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9C3E2" w14:textId="4BDC0109" w:rsidR="005B12E5" w:rsidRPr="000D214F" w:rsidRDefault="00AE2E79" w:rsidP="00AE2E79">
      <w:pPr>
        <w:pStyle w:val="BodyText"/>
        <w:rPr>
          <w:rFonts w:eastAsia="SimSun"/>
          <w:sz w:val="20"/>
        </w:rPr>
      </w:pPr>
      <w:r>
        <w:rPr>
          <w:noProof/>
        </w:rPr>
        <w:drawing>
          <wp:anchor distT="0" distB="0" distL="114300" distR="114300" simplePos="0" relativeHeight="251741696" behindDoc="0" locked="0" layoutInCell="1" allowOverlap="1" wp14:anchorId="2FFFA15E" wp14:editId="29025DAE">
            <wp:simplePos x="0" y="0"/>
            <wp:positionH relativeFrom="column">
              <wp:posOffset>-1675</wp:posOffset>
            </wp:positionH>
            <wp:positionV relativeFrom="paragraph">
              <wp:posOffset>-366646</wp:posOffset>
            </wp:positionV>
            <wp:extent cx="7445829" cy="9619925"/>
            <wp:effectExtent l="0" t="0" r="3175" b="635"/>
            <wp:wrapNone/>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7450780" cy="9626321"/>
                    </a:xfrm>
                    <a:prstGeom prst="rect">
                      <a:avLst/>
                    </a:prstGeom>
                  </pic:spPr>
                </pic:pic>
              </a:graphicData>
            </a:graphic>
            <wp14:sizeRelH relativeFrom="margin">
              <wp14:pctWidth>0</wp14:pctWidth>
            </wp14:sizeRelH>
            <wp14:sizeRelV relativeFrom="margin">
              <wp14:pctHeight>0</wp14:pctHeight>
            </wp14:sizeRelV>
          </wp:anchor>
        </w:drawing>
      </w:r>
      <w:r w:rsidR="007224F8">
        <w:rPr>
          <w:noProof/>
        </w:rPr>
        <mc:AlternateContent>
          <mc:Choice Requires="wps">
            <w:drawing>
              <wp:anchor distT="0" distB="0" distL="114300" distR="114300" simplePos="0" relativeHeight="251684352" behindDoc="1" locked="0" layoutInCell="1" allowOverlap="1" wp14:anchorId="7FEFE832" wp14:editId="1742ED92">
                <wp:simplePos x="0" y="0"/>
                <wp:positionH relativeFrom="page">
                  <wp:posOffset>3846830</wp:posOffset>
                </wp:positionH>
                <wp:positionV relativeFrom="page">
                  <wp:posOffset>9255125</wp:posOffset>
                </wp:positionV>
                <wp:extent cx="41910" cy="92710"/>
                <wp:effectExtent l="1270" t="3810" r="4445" b="0"/>
                <wp:wrapNone/>
                <wp:docPr id="40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8474" w14:textId="77777777" w:rsidR="00C85FB3" w:rsidRDefault="00C85FB3">
                            <w:pPr>
                              <w:pStyle w:val="BodyText"/>
                              <w:spacing w:line="266"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FE832" id="_x0000_t202" coordsize="21600,21600" o:spt="202" path="m,l,21600r21600,l21600,xe">
                <v:stroke joinstyle="miter"/>
                <v:path gradientshapeok="t" o:connecttype="rect"/>
              </v:shapetype>
              <v:shape id="Text Box 379" o:spid="_x0000_s1026" type="#_x0000_t202" style="position:absolute;margin-left:302.9pt;margin-top:728.75pt;width:3.3pt;height:7.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Z6qw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4SjARpoUkPbDDoVg7ocpHYCvWdTsHxvgNXM8ABdNqx1d2dpF81EnJdE7FjN0rJvmakhAxDe9M/&#10;uzriaAuy7T/IEgKRvZEOaKhUa8sHBUGADp16PHXHJkNhMw6TEA4onCTRAkyLT9Lpaqe0ecdki6yR&#10;YQWtd9DkcKfN6Dq52EhCFrxpYJ+kjXi2AZjjDgSGq/bMpuC6+SMJks1ys4y9OJpvvDjIc++mWMfe&#10;vAgXs/wyX6/z8KeNG8ZpzcuSCRtmUlYY/1nnjhofNXHSlpYNLy2cTUmr3XbdKHQgoOzCfceCnLn5&#10;z9Nw9QIuLyiFURzcRolXzJcLLy7imZcsgqUXhMltMg/iJM6L55TuuGD/Tgn10MhZNBuV9Ftugfte&#10;cyNpyw3Mjoa3GV6enEhq9bcRpWutIbwZ7bNS2PSfSgHtnhrt1GoFOkrVDNsBUKyEt7J8BN0qCcoC&#10;DcLAA6OW6jtGPQyPDOtve6IYRs17Adq3k2Yy1GRsJ4MIClczbDAazbUZJ9K+U3xXA/L4uoS8gfdR&#10;cafepyyOrwoGgiNxHF524pz/O6+nEbv6BQAA//8DAFBLAwQUAAYACAAAACEASJ4QU+IAAAANAQAA&#10;DwAAAGRycy9kb3ducmV2LnhtbEyPwU7DMBBE70j8g7VI3KiTqElpGqeqEJyQEGk4cHRiN7Ear0Ps&#10;tuHv2Z7KcXZGM2+L7WwHdtaTNw4FxIsImMbWKYOdgK/67ekZmA8SlRwcagG/2sO2vL8rZK7cBSt9&#10;3oeOUQn6XAroQxhzzn3bayv9wo0ayTu4ycpAcuq4muSFyu3AkyjKuJUGaaGXo37pdXvcn6yA3TdW&#10;r+bno/msDpWp63WE79lRiMeHebcBFvQcbmG44hM6lMTUuBMqzwYBWZQSeiBjma5SYBTJ4mQJrLme&#10;VkkMvCz4/y/KPwAAAP//AwBQSwECLQAUAAYACAAAACEAtoM4kv4AAADhAQAAEwAAAAAAAAAAAAAA&#10;AAAAAAAAW0NvbnRlbnRfVHlwZXNdLnhtbFBLAQItABQABgAIAAAAIQA4/SH/1gAAAJQBAAALAAAA&#10;AAAAAAAAAAAAAC8BAABfcmVscy8ucmVsc1BLAQItABQABgAIAAAAIQBuIeZ6qwIAAKoFAAAOAAAA&#10;AAAAAAAAAAAAAC4CAABkcnMvZTJvRG9jLnhtbFBLAQItABQABgAIAAAAIQBInhBT4gAAAA0BAAAP&#10;AAAAAAAAAAAAAAAAAAUFAABkcnMvZG93bnJldi54bWxQSwUGAAAAAAQABADzAAAAFAYAAAAA&#10;" filled="f" stroked="f">
                <v:textbox inset="0,0,0,0">
                  <w:txbxContent>
                    <w:p w14:paraId="581F8474" w14:textId="77777777" w:rsidR="00C85FB3" w:rsidRDefault="00C85FB3">
                      <w:pPr>
                        <w:pStyle w:val="BodyText"/>
                        <w:spacing w:line="266" w:lineRule="exact"/>
                      </w:pPr>
                      <w:r>
                        <w:t>1</w:t>
                      </w:r>
                    </w:p>
                  </w:txbxContent>
                </v:textbox>
                <w10:wrap anchorx="page" anchory="page"/>
              </v:shape>
            </w:pict>
          </mc:Fallback>
        </mc:AlternateContent>
      </w:r>
    </w:p>
    <w:p w14:paraId="591C7D8E" w14:textId="77777777" w:rsidR="005B12E5" w:rsidRDefault="005B12E5">
      <w:pPr>
        <w:rPr>
          <w:sz w:val="20"/>
        </w:rPr>
        <w:sectPr w:rsidR="005B12E5">
          <w:headerReference w:type="default" r:id="rId9"/>
          <w:type w:val="continuous"/>
          <w:pgSz w:w="12240" w:h="15840"/>
          <w:pgMar w:top="720" w:right="260" w:bottom="280" w:left="240" w:header="720" w:footer="720" w:gutter="0"/>
          <w:cols w:space="720"/>
        </w:sectPr>
      </w:pPr>
    </w:p>
    <w:p w14:paraId="02E29F45" w14:textId="77777777" w:rsidR="005B12E5" w:rsidRDefault="00DE5985">
      <w:pPr>
        <w:pStyle w:val="BodyText"/>
        <w:ind w:left="1197"/>
        <w:rPr>
          <w:sz w:val="20"/>
        </w:rPr>
      </w:pPr>
      <w:r>
        <w:rPr>
          <w:noProof/>
          <w:sz w:val="20"/>
        </w:rPr>
        <w:lastRenderedPageBreak/>
        <w:drawing>
          <wp:inline distT="0" distB="0" distL="0" distR="0" wp14:anchorId="248165EF" wp14:editId="1330481C">
            <wp:extent cx="5925313" cy="592531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925313" cy="5925311"/>
                    </a:xfrm>
                    <a:prstGeom prst="rect">
                      <a:avLst/>
                    </a:prstGeom>
                  </pic:spPr>
                </pic:pic>
              </a:graphicData>
            </a:graphic>
          </wp:inline>
        </w:drawing>
      </w:r>
    </w:p>
    <w:p w14:paraId="4B04CAD8" w14:textId="77777777" w:rsidR="005B12E5" w:rsidRDefault="005B12E5">
      <w:pPr>
        <w:pStyle w:val="BodyText"/>
        <w:rPr>
          <w:sz w:val="20"/>
        </w:rPr>
      </w:pPr>
    </w:p>
    <w:p w14:paraId="11E6A3D4" w14:textId="77777777" w:rsidR="005B12E5" w:rsidRDefault="005B12E5">
      <w:pPr>
        <w:pStyle w:val="BodyText"/>
        <w:rPr>
          <w:sz w:val="20"/>
        </w:rPr>
      </w:pPr>
    </w:p>
    <w:p w14:paraId="5827C0F3" w14:textId="77777777" w:rsidR="005B12E5" w:rsidRDefault="005B12E5">
      <w:pPr>
        <w:pStyle w:val="BodyText"/>
        <w:rPr>
          <w:sz w:val="20"/>
        </w:rPr>
      </w:pPr>
    </w:p>
    <w:p w14:paraId="08220851" w14:textId="77777777" w:rsidR="005B12E5" w:rsidRDefault="005B12E5">
      <w:pPr>
        <w:pStyle w:val="BodyText"/>
        <w:rPr>
          <w:sz w:val="20"/>
        </w:rPr>
      </w:pPr>
    </w:p>
    <w:p w14:paraId="1CA5BD55" w14:textId="77777777" w:rsidR="005B12E5" w:rsidRDefault="005B12E5">
      <w:pPr>
        <w:pStyle w:val="BodyText"/>
        <w:rPr>
          <w:sz w:val="20"/>
        </w:rPr>
      </w:pPr>
    </w:p>
    <w:p w14:paraId="1D5D184F" w14:textId="77777777" w:rsidR="005B12E5" w:rsidRDefault="005B12E5">
      <w:pPr>
        <w:pStyle w:val="BodyText"/>
        <w:rPr>
          <w:sz w:val="20"/>
        </w:rPr>
      </w:pPr>
    </w:p>
    <w:p w14:paraId="177A4B8B" w14:textId="77777777" w:rsidR="005B12E5" w:rsidRDefault="005B12E5">
      <w:pPr>
        <w:pStyle w:val="BodyText"/>
        <w:rPr>
          <w:sz w:val="20"/>
        </w:rPr>
      </w:pPr>
    </w:p>
    <w:p w14:paraId="49B0D9DA" w14:textId="77777777" w:rsidR="005B12E5" w:rsidRDefault="005B12E5">
      <w:pPr>
        <w:pStyle w:val="BodyText"/>
        <w:rPr>
          <w:sz w:val="20"/>
        </w:rPr>
      </w:pPr>
    </w:p>
    <w:p w14:paraId="20A26F8A" w14:textId="77777777" w:rsidR="005B12E5" w:rsidRDefault="005B12E5">
      <w:pPr>
        <w:pStyle w:val="BodyText"/>
        <w:spacing w:before="1"/>
        <w:rPr>
          <w:sz w:val="28"/>
        </w:rPr>
      </w:pPr>
    </w:p>
    <w:p w14:paraId="129DD7D4" w14:textId="1FC8FE50" w:rsidR="005B12E5" w:rsidRPr="006509EA" w:rsidRDefault="00FD0AD5" w:rsidP="006509EA">
      <w:pPr>
        <w:spacing w:before="90"/>
        <w:ind w:left="1174" w:right="1159"/>
        <w:jc w:val="center"/>
        <w:rPr>
          <w:b/>
          <w:sz w:val="24"/>
        </w:rPr>
      </w:pPr>
      <w:r>
        <w:rPr>
          <w:b/>
          <w:sz w:val="24"/>
        </w:rPr>
        <w:t>August 9</w:t>
      </w:r>
      <w:r w:rsidR="006509EA">
        <w:rPr>
          <w:b/>
          <w:sz w:val="24"/>
        </w:rPr>
        <w:t>, 2019</w:t>
      </w:r>
    </w:p>
    <w:p w14:paraId="4C6D998F" w14:textId="77777777" w:rsidR="005B12E5" w:rsidRDefault="005B12E5">
      <w:pPr>
        <w:jc w:val="center"/>
        <w:rPr>
          <w:sz w:val="24"/>
        </w:rPr>
        <w:sectPr w:rsidR="005B12E5">
          <w:footerReference w:type="default" r:id="rId11"/>
          <w:pgSz w:w="12240" w:h="15840"/>
          <w:pgMar w:top="1500" w:right="260" w:bottom="980" w:left="240" w:header="0" w:footer="787" w:gutter="0"/>
          <w:pgNumType w:start="2"/>
          <w:cols w:space="720"/>
        </w:sectPr>
      </w:pPr>
    </w:p>
    <w:p w14:paraId="3ED01A75" w14:textId="42DA6433" w:rsidR="005B12E5" w:rsidRPr="0007366E" w:rsidRDefault="00436A9C" w:rsidP="000E07C7">
      <w:pPr>
        <w:pStyle w:val="Heading2"/>
        <w:ind w:left="0"/>
        <w:jc w:val="center"/>
      </w:pPr>
      <w:bookmarkStart w:id="0" w:name="_TOC_250186"/>
      <w:bookmarkStart w:id="1" w:name="_Toc531768361"/>
      <w:bookmarkStart w:id="2" w:name="_Toc17818174"/>
      <w:bookmarkEnd w:id="0"/>
      <w:r w:rsidRPr="0007366E">
        <w:lastRenderedPageBreak/>
        <w:t>TABLE OF CONTENTS</w:t>
      </w:r>
      <w:bookmarkEnd w:id="1"/>
      <w:bookmarkEnd w:id="2"/>
    </w:p>
    <w:bookmarkStart w:id="3" w:name="_TOC_250185"/>
    <w:bookmarkEnd w:id="3"/>
    <w:p w14:paraId="5CEE7785" w14:textId="556DC37B" w:rsidR="00605E89" w:rsidRDefault="00B17D91" w:rsidP="000E07C7">
      <w:pPr>
        <w:pStyle w:val="TOC2"/>
        <w:tabs>
          <w:tab w:val="right" w:leader="underscore" w:pos="9350"/>
        </w:tabs>
        <w:ind w:left="216"/>
        <w:jc w:val="center"/>
        <w:rPr>
          <w:rFonts w:eastAsiaTheme="minorEastAsia" w:cstheme="minorBidi"/>
          <w:smallCaps w:val="0"/>
          <w:noProof/>
          <w:sz w:val="22"/>
          <w:szCs w:val="22"/>
        </w:rPr>
      </w:pPr>
      <w:r w:rsidRPr="00381D52">
        <w:rPr>
          <w:highlight w:val="yellow"/>
        </w:rPr>
        <w:fldChar w:fldCharType="begin"/>
      </w:r>
      <w:r w:rsidRPr="00381D52">
        <w:rPr>
          <w:highlight w:val="yellow"/>
        </w:rPr>
        <w:instrText xml:space="preserve"> TOC \o "1-3" \h \z \u </w:instrText>
      </w:r>
      <w:r w:rsidRPr="00381D52">
        <w:rPr>
          <w:highlight w:val="yellow"/>
        </w:rPr>
        <w:fldChar w:fldCharType="separate"/>
      </w:r>
      <w:hyperlink w:anchor="_Toc17818174" w:history="1">
        <w:r w:rsidR="00605E89" w:rsidRPr="00871DC4">
          <w:rPr>
            <w:rStyle w:val="Hyperlink"/>
            <w:noProof/>
          </w:rPr>
          <w:t>TABLE OF CONTENTS</w:t>
        </w:r>
        <w:r w:rsidR="00605E89">
          <w:rPr>
            <w:noProof/>
            <w:webHidden/>
          </w:rPr>
          <w:tab/>
        </w:r>
        <w:r w:rsidR="00605E89">
          <w:rPr>
            <w:noProof/>
            <w:webHidden/>
          </w:rPr>
          <w:fldChar w:fldCharType="begin"/>
        </w:r>
        <w:r w:rsidR="00605E89">
          <w:rPr>
            <w:noProof/>
            <w:webHidden/>
          </w:rPr>
          <w:instrText xml:space="preserve"> PAGEREF _Toc17818174 \h </w:instrText>
        </w:r>
        <w:r w:rsidR="00605E89">
          <w:rPr>
            <w:noProof/>
            <w:webHidden/>
          </w:rPr>
        </w:r>
        <w:r w:rsidR="00605E89">
          <w:rPr>
            <w:noProof/>
            <w:webHidden/>
          </w:rPr>
          <w:fldChar w:fldCharType="separate"/>
        </w:r>
        <w:r w:rsidR="008A6A6C">
          <w:rPr>
            <w:noProof/>
            <w:webHidden/>
          </w:rPr>
          <w:t>3</w:t>
        </w:r>
        <w:r w:rsidR="00605E89">
          <w:rPr>
            <w:noProof/>
            <w:webHidden/>
          </w:rPr>
          <w:fldChar w:fldCharType="end"/>
        </w:r>
      </w:hyperlink>
    </w:p>
    <w:p w14:paraId="436C1C1B" w14:textId="1B3091C2"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75" w:history="1">
        <w:r w:rsidR="00605E89" w:rsidRPr="00871DC4">
          <w:rPr>
            <w:rStyle w:val="Hyperlink"/>
            <w:noProof/>
          </w:rPr>
          <w:t>ACCREDITATION  STATUS</w:t>
        </w:r>
        <w:r w:rsidR="00605E89">
          <w:rPr>
            <w:noProof/>
            <w:webHidden/>
          </w:rPr>
          <w:tab/>
        </w:r>
        <w:r w:rsidR="00605E89">
          <w:rPr>
            <w:noProof/>
            <w:webHidden/>
          </w:rPr>
          <w:fldChar w:fldCharType="begin"/>
        </w:r>
        <w:r w:rsidR="00605E89">
          <w:rPr>
            <w:noProof/>
            <w:webHidden/>
          </w:rPr>
          <w:instrText xml:space="preserve"> PAGEREF _Toc17818175 \h </w:instrText>
        </w:r>
        <w:r w:rsidR="00605E89">
          <w:rPr>
            <w:noProof/>
            <w:webHidden/>
          </w:rPr>
        </w:r>
        <w:r w:rsidR="00605E89">
          <w:rPr>
            <w:noProof/>
            <w:webHidden/>
          </w:rPr>
          <w:fldChar w:fldCharType="separate"/>
        </w:r>
        <w:r w:rsidR="008A6A6C">
          <w:rPr>
            <w:noProof/>
            <w:webHidden/>
          </w:rPr>
          <w:t>8</w:t>
        </w:r>
        <w:r w:rsidR="00605E89">
          <w:rPr>
            <w:noProof/>
            <w:webHidden/>
          </w:rPr>
          <w:fldChar w:fldCharType="end"/>
        </w:r>
      </w:hyperlink>
    </w:p>
    <w:p w14:paraId="257F1C24" w14:textId="12432FD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76" w:history="1">
        <w:r w:rsidR="00605E89" w:rsidRPr="00871DC4">
          <w:rPr>
            <w:rStyle w:val="Hyperlink"/>
            <w:noProof/>
          </w:rPr>
          <w:t>SPECIALIZED ACCREDITATIONS</w:t>
        </w:r>
        <w:r w:rsidR="00605E89">
          <w:rPr>
            <w:noProof/>
            <w:webHidden/>
          </w:rPr>
          <w:tab/>
        </w:r>
        <w:r w:rsidR="00605E89">
          <w:rPr>
            <w:noProof/>
            <w:webHidden/>
          </w:rPr>
          <w:fldChar w:fldCharType="begin"/>
        </w:r>
        <w:r w:rsidR="00605E89">
          <w:rPr>
            <w:noProof/>
            <w:webHidden/>
          </w:rPr>
          <w:instrText xml:space="preserve"> PAGEREF _Toc17818176 \h </w:instrText>
        </w:r>
        <w:r w:rsidR="00605E89">
          <w:rPr>
            <w:noProof/>
            <w:webHidden/>
          </w:rPr>
        </w:r>
        <w:r w:rsidR="00605E89">
          <w:rPr>
            <w:noProof/>
            <w:webHidden/>
          </w:rPr>
          <w:fldChar w:fldCharType="separate"/>
        </w:r>
        <w:r w:rsidR="008A6A6C">
          <w:rPr>
            <w:noProof/>
            <w:webHidden/>
          </w:rPr>
          <w:t>8</w:t>
        </w:r>
        <w:r w:rsidR="00605E89">
          <w:rPr>
            <w:noProof/>
            <w:webHidden/>
          </w:rPr>
          <w:fldChar w:fldCharType="end"/>
        </w:r>
      </w:hyperlink>
    </w:p>
    <w:p w14:paraId="18674CE0" w14:textId="4B5306F9"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77" w:history="1">
        <w:r w:rsidR="00605E89" w:rsidRPr="00871DC4">
          <w:rPr>
            <w:rStyle w:val="Hyperlink"/>
            <w:noProof/>
          </w:rPr>
          <w:t>OFFICIAL COLLEGE ACADEMIC CALENDAR</w:t>
        </w:r>
        <w:r w:rsidR="00605E89">
          <w:rPr>
            <w:noProof/>
            <w:webHidden/>
          </w:rPr>
          <w:tab/>
        </w:r>
        <w:r w:rsidR="00605E89">
          <w:rPr>
            <w:noProof/>
            <w:webHidden/>
          </w:rPr>
          <w:fldChar w:fldCharType="begin"/>
        </w:r>
        <w:r w:rsidR="00605E89">
          <w:rPr>
            <w:noProof/>
            <w:webHidden/>
          </w:rPr>
          <w:instrText xml:space="preserve"> PAGEREF _Toc17818177 \h </w:instrText>
        </w:r>
        <w:r w:rsidR="00605E89">
          <w:rPr>
            <w:noProof/>
            <w:webHidden/>
          </w:rPr>
        </w:r>
        <w:r w:rsidR="00605E89">
          <w:rPr>
            <w:noProof/>
            <w:webHidden/>
          </w:rPr>
          <w:fldChar w:fldCharType="separate"/>
        </w:r>
        <w:r w:rsidR="008A6A6C">
          <w:rPr>
            <w:noProof/>
            <w:webHidden/>
          </w:rPr>
          <w:t>9</w:t>
        </w:r>
        <w:r w:rsidR="00605E89">
          <w:rPr>
            <w:noProof/>
            <w:webHidden/>
          </w:rPr>
          <w:fldChar w:fldCharType="end"/>
        </w:r>
      </w:hyperlink>
    </w:p>
    <w:p w14:paraId="4DFCDEE7" w14:textId="5AAF1050"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78" w:history="1">
        <w:r w:rsidR="00605E89" w:rsidRPr="00871DC4">
          <w:rPr>
            <w:rStyle w:val="Hyperlink"/>
            <w:noProof/>
          </w:rPr>
          <w:t>DIRECTORY OF CORRESPONDENCE</w:t>
        </w:r>
        <w:r w:rsidR="00605E89">
          <w:rPr>
            <w:noProof/>
            <w:webHidden/>
          </w:rPr>
          <w:tab/>
        </w:r>
        <w:r w:rsidR="00605E89">
          <w:rPr>
            <w:noProof/>
            <w:webHidden/>
          </w:rPr>
          <w:fldChar w:fldCharType="begin"/>
        </w:r>
        <w:r w:rsidR="00605E89">
          <w:rPr>
            <w:noProof/>
            <w:webHidden/>
          </w:rPr>
          <w:instrText xml:space="preserve"> PAGEREF _Toc17818178 \h </w:instrText>
        </w:r>
        <w:r w:rsidR="00605E89">
          <w:rPr>
            <w:noProof/>
            <w:webHidden/>
          </w:rPr>
        </w:r>
        <w:r w:rsidR="00605E89">
          <w:rPr>
            <w:noProof/>
            <w:webHidden/>
          </w:rPr>
          <w:fldChar w:fldCharType="separate"/>
        </w:r>
        <w:r w:rsidR="008A6A6C">
          <w:rPr>
            <w:noProof/>
            <w:webHidden/>
          </w:rPr>
          <w:t>15</w:t>
        </w:r>
        <w:r w:rsidR="00605E89">
          <w:rPr>
            <w:noProof/>
            <w:webHidden/>
          </w:rPr>
          <w:fldChar w:fldCharType="end"/>
        </w:r>
      </w:hyperlink>
    </w:p>
    <w:p w14:paraId="7900203A" w14:textId="04CF8282"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79" w:history="1">
        <w:r w:rsidR="00605E89" w:rsidRPr="00871DC4">
          <w:rPr>
            <w:rStyle w:val="Hyperlink"/>
            <w:noProof/>
          </w:rPr>
          <w:t>BOARD OF TRUSTEES</w:t>
        </w:r>
        <w:r w:rsidR="00605E89">
          <w:rPr>
            <w:noProof/>
            <w:webHidden/>
          </w:rPr>
          <w:tab/>
        </w:r>
        <w:r w:rsidR="00605E89">
          <w:rPr>
            <w:noProof/>
            <w:webHidden/>
          </w:rPr>
          <w:fldChar w:fldCharType="begin"/>
        </w:r>
        <w:r w:rsidR="00605E89">
          <w:rPr>
            <w:noProof/>
            <w:webHidden/>
          </w:rPr>
          <w:instrText xml:space="preserve"> PAGEREF _Toc17818179 \h </w:instrText>
        </w:r>
        <w:r w:rsidR="00605E89">
          <w:rPr>
            <w:noProof/>
            <w:webHidden/>
          </w:rPr>
        </w:r>
        <w:r w:rsidR="00605E89">
          <w:rPr>
            <w:noProof/>
            <w:webHidden/>
          </w:rPr>
          <w:fldChar w:fldCharType="separate"/>
        </w:r>
        <w:r w:rsidR="008A6A6C">
          <w:rPr>
            <w:noProof/>
            <w:webHidden/>
          </w:rPr>
          <w:t>17</w:t>
        </w:r>
        <w:r w:rsidR="00605E89">
          <w:rPr>
            <w:noProof/>
            <w:webHidden/>
          </w:rPr>
          <w:fldChar w:fldCharType="end"/>
        </w:r>
      </w:hyperlink>
    </w:p>
    <w:p w14:paraId="14E148E2" w14:textId="34FB0E6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0" w:history="1">
        <w:r w:rsidR="00605E89" w:rsidRPr="00871DC4">
          <w:rPr>
            <w:rStyle w:val="Hyperlink"/>
            <w:noProof/>
          </w:rPr>
          <w:t>TRUSTEES</w:t>
        </w:r>
        <w:r w:rsidR="00605E89">
          <w:rPr>
            <w:noProof/>
            <w:webHidden/>
          </w:rPr>
          <w:tab/>
        </w:r>
        <w:r w:rsidR="00605E89">
          <w:rPr>
            <w:noProof/>
            <w:webHidden/>
          </w:rPr>
          <w:fldChar w:fldCharType="begin"/>
        </w:r>
        <w:r w:rsidR="00605E89">
          <w:rPr>
            <w:noProof/>
            <w:webHidden/>
          </w:rPr>
          <w:instrText xml:space="preserve"> PAGEREF _Toc17818180 \h </w:instrText>
        </w:r>
        <w:r w:rsidR="00605E89">
          <w:rPr>
            <w:noProof/>
            <w:webHidden/>
          </w:rPr>
        </w:r>
        <w:r w:rsidR="00605E89">
          <w:rPr>
            <w:noProof/>
            <w:webHidden/>
          </w:rPr>
          <w:fldChar w:fldCharType="separate"/>
        </w:r>
        <w:r w:rsidR="008A6A6C">
          <w:rPr>
            <w:noProof/>
            <w:webHidden/>
          </w:rPr>
          <w:t>17</w:t>
        </w:r>
        <w:r w:rsidR="00605E89">
          <w:rPr>
            <w:noProof/>
            <w:webHidden/>
          </w:rPr>
          <w:fldChar w:fldCharType="end"/>
        </w:r>
      </w:hyperlink>
    </w:p>
    <w:p w14:paraId="21B5CAAA" w14:textId="12192E6B"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81" w:history="1">
        <w:r w:rsidR="00605E89" w:rsidRPr="00871DC4">
          <w:rPr>
            <w:rStyle w:val="Hyperlink"/>
            <w:noProof/>
          </w:rPr>
          <w:t>COLLEGE PERSONNEL</w:t>
        </w:r>
        <w:r w:rsidR="00605E89">
          <w:rPr>
            <w:noProof/>
            <w:webHidden/>
          </w:rPr>
          <w:tab/>
        </w:r>
        <w:r w:rsidR="00605E89">
          <w:rPr>
            <w:noProof/>
            <w:webHidden/>
          </w:rPr>
          <w:fldChar w:fldCharType="begin"/>
        </w:r>
        <w:r w:rsidR="00605E89">
          <w:rPr>
            <w:noProof/>
            <w:webHidden/>
          </w:rPr>
          <w:instrText xml:space="preserve"> PAGEREF _Toc17818181 \h </w:instrText>
        </w:r>
        <w:r w:rsidR="00605E89">
          <w:rPr>
            <w:noProof/>
            <w:webHidden/>
          </w:rPr>
        </w:r>
        <w:r w:rsidR="00605E89">
          <w:rPr>
            <w:noProof/>
            <w:webHidden/>
          </w:rPr>
          <w:fldChar w:fldCharType="separate"/>
        </w:r>
        <w:r w:rsidR="008A6A6C">
          <w:rPr>
            <w:noProof/>
            <w:webHidden/>
          </w:rPr>
          <w:t>18</w:t>
        </w:r>
        <w:r w:rsidR="00605E89">
          <w:rPr>
            <w:noProof/>
            <w:webHidden/>
          </w:rPr>
          <w:fldChar w:fldCharType="end"/>
        </w:r>
      </w:hyperlink>
    </w:p>
    <w:p w14:paraId="562C96F3" w14:textId="59107C4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2" w:history="1">
        <w:r w:rsidR="00605E89" w:rsidRPr="00871DC4">
          <w:rPr>
            <w:rStyle w:val="Hyperlink"/>
            <w:noProof/>
          </w:rPr>
          <w:t>PRESIDENT’S EXECUTIVE CABINET</w:t>
        </w:r>
        <w:r w:rsidR="00605E89">
          <w:rPr>
            <w:noProof/>
            <w:webHidden/>
          </w:rPr>
          <w:tab/>
        </w:r>
        <w:r w:rsidR="00605E89">
          <w:rPr>
            <w:noProof/>
            <w:webHidden/>
          </w:rPr>
          <w:fldChar w:fldCharType="begin"/>
        </w:r>
        <w:r w:rsidR="00605E89">
          <w:rPr>
            <w:noProof/>
            <w:webHidden/>
          </w:rPr>
          <w:instrText xml:space="preserve"> PAGEREF _Toc17818182 \h </w:instrText>
        </w:r>
        <w:r w:rsidR="00605E89">
          <w:rPr>
            <w:noProof/>
            <w:webHidden/>
          </w:rPr>
        </w:r>
        <w:r w:rsidR="00605E89">
          <w:rPr>
            <w:noProof/>
            <w:webHidden/>
          </w:rPr>
          <w:fldChar w:fldCharType="separate"/>
        </w:r>
        <w:r w:rsidR="008A6A6C">
          <w:rPr>
            <w:noProof/>
            <w:webHidden/>
          </w:rPr>
          <w:t>18</w:t>
        </w:r>
        <w:r w:rsidR="00605E89">
          <w:rPr>
            <w:noProof/>
            <w:webHidden/>
          </w:rPr>
          <w:fldChar w:fldCharType="end"/>
        </w:r>
      </w:hyperlink>
    </w:p>
    <w:p w14:paraId="07A7D527" w14:textId="0C68612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3" w:history="1">
        <w:r w:rsidR="00605E89" w:rsidRPr="00871DC4">
          <w:rPr>
            <w:rStyle w:val="Hyperlink"/>
            <w:noProof/>
          </w:rPr>
          <w:t>OFFICE OF THE PRESIDENT</w:t>
        </w:r>
        <w:r w:rsidR="00605E89">
          <w:rPr>
            <w:noProof/>
            <w:webHidden/>
          </w:rPr>
          <w:tab/>
        </w:r>
        <w:r w:rsidR="00605E89">
          <w:rPr>
            <w:noProof/>
            <w:webHidden/>
          </w:rPr>
          <w:fldChar w:fldCharType="begin"/>
        </w:r>
        <w:r w:rsidR="00605E89">
          <w:rPr>
            <w:noProof/>
            <w:webHidden/>
          </w:rPr>
          <w:instrText xml:space="preserve"> PAGEREF _Toc17818183 \h </w:instrText>
        </w:r>
        <w:r w:rsidR="00605E89">
          <w:rPr>
            <w:noProof/>
            <w:webHidden/>
          </w:rPr>
        </w:r>
        <w:r w:rsidR="00605E89">
          <w:rPr>
            <w:noProof/>
            <w:webHidden/>
          </w:rPr>
          <w:fldChar w:fldCharType="separate"/>
        </w:r>
        <w:r w:rsidR="008A6A6C">
          <w:rPr>
            <w:noProof/>
            <w:webHidden/>
          </w:rPr>
          <w:t>18</w:t>
        </w:r>
        <w:r w:rsidR="00605E89">
          <w:rPr>
            <w:noProof/>
            <w:webHidden/>
          </w:rPr>
          <w:fldChar w:fldCharType="end"/>
        </w:r>
      </w:hyperlink>
    </w:p>
    <w:p w14:paraId="4CA8E9B9" w14:textId="584FB61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4" w:history="1">
        <w:r w:rsidR="00605E89" w:rsidRPr="00871DC4">
          <w:rPr>
            <w:rStyle w:val="Hyperlink"/>
            <w:noProof/>
          </w:rPr>
          <w:t>OFFICE OF ACADEMIC AFFAIRS</w:t>
        </w:r>
        <w:r w:rsidR="00605E89">
          <w:rPr>
            <w:noProof/>
            <w:webHidden/>
          </w:rPr>
          <w:tab/>
        </w:r>
        <w:r w:rsidR="00605E89">
          <w:rPr>
            <w:noProof/>
            <w:webHidden/>
          </w:rPr>
          <w:fldChar w:fldCharType="begin"/>
        </w:r>
        <w:r w:rsidR="00605E89">
          <w:rPr>
            <w:noProof/>
            <w:webHidden/>
          </w:rPr>
          <w:instrText xml:space="preserve"> PAGEREF _Toc17818184 \h </w:instrText>
        </w:r>
        <w:r w:rsidR="00605E89">
          <w:rPr>
            <w:noProof/>
            <w:webHidden/>
          </w:rPr>
        </w:r>
        <w:r w:rsidR="00605E89">
          <w:rPr>
            <w:noProof/>
            <w:webHidden/>
          </w:rPr>
          <w:fldChar w:fldCharType="separate"/>
        </w:r>
        <w:r w:rsidR="008A6A6C">
          <w:rPr>
            <w:noProof/>
            <w:webHidden/>
          </w:rPr>
          <w:t>18</w:t>
        </w:r>
        <w:r w:rsidR="00605E89">
          <w:rPr>
            <w:noProof/>
            <w:webHidden/>
          </w:rPr>
          <w:fldChar w:fldCharType="end"/>
        </w:r>
      </w:hyperlink>
    </w:p>
    <w:p w14:paraId="071B2CA9" w14:textId="50A7069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5" w:history="1">
        <w:r w:rsidR="00605E89" w:rsidRPr="00871DC4">
          <w:rPr>
            <w:rStyle w:val="Hyperlink"/>
            <w:noProof/>
          </w:rPr>
          <w:t>OFFICE OF FINANCE AND ADMINISTRATION</w:t>
        </w:r>
        <w:r w:rsidR="00605E89">
          <w:rPr>
            <w:noProof/>
            <w:webHidden/>
          </w:rPr>
          <w:tab/>
        </w:r>
        <w:r w:rsidR="00605E89">
          <w:rPr>
            <w:noProof/>
            <w:webHidden/>
          </w:rPr>
          <w:fldChar w:fldCharType="begin"/>
        </w:r>
        <w:r w:rsidR="00605E89">
          <w:rPr>
            <w:noProof/>
            <w:webHidden/>
          </w:rPr>
          <w:instrText xml:space="preserve"> PAGEREF _Toc17818185 \h </w:instrText>
        </w:r>
        <w:r w:rsidR="00605E89">
          <w:rPr>
            <w:noProof/>
            <w:webHidden/>
          </w:rPr>
        </w:r>
        <w:r w:rsidR="00605E89">
          <w:rPr>
            <w:noProof/>
            <w:webHidden/>
          </w:rPr>
          <w:fldChar w:fldCharType="separate"/>
        </w:r>
        <w:r w:rsidR="008A6A6C">
          <w:rPr>
            <w:noProof/>
            <w:webHidden/>
          </w:rPr>
          <w:t>19</w:t>
        </w:r>
        <w:r w:rsidR="00605E89">
          <w:rPr>
            <w:noProof/>
            <w:webHidden/>
          </w:rPr>
          <w:fldChar w:fldCharType="end"/>
        </w:r>
      </w:hyperlink>
    </w:p>
    <w:p w14:paraId="388D09B1" w14:textId="67E98BD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6" w:history="1">
        <w:r w:rsidR="00605E89" w:rsidRPr="00871DC4">
          <w:rPr>
            <w:rStyle w:val="Hyperlink"/>
            <w:noProof/>
          </w:rPr>
          <w:t>OFFICE OF INSTITUTIONAL ADVANCEMENT &amp; DEVELOPMENT</w:t>
        </w:r>
        <w:r w:rsidR="00605E89">
          <w:rPr>
            <w:noProof/>
            <w:webHidden/>
          </w:rPr>
          <w:tab/>
        </w:r>
        <w:r w:rsidR="00605E89">
          <w:rPr>
            <w:noProof/>
            <w:webHidden/>
          </w:rPr>
          <w:fldChar w:fldCharType="begin"/>
        </w:r>
        <w:r w:rsidR="00605E89">
          <w:rPr>
            <w:noProof/>
            <w:webHidden/>
          </w:rPr>
          <w:instrText xml:space="preserve"> PAGEREF _Toc17818186 \h </w:instrText>
        </w:r>
        <w:r w:rsidR="00605E89">
          <w:rPr>
            <w:noProof/>
            <w:webHidden/>
          </w:rPr>
        </w:r>
        <w:r w:rsidR="00605E89">
          <w:rPr>
            <w:noProof/>
            <w:webHidden/>
          </w:rPr>
          <w:fldChar w:fldCharType="separate"/>
        </w:r>
        <w:r w:rsidR="008A6A6C">
          <w:rPr>
            <w:noProof/>
            <w:webHidden/>
          </w:rPr>
          <w:t>19</w:t>
        </w:r>
        <w:r w:rsidR="00605E89">
          <w:rPr>
            <w:noProof/>
            <w:webHidden/>
          </w:rPr>
          <w:fldChar w:fldCharType="end"/>
        </w:r>
      </w:hyperlink>
    </w:p>
    <w:p w14:paraId="15B98AEB" w14:textId="6E115B7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87" w:history="1">
        <w:r w:rsidR="00605E89" w:rsidRPr="00871DC4">
          <w:rPr>
            <w:rStyle w:val="Hyperlink"/>
            <w:noProof/>
          </w:rPr>
          <w:t>OFFICE OF STUDENT SERVICES</w:t>
        </w:r>
        <w:r w:rsidR="00605E89">
          <w:rPr>
            <w:noProof/>
            <w:webHidden/>
          </w:rPr>
          <w:tab/>
        </w:r>
        <w:r w:rsidR="00605E89">
          <w:rPr>
            <w:noProof/>
            <w:webHidden/>
          </w:rPr>
          <w:fldChar w:fldCharType="begin"/>
        </w:r>
        <w:r w:rsidR="00605E89">
          <w:rPr>
            <w:noProof/>
            <w:webHidden/>
          </w:rPr>
          <w:instrText xml:space="preserve"> PAGEREF _Toc17818187 \h </w:instrText>
        </w:r>
        <w:r w:rsidR="00605E89">
          <w:rPr>
            <w:noProof/>
            <w:webHidden/>
          </w:rPr>
        </w:r>
        <w:r w:rsidR="00605E89">
          <w:rPr>
            <w:noProof/>
            <w:webHidden/>
          </w:rPr>
          <w:fldChar w:fldCharType="separate"/>
        </w:r>
        <w:r w:rsidR="008A6A6C">
          <w:rPr>
            <w:noProof/>
            <w:webHidden/>
          </w:rPr>
          <w:t>19</w:t>
        </w:r>
        <w:r w:rsidR="00605E89">
          <w:rPr>
            <w:noProof/>
            <w:webHidden/>
          </w:rPr>
          <w:fldChar w:fldCharType="end"/>
        </w:r>
      </w:hyperlink>
    </w:p>
    <w:p w14:paraId="0A131505" w14:textId="257FB8F5"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88" w:history="1">
        <w:r w:rsidR="00605E89" w:rsidRPr="00871DC4">
          <w:rPr>
            <w:rStyle w:val="Hyperlink"/>
            <w:noProof/>
          </w:rPr>
          <w:t>FOUNDED BY</w:t>
        </w:r>
        <w:r w:rsidR="00605E89">
          <w:rPr>
            <w:noProof/>
            <w:webHidden/>
          </w:rPr>
          <w:tab/>
        </w:r>
        <w:r w:rsidR="00605E89">
          <w:rPr>
            <w:noProof/>
            <w:webHidden/>
          </w:rPr>
          <w:fldChar w:fldCharType="begin"/>
        </w:r>
        <w:r w:rsidR="00605E89">
          <w:rPr>
            <w:noProof/>
            <w:webHidden/>
          </w:rPr>
          <w:instrText xml:space="preserve"> PAGEREF _Toc17818188 \h </w:instrText>
        </w:r>
        <w:r w:rsidR="00605E89">
          <w:rPr>
            <w:noProof/>
            <w:webHidden/>
          </w:rPr>
        </w:r>
        <w:r w:rsidR="00605E89">
          <w:rPr>
            <w:noProof/>
            <w:webHidden/>
          </w:rPr>
          <w:fldChar w:fldCharType="separate"/>
        </w:r>
        <w:r w:rsidR="008A6A6C">
          <w:rPr>
            <w:noProof/>
            <w:webHidden/>
          </w:rPr>
          <w:t>20</w:t>
        </w:r>
        <w:r w:rsidR="00605E89">
          <w:rPr>
            <w:noProof/>
            <w:webHidden/>
          </w:rPr>
          <w:fldChar w:fldCharType="end"/>
        </w:r>
      </w:hyperlink>
    </w:p>
    <w:p w14:paraId="191A0469" w14:textId="5A636703"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89" w:history="1">
        <w:r w:rsidR="00605E89" w:rsidRPr="00871DC4">
          <w:rPr>
            <w:rStyle w:val="Hyperlink"/>
            <w:noProof/>
          </w:rPr>
          <w:t>THE CHRISTIAN CHURCH (DISCIPLES OF CHRIST) AFFILIATED</w:t>
        </w:r>
        <w:r w:rsidR="00605E89">
          <w:rPr>
            <w:noProof/>
            <w:webHidden/>
          </w:rPr>
          <w:tab/>
        </w:r>
        <w:r w:rsidR="00605E89">
          <w:rPr>
            <w:noProof/>
            <w:webHidden/>
          </w:rPr>
          <w:fldChar w:fldCharType="begin"/>
        </w:r>
        <w:r w:rsidR="00605E89">
          <w:rPr>
            <w:noProof/>
            <w:webHidden/>
          </w:rPr>
          <w:instrText xml:space="preserve"> PAGEREF _Toc17818189 \h </w:instrText>
        </w:r>
        <w:r w:rsidR="00605E89">
          <w:rPr>
            <w:noProof/>
            <w:webHidden/>
          </w:rPr>
        </w:r>
        <w:r w:rsidR="00605E89">
          <w:rPr>
            <w:noProof/>
            <w:webHidden/>
          </w:rPr>
          <w:fldChar w:fldCharType="separate"/>
        </w:r>
        <w:r w:rsidR="008A6A6C">
          <w:rPr>
            <w:noProof/>
            <w:webHidden/>
          </w:rPr>
          <w:t>20</w:t>
        </w:r>
        <w:r w:rsidR="00605E89">
          <w:rPr>
            <w:noProof/>
            <w:webHidden/>
          </w:rPr>
          <w:fldChar w:fldCharType="end"/>
        </w:r>
      </w:hyperlink>
    </w:p>
    <w:p w14:paraId="1627EE57" w14:textId="1E5B0081"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90" w:history="1">
        <w:r w:rsidR="00605E89" w:rsidRPr="00871DC4">
          <w:rPr>
            <w:rStyle w:val="Hyperlink"/>
            <w:noProof/>
          </w:rPr>
          <w:t>APPROVALS</w:t>
        </w:r>
        <w:r w:rsidR="00605E89">
          <w:rPr>
            <w:noProof/>
            <w:webHidden/>
          </w:rPr>
          <w:tab/>
        </w:r>
        <w:r w:rsidR="00605E89">
          <w:rPr>
            <w:noProof/>
            <w:webHidden/>
          </w:rPr>
          <w:fldChar w:fldCharType="begin"/>
        </w:r>
        <w:r w:rsidR="00605E89">
          <w:rPr>
            <w:noProof/>
            <w:webHidden/>
          </w:rPr>
          <w:instrText xml:space="preserve"> PAGEREF _Toc17818190 \h </w:instrText>
        </w:r>
        <w:r w:rsidR="00605E89">
          <w:rPr>
            <w:noProof/>
            <w:webHidden/>
          </w:rPr>
        </w:r>
        <w:r w:rsidR="00605E89">
          <w:rPr>
            <w:noProof/>
            <w:webHidden/>
          </w:rPr>
          <w:fldChar w:fldCharType="separate"/>
        </w:r>
        <w:r w:rsidR="008A6A6C">
          <w:rPr>
            <w:noProof/>
            <w:webHidden/>
          </w:rPr>
          <w:t>20</w:t>
        </w:r>
        <w:r w:rsidR="00605E89">
          <w:rPr>
            <w:noProof/>
            <w:webHidden/>
          </w:rPr>
          <w:fldChar w:fldCharType="end"/>
        </w:r>
      </w:hyperlink>
    </w:p>
    <w:p w14:paraId="14EF29F1" w14:textId="3C7696BC" w:rsidR="00605E89" w:rsidRPr="00123A7A" w:rsidRDefault="005F0E48" w:rsidP="00123A7A">
      <w:pPr>
        <w:pStyle w:val="TOC2"/>
        <w:tabs>
          <w:tab w:val="right" w:leader="underscore" w:pos="9350"/>
        </w:tabs>
        <w:jc w:val="center"/>
        <w:rPr>
          <w:rStyle w:val="Hyperlink"/>
          <w:noProof/>
        </w:rPr>
      </w:pPr>
      <w:hyperlink w:anchor="_Toc17818191" w:history="1">
        <w:r w:rsidR="00605E89" w:rsidRPr="00871DC4">
          <w:rPr>
            <w:rStyle w:val="Hyperlink"/>
            <w:noProof/>
          </w:rPr>
          <w:t>INSTITUTIONAL MEMBERSHIPS</w:t>
        </w:r>
        <w:r w:rsidR="00605E89" w:rsidRPr="00123A7A">
          <w:rPr>
            <w:rStyle w:val="Hyperlink"/>
            <w:noProof/>
            <w:webHidden/>
          </w:rPr>
          <w:tab/>
        </w:r>
        <w:r w:rsidR="00605E89" w:rsidRPr="00123A7A">
          <w:rPr>
            <w:rStyle w:val="Hyperlink"/>
            <w:noProof/>
            <w:webHidden/>
          </w:rPr>
          <w:fldChar w:fldCharType="begin"/>
        </w:r>
        <w:r w:rsidR="00605E89" w:rsidRPr="00123A7A">
          <w:rPr>
            <w:rStyle w:val="Hyperlink"/>
            <w:noProof/>
            <w:webHidden/>
          </w:rPr>
          <w:instrText xml:space="preserve"> PAGEREF _Toc17818191 \h </w:instrText>
        </w:r>
        <w:r w:rsidR="00605E89" w:rsidRPr="00123A7A">
          <w:rPr>
            <w:rStyle w:val="Hyperlink"/>
            <w:noProof/>
            <w:webHidden/>
          </w:rPr>
        </w:r>
        <w:r w:rsidR="00605E89" w:rsidRPr="00123A7A">
          <w:rPr>
            <w:rStyle w:val="Hyperlink"/>
            <w:noProof/>
            <w:webHidden/>
          </w:rPr>
          <w:fldChar w:fldCharType="separate"/>
        </w:r>
        <w:r w:rsidR="008A6A6C">
          <w:rPr>
            <w:rStyle w:val="Hyperlink"/>
            <w:noProof/>
            <w:webHidden/>
          </w:rPr>
          <w:t>20</w:t>
        </w:r>
        <w:r w:rsidR="00605E89" w:rsidRPr="00123A7A">
          <w:rPr>
            <w:rStyle w:val="Hyperlink"/>
            <w:noProof/>
            <w:webHidden/>
          </w:rPr>
          <w:fldChar w:fldCharType="end"/>
        </w:r>
      </w:hyperlink>
    </w:p>
    <w:p w14:paraId="3628CE14" w14:textId="7D3BC0F7"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92" w:history="1">
        <w:r w:rsidR="00605E89" w:rsidRPr="00871DC4">
          <w:rPr>
            <w:rStyle w:val="Hyperlink"/>
            <w:noProof/>
          </w:rPr>
          <w:t>AMERICANS WITH DISABILITIES ACT (ADA)</w:t>
        </w:r>
        <w:r w:rsidR="00605E89">
          <w:rPr>
            <w:noProof/>
            <w:webHidden/>
          </w:rPr>
          <w:tab/>
        </w:r>
        <w:r w:rsidR="00605E89">
          <w:rPr>
            <w:noProof/>
            <w:webHidden/>
          </w:rPr>
          <w:fldChar w:fldCharType="begin"/>
        </w:r>
        <w:r w:rsidR="00605E89">
          <w:rPr>
            <w:noProof/>
            <w:webHidden/>
          </w:rPr>
          <w:instrText xml:space="preserve"> PAGEREF _Toc17818192 \h </w:instrText>
        </w:r>
        <w:r w:rsidR="00605E89">
          <w:rPr>
            <w:noProof/>
            <w:webHidden/>
          </w:rPr>
        </w:r>
        <w:r w:rsidR="00605E89">
          <w:rPr>
            <w:noProof/>
            <w:webHidden/>
          </w:rPr>
          <w:fldChar w:fldCharType="separate"/>
        </w:r>
        <w:r w:rsidR="008A6A6C">
          <w:rPr>
            <w:noProof/>
            <w:webHidden/>
          </w:rPr>
          <w:t>20</w:t>
        </w:r>
        <w:r w:rsidR="00605E89">
          <w:rPr>
            <w:noProof/>
            <w:webHidden/>
          </w:rPr>
          <w:fldChar w:fldCharType="end"/>
        </w:r>
      </w:hyperlink>
    </w:p>
    <w:p w14:paraId="5676B2B3" w14:textId="17E7EB7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93" w:history="1">
        <w:r w:rsidR="00605E89" w:rsidRPr="00871DC4">
          <w:rPr>
            <w:rStyle w:val="Hyperlink"/>
            <w:noProof/>
          </w:rPr>
          <w:t>DISABILITY SUPPORT SERVICES</w:t>
        </w:r>
        <w:r w:rsidR="00605E89">
          <w:rPr>
            <w:noProof/>
            <w:webHidden/>
          </w:rPr>
          <w:tab/>
        </w:r>
        <w:r w:rsidR="00605E89">
          <w:rPr>
            <w:noProof/>
            <w:webHidden/>
          </w:rPr>
          <w:fldChar w:fldCharType="begin"/>
        </w:r>
        <w:r w:rsidR="00605E89">
          <w:rPr>
            <w:noProof/>
            <w:webHidden/>
          </w:rPr>
          <w:instrText xml:space="preserve"> PAGEREF _Toc17818193 \h </w:instrText>
        </w:r>
        <w:r w:rsidR="00605E89">
          <w:rPr>
            <w:noProof/>
            <w:webHidden/>
          </w:rPr>
        </w:r>
        <w:r w:rsidR="00605E89">
          <w:rPr>
            <w:noProof/>
            <w:webHidden/>
          </w:rPr>
          <w:fldChar w:fldCharType="separate"/>
        </w:r>
        <w:r w:rsidR="008A6A6C">
          <w:rPr>
            <w:noProof/>
            <w:webHidden/>
          </w:rPr>
          <w:t>21</w:t>
        </w:r>
        <w:r w:rsidR="00605E89">
          <w:rPr>
            <w:noProof/>
            <w:webHidden/>
          </w:rPr>
          <w:fldChar w:fldCharType="end"/>
        </w:r>
      </w:hyperlink>
    </w:p>
    <w:p w14:paraId="22B26A46" w14:textId="60D21AF4"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94" w:history="1">
        <w:r w:rsidR="00605E89" w:rsidRPr="00871DC4">
          <w:rPr>
            <w:rStyle w:val="Hyperlink"/>
            <w:noProof/>
          </w:rPr>
          <w:t>SEXUAL HARASSMENT POLICY</w:t>
        </w:r>
        <w:r w:rsidR="00605E89">
          <w:rPr>
            <w:noProof/>
            <w:webHidden/>
          </w:rPr>
          <w:tab/>
        </w:r>
        <w:r w:rsidR="00605E89">
          <w:rPr>
            <w:noProof/>
            <w:webHidden/>
          </w:rPr>
          <w:fldChar w:fldCharType="begin"/>
        </w:r>
        <w:r w:rsidR="00605E89">
          <w:rPr>
            <w:noProof/>
            <w:webHidden/>
          </w:rPr>
          <w:instrText xml:space="preserve"> PAGEREF _Toc17818194 \h </w:instrText>
        </w:r>
        <w:r w:rsidR="00605E89">
          <w:rPr>
            <w:noProof/>
            <w:webHidden/>
          </w:rPr>
        </w:r>
        <w:r w:rsidR="00605E89">
          <w:rPr>
            <w:noProof/>
            <w:webHidden/>
          </w:rPr>
          <w:fldChar w:fldCharType="separate"/>
        </w:r>
        <w:r w:rsidR="008A6A6C">
          <w:rPr>
            <w:noProof/>
            <w:webHidden/>
          </w:rPr>
          <w:t>21</w:t>
        </w:r>
        <w:r w:rsidR="00605E89">
          <w:rPr>
            <w:noProof/>
            <w:webHidden/>
          </w:rPr>
          <w:fldChar w:fldCharType="end"/>
        </w:r>
      </w:hyperlink>
    </w:p>
    <w:p w14:paraId="31A3D2D3" w14:textId="5B9AD979"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95" w:history="1">
        <w:r w:rsidR="00605E89" w:rsidRPr="00871DC4">
          <w:rPr>
            <w:rStyle w:val="Hyperlink"/>
            <w:noProof/>
          </w:rPr>
          <w:t>NON-DISCLOSURE OF EDUCATIONAL RECORDS</w:t>
        </w:r>
        <w:r w:rsidR="00605E89">
          <w:rPr>
            <w:noProof/>
            <w:webHidden/>
          </w:rPr>
          <w:tab/>
        </w:r>
        <w:r w:rsidR="00605E89">
          <w:rPr>
            <w:noProof/>
            <w:webHidden/>
          </w:rPr>
          <w:fldChar w:fldCharType="begin"/>
        </w:r>
        <w:r w:rsidR="00605E89">
          <w:rPr>
            <w:noProof/>
            <w:webHidden/>
          </w:rPr>
          <w:instrText xml:space="preserve"> PAGEREF _Toc17818195 \h </w:instrText>
        </w:r>
        <w:r w:rsidR="00605E89">
          <w:rPr>
            <w:noProof/>
            <w:webHidden/>
          </w:rPr>
        </w:r>
        <w:r w:rsidR="00605E89">
          <w:rPr>
            <w:noProof/>
            <w:webHidden/>
          </w:rPr>
          <w:fldChar w:fldCharType="separate"/>
        </w:r>
        <w:r w:rsidR="008A6A6C">
          <w:rPr>
            <w:noProof/>
            <w:webHidden/>
          </w:rPr>
          <w:t>21</w:t>
        </w:r>
        <w:r w:rsidR="00605E89">
          <w:rPr>
            <w:noProof/>
            <w:webHidden/>
          </w:rPr>
          <w:fldChar w:fldCharType="end"/>
        </w:r>
      </w:hyperlink>
    </w:p>
    <w:p w14:paraId="74DBC8DB" w14:textId="36385F9B"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196" w:history="1">
        <w:r w:rsidR="00605E89" w:rsidRPr="00871DC4">
          <w:rPr>
            <w:rStyle w:val="Hyperlink"/>
            <w:noProof/>
          </w:rPr>
          <w:t>NOTICE ON USE OF CATALOG</w:t>
        </w:r>
        <w:r w:rsidR="00605E89">
          <w:rPr>
            <w:noProof/>
            <w:webHidden/>
          </w:rPr>
          <w:tab/>
        </w:r>
        <w:r w:rsidR="00605E89">
          <w:rPr>
            <w:noProof/>
            <w:webHidden/>
          </w:rPr>
          <w:fldChar w:fldCharType="begin"/>
        </w:r>
        <w:r w:rsidR="00605E89">
          <w:rPr>
            <w:noProof/>
            <w:webHidden/>
          </w:rPr>
          <w:instrText xml:space="preserve"> PAGEREF _Toc17818196 \h </w:instrText>
        </w:r>
        <w:r w:rsidR="00605E89">
          <w:rPr>
            <w:noProof/>
            <w:webHidden/>
          </w:rPr>
        </w:r>
        <w:r w:rsidR="00605E89">
          <w:rPr>
            <w:noProof/>
            <w:webHidden/>
          </w:rPr>
          <w:fldChar w:fldCharType="separate"/>
        </w:r>
        <w:r w:rsidR="008A6A6C">
          <w:rPr>
            <w:noProof/>
            <w:webHidden/>
          </w:rPr>
          <w:t>21</w:t>
        </w:r>
        <w:r w:rsidR="00605E89">
          <w:rPr>
            <w:noProof/>
            <w:webHidden/>
          </w:rPr>
          <w:fldChar w:fldCharType="end"/>
        </w:r>
      </w:hyperlink>
    </w:p>
    <w:p w14:paraId="2EB58274" w14:textId="64DE8F3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97" w:history="1">
        <w:r w:rsidR="00605E89" w:rsidRPr="00871DC4">
          <w:rPr>
            <w:rStyle w:val="Hyperlink"/>
            <w:noProof/>
          </w:rPr>
          <w:t>MISSION STATEMENT</w:t>
        </w:r>
        <w:r w:rsidR="00605E89">
          <w:rPr>
            <w:noProof/>
            <w:webHidden/>
          </w:rPr>
          <w:tab/>
        </w:r>
        <w:r w:rsidR="00605E89">
          <w:rPr>
            <w:noProof/>
            <w:webHidden/>
          </w:rPr>
          <w:fldChar w:fldCharType="begin"/>
        </w:r>
        <w:r w:rsidR="00605E89">
          <w:rPr>
            <w:noProof/>
            <w:webHidden/>
          </w:rPr>
          <w:instrText xml:space="preserve"> PAGEREF _Toc17818197 \h </w:instrText>
        </w:r>
        <w:r w:rsidR="00605E89">
          <w:rPr>
            <w:noProof/>
            <w:webHidden/>
          </w:rPr>
        </w:r>
        <w:r w:rsidR="00605E89">
          <w:rPr>
            <w:noProof/>
            <w:webHidden/>
          </w:rPr>
          <w:fldChar w:fldCharType="separate"/>
        </w:r>
        <w:r w:rsidR="008A6A6C">
          <w:rPr>
            <w:noProof/>
            <w:webHidden/>
          </w:rPr>
          <w:t>23</w:t>
        </w:r>
        <w:r w:rsidR="00605E89">
          <w:rPr>
            <w:noProof/>
            <w:webHidden/>
          </w:rPr>
          <w:fldChar w:fldCharType="end"/>
        </w:r>
      </w:hyperlink>
    </w:p>
    <w:p w14:paraId="045A7097" w14:textId="485CD74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98" w:history="1">
        <w:r w:rsidR="00605E89" w:rsidRPr="00871DC4">
          <w:rPr>
            <w:rStyle w:val="Hyperlink"/>
            <w:noProof/>
          </w:rPr>
          <w:t>GUIDING PRINCIPLES</w:t>
        </w:r>
        <w:r w:rsidR="00605E89">
          <w:rPr>
            <w:noProof/>
            <w:webHidden/>
          </w:rPr>
          <w:tab/>
        </w:r>
        <w:r w:rsidR="00605E89">
          <w:rPr>
            <w:noProof/>
            <w:webHidden/>
          </w:rPr>
          <w:fldChar w:fldCharType="begin"/>
        </w:r>
        <w:r w:rsidR="00605E89">
          <w:rPr>
            <w:noProof/>
            <w:webHidden/>
          </w:rPr>
          <w:instrText xml:space="preserve"> PAGEREF _Toc17818198 \h </w:instrText>
        </w:r>
        <w:r w:rsidR="00605E89">
          <w:rPr>
            <w:noProof/>
            <w:webHidden/>
          </w:rPr>
        </w:r>
        <w:r w:rsidR="00605E89">
          <w:rPr>
            <w:noProof/>
            <w:webHidden/>
          </w:rPr>
          <w:fldChar w:fldCharType="separate"/>
        </w:r>
        <w:r w:rsidR="008A6A6C">
          <w:rPr>
            <w:noProof/>
            <w:webHidden/>
          </w:rPr>
          <w:t>23</w:t>
        </w:r>
        <w:r w:rsidR="00605E89">
          <w:rPr>
            <w:noProof/>
            <w:webHidden/>
          </w:rPr>
          <w:fldChar w:fldCharType="end"/>
        </w:r>
      </w:hyperlink>
    </w:p>
    <w:p w14:paraId="1C9DF92B" w14:textId="2736A22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199" w:history="1">
        <w:r w:rsidR="00605E89" w:rsidRPr="00871DC4">
          <w:rPr>
            <w:rStyle w:val="Hyperlink"/>
            <w:noProof/>
          </w:rPr>
          <w:t>LOCATIONS</w:t>
        </w:r>
        <w:r w:rsidR="00605E89">
          <w:rPr>
            <w:noProof/>
            <w:webHidden/>
          </w:rPr>
          <w:tab/>
        </w:r>
        <w:r w:rsidR="00605E89">
          <w:rPr>
            <w:noProof/>
            <w:webHidden/>
          </w:rPr>
          <w:fldChar w:fldCharType="begin"/>
        </w:r>
        <w:r w:rsidR="00605E89">
          <w:rPr>
            <w:noProof/>
            <w:webHidden/>
          </w:rPr>
          <w:instrText xml:space="preserve"> PAGEREF _Toc17818199 \h </w:instrText>
        </w:r>
        <w:r w:rsidR="00605E89">
          <w:rPr>
            <w:noProof/>
            <w:webHidden/>
          </w:rPr>
        </w:r>
        <w:r w:rsidR="00605E89">
          <w:rPr>
            <w:noProof/>
            <w:webHidden/>
          </w:rPr>
          <w:fldChar w:fldCharType="separate"/>
        </w:r>
        <w:r w:rsidR="008A6A6C">
          <w:rPr>
            <w:noProof/>
            <w:webHidden/>
          </w:rPr>
          <w:t>24</w:t>
        </w:r>
        <w:r w:rsidR="00605E89">
          <w:rPr>
            <w:noProof/>
            <w:webHidden/>
          </w:rPr>
          <w:fldChar w:fldCharType="end"/>
        </w:r>
      </w:hyperlink>
    </w:p>
    <w:p w14:paraId="736CB5D1" w14:textId="28F30273"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00" w:history="1">
        <w:r w:rsidR="00605E89" w:rsidRPr="00871DC4">
          <w:rPr>
            <w:rStyle w:val="Hyperlink"/>
            <w:noProof/>
          </w:rPr>
          <w:t>HISTORY OF THE COLLEGE</w:t>
        </w:r>
        <w:r w:rsidR="00605E89">
          <w:rPr>
            <w:noProof/>
            <w:webHidden/>
          </w:rPr>
          <w:tab/>
        </w:r>
        <w:r w:rsidR="00605E89">
          <w:rPr>
            <w:noProof/>
            <w:webHidden/>
          </w:rPr>
          <w:fldChar w:fldCharType="begin"/>
        </w:r>
        <w:r w:rsidR="00605E89">
          <w:rPr>
            <w:noProof/>
            <w:webHidden/>
          </w:rPr>
          <w:instrText xml:space="preserve"> PAGEREF _Toc17818200 \h </w:instrText>
        </w:r>
        <w:r w:rsidR="00605E89">
          <w:rPr>
            <w:noProof/>
            <w:webHidden/>
          </w:rPr>
        </w:r>
        <w:r w:rsidR="00605E89">
          <w:rPr>
            <w:noProof/>
            <w:webHidden/>
          </w:rPr>
          <w:fldChar w:fldCharType="separate"/>
        </w:r>
        <w:r w:rsidR="008A6A6C">
          <w:rPr>
            <w:noProof/>
            <w:webHidden/>
          </w:rPr>
          <w:t>25</w:t>
        </w:r>
        <w:r w:rsidR="00605E89">
          <w:rPr>
            <w:noProof/>
            <w:webHidden/>
          </w:rPr>
          <w:fldChar w:fldCharType="end"/>
        </w:r>
      </w:hyperlink>
    </w:p>
    <w:p w14:paraId="2C8812E8" w14:textId="7976B211"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01" w:history="1">
        <w:r w:rsidR="00605E89" w:rsidRPr="00871DC4">
          <w:rPr>
            <w:rStyle w:val="Hyperlink"/>
            <w:noProof/>
          </w:rPr>
          <w:t>CAMPUS BUILDINGS</w:t>
        </w:r>
        <w:r w:rsidR="00605E89">
          <w:rPr>
            <w:noProof/>
            <w:webHidden/>
          </w:rPr>
          <w:tab/>
        </w:r>
        <w:r w:rsidR="00605E89">
          <w:rPr>
            <w:noProof/>
            <w:webHidden/>
          </w:rPr>
          <w:fldChar w:fldCharType="begin"/>
        </w:r>
        <w:r w:rsidR="00605E89">
          <w:rPr>
            <w:noProof/>
            <w:webHidden/>
          </w:rPr>
          <w:instrText xml:space="preserve"> PAGEREF _Toc17818201 \h </w:instrText>
        </w:r>
        <w:r w:rsidR="00605E89">
          <w:rPr>
            <w:noProof/>
            <w:webHidden/>
          </w:rPr>
        </w:r>
        <w:r w:rsidR="00605E89">
          <w:rPr>
            <w:noProof/>
            <w:webHidden/>
          </w:rPr>
          <w:fldChar w:fldCharType="separate"/>
        </w:r>
        <w:r w:rsidR="008A6A6C">
          <w:rPr>
            <w:noProof/>
            <w:webHidden/>
          </w:rPr>
          <w:t>29</w:t>
        </w:r>
        <w:r w:rsidR="00605E89">
          <w:rPr>
            <w:noProof/>
            <w:webHidden/>
          </w:rPr>
          <w:fldChar w:fldCharType="end"/>
        </w:r>
      </w:hyperlink>
    </w:p>
    <w:p w14:paraId="7B4A0B0B" w14:textId="0C13B9C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2" w:history="1">
        <w:r w:rsidR="00605E89" w:rsidRPr="00871DC4">
          <w:rPr>
            <w:rStyle w:val="Hyperlink"/>
            <w:noProof/>
          </w:rPr>
          <w:t>ACADEMIC</w:t>
        </w:r>
        <w:r w:rsidR="00605E89">
          <w:rPr>
            <w:noProof/>
            <w:webHidden/>
          </w:rPr>
          <w:tab/>
        </w:r>
        <w:r w:rsidR="00605E89">
          <w:rPr>
            <w:noProof/>
            <w:webHidden/>
          </w:rPr>
          <w:fldChar w:fldCharType="begin"/>
        </w:r>
        <w:r w:rsidR="00605E89">
          <w:rPr>
            <w:noProof/>
            <w:webHidden/>
          </w:rPr>
          <w:instrText xml:space="preserve"> PAGEREF _Toc17818202 \h </w:instrText>
        </w:r>
        <w:r w:rsidR="00605E89">
          <w:rPr>
            <w:noProof/>
            <w:webHidden/>
          </w:rPr>
        </w:r>
        <w:r w:rsidR="00605E89">
          <w:rPr>
            <w:noProof/>
            <w:webHidden/>
          </w:rPr>
          <w:fldChar w:fldCharType="separate"/>
        </w:r>
        <w:r w:rsidR="008A6A6C">
          <w:rPr>
            <w:noProof/>
            <w:webHidden/>
          </w:rPr>
          <w:t>29</w:t>
        </w:r>
        <w:r w:rsidR="00605E89">
          <w:rPr>
            <w:noProof/>
            <w:webHidden/>
          </w:rPr>
          <w:fldChar w:fldCharType="end"/>
        </w:r>
      </w:hyperlink>
    </w:p>
    <w:p w14:paraId="6296B11C" w14:textId="491B9C2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3" w:history="1">
        <w:r w:rsidR="00605E89" w:rsidRPr="00871DC4">
          <w:rPr>
            <w:rStyle w:val="Hyperlink"/>
            <w:noProof/>
          </w:rPr>
          <w:t>NON-ACADEMIC</w:t>
        </w:r>
        <w:r w:rsidR="00605E89">
          <w:rPr>
            <w:noProof/>
            <w:webHidden/>
          </w:rPr>
          <w:tab/>
        </w:r>
        <w:r w:rsidR="00605E89">
          <w:rPr>
            <w:noProof/>
            <w:webHidden/>
          </w:rPr>
          <w:fldChar w:fldCharType="begin"/>
        </w:r>
        <w:r w:rsidR="00605E89">
          <w:rPr>
            <w:noProof/>
            <w:webHidden/>
          </w:rPr>
          <w:instrText xml:space="preserve"> PAGEREF _Toc17818203 \h </w:instrText>
        </w:r>
        <w:r w:rsidR="00605E89">
          <w:rPr>
            <w:noProof/>
            <w:webHidden/>
          </w:rPr>
        </w:r>
        <w:r w:rsidR="00605E89">
          <w:rPr>
            <w:noProof/>
            <w:webHidden/>
          </w:rPr>
          <w:fldChar w:fldCharType="separate"/>
        </w:r>
        <w:r w:rsidR="008A6A6C">
          <w:rPr>
            <w:noProof/>
            <w:webHidden/>
          </w:rPr>
          <w:t>30</w:t>
        </w:r>
        <w:r w:rsidR="00605E89">
          <w:rPr>
            <w:noProof/>
            <w:webHidden/>
          </w:rPr>
          <w:fldChar w:fldCharType="end"/>
        </w:r>
      </w:hyperlink>
    </w:p>
    <w:p w14:paraId="4A1572C9" w14:textId="7C3BAE9A"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04" w:history="1">
        <w:r w:rsidR="00605E89" w:rsidRPr="00871DC4">
          <w:rPr>
            <w:rStyle w:val="Hyperlink"/>
            <w:noProof/>
          </w:rPr>
          <w:t>ADMISSIONS POLICY AND PROCEDURES</w:t>
        </w:r>
        <w:r w:rsidR="00605E89">
          <w:rPr>
            <w:noProof/>
            <w:webHidden/>
          </w:rPr>
          <w:tab/>
        </w:r>
        <w:r w:rsidR="00605E89">
          <w:rPr>
            <w:noProof/>
            <w:webHidden/>
          </w:rPr>
          <w:fldChar w:fldCharType="begin"/>
        </w:r>
        <w:r w:rsidR="00605E89">
          <w:rPr>
            <w:noProof/>
            <w:webHidden/>
          </w:rPr>
          <w:instrText xml:space="preserve"> PAGEREF _Toc17818204 \h </w:instrText>
        </w:r>
        <w:r w:rsidR="00605E89">
          <w:rPr>
            <w:noProof/>
            <w:webHidden/>
          </w:rPr>
        </w:r>
        <w:r w:rsidR="00605E89">
          <w:rPr>
            <w:noProof/>
            <w:webHidden/>
          </w:rPr>
          <w:fldChar w:fldCharType="separate"/>
        </w:r>
        <w:r w:rsidR="008A6A6C">
          <w:rPr>
            <w:noProof/>
            <w:webHidden/>
          </w:rPr>
          <w:t>32</w:t>
        </w:r>
        <w:r w:rsidR="00605E89">
          <w:rPr>
            <w:noProof/>
            <w:webHidden/>
          </w:rPr>
          <w:fldChar w:fldCharType="end"/>
        </w:r>
      </w:hyperlink>
    </w:p>
    <w:p w14:paraId="33E16D46" w14:textId="3FE1954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5" w:history="1">
        <w:r w:rsidR="00605E89" w:rsidRPr="00871DC4">
          <w:rPr>
            <w:rStyle w:val="Hyperlink"/>
            <w:noProof/>
          </w:rPr>
          <w:t>Admissions Statuses</w:t>
        </w:r>
        <w:r w:rsidR="00605E89">
          <w:rPr>
            <w:noProof/>
            <w:webHidden/>
          </w:rPr>
          <w:tab/>
        </w:r>
        <w:r w:rsidR="00605E89">
          <w:rPr>
            <w:noProof/>
            <w:webHidden/>
          </w:rPr>
          <w:fldChar w:fldCharType="begin"/>
        </w:r>
        <w:r w:rsidR="00605E89">
          <w:rPr>
            <w:noProof/>
            <w:webHidden/>
          </w:rPr>
          <w:instrText xml:space="preserve"> PAGEREF _Toc17818205 \h </w:instrText>
        </w:r>
        <w:r w:rsidR="00605E89">
          <w:rPr>
            <w:noProof/>
            <w:webHidden/>
          </w:rPr>
        </w:r>
        <w:r w:rsidR="00605E89">
          <w:rPr>
            <w:noProof/>
            <w:webHidden/>
          </w:rPr>
          <w:fldChar w:fldCharType="separate"/>
        </w:r>
        <w:r w:rsidR="008A6A6C">
          <w:rPr>
            <w:noProof/>
            <w:webHidden/>
          </w:rPr>
          <w:t>32</w:t>
        </w:r>
        <w:r w:rsidR="00605E89">
          <w:rPr>
            <w:noProof/>
            <w:webHidden/>
          </w:rPr>
          <w:fldChar w:fldCharType="end"/>
        </w:r>
      </w:hyperlink>
    </w:p>
    <w:p w14:paraId="6A29F19D" w14:textId="2E8241C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6" w:history="1">
        <w:r w:rsidR="00605E89" w:rsidRPr="00871DC4">
          <w:rPr>
            <w:rStyle w:val="Hyperlink"/>
            <w:noProof/>
          </w:rPr>
          <w:t>Requirements for Admissions</w:t>
        </w:r>
        <w:r w:rsidR="00605E89">
          <w:rPr>
            <w:noProof/>
            <w:webHidden/>
          </w:rPr>
          <w:tab/>
        </w:r>
        <w:r w:rsidR="00605E89">
          <w:rPr>
            <w:noProof/>
            <w:webHidden/>
          </w:rPr>
          <w:fldChar w:fldCharType="begin"/>
        </w:r>
        <w:r w:rsidR="00605E89">
          <w:rPr>
            <w:noProof/>
            <w:webHidden/>
          </w:rPr>
          <w:instrText xml:space="preserve"> PAGEREF _Toc17818206 \h </w:instrText>
        </w:r>
        <w:r w:rsidR="00605E89">
          <w:rPr>
            <w:noProof/>
            <w:webHidden/>
          </w:rPr>
        </w:r>
        <w:r w:rsidR="00605E89">
          <w:rPr>
            <w:noProof/>
            <w:webHidden/>
          </w:rPr>
          <w:fldChar w:fldCharType="separate"/>
        </w:r>
        <w:r w:rsidR="008A6A6C">
          <w:rPr>
            <w:noProof/>
            <w:webHidden/>
          </w:rPr>
          <w:t>32</w:t>
        </w:r>
        <w:r w:rsidR="00605E89">
          <w:rPr>
            <w:noProof/>
            <w:webHidden/>
          </w:rPr>
          <w:fldChar w:fldCharType="end"/>
        </w:r>
      </w:hyperlink>
    </w:p>
    <w:p w14:paraId="66271669" w14:textId="028C47C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7" w:history="1">
        <w:r w:rsidR="00605E89" w:rsidRPr="00871DC4">
          <w:rPr>
            <w:rStyle w:val="Hyperlink"/>
            <w:noProof/>
          </w:rPr>
          <w:t>JARVIS CHRISTIAN COLLEGE</w:t>
        </w:r>
        <w:r w:rsidR="00605E89">
          <w:rPr>
            <w:noProof/>
            <w:webHidden/>
          </w:rPr>
          <w:tab/>
        </w:r>
        <w:r w:rsidR="00605E89">
          <w:rPr>
            <w:noProof/>
            <w:webHidden/>
          </w:rPr>
          <w:fldChar w:fldCharType="begin"/>
        </w:r>
        <w:r w:rsidR="00605E89">
          <w:rPr>
            <w:noProof/>
            <w:webHidden/>
          </w:rPr>
          <w:instrText xml:space="preserve"> PAGEREF _Toc17818207 \h </w:instrText>
        </w:r>
        <w:r w:rsidR="00605E89">
          <w:rPr>
            <w:noProof/>
            <w:webHidden/>
          </w:rPr>
        </w:r>
        <w:r w:rsidR="00605E89">
          <w:rPr>
            <w:noProof/>
            <w:webHidden/>
          </w:rPr>
          <w:fldChar w:fldCharType="separate"/>
        </w:r>
        <w:r w:rsidR="008A6A6C">
          <w:rPr>
            <w:noProof/>
            <w:webHidden/>
          </w:rPr>
          <w:t>35</w:t>
        </w:r>
        <w:r w:rsidR="00605E89">
          <w:rPr>
            <w:noProof/>
            <w:webHidden/>
          </w:rPr>
          <w:fldChar w:fldCharType="end"/>
        </w:r>
      </w:hyperlink>
    </w:p>
    <w:p w14:paraId="04939616" w14:textId="4641D8F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8" w:history="1">
        <w:r w:rsidR="00605E89" w:rsidRPr="00871DC4">
          <w:rPr>
            <w:rStyle w:val="Hyperlink"/>
            <w:noProof/>
          </w:rPr>
          <w:t>RENAISSANCE ADULT EDUCATION PROGRAM</w:t>
        </w:r>
        <w:r w:rsidR="00605E89">
          <w:rPr>
            <w:noProof/>
            <w:webHidden/>
          </w:rPr>
          <w:tab/>
        </w:r>
        <w:r w:rsidR="00605E89">
          <w:rPr>
            <w:noProof/>
            <w:webHidden/>
          </w:rPr>
          <w:fldChar w:fldCharType="begin"/>
        </w:r>
        <w:r w:rsidR="00605E89">
          <w:rPr>
            <w:noProof/>
            <w:webHidden/>
          </w:rPr>
          <w:instrText xml:space="preserve"> PAGEREF _Toc17818208 \h </w:instrText>
        </w:r>
        <w:r w:rsidR="00605E89">
          <w:rPr>
            <w:noProof/>
            <w:webHidden/>
          </w:rPr>
        </w:r>
        <w:r w:rsidR="00605E89">
          <w:rPr>
            <w:noProof/>
            <w:webHidden/>
          </w:rPr>
          <w:fldChar w:fldCharType="separate"/>
        </w:r>
        <w:r w:rsidR="008A6A6C">
          <w:rPr>
            <w:noProof/>
            <w:webHidden/>
          </w:rPr>
          <w:t>35</w:t>
        </w:r>
        <w:r w:rsidR="00605E89">
          <w:rPr>
            <w:noProof/>
            <w:webHidden/>
          </w:rPr>
          <w:fldChar w:fldCharType="end"/>
        </w:r>
      </w:hyperlink>
    </w:p>
    <w:p w14:paraId="2CF17899" w14:textId="77771B3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09" w:history="1">
        <w:r w:rsidR="00605E89" w:rsidRPr="00871DC4">
          <w:rPr>
            <w:rStyle w:val="Hyperlink"/>
            <w:noProof/>
          </w:rPr>
          <w:t>ONLINE DEGREE COMPLETION PROGRAM</w:t>
        </w:r>
        <w:r w:rsidR="00605E89">
          <w:rPr>
            <w:noProof/>
            <w:webHidden/>
          </w:rPr>
          <w:tab/>
        </w:r>
        <w:r w:rsidR="00605E89">
          <w:rPr>
            <w:noProof/>
            <w:webHidden/>
          </w:rPr>
          <w:fldChar w:fldCharType="begin"/>
        </w:r>
        <w:r w:rsidR="00605E89">
          <w:rPr>
            <w:noProof/>
            <w:webHidden/>
          </w:rPr>
          <w:instrText xml:space="preserve"> PAGEREF _Toc17818209 \h </w:instrText>
        </w:r>
        <w:r w:rsidR="00605E89">
          <w:rPr>
            <w:noProof/>
            <w:webHidden/>
          </w:rPr>
        </w:r>
        <w:r w:rsidR="00605E89">
          <w:rPr>
            <w:noProof/>
            <w:webHidden/>
          </w:rPr>
          <w:fldChar w:fldCharType="separate"/>
        </w:r>
        <w:r w:rsidR="008A6A6C">
          <w:rPr>
            <w:noProof/>
            <w:webHidden/>
          </w:rPr>
          <w:t>36</w:t>
        </w:r>
        <w:r w:rsidR="00605E89">
          <w:rPr>
            <w:noProof/>
            <w:webHidden/>
          </w:rPr>
          <w:fldChar w:fldCharType="end"/>
        </w:r>
      </w:hyperlink>
    </w:p>
    <w:p w14:paraId="46AC5EAC" w14:textId="05930A27"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10" w:history="1">
        <w:r w:rsidR="00605E89">
          <w:rPr>
            <w:noProof/>
            <w:webHidden/>
          </w:rPr>
          <w:tab/>
        </w:r>
        <w:r w:rsidR="00605E89">
          <w:rPr>
            <w:noProof/>
            <w:webHidden/>
          </w:rPr>
          <w:fldChar w:fldCharType="begin"/>
        </w:r>
        <w:r w:rsidR="00605E89">
          <w:rPr>
            <w:noProof/>
            <w:webHidden/>
          </w:rPr>
          <w:instrText xml:space="preserve"> PAGEREF _Toc17818210 \h </w:instrText>
        </w:r>
        <w:r w:rsidR="00605E89">
          <w:rPr>
            <w:noProof/>
            <w:webHidden/>
          </w:rPr>
        </w:r>
        <w:r w:rsidR="00605E89">
          <w:rPr>
            <w:noProof/>
            <w:webHidden/>
          </w:rPr>
          <w:fldChar w:fldCharType="separate"/>
        </w:r>
        <w:r w:rsidR="008A6A6C">
          <w:rPr>
            <w:noProof/>
            <w:webHidden/>
          </w:rPr>
          <w:t>36</w:t>
        </w:r>
        <w:r w:rsidR="00605E89">
          <w:rPr>
            <w:noProof/>
            <w:webHidden/>
          </w:rPr>
          <w:fldChar w:fldCharType="end"/>
        </w:r>
      </w:hyperlink>
    </w:p>
    <w:p w14:paraId="5DB8C533" w14:textId="173BFA66"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11" w:history="1">
        <w:r w:rsidR="00605E89" w:rsidRPr="00871DC4">
          <w:rPr>
            <w:rStyle w:val="Hyperlink"/>
            <w:noProof/>
          </w:rPr>
          <w:t>GENERAL FINANCIAL INFORMATION</w:t>
        </w:r>
        <w:r w:rsidR="00605E89">
          <w:rPr>
            <w:noProof/>
            <w:webHidden/>
          </w:rPr>
          <w:tab/>
        </w:r>
        <w:r w:rsidR="00605E89">
          <w:rPr>
            <w:noProof/>
            <w:webHidden/>
          </w:rPr>
          <w:fldChar w:fldCharType="begin"/>
        </w:r>
        <w:r w:rsidR="00605E89">
          <w:rPr>
            <w:noProof/>
            <w:webHidden/>
          </w:rPr>
          <w:instrText xml:space="preserve"> PAGEREF _Toc17818211 \h </w:instrText>
        </w:r>
        <w:r w:rsidR="00605E89">
          <w:rPr>
            <w:noProof/>
            <w:webHidden/>
          </w:rPr>
        </w:r>
        <w:r w:rsidR="00605E89">
          <w:rPr>
            <w:noProof/>
            <w:webHidden/>
          </w:rPr>
          <w:fldChar w:fldCharType="separate"/>
        </w:r>
        <w:r w:rsidR="008A6A6C">
          <w:rPr>
            <w:noProof/>
            <w:webHidden/>
          </w:rPr>
          <w:t>37</w:t>
        </w:r>
        <w:r w:rsidR="00605E89">
          <w:rPr>
            <w:noProof/>
            <w:webHidden/>
          </w:rPr>
          <w:fldChar w:fldCharType="end"/>
        </w:r>
      </w:hyperlink>
    </w:p>
    <w:p w14:paraId="147211C4" w14:textId="2A42A7B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2" w:history="1">
        <w:r w:rsidR="00605E89" w:rsidRPr="00871DC4">
          <w:rPr>
            <w:rStyle w:val="Hyperlink"/>
            <w:noProof/>
          </w:rPr>
          <w:t>SCHEDULE OF TUITION, FEES, ROOM AND BOARD BOARDING STUDENTS</w:t>
        </w:r>
        <w:r w:rsidR="00605E89">
          <w:rPr>
            <w:noProof/>
            <w:webHidden/>
          </w:rPr>
          <w:tab/>
        </w:r>
        <w:r w:rsidR="00605E89">
          <w:rPr>
            <w:noProof/>
            <w:webHidden/>
          </w:rPr>
          <w:fldChar w:fldCharType="begin"/>
        </w:r>
        <w:r w:rsidR="00605E89">
          <w:rPr>
            <w:noProof/>
            <w:webHidden/>
          </w:rPr>
          <w:instrText xml:space="preserve"> PAGEREF _Toc17818212 \h </w:instrText>
        </w:r>
        <w:r w:rsidR="00605E89">
          <w:rPr>
            <w:noProof/>
            <w:webHidden/>
          </w:rPr>
        </w:r>
        <w:r w:rsidR="00605E89">
          <w:rPr>
            <w:noProof/>
            <w:webHidden/>
          </w:rPr>
          <w:fldChar w:fldCharType="separate"/>
        </w:r>
        <w:r w:rsidR="008A6A6C">
          <w:rPr>
            <w:noProof/>
            <w:webHidden/>
          </w:rPr>
          <w:t>37</w:t>
        </w:r>
        <w:r w:rsidR="00605E89">
          <w:rPr>
            <w:noProof/>
            <w:webHidden/>
          </w:rPr>
          <w:fldChar w:fldCharType="end"/>
        </w:r>
      </w:hyperlink>
    </w:p>
    <w:p w14:paraId="772056AE" w14:textId="6B91589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3" w:history="1">
        <w:r w:rsidR="00605E89" w:rsidRPr="00871DC4">
          <w:rPr>
            <w:rStyle w:val="Hyperlink"/>
            <w:noProof/>
          </w:rPr>
          <w:t>REQUIRED FEES</w:t>
        </w:r>
        <w:r w:rsidR="00605E89">
          <w:rPr>
            <w:noProof/>
            <w:webHidden/>
          </w:rPr>
          <w:tab/>
        </w:r>
        <w:r w:rsidR="00605E89">
          <w:rPr>
            <w:noProof/>
            <w:webHidden/>
          </w:rPr>
          <w:fldChar w:fldCharType="begin"/>
        </w:r>
        <w:r w:rsidR="00605E89">
          <w:rPr>
            <w:noProof/>
            <w:webHidden/>
          </w:rPr>
          <w:instrText xml:space="preserve"> PAGEREF _Toc17818213 \h </w:instrText>
        </w:r>
        <w:r w:rsidR="00605E89">
          <w:rPr>
            <w:noProof/>
            <w:webHidden/>
          </w:rPr>
        </w:r>
        <w:r w:rsidR="00605E89">
          <w:rPr>
            <w:noProof/>
            <w:webHidden/>
          </w:rPr>
          <w:fldChar w:fldCharType="separate"/>
        </w:r>
        <w:r w:rsidR="008A6A6C">
          <w:rPr>
            <w:noProof/>
            <w:webHidden/>
          </w:rPr>
          <w:t>39</w:t>
        </w:r>
        <w:r w:rsidR="00605E89">
          <w:rPr>
            <w:noProof/>
            <w:webHidden/>
          </w:rPr>
          <w:fldChar w:fldCharType="end"/>
        </w:r>
      </w:hyperlink>
    </w:p>
    <w:p w14:paraId="2EAA402E" w14:textId="093376D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4" w:history="1">
        <w:r w:rsidR="00605E89" w:rsidRPr="00871DC4">
          <w:rPr>
            <w:rStyle w:val="Hyperlink"/>
            <w:noProof/>
          </w:rPr>
          <w:t>PAYMENT PLAN</w:t>
        </w:r>
        <w:r w:rsidR="00605E89">
          <w:rPr>
            <w:noProof/>
            <w:webHidden/>
          </w:rPr>
          <w:tab/>
        </w:r>
        <w:r w:rsidR="00605E89">
          <w:rPr>
            <w:noProof/>
            <w:webHidden/>
          </w:rPr>
          <w:fldChar w:fldCharType="begin"/>
        </w:r>
        <w:r w:rsidR="00605E89">
          <w:rPr>
            <w:noProof/>
            <w:webHidden/>
          </w:rPr>
          <w:instrText xml:space="preserve"> PAGEREF _Toc17818214 \h </w:instrText>
        </w:r>
        <w:r w:rsidR="00605E89">
          <w:rPr>
            <w:noProof/>
            <w:webHidden/>
          </w:rPr>
        </w:r>
        <w:r w:rsidR="00605E89">
          <w:rPr>
            <w:noProof/>
            <w:webHidden/>
          </w:rPr>
          <w:fldChar w:fldCharType="separate"/>
        </w:r>
        <w:r w:rsidR="008A6A6C">
          <w:rPr>
            <w:noProof/>
            <w:webHidden/>
          </w:rPr>
          <w:t>40</w:t>
        </w:r>
        <w:r w:rsidR="00605E89">
          <w:rPr>
            <w:noProof/>
            <w:webHidden/>
          </w:rPr>
          <w:fldChar w:fldCharType="end"/>
        </w:r>
      </w:hyperlink>
    </w:p>
    <w:p w14:paraId="546CFF00" w14:textId="77E4C69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5" w:history="1">
        <w:r w:rsidR="00605E89" w:rsidRPr="00871DC4">
          <w:rPr>
            <w:rStyle w:val="Hyperlink"/>
            <w:noProof/>
          </w:rPr>
          <w:t>REFUND POLICY</w:t>
        </w:r>
        <w:r w:rsidR="00605E89">
          <w:rPr>
            <w:noProof/>
            <w:webHidden/>
          </w:rPr>
          <w:tab/>
        </w:r>
        <w:r w:rsidR="00605E89">
          <w:rPr>
            <w:noProof/>
            <w:webHidden/>
          </w:rPr>
          <w:fldChar w:fldCharType="begin"/>
        </w:r>
        <w:r w:rsidR="00605E89">
          <w:rPr>
            <w:noProof/>
            <w:webHidden/>
          </w:rPr>
          <w:instrText xml:space="preserve"> PAGEREF _Toc17818215 \h </w:instrText>
        </w:r>
        <w:r w:rsidR="00605E89">
          <w:rPr>
            <w:noProof/>
            <w:webHidden/>
          </w:rPr>
        </w:r>
        <w:r w:rsidR="00605E89">
          <w:rPr>
            <w:noProof/>
            <w:webHidden/>
          </w:rPr>
          <w:fldChar w:fldCharType="separate"/>
        </w:r>
        <w:r w:rsidR="008A6A6C">
          <w:rPr>
            <w:noProof/>
            <w:webHidden/>
          </w:rPr>
          <w:t>41</w:t>
        </w:r>
        <w:r w:rsidR="00605E89">
          <w:rPr>
            <w:noProof/>
            <w:webHidden/>
          </w:rPr>
          <w:fldChar w:fldCharType="end"/>
        </w:r>
      </w:hyperlink>
    </w:p>
    <w:p w14:paraId="747F781E" w14:textId="209DD742"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16" w:history="1">
        <w:r w:rsidR="00605E89" w:rsidRPr="00871DC4">
          <w:rPr>
            <w:rStyle w:val="Hyperlink"/>
            <w:noProof/>
          </w:rPr>
          <w:t>FINANCIAL AID INFORMATION</w:t>
        </w:r>
        <w:r w:rsidR="00605E89">
          <w:rPr>
            <w:noProof/>
            <w:webHidden/>
          </w:rPr>
          <w:tab/>
        </w:r>
        <w:r w:rsidR="00605E89">
          <w:rPr>
            <w:noProof/>
            <w:webHidden/>
          </w:rPr>
          <w:fldChar w:fldCharType="begin"/>
        </w:r>
        <w:r w:rsidR="00605E89">
          <w:rPr>
            <w:noProof/>
            <w:webHidden/>
          </w:rPr>
          <w:instrText xml:space="preserve"> PAGEREF _Toc17818216 \h </w:instrText>
        </w:r>
        <w:r w:rsidR="00605E89">
          <w:rPr>
            <w:noProof/>
            <w:webHidden/>
          </w:rPr>
        </w:r>
        <w:r w:rsidR="00605E89">
          <w:rPr>
            <w:noProof/>
            <w:webHidden/>
          </w:rPr>
          <w:fldChar w:fldCharType="separate"/>
        </w:r>
        <w:r w:rsidR="008A6A6C">
          <w:rPr>
            <w:noProof/>
            <w:webHidden/>
          </w:rPr>
          <w:t>42</w:t>
        </w:r>
        <w:r w:rsidR="00605E89">
          <w:rPr>
            <w:noProof/>
            <w:webHidden/>
          </w:rPr>
          <w:fldChar w:fldCharType="end"/>
        </w:r>
      </w:hyperlink>
    </w:p>
    <w:p w14:paraId="592FFDEC" w14:textId="5DA74CC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7" w:history="1">
        <w:r w:rsidR="00605E89" w:rsidRPr="00871DC4">
          <w:rPr>
            <w:rStyle w:val="Hyperlink"/>
            <w:noProof/>
          </w:rPr>
          <w:t>WHAT IS FINANCIAL AID?</w:t>
        </w:r>
        <w:r w:rsidR="00605E89">
          <w:rPr>
            <w:noProof/>
            <w:webHidden/>
          </w:rPr>
          <w:tab/>
        </w:r>
        <w:r w:rsidR="00605E89">
          <w:rPr>
            <w:noProof/>
            <w:webHidden/>
          </w:rPr>
          <w:fldChar w:fldCharType="begin"/>
        </w:r>
        <w:r w:rsidR="00605E89">
          <w:rPr>
            <w:noProof/>
            <w:webHidden/>
          </w:rPr>
          <w:instrText xml:space="preserve"> PAGEREF _Toc17818217 \h </w:instrText>
        </w:r>
        <w:r w:rsidR="00605E89">
          <w:rPr>
            <w:noProof/>
            <w:webHidden/>
          </w:rPr>
        </w:r>
        <w:r w:rsidR="00605E89">
          <w:rPr>
            <w:noProof/>
            <w:webHidden/>
          </w:rPr>
          <w:fldChar w:fldCharType="separate"/>
        </w:r>
        <w:r w:rsidR="008A6A6C">
          <w:rPr>
            <w:noProof/>
            <w:webHidden/>
          </w:rPr>
          <w:t>42</w:t>
        </w:r>
        <w:r w:rsidR="00605E89">
          <w:rPr>
            <w:noProof/>
            <w:webHidden/>
          </w:rPr>
          <w:fldChar w:fldCharType="end"/>
        </w:r>
      </w:hyperlink>
    </w:p>
    <w:p w14:paraId="212D3DA6" w14:textId="2CE514B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8" w:history="1">
        <w:r w:rsidR="00605E89" w:rsidRPr="00871DC4">
          <w:rPr>
            <w:rStyle w:val="Hyperlink"/>
            <w:noProof/>
          </w:rPr>
          <w:t>ELIGIBILITY FOR FINANCIAL AID</w:t>
        </w:r>
        <w:r w:rsidR="00605E89">
          <w:rPr>
            <w:noProof/>
            <w:webHidden/>
          </w:rPr>
          <w:tab/>
        </w:r>
        <w:r w:rsidR="00605E89">
          <w:rPr>
            <w:noProof/>
            <w:webHidden/>
          </w:rPr>
          <w:fldChar w:fldCharType="begin"/>
        </w:r>
        <w:r w:rsidR="00605E89">
          <w:rPr>
            <w:noProof/>
            <w:webHidden/>
          </w:rPr>
          <w:instrText xml:space="preserve"> PAGEREF _Toc17818218 \h </w:instrText>
        </w:r>
        <w:r w:rsidR="00605E89">
          <w:rPr>
            <w:noProof/>
            <w:webHidden/>
          </w:rPr>
        </w:r>
        <w:r w:rsidR="00605E89">
          <w:rPr>
            <w:noProof/>
            <w:webHidden/>
          </w:rPr>
          <w:fldChar w:fldCharType="separate"/>
        </w:r>
        <w:r w:rsidR="008A6A6C">
          <w:rPr>
            <w:noProof/>
            <w:webHidden/>
          </w:rPr>
          <w:t>42</w:t>
        </w:r>
        <w:r w:rsidR="00605E89">
          <w:rPr>
            <w:noProof/>
            <w:webHidden/>
          </w:rPr>
          <w:fldChar w:fldCharType="end"/>
        </w:r>
      </w:hyperlink>
    </w:p>
    <w:p w14:paraId="5FA2C6E5" w14:textId="3DD947C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19" w:history="1">
        <w:r w:rsidR="00605E89" w:rsidRPr="00871DC4">
          <w:rPr>
            <w:rStyle w:val="Hyperlink"/>
            <w:noProof/>
          </w:rPr>
          <w:t>SATISFACTORY ACADEMIC PROGRESS</w:t>
        </w:r>
        <w:r w:rsidR="00605E89">
          <w:rPr>
            <w:noProof/>
            <w:webHidden/>
          </w:rPr>
          <w:tab/>
        </w:r>
        <w:r w:rsidR="00605E89">
          <w:rPr>
            <w:noProof/>
            <w:webHidden/>
          </w:rPr>
          <w:fldChar w:fldCharType="begin"/>
        </w:r>
        <w:r w:rsidR="00605E89">
          <w:rPr>
            <w:noProof/>
            <w:webHidden/>
          </w:rPr>
          <w:instrText xml:space="preserve"> PAGEREF _Toc17818219 \h </w:instrText>
        </w:r>
        <w:r w:rsidR="00605E89">
          <w:rPr>
            <w:noProof/>
            <w:webHidden/>
          </w:rPr>
        </w:r>
        <w:r w:rsidR="00605E89">
          <w:rPr>
            <w:noProof/>
            <w:webHidden/>
          </w:rPr>
          <w:fldChar w:fldCharType="separate"/>
        </w:r>
        <w:r w:rsidR="008A6A6C">
          <w:rPr>
            <w:noProof/>
            <w:webHidden/>
          </w:rPr>
          <w:t>43</w:t>
        </w:r>
        <w:r w:rsidR="00605E89">
          <w:rPr>
            <w:noProof/>
            <w:webHidden/>
          </w:rPr>
          <w:fldChar w:fldCharType="end"/>
        </w:r>
      </w:hyperlink>
    </w:p>
    <w:p w14:paraId="02B524E0" w14:textId="6CBAAEB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0" w:history="1">
        <w:r w:rsidR="00605E89" w:rsidRPr="00871DC4">
          <w:rPr>
            <w:rStyle w:val="Hyperlink"/>
            <w:noProof/>
          </w:rPr>
          <w:t>FINANCIAL AID APPLICATION PROCEDURE</w:t>
        </w:r>
        <w:r w:rsidR="00605E89">
          <w:rPr>
            <w:noProof/>
            <w:webHidden/>
          </w:rPr>
          <w:tab/>
        </w:r>
        <w:r w:rsidR="00605E89">
          <w:rPr>
            <w:noProof/>
            <w:webHidden/>
          </w:rPr>
          <w:fldChar w:fldCharType="begin"/>
        </w:r>
        <w:r w:rsidR="00605E89">
          <w:rPr>
            <w:noProof/>
            <w:webHidden/>
          </w:rPr>
          <w:instrText xml:space="preserve"> PAGEREF _Toc17818220 \h </w:instrText>
        </w:r>
        <w:r w:rsidR="00605E89">
          <w:rPr>
            <w:noProof/>
            <w:webHidden/>
          </w:rPr>
        </w:r>
        <w:r w:rsidR="00605E89">
          <w:rPr>
            <w:noProof/>
            <w:webHidden/>
          </w:rPr>
          <w:fldChar w:fldCharType="separate"/>
        </w:r>
        <w:r w:rsidR="008A6A6C">
          <w:rPr>
            <w:noProof/>
            <w:webHidden/>
          </w:rPr>
          <w:t>47</w:t>
        </w:r>
        <w:r w:rsidR="00605E89">
          <w:rPr>
            <w:noProof/>
            <w:webHidden/>
          </w:rPr>
          <w:fldChar w:fldCharType="end"/>
        </w:r>
      </w:hyperlink>
    </w:p>
    <w:p w14:paraId="7A544524" w14:textId="0047F2E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1" w:history="1">
        <w:r w:rsidR="00605E89" w:rsidRPr="00871DC4">
          <w:rPr>
            <w:rStyle w:val="Hyperlink"/>
            <w:noProof/>
          </w:rPr>
          <w:t>TYPES OF ASSISTANCE</w:t>
        </w:r>
        <w:r w:rsidR="00605E89">
          <w:rPr>
            <w:noProof/>
            <w:webHidden/>
          </w:rPr>
          <w:tab/>
        </w:r>
        <w:r w:rsidR="00605E89">
          <w:rPr>
            <w:noProof/>
            <w:webHidden/>
          </w:rPr>
          <w:fldChar w:fldCharType="begin"/>
        </w:r>
        <w:r w:rsidR="00605E89">
          <w:rPr>
            <w:noProof/>
            <w:webHidden/>
          </w:rPr>
          <w:instrText xml:space="preserve"> PAGEREF _Toc17818221 \h </w:instrText>
        </w:r>
        <w:r w:rsidR="00605E89">
          <w:rPr>
            <w:noProof/>
            <w:webHidden/>
          </w:rPr>
        </w:r>
        <w:r w:rsidR="00605E89">
          <w:rPr>
            <w:noProof/>
            <w:webHidden/>
          </w:rPr>
          <w:fldChar w:fldCharType="separate"/>
        </w:r>
        <w:r w:rsidR="008A6A6C">
          <w:rPr>
            <w:noProof/>
            <w:webHidden/>
          </w:rPr>
          <w:t>47</w:t>
        </w:r>
        <w:r w:rsidR="00605E89">
          <w:rPr>
            <w:noProof/>
            <w:webHidden/>
          </w:rPr>
          <w:fldChar w:fldCharType="end"/>
        </w:r>
      </w:hyperlink>
    </w:p>
    <w:p w14:paraId="0DED76E3" w14:textId="500FB9F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2" w:history="1">
        <w:r w:rsidR="00605E89" w:rsidRPr="00871DC4">
          <w:rPr>
            <w:rStyle w:val="Hyperlink"/>
            <w:noProof/>
          </w:rPr>
          <w:t>SCHOLARSHIPS</w:t>
        </w:r>
        <w:r w:rsidR="00605E89">
          <w:rPr>
            <w:noProof/>
            <w:webHidden/>
          </w:rPr>
          <w:tab/>
        </w:r>
        <w:r w:rsidR="00605E89">
          <w:rPr>
            <w:noProof/>
            <w:webHidden/>
          </w:rPr>
          <w:fldChar w:fldCharType="begin"/>
        </w:r>
        <w:r w:rsidR="00605E89">
          <w:rPr>
            <w:noProof/>
            <w:webHidden/>
          </w:rPr>
          <w:instrText xml:space="preserve"> PAGEREF _Toc17818222 \h </w:instrText>
        </w:r>
        <w:r w:rsidR="00605E89">
          <w:rPr>
            <w:noProof/>
            <w:webHidden/>
          </w:rPr>
        </w:r>
        <w:r w:rsidR="00605E89">
          <w:rPr>
            <w:noProof/>
            <w:webHidden/>
          </w:rPr>
          <w:fldChar w:fldCharType="separate"/>
        </w:r>
        <w:r w:rsidR="008A6A6C">
          <w:rPr>
            <w:noProof/>
            <w:webHidden/>
          </w:rPr>
          <w:t>47</w:t>
        </w:r>
        <w:r w:rsidR="00605E89">
          <w:rPr>
            <w:noProof/>
            <w:webHidden/>
          </w:rPr>
          <w:fldChar w:fldCharType="end"/>
        </w:r>
      </w:hyperlink>
    </w:p>
    <w:p w14:paraId="69F68FCB" w14:textId="05B8C11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3" w:history="1">
        <w:r w:rsidR="00605E89" w:rsidRPr="00871DC4">
          <w:rPr>
            <w:rStyle w:val="Hyperlink"/>
            <w:noProof/>
          </w:rPr>
          <w:t>GRANTS</w:t>
        </w:r>
        <w:r w:rsidR="00605E89">
          <w:rPr>
            <w:noProof/>
            <w:webHidden/>
          </w:rPr>
          <w:tab/>
        </w:r>
        <w:r w:rsidR="00605E89">
          <w:rPr>
            <w:noProof/>
            <w:webHidden/>
          </w:rPr>
          <w:fldChar w:fldCharType="begin"/>
        </w:r>
        <w:r w:rsidR="00605E89">
          <w:rPr>
            <w:noProof/>
            <w:webHidden/>
          </w:rPr>
          <w:instrText xml:space="preserve"> PAGEREF _Toc17818223 \h </w:instrText>
        </w:r>
        <w:r w:rsidR="00605E89">
          <w:rPr>
            <w:noProof/>
            <w:webHidden/>
          </w:rPr>
        </w:r>
        <w:r w:rsidR="00605E89">
          <w:rPr>
            <w:noProof/>
            <w:webHidden/>
          </w:rPr>
          <w:fldChar w:fldCharType="separate"/>
        </w:r>
        <w:r w:rsidR="008A6A6C">
          <w:rPr>
            <w:noProof/>
            <w:webHidden/>
          </w:rPr>
          <w:t>48</w:t>
        </w:r>
        <w:r w:rsidR="00605E89">
          <w:rPr>
            <w:noProof/>
            <w:webHidden/>
          </w:rPr>
          <w:fldChar w:fldCharType="end"/>
        </w:r>
      </w:hyperlink>
    </w:p>
    <w:p w14:paraId="32F75AD4" w14:textId="1CB4DDD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4" w:history="1">
        <w:r w:rsidR="00605E89" w:rsidRPr="00871DC4">
          <w:rPr>
            <w:rStyle w:val="Hyperlink"/>
            <w:noProof/>
          </w:rPr>
          <w:t>LOANS</w:t>
        </w:r>
        <w:r w:rsidR="00605E89">
          <w:rPr>
            <w:noProof/>
            <w:webHidden/>
          </w:rPr>
          <w:tab/>
        </w:r>
        <w:r w:rsidR="00605E89">
          <w:rPr>
            <w:noProof/>
            <w:webHidden/>
          </w:rPr>
          <w:fldChar w:fldCharType="begin"/>
        </w:r>
        <w:r w:rsidR="00605E89">
          <w:rPr>
            <w:noProof/>
            <w:webHidden/>
          </w:rPr>
          <w:instrText xml:space="preserve"> PAGEREF _Toc17818224 \h </w:instrText>
        </w:r>
        <w:r w:rsidR="00605E89">
          <w:rPr>
            <w:noProof/>
            <w:webHidden/>
          </w:rPr>
        </w:r>
        <w:r w:rsidR="00605E89">
          <w:rPr>
            <w:noProof/>
            <w:webHidden/>
          </w:rPr>
          <w:fldChar w:fldCharType="separate"/>
        </w:r>
        <w:r w:rsidR="008A6A6C">
          <w:rPr>
            <w:noProof/>
            <w:webHidden/>
          </w:rPr>
          <w:t>49</w:t>
        </w:r>
        <w:r w:rsidR="00605E89">
          <w:rPr>
            <w:noProof/>
            <w:webHidden/>
          </w:rPr>
          <w:fldChar w:fldCharType="end"/>
        </w:r>
      </w:hyperlink>
    </w:p>
    <w:p w14:paraId="56644910" w14:textId="38CC415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5" w:history="1">
        <w:r w:rsidR="00605E89" w:rsidRPr="00871DC4">
          <w:rPr>
            <w:rStyle w:val="Hyperlink"/>
            <w:noProof/>
          </w:rPr>
          <w:t>WORK-STUDY PROGRAM</w:t>
        </w:r>
        <w:r w:rsidR="00605E89">
          <w:rPr>
            <w:noProof/>
            <w:webHidden/>
          </w:rPr>
          <w:tab/>
        </w:r>
        <w:r w:rsidR="00605E89">
          <w:rPr>
            <w:noProof/>
            <w:webHidden/>
          </w:rPr>
          <w:fldChar w:fldCharType="begin"/>
        </w:r>
        <w:r w:rsidR="00605E89">
          <w:rPr>
            <w:noProof/>
            <w:webHidden/>
          </w:rPr>
          <w:instrText xml:space="preserve"> PAGEREF _Toc17818225 \h </w:instrText>
        </w:r>
        <w:r w:rsidR="00605E89">
          <w:rPr>
            <w:noProof/>
            <w:webHidden/>
          </w:rPr>
        </w:r>
        <w:r w:rsidR="00605E89">
          <w:rPr>
            <w:noProof/>
            <w:webHidden/>
          </w:rPr>
          <w:fldChar w:fldCharType="separate"/>
        </w:r>
        <w:r w:rsidR="008A6A6C">
          <w:rPr>
            <w:noProof/>
            <w:webHidden/>
          </w:rPr>
          <w:t>51</w:t>
        </w:r>
        <w:r w:rsidR="00605E89">
          <w:rPr>
            <w:noProof/>
            <w:webHidden/>
          </w:rPr>
          <w:fldChar w:fldCharType="end"/>
        </w:r>
      </w:hyperlink>
    </w:p>
    <w:p w14:paraId="6053C0AE" w14:textId="5A49CF9E"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26" w:history="1">
        <w:r w:rsidR="00605E89" w:rsidRPr="00871DC4">
          <w:rPr>
            <w:rStyle w:val="Hyperlink"/>
            <w:noProof/>
          </w:rPr>
          <w:t>STUDENT SERVICES</w:t>
        </w:r>
        <w:r w:rsidR="00605E89">
          <w:rPr>
            <w:noProof/>
            <w:webHidden/>
          </w:rPr>
          <w:tab/>
        </w:r>
        <w:r w:rsidR="00605E89">
          <w:rPr>
            <w:noProof/>
            <w:webHidden/>
          </w:rPr>
          <w:fldChar w:fldCharType="begin"/>
        </w:r>
        <w:r w:rsidR="00605E89">
          <w:rPr>
            <w:noProof/>
            <w:webHidden/>
          </w:rPr>
          <w:instrText xml:space="preserve"> PAGEREF _Toc17818226 \h </w:instrText>
        </w:r>
        <w:r w:rsidR="00605E89">
          <w:rPr>
            <w:noProof/>
            <w:webHidden/>
          </w:rPr>
        </w:r>
        <w:r w:rsidR="00605E89">
          <w:rPr>
            <w:noProof/>
            <w:webHidden/>
          </w:rPr>
          <w:fldChar w:fldCharType="separate"/>
        </w:r>
        <w:r w:rsidR="008A6A6C">
          <w:rPr>
            <w:noProof/>
            <w:webHidden/>
          </w:rPr>
          <w:t>52</w:t>
        </w:r>
        <w:r w:rsidR="00605E89">
          <w:rPr>
            <w:noProof/>
            <w:webHidden/>
          </w:rPr>
          <w:fldChar w:fldCharType="end"/>
        </w:r>
      </w:hyperlink>
    </w:p>
    <w:p w14:paraId="0813B333" w14:textId="3ABD733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7" w:history="1">
        <w:r w:rsidR="00605E89" w:rsidRPr="00871DC4">
          <w:rPr>
            <w:rStyle w:val="Hyperlink"/>
            <w:noProof/>
          </w:rPr>
          <w:t>THE OFFICE OF CAREER SERVICES</w:t>
        </w:r>
        <w:r w:rsidR="00605E89">
          <w:rPr>
            <w:noProof/>
            <w:webHidden/>
          </w:rPr>
          <w:tab/>
        </w:r>
        <w:r w:rsidR="00605E89">
          <w:rPr>
            <w:noProof/>
            <w:webHidden/>
          </w:rPr>
          <w:fldChar w:fldCharType="begin"/>
        </w:r>
        <w:r w:rsidR="00605E89">
          <w:rPr>
            <w:noProof/>
            <w:webHidden/>
          </w:rPr>
          <w:instrText xml:space="preserve"> PAGEREF _Toc17818227 \h </w:instrText>
        </w:r>
        <w:r w:rsidR="00605E89">
          <w:rPr>
            <w:noProof/>
            <w:webHidden/>
          </w:rPr>
        </w:r>
        <w:r w:rsidR="00605E89">
          <w:rPr>
            <w:noProof/>
            <w:webHidden/>
          </w:rPr>
          <w:fldChar w:fldCharType="separate"/>
        </w:r>
        <w:r w:rsidR="008A6A6C">
          <w:rPr>
            <w:noProof/>
            <w:webHidden/>
          </w:rPr>
          <w:t>52</w:t>
        </w:r>
        <w:r w:rsidR="00605E89">
          <w:rPr>
            <w:noProof/>
            <w:webHidden/>
          </w:rPr>
          <w:fldChar w:fldCharType="end"/>
        </w:r>
      </w:hyperlink>
    </w:p>
    <w:p w14:paraId="76CE52C9" w14:textId="41B1095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8" w:history="1">
        <w:r w:rsidR="00605E89" w:rsidRPr="00871DC4">
          <w:rPr>
            <w:rStyle w:val="Hyperlink"/>
            <w:noProof/>
          </w:rPr>
          <w:t>STUDENT ORGANIZATIONS</w:t>
        </w:r>
        <w:r w:rsidR="00605E89">
          <w:rPr>
            <w:noProof/>
            <w:webHidden/>
          </w:rPr>
          <w:tab/>
        </w:r>
        <w:r w:rsidR="00605E89">
          <w:rPr>
            <w:noProof/>
            <w:webHidden/>
          </w:rPr>
          <w:fldChar w:fldCharType="begin"/>
        </w:r>
        <w:r w:rsidR="00605E89">
          <w:rPr>
            <w:noProof/>
            <w:webHidden/>
          </w:rPr>
          <w:instrText xml:space="preserve"> PAGEREF _Toc17818228 \h </w:instrText>
        </w:r>
        <w:r w:rsidR="00605E89">
          <w:rPr>
            <w:noProof/>
            <w:webHidden/>
          </w:rPr>
        </w:r>
        <w:r w:rsidR="00605E89">
          <w:rPr>
            <w:noProof/>
            <w:webHidden/>
          </w:rPr>
          <w:fldChar w:fldCharType="separate"/>
        </w:r>
        <w:r w:rsidR="008A6A6C">
          <w:rPr>
            <w:noProof/>
            <w:webHidden/>
          </w:rPr>
          <w:t>52</w:t>
        </w:r>
        <w:r w:rsidR="00605E89">
          <w:rPr>
            <w:noProof/>
            <w:webHidden/>
          </w:rPr>
          <w:fldChar w:fldCharType="end"/>
        </w:r>
      </w:hyperlink>
    </w:p>
    <w:p w14:paraId="644AF01D" w14:textId="28ED8A6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29" w:history="1">
        <w:r w:rsidR="00605E89" w:rsidRPr="00871DC4">
          <w:rPr>
            <w:rStyle w:val="Hyperlink"/>
            <w:noProof/>
          </w:rPr>
          <w:t>CLASSIFICATION OF STUDENT ORGANIZATIONS</w:t>
        </w:r>
        <w:r w:rsidR="00605E89">
          <w:rPr>
            <w:noProof/>
            <w:webHidden/>
          </w:rPr>
          <w:tab/>
        </w:r>
        <w:r w:rsidR="00605E89">
          <w:rPr>
            <w:noProof/>
            <w:webHidden/>
          </w:rPr>
          <w:fldChar w:fldCharType="begin"/>
        </w:r>
        <w:r w:rsidR="00605E89">
          <w:rPr>
            <w:noProof/>
            <w:webHidden/>
          </w:rPr>
          <w:instrText xml:space="preserve"> PAGEREF _Toc17818229 \h </w:instrText>
        </w:r>
        <w:r w:rsidR="00605E89">
          <w:rPr>
            <w:noProof/>
            <w:webHidden/>
          </w:rPr>
        </w:r>
        <w:r w:rsidR="00605E89">
          <w:rPr>
            <w:noProof/>
            <w:webHidden/>
          </w:rPr>
          <w:fldChar w:fldCharType="separate"/>
        </w:r>
        <w:r w:rsidR="008A6A6C">
          <w:rPr>
            <w:noProof/>
            <w:webHidden/>
          </w:rPr>
          <w:t>52</w:t>
        </w:r>
        <w:r w:rsidR="00605E89">
          <w:rPr>
            <w:noProof/>
            <w:webHidden/>
          </w:rPr>
          <w:fldChar w:fldCharType="end"/>
        </w:r>
      </w:hyperlink>
    </w:p>
    <w:p w14:paraId="29EA758F" w14:textId="192A331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0" w:history="1">
        <w:r w:rsidR="00605E89" w:rsidRPr="00871DC4">
          <w:rPr>
            <w:rStyle w:val="Hyperlink"/>
            <w:noProof/>
          </w:rPr>
          <w:t>RESIDENCE LIFE AND HOUSING</w:t>
        </w:r>
        <w:r w:rsidR="00605E89">
          <w:rPr>
            <w:noProof/>
            <w:webHidden/>
          </w:rPr>
          <w:tab/>
        </w:r>
        <w:r w:rsidR="00605E89">
          <w:rPr>
            <w:noProof/>
            <w:webHidden/>
          </w:rPr>
          <w:fldChar w:fldCharType="begin"/>
        </w:r>
        <w:r w:rsidR="00605E89">
          <w:rPr>
            <w:noProof/>
            <w:webHidden/>
          </w:rPr>
          <w:instrText xml:space="preserve"> PAGEREF _Toc17818230 \h </w:instrText>
        </w:r>
        <w:r w:rsidR="00605E89">
          <w:rPr>
            <w:noProof/>
            <w:webHidden/>
          </w:rPr>
        </w:r>
        <w:r w:rsidR="00605E89">
          <w:rPr>
            <w:noProof/>
            <w:webHidden/>
          </w:rPr>
          <w:fldChar w:fldCharType="separate"/>
        </w:r>
        <w:r w:rsidR="008A6A6C">
          <w:rPr>
            <w:noProof/>
            <w:webHidden/>
          </w:rPr>
          <w:t>56</w:t>
        </w:r>
        <w:r w:rsidR="00605E89">
          <w:rPr>
            <w:noProof/>
            <w:webHidden/>
          </w:rPr>
          <w:fldChar w:fldCharType="end"/>
        </w:r>
      </w:hyperlink>
    </w:p>
    <w:p w14:paraId="22ACAD71" w14:textId="73D491F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1" w:history="1">
        <w:r w:rsidR="00605E89" w:rsidRPr="00871DC4">
          <w:rPr>
            <w:rStyle w:val="Hyperlink"/>
            <w:noProof/>
          </w:rPr>
          <w:t>STUDENT-FAMILY APARTMENTS</w:t>
        </w:r>
        <w:r w:rsidR="00605E89">
          <w:rPr>
            <w:noProof/>
            <w:webHidden/>
          </w:rPr>
          <w:tab/>
        </w:r>
        <w:r w:rsidR="00605E89">
          <w:rPr>
            <w:noProof/>
            <w:webHidden/>
          </w:rPr>
          <w:fldChar w:fldCharType="begin"/>
        </w:r>
        <w:r w:rsidR="00605E89">
          <w:rPr>
            <w:noProof/>
            <w:webHidden/>
          </w:rPr>
          <w:instrText xml:space="preserve"> PAGEREF _Toc17818231 \h </w:instrText>
        </w:r>
        <w:r w:rsidR="00605E89">
          <w:rPr>
            <w:noProof/>
            <w:webHidden/>
          </w:rPr>
        </w:r>
        <w:r w:rsidR="00605E89">
          <w:rPr>
            <w:noProof/>
            <w:webHidden/>
          </w:rPr>
          <w:fldChar w:fldCharType="separate"/>
        </w:r>
        <w:r w:rsidR="008A6A6C">
          <w:rPr>
            <w:noProof/>
            <w:webHidden/>
          </w:rPr>
          <w:t>56</w:t>
        </w:r>
        <w:r w:rsidR="00605E89">
          <w:rPr>
            <w:noProof/>
            <w:webHidden/>
          </w:rPr>
          <w:fldChar w:fldCharType="end"/>
        </w:r>
      </w:hyperlink>
    </w:p>
    <w:p w14:paraId="55868E42" w14:textId="6196945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2" w:history="1">
        <w:r w:rsidR="00605E89" w:rsidRPr="00871DC4">
          <w:rPr>
            <w:rStyle w:val="Hyperlink"/>
            <w:noProof/>
          </w:rPr>
          <w:t>OFF-CAMPUS HOUSING</w:t>
        </w:r>
        <w:r w:rsidR="00605E89">
          <w:rPr>
            <w:noProof/>
            <w:webHidden/>
          </w:rPr>
          <w:tab/>
        </w:r>
        <w:r w:rsidR="00605E89">
          <w:rPr>
            <w:noProof/>
            <w:webHidden/>
          </w:rPr>
          <w:fldChar w:fldCharType="begin"/>
        </w:r>
        <w:r w:rsidR="00605E89">
          <w:rPr>
            <w:noProof/>
            <w:webHidden/>
          </w:rPr>
          <w:instrText xml:space="preserve"> PAGEREF _Toc17818232 \h </w:instrText>
        </w:r>
        <w:r w:rsidR="00605E89">
          <w:rPr>
            <w:noProof/>
            <w:webHidden/>
          </w:rPr>
        </w:r>
        <w:r w:rsidR="00605E89">
          <w:rPr>
            <w:noProof/>
            <w:webHidden/>
          </w:rPr>
          <w:fldChar w:fldCharType="separate"/>
        </w:r>
        <w:r w:rsidR="008A6A6C">
          <w:rPr>
            <w:noProof/>
            <w:webHidden/>
          </w:rPr>
          <w:t>56</w:t>
        </w:r>
        <w:r w:rsidR="00605E89">
          <w:rPr>
            <w:noProof/>
            <w:webHidden/>
          </w:rPr>
          <w:fldChar w:fldCharType="end"/>
        </w:r>
      </w:hyperlink>
    </w:p>
    <w:p w14:paraId="260C5B63" w14:textId="32D57C4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3" w:history="1">
        <w:r w:rsidR="00605E89" w:rsidRPr="00871DC4">
          <w:rPr>
            <w:rStyle w:val="Hyperlink"/>
            <w:noProof/>
          </w:rPr>
          <w:t>IDENTIFICATION CARDS</w:t>
        </w:r>
        <w:r w:rsidR="00605E89">
          <w:rPr>
            <w:noProof/>
            <w:webHidden/>
          </w:rPr>
          <w:tab/>
        </w:r>
        <w:r w:rsidR="00605E89">
          <w:rPr>
            <w:noProof/>
            <w:webHidden/>
          </w:rPr>
          <w:fldChar w:fldCharType="begin"/>
        </w:r>
        <w:r w:rsidR="00605E89">
          <w:rPr>
            <w:noProof/>
            <w:webHidden/>
          </w:rPr>
          <w:instrText xml:space="preserve"> PAGEREF _Toc17818233 \h </w:instrText>
        </w:r>
        <w:r w:rsidR="00605E89">
          <w:rPr>
            <w:noProof/>
            <w:webHidden/>
          </w:rPr>
        </w:r>
        <w:r w:rsidR="00605E89">
          <w:rPr>
            <w:noProof/>
            <w:webHidden/>
          </w:rPr>
          <w:fldChar w:fldCharType="separate"/>
        </w:r>
        <w:r w:rsidR="008A6A6C">
          <w:rPr>
            <w:noProof/>
            <w:webHidden/>
          </w:rPr>
          <w:t>57</w:t>
        </w:r>
        <w:r w:rsidR="00605E89">
          <w:rPr>
            <w:noProof/>
            <w:webHidden/>
          </w:rPr>
          <w:fldChar w:fldCharType="end"/>
        </w:r>
      </w:hyperlink>
    </w:p>
    <w:p w14:paraId="431A9D89" w14:textId="04FF37E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4" w:history="1">
        <w:r w:rsidR="00605E89" w:rsidRPr="00871DC4">
          <w:rPr>
            <w:rStyle w:val="Hyperlink"/>
            <w:noProof/>
          </w:rPr>
          <w:t>STUDENT HANDBOOK</w:t>
        </w:r>
        <w:r w:rsidR="00605E89">
          <w:rPr>
            <w:noProof/>
            <w:webHidden/>
          </w:rPr>
          <w:tab/>
        </w:r>
        <w:r w:rsidR="00605E89">
          <w:rPr>
            <w:noProof/>
            <w:webHidden/>
          </w:rPr>
          <w:fldChar w:fldCharType="begin"/>
        </w:r>
        <w:r w:rsidR="00605E89">
          <w:rPr>
            <w:noProof/>
            <w:webHidden/>
          </w:rPr>
          <w:instrText xml:space="preserve"> PAGEREF _Toc17818234 \h </w:instrText>
        </w:r>
        <w:r w:rsidR="00605E89">
          <w:rPr>
            <w:noProof/>
            <w:webHidden/>
          </w:rPr>
        </w:r>
        <w:r w:rsidR="00605E89">
          <w:rPr>
            <w:noProof/>
            <w:webHidden/>
          </w:rPr>
          <w:fldChar w:fldCharType="separate"/>
        </w:r>
        <w:r w:rsidR="008A6A6C">
          <w:rPr>
            <w:noProof/>
            <w:webHidden/>
          </w:rPr>
          <w:t>57</w:t>
        </w:r>
        <w:r w:rsidR="00605E89">
          <w:rPr>
            <w:noProof/>
            <w:webHidden/>
          </w:rPr>
          <w:fldChar w:fldCharType="end"/>
        </w:r>
      </w:hyperlink>
    </w:p>
    <w:p w14:paraId="6F1A6FED" w14:textId="106D1D3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5" w:history="1">
        <w:r w:rsidR="00605E89" w:rsidRPr="00871DC4">
          <w:rPr>
            <w:rStyle w:val="Hyperlink"/>
            <w:noProof/>
          </w:rPr>
          <w:t>ATHLETICS</w:t>
        </w:r>
        <w:r w:rsidR="00605E89">
          <w:rPr>
            <w:noProof/>
            <w:webHidden/>
          </w:rPr>
          <w:tab/>
        </w:r>
        <w:r w:rsidR="00605E89">
          <w:rPr>
            <w:noProof/>
            <w:webHidden/>
          </w:rPr>
          <w:fldChar w:fldCharType="begin"/>
        </w:r>
        <w:r w:rsidR="00605E89">
          <w:rPr>
            <w:noProof/>
            <w:webHidden/>
          </w:rPr>
          <w:instrText xml:space="preserve"> PAGEREF _Toc17818235 \h </w:instrText>
        </w:r>
        <w:r w:rsidR="00605E89">
          <w:rPr>
            <w:noProof/>
            <w:webHidden/>
          </w:rPr>
        </w:r>
        <w:r w:rsidR="00605E89">
          <w:rPr>
            <w:noProof/>
            <w:webHidden/>
          </w:rPr>
          <w:fldChar w:fldCharType="separate"/>
        </w:r>
        <w:r w:rsidR="008A6A6C">
          <w:rPr>
            <w:noProof/>
            <w:webHidden/>
          </w:rPr>
          <w:t>57</w:t>
        </w:r>
        <w:r w:rsidR="00605E89">
          <w:rPr>
            <w:noProof/>
            <w:webHidden/>
          </w:rPr>
          <w:fldChar w:fldCharType="end"/>
        </w:r>
      </w:hyperlink>
    </w:p>
    <w:p w14:paraId="6444CB29" w14:textId="34B7525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6" w:history="1">
        <w:r w:rsidR="00605E89" w:rsidRPr="00871DC4">
          <w:rPr>
            <w:rStyle w:val="Hyperlink"/>
            <w:noProof/>
          </w:rPr>
          <w:t>RELIGIOUS LIFE</w:t>
        </w:r>
        <w:r w:rsidR="00605E89">
          <w:rPr>
            <w:noProof/>
            <w:webHidden/>
          </w:rPr>
          <w:tab/>
        </w:r>
        <w:r w:rsidR="00605E89">
          <w:rPr>
            <w:noProof/>
            <w:webHidden/>
          </w:rPr>
          <w:fldChar w:fldCharType="begin"/>
        </w:r>
        <w:r w:rsidR="00605E89">
          <w:rPr>
            <w:noProof/>
            <w:webHidden/>
          </w:rPr>
          <w:instrText xml:space="preserve"> PAGEREF _Toc17818236 \h </w:instrText>
        </w:r>
        <w:r w:rsidR="00605E89">
          <w:rPr>
            <w:noProof/>
            <w:webHidden/>
          </w:rPr>
        </w:r>
        <w:r w:rsidR="00605E89">
          <w:rPr>
            <w:noProof/>
            <w:webHidden/>
          </w:rPr>
          <w:fldChar w:fldCharType="separate"/>
        </w:r>
        <w:r w:rsidR="008A6A6C">
          <w:rPr>
            <w:noProof/>
            <w:webHidden/>
          </w:rPr>
          <w:t>58</w:t>
        </w:r>
        <w:r w:rsidR="00605E89">
          <w:rPr>
            <w:noProof/>
            <w:webHidden/>
          </w:rPr>
          <w:fldChar w:fldCharType="end"/>
        </w:r>
      </w:hyperlink>
    </w:p>
    <w:p w14:paraId="3E32CBAC" w14:textId="2CC63B4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7" w:history="1">
        <w:r w:rsidR="00605E89" w:rsidRPr="00871DC4">
          <w:rPr>
            <w:rStyle w:val="Hyperlink"/>
            <w:noProof/>
          </w:rPr>
          <w:t>DINING SERVICES</w:t>
        </w:r>
        <w:r w:rsidR="00605E89">
          <w:rPr>
            <w:noProof/>
            <w:webHidden/>
          </w:rPr>
          <w:tab/>
        </w:r>
        <w:r w:rsidR="00605E89">
          <w:rPr>
            <w:noProof/>
            <w:webHidden/>
          </w:rPr>
          <w:fldChar w:fldCharType="begin"/>
        </w:r>
        <w:r w:rsidR="00605E89">
          <w:rPr>
            <w:noProof/>
            <w:webHidden/>
          </w:rPr>
          <w:instrText xml:space="preserve"> PAGEREF _Toc17818237 \h </w:instrText>
        </w:r>
        <w:r w:rsidR="00605E89">
          <w:rPr>
            <w:noProof/>
            <w:webHidden/>
          </w:rPr>
        </w:r>
        <w:r w:rsidR="00605E89">
          <w:rPr>
            <w:noProof/>
            <w:webHidden/>
          </w:rPr>
          <w:fldChar w:fldCharType="separate"/>
        </w:r>
        <w:r w:rsidR="008A6A6C">
          <w:rPr>
            <w:noProof/>
            <w:webHidden/>
          </w:rPr>
          <w:t>59</w:t>
        </w:r>
        <w:r w:rsidR="00605E89">
          <w:rPr>
            <w:noProof/>
            <w:webHidden/>
          </w:rPr>
          <w:fldChar w:fldCharType="end"/>
        </w:r>
      </w:hyperlink>
    </w:p>
    <w:p w14:paraId="3DBC4EEA" w14:textId="5CD7AFB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8" w:history="1">
        <w:r w:rsidR="00605E89" w:rsidRPr="00871DC4">
          <w:rPr>
            <w:rStyle w:val="Hyperlink"/>
            <w:noProof/>
          </w:rPr>
          <w:t>SECURITY</w:t>
        </w:r>
        <w:r w:rsidR="00605E89">
          <w:rPr>
            <w:noProof/>
            <w:webHidden/>
          </w:rPr>
          <w:tab/>
        </w:r>
        <w:r w:rsidR="00605E89">
          <w:rPr>
            <w:noProof/>
            <w:webHidden/>
          </w:rPr>
          <w:fldChar w:fldCharType="begin"/>
        </w:r>
        <w:r w:rsidR="00605E89">
          <w:rPr>
            <w:noProof/>
            <w:webHidden/>
          </w:rPr>
          <w:instrText xml:space="preserve"> PAGEREF _Toc17818238 \h </w:instrText>
        </w:r>
        <w:r w:rsidR="00605E89">
          <w:rPr>
            <w:noProof/>
            <w:webHidden/>
          </w:rPr>
        </w:r>
        <w:r w:rsidR="00605E89">
          <w:rPr>
            <w:noProof/>
            <w:webHidden/>
          </w:rPr>
          <w:fldChar w:fldCharType="separate"/>
        </w:r>
        <w:r w:rsidR="008A6A6C">
          <w:rPr>
            <w:noProof/>
            <w:webHidden/>
          </w:rPr>
          <w:t>59</w:t>
        </w:r>
        <w:r w:rsidR="00605E89">
          <w:rPr>
            <w:noProof/>
            <w:webHidden/>
          </w:rPr>
          <w:fldChar w:fldCharType="end"/>
        </w:r>
      </w:hyperlink>
    </w:p>
    <w:p w14:paraId="7C2C4125" w14:textId="550C4EB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39" w:history="1">
        <w:r w:rsidR="00605E89" w:rsidRPr="00871DC4">
          <w:rPr>
            <w:rStyle w:val="Hyperlink"/>
            <w:noProof/>
          </w:rPr>
          <w:t>STUDENT COMPLAINT PROCEDURE</w:t>
        </w:r>
        <w:r w:rsidR="00605E89">
          <w:rPr>
            <w:noProof/>
            <w:webHidden/>
          </w:rPr>
          <w:tab/>
        </w:r>
        <w:r w:rsidR="00605E89">
          <w:rPr>
            <w:noProof/>
            <w:webHidden/>
          </w:rPr>
          <w:fldChar w:fldCharType="begin"/>
        </w:r>
        <w:r w:rsidR="00605E89">
          <w:rPr>
            <w:noProof/>
            <w:webHidden/>
          </w:rPr>
          <w:instrText xml:space="preserve"> PAGEREF _Toc17818239 \h </w:instrText>
        </w:r>
        <w:r w:rsidR="00605E89">
          <w:rPr>
            <w:noProof/>
            <w:webHidden/>
          </w:rPr>
        </w:r>
        <w:r w:rsidR="00605E89">
          <w:rPr>
            <w:noProof/>
            <w:webHidden/>
          </w:rPr>
          <w:fldChar w:fldCharType="separate"/>
        </w:r>
        <w:r w:rsidR="008A6A6C">
          <w:rPr>
            <w:noProof/>
            <w:webHidden/>
          </w:rPr>
          <w:t>59</w:t>
        </w:r>
        <w:r w:rsidR="00605E89">
          <w:rPr>
            <w:noProof/>
            <w:webHidden/>
          </w:rPr>
          <w:fldChar w:fldCharType="end"/>
        </w:r>
      </w:hyperlink>
    </w:p>
    <w:p w14:paraId="48CC15FD" w14:textId="73F5A1E0"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40" w:history="1">
        <w:r w:rsidR="00605E89" w:rsidRPr="00871DC4">
          <w:rPr>
            <w:rStyle w:val="Hyperlink"/>
            <w:noProof/>
          </w:rPr>
          <w:t>ACADEMIC REGULATIONS AND POLICIES</w:t>
        </w:r>
        <w:r w:rsidR="00605E89">
          <w:rPr>
            <w:noProof/>
            <w:webHidden/>
          </w:rPr>
          <w:tab/>
        </w:r>
        <w:r w:rsidR="00605E89">
          <w:rPr>
            <w:noProof/>
            <w:webHidden/>
          </w:rPr>
          <w:fldChar w:fldCharType="begin"/>
        </w:r>
        <w:r w:rsidR="00605E89">
          <w:rPr>
            <w:noProof/>
            <w:webHidden/>
          </w:rPr>
          <w:instrText xml:space="preserve"> PAGEREF _Toc17818240 \h </w:instrText>
        </w:r>
        <w:r w:rsidR="00605E89">
          <w:rPr>
            <w:noProof/>
            <w:webHidden/>
          </w:rPr>
        </w:r>
        <w:r w:rsidR="00605E89">
          <w:rPr>
            <w:noProof/>
            <w:webHidden/>
          </w:rPr>
          <w:fldChar w:fldCharType="separate"/>
        </w:r>
        <w:r w:rsidR="008A6A6C">
          <w:rPr>
            <w:noProof/>
            <w:webHidden/>
          </w:rPr>
          <w:t>62</w:t>
        </w:r>
        <w:r w:rsidR="00605E89">
          <w:rPr>
            <w:noProof/>
            <w:webHidden/>
          </w:rPr>
          <w:fldChar w:fldCharType="end"/>
        </w:r>
      </w:hyperlink>
    </w:p>
    <w:p w14:paraId="587453F7" w14:textId="62FC472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1" w:history="1">
        <w:r w:rsidR="00605E89" w:rsidRPr="00871DC4">
          <w:rPr>
            <w:rStyle w:val="Hyperlink"/>
            <w:noProof/>
          </w:rPr>
          <w:t>ACADEMIC INTEGRITY</w:t>
        </w:r>
        <w:r w:rsidR="00605E89">
          <w:rPr>
            <w:noProof/>
            <w:webHidden/>
          </w:rPr>
          <w:tab/>
        </w:r>
        <w:r w:rsidR="00605E89">
          <w:rPr>
            <w:noProof/>
            <w:webHidden/>
          </w:rPr>
          <w:fldChar w:fldCharType="begin"/>
        </w:r>
        <w:r w:rsidR="00605E89">
          <w:rPr>
            <w:noProof/>
            <w:webHidden/>
          </w:rPr>
          <w:instrText xml:space="preserve"> PAGEREF _Toc17818241 \h </w:instrText>
        </w:r>
        <w:r w:rsidR="00605E89">
          <w:rPr>
            <w:noProof/>
            <w:webHidden/>
          </w:rPr>
        </w:r>
        <w:r w:rsidR="00605E89">
          <w:rPr>
            <w:noProof/>
            <w:webHidden/>
          </w:rPr>
          <w:fldChar w:fldCharType="separate"/>
        </w:r>
        <w:r w:rsidR="008A6A6C">
          <w:rPr>
            <w:noProof/>
            <w:webHidden/>
          </w:rPr>
          <w:t>62</w:t>
        </w:r>
        <w:r w:rsidR="00605E89">
          <w:rPr>
            <w:noProof/>
            <w:webHidden/>
          </w:rPr>
          <w:fldChar w:fldCharType="end"/>
        </w:r>
      </w:hyperlink>
    </w:p>
    <w:p w14:paraId="01C60865" w14:textId="47EB408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2" w:history="1">
        <w:r w:rsidR="00605E89" w:rsidRPr="00871DC4">
          <w:rPr>
            <w:rStyle w:val="Hyperlink"/>
            <w:noProof/>
            <w:w w:val="105"/>
          </w:rPr>
          <w:t>MINIMUM ACADEMIC STANDARDS</w:t>
        </w:r>
        <w:r w:rsidR="00605E89">
          <w:rPr>
            <w:noProof/>
            <w:webHidden/>
          </w:rPr>
          <w:tab/>
        </w:r>
        <w:r w:rsidR="00605E89">
          <w:rPr>
            <w:noProof/>
            <w:webHidden/>
          </w:rPr>
          <w:fldChar w:fldCharType="begin"/>
        </w:r>
        <w:r w:rsidR="00605E89">
          <w:rPr>
            <w:noProof/>
            <w:webHidden/>
          </w:rPr>
          <w:instrText xml:space="preserve"> PAGEREF _Toc17818242 \h </w:instrText>
        </w:r>
        <w:r w:rsidR="00605E89">
          <w:rPr>
            <w:noProof/>
            <w:webHidden/>
          </w:rPr>
        </w:r>
        <w:r w:rsidR="00605E89">
          <w:rPr>
            <w:noProof/>
            <w:webHidden/>
          </w:rPr>
          <w:fldChar w:fldCharType="separate"/>
        </w:r>
        <w:r w:rsidR="008A6A6C">
          <w:rPr>
            <w:noProof/>
            <w:webHidden/>
          </w:rPr>
          <w:t>64</w:t>
        </w:r>
        <w:r w:rsidR="00605E89">
          <w:rPr>
            <w:noProof/>
            <w:webHidden/>
          </w:rPr>
          <w:fldChar w:fldCharType="end"/>
        </w:r>
      </w:hyperlink>
    </w:p>
    <w:p w14:paraId="253CC01E" w14:textId="3902B65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3" w:history="1">
        <w:r w:rsidR="00605E89" w:rsidRPr="00871DC4">
          <w:rPr>
            <w:rStyle w:val="Hyperlink"/>
            <w:noProof/>
            <w:w w:val="105"/>
          </w:rPr>
          <w:t>ACADEMIC WARNING</w:t>
        </w:r>
        <w:r w:rsidR="00605E89">
          <w:rPr>
            <w:noProof/>
            <w:webHidden/>
          </w:rPr>
          <w:tab/>
        </w:r>
        <w:r w:rsidR="00605E89">
          <w:rPr>
            <w:noProof/>
            <w:webHidden/>
          </w:rPr>
          <w:fldChar w:fldCharType="begin"/>
        </w:r>
        <w:r w:rsidR="00605E89">
          <w:rPr>
            <w:noProof/>
            <w:webHidden/>
          </w:rPr>
          <w:instrText xml:space="preserve"> PAGEREF _Toc17818243 \h </w:instrText>
        </w:r>
        <w:r w:rsidR="00605E89">
          <w:rPr>
            <w:noProof/>
            <w:webHidden/>
          </w:rPr>
        </w:r>
        <w:r w:rsidR="00605E89">
          <w:rPr>
            <w:noProof/>
            <w:webHidden/>
          </w:rPr>
          <w:fldChar w:fldCharType="separate"/>
        </w:r>
        <w:r w:rsidR="008A6A6C">
          <w:rPr>
            <w:noProof/>
            <w:webHidden/>
          </w:rPr>
          <w:t>64</w:t>
        </w:r>
        <w:r w:rsidR="00605E89">
          <w:rPr>
            <w:noProof/>
            <w:webHidden/>
          </w:rPr>
          <w:fldChar w:fldCharType="end"/>
        </w:r>
      </w:hyperlink>
    </w:p>
    <w:p w14:paraId="26A305EF" w14:textId="3A0365A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4" w:history="1">
        <w:r w:rsidR="00605E89" w:rsidRPr="00871DC4">
          <w:rPr>
            <w:rStyle w:val="Hyperlink"/>
            <w:noProof/>
          </w:rPr>
          <w:t>ACADEMIC PROBATION</w:t>
        </w:r>
        <w:r w:rsidR="00605E89">
          <w:rPr>
            <w:noProof/>
            <w:webHidden/>
          </w:rPr>
          <w:tab/>
        </w:r>
        <w:r w:rsidR="00605E89">
          <w:rPr>
            <w:noProof/>
            <w:webHidden/>
          </w:rPr>
          <w:fldChar w:fldCharType="begin"/>
        </w:r>
        <w:r w:rsidR="00605E89">
          <w:rPr>
            <w:noProof/>
            <w:webHidden/>
          </w:rPr>
          <w:instrText xml:space="preserve"> PAGEREF _Toc17818244 \h </w:instrText>
        </w:r>
        <w:r w:rsidR="00605E89">
          <w:rPr>
            <w:noProof/>
            <w:webHidden/>
          </w:rPr>
        </w:r>
        <w:r w:rsidR="00605E89">
          <w:rPr>
            <w:noProof/>
            <w:webHidden/>
          </w:rPr>
          <w:fldChar w:fldCharType="separate"/>
        </w:r>
        <w:r w:rsidR="008A6A6C">
          <w:rPr>
            <w:noProof/>
            <w:webHidden/>
          </w:rPr>
          <w:t>65</w:t>
        </w:r>
        <w:r w:rsidR="00605E89">
          <w:rPr>
            <w:noProof/>
            <w:webHidden/>
          </w:rPr>
          <w:fldChar w:fldCharType="end"/>
        </w:r>
      </w:hyperlink>
    </w:p>
    <w:p w14:paraId="572773CB" w14:textId="0FC5C87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5" w:history="1">
        <w:r w:rsidR="00605E89" w:rsidRPr="00871DC4">
          <w:rPr>
            <w:rStyle w:val="Hyperlink"/>
            <w:noProof/>
          </w:rPr>
          <w:t>ACADEMIC SUSPENSION</w:t>
        </w:r>
        <w:r w:rsidR="00605E89">
          <w:rPr>
            <w:noProof/>
            <w:webHidden/>
          </w:rPr>
          <w:tab/>
        </w:r>
        <w:r w:rsidR="00605E89">
          <w:rPr>
            <w:noProof/>
            <w:webHidden/>
          </w:rPr>
          <w:fldChar w:fldCharType="begin"/>
        </w:r>
        <w:r w:rsidR="00605E89">
          <w:rPr>
            <w:noProof/>
            <w:webHidden/>
          </w:rPr>
          <w:instrText xml:space="preserve"> PAGEREF _Toc17818245 \h </w:instrText>
        </w:r>
        <w:r w:rsidR="00605E89">
          <w:rPr>
            <w:noProof/>
            <w:webHidden/>
          </w:rPr>
        </w:r>
        <w:r w:rsidR="00605E89">
          <w:rPr>
            <w:noProof/>
            <w:webHidden/>
          </w:rPr>
          <w:fldChar w:fldCharType="separate"/>
        </w:r>
        <w:r w:rsidR="008A6A6C">
          <w:rPr>
            <w:noProof/>
            <w:webHidden/>
          </w:rPr>
          <w:t>65</w:t>
        </w:r>
        <w:r w:rsidR="00605E89">
          <w:rPr>
            <w:noProof/>
            <w:webHidden/>
          </w:rPr>
          <w:fldChar w:fldCharType="end"/>
        </w:r>
      </w:hyperlink>
    </w:p>
    <w:p w14:paraId="1F922803" w14:textId="1FDC795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6" w:history="1">
        <w:r w:rsidR="00605E89" w:rsidRPr="00871DC4">
          <w:rPr>
            <w:rStyle w:val="Hyperlink"/>
            <w:noProof/>
          </w:rPr>
          <w:t>ACADEMIC DISMISSAL</w:t>
        </w:r>
        <w:r w:rsidR="00605E89">
          <w:rPr>
            <w:noProof/>
            <w:webHidden/>
          </w:rPr>
          <w:tab/>
        </w:r>
        <w:r w:rsidR="00605E89">
          <w:rPr>
            <w:noProof/>
            <w:webHidden/>
          </w:rPr>
          <w:fldChar w:fldCharType="begin"/>
        </w:r>
        <w:r w:rsidR="00605E89">
          <w:rPr>
            <w:noProof/>
            <w:webHidden/>
          </w:rPr>
          <w:instrText xml:space="preserve"> PAGEREF _Toc17818246 \h </w:instrText>
        </w:r>
        <w:r w:rsidR="00605E89">
          <w:rPr>
            <w:noProof/>
            <w:webHidden/>
          </w:rPr>
        </w:r>
        <w:r w:rsidR="00605E89">
          <w:rPr>
            <w:noProof/>
            <w:webHidden/>
          </w:rPr>
          <w:fldChar w:fldCharType="separate"/>
        </w:r>
        <w:r w:rsidR="008A6A6C">
          <w:rPr>
            <w:noProof/>
            <w:webHidden/>
          </w:rPr>
          <w:t>66</w:t>
        </w:r>
        <w:r w:rsidR="00605E89">
          <w:rPr>
            <w:noProof/>
            <w:webHidden/>
          </w:rPr>
          <w:fldChar w:fldCharType="end"/>
        </w:r>
      </w:hyperlink>
    </w:p>
    <w:p w14:paraId="4515B8D5" w14:textId="541BB5F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7" w:history="1">
        <w:r w:rsidR="00605E89" w:rsidRPr="00871DC4">
          <w:rPr>
            <w:rStyle w:val="Hyperlink"/>
            <w:noProof/>
          </w:rPr>
          <w:t>ACADEMIC STANDING APPEAL</w:t>
        </w:r>
        <w:r w:rsidR="00605E89">
          <w:rPr>
            <w:noProof/>
            <w:webHidden/>
          </w:rPr>
          <w:tab/>
        </w:r>
        <w:r w:rsidR="00605E89">
          <w:rPr>
            <w:noProof/>
            <w:webHidden/>
          </w:rPr>
          <w:fldChar w:fldCharType="begin"/>
        </w:r>
        <w:r w:rsidR="00605E89">
          <w:rPr>
            <w:noProof/>
            <w:webHidden/>
          </w:rPr>
          <w:instrText xml:space="preserve"> PAGEREF _Toc17818247 \h </w:instrText>
        </w:r>
        <w:r w:rsidR="00605E89">
          <w:rPr>
            <w:noProof/>
            <w:webHidden/>
          </w:rPr>
        </w:r>
        <w:r w:rsidR="00605E89">
          <w:rPr>
            <w:noProof/>
            <w:webHidden/>
          </w:rPr>
          <w:fldChar w:fldCharType="separate"/>
        </w:r>
        <w:r w:rsidR="008A6A6C">
          <w:rPr>
            <w:noProof/>
            <w:webHidden/>
          </w:rPr>
          <w:t>67</w:t>
        </w:r>
        <w:r w:rsidR="00605E89">
          <w:rPr>
            <w:noProof/>
            <w:webHidden/>
          </w:rPr>
          <w:fldChar w:fldCharType="end"/>
        </w:r>
      </w:hyperlink>
    </w:p>
    <w:p w14:paraId="6D6090A1" w14:textId="15B0FD9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8" w:history="1">
        <w:r w:rsidR="00605E89" w:rsidRPr="00871DC4">
          <w:rPr>
            <w:rStyle w:val="Hyperlink"/>
            <w:noProof/>
            <w:shd w:val="clear" w:color="auto" w:fill="D9D9D9"/>
          </w:rPr>
          <w:t>PROCEDURES</w:t>
        </w:r>
        <w:r w:rsidR="00605E89">
          <w:rPr>
            <w:noProof/>
            <w:webHidden/>
          </w:rPr>
          <w:tab/>
        </w:r>
        <w:r w:rsidR="00605E89">
          <w:rPr>
            <w:noProof/>
            <w:webHidden/>
          </w:rPr>
          <w:fldChar w:fldCharType="begin"/>
        </w:r>
        <w:r w:rsidR="00605E89">
          <w:rPr>
            <w:noProof/>
            <w:webHidden/>
          </w:rPr>
          <w:instrText xml:space="preserve"> PAGEREF _Toc17818248 \h </w:instrText>
        </w:r>
        <w:r w:rsidR="00605E89">
          <w:rPr>
            <w:noProof/>
            <w:webHidden/>
          </w:rPr>
        </w:r>
        <w:r w:rsidR="00605E89">
          <w:rPr>
            <w:noProof/>
            <w:webHidden/>
          </w:rPr>
          <w:fldChar w:fldCharType="separate"/>
        </w:r>
        <w:r w:rsidR="008A6A6C">
          <w:rPr>
            <w:noProof/>
            <w:webHidden/>
          </w:rPr>
          <w:t>67</w:t>
        </w:r>
        <w:r w:rsidR="00605E89">
          <w:rPr>
            <w:noProof/>
            <w:webHidden/>
          </w:rPr>
          <w:fldChar w:fldCharType="end"/>
        </w:r>
      </w:hyperlink>
    </w:p>
    <w:p w14:paraId="2C9954BE" w14:textId="103F6D6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49" w:history="1">
        <w:r w:rsidR="00605E89" w:rsidRPr="00871DC4">
          <w:rPr>
            <w:rStyle w:val="Hyperlink"/>
            <w:noProof/>
          </w:rPr>
          <w:t>CLASS ATTENDANCE</w:t>
        </w:r>
        <w:r w:rsidR="00605E89">
          <w:rPr>
            <w:noProof/>
            <w:webHidden/>
          </w:rPr>
          <w:tab/>
        </w:r>
        <w:r w:rsidR="00605E89">
          <w:rPr>
            <w:noProof/>
            <w:webHidden/>
          </w:rPr>
          <w:fldChar w:fldCharType="begin"/>
        </w:r>
        <w:r w:rsidR="00605E89">
          <w:rPr>
            <w:noProof/>
            <w:webHidden/>
          </w:rPr>
          <w:instrText xml:space="preserve"> PAGEREF _Toc17818249 \h </w:instrText>
        </w:r>
        <w:r w:rsidR="00605E89">
          <w:rPr>
            <w:noProof/>
            <w:webHidden/>
          </w:rPr>
        </w:r>
        <w:r w:rsidR="00605E89">
          <w:rPr>
            <w:noProof/>
            <w:webHidden/>
          </w:rPr>
          <w:fldChar w:fldCharType="separate"/>
        </w:r>
        <w:r w:rsidR="008A6A6C">
          <w:rPr>
            <w:noProof/>
            <w:webHidden/>
          </w:rPr>
          <w:t>67</w:t>
        </w:r>
        <w:r w:rsidR="00605E89">
          <w:rPr>
            <w:noProof/>
            <w:webHidden/>
          </w:rPr>
          <w:fldChar w:fldCharType="end"/>
        </w:r>
      </w:hyperlink>
    </w:p>
    <w:p w14:paraId="1154D85D" w14:textId="22DA306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0" w:history="1">
        <w:r w:rsidR="00605E89" w:rsidRPr="00871DC4">
          <w:rPr>
            <w:rStyle w:val="Hyperlink"/>
            <w:noProof/>
          </w:rPr>
          <w:t>CLASS ROSTERS</w:t>
        </w:r>
        <w:r w:rsidR="00605E89">
          <w:rPr>
            <w:noProof/>
            <w:webHidden/>
          </w:rPr>
          <w:tab/>
        </w:r>
        <w:r w:rsidR="00605E89">
          <w:rPr>
            <w:noProof/>
            <w:webHidden/>
          </w:rPr>
          <w:fldChar w:fldCharType="begin"/>
        </w:r>
        <w:r w:rsidR="00605E89">
          <w:rPr>
            <w:noProof/>
            <w:webHidden/>
          </w:rPr>
          <w:instrText xml:space="preserve"> PAGEREF _Toc17818250 \h </w:instrText>
        </w:r>
        <w:r w:rsidR="00605E89">
          <w:rPr>
            <w:noProof/>
            <w:webHidden/>
          </w:rPr>
        </w:r>
        <w:r w:rsidR="00605E89">
          <w:rPr>
            <w:noProof/>
            <w:webHidden/>
          </w:rPr>
          <w:fldChar w:fldCharType="separate"/>
        </w:r>
        <w:r w:rsidR="008A6A6C">
          <w:rPr>
            <w:noProof/>
            <w:webHidden/>
          </w:rPr>
          <w:t>68</w:t>
        </w:r>
        <w:r w:rsidR="00605E89">
          <w:rPr>
            <w:noProof/>
            <w:webHidden/>
          </w:rPr>
          <w:fldChar w:fldCharType="end"/>
        </w:r>
      </w:hyperlink>
    </w:p>
    <w:p w14:paraId="7EFD2B5E" w14:textId="1583F4D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1" w:history="1">
        <w:r w:rsidR="00605E89" w:rsidRPr="00871DC4">
          <w:rPr>
            <w:rStyle w:val="Hyperlink"/>
            <w:noProof/>
          </w:rPr>
          <w:t>CLASSIFICATION OF STUDENTS</w:t>
        </w:r>
        <w:r w:rsidR="00605E89">
          <w:rPr>
            <w:noProof/>
            <w:webHidden/>
          </w:rPr>
          <w:tab/>
        </w:r>
        <w:r w:rsidR="00605E89">
          <w:rPr>
            <w:noProof/>
            <w:webHidden/>
          </w:rPr>
          <w:fldChar w:fldCharType="begin"/>
        </w:r>
        <w:r w:rsidR="00605E89">
          <w:rPr>
            <w:noProof/>
            <w:webHidden/>
          </w:rPr>
          <w:instrText xml:space="preserve"> PAGEREF _Toc17818251 \h </w:instrText>
        </w:r>
        <w:r w:rsidR="00605E89">
          <w:rPr>
            <w:noProof/>
            <w:webHidden/>
          </w:rPr>
        </w:r>
        <w:r w:rsidR="00605E89">
          <w:rPr>
            <w:noProof/>
            <w:webHidden/>
          </w:rPr>
          <w:fldChar w:fldCharType="separate"/>
        </w:r>
        <w:r w:rsidR="008A6A6C">
          <w:rPr>
            <w:noProof/>
            <w:webHidden/>
          </w:rPr>
          <w:t>69</w:t>
        </w:r>
        <w:r w:rsidR="00605E89">
          <w:rPr>
            <w:noProof/>
            <w:webHidden/>
          </w:rPr>
          <w:fldChar w:fldCharType="end"/>
        </w:r>
      </w:hyperlink>
    </w:p>
    <w:p w14:paraId="5175AF35" w14:textId="2A6CFCA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2" w:history="1">
        <w:r w:rsidR="00605E89" w:rsidRPr="00871DC4">
          <w:rPr>
            <w:rStyle w:val="Hyperlink"/>
            <w:noProof/>
          </w:rPr>
          <w:t>DISTANCE EDUCATION POLICY</w:t>
        </w:r>
        <w:r w:rsidR="00605E89">
          <w:rPr>
            <w:noProof/>
            <w:webHidden/>
          </w:rPr>
          <w:tab/>
        </w:r>
        <w:r w:rsidR="00605E89">
          <w:rPr>
            <w:noProof/>
            <w:webHidden/>
          </w:rPr>
          <w:fldChar w:fldCharType="begin"/>
        </w:r>
        <w:r w:rsidR="00605E89">
          <w:rPr>
            <w:noProof/>
            <w:webHidden/>
          </w:rPr>
          <w:instrText xml:space="preserve"> PAGEREF _Toc17818252 \h </w:instrText>
        </w:r>
        <w:r w:rsidR="00605E89">
          <w:rPr>
            <w:noProof/>
            <w:webHidden/>
          </w:rPr>
        </w:r>
        <w:r w:rsidR="00605E89">
          <w:rPr>
            <w:noProof/>
            <w:webHidden/>
          </w:rPr>
          <w:fldChar w:fldCharType="separate"/>
        </w:r>
        <w:r w:rsidR="008A6A6C">
          <w:rPr>
            <w:noProof/>
            <w:webHidden/>
          </w:rPr>
          <w:t>69</w:t>
        </w:r>
        <w:r w:rsidR="00605E89">
          <w:rPr>
            <w:noProof/>
            <w:webHidden/>
          </w:rPr>
          <w:fldChar w:fldCharType="end"/>
        </w:r>
      </w:hyperlink>
    </w:p>
    <w:p w14:paraId="2ACF5A0C" w14:textId="3569131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3" w:history="1">
        <w:r w:rsidR="00605E89" w:rsidRPr="00871DC4">
          <w:rPr>
            <w:rStyle w:val="Hyperlink"/>
            <w:noProof/>
          </w:rPr>
          <w:t>CREDIT HOUR LOAD</w:t>
        </w:r>
        <w:r w:rsidR="00605E89">
          <w:rPr>
            <w:noProof/>
            <w:webHidden/>
          </w:rPr>
          <w:tab/>
        </w:r>
        <w:r w:rsidR="00605E89">
          <w:rPr>
            <w:noProof/>
            <w:webHidden/>
          </w:rPr>
          <w:fldChar w:fldCharType="begin"/>
        </w:r>
        <w:r w:rsidR="00605E89">
          <w:rPr>
            <w:noProof/>
            <w:webHidden/>
          </w:rPr>
          <w:instrText xml:space="preserve"> PAGEREF _Toc17818253 \h </w:instrText>
        </w:r>
        <w:r w:rsidR="00605E89">
          <w:rPr>
            <w:noProof/>
            <w:webHidden/>
          </w:rPr>
        </w:r>
        <w:r w:rsidR="00605E89">
          <w:rPr>
            <w:noProof/>
            <w:webHidden/>
          </w:rPr>
          <w:fldChar w:fldCharType="separate"/>
        </w:r>
        <w:r w:rsidR="008A6A6C">
          <w:rPr>
            <w:noProof/>
            <w:webHidden/>
          </w:rPr>
          <w:t>69</w:t>
        </w:r>
        <w:r w:rsidR="00605E89">
          <w:rPr>
            <w:noProof/>
            <w:webHidden/>
          </w:rPr>
          <w:fldChar w:fldCharType="end"/>
        </w:r>
      </w:hyperlink>
    </w:p>
    <w:p w14:paraId="6FBE575F" w14:textId="189B97E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4" w:history="1">
        <w:r w:rsidR="00605E89" w:rsidRPr="00871DC4">
          <w:rPr>
            <w:rStyle w:val="Hyperlink"/>
            <w:noProof/>
          </w:rPr>
          <w:t>CREDIT HOUR POLICY</w:t>
        </w:r>
        <w:r w:rsidR="00605E89">
          <w:rPr>
            <w:noProof/>
            <w:webHidden/>
          </w:rPr>
          <w:tab/>
        </w:r>
        <w:r w:rsidR="00605E89">
          <w:rPr>
            <w:noProof/>
            <w:webHidden/>
          </w:rPr>
          <w:fldChar w:fldCharType="begin"/>
        </w:r>
        <w:r w:rsidR="00605E89">
          <w:rPr>
            <w:noProof/>
            <w:webHidden/>
          </w:rPr>
          <w:instrText xml:space="preserve"> PAGEREF _Toc17818254 \h </w:instrText>
        </w:r>
        <w:r w:rsidR="00605E89">
          <w:rPr>
            <w:noProof/>
            <w:webHidden/>
          </w:rPr>
        </w:r>
        <w:r w:rsidR="00605E89">
          <w:rPr>
            <w:noProof/>
            <w:webHidden/>
          </w:rPr>
          <w:fldChar w:fldCharType="separate"/>
        </w:r>
        <w:r w:rsidR="008A6A6C">
          <w:rPr>
            <w:noProof/>
            <w:webHidden/>
          </w:rPr>
          <w:t>69</w:t>
        </w:r>
        <w:r w:rsidR="00605E89">
          <w:rPr>
            <w:noProof/>
            <w:webHidden/>
          </w:rPr>
          <w:fldChar w:fldCharType="end"/>
        </w:r>
      </w:hyperlink>
    </w:p>
    <w:p w14:paraId="742ACF9E" w14:textId="550654C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5" w:history="1">
        <w:r w:rsidR="00605E89" w:rsidRPr="00871DC4">
          <w:rPr>
            <w:rStyle w:val="Hyperlink"/>
            <w:noProof/>
          </w:rPr>
          <w:t>GRADE APPEAL</w:t>
        </w:r>
        <w:r w:rsidR="00605E89">
          <w:rPr>
            <w:noProof/>
            <w:webHidden/>
          </w:rPr>
          <w:tab/>
        </w:r>
        <w:r w:rsidR="00605E89">
          <w:rPr>
            <w:noProof/>
            <w:webHidden/>
          </w:rPr>
          <w:fldChar w:fldCharType="begin"/>
        </w:r>
        <w:r w:rsidR="00605E89">
          <w:rPr>
            <w:noProof/>
            <w:webHidden/>
          </w:rPr>
          <w:instrText xml:space="preserve"> PAGEREF _Toc17818255 \h </w:instrText>
        </w:r>
        <w:r w:rsidR="00605E89">
          <w:rPr>
            <w:noProof/>
            <w:webHidden/>
          </w:rPr>
        </w:r>
        <w:r w:rsidR="00605E89">
          <w:rPr>
            <w:noProof/>
            <w:webHidden/>
          </w:rPr>
          <w:fldChar w:fldCharType="separate"/>
        </w:r>
        <w:r w:rsidR="008A6A6C">
          <w:rPr>
            <w:noProof/>
            <w:webHidden/>
          </w:rPr>
          <w:t>72</w:t>
        </w:r>
        <w:r w:rsidR="00605E89">
          <w:rPr>
            <w:noProof/>
            <w:webHidden/>
          </w:rPr>
          <w:fldChar w:fldCharType="end"/>
        </w:r>
      </w:hyperlink>
    </w:p>
    <w:p w14:paraId="296BE732" w14:textId="6805464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6" w:history="1">
        <w:r w:rsidR="00605E89" w:rsidRPr="00871DC4">
          <w:rPr>
            <w:rStyle w:val="Hyperlink"/>
            <w:noProof/>
          </w:rPr>
          <w:t>GRADE DISTRIBUTION</w:t>
        </w:r>
        <w:r w:rsidR="00605E89">
          <w:rPr>
            <w:noProof/>
            <w:webHidden/>
          </w:rPr>
          <w:tab/>
        </w:r>
        <w:r w:rsidR="00605E89">
          <w:rPr>
            <w:noProof/>
            <w:webHidden/>
          </w:rPr>
          <w:fldChar w:fldCharType="begin"/>
        </w:r>
        <w:r w:rsidR="00605E89">
          <w:rPr>
            <w:noProof/>
            <w:webHidden/>
          </w:rPr>
          <w:instrText xml:space="preserve"> PAGEREF _Toc17818256 \h </w:instrText>
        </w:r>
        <w:r w:rsidR="00605E89">
          <w:rPr>
            <w:noProof/>
            <w:webHidden/>
          </w:rPr>
        </w:r>
        <w:r w:rsidR="00605E89">
          <w:rPr>
            <w:noProof/>
            <w:webHidden/>
          </w:rPr>
          <w:fldChar w:fldCharType="separate"/>
        </w:r>
        <w:r w:rsidR="008A6A6C">
          <w:rPr>
            <w:noProof/>
            <w:webHidden/>
          </w:rPr>
          <w:t>73</w:t>
        </w:r>
        <w:r w:rsidR="00605E89">
          <w:rPr>
            <w:noProof/>
            <w:webHidden/>
          </w:rPr>
          <w:fldChar w:fldCharType="end"/>
        </w:r>
      </w:hyperlink>
    </w:p>
    <w:p w14:paraId="2B913A50" w14:textId="692AD8D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7" w:history="1">
        <w:r w:rsidR="00605E89" w:rsidRPr="00871DC4">
          <w:rPr>
            <w:rStyle w:val="Hyperlink"/>
            <w:noProof/>
          </w:rPr>
          <w:t>GRADES AND QUALITY POINTS</w:t>
        </w:r>
        <w:r w:rsidR="00605E89">
          <w:rPr>
            <w:noProof/>
            <w:webHidden/>
          </w:rPr>
          <w:tab/>
        </w:r>
        <w:r w:rsidR="00605E89">
          <w:rPr>
            <w:noProof/>
            <w:webHidden/>
          </w:rPr>
          <w:fldChar w:fldCharType="begin"/>
        </w:r>
        <w:r w:rsidR="00605E89">
          <w:rPr>
            <w:noProof/>
            <w:webHidden/>
          </w:rPr>
          <w:instrText xml:space="preserve"> PAGEREF _Toc17818257 \h </w:instrText>
        </w:r>
        <w:r w:rsidR="00605E89">
          <w:rPr>
            <w:noProof/>
            <w:webHidden/>
          </w:rPr>
        </w:r>
        <w:r w:rsidR="00605E89">
          <w:rPr>
            <w:noProof/>
            <w:webHidden/>
          </w:rPr>
          <w:fldChar w:fldCharType="separate"/>
        </w:r>
        <w:r w:rsidR="008A6A6C">
          <w:rPr>
            <w:noProof/>
            <w:webHidden/>
          </w:rPr>
          <w:t>74</w:t>
        </w:r>
        <w:r w:rsidR="00605E89">
          <w:rPr>
            <w:noProof/>
            <w:webHidden/>
          </w:rPr>
          <w:fldChar w:fldCharType="end"/>
        </w:r>
      </w:hyperlink>
    </w:p>
    <w:p w14:paraId="7D76DE09" w14:textId="3699F893" w:rsidR="00605E89" w:rsidRDefault="005F0E48" w:rsidP="000E07C7">
      <w:pPr>
        <w:pStyle w:val="TOC3"/>
        <w:tabs>
          <w:tab w:val="left" w:pos="1320"/>
          <w:tab w:val="right" w:leader="underscore" w:pos="9350"/>
        </w:tabs>
        <w:jc w:val="center"/>
        <w:rPr>
          <w:rFonts w:eastAsiaTheme="minorEastAsia" w:cstheme="minorBidi"/>
          <w:i w:val="0"/>
          <w:iCs w:val="0"/>
          <w:noProof/>
          <w:sz w:val="22"/>
          <w:szCs w:val="22"/>
        </w:rPr>
      </w:pPr>
      <w:hyperlink w:anchor="_Toc17818258" w:history="1">
        <w:r w:rsidR="00605E89" w:rsidRPr="00871DC4">
          <w:rPr>
            <w:rStyle w:val="Hyperlink"/>
            <w:noProof/>
          </w:rPr>
          <w:t>Grade</w:t>
        </w:r>
        <w:r w:rsidR="00605E89">
          <w:rPr>
            <w:rFonts w:eastAsiaTheme="minorEastAsia" w:cstheme="minorBidi"/>
            <w:i w:val="0"/>
            <w:iCs w:val="0"/>
            <w:noProof/>
            <w:sz w:val="22"/>
            <w:szCs w:val="22"/>
          </w:rPr>
          <w:tab/>
        </w:r>
        <w:r w:rsidR="00605E89" w:rsidRPr="00871DC4">
          <w:rPr>
            <w:rStyle w:val="Hyperlink"/>
            <w:noProof/>
          </w:rPr>
          <w:t xml:space="preserve">     Value                         Quality Points per Credit</w:t>
        </w:r>
        <w:r w:rsidR="00605E89" w:rsidRPr="00871DC4">
          <w:rPr>
            <w:rStyle w:val="Hyperlink"/>
            <w:noProof/>
            <w:spacing w:val="-4"/>
          </w:rPr>
          <w:t xml:space="preserve"> </w:t>
        </w:r>
        <w:r w:rsidR="00605E89" w:rsidRPr="00871DC4">
          <w:rPr>
            <w:rStyle w:val="Hyperlink"/>
            <w:noProof/>
          </w:rPr>
          <w:t>hour</w:t>
        </w:r>
        <w:r w:rsidR="00605E89">
          <w:rPr>
            <w:noProof/>
            <w:webHidden/>
          </w:rPr>
          <w:tab/>
        </w:r>
        <w:r w:rsidR="00605E89">
          <w:rPr>
            <w:noProof/>
            <w:webHidden/>
          </w:rPr>
          <w:fldChar w:fldCharType="begin"/>
        </w:r>
        <w:r w:rsidR="00605E89">
          <w:rPr>
            <w:noProof/>
            <w:webHidden/>
          </w:rPr>
          <w:instrText xml:space="preserve"> PAGEREF _Toc17818258 \h </w:instrText>
        </w:r>
        <w:r w:rsidR="00605E89">
          <w:rPr>
            <w:noProof/>
            <w:webHidden/>
          </w:rPr>
        </w:r>
        <w:r w:rsidR="00605E89">
          <w:rPr>
            <w:noProof/>
            <w:webHidden/>
          </w:rPr>
          <w:fldChar w:fldCharType="separate"/>
        </w:r>
        <w:r w:rsidR="008A6A6C">
          <w:rPr>
            <w:noProof/>
            <w:webHidden/>
          </w:rPr>
          <w:t>74</w:t>
        </w:r>
        <w:r w:rsidR="00605E89">
          <w:rPr>
            <w:noProof/>
            <w:webHidden/>
          </w:rPr>
          <w:fldChar w:fldCharType="end"/>
        </w:r>
      </w:hyperlink>
    </w:p>
    <w:p w14:paraId="5430EA57" w14:textId="33FEB56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59" w:history="1">
        <w:r w:rsidR="00605E89" w:rsidRPr="00871DC4">
          <w:rPr>
            <w:rStyle w:val="Hyperlink"/>
            <w:noProof/>
          </w:rPr>
          <w:t>Grade of “I” (Incomplete)</w:t>
        </w:r>
        <w:r w:rsidR="00605E89">
          <w:rPr>
            <w:noProof/>
            <w:webHidden/>
          </w:rPr>
          <w:tab/>
        </w:r>
        <w:r w:rsidR="00605E89">
          <w:rPr>
            <w:noProof/>
            <w:webHidden/>
          </w:rPr>
          <w:fldChar w:fldCharType="begin"/>
        </w:r>
        <w:r w:rsidR="00605E89">
          <w:rPr>
            <w:noProof/>
            <w:webHidden/>
          </w:rPr>
          <w:instrText xml:space="preserve"> PAGEREF _Toc17818259 \h </w:instrText>
        </w:r>
        <w:r w:rsidR="00605E89">
          <w:rPr>
            <w:noProof/>
            <w:webHidden/>
          </w:rPr>
        </w:r>
        <w:r w:rsidR="00605E89">
          <w:rPr>
            <w:noProof/>
            <w:webHidden/>
          </w:rPr>
          <w:fldChar w:fldCharType="separate"/>
        </w:r>
        <w:r w:rsidR="008A6A6C">
          <w:rPr>
            <w:noProof/>
            <w:webHidden/>
          </w:rPr>
          <w:t>74</w:t>
        </w:r>
        <w:r w:rsidR="00605E89">
          <w:rPr>
            <w:noProof/>
            <w:webHidden/>
          </w:rPr>
          <w:fldChar w:fldCharType="end"/>
        </w:r>
      </w:hyperlink>
    </w:p>
    <w:p w14:paraId="739AFB2C" w14:textId="16F1D10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0" w:history="1">
        <w:r w:rsidR="00605E89" w:rsidRPr="00871DC4">
          <w:rPr>
            <w:rStyle w:val="Hyperlink"/>
            <w:noProof/>
          </w:rPr>
          <w:t>COMPUTATION OF THE GRADE POINT AVERAGE</w:t>
        </w:r>
        <w:r w:rsidR="00605E89">
          <w:rPr>
            <w:noProof/>
            <w:webHidden/>
          </w:rPr>
          <w:tab/>
        </w:r>
        <w:r w:rsidR="00605E89">
          <w:rPr>
            <w:noProof/>
            <w:webHidden/>
          </w:rPr>
          <w:fldChar w:fldCharType="begin"/>
        </w:r>
        <w:r w:rsidR="00605E89">
          <w:rPr>
            <w:noProof/>
            <w:webHidden/>
          </w:rPr>
          <w:instrText xml:space="preserve"> PAGEREF _Toc17818260 \h </w:instrText>
        </w:r>
        <w:r w:rsidR="00605E89">
          <w:rPr>
            <w:noProof/>
            <w:webHidden/>
          </w:rPr>
        </w:r>
        <w:r w:rsidR="00605E89">
          <w:rPr>
            <w:noProof/>
            <w:webHidden/>
          </w:rPr>
          <w:fldChar w:fldCharType="separate"/>
        </w:r>
        <w:r w:rsidR="008A6A6C">
          <w:rPr>
            <w:noProof/>
            <w:webHidden/>
          </w:rPr>
          <w:t>75</w:t>
        </w:r>
        <w:r w:rsidR="00605E89">
          <w:rPr>
            <w:noProof/>
            <w:webHidden/>
          </w:rPr>
          <w:fldChar w:fldCharType="end"/>
        </w:r>
      </w:hyperlink>
    </w:p>
    <w:p w14:paraId="1BA2B295" w14:textId="06E40D9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1" w:history="1">
        <w:r w:rsidR="00605E89" w:rsidRPr="00871DC4">
          <w:rPr>
            <w:rStyle w:val="Hyperlink"/>
            <w:noProof/>
          </w:rPr>
          <w:t>RELEASE OF TRANSCRIPTS</w:t>
        </w:r>
        <w:r w:rsidR="00605E89">
          <w:rPr>
            <w:noProof/>
            <w:webHidden/>
          </w:rPr>
          <w:tab/>
        </w:r>
        <w:r w:rsidR="00605E89">
          <w:rPr>
            <w:noProof/>
            <w:webHidden/>
          </w:rPr>
          <w:fldChar w:fldCharType="begin"/>
        </w:r>
        <w:r w:rsidR="00605E89">
          <w:rPr>
            <w:noProof/>
            <w:webHidden/>
          </w:rPr>
          <w:instrText xml:space="preserve"> PAGEREF _Toc17818261 \h </w:instrText>
        </w:r>
        <w:r w:rsidR="00605E89">
          <w:rPr>
            <w:noProof/>
            <w:webHidden/>
          </w:rPr>
        </w:r>
        <w:r w:rsidR="00605E89">
          <w:rPr>
            <w:noProof/>
            <w:webHidden/>
          </w:rPr>
          <w:fldChar w:fldCharType="separate"/>
        </w:r>
        <w:r w:rsidR="008A6A6C">
          <w:rPr>
            <w:noProof/>
            <w:webHidden/>
          </w:rPr>
          <w:t>75</w:t>
        </w:r>
        <w:r w:rsidR="00605E89">
          <w:rPr>
            <w:noProof/>
            <w:webHidden/>
          </w:rPr>
          <w:fldChar w:fldCharType="end"/>
        </w:r>
      </w:hyperlink>
    </w:p>
    <w:p w14:paraId="4BA9D1AC" w14:textId="433E9F0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2" w:history="1">
        <w:r w:rsidR="00605E89" w:rsidRPr="00871DC4">
          <w:rPr>
            <w:rStyle w:val="Hyperlink"/>
            <w:noProof/>
          </w:rPr>
          <w:t>SCHOLASTIC ELIGIBILITY FOR PARTICIPATION IN EXTRA- CURRICULAR ACTIVITIES</w:t>
        </w:r>
        <w:r w:rsidR="00605E89">
          <w:rPr>
            <w:noProof/>
            <w:webHidden/>
          </w:rPr>
          <w:tab/>
        </w:r>
        <w:r w:rsidR="00605E89">
          <w:rPr>
            <w:noProof/>
            <w:webHidden/>
          </w:rPr>
          <w:fldChar w:fldCharType="begin"/>
        </w:r>
        <w:r w:rsidR="00605E89">
          <w:rPr>
            <w:noProof/>
            <w:webHidden/>
          </w:rPr>
          <w:instrText xml:space="preserve"> PAGEREF _Toc17818262 \h </w:instrText>
        </w:r>
        <w:r w:rsidR="00605E89">
          <w:rPr>
            <w:noProof/>
            <w:webHidden/>
          </w:rPr>
        </w:r>
        <w:r w:rsidR="00605E89">
          <w:rPr>
            <w:noProof/>
            <w:webHidden/>
          </w:rPr>
          <w:fldChar w:fldCharType="separate"/>
        </w:r>
        <w:r w:rsidR="008A6A6C">
          <w:rPr>
            <w:noProof/>
            <w:webHidden/>
          </w:rPr>
          <w:t>76</w:t>
        </w:r>
        <w:r w:rsidR="00605E89">
          <w:rPr>
            <w:noProof/>
            <w:webHidden/>
          </w:rPr>
          <w:fldChar w:fldCharType="end"/>
        </w:r>
      </w:hyperlink>
    </w:p>
    <w:p w14:paraId="4CDDA1A1" w14:textId="213432D6"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63" w:history="1">
        <w:r w:rsidR="00605E89" w:rsidRPr="00871DC4">
          <w:rPr>
            <w:rStyle w:val="Hyperlink"/>
            <w:noProof/>
          </w:rPr>
          <w:t>REGISTRATION</w:t>
        </w:r>
        <w:r w:rsidR="00605E89">
          <w:rPr>
            <w:noProof/>
            <w:webHidden/>
          </w:rPr>
          <w:tab/>
        </w:r>
        <w:r w:rsidR="00605E89">
          <w:rPr>
            <w:noProof/>
            <w:webHidden/>
          </w:rPr>
          <w:fldChar w:fldCharType="begin"/>
        </w:r>
        <w:r w:rsidR="00605E89">
          <w:rPr>
            <w:noProof/>
            <w:webHidden/>
          </w:rPr>
          <w:instrText xml:space="preserve"> PAGEREF _Toc17818263 \h </w:instrText>
        </w:r>
        <w:r w:rsidR="00605E89">
          <w:rPr>
            <w:noProof/>
            <w:webHidden/>
          </w:rPr>
        </w:r>
        <w:r w:rsidR="00605E89">
          <w:rPr>
            <w:noProof/>
            <w:webHidden/>
          </w:rPr>
          <w:fldChar w:fldCharType="separate"/>
        </w:r>
        <w:r w:rsidR="008A6A6C">
          <w:rPr>
            <w:noProof/>
            <w:webHidden/>
          </w:rPr>
          <w:t>76</w:t>
        </w:r>
        <w:r w:rsidR="00605E89">
          <w:rPr>
            <w:noProof/>
            <w:webHidden/>
          </w:rPr>
          <w:fldChar w:fldCharType="end"/>
        </w:r>
      </w:hyperlink>
    </w:p>
    <w:p w14:paraId="6D8E77C6" w14:textId="0BD4A27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4" w:history="1">
        <w:r w:rsidR="00605E89" w:rsidRPr="00871DC4">
          <w:rPr>
            <w:rStyle w:val="Hyperlink"/>
            <w:noProof/>
          </w:rPr>
          <w:t>CHANGES IN REGISTRATION</w:t>
        </w:r>
        <w:r w:rsidR="00605E89">
          <w:rPr>
            <w:noProof/>
            <w:webHidden/>
          </w:rPr>
          <w:tab/>
        </w:r>
        <w:r w:rsidR="00605E89">
          <w:rPr>
            <w:noProof/>
            <w:webHidden/>
          </w:rPr>
          <w:fldChar w:fldCharType="begin"/>
        </w:r>
        <w:r w:rsidR="00605E89">
          <w:rPr>
            <w:noProof/>
            <w:webHidden/>
          </w:rPr>
          <w:instrText xml:space="preserve"> PAGEREF _Toc17818264 \h </w:instrText>
        </w:r>
        <w:r w:rsidR="00605E89">
          <w:rPr>
            <w:noProof/>
            <w:webHidden/>
          </w:rPr>
        </w:r>
        <w:r w:rsidR="00605E89">
          <w:rPr>
            <w:noProof/>
            <w:webHidden/>
          </w:rPr>
          <w:fldChar w:fldCharType="separate"/>
        </w:r>
        <w:r w:rsidR="008A6A6C">
          <w:rPr>
            <w:noProof/>
            <w:webHidden/>
          </w:rPr>
          <w:t>76</w:t>
        </w:r>
        <w:r w:rsidR="00605E89">
          <w:rPr>
            <w:noProof/>
            <w:webHidden/>
          </w:rPr>
          <w:fldChar w:fldCharType="end"/>
        </w:r>
      </w:hyperlink>
    </w:p>
    <w:p w14:paraId="0D95E26A" w14:textId="37D9041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5" w:history="1">
        <w:r w:rsidR="00605E89" w:rsidRPr="00871DC4">
          <w:rPr>
            <w:rStyle w:val="Hyperlink"/>
            <w:noProof/>
          </w:rPr>
          <w:t>SUBSTITUTION OF COURSES</w:t>
        </w:r>
        <w:r w:rsidR="00605E89">
          <w:rPr>
            <w:noProof/>
            <w:webHidden/>
          </w:rPr>
          <w:tab/>
        </w:r>
        <w:r w:rsidR="00605E89">
          <w:rPr>
            <w:noProof/>
            <w:webHidden/>
          </w:rPr>
          <w:fldChar w:fldCharType="begin"/>
        </w:r>
        <w:r w:rsidR="00605E89">
          <w:rPr>
            <w:noProof/>
            <w:webHidden/>
          </w:rPr>
          <w:instrText xml:space="preserve"> PAGEREF _Toc17818265 \h </w:instrText>
        </w:r>
        <w:r w:rsidR="00605E89">
          <w:rPr>
            <w:noProof/>
            <w:webHidden/>
          </w:rPr>
        </w:r>
        <w:r w:rsidR="00605E89">
          <w:rPr>
            <w:noProof/>
            <w:webHidden/>
          </w:rPr>
          <w:fldChar w:fldCharType="separate"/>
        </w:r>
        <w:r w:rsidR="008A6A6C">
          <w:rPr>
            <w:noProof/>
            <w:webHidden/>
          </w:rPr>
          <w:t>76</w:t>
        </w:r>
        <w:r w:rsidR="00605E89">
          <w:rPr>
            <w:noProof/>
            <w:webHidden/>
          </w:rPr>
          <w:fldChar w:fldCharType="end"/>
        </w:r>
      </w:hyperlink>
    </w:p>
    <w:p w14:paraId="4A1BBD2C" w14:textId="127C2DB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6" w:history="1">
        <w:r w:rsidR="00605E89" w:rsidRPr="00871DC4">
          <w:rPr>
            <w:rStyle w:val="Hyperlink"/>
            <w:noProof/>
          </w:rPr>
          <w:t>REPEATED COURSE WORK</w:t>
        </w:r>
        <w:r w:rsidR="00605E89">
          <w:rPr>
            <w:noProof/>
            <w:webHidden/>
          </w:rPr>
          <w:tab/>
        </w:r>
        <w:r w:rsidR="00605E89">
          <w:rPr>
            <w:noProof/>
            <w:webHidden/>
          </w:rPr>
          <w:fldChar w:fldCharType="begin"/>
        </w:r>
        <w:r w:rsidR="00605E89">
          <w:rPr>
            <w:noProof/>
            <w:webHidden/>
          </w:rPr>
          <w:instrText xml:space="preserve"> PAGEREF _Toc17818266 \h </w:instrText>
        </w:r>
        <w:r w:rsidR="00605E89">
          <w:rPr>
            <w:noProof/>
            <w:webHidden/>
          </w:rPr>
        </w:r>
        <w:r w:rsidR="00605E89">
          <w:rPr>
            <w:noProof/>
            <w:webHidden/>
          </w:rPr>
          <w:fldChar w:fldCharType="separate"/>
        </w:r>
        <w:r w:rsidR="008A6A6C">
          <w:rPr>
            <w:noProof/>
            <w:webHidden/>
          </w:rPr>
          <w:t>76</w:t>
        </w:r>
        <w:r w:rsidR="00605E89">
          <w:rPr>
            <w:noProof/>
            <w:webHidden/>
          </w:rPr>
          <w:fldChar w:fldCharType="end"/>
        </w:r>
      </w:hyperlink>
    </w:p>
    <w:p w14:paraId="25351176" w14:textId="2E54007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7" w:history="1">
        <w:r w:rsidR="00605E89" w:rsidRPr="00871DC4">
          <w:rPr>
            <w:rStyle w:val="Hyperlink"/>
            <w:noProof/>
          </w:rPr>
          <w:t>TRANSFER OF COURSES</w:t>
        </w:r>
        <w:r w:rsidR="00605E89">
          <w:rPr>
            <w:noProof/>
            <w:webHidden/>
          </w:rPr>
          <w:tab/>
        </w:r>
        <w:r w:rsidR="00605E89">
          <w:rPr>
            <w:noProof/>
            <w:webHidden/>
          </w:rPr>
          <w:fldChar w:fldCharType="begin"/>
        </w:r>
        <w:r w:rsidR="00605E89">
          <w:rPr>
            <w:noProof/>
            <w:webHidden/>
          </w:rPr>
          <w:instrText xml:space="preserve"> PAGEREF _Toc17818267 \h </w:instrText>
        </w:r>
        <w:r w:rsidR="00605E89">
          <w:rPr>
            <w:noProof/>
            <w:webHidden/>
          </w:rPr>
        </w:r>
        <w:r w:rsidR="00605E89">
          <w:rPr>
            <w:noProof/>
            <w:webHidden/>
          </w:rPr>
          <w:fldChar w:fldCharType="separate"/>
        </w:r>
        <w:r w:rsidR="008A6A6C">
          <w:rPr>
            <w:noProof/>
            <w:webHidden/>
          </w:rPr>
          <w:t>77</w:t>
        </w:r>
        <w:r w:rsidR="00605E89">
          <w:rPr>
            <w:noProof/>
            <w:webHidden/>
          </w:rPr>
          <w:fldChar w:fldCharType="end"/>
        </w:r>
      </w:hyperlink>
    </w:p>
    <w:p w14:paraId="7FEB927D" w14:textId="0C02EE8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8" w:history="1">
        <w:r w:rsidR="00605E89" w:rsidRPr="00871DC4">
          <w:rPr>
            <w:rStyle w:val="Hyperlink"/>
            <w:noProof/>
          </w:rPr>
          <w:t>AUDITING</w:t>
        </w:r>
        <w:r w:rsidR="00605E89">
          <w:rPr>
            <w:noProof/>
            <w:webHidden/>
          </w:rPr>
          <w:tab/>
        </w:r>
        <w:r w:rsidR="00605E89">
          <w:rPr>
            <w:noProof/>
            <w:webHidden/>
          </w:rPr>
          <w:fldChar w:fldCharType="begin"/>
        </w:r>
        <w:r w:rsidR="00605E89">
          <w:rPr>
            <w:noProof/>
            <w:webHidden/>
          </w:rPr>
          <w:instrText xml:space="preserve"> PAGEREF _Toc17818268 \h </w:instrText>
        </w:r>
        <w:r w:rsidR="00605E89">
          <w:rPr>
            <w:noProof/>
            <w:webHidden/>
          </w:rPr>
        </w:r>
        <w:r w:rsidR="00605E89">
          <w:rPr>
            <w:noProof/>
            <w:webHidden/>
          </w:rPr>
          <w:fldChar w:fldCharType="separate"/>
        </w:r>
        <w:r w:rsidR="008A6A6C">
          <w:rPr>
            <w:noProof/>
            <w:webHidden/>
          </w:rPr>
          <w:t>77</w:t>
        </w:r>
        <w:r w:rsidR="00605E89">
          <w:rPr>
            <w:noProof/>
            <w:webHidden/>
          </w:rPr>
          <w:fldChar w:fldCharType="end"/>
        </w:r>
      </w:hyperlink>
    </w:p>
    <w:p w14:paraId="0B5FAF36" w14:textId="67EB90D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69" w:history="1">
        <w:r w:rsidR="00605E89" w:rsidRPr="00871DC4">
          <w:rPr>
            <w:rStyle w:val="Hyperlink"/>
            <w:noProof/>
          </w:rPr>
          <w:t>WITHDRAWAL FROM THE COLLEGE</w:t>
        </w:r>
        <w:r w:rsidR="00605E89">
          <w:rPr>
            <w:noProof/>
            <w:webHidden/>
          </w:rPr>
          <w:tab/>
        </w:r>
        <w:r w:rsidR="00605E89">
          <w:rPr>
            <w:noProof/>
            <w:webHidden/>
          </w:rPr>
          <w:fldChar w:fldCharType="begin"/>
        </w:r>
        <w:r w:rsidR="00605E89">
          <w:rPr>
            <w:noProof/>
            <w:webHidden/>
          </w:rPr>
          <w:instrText xml:space="preserve"> PAGEREF _Toc17818269 \h </w:instrText>
        </w:r>
        <w:r w:rsidR="00605E89">
          <w:rPr>
            <w:noProof/>
            <w:webHidden/>
          </w:rPr>
        </w:r>
        <w:r w:rsidR="00605E89">
          <w:rPr>
            <w:noProof/>
            <w:webHidden/>
          </w:rPr>
          <w:fldChar w:fldCharType="separate"/>
        </w:r>
        <w:r w:rsidR="008A6A6C">
          <w:rPr>
            <w:noProof/>
            <w:webHidden/>
          </w:rPr>
          <w:t>77</w:t>
        </w:r>
        <w:r w:rsidR="00605E89">
          <w:rPr>
            <w:noProof/>
            <w:webHidden/>
          </w:rPr>
          <w:fldChar w:fldCharType="end"/>
        </w:r>
      </w:hyperlink>
    </w:p>
    <w:p w14:paraId="70D1705F" w14:textId="1797896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0" w:history="1">
        <w:r w:rsidR="00605E89" w:rsidRPr="00871DC4">
          <w:rPr>
            <w:rStyle w:val="Hyperlink"/>
            <w:noProof/>
          </w:rPr>
          <w:t>UNOFFICIAL WITHDRAWAL POLICY</w:t>
        </w:r>
        <w:r w:rsidR="00605E89">
          <w:rPr>
            <w:noProof/>
            <w:webHidden/>
          </w:rPr>
          <w:tab/>
        </w:r>
        <w:r w:rsidR="00605E89">
          <w:rPr>
            <w:noProof/>
            <w:webHidden/>
          </w:rPr>
          <w:fldChar w:fldCharType="begin"/>
        </w:r>
        <w:r w:rsidR="00605E89">
          <w:rPr>
            <w:noProof/>
            <w:webHidden/>
          </w:rPr>
          <w:instrText xml:space="preserve"> PAGEREF _Toc17818270 \h </w:instrText>
        </w:r>
        <w:r w:rsidR="00605E89">
          <w:rPr>
            <w:noProof/>
            <w:webHidden/>
          </w:rPr>
        </w:r>
        <w:r w:rsidR="00605E89">
          <w:rPr>
            <w:noProof/>
            <w:webHidden/>
          </w:rPr>
          <w:fldChar w:fldCharType="separate"/>
        </w:r>
        <w:r w:rsidR="008A6A6C">
          <w:rPr>
            <w:noProof/>
            <w:webHidden/>
          </w:rPr>
          <w:t>77</w:t>
        </w:r>
        <w:r w:rsidR="00605E89">
          <w:rPr>
            <w:noProof/>
            <w:webHidden/>
          </w:rPr>
          <w:fldChar w:fldCharType="end"/>
        </w:r>
      </w:hyperlink>
    </w:p>
    <w:p w14:paraId="2DD0F0D6" w14:textId="5E655F5A"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71" w:history="1">
        <w:r w:rsidR="00605E89" w:rsidRPr="00871DC4">
          <w:rPr>
            <w:rStyle w:val="Hyperlink"/>
            <w:noProof/>
          </w:rPr>
          <w:t>FAMILY EDUCATIONAL RIGHTS AND PRIVACY ACT OF 1974 (FERPA)</w:t>
        </w:r>
        <w:r w:rsidR="00605E89">
          <w:rPr>
            <w:noProof/>
            <w:webHidden/>
          </w:rPr>
          <w:tab/>
        </w:r>
        <w:r w:rsidR="00605E89">
          <w:rPr>
            <w:noProof/>
            <w:webHidden/>
          </w:rPr>
          <w:fldChar w:fldCharType="begin"/>
        </w:r>
        <w:r w:rsidR="00605E89">
          <w:rPr>
            <w:noProof/>
            <w:webHidden/>
          </w:rPr>
          <w:instrText xml:space="preserve"> PAGEREF _Toc17818271 \h </w:instrText>
        </w:r>
        <w:r w:rsidR="00605E89">
          <w:rPr>
            <w:noProof/>
            <w:webHidden/>
          </w:rPr>
        </w:r>
        <w:r w:rsidR="00605E89">
          <w:rPr>
            <w:noProof/>
            <w:webHidden/>
          </w:rPr>
          <w:fldChar w:fldCharType="separate"/>
        </w:r>
        <w:r w:rsidR="008A6A6C">
          <w:rPr>
            <w:noProof/>
            <w:webHidden/>
          </w:rPr>
          <w:t>79</w:t>
        </w:r>
        <w:r w:rsidR="00605E89">
          <w:rPr>
            <w:noProof/>
            <w:webHidden/>
          </w:rPr>
          <w:fldChar w:fldCharType="end"/>
        </w:r>
      </w:hyperlink>
    </w:p>
    <w:p w14:paraId="43B41330" w14:textId="356189B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2" w:history="1">
        <w:r w:rsidR="00605E89" w:rsidRPr="00871DC4">
          <w:rPr>
            <w:rStyle w:val="Hyperlink"/>
            <w:noProof/>
          </w:rPr>
          <w:t>JARVIS CHRISTIAN COLLEGE</w:t>
        </w:r>
        <w:r w:rsidR="00605E89">
          <w:rPr>
            <w:noProof/>
            <w:webHidden/>
          </w:rPr>
          <w:tab/>
        </w:r>
        <w:r w:rsidR="00605E89">
          <w:rPr>
            <w:noProof/>
            <w:webHidden/>
          </w:rPr>
          <w:fldChar w:fldCharType="begin"/>
        </w:r>
        <w:r w:rsidR="00605E89">
          <w:rPr>
            <w:noProof/>
            <w:webHidden/>
          </w:rPr>
          <w:instrText xml:space="preserve"> PAGEREF _Toc17818272 \h </w:instrText>
        </w:r>
        <w:r w:rsidR="00605E89">
          <w:rPr>
            <w:noProof/>
            <w:webHidden/>
          </w:rPr>
        </w:r>
        <w:r w:rsidR="00605E89">
          <w:rPr>
            <w:noProof/>
            <w:webHidden/>
          </w:rPr>
          <w:fldChar w:fldCharType="separate"/>
        </w:r>
        <w:r w:rsidR="008A6A6C">
          <w:rPr>
            <w:noProof/>
            <w:webHidden/>
          </w:rPr>
          <w:t>80</w:t>
        </w:r>
        <w:r w:rsidR="00605E89">
          <w:rPr>
            <w:noProof/>
            <w:webHidden/>
          </w:rPr>
          <w:fldChar w:fldCharType="end"/>
        </w:r>
      </w:hyperlink>
    </w:p>
    <w:p w14:paraId="6E510348" w14:textId="12E13C9B"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73" w:history="1">
        <w:r w:rsidR="00605E89" w:rsidRPr="00871DC4">
          <w:rPr>
            <w:rStyle w:val="Hyperlink"/>
            <w:noProof/>
          </w:rPr>
          <w:t>BARBARA CHARLINE JORDAN</w:t>
        </w:r>
        <w:r w:rsidR="00605E89">
          <w:rPr>
            <w:noProof/>
            <w:webHidden/>
          </w:rPr>
          <w:tab/>
        </w:r>
        <w:r w:rsidR="00605E89">
          <w:rPr>
            <w:noProof/>
            <w:webHidden/>
          </w:rPr>
          <w:fldChar w:fldCharType="begin"/>
        </w:r>
        <w:r w:rsidR="00605E89">
          <w:rPr>
            <w:noProof/>
            <w:webHidden/>
          </w:rPr>
          <w:instrText xml:space="preserve"> PAGEREF _Toc17818273 \h </w:instrText>
        </w:r>
        <w:r w:rsidR="00605E89">
          <w:rPr>
            <w:noProof/>
            <w:webHidden/>
          </w:rPr>
        </w:r>
        <w:r w:rsidR="00605E89">
          <w:rPr>
            <w:noProof/>
            <w:webHidden/>
          </w:rPr>
          <w:fldChar w:fldCharType="separate"/>
        </w:r>
        <w:r w:rsidR="008A6A6C">
          <w:rPr>
            <w:noProof/>
            <w:webHidden/>
          </w:rPr>
          <w:t>80</w:t>
        </w:r>
        <w:r w:rsidR="00605E89">
          <w:rPr>
            <w:noProof/>
            <w:webHidden/>
          </w:rPr>
          <w:fldChar w:fldCharType="end"/>
        </w:r>
      </w:hyperlink>
    </w:p>
    <w:p w14:paraId="34F7E21C" w14:textId="2E8F8E6A"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74" w:history="1">
        <w:r w:rsidR="00605E89" w:rsidRPr="00871DC4">
          <w:rPr>
            <w:rStyle w:val="Hyperlink"/>
            <w:noProof/>
          </w:rPr>
          <w:t>HONORS PROGRAM</w:t>
        </w:r>
        <w:r w:rsidR="00605E89">
          <w:rPr>
            <w:noProof/>
            <w:webHidden/>
          </w:rPr>
          <w:tab/>
        </w:r>
        <w:r w:rsidR="00605E89">
          <w:rPr>
            <w:noProof/>
            <w:webHidden/>
          </w:rPr>
          <w:fldChar w:fldCharType="begin"/>
        </w:r>
        <w:r w:rsidR="00605E89">
          <w:rPr>
            <w:noProof/>
            <w:webHidden/>
          </w:rPr>
          <w:instrText xml:space="preserve"> PAGEREF _Toc17818274 \h </w:instrText>
        </w:r>
        <w:r w:rsidR="00605E89">
          <w:rPr>
            <w:noProof/>
            <w:webHidden/>
          </w:rPr>
        </w:r>
        <w:r w:rsidR="00605E89">
          <w:rPr>
            <w:noProof/>
            <w:webHidden/>
          </w:rPr>
          <w:fldChar w:fldCharType="separate"/>
        </w:r>
        <w:r w:rsidR="008A6A6C">
          <w:rPr>
            <w:noProof/>
            <w:webHidden/>
          </w:rPr>
          <w:t>80</w:t>
        </w:r>
        <w:r w:rsidR="00605E89">
          <w:rPr>
            <w:noProof/>
            <w:webHidden/>
          </w:rPr>
          <w:fldChar w:fldCharType="end"/>
        </w:r>
      </w:hyperlink>
    </w:p>
    <w:p w14:paraId="24AA16E1" w14:textId="32FF490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5" w:history="1">
        <w:r w:rsidR="00605E89" w:rsidRPr="00871DC4">
          <w:rPr>
            <w:rStyle w:val="Hyperlink"/>
            <w:noProof/>
          </w:rPr>
          <w:t>Mission</w:t>
        </w:r>
        <w:r w:rsidR="00605E89">
          <w:rPr>
            <w:noProof/>
            <w:webHidden/>
          </w:rPr>
          <w:tab/>
        </w:r>
        <w:r w:rsidR="00605E89">
          <w:rPr>
            <w:noProof/>
            <w:webHidden/>
          </w:rPr>
          <w:fldChar w:fldCharType="begin"/>
        </w:r>
        <w:r w:rsidR="00605E89">
          <w:rPr>
            <w:noProof/>
            <w:webHidden/>
          </w:rPr>
          <w:instrText xml:space="preserve"> PAGEREF _Toc17818275 \h </w:instrText>
        </w:r>
        <w:r w:rsidR="00605E89">
          <w:rPr>
            <w:noProof/>
            <w:webHidden/>
          </w:rPr>
        </w:r>
        <w:r w:rsidR="00605E89">
          <w:rPr>
            <w:noProof/>
            <w:webHidden/>
          </w:rPr>
          <w:fldChar w:fldCharType="separate"/>
        </w:r>
        <w:r w:rsidR="008A6A6C">
          <w:rPr>
            <w:noProof/>
            <w:webHidden/>
          </w:rPr>
          <w:t>80</w:t>
        </w:r>
        <w:r w:rsidR="00605E89">
          <w:rPr>
            <w:noProof/>
            <w:webHidden/>
          </w:rPr>
          <w:fldChar w:fldCharType="end"/>
        </w:r>
      </w:hyperlink>
    </w:p>
    <w:p w14:paraId="2C3C6CE3" w14:textId="74829B3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6" w:history="1">
        <w:r w:rsidR="00605E89" w:rsidRPr="00871DC4">
          <w:rPr>
            <w:rStyle w:val="Hyperlink"/>
            <w:noProof/>
          </w:rPr>
          <w:t>Admission</w:t>
        </w:r>
        <w:r w:rsidR="00605E89">
          <w:rPr>
            <w:noProof/>
            <w:webHidden/>
          </w:rPr>
          <w:tab/>
        </w:r>
        <w:r w:rsidR="00605E89">
          <w:rPr>
            <w:noProof/>
            <w:webHidden/>
          </w:rPr>
          <w:fldChar w:fldCharType="begin"/>
        </w:r>
        <w:r w:rsidR="00605E89">
          <w:rPr>
            <w:noProof/>
            <w:webHidden/>
          </w:rPr>
          <w:instrText xml:space="preserve"> PAGEREF _Toc17818276 \h </w:instrText>
        </w:r>
        <w:r w:rsidR="00605E89">
          <w:rPr>
            <w:noProof/>
            <w:webHidden/>
          </w:rPr>
        </w:r>
        <w:r w:rsidR="00605E89">
          <w:rPr>
            <w:noProof/>
            <w:webHidden/>
          </w:rPr>
          <w:fldChar w:fldCharType="separate"/>
        </w:r>
        <w:r w:rsidR="008A6A6C">
          <w:rPr>
            <w:noProof/>
            <w:webHidden/>
          </w:rPr>
          <w:t>80</w:t>
        </w:r>
        <w:r w:rsidR="00605E89">
          <w:rPr>
            <w:noProof/>
            <w:webHidden/>
          </w:rPr>
          <w:fldChar w:fldCharType="end"/>
        </w:r>
      </w:hyperlink>
    </w:p>
    <w:p w14:paraId="252A0E51" w14:textId="4D10082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7" w:history="1">
        <w:r w:rsidR="00605E89" w:rsidRPr="00871DC4">
          <w:rPr>
            <w:rStyle w:val="Hyperlink"/>
            <w:noProof/>
          </w:rPr>
          <w:t>Honors Program Advantages</w:t>
        </w:r>
        <w:r w:rsidR="00605E89">
          <w:rPr>
            <w:noProof/>
            <w:webHidden/>
          </w:rPr>
          <w:tab/>
        </w:r>
        <w:r w:rsidR="00605E89">
          <w:rPr>
            <w:noProof/>
            <w:webHidden/>
          </w:rPr>
          <w:fldChar w:fldCharType="begin"/>
        </w:r>
        <w:r w:rsidR="00605E89">
          <w:rPr>
            <w:noProof/>
            <w:webHidden/>
          </w:rPr>
          <w:instrText xml:space="preserve"> PAGEREF _Toc17818277 \h </w:instrText>
        </w:r>
        <w:r w:rsidR="00605E89">
          <w:rPr>
            <w:noProof/>
            <w:webHidden/>
          </w:rPr>
        </w:r>
        <w:r w:rsidR="00605E89">
          <w:rPr>
            <w:noProof/>
            <w:webHidden/>
          </w:rPr>
          <w:fldChar w:fldCharType="separate"/>
        </w:r>
        <w:r w:rsidR="008A6A6C">
          <w:rPr>
            <w:noProof/>
            <w:webHidden/>
          </w:rPr>
          <w:t>81</w:t>
        </w:r>
        <w:r w:rsidR="00605E89">
          <w:rPr>
            <w:noProof/>
            <w:webHidden/>
          </w:rPr>
          <w:fldChar w:fldCharType="end"/>
        </w:r>
      </w:hyperlink>
    </w:p>
    <w:p w14:paraId="597408B3" w14:textId="6263934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8" w:history="1">
        <w:r w:rsidR="00605E89" w:rsidRPr="00871DC4">
          <w:rPr>
            <w:rStyle w:val="Hyperlink"/>
            <w:noProof/>
          </w:rPr>
          <w:t>Course Offerings</w:t>
        </w:r>
        <w:r w:rsidR="00605E89">
          <w:rPr>
            <w:noProof/>
            <w:webHidden/>
          </w:rPr>
          <w:tab/>
        </w:r>
        <w:r w:rsidR="00605E89">
          <w:rPr>
            <w:noProof/>
            <w:webHidden/>
          </w:rPr>
          <w:fldChar w:fldCharType="begin"/>
        </w:r>
        <w:r w:rsidR="00605E89">
          <w:rPr>
            <w:noProof/>
            <w:webHidden/>
          </w:rPr>
          <w:instrText xml:space="preserve"> PAGEREF _Toc17818278 \h </w:instrText>
        </w:r>
        <w:r w:rsidR="00605E89">
          <w:rPr>
            <w:noProof/>
            <w:webHidden/>
          </w:rPr>
        </w:r>
        <w:r w:rsidR="00605E89">
          <w:rPr>
            <w:noProof/>
            <w:webHidden/>
          </w:rPr>
          <w:fldChar w:fldCharType="separate"/>
        </w:r>
        <w:r w:rsidR="008A6A6C">
          <w:rPr>
            <w:noProof/>
            <w:webHidden/>
          </w:rPr>
          <w:t>81</w:t>
        </w:r>
        <w:r w:rsidR="00605E89">
          <w:rPr>
            <w:noProof/>
            <w:webHidden/>
          </w:rPr>
          <w:fldChar w:fldCharType="end"/>
        </w:r>
      </w:hyperlink>
    </w:p>
    <w:p w14:paraId="537E9B9C" w14:textId="6B08ECB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79" w:history="1">
        <w:r w:rsidR="00605E89" w:rsidRPr="00871DC4">
          <w:rPr>
            <w:rStyle w:val="Hyperlink"/>
            <w:noProof/>
          </w:rPr>
          <w:t>Honor Student Organizations</w:t>
        </w:r>
        <w:r w:rsidR="00605E89">
          <w:rPr>
            <w:noProof/>
            <w:webHidden/>
          </w:rPr>
          <w:tab/>
        </w:r>
        <w:r w:rsidR="00605E89">
          <w:rPr>
            <w:noProof/>
            <w:webHidden/>
          </w:rPr>
          <w:fldChar w:fldCharType="begin"/>
        </w:r>
        <w:r w:rsidR="00605E89">
          <w:rPr>
            <w:noProof/>
            <w:webHidden/>
          </w:rPr>
          <w:instrText xml:space="preserve"> PAGEREF _Toc17818279 \h </w:instrText>
        </w:r>
        <w:r w:rsidR="00605E89">
          <w:rPr>
            <w:noProof/>
            <w:webHidden/>
          </w:rPr>
        </w:r>
        <w:r w:rsidR="00605E89">
          <w:rPr>
            <w:noProof/>
            <w:webHidden/>
          </w:rPr>
          <w:fldChar w:fldCharType="separate"/>
        </w:r>
        <w:r w:rsidR="008A6A6C">
          <w:rPr>
            <w:noProof/>
            <w:webHidden/>
          </w:rPr>
          <w:t>82</w:t>
        </w:r>
        <w:r w:rsidR="00605E89">
          <w:rPr>
            <w:noProof/>
            <w:webHidden/>
          </w:rPr>
          <w:fldChar w:fldCharType="end"/>
        </w:r>
      </w:hyperlink>
    </w:p>
    <w:p w14:paraId="3B248EAE" w14:textId="5A44CB2C"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80" w:history="1">
        <w:r w:rsidR="00605E89" w:rsidRPr="00871DC4">
          <w:rPr>
            <w:rStyle w:val="Hyperlink"/>
            <w:noProof/>
          </w:rPr>
          <w:t>JARVIS CHRISTIAN COLLEGE</w:t>
        </w:r>
        <w:r w:rsidR="00605E89">
          <w:rPr>
            <w:noProof/>
            <w:webHidden/>
          </w:rPr>
          <w:tab/>
        </w:r>
        <w:r w:rsidR="00605E89">
          <w:rPr>
            <w:noProof/>
            <w:webHidden/>
          </w:rPr>
          <w:fldChar w:fldCharType="begin"/>
        </w:r>
        <w:r w:rsidR="00605E89">
          <w:rPr>
            <w:noProof/>
            <w:webHidden/>
          </w:rPr>
          <w:instrText xml:space="preserve"> PAGEREF _Toc17818280 \h </w:instrText>
        </w:r>
        <w:r w:rsidR="00605E89">
          <w:rPr>
            <w:noProof/>
            <w:webHidden/>
          </w:rPr>
        </w:r>
        <w:r w:rsidR="00605E89">
          <w:rPr>
            <w:noProof/>
            <w:webHidden/>
          </w:rPr>
          <w:fldChar w:fldCharType="separate"/>
        </w:r>
        <w:r w:rsidR="008A6A6C">
          <w:rPr>
            <w:noProof/>
            <w:webHidden/>
          </w:rPr>
          <w:t>83</w:t>
        </w:r>
        <w:r w:rsidR="00605E89">
          <w:rPr>
            <w:noProof/>
            <w:webHidden/>
          </w:rPr>
          <w:fldChar w:fldCharType="end"/>
        </w:r>
      </w:hyperlink>
    </w:p>
    <w:p w14:paraId="04828F58" w14:textId="7394386F"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281" w:history="1">
        <w:r w:rsidR="00605E89" w:rsidRPr="00871DC4">
          <w:rPr>
            <w:rStyle w:val="Hyperlink"/>
            <w:noProof/>
          </w:rPr>
          <w:t>COURSE NUMBERING SYSTEM</w:t>
        </w:r>
        <w:r w:rsidR="00605E89">
          <w:rPr>
            <w:noProof/>
            <w:webHidden/>
          </w:rPr>
          <w:tab/>
        </w:r>
        <w:r w:rsidR="00605E89">
          <w:rPr>
            <w:noProof/>
            <w:webHidden/>
          </w:rPr>
          <w:fldChar w:fldCharType="begin"/>
        </w:r>
        <w:r w:rsidR="00605E89">
          <w:rPr>
            <w:noProof/>
            <w:webHidden/>
          </w:rPr>
          <w:instrText xml:space="preserve"> PAGEREF _Toc17818281 \h </w:instrText>
        </w:r>
        <w:r w:rsidR="00605E89">
          <w:rPr>
            <w:noProof/>
            <w:webHidden/>
          </w:rPr>
        </w:r>
        <w:r w:rsidR="00605E89">
          <w:rPr>
            <w:noProof/>
            <w:webHidden/>
          </w:rPr>
          <w:fldChar w:fldCharType="separate"/>
        </w:r>
        <w:r w:rsidR="008A6A6C">
          <w:rPr>
            <w:noProof/>
            <w:webHidden/>
          </w:rPr>
          <w:t>83</w:t>
        </w:r>
        <w:r w:rsidR="00605E89">
          <w:rPr>
            <w:noProof/>
            <w:webHidden/>
          </w:rPr>
          <w:fldChar w:fldCharType="end"/>
        </w:r>
      </w:hyperlink>
    </w:p>
    <w:p w14:paraId="1FC1C630" w14:textId="4C6A243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2" w:history="1">
        <w:r w:rsidR="00605E89" w:rsidRPr="00871DC4">
          <w:rPr>
            <w:rStyle w:val="Hyperlink"/>
            <w:noProof/>
          </w:rPr>
          <w:t>SUBJECT ABBREVIATIONS</w:t>
        </w:r>
        <w:r w:rsidR="00605E89">
          <w:rPr>
            <w:noProof/>
            <w:webHidden/>
          </w:rPr>
          <w:tab/>
        </w:r>
        <w:r w:rsidR="00605E89">
          <w:rPr>
            <w:noProof/>
            <w:webHidden/>
          </w:rPr>
          <w:fldChar w:fldCharType="begin"/>
        </w:r>
        <w:r w:rsidR="00605E89">
          <w:rPr>
            <w:noProof/>
            <w:webHidden/>
          </w:rPr>
          <w:instrText xml:space="preserve"> PAGEREF _Toc17818282 \h </w:instrText>
        </w:r>
        <w:r w:rsidR="00605E89">
          <w:rPr>
            <w:noProof/>
            <w:webHidden/>
          </w:rPr>
        </w:r>
        <w:r w:rsidR="00605E89">
          <w:rPr>
            <w:noProof/>
            <w:webHidden/>
          </w:rPr>
          <w:fldChar w:fldCharType="separate"/>
        </w:r>
        <w:r w:rsidR="008A6A6C">
          <w:rPr>
            <w:noProof/>
            <w:webHidden/>
          </w:rPr>
          <w:t>83</w:t>
        </w:r>
        <w:r w:rsidR="00605E89">
          <w:rPr>
            <w:noProof/>
            <w:webHidden/>
          </w:rPr>
          <w:fldChar w:fldCharType="end"/>
        </w:r>
      </w:hyperlink>
    </w:p>
    <w:p w14:paraId="67DCE126" w14:textId="6FEFE16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3" w:history="1">
        <w:r w:rsidR="00605E89" w:rsidRPr="00871DC4">
          <w:rPr>
            <w:rStyle w:val="Hyperlink"/>
            <w:noProof/>
          </w:rPr>
          <w:t>DECLARATION OF MAJOR</w:t>
        </w:r>
        <w:r w:rsidR="00605E89">
          <w:rPr>
            <w:noProof/>
            <w:webHidden/>
          </w:rPr>
          <w:tab/>
        </w:r>
        <w:r w:rsidR="00605E89">
          <w:rPr>
            <w:noProof/>
            <w:webHidden/>
          </w:rPr>
          <w:fldChar w:fldCharType="begin"/>
        </w:r>
        <w:r w:rsidR="00605E89">
          <w:rPr>
            <w:noProof/>
            <w:webHidden/>
          </w:rPr>
          <w:instrText xml:space="preserve"> PAGEREF _Toc17818283 \h </w:instrText>
        </w:r>
        <w:r w:rsidR="00605E89">
          <w:rPr>
            <w:noProof/>
            <w:webHidden/>
          </w:rPr>
        </w:r>
        <w:r w:rsidR="00605E89">
          <w:rPr>
            <w:noProof/>
            <w:webHidden/>
          </w:rPr>
          <w:fldChar w:fldCharType="separate"/>
        </w:r>
        <w:r w:rsidR="008A6A6C">
          <w:rPr>
            <w:noProof/>
            <w:webHidden/>
          </w:rPr>
          <w:t>84</w:t>
        </w:r>
        <w:r w:rsidR="00605E89">
          <w:rPr>
            <w:noProof/>
            <w:webHidden/>
          </w:rPr>
          <w:fldChar w:fldCharType="end"/>
        </w:r>
      </w:hyperlink>
    </w:p>
    <w:p w14:paraId="1FB6541C" w14:textId="1AB22EC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4" w:history="1">
        <w:r w:rsidR="00605E89" w:rsidRPr="00871DC4">
          <w:rPr>
            <w:rStyle w:val="Hyperlink"/>
            <w:noProof/>
          </w:rPr>
          <w:t>MAJORS AND MINORS</w:t>
        </w:r>
        <w:r w:rsidR="00605E89">
          <w:rPr>
            <w:noProof/>
            <w:webHidden/>
          </w:rPr>
          <w:tab/>
        </w:r>
        <w:r w:rsidR="00605E89">
          <w:rPr>
            <w:noProof/>
            <w:webHidden/>
          </w:rPr>
          <w:fldChar w:fldCharType="begin"/>
        </w:r>
        <w:r w:rsidR="00605E89">
          <w:rPr>
            <w:noProof/>
            <w:webHidden/>
          </w:rPr>
          <w:instrText xml:space="preserve"> PAGEREF _Toc17818284 \h </w:instrText>
        </w:r>
        <w:r w:rsidR="00605E89">
          <w:rPr>
            <w:noProof/>
            <w:webHidden/>
          </w:rPr>
        </w:r>
        <w:r w:rsidR="00605E89">
          <w:rPr>
            <w:noProof/>
            <w:webHidden/>
          </w:rPr>
          <w:fldChar w:fldCharType="separate"/>
        </w:r>
        <w:r w:rsidR="008A6A6C">
          <w:rPr>
            <w:noProof/>
            <w:webHidden/>
          </w:rPr>
          <w:t>84</w:t>
        </w:r>
        <w:r w:rsidR="00605E89">
          <w:rPr>
            <w:noProof/>
            <w:webHidden/>
          </w:rPr>
          <w:fldChar w:fldCharType="end"/>
        </w:r>
      </w:hyperlink>
    </w:p>
    <w:p w14:paraId="30C57FD4" w14:textId="0BF4AD0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5" w:history="1">
        <w:r w:rsidR="00605E89" w:rsidRPr="00871DC4">
          <w:rPr>
            <w:rStyle w:val="Hyperlink"/>
            <w:noProof/>
          </w:rPr>
          <w:t>CHANGE OF MAJOR OR MINOR</w:t>
        </w:r>
        <w:r w:rsidR="00605E89">
          <w:rPr>
            <w:noProof/>
            <w:webHidden/>
          </w:rPr>
          <w:tab/>
        </w:r>
        <w:r w:rsidR="00605E89">
          <w:rPr>
            <w:noProof/>
            <w:webHidden/>
          </w:rPr>
          <w:fldChar w:fldCharType="begin"/>
        </w:r>
        <w:r w:rsidR="00605E89">
          <w:rPr>
            <w:noProof/>
            <w:webHidden/>
          </w:rPr>
          <w:instrText xml:space="preserve"> PAGEREF _Toc17818285 \h </w:instrText>
        </w:r>
        <w:r w:rsidR="00605E89">
          <w:rPr>
            <w:noProof/>
            <w:webHidden/>
          </w:rPr>
        </w:r>
        <w:r w:rsidR="00605E89">
          <w:rPr>
            <w:noProof/>
            <w:webHidden/>
          </w:rPr>
          <w:fldChar w:fldCharType="separate"/>
        </w:r>
        <w:r w:rsidR="008A6A6C">
          <w:rPr>
            <w:noProof/>
            <w:webHidden/>
          </w:rPr>
          <w:t>84</w:t>
        </w:r>
        <w:r w:rsidR="00605E89">
          <w:rPr>
            <w:noProof/>
            <w:webHidden/>
          </w:rPr>
          <w:fldChar w:fldCharType="end"/>
        </w:r>
      </w:hyperlink>
    </w:p>
    <w:p w14:paraId="23C5B0B3" w14:textId="02AEC6C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6" w:history="1">
        <w:r w:rsidR="00605E89" w:rsidRPr="00871DC4">
          <w:rPr>
            <w:rStyle w:val="Hyperlink"/>
            <w:noProof/>
          </w:rPr>
          <w:t>MAXIMUM NUMBER OF HOURS IN A MAJOR</w:t>
        </w:r>
        <w:r w:rsidR="00605E89">
          <w:rPr>
            <w:noProof/>
            <w:webHidden/>
          </w:rPr>
          <w:tab/>
        </w:r>
        <w:r w:rsidR="00605E89">
          <w:rPr>
            <w:noProof/>
            <w:webHidden/>
          </w:rPr>
          <w:fldChar w:fldCharType="begin"/>
        </w:r>
        <w:r w:rsidR="00605E89">
          <w:rPr>
            <w:noProof/>
            <w:webHidden/>
          </w:rPr>
          <w:instrText xml:space="preserve"> PAGEREF _Toc17818286 \h </w:instrText>
        </w:r>
        <w:r w:rsidR="00605E89">
          <w:rPr>
            <w:noProof/>
            <w:webHidden/>
          </w:rPr>
        </w:r>
        <w:r w:rsidR="00605E89">
          <w:rPr>
            <w:noProof/>
            <w:webHidden/>
          </w:rPr>
          <w:fldChar w:fldCharType="separate"/>
        </w:r>
        <w:r w:rsidR="008A6A6C">
          <w:rPr>
            <w:noProof/>
            <w:webHidden/>
          </w:rPr>
          <w:t>84</w:t>
        </w:r>
        <w:r w:rsidR="00605E89">
          <w:rPr>
            <w:noProof/>
            <w:webHidden/>
          </w:rPr>
          <w:fldChar w:fldCharType="end"/>
        </w:r>
      </w:hyperlink>
    </w:p>
    <w:p w14:paraId="72187DD8" w14:textId="47AB433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7" w:history="1">
        <w:r w:rsidR="00605E89">
          <w:rPr>
            <w:noProof/>
            <w:webHidden/>
          </w:rPr>
          <w:tab/>
        </w:r>
        <w:r w:rsidR="00605E89">
          <w:rPr>
            <w:noProof/>
            <w:webHidden/>
          </w:rPr>
          <w:fldChar w:fldCharType="begin"/>
        </w:r>
        <w:r w:rsidR="00605E89">
          <w:rPr>
            <w:noProof/>
            <w:webHidden/>
          </w:rPr>
          <w:instrText xml:space="preserve"> PAGEREF _Toc17818287 \h </w:instrText>
        </w:r>
        <w:r w:rsidR="00605E89">
          <w:rPr>
            <w:noProof/>
            <w:webHidden/>
          </w:rPr>
        </w:r>
        <w:r w:rsidR="00605E89">
          <w:rPr>
            <w:noProof/>
            <w:webHidden/>
          </w:rPr>
          <w:fldChar w:fldCharType="separate"/>
        </w:r>
        <w:r w:rsidR="008A6A6C">
          <w:rPr>
            <w:noProof/>
            <w:webHidden/>
          </w:rPr>
          <w:t>84</w:t>
        </w:r>
        <w:r w:rsidR="00605E89">
          <w:rPr>
            <w:noProof/>
            <w:webHidden/>
          </w:rPr>
          <w:fldChar w:fldCharType="end"/>
        </w:r>
      </w:hyperlink>
    </w:p>
    <w:p w14:paraId="30A0B7DD" w14:textId="1C68C50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8" w:history="1">
        <w:r w:rsidR="00605E89" w:rsidRPr="00871DC4">
          <w:rPr>
            <w:rStyle w:val="Hyperlink"/>
            <w:noProof/>
          </w:rPr>
          <w:t>DEGREES</w:t>
        </w:r>
        <w:r w:rsidR="00605E89">
          <w:rPr>
            <w:noProof/>
            <w:webHidden/>
          </w:rPr>
          <w:tab/>
        </w:r>
        <w:r w:rsidR="00605E89">
          <w:rPr>
            <w:noProof/>
            <w:webHidden/>
          </w:rPr>
          <w:fldChar w:fldCharType="begin"/>
        </w:r>
        <w:r w:rsidR="00605E89">
          <w:rPr>
            <w:noProof/>
            <w:webHidden/>
          </w:rPr>
          <w:instrText xml:space="preserve"> PAGEREF _Toc17818288 \h </w:instrText>
        </w:r>
        <w:r w:rsidR="00605E89">
          <w:rPr>
            <w:noProof/>
            <w:webHidden/>
          </w:rPr>
        </w:r>
        <w:r w:rsidR="00605E89">
          <w:rPr>
            <w:noProof/>
            <w:webHidden/>
          </w:rPr>
          <w:fldChar w:fldCharType="separate"/>
        </w:r>
        <w:r w:rsidR="008A6A6C">
          <w:rPr>
            <w:noProof/>
            <w:webHidden/>
          </w:rPr>
          <w:t>85</w:t>
        </w:r>
        <w:r w:rsidR="00605E89">
          <w:rPr>
            <w:noProof/>
            <w:webHidden/>
          </w:rPr>
          <w:fldChar w:fldCharType="end"/>
        </w:r>
      </w:hyperlink>
    </w:p>
    <w:p w14:paraId="20BA5E72" w14:textId="365E11A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89" w:history="1">
        <w:r w:rsidR="00605E89" w:rsidRPr="00871DC4">
          <w:rPr>
            <w:rStyle w:val="Hyperlink"/>
            <w:noProof/>
          </w:rPr>
          <w:t>COLLEGE MAJORS</w:t>
        </w:r>
        <w:r w:rsidR="00605E89">
          <w:rPr>
            <w:noProof/>
            <w:webHidden/>
          </w:rPr>
          <w:tab/>
        </w:r>
        <w:r w:rsidR="00605E89">
          <w:rPr>
            <w:noProof/>
            <w:webHidden/>
          </w:rPr>
          <w:fldChar w:fldCharType="begin"/>
        </w:r>
        <w:r w:rsidR="00605E89">
          <w:rPr>
            <w:noProof/>
            <w:webHidden/>
          </w:rPr>
          <w:instrText xml:space="preserve"> PAGEREF _Toc17818289 \h </w:instrText>
        </w:r>
        <w:r w:rsidR="00605E89">
          <w:rPr>
            <w:noProof/>
            <w:webHidden/>
          </w:rPr>
        </w:r>
        <w:r w:rsidR="00605E89">
          <w:rPr>
            <w:noProof/>
            <w:webHidden/>
          </w:rPr>
          <w:fldChar w:fldCharType="separate"/>
        </w:r>
        <w:r w:rsidR="008A6A6C">
          <w:rPr>
            <w:noProof/>
            <w:webHidden/>
          </w:rPr>
          <w:t>86</w:t>
        </w:r>
        <w:r w:rsidR="00605E89">
          <w:rPr>
            <w:noProof/>
            <w:webHidden/>
          </w:rPr>
          <w:fldChar w:fldCharType="end"/>
        </w:r>
      </w:hyperlink>
    </w:p>
    <w:p w14:paraId="28C607FE" w14:textId="0BC1705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0" w:history="1">
        <w:r w:rsidR="00605E89" w:rsidRPr="00871DC4">
          <w:rPr>
            <w:rStyle w:val="Hyperlink"/>
            <w:noProof/>
          </w:rPr>
          <w:t>COLLEGE MINORS</w:t>
        </w:r>
        <w:r w:rsidR="00605E89">
          <w:rPr>
            <w:noProof/>
            <w:webHidden/>
          </w:rPr>
          <w:tab/>
        </w:r>
        <w:r w:rsidR="00605E89">
          <w:rPr>
            <w:noProof/>
            <w:webHidden/>
          </w:rPr>
          <w:fldChar w:fldCharType="begin"/>
        </w:r>
        <w:r w:rsidR="00605E89">
          <w:rPr>
            <w:noProof/>
            <w:webHidden/>
          </w:rPr>
          <w:instrText xml:space="preserve"> PAGEREF _Toc17818290 \h </w:instrText>
        </w:r>
        <w:r w:rsidR="00605E89">
          <w:rPr>
            <w:noProof/>
            <w:webHidden/>
          </w:rPr>
        </w:r>
        <w:r w:rsidR="00605E89">
          <w:rPr>
            <w:noProof/>
            <w:webHidden/>
          </w:rPr>
          <w:fldChar w:fldCharType="separate"/>
        </w:r>
        <w:r w:rsidR="008A6A6C">
          <w:rPr>
            <w:noProof/>
            <w:webHidden/>
          </w:rPr>
          <w:t>87</w:t>
        </w:r>
        <w:r w:rsidR="00605E89">
          <w:rPr>
            <w:noProof/>
            <w:webHidden/>
          </w:rPr>
          <w:fldChar w:fldCharType="end"/>
        </w:r>
      </w:hyperlink>
    </w:p>
    <w:p w14:paraId="502D672D" w14:textId="5AEF8B0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1" w:history="1">
        <w:r w:rsidR="00605E89" w:rsidRPr="00871DC4">
          <w:rPr>
            <w:rStyle w:val="Hyperlink"/>
            <w:noProof/>
          </w:rPr>
          <w:t>DEGREE PLAN</w:t>
        </w:r>
        <w:r w:rsidR="00605E89">
          <w:rPr>
            <w:noProof/>
            <w:webHidden/>
          </w:rPr>
          <w:tab/>
        </w:r>
        <w:r w:rsidR="00605E89">
          <w:rPr>
            <w:noProof/>
            <w:webHidden/>
          </w:rPr>
          <w:fldChar w:fldCharType="begin"/>
        </w:r>
        <w:r w:rsidR="00605E89">
          <w:rPr>
            <w:noProof/>
            <w:webHidden/>
          </w:rPr>
          <w:instrText xml:space="preserve"> PAGEREF _Toc17818291 \h </w:instrText>
        </w:r>
        <w:r w:rsidR="00605E89">
          <w:rPr>
            <w:noProof/>
            <w:webHidden/>
          </w:rPr>
        </w:r>
        <w:r w:rsidR="00605E89">
          <w:rPr>
            <w:noProof/>
            <w:webHidden/>
          </w:rPr>
          <w:fldChar w:fldCharType="separate"/>
        </w:r>
        <w:r w:rsidR="008A6A6C">
          <w:rPr>
            <w:noProof/>
            <w:webHidden/>
          </w:rPr>
          <w:t>87</w:t>
        </w:r>
        <w:r w:rsidR="00605E89">
          <w:rPr>
            <w:noProof/>
            <w:webHidden/>
          </w:rPr>
          <w:fldChar w:fldCharType="end"/>
        </w:r>
      </w:hyperlink>
    </w:p>
    <w:p w14:paraId="78DC0342" w14:textId="615B88F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2" w:history="1">
        <w:r w:rsidR="00605E89" w:rsidRPr="00871DC4">
          <w:rPr>
            <w:rStyle w:val="Hyperlink"/>
            <w:noProof/>
          </w:rPr>
          <w:t>GRADUATION UNDER A PARTICULAR CATALOG</w:t>
        </w:r>
        <w:r w:rsidR="00605E89">
          <w:rPr>
            <w:noProof/>
            <w:webHidden/>
          </w:rPr>
          <w:tab/>
        </w:r>
        <w:r w:rsidR="00605E89">
          <w:rPr>
            <w:noProof/>
            <w:webHidden/>
          </w:rPr>
          <w:fldChar w:fldCharType="begin"/>
        </w:r>
        <w:r w:rsidR="00605E89">
          <w:rPr>
            <w:noProof/>
            <w:webHidden/>
          </w:rPr>
          <w:instrText xml:space="preserve"> PAGEREF _Toc17818292 \h </w:instrText>
        </w:r>
        <w:r w:rsidR="00605E89">
          <w:rPr>
            <w:noProof/>
            <w:webHidden/>
          </w:rPr>
        </w:r>
        <w:r w:rsidR="00605E89">
          <w:rPr>
            <w:noProof/>
            <w:webHidden/>
          </w:rPr>
          <w:fldChar w:fldCharType="separate"/>
        </w:r>
        <w:r w:rsidR="008A6A6C">
          <w:rPr>
            <w:noProof/>
            <w:webHidden/>
          </w:rPr>
          <w:t>87</w:t>
        </w:r>
        <w:r w:rsidR="00605E89">
          <w:rPr>
            <w:noProof/>
            <w:webHidden/>
          </w:rPr>
          <w:fldChar w:fldCharType="end"/>
        </w:r>
      </w:hyperlink>
    </w:p>
    <w:p w14:paraId="2B75F9FB" w14:textId="4FDAB5E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3" w:history="1">
        <w:r w:rsidR="00605E89" w:rsidRPr="00871DC4">
          <w:rPr>
            <w:rStyle w:val="Hyperlink"/>
            <w:noProof/>
          </w:rPr>
          <w:t>REQUIREMENTS FOR GRADUATION</w:t>
        </w:r>
        <w:r w:rsidR="00605E89">
          <w:rPr>
            <w:noProof/>
            <w:webHidden/>
          </w:rPr>
          <w:tab/>
        </w:r>
        <w:r w:rsidR="00605E89">
          <w:rPr>
            <w:noProof/>
            <w:webHidden/>
          </w:rPr>
          <w:fldChar w:fldCharType="begin"/>
        </w:r>
        <w:r w:rsidR="00605E89">
          <w:rPr>
            <w:noProof/>
            <w:webHidden/>
          </w:rPr>
          <w:instrText xml:space="preserve"> PAGEREF _Toc17818293 \h </w:instrText>
        </w:r>
        <w:r w:rsidR="00605E89">
          <w:rPr>
            <w:noProof/>
            <w:webHidden/>
          </w:rPr>
        </w:r>
        <w:r w:rsidR="00605E89">
          <w:rPr>
            <w:noProof/>
            <w:webHidden/>
          </w:rPr>
          <w:fldChar w:fldCharType="separate"/>
        </w:r>
        <w:r w:rsidR="008A6A6C">
          <w:rPr>
            <w:noProof/>
            <w:webHidden/>
          </w:rPr>
          <w:t>87</w:t>
        </w:r>
        <w:r w:rsidR="00605E89">
          <w:rPr>
            <w:noProof/>
            <w:webHidden/>
          </w:rPr>
          <w:fldChar w:fldCharType="end"/>
        </w:r>
      </w:hyperlink>
    </w:p>
    <w:p w14:paraId="6803E786" w14:textId="5940F00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4" w:history="1">
        <w:r w:rsidR="00605E89" w:rsidRPr="00871DC4">
          <w:rPr>
            <w:rStyle w:val="Hyperlink"/>
            <w:noProof/>
          </w:rPr>
          <w:t>COMMENCEMENT</w:t>
        </w:r>
        <w:r w:rsidR="00605E89">
          <w:rPr>
            <w:noProof/>
            <w:webHidden/>
          </w:rPr>
          <w:tab/>
        </w:r>
        <w:r w:rsidR="00605E89">
          <w:rPr>
            <w:noProof/>
            <w:webHidden/>
          </w:rPr>
          <w:fldChar w:fldCharType="begin"/>
        </w:r>
        <w:r w:rsidR="00605E89">
          <w:rPr>
            <w:noProof/>
            <w:webHidden/>
          </w:rPr>
          <w:instrText xml:space="preserve"> PAGEREF _Toc17818294 \h </w:instrText>
        </w:r>
        <w:r w:rsidR="00605E89">
          <w:rPr>
            <w:noProof/>
            <w:webHidden/>
          </w:rPr>
        </w:r>
        <w:r w:rsidR="00605E89">
          <w:rPr>
            <w:noProof/>
            <w:webHidden/>
          </w:rPr>
          <w:fldChar w:fldCharType="separate"/>
        </w:r>
        <w:r w:rsidR="008A6A6C">
          <w:rPr>
            <w:noProof/>
            <w:webHidden/>
          </w:rPr>
          <w:t>88</w:t>
        </w:r>
        <w:r w:rsidR="00605E89">
          <w:rPr>
            <w:noProof/>
            <w:webHidden/>
          </w:rPr>
          <w:fldChar w:fldCharType="end"/>
        </w:r>
      </w:hyperlink>
    </w:p>
    <w:p w14:paraId="78D5FB9C" w14:textId="2675701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5" w:history="1">
        <w:r w:rsidR="00605E89" w:rsidRPr="00871DC4">
          <w:rPr>
            <w:rStyle w:val="Hyperlink"/>
            <w:noProof/>
          </w:rPr>
          <w:t>GRADUATION WITH HONORS</w:t>
        </w:r>
        <w:r w:rsidR="00605E89">
          <w:rPr>
            <w:noProof/>
            <w:webHidden/>
          </w:rPr>
          <w:tab/>
        </w:r>
        <w:r w:rsidR="00605E89">
          <w:rPr>
            <w:noProof/>
            <w:webHidden/>
          </w:rPr>
          <w:fldChar w:fldCharType="begin"/>
        </w:r>
        <w:r w:rsidR="00605E89">
          <w:rPr>
            <w:noProof/>
            <w:webHidden/>
          </w:rPr>
          <w:instrText xml:space="preserve"> PAGEREF _Toc17818295 \h </w:instrText>
        </w:r>
        <w:r w:rsidR="00605E89">
          <w:rPr>
            <w:noProof/>
            <w:webHidden/>
          </w:rPr>
        </w:r>
        <w:r w:rsidR="00605E89">
          <w:rPr>
            <w:noProof/>
            <w:webHidden/>
          </w:rPr>
          <w:fldChar w:fldCharType="separate"/>
        </w:r>
        <w:r w:rsidR="008A6A6C">
          <w:rPr>
            <w:noProof/>
            <w:webHidden/>
          </w:rPr>
          <w:t>88</w:t>
        </w:r>
        <w:r w:rsidR="00605E89">
          <w:rPr>
            <w:noProof/>
            <w:webHidden/>
          </w:rPr>
          <w:fldChar w:fldCharType="end"/>
        </w:r>
      </w:hyperlink>
    </w:p>
    <w:p w14:paraId="44227A25" w14:textId="5657205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6" w:history="1">
        <w:r w:rsidR="00605E89" w:rsidRPr="00871DC4">
          <w:rPr>
            <w:rStyle w:val="Hyperlink"/>
            <w:noProof/>
          </w:rPr>
          <w:t>PARTICIPATION IN GRADUATION</w:t>
        </w:r>
        <w:r w:rsidR="00605E89">
          <w:rPr>
            <w:noProof/>
            <w:webHidden/>
          </w:rPr>
          <w:tab/>
        </w:r>
        <w:r w:rsidR="00605E89">
          <w:rPr>
            <w:noProof/>
            <w:webHidden/>
          </w:rPr>
          <w:fldChar w:fldCharType="begin"/>
        </w:r>
        <w:r w:rsidR="00605E89">
          <w:rPr>
            <w:noProof/>
            <w:webHidden/>
          </w:rPr>
          <w:instrText xml:space="preserve"> PAGEREF _Toc17818296 \h </w:instrText>
        </w:r>
        <w:r w:rsidR="00605E89">
          <w:rPr>
            <w:noProof/>
            <w:webHidden/>
          </w:rPr>
        </w:r>
        <w:r w:rsidR="00605E89">
          <w:rPr>
            <w:noProof/>
            <w:webHidden/>
          </w:rPr>
          <w:fldChar w:fldCharType="separate"/>
        </w:r>
        <w:r w:rsidR="008A6A6C">
          <w:rPr>
            <w:noProof/>
            <w:webHidden/>
          </w:rPr>
          <w:t>88</w:t>
        </w:r>
        <w:r w:rsidR="00605E89">
          <w:rPr>
            <w:noProof/>
            <w:webHidden/>
          </w:rPr>
          <w:fldChar w:fldCharType="end"/>
        </w:r>
      </w:hyperlink>
    </w:p>
    <w:p w14:paraId="79B4BBA0" w14:textId="514C6CD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7" w:history="1">
        <w:r w:rsidR="00605E89" w:rsidRPr="00871DC4">
          <w:rPr>
            <w:rStyle w:val="Hyperlink"/>
            <w:noProof/>
          </w:rPr>
          <w:t>ADVANCED PLACEMENT PROGRAM</w:t>
        </w:r>
        <w:r w:rsidR="00605E89">
          <w:rPr>
            <w:noProof/>
            <w:webHidden/>
          </w:rPr>
          <w:tab/>
        </w:r>
        <w:r w:rsidR="00605E89">
          <w:rPr>
            <w:noProof/>
            <w:webHidden/>
          </w:rPr>
          <w:fldChar w:fldCharType="begin"/>
        </w:r>
        <w:r w:rsidR="00605E89">
          <w:rPr>
            <w:noProof/>
            <w:webHidden/>
          </w:rPr>
          <w:instrText xml:space="preserve"> PAGEREF _Toc17818297 \h </w:instrText>
        </w:r>
        <w:r w:rsidR="00605E89">
          <w:rPr>
            <w:noProof/>
            <w:webHidden/>
          </w:rPr>
        </w:r>
        <w:r w:rsidR="00605E89">
          <w:rPr>
            <w:noProof/>
            <w:webHidden/>
          </w:rPr>
          <w:fldChar w:fldCharType="separate"/>
        </w:r>
        <w:r w:rsidR="008A6A6C">
          <w:rPr>
            <w:noProof/>
            <w:webHidden/>
          </w:rPr>
          <w:t>89</w:t>
        </w:r>
        <w:r w:rsidR="00605E89">
          <w:rPr>
            <w:noProof/>
            <w:webHidden/>
          </w:rPr>
          <w:fldChar w:fldCharType="end"/>
        </w:r>
      </w:hyperlink>
    </w:p>
    <w:p w14:paraId="258ECF54" w14:textId="120C5CB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8" w:history="1">
        <w:r w:rsidR="00605E89" w:rsidRPr="00871DC4">
          <w:rPr>
            <w:rStyle w:val="Hyperlink"/>
            <w:noProof/>
          </w:rPr>
          <w:t>CREDIT BY EXAMINATION</w:t>
        </w:r>
        <w:r w:rsidR="00605E89">
          <w:rPr>
            <w:noProof/>
            <w:webHidden/>
          </w:rPr>
          <w:tab/>
        </w:r>
        <w:r w:rsidR="00605E89">
          <w:rPr>
            <w:noProof/>
            <w:webHidden/>
          </w:rPr>
          <w:fldChar w:fldCharType="begin"/>
        </w:r>
        <w:r w:rsidR="00605E89">
          <w:rPr>
            <w:noProof/>
            <w:webHidden/>
          </w:rPr>
          <w:instrText xml:space="preserve"> PAGEREF _Toc17818298 \h </w:instrText>
        </w:r>
        <w:r w:rsidR="00605E89">
          <w:rPr>
            <w:noProof/>
            <w:webHidden/>
          </w:rPr>
        </w:r>
        <w:r w:rsidR="00605E89">
          <w:rPr>
            <w:noProof/>
            <w:webHidden/>
          </w:rPr>
          <w:fldChar w:fldCharType="separate"/>
        </w:r>
        <w:r w:rsidR="008A6A6C">
          <w:rPr>
            <w:noProof/>
            <w:webHidden/>
          </w:rPr>
          <w:t>89</w:t>
        </w:r>
        <w:r w:rsidR="00605E89">
          <w:rPr>
            <w:noProof/>
            <w:webHidden/>
          </w:rPr>
          <w:fldChar w:fldCharType="end"/>
        </w:r>
      </w:hyperlink>
    </w:p>
    <w:p w14:paraId="72B49A10" w14:textId="3E352A4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299" w:history="1">
        <w:r w:rsidR="00605E89" w:rsidRPr="00871DC4">
          <w:rPr>
            <w:rStyle w:val="Hyperlink"/>
            <w:noProof/>
          </w:rPr>
          <w:t>PRIOR LEARNING ASSESSMENT</w:t>
        </w:r>
        <w:r w:rsidR="00605E89">
          <w:rPr>
            <w:noProof/>
            <w:webHidden/>
          </w:rPr>
          <w:tab/>
        </w:r>
        <w:r w:rsidR="00605E89">
          <w:rPr>
            <w:noProof/>
            <w:webHidden/>
          </w:rPr>
          <w:fldChar w:fldCharType="begin"/>
        </w:r>
        <w:r w:rsidR="00605E89">
          <w:rPr>
            <w:noProof/>
            <w:webHidden/>
          </w:rPr>
          <w:instrText xml:space="preserve"> PAGEREF _Toc17818299 \h </w:instrText>
        </w:r>
        <w:r w:rsidR="00605E89">
          <w:rPr>
            <w:noProof/>
            <w:webHidden/>
          </w:rPr>
        </w:r>
        <w:r w:rsidR="00605E89">
          <w:rPr>
            <w:noProof/>
            <w:webHidden/>
          </w:rPr>
          <w:fldChar w:fldCharType="separate"/>
        </w:r>
        <w:r w:rsidR="008A6A6C">
          <w:rPr>
            <w:noProof/>
            <w:webHidden/>
          </w:rPr>
          <w:t>90</w:t>
        </w:r>
        <w:r w:rsidR="00605E89">
          <w:rPr>
            <w:noProof/>
            <w:webHidden/>
          </w:rPr>
          <w:fldChar w:fldCharType="end"/>
        </w:r>
      </w:hyperlink>
    </w:p>
    <w:p w14:paraId="15873BC5" w14:textId="6B94536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0" w:history="1">
        <w:r w:rsidR="00605E89" w:rsidRPr="00871DC4">
          <w:rPr>
            <w:rStyle w:val="Hyperlink"/>
            <w:noProof/>
          </w:rPr>
          <w:t>INTERNATIONAL BACCALAUREATE</w:t>
        </w:r>
        <w:r w:rsidR="00605E89">
          <w:rPr>
            <w:noProof/>
            <w:webHidden/>
          </w:rPr>
          <w:tab/>
        </w:r>
        <w:r w:rsidR="00605E89">
          <w:rPr>
            <w:noProof/>
            <w:webHidden/>
          </w:rPr>
          <w:fldChar w:fldCharType="begin"/>
        </w:r>
        <w:r w:rsidR="00605E89">
          <w:rPr>
            <w:noProof/>
            <w:webHidden/>
          </w:rPr>
          <w:instrText xml:space="preserve"> PAGEREF _Toc17818300 \h </w:instrText>
        </w:r>
        <w:r w:rsidR="00605E89">
          <w:rPr>
            <w:noProof/>
            <w:webHidden/>
          </w:rPr>
        </w:r>
        <w:r w:rsidR="00605E89">
          <w:rPr>
            <w:noProof/>
            <w:webHidden/>
          </w:rPr>
          <w:fldChar w:fldCharType="separate"/>
        </w:r>
        <w:r w:rsidR="008A6A6C">
          <w:rPr>
            <w:noProof/>
            <w:webHidden/>
          </w:rPr>
          <w:t>92</w:t>
        </w:r>
        <w:r w:rsidR="00605E89">
          <w:rPr>
            <w:noProof/>
            <w:webHidden/>
          </w:rPr>
          <w:fldChar w:fldCharType="end"/>
        </w:r>
      </w:hyperlink>
    </w:p>
    <w:p w14:paraId="000CB409" w14:textId="0923D17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1" w:history="1">
        <w:r w:rsidR="00605E89" w:rsidRPr="00871DC4">
          <w:rPr>
            <w:rStyle w:val="Hyperlink"/>
            <w:noProof/>
          </w:rPr>
          <w:t>CREDIT FOR MILITARY SCHOOLS</w:t>
        </w:r>
        <w:r w:rsidR="00605E89">
          <w:rPr>
            <w:noProof/>
            <w:webHidden/>
          </w:rPr>
          <w:tab/>
        </w:r>
        <w:r w:rsidR="00605E89">
          <w:rPr>
            <w:noProof/>
            <w:webHidden/>
          </w:rPr>
          <w:fldChar w:fldCharType="begin"/>
        </w:r>
        <w:r w:rsidR="00605E89">
          <w:rPr>
            <w:noProof/>
            <w:webHidden/>
          </w:rPr>
          <w:instrText xml:space="preserve"> PAGEREF _Toc17818301 \h </w:instrText>
        </w:r>
        <w:r w:rsidR="00605E89">
          <w:rPr>
            <w:noProof/>
            <w:webHidden/>
          </w:rPr>
        </w:r>
        <w:r w:rsidR="00605E89">
          <w:rPr>
            <w:noProof/>
            <w:webHidden/>
          </w:rPr>
          <w:fldChar w:fldCharType="separate"/>
        </w:r>
        <w:r w:rsidR="008A6A6C">
          <w:rPr>
            <w:noProof/>
            <w:webHidden/>
          </w:rPr>
          <w:t>92</w:t>
        </w:r>
        <w:r w:rsidR="00605E89">
          <w:rPr>
            <w:noProof/>
            <w:webHidden/>
          </w:rPr>
          <w:fldChar w:fldCharType="end"/>
        </w:r>
      </w:hyperlink>
    </w:p>
    <w:p w14:paraId="02636AFB" w14:textId="655D823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2" w:history="1">
        <w:r w:rsidR="00605E89" w:rsidRPr="00871DC4">
          <w:rPr>
            <w:rStyle w:val="Hyperlink"/>
            <w:noProof/>
          </w:rPr>
          <w:t>DEAN’S LIST</w:t>
        </w:r>
        <w:r w:rsidR="00605E89">
          <w:rPr>
            <w:noProof/>
            <w:webHidden/>
          </w:rPr>
          <w:tab/>
        </w:r>
        <w:r w:rsidR="00605E89">
          <w:rPr>
            <w:noProof/>
            <w:webHidden/>
          </w:rPr>
          <w:fldChar w:fldCharType="begin"/>
        </w:r>
        <w:r w:rsidR="00605E89">
          <w:rPr>
            <w:noProof/>
            <w:webHidden/>
          </w:rPr>
          <w:instrText xml:space="preserve"> PAGEREF _Toc17818302 \h </w:instrText>
        </w:r>
        <w:r w:rsidR="00605E89">
          <w:rPr>
            <w:noProof/>
            <w:webHidden/>
          </w:rPr>
        </w:r>
        <w:r w:rsidR="00605E89">
          <w:rPr>
            <w:noProof/>
            <w:webHidden/>
          </w:rPr>
          <w:fldChar w:fldCharType="separate"/>
        </w:r>
        <w:r w:rsidR="008A6A6C">
          <w:rPr>
            <w:noProof/>
            <w:webHidden/>
          </w:rPr>
          <w:t>92</w:t>
        </w:r>
        <w:r w:rsidR="00605E89">
          <w:rPr>
            <w:noProof/>
            <w:webHidden/>
          </w:rPr>
          <w:fldChar w:fldCharType="end"/>
        </w:r>
      </w:hyperlink>
    </w:p>
    <w:p w14:paraId="3B0BCB05" w14:textId="5CBCDB1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3" w:history="1">
        <w:r w:rsidR="00605E89" w:rsidRPr="00871DC4">
          <w:rPr>
            <w:rStyle w:val="Hyperlink"/>
            <w:noProof/>
          </w:rPr>
          <w:t>DISTINGUISHED SCHOLARS</w:t>
        </w:r>
        <w:r w:rsidR="00605E89">
          <w:rPr>
            <w:noProof/>
            <w:webHidden/>
          </w:rPr>
          <w:tab/>
        </w:r>
        <w:r w:rsidR="00605E89">
          <w:rPr>
            <w:noProof/>
            <w:webHidden/>
          </w:rPr>
          <w:fldChar w:fldCharType="begin"/>
        </w:r>
        <w:r w:rsidR="00605E89">
          <w:rPr>
            <w:noProof/>
            <w:webHidden/>
          </w:rPr>
          <w:instrText xml:space="preserve"> PAGEREF _Toc17818303 \h </w:instrText>
        </w:r>
        <w:r w:rsidR="00605E89">
          <w:rPr>
            <w:noProof/>
            <w:webHidden/>
          </w:rPr>
        </w:r>
        <w:r w:rsidR="00605E89">
          <w:rPr>
            <w:noProof/>
            <w:webHidden/>
          </w:rPr>
          <w:fldChar w:fldCharType="separate"/>
        </w:r>
        <w:r w:rsidR="008A6A6C">
          <w:rPr>
            <w:noProof/>
            <w:webHidden/>
          </w:rPr>
          <w:t>92</w:t>
        </w:r>
        <w:r w:rsidR="00605E89">
          <w:rPr>
            <w:noProof/>
            <w:webHidden/>
          </w:rPr>
          <w:fldChar w:fldCharType="end"/>
        </w:r>
      </w:hyperlink>
    </w:p>
    <w:p w14:paraId="4E7849EA" w14:textId="0A9030F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4" w:history="1">
        <w:r w:rsidR="00605E89" w:rsidRPr="00871DC4">
          <w:rPr>
            <w:rStyle w:val="Hyperlink"/>
            <w:noProof/>
          </w:rPr>
          <w:t>PRESIDENTIAL SCHOLARS</w:t>
        </w:r>
        <w:r w:rsidR="00605E89">
          <w:rPr>
            <w:noProof/>
            <w:webHidden/>
          </w:rPr>
          <w:tab/>
        </w:r>
        <w:r w:rsidR="00605E89">
          <w:rPr>
            <w:noProof/>
            <w:webHidden/>
          </w:rPr>
          <w:fldChar w:fldCharType="begin"/>
        </w:r>
        <w:r w:rsidR="00605E89">
          <w:rPr>
            <w:noProof/>
            <w:webHidden/>
          </w:rPr>
          <w:instrText xml:space="preserve"> PAGEREF _Toc17818304 \h </w:instrText>
        </w:r>
        <w:r w:rsidR="00605E89">
          <w:rPr>
            <w:noProof/>
            <w:webHidden/>
          </w:rPr>
        </w:r>
        <w:r w:rsidR="00605E89">
          <w:rPr>
            <w:noProof/>
            <w:webHidden/>
          </w:rPr>
          <w:fldChar w:fldCharType="separate"/>
        </w:r>
        <w:r w:rsidR="008A6A6C">
          <w:rPr>
            <w:noProof/>
            <w:webHidden/>
          </w:rPr>
          <w:t>93</w:t>
        </w:r>
        <w:r w:rsidR="00605E89">
          <w:rPr>
            <w:noProof/>
            <w:webHidden/>
          </w:rPr>
          <w:fldChar w:fldCharType="end"/>
        </w:r>
      </w:hyperlink>
    </w:p>
    <w:p w14:paraId="77B86820" w14:textId="728B420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5" w:history="1">
        <w:r w:rsidR="00605E89" w:rsidRPr="00871DC4">
          <w:rPr>
            <w:rStyle w:val="Hyperlink"/>
            <w:noProof/>
          </w:rPr>
          <w:t>EARLY START SUMMER PROGRAM</w:t>
        </w:r>
        <w:r w:rsidR="00605E89">
          <w:rPr>
            <w:noProof/>
            <w:webHidden/>
          </w:rPr>
          <w:tab/>
        </w:r>
        <w:r w:rsidR="00605E89">
          <w:rPr>
            <w:noProof/>
            <w:webHidden/>
          </w:rPr>
          <w:fldChar w:fldCharType="begin"/>
        </w:r>
        <w:r w:rsidR="00605E89">
          <w:rPr>
            <w:noProof/>
            <w:webHidden/>
          </w:rPr>
          <w:instrText xml:space="preserve"> PAGEREF _Toc17818305 \h </w:instrText>
        </w:r>
        <w:r w:rsidR="00605E89">
          <w:rPr>
            <w:noProof/>
            <w:webHidden/>
          </w:rPr>
        </w:r>
        <w:r w:rsidR="00605E89">
          <w:rPr>
            <w:noProof/>
            <w:webHidden/>
          </w:rPr>
          <w:fldChar w:fldCharType="separate"/>
        </w:r>
        <w:r w:rsidR="008A6A6C">
          <w:rPr>
            <w:noProof/>
            <w:webHidden/>
          </w:rPr>
          <w:t>93</w:t>
        </w:r>
        <w:r w:rsidR="00605E89">
          <w:rPr>
            <w:noProof/>
            <w:webHidden/>
          </w:rPr>
          <w:fldChar w:fldCharType="end"/>
        </w:r>
      </w:hyperlink>
    </w:p>
    <w:p w14:paraId="787F96D2" w14:textId="64F94EA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6" w:history="1">
        <w:r w:rsidR="00605E89" w:rsidRPr="00871DC4">
          <w:rPr>
            <w:rStyle w:val="Hyperlink"/>
            <w:noProof/>
          </w:rPr>
          <w:t>PRE-LAW</w:t>
        </w:r>
        <w:r w:rsidR="00605E89">
          <w:rPr>
            <w:noProof/>
            <w:webHidden/>
          </w:rPr>
          <w:tab/>
        </w:r>
        <w:r w:rsidR="00605E89">
          <w:rPr>
            <w:noProof/>
            <w:webHidden/>
          </w:rPr>
          <w:fldChar w:fldCharType="begin"/>
        </w:r>
        <w:r w:rsidR="00605E89">
          <w:rPr>
            <w:noProof/>
            <w:webHidden/>
          </w:rPr>
          <w:instrText xml:space="preserve"> PAGEREF _Toc17818306 \h </w:instrText>
        </w:r>
        <w:r w:rsidR="00605E89">
          <w:rPr>
            <w:noProof/>
            <w:webHidden/>
          </w:rPr>
        </w:r>
        <w:r w:rsidR="00605E89">
          <w:rPr>
            <w:noProof/>
            <w:webHidden/>
          </w:rPr>
          <w:fldChar w:fldCharType="separate"/>
        </w:r>
        <w:r w:rsidR="008A6A6C">
          <w:rPr>
            <w:noProof/>
            <w:webHidden/>
          </w:rPr>
          <w:t>93</w:t>
        </w:r>
        <w:r w:rsidR="00605E89">
          <w:rPr>
            <w:noProof/>
            <w:webHidden/>
          </w:rPr>
          <w:fldChar w:fldCharType="end"/>
        </w:r>
      </w:hyperlink>
    </w:p>
    <w:p w14:paraId="51C9F897" w14:textId="2983972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7" w:history="1">
        <w:r w:rsidR="00605E89" w:rsidRPr="00871DC4">
          <w:rPr>
            <w:rStyle w:val="Hyperlink"/>
            <w:noProof/>
          </w:rPr>
          <w:t>PRE-MED</w:t>
        </w:r>
        <w:r w:rsidR="00605E89">
          <w:rPr>
            <w:noProof/>
            <w:webHidden/>
          </w:rPr>
          <w:tab/>
        </w:r>
        <w:r w:rsidR="00605E89">
          <w:rPr>
            <w:noProof/>
            <w:webHidden/>
          </w:rPr>
          <w:fldChar w:fldCharType="begin"/>
        </w:r>
        <w:r w:rsidR="00605E89">
          <w:rPr>
            <w:noProof/>
            <w:webHidden/>
          </w:rPr>
          <w:instrText xml:space="preserve"> PAGEREF _Toc17818307 \h </w:instrText>
        </w:r>
        <w:r w:rsidR="00605E89">
          <w:rPr>
            <w:noProof/>
            <w:webHidden/>
          </w:rPr>
        </w:r>
        <w:r w:rsidR="00605E89">
          <w:rPr>
            <w:noProof/>
            <w:webHidden/>
          </w:rPr>
          <w:fldChar w:fldCharType="separate"/>
        </w:r>
        <w:r w:rsidR="008A6A6C">
          <w:rPr>
            <w:noProof/>
            <w:webHidden/>
          </w:rPr>
          <w:t>93</w:t>
        </w:r>
        <w:r w:rsidR="00605E89">
          <w:rPr>
            <w:noProof/>
            <w:webHidden/>
          </w:rPr>
          <w:fldChar w:fldCharType="end"/>
        </w:r>
      </w:hyperlink>
    </w:p>
    <w:p w14:paraId="4C528DE6" w14:textId="1E2D419E"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08" w:history="1">
        <w:r w:rsidR="00605E89" w:rsidRPr="00871DC4">
          <w:rPr>
            <w:rStyle w:val="Hyperlink"/>
            <w:noProof/>
          </w:rPr>
          <w:t>THE OLIN LEARNING RESOURCE CENTER</w:t>
        </w:r>
        <w:r w:rsidR="00605E89">
          <w:rPr>
            <w:noProof/>
            <w:webHidden/>
          </w:rPr>
          <w:tab/>
        </w:r>
        <w:r w:rsidR="00605E89">
          <w:rPr>
            <w:noProof/>
            <w:webHidden/>
          </w:rPr>
          <w:fldChar w:fldCharType="begin"/>
        </w:r>
        <w:r w:rsidR="00605E89">
          <w:rPr>
            <w:noProof/>
            <w:webHidden/>
          </w:rPr>
          <w:instrText xml:space="preserve"> PAGEREF _Toc17818308 \h </w:instrText>
        </w:r>
        <w:r w:rsidR="00605E89">
          <w:rPr>
            <w:noProof/>
            <w:webHidden/>
          </w:rPr>
        </w:r>
        <w:r w:rsidR="00605E89">
          <w:rPr>
            <w:noProof/>
            <w:webHidden/>
          </w:rPr>
          <w:fldChar w:fldCharType="separate"/>
        </w:r>
        <w:r w:rsidR="008A6A6C">
          <w:rPr>
            <w:noProof/>
            <w:webHidden/>
          </w:rPr>
          <w:t>94</w:t>
        </w:r>
        <w:r w:rsidR="00605E89">
          <w:rPr>
            <w:noProof/>
            <w:webHidden/>
          </w:rPr>
          <w:fldChar w:fldCharType="end"/>
        </w:r>
      </w:hyperlink>
    </w:p>
    <w:p w14:paraId="161A909E" w14:textId="79E4CC9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09" w:history="1">
        <w:r w:rsidR="00605E89" w:rsidRPr="00871DC4">
          <w:rPr>
            <w:rStyle w:val="Hyperlink"/>
            <w:noProof/>
          </w:rPr>
          <w:t>THE CURRICULUM LIBRARY</w:t>
        </w:r>
        <w:r w:rsidR="00605E89">
          <w:rPr>
            <w:noProof/>
            <w:webHidden/>
          </w:rPr>
          <w:tab/>
        </w:r>
        <w:r w:rsidR="00605E89">
          <w:rPr>
            <w:noProof/>
            <w:webHidden/>
          </w:rPr>
          <w:fldChar w:fldCharType="begin"/>
        </w:r>
        <w:r w:rsidR="00605E89">
          <w:rPr>
            <w:noProof/>
            <w:webHidden/>
          </w:rPr>
          <w:instrText xml:space="preserve"> PAGEREF _Toc17818309 \h </w:instrText>
        </w:r>
        <w:r w:rsidR="00605E89">
          <w:rPr>
            <w:noProof/>
            <w:webHidden/>
          </w:rPr>
        </w:r>
        <w:r w:rsidR="00605E89">
          <w:rPr>
            <w:noProof/>
            <w:webHidden/>
          </w:rPr>
          <w:fldChar w:fldCharType="separate"/>
        </w:r>
        <w:r w:rsidR="008A6A6C">
          <w:rPr>
            <w:noProof/>
            <w:webHidden/>
          </w:rPr>
          <w:t>94</w:t>
        </w:r>
        <w:r w:rsidR="00605E89">
          <w:rPr>
            <w:noProof/>
            <w:webHidden/>
          </w:rPr>
          <w:fldChar w:fldCharType="end"/>
        </w:r>
      </w:hyperlink>
    </w:p>
    <w:p w14:paraId="142AABA2" w14:textId="3BBB523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10" w:history="1">
        <w:r w:rsidR="00605E89" w:rsidRPr="00871DC4">
          <w:rPr>
            <w:rStyle w:val="Hyperlink"/>
            <w:noProof/>
          </w:rPr>
          <w:t>COMPUTER LABORATORIES</w:t>
        </w:r>
        <w:r w:rsidR="00605E89">
          <w:rPr>
            <w:noProof/>
            <w:webHidden/>
          </w:rPr>
          <w:tab/>
        </w:r>
        <w:r w:rsidR="00605E89">
          <w:rPr>
            <w:noProof/>
            <w:webHidden/>
          </w:rPr>
          <w:fldChar w:fldCharType="begin"/>
        </w:r>
        <w:r w:rsidR="00605E89">
          <w:rPr>
            <w:noProof/>
            <w:webHidden/>
          </w:rPr>
          <w:instrText xml:space="preserve"> PAGEREF _Toc17818310 \h </w:instrText>
        </w:r>
        <w:r w:rsidR="00605E89">
          <w:rPr>
            <w:noProof/>
            <w:webHidden/>
          </w:rPr>
        </w:r>
        <w:r w:rsidR="00605E89">
          <w:rPr>
            <w:noProof/>
            <w:webHidden/>
          </w:rPr>
          <w:fldChar w:fldCharType="separate"/>
        </w:r>
        <w:r w:rsidR="008A6A6C">
          <w:rPr>
            <w:noProof/>
            <w:webHidden/>
          </w:rPr>
          <w:t>94</w:t>
        </w:r>
        <w:r w:rsidR="00605E89">
          <w:rPr>
            <w:noProof/>
            <w:webHidden/>
          </w:rPr>
          <w:fldChar w:fldCharType="end"/>
        </w:r>
      </w:hyperlink>
    </w:p>
    <w:p w14:paraId="44071C1A" w14:textId="22BAFFA6"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11" w:history="1">
        <w:r w:rsidR="00605E89" w:rsidRPr="00871DC4">
          <w:rPr>
            <w:rStyle w:val="Hyperlink"/>
            <w:noProof/>
          </w:rPr>
          <w:t>STUDENT SUCCESS SERVICES</w:t>
        </w:r>
        <w:r w:rsidR="00605E89">
          <w:rPr>
            <w:noProof/>
            <w:webHidden/>
          </w:rPr>
          <w:tab/>
        </w:r>
        <w:r w:rsidR="00605E89">
          <w:rPr>
            <w:noProof/>
            <w:webHidden/>
          </w:rPr>
          <w:fldChar w:fldCharType="begin"/>
        </w:r>
        <w:r w:rsidR="00605E89">
          <w:rPr>
            <w:noProof/>
            <w:webHidden/>
          </w:rPr>
          <w:instrText xml:space="preserve"> PAGEREF _Toc17818311 \h </w:instrText>
        </w:r>
        <w:r w:rsidR="00605E89">
          <w:rPr>
            <w:noProof/>
            <w:webHidden/>
          </w:rPr>
        </w:r>
        <w:r w:rsidR="00605E89">
          <w:rPr>
            <w:noProof/>
            <w:webHidden/>
          </w:rPr>
          <w:fldChar w:fldCharType="separate"/>
        </w:r>
        <w:r w:rsidR="008A6A6C">
          <w:rPr>
            <w:noProof/>
            <w:webHidden/>
          </w:rPr>
          <w:t>95</w:t>
        </w:r>
        <w:r w:rsidR="00605E89">
          <w:rPr>
            <w:noProof/>
            <w:webHidden/>
          </w:rPr>
          <w:fldChar w:fldCharType="end"/>
        </w:r>
      </w:hyperlink>
    </w:p>
    <w:p w14:paraId="5FCDD867" w14:textId="20004519"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12" w:history="1">
        <w:r w:rsidR="00605E89" w:rsidRPr="00871DC4">
          <w:rPr>
            <w:rStyle w:val="Hyperlink"/>
            <w:noProof/>
          </w:rPr>
          <w:t>INTELLECTUAL PROPERTY POLICY</w:t>
        </w:r>
        <w:r w:rsidR="00605E89">
          <w:rPr>
            <w:noProof/>
            <w:webHidden/>
          </w:rPr>
          <w:tab/>
        </w:r>
        <w:r w:rsidR="00605E89">
          <w:rPr>
            <w:noProof/>
            <w:webHidden/>
          </w:rPr>
          <w:fldChar w:fldCharType="begin"/>
        </w:r>
        <w:r w:rsidR="00605E89">
          <w:rPr>
            <w:noProof/>
            <w:webHidden/>
          </w:rPr>
          <w:instrText xml:space="preserve"> PAGEREF _Toc17818312 \h </w:instrText>
        </w:r>
        <w:r w:rsidR="00605E89">
          <w:rPr>
            <w:noProof/>
            <w:webHidden/>
          </w:rPr>
        </w:r>
        <w:r w:rsidR="00605E89">
          <w:rPr>
            <w:noProof/>
            <w:webHidden/>
          </w:rPr>
          <w:fldChar w:fldCharType="separate"/>
        </w:r>
        <w:r w:rsidR="008A6A6C">
          <w:rPr>
            <w:noProof/>
            <w:webHidden/>
          </w:rPr>
          <w:t>95</w:t>
        </w:r>
        <w:r w:rsidR="00605E89">
          <w:rPr>
            <w:noProof/>
            <w:webHidden/>
          </w:rPr>
          <w:fldChar w:fldCharType="end"/>
        </w:r>
      </w:hyperlink>
    </w:p>
    <w:p w14:paraId="76F3C1C7" w14:textId="30EF427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13" w:history="1">
        <w:r w:rsidR="00605E89" w:rsidRPr="00871DC4">
          <w:rPr>
            <w:rStyle w:val="Hyperlink"/>
            <w:noProof/>
          </w:rPr>
          <w:t>Introduction</w:t>
        </w:r>
        <w:r w:rsidR="00605E89">
          <w:rPr>
            <w:noProof/>
            <w:webHidden/>
          </w:rPr>
          <w:tab/>
        </w:r>
        <w:r w:rsidR="00605E89">
          <w:rPr>
            <w:noProof/>
            <w:webHidden/>
          </w:rPr>
          <w:fldChar w:fldCharType="begin"/>
        </w:r>
        <w:r w:rsidR="00605E89">
          <w:rPr>
            <w:noProof/>
            <w:webHidden/>
          </w:rPr>
          <w:instrText xml:space="preserve"> PAGEREF _Toc17818313 \h </w:instrText>
        </w:r>
        <w:r w:rsidR="00605E89">
          <w:rPr>
            <w:noProof/>
            <w:webHidden/>
          </w:rPr>
        </w:r>
        <w:r w:rsidR="00605E89">
          <w:rPr>
            <w:noProof/>
            <w:webHidden/>
          </w:rPr>
          <w:fldChar w:fldCharType="separate"/>
        </w:r>
        <w:r w:rsidR="008A6A6C">
          <w:rPr>
            <w:noProof/>
            <w:webHidden/>
          </w:rPr>
          <w:t>96</w:t>
        </w:r>
        <w:r w:rsidR="00605E89">
          <w:rPr>
            <w:noProof/>
            <w:webHidden/>
          </w:rPr>
          <w:fldChar w:fldCharType="end"/>
        </w:r>
      </w:hyperlink>
    </w:p>
    <w:p w14:paraId="005DF1BF" w14:textId="35586507"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14" w:history="1">
        <w:r w:rsidR="00605E89" w:rsidRPr="00871DC4">
          <w:rPr>
            <w:rStyle w:val="Hyperlink"/>
            <w:noProof/>
          </w:rPr>
          <w:t>GENERAL EDUCATION CORE CURRICULUM REQUIREMENTS</w:t>
        </w:r>
        <w:r w:rsidR="00605E89">
          <w:rPr>
            <w:noProof/>
            <w:webHidden/>
          </w:rPr>
          <w:tab/>
        </w:r>
        <w:r w:rsidR="00605E89">
          <w:rPr>
            <w:noProof/>
            <w:webHidden/>
          </w:rPr>
          <w:fldChar w:fldCharType="begin"/>
        </w:r>
        <w:r w:rsidR="00605E89">
          <w:rPr>
            <w:noProof/>
            <w:webHidden/>
          </w:rPr>
          <w:instrText xml:space="preserve"> PAGEREF _Toc17818314 \h </w:instrText>
        </w:r>
        <w:r w:rsidR="00605E89">
          <w:rPr>
            <w:noProof/>
            <w:webHidden/>
          </w:rPr>
        </w:r>
        <w:r w:rsidR="00605E89">
          <w:rPr>
            <w:noProof/>
            <w:webHidden/>
          </w:rPr>
          <w:fldChar w:fldCharType="separate"/>
        </w:r>
        <w:r w:rsidR="008A6A6C">
          <w:rPr>
            <w:noProof/>
            <w:webHidden/>
          </w:rPr>
          <w:t>103</w:t>
        </w:r>
        <w:r w:rsidR="00605E89">
          <w:rPr>
            <w:noProof/>
            <w:webHidden/>
          </w:rPr>
          <w:fldChar w:fldCharType="end"/>
        </w:r>
      </w:hyperlink>
    </w:p>
    <w:p w14:paraId="2F0FE901" w14:textId="7B5089C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15" w:history="1">
        <w:r w:rsidR="00605E89" w:rsidRPr="00871DC4">
          <w:rPr>
            <w:rStyle w:val="Hyperlink"/>
            <w:noProof/>
          </w:rPr>
          <w:t>ORIENTATION</w:t>
        </w:r>
        <w:r w:rsidR="00605E89">
          <w:rPr>
            <w:noProof/>
            <w:webHidden/>
          </w:rPr>
          <w:tab/>
        </w:r>
        <w:r w:rsidR="00605E89">
          <w:rPr>
            <w:noProof/>
            <w:webHidden/>
          </w:rPr>
          <w:fldChar w:fldCharType="begin"/>
        </w:r>
        <w:r w:rsidR="00605E89">
          <w:rPr>
            <w:noProof/>
            <w:webHidden/>
          </w:rPr>
          <w:instrText xml:space="preserve"> PAGEREF _Toc17818315 \h </w:instrText>
        </w:r>
        <w:r w:rsidR="00605E89">
          <w:rPr>
            <w:noProof/>
            <w:webHidden/>
          </w:rPr>
        </w:r>
        <w:r w:rsidR="00605E89">
          <w:rPr>
            <w:noProof/>
            <w:webHidden/>
          </w:rPr>
          <w:fldChar w:fldCharType="separate"/>
        </w:r>
        <w:r w:rsidR="008A6A6C">
          <w:rPr>
            <w:noProof/>
            <w:webHidden/>
          </w:rPr>
          <w:t>105</w:t>
        </w:r>
        <w:r w:rsidR="00605E89">
          <w:rPr>
            <w:noProof/>
            <w:webHidden/>
          </w:rPr>
          <w:fldChar w:fldCharType="end"/>
        </w:r>
      </w:hyperlink>
    </w:p>
    <w:p w14:paraId="106AA32F" w14:textId="6914793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16" w:history="1">
        <w:r w:rsidR="00605E89" w:rsidRPr="00871DC4">
          <w:rPr>
            <w:rStyle w:val="Hyperlink"/>
            <w:noProof/>
          </w:rPr>
          <w:t>CHAPEL</w:t>
        </w:r>
        <w:r w:rsidR="00605E89">
          <w:rPr>
            <w:noProof/>
            <w:webHidden/>
          </w:rPr>
          <w:tab/>
        </w:r>
        <w:r w:rsidR="00605E89">
          <w:rPr>
            <w:noProof/>
            <w:webHidden/>
          </w:rPr>
          <w:fldChar w:fldCharType="begin"/>
        </w:r>
        <w:r w:rsidR="00605E89">
          <w:rPr>
            <w:noProof/>
            <w:webHidden/>
          </w:rPr>
          <w:instrText xml:space="preserve"> PAGEREF _Toc17818316 \h </w:instrText>
        </w:r>
        <w:r w:rsidR="00605E89">
          <w:rPr>
            <w:noProof/>
            <w:webHidden/>
          </w:rPr>
        </w:r>
        <w:r w:rsidR="00605E89">
          <w:rPr>
            <w:noProof/>
            <w:webHidden/>
          </w:rPr>
          <w:fldChar w:fldCharType="separate"/>
        </w:r>
        <w:r w:rsidR="008A6A6C">
          <w:rPr>
            <w:noProof/>
            <w:webHidden/>
          </w:rPr>
          <w:t>105</w:t>
        </w:r>
        <w:r w:rsidR="00605E89">
          <w:rPr>
            <w:noProof/>
            <w:webHidden/>
          </w:rPr>
          <w:fldChar w:fldCharType="end"/>
        </w:r>
      </w:hyperlink>
    </w:p>
    <w:p w14:paraId="6602FF70" w14:textId="79627D8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17" w:history="1">
        <w:r w:rsidR="00605E89" w:rsidRPr="00871DC4">
          <w:rPr>
            <w:rStyle w:val="Hyperlink"/>
            <w:noProof/>
          </w:rPr>
          <w:t>KINESIOLOGY ALTERNATIVES</w:t>
        </w:r>
        <w:r w:rsidR="00605E89">
          <w:rPr>
            <w:noProof/>
            <w:webHidden/>
          </w:rPr>
          <w:tab/>
        </w:r>
        <w:r w:rsidR="00605E89">
          <w:rPr>
            <w:noProof/>
            <w:webHidden/>
          </w:rPr>
          <w:fldChar w:fldCharType="begin"/>
        </w:r>
        <w:r w:rsidR="00605E89">
          <w:rPr>
            <w:noProof/>
            <w:webHidden/>
          </w:rPr>
          <w:instrText xml:space="preserve"> PAGEREF _Toc17818317 \h </w:instrText>
        </w:r>
        <w:r w:rsidR="00605E89">
          <w:rPr>
            <w:noProof/>
            <w:webHidden/>
          </w:rPr>
        </w:r>
        <w:r w:rsidR="00605E89">
          <w:rPr>
            <w:noProof/>
            <w:webHidden/>
          </w:rPr>
          <w:fldChar w:fldCharType="separate"/>
        </w:r>
        <w:r w:rsidR="008A6A6C">
          <w:rPr>
            <w:noProof/>
            <w:webHidden/>
          </w:rPr>
          <w:t>105</w:t>
        </w:r>
        <w:r w:rsidR="00605E89">
          <w:rPr>
            <w:noProof/>
            <w:webHidden/>
          </w:rPr>
          <w:fldChar w:fldCharType="end"/>
        </w:r>
      </w:hyperlink>
    </w:p>
    <w:p w14:paraId="1C0E62D3" w14:textId="4F0EE90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18" w:history="1">
        <w:r w:rsidR="00605E89" w:rsidRPr="00871DC4">
          <w:rPr>
            <w:rStyle w:val="Hyperlink"/>
            <w:noProof/>
          </w:rPr>
          <w:t>COURSE LOAD LIMITATION</w:t>
        </w:r>
        <w:r w:rsidR="00605E89">
          <w:rPr>
            <w:noProof/>
            <w:webHidden/>
          </w:rPr>
          <w:tab/>
        </w:r>
        <w:r w:rsidR="00605E89">
          <w:rPr>
            <w:noProof/>
            <w:webHidden/>
          </w:rPr>
          <w:fldChar w:fldCharType="begin"/>
        </w:r>
        <w:r w:rsidR="00605E89">
          <w:rPr>
            <w:noProof/>
            <w:webHidden/>
          </w:rPr>
          <w:instrText xml:space="preserve"> PAGEREF _Toc17818318 \h </w:instrText>
        </w:r>
        <w:r w:rsidR="00605E89">
          <w:rPr>
            <w:noProof/>
            <w:webHidden/>
          </w:rPr>
        </w:r>
        <w:r w:rsidR="00605E89">
          <w:rPr>
            <w:noProof/>
            <w:webHidden/>
          </w:rPr>
          <w:fldChar w:fldCharType="separate"/>
        </w:r>
        <w:r w:rsidR="008A6A6C">
          <w:rPr>
            <w:noProof/>
            <w:webHidden/>
          </w:rPr>
          <w:t>105</w:t>
        </w:r>
        <w:r w:rsidR="00605E89">
          <w:rPr>
            <w:noProof/>
            <w:webHidden/>
          </w:rPr>
          <w:fldChar w:fldCharType="end"/>
        </w:r>
      </w:hyperlink>
    </w:p>
    <w:p w14:paraId="6EF20B25" w14:textId="70F0DC1E"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19" w:history="1">
        <w:r w:rsidR="00605E89" w:rsidRPr="00871DC4">
          <w:rPr>
            <w:rStyle w:val="Hyperlink"/>
            <w:noProof/>
          </w:rPr>
          <w:t>ASSOCIATE OF ARTS DEGREE (A.A.)</w:t>
        </w:r>
        <w:r w:rsidR="00605E89">
          <w:rPr>
            <w:noProof/>
            <w:webHidden/>
          </w:rPr>
          <w:tab/>
        </w:r>
        <w:r w:rsidR="00605E89">
          <w:rPr>
            <w:noProof/>
            <w:webHidden/>
          </w:rPr>
          <w:fldChar w:fldCharType="begin"/>
        </w:r>
        <w:r w:rsidR="00605E89">
          <w:rPr>
            <w:noProof/>
            <w:webHidden/>
          </w:rPr>
          <w:instrText xml:space="preserve"> PAGEREF _Toc17818319 \h </w:instrText>
        </w:r>
        <w:r w:rsidR="00605E89">
          <w:rPr>
            <w:noProof/>
            <w:webHidden/>
          </w:rPr>
        </w:r>
        <w:r w:rsidR="00605E89">
          <w:rPr>
            <w:noProof/>
            <w:webHidden/>
          </w:rPr>
          <w:fldChar w:fldCharType="separate"/>
        </w:r>
        <w:r w:rsidR="008A6A6C">
          <w:rPr>
            <w:noProof/>
            <w:webHidden/>
          </w:rPr>
          <w:t>106</w:t>
        </w:r>
        <w:r w:rsidR="00605E89">
          <w:rPr>
            <w:noProof/>
            <w:webHidden/>
          </w:rPr>
          <w:fldChar w:fldCharType="end"/>
        </w:r>
      </w:hyperlink>
    </w:p>
    <w:p w14:paraId="56A28A1E" w14:textId="29399F6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0" w:history="1">
        <w:r w:rsidR="00605E89" w:rsidRPr="00871DC4">
          <w:rPr>
            <w:rStyle w:val="Hyperlink"/>
            <w:noProof/>
          </w:rPr>
          <w:t>CRIMINAL JUSTICE MAJOR</w:t>
        </w:r>
        <w:r w:rsidR="00605E89">
          <w:rPr>
            <w:noProof/>
            <w:webHidden/>
          </w:rPr>
          <w:tab/>
        </w:r>
        <w:r w:rsidR="00605E89">
          <w:rPr>
            <w:noProof/>
            <w:webHidden/>
          </w:rPr>
          <w:fldChar w:fldCharType="begin"/>
        </w:r>
        <w:r w:rsidR="00605E89">
          <w:rPr>
            <w:noProof/>
            <w:webHidden/>
          </w:rPr>
          <w:instrText xml:space="preserve"> PAGEREF _Toc17818320 \h </w:instrText>
        </w:r>
        <w:r w:rsidR="00605E89">
          <w:rPr>
            <w:noProof/>
            <w:webHidden/>
          </w:rPr>
        </w:r>
        <w:r w:rsidR="00605E89">
          <w:rPr>
            <w:noProof/>
            <w:webHidden/>
          </w:rPr>
          <w:fldChar w:fldCharType="separate"/>
        </w:r>
        <w:r w:rsidR="008A6A6C">
          <w:rPr>
            <w:noProof/>
            <w:webHidden/>
          </w:rPr>
          <w:t>106</w:t>
        </w:r>
        <w:r w:rsidR="00605E89">
          <w:rPr>
            <w:noProof/>
            <w:webHidden/>
          </w:rPr>
          <w:fldChar w:fldCharType="end"/>
        </w:r>
      </w:hyperlink>
    </w:p>
    <w:p w14:paraId="34998E85" w14:textId="044EB26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1" w:history="1">
        <w:r w:rsidR="00605E89" w:rsidRPr="00871DC4">
          <w:rPr>
            <w:rStyle w:val="Hyperlink"/>
            <w:noProof/>
          </w:rPr>
          <w:t>GENERAL STUDIES MAJOR</w:t>
        </w:r>
        <w:r w:rsidR="00605E89">
          <w:rPr>
            <w:noProof/>
            <w:webHidden/>
          </w:rPr>
          <w:tab/>
        </w:r>
        <w:r w:rsidR="00605E89">
          <w:rPr>
            <w:noProof/>
            <w:webHidden/>
          </w:rPr>
          <w:fldChar w:fldCharType="begin"/>
        </w:r>
        <w:r w:rsidR="00605E89">
          <w:rPr>
            <w:noProof/>
            <w:webHidden/>
          </w:rPr>
          <w:instrText xml:space="preserve"> PAGEREF _Toc17818321 \h </w:instrText>
        </w:r>
        <w:r w:rsidR="00605E89">
          <w:rPr>
            <w:noProof/>
            <w:webHidden/>
          </w:rPr>
        </w:r>
        <w:r w:rsidR="00605E89">
          <w:rPr>
            <w:noProof/>
            <w:webHidden/>
          </w:rPr>
          <w:fldChar w:fldCharType="separate"/>
        </w:r>
        <w:r w:rsidR="008A6A6C">
          <w:rPr>
            <w:noProof/>
            <w:webHidden/>
          </w:rPr>
          <w:t>107</w:t>
        </w:r>
        <w:r w:rsidR="00605E89">
          <w:rPr>
            <w:noProof/>
            <w:webHidden/>
          </w:rPr>
          <w:fldChar w:fldCharType="end"/>
        </w:r>
      </w:hyperlink>
    </w:p>
    <w:p w14:paraId="01FD5432" w14:textId="1269D4E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2" w:history="1">
        <w:r w:rsidR="00605E89" w:rsidRPr="00871DC4">
          <w:rPr>
            <w:rStyle w:val="Hyperlink"/>
            <w:noProof/>
          </w:rPr>
          <w:t>RELIGION MAJOR</w:t>
        </w:r>
        <w:r w:rsidR="00605E89">
          <w:rPr>
            <w:noProof/>
            <w:webHidden/>
          </w:rPr>
          <w:tab/>
        </w:r>
        <w:r w:rsidR="00605E89">
          <w:rPr>
            <w:noProof/>
            <w:webHidden/>
          </w:rPr>
          <w:fldChar w:fldCharType="begin"/>
        </w:r>
        <w:r w:rsidR="00605E89">
          <w:rPr>
            <w:noProof/>
            <w:webHidden/>
          </w:rPr>
          <w:instrText xml:space="preserve"> PAGEREF _Toc17818322 \h </w:instrText>
        </w:r>
        <w:r w:rsidR="00605E89">
          <w:rPr>
            <w:noProof/>
            <w:webHidden/>
          </w:rPr>
        </w:r>
        <w:r w:rsidR="00605E89">
          <w:rPr>
            <w:noProof/>
            <w:webHidden/>
          </w:rPr>
          <w:fldChar w:fldCharType="separate"/>
        </w:r>
        <w:r w:rsidR="008A6A6C">
          <w:rPr>
            <w:noProof/>
            <w:webHidden/>
          </w:rPr>
          <w:t>108</w:t>
        </w:r>
        <w:r w:rsidR="00605E89">
          <w:rPr>
            <w:noProof/>
            <w:webHidden/>
          </w:rPr>
          <w:fldChar w:fldCharType="end"/>
        </w:r>
      </w:hyperlink>
    </w:p>
    <w:p w14:paraId="6E93A767" w14:textId="642A8211"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23" w:history="1">
        <w:r w:rsidR="00605E89" w:rsidRPr="00871DC4">
          <w:rPr>
            <w:rStyle w:val="Hyperlink"/>
            <w:noProof/>
          </w:rPr>
          <w:t>BACHELOR OF ARTS DEGREE (B.A.)</w:t>
        </w:r>
        <w:r w:rsidR="00605E89">
          <w:rPr>
            <w:noProof/>
            <w:webHidden/>
          </w:rPr>
          <w:tab/>
        </w:r>
        <w:r w:rsidR="00605E89">
          <w:rPr>
            <w:noProof/>
            <w:webHidden/>
          </w:rPr>
          <w:fldChar w:fldCharType="begin"/>
        </w:r>
        <w:r w:rsidR="00605E89">
          <w:rPr>
            <w:noProof/>
            <w:webHidden/>
          </w:rPr>
          <w:instrText xml:space="preserve"> PAGEREF _Toc17818323 \h </w:instrText>
        </w:r>
        <w:r w:rsidR="00605E89">
          <w:rPr>
            <w:noProof/>
            <w:webHidden/>
          </w:rPr>
        </w:r>
        <w:r w:rsidR="00605E89">
          <w:rPr>
            <w:noProof/>
            <w:webHidden/>
          </w:rPr>
          <w:fldChar w:fldCharType="separate"/>
        </w:r>
        <w:r w:rsidR="008A6A6C">
          <w:rPr>
            <w:noProof/>
            <w:webHidden/>
          </w:rPr>
          <w:t>109</w:t>
        </w:r>
        <w:r w:rsidR="00605E89">
          <w:rPr>
            <w:noProof/>
            <w:webHidden/>
          </w:rPr>
          <w:fldChar w:fldCharType="end"/>
        </w:r>
      </w:hyperlink>
    </w:p>
    <w:p w14:paraId="3189FED3" w14:textId="4179502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4" w:history="1">
        <w:r w:rsidR="00605E89" w:rsidRPr="00871DC4">
          <w:rPr>
            <w:rStyle w:val="Hyperlink"/>
            <w:noProof/>
          </w:rPr>
          <w:t>ENGLISH MAJOR</w:t>
        </w:r>
        <w:r w:rsidR="00605E89">
          <w:rPr>
            <w:noProof/>
            <w:webHidden/>
          </w:rPr>
          <w:tab/>
        </w:r>
        <w:r w:rsidR="00605E89">
          <w:rPr>
            <w:noProof/>
            <w:webHidden/>
          </w:rPr>
          <w:fldChar w:fldCharType="begin"/>
        </w:r>
        <w:r w:rsidR="00605E89">
          <w:rPr>
            <w:noProof/>
            <w:webHidden/>
          </w:rPr>
          <w:instrText xml:space="preserve"> PAGEREF _Toc17818324 \h </w:instrText>
        </w:r>
        <w:r w:rsidR="00605E89">
          <w:rPr>
            <w:noProof/>
            <w:webHidden/>
          </w:rPr>
        </w:r>
        <w:r w:rsidR="00605E89">
          <w:rPr>
            <w:noProof/>
            <w:webHidden/>
          </w:rPr>
          <w:fldChar w:fldCharType="separate"/>
        </w:r>
        <w:r w:rsidR="008A6A6C">
          <w:rPr>
            <w:noProof/>
            <w:webHidden/>
          </w:rPr>
          <w:t>109</w:t>
        </w:r>
        <w:r w:rsidR="00605E89">
          <w:rPr>
            <w:noProof/>
            <w:webHidden/>
          </w:rPr>
          <w:fldChar w:fldCharType="end"/>
        </w:r>
      </w:hyperlink>
    </w:p>
    <w:p w14:paraId="1601BE7F" w14:textId="0719D12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5" w:history="1">
        <w:r w:rsidR="00605E89" w:rsidRPr="00871DC4">
          <w:rPr>
            <w:rStyle w:val="Hyperlink"/>
            <w:noProof/>
          </w:rPr>
          <w:t>HISTORY MAJOR</w:t>
        </w:r>
        <w:r w:rsidR="00605E89">
          <w:rPr>
            <w:noProof/>
            <w:webHidden/>
          </w:rPr>
          <w:tab/>
        </w:r>
        <w:r w:rsidR="00605E89">
          <w:rPr>
            <w:noProof/>
            <w:webHidden/>
          </w:rPr>
          <w:fldChar w:fldCharType="begin"/>
        </w:r>
        <w:r w:rsidR="00605E89">
          <w:rPr>
            <w:noProof/>
            <w:webHidden/>
          </w:rPr>
          <w:instrText xml:space="preserve"> PAGEREF _Toc17818325 \h </w:instrText>
        </w:r>
        <w:r w:rsidR="00605E89">
          <w:rPr>
            <w:noProof/>
            <w:webHidden/>
          </w:rPr>
        </w:r>
        <w:r w:rsidR="00605E89">
          <w:rPr>
            <w:noProof/>
            <w:webHidden/>
          </w:rPr>
          <w:fldChar w:fldCharType="separate"/>
        </w:r>
        <w:r w:rsidR="008A6A6C">
          <w:rPr>
            <w:noProof/>
            <w:webHidden/>
          </w:rPr>
          <w:t>111</w:t>
        </w:r>
        <w:r w:rsidR="00605E89">
          <w:rPr>
            <w:noProof/>
            <w:webHidden/>
          </w:rPr>
          <w:fldChar w:fldCharType="end"/>
        </w:r>
      </w:hyperlink>
    </w:p>
    <w:p w14:paraId="5BF5B972" w14:textId="64CB5F6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6" w:history="1">
        <w:r w:rsidR="00605E89" w:rsidRPr="00871DC4">
          <w:rPr>
            <w:rStyle w:val="Hyperlink"/>
            <w:noProof/>
          </w:rPr>
          <w:t>INTERDISCIPLINARY STUDIES MAJOR</w:t>
        </w:r>
        <w:r w:rsidR="00605E89">
          <w:rPr>
            <w:noProof/>
            <w:webHidden/>
          </w:rPr>
          <w:tab/>
        </w:r>
        <w:r w:rsidR="00605E89">
          <w:rPr>
            <w:noProof/>
            <w:webHidden/>
          </w:rPr>
          <w:fldChar w:fldCharType="begin"/>
        </w:r>
        <w:r w:rsidR="00605E89">
          <w:rPr>
            <w:noProof/>
            <w:webHidden/>
          </w:rPr>
          <w:instrText xml:space="preserve"> PAGEREF _Toc17818326 \h </w:instrText>
        </w:r>
        <w:r w:rsidR="00605E89">
          <w:rPr>
            <w:noProof/>
            <w:webHidden/>
          </w:rPr>
        </w:r>
        <w:r w:rsidR="00605E89">
          <w:rPr>
            <w:noProof/>
            <w:webHidden/>
          </w:rPr>
          <w:fldChar w:fldCharType="separate"/>
        </w:r>
        <w:r w:rsidR="008A6A6C">
          <w:rPr>
            <w:noProof/>
            <w:webHidden/>
          </w:rPr>
          <w:t>112</w:t>
        </w:r>
        <w:r w:rsidR="00605E89">
          <w:rPr>
            <w:noProof/>
            <w:webHidden/>
          </w:rPr>
          <w:fldChar w:fldCharType="end"/>
        </w:r>
      </w:hyperlink>
    </w:p>
    <w:p w14:paraId="7CD823CD" w14:textId="2BB0FF8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7" w:history="1">
        <w:r w:rsidR="00605E89" w:rsidRPr="00871DC4">
          <w:rPr>
            <w:rStyle w:val="Hyperlink"/>
            <w:noProof/>
          </w:rPr>
          <w:t>RELIGION MAJOR</w:t>
        </w:r>
        <w:r w:rsidR="00605E89">
          <w:rPr>
            <w:noProof/>
            <w:webHidden/>
          </w:rPr>
          <w:tab/>
        </w:r>
        <w:r w:rsidR="00605E89">
          <w:rPr>
            <w:noProof/>
            <w:webHidden/>
          </w:rPr>
          <w:fldChar w:fldCharType="begin"/>
        </w:r>
        <w:r w:rsidR="00605E89">
          <w:rPr>
            <w:noProof/>
            <w:webHidden/>
          </w:rPr>
          <w:instrText xml:space="preserve"> PAGEREF _Toc17818327 \h </w:instrText>
        </w:r>
        <w:r w:rsidR="00605E89">
          <w:rPr>
            <w:noProof/>
            <w:webHidden/>
          </w:rPr>
        </w:r>
        <w:r w:rsidR="00605E89">
          <w:rPr>
            <w:noProof/>
            <w:webHidden/>
          </w:rPr>
          <w:fldChar w:fldCharType="separate"/>
        </w:r>
        <w:r w:rsidR="008A6A6C">
          <w:rPr>
            <w:noProof/>
            <w:webHidden/>
          </w:rPr>
          <w:t>115</w:t>
        </w:r>
        <w:r w:rsidR="00605E89">
          <w:rPr>
            <w:noProof/>
            <w:webHidden/>
          </w:rPr>
          <w:fldChar w:fldCharType="end"/>
        </w:r>
      </w:hyperlink>
    </w:p>
    <w:p w14:paraId="0AE26411" w14:textId="1ABC66E5"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28" w:history="1">
        <w:r w:rsidR="00605E89" w:rsidRPr="00871DC4">
          <w:rPr>
            <w:rStyle w:val="Hyperlink"/>
            <w:noProof/>
          </w:rPr>
          <w:t>BACHELOR OF BUSINESS ADMINISTRATION (B.B.A.)</w:t>
        </w:r>
        <w:r w:rsidR="00605E89">
          <w:rPr>
            <w:noProof/>
            <w:webHidden/>
          </w:rPr>
          <w:tab/>
        </w:r>
        <w:r w:rsidR="00605E89">
          <w:rPr>
            <w:noProof/>
            <w:webHidden/>
          </w:rPr>
          <w:fldChar w:fldCharType="begin"/>
        </w:r>
        <w:r w:rsidR="00605E89">
          <w:rPr>
            <w:noProof/>
            <w:webHidden/>
          </w:rPr>
          <w:instrText xml:space="preserve"> PAGEREF _Toc17818328 \h </w:instrText>
        </w:r>
        <w:r w:rsidR="00605E89">
          <w:rPr>
            <w:noProof/>
            <w:webHidden/>
          </w:rPr>
        </w:r>
        <w:r w:rsidR="00605E89">
          <w:rPr>
            <w:noProof/>
            <w:webHidden/>
          </w:rPr>
          <w:fldChar w:fldCharType="separate"/>
        </w:r>
        <w:r w:rsidR="008A6A6C">
          <w:rPr>
            <w:noProof/>
            <w:webHidden/>
          </w:rPr>
          <w:t>120</w:t>
        </w:r>
        <w:r w:rsidR="00605E89">
          <w:rPr>
            <w:noProof/>
            <w:webHidden/>
          </w:rPr>
          <w:fldChar w:fldCharType="end"/>
        </w:r>
      </w:hyperlink>
    </w:p>
    <w:p w14:paraId="2A258591" w14:textId="2973C91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29" w:history="1">
        <w:r w:rsidR="00605E89" w:rsidRPr="00871DC4">
          <w:rPr>
            <w:rStyle w:val="Hyperlink"/>
            <w:noProof/>
          </w:rPr>
          <w:t>BACHELOR OF BUSINESS ADMINISTRATION (B.B.A.)</w:t>
        </w:r>
        <w:r w:rsidR="00605E89">
          <w:rPr>
            <w:noProof/>
            <w:webHidden/>
          </w:rPr>
          <w:tab/>
        </w:r>
        <w:r w:rsidR="00605E89">
          <w:rPr>
            <w:noProof/>
            <w:webHidden/>
          </w:rPr>
          <w:fldChar w:fldCharType="begin"/>
        </w:r>
        <w:r w:rsidR="00605E89">
          <w:rPr>
            <w:noProof/>
            <w:webHidden/>
          </w:rPr>
          <w:instrText xml:space="preserve"> PAGEREF _Toc17818329 \h </w:instrText>
        </w:r>
        <w:r w:rsidR="00605E89">
          <w:rPr>
            <w:noProof/>
            <w:webHidden/>
          </w:rPr>
        </w:r>
        <w:r w:rsidR="00605E89">
          <w:rPr>
            <w:noProof/>
            <w:webHidden/>
          </w:rPr>
          <w:fldChar w:fldCharType="separate"/>
        </w:r>
        <w:r w:rsidR="008A6A6C">
          <w:rPr>
            <w:noProof/>
            <w:webHidden/>
          </w:rPr>
          <w:t>122</w:t>
        </w:r>
        <w:r w:rsidR="00605E89">
          <w:rPr>
            <w:noProof/>
            <w:webHidden/>
          </w:rPr>
          <w:fldChar w:fldCharType="end"/>
        </w:r>
      </w:hyperlink>
    </w:p>
    <w:p w14:paraId="7C81D7A6" w14:textId="6463006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0" w:history="1">
        <w:r w:rsidR="00605E89" w:rsidRPr="00871DC4">
          <w:rPr>
            <w:rStyle w:val="Hyperlink"/>
            <w:noProof/>
          </w:rPr>
          <w:t>(No Concentration)</w:t>
        </w:r>
        <w:r w:rsidR="00605E89">
          <w:rPr>
            <w:noProof/>
            <w:webHidden/>
          </w:rPr>
          <w:tab/>
        </w:r>
        <w:r w:rsidR="00605E89">
          <w:rPr>
            <w:noProof/>
            <w:webHidden/>
          </w:rPr>
          <w:fldChar w:fldCharType="begin"/>
        </w:r>
        <w:r w:rsidR="00605E89">
          <w:rPr>
            <w:noProof/>
            <w:webHidden/>
          </w:rPr>
          <w:instrText xml:space="preserve"> PAGEREF _Toc17818330 \h </w:instrText>
        </w:r>
        <w:r w:rsidR="00605E89">
          <w:rPr>
            <w:noProof/>
            <w:webHidden/>
          </w:rPr>
        </w:r>
        <w:r w:rsidR="00605E89">
          <w:rPr>
            <w:noProof/>
            <w:webHidden/>
          </w:rPr>
          <w:fldChar w:fldCharType="separate"/>
        </w:r>
        <w:r w:rsidR="008A6A6C">
          <w:rPr>
            <w:noProof/>
            <w:webHidden/>
          </w:rPr>
          <w:t>122</w:t>
        </w:r>
        <w:r w:rsidR="00605E89">
          <w:rPr>
            <w:noProof/>
            <w:webHidden/>
          </w:rPr>
          <w:fldChar w:fldCharType="end"/>
        </w:r>
      </w:hyperlink>
    </w:p>
    <w:p w14:paraId="1C3B028E" w14:textId="306744A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1" w:history="1">
        <w:r w:rsidR="00605E89" w:rsidRPr="00871DC4">
          <w:rPr>
            <w:rStyle w:val="Hyperlink"/>
            <w:noProof/>
          </w:rPr>
          <w:t>ACCOUNTING CONCENTRATION</w:t>
        </w:r>
        <w:r w:rsidR="00605E89">
          <w:rPr>
            <w:noProof/>
            <w:webHidden/>
          </w:rPr>
          <w:tab/>
        </w:r>
        <w:r w:rsidR="00605E89">
          <w:rPr>
            <w:noProof/>
            <w:webHidden/>
          </w:rPr>
          <w:fldChar w:fldCharType="begin"/>
        </w:r>
        <w:r w:rsidR="00605E89">
          <w:rPr>
            <w:noProof/>
            <w:webHidden/>
          </w:rPr>
          <w:instrText xml:space="preserve"> PAGEREF _Toc17818331 \h </w:instrText>
        </w:r>
        <w:r w:rsidR="00605E89">
          <w:rPr>
            <w:noProof/>
            <w:webHidden/>
          </w:rPr>
        </w:r>
        <w:r w:rsidR="00605E89">
          <w:rPr>
            <w:noProof/>
            <w:webHidden/>
          </w:rPr>
          <w:fldChar w:fldCharType="separate"/>
        </w:r>
        <w:r w:rsidR="008A6A6C">
          <w:rPr>
            <w:noProof/>
            <w:webHidden/>
          </w:rPr>
          <w:t>123</w:t>
        </w:r>
        <w:r w:rsidR="00605E89">
          <w:rPr>
            <w:noProof/>
            <w:webHidden/>
          </w:rPr>
          <w:fldChar w:fldCharType="end"/>
        </w:r>
      </w:hyperlink>
    </w:p>
    <w:p w14:paraId="1EDDAFD2" w14:textId="7C49444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2" w:history="1">
        <w:r w:rsidR="00605E89" w:rsidRPr="00871DC4">
          <w:rPr>
            <w:rStyle w:val="Hyperlink"/>
            <w:noProof/>
          </w:rPr>
          <w:t>COMPUTER INFORMATION SYSTEMS CONCENTRATION</w:t>
        </w:r>
        <w:r w:rsidR="00605E89">
          <w:rPr>
            <w:noProof/>
            <w:webHidden/>
          </w:rPr>
          <w:tab/>
        </w:r>
        <w:r w:rsidR="00605E89">
          <w:rPr>
            <w:noProof/>
            <w:webHidden/>
          </w:rPr>
          <w:fldChar w:fldCharType="begin"/>
        </w:r>
        <w:r w:rsidR="00605E89">
          <w:rPr>
            <w:noProof/>
            <w:webHidden/>
          </w:rPr>
          <w:instrText xml:space="preserve"> PAGEREF _Toc17818332 \h </w:instrText>
        </w:r>
        <w:r w:rsidR="00605E89">
          <w:rPr>
            <w:noProof/>
            <w:webHidden/>
          </w:rPr>
        </w:r>
        <w:r w:rsidR="00605E89">
          <w:rPr>
            <w:noProof/>
            <w:webHidden/>
          </w:rPr>
          <w:fldChar w:fldCharType="separate"/>
        </w:r>
        <w:r w:rsidR="008A6A6C">
          <w:rPr>
            <w:noProof/>
            <w:webHidden/>
          </w:rPr>
          <w:t>125</w:t>
        </w:r>
        <w:r w:rsidR="00605E89">
          <w:rPr>
            <w:noProof/>
            <w:webHidden/>
          </w:rPr>
          <w:fldChar w:fldCharType="end"/>
        </w:r>
      </w:hyperlink>
    </w:p>
    <w:p w14:paraId="39AEC18A" w14:textId="6A1B149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3" w:history="1">
        <w:r w:rsidR="00605E89" w:rsidRPr="00871DC4">
          <w:rPr>
            <w:rStyle w:val="Hyperlink"/>
            <w:noProof/>
          </w:rPr>
          <w:t>CYBER SECURITY CONCENTRATION</w:t>
        </w:r>
        <w:r w:rsidR="00605E89">
          <w:rPr>
            <w:noProof/>
            <w:webHidden/>
          </w:rPr>
          <w:tab/>
        </w:r>
        <w:r w:rsidR="00605E89">
          <w:rPr>
            <w:noProof/>
            <w:webHidden/>
          </w:rPr>
          <w:fldChar w:fldCharType="begin"/>
        </w:r>
        <w:r w:rsidR="00605E89">
          <w:rPr>
            <w:noProof/>
            <w:webHidden/>
          </w:rPr>
          <w:instrText xml:space="preserve"> PAGEREF _Toc17818333 \h </w:instrText>
        </w:r>
        <w:r w:rsidR="00605E89">
          <w:rPr>
            <w:noProof/>
            <w:webHidden/>
          </w:rPr>
        </w:r>
        <w:r w:rsidR="00605E89">
          <w:rPr>
            <w:noProof/>
            <w:webHidden/>
          </w:rPr>
          <w:fldChar w:fldCharType="separate"/>
        </w:r>
        <w:r w:rsidR="008A6A6C">
          <w:rPr>
            <w:noProof/>
            <w:webHidden/>
          </w:rPr>
          <w:t>127</w:t>
        </w:r>
        <w:r w:rsidR="00605E89">
          <w:rPr>
            <w:noProof/>
            <w:webHidden/>
          </w:rPr>
          <w:fldChar w:fldCharType="end"/>
        </w:r>
      </w:hyperlink>
    </w:p>
    <w:p w14:paraId="00439218" w14:textId="0E7C755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4" w:history="1">
        <w:r w:rsidR="00605E89" w:rsidRPr="00871DC4">
          <w:rPr>
            <w:rStyle w:val="Hyperlink"/>
            <w:noProof/>
          </w:rPr>
          <w:t>MANAGEMENT CONCENTRATION</w:t>
        </w:r>
        <w:r w:rsidR="00605E89">
          <w:rPr>
            <w:noProof/>
            <w:webHidden/>
          </w:rPr>
          <w:tab/>
        </w:r>
        <w:r w:rsidR="00605E89">
          <w:rPr>
            <w:noProof/>
            <w:webHidden/>
          </w:rPr>
          <w:fldChar w:fldCharType="begin"/>
        </w:r>
        <w:r w:rsidR="00605E89">
          <w:rPr>
            <w:noProof/>
            <w:webHidden/>
          </w:rPr>
          <w:instrText xml:space="preserve"> PAGEREF _Toc17818334 \h </w:instrText>
        </w:r>
        <w:r w:rsidR="00605E89">
          <w:rPr>
            <w:noProof/>
            <w:webHidden/>
          </w:rPr>
        </w:r>
        <w:r w:rsidR="00605E89">
          <w:rPr>
            <w:noProof/>
            <w:webHidden/>
          </w:rPr>
          <w:fldChar w:fldCharType="separate"/>
        </w:r>
        <w:r w:rsidR="008A6A6C">
          <w:rPr>
            <w:noProof/>
            <w:webHidden/>
          </w:rPr>
          <w:t>129</w:t>
        </w:r>
        <w:r w:rsidR="00605E89">
          <w:rPr>
            <w:noProof/>
            <w:webHidden/>
          </w:rPr>
          <w:fldChar w:fldCharType="end"/>
        </w:r>
      </w:hyperlink>
    </w:p>
    <w:p w14:paraId="3B4856B8" w14:textId="43091029"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35" w:history="1">
        <w:r w:rsidR="00605E89">
          <w:rPr>
            <w:noProof/>
            <w:webHidden/>
          </w:rPr>
          <w:tab/>
        </w:r>
        <w:r w:rsidR="00605E89">
          <w:rPr>
            <w:noProof/>
            <w:webHidden/>
          </w:rPr>
          <w:fldChar w:fldCharType="begin"/>
        </w:r>
        <w:r w:rsidR="00605E89">
          <w:rPr>
            <w:noProof/>
            <w:webHidden/>
          </w:rPr>
          <w:instrText xml:space="preserve"> PAGEREF _Toc17818335 \h </w:instrText>
        </w:r>
        <w:r w:rsidR="00605E89">
          <w:rPr>
            <w:noProof/>
            <w:webHidden/>
          </w:rPr>
        </w:r>
        <w:r w:rsidR="00605E89">
          <w:rPr>
            <w:noProof/>
            <w:webHidden/>
          </w:rPr>
          <w:fldChar w:fldCharType="separate"/>
        </w:r>
        <w:r w:rsidR="008A6A6C">
          <w:rPr>
            <w:noProof/>
            <w:webHidden/>
          </w:rPr>
          <w:t>130</w:t>
        </w:r>
        <w:r w:rsidR="00605E89">
          <w:rPr>
            <w:noProof/>
            <w:webHidden/>
          </w:rPr>
          <w:fldChar w:fldCharType="end"/>
        </w:r>
      </w:hyperlink>
    </w:p>
    <w:p w14:paraId="6133ACEE" w14:textId="031E9197"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36" w:history="1">
        <w:r w:rsidR="00605E89" w:rsidRPr="00871DC4">
          <w:rPr>
            <w:rStyle w:val="Hyperlink"/>
            <w:noProof/>
          </w:rPr>
          <w:t>BACHELOR OF SCIENCE (B.S.)</w:t>
        </w:r>
        <w:r w:rsidR="00605E89">
          <w:rPr>
            <w:noProof/>
            <w:webHidden/>
          </w:rPr>
          <w:tab/>
        </w:r>
        <w:r w:rsidR="00605E89">
          <w:rPr>
            <w:noProof/>
            <w:webHidden/>
          </w:rPr>
          <w:fldChar w:fldCharType="begin"/>
        </w:r>
        <w:r w:rsidR="00605E89">
          <w:rPr>
            <w:noProof/>
            <w:webHidden/>
          </w:rPr>
          <w:instrText xml:space="preserve"> PAGEREF _Toc17818336 \h </w:instrText>
        </w:r>
        <w:r w:rsidR="00605E89">
          <w:rPr>
            <w:noProof/>
            <w:webHidden/>
          </w:rPr>
        </w:r>
        <w:r w:rsidR="00605E89">
          <w:rPr>
            <w:noProof/>
            <w:webHidden/>
          </w:rPr>
          <w:fldChar w:fldCharType="separate"/>
        </w:r>
        <w:r w:rsidR="008A6A6C">
          <w:rPr>
            <w:noProof/>
            <w:webHidden/>
          </w:rPr>
          <w:t>131</w:t>
        </w:r>
        <w:r w:rsidR="00605E89">
          <w:rPr>
            <w:noProof/>
            <w:webHidden/>
          </w:rPr>
          <w:fldChar w:fldCharType="end"/>
        </w:r>
      </w:hyperlink>
    </w:p>
    <w:p w14:paraId="167E17C1" w14:textId="661566D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7" w:history="1">
        <w:r w:rsidR="00605E89" w:rsidRPr="00871DC4">
          <w:rPr>
            <w:rStyle w:val="Hyperlink"/>
            <w:noProof/>
          </w:rPr>
          <w:t>BIOLOGY MAJOR</w:t>
        </w:r>
        <w:r w:rsidR="00605E89">
          <w:rPr>
            <w:noProof/>
            <w:webHidden/>
          </w:rPr>
          <w:tab/>
        </w:r>
        <w:r w:rsidR="00605E89">
          <w:rPr>
            <w:noProof/>
            <w:webHidden/>
          </w:rPr>
          <w:fldChar w:fldCharType="begin"/>
        </w:r>
        <w:r w:rsidR="00605E89">
          <w:rPr>
            <w:noProof/>
            <w:webHidden/>
          </w:rPr>
          <w:instrText xml:space="preserve"> PAGEREF _Toc17818337 \h </w:instrText>
        </w:r>
        <w:r w:rsidR="00605E89">
          <w:rPr>
            <w:noProof/>
            <w:webHidden/>
          </w:rPr>
        </w:r>
        <w:r w:rsidR="00605E89">
          <w:rPr>
            <w:noProof/>
            <w:webHidden/>
          </w:rPr>
          <w:fldChar w:fldCharType="separate"/>
        </w:r>
        <w:r w:rsidR="008A6A6C">
          <w:rPr>
            <w:noProof/>
            <w:webHidden/>
          </w:rPr>
          <w:t>131</w:t>
        </w:r>
        <w:r w:rsidR="00605E89">
          <w:rPr>
            <w:noProof/>
            <w:webHidden/>
          </w:rPr>
          <w:fldChar w:fldCharType="end"/>
        </w:r>
      </w:hyperlink>
    </w:p>
    <w:p w14:paraId="7E621329" w14:textId="39A707C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8" w:history="1">
        <w:r w:rsidR="00605E89" w:rsidRPr="00871DC4">
          <w:rPr>
            <w:rStyle w:val="Hyperlink"/>
            <w:noProof/>
          </w:rPr>
          <w:t>CHEMISTRY MAJOR</w:t>
        </w:r>
        <w:r w:rsidR="00605E89">
          <w:rPr>
            <w:noProof/>
            <w:webHidden/>
          </w:rPr>
          <w:tab/>
        </w:r>
        <w:r w:rsidR="00605E89">
          <w:rPr>
            <w:noProof/>
            <w:webHidden/>
          </w:rPr>
          <w:fldChar w:fldCharType="begin"/>
        </w:r>
        <w:r w:rsidR="00605E89">
          <w:rPr>
            <w:noProof/>
            <w:webHidden/>
          </w:rPr>
          <w:instrText xml:space="preserve"> PAGEREF _Toc17818338 \h </w:instrText>
        </w:r>
        <w:r w:rsidR="00605E89">
          <w:rPr>
            <w:noProof/>
            <w:webHidden/>
          </w:rPr>
        </w:r>
        <w:r w:rsidR="00605E89">
          <w:rPr>
            <w:noProof/>
            <w:webHidden/>
          </w:rPr>
          <w:fldChar w:fldCharType="separate"/>
        </w:r>
        <w:r w:rsidR="008A6A6C">
          <w:rPr>
            <w:noProof/>
            <w:webHidden/>
          </w:rPr>
          <w:t>134</w:t>
        </w:r>
        <w:r w:rsidR="00605E89">
          <w:rPr>
            <w:noProof/>
            <w:webHidden/>
          </w:rPr>
          <w:fldChar w:fldCharType="end"/>
        </w:r>
      </w:hyperlink>
    </w:p>
    <w:p w14:paraId="13861A1D" w14:textId="16CCA5B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39" w:history="1">
        <w:r w:rsidR="00605E89" w:rsidRPr="00871DC4">
          <w:rPr>
            <w:rStyle w:val="Hyperlink"/>
            <w:noProof/>
          </w:rPr>
          <w:t>CRIMINAL JUSTICE MAJOR</w:t>
        </w:r>
        <w:r w:rsidR="00605E89">
          <w:rPr>
            <w:noProof/>
            <w:webHidden/>
          </w:rPr>
          <w:tab/>
        </w:r>
        <w:r w:rsidR="00605E89">
          <w:rPr>
            <w:noProof/>
            <w:webHidden/>
          </w:rPr>
          <w:fldChar w:fldCharType="begin"/>
        </w:r>
        <w:r w:rsidR="00605E89">
          <w:rPr>
            <w:noProof/>
            <w:webHidden/>
          </w:rPr>
          <w:instrText xml:space="preserve"> PAGEREF _Toc17818339 \h </w:instrText>
        </w:r>
        <w:r w:rsidR="00605E89">
          <w:rPr>
            <w:noProof/>
            <w:webHidden/>
          </w:rPr>
        </w:r>
        <w:r w:rsidR="00605E89">
          <w:rPr>
            <w:noProof/>
            <w:webHidden/>
          </w:rPr>
          <w:fldChar w:fldCharType="separate"/>
        </w:r>
        <w:r w:rsidR="008A6A6C">
          <w:rPr>
            <w:noProof/>
            <w:webHidden/>
          </w:rPr>
          <w:t>136</w:t>
        </w:r>
        <w:r w:rsidR="00605E89">
          <w:rPr>
            <w:noProof/>
            <w:webHidden/>
          </w:rPr>
          <w:fldChar w:fldCharType="end"/>
        </w:r>
      </w:hyperlink>
    </w:p>
    <w:p w14:paraId="1AA474B9" w14:textId="60A439E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0" w:history="1">
        <w:r w:rsidR="00605E89" w:rsidRPr="00871DC4">
          <w:rPr>
            <w:rStyle w:val="Hyperlink"/>
            <w:noProof/>
          </w:rPr>
          <w:t>KINESIOLOGY MAJOR</w:t>
        </w:r>
        <w:r w:rsidR="00605E89">
          <w:rPr>
            <w:noProof/>
            <w:webHidden/>
          </w:rPr>
          <w:tab/>
        </w:r>
        <w:r w:rsidR="00605E89">
          <w:rPr>
            <w:noProof/>
            <w:webHidden/>
          </w:rPr>
          <w:fldChar w:fldCharType="begin"/>
        </w:r>
        <w:r w:rsidR="00605E89">
          <w:rPr>
            <w:noProof/>
            <w:webHidden/>
          </w:rPr>
          <w:instrText xml:space="preserve"> PAGEREF _Toc17818340 \h </w:instrText>
        </w:r>
        <w:r w:rsidR="00605E89">
          <w:rPr>
            <w:noProof/>
            <w:webHidden/>
          </w:rPr>
        </w:r>
        <w:r w:rsidR="00605E89">
          <w:rPr>
            <w:noProof/>
            <w:webHidden/>
          </w:rPr>
          <w:fldChar w:fldCharType="separate"/>
        </w:r>
        <w:r w:rsidR="008A6A6C">
          <w:rPr>
            <w:noProof/>
            <w:webHidden/>
          </w:rPr>
          <w:t>138</w:t>
        </w:r>
        <w:r w:rsidR="00605E89">
          <w:rPr>
            <w:noProof/>
            <w:webHidden/>
          </w:rPr>
          <w:fldChar w:fldCharType="end"/>
        </w:r>
      </w:hyperlink>
    </w:p>
    <w:p w14:paraId="321E9ACD" w14:textId="0DA74A4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1" w:history="1">
        <w:r w:rsidR="00605E89" w:rsidRPr="00871DC4">
          <w:rPr>
            <w:rStyle w:val="Hyperlink"/>
            <w:noProof/>
          </w:rPr>
          <w:t>MASS COMMUNICATIONS MAJOR</w:t>
        </w:r>
        <w:r w:rsidR="00605E89">
          <w:rPr>
            <w:noProof/>
            <w:webHidden/>
          </w:rPr>
          <w:tab/>
        </w:r>
        <w:r w:rsidR="00605E89">
          <w:rPr>
            <w:noProof/>
            <w:webHidden/>
          </w:rPr>
          <w:fldChar w:fldCharType="begin"/>
        </w:r>
        <w:r w:rsidR="00605E89">
          <w:rPr>
            <w:noProof/>
            <w:webHidden/>
          </w:rPr>
          <w:instrText xml:space="preserve"> PAGEREF _Toc17818341 \h </w:instrText>
        </w:r>
        <w:r w:rsidR="00605E89">
          <w:rPr>
            <w:noProof/>
            <w:webHidden/>
          </w:rPr>
        </w:r>
        <w:r w:rsidR="00605E89">
          <w:rPr>
            <w:noProof/>
            <w:webHidden/>
          </w:rPr>
          <w:fldChar w:fldCharType="separate"/>
        </w:r>
        <w:r w:rsidR="008A6A6C">
          <w:rPr>
            <w:noProof/>
            <w:webHidden/>
          </w:rPr>
          <w:t>141</w:t>
        </w:r>
        <w:r w:rsidR="00605E89">
          <w:rPr>
            <w:noProof/>
            <w:webHidden/>
          </w:rPr>
          <w:fldChar w:fldCharType="end"/>
        </w:r>
      </w:hyperlink>
    </w:p>
    <w:p w14:paraId="5B2569C9" w14:textId="46E473A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2" w:history="1">
        <w:r w:rsidR="00605E89">
          <w:rPr>
            <w:noProof/>
            <w:webHidden/>
          </w:rPr>
          <w:tab/>
        </w:r>
        <w:r w:rsidR="00605E89">
          <w:rPr>
            <w:noProof/>
            <w:webHidden/>
          </w:rPr>
          <w:fldChar w:fldCharType="begin"/>
        </w:r>
        <w:r w:rsidR="00605E89">
          <w:rPr>
            <w:noProof/>
            <w:webHidden/>
          </w:rPr>
          <w:instrText xml:space="preserve"> PAGEREF _Toc17818342 \h </w:instrText>
        </w:r>
        <w:r w:rsidR="00605E89">
          <w:rPr>
            <w:noProof/>
            <w:webHidden/>
          </w:rPr>
        </w:r>
        <w:r w:rsidR="00605E89">
          <w:rPr>
            <w:noProof/>
            <w:webHidden/>
          </w:rPr>
          <w:fldChar w:fldCharType="separate"/>
        </w:r>
        <w:r w:rsidR="008A6A6C">
          <w:rPr>
            <w:noProof/>
            <w:webHidden/>
          </w:rPr>
          <w:t>147</w:t>
        </w:r>
        <w:r w:rsidR="00605E89">
          <w:rPr>
            <w:noProof/>
            <w:webHidden/>
          </w:rPr>
          <w:fldChar w:fldCharType="end"/>
        </w:r>
      </w:hyperlink>
    </w:p>
    <w:p w14:paraId="45583084" w14:textId="28FA129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3" w:history="1">
        <w:r w:rsidR="00605E89" w:rsidRPr="00871DC4">
          <w:rPr>
            <w:rStyle w:val="Hyperlink"/>
            <w:noProof/>
          </w:rPr>
          <w:t>MATHEMATICS MAJOR</w:t>
        </w:r>
        <w:r w:rsidR="00605E89">
          <w:rPr>
            <w:noProof/>
            <w:webHidden/>
          </w:rPr>
          <w:tab/>
        </w:r>
        <w:r w:rsidR="00605E89">
          <w:rPr>
            <w:noProof/>
            <w:webHidden/>
          </w:rPr>
          <w:fldChar w:fldCharType="begin"/>
        </w:r>
        <w:r w:rsidR="00605E89">
          <w:rPr>
            <w:noProof/>
            <w:webHidden/>
          </w:rPr>
          <w:instrText xml:space="preserve"> PAGEREF _Toc17818343 \h </w:instrText>
        </w:r>
        <w:r w:rsidR="00605E89">
          <w:rPr>
            <w:noProof/>
            <w:webHidden/>
          </w:rPr>
        </w:r>
        <w:r w:rsidR="00605E89">
          <w:rPr>
            <w:noProof/>
            <w:webHidden/>
          </w:rPr>
          <w:fldChar w:fldCharType="separate"/>
        </w:r>
        <w:r w:rsidR="008A6A6C">
          <w:rPr>
            <w:noProof/>
            <w:webHidden/>
          </w:rPr>
          <w:t>148</w:t>
        </w:r>
        <w:r w:rsidR="00605E89">
          <w:rPr>
            <w:noProof/>
            <w:webHidden/>
          </w:rPr>
          <w:fldChar w:fldCharType="end"/>
        </w:r>
      </w:hyperlink>
    </w:p>
    <w:p w14:paraId="634A1264" w14:textId="5AB65EA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4" w:history="1">
        <w:r w:rsidR="00605E89" w:rsidRPr="00871DC4">
          <w:rPr>
            <w:rStyle w:val="Hyperlink"/>
            <w:noProof/>
          </w:rPr>
          <w:t>SOCIAL WORK MAJOR</w:t>
        </w:r>
        <w:r w:rsidR="00605E89">
          <w:rPr>
            <w:noProof/>
            <w:webHidden/>
          </w:rPr>
          <w:tab/>
        </w:r>
        <w:r w:rsidR="00605E89">
          <w:rPr>
            <w:noProof/>
            <w:webHidden/>
          </w:rPr>
          <w:fldChar w:fldCharType="begin"/>
        </w:r>
        <w:r w:rsidR="00605E89">
          <w:rPr>
            <w:noProof/>
            <w:webHidden/>
          </w:rPr>
          <w:instrText xml:space="preserve"> PAGEREF _Toc17818344 \h </w:instrText>
        </w:r>
        <w:r w:rsidR="00605E89">
          <w:rPr>
            <w:noProof/>
            <w:webHidden/>
          </w:rPr>
        </w:r>
        <w:r w:rsidR="00605E89">
          <w:rPr>
            <w:noProof/>
            <w:webHidden/>
          </w:rPr>
          <w:fldChar w:fldCharType="separate"/>
        </w:r>
        <w:r w:rsidR="008A6A6C">
          <w:rPr>
            <w:noProof/>
            <w:webHidden/>
          </w:rPr>
          <w:t>150</w:t>
        </w:r>
        <w:r w:rsidR="00605E89">
          <w:rPr>
            <w:noProof/>
            <w:webHidden/>
          </w:rPr>
          <w:fldChar w:fldCharType="end"/>
        </w:r>
      </w:hyperlink>
    </w:p>
    <w:p w14:paraId="2BB06963" w14:textId="75A6EC4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5" w:history="1">
        <w:r w:rsidR="00605E89" w:rsidRPr="00871DC4">
          <w:rPr>
            <w:rStyle w:val="Hyperlink"/>
            <w:noProof/>
          </w:rPr>
          <w:t>NURSING</w:t>
        </w:r>
        <w:r w:rsidR="00605E89">
          <w:rPr>
            <w:noProof/>
            <w:webHidden/>
          </w:rPr>
          <w:tab/>
        </w:r>
        <w:r w:rsidR="00605E89">
          <w:rPr>
            <w:noProof/>
            <w:webHidden/>
          </w:rPr>
          <w:fldChar w:fldCharType="begin"/>
        </w:r>
        <w:r w:rsidR="00605E89">
          <w:rPr>
            <w:noProof/>
            <w:webHidden/>
          </w:rPr>
          <w:instrText xml:space="preserve"> PAGEREF _Toc17818345 \h </w:instrText>
        </w:r>
        <w:r w:rsidR="00605E89">
          <w:rPr>
            <w:noProof/>
            <w:webHidden/>
          </w:rPr>
        </w:r>
        <w:r w:rsidR="00605E89">
          <w:rPr>
            <w:noProof/>
            <w:webHidden/>
          </w:rPr>
          <w:fldChar w:fldCharType="separate"/>
        </w:r>
        <w:r w:rsidR="008A6A6C">
          <w:rPr>
            <w:noProof/>
            <w:webHidden/>
          </w:rPr>
          <w:t>154</w:t>
        </w:r>
        <w:r w:rsidR="00605E89">
          <w:rPr>
            <w:noProof/>
            <w:webHidden/>
          </w:rPr>
          <w:fldChar w:fldCharType="end"/>
        </w:r>
      </w:hyperlink>
    </w:p>
    <w:p w14:paraId="29C7B363" w14:textId="7BCC291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6" w:history="1">
        <w:r w:rsidR="00605E89" w:rsidRPr="00871DC4">
          <w:rPr>
            <w:rStyle w:val="Hyperlink"/>
            <w:noProof/>
          </w:rPr>
          <w:t>PARTNERSHIP WITH UT TYLER</w:t>
        </w:r>
        <w:r w:rsidR="00605E89">
          <w:rPr>
            <w:noProof/>
            <w:webHidden/>
          </w:rPr>
          <w:tab/>
        </w:r>
        <w:r w:rsidR="00605E89">
          <w:rPr>
            <w:noProof/>
            <w:webHidden/>
          </w:rPr>
          <w:fldChar w:fldCharType="begin"/>
        </w:r>
        <w:r w:rsidR="00605E89">
          <w:rPr>
            <w:noProof/>
            <w:webHidden/>
          </w:rPr>
          <w:instrText xml:space="preserve"> PAGEREF _Toc17818346 \h </w:instrText>
        </w:r>
        <w:r w:rsidR="00605E89">
          <w:rPr>
            <w:noProof/>
            <w:webHidden/>
          </w:rPr>
        </w:r>
        <w:r w:rsidR="00605E89">
          <w:rPr>
            <w:noProof/>
            <w:webHidden/>
          </w:rPr>
          <w:fldChar w:fldCharType="separate"/>
        </w:r>
        <w:r w:rsidR="008A6A6C">
          <w:rPr>
            <w:noProof/>
            <w:webHidden/>
          </w:rPr>
          <w:t>154</w:t>
        </w:r>
        <w:r w:rsidR="00605E89">
          <w:rPr>
            <w:noProof/>
            <w:webHidden/>
          </w:rPr>
          <w:fldChar w:fldCharType="end"/>
        </w:r>
      </w:hyperlink>
    </w:p>
    <w:p w14:paraId="6D39AE2F" w14:textId="02437075"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47" w:history="1">
        <w:r w:rsidR="00605E89" w:rsidRPr="00871DC4">
          <w:rPr>
            <w:rStyle w:val="Hyperlink"/>
            <w:noProof/>
          </w:rPr>
          <w:t>BACHELOR OF SCIENCE DEGREE (B.S.) FOR THE TEACHER EDUCATION PROGRAM LEADING TO</w:t>
        </w:r>
        <w:r w:rsidR="00605E89">
          <w:rPr>
            <w:noProof/>
            <w:webHidden/>
          </w:rPr>
          <w:tab/>
        </w:r>
        <w:r w:rsidR="00605E89">
          <w:rPr>
            <w:noProof/>
            <w:webHidden/>
          </w:rPr>
          <w:fldChar w:fldCharType="begin"/>
        </w:r>
        <w:r w:rsidR="00605E89">
          <w:rPr>
            <w:noProof/>
            <w:webHidden/>
          </w:rPr>
          <w:instrText xml:space="preserve"> PAGEREF _Toc17818347 \h </w:instrText>
        </w:r>
        <w:r w:rsidR="00605E89">
          <w:rPr>
            <w:noProof/>
            <w:webHidden/>
          </w:rPr>
        </w:r>
        <w:r w:rsidR="00605E89">
          <w:rPr>
            <w:noProof/>
            <w:webHidden/>
          </w:rPr>
          <w:fldChar w:fldCharType="separate"/>
        </w:r>
        <w:r w:rsidR="008A6A6C">
          <w:rPr>
            <w:noProof/>
            <w:webHidden/>
          </w:rPr>
          <w:t>155</w:t>
        </w:r>
        <w:r w:rsidR="00605E89">
          <w:rPr>
            <w:noProof/>
            <w:webHidden/>
          </w:rPr>
          <w:fldChar w:fldCharType="end"/>
        </w:r>
      </w:hyperlink>
    </w:p>
    <w:p w14:paraId="58DC3D61" w14:textId="11147F10"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48" w:history="1">
        <w:r w:rsidR="00605E89" w:rsidRPr="00871DC4">
          <w:rPr>
            <w:rStyle w:val="Hyperlink"/>
            <w:noProof/>
          </w:rPr>
          <w:t>TEACHER CERTIFICATION</w:t>
        </w:r>
        <w:r w:rsidR="00605E89">
          <w:rPr>
            <w:noProof/>
            <w:webHidden/>
          </w:rPr>
          <w:tab/>
        </w:r>
        <w:r w:rsidR="00605E89">
          <w:rPr>
            <w:noProof/>
            <w:webHidden/>
          </w:rPr>
          <w:fldChar w:fldCharType="begin"/>
        </w:r>
        <w:r w:rsidR="00605E89">
          <w:rPr>
            <w:noProof/>
            <w:webHidden/>
          </w:rPr>
          <w:instrText xml:space="preserve"> PAGEREF _Toc17818348 \h </w:instrText>
        </w:r>
        <w:r w:rsidR="00605E89">
          <w:rPr>
            <w:noProof/>
            <w:webHidden/>
          </w:rPr>
        </w:r>
        <w:r w:rsidR="00605E89">
          <w:rPr>
            <w:noProof/>
            <w:webHidden/>
          </w:rPr>
          <w:fldChar w:fldCharType="separate"/>
        </w:r>
        <w:r w:rsidR="008A6A6C">
          <w:rPr>
            <w:noProof/>
            <w:webHidden/>
          </w:rPr>
          <w:t>155</w:t>
        </w:r>
        <w:r w:rsidR="00605E89">
          <w:rPr>
            <w:noProof/>
            <w:webHidden/>
          </w:rPr>
          <w:fldChar w:fldCharType="end"/>
        </w:r>
      </w:hyperlink>
    </w:p>
    <w:p w14:paraId="142B9945" w14:textId="786CBCD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49" w:history="1">
        <w:r w:rsidR="00605E89" w:rsidRPr="00871DC4">
          <w:rPr>
            <w:rStyle w:val="Hyperlink"/>
            <w:noProof/>
          </w:rPr>
          <w:t>TEACHER EDUCATION</w:t>
        </w:r>
        <w:r w:rsidR="00605E89">
          <w:rPr>
            <w:noProof/>
            <w:webHidden/>
          </w:rPr>
          <w:tab/>
        </w:r>
        <w:r w:rsidR="00605E89">
          <w:rPr>
            <w:noProof/>
            <w:webHidden/>
          </w:rPr>
          <w:fldChar w:fldCharType="begin"/>
        </w:r>
        <w:r w:rsidR="00605E89">
          <w:rPr>
            <w:noProof/>
            <w:webHidden/>
          </w:rPr>
          <w:instrText xml:space="preserve"> PAGEREF _Toc17818349 \h </w:instrText>
        </w:r>
        <w:r w:rsidR="00605E89">
          <w:rPr>
            <w:noProof/>
            <w:webHidden/>
          </w:rPr>
        </w:r>
        <w:r w:rsidR="00605E89">
          <w:rPr>
            <w:noProof/>
            <w:webHidden/>
          </w:rPr>
          <w:fldChar w:fldCharType="separate"/>
        </w:r>
        <w:r w:rsidR="008A6A6C">
          <w:rPr>
            <w:noProof/>
            <w:webHidden/>
          </w:rPr>
          <w:t>155</w:t>
        </w:r>
        <w:r w:rsidR="00605E89">
          <w:rPr>
            <w:noProof/>
            <w:webHidden/>
          </w:rPr>
          <w:fldChar w:fldCharType="end"/>
        </w:r>
      </w:hyperlink>
    </w:p>
    <w:p w14:paraId="67A3962D" w14:textId="36F92C2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0" w:history="1">
        <w:r w:rsidR="00605E89" w:rsidRPr="00871DC4">
          <w:rPr>
            <w:rStyle w:val="Hyperlink"/>
            <w:noProof/>
          </w:rPr>
          <w:t>TEACHER CERTIFICATION</w:t>
        </w:r>
        <w:r w:rsidR="00605E89">
          <w:rPr>
            <w:noProof/>
            <w:webHidden/>
          </w:rPr>
          <w:tab/>
        </w:r>
        <w:r w:rsidR="00605E89">
          <w:rPr>
            <w:noProof/>
            <w:webHidden/>
          </w:rPr>
          <w:fldChar w:fldCharType="begin"/>
        </w:r>
        <w:r w:rsidR="00605E89">
          <w:rPr>
            <w:noProof/>
            <w:webHidden/>
          </w:rPr>
          <w:instrText xml:space="preserve"> PAGEREF _Toc17818350 \h </w:instrText>
        </w:r>
        <w:r w:rsidR="00605E89">
          <w:rPr>
            <w:noProof/>
            <w:webHidden/>
          </w:rPr>
        </w:r>
        <w:r w:rsidR="00605E89">
          <w:rPr>
            <w:noProof/>
            <w:webHidden/>
          </w:rPr>
          <w:fldChar w:fldCharType="separate"/>
        </w:r>
        <w:r w:rsidR="008A6A6C">
          <w:rPr>
            <w:noProof/>
            <w:webHidden/>
          </w:rPr>
          <w:t>155</w:t>
        </w:r>
        <w:r w:rsidR="00605E89">
          <w:rPr>
            <w:noProof/>
            <w:webHidden/>
          </w:rPr>
          <w:fldChar w:fldCharType="end"/>
        </w:r>
      </w:hyperlink>
    </w:p>
    <w:p w14:paraId="09C51956" w14:textId="1D1DAD4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1" w:history="1">
        <w:r w:rsidR="00605E89" w:rsidRPr="00871DC4">
          <w:rPr>
            <w:rStyle w:val="Hyperlink"/>
            <w:noProof/>
          </w:rPr>
          <w:t>Physical Education - All Levels K-12 Grades</w:t>
        </w:r>
        <w:r w:rsidR="00605E89">
          <w:rPr>
            <w:noProof/>
            <w:webHidden/>
          </w:rPr>
          <w:tab/>
        </w:r>
        <w:r w:rsidR="00605E89">
          <w:rPr>
            <w:noProof/>
            <w:webHidden/>
          </w:rPr>
          <w:fldChar w:fldCharType="begin"/>
        </w:r>
        <w:r w:rsidR="00605E89">
          <w:rPr>
            <w:noProof/>
            <w:webHidden/>
          </w:rPr>
          <w:instrText xml:space="preserve"> PAGEREF _Toc17818351 \h </w:instrText>
        </w:r>
        <w:r w:rsidR="00605E89">
          <w:rPr>
            <w:noProof/>
            <w:webHidden/>
          </w:rPr>
        </w:r>
        <w:r w:rsidR="00605E89">
          <w:rPr>
            <w:noProof/>
            <w:webHidden/>
          </w:rPr>
          <w:fldChar w:fldCharType="separate"/>
        </w:r>
        <w:r w:rsidR="008A6A6C">
          <w:rPr>
            <w:noProof/>
            <w:webHidden/>
          </w:rPr>
          <w:t>159</w:t>
        </w:r>
        <w:r w:rsidR="00605E89">
          <w:rPr>
            <w:noProof/>
            <w:webHidden/>
          </w:rPr>
          <w:fldChar w:fldCharType="end"/>
        </w:r>
      </w:hyperlink>
    </w:p>
    <w:p w14:paraId="6969BBAD" w14:textId="3008E1F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2" w:history="1">
        <w:r w:rsidR="00605E89" w:rsidRPr="00871DC4">
          <w:rPr>
            <w:rStyle w:val="Hyperlink"/>
            <w:noProof/>
          </w:rPr>
          <w:t>GENERAL EDUCATION CORE REQUIREMENTS</w:t>
        </w:r>
        <w:r w:rsidR="00605E89">
          <w:rPr>
            <w:noProof/>
            <w:webHidden/>
          </w:rPr>
          <w:tab/>
        </w:r>
        <w:r w:rsidR="00605E89">
          <w:rPr>
            <w:noProof/>
            <w:webHidden/>
          </w:rPr>
          <w:fldChar w:fldCharType="begin"/>
        </w:r>
        <w:r w:rsidR="00605E89">
          <w:rPr>
            <w:noProof/>
            <w:webHidden/>
          </w:rPr>
          <w:instrText xml:space="preserve"> PAGEREF _Toc17818352 \h </w:instrText>
        </w:r>
        <w:r w:rsidR="00605E89">
          <w:rPr>
            <w:noProof/>
            <w:webHidden/>
          </w:rPr>
        </w:r>
        <w:r w:rsidR="00605E89">
          <w:rPr>
            <w:noProof/>
            <w:webHidden/>
          </w:rPr>
          <w:fldChar w:fldCharType="separate"/>
        </w:r>
        <w:r w:rsidR="008A6A6C">
          <w:rPr>
            <w:noProof/>
            <w:webHidden/>
          </w:rPr>
          <w:t>159</w:t>
        </w:r>
        <w:r w:rsidR="00605E89">
          <w:rPr>
            <w:noProof/>
            <w:webHidden/>
          </w:rPr>
          <w:fldChar w:fldCharType="end"/>
        </w:r>
      </w:hyperlink>
    </w:p>
    <w:p w14:paraId="1851C7F9" w14:textId="0DAC997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3" w:history="1">
        <w:r w:rsidR="00605E89" w:rsidRPr="00871DC4">
          <w:rPr>
            <w:rStyle w:val="Hyperlink"/>
            <w:noProof/>
          </w:rPr>
          <w:t>EC-6</w:t>
        </w:r>
        <w:r w:rsidR="00605E89">
          <w:rPr>
            <w:noProof/>
            <w:webHidden/>
          </w:rPr>
          <w:tab/>
        </w:r>
        <w:r w:rsidR="00605E89">
          <w:rPr>
            <w:noProof/>
            <w:webHidden/>
          </w:rPr>
          <w:fldChar w:fldCharType="begin"/>
        </w:r>
        <w:r w:rsidR="00605E89">
          <w:rPr>
            <w:noProof/>
            <w:webHidden/>
          </w:rPr>
          <w:instrText xml:space="preserve"> PAGEREF _Toc17818353 \h </w:instrText>
        </w:r>
        <w:r w:rsidR="00605E89">
          <w:rPr>
            <w:noProof/>
            <w:webHidden/>
          </w:rPr>
        </w:r>
        <w:r w:rsidR="00605E89">
          <w:rPr>
            <w:noProof/>
            <w:webHidden/>
          </w:rPr>
          <w:fldChar w:fldCharType="separate"/>
        </w:r>
        <w:r w:rsidR="008A6A6C">
          <w:rPr>
            <w:noProof/>
            <w:webHidden/>
          </w:rPr>
          <w:t>160</w:t>
        </w:r>
        <w:r w:rsidR="00605E89">
          <w:rPr>
            <w:noProof/>
            <w:webHidden/>
          </w:rPr>
          <w:fldChar w:fldCharType="end"/>
        </w:r>
      </w:hyperlink>
    </w:p>
    <w:p w14:paraId="1471530F" w14:textId="33DBA67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4" w:history="1">
        <w:r w:rsidR="00605E89" w:rsidRPr="00871DC4">
          <w:rPr>
            <w:rStyle w:val="Hyperlink"/>
            <w:noProof/>
          </w:rPr>
          <w:t>GENERALIST PROGRAM</w:t>
        </w:r>
        <w:r w:rsidR="00605E89">
          <w:rPr>
            <w:noProof/>
            <w:webHidden/>
          </w:rPr>
          <w:tab/>
        </w:r>
        <w:r w:rsidR="00605E89">
          <w:rPr>
            <w:noProof/>
            <w:webHidden/>
          </w:rPr>
          <w:fldChar w:fldCharType="begin"/>
        </w:r>
        <w:r w:rsidR="00605E89">
          <w:rPr>
            <w:noProof/>
            <w:webHidden/>
          </w:rPr>
          <w:instrText xml:space="preserve"> PAGEREF _Toc17818354 \h </w:instrText>
        </w:r>
        <w:r w:rsidR="00605E89">
          <w:rPr>
            <w:noProof/>
            <w:webHidden/>
          </w:rPr>
        </w:r>
        <w:r w:rsidR="00605E89">
          <w:rPr>
            <w:noProof/>
            <w:webHidden/>
          </w:rPr>
          <w:fldChar w:fldCharType="separate"/>
        </w:r>
        <w:r w:rsidR="008A6A6C">
          <w:rPr>
            <w:noProof/>
            <w:webHidden/>
          </w:rPr>
          <w:t>160</w:t>
        </w:r>
        <w:r w:rsidR="00605E89">
          <w:rPr>
            <w:noProof/>
            <w:webHidden/>
          </w:rPr>
          <w:fldChar w:fldCharType="end"/>
        </w:r>
      </w:hyperlink>
    </w:p>
    <w:p w14:paraId="5A8C1162" w14:textId="39A361B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5" w:history="1">
        <w:r w:rsidR="00605E89" w:rsidRPr="00871DC4">
          <w:rPr>
            <w:rStyle w:val="Hyperlink"/>
            <w:noProof/>
          </w:rPr>
          <w:t>MIDDLE SCHOOL (4-8) and HIGH SCHOOL (8-12)</w:t>
        </w:r>
        <w:r w:rsidR="00605E89">
          <w:rPr>
            <w:noProof/>
            <w:webHidden/>
          </w:rPr>
          <w:tab/>
        </w:r>
        <w:r w:rsidR="00605E89">
          <w:rPr>
            <w:noProof/>
            <w:webHidden/>
          </w:rPr>
          <w:fldChar w:fldCharType="begin"/>
        </w:r>
        <w:r w:rsidR="00605E89">
          <w:rPr>
            <w:noProof/>
            <w:webHidden/>
          </w:rPr>
          <w:instrText xml:space="preserve"> PAGEREF _Toc17818355 \h </w:instrText>
        </w:r>
        <w:r w:rsidR="00605E89">
          <w:rPr>
            <w:noProof/>
            <w:webHidden/>
          </w:rPr>
        </w:r>
        <w:r w:rsidR="00605E89">
          <w:rPr>
            <w:noProof/>
            <w:webHidden/>
          </w:rPr>
          <w:fldChar w:fldCharType="separate"/>
        </w:r>
        <w:r w:rsidR="008A6A6C">
          <w:rPr>
            <w:noProof/>
            <w:webHidden/>
          </w:rPr>
          <w:t>161</w:t>
        </w:r>
        <w:r w:rsidR="00605E89">
          <w:rPr>
            <w:noProof/>
            <w:webHidden/>
          </w:rPr>
          <w:fldChar w:fldCharType="end"/>
        </w:r>
      </w:hyperlink>
    </w:p>
    <w:p w14:paraId="4A83B983" w14:textId="35780AA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6" w:history="1">
        <w:r w:rsidR="00605E89" w:rsidRPr="00871DC4">
          <w:rPr>
            <w:rStyle w:val="Hyperlink"/>
            <w:noProof/>
          </w:rPr>
          <w:t>CERTIFICATION PROGRAMS</w:t>
        </w:r>
        <w:r w:rsidR="00605E89">
          <w:rPr>
            <w:noProof/>
            <w:webHidden/>
          </w:rPr>
          <w:tab/>
        </w:r>
        <w:r w:rsidR="00605E89">
          <w:rPr>
            <w:noProof/>
            <w:webHidden/>
          </w:rPr>
          <w:fldChar w:fldCharType="begin"/>
        </w:r>
        <w:r w:rsidR="00605E89">
          <w:rPr>
            <w:noProof/>
            <w:webHidden/>
          </w:rPr>
          <w:instrText xml:space="preserve"> PAGEREF _Toc17818356 \h </w:instrText>
        </w:r>
        <w:r w:rsidR="00605E89">
          <w:rPr>
            <w:noProof/>
            <w:webHidden/>
          </w:rPr>
        </w:r>
        <w:r w:rsidR="00605E89">
          <w:rPr>
            <w:noProof/>
            <w:webHidden/>
          </w:rPr>
          <w:fldChar w:fldCharType="separate"/>
        </w:r>
        <w:r w:rsidR="008A6A6C">
          <w:rPr>
            <w:noProof/>
            <w:webHidden/>
          </w:rPr>
          <w:t>161</w:t>
        </w:r>
        <w:r w:rsidR="00605E89">
          <w:rPr>
            <w:noProof/>
            <w:webHidden/>
          </w:rPr>
          <w:fldChar w:fldCharType="end"/>
        </w:r>
      </w:hyperlink>
    </w:p>
    <w:p w14:paraId="3A70B96C" w14:textId="04B65AA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7" w:history="1">
        <w:r w:rsidR="00605E89" w:rsidRPr="00871DC4">
          <w:rPr>
            <w:rStyle w:val="Hyperlink"/>
            <w:noProof/>
          </w:rPr>
          <w:t>REQUIREMENTS</w:t>
        </w:r>
        <w:r w:rsidR="00605E89">
          <w:rPr>
            <w:noProof/>
            <w:webHidden/>
          </w:rPr>
          <w:tab/>
        </w:r>
        <w:r w:rsidR="00605E89">
          <w:rPr>
            <w:noProof/>
            <w:webHidden/>
          </w:rPr>
          <w:fldChar w:fldCharType="begin"/>
        </w:r>
        <w:r w:rsidR="00605E89">
          <w:rPr>
            <w:noProof/>
            <w:webHidden/>
          </w:rPr>
          <w:instrText xml:space="preserve"> PAGEREF _Toc17818357 \h </w:instrText>
        </w:r>
        <w:r w:rsidR="00605E89">
          <w:rPr>
            <w:noProof/>
            <w:webHidden/>
          </w:rPr>
        </w:r>
        <w:r w:rsidR="00605E89">
          <w:rPr>
            <w:noProof/>
            <w:webHidden/>
          </w:rPr>
          <w:fldChar w:fldCharType="separate"/>
        </w:r>
        <w:r w:rsidR="008A6A6C">
          <w:rPr>
            <w:noProof/>
            <w:webHidden/>
          </w:rPr>
          <w:t>161</w:t>
        </w:r>
        <w:r w:rsidR="00605E89">
          <w:rPr>
            <w:noProof/>
            <w:webHidden/>
          </w:rPr>
          <w:fldChar w:fldCharType="end"/>
        </w:r>
      </w:hyperlink>
    </w:p>
    <w:p w14:paraId="11862E1E" w14:textId="12D23F1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8" w:history="1">
        <w:r w:rsidR="00605E89" w:rsidRPr="00871DC4">
          <w:rPr>
            <w:rStyle w:val="Hyperlink"/>
            <w:noProof/>
          </w:rPr>
          <w:t>MIDDLE SCHOOL (4th-8th) and HIGH SCHOOL (8th-12th) CERTIFICATION</w:t>
        </w:r>
        <w:r w:rsidR="00605E89">
          <w:rPr>
            <w:noProof/>
            <w:webHidden/>
          </w:rPr>
          <w:tab/>
        </w:r>
        <w:r w:rsidR="00605E89">
          <w:rPr>
            <w:noProof/>
            <w:webHidden/>
          </w:rPr>
          <w:fldChar w:fldCharType="begin"/>
        </w:r>
        <w:r w:rsidR="00605E89">
          <w:rPr>
            <w:noProof/>
            <w:webHidden/>
          </w:rPr>
          <w:instrText xml:space="preserve"> PAGEREF _Toc17818358 \h </w:instrText>
        </w:r>
        <w:r w:rsidR="00605E89">
          <w:rPr>
            <w:noProof/>
            <w:webHidden/>
          </w:rPr>
        </w:r>
        <w:r w:rsidR="00605E89">
          <w:rPr>
            <w:noProof/>
            <w:webHidden/>
          </w:rPr>
          <w:fldChar w:fldCharType="separate"/>
        </w:r>
        <w:r w:rsidR="008A6A6C">
          <w:rPr>
            <w:noProof/>
            <w:webHidden/>
          </w:rPr>
          <w:t>161</w:t>
        </w:r>
        <w:r w:rsidR="00605E89">
          <w:rPr>
            <w:noProof/>
            <w:webHidden/>
          </w:rPr>
          <w:fldChar w:fldCharType="end"/>
        </w:r>
      </w:hyperlink>
    </w:p>
    <w:p w14:paraId="63A3EC1E" w14:textId="6E654D7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59" w:history="1">
        <w:r w:rsidR="00605E89" w:rsidRPr="00871DC4">
          <w:rPr>
            <w:rStyle w:val="Hyperlink"/>
            <w:noProof/>
          </w:rPr>
          <w:t>BUSINESS EDUCATION (6-12)</w:t>
        </w:r>
        <w:r w:rsidR="00605E89">
          <w:rPr>
            <w:noProof/>
            <w:webHidden/>
          </w:rPr>
          <w:tab/>
        </w:r>
        <w:r w:rsidR="00605E89">
          <w:rPr>
            <w:noProof/>
            <w:webHidden/>
          </w:rPr>
          <w:fldChar w:fldCharType="begin"/>
        </w:r>
        <w:r w:rsidR="00605E89">
          <w:rPr>
            <w:noProof/>
            <w:webHidden/>
          </w:rPr>
          <w:instrText xml:space="preserve"> PAGEREF _Toc17818359 \h </w:instrText>
        </w:r>
        <w:r w:rsidR="00605E89">
          <w:rPr>
            <w:noProof/>
            <w:webHidden/>
          </w:rPr>
        </w:r>
        <w:r w:rsidR="00605E89">
          <w:rPr>
            <w:noProof/>
            <w:webHidden/>
          </w:rPr>
          <w:fldChar w:fldCharType="separate"/>
        </w:r>
        <w:r w:rsidR="008A6A6C">
          <w:rPr>
            <w:noProof/>
            <w:webHidden/>
          </w:rPr>
          <w:t>162</w:t>
        </w:r>
        <w:r w:rsidR="00605E89">
          <w:rPr>
            <w:noProof/>
            <w:webHidden/>
          </w:rPr>
          <w:fldChar w:fldCharType="end"/>
        </w:r>
      </w:hyperlink>
    </w:p>
    <w:p w14:paraId="22A63615" w14:textId="5517263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0" w:history="1">
        <w:r w:rsidR="00605E89" w:rsidRPr="00871DC4">
          <w:rPr>
            <w:rStyle w:val="Hyperlink"/>
            <w:noProof/>
          </w:rPr>
          <w:t>ENGLISH LANGUAGE ARTS and READING (4-8)</w:t>
        </w:r>
        <w:r w:rsidR="00605E89">
          <w:rPr>
            <w:noProof/>
            <w:webHidden/>
          </w:rPr>
          <w:tab/>
        </w:r>
        <w:r w:rsidR="00605E89">
          <w:rPr>
            <w:noProof/>
            <w:webHidden/>
          </w:rPr>
          <w:fldChar w:fldCharType="begin"/>
        </w:r>
        <w:r w:rsidR="00605E89">
          <w:rPr>
            <w:noProof/>
            <w:webHidden/>
          </w:rPr>
          <w:instrText xml:space="preserve"> PAGEREF _Toc17818360 \h </w:instrText>
        </w:r>
        <w:r w:rsidR="00605E89">
          <w:rPr>
            <w:noProof/>
            <w:webHidden/>
          </w:rPr>
        </w:r>
        <w:r w:rsidR="00605E89">
          <w:rPr>
            <w:noProof/>
            <w:webHidden/>
          </w:rPr>
          <w:fldChar w:fldCharType="separate"/>
        </w:r>
        <w:r w:rsidR="008A6A6C">
          <w:rPr>
            <w:noProof/>
            <w:webHidden/>
          </w:rPr>
          <w:t>165</w:t>
        </w:r>
        <w:r w:rsidR="00605E89">
          <w:rPr>
            <w:noProof/>
            <w:webHidden/>
          </w:rPr>
          <w:fldChar w:fldCharType="end"/>
        </w:r>
      </w:hyperlink>
    </w:p>
    <w:p w14:paraId="5D758EC8" w14:textId="557D03D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1" w:history="1">
        <w:r w:rsidR="00605E89" w:rsidRPr="00871DC4">
          <w:rPr>
            <w:rStyle w:val="Hyperlink"/>
            <w:noProof/>
          </w:rPr>
          <w:t>ENGLISH LANGUAGE ARTS and READING (8-12)</w:t>
        </w:r>
        <w:r w:rsidR="00605E89">
          <w:rPr>
            <w:noProof/>
            <w:webHidden/>
          </w:rPr>
          <w:tab/>
        </w:r>
        <w:r w:rsidR="00605E89">
          <w:rPr>
            <w:noProof/>
            <w:webHidden/>
          </w:rPr>
          <w:fldChar w:fldCharType="begin"/>
        </w:r>
        <w:r w:rsidR="00605E89">
          <w:rPr>
            <w:noProof/>
            <w:webHidden/>
          </w:rPr>
          <w:instrText xml:space="preserve"> PAGEREF _Toc17818361 \h </w:instrText>
        </w:r>
        <w:r w:rsidR="00605E89">
          <w:rPr>
            <w:noProof/>
            <w:webHidden/>
          </w:rPr>
        </w:r>
        <w:r w:rsidR="00605E89">
          <w:rPr>
            <w:noProof/>
            <w:webHidden/>
          </w:rPr>
          <w:fldChar w:fldCharType="separate"/>
        </w:r>
        <w:r w:rsidR="008A6A6C">
          <w:rPr>
            <w:noProof/>
            <w:webHidden/>
          </w:rPr>
          <w:t>167</w:t>
        </w:r>
        <w:r w:rsidR="00605E89">
          <w:rPr>
            <w:noProof/>
            <w:webHidden/>
          </w:rPr>
          <w:fldChar w:fldCharType="end"/>
        </w:r>
      </w:hyperlink>
    </w:p>
    <w:p w14:paraId="01F36F9E" w14:textId="28D7BCD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2" w:history="1">
        <w:r w:rsidR="00605E89" w:rsidRPr="00871DC4">
          <w:rPr>
            <w:rStyle w:val="Hyperlink"/>
            <w:noProof/>
          </w:rPr>
          <w:t>HISTORY (8-12)</w:t>
        </w:r>
        <w:r w:rsidR="00605E89">
          <w:rPr>
            <w:noProof/>
            <w:webHidden/>
          </w:rPr>
          <w:tab/>
        </w:r>
        <w:r w:rsidR="00605E89">
          <w:rPr>
            <w:noProof/>
            <w:webHidden/>
          </w:rPr>
          <w:fldChar w:fldCharType="begin"/>
        </w:r>
        <w:r w:rsidR="00605E89">
          <w:rPr>
            <w:noProof/>
            <w:webHidden/>
          </w:rPr>
          <w:instrText xml:space="preserve"> PAGEREF _Toc17818362 \h </w:instrText>
        </w:r>
        <w:r w:rsidR="00605E89">
          <w:rPr>
            <w:noProof/>
            <w:webHidden/>
          </w:rPr>
        </w:r>
        <w:r w:rsidR="00605E89">
          <w:rPr>
            <w:noProof/>
            <w:webHidden/>
          </w:rPr>
          <w:fldChar w:fldCharType="separate"/>
        </w:r>
        <w:r w:rsidR="008A6A6C">
          <w:rPr>
            <w:noProof/>
            <w:webHidden/>
          </w:rPr>
          <w:t>169</w:t>
        </w:r>
        <w:r w:rsidR="00605E89">
          <w:rPr>
            <w:noProof/>
            <w:webHidden/>
          </w:rPr>
          <w:fldChar w:fldCharType="end"/>
        </w:r>
      </w:hyperlink>
    </w:p>
    <w:p w14:paraId="730DB585" w14:textId="6F0D08D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3" w:history="1">
        <w:r w:rsidR="00605E89" w:rsidRPr="00871DC4">
          <w:rPr>
            <w:rStyle w:val="Hyperlink"/>
            <w:noProof/>
          </w:rPr>
          <w:t>LIFE SCIENCE (4-8)</w:t>
        </w:r>
        <w:r w:rsidR="00605E89">
          <w:rPr>
            <w:noProof/>
            <w:webHidden/>
          </w:rPr>
          <w:tab/>
        </w:r>
        <w:r w:rsidR="00605E89">
          <w:rPr>
            <w:noProof/>
            <w:webHidden/>
          </w:rPr>
          <w:fldChar w:fldCharType="begin"/>
        </w:r>
        <w:r w:rsidR="00605E89">
          <w:rPr>
            <w:noProof/>
            <w:webHidden/>
          </w:rPr>
          <w:instrText xml:space="preserve"> PAGEREF _Toc17818363 \h </w:instrText>
        </w:r>
        <w:r w:rsidR="00605E89">
          <w:rPr>
            <w:noProof/>
            <w:webHidden/>
          </w:rPr>
        </w:r>
        <w:r w:rsidR="00605E89">
          <w:rPr>
            <w:noProof/>
            <w:webHidden/>
          </w:rPr>
          <w:fldChar w:fldCharType="separate"/>
        </w:r>
        <w:r w:rsidR="008A6A6C">
          <w:rPr>
            <w:noProof/>
            <w:webHidden/>
          </w:rPr>
          <w:t>171</w:t>
        </w:r>
        <w:r w:rsidR="00605E89">
          <w:rPr>
            <w:noProof/>
            <w:webHidden/>
          </w:rPr>
          <w:fldChar w:fldCharType="end"/>
        </w:r>
      </w:hyperlink>
    </w:p>
    <w:p w14:paraId="6FF9A734" w14:textId="2605C19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4" w:history="1">
        <w:r w:rsidR="00605E89" w:rsidRPr="00871DC4">
          <w:rPr>
            <w:rStyle w:val="Hyperlink"/>
            <w:noProof/>
          </w:rPr>
          <w:t>LIFE SCIENCE (8-12)</w:t>
        </w:r>
        <w:r w:rsidR="00605E89">
          <w:rPr>
            <w:noProof/>
            <w:webHidden/>
          </w:rPr>
          <w:tab/>
        </w:r>
        <w:r w:rsidR="00605E89">
          <w:rPr>
            <w:noProof/>
            <w:webHidden/>
          </w:rPr>
          <w:fldChar w:fldCharType="begin"/>
        </w:r>
        <w:r w:rsidR="00605E89">
          <w:rPr>
            <w:noProof/>
            <w:webHidden/>
          </w:rPr>
          <w:instrText xml:space="preserve"> PAGEREF _Toc17818364 \h </w:instrText>
        </w:r>
        <w:r w:rsidR="00605E89">
          <w:rPr>
            <w:noProof/>
            <w:webHidden/>
          </w:rPr>
        </w:r>
        <w:r w:rsidR="00605E89">
          <w:rPr>
            <w:noProof/>
            <w:webHidden/>
          </w:rPr>
          <w:fldChar w:fldCharType="separate"/>
        </w:r>
        <w:r w:rsidR="008A6A6C">
          <w:rPr>
            <w:noProof/>
            <w:webHidden/>
          </w:rPr>
          <w:t>172</w:t>
        </w:r>
        <w:r w:rsidR="00605E89">
          <w:rPr>
            <w:noProof/>
            <w:webHidden/>
          </w:rPr>
          <w:fldChar w:fldCharType="end"/>
        </w:r>
      </w:hyperlink>
    </w:p>
    <w:p w14:paraId="5790586C" w14:textId="5544EC8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5" w:history="1">
        <w:r w:rsidR="00605E89" w:rsidRPr="00871DC4">
          <w:rPr>
            <w:rStyle w:val="Hyperlink"/>
            <w:noProof/>
          </w:rPr>
          <w:t>MATHEMATICS (4-8)</w:t>
        </w:r>
        <w:r w:rsidR="00605E89">
          <w:rPr>
            <w:noProof/>
            <w:webHidden/>
          </w:rPr>
          <w:tab/>
        </w:r>
        <w:r w:rsidR="00605E89">
          <w:rPr>
            <w:noProof/>
            <w:webHidden/>
          </w:rPr>
          <w:fldChar w:fldCharType="begin"/>
        </w:r>
        <w:r w:rsidR="00605E89">
          <w:rPr>
            <w:noProof/>
            <w:webHidden/>
          </w:rPr>
          <w:instrText xml:space="preserve"> PAGEREF _Toc17818365 \h </w:instrText>
        </w:r>
        <w:r w:rsidR="00605E89">
          <w:rPr>
            <w:noProof/>
            <w:webHidden/>
          </w:rPr>
        </w:r>
        <w:r w:rsidR="00605E89">
          <w:rPr>
            <w:noProof/>
            <w:webHidden/>
          </w:rPr>
          <w:fldChar w:fldCharType="separate"/>
        </w:r>
        <w:r w:rsidR="008A6A6C">
          <w:rPr>
            <w:noProof/>
            <w:webHidden/>
          </w:rPr>
          <w:t>174</w:t>
        </w:r>
        <w:r w:rsidR="00605E89">
          <w:rPr>
            <w:noProof/>
            <w:webHidden/>
          </w:rPr>
          <w:fldChar w:fldCharType="end"/>
        </w:r>
      </w:hyperlink>
    </w:p>
    <w:p w14:paraId="579CFBAD" w14:textId="504C462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6" w:history="1">
        <w:r w:rsidR="00605E89" w:rsidRPr="00871DC4">
          <w:rPr>
            <w:rStyle w:val="Hyperlink"/>
            <w:noProof/>
          </w:rPr>
          <w:t>MATHEMATICS (8-12)</w:t>
        </w:r>
        <w:r w:rsidR="00605E89">
          <w:rPr>
            <w:noProof/>
            <w:webHidden/>
          </w:rPr>
          <w:tab/>
        </w:r>
        <w:r w:rsidR="00605E89">
          <w:rPr>
            <w:noProof/>
            <w:webHidden/>
          </w:rPr>
          <w:fldChar w:fldCharType="begin"/>
        </w:r>
        <w:r w:rsidR="00605E89">
          <w:rPr>
            <w:noProof/>
            <w:webHidden/>
          </w:rPr>
          <w:instrText xml:space="preserve"> PAGEREF _Toc17818366 \h </w:instrText>
        </w:r>
        <w:r w:rsidR="00605E89">
          <w:rPr>
            <w:noProof/>
            <w:webHidden/>
          </w:rPr>
        </w:r>
        <w:r w:rsidR="00605E89">
          <w:rPr>
            <w:noProof/>
            <w:webHidden/>
          </w:rPr>
          <w:fldChar w:fldCharType="separate"/>
        </w:r>
        <w:r w:rsidR="008A6A6C">
          <w:rPr>
            <w:noProof/>
            <w:webHidden/>
          </w:rPr>
          <w:t>176</w:t>
        </w:r>
        <w:r w:rsidR="00605E89">
          <w:rPr>
            <w:noProof/>
            <w:webHidden/>
          </w:rPr>
          <w:fldChar w:fldCharType="end"/>
        </w:r>
      </w:hyperlink>
    </w:p>
    <w:p w14:paraId="3C7010E3" w14:textId="4A36FC8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7" w:history="1">
        <w:r w:rsidR="00605E89" w:rsidRPr="00871DC4">
          <w:rPr>
            <w:rStyle w:val="Hyperlink"/>
            <w:noProof/>
          </w:rPr>
          <w:t>PHYSICAL SCIENCE (8-12)</w:t>
        </w:r>
        <w:r w:rsidR="00605E89">
          <w:rPr>
            <w:noProof/>
            <w:webHidden/>
          </w:rPr>
          <w:tab/>
        </w:r>
        <w:r w:rsidR="00605E89">
          <w:rPr>
            <w:noProof/>
            <w:webHidden/>
          </w:rPr>
          <w:fldChar w:fldCharType="begin"/>
        </w:r>
        <w:r w:rsidR="00605E89">
          <w:rPr>
            <w:noProof/>
            <w:webHidden/>
          </w:rPr>
          <w:instrText xml:space="preserve"> PAGEREF _Toc17818367 \h </w:instrText>
        </w:r>
        <w:r w:rsidR="00605E89">
          <w:rPr>
            <w:noProof/>
            <w:webHidden/>
          </w:rPr>
        </w:r>
        <w:r w:rsidR="00605E89">
          <w:rPr>
            <w:noProof/>
            <w:webHidden/>
          </w:rPr>
          <w:fldChar w:fldCharType="separate"/>
        </w:r>
        <w:r w:rsidR="008A6A6C">
          <w:rPr>
            <w:noProof/>
            <w:webHidden/>
          </w:rPr>
          <w:t>178</w:t>
        </w:r>
        <w:r w:rsidR="00605E89">
          <w:rPr>
            <w:noProof/>
            <w:webHidden/>
          </w:rPr>
          <w:fldChar w:fldCharType="end"/>
        </w:r>
      </w:hyperlink>
    </w:p>
    <w:p w14:paraId="3244A3AA" w14:textId="463C6C6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68" w:history="1">
        <w:r w:rsidR="00605E89" w:rsidRPr="00871DC4">
          <w:rPr>
            <w:rStyle w:val="Hyperlink"/>
            <w:noProof/>
          </w:rPr>
          <w:t>ALL-LEVEL CERTIFICATION</w:t>
        </w:r>
        <w:r w:rsidR="00605E89">
          <w:rPr>
            <w:noProof/>
            <w:webHidden/>
          </w:rPr>
          <w:tab/>
        </w:r>
        <w:r w:rsidR="00605E89">
          <w:rPr>
            <w:noProof/>
            <w:webHidden/>
          </w:rPr>
          <w:fldChar w:fldCharType="begin"/>
        </w:r>
        <w:r w:rsidR="00605E89">
          <w:rPr>
            <w:noProof/>
            <w:webHidden/>
          </w:rPr>
          <w:instrText xml:space="preserve"> PAGEREF _Toc17818368 \h </w:instrText>
        </w:r>
        <w:r w:rsidR="00605E89">
          <w:rPr>
            <w:noProof/>
            <w:webHidden/>
          </w:rPr>
        </w:r>
        <w:r w:rsidR="00605E89">
          <w:rPr>
            <w:noProof/>
            <w:webHidden/>
          </w:rPr>
          <w:fldChar w:fldCharType="separate"/>
        </w:r>
        <w:r w:rsidR="008A6A6C">
          <w:rPr>
            <w:noProof/>
            <w:webHidden/>
          </w:rPr>
          <w:t>181</w:t>
        </w:r>
        <w:r w:rsidR="00605E89">
          <w:rPr>
            <w:noProof/>
            <w:webHidden/>
          </w:rPr>
          <w:fldChar w:fldCharType="end"/>
        </w:r>
      </w:hyperlink>
    </w:p>
    <w:p w14:paraId="0E478A60" w14:textId="710029A7"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69" w:history="1">
        <w:r w:rsidR="00605E89" w:rsidRPr="00871DC4">
          <w:rPr>
            <w:rStyle w:val="Hyperlink"/>
            <w:noProof/>
          </w:rPr>
          <w:t>MINORS</w:t>
        </w:r>
        <w:r w:rsidR="00605E89">
          <w:rPr>
            <w:noProof/>
            <w:webHidden/>
          </w:rPr>
          <w:tab/>
        </w:r>
        <w:r w:rsidR="00605E89">
          <w:rPr>
            <w:noProof/>
            <w:webHidden/>
          </w:rPr>
          <w:fldChar w:fldCharType="begin"/>
        </w:r>
        <w:r w:rsidR="00605E89">
          <w:rPr>
            <w:noProof/>
            <w:webHidden/>
          </w:rPr>
          <w:instrText xml:space="preserve"> PAGEREF _Toc17818369 \h </w:instrText>
        </w:r>
        <w:r w:rsidR="00605E89">
          <w:rPr>
            <w:noProof/>
            <w:webHidden/>
          </w:rPr>
        </w:r>
        <w:r w:rsidR="00605E89">
          <w:rPr>
            <w:noProof/>
            <w:webHidden/>
          </w:rPr>
          <w:fldChar w:fldCharType="separate"/>
        </w:r>
        <w:r w:rsidR="008A6A6C">
          <w:rPr>
            <w:noProof/>
            <w:webHidden/>
          </w:rPr>
          <w:t>184</w:t>
        </w:r>
        <w:r w:rsidR="00605E89">
          <w:rPr>
            <w:noProof/>
            <w:webHidden/>
          </w:rPr>
          <w:fldChar w:fldCharType="end"/>
        </w:r>
      </w:hyperlink>
    </w:p>
    <w:p w14:paraId="699441A4" w14:textId="0A2B087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0" w:history="1">
        <w:r w:rsidR="00605E89" w:rsidRPr="00871DC4">
          <w:rPr>
            <w:rStyle w:val="Hyperlink"/>
            <w:noProof/>
          </w:rPr>
          <w:t>ACCOUNTING MINOR</w:t>
        </w:r>
        <w:r w:rsidR="00605E89">
          <w:rPr>
            <w:noProof/>
            <w:webHidden/>
          </w:rPr>
          <w:tab/>
        </w:r>
        <w:r w:rsidR="00605E89">
          <w:rPr>
            <w:noProof/>
            <w:webHidden/>
          </w:rPr>
          <w:fldChar w:fldCharType="begin"/>
        </w:r>
        <w:r w:rsidR="00605E89">
          <w:rPr>
            <w:noProof/>
            <w:webHidden/>
          </w:rPr>
          <w:instrText xml:space="preserve"> PAGEREF _Toc17818370 \h </w:instrText>
        </w:r>
        <w:r w:rsidR="00605E89">
          <w:rPr>
            <w:noProof/>
            <w:webHidden/>
          </w:rPr>
        </w:r>
        <w:r w:rsidR="00605E89">
          <w:rPr>
            <w:noProof/>
            <w:webHidden/>
          </w:rPr>
          <w:fldChar w:fldCharType="separate"/>
        </w:r>
        <w:r w:rsidR="008A6A6C">
          <w:rPr>
            <w:noProof/>
            <w:webHidden/>
          </w:rPr>
          <w:t>184</w:t>
        </w:r>
        <w:r w:rsidR="00605E89">
          <w:rPr>
            <w:noProof/>
            <w:webHidden/>
          </w:rPr>
          <w:fldChar w:fldCharType="end"/>
        </w:r>
      </w:hyperlink>
    </w:p>
    <w:p w14:paraId="77A71654" w14:textId="5C340AE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1" w:history="1">
        <w:r w:rsidR="00605E89" w:rsidRPr="00871DC4">
          <w:rPr>
            <w:rStyle w:val="Hyperlink"/>
            <w:noProof/>
          </w:rPr>
          <w:t>BIOLOGY MINOR</w:t>
        </w:r>
        <w:r w:rsidR="00605E89">
          <w:rPr>
            <w:noProof/>
            <w:webHidden/>
          </w:rPr>
          <w:tab/>
        </w:r>
        <w:r w:rsidR="00605E89">
          <w:rPr>
            <w:noProof/>
            <w:webHidden/>
          </w:rPr>
          <w:fldChar w:fldCharType="begin"/>
        </w:r>
        <w:r w:rsidR="00605E89">
          <w:rPr>
            <w:noProof/>
            <w:webHidden/>
          </w:rPr>
          <w:instrText xml:space="preserve"> PAGEREF _Toc17818371 \h </w:instrText>
        </w:r>
        <w:r w:rsidR="00605E89">
          <w:rPr>
            <w:noProof/>
            <w:webHidden/>
          </w:rPr>
        </w:r>
        <w:r w:rsidR="00605E89">
          <w:rPr>
            <w:noProof/>
            <w:webHidden/>
          </w:rPr>
          <w:fldChar w:fldCharType="separate"/>
        </w:r>
        <w:r w:rsidR="008A6A6C">
          <w:rPr>
            <w:noProof/>
            <w:webHidden/>
          </w:rPr>
          <w:t>184</w:t>
        </w:r>
        <w:r w:rsidR="00605E89">
          <w:rPr>
            <w:noProof/>
            <w:webHidden/>
          </w:rPr>
          <w:fldChar w:fldCharType="end"/>
        </w:r>
      </w:hyperlink>
    </w:p>
    <w:p w14:paraId="601087FA" w14:textId="2EF636B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2" w:history="1">
        <w:r w:rsidR="00605E89" w:rsidRPr="00871DC4">
          <w:rPr>
            <w:rStyle w:val="Hyperlink"/>
            <w:noProof/>
          </w:rPr>
          <w:t>CHEMISTRY MINOR</w:t>
        </w:r>
        <w:r w:rsidR="00605E89">
          <w:rPr>
            <w:noProof/>
            <w:webHidden/>
          </w:rPr>
          <w:tab/>
        </w:r>
        <w:r w:rsidR="00605E89">
          <w:rPr>
            <w:noProof/>
            <w:webHidden/>
          </w:rPr>
          <w:fldChar w:fldCharType="begin"/>
        </w:r>
        <w:r w:rsidR="00605E89">
          <w:rPr>
            <w:noProof/>
            <w:webHidden/>
          </w:rPr>
          <w:instrText xml:space="preserve"> PAGEREF _Toc17818372 \h </w:instrText>
        </w:r>
        <w:r w:rsidR="00605E89">
          <w:rPr>
            <w:noProof/>
            <w:webHidden/>
          </w:rPr>
        </w:r>
        <w:r w:rsidR="00605E89">
          <w:rPr>
            <w:noProof/>
            <w:webHidden/>
          </w:rPr>
          <w:fldChar w:fldCharType="separate"/>
        </w:r>
        <w:r w:rsidR="008A6A6C">
          <w:rPr>
            <w:noProof/>
            <w:webHidden/>
          </w:rPr>
          <w:t>184</w:t>
        </w:r>
        <w:r w:rsidR="00605E89">
          <w:rPr>
            <w:noProof/>
            <w:webHidden/>
          </w:rPr>
          <w:fldChar w:fldCharType="end"/>
        </w:r>
      </w:hyperlink>
    </w:p>
    <w:p w14:paraId="753D7E93" w14:textId="644F784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3" w:history="1">
        <w:r w:rsidR="00605E89" w:rsidRPr="00871DC4">
          <w:rPr>
            <w:rStyle w:val="Hyperlink"/>
            <w:noProof/>
          </w:rPr>
          <w:t>COACHING MINOR</w:t>
        </w:r>
        <w:r w:rsidR="00605E89">
          <w:rPr>
            <w:noProof/>
            <w:webHidden/>
          </w:rPr>
          <w:tab/>
        </w:r>
        <w:r w:rsidR="00605E89">
          <w:rPr>
            <w:noProof/>
            <w:webHidden/>
          </w:rPr>
          <w:fldChar w:fldCharType="begin"/>
        </w:r>
        <w:r w:rsidR="00605E89">
          <w:rPr>
            <w:noProof/>
            <w:webHidden/>
          </w:rPr>
          <w:instrText xml:space="preserve"> PAGEREF _Toc17818373 \h </w:instrText>
        </w:r>
        <w:r w:rsidR="00605E89">
          <w:rPr>
            <w:noProof/>
            <w:webHidden/>
          </w:rPr>
        </w:r>
        <w:r w:rsidR="00605E89">
          <w:rPr>
            <w:noProof/>
            <w:webHidden/>
          </w:rPr>
          <w:fldChar w:fldCharType="separate"/>
        </w:r>
        <w:r w:rsidR="008A6A6C">
          <w:rPr>
            <w:noProof/>
            <w:webHidden/>
          </w:rPr>
          <w:t>185</w:t>
        </w:r>
        <w:r w:rsidR="00605E89">
          <w:rPr>
            <w:noProof/>
            <w:webHidden/>
          </w:rPr>
          <w:fldChar w:fldCharType="end"/>
        </w:r>
      </w:hyperlink>
    </w:p>
    <w:p w14:paraId="532DB7CD" w14:textId="1794D58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4" w:history="1">
        <w:r w:rsidR="00605E89" w:rsidRPr="00871DC4">
          <w:rPr>
            <w:rStyle w:val="Hyperlink"/>
            <w:noProof/>
          </w:rPr>
          <w:t>COMPUTER INFORMATION SYSTEMS MINOR</w:t>
        </w:r>
        <w:r w:rsidR="00605E89">
          <w:rPr>
            <w:noProof/>
            <w:webHidden/>
          </w:rPr>
          <w:tab/>
        </w:r>
        <w:r w:rsidR="00605E89">
          <w:rPr>
            <w:noProof/>
            <w:webHidden/>
          </w:rPr>
          <w:fldChar w:fldCharType="begin"/>
        </w:r>
        <w:r w:rsidR="00605E89">
          <w:rPr>
            <w:noProof/>
            <w:webHidden/>
          </w:rPr>
          <w:instrText xml:space="preserve"> PAGEREF _Toc17818374 \h </w:instrText>
        </w:r>
        <w:r w:rsidR="00605E89">
          <w:rPr>
            <w:noProof/>
            <w:webHidden/>
          </w:rPr>
        </w:r>
        <w:r w:rsidR="00605E89">
          <w:rPr>
            <w:noProof/>
            <w:webHidden/>
          </w:rPr>
          <w:fldChar w:fldCharType="separate"/>
        </w:r>
        <w:r w:rsidR="008A6A6C">
          <w:rPr>
            <w:noProof/>
            <w:webHidden/>
          </w:rPr>
          <w:t>185</w:t>
        </w:r>
        <w:r w:rsidR="00605E89">
          <w:rPr>
            <w:noProof/>
            <w:webHidden/>
          </w:rPr>
          <w:fldChar w:fldCharType="end"/>
        </w:r>
      </w:hyperlink>
    </w:p>
    <w:p w14:paraId="1BF10A9E" w14:textId="0271552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5" w:history="1">
        <w:r w:rsidR="00605E89" w:rsidRPr="00871DC4">
          <w:rPr>
            <w:rStyle w:val="Hyperlink"/>
            <w:noProof/>
          </w:rPr>
          <w:t>CRIMINAL JUSTICE MINOR</w:t>
        </w:r>
        <w:r w:rsidR="00605E89">
          <w:rPr>
            <w:noProof/>
            <w:webHidden/>
          </w:rPr>
          <w:tab/>
        </w:r>
        <w:r w:rsidR="00605E89">
          <w:rPr>
            <w:noProof/>
            <w:webHidden/>
          </w:rPr>
          <w:fldChar w:fldCharType="begin"/>
        </w:r>
        <w:r w:rsidR="00605E89">
          <w:rPr>
            <w:noProof/>
            <w:webHidden/>
          </w:rPr>
          <w:instrText xml:space="preserve"> PAGEREF _Toc17818375 \h </w:instrText>
        </w:r>
        <w:r w:rsidR="00605E89">
          <w:rPr>
            <w:noProof/>
            <w:webHidden/>
          </w:rPr>
        </w:r>
        <w:r w:rsidR="00605E89">
          <w:rPr>
            <w:noProof/>
            <w:webHidden/>
          </w:rPr>
          <w:fldChar w:fldCharType="separate"/>
        </w:r>
        <w:r w:rsidR="008A6A6C">
          <w:rPr>
            <w:noProof/>
            <w:webHidden/>
          </w:rPr>
          <w:t>185</w:t>
        </w:r>
        <w:r w:rsidR="00605E89">
          <w:rPr>
            <w:noProof/>
            <w:webHidden/>
          </w:rPr>
          <w:fldChar w:fldCharType="end"/>
        </w:r>
      </w:hyperlink>
    </w:p>
    <w:p w14:paraId="09310C65" w14:textId="554F1F5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6" w:history="1">
        <w:r w:rsidR="00605E89" w:rsidRPr="00871DC4">
          <w:rPr>
            <w:rStyle w:val="Hyperlink"/>
            <w:noProof/>
          </w:rPr>
          <w:t>ENGLISH MINOR</w:t>
        </w:r>
        <w:r w:rsidR="00605E89">
          <w:rPr>
            <w:noProof/>
            <w:webHidden/>
          </w:rPr>
          <w:tab/>
        </w:r>
        <w:r w:rsidR="00605E89">
          <w:rPr>
            <w:noProof/>
            <w:webHidden/>
          </w:rPr>
          <w:fldChar w:fldCharType="begin"/>
        </w:r>
        <w:r w:rsidR="00605E89">
          <w:rPr>
            <w:noProof/>
            <w:webHidden/>
          </w:rPr>
          <w:instrText xml:space="preserve"> PAGEREF _Toc17818376 \h </w:instrText>
        </w:r>
        <w:r w:rsidR="00605E89">
          <w:rPr>
            <w:noProof/>
            <w:webHidden/>
          </w:rPr>
        </w:r>
        <w:r w:rsidR="00605E89">
          <w:rPr>
            <w:noProof/>
            <w:webHidden/>
          </w:rPr>
          <w:fldChar w:fldCharType="separate"/>
        </w:r>
        <w:r w:rsidR="008A6A6C">
          <w:rPr>
            <w:noProof/>
            <w:webHidden/>
          </w:rPr>
          <w:t>186</w:t>
        </w:r>
        <w:r w:rsidR="00605E89">
          <w:rPr>
            <w:noProof/>
            <w:webHidden/>
          </w:rPr>
          <w:fldChar w:fldCharType="end"/>
        </w:r>
      </w:hyperlink>
    </w:p>
    <w:p w14:paraId="39B52CA0" w14:textId="7DEFF21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7" w:history="1">
        <w:r w:rsidR="00605E89" w:rsidRPr="00871DC4">
          <w:rPr>
            <w:rStyle w:val="Hyperlink"/>
            <w:noProof/>
          </w:rPr>
          <w:t>ENVIRONMENTAL SCIENCE MINOR</w:t>
        </w:r>
        <w:r w:rsidR="00605E89">
          <w:rPr>
            <w:noProof/>
            <w:webHidden/>
          </w:rPr>
          <w:tab/>
        </w:r>
        <w:r w:rsidR="00605E89">
          <w:rPr>
            <w:noProof/>
            <w:webHidden/>
          </w:rPr>
          <w:fldChar w:fldCharType="begin"/>
        </w:r>
        <w:r w:rsidR="00605E89">
          <w:rPr>
            <w:noProof/>
            <w:webHidden/>
          </w:rPr>
          <w:instrText xml:space="preserve"> PAGEREF _Toc17818377 \h </w:instrText>
        </w:r>
        <w:r w:rsidR="00605E89">
          <w:rPr>
            <w:noProof/>
            <w:webHidden/>
          </w:rPr>
        </w:r>
        <w:r w:rsidR="00605E89">
          <w:rPr>
            <w:noProof/>
            <w:webHidden/>
          </w:rPr>
          <w:fldChar w:fldCharType="separate"/>
        </w:r>
        <w:r w:rsidR="008A6A6C">
          <w:rPr>
            <w:noProof/>
            <w:webHidden/>
          </w:rPr>
          <w:t>186</w:t>
        </w:r>
        <w:r w:rsidR="00605E89">
          <w:rPr>
            <w:noProof/>
            <w:webHidden/>
          </w:rPr>
          <w:fldChar w:fldCharType="end"/>
        </w:r>
      </w:hyperlink>
    </w:p>
    <w:p w14:paraId="767DB6DC" w14:textId="0E6E935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8" w:history="1">
        <w:r w:rsidR="00605E89" w:rsidRPr="00871DC4">
          <w:rPr>
            <w:rStyle w:val="Hyperlink"/>
            <w:noProof/>
          </w:rPr>
          <w:t>FINE ARTS</w:t>
        </w:r>
        <w:r w:rsidR="00605E89">
          <w:rPr>
            <w:noProof/>
            <w:webHidden/>
          </w:rPr>
          <w:tab/>
        </w:r>
        <w:r w:rsidR="00605E89">
          <w:rPr>
            <w:noProof/>
            <w:webHidden/>
          </w:rPr>
          <w:fldChar w:fldCharType="begin"/>
        </w:r>
        <w:r w:rsidR="00605E89">
          <w:rPr>
            <w:noProof/>
            <w:webHidden/>
          </w:rPr>
          <w:instrText xml:space="preserve"> PAGEREF _Toc17818378 \h </w:instrText>
        </w:r>
        <w:r w:rsidR="00605E89">
          <w:rPr>
            <w:noProof/>
            <w:webHidden/>
          </w:rPr>
        </w:r>
        <w:r w:rsidR="00605E89">
          <w:rPr>
            <w:noProof/>
            <w:webHidden/>
          </w:rPr>
          <w:fldChar w:fldCharType="separate"/>
        </w:r>
        <w:r w:rsidR="008A6A6C">
          <w:rPr>
            <w:noProof/>
            <w:webHidden/>
          </w:rPr>
          <w:t>186</w:t>
        </w:r>
        <w:r w:rsidR="00605E89">
          <w:rPr>
            <w:noProof/>
            <w:webHidden/>
          </w:rPr>
          <w:fldChar w:fldCharType="end"/>
        </w:r>
      </w:hyperlink>
    </w:p>
    <w:p w14:paraId="4FDD13BA" w14:textId="4EAF43C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79" w:history="1">
        <w:r w:rsidR="00605E89" w:rsidRPr="00871DC4">
          <w:rPr>
            <w:rStyle w:val="Hyperlink"/>
            <w:noProof/>
          </w:rPr>
          <w:t>HISTORY MINOR</w:t>
        </w:r>
        <w:r w:rsidR="00605E89">
          <w:rPr>
            <w:noProof/>
            <w:webHidden/>
          </w:rPr>
          <w:tab/>
        </w:r>
        <w:r w:rsidR="00605E89">
          <w:rPr>
            <w:noProof/>
            <w:webHidden/>
          </w:rPr>
          <w:fldChar w:fldCharType="begin"/>
        </w:r>
        <w:r w:rsidR="00605E89">
          <w:rPr>
            <w:noProof/>
            <w:webHidden/>
          </w:rPr>
          <w:instrText xml:space="preserve"> PAGEREF _Toc17818379 \h </w:instrText>
        </w:r>
        <w:r w:rsidR="00605E89">
          <w:rPr>
            <w:noProof/>
            <w:webHidden/>
          </w:rPr>
        </w:r>
        <w:r w:rsidR="00605E89">
          <w:rPr>
            <w:noProof/>
            <w:webHidden/>
          </w:rPr>
          <w:fldChar w:fldCharType="separate"/>
        </w:r>
        <w:r w:rsidR="008A6A6C">
          <w:rPr>
            <w:noProof/>
            <w:webHidden/>
          </w:rPr>
          <w:t>186</w:t>
        </w:r>
        <w:r w:rsidR="00605E89">
          <w:rPr>
            <w:noProof/>
            <w:webHidden/>
          </w:rPr>
          <w:fldChar w:fldCharType="end"/>
        </w:r>
      </w:hyperlink>
    </w:p>
    <w:p w14:paraId="6F4A9F82" w14:textId="52EB6E2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0" w:history="1">
        <w:r w:rsidR="00605E89" w:rsidRPr="00871DC4">
          <w:rPr>
            <w:rStyle w:val="Hyperlink"/>
            <w:noProof/>
          </w:rPr>
          <w:t>KINESIOLOGY MINOR</w:t>
        </w:r>
        <w:r w:rsidR="00605E89">
          <w:rPr>
            <w:noProof/>
            <w:webHidden/>
          </w:rPr>
          <w:tab/>
        </w:r>
        <w:r w:rsidR="00605E89">
          <w:rPr>
            <w:noProof/>
            <w:webHidden/>
          </w:rPr>
          <w:fldChar w:fldCharType="begin"/>
        </w:r>
        <w:r w:rsidR="00605E89">
          <w:rPr>
            <w:noProof/>
            <w:webHidden/>
          </w:rPr>
          <w:instrText xml:space="preserve"> PAGEREF _Toc17818380 \h </w:instrText>
        </w:r>
        <w:r w:rsidR="00605E89">
          <w:rPr>
            <w:noProof/>
            <w:webHidden/>
          </w:rPr>
        </w:r>
        <w:r w:rsidR="00605E89">
          <w:rPr>
            <w:noProof/>
            <w:webHidden/>
          </w:rPr>
          <w:fldChar w:fldCharType="separate"/>
        </w:r>
        <w:r w:rsidR="008A6A6C">
          <w:rPr>
            <w:noProof/>
            <w:webHidden/>
          </w:rPr>
          <w:t>187</w:t>
        </w:r>
        <w:r w:rsidR="00605E89">
          <w:rPr>
            <w:noProof/>
            <w:webHidden/>
          </w:rPr>
          <w:fldChar w:fldCharType="end"/>
        </w:r>
      </w:hyperlink>
    </w:p>
    <w:p w14:paraId="1CD62F5F" w14:textId="0E765A7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1" w:history="1">
        <w:r w:rsidR="00605E89" w:rsidRPr="00871DC4">
          <w:rPr>
            <w:rStyle w:val="Hyperlink"/>
            <w:noProof/>
          </w:rPr>
          <w:t>MANAGEMENT MINOR</w:t>
        </w:r>
        <w:r w:rsidR="00605E89">
          <w:rPr>
            <w:noProof/>
            <w:webHidden/>
          </w:rPr>
          <w:tab/>
        </w:r>
        <w:r w:rsidR="00605E89">
          <w:rPr>
            <w:noProof/>
            <w:webHidden/>
          </w:rPr>
          <w:fldChar w:fldCharType="begin"/>
        </w:r>
        <w:r w:rsidR="00605E89">
          <w:rPr>
            <w:noProof/>
            <w:webHidden/>
          </w:rPr>
          <w:instrText xml:space="preserve"> PAGEREF _Toc17818381 \h </w:instrText>
        </w:r>
        <w:r w:rsidR="00605E89">
          <w:rPr>
            <w:noProof/>
            <w:webHidden/>
          </w:rPr>
        </w:r>
        <w:r w:rsidR="00605E89">
          <w:rPr>
            <w:noProof/>
            <w:webHidden/>
          </w:rPr>
          <w:fldChar w:fldCharType="separate"/>
        </w:r>
        <w:r w:rsidR="008A6A6C">
          <w:rPr>
            <w:noProof/>
            <w:webHidden/>
          </w:rPr>
          <w:t>187</w:t>
        </w:r>
        <w:r w:rsidR="00605E89">
          <w:rPr>
            <w:noProof/>
            <w:webHidden/>
          </w:rPr>
          <w:fldChar w:fldCharType="end"/>
        </w:r>
      </w:hyperlink>
    </w:p>
    <w:p w14:paraId="5FE40DC7" w14:textId="0288A7E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2" w:history="1">
        <w:r w:rsidR="00605E89" w:rsidRPr="00871DC4">
          <w:rPr>
            <w:rStyle w:val="Hyperlink"/>
            <w:noProof/>
          </w:rPr>
          <w:t>MATHEMATICS MINOR</w:t>
        </w:r>
        <w:r w:rsidR="00605E89">
          <w:rPr>
            <w:noProof/>
            <w:webHidden/>
          </w:rPr>
          <w:tab/>
        </w:r>
        <w:r w:rsidR="00605E89">
          <w:rPr>
            <w:noProof/>
            <w:webHidden/>
          </w:rPr>
          <w:fldChar w:fldCharType="begin"/>
        </w:r>
        <w:r w:rsidR="00605E89">
          <w:rPr>
            <w:noProof/>
            <w:webHidden/>
          </w:rPr>
          <w:instrText xml:space="preserve"> PAGEREF _Toc17818382 \h </w:instrText>
        </w:r>
        <w:r w:rsidR="00605E89">
          <w:rPr>
            <w:noProof/>
            <w:webHidden/>
          </w:rPr>
        </w:r>
        <w:r w:rsidR="00605E89">
          <w:rPr>
            <w:noProof/>
            <w:webHidden/>
          </w:rPr>
          <w:fldChar w:fldCharType="separate"/>
        </w:r>
        <w:r w:rsidR="008A6A6C">
          <w:rPr>
            <w:noProof/>
            <w:webHidden/>
          </w:rPr>
          <w:t>188</w:t>
        </w:r>
        <w:r w:rsidR="00605E89">
          <w:rPr>
            <w:noProof/>
            <w:webHidden/>
          </w:rPr>
          <w:fldChar w:fldCharType="end"/>
        </w:r>
      </w:hyperlink>
    </w:p>
    <w:p w14:paraId="4AF162F5" w14:textId="0D24AE5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3" w:history="1">
        <w:r w:rsidR="00605E89" w:rsidRPr="00871DC4">
          <w:rPr>
            <w:rStyle w:val="Hyperlink"/>
            <w:noProof/>
          </w:rPr>
          <w:t>MUSIC MINOR</w:t>
        </w:r>
        <w:r w:rsidR="00605E89">
          <w:rPr>
            <w:noProof/>
            <w:webHidden/>
          </w:rPr>
          <w:tab/>
        </w:r>
        <w:r w:rsidR="00605E89">
          <w:rPr>
            <w:noProof/>
            <w:webHidden/>
          </w:rPr>
          <w:fldChar w:fldCharType="begin"/>
        </w:r>
        <w:r w:rsidR="00605E89">
          <w:rPr>
            <w:noProof/>
            <w:webHidden/>
          </w:rPr>
          <w:instrText xml:space="preserve"> PAGEREF _Toc17818383 \h </w:instrText>
        </w:r>
        <w:r w:rsidR="00605E89">
          <w:rPr>
            <w:noProof/>
            <w:webHidden/>
          </w:rPr>
        </w:r>
        <w:r w:rsidR="00605E89">
          <w:rPr>
            <w:noProof/>
            <w:webHidden/>
          </w:rPr>
          <w:fldChar w:fldCharType="separate"/>
        </w:r>
        <w:r w:rsidR="008A6A6C">
          <w:rPr>
            <w:noProof/>
            <w:webHidden/>
          </w:rPr>
          <w:t>188</w:t>
        </w:r>
        <w:r w:rsidR="00605E89">
          <w:rPr>
            <w:noProof/>
            <w:webHidden/>
          </w:rPr>
          <w:fldChar w:fldCharType="end"/>
        </w:r>
      </w:hyperlink>
    </w:p>
    <w:p w14:paraId="296E3EC7" w14:textId="0440532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4" w:history="1">
        <w:r w:rsidR="00605E89" w:rsidRPr="00871DC4">
          <w:rPr>
            <w:rStyle w:val="Hyperlink"/>
            <w:noProof/>
          </w:rPr>
          <w:t>AUDITION</w:t>
        </w:r>
        <w:r w:rsidR="00605E89">
          <w:rPr>
            <w:noProof/>
            <w:webHidden/>
          </w:rPr>
          <w:tab/>
        </w:r>
        <w:r w:rsidR="00605E89">
          <w:rPr>
            <w:noProof/>
            <w:webHidden/>
          </w:rPr>
          <w:fldChar w:fldCharType="begin"/>
        </w:r>
        <w:r w:rsidR="00605E89">
          <w:rPr>
            <w:noProof/>
            <w:webHidden/>
          </w:rPr>
          <w:instrText xml:space="preserve"> PAGEREF _Toc17818384 \h </w:instrText>
        </w:r>
        <w:r w:rsidR="00605E89">
          <w:rPr>
            <w:noProof/>
            <w:webHidden/>
          </w:rPr>
        </w:r>
        <w:r w:rsidR="00605E89">
          <w:rPr>
            <w:noProof/>
            <w:webHidden/>
          </w:rPr>
          <w:fldChar w:fldCharType="separate"/>
        </w:r>
        <w:r w:rsidR="008A6A6C">
          <w:rPr>
            <w:noProof/>
            <w:webHidden/>
          </w:rPr>
          <w:t>189</w:t>
        </w:r>
        <w:r w:rsidR="00605E89">
          <w:rPr>
            <w:noProof/>
            <w:webHidden/>
          </w:rPr>
          <w:fldChar w:fldCharType="end"/>
        </w:r>
      </w:hyperlink>
    </w:p>
    <w:p w14:paraId="056B0FBE" w14:textId="06DB68D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5" w:history="1">
        <w:r w:rsidR="00605E89" w:rsidRPr="00871DC4">
          <w:rPr>
            <w:rStyle w:val="Hyperlink"/>
            <w:noProof/>
          </w:rPr>
          <w:t>VOICE SPECIALIZATION</w:t>
        </w:r>
        <w:r w:rsidR="00605E89">
          <w:rPr>
            <w:noProof/>
            <w:webHidden/>
          </w:rPr>
          <w:tab/>
        </w:r>
        <w:r w:rsidR="00605E89">
          <w:rPr>
            <w:noProof/>
            <w:webHidden/>
          </w:rPr>
          <w:fldChar w:fldCharType="begin"/>
        </w:r>
        <w:r w:rsidR="00605E89">
          <w:rPr>
            <w:noProof/>
            <w:webHidden/>
          </w:rPr>
          <w:instrText xml:space="preserve"> PAGEREF _Toc17818385 \h </w:instrText>
        </w:r>
        <w:r w:rsidR="00605E89">
          <w:rPr>
            <w:noProof/>
            <w:webHidden/>
          </w:rPr>
        </w:r>
        <w:r w:rsidR="00605E89">
          <w:rPr>
            <w:noProof/>
            <w:webHidden/>
          </w:rPr>
          <w:fldChar w:fldCharType="separate"/>
        </w:r>
        <w:r w:rsidR="008A6A6C">
          <w:rPr>
            <w:noProof/>
            <w:webHidden/>
          </w:rPr>
          <w:t>189</w:t>
        </w:r>
        <w:r w:rsidR="00605E89">
          <w:rPr>
            <w:noProof/>
            <w:webHidden/>
          </w:rPr>
          <w:fldChar w:fldCharType="end"/>
        </w:r>
      </w:hyperlink>
    </w:p>
    <w:p w14:paraId="7747AF62" w14:textId="005C441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6" w:history="1">
        <w:r w:rsidR="00605E89" w:rsidRPr="00871DC4">
          <w:rPr>
            <w:rStyle w:val="Hyperlink"/>
            <w:noProof/>
          </w:rPr>
          <w:t>JURIES AND RECITALS</w:t>
        </w:r>
        <w:r w:rsidR="00605E89">
          <w:rPr>
            <w:noProof/>
            <w:webHidden/>
          </w:rPr>
          <w:tab/>
        </w:r>
        <w:r w:rsidR="00605E89">
          <w:rPr>
            <w:noProof/>
            <w:webHidden/>
          </w:rPr>
          <w:fldChar w:fldCharType="begin"/>
        </w:r>
        <w:r w:rsidR="00605E89">
          <w:rPr>
            <w:noProof/>
            <w:webHidden/>
          </w:rPr>
          <w:instrText xml:space="preserve"> PAGEREF _Toc17818386 \h </w:instrText>
        </w:r>
        <w:r w:rsidR="00605E89">
          <w:rPr>
            <w:noProof/>
            <w:webHidden/>
          </w:rPr>
        </w:r>
        <w:r w:rsidR="00605E89">
          <w:rPr>
            <w:noProof/>
            <w:webHidden/>
          </w:rPr>
          <w:fldChar w:fldCharType="separate"/>
        </w:r>
        <w:r w:rsidR="008A6A6C">
          <w:rPr>
            <w:noProof/>
            <w:webHidden/>
          </w:rPr>
          <w:t>189</w:t>
        </w:r>
        <w:r w:rsidR="00605E89">
          <w:rPr>
            <w:noProof/>
            <w:webHidden/>
          </w:rPr>
          <w:fldChar w:fldCharType="end"/>
        </w:r>
      </w:hyperlink>
    </w:p>
    <w:p w14:paraId="142027C2" w14:textId="7B5B0D7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7" w:history="1">
        <w:r w:rsidR="00605E89" w:rsidRPr="00871DC4">
          <w:rPr>
            <w:rStyle w:val="Hyperlink"/>
            <w:noProof/>
          </w:rPr>
          <w:t>RELIGION MINOR</w:t>
        </w:r>
        <w:r w:rsidR="00605E89">
          <w:rPr>
            <w:noProof/>
            <w:webHidden/>
          </w:rPr>
          <w:tab/>
        </w:r>
        <w:r w:rsidR="00605E89">
          <w:rPr>
            <w:noProof/>
            <w:webHidden/>
          </w:rPr>
          <w:fldChar w:fldCharType="begin"/>
        </w:r>
        <w:r w:rsidR="00605E89">
          <w:rPr>
            <w:noProof/>
            <w:webHidden/>
          </w:rPr>
          <w:instrText xml:space="preserve"> PAGEREF _Toc17818387 \h </w:instrText>
        </w:r>
        <w:r w:rsidR="00605E89">
          <w:rPr>
            <w:noProof/>
            <w:webHidden/>
          </w:rPr>
        </w:r>
        <w:r w:rsidR="00605E89">
          <w:rPr>
            <w:noProof/>
            <w:webHidden/>
          </w:rPr>
          <w:fldChar w:fldCharType="separate"/>
        </w:r>
        <w:r w:rsidR="008A6A6C">
          <w:rPr>
            <w:noProof/>
            <w:webHidden/>
          </w:rPr>
          <w:t>189</w:t>
        </w:r>
        <w:r w:rsidR="00605E89">
          <w:rPr>
            <w:noProof/>
            <w:webHidden/>
          </w:rPr>
          <w:fldChar w:fldCharType="end"/>
        </w:r>
      </w:hyperlink>
    </w:p>
    <w:p w14:paraId="30A1F958" w14:textId="37D2554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88" w:history="1">
        <w:r w:rsidR="00605E89" w:rsidRPr="00871DC4">
          <w:rPr>
            <w:rStyle w:val="Hyperlink"/>
            <w:noProof/>
          </w:rPr>
          <w:t>SOCIAL WORK MINOR</w:t>
        </w:r>
        <w:r w:rsidR="00605E89">
          <w:rPr>
            <w:noProof/>
            <w:webHidden/>
          </w:rPr>
          <w:tab/>
        </w:r>
        <w:r w:rsidR="00605E89">
          <w:rPr>
            <w:noProof/>
            <w:webHidden/>
          </w:rPr>
          <w:fldChar w:fldCharType="begin"/>
        </w:r>
        <w:r w:rsidR="00605E89">
          <w:rPr>
            <w:noProof/>
            <w:webHidden/>
          </w:rPr>
          <w:instrText xml:space="preserve"> PAGEREF _Toc17818388 \h </w:instrText>
        </w:r>
        <w:r w:rsidR="00605E89">
          <w:rPr>
            <w:noProof/>
            <w:webHidden/>
          </w:rPr>
        </w:r>
        <w:r w:rsidR="00605E89">
          <w:rPr>
            <w:noProof/>
            <w:webHidden/>
          </w:rPr>
          <w:fldChar w:fldCharType="separate"/>
        </w:r>
        <w:r w:rsidR="008A6A6C">
          <w:rPr>
            <w:noProof/>
            <w:webHidden/>
          </w:rPr>
          <w:t>190</w:t>
        </w:r>
        <w:r w:rsidR="00605E89">
          <w:rPr>
            <w:noProof/>
            <w:webHidden/>
          </w:rPr>
          <w:fldChar w:fldCharType="end"/>
        </w:r>
      </w:hyperlink>
    </w:p>
    <w:p w14:paraId="50E783D4" w14:textId="5AFDC29D"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89" w:history="1">
        <w:r w:rsidR="00605E89">
          <w:rPr>
            <w:noProof/>
            <w:webHidden/>
          </w:rPr>
          <w:tab/>
        </w:r>
        <w:r w:rsidR="00605E89">
          <w:rPr>
            <w:noProof/>
            <w:webHidden/>
          </w:rPr>
          <w:fldChar w:fldCharType="begin"/>
        </w:r>
        <w:r w:rsidR="00605E89">
          <w:rPr>
            <w:noProof/>
            <w:webHidden/>
          </w:rPr>
          <w:instrText xml:space="preserve"> PAGEREF _Toc17818389 \h </w:instrText>
        </w:r>
        <w:r w:rsidR="00605E89">
          <w:rPr>
            <w:noProof/>
            <w:webHidden/>
          </w:rPr>
        </w:r>
        <w:r w:rsidR="00605E89">
          <w:rPr>
            <w:noProof/>
            <w:webHidden/>
          </w:rPr>
          <w:fldChar w:fldCharType="separate"/>
        </w:r>
        <w:r w:rsidR="008A6A6C">
          <w:rPr>
            <w:noProof/>
            <w:webHidden/>
          </w:rPr>
          <w:t>190</w:t>
        </w:r>
        <w:r w:rsidR="00605E89">
          <w:rPr>
            <w:noProof/>
            <w:webHidden/>
          </w:rPr>
          <w:fldChar w:fldCharType="end"/>
        </w:r>
      </w:hyperlink>
    </w:p>
    <w:p w14:paraId="5CB93434" w14:textId="663088A1"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90" w:history="1">
        <w:r w:rsidR="00605E89">
          <w:rPr>
            <w:noProof/>
            <w:webHidden/>
          </w:rPr>
          <w:tab/>
        </w:r>
        <w:r w:rsidR="00605E89">
          <w:rPr>
            <w:noProof/>
            <w:webHidden/>
          </w:rPr>
          <w:fldChar w:fldCharType="begin"/>
        </w:r>
        <w:r w:rsidR="00605E89">
          <w:rPr>
            <w:noProof/>
            <w:webHidden/>
          </w:rPr>
          <w:instrText xml:space="preserve"> PAGEREF _Toc17818390 \h </w:instrText>
        </w:r>
        <w:r w:rsidR="00605E89">
          <w:rPr>
            <w:noProof/>
            <w:webHidden/>
          </w:rPr>
        </w:r>
        <w:r w:rsidR="00605E89">
          <w:rPr>
            <w:noProof/>
            <w:webHidden/>
          </w:rPr>
          <w:fldChar w:fldCharType="separate"/>
        </w:r>
        <w:r w:rsidR="008A6A6C">
          <w:rPr>
            <w:noProof/>
            <w:webHidden/>
          </w:rPr>
          <w:t>190</w:t>
        </w:r>
        <w:r w:rsidR="00605E89">
          <w:rPr>
            <w:noProof/>
            <w:webHidden/>
          </w:rPr>
          <w:fldChar w:fldCharType="end"/>
        </w:r>
      </w:hyperlink>
    </w:p>
    <w:p w14:paraId="4814A713" w14:textId="01099572" w:rsidR="00605E89" w:rsidRDefault="005F0E48" w:rsidP="000E07C7">
      <w:pPr>
        <w:pStyle w:val="TOC2"/>
        <w:tabs>
          <w:tab w:val="right" w:leader="underscore" w:pos="9350"/>
        </w:tabs>
        <w:jc w:val="center"/>
        <w:rPr>
          <w:rFonts w:eastAsiaTheme="minorEastAsia" w:cstheme="minorBidi"/>
          <w:smallCaps w:val="0"/>
          <w:noProof/>
          <w:sz w:val="22"/>
          <w:szCs w:val="22"/>
        </w:rPr>
      </w:pPr>
      <w:hyperlink w:anchor="_Toc17818391" w:history="1">
        <w:r w:rsidR="00605E89" w:rsidRPr="00871DC4">
          <w:rPr>
            <w:rStyle w:val="Hyperlink"/>
            <w:noProof/>
          </w:rPr>
          <w:t>COURSE DESCRIPTIONS</w:t>
        </w:r>
        <w:r w:rsidR="00605E89">
          <w:rPr>
            <w:noProof/>
            <w:webHidden/>
          </w:rPr>
          <w:tab/>
        </w:r>
        <w:r w:rsidR="00605E89">
          <w:rPr>
            <w:noProof/>
            <w:webHidden/>
          </w:rPr>
          <w:fldChar w:fldCharType="begin"/>
        </w:r>
        <w:r w:rsidR="00605E89">
          <w:rPr>
            <w:noProof/>
            <w:webHidden/>
          </w:rPr>
          <w:instrText xml:space="preserve"> PAGEREF _Toc17818391 \h </w:instrText>
        </w:r>
        <w:r w:rsidR="00605E89">
          <w:rPr>
            <w:noProof/>
            <w:webHidden/>
          </w:rPr>
        </w:r>
        <w:r w:rsidR="00605E89">
          <w:rPr>
            <w:noProof/>
            <w:webHidden/>
          </w:rPr>
          <w:fldChar w:fldCharType="separate"/>
        </w:r>
        <w:r w:rsidR="008A6A6C">
          <w:rPr>
            <w:noProof/>
            <w:webHidden/>
          </w:rPr>
          <w:t>191</w:t>
        </w:r>
        <w:r w:rsidR="00605E89">
          <w:rPr>
            <w:noProof/>
            <w:webHidden/>
          </w:rPr>
          <w:fldChar w:fldCharType="end"/>
        </w:r>
      </w:hyperlink>
    </w:p>
    <w:p w14:paraId="5B5A6B3A" w14:textId="6E2F2D6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2" w:history="1">
        <w:r w:rsidR="00605E89" w:rsidRPr="00871DC4">
          <w:rPr>
            <w:rStyle w:val="Hyperlink"/>
            <w:noProof/>
          </w:rPr>
          <w:t>ART (ARTS)</w:t>
        </w:r>
        <w:r w:rsidR="00605E89">
          <w:rPr>
            <w:noProof/>
            <w:webHidden/>
          </w:rPr>
          <w:tab/>
        </w:r>
        <w:r w:rsidR="00605E89">
          <w:rPr>
            <w:noProof/>
            <w:webHidden/>
          </w:rPr>
          <w:fldChar w:fldCharType="begin"/>
        </w:r>
        <w:r w:rsidR="00605E89">
          <w:rPr>
            <w:noProof/>
            <w:webHidden/>
          </w:rPr>
          <w:instrText xml:space="preserve"> PAGEREF _Toc17818392 \h </w:instrText>
        </w:r>
        <w:r w:rsidR="00605E89">
          <w:rPr>
            <w:noProof/>
            <w:webHidden/>
          </w:rPr>
        </w:r>
        <w:r w:rsidR="00605E89">
          <w:rPr>
            <w:noProof/>
            <w:webHidden/>
          </w:rPr>
          <w:fldChar w:fldCharType="separate"/>
        </w:r>
        <w:r w:rsidR="008A6A6C">
          <w:rPr>
            <w:noProof/>
            <w:webHidden/>
          </w:rPr>
          <w:t>192</w:t>
        </w:r>
        <w:r w:rsidR="00605E89">
          <w:rPr>
            <w:noProof/>
            <w:webHidden/>
          </w:rPr>
          <w:fldChar w:fldCharType="end"/>
        </w:r>
      </w:hyperlink>
    </w:p>
    <w:p w14:paraId="36D07C6B" w14:textId="0CB0E6C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3" w:history="1">
        <w:r w:rsidR="00605E89" w:rsidRPr="00871DC4">
          <w:rPr>
            <w:rStyle w:val="Hyperlink"/>
            <w:noProof/>
          </w:rPr>
          <w:t>BIOLOGY (BIOL)</w:t>
        </w:r>
        <w:r w:rsidR="00605E89">
          <w:rPr>
            <w:noProof/>
            <w:webHidden/>
          </w:rPr>
          <w:tab/>
        </w:r>
        <w:r w:rsidR="00605E89">
          <w:rPr>
            <w:noProof/>
            <w:webHidden/>
          </w:rPr>
          <w:fldChar w:fldCharType="begin"/>
        </w:r>
        <w:r w:rsidR="00605E89">
          <w:rPr>
            <w:noProof/>
            <w:webHidden/>
          </w:rPr>
          <w:instrText xml:space="preserve"> PAGEREF _Toc17818393 \h </w:instrText>
        </w:r>
        <w:r w:rsidR="00605E89">
          <w:rPr>
            <w:noProof/>
            <w:webHidden/>
          </w:rPr>
        </w:r>
        <w:r w:rsidR="00605E89">
          <w:rPr>
            <w:noProof/>
            <w:webHidden/>
          </w:rPr>
          <w:fldChar w:fldCharType="separate"/>
        </w:r>
        <w:r w:rsidR="008A6A6C">
          <w:rPr>
            <w:noProof/>
            <w:webHidden/>
          </w:rPr>
          <w:t>193</w:t>
        </w:r>
        <w:r w:rsidR="00605E89">
          <w:rPr>
            <w:noProof/>
            <w:webHidden/>
          </w:rPr>
          <w:fldChar w:fldCharType="end"/>
        </w:r>
      </w:hyperlink>
    </w:p>
    <w:p w14:paraId="7741E15F" w14:textId="62D6A47E"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4" w:history="1">
        <w:r w:rsidR="00605E89" w:rsidRPr="00871DC4">
          <w:rPr>
            <w:rStyle w:val="Hyperlink"/>
            <w:noProof/>
          </w:rPr>
          <w:t>BUSINESS ADMINISTRATION (BUSI)</w:t>
        </w:r>
        <w:r w:rsidR="00605E89">
          <w:rPr>
            <w:noProof/>
            <w:webHidden/>
          </w:rPr>
          <w:tab/>
        </w:r>
        <w:r w:rsidR="00605E89">
          <w:rPr>
            <w:noProof/>
            <w:webHidden/>
          </w:rPr>
          <w:fldChar w:fldCharType="begin"/>
        </w:r>
        <w:r w:rsidR="00605E89">
          <w:rPr>
            <w:noProof/>
            <w:webHidden/>
          </w:rPr>
          <w:instrText xml:space="preserve"> PAGEREF _Toc17818394 \h </w:instrText>
        </w:r>
        <w:r w:rsidR="00605E89">
          <w:rPr>
            <w:noProof/>
            <w:webHidden/>
          </w:rPr>
        </w:r>
        <w:r w:rsidR="00605E89">
          <w:rPr>
            <w:noProof/>
            <w:webHidden/>
          </w:rPr>
          <w:fldChar w:fldCharType="separate"/>
        </w:r>
        <w:r w:rsidR="008A6A6C">
          <w:rPr>
            <w:noProof/>
            <w:webHidden/>
          </w:rPr>
          <w:t>196</w:t>
        </w:r>
        <w:r w:rsidR="00605E89">
          <w:rPr>
            <w:noProof/>
            <w:webHidden/>
          </w:rPr>
          <w:fldChar w:fldCharType="end"/>
        </w:r>
      </w:hyperlink>
    </w:p>
    <w:p w14:paraId="356FE4CF" w14:textId="1CDF1F7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5" w:history="1">
        <w:r w:rsidR="00605E89" w:rsidRPr="00871DC4">
          <w:rPr>
            <w:rStyle w:val="Hyperlink"/>
            <w:noProof/>
          </w:rPr>
          <w:t>CHEMISTRY (CHEM)</w:t>
        </w:r>
        <w:r w:rsidR="00605E89">
          <w:rPr>
            <w:noProof/>
            <w:webHidden/>
          </w:rPr>
          <w:tab/>
        </w:r>
        <w:r w:rsidR="00605E89">
          <w:rPr>
            <w:noProof/>
            <w:webHidden/>
          </w:rPr>
          <w:fldChar w:fldCharType="begin"/>
        </w:r>
        <w:r w:rsidR="00605E89">
          <w:rPr>
            <w:noProof/>
            <w:webHidden/>
          </w:rPr>
          <w:instrText xml:space="preserve"> PAGEREF _Toc17818395 \h </w:instrText>
        </w:r>
        <w:r w:rsidR="00605E89">
          <w:rPr>
            <w:noProof/>
            <w:webHidden/>
          </w:rPr>
        </w:r>
        <w:r w:rsidR="00605E89">
          <w:rPr>
            <w:noProof/>
            <w:webHidden/>
          </w:rPr>
          <w:fldChar w:fldCharType="separate"/>
        </w:r>
        <w:r w:rsidR="008A6A6C">
          <w:rPr>
            <w:noProof/>
            <w:webHidden/>
          </w:rPr>
          <w:t>199</w:t>
        </w:r>
        <w:r w:rsidR="00605E89">
          <w:rPr>
            <w:noProof/>
            <w:webHidden/>
          </w:rPr>
          <w:fldChar w:fldCharType="end"/>
        </w:r>
      </w:hyperlink>
    </w:p>
    <w:p w14:paraId="20A9B73D" w14:textId="1BF0970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6" w:history="1">
        <w:r w:rsidR="00605E89" w:rsidRPr="00871DC4">
          <w:rPr>
            <w:rStyle w:val="Hyperlink"/>
            <w:noProof/>
          </w:rPr>
          <w:t>COMPUTER INFORMATION SYSTEMS (COSC)</w:t>
        </w:r>
        <w:r w:rsidR="00605E89">
          <w:rPr>
            <w:noProof/>
            <w:webHidden/>
          </w:rPr>
          <w:tab/>
        </w:r>
        <w:r w:rsidR="00605E89">
          <w:rPr>
            <w:noProof/>
            <w:webHidden/>
          </w:rPr>
          <w:fldChar w:fldCharType="begin"/>
        </w:r>
        <w:r w:rsidR="00605E89">
          <w:rPr>
            <w:noProof/>
            <w:webHidden/>
          </w:rPr>
          <w:instrText xml:space="preserve"> PAGEREF _Toc17818396 \h </w:instrText>
        </w:r>
        <w:r w:rsidR="00605E89">
          <w:rPr>
            <w:noProof/>
            <w:webHidden/>
          </w:rPr>
        </w:r>
        <w:r w:rsidR="00605E89">
          <w:rPr>
            <w:noProof/>
            <w:webHidden/>
          </w:rPr>
          <w:fldChar w:fldCharType="separate"/>
        </w:r>
        <w:r w:rsidR="008A6A6C">
          <w:rPr>
            <w:noProof/>
            <w:webHidden/>
          </w:rPr>
          <w:t>202</w:t>
        </w:r>
        <w:r w:rsidR="00605E89">
          <w:rPr>
            <w:noProof/>
            <w:webHidden/>
          </w:rPr>
          <w:fldChar w:fldCharType="end"/>
        </w:r>
      </w:hyperlink>
    </w:p>
    <w:p w14:paraId="29E75110" w14:textId="220D575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7" w:history="1">
        <w:r w:rsidR="00605E89" w:rsidRPr="00871DC4">
          <w:rPr>
            <w:rStyle w:val="Hyperlink"/>
            <w:noProof/>
          </w:rPr>
          <w:t>CRIMINAL JUSTICE (CRIJ)</w:t>
        </w:r>
        <w:r w:rsidR="00605E89">
          <w:rPr>
            <w:noProof/>
            <w:webHidden/>
          </w:rPr>
          <w:tab/>
        </w:r>
        <w:r w:rsidR="00605E89">
          <w:rPr>
            <w:noProof/>
            <w:webHidden/>
          </w:rPr>
          <w:fldChar w:fldCharType="begin"/>
        </w:r>
        <w:r w:rsidR="00605E89">
          <w:rPr>
            <w:noProof/>
            <w:webHidden/>
          </w:rPr>
          <w:instrText xml:space="preserve"> PAGEREF _Toc17818397 \h </w:instrText>
        </w:r>
        <w:r w:rsidR="00605E89">
          <w:rPr>
            <w:noProof/>
            <w:webHidden/>
          </w:rPr>
        </w:r>
        <w:r w:rsidR="00605E89">
          <w:rPr>
            <w:noProof/>
            <w:webHidden/>
          </w:rPr>
          <w:fldChar w:fldCharType="separate"/>
        </w:r>
        <w:r w:rsidR="008A6A6C">
          <w:rPr>
            <w:noProof/>
            <w:webHidden/>
          </w:rPr>
          <w:t>203</w:t>
        </w:r>
        <w:r w:rsidR="00605E89">
          <w:rPr>
            <w:noProof/>
            <w:webHidden/>
          </w:rPr>
          <w:fldChar w:fldCharType="end"/>
        </w:r>
      </w:hyperlink>
    </w:p>
    <w:p w14:paraId="2A1DAB9B" w14:textId="603E2BF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8" w:history="1">
        <w:r w:rsidR="00605E89" w:rsidRPr="00871DC4">
          <w:rPr>
            <w:rStyle w:val="Hyperlink"/>
            <w:noProof/>
          </w:rPr>
          <w:t>CYBER SECURITY (CBCI)</w:t>
        </w:r>
        <w:r w:rsidR="00605E89">
          <w:rPr>
            <w:noProof/>
            <w:webHidden/>
          </w:rPr>
          <w:tab/>
        </w:r>
        <w:r w:rsidR="00605E89">
          <w:rPr>
            <w:noProof/>
            <w:webHidden/>
          </w:rPr>
          <w:fldChar w:fldCharType="begin"/>
        </w:r>
        <w:r w:rsidR="00605E89">
          <w:rPr>
            <w:noProof/>
            <w:webHidden/>
          </w:rPr>
          <w:instrText xml:space="preserve"> PAGEREF _Toc17818398 \h </w:instrText>
        </w:r>
        <w:r w:rsidR="00605E89">
          <w:rPr>
            <w:noProof/>
            <w:webHidden/>
          </w:rPr>
        </w:r>
        <w:r w:rsidR="00605E89">
          <w:rPr>
            <w:noProof/>
            <w:webHidden/>
          </w:rPr>
          <w:fldChar w:fldCharType="separate"/>
        </w:r>
        <w:r w:rsidR="008A6A6C">
          <w:rPr>
            <w:noProof/>
            <w:webHidden/>
          </w:rPr>
          <w:t>206</w:t>
        </w:r>
        <w:r w:rsidR="00605E89">
          <w:rPr>
            <w:noProof/>
            <w:webHidden/>
          </w:rPr>
          <w:fldChar w:fldCharType="end"/>
        </w:r>
      </w:hyperlink>
    </w:p>
    <w:p w14:paraId="4F4D1626" w14:textId="0DDF56AC"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399" w:history="1">
        <w:r w:rsidR="00605E89" w:rsidRPr="00871DC4">
          <w:rPr>
            <w:rStyle w:val="Hyperlink"/>
            <w:noProof/>
          </w:rPr>
          <w:t>DRAMA (DRAM)</w:t>
        </w:r>
        <w:r w:rsidR="00605E89">
          <w:rPr>
            <w:noProof/>
            <w:webHidden/>
          </w:rPr>
          <w:tab/>
        </w:r>
        <w:r w:rsidR="00605E89">
          <w:rPr>
            <w:noProof/>
            <w:webHidden/>
          </w:rPr>
          <w:fldChar w:fldCharType="begin"/>
        </w:r>
        <w:r w:rsidR="00605E89">
          <w:rPr>
            <w:noProof/>
            <w:webHidden/>
          </w:rPr>
          <w:instrText xml:space="preserve"> PAGEREF _Toc17818399 \h </w:instrText>
        </w:r>
        <w:r w:rsidR="00605E89">
          <w:rPr>
            <w:noProof/>
            <w:webHidden/>
          </w:rPr>
        </w:r>
        <w:r w:rsidR="00605E89">
          <w:rPr>
            <w:noProof/>
            <w:webHidden/>
          </w:rPr>
          <w:fldChar w:fldCharType="separate"/>
        </w:r>
        <w:r w:rsidR="008A6A6C">
          <w:rPr>
            <w:noProof/>
            <w:webHidden/>
          </w:rPr>
          <w:t>207</w:t>
        </w:r>
        <w:r w:rsidR="00605E89">
          <w:rPr>
            <w:noProof/>
            <w:webHidden/>
          </w:rPr>
          <w:fldChar w:fldCharType="end"/>
        </w:r>
      </w:hyperlink>
    </w:p>
    <w:p w14:paraId="5B579C86" w14:textId="1E8CEEF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0" w:history="1">
        <w:r w:rsidR="00605E89" w:rsidRPr="00871DC4">
          <w:rPr>
            <w:rStyle w:val="Hyperlink"/>
            <w:noProof/>
          </w:rPr>
          <w:t>ECONOMICS (ECON)</w:t>
        </w:r>
        <w:r w:rsidR="00605E89">
          <w:rPr>
            <w:noProof/>
            <w:webHidden/>
          </w:rPr>
          <w:tab/>
        </w:r>
        <w:r w:rsidR="00605E89">
          <w:rPr>
            <w:noProof/>
            <w:webHidden/>
          </w:rPr>
          <w:fldChar w:fldCharType="begin"/>
        </w:r>
        <w:r w:rsidR="00605E89">
          <w:rPr>
            <w:noProof/>
            <w:webHidden/>
          </w:rPr>
          <w:instrText xml:space="preserve"> PAGEREF _Toc17818400 \h </w:instrText>
        </w:r>
        <w:r w:rsidR="00605E89">
          <w:rPr>
            <w:noProof/>
            <w:webHidden/>
          </w:rPr>
        </w:r>
        <w:r w:rsidR="00605E89">
          <w:rPr>
            <w:noProof/>
            <w:webHidden/>
          </w:rPr>
          <w:fldChar w:fldCharType="separate"/>
        </w:r>
        <w:r w:rsidR="008A6A6C">
          <w:rPr>
            <w:noProof/>
            <w:webHidden/>
          </w:rPr>
          <w:t>207</w:t>
        </w:r>
        <w:r w:rsidR="00605E89">
          <w:rPr>
            <w:noProof/>
            <w:webHidden/>
          </w:rPr>
          <w:fldChar w:fldCharType="end"/>
        </w:r>
      </w:hyperlink>
    </w:p>
    <w:p w14:paraId="4B1CB006" w14:textId="6C931BB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1" w:history="1">
        <w:r w:rsidR="00605E89" w:rsidRPr="00871DC4">
          <w:rPr>
            <w:rStyle w:val="Hyperlink"/>
            <w:noProof/>
          </w:rPr>
          <w:t>EDUCATION</w:t>
        </w:r>
        <w:r w:rsidR="00605E89">
          <w:rPr>
            <w:noProof/>
            <w:webHidden/>
          </w:rPr>
          <w:tab/>
        </w:r>
        <w:r w:rsidR="00605E89">
          <w:rPr>
            <w:noProof/>
            <w:webHidden/>
          </w:rPr>
          <w:fldChar w:fldCharType="begin"/>
        </w:r>
        <w:r w:rsidR="00605E89">
          <w:rPr>
            <w:noProof/>
            <w:webHidden/>
          </w:rPr>
          <w:instrText xml:space="preserve"> PAGEREF _Toc17818401 \h </w:instrText>
        </w:r>
        <w:r w:rsidR="00605E89">
          <w:rPr>
            <w:noProof/>
            <w:webHidden/>
          </w:rPr>
        </w:r>
        <w:r w:rsidR="00605E89">
          <w:rPr>
            <w:noProof/>
            <w:webHidden/>
          </w:rPr>
          <w:fldChar w:fldCharType="separate"/>
        </w:r>
        <w:r w:rsidR="008A6A6C">
          <w:rPr>
            <w:noProof/>
            <w:webHidden/>
          </w:rPr>
          <w:t>207</w:t>
        </w:r>
        <w:r w:rsidR="00605E89">
          <w:rPr>
            <w:noProof/>
            <w:webHidden/>
          </w:rPr>
          <w:fldChar w:fldCharType="end"/>
        </w:r>
      </w:hyperlink>
    </w:p>
    <w:p w14:paraId="2699ACE0" w14:textId="5C40FD60"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2" w:history="1">
        <w:r w:rsidR="00605E89" w:rsidRPr="00871DC4">
          <w:rPr>
            <w:rStyle w:val="Hyperlink"/>
            <w:noProof/>
          </w:rPr>
          <w:t>ENGLISH (ENGL)</w:t>
        </w:r>
        <w:r w:rsidR="00605E89">
          <w:rPr>
            <w:noProof/>
            <w:webHidden/>
          </w:rPr>
          <w:tab/>
        </w:r>
        <w:r w:rsidR="00605E89">
          <w:rPr>
            <w:noProof/>
            <w:webHidden/>
          </w:rPr>
          <w:fldChar w:fldCharType="begin"/>
        </w:r>
        <w:r w:rsidR="00605E89">
          <w:rPr>
            <w:noProof/>
            <w:webHidden/>
          </w:rPr>
          <w:instrText xml:space="preserve"> PAGEREF _Toc17818402 \h </w:instrText>
        </w:r>
        <w:r w:rsidR="00605E89">
          <w:rPr>
            <w:noProof/>
            <w:webHidden/>
          </w:rPr>
        </w:r>
        <w:r w:rsidR="00605E89">
          <w:rPr>
            <w:noProof/>
            <w:webHidden/>
          </w:rPr>
          <w:fldChar w:fldCharType="separate"/>
        </w:r>
        <w:r w:rsidR="008A6A6C">
          <w:rPr>
            <w:noProof/>
            <w:webHidden/>
          </w:rPr>
          <w:t>209</w:t>
        </w:r>
        <w:r w:rsidR="00605E89">
          <w:rPr>
            <w:noProof/>
            <w:webHidden/>
          </w:rPr>
          <w:fldChar w:fldCharType="end"/>
        </w:r>
      </w:hyperlink>
    </w:p>
    <w:p w14:paraId="7089C6EB" w14:textId="2EB2ED66"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3" w:history="1">
        <w:r w:rsidR="00605E89" w:rsidRPr="00871DC4">
          <w:rPr>
            <w:rStyle w:val="Hyperlink"/>
            <w:noProof/>
          </w:rPr>
          <w:t>ENVIRONMENTAL SCIENCE (ENVR)</w:t>
        </w:r>
        <w:r w:rsidR="00605E89">
          <w:rPr>
            <w:noProof/>
            <w:webHidden/>
          </w:rPr>
          <w:tab/>
        </w:r>
        <w:r w:rsidR="00605E89">
          <w:rPr>
            <w:noProof/>
            <w:webHidden/>
          </w:rPr>
          <w:fldChar w:fldCharType="begin"/>
        </w:r>
        <w:r w:rsidR="00605E89">
          <w:rPr>
            <w:noProof/>
            <w:webHidden/>
          </w:rPr>
          <w:instrText xml:space="preserve"> PAGEREF _Toc17818403 \h </w:instrText>
        </w:r>
        <w:r w:rsidR="00605E89">
          <w:rPr>
            <w:noProof/>
            <w:webHidden/>
          </w:rPr>
        </w:r>
        <w:r w:rsidR="00605E89">
          <w:rPr>
            <w:noProof/>
            <w:webHidden/>
          </w:rPr>
          <w:fldChar w:fldCharType="separate"/>
        </w:r>
        <w:r w:rsidR="008A6A6C">
          <w:rPr>
            <w:noProof/>
            <w:webHidden/>
          </w:rPr>
          <w:t>211</w:t>
        </w:r>
        <w:r w:rsidR="00605E89">
          <w:rPr>
            <w:noProof/>
            <w:webHidden/>
          </w:rPr>
          <w:fldChar w:fldCharType="end"/>
        </w:r>
      </w:hyperlink>
    </w:p>
    <w:p w14:paraId="70A11264" w14:textId="37A0B51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4" w:history="1">
        <w:r w:rsidR="00605E89" w:rsidRPr="00871DC4">
          <w:rPr>
            <w:rStyle w:val="Hyperlink"/>
            <w:noProof/>
          </w:rPr>
          <w:t>GEOLOGY (GEOL)</w:t>
        </w:r>
        <w:r w:rsidR="00605E89">
          <w:rPr>
            <w:noProof/>
            <w:webHidden/>
          </w:rPr>
          <w:tab/>
        </w:r>
        <w:r w:rsidR="00605E89">
          <w:rPr>
            <w:noProof/>
            <w:webHidden/>
          </w:rPr>
          <w:fldChar w:fldCharType="begin"/>
        </w:r>
        <w:r w:rsidR="00605E89">
          <w:rPr>
            <w:noProof/>
            <w:webHidden/>
          </w:rPr>
          <w:instrText xml:space="preserve"> PAGEREF _Toc17818404 \h </w:instrText>
        </w:r>
        <w:r w:rsidR="00605E89">
          <w:rPr>
            <w:noProof/>
            <w:webHidden/>
          </w:rPr>
        </w:r>
        <w:r w:rsidR="00605E89">
          <w:rPr>
            <w:noProof/>
            <w:webHidden/>
          </w:rPr>
          <w:fldChar w:fldCharType="separate"/>
        </w:r>
        <w:r w:rsidR="008A6A6C">
          <w:rPr>
            <w:noProof/>
            <w:webHidden/>
          </w:rPr>
          <w:t>213</w:t>
        </w:r>
        <w:r w:rsidR="00605E89">
          <w:rPr>
            <w:noProof/>
            <w:webHidden/>
          </w:rPr>
          <w:fldChar w:fldCharType="end"/>
        </w:r>
      </w:hyperlink>
    </w:p>
    <w:p w14:paraId="6E4B6B41" w14:textId="42B67A0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5" w:history="1">
        <w:r w:rsidR="00605E89" w:rsidRPr="00871DC4">
          <w:rPr>
            <w:rStyle w:val="Hyperlink"/>
            <w:noProof/>
          </w:rPr>
          <w:t>GOVERNMENT (GOVT)</w:t>
        </w:r>
        <w:r w:rsidR="00605E89">
          <w:rPr>
            <w:noProof/>
            <w:webHidden/>
          </w:rPr>
          <w:tab/>
        </w:r>
        <w:r w:rsidR="00605E89">
          <w:rPr>
            <w:noProof/>
            <w:webHidden/>
          </w:rPr>
          <w:fldChar w:fldCharType="begin"/>
        </w:r>
        <w:r w:rsidR="00605E89">
          <w:rPr>
            <w:noProof/>
            <w:webHidden/>
          </w:rPr>
          <w:instrText xml:space="preserve"> PAGEREF _Toc17818405 \h </w:instrText>
        </w:r>
        <w:r w:rsidR="00605E89">
          <w:rPr>
            <w:noProof/>
            <w:webHidden/>
          </w:rPr>
        </w:r>
        <w:r w:rsidR="00605E89">
          <w:rPr>
            <w:noProof/>
            <w:webHidden/>
          </w:rPr>
          <w:fldChar w:fldCharType="separate"/>
        </w:r>
        <w:r w:rsidR="008A6A6C">
          <w:rPr>
            <w:noProof/>
            <w:webHidden/>
          </w:rPr>
          <w:t>213</w:t>
        </w:r>
        <w:r w:rsidR="00605E89">
          <w:rPr>
            <w:noProof/>
            <w:webHidden/>
          </w:rPr>
          <w:fldChar w:fldCharType="end"/>
        </w:r>
      </w:hyperlink>
    </w:p>
    <w:p w14:paraId="5E5E903A" w14:textId="7BBB0B5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6" w:history="1">
        <w:r w:rsidR="00605E89" w:rsidRPr="00871DC4">
          <w:rPr>
            <w:rStyle w:val="Hyperlink"/>
            <w:noProof/>
          </w:rPr>
          <w:t>HISTORY (HIST)</w:t>
        </w:r>
        <w:r w:rsidR="00605E89">
          <w:rPr>
            <w:noProof/>
            <w:webHidden/>
          </w:rPr>
          <w:tab/>
        </w:r>
        <w:r w:rsidR="00605E89">
          <w:rPr>
            <w:noProof/>
            <w:webHidden/>
          </w:rPr>
          <w:fldChar w:fldCharType="begin"/>
        </w:r>
        <w:r w:rsidR="00605E89">
          <w:rPr>
            <w:noProof/>
            <w:webHidden/>
          </w:rPr>
          <w:instrText xml:space="preserve"> PAGEREF _Toc17818406 \h </w:instrText>
        </w:r>
        <w:r w:rsidR="00605E89">
          <w:rPr>
            <w:noProof/>
            <w:webHidden/>
          </w:rPr>
        </w:r>
        <w:r w:rsidR="00605E89">
          <w:rPr>
            <w:noProof/>
            <w:webHidden/>
          </w:rPr>
          <w:fldChar w:fldCharType="separate"/>
        </w:r>
        <w:r w:rsidR="008A6A6C">
          <w:rPr>
            <w:noProof/>
            <w:webHidden/>
          </w:rPr>
          <w:t>214</w:t>
        </w:r>
        <w:r w:rsidR="00605E89">
          <w:rPr>
            <w:noProof/>
            <w:webHidden/>
          </w:rPr>
          <w:fldChar w:fldCharType="end"/>
        </w:r>
      </w:hyperlink>
    </w:p>
    <w:p w14:paraId="6CCFE566" w14:textId="487DBF0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7" w:history="1">
        <w:r w:rsidR="00605E89" w:rsidRPr="00871DC4">
          <w:rPr>
            <w:rStyle w:val="Hyperlink"/>
            <w:noProof/>
          </w:rPr>
          <w:t>INTERDISCIPLINARY STUDIES (INTS)</w:t>
        </w:r>
        <w:r w:rsidR="00605E89">
          <w:rPr>
            <w:noProof/>
            <w:webHidden/>
          </w:rPr>
          <w:tab/>
        </w:r>
        <w:r w:rsidR="00605E89">
          <w:rPr>
            <w:noProof/>
            <w:webHidden/>
          </w:rPr>
          <w:fldChar w:fldCharType="begin"/>
        </w:r>
        <w:r w:rsidR="00605E89">
          <w:rPr>
            <w:noProof/>
            <w:webHidden/>
          </w:rPr>
          <w:instrText xml:space="preserve"> PAGEREF _Toc17818407 \h </w:instrText>
        </w:r>
        <w:r w:rsidR="00605E89">
          <w:rPr>
            <w:noProof/>
            <w:webHidden/>
          </w:rPr>
        </w:r>
        <w:r w:rsidR="00605E89">
          <w:rPr>
            <w:noProof/>
            <w:webHidden/>
          </w:rPr>
          <w:fldChar w:fldCharType="separate"/>
        </w:r>
        <w:r w:rsidR="008A6A6C">
          <w:rPr>
            <w:noProof/>
            <w:webHidden/>
          </w:rPr>
          <w:t>216</w:t>
        </w:r>
        <w:r w:rsidR="00605E89">
          <w:rPr>
            <w:noProof/>
            <w:webHidden/>
          </w:rPr>
          <w:fldChar w:fldCharType="end"/>
        </w:r>
      </w:hyperlink>
    </w:p>
    <w:p w14:paraId="7EA05C35" w14:textId="6FA04DB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8" w:history="1">
        <w:r w:rsidR="00605E89" w:rsidRPr="00871DC4">
          <w:rPr>
            <w:rStyle w:val="Hyperlink"/>
            <w:noProof/>
          </w:rPr>
          <w:t>KINESIOLOGY (KINE)</w:t>
        </w:r>
        <w:r w:rsidR="00605E89">
          <w:rPr>
            <w:noProof/>
            <w:webHidden/>
          </w:rPr>
          <w:tab/>
        </w:r>
        <w:r w:rsidR="00605E89">
          <w:rPr>
            <w:noProof/>
            <w:webHidden/>
          </w:rPr>
          <w:fldChar w:fldCharType="begin"/>
        </w:r>
        <w:r w:rsidR="00605E89">
          <w:rPr>
            <w:noProof/>
            <w:webHidden/>
          </w:rPr>
          <w:instrText xml:space="preserve"> PAGEREF _Toc17818408 \h </w:instrText>
        </w:r>
        <w:r w:rsidR="00605E89">
          <w:rPr>
            <w:noProof/>
            <w:webHidden/>
          </w:rPr>
        </w:r>
        <w:r w:rsidR="00605E89">
          <w:rPr>
            <w:noProof/>
            <w:webHidden/>
          </w:rPr>
          <w:fldChar w:fldCharType="separate"/>
        </w:r>
        <w:r w:rsidR="008A6A6C">
          <w:rPr>
            <w:noProof/>
            <w:webHidden/>
          </w:rPr>
          <w:t>216</w:t>
        </w:r>
        <w:r w:rsidR="00605E89">
          <w:rPr>
            <w:noProof/>
            <w:webHidden/>
          </w:rPr>
          <w:fldChar w:fldCharType="end"/>
        </w:r>
      </w:hyperlink>
    </w:p>
    <w:p w14:paraId="68FE5BA8" w14:textId="4E8713F1"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09" w:history="1">
        <w:r w:rsidR="00605E89" w:rsidRPr="00871DC4">
          <w:rPr>
            <w:rStyle w:val="Hyperlink"/>
            <w:noProof/>
          </w:rPr>
          <w:t>MANAGEMENT (MGMT)</w:t>
        </w:r>
        <w:r w:rsidR="00605E89">
          <w:rPr>
            <w:noProof/>
            <w:webHidden/>
          </w:rPr>
          <w:tab/>
        </w:r>
        <w:r w:rsidR="00605E89">
          <w:rPr>
            <w:noProof/>
            <w:webHidden/>
          </w:rPr>
          <w:fldChar w:fldCharType="begin"/>
        </w:r>
        <w:r w:rsidR="00605E89">
          <w:rPr>
            <w:noProof/>
            <w:webHidden/>
          </w:rPr>
          <w:instrText xml:space="preserve"> PAGEREF _Toc17818409 \h </w:instrText>
        </w:r>
        <w:r w:rsidR="00605E89">
          <w:rPr>
            <w:noProof/>
            <w:webHidden/>
          </w:rPr>
        </w:r>
        <w:r w:rsidR="00605E89">
          <w:rPr>
            <w:noProof/>
            <w:webHidden/>
          </w:rPr>
          <w:fldChar w:fldCharType="separate"/>
        </w:r>
        <w:r w:rsidR="008A6A6C">
          <w:rPr>
            <w:noProof/>
            <w:webHidden/>
          </w:rPr>
          <w:t>220</w:t>
        </w:r>
        <w:r w:rsidR="00605E89">
          <w:rPr>
            <w:noProof/>
            <w:webHidden/>
          </w:rPr>
          <w:fldChar w:fldCharType="end"/>
        </w:r>
      </w:hyperlink>
    </w:p>
    <w:p w14:paraId="010F265C" w14:textId="4F67EB3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0" w:history="1">
        <w:r w:rsidR="00605E89" w:rsidRPr="00871DC4">
          <w:rPr>
            <w:rStyle w:val="Hyperlink"/>
            <w:noProof/>
          </w:rPr>
          <w:t>MASS COMMUNICATIONS (MCOM)</w:t>
        </w:r>
        <w:r w:rsidR="00605E89">
          <w:rPr>
            <w:noProof/>
            <w:webHidden/>
          </w:rPr>
          <w:tab/>
        </w:r>
        <w:r w:rsidR="00605E89">
          <w:rPr>
            <w:noProof/>
            <w:webHidden/>
          </w:rPr>
          <w:fldChar w:fldCharType="begin"/>
        </w:r>
        <w:r w:rsidR="00605E89">
          <w:rPr>
            <w:noProof/>
            <w:webHidden/>
          </w:rPr>
          <w:instrText xml:space="preserve"> PAGEREF _Toc17818410 \h </w:instrText>
        </w:r>
        <w:r w:rsidR="00605E89">
          <w:rPr>
            <w:noProof/>
            <w:webHidden/>
          </w:rPr>
        </w:r>
        <w:r w:rsidR="00605E89">
          <w:rPr>
            <w:noProof/>
            <w:webHidden/>
          </w:rPr>
          <w:fldChar w:fldCharType="separate"/>
        </w:r>
        <w:r w:rsidR="008A6A6C">
          <w:rPr>
            <w:noProof/>
            <w:webHidden/>
          </w:rPr>
          <w:t>222</w:t>
        </w:r>
        <w:r w:rsidR="00605E89">
          <w:rPr>
            <w:noProof/>
            <w:webHidden/>
          </w:rPr>
          <w:fldChar w:fldCharType="end"/>
        </w:r>
      </w:hyperlink>
    </w:p>
    <w:p w14:paraId="3D3F413B" w14:textId="6C050157"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1" w:history="1">
        <w:r w:rsidR="00605E89" w:rsidRPr="00871DC4">
          <w:rPr>
            <w:rStyle w:val="Hyperlink"/>
            <w:noProof/>
          </w:rPr>
          <w:t>MATHEMATICS (MATH)</w:t>
        </w:r>
        <w:r w:rsidR="00605E89">
          <w:rPr>
            <w:noProof/>
            <w:webHidden/>
          </w:rPr>
          <w:tab/>
        </w:r>
        <w:r w:rsidR="00605E89">
          <w:rPr>
            <w:noProof/>
            <w:webHidden/>
          </w:rPr>
          <w:fldChar w:fldCharType="begin"/>
        </w:r>
        <w:r w:rsidR="00605E89">
          <w:rPr>
            <w:noProof/>
            <w:webHidden/>
          </w:rPr>
          <w:instrText xml:space="preserve"> PAGEREF _Toc17818411 \h </w:instrText>
        </w:r>
        <w:r w:rsidR="00605E89">
          <w:rPr>
            <w:noProof/>
            <w:webHidden/>
          </w:rPr>
        </w:r>
        <w:r w:rsidR="00605E89">
          <w:rPr>
            <w:noProof/>
            <w:webHidden/>
          </w:rPr>
          <w:fldChar w:fldCharType="separate"/>
        </w:r>
        <w:r w:rsidR="008A6A6C">
          <w:rPr>
            <w:noProof/>
            <w:webHidden/>
          </w:rPr>
          <w:t>225</w:t>
        </w:r>
        <w:r w:rsidR="00605E89">
          <w:rPr>
            <w:noProof/>
            <w:webHidden/>
          </w:rPr>
          <w:fldChar w:fldCharType="end"/>
        </w:r>
      </w:hyperlink>
    </w:p>
    <w:p w14:paraId="3EB65BE9" w14:textId="0E210D4D"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2" w:history="1">
        <w:r w:rsidR="00605E89" w:rsidRPr="00871DC4">
          <w:rPr>
            <w:rStyle w:val="Hyperlink"/>
            <w:noProof/>
          </w:rPr>
          <w:t>MUSIC COURSES APPLIED MUSIC (MUAP)</w:t>
        </w:r>
        <w:r w:rsidR="00605E89">
          <w:rPr>
            <w:noProof/>
            <w:webHidden/>
          </w:rPr>
          <w:tab/>
        </w:r>
        <w:r w:rsidR="00605E89">
          <w:rPr>
            <w:noProof/>
            <w:webHidden/>
          </w:rPr>
          <w:fldChar w:fldCharType="begin"/>
        </w:r>
        <w:r w:rsidR="00605E89">
          <w:rPr>
            <w:noProof/>
            <w:webHidden/>
          </w:rPr>
          <w:instrText xml:space="preserve"> PAGEREF _Toc17818412 \h </w:instrText>
        </w:r>
        <w:r w:rsidR="00605E89">
          <w:rPr>
            <w:noProof/>
            <w:webHidden/>
          </w:rPr>
        </w:r>
        <w:r w:rsidR="00605E89">
          <w:rPr>
            <w:noProof/>
            <w:webHidden/>
          </w:rPr>
          <w:fldChar w:fldCharType="separate"/>
        </w:r>
        <w:r w:rsidR="008A6A6C">
          <w:rPr>
            <w:noProof/>
            <w:webHidden/>
          </w:rPr>
          <w:t>227</w:t>
        </w:r>
        <w:r w:rsidR="00605E89">
          <w:rPr>
            <w:noProof/>
            <w:webHidden/>
          </w:rPr>
          <w:fldChar w:fldCharType="end"/>
        </w:r>
      </w:hyperlink>
    </w:p>
    <w:p w14:paraId="74F0D906" w14:textId="3BB7A045"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3" w:history="1">
        <w:r w:rsidR="00605E89" w:rsidRPr="00871DC4">
          <w:rPr>
            <w:rStyle w:val="Hyperlink"/>
            <w:noProof/>
          </w:rPr>
          <w:t>MUSIC EDUCATION (MUED)</w:t>
        </w:r>
        <w:r w:rsidR="00605E89">
          <w:rPr>
            <w:noProof/>
            <w:webHidden/>
          </w:rPr>
          <w:tab/>
        </w:r>
        <w:r w:rsidR="00605E89">
          <w:rPr>
            <w:noProof/>
            <w:webHidden/>
          </w:rPr>
          <w:fldChar w:fldCharType="begin"/>
        </w:r>
        <w:r w:rsidR="00605E89">
          <w:rPr>
            <w:noProof/>
            <w:webHidden/>
          </w:rPr>
          <w:instrText xml:space="preserve"> PAGEREF _Toc17818413 \h </w:instrText>
        </w:r>
        <w:r w:rsidR="00605E89">
          <w:rPr>
            <w:noProof/>
            <w:webHidden/>
          </w:rPr>
        </w:r>
        <w:r w:rsidR="00605E89">
          <w:rPr>
            <w:noProof/>
            <w:webHidden/>
          </w:rPr>
          <w:fldChar w:fldCharType="separate"/>
        </w:r>
        <w:r w:rsidR="008A6A6C">
          <w:rPr>
            <w:noProof/>
            <w:webHidden/>
          </w:rPr>
          <w:t>227</w:t>
        </w:r>
        <w:r w:rsidR="00605E89">
          <w:rPr>
            <w:noProof/>
            <w:webHidden/>
          </w:rPr>
          <w:fldChar w:fldCharType="end"/>
        </w:r>
      </w:hyperlink>
    </w:p>
    <w:p w14:paraId="56C2C426" w14:textId="39A9733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4" w:history="1">
        <w:r w:rsidR="00605E89" w:rsidRPr="00871DC4">
          <w:rPr>
            <w:rStyle w:val="Hyperlink"/>
            <w:noProof/>
          </w:rPr>
          <w:t>MUSIC ENSEMBLES (MUEN)</w:t>
        </w:r>
        <w:r w:rsidR="00605E89">
          <w:rPr>
            <w:noProof/>
            <w:webHidden/>
          </w:rPr>
          <w:tab/>
        </w:r>
        <w:r w:rsidR="00605E89">
          <w:rPr>
            <w:noProof/>
            <w:webHidden/>
          </w:rPr>
          <w:fldChar w:fldCharType="begin"/>
        </w:r>
        <w:r w:rsidR="00605E89">
          <w:rPr>
            <w:noProof/>
            <w:webHidden/>
          </w:rPr>
          <w:instrText xml:space="preserve"> PAGEREF _Toc17818414 \h </w:instrText>
        </w:r>
        <w:r w:rsidR="00605E89">
          <w:rPr>
            <w:noProof/>
            <w:webHidden/>
          </w:rPr>
        </w:r>
        <w:r w:rsidR="00605E89">
          <w:rPr>
            <w:noProof/>
            <w:webHidden/>
          </w:rPr>
          <w:fldChar w:fldCharType="separate"/>
        </w:r>
        <w:r w:rsidR="008A6A6C">
          <w:rPr>
            <w:noProof/>
            <w:webHidden/>
          </w:rPr>
          <w:t>228</w:t>
        </w:r>
        <w:r w:rsidR="00605E89">
          <w:rPr>
            <w:noProof/>
            <w:webHidden/>
          </w:rPr>
          <w:fldChar w:fldCharType="end"/>
        </w:r>
      </w:hyperlink>
    </w:p>
    <w:p w14:paraId="08EBC125" w14:textId="2B917D8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5" w:history="1">
        <w:r w:rsidR="00605E89" w:rsidRPr="00871DC4">
          <w:rPr>
            <w:rStyle w:val="Hyperlink"/>
            <w:noProof/>
          </w:rPr>
          <w:t>MUSIC HISTORY (MUHI)</w:t>
        </w:r>
        <w:r w:rsidR="00605E89">
          <w:rPr>
            <w:noProof/>
            <w:webHidden/>
          </w:rPr>
          <w:tab/>
        </w:r>
        <w:r w:rsidR="00605E89">
          <w:rPr>
            <w:noProof/>
            <w:webHidden/>
          </w:rPr>
          <w:fldChar w:fldCharType="begin"/>
        </w:r>
        <w:r w:rsidR="00605E89">
          <w:rPr>
            <w:noProof/>
            <w:webHidden/>
          </w:rPr>
          <w:instrText xml:space="preserve"> PAGEREF _Toc17818415 \h </w:instrText>
        </w:r>
        <w:r w:rsidR="00605E89">
          <w:rPr>
            <w:noProof/>
            <w:webHidden/>
          </w:rPr>
        </w:r>
        <w:r w:rsidR="00605E89">
          <w:rPr>
            <w:noProof/>
            <w:webHidden/>
          </w:rPr>
          <w:fldChar w:fldCharType="separate"/>
        </w:r>
        <w:r w:rsidR="008A6A6C">
          <w:rPr>
            <w:noProof/>
            <w:webHidden/>
          </w:rPr>
          <w:t>228</w:t>
        </w:r>
        <w:r w:rsidR="00605E89">
          <w:rPr>
            <w:noProof/>
            <w:webHidden/>
          </w:rPr>
          <w:fldChar w:fldCharType="end"/>
        </w:r>
      </w:hyperlink>
    </w:p>
    <w:p w14:paraId="575D6C07" w14:textId="4849213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6" w:history="1">
        <w:r w:rsidR="00605E89" w:rsidRPr="00871DC4">
          <w:rPr>
            <w:rStyle w:val="Hyperlink"/>
            <w:noProof/>
          </w:rPr>
          <w:t>MUSIC (MUSI)</w:t>
        </w:r>
        <w:r w:rsidR="00605E89">
          <w:rPr>
            <w:noProof/>
            <w:webHidden/>
          </w:rPr>
          <w:tab/>
        </w:r>
        <w:r w:rsidR="00605E89">
          <w:rPr>
            <w:noProof/>
            <w:webHidden/>
          </w:rPr>
          <w:fldChar w:fldCharType="begin"/>
        </w:r>
        <w:r w:rsidR="00605E89">
          <w:rPr>
            <w:noProof/>
            <w:webHidden/>
          </w:rPr>
          <w:instrText xml:space="preserve"> PAGEREF _Toc17818416 \h </w:instrText>
        </w:r>
        <w:r w:rsidR="00605E89">
          <w:rPr>
            <w:noProof/>
            <w:webHidden/>
          </w:rPr>
        </w:r>
        <w:r w:rsidR="00605E89">
          <w:rPr>
            <w:noProof/>
            <w:webHidden/>
          </w:rPr>
          <w:fldChar w:fldCharType="separate"/>
        </w:r>
        <w:r w:rsidR="008A6A6C">
          <w:rPr>
            <w:noProof/>
            <w:webHidden/>
          </w:rPr>
          <w:t>228</w:t>
        </w:r>
        <w:r w:rsidR="00605E89">
          <w:rPr>
            <w:noProof/>
            <w:webHidden/>
          </w:rPr>
          <w:fldChar w:fldCharType="end"/>
        </w:r>
      </w:hyperlink>
    </w:p>
    <w:p w14:paraId="36061C3D" w14:textId="784B5A49"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7" w:history="1">
        <w:r w:rsidR="00605E89" w:rsidRPr="00871DC4">
          <w:rPr>
            <w:rStyle w:val="Hyperlink"/>
            <w:noProof/>
          </w:rPr>
          <w:t>NUTRITION (NUTR)</w:t>
        </w:r>
        <w:r w:rsidR="00605E89">
          <w:rPr>
            <w:noProof/>
            <w:webHidden/>
          </w:rPr>
          <w:tab/>
        </w:r>
        <w:r w:rsidR="00605E89">
          <w:rPr>
            <w:noProof/>
            <w:webHidden/>
          </w:rPr>
          <w:fldChar w:fldCharType="begin"/>
        </w:r>
        <w:r w:rsidR="00605E89">
          <w:rPr>
            <w:noProof/>
            <w:webHidden/>
          </w:rPr>
          <w:instrText xml:space="preserve"> PAGEREF _Toc17818417 \h </w:instrText>
        </w:r>
        <w:r w:rsidR="00605E89">
          <w:rPr>
            <w:noProof/>
            <w:webHidden/>
          </w:rPr>
        </w:r>
        <w:r w:rsidR="00605E89">
          <w:rPr>
            <w:noProof/>
            <w:webHidden/>
          </w:rPr>
          <w:fldChar w:fldCharType="separate"/>
        </w:r>
        <w:r w:rsidR="008A6A6C">
          <w:rPr>
            <w:noProof/>
            <w:webHidden/>
          </w:rPr>
          <w:t>231</w:t>
        </w:r>
        <w:r w:rsidR="00605E89">
          <w:rPr>
            <w:noProof/>
            <w:webHidden/>
          </w:rPr>
          <w:fldChar w:fldCharType="end"/>
        </w:r>
      </w:hyperlink>
    </w:p>
    <w:p w14:paraId="237625E1" w14:textId="382266E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8" w:history="1">
        <w:r w:rsidR="00605E89" w:rsidRPr="00871DC4">
          <w:rPr>
            <w:rStyle w:val="Hyperlink"/>
            <w:noProof/>
          </w:rPr>
          <w:t>PHILOSOPHY (PHIL)</w:t>
        </w:r>
        <w:r w:rsidR="00605E89">
          <w:rPr>
            <w:noProof/>
            <w:webHidden/>
          </w:rPr>
          <w:tab/>
        </w:r>
        <w:r w:rsidR="00605E89">
          <w:rPr>
            <w:noProof/>
            <w:webHidden/>
          </w:rPr>
          <w:fldChar w:fldCharType="begin"/>
        </w:r>
        <w:r w:rsidR="00605E89">
          <w:rPr>
            <w:noProof/>
            <w:webHidden/>
          </w:rPr>
          <w:instrText xml:space="preserve"> PAGEREF _Toc17818418 \h </w:instrText>
        </w:r>
        <w:r w:rsidR="00605E89">
          <w:rPr>
            <w:noProof/>
            <w:webHidden/>
          </w:rPr>
        </w:r>
        <w:r w:rsidR="00605E89">
          <w:rPr>
            <w:noProof/>
            <w:webHidden/>
          </w:rPr>
          <w:fldChar w:fldCharType="separate"/>
        </w:r>
        <w:r w:rsidR="008A6A6C">
          <w:rPr>
            <w:noProof/>
            <w:webHidden/>
          </w:rPr>
          <w:t>231</w:t>
        </w:r>
        <w:r w:rsidR="00605E89">
          <w:rPr>
            <w:noProof/>
            <w:webHidden/>
          </w:rPr>
          <w:fldChar w:fldCharType="end"/>
        </w:r>
      </w:hyperlink>
    </w:p>
    <w:p w14:paraId="0697FACA" w14:textId="09876BC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19" w:history="1">
        <w:r w:rsidR="00605E89" w:rsidRPr="00871DC4">
          <w:rPr>
            <w:rStyle w:val="Hyperlink"/>
            <w:noProof/>
          </w:rPr>
          <w:t>PHYSICS (PHYS)</w:t>
        </w:r>
        <w:r w:rsidR="00605E89">
          <w:rPr>
            <w:noProof/>
            <w:webHidden/>
          </w:rPr>
          <w:tab/>
        </w:r>
        <w:r w:rsidR="00605E89">
          <w:rPr>
            <w:noProof/>
            <w:webHidden/>
          </w:rPr>
          <w:fldChar w:fldCharType="begin"/>
        </w:r>
        <w:r w:rsidR="00605E89">
          <w:rPr>
            <w:noProof/>
            <w:webHidden/>
          </w:rPr>
          <w:instrText xml:space="preserve"> PAGEREF _Toc17818419 \h </w:instrText>
        </w:r>
        <w:r w:rsidR="00605E89">
          <w:rPr>
            <w:noProof/>
            <w:webHidden/>
          </w:rPr>
        </w:r>
        <w:r w:rsidR="00605E89">
          <w:rPr>
            <w:noProof/>
            <w:webHidden/>
          </w:rPr>
          <w:fldChar w:fldCharType="separate"/>
        </w:r>
        <w:r w:rsidR="008A6A6C">
          <w:rPr>
            <w:noProof/>
            <w:webHidden/>
          </w:rPr>
          <w:t>231</w:t>
        </w:r>
        <w:r w:rsidR="00605E89">
          <w:rPr>
            <w:noProof/>
            <w:webHidden/>
          </w:rPr>
          <w:fldChar w:fldCharType="end"/>
        </w:r>
      </w:hyperlink>
    </w:p>
    <w:p w14:paraId="0F7CC6E4" w14:textId="7AC50A14"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0" w:history="1">
        <w:r w:rsidR="00605E89" w:rsidRPr="00871DC4">
          <w:rPr>
            <w:rStyle w:val="Hyperlink"/>
            <w:noProof/>
          </w:rPr>
          <w:t>PSYCHOLOGY (PSYC)</w:t>
        </w:r>
        <w:r w:rsidR="00605E89">
          <w:rPr>
            <w:noProof/>
            <w:webHidden/>
          </w:rPr>
          <w:tab/>
        </w:r>
        <w:r w:rsidR="00605E89">
          <w:rPr>
            <w:noProof/>
            <w:webHidden/>
          </w:rPr>
          <w:fldChar w:fldCharType="begin"/>
        </w:r>
        <w:r w:rsidR="00605E89">
          <w:rPr>
            <w:noProof/>
            <w:webHidden/>
          </w:rPr>
          <w:instrText xml:space="preserve"> PAGEREF _Toc17818420 \h </w:instrText>
        </w:r>
        <w:r w:rsidR="00605E89">
          <w:rPr>
            <w:noProof/>
            <w:webHidden/>
          </w:rPr>
        </w:r>
        <w:r w:rsidR="00605E89">
          <w:rPr>
            <w:noProof/>
            <w:webHidden/>
          </w:rPr>
          <w:fldChar w:fldCharType="separate"/>
        </w:r>
        <w:r w:rsidR="008A6A6C">
          <w:rPr>
            <w:noProof/>
            <w:webHidden/>
          </w:rPr>
          <w:t>231</w:t>
        </w:r>
        <w:r w:rsidR="00605E89">
          <w:rPr>
            <w:noProof/>
            <w:webHidden/>
          </w:rPr>
          <w:fldChar w:fldCharType="end"/>
        </w:r>
      </w:hyperlink>
    </w:p>
    <w:p w14:paraId="40E6D273" w14:textId="244F39CA"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1" w:history="1">
        <w:r w:rsidR="00605E89" w:rsidRPr="00871DC4">
          <w:rPr>
            <w:rStyle w:val="Hyperlink"/>
            <w:noProof/>
          </w:rPr>
          <w:t>READING (READ)</w:t>
        </w:r>
        <w:r w:rsidR="00605E89">
          <w:rPr>
            <w:noProof/>
            <w:webHidden/>
          </w:rPr>
          <w:tab/>
        </w:r>
        <w:r w:rsidR="00605E89">
          <w:rPr>
            <w:noProof/>
            <w:webHidden/>
          </w:rPr>
          <w:fldChar w:fldCharType="begin"/>
        </w:r>
        <w:r w:rsidR="00605E89">
          <w:rPr>
            <w:noProof/>
            <w:webHidden/>
          </w:rPr>
          <w:instrText xml:space="preserve"> PAGEREF _Toc17818421 \h </w:instrText>
        </w:r>
        <w:r w:rsidR="00605E89">
          <w:rPr>
            <w:noProof/>
            <w:webHidden/>
          </w:rPr>
        </w:r>
        <w:r w:rsidR="00605E89">
          <w:rPr>
            <w:noProof/>
            <w:webHidden/>
          </w:rPr>
          <w:fldChar w:fldCharType="separate"/>
        </w:r>
        <w:r w:rsidR="008A6A6C">
          <w:rPr>
            <w:noProof/>
            <w:webHidden/>
          </w:rPr>
          <w:t>231</w:t>
        </w:r>
        <w:r w:rsidR="00605E89">
          <w:rPr>
            <w:noProof/>
            <w:webHidden/>
          </w:rPr>
          <w:fldChar w:fldCharType="end"/>
        </w:r>
      </w:hyperlink>
    </w:p>
    <w:p w14:paraId="72245366" w14:textId="634F86A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2" w:history="1">
        <w:r w:rsidR="00605E89" w:rsidRPr="00871DC4">
          <w:rPr>
            <w:rStyle w:val="Hyperlink"/>
            <w:noProof/>
          </w:rPr>
          <w:t>RELIGION (RELI)</w:t>
        </w:r>
        <w:r w:rsidR="00605E89">
          <w:rPr>
            <w:noProof/>
            <w:webHidden/>
          </w:rPr>
          <w:tab/>
        </w:r>
        <w:r w:rsidR="00605E89">
          <w:rPr>
            <w:noProof/>
            <w:webHidden/>
          </w:rPr>
          <w:fldChar w:fldCharType="begin"/>
        </w:r>
        <w:r w:rsidR="00605E89">
          <w:rPr>
            <w:noProof/>
            <w:webHidden/>
          </w:rPr>
          <w:instrText xml:space="preserve"> PAGEREF _Toc17818422 \h </w:instrText>
        </w:r>
        <w:r w:rsidR="00605E89">
          <w:rPr>
            <w:noProof/>
            <w:webHidden/>
          </w:rPr>
        </w:r>
        <w:r w:rsidR="00605E89">
          <w:rPr>
            <w:noProof/>
            <w:webHidden/>
          </w:rPr>
          <w:fldChar w:fldCharType="separate"/>
        </w:r>
        <w:r w:rsidR="008A6A6C">
          <w:rPr>
            <w:noProof/>
            <w:webHidden/>
          </w:rPr>
          <w:t>232</w:t>
        </w:r>
        <w:r w:rsidR="00605E89">
          <w:rPr>
            <w:noProof/>
            <w:webHidden/>
          </w:rPr>
          <w:fldChar w:fldCharType="end"/>
        </w:r>
      </w:hyperlink>
    </w:p>
    <w:p w14:paraId="76A07726" w14:textId="4AC42CB2"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3" w:history="1">
        <w:r w:rsidR="00605E89" w:rsidRPr="00871DC4">
          <w:rPr>
            <w:rStyle w:val="Hyperlink"/>
            <w:noProof/>
          </w:rPr>
          <w:t>SOCIOLOGY (SOCI)</w:t>
        </w:r>
        <w:r w:rsidR="00605E89">
          <w:rPr>
            <w:noProof/>
            <w:webHidden/>
          </w:rPr>
          <w:tab/>
        </w:r>
        <w:r w:rsidR="00605E89">
          <w:rPr>
            <w:noProof/>
            <w:webHidden/>
          </w:rPr>
          <w:fldChar w:fldCharType="begin"/>
        </w:r>
        <w:r w:rsidR="00605E89">
          <w:rPr>
            <w:noProof/>
            <w:webHidden/>
          </w:rPr>
          <w:instrText xml:space="preserve"> PAGEREF _Toc17818423 \h </w:instrText>
        </w:r>
        <w:r w:rsidR="00605E89">
          <w:rPr>
            <w:noProof/>
            <w:webHidden/>
          </w:rPr>
        </w:r>
        <w:r w:rsidR="00605E89">
          <w:rPr>
            <w:noProof/>
            <w:webHidden/>
          </w:rPr>
          <w:fldChar w:fldCharType="separate"/>
        </w:r>
        <w:r w:rsidR="008A6A6C">
          <w:rPr>
            <w:noProof/>
            <w:webHidden/>
          </w:rPr>
          <w:t>235</w:t>
        </w:r>
        <w:r w:rsidR="00605E89">
          <w:rPr>
            <w:noProof/>
            <w:webHidden/>
          </w:rPr>
          <w:fldChar w:fldCharType="end"/>
        </w:r>
      </w:hyperlink>
    </w:p>
    <w:p w14:paraId="0507D9D4" w14:textId="31C2ED7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4" w:history="1">
        <w:r w:rsidR="00605E89" w:rsidRPr="00871DC4">
          <w:rPr>
            <w:rStyle w:val="Hyperlink"/>
            <w:noProof/>
          </w:rPr>
          <w:t>SOCIAL WORK (SOCW)</w:t>
        </w:r>
        <w:r w:rsidR="00605E89">
          <w:rPr>
            <w:noProof/>
            <w:webHidden/>
          </w:rPr>
          <w:tab/>
        </w:r>
        <w:r w:rsidR="00605E89">
          <w:rPr>
            <w:noProof/>
            <w:webHidden/>
          </w:rPr>
          <w:fldChar w:fldCharType="begin"/>
        </w:r>
        <w:r w:rsidR="00605E89">
          <w:rPr>
            <w:noProof/>
            <w:webHidden/>
          </w:rPr>
          <w:instrText xml:space="preserve"> PAGEREF _Toc17818424 \h </w:instrText>
        </w:r>
        <w:r w:rsidR="00605E89">
          <w:rPr>
            <w:noProof/>
            <w:webHidden/>
          </w:rPr>
        </w:r>
        <w:r w:rsidR="00605E89">
          <w:rPr>
            <w:noProof/>
            <w:webHidden/>
          </w:rPr>
          <w:fldChar w:fldCharType="separate"/>
        </w:r>
        <w:r w:rsidR="008A6A6C">
          <w:rPr>
            <w:noProof/>
            <w:webHidden/>
          </w:rPr>
          <w:t>235</w:t>
        </w:r>
        <w:r w:rsidR="00605E89">
          <w:rPr>
            <w:noProof/>
            <w:webHidden/>
          </w:rPr>
          <w:fldChar w:fldCharType="end"/>
        </w:r>
      </w:hyperlink>
    </w:p>
    <w:p w14:paraId="193C5895" w14:textId="55673BD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5" w:history="1">
        <w:r w:rsidR="00605E89" w:rsidRPr="00871DC4">
          <w:rPr>
            <w:rStyle w:val="Hyperlink"/>
            <w:noProof/>
          </w:rPr>
          <w:t>SPANISH (SPAN)</w:t>
        </w:r>
        <w:r w:rsidR="00605E89">
          <w:rPr>
            <w:noProof/>
            <w:webHidden/>
          </w:rPr>
          <w:tab/>
        </w:r>
        <w:r w:rsidR="00605E89">
          <w:rPr>
            <w:noProof/>
            <w:webHidden/>
          </w:rPr>
          <w:fldChar w:fldCharType="begin"/>
        </w:r>
        <w:r w:rsidR="00605E89">
          <w:rPr>
            <w:noProof/>
            <w:webHidden/>
          </w:rPr>
          <w:instrText xml:space="preserve"> PAGEREF _Toc17818425 \h </w:instrText>
        </w:r>
        <w:r w:rsidR="00605E89">
          <w:rPr>
            <w:noProof/>
            <w:webHidden/>
          </w:rPr>
        </w:r>
        <w:r w:rsidR="00605E89">
          <w:rPr>
            <w:noProof/>
            <w:webHidden/>
          </w:rPr>
          <w:fldChar w:fldCharType="separate"/>
        </w:r>
        <w:r w:rsidR="008A6A6C">
          <w:rPr>
            <w:noProof/>
            <w:webHidden/>
          </w:rPr>
          <w:t>239</w:t>
        </w:r>
        <w:r w:rsidR="00605E89">
          <w:rPr>
            <w:noProof/>
            <w:webHidden/>
          </w:rPr>
          <w:fldChar w:fldCharType="end"/>
        </w:r>
      </w:hyperlink>
    </w:p>
    <w:p w14:paraId="3B1F194E" w14:textId="795E5FC8"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6" w:history="1">
        <w:r w:rsidR="00605E89" w:rsidRPr="00871DC4">
          <w:rPr>
            <w:rStyle w:val="Hyperlink"/>
            <w:noProof/>
          </w:rPr>
          <w:t>SPECIAL EDUCATION (EDSP)</w:t>
        </w:r>
        <w:r w:rsidR="00605E89">
          <w:rPr>
            <w:noProof/>
            <w:webHidden/>
          </w:rPr>
          <w:tab/>
        </w:r>
        <w:r w:rsidR="00605E89">
          <w:rPr>
            <w:noProof/>
            <w:webHidden/>
          </w:rPr>
          <w:fldChar w:fldCharType="begin"/>
        </w:r>
        <w:r w:rsidR="00605E89">
          <w:rPr>
            <w:noProof/>
            <w:webHidden/>
          </w:rPr>
          <w:instrText xml:space="preserve"> PAGEREF _Toc17818426 \h </w:instrText>
        </w:r>
        <w:r w:rsidR="00605E89">
          <w:rPr>
            <w:noProof/>
            <w:webHidden/>
          </w:rPr>
        </w:r>
        <w:r w:rsidR="00605E89">
          <w:rPr>
            <w:noProof/>
            <w:webHidden/>
          </w:rPr>
          <w:fldChar w:fldCharType="separate"/>
        </w:r>
        <w:r w:rsidR="008A6A6C">
          <w:rPr>
            <w:noProof/>
            <w:webHidden/>
          </w:rPr>
          <w:t>240</w:t>
        </w:r>
        <w:r w:rsidR="00605E89">
          <w:rPr>
            <w:noProof/>
            <w:webHidden/>
          </w:rPr>
          <w:fldChar w:fldCharType="end"/>
        </w:r>
      </w:hyperlink>
    </w:p>
    <w:p w14:paraId="331AA29F" w14:textId="3495E47F"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7" w:history="1">
        <w:r w:rsidR="00605E89" w:rsidRPr="00871DC4">
          <w:rPr>
            <w:rStyle w:val="Hyperlink"/>
            <w:noProof/>
          </w:rPr>
          <w:t>SPEECH (SPCH)</w:t>
        </w:r>
        <w:r w:rsidR="00605E89">
          <w:rPr>
            <w:noProof/>
            <w:webHidden/>
          </w:rPr>
          <w:tab/>
        </w:r>
        <w:r w:rsidR="00605E89">
          <w:rPr>
            <w:noProof/>
            <w:webHidden/>
          </w:rPr>
          <w:fldChar w:fldCharType="begin"/>
        </w:r>
        <w:r w:rsidR="00605E89">
          <w:rPr>
            <w:noProof/>
            <w:webHidden/>
          </w:rPr>
          <w:instrText xml:space="preserve"> PAGEREF _Toc17818427 \h </w:instrText>
        </w:r>
        <w:r w:rsidR="00605E89">
          <w:rPr>
            <w:noProof/>
            <w:webHidden/>
          </w:rPr>
        </w:r>
        <w:r w:rsidR="00605E89">
          <w:rPr>
            <w:noProof/>
            <w:webHidden/>
          </w:rPr>
          <w:fldChar w:fldCharType="separate"/>
        </w:r>
        <w:r w:rsidR="008A6A6C">
          <w:rPr>
            <w:noProof/>
            <w:webHidden/>
          </w:rPr>
          <w:t>241</w:t>
        </w:r>
        <w:r w:rsidR="00605E89">
          <w:rPr>
            <w:noProof/>
            <w:webHidden/>
          </w:rPr>
          <w:fldChar w:fldCharType="end"/>
        </w:r>
      </w:hyperlink>
    </w:p>
    <w:p w14:paraId="1FDD8D13" w14:textId="3CCFD06B"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8" w:history="1">
        <w:r w:rsidR="00605E89" w:rsidRPr="00871DC4">
          <w:rPr>
            <w:rStyle w:val="Hyperlink"/>
            <w:noProof/>
          </w:rPr>
          <w:t>STAFF PERSONNEL</w:t>
        </w:r>
        <w:r w:rsidR="00605E89">
          <w:rPr>
            <w:noProof/>
            <w:webHidden/>
          </w:rPr>
          <w:tab/>
        </w:r>
        <w:r w:rsidR="00605E89">
          <w:rPr>
            <w:noProof/>
            <w:webHidden/>
          </w:rPr>
          <w:fldChar w:fldCharType="begin"/>
        </w:r>
        <w:r w:rsidR="00605E89">
          <w:rPr>
            <w:noProof/>
            <w:webHidden/>
          </w:rPr>
          <w:instrText xml:space="preserve"> PAGEREF _Toc17818428 \h </w:instrText>
        </w:r>
        <w:r w:rsidR="00605E89">
          <w:rPr>
            <w:noProof/>
            <w:webHidden/>
          </w:rPr>
        </w:r>
        <w:r w:rsidR="00605E89">
          <w:rPr>
            <w:noProof/>
            <w:webHidden/>
          </w:rPr>
          <w:fldChar w:fldCharType="separate"/>
        </w:r>
        <w:r w:rsidR="008A6A6C">
          <w:rPr>
            <w:noProof/>
            <w:webHidden/>
          </w:rPr>
          <w:t>243</w:t>
        </w:r>
        <w:r w:rsidR="00605E89">
          <w:rPr>
            <w:noProof/>
            <w:webHidden/>
          </w:rPr>
          <w:fldChar w:fldCharType="end"/>
        </w:r>
      </w:hyperlink>
    </w:p>
    <w:p w14:paraId="1179C72E" w14:textId="1BC9AC53" w:rsidR="00605E89" w:rsidRDefault="005F0E48" w:rsidP="000E07C7">
      <w:pPr>
        <w:pStyle w:val="TOC3"/>
        <w:tabs>
          <w:tab w:val="right" w:leader="underscore" w:pos="9350"/>
        </w:tabs>
        <w:jc w:val="center"/>
        <w:rPr>
          <w:rFonts w:eastAsiaTheme="minorEastAsia" w:cstheme="minorBidi"/>
          <w:i w:val="0"/>
          <w:iCs w:val="0"/>
          <w:noProof/>
          <w:sz w:val="22"/>
          <w:szCs w:val="22"/>
        </w:rPr>
      </w:pPr>
      <w:hyperlink w:anchor="_Toc17818429" w:history="1">
        <w:r w:rsidR="00605E89" w:rsidRPr="00871DC4">
          <w:rPr>
            <w:rStyle w:val="Hyperlink"/>
            <w:noProof/>
          </w:rPr>
          <w:t>FACULTY</w:t>
        </w:r>
        <w:r w:rsidR="00605E89">
          <w:rPr>
            <w:noProof/>
            <w:webHidden/>
          </w:rPr>
          <w:tab/>
        </w:r>
        <w:r w:rsidR="00605E89">
          <w:rPr>
            <w:noProof/>
            <w:webHidden/>
          </w:rPr>
          <w:fldChar w:fldCharType="begin"/>
        </w:r>
        <w:r w:rsidR="00605E89">
          <w:rPr>
            <w:noProof/>
            <w:webHidden/>
          </w:rPr>
          <w:instrText xml:space="preserve"> PAGEREF _Toc17818429 \h </w:instrText>
        </w:r>
        <w:r w:rsidR="00605E89">
          <w:rPr>
            <w:noProof/>
            <w:webHidden/>
          </w:rPr>
        </w:r>
        <w:r w:rsidR="00605E89">
          <w:rPr>
            <w:noProof/>
            <w:webHidden/>
          </w:rPr>
          <w:fldChar w:fldCharType="separate"/>
        </w:r>
        <w:r w:rsidR="008A6A6C">
          <w:rPr>
            <w:noProof/>
            <w:webHidden/>
          </w:rPr>
          <w:t>245</w:t>
        </w:r>
        <w:r w:rsidR="00605E89">
          <w:rPr>
            <w:noProof/>
            <w:webHidden/>
          </w:rPr>
          <w:fldChar w:fldCharType="end"/>
        </w:r>
      </w:hyperlink>
    </w:p>
    <w:p w14:paraId="7689392A" w14:textId="1D8F6F99" w:rsidR="00C649E0" w:rsidRDefault="00B17D91" w:rsidP="000E07C7">
      <w:pPr>
        <w:pStyle w:val="Heading2"/>
        <w:ind w:left="3847"/>
        <w:jc w:val="center"/>
        <w:rPr>
          <w:rFonts w:asciiTheme="minorHAnsi" w:hAnsiTheme="minorHAnsi"/>
          <w:sz w:val="20"/>
          <w:szCs w:val="20"/>
          <w:highlight w:val="yellow"/>
        </w:rPr>
      </w:pPr>
      <w:r w:rsidRPr="00381D52">
        <w:rPr>
          <w:rFonts w:asciiTheme="minorHAnsi" w:hAnsiTheme="minorHAnsi"/>
          <w:sz w:val="20"/>
          <w:szCs w:val="20"/>
          <w:highlight w:val="yellow"/>
        </w:rPr>
        <w:fldChar w:fldCharType="end"/>
      </w:r>
    </w:p>
    <w:p w14:paraId="149DA644" w14:textId="66ECD190" w:rsidR="005B12E5" w:rsidRPr="00741B0C" w:rsidRDefault="00DE5985" w:rsidP="00A86C17">
      <w:pPr>
        <w:pStyle w:val="Heading2"/>
        <w:ind w:left="0"/>
        <w:jc w:val="center"/>
      </w:pPr>
      <w:bookmarkStart w:id="4" w:name="_Toc531768362"/>
      <w:bookmarkStart w:id="5" w:name="_Toc17818175"/>
      <w:r w:rsidRPr="00741B0C">
        <w:lastRenderedPageBreak/>
        <w:t>ACCREDITATION  STATUS</w:t>
      </w:r>
      <w:bookmarkEnd w:id="4"/>
      <w:bookmarkEnd w:id="5"/>
    </w:p>
    <w:p w14:paraId="7F00328D" w14:textId="77777777" w:rsidR="005B12E5" w:rsidRPr="00741B0C" w:rsidRDefault="00DE5985" w:rsidP="00682BC6">
      <w:pPr>
        <w:pStyle w:val="BodyText"/>
        <w:spacing w:before="256"/>
        <w:ind w:left="864" w:right="1181"/>
        <w:jc w:val="both"/>
      </w:pPr>
      <w:r w:rsidRPr="00741B0C">
        <w:t>Jarvis Christian College is accredited by the Southern Association of Colleges and Schools Commission on Colleges (SACSCOC) to award associate and baccalaureate degrees. Contact the Commission on Colleges at 1866 Southern Lane, Decatur, Georgia 30033-4097 or call 404-679- 4500 for questions about the accreditation of Jarvis Christian College.</w:t>
      </w:r>
    </w:p>
    <w:p w14:paraId="45A03FBC" w14:textId="77777777" w:rsidR="005B12E5" w:rsidRPr="00741B0C" w:rsidRDefault="005B12E5" w:rsidP="00682BC6">
      <w:pPr>
        <w:pStyle w:val="BodyText"/>
        <w:spacing w:before="2"/>
        <w:ind w:left="864"/>
        <w:jc w:val="both"/>
      </w:pPr>
    </w:p>
    <w:p w14:paraId="5B3127E8" w14:textId="5E72E04A" w:rsidR="00614F16" w:rsidRDefault="00DE5985" w:rsidP="00FB1D40">
      <w:pPr>
        <w:pStyle w:val="BodyText"/>
        <w:spacing w:before="1"/>
        <w:ind w:left="864" w:right="1205"/>
        <w:jc w:val="both"/>
      </w:pPr>
      <w:r w:rsidRPr="00741B0C">
        <w:t xml:space="preserve">The Commission is to be contacted </w:t>
      </w:r>
      <w:r w:rsidRPr="00741B0C">
        <w:rPr>
          <w:b/>
          <w:i/>
        </w:rPr>
        <w:t xml:space="preserve">only </w:t>
      </w:r>
      <w:r w:rsidRPr="00741B0C">
        <w:t>if there is evidence that appears to support the College’s significant non-compliance with a requirement or standard. Normal inquiries about Jarvis Christian College, such as admission requirements, financial aid, educational programs, etc., should be addressed directly to the College and not to the Commission’s office.</w:t>
      </w:r>
    </w:p>
    <w:p w14:paraId="2B83B549" w14:textId="29388E52" w:rsidR="00614F16" w:rsidRDefault="00614F16" w:rsidP="00F9519A">
      <w:pPr>
        <w:pStyle w:val="BodyText"/>
        <w:spacing w:before="1"/>
        <w:ind w:left="864" w:right="1205"/>
        <w:jc w:val="center"/>
      </w:pPr>
      <w:r>
        <w:rPr>
          <w:noProof/>
        </w:rPr>
        <w:drawing>
          <wp:inline distT="0" distB="0" distL="0" distR="0" wp14:anchorId="055650D6" wp14:editId="6E6D3975">
            <wp:extent cx="4749800" cy="2221850"/>
            <wp:effectExtent l="0" t="0" r="0" b="7620"/>
            <wp:docPr id="61" name="Picture 61" descr="https://www.insidehighered.com/sites/default/server_files/media/SACS_LOGO_BLK_874_TM_NO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nsidehighered.com/sites/default/server_files/media/SACS_LOGO_BLK_874_TM_NO_TA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663" cy="2232545"/>
                    </a:xfrm>
                    <a:prstGeom prst="rect">
                      <a:avLst/>
                    </a:prstGeom>
                    <a:noFill/>
                    <a:ln>
                      <a:noFill/>
                    </a:ln>
                  </pic:spPr>
                </pic:pic>
              </a:graphicData>
            </a:graphic>
          </wp:inline>
        </w:drawing>
      </w:r>
    </w:p>
    <w:p w14:paraId="6E3361DC" w14:textId="77777777" w:rsidR="00614F16" w:rsidRDefault="00614F16" w:rsidP="00682BC6">
      <w:pPr>
        <w:pStyle w:val="BodyText"/>
        <w:spacing w:before="1"/>
        <w:ind w:left="864" w:right="1205"/>
        <w:jc w:val="both"/>
      </w:pPr>
    </w:p>
    <w:p w14:paraId="09D9D278" w14:textId="6A85F00B" w:rsidR="003D7FBC" w:rsidRDefault="003D7FBC" w:rsidP="00A86C17">
      <w:pPr>
        <w:pStyle w:val="BodyText"/>
        <w:spacing w:before="1"/>
        <w:ind w:left="1197" w:right="1205"/>
        <w:jc w:val="both"/>
      </w:pPr>
    </w:p>
    <w:p w14:paraId="4187BC11" w14:textId="49E432EC" w:rsidR="004D2405" w:rsidRPr="00741B0C" w:rsidRDefault="004D2405" w:rsidP="00A86C17">
      <w:pPr>
        <w:pStyle w:val="BodyText"/>
        <w:spacing w:before="1"/>
        <w:ind w:left="1197" w:right="1205"/>
        <w:jc w:val="both"/>
      </w:pPr>
    </w:p>
    <w:p w14:paraId="0CCC9763" w14:textId="5C9FDBC9" w:rsidR="005B12E5" w:rsidRPr="00682BC6" w:rsidRDefault="00682BC6" w:rsidP="00682BC6">
      <w:pPr>
        <w:pStyle w:val="Heading3"/>
        <w:pBdr>
          <w:bottom w:val="single" w:sz="4" w:space="1" w:color="auto"/>
        </w:pBdr>
        <w:ind w:left="1195" w:right="1181"/>
      </w:pPr>
      <w:bookmarkStart w:id="6" w:name="_Toc17818176"/>
      <w:r w:rsidRPr="00682BC6">
        <w:t>SPECIALIZED ACCREDITATIONS</w:t>
      </w:r>
      <w:bookmarkEnd w:id="6"/>
    </w:p>
    <w:p w14:paraId="3C6440AB" w14:textId="77777777" w:rsidR="00F9519A" w:rsidRDefault="004D2405" w:rsidP="00DD3575">
      <w:pPr>
        <w:pStyle w:val="BodyText"/>
        <w:ind w:left="1195" w:right="720"/>
        <w:rPr>
          <w:noProof/>
        </w:rPr>
      </w:pPr>
      <w:r>
        <w:t xml:space="preserve"> </w:t>
      </w:r>
    </w:p>
    <w:p w14:paraId="3FAFA943" w14:textId="77777777" w:rsidR="00F9519A" w:rsidRDefault="00F9519A" w:rsidP="00DD3575">
      <w:pPr>
        <w:pStyle w:val="BodyText"/>
        <w:ind w:left="1195" w:right="720"/>
      </w:pPr>
    </w:p>
    <w:p w14:paraId="79A3BC5A" w14:textId="3800D216" w:rsidR="00F9519A" w:rsidRDefault="00F9519A" w:rsidP="00DD3575">
      <w:pPr>
        <w:pStyle w:val="BodyText"/>
        <w:ind w:left="1195" w:right="720"/>
      </w:pPr>
      <w:r>
        <w:rPr>
          <w:noProof/>
        </w:rPr>
        <w:drawing>
          <wp:anchor distT="0" distB="0" distL="114300" distR="114300" simplePos="0" relativeHeight="251738624" behindDoc="0" locked="0" layoutInCell="1" allowOverlap="1" wp14:anchorId="19BF663E" wp14:editId="4F96E1F5">
            <wp:simplePos x="0" y="0"/>
            <wp:positionH relativeFrom="column">
              <wp:posOffset>1228725</wp:posOffset>
            </wp:positionH>
            <wp:positionV relativeFrom="paragraph">
              <wp:posOffset>21590</wp:posOffset>
            </wp:positionV>
            <wp:extent cx="774065" cy="678426"/>
            <wp:effectExtent l="0" t="0" r="6985" b="7620"/>
            <wp:wrapSquare wrapText="bothSides"/>
            <wp:docPr id="53" name="Picture 53" descr="ACB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BSP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65" cy="678426"/>
                    </a:xfrm>
                    <a:prstGeom prst="rect">
                      <a:avLst/>
                    </a:prstGeom>
                    <a:noFill/>
                    <a:ln>
                      <a:noFill/>
                    </a:ln>
                  </pic:spPr>
                </pic:pic>
              </a:graphicData>
            </a:graphic>
          </wp:anchor>
        </w:drawing>
      </w:r>
    </w:p>
    <w:p w14:paraId="77F228BE" w14:textId="3281C8CB" w:rsidR="00C22693" w:rsidRDefault="004D2405" w:rsidP="00DD3575">
      <w:pPr>
        <w:pStyle w:val="BodyText"/>
        <w:ind w:left="1195" w:right="720"/>
      </w:pPr>
      <w:r>
        <w:t xml:space="preserve">    </w:t>
      </w:r>
      <w:r w:rsidR="00F9519A">
        <w:tab/>
      </w:r>
      <w:r w:rsidR="00F9519A">
        <w:tab/>
      </w:r>
      <w:r w:rsidR="00682BC6" w:rsidRPr="00510E69">
        <w:t xml:space="preserve">Accreditation on Council for Business Schools and Programs </w:t>
      </w:r>
      <w:r w:rsidR="00C22693">
        <w:t xml:space="preserve"> </w:t>
      </w:r>
    </w:p>
    <w:p w14:paraId="638BE6E1" w14:textId="6C548B35" w:rsidR="005B12E5" w:rsidRDefault="00C22693" w:rsidP="00DD3575">
      <w:pPr>
        <w:pStyle w:val="BodyText"/>
        <w:ind w:left="1195" w:right="720"/>
      </w:pPr>
      <w:r>
        <w:t xml:space="preserve">                </w:t>
      </w:r>
      <w:r w:rsidR="004D2405">
        <w:t xml:space="preserve">       </w:t>
      </w:r>
      <w:r w:rsidR="00F9519A">
        <w:tab/>
      </w:r>
      <w:r w:rsidR="00F9519A">
        <w:tab/>
      </w:r>
      <w:r w:rsidR="00682BC6" w:rsidRPr="00510E69">
        <w:t>(ACBSP)</w:t>
      </w:r>
      <w:r w:rsidR="00510E69" w:rsidRPr="00510E69">
        <w:t xml:space="preserve"> </w:t>
      </w:r>
    </w:p>
    <w:p w14:paraId="0B50F87C" w14:textId="42CD1B39" w:rsidR="004542FF" w:rsidRPr="00510E69" w:rsidRDefault="004542FF" w:rsidP="004542FF">
      <w:pPr>
        <w:pStyle w:val="BodyText"/>
        <w:ind w:left="1195" w:right="1181"/>
      </w:pPr>
    </w:p>
    <w:p w14:paraId="281536DE" w14:textId="77777777" w:rsidR="00F9519A" w:rsidRDefault="00F9519A" w:rsidP="00682BC6">
      <w:pPr>
        <w:pStyle w:val="BodyText"/>
        <w:ind w:left="1195" w:right="1181"/>
      </w:pPr>
      <w:r>
        <w:rPr>
          <w:noProof/>
        </w:rPr>
        <w:drawing>
          <wp:anchor distT="0" distB="0" distL="114300" distR="114300" simplePos="0" relativeHeight="251739648" behindDoc="1" locked="0" layoutInCell="1" allowOverlap="1" wp14:anchorId="384DFCAD" wp14:editId="6F7348AD">
            <wp:simplePos x="0" y="0"/>
            <wp:positionH relativeFrom="column">
              <wp:posOffset>1177925</wp:posOffset>
            </wp:positionH>
            <wp:positionV relativeFrom="paragraph">
              <wp:posOffset>36830</wp:posOffset>
            </wp:positionV>
            <wp:extent cx="1032725" cy="463352"/>
            <wp:effectExtent l="0" t="0" r="0" b="0"/>
            <wp:wrapTight wrapText="bothSides">
              <wp:wrapPolygon edited="0">
                <wp:start x="0" y="0"/>
                <wp:lineTo x="0" y="20444"/>
                <wp:lineTo x="21122" y="20444"/>
                <wp:lineTo x="21122" y="0"/>
                <wp:lineTo x="0" y="0"/>
              </wp:wrapPolygon>
            </wp:wrapTight>
            <wp:docPr id="54" name="Picture 54" descr="http://www.liberty.edu/media/1617/2019/march/CSWE_logo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erty.edu/media/1617/2019/march/CSWE_logo_artic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2725" cy="463352"/>
                    </a:xfrm>
                    <a:prstGeom prst="rect">
                      <a:avLst/>
                    </a:prstGeom>
                    <a:noFill/>
                    <a:ln>
                      <a:noFill/>
                    </a:ln>
                  </pic:spPr>
                </pic:pic>
              </a:graphicData>
            </a:graphic>
          </wp:anchor>
        </w:drawing>
      </w:r>
    </w:p>
    <w:p w14:paraId="7304BE2B" w14:textId="27349A6E" w:rsidR="00682BC6" w:rsidRDefault="00682BC6" w:rsidP="00682BC6">
      <w:pPr>
        <w:pStyle w:val="BodyText"/>
        <w:ind w:left="1195" w:right="1181"/>
      </w:pPr>
      <w:r w:rsidRPr="00510E69">
        <w:t>Council on Social Work Education (CSWE)</w:t>
      </w:r>
    </w:p>
    <w:p w14:paraId="61C007B3" w14:textId="77777777" w:rsidR="00F9519A" w:rsidRDefault="00F9519A" w:rsidP="00682BC6">
      <w:pPr>
        <w:pStyle w:val="BodyText"/>
        <w:ind w:left="1195" w:right="1181"/>
      </w:pPr>
    </w:p>
    <w:p w14:paraId="4FA66012" w14:textId="35181BD3" w:rsidR="004542FF" w:rsidRPr="00510E69" w:rsidRDefault="004542FF" w:rsidP="004542FF">
      <w:pPr>
        <w:pStyle w:val="BodyText"/>
        <w:ind w:left="1195" w:right="1181"/>
      </w:pPr>
    </w:p>
    <w:p w14:paraId="0785098B" w14:textId="77777777" w:rsidR="00F9519A" w:rsidRDefault="00F9519A" w:rsidP="004E45ED">
      <w:pPr>
        <w:pStyle w:val="BodyText"/>
        <w:ind w:left="1195" w:right="1181"/>
      </w:pPr>
      <w:r>
        <w:rPr>
          <w:noProof/>
        </w:rPr>
        <w:drawing>
          <wp:anchor distT="0" distB="0" distL="114300" distR="114300" simplePos="0" relativeHeight="251740672" behindDoc="1" locked="0" layoutInCell="1" allowOverlap="1" wp14:anchorId="528976AA" wp14:editId="6483375F">
            <wp:simplePos x="0" y="0"/>
            <wp:positionH relativeFrom="column">
              <wp:posOffset>1254125</wp:posOffset>
            </wp:positionH>
            <wp:positionV relativeFrom="paragraph">
              <wp:posOffset>85090</wp:posOffset>
            </wp:positionV>
            <wp:extent cx="857956" cy="482600"/>
            <wp:effectExtent l="0" t="0" r="0" b="0"/>
            <wp:wrapTight wrapText="bothSides">
              <wp:wrapPolygon edited="0">
                <wp:start x="0" y="0"/>
                <wp:lineTo x="0" y="20463"/>
                <wp:lineTo x="21104" y="20463"/>
                <wp:lineTo x="21104" y="0"/>
                <wp:lineTo x="0" y="0"/>
              </wp:wrapPolygon>
            </wp:wrapTight>
            <wp:docPr id="59" name="Picture 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956" cy="482600"/>
                    </a:xfrm>
                    <a:prstGeom prst="rect">
                      <a:avLst/>
                    </a:prstGeom>
                    <a:noFill/>
                    <a:ln>
                      <a:noFill/>
                    </a:ln>
                  </pic:spPr>
                </pic:pic>
              </a:graphicData>
            </a:graphic>
          </wp:anchor>
        </w:drawing>
      </w:r>
      <w:r w:rsidR="004E45ED">
        <w:t xml:space="preserve">    </w:t>
      </w:r>
      <w:r>
        <w:tab/>
      </w:r>
    </w:p>
    <w:p w14:paraId="4120F40B" w14:textId="74875998" w:rsidR="004542FF" w:rsidRDefault="00F9519A" w:rsidP="004E45ED">
      <w:pPr>
        <w:pStyle w:val="BodyText"/>
        <w:ind w:left="1195" w:right="1181"/>
      </w:pPr>
      <w:r>
        <w:tab/>
      </w:r>
      <w:r w:rsidR="00682BC6" w:rsidRPr="00510E69">
        <w:t>Texas Education Agency (TEA)</w:t>
      </w:r>
      <w:r w:rsidR="004542FF">
        <w:t xml:space="preserve">     </w:t>
      </w:r>
    </w:p>
    <w:p w14:paraId="3DACF60A" w14:textId="192E7BB1" w:rsidR="00682BC6" w:rsidRPr="00510E69" w:rsidRDefault="004542FF" w:rsidP="00682BC6">
      <w:pPr>
        <w:pStyle w:val="BodyText"/>
        <w:ind w:left="1195" w:right="1181"/>
      </w:pPr>
      <w:r>
        <w:t xml:space="preserve"> </w:t>
      </w:r>
    </w:p>
    <w:p w14:paraId="092520B4" w14:textId="3430D341" w:rsidR="005B12E5" w:rsidRDefault="005B12E5">
      <w:pPr>
        <w:pStyle w:val="BodyText"/>
        <w:rPr>
          <w:sz w:val="20"/>
          <w:highlight w:val="yellow"/>
        </w:rPr>
      </w:pPr>
    </w:p>
    <w:p w14:paraId="50253409" w14:textId="29B0B9CB" w:rsidR="004D2405" w:rsidRDefault="004D2405">
      <w:pPr>
        <w:pStyle w:val="BodyText"/>
        <w:rPr>
          <w:sz w:val="20"/>
          <w:highlight w:val="yellow"/>
        </w:rPr>
      </w:pPr>
    </w:p>
    <w:p w14:paraId="7BD470EB" w14:textId="122BEE8E" w:rsidR="00067EEA" w:rsidRDefault="00067EEA">
      <w:pPr>
        <w:pStyle w:val="BodyText"/>
        <w:rPr>
          <w:sz w:val="20"/>
          <w:highlight w:val="yellow"/>
        </w:rPr>
      </w:pPr>
    </w:p>
    <w:p w14:paraId="3A6B87FE" w14:textId="3B3A568A" w:rsidR="00067EEA" w:rsidRDefault="00067EEA">
      <w:pPr>
        <w:pStyle w:val="BodyText"/>
        <w:rPr>
          <w:sz w:val="20"/>
          <w:highlight w:val="yellow"/>
        </w:rPr>
      </w:pPr>
    </w:p>
    <w:p w14:paraId="4816CD9D" w14:textId="3E0972FD" w:rsidR="00067EEA" w:rsidRDefault="00067EEA">
      <w:pPr>
        <w:pStyle w:val="BodyText"/>
        <w:rPr>
          <w:sz w:val="20"/>
          <w:highlight w:val="yellow"/>
        </w:rPr>
      </w:pPr>
    </w:p>
    <w:p w14:paraId="0B8D3C5D" w14:textId="31C6D3CE" w:rsidR="00067EEA" w:rsidRDefault="00067EEA">
      <w:pPr>
        <w:pStyle w:val="BodyText"/>
        <w:rPr>
          <w:sz w:val="20"/>
          <w:highlight w:val="yellow"/>
        </w:rPr>
      </w:pPr>
    </w:p>
    <w:p w14:paraId="07444111" w14:textId="0A774BFE" w:rsidR="00DC2D04" w:rsidRPr="00C713C2" w:rsidRDefault="00DC2D04" w:rsidP="000F4152">
      <w:pPr>
        <w:pStyle w:val="Heading2"/>
        <w:ind w:left="1195" w:right="1181"/>
        <w:jc w:val="center"/>
      </w:pPr>
      <w:bookmarkStart w:id="7" w:name="_TOC_250184"/>
      <w:bookmarkStart w:id="8" w:name="_Toc531768372"/>
      <w:bookmarkStart w:id="9" w:name="_Toc17818177"/>
      <w:bookmarkStart w:id="10" w:name="_Toc531768363"/>
      <w:bookmarkEnd w:id="7"/>
      <w:r w:rsidRPr="00C713C2">
        <w:lastRenderedPageBreak/>
        <w:t>OFFICIAL COLLEGE ACADEMIC CALENDAR</w:t>
      </w:r>
      <w:bookmarkEnd w:id="8"/>
      <w:bookmarkEnd w:id="9"/>
    </w:p>
    <w:p w14:paraId="6080CC9D" w14:textId="77777777" w:rsidR="00DC2D04" w:rsidRPr="00381D52" w:rsidRDefault="00DC2D04" w:rsidP="00DC2D04">
      <w:pPr>
        <w:pStyle w:val="BodyText"/>
        <w:rPr>
          <w:b/>
          <w:sz w:val="23"/>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2"/>
        <w:gridCol w:w="1800"/>
        <w:gridCol w:w="1819"/>
      </w:tblGrid>
      <w:tr w:rsidR="00DC2D04" w:rsidRPr="00381D52" w14:paraId="483B9B39" w14:textId="77777777" w:rsidTr="00DC2D04">
        <w:trPr>
          <w:trHeight w:val="278"/>
        </w:trPr>
        <w:tc>
          <w:tcPr>
            <w:tcW w:w="5962" w:type="dxa"/>
          </w:tcPr>
          <w:p w14:paraId="4836A004" w14:textId="77777777" w:rsidR="00DC2D04" w:rsidRPr="00286EC0" w:rsidRDefault="00DC2D04" w:rsidP="00DC2D04">
            <w:pPr>
              <w:pStyle w:val="TableParagraph"/>
              <w:spacing w:line="258" w:lineRule="exact"/>
              <w:ind w:left="1244"/>
              <w:rPr>
                <w:rFonts w:ascii="Engravers MT"/>
                <w:b/>
                <w:sz w:val="24"/>
                <w:szCs w:val="24"/>
                <w:highlight w:val="lightGray"/>
              </w:rPr>
            </w:pPr>
            <w:r w:rsidRPr="00286EC0">
              <w:rPr>
                <w:rFonts w:ascii="Engravers MT"/>
                <w:b/>
                <w:sz w:val="24"/>
                <w:szCs w:val="24"/>
                <w:highlight w:val="lightGray"/>
              </w:rPr>
              <w:t>Fall Activities/Events</w:t>
            </w:r>
          </w:p>
        </w:tc>
        <w:tc>
          <w:tcPr>
            <w:tcW w:w="1800" w:type="dxa"/>
          </w:tcPr>
          <w:p w14:paraId="72A59264" w14:textId="5DD341AE" w:rsidR="00DC2D04" w:rsidRPr="00286EC0" w:rsidRDefault="00B77F38" w:rsidP="00DC2D04">
            <w:pPr>
              <w:pStyle w:val="TableParagraph"/>
              <w:spacing w:line="258" w:lineRule="exact"/>
              <w:ind w:left="114" w:right="111"/>
              <w:jc w:val="center"/>
              <w:rPr>
                <w:rFonts w:ascii="Engravers MT"/>
                <w:b/>
                <w:sz w:val="24"/>
                <w:highlight w:val="lightGray"/>
              </w:rPr>
            </w:pPr>
            <w:r w:rsidRPr="00286EC0">
              <w:rPr>
                <w:rFonts w:ascii="Engravers MT"/>
                <w:b/>
                <w:highlight w:val="lightGray"/>
              </w:rPr>
              <w:t>Academic Year</w:t>
            </w:r>
            <w:r w:rsidRPr="00286EC0">
              <w:rPr>
                <w:rFonts w:ascii="Engravers MT"/>
                <w:b/>
                <w:sz w:val="24"/>
                <w:highlight w:val="lightGray"/>
              </w:rPr>
              <w:t xml:space="preserve"> 2019- 2020</w:t>
            </w:r>
          </w:p>
        </w:tc>
        <w:tc>
          <w:tcPr>
            <w:tcW w:w="1819" w:type="dxa"/>
          </w:tcPr>
          <w:p w14:paraId="54EDF778" w14:textId="2802CB69" w:rsidR="00DC2D04" w:rsidRPr="00286EC0" w:rsidRDefault="00B77F38" w:rsidP="00DC2D04">
            <w:pPr>
              <w:pStyle w:val="TableParagraph"/>
              <w:spacing w:line="258" w:lineRule="exact"/>
              <w:ind w:left="123" w:right="121"/>
              <w:jc w:val="center"/>
              <w:rPr>
                <w:rFonts w:ascii="Engravers MT"/>
                <w:b/>
                <w:sz w:val="24"/>
                <w:highlight w:val="lightGray"/>
              </w:rPr>
            </w:pPr>
            <w:r w:rsidRPr="00286EC0">
              <w:rPr>
                <w:rFonts w:ascii="Engravers MT"/>
                <w:b/>
                <w:highlight w:val="lightGray"/>
              </w:rPr>
              <w:t>Academic year</w:t>
            </w:r>
            <w:r w:rsidRPr="00286EC0">
              <w:rPr>
                <w:rFonts w:ascii="Engravers MT"/>
                <w:b/>
                <w:sz w:val="24"/>
                <w:highlight w:val="lightGray"/>
              </w:rPr>
              <w:t xml:space="preserve"> 2020-2021</w:t>
            </w:r>
          </w:p>
        </w:tc>
      </w:tr>
      <w:tr w:rsidR="00DC2D04" w:rsidRPr="00381D52" w14:paraId="77EB0774" w14:textId="77777777" w:rsidTr="00DC2D04">
        <w:trPr>
          <w:trHeight w:val="350"/>
        </w:trPr>
        <w:tc>
          <w:tcPr>
            <w:tcW w:w="5962" w:type="dxa"/>
          </w:tcPr>
          <w:p w14:paraId="31BEB160" w14:textId="77777777" w:rsidR="00DC2D04" w:rsidRPr="00DA3E2B" w:rsidRDefault="00DC2D04" w:rsidP="00DC2D04">
            <w:pPr>
              <w:pStyle w:val="TableParagraph"/>
              <w:spacing w:line="330" w:lineRule="exact"/>
              <w:ind w:left="1126" w:right="1116"/>
              <w:jc w:val="center"/>
              <w:rPr>
                <w:rFonts w:ascii="Arial Black"/>
                <w:b/>
                <w:sz w:val="24"/>
              </w:rPr>
            </w:pPr>
            <w:r w:rsidRPr="00DA3E2B">
              <w:rPr>
                <w:rFonts w:ascii="Arial Black"/>
                <w:b/>
                <w:sz w:val="24"/>
              </w:rPr>
              <w:t>August</w:t>
            </w:r>
          </w:p>
        </w:tc>
        <w:tc>
          <w:tcPr>
            <w:tcW w:w="1800" w:type="dxa"/>
          </w:tcPr>
          <w:p w14:paraId="7BA77747" w14:textId="77777777" w:rsidR="00DC2D04" w:rsidRPr="00DA3E2B" w:rsidRDefault="00DA3E2B" w:rsidP="00DC2D04">
            <w:pPr>
              <w:pStyle w:val="TableParagraph"/>
              <w:spacing w:line="330" w:lineRule="exact"/>
              <w:ind w:left="114" w:right="110"/>
              <w:jc w:val="center"/>
              <w:rPr>
                <w:rFonts w:ascii="Arial Black"/>
                <w:b/>
                <w:sz w:val="24"/>
              </w:rPr>
            </w:pPr>
            <w:r w:rsidRPr="00DA3E2B">
              <w:rPr>
                <w:rFonts w:ascii="Arial Black"/>
                <w:b/>
                <w:sz w:val="24"/>
              </w:rPr>
              <w:t>Fall 2019</w:t>
            </w:r>
          </w:p>
        </w:tc>
        <w:tc>
          <w:tcPr>
            <w:tcW w:w="1819" w:type="dxa"/>
          </w:tcPr>
          <w:p w14:paraId="6297E2F7" w14:textId="756F3D42" w:rsidR="00DC2D04" w:rsidRPr="00E20830" w:rsidRDefault="00483D01" w:rsidP="00DC2D04">
            <w:pPr>
              <w:pStyle w:val="TableParagraph"/>
              <w:spacing w:line="330" w:lineRule="exact"/>
              <w:ind w:left="123" w:right="121"/>
              <w:jc w:val="center"/>
              <w:rPr>
                <w:rFonts w:ascii="Arial Black"/>
                <w:b/>
                <w:sz w:val="24"/>
              </w:rPr>
            </w:pPr>
            <w:r>
              <w:rPr>
                <w:rFonts w:ascii="Arial Black"/>
                <w:b/>
                <w:sz w:val="24"/>
              </w:rPr>
              <w:t>Fall 2020</w:t>
            </w:r>
          </w:p>
        </w:tc>
      </w:tr>
      <w:tr w:rsidR="00DC2D04" w:rsidRPr="00381D52" w14:paraId="55C358E7" w14:textId="77777777" w:rsidTr="00DC2D04">
        <w:trPr>
          <w:trHeight w:val="273"/>
        </w:trPr>
        <w:tc>
          <w:tcPr>
            <w:tcW w:w="5962" w:type="dxa"/>
          </w:tcPr>
          <w:p w14:paraId="0E89D24C" w14:textId="77777777" w:rsidR="00DC2D04" w:rsidRPr="00B77F38" w:rsidRDefault="00DC2D04" w:rsidP="00DC2D04">
            <w:pPr>
              <w:pStyle w:val="TableParagraph"/>
              <w:spacing w:line="253" w:lineRule="exact"/>
              <w:ind w:left="110"/>
              <w:rPr>
                <w:sz w:val="24"/>
              </w:rPr>
            </w:pPr>
            <w:r w:rsidRPr="00B77F38">
              <w:rPr>
                <w:sz w:val="24"/>
              </w:rPr>
              <w:t>Fall Faculty/Staff Institute</w:t>
            </w:r>
          </w:p>
        </w:tc>
        <w:tc>
          <w:tcPr>
            <w:tcW w:w="1800" w:type="dxa"/>
          </w:tcPr>
          <w:p w14:paraId="5855697A" w14:textId="296284B6" w:rsidR="00DC2D04" w:rsidRPr="00B77F38" w:rsidRDefault="00B77F38" w:rsidP="00DC2D04">
            <w:pPr>
              <w:pStyle w:val="TableParagraph"/>
              <w:spacing w:line="253" w:lineRule="exact"/>
              <w:ind w:left="114" w:right="111"/>
              <w:jc w:val="center"/>
              <w:rPr>
                <w:sz w:val="24"/>
              </w:rPr>
            </w:pPr>
            <w:r w:rsidRPr="00B77F38">
              <w:rPr>
                <w:sz w:val="24"/>
              </w:rPr>
              <w:t>8/8-9</w:t>
            </w:r>
          </w:p>
        </w:tc>
        <w:tc>
          <w:tcPr>
            <w:tcW w:w="1819" w:type="dxa"/>
          </w:tcPr>
          <w:p w14:paraId="5FBC4C2E" w14:textId="7ACE999F" w:rsidR="00DC2D04" w:rsidRPr="00E20830" w:rsidRDefault="005F17B5" w:rsidP="00DC2D04">
            <w:pPr>
              <w:pStyle w:val="TableParagraph"/>
              <w:spacing w:line="253" w:lineRule="exact"/>
              <w:ind w:left="123" w:right="120"/>
              <w:jc w:val="center"/>
              <w:rPr>
                <w:sz w:val="24"/>
              </w:rPr>
            </w:pPr>
            <w:r w:rsidRPr="00E20830">
              <w:rPr>
                <w:sz w:val="24"/>
              </w:rPr>
              <w:t>8/6-7</w:t>
            </w:r>
          </w:p>
        </w:tc>
      </w:tr>
      <w:tr w:rsidR="00DC2D04" w:rsidRPr="00381D52" w14:paraId="7C8D74B1" w14:textId="77777777" w:rsidTr="00DC2D04">
        <w:trPr>
          <w:trHeight w:val="278"/>
        </w:trPr>
        <w:tc>
          <w:tcPr>
            <w:tcW w:w="5962" w:type="dxa"/>
          </w:tcPr>
          <w:p w14:paraId="423667BD" w14:textId="07E243E7" w:rsidR="00DC2D04" w:rsidRPr="00B77F38" w:rsidRDefault="00DC2D04" w:rsidP="00DC2D04">
            <w:pPr>
              <w:pStyle w:val="TableParagraph"/>
              <w:spacing w:before="1" w:line="257" w:lineRule="exact"/>
              <w:ind w:left="110"/>
              <w:rPr>
                <w:sz w:val="24"/>
              </w:rPr>
            </w:pPr>
            <w:r w:rsidRPr="00B77F38">
              <w:rPr>
                <w:sz w:val="24"/>
              </w:rPr>
              <w:t xml:space="preserve">New </w:t>
            </w:r>
            <w:r w:rsidR="0060017D">
              <w:rPr>
                <w:sz w:val="24"/>
              </w:rPr>
              <w:t xml:space="preserve">and Transfer </w:t>
            </w:r>
            <w:r w:rsidRPr="00B77F38">
              <w:rPr>
                <w:sz w:val="24"/>
              </w:rPr>
              <w:t>Student Registration</w:t>
            </w:r>
          </w:p>
        </w:tc>
        <w:tc>
          <w:tcPr>
            <w:tcW w:w="1800" w:type="dxa"/>
          </w:tcPr>
          <w:p w14:paraId="3C36A4FD" w14:textId="5602C707" w:rsidR="00DC2D04" w:rsidRPr="00B77F38" w:rsidRDefault="00B77F38" w:rsidP="00DC2D04">
            <w:pPr>
              <w:pStyle w:val="TableParagraph"/>
              <w:spacing w:before="1" w:line="257" w:lineRule="exact"/>
              <w:ind w:left="114" w:right="111"/>
              <w:jc w:val="center"/>
              <w:rPr>
                <w:sz w:val="24"/>
              </w:rPr>
            </w:pPr>
            <w:r w:rsidRPr="00B77F38">
              <w:rPr>
                <w:sz w:val="24"/>
              </w:rPr>
              <w:t>8/10</w:t>
            </w:r>
          </w:p>
        </w:tc>
        <w:tc>
          <w:tcPr>
            <w:tcW w:w="1819" w:type="dxa"/>
          </w:tcPr>
          <w:p w14:paraId="176443E5" w14:textId="6F25AE6C" w:rsidR="00DC2D04" w:rsidRPr="00E20830" w:rsidRDefault="005F17B5" w:rsidP="00DC2D04">
            <w:pPr>
              <w:pStyle w:val="TableParagraph"/>
              <w:spacing w:before="1" w:line="257" w:lineRule="exact"/>
              <w:ind w:left="123" w:right="121"/>
              <w:jc w:val="center"/>
              <w:rPr>
                <w:sz w:val="24"/>
              </w:rPr>
            </w:pPr>
            <w:r w:rsidRPr="00E20830">
              <w:rPr>
                <w:sz w:val="24"/>
              </w:rPr>
              <w:t>8/8</w:t>
            </w:r>
          </w:p>
        </w:tc>
      </w:tr>
      <w:tr w:rsidR="00DC2D04" w:rsidRPr="00381D52" w14:paraId="2856EF8D" w14:textId="77777777" w:rsidTr="00DC2D04">
        <w:trPr>
          <w:trHeight w:val="278"/>
        </w:trPr>
        <w:tc>
          <w:tcPr>
            <w:tcW w:w="5962" w:type="dxa"/>
          </w:tcPr>
          <w:p w14:paraId="59C29599" w14:textId="107845C8" w:rsidR="00DC2D04" w:rsidRPr="00B77F38" w:rsidRDefault="00DC2D04" w:rsidP="00DC2D04">
            <w:pPr>
              <w:pStyle w:val="TableParagraph"/>
              <w:spacing w:line="258" w:lineRule="exact"/>
              <w:ind w:left="110"/>
              <w:rPr>
                <w:sz w:val="24"/>
              </w:rPr>
            </w:pPr>
            <w:r w:rsidRPr="00B77F38">
              <w:rPr>
                <w:sz w:val="24"/>
              </w:rPr>
              <w:t>Returning Student Registration</w:t>
            </w:r>
          </w:p>
        </w:tc>
        <w:tc>
          <w:tcPr>
            <w:tcW w:w="1800" w:type="dxa"/>
          </w:tcPr>
          <w:p w14:paraId="18F1EC9F" w14:textId="27B6AE0E" w:rsidR="00DC2D04" w:rsidRPr="00B77F38" w:rsidRDefault="0060017D" w:rsidP="00DC2D04">
            <w:pPr>
              <w:pStyle w:val="TableParagraph"/>
              <w:spacing w:line="258" w:lineRule="exact"/>
              <w:ind w:left="114" w:right="111"/>
              <w:jc w:val="center"/>
              <w:rPr>
                <w:sz w:val="24"/>
              </w:rPr>
            </w:pPr>
            <w:r>
              <w:rPr>
                <w:sz w:val="24"/>
              </w:rPr>
              <w:t>8/19-20</w:t>
            </w:r>
          </w:p>
        </w:tc>
        <w:tc>
          <w:tcPr>
            <w:tcW w:w="1819" w:type="dxa"/>
          </w:tcPr>
          <w:p w14:paraId="140F41AB" w14:textId="7A02E558" w:rsidR="00DC2D04" w:rsidRPr="00E20830" w:rsidRDefault="005F17B5" w:rsidP="00DC2D04">
            <w:pPr>
              <w:pStyle w:val="TableParagraph"/>
              <w:spacing w:line="258" w:lineRule="exact"/>
              <w:ind w:left="123" w:right="120"/>
              <w:jc w:val="center"/>
              <w:rPr>
                <w:sz w:val="24"/>
              </w:rPr>
            </w:pPr>
            <w:r w:rsidRPr="00E20830">
              <w:rPr>
                <w:sz w:val="24"/>
              </w:rPr>
              <w:t>8/13-15</w:t>
            </w:r>
          </w:p>
        </w:tc>
      </w:tr>
      <w:tr w:rsidR="00DC2D04" w:rsidRPr="00381D52" w14:paraId="64F08371" w14:textId="77777777" w:rsidTr="00DC2D04">
        <w:trPr>
          <w:trHeight w:val="273"/>
        </w:trPr>
        <w:tc>
          <w:tcPr>
            <w:tcW w:w="5962" w:type="dxa"/>
          </w:tcPr>
          <w:p w14:paraId="2A30B111" w14:textId="77777777" w:rsidR="00DC2D04" w:rsidRPr="00B77F38" w:rsidRDefault="00DC2D04" w:rsidP="00DC2D04">
            <w:pPr>
              <w:pStyle w:val="TableParagraph"/>
              <w:spacing w:line="253" w:lineRule="exact"/>
              <w:ind w:left="110"/>
              <w:rPr>
                <w:sz w:val="24"/>
              </w:rPr>
            </w:pPr>
            <w:r w:rsidRPr="00B77F38">
              <w:rPr>
                <w:sz w:val="24"/>
              </w:rPr>
              <w:t>Classes Begin</w:t>
            </w:r>
          </w:p>
        </w:tc>
        <w:tc>
          <w:tcPr>
            <w:tcW w:w="1800" w:type="dxa"/>
          </w:tcPr>
          <w:p w14:paraId="29059F89" w14:textId="77777777" w:rsidR="00DC2D04" w:rsidRPr="00B77F38" w:rsidRDefault="00DC2D04" w:rsidP="00DC2D04">
            <w:pPr>
              <w:pStyle w:val="TableParagraph"/>
              <w:spacing w:line="253" w:lineRule="exact"/>
              <w:ind w:left="114" w:right="111"/>
              <w:jc w:val="center"/>
              <w:rPr>
                <w:sz w:val="24"/>
              </w:rPr>
            </w:pPr>
            <w:r w:rsidRPr="00B77F38">
              <w:rPr>
                <w:sz w:val="24"/>
              </w:rPr>
              <w:t>8/21</w:t>
            </w:r>
          </w:p>
        </w:tc>
        <w:tc>
          <w:tcPr>
            <w:tcW w:w="1819" w:type="dxa"/>
          </w:tcPr>
          <w:p w14:paraId="57C613C0" w14:textId="535FC929" w:rsidR="00DC2D04" w:rsidRPr="00E20830" w:rsidRDefault="005F17B5" w:rsidP="00DC2D04">
            <w:pPr>
              <w:pStyle w:val="TableParagraph"/>
              <w:spacing w:line="253" w:lineRule="exact"/>
              <w:ind w:left="123" w:right="121"/>
              <w:jc w:val="center"/>
              <w:rPr>
                <w:sz w:val="24"/>
              </w:rPr>
            </w:pPr>
            <w:r w:rsidRPr="00E20830">
              <w:rPr>
                <w:sz w:val="24"/>
              </w:rPr>
              <w:t>8/18</w:t>
            </w:r>
          </w:p>
        </w:tc>
      </w:tr>
      <w:tr w:rsidR="00B77F38" w:rsidRPr="00381D52" w14:paraId="554E6CD2" w14:textId="77777777" w:rsidTr="00DC2D04">
        <w:trPr>
          <w:trHeight w:val="273"/>
        </w:trPr>
        <w:tc>
          <w:tcPr>
            <w:tcW w:w="5962" w:type="dxa"/>
          </w:tcPr>
          <w:p w14:paraId="6F71475D" w14:textId="6CA56825" w:rsidR="00B77F38" w:rsidRPr="00B77F38" w:rsidRDefault="00B77F38" w:rsidP="00DC2D04">
            <w:pPr>
              <w:pStyle w:val="TableParagraph"/>
              <w:spacing w:line="253" w:lineRule="exact"/>
              <w:ind w:left="110"/>
              <w:rPr>
                <w:sz w:val="24"/>
              </w:rPr>
            </w:pPr>
            <w:r>
              <w:rPr>
                <w:sz w:val="24"/>
              </w:rPr>
              <w:t>Drop/Add Ends</w:t>
            </w:r>
          </w:p>
        </w:tc>
        <w:tc>
          <w:tcPr>
            <w:tcW w:w="1800" w:type="dxa"/>
          </w:tcPr>
          <w:p w14:paraId="67CBB118" w14:textId="6247ECDC" w:rsidR="00B77F38" w:rsidRPr="00B77F38" w:rsidRDefault="00B77F38" w:rsidP="00DC2D04">
            <w:pPr>
              <w:pStyle w:val="TableParagraph"/>
              <w:spacing w:line="253" w:lineRule="exact"/>
              <w:ind w:left="114" w:right="111"/>
              <w:jc w:val="center"/>
              <w:rPr>
                <w:sz w:val="24"/>
              </w:rPr>
            </w:pPr>
            <w:r>
              <w:rPr>
                <w:sz w:val="24"/>
              </w:rPr>
              <w:t>8/30</w:t>
            </w:r>
          </w:p>
        </w:tc>
        <w:tc>
          <w:tcPr>
            <w:tcW w:w="1819" w:type="dxa"/>
          </w:tcPr>
          <w:p w14:paraId="0C55DEBB" w14:textId="386B74C6" w:rsidR="00B77F38" w:rsidRPr="00E20830" w:rsidRDefault="005F17B5" w:rsidP="00DC2D04">
            <w:pPr>
              <w:pStyle w:val="TableParagraph"/>
              <w:spacing w:line="253" w:lineRule="exact"/>
              <w:ind w:left="123" w:right="121"/>
              <w:jc w:val="center"/>
              <w:rPr>
                <w:sz w:val="24"/>
              </w:rPr>
            </w:pPr>
            <w:r w:rsidRPr="00E20830">
              <w:rPr>
                <w:sz w:val="24"/>
              </w:rPr>
              <w:t>8/29</w:t>
            </w:r>
          </w:p>
        </w:tc>
      </w:tr>
      <w:tr w:rsidR="00DC2D04" w:rsidRPr="00381D52" w14:paraId="7ED87B6B" w14:textId="77777777" w:rsidTr="00DC2D04">
        <w:trPr>
          <w:trHeight w:val="340"/>
        </w:trPr>
        <w:tc>
          <w:tcPr>
            <w:tcW w:w="5962" w:type="dxa"/>
          </w:tcPr>
          <w:p w14:paraId="79EF65F5" w14:textId="77777777" w:rsidR="00DC2D04" w:rsidRPr="00381D52" w:rsidRDefault="00DC2D04" w:rsidP="00DC2D04">
            <w:pPr>
              <w:pStyle w:val="TableParagraph"/>
              <w:spacing w:line="320" w:lineRule="exact"/>
              <w:ind w:left="1126" w:right="1116"/>
              <w:jc w:val="center"/>
              <w:rPr>
                <w:rFonts w:ascii="Arial Black"/>
                <w:b/>
                <w:sz w:val="24"/>
                <w:highlight w:val="yellow"/>
              </w:rPr>
            </w:pPr>
            <w:r w:rsidRPr="000C1ACC">
              <w:rPr>
                <w:rFonts w:ascii="Arial Black"/>
                <w:b/>
                <w:sz w:val="24"/>
              </w:rPr>
              <w:t>September</w:t>
            </w:r>
          </w:p>
        </w:tc>
        <w:tc>
          <w:tcPr>
            <w:tcW w:w="1800" w:type="dxa"/>
          </w:tcPr>
          <w:p w14:paraId="70275506" w14:textId="77777777" w:rsidR="00DC2D04" w:rsidRPr="00381D52" w:rsidRDefault="00DC2D04" w:rsidP="00DC2D04">
            <w:pPr>
              <w:pStyle w:val="TableParagraph"/>
              <w:rPr>
                <w:sz w:val="24"/>
                <w:highlight w:val="yellow"/>
              </w:rPr>
            </w:pPr>
          </w:p>
        </w:tc>
        <w:tc>
          <w:tcPr>
            <w:tcW w:w="1819" w:type="dxa"/>
          </w:tcPr>
          <w:p w14:paraId="2FF5AC1C" w14:textId="77777777" w:rsidR="00DC2D04" w:rsidRPr="00E20830" w:rsidRDefault="00DC2D04" w:rsidP="00DC2D04">
            <w:pPr>
              <w:pStyle w:val="TableParagraph"/>
              <w:rPr>
                <w:sz w:val="24"/>
              </w:rPr>
            </w:pPr>
          </w:p>
        </w:tc>
      </w:tr>
      <w:tr w:rsidR="00DC2D04" w:rsidRPr="00381D52" w14:paraId="137A3753" w14:textId="77777777" w:rsidTr="00DC2D04">
        <w:trPr>
          <w:trHeight w:val="277"/>
        </w:trPr>
        <w:tc>
          <w:tcPr>
            <w:tcW w:w="5962" w:type="dxa"/>
          </w:tcPr>
          <w:p w14:paraId="08408BA7" w14:textId="77777777" w:rsidR="00DC2D04" w:rsidRPr="000C1ACC" w:rsidRDefault="00DC2D04" w:rsidP="00DC2D04">
            <w:pPr>
              <w:pStyle w:val="TableParagraph"/>
              <w:spacing w:line="258" w:lineRule="exact"/>
              <w:ind w:left="110"/>
              <w:rPr>
                <w:sz w:val="24"/>
              </w:rPr>
            </w:pPr>
            <w:r w:rsidRPr="000C1ACC">
              <w:rPr>
                <w:sz w:val="24"/>
              </w:rPr>
              <w:t>Labor Day (College Closed)</w:t>
            </w:r>
          </w:p>
        </w:tc>
        <w:tc>
          <w:tcPr>
            <w:tcW w:w="1800" w:type="dxa"/>
          </w:tcPr>
          <w:p w14:paraId="2F3A291C" w14:textId="6A9A3FDD" w:rsidR="00DC2D04" w:rsidRPr="000C1ACC" w:rsidRDefault="000C1ACC" w:rsidP="00DC2D04">
            <w:pPr>
              <w:pStyle w:val="TableParagraph"/>
              <w:spacing w:line="258" w:lineRule="exact"/>
              <w:ind w:left="114" w:right="111"/>
              <w:jc w:val="center"/>
              <w:rPr>
                <w:sz w:val="24"/>
              </w:rPr>
            </w:pPr>
            <w:r w:rsidRPr="000C1ACC">
              <w:rPr>
                <w:sz w:val="24"/>
              </w:rPr>
              <w:t>9/2</w:t>
            </w:r>
          </w:p>
        </w:tc>
        <w:tc>
          <w:tcPr>
            <w:tcW w:w="1819" w:type="dxa"/>
          </w:tcPr>
          <w:p w14:paraId="6547EDC9" w14:textId="45717337" w:rsidR="00DC2D04" w:rsidRPr="00E20830" w:rsidRDefault="005F17B5" w:rsidP="00DC2D04">
            <w:pPr>
              <w:pStyle w:val="TableParagraph"/>
              <w:spacing w:line="258" w:lineRule="exact"/>
              <w:ind w:left="123" w:right="121"/>
              <w:jc w:val="center"/>
              <w:rPr>
                <w:sz w:val="24"/>
              </w:rPr>
            </w:pPr>
            <w:r w:rsidRPr="00E20830">
              <w:rPr>
                <w:sz w:val="24"/>
              </w:rPr>
              <w:t>9/7</w:t>
            </w:r>
          </w:p>
        </w:tc>
      </w:tr>
      <w:tr w:rsidR="00DC2D04" w:rsidRPr="00381D52" w14:paraId="5FD10BCE" w14:textId="77777777" w:rsidTr="00DC2D04">
        <w:trPr>
          <w:trHeight w:val="277"/>
        </w:trPr>
        <w:tc>
          <w:tcPr>
            <w:tcW w:w="5962" w:type="dxa"/>
          </w:tcPr>
          <w:p w14:paraId="52A935EE" w14:textId="77777777" w:rsidR="00DC2D04" w:rsidRPr="000C1ACC" w:rsidRDefault="00DC2D04" w:rsidP="00DC2D04">
            <w:pPr>
              <w:pStyle w:val="TableParagraph"/>
              <w:spacing w:line="258" w:lineRule="exact"/>
              <w:ind w:left="110"/>
              <w:rPr>
                <w:sz w:val="24"/>
              </w:rPr>
            </w:pPr>
            <w:r w:rsidRPr="000C1ACC">
              <w:rPr>
                <w:sz w:val="24"/>
              </w:rPr>
              <w:t>Classes Resume</w:t>
            </w:r>
          </w:p>
        </w:tc>
        <w:tc>
          <w:tcPr>
            <w:tcW w:w="1800" w:type="dxa"/>
          </w:tcPr>
          <w:p w14:paraId="4086CFF1" w14:textId="0F31E8D4" w:rsidR="00DC2D04" w:rsidRPr="000C1ACC" w:rsidRDefault="000C1ACC" w:rsidP="00DC2D04">
            <w:pPr>
              <w:pStyle w:val="TableParagraph"/>
              <w:spacing w:line="258" w:lineRule="exact"/>
              <w:ind w:left="114" w:right="111"/>
              <w:jc w:val="center"/>
              <w:rPr>
                <w:sz w:val="24"/>
              </w:rPr>
            </w:pPr>
            <w:r w:rsidRPr="000C1ACC">
              <w:rPr>
                <w:sz w:val="24"/>
              </w:rPr>
              <w:t>9/3</w:t>
            </w:r>
          </w:p>
        </w:tc>
        <w:tc>
          <w:tcPr>
            <w:tcW w:w="1819" w:type="dxa"/>
          </w:tcPr>
          <w:p w14:paraId="0EE41A49" w14:textId="2E8EB96E" w:rsidR="00DC2D04" w:rsidRPr="00E20830" w:rsidRDefault="005F17B5" w:rsidP="00DC2D04">
            <w:pPr>
              <w:pStyle w:val="TableParagraph"/>
              <w:spacing w:line="258" w:lineRule="exact"/>
              <w:ind w:left="123" w:right="121"/>
              <w:jc w:val="center"/>
              <w:rPr>
                <w:sz w:val="24"/>
              </w:rPr>
            </w:pPr>
            <w:r w:rsidRPr="00E20830">
              <w:rPr>
                <w:sz w:val="24"/>
              </w:rPr>
              <w:t>9/8</w:t>
            </w:r>
          </w:p>
        </w:tc>
      </w:tr>
      <w:tr w:rsidR="00DC2D04" w:rsidRPr="00381D52" w14:paraId="1BD15292" w14:textId="77777777" w:rsidTr="00DC2D04">
        <w:trPr>
          <w:trHeight w:val="273"/>
        </w:trPr>
        <w:tc>
          <w:tcPr>
            <w:tcW w:w="5962" w:type="dxa"/>
          </w:tcPr>
          <w:p w14:paraId="71BEBAE5" w14:textId="20DCE2C1" w:rsidR="00DC2D04" w:rsidRPr="000C1ACC" w:rsidRDefault="00B82803" w:rsidP="00DC2D04">
            <w:pPr>
              <w:pStyle w:val="TableParagraph"/>
              <w:spacing w:line="253" w:lineRule="exact"/>
              <w:ind w:left="110"/>
              <w:rPr>
                <w:sz w:val="24"/>
              </w:rPr>
            </w:pPr>
            <w:r>
              <w:rPr>
                <w:sz w:val="24"/>
              </w:rPr>
              <w:t xml:space="preserve">Drop/Add Ends </w:t>
            </w:r>
            <w:r w:rsidR="00DC2D04" w:rsidRPr="000C1ACC">
              <w:rPr>
                <w:sz w:val="24"/>
              </w:rPr>
              <w:t>12</w:t>
            </w:r>
            <w:r w:rsidR="00DC2D04" w:rsidRPr="000C1ACC">
              <w:rPr>
                <w:sz w:val="24"/>
                <w:vertAlign w:val="superscript"/>
              </w:rPr>
              <w:t>th</w:t>
            </w:r>
            <w:r w:rsidR="00DC2D04" w:rsidRPr="000C1ACC">
              <w:rPr>
                <w:sz w:val="24"/>
              </w:rPr>
              <w:t xml:space="preserve"> Class Day (Census Date)</w:t>
            </w:r>
          </w:p>
        </w:tc>
        <w:tc>
          <w:tcPr>
            <w:tcW w:w="1800" w:type="dxa"/>
          </w:tcPr>
          <w:p w14:paraId="3D14D3F6" w14:textId="1E347280" w:rsidR="00DC2D04" w:rsidRPr="000C1ACC" w:rsidRDefault="00B82803" w:rsidP="00DC2D04">
            <w:pPr>
              <w:pStyle w:val="TableParagraph"/>
              <w:spacing w:line="253" w:lineRule="exact"/>
              <w:ind w:left="114" w:right="111"/>
              <w:jc w:val="center"/>
              <w:rPr>
                <w:sz w:val="24"/>
              </w:rPr>
            </w:pPr>
            <w:r>
              <w:rPr>
                <w:sz w:val="24"/>
              </w:rPr>
              <w:t>9/6</w:t>
            </w:r>
          </w:p>
        </w:tc>
        <w:tc>
          <w:tcPr>
            <w:tcW w:w="1819" w:type="dxa"/>
          </w:tcPr>
          <w:p w14:paraId="63144614" w14:textId="0E4F72E2" w:rsidR="00DC2D04" w:rsidRPr="00E20830" w:rsidRDefault="005F17B5" w:rsidP="00DC2D04">
            <w:pPr>
              <w:pStyle w:val="TableParagraph"/>
              <w:spacing w:line="253" w:lineRule="exact"/>
              <w:ind w:left="123" w:right="121"/>
              <w:jc w:val="center"/>
              <w:rPr>
                <w:sz w:val="24"/>
              </w:rPr>
            </w:pPr>
            <w:r w:rsidRPr="00E20830">
              <w:rPr>
                <w:sz w:val="24"/>
              </w:rPr>
              <w:t>9/2</w:t>
            </w:r>
          </w:p>
        </w:tc>
      </w:tr>
      <w:tr w:rsidR="00DC2D04" w:rsidRPr="00381D52" w14:paraId="78CBF032" w14:textId="77777777" w:rsidTr="00DC2D04">
        <w:trPr>
          <w:trHeight w:val="277"/>
        </w:trPr>
        <w:tc>
          <w:tcPr>
            <w:tcW w:w="5962" w:type="dxa"/>
          </w:tcPr>
          <w:p w14:paraId="485974B2" w14:textId="77777777" w:rsidR="00DC2D04" w:rsidRPr="000C1ACC" w:rsidRDefault="00DC2D04" w:rsidP="00DC2D04">
            <w:pPr>
              <w:pStyle w:val="TableParagraph"/>
              <w:spacing w:line="258" w:lineRule="exact"/>
              <w:ind w:left="110"/>
              <w:rPr>
                <w:sz w:val="24"/>
              </w:rPr>
            </w:pPr>
            <w:r w:rsidRPr="000C1ACC">
              <w:rPr>
                <w:sz w:val="24"/>
              </w:rPr>
              <w:t>Constitution Day</w:t>
            </w:r>
          </w:p>
        </w:tc>
        <w:tc>
          <w:tcPr>
            <w:tcW w:w="1800" w:type="dxa"/>
          </w:tcPr>
          <w:p w14:paraId="2ADE9959" w14:textId="49BA413D" w:rsidR="00DC2D04" w:rsidRPr="000C1ACC" w:rsidRDefault="000C1ACC" w:rsidP="00DC2D04">
            <w:pPr>
              <w:pStyle w:val="TableParagraph"/>
              <w:spacing w:line="258" w:lineRule="exact"/>
              <w:ind w:left="114" w:right="111"/>
              <w:jc w:val="center"/>
              <w:rPr>
                <w:sz w:val="24"/>
              </w:rPr>
            </w:pPr>
            <w:r w:rsidRPr="000C1ACC">
              <w:rPr>
                <w:sz w:val="24"/>
              </w:rPr>
              <w:t>9/17</w:t>
            </w:r>
          </w:p>
        </w:tc>
        <w:tc>
          <w:tcPr>
            <w:tcW w:w="1819" w:type="dxa"/>
          </w:tcPr>
          <w:p w14:paraId="38ADA627" w14:textId="77777777" w:rsidR="00DC2D04" w:rsidRPr="00E20830" w:rsidRDefault="00DC2D04" w:rsidP="00DC2D04">
            <w:pPr>
              <w:pStyle w:val="TableParagraph"/>
              <w:spacing w:line="258" w:lineRule="exact"/>
              <w:ind w:left="123" w:right="121"/>
              <w:jc w:val="center"/>
              <w:rPr>
                <w:sz w:val="24"/>
              </w:rPr>
            </w:pPr>
            <w:r w:rsidRPr="00E20830">
              <w:rPr>
                <w:sz w:val="24"/>
              </w:rPr>
              <w:t>9/17</w:t>
            </w:r>
          </w:p>
        </w:tc>
      </w:tr>
      <w:tr w:rsidR="00B93922" w:rsidRPr="00381D52" w14:paraId="509D1434" w14:textId="77777777" w:rsidTr="00DC2D04">
        <w:trPr>
          <w:trHeight w:val="273"/>
        </w:trPr>
        <w:tc>
          <w:tcPr>
            <w:tcW w:w="5962" w:type="dxa"/>
          </w:tcPr>
          <w:p w14:paraId="331F4B79" w14:textId="2CA88A0B" w:rsidR="00B93922" w:rsidRPr="000C1ACC" w:rsidRDefault="00B93922" w:rsidP="00DC2D04">
            <w:pPr>
              <w:pStyle w:val="TableParagraph"/>
              <w:spacing w:line="253" w:lineRule="exact"/>
              <w:ind w:left="110"/>
              <w:rPr>
                <w:sz w:val="24"/>
              </w:rPr>
            </w:pPr>
            <w:r>
              <w:rPr>
                <w:sz w:val="24"/>
              </w:rPr>
              <w:t>Early Registration for Spring Begins</w:t>
            </w:r>
          </w:p>
        </w:tc>
        <w:tc>
          <w:tcPr>
            <w:tcW w:w="1800" w:type="dxa"/>
          </w:tcPr>
          <w:p w14:paraId="529F3CBE" w14:textId="77777777" w:rsidR="00B93922" w:rsidRPr="000C1ACC" w:rsidRDefault="00B93922" w:rsidP="00DC2D04">
            <w:pPr>
              <w:pStyle w:val="TableParagraph"/>
              <w:spacing w:line="253" w:lineRule="exact"/>
              <w:ind w:left="114" w:right="111"/>
              <w:jc w:val="center"/>
              <w:rPr>
                <w:sz w:val="24"/>
              </w:rPr>
            </w:pPr>
          </w:p>
        </w:tc>
        <w:tc>
          <w:tcPr>
            <w:tcW w:w="1819" w:type="dxa"/>
          </w:tcPr>
          <w:p w14:paraId="41EA326B" w14:textId="4DB72AF2" w:rsidR="00B93922" w:rsidRPr="00E20830" w:rsidRDefault="00B93922" w:rsidP="00DC2D04">
            <w:pPr>
              <w:pStyle w:val="TableParagraph"/>
              <w:spacing w:line="253" w:lineRule="exact"/>
              <w:ind w:left="123" w:right="121"/>
              <w:jc w:val="center"/>
              <w:rPr>
                <w:sz w:val="24"/>
              </w:rPr>
            </w:pPr>
            <w:r w:rsidRPr="00E20830">
              <w:rPr>
                <w:sz w:val="24"/>
              </w:rPr>
              <w:t>9/21</w:t>
            </w:r>
          </w:p>
        </w:tc>
      </w:tr>
      <w:tr w:rsidR="00DC2D04" w:rsidRPr="00381D52" w14:paraId="7BD60582" w14:textId="77777777" w:rsidTr="00DC2D04">
        <w:trPr>
          <w:trHeight w:val="273"/>
        </w:trPr>
        <w:tc>
          <w:tcPr>
            <w:tcW w:w="5962" w:type="dxa"/>
          </w:tcPr>
          <w:p w14:paraId="42CA99B0" w14:textId="77777777" w:rsidR="00DC2D04" w:rsidRPr="000C1ACC" w:rsidRDefault="00DC2D04" w:rsidP="00DC2D04">
            <w:pPr>
              <w:pStyle w:val="TableParagraph"/>
              <w:spacing w:line="253" w:lineRule="exact"/>
              <w:ind w:left="110"/>
              <w:rPr>
                <w:sz w:val="24"/>
              </w:rPr>
            </w:pPr>
            <w:r w:rsidRPr="000C1ACC">
              <w:rPr>
                <w:sz w:val="24"/>
              </w:rPr>
              <w:t>Initial Recommendation for Graduation Due</w:t>
            </w:r>
          </w:p>
        </w:tc>
        <w:tc>
          <w:tcPr>
            <w:tcW w:w="1800" w:type="dxa"/>
          </w:tcPr>
          <w:p w14:paraId="7176C196" w14:textId="4A61A344" w:rsidR="00DC2D04" w:rsidRPr="000C1ACC" w:rsidRDefault="000C1ACC" w:rsidP="00DC2D04">
            <w:pPr>
              <w:pStyle w:val="TableParagraph"/>
              <w:spacing w:line="253" w:lineRule="exact"/>
              <w:ind w:left="114" w:right="111"/>
              <w:jc w:val="center"/>
              <w:rPr>
                <w:sz w:val="24"/>
              </w:rPr>
            </w:pPr>
            <w:r w:rsidRPr="000C1ACC">
              <w:rPr>
                <w:sz w:val="24"/>
              </w:rPr>
              <w:t>9/23</w:t>
            </w:r>
          </w:p>
        </w:tc>
        <w:tc>
          <w:tcPr>
            <w:tcW w:w="1819" w:type="dxa"/>
          </w:tcPr>
          <w:p w14:paraId="73ED90B9" w14:textId="77777777" w:rsidR="00DC2D04" w:rsidRPr="00E20830" w:rsidRDefault="00DC2D04" w:rsidP="00DC2D04">
            <w:pPr>
              <w:pStyle w:val="TableParagraph"/>
              <w:spacing w:line="253" w:lineRule="exact"/>
              <w:ind w:left="123" w:right="121"/>
              <w:jc w:val="center"/>
              <w:rPr>
                <w:sz w:val="24"/>
              </w:rPr>
            </w:pPr>
            <w:r w:rsidRPr="00E20830">
              <w:rPr>
                <w:sz w:val="24"/>
              </w:rPr>
              <w:t>9/21</w:t>
            </w:r>
          </w:p>
        </w:tc>
      </w:tr>
      <w:tr w:rsidR="00DC2D04" w:rsidRPr="00381D52" w14:paraId="2A623754" w14:textId="77777777" w:rsidTr="00DC2D04">
        <w:trPr>
          <w:trHeight w:val="340"/>
        </w:trPr>
        <w:tc>
          <w:tcPr>
            <w:tcW w:w="5962" w:type="dxa"/>
          </w:tcPr>
          <w:p w14:paraId="5C9E599D" w14:textId="77777777" w:rsidR="00DC2D04" w:rsidRPr="00381D52" w:rsidRDefault="00DC2D04" w:rsidP="00DC2D04">
            <w:pPr>
              <w:pStyle w:val="TableParagraph"/>
              <w:spacing w:line="320" w:lineRule="exact"/>
              <w:ind w:left="1126" w:right="1116"/>
              <w:jc w:val="center"/>
              <w:rPr>
                <w:rFonts w:ascii="Arial Black"/>
                <w:b/>
                <w:sz w:val="24"/>
                <w:highlight w:val="yellow"/>
              </w:rPr>
            </w:pPr>
            <w:r w:rsidRPr="00B75875">
              <w:rPr>
                <w:rFonts w:ascii="Arial Black"/>
                <w:b/>
                <w:sz w:val="24"/>
              </w:rPr>
              <w:t>October</w:t>
            </w:r>
          </w:p>
        </w:tc>
        <w:tc>
          <w:tcPr>
            <w:tcW w:w="1800" w:type="dxa"/>
          </w:tcPr>
          <w:p w14:paraId="41E0D2F2" w14:textId="77777777" w:rsidR="00DC2D04" w:rsidRPr="00381D52" w:rsidRDefault="00DC2D04" w:rsidP="00DC2D04">
            <w:pPr>
              <w:pStyle w:val="TableParagraph"/>
              <w:rPr>
                <w:sz w:val="24"/>
                <w:highlight w:val="yellow"/>
              </w:rPr>
            </w:pPr>
          </w:p>
        </w:tc>
        <w:tc>
          <w:tcPr>
            <w:tcW w:w="1819" w:type="dxa"/>
          </w:tcPr>
          <w:p w14:paraId="690971DE" w14:textId="77777777" w:rsidR="00DC2D04" w:rsidRPr="00E20830" w:rsidRDefault="00DC2D04" w:rsidP="00DC2D04">
            <w:pPr>
              <w:pStyle w:val="TableParagraph"/>
              <w:rPr>
                <w:sz w:val="24"/>
              </w:rPr>
            </w:pPr>
          </w:p>
        </w:tc>
      </w:tr>
      <w:tr w:rsidR="00DC2D04" w:rsidRPr="00381D52" w14:paraId="375E070D" w14:textId="77777777" w:rsidTr="00DC2D04">
        <w:trPr>
          <w:trHeight w:val="273"/>
        </w:trPr>
        <w:tc>
          <w:tcPr>
            <w:tcW w:w="5962" w:type="dxa"/>
          </w:tcPr>
          <w:p w14:paraId="14F157A7" w14:textId="77777777" w:rsidR="00DC2D04" w:rsidRPr="00B75875" w:rsidRDefault="00DC2D04" w:rsidP="00DC2D04">
            <w:pPr>
              <w:pStyle w:val="TableParagraph"/>
              <w:spacing w:line="253" w:lineRule="exact"/>
              <w:ind w:left="110"/>
              <w:rPr>
                <w:sz w:val="24"/>
              </w:rPr>
            </w:pPr>
            <w:r w:rsidRPr="00B75875">
              <w:rPr>
                <w:sz w:val="24"/>
              </w:rPr>
              <w:t>Fall Convocation</w:t>
            </w:r>
          </w:p>
        </w:tc>
        <w:tc>
          <w:tcPr>
            <w:tcW w:w="1800" w:type="dxa"/>
          </w:tcPr>
          <w:p w14:paraId="09BC55BF" w14:textId="3A42B23A" w:rsidR="00DC2D04" w:rsidRPr="00B75875" w:rsidRDefault="00B75875" w:rsidP="00DC2D04">
            <w:pPr>
              <w:pStyle w:val="TableParagraph"/>
              <w:spacing w:line="253" w:lineRule="exact"/>
              <w:ind w:left="114" w:right="111"/>
              <w:jc w:val="center"/>
              <w:rPr>
                <w:sz w:val="24"/>
              </w:rPr>
            </w:pPr>
            <w:r w:rsidRPr="00B75875">
              <w:rPr>
                <w:sz w:val="24"/>
              </w:rPr>
              <w:t>10/1</w:t>
            </w:r>
          </w:p>
        </w:tc>
        <w:tc>
          <w:tcPr>
            <w:tcW w:w="1819" w:type="dxa"/>
          </w:tcPr>
          <w:p w14:paraId="19323D15" w14:textId="51B01402" w:rsidR="00DC2D04" w:rsidRPr="00E20830" w:rsidRDefault="005F17B5" w:rsidP="00DC2D04">
            <w:pPr>
              <w:pStyle w:val="TableParagraph"/>
              <w:spacing w:line="253" w:lineRule="exact"/>
              <w:ind w:left="123" w:right="121"/>
              <w:jc w:val="center"/>
              <w:rPr>
                <w:sz w:val="24"/>
              </w:rPr>
            </w:pPr>
            <w:r w:rsidRPr="00E20830">
              <w:rPr>
                <w:sz w:val="24"/>
              </w:rPr>
              <w:t>10/6</w:t>
            </w:r>
          </w:p>
        </w:tc>
      </w:tr>
      <w:tr w:rsidR="00DC2D04" w:rsidRPr="00381D52" w14:paraId="35446A18" w14:textId="77777777" w:rsidTr="00DC2D04">
        <w:trPr>
          <w:trHeight w:val="277"/>
        </w:trPr>
        <w:tc>
          <w:tcPr>
            <w:tcW w:w="5962" w:type="dxa"/>
          </w:tcPr>
          <w:p w14:paraId="2D414EF2" w14:textId="77777777" w:rsidR="00DC2D04" w:rsidRPr="00B75875" w:rsidRDefault="00DC2D04" w:rsidP="00DC2D04">
            <w:pPr>
              <w:pStyle w:val="TableParagraph"/>
              <w:spacing w:before="1" w:line="257" w:lineRule="exact"/>
              <w:ind w:left="110"/>
              <w:rPr>
                <w:sz w:val="24"/>
              </w:rPr>
            </w:pPr>
            <w:r w:rsidRPr="00B75875">
              <w:rPr>
                <w:sz w:val="24"/>
              </w:rPr>
              <w:t>Midterm Examination Period</w:t>
            </w:r>
          </w:p>
        </w:tc>
        <w:tc>
          <w:tcPr>
            <w:tcW w:w="1800" w:type="dxa"/>
          </w:tcPr>
          <w:p w14:paraId="3D7E6FDB" w14:textId="055105D3" w:rsidR="00DC2D04" w:rsidRPr="00B75875" w:rsidRDefault="00B75875" w:rsidP="00DC2D04">
            <w:pPr>
              <w:pStyle w:val="TableParagraph"/>
              <w:spacing w:before="1" w:line="257" w:lineRule="exact"/>
              <w:ind w:left="114" w:right="111"/>
              <w:jc w:val="center"/>
              <w:rPr>
                <w:sz w:val="24"/>
              </w:rPr>
            </w:pPr>
            <w:r w:rsidRPr="00B75875">
              <w:rPr>
                <w:sz w:val="24"/>
              </w:rPr>
              <w:t>10/7-11</w:t>
            </w:r>
          </w:p>
        </w:tc>
        <w:tc>
          <w:tcPr>
            <w:tcW w:w="1819" w:type="dxa"/>
          </w:tcPr>
          <w:p w14:paraId="36960B83" w14:textId="2F7D061A" w:rsidR="00DC2D04" w:rsidRPr="00E20830" w:rsidRDefault="00B93922" w:rsidP="00DC2D04">
            <w:pPr>
              <w:pStyle w:val="TableParagraph"/>
              <w:spacing w:before="1" w:line="257" w:lineRule="exact"/>
              <w:ind w:left="123" w:right="120"/>
              <w:jc w:val="center"/>
              <w:rPr>
                <w:sz w:val="24"/>
              </w:rPr>
            </w:pPr>
            <w:r w:rsidRPr="00E20830">
              <w:rPr>
                <w:sz w:val="24"/>
              </w:rPr>
              <w:t>10/6-10</w:t>
            </w:r>
          </w:p>
        </w:tc>
      </w:tr>
      <w:tr w:rsidR="00DC2D04" w:rsidRPr="00381D52" w14:paraId="5A471E0F" w14:textId="77777777" w:rsidTr="00DC2D04">
        <w:trPr>
          <w:trHeight w:val="277"/>
        </w:trPr>
        <w:tc>
          <w:tcPr>
            <w:tcW w:w="5962" w:type="dxa"/>
          </w:tcPr>
          <w:p w14:paraId="1CA6FBD4" w14:textId="77777777" w:rsidR="00DC2D04" w:rsidRPr="00B75875" w:rsidRDefault="00DC2D04" w:rsidP="00DC2D04">
            <w:pPr>
              <w:pStyle w:val="TableParagraph"/>
              <w:spacing w:line="258" w:lineRule="exact"/>
              <w:ind w:left="110"/>
              <w:rPr>
                <w:sz w:val="24"/>
              </w:rPr>
            </w:pPr>
            <w:r w:rsidRPr="00B75875">
              <w:rPr>
                <w:sz w:val="24"/>
              </w:rPr>
              <w:t>Initial Date to apply for graduation (December/May)</w:t>
            </w:r>
          </w:p>
        </w:tc>
        <w:tc>
          <w:tcPr>
            <w:tcW w:w="1800" w:type="dxa"/>
          </w:tcPr>
          <w:p w14:paraId="4D17B713" w14:textId="77777777" w:rsidR="00DC2D04" w:rsidRPr="00B75875" w:rsidRDefault="00DC2D04" w:rsidP="00DC2D04">
            <w:pPr>
              <w:pStyle w:val="TableParagraph"/>
              <w:spacing w:line="258" w:lineRule="exact"/>
              <w:ind w:left="114" w:right="111"/>
              <w:jc w:val="center"/>
              <w:rPr>
                <w:sz w:val="24"/>
              </w:rPr>
            </w:pPr>
            <w:r w:rsidRPr="00B75875">
              <w:rPr>
                <w:sz w:val="24"/>
              </w:rPr>
              <w:t>10/9</w:t>
            </w:r>
          </w:p>
        </w:tc>
        <w:tc>
          <w:tcPr>
            <w:tcW w:w="1819" w:type="dxa"/>
          </w:tcPr>
          <w:p w14:paraId="21D7438C" w14:textId="352D7CED" w:rsidR="00DC2D04" w:rsidRPr="00E20830" w:rsidRDefault="00B93922" w:rsidP="00DC2D04">
            <w:pPr>
              <w:pStyle w:val="TableParagraph"/>
              <w:spacing w:line="258" w:lineRule="exact"/>
              <w:ind w:left="123" w:right="121"/>
              <w:jc w:val="center"/>
              <w:rPr>
                <w:sz w:val="24"/>
              </w:rPr>
            </w:pPr>
            <w:r w:rsidRPr="00E20830">
              <w:rPr>
                <w:sz w:val="24"/>
              </w:rPr>
              <w:t>10/5</w:t>
            </w:r>
          </w:p>
        </w:tc>
      </w:tr>
      <w:tr w:rsidR="00DC2D04" w:rsidRPr="00381D52" w14:paraId="588DC39F" w14:textId="77777777" w:rsidTr="00DC2D04">
        <w:trPr>
          <w:trHeight w:val="273"/>
        </w:trPr>
        <w:tc>
          <w:tcPr>
            <w:tcW w:w="5962" w:type="dxa"/>
          </w:tcPr>
          <w:p w14:paraId="75591B3C" w14:textId="77777777" w:rsidR="00DC2D04" w:rsidRPr="00B75875" w:rsidRDefault="00DC2D04" w:rsidP="00DC2D04">
            <w:pPr>
              <w:pStyle w:val="TableParagraph"/>
              <w:spacing w:line="253" w:lineRule="exact"/>
              <w:ind w:left="110"/>
              <w:rPr>
                <w:sz w:val="24"/>
              </w:rPr>
            </w:pPr>
            <w:r w:rsidRPr="00B75875">
              <w:rPr>
                <w:sz w:val="24"/>
              </w:rPr>
              <w:t>Midterm grades due</w:t>
            </w:r>
          </w:p>
        </w:tc>
        <w:tc>
          <w:tcPr>
            <w:tcW w:w="1800" w:type="dxa"/>
          </w:tcPr>
          <w:p w14:paraId="7676BB50" w14:textId="36EEE5F6" w:rsidR="00DC2D04" w:rsidRPr="00B75875" w:rsidRDefault="00B75875" w:rsidP="00DC2D04">
            <w:pPr>
              <w:pStyle w:val="TableParagraph"/>
              <w:spacing w:line="253" w:lineRule="exact"/>
              <w:ind w:left="114" w:right="111"/>
              <w:jc w:val="center"/>
              <w:rPr>
                <w:sz w:val="24"/>
              </w:rPr>
            </w:pPr>
            <w:r w:rsidRPr="00B75875">
              <w:rPr>
                <w:sz w:val="24"/>
              </w:rPr>
              <w:t>10/14</w:t>
            </w:r>
          </w:p>
        </w:tc>
        <w:tc>
          <w:tcPr>
            <w:tcW w:w="1819" w:type="dxa"/>
          </w:tcPr>
          <w:p w14:paraId="43FCE945" w14:textId="236973F0" w:rsidR="00DC2D04" w:rsidRPr="00E20830" w:rsidRDefault="00B93922" w:rsidP="00DC2D04">
            <w:pPr>
              <w:pStyle w:val="TableParagraph"/>
              <w:spacing w:line="253" w:lineRule="exact"/>
              <w:ind w:left="123" w:right="121"/>
              <w:jc w:val="center"/>
              <w:rPr>
                <w:sz w:val="24"/>
              </w:rPr>
            </w:pPr>
            <w:r w:rsidRPr="00E20830">
              <w:rPr>
                <w:sz w:val="24"/>
              </w:rPr>
              <w:t>10/13</w:t>
            </w:r>
          </w:p>
        </w:tc>
      </w:tr>
      <w:tr w:rsidR="00DC2D04" w:rsidRPr="00381D52" w14:paraId="1CE30312" w14:textId="77777777" w:rsidTr="00DC2D04">
        <w:trPr>
          <w:trHeight w:val="277"/>
        </w:trPr>
        <w:tc>
          <w:tcPr>
            <w:tcW w:w="5962" w:type="dxa"/>
          </w:tcPr>
          <w:p w14:paraId="51969682" w14:textId="77777777" w:rsidR="00DC2D04" w:rsidRPr="00B75875" w:rsidRDefault="00DC2D04" w:rsidP="00DC2D04">
            <w:pPr>
              <w:pStyle w:val="TableParagraph"/>
              <w:spacing w:line="258" w:lineRule="exact"/>
              <w:ind w:left="110"/>
              <w:rPr>
                <w:sz w:val="24"/>
              </w:rPr>
            </w:pPr>
            <w:r w:rsidRPr="00B75875">
              <w:rPr>
                <w:sz w:val="24"/>
              </w:rPr>
              <w:t>Last day to withdraw with a “W” or “AW”</w:t>
            </w:r>
          </w:p>
        </w:tc>
        <w:tc>
          <w:tcPr>
            <w:tcW w:w="1800" w:type="dxa"/>
          </w:tcPr>
          <w:p w14:paraId="1918DAB6" w14:textId="77975388" w:rsidR="00DC2D04" w:rsidRPr="00B75875" w:rsidRDefault="00B75875" w:rsidP="00DC2D04">
            <w:pPr>
              <w:pStyle w:val="TableParagraph"/>
              <w:spacing w:line="258" w:lineRule="exact"/>
              <w:ind w:left="114" w:right="111"/>
              <w:jc w:val="center"/>
              <w:rPr>
                <w:sz w:val="24"/>
              </w:rPr>
            </w:pPr>
            <w:r w:rsidRPr="00B75875">
              <w:rPr>
                <w:sz w:val="24"/>
              </w:rPr>
              <w:t>10/18</w:t>
            </w:r>
          </w:p>
        </w:tc>
        <w:tc>
          <w:tcPr>
            <w:tcW w:w="1819" w:type="dxa"/>
          </w:tcPr>
          <w:p w14:paraId="698B37A7" w14:textId="141193B3" w:rsidR="00DC2D04" w:rsidRPr="00E20830" w:rsidRDefault="00B93922" w:rsidP="00DC2D04">
            <w:pPr>
              <w:pStyle w:val="TableParagraph"/>
              <w:spacing w:line="258" w:lineRule="exact"/>
              <w:ind w:left="123" w:right="121"/>
              <w:jc w:val="center"/>
              <w:rPr>
                <w:sz w:val="24"/>
              </w:rPr>
            </w:pPr>
            <w:r w:rsidRPr="00E20830">
              <w:rPr>
                <w:sz w:val="24"/>
              </w:rPr>
              <w:t>10/23</w:t>
            </w:r>
          </w:p>
        </w:tc>
      </w:tr>
      <w:tr w:rsidR="00B75875" w:rsidRPr="00381D52" w14:paraId="4A1ECF19" w14:textId="77777777" w:rsidTr="00DC2D04">
        <w:trPr>
          <w:trHeight w:val="277"/>
        </w:trPr>
        <w:tc>
          <w:tcPr>
            <w:tcW w:w="5962" w:type="dxa"/>
          </w:tcPr>
          <w:p w14:paraId="671EE916" w14:textId="60B59432" w:rsidR="00B75875" w:rsidRPr="00B75875" w:rsidRDefault="00B75875" w:rsidP="00DC2D04">
            <w:pPr>
              <w:pStyle w:val="TableParagraph"/>
              <w:spacing w:line="258" w:lineRule="exact"/>
              <w:ind w:left="110"/>
              <w:rPr>
                <w:sz w:val="24"/>
              </w:rPr>
            </w:pPr>
            <w:r>
              <w:rPr>
                <w:sz w:val="24"/>
              </w:rPr>
              <w:t>Early Registration for Spring Begins</w:t>
            </w:r>
          </w:p>
        </w:tc>
        <w:tc>
          <w:tcPr>
            <w:tcW w:w="1800" w:type="dxa"/>
          </w:tcPr>
          <w:p w14:paraId="27E0CEF4" w14:textId="275044F5" w:rsidR="00B75875" w:rsidRPr="00B75875" w:rsidRDefault="00B75875" w:rsidP="00DC2D04">
            <w:pPr>
              <w:pStyle w:val="TableParagraph"/>
              <w:spacing w:line="258" w:lineRule="exact"/>
              <w:ind w:left="114" w:right="111"/>
              <w:jc w:val="center"/>
              <w:rPr>
                <w:sz w:val="24"/>
              </w:rPr>
            </w:pPr>
            <w:r>
              <w:rPr>
                <w:sz w:val="24"/>
              </w:rPr>
              <w:t>10/21</w:t>
            </w:r>
          </w:p>
        </w:tc>
        <w:tc>
          <w:tcPr>
            <w:tcW w:w="1819" w:type="dxa"/>
          </w:tcPr>
          <w:p w14:paraId="767037EF" w14:textId="77777777" w:rsidR="00B75875" w:rsidRPr="00E20830" w:rsidRDefault="00B75875" w:rsidP="00DC2D04">
            <w:pPr>
              <w:pStyle w:val="TableParagraph"/>
              <w:spacing w:line="258" w:lineRule="exact"/>
              <w:ind w:left="123" w:right="121"/>
              <w:jc w:val="center"/>
              <w:rPr>
                <w:sz w:val="24"/>
              </w:rPr>
            </w:pPr>
          </w:p>
        </w:tc>
      </w:tr>
      <w:tr w:rsidR="00DC2D04" w:rsidRPr="00381D52" w14:paraId="08D704AA" w14:textId="77777777" w:rsidTr="00DC2D04">
        <w:trPr>
          <w:trHeight w:val="335"/>
        </w:trPr>
        <w:tc>
          <w:tcPr>
            <w:tcW w:w="5962" w:type="dxa"/>
          </w:tcPr>
          <w:p w14:paraId="4BF9979D" w14:textId="77777777" w:rsidR="00DC2D04" w:rsidRPr="009402E5" w:rsidRDefault="00DC2D04" w:rsidP="00DC2D04">
            <w:pPr>
              <w:pStyle w:val="TableParagraph"/>
              <w:spacing w:line="316" w:lineRule="exact"/>
              <w:ind w:left="1126" w:right="1116"/>
              <w:jc w:val="center"/>
              <w:rPr>
                <w:rFonts w:ascii="Arial Black"/>
                <w:b/>
                <w:sz w:val="24"/>
              </w:rPr>
            </w:pPr>
            <w:r w:rsidRPr="009402E5">
              <w:rPr>
                <w:rFonts w:ascii="Arial Black"/>
                <w:b/>
                <w:sz w:val="24"/>
              </w:rPr>
              <w:t>November</w:t>
            </w:r>
          </w:p>
        </w:tc>
        <w:tc>
          <w:tcPr>
            <w:tcW w:w="1800" w:type="dxa"/>
          </w:tcPr>
          <w:p w14:paraId="413A4637" w14:textId="77777777" w:rsidR="00DC2D04" w:rsidRPr="009402E5" w:rsidRDefault="00DC2D04" w:rsidP="00DC2D04">
            <w:pPr>
              <w:pStyle w:val="TableParagraph"/>
              <w:rPr>
                <w:sz w:val="24"/>
              </w:rPr>
            </w:pPr>
          </w:p>
        </w:tc>
        <w:tc>
          <w:tcPr>
            <w:tcW w:w="1819" w:type="dxa"/>
          </w:tcPr>
          <w:p w14:paraId="73A48032" w14:textId="77777777" w:rsidR="00DC2D04" w:rsidRPr="00E20830" w:rsidRDefault="00DC2D04" w:rsidP="00DC2D04">
            <w:pPr>
              <w:pStyle w:val="TableParagraph"/>
              <w:rPr>
                <w:sz w:val="24"/>
              </w:rPr>
            </w:pPr>
          </w:p>
        </w:tc>
      </w:tr>
      <w:tr w:rsidR="00DC2D04" w:rsidRPr="00381D52" w14:paraId="7E1EE14C" w14:textId="77777777" w:rsidTr="00DC2D04">
        <w:trPr>
          <w:trHeight w:val="273"/>
        </w:trPr>
        <w:tc>
          <w:tcPr>
            <w:tcW w:w="5962" w:type="dxa"/>
          </w:tcPr>
          <w:p w14:paraId="79454589" w14:textId="77777777" w:rsidR="00DC2D04" w:rsidRPr="009402E5" w:rsidRDefault="00DC2D04" w:rsidP="00DC2D04">
            <w:pPr>
              <w:pStyle w:val="TableParagraph"/>
              <w:spacing w:line="253" w:lineRule="exact"/>
              <w:ind w:left="110"/>
              <w:rPr>
                <w:sz w:val="24"/>
              </w:rPr>
            </w:pPr>
            <w:r w:rsidRPr="009402E5">
              <w:rPr>
                <w:sz w:val="24"/>
              </w:rPr>
              <w:t>Jarvis Fest</w:t>
            </w:r>
          </w:p>
        </w:tc>
        <w:tc>
          <w:tcPr>
            <w:tcW w:w="1800" w:type="dxa"/>
          </w:tcPr>
          <w:p w14:paraId="71898F4E" w14:textId="1CB42425" w:rsidR="00DC2D04" w:rsidRPr="009402E5" w:rsidRDefault="00B75875" w:rsidP="00B75875">
            <w:pPr>
              <w:pStyle w:val="TableParagraph"/>
              <w:spacing w:line="253" w:lineRule="exact"/>
              <w:ind w:right="111"/>
              <w:jc w:val="center"/>
              <w:rPr>
                <w:sz w:val="24"/>
              </w:rPr>
            </w:pPr>
            <w:r w:rsidRPr="009402E5">
              <w:rPr>
                <w:sz w:val="24"/>
              </w:rPr>
              <w:t>TBA</w:t>
            </w:r>
          </w:p>
        </w:tc>
        <w:tc>
          <w:tcPr>
            <w:tcW w:w="1819" w:type="dxa"/>
          </w:tcPr>
          <w:p w14:paraId="454B8AF6" w14:textId="77777777" w:rsidR="00DC2D04" w:rsidRPr="00E20830" w:rsidRDefault="00DC2D04" w:rsidP="00DC2D04">
            <w:pPr>
              <w:pStyle w:val="TableParagraph"/>
              <w:spacing w:line="253" w:lineRule="exact"/>
              <w:ind w:left="123" w:right="121"/>
              <w:jc w:val="center"/>
              <w:rPr>
                <w:sz w:val="24"/>
              </w:rPr>
            </w:pPr>
            <w:r w:rsidRPr="00E20830">
              <w:rPr>
                <w:sz w:val="24"/>
              </w:rPr>
              <w:t>TBA</w:t>
            </w:r>
          </w:p>
        </w:tc>
      </w:tr>
      <w:tr w:rsidR="00DC2D04" w:rsidRPr="00381D52" w14:paraId="626FBC9A" w14:textId="77777777" w:rsidTr="00DC2D04">
        <w:trPr>
          <w:trHeight w:val="278"/>
        </w:trPr>
        <w:tc>
          <w:tcPr>
            <w:tcW w:w="5962" w:type="dxa"/>
          </w:tcPr>
          <w:p w14:paraId="01B609F6" w14:textId="77777777" w:rsidR="00DC2D04" w:rsidRPr="009402E5" w:rsidRDefault="00DC2D04" w:rsidP="00DC2D04">
            <w:pPr>
              <w:pStyle w:val="TableParagraph"/>
              <w:spacing w:before="1" w:line="257" w:lineRule="exact"/>
              <w:ind w:left="110"/>
              <w:rPr>
                <w:sz w:val="24"/>
              </w:rPr>
            </w:pPr>
            <w:r w:rsidRPr="009402E5">
              <w:rPr>
                <w:sz w:val="24"/>
              </w:rPr>
              <w:t>December Grads paperwork due</w:t>
            </w:r>
          </w:p>
        </w:tc>
        <w:tc>
          <w:tcPr>
            <w:tcW w:w="1800" w:type="dxa"/>
          </w:tcPr>
          <w:p w14:paraId="3FA8E4D4" w14:textId="0ACD587C" w:rsidR="00DC2D04" w:rsidRPr="009402E5" w:rsidRDefault="00B75875" w:rsidP="00DC2D04">
            <w:pPr>
              <w:pStyle w:val="TableParagraph"/>
              <w:spacing w:before="1" w:line="257" w:lineRule="exact"/>
              <w:ind w:left="114" w:right="111"/>
              <w:jc w:val="center"/>
              <w:rPr>
                <w:sz w:val="24"/>
              </w:rPr>
            </w:pPr>
            <w:r w:rsidRPr="009402E5">
              <w:rPr>
                <w:sz w:val="24"/>
              </w:rPr>
              <w:t>11/8</w:t>
            </w:r>
          </w:p>
        </w:tc>
        <w:tc>
          <w:tcPr>
            <w:tcW w:w="1819" w:type="dxa"/>
          </w:tcPr>
          <w:p w14:paraId="4D5F7747" w14:textId="1BEDE9C2" w:rsidR="00DC2D04" w:rsidRPr="00E20830" w:rsidRDefault="00B93922" w:rsidP="00DC2D04">
            <w:pPr>
              <w:pStyle w:val="TableParagraph"/>
              <w:spacing w:before="1" w:line="257" w:lineRule="exact"/>
              <w:ind w:left="123" w:right="121"/>
              <w:jc w:val="center"/>
              <w:rPr>
                <w:sz w:val="24"/>
              </w:rPr>
            </w:pPr>
            <w:r w:rsidRPr="00E20830">
              <w:rPr>
                <w:sz w:val="24"/>
              </w:rPr>
              <w:t>11/6</w:t>
            </w:r>
          </w:p>
        </w:tc>
      </w:tr>
      <w:tr w:rsidR="00DC2D04" w:rsidRPr="00381D52" w14:paraId="65658F40" w14:textId="77777777" w:rsidTr="00DC2D04">
        <w:trPr>
          <w:trHeight w:val="278"/>
        </w:trPr>
        <w:tc>
          <w:tcPr>
            <w:tcW w:w="5962" w:type="dxa"/>
          </w:tcPr>
          <w:p w14:paraId="73A349AB" w14:textId="77777777" w:rsidR="00DC2D04" w:rsidRPr="009402E5" w:rsidRDefault="00DC2D04" w:rsidP="00DC2D04">
            <w:pPr>
              <w:pStyle w:val="TableParagraph"/>
              <w:spacing w:line="258" w:lineRule="exact"/>
              <w:ind w:left="110"/>
              <w:rPr>
                <w:sz w:val="24"/>
              </w:rPr>
            </w:pPr>
            <w:r w:rsidRPr="009402E5">
              <w:rPr>
                <w:sz w:val="24"/>
              </w:rPr>
              <w:t>Thanksgiving Holiday (College Closed)</w:t>
            </w:r>
          </w:p>
        </w:tc>
        <w:tc>
          <w:tcPr>
            <w:tcW w:w="1800" w:type="dxa"/>
          </w:tcPr>
          <w:p w14:paraId="5A4E0A46" w14:textId="6300E620" w:rsidR="00B75875" w:rsidRPr="009402E5" w:rsidRDefault="00B75875" w:rsidP="00B75875">
            <w:pPr>
              <w:pStyle w:val="TableParagraph"/>
              <w:spacing w:line="258" w:lineRule="exact"/>
              <w:ind w:right="111"/>
              <w:jc w:val="center"/>
              <w:rPr>
                <w:sz w:val="24"/>
              </w:rPr>
            </w:pPr>
            <w:r w:rsidRPr="009402E5">
              <w:rPr>
                <w:sz w:val="24"/>
              </w:rPr>
              <w:t>11/28-29</w:t>
            </w:r>
          </w:p>
        </w:tc>
        <w:tc>
          <w:tcPr>
            <w:tcW w:w="1819" w:type="dxa"/>
          </w:tcPr>
          <w:p w14:paraId="7EED01A8" w14:textId="09B1DEE7" w:rsidR="00DC2D04" w:rsidRPr="00E20830" w:rsidRDefault="00B93922" w:rsidP="00DC2D04">
            <w:pPr>
              <w:pStyle w:val="TableParagraph"/>
              <w:spacing w:line="258" w:lineRule="exact"/>
              <w:ind w:left="123" w:right="120"/>
              <w:jc w:val="center"/>
              <w:rPr>
                <w:sz w:val="24"/>
              </w:rPr>
            </w:pPr>
            <w:r w:rsidRPr="00E20830">
              <w:rPr>
                <w:sz w:val="24"/>
              </w:rPr>
              <w:t>11/26-27</w:t>
            </w:r>
          </w:p>
        </w:tc>
      </w:tr>
      <w:tr w:rsidR="00B93922" w:rsidRPr="00381D52" w14:paraId="5CBE34B6" w14:textId="77777777" w:rsidTr="00DC2D04">
        <w:trPr>
          <w:trHeight w:val="278"/>
        </w:trPr>
        <w:tc>
          <w:tcPr>
            <w:tcW w:w="5962" w:type="dxa"/>
          </w:tcPr>
          <w:p w14:paraId="2EA8D97B" w14:textId="437D14EF" w:rsidR="00B93922" w:rsidRPr="009402E5" w:rsidRDefault="00B93922" w:rsidP="00DC2D04">
            <w:pPr>
              <w:pStyle w:val="TableParagraph"/>
              <w:spacing w:line="258" w:lineRule="exact"/>
              <w:ind w:left="110"/>
              <w:rPr>
                <w:sz w:val="24"/>
              </w:rPr>
            </w:pPr>
            <w:r>
              <w:rPr>
                <w:sz w:val="24"/>
              </w:rPr>
              <w:t>Classes Resume</w:t>
            </w:r>
          </w:p>
        </w:tc>
        <w:tc>
          <w:tcPr>
            <w:tcW w:w="1800" w:type="dxa"/>
          </w:tcPr>
          <w:p w14:paraId="1EAC2086" w14:textId="77777777" w:rsidR="00B93922" w:rsidRPr="009402E5" w:rsidRDefault="00B93922" w:rsidP="00B75875">
            <w:pPr>
              <w:pStyle w:val="TableParagraph"/>
              <w:spacing w:line="258" w:lineRule="exact"/>
              <w:ind w:right="111"/>
              <w:jc w:val="center"/>
              <w:rPr>
                <w:sz w:val="24"/>
              </w:rPr>
            </w:pPr>
          </w:p>
        </w:tc>
        <w:tc>
          <w:tcPr>
            <w:tcW w:w="1819" w:type="dxa"/>
          </w:tcPr>
          <w:p w14:paraId="4C686A2E" w14:textId="00FE4883" w:rsidR="00B93922" w:rsidRPr="00E20830" w:rsidRDefault="00B93922" w:rsidP="00DC2D04">
            <w:pPr>
              <w:pStyle w:val="TableParagraph"/>
              <w:spacing w:line="258" w:lineRule="exact"/>
              <w:ind w:left="123" w:right="120"/>
              <w:jc w:val="center"/>
              <w:rPr>
                <w:sz w:val="24"/>
              </w:rPr>
            </w:pPr>
            <w:r w:rsidRPr="00E20830">
              <w:rPr>
                <w:sz w:val="24"/>
              </w:rPr>
              <w:t>11/30</w:t>
            </w:r>
          </w:p>
        </w:tc>
      </w:tr>
      <w:tr w:rsidR="00DC2D04" w:rsidRPr="00381D52" w14:paraId="28DA9247" w14:textId="77777777" w:rsidTr="00DC2D04">
        <w:trPr>
          <w:trHeight w:val="340"/>
        </w:trPr>
        <w:tc>
          <w:tcPr>
            <w:tcW w:w="5962" w:type="dxa"/>
          </w:tcPr>
          <w:p w14:paraId="7EAE3004" w14:textId="77777777" w:rsidR="00DC2D04" w:rsidRPr="00802E12" w:rsidRDefault="00DC2D04" w:rsidP="00DC2D04">
            <w:pPr>
              <w:pStyle w:val="TableParagraph"/>
              <w:spacing w:line="320" w:lineRule="exact"/>
              <w:ind w:left="1126" w:right="1116"/>
              <w:jc w:val="center"/>
              <w:rPr>
                <w:rFonts w:ascii="Arial Black"/>
                <w:b/>
                <w:sz w:val="24"/>
              </w:rPr>
            </w:pPr>
            <w:r w:rsidRPr="00802E12">
              <w:rPr>
                <w:rFonts w:ascii="Arial Black"/>
                <w:b/>
                <w:sz w:val="24"/>
              </w:rPr>
              <w:t>December</w:t>
            </w:r>
          </w:p>
        </w:tc>
        <w:tc>
          <w:tcPr>
            <w:tcW w:w="1800" w:type="dxa"/>
          </w:tcPr>
          <w:p w14:paraId="7B751843" w14:textId="77777777" w:rsidR="00DC2D04" w:rsidRPr="00802E12" w:rsidRDefault="00DC2D04" w:rsidP="00DC2D04">
            <w:pPr>
              <w:pStyle w:val="TableParagraph"/>
              <w:rPr>
                <w:sz w:val="24"/>
              </w:rPr>
            </w:pPr>
          </w:p>
        </w:tc>
        <w:tc>
          <w:tcPr>
            <w:tcW w:w="1819" w:type="dxa"/>
          </w:tcPr>
          <w:p w14:paraId="5630CAA2" w14:textId="77777777" w:rsidR="00DC2D04" w:rsidRPr="00E20830" w:rsidRDefault="00DC2D04" w:rsidP="00DC2D04">
            <w:pPr>
              <w:pStyle w:val="TableParagraph"/>
              <w:rPr>
                <w:sz w:val="24"/>
              </w:rPr>
            </w:pPr>
          </w:p>
        </w:tc>
      </w:tr>
      <w:tr w:rsidR="00B75875" w:rsidRPr="00381D52" w14:paraId="16310DE1" w14:textId="77777777" w:rsidTr="00DC2D04">
        <w:trPr>
          <w:trHeight w:val="273"/>
        </w:trPr>
        <w:tc>
          <w:tcPr>
            <w:tcW w:w="5962" w:type="dxa"/>
          </w:tcPr>
          <w:p w14:paraId="2D1B7F2E" w14:textId="7923EDF6" w:rsidR="00B75875" w:rsidRPr="00802E12" w:rsidRDefault="009402E5" w:rsidP="00DC2D04">
            <w:pPr>
              <w:pStyle w:val="TableParagraph"/>
              <w:spacing w:line="253" w:lineRule="exact"/>
              <w:ind w:left="110"/>
              <w:rPr>
                <w:sz w:val="24"/>
              </w:rPr>
            </w:pPr>
            <w:r w:rsidRPr="00802E12">
              <w:rPr>
                <w:sz w:val="24"/>
              </w:rPr>
              <w:t>Classes Resume</w:t>
            </w:r>
          </w:p>
        </w:tc>
        <w:tc>
          <w:tcPr>
            <w:tcW w:w="1800" w:type="dxa"/>
          </w:tcPr>
          <w:p w14:paraId="12EADFFB" w14:textId="1C8D2795" w:rsidR="00B75875" w:rsidRPr="00802E12" w:rsidRDefault="009402E5" w:rsidP="00DC2D04">
            <w:pPr>
              <w:pStyle w:val="TableParagraph"/>
              <w:spacing w:line="253" w:lineRule="exact"/>
              <w:ind w:left="114" w:right="111"/>
              <w:jc w:val="center"/>
              <w:rPr>
                <w:sz w:val="24"/>
              </w:rPr>
            </w:pPr>
            <w:r w:rsidRPr="00802E12">
              <w:rPr>
                <w:sz w:val="24"/>
              </w:rPr>
              <w:t>12/2</w:t>
            </w:r>
          </w:p>
        </w:tc>
        <w:tc>
          <w:tcPr>
            <w:tcW w:w="1819" w:type="dxa"/>
          </w:tcPr>
          <w:p w14:paraId="579F529C" w14:textId="77777777" w:rsidR="00B75875" w:rsidRPr="00E20830" w:rsidRDefault="00B75875" w:rsidP="00DC2D04">
            <w:pPr>
              <w:pStyle w:val="TableParagraph"/>
              <w:spacing w:line="253" w:lineRule="exact"/>
              <w:ind w:left="123" w:right="120"/>
              <w:jc w:val="center"/>
              <w:rPr>
                <w:sz w:val="24"/>
              </w:rPr>
            </w:pPr>
          </w:p>
        </w:tc>
      </w:tr>
      <w:tr w:rsidR="00DC2D04" w:rsidRPr="00381D52" w14:paraId="0E9D34F5" w14:textId="77777777" w:rsidTr="00DC2D04">
        <w:trPr>
          <w:trHeight w:val="273"/>
        </w:trPr>
        <w:tc>
          <w:tcPr>
            <w:tcW w:w="5962" w:type="dxa"/>
          </w:tcPr>
          <w:p w14:paraId="642A7712" w14:textId="77777777" w:rsidR="00DC2D04" w:rsidRPr="00802E12" w:rsidRDefault="00DC2D04" w:rsidP="00DC2D04">
            <w:pPr>
              <w:pStyle w:val="TableParagraph"/>
              <w:spacing w:line="253" w:lineRule="exact"/>
              <w:ind w:left="110"/>
              <w:rPr>
                <w:sz w:val="24"/>
              </w:rPr>
            </w:pPr>
            <w:r w:rsidRPr="00802E12">
              <w:rPr>
                <w:sz w:val="24"/>
              </w:rPr>
              <w:t>Final Examination Period</w:t>
            </w:r>
          </w:p>
        </w:tc>
        <w:tc>
          <w:tcPr>
            <w:tcW w:w="1800" w:type="dxa"/>
          </w:tcPr>
          <w:p w14:paraId="4C26E01B" w14:textId="1ADBA90C" w:rsidR="00DC2D04" w:rsidRPr="00802E12" w:rsidRDefault="00802E12" w:rsidP="00DC2D04">
            <w:pPr>
              <w:pStyle w:val="TableParagraph"/>
              <w:spacing w:line="253" w:lineRule="exact"/>
              <w:ind w:left="114" w:right="111"/>
              <w:jc w:val="center"/>
              <w:rPr>
                <w:sz w:val="24"/>
              </w:rPr>
            </w:pPr>
            <w:r w:rsidRPr="00802E12">
              <w:rPr>
                <w:sz w:val="24"/>
              </w:rPr>
              <w:t>12/9-13</w:t>
            </w:r>
          </w:p>
        </w:tc>
        <w:tc>
          <w:tcPr>
            <w:tcW w:w="1819" w:type="dxa"/>
          </w:tcPr>
          <w:p w14:paraId="0A703B3C" w14:textId="6ED1906C" w:rsidR="00DC2D04" w:rsidRPr="00E20830" w:rsidRDefault="00B93922" w:rsidP="00DC2D04">
            <w:pPr>
              <w:pStyle w:val="TableParagraph"/>
              <w:spacing w:line="253" w:lineRule="exact"/>
              <w:ind w:left="123" w:right="120"/>
              <w:jc w:val="center"/>
              <w:rPr>
                <w:sz w:val="24"/>
              </w:rPr>
            </w:pPr>
            <w:r w:rsidRPr="00E20830">
              <w:rPr>
                <w:sz w:val="24"/>
              </w:rPr>
              <w:t>12/7-11</w:t>
            </w:r>
          </w:p>
        </w:tc>
      </w:tr>
      <w:tr w:rsidR="00DC2D04" w:rsidRPr="00381D52" w14:paraId="27C003B1" w14:textId="77777777" w:rsidTr="00DC2D04">
        <w:trPr>
          <w:trHeight w:val="277"/>
        </w:trPr>
        <w:tc>
          <w:tcPr>
            <w:tcW w:w="5962" w:type="dxa"/>
          </w:tcPr>
          <w:p w14:paraId="40054B68" w14:textId="77777777" w:rsidR="00DC2D04" w:rsidRPr="00802E12" w:rsidRDefault="00DC2D04" w:rsidP="00DC2D04">
            <w:pPr>
              <w:pStyle w:val="TableParagraph"/>
              <w:spacing w:line="258" w:lineRule="exact"/>
              <w:ind w:left="110"/>
              <w:rPr>
                <w:sz w:val="24"/>
              </w:rPr>
            </w:pPr>
            <w:r w:rsidRPr="00802E12">
              <w:rPr>
                <w:sz w:val="24"/>
              </w:rPr>
              <w:t>Final Grades Due</w:t>
            </w:r>
          </w:p>
        </w:tc>
        <w:tc>
          <w:tcPr>
            <w:tcW w:w="1800" w:type="dxa"/>
          </w:tcPr>
          <w:p w14:paraId="262ABBA9" w14:textId="246B04A3" w:rsidR="00DC2D04" w:rsidRPr="00802E12" w:rsidRDefault="00802E12" w:rsidP="00DC2D04">
            <w:pPr>
              <w:pStyle w:val="TableParagraph"/>
              <w:spacing w:line="258" w:lineRule="exact"/>
              <w:ind w:left="114" w:right="111"/>
              <w:jc w:val="center"/>
              <w:rPr>
                <w:sz w:val="24"/>
              </w:rPr>
            </w:pPr>
            <w:r w:rsidRPr="00802E12">
              <w:rPr>
                <w:sz w:val="24"/>
              </w:rPr>
              <w:t>12/16</w:t>
            </w:r>
          </w:p>
        </w:tc>
        <w:tc>
          <w:tcPr>
            <w:tcW w:w="1819" w:type="dxa"/>
          </w:tcPr>
          <w:p w14:paraId="506E04EE" w14:textId="2664ADEE" w:rsidR="00DC2D04" w:rsidRPr="00E20830" w:rsidRDefault="00B93922" w:rsidP="00DC2D04">
            <w:pPr>
              <w:pStyle w:val="TableParagraph"/>
              <w:spacing w:line="258" w:lineRule="exact"/>
              <w:ind w:left="123" w:right="121"/>
              <w:jc w:val="center"/>
              <w:rPr>
                <w:sz w:val="24"/>
              </w:rPr>
            </w:pPr>
            <w:r w:rsidRPr="00E20830">
              <w:rPr>
                <w:sz w:val="24"/>
              </w:rPr>
              <w:t>12/14</w:t>
            </w:r>
          </w:p>
        </w:tc>
      </w:tr>
      <w:tr w:rsidR="00DC2D04" w:rsidRPr="00381D52" w14:paraId="2894E0A7" w14:textId="77777777" w:rsidTr="00DC2D04">
        <w:trPr>
          <w:trHeight w:val="277"/>
        </w:trPr>
        <w:tc>
          <w:tcPr>
            <w:tcW w:w="5962" w:type="dxa"/>
          </w:tcPr>
          <w:p w14:paraId="0C5A5FFE" w14:textId="77777777" w:rsidR="00DC2D04" w:rsidRPr="00802E12" w:rsidRDefault="00DC2D04" w:rsidP="00DC2D04">
            <w:pPr>
              <w:pStyle w:val="TableParagraph"/>
              <w:spacing w:line="258" w:lineRule="exact"/>
              <w:ind w:left="110"/>
              <w:rPr>
                <w:sz w:val="24"/>
              </w:rPr>
            </w:pPr>
            <w:r w:rsidRPr="00802E12">
              <w:rPr>
                <w:sz w:val="24"/>
              </w:rPr>
              <w:t>Christmas Holiday (College Closed)</w:t>
            </w:r>
          </w:p>
        </w:tc>
        <w:tc>
          <w:tcPr>
            <w:tcW w:w="1800" w:type="dxa"/>
          </w:tcPr>
          <w:p w14:paraId="022139B7" w14:textId="408533AE" w:rsidR="00DC2D04" w:rsidRPr="00802E12" w:rsidRDefault="00802E12" w:rsidP="00DC2D04">
            <w:pPr>
              <w:pStyle w:val="TableParagraph"/>
              <w:spacing w:line="258" w:lineRule="exact"/>
              <w:ind w:left="114" w:right="111"/>
              <w:jc w:val="center"/>
              <w:rPr>
                <w:sz w:val="24"/>
              </w:rPr>
            </w:pPr>
            <w:r w:rsidRPr="00802E12">
              <w:rPr>
                <w:sz w:val="24"/>
              </w:rPr>
              <w:t>12/24-31</w:t>
            </w:r>
          </w:p>
        </w:tc>
        <w:tc>
          <w:tcPr>
            <w:tcW w:w="1819" w:type="dxa"/>
          </w:tcPr>
          <w:p w14:paraId="4FAFDBED" w14:textId="1D158653" w:rsidR="00DC2D04" w:rsidRPr="00E20830" w:rsidRDefault="00B93922" w:rsidP="00DC2D04">
            <w:pPr>
              <w:pStyle w:val="TableParagraph"/>
              <w:spacing w:line="258" w:lineRule="exact"/>
              <w:ind w:left="123" w:right="120"/>
              <w:jc w:val="center"/>
              <w:rPr>
                <w:sz w:val="24"/>
              </w:rPr>
            </w:pPr>
            <w:r w:rsidRPr="00E20830">
              <w:rPr>
                <w:sz w:val="24"/>
              </w:rPr>
              <w:t>12/24-1/3</w:t>
            </w:r>
          </w:p>
        </w:tc>
      </w:tr>
    </w:tbl>
    <w:p w14:paraId="727B3112" w14:textId="2F7CF022" w:rsidR="00DC2D04" w:rsidRDefault="00DC2D04" w:rsidP="00DC2D04">
      <w:pPr>
        <w:pStyle w:val="BodyText"/>
        <w:spacing w:before="9"/>
        <w:rPr>
          <w:b/>
          <w:sz w:val="23"/>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26"/>
      </w:tblGrid>
      <w:tr w:rsidR="009866E5" w:rsidRPr="00381D52" w14:paraId="1759C16A" w14:textId="77777777" w:rsidTr="009E05D9">
        <w:trPr>
          <w:trHeight w:val="277"/>
        </w:trPr>
        <w:tc>
          <w:tcPr>
            <w:tcW w:w="5966" w:type="dxa"/>
          </w:tcPr>
          <w:p w14:paraId="16993A3A" w14:textId="5761B5EA" w:rsidR="009866E5" w:rsidRPr="007631A6" w:rsidRDefault="009866E5" w:rsidP="00094478">
            <w:pPr>
              <w:pStyle w:val="TableParagraph"/>
              <w:spacing w:line="258" w:lineRule="exact"/>
              <w:rPr>
                <w:rFonts w:ascii="Engravers MT"/>
                <w:b/>
                <w:sz w:val="24"/>
                <w:highlight w:val="lightGray"/>
              </w:rPr>
            </w:pPr>
            <w:r w:rsidRPr="007631A6">
              <w:rPr>
                <w:rFonts w:ascii="Engravers MT"/>
                <w:b/>
                <w:highlight w:val="lightGray"/>
              </w:rPr>
              <w:t>Fall online term I</w:t>
            </w:r>
            <w:r w:rsidRPr="007631A6">
              <w:rPr>
                <w:rFonts w:ascii="Engravers MT"/>
                <w:b/>
                <w:sz w:val="24"/>
                <w:highlight w:val="lightGray"/>
              </w:rPr>
              <w:t xml:space="preserve"> </w:t>
            </w:r>
            <w:r w:rsidRPr="007631A6">
              <w:rPr>
                <w:rFonts w:ascii="Engravers MT"/>
                <w:b/>
                <w:i/>
                <w:sz w:val="20"/>
                <w:szCs w:val="20"/>
                <w:highlight w:val="lightGray"/>
              </w:rPr>
              <w:t>(8-Week Program)</w:t>
            </w:r>
          </w:p>
        </w:tc>
        <w:tc>
          <w:tcPr>
            <w:tcW w:w="1804" w:type="dxa"/>
          </w:tcPr>
          <w:p w14:paraId="0F5B8277" w14:textId="77777777" w:rsidR="009866E5" w:rsidRPr="007631A6" w:rsidRDefault="009866E5" w:rsidP="00482E7C">
            <w:pPr>
              <w:pStyle w:val="TableParagraph"/>
              <w:spacing w:line="258" w:lineRule="exact"/>
              <w:ind w:left="121" w:right="108"/>
              <w:jc w:val="center"/>
              <w:rPr>
                <w:rFonts w:ascii="Engravers MT"/>
                <w:b/>
                <w:sz w:val="24"/>
                <w:highlight w:val="lightGray"/>
              </w:rPr>
            </w:pPr>
            <w:r w:rsidRPr="007631A6">
              <w:rPr>
                <w:rFonts w:ascii="Engravers MT"/>
                <w:b/>
                <w:sz w:val="24"/>
                <w:highlight w:val="lightGray"/>
              </w:rPr>
              <w:t>2019-2020</w:t>
            </w:r>
          </w:p>
        </w:tc>
        <w:tc>
          <w:tcPr>
            <w:tcW w:w="1826" w:type="dxa"/>
          </w:tcPr>
          <w:p w14:paraId="44A8B5F8" w14:textId="372AA182" w:rsidR="009866E5" w:rsidRPr="007631A6" w:rsidRDefault="00483D01" w:rsidP="00482E7C">
            <w:pPr>
              <w:pStyle w:val="TableParagraph"/>
              <w:spacing w:line="258" w:lineRule="exact"/>
              <w:ind w:left="126" w:right="117"/>
              <w:jc w:val="center"/>
              <w:rPr>
                <w:rFonts w:ascii="Engravers MT"/>
                <w:b/>
                <w:sz w:val="24"/>
                <w:highlight w:val="lightGray"/>
              </w:rPr>
            </w:pPr>
            <w:r>
              <w:rPr>
                <w:rFonts w:ascii="Engravers MT"/>
                <w:b/>
                <w:sz w:val="24"/>
                <w:highlight w:val="lightGray"/>
              </w:rPr>
              <w:t>2020-2021</w:t>
            </w:r>
          </w:p>
        </w:tc>
      </w:tr>
      <w:tr w:rsidR="009866E5" w:rsidRPr="00381D52" w14:paraId="182495F5" w14:textId="77777777" w:rsidTr="009E05D9">
        <w:trPr>
          <w:trHeight w:val="364"/>
        </w:trPr>
        <w:tc>
          <w:tcPr>
            <w:tcW w:w="5966" w:type="dxa"/>
          </w:tcPr>
          <w:p w14:paraId="530CC16B" w14:textId="6064BF1A" w:rsidR="009866E5" w:rsidRPr="00AC3539" w:rsidRDefault="009866E5" w:rsidP="00482E7C">
            <w:pPr>
              <w:pStyle w:val="TableParagraph"/>
              <w:spacing w:before="4"/>
              <w:ind w:left="2251" w:right="2237"/>
              <w:jc w:val="center"/>
              <w:rPr>
                <w:rFonts w:ascii="Arial Black"/>
                <w:b/>
                <w:sz w:val="24"/>
              </w:rPr>
            </w:pPr>
            <w:r>
              <w:rPr>
                <w:rFonts w:ascii="Arial Black"/>
                <w:b/>
                <w:sz w:val="24"/>
              </w:rPr>
              <w:t>August</w:t>
            </w:r>
          </w:p>
        </w:tc>
        <w:tc>
          <w:tcPr>
            <w:tcW w:w="1804" w:type="dxa"/>
          </w:tcPr>
          <w:p w14:paraId="2B6510B8" w14:textId="57E960C0" w:rsidR="009866E5" w:rsidRPr="00AC3539" w:rsidRDefault="009866E5" w:rsidP="00482E7C">
            <w:pPr>
              <w:pStyle w:val="TableParagraph"/>
              <w:spacing w:before="4"/>
              <w:ind w:left="121" w:right="108"/>
              <w:jc w:val="center"/>
              <w:rPr>
                <w:rFonts w:ascii="Arial Black"/>
                <w:b/>
                <w:sz w:val="24"/>
              </w:rPr>
            </w:pPr>
            <w:r>
              <w:rPr>
                <w:rFonts w:ascii="Arial Black"/>
                <w:b/>
                <w:sz w:val="24"/>
              </w:rPr>
              <w:t>Fall 2019</w:t>
            </w:r>
          </w:p>
        </w:tc>
        <w:tc>
          <w:tcPr>
            <w:tcW w:w="1826" w:type="dxa"/>
          </w:tcPr>
          <w:p w14:paraId="5F3F3D6E" w14:textId="13543AB3" w:rsidR="009866E5" w:rsidRPr="00483D01" w:rsidRDefault="00483D01" w:rsidP="00482E7C">
            <w:pPr>
              <w:pStyle w:val="TableParagraph"/>
              <w:spacing w:before="4"/>
              <w:ind w:left="126" w:right="117"/>
              <w:jc w:val="center"/>
              <w:rPr>
                <w:rFonts w:ascii="Arial Black"/>
                <w:b/>
                <w:sz w:val="24"/>
              </w:rPr>
            </w:pPr>
            <w:r w:rsidRPr="00483D01">
              <w:rPr>
                <w:rFonts w:ascii="Arial Black"/>
                <w:b/>
                <w:sz w:val="24"/>
              </w:rPr>
              <w:t>Fall 2020</w:t>
            </w:r>
          </w:p>
        </w:tc>
      </w:tr>
      <w:tr w:rsidR="009866E5" w:rsidRPr="00381D52" w14:paraId="14B2B47B" w14:textId="77777777" w:rsidTr="009E05D9">
        <w:trPr>
          <w:trHeight w:val="364"/>
        </w:trPr>
        <w:tc>
          <w:tcPr>
            <w:tcW w:w="5966" w:type="dxa"/>
          </w:tcPr>
          <w:p w14:paraId="695DBC92" w14:textId="77777777" w:rsidR="009866E5" w:rsidRPr="00AC3539" w:rsidRDefault="009866E5" w:rsidP="00482E7C">
            <w:pPr>
              <w:pStyle w:val="TableParagraph"/>
              <w:spacing w:before="4"/>
              <w:ind w:left="2251" w:right="2237"/>
              <w:jc w:val="center"/>
              <w:rPr>
                <w:rFonts w:ascii="Arial Black"/>
                <w:b/>
                <w:sz w:val="24"/>
              </w:rPr>
            </w:pPr>
            <w:r w:rsidRPr="00AC3539">
              <w:rPr>
                <w:rFonts w:ascii="Arial Black"/>
                <w:b/>
                <w:sz w:val="24"/>
              </w:rPr>
              <w:t>September</w:t>
            </w:r>
          </w:p>
        </w:tc>
        <w:tc>
          <w:tcPr>
            <w:tcW w:w="1804" w:type="dxa"/>
          </w:tcPr>
          <w:p w14:paraId="4C182EAA" w14:textId="45C649D8" w:rsidR="009866E5" w:rsidRPr="00AC3539" w:rsidRDefault="009866E5" w:rsidP="00482E7C">
            <w:pPr>
              <w:pStyle w:val="TableParagraph"/>
              <w:spacing w:before="4"/>
              <w:ind w:left="121" w:right="108"/>
              <w:jc w:val="center"/>
              <w:rPr>
                <w:rFonts w:ascii="Arial Black"/>
                <w:b/>
                <w:sz w:val="24"/>
              </w:rPr>
            </w:pPr>
          </w:p>
        </w:tc>
        <w:tc>
          <w:tcPr>
            <w:tcW w:w="1826" w:type="dxa"/>
          </w:tcPr>
          <w:p w14:paraId="56C312BD" w14:textId="7526DB38" w:rsidR="009866E5" w:rsidRPr="008D36CE" w:rsidRDefault="009866E5" w:rsidP="006D70D8">
            <w:pPr>
              <w:pStyle w:val="TableParagraph"/>
              <w:spacing w:before="4"/>
              <w:ind w:left="126" w:right="117"/>
              <w:rPr>
                <w:rFonts w:ascii="Arial Black"/>
                <w:b/>
                <w:sz w:val="24"/>
              </w:rPr>
            </w:pPr>
          </w:p>
        </w:tc>
      </w:tr>
      <w:tr w:rsidR="009866E5" w:rsidRPr="00381D52" w14:paraId="4AB2163C" w14:textId="77777777" w:rsidTr="009E05D9">
        <w:trPr>
          <w:trHeight w:val="287"/>
        </w:trPr>
        <w:tc>
          <w:tcPr>
            <w:tcW w:w="5966" w:type="dxa"/>
          </w:tcPr>
          <w:p w14:paraId="26C281AA" w14:textId="77777777" w:rsidR="009866E5" w:rsidRPr="00AC3539" w:rsidRDefault="009866E5" w:rsidP="00482E7C">
            <w:pPr>
              <w:pStyle w:val="TableParagraph"/>
              <w:spacing w:line="268" w:lineRule="exact"/>
              <w:ind w:left="110"/>
              <w:rPr>
                <w:sz w:val="24"/>
              </w:rPr>
            </w:pPr>
            <w:r w:rsidRPr="00AC3539">
              <w:rPr>
                <w:sz w:val="24"/>
              </w:rPr>
              <w:t>Classes Begin</w:t>
            </w:r>
          </w:p>
        </w:tc>
        <w:tc>
          <w:tcPr>
            <w:tcW w:w="1804" w:type="dxa"/>
          </w:tcPr>
          <w:p w14:paraId="0EF52C54" w14:textId="4C30926B" w:rsidR="009866E5" w:rsidRPr="00AC3539" w:rsidRDefault="00644598" w:rsidP="00482E7C">
            <w:pPr>
              <w:pStyle w:val="TableParagraph"/>
              <w:spacing w:line="268" w:lineRule="exact"/>
              <w:ind w:left="121" w:right="108"/>
              <w:jc w:val="center"/>
              <w:rPr>
                <w:sz w:val="24"/>
              </w:rPr>
            </w:pPr>
            <w:r>
              <w:rPr>
                <w:sz w:val="24"/>
              </w:rPr>
              <w:t>9/9</w:t>
            </w:r>
          </w:p>
        </w:tc>
        <w:tc>
          <w:tcPr>
            <w:tcW w:w="1826" w:type="dxa"/>
          </w:tcPr>
          <w:p w14:paraId="6EB2569F" w14:textId="693A15B6" w:rsidR="009866E5" w:rsidRPr="008D36CE" w:rsidRDefault="009D1B8B" w:rsidP="00482E7C">
            <w:pPr>
              <w:pStyle w:val="TableParagraph"/>
              <w:spacing w:line="268" w:lineRule="exact"/>
              <w:ind w:left="126" w:right="117"/>
              <w:jc w:val="center"/>
              <w:rPr>
                <w:sz w:val="24"/>
              </w:rPr>
            </w:pPr>
            <w:r w:rsidRPr="008D36CE">
              <w:rPr>
                <w:sz w:val="24"/>
              </w:rPr>
              <w:t>9/7</w:t>
            </w:r>
          </w:p>
        </w:tc>
      </w:tr>
      <w:tr w:rsidR="00644598" w:rsidRPr="00381D52" w14:paraId="50684450" w14:textId="77777777" w:rsidTr="009E05D9">
        <w:trPr>
          <w:trHeight w:val="287"/>
        </w:trPr>
        <w:tc>
          <w:tcPr>
            <w:tcW w:w="5966" w:type="dxa"/>
          </w:tcPr>
          <w:p w14:paraId="0CAB4099" w14:textId="3AE61CB7" w:rsidR="00644598" w:rsidRPr="00AC3539" w:rsidRDefault="00644598" w:rsidP="00644598">
            <w:pPr>
              <w:pStyle w:val="TableParagraph"/>
              <w:spacing w:line="268" w:lineRule="exact"/>
              <w:ind w:left="110"/>
              <w:rPr>
                <w:sz w:val="24"/>
              </w:rPr>
            </w:pPr>
            <w:r>
              <w:rPr>
                <w:sz w:val="24"/>
              </w:rPr>
              <w:t>Drop/Add Ends and Census Date</w:t>
            </w:r>
          </w:p>
        </w:tc>
        <w:tc>
          <w:tcPr>
            <w:tcW w:w="1804" w:type="dxa"/>
          </w:tcPr>
          <w:p w14:paraId="20D9EEFF" w14:textId="1906187D" w:rsidR="00644598" w:rsidRDefault="00644598" w:rsidP="00482E7C">
            <w:pPr>
              <w:pStyle w:val="TableParagraph"/>
              <w:spacing w:line="268" w:lineRule="exact"/>
              <w:ind w:left="121" w:right="108"/>
              <w:jc w:val="center"/>
              <w:rPr>
                <w:sz w:val="24"/>
              </w:rPr>
            </w:pPr>
            <w:r>
              <w:rPr>
                <w:sz w:val="24"/>
              </w:rPr>
              <w:t>9/13</w:t>
            </w:r>
          </w:p>
        </w:tc>
        <w:tc>
          <w:tcPr>
            <w:tcW w:w="1826" w:type="dxa"/>
          </w:tcPr>
          <w:p w14:paraId="63B27611" w14:textId="098A4131" w:rsidR="00644598" w:rsidRPr="008D36CE" w:rsidRDefault="009D1B8B" w:rsidP="00482E7C">
            <w:pPr>
              <w:pStyle w:val="TableParagraph"/>
              <w:spacing w:line="268" w:lineRule="exact"/>
              <w:ind w:left="126" w:right="117"/>
              <w:jc w:val="center"/>
              <w:rPr>
                <w:sz w:val="24"/>
              </w:rPr>
            </w:pPr>
            <w:r w:rsidRPr="008D36CE">
              <w:rPr>
                <w:sz w:val="24"/>
              </w:rPr>
              <w:t>9/11</w:t>
            </w:r>
          </w:p>
        </w:tc>
      </w:tr>
    </w:tbl>
    <w:p w14:paraId="44009E4B" w14:textId="77777777" w:rsidR="0057572C" w:rsidRDefault="0057572C"/>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19"/>
        <w:gridCol w:w="7"/>
      </w:tblGrid>
      <w:tr w:rsidR="009866E5" w:rsidRPr="00381D52" w14:paraId="1D1F4E63" w14:textId="77777777" w:rsidTr="009E05D9">
        <w:trPr>
          <w:trHeight w:val="350"/>
        </w:trPr>
        <w:tc>
          <w:tcPr>
            <w:tcW w:w="5966" w:type="dxa"/>
          </w:tcPr>
          <w:p w14:paraId="2D0BDB08" w14:textId="77777777" w:rsidR="009866E5" w:rsidRPr="00AC3539" w:rsidRDefault="009866E5" w:rsidP="00482E7C">
            <w:pPr>
              <w:pStyle w:val="TableParagraph"/>
              <w:spacing w:before="4" w:line="326" w:lineRule="exact"/>
              <w:ind w:left="2251" w:right="2237"/>
              <w:jc w:val="center"/>
              <w:rPr>
                <w:rFonts w:ascii="Arial Black"/>
                <w:b/>
                <w:sz w:val="24"/>
              </w:rPr>
            </w:pPr>
            <w:r w:rsidRPr="00AC3539">
              <w:rPr>
                <w:rFonts w:ascii="Arial Black"/>
                <w:b/>
                <w:sz w:val="24"/>
              </w:rPr>
              <w:lastRenderedPageBreak/>
              <w:t>October</w:t>
            </w:r>
          </w:p>
        </w:tc>
        <w:tc>
          <w:tcPr>
            <w:tcW w:w="1804" w:type="dxa"/>
          </w:tcPr>
          <w:p w14:paraId="3ADE9693" w14:textId="24B69338" w:rsidR="009866E5" w:rsidRPr="00AC3539" w:rsidRDefault="00286EC0" w:rsidP="00286EC0">
            <w:pPr>
              <w:pStyle w:val="TableParagraph"/>
              <w:jc w:val="center"/>
              <w:rPr>
                <w:sz w:val="24"/>
              </w:rPr>
            </w:pPr>
            <w:r>
              <w:rPr>
                <w:rFonts w:ascii="Arial Black"/>
                <w:b/>
                <w:sz w:val="24"/>
              </w:rPr>
              <w:t>Fall 2019</w:t>
            </w:r>
          </w:p>
        </w:tc>
        <w:tc>
          <w:tcPr>
            <w:tcW w:w="1826" w:type="dxa"/>
            <w:gridSpan w:val="2"/>
          </w:tcPr>
          <w:p w14:paraId="084368FC" w14:textId="61A03296" w:rsidR="009866E5" w:rsidRPr="008D36CE" w:rsidRDefault="00286EC0" w:rsidP="00286EC0">
            <w:pPr>
              <w:pStyle w:val="TableParagraph"/>
              <w:jc w:val="center"/>
              <w:rPr>
                <w:sz w:val="24"/>
              </w:rPr>
            </w:pPr>
            <w:r w:rsidRPr="00483D01">
              <w:rPr>
                <w:rFonts w:ascii="Arial Black"/>
                <w:b/>
                <w:sz w:val="24"/>
              </w:rPr>
              <w:t>Fall 2020</w:t>
            </w:r>
          </w:p>
        </w:tc>
      </w:tr>
      <w:tr w:rsidR="00762307" w:rsidRPr="00381D52" w14:paraId="356D81F0" w14:textId="77777777" w:rsidTr="009E05D9">
        <w:trPr>
          <w:trHeight w:val="277"/>
        </w:trPr>
        <w:tc>
          <w:tcPr>
            <w:tcW w:w="5966" w:type="dxa"/>
          </w:tcPr>
          <w:p w14:paraId="76589D1A" w14:textId="2F45E2AA" w:rsidR="00762307" w:rsidRDefault="00762307" w:rsidP="00482E7C">
            <w:pPr>
              <w:pStyle w:val="TableParagraph"/>
              <w:spacing w:line="258" w:lineRule="exact"/>
              <w:ind w:left="110"/>
              <w:rPr>
                <w:sz w:val="24"/>
              </w:rPr>
            </w:pPr>
            <w:r>
              <w:rPr>
                <w:sz w:val="24"/>
              </w:rPr>
              <w:t>Last day to withdraw with a “W”</w:t>
            </w:r>
          </w:p>
        </w:tc>
        <w:tc>
          <w:tcPr>
            <w:tcW w:w="1804" w:type="dxa"/>
          </w:tcPr>
          <w:p w14:paraId="408FEDF9" w14:textId="76F5DB78" w:rsidR="00762307" w:rsidRDefault="00762307" w:rsidP="00482E7C">
            <w:pPr>
              <w:pStyle w:val="TableParagraph"/>
              <w:spacing w:line="258" w:lineRule="exact"/>
              <w:ind w:left="121" w:right="108"/>
              <w:jc w:val="center"/>
              <w:rPr>
                <w:sz w:val="24"/>
              </w:rPr>
            </w:pPr>
            <w:r>
              <w:rPr>
                <w:sz w:val="24"/>
              </w:rPr>
              <w:t>10/11</w:t>
            </w:r>
          </w:p>
        </w:tc>
        <w:tc>
          <w:tcPr>
            <w:tcW w:w="1826" w:type="dxa"/>
            <w:gridSpan w:val="2"/>
          </w:tcPr>
          <w:p w14:paraId="6CA9494A" w14:textId="0BC63323" w:rsidR="00762307" w:rsidRPr="008D36CE" w:rsidRDefault="00762307" w:rsidP="00482E7C">
            <w:pPr>
              <w:pStyle w:val="TableParagraph"/>
              <w:spacing w:line="258" w:lineRule="exact"/>
              <w:ind w:left="126" w:right="117"/>
              <w:jc w:val="center"/>
              <w:rPr>
                <w:sz w:val="24"/>
              </w:rPr>
            </w:pPr>
            <w:r>
              <w:rPr>
                <w:sz w:val="24"/>
              </w:rPr>
              <w:t>10/16</w:t>
            </w:r>
          </w:p>
        </w:tc>
      </w:tr>
      <w:tr w:rsidR="009866E5" w:rsidRPr="00381D52" w14:paraId="3BBEA33E" w14:textId="77777777" w:rsidTr="009E05D9">
        <w:trPr>
          <w:trHeight w:val="277"/>
        </w:trPr>
        <w:tc>
          <w:tcPr>
            <w:tcW w:w="5966" w:type="dxa"/>
          </w:tcPr>
          <w:p w14:paraId="550EE057" w14:textId="1E6D63DA" w:rsidR="009866E5" w:rsidRPr="00AC3539" w:rsidRDefault="00644598" w:rsidP="00482E7C">
            <w:pPr>
              <w:pStyle w:val="TableParagraph"/>
              <w:spacing w:line="258" w:lineRule="exact"/>
              <w:ind w:left="110"/>
              <w:rPr>
                <w:sz w:val="24"/>
              </w:rPr>
            </w:pPr>
            <w:r>
              <w:rPr>
                <w:sz w:val="24"/>
              </w:rPr>
              <w:t>Final Exam Period</w:t>
            </w:r>
          </w:p>
        </w:tc>
        <w:tc>
          <w:tcPr>
            <w:tcW w:w="1804" w:type="dxa"/>
          </w:tcPr>
          <w:p w14:paraId="36C1422C" w14:textId="0F1B3A22" w:rsidR="009866E5" w:rsidRPr="00AC3539" w:rsidRDefault="00644598" w:rsidP="00482E7C">
            <w:pPr>
              <w:pStyle w:val="TableParagraph"/>
              <w:spacing w:line="258" w:lineRule="exact"/>
              <w:ind w:left="121" w:right="108"/>
              <w:jc w:val="center"/>
              <w:rPr>
                <w:sz w:val="24"/>
              </w:rPr>
            </w:pPr>
            <w:r>
              <w:rPr>
                <w:sz w:val="24"/>
              </w:rPr>
              <w:t>10/28 – 11/1</w:t>
            </w:r>
          </w:p>
        </w:tc>
        <w:tc>
          <w:tcPr>
            <w:tcW w:w="1826" w:type="dxa"/>
            <w:gridSpan w:val="2"/>
          </w:tcPr>
          <w:p w14:paraId="2F146049" w14:textId="2A9B8936" w:rsidR="009866E5" w:rsidRPr="008D36CE" w:rsidRDefault="006D70D8" w:rsidP="00482E7C">
            <w:pPr>
              <w:pStyle w:val="TableParagraph"/>
              <w:spacing w:line="258" w:lineRule="exact"/>
              <w:ind w:left="126" w:right="117"/>
              <w:jc w:val="center"/>
              <w:rPr>
                <w:sz w:val="24"/>
              </w:rPr>
            </w:pPr>
            <w:r w:rsidRPr="008D36CE">
              <w:rPr>
                <w:sz w:val="24"/>
              </w:rPr>
              <w:t>10/26-30</w:t>
            </w:r>
          </w:p>
        </w:tc>
      </w:tr>
      <w:tr w:rsidR="009866E5" w:rsidRPr="00381D52" w14:paraId="3E216923" w14:textId="77777777" w:rsidTr="009E05D9">
        <w:trPr>
          <w:trHeight w:val="345"/>
        </w:trPr>
        <w:tc>
          <w:tcPr>
            <w:tcW w:w="5966" w:type="dxa"/>
          </w:tcPr>
          <w:p w14:paraId="7A934802" w14:textId="77777777" w:rsidR="009866E5" w:rsidRPr="00AC3539" w:rsidRDefault="009866E5" w:rsidP="00482E7C">
            <w:pPr>
              <w:pStyle w:val="TableParagraph"/>
              <w:spacing w:line="325" w:lineRule="exact"/>
              <w:ind w:left="2251" w:right="2237"/>
              <w:jc w:val="center"/>
              <w:rPr>
                <w:rFonts w:ascii="Arial Black"/>
                <w:b/>
                <w:sz w:val="24"/>
              </w:rPr>
            </w:pPr>
            <w:r w:rsidRPr="00AC3539">
              <w:rPr>
                <w:rFonts w:ascii="Arial Black"/>
                <w:b/>
                <w:sz w:val="24"/>
              </w:rPr>
              <w:t>November</w:t>
            </w:r>
          </w:p>
        </w:tc>
        <w:tc>
          <w:tcPr>
            <w:tcW w:w="1804" w:type="dxa"/>
          </w:tcPr>
          <w:p w14:paraId="7F3E6650" w14:textId="77777777" w:rsidR="009866E5" w:rsidRPr="00AC3539" w:rsidRDefault="009866E5" w:rsidP="00482E7C">
            <w:pPr>
              <w:pStyle w:val="TableParagraph"/>
              <w:rPr>
                <w:sz w:val="24"/>
              </w:rPr>
            </w:pPr>
          </w:p>
        </w:tc>
        <w:tc>
          <w:tcPr>
            <w:tcW w:w="1826" w:type="dxa"/>
            <w:gridSpan w:val="2"/>
          </w:tcPr>
          <w:p w14:paraId="17E8195B" w14:textId="77777777" w:rsidR="009866E5" w:rsidRPr="00381D52" w:rsidRDefault="009866E5" w:rsidP="00482E7C">
            <w:pPr>
              <w:pStyle w:val="TableParagraph"/>
              <w:rPr>
                <w:sz w:val="24"/>
                <w:highlight w:val="yellow"/>
              </w:rPr>
            </w:pPr>
          </w:p>
        </w:tc>
      </w:tr>
      <w:tr w:rsidR="009866E5" w:rsidRPr="00381D52" w14:paraId="21CF440E" w14:textId="77777777" w:rsidTr="009E05D9">
        <w:trPr>
          <w:trHeight w:val="278"/>
        </w:trPr>
        <w:tc>
          <w:tcPr>
            <w:tcW w:w="5966" w:type="dxa"/>
          </w:tcPr>
          <w:p w14:paraId="409AC1D5" w14:textId="4A09B41B" w:rsidR="009866E5" w:rsidRPr="00AC3539" w:rsidRDefault="00644598" w:rsidP="00482E7C">
            <w:pPr>
              <w:pStyle w:val="TableParagraph"/>
              <w:spacing w:line="258" w:lineRule="exact"/>
              <w:ind w:left="110"/>
              <w:rPr>
                <w:sz w:val="24"/>
              </w:rPr>
            </w:pPr>
            <w:r>
              <w:rPr>
                <w:sz w:val="24"/>
              </w:rPr>
              <w:t>Final</w:t>
            </w:r>
            <w:r w:rsidR="009866E5" w:rsidRPr="00AC3539">
              <w:rPr>
                <w:sz w:val="24"/>
              </w:rPr>
              <w:t xml:space="preserve"> Grades Due</w:t>
            </w:r>
          </w:p>
        </w:tc>
        <w:tc>
          <w:tcPr>
            <w:tcW w:w="1804" w:type="dxa"/>
          </w:tcPr>
          <w:p w14:paraId="0C0AD3AF" w14:textId="693931B5" w:rsidR="009866E5" w:rsidRPr="00AC3539" w:rsidRDefault="00644598" w:rsidP="00482E7C">
            <w:pPr>
              <w:pStyle w:val="TableParagraph"/>
              <w:spacing w:line="258" w:lineRule="exact"/>
              <w:ind w:left="121" w:right="108"/>
              <w:jc w:val="center"/>
              <w:rPr>
                <w:sz w:val="24"/>
              </w:rPr>
            </w:pPr>
            <w:r>
              <w:rPr>
                <w:sz w:val="24"/>
              </w:rPr>
              <w:t>11/4</w:t>
            </w:r>
          </w:p>
        </w:tc>
        <w:tc>
          <w:tcPr>
            <w:tcW w:w="1826" w:type="dxa"/>
            <w:gridSpan w:val="2"/>
          </w:tcPr>
          <w:p w14:paraId="1667A91C" w14:textId="424B0AA5" w:rsidR="009866E5" w:rsidRPr="00381D52" w:rsidRDefault="006D70D8" w:rsidP="00482E7C">
            <w:pPr>
              <w:pStyle w:val="TableParagraph"/>
              <w:spacing w:line="258" w:lineRule="exact"/>
              <w:ind w:left="126" w:right="117"/>
              <w:jc w:val="center"/>
              <w:rPr>
                <w:sz w:val="24"/>
                <w:highlight w:val="yellow"/>
              </w:rPr>
            </w:pPr>
            <w:r w:rsidRPr="008D36CE">
              <w:rPr>
                <w:sz w:val="24"/>
              </w:rPr>
              <w:t>11/2</w:t>
            </w:r>
          </w:p>
        </w:tc>
      </w:tr>
      <w:tr w:rsidR="007631A6" w:rsidRPr="00381D52" w14:paraId="3B4255E3" w14:textId="77777777" w:rsidTr="009E05D9">
        <w:trPr>
          <w:trHeight w:val="278"/>
        </w:trPr>
        <w:tc>
          <w:tcPr>
            <w:tcW w:w="5966" w:type="dxa"/>
          </w:tcPr>
          <w:p w14:paraId="5409A868" w14:textId="77777777" w:rsidR="007631A6" w:rsidRPr="00094478" w:rsidRDefault="007631A6" w:rsidP="00645B7A">
            <w:pPr>
              <w:pStyle w:val="TableParagraph"/>
              <w:spacing w:line="258" w:lineRule="exact"/>
              <w:jc w:val="center"/>
              <w:rPr>
                <w:rFonts w:ascii="Engravers MT"/>
                <w:b/>
                <w:sz w:val="24"/>
                <w:szCs w:val="24"/>
              </w:rPr>
            </w:pPr>
          </w:p>
        </w:tc>
        <w:tc>
          <w:tcPr>
            <w:tcW w:w="1804" w:type="dxa"/>
          </w:tcPr>
          <w:p w14:paraId="118E7A3F" w14:textId="77777777" w:rsidR="007631A6" w:rsidRDefault="007631A6" w:rsidP="00482E7C">
            <w:pPr>
              <w:pStyle w:val="TableParagraph"/>
              <w:spacing w:line="258" w:lineRule="exact"/>
              <w:ind w:left="121" w:right="108"/>
              <w:jc w:val="center"/>
              <w:rPr>
                <w:sz w:val="24"/>
              </w:rPr>
            </w:pPr>
          </w:p>
        </w:tc>
        <w:tc>
          <w:tcPr>
            <w:tcW w:w="1826" w:type="dxa"/>
            <w:gridSpan w:val="2"/>
          </w:tcPr>
          <w:p w14:paraId="21F47BE9" w14:textId="77777777" w:rsidR="007631A6" w:rsidRPr="00381D52" w:rsidRDefault="007631A6" w:rsidP="00482E7C">
            <w:pPr>
              <w:pStyle w:val="TableParagraph"/>
              <w:spacing w:line="258" w:lineRule="exact"/>
              <w:ind w:left="126" w:right="117"/>
              <w:jc w:val="center"/>
              <w:rPr>
                <w:sz w:val="24"/>
                <w:highlight w:val="yellow"/>
              </w:rPr>
            </w:pPr>
          </w:p>
        </w:tc>
      </w:tr>
      <w:tr w:rsidR="00645B7A" w:rsidRPr="00381D52" w14:paraId="1052BE6D" w14:textId="77777777" w:rsidTr="009E05D9">
        <w:trPr>
          <w:trHeight w:val="278"/>
        </w:trPr>
        <w:tc>
          <w:tcPr>
            <w:tcW w:w="5966" w:type="dxa"/>
          </w:tcPr>
          <w:p w14:paraId="4CCEF72D" w14:textId="54380D87" w:rsidR="00645B7A" w:rsidRPr="00094478" w:rsidRDefault="00645B7A" w:rsidP="00645B7A">
            <w:pPr>
              <w:pStyle w:val="TableParagraph"/>
              <w:spacing w:line="258" w:lineRule="exact"/>
              <w:jc w:val="center"/>
              <w:rPr>
                <w:sz w:val="24"/>
                <w:szCs w:val="24"/>
              </w:rPr>
            </w:pPr>
            <w:r w:rsidRPr="00094478">
              <w:rPr>
                <w:rFonts w:ascii="Engravers MT"/>
                <w:b/>
                <w:sz w:val="24"/>
                <w:szCs w:val="24"/>
              </w:rPr>
              <w:t>Fall Activities/Events</w:t>
            </w:r>
          </w:p>
        </w:tc>
        <w:tc>
          <w:tcPr>
            <w:tcW w:w="1804" w:type="dxa"/>
          </w:tcPr>
          <w:p w14:paraId="3AED56B5" w14:textId="77777777" w:rsidR="00645B7A" w:rsidRDefault="00645B7A" w:rsidP="00482E7C">
            <w:pPr>
              <w:pStyle w:val="TableParagraph"/>
              <w:spacing w:line="258" w:lineRule="exact"/>
              <w:ind w:left="121" w:right="108"/>
              <w:jc w:val="center"/>
              <w:rPr>
                <w:sz w:val="24"/>
              </w:rPr>
            </w:pPr>
          </w:p>
        </w:tc>
        <w:tc>
          <w:tcPr>
            <w:tcW w:w="1826" w:type="dxa"/>
            <w:gridSpan w:val="2"/>
          </w:tcPr>
          <w:p w14:paraId="3E244408" w14:textId="77777777" w:rsidR="00645B7A" w:rsidRPr="00381D52" w:rsidRDefault="00645B7A" w:rsidP="00482E7C">
            <w:pPr>
              <w:pStyle w:val="TableParagraph"/>
              <w:spacing w:line="258" w:lineRule="exact"/>
              <w:ind w:left="126" w:right="117"/>
              <w:jc w:val="center"/>
              <w:rPr>
                <w:sz w:val="24"/>
                <w:highlight w:val="yellow"/>
              </w:rPr>
            </w:pPr>
          </w:p>
        </w:tc>
      </w:tr>
      <w:tr w:rsidR="00DC2D04" w:rsidRPr="00381D52" w14:paraId="59BDD8B0" w14:textId="77777777" w:rsidTr="009E05D9">
        <w:trPr>
          <w:trHeight w:val="277"/>
        </w:trPr>
        <w:tc>
          <w:tcPr>
            <w:tcW w:w="5966" w:type="dxa"/>
          </w:tcPr>
          <w:p w14:paraId="7B166789" w14:textId="77777777" w:rsidR="00DC2D04" w:rsidRPr="007631A6" w:rsidRDefault="00DC2D04" w:rsidP="00094478">
            <w:pPr>
              <w:pStyle w:val="TableParagraph"/>
              <w:spacing w:line="258" w:lineRule="exact"/>
              <w:rPr>
                <w:rFonts w:ascii="Engravers MT"/>
                <w:b/>
                <w:highlight w:val="lightGray"/>
              </w:rPr>
            </w:pPr>
            <w:r w:rsidRPr="007631A6">
              <w:rPr>
                <w:rFonts w:ascii="Engravers MT"/>
                <w:b/>
                <w:highlight w:val="lightGray"/>
              </w:rPr>
              <w:t xml:space="preserve">Fall II Term </w:t>
            </w:r>
            <w:r w:rsidRPr="007631A6">
              <w:rPr>
                <w:rFonts w:ascii="Engravers MT"/>
                <w:b/>
                <w:i/>
                <w:sz w:val="20"/>
                <w:szCs w:val="20"/>
                <w:highlight w:val="lightGray"/>
              </w:rPr>
              <w:t>(AE Program)</w:t>
            </w:r>
          </w:p>
        </w:tc>
        <w:tc>
          <w:tcPr>
            <w:tcW w:w="1804" w:type="dxa"/>
          </w:tcPr>
          <w:p w14:paraId="258EF778" w14:textId="793D8001" w:rsidR="00DC2D04" w:rsidRPr="007631A6" w:rsidRDefault="00AC3539" w:rsidP="00DC2D04">
            <w:pPr>
              <w:pStyle w:val="TableParagraph"/>
              <w:spacing w:line="258" w:lineRule="exact"/>
              <w:ind w:left="121" w:right="108"/>
              <w:jc w:val="center"/>
              <w:rPr>
                <w:rFonts w:ascii="Engravers MT"/>
                <w:b/>
                <w:sz w:val="24"/>
                <w:highlight w:val="lightGray"/>
              </w:rPr>
            </w:pPr>
            <w:r w:rsidRPr="007631A6">
              <w:rPr>
                <w:rFonts w:ascii="Engravers MT"/>
                <w:b/>
                <w:sz w:val="24"/>
                <w:highlight w:val="lightGray"/>
              </w:rPr>
              <w:t>2019-2020</w:t>
            </w:r>
          </w:p>
        </w:tc>
        <w:tc>
          <w:tcPr>
            <w:tcW w:w="1826" w:type="dxa"/>
            <w:gridSpan w:val="2"/>
          </w:tcPr>
          <w:p w14:paraId="78B88471" w14:textId="7536F937" w:rsidR="00DC2D04" w:rsidRPr="007631A6" w:rsidRDefault="00E533B6" w:rsidP="00DC2D04">
            <w:pPr>
              <w:pStyle w:val="TableParagraph"/>
              <w:spacing w:line="258" w:lineRule="exact"/>
              <w:ind w:left="126" w:right="117"/>
              <w:jc w:val="center"/>
              <w:rPr>
                <w:rFonts w:ascii="Engravers MT"/>
                <w:b/>
                <w:sz w:val="24"/>
                <w:highlight w:val="lightGray"/>
              </w:rPr>
            </w:pPr>
            <w:r>
              <w:rPr>
                <w:rFonts w:ascii="Engravers MT"/>
                <w:b/>
                <w:sz w:val="24"/>
                <w:highlight w:val="lightGray"/>
              </w:rPr>
              <w:t>2020-2021</w:t>
            </w:r>
          </w:p>
        </w:tc>
      </w:tr>
      <w:tr w:rsidR="00DC2D04" w:rsidRPr="00381D52" w14:paraId="4B6BFF24" w14:textId="77777777" w:rsidTr="009E05D9">
        <w:trPr>
          <w:trHeight w:val="364"/>
        </w:trPr>
        <w:tc>
          <w:tcPr>
            <w:tcW w:w="5966" w:type="dxa"/>
          </w:tcPr>
          <w:p w14:paraId="632EB8AB" w14:textId="77777777" w:rsidR="00DC2D04" w:rsidRPr="00AC3539" w:rsidRDefault="00DC2D04" w:rsidP="00DC2D04">
            <w:pPr>
              <w:pStyle w:val="TableParagraph"/>
              <w:spacing w:before="4"/>
              <w:ind w:left="2251" w:right="2237"/>
              <w:jc w:val="center"/>
              <w:rPr>
                <w:rFonts w:ascii="Arial Black"/>
                <w:b/>
                <w:sz w:val="24"/>
              </w:rPr>
            </w:pPr>
            <w:r w:rsidRPr="00AC3539">
              <w:rPr>
                <w:rFonts w:ascii="Arial Black"/>
                <w:b/>
                <w:sz w:val="24"/>
              </w:rPr>
              <w:t>September</w:t>
            </w:r>
          </w:p>
        </w:tc>
        <w:tc>
          <w:tcPr>
            <w:tcW w:w="1804" w:type="dxa"/>
          </w:tcPr>
          <w:p w14:paraId="126F6512" w14:textId="7FE408B7" w:rsidR="00DC2D04" w:rsidRPr="00AC3539" w:rsidRDefault="00AC3539" w:rsidP="00DC2D04">
            <w:pPr>
              <w:pStyle w:val="TableParagraph"/>
              <w:spacing w:before="4"/>
              <w:ind w:left="121" w:right="108"/>
              <w:jc w:val="center"/>
              <w:rPr>
                <w:rFonts w:ascii="Arial Black"/>
                <w:b/>
                <w:sz w:val="24"/>
              </w:rPr>
            </w:pPr>
            <w:r w:rsidRPr="00AC3539">
              <w:rPr>
                <w:rFonts w:ascii="Arial Black"/>
                <w:b/>
                <w:sz w:val="24"/>
              </w:rPr>
              <w:t>Fall 2019</w:t>
            </w:r>
          </w:p>
        </w:tc>
        <w:tc>
          <w:tcPr>
            <w:tcW w:w="1826" w:type="dxa"/>
            <w:gridSpan w:val="2"/>
          </w:tcPr>
          <w:p w14:paraId="56851B0F" w14:textId="116EA940" w:rsidR="00DC2D04" w:rsidRPr="00E533B6" w:rsidRDefault="00A315F7" w:rsidP="00DC2D04">
            <w:pPr>
              <w:pStyle w:val="TableParagraph"/>
              <w:spacing w:before="4"/>
              <w:ind w:left="126" w:right="117"/>
              <w:jc w:val="center"/>
              <w:rPr>
                <w:rFonts w:ascii="Arial Black"/>
                <w:b/>
                <w:sz w:val="24"/>
              </w:rPr>
            </w:pPr>
            <w:r w:rsidRPr="00E533B6">
              <w:rPr>
                <w:rFonts w:ascii="Arial Black"/>
                <w:b/>
                <w:sz w:val="24"/>
              </w:rPr>
              <w:t>Fall 2020</w:t>
            </w:r>
          </w:p>
        </w:tc>
      </w:tr>
      <w:tr w:rsidR="00DC2D04" w:rsidRPr="00381D52" w14:paraId="21C350A8" w14:textId="77777777" w:rsidTr="009E05D9">
        <w:trPr>
          <w:trHeight w:val="287"/>
        </w:trPr>
        <w:tc>
          <w:tcPr>
            <w:tcW w:w="5966" w:type="dxa"/>
          </w:tcPr>
          <w:p w14:paraId="0927E91D" w14:textId="77777777" w:rsidR="00DC2D04" w:rsidRPr="00AC3539" w:rsidRDefault="00DC2D04" w:rsidP="00DC2D04">
            <w:pPr>
              <w:pStyle w:val="TableParagraph"/>
              <w:spacing w:line="268" w:lineRule="exact"/>
              <w:ind w:left="110"/>
              <w:rPr>
                <w:sz w:val="24"/>
              </w:rPr>
            </w:pPr>
            <w:r w:rsidRPr="00AC3539">
              <w:rPr>
                <w:sz w:val="24"/>
              </w:rPr>
              <w:t>Classes Begin</w:t>
            </w:r>
          </w:p>
        </w:tc>
        <w:tc>
          <w:tcPr>
            <w:tcW w:w="1804" w:type="dxa"/>
          </w:tcPr>
          <w:p w14:paraId="5B26B9A0" w14:textId="3C82FD5B" w:rsidR="00DC2D04" w:rsidRPr="00AC3539" w:rsidRDefault="00AC3539" w:rsidP="00DC2D04">
            <w:pPr>
              <w:pStyle w:val="TableParagraph"/>
              <w:spacing w:line="268" w:lineRule="exact"/>
              <w:ind w:left="121" w:right="108"/>
              <w:jc w:val="center"/>
              <w:rPr>
                <w:sz w:val="24"/>
              </w:rPr>
            </w:pPr>
            <w:r w:rsidRPr="00AC3539">
              <w:rPr>
                <w:sz w:val="24"/>
              </w:rPr>
              <w:t>9/24</w:t>
            </w:r>
          </w:p>
        </w:tc>
        <w:tc>
          <w:tcPr>
            <w:tcW w:w="1826" w:type="dxa"/>
            <w:gridSpan w:val="2"/>
          </w:tcPr>
          <w:p w14:paraId="77AC22E3" w14:textId="2FF7548A" w:rsidR="00DC2D04" w:rsidRPr="00E533B6" w:rsidRDefault="00A315F7" w:rsidP="00DC2D04">
            <w:pPr>
              <w:pStyle w:val="TableParagraph"/>
              <w:spacing w:line="268" w:lineRule="exact"/>
              <w:ind w:left="126" w:right="117"/>
              <w:jc w:val="center"/>
              <w:rPr>
                <w:sz w:val="24"/>
              </w:rPr>
            </w:pPr>
            <w:r w:rsidRPr="00E533B6">
              <w:rPr>
                <w:sz w:val="24"/>
              </w:rPr>
              <w:t>9/22</w:t>
            </w:r>
          </w:p>
        </w:tc>
      </w:tr>
      <w:tr w:rsidR="00DC2D04" w:rsidRPr="00381D52" w14:paraId="274E134E" w14:textId="77777777" w:rsidTr="009E05D9">
        <w:trPr>
          <w:trHeight w:val="350"/>
        </w:trPr>
        <w:tc>
          <w:tcPr>
            <w:tcW w:w="5966" w:type="dxa"/>
          </w:tcPr>
          <w:p w14:paraId="5CFA0FFA" w14:textId="77777777" w:rsidR="00DC2D04" w:rsidRPr="00AC3539" w:rsidRDefault="00DC2D04" w:rsidP="00DC2D04">
            <w:pPr>
              <w:pStyle w:val="TableParagraph"/>
              <w:spacing w:before="4" w:line="326" w:lineRule="exact"/>
              <w:ind w:left="2251" w:right="2237"/>
              <w:jc w:val="center"/>
              <w:rPr>
                <w:rFonts w:ascii="Arial Black"/>
                <w:b/>
                <w:sz w:val="24"/>
              </w:rPr>
            </w:pPr>
            <w:r w:rsidRPr="00AC3539">
              <w:rPr>
                <w:rFonts w:ascii="Arial Black"/>
                <w:b/>
                <w:sz w:val="24"/>
              </w:rPr>
              <w:t>October</w:t>
            </w:r>
          </w:p>
        </w:tc>
        <w:tc>
          <w:tcPr>
            <w:tcW w:w="1804" w:type="dxa"/>
          </w:tcPr>
          <w:p w14:paraId="0043C696" w14:textId="77777777" w:rsidR="00DC2D04" w:rsidRPr="00AC3539" w:rsidRDefault="00DC2D04" w:rsidP="00DC2D04">
            <w:pPr>
              <w:pStyle w:val="TableParagraph"/>
              <w:rPr>
                <w:sz w:val="24"/>
              </w:rPr>
            </w:pPr>
          </w:p>
        </w:tc>
        <w:tc>
          <w:tcPr>
            <w:tcW w:w="1826" w:type="dxa"/>
            <w:gridSpan w:val="2"/>
          </w:tcPr>
          <w:p w14:paraId="43261706" w14:textId="77777777" w:rsidR="00DC2D04" w:rsidRPr="00E533B6" w:rsidRDefault="00DC2D04" w:rsidP="00DC2D04">
            <w:pPr>
              <w:pStyle w:val="TableParagraph"/>
              <w:rPr>
                <w:sz w:val="24"/>
              </w:rPr>
            </w:pPr>
          </w:p>
        </w:tc>
      </w:tr>
      <w:tr w:rsidR="00DC2D04" w:rsidRPr="00381D52" w14:paraId="4DA2A072" w14:textId="77777777" w:rsidTr="009E05D9">
        <w:trPr>
          <w:trHeight w:val="277"/>
        </w:trPr>
        <w:tc>
          <w:tcPr>
            <w:tcW w:w="5966" w:type="dxa"/>
          </w:tcPr>
          <w:p w14:paraId="79475C31" w14:textId="77777777" w:rsidR="00DC2D04" w:rsidRPr="00AC3539" w:rsidRDefault="00DC2D04" w:rsidP="00DC2D04">
            <w:pPr>
              <w:pStyle w:val="TableParagraph"/>
              <w:spacing w:line="258" w:lineRule="exact"/>
              <w:ind w:left="110"/>
              <w:rPr>
                <w:sz w:val="24"/>
              </w:rPr>
            </w:pPr>
            <w:r w:rsidRPr="00AC3539">
              <w:rPr>
                <w:sz w:val="24"/>
              </w:rPr>
              <w:t>Drop/Add Ends</w:t>
            </w:r>
          </w:p>
        </w:tc>
        <w:tc>
          <w:tcPr>
            <w:tcW w:w="1804" w:type="dxa"/>
          </w:tcPr>
          <w:p w14:paraId="41A8C13B" w14:textId="3FE2BBF3" w:rsidR="00DC2D04" w:rsidRPr="00AC3539" w:rsidRDefault="00127F48" w:rsidP="00DC2D04">
            <w:pPr>
              <w:pStyle w:val="TableParagraph"/>
              <w:spacing w:line="258" w:lineRule="exact"/>
              <w:ind w:left="121" w:right="108"/>
              <w:jc w:val="center"/>
              <w:rPr>
                <w:sz w:val="24"/>
              </w:rPr>
            </w:pPr>
            <w:r>
              <w:rPr>
                <w:sz w:val="24"/>
              </w:rPr>
              <w:t>10/9</w:t>
            </w:r>
          </w:p>
        </w:tc>
        <w:tc>
          <w:tcPr>
            <w:tcW w:w="1826" w:type="dxa"/>
            <w:gridSpan w:val="2"/>
          </w:tcPr>
          <w:p w14:paraId="0209D0F9" w14:textId="3D2E9435" w:rsidR="00DC2D04" w:rsidRPr="00E533B6" w:rsidRDefault="00127F48" w:rsidP="00DC2D04">
            <w:pPr>
              <w:pStyle w:val="TableParagraph"/>
              <w:spacing w:line="258" w:lineRule="exact"/>
              <w:ind w:left="126" w:right="117"/>
              <w:jc w:val="center"/>
              <w:rPr>
                <w:sz w:val="24"/>
              </w:rPr>
            </w:pPr>
            <w:r>
              <w:rPr>
                <w:sz w:val="24"/>
              </w:rPr>
              <w:t>10/7</w:t>
            </w:r>
          </w:p>
        </w:tc>
      </w:tr>
      <w:tr w:rsidR="00DC2D04" w:rsidRPr="00381D52" w14:paraId="5A5498BF" w14:textId="77777777" w:rsidTr="009E05D9">
        <w:trPr>
          <w:trHeight w:val="287"/>
        </w:trPr>
        <w:tc>
          <w:tcPr>
            <w:tcW w:w="5966" w:type="dxa"/>
          </w:tcPr>
          <w:p w14:paraId="72F213E6" w14:textId="77777777" w:rsidR="00DC2D04" w:rsidRPr="00AC3539" w:rsidRDefault="00DC2D04" w:rsidP="00DC2D04">
            <w:pPr>
              <w:pStyle w:val="TableParagraph"/>
              <w:spacing w:line="268" w:lineRule="exact"/>
              <w:ind w:left="110"/>
              <w:rPr>
                <w:sz w:val="24"/>
              </w:rPr>
            </w:pPr>
            <w:r w:rsidRPr="00AC3539">
              <w:rPr>
                <w:sz w:val="24"/>
              </w:rPr>
              <w:t>Census Date</w:t>
            </w:r>
          </w:p>
        </w:tc>
        <w:tc>
          <w:tcPr>
            <w:tcW w:w="1804" w:type="dxa"/>
          </w:tcPr>
          <w:p w14:paraId="4BF25145" w14:textId="2597C5E1" w:rsidR="00DC2D04" w:rsidRPr="00AC3539" w:rsidRDefault="00AC3539" w:rsidP="00DC2D04">
            <w:pPr>
              <w:pStyle w:val="TableParagraph"/>
              <w:spacing w:line="268" w:lineRule="exact"/>
              <w:ind w:left="121" w:right="108"/>
              <w:jc w:val="center"/>
              <w:rPr>
                <w:sz w:val="24"/>
              </w:rPr>
            </w:pPr>
            <w:r w:rsidRPr="00AC3539">
              <w:rPr>
                <w:sz w:val="24"/>
              </w:rPr>
              <w:t>10/9</w:t>
            </w:r>
          </w:p>
        </w:tc>
        <w:tc>
          <w:tcPr>
            <w:tcW w:w="1826" w:type="dxa"/>
            <w:gridSpan w:val="2"/>
          </w:tcPr>
          <w:p w14:paraId="2A24A181" w14:textId="7D8DB3F9" w:rsidR="00DC2D04" w:rsidRPr="00E533B6" w:rsidRDefault="00127F48" w:rsidP="00DC2D04">
            <w:pPr>
              <w:pStyle w:val="TableParagraph"/>
              <w:spacing w:line="268" w:lineRule="exact"/>
              <w:ind w:left="126" w:right="117"/>
              <w:jc w:val="center"/>
              <w:rPr>
                <w:sz w:val="24"/>
              </w:rPr>
            </w:pPr>
            <w:r>
              <w:rPr>
                <w:sz w:val="24"/>
              </w:rPr>
              <w:t>10/7</w:t>
            </w:r>
          </w:p>
        </w:tc>
      </w:tr>
      <w:tr w:rsidR="00DC2D04" w:rsidRPr="00381D52" w14:paraId="1415104C" w14:textId="77777777" w:rsidTr="009E05D9">
        <w:trPr>
          <w:trHeight w:val="345"/>
        </w:trPr>
        <w:tc>
          <w:tcPr>
            <w:tcW w:w="5966" w:type="dxa"/>
          </w:tcPr>
          <w:p w14:paraId="7A74AAC7" w14:textId="77777777" w:rsidR="00DC2D04" w:rsidRPr="00AC3539" w:rsidRDefault="00DC2D04" w:rsidP="00DC2D04">
            <w:pPr>
              <w:pStyle w:val="TableParagraph"/>
              <w:spacing w:line="325" w:lineRule="exact"/>
              <w:ind w:left="2251" w:right="2237"/>
              <w:jc w:val="center"/>
              <w:rPr>
                <w:rFonts w:ascii="Arial Black"/>
                <w:b/>
                <w:sz w:val="24"/>
              </w:rPr>
            </w:pPr>
            <w:r w:rsidRPr="00AC3539">
              <w:rPr>
                <w:rFonts w:ascii="Arial Black"/>
                <w:b/>
                <w:sz w:val="24"/>
              </w:rPr>
              <w:t>November</w:t>
            </w:r>
          </w:p>
        </w:tc>
        <w:tc>
          <w:tcPr>
            <w:tcW w:w="1804" w:type="dxa"/>
          </w:tcPr>
          <w:p w14:paraId="68C89ADD" w14:textId="77777777" w:rsidR="00DC2D04" w:rsidRPr="00AC3539" w:rsidRDefault="00DC2D04" w:rsidP="00DC2D04">
            <w:pPr>
              <w:pStyle w:val="TableParagraph"/>
              <w:rPr>
                <w:sz w:val="24"/>
              </w:rPr>
            </w:pPr>
          </w:p>
        </w:tc>
        <w:tc>
          <w:tcPr>
            <w:tcW w:w="1826" w:type="dxa"/>
            <w:gridSpan w:val="2"/>
          </w:tcPr>
          <w:p w14:paraId="72E9F2D0" w14:textId="77777777" w:rsidR="00DC2D04" w:rsidRPr="00E533B6" w:rsidRDefault="00DC2D04" w:rsidP="00DC2D04">
            <w:pPr>
              <w:pStyle w:val="TableParagraph"/>
              <w:rPr>
                <w:sz w:val="24"/>
              </w:rPr>
            </w:pPr>
          </w:p>
        </w:tc>
      </w:tr>
      <w:tr w:rsidR="00DC2D04" w:rsidRPr="00381D52" w14:paraId="1E88262F" w14:textId="77777777" w:rsidTr="009E05D9">
        <w:trPr>
          <w:trHeight w:val="292"/>
        </w:trPr>
        <w:tc>
          <w:tcPr>
            <w:tcW w:w="5966" w:type="dxa"/>
          </w:tcPr>
          <w:p w14:paraId="071EFB78" w14:textId="77777777" w:rsidR="00DC2D04" w:rsidRPr="00AC3539" w:rsidRDefault="00DC2D04" w:rsidP="00DC2D04">
            <w:pPr>
              <w:pStyle w:val="TableParagraph"/>
              <w:spacing w:before="1" w:line="271" w:lineRule="exact"/>
              <w:ind w:left="110"/>
              <w:rPr>
                <w:sz w:val="24"/>
              </w:rPr>
            </w:pPr>
            <w:r w:rsidRPr="00AC3539">
              <w:rPr>
                <w:sz w:val="24"/>
              </w:rPr>
              <w:t>Midterm Exam Period</w:t>
            </w:r>
          </w:p>
        </w:tc>
        <w:tc>
          <w:tcPr>
            <w:tcW w:w="1804" w:type="dxa"/>
          </w:tcPr>
          <w:p w14:paraId="4AA1E57D" w14:textId="5E510726" w:rsidR="00DC2D04" w:rsidRPr="00AC3539" w:rsidRDefault="00AC3539" w:rsidP="00DC2D04">
            <w:pPr>
              <w:pStyle w:val="TableParagraph"/>
              <w:spacing w:before="1" w:line="271" w:lineRule="exact"/>
              <w:ind w:left="121" w:right="108"/>
              <w:jc w:val="center"/>
              <w:rPr>
                <w:sz w:val="24"/>
              </w:rPr>
            </w:pPr>
            <w:r w:rsidRPr="00AC3539">
              <w:rPr>
                <w:sz w:val="24"/>
              </w:rPr>
              <w:t>11/5-8</w:t>
            </w:r>
          </w:p>
        </w:tc>
        <w:tc>
          <w:tcPr>
            <w:tcW w:w="1826" w:type="dxa"/>
            <w:gridSpan w:val="2"/>
          </w:tcPr>
          <w:p w14:paraId="3FEDBD68" w14:textId="2C2108AE" w:rsidR="00DC2D04" w:rsidRPr="00E533B6" w:rsidRDefault="00A315F7" w:rsidP="00DC2D04">
            <w:pPr>
              <w:pStyle w:val="TableParagraph"/>
              <w:spacing w:before="1" w:line="271" w:lineRule="exact"/>
              <w:ind w:left="126" w:right="117"/>
              <w:jc w:val="center"/>
              <w:rPr>
                <w:sz w:val="24"/>
              </w:rPr>
            </w:pPr>
            <w:r w:rsidRPr="00E533B6">
              <w:rPr>
                <w:sz w:val="24"/>
              </w:rPr>
              <w:t>11/3-6</w:t>
            </w:r>
          </w:p>
        </w:tc>
      </w:tr>
      <w:tr w:rsidR="00DC2D04" w:rsidRPr="00381D52" w14:paraId="4A70A74B" w14:textId="77777777" w:rsidTr="009E05D9">
        <w:trPr>
          <w:trHeight w:val="278"/>
        </w:trPr>
        <w:tc>
          <w:tcPr>
            <w:tcW w:w="5966" w:type="dxa"/>
          </w:tcPr>
          <w:p w14:paraId="682DA606" w14:textId="77777777" w:rsidR="00DC2D04" w:rsidRPr="00AC3539" w:rsidRDefault="00DC2D04" w:rsidP="00DC2D04">
            <w:pPr>
              <w:pStyle w:val="TableParagraph"/>
              <w:spacing w:line="258" w:lineRule="exact"/>
              <w:ind w:left="110"/>
              <w:rPr>
                <w:sz w:val="24"/>
              </w:rPr>
            </w:pPr>
            <w:r w:rsidRPr="00AC3539">
              <w:rPr>
                <w:sz w:val="24"/>
              </w:rPr>
              <w:t>Midterm Grades Due</w:t>
            </w:r>
          </w:p>
        </w:tc>
        <w:tc>
          <w:tcPr>
            <w:tcW w:w="1804" w:type="dxa"/>
          </w:tcPr>
          <w:p w14:paraId="3A4722ED" w14:textId="308DA897" w:rsidR="00DC2D04" w:rsidRPr="00AC3539" w:rsidRDefault="00AC3539" w:rsidP="00DC2D04">
            <w:pPr>
              <w:pStyle w:val="TableParagraph"/>
              <w:spacing w:line="258" w:lineRule="exact"/>
              <w:ind w:left="121" w:right="108"/>
              <w:jc w:val="center"/>
              <w:rPr>
                <w:sz w:val="24"/>
              </w:rPr>
            </w:pPr>
            <w:r w:rsidRPr="00AC3539">
              <w:rPr>
                <w:sz w:val="24"/>
              </w:rPr>
              <w:t>11/11</w:t>
            </w:r>
          </w:p>
        </w:tc>
        <w:tc>
          <w:tcPr>
            <w:tcW w:w="1826" w:type="dxa"/>
            <w:gridSpan w:val="2"/>
          </w:tcPr>
          <w:p w14:paraId="5613A368" w14:textId="0F89DD32" w:rsidR="00DC2D04" w:rsidRPr="00E533B6" w:rsidRDefault="00A315F7" w:rsidP="00DC2D04">
            <w:pPr>
              <w:pStyle w:val="TableParagraph"/>
              <w:spacing w:line="258" w:lineRule="exact"/>
              <w:ind w:left="126" w:right="117"/>
              <w:jc w:val="center"/>
              <w:rPr>
                <w:sz w:val="24"/>
              </w:rPr>
            </w:pPr>
            <w:r w:rsidRPr="00E533B6">
              <w:rPr>
                <w:sz w:val="24"/>
              </w:rPr>
              <w:t>11/9</w:t>
            </w:r>
          </w:p>
        </w:tc>
      </w:tr>
      <w:tr w:rsidR="00DC2D04" w:rsidRPr="00381D52" w14:paraId="005DE1D5" w14:textId="77777777" w:rsidTr="009E05D9">
        <w:trPr>
          <w:trHeight w:val="277"/>
        </w:trPr>
        <w:tc>
          <w:tcPr>
            <w:tcW w:w="5966" w:type="dxa"/>
          </w:tcPr>
          <w:p w14:paraId="5ECED245" w14:textId="77777777" w:rsidR="00DC2D04" w:rsidRPr="00AC3539" w:rsidRDefault="00DC2D04" w:rsidP="00DC2D04">
            <w:pPr>
              <w:pStyle w:val="TableParagraph"/>
              <w:spacing w:line="258" w:lineRule="exact"/>
              <w:ind w:left="110"/>
              <w:rPr>
                <w:sz w:val="24"/>
              </w:rPr>
            </w:pPr>
            <w:r w:rsidRPr="00AC3539">
              <w:rPr>
                <w:sz w:val="24"/>
              </w:rPr>
              <w:t>Last day to withdraw with a “W”</w:t>
            </w:r>
          </w:p>
        </w:tc>
        <w:tc>
          <w:tcPr>
            <w:tcW w:w="1804" w:type="dxa"/>
          </w:tcPr>
          <w:p w14:paraId="3F657BBB" w14:textId="3551C896" w:rsidR="00DC2D04" w:rsidRPr="00AC3539" w:rsidRDefault="00AC3539" w:rsidP="00DC2D04">
            <w:pPr>
              <w:pStyle w:val="TableParagraph"/>
              <w:spacing w:line="258" w:lineRule="exact"/>
              <w:ind w:left="121" w:right="108"/>
              <w:jc w:val="center"/>
              <w:rPr>
                <w:sz w:val="24"/>
              </w:rPr>
            </w:pPr>
            <w:r w:rsidRPr="00AC3539">
              <w:rPr>
                <w:sz w:val="24"/>
              </w:rPr>
              <w:t>11/15</w:t>
            </w:r>
          </w:p>
        </w:tc>
        <w:tc>
          <w:tcPr>
            <w:tcW w:w="1826" w:type="dxa"/>
            <w:gridSpan w:val="2"/>
          </w:tcPr>
          <w:p w14:paraId="33488688" w14:textId="4BF21344" w:rsidR="00DC2D04" w:rsidRPr="00E533B6" w:rsidRDefault="00A315F7" w:rsidP="00DC2D04">
            <w:pPr>
              <w:pStyle w:val="TableParagraph"/>
              <w:spacing w:line="258" w:lineRule="exact"/>
              <w:ind w:left="126" w:right="117"/>
              <w:jc w:val="center"/>
              <w:rPr>
                <w:sz w:val="24"/>
              </w:rPr>
            </w:pPr>
            <w:r w:rsidRPr="00E533B6">
              <w:rPr>
                <w:sz w:val="24"/>
              </w:rPr>
              <w:t>11/13</w:t>
            </w:r>
          </w:p>
        </w:tc>
      </w:tr>
      <w:tr w:rsidR="00DC2D04" w:rsidRPr="00381D52" w14:paraId="572CB1C5" w14:textId="77777777" w:rsidTr="009E05D9">
        <w:trPr>
          <w:trHeight w:val="278"/>
        </w:trPr>
        <w:tc>
          <w:tcPr>
            <w:tcW w:w="5966" w:type="dxa"/>
          </w:tcPr>
          <w:p w14:paraId="2CAD545D" w14:textId="77777777" w:rsidR="00DC2D04" w:rsidRPr="00AC3539" w:rsidRDefault="00DC2D04" w:rsidP="00DC2D04">
            <w:pPr>
              <w:pStyle w:val="TableParagraph"/>
              <w:spacing w:line="258" w:lineRule="exact"/>
              <w:ind w:left="110"/>
              <w:rPr>
                <w:sz w:val="24"/>
              </w:rPr>
            </w:pPr>
            <w:r w:rsidRPr="00AC3539">
              <w:rPr>
                <w:sz w:val="24"/>
              </w:rPr>
              <w:t>Thanksgiving Holiday (College Closed)</w:t>
            </w:r>
          </w:p>
        </w:tc>
        <w:tc>
          <w:tcPr>
            <w:tcW w:w="1804" w:type="dxa"/>
          </w:tcPr>
          <w:p w14:paraId="108A3F2B" w14:textId="4C7E33C9" w:rsidR="00DC2D04" w:rsidRPr="00AC3539" w:rsidRDefault="00AC3539" w:rsidP="00DC2D04">
            <w:pPr>
              <w:pStyle w:val="TableParagraph"/>
              <w:spacing w:line="258" w:lineRule="exact"/>
              <w:ind w:left="121" w:right="108"/>
              <w:jc w:val="center"/>
              <w:rPr>
                <w:sz w:val="24"/>
              </w:rPr>
            </w:pPr>
            <w:r w:rsidRPr="00AC3539">
              <w:rPr>
                <w:sz w:val="24"/>
              </w:rPr>
              <w:t>11/28-29</w:t>
            </w:r>
          </w:p>
        </w:tc>
        <w:tc>
          <w:tcPr>
            <w:tcW w:w="1826" w:type="dxa"/>
            <w:gridSpan w:val="2"/>
          </w:tcPr>
          <w:p w14:paraId="22A60C25" w14:textId="06F49FCF" w:rsidR="00DC2D04" w:rsidRPr="00E533B6" w:rsidRDefault="00A315F7" w:rsidP="00DC2D04">
            <w:pPr>
              <w:pStyle w:val="TableParagraph"/>
              <w:spacing w:line="258" w:lineRule="exact"/>
              <w:ind w:left="126" w:right="117"/>
              <w:jc w:val="center"/>
              <w:rPr>
                <w:sz w:val="24"/>
              </w:rPr>
            </w:pPr>
            <w:r w:rsidRPr="00E533B6">
              <w:rPr>
                <w:sz w:val="24"/>
              </w:rPr>
              <w:t>11/26-27</w:t>
            </w:r>
          </w:p>
        </w:tc>
      </w:tr>
      <w:tr w:rsidR="00DC2D04" w:rsidRPr="00381D52" w14:paraId="0BFBAB08" w14:textId="77777777" w:rsidTr="009E05D9">
        <w:trPr>
          <w:gridAfter w:val="1"/>
          <w:wAfter w:w="7" w:type="dxa"/>
          <w:trHeight w:val="335"/>
        </w:trPr>
        <w:tc>
          <w:tcPr>
            <w:tcW w:w="5966" w:type="dxa"/>
          </w:tcPr>
          <w:p w14:paraId="4472D70A" w14:textId="77777777" w:rsidR="00DC2D04" w:rsidRPr="00AC3539" w:rsidRDefault="00DC2D04" w:rsidP="00DC2D04">
            <w:pPr>
              <w:pStyle w:val="TableParagraph"/>
              <w:spacing w:line="316" w:lineRule="exact"/>
              <w:ind w:left="1126" w:right="1116"/>
              <w:jc w:val="center"/>
              <w:rPr>
                <w:rFonts w:ascii="Arial Black"/>
                <w:b/>
                <w:sz w:val="24"/>
              </w:rPr>
            </w:pPr>
            <w:r w:rsidRPr="00AC3539">
              <w:rPr>
                <w:rFonts w:ascii="Arial Black"/>
                <w:b/>
                <w:sz w:val="24"/>
              </w:rPr>
              <w:t>December</w:t>
            </w:r>
          </w:p>
        </w:tc>
        <w:tc>
          <w:tcPr>
            <w:tcW w:w="1804" w:type="dxa"/>
          </w:tcPr>
          <w:p w14:paraId="04B0680A" w14:textId="77777777" w:rsidR="00DC2D04" w:rsidRPr="00AC3539" w:rsidRDefault="00DC2D04" w:rsidP="00DC2D04">
            <w:pPr>
              <w:pStyle w:val="TableParagraph"/>
            </w:pPr>
          </w:p>
        </w:tc>
        <w:tc>
          <w:tcPr>
            <w:tcW w:w="1819" w:type="dxa"/>
          </w:tcPr>
          <w:p w14:paraId="7E93ED18" w14:textId="77777777" w:rsidR="00DC2D04" w:rsidRPr="00E533B6" w:rsidRDefault="00DC2D04" w:rsidP="00DC2D04">
            <w:pPr>
              <w:pStyle w:val="TableParagraph"/>
            </w:pPr>
          </w:p>
        </w:tc>
      </w:tr>
      <w:tr w:rsidR="00DC2D04" w:rsidRPr="00381D52" w14:paraId="22656EA1" w14:textId="77777777" w:rsidTr="009E05D9">
        <w:trPr>
          <w:gridAfter w:val="1"/>
          <w:wAfter w:w="7" w:type="dxa"/>
          <w:trHeight w:val="277"/>
        </w:trPr>
        <w:tc>
          <w:tcPr>
            <w:tcW w:w="5966" w:type="dxa"/>
          </w:tcPr>
          <w:p w14:paraId="50DD0861" w14:textId="77777777" w:rsidR="00DC2D04" w:rsidRPr="00AC3539" w:rsidRDefault="00DC2D04" w:rsidP="00DC2D04">
            <w:pPr>
              <w:pStyle w:val="TableParagraph"/>
              <w:spacing w:line="258" w:lineRule="exact"/>
              <w:ind w:left="110"/>
              <w:rPr>
                <w:sz w:val="24"/>
              </w:rPr>
            </w:pPr>
            <w:r w:rsidRPr="00AC3539">
              <w:rPr>
                <w:sz w:val="24"/>
              </w:rPr>
              <w:t>Christmas Holiday (College Closed)</w:t>
            </w:r>
          </w:p>
        </w:tc>
        <w:tc>
          <w:tcPr>
            <w:tcW w:w="1804" w:type="dxa"/>
          </w:tcPr>
          <w:p w14:paraId="4A974D1A" w14:textId="62214A16" w:rsidR="00DC2D04" w:rsidRPr="00AC3539" w:rsidRDefault="00AC3539" w:rsidP="00DC2D04">
            <w:pPr>
              <w:pStyle w:val="TableParagraph"/>
              <w:spacing w:line="258" w:lineRule="exact"/>
              <w:ind w:left="114" w:right="111"/>
              <w:jc w:val="center"/>
              <w:rPr>
                <w:sz w:val="24"/>
              </w:rPr>
            </w:pPr>
            <w:r w:rsidRPr="00AC3539">
              <w:rPr>
                <w:sz w:val="24"/>
              </w:rPr>
              <w:t>12/24-31</w:t>
            </w:r>
          </w:p>
        </w:tc>
        <w:tc>
          <w:tcPr>
            <w:tcW w:w="1819" w:type="dxa"/>
          </w:tcPr>
          <w:p w14:paraId="2975AC73" w14:textId="41C3CE95" w:rsidR="00DC2D04" w:rsidRPr="00E533B6" w:rsidRDefault="00A315F7" w:rsidP="00DC2D04">
            <w:pPr>
              <w:pStyle w:val="TableParagraph"/>
              <w:spacing w:line="258" w:lineRule="exact"/>
              <w:ind w:left="123" w:right="120"/>
              <w:jc w:val="center"/>
              <w:rPr>
                <w:sz w:val="24"/>
              </w:rPr>
            </w:pPr>
            <w:r w:rsidRPr="00E533B6">
              <w:rPr>
                <w:sz w:val="24"/>
              </w:rPr>
              <w:t>12/24-1/3</w:t>
            </w:r>
          </w:p>
        </w:tc>
      </w:tr>
      <w:tr w:rsidR="00DC2D04" w:rsidRPr="00E533B6" w14:paraId="4E2DE15E" w14:textId="77777777" w:rsidTr="009E05D9">
        <w:trPr>
          <w:gridAfter w:val="1"/>
          <w:wAfter w:w="7" w:type="dxa"/>
          <w:trHeight w:val="335"/>
        </w:trPr>
        <w:tc>
          <w:tcPr>
            <w:tcW w:w="5966" w:type="dxa"/>
          </w:tcPr>
          <w:p w14:paraId="2851C878" w14:textId="77777777" w:rsidR="00DC2D04" w:rsidRPr="00E533B6" w:rsidRDefault="00DC2D04" w:rsidP="00DC2D04">
            <w:pPr>
              <w:pStyle w:val="TableParagraph"/>
              <w:spacing w:line="316" w:lineRule="exact"/>
              <w:ind w:left="1126" w:right="1116"/>
              <w:jc w:val="center"/>
              <w:rPr>
                <w:rFonts w:ascii="Arial Black"/>
                <w:b/>
                <w:sz w:val="24"/>
              </w:rPr>
            </w:pPr>
            <w:r w:rsidRPr="00E533B6">
              <w:rPr>
                <w:rFonts w:ascii="Arial Black"/>
                <w:b/>
                <w:sz w:val="24"/>
              </w:rPr>
              <w:t>January</w:t>
            </w:r>
          </w:p>
        </w:tc>
        <w:tc>
          <w:tcPr>
            <w:tcW w:w="1804" w:type="dxa"/>
          </w:tcPr>
          <w:p w14:paraId="64845CFD" w14:textId="2069A7BC" w:rsidR="00DC2D04" w:rsidRPr="00E533B6" w:rsidRDefault="00AC3539" w:rsidP="00DC2D04">
            <w:pPr>
              <w:pStyle w:val="TableParagraph"/>
              <w:spacing w:line="316" w:lineRule="exact"/>
              <w:ind w:left="114" w:right="111"/>
              <w:jc w:val="center"/>
              <w:rPr>
                <w:rFonts w:ascii="Arial Black"/>
                <w:b/>
                <w:sz w:val="24"/>
              </w:rPr>
            </w:pPr>
            <w:r w:rsidRPr="00E533B6">
              <w:rPr>
                <w:rFonts w:ascii="Arial Black"/>
                <w:b/>
                <w:sz w:val="24"/>
              </w:rPr>
              <w:t>Spr</w:t>
            </w:r>
            <w:r w:rsidR="00483460">
              <w:rPr>
                <w:rFonts w:ascii="Arial Black"/>
                <w:b/>
                <w:sz w:val="24"/>
              </w:rPr>
              <w:t>ing</w:t>
            </w:r>
            <w:r w:rsidRPr="00E533B6">
              <w:rPr>
                <w:rFonts w:ascii="Arial Black"/>
                <w:b/>
                <w:sz w:val="24"/>
              </w:rPr>
              <w:t xml:space="preserve"> 2020</w:t>
            </w:r>
          </w:p>
        </w:tc>
        <w:tc>
          <w:tcPr>
            <w:tcW w:w="1819" w:type="dxa"/>
          </w:tcPr>
          <w:p w14:paraId="44F034FF" w14:textId="6951EED2" w:rsidR="00DC2D04" w:rsidRPr="00E533B6" w:rsidRDefault="00E533B6" w:rsidP="00DC2D04">
            <w:pPr>
              <w:pStyle w:val="TableParagraph"/>
              <w:spacing w:line="316" w:lineRule="exact"/>
              <w:ind w:left="123" w:right="121"/>
              <w:jc w:val="center"/>
              <w:rPr>
                <w:rFonts w:ascii="Arial Black"/>
                <w:b/>
                <w:sz w:val="24"/>
              </w:rPr>
            </w:pPr>
            <w:r w:rsidRPr="00E533B6">
              <w:rPr>
                <w:rFonts w:ascii="Arial Black"/>
                <w:b/>
                <w:sz w:val="24"/>
              </w:rPr>
              <w:t>Spr</w:t>
            </w:r>
            <w:r w:rsidR="00483460">
              <w:rPr>
                <w:rFonts w:ascii="Arial Black"/>
                <w:b/>
                <w:sz w:val="24"/>
              </w:rPr>
              <w:t>ing</w:t>
            </w:r>
            <w:r w:rsidRPr="00E533B6">
              <w:rPr>
                <w:rFonts w:ascii="Arial Black"/>
                <w:b/>
                <w:sz w:val="24"/>
              </w:rPr>
              <w:t xml:space="preserve"> 2021</w:t>
            </w:r>
          </w:p>
        </w:tc>
      </w:tr>
      <w:tr w:rsidR="00DC2D04" w:rsidRPr="00E533B6" w14:paraId="133F7535" w14:textId="77777777" w:rsidTr="009E05D9">
        <w:trPr>
          <w:gridAfter w:val="1"/>
          <w:wAfter w:w="7" w:type="dxa"/>
          <w:trHeight w:val="277"/>
        </w:trPr>
        <w:tc>
          <w:tcPr>
            <w:tcW w:w="5966" w:type="dxa"/>
          </w:tcPr>
          <w:p w14:paraId="512BBEF8" w14:textId="77777777" w:rsidR="00DC2D04" w:rsidRPr="00E533B6" w:rsidRDefault="00DC2D04" w:rsidP="00DC2D04">
            <w:pPr>
              <w:pStyle w:val="TableParagraph"/>
              <w:spacing w:before="1" w:line="257" w:lineRule="exact"/>
              <w:ind w:left="110"/>
              <w:rPr>
                <w:sz w:val="24"/>
              </w:rPr>
            </w:pPr>
            <w:r w:rsidRPr="00E533B6">
              <w:rPr>
                <w:sz w:val="24"/>
              </w:rPr>
              <w:t>Final Examination Period</w:t>
            </w:r>
          </w:p>
        </w:tc>
        <w:tc>
          <w:tcPr>
            <w:tcW w:w="1804" w:type="dxa"/>
          </w:tcPr>
          <w:p w14:paraId="164A188C" w14:textId="77ECB189" w:rsidR="00DC2D04" w:rsidRPr="00E533B6" w:rsidRDefault="00AC3539" w:rsidP="00DC2D04">
            <w:pPr>
              <w:pStyle w:val="TableParagraph"/>
              <w:spacing w:before="1" w:line="257" w:lineRule="exact"/>
              <w:ind w:left="114" w:right="111"/>
              <w:jc w:val="center"/>
              <w:rPr>
                <w:sz w:val="24"/>
              </w:rPr>
            </w:pPr>
            <w:r w:rsidRPr="00E533B6">
              <w:rPr>
                <w:sz w:val="24"/>
              </w:rPr>
              <w:t>1/7-11</w:t>
            </w:r>
          </w:p>
        </w:tc>
        <w:tc>
          <w:tcPr>
            <w:tcW w:w="1819" w:type="dxa"/>
          </w:tcPr>
          <w:p w14:paraId="339C6E47" w14:textId="5E1846D4" w:rsidR="00DC2D04" w:rsidRPr="00E533B6" w:rsidRDefault="00A315F7" w:rsidP="00DC2D04">
            <w:pPr>
              <w:pStyle w:val="TableParagraph"/>
              <w:spacing w:before="1" w:line="257" w:lineRule="exact"/>
              <w:ind w:left="123" w:right="120"/>
              <w:jc w:val="center"/>
              <w:rPr>
                <w:sz w:val="24"/>
              </w:rPr>
            </w:pPr>
            <w:r w:rsidRPr="00E533B6">
              <w:rPr>
                <w:sz w:val="24"/>
              </w:rPr>
              <w:t>1/5-9</w:t>
            </w:r>
          </w:p>
        </w:tc>
      </w:tr>
      <w:tr w:rsidR="00DC2D04" w:rsidRPr="00381D52" w14:paraId="5F198EB4" w14:textId="77777777" w:rsidTr="009E05D9">
        <w:trPr>
          <w:gridAfter w:val="1"/>
          <w:wAfter w:w="7" w:type="dxa"/>
          <w:trHeight w:val="278"/>
        </w:trPr>
        <w:tc>
          <w:tcPr>
            <w:tcW w:w="5966" w:type="dxa"/>
          </w:tcPr>
          <w:p w14:paraId="04803CD0" w14:textId="77777777" w:rsidR="00DC2D04" w:rsidRPr="00E533B6" w:rsidRDefault="00DC2D04" w:rsidP="00DC2D04">
            <w:pPr>
              <w:pStyle w:val="TableParagraph"/>
              <w:spacing w:line="258" w:lineRule="exact"/>
              <w:ind w:left="110"/>
              <w:rPr>
                <w:sz w:val="24"/>
              </w:rPr>
            </w:pPr>
            <w:r w:rsidRPr="00E533B6">
              <w:rPr>
                <w:sz w:val="24"/>
              </w:rPr>
              <w:t>Final Grades Due</w:t>
            </w:r>
          </w:p>
        </w:tc>
        <w:tc>
          <w:tcPr>
            <w:tcW w:w="1804" w:type="dxa"/>
          </w:tcPr>
          <w:p w14:paraId="46A9A0C6" w14:textId="75E55409" w:rsidR="00DC2D04" w:rsidRPr="00E533B6" w:rsidRDefault="00AC3539" w:rsidP="00DC2D04">
            <w:pPr>
              <w:pStyle w:val="TableParagraph"/>
              <w:spacing w:line="258" w:lineRule="exact"/>
              <w:ind w:left="114" w:right="111"/>
              <w:jc w:val="center"/>
              <w:rPr>
                <w:sz w:val="24"/>
              </w:rPr>
            </w:pPr>
            <w:r w:rsidRPr="00E533B6">
              <w:rPr>
                <w:sz w:val="24"/>
              </w:rPr>
              <w:t>1/13</w:t>
            </w:r>
          </w:p>
        </w:tc>
        <w:tc>
          <w:tcPr>
            <w:tcW w:w="1819" w:type="dxa"/>
          </w:tcPr>
          <w:p w14:paraId="7489A205" w14:textId="47CAC770" w:rsidR="00DC2D04" w:rsidRPr="00E533B6" w:rsidRDefault="00A315F7" w:rsidP="00DC2D04">
            <w:pPr>
              <w:pStyle w:val="TableParagraph"/>
              <w:spacing w:line="258" w:lineRule="exact"/>
              <w:ind w:left="123" w:right="121"/>
              <w:jc w:val="center"/>
              <w:rPr>
                <w:sz w:val="24"/>
              </w:rPr>
            </w:pPr>
            <w:r w:rsidRPr="00E533B6">
              <w:rPr>
                <w:sz w:val="24"/>
              </w:rPr>
              <w:t>1/11</w:t>
            </w:r>
          </w:p>
        </w:tc>
      </w:tr>
    </w:tbl>
    <w:p w14:paraId="17AC2437" w14:textId="382CD731" w:rsidR="009E05D9" w:rsidRDefault="009E05D9"/>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26"/>
      </w:tblGrid>
      <w:tr w:rsidR="009E05D9" w:rsidRPr="007631A6" w14:paraId="3699BFF6" w14:textId="77777777" w:rsidTr="005F17B5">
        <w:trPr>
          <w:trHeight w:val="277"/>
        </w:trPr>
        <w:tc>
          <w:tcPr>
            <w:tcW w:w="5966" w:type="dxa"/>
          </w:tcPr>
          <w:p w14:paraId="10C2EC3B" w14:textId="05A90211" w:rsidR="009E05D9" w:rsidRPr="007631A6" w:rsidRDefault="009E05D9" w:rsidP="005F17B5">
            <w:pPr>
              <w:pStyle w:val="TableParagraph"/>
              <w:spacing w:line="258" w:lineRule="exact"/>
              <w:rPr>
                <w:rFonts w:ascii="Engravers MT"/>
                <w:b/>
                <w:sz w:val="24"/>
                <w:highlight w:val="lightGray"/>
              </w:rPr>
            </w:pPr>
            <w:r w:rsidRPr="007631A6">
              <w:rPr>
                <w:rFonts w:ascii="Engravers MT"/>
                <w:b/>
                <w:highlight w:val="lightGray"/>
              </w:rPr>
              <w:t>Fall online term I</w:t>
            </w:r>
            <w:r>
              <w:rPr>
                <w:rFonts w:ascii="Engravers MT"/>
                <w:b/>
                <w:highlight w:val="lightGray"/>
              </w:rPr>
              <w:t>I</w:t>
            </w:r>
            <w:r w:rsidRPr="007631A6">
              <w:rPr>
                <w:rFonts w:ascii="Engravers MT"/>
                <w:b/>
                <w:sz w:val="24"/>
                <w:highlight w:val="lightGray"/>
              </w:rPr>
              <w:t xml:space="preserve"> </w:t>
            </w:r>
            <w:r w:rsidRPr="007631A6">
              <w:rPr>
                <w:rFonts w:ascii="Engravers MT"/>
                <w:b/>
                <w:i/>
                <w:sz w:val="20"/>
                <w:szCs w:val="20"/>
                <w:highlight w:val="lightGray"/>
              </w:rPr>
              <w:t>(8-Week Program)</w:t>
            </w:r>
          </w:p>
        </w:tc>
        <w:tc>
          <w:tcPr>
            <w:tcW w:w="1804" w:type="dxa"/>
          </w:tcPr>
          <w:p w14:paraId="20ED4CFB" w14:textId="77777777" w:rsidR="009E05D9" w:rsidRPr="007631A6" w:rsidRDefault="009E05D9" w:rsidP="005F17B5">
            <w:pPr>
              <w:pStyle w:val="TableParagraph"/>
              <w:spacing w:line="258" w:lineRule="exact"/>
              <w:ind w:left="121" w:right="108"/>
              <w:jc w:val="center"/>
              <w:rPr>
                <w:rFonts w:ascii="Engravers MT"/>
                <w:b/>
                <w:sz w:val="24"/>
                <w:highlight w:val="lightGray"/>
              </w:rPr>
            </w:pPr>
            <w:r w:rsidRPr="007631A6">
              <w:rPr>
                <w:rFonts w:ascii="Engravers MT"/>
                <w:b/>
                <w:sz w:val="24"/>
                <w:highlight w:val="lightGray"/>
              </w:rPr>
              <w:t>2019-2020</w:t>
            </w:r>
          </w:p>
        </w:tc>
        <w:tc>
          <w:tcPr>
            <w:tcW w:w="1826" w:type="dxa"/>
          </w:tcPr>
          <w:p w14:paraId="4AAEFFD7" w14:textId="3EEDB1F4" w:rsidR="009E05D9" w:rsidRPr="007631A6" w:rsidRDefault="00A315F7" w:rsidP="005F17B5">
            <w:pPr>
              <w:pStyle w:val="TableParagraph"/>
              <w:spacing w:line="258" w:lineRule="exact"/>
              <w:ind w:left="126" w:right="117"/>
              <w:jc w:val="center"/>
              <w:rPr>
                <w:rFonts w:ascii="Engravers MT"/>
                <w:b/>
                <w:sz w:val="24"/>
                <w:highlight w:val="lightGray"/>
              </w:rPr>
            </w:pPr>
            <w:r>
              <w:rPr>
                <w:rFonts w:ascii="Engravers MT"/>
                <w:b/>
                <w:sz w:val="24"/>
                <w:highlight w:val="lightGray"/>
              </w:rPr>
              <w:t>2020-2</w:t>
            </w:r>
            <w:r w:rsidR="00E533B6">
              <w:rPr>
                <w:rFonts w:ascii="Engravers MT"/>
                <w:b/>
                <w:sz w:val="24"/>
                <w:highlight w:val="lightGray"/>
              </w:rPr>
              <w:t>02</w:t>
            </w:r>
            <w:r>
              <w:rPr>
                <w:rFonts w:ascii="Engravers MT"/>
                <w:b/>
                <w:sz w:val="24"/>
                <w:highlight w:val="lightGray"/>
              </w:rPr>
              <w:t>1</w:t>
            </w:r>
          </w:p>
        </w:tc>
      </w:tr>
      <w:tr w:rsidR="009E05D9" w:rsidRPr="00381D52" w14:paraId="3BA282E3" w14:textId="77777777" w:rsidTr="005F17B5">
        <w:trPr>
          <w:trHeight w:val="364"/>
        </w:trPr>
        <w:tc>
          <w:tcPr>
            <w:tcW w:w="5966" w:type="dxa"/>
          </w:tcPr>
          <w:p w14:paraId="0FB7C8BA" w14:textId="0E94E9AF" w:rsidR="009E05D9" w:rsidRPr="00AC3539" w:rsidRDefault="009E05D9" w:rsidP="005F17B5">
            <w:pPr>
              <w:pStyle w:val="TableParagraph"/>
              <w:spacing w:before="4"/>
              <w:ind w:left="2251" w:right="2237"/>
              <w:jc w:val="center"/>
              <w:rPr>
                <w:rFonts w:ascii="Arial Black"/>
                <w:b/>
                <w:sz w:val="24"/>
              </w:rPr>
            </w:pPr>
            <w:r>
              <w:rPr>
                <w:rFonts w:ascii="Arial Black"/>
                <w:b/>
                <w:sz w:val="24"/>
              </w:rPr>
              <w:t>Nov</w:t>
            </w:r>
            <w:r w:rsidRPr="00AC3539">
              <w:rPr>
                <w:rFonts w:ascii="Arial Black"/>
                <w:b/>
                <w:sz w:val="24"/>
              </w:rPr>
              <w:t>ember</w:t>
            </w:r>
          </w:p>
        </w:tc>
        <w:tc>
          <w:tcPr>
            <w:tcW w:w="1804" w:type="dxa"/>
          </w:tcPr>
          <w:p w14:paraId="189C5400" w14:textId="1761958B" w:rsidR="009E05D9" w:rsidRPr="00AC3539" w:rsidRDefault="009E05D9" w:rsidP="005F17B5">
            <w:pPr>
              <w:pStyle w:val="TableParagraph"/>
              <w:spacing w:before="4"/>
              <w:ind w:left="121" w:right="108"/>
              <w:jc w:val="center"/>
              <w:rPr>
                <w:rFonts w:ascii="Arial Black"/>
                <w:b/>
                <w:sz w:val="24"/>
              </w:rPr>
            </w:pPr>
          </w:p>
        </w:tc>
        <w:tc>
          <w:tcPr>
            <w:tcW w:w="1826" w:type="dxa"/>
          </w:tcPr>
          <w:p w14:paraId="404F41F7" w14:textId="083D6ADE" w:rsidR="009E05D9" w:rsidRPr="00E533B6" w:rsidRDefault="009E05D9" w:rsidP="005F17B5">
            <w:pPr>
              <w:pStyle w:val="TableParagraph"/>
              <w:spacing w:before="4"/>
              <w:ind w:left="126" w:right="117"/>
              <w:jc w:val="center"/>
              <w:rPr>
                <w:rFonts w:ascii="Arial Black"/>
                <w:b/>
                <w:sz w:val="24"/>
              </w:rPr>
            </w:pPr>
          </w:p>
        </w:tc>
      </w:tr>
      <w:tr w:rsidR="009E05D9" w:rsidRPr="00381D52" w14:paraId="5A487FDA" w14:textId="77777777" w:rsidTr="005F17B5">
        <w:trPr>
          <w:trHeight w:val="287"/>
        </w:trPr>
        <w:tc>
          <w:tcPr>
            <w:tcW w:w="5966" w:type="dxa"/>
          </w:tcPr>
          <w:p w14:paraId="6484165B" w14:textId="77777777" w:rsidR="009E05D9" w:rsidRPr="00AC3539" w:rsidRDefault="009E05D9" w:rsidP="005F17B5">
            <w:pPr>
              <w:pStyle w:val="TableParagraph"/>
              <w:spacing w:line="268" w:lineRule="exact"/>
              <w:ind w:left="110"/>
              <w:rPr>
                <w:sz w:val="24"/>
              </w:rPr>
            </w:pPr>
            <w:r w:rsidRPr="00AC3539">
              <w:rPr>
                <w:sz w:val="24"/>
              </w:rPr>
              <w:t>Classes Begin</w:t>
            </w:r>
          </w:p>
        </w:tc>
        <w:tc>
          <w:tcPr>
            <w:tcW w:w="1804" w:type="dxa"/>
          </w:tcPr>
          <w:p w14:paraId="3A5A7D5F" w14:textId="546AF3B4" w:rsidR="009E05D9" w:rsidRPr="00AC3539" w:rsidRDefault="009E05D9" w:rsidP="005F17B5">
            <w:pPr>
              <w:pStyle w:val="TableParagraph"/>
              <w:spacing w:line="268" w:lineRule="exact"/>
              <w:ind w:left="121" w:right="108"/>
              <w:jc w:val="center"/>
              <w:rPr>
                <w:sz w:val="24"/>
              </w:rPr>
            </w:pPr>
            <w:r>
              <w:rPr>
                <w:sz w:val="24"/>
              </w:rPr>
              <w:t>11/4</w:t>
            </w:r>
          </w:p>
        </w:tc>
        <w:tc>
          <w:tcPr>
            <w:tcW w:w="1826" w:type="dxa"/>
          </w:tcPr>
          <w:p w14:paraId="3C8876F6" w14:textId="44068310" w:rsidR="009E05D9" w:rsidRPr="00E533B6" w:rsidRDefault="00C61BB4" w:rsidP="005F17B5">
            <w:pPr>
              <w:pStyle w:val="TableParagraph"/>
              <w:spacing w:line="268" w:lineRule="exact"/>
              <w:ind w:left="126" w:right="117"/>
              <w:jc w:val="center"/>
              <w:rPr>
                <w:sz w:val="24"/>
              </w:rPr>
            </w:pPr>
            <w:r w:rsidRPr="00E533B6">
              <w:rPr>
                <w:sz w:val="24"/>
              </w:rPr>
              <w:t>11/2</w:t>
            </w:r>
          </w:p>
        </w:tc>
      </w:tr>
      <w:tr w:rsidR="009E05D9" w:rsidRPr="00381D52" w14:paraId="61AEADCD" w14:textId="77777777" w:rsidTr="005F17B5">
        <w:trPr>
          <w:trHeight w:val="287"/>
        </w:trPr>
        <w:tc>
          <w:tcPr>
            <w:tcW w:w="5966" w:type="dxa"/>
          </w:tcPr>
          <w:p w14:paraId="2A5DA8C9" w14:textId="77777777" w:rsidR="009E05D9" w:rsidRPr="00AC3539" w:rsidRDefault="009E05D9" w:rsidP="005F17B5">
            <w:pPr>
              <w:pStyle w:val="TableParagraph"/>
              <w:spacing w:line="268" w:lineRule="exact"/>
              <w:ind w:left="110"/>
              <w:rPr>
                <w:sz w:val="24"/>
              </w:rPr>
            </w:pPr>
            <w:r>
              <w:rPr>
                <w:sz w:val="24"/>
              </w:rPr>
              <w:t>Drop/Add Ends and Census Date</w:t>
            </w:r>
          </w:p>
        </w:tc>
        <w:tc>
          <w:tcPr>
            <w:tcW w:w="1804" w:type="dxa"/>
          </w:tcPr>
          <w:p w14:paraId="6620F1A5" w14:textId="21678E02" w:rsidR="009E05D9" w:rsidRDefault="009E05D9" w:rsidP="005F17B5">
            <w:pPr>
              <w:pStyle w:val="TableParagraph"/>
              <w:spacing w:line="268" w:lineRule="exact"/>
              <w:ind w:left="121" w:right="108"/>
              <w:jc w:val="center"/>
              <w:rPr>
                <w:sz w:val="24"/>
              </w:rPr>
            </w:pPr>
            <w:r>
              <w:rPr>
                <w:sz w:val="24"/>
              </w:rPr>
              <w:t>11/8</w:t>
            </w:r>
          </w:p>
        </w:tc>
        <w:tc>
          <w:tcPr>
            <w:tcW w:w="1826" w:type="dxa"/>
          </w:tcPr>
          <w:p w14:paraId="18E343D9" w14:textId="5025BD41" w:rsidR="009E05D9" w:rsidRPr="00E533B6" w:rsidRDefault="00C61BB4" w:rsidP="005F17B5">
            <w:pPr>
              <w:pStyle w:val="TableParagraph"/>
              <w:spacing w:line="268" w:lineRule="exact"/>
              <w:ind w:left="126" w:right="117"/>
              <w:jc w:val="center"/>
              <w:rPr>
                <w:sz w:val="24"/>
              </w:rPr>
            </w:pPr>
            <w:r w:rsidRPr="00E533B6">
              <w:rPr>
                <w:sz w:val="24"/>
              </w:rPr>
              <w:t>11/6</w:t>
            </w:r>
          </w:p>
        </w:tc>
      </w:tr>
      <w:tr w:rsidR="009E05D9" w:rsidRPr="00381D52" w14:paraId="1E967E61" w14:textId="77777777" w:rsidTr="005F17B5">
        <w:trPr>
          <w:trHeight w:val="350"/>
        </w:trPr>
        <w:tc>
          <w:tcPr>
            <w:tcW w:w="5966" w:type="dxa"/>
          </w:tcPr>
          <w:p w14:paraId="054E86BD" w14:textId="314A68E4" w:rsidR="009E05D9" w:rsidRPr="00AC3539" w:rsidRDefault="009E05D9" w:rsidP="005F17B5">
            <w:pPr>
              <w:pStyle w:val="TableParagraph"/>
              <w:spacing w:before="4" w:line="326" w:lineRule="exact"/>
              <w:ind w:left="2251" w:right="2237"/>
              <w:jc w:val="center"/>
              <w:rPr>
                <w:rFonts w:ascii="Arial Black"/>
                <w:b/>
                <w:sz w:val="24"/>
              </w:rPr>
            </w:pPr>
            <w:r>
              <w:rPr>
                <w:rFonts w:ascii="Arial Black"/>
                <w:b/>
                <w:sz w:val="24"/>
              </w:rPr>
              <w:t>December</w:t>
            </w:r>
          </w:p>
        </w:tc>
        <w:tc>
          <w:tcPr>
            <w:tcW w:w="1804" w:type="dxa"/>
          </w:tcPr>
          <w:p w14:paraId="3093BE67" w14:textId="77777777" w:rsidR="009E05D9" w:rsidRPr="00AC3539" w:rsidRDefault="009E05D9" w:rsidP="005F17B5">
            <w:pPr>
              <w:pStyle w:val="TableParagraph"/>
              <w:rPr>
                <w:sz w:val="24"/>
              </w:rPr>
            </w:pPr>
          </w:p>
        </w:tc>
        <w:tc>
          <w:tcPr>
            <w:tcW w:w="1826" w:type="dxa"/>
          </w:tcPr>
          <w:p w14:paraId="2EFC42AC" w14:textId="77777777" w:rsidR="009E05D9" w:rsidRPr="00E533B6" w:rsidRDefault="009E05D9" w:rsidP="005F17B5">
            <w:pPr>
              <w:pStyle w:val="TableParagraph"/>
              <w:rPr>
                <w:sz w:val="24"/>
              </w:rPr>
            </w:pPr>
          </w:p>
        </w:tc>
      </w:tr>
      <w:tr w:rsidR="00762307" w:rsidRPr="00381D52" w14:paraId="6E2EF2AF" w14:textId="77777777" w:rsidTr="005F17B5">
        <w:trPr>
          <w:trHeight w:val="277"/>
        </w:trPr>
        <w:tc>
          <w:tcPr>
            <w:tcW w:w="5966" w:type="dxa"/>
          </w:tcPr>
          <w:p w14:paraId="6CDE1001" w14:textId="46FA5DD6" w:rsidR="00762307" w:rsidRDefault="00F540D3" w:rsidP="00F540D3">
            <w:pPr>
              <w:pStyle w:val="TableParagraph"/>
              <w:spacing w:line="258" w:lineRule="exact"/>
              <w:rPr>
                <w:sz w:val="24"/>
              </w:rPr>
            </w:pPr>
            <w:r>
              <w:rPr>
                <w:sz w:val="24"/>
              </w:rPr>
              <w:t xml:space="preserve">  Last day to withdraw with a “W”</w:t>
            </w:r>
          </w:p>
        </w:tc>
        <w:tc>
          <w:tcPr>
            <w:tcW w:w="1804" w:type="dxa"/>
          </w:tcPr>
          <w:p w14:paraId="1E18E3E9" w14:textId="53C90754" w:rsidR="00762307" w:rsidRDefault="00F540D3" w:rsidP="005F17B5">
            <w:pPr>
              <w:pStyle w:val="TableParagraph"/>
              <w:spacing w:line="258" w:lineRule="exact"/>
              <w:ind w:left="121" w:right="108"/>
              <w:jc w:val="center"/>
              <w:rPr>
                <w:sz w:val="24"/>
              </w:rPr>
            </w:pPr>
            <w:r>
              <w:rPr>
                <w:sz w:val="24"/>
              </w:rPr>
              <w:t>12/6</w:t>
            </w:r>
          </w:p>
        </w:tc>
        <w:tc>
          <w:tcPr>
            <w:tcW w:w="1826" w:type="dxa"/>
          </w:tcPr>
          <w:p w14:paraId="3BEC2AB3" w14:textId="7C7EDE0D" w:rsidR="00762307" w:rsidRPr="00E533B6" w:rsidRDefault="00F540D3" w:rsidP="005F17B5">
            <w:pPr>
              <w:pStyle w:val="TableParagraph"/>
              <w:spacing w:line="258" w:lineRule="exact"/>
              <w:ind w:left="126" w:right="117"/>
              <w:jc w:val="center"/>
              <w:rPr>
                <w:sz w:val="24"/>
              </w:rPr>
            </w:pPr>
            <w:r>
              <w:rPr>
                <w:sz w:val="24"/>
              </w:rPr>
              <w:t>12/4</w:t>
            </w:r>
          </w:p>
        </w:tc>
      </w:tr>
      <w:tr w:rsidR="009E05D9" w:rsidRPr="00381D52" w14:paraId="44E5E4D3" w14:textId="77777777" w:rsidTr="005F17B5">
        <w:trPr>
          <w:trHeight w:val="277"/>
        </w:trPr>
        <w:tc>
          <w:tcPr>
            <w:tcW w:w="5966" w:type="dxa"/>
          </w:tcPr>
          <w:p w14:paraId="0E7B0411" w14:textId="77777777" w:rsidR="009E05D9" w:rsidRPr="00AC3539" w:rsidRDefault="009E05D9" w:rsidP="005F17B5">
            <w:pPr>
              <w:pStyle w:val="TableParagraph"/>
              <w:spacing w:line="258" w:lineRule="exact"/>
              <w:ind w:left="110"/>
              <w:rPr>
                <w:sz w:val="24"/>
              </w:rPr>
            </w:pPr>
            <w:r>
              <w:rPr>
                <w:sz w:val="24"/>
              </w:rPr>
              <w:t>Final Exam Period</w:t>
            </w:r>
          </w:p>
        </w:tc>
        <w:tc>
          <w:tcPr>
            <w:tcW w:w="1804" w:type="dxa"/>
          </w:tcPr>
          <w:p w14:paraId="2057B5D4" w14:textId="30413D74" w:rsidR="009E05D9" w:rsidRPr="00AC3539" w:rsidRDefault="009E05D9" w:rsidP="005F17B5">
            <w:pPr>
              <w:pStyle w:val="TableParagraph"/>
              <w:spacing w:line="258" w:lineRule="exact"/>
              <w:ind w:left="121" w:right="108"/>
              <w:jc w:val="center"/>
              <w:rPr>
                <w:sz w:val="24"/>
              </w:rPr>
            </w:pPr>
            <w:r>
              <w:rPr>
                <w:sz w:val="24"/>
              </w:rPr>
              <w:t>12/16-20</w:t>
            </w:r>
          </w:p>
        </w:tc>
        <w:tc>
          <w:tcPr>
            <w:tcW w:w="1826" w:type="dxa"/>
          </w:tcPr>
          <w:p w14:paraId="5FE73B96" w14:textId="7C239D79" w:rsidR="009E05D9" w:rsidRPr="00E533B6" w:rsidRDefault="00C61BB4" w:rsidP="005F17B5">
            <w:pPr>
              <w:pStyle w:val="TableParagraph"/>
              <w:spacing w:line="258" w:lineRule="exact"/>
              <w:ind w:left="126" w:right="117"/>
              <w:jc w:val="center"/>
              <w:rPr>
                <w:sz w:val="24"/>
              </w:rPr>
            </w:pPr>
            <w:r w:rsidRPr="00E533B6">
              <w:rPr>
                <w:sz w:val="24"/>
              </w:rPr>
              <w:t>12/14-18</w:t>
            </w:r>
          </w:p>
        </w:tc>
      </w:tr>
      <w:tr w:rsidR="009E05D9" w:rsidRPr="00381D52" w14:paraId="43337CDB" w14:textId="77777777" w:rsidTr="005F17B5">
        <w:trPr>
          <w:trHeight w:val="278"/>
        </w:trPr>
        <w:tc>
          <w:tcPr>
            <w:tcW w:w="5966" w:type="dxa"/>
          </w:tcPr>
          <w:p w14:paraId="24D920F4" w14:textId="77777777" w:rsidR="009E05D9" w:rsidRPr="00AC3539" w:rsidRDefault="009E05D9" w:rsidP="005F17B5">
            <w:pPr>
              <w:pStyle w:val="TableParagraph"/>
              <w:spacing w:line="258" w:lineRule="exact"/>
              <w:ind w:left="110"/>
              <w:rPr>
                <w:sz w:val="24"/>
              </w:rPr>
            </w:pPr>
            <w:r>
              <w:rPr>
                <w:sz w:val="24"/>
              </w:rPr>
              <w:t>Final</w:t>
            </w:r>
            <w:r w:rsidRPr="00AC3539">
              <w:rPr>
                <w:sz w:val="24"/>
              </w:rPr>
              <w:t xml:space="preserve"> Grades Due</w:t>
            </w:r>
          </w:p>
        </w:tc>
        <w:tc>
          <w:tcPr>
            <w:tcW w:w="1804" w:type="dxa"/>
          </w:tcPr>
          <w:p w14:paraId="38D208D5" w14:textId="413E4FA0" w:rsidR="009E05D9" w:rsidRPr="00AC3539" w:rsidRDefault="009E05D9" w:rsidP="005F17B5">
            <w:pPr>
              <w:pStyle w:val="TableParagraph"/>
              <w:spacing w:line="258" w:lineRule="exact"/>
              <w:ind w:left="121" w:right="108"/>
              <w:jc w:val="center"/>
              <w:rPr>
                <w:sz w:val="24"/>
              </w:rPr>
            </w:pPr>
            <w:r>
              <w:rPr>
                <w:sz w:val="24"/>
              </w:rPr>
              <w:t>12/23</w:t>
            </w:r>
          </w:p>
        </w:tc>
        <w:tc>
          <w:tcPr>
            <w:tcW w:w="1826" w:type="dxa"/>
          </w:tcPr>
          <w:p w14:paraId="6CA9A533" w14:textId="1D755AB1" w:rsidR="009E05D9" w:rsidRPr="00E533B6" w:rsidRDefault="00C61BB4" w:rsidP="005F17B5">
            <w:pPr>
              <w:pStyle w:val="TableParagraph"/>
              <w:spacing w:line="258" w:lineRule="exact"/>
              <w:ind w:left="126" w:right="117"/>
              <w:jc w:val="center"/>
              <w:rPr>
                <w:sz w:val="24"/>
              </w:rPr>
            </w:pPr>
            <w:r w:rsidRPr="00E533B6">
              <w:rPr>
                <w:sz w:val="24"/>
              </w:rPr>
              <w:t>12/21</w:t>
            </w:r>
          </w:p>
        </w:tc>
      </w:tr>
    </w:tbl>
    <w:p w14:paraId="1C41A638" w14:textId="0FCFD038" w:rsidR="009E05D9" w:rsidRDefault="009E05D9"/>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19"/>
      </w:tblGrid>
      <w:tr w:rsidR="00DC2D04" w:rsidRPr="00381D52" w14:paraId="6379C6CD" w14:textId="77777777" w:rsidTr="009D6C6F">
        <w:trPr>
          <w:trHeight w:val="269"/>
        </w:trPr>
        <w:tc>
          <w:tcPr>
            <w:tcW w:w="5966" w:type="dxa"/>
          </w:tcPr>
          <w:p w14:paraId="72847704" w14:textId="7682B071" w:rsidR="00DC2D04" w:rsidRPr="009E05D9" w:rsidRDefault="00795D58" w:rsidP="00795D58">
            <w:pPr>
              <w:pStyle w:val="TableParagraph"/>
              <w:spacing w:line="278" w:lineRule="exact"/>
              <w:rPr>
                <w:rFonts w:ascii="Engravers MT"/>
                <w:b/>
                <w:highlight w:val="yellow"/>
              </w:rPr>
            </w:pPr>
            <w:r>
              <w:rPr>
                <w:rFonts w:ascii="Engravers MT"/>
                <w:b/>
                <w:highlight w:val="lightGray"/>
              </w:rPr>
              <w:t xml:space="preserve">Winter Mini Term </w:t>
            </w:r>
            <w:r w:rsidR="009E05D9" w:rsidRPr="009E05D9">
              <w:rPr>
                <w:rFonts w:ascii="Engravers MT"/>
                <w:b/>
                <w:i/>
                <w:sz w:val="20"/>
                <w:szCs w:val="20"/>
                <w:highlight w:val="lightGray"/>
              </w:rPr>
              <w:t>(AE</w:t>
            </w:r>
            <w:r>
              <w:rPr>
                <w:rFonts w:ascii="Engravers MT"/>
                <w:b/>
                <w:i/>
                <w:sz w:val="20"/>
                <w:szCs w:val="20"/>
                <w:highlight w:val="lightGray"/>
              </w:rPr>
              <w:t xml:space="preserve"> </w:t>
            </w:r>
            <w:r w:rsidR="009D6C6F">
              <w:rPr>
                <w:rFonts w:ascii="Engravers MT"/>
                <w:b/>
                <w:i/>
                <w:sz w:val="20"/>
                <w:szCs w:val="20"/>
                <w:highlight w:val="lightGray"/>
              </w:rPr>
              <w:t>program)</w:t>
            </w:r>
            <w:r>
              <w:rPr>
                <w:rFonts w:ascii="Engravers MT"/>
                <w:b/>
                <w:i/>
                <w:sz w:val="20"/>
                <w:szCs w:val="20"/>
                <w:highlight w:val="lightGray"/>
              </w:rPr>
              <w:t xml:space="preserve">     </w:t>
            </w:r>
          </w:p>
        </w:tc>
        <w:tc>
          <w:tcPr>
            <w:tcW w:w="1804" w:type="dxa"/>
          </w:tcPr>
          <w:p w14:paraId="5ED6B64F" w14:textId="537531FE" w:rsidR="00DC2D04" w:rsidRPr="007331CF" w:rsidRDefault="009D6C6F" w:rsidP="00DC2D04">
            <w:pPr>
              <w:pStyle w:val="TableParagraph"/>
              <w:ind w:left="114" w:right="111"/>
              <w:jc w:val="center"/>
              <w:rPr>
                <w:rFonts w:ascii="Engravers MT"/>
                <w:b/>
                <w:sz w:val="24"/>
                <w:highlight w:val="lightGray"/>
              </w:rPr>
            </w:pPr>
            <w:r w:rsidRPr="007331CF">
              <w:rPr>
                <w:rFonts w:ascii="Engravers MT"/>
                <w:b/>
                <w:sz w:val="24"/>
                <w:highlight w:val="lightGray"/>
              </w:rPr>
              <w:t>2019-2020</w:t>
            </w:r>
          </w:p>
        </w:tc>
        <w:tc>
          <w:tcPr>
            <w:tcW w:w="1819" w:type="dxa"/>
          </w:tcPr>
          <w:p w14:paraId="6E1CD73A" w14:textId="613349F1" w:rsidR="00DC2D04" w:rsidRPr="00286EC0" w:rsidRDefault="00C61BB4" w:rsidP="00DC2D04">
            <w:pPr>
              <w:pStyle w:val="TableParagraph"/>
              <w:ind w:left="123" w:right="121"/>
              <w:jc w:val="center"/>
              <w:rPr>
                <w:rFonts w:ascii="Engravers MT"/>
                <w:b/>
                <w:sz w:val="24"/>
                <w:highlight w:val="lightGray"/>
              </w:rPr>
            </w:pPr>
            <w:r w:rsidRPr="00286EC0">
              <w:rPr>
                <w:rFonts w:ascii="Engravers MT"/>
                <w:b/>
                <w:sz w:val="24"/>
                <w:highlight w:val="lightGray"/>
              </w:rPr>
              <w:t>2020-2021</w:t>
            </w:r>
          </w:p>
        </w:tc>
      </w:tr>
      <w:tr w:rsidR="00DC2D04" w:rsidRPr="00381D52" w14:paraId="366F7451" w14:textId="77777777" w:rsidTr="009E05D9">
        <w:trPr>
          <w:trHeight w:val="337"/>
        </w:trPr>
        <w:tc>
          <w:tcPr>
            <w:tcW w:w="5966" w:type="dxa"/>
          </w:tcPr>
          <w:p w14:paraId="51CC94B1" w14:textId="77777777" w:rsidR="00DC2D04" w:rsidRPr="007331CF" w:rsidRDefault="00DC2D04" w:rsidP="00DC2D04">
            <w:pPr>
              <w:pStyle w:val="TableParagraph"/>
              <w:spacing w:line="318" w:lineRule="exact"/>
              <w:ind w:left="1126" w:right="1116"/>
              <w:jc w:val="center"/>
              <w:rPr>
                <w:rFonts w:ascii="Arial Black"/>
                <w:b/>
                <w:sz w:val="24"/>
              </w:rPr>
            </w:pPr>
            <w:r w:rsidRPr="007331CF">
              <w:rPr>
                <w:rFonts w:ascii="Arial Black"/>
                <w:b/>
                <w:sz w:val="24"/>
              </w:rPr>
              <w:t>November</w:t>
            </w:r>
          </w:p>
        </w:tc>
        <w:tc>
          <w:tcPr>
            <w:tcW w:w="1804" w:type="dxa"/>
          </w:tcPr>
          <w:p w14:paraId="30712B8F" w14:textId="7D39EE37" w:rsidR="00DC2D04" w:rsidRPr="007331CF" w:rsidRDefault="009D6C6F" w:rsidP="00DC2D04">
            <w:pPr>
              <w:pStyle w:val="TableParagraph"/>
              <w:spacing w:line="318" w:lineRule="exact"/>
              <w:ind w:left="114" w:right="110"/>
              <w:jc w:val="center"/>
              <w:rPr>
                <w:rFonts w:ascii="Arial Black"/>
                <w:b/>
                <w:sz w:val="24"/>
              </w:rPr>
            </w:pPr>
            <w:r w:rsidRPr="007331CF">
              <w:rPr>
                <w:rFonts w:ascii="Arial Black"/>
                <w:b/>
                <w:sz w:val="24"/>
              </w:rPr>
              <w:t>Fall 2019</w:t>
            </w:r>
          </w:p>
        </w:tc>
        <w:tc>
          <w:tcPr>
            <w:tcW w:w="1819" w:type="dxa"/>
          </w:tcPr>
          <w:p w14:paraId="00A0DDF3" w14:textId="5D0DDB03" w:rsidR="00DC2D04" w:rsidRPr="00461704" w:rsidRDefault="00C61BB4" w:rsidP="00DC2D04">
            <w:pPr>
              <w:pStyle w:val="TableParagraph"/>
              <w:spacing w:line="318" w:lineRule="exact"/>
              <w:ind w:left="123" w:right="120"/>
              <w:jc w:val="center"/>
              <w:rPr>
                <w:rFonts w:ascii="Arial Black"/>
                <w:b/>
                <w:sz w:val="24"/>
              </w:rPr>
            </w:pPr>
            <w:r w:rsidRPr="00461704">
              <w:rPr>
                <w:rFonts w:ascii="Arial Black"/>
                <w:b/>
                <w:sz w:val="24"/>
              </w:rPr>
              <w:t>Fall 2020</w:t>
            </w:r>
          </w:p>
        </w:tc>
      </w:tr>
      <w:tr w:rsidR="00DC2D04" w:rsidRPr="00381D52" w14:paraId="4C0F4832" w14:textId="77777777" w:rsidTr="009E05D9">
        <w:trPr>
          <w:trHeight w:val="273"/>
        </w:trPr>
        <w:tc>
          <w:tcPr>
            <w:tcW w:w="5966" w:type="dxa"/>
          </w:tcPr>
          <w:p w14:paraId="6CCE1460" w14:textId="77777777" w:rsidR="00DC2D04" w:rsidRPr="007331CF" w:rsidRDefault="00DC2D04" w:rsidP="00DC2D04">
            <w:pPr>
              <w:pStyle w:val="TableParagraph"/>
              <w:spacing w:line="253" w:lineRule="exact"/>
              <w:ind w:left="110"/>
              <w:rPr>
                <w:sz w:val="24"/>
              </w:rPr>
            </w:pPr>
            <w:r w:rsidRPr="007331CF">
              <w:rPr>
                <w:sz w:val="24"/>
              </w:rPr>
              <w:t>Registration Begin</w:t>
            </w:r>
          </w:p>
        </w:tc>
        <w:tc>
          <w:tcPr>
            <w:tcW w:w="1804" w:type="dxa"/>
          </w:tcPr>
          <w:p w14:paraId="38F0A115" w14:textId="08841A19" w:rsidR="00DC2D04" w:rsidRPr="007331CF" w:rsidRDefault="009D6C6F" w:rsidP="00DC2D04">
            <w:pPr>
              <w:pStyle w:val="TableParagraph"/>
              <w:spacing w:line="253" w:lineRule="exact"/>
              <w:ind w:left="114" w:right="111"/>
              <w:jc w:val="center"/>
              <w:rPr>
                <w:sz w:val="24"/>
              </w:rPr>
            </w:pPr>
            <w:r w:rsidRPr="007331CF">
              <w:rPr>
                <w:sz w:val="24"/>
              </w:rPr>
              <w:t>11/4</w:t>
            </w:r>
          </w:p>
        </w:tc>
        <w:tc>
          <w:tcPr>
            <w:tcW w:w="1819" w:type="dxa"/>
          </w:tcPr>
          <w:p w14:paraId="0260865D" w14:textId="14A86821" w:rsidR="00DC2D04" w:rsidRPr="00461704" w:rsidRDefault="00C61BB4" w:rsidP="00DC2D04">
            <w:pPr>
              <w:pStyle w:val="TableParagraph"/>
              <w:spacing w:line="253" w:lineRule="exact"/>
              <w:ind w:left="123" w:right="121"/>
              <w:jc w:val="center"/>
              <w:rPr>
                <w:sz w:val="24"/>
              </w:rPr>
            </w:pPr>
            <w:r w:rsidRPr="00461704">
              <w:rPr>
                <w:sz w:val="24"/>
              </w:rPr>
              <w:t>11/2</w:t>
            </w:r>
          </w:p>
        </w:tc>
      </w:tr>
      <w:tr w:rsidR="00DC2D04" w:rsidRPr="00381D52" w14:paraId="10D2D7B0" w14:textId="77777777" w:rsidTr="009E05D9">
        <w:trPr>
          <w:trHeight w:val="340"/>
        </w:trPr>
        <w:tc>
          <w:tcPr>
            <w:tcW w:w="5966" w:type="dxa"/>
          </w:tcPr>
          <w:p w14:paraId="015178AB" w14:textId="77777777" w:rsidR="00DC2D04" w:rsidRPr="007331CF" w:rsidRDefault="00DC2D04" w:rsidP="00DC2D04">
            <w:pPr>
              <w:pStyle w:val="TableParagraph"/>
              <w:spacing w:line="320" w:lineRule="exact"/>
              <w:ind w:left="1126" w:right="1116"/>
              <w:jc w:val="center"/>
              <w:rPr>
                <w:rFonts w:ascii="Arial Black"/>
                <w:b/>
                <w:sz w:val="24"/>
              </w:rPr>
            </w:pPr>
            <w:r w:rsidRPr="007331CF">
              <w:rPr>
                <w:rFonts w:ascii="Arial Black"/>
                <w:b/>
                <w:sz w:val="24"/>
              </w:rPr>
              <w:t>December</w:t>
            </w:r>
          </w:p>
        </w:tc>
        <w:tc>
          <w:tcPr>
            <w:tcW w:w="1804" w:type="dxa"/>
          </w:tcPr>
          <w:p w14:paraId="2D8EDBB7" w14:textId="77777777" w:rsidR="00DC2D04" w:rsidRPr="007331CF" w:rsidRDefault="00DC2D04" w:rsidP="00DC2D04">
            <w:pPr>
              <w:pStyle w:val="TableParagraph"/>
            </w:pPr>
          </w:p>
        </w:tc>
        <w:tc>
          <w:tcPr>
            <w:tcW w:w="1819" w:type="dxa"/>
          </w:tcPr>
          <w:p w14:paraId="5C8FB9AC" w14:textId="77777777" w:rsidR="00DC2D04" w:rsidRPr="00461704" w:rsidRDefault="00DC2D04" w:rsidP="00DC2D04">
            <w:pPr>
              <w:pStyle w:val="TableParagraph"/>
            </w:pPr>
          </w:p>
        </w:tc>
      </w:tr>
      <w:tr w:rsidR="00DC2D04" w:rsidRPr="00381D52" w14:paraId="5E9984AF" w14:textId="77777777" w:rsidTr="009E05D9">
        <w:trPr>
          <w:trHeight w:val="277"/>
        </w:trPr>
        <w:tc>
          <w:tcPr>
            <w:tcW w:w="5966" w:type="dxa"/>
          </w:tcPr>
          <w:p w14:paraId="03A92ECB" w14:textId="77777777" w:rsidR="00DC2D04" w:rsidRPr="007331CF" w:rsidRDefault="00DC2D04" w:rsidP="00DC2D04">
            <w:pPr>
              <w:pStyle w:val="TableParagraph"/>
              <w:spacing w:line="258" w:lineRule="exact"/>
              <w:ind w:left="110"/>
              <w:rPr>
                <w:sz w:val="24"/>
              </w:rPr>
            </w:pPr>
            <w:r w:rsidRPr="007331CF">
              <w:rPr>
                <w:sz w:val="24"/>
              </w:rPr>
              <w:t>Classes Begin</w:t>
            </w:r>
          </w:p>
        </w:tc>
        <w:tc>
          <w:tcPr>
            <w:tcW w:w="1804" w:type="dxa"/>
          </w:tcPr>
          <w:p w14:paraId="0C74C989" w14:textId="5916A3E4" w:rsidR="00DC2D04" w:rsidRPr="007331CF" w:rsidRDefault="009D6C6F" w:rsidP="00DC2D04">
            <w:pPr>
              <w:pStyle w:val="TableParagraph"/>
              <w:spacing w:line="258" w:lineRule="exact"/>
              <w:ind w:left="114" w:right="111"/>
              <w:jc w:val="center"/>
              <w:rPr>
                <w:sz w:val="24"/>
              </w:rPr>
            </w:pPr>
            <w:r w:rsidRPr="007331CF">
              <w:rPr>
                <w:sz w:val="24"/>
              </w:rPr>
              <w:t>12/16</w:t>
            </w:r>
          </w:p>
        </w:tc>
        <w:tc>
          <w:tcPr>
            <w:tcW w:w="1819" w:type="dxa"/>
          </w:tcPr>
          <w:p w14:paraId="7764518D" w14:textId="3830427D" w:rsidR="00DC2D04" w:rsidRPr="00461704" w:rsidRDefault="00C61BB4" w:rsidP="00DC2D04">
            <w:pPr>
              <w:pStyle w:val="TableParagraph"/>
              <w:spacing w:line="258" w:lineRule="exact"/>
              <w:ind w:left="123" w:right="121"/>
              <w:jc w:val="center"/>
              <w:rPr>
                <w:sz w:val="24"/>
              </w:rPr>
            </w:pPr>
            <w:r w:rsidRPr="00461704">
              <w:rPr>
                <w:sz w:val="24"/>
              </w:rPr>
              <w:t>12/14</w:t>
            </w:r>
          </w:p>
        </w:tc>
      </w:tr>
      <w:tr w:rsidR="00DC2D04" w:rsidRPr="00381D52" w14:paraId="05BE62EC" w14:textId="77777777" w:rsidTr="009E05D9">
        <w:trPr>
          <w:trHeight w:val="273"/>
        </w:trPr>
        <w:tc>
          <w:tcPr>
            <w:tcW w:w="5966" w:type="dxa"/>
          </w:tcPr>
          <w:p w14:paraId="42840E28" w14:textId="77777777" w:rsidR="00DC2D04" w:rsidRPr="007331CF" w:rsidRDefault="00DC2D04" w:rsidP="00DC2D04">
            <w:pPr>
              <w:pStyle w:val="TableParagraph"/>
              <w:spacing w:line="253" w:lineRule="exact"/>
              <w:ind w:left="110"/>
              <w:rPr>
                <w:sz w:val="24"/>
              </w:rPr>
            </w:pPr>
            <w:r w:rsidRPr="007331CF">
              <w:rPr>
                <w:sz w:val="24"/>
              </w:rPr>
              <w:t>Drop/Add Ends</w:t>
            </w:r>
          </w:p>
        </w:tc>
        <w:tc>
          <w:tcPr>
            <w:tcW w:w="1804" w:type="dxa"/>
          </w:tcPr>
          <w:p w14:paraId="5F1FF38A" w14:textId="11DC50A9" w:rsidR="00DC2D04" w:rsidRPr="007331CF" w:rsidRDefault="009D6C6F" w:rsidP="00DC2D04">
            <w:pPr>
              <w:pStyle w:val="TableParagraph"/>
              <w:spacing w:line="253" w:lineRule="exact"/>
              <w:ind w:left="114" w:right="111"/>
              <w:jc w:val="center"/>
              <w:rPr>
                <w:sz w:val="24"/>
              </w:rPr>
            </w:pPr>
            <w:r w:rsidRPr="007331CF">
              <w:rPr>
                <w:sz w:val="24"/>
              </w:rPr>
              <w:t>12/20</w:t>
            </w:r>
          </w:p>
        </w:tc>
        <w:tc>
          <w:tcPr>
            <w:tcW w:w="1819" w:type="dxa"/>
          </w:tcPr>
          <w:p w14:paraId="67CEDB42" w14:textId="1C0DA39D" w:rsidR="00DC2D04" w:rsidRPr="00461704" w:rsidRDefault="00C61BB4" w:rsidP="00DC2D04">
            <w:pPr>
              <w:pStyle w:val="TableParagraph"/>
              <w:spacing w:line="253" w:lineRule="exact"/>
              <w:ind w:left="123" w:right="121"/>
              <w:jc w:val="center"/>
              <w:rPr>
                <w:sz w:val="24"/>
              </w:rPr>
            </w:pPr>
            <w:r w:rsidRPr="00461704">
              <w:rPr>
                <w:sz w:val="24"/>
              </w:rPr>
              <w:t>12/18</w:t>
            </w:r>
          </w:p>
        </w:tc>
      </w:tr>
      <w:tr w:rsidR="00DC2D04" w:rsidRPr="00381D52" w14:paraId="1F914A2F" w14:textId="77777777" w:rsidTr="009E05D9">
        <w:trPr>
          <w:trHeight w:val="277"/>
        </w:trPr>
        <w:tc>
          <w:tcPr>
            <w:tcW w:w="5966" w:type="dxa"/>
          </w:tcPr>
          <w:p w14:paraId="73E5B972" w14:textId="77777777" w:rsidR="00DC2D04" w:rsidRPr="007331CF" w:rsidRDefault="00DC2D04" w:rsidP="00DC2D04">
            <w:pPr>
              <w:pStyle w:val="TableParagraph"/>
              <w:spacing w:line="258" w:lineRule="exact"/>
              <w:ind w:left="110"/>
              <w:rPr>
                <w:sz w:val="24"/>
              </w:rPr>
            </w:pPr>
            <w:r w:rsidRPr="007331CF">
              <w:rPr>
                <w:sz w:val="24"/>
              </w:rPr>
              <w:t>Census Date</w:t>
            </w:r>
          </w:p>
        </w:tc>
        <w:tc>
          <w:tcPr>
            <w:tcW w:w="1804" w:type="dxa"/>
          </w:tcPr>
          <w:p w14:paraId="4F082FB7" w14:textId="006E0F49" w:rsidR="00DC2D04" w:rsidRPr="007331CF" w:rsidRDefault="009D6C6F" w:rsidP="00DC2D04">
            <w:pPr>
              <w:pStyle w:val="TableParagraph"/>
              <w:spacing w:line="258" w:lineRule="exact"/>
              <w:ind w:left="114" w:right="111"/>
              <w:jc w:val="center"/>
              <w:rPr>
                <w:sz w:val="24"/>
              </w:rPr>
            </w:pPr>
            <w:r w:rsidRPr="007331CF">
              <w:rPr>
                <w:sz w:val="24"/>
              </w:rPr>
              <w:t>12/20</w:t>
            </w:r>
          </w:p>
        </w:tc>
        <w:tc>
          <w:tcPr>
            <w:tcW w:w="1819" w:type="dxa"/>
          </w:tcPr>
          <w:p w14:paraId="081B6F81" w14:textId="6ED2A395" w:rsidR="00DC2D04" w:rsidRPr="00461704" w:rsidRDefault="00C61BB4" w:rsidP="00DC2D04">
            <w:pPr>
              <w:pStyle w:val="TableParagraph"/>
              <w:spacing w:line="258" w:lineRule="exact"/>
              <w:ind w:left="123" w:right="121"/>
              <w:jc w:val="center"/>
              <w:rPr>
                <w:sz w:val="24"/>
              </w:rPr>
            </w:pPr>
            <w:r w:rsidRPr="00461704">
              <w:rPr>
                <w:sz w:val="24"/>
              </w:rPr>
              <w:t>12/18</w:t>
            </w:r>
          </w:p>
        </w:tc>
      </w:tr>
      <w:tr w:rsidR="00DC2D04" w:rsidRPr="00381D52" w14:paraId="323F3A3A" w14:textId="77777777" w:rsidTr="009E05D9">
        <w:trPr>
          <w:trHeight w:val="273"/>
        </w:trPr>
        <w:tc>
          <w:tcPr>
            <w:tcW w:w="5966" w:type="dxa"/>
          </w:tcPr>
          <w:p w14:paraId="23D7A7E5" w14:textId="77777777" w:rsidR="00DC2D04" w:rsidRPr="007331CF" w:rsidRDefault="00DC2D04" w:rsidP="00DC2D04">
            <w:pPr>
              <w:pStyle w:val="TableParagraph"/>
              <w:spacing w:line="253" w:lineRule="exact"/>
              <w:ind w:left="110"/>
              <w:rPr>
                <w:sz w:val="24"/>
              </w:rPr>
            </w:pPr>
            <w:r w:rsidRPr="007331CF">
              <w:rPr>
                <w:sz w:val="24"/>
              </w:rPr>
              <w:t>Last day to withdraw with a “W”</w:t>
            </w:r>
          </w:p>
        </w:tc>
        <w:tc>
          <w:tcPr>
            <w:tcW w:w="1804" w:type="dxa"/>
          </w:tcPr>
          <w:p w14:paraId="2350C639" w14:textId="1EC294DE" w:rsidR="00DC2D04" w:rsidRPr="007331CF" w:rsidRDefault="009D6C6F" w:rsidP="00DC2D04">
            <w:pPr>
              <w:pStyle w:val="TableParagraph"/>
              <w:spacing w:line="253" w:lineRule="exact"/>
              <w:ind w:left="114" w:right="111"/>
              <w:jc w:val="center"/>
              <w:rPr>
                <w:sz w:val="24"/>
              </w:rPr>
            </w:pPr>
            <w:r w:rsidRPr="007331CF">
              <w:rPr>
                <w:sz w:val="24"/>
              </w:rPr>
              <w:t>12/23</w:t>
            </w:r>
          </w:p>
        </w:tc>
        <w:tc>
          <w:tcPr>
            <w:tcW w:w="1819" w:type="dxa"/>
          </w:tcPr>
          <w:p w14:paraId="6CD13DDD" w14:textId="77777777" w:rsidR="00DC2D04" w:rsidRPr="00461704" w:rsidRDefault="00DC2D04" w:rsidP="00DC2D04">
            <w:pPr>
              <w:pStyle w:val="TableParagraph"/>
              <w:spacing w:line="253" w:lineRule="exact"/>
              <w:ind w:left="123" w:right="121"/>
              <w:jc w:val="center"/>
              <w:rPr>
                <w:sz w:val="24"/>
              </w:rPr>
            </w:pPr>
            <w:r w:rsidRPr="00461704">
              <w:rPr>
                <w:sz w:val="24"/>
              </w:rPr>
              <w:t>12/21</w:t>
            </w:r>
          </w:p>
        </w:tc>
      </w:tr>
      <w:tr w:rsidR="00DC2D04" w:rsidRPr="00381D52" w14:paraId="7344AED7" w14:textId="77777777" w:rsidTr="009E05D9">
        <w:trPr>
          <w:trHeight w:val="340"/>
        </w:trPr>
        <w:tc>
          <w:tcPr>
            <w:tcW w:w="5966" w:type="dxa"/>
          </w:tcPr>
          <w:p w14:paraId="3EA98F1F" w14:textId="77777777" w:rsidR="00DC2D04" w:rsidRPr="007331CF" w:rsidRDefault="00DC2D04" w:rsidP="00DC2D04">
            <w:pPr>
              <w:pStyle w:val="TableParagraph"/>
              <w:spacing w:line="320" w:lineRule="exact"/>
              <w:ind w:left="1126" w:right="1116"/>
              <w:jc w:val="center"/>
              <w:rPr>
                <w:rFonts w:ascii="Arial Black"/>
                <w:b/>
                <w:sz w:val="24"/>
              </w:rPr>
            </w:pPr>
            <w:r w:rsidRPr="007331CF">
              <w:rPr>
                <w:rFonts w:ascii="Arial Black"/>
                <w:b/>
                <w:sz w:val="24"/>
              </w:rPr>
              <w:lastRenderedPageBreak/>
              <w:t>January</w:t>
            </w:r>
          </w:p>
        </w:tc>
        <w:tc>
          <w:tcPr>
            <w:tcW w:w="1804" w:type="dxa"/>
          </w:tcPr>
          <w:p w14:paraId="09E4801E" w14:textId="13893C08" w:rsidR="00DC2D04" w:rsidRPr="007331CF" w:rsidRDefault="009D6C6F" w:rsidP="00DC2D04">
            <w:pPr>
              <w:pStyle w:val="TableParagraph"/>
              <w:spacing w:line="320" w:lineRule="exact"/>
              <w:ind w:left="114" w:right="111"/>
              <w:jc w:val="center"/>
              <w:rPr>
                <w:rFonts w:ascii="Arial Black"/>
                <w:b/>
                <w:sz w:val="24"/>
              </w:rPr>
            </w:pPr>
            <w:r w:rsidRPr="007331CF">
              <w:rPr>
                <w:rFonts w:ascii="Arial Black"/>
                <w:b/>
                <w:sz w:val="24"/>
              </w:rPr>
              <w:t>Spr</w:t>
            </w:r>
            <w:r w:rsidR="00483460">
              <w:rPr>
                <w:rFonts w:ascii="Arial Black"/>
                <w:b/>
                <w:sz w:val="24"/>
              </w:rPr>
              <w:t>ing</w:t>
            </w:r>
            <w:r w:rsidRPr="007331CF">
              <w:rPr>
                <w:rFonts w:ascii="Arial Black"/>
                <w:b/>
                <w:sz w:val="24"/>
              </w:rPr>
              <w:t xml:space="preserve"> 2020</w:t>
            </w:r>
          </w:p>
        </w:tc>
        <w:tc>
          <w:tcPr>
            <w:tcW w:w="1819" w:type="dxa"/>
          </w:tcPr>
          <w:p w14:paraId="1E13A8F0" w14:textId="189D894D" w:rsidR="00DC2D04" w:rsidRPr="00461704" w:rsidRDefault="00C61BB4" w:rsidP="00DC2D04">
            <w:pPr>
              <w:pStyle w:val="TableParagraph"/>
              <w:spacing w:line="320" w:lineRule="exact"/>
              <w:ind w:left="123" w:right="121"/>
              <w:jc w:val="center"/>
              <w:rPr>
                <w:rFonts w:ascii="Arial Black"/>
                <w:b/>
                <w:sz w:val="24"/>
              </w:rPr>
            </w:pPr>
            <w:r w:rsidRPr="00461704">
              <w:rPr>
                <w:rFonts w:ascii="Arial Black"/>
                <w:b/>
                <w:sz w:val="24"/>
              </w:rPr>
              <w:t>Spr</w:t>
            </w:r>
            <w:r w:rsidR="00483460">
              <w:rPr>
                <w:rFonts w:ascii="Arial Black"/>
                <w:b/>
                <w:sz w:val="24"/>
              </w:rPr>
              <w:t>ing</w:t>
            </w:r>
            <w:r w:rsidRPr="00461704">
              <w:rPr>
                <w:rFonts w:ascii="Arial Black"/>
                <w:b/>
                <w:sz w:val="24"/>
              </w:rPr>
              <w:t xml:space="preserve"> 2021</w:t>
            </w:r>
          </w:p>
        </w:tc>
      </w:tr>
      <w:tr w:rsidR="00DC2D04" w:rsidRPr="00381D52" w14:paraId="15C81390" w14:textId="77777777" w:rsidTr="009E05D9">
        <w:trPr>
          <w:trHeight w:val="273"/>
        </w:trPr>
        <w:tc>
          <w:tcPr>
            <w:tcW w:w="5966" w:type="dxa"/>
          </w:tcPr>
          <w:p w14:paraId="2CF45C07" w14:textId="77777777" w:rsidR="00DC2D04" w:rsidRPr="007331CF" w:rsidRDefault="00DC2D04" w:rsidP="00DC2D04">
            <w:pPr>
              <w:pStyle w:val="TableParagraph"/>
              <w:spacing w:line="253" w:lineRule="exact"/>
              <w:ind w:left="110"/>
              <w:rPr>
                <w:sz w:val="24"/>
              </w:rPr>
            </w:pPr>
            <w:r w:rsidRPr="007331CF">
              <w:rPr>
                <w:sz w:val="24"/>
              </w:rPr>
              <w:t>Last day of classes (Exams)</w:t>
            </w:r>
          </w:p>
        </w:tc>
        <w:tc>
          <w:tcPr>
            <w:tcW w:w="1804" w:type="dxa"/>
          </w:tcPr>
          <w:p w14:paraId="357B3E01" w14:textId="59D124EC" w:rsidR="00DC2D04" w:rsidRPr="007331CF" w:rsidRDefault="009D6C6F" w:rsidP="00DC2D04">
            <w:pPr>
              <w:pStyle w:val="TableParagraph"/>
              <w:spacing w:line="253" w:lineRule="exact"/>
              <w:ind w:left="114" w:right="111"/>
              <w:jc w:val="center"/>
              <w:rPr>
                <w:sz w:val="24"/>
              </w:rPr>
            </w:pPr>
            <w:r w:rsidRPr="007331CF">
              <w:rPr>
                <w:sz w:val="24"/>
              </w:rPr>
              <w:t>1/3</w:t>
            </w:r>
          </w:p>
        </w:tc>
        <w:tc>
          <w:tcPr>
            <w:tcW w:w="1819" w:type="dxa"/>
          </w:tcPr>
          <w:p w14:paraId="54066E73" w14:textId="2DF6B56E" w:rsidR="00DC2D04" w:rsidRPr="00461704" w:rsidRDefault="00C61BB4" w:rsidP="00DC2D04">
            <w:pPr>
              <w:pStyle w:val="TableParagraph"/>
              <w:spacing w:line="253" w:lineRule="exact"/>
              <w:ind w:left="123" w:right="121"/>
              <w:jc w:val="center"/>
              <w:rPr>
                <w:sz w:val="24"/>
              </w:rPr>
            </w:pPr>
            <w:r w:rsidRPr="00461704">
              <w:rPr>
                <w:sz w:val="24"/>
              </w:rPr>
              <w:t>1/4</w:t>
            </w:r>
          </w:p>
        </w:tc>
      </w:tr>
      <w:tr w:rsidR="00DC2D04" w:rsidRPr="00381D52" w14:paraId="36AB89CE" w14:textId="77777777" w:rsidTr="009E05D9">
        <w:trPr>
          <w:trHeight w:val="277"/>
        </w:trPr>
        <w:tc>
          <w:tcPr>
            <w:tcW w:w="5966" w:type="dxa"/>
            <w:tcBorders>
              <w:bottom w:val="single" w:sz="8" w:space="0" w:color="000000"/>
            </w:tcBorders>
          </w:tcPr>
          <w:p w14:paraId="37A3305D" w14:textId="77777777" w:rsidR="00DC2D04" w:rsidRPr="007331CF" w:rsidRDefault="00DC2D04" w:rsidP="00DC2D04">
            <w:pPr>
              <w:pStyle w:val="TableParagraph"/>
              <w:spacing w:line="258" w:lineRule="exact"/>
              <w:ind w:left="110"/>
              <w:rPr>
                <w:sz w:val="24"/>
              </w:rPr>
            </w:pPr>
            <w:r w:rsidRPr="007331CF">
              <w:rPr>
                <w:sz w:val="24"/>
              </w:rPr>
              <w:t>Final Grades Due</w:t>
            </w:r>
          </w:p>
        </w:tc>
        <w:tc>
          <w:tcPr>
            <w:tcW w:w="1804" w:type="dxa"/>
            <w:tcBorders>
              <w:bottom w:val="single" w:sz="8" w:space="0" w:color="000000"/>
            </w:tcBorders>
          </w:tcPr>
          <w:p w14:paraId="0A832A58" w14:textId="7CC92F5D" w:rsidR="00DC2D04" w:rsidRPr="007331CF" w:rsidRDefault="00DC2D04" w:rsidP="00DC2D04">
            <w:pPr>
              <w:pStyle w:val="TableParagraph"/>
              <w:spacing w:line="258" w:lineRule="exact"/>
              <w:ind w:left="114" w:right="111"/>
              <w:jc w:val="center"/>
              <w:rPr>
                <w:sz w:val="24"/>
              </w:rPr>
            </w:pPr>
            <w:r w:rsidRPr="007331CF">
              <w:rPr>
                <w:sz w:val="24"/>
              </w:rPr>
              <w:t>1/</w:t>
            </w:r>
            <w:r w:rsidR="009D6C6F" w:rsidRPr="007331CF">
              <w:rPr>
                <w:sz w:val="24"/>
              </w:rPr>
              <w:t>6</w:t>
            </w:r>
          </w:p>
        </w:tc>
        <w:tc>
          <w:tcPr>
            <w:tcW w:w="1819" w:type="dxa"/>
            <w:tcBorders>
              <w:bottom w:val="single" w:sz="8" w:space="0" w:color="000000"/>
            </w:tcBorders>
          </w:tcPr>
          <w:p w14:paraId="64FC1B2D" w14:textId="713C6DFF" w:rsidR="00DC2D04" w:rsidRPr="00461704" w:rsidRDefault="00C61BB4" w:rsidP="00DC2D04">
            <w:pPr>
              <w:pStyle w:val="TableParagraph"/>
              <w:spacing w:line="258" w:lineRule="exact"/>
              <w:ind w:left="123" w:right="121"/>
              <w:jc w:val="center"/>
              <w:rPr>
                <w:sz w:val="24"/>
              </w:rPr>
            </w:pPr>
            <w:r w:rsidRPr="00461704">
              <w:rPr>
                <w:sz w:val="24"/>
              </w:rPr>
              <w:t>1/6</w:t>
            </w:r>
          </w:p>
        </w:tc>
      </w:tr>
    </w:tbl>
    <w:p w14:paraId="74843386" w14:textId="772BFCCD" w:rsidR="007331CF" w:rsidRDefault="007331CF"/>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5"/>
        <w:gridCol w:w="1820"/>
        <w:gridCol w:w="8"/>
      </w:tblGrid>
      <w:tr w:rsidR="00DC2D04" w:rsidRPr="00381D52" w14:paraId="2D0F693C" w14:textId="77777777" w:rsidTr="00773A14">
        <w:trPr>
          <w:trHeight w:val="277"/>
        </w:trPr>
        <w:tc>
          <w:tcPr>
            <w:tcW w:w="5966" w:type="dxa"/>
            <w:tcBorders>
              <w:top w:val="single" w:sz="8" w:space="0" w:color="000000"/>
            </w:tcBorders>
          </w:tcPr>
          <w:p w14:paraId="6DD2725C" w14:textId="77777777" w:rsidR="00DC2D04" w:rsidRPr="00844464" w:rsidRDefault="00DC2D04" w:rsidP="00844464">
            <w:pPr>
              <w:pStyle w:val="TableParagraph"/>
              <w:spacing w:line="258" w:lineRule="exact"/>
              <w:rPr>
                <w:rFonts w:ascii="Engravers MT"/>
                <w:b/>
                <w:sz w:val="24"/>
                <w:highlight w:val="lightGray"/>
              </w:rPr>
            </w:pPr>
            <w:r w:rsidRPr="00844464">
              <w:rPr>
                <w:rFonts w:ascii="Engravers MT"/>
                <w:b/>
                <w:sz w:val="24"/>
                <w:highlight w:val="lightGray"/>
              </w:rPr>
              <w:t>Spring Activities/Events</w:t>
            </w:r>
          </w:p>
        </w:tc>
        <w:tc>
          <w:tcPr>
            <w:tcW w:w="1805" w:type="dxa"/>
            <w:tcBorders>
              <w:top w:val="single" w:sz="8" w:space="0" w:color="000000"/>
            </w:tcBorders>
          </w:tcPr>
          <w:p w14:paraId="3D7A1B0C" w14:textId="6D583E58" w:rsidR="00DC2D04" w:rsidRPr="00844464" w:rsidRDefault="00844464" w:rsidP="00DC2D04">
            <w:pPr>
              <w:pStyle w:val="TableParagraph"/>
              <w:spacing w:line="258" w:lineRule="exact"/>
              <w:ind w:left="114" w:right="111"/>
              <w:jc w:val="center"/>
              <w:rPr>
                <w:rFonts w:ascii="Engravers MT"/>
                <w:b/>
                <w:sz w:val="24"/>
                <w:highlight w:val="lightGray"/>
              </w:rPr>
            </w:pPr>
            <w:r w:rsidRPr="00844464">
              <w:rPr>
                <w:rFonts w:ascii="Engravers MT"/>
                <w:b/>
                <w:sz w:val="24"/>
                <w:highlight w:val="lightGray"/>
              </w:rPr>
              <w:t>2019-</w:t>
            </w:r>
            <w:r w:rsidR="00B05CCA" w:rsidRPr="00844464">
              <w:rPr>
                <w:rFonts w:ascii="Engravers MT"/>
                <w:b/>
                <w:sz w:val="24"/>
                <w:highlight w:val="lightGray"/>
              </w:rPr>
              <w:t>20</w:t>
            </w:r>
            <w:r w:rsidRPr="00844464">
              <w:rPr>
                <w:rFonts w:ascii="Engravers MT"/>
                <w:b/>
                <w:sz w:val="24"/>
                <w:highlight w:val="lightGray"/>
              </w:rPr>
              <w:t>20</w:t>
            </w:r>
          </w:p>
        </w:tc>
        <w:tc>
          <w:tcPr>
            <w:tcW w:w="1828" w:type="dxa"/>
            <w:gridSpan w:val="2"/>
            <w:tcBorders>
              <w:top w:val="single" w:sz="8" w:space="0" w:color="000000"/>
            </w:tcBorders>
          </w:tcPr>
          <w:p w14:paraId="106C7D4B" w14:textId="17A7946F" w:rsidR="00DC2D04" w:rsidRPr="00844464" w:rsidRDefault="00C61BB4" w:rsidP="00DC2D04">
            <w:pPr>
              <w:pStyle w:val="TableParagraph"/>
              <w:spacing w:line="258" w:lineRule="exact"/>
              <w:ind w:left="123" w:right="121"/>
              <w:jc w:val="center"/>
              <w:rPr>
                <w:rFonts w:ascii="Engravers MT"/>
                <w:b/>
                <w:sz w:val="24"/>
                <w:highlight w:val="lightGray"/>
              </w:rPr>
            </w:pPr>
            <w:r>
              <w:rPr>
                <w:rFonts w:ascii="Engravers MT"/>
                <w:b/>
                <w:sz w:val="24"/>
                <w:highlight w:val="lightGray"/>
              </w:rPr>
              <w:t>2020-2021</w:t>
            </w:r>
          </w:p>
        </w:tc>
      </w:tr>
      <w:tr w:rsidR="00DC2D04" w:rsidRPr="00381D52" w14:paraId="5EA4231D" w14:textId="77777777" w:rsidTr="00773A14">
        <w:trPr>
          <w:trHeight w:val="340"/>
        </w:trPr>
        <w:tc>
          <w:tcPr>
            <w:tcW w:w="5966" w:type="dxa"/>
          </w:tcPr>
          <w:p w14:paraId="4344E51C" w14:textId="77777777" w:rsidR="00DC2D04" w:rsidRPr="00844464" w:rsidRDefault="00DC2D04" w:rsidP="00DC2D04">
            <w:pPr>
              <w:pStyle w:val="TableParagraph"/>
              <w:spacing w:line="320" w:lineRule="exact"/>
              <w:ind w:left="1126" w:right="1116"/>
              <w:jc w:val="center"/>
              <w:rPr>
                <w:rFonts w:ascii="Arial Black"/>
                <w:b/>
                <w:sz w:val="24"/>
              </w:rPr>
            </w:pPr>
            <w:r w:rsidRPr="00844464">
              <w:rPr>
                <w:rFonts w:ascii="Arial Black"/>
                <w:b/>
                <w:sz w:val="24"/>
              </w:rPr>
              <w:t>January</w:t>
            </w:r>
          </w:p>
        </w:tc>
        <w:tc>
          <w:tcPr>
            <w:tcW w:w="1805" w:type="dxa"/>
          </w:tcPr>
          <w:p w14:paraId="4516337F" w14:textId="1C345B55" w:rsidR="00DC2D04" w:rsidRPr="00844464" w:rsidRDefault="00844464" w:rsidP="00DC2D04">
            <w:pPr>
              <w:pStyle w:val="TableParagraph"/>
              <w:spacing w:line="320" w:lineRule="exact"/>
              <w:ind w:left="114" w:right="110"/>
              <w:jc w:val="center"/>
              <w:rPr>
                <w:rFonts w:ascii="Arial Black"/>
                <w:b/>
                <w:sz w:val="24"/>
              </w:rPr>
            </w:pPr>
            <w:r w:rsidRPr="00844464">
              <w:rPr>
                <w:rFonts w:ascii="Arial Black"/>
                <w:b/>
                <w:sz w:val="24"/>
              </w:rPr>
              <w:t>Spr 2020</w:t>
            </w:r>
          </w:p>
        </w:tc>
        <w:tc>
          <w:tcPr>
            <w:tcW w:w="1828" w:type="dxa"/>
            <w:gridSpan w:val="2"/>
          </w:tcPr>
          <w:p w14:paraId="7FC25E2F" w14:textId="21113798" w:rsidR="00DC2D04" w:rsidRPr="00461704" w:rsidRDefault="00C61BB4" w:rsidP="00DC2D04">
            <w:pPr>
              <w:pStyle w:val="TableParagraph"/>
              <w:spacing w:line="320" w:lineRule="exact"/>
              <w:ind w:left="123" w:right="120"/>
              <w:jc w:val="center"/>
              <w:rPr>
                <w:rFonts w:ascii="Arial Black"/>
                <w:b/>
                <w:sz w:val="24"/>
              </w:rPr>
            </w:pPr>
            <w:r w:rsidRPr="00461704">
              <w:rPr>
                <w:rFonts w:ascii="Arial Black"/>
                <w:b/>
                <w:sz w:val="24"/>
              </w:rPr>
              <w:t>Spr 2021</w:t>
            </w:r>
          </w:p>
        </w:tc>
      </w:tr>
      <w:tr w:rsidR="00DC2D04" w:rsidRPr="00381D52" w14:paraId="0A6DBA55" w14:textId="77777777" w:rsidTr="00773A14">
        <w:trPr>
          <w:trHeight w:val="277"/>
        </w:trPr>
        <w:tc>
          <w:tcPr>
            <w:tcW w:w="5966" w:type="dxa"/>
          </w:tcPr>
          <w:p w14:paraId="59E3FB0E" w14:textId="77777777" w:rsidR="00DC2D04" w:rsidRPr="00844464" w:rsidRDefault="00DC2D04" w:rsidP="00DC2D04">
            <w:pPr>
              <w:pStyle w:val="TableParagraph"/>
              <w:spacing w:line="258" w:lineRule="exact"/>
              <w:ind w:left="110"/>
              <w:rPr>
                <w:sz w:val="24"/>
              </w:rPr>
            </w:pPr>
            <w:r w:rsidRPr="00844464">
              <w:rPr>
                <w:sz w:val="24"/>
              </w:rPr>
              <w:t>College Holiday (College Closed)</w:t>
            </w:r>
          </w:p>
        </w:tc>
        <w:tc>
          <w:tcPr>
            <w:tcW w:w="1805" w:type="dxa"/>
          </w:tcPr>
          <w:p w14:paraId="1A233B07" w14:textId="77777777" w:rsidR="00DC2D04" w:rsidRPr="00844464" w:rsidRDefault="00DC2D04" w:rsidP="00DC2D04">
            <w:pPr>
              <w:pStyle w:val="TableParagraph"/>
              <w:spacing w:line="258" w:lineRule="exact"/>
              <w:ind w:left="114" w:right="111"/>
              <w:jc w:val="center"/>
              <w:rPr>
                <w:sz w:val="24"/>
              </w:rPr>
            </w:pPr>
            <w:r w:rsidRPr="00844464">
              <w:rPr>
                <w:sz w:val="24"/>
              </w:rPr>
              <w:t>1/1-2</w:t>
            </w:r>
          </w:p>
        </w:tc>
        <w:tc>
          <w:tcPr>
            <w:tcW w:w="1828" w:type="dxa"/>
            <w:gridSpan w:val="2"/>
          </w:tcPr>
          <w:p w14:paraId="549C4772" w14:textId="393707EA" w:rsidR="00DC2D04" w:rsidRPr="00461704" w:rsidRDefault="00C61BB4" w:rsidP="00DC2D04">
            <w:pPr>
              <w:pStyle w:val="TableParagraph"/>
              <w:spacing w:line="258" w:lineRule="exact"/>
              <w:ind w:left="123" w:right="120"/>
              <w:jc w:val="center"/>
              <w:rPr>
                <w:sz w:val="24"/>
              </w:rPr>
            </w:pPr>
            <w:r w:rsidRPr="00461704">
              <w:rPr>
                <w:sz w:val="24"/>
              </w:rPr>
              <w:t>1/1-3</w:t>
            </w:r>
          </w:p>
        </w:tc>
      </w:tr>
      <w:tr w:rsidR="00DC2D04" w:rsidRPr="00381D52" w14:paraId="511A5C22" w14:textId="77777777" w:rsidTr="00773A14">
        <w:trPr>
          <w:trHeight w:val="273"/>
        </w:trPr>
        <w:tc>
          <w:tcPr>
            <w:tcW w:w="5966" w:type="dxa"/>
          </w:tcPr>
          <w:p w14:paraId="2E920128" w14:textId="77777777" w:rsidR="00DC2D04" w:rsidRPr="00844464" w:rsidRDefault="00DC2D04" w:rsidP="00DC2D04">
            <w:pPr>
              <w:pStyle w:val="TableParagraph"/>
              <w:spacing w:line="253" w:lineRule="exact"/>
              <w:ind w:left="110"/>
              <w:rPr>
                <w:sz w:val="24"/>
              </w:rPr>
            </w:pPr>
            <w:r w:rsidRPr="00844464">
              <w:rPr>
                <w:sz w:val="24"/>
              </w:rPr>
              <w:t>Spring Faculty/Staff Institute</w:t>
            </w:r>
          </w:p>
        </w:tc>
        <w:tc>
          <w:tcPr>
            <w:tcW w:w="1805" w:type="dxa"/>
          </w:tcPr>
          <w:p w14:paraId="324330CD" w14:textId="77777777" w:rsidR="00DC2D04" w:rsidRPr="00844464" w:rsidRDefault="00DC2D04" w:rsidP="00DC2D04">
            <w:pPr>
              <w:pStyle w:val="TableParagraph"/>
              <w:spacing w:line="253" w:lineRule="exact"/>
              <w:ind w:left="114" w:right="111"/>
              <w:jc w:val="center"/>
              <w:rPr>
                <w:sz w:val="24"/>
              </w:rPr>
            </w:pPr>
            <w:r w:rsidRPr="00844464">
              <w:rPr>
                <w:sz w:val="24"/>
              </w:rPr>
              <w:t>1/3</w:t>
            </w:r>
          </w:p>
        </w:tc>
        <w:tc>
          <w:tcPr>
            <w:tcW w:w="1828" w:type="dxa"/>
            <w:gridSpan w:val="2"/>
          </w:tcPr>
          <w:p w14:paraId="56B3F712" w14:textId="6FEA9484" w:rsidR="00DC2D04" w:rsidRPr="00461704" w:rsidRDefault="00207117" w:rsidP="00DC2D04">
            <w:pPr>
              <w:pStyle w:val="TableParagraph"/>
              <w:spacing w:line="253" w:lineRule="exact"/>
              <w:ind w:left="123" w:right="121"/>
              <w:jc w:val="center"/>
              <w:rPr>
                <w:sz w:val="24"/>
              </w:rPr>
            </w:pPr>
            <w:r w:rsidRPr="00461704">
              <w:rPr>
                <w:sz w:val="24"/>
              </w:rPr>
              <w:t>1/5</w:t>
            </w:r>
          </w:p>
        </w:tc>
      </w:tr>
      <w:tr w:rsidR="00DC2D04" w:rsidRPr="00381D52" w14:paraId="4A2F64D8" w14:textId="77777777" w:rsidTr="00773A14">
        <w:trPr>
          <w:trHeight w:val="277"/>
        </w:trPr>
        <w:tc>
          <w:tcPr>
            <w:tcW w:w="5966" w:type="dxa"/>
          </w:tcPr>
          <w:p w14:paraId="7B4D6215" w14:textId="77777777" w:rsidR="00DC2D04" w:rsidRPr="00844464" w:rsidRDefault="00DC2D04" w:rsidP="00DC2D04">
            <w:pPr>
              <w:pStyle w:val="TableParagraph"/>
              <w:spacing w:line="258" w:lineRule="exact"/>
              <w:ind w:left="110"/>
              <w:rPr>
                <w:sz w:val="24"/>
              </w:rPr>
            </w:pPr>
            <w:r w:rsidRPr="00844464">
              <w:rPr>
                <w:sz w:val="24"/>
              </w:rPr>
              <w:t>New/Returning Students Registration</w:t>
            </w:r>
          </w:p>
        </w:tc>
        <w:tc>
          <w:tcPr>
            <w:tcW w:w="1805" w:type="dxa"/>
          </w:tcPr>
          <w:p w14:paraId="62B8C8BF" w14:textId="5EB9DEB8" w:rsidR="00DC2D04" w:rsidRPr="00844464" w:rsidRDefault="00844464" w:rsidP="00DC2D04">
            <w:pPr>
              <w:pStyle w:val="TableParagraph"/>
              <w:spacing w:line="258" w:lineRule="exact"/>
              <w:ind w:left="114" w:right="111"/>
              <w:jc w:val="center"/>
              <w:rPr>
                <w:sz w:val="24"/>
              </w:rPr>
            </w:pPr>
            <w:r w:rsidRPr="00844464">
              <w:rPr>
                <w:sz w:val="24"/>
              </w:rPr>
              <w:t>1/6</w:t>
            </w:r>
          </w:p>
        </w:tc>
        <w:tc>
          <w:tcPr>
            <w:tcW w:w="1828" w:type="dxa"/>
            <w:gridSpan w:val="2"/>
          </w:tcPr>
          <w:p w14:paraId="65FA30CF" w14:textId="773CA199" w:rsidR="00DC2D04" w:rsidRPr="00461704" w:rsidRDefault="00207117" w:rsidP="00DC2D04">
            <w:pPr>
              <w:pStyle w:val="TableParagraph"/>
              <w:spacing w:line="258" w:lineRule="exact"/>
              <w:ind w:left="123" w:right="121"/>
              <w:jc w:val="center"/>
              <w:rPr>
                <w:sz w:val="24"/>
              </w:rPr>
            </w:pPr>
            <w:r w:rsidRPr="00461704">
              <w:rPr>
                <w:sz w:val="24"/>
              </w:rPr>
              <w:t>1/7-8</w:t>
            </w:r>
          </w:p>
        </w:tc>
      </w:tr>
      <w:tr w:rsidR="00DC2D04" w:rsidRPr="00381D52" w14:paraId="18D5AC3E" w14:textId="77777777" w:rsidTr="00773A14">
        <w:trPr>
          <w:trHeight w:val="273"/>
        </w:trPr>
        <w:tc>
          <w:tcPr>
            <w:tcW w:w="5966" w:type="dxa"/>
          </w:tcPr>
          <w:p w14:paraId="173C7EAC" w14:textId="77777777" w:rsidR="00DC2D04" w:rsidRPr="00844464" w:rsidRDefault="00DC2D04" w:rsidP="00DC2D04">
            <w:pPr>
              <w:pStyle w:val="TableParagraph"/>
              <w:spacing w:line="253" w:lineRule="exact"/>
              <w:ind w:left="110"/>
              <w:rPr>
                <w:sz w:val="24"/>
              </w:rPr>
            </w:pPr>
            <w:r w:rsidRPr="00844464">
              <w:rPr>
                <w:sz w:val="24"/>
              </w:rPr>
              <w:t>Classes Begin</w:t>
            </w:r>
          </w:p>
        </w:tc>
        <w:tc>
          <w:tcPr>
            <w:tcW w:w="1805" w:type="dxa"/>
          </w:tcPr>
          <w:p w14:paraId="06D45BEA" w14:textId="6D92EC36" w:rsidR="00DC2D04" w:rsidRPr="00844464" w:rsidRDefault="00844464" w:rsidP="00DC2D04">
            <w:pPr>
              <w:pStyle w:val="TableParagraph"/>
              <w:spacing w:line="253" w:lineRule="exact"/>
              <w:ind w:left="114" w:right="111"/>
              <w:jc w:val="center"/>
              <w:rPr>
                <w:sz w:val="24"/>
              </w:rPr>
            </w:pPr>
            <w:r w:rsidRPr="00844464">
              <w:rPr>
                <w:sz w:val="24"/>
              </w:rPr>
              <w:t>1/7</w:t>
            </w:r>
          </w:p>
        </w:tc>
        <w:tc>
          <w:tcPr>
            <w:tcW w:w="1828" w:type="dxa"/>
            <w:gridSpan w:val="2"/>
          </w:tcPr>
          <w:p w14:paraId="1BD6C1CE" w14:textId="45B1DB39" w:rsidR="00DC2D04" w:rsidRPr="00461704" w:rsidRDefault="00207117" w:rsidP="00DC2D04">
            <w:pPr>
              <w:pStyle w:val="TableParagraph"/>
              <w:spacing w:line="253" w:lineRule="exact"/>
              <w:ind w:left="123" w:right="121"/>
              <w:jc w:val="center"/>
              <w:rPr>
                <w:sz w:val="24"/>
              </w:rPr>
            </w:pPr>
            <w:r w:rsidRPr="00461704">
              <w:rPr>
                <w:sz w:val="24"/>
              </w:rPr>
              <w:t>1/11</w:t>
            </w:r>
          </w:p>
        </w:tc>
      </w:tr>
      <w:tr w:rsidR="00DC2D04" w:rsidRPr="00381D52" w14:paraId="628F20E1" w14:textId="77777777" w:rsidTr="00773A14">
        <w:trPr>
          <w:trHeight w:val="277"/>
        </w:trPr>
        <w:tc>
          <w:tcPr>
            <w:tcW w:w="5966" w:type="dxa"/>
          </w:tcPr>
          <w:p w14:paraId="583D8709" w14:textId="2FE7FFBE" w:rsidR="00DC2D04" w:rsidRPr="00844464" w:rsidRDefault="00844464" w:rsidP="00DC2D04">
            <w:pPr>
              <w:pStyle w:val="TableParagraph"/>
              <w:spacing w:line="258" w:lineRule="exact"/>
              <w:ind w:left="110"/>
              <w:rPr>
                <w:sz w:val="24"/>
              </w:rPr>
            </w:pPr>
            <w:r w:rsidRPr="00844464">
              <w:rPr>
                <w:sz w:val="24"/>
              </w:rPr>
              <w:t>Drop/Add Ends</w:t>
            </w:r>
          </w:p>
        </w:tc>
        <w:tc>
          <w:tcPr>
            <w:tcW w:w="1805" w:type="dxa"/>
          </w:tcPr>
          <w:p w14:paraId="4B724D2B" w14:textId="65514A52" w:rsidR="00DC2D04" w:rsidRPr="00844464" w:rsidRDefault="00DC2D04" w:rsidP="00DC2D04">
            <w:pPr>
              <w:pStyle w:val="TableParagraph"/>
              <w:spacing w:line="258" w:lineRule="exact"/>
              <w:ind w:left="114" w:right="111"/>
              <w:jc w:val="center"/>
              <w:rPr>
                <w:sz w:val="24"/>
              </w:rPr>
            </w:pPr>
            <w:r w:rsidRPr="00844464">
              <w:rPr>
                <w:sz w:val="24"/>
              </w:rPr>
              <w:t>1/1</w:t>
            </w:r>
            <w:r w:rsidR="00844464" w:rsidRPr="00844464">
              <w:rPr>
                <w:sz w:val="24"/>
              </w:rPr>
              <w:t>7</w:t>
            </w:r>
          </w:p>
        </w:tc>
        <w:tc>
          <w:tcPr>
            <w:tcW w:w="1828" w:type="dxa"/>
            <w:gridSpan w:val="2"/>
          </w:tcPr>
          <w:p w14:paraId="7B074FD9" w14:textId="51D37CEE" w:rsidR="00DC2D04" w:rsidRPr="00461704" w:rsidRDefault="00461704" w:rsidP="00DC2D04">
            <w:pPr>
              <w:pStyle w:val="TableParagraph"/>
              <w:spacing w:line="258" w:lineRule="exact"/>
              <w:ind w:left="123" w:right="121"/>
              <w:jc w:val="center"/>
              <w:rPr>
                <w:sz w:val="24"/>
              </w:rPr>
            </w:pPr>
            <w:r w:rsidRPr="00461704">
              <w:rPr>
                <w:sz w:val="24"/>
              </w:rPr>
              <w:t>1/27</w:t>
            </w:r>
          </w:p>
        </w:tc>
      </w:tr>
      <w:tr w:rsidR="00844464" w:rsidRPr="00381D52" w14:paraId="1AE1586F" w14:textId="77777777" w:rsidTr="00773A14">
        <w:trPr>
          <w:trHeight w:val="273"/>
        </w:trPr>
        <w:tc>
          <w:tcPr>
            <w:tcW w:w="5966" w:type="dxa"/>
          </w:tcPr>
          <w:p w14:paraId="27ED4B0E" w14:textId="46A5B218" w:rsidR="00844464" w:rsidRPr="00844464" w:rsidRDefault="00844464" w:rsidP="00844464">
            <w:pPr>
              <w:pStyle w:val="TableParagraph"/>
              <w:spacing w:line="253" w:lineRule="exact"/>
              <w:ind w:left="110"/>
              <w:rPr>
                <w:sz w:val="24"/>
              </w:rPr>
            </w:pPr>
            <w:r w:rsidRPr="00844464">
              <w:rPr>
                <w:sz w:val="24"/>
              </w:rPr>
              <w:t>MLK Holiday (College Closed)</w:t>
            </w:r>
          </w:p>
        </w:tc>
        <w:tc>
          <w:tcPr>
            <w:tcW w:w="1805" w:type="dxa"/>
          </w:tcPr>
          <w:p w14:paraId="55652077" w14:textId="328B6ABE" w:rsidR="00844464" w:rsidRPr="00844464" w:rsidRDefault="00844464" w:rsidP="00844464">
            <w:pPr>
              <w:pStyle w:val="TableParagraph"/>
              <w:spacing w:line="253" w:lineRule="exact"/>
              <w:ind w:left="114" w:right="111"/>
              <w:jc w:val="center"/>
              <w:rPr>
                <w:sz w:val="24"/>
              </w:rPr>
            </w:pPr>
            <w:r w:rsidRPr="00844464">
              <w:rPr>
                <w:sz w:val="24"/>
              </w:rPr>
              <w:t>1/20</w:t>
            </w:r>
          </w:p>
        </w:tc>
        <w:tc>
          <w:tcPr>
            <w:tcW w:w="1828" w:type="dxa"/>
            <w:gridSpan w:val="2"/>
          </w:tcPr>
          <w:p w14:paraId="239B60E8" w14:textId="77777777" w:rsidR="00844464" w:rsidRPr="00461704" w:rsidRDefault="00844464" w:rsidP="00844464">
            <w:pPr>
              <w:pStyle w:val="TableParagraph"/>
              <w:spacing w:line="253" w:lineRule="exact"/>
              <w:ind w:left="123" w:right="121"/>
              <w:jc w:val="center"/>
              <w:rPr>
                <w:sz w:val="24"/>
              </w:rPr>
            </w:pPr>
            <w:r w:rsidRPr="00461704">
              <w:rPr>
                <w:sz w:val="24"/>
              </w:rPr>
              <w:t>1/18</w:t>
            </w:r>
          </w:p>
        </w:tc>
      </w:tr>
      <w:tr w:rsidR="00844464" w:rsidRPr="00381D52" w14:paraId="0183947B" w14:textId="77777777" w:rsidTr="00773A14">
        <w:trPr>
          <w:trHeight w:val="277"/>
        </w:trPr>
        <w:tc>
          <w:tcPr>
            <w:tcW w:w="5966" w:type="dxa"/>
          </w:tcPr>
          <w:p w14:paraId="520A5DFC" w14:textId="77777777" w:rsidR="00844464" w:rsidRPr="00844464" w:rsidRDefault="00844464" w:rsidP="00844464">
            <w:pPr>
              <w:pStyle w:val="TableParagraph"/>
              <w:spacing w:before="1" w:line="257" w:lineRule="exact"/>
              <w:ind w:left="110"/>
              <w:rPr>
                <w:sz w:val="24"/>
              </w:rPr>
            </w:pPr>
            <w:r w:rsidRPr="00844464">
              <w:rPr>
                <w:sz w:val="24"/>
              </w:rPr>
              <w:t>12</w:t>
            </w:r>
            <w:r w:rsidRPr="00844464">
              <w:rPr>
                <w:sz w:val="24"/>
                <w:vertAlign w:val="superscript"/>
              </w:rPr>
              <w:t>th</w:t>
            </w:r>
            <w:r w:rsidRPr="00844464">
              <w:rPr>
                <w:sz w:val="24"/>
              </w:rPr>
              <w:t xml:space="preserve"> Class Day (Census Date)</w:t>
            </w:r>
          </w:p>
        </w:tc>
        <w:tc>
          <w:tcPr>
            <w:tcW w:w="1805" w:type="dxa"/>
          </w:tcPr>
          <w:p w14:paraId="72C46735" w14:textId="0A8C75C9" w:rsidR="00844464" w:rsidRPr="00844464" w:rsidRDefault="00844464" w:rsidP="00844464">
            <w:pPr>
              <w:pStyle w:val="TableParagraph"/>
              <w:spacing w:before="1" w:line="257" w:lineRule="exact"/>
              <w:ind w:left="114" w:right="111"/>
              <w:jc w:val="center"/>
              <w:rPr>
                <w:sz w:val="24"/>
              </w:rPr>
            </w:pPr>
            <w:r w:rsidRPr="00844464">
              <w:rPr>
                <w:sz w:val="24"/>
              </w:rPr>
              <w:t>1/23</w:t>
            </w:r>
          </w:p>
        </w:tc>
        <w:tc>
          <w:tcPr>
            <w:tcW w:w="1828" w:type="dxa"/>
            <w:gridSpan w:val="2"/>
          </w:tcPr>
          <w:p w14:paraId="73B85436" w14:textId="0145F177" w:rsidR="00844464" w:rsidRPr="00461704" w:rsidRDefault="00461704" w:rsidP="00844464">
            <w:pPr>
              <w:pStyle w:val="TableParagraph"/>
              <w:spacing w:before="1" w:line="257" w:lineRule="exact"/>
              <w:ind w:left="123" w:right="121"/>
              <w:jc w:val="center"/>
              <w:rPr>
                <w:sz w:val="24"/>
              </w:rPr>
            </w:pPr>
            <w:r w:rsidRPr="00461704">
              <w:rPr>
                <w:sz w:val="24"/>
              </w:rPr>
              <w:t>1/27</w:t>
            </w:r>
          </w:p>
        </w:tc>
      </w:tr>
      <w:tr w:rsidR="00844464" w:rsidRPr="00381D52" w14:paraId="5F2B1D5E" w14:textId="77777777" w:rsidTr="00773A14">
        <w:trPr>
          <w:trHeight w:val="340"/>
        </w:trPr>
        <w:tc>
          <w:tcPr>
            <w:tcW w:w="5966" w:type="dxa"/>
          </w:tcPr>
          <w:p w14:paraId="2FE3E5B6" w14:textId="77777777" w:rsidR="00844464" w:rsidRPr="00795D58" w:rsidRDefault="00844464" w:rsidP="00844464">
            <w:pPr>
              <w:pStyle w:val="TableParagraph"/>
              <w:spacing w:line="320" w:lineRule="exact"/>
              <w:ind w:left="1126" w:right="1116"/>
              <w:jc w:val="center"/>
              <w:rPr>
                <w:rFonts w:ascii="Arial Black"/>
                <w:b/>
                <w:sz w:val="24"/>
              </w:rPr>
            </w:pPr>
            <w:r w:rsidRPr="00795D58">
              <w:rPr>
                <w:rFonts w:ascii="Arial Black"/>
                <w:b/>
                <w:sz w:val="24"/>
              </w:rPr>
              <w:t>February</w:t>
            </w:r>
          </w:p>
        </w:tc>
        <w:tc>
          <w:tcPr>
            <w:tcW w:w="1805" w:type="dxa"/>
          </w:tcPr>
          <w:p w14:paraId="54F04558" w14:textId="77777777" w:rsidR="00844464" w:rsidRPr="00795D58" w:rsidRDefault="00844464" w:rsidP="00844464">
            <w:pPr>
              <w:pStyle w:val="TableParagraph"/>
            </w:pPr>
          </w:p>
        </w:tc>
        <w:tc>
          <w:tcPr>
            <w:tcW w:w="1828" w:type="dxa"/>
            <w:gridSpan w:val="2"/>
          </w:tcPr>
          <w:p w14:paraId="20A1183A" w14:textId="77777777" w:rsidR="00844464" w:rsidRPr="00381D52" w:rsidRDefault="00844464" w:rsidP="00844464">
            <w:pPr>
              <w:pStyle w:val="TableParagraph"/>
              <w:rPr>
                <w:highlight w:val="yellow"/>
              </w:rPr>
            </w:pPr>
          </w:p>
        </w:tc>
      </w:tr>
      <w:tr w:rsidR="00844464" w:rsidRPr="00381D52" w14:paraId="6B6C320D" w14:textId="77777777" w:rsidTr="00773A14">
        <w:trPr>
          <w:trHeight w:val="273"/>
        </w:trPr>
        <w:tc>
          <w:tcPr>
            <w:tcW w:w="5966" w:type="dxa"/>
          </w:tcPr>
          <w:p w14:paraId="1412971D" w14:textId="77777777" w:rsidR="00844464" w:rsidRPr="00795D58" w:rsidRDefault="00844464" w:rsidP="00844464">
            <w:pPr>
              <w:pStyle w:val="TableParagraph"/>
              <w:spacing w:line="253" w:lineRule="exact"/>
              <w:ind w:left="110"/>
              <w:rPr>
                <w:sz w:val="24"/>
              </w:rPr>
            </w:pPr>
            <w:r w:rsidRPr="00795D58">
              <w:rPr>
                <w:sz w:val="24"/>
              </w:rPr>
              <w:t>Last Day to apply for May Graduation/Graduation Fee Due</w:t>
            </w:r>
          </w:p>
        </w:tc>
        <w:tc>
          <w:tcPr>
            <w:tcW w:w="1805" w:type="dxa"/>
          </w:tcPr>
          <w:p w14:paraId="283BDF98" w14:textId="4C0718F3" w:rsidR="00844464" w:rsidRPr="00795D58" w:rsidRDefault="00844464" w:rsidP="00844464">
            <w:pPr>
              <w:pStyle w:val="TableParagraph"/>
              <w:spacing w:line="253" w:lineRule="exact"/>
              <w:ind w:left="114" w:right="111"/>
              <w:jc w:val="center"/>
              <w:rPr>
                <w:sz w:val="24"/>
              </w:rPr>
            </w:pPr>
            <w:r w:rsidRPr="00795D58">
              <w:rPr>
                <w:sz w:val="24"/>
              </w:rPr>
              <w:t>2/3</w:t>
            </w:r>
          </w:p>
        </w:tc>
        <w:tc>
          <w:tcPr>
            <w:tcW w:w="1828" w:type="dxa"/>
            <w:gridSpan w:val="2"/>
          </w:tcPr>
          <w:p w14:paraId="1BFD9C91" w14:textId="1164ED44" w:rsidR="00844464" w:rsidRPr="008D36CE" w:rsidRDefault="00461704" w:rsidP="00844464">
            <w:pPr>
              <w:pStyle w:val="TableParagraph"/>
              <w:spacing w:line="253" w:lineRule="exact"/>
              <w:ind w:left="123" w:right="121"/>
              <w:jc w:val="center"/>
              <w:rPr>
                <w:sz w:val="24"/>
              </w:rPr>
            </w:pPr>
            <w:r w:rsidRPr="008D36CE">
              <w:rPr>
                <w:sz w:val="24"/>
              </w:rPr>
              <w:t>2/5</w:t>
            </w:r>
          </w:p>
        </w:tc>
      </w:tr>
      <w:tr w:rsidR="00844464" w:rsidRPr="00381D52" w14:paraId="032E2224" w14:textId="77777777" w:rsidTr="00773A14">
        <w:trPr>
          <w:trHeight w:val="278"/>
        </w:trPr>
        <w:tc>
          <w:tcPr>
            <w:tcW w:w="5966" w:type="dxa"/>
          </w:tcPr>
          <w:p w14:paraId="30C91296" w14:textId="77777777" w:rsidR="00844464" w:rsidRPr="00795D58" w:rsidRDefault="00844464" w:rsidP="00844464">
            <w:pPr>
              <w:pStyle w:val="TableParagraph"/>
              <w:spacing w:line="258" w:lineRule="exact"/>
              <w:ind w:left="110"/>
              <w:rPr>
                <w:sz w:val="24"/>
              </w:rPr>
            </w:pPr>
            <w:r w:rsidRPr="00795D58">
              <w:rPr>
                <w:sz w:val="24"/>
              </w:rPr>
              <w:t>Black History Month Celebration</w:t>
            </w:r>
          </w:p>
        </w:tc>
        <w:tc>
          <w:tcPr>
            <w:tcW w:w="1805" w:type="dxa"/>
          </w:tcPr>
          <w:p w14:paraId="2CDAD3B1" w14:textId="2FCC594D" w:rsidR="00844464" w:rsidRPr="00795D58" w:rsidRDefault="00844464" w:rsidP="00844464">
            <w:pPr>
              <w:pStyle w:val="TableParagraph"/>
              <w:spacing w:line="258" w:lineRule="exact"/>
              <w:ind w:left="114" w:right="111"/>
              <w:jc w:val="center"/>
              <w:rPr>
                <w:sz w:val="24"/>
              </w:rPr>
            </w:pPr>
            <w:r w:rsidRPr="00795D58">
              <w:rPr>
                <w:sz w:val="24"/>
              </w:rPr>
              <w:t>2/25</w:t>
            </w:r>
          </w:p>
        </w:tc>
        <w:tc>
          <w:tcPr>
            <w:tcW w:w="1828" w:type="dxa"/>
            <w:gridSpan w:val="2"/>
          </w:tcPr>
          <w:p w14:paraId="61F806EA" w14:textId="7748FB66" w:rsidR="00844464" w:rsidRPr="008D36CE" w:rsidRDefault="00461704" w:rsidP="00844464">
            <w:pPr>
              <w:pStyle w:val="TableParagraph"/>
              <w:spacing w:line="258" w:lineRule="exact"/>
              <w:ind w:left="123" w:right="121"/>
              <w:jc w:val="center"/>
              <w:rPr>
                <w:sz w:val="24"/>
              </w:rPr>
            </w:pPr>
            <w:r w:rsidRPr="008D36CE">
              <w:rPr>
                <w:sz w:val="24"/>
              </w:rPr>
              <w:t>2/23</w:t>
            </w:r>
          </w:p>
        </w:tc>
      </w:tr>
      <w:tr w:rsidR="00844464" w:rsidRPr="00381D52" w14:paraId="5DF0B0E9" w14:textId="77777777" w:rsidTr="00773A14">
        <w:trPr>
          <w:trHeight w:val="335"/>
        </w:trPr>
        <w:tc>
          <w:tcPr>
            <w:tcW w:w="5966" w:type="dxa"/>
          </w:tcPr>
          <w:p w14:paraId="1BE07E78" w14:textId="77777777" w:rsidR="00844464" w:rsidRPr="00795D58" w:rsidRDefault="00844464" w:rsidP="00844464">
            <w:pPr>
              <w:pStyle w:val="TableParagraph"/>
              <w:spacing w:line="316" w:lineRule="exact"/>
              <w:ind w:left="1126" w:right="1116"/>
              <w:jc w:val="center"/>
              <w:rPr>
                <w:rFonts w:ascii="Arial Black"/>
                <w:b/>
                <w:sz w:val="24"/>
              </w:rPr>
            </w:pPr>
            <w:r w:rsidRPr="00795D58">
              <w:rPr>
                <w:rFonts w:ascii="Arial Black"/>
                <w:b/>
                <w:sz w:val="24"/>
              </w:rPr>
              <w:t>March</w:t>
            </w:r>
          </w:p>
        </w:tc>
        <w:tc>
          <w:tcPr>
            <w:tcW w:w="1805" w:type="dxa"/>
          </w:tcPr>
          <w:p w14:paraId="0E608EB3" w14:textId="77777777" w:rsidR="00844464" w:rsidRPr="00795D58" w:rsidRDefault="00844464" w:rsidP="00844464">
            <w:pPr>
              <w:pStyle w:val="TableParagraph"/>
            </w:pPr>
          </w:p>
        </w:tc>
        <w:tc>
          <w:tcPr>
            <w:tcW w:w="1828" w:type="dxa"/>
            <w:gridSpan w:val="2"/>
          </w:tcPr>
          <w:p w14:paraId="294F2FFC" w14:textId="77777777" w:rsidR="00844464" w:rsidRPr="008D36CE" w:rsidRDefault="00844464" w:rsidP="00844464">
            <w:pPr>
              <w:pStyle w:val="TableParagraph"/>
            </w:pPr>
          </w:p>
        </w:tc>
      </w:tr>
      <w:tr w:rsidR="00844464" w:rsidRPr="00381D52" w14:paraId="5D12081B" w14:textId="77777777" w:rsidTr="00773A14">
        <w:trPr>
          <w:trHeight w:val="277"/>
        </w:trPr>
        <w:tc>
          <w:tcPr>
            <w:tcW w:w="5966" w:type="dxa"/>
          </w:tcPr>
          <w:p w14:paraId="75BFB6BA" w14:textId="77777777" w:rsidR="00844464" w:rsidRPr="00795D58" w:rsidRDefault="00844464" w:rsidP="00844464">
            <w:pPr>
              <w:pStyle w:val="TableParagraph"/>
              <w:spacing w:line="258" w:lineRule="exact"/>
              <w:ind w:left="110"/>
              <w:rPr>
                <w:sz w:val="24"/>
              </w:rPr>
            </w:pPr>
            <w:r w:rsidRPr="00795D58">
              <w:rPr>
                <w:sz w:val="24"/>
              </w:rPr>
              <w:t>Midterm Examination Period</w:t>
            </w:r>
          </w:p>
        </w:tc>
        <w:tc>
          <w:tcPr>
            <w:tcW w:w="1805" w:type="dxa"/>
          </w:tcPr>
          <w:p w14:paraId="56D206D6" w14:textId="1A51A7A9" w:rsidR="00844464" w:rsidRPr="00795D58" w:rsidRDefault="00844464" w:rsidP="00844464">
            <w:pPr>
              <w:pStyle w:val="TableParagraph"/>
              <w:spacing w:line="258" w:lineRule="exact"/>
              <w:ind w:left="114" w:right="111"/>
              <w:jc w:val="center"/>
              <w:rPr>
                <w:sz w:val="24"/>
              </w:rPr>
            </w:pPr>
            <w:r w:rsidRPr="00795D58">
              <w:rPr>
                <w:sz w:val="24"/>
              </w:rPr>
              <w:t>3/2-6</w:t>
            </w:r>
          </w:p>
        </w:tc>
        <w:tc>
          <w:tcPr>
            <w:tcW w:w="1828" w:type="dxa"/>
            <w:gridSpan w:val="2"/>
          </w:tcPr>
          <w:p w14:paraId="525D36F4" w14:textId="46667305" w:rsidR="00844464" w:rsidRPr="008D36CE" w:rsidRDefault="00461704" w:rsidP="00844464">
            <w:pPr>
              <w:pStyle w:val="TableParagraph"/>
              <w:spacing w:line="258" w:lineRule="exact"/>
              <w:ind w:left="123" w:right="121"/>
              <w:jc w:val="center"/>
              <w:rPr>
                <w:sz w:val="24"/>
              </w:rPr>
            </w:pPr>
            <w:r w:rsidRPr="008D36CE">
              <w:rPr>
                <w:sz w:val="24"/>
              </w:rPr>
              <w:t>3/1-5</w:t>
            </w:r>
          </w:p>
        </w:tc>
      </w:tr>
      <w:tr w:rsidR="00844464" w:rsidRPr="00381D52" w14:paraId="11328346" w14:textId="77777777" w:rsidTr="00773A14">
        <w:trPr>
          <w:trHeight w:val="277"/>
        </w:trPr>
        <w:tc>
          <w:tcPr>
            <w:tcW w:w="5966" w:type="dxa"/>
          </w:tcPr>
          <w:p w14:paraId="17CDC901" w14:textId="77777777" w:rsidR="00844464" w:rsidRPr="00795D58" w:rsidRDefault="00844464" w:rsidP="00844464">
            <w:pPr>
              <w:pStyle w:val="TableParagraph"/>
              <w:spacing w:line="258" w:lineRule="exact"/>
              <w:ind w:left="110"/>
              <w:rPr>
                <w:sz w:val="24"/>
              </w:rPr>
            </w:pPr>
            <w:r w:rsidRPr="00795D58">
              <w:rPr>
                <w:sz w:val="24"/>
              </w:rPr>
              <w:t>Midterm Grades Due</w:t>
            </w:r>
          </w:p>
        </w:tc>
        <w:tc>
          <w:tcPr>
            <w:tcW w:w="1805" w:type="dxa"/>
          </w:tcPr>
          <w:p w14:paraId="4CA4F2FF" w14:textId="5022515B" w:rsidR="00844464" w:rsidRPr="00795D58" w:rsidRDefault="00844464" w:rsidP="00844464">
            <w:pPr>
              <w:pStyle w:val="TableParagraph"/>
              <w:spacing w:line="258" w:lineRule="exact"/>
              <w:ind w:left="114" w:right="111"/>
              <w:jc w:val="center"/>
              <w:rPr>
                <w:sz w:val="24"/>
              </w:rPr>
            </w:pPr>
            <w:r w:rsidRPr="00795D58">
              <w:rPr>
                <w:sz w:val="24"/>
              </w:rPr>
              <w:t>3/9</w:t>
            </w:r>
          </w:p>
        </w:tc>
        <w:tc>
          <w:tcPr>
            <w:tcW w:w="1828" w:type="dxa"/>
            <w:gridSpan w:val="2"/>
          </w:tcPr>
          <w:p w14:paraId="6F0AECFC" w14:textId="1C760A15" w:rsidR="00844464" w:rsidRPr="008D36CE" w:rsidRDefault="00461704" w:rsidP="00844464">
            <w:pPr>
              <w:pStyle w:val="TableParagraph"/>
              <w:spacing w:line="258" w:lineRule="exact"/>
              <w:ind w:left="123" w:right="121"/>
              <w:jc w:val="center"/>
              <w:rPr>
                <w:sz w:val="24"/>
              </w:rPr>
            </w:pPr>
            <w:r w:rsidRPr="008D36CE">
              <w:rPr>
                <w:sz w:val="24"/>
              </w:rPr>
              <w:t>3/8</w:t>
            </w:r>
          </w:p>
        </w:tc>
      </w:tr>
      <w:tr w:rsidR="00844464" w:rsidRPr="00381D52" w14:paraId="12150546" w14:textId="77777777" w:rsidTr="00773A14">
        <w:trPr>
          <w:trHeight w:val="273"/>
        </w:trPr>
        <w:tc>
          <w:tcPr>
            <w:tcW w:w="5966" w:type="dxa"/>
          </w:tcPr>
          <w:p w14:paraId="59E2D47E" w14:textId="77777777" w:rsidR="00844464" w:rsidRPr="00795D58" w:rsidRDefault="00844464" w:rsidP="00844464">
            <w:pPr>
              <w:pStyle w:val="TableParagraph"/>
              <w:spacing w:line="253" w:lineRule="exact"/>
              <w:ind w:left="110"/>
              <w:rPr>
                <w:sz w:val="24"/>
              </w:rPr>
            </w:pPr>
            <w:r w:rsidRPr="00795D58">
              <w:rPr>
                <w:sz w:val="24"/>
              </w:rPr>
              <w:t>Spring Break</w:t>
            </w:r>
          </w:p>
        </w:tc>
        <w:tc>
          <w:tcPr>
            <w:tcW w:w="1805" w:type="dxa"/>
          </w:tcPr>
          <w:p w14:paraId="6DFECB39" w14:textId="41D29ED8" w:rsidR="00844464" w:rsidRPr="00795D58" w:rsidRDefault="00844464" w:rsidP="00844464">
            <w:pPr>
              <w:pStyle w:val="TableParagraph"/>
              <w:spacing w:line="253" w:lineRule="exact"/>
              <w:ind w:left="114" w:right="111"/>
              <w:jc w:val="center"/>
              <w:rPr>
                <w:sz w:val="24"/>
              </w:rPr>
            </w:pPr>
            <w:r w:rsidRPr="00795D58">
              <w:rPr>
                <w:sz w:val="24"/>
              </w:rPr>
              <w:t>3/9-13</w:t>
            </w:r>
          </w:p>
        </w:tc>
        <w:tc>
          <w:tcPr>
            <w:tcW w:w="1828" w:type="dxa"/>
            <w:gridSpan w:val="2"/>
          </w:tcPr>
          <w:p w14:paraId="62C747A9" w14:textId="625056AA" w:rsidR="00844464" w:rsidRPr="008D36CE" w:rsidRDefault="00461704" w:rsidP="00844464">
            <w:pPr>
              <w:pStyle w:val="TableParagraph"/>
              <w:spacing w:line="253" w:lineRule="exact"/>
              <w:ind w:left="123" w:right="120"/>
              <w:jc w:val="center"/>
              <w:rPr>
                <w:sz w:val="24"/>
              </w:rPr>
            </w:pPr>
            <w:r w:rsidRPr="008D36CE">
              <w:rPr>
                <w:sz w:val="24"/>
              </w:rPr>
              <w:t>3/8-12</w:t>
            </w:r>
          </w:p>
        </w:tc>
      </w:tr>
      <w:tr w:rsidR="00844464" w:rsidRPr="00381D52" w14:paraId="1A257DE4" w14:textId="77777777" w:rsidTr="00773A14">
        <w:trPr>
          <w:trHeight w:val="278"/>
        </w:trPr>
        <w:tc>
          <w:tcPr>
            <w:tcW w:w="5966" w:type="dxa"/>
          </w:tcPr>
          <w:p w14:paraId="4B7810F7" w14:textId="77777777" w:rsidR="00844464" w:rsidRPr="00795D58" w:rsidRDefault="00844464" w:rsidP="00844464">
            <w:pPr>
              <w:pStyle w:val="TableParagraph"/>
              <w:spacing w:line="258" w:lineRule="exact"/>
              <w:ind w:left="110"/>
              <w:rPr>
                <w:sz w:val="24"/>
              </w:rPr>
            </w:pPr>
            <w:r w:rsidRPr="00795D58">
              <w:rPr>
                <w:sz w:val="24"/>
              </w:rPr>
              <w:t>Classes Resume</w:t>
            </w:r>
          </w:p>
        </w:tc>
        <w:tc>
          <w:tcPr>
            <w:tcW w:w="1805" w:type="dxa"/>
          </w:tcPr>
          <w:p w14:paraId="582FB8F5" w14:textId="064599E2" w:rsidR="00844464" w:rsidRPr="00795D58" w:rsidRDefault="00844464" w:rsidP="00844464">
            <w:pPr>
              <w:pStyle w:val="TableParagraph"/>
              <w:spacing w:line="258" w:lineRule="exact"/>
              <w:ind w:left="114" w:right="111"/>
              <w:jc w:val="center"/>
              <w:rPr>
                <w:sz w:val="24"/>
              </w:rPr>
            </w:pPr>
            <w:r w:rsidRPr="00795D58">
              <w:rPr>
                <w:sz w:val="24"/>
              </w:rPr>
              <w:t>3/16</w:t>
            </w:r>
          </w:p>
        </w:tc>
        <w:tc>
          <w:tcPr>
            <w:tcW w:w="1828" w:type="dxa"/>
            <w:gridSpan w:val="2"/>
          </w:tcPr>
          <w:p w14:paraId="39D7780E" w14:textId="65A4CA88" w:rsidR="00844464" w:rsidRPr="008D36CE" w:rsidRDefault="00461704" w:rsidP="00844464">
            <w:pPr>
              <w:pStyle w:val="TableParagraph"/>
              <w:spacing w:line="258" w:lineRule="exact"/>
              <w:ind w:left="123" w:right="121"/>
              <w:jc w:val="center"/>
              <w:rPr>
                <w:sz w:val="24"/>
              </w:rPr>
            </w:pPr>
            <w:r w:rsidRPr="008D36CE">
              <w:rPr>
                <w:sz w:val="24"/>
              </w:rPr>
              <w:t>3/15</w:t>
            </w:r>
          </w:p>
        </w:tc>
      </w:tr>
      <w:tr w:rsidR="00844464" w:rsidRPr="00381D52" w14:paraId="1EADB2FC" w14:textId="77777777" w:rsidTr="00773A14">
        <w:trPr>
          <w:trHeight w:val="273"/>
        </w:trPr>
        <w:tc>
          <w:tcPr>
            <w:tcW w:w="5966" w:type="dxa"/>
          </w:tcPr>
          <w:p w14:paraId="2B5B4E46" w14:textId="77777777" w:rsidR="00844464" w:rsidRPr="00795D58" w:rsidRDefault="00844464" w:rsidP="00844464">
            <w:pPr>
              <w:pStyle w:val="TableParagraph"/>
              <w:spacing w:line="253" w:lineRule="exact"/>
              <w:ind w:left="110"/>
              <w:rPr>
                <w:sz w:val="24"/>
              </w:rPr>
            </w:pPr>
            <w:r w:rsidRPr="00795D58">
              <w:rPr>
                <w:sz w:val="24"/>
              </w:rPr>
              <w:t>Founders/Homecoming</w:t>
            </w:r>
          </w:p>
        </w:tc>
        <w:tc>
          <w:tcPr>
            <w:tcW w:w="1805" w:type="dxa"/>
          </w:tcPr>
          <w:p w14:paraId="68D6A0FA" w14:textId="77777777" w:rsidR="00844464" w:rsidRPr="00795D58" w:rsidRDefault="00844464" w:rsidP="00844464">
            <w:pPr>
              <w:pStyle w:val="TableParagraph"/>
              <w:spacing w:line="253" w:lineRule="exact"/>
              <w:ind w:left="114" w:right="111"/>
              <w:jc w:val="center"/>
              <w:rPr>
                <w:sz w:val="24"/>
              </w:rPr>
            </w:pPr>
            <w:r w:rsidRPr="00795D58">
              <w:rPr>
                <w:sz w:val="24"/>
              </w:rPr>
              <w:t>TBA</w:t>
            </w:r>
          </w:p>
        </w:tc>
        <w:tc>
          <w:tcPr>
            <w:tcW w:w="1828" w:type="dxa"/>
            <w:gridSpan w:val="2"/>
          </w:tcPr>
          <w:p w14:paraId="0CEA96F3" w14:textId="77777777" w:rsidR="00844464" w:rsidRPr="008D36CE" w:rsidRDefault="00844464" w:rsidP="00844464">
            <w:pPr>
              <w:pStyle w:val="TableParagraph"/>
              <w:spacing w:line="253" w:lineRule="exact"/>
              <w:ind w:left="123" w:right="121"/>
              <w:jc w:val="center"/>
              <w:rPr>
                <w:sz w:val="24"/>
              </w:rPr>
            </w:pPr>
            <w:r w:rsidRPr="008D36CE">
              <w:rPr>
                <w:sz w:val="24"/>
              </w:rPr>
              <w:t>TBA</w:t>
            </w:r>
          </w:p>
        </w:tc>
      </w:tr>
      <w:tr w:rsidR="00844464" w:rsidRPr="00381D52" w14:paraId="7D1FEAA6" w14:textId="77777777" w:rsidTr="00773A14">
        <w:trPr>
          <w:trHeight w:val="278"/>
        </w:trPr>
        <w:tc>
          <w:tcPr>
            <w:tcW w:w="5966" w:type="dxa"/>
          </w:tcPr>
          <w:p w14:paraId="08B824B3" w14:textId="77777777" w:rsidR="00844464" w:rsidRPr="00795D58" w:rsidRDefault="00844464" w:rsidP="00844464">
            <w:pPr>
              <w:pStyle w:val="TableParagraph"/>
              <w:spacing w:line="258" w:lineRule="exact"/>
              <w:ind w:left="110"/>
              <w:rPr>
                <w:sz w:val="24"/>
              </w:rPr>
            </w:pPr>
            <w:r w:rsidRPr="00795D58">
              <w:rPr>
                <w:sz w:val="24"/>
              </w:rPr>
              <w:t>Early Registration for Summer and Fall Begins</w:t>
            </w:r>
          </w:p>
        </w:tc>
        <w:tc>
          <w:tcPr>
            <w:tcW w:w="1805" w:type="dxa"/>
          </w:tcPr>
          <w:p w14:paraId="1B648E84" w14:textId="767AD41D" w:rsidR="00844464" w:rsidRPr="00795D58" w:rsidRDefault="00844464" w:rsidP="00844464">
            <w:pPr>
              <w:pStyle w:val="TableParagraph"/>
              <w:spacing w:line="258" w:lineRule="exact"/>
              <w:ind w:left="114" w:right="111"/>
              <w:jc w:val="center"/>
              <w:rPr>
                <w:sz w:val="24"/>
              </w:rPr>
            </w:pPr>
            <w:r w:rsidRPr="00795D58">
              <w:rPr>
                <w:sz w:val="24"/>
              </w:rPr>
              <w:t>3/16</w:t>
            </w:r>
          </w:p>
        </w:tc>
        <w:tc>
          <w:tcPr>
            <w:tcW w:w="1828" w:type="dxa"/>
            <w:gridSpan w:val="2"/>
          </w:tcPr>
          <w:p w14:paraId="7BBC2D39" w14:textId="5C1CD5ED" w:rsidR="00844464" w:rsidRPr="008D36CE" w:rsidRDefault="00461704" w:rsidP="00844464">
            <w:pPr>
              <w:pStyle w:val="TableParagraph"/>
              <w:spacing w:line="258" w:lineRule="exact"/>
              <w:ind w:left="123" w:right="121"/>
              <w:jc w:val="center"/>
              <w:rPr>
                <w:sz w:val="24"/>
              </w:rPr>
            </w:pPr>
            <w:r w:rsidRPr="008D36CE">
              <w:rPr>
                <w:sz w:val="24"/>
              </w:rPr>
              <w:t>3/15</w:t>
            </w:r>
          </w:p>
        </w:tc>
      </w:tr>
      <w:tr w:rsidR="00844464" w:rsidRPr="00381D52" w14:paraId="5133E8D7" w14:textId="77777777" w:rsidTr="00773A14">
        <w:trPr>
          <w:trHeight w:val="340"/>
        </w:trPr>
        <w:tc>
          <w:tcPr>
            <w:tcW w:w="5966" w:type="dxa"/>
          </w:tcPr>
          <w:p w14:paraId="2E7FBCDD" w14:textId="77777777" w:rsidR="00844464" w:rsidRPr="00795D58" w:rsidRDefault="00844464" w:rsidP="00844464">
            <w:pPr>
              <w:pStyle w:val="TableParagraph"/>
              <w:spacing w:line="320" w:lineRule="exact"/>
              <w:ind w:left="1126" w:right="1116"/>
              <w:jc w:val="center"/>
              <w:rPr>
                <w:rFonts w:ascii="Arial Black"/>
                <w:b/>
                <w:sz w:val="24"/>
              </w:rPr>
            </w:pPr>
            <w:r w:rsidRPr="00795D58">
              <w:rPr>
                <w:rFonts w:ascii="Arial Black"/>
                <w:b/>
                <w:sz w:val="24"/>
              </w:rPr>
              <w:t>April</w:t>
            </w:r>
          </w:p>
        </w:tc>
        <w:tc>
          <w:tcPr>
            <w:tcW w:w="1805" w:type="dxa"/>
          </w:tcPr>
          <w:p w14:paraId="757D422C" w14:textId="77777777" w:rsidR="00844464" w:rsidRPr="00795D58" w:rsidRDefault="00844464" w:rsidP="00844464">
            <w:pPr>
              <w:pStyle w:val="TableParagraph"/>
            </w:pPr>
          </w:p>
        </w:tc>
        <w:tc>
          <w:tcPr>
            <w:tcW w:w="1828" w:type="dxa"/>
            <w:gridSpan w:val="2"/>
          </w:tcPr>
          <w:p w14:paraId="616094A8" w14:textId="77777777" w:rsidR="00844464" w:rsidRPr="008D36CE" w:rsidRDefault="00844464" w:rsidP="00844464">
            <w:pPr>
              <w:pStyle w:val="TableParagraph"/>
            </w:pPr>
          </w:p>
        </w:tc>
      </w:tr>
      <w:tr w:rsidR="00844464" w:rsidRPr="00381D52" w14:paraId="21BFB5C1" w14:textId="77777777" w:rsidTr="00773A14">
        <w:trPr>
          <w:trHeight w:val="277"/>
        </w:trPr>
        <w:tc>
          <w:tcPr>
            <w:tcW w:w="5966" w:type="dxa"/>
          </w:tcPr>
          <w:p w14:paraId="5F95E2F1" w14:textId="764897B9" w:rsidR="00844464" w:rsidRPr="00795D58" w:rsidRDefault="00844464" w:rsidP="00844464">
            <w:pPr>
              <w:pStyle w:val="TableParagraph"/>
              <w:spacing w:line="258" w:lineRule="exact"/>
              <w:ind w:left="110"/>
              <w:rPr>
                <w:sz w:val="24"/>
              </w:rPr>
            </w:pPr>
            <w:r w:rsidRPr="00795D58">
              <w:rPr>
                <w:sz w:val="24"/>
              </w:rPr>
              <w:t>Last day to withdraw from classes with a “W” or “AW”</w:t>
            </w:r>
          </w:p>
        </w:tc>
        <w:tc>
          <w:tcPr>
            <w:tcW w:w="1805" w:type="dxa"/>
          </w:tcPr>
          <w:p w14:paraId="14301750" w14:textId="53231E6A" w:rsidR="00844464" w:rsidRPr="00795D58" w:rsidRDefault="00844464" w:rsidP="00844464">
            <w:pPr>
              <w:pStyle w:val="TableParagraph"/>
              <w:jc w:val="center"/>
              <w:rPr>
                <w:sz w:val="20"/>
              </w:rPr>
            </w:pPr>
            <w:r w:rsidRPr="00795D58">
              <w:rPr>
                <w:sz w:val="24"/>
              </w:rPr>
              <w:t>4/3</w:t>
            </w:r>
          </w:p>
        </w:tc>
        <w:tc>
          <w:tcPr>
            <w:tcW w:w="1828" w:type="dxa"/>
            <w:gridSpan w:val="2"/>
          </w:tcPr>
          <w:p w14:paraId="13FB10C9" w14:textId="5A349703" w:rsidR="00844464" w:rsidRPr="008D36CE" w:rsidRDefault="008D36CE" w:rsidP="00844464">
            <w:pPr>
              <w:pStyle w:val="TableParagraph"/>
              <w:spacing w:line="258" w:lineRule="exact"/>
              <w:ind w:left="123" w:right="121"/>
              <w:jc w:val="center"/>
              <w:rPr>
                <w:sz w:val="24"/>
              </w:rPr>
            </w:pPr>
            <w:r w:rsidRPr="008D36CE">
              <w:rPr>
                <w:sz w:val="24"/>
              </w:rPr>
              <w:t>4/1</w:t>
            </w:r>
          </w:p>
        </w:tc>
      </w:tr>
      <w:tr w:rsidR="00576229" w:rsidRPr="00381D52" w14:paraId="50ED2B5B" w14:textId="77777777" w:rsidTr="00773A14">
        <w:trPr>
          <w:trHeight w:val="277"/>
        </w:trPr>
        <w:tc>
          <w:tcPr>
            <w:tcW w:w="5966" w:type="dxa"/>
          </w:tcPr>
          <w:p w14:paraId="4F786AF4" w14:textId="3E7FCD96" w:rsidR="00576229" w:rsidRPr="00795D58" w:rsidRDefault="00576229" w:rsidP="00576229">
            <w:pPr>
              <w:pStyle w:val="TableParagraph"/>
              <w:spacing w:line="258" w:lineRule="exact"/>
              <w:ind w:left="110"/>
              <w:rPr>
                <w:sz w:val="24"/>
              </w:rPr>
            </w:pPr>
            <w:r w:rsidRPr="00795D58">
              <w:rPr>
                <w:sz w:val="24"/>
              </w:rPr>
              <w:t>Honors Convocation</w:t>
            </w:r>
          </w:p>
        </w:tc>
        <w:tc>
          <w:tcPr>
            <w:tcW w:w="1805" w:type="dxa"/>
          </w:tcPr>
          <w:p w14:paraId="59ABED3A" w14:textId="2086B14F" w:rsidR="00576229" w:rsidRPr="00795D58" w:rsidRDefault="00576229" w:rsidP="00576229">
            <w:pPr>
              <w:pStyle w:val="TableParagraph"/>
              <w:jc w:val="center"/>
              <w:rPr>
                <w:sz w:val="20"/>
              </w:rPr>
            </w:pPr>
            <w:r w:rsidRPr="00795D58">
              <w:rPr>
                <w:sz w:val="20"/>
              </w:rPr>
              <w:t>4/7</w:t>
            </w:r>
          </w:p>
        </w:tc>
        <w:tc>
          <w:tcPr>
            <w:tcW w:w="1828" w:type="dxa"/>
            <w:gridSpan w:val="2"/>
          </w:tcPr>
          <w:p w14:paraId="33B8BB10" w14:textId="61AABAFF" w:rsidR="00576229" w:rsidRPr="008D36CE" w:rsidRDefault="008D36CE" w:rsidP="00576229">
            <w:pPr>
              <w:pStyle w:val="TableParagraph"/>
              <w:spacing w:line="258" w:lineRule="exact"/>
              <w:ind w:left="123" w:right="121"/>
              <w:jc w:val="center"/>
              <w:rPr>
                <w:sz w:val="24"/>
              </w:rPr>
            </w:pPr>
            <w:r w:rsidRPr="008D36CE">
              <w:rPr>
                <w:sz w:val="24"/>
              </w:rPr>
              <w:t>4/6</w:t>
            </w:r>
          </w:p>
        </w:tc>
      </w:tr>
      <w:tr w:rsidR="00576229" w:rsidRPr="00381D52" w14:paraId="6D71B8E3" w14:textId="77777777" w:rsidTr="00773A14">
        <w:trPr>
          <w:trHeight w:val="273"/>
        </w:trPr>
        <w:tc>
          <w:tcPr>
            <w:tcW w:w="5966" w:type="dxa"/>
          </w:tcPr>
          <w:p w14:paraId="7A5696BA" w14:textId="1F71CFCE" w:rsidR="00576229" w:rsidRPr="00795D58" w:rsidRDefault="00576229" w:rsidP="00576229">
            <w:pPr>
              <w:pStyle w:val="TableParagraph"/>
              <w:spacing w:line="253" w:lineRule="exact"/>
              <w:ind w:left="110"/>
              <w:rPr>
                <w:sz w:val="24"/>
              </w:rPr>
            </w:pPr>
            <w:r w:rsidRPr="00795D58">
              <w:rPr>
                <w:sz w:val="24"/>
              </w:rPr>
              <w:t>Good Friday (College Closed)</w:t>
            </w:r>
          </w:p>
        </w:tc>
        <w:tc>
          <w:tcPr>
            <w:tcW w:w="1805" w:type="dxa"/>
          </w:tcPr>
          <w:p w14:paraId="66E159E0" w14:textId="6CB9BB82" w:rsidR="00576229" w:rsidRPr="00795D58" w:rsidRDefault="00576229" w:rsidP="00576229">
            <w:pPr>
              <w:pStyle w:val="TableParagraph"/>
              <w:spacing w:line="253" w:lineRule="exact"/>
              <w:ind w:left="114" w:right="111"/>
              <w:jc w:val="center"/>
              <w:rPr>
                <w:sz w:val="24"/>
              </w:rPr>
            </w:pPr>
            <w:r w:rsidRPr="00795D58">
              <w:rPr>
                <w:sz w:val="24"/>
              </w:rPr>
              <w:t>4/10</w:t>
            </w:r>
          </w:p>
        </w:tc>
        <w:tc>
          <w:tcPr>
            <w:tcW w:w="1828" w:type="dxa"/>
            <w:gridSpan w:val="2"/>
          </w:tcPr>
          <w:p w14:paraId="6E41CD66" w14:textId="4E6E6AA3" w:rsidR="00576229" w:rsidRPr="008D36CE" w:rsidRDefault="008D36CE" w:rsidP="00576229">
            <w:pPr>
              <w:pStyle w:val="TableParagraph"/>
              <w:spacing w:line="253" w:lineRule="exact"/>
              <w:ind w:left="123" w:right="121"/>
              <w:jc w:val="center"/>
              <w:rPr>
                <w:sz w:val="24"/>
              </w:rPr>
            </w:pPr>
            <w:r w:rsidRPr="008D36CE">
              <w:rPr>
                <w:sz w:val="24"/>
              </w:rPr>
              <w:t>4/2</w:t>
            </w:r>
          </w:p>
        </w:tc>
      </w:tr>
      <w:tr w:rsidR="00576229" w:rsidRPr="00381D52" w14:paraId="4C7791CD" w14:textId="77777777" w:rsidTr="00773A14">
        <w:trPr>
          <w:trHeight w:val="273"/>
        </w:trPr>
        <w:tc>
          <w:tcPr>
            <w:tcW w:w="5966" w:type="dxa"/>
          </w:tcPr>
          <w:p w14:paraId="35A51408" w14:textId="77777777" w:rsidR="00576229" w:rsidRPr="00795D58" w:rsidRDefault="00576229" w:rsidP="00576229">
            <w:pPr>
              <w:pStyle w:val="TableParagraph"/>
              <w:spacing w:line="253" w:lineRule="exact"/>
              <w:ind w:left="110"/>
              <w:rPr>
                <w:sz w:val="24"/>
              </w:rPr>
            </w:pPr>
            <w:r w:rsidRPr="00795D58">
              <w:rPr>
                <w:sz w:val="24"/>
              </w:rPr>
              <w:t>Easter Monday (College Closed)</w:t>
            </w:r>
          </w:p>
        </w:tc>
        <w:tc>
          <w:tcPr>
            <w:tcW w:w="1805" w:type="dxa"/>
          </w:tcPr>
          <w:p w14:paraId="18FE45CF" w14:textId="2324CC29" w:rsidR="00576229" w:rsidRPr="00795D58" w:rsidRDefault="00576229" w:rsidP="00576229">
            <w:pPr>
              <w:pStyle w:val="TableParagraph"/>
              <w:spacing w:line="253" w:lineRule="exact"/>
              <w:ind w:left="114" w:right="111"/>
              <w:jc w:val="center"/>
              <w:rPr>
                <w:sz w:val="24"/>
              </w:rPr>
            </w:pPr>
            <w:r w:rsidRPr="00795D58">
              <w:rPr>
                <w:sz w:val="24"/>
              </w:rPr>
              <w:t>4/13</w:t>
            </w:r>
          </w:p>
        </w:tc>
        <w:tc>
          <w:tcPr>
            <w:tcW w:w="1828" w:type="dxa"/>
            <w:gridSpan w:val="2"/>
          </w:tcPr>
          <w:p w14:paraId="6DC8D3F0" w14:textId="5F89A801" w:rsidR="00576229" w:rsidRPr="008D36CE" w:rsidRDefault="008D36CE" w:rsidP="00576229">
            <w:pPr>
              <w:pStyle w:val="TableParagraph"/>
              <w:spacing w:line="253" w:lineRule="exact"/>
              <w:ind w:left="123" w:right="121"/>
              <w:jc w:val="center"/>
              <w:rPr>
                <w:sz w:val="24"/>
              </w:rPr>
            </w:pPr>
            <w:r w:rsidRPr="008D36CE">
              <w:rPr>
                <w:sz w:val="24"/>
              </w:rPr>
              <w:t>4/5</w:t>
            </w:r>
          </w:p>
        </w:tc>
      </w:tr>
      <w:tr w:rsidR="00576229" w:rsidRPr="00381D52" w14:paraId="36F5D4A0" w14:textId="77777777" w:rsidTr="00773A14">
        <w:trPr>
          <w:trHeight w:val="277"/>
        </w:trPr>
        <w:tc>
          <w:tcPr>
            <w:tcW w:w="5966" w:type="dxa"/>
          </w:tcPr>
          <w:p w14:paraId="222149CE" w14:textId="77777777" w:rsidR="00576229" w:rsidRPr="00795D58" w:rsidRDefault="00576229" w:rsidP="00576229">
            <w:pPr>
              <w:pStyle w:val="TableParagraph"/>
              <w:spacing w:line="258" w:lineRule="exact"/>
              <w:ind w:left="110"/>
              <w:rPr>
                <w:sz w:val="24"/>
              </w:rPr>
            </w:pPr>
            <w:r w:rsidRPr="00795D58">
              <w:rPr>
                <w:sz w:val="24"/>
              </w:rPr>
              <w:t>Classes Resume</w:t>
            </w:r>
          </w:p>
        </w:tc>
        <w:tc>
          <w:tcPr>
            <w:tcW w:w="1805" w:type="dxa"/>
          </w:tcPr>
          <w:p w14:paraId="72191FA0" w14:textId="03E64EE2" w:rsidR="00576229" w:rsidRPr="00795D58" w:rsidRDefault="00576229" w:rsidP="00576229">
            <w:pPr>
              <w:pStyle w:val="TableParagraph"/>
              <w:spacing w:line="258" w:lineRule="exact"/>
              <w:ind w:left="114" w:right="111"/>
              <w:jc w:val="center"/>
              <w:rPr>
                <w:sz w:val="24"/>
              </w:rPr>
            </w:pPr>
            <w:r w:rsidRPr="00795D58">
              <w:rPr>
                <w:sz w:val="24"/>
              </w:rPr>
              <w:t>4/14</w:t>
            </w:r>
          </w:p>
        </w:tc>
        <w:tc>
          <w:tcPr>
            <w:tcW w:w="1828" w:type="dxa"/>
            <w:gridSpan w:val="2"/>
          </w:tcPr>
          <w:p w14:paraId="48DF3B61" w14:textId="705E22B7" w:rsidR="00576229" w:rsidRPr="008D36CE" w:rsidRDefault="008D36CE" w:rsidP="00576229">
            <w:pPr>
              <w:pStyle w:val="TableParagraph"/>
              <w:spacing w:line="258" w:lineRule="exact"/>
              <w:ind w:left="123" w:right="121"/>
              <w:jc w:val="center"/>
              <w:rPr>
                <w:sz w:val="24"/>
              </w:rPr>
            </w:pPr>
            <w:r w:rsidRPr="008D36CE">
              <w:rPr>
                <w:sz w:val="24"/>
              </w:rPr>
              <w:t>4/6</w:t>
            </w:r>
          </w:p>
        </w:tc>
      </w:tr>
      <w:tr w:rsidR="00DC2D04" w:rsidRPr="00381D52" w14:paraId="676C10B4" w14:textId="77777777" w:rsidTr="00773A14">
        <w:trPr>
          <w:gridAfter w:val="1"/>
          <w:wAfter w:w="8" w:type="dxa"/>
          <w:trHeight w:val="277"/>
        </w:trPr>
        <w:tc>
          <w:tcPr>
            <w:tcW w:w="5966" w:type="dxa"/>
          </w:tcPr>
          <w:p w14:paraId="49985D86" w14:textId="77777777" w:rsidR="00DC2D04" w:rsidRPr="00773A14" w:rsidRDefault="00DC2D04" w:rsidP="00DC2D04">
            <w:pPr>
              <w:pStyle w:val="TableParagraph"/>
              <w:spacing w:line="258" w:lineRule="exact"/>
              <w:ind w:left="110"/>
              <w:rPr>
                <w:sz w:val="24"/>
              </w:rPr>
            </w:pPr>
            <w:r w:rsidRPr="00773A14">
              <w:rPr>
                <w:sz w:val="24"/>
              </w:rPr>
              <w:t>Final Examinations for Graduating Seniors</w:t>
            </w:r>
          </w:p>
        </w:tc>
        <w:tc>
          <w:tcPr>
            <w:tcW w:w="1805" w:type="dxa"/>
          </w:tcPr>
          <w:p w14:paraId="7548BC16" w14:textId="5BE22444" w:rsidR="00DC2D04" w:rsidRPr="00773A14" w:rsidRDefault="00773A14" w:rsidP="00DC2D04">
            <w:pPr>
              <w:pStyle w:val="TableParagraph"/>
              <w:spacing w:line="258" w:lineRule="exact"/>
              <w:ind w:left="114" w:right="111"/>
              <w:jc w:val="center"/>
              <w:rPr>
                <w:sz w:val="24"/>
              </w:rPr>
            </w:pPr>
            <w:r w:rsidRPr="00773A14">
              <w:rPr>
                <w:sz w:val="24"/>
              </w:rPr>
              <w:t>4/22-24</w:t>
            </w:r>
          </w:p>
        </w:tc>
        <w:tc>
          <w:tcPr>
            <w:tcW w:w="1820" w:type="dxa"/>
          </w:tcPr>
          <w:p w14:paraId="0264931A" w14:textId="4FA4E5A2" w:rsidR="00DC2D04" w:rsidRPr="008D36CE" w:rsidRDefault="008D36CE" w:rsidP="00DC2D04">
            <w:pPr>
              <w:pStyle w:val="TableParagraph"/>
              <w:spacing w:line="258" w:lineRule="exact"/>
              <w:ind w:left="123" w:right="120"/>
              <w:jc w:val="center"/>
              <w:rPr>
                <w:sz w:val="24"/>
              </w:rPr>
            </w:pPr>
            <w:r w:rsidRPr="008D36CE">
              <w:rPr>
                <w:sz w:val="24"/>
              </w:rPr>
              <w:t>4/19-23</w:t>
            </w:r>
          </w:p>
        </w:tc>
      </w:tr>
      <w:tr w:rsidR="00DC2D04" w:rsidRPr="00381D52" w14:paraId="2225A176" w14:textId="77777777" w:rsidTr="00773A14">
        <w:trPr>
          <w:gridAfter w:val="1"/>
          <w:wAfter w:w="8" w:type="dxa"/>
          <w:trHeight w:val="273"/>
        </w:trPr>
        <w:tc>
          <w:tcPr>
            <w:tcW w:w="5966" w:type="dxa"/>
          </w:tcPr>
          <w:p w14:paraId="37C9B571" w14:textId="77777777" w:rsidR="00DC2D04" w:rsidRPr="00773A14" w:rsidRDefault="00DC2D04" w:rsidP="00DC2D04">
            <w:pPr>
              <w:pStyle w:val="TableParagraph"/>
              <w:spacing w:line="253" w:lineRule="exact"/>
              <w:ind w:left="110"/>
              <w:rPr>
                <w:sz w:val="24"/>
              </w:rPr>
            </w:pPr>
            <w:r w:rsidRPr="00773A14">
              <w:rPr>
                <w:sz w:val="24"/>
              </w:rPr>
              <w:t>Graduating Senior Grades Due</w:t>
            </w:r>
          </w:p>
        </w:tc>
        <w:tc>
          <w:tcPr>
            <w:tcW w:w="1805" w:type="dxa"/>
          </w:tcPr>
          <w:p w14:paraId="504277AE" w14:textId="4C277BD5" w:rsidR="00DC2D04" w:rsidRPr="00773A14" w:rsidRDefault="00773A14" w:rsidP="00DC2D04">
            <w:pPr>
              <w:pStyle w:val="TableParagraph"/>
              <w:spacing w:line="253" w:lineRule="exact"/>
              <w:ind w:left="114" w:right="111"/>
              <w:jc w:val="center"/>
              <w:rPr>
                <w:sz w:val="24"/>
              </w:rPr>
            </w:pPr>
            <w:r w:rsidRPr="00773A14">
              <w:rPr>
                <w:sz w:val="24"/>
              </w:rPr>
              <w:t>4/27</w:t>
            </w:r>
          </w:p>
        </w:tc>
        <w:tc>
          <w:tcPr>
            <w:tcW w:w="1820" w:type="dxa"/>
          </w:tcPr>
          <w:p w14:paraId="20F640EE" w14:textId="72050A1D" w:rsidR="00DC2D04" w:rsidRPr="008D36CE" w:rsidRDefault="008D36CE" w:rsidP="00DC2D04">
            <w:pPr>
              <w:pStyle w:val="TableParagraph"/>
              <w:spacing w:line="253" w:lineRule="exact"/>
              <w:ind w:left="123" w:right="121"/>
              <w:jc w:val="center"/>
              <w:rPr>
                <w:sz w:val="24"/>
              </w:rPr>
            </w:pPr>
            <w:r w:rsidRPr="008D36CE">
              <w:rPr>
                <w:sz w:val="24"/>
              </w:rPr>
              <w:t>4/26</w:t>
            </w:r>
          </w:p>
        </w:tc>
      </w:tr>
      <w:tr w:rsidR="00DC2D04" w:rsidRPr="00381D52" w14:paraId="111D59FB" w14:textId="77777777" w:rsidTr="00773A14">
        <w:trPr>
          <w:gridAfter w:val="1"/>
          <w:wAfter w:w="8" w:type="dxa"/>
          <w:trHeight w:val="278"/>
        </w:trPr>
        <w:tc>
          <w:tcPr>
            <w:tcW w:w="5966" w:type="dxa"/>
          </w:tcPr>
          <w:p w14:paraId="18AFEBC9" w14:textId="77777777" w:rsidR="00DC2D04" w:rsidRPr="00773A14" w:rsidRDefault="00DC2D04" w:rsidP="00DC2D04">
            <w:pPr>
              <w:pStyle w:val="TableParagraph"/>
              <w:spacing w:line="258" w:lineRule="exact"/>
              <w:ind w:left="110"/>
              <w:rPr>
                <w:sz w:val="24"/>
              </w:rPr>
            </w:pPr>
            <w:r w:rsidRPr="00773A14">
              <w:rPr>
                <w:sz w:val="24"/>
              </w:rPr>
              <w:t>Final Examination Period</w:t>
            </w:r>
          </w:p>
        </w:tc>
        <w:tc>
          <w:tcPr>
            <w:tcW w:w="1805" w:type="dxa"/>
          </w:tcPr>
          <w:p w14:paraId="2FF52F2C" w14:textId="5C2ADF89" w:rsidR="00DC2D04" w:rsidRPr="00773A14" w:rsidRDefault="00773A14" w:rsidP="00DC2D04">
            <w:pPr>
              <w:pStyle w:val="TableParagraph"/>
              <w:spacing w:line="258" w:lineRule="exact"/>
              <w:ind w:left="114" w:right="111"/>
              <w:jc w:val="center"/>
              <w:rPr>
                <w:sz w:val="24"/>
              </w:rPr>
            </w:pPr>
            <w:r w:rsidRPr="00773A14">
              <w:rPr>
                <w:sz w:val="24"/>
              </w:rPr>
              <w:t>4/27-5/1</w:t>
            </w:r>
          </w:p>
        </w:tc>
        <w:tc>
          <w:tcPr>
            <w:tcW w:w="1820" w:type="dxa"/>
          </w:tcPr>
          <w:p w14:paraId="6C1F8AD1" w14:textId="4CE162A4" w:rsidR="00DC2D04" w:rsidRPr="008D36CE" w:rsidRDefault="008D36CE" w:rsidP="00DC2D04">
            <w:pPr>
              <w:pStyle w:val="TableParagraph"/>
              <w:spacing w:line="258" w:lineRule="exact"/>
              <w:ind w:left="123" w:right="121"/>
              <w:jc w:val="center"/>
              <w:rPr>
                <w:sz w:val="24"/>
              </w:rPr>
            </w:pPr>
            <w:r w:rsidRPr="008D36CE">
              <w:rPr>
                <w:sz w:val="24"/>
              </w:rPr>
              <w:t>4/26-30</w:t>
            </w:r>
          </w:p>
        </w:tc>
      </w:tr>
      <w:tr w:rsidR="00DC2D04" w:rsidRPr="00381D52" w14:paraId="1D0C6958" w14:textId="77777777" w:rsidTr="00773A14">
        <w:trPr>
          <w:gridAfter w:val="1"/>
          <w:wAfter w:w="8" w:type="dxa"/>
          <w:trHeight w:val="273"/>
        </w:trPr>
        <w:tc>
          <w:tcPr>
            <w:tcW w:w="5966" w:type="dxa"/>
          </w:tcPr>
          <w:p w14:paraId="2E11B4F2" w14:textId="77777777" w:rsidR="00DC2D04" w:rsidRPr="00773A14" w:rsidRDefault="00DC2D04" w:rsidP="00DC2D04">
            <w:pPr>
              <w:pStyle w:val="TableParagraph"/>
              <w:spacing w:line="253" w:lineRule="exact"/>
              <w:ind w:left="110"/>
              <w:rPr>
                <w:sz w:val="24"/>
              </w:rPr>
            </w:pPr>
            <w:r w:rsidRPr="00773A14">
              <w:rPr>
                <w:sz w:val="24"/>
              </w:rPr>
              <w:t>Sankofa</w:t>
            </w:r>
          </w:p>
        </w:tc>
        <w:tc>
          <w:tcPr>
            <w:tcW w:w="1805" w:type="dxa"/>
          </w:tcPr>
          <w:p w14:paraId="78577BAE" w14:textId="050DB097" w:rsidR="00DC2D04" w:rsidRPr="004D7A1C" w:rsidRDefault="004D7A1C" w:rsidP="00773A14">
            <w:pPr>
              <w:pStyle w:val="TableParagraph"/>
              <w:jc w:val="center"/>
              <w:rPr>
                <w:sz w:val="24"/>
                <w:szCs w:val="24"/>
              </w:rPr>
            </w:pPr>
            <w:r w:rsidRPr="004D7A1C">
              <w:rPr>
                <w:sz w:val="24"/>
                <w:szCs w:val="24"/>
              </w:rPr>
              <w:t>4/28</w:t>
            </w:r>
          </w:p>
        </w:tc>
        <w:tc>
          <w:tcPr>
            <w:tcW w:w="1820" w:type="dxa"/>
          </w:tcPr>
          <w:p w14:paraId="4F30C543" w14:textId="1239ABA8" w:rsidR="00DC2D04" w:rsidRPr="008D36CE" w:rsidRDefault="008D36CE" w:rsidP="00DC2D04">
            <w:pPr>
              <w:pStyle w:val="TableParagraph"/>
              <w:spacing w:line="253" w:lineRule="exact"/>
              <w:ind w:left="123" w:right="121"/>
              <w:jc w:val="center"/>
              <w:rPr>
                <w:sz w:val="24"/>
              </w:rPr>
            </w:pPr>
            <w:r w:rsidRPr="008D36CE">
              <w:rPr>
                <w:sz w:val="24"/>
              </w:rPr>
              <w:t>4/27</w:t>
            </w:r>
          </w:p>
        </w:tc>
      </w:tr>
      <w:tr w:rsidR="00DC2D04" w:rsidRPr="00381D52" w14:paraId="50209D56" w14:textId="77777777" w:rsidTr="00773A14">
        <w:trPr>
          <w:gridAfter w:val="1"/>
          <w:wAfter w:w="8" w:type="dxa"/>
          <w:trHeight w:val="340"/>
        </w:trPr>
        <w:tc>
          <w:tcPr>
            <w:tcW w:w="5966" w:type="dxa"/>
          </w:tcPr>
          <w:p w14:paraId="00320BD2" w14:textId="77777777" w:rsidR="00DC2D04" w:rsidRPr="00773A14" w:rsidRDefault="00DC2D04" w:rsidP="00DC2D04">
            <w:pPr>
              <w:pStyle w:val="TableParagraph"/>
              <w:spacing w:line="320" w:lineRule="exact"/>
              <w:ind w:left="1126" w:right="1116"/>
              <w:jc w:val="center"/>
              <w:rPr>
                <w:rFonts w:ascii="Arial Black"/>
                <w:b/>
                <w:sz w:val="24"/>
              </w:rPr>
            </w:pPr>
            <w:r w:rsidRPr="00773A14">
              <w:rPr>
                <w:rFonts w:ascii="Arial Black"/>
                <w:b/>
                <w:sz w:val="24"/>
              </w:rPr>
              <w:t>May</w:t>
            </w:r>
          </w:p>
        </w:tc>
        <w:tc>
          <w:tcPr>
            <w:tcW w:w="1805" w:type="dxa"/>
          </w:tcPr>
          <w:p w14:paraId="1AFC2945" w14:textId="77777777" w:rsidR="00DC2D04" w:rsidRPr="00773A14" w:rsidRDefault="00DC2D04" w:rsidP="00DC2D04">
            <w:pPr>
              <w:pStyle w:val="TableParagraph"/>
            </w:pPr>
          </w:p>
        </w:tc>
        <w:tc>
          <w:tcPr>
            <w:tcW w:w="1820" w:type="dxa"/>
          </w:tcPr>
          <w:p w14:paraId="56C7F576" w14:textId="77777777" w:rsidR="00DC2D04" w:rsidRPr="008D36CE" w:rsidRDefault="00DC2D04" w:rsidP="00DC2D04">
            <w:pPr>
              <w:pStyle w:val="TableParagraph"/>
            </w:pPr>
          </w:p>
        </w:tc>
      </w:tr>
      <w:tr w:rsidR="00DC2D04" w:rsidRPr="00381D52" w14:paraId="00B2464B" w14:textId="77777777" w:rsidTr="00773A14">
        <w:trPr>
          <w:gridAfter w:val="1"/>
          <w:wAfter w:w="8" w:type="dxa"/>
          <w:trHeight w:val="277"/>
        </w:trPr>
        <w:tc>
          <w:tcPr>
            <w:tcW w:w="5966" w:type="dxa"/>
          </w:tcPr>
          <w:p w14:paraId="174AD710" w14:textId="77777777" w:rsidR="00DC2D04" w:rsidRPr="00773A14" w:rsidRDefault="00DC2D04" w:rsidP="00DC2D04">
            <w:pPr>
              <w:pStyle w:val="TableParagraph"/>
              <w:spacing w:before="1" w:line="257" w:lineRule="exact"/>
              <w:ind w:left="110"/>
              <w:rPr>
                <w:sz w:val="24"/>
              </w:rPr>
            </w:pPr>
            <w:r w:rsidRPr="00773A14">
              <w:rPr>
                <w:sz w:val="24"/>
              </w:rPr>
              <w:t>Commencement</w:t>
            </w:r>
          </w:p>
        </w:tc>
        <w:tc>
          <w:tcPr>
            <w:tcW w:w="1805" w:type="dxa"/>
          </w:tcPr>
          <w:p w14:paraId="2D293364" w14:textId="6EF1BD87" w:rsidR="00DC2D04" w:rsidRPr="00773A14" w:rsidRDefault="00773A14" w:rsidP="00DC2D04">
            <w:pPr>
              <w:pStyle w:val="TableParagraph"/>
              <w:spacing w:before="1" w:line="257" w:lineRule="exact"/>
              <w:ind w:left="114" w:right="111"/>
              <w:jc w:val="center"/>
              <w:rPr>
                <w:sz w:val="24"/>
              </w:rPr>
            </w:pPr>
            <w:r w:rsidRPr="00773A14">
              <w:rPr>
                <w:sz w:val="24"/>
              </w:rPr>
              <w:t>5/2</w:t>
            </w:r>
          </w:p>
        </w:tc>
        <w:tc>
          <w:tcPr>
            <w:tcW w:w="1820" w:type="dxa"/>
          </w:tcPr>
          <w:p w14:paraId="20A54E1C" w14:textId="63898DFF" w:rsidR="00DC2D04" w:rsidRPr="008D36CE" w:rsidRDefault="008D36CE" w:rsidP="00DC2D04">
            <w:pPr>
              <w:pStyle w:val="TableParagraph"/>
              <w:spacing w:before="1" w:line="257" w:lineRule="exact"/>
              <w:ind w:left="123" w:right="121"/>
              <w:jc w:val="center"/>
              <w:rPr>
                <w:sz w:val="24"/>
              </w:rPr>
            </w:pPr>
            <w:r w:rsidRPr="008D36CE">
              <w:rPr>
                <w:sz w:val="24"/>
              </w:rPr>
              <w:t>5/1</w:t>
            </w:r>
          </w:p>
        </w:tc>
      </w:tr>
      <w:tr w:rsidR="00DC2D04" w:rsidRPr="00381D52" w14:paraId="6E860DD4" w14:textId="77777777" w:rsidTr="00773A14">
        <w:trPr>
          <w:gridAfter w:val="1"/>
          <w:wAfter w:w="8" w:type="dxa"/>
          <w:trHeight w:val="277"/>
        </w:trPr>
        <w:tc>
          <w:tcPr>
            <w:tcW w:w="5966" w:type="dxa"/>
          </w:tcPr>
          <w:p w14:paraId="523F4E9D" w14:textId="77777777" w:rsidR="00DC2D04" w:rsidRPr="00773A14" w:rsidRDefault="00DC2D04" w:rsidP="00DC2D04">
            <w:pPr>
              <w:pStyle w:val="TableParagraph"/>
              <w:spacing w:line="258" w:lineRule="exact"/>
              <w:ind w:left="110"/>
              <w:rPr>
                <w:sz w:val="24"/>
              </w:rPr>
            </w:pPr>
            <w:r w:rsidRPr="00773A14">
              <w:rPr>
                <w:sz w:val="24"/>
              </w:rPr>
              <w:t>Final Grades Due</w:t>
            </w:r>
          </w:p>
        </w:tc>
        <w:tc>
          <w:tcPr>
            <w:tcW w:w="1805" w:type="dxa"/>
          </w:tcPr>
          <w:p w14:paraId="61B7ACAF" w14:textId="533CD854" w:rsidR="00DC2D04" w:rsidRPr="00773A14" w:rsidRDefault="00773A14" w:rsidP="00DC2D04">
            <w:pPr>
              <w:pStyle w:val="TableParagraph"/>
              <w:spacing w:line="258" w:lineRule="exact"/>
              <w:ind w:left="114" w:right="111"/>
              <w:jc w:val="center"/>
              <w:rPr>
                <w:sz w:val="24"/>
              </w:rPr>
            </w:pPr>
            <w:r w:rsidRPr="00773A14">
              <w:rPr>
                <w:sz w:val="24"/>
              </w:rPr>
              <w:t>5/4</w:t>
            </w:r>
          </w:p>
        </w:tc>
        <w:tc>
          <w:tcPr>
            <w:tcW w:w="1820" w:type="dxa"/>
          </w:tcPr>
          <w:p w14:paraId="5E689E19" w14:textId="6D613541" w:rsidR="00DC2D04" w:rsidRPr="008D36CE" w:rsidRDefault="008D36CE" w:rsidP="00DC2D04">
            <w:pPr>
              <w:pStyle w:val="TableParagraph"/>
              <w:spacing w:line="258" w:lineRule="exact"/>
              <w:ind w:left="123" w:right="121"/>
              <w:jc w:val="center"/>
              <w:rPr>
                <w:sz w:val="24"/>
              </w:rPr>
            </w:pPr>
            <w:r w:rsidRPr="008D36CE">
              <w:rPr>
                <w:sz w:val="24"/>
              </w:rPr>
              <w:t>5/3</w:t>
            </w:r>
          </w:p>
        </w:tc>
      </w:tr>
      <w:tr w:rsidR="00DC2D04" w:rsidRPr="00381D52" w14:paraId="4E1835B1" w14:textId="77777777" w:rsidTr="00773A14">
        <w:trPr>
          <w:gridAfter w:val="1"/>
          <w:wAfter w:w="8" w:type="dxa"/>
          <w:trHeight w:val="273"/>
        </w:trPr>
        <w:tc>
          <w:tcPr>
            <w:tcW w:w="5966" w:type="dxa"/>
          </w:tcPr>
          <w:p w14:paraId="27CD7BAC" w14:textId="77777777" w:rsidR="00DC2D04" w:rsidRPr="00773A14" w:rsidRDefault="00DC2D04" w:rsidP="00DC2D04">
            <w:pPr>
              <w:pStyle w:val="TableParagraph"/>
              <w:spacing w:line="253" w:lineRule="exact"/>
              <w:ind w:left="110"/>
              <w:rPr>
                <w:sz w:val="24"/>
              </w:rPr>
            </w:pPr>
            <w:r w:rsidRPr="00773A14">
              <w:rPr>
                <w:sz w:val="24"/>
              </w:rPr>
              <w:t>Memorial Day (College Closed)</w:t>
            </w:r>
          </w:p>
        </w:tc>
        <w:tc>
          <w:tcPr>
            <w:tcW w:w="1805" w:type="dxa"/>
          </w:tcPr>
          <w:p w14:paraId="110E407E" w14:textId="51364A12" w:rsidR="00DC2D04" w:rsidRPr="00773A14" w:rsidRDefault="00773A14" w:rsidP="00DC2D04">
            <w:pPr>
              <w:pStyle w:val="TableParagraph"/>
              <w:spacing w:line="253" w:lineRule="exact"/>
              <w:ind w:left="114" w:right="111"/>
              <w:jc w:val="center"/>
              <w:rPr>
                <w:sz w:val="24"/>
              </w:rPr>
            </w:pPr>
            <w:r w:rsidRPr="00773A14">
              <w:rPr>
                <w:sz w:val="24"/>
              </w:rPr>
              <w:t>5/25</w:t>
            </w:r>
          </w:p>
        </w:tc>
        <w:tc>
          <w:tcPr>
            <w:tcW w:w="1820" w:type="dxa"/>
          </w:tcPr>
          <w:p w14:paraId="6ACCCE6E" w14:textId="7727F139" w:rsidR="00DC2D04" w:rsidRPr="008D36CE" w:rsidRDefault="008D36CE" w:rsidP="00DC2D04">
            <w:pPr>
              <w:pStyle w:val="TableParagraph"/>
              <w:spacing w:line="253" w:lineRule="exact"/>
              <w:ind w:left="123" w:right="121"/>
              <w:jc w:val="center"/>
              <w:rPr>
                <w:sz w:val="24"/>
              </w:rPr>
            </w:pPr>
            <w:r w:rsidRPr="008D36CE">
              <w:rPr>
                <w:sz w:val="24"/>
              </w:rPr>
              <w:t>5/31</w:t>
            </w:r>
          </w:p>
        </w:tc>
      </w:tr>
    </w:tbl>
    <w:p w14:paraId="040A6C9A" w14:textId="477DB493" w:rsidR="003125CB" w:rsidRDefault="003125CB"/>
    <w:p w14:paraId="3C8552F4" w14:textId="4460B8C2" w:rsidR="00F540D3" w:rsidRDefault="00F540D3"/>
    <w:p w14:paraId="4D9CC510" w14:textId="7987FF95" w:rsidR="00F540D3" w:rsidRDefault="00F540D3"/>
    <w:p w14:paraId="7164FDFF" w14:textId="1F80369A" w:rsidR="003D7FBC" w:rsidRDefault="003D7FBC"/>
    <w:p w14:paraId="14BB7E9A" w14:textId="77777777" w:rsidR="0093183A" w:rsidRDefault="0093183A"/>
    <w:p w14:paraId="0A459A61" w14:textId="63D97A12" w:rsidR="00F540D3" w:rsidRDefault="00F540D3"/>
    <w:p w14:paraId="292CF22A" w14:textId="77777777" w:rsidR="00F540D3" w:rsidRDefault="00F540D3"/>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26"/>
      </w:tblGrid>
      <w:tr w:rsidR="003125CB" w:rsidRPr="00381D52" w14:paraId="372F14CA" w14:textId="77777777" w:rsidTr="005F17B5">
        <w:trPr>
          <w:trHeight w:val="277"/>
        </w:trPr>
        <w:tc>
          <w:tcPr>
            <w:tcW w:w="5966" w:type="dxa"/>
          </w:tcPr>
          <w:p w14:paraId="20CF733C" w14:textId="1D3A8F03" w:rsidR="003125CB" w:rsidRPr="007631A6" w:rsidRDefault="003125CB" w:rsidP="005F17B5">
            <w:pPr>
              <w:pStyle w:val="TableParagraph"/>
              <w:spacing w:line="258" w:lineRule="exact"/>
              <w:rPr>
                <w:rFonts w:ascii="Engravers MT"/>
                <w:b/>
                <w:sz w:val="24"/>
                <w:highlight w:val="lightGray"/>
              </w:rPr>
            </w:pPr>
            <w:r>
              <w:rPr>
                <w:rFonts w:ascii="Engravers MT"/>
                <w:b/>
                <w:highlight w:val="lightGray"/>
              </w:rPr>
              <w:lastRenderedPageBreak/>
              <w:t>spring</w:t>
            </w:r>
            <w:r w:rsidRPr="007631A6">
              <w:rPr>
                <w:rFonts w:ascii="Engravers MT"/>
                <w:b/>
                <w:highlight w:val="lightGray"/>
              </w:rPr>
              <w:t xml:space="preserve"> online term I</w:t>
            </w:r>
            <w:r w:rsidRPr="007631A6">
              <w:rPr>
                <w:rFonts w:ascii="Engravers MT"/>
                <w:b/>
                <w:sz w:val="24"/>
                <w:highlight w:val="lightGray"/>
              </w:rPr>
              <w:t xml:space="preserve"> </w:t>
            </w:r>
            <w:r w:rsidRPr="003125CB">
              <w:rPr>
                <w:rFonts w:ascii="Engravers MT"/>
                <w:b/>
                <w:i/>
                <w:sz w:val="18"/>
                <w:szCs w:val="18"/>
                <w:highlight w:val="lightGray"/>
              </w:rPr>
              <w:t>(8-Week Program)</w:t>
            </w:r>
          </w:p>
        </w:tc>
        <w:tc>
          <w:tcPr>
            <w:tcW w:w="1804" w:type="dxa"/>
          </w:tcPr>
          <w:p w14:paraId="51849724" w14:textId="13495801" w:rsidR="003125CB" w:rsidRPr="007631A6" w:rsidRDefault="003125CB" w:rsidP="005F17B5">
            <w:pPr>
              <w:pStyle w:val="TableParagraph"/>
              <w:spacing w:line="258" w:lineRule="exact"/>
              <w:ind w:left="121" w:right="108"/>
              <w:jc w:val="center"/>
              <w:rPr>
                <w:rFonts w:ascii="Engravers MT"/>
                <w:b/>
                <w:sz w:val="24"/>
                <w:highlight w:val="lightGray"/>
              </w:rPr>
            </w:pPr>
            <w:r w:rsidRPr="007631A6">
              <w:rPr>
                <w:rFonts w:ascii="Engravers MT"/>
                <w:b/>
                <w:sz w:val="24"/>
                <w:highlight w:val="lightGray"/>
              </w:rPr>
              <w:t>2019-2020</w:t>
            </w:r>
          </w:p>
        </w:tc>
        <w:tc>
          <w:tcPr>
            <w:tcW w:w="1826" w:type="dxa"/>
          </w:tcPr>
          <w:p w14:paraId="66A731D1" w14:textId="4EEDD0F5" w:rsidR="003125CB" w:rsidRPr="007631A6" w:rsidRDefault="00F31D15" w:rsidP="005F17B5">
            <w:pPr>
              <w:pStyle w:val="TableParagraph"/>
              <w:spacing w:line="258" w:lineRule="exact"/>
              <w:ind w:left="126" w:right="117"/>
              <w:jc w:val="center"/>
              <w:rPr>
                <w:rFonts w:ascii="Engravers MT"/>
                <w:b/>
                <w:sz w:val="24"/>
                <w:highlight w:val="lightGray"/>
              </w:rPr>
            </w:pPr>
            <w:r>
              <w:rPr>
                <w:rFonts w:ascii="Engravers MT"/>
                <w:b/>
                <w:sz w:val="24"/>
                <w:highlight w:val="lightGray"/>
              </w:rPr>
              <w:t>2020-2021</w:t>
            </w:r>
          </w:p>
        </w:tc>
      </w:tr>
      <w:tr w:rsidR="003125CB" w:rsidRPr="003125CB" w14:paraId="1D3EE6B8" w14:textId="77777777" w:rsidTr="005F17B5">
        <w:trPr>
          <w:trHeight w:val="364"/>
        </w:trPr>
        <w:tc>
          <w:tcPr>
            <w:tcW w:w="5966" w:type="dxa"/>
          </w:tcPr>
          <w:p w14:paraId="243D5882" w14:textId="1235BC6F" w:rsidR="003125CB" w:rsidRPr="003125CB" w:rsidRDefault="003125CB" w:rsidP="005F17B5">
            <w:pPr>
              <w:pStyle w:val="TableParagraph"/>
              <w:spacing w:before="4"/>
              <w:ind w:left="2251" w:right="2237"/>
              <w:jc w:val="center"/>
              <w:rPr>
                <w:rFonts w:ascii="Arial Black"/>
                <w:b/>
                <w:sz w:val="24"/>
              </w:rPr>
            </w:pPr>
            <w:r w:rsidRPr="003125CB">
              <w:rPr>
                <w:rFonts w:ascii="Arial Black"/>
                <w:b/>
                <w:sz w:val="24"/>
              </w:rPr>
              <w:t>January</w:t>
            </w:r>
          </w:p>
        </w:tc>
        <w:tc>
          <w:tcPr>
            <w:tcW w:w="1804" w:type="dxa"/>
          </w:tcPr>
          <w:p w14:paraId="607945DF" w14:textId="3C2EEE85" w:rsidR="003125CB" w:rsidRPr="003125CB" w:rsidRDefault="003125CB" w:rsidP="005F17B5">
            <w:pPr>
              <w:pStyle w:val="TableParagraph"/>
              <w:spacing w:before="4"/>
              <w:ind w:left="121" w:right="108"/>
              <w:jc w:val="center"/>
              <w:rPr>
                <w:rFonts w:ascii="Arial Black"/>
                <w:b/>
                <w:sz w:val="24"/>
              </w:rPr>
            </w:pPr>
            <w:r w:rsidRPr="003125CB">
              <w:rPr>
                <w:rFonts w:ascii="Arial Black"/>
                <w:b/>
                <w:sz w:val="24"/>
              </w:rPr>
              <w:t>Spring 2020</w:t>
            </w:r>
          </w:p>
        </w:tc>
        <w:tc>
          <w:tcPr>
            <w:tcW w:w="1826" w:type="dxa"/>
          </w:tcPr>
          <w:p w14:paraId="277A6344" w14:textId="1A4D55B3" w:rsidR="003125CB" w:rsidRPr="003125CB" w:rsidRDefault="00F31D15" w:rsidP="005F17B5">
            <w:pPr>
              <w:pStyle w:val="TableParagraph"/>
              <w:spacing w:before="4"/>
              <w:ind w:left="126" w:right="117"/>
              <w:jc w:val="center"/>
              <w:rPr>
                <w:rFonts w:ascii="Arial Black"/>
                <w:b/>
                <w:sz w:val="24"/>
                <w:highlight w:val="yellow"/>
              </w:rPr>
            </w:pPr>
            <w:r w:rsidRPr="00F31D15">
              <w:rPr>
                <w:rFonts w:ascii="Arial Black"/>
                <w:b/>
                <w:sz w:val="24"/>
              </w:rPr>
              <w:t>Spring 2021</w:t>
            </w:r>
          </w:p>
        </w:tc>
      </w:tr>
      <w:tr w:rsidR="003125CB" w:rsidRPr="003125CB" w14:paraId="05DDF517" w14:textId="77777777" w:rsidTr="005F17B5">
        <w:trPr>
          <w:trHeight w:val="287"/>
        </w:trPr>
        <w:tc>
          <w:tcPr>
            <w:tcW w:w="5966" w:type="dxa"/>
          </w:tcPr>
          <w:p w14:paraId="76723129" w14:textId="77777777" w:rsidR="003125CB" w:rsidRPr="003125CB" w:rsidRDefault="003125CB" w:rsidP="005F17B5">
            <w:pPr>
              <w:pStyle w:val="TableParagraph"/>
              <w:spacing w:line="268" w:lineRule="exact"/>
              <w:ind w:left="110"/>
              <w:rPr>
                <w:sz w:val="24"/>
              </w:rPr>
            </w:pPr>
            <w:r w:rsidRPr="003125CB">
              <w:rPr>
                <w:sz w:val="24"/>
              </w:rPr>
              <w:t>Classes Begin</w:t>
            </w:r>
          </w:p>
        </w:tc>
        <w:tc>
          <w:tcPr>
            <w:tcW w:w="1804" w:type="dxa"/>
          </w:tcPr>
          <w:p w14:paraId="15D4E5F6" w14:textId="5B408932" w:rsidR="003125CB" w:rsidRPr="00B74EAA" w:rsidRDefault="00656508" w:rsidP="005F17B5">
            <w:pPr>
              <w:pStyle w:val="TableParagraph"/>
              <w:spacing w:line="268" w:lineRule="exact"/>
              <w:ind w:left="121" w:right="108"/>
              <w:jc w:val="center"/>
              <w:rPr>
                <w:sz w:val="24"/>
              </w:rPr>
            </w:pPr>
            <w:r w:rsidRPr="00B74EAA">
              <w:rPr>
                <w:sz w:val="24"/>
              </w:rPr>
              <w:t>1/13</w:t>
            </w:r>
          </w:p>
        </w:tc>
        <w:tc>
          <w:tcPr>
            <w:tcW w:w="1826" w:type="dxa"/>
          </w:tcPr>
          <w:p w14:paraId="2386CFC8" w14:textId="07A64BF2" w:rsidR="003125CB" w:rsidRPr="00B74EAA" w:rsidRDefault="00C35DB9" w:rsidP="005F17B5">
            <w:pPr>
              <w:pStyle w:val="TableParagraph"/>
              <w:spacing w:line="268" w:lineRule="exact"/>
              <w:ind w:left="126" w:right="117"/>
              <w:jc w:val="center"/>
              <w:rPr>
                <w:sz w:val="24"/>
              </w:rPr>
            </w:pPr>
            <w:r w:rsidRPr="00B74EAA">
              <w:rPr>
                <w:sz w:val="24"/>
              </w:rPr>
              <w:t>1/18</w:t>
            </w:r>
          </w:p>
        </w:tc>
      </w:tr>
      <w:tr w:rsidR="003125CB" w:rsidRPr="003125CB" w14:paraId="6A94A692" w14:textId="77777777" w:rsidTr="005F17B5">
        <w:trPr>
          <w:trHeight w:val="287"/>
        </w:trPr>
        <w:tc>
          <w:tcPr>
            <w:tcW w:w="5966" w:type="dxa"/>
          </w:tcPr>
          <w:p w14:paraId="2F102722" w14:textId="77777777" w:rsidR="003125CB" w:rsidRPr="003125CB" w:rsidRDefault="003125CB" w:rsidP="005F17B5">
            <w:pPr>
              <w:pStyle w:val="TableParagraph"/>
              <w:spacing w:line="268" w:lineRule="exact"/>
              <w:ind w:left="110"/>
              <w:rPr>
                <w:sz w:val="24"/>
              </w:rPr>
            </w:pPr>
            <w:r w:rsidRPr="003125CB">
              <w:rPr>
                <w:sz w:val="24"/>
              </w:rPr>
              <w:t>Drop/Add Ends and Census Date</w:t>
            </w:r>
          </w:p>
        </w:tc>
        <w:tc>
          <w:tcPr>
            <w:tcW w:w="1804" w:type="dxa"/>
          </w:tcPr>
          <w:p w14:paraId="19BA0A89" w14:textId="33E828B5" w:rsidR="003125CB" w:rsidRPr="00B74EAA" w:rsidRDefault="00656508" w:rsidP="005F17B5">
            <w:pPr>
              <w:pStyle w:val="TableParagraph"/>
              <w:spacing w:line="268" w:lineRule="exact"/>
              <w:ind w:left="121" w:right="108"/>
              <w:jc w:val="center"/>
              <w:rPr>
                <w:sz w:val="24"/>
              </w:rPr>
            </w:pPr>
            <w:r w:rsidRPr="00B74EAA">
              <w:rPr>
                <w:sz w:val="24"/>
              </w:rPr>
              <w:t>1/17</w:t>
            </w:r>
          </w:p>
        </w:tc>
        <w:tc>
          <w:tcPr>
            <w:tcW w:w="1826" w:type="dxa"/>
          </w:tcPr>
          <w:p w14:paraId="1132F2AE" w14:textId="4AC5DB92" w:rsidR="003125CB" w:rsidRPr="00B74EAA" w:rsidRDefault="00C35DB9" w:rsidP="005F17B5">
            <w:pPr>
              <w:pStyle w:val="TableParagraph"/>
              <w:spacing w:line="268" w:lineRule="exact"/>
              <w:ind w:left="126" w:right="117"/>
              <w:jc w:val="center"/>
              <w:rPr>
                <w:sz w:val="24"/>
              </w:rPr>
            </w:pPr>
            <w:r w:rsidRPr="00B74EAA">
              <w:rPr>
                <w:sz w:val="24"/>
              </w:rPr>
              <w:t>1/22</w:t>
            </w:r>
          </w:p>
        </w:tc>
      </w:tr>
      <w:tr w:rsidR="003125CB" w:rsidRPr="003125CB" w14:paraId="65FDCB92" w14:textId="77777777" w:rsidTr="005F17B5">
        <w:trPr>
          <w:trHeight w:val="350"/>
        </w:trPr>
        <w:tc>
          <w:tcPr>
            <w:tcW w:w="5966" w:type="dxa"/>
          </w:tcPr>
          <w:p w14:paraId="63C71311" w14:textId="2752F7CB" w:rsidR="003125CB" w:rsidRPr="003125CB" w:rsidRDefault="005362C2" w:rsidP="005F17B5">
            <w:pPr>
              <w:pStyle w:val="TableParagraph"/>
              <w:spacing w:before="4" w:line="326" w:lineRule="exact"/>
              <w:ind w:left="2251" w:right="2237"/>
              <w:jc w:val="center"/>
              <w:rPr>
                <w:rFonts w:ascii="Arial Black"/>
                <w:b/>
                <w:sz w:val="24"/>
              </w:rPr>
            </w:pPr>
            <w:r>
              <w:rPr>
                <w:rFonts w:ascii="Arial Black"/>
                <w:b/>
                <w:sz w:val="24"/>
              </w:rPr>
              <w:t>March</w:t>
            </w:r>
          </w:p>
        </w:tc>
        <w:tc>
          <w:tcPr>
            <w:tcW w:w="1804" w:type="dxa"/>
          </w:tcPr>
          <w:p w14:paraId="67335FD2" w14:textId="77777777" w:rsidR="003125CB" w:rsidRPr="00B74EAA" w:rsidRDefault="003125CB" w:rsidP="005F17B5">
            <w:pPr>
              <w:pStyle w:val="TableParagraph"/>
              <w:rPr>
                <w:sz w:val="24"/>
              </w:rPr>
            </w:pPr>
          </w:p>
        </w:tc>
        <w:tc>
          <w:tcPr>
            <w:tcW w:w="1826" w:type="dxa"/>
          </w:tcPr>
          <w:p w14:paraId="38EFE3AA" w14:textId="77777777" w:rsidR="003125CB" w:rsidRPr="00B74EAA" w:rsidRDefault="003125CB" w:rsidP="005F17B5">
            <w:pPr>
              <w:pStyle w:val="TableParagraph"/>
              <w:rPr>
                <w:sz w:val="24"/>
              </w:rPr>
            </w:pPr>
          </w:p>
        </w:tc>
      </w:tr>
      <w:tr w:rsidR="00F540D3" w:rsidRPr="003125CB" w14:paraId="24567A80" w14:textId="77777777" w:rsidTr="005F17B5">
        <w:trPr>
          <w:trHeight w:val="277"/>
        </w:trPr>
        <w:tc>
          <w:tcPr>
            <w:tcW w:w="5966" w:type="dxa"/>
          </w:tcPr>
          <w:p w14:paraId="5B0EAB7E" w14:textId="26ED9125" w:rsidR="00F540D3" w:rsidRPr="003125CB" w:rsidRDefault="00F540D3" w:rsidP="005F17B5">
            <w:pPr>
              <w:pStyle w:val="TableParagraph"/>
              <w:spacing w:line="258" w:lineRule="exact"/>
              <w:ind w:left="110"/>
              <w:rPr>
                <w:sz w:val="24"/>
              </w:rPr>
            </w:pPr>
            <w:r>
              <w:rPr>
                <w:sz w:val="24"/>
              </w:rPr>
              <w:t>Last day to withdraw with a “W”</w:t>
            </w:r>
          </w:p>
        </w:tc>
        <w:tc>
          <w:tcPr>
            <w:tcW w:w="1804" w:type="dxa"/>
          </w:tcPr>
          <w:p w14:paraId="5CD5EE3E" w14:textId="73020893" w:rsidR="00F540D3" w:rsidRDefault="00F540D3" w:rsidP="005F17B5">
            <w:pPr>
              <w:pStyle w:val="TableParagraph"/>
              <w:spacing w:line="258" w:lineRule="exact"/>
              <w:ind w:left="121" w:right="108"/>
              <w:jc w:val="center"/>
              <w:rPr>
                <w:sz w:val="24"/>
              </w:rPr>
            </w:pPr>
            <w:r>
              <w:rPr>
                <w:sz w:val="24"/>
              </w:rPr>
              <w:t>2/21</w:t>
            </w:r>
          </w:p>
        </w:tc>
        <w:tc>
          <w:tcPr>
            <w:tcW w:w="1826" w:type="dxa"/>
          </w:tcPr>
          <w:p w14:paraId="1621A8D4" w14:textId="1135828C" w:rsidR="00F540D3" w:rsidRDefault="00F540D3" w:rsidP="005F17B5">
            <w:pPr>
              <w:pStyle w:val="TableParagraph"/>
              <w:spacing w:line="258" w:lineRule="exact"/>
              <w:ind w:left="126" w:right="117"/>
              <w:jc w:val="center"/>
              <w:rPr>
                <w:sz w:val="24"/>
              </w:rPr>
            </w:pPr>
            <w:r>
              <w:rPr>
                <w:sz w:val="24"/>
              </w:rPr>
              <w:t>2/26</w:t>
            </w:r>
          </w:p>
        </w:tc>
      </w:tr>
      <w:tr w:rsidR="003125CB" w:rsidRPr="003125CB" w14:paraId="4ED53468" w14:textId="77777777" w:rsidTr="005F17B5">
        <w:trPr>
          <w:trHeight w:val="277"/>
        </w:trPr>
        <w:tc>
          <w:tcPr>
            <w:tcW w:w="5966" w:type="dxa"/>
          </w:tcPr>
          <w:p w14:paraId="54777F92" w14:textId="77777777" w:rsidR="003125CB" w:rsidRPr="003125CB" w:rsidRDefault="003125CB" w:rsidP="005F17B5">
            <w:pPr>
              <w:pStyle w:val="TableParagraph"/>
              <w:spacing w:line="258" w:lineRule="exact"/>
              <w:ind w:left="110"/>
              <w:rPr>
                <w:sz w:val="24"/>
              </w:rPr>
            </w:pPr>
            <w:r w:rsidRPr="003125CB">
              <w:rPr>
                <w:sz w:val="24"/>
              </w:rPr>
              <w:t>Final Exam Period</w:t>
            </w:r>
          </w:p>
        </w:tc>
        <w:tc>
          <w:tcPr>
            <w:tcW w:w="1804" w:type="dxa"/>
          </w:tcPr>
          <w:p w14:paraId="0765F496" w14:textId="3C4BFAC6" w:rsidR="003125CB" w:rsidRPr="00B74EAA" w:rsidRDefault="00B833F0" w:rsidP="005F17B5">
            <w:pPr>
              <w:pStyle w:val="TableParagraph"/>
              <w:spacing w:line="258" w:lineRule="exact"/>
              <w:ind w:left="121" w:right="108"/>
              <w:jc w:val="center"/>
              <w:rPr>
                <w:sz w:val="24"/>
              </w:rPr>
            </w:pPr>
            <w:r>
              <w:rPr>
                <w:sz w:val="24"/>
              </w:rPr>
              <w:t>3/2-6</w:t>
            </w:r>
          </w:p>
        </w:tc>
        <w:tc>
          <w:tcPr>
            <w:tcW w:w="1826" w:type="dxa"/>
          </w:tcPr>
          <w:p w14:paraId="6D64CB39" w14:textId="3FF4331D" w:rsidR="003125CB" w:rsidRPr="00B74EAA" w:rsidRDefault="00D139F9" w:rsidP="005F17B5">
            <w:pPr>
              <w:pStyle w:val="TableParagraph"/>
              <w:spacing w:line="258" w:lineRule="exact"/>
              <w:ind w:left="126" w:right="117"/>
              <w:jc w:val="center"/>
              <w:rPr>
                <w:sz w:val="24"/>
              </w:rPr>
            </w:pPr>
            <w:r>
              <w:rPr>
                <w:sz w:val="24"/>
              </w:rPr>
              <w:t>3/8-12</w:t>
            </w:r>
          </w:p>
        </w:tc>
      </w:tr>
      <w:tr w:rsidR="003125CB" w:rsidRPr="003125CB" w14:paraId="116637FC" w14:textId="77777777" w:rsidTr="005F17B5">
        <w:trPr>
          <w:trHeight w:val="278"/>
        </w:trPr>
        <w:tc>
          <w:tcPr>
            <w:tcW w:w="5966" w:type="dxa"/>
          </w:tcPr>
          <w:p w14:paraId="35D17B90" w14:textId="77777777" w:rsidR="003125CB" w:rsidRPr="003125CB" w:rsidRDefault="003125CB" w:rsidP="005F17B5">
            <w:pPr>
              <w:pStyle w:val="TableParagraph"/>
              <w:spacing w:line="258" w:lineRule="exact"/>
              <w:ind w:left="110"/>
              <w:rPr>
                <w:sz w:val="24"/>
              </w:rPr>
            </w:pPr>
            <w:r w:rsidRPr="003125CB">
              <w:rPr>
                <w:sz w:val="24"/>
              </w:rPr>
              <w:t>Final Grades Due</w:t>
            </w:r>
          </w:p>
        </w:tc>
        <w:tc>
          <w:tcPr>
            <w:tcW w:w="1804" w:type="dxa"/>
          </w:tcPr>
          <w:p w14:paraId="407E23AC" w14:textId="37134FD3" w:rsidR="003125CB" w:rsidRPr="00B74EAA" w:rsidRDefault="005362C2" w:rsidP="005F17B5">
            <w:pPr>
              <w:pStyle w:val="TableParagraph"/>
              <w:spacing w:line="258" w:lineRule="exact"/>
              <w:ind w:left="121" w:right="108"/>
              <w:jc w:val="center"/>
              <w:rPr>
                <w:sz w:val="24"/>
              </w:rPr>
            </w:pPr>
            <w:r>
              <w:rPr>
                <w:sz w:val="24"/>
              </w:rPr>
              <w:t>3/9</w:t>
            </w:r>
          </w:p>
        </w:tc>
        <w:tc>
          <w:tcPr>
            <w:tcW w:w="1826" w:type="dxa"/>
          </w:tcPr>
          <w:p w14:paraId="422B4797" w14:textId="56FE88E9" w:rsidR="003125CB" w:rsidRPr="00B74EAA" w:rsidRDefault="00B74EAA" w:rsidP="005F17B5">
            <w:pPr>
              <w:pStyle w:val="TableParagraph"/>
              <w:spacing w:line="258" w:lineRule="exact"/>
              <w:ind w:left="126" w:right="117"/>
              <w:jc w:val="center"/>
              <w:rPr>
                <w:sz w:val="24"/>
              </w:rPr>
            </w:pPr>
            <w:r w:rsidRPr="00B74EAA">
              <w:rPr>
                <w:sz w:val="24"/>
              </w:rPr>
              <w:t>3/15</w:t>
            </w:r>
          </w:p>
        </w:tc>
      </w:tr>
    </w:tbl>
    <w:p w14:paraId="5D454BB8" w14:textId="77777777" w:rsidR="00D35583" w:rsidRDefault="00D35583"/>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19"/>
        <w:gridCol w:w="7"/>
      </w:tblGrid>
      <w:tr w:rsidR="003125CB" w:rsidRPr="003125CB" w14:paraId="027CC07A" w14:textId="77777777" w:rsidTr="005F17B5">
        <w:trPr>
          <w:trHeight w:val="277"/>
        </w:trPr>
        <w:tc>
          <w:tcPr>
            <w:tcW w:w="5966" w:type="dxa"/>
          </w:tcPr>
          <w:p w14:paraId="1EFB0FD7" w14:textId="44F1536A" w:rsidR="003125CB" w:rsidRPr="00302ACB" w:rsidRDefault="003125CB" w:rsidP="005F17B5">
            <w:pPr>
              <w:pStyle w:val="TableParagraph"/>
              <w:spacing w:line="258" w:lineRule="exact"/>
              <w:rPr>
                <w:rFonts w:ascii="Engravers MT"/>
                <w:b/>
                <w:highlight w:val="lightGray"/>
              </w:rPr>
            </w:pPr>
            <w:r w:rsidRPr="00302ACB">
              <w:rPr>
                <w:rFonts w:ascii="Engravers MT"/>
                <w:b/>
                <w:highlight w:val="lightGray"/>
              </w:rPr>
              <w:t xml:space="preserve">spring II Term </w:t>
            </w:r>
            <w:r w:rsidRPr="00302ACB">
              <w:rPr>
                <w:rFonts w:ascii="Engravers MT"/>
                <w:b/>
                <w:i/>
                <w:highlight w:val="lightGray"/>
              </w:rPr>
              <w:t>(AE Program)</w:t>
            </w:r>
          </w:p>
        </w:tc>
        <w:tc>
          <w:tcPr>
            <w:tcW w:w="1804" w:type="dxa"/>
          </w:tcPr>
          <w:p w14:paraId="209B7D01" w14:textId="77777777" w:rsidR="003125CB" w:rsidRPr="00BA6BC8" w:rsidRDefault="003125CB" w:rsidP="005F17B5">
            <w:pPr>
              <w:pStyle w:val="TableParagraph"/>
              <w:spacing w:line="258" w:lineRule="exact"/>
              <w:ind w:left="121" w:right="108"/>
              <w:jc w:val="center"/>
              <w:rPr>
                <w:rFonts w:ascii="Engravers MT"/>
                <w:b/>
                <w:sz w:val="24"/>
                <w:highlight w:val="lightGray"/>
              </w:rPr>
            </w:pPr>
            <w:r w:rsidRPr="00BA6BC8">
              <w:rPr>
                <w:rFonts w:ascii="Engravers MT"/>
                <w:b/>
                <w:sz w:val="24"/>
                <w:highlight w:val="lightGray"/>
              </w:rPr>
              <w:t>2019-2020</w:t>
            </w:r>
          </w:p>
        </w:tc>
        <w:tc>
          <w:tcPr>
            <w:tcW w:w="1826" w:type="dxa"/>
            <w:gridSpan w:val="2"/>
          </w:tcPr>
          <w:p w14:paraId="0817574C" w14:textId="571B080A" w:rsidR="003125CB" w:rsidRPr="00BA6BC8" w:rsidRDefault="000E591A" w:rsidP="005F17B5">
            <w:pPr>
              <w:pStyle w:val="TableParagraph"/>
              <w:spacing w:line="258" w:lineRule="exact"/>
              <w:ind w:left="126" w:right="117"/>
              <w:jc w:val="center"/>
              <w:rPr>
                <w:rFonts w:ascii="Engravers MT"/>
                <w:b/>
                <w:sz w:val="24"/>
                <w:highlight w:val="lightGray"/>
              </w:rPr>
            </w:pPr>
            <w:r w:rsidRPr="00BA6BC8">
              <w:rPr>
                <w:rFonts w:ascii="Engravers MT"/>
                <w:b/>
                <w:sz w:val="24"/>
                <w:highlight w:val="lightGray"/>
              </w:rPr>
              <w:t>2020-2021</w:t>
            </w:r>
          </w:p>
        </w:tc>
      </w:tr>
      <w:tr w:rsidR="003125CB" w:rsidRPr="003125CB" w14:paraId="2D9C2FCB" w14:textId="77777777" w:rsidTr="005F17B5">
        <w:trPr>
          <w:trHeight w:val="364"/>
        </w:trPr>
        <w:tc>
          <w:tcPr>
            <w:tcW w:w="5966" w:type="dxa"/>
          </w:tcPr>
          <w:p w14:paraId="06F0AED6" w14:textId="2261D8E7" w:rsidR="003125CB" w:rsidRPr="00A37E01" w:rsidRDefault="001102D4" w:rsidP="005F17B5">
            <w:pPr>
              <w:pStyle w:val="TableParagraph"/>
              <w:spacing w:before="4"/>
              <w:ind w:left="2251" w:right="2237"/>
              <w:jc w:val="center"/>
              <w:rPr>
                <w:rFonts w:ascii="Arial Black"/>
                <w:b/>
                <w:sz w:val="24"/>
              </w:rPr>
            </w:pPr>
            <w:r w:rsidRPr="00A37E01">
              <w:rPr>
                <w:rFonts w:ascii="Arial Black"/>
                <w:b/>
                <w:sz w:val="24"/>
              </w:rPr>
              <w:t>March</w:t>
            </w:r>
          </w:p>
        </w:tc>
        <w:tc>
          <w:tcPr>
            <w:tcW w:w="1804" w:type="dxa"/>
          </w:tcPr>
          <w:p w14:paraId="5A700928" w14:textId="787DC8CC" w:rsidR="003125CB" w:rsidRPr="00A37E01" w:rsidRDefault="001102D4" w:rsidP="005F17B5">
            <w:pPr>
              <w:pStyle w:val="TableParagraph"/>
              <w:spacing w:before="4"/>
              <w:ind w:left="121" w:right="108"/>
              <w:jc w:val="center"/>
              <w:rPr>
                <w:rFonts w:ascii="Arial Black"/>
                <w:b/>
                <w:sz w:val="24"/>
              </w:rPr>
            </w:pPr>
            <w:r w:rsidRPr="00A37E01">
              <w:rPr>
                <w:rFonts w:ascii="Arial Black"/>
                <w:b/>
                <w:sz w:val="24"/>
              </w:rPr>
              <w:t>Spring 2020</w:t>
            </w:r>
          </w:p>
        </w:tc>
        <w:tc>
          <w:tcPr>
            <w:tcW w:w="1826" w:type="dxa"/>
            <w:gridSpan w:val="2"/>
          </w:tcPr>
          <w:p w14:paraId="171C23F5" w14:textId="549C69FD" w:rsidR="003125CB" w:rsidRPr="000E591A" w:rsidRDefault="000E591A" w:rsidP="005F17B5">
            <w:pPr>
              <w:pStyle w:val="TableParagraph"/>
              <w:spacing w:before="4"/>
              <w:ind w:left="126" w:right="117"/>
              <w:jc w:val="center"/>
              <w:rPr>
                <w:rFonts w:ascii="Arial Black"/>
                <w:b/>
                <w:sz w:val="24"/>
              </w:rPr>
            </w:pPr>
            <w:r w:rsidRPr="000E591A">
              <w:rPr>
                <w:rFonts w:ascii="Arial Black"/>
                <w:b/>
                <w:sz w:val="24"/>
              </w:rPr>
              <w:t>Spring 2021</w:t>
            </w:r>
          </w:p>
        </w:tc>
      </w:tr>
      <w:tr w:rsidR="003125CB" w:rsidRPr="003125CB" w14:paraId="1524D099" w14:textId="77777777" w:rsidTr="005F17B5">
        <w:trPr>
          <w:trHeight w:val="287"/>
        </w:trPr>
        <w:tc>
          <w:tcPr>
            <w:tcW w:w="5966" w:type="dxa"/>
          </w:tcPr>
          <w:p w14:paraId="5BE244A7" w14:textId="77777777" w:rsidR="003125CB" w:rsidRPr="00A37E01" w:rsidRDefault="003125CB" w:rsidP="005F17B5">
            <w:pPr>
              <w:pStyle w:val="TableParagraph"/>
              <w:spacing w:line="268" w:lineRule="exact"/>
              <w:ind w:left="110"/>
              <w:rPr>
                <w:sz w:val="24"/>
              </w:rPr>
            </w:pPr>
            <w:r w:rsidRPr="00A37E01">
              <w:rPr>
                <w:sz w:val="24"/>
              </w:rPr>
              <w:t>Classes Begin</w:t>
            </w:r>
          </w:p>
        </w:tc>
        <w:tc>
          <w:tcPr>
            <w:tcW w:w="1804" w:type="dxa"/>
          </w:tcPr>
          <w:p w14:paraId="1270A691" w14:textId="51998F69" w:rsidR="003125CB" w:rsidRPr="00A37E01" w:rsidRDefault="001102D4" w:rsidP="005F17B5">
            <w:pPr>
              <w:pStyle w:val="TableParagraph"/>
              <w:spacing w:line="268" w:lineRule="exact"/>
              <w:ind w:left="121" w:right="108"/>
              <w:jc w:val="center"/>
              <w:rPr>
                <w:sz w:val="24"/>
              </w:rPr>
            </w:pPr>
            <w:r w:rsidRPr="00A37E01">
              <w:rPr>
                <w:sz w:val="24"/>
              </w:rPr>
              <w:t>3/31</w:t>
            </w:r>
          </w:p>
        </w:tc>
        <w:tc>
          <w:tcPr>
            <w:tcW w:w="1826" w:type="dxa"/>
            <w:gridSpan w:val="2"/>
          </w:tcPr>
          <w:p w14:paraId="06B2D1BC" w14:textId="2D596F9A" w:rsidR="003125CB" w:rsidRPr="000E591A" w:rsidRDefault="000E591A" w:rsidP="005F17B5">
            <w:pPr>
              <w:pStyle w:val="TableParagraph"/>
              <w:spacing w:line="268" w:lineRule="exact"/>
              <w:ind w:left="126" w:right="117"/>
              <w:jc w:val="center"/>
              <w:rPr>
                <w:sz w:val="24"/>
              </w:rPr>
            </w:pPr>
            <w:r w:rsidRPr="000E591A">
              <w:rPr>
                <w:sz w:val="24"/>
              </w:rPr>
              <w:t>3/30</w:t>
            </w:r>
          </w:p>
        </w:tc>
      </w:tr>
      <w:tr w:rsidR="003125CB" w:rsidRPr="003125CB" w14:paraId="0F8E0E2B" w14:textId="77777777" w:rsidTr="005F17B5">
        <w:trPr>
          <w:trHeight w:val="350"/>
        </w:trPr>
        <w:tc>
          <w:tcPr>
            <w:tcW w:w="5966" w:type="dxa"/>
          </w:tcPr>
          <w:p w14:paraId="40633302" w14:textId="012C1377" w:rsidR="003125CB" w:rsidRPr="00A37E01" w:rsidRDefault="001102D4" w:rsidP="005F17B5">
            <w:pPr>
              <w:pStyle w:val="TableParagraph"/>
              <w:spacing w:before="4" w:line="326" w:lineRule="exact"/>
              <w:ind w:left="2251" w:right="2237"/>
              <w:jc w:val="center"/>
              <w:rPr>
                <w:rFonts w:ascii="Arial Black"/>
                <w:b/>
                <w:sz w:val="24"/>
              </w:rPr>
            </w:pPr>
            <w:r w:rsidRPr="00A37E01">
              <w:rPr>
                <w:rFonts w:ascii="Arial Black"/>
                <w:b/>
                <w:sz w:val="24"/>
              </w:rPr>
              <w:t>April</w:t>
            </w:r>
          </w:p>
        </w:tc>
        <w:tc>
          <w:tcPr>
            <w:tcW w:w="1804" w:type="dxa"/>
          </w:tcPr>
          <w:p w14:paraId="38A89AC2" w14:textId="77777777" w:rsidR="003125CB" w:rsidRPr="00A37E01" w:rsidRDefault="003125CB" w:rsidP="005F17B5">
            <w:pPr>
              <w:pStyle w:val="TableParagraph"/>
              <w:rPr>
                <w:sz w:val="24"/>
              </w:rPr>
            </w:pPr>
          </w:p>
        </w:tc>
        <w:tc>
          <w:tcPr>
            <w:tcW w:w="1826" w:type="dxa"/>
            <w:gridSpan w:val="2"/>
          </w:tcPr>
          <w:p w14:paraId="3745E5CF" w14:textId="77777777" w:rsidR="003125CB" w:rsidRPr="000E591A" w:rsidRDefault="003125CB" w:rsidP="005F17B5">
            <w:pPr>
              <w:pStyle w:val="TableParagraph"/>
              <w:rPr>
                <w:sz w:val="24"/>
              </w:rPr>
            </w:pPr>
          </w:p>
        </w:tc>
      </w:tr>
      <w:tr w:rsidR="003125CB" w:rsidRPr="003125CB" w14:paraId="4C4E64A3" w14:textId="77777777" w:rsidTr="005F17B5">
        <w:trPr>
          <w:trHeight w:val="277"/>
        </w:trPr>
        <w:tc>
          <w:tcPr>
            <w:tcW w:w="5966" w:type="dxa"/>
          </w:tcPr>
          <w:p w14:paraId="57C24489" w14:textId="77777777" w:rsidR="003125CB" w:rsidRPr="00A37E01" w:rsidRDefault="003125CB" w:rsidP="005F17B5">
            <w:pPr>
              <w:pStyle w:val="TableParagraph"/>
              <w:spacing w:line="258" w:lineRule="exact"/>
              <w:ind w:left="110"/>
              <w:rPr>
                <w:sz w:val="24"/>
              </w:rPr>
            </w:pPr>
            <w:r w:rsidRPr="00A37E01">
              <w:rPr>
                <w:sz w:val="24"/>
              </w:rPr>
              <w:t>Drop/Add Ends</w:t>
            </w:r>
          </w:p>
        </w:tc>
        <w:tc>
          <w:tcPr>
            <w:tcW w:w="1804" w:type="dxa"/>
          </w:tcPr>
          <w:p w14:paraId="52CC2F75" w14:textId="23BC3910" w:rsidR="003125CB" w:rsidRPr="00A37E01" w:rsidRDefault="001102D4" w:rsidP="005F17B5">
            <w:pPr>
              <w:pStyle w:val="TableParagraph"/>
              <w:spacing w:line="258" w:lineRule="exact"/>
              <w:ind w:left="121" w:right="108"/>
              <w:jc w:val="center"/>
              <w:rPr>
                <w:sz w:val="24"/>
              </w:rPr>
            </w:pPr>
            <w:r w:rsidRPr="00A37E01">
              <w:rPr>
                <w:sz w:val="24"/>
              </w:rPr>
              <w:t>4/15</w:t>
            </w:r>
          </w:p>
        </w:tc>
        <w:tc>
          <w:tcPr>
            <w:tcW w:w="1826" w:type="dxa"/>
            <w:gridSpan w:val="2"/>
          </w:tcPr>
          <w:p w14:paraId="7E4586B9" w14:textId="7F4BB7F1" w:rsidR="003125CB" w:rsidRPr="000E591A" w:rsidRDefault="000E591A" w:rsidP="005F17B5">
            <w:pPr>
              <w:pStyle w:val="TableParagraph"/>
              <w:spacing w:line="258" w:lineRule="exact"/>
              <w:ind w:left="126" w:right="117"/>
              <w:jc w:val="center"/>
              <w:rPr>
                <w:sz w:val="24"/>
              </w:rPr>
            </w:pPr>
            <w:r w:rsidRPr="000E591A">
              <w:rPr>
                <w:sz w:val="24"/>
              </w:rPr>
              <w:t>4/14</w:t>
            </w:r>
          </w:p>
        </w:tc>
      </w:tr>
      <w:tr w:rsidR="003125CB" w:rsidRPr="003125CB" w14:paraId="02F139EB" w14:textId="77777777" w:rsidTr="005F17B5">
        <w:trPr>
          <w:trHeight w:val="287"/>
        </w:trPr>
        <w:tc>
          <w:tcPr>
            <w:tcW w:w="5966" w:type="dxa"/>
          </w:tcPr>
          <w:p w14:paraId="76779DC0" w14:textId="77777777" w:rsidR="003125CB" w:rsidRPr="00A37E01" w:rsidRDefault="003125CB" w:rsidP="005F17B5">
            <w:pPr>
              <w:pStyle w:val="TableParagraph"/>
              <w:spacing w:line="268" w:lineRule="exact"/>
              <w:ind w:left="110"/>
              <w:rPr>
                <w:sz w:val="24"/>
              </w:rPr>
            </w:pPr>
            <w:r w:rsidRPr="00A37E01">
              <w:rPr>
                <w:sz w:val="24"/>
              </w:rPr>
              <w:t>Census Date</w:t>
            </w:r>
          </w:p>
        </w:tc>
        <w:tc>
          <w:tcPr>
            <w:tcW w:w="1804" w:type="dxa"/>
          </w:tcPr>
          <w:p w14:paraId="65EBB51A" w14:textId="509D2ABB" w:rsidR="001102D4" w:rsidRPr="00A37E01" w:rsidRDefault="001102D4" w:rsidP="00C30CAA">
            <w:pPr>
              <w:pStyle w:val="TableParagraph"/>
              <w:spacing w:line="268" w:lineRule="exact"/>
              <w:ind w:left="121" w:right="108"/>
              <w:jc w:val="center"/>
              <w:rPr>
                <w:sz w:val="24"/>
              </w:rPr>
            </w:pPr>
            <w:r w:rsidRPr="00A37E01">
              <w:rPr>
                <w:sz w:val="24"/>
              </w:rPr>
              <w:t>4/15</w:t>
            </w:r>
          </w:p>
        </w:tc>
        <w:tc>
          <w:tcPr>
            <w:tcW w:w="1826" w:type="dxa"/>
            <w:gridSpan w:val="2"/>
          </w:tcPr>
          <w:p w14:paraId="1E8F8515" w14:textId="1FBE1DB2" w:rsidR="003125CB" w:rsidRPr="000E591A" w:rsidRDefault="000E591A" w:rsidP="005F17B5">
            <w:pPr>
              <w:pStyle w:val="TableParagraph"/>
              <w:spacing w:line="268" w:lineRule="exact"/>
              <w:ind w:left="126" w:right="117"/>
              <w:jc w:val="center"/>
              <w:rPr>
                <w:sz w:val="24"/>
              </w:rPr>
            </w:pPr>
            <w:r w:rsidRPr="000E591A">
              <w:rPr>
                <w:sz w:val="24"/>
              </w:rPr>
              <w:t>4/14</w:t>
            </w:r>
          </w:p>
        </w:tc>
      </w:tr>
      <w:tr w:rsidR="003125CB" w:rsidRPr="003125CB" w14:paraId="620F66C4" w14:textId="77777777" w:rsidTr="005F17B5">
        <w:trPr>
          <w:trHeight w:val="345"/>
        </w:trPr>
        <w:tc>
          <w:tcPr>
            <w:tcW w:w="5966" w:type="dxa"/>
          </w:tcPr>
          <w:p w14:paraId="7B47A430" w14:textId="48F835CD" w:rsidR="003125CB" w:rsidRPr="00A37E01" w:rsidRDefault="00C30CAA" w:rsidP="005F17B5">
            <w:pPr>
              <w:pStyle w:val="TableParagraph"/>
              <w:spacing w:line="325" w:lineRule="exact"/>
              <w:ind w:left="2251" w:right="2237"/>
              <w:jc w:val="center"/>
              <w:rPr>
                <w:rFonts w:ascii="Arial Black"/>
                <w:b/>
                <w:sz w:val="24"/>
              </w:rPr>
            </w:pPr>
            <w:r w:rsidRPr="00A37E01">
              <w:rPr>
                <w:rFonts w:ascii="Arial Black"/>
                <w:b/>
                <w:sz w:val="24"/>
              </w:rPr>
              <w:t>May</w:t>
            </w:r>
          </w:p>
        </w:tc>
        <w:tc>
          <w:tcPr>
            <w:tcW w:w="1804" w:type="dxa"/>
          </w:tcPr>
          <w:p w14:paraId="0672D202" w14:textId="77777777" w:rsidR="003125CB" w:rsidRPr="00A37E01" w:rsidRDefault="003125CB" w:rsidP="005F17B5">
            <w:pPr>
              <w:pStyle w:val="TableParagraph"/>
              <w:rPr>
                <w:sz w:val="24"/>
              </w:rPr>
            </w:pPr>
          </w:p>
        </w:tc>
        <w:tc>
          <w:tcPr>
            <w:tcW w:w="1826" w:type="dxa"/>
            <w:gridSpan w:val="2"/>
          </w:tcPr>
          <w:p w14:paraId="7DEF57FC" w14:textId="77777777" w:rsidR="003125CB" w:rsidRPr="000E591A" w:rsidRDefault="003125CB" w:rsidP="005F17B5">
            <w:pPr>
              <w:pStyle w:val="TableParagraph"/>
              <w:rPr>
                <w:sz w:val="24"/>
              </w:rPr>
            </w:pPr>
          </w:p>
        </w:tc>
      </w:tr>
      <w:tr w:rsidR="003125CB" w:rsidRPr="003125CB" w14:paraId="61D28E56" w14:textId="77777777" w:rsidTr="005F17B5">
        <w:trPr>
          <w:trHeight w:val="292"/>
        </w:trPr>
        <w:tc>
          <w:tcPr>
            <w:tcW w:w="5966" w:type="dxa"/>
          </w:tcPr>
          <w:p w14:paraId="03E64FBD" w14:textId="77777777" w:rsidR="003125CB" w:rsidRPr="00A37E01" w:rsidRDefault="003125CB" w:rsidP="005F17B5">
            <w:pPr>
              <w:pStyle w:val="TableParagraph"/>
              <w:spacing w:before="1" w:line="271" w:lineRule="exact"/>
              <w:ind w:left="110"/>
              <w:rPr>
                <w:sz w:val="24"/>
              </w:rPr>
            </w:pPr>
            <w:r w:rsidRPr="00A37E01">
              <w:rPr>
                <w:sz w:val="24"/>
              </w:rPr>
              <w:t>Midterm Exam Period</w:t>
            </w:r>
          </w:p>
        </w:tc>
        <w:tc>
          <w:tcPr>
            <w:tcW w:w="1804" w:type="dxa"/>
          </w:tcPr>
          <w:p w14:paraId="358DB3AB" w14:textId="4F2F37A3" w:rsidR="003125CB" w:rsidRPr="00A37E01" w:rsidRDefault="00C30CAA" w:rsidP="005F17B5">
            <w:pPr>
              <w:pStyle w:val="TableParagraph"/>
              <w:spacing w:before="1" w:line="271" w:lineRule="exact"/>
              <w:ind w:left="121" w:right="108"/>
              <w:jc w:val="center"/>
              <w:rPr>
                <w:sz w:val="24"/>
              </w:rPr>
            </w:pPr>
            <w:r w:rsidRPr="00A37E01">
              <w:rPr>
                <w:sz w:val="24"/>
              </w:rPr>
              <w:t>5/18-22</w:t>
            </w:r>
          </w:p>
        </w:tc>
        <w:tc>
          <w:tcPr>
            <w:tcW w:w="1826" w:type="dxa"/>
            <w:gridSpan w:val="2"/>
          </w:tcPr>
          <w:p w14:paraId="18326ED5" w14:textId="1C72369B" w:rsidR="003125CB" w:rsidRPr="000E591A" w:rsidRDefault="000E591A" w:rsidP="005F17B5">
            <w:pPr>
              <w:pStyle w:val="TableParagraph"/>
              <w:spacing w:before="1" w:line="271" w:lineRule="exact"/>
              <w:ind w:left="126" w:right="117"/>
              <w:jc w:val="center"/>
              <w:rPr>
                <w:sz w:val="24"/>
              </w:rPr>
            </w:pPr>
            <w:r w:rsidRPr="000E591A">
              <w:rPr>
                <w:sz w:val="24"/>
              </w:rPr>
              <w:t>5/17-22</w:t>
            </w:r>
          </w:p>
        </w:tc>
      </w:tr>
      <w:tr w:rsidR="003125CB" w:rsidRPr="003125CB" w14:paraId="075AC178" w14:textId="77777777" w:rsidTr="005F17B5">
        <w:trPr>
          <w:trHeight w:val="278"/>
        </w:trPr>
        <w:tc>
          <w:tcPr>
            <w:tcW w:w="5966" w:type="dxa"/>
          </w:tcPr>
          <w:p w14:paraId="65AB527B" w14:textId="77777777" w:rsidR="003125CB" w:rsidRPr="00A37E01" w:rsidRDefault="003125CB" w:rsidP="005F17B5">
            <w:pPr>
              <w:pStyle w:val="TableParagraph"/>
              <w:spacing w:line="258" w:lineRule="exact"/>
              <w:ind w:left="110"/>
              <w:rPr>
                <w:sz w:val="24"/>
              </w:rPr>
            </w:pPr>
            <w:r w:rsidRPr="00A37E01">
              <w:rPr>
                <w:sz w:val="24"/>
              </w:rPr>
              <w:t>Midterm Grades Due</w:t>
            </w:r>
          </w:p>
        </w:tc>
        <w:tc>
          <w:tcPr>
            <w:tcW w:w="1804" w:type="dxa"/>
          </w:tcPr>
          <w:p w14:paraId="78881F55" w14:textId="5216807D" w:rsidR="003125CB" w:rsidRPr="00A37E01" w:rsidRDefault="00AA2DC2" w:rsidP="005F17B5">
            <w:pPr>
              <w:pStyle w:val="TableParagraph"/>
              <w:spacing w:line="258" w:lineRule="exact"/>
              <w:ind w:left="121" w:right="108"/>
              <w:jc w:val="center"/>
              <w:rPr>
                <w:sz w:val="24"/>
              </w:rPr>
            </w:pPr>
            <w:r w:rsidRPr="00A37E01">
              <w:rPr>
                <w:sz w:val="24"/>
              </w:rPr>
              <w:t>5/25</w:t>
            </w:r>
          </w:p>
        </w:tc>
        <w:tc>
          <w:tcPr>
            <w:tcW w:w="1826" w:type="dxa"/>
            <w:gridSpan w:val="2"/>
          </w:tcPr>
          <w:p w14:paraId="1926FA3D" w14:textId="19BA944E" w:rsidR="003125CB" w:rsidRPr="000E591A" w:rsidRDefault="000E591A" w:rsidP="005F17B5">
            <w:pPr>
              <w:pStyle w:val="TableParagraph"/>
              <w:spacing w:line="258" w:lineRule="exact"/>
              <w:ind w:left="126" w:right="117"/>
              <w:jc w:val="center"/>
              <w:rPr>
                <w:sz w:val="24"/>
              </w:rPr>
            </w:pPr>
            <w:r w:rsidRPr="000E591A">
              <w:rPr>
                <w:sz w:val="24"/>
              </w:rPr>
              <w:t>5/24</w:t>
            </w:r>
          </w:p>
        </w:tc>
      </w:tr>
      <w:tr w:rsidR="003125CB" w:rsidRPr="003125CB" w14:paraId="2544E91D" w14:textId="77777777" w:rsidTr="005F17B5">
        <w:trPr>
          <w:trHeight w:val="277"/>
        </w:trPr>
        <w:tc>
          <w:tcPr>
            <w:tcW w:w="5966" w:type="dxa"/>
          </w:tcPr>
          <w:p w14:paraId="3FBCBAC3" w14:textId="77777777" w:rsidR="003125CB" w:rsidRPr="00A37E01" w:rsidRDefault="003125CB" w:rsidP="005F17B5">
            <w:pPr>
              <w:pStyle w:val="TableParagraph"/>
              <w:spacing w:line="258" w:lineRule="exact"/>
              <w:ind w:left="110"/>
              <w:rPr>
                <w:sz w:val="24"/>
              </w:rPr>
            </w:pPr>
            <w:r w:rsidRPr="00A37E01">
              <w:rPr>
                <w:sz w:val="24"/>
              </w:rPr>
              <w:t>Last day to withdraw with a “W”</w:t>
            </w:r>
          </w:p>
        </w:tc>
        <w:tc>
          <w:tcPr>
            <w:tcW w:w="1804" w:type="dxa"/>
          </w:tcPr>
          <w:p w14:paraId="46559E16" w14:textId="573ABBDB" w:rsidR="003125CB" w:rsidRPr="00A37E01" w:rsidRDefault="00AA2DC2" w:rsidP="005F17B5">
            <w:pPr>
              <w:pStyle w:val="TableParagraph"/>
              <w:spacing w:line="258" w:lineRule="exact"/>
              <w:ind w:left="121" w:right="108"/>
              <w:jc w:val="center"/>
              <w:rPr>
                <w:sz w:val="24"/>
              </w:rPr>
            </w:pPr>
            <w:r w:rsidRPr="00A37E01">
              <w:rPr>
                <w:sz w:val="24"/>
              </w:rPr>
              <w:t>5/29</w:t>
            </w:r>
          </w:p>
        </w:tc>
        <w:tc>
          <w:tcPr>
            <w:tcW w:w="1826" w:type="dxa"/>
            <w:gridSpan w:val="2"/>
          </w:tcPr>
          <w:p w14:paraId="5D9E8443" w14:textId="11BA7041" w:rsidR="003125CB" w:rsidRPr="000E591A" w:rsidRDefault="000E591A" w:rsidP="005F17B5">
            <w:pPr>
              <w:pStyle w:val="TableParagraph"/>
              <w:spacing w:line="258" w:lineRule="exact"/>
              <w:ind w:left="126" w:right="117"/>
              <w:jc w:val="center"/>
              <w:rPr>
                <w:sz w:val="24"/>
              </w:rPr>
            </w:pPr>
            <w:r w:rsidRPr="000E591A">
              <w:rPr>
                <w:sz w:val="24"/>
              </w:rPr>
              <w:t>5/28</w:t>
            </w:r>
          </w:p>
        </w:tc>
      </w:tr>
      <w:tr w:rsidR="003125CB" w:rsidRPr="003125CB" w14:paraId="3E02F646" w14:textId="77777777" w:rsidTr="005F17B5">
        <w:trPr>
          <w:gridAfter w:val="1"/>
          <w:wAfter w:w="7" w:type="dxa"/>
          <w:trHeight w:val="335"/>
        </w:trPr>
        <w:tc>
          <w:tcPr>
            <w:tcW w:w="5966" w:type="dxa"/>
          </w:tcPr>
          <w:p w14:paraId="746AB02F" w14:textId="156892B4" w:rsidR="003125CB" w:rsidRPr="00A37E01" w:rsidRDefault="00302ACB" w:rsidP="005F17B5">
            <w:pPr>
              <w:pStyle w:val="TableParagraph"/>
              <w:spacing w:line="316" w:lineRule="exact"/>
              <w:ind w:left="1126" w:right="1116"/>
              <w:jc w:val="center"/>
              <w:rPr>
                <w:rFonts w:ascii="Arial Black"/>
                <w:b/>
                <w:sz w:val="24"/>
              </w:rPr>
            </w:pPr>
            <w:r w:rsidRPr="00A37E01">
              <w:rPr>
                <w:rFonts w:ascii="Arial Black"/>
                <w:b/>
                <w:sz w:val="24"/>
              </w:rPr>
              <w:t>July</w:t>
            </w:r>
          </w:p>
        </w:tc>
        <w:tc>
          <w:tcPr>
            <w:tcW w:w="1804" w:type="dxa"/>
          </w:tcPr>
          <w:p w14:paraId="3BF5FB6D" w14:textId="77777777" w:rsidR="003125CB" w:rsidRPr="00A37E01" w:rsidRDefault="003125CB" w:rsidP="005F17B5">
            <w:pPr>
              <w:pStyle w:val="TableParagraph"/>
            </w:pPr>
          </w:p>
        </w:tc>
        <w:tc>
          <w:tcPr>
            <w:tcW w:w="1819" w:type="dxa"/>
          </w:tcPr>
          <w:p w14:paraId="66BB6447" w14:textId="77777777" w:rsidR="003125CB" w:rsidRPr="000E591A" w:rsidRDefault="003125CB" w:rsidP="005F17B5">
            <w:pPr>
              <w:pStyle w:val="TableParagraph"/>
            </w:pPr>
          </w:p>
        </w:tc>
      </w:tr>
      <w:tr w:rsidR="003125CB" w:rsidRPr="003125CB" w14:paraId="41750565" w14:textId="77777777" w:rsidTr="005F17B5">
        <w:trPr>
          <w:gridAfter w:val="1"/>
          <w:wAfter w:w="7" w:type="dxa"/>
          <w:trHeight w:val="277"/>
        </w:trPr>
        <w:tc>
          <w:tcPr>
            <w:tcW w:w="5966" w:type="dxa"/>
          </w:tcPr>
          <w:p w14:paraId="12AEA649" w14:textId="53DBE2A8" w:rsidR="003125CB" w:rsidRPr="00A37E01" w:rsidRDefault="00302ACB" w:rsidP="005F17B5">
            <w:pPr>
              <w:pStyle w:val="TableParagraph"/>
              <w:spacing w:line="258" w:lineRule="exact"/>
              <w:ind w:left="110"/>
              <w:rPr>
                <w:sz w:val="24"/>
              </w:rPr>
            </w:pPr>
            <w:r w:rsidRPr="00A37E01">
              <w:rPr>
                <w:sz w:val="24"/>
              </w:rPr>
              <w:t>Independence Day (College Closed)</w:t>
            </w:r>
          </w:p>
        </w:tc>
        <w:tc>
          <w:tcPr>
            <w:tcW w:w="1804" w:type="dxa"/>
          </w:tcPr>
          <w:p w14:paraId="512E039A" w14:textId="7F060A06" w:rsidR="003125CB" w:rsidRPr="00A37E01" w:rsidRDefault="00302ACB" w:rsidP="005F17B5">
            <w:pPr>
              <w:pStyle w:val="TableParagraph"/>
              <w:spacing w:line="258" w:lineRule="exact"/>
              <w:ind w:left="114" w:right="111"/>
              <w:jc w:val="center"/>
              <w:rPr>
                <w:sz w:val="24"/>
              </w:rPr>
            </w:pPr>
            <w:r w:rsidRPr="00A37E01">
              <w:rPr>
                <w:sz w:val="24"/>
              </w:rPr>
              <w:t>7/3</w:t>
            </w:r>
          </w:p>
        </w:tc>
        <w:tc>
          <w:tcPr>
            <w:tcW w:w="1819" w:type="dxa"/>
          </w:tcPr>
          <w:p w14:paraId="6D4D16EA" w14:textId="42F2ACAC" w:rsidR="003125CB" w:rsidRPr="000E591A" w:rsidRDefault="000E591A" w:rsidP="005F17B5">
            <w:pPr>
              <w:pStyle w:val="TableParagraph"/>
              <w:spacing w:line="258" w:lineRule="exact"/>
              <w:ind w:left="123" w:right="120"/>
              <w:jc w:val="center"/>
              <w:rPr>
                <w:sz w:val="24"/>
              </w:rPr>
            </w:pPr>
            <w:r w:rsidRPr="000E591A">
              <w:rPr>
                <w:sz w:val="24"/>
              </w:rPr>
              <w:t>7/2</w:t>
            </w:r>
          </w:p>
        </w:tc>
      </w:tr>
      <w:tr w:rsidR="009F366D" w:rsidRPr="003125CB" w14:paraId="5228315E" w14:textId="77777777" w:rsidTr="005F17B5">
        <w:trPr>
          <w:gridAfter w:val="1"/>
          <w:wAfter w:w="7" w:type="dxa"/>
          <w:trHeight w:val="277"/>
        </w:trPr>
        <w:tc>
          <w:tcPr>
            <w:tcW w:w="5966" w:type="dxa"/>
          </w:tcPr>
          <w:p w14:paraId="286A3AB9" w14:textId="5C103F06" w:rsidR="009F366D" w:rsidRPr="00A37E01" w:rsidRDefault="009F366D" w:rsidP="005F17B5">
            <w:pPr>
              <w:pStyle w:val="TableParagraph"/>
              <w:spacing w:line="258" w:lineRule="exact"/>
              <w:ind w:left="110"/>
              <w:rPr>
                <w:sz w:val="24"/>
              </w:rPr>
            </w:pPr>
            <w:r w:rsidRPr="00A37E01">
              <w:rPr>
                <w:sz w:val="24"/>
              </w:rPr>
              <w:t>Final Exam Period</w:t>
            </w:r>
          </w:p>
        </w:tc>
        <w:tc>
          <w:tcPr>
            <w:tcW w:w="1804" w:type="dxa"/>
          </w:tcPr>
          <w:p w14:paraId="0E5B9A09" w14:textId="38AB4011" w:rsidR="009F366D" w:rsidRPr="00A37E01" w:rsidRDefault="009F366D" w:rsidP="005F17B5">
            <w:pPr>
              <w:pStyle w:val="TableParagraph"/>
              <w:spacing w:line="258" w:lineRule="exact"/>
              <w:ind w:left="114" w:right="111"/>
              <w:jc w:val="center"/>
              <w:rPr>
                <w:sz w:val="24"/>
              </w:rPr>
            </w:pPr>
            <w:r w:rsidRPr="00A37E01">
              <w:rPr>
                <w:sz w:val="24"/>
              </w:rPr>
              <w:t>7/6-10</w:t>
            </w:r>
          </w:p>
        </w:tc>
        <w:tc>
          <w:tcPr>
            <w:tcW w:w="1819" w:type="dxa"/>
          </w:tcPr>
          <w:p w14:paraId="6B31020A" w14:textId="232DEEC6" w:rsidR="009F366D" w:rsidRPr="000E591A" w:rsidRDefault="000E591A" w:rsidP="005F17B5">
            <w:pPr>
              <w:pStyle w:val="TableParagraph"/>
              <w:spacing w:line="258" w:lineRule="exact"/>
              <w:ind w:left="123" w:right="120"/>
              <w:jc w:val="center"/>
              <w:rPr>
                <w:sz w:val="24"/>
              </w:rPr>
            </w:pPr>
            <w:r w:rsidRPr="000E591A">
              <w:rPr>
                <w:sz w:val="24"/>
              </w:rPr>
              <w:t>7/5-9</w:t>
            </w:r>
          </w:p>
        </w:tc>
      </w:tr>
      <w:tr w:rsidR="009F366D" w:rsidRPr="003125CB" w14:paraId="1C4218BB" w14:textId="77777777" w:rsidTr="005F17B5">
        <w:trPr>
          <w:gridAfter w:val="1"/>
          <w:wAfter w:w="7" w:type="dxa"/>
          <w:trHeight w:val="277"/>
        </w:trPr>
        <w:tc>
          <w:tcPr>
            <w:tcW w:w="5966" w:type="dxa"/>
          </w:tcPr>
          <w:p w14:paraId="17DFE28C" w14:textId="2659C541" w:rsidR="009F366D" w:rsidRPr="00A37E01" w:rsidRDefault="009F366D" w:rsidP="005F17B5">
            <w:pPr>
              <w:pStyle w:val="TableParagraph"/>
              <w:spacing w:line="258" w:lineRule="exact"/>
              <w:ind w:left="110"/>
              <w:rPr>
                <w:sz w:val="24"/>
              </w:rPr>
            </w:pPr>
            <w:r w:rsidRPr="00A37E01">
              <w:rPr>
                <w:sz w:val="24"/>
              </w:rPr>
              <w:t>Final Grades Due</w:t>
            </w:r>
          </w:p>
        </w:tc>
        <w:tc>
          <w:tcPr>
            <w:tcW w:w="1804" w:type="dxa"/>
          </w:tcPr>
          <w:p w14:paraId="0302C81D" w14:textId="3E7EFF44" w:rsidR="009F366D" w:rsidRPr="00A37E01" w:rsidRDefault="009F366D" w:rsidP="005F17B5">
            <w:pPr>
              <w:pStyle w:val="TableParagraph"/>
              <w:spacing w:line="258" w:lineRule="exact"/>
              <w:ind w:left="114" w:right="111"/>
              <w:jc w:val="center"/>
              <w:rPr>
                <w:sz w:val="24"/>
              </w:rPr>
            </w:pPr>
            <w:r w:rsidRPr="00A37E01">
              <w:rPr>
                <w:sz w:val="24"/>
              </w:rPr>
              <w:t>7/13</w:t>
            </w:r>
          </w:p>
        </w:tc>
        <w:tc>
          <w:tcPr>
            <w:tcW w:w="1819" w:type="dxa"/>
          </w:tcPr>
          <w:p w14:paraId="1CC3BD4E" w14:textId="6C58B455" w:rsidR="009F366D" w:rsidRPr="000E591A" w:rsidRDefault="000E591A" w:rsidP="005F17B5">
            <w:pPr>
              <w:pStyle w:val="TableParagraph"/>
              <w:spacing w:line="258" w:lineRule="exact"/>
              <w:ind w:left="123" w:right="120"/>
              <w:jc w:val="center"/>
              <w:rPr>
                <w:sz w:val="24"/>
              </w:rPr>
            </w:pPr>
            <w:r w:rsidRPr="000E591A">
              <w:rPr>
                <w:sz w:val="24"/>
              </w:rPr>
              <w:t>7/12</w:t>
            </w:r>
          </w:p>
        </w:tc>
      </w:tr>
    </w:tbl>
    <w:p w14:paraId="540EBA8F" w14:textId="77777777" w:rsidR="003125CB" w:rsidRPr="003125CB" w:rsidRDefault="003125CB" w:rsidP="003125CB">
      <w:pPr>
        <w:rPr>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26"/>
      </w:tblGrid>
      <w:tr w:rsidR="003125CB" w:rsidRPr="003125CB" w14:paraId="1467A4D3" w14:textId="77777777" w:rsidTr="005F17B5">
        <w:trPr>
          <w:trHeight w:val="277"/>
        </w:trPr>
        <w:tc>
          <w:tcPr>
            <w:tcW w:w="5966" w:type="dxa"/>
          </w:tcPr>
          <w:p w14:paraId="5417D105" w14:textId="19C774AE" w:rsidR="003125CB" w:rsidRPr="00F80F91" w:rsidRDefault="00FE6C78" w:rsidP="00FE6C78">
            <w:pPr>
              <w:pStyle w:val="TableParagraph"/>
              <w:spacing w:line="258" w:lineRule="exact"/>
              <w:rPr>
                <w:rFonts w:ascii="Engravers MT"/>
                <w:b/>
                <w:sz w:val="24"/>
                <w:highlight w:val="lightGray"/>
              </w:rPr>
            </w:pPr>
            <w:r w:rsidRPr="00F80F91">
              <w:rPr>
                <w:rFonts w:ascii="Engravers MT"/>
                <w:b/>
                <w:highlight w:val="lightGray"/>
              </w:rPr>
              <w:t xml:space="preserve">Spring </w:t>
            </w:r>
            <w:r w:rsidR="003125CB" w:rsidRPr="00F80F91">
              <w:rPr>
                <w:rFonts w:ascii="Engravers MT"/>
                <w:b/>
                <w:highlight w:val="lightGray"/>
              </w:rPr>
              <w:t>online term II</w:t>
            </w:r>
            <w:r w:rsidRPr="00F80F91">
              <w:rPr>
                <w:rFonts w:ascii="Engravers MT"/>
                <w:b/>
                <w:highlight w:val="lightGray"/>
              </w:rPr>
              <w:t xml:space="preserve"> </w:t>
            </w:r>
            <w:r w:rsidRPr="00F80F91">
              <w:rPr>
                <w:rFonts w:ascii="Engravers MT"/>
                <w:b/>
                <w:i/>
                <w:sz w:val="18"/>
                <w:szCs w:val="18"/>
                <w:highlight w:val="lightGray"/>
              </w:rPr>
              <w:t>(8-</w:t>
            </w:r>
            <w:r w:rsidR="003125CB" w:rsidRPr="00F80F91">
              <w:rPr>
                <w:rFonts w:ascii="Engravers MT"/>
                <w:b/>
                <w:i/>
                <w:sz w:val="18"/>
                <w:szCs w:val="18"/>
                <w:highlight w:val="lightGray"/>
              </w:rPr>
              <w:t>Week</w:t>
            </w:r>
            <w:r w:rsidRPr="00F80F91">
              <w:rPr>
                <w:rFonts w:ascii="Engravers MT"/>
                <w:b/>
                <w:i/>
                <w:sz w:val="18"/>
                <w:szCs w:val="18"/>
                <w:highlight w:val="lightGray"/>
              </w:rPr>
              <w:t xml:space="preserve"> program</w:t>
            </w:r>
            <w:r w:rsidR="003125CB" w:rsidRPr="00F80F91">
              <w:rPr>
                <w:rFonts w:ascii="Engravers MT"/>
                <w:b/>
                <w:i/>
                <w:sz w:val="18"/>
                <w:szCs w:val="18"/>
                <w:highlight w:val="lightGray"/>
              </w:rPr>
              <w:t>)</w:t>
            </w:r>
          </w:p>
        </w:tc>
        <w:tc>
          <w:tcPr>
            <w:tcW w:w="1804" w:type="dxa"/>
          </w:tcPr>
          <w:p w14:paraId="30BA9B30" w14:textId="77777777" w:rsidR="003125CB" w:rsidRPr="00F80F91" w:rsidRDefault="003125CB" w:rsidP="005F17B5">
            <w:pPr>
              <w:pStyle w:val="TableParagraph"/>
              <w:spacing w:line="258" w:lineRule="exact"/>
              <w:ind w:left="121" w:right="108"/>
              <w:jc w:val="center"/>
              <w:rPr>
                <w:rFonts w:ascii="Engravers MT"/>
                <w:b/>
                <w:sz w:val="24"/>
                <w:highlight w:val="lightGray"/>
              </w:rPr>
            </w:pPr>
            <w:r w:rsidRPr="00F80F91">
              <w:rPr>
                <w:rFonts w:ascii="Engravers MT"/>
                <w:b/>
                <w:sz w:val="24"/>
                <w:highlight w:val="lightGray"/>
              </w:rPr>
              <w:t>2019-2020</w:t>
            </w:r>
          </w:p>
        </w:tc>
        <w:tc>
          <w:tcPr>
            <w:tcW w:w="1826" w:type="dxa"/>
          </w:tcPr>
          <w:p w14:paraId="01E04946" w14:textId="56E3CA6D" w:rsidR="003125CB" w:rsidRPr="00F440AE" w:rsidRDefault="00B833F0" w:rsidP="005F17B5">
            <w:pPr>
              <w:pStyle w:val="TableParagraph"/>
              <w:spacing w:line="258" w:lineRule="exact"/>
              <w:ind w:left="126" w:right="117"/>
              <w:jc w:val="center"/>
              <w:rPr>
                <w:rFonts w:ascii="Engravers MT"/>
                <w:b/>
                <w:sz w:val="24"/>
              </w:rPr>
            </w:pPr>
            <w:r w:rsidRPr="00BA6BC8">
              <w:rPr>
                <w:rFonts w:ascii="Engravers MT"/>
                <w:b/>
                <w:sz w:val="24"/>
                <w:highlight w:val="lightGray"/>
              </w:rPr>
              <w:t>2020-2021</w:t>
            </w:r>
          </w:p>
        </w:tc>
      </w:tr>
      <w:tr w:rsidR="003125CB" w:rsidRPr="003125CB" w14:paraId="4B61557B" w14:textId="77777777" w:rsidTr="005F17B5">
        <w:trPr>
          <w:trHeight w:val="364"/>
        </w:trPr>
        <w:tc>
          <w:tcPr>
            <w:tcW w:w="5966" w:type="dxa"/>
          </w:tcPr>
          <w:p w14:paraId="672AF471" w14:textId="3931B5C7" w:rsidR="003125CB" w:rsidRPr="00A530F9" w:rsidRDefault="00A530F9" w:rsidP="005F17B5">
            <w:pPr>
              <w:pStyle w:val="TableParagraph"/>
              <w:spacing w:before="4"/>
              <w:ind w:left="2251" w:right="2237"/>
              <w:jc w:val="center"/>
              <w:rPr>
                <w:rFonts w:ascii="Arial Black"/>
                <w:b/>
                <w:sz w:val="24"/>
              </w:rPr>
            </w:pPr>
            <w:r w:rsidRPr="00A530F9">
              <w:rPr>
                <w:rFonts w:ascii="Arial Black"/>
                <w:b/>
                <w:sz w:val="24"/>
              </w:rPr>
              <w:t>March</w:t>
            </w:r>
          </w:p>
        </w:tc>
        <w:tc>
          <w:tcPr>
            <w:tcW w:w="1804" w:type="dxa"/>
          </w:tcPr>
          <w:p w14:paraId="75F06FF5" w14:textId="5ADCEF8B" w:rsidR="003125CB" w:rsidRPr="003125CB" w:rsidRDefault="00F80F91" w:rsidP="00F80F91">
            <w:pPr>
              <w:pStyle w:val="TableParagraph"/>
              <w:spacing w:before="4"/>
              <w:ind w:left="121" w:right="108"/>
              <w:jc w:val="center"/>
              <w:rPr>
                <w:rFonts w:ascii="Arial Black"/>
                <w:b/>
                <w:sz w:val="24"/>
                <w:highlight w:val="yellow"/>
              </w:rPr>
            </w:pPr>
            <w:r w:rsidRPr="006C6C2B">
              <w:rPr>
                <w:rFonts w:ascii="Arial Black"/>
                <w:b/>
                <w:sz w:val="24"/>
              </w:rPr>
              <w:t>Spring 2020</w:t>
            </w:r>
          </w:p>
        </w:tc>
        <w:tc>
          <w:tcPr>
            <w:tcW w:w="1826" w:type="dxa"/>
          </w:tcPr>
          <w:p w14:paraId="24041333" w14:textId="379604ED" w:rsidR="003125CB" w:rsidRPr="00F440AE" w:rsidRDefault="0049015A" w:rsidP="005F17B5">
            <w:pPr>
              <w:pStyle w:val="TableParagraph"/>
              <w:spacing w:before="4"/>
              <w:ind w:left="126" w:right="117"/>
              <w:jc w:val="center"/>
              <w:rPr>
                <w:rFonts w:ascii="Arial Black"/>
                <w:b/>
                <w:sz w:val="24"/>
              </w:rPr>
            </w:pPr>
            <w:r w:rsidRPr="00F440AE">
              <w:rPr>
                <w:rFonts w:ascii="Arial Black"/>
                <w:b/>
                <w:sz w:val="24"/>
              </w:rPr>
              <w:t>Spring 2021</w:t>
            </w:r>
          </w:p>
        </w:tc>
      </w:tr>
      <w:tr w:rsidR="003125CB" w:rsidRPr="003125CB" w14:paraId="45665EA3" w14:textId="77777777" w:rsidTr="005F17B5">
        <w:trPr>
          <w:trHeight w:val="287"/>
        </w:trPr>
        <w:tc>
          <w:tcPr>
            <w:tcW w:w="5966" w:type="dxa"/>
          </w:tcPr>
          <w:p w14:paraId="69760EF1" w14:textId="77777777" w:rsidR="003125CB" w:rsidRPr="00A530F9" w:rsidRDefault="003125CB" w:rsidP="005F17B5">
            <w:pPr>
              <w:pStyle w:val="TableParagraph"/>
              <w:spacing w:line="268" w:lineRule="exact"/>
              <w:ind w:left="110"/>
              <w:rPr>
                <w:sz w:val="24"/>
              </w:rPr>
            </w:pPr>
            <w:r w:rsidRPr="00A530F9">
              <w:rPr>
                <w:sz w:val="24"/>
              </w:rPr>
              <w:t>Classes Begin</w:t>
            </w:r>
          </w:p>
        </w:tc>
        <w:tc>
          <w:tcPr>
            <w:tcW w:w="1804" w:type="dxa"/>
          </w:tcPr>
          <w:p w14:paraId="71281002" w14:textId="16EC7AC6" w:rsidR="003125CB" w:rsidRPr="00A530F9" w:rsidRDefault="00A530F9" w:rsidP="005F17B5">
            <w:pPr>
              <w:pStyle w:val="TableParagraph"/>
              <w:spacing w:line="268" w:lineRule="exact"/>
              <w:ind w:left="121" w:right="108"/>
              <w:jc w:val="center"/>
              <w:rPr>
                <w:sz w:val="24"/>
              </w:rPr>
            </w:pPr>
            <w:r w:rsidRPr="00A530F9">
              <w:rPr>
                <w:sz w:val="24"/>
              </w:rPr>
              <w:t>3/9</w:t>
            </w:r>
          </w:p>
        </w:tc>
        <w:tc>
          <w:tcPr>
            <w:tcW w:w="1826" w:type="dxa"/>
          </w:tcPr>
          <w:p w14:paraId="28FB227A" w14:textId="67FFBADA" w:rsidR="003125CB" w:rsidRPr="00F440AE" w:rsidRDefault="00A530F9" w:rsidP="005F17B5">
            <w:pPr>
              <w:pStyle w:val="TableParagraph"/>
              <w:spacing w:line="268" w:lineRule="exact"/>
              <w:ind w:left="126" w:right="117"/>
              <w:jc w:val="center"/>
              <w:rPr>
                <w:sz w:val="24"/>
              </w:rPr>
            </w:pPr>
            <w:r w:rsidRPr="00F440AE">
              <w:rPr>
                <w:sz w:val="24"/>
              </w:rPr>
              <w:t>3/15</w:t>
            </w:r>
          </w:p>
        </w:tc>
      </w:tr>
      <w:tr w:rsidR="003125CB" w:rsidRPr="003125CB" w14:paraId="4308CACA" w14:textId="77777777" w:rsidTr="005F17B5">
        <w:trPr>
          <w:trHeight w:val="287"/>
        </w:trPr>
        <w:tc>
          <w:tcPr>
            <w:tcW w:w="5966" w:type="dxa"/>
          </w:tcPr>
          <w:p w14:paraId="03497586" w14:textId="77777777" w:rsidR="003125CB" w:rsidRPr="00A530F9" w:rsidRDefault="003125CB" w:rsidP="005F17B5">
            <w:pPr>
              <w:pStyle w:val="TableParagraph"/>
              <w:spacing w:line="268" w:lineRule="exact"/>
              <w:ind w:left="110"/>
              <w:rPr>
                <w:sz w:val="24"/>
              </w:rPr>
            </w:pPr>
            <w:r w:rsidRPr="00A530F9">
              <w:rPr>
                <w:sz w:val="24"/>
              </w:rPr>
              <w:t>Drop/Add Ends and Census Date</w:t>
            </w:r>
          </w:p>
        </w:tc>
        <w:tc>
          <w:tcPr>
            <w:tcW w:w="1804" w:type="dxa"/>
          </w:tcPr>
          <w:p w14:paraId="342E5525" w14:textId="1FEB6560" w:rsidR="003125CB" w:rsidRPr="00A530F9" w:rsidRDefault="00A530F9" w:rsidP="005F17B5">
            <w:pPr>
              <w:pStyle w:val="TableParagraph"/>
              <w:spacing w:line="268" w:lineRule="exact"/>
              <w:ind w:left="121" w:right="108"/>
              <w:jc w:val="center"/>
              <w:rPr>
                <w:sz w:val="24"/>
              </w:rPr>
            </w:pPr>
            <w:r w:rsidRPr="00A530F9">
              <w:rPr>
                <w:sz w:val="24"/>
              </w:rPr>
              <w:t>3/13</w:t>
            </w:r>
          </w:p>
        </w:tc>
        <w:tc>
          <w:tcPr>
            <w:tcW w:w="1826" w:type="dxa"/>
          </w:tcPr>
          <w:p w14:paraId="70854083" w14:textId="02E7A939" w:rsidR="003125CB" w:rsidRPr="00F440AE" w:rsidRDefault="00A530F9" w:rsidP="005F17B5">
            <w:pPr>
              <w:pStyle w:val="TableParagraph"/>
              <w:spacing w:line="268" w:lineRule="exact"/>
              <w:ind w:left="126" w:right="117"/>
              <w:jc w:val="center"/>
              <w:rPr>
                <w:sz w:val="24"/>
              </w:rPr>
            </w:pPr>
            <w:r w:rsidRPr="00F440AE">
              <w:rPr>
                <w:sz w:val="24"/>
              </w:rPr>
              <w:t>3/19</w:t>
            </w:r>
          </w:p>
        </w:tc>
      </w:tr>
      <w:tr w:rsidR="003125CB" w:rsidRPr="003125CB" w14:paraId="216B0C26" w14:textId="77777777" w:rsidTr="005F17B5">
        <w:trPr>
          <w:trHeight w:val="350"/>
        </w:trPr>
        <w:tc>
          <w:tcPr>
            <w:tcW w:w="5966" w:type="dxa"/>
          </w:tcPr>
          <w:p w14:paraId="4358821F" w14:textId="609C13BC" w:rsidR="003125CB" w:rsidRPr="00A530F9" w:rsidRDefault="00A530F9" w:rsidP="005F17B5">
            <w:pPr>
              <w:pStyle w:val="TableParagraph"/>
              <w:spacing w:before="4" w:line="326" w:lineRule="exact"/>
              <w:ind w:left="2251" w:right="2237"/>
              <w:jc w:val="center"/>
              <w:rPr>
                <w:rFonts w:ascii="Arial Black"/>
                <w:b/>
                <w:sz w:val="24"/>
              </w:rPr>
            </w:pPr>
            <w:r w:rsidRPr="00A530F9">
              <w:rPr>
                <w:rFonts w:ascii="Arial Black"/>
                <w:b/>
                <w:sz w:val="24"/>
              </w:rPr>
              <w:t xml:space="preserve">April </w:t>
            </w:r>
          </w:p>
        </w:tc>
        <w:tc>
          <w:tcPr>
            <w:tcW w:w="1804" w:type="dxa"/>
          </w:tcPr>
          <w:p w14:paraId="3584B7D4" w14:textId="77777777" w:rsidR="003125CB" w:rsidRPr="00A530F9" w:rsidRDefault="003125CB" w:rsidP="005F17B5">
            <w:pPr>
              <w:pStyle w:val="TableParagraph"/>
              <w:rPr>
                <w:sz w:val="24"/>
              </w:rPr>
            </w:pPr>
          </w:p>
        </w:tc>
        <w:tc>
          <w:tcPr>
            <w:tcW w:w="1826" w:type="dxa"/>
          </w:tcPr>
          <w:p w14:paraId="3F8D0E51" w14:textId="77777777" w:rsidR="003125CB" w:rsidRPr="00F440AE" w:rsidRDefault="003125CB" w:rsidP="005F17B5">
            <w:pPr>
              <w:pStyle w:val="TableParagraph"/>
              <w:rPr>
                <w:sz w:val="24"/>
              </w:rPr>
            </w:pPr>
          </w:p>
        </w:tc>
      </w:tr>
      <w:tr w:rsidR="00F540D3" w:rsidRPr="003125CB" w14:paraId="76CF06D6" w14:textId="77777777" w:rsidTr="00AB0633">
        <w:trPr>
          <w:trHeight w:val="277"/>
        </w:trPr>
        <w:tc>
          <w:tcPr>
            <w:tcW w:w="5966" w:type="dxa"/>
            <w:shd w:val="clear" w:color="auto" w:fill="auto"/>
          </w:tcPr>
          <w:p w14:paraId="5D45EA07" w14:textId="3C36F7BF" w:rsidR="00F540D3" w:rsidRPr="00A530F9" w:rsidRDefault="00F540D3" w:rsidP="005F17B5">
            <w:pPr>
              <w:pStyle w:val="TableParagraph"/>
              <w:spacing w:line="258" w:lineRule="exact"/>
              <w:ind w:left="110"/>
              <w:rPr>
                <w:sz w:val="24"/>
              </w:rPr>
            </w:pPr>
            <w:r>
              <w:rPr>
                <w:sz w:val="24"/>
              </w:rPr>
              <w:t>Last day to withdraw with a “W”</w:t>
            </w:r>
          </w:p>
        </w:tc>
        <w:tc>
          <w:tcPr>
            <w:tcW w:w="1804" w:type="dxa"/>
          </w:tcPr>
          <w:p w14:paraId="5E2FF2A5" w14:textId="6A266718" w:rsidR="00F540D3" w:rsidRPr="00A530F9" w:rsidRDefault="00F540D3" w:rsidP="005F17B5">
            <w:pPr>
              <w:pStyle w:val="TableParagraph"/>
              <w:spacing w:line="258" w:lineRule="exact"/>
              <w:ind w:left="121" w:right="108"/>
              <w:jc w:val="center"/>
              <w:rPr>
                <w:sz w:val="24"/>
              </w:rPr>
            </w:pPr>
            <w:r>
              <w:rPr>
                <w:sz w:val="24"/>
              </w:rPr>
              <w:t>4/24</w:t>
            </w:r>
          </w:p>
        </w:tc>
        <w:tc>
          <w:tcPr>
            <w:tcW w:w="1826" w:type="dxa"/>
          </w:tcPr>
          <w:p w14:paraId="707C978E" w14:textId="2FAF5DEC" w:rsidR="00F540D3" w:rsidRPr="00F440AE" w:rsidRDefault="00F540D3" w:rsidP="005F17B5">
            <w:pPr>
              <w:pStyle w:val="TableParagraph"/>
              <w:spacing w:line="258" w:lineRule="exact"/>
              <w:ind w:left="126" w:right="117"/>
              <w:jc w:val="center"/>
              <w:rPr>
                <w:sz w:val="24"/>
              </w:rPr>
            </w:pPr>
            <w:r>
              <w:rPr>
                <w:sz w:val="24"/>
              </w:rPr>
              <w:t>4/26</w:t>
            </w:r>
          </w:p>
        </w:tc>
      </w:tr>
      <w:tr w:rsidR="003125CB" w:rsidRPr="003125CB" w14:paraId="724F7928" w14:textId="77777777" w:rsidTr="00AB0633">
        <w:trPr>
          <w:trHeight w:val="277"/>
        </w:trPr>
        <w:tc>
          <w:tcPr>
            <w:tcW w:w="5966" w:type="dxa"/>
            <w:shd w:val="clear" w:color="auto" w:fill="auto"/>
          </w:tcPr>
          <w:p w14:paraId="22BDD5AA" w14:textId="77777777" w:rsidR="003125CB" w:rsidRPr="00A530F9" w:rsidRDefault="003125CB" w:rsidP="005F17B5">
            <w:pPr>
              <w:pStyle w:val="TableParagraph"/>
              <w:spacing w:line="258" w:lineRule="exact"/>
              <w:ind w:left="110"/>
              <w:rPr>
                <w:sz w:val="24"/>
              </w:rPr>
            </w:pPr>
            <w:r w:rsidRPr="00A530F9">
              <w:rPr>
                <w:sz w:val="24"/>
              </w:rPr>
              <w:t>Final Exam Period</w:t>
            </w:r>
          </w:p>
        </w:tc>
        <w:tc>
          <w:tcPr>
            <w:tcW w:w="1804" w:type="dxa"/>
          </w:tcPr>
          <w:p w14:paraId="67BA95A6" w14:textId="2F917186" w:rsidR="003125CB" w:rsidRPr="00A530F9" w:rsidRDefault="00A530F9" w:rsidP="005F17B5">
            <w:pPr>
              <w:pStyle w:val="TableParagraph"/>
              <w:spacing w:line="258" w:lineRule="exact"/>
              <w:ind w:left="121" w:right="108"/>
              <w:jc w:val="center"/>
              <w:rPr>
                <w:sz w:val="24"/>
              </w:rPr>
            </w:pPr>
            <w:r w:rsidRPr="00A530F9">
              <w:rPr>
                <w:sz w:val="24"/>
              </w:rPr>
              <w:t>4/27-5/1</w:t>
            </w:r>
          </w:p>
        </w:tc>
        <w:tc>
          <w:tcPr>
            <w:tcW w:w="1826" w:type="dxa"/>
          </w:tcPr>
          <w:p w14:paraId="7C0BF8AA" w14:textId="4470FF50" w:rsidR="003125CB" w:rsidRPr="00F440AE" w:rsidRDefault="003125CB" w:rsidP="005F17B5">
            <w:pPr>
              <w:pStyle w:val="TableParagraph"/>
              <w:spacing w:line="258" w:lineRule="exact"/>
              <w:ind w:left="126" w:right="117"/>
              <w:jc w:val="center"/>
              <w:rPr>
                <w:sz w:val="24"/>
              </w:rPr>
            </w:pPr>
          </w:p>
        </w:tc>
      </w:tr>
      <w:tr w:rsidR="003125CB" w:rsidRPr="003125CB" w14:paraId="1D17453C" w14:textId="77777777" w:rsidTr="005F17B5">
        <w:trPr>
          <w:trHeight w:val="345"/>
        </w:trPr>
        <w:tc>
          <w:tcPr>
            <w:tcW w:w="5966" w:type="dxa"/>
          </w:tcPr>
          <w:p w14:paraId="6DE7E6D8" w14:textId="51E1E56D" w:rsidR="003125CB" w:rsidRPr="00A530F9" w:rsidRDefault="00A530F9" w:rsidP="005F17B5">
            <w:pPr>
              <w:pStyle w:val="TableParagraph"/>
              <w:spacing w:line="325" w:lineRule="exact"/>
              <w:ind w:left="2251" w:right="2237"/>
              <w:jc w:val="center"/>
              <w:rPr>
                <w:rFonts w:ascii="Arial Black"/>
                <w:b/>
                <w:sz w:val="24"/>
              </w:rPr>
            </w:pPr>
            <w:r w:rsidRPr="00A530F9">
              <w:rPr>
                <w:rFonts w:ascii="Arial Black"/>
                <w:b/>
                <w:sz w:val="24"/>
              </w:rPr>
              <w:t>May</w:t>
            </w:r>
          </w:p>
        </w:tc>
        <w:tc>
          <w:tcPr>
            <w:tcW w:w="1804" w:type="dxa"/>
          </w:tcPr>
          <w:p w14:paraId="748FDB49" w14:textId="77777777" w:rsidR="003125CB" w:rsidRPr="00A530F9" w:rsidRDefault="003125CB" w:rsidP="005F17B5">
            <w:pPr>
              <w:pStyle w:val="TableParagraph"/>
              <w:rPr>
                <w:sz w:val="24"/>
              </w:rPr>
            </w:pPr>
          </w:p>
        </w:tc>
        <w:tc>
          <w:tcPr>
            <w:tcW w:w="1826" w:type="dxa"/>
          </w:tcPr>
          <w:p w14:paraId="4DDC723C" w14:textId="77777777" w:rsidR="003125CB" w:rsidRPr="00F440AE" w:rsidRDefault="003125CB" w:rsidP="005F17B5">
            <w:pPr>
              <w:pStyle w:val="TableParagraph"/>
              <w:rPr>
                <w:sz w:val="24"/>
              </w:rPr>
            </w:pPr>
          </w:p>
        </w:tc>
      </w:tr>
      <w:tr w:rsidR="00F440AE" w:rsidRPr="003125CB" w14:paraId="01B52F65" w14:textId="77777777" w:rsidTr="005F17B5">
        <w:trPr>
          <w:trHeight w:val="278"/>
        </w:trPr>
        <w:tc>
          <w:tcPr>
            <w:tcW w:w="5966" w:type="dxa"/>
          </w:tcPr>
          <w:p w14:paraId="15147556" w14:textId="21B98322" w:rsidR="00F440AE" w:rsidRPr="00AB0633" w:rsidRDefault="00F440AE" w:rsidP="005F17B5">
            <w:pPr>
              <w:pStyle w:val="TableParagraph"/>
              <w:spacing w:line="258" w:lineRule="exact"/>
              <w:ind w:left="110"/>
              <w:rPr>
                <w:sz w:val="24"/>
              </w:rPr>
            </w:pPr>
            <w:r>
              <w:rPr>
                <w:sz w:val="24"/>
              </w:rPr>
              <w:t>Final Exam Period</w:t>
            </w:r>
          </w:p>
        </w:tc>
        <w:tc>
          <w:tcPr>
            <w:tcW w:w="1804" w:type="dxa"/>
          </w:tcPr>
          <w:p w14:paraId="4CE619BE" w14:textId="77777777" w:rsidR="00F440AE" w:rsidRPr="00A530F9" w:rsidRDefault="00F440AE" w:rsidP="005F17B5">
            <w:pPr>
              <w:pStyle w:val="TableParagraph"/>
              <w:spacing w:line="258" w:lineRule="exact"/>
              <w:ind w:left="121" w:right="108"/>
              <w:jc w:val="center"/>
              <w:rPr>
                <w:sz w:val="24"/>
              </w:rPr>
            </w:pPr>
          </w:p>
        </w:tc>
        <w:tc>
          <w:tcPr>
            <w:tcW w:w="1826" w:type="dxa"/>
          </w:tcPr>
          <w:p w14:paraId="32765C06" w14:textId="1138B07B" w:rsidR="00F440AE" w:rsidRPr="00F440AE" w:rsidRDefault="00F440AE" w:rsidP="005F17B5">
            <w:pPr>
              <w:pStyle w:val="TableParagraph"/>
              <w:spacing w:line="258" w:lineRule="exact"/>
              <w:ind w:left="126" w:right="117"/>
              <w:jc w:val="center"/>
              <w:rPr>
                <w:sz w:val="24"/>
              </w:rPr>
            </w:pPr>
            <w:r w:rsidRPr="00F440AE">
              <w:rPr>
                <w:sz w:val="24"/>
              </w:rPr>
              <w:t>5/3-7</w:t>
            </w:r>
          </w:p>
        </w:tc>
      </w:tr>
      <w:tr w:rsidR="003125CB" w:rsidRPr="003125CB" w14:paraId="47C1DB7C" w14:textId="77777777" w:rsidTr="005F17B5">
        <w:trPr>
          <w:trHeight w:val="278"/>
        </w:trPr>
        <w:tc>
          <w:tcPr>
            <w:tcW w:w="5966" w:type="dxa"/>
          </w:tcPr>
          <w:p w14:paraId="20C7D5AE" w14:textId="77777777" w:rsidR="003125CB" w:rsidRPr="003125CB" w:rsidRDefault="003125CB" w:rsidP="005F17B5">
            <w:pPr>
              <w:pStyle w:val="TableParagraph"/>
              <w:spacing w:line="258" w:lineRule="exact"/>
              <w:ind w:left="110"/>
              <w:rPr>
                <w:sz w:val="24"/>
                <w:highlight w:val="yellow"/>
              </w:rPr>
            </w:pPr>
            <w:r w:rsidRPr="00AB0633">
              <w:rPr>
                <w:sz w:val="24"/>
              </w:rPr>
              <w:t>Final Grades Due</w:t>
            </w:r>
          </w:p>
        </w:tc>
        <w:tc>
          <w:tcPr>
            <w:tcW w:w="1804" w:type="dxa"/>
          </w:tcPr>
          <w:p w14:paraId="2D5D479C" w14:textId="292BBC39" w:rsidR="003125CB" w:rsidRPr="00A530F9" w:rsidRDefault="00A530F9" w:rsidP="005F17B5">
            <w:pPr>
              <w:pStyle w:val="TableParagraph"/>
              <w:spacing w:line="258" w:lineRule="exact"/>
              <w:ind w:left="121" w:right="108"/>
              <w:jc w:val="center"/>
              <w:rPr>
                <w:sz w:val="24"/>
              </w:rPr>
            </w:pPr>
            <w:r w:rsidRPr="00A530F9">
              <w:rPr>
                <w:sz w:val="24"/>
              </w:rPr>
              <w:t>5/11</w:t>
            </w:r>
          </w:p>
        </w:tc>
        <w:tc>
          <w:tcPr>
            <w:tcW w:w="1826" w:type="dxa"/>
          </w:tcPr>
          <w:p w14:paraId="6E90E584" w14:textId="5E79D91D" w:rsidR="003125CB" w:rsidRPr="00F440AE" w:rsidRDefault="00F440AE" w:rsidP="005F17B5">
            <w:pPr>
              <w:pStyle w:val="TableParagraph"/>
              <w:spacing w:line="258" w:lineRule="exact"/>
              <w:ind w:left="126" w:right="117"/>
              <w:jc w:val="center"/>
              <w:rPr>
                <w:sz w:val="24"/>
              </w:rPr>
            </w:pPr>
            <w:r w:rsidRPr="00F440AE">
              <w:rPr>
                <w:sz w:val="24"/>
              </w:rPr>
              <w:t>5/10</w:t>
            </w:r>
          </w:p>
        </w:tc>
      </w:tr>
    </w:tbl>
    <w:p w14:paraId="730DF87D" w14:textId="77777777" w:rsidR="003125CB" w:rsidRPr="003125CB" w:rsidRDefault="003125CB" w:rsidP="003125CB">
      <w:pPr>
        <w:rPr>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5"/>
        <w:gridCol w:w="1820"/>
      </w:tblGrid>
      <w:tr w:rsidR="00DC2D04" w:rsidRPr="00381D52" w14:paraId="220AE8F9" w14:textId="77777777" w:rsidTr="00773A14">
        <w:trPr>
          <w:trHeight w:val="282"/>
        </w:trPr>
        <w:tc>
          <w:tcPr>
            <w:tcW w:w="5966" w:type="dxa"/>
          </w:tcPr>
          <w:p w14:paraId="11D09827" w14:textId="77777777" w:rsidR="00DC2D04" w:rsidRPr="00381D52" w:rsidRDefault="00DC2D04" w:rsidP="00AB0633">
            <w:pPr>
              <w:pStyle w:val="TableParagraph"/>
              <w:spacing w:line="262" w:lineRule="exact"/>
              <w:rPr>
                <w:rFonts w:ascii="Engravers MT"/>
                <w:b/>
                <w:sz w:val="24"/>
                <w:highlight w:val="yellow"/>
              </w:rPr>
            </w:pPr>
            <w:r w:rsidRPr="00AB0633">
              <w:rPr>
                <w:rFonts w:ascii="Engravers MT"/>
                <w:b/>
                <w:sz w:val="24"/>
                <w:highlight w:val="lightGray"/>
              </w:rPr>
              <w:t>Summer Activities/Events</w:t>
            </w:r>
          </w:p>
        </w:tc>
        <w:tc>
          <w:tcPr>
            <w:tcW w:w="1805" w:type="dxa"/>
          </w:tcPr>
          <w:p w14:paraId="0A69C346" w14:textId="2EAE6C3E" w:rsidR="00DC2D04" w:rsidRPr="00BA6BC8" w:rsidRDefault="002241B8" w:rsidP="00DC2D04">
            <w:pPr>
              <w:pStyle w:val="TableParagraph"/>
              <w:spacing w:line="262" w:lineRule="exact"/>
              <w:ind w:left="114" w:right="111"/>
              <w:jc w:val="center"/>
              <w:rPr>
                <w:rFonts w:ascii="Engravers MT"/>
                <w:b/>
                <w:sz w:val="24"/>
                <w:highlight w:val="lightGray"/>
              </w:rPr>
            </w:pPr>
            <w:r w:rsidRPr="00BA6BC8">
              <w:rPr>
                <w:rFonts w:ascii="Engravers MT"/>
                <w:b/>
                <w:sz w:val="24"/>
                <w:highlight w:val="lightGray"/>
              </w:rPr>
              <w:t>2019-2020</w:t>
            </w:r>
          </w:p>
        </w:tc>
        <w:tc>
          <w:tcPr>
            <w:tcW w:w="1820" w:type="dxa"/>
          </w:tcPr>
          <w:p w14:paraId="16750343" w14:textId="21B70D3F" w:rsidR="00DC2D04" w:rsidRPr="00BA6BC8" w:rsidRDefault="0049015A" w:rsidP="00DC2D04">
            <w:pPr>
              <w:pStyle w:val="TableParagraph"/>
              <w:spacing w:line="262" w:lineRule="exact"/>
              <w:ind w:left="123" w:right="121"/>
              <w:jc w:val="center"/>
              <w:rPr>
                <w:rFonts w:ascii="Engravers MT"/>
                <w:b/>
                <w:sz w:val="24"/>
                <w:highlight w:val="lightGray"/>
              </w:rPr>
            </w:pPr>
            <w:r w:rsidRPr="00BA6BC8">
              <w:rPr>
                <w:rFonts w:ascii="Engravers MT"/>
                <w:b/>
                <w:sz w:val="24"/>
                <w:highlight w:val="lightGray"/>
              </w:rPr>
              <w:t>2020-2021</w:t>
            </w:r>
          </w:p>
        </w:tc>
      </w:tr>
      <w:tr w:rsidR="00DC2D04" w:rsidRPr="00381D52" w14:paraId="586E7296" w14:textId="77777777" w:rsidTr="00773A14">
        <w:trPr>
          <w:trHeight w:val="335"/>
        </w:trPr>
        <w:tc>
          <w:tcPr>
            <w:tcW w:w="5966" w:type="dxa"/>
          </w:tcPr>
          <w:p w14:paraId="179864D0" w14:textId="77777777" w:rsidR="00DC2D04" w:rsidRPr="00444BC2" w:rsidRDefault="00DC2D04" w:rsidP="00DC2D04">
            <w:pPr>
              <w:pStyle w:val="TableParagraph"/>
              <w:spacing w:line="316" w:lineRule="exact"/>
              <w:ind w:left="1126" w:right="1116"/>
              <w:jc w:val="center"/>
              <w:rPr>
                <w:rFonts w:ascii="Arial Black"/>
                <w:b/>
                <w:sz w:val="24"/>
              </w:rPr>
            </w:pPr>
            <w:r w:rsidRPr="00444BC2">
              <w:rPr>
                <w:rFonts w:ascii="Arial Black"/>
                <w:b/>
                <w:sz w:val="24"/>
              </w:rPr>
              <w:t>June</w:t>
            </w:r>
          </w:p>
        </w:tc>
        <w:tc>
          <w:tcPr>
            <w:tcW w:w="1805" w:type="dxa"/>
          </w:tcPr>
          <w:p w14:paraId="4C60368F" w14:textId="6B517B9F" w:rsidR="00DC2D04" w:rsidRPr="00F440AE" w:rsidRDefault="002241B8" w:rsidP="00DC2D04">
            <w:pPr>
              <w:pStyle w:val="TableParagraph"/>
              <w:spacing w:line="316" w:lineRule="exact"/>
              <w:ind w:left="114" w:right="110"/>
              <w:jc w:val="center"/>
              <w:rPr>
                <w:rFonts w:ascii="Arial Black"/>
                <w:b/>
                <w:sz w:val="24"/>
              </w:rPr>
            </w:pPr>
            <w:r w:rsidRPr="00F440AE">
              <w:rPr>
                <w:rFonts w:ascii="Arial Black"/>
                <w:b/>
                <w:sz w:val="24"/>
              </w:rPr>
              <w:t>Sum 2020</w:t>
            </w:r>
          </w:p>
        </w:tc>
        <w:tc>
          <w:tcPr>
            <w:tcW w:w="1820" w:type="dxa"/>
          </w:tcPr>
          <w:p w14:paraId="2219F23A" w14:textId="2F5A9CEE" w:rsidR="00DC2D04" w:rsidRPr="00F440AE" w:rsidRDefault="0049015A" w:rsidP="00DC2D04">
            <w:pPr>
              <w:pStyle w:val="TableParagraph"/>
              <w:spacing w:line="316" w:lineRule="exact"/>
              <w:ind w:left="123" w:right="120"/>
              <w:jc w:val="center"/>
              <w:rPr>
                <w:rFonts w:ascii="Arial Black"/>
                <w:b/>
                <w:sz w:val="24"/>
              </w:rPr>
            </w:pPr>
            <w:r w:rsidRPr="00F440AE">
              <w:rPr>
                <w:rFonts w:ascii="Arial Black"/>
                <w:b/>
                <w:sz w:val="24"/>
              </w:rPr>
              <w:t>Sum 2021</w:t>
            </w:r>
          </w:p>
        </w:tc>
      </w:tr>
      <w:tr w:rsidR="00DC2D04" w:rsidRPr="00381D52" w14:paraId="5FB16B7B" w14:textId="77777777" w:rsidTr="00773A14">
        <w:trPr>
          <w:trHeight w:val="277"/>
        </w:trPr>
        <w:tc>
          <w:tcPr>
            <w:tcW w:w="5966" w:type="dxa"/>
          </w:tcPr>
          <w:p w14:paraId="202EC454" w14:textId="77777777" w:rsidR="00DC2D04" w:rsidRPr="00444BC2" w:rsidRDefault="00DC2D04" w:rsidP="00DC2D04">
            <w:pPr>
              <w:pStyle w:val="TableParagraph"/>
              <w:spacing w:line="258" w:lineRule="exact"/>
              <w:ind w:left="110"/>
              <w:rPr>
                <w:sz w:val="24"/>
              </w:rPr>
            </w:pPr>
            <w:r w:rsidRPr="00444BC2">
              <w:rPr>
                <w:sz w:val="24"/>
              </w:rPr>
              <w:t>Registration and Summer Session I</w:t>
            </w:r>
          </w:p>
        </w:tc>
        <w:tc>
          <w:tcPr>
            <w:tcW w:w="1805" w:type="dxa"/>
          </w:tcPr>
          <w:p w14:paraId="3D2E8A35" w14:textId="3B31D4F2" w:rsidR="00DC2D04" w:rsidRPr="00F440AE" w:rsidRDefault="00AD0BEB" w:rsidP="00DC2D04">
            <w:pPr>
              <w:pStyle w:val="TableParagraph"/>
              <w:spacing w:line="258" w:lineRule="exact"/>
              <w:ind w:left="114" w:right="111"/>
              <w:jc w:val="center"/>
              <w:rPr>
                <w:sz w:val="24"/>
              </w:rPr>
            </w:pPr>
            <w:r w:rsidRPr="00F440AE">
              <w:rPr>
                <w:sz w:val="24"/>
              </w:rPr>
              <w:t>6/8 – 7/3</w:t>
            </w:r>
          </w:p>
        </w:tc>
        <w:tc>
          <w:tcPr>
            <w:tcW w:w="1820" w:type="dxa"/>
          </w:tcPr>
          <w:p w14:paraId="3D78D5DE" w14:textId="4FD4B53C" w:rsidR="00DC2D04" w:rsidRPr="00F440AE" w:rsidRDefault="00F440AE" w:rsidP="00DC2D04">
            <w:pPr>
              <w:pStyle w:val="TableParagraph"/>
              <w:spacing w:line="258" w:lineRule="exact"/>
              <w:ind w:left="123" w:right="121"/>
              <w:jc w:val="center"/>
              <w:rPr>
                <w:sz w:val="24"/>
              </w:rPr>
            </w:pPr>
            <w:r w:rsidRPr="00F440AE">
              <w:rPr>
                <w:sz w:val="24"/>
              </w:rPr>
              <w:t>6/7</w:t>
            </w:r>
          </w:p>
        </w:tc>
      </w:tr>
      <w:tr w:rsidR="00DC2D04" w:rsidRPr="00381D52" w14:paraId="26E80F3B" w14:textId="77777777" w:rsidTr="00773A14">
        <w:trPr>
          <w:trHeight w:val="273"/>
        </w:trPr>
        <w:tc>
          <w:tcPr>
            <w:tcW w:w="5966" w:type="dxa"/>
          </w:tcPr>
          <w:p w14:paraId="3475329D" w14:textId="77777777" w:rsidR="00DC2D04" w:rsidRPr="00444BC2" w:rsidRDefault="00DC2D04" w:rsidP="00DC2D04">
            <w:pPr>
              <w:pStyle w:val="TableParagraph"/>
              <w:spacing w:line="253" w:lineRule="exact"/>
              <w:ind w:left="110"/>
              <w:rPr>
                <w:sz w:val="24"/>
              </w:rPr>
            </w:pPr>
            <w:r w:rsidRPr="00444BC2">
              <w:rPr>
                <w:sz w:val="24"/>
              </w:rPr>
              <w:t>Early Start Summer Program (ESSP)</w:t>
            </w:r>
          </w:p>
        </w:tc>
        <w:tc>
          <w:tcPr>
            <w:tcW w:w="1805" w:type="dxa"/>
          </w:tcPr>
          <w:p w14:paraId="0F237E37" w14:textId="4A6859C7" w:rsidR="00DC2D04" w:rsidRPr="00F440AE" w:rsidRDefault="00AD0BEB" w:rsidP="00DC2D04">
            <w:pPr>
              <w:pStyle w:val="TableParagraph"/>
              <w:spacing w:line="253" w:lineRule="exact"/>
              <w:ind w:left="114" w:right="111"/>
              <w:jc w:val="center"/>
              <w:rPr>
                <w:sz w:val="24"/>
              </w:rPr>
            </w:pPr>
            <w:r w:rsidRPr="00F440AE">
              <w:rPr>
                <w:sz w:val="24"/>
              </w:rPr>
              <w:t>6/8</w:t>
            </w:r>
          </w:p>
        </w:tc>
        <w:tc>
          <w:tcPr>
            <w:tcW w:w="1820" w:type="dxa"/>
          </w:tcPr>
          <w:p w14:paraId="5FADBAE7" w14:textId="480CCA16" w:rsidR="00DC2D04" w:rsidRPr="00F440AE" w:rsidRDefault="00F440AE" w:rsidP="00DC2D04">
            <w:pPr>
              <w:pStyle w:val="TableParagraph"/>
              <w:spacing w:line="253" w:lineRule="exact"/>
              <w:ind w:left="123" w:right="121"/>
              <w:jc w:val="center"/>
              <w:rPr>
                <w:sz w:val="24"/>
              </w:rPr>
            </w:pPr>
            <w:r w:rsidRPr="00F440AE">
              <w:rPr>
                <w:sz w:val="24"/>
              </w:rPr>
              <w:t>6/7</w:t>
            </w:r>
          </w:p>
        </w:tc>
      </w:tr>
      <w:tr w:rsidR="00DC2D04" w:rsidRPr="00381D52" w14:paraId="6CCEBE04" w14:textId="77777777" w:rsidTr="00773A14">
        <w:trPr>
          <w:trHeight w:val="277"/>
        </w:trPr>
        <w:tc>
          <w:tcPr>
            <w:tcW w:w="5966" w:type="dxa"/>
          </w:tcPr>
          <w:p w14:paraId="2F9CFFB5" w14:textId="77777777" w:rsidR="00DC2D04" w:rsidRPr="00444BC2" w:rsidRDefault="00DC2D04" w:rsidP="00DC2D04">
            <w:pPr>
              <w:pStyle w:val="TableParagraph"/>
              <w:spacing w:line="258" w:lineRule="exact"/>
              <w:ind w:left="110"/>
              <w:rPr>
                <w:sz w:val="24"/>
              </w:rPr>
            </w:pPr>
            <w:r w:rsidRPr="00444BC2">
              <w:rPr>
                <w:sz w:val="24"/>
              </w:rPr>
              <w:t>Juneteenth</w:t>
            </w:r>
          </w:p>
        </w:tc>
        <w:tc>
          <w:tcPr>
            <w:tcW w:w="1805" w:type="dxa"/>
          </w:tcPr>
          <w:p w14:paraId="350AA237" w14:textId="77777777" w:rsidR="00DC2D04" w:rsidRPr="00F440AE" w:rsidRDefault="00DC2D04" w:rsidP="00DC2D04">
            <w:pPr>
              <w:pStyle w:val="TableParagraph"/>
              <w:spacing w:line="258" w:lineRule="exact"/>
              <w:ind w:left="114" w:right="111"/>
              <w:jc w:val="center"/>
              <w:rPr>
                <w:sz w:val="24"/>
              </w:rPr>
            </w:pPr>
            <w:r w:rsidRPr="00F440AE">
              <w:rPr>
                <w:sz w:val="24"/>
              </w:rPr>
              <w:t>6/19</w:t>
            </w:r>
          </w:p>
        </w:tc>
        <w:tc>
          <w:tcPr>
            <w:tcW w:w="1820" w:type="dxa"/>
          </w:tcPr>
          <w:p w14:paraId="73FDDB30" w14:textId="77777777" w:rsidR="00DC2D04" w:rsidRPr="00F440AE" w:rsidRDefault="00DC2D04" w:rsidP="00DC2D04">
            <w:pPr>
              <w:pStyle w:val="TableParagraph"/>
              <w:spacing w:line="258" w:lineRule="exact"/>
              <w:ind w:left="123" w:right="121"/>
              <w:jc w:val="center"/>
              <w:rPr>
                <w:sz w:val="24"/>
              </w:rPr>
            </w:pPr>
            <w:r w:rsidRPr="00F440AE">
              <w:rPr>
                <w:sz w:val="24"/>
              </w:rPr>
              <w:t>6/19</w:t>
            </w:r>
          </w:p>
        </w:tc>
      </w:tr>
    </w:tbl>
    <w:p w14:paraId="71DF72CF" w14:textId="77777777" w:rsidR="00F540D3" w:rsidRDefault="00F540D3"/>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5"/>
        <w:gridCol w:w="1820"/>
      </w:tblGrid>
      <w:tr w:rsidR="00DC2D04" w:rsidRPr="00381D52" w14:paraId="205D53F6" w14:textId="77777777" w:rsidTr="00773A14">
        <w:trPr>
          <w:trHeight w:val="340"/>
        </w:trPr>
        <w:tc>
          <w:tcPr>
            <w:tcW w:w="5966" w:type="dxa"/>
          </w:tcPr>
          <w:p w14:paraId="1F05E750" w14:textId="77777777" w:rsidR="00DC2D04" w:rsidRPr="00444BC2" w:rsidRDefault="00DC2D04" w:rsidP="00DC2D04">
            <w:pPr>
              <w:pStyle w:val="TableParagraph"/>
              <w:spacing w:before="4" w:line="316" w:lineRule="exact"/>
              <w:ind w:left="1126" w:right="1116"/>
              <w:jc w:val="center"/>
              <w:rPr>
                <w:rFonts w:ascii="Arial Black"/>
                <w:b/>
                <w:sz w:val="24"/>
              </w:rPr>
            </w:pPr>
            <w:r w:rsidRPr="00444BC2">
              <w:rPr>
                <w:rFonts w:ascii="Arial Black"/>
                <w:b/>
                <w:sz w:val="24"/>
              </w:rPr>
              <w:lastRenderedPageBreak/>
              <w:t>July</w:t>
            </w:r>
          </w:p>
        </w:tc>
        <w:tc>
          <w:tcPr>
            <w:tcW w:w="1805" w:type="dxa"/>
          </w:tcPr>
          <w:p w14:paraId="4087B5C3" w14:textId="77777777" w:rsidR="00DC2D04" w:rsidRPr="00F440AE" w:rsidRDefault="00DC2D04" w:rsidP="00DC2D04">
            <w:pPr>
              <w:pStyle w:val="TableParagraph"/>
            </w:pPr>
          </w:p>
        </w:tc>
        <w:tc>
          <w:tcPr>
            <w:tcW w:w="1820" w:type="dxa"/>
          </w:tcPr>
          <w:p w14:paraId="3154E18B" w14:textId="77777777" w:rsidR="00DC2D04" w:rsidRPr="00F440AE" w:rsidRDefault="00DC2D04" w:rsidP="00DC2D04">
            <w:pPr>
              <w:pStyle w:val="TableParagraph"/>
            </w:pPr>
          </w:p>
        </w:tc>
      </w:tr>
      <w:tr w:rsidR="00DC2D04" w:rsidRPr="00381D52" w14:paraId="285BD489" w14:textId="77777777" w:rsidTr="00773A14">
        <w:trPr>
          <w:trHeight w:val="273"/>
        </w:trPr>
        <w:tc>
          <w:tcPr>
            <w:tcW w:w="5966" w:type="dxa"/>
          </w:tcPr>
          <w:p w14:paraId="7C7DF0E2" w14:textId="77777777" w:rsidR="00DC2D04" w:rsidRPr="00444BC2" w:rsidRDefault="00DC2D04" w:rsidP="00DC2D04">
            <w:pPr>
              <w:pStyle w:val="TableParagraph"/>
              <w:spacing w:line="253" w:lineRule="exact"/>
              <w:ind w:left="110"/>
              <w:rPr>
                <w:sz w:val="24"/>
              </w:rPr>
            </w:pPr>
            <w:r w:rsidRPr="00444BC2">
              <w:rPr>
                <w:sz w:val="24"/>
              </w:rPr>
              <w:t>Independence Day (College Closed)</w:t>
            </w:r>
          </w:p>
        </w:tc>
        <w:tc>
          <w:tcPr>
            <w:tcW w:w="1805" w:type="dxa"/>
          </w:tcPr>
          <w:p w14:paraId="068F1354" w14:textId="77777777" w:rsidR="00DC2D04" w:rsidRPr="00F440AE" w:rsidRDefault="00DC2D04" w:rsidP="00DC2D04">
            <w:pPr>
              <w:pStyle w:val="TableParagraph"/>
              <w:spacing w:line="253" w:lineRule="exact"/>
              <w:ind w:left="114" w:right="111"/>
              <w:jc w:val="center"/>
              <w:rPr>
                <w:sz w:val="24"/>
              </w:rPr>
            </w:pPr>
            <w:r w:rsidRPr="00F440AE">
              <w:rPr>
                <w:sz w:val="24"/>
              </w:rPr>
              <w:t>7/4</w:t>
            </w:r>
          </w:p>
        </w:tc>
        <w:tc>
          <w:tcPr>
            <w:tcW w:w="1820" w:type="dxa"/>
          </w:tcPr>
          <w:p w14:paraId="39E52F7E" w14:textId="7F454451" w:rsidR="00DC2D04" w:rsidRPr="00F440AE" w:rsidRDefault="00F440AE" w:rsidP="00DC2D04">
            <w:pPr>
              <w:pStyle w:val="TableParagraph"/>
              <w:spacing w:line="253" w:lineRule="exact"/>
              <w:ind w:left="123" w:right="121"/>
              <w:jc w:val="center"/>
              <w:rPr>
                <w:sz w:val="24"/>
              </w:rPr>
            </w:pPr>
            <w:r w:rsidRPr="00F440AE">
              <w:rPr>
                <w:sz w:val="24"/>
              </w:rPr>
              <w:t>7/4</w:t>
            </w:r>
          </w:p>
        </w:tc>
      </w:tr>
      <w:tr w:rsidR="00DC2D04" w:rsidRPr="00381D52" w14:paraId="692B9E06" w14:textId="77777777" w:rsidTr="00773A14">
        <w:trPr>
          <w:trHeight w:val="277"/>
        </w:trPr>
        <w:tc>
          <w:tcPr>
            <w:tcW w:w="5966" w:type="dxa"/>
          </w:tcPr>
          <w:p w14:paraId="65F5447D" w14:textId="32AD7811" w:rsidR="00DC2D04" w:rsidRPr="00444BC2" w:rsidRDefault="00DC2D04" w:rsidP="00DC2D04">
            <w:pPr>
              <w:pStyle w:val="TableParagraph"/>
              <w:spacing w:line="258" w:lineRule="exact"/>
              <w:ind w:left="110"/>
              <w:rPr>
                <w:sz w:val="24"/>
              </w:rPr>
            </w:pPr>
            <w:r w:rsidRPr="00444BC2">
              <w:rPr>
                <w:sz w:val="24"/>
              </w:rPr>
              <w:t>Summer Session II</w:t>
            </w:r>
            <w:r w:rsidR="00A93551" w:rsidRPr="00444BC2">
              <w:rPr>
                <w:sz w:val="24"/>
              </w:rPr>
              <w:t xml:space="preserve"> Begins</w:t>
            </w:r>
          </w:p>
        </w:tc>
        <w:tc>
          <w:tcPr>
            <w:tcW w:w="1805" w:type="dxa"/>
          </w:tcPr>
          <w:p w14:paraId="0D515C82" w14:textId="2A9369F1" w:rsidR="00DC2D04" w:rsidRPr="00F440AE" w:rsidRDefault="00AD0BEB" w:rsidP="00DC2D04">
            <w:pPr>
              <w:pStyle w:val="TableParagraph"/>
              <w:spacing w:line="258" w:lineRule="exact"/>
              <w:ind w:left="114" w:right="111"/>
              <w:jc w:val="center"/>
              <w:rPr>
                <w:sz w:val="24"/>
              </w:rPr>
            </w:pPr>
            <w:r w:rsidRPr="00F440AE">
              <w:rPr>
                <w:sz w:val="24"/>
              </w:rPr>
              <w:t>7/6</w:t>
            </w:r>
          </w:p>
        </w:tc>
        <w:tc>
          <w:tcPr>
            <w:tcW w:w="1820" w:type="dxa"/>
          </w:tcPr>
          <w:p w14:paraId="0556ACB0" w14:textId="7C6E16D2" w:rsidR="00DC2D04" w:rsidRPr="00F440AE" w:rsidRDefault="00F440AE" w:rsidP="00DC2D04">
            <w:pPr>
              <w:pStyle w:val="TableParagraph"/>
              <w:spacing w:line="258" w:lineRule="exact"/>
              <w:ind w:left="123" w:right="121"/>
              <w:jc w:val="center"/>
              <w:rPr>
                <w:sz w:val="24"/>
              </w:rPr>
            </w:pPr>
            <w:r w:rsidRPr="00F440AE">
              <w:rPr>
                <w:sz w:val="24"/>
              </w:rPr>
              <w:t>7/6</w:t>
            </w:r>
          </w:p>
        </w:tc>
      </w:tr>
      <w:tr w:rsidR="00DC2D04" w:rsidRPr="00381D52" w14:paraId="225C1731" w14:textId="77777777" w:rsidTr="00773A14">
        <w:trPr>
          <w:trHeight w:val="273"/>
        </w:trPr>
        <w:tc>
          <w:tcPr>
            <w:tcW w:w="5966" w:type="dxa"/>
          </w:tcPr>
          <w:p w14:paraId="495A2DF6" w14:textId="3726F3BA" w:rsidR="00DC2D04" w:rsidRPr="00444BC2" w:rsidRDefault="00AD0BEB" w:rsidP="00DC2D04">
            <w:pPr>
              <w:pStyle w:val="TableParagraph"/>
              <w:spacing w:line="253" w:lineRule="exact"/>
              <w:ind w:left="110"/>
              <w:rPr>
                <w:sz w:val="24"/>
              </w:rPr>
            </w:pPr>
            <w:r w:rsidRPr="00444BC2">
              <w:rPr>
                <w:sz w:val="24"/>
              </w:rPr>
              <w:t>Summer Program</w:t>
            </w:r>
            <w:r w:rsidR="00A93551" w:rsidRPr="00444BC2">
              <w:rPr>
                <w:sz w:val="24"/>
              </w:rPr>
              <w:t xml:space="preserve"> and ESSP Program</w:t>
            </w:r>
            <w:r w:rsidRPr="00444BC2">
              <w:rPr>
                <w:sz w:val="24"/>
              </w:rPr>
              <w:t xml:space="preserve"> Ends</w:t>
            </w:r>
          </w:p>
        </w:tc>
        <w:tc>
          <w:tcPr>
            <w:tcW w:w="1805" w:type="dxa"/>
          </w:tcPr>
          <w:p w14:paraId="23A211C8" w14:textId="018CA3FA" w:rsidR="00DC2D04" w:rsidRPr="00F440AE" w:rsidRDefault="00A93551" w:rsidP="00DC2D04">
            <w:pPr>
              <w:pStyle w:val="TableParagraph"/>
              <w:spacing w:line="253" w:lineRule="exact"/>
              <w:ind w:left="114" w:right="111"/>
              <w:jc w:val="center"/>
              <w:rPr>
                <w:sz w:val="24"/>
              </w:rPr>
            </w:pPr>
            <w:r w:rsidRPr="00F440AE">
              <w:rPr>
                <w:sz w:val="24"/>
              </w:rPr>
              <w:t>7/31</w:t>
            </w:r>
          </w:p>
        </w:tc>
        <w:tc>
          <w:tcPr>
            <w:tcW w:w="1820" w:type="dxa"/>
          </w:tcPr>
          <w:p w14:paraId="1B90F036" w14:textId="7A739E67" w:rsidR="00DC2D04" w:rsidRPr="00F440AE" w:rsidRDefault="00F440AE" w:rsidP="00DC2D04">
            <w:pPr>
              <w:pStyle w:val="TableParagraph"/>
              <w:spacing w:line="253" w:lineRule="exact"/>
              <w:ind w:left="123" w:right="121"/>
              <w:jc w:val="center"/>
              <w:rPr>
                <w:sz w:val="24"/>
              </w:rPr>
            </w:pPr>
            <w:r w:rsidRPr="00F440AE">
              <w:rPr>
                <w:sz w:val="24"/>
              </w:rPr>
              <w:t>7/30</w:t>
            </w:r>
          </w:p>
        </w:tc>
      </w:tr>
      <w:tr w:rsidR="00DC2D04" w:rsidRPr="00381D52" w14:paraId="092C8CB5" w14:textId="77777777" w:rsidTr="00773A14">
        <w:trPr>
          <w:trHeight w:val="340"/>
        </w:trPr>
        <w:tc>
          <w:tcPr>
            <w:tcW w:w="5966" w:type="dxa"/>
          </w:tcPr>
          <w:p w14:paraId="09050C24" w14:textId="77777777" w:rsidR="00DC2D04" w:rsidRPr="00444BC2" w:rsidRDefault="00DC2D04" w:rsidP="00DC2D04">
            <w:pPr>
              <w:pStyle w:val="TableParagraph"/>
              <w:spacing w:line="320" w:lineRule="exact"/>
              <w:ind w:left="1126" w:right="1116"/>
              <w:jc w:val="center"/>
              <w:rPr>
                <w:rFonts w:ascii="Arial Black"/>
                <w:b/>
                <w:sz w:val="24"/>
              </w:rPr>
            </w:pPr>
            <w:r w:rsidRPr="00444BC2">
              <w:rPr>
                <w:rFonts w:ascii="Arial Black"/>
                <w:b/>
                <w:sz w:val="24"/>
              </w:rPr>
              <w:t>Aug</w:t>
            </w:r>
          </w:p>
        </w:tc>
        <w:tc>
          <w:tcPr>
            <w:tcW w:w="1805" w:type="dxa"/>
          </w:tcPr>
          <w:p w14:paraId="21AF8783" w14:textId="77777777" w:rsidR="00DC2D04" w:rsidRPr="00F440AE" w:rsidRDefault="00DC2D04" w:rsidP="00DC2D04">
            <w:pPr>
              <w:pStyle w:val="TableParagraph"/>
            </w:pPr>
          </w:p>
        </w:tc>
        <w:tc>
          <w:tcPr>
            <w:tcW w:w="1820" w:type="dxa"/>
          </w:tcPr>
          <w:p w14:paraId="65EE7C89" w14:textId="77777777" w:rsidR="00DC2D04" w:rsidRPr="00F440AE" w:rsidRDefault="00DC2D04" w:rsidP="00DC2D04">
            <w:pPr>
              <w:pStyle w:val="TableParagraph"/>
            </w:pPr>
          </w:p>
        </w:tc>
      </w:tr>
      <w:tr w:rsidR="00DC2D04" w:rsidRPr="00381D52" w14:paraId="5DF0B144" w14:textId="77777777" w:rsidTr="00773A14">
        <w:trPr>
          <w:trHeight w:val="273"/>
        </w:trPr>
        <w:tc>
          <w:tcPr>
            <w:tcW w:w="5966" w:type="dxa"/>
          </w:tcPr>
          <w:p w14:paraId="0D1EB5AD" w14:textId="28525F70" w:rsidR="00DC2D04" w:rsidRPr="00444BC2" w:rsidRDefault="00DC2D04" w:rsidP="00DC2D04">
            <w:pPr>
              <w:pStyle w:val="TableParagraph"/>
              <w:spacing w:line="253" w:lineRule="exact"/>
              <w:ind w:left="110"/>
              <w:rPr>
                <w:sz w:val="24"/>
              </w:rPr>
            </w:pPr>
            <w:r w:rsidRPr="00444BC2">
              <w:rPr>
                <w:sz w:val="24"/>
              </w:rPr>
              <w:t xml:space="preserve">Summer Session II </w:t>
            </w:r>
            <w:r w:rsidR="00A93551" w:rsidRPr="00444BC2">
              <w:rPr>
                <w:sz w:val="24"/>
              </w:rPr>
              <w:t xml:space="preserve"> &amp; ESSP Final Grades Due</w:t>
            </w:r>
          </w:p>
        </w:tc>
        <w:tc>
          <w:tcPr>
            <w:tcW w:w="1805" w:type="dxa"/>
          </w:tcPr>
          <w:p w14:paraId="6E2C70FB" w14:textId="77777777" w:rsidR="00DC2D04" w:rsidRPr="00F440AE" w:rsidRDefault="00DC2D04" w:rsidP="00DC2D04">
            <w:pPr>
              <w:pStyle w:val="TableParagraph"/>
              <w:spacing w:line="253" w:lineRule="exact"/>
              <w:ind w:left="114" w:right="111"/>
              <w:jc w:val="center"/>
              <w:rPr>
                <w:sz w:val="24"/>
              </w:rPr>
            </w:pPr>
            <w:r w:rsidRPr="00F440AE">
              <w:rPr>
                <w:sz w:val="24"/>
              </w:rPr>
              <w:t>8/3</w:t>
            </w:r>
          </w:p>
        </w:tc>
        <w:tc>
          <w:tcPr>
            <w:tcW w:w="1820" w:type="dxa"/>
          </w:tcPr>
          <w:p w14:paraId="39F743CC" w14:textId="62AABBAE" w:rsidR="00DC2D04" w:rsidRPr="00F440AE" w:rsidRDefault="00F440AE" w:rsidP="00F440AE">
            <w:pPr>
              <w:pStyle w:val="TableParagraph"/>
              <w:jc w:val="center"/>
              <w:rPr>
                <w:sz w:val="20"/>
              </w:rPr>
            </w:pPr>
            <w:r w:rsidRPr="00F440AE">
              <w:rPr>
                <w:sz w:val="20"/>
              </w:rPr>
              <w:t>8/4</w:t>
            </w:r>
          </w:p>
        </w:tc>
      </w:tr>
    </w:tbl>
    <w:p w14:paraId="5407CFCD" w14:textId="59D0E03D" w:rsidR="00171BFF" w:rsidRDefault="00171BFF"/>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26"/>
      </w:tblGrid>
      <w:tr w:rsidR="003E76C8" w:rsidRPr="007631A6" w14:paraId="556CABFF" w14:textId="77777777" w:rsidTr="00E31A31">
        <w:trPr>
          <w:trHeight w:val="277"/>
        </w:trPr>
        <w:tc>
          <w:tcPr>
            <w:tcW w:w="5966" w:type="dxa"/>
          </w:tcPr>
          <w:p w14:paraId="3454D653" w14:textId="220698BD" w:rsidR="003E76C8" w:rsidRPr="007631A6" w:rsidRDefault="003E76C8" w:rsidP="00E31A31">
            <w:pPr>
              <w:pStyle w:val="TableParagraph"/>
              <w:spacing w:line="258" w:lineRule="exact"/>
              <w:rPr>
                <w:rFonts w:ascii="Engravers MT"/>
                <w:b/>
                <w:sz w:val="24"/>
                <w:highlight w:val="lightGray"/>
              </w:rPr>
            </w:pPr>
            <w:r>
              <w:rPr>
                <w:rFonts w:ascii="Engravers MT"/>
                <w:b/>
                <w:highlight w:val="lightGray"/>
              </w:rPr>
              <w:t xml:space="preserve">Summer </w:t>
            </w:r>
            <w:r w:rsidRPr="007631A6">
              <w:rPr>
                <w:rFonts w:ascii="Engravers MT"/>
                <w:b/>
                <w:highlight w:val="lightGray"/>
              </w:rPr>
              <w:t>online term I</w:t>
            </w:r>
            <w:r w:rsidRPr="007631A6">
              <w:rPr>
                <w:rFonts w:ascii="Engravers MT"/>
                <w:b/>
                <w:sz w:val="24"/>
                <w:highlight w:val="lightGray"/>
              </w:rPr>
              <w:t xml:space="preserve"> </w:t>
            </w:r>
            <w:r w:rsidRPr="003E76C8">
              <w:rPr>
                <w:rFonts w:ascii="Engravers MT"/>
                <w:b/>
                <w:i/>
                <w:sz w:val="16"/>
                <w:szCs w:val="16"/>
                <w:highlight w:val="lightGray"/>
              </w:rPr>
              <w:t>(8-Week Program)</w:t>
            </w:r>
          </w:p>
        </w:tc>
        <w:tc>
          <w:tcPr>
            <w:tcW w:w="1804" w:type="dxa"/>
          </w:tcPr>
          <w:p w14:paraId="35AEF197" w14:textId="77777777" w:rsidR="003E76C8" w:rsidRPr="007631A6" w:rsidRDefault="003E76C8" w:rsidP="00E31A31">
            <w:pPr>
              <w:pStyle w:val="TableParagraph"/>
              <w:spacing w:line="258" w:lineRule="exact"/>
              <w:ind w:left="121" w:right="108"/>
              <w:jc w:val="center"/>
              <w:rPr>
                <w:rFonts w:ascii="Engravers MT"/>
                <w:b/>
                <w:sz w:val="24"/>
                <w:highlight w:val="lightGray"/>
              </w:rPr>
            </w:pPr>
            <w:r w:rsidRPr="007631A6">
              <w:rPr>
                <w:rFonts w:ascii="Engravers MT"/>
                <w:b/>
                <w:sz w:val="24"/>
                <w:highlight w:val="lightGray"/>
              </w:rPr>
              <w:t>2019-2020</w:t>
            </w:r>
          </w:p>
        </w:tc>
        <w:tc>
          <w:tcPr>
            <w:tcW w:w="1826" w:type="dxa"/>
          </w:tcPr>
          <w:p w14:paraId="1376F39E" w14:textId="77777777" w:rsidR="003E76C8" w:rsidRPr="007631A6" w:rsidRDefault="003E76C8" w:rsidP="00E31A31">
            <w:pPr>
              <w:pStyle w:val="TableParagraph"/>
              <w:spacing w:line="258" w:lineRule="exact"/>
              <w:ind w:left="126" w:right="117"/>
              <w:jc w:val="center"/>
              <w:rPr>
                <w:rFonts w:ascii="Engravers MT"/>
                <w:b/>
                <w:sz w:val="24"/>
                <w:highlight w:val="lightGray"/>
              </w:rPr>
            </w:pPr>
            <w:r>
              <w:rPr>
                <w:rFonts w:ascii="Engravers MT"/>
                <w:b/>
                <w:sz w:val="24"/>
                <w:highlight w:val="lightGray"/>
              </w:rPr>
              <w:t>2020-2021</w:t>
            </w:r>
          </w:p>
        </w:tc>
      </w:tr>
      <w:tr w:rsidR="003E76C8" w:rsidRPr="00483D01" w14:paraId="6E22C1F1" w14:textId="77777777" w:rsidTr="00E31A31">
        <w:trPr>
          <w:trHeight w:val="364"/>
        </w:trPr>
        <w:tc>
          <w:tcPr>
            <w:tcW w:w="5966" w:type="dxa"/>
          </w:tcPr>
          <w:p w14:paraId="450F26EF" w14:textId="627B873F" w:rsidR="003E76C8" w:rsidRPr="00AC3539" w:rsidRDefault="003A3F49" w:rsidP="00E31A31">
            <w:pPr>
              <w:pStyle w:val="TableParagraph"/>
              <w:spacing w:before="4"/>
              <w:ind w:left="2251" w:right="2237"/>
              <w:jc w:val="center"/>
              <w:rPr>
                <w:rFonts w:ascii="Arial Black"/>
                <w:b/>
                <w:sz w:val="24"/>
              </w:rPr>
            </w:pPr>
            <w:r>
              <w:rPr>
                <w:rFonts w:ascii="Arial Black"/>
                <w:b/>
                <w:sz w:val="24"/>
              </w:rPr>
              <w:t>May</w:t>
            </w:r>
          </w:p>
        </w:tc>
        <w:tc>
          <w:tcPr>
            <w:tcW w:w="1804" w:type="dxa"/>
          </w:tcPr>
          <w:p w14:paraId="71557BBC" w14:textId="6302C503" w:rsidR="003E76C8" w:rsidRPr="00AC3539" w:rsidRDefault="003E76C8" w:rsidP="00E31A31">
            <w:pPr>
              <w:pStyle w:val="TableParagraph"/>
              <w:spacing w:before="4"/>
              <w:ind w:left="121" w:right="108"/>
              <w:jc w:val="center"/>
              <w:rPr>
                <w:rFonts w:ascii="Arial Black"/>
                <w:b/>
                <w:sz w:val="24"/>
              </w:rPr>
            </w:pPr>
            <w:r>
              <w:rPr>
                <w:rFonts w:ascii="Arial Black"/>
                <w:b/>
                <w:sz w:val="24"/>
              </w:rPr>
              <w:t>Sum 2020</w:t>
            </w:r>
          </w:p>
        </w:tc>
        <w:tc>
          <w:tcPr>
            <w:tcW w:w="1826" w:type="dxa"/>
          </w:tcPr>
          <w:p w14:paraId="7778BE20" w14:textId="41C3EB71" w:rsidR="003E76C8" w:rsidRPr="00483D01" w:rsidRDefault="006C6C2B" w:rsidP="00E31A31">
            <w:pPr>
              <w:pStyle w:val="TableParagraph"/>
              <w:spacing w:before="4"/>
              <w:ind w:left="126" w:right="117"/>
              <w:jc w:val="center"/>
              <w:rPr>
                <w:rFonts w:ascii="Arial Black"/>
                <w:b/>
                <w:sz w:val="24"/>
              </w:rPr>
            </w:pPr>
            <w:r>
              <w:rPr>
                <w:rFonts w:ascii="Arial Black"/>
                <w:b/>
                <w:sz w:val="24"/>
              </w:rPr>
              <w:t>Sum 2021</w:t>
            </w:r>
          </w:p>
        </w:tc>
      </w:tr>
      <w:tr w:rsidR="003E76C8" w:rsidRPr="00381D52" w14:paraId="060E48A5" w14:textId="77777777" w:rsidTr="006C6C2B">
        <w:trPr>
          <w:trHeight w:val="364"/>
        </w:trPr>
        <w:tc>
          <w:tcPr>
            <w:tcW w:w="5966" w:type="dxa"/>
          </w:tcPr>
          <w:p w14:paraId="46771F2E" w14:textId="77777777" w:rsidR="003E76C8" w:rsidRPr="00AC3539" w:rsidRDefault="003E76C8" w:rsidP="00E31A31">
            <w:pPr>
              <w:pStyle w:val="TableParagraph"/>
              <w:spacing w:before="4"/>
              <w:ind w:right="2237"/>
              <w:rPr>
                <w:rFonts w:ascii="Arial Black"/>
                <w:b/>
                <w:sz w:val="24"/>
              </w:rPr>
            </w:pPr>
            <w:r>
              <w:rPr>
                <w:sz w:val="24"/>
              </w:rPr>
              <w:t xml:space="preserve">   Application Due</w:t>
            </w:r>
          </w:p>
        </w:tc>
        <w:tc>
          <w:tcPr>
            <w:tcW w:w="1804" w:type="dxa"/>
          </w:tcPr>
          <w:p w14:paraId="62F3FF73" w14:textId="57233D80" w:rsidR="003E76C8" w:rsidRPr="009866E5" w:rsidRDefault="003A3F49" w:rsidP="00E31A31">
            <w:pPr>
              <w:pStyle w:val="TableParagraph"/>
              <w:spacing w:before="4"/>
              <w:ind w:left="121" w:right="108"/>
              <w:jc w:val="center"/>
              <w:rPr>
                <w:sz w:val="24"/>
              </w:rPr>
            </w:pPr>
            <w:r>
              <w:rPr>
                <w:sz w:val="24"/>
              </w:rPr>
              <w:t>5/8</w:t>
            </w:r>
          </w:p>
        </w:tc>
        <w:tc>
          <w:tcPr>
            <w:tcW w:w="1826" w:type="dxa"/>
            <w:shd w:val="clear" w:color="auto" w:fill="auto"/>
          </w:tcPr>
          <w:p w14:paraId="459BD384" w14:textId="0C334874" w:rsidR="003E76C8" w:rsidRPr="006C6C2B" w:rsidRDefault="006C6C2B" w:rsidP="00E31A31">
            <w:pPr>
              <w:pStyle w:val="TableParagraph"/>
              <w:spacing w:before="4"/>
              <w:ind w:left="126" w:right="117"/>
              <w:jc w:val="center"/>
              <w:rPr>
                <w:sz w:val="24"/>
              </w:rPr>
            </w:pPr>
            <w:r w:rsidRPr="006C6C2B">
              <w:rPr>
                <w:sz w:val="24"/>
              </w:rPr>
              <w:t>5/7</w:t>
            </w:r>
          </w:p>
        </w:tc>
      </w:tr>
      <w:tr w:rsidR="003E76C8" w:rsidRPr="00381D52" w14:paraId="45B14B67" w14:textId="77777777" w:rsidTr="006C6C2B">
        <w:trPr>
          <w:trHeight w:val="287"/>
        </w:trPr>
        <w:tc>
          <w:tcPr>
            <w:tcW w:w="5966" w:type="dxa"/>
          </w:tcPr>
          <w:p w14:paraId="587E5104" w14:textId="77777777" w:rsidR="003E76C8" w:rsidRPr="00AC3539" w:rsidRDefault="003E76C8" w:rsidP="00E31A31">
            <w:pPr>
              <w:pStyle w:val="TableParagraph"/>
              <w:spacing w:line="268" w:lineRule="exact"/>
              <w:ind w:left="110"/>
              <w:rPr>
                <w:sz w:val="24"/>
              </w:rPr>
            </w:pPr>
            <w:r w:rsidRPr="00AC3539">
              <w:rPr>
                <w:sz w:val="24"/>
              </w:rPr>
              <w:t>Classes Begin</w:t>
            </w:r>
          </w:p>
        </w:tc>
        <w:tc>
          <w:tcPr>
            <w:tcW w:w="1804" w:type="dxa"/>
          </w:tcPr>
          <w:p w14:paraId="00F6E3F8" w14:textId="3A8EFF4E" w:rsidR="003E76C8" w:rsidRPr="00AC3539" w:rsidRDefault="003A3F49" w:rsidP="00E31A31">
            <w:pPr>
              <w:pStyle w:val="TableParagraph"/>
              <w:spacing w:line="268" w:lineRule="exact"/>
              <w:ind w:left="121" w:right="108"/>
              <w:jc w:val="center"/>
              <w:rPr>
                <w:sz w:val="24"/>
              </w:rPr>
            </w:pPr>
            <w:r>
              <w:rPr>
                <w:sz w:val="24"/>
              </w:rPr>
              <w:t>5/18</w:t>
            </w:r>
          </w:p>
        </w:tc>
        <w:tc>
          <w:tcPr>
            <w:tcW w:w="1826" w:type="dxa"/>
            <w:shd w:val="clear" w:color="auto" w:fill="auto"/>
          </w:tcPr>
          <w:p w14:paraId="1A944895" w14:textId="4B648C8F" w:rsidR="003E76C8" w:rsidRPr="006C6C2B" w:rsidRDefault="006C6C2B" w:rsidP="00E31A31">
            <w:pPr>
              <w:pStyle w:val="TableParagraph"/>
              <w:spacing w:line="268" w:lineRule="exact"/>
              <w:ind w:left="126" w:right="117"/>
              <w:jc w:val="center"/>
              <w:rPr>
                <w:sz w:val="24"/>
              </w:rPr>
            </w:pPr>
            <w:r w:rsidRPr="006C6C2B">
              <w:rPr>
                <w:sz w:val="24"/>
              </w:rPr>
              <w:t>5/17</w:t>
            </w:r>
          </w:p>
        </w:tc>
      </w:tr>
      <w:tr w:rsidR="003E76C8" w:rsidRPr="00381D52" w14:paraId="2580F336" w14:textId="77777777" w:rsidTr="006C6C2B">
        <w:trPr>
          <w:trHeight w:val="287"/>
        </w:trPr>
        <w:tc>
          <w:tcPr>
            <w:tcW w:w="5966" w:type="dxa"/>
          </w:tcPr>
          <w:p w14:paraId="3DA69A81" w14:textId="77777777" w:rsidR="003E76C8" w:rsidRPr="00AC3539" w:rsidRDefault="003E76C8" w:rsidP="00E31A31">
            <w:pPr>
              <w:pStyle w:val="TableParagraph"/>
              <w:spacing w:line="268" w:lineRule="exact"/>
              <w:ind w:left="110"/>
              <w:rPr>
                <w:sz w:val="24"/>
              </w:rPr>
            </w:pPr>
            <w:r>
              <w:rPr>
                <w:sz w:val="24"/>
              </w:rPr>
              <w:t>Drop/Add Ends and Census Date</w:t>
            </w:r>
          </w:p>
        </w:tc>
        <w:tc>
          <w:tcPr>
            <w:tcW w:w="1804" w:type="dxa"/>
          </w:tcPr>
          <w:p w14:paraId="3B820E32" w14:textId="7FCFF86D" w:rsidR="003E76C8" w:rsidRDefault="003A3F49" w:rsidP="00E31A31">
            <w:pPr>
              <w:pStyle w:val="TableParagraph"/>
              <w:spacing w:line="268" w:lineRule="exact"/>
              <w:ind w:left="121" w:right="108"/>
              <w:jc w:val="center"/>
              <w:rPr>
                <w:sz w:val="24"/>
              </w:rPr>
            </w:pPr>
            <w:r>
              <w:rPr>
                <w:sz w:val="24"/>
              </w:rPr>
              <w:t>5/22</w:t>
            </w:r>
          </w:p>
        </w:tc>
        <w:tc>
          <w:tcPr>
            <w:tcW w:w="1826" w:type="dxa"/>
            <w:shd w:val="clear" w:color="auto" w:fill="auto"/>
          </w:tcPr>
          <w:p w14:paraId="07676B02" w14:textId="48D04C25" w:rsidR="003E76C8" w:rsidRPr="006C6C2B" w:rsidRDefault="006C6C2B" w:rsidP="00E31A31">
            <w:pPr>
              <w:pStyle w:val="TableParagraph"/>
              <w:spacing w:line="268" w:lineRule="exact"/>
              <w:ind w:left="126" w:right="117"/>
              <w:jc w:val="center"/>
              <w:rPr>
                <w:sz w:val="24"/>
              </w:rPr>
            </w:pPr>
            <w:r w:rsidRPr="006C6C2B">
              <w:rPr>
                <w:sz w:val="24"/>
              </w:rPr>
              <w:t>5/21</w:t>
            </w:r>
          </w:p>
        </w:tc>
      </w:tr>
      <w:tr w:rsidR="00F540D3" w:rsidRPr="00381D52" w14:paraId="5E09697A" w14:textId="77777777" w:rsidTr="006C6C2B">
        <w:trPr>
          <w:trHeight w:val="350"/>
        </w:trPr>
        <w:tc>
          <w:tcPr>
            <w:tcW w:w="5966" w:type="dxa"/>
          </w:tcPr>
          <w:p w14:paraId="41183D2B" w14:textId="687864A5" w:rsidR="00F540D3" w:rsidRDefault="00F540D3" w:rsidP="00E31A31">
            <w:pPr>
              <w:pStyle w:val="TableParagraph"/>
              <w:spacing w:before="4" w:line="326" w:lineRule="exact"/>
              <w:ind w:left="2251" w:right="2237"/>
              <w:jc w:val="center"/>
              <w:rPr>
                <w:rFonts w:ascii="Arial Black"/>
                <w:b/>
                <w:sz w:val="24"/>
              </w:rPr>
            </w:pPr>
            <w:r>
              <w:rPr>
                <w:rFonts w:ascii="Arial Black"/>
                <w:b/>
                <w:sz w:val="24"/>
              </w:rPr>
              <w:t>June</w:t>
            </w:r>
          </w:p>
        </w:tc>
        <w:tc>
          <w:tcPr>
            <w:tcW w:w="1804" w:type="dxa"/>
          </w:tcPr>
          <w:p w14:paraId="59EF773B" w14:textId="77777777" w:rsidR="00F540D3" w:rsidRPr="00AC3539" w:rsidRDefault="00F540D3" w:rsidP="00E31A31">
            <w:pPr>
              <w:pStyle w:val="TableParagraph"/>
              <w:rPr>
                <w:sz w:val="24"/>
              </w:rPr>
            </w:pPr>
          </w:p>
        </w:tc>
        <w:tc>
          <w:tcPr>
            <w:tcW w:w="1826" w:type="dxa"/>
            <w:shd w:val="clear" w:color="auto" w:fill="auto"/>
          </w:tcPr>
          <w:p w14:paraId="52BDFFC1" w14:textId="77777777" w:rsidR="00F540D3" w:rsidRPr="006C6C2B" w:rsidRDefault="00F540D3" w:rsidP="00E31A31">
            <w:pPr>
              <w:pStyle w:val="TableParagraph"/>
              <w:rPr>
                <w:sz w:val="24"/>
              </w:rPr>
            </w:pPr>
          </w:p>
        </w:tc>
      </w:tr>
      <w:tr w:rsidR="00F540D3" w:rsidRPr="00381D52" w14:paraId="166EE8B7" w14:textId="77777777" w:rsidTr="006C6C2B">
        <w:trPr>
          <w:trHeight w:val="350"/>
        </w:trPr>
        <w:tc>
          <w:tcPr>
            <w:tcW w:w="5966" w:type="dxa"/>
          </w:tcPr>
          <w:p w14:paraId="349773AA" w14:textId="59DEB333" w:rsidR="00F540D3" w:rsidRPr="00F540D3" w:rsidRDefault="00F540D3" w:rsidP="00F540D3">
            <w:pPr>
              <w:pStyle w:val="TableParagraph"/>
              <w:spacing w:before="4" w:line="326" w:lineRule="exact"/>
              <w:ind w:right="2237"/>
              <w:rPr>
                <w:sz w:val="24"/>
              </w:rPr>
            </w:pPr>
            <w:r>
              <w:rPr>
                <w:rFonts w:ascii="Arial Black"/>
                <w:b/>
                <w:sz w:val="24"/>
              </w:rPr>
              <w:t xml:space="preserve">  </w:t>
            </w:r>
            <w:r>
              <w:rPr>
                <w:sz w:val="24"/>
              </w:rPr>
              <w:t>Last day to withdraw with a “W”</w:t>
            </w:r>
          </w:p>
        </w:tc>
        <w:tc>
          <w:tcPr>
            <w:tcW w:w="1804" w:type="dxa"/>
          </w:tcPr>
          <w:p w14:paraId="313D09AA" w14:textId="5C26D93E" w:rsidR="00F540D3" w:rsidRPr="00AC3539" w:rsidRDefault="003D7FBC" w:rsidP="003D7FBC">
            <w:pPr>
              <w:pStyle w:val="TableParagraph"/>
              <w:jc w:val="center"/>
              <w:rPr>
                <w:sz w:val="24"/>
              </w:rPr>
            </w:pPr>
            <w:r>
              <w:rPr>
                <w:sz w:val="24"/>
              </w:rPr>
              <w:t>6/26</w:t>
            </w:r>
          </w:p>
        </w:tc>
        <w:tc>
          <w:tcPr>
            <w:tcW w:w="1826" w:type="dxa"/>
            <w:shd w:val="clear" w:color="auto" w:fill="auto"/>
          </w:tcPr>
          <w:p w14:paraId="0DA88E7C" w14:textId="7C69E51C" w:rsidR="00F540D3" w:rsidRPr="006C6C2B" w:rsidRDefault="003D7FBC" w:rsidP="003D7FBC">
            <w:pPr>
              <w:pStyle w:val="TableParagraph"/>
              <w:jc w:val="center"/>
              <w:rPr>
                <w:sz w:val="24"/>
              </w:rPr>
            </w:pPr>
            <w:r>
              <w:rPr>
                <w:sz w:val="24"/>
              </w:rPr>
              <w:t>6/25</w:t>
            </w:r>
          </w:p>
        </w:tc>
      </w:tr>
      <w:tr w:rsidR="003E76C8" w:rsidRPr="00381D52" w14:paraId="629913BF" w14:textId="77777777" w:rsidTr="006C6C2B">
        <w:trPr>
          <w:trHeight w:val="350"/>
        </w:trPr>
        <w:tc>
          <w:tcPr>
            <w:tcW w:w="5966" w:type="dxa"/>
          </w:tcPr>
          <w:p w14:paraId="5EFF1D08" w14:textId="3564FD29" w:rsidR="003E76C8" w:rsidRPr="00AC3539" w:rsidRDefault="003A3F49" w:rsidP="00E31A31">
            <w:pPr>
              <w:pStyle w:val="TableParagraph"/>
              <w:spacing w:before="4" w:line="326" w:lineRule="exact"/>
              <w:ind w:left="2251" w:right="2237"/>
              <w:jc w:val="center"/>
              <w:rPr>
                <w:rFonts w:ascii="Arial Black"/>
                <w:b/>
                <w:sz w:val="24"/>
              </w:rPr>
            </w:pPr>
            <w:r>
              <w:rPr>
                <w:rFonts w:ascii="Arial Black"/>
                <w:b/>
                <w:sz w:val="24"/>
              </w:rPr>
              <w:t>July</w:t>
            </w:r>
          </w:p>
        </w:tc>
        <w:tc>
          <w:tcPr>
            <w:tcW w:w="1804" w:type="dxa"/>
          </w:tcPr>
          <w:p w14:paraId="7C09A181" w14:textId="77777777" w:rsidR="003E76C8" w:rsidRPr="00AC3539" w:rsidRDefault="003E76C8" w:rsidP="00E31A31">
            <w:pPr>
              <w:pStyle w:val="TableParagraph"/>
              <w:rPr>
                <w:sz w:val="24"/>
              </w:rPr>
            </w:pPr>
          </w:p>
        </w:tc>
        <w:tc>
          <w:tcPr>
            <w:tcW w:w="1826" w:type="dxa"/>
            <w:shd w:val="clear" w:color="auto" w:fill="auto"/>
          </w:tcPr>
          <w:p w14:paraId="1885DDC2" w14:textId="77777777" w:rsidR="003E76C8" w:rsidRPr="006C6C2B" w:rsidRDefault="003E76C8" w:rsidP="00E31A31">
            <w:pPr>
              <w:pStyle w:val="TableParagraph"/>
              <w:rPr>
                <w:sz w:val="24"/>
              </w:rPr>
            </w:pPr>
          </w:p>
        </w:tc>
      </w:tr>
      <w:tr w:rsidR="003E76C8" w:rsidRPr="006C6C2B" w14:paraId="15038785" w14:textId="77777777" w:rsidTr="006C6C2B">
        <w:trPr>
          <w:trHeight w:val="277"/>
        </w:trPr>
        <w:tc>
          <w:tcPr>
            <w:tcW w:w="5966" w:type="dxa"/>
          </w:tcPr>
          <w:p w14:paraId="2597700A" w14:textId="77777777" w:rsidR="003E76C8" w:rsidRPr="00AC3539" w:rsidRDefault="003E76C8" w:rsidP="00E31A31">
            <w:pPr>
              <w:pStyle w:val="TableParagraph"/>
              <w:spacing w:line="258" w:lineRule="exact"/>
              <w:ind w:left="110"/>
              <w:rPr>
                <w:sz w:val="24"/>
              </w:rPr>
            </w:pPr>
            <w:r>
              <w:rPr>
                <w:sz w:val="24"/>
              </w:rPr>
              <w:t>Final Exam Period</w:t>
            </w:r>
          </w:p>
        </w:tc>
        <w:tc>
          <w:tcPr>
            <w:tcW w:w="1804" w:type="dxa"/>
          </w:tcPr>
          <w:p w14:paraId="3DB1E774" w14:textId="45A4C166" w:rsidR="003E76C8" w:rsidRPr="00AC3539" w:rsidRDefault="003A3F49" w:rsidP="00E31A31">
            <w:pPr>
              <w:pStyle w:val="TableParagraph"/>
              <w:spacing w:line="258" w:lineRule="exact"/>
              <w:ind w:left="121" w:right="108"/>
              <w:jc w:val="center"/>
              <w:rPr>
                <w:sz w:val="24"/>
              </w:rPr>
            </w:pPr>
            <w:r>
              <w:rPr>
                <w:sz w:val="24"/>
              </w:rPr>
              <w:t>7/6-10</w:t>
            </w:r>
          </w:p>
        </w:tc>
        <w:tc>
          <w:tcPr>
            <w:tcW w:w="1826" w:type="dxa"/>
            <w:shd w:val="clear" w:color="auto" w:fill="auto"/>
          </w:tcPr>
          <w:p w14:paraId="6D093357" w14:textId="372421D2" w:rsidR="003E76C8" w:rsidRPr="006C6C2B" w:rsidRDefault="006C6C2B" w:rsidP="00E31A31">
            <w:pPr>
              <w:pStyle w:val="TableParagraph"/>
              <w:spacing w:line="258" w:lineRule="exact"/>
              <w:ind w:left="126" w:right="117"/>
              <w:jc w:val="center"/>
              <w:rPr>
                <w:sz w:val="24"/>
              </w:rPr>
            </w:pPr>
            <w:r w:rsidRPr="006C6C2B">
              <w:rPr>
                <w:sz w:val="24"/>
              </w:rPr>
              <w:t>7/6-9</w:t>
            </w:r>
          </w:p>
        </w:tc>
      </w:tr>
      <w:tr w:rsidR="003E76C8" w:rsidRPr="00381D52" w14:paraId="7CC546A3" w14:textId="77777777" w:rsidTr="006C6C2B">
        <w:trPr>
          <w:trHeight w:val="278"/>
        </w:trPr>
        <w:tc>
          <w:tcPr>
            <w:tcW w:w="5966" w:type="dxa"/>
          </w:tcPr>
          <w:p w14:paraId="60CB779C" w14:textId="77777777" w:rsidR="003E76C8" w:rsidRPr="00AC3539" w:rsidRDefault="003E76C8" w:rsidP="00E31A31">
            <w:pPr>
              <w:pStyle w:val="TableParagraph"/>
              <w:spacing w:line="258" w:lineRule="exact"/>
              <w:ind w:left="110"/>
              <w:rPr>
                <w:sz w:val="24"/>
              </w:rPr>
            </w:pPr>
            <w:r>
              <w:rPr>
                <w:sz w:val="24"/>
              </w:rPr>
              <w:t>Final</w:t>
            </w:r>
            <w:r w:rsidRPr="00AC3539">
              <w:rPr>
                <w:sz w:val="24"/>
              </w:rPr>
              <w:t xml:space="preserve"> Grades Due</w:t>
            </w:r>
          </w:p>
        </w:tc>
        <w:tc>
          <w:tcPr>
            <w:tcW w:w="1804" w:type="dxa"/>
          </w:tcPr>
          <w:p w14:paraId="78B88C49" w14:textId="15319CC3" w:rsidR="003E76C8" w:rsidRPr="00AC3539" w:rsidRDefault="003A3F49" w:rsidP="00E31A31">
            <w:pPr>
              <w:pStyle w:val="TableParagraph"/>
              <w:spacing w:line="258" w:lineRule="exact"/>
              <w:ind w:left="121" w:right="108"/>
              <w:jc w:val="center"/>
              <w:rPr>
                <w:sz w:val="24"/>
              </w:rPr>
            </w:pPr>
            <w:r>
              <w:rPr>
                <w:sz w:val="24"/>
              </w:rPr>
              <w:t>7/13</w:t>
            </w:r>
          </w:p>
        </w:tc>
        <w:tc>
          <w:tcPr>
            <w:tcW w:w="1826" w:type="dxa"/>
            <w:shd w:val="clear" w:color="auto" w:fill="auto"/>
          </w:tcPr>
          <w:p w14:paraId="5AEACCF2" w14:textId="62DB913D" w:rsidR="003E76C8" w:rsidRPr="006C6C2B" w:rsidRDefault="006C6C2B" w:rsidP="00E31A31">
            <w:pPr>
              <w:pStyle w:val="TableParagraph"/>
              <w:spacing w:line="258" w:lineRule="exact"/>
              <w:ind w:left="126" w:right="117"/>
              <w:jc w:val="center"/>
              <w:rPr>
                <w:sz w:val="24"/>
              </w:rPr>
            </w:pPr>
            <w:r w:rsidRPr="006C6C2B">
              <w:rPr>
                <w:sz w:val="24"/>
              </w:rPr>
              <w:t>7/12</w:t>
            </w:r>
          </w:p>
        </w:tc>
      </w:tr>
    </w:tbl>
    <w:p w14:paraId="3B005BDF" w14:textId="3DDC9292" w:rsidR="009D16D3" w:rsidRDefault="009D16D3"/>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5"/>
        <w:gridCol w:w="1820"/>
      </w:tblGrid>
      <w:tr w:rsidR="00DC2D04" w:rsidRPr="00381D52" w14:paraId="0DA02E41" w14:textId="77777777" w:rsidTr="002F1A6B">
        <w:trPr>
          <w:trHeight w:val="392"/>
        </w:trPr>
        <w:tc>
          <w:tcPr>
            <w:tcW w:w="5966" w:type="dxa"/>
          </w:tcPr>
          <w:p w14:paraId="78B7F2DE" w14:textId="56A7EB13" w:rsidR="002F1A6B" w:rsidRPr="00526D4E" w:rsidRDefault="002F1A6B" w:rsidP="002F1A6B">
            <w:pPr>
              <w:pStyle w:val="TableParagraph"/>
              <w:rPr>
                <w:rFonts w:ascii="Engravers MT"/>
                <w:sz w:val="24"/>
                <w:szCs w:val="24"/>
                <w:highlight w:val="lightGray"/>
              </w:rPr>
            </w:pPr>
            <w:r w:rsidRPr="00526D4E">
              <w:rPr>
                <w:rFonts w:ascii="Engravers MT"/>
                <w:b/>
                <w:sz w:val="24"/>
                <w:highlight w:val="lightGray"/>
              </w:rPr>
              <w:t xml:space="preserve">Summer </w:t>
            </w:r>
            <w:r w:rsidR="00DC2D04" w:rsidRPr="00526D4E">
              <w:rPr>
                <w:rFonts w:ascii="Engravers MT"/>
                <w:b/>
                <w:sz w:val="24"/>
                <w:highlight w:val="lightGray"/>
              </w:rPr>
              <w:t>Term</w:t>
            </w:r>
            <w:r w:rsidRPr="00526D4E">
              <w:rPr>
                <w:rFonts w:ascii="Engravers MT"/>
                <w:b/>
                <w:sz w:val="24"/>
                <w:highlight w:val="lightGray"/>
              </w:rPr>
              <w:t xml:space="preserve"> </w:t>
            </w:r>
            <w:r w:rsidR="00DC2D04" w:rsidRPr="00526D4E">
              <w:rPr>
                <w:rFonts w:ascii="Engravers MT"/>
                <w:b/>
                <w:i/>
                <w:sz w:val="24"/>
                <w:szCs w:val="24"/>
                <w:highlight w:val="lightGray"/>
              </w:rPr>
              <w:t>(AE Program)</w:t>
            </w:r>
          </w:p>
        </w:tc>
        <w:tc>
          <w:tcPr>
            <w:tcW w:w="1805" w:type="dxa"/>
          </w:tcPr>
          <w:p w14:paraId="43ED1899" w14:textId="50C7403A" w:rsidR="00DC2D04" w:rsidRPr="00526D4E" w:rsidRDefault="00526D4E" w:rsidP="00526D4E">
            <w:pPr>
              <w:pStyle w:val="TableParagraph"/>
              <w:jc w:val="center"/>
              <w:rPr>
                <w:highlight w:val="lightGray"/>
              </w:rPr>
            </w:pPr>
            <w:r w:rsidRPr="007631A6">
              <w:rPr>
                <w:rFonts w:ascii="Engravers MT"/>
                <w:b/>
                <w:sz w:val="24"/>
                <w:highlight w:val="lightGray"/>
              </w:rPr>
              <w:t>2019-2020</w:t>
            </w:r>
          </w:p>
        </w:tc>
        <w:tc>
          <w:tcPr>
            <w:tcW w:w="1820" w:type="dxa"/>
          </w:tcPr>
          <w:p w14:paraId="79D5796C" w14:textId="7A2F791A" w:rsidR="00DC2D04" w:rsidRPr="00526D4E" w:rsidRDefault="00526D4E" w:rsidP="00526D4E">
            <w:pPr>
              <w:pStyle w:val="TableParagraph"/>
              <w:jc w:val="center"/>
              <w:rPr>
                <w:highlight w:val="lightGray"/>
              </w:rPr>
            </w:pPr>
            <w:r>
              <w:rPr>
                <w:rFonts w:ascii="Engravers MT"/>
                <w:b/>
                <w:sz w:val="24"/>
                <w:highlight w:val="lightGray"/>
              </w:rPr>
              <w:t>2020-2021</w:t>
            </w:r>
          </w:p>
        </w:tc>
      </w:tr>
      <w:tr w:rsidR="00DC2D04" w:rsidRPr="00381D52" w14:paraId="5FA1F3E1" w14:textId="77777777" w:rsidTr="00773A14">
        <w:trPr>
          <w:trHeight w:val="335"/>
        </w:trPr>
        <w:tc>
          <w:tcPr>
            <w:tcW w:w="5966" w:type="dxa"/>
          </w:tcPr>
          <w:p w14:paraId="551B3D91" w14:textId="77777777" w:rsidR="00DC2D04" w:rsidRPr="00B16F2E" w:rsidRDefault="00DC2D04" w:rsidP="00DC2D04">
            <w:pPr>
              <w:pStyle w:val="TableParagraph"/>
              <w:spacing w:line="316" w:lineRule="exact"/>
              <w:ind w:left="1126" w:right="1116"/>
              <w:jc w:val="center"/>
              <w:rPr>
                <w:rFonts w:ascii="Arial Black"/>
                <w:b/>
                <w:sz w:val="24"/>
              </w:rPr>
            </w:pPr>
            <w:r w:rsidRPr="00B16F2E">
              <w:rPr>
                <w:rFonts w:ascii="Arial Black"/>
                <w:b/>
                <w:sz w:val="24"/>
              </w:rPr>
              <w:t>June</w:t>
            </w:r>
          </w:p>
        </w:tc>
        <w:tc>
          <w:tcPr>
            <w:tcW w:w="1805" w:type="dxa"/>
          </w:tcPr>
          <w:p w14:paraId="1115C83C" w14:textId="11B0A877" w:rsidR="00DC2D04" w:rsidRPr="00B16F2E" w:rsidRDefault="006C6C2B" w:rsidP="00B16F2E">
            <w:pPr>
              <w:pStyle w:val="TableParagraph"/>
              <w:jc w:val="center"/>
              <w:rPr>
                <w:rFonts w:ascii="Arial Black" w:hAnsi="Arial Black"/>
                <w:b/>
                <w:sz w:val="24"/>
                <w:szCs w:val="24"/>
              </w:rPr>
            </w:pPr>
            <w:r>
              <w:rPr>
                <w:rFonts w:ascii="Arial Black" w:hAnsi="Arial Black"/>
                <w:b/>
              </w:rPr>
              <w:t>Sum</w:t>
            </w:r>
            <w:r w:rsidR="00B16F2E" w:rsidRPr="006C6C2B">
              <w:rPr>
                <w:b/>
              </w:rPr>
              <w:t xml:space="preserve"> </w:t>
            </w:r>
            <w:r w:rsidR="00B16F2E" w:rsidRPr="006C6C2B">
              <w:rPr>
                <w:rFonts w:ascii="Arial Black" w:hAnsi="Arial Black"/>
                <w:b/>
                <w:sz w:val="24"/>
                <w:szCs w:val="24"/>
              </w:rPr>
              <w:t>2020</w:t>
            </w:r>
          </w:p>
        </w:tc>
        <w:tc>
          <w:tcPr>
            <w:tcW w:w="1820" w:type="dxa"/>
          </w:tcPr>
          <w:p w14:paraId="0BAF5023" w14:textId="077D2DD5" w:rsidR="00DC2D04" w:rsidRPr="00FB4CDB" w:rsidRDefault="006C6C2B" w:rsidP="006C6C2B">
            <w:pPr>
              <w:pStyle w:val="TableParagraph"/>
              <w:jc w:val="center"/>
              <w:rPr>
                <w:rFonts w:ascii="Arial Black" w:hAnsi="Arial Black"/>
              </w:rPr>
            </w:pPr>
            <w:r w:rsidRPr="00FB4CDB">
              <w:rPr>
                <w:rFonts w:ascii="Arial Black" w:hAnsi="Arial Black"/>
              </w:rPr>
              <w:t>Sum 2021</w:t>
            </w:r>
          </w:p>
        </w:tc>
      </w:tr>
      <w:tr w:rsidR="00DC2D04" w:rsidRPr="00381D52" w14:paraId="498109EE" w14:textId="77777777" w:rsidTr="00773A14">
        <w:trPr>
          <w:trHeight w:val="278"/>
        </w:trPr>
        <w:tc>
          <w:tcPr>
            <w:tcW w:w="5966" w:type="dxa"/>
          </w:tcPr>
          <w:p w14:paraId="49F60D3D" w14:textId="7D68200F" w:rsidR="00DC2D04" w:rsidRPr="00B16F2E" w:rsidRDefault="00B16F2E" w:rsidP="00DC2D04">
            <w:pPr>
              <w:pStyle w:val="TableParagraph"/>
              <w:spacing w:line="258" w:lineRule="exact"/>
              <w:ind w:left="110"/>
              <w:rPr>
                <w:sz w:val="24"/>
              </w:rPr>
            </w:pPr>
            <w:r w:rsidRPr="00B16F2E">
              <w:rPr>
                <w:sz w:val="24"/>
              </w:rPr>
              <w:t>Classes B</w:t>
            </w:r>
            <w:r w:rsidR="00DC2D04" w:rsidRPr="00B16F2E">
              <w:rPr>
                <w:sz w:val="24"/>
              </w:rPr>
              <w:t>egin</w:t>
            </w:r>
          </w:p>
        </w:tc>
        <w:tc>
          <w:tcPr>
            <w:tcW w:w="1805" w:type="dxa"/>
          </w:tcPr>
          <w:p w14:paraId="7F66B187" w14:textId="4FF5037A" w:rsidR="00DC2D04" w:rsidRPr="00B16F2E" w:rsidRDefault="00B16F2E" w:rsidP="00DC2D04">
            <w:pPr>
              <w:pStyle w:val="TableParagraph"/>
              <w:spacing w:line="258" w:lineRule="exact"/>
              <w:ind w:left="114" w:right="111"/>
              <w:jc w:val="center"/>
              <w:rPr>
                <w:sz w:val="24"/>
              </w:rPr>
            </w:pPr>
            <w:r w:rsidRPr="006C6C2B">
              <w:rPr>
                <w:sz w:val="24"/>
              </w:rPr>
              <w:t>6/1</w:t>
            </w:r>
          </w:p>
        </w:tc>
        <w:tc>
          <w:tcPr>
            <w:tcW w:w="1820" w:type="dxa"/>
          </w:tcPr>
          <w:p w14:paraId="21B5761D" w14:textId="3F0FAD59" w:rsidR="00DC2D04" w:rsidRPr="00FB4CDB" w:rsidRDefault="006C6C2B" w:rsidP="00DC2D04">
            <w:pPr>
              <w:pStyle w:val="TableParagraph"/>
              <w:spacing w:line="258" w:lineRule="exact"/>
              <w:ind w:left="123" w:right="121"/>
              <w:jc w:val="center"/>
              <w:rPr>
                <w:sz w:val="24"/>
              </w:rPr>
            </w:pPr>
            <w:r w:rsidRPr="00FB4CDB">
              <w:rPr>
                <w:sz w:val="24"/>
              </w:rPr>
              <w:t>6/7</w:t>
            </w:r>
          </w:p>
        </w:tc>
      </w:tr>
      <w:tr w:rsidR="00DC2D04" w:rsidRPr="00381D52" w14:paraId="1243D337" w14:textId="77777777" w:rsidTr="00773A14">
        <w:trPr>
          <w:trHeight w:val="273"/>
        </w:trPr>
        <w:tc>
          <w:tcPr>
            <w:tcW w:w="5966" w:type="dxa"/>
          </w:tcPr>
          <w:p w14:paraId="7666CFAA" w14:textId="77777777" w:rsidR="00DC2D04" w:rsidRPr="00B16F2E" w:rsidRDefault="00DC2D04" w:rsidP="00DC2D04">
            <w:pPr>
              <w:pStyle w:val="TableParagraph"/>
              <w:spacing w:line="253" w:lineRule="exact"/>
              <w:ind w:left="110"/>
              <w:rPr>
                <w:sz w:val="24"/>
              </w:rPr>
            </w:pPr>
            <w:r w:rsidRPr="00B16F2E">
              <w:rPr>
                <w:sz w:val="24"/>
              </w:rPr>
              <w:t>Drop/Add Ends</w:t>
            </w:r>
          </w:p>
        </w:tc>
        <w:tc>
          <w:tcPr>
            <w:tcW w:w="1805" w:type="dxa"/>
          </w:tcPr>
          <w:p w14:paraId="6139B5A6" w14:textId="12285A78" w:rsidR="00DC2D04" w:rsidRPr="00B16F2E" w:rsidRDefault="00B16F2E" w:rsidP="00DC2D04">
            <w:pPr>
              <w:pStyle w:val="TableParagraph"/>
              <w:spacing w:line="253" w:lineRule="exact"/>
              <w:ind w:left="114" w:right="111"/>
              <w:jc w:val="center"/>
              <w:rPr>
                <w:sz w:val="24"/>
              </w:rPr>
            </w:pPr>
            <w:r w:rsidRPr="00B16F2E">
              <w:rPr>
                <w:sz w:val="24"/>
              </w:rPr>
              <w:t>6/12</w:t>
            </w:r>
          </w:p>
        </w:tc>
        <w:tc>
          <w:tcPr>
            <w:tcW w:w="1820" w:type="dxa"/>
          </w:tcPr>
          <w:p w14:paraId="7DFA9C1C" w14:textId="4274674B" w:rsidR="00DC2D04" w:rsidRPr="00FB4CDB" w:rsidRDefault="006C6C2B" w:rsidP="00DC2D04">
            <w:pPr>
              <w:pStyle w:val="TableParagraph"/>
              <w:spacing w:line="253" w:lineRule="exact"/>
              <w:ind w:left="123" w:right="120"/>
              <w:jc w:val="center"/>
              <w:rPr>
                <w:sz w:val="24"/>
              </w:rPr>
            </w:pPr>
            <w:r w:rsidRPr="00FB4CDB">
              <w:rPr>
                <w:sz w:val="24"/>
              </w:rPr>
              <w:t>6/11</w:t>
            </w:r>
          </w:p>
        </w:tc>
      </w:tr>
      <w:tr w:rsidR="00DC2D04" w:rsidRPr="00381D52" w14:paraId="7F30C17F" w14:textId="77777777" w:rsidTr="00773A14">
        <w:trPr>
          <w:trHeight w:val="277"/>
        </w:trPr>
        <w:tc>
          <w:tcPr>
            <w:tcW w:w="5966" w:type="dxa"/>
          </w:tcPr>
          <w:p w14:paraId="4F0A8DF7" w14:textId="77777777" w:rsidR="00DC2D04" w:rsidRPr="00B16F2E" w:rsidRDefault="00DC2D04" w:rsidP="00DC2D04">
            <w:pPr>
              <w:pStyle w:val="TableParagraph"/>
              <w:spacing w:line="258" w:lineRule="exact"/>
              <w:ind w:left="110"/>
              <w:rPr>
                <w:sz w:val="24"/>
              </w:rPr>
            </w:pPr>
            <w:r w:rsidRPr="00B16F2E">
              <w:rPr>
                <w:sz w:val="24"/>
              </w:rPr>
              <w:t>Census Date</w:t>
            </w:r>
          </w:p>
        </w:tc>
        <w:tc>
          <w:tcPr>
            <w:tcW w:w="1805" w:type="dxa"/>
          </w:tcPr>
          <w:p w14:paraId="62F52448" w14:textId="4AA17E3E" w:rsidR="00DC2D04" w:rsidRPr="00B16F2E" w:rsidRDefault="00B16F2E" w:rsidP="00DC2D04">
            <w:pPr>
              <w:pStyle w:val="TableParagraph"/>
              <w:spacing w:line="258" w:lineRule="exact"/>
              <w:ind w:left="114" w:right="111"/>
              <w:jc w:val="center"/>
              <w:rPr>
                <w:sz w:val="24"/>
              </w:rPr>
            </w:pPr>
            <w:r w:rsidRPr="00B16F2E">
              <w:rPr>
                <w:sz w:val="24"/>
              </w:rPr>
              <w:t>6/16</w:t>
            </w:r>
          </w:p>
        </w:tc>
        <w:tc>
          <w:tcPr>
            <w:tcW w:w="1820" w:type="dxa"/>
          </w:tcPr>
          <w:p w14:paraId="717DB90B" w14:textId="1D21C5FB" w:rsidR="00DC2D04" w:rsidRPr="00FB4CDB" w:rsidRDefault="006C6C2B" w:rsidP="00DC2D04">
            <w:pPr>
              <w:pStyle w:val="TableParagraph"/>
              <w:spacing w:line="258" w:lineRule="exact"/>
              <w:ind w:left="123" w:right="121"/>
              <w:jc w:val="center"/>
              <w:rPr>
                <w:sz w:val="24"/>
              </w:rPr>
            </w:pPr>
            <w:r w:rsidRPr="00FB4CDB">
              <w:rPr>
                <w:sz w:val="24"/>
              </w:rPr>
              <w:t>6/11</w:t>
            </w:r>
          </w:p>
        </w:tc>
      </w:tr>
      <w:tr w:rsidR="00DC2D04" w:rsidRPr="00381D52" w14:paraId="740EA2A8" w14:textId="77777777" w:rsidTr="00773A14">
        <w:trPr>
          <w:trHeight w:val="335"/>
        </w:trPr>
        <w:tc>
          <w:tcPr>
            <w:tcW w:w="5966" w:type="dxa"/>
          </w:tcPr>
          <w:p w14:paraId="0C7C1190" w14:textId="77777777" w:rsidR="00DC2D04" w:rsidRPr="00B16F2E" w:rsidRDefault="00DC2D04" w:rsidP="00DC2D04">
            <w:pPr>
              <w:pStyle w:val="TableParagraph"/>
              <w:spacing w:line="316" w:lineRule="exact"/>
              <w:ind w:left="1126" w:right="1116"/>
              <w:jc w:val="center"/>
              <w:rPr>
                <w:rFonts w:ascii="Arial Black"/>
                <w:b/>
                <w:sz w:val="24"/>
              </w:rPr>
            </w:pPr>
            <w:r w:rsidRPr="00B16F2E">
              <w:rPr>
                <w:rFonts w:ascii="Arial Black"/>
                <w:b/>
                <w:sz w:val="24"/>
              </w:rPr>
              <w:t>July</w:t>
            </w:r>
          </w:p>
        </w:tc>
        <w:tc>
          <w:tcPr>
            <w:tcW w:w="1805" w:type="dxa"/>
          </w:tcPr>
          <w:p w14:paraId="0EBA6E7F" w14:textId="77777777" w:rsidR="00DC2D04" w:rsidRPr="00B16F2E" w:rsidRDefault="00DC2D04" w:rsidP="00DC2D04">
            <w:pPr>
              <w:pStyle w:val="TableParagraph"/>
            </w:pPr>
          </w:p>
        </w:tc>
        <w:tc>
          <w:tcPr>
            <w:tcW w:w="1820" w:type="dxa"/>
          </w:tcPr>
          <w:p w14:paraId="212DC5EC" w14:textId="77777777" w:rsidR="00DC2D04" w:rsidRPr="00FB4CDB" w:rsidRDefault="00DC2D04" w:rsidP="00DC2D04">
            <w:pPr>
              <w:pStyle w:val="TableParagraph"/>
            </w:pPr>
          </w:p>
        </w:tc>
      </w:tr>
      <w:tr w:rsidR="00DC2D04" w:rsidRPr="00381D52" w14:paraId="5D1262F1" w14:textId="77777777" w:rsidTr="00773A14">
        <w:trPr>
          <w:trHeight w:val="278"/>
        </w:trPr>
        <w:tc>
          <w:tcPr>
            <w:tcW w:w="5966" w:type="dxa"/>
          </w:tcPr>
          <w:p w14:paraId="70830283" w14:textId="77777777" w:rsidR="00DC2D04" w:rsidRPr="00B16F2E" w:rsidRDefault="00DC2D04" w:rsidP="00DC2D04">
            <w:pPr>
              <w:pStyle w:val="TableParagraph"/>
              <w:spacing w:line="258" w:lineRule="exact"/>
              <w:ind w:left="110"/>
              <w:rPr>
                <w:sz w:val="24"/>
              </w:rPr>
            </w:pPr>
            <w:r w:rsidRPr="00B16F2E">
              <w:rPr>
                <w:sz w:val="24"/>
              </w:rPr>
              <w:t>Independence Day (College Closed)</w:t>
            </w:r>
          </w:p>
        </w:tc>
        <w:tc>
          <w:tcPr>
            <w:tcW w:w="1805" w:type="dxa"/>
          </w:tcPr>
          <w:p w14:paraId="6D04429D" w14:textId="77777777" w:rsidR="00DC2D04" w:rsidRPr="00B16F2E" w:rsidRDefault="00DC2D04" w:rsidP="00DC2D04">
            <w:pPr>
              <w:pStyle w:val="TableParagraph"/>
              <w:spacing w:line="258" w:lineRule="exact"/>
              <w:ind w:left="114" w:right="111"/>
              <w:jc w:val="center"/>
              <w:rPr>
                <w:sz w:val="24"/>
              </w:rPr>
            </w:pPr>
            <w:r w:rsidRPr="00B16F2E">
              <w:rPr>
                <w:sz w:val="24"/>
              </w:rPr>
              <w:t>7/4</w:t>
            </w:r>
          </w:p>
        </w:tc>
        <w:tc>
          <w:tcPr>
            <w:tcW w:w="1820" w:type="dxa"/>
          </w:tcPr>
          <w:p w14:paraId="577C77F2" w14:textId="77777777" w:rsidR="00DC2D04" w:rsidRPr="00FB4CDB" w:rsidRDefault="00DC2D04" w:rsidP="00DC2D04">
            <w:pPr>
              <w:pStyle w:val="TableParagraph"/>
              <w:spacing w:line="258" w:lineRule="exact"/>
              <w:ind w:left="123" w:right="121"/>
              <w:jc w:val="center"/>
              <w:rPr>
                <w:sz w:val="24"/>
              </w:rPr>
            </w:pPr>
            <w:r w:rsidRPr="00FB4CDB">
              <w:rPr>
                <w:sz w:val="24"/>
              </w:rPr>
              <w:t>7/4</w:t>
            </w:r>
          </w:p>
        </w:tc>
      </w:tr>
      <w:tr w:rsidR="00B16F2E" w:rsidRPr="00381D52" w14:paraId="30262159" w14:textId="77777777" w:rsidTr="00773A14">
        <w:trPr>
          <w:trHeight w:val="278"/>
        </w:trPr>
        <w:tc>
          <w:tcPr>
            <w:tcW w:w="5966" w:type="dxa"/>
          </w:tcPr>
          <w:p w14:paraId="657217F3" w14:textId="05DF7A6F" w:rsidR="00B16F2E" w:rsidRPr="00B16F2E" w:rsidRDefault="00B16F2E" w:rsidP="00DC2D04">
            <w:pPr>
              <w:pStyle w:val="TableParagraph"/>
              <w:spacing w:line="258" w:lineRule="exact"/>
              <w:ind w:left="110"/>
              <w:rPr>
                <w:sz w:val="24"/>
              </w:rPr>
            </w:pPr>
            <w:r w:rsidRPr="00B16F2E">
              <w:rPr>
                <w:sz w:val="24"/>
              </w:rPr>
              <w:t>Mid Term Exams</w:t>
            </w:r>
          </w:p>
        </w:tc>
        <w:tc>
          <w:tcPr>
            <w:tcW w:w="1805" w:type="dxa"/>
          </w:tcPr>
          <w:p w14:paraId="650DB7D7" w14:textId="3FC74789" w:rsidR="00B16F2E" w:rsidRPr="00B16F2E" w:rsidRDefault="00FB4CDB" w:rsidP="00DC2D04">
            <w:pPr>
              <w:pStyle w:val="TableParagraph"/>
              <w:spacing w:line="258" w:lineRule="exact"/>
              <w:ind w:left="114" w:right="111"/>
              <w:jc w:val="center"/>
              <w:rPr>
                <w:sz w:val="24"/>
              </w:rPr>
            </w:pPr>
            <w:r>
              <w:rPr>
                <w:sz w:val="24"/>
              </w:rPr>
              <w:t>7/6-10</w:t>
            </w:r>
          </w:p>
        </w:tc>
        <w:tc>
          <w:tcPr>
            <w:tcW w:w="1820" w:type="dxa"/>
          </w:tcPr>
          <w:p w14:paraId="5A52A8E4" w14:textId="26369CFB" w:rsidR="00B16F2E" w:rsidRPr="00FB4CDB" w:rsidRDefault="00685781" w:rsidP="00DC2D04">
            <w:pPr>
              <w:pStyle w:val="TableParagraph"/>
              <w:spacing w:line="258" w:lineRule="exact"/>
              <w:ind w:left="123" w:right="121"/>
              <w:jc w:val="center"/>
              <w:rPr>
                <w:sz w:val="24"/>
              </w:rPr>
            </w:pPr>
            <w:r w:rsidRPr="00FB4CDB">
              <w:rPr>
                <w:sz w:val="24"/>
              </w:rPr>
              <w:t>7/12-16</w:t>
            </w:r>
          </w:p>
        </w:tc>
      </w:tr>
      <w:tr w:rsidR="00B16F2E" w:rsidRPr="00381D52" w14:paraId="26D56F96" w14:textId="77777777" w:rsidTr="00773A14">
        <w:trPr>
          <w:trHeight w:val="278"/>
        </w:trPr>
        <w:tc>
          <w:tcPr>
            <w:tcW w:w="5966" w:type="dxa"/>
          </w:tcPr>
          <w:p w14:paraId="64CC381B" w14:textId="0352C6E1" w:rsidR="00B16F2E" w:rsidRPr="00B16F2E" w:rsidRDefault="00B16F2E" w:rsidP="00DC2D04">
            <w:pPr>
              <w:pStyle w:val="TableParagraph"/>
              <w:spacing w:line="258" w:lineRule="exact"/>
              <w:ind w:left="110"/>
              <w:rPr>
                <w:sz w:val="24"/>
              </w:rPr>
            </w:pPr>
            <w:r w:rsidRPr="00B16F2E">
              <w:rPr>
                <w:sz w:val="24"/>
              </w:rPr>
              <w:t>Mid Term Grades Due</w:t>
            </w:r>
          </w:p>
        </w:tc>
        <w:tc>
          <w:tcPr>
            <w:tcW w:w="1805" w:type="dxa"/>
          </w:tcPr>
          <w:p w14:paraId="09913F73" w14:textId="61289846" w:rsidR="00B16F2E" w:rsidRPr="00B16F2E" w:rsidRDefault="00FB4CDB" w:rsidP="00DC2D04">
            <w:pPr>
              <w:pStyle w:val="TableParagraph"/>
              <w:spacing w:line="258" w:lineRule="exact"/>
              <w:ind w:left="114" w:right="111"/>
              <w:jc w:val="center"/>
              <w:rPr>
                <w:sz w:val="24"/>
              </w:rPr>
            </w:pPr>
            <w:r>
              <w:rPr>
                <w:sz w:val="24"/>
              </w:rPr>
              <w:t>7/13</w:t>
            </w:r>
          </w:p>
        </w:tc>
        <w:tc>
          <w:tcPr>
            <w:tcW w:w="1820" w:type="dxa"/>
          </w:tcPr>
          <w:p w14:paraId="243BD7E0" w14:textId="09D0756F" w:rsidR="00B16F2E" w:rsidRPr="00FB4CDB" w:rsidRDefault="006C6C2B" w:rsidP="00DC2D04">
            <w:pPr>
              <w:pStyle w:val="TableParagraph"/>
              <w:spacing w:line="258" w:lineRule="exact"/>
              <w:ind w:left="123" w:right="121"/>
              <w:jc w:val="center"/>
              <w:rPr>
                <w:sz w:val="24"/>
              </w:rPr>
            </w:pPr>
            <w:r w:rsidRPr="00FB4CDB">
              <w:rPr>
                <w:sz w:val="24"/>
              </w:rPr>
              <w:t>7/</w:t>
            </w:r>
            <w:r w:rsidR="00FB4CDB" w:rsidRPr="00FB4CDB">
              <w:rPr>
                <w:sz w:val="24"/>
              </w:rPr>
              <w:t>19</w:t>
            </w:r>
          </w:p>
        </w:tc>
      </w:tr>
      <w:tr w:rsidR="00B16F2E" w:rsidRPr="00381D52" w14:paraId="2B67D5CD" w14:textId="77777777" w:rsidTr="00773A14">
        <w:trPr>
          <w:trHeight w:val="278"/>
        </w:trPr>
        <w:tc>
          <w:tcPr>
            <w:tcW w:w="5966" w:type="dxa"/>
          </w:tcPr>
          <w:p w14:paraId="40EB2860" w14:textId="0C57FCB7" w:rsidR="00B16F2E" w:rsidRPr="00B16F2E" w:rsidRDefault="00B16F2E" w:rsidP="00DC2D04">
            <w:pPr>
              <w:pStyle w:val="TableParagraph"/>
              <w:spacing w:line="258" w:lineRule="exact"/>
              <w:ind w:left="110"/>
              <w:rPr>
                <w:sz w:val="24"/>
              </w:rPr>
            </w:pPr>
            <w:r w:rsidRPr="00B16F2E">
              <w:rPr>
                <w:sz w:val="24"/>
              </w:rPr>
              <w:t>Last day to withdraw with a “W”</w:t>
            </w:r>
          </w:p>
        </w:tc>
        <w:tc>
          <w:tcPr>
            <w:tcW w:w="1805" w:type="dxa"/>
          </w:tcPr>
          <w:p w14:paraId="1878B2BC" w14:textId="5B52CD64" w:rsidR="00B16F2E" w:rsidRPr="00B16F2E" w:rsidRDefault="00FB4CDB" w:rsidP="00DC2D04">
            <w:pPr>
              <w:pStyle w:val="TableParagraph"/>
              <w:spacing w:line="258" w:lineRule="exact"/>
              <w:ind w:left="114" w:right="111"/>
              <w:jc w:val="center"/>
              <w:rPr>
                <w:sz w:val="24"/>
              </w:rPr>
            </w:pPr>
            <w:r>
              <w:rPr>
                <w:sz w:val="24"/>
              </w:rPr>
              <w:t>7/27</w:t>
            </w:r>
          </w:p>
        </w:tc>
        <w:tc>
          <w:tcPr>
            <w:tcW w:w="1820" w:type="dxa"/>
          </w:tcPr>
          <w:p w14:paraId="696D9130" w14:textId="35212234" w:rsidR="00B16F2E" w:rsidRPr="00FB4CDB" w:rsidRDefault="00FB4CDB" w:rsidP="00DC2D04">
            <w:pPr>
              <w:pStyle w:val="TableParagraph"/>
              <w:spacing w:line="258" w:lineRule="exact"/>
              <w:ind w:left="123" w:right="121"/>
              <w:jc w:val="center"/>
              <w:rPr>
                <w:sz w:val="24"/>
              </w:rPr>
            </w:pPr>
            <w:r w:rsidRPr="00FB4CDB">
              <w:rPr>
                <w:sz w:val="24"/>
              </w:rPr>
              <w:t>7/26</w:t>
            </w:r>
          </w:p>
        </w:tc>
      </w:tr>
      <w:tr w:rsidR="00DC2D04" w:rsidRPr="00381D52" w14:paraId="36D252CA" w14:textId="77777777" w:rsidTr="00773A14">
        <w:trPr>
          <w:trHeight w:val="335"/>
        </w:trPr>
        <w:tc>
          <w:tcPr>
            <w:tcW w:w="5966" w:type="dxa"/>
          </w:tcPr>
          <w:p w14:paraId="33F1A4A4" w14:textId="77777777" w:rsidR="00DC2D04" w:rsidRPr="00B16F2E" w:rsidRDefault="00DC2D04" w:rsidP="00DC2D04">
            <w:pPr>
              <w:pStyle w:val="TableParagraph"/>
              <w:spacing w:line="316" w:lineRule="exact"/>
              <w:ind w:left="1126" w:right="1116"/>
              <w:jc w:val="center"/>
              <w:rPr>
                <w:rFonts w:ascii="Arial Black"/>
                <w:b/>
                <w:sz w:val="24"/>
              </w:rPr>
            </w:pPr>
            <w:r w:rsidRPr="00B16F2E">
              <w:rPr>
                <w:rFonts w:ascii="Arial Black"/>
                <w:b/>
                <w:sz w:val="24"/>
              </w:rPr>
              <w:t>September</w:t>
            </w:r>
          </w:p>
        </w:tc>
        <w:tc>
          <w:tcPr>
            <w:tcW w:w="1805" w:type="dxa"/>
          </w:tcPr>
          <w:p w14:paraId="5845FD5F" w14:textId="77777777" w:rsidR="00DC2D04" w:rsidRPr="00B16F2E" w:rsidRDefault="00DC2D04" w:rsidP="00DC2D04">
            <w:pPr>
              <w:pStyle w:val="TableParagraph"/>
            </w:pPr>
          </w:p>
        </w:tc>
        <w:tc>
          <w:tcPr>
            <w:tcW w:w="1820" w:type="dxa"/>
          </w:tcPr>
          <w:p w14:paraId="1015FE88" w14:textId="77777777" w:rsidR="00DC2D04" w:rsidRPr="00FB4CDB" w:rsidRDefault="00DC2D04" w:rsidP="00DC2D04">
            <w:pPr>
              <w:pStyle w:val="TableParagraph"/>
            </w:pPr>
          </w:p>
        </w:tc>
      </w:tr>
      <w:tr w:rsidR="00DC2D04" w:rsidRPr="00381D52" w14:paraId="3606935B" w14:textId="77777777" w:rsidTr="00773A14">
        <w:trPr>
          <w:trHeight w:val="277"/>
        </w:trPr>
        <w:tc>
          <w:tcPr>
            <w:tcW w:w="5966" w:type="dxa"/>
          </w:tcPr>
          <w:p w14:paraId="3DBEEFBE" w14:textId="77777777" w:rsidR="00DC2D04" w:rsidRPr="00B16F2E" w:rsidRDefault="00DC2D04" w:rsidP="00DC2D04">
            <w:pPr>
              <w:pStyle w:val="TableParagraph"/>
              <w:spacing w:line="258" w:lineRule="exact"/>
              <w:ind w:left="110"/>
              <w:rPr>
                <w:sz w:val="24"/>
              </w:rPr>
            </w:pPr>
            <w:r w:rsidRPr="00B16F2E">
              <w:rPr>
                <w:sz w:val="24"/>
              </w:rPr>
              <w:t>Final Exam Period</w:t>
            </w:r>
          </w:p>
        </w:tc>
        <w:tc>
          <w:tcPr>
            <w:tcW w:w="1805" w:type="dxa"/>
          </w:tcPr>
          <w:p w14:paraId="61001620" w14:textId="66D90405" w:rsidR="00DC2D04" w:rsidRPr="00B16F2E" w:rsidRDefault="00FB4CDB" w:rsidP="00DC2D04">
            <w:pPr>
              <w:pStyle w:val="TableParagraph"/>
              <w:spacing w:line="258" w:lineRule="exact"/>
              <w:ind w:left="114" w:right="111"/>
              <w:jc w:val="center"/>
              <w:rPr>
                <w:sz w:val="24"/>
              </w:rPr>
            </w:pPr>
            <w:r>
              <w:rPr>
                <w:sz w:val="24"/>
              </w:rPr>
              <w:t>9/8-14</w:t>
            </w:r>
          </w:p>
        </w:tc>
        <w:tc>
          <w:tcPr>
            <w:tcW w:w="1820" w:type="dxa"/>
          </w:tcPr>
          <w:p w14:paraId="5B5DBC1D" w14:textId="33CF1495" w:rsidR="00DC2D04" w:rsidRPr="00FB4CDB" w:rsidRDefault="00FB4CDB" w:rsidP="00DC2D04">
            <w:pPr>
              <w:pStyle w:val="TableParagraph"/>
              <w:spacing w:line="258" w:lineRule="exact"/>
              <w:ind w:left="123" w:right="120"/>
              <w:jc w:val="center"/>
              <w:rPr>
                <w:sz w:val="24"/>
              </w:rPr>
            </w:pPr>
            <w:r w:rsidRPr="00FB4CDB">
              <w:rPr>
                <w:sz w:val="24"/>
              </w:rPr>
              <w:t>9/13-17</w:t>
            </w:r>
          </w:p>
        </w:tc>
      </w:tr>
      <w:tr w:rsidR="00DC2D04" w:rsidRPr="00381D52" w14:paraId="1465AA65" w14:textId="77777777" w:rsidTr="00773A14">
        <w:trPr>
          <w:trHeight w:val="273"/>
        </w:trPr>
        <w:tc>
          <w:tcPr>
            <w:tcW w:w="5966" w:type="dxa"/>
          </w:tcPr>
          <w:p w14:paraId="354FD656" w14:textId="77777777" w:rsidR="00DC2D04" w:rsidRPr="00B16F2E" w:rsidRDefault="00DC2D04" w:rsidP="00DC2D04">
            <w:pPr>
              <w:pStyle w:val="TableParagraph"/>
              <w:spacing w:line="253" w:lineRule="exact"/>
              <w:ind w:left="110"/>
              <w:rPr>
                <w:sz w:val="24"/>
              </w:rPr>
            </w:pPr>
            <w:r w:rsidRPr="00B16F2E">
              <w:rPr>
                <w:sz w:val="24"/>
              </w:rPr>
              <w:t>Final Grades Due</w:t>
            </w:r>
          </w:p>
        </w:tc>
        <w:tc>
          <w:tcPr>
            <w:tcW w:w="1805" w:type="dxa"/>
          </w:tcPr>
          <w:p w14:paraId="52DE77A2" w14:textId="6B6692DF" w:rsidR="00DC2D04" w:rsidRPr="00B16F2E" w:rsidRDefault="00DC2D04" w:rsidP="00DC2D04">
            <w:pPr>
              <w:pStyle w:val="TableParagraph"/>
              <w:spacing w:line="253" w:lineRule="exact"/>
              <w:ind w:left="114" w:right="111"/>
              <w:jc w:val="center"/>
              <w:rPr>
                <w:sz w:val="24"/>
              </w:rPr>
            </w:pPr>
            <w:r w:rsidRPr="00B16F2E">
              <w:rPr>
                <w:sz w:val="24"/>
              </w:rPr>
              <w:t>9/</w:t>
            </w:r>
            <w:r w:rsidR="00FB4CDB">
              <w:rPr>
                <w:sz w:val="24"/>
              </w:rPr>
              <w:t>16</w:t>
            </w:r>
          </w:p>
        </w:tc>
        <w:tc>
          <w:tcPr>
            <w:tcW w:w="1820" w:type="dxa"/>
          </w:tcPr>
          <w:p w14:paraId="3BA06C40" w14:textId="77777777" w:rsidR="00DC2D04" w:rsidRPr="00FB4CDB" w:rsidRDefault="00DC2D04" w:rsidP="00DC2D04">
            <w:pPr>
              <w:pStyle w:val="TableParagraph"/>
              <w:spacing w:line="253" w:lineRule="exact"/>
              <w:ind w:left="123" w:right="121"/>
              <w:jc w:val="center"/>
              <w:rPr>
                <w:sz w:val="24"/>
              </w:rPr>
            </w:pPr>
            <w:r w:rsidRPr="00FB4CDB">
              <w:rPr>
                <w:sz w:val="24"/>
              </w:rPr>
              <w:t>9/23</w:t>
            </w:r>
          </w:p>
        </w:tc>
      </w:tr>
    </w:tbl>
    <w:p w14:paraId="1B46A1B0" w14:textId="3772EC4E" w:rsidR="00DC2D04" w:rsidRDefault="00DC2D04" w:rsidP="00DC2D04">
      <w:pPr>
        <w:pStyle w:val="BodyText"/>
        <w:spacing w:before="2"/>
        <w:rPr>
          <w:b/>
          <w:sz w:val="12"/>
          <w:highlight w:val="yellow"/>
        </w:rPr>
      </w:pPr>
    </w:p>
    <w:p w14:paraId="4EE03B29" w14:textId="0B59C5F6" w:rsidR="00B16F2E" w:rsidRDefault="00B16F2E" w:rsidP="00DC2D04">
      <w:pPr>
        <w:pStyle w:val="BodyText"/>
        <w:spacing w:before="2"/>
        <w:rPr>
          <w:b/>
          <w:sz w:val="12"/>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66"/>
        <w:gridCol w:w="1804"/>
        <w:gridCol w:w="1826"/>
      </w:tblGrid>
      <w:tr w:rsidR="00B16F2E" w:rsidRPr="007631A6" w14:paraId="4B523665" w14:textId="77777777" w:rsidTr="00E31A31">
        <w:trPr>
          <w:trHeight w:val="277"/>
        </w:trPr>
        <w:tc>
          <w:tcPr>
            <w:tcW w:w="5966" w:type="dxa"/>
          </w:tcPr>
          <w:p w14:paraId="12BBBC1F" w14:textId="4A0EA347" w:rsidR="00B16F2E" w:rsidRPr="007631A6" w:rsidRDefault="00B16F2E" w:rsidP="00E31A31">
            <w:pPr>
              <w:pStyle w:val="TableParagraph"/>
              <w:spacing w:line="258" w:lineRule="exact"/>
              <w:rPr>
                <w:rFonts w:ascii="Engravers MT"/>
                <w:b/>
                <w:sz w:val="24"/>
                <w:highlight w:val="lightGray"/>
              </w:rPr>
            </w:pPr>
            <w:r>
              <w:rPr>
                <w:rFonts w:ascii="Engravers MT"/>
                <w:b/>
                <w:highlight w:val="lightGray"/>
              </w:rPr>
              <w:t xml:space="preserve">Summer </w:t>
            </w:r>
            <w:r w:rsidRPr="007631A6">
              <w:rPr>
                <w:rFonts w:ascii="Engravers MT"/>
                <w:b/>
                <w:highlight w:val="lightGray"/>
              </w:rPr>
              <w:t>online term I</w:t>
            </w:r>
            <w:r>
              <w:rPr>
                <w:rFonts w:ascii="Engravers MT"/>
                <w:b/>
                <w:highlight w:val="lightGray"/>
              </w:rPr>
              <w:t>I</w:t>
            </w:r>
            <w:r w:rsidRPr="007631A6">
              <w:rPr>
                <w:rFonts w:ascii="Engravers MT"/>
                <w:b/>
                <w:sz w:val="24"/>
                <w:highlight w:val="lightGray"/>
              </w:rPr>
              <w:t xml:space="preserve"> </w:t>
            </w:r>
            <w:r w:rsidRPr="003E76C8">
              <w:rPr>
                <w:rFonts w:ascii="Engravers MT"/>
                <w:b/>
                <w:i/>
                <w:sz w:val="16"/>
                <w:szCs w:val="16"/>
                <w:highlight w:val="lightGray"/>
              </w:rPr>
              <w:t>(8-Week Program)</w:t>
            </w:r>
          </w:p>
        </w:tc>
        <w:tc>
          <w:tcPr>
            <w:tcW w:w="1804" w:type="dxa"/>
          </w:tcPr>
          <w:p w14:paraId="472CAA22" w14:textId="11F5B3CF" w:rsidR="00B16F2E" w:rsidRPr="007631A6" w:rsidRDefault="00B21C24" w:rsidP="00E31A31">
            <w:pPr>
              <w:pStyle w:val="TableParagraph"/>
              <w:spacing w:line="258" w:lineRule="exact"/>
              <w:ind w:left="121" w:right="108"/>
              <w:jc w:val="center"/>
              <w:rPr>
                <w:rFonts w:ascii="Engravers MT"/>
                <w:b/>
                <w:sz w:val="24"/>
                <w:highlight w:val="lightGray"/>
              </w:rPr>
            </w:pPr>
            <w:r>
              <w:rPr>
                <w:rFonts w:ascii="Engravers MT"/>
                <w:b/>
                <w:sz w:val="24"/>
                <w:highlight w:val="lightGray"/>
              </w:rPr>
              <w:t>2019-2020</w:t>
            </w:r>
          </w:p>
        </w:tc>
        <w:tc>
          <w:tcPr>
            <w:tcW w:w="1826" w:type="dxa"/>
          </w:tcPr>
          <w:p w14:paraId="1787AF06" w14:textId="5C49F894" w:rsidR="00B16F2E" w:rsidRPr="007631A6" w:rsidRDefault="00B21C24" w:rsidP="00E31A31">
            <w:pPr>
              <w:pStyle w:val="TableParagraph"/>
              <w:spacing w:line="258" w:lineRule="exact"/>
              <w:ind w:left="126" w:right="117"/>
              <w:jc w:val="center"/>
              <w:rPr>
                <w:rFonts w:ascii="Engravers MT"/>
                <w:b/>
                <w:sz w:val="24"/>
                <w:highlight w:val="lightGray"/>
              </w:rPr>
            </w:pPr>
            <w:r>
              <w:rPr>
                <w:rFonts w:ascii="Engravers MT"/>
                <w:b/>
                <w:sz w:val="24"/>
                <w:highlight w:val="lightGray"/>
              </w:rPr>
              <w:t>2020-2021</w:t>
            </w:r>
          </w:p>
        </w:tc>
      </w:tr>
      <w:tr w:rsidR="00B16F2E" w:rsidRPr="00483D01" w14:paraId="350FB9D3" w14:textId="77777777" w:rsidTr="00E31A31">
        <w:trPr>
          <w:trHeight w:val="364"/>
        </w:trPr>
        <w:tc>
          <w:tcPr>
            <w:tcW w:w="5966" w:type="dxa"/>
          </w:tcPr>
          <w:p w14:paraId="2BFDA9E4" w14:textId="77777777" w:rsidR="00B16F2E" w:rsidRPr="00AC3539" w:rsidRDefault="00B16F2E" w:rsidP="00E31A31">
            <w:pPr>
              <w:pStyle w:val="TableParagraph"/>
              <w:spacing w:before="4"/>
              <w:ind w:left="2251" w:right="2237"/>
              <w:jc w:val="center"/>
              <w:rPr>
                <w:rFonts w:ascii="Arial Black"/>
                <w:b/>
                <w:sz w:val="24"/>
              </w:rPr>
            </w:pPr>
            <w:r>
              <w:rPr>
                <w:rFonts w:ascii="Arial Black"/>
                <w:b/>
                <w:sz w:val="24"/>
              </w:rPr>
              <w:t>June</w:t>
            </w:r>
          </w:p>
        </w:tc>
        <w:tc>
          <w:tcPr>
            <w:tcW w:w="1804" w:type="dxa"/>
          </w:tcPr>
          <w:p w14:paraId="3D6B6A91" w14:textId="77777777" w:rsidR="00B16F2E" w:rsidRPr="00AC3539" w:rsidRDefault="00B16F2E" w:rsidP="00E31A31">
            <w:pPr>
              <w:pStyle w:val="TableParagraph"/>
              <w:spacing w:before="4"/>
              <w:ind w:left="121" w:right="108"/>
              <w:jc w:val="center"/>
              <w:rPr>
                <w:rFonts w:ascii="Arial Black"/>
                <w:b/>
                <w:sz w:val="24"/>
              </w:rPr>
            </w:pPr>
            <w:r>
              <w:rPr>
                <w:rFonts w:ascii="Arial Black"/>
                <w:b/>
                <w:sz w:val="24"/>
              </w:rPr>
              <w:t>Sum 2020</w:t>
            </w:r>
          </w:p>
        </w:tc>
        <w:tc>
          <w:tcPr>
            <w:tcW w:w="1826" w:type="dxa"/>
          </w:tcPr>
          <w:p w14:paraId="5CE4153D" w14:textId="2F7702CC" w:rsidR="00B16F2E" w:rsidRPr="00483D01" w:rsidRDefault="00316ED8" w:rsidP="00E31A31">
            <w:pPr>
              <w:pStyle w:val="TableParagraph"/>
              <w:spacing w:before="4"/>
              <w:ind w:left="126" w:right="117"/>
              <w:jc w:val="center"/>
              <w:rPr>
                <w:rFonts w:ascii="Arial Black"/>
                <w:b/>
                <w:sz w:val="24"/>
              </w:rPr>
            </w:pPr>
            <w:r>
              <w:rPr>
                <w:rFonts w:ascii="Arial Black"/>
                <w:b/>
                <w:sz w:val="24"/>
              </w:rPr>
              <w:t>Sum 2021</w:t>
            </w:r>
          </w:p>
        </w:tc>
      </w:tr>
      <w:tr w:rsidR="00B16F2E" w:rsidRPr="00381D52" w14:paraId="53EF1F0C" w14:textId="77777777" w:rsidTr="00E31A31">
        <w:trPr>
          <w:trHeight w:val="364"/>
        </w:trPr>
        <w:tc>
          <w:tcPr>
            <w:tcW w:w="5966" w:type="dxa"/>
          </w:tcPr>
          <w:p w14:paraId="4697B883" w14:textId="18DE845F" w:rsidR="00B16F2E" w:rsidRPr="00AC3539" w:rsidRDefault="003A3F49" w:rsidP="00E31A31">
            <w:pPr>
              <w:pStyle w:val="TableParagraph"/>
              <w:spacing w:before="4"/>
              <w:ind w:left="2251" w:right="2237"/>
              <w:jc w:val="center"/>
              <w:rPr>
                <w:rFonts w:ascii="Arial Black"/>
                <w:b/>
                <w:sz w:val="24"/>
              </w:rPr>
            </w:pPr>
            <w:r>
              <w:rPr>
                <w:rFonts w:ascii="Arial Black"/>
                <w:b/>
                <w:sz w:val="24"/>
              </w:rPr>
              <w:t>July</w:t>
            </w:r>
          </w:p>
        </w:tc>
        <w:tc>
          <w:tcPr>
            <w:tcW w:w="1804" w:type="dxa"/>
          </w:tcPr>
          <w:p w14:paraId="458E468B" w14:textId="77777777" w:rsidR="00B16F2E" w:rsidRPr="00AC3539" w:rsidRDefault="00B16F2E" w:rsidP="00E31A31">
            <w:pPr>
              <w:pStyle w:val="TableParagraph"/>
              <w:spacing w:before="4"/>
              <w:ind w:left="121" w:right="108"/>
              <w:jc w:val="center"/>
              <w:rPr>
                <w:rFonts w:ascii="Arial Black"/>
                <w:b/>
                <w:sz w:val="24"/>
              </w:rPr>
            </w:pPr>
          </w:p>
        </w:tc>
        <w:tc>
          <w:tcPr>
            <w:tcW w:w="1826" w:type="dxa"/>
          </w:tcPr>
          <w:p w14:paraId="7E350AE0" w14:textId="2081064B" w:rsidR="00B16F2E" w:rsidRPr="00D735FD" w:rsidRDefault="00B16F2E" w:rsidP="00E31A31">
            <w:pPr>
              <w:pStyle w:val="TableParagraph"/>
              <w:spacing w:before="4"/>
              <w:ind w:left="126" w:right="117"/>
              <w:jc w:val="center"/>
              <w:rPr>
                <w:rFonts w:ascii="Arial Black"/>
                <w:b/>
                <w:sz w:val="24"/>
              </w:rPr>
            </w:pPr>
          </w:p>
        </w:tc>
      </w:tr>
      <w:tr w:rsidR="00B16F2E" w:rsidRPr="00381D52" w14:paraId="6C03C39F" w14:textId="77777777" w:rsidTr="00E31A31">
        <w:trPr>
          <w:trHeight w:val="287"/>
        </w:trPr>
        <w:tc>
          <w:tcPr>
            <w:tcW w:w="5966" w:type="dxa"/>
          </w:tcPr>
          <w:p w14:paraId="1786E9F3" w14:textId="77777777" w:rsidR="00B16F2E" w:rsidRPr="00AC3539" w:rsidRDefault="00B16F2E" w:rsidP="00E31A31">
            <w:pPr>
              <w:pStyle w:val="TableParagraph"/>
              <w:spacing w:line="268" w:lineRule="exact"/>
              <w:ind w:left="110"/>
              <w:rPr>
                <w:sz w:val="24"/>
              </w:rPr>
            </w:pPr>
            <w:r w:rsidRPr="00AC3539">
              <w:rPr>
                <w:sz w:val="24"/>
              </w:rPr>
              <w:t>Classes Begin</w:t>
            </w:r>
          </w:p>
        </w:tc>
        <w:tc>
          <w:tcPr>
            <w:tcW w:w="1804" w:type="dxa"/>
          </w:tcPr>
          <w:p w14:paraId="2DC9D9E8" w14:textId="078CF8A9" w:rsidR="00B16F2E" w:rsidRPr="00AC3539" w:rsidRDefault="003A3F49" w:rsidP="00E31A31">
            <w:pPr>
              <w:pStyle w:val="TableParagraph"/>
              <w:spacing w:line="268" w:lineRule="exact"/>
              <w:ind w:left="121" w:right="108"/>
              <w:jc w:val="center"/>
              <w:rPr>
                <w:sz w:val="24"/>
              </w:rPr>
            </w:pPr>
            <w:r>
              <w:rPr>
                <w:sz w:val="24"/>
              </w:rPr>
              <w:t>7/13</w:t>
            </w:r>
          </w:p>
        </w:tc>
        <w:tc>
          <w:tcPr>
            <w:tcW w:w="1826" w:type="dxa"/>
          </w:tcPr>
          <w:p w14:paraId="33B96FD3" w14:textId="02F7B964" w:rsidR="00B16F2E" w:rsidRPr="00D735FD" w:rsidRDefault="008D2784" w:rsidP="00E31A31">
            <w:pPr>
              <w:pStyle w:val="TableParagraph"/>
              <w:spacing w:line="268" w:lineRule="exact"/>
              <w:ind w:left="126" w:right="117"/>
              <w:jc w:val="center"/>
              <w:rPr>
                <w:sz w:val="24"/>
              </w:rPr>
            </w:pPr>
            <w:r w:rsidRPr="00D735FD">
              <w:rPr>
                <w:sz w:val="24"/>
              </w:rPr>
              <w:t>7/12</w:t>
            </w:r>
          </w:p>
        </w:tc>
      </w:tr>
      <w:tr w:rsidR="00B16F2E" w:rsidRPr="00381D52" w14:paraId="0B5B36B7" w14:textId="77777777" w:rsidTr="00E31A31">
        <w:trPr>
          <w:trHeight w:val="287"/>
        </w:trPr>
        <w:tc>
          <w:tcPr>
            <w:tcW w:w="5966" w:type="dxa"/>
          </w:tcPr>
          <w:p w14:paraId="6774A006" w14:textId="77777777" w:rsidR="00B16F2E" w:rsidRPr="00AC3539" w:rsidRDefault="00B16F2E" w:rsidP="00E31A31">
            <w:pPr>
              <w:pStyle w:val="TableParagraph"/>
              <w:spacing w:line="268" w:lineRule="exact"/>
              <w:ind w:left="110"/>
              <w:rPr>
                <w:sz w:val="24"/>
              </w:rPr>
            </w:pPr>
            <w:r>
              <w:rPr>
                <w:sz w:val="24"/>
              </w:rPr>
              <w:t>Drop/Add Ends and Census Date</w:t>
            </w:r>
          </w:p>
        </w:tc>
        <w:tc>
          <w:tcPr>
            <w:tcW w:w="1804" w:type="dxa"/>
          </w:tcPr>
          <w:p w14:paraId="002BEA5D" w14:textId="7BBEC958" w:rsidR="00B16F2E" w:rsidRDefault="003A3F49" w:rsidP="00E31A31">
            <w:pPr>
              <w:pStyle w:val="TableParagraph"/>
              <w:spacing w:line="268" w:lineRule="exact"/>
              <w:ind w:left="121" w:right="108"/>
              <w:jc w:val="center"/>
              <w:rPr>
                <w:sz w:val="24"/>
              </w:rPr>
            </w:pPr>
            <w:r>
              <w:rPr>
                <w:sz w:val="24"/>
              </w:rPr>
              <w:t>7/17</w:t>
            </w:r>
          </w:p>
        </w:tc>
        <w:tc>
          <w:tcPr>
            <w:tcW w:w="1826" w:type="dxa"/>
          </w:tcPr>
          <w:p w14:paraId="2FCA9FA5" w14:textId="243FA106" w:rsidR="00B16F2E" w:rsidRPr="00D735FD" w:rsidRDefault="008D2784" w:rsidP="00E31A31">
            <w:pPr>
              <w:pStyle w:val="TableParagraph"/>
              <w:spacing w:line="268" w:lineRule="exact"/>
              <w:ind w:left="126" w:right="117"/>
              <w:jc w:val="center"/>
              <w:rPr>
                <w:sz w:val="24"/>
              </w:rPr>
            </w:pPr>
            <w:r w:rsidRPr="00D735FD">
              <w:rPr>
                <w:sz w:val="24"/>
              </w:rPr>
              <w:t>7/16</w:t>
            </w:r>
          </w:p>
        </w:tc>
      </w:tr>
      <w:tr w:rsidR="00B16F2E" w:rsidRPr="00381D52" w14:paraId="0724B4FC" w14:textId="77777777" w:rsidTr="00E31A31">
        <w:trPr>
          <w:trHeight w:val="350"/>
        </w:trPr>
        <w:tc>
          <w:tcPr>
            <w:tcW w:w="5966" w:type="dxa"/>
          </w:tcPr>
          <w:p w14:paraId="454ECE11" w14:textId="266BC29A" w:rsidR="00B16F2E" w:rsidRPr="00AC3539" w:rsidRDefault="003A3F49" w:rsidP="00E31A31">
            <w:pPr>
              <w:pStyle w:val="TableParagraph"/>
              <w:spacing w:before="4" w:line="326" w:lineRule="exact"/>
              <w:ind w:left="2251" w:right="2237"/>
              <w:jc w:val="center"/>
              <w:rPr>
                <w:rFonts w:ascii="Arial Black"/>
                <w:b/>
                <w:sz w:val="24"/>
              </w:rPr>
            </w:pPr>
            <w:r>
              <w:rPr>
                <w:rFonts w:ascii="Arial Black"/>
                <w:b/>
                <w:sz w:val="24"/>
              </w:rPr>
              <w:t>Aug</w:t>
            </w:r>
          </w:p>
        </w:tc>
        <w:tc>
          <w:tcPr>
            <w:tcW w:w="1804" w:type="dxa"/>
          </w:tcPr>
          <w:p w14:paraId="7B4435DE" w14:textId="77777777" w:rsidR="00B16F2E" w:rsidRPr="00AC3539" w:rsidRDefault="00B16F2E" w:rsidP="00E31A31">
            <w:pPr>
              <w:pStyle w:val="TableParagraph"/>
              <w:rPr>
                <w:sz w:val="24"/>
              </w:rPr>
            </w:pPr>
          </w:p>
        </w:tc>
        <w:tc>
          <w:tcPr>
            <w:tcW w:w="1826" w:type="dxa"/>
          </w:tcPr>
          <w:p w14:paraId="02D381BC" w14:textId="77777777" w:rsidR="00B16F2E" w:rsidRPr="00D735FD" w:rsidRDefault="00B16F2E" w:rsidP="00E31A31">
            <w:pPr>
              <w:pStyle w:val="TableParagraph"/>
              <w:rPr>
                <w:sz w:val="24"/>
              </w:rPr>
            </w:pPr>
          </w:p>
        </w:tc>
      </w:tr>
      <w:tr w:rsidR="003D7FBC" w:rsidRPr="00381D52" w14:paraId="3EE93058" w14:textId="77777777" w:rsidTr="00E31A31">
        <w:trPr>
          <w:trHeight w:val="277"/>
        </w:trPr>
        <w:tc>
          <w:tcPr>
            <w:tcW w:w="5966" w:type="dxa"/>
          </w:tcPr>
          <w:p w14:paraId="39C1DE46" w14:textId="74647C57" w:rsidR="003D7FBC" w:rsidRDefault="003D7FBC" w:rsidP="00E31A31">
            <w:pPr>
              <w:pStyle w:val="TableParagraph"/>
              <w:spacing w:line="258" w:lineRule="exact"/>
              <w:ind w:left="110"/>
              <w:rPr>
                <w:sz w:val="24"/>
              </w:rPr>
            </w:pPr>
            <w:r>
              <w:rPr>
                <w:sz w:val="24"/>
              </w:rPr>
              <w:t>Last day to withdraw with a “W”</w:t>
            </w:r>
          </w:p>
        </w:tc>
        <w:tc>
          <w:tcPr>
            <w:tcW w:w="1804" w:type="dxa"/>
          </w:tcPr>
          <w:p w14:paraId="5D78F6E6" w14:textId="425125D8" w:rsidR="003D7FBC" w:rsidRDefault="003D7FBC" w:rsidP="00E31A31">
            <w:pPr>
              <w:pStyle w:val="TableParagraph"/>
              <w:spacing w:line="258" w:lineRule="exact"/>
              <w:ind w:left="121" w:right="108"/>
              <w:jc w:val="center"/>
              <w:rPr>
                <w:sz w:val="24"/>
              </w:rPr>
            </w:pPr>
            <w:r>
              <w:rPr>
                <w:sz w:val="24"/>
              </w:rPr>
              <w:t>8/14</w:t>
            </w:r>
          </w:p>
        </w:tc>
        <w:tc>
          <w:tcPr>
            <w:tcW w:w="1826" w:type="dxa"/>
          </w:tcPr>
          <w:p w14:paraId="04A4BCBC" w14:textId="4BB4FAAC" w:rsidR="003D7FBC" w:rsidRPr="00D735FD" w:rsidRDefault="003D7FBC" w:rsidP="00E31A31">
            <w:pPr>
              <w:pStyle w:val="TableParagraph"/>
              <w:spacing w:line="258" w:lineRule="exact"/>
              <w:ind w:left="126" w:right="117"/>
              <w:jc w:val="center"/>
              <w:rPr>
                <w:sz w:val="24"/>
              </w:rPr>
            </w:pPr>
            <w:r>
              <w:rPr>
                <w:sz w:val="24"/>
              </w:rPr>
              <w:t>8/13</w:t>
            </w:r>
          </w:p>
        </w:tc>
      </w:tr>
      <w:tr w:rsidR="00B16F2E" w:rsidRPr="00381D52" w14:paraId="48572330" w14:textId="77777777" w:rsidTr="00E31A31">
        <w:trPr>
          <w:trHeight w:val="277"/>
        </w:trPr>
        <w:tc>
          <w:tcPr>
            <w:tcW w:w="5966" w:type="dxa"/>
          </w:tcPr>
          <w:p w14:paraId="263FD70E" w14:textId="77777777" w:rsidR="00B16F2E" w:rsidRPr="00AC3539" w:rsidRDefault="00B16F2E" w:rsidP="00E31A31">
            <w:pPr>
              <w:pStyle w:val="TableParagraph"/>
              <w:spacing w:line="258" w:lineRule="exact"/>
              <w:ind w:left="110"/>
              <w:rPr>
                <w:sz w:val="24"/>
              </w:rPr>
            </w:pPr>
            <w:r>
              <w:rPr>
                <w:sz w:val="24"/>
              </w:rPr>
              <w:t>Final Exam Period</w:t>
            </w:r>
          </w:p>
        </w:tc>
        <w:tc>
          <w:tcPr>
            <w:tcW w:w="1804" w:type="dxa"/>
          </w:tcPr>
          <w:p w14:paraId="7A2A04B2" w14:textId="1662AA28" w:rsidR="00B16F2E" w:rsidRPr="00AC3539" w:rsidRDefault="003A3F49" w:rsidP="00E31A31">
            <w:pPr>
              <w:pStyle w:val="TableParagraph"/>
              <w:spacing w:line="258" w:lineRule="exact"/>
              <w:ind w:left="121" w:right="108"/>
              <w:jc w:val="center"/>
              <w:rPr>
                <w:sz w:val="24"/>
              </w:rPr>
            </w:pPr>
            <w:r>
              <w:rPr>
                <w:sz w:val="24"/>
              </w:rPr>
              <w:t>8/31 – 9/4</w:t>
            </w:r>
          </w:p>
        </w:tc>
        <w:tc>
          <w:tcPr>
            <w:tcW w:w="1826" w:type="dxa"/>
          </w:tcPr>
          <w:p w14:paraId="390322B4" w14:textId="6E3BFE6B" w:rsidR="00B16F2E" w:rsidRPr="00D735FD" w:rsidRDefault="008D2784" w:rsidP="00E31A31">
            <w:pPr>
              <w:pStyle w:val="TableParagraph"/>
              <w:spacing w:line="258" w:lineRule="exact"/>
              <w:ind w:left="126" w:right="117"/>
              <w:jc w:val="center"/>
              <w:rPr>
                <w:sz w:val="24"/>
              </w:rPr>
            </w:pPr>
            <w:r w:rsidRPr="00D735FD">
              <w:rPr>
                <w:sz w:val="24"/>
              </w:rPr>
              <w:t>8/30 – 9/3</w:t>
            </w:r>
          </w:p>
        </w:tc>
      </w:tr>
      <w:tr w:rsidR="00B16F2E" w:rsidRPr="00381D52" w14:paraId="17623D6C" w14:textId="77777777" w:rsidTr="00E31A31">
        <w:trPr>
          <w:trHeight w:val="345"/>
        </w:trPr>
        <w:tc>
          <w:tcPr>
            <w:tcW w:w="5966" w:type="dxa"/>
          </w:tcPr>
          <w:p w14:paraId="51EDD36F" w14:textId="3E4CC4CE" w:rsidR="00B16F2E" w:rsidRPr="00AC3539" w:rsidRDefault="00D6434A" w:rsidP="00E31A31">
            <w:pPr>
              <w:pStyle w:val="TableParagraph"/>
              <w:spacing w:line="325" w:lineRule="exact"/>
              <w:ind w:left="2251" w:right="2237"/>
              <w:jc w:val="center"/>
              <w:rPr>
                <w:rFonts w:ascii="Arial Black"/>
                <w:b/>
                <w:sz w:val="24"/>
              </w:rPr>
            </w:pPr>
            <w:r>
              <w:rPr>
                <w:rFonts w:ascii="Arial Black"/>
                <w:b/>
                <w:sz w:val="24"/>
              </w:rPr>
              <w:lastRenderedPageBreak/>
              <w:t>September</w:t>
            </w:r>
          </w:p>
        </w:tc>
        <w:tc>
          <w:tcPr>
            <w:tcW w:w="1804" w:type="dxa"/>
          </w:tcPr>
          <w:p w14:paraId="2BD531DA" w14:textId="77777777" w:rsidR="00B16F2E" w:rsidRPr="00AC3539" w:rsidRDefault="00B16F2E" w:rsidP="00E31A31">
            <w:pPr>
              <w:pStyle w:val="TableParagraph"/>
              <w:rPr>
                <w:sz w:val="24"/>
              </w:rPr>
            </w:pPr>
          </w:p>
        </w:tc>
        <w:tc>
          <w:tcPr>
            <w:tcW w:w="1826" w:type="dxa"/>
          </w:tcPr>
          <w:p w14:paraId="2CE63A95" w14:textId="77777777" w:rsidR="00B16F2E" w:rsidRPr="00D735FD" w:rsidRDefault="00B16F2E" w:rsidP="00E31A31">
            <w:pPr>
              <w:pStyle w:val="TableParagraph"/>
              <w:rPr>
                <w:sz w:val="24"/>
              </w:rPr>
            </w:pPr>
          </w:p>
        </w:tc>
      </w:tr>
      <w:tr w:rsidR="00B16F2E" w:rsidRPr="00381D52" w14:paraId="18EAB5A0" w14:textId="77777777" w:rsidTr="00E31A31">
        <w:trPr>
          <w:trHeight w:val="278"/>
        </w:trPr>
        <w:tc>
          <w:tcPr>
            <w:tcW w:w="5966" w:type="dxa"/>
          </w:tcPr>
          <w:p w14:paraId="2EDB232A" w14:textId="77777777" w:rsidR="00B16F2E" w:rsidRPr="00AC3539" w:rsidRDefault="00B16F2E" w:rsidP="00E31A31">
            <w:pPr>
              <w:pStyle w:val="TableParagraph"/>
              <w:spacing w:line="258" w:lineRule="exact"/>
              <w:ind w:left="110"/>
              <w:rPr>
                <w:sz w:val="24"/>
              </w:rPr>
            </w:pPr>
            <w:r>
              <w:rPr>
                <w:sz w:val="24"/>
              </w:rPr>
              <w:t>Final</w:t>
            </w:r>
            <w:r w:rsidRPr="00AC3539">
              <w:rPr>
                <w:sz w:val="24"/>
              </w:rPr>
              <w:t xml:space="preserve"> Grades Due</w:t>
            </w:r>
          </w:p>
        </w:tc>
        <w:tc>
          <w:tcPr>
            <w:tcW w:w="1804" w:type="dxa"/>
          </w:tcPr>
          <w:p w14:paraId="27E0CE50" w14:textId="2226D95A" w:rsidR="00B16F2E" w:rsidRPr="00AC3539" w:rsidRDefault="003A3F49" w:rsidP="00E31A31">
            <w:pPr>
              <w:pStyle w:val="TableParagraph"/>
              <w:spacing w:line="258" w:lineRule="exact"/>
              <w:ind w:left="121" w:right="108"/>
              <w:jc w:val="center"/>
              <w:rPr>
                <w:sz w:val="24"/>
              </w:rPr>
            </w:pPr>
            <w:r>
              <w:rPr>
                <w:sz w:val="24"/>
              </w:rPr>
              <w:t>9/8</w:t>
            </w:r>
          </w:p>
        </w:tc>
        <w:tc>
          <w:tcPr>
            <w:tcW w:w="1826" w:type="dxa"/>
          </w:tcPr>
          <w:p w14:paraId="7657948C" w14:textId="0A0478E5" w:rsidR="00B16F2E" w:rsidRPr="00D735FD" w:rsidRDefault="008D2784" w:rsidP="00E31A31">
            <w:pPr>
              <w:pStyle w:val="TableParagraph"/>
              <w:spacing w:line="258" w:lineRule="exact"/>
              <w:ind w:left="126" w:right="117"/>
              <w:jc w:val="center"/>
              <w:rPr>
                <w:sz w:val="24"/>
              </w:rPr>
            </w:pPr>
            <w:r w:rsidRPr="00D735FD">
              <w:rPr>
                <w:sz w:val="24"/>
              </w:rPr>
              <w:t>9/7</w:t>
            </w:r>
          </w:p>
        </w:tc>
      </w:tr>
    </w:tbl>
    <w:p w14:paraId="5306502B" w14:textId="6CC261F9" w:rsidR="00B16F2E" w:rsidRPr="00381D52" w:rsidRDefault="00B16F2E" w:rsidP="00DC2D04">
      <w:pPr>
        <w:pStyle w:val="BodyText"/>
        <w:spacing w:before="2"/>
        <w:rPr>
          <w:b/>
          <w:sz w:val="12"/>
          <w:highlight w:val="yellow"/>
        </w:rPr>
      </w:pPr>
    </w:p>
    <w:p w14:paraId="7FB58ADD" w14:textId="6819934F" w:rsidR="00DC2D04" w:rsidRDefault="00DC2D04" w:rsidP="00DC2D04">
      <w:pPr>
        <w:spacing w:before="99"/>
        <w:ind w:left="3000"/>
        <w:rPr>
          <w:i/>
          <w:w w:val="105"/>
          <w:sz w:val="17"/>
        </w:rPr>
      </w:pPr>
      <w:r w:rsidRPr="00316ED8">
        <w:rPr>
          <w:i/>
          <w:w w:val="105"/>
          <w:sz w:val="17"/>
        </w:rPr>
        <w:t>(Please note that dates and days may change due to extenuating circumstances.)</w:t>
      </w:r>
    </w:p>
    <w:p w14:paraId="3835318A" w14:textId="1960F77D" w:rsidR="00BA6BC8" w:rsidRDefault="00BA6BC8" w:rsidP="00DC2D04">
      <w:pPr>
        <w:spacing w:before="99"/>
        <w:ind w:left="3000"/>
        <w:rPr>
          <w:i/>
          <w:w w:val="105"/>
          <w:sz w:val="17"/>
        </w:rPr>
      </w:pPr>
    </w:p>
    <w:p w14:paraId="3803399F" w14:textId="07A40B30" w:rsidR="003D7FBC" w:rsidRDefault="003D7FBC" w:rsidP="00DC2D04">
      <w:pPr>
        <w:spacing w:before="99"/>
        <w:ind w:left="3000"/>
        <w:rPr>
          <w:i/>
          <w:w w:val="105"/>
          <w:sz w:val="17"/>
        </w:rPr>
      </w:pPr>
    </w:p>
    <w:p w14:paraId="3B4DF61F" w14:textId="0AB48AB5" w:rsidR="003D7FBC" w:rsidRDefault="003D7FBC" w:rsidP="00DC2D04">
      <w:pPr>
        <w:spacing w:before="99"/>
        <w:ind w:left="3000"/>
        <w:rPr>
          <w:i/>
          <w:w w:val="105"/>
          <w:sz w:val="17"/>
        </w:rPr>
      </w:pPr>
    </w:p>
    <w:p w14:paraId="4B39FE38" w14:textId="281C63C4" w:rsidR="003D7FBC" w:rsidRDefault="003D7FBC" w:rsidP="00DC2D04">
      <w:pPr>
        <w:spacing w:before="99"/>
        <w:ind w:left="3000"/>
        <w:rPr>
          <w:i/>
          <w:w w:val="105"/>
          <w:sz w:val="17"/>
        </w:rPr>
      </w:pPr>
    </w:p>
    <w:p w14:paraId="642C2134" w14:textId="4232F93A" w:rsidR="003D7FBC" w:rsidRDefault="003D7FBC" w:rsidP="00DC2D04">
      <w:pPr>
        <w:spacing w:before="99"/>
        <w:ind w:left="3000"/>
        <w:rPr>
          <w:i/>
          <w:w w:val="105"/>
          <w:sz w:val="17"/>
        </w:rPr>
      </w:pPr>
    </w:p>
    <w:p w14:paraId="389008C0" w14:textId="539E4357" w:rsidR="003D7FBC" w:rsidRDefault="003D7FBC" w:rsidP="00DC2D04">
      <w:pPr>
        <w:spacing w:before="99"/>
        <w:ind w:left="3000"/>
        <w:rPr>
          <w:i/>
          <w:w w:val="105"/>
          <w:sz w:val="17"/>
        </w:rPr>
      </w:pPr>
    </w:p>
    <w:p w14:paraId="798A4A7A" w14:textId="5FBAD07E" w:rsidR="003D7FBC" w:rsidRDefault="003D7FBC" w:rsidP="00DC2D04">
      <w:pPr>
        <w:spacing w:before="99"/>
        <w:ind w:left="3000"/>
        <w:rPr>
          <w:i/>
          <w:w w:val="105"/>
          <w:sz w:val="17"/>
        </w:rPr>
      </w:pPr>
    </w:p>
    <w:p w14:paraId="1CDD519C" w14:textId="518D3315" w:rsidR="003D7FBC" w:rsidRDefault="003D7FBC" w:rsidP="00DC2D04">
      <w:pPr>
        <w:spacing w:before="99"/>
        <w:ind w:left="3000"/>
        <w:rPr>
          <w:i/>
          <w:w w:val="105"/>
          <w:sz w:val="17"/>
        </w:rPr>
      </w:pPr>
    </w:p>
    <w:p w14:paraId="30ED80B3" w14:textId="407EF8B1" w:rsidR="003D7FBC" w:rsidRDefault="003D7FBC" w:rsidP="00DC2D04">
      <w:pPr>
        <w:spacing w:before="99"/>
        <w:ind w:left="3000"/>
        <w:rPr>
          <w:i/>
          <w:w w:val="105"/>
          <w:sz w:val="17"/>
        </w:rPr>
      </w:pPr>
    </w:p>
    <w:p w14:paraId="621770CC" w14:textId="2AAE2227" w:rsidR="003D7FBC" w:rsidRDefault="003D7FBC" w:rsidP="00DC2D04">
      <w:pPr>
        <w:spacing w:before="99"/>
        <w:ind w:left="3000"/>
        <w:rPr>
          <w:i/>
          <w:w w:val="105"/>
          <w:sz w:val="17"/>
        </w:rPr>
      </w:pPr>
    </w:p>
    <w:p w14:paraId="75610496" w14:textId="2D17D390" w:rsidR="003D7FBC" w:rsidRDefault="003D7FBC" w:rsidP="00DC2D04">
      <w:pPr>
        <w:spacing w:before="99"/>
        <w:ind w:left="3000"/>
        <w:rPr>
          <w:i/>
          <w:w w:val="105"/>
          <w:sz w:val="17"/>
        </w:rPr>
      </w:pPr>
    </w:p>
    <w:p w14:paraId="061C1827" w14:textId="667A1961" w:rsidR="003D7FBC" w:rsidRDefault="003D7FBC" w:rsidP="003D7FBC">
      <w:pPr>
        <w:spacing w:before="99"/>
        <w:ind w:left="1195" w:right="1181"/>
        <w:jc w:val="center"/>
        <w:rPr>
          <w:i/>
          <w:w w:val="105"/>
          <w:sz w:val="17"/>
        </w:rPr>
      </w:pPr>
      <w:r w:rsidRPr="003D7FBC">
        <w:rPr>
          <w:i/>
          <w:noProof/>
          <w:w w:val="105"/>
          <w:sz w:val="17"/>
        </w:rPr>
        <w:drawing>
          <wp:inline distT="0" distB="0" distL="0" distR="0" wp14:anchorId="7181AC42" wp14:editId="46AFEF3F">
            <wp:extent cx="4933950" cy="3041650"/>
            <wp:effectExtent l="0" t="0" r="0" b="6350"/>
            <wp:docPr id="35" name="Picture 35"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3041650"/>
                    </a:xfrm>
                    <a:prstGeom prst="rect">
                      <a:avLst/>
                    </a:prstGeom>
                    <a:noFill/>
                    <a:ln>
                      <a:noFill/>
                    </a:ln>
                  </pic:spPr>
                </pic:pic>
              </a:graphicData>
            </a:graphic>
          </wp:inline>
        </w:drawing>
      </w:r>
    </w:p>
    <w:p w14:paraId="31542CF0" w14:textId="45768D5B" w:rsidR="00BA6BC8" w:rsidRDefault="00BA6BC8" w:rsidP="00DC2D04">
      <w:pPr>
        <w:spacing w:before="99"/>
        <w:ind w:left="3000"/>
        <w:rPr>
          <w:i/>
          <w:sz w:val="17"/>
        </w:rPr>
      </w:pPr>
    </w:p>
    <w:p w14:paraId="7019B36C" w14:textId="4CCC7D70" w:rsidR="003D7FBC" w:rsidRDefault="003D7FBC" w:rsidP="00DC2D04">
      <w:pPr>
        <w:spacing w:before="99"/>
        <w:ind w:left="3000"/>
        <w:rPr>
          <w:i/>
          <w:sz w:val="17"/>
        </w:rPr>
      </w:pPr>
    </w:p>
    <w:p w14:paraId="5BF5054E" w14:textId="5DEAB47E" w:rsidR="003D7FBC" w:rsidRDefault="003D7FBC" w:rsidP="00DC2D04">
      <w:pPr>
        <w:spacing w:before="99"/>
        <w:ind w:left="3000"/>
        <w:rPr>
          <w:i/>
          <w:sz w:val="17"/>
        </w:rPr>
      </w:pPr>
    </w:p>
    <w:p w14:paraId="101B37E4" w14:textId="4EB80CA2" w:rsidR="003D7FBC" w:rsidRDefault="003D7FBC" w:rsidP="00DC2D04">
      <w:pPr>
        <w:spacing w:before="99"/>
        <w:ind w:left="3000"/>
        <w:rPr>
          <w:i/>
          <w:sz w:val="17"/>
        </w:rPr>
      </w:pPr>
    </w:p>
    <w:p w14:paraId="05C990DA" w14:textId="0A376D7F" w:rsidR="003D7FBC" w:rsidRDefault="003D7FBC" w:rsidP="00DC2D04">
      <w:pPr>
        <w:spacing w:before="99"/>
        <w:ind w:left="3000"/>
        <w:rPr>
          <w:i/>
          <w:sz w:val="17"/>
        </w:rPr>
      </w:pPr>
    </w:p>
    <w:p w14:paraId="0B70493A" w14:textId="191E3FE7" w:rsidR="003D7FBC" w:rsidRDefault="003D7FBC" w:rsidP="00DC2D04">
      <w:pPr>
        <w:spacing w:before="99"/>
        <w:ind w:left="3000"/>
        <w:rPr>
          <w:i/>
          <w:sz w:val="17"/>
        </w:rPr>
      </w:pPr>
    </w:p>
    <w:p w14:paraId="38862E07" w14:textId="1979FEB7" w:rsidR="003D7FBC" w:rsidRDefault="003D7FBC" w:rsidP="00DC2D04">
      <w:pPr>
        <w:spacing w:before="99"/>
        <w:ind w:left="3000"/>
        <w:rPr>
          <w:i/>
          <w:sz w:val="17"/>
        </w:rPr>
      </w:pPr>
    </w:p>
    <w:p w14:paraId="5DF64C2C" w14:textId="00C740F4" w:rsidR="003D7FBC" w:rsidRDefault="003D7FBC" w:rsidP="003D7FBC">
      <w:pPr>
        <w:spacing w:before="99"/>
        <w:rPr>
          <w:i/>
          <w:sz w:val="17"/>
        </w:rPr>
      </w:pPr>
    </w:p>
    <w:p w14:paraId="30646BEC" w14:textId="214C14A0" w:rsidR="003D7FBC" w:rsidRDefault="003D7FBC" w:rsidP="00DC2D04">
      <w:pPr>
        <w:spacing w:before="99"/>
        <w:ind w:left="3000"/>
        <w:rPr>
          <w:i/>
          <w:sz w:val="17"/>
        </w:rPr>
      </w:pPr>
    </w:p>
    <w:p w14:paraId="2338E064" w14:textId="41F612CC" w:rsidR="003D7FBC" w:rsidRDefault="003D7FBC" w:rsidP="003D7FBC">
      <w:pPr>
        <w:spacing w:before="99"/>
        <w:rPr>
          <w:i/>
          <w:sz w:val="17"/>
        </w:rPr>
      </w:pPr>
    </w:p>
    <w:p w14:paraId="4D5A1DA2" w14:textId="77777777" w:rsidR="003D7FBC" w:rsidRDefault="003D7FBC" w:rsidP="00DC2D04">
      <w:pPr>
        <w:spacing w:before="99"/>
        <w:ind w:left="3000"/>
        <w:rPr>
          <w:i/>
          <w:sz w:val="17"/>
        </w:rPr>
      </w:pPr>
    </w:p>
    <w:p w14:paraId="386E79CD" w14:textId="4C99FF56" w:rsidR="005B12E5" w:rsidRPr="0064187D" w:rsidRDefault="00DE5985" w:rsidP="00C01FEA">
      <w:pPr>
        <w:pStyle w:val="Heading2"/>
        <w:spacing w:before="68"/>
        <w:ind w:left="1152" w:right="1159"/>
        <w:jc w:val="center"/>
      </w:pPr>
      <w:bookmarkStart w:id="11" w:name="_Toc17818178"/>
      <w:r w:rsidRPr="0064187D">
        <w:lastRenderedPageBreak/>
        <w:t>DIRECTORY OF CORRESPONDENCE</w:t>
      </w:r>
      <w:bookmarkEnd w:id="10"/>
      <w:bookmarkEnd w:id="11"/>
    </w:p>
    <w:p w14:paraId="014391F5" w14:textId="77777777" w:rsidR="005B12E5" w:rsidRPr="0064187D" w:rsidRDefault="00DE5985">
      <w:pPr>
        <w:spacing w:before="283"/>
        <w:ind w:left="1174" w:right="1158"/>
        <w:jc w:val="center"/>
        <w:rPr>
          <w:sz w:val="19"/>
        </w:rPr>
      </w:pPr>
      <w:r w:rsidRPr="0064187D">
        <w:rPr>
          <w:w w:val="105"/>
          <w:sz w:val="19"/>
        </w:rPr>
        <w:t>Inquires concerning aspects of the College’s operations and policies should be addressed to the following officials:</w:t>
      </w:r>
    </w:p>
    <w:p w14:paraId="1843075F" w14:textId="77777777" w:rsidR="005B12E5" w:rsidRPr="0064187D" w:rsidRDefault="005B12E5">
      <w:pPr>
        <w:pStyle w:val="BodyText"/>
        <w:spacing w:before="8"/>
        <w:rPr>
          <w:sz w:val="20"/>
        </w:rPr>
      </w:pPr>
    </w:p>
    <w:tbl>
      <w:tblPr>
        <w:tblW w:w="0" w:type="auto"/>
        <w:tblInd w:w="1114" w:type="dxa"/>
        <w:tblBorders>
          <w:top w:val="thickThinMediumGap" w:sz="24" w:space="0" w:color="000000"/>
          <w:left w:val="thickThinMediumGap" w:sz="24" w:space="0" w:color="000000"/>
          <w:bottom w:val="thickThinMediumGap" w:sz="24" w:space="0" w:color="000000"/>
          <w:right w:val="thickThinMediumGap" w:sz="24" w:space="0" w:color="000000"/>
          <w:insideH w:val="thickThinMediumGap" w:sz="24" w:space="0" w:color="000000"/>
          <w:insideV w:val="thickThinMediumGap" w:sz="24" w:space="0" w:color="000000"/>
        </w:tblBorders>
        <w:tblLayout w:type="fixed"/>
        <w:tblCellMar>
          <w:left w:w="0" w:type="dxa"/>
          <w:right w:w="0" w:type="dxa"/>
        </w:tblCellMar>
        <w:tblLook w:val="01E0" w:firstRow="1" w:lastRow="1" w:firstColumn="1" w:lastColumn="1" w:noHBand="0" w:noVBand="0"/>
      </w:tblPr>
      <w:tblGrid>
        <w:gridCol w:w="4790"/>
        <w:gridCol w:w="4790"/>
      </w:tblGrid>
      <w:tr w:rsidR="005B12E5" w:rsidRPr="00381D52" w14:paraId="7E8DB72B" w14:textId="77777777">
        <w:trPr>
          <w:trHeight w:val="890"/>
        </w:trPr>
        <w:tc>
          <w:tcPr>
            <w:tcW w:w="4790" w:type="dxa"/>
            <w:tcBorders>
              <w:bottom w:val="thinThickMediumGap" w:sz="24" w:space="0" w:color="000000"/>
              <w:right w:val="thinThickMediumGap" w:sz="24" w:space="0" w:color="000000"/>
            </w:tcBorders>
          </w:tcPr>
          <w:p w14:paraId="5E7E9729" w14:textId="77777777" w:rsidR="005B12E5" w:rsidRPr="00157A9D" w:rsidRDefault="005B12E5">
            <w:pPr>
              <w:pStyle w:val="TableParagraph"/>
              <w:rPr>
                <w:sz w:val="18"/>
              </w:rPr>
            </w:pPr>
          </w:p>
        </w:tc>
        <w:tc>
          <w:tcPr>
            <w:tcW w:w="4790" w:type="dxa"/>
            <w:tcBorders>
              <w:bottom w:val="thinThickMediumGap" w:sz="24" w:space="0" w:color="000000"/>
              <w:right w:val="thinThickMediumGap" w:sz="24" w:space="0" w:color="000000"/>
            </w:tcBorders>
          </w:tcPr>
          <w:p w14:paraId="3979E875" w14:textId="77777777" w:rsidR="005B12E5" w:rsidRPr="00157A9D" w:rsidRDefault="00DE5985">
            <w:pPr>
              <w:pStyle w:val="TableParagraph"/>
              <w:spacing w:before="4"/>
              <w:ind w:left="170" w:right="53"/>
              <w:jc w:val="center"/>
              <w:rPr>
                <w:sz w:val="19"/>
              </w:rPr>
            </w:pPr>
            <w:r w:rsidRPr="00157A9D">
              <w:rPr>
                <w:w w:val="105"/>
                <w:sz w:val="19"/>
              </w:rPr>
              <w:t>President</w:t>
            </w:r>
          </w:p>
          <w:p w14:paraId="14D7A986" w14:textId="77777777" w:rsidR="005B12E5" w:rsidRPr="00157A9D" w:rsidRDefault="00DE5985">
            <w:pPr>
              <w:pStyle w:val="TableParagraph"/>
              <w:spacing w:before="11"/>
              <w:ind w:left="171" w:right="53"/>
              <w:jc w:val="center"/>
              <w:rPr>
                <w:sz w:val="19"/>
              </w:rPr>
            </w:pPr>
            <w:r w:rsidRPr="00157A9D">
              <w:rPr>
                <w:w w:val="105"/>
                <w:sz w:val="19"/>
              </w:rPr>
              <w:t>903-730-4890 ext. 2515</w:t>
            </w:r>
          </w:p>
          <w:p w14:paraId="308F2510" w14:textId="77777777" w:rsidR="005B12E5" w:rsidRPr="00157A9D" w:rsidRDefault="005F0E48">
            <w:pPr>
              <w:pStyle w:val="TableParagraph"/>
              <w:spacing w:before="12"/>
              <w:ind w:left="170" w:right="53"/>
              <w:jc w:val="center"/>
              <w:rPr>
                <w:sz w:val="19"/>
              </w:rPr>
            </w:pPr>
            <w:hyperlink r:id="rId17" w:history="1">
              <w:r w:rsidR="00157A9D" w:rsidRPr="003533DD">
                <w:rPr>
                  <w:rStyle w:val="Hyperlink"/>
                  <w:w w:val="105"/>
                  <w:sz w:val="19"/>
                </w:rPr>
                <w:t>lnewman@jarvis.edu</w:t>
              </w:r>
            </w:hyperlink>
            <w:r w:rsidR="00157A9D">
              <w:rPr>
                <w:w w:val="105"/>
                <w:sz w:val="19"/>
              </w:rPr>
              <w:t xml:space="preserve"> </w:t>
            </w:r>
          </w:p>
        </w:tc>
      </w:tr>
      <w:tr w:rsidR="005B12E5" w:rsidRPr="00381D52" w14:paraId="5CA21D5C" w14:textId="77777777">
        <w:trPr>
          <w:trHeight w:val="1120"/>
        </w:trPr>
        <w:tc>
          <w:tcPr>
            <w:tcW w:w="4790" w:type="dxa"/>
            <w:tcBorders>
              <w:bottom w:val="thinThickMediumGap" w:sz="24" w:space="0" w:color="000000"/>
              <w:right w:val="thinThickMediumGap" w:sz="24" w:space="0" w:color="000000"/>
            </w:tcBorders>
          </w:tcPr>
          <w:p w14:paraId="1DB8DD17" w14:textId="77777777" w:rsidR="005B12E5" w:rsidRPr="00157A9D" w:rsidRDefault="00DE5985" w:rsidP="00EA6DF4">
            <w:pPr>
              <w:pStyle w:val="TableParagraph"/>
              <w:spacing w:before="4"/>
              <w:ind w:left="173" w:right="48"/>
              <w:jc w:val="center"/>
              <w:rPr>
                <w:sz w:val="19"/>
              </w:rPr>
            </w:pPr>
            <w:r w:rsidRPr="00157A9D">
              <w:rPr>
                <w:w w:val="105"/>
                <w:sz w:val="19"/>
              </w:rPr>
              <w:t>General Matters Concerning the College</w:t>
            </w:r>
          </w:p>
        </w:tc>
        <w:tc>
          <w:tcPr>
            <w:tcW w:w="4790" w:type="dxa"/>
            <w:tcBorders>
              <w:bottom w:val="thinThickMediumGap" w:sz="24" w:space="0" w:color="000000"/>
              <w:right w:val="thinThickMediumGap" w:sz="24" w:space="0" w:color="000000"/>
            </w:tcBorders>
          </w:tcPr>
          <w:p w14:paraId="5806878E" w14:textId="77777777" w:rsidR="005B12E5" w:rsidRPr="00157A9D" w:rsidRDefault="00DE5985">
            <w:pPr>
              <w:pStyle w:val="TableParagraph"/>
              <w:spacing w:before="4"/>
              <w:ind w:left="170" w:right="53"/>
              <w:jc w:val="center"/>
              <w:rPr>
                <w:sz w:val="19"/>
              </w:rPr>
            </w:pPr>
            <w:r w:rsidRPr="00157A9D">
              <w:rPr>
                <w:w w:val="105"/>
                <w:sz w:val="19"/>
              </w:rPr>
              <w:t>Chief of Staff,</w:t>
            </w:r>
          </w:p>
          <w:p w14:paraId="0D8B4860" w14:textId="77777777" w:rsidR="005B12E5" w:rsidRPr="00157A9D" w:rsidRDefault="00DE5985">
            <w:pPr>
              <w:pStyle w:val="TableParagraph"/>
              <w:spacing w:before="11" w:line="252" w:lineRule="auto"/>
              <w:ind w:left="172" w:right="53"/>
              <w:jc w:val="center"/>
              <w:rPr>
                <w:sz w:val="19"/>
              </w:rPr>
            </w:pPr>
            <w:r w:rsidRPr="00157A9D">
              <w:rPr>
                <w:w w:val="105"/>
                <w:sz w:val="19"/>
              </w:rPr>
              <w:t>Director of Administrative Management Programs and Title III Programs</w:t>
            </w:r>
          </w:p>
          <w:p w14:paraId="33645308" w14:textId="77777777" w:rsidR="005B12E5" w:rsidRPr="00157A9D" w:rsidRDefault="00DE5985">
            <w:pPr>
              <w:pStyle w:val="TableParagraph"/>
              <w:spacing w:before="2"/>
              <w:ind w:left="171" w:right="53"/>
              <w:jc w:val="center"/>
              <w:rPr>
                <w:sz w:val="19"/>
              </w:rPr>
            </w:pPr>
            <w:r w:rsidRPr="00157A9D">
              <w:rPr>
                <w:w w:val="105"/>
                <w:sz w:val="19"/>
              </w:rPr>
              <w:t>903-730-4890 ext. 2515</w:t>
            </w:r>
          </w:p>
          <w:p w14:paraId="2AD230AD" w14:textId="77777777" w:rsidR="005B12E5" w:rsidRPr="00157A9D" w:rsidRDefault="005F0E48">
            <w:pPr>
              <w:pStyle w:val="TableParagraph"/>
              <w:spacing w:before="12" w:line="175" w:lineRule="exact"/>
              <w:ind w:left="1546"/>
              <w:rPr>
                <w:sz w:val="19"/>
              </w:rPr>
            </w:pPr>
            <w:hyperlink r:id="rId18" w:history="1">
              <w:r w:rsidR="00157A9D" w:rsidRPr="003533DD">
                <w:rPr>
                  <w:rStyle w:val="Hyperlink"/>
                  <w:w w:val="105"/>
                  <w:sz w:val="19"/>
                </w:rPr>
                <w:t>chollman-stancil@jarvis.edu</w:t>
              </w:r>
            </w:hyperlink>
          </w:p>
        </w:tc>
      </w:tr>
      <w:tr w:rsidR="005B12E5" w:rsidRPr="00381D52" w14:paraId="726769D0" w14:textId="77777777">
        <w:trPr>
          <w:trHeight w:val="890"/>
        </w:trPr>
        <w:tc>
          <w:tcPr>
            <w:tcW w:w="4790" w:type="dxa"/>
            <w:tcBorders>
              <w:bottom w:val="thinThickMediumGap" w:sz="24" w:space="0" w:color="000000"/>
              <w:right w:val="thinThickMediumGap" w:sz="24" w:space="0" w:color="000000"/>
            </w:tcBorders>
          </w:tcPr>
          <w:p w14:paraId="524D3B52" w14:textId="77777777" w:rsidR="005B12E5" w:rsidRPr="00157A9D" w:rsidRDefault="00DE5985" w:rsidP="00EA6DF4">
            <w:pPr>
              <w:pStyle w:val="TableParagraph"/>
              <w:spacing w:before="4"/>
              <w:ind w:left="173" w:right="48"/>
              <w:jc w:val="center"/>
              <w:rPr>
                <w:sz w:val="19"/>
              </w:rPr>
            </w:pPr>
            <w:r w:rsidRPr="00157A9D">
              <w:rPr>
                <w:w w:val="105"/>
                <w:sz w:val="19"/>
              </w:rPr>
              <w:t>Curriculum, Instruction, and Faculty</w:t>
            </w:r>
          </w:p>
        </w:tc>
        <w:tc>
          <w:tcPr>
            <w:tcW w:w="4790" w:type="dxa"/>
            <w:tcBorders>
              <w:bottom w:val="thinThickMediumGap" w:sz="24" w:space="0" w:color="000000"/>
              <w:right w:val="thinThickMediumGap" w:sz="24" w:space="0" w:color="000000"/>
            </w:tcBorders>
          </w:tcPr>
          <w:p w14:paraId="77E99E04" w14:textId="77777777" w:rsidR="005B12E5" w:rsidRPr="00157A9D" w:rsidRDefault="00DE5985">
            <w:pPr>
              <w:pStyle w:val="TableParagraph"/>
              <w:spacing w:before="4" w:line="252" w:lineRule="auto"/>
              <w:ind w:left="564" w:right="445"/>
              <w:jc w:val="center"/>
              <w:rPr>
                <w:sz w:val="19"/>
              </w:rPr>
            </w:pPr>
            <w:r w:rsidRPr="00157A9D">
              <w:rPr>
                <w:w w:val="105"/>
                <w:sz w:val="19"/>
              </w:rPr>
              <w:t>Provost/Vice President for Academic Affairs 903-730-4890 ext. 2105</w:t>
            </w:r>
          </w:p>
          <w:p w14:paraId="585FE880" w14:textId="77777777" w:rsidR="005B12E5" w:rsidRPr="00157A9D" w:rsidRDefault="005F0E48">
            <w:pPr>
              <w:pStyle w:val="TableParagraph"/>
              <w:spacing w:before="2"/>
              <w:ind w:left="170" w:right="53"/>
              <w:jc w:val="center"/>
              <w:rPr>
                <w:sz w:val="19"/>
              </w:rPr>
            </w:pPr>
            <w:hyperlink r:id="rId19">
              <w:r w:rsidR="00DE5985" w:rsidRPr="00157A9D">
                <w:rPr>
                  <w:w w:val="105"/>
                  <w:sz w:val="19"/>
                  <w:u w:val="single"/>
                </w:rPr>
                <w:t>gpruitt@Jarvis.edu</w:t>
              </w:r>
            </w:hyperlink>
          </w:p>
        </w:tc>
      </w:tr>
      <w:tr w:rsidR="005B12E5" w:rsidRPr="00381D52" w14:paraId="208AC3F8" w14:textId="77777777">
        <w:trPr>
          <w:trHeight w:val="885"/>
        </w:trPr>
        <w:tc>
          <w:tcPr>
            <w:tcW w:w="4790" w:type="dxa"/>
            <w:tcBorders>
              <w:bottom w:val="thinThickMediumGap" w:sz="24" w:space="0" w:color="000000"/>
              <w:right w:val="thinThickMediumGap" w:sz="24" w:space="0" w:color="000000"/>
            </w:tcBorders>
          </w:tcPr>
          <w:p w14:paraId="04533F4F" w14:textId="1C350017" w:rsidR="005B12E5" w:rsidRPr="00157A9D" w:rsidRDefault="00EA6DF4" w:rsidP="00EA6DF4">
            <w:pPr>
              <w:pStyle w:val="TableParagraph"/>
              <w:spacing w:before="4"/>
              <w:ind w:left="173" w:right="48"/>
              <w:jc w:val="center"/>
              <w:rPr>
                <w:sz w:val="19"/>
              </w:rPr>
            </w:pPr>
            <w:r>
              <w:rPr>
                <w:w w:val="105"/>
                <w:sz w:val="19"/>
              </w:rPr>
              <w:t>Budgetary and Administration Matters</w:t>
            </w:r>
          </w:p>
        </w:tc>
        <w:tc>
          <w:tcPr>
            <w:tcW w:w="4790" w:type="dxa"/>
            <w:tcBorders>
              <w:bottom w:val="thinThickMediumGap" w:sz="24" w:space="0" w:color="000000"/>
              <w:right w:val="thinThickMediumGap" w:sz="24" w:space="0" w:color="000000"/>
            </w:tcBorders>
          </w:tcPr>
          <w:p w14:paraId="08B07F29" w14:textId="77777777" w:rsidR="00F904FD" w:rsidRPr="00157A9D" w:rsidRDefault="00DE5985" w:rsidP="00F904FD">
            <w:pPr>
              <w:pStyle w:val="TableParagraph"/>
              <w:spacing w:before="4" w:line="252" w:lineRule="auto"/>
              <w:ind w:left="495" w:right="376"/>
              <w:jc w:val="center"/>
              <w:rPr>
                <w:w w:val="105"/>
                <w:sz w:val="19"/>
              </w:rPr>
            </w:pPr>
            <w:r w:rsidRPr="00157A9D">
              <w:rPr>
                <w:w w:val="105"/>
                <w:sz w:val="19"/>
              </w:rPr>
              <w:t>Vice President for Finance and Administration 903-730-4890 ext. 2704</w:t>
            </w:r>
          </w:p>
          <w:p w14:paraId="760B09FA" w14:textId="77777777" w:rsidR="005B12E5" w:rsidRPr="00157A9D" w:rsidRDefault="00F904FD" w:rsidP="00F904FD">
            <w:pPr>
              <w:pStyle w:val="TableParagraph"/>
              <w:spacing w:before="4" w:line="252" w:lineRule="auto"/>
              <w:ind w:left="495" w:right="376"/>
              <w:jc w:val="center"/>
              <w:rPr>
                <w:sz w:val="19"/>
                <w:szCs w:val="19"/>
              </w:rPr>
            </w:pPr>
            <w:r w:rsidRPr="00157A9D">
              <w:rPr>
                <w:sz w:val="19"/>
                <w:szCs w:val="19"/>
              </w:rPr>
              <w:t>plove@jarvis.edu</w:t>
            </w:r>
          </w:p>
        </w:tc>
      </w:tr>
      <w:tr w:rsidR="005B12E5" w:rsidRPr="00381D52" w14:paraId="58E3B6E9" w14:textId="77777777">
        <w:trPr>
          <w:trHeight w:val="890"/>
        </w:trPr>
        <w:tc>
          <w:tcPr>
            <w:tcW w:w="4790" w:type="dxa"/>
            <w:tcBorders>
              <w:bottom w:val="thinThickMediumGap" w:sz="24" w:space="0" w:color="000000"/>
              <w:right w:val="thinThickMediumGap" w:sz="24" w:space="0" w:color="000000"/>
            </w:tcBorders>
          </w:tcPr>
          <w:p w14:paraId="068CB639" w14:textId="77777777" w:rsidR="005B12E5" w:rsidRPr="00381D52" w:rsidRDefault="00DE5985" w:rsidP="00EA6DF4">
            <w:pPr>
              <w:pStyle w:val="TableParagraph"/>
              <w:spacing w:before="8"/>
              <w:ind w:left="173" w:right="46"/>
              <w:jc w:val="center"/>
              <w:rPr>
                <w:sz w:val="19"/>
                <w:highlight w:val="yellow"/>
              </w:rPr>
            </w:pPr>
            <w:r w:rsidRPr="00157A9D">
              <w:rPr>
                <w:w w:val="105"/>
                <w:sz w:val="19"/>
              </w:rPr>
              <w:t>Institutional Effectiveness</w:t>
            </w:r>
            <w:r w:rsidR="00157A9D" w:rsidRPr="00157A9D">
              <w:rPr>
                <w:w w:val="105"/>
                <w:sz w:val="19"/>
              </w:rPr>
              <w:t>/Institutional Research</w:t>
            </w:r>
          </w:p>
        </w:tc>
        <w:tc>
          <w:tcPr>
            <w:tcW w:w="4790" w:type="dxa"/>
            <w:tcBorders>
              <w:bottom w:val="thinThickMediumGap" w:sz="24" w:space="0" w:color="000000"/>
              <w:right w:val="thinThickMediumGap" w:sz="24" w:space="0" w:color="000000"/>
            </w:tcBorders>
          </w:tcPr>
          <w:p w14:paraId="5F3753DD" w14:textId="77777777" w:rsidR="005B12E5" w:rsidRPr="00157A9D" w:rsidRDefault="00157A9D" w:rsidP="00157A9D">
            <w:pPr>
              <w:pStyle w:val="TableParagraph"/>
              <w:spacing w:before="8" w:line="252" w:lineRule="auto"/>
              <w:ind w:left="173" w:right="53"/>
              <w:jc w:val="center"/>
              <w:rPr>
                <w:w w:val="105"/>
                <w:sz w:val="19"/>
              </w:rPr>
            </w:pPr>
            <w:r w:rsidRPr="00157A9D">
              <w:rPr>
                <w:w w:val="105"/>
                <w:sz w:val="19"/>
              </w:rPr>
              <w:t>Director</w:t>
            </w:r>
            <w:r w:rsidR="00DE5985" w:rsidRPr="00157A9D">
              <w:rPr>
                <w:w w:val="105"/>
                <w:sz w:val="19"/>
              </w:rPr>
              <w:t xml:space="preserve"> for Institutional Effectiveness Research and Assessment, and SACSCO</w:t>
            </w:r>
            <w:r w:rsidR="00F904FD" w:rsidRPr="00157A9D">
              <w:rPr>
                <w:w w:val="105"/>
                <w:sz w:val="19"/>
              </w:rPr>
              <w:t>C Liaison 903-730-4890 ext. 2174</w:t>
            </w:r>
          </w:p>
          <w:p w14:paraId="68993719" w14:textId="77777777" w:rsidR="00157A9D" w:rsidRPr="00381D52" w:rsidRDefault="005F0E48" w:rsidP="00157A9D">
            <w:pPr>
              <w:pStyle w:val="TableParagraph"/>
              <w:spacing w:before="8" w:line="252" w:lineRule="auto"/>
              <w:ind w:left="173" w:right="53"/>
              <w:jc w:val="center"/>
              <w:rPr>
                <w:sz w:val="19"/>
                <w:highlight w:val="yellow"/>
              </w:rPr>
            </w:pPr>
            <w:hyperlink r:id="rId20" w:history="1">
              <w:r w:rsidR="00157A9D" w:rsidRPr="00157A9D">
                <w:rPr>
                  <w:rStyle w:val="Hyperlink"/>
                  <w:w w:val="105"/>
                  <w:sz w:val="19"/>
                </w:rPr>
                <w:t>canderson@jarvis.edu</w:t>
              </w:r>
            </w:hyperlink>
          </w:p>
        </w:tc>
      </w:tr>
      <w:tr w:rsidR="005B12E5" w:rsidRPr="00381D52" w14:paraId="51A143CC" w14:textId="77777777">
        <w:trPr>
          <w:trHeight w:val="890"/>
        </w:trPr>
        <w:tc>
          <w:tcPr>
            <w:tcW w:w="4790" w:type="dxa"/>
            <w:tcBorders>
              <w:bottom w:val="thinThickMediumGap" w:sz="24" w:space="0" w:color="000000"/>
              <w:right w:val="thinThickMediumGap" w:sz="24" w:space="0" w:color="000000"/>
            </w:tcBorders>
          </w:tcPr>
          <w:p w14:paraId="32ECFA03" w14:textId="77777777" w:rsidR="005B12E5" w:rsidRPr="00381D52" w:rsidRDefault="00DE5985" w:rsidP="00EA6DF4">
            <w:pPr>
              <w:pStyle w:val="TableParagraph"/>
              <w:spacing w:before="8"/>
              <w:ind w:left="173" w:right="47"/>
              <w:jc w:val="center"/>
              <w:rPr>
                <w:sz w:val="19"/>
                <w:highlight w:val="yellow"/>
              </w:rPr>
            </w:pPr>
            <w:r w:rsidRPr="009718F2">
              <w:rPr>
                <w:w w:val="105"/>
                <w:sz w:val="19"/>
              </w:rPr>
              <w:t>Institutional Advancement and Development</w:t>
            </w:r>
          </w:p>
        </w:tc>
        <w:tc>
          <w:tcPr>
            <w:tcW w:w="4790" w:type="dxa"/>
            <w:tcBorders>
              <w:bottom w:val="thinThickMediumGap" w:sz="24" w:space="0" w:color="000000"/>
              <w:right w:val="thinThickMediumGap" w:sz="24" w:space="0" w:color="000000"/>
            </w:tcBorders>
          </w:tcPr>
          <w:p w14:paraId="4840181C" w14:textId="78307241" w:rsidR="005B12E5" w:rsidRPr="009718F2" w:rsidRDefault="00DE5985">
            <w:pPr>
              <w:pStyle w:val="TableParagraph"/>
              <w:spacing w:before="8" w:line="252" w:lineRule="auto"/>
              <w:ind w:left="173" w:right="53"/>
              <w:jc w:val="center"/>
              <w:rPr>
                <w:sz w:val="19"/>
              </w:rPr>
            </w:pPr>
            <w:r w:rsidRPr="009718F2">
              <w:rPr>
                <w:w w:val="105"/>
                <w:sz w:val="19"/>
              </w:rPr>
              <w:t>Vice President for Institutional Advan</w:t>
            </w:r>
            <w:r w:rsidR="00BA2298" w:rsidRPr="009718F2">
              <w:rPr>
                <w:w w:val="105"/>
                <w:sz w:val="19"/>
              </w:rPr>
              <w:t xml:space="preserve">cement and </w:t>
            </w:r>
            <w:r w:rsidR="00F904FD" w:rsidRPr="009718F2">
              <w:rPr>
                <w:w w:val="105"/>
                <w:sz w:val="19"/>
              </w:rPr>
              <w:t>Development</w:t>
            </w:r>
          </w:p>
          <w:p w14:paraId="5DE9CDE6" w14:textId="77777777" w:rsidR="005B12E5" w:rsidRPr="009718F2" w:rsidRDefault="00DE5985">
            <w:pPr>
              <w:pStyle w:val="TableParagraph"/>
              <w:spacing w:line="216" w:lineRule="exact"/>
              <w:ind w:left="171" w:right="53"/>
              <w:jc w:val="center"/>
              <w:rPr>
                <w:sz w:val="19"/>
              </w:rPr>
            </w:pPr>
            <w:r w:rsidRPr="009718F2">
              <w:rPr>
                <w:w w:val="105"/>
                <w:sz w:val="19"/>
              </w:rPr>
              <w:t>903-730-4890 ext. 3001</w:t>
            </w:r>
          </w:p>
          <w:p w14:paraId="6D8CE7B0" w14:textId="3851C1DA" w:rsidR="005B12E5" w:rsidRPr="00381D52" w:rsidRDefault="009718F2">
            <w:pPr>
              <w:pStyle w:val="TableParagraph"/>
              <w:spacing w:before="12" w:line="175" w:lineRule="exact"/>
              <w:ind w:left="171" w:right="53"/>
              <w:jc w:val="center"/>
              <w:rPr>
                <w:sz w:val="19"/>
                <w:highlight w:val="yellow"/>
              </w:rPr>
            </w:pPr>
            <w:r w:rsidRPr="009718F2">
              <w:t>keke</w:t>
            </w:r>
            <w:hyperlink r:id="rId21" w:history="1">
              <w:r w:rsidR="00F904FD" w:rsidRPr="009718F2">
                <w:rPr>
                  <w:rStyle w:val="Hyperlink"/>
                  <w:w w:val="105"/>
                  <w:sz w:val="19"/>
                </w:rPr>
                <w:t>@jarvis.edu</w:t>
              </w:r>
            </w:hyperlink>
          </w:p>
        </w:tc>
      </w:tr>
      <w:tr w:rsidR="005B12E5" w:rsidRPr="00381D52" w14:paraId="7A780120" w14:textId="77777777">
        <w:trPr>
          <w:trHeight w:val="660"/>
        </w:trPr>
        <w:tc>
          <w:tcPr>
            <w:tcW w:w="4790" w:type="dxa"/>
            <w:tcBorders>
              <w:bottom w:val="thinThickMediumGap" w:sz="24" w:space="0" w:color="000000"/>
              <w:right w:val="thinThickMediumGap" w:sz="24" w:space="0" w:color="000000"/>
            </w:tcBorders>
          </w:tcPr>
          <w:p w14:paraId="32B2C280" w14:textId="77777777" w:rsidR="005B12E5" w:rsidRPr="00157A9D" w:rsidRDefault="00DE5985" w:rsidP="00EA6DF4">
            <w:pPr>
              <w:pStyle w:val="TableParagraph"/>
              <w:spacing w:before="8"/>
              <w:ind w:left="173" w:right="47"/>
              <w:jc w:val="center"/>
              <w:rPr>
                <w:sz w:val="19"/>
              </w:rPr>
            </w:pPr>
            <w:r w:rsidRPr="00157A9D">
              <w:rPr>
                <w:w w:val="105"/>
                <w:sz w:val="19"/>
              </w:rPr>
              <w:t>Student Services</w:t>
            </w:r>
          </w:p>
        </w:tc>
        <w:tc>
          <w:tcPr>
            <w:tcW w:w="4790" w:type="dxa"/>
            <w:tcBorders>
              <w:bottom w:val="thinThickMediumGap" w:sz="24" w:space="0" w:color="000000"/>
              <w:right w:val="thinThickMediumGap" w:sz="24" w:space="0" w:color="000000"/>
            </w:tcBorders>
          </w:tcPr>
          <w:p w14:paraId="0EDC76BA" w14:textId="77777777" w:rsidR="005B12E5" w:rsidRPr="00157A9D" w:rsidRDefault="00DE5985">
            <w:pPr>
              <w:pStyle w:val="TableParagraph"/>
              <w:spacing w:before="8" w:line="247" w:lineRule="auto"/>
              <w:ind w:left="942" w:right="823"/>
              <w:jc w:val="center"/>
              <w:rPr>
                <w:sz w:val="19"/>
              </w:rPr>
            </w:pPr>
            <w:r w:rsidRPr="00157A9D">
              <w:rPr>
                <w:w w:val="105"/>
                <w:sz w:val="19"/>
              </w:rPr>
              <w:t>Vice President for Student Services 903-730-4890 ext. 2250</w:t>
            </w:r>
          </w:p>
          <w:p w14:paraId="3AC38953" w14:textId="77777777" w:rsidR="005B12E5" w:rsidRPr="00157A9D" w:rsidRDefault="005F0E48">
            <w:pPr>
              <w:pStyle w:val="TableParagraph"/>
              <w:spacing w:before="6" w:line="175" w:lineRule="exact"/>
              <w:ind w:left="170" w:right="53"/>
              <w:jc w:val="center"/>
              <w:rPr>
                <w:sz w:val="19"/>
              </w:rPr>
            </w:pPr>
            <w:hyperlink r:id="rId22" w:history="1">
              <w:r w:rsidR="00F904FD" w:rsidRPr="00157A9D">
                <w:rPr>
                  <w:rStyle w:val="Hyperlink"/>
                  <w:w w:val="105"/>
                  <w:sz w:val="19"/>
                  <w:u w:color="0000FF"/>
                </w:rPr>
                <w:t>tbradford@jarvis.edu</w:t>
              </w:r>
            </w:hyperlink>
          </w:p>
        </w:tc>
      </w:tr>
      <w:tr w:rsidR="005B12E5" w:rsidRPr="00381D52" w14:paraId="3D2B84B1" w14:textId="77777777">
        <w:trPr>
          <w:trHeight w:val="659"/>
        </w:trPr>
        <w:tc>
          <w:tcPr>
            <w:tcW w:w="4790" w:type="dxa"/>
            <w:tcBorders>
              <w:bottom w:val="thinThickMediumGap" w:sz="24" w:space="0" w:color="000000"/>
              <w:right w:val="thinThickMediumGap" w:sz="24" w:space="0" w:color="000000"/>
            </w:tcBorders>
          </w:tcPr>
          <w:p w14:paraId="68D02FDE" w14:textId="77777777" w:rsidR="005B12E5" w:rsidRPr="00157A9D" w:rsidRDefault="00DE5985" w:rsidP="00EA6DF4">
            <w:pPr>
              <w:pStyle w:val="TableParagraph"/>
              <w:spacing w:before="8"/>
              <w:ind w:left="173" w:right="47"/>
              <w:jc w:val="center"/>
              <w:rPr>
                <w:sz w:val="19"/>
              </w:rPr>
            </w:pPr>
            <w:r w:rsidRPr="00157A9D">
              <w:rPr>
                <w:w w:val="105"/>
                <w:sz w:val="19"/>
              </w:rPr>
              <w:t>Financial Aid</w:t>
            </w:r>
          </w:p>
        </w:tc>
        <w:tc>
          <w:tcPr>
            <w:tcW w:w="4790" w:type="dxa"/>
            <w:tcBorders>
              <w:bottom w:val="thinThickMediumGap" w:sz="24" w:space="0" w:color="000000"/>
              <w:right w:val="thinThickMediumGap" w:sz="24" w:space="0" w:color="000000"/>
            </w:tcBorders>
          </w:tcPr>
          <w:p w14:paraId="15C9529C" w14:textId="77777777" w:rsidR="005B12E5" w:rsidRPr="00157A9D" w:rsidRDefault="00DE5985">
            <w:pPr>
              <w:pStyle w:val="TableParagraph"/>
              <w:spacing w:before="8" w:line="247" w:lineRule="auto"/>
              <w:ind w:left="1350" w:right="1232"/>
              <w:jc w:val="center"/>
              <w:rPr>
                <w:sz w:val="19"/>
              </w:rPr>
            </w:pPr>
            <w:r w:rsidRPr="00157A9D">
              <w:rPr>
                <w:w w:val="105"/>
                <w:sz w:val="19"/>
              </w:rPr>
              <w:t>Director of Financial Aid 903-730-4890 ext. 2410</w:t>
            </w:r>
          </w:p>
          <w:p w14:paraId="6772E0EB" w14:textId="77777777" w:rsidR="005B12E5" w:rsidRPr="00157A9D" w:rsidRDefault="005F0E48">
            <w:pPr>
              <w:pStyle w:val="TableParagraph"/>
              <w:spacing w:before="6" w:line="175" w:lineRule="exact"/>
              <w:ind w:left="170" w:right="53"/>
              <w:jc w:val="center"/>
              <w:rPr>
                <w:sz w:val="19"/>
              </w:rPr>
            </w:pPr>
            <w:hyperlink r:id="rId23">
              <w:r w:rsidR="00DE5985" w:rsidRPr="00157A9D">
                <w:rPr>
                  <w:w w:val="105"/>
                  <w:sz w:val="19"/>
                </w:rPr>
                <w:t>ckjones@jarvis.edu</w:t>
              </w:r>
            </w:hyperlink>
            <w:r w:rsidR="00157A9D">
              <w:rPr>
                <w:w w:val="105"/>
                <w:sz w:val="19"/>
              </w:rPr>
              <w:t xml:space="preserve"> </w:t>
            </w:r>
          </w:p>
        </w:tc>
      </w:tr>
      <w:tr w:rsidR="005B12E5" w:rsidRPr="00381D52" w14:paraId="187331BA" w14:textId="77777777">
        <w:trPr>
          <w:trHeight w:val="679"/>
        </w:trPr>
        <w:tc>
          <w:tcPr>
            <w:tcW w:w="4790" w:type="dxa"/>
            <w:tcBorders>
              <w:bottom w:val="thinThickMediumGap" w:sz="24" w:space="0" w:color="000000"/>
              <w:right w:val="thinThickMediumGap" w:sz="24" w:space="0" w:color="000000"/>
            </w:tcBorders>
          </w:tcPr>
          <w:p w14:paraId="498E54AA" w14:textId="77777777" w:rsidR="005B12E5" w:rsidRPr="0064187D" w:rsidRDefault="00DE5985" w:rsidP="00EA6DF4">
            <w:pPr>
              <w:pStyle w:val="TableParagraph"/>
              <w:spacing w:before="8"/>
              <w:ind w:left="173" w:right="47"/>
              <w:jc w:val="center"/>
              <w:rPr>
                <w:sz w:val="19"/>
              </w:rPr>
            </w:pPr>
            <w:r w:rsidRPr="0064187D">
              <w:rPr>
                <w:w w:val="105"/>
                <w:sz w:val="19"/>
              </w:rPr>
              <w:t>Human Resources</w:t>
            </w:r>
          </w:p>
        </w:tc>
        <w:tc>
          <w:tcPr>
            <w:tcW w:w="4790" w:type="dxa"/>
            <w:tcBorders>
              <w:bottom w:val="thinThickMediumGap" w:sz="24" w:space="0" w:color="000000"/>
              <w:right w:val="thinThickMediumGap" w:sz="24" w:space="0" w:color="000000"/>
            </w:tcBorders>
          </w:tcPr>
          <w:p w14:paraId="7452D9D8" w14:textId="77777777" w:rsidR="005B12E5" w:rsidRPr="0064187D" w:rsidRDefault="00DE5985">
            <w:pPr>
              <w:pStyle w:val="TableParagraph"/>
              <w:spacing w:before="8" w:line="247" w:lineRule="auto"/>
              <w:ind w:left="1167" w:right="1048"/>
              <w:jc w:val="center"/>
              <w:rPr>
                <w:sz w:val="19"/>
              </w:rPr>
            </w:pPr>
            <w:r w:rsidRPr="0064187D">
              <w:rPr>
                <w:w w:val="105"/>
                <w:sz w:val="19"/>
              </w:rPr>
              <w:t>Director of Human Resources 903-730-4890 ext. 2901</w:t>
            </w:r>
          </w:p>
          <w:p w14:paraId="297C1660" w14:textId="752C35CE" w:rsidR="005B12E5" w:rsidRPr="0064187D" w:rsidRDefault="005F0E48">
            <w:pPr>
              <w:pStyle w:val="TableParagraph"/>
              <w:spacing w:before="6" w:line="195" w:lineRule="exact"/>
              <w:ind w:left="170" w:right="53"/>
              <w:jc w:val="center"/>
              <w:rPr>
                <w:sz w:val="19"/>
              </w:rPr>
            </w:pPr>
            <w:hyperlink r:id="rId24" w:history="1">
              <w:r w:rsidR="00C20C72" w:rsidRPr="0032383E">
                <w:rPr>
                  <w:rStyle w:val="Hyperlink"/>
                  <w:w w:val="105"/>
                  <w:sz w:val="19"/>
                </w:rPr>
                <w:t>efelder@jarvis.edu</w:t>
              </w:r>
            </w:hyperlink>
          </w:p>
        </w:tc>
      </w:tr>
      <w:tr w:rsidR="005B12E5" w:rsidRPr="00381D52" w14:paraId="52216195" w14:textId="77777777">
        <w:trPr>
          <w:trHeight w:val="660"/>
        </w:trPr>
        <w:tc>
          <w:tcPr>
            <w:tcW w:w="4790" w:type="dxa"/>
            <w:tcBorders>
              <w:bottom w:val="thinThickMediumGap" w:sz="24" w:space="0" w:color="000000"/>
              <w:right w:val="thinThickMediumGap" w:sz="24" w:space="0" w:color="000000"/>
            </w:tcBorders>
          </w:tcPr>
          <w:p w14:paraId="4B2E1EAD" w14:textId="77777777" w:rsidR="005B12E5" w:rsidRPr="00157A9D" w:rsidRDefault="00DE5985">
            <w:pPr>
              <w:pStyle w:val="TableParagraph"/>
              <w:spacing w:before="4"/>
              <w:ind w:left="173" w:right="47"/>
              <w:jc w:val="center"/>
              <w:rPr>
                <w:sz w:val="19"/>
              </w:rPr>
            </w:pPr>
            <w:r w:rsidRPr="00157A9D">
              <w:rPr>
                <w:w w:val="105"/>
                <w:sz w:val="19"/>
              </w:rPr>
              <w:t>Academic Records</w:t>
            </w:r>
          </w:p>
        </w:tc>
        <w:tc>
          <w:tcPr>
            <w:tcW w:w="4790" w:type="dxa"/>
            <w:tcBorders>
              <w:bottom w:val="thinThickMediumGap" w:sz="24" w:space="0" w:color="000000"/>
              <w:right w:val="thinThickMediumGap" w:sz="24" w:space="0" w:color="000000"/>
            </w:tcBorders>
          </w:tcPr>
          <w:p w14:paraId="435BC0D8" w14:textId="77777777" w:rsidR="005B12E5" w:rsidRPr="00157A9D" w:rsidRDefault="00DE5985">
            <w:pPr>
              <w:pStyle w:val="TableParagraph"/>
              <w:spacing w:before="4"/>
              <w:ind w:left="170" w:right="53"/>
              <w:jc w:val="center"/>
              <w:rPr>
                <w:sz w:val="19"/>
              </w:rPr>
            </w:pPr>
            <w:r w:rsidRPr="00157A9D">
              <w:rPr>
                <w:w w:val="105"/>
                <w:sz w:val="19"/>
              </w:rPr>
              <w:t>Registrar</w:t>
            </w:r>
          </w:p>
          <w:p w14:paraId="5ED3A571" w14:textId="77777777" w:rsidR="00BA24F2" w:rsidRDefault="00BA24F2" w:rsidP="00BA24F2">
            <w:pPr>
              <w:pStyle w:val="TableParagraph"/>
              <w:spacing w:before="11"/>
              <w:ind w:left="171" w:right="53"/>
              <w:jc w:val="center"/>
              <w:rPr>
                <w:w w:val="105"/>
                <w:sz w:val="19"/>
              </w:rPr>
            </w:pPr>
            <w:r>
              <w:rPr>
                <w:w w:val="105"/>
                <w:sz w:val="19"/>
              </w:rPr>
              <w:t>903-730-4890 ext. 2453</w:t>
            </w:r>
          </w:p>
          <w:p w14:paraId="0E9A57A7" w14:textId="1776111E" w:rsidR="005B12E5" w:rsidRPr="00157A9D" w:rsidRDefault="00BA24F2" w:rsidP="00BA24F2">
            <w:pPr>
              <w:pStyle w:val="TableParagraph"/>
              <w:spacing w:before="11"/>
              <w:ind w:left="171" w:right="53"/>
              <w:jc w:val="center"/>
              <w:rPr>
                <w:sz w:val="19"/>
              </w:rPr>
            </w:pPr>
            <w:r>
              <w:rPr>
                <w:color w:val="0000FF"/>
                <w:w w:val="105"/>
                <w:sz w:val="19"/>
                <w:u w:val="single" w:color="0000FF"/>
              </w:rPr>
              <w:t>llander@jarvis.edu</w:t>
            </w:r>
          </w:p>
        </w:tc>
      </w:tr>
      <w:tr w:rsidR="005B12E5" w:rsidRPr="00381D52" w14:paraId="12385C29" w14:textId="77777777">
        <w:trPr>
          <w:trHeight w:val="660"/>
        </w:trPr>
        <w:tc>
          <w:tcPr>
            <w:tcW w:w="4790" w:type="dxa"/>
            <w:tcBorders>
              <w:bottom w:val="thinThickMediumGap" w:sz="24" w:space="0" w:color="000000"/>
              <w:right w:val="thinThickMediumGap" w:sz="24" w:space="0" w:color="000000"/>
            </w:tcBorders>
          </w:tcPr>
          <w:p w14:paraId="65A968A5" w14:textId="77777777" w:rsidR="005B12E5" w:rsidRPr="00157A9D" w:rsidRDefault="00DE5985">
            <w:pPr>
              <w:pStyle w:val="TableParagraph"/>
              <w:spacing w:before="4"/>
              <w:ind w:left="173" w:right="47"/>
              <w:jc w:val="center"/>
              <w:rPr>
                <w:sz w:val="19"/>
              </w:rPr>
            </w:pPr>
            <w:r w:rsidRPr="00157A9D">
              <w:rPr>
                <w:w w:val="105"/>
                <w:sz w:val="19"/>
              </w:rPr>
              <w:t>Library Services</w:t>
            </w:r>
          </w:p>
        </w:tc>
        <w:tc>
          <w:tcPr>
            <w:tcW w:w="4790" w:type="dxa"/>
            <w:tcBorders>
              <w:bottom w:val="thinThickMediumGap" w:sz="24" w:space="0" w:color="000000"/>
              <w:right w:val="thinThickMediumGap" w:sz="24" w:space="0" w:color="000000"/>
            </w:tcBorders>
          </w:tcPr>
          <w:p w14:paraId="2F2061C7" w14:textId="77777777" w:rsidR="005B12E5" w:rsidRPr="00157A9D" w:rsidRDefault="00DE5985">
            <w:pPr>
              <w:pStyle w:val="TableParagraph"/>
              <w:spacing w:before="4" w:line="252" w:lineRule="auto"/>
              <w:ind w:left="884" w:right="765"/>
              <w:jc w:val="center"/>
              <w:rPr>
                <w:sz w:val="19"/>
              </w:rPr>
            </w:pPr>
            <w:r w:rsidRPr="00157A9D">
              <w:rPr>
                <w:w w:val="105"/>
                <w:sz w:val="19"/>
              </w:rPr>
              <w:t>Director of the Olin Resource Center 903-730-4890 ext. 2171</w:t>
            </w:r>
          </w:p>
          <w:p w14:paraId="0853CEFC" w14:textId="77777777" w:rsidR="005B12E5" w:rsidRPr="00157A9D" w:rsidRDefault="005F0E48">
            <w:pPr>
              <w:pStyle w:val="TableParagraph"/>
              <w:spacing w:before="2" w:line="175" w:lineRule="exact"/>
              <w:ind w:left="170" w:right="53"/>
              <w:jc w:val="center"/>
              <w:rPr>
                <w:sz w:val="19"/>
              </w:rPr>
            </w:pPr>
            <w:hyperlink r:id="rId25">
              <w:r w:rsidR="00DE5985" w:rsidRPr="00157A9D">
                <w:rPr>
                  <w:w w:val="105"/>
                  <w:sz w:val="19"/>
                  <w:u w:val="single"/>
                </w:rPr>
                <w:t>ratkins@jarvis.edu</w:t>
              </w:r>
            </w:hyperlink>
            <w:r w:rsidR="00157A9D">
              <w:rPr>
                <w:w w:val="105"/>
                <w:sz w:val="19"/>
                <w:u w:val="single"/>
              </w:rPr>
              <w:t xml:space="preserve"> </w:t>
            </w:r>
          </w:p>
        </w:tc>
      </w:tr>
      <w:tr w:rsidR="005B12E5" w:rsidRPr="00381D52" w14:paraId="15F28B23" w14:textId="77777777">
        <w:trPr>
          <w:trHeight w:val="660"/>
        </w:trPr>
        <w:tc>
          <w:tcPr>
            <w:tcW w:w="4790" w:type="dxa"/>
            <w:tcBorders>
              <w:bottom w:val="thinThickMediumGap" w:sz="24" w:space="0" w:color="000000"/>
              <w:right w:val="thinThickMediumGap" w:sz="24" w:space="0" w:color="000000"/>
            </w:tcBorders>
          </w:tcPr>
          <w:p w14:paraId="173456BB" w14:textId="77777777" w:rsidR="005B12E5" w:rsidRPr="00DC2D04" w:rsidRDefault="00DE5985">
            <w:pPr>
              <w:pStyle w:val="TableParagraph"/>
              <w:spacing w:before="4"/>
              <w:ind w:left="173" w:right="47"/>
              <w:jc w:val="center"/>
              <w:rPr>
                <w:sz w:val="19"/>
              </w:rPr>
            </w:pPr>
            <w:r w:rsidRPr="00DC2D04">
              <w:rPr>
                <w:w w:val="105"/>
                <w:sz w:val="19"/>
              </w:rPr>
              <w:t>Admissions</w:t>
            </w:r>
          </w:p>
        </w:tc>
        <w:tc>
          <w:tcPr>
            <w:tcW w:w="4790" w:type="dxa"/>
            <w:tcBorders>
              <w:bottom w:val="thinThickMediumGap" w:sz="24" w:space="0" w:color="000000"/>
              <w:right w:val="thinThickMediumGap" w:sz="24" w:space="0" w:color="000000"/>
            </w:tcBorders>
          </w:tcPr>
          <w:p w14:paraId="4DF00280" w14:textId="77777777" w:rsidR="005B12E5" w:rsidRPr="00DC2D04" w:rsidRDefault="00DE5985">
            <w:pPr>
              <w:pStyle w:val="TableParagraph"/>
              <w:spacing w:before="4" w:line="252" w:lineRule="auto"/>
              <w:ind w:left="442" w:right="324"/>
              <w:jc w:val="center"/>
              <w:rPr>
                <w:sz w:val="19"/>
              </w:rPr>
            </w:pPr>
            <w:r w:rsidRPr="00DC2D04">
              <w:rPr>
                <w:w w:val="105"/>
                <w:sz w:val="19"/>
              </w:rPr>
              <w:t>Executive Director for Enrollment Management 903-730-4890 ext. 2201</w:t>
            </w:r>
          </w:p>
          <w:p w14:paraId="0B9CB5AE" w14:textId="77777777" w:rsidR="005B12E5" w:rsidRPr="00DC2D04" w:rsidRDefault="005F0E48">
            <w:pPr>
              <w:pStyle w:val="TableParagraph"/>
              <w:spacing w:before="2" w:line="175" w:lineRule="exact"/>
              <w:ind w:left="170" w:right="53"/>
              <w:jc w:val="center"/>
              <w:rPr>
                <w:sz w:val="19"/>
              </w:rPr>
            </w:pPr>
            <w:hyperlink r:id="rId26" w:history="1">
              <w:r w:rsidR="00DC2D04" w:rsidRPr="00DC2D04">
                <w:rPr>
                  <w:rStyle w:val="Hyperlink"/>
                  <w:w w:val="105"/>
                  <w:sz w:val="19"/>
                </w:rPr>
                <w:t>recruitment@jarvis.edu</w:t>
              </w:r>
            </w:hyperlink>
          </w:p>
        </w:tc>
      </w:tr>
      <w:tr w:rsidR="005B12E5" w:rsidRPr="00F904FD" w14:paraId="1ED3985D" w14:textId="77777777">
        <w:trPr>
          <w:trHeight w:val="660"/>
        </w:trPr>
        <w:tc>
          <w:tcPr>
            <w:tcW w:w="4790" w:type="dxa"/>
            <w:tcBorders>
              <w:bottom w:val="thinThickMediumGap" w:sz="24" w:space="0" w:color="000000"/>
              <w:right w:val="thinThickMediumGap" w:sz="24" w:space="0" w:color="000000"/>
            </w:tcBorders>
          </w:tcPr>
          <w:p w14:paraId="14D076AA" w14:textId="77777777" w:rsidR="005B12E5" w:rsidRPr="00F904FD" w:rsidRDefault="00DE5985">
            <w:pPr>
              <w:pStyle w:val="TableParagraph"/>
              <w:spacing w:before="4"/>
              <w:ind w:left="173" w:right="48"/>
              <w:jc w:val="center"/>
              <w:rPr>
                <w:sz w:val="19"/>
              </w:rPr>
            </w:pPr>
            <w:r w:rsidRPr="00F904FD">
              <w:rPr>
                <w:w w:val="105"/>
                <w:sz w:val="19"/>
              </w:rPr>
              <w:lastRenderedPageBreak/>
              <w:t>Athletics</w:t>
            </w:r>
          </w:p>
        </w:tc>
        <w:tc>
          <w:tcPr>
            <w:tcW w:w="4790" w:type="dxa"/>
            <w:tcBorders>
              <w:bottom w:val="thinThickMediumGap" w:sz="24" w:space="0" w:color="000000"/>
              <w:right w:val="thinThickMediumGap" w:sz="24" w:space="0" w:color="000000"/>
            </w:tcBorders>
          </w:tcPr>
          <w:p w14:paraId="1C650D09" w14:textId="77777777" w:rsidR="005B12E5" w:rsidRPr="00F904FD" w:rsidRDefault="00DE5985">
            <w:pPr>
              <w:pStyle w:val="TableParagraph"/>
              <w:spacing w:before="4" w:line="252" w:lineRule="auto"/>
              <w:ind w:left="1400" w:right="1279" w:firstLine="136"/>
              <w:rPr>
                <w:sz w:val="19"/>
              </w:rPr>
            </w:pPr>
            <w:r w:rsidRPr="00F904FD">
              <w:rPr>
                <w:w w:val="105"/>
                <w:sz w:val="19"/>
              </w:rPr>
              <w:t>Director of Athletics 903-730-4890 ext. 2526</w:t>
            </w:r>
          </w:p>
          <w:p w14:paraId="6BB1CB5D" w14:textId="77777777" w:rsidR="005B12E5" w:rsidRPr="00F904FD" w:rsidRDefault="005F0E48">
            <w:pPr>
              <w:pStyle w:val="TableParagraph"/>
              <w:spacing w:before="2" w:line="175" w:lineRule="exact"/>
              <w:ind w:left="1580"/>
              <w:rPr>
                <w:sz w:val="19"/>
              </w:rPr>
            </w:pPr>
            <w:hyperlink r:id="rId27">
              <w:r w:rsidR="00DE5985" w:rsidRPr="00F904FD">
                <w:rPr>
                  <w:w w:val="105"/>
                  <w:sz w:val="19"/>
                </w:rPr>
                <w:t>bladner@jarvis.edu</w:t>
              </w:r>
            </w:hyperlink>
          </w:p>
        </w:tc>
      </w:tr>
      <w:tr w:rsidR="005B12E5" w:rsidRPr="00F904FD" w14:paraId="26CAAB01" w14:textId="77777777">
        <w:trPr>
          <w:trHeight w:val="674"/>
        </w:trPr>
        <w:tc>
          <w:tcPr>
            <w:tcW w:w="4790" w:type="dxa"/>
            <w:tcBorders>
              <w:bottom w:val="thinThickMediumGap" w:sz="24" w:space="0" w:color="000000"/>
              <w:right w:val="thinThickMediumGap" w:sz="24" w:space="0" w:color="000000"/>
            </w:tcBorders>
          </w:tcPr>
          <w:p w14:paraId="3688D8B7" w14:textId="77777777" w:rsidR="005B12E5" w:rsidRPr="00F904FD" w:rsidRDefault="00DE5985">
            <w:pPr>
              <w:pStyle w:val="TableParagraph"/>
              <w:spacing w:before="4"/>
              <w:ind w:left="173" w:right="48"/>
              <w:jc w:val="center"/>
              <w:rPr>
                <w:sz w:val="19"/>
              </w:rPr>
            </w:pPr>
            <w:r w:rsidRPr="00F904FD">
              <w:rPr>
                <w:w w:val="105"/>
                <w:sz w:val="19"/>
              </w:rPr>
              <w:t>Religious Life</w:t>
            </w:r>
          </w:p>
        </w:tc>
        <w:tc>
          <w:tcPr>
            <w:tcW w:w="4790" w:type="dxa"/>
            <w:tcBorders>
              <w:bottom w:val="thinThickMediumGap" w:sz="24" w:space="0" w:color="000000"/>
              <w:right w:val="thinThickMediumGap" w:sz="24" w:space="0" w:color="000000"/>
            </w:tcBorders>
          </w:tcPr>
          <w:p w14:paraId="3AEEAF69" w14:textId="77777777" w:rsidR="005B12E5" w:rsidRPr="00F904FD" w:rsidRDefault="00DE5985">
            <w:pPr>
              <w:pStyle w:val="TableParagraph"/>
              <w:spacing w:before="4"/>
              <w:ind w:left="170" w:right="53"/>
              <w:jc w:val="center"/>
              <w:rPr>
                <w:sz w:val="19"/>
              </w:rPr>
            </w:pPr>
            <w:r w:rsidRPr="00F904FD">
              <w:rPr>
                <w:w w:val="105"/>
                <w:sz w:val="19"/>
              </w:rPr>
              <w:t>Pastor</w:t>
            </w:r>
          </w:p>
          <w:p w14:paraId="71CC1B32" w14:textId="77777777" w:rsidR="005B12E5" w:rsidRPr="00F904FD" w:rsidRDefault="00DE5985">
            <w:pPr>
              <w:pStyle w:val="TableParagraph"/>
              <w:spacing w:before="11"/>
              <w:ind w:left="171" w:right="53"/>
              <w:jc w:val="center"/>
              <w:rPr>
                <w:w w:val="105"/>
                <w:sz w:val="19"/>
              </w:rPr>
            </w:pPr>
            <w:r w:rsidRPr="00F904FD">
              <w:rPr>
                <w:w w:val="105"/>
                <w:sz w:val="19"/>
              </w:rPr>
              <w:t>903-730-4890 ext. 2620</w:t>
            </w:r>
          </w:p>
          <w:p w14:paraId="3E3C3504" w14:textId="77777777" w:rsidR="00F904FD" w:rsidRPr="00F904FD" w:rsidRDefault="00F904FD">
            <w:pPr>
              <w:pStyle w:val="TableParagraph"/>
              <w:spacing w:before="11"/>
              <w:ind w:left="171" w:right="53"/>
              <w:jc w:val="center"/>
              <w:rPr>
                <w:sz w:val="19"/>
              </w:rPr>
            </w:pPr>
            <w:r w:rsidRPr="00F904FD">
              <w:rPr>
                <w:w w:val="105"/>
                <w:sz w:val="19"/>
              </w:rPr>
              <w:t>sdinkens@jarvis.edu</w:t>
            </w:r>
          </w:p>
        </w:tc>
      </w:tr>
    </w:tbl>
    <w:p w14:paraId="480F02F4" w14:textId="77777777" w:rsidR="005B12E5" w:rsidRPr="00F904FD" w:rsidRDefault="005B12E5">
      <w:pPr>
        <w:pStyle w:val="BodyText"/>
        <w:spacing w:before="2"/>
        <w:rPr>
          <w:sz w:val="13"/>
        </w:rPr>
      </w:pPr>
    </w:p>
    <w:p w14:paraId="02F13053" w14:textId="77777777" w:rsidR="005B12E5" w:rsidRPr="00381D52" w:rsidRDefault="00DE5985">
      <w:pPr>
        <w:spacing w:before="98"/>
        <w:ind w:left="1174" w:right="1159"/>
        <w:jc w:val="center"/>
        <w:rPr>
          <w:b/>
          <w:sz w:val="19"/>
          <w:highlight w:val="yellow"/>
        </w:rPr>
      </w:pPr>
      <w:r w:rsidRPr="00F904FD">
        <w:rPr>
          <w:b/>
          <w:w w:val="105"/>
          <w:sz w:val="19"/>
        </w:rPr>
        <w:t>Main Telephone Number of the College: 903-730-4890</w:t>
      </w:r>
    </w:p>
    <w:p w14:paraId="5B535B2C" w14:textId="5C8F7A02" w:rsidR="005B12E5" w:rsidRDefault="00DE5985" w:rsidP="008301C3">
      <w:pPr>
        <w:spacing w:before="12"/>
        <w:ind w:left="1174" w:right="1159"/>
        <w:jc w:val="center"/>
        <w:rPr>
          <w:b/>
          <w:w w:val="105"/>
          <w:sz w:val="19"/>
        </w:rPr>
      </w:pPr>
      <w:r w:rsidRPr="00F904FD">
        <w:rPr>
          <w:w w:val="105"/>
          <w:sz w:val="19"/>
        </w:rPr>
        <w:t xml:space="preserve">Main Fax:  </w:t>
      </w:r>
      <w:r w:rsidRPr="00F904FD">
        <w:rPr>
          <w:b/>
          <w:w w:val="105"/>
          <w:sz w:val="19"/>
        </w:rPr>
        <w:t>903-769-1282</w:t>
      </w:r>
    </w:p>
    <w:p w14:paraId="0748945E" w14:textId="08177E0B" w:rsidR="00AD0B0E" w:rsidRDefault="00AD0B0E" w:rsidP="008301C3">
      <w:pPr>
        <w:spacing w:before="12"/>
        <w:ind w:left="1174" w:right="1159"/>
        <w:jc w:val="center"/>
        <w:rPr>
          <w:b/>
          <w:w w:val="105"/>
          <w:sz w:val="19"/>
        </w:rPr>
      </w:pPr>
    </w:p>
    <w:p w14:paraId="084B14B0" w14:textId="53C35ED6" w:rsidR="00AD0B0E" w:rsidRDefault="00AD0B0E" w:rsidP="008301C3">
      <w:pPr>
        <w:spacing w:before="12"/>
        <w:ind w:left="1174" w:right="1159"/>
        <w:jc w:val="center"/>
        <w:rPr>
          <w:b/>
          <w:w w:val="105"/>
          <w:sz w:val="19"/>
        </w:rPr>
      </w:pPr>
    </w:p>
    <w:p w14:paraId="091A0F56" w14:textId="77777777" w:rsidR="00AD0B0E" w:rsidRDefault="00AD0B0E" w:rsidP="008301C3">
      <w:pPr>
        <w:spacing w:before="12"/>
        <w:ind w:left="1174" w:right="1159"/>
        <w:jc w:val="center"/>
        <w:rPr>
          <w:b/>
          <w:w w:val="105"/>
          <w:sz w:val="19"/>
        </w:rPr>
      </w:pPr>
    </w:p>
    <w:p w14:paraId="6698A847" w14:textId="667DDB1E" w:rsidR="00AD0B0E" w:rsidRDefault="00AD0B0E" w:rsidP="008301C3">
      <w:pPr>
        <w:spacing w:before="12"/>
        <w:ind w:left="1174" w:right="1159"/>
        <w:jc w:val="center"/>
        <w:rPr>
          <w:b/>
          <w:w w:val="105"/>
          <w:sz w:val="19"/>
        </w:rPr>
      </w:pPr>
    </w:p>
    <w:p w14:paraId="054C0C75" w14:textId="01B9280E" w:rsidR="00AD0B0E" w:rsidRDefault="00AD0B0E" w:rsidP="008301C3">
      <w:pPr>
        <w:spacing w:before="12"/>
        <w:ind w:left="1174" w:right="1159"/>
        <w:jc w:val="center"/>
        <w:rPr>
          <w:b/>
          <w:w w:val="105"/>
          <w:sz w:val="19"/>
        </w:rPr>
      </w:pPr>
      <w:r w:rsidRPr="00AD0B0E">
        <w:rPr>
          <w:b/>
          <w:noProof/>
          <w:w w:val="105"/>
          <w:sz w:val="19"/>
        </w:rPr>
        <w:drawing>
          <wp:inline distT="0" distB="0" distL="0" distR="0" wp14:anchorId="27604ED5" wp14:editId="094A4802">
            <wp:extent cx="4654550" cy="4591050"/>
            <wp:effectExtent l="0" t="0" r="0" b="0"/>
            <wp:docPr id="62" name="Picture 62" descr="C:\Users\llang\Desktop\JCC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ang\Desktop\JCC Se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4550" cy="4591050"/>
                    </a:xfrm>
                    <a:prstGeom prst="rect">
                      <a:avLst/>
                    </a:prstGeom>
                    <a:noFill/>
                    <a:ln>
                      <a:noFill/>
                    </a:ln>
                  </pic:spPr>
                </pic:pic>
              </a:graphicData>
            </a:graphic>
          </wp:inline>
        </w:drawing>
      </w:r>
    </w:p>
    <w:p w14:paraId="3C6528C5" w14:textId="77777777" w:rsidR="00AD0B0E" w:rsidRPr="008301C3" w:rsidRDefault="00AD0B0E" w:rsidP="008301C3">
      <w:pPr>
        <w:spacing w:before="12"/>
        <w:ind w:left="1174" w:right="1159"/>
        <w:jc w:val="center"/>
        <w:rPr>
          <w:b/>
          <w:sz w:val="19"/>
        </w:rPr>
        <w:sectPr w:rsidR="00AD0B0E" w:rsidRPr="008301C3" w:rsidSect="00C75019">
          <w:pgSz w:w="12240" w:h="15840"/>
          <w:pgMar w:top="1354" w:right="259" w:bottom="979" w:left="245" w:header="0" w:footer="787" w:gutter="0"/>
          <w:cols w:space="720"/>
          <w:docGrid w:linePitch="299"/>
        </w:sectPr>
      </w:pPr>
    </w:p>
    <w:p w14:paraId="7C77F8B6" w14:textId="77777777" w:rsidR="002830E4" w:rsidRPr="00D30D5F" w:rsidRDefault="002830E4" w:rsidP="002830E4">
      <w:pPr>
        <w:pStyle w:val="Heading2"/>
        <w:ind w:left="1173" w:right="1159"/>
        <w:jc w:val="center"/>
      </w:pPr>
      <w:bookmarkStart w:id="12" w:name="_Toc17818179"/>
      <w:bookmarkStart w:id="13" w:name="_Toc531768364"/>
      <w:r w:rsidRPr="00D30D5F">
        <w:lastRenderedPageBreak/>
        <w:t>BOARD OF TRUSTEES</w:t>
      </w:r>
      <w:bookmarkEnd w:id="12"/>
    </w:p>
    <w:p w14:paraId="218D5687" w14:textId="77777777" w:rsidR="002830E4" w:rsidRPr="00D30D5F" w:rsidRDefault="002830E4" w:rsidP="00733245">
      <w:pPr>
        <w:pStyle w:val="BodyText"/>
        <w:tabs>
          <w:tab w:val="left" w:pos="4797"/>
        </w:tabs>
        <w:spacing w:before="261"/>
        <w:ind w:left="1197" w:right="1215"/>
        <w:jc w:val="both"/>
      </w:pPr>
      <w:r w:rsidRPr="00D30D5F">
        <w:t>The first Jarvis Christian College governing board was organized in 1929, and was called the Texas Advisory Board. Membership consisted of prominent members of the Christian Church, who advised the College</w:t>
      </w:r>
      <w:r w:rsidRPr="00D30D5F">
        <w:rPr>
          <w:spacing w:val="-8"/>
        </w:rPr>
        <w:t xml:space="preserve"> </w:t>
      </w:r>
      <w:r w:rsidRPr="00D30D5F">
        <w:t>on</w:t>
      </w:r>
      <w:r w:rsidRPr="00D30D5F">
        <w:rPr>
          <w:spacing w:val="-2"/>
        </w:rPr>
        <w:t xml:space="preserve"> </w:t>
      </w:r>
      <w:r w:rsidRPr="00D30D5F">
        <w:t>policy.</w:t>
      </w:r>
      <w:r w:rsidRPr="00D30D5F">
        <w:tab/>
        <w:t>In 1958, Jarvis Christian College began operation under the Board of Higher Education of the Disciples of Christ and the Board of Fundamental Education. The creation of this eighteen-member board brought an end to the designation of Jarvis Christian College as a mission institution. The current structure was created in December 1974, to include representatives from the student body, the Jarvis Christian College/Southern Christian Institute National Alumni and Ex-Students Association, and the</w:t>
      </w:r>
      <w:r w:rsidRPr="00D30D5F">
        <w:rPr>
          <w:spacing w:val="-6"/>
        </w:rPr>
        <w:t xml:space="preserve"> </w:t>
      </w:r>
      <w:r w:rsidRPr="00D30D5F">
        <w:t>faculty.</w:t>
      </w:r>
    </w:p>
    <w:p w14:paraId="463D4EFC" w14:textId="77777777" w:rsidR="002830E4" w:rsidRPr="00D30D5F" w:rsidRDefault="002830E4" w:rsidP="002830E4">
      <w:pPr>
        <w:pStyle w:val="BodyText"/>
        <w:spacing w:before="10"/>
        <w:rPr>
          <w:sz w:val="23"/>
        </w:rPr>
      </w:pPr>
    </w:p>
    <w:p w14:paraId="390C0080" w14:textId="77777777" w:rsidR="002830E4" w:rsidRPr="00D30D5F" w:rsidRDefault="002830E4" w:rsidP="002830E4">
      <w:pPr>
        <w:pStyle w:val="Heading3"/>
        <w:spacing w:line="240" w:lineRule="auto"/>
        <w:ind w:left="1174" w:right="1159"/>
      </w:pPr>
      <w:bookmarkStart w:id="14" w:name="_Toc17818180"/>
      <w:r w:rsidRPr="00D30D5F">
        <w:t>TRUSTEES</w:t>
      </w:r>
      <w:bookmarkEnd w:id="14"/>
    </w:p>
    <w:p w14:paraId="1C7BF802" w14:textId="77777777" w:rsidR="002830E4" w:rsidRPr="00D30D5F" w:rsidRDefault="002830E4" w:rsidP="002830E4">
      <w:pPr>
        <w:pStyle w:val="BodyText"/>
        <w:spacing w:before="10"/>
        <w:rPr>
          <w:b/>
          <w:sz w:val="27"/>
        </w:rPr>
      </w:pPr>
    </w:p>
    <w:p w14:paraId="5AE61F78" w14:textId="77777777" w:rsidR="002830E4" w:rsidRPr="00D30D5F" w:rsidRDefault="002830E4" w:rsidP="002830E4">
      <w:pPr>
        <w:jc w:val="center"/>
        <w:rPr>
          <w:b/>
          <w:sz w:val="24"/>
          <w:szCs w:val="24"/>
        </w:rPr>
      </w:pPr>
      <w:r w:rsidRPr="00D30D5F">
        <w:rPr>
          <w:b/>
          <w:sz w:val="24"/>
          <w:szCs w:val="24"/>
        </w:rPr>
        <w:t>Mr. Torry L. Edwards, Chair</w:t>
      </w:r>
    </w:p>
    <w:p w14:paraId="49522805" w14:textId="77777777" w:rsidR="002830E4" w:rsidRPr="00D30D5F" w:rsidRDefault="002830E4" w:rsidP="002830E4">
      <w:pPr>
        <w:jc w:val="center"/>
        <w:rPr>
          <w:b/>
          <w:sz w:val="24"/>
          <w:szCs w:val="24"/>
        </w:rPr>
      </w:pPr>
    </w:p>
    <w:p w14:paraId="6FD61118" w14:textId="77777777" w:rsidR="002830E4" w:rsidRPr="00D30D5F" w:rsidRDefault="002830E4" w:rsidP="002830E4">
      <w:pPr>
        <w:jc w:val="center"/>
        <w:rPr>
          <w:b/>
          <w:sz w:val="24"/>
          <w:szCs w:val="24"/>
        </w:rPr>
      </w:pPr>
      <w:r w:rsidRPr="00D30D5F">
        <w:rPr>
          <w:b/>
          <w:sz w:val="24"/>
          <w:szCs w:val="24"/>
        </w:rPr>
        <w:t>Mr. William F. Fisher, III, Vice</w:t>
      </w:r>
      <w:r w:rsidRPr="00D30D5F">
        <w:rPr>
          <w:b/>
          <w:spacing w:val="-15"/>
          <w:sz w:val="24"/>
          <w:szCs w:val="24"/>
        </w:rPr>
        <w:t xml:space="preserve"> </w:t>
      </w:r>
      <w:r w:rsidRPr="00D30D5F">
        <w:rPr>
          <w:b/>
          <w:sz w:val="24"/>
          <w:szCs w:val="24"/>
        </w:rPr>
        <w:t>Chair</w:t>
      </w:r>
    </w:p>
    <w:p w14:paraId="025AB84A" w14:textId="77777777" w:rsidR="002830E4" w:rsidRPr="00D30D5F" w:rsidRDefault="002830E4" w:rsidP="002830E4">
      <w:pPr>
        <w:jc w:val="center"/>
        <w:rPr>
          <w:b/>
          <w:sz w:val="24"/>
          <w:szCs w:val="24"/>
        </w:rPr>
      </w:pPr>
    </w:p>
    <w:p w14:paraId="6D5C9804" w14:textId="77777777" w:rsidR="002830E4" w:rsidRPr="00D30D5F" w:rsidRDefault="002830E4" w:rsidP="002830E4">
      <w:pPr>
        <w:jc w:val="center"/>
        <w:rPr>
          <w:b/>
          <w:sz w:val="24"/>
          <w:szCs w:val="24"/>
        </w:rPr>
      </w:pPr>
      <w:r w:rsidRPr="00D30D5F">
        <w:rPr>
          <w:b/>
          <w:sz w:val="24"/>
          <w:szCs w:val="24"/>
        </w:rPr>
        <w:t>Mr. Glenn R. Etienne, Treasurer</w:t>
      </w:r>
    </w:p>
    <w:p w14:paraId="1440C6F2" w14:textId="77777777" w:rsidR="002830E4" w:rsidRPr="00D30D5F" w:rsidRDefault="002830E4" w:rsidP="002830E4">
      <w:pPr>
        <w:jc w:val="center"/>
        <w:rPr>
          <w:b/>
          <w:sz w:val="24"/>
          <w:szCs w:val="24"/>
        </w:rPr>
      </w:pPr>
    </w:p>
    <w:p w14:paraId="141CF547" w14:textId="77777777" w:rsidR="002830E4" w:rsidRPr="00D30D5F" w:rsidRDefault="002830E4" w:rsidP="002830E4">
      <w:pPr>
        <w:jc w:val="center"/>
        <w:rPr>
          <w:b/>
          <w:sz w:val="24"/>
          <w:szCs w:val="24"/>
        </w:rPr>
      </w:pPr>
      <w:r w:rsidRPr="00D30D5F">
        <w:rPr>
          <w:b/>
          <w:sz w:val="24"/>
          <w:szCs w:val="24"/>
        </w:rPr>
        <w:t>Mr. Kenneth Gwyn, Secretary</w:t>
      </w:r>
    </w:p>
    <w:p w14:paraId="35FA6395" w14:textId="77777777" w:rsidR="002830E4" w:rsidRPr="00D30D5F" w:rsidRDefault="002830E4" w:rsidP="002830E4">
      <w:pPr>
        <w:jc w:val="center"/>
        <w:rPr>
          <w:b/>
          <w:sz w:val="24"/>
          <w:szCs w:val="24"/>
        </w:rPr>
      </w:pPr>
    </w:p>
    <w:p w14:paraId="61CB2D35" w14:textId="77777777" w:rsidR="002830E4" w:rsidRPr="00D30D5F" w:rsidRDefault="002830E4" w:rsidP="002830E4">
      <w:pPr>
        <w:jc w:val="center"/>
        <w:rPr>
          <w:b/>
          <w:sz w:val="24"/>
          <w:szCs w:val="24"/>
        </w:rPr>
      </w:pPr>
      <w:r w:rsidRPr="00D30D5F">
        <w:rPr>
          <w:b/>
          <w:sz w:val="24"/>
          <w:szCs w:val="24"/>
        </w:rPr>
        <w:t>Ms. LeKetia L. Blair</w:t>
      </w:r>
    </w:p>
    <w:p w14:paraId="4A92418A" w14:textId="77777777" w:rsidR="002830E4" w:rsidRPr="00D30D5F" w:rsidRDefault="002830E4" w:rsidP="002830E4">
      <w:pPr>
        <w:jc w:val="center"/>
        <w:rPr>
          <w:b/>
          <w:sz w:val="24"/>
          <w:szCs w:val="24"/>
        </w:rPr>
      </w:pPr>
    </w:p>
    <w:p w14:paraId="67E92B90" w14:textId="77777777" w:rsidR="002830E4" w:rsidRPr="00D30D5F" w:rsidRDefault="002830E4" w:rsidP="002830E4">
      <w:pPr>
        <w:jc w:val="center"/>
        <w:rPr>
          <w:b/>
          <w:sz w:val="24"/>
          <w:szCs w:val="24"/>
        </w:rPr>
      </w:pPr>
      <w:r w:rsidRPr="00D30D5F">
        <w:rPr>
          <w:b/>
          <w:sz w:val="24"/>
          <w:szCs w:val="24"/>
        </w:rPr>
        <w:t>Rev. Dani Cartwright</w:t>
      </w:r>
    </w:p>
    <w:p w14:paraId="77392ABF" w14:textId="77777777" w:rsidR="002830E4" w:rsidRPr="00D30D5F" w:rsidRDefault="002830E4" w:rsidP="002830E4">
      <w:pPr>
        <w:jc w:val="center"/>
        <w:rPr>
          <w:b/>
          <w:sz w:val="24"/>
          <w:szCs w:val="24"/>
        </w:rPr>
      </w:pPr>
    </w:p>
    <w:p w14:paraId="6729CFC1" w14:textId="77777777" w:rsidR="002830E4" w:rsidRPr="00D30D5F" w:rsidRDefault="002830E4" w:rsidP="002830E4">
      <w:pPr>
        <w:jc w:val="center"/>
        <w:rPr>
          <w:b/>
          <w:sz w:val="24"/>
          <w:szCs w:val="24"/>
        </w:rPr>
      </w:pPr>
      <w:r w:rsidRPr="00D30D5F">
        <w:rPr>
          <w:b/>
          <w:sz w:val="24"/>
          <w:szCs w:val="24"/>
        </w:rPr>
        <w:t>Mr. Bernard “Chris” Dorsey</w:t>
      </w:r>
    </w:p>
    <w:p w14:paraId="4A140E62" w14:textId="77777777" w:rsidR="002830E4" w:rsidRPr="00D30D5F" w:rsidRDefault="002830E4" w:rsidP="002830E4">
      <w:pPr>
        <w:jc w:val="center"/>
        <w:rPr>
          <w:b/>
          <w:sz w:val="24"/>
          <w:szCs w:val="24"/>
        </w:rPr>
      </w:pPr>
    </w:p>
    <w:p w14:paraId="7E789552" w14:textId="77777777" w:rsidR="002830E4" w:rsidRPr="00D30D5F" w:rsidRDefault="002830E4" w:rsidP="002830E4">
      <w:pPr>
        <w:jc w:val="center"/>
        <w:rPr>
          <w:b/>
          <w:sz w:val="24"/>
          <w:szCs w:val="24"/>
        </w:rPr>
      </w:pPr>
      <w:r w:rsidRPr="00D30D5F">
        <w:rPr>
          <w:b/>
          <w:sz w:val="24"/>
          <w:szCs w:val="24"/>
        </w:rPr>
        <w:t xml:space="preserve">Ms. Deborah Mitchell </w:t>
      </w:r>
    </w:p>
    <w:p w14:paraId="7305752E" w14:textId="77777777" w:rsidR="002830E4" w:rsidRPr="00D30D5F" w:rsidRDefault="002830E4" w:rsidP="002830E4">
      <w:pPr>
        <w:jc w:val="center"/>
        <w:rPr>
          <w:b/>
          <w:sz w:val="24"/>
          <w:szCs w:val="24"/>
        </w:rPr>
      </w:pPr>
    </w:p>
    <w:p w14:paraId="336D526F" w14:textId="77777777" w:rsidR="002830E4" w:rsidRPr="00D30D5F" w:rsidRDefault="002830E4" w:rsidP="002830E4">
      <w:pPr>
        <w:jc w:val="center"/>
        <w:rPr>
          <w:b/>
          <w:sz w:val="24"/>
          <w:szCs w:val="24"/>
        </w:rPr>
      </w:pPr>
      <w:r w:rsidRPr="00D30D5F">
        <w:rPr>
          <w:b/>
          <w:sz w:val="24"/>
          <w:szCs w:val="24"/>
        </w:rPr>
        <w:t xml:space="preserve"> Major General John F.Phillips</w:t>
      </w:r>
    </w:p>
    <w:p w14:paraId="04003562" w14:textId="77777777" w:rsidR="002830E4" w:rsidRPr="00D30D5F" w:rsidRDefault="002830E4" w:rsidP="002830E4">
      <w:pPr>
        <w:jc w:val="center"/>
        <w:rPr>
          <w:b/>
          <w:sz w:val="24"/>
          <w:szCs w:val="24"/>
        </w:rPr>
      </w:pPr>
    </w:p>
    <w:p w14:paraId="170CA7E7" w14:textId="77777777" w:rsidR="002830E4" w:rsidRPr="00D30D5F" w:rsidRDefault="002830E4" w:rsidP="002830E4">
      <w:pPr>
        <w:jc w:val="center"/>
        <w:rPr>
          <w:b/>
          <w:sz w:val="24"/>
          <w:szCs w:val="24"/>
        </w:rPr>
      </w:pPr>
      <w:r w:rsidRPr="00D30D5F">
        <w:rPr>
          <w:b/>
          <w:sz w:val="24"/>
          <w:szCs w:val="24"/>
        </w:rPr>
        <w:t>Mr. Donal Williams</w:t>
      </w:r>
    </w:p>
    <w:p w14:paraId="5B91FE57" w14:textId="77777777" w:rsidR="002830E4" w:rsidRPr="00D30D5F" w:rsidRDefault="002830E4" w:rsidP="002830E4">
      <w:pPr>
        <w:jc w:val="center"/>
        <w:rPr>
          <w:b/>
          <w:sz w:val="24"/>
          <w:szCs w:val="24"/>
        </w:rPr>
      </w:pPr>
    </w:p>
    <w:p w14:paraId="0AD73D01" w14:textId="77777777" w:rsidR="002830E4" w:rsidRPr="00D30D5F" w:rsidRDefault="002830E4" w:rsidP="002830E4">
      <w:pPr>
        <w:jc w:val="center"/>
        <w:rPr>
          <w:b/>
          <w:sz w:val="24"/>
          <w:szCs w:val="24"/>
        </w:rPr>
      </w:pPr>
      <w:r w:rsidRPr="00D30D5F">
        <w:rPr>
          <w:b/>
          <w:sz w:val="24"/>
          <w:szCs w:val="24"/>
        </w:rPr>
        <w:t>Mr. Darnell Whitney</w:t>
      </w:r>
    </w:p>
    <w:p w14:paraId="7E4C0A54" w14:textId="77777777" w:rsidR="002830E4" w:rsidRPr="00D30D5F" w:rsidRDefault="002830E4" w:rsidP="002830E4">
      <w:pPr>
        <w:jc w:val="center"/>
        <w:rPr>
          <w:b/>
          <w:sz w:val="24"/>
          <w:szCs w:val="24"/>
        </w:rPr>
      </w:pPr>
    </w:p>
    <w:p w14:paraId="463536D8" w14:textId="77777777" w:rsidR="002830E4" w:rsidRPr="00D30D5F" w:rsidRDefault="002830E4" w:rsidP="002830E4">
      <w:pPr>
        <w:jc w:val="center"/>
        <w:rPr>
          <w:b/>
          <w:sz w:val="24"/>
          <w:szCs w:val="24"/>
        </w:rPr>
      </w:pPr>
      <w:r w:rsidRPr="00D30D5F">
        <w:rPr>
          <w:b/>
          <w:sz w:val="24"/>
          <w:szCs w:val="24"/>
        </w:rPr>
        <w:t xml:space="preserve">Mr. Calvin Lester </w:t>
      </w:r>
    </w:p>
    <w:p w14:paraId="0285DFE7" w14:textId="77777777" w:rsidR="002830E4" w:rsidRPr="00D30D5F" w:rsidRDefault="002830E4" w:rsidP="002830E4">
      <w:pPr>
        <w:jc w:val="center"/>
        <w:rPr>
          <w:b/>
          <w:sz w:val="24"/>
          <w:szCs w:val="24"/>
        </w:rPr>
      </w:pPr>
    </w:p>
    <w:p w14:paraId="64EB55D1" w14:textId="77777777" w:rsidR="002830E4" w:rsidRPr="00D30D5F" w:rsidRDefault="007542A3" w:rsidP="002830E4">
      <w:pPr>
        <w:jc w:val="center"/>
        <w:rPr>
          <w:b/>
          <w:sz w:val="24"/>
          <w:szCs w:val="24"/>
        </w:rPr>
      </w:pPr>
      <w:r w:rsidRPr="007542A3">
        <w:rPr>
          <w:b/>
          <w:sz w:val="24"/>
          <w:szCs w:val="24"/>
        </w:rPr>
        <w:t>Ms. Honour Adewumi</w:t>
      </w:r>
    </w:p>
    <w:p w14:paraId="334815E9" w14:textId="77777777" w:rsidR="002830E4" w:rsidRPr="00381D52" w:rsidRDefault="002830E4" w:rsidP="002830E4">
      <w:pPr>
        <w:spacing w:line="480" w:lineRule="auto"/>
        <w:jc w:val="center"/>
        <w:rPr>
          <w:sz w:val="24"/>
          <w:highlight w:val="yellow"/>
        </w:rPr>
        <w:sectPr w:rsidR="002830E4" w:rsidRPr="00381D52">
          <w:pgSz w:w="12240" w:h="15840"/>
          <w:pgMar w:top="1300" w:right="260" w:bottom="980" w:left="240" w:header="0" w:footer="787" w:gutter="0"/>
          <w:cols w:space="720"/>
        </w:sectPr>
      </w:pPr>
    </w:p>
    <w:p w14:paraId="6F7D5419" w14:textId="2EC86421" w:rsidR="002830E4" w:rsidRPr="00733E39" w:rsidRDefault="002830E4" w:rsidP="0066794C">
      <w:pPr>
        <w:pStyle w:val="Heading2"/>
        <w:ind w:left="1195" w:right="1181"/>
        <w:jc w:val="center"/>
      </w:pPr>
      <w:bookmarkStart w:id="15" w:name="_Toc17818181"/>
      <w:r w:rsidRPr="00733E39">
        <w:lastRenderedPageBreak/>
        <w:t>COLLEGE PERSONNEL</w:t>
      </w:r>
      <w:bookmarkEnd w:id="15"/>
    </w:p>
    <w:p w14:paraId="58B60D2B" w14:textId="77777777" w:rsidR="00733E39" w:rsidRDefault="00733E39" w:rsidP="0066794C">
      <w:pPr>
        <w:pStyle w:val="Heading2"/>
        <w:ind w:left="1195" w:right="1181"/>
        <w:jc w:val="center"/>
        <w:rPr>
          <w:highlight w:val="yellow"/>
        </w:rPr>
      </w:pPr>
    </w:p>
    <w:p w14:paraId="3396A236" w14:textId="77777777" w:rsidR="001A1C31" w:rsidRPr="00FE5F88" w:rsidRDefault="001A1C31" w:rsidP="001A1C31">
      <w:pPr>
        <w:pStyle w:val="Heading3"/>
        <w:ind w:right="1159"/>
      </w:pPr>
      <w:bookmarkStart w:id="16" w:name="_Toc17818182"/>
      <w:r w:rsidRPr="00FE5F88">
        <w:t>PRESIDENT’S EXECUTIVE CABINET</w:t>
      </w:r>
      <w:bookmarkEnd w:id="16"/>
    </w:p>
    <w:p w14:paraId="34D9B581" w14:textId="77777777" w:rsidR="001A1C31" w:rsidRPr="00FE5F88" w:rsidRDefault="001A1C31" w:rsidP="001A1C31">
      <w:pPr>
        <w:pStyle w:val="BodyText"/>
        <w:tabs>
          <w:tab w:val="right" w:leader="dot" w:pos="10440"/>
        </w:tabs>
        <w:spacing w:line="274" w:lineRule="exact"/>
        <w:ind w:left="1195" w:right="1295"/>
      </w:pPr>
      <w:r w:rsidRPr="00FE5F88">
        <w:rPr>
          <w:b/>
        </w:rPr>
        <w:t>Lester C. Newman</w:t>
      </w:r>
      <w:r>
        <w:tab/>
      </w:r>
      <w:r w:rsidRPr="00FE5F88">
        <w:t>President and Professor of Political</w:t>
      </w:r>
      <w:r>
        <w:t xml:space="preserve"> </w:t>
      </w:r>
      <w:r w:rsidRPr="00FE5F88">
        <w:t>Science</w:t>
      </w:r>
    </w:p>
    <w:p w14:paraId="1F14DF12" w14:textId="77777777" w:rsidR="001A1C31" w:rsidRPr="00FE5F88" w:rsidRDefault="001A1C31" w:rsidP="001A1C31">
      <w:pPr>
        <w:pStyle w:val="BodyText"/>
        <w:tabs>
          <w:tab w:val="right" w:leader="dot" w:pos="10440"/>
        </w:tabs>
        <w:spacing w:line="275" w:lineRule="exact"/>
        <w:ind w:left="1195" w:right="1295"/>
      </w:pPr>
      <w:r w:rsidRPr="00FE5F88">
        <w:rPr>
          <w:b/>
        </w:rPr>
        <w:t>Cynthia H. Stancil</w:t>
      </w:r>
      <w:r>
        <w:tab/>
      </w:r>
      <w:r w:rsidRPr="00FE5F88">
        <w:t>Chief of Staff, Director of Administrati</w:t>
      </w:r>
      <w:r>
        <w:t xml:space="preserve">ve </w:t>
      </w:r>
      <w:r w:rsidRPr="00FE5F88">
        <w:t>Management</w:t>
      </w:r>
    </w:p>
    <w:p w14:paraId="7EBE7AC5" w14:textId="77777777" w:rsidR="001A1C31" w:rsidRPr="00FE5F88" w:rsidRDefault="001A1C31" w:rsidP="001A1C31">
      <w:pPr>
        <w:pStyle w:val="BodyText"/>
        <w:tabs>
          <w:tab w:val="right" w:leader="dot" w:pos="10440"/>
        </w:tabs>
        <w:spacing w:before="3" w:line="275" w:lineRule="exact"/>
        <w:ind w:left="5517" w:right="1295"/>
        <w:jc w:val="right"/>
      </w:pPr>
      <w:r w:rsidRPr="00FE5F88">
        <w:t>Programs and Title III Programs</w:t>
      </w:r>
    </w:p>
    <w:p w14:paraId="6C78D179" w14:textId="77777777" w:rsidR="001A1C31" w:rsidRDefault="001A1C31" w:rsidP="001A1C31">
      <w:pPr>
        <w:pStyle w:val="BodyText"/>
        <w:tabs>
          <w:tab w:val="right" w:leader="dot" w:pos="10440"/>
        </w:tabs>
        <w:ind w:left="1195" w:right="1295"/>
      </w:pPr>
      <w:r w:rsidRPr="00FE5F88">
        <w:rPr>
          <w:b/>
        </w:rPr>
        <w:t>Glenell Lee-Pruitt</w:t>
      </w:r>
      <w:r>
        <w:tab/>
      </w:r>
      <w:r w:rsidRPr="00FE5F88">
        <w:t>Provost/Vice</w:t>
      </w:r>
      <w:r>
        <w:t xml:space="preserve"> President for Academic Affairs</w:t>
      </w:r>
    </w:p>
    <w:p w14:paraId="7208FD2C" w14:textId="77777777" w:rsidR="001A1C31" w:rsidRDefault="001A1C31" w:rsidP="001A1C31">
      <w:pPr>
        <w:pStyle w:val="BodyText"/>
        <w:tabs>
          <w:tab w:val="right" w:leader="dot" w:pos="10440"/>
        </w:tabs>
        <w:ind w:left="1195" w:right="1295"/>
      </w:pPr>
      <w:r w:rsidRPr="00BA2298">
        <w:rPr>
          <w:b/>
        </w:rPr>
        <w:t xml:space="preserve">Kenoye </w:t>
      </w:r>
      <w:r>
        <w:rPr>
          <w:b/>
        </w:rPr>
        <w:t xml:space="preserve">K. </w:t>
      </w:r>
      <w:r w:rsidRPr="00BA2298">
        <w:rPr>
          <w:b/>
        </w:rPr>
        <w:t>Eke</w:t>
      </w:r>
      <w:r>
        <w:rPr>
          <w:b/>
        </w:rPr>
        <w:t>, Sr.</w:t>
      </w:r>
      <w:r>
        <w:tab/>
      </w:r>
      <w:r w:rsidRPr="00BA2298">
        <w:t>Vice President for Institutional Advancem</w:t>
      </w:r>
      <w:r>
        <w:t>ent and Development</w:t>
      </w:r>
    </w:p>
    <w:p w14:paraId="5DE588AE" w14:textId="77777777" w:rsidR="001A1C31" w:rsidRPr="00BA2298" w:rsidRDefault="001A1C31" w:rsidP="001A1C31">
      <w:pPr>
        <w:pStyle w:val="BodyText"/>
        <w:tabs>
          <w:tab w:val="right" w:leader="dot" w:pos="10440"/>
        </w:tabs>
        <w:ind w:left="475" w:right="1295" w:firstLine="720"/>
      </w:pPr>
      <w:r w:rsidRPr="00BA2298">
        <w:rPr>
          <w:b/>
        </w:rPr>
        <w:t>Tessie Bradford</w:t>
      </w:r>
      <w:r w:rsidRPr="00632D83">
        <w:tab/>
      </w:r>
      <w:r w:rsidRPr="00BA2298">
        <w:t>Vice President for Student</w:t>
      </w:r>
      <w:r w:rsidRPr="00BA2298">
        <w:rPr>
          <w:spacing w:val="-31"/>
        </w:rPr>
        <w:t xml:space="preserve"> </w:t>
      </w:r>
      <w:r w:rsidRPr="00BA2298">
        <w:t>Services</w:t>
      </w:r>
    </w:p>
    <w:p w14:paraId="49B95340" w14:textId="77777777" w:rsidR="001A1C31" w:rsidRPr="00561078" w:rsidRDefault="001A1C31" w:rsidP="001A1C31">
      <w:pPr>
        <w:pStyle w:val="BodyText"/>
        <w:tabs>
          <w:tab w:val="right" w:leader="dot" w:pos="10440"/>
        </w:tabs>
        <w:spacing w:before="1"/>
        <w:ind w:left="1195" w:right="1295"/>
      </w:pPr>
      <w:r w:rsidRPr="00561078">
        <w:rPr>
          <w:b/>
        </w:rPr>
        <w:t>Paula Love</w:t>
      </w:r>
      <w:r>
        <w:tab/>
      </w:r>
      <w:r w:rsidRPr="00561078">
        <w:t>Vice President for Finance and Administra</w:t>
      </w:r>
      <w:r>
        <w:t>tion</w:t>
      </w:r>
    </w:p>
    <w:p w14:paraId="65BBA87F" w14:textId="77777777" w:rsidR="001A1C31" w:rsidRPr="00381D52" w:rsidRDefault="001A1C31" w:rsidP="001A1C31">
      <w:pPr>
        <w:pStyle w:val="BodyText"/>
        <w:tabs>
          <w:tab w:val="right" w:pos="10440"/>
        </w:tabs>
        <w:ind w:right="1295"/>
        <w:rPr>
          <w:sz w:val="26"/>
          <w:highlight w:val="yellow"/>
        </w:rPr>
      </w:pPr>
    </w:p>
    <w:p w14:paraId="6B3BFFB4" w14:textId="77777777" w:rsidR="001A1C31" w:rsidRPr="00561078" w:rsidRDefault="001A1C31" w:rsidP="001A1C31">
      <w:pPr>
        <w:pStyle w:val="Heading3"/>
        <w:tabs>
          <w:tab w:val="right" w:pos="10440"/>
        </w:tabs>
        <w:spacing w:before="160"/>
        <w:ind w:right="1295"/>
      </w:pPr>
      <w:bookmarkStart w:id="17" w:name="_Toc17818183"/>
      <w:r w:rsidRPr="00561078">
        <w:t>OFFICE OF THE PRESIDENT</w:t>
      </w:r>
      <w:bookmarkEnd w:id="17"/>
    </w:p>
    <w:p w14:paraId="77CD87FC" w14:textId="77777777" w:rsidR="001A1C31" w:rsidRPr="00F40AB6" w:rsidRDefault="001A1C31" w:rsidP="001A1C31">
      <w:pPr>
        <w:pStyle w:val="BodyText"/>
        <w:tabs>
          <w:tab w:val="right" w:leader="dot" w:pos="10440"/>
        </w:tabs>
        <w:spacing w:line="275" w:lineRule="exact"/>
        <w:ind w:left="1195" w:right="1295"/>
      </w:pPr>
      <w:r w:rsidRPr="00F40AB6">
        <w:rPr>
          <w:b/>
        </w:rPr>
        <w:t>Lester C. Newman</w:t>
      </w:r>
      <w:r>
        <w:tab/>
      </w:r>
      <w:r w:rsidRPr="00F40AB6">
        <w:t>President and Professor of Political Science</w:t>
      </w:r>
    </w:p>
    <w:p w14:paraId="22E6C875" w14:textId="77777777" w:rsidR="001A1C31" w:rsidRDefault="001A1C31" w:rsidP="001A1C31">
      <w:pPr>
        <w:tabs>
          <w:tab w:val="right" w:leader="dot" w:pos="10440"/>
        </w:tabs>
        <w:spacing w:before="3" w:line="275" w:lineRule="exact"/>
        <w:ind w:left="1195" w:right="1295"/>
        <w:rPr>
          <w:sz w:val="24"/>
        </w:rPr>
      </w:pPr>
      <w:r w:rsidRPr="00F40AB6">
        <w:rPr>
          <w:b/>
          <w:sz w:val="24"/>
        </w:rPr>
        <w:t>Cynthia H. Stancil</w:t>
      </w:r>
      <w:r>
        <w:rPr>
          <w:sz w:val="24"/>
        </w:rPr>
        <w:tab/>
      </w:r>
      <w:r w:rsidRPr="00F40AB6">
        <w:rPr>
          <w:sz w:val="24"/>
        </w:rPr>
        <w:t>Chief of Staff, Director of Administrative Management</w:t>
      </w:r>
    </w:p>
    <w:p w14:paraId="0AA4F85D" w14:textId="77777777" w:rsidR="001A1C31" w:rsidRPr="00763017" w:rsidRDefault="001A1C31" w:rsidP="001A1C31">
      <w:pPr>
        <w:tabs>
          <w:tab w:val="right" w:leader="dot" w:pos="10440"/>
        </w:tabs>
        <w:spacing w:before="3" w:line="275" w:lineRule="exact"/>
        <w:ind w:left="1195" w:right="1295"/>
        <w:jc w:val="right"/>
        <w:rPr>
          <w:sz w:val="24"/>
          <w:szCs w:val="24"/>
        </w:rPr>
      </w:pPr>
      <w:r w:rsidRPr="00763017">
        <w:rPr>
          <w:sz w:val="24"/>
          <w:szCs w:val="24"/>
        </w:rPr>
        <w:t>Programs and Title III Programs</w:t>
      </w:r>
    </w:p>
    <w:p w14:paraId="75D8C2AD" w14:textId="30364DCD" w:rsidR="001A1C31" w:rsidRDefault="001A1C31" w:rsidP="001A1C31">
      <w:pPr>
        <w:pStyle w:val="BodyText"/>
        <w:tabs>
          <w:tab w:val="right" w:leader="dot" w:pos="10440"/>
        </w:tabs>
        <w:spacing w:line="275" w:lineRule="exact"/>
        <w:ind w:left="1195" w:right="1295"/>
      </w:pPr>
      <w:r w:rsidRPr="00623412">
        <w:rPr>
          <w:b/>
        </w:rPr>
        <w:t>Drewvette Zomalt</w:t>
      </w:r>
      <w:r w:rsidRPr="00632D83">
        <w:tab/>
      </w:r>
      <w:r w:rsidRPr="00623412">
        <w:t>Assistant Director of Title III Programs</w:t>
      </w:r>
      <w:r w:rsidR="00AD0B0E">
        <w:t xml:space="preserve"> </w:t>
      </w:r>
    </w:p>
    <w:p w14:paraId="17B15E36" w14:textId="56050EEA" w:rsidR="001A1C31" w:rsidRPr="00623412" w:rsidRDefault="00E1452B" w:rsidP="001A1C31">
      <w:pPr>
        <w:pStyle w:val="BodyText"/>
        <w:tabs>
          <w:tab w:val="right" w:leader="dot" w:pos="10440"/>
        </w:tabs>
        <w:spacing w:line="275" w:lineRule="exact"/>
        <w:ind w:left="1195" w:right="1295"/>
      </w:pPr>
      <w:r>
        <w:rPr>
          <w:b/>
        </w:rPr>
        <w:t>VACANT</w:t>
      </w:r>
      <w:r w:rsidR="001A1C31">
        <w:tab/>
      </w:r>
      <w:r w:rsidR="001A1C31" w:rsidRPr="00623412">
        <w:t>Director of Institut</w:t>
      </w:r>
      <w:r w:rsidR="001A1C31">
        <w:t xml:space="preserve">ional </w:t>
      </w:r>
      <w:r w:rsidR="001A1C31" w:rsidRPr="00623412">
        <w:t>Research and Effectiveness</w:t>
      </w:r>
    </w:p>
    <w:p w14:paraId="0A77FEBC" w14:textId="77777777" w:rsidR="001A1C31" w:rsidRPr="00F40AB6" w:rsidRDefault="001A1C31" w:rsidP="001A1C31">
      <w:pPr>
        <w:tabs>
          <w:tab w:val="right" w:leader="dot" w:pos="10440"/>
        </w:tabs>
        <w:spacing w:before="2" w:line="275" w:lineRule="exact"/>
        <w:ind w:left="1195" w:right="1295"/>
        <w:rPr>
          <w:sz w:val="21"/>
        </w:rPr>
      </w:pPr>
      <w:r w:rsidRPr="00F40AB6">
        <w:rPr>
          <w:b/>
          <w:sz w:val="24"/>
        </w:rPr>
        <w:t>Bobby Ladner</w:t>
      </w:r>
      <w:r>
        <w:rPr>
          <w:sz w:val="24"/>
          <w:szCs w:val="24"/>
        </w:rPr>
        <w:tab/>
        <w:t xml:space="preserve">Director </w:t>
      </w:r>
      <w:r w:rsidRPr="008B1B17">
        <w:rPr>
          <w:sz w:val="24"/>
          <w:szCs w:val="24"/>
        </w:rPr>
        <w:t>of Athletics</w:t>
      </w:r>
    </w:p>
    <w:p w14:paraId="59F6D8D1" w14:textId="13518483" w:rsidR="001A1C31" w:rsidRDefault="00C20C72" w:rsidP="001A1C31">
      <w:pPr>
        <w:tabs>
          <w:tab w:val="right" w:leader="dot" w:pos="10440"/>
        </w:tabs>
        <w:spacing w:before="3"/>
        <w:ind w:left="1195" w:right="1295"/>
        <w:rPr>
          <w:sz w:val="24"/>
          <w:szCs w:val="24"/>
        </w:rPr>
      </w:pPr>
      <w:r>
        <w:rPr>
          <w:b/>
          <w:sz w:val="24"/>
          <w:szCs w:val="24"/>
        </w:rPr>
        <w:t>E. Lee</w:t>
      </w:r>
      <w:r w:rsidR="000A2113">
        <w:rPr>
          <w:b/>
          <w:sz w:val="24"/>
          <w:szCs w:val="24"/>
        </w:rPr>
        <w:t xml:space="preserve"> Felder</w:t>
      </w:r>
      <w:r>
        <w:rPr>
          <w:b/>
          <w:sz w:val="24"/>
          <w:szCs w:val="24"/>
        </w:rPr>
        <w:t>, Jr.</w:t>
      </w:r>
      <w:r w:rsidR="001A1C31">
        <w:rPr>
          <w:sz w:val="24"/>
          <w:szCs w:val="24"/>
        </w:rPr>
        <w:tab/>
      </w:r>
      <w:r w:rsidR="001A1C31" w:rsidRPr="0012782B">
        <w:rPr>
          <w:sz w:val="24"/>
          <w:szCs w:val="24"/>
        </w:rPr>
        <w:t>Director of Human Resources and Professional</w:t>
      </w:r>
    </w:p>
    <w:p w14:paraId="6DE8B5F8" w14:textId="77777777" w:rsidR="001A1C31" w:rsidRPr="0012782B" w:rsidRDefault="001A1C31" w:rsidP="001A1C31">
      <w:pPr>
        <w:tabs>
          <w:tab w:val="right" w:leader="dot" w:pos="10440"/>
        </w:tabs>
        <w:spacing w:before="3"/>
        <w:ind w:left="1195" w:right="1295"/>
        <w:jc w:val="right"/>
        <w:rPr>
          <w:sz w:val="24"/>
          <w:szCs w:val="24"/>
        </w:rPr>
      </w:pPr>
      <w:r w:rsidRPr="0012782B">
        <w:rPr>
          <w:w w:val="105"/>
          <w:sz w:val="24"/>
          <w:szCs w:val="24"/>
        </w:rPr>
        <w:t>Development/Title IX Coordinator</w:t>
      </w:r>
    </w:p>
    <w:p w14:paraId="1399E874" w14:textId="77777777" w:rsidR="001A1C31" w:rsidRDefault="001A1C31" w:rsidP="001A1C31">
      <w:pPr>
        <w:widowControl/>
        <w:autoSpaceDE/>
        <w:autoSpaceDN/>
        <w:rPr>
          <w:b/>
          <w:bCs/>
          <w:sz w:val="28"/>
          <w:szCs w:val="28"/>
        </w:rPr>
      </w:pPr>
    </w:p>
    <w:p w14:paraId="12775946" w14:textId="77777777" w:rsidR="001A1C31" w:rsidRPr="0059775D" w:rsidRDefault="001A1C31" w:rsidP="001A1C31">
      <w:pPr>
        <w:pStyle w:val="Heading3"/>
        <w:tabs>
          <w:tab w:val="right" w:pos="10440"/>
        </w:tabs>
        <w:ind w:right="1295"/>
      </w:pPr>
      <w:bookmarkStart w:id="18" w:name="_Toc17818184"/>
      <w:r w:rsidRPr="0059775D">
        <w:t>OFFICE OF ACADEMIC AFFAIRS</w:t>
      </w:r>
      <w:bookmarkEnd w:id="18"/>
    </w:p>
    <w:p w14:paraId="07A88F93" w14:textId="77777777" w:rsidR="001A1C31" w:rsidRPr="00F40AB6" w:rsidRDefault="001A1C31" w:rsidP="00180B26">
      <w:pPr>
        <w:pStyle w:val="BodyText"/>
        <w:tabs>
          <w:tab w:val="right" w:leader="dot" w:pos="10440"/>
        </w:tabs>
        <w:spacing w:line="274" w:lineRule="exact"/>
        <w:ind w:left="1195" w:right="1296"/>
      </w:pPr>
      <w:r w:rsidRPr="00F40AB6">
        <w:rPr>
          <w:b/>
        </w:rPr>
        <w:t>Glenell M. Lee-Pruitt</w:t>
      </w:r>
      <w:r>
        <w:tab/>
      </w:r>
      <w:r w:rsidRPr="00F40AB6">
        <w:t>Provost/Vice President for Academic Affairs</w:t>
      </w:r>
    </w:p>
    <w:p w14:paraId="6898B645" w14:textId="77777777" w:rsidR="001A1C31" w:rsidRDefault="001A1C31" w:rsidP="001A1C31">
      <w:pPr>
        <w:pStyle w:val="BodyText"/>
        <w:tabs>
          <w:tab w:val="right" w:leader="dot" w:pos="10440"/>
        </w:tabs>
        <w:ind w:left="1195" w:right="1295"/>
      </w:pPr>
      <w:r>
        <w:rPr>
          <w:b/>
        </w:rPr>
        <w:t>Lisa Lang</w:t>
      </w:r>
      <w:r w:rsidRPr="00632D83">
        <w:tab/>
      </w:r>
      <w:r w:rsidRPr="00F40AB6">
        <w:t>Assistant Vice</w:t>
      </w:r>
      <w:r>
        <w:t xml:space="preserve"> President for Academic Affairs</w:t>
      </w:r>
    </w:p>
    <w:p w14:paraId="459553ED" w14:textId="77777777" w:rsidR="001A1C31" w:rsidRDefault="001A1C31" w:rsidP="001A1C31">
      <w:pPr>
        <w:pStyle w:val="BodyText"/>
        <w:tabs>
          <w:tab w:val="right" w:leader="dot" w:pos="10440"/>
        </w:tabs>
        <w:ind w:left="1195" w:right="1295"/>
      </w:pPr>
      <w:r w:rsidRPr="00F40AB6">
        <w:rPr>
          <w:b/>
        </w:rPr>
        <w:t>Cleopatra Allen</w:t>
      </w:r>
      <w:r>
        <w:tab/>
      </w:r>
      <w:r w:rsidRPr="00F40AB6">
        <w:t>Assistant to the Provost and D</w:t>
      </w:r>
      <w:r>
        <w:t>irector of Academic Initiatives</w:t>
      </w:r>
    </w:p>
    <w:p w14:paraId="76D67FB4" w14:textId="77777777" w:rsidR="001A1C31" w:rsidRDefault="001A1C31" w:rsidP="001A1C31">
      <w:pPr>
        <w:pStyle w:val="BodyText"/>
        <w:tabs>
          <w:tab w:val="right" w:leader="dot" w:pos="10440"/>
        </w:tabs>
        <w:ind w:left="1195" w:right="1295"/>
      </w:pPr>
      <w:r w:rsidRPr="00F40AB6">
        <w:rPr>
          <w:b/>
        </w:rPr>
        <w:t>Gregory Bosworth</w:t>
      </w:r>
      <w:r w:rsidRPr="00632D83">
        <w:tab/>
      </w:r>
      <w:r w:rsidRPr="00F40AB6">
        <w:t>Dean, Arts and Sciences an</w:t>
      </w:r>
      <w:r>
        <w:t>d Chair for Arts and Humanities</w:t>
      </w:r>
    </w:p>
    <w:p w14:paraId="1DEE03B8" w14:textId="77777777" w:rsidR="001A1C31" w:rsidRPr="00F40AB6" w:rsidRDefault="001A1C31" w:rsidP="001A1C31">
      <w:pPr>
        <w:pStyle w:val="BodyText"/>
        <w:tabs>
          <w:tab w:val="right" w:leader="dot" w:pos="10440"/>
        </w:tabs>
        <w:ind w:left="1195" w:right="1295"/>
      </w:pPr>
      <w:r w:rsidRPr="00F40AB6">
        <w:rPr>
          <w:b/>
        </w:rPr>
        <w:t>Benson Kariuki</w:t>
      </w:r>
      <w:r>
        <w:tab/>
      </w:r>
      <w:r w:rsidRPr="00F40AB6">
        <w:t>Dean, Business</w:t>
      </w:r>
    </w:p>
    <w:p w14:paraId="4F116FE7" w14:textId="77777777" w:rsidR="001A1C31" w:rsidRPr="00F40AB6" w:rsidRDefault="001A1C31" w:rsidP="001A1C31">
      <w:pPr>
        <w:pStyle w:val="BodyText"/>
        <w:tabs>
          <w:tab w:val="right" w:leader="dot" w:pos="10440"/>
        </w:tabs>
        <w:spacing w:line="275" w:lineRule="exact"/>
        <w:ind w:left="1197" w:right="1295"/>
      </w:pPr>
      <w:r w:rsidRPr="00F40AB6">
        <w:rPr>
          <w:b/>
        </w:rPr>
        <w:t>Dorothy Langley</w:t>
      </w:r>
      <w:r>
        <w:tab/>
        <w:t xml:space="preserve">Dean, Adult and Continuing </w:t>
      </w:r>
      <w:r w:rsidRPr="00F40AB6">
        <w:t>Education</w:t>
      </w:r>
    </w:p>
    <w:p w14:paraId="6AFEC463" w14:textId="77777777" w:rsidR="001A1C31" w:rsidRPr="00E81467" w:rsidRDefault="001A1C31" w:rsidP="001A1C31">
      <w:pPr>
        <w:pStyle w:val="BodyText"/>
        <w:tabs>
          <w:tab w:val="right" w:leader="dot" w:pos="10440"/>
        </w:tabs>
        <w:spacing w:before="2" w:line="275" w:lineRule="exact"/>
        <w:ind w:left="1197" w:right="1295"/>
      </w:pPr>
      <w:r w:rsidRPr="00E81467">
        <w:rPr>
          <w:b/>
        </w:rPr>
        <w:t>DaMesia Starling</w:t>
      </w:r>
      <w:r>
        <w:tab/>
        <w:t xml:space="preserve">Interim </w:t>
      </w:r>
      <w:r w:rsidRPr="00E81467">
        <w:t>Dean, Education</w:t>
      </w:r>
    </w:p>
    <w:p w14:paraId="4AC0F124" w14:textId="77777777" w:rsidR="001A1C31" w:rsidRPr="00F40AB6" w:rsidRDefault="001A1C31" w:rsidP="001A1C31">
      <w:pPr>
        <w:pStyle w:val="BodyText"/>
        <w:tabs>
          <w:tab w:val="right" w:leader="dot" w:pos="10440"/>
        </w:tabs>
        <w:spacing w:before="2" w:line="275" w:lineRule="exact"/>
        <w:ind w:left="1197" w:right="1295"/>
      </w:pPr>
      <w:r>
        <w:rPr>
          <w:b/>
        </w:rPr>
        <w:t>Rodney Atkins</w:t>
      </w:r>
      <w:r>
        <w:tab/>
      </w:r>
      <w:r w:rsidRPr="00F40AB6">
        <w:t>Director, Olin Library</w:t>
      </w:r>
    </w:p>
    <w:p w14:paraId="66EFD090" w14:textId="5C0AE753" w:rsidR="001A1C31" w:rsidRPr="0059775D" w:rsidRDefault="00D42B20" w:rsidP="001A1C31">
      <w:pPr>
        <w:pStyle w:val="BodyText"/>
        <w:tabs>
          <w:tab w:val="right" w:leader="dot" w:pos="10440"/>
        </w:tabs>
        <w:spacing w:line="275" w:lineRule="exact"/>
        <w:ind w:left="1197" w:right="1295"/>
      </w:pPr>
      <w:r>
        <w:rPr>
          <w:b/>
        </w:rPr>
        <w:t>Gisele Abron</w:t>
      </w:r>
      <w:r w:rsidR="001A1C31" w:rsidRPr="00632D83">
        <w:tab/>
      </w:r>
      <w:r w:rsidR="00F713D8">
        <w:t>Associate Vice President</w:t>
      </w:r>
      <w:r w:rsidR="001A1C31" w:rsidRPr="0059775D">
        <w:t xml:space="preserve"> of Enrollment Management</w:t>
      </w:r>
    </w:p>
    <w:p w14:paraId="19210007" w14:textId="77777777" w:rsidR="001A1C31" w:rsidRPr="00F40AB6" w:rsidRDefault="001A1C31" w:rsidP="001A1C31">
      <w:pPr>
        <w:pStyle w:val="BodyText"/>
        <w:tabs>
          <w:tab w:val="right" w:leader="dot" w:pos="10440"/>
        </w:tabs>
        <w:spacing w:before="4" w:line="275" w:lineRule="exact"/>
        <w:ind w:left="1197" w:right="1295"/>
      </w:pPr>
      <w:r>
        <w:rPr>
          <w:b/>
        </w:rPr>
        <w:t>Malvonee Jeffries</w:t>
      </w:r>
      <w:r>
        <w:tab/>
      </w:r>
      <w:r w:rsidRPr="00F40AB6">
        <w:t>Director, Dallas Teaching Site</w:t>
      </w:r>
    </w:p>
    <w:p w14:paraId="220ACC9C" w14:textId="77777777" w:rsidR="001A1C31" w:rsidRDefault="001A1C31" w:rsidP="001A1C31">
      <w:pPr>
        <w:pStyle w:val="BodyText"/>
        <w:tabs>
          <w:tab w:val="right" w:leader="dot" w:pos="10440"/>
        </w:tabs>
        <w:spacing w:before="3" w:line="275" w:lineRule="exact"/>
        <w:ind w:left="1197" w:right="1295"/>
      </w:pPr>
      <w:r w:rsidRPr="00F40AB6">
        <w:rPr>
          <w:b/>
        </w:rPr>
        <w:t>Cheryl Kariuki</w:t>
      </w:r>
      <w:r>
        <w:tab/>
      </w:r>
      <w:r w:rsidRPr="00F40AB6">
        <w:t>Director, Honors Program</w:t>
      </w:r>
    </w:p>
    <w:p w14:paraId="13583BC4" w14:textId="512EF511" w:rsidR="001A1C31" w:rsidRDefault="001A1C31" w:rsidP="001A1C31">
      <w:pPr>
        <w:pStyle w:val="BodyText"/>
        <w:tabs>
          <w:tab w:val="right" w:leader="dot" w:pos="10440"/>
        </w:tabs>
        <w:spacing w:before="2"/>
        <w:ind w:left="1197" w:right="1295"/>
        <w:rPr>
          <w:b/>
        </w:rPr>
      </w:pPr>
      <w:r>
        <w:rPr>
          <w:b/>
        </w:rPr>
        <w:t>Micheline Lambert-Gipson</w:t>
      </w:r>
      <w:r>
        <w:tab/>
        <w:t>Director, Upward</w:t>
      </w:r>
      <w:r w:rsidR="0007366E">
        <w:t xml:space="preserve"> B</w:t>
      </w:r>
      <w:r>
        <w:t>ound</w:t>
      </w:r>
    </w:p>
    <w:p w14:paraId="3AF97F6F" w14:textId="53DAD61B" w:rsidR="001A1C31" w:rsidRPr="00381D52" w:rsidRDefault="001A1C31" w:rsidP="001A1C31">
      <w:pPr>
        <w:pStyle w:val="BodyText"/>
        <w:tabs>
          <w:tab w:val="right" w:leader="dot" w:pos="10440"/>
        </w:tabs>
        <w:spacing w:before="2"/>
        <w:ind w:left="1197" w:right="1295"/>
        <w:rPr>
          <w:highlight w:val="yellow"/>
        </w:rPr>
      </w:pPr>
      <w:r>
        <w:rPr>
          <w:b/>
        </w:rPr>
        <w:t>Laura Lande</w:t>
      </w:r>
      <w:r w:rsidR="00D42B20">
        <w:rPr>
          <w:b/>
        </w:rPr>
        <w:t>r</w:t>
      </w:r>
      <w:r>
        <w:tab/>
      </w:r>
      <w:r w:rsidRPr="00F40AB6">
        <w:t>Director of Student Records/Registrar</w:t>
      </w:r>
    </w:p>
    <w:p w14:paraId="1B06ABD8" w14:textId="47EF96AC" w:rsidR="0076243D" w:rsidRDefault="0076243D" w:rsidP="0076243D">
      <w:pPr>
        <w:pStyle w:val="BodyText"/>
        <w:tabs>
          <w:tab w:val="right" w:leader="dot" w:pos="10440"/>
        </w:tabs>
        <w:spacing w:line="275" w:lineRule="exact"/>
        <w:ind w:left="1195" w:right="1354"/>
      </w:pPr>
      <w:r w:rsidRPr="00F97742">
        <w:rPr>
          <w:b/>
        </w:rPr>
        <w:t>Susana Ngwang</w:t>
      </w:r>
      <w:r w:rsidRPr="00D66B16">
        <w:tab/>
      </w:r>
      <w:r w:rsidRPr="00F97742">
        <w:t>Director of 1</w:t>
      </w:r>
      <w:r w:rsidRPr="00F97742">
        <w:rPr>
          <w:vertAlign w:val="superscript"/>
        </w:rPr>
        <w:t>st</w:t>
      </w:r>
      <w:r w:rsidRPr="00F97742">
        <w:t xml:space="preserve"> </w:t>
      </w:r>
      <w:r w:rsidR="00745441">
        <w:t>Year Experience/</w:t>
      </w:r>
      <w:r w:rsidRPr="00F97742">
        <w:t xml:space="preserve">Academic Advising, </w:t>
      </w:r>
    </w:p>
    <w:p w14:paraId="69FB50C9" w14:textId="77777777" w:rsidR="0076243D" w:rsidRPr="00F97742" w:rsidRDefault="0076243D" w:rsidP="0076243D">
      <w:pPr>
        <w:pStyle w:val="BodyText"/>
        <w:tabs>
          <w:tab w:val="right" w:pos="10440"/>
        </w:tabs>
        <w:spacing w:line="275" w:lineRule="exact"/>
        <w:ind w:left="1195" w:right="1354"/>
      </w:pPr>
      <w:r>
        <w:tab/>
      </w:r>
      <w:r w:rsidRPr="00F97742">
        <w:t>Student Success Services</w:t>
      </w:r>
    </w:p>
    <w:p w14:paraId="11D54DEB" w14:textId="77777777" w:rsidR="001A1C31" w:rsidRPr="00F40AB6" w:rsidRDefault="001A1C31" w:rsidP="001A1C31">
      <w:pPr>
        <w:pStyle w:val="BodyText"/>
        <w:tabs>
          <w:tab w:val="right" w:leader="dot" w:pos="10440"/>
        </w:tabs>
        <w:spacing w:line="275" w:lineRule="exact"/>
        <w:ind w:left="1197" w:right="1295"/>
      </w:pPr>
      <w:r>
        <w:rPr>
          <w:b/>
        </w:rPr>
        <w:t>Chestley Talley</w:t>
      </w:r>
      <w:r w:rsidRPr="00632D83">
        <w:tab/>
      </w:r>
      <w:r w:rsidRPr="00F40AB6">
        <w:t>Director, Career Services</w:t>
      </w:r>
    </w:p>
    <w:p w14:paraId="3F1AF2AF" w14:textId="123CABE2" w:rsidR="001A1C31" w:rsidRPr="00B22D64" w:rsidRDefault="001A1C31" w:rsidP="001A1C31">
      <w:pPr>
        <w:pStyle w:val="BodyText"/>
        <w:tabs>
          <w:tab w:val="right" w:leader="dot" w:pos="10440"/>
        </w:tabs>
        <w:spacing w:before="4" w:line="238" w:lineRule="auto"/>
        <w:ind w:left="1555" w:right="1295" w:hanging="360"/>
        <w:jc w:val="right"/>
        <w:sectPr w:rsidR="001A1C31" w:rsidRPr="00B22D64">
          <w:footerReference w:type="default" r:id="rId29"/>
          <w:pgSz w:w="12240" w:h="15840"/>
          <w:pgMar w:top="1300" w:right="260" w:bottom="980" w:left="240" w:header="0" w:footer="787" w:gutter="0"/>
          <w:cols w:space="720"/>
        </w:sectPr>
      </w:pPr>
      <w:r w:rsidRPr="00F40AB6">
        <w:rPr>
          <w:b/>
        </w:rPr>
        <w:t>Chris Wooten</w:t>
      </w:r>
      <w:r>
        <w:tab/>
      </w:r>
      <w:r w:rsidRPr="00F40AB6">
        <w:t>Assistant to the Dean of Adult Education and Director of</w:t>
      </w:r>
      <w:r>
        <w:t xml:space="preserve"> </w:t>
      </w:r>
      <w:r w:rsidR="0043111E">
        <w:t xml:space="preserve">Educational </w:t>
      </w:r>
      <w:r w:rsidRPr="00F40AB6">
        <w:t>Outreach/Enrollment Services</w:t>
      </w:r>
    </w:p>
    <w:p w14:paraId="07DCF3E7" w14:textId="77777777" w:rsidR="001A1C31" w:rsidRPr="00E11B4C" w:rsidRDefault="001A1C31" w:rsidP="001A1C31">
      <w:pPr>
        <w:pStyle w:val="Heading3"/>
        <w:tabs>
          <w:tab w:val="right" w:pos="10440"/>
        </w:tabs>
        <w:spacing w:before="57"/>
        <w:ind w:right="1295"/>
      </w:pPr>
      <w:bookmarkStart w:id="19" w:name="_Toc17818185"/>
      <w:r w:rsidRPr="00E11B4C">
        <w:lastRenderedPageBreak/>
        <w:t>OFFICE OF FINANCE AND ADMINISTRATION</w:t>
      </w:r>
      <w:bookmarkEnd w:id="19"/>
    </w:p>
    <w:p w14:paraId="42858D9B" w14:textId="77777777" w:rsidR="001A1C31" w:rsidRPr="00E11B4C" w:rsidRDefault="001A1C31" w:rsidP="001A1C31">
      <w:pPr>
        <w:pStyle w:val="BodyText"/>
        <w:tabs>
          <w:tab w:val="right" w:leader="dot" w:pos="10440"/>
        </w:tabs>
        <w:spacing w:line="275" w:lineRule="exact"/>
        <w:ind w:left="1195" w:right="1295"/>
      </w:pPr>
      <w:r w:rsidRPr="00E11B4C">
        <w:rPr>
          <w:b/>
        </w:rPr>
        <w:t>Paula Love</w:t>
      </w:r>
      <w:r>
        <w:tab/>
      </w:r>
      <w:r w:rsidRPr="00E11B4C">
        <w:t>Vice President for Finance and Administration</w:t>
      </w:r>
    </w:p>
    <w:p w14:paraId="18963EFD" w14:textId="77777777" w:rsidR="001A1C31" w:rsidRPr="00E11B4C" w:rsidRDefault="001A1C31" w:rsidP="001A1C31">
      <w:pPr>
        <w:pStyle w:val="BodyText"/>
        <w:tabs>
          <w:tab w:val="right" w:leader="dot" w:pos="10440"/>
        </w:tabs>
        <w:spacing w:before="3" w:line="275" w:lineRule="exact"/>
        <w:ind w:left="1195" w:right="1295"/>
      </w:pPr>
      <w:r w:rsidRPr="00E11B4C">
        <w:rPr>
          <w:b/>
        </w:rPr>
        <w:t>Lenora Doddy</w:t>
      </w:r>
      <w:r>
        <w:tab/>
      </w:r>
      <w:r w:rsidRPr="00E11B4C">
        <w:t>Assistant VP for Finance and Administration/Controller</w:t>
      </w:r>
    </w:p>
    <w:p w14:paraId="7B4D39D5" w14:textId="11C1E5EF" w:rsidR="00B973C3" w:rsidRDefault="00B973C3" w:rsidP="001A1C31">
      <w:pPr>
        <w:pStyle w:val="BodyText"/>
        <w:tabs>
          <w:tab w:val="right" w:leader="dot" w:pos="10440"/>
        </w:tabs>
        <w:spacing w:line="275" w:lineRule="exact"/>
        <w:ind w:left="1195" w:right="1295"/>
        <w:rPr>
          <w:b/>
        </w:rPr>
      </w:pPr>
      <w:r>
        <w:rPr>
          <w:b/>
        </w:rPr>
        <w:t>Terri Reynolds</w:t>
      </w:r>
      <w:r>
        <w:tab/>
        <w:t>Assistant Controller</w:t>
      </w:r>
    </w:p>
    <w:p w14:paraId="56FB34EB" w14:textId="20947B5C" w:rsidR="001A1C31" w:rsidRPr="00E11B4C" w:rsidRDefault="001A1C31" w:rsidP="001A1C31">
      <w:pPr>
        <w:pStyle w:val="BodyText"/>
        <w:tabs>
          <w:tab w:val="right" w:leader="dot" w:pos="10440"/>
        </w:tabs>
        <w:spacing w:line="275" w:lineRule="exact"/>
        <w:ind w:left="1195" w:right="1295"/>
      </w:pPr>
      <w:r w:rsidRPr="00E11B4C">
        <w:rPr>
          <w:b/>
        </w:rPr>
        <w:t>Will Sandifer</w:t>
      </w:r>
      <w:r>
        <w:tab/>
      </w:r>
      <w:r w:rsidRPr="00E11B4C">
        <w:t>Director, Facilities</w:t>
      </w:r>
    </w:p>
    <w:p w14:paraId="76B900CE" w14:textId="14DB04EF" w:rsidR="00B973C3" w:rsidRPr="00CD277F" w:rsidRDefault="00B973C3" w:rsidP="00B973C3">
      <w:pPr>
        <w:tabs>
          <w:tab w:val="right" w:leader="dot" w:pos="10440"/>
        </w:tabs>
        <w:spacing w:before="2"/>
        <w:ind w:left="1197" w:right="1295"/>
        <w:rPr>
          <w:b/>
          <w:sz w:val="24"/>
        </w:rPr>
      </w:pPr>
      <w:r>
        <w:rPr>
          <w:b/>
          <w:sz w:val="24"/>
        </w:rPr>
        <w:t>Reginald Pugh</w:t>
      </w:r>
      <w:r>
        <w:rPr>
          <w:sz w:val="24"/>
        </w:rPr>
        <w:tab/>
        <w:t xml:space="preserve">Assistant </w:t>
      </w:r>
      <w:r w:rsidR="00AA2B7C">
        <w:rPr>
          <w:sz w:val="24"/>
        </w:rPr>
        <w:t>Director, Facilities</w:t>
      </w:r>
    </w:p>
    <w:p w14:paraId="7E2A005F" w14:textId="5E92E516" w:rsidR="001A1C31" w:rsidRPr="00CD277F" w:rsidRDefault="001A1C31" w:rsidP="001A1C31">
      <w:pPr>
        <w:tabs>
          <w:tab w:val="right" w:leader="dot" w:pos="10440"/>
        </w:tabs>
        <w:spacing w:before="2"/>
        <w:ind w:left="1197" w:right="1295"/>
        <w:rPr>
          <w:b/>
          <w:sz w:val="24"/>
        </w:rPr>
      </w:pPr>
      <w:r w:rsidRPr="00CD277F">
        <w:rPr>
          <w:b/>
          <w:sz w:val="24"/>
        </w:rPr>
        <w:t>Stan Fridie</w:t>
      </w:r>
      <w:r>
        <w:rPr>
          <w:sz w:val="24"/>
        </w:rPr>
        <w:tab/>
      </w:r>
      <w:r w:rsidR="00B973C3">
        <w:rPr>
          <w:sz w:val="24"/>
        </w:rPr>
        <w:t xml:space="preserve">Interim </w:t>
      </w:r>
      <w:r w:rsidRPr="00CD277F">
        <w:rPr>
          <w:sz w:val="24"/>
        </w:rPr>
        <w:t>Director, Information  Technology</w:t>
      </w:r>
    </w:p>
    <w:p w14:paraId="2C5D3705" w14:textId="17E5F807" w:rsidR="001A1C31" w:rsidRPr="001A1C31" w:rsidRDefault="001A1C31" w:rsidP="001A1C31">
      <w:pPr>
        <w:tabs>
          <w:tab w:val="right" w:leader="dot" w:pos="10440"/>
        </w:tabs>
        <w:spacing w:before="2"/>
        <w:ind w:left="1197" w:right="1295"/>
        <w:rPr>
          <w:sz w:val="24"/>
        </w:rPr>
      </w:pPr>
      <w:r w:rsidRPr="001A1C31">
        <w:rPr>
          <w:b/>
          <w:sz w:val="24"/>
        </w:rPr>
        <w:t>Sheena Ellis</w:t>
      </w:r>
      <w:r w:rsidRPr="001A1C31">
        <w:rPr>
          <w:sz w:val="24"/>
        </w:rPr>
        <w:tab/>
        <w:t>Executive Director, Food Services (Alladin)</w:t>
      </w:r>
    </w:p>
    <w:p w14:paraId="0F14940F" w14:textId="7E5D8447" w:rsidR="001A1C31" w:rsidRPr="0080152D" w:rsidRDefault="001A1C31" w:rsidP="001A1C31">
      <w:pPr>
        <w:tabs>
          <w:tab w:val="right" w:leader="dot" w:pos="10440"/>
        </w:tabs>
        <w:spacing w:before="2"/>
        <w:ind w:left="1197" w:right="1295"/>
        <w:rPr>
          <w:b/>
          <w:sz w:val="24"/>
          <w:szCs w:val="24"/>
        </w:rPr>
      </w:pPr>
      <w:r w:rsidRPr="006C6E0A">
        <w:rPr>
          <w:b/>
          <w:sz w:val="24"/>
          <w:szCs w:val="24"/>
        </w:rPr>
        <w:t>Cory Gibson</w:t>
      </w:r>
      <w:r>
        <w:rPr>
          <w:sz w:val="24"/>
          <w:szCs w:val="24"/>
        </w:rPr>
        <w:tab/>
      </w:r>
      <w:r w:rsidR="00B973C3">
        <w:rPr>
          <w:sz w:val="24"/>
          <w:szCs w:val="24"/>
        </w:rPr>
        <w:t xml:space="preserve">Director, Administrative, </w:t>
      </w:r>
      <w:r w:rsidRPr="006C6E0A">
        <w:rPr>
          <w:sz w:val="24"/>
          <w:szCs w:val="24"/>
        </w:rPr>
        <w:t>Auxiliary</w:t>
      </w:r>
      <w:r w:rsidR="00B973C3">
        <w:rPr>
          <w:sz w:val="24"/>
          <w:szCs w:val="24"/>
        </w:rPr>
        <w:t>, &amp;</w:t>
      </w:r>
      <w:r w:rsidRPr="006C6E0A">
        <w:rPr>
          <w:sz w:val="24"/>
          <w:szCs w:val="24"/>
        </w:rPr>
        <w:t xml:space="preserve"> Services</w:t>
      </w:r>
    </w:p>
    <w:p w14:paraId="2380C3BD" w14:textId="77777777" w:rsidR="001A1C31" w:rsidRDefault="001A1C31" w:rsidP="001A1C31">
      <w:pPr>
        <w:tabs>
          <w:tab w:val="right" w:leader="dot" w:pos="10440"/>
        </w:tabs>
        <w:spacing w:before="2"/>
        <w:ind w:left="1197" w:right="1295"/>
        <w:rPr>
          <w:sz w:val="24"/>
        </w:rPr>
      </w:pPr>
      <w:r>
        <w:rPr>
          <w:b/>
          <w:sz w:val="24"/>
        </w:rPr>
        <w:t>Ceceli</w:t>
      </w:r>
      <w:r w:rsidRPr="00E11B4C">
        <w:rPr>
          <w:b/>
          <w:sz w:val="24"/>
        </w:rPr>
        <w:t>a Jon</w:t>
      </w:r>
      <w:r>
        <w:rPr>
          <w:b/>
          <w:sz w:val="24"/>
        </w:rPr>
        <w:t>es</w:t>
      </w:r>
      <w:r>
        <w:rPr>
          <w:sz w:val="24"/>
        </w:rPr>
        <w:tab/>
      </w:r>
      <w:r w:rsidRPr="00E11B4C">
        <w:rPr>
          <w:sz w:val="24"/>
        </w:rPr>
        <w:t>Director, Financial Aid</w:t>
      </w:r>
    </w:p>
    <w:p w14:paraId="01CCE143" w14:textId="44CBE9DE" w:rsidR="001A1C31" w:rsidRPr="00E11B4C" w:rsidRDefault="001A1C31" w:rsidP="001A1C31">
      <w:pPr>
        <w:pStyle w:val="BodyText"/>
        <w:tabs>
          <w:tab w:val="right" w:pos="10440"/>
        </w:tabs>
        <w:ind w:right="1295"/>
        <w:rPr>
          <w:sz w:val="26"/>
        </w:rPr>
      </w:pPr>
      <w:r>
        <w:rPr>
          <w:sz w:val="26"/>
        </w:rPr>
        <w:tab/>
      </w:r>
      <w:r>
        <w:rPr>
          <w:sz w:val="26"/>
        </w:rPr>
        <w:tab/>
      </w:r>
    </w:p>
    <w:p w14:paraId="2BEA88E7" w14:textId="77777777" w:rsidR="001A1C31" w:rsidRPr="00E11B4C" w:rsidRDefault="001A1C31" w:rsidP="001A1C31">
      <w:pPr>
        <w:pStyle w:val="Heading3"/>
        <w:tabs>
          <w:tab w:val="right" w:pos="10440"/>
        </w:tabs>
        <w:spacing w:before="1" w:line="240" w:lineRule="auto"/>
        <w:ind w:left="1174" w:right="1295"/>
      </w:pPr>
      <w:bookmarkStart w:id="20" w:name="_Toc17818186"/>
      <w:r w:rsidRPr="00E11B4C">
        <w:t>OFFICE OF INSTITUTIONAL ADVANCEMENT &amp; DEVELOPMENT</w:t>
      </w:r>
      <w:bookmarkEnd w:id="20"/>
    </w:p>
    <w:p w14:paraId="5F92DD49" w14:textId="77777777" w:rsidR="001A1C31" w:rsidRPr="005D4D62" w:rsidRDefault="001A1C31" w:rsidP="001A1C31">
      <w:pPr>
        <w:tabs>
          <w:tab w:val="right" w:leader="dot" w:pos="10440"/>
        </w:tabs>
        <w:ind w:left="1197" w:right="1295"/>
        <w:rPr>
          <w:sz w:val="24"/>
        </w:rPr>
      </w:pPr>
      <w:r w:rsidRPr="005D4D62">
        <w:rPr>
          <w:b/>
          <w:sz w:val="24"/>
        </w:rPr>
        <w:t xml:space="preserve">Kenoye </w:t>
      </w:r>
      <w:r>
        <w:rPr>
          <w:b/>
          <w:sz w:val="24"/>
        </w:rPr>
        <w:t xml:space="preserve">K. </w:t>
      </w:r>
      <w:r w:rsidRPr="005D4D62">
        <w:rPr>
          <w:b/>
          <w:sz w:val="24"/>
        </w:rPr>
        <w:t>Eke</w:t>
      </w:r>
      <w:r>
        <w:rPr>
          <w:b/>
          <w:sz w:val="24"/>
        </w:rPr>
        <w:t>, Sr</w:t>
      </w:r>
      <w:r>
        <w:rPr>
          <w:sz w:val="24"/>
        </w:rPr>
        <w:t>.</w:t>
      </w:r>
      <w:r>
        <w:rPr>
          <w:sz w:val="24"/>
        </w:rPr>
        <w:tab/>
      </w:r>
      <w:r w:rsidRPr="005D4D62">
        <w:rPr>
          <w:sz w:val="24"/>
        </w:rPr>
        <w:t>Vice President, Institutional Advancement and Development</w:t>
      </w:r>
    </w:p>
    <w:p w14:paraId="2040226C" w14:textId="77777777" w:rsidR="001A1C31" w:rsidRDefault="001A1C31" w:rsidP="001A1C31">
      <w:pPr>
        <w:tabs>
          <w:tab w:val="right" w:leader="dot" w:pos="10440"/>
        </w:tabs>
        <w:ind w:left="1195" w:right="1295"/>
        <w:rPr>
          <w:sz w:val="24"/>
        </w:rPr>
      </w:pPr>
      <w:r w:rsidRPr="005D4D62">
        <w:rPr>
          <w:b/>
          <w:sz w:val="24"/>
        </w:rPr>
        <w:t>Gwen Winters</w:t>
      </w:r>
      <w:r>
        <w:rPr>
          <w:sz w:val="24"/>
        </w:rPr>
        <w:tab/>
      </w:r>
      <w:r w:rsidRPr="005D4D62">
        <w:rPr>
          <w:sz w:val="24"/>
        </w:rPr>
        <w:t>Assistant Vice President, Institutional Advancement and Development</w:t>
      </w:r>
    </w:p>
    <w:p w14:paraId="57754819" w14:textId="74E87DE8" w:rsidR="001A1C31" w:rsidRDefault="001A1C31" w:rsidP="001A1C31">
      <w:pPr>
        <w:tabs>
          <w:tab w:val="right" w:leader="dot" w:pos="10440"/>
        </w:tabs>
        <w:ind w:left="1195" w:right="1295"/>
        <w:rPr>
          <w:sz w:val="24"/>
        </w:rPr>
      </w:pPr>
      <w:r w:rsidRPr="005D4D62">
        <w:rPr>
          <w:b/>
          <w:sz w:val="24"/>
        </w:rPr>
        <w:t>William Hampton</w:t>
      </w:r>
      <w:r>
        <w:rPr>
          <w:sz w:val="24"/>
        </w:rPr>
        <w:tab/>
      </w:r>
      <w:r w:rsidRPr="005D4D62">
        <w:rPr>
          <w:sz w:val="24"/>
        </w:rPr>
        <w:t>Executive Director, Alumni Affairs</w:t>
      </w:r>
    </w:p>
    <w:p w14:paraId="10D325C6" w14:textId="0CFD1D20" w:rsidR="000E325C" w:rsidRPr="000E325C" w:rsidRDefault="000E325C" w:rsidP="000E325C">
      <w:pPr>
        <w:tabs>
          <w:tab w:val="right" w:leader="dot" w:pos="10440"/>
        </w:tabs>
        <w:spacing w:line="275" w:lineRule="exact"/>
        <w:ind w:left="1195" w:right="1295"/>
        <w:rPr>
          <w:sz w:val="24"/>
          <w:szCs w:val="24"/>
        </w:rPr>
      </w:pPr>
      <w:r w:rsidRPr="0012782B">
        <w:rPr>
          <w:b/>
          <w:sz w:val="24"/>
          <w:szCs w:val="24"/>
        </w:rPr>
        <w:t>Crystal Hudson</w:t>
      </w:r>
      <w:r>
        <w:rPr>
          <w:sz w:val="24"/>
          <w:szCs w:val="24"/>
        </w:rPr>
        <w:tab/>
        <w:t>Scholarship Specialist/Prospect Researcher</w:t>
      </w:r>
    </w:p>
    <w:p w14:paraId="495BD022" w14:textId="43A8C144" w:rsidR="001A1C31" w:rsidRDefault="0031754F" w:rsidP="001A1C31">
      <w:pPr>
        <w:tabs>
          <w:tab w:val="right" w:leader="dot" w:pos="10440"/>
        </w:tabs>
        <w:ind w:left="1195" w:right="1295"/>
        <w:rPr>
          <w:sz w:val="24"/>
        </w:rPr>
      </w:pPr>
      <w:r>
        <w:rPr>
          <w:b/>
          <w:sz w:val="24"/>
        </w:rPr>
        <w:t>Laiteisha Dobbins</w:t>
      </w:r>
      <w:r w:rsidR="001A1C31">
        <w:rPr>
          <w:sz w:val="24"/>
        </w:rPr>
        <w:tab/>
      </w:r>
      <w:r w:rsidR="001A1C31" w:rsidRPr="005D4D62">
        <w:rPr>
          <w:sz w:val="24"/>
        </w:rPr>
        <w:t>Director, Public Relations</w:t>
      </w:r>
    </w:p>
    <w:p w14:paraId="3C0B3748" w14:textId="4AF3C651" w:rsidR="00AD0B0E" w:rsidRDefault="00AD0B0E" w:rsidP="00AD0B0E">
      <w:pPr>
        <w:tabs>
          <w:tab w:val="right" w:leader="dot" w:pos="10440"/>
        </w:tabs>
        <w:ind w:left="1195" w:right="1295"/>
        <w:rPr>
          <w:sz w:val="24"/>
        </w:rPr>
      </w:pPr>
      <w:r w:rsidRPr="00623412">
        <w:rPr>
          <w:b/>
        </w:rPr>
        <w:t>Drewvette Zomalt</w:t>
      </w:r>
      <w:r w:rsidRPr="00632D83">
        <w:tab/>
      </w:r>
      <w:r w:rsidRPr="00623412">
        <w:t>Assistan</w:t>
      </w:r>
      <w:r>
        <w:t>t Director of Sponsored Programs</w:t>
      </w:r>
    </w:p>
    <w:p w14:paraId="624C7527" w14:textId="63DC4A23" w:rsidR="001A1C31" w:rsidRDefault="001A1C31" w:rsidP="001A1C31">
      <w:pPr>
        <w:tabs>
          <w:tab w:val="right" w:leader="dot" w:pos="10440"/>
        </w:tabs>
        <w:ind w:left="1195" w:right="1295"/>
        <w:rPr>
          <w:sz w:val="24"/>
        </w:rPr>
      </w:pPr>
      <w:r w:rsidRPr="005D4D62">
        <w:rPr>
          <w:b/>
          <w:sz w:val="24"/>
        </w:rPr>
        <w:t>VACANT</w:t>
      </w:r>
      <w:r w:rsidR="009A082B">
        <w:rPr>
          <w:sz w:val="24"/>
        </w:rPr>
        <w:tab/>
        <w:t>Director, Sponsored Programs</w:t>
      </w:r>
    </w:p>
    <w:p w14:paraId="2A3739FA" w14:textId="77777777" w:rsidR="001A1C31" w:rsidRPr="00381D52" w:rsidRDefault="001A1C31" w:rsidP="001A1C31">
      <w:pPr>
        <w:tabs>
          <w:tab w:val="right" w:pos="10440"/>
        </w:tabs>
        <w:ind w:left="1197" w:right="1295"/>
        <w:jc w:val="both"/>
        <w:rPr>
          <w:sz w:val="24"/>
          <w:highlight w:val="yellow"/>
        </w:rPr>
      </w:pPr>
    </w:p>
    <w:p w14:paraId="23B7F960" w14:textId="77777777" w:rsidR="001A1C31" w:rsidRPr="00381D52" w:rsidRDefault="001A1C31" w:rsidP="001A1C31">
      <w:pPr>
        <w:tabs>
          <w:tab w:val="right" w:pos="10440"/>
        </w:tabs>
        <w:ind w:left="1197" w:right="1295"/>
        <w:jc w:val="both"/>
        <w:rPr>
          <w:sz w:val="27"/>
          <w:highlight w:val="yellow"/>
        </w:rPr>
      </w:pPr>
    </w:p>
    <w:p w14:paraId="63E68B46" w14:textId="77777777" w:rsidR="001A1C31" w:rsidRPr="00E11B4C" w:rsidRDefault="001A1C31" w:rsidP="001A1C31">
      <w:pPr>
        <w:pStyle w:val="Heading3"/>
        <w:tabs>
          <w:tab w:val="right" w:pos="10440"/>
        </w:tabs>
        <w:ind w:left="3687" w:right="1295"/>
        <w:jc w:val="both"/>
      </w:pPr>
      <w:bookmarkStart w:id="21" w:name="_Toc17818187"/>
      <w:r w:rsidRPr="00E11B4C">
        <w:t>OFFICE OF STUDENT SERVICES</w:t>
      </w:r>
      <w:bookmarkEnd w:id="21"/>
    </w:p>
    <w:p w14:paraId="1E79ED80" w14:textId="77777777" w:rsidR="001A1C31" w:rsidRDefault="001A1C31" w:rsidP="001A1C31">
      <w:pPr>
        <w:pStyle w:val="BodyText"/>
        <w:tabs>
          <w:tab w:val="right" w:leader="dot" w:pos="10440"/>
        </w:tabs>
        <w:ind w:left="1197" w:right="1295"/>
        <w:jc w:val="both"/>
      </w:pPr>
      <w:r w:rsidRPr="00E11B4C">
        <w:rPr>
          <w:b/>
        </w:rPr>
        <w:t>Tessie Bradford</w:t>
      </w:r>
      <w:r>
        <w:tab/>
      </w:r>
      <w:r w:rsidRPr="00E11B4C">
        <w:t>Vice</w:t>
      </w:r>
      <w:r>
        <w:t xml:space="preserve"> President for Student Services</w:t>
      </w:r>
    </w:p>
    <w:p w14:paraId="4698FEA6" w14:textId="13379875" w:rsidR="001A1C31" w:rsidRPr="0064187D" w:rsidRDefault="000627A4" w:rsidP="001A1C31">
      <w:pPr>
        <w:pStyle w:val="BodyText"/>
        <w:tabs>
          <w:tab w:val="right" w:leader="dot" w:pos="10440"/>
        </w:tabs>
        <w:ind w:left="1197" w:right="1295"/>
        <w:jc w:val="both"/>
        <w:rPr>
          <w:b/>
        </w:rPr>
      </w:pPr>
      <w:r>
        <w:rPr>
          <w:b/>
        </w:rPr>
        <w:t>VACANT</w:t>
      </w:r>
      <w:r w:rsidR="001A1C31">
        <w:tab/>
      </w:r>
      <w:r w:rsidR="001A1C31" w:rsidRPr="0064187D">
        <w:t>Assistant Vice President for Student Services</w:t>
      </w:r>
    </w:p>
    <w:p w14:paraId="46FE70DE" w14:textId="57B27A66" w:rsidR="003057E8" w:rsidRDefault="003057E8" w:rsidP="003057E8">
      <w:pPr>
        <w:pStyle w:val="BodyText"/>
        <w:tabs>
          <w:tab w:val="right" w:leader="dot" w:pos="10440"/>
        </w:tabs>
        <w:ind w:left="1195" w:right="1295"/>
      </w:pPr>
      <w:r>
        <w:rPr>
          <w:b/>
        </w:rPr>
        <w:t>Keyun Swinney</w:t>
      </w:r>
      <w:r w:rsidRPr="003057E8">
        <w:tab/>
      </w:r>
      <w:r>
        <w:t>Director, Residence Life</w:t>
      </w:r>
    </w:p>
    <w:p w14:paraId="13932AA2" w14:textId="77777777" w:rsidR="00B303FC" w:rsidRDefault="00B303FC" w:rsidP="00B303FC">
      <w:pPr>
        <w:pStyle w:val="BodyText"/>
        <w:tabs>
          <w:tab w:val="right" w:leader="dot" w:pos="10440"/>
        </w:tabs>
        <w:ind w:left="1195" w:right="1295"/>
      </w:pPr>
      <w:r w:rsidRPr="003057E8">
        <w:rPr>
          <w:b/>
        </w:rPr>
        <w:t>Stanley Miller</w:t>
      </w:r>
      <w:r w:rsidRPr="003057E8">
        <w:tab/>
        <w:t>Director, Counseling</w:t>
      </w:r>
    </w:p>
    <w:p w14:paraId="766DF427" w14:textId="254E936C" w:rsidR="001A1C31" w:rsidRDefault="00B303FC" w:rsidP="001A1C31">
      <w:pPr>
        <w:pStyle w:val="BodyText"/>
        <w:tabs>
          <w:tab w:val="right" w:leader="dot" w:pos="10440"/>
        </w:tabs>
        <w:ind w:left="1195" w:right="1295"/>
      </w:pPr>
      <w:r>
        <w:rPr>
          <w:b/>
        </w:rPr>
        <w:t>VACANT</w:t>
      </w:r>
      <w:r w:rsidR="00745441">
        <w:tab/>
        <w:t>Director, Health Services</w:t>
      </w:r>
    </w:p>
    <w:p w14:paraId="6142C3B2" w14:textId="77777777" w:rsidR="001A1C31" w:rsidRDefault="001A1C31" w:rsidP="001A1C31">
      <w:pPr>
        <w:pStyle w:val="BodyText"/>
        <w:tabs>
          <w:tab w:val="right" w:leader="dot" w:pos="10440"/>
        </w:tabs>
        <w:ind w:left="1195" w:right="1295"/>
      </w:pPr>
      <w:r>
        <w:rPr>
          <w:b/>
        </w:rPr>
        <w:t>VACANT</w:t>
      </w:r>
      <w:r>
        <w:tab/>
      </w:r>
      <w:r w:rsidRPr="00E11B4C">
        <w:t>Director, Band</w:t>
      </w:r>
    </w:p>
    <w:p w14:paraId="595A6897" w14:textId="77777777" w:rsidR="001A1C31" w:rsidRDefault="001A1C31" w:rsidP="001A1C31">
      <w:pPr>
        <w:pStyle w:val="BodyText"/>
        <w:tabs>
          <w:tab w:val="right" w:leader="dot" w:pos="10440"/>
        </w:tabs>
        <w:ind w:left="1195" w:right="1295"/>
      </w:pPr>
      <w:r w:rsidRPr="00E11B4C">
        <w:rPr>
          <w:b/>
        </w:rPr>
        <w:t>Bruce Alvin-Thompson</w:t>
      </w:r>
      <w:r>
        <w:tab/>
      </w:r>
      <w:r w:rsidRPr="00E11B4C">
        <w:t>Director, Choir</w:t>
      </w:r>
    </w:p>
    <w:p w14:paraId="7C6B5C64" w14:textId="60E1B233" w:rsidR="001A1C31" w:rsidRPr="001A1C31" w:rsidRDefault="001A1C31" w:rsidP="001A1C31">
      <w:pPr>
        <w:pStyle w:val="BodyText"/>
        <w:tabs>
          <w:tab w:val="right" w:leader="dot" w:pos="10440"/>
        </w:tabs>
        <w:ind w:left="1195" w:right="1295"/>
      </w:pPr>
      <w:r w:rsidRPr="001A1C31">
        <w:rPr>
          <w:b/>
        </w:rPr>
        <w:t>Rosalind Tennyson</w:t>
      </w:r>
      <w:r w:rsidRPr="001A1C31">
        <w:tab/>
        <w:t>Residence Hall Manager/Administrative Assistant</w:t>
      </w:r>
    </w:p>
    <w:p w14:paraId="336F3535" w14:textId="653E01DC" w:rsidR="001A1C31" w:rsidRPr="001A1C31" w:rsidRDefault="001A1C31" w:rsidP="001A1C31">
      <w:pPr>
        <w:pStyle w:val="BodyText"/>
        <w:tabs>
          <w:tab w:val="right" w:leader="dot" w:pos="10440"/>
        </w:tabs>
        <w:spacing w:line="275" w:lineRule="exact"/>
        <w:ind w:left="1195" w:right="1295"/>
      </w:pPr>
      <w:r w:rsidRPr="001A1C31">
        <w:rPr>
          <w:b/>
        </w:rPr>
        <w:t>Augusta Aguilera</w:t>
      </w:r>
      <w:r w:rsidRPr="001A1C31">
        <w:tab/>
        <w:t>Residence Hall Manager</w:t>
      </w:r>
    </w:p>
    <w:p w14:paraId="7982FC65" w14:textId="07D2A1DC" w:rsidR="00425A26" w:rsidRPr="001A1C31" w:rsidRDefault="00425A26" w:rsidP="00425A26">
      <w:pPr>
        <w:pStyle w:val="BodyText"/>
        <w:tabs>
          <w:tab w:val="right" w:leader="dot" w:pos="10440"/>
        </w:tabs>
        <w:spacing w:line="275" w:lineRule="exact"/>
        <w:ind w:left="1195" w:right="1295"/>
      </w:pPr>
      <w:r>
        <w:rPr>
          <w:b/>
        </w:rPr>
        <w:t>Joshua Hughes</w:t>
      </w:r>
      <w:r w:rsidRPr="001A1C31">
        <w:tab/>
        <w:t>Residence Hall Manager</w:t>
      </w:r>
    </w:p>
    <w:p w14:paraId="16DA4817" w14:textId="20714FF3" w:rsidR="001A1C31" w:rsidRPr="001A1C31" w:rsidRDefault="00425A26" w:rsidP="001A1C31">
      <w:pPr>
        <w:pStyle w:val="BodyText"/>
        <w:tabs>
          <w:tab w:val="right" w:leader="dot" w:pos="10440"/>
        </w:tabs>
        <w:spacing w:line="275" w:lineRule="exact"/>
        <w:ind w:left="1195" w:right="1295"/>
      </w:pPr>
      <w:r w:rsidRPr="00425A26">
        <w:rPr>
          <w:b/>
        </w:rPr>
        <w:t>Janelle Winston</w:t>
      </w:r>
      <w:r w:rsidR="001A1C31" w:rsidRPr="001A1C31">
        <w:tab/>
        <w:t>Residence Hall Manager</w:t>
      </w:r>
    </w:p>
    <w:p w14:paraId="19F115D6" w14:textId="40A04203" w:rsidR="001A1C31" w:rsidRPr="001A1C31" w:rsidRDefault="001A1C31" w:rsidP="001A1C31">
      <w:pPr>
        <w:pStyle w:val="BodyText"/>
        <w:tabs>
          <w:tab w:val="right" w:leader="dot" w:pos="10440"/>
        </w:tabs>
        <w:spacing w:line="275" w:lineRule="exact"/>
        <w:ind w:left="1195" w:right="1295"/>
      </w:pPr>
      <w:r w:rsidRPr="001A1C31">
        <w:rPr>
          <w:b/>
        </w:rPr>
        <w:t>Cedric</w:t>
      </w:r>
      <w:r w:rsidR="00425A26">
        <w:rPr>
          <w:b/>
        </w:rPr>
        <w:t>k</w:t>
      </w:r>
      <w:r w:rsidRPr="001A1C31">
        <w:rPr>
          <w:b/>
        </w:rPr>
        <w:t xml:space="preserve"> Billington</w:t>
      </w:r>
      <w:r w:rsidRPr="001A1C31">
        <w:tab/>
        <w:t>Residence Hall Manager</w:t>
      </w:r>
    </w:p>
    <w:p w14:paraId="7119D277" w14:textId="77777777" w:rsidR="001A1C31" w:rsidRPr="0066794C" w:rsidRDefault="001A1C31" w:rsidP="0066794C">
      <w:pPr>
        <w:pStyle w:val="Heading2"/>
        <w:ind w:left="1195" w:right="1181"/>
        <w:jc w:val="center"/>
        <w:rPr>
          <w:highlight w:val="yellow"/>
        </w:rPr>
      </w:pPr>
    </w:p>
    <w:p w14:paraId="361035B9" w14:textId="77777777" w:rsidR="002830E4" w:rsidRPr="00381D52" w:rsidRDefault="002830E4" w:rsidP="002830E4">
      <w:pPr>
        <w:pStyle w:val="BodyText"/>
        <w:spacing w:before="8"/>
        <w:rPr>
          <w:b/>
          <w:sz w:val="30"/>
          <w:highlight w:val="yellow"/>
        </w:rPr>
      </w:pPr>
    </w:p>
    <w:p w14:paraId="41AB473E" w14:textId="77777777" w:rsidR="00733E39" w:rsidRDefault="00733E39" w:rsidP="007E5C73">
      <w:pPr>
        <w:pStyle w:val="Heading2"/>
        <w:ind w:left="1195" w:right="1181"/>
      </w:pPr>
    </w:p>
    <w:p w14:paraId="53871C76" w14:textId="77777777" w:rsidR="00733E39" w:rsidRDefault="00733E39" w:rsidP="007E5C73">
      <w:pPr>
        <w:pStyle w:val="Heading2"/>
        <w:ind w:left="1195" w:right="1181"/>
      </w:pPr>
    </w:p>
    <w:p w14:paraId="3ABCB3A5" w14:textId="77777777" w:rsidR="00733E39" w:rsidRDefault="00733E39" w:rsidP="007E5C73">
      <w:pPr>
        <w:pStyle w:val="Heading2"/>
        <w:ind w:left="1195" w:right="1181"/>
      </w:pPr>
    </w:p>
    <w:p w14:paraId="15669D9F" w14:textId="77777777" w:rsidR="00733E39" w:rsidRDefault="00733E39" w:rsidP="007E5C73">
      <w:pPr>
        <w:pStyle w:val="Heading2"/>
        <w:ind w:left="1195" w:right="1181"/>
      </w:pPr>
    </w:p>
    <w:p w14:paraId="3D0C3348" w14:textId="77777777" w:rsidR="00733E39" w:rsidRDefault="00733E39" w:rsidP="007E5C73">
      <w:pPr>
        <w:pStyle w:val="Heading2"/>
        <w:ind w:left="1195" w:right="1181"/>
      </w:pPr>
    </w:p>
    <w:p w14:paraId="5FF82261" w14:textId="77777777" w:rsidR="00733E39" w:rsidRDefault="00733E39" w:rsidP="007E5C73">
      <w:pPr>
        <w:pStyle w:val="Heading2"/>
        <w:ind w:left="1195" w:right="1181"/>
      </w:pPr>
    </w:p>
    <w:p w14:paraId="75F38990" w14:textId="03E012EF" w:rsidR="005B12E5" w:rsidRPr="00DC2D04" w:rsidRDefault="00F02C2A" w:rsidP="007E5C73">
      <w:pPr>
        <w:pStyle w:val="Heading2"/>
        <w:ind w:left="1195" w:right="1181"/>
      </w:pPr>
      <w:r>
        <w:lastRenderedPageBreak/>
        <w:t xml:space="preserve">                                                </w:t>
      </w:r>
      <w:bookmarkStart w:id="22" w:name="_Toc17818188"/>
      <w:r w:rsidR="00DE5985" w:rsidRPr="00DC2D04">
        <w:t>FOUNDED BY</w:t>
      </w:r>
      <w:bookmarkEnd w:id="13"/>
      <w:bookmarkEnd w:id="22"/>
    </w:p>
    <w:p w14:paraId="1AF153E6" w14:textId="19531F32" w:rsidR="005B12E5" w:rsidRPr="00DC2D04" w:rsidRDefault="00DE5985" w:rsidP="007E5C73">
      <w:pPr>
        <w:pStyle w:val="Heading2"/>
        <w:ind w:left="1195" w:right="1181"/>
        <w:jc w:val="center"/>
      </w:pPr>
      <w:bookmarkStart w:id="23" w:name="_Toc17818189"/>
      <w:r w:rsidRPr="00DC2D04">
        <w:t>THE CHRISTIAN CHURCH (DISCIPLES OF CHRIST) AFFILIATED</w:t>
      </w:r>
      <w:bookmarkEnd w:id="23"/>
    </w:p>
    <w:p w14:paraId="372C5853" w14:textId="77777777" w:rsidR="005B12E5" w:rsidRPr="00DC2D04" w:rsidRDefault="00DE5985" w:rsidP="007E5C73">
      <w:pPr>
        <w:pStyle w:val="BodyText"/>
        <w:spacing w:before="55" w:line="275" w:lineRule="exact"/>
        <w:ind w:left="1195" w:right="1181"/>
        <w:jc w:val="center"/>
      </w:pPr>
      <w:r w:rsidRPr="00DC2D04">
        <w:t>With</w:t>
      </w:r>
    </w:p>
    <w:p w14:paraId="3B4543B7" w14:textId="77777777" w:rsidR="005B12E5" w:rsidRPr="00DC2D04" w:rsidRDefault="00DE5985" w:rsidP="007E5C73">
      <w:pPr>
        <w:pStyle w:val="BodyText"/>
        <w:spacing w:line="242" w:lineRule="auto"/>
        <w:ind w:left="1195" w:right="1181"/>
        <w:jc w:val="center"/>
      </w:pPr>
      <w:r w:rsidRPr="00DC2D04">
        <w:t>DIVISION OF HIGHER EDUCATION: CHRISTIAN CHURCH (DISCIPLES OF CHRIST), INC.</w:t>
      </w:r>
    </w:p>
    <w:p w14:paraId="6B439BF8" w14:textId="77777777" w:rsidR="005B12E5" w:rsidRPr="00DC2D04" w:rsidRDefault="00DE5985" w:rsidP="007E5C73">
      <w:pPr>
        <w:pStyle w:val="BodyText"/>
        <w:ind w:left="1195" w:right="1181"/>
        <w:jc w:val="center"/>
      </w:pPr>
      <w:r w:rsidRPr="00DC2D04">
        <w:t>CHRISTIAN CHURCH (DISCIPLES OF CHRIST) IN THE SOUTHWEST CHRISTIAN CHURCH (DISCIPLES OF CHRIST) IN OKLAHOMA CHRISTIAN CHURCH (DISCIPLES OF CHRIST) IN ARKANSAS</w:t>
      </w:r>
    </w:p>
    <w:p w14:paraId="1BC366CB" w14:textId="77777777" w:rsidR="005B12E5" w:rsidRPr="00DC2D04" w:rsidRDefault="005B12E5" w:rsidP="007E5C73">
      <w:pPr>
        <w:pStyle w:val="BodyText"/>
        <w:ind w:left="1195" w:right="1181"/>
        <w:rPr>
          <w:sz w:val="26"/>
        </w:rPr>
      </w:pPr>
    </w:p>
    <w:p w14:paraId="324B2A3A" w14:textId="32CEEA8A" w:rsidR="005B12E5" w:rsidRPr="00DC2D04" w:rsidRDefault="00DE5985" w:rsidP="007E5C73">
      <w:pPr>
        <w:pStyle w:val="Heading2"/>
        <w:spacing w:before="183"/>
        <w:ind w:left="1195" w:right="1181"/>
        <w:jc w:val="center"/>
      </w:pPr>
      <w:bookmarkStart w:id="24" w:name="_TOC_250183"/>
      <w:bookmarkStart w:id="25" w:name="_Toc531768365"/>
      <w:bookmarkStart w:id="26" w:name="_Toc17818190"/>
      <w:bookmarkEnd w:id="24"/>
      <w:r w:rsidRPr="00DC2D04">
        <w:t>APPROVALS</w:t>
      </w:r>
      <w:bookmarkEnd w:id="25"/>
      <w:bookmarkEnd w:id="26"/>
    </w:p>
    <w:p w14:paraId="089FBA8E" w14:textId="77777777" w:rsidR="005B12E5" w:rsidRPr="00DC2D04" w:rsidRDefault="00DE5985" w:rsidP="007E5C73">
      <w:pPr>
        <w:pStyle w:val="BodyText"/>
        <w:spacing w:before="256" w:line="275" w:lineRule="exact"/>
        <w:ind w:left="1195" w:right="1181"/>
        <w:jc w:val="center"/>
      </w:pPr>
      <w:r w:rsidRPr="00DC2D04">
        <w:t>By</w:t>
      </w:r>
    </w:p>
    <w:p w14:paraId="72C49800" w14:textId="77777777" w:rsidR="005B12E5" w:rsidRPr="00DC2D04" w:rsidRDefault="00DE5985" w:rsidP="007E5C73">
      <w:pPr>
        <w:pStyle w:val="BodyText"/>
        <w:spacing w:line="275" w:lineRule="exact"/>
        <w:ind w:left="1195" w:right="1181"/>
        <w:jc w:val="center"/>
      </w:pPr>
      <w:r w:rsidRPr="00DC2D04">
        <w:t>TEXAS EDUCATION AGENCY</w:t>
      </w:r>
    </w:p>
    <w:p w14:paraId="7B081D99" w14:textId="77777777" w:rsidR="005B12E5" w:rsidRPr="00DC2D04" w:rsidRDefault="00DE5985" w:rsidP="007E5C73">
      <w:pPr>
        <w:pStyle w:val="BodyText"/>
        <w:spacing w:before="3"/>
        <w:ind w:left="1195" w:right="1181"/>
        <w:jc w:val="center"/>
      </w:pPr>
      <w:r w:rsidRPr="00DC2D04">
        <w:t>TEXAS ASSOCIATION OF COLLEGES AND UNIVERSITIES</w:t>
      </w:r>
    </w:p>
    <w:p w14:paraId="0164827A" w14:textId="77777777" w:rsidR="005B12E5" w:rsidRPr="00DC2D04" w:rsidRDefault="005B12E5" w:rsidP="007E5C73">
      <w:pPr>
        <w:pStyle w:val="BodyText"/>
        <w:ind w:left="1195" w:right="1181"/>
        <w:rPr>
          <w:sz w:val="26"/>
        </w:rPr>
      </w:pPr>
    </w:p>
    <w:p w14:paraId="07EE3A98" w14:textId="77777777" w:rsidR="005B12E5" w:rsidRPr="00DC2D04" w:rsidRDefault="005B12E5" w:rsidP="007E5C73">
      <w:pPr>
        <w:pStyle w:val="BodyText"/>
        <w:spacing w:before="5"/>
        <w:ind w:left="1195" w:right="1181"/>
      </w:pPr>
    </w:p>
    <w:p w14:paraId="594A9C81" w14:textId="60A2FBDC" w:rsidR="005B12E5" w:rsidRPr="00DC2D04" w:rsidRDefault="00DE5985" w:rsidP="007E5C73">
      <w:pPr>
        <w:pStyle w:val="Heading2"/>
        <w:spacing w:before="0"/>
        <w:ind w:left="1195" w:right="1181"/>
        <w:jc w:val="center"/>
      </w:pPr>
      <w:bookmarkStart w:id="27" w:name="_TOC_250182"/>
      <w:bookmarkStart w:id="28" w:name="_Toc531768366"/>
      <w:bookmarkStart w:id="29" w:name="_Toc17818191"/>
      <w:bookmarkEnd w:id="27"/>
      <w:r w:rsidRPr="00DC2D04">
        <w:t>INSTITUTIONAL MEMBERSHIPS</w:t>
      </w:r>
      <w:bookmarkEnd w:id="28"/>
      <w:bookmarkEnd w:id="29"/>
    </w:p>
    <w:p w14:paraId="1E62EA8D" w14:textId="77777777" w:rsidR="005B12E5" w:rsidRPr="00DC2D04" w:rsidRDefault="00DE5985" w:rsidP="007E5C73">
      <w:pPr>
        <w:pStyle w:val="BodyText"/>
        <w:spacing w:before="256" w:line="275" w:lineRule="exact"/>
        <w:ind w:left="1195" w:right="1181"/>
        <w:jc w:val="center"/>
      </w:pPr>
      <w:r w:rsidRPr="00DC2D04">
        <w:t>Of</w:t>
      </w:r>
    </w:p>
    <w:p w14:paraId="53CCF1BF" w14:textId="77777777" w:rsidR="005B12E5" w:rsidRPr="00DC2D04" w:rsidRDefault="00DE5985" w:rsidP="007E5C73">
      <w:pPr>
        <w:pStyle w:val="BodyText"/>
        <w:spacing w:line="242" w:lineRule="auto"/>
        <w:ind w:left="1195" w:right="1181"/>
        <w:jc w:val="center"/>
      </w:pPr>
      <w:r w:rsidRPr="00DC2D04">
        <w:t>SOUTHERN ASSOCIATION OF COLLEGES AND SCHOOLS COMMISSION ON COLLEGES (SACSCOC)</w:t>
      </w:r>
    </w:p>
    <w:p w14:paraId="78631402" w14:textId="77777777" w:rsidR="005B12E5" w:rsidRPr="00DC2D04" w:rsidRDefault="00DE5985" w:rsidP="007E5C73">
      <w:pPr>
        <w:pStyle w:val="BodyText"/>
        <w:spacing w:line="242" w:lineRule="auto"/>
        <w:ind w:left="1195" w:right="1181"/>
        <w:jc w:val="center"/>
      </w:pPr>
      <w:r w:rsidRPr="00DC2D04">
        <w:t>INDEPENDENT COLLEGES AND UNIVERSITIES OF TEXAS AMERICAN COUNCIL OF EDUCATION</w:t>
      </w:r>
    </w:p>
    <w:p w14:paraId="0C0398F3" w14:textId="77777777" w:rsidR="005B12E5" w:rsidRPr="00DC2D04" w:rsidRDefault="00DE5985" w:rsidP="007E5C73">
      <w:pPr>
        <w:pStyle w:val="BodyText"/>
        <w:spacing w:line="242" w:lineRule="auto"/>
        <w:ind w:left="1195" w:right="1181"/>
        <w:jc w:val="center"/>
      </w:pPr>
      <w:r w:rsidRPr="00DC2D04">
        <w:t>NATIONAL ASSOCIATION FOR EQUAL OPPORTUNITY IN HIGHER EDUCATION TEXAS ASSOCIATION OF DEVELOPING COLLEGES</w:t>
      </w:r>
    </w:p>
    <w:p w14:paraId="010F5E73" w14:textId="77777777" w:rsidR="005B12E5" w:rsidRPr="00DC2D04" w:rsidRDefault="00DE5985" w:rsidP="007E5C73">
      <w:pPr>
        <w:pStyle w:val="BodyText"/>
        <w:spacing w:line="242" w:lineRule="auto"/>
        <w:ind w:left="1195" w:right="1181"/>
        <w:jc w:val="center"/>
      </w:pPr>
      <w:r w:rsidRPr="00DC2D04">
        <w:t>UNITED NEGRO COLLEGE FUND (UNCF) COUNCIL OF INDEPENDENT COLLEGES</w:t>
      </w:r>
    </w:p>
    <w:p w14:paraId="45A70FC9" w14:textId="77777777" w:rsidR="005B12E5" w:rsidRPr="00DC2D04" w:rsidRDefault="00DE5985" w:rsidP="007E5C73">
      <w:pPr>
        <w:pStyle w:val="BodyText"/>
        <w:ind w:left="1195" w:right="1181"/>
        <w:jc w:val="center"/>
      </w:pPr>
      <w:r w:rsidRPr="00DC2D04">
        <w:t>NATIONAL COUNCIL OF EDUCATIONAL OPPORTUNITIES ASSOCIATION NATIONAL ASSOCIATION OF INTERCOLLEGIATE ATHLETICS ASSOCIATION OF COLLEGIATE BUSINESS SCHOOLS AND PROGRAMS</w:t>
      </w:r>
    </w:p>
    <w:p w14:paraId="351559BA" w14:textId="77777777" w:rsidR="005B12E5" w:rsidRPr="00DC2D04" w:rsidRDefault="005B12E5" w:rsidP="007E5C73">
      <w:pPr>
        <w:pStyle w:val="BodyText"/>
        <w:ind w:left="1195" w:right="1181"/>
        <w:rPr>
          <w:sz w:val="26"/>
        </w:rPr>
      </w:pPr>
    </w:p>
    <w:p w14:paraId="0F20135C" w14:textId="50A83EFF" w:rsidR="005B12E5" w:rsidRPr="00DC2D04" w:rsidRDefault="00DE5985" w:rsidP="007E5C73">
      <w:pPr>
        <w:pStyle w:val="Heading2"/>
        <w:spacing w:before="167"/>
        <w:ind w:left="1195" w:right="1181"/>
        <w:jc w:val="center"/>
      </w:pPr>
      <w:bookmarkStart w:id="30" w:name="_TOC_250181"/>
      <w:bookmarkStart w:id="31" w:name="_Toc531768367"/>
      <w:bookmarkStart w:id="32" w:name="_Toc17818192"/>
      <w:bookmarkEnd w:id="30"/>
      <w:r w:rsidRPr="00DC2D04">
        <w:t>AMERICANS WITH DISABILITIES ACT (ADA)</w:t>
      </w:r>
      <w:bookmarkEnd w:id="31"/>
      <w:bookmarkEnd w:id="32"/>
    </w:p>
    <w:p w14:paraId="5C935B48" w14:textId="77777777" w:rsidR="005B12E5" w:rsidRPr="00DC2D04" w:rsidRDefault="005B12E5" w:rsidP="007E5C73">
      <w:pPr>
        <w:pStyle w:val="BodyText"/>
        <w:spacing w:before="2"/>
        <w:ind w:left="1195" w:right="1181"/>
        <w:rPr>
          <w:b/>
          <w:sz w:val="30"/>
        </w:rPr>
      </w:pPr>
    </w:p>
    <w:p w14:paraId="1C21AF1A" w14:textId="77777777" w:rsidR="005B12E5" w:rsidRPr="00DC2D04" w:rsidRDefault="00DE5985" w:rsidP="007E5C73">
      <w:pPr>
        <w:pStyle w:val="BodyText"/>
        <w:spacing w:before="1"/>
        <w:ind w:left="1195" w:right="1181"/>
        <w:jc w:val="both"/>
      </w:pPr>
      <w:r w:rsidRPr="00DC2D04">
        <w:t>Jarvis Christian College is committed to both the spirit and letter of federal equal opportunity legislation (reference Public Law 92-112-The Rehabilitation Act of 1973 as amended). With the passage of the federal legislation entitled Americans with Disabilities Act (ADA), pursuant to section 504 of the Rehabilitation Act, there is a renewed focus on providing this population with the same opportunities enjoyed by all citizens.</w:t>
      </w:r>
    </w:p>
    <w:p w14:paraId="53473908" w14:textId="77777777" w:rsidR="005B12E5" w:rsidRPr="00DC2D04" w:rsidRDefault="005B12E5" w:rsidP="007E5C73">
      <w:pPr>
        <w:pStyle w:val="BodyText"/>
        <w:ind w:left="1195" w:right="1181"/>
        <w:rPr>
          <w:sz w:val="20"/>
        </w:rPr>
      </w:pPr>
    </w:p>
    <w:p w14:paraId="5DE85C29" w14:textId="77777777" w:rsidR="00DC50B7" w:rsidRDefault="00DC50B7" w:rsidP="007E5C73">
      <w:pPr>
        <w:pStyle w:val="BodyText"/>
        <w:spacing w:before="218"/>
        <w:ind w:left="1195" w:right="1181"/>
        <w:jc w:val="center"/>
      </w:pPr>
    </w:p>
    <w:p w14:paraId="4D71C09E" w14:textId="77777777" w:rsidR="00DC50B7" w:rsidRDefault="00DC50B7" w:rsidP="007E5C73">
      <w:pPr>
        <w:pStyle w:val="BodyText"/>
        <w:spacing w:before="218"/>
        <w:ind w:left="1195" w:right="1181"/>
        <w:jc w:val="center"/>
      </w:pPr>
    </w:p>
    <w:p w14:paraId="0759A80A" w14:textId="7D926581" w:rsidR="005B12E5" w:rsidRPr="00DC2D04" w:rsidRDefault="005B12E5" w:rsidP="00F22373">
      <w:pPr>
        <w:pStyle w:val="BodyText"/>
        <w:spacing w:before="218"/>
        <w:ind w:left="1174" w:right="1159"/>
        <w:jc w:val="center"/>
        <w:sectPr w:rsidR="005B12E5" w:rsidRPr="00DC2D04">
          <w:footerReference w:type="default" r:id="rId30"/>
          <w:pgSz w:w="12240" w:h="15840"/>
          <w:pgMar w:top="1300" w:right="260" w:bottom="280" w:left="240" w:header="0" w:footer="0" w:gutter="0"/>
          <w:cols w:space="720"/>
        </w:sectPr>
      </w:pPr>
    </w:p>
    <w:p w14:paraId="15904AB2" w14:textId="77777777" w:rsidR="005B12E5" w:rsidRPr="00DC2D04" w:rsidRDefault="00DE5985" w:rsidP="007E5C73">
      <w:pPr>
        <w:pStyle w:val="BodyText"/>
        <w:spacing w:before="76"/>
        <w:ind w:left="1197" w:right="1181"/>
        <w:jc w:val="both"/>
      </w:pPr>
      <w:r w:rsidRPr="00DC2D04">
        <w:lastRenderedPageBreak/>
        <w:t>The College is required by law to provide “reasonable accommodations” to students with disabilities so as not to discriminate on the basis of that disability. Student responsibility primarily rests with informing faculty of their need for accommodation and in providing authorized documentation through designated administrative channels. Any student in the class who has a disability that may prevent full demonstration of ability should contact the instructor personally before the end of the first week of classes so that a discussion can be held regarding accommodations necessary to ensure full participation and facilitate individual educational opportunities.</w:t>
      </w:r>
    </w:p>
    <w:p w14:paraId="5B8E57F1" w14:textId="77777777" w:rsidR="005B12E5" w:rsidRPr="00DC2D04" w:rsidRDefault="005B12E5" w:rsidP="00271714">
      <w:pPr>
        <w:pStyle w:val="BodyText"/>
        <w:spacing w:before="1"/>
        <w:jc w:val="both"/>
        <w:rPr>
          <w:sz w:val="28"/>
        </w:rPr>
      </w:pPr>
    </w:p>
    <w:p w14:paraId="7ED0AB1D" w14:textId="3B961130" w:rsidR="005B12E5" w:rsidRPr="00DC2D04" w:rsidRDefault="00DE5985" w:rsidP="00271714">
      <w:pPr>
        <w:pStyle w:val="Heading3"/>
        <w:ind w:left="3629"/>
        <w:jc w:val="both"/>
      </w:pPr>
      <w:bookmarkStart w:id="33" w:name="_TOC_250180"/>
      <w:bookmarkStart w:id="34" w:name="_Toc531768368"/>
      <w:bookmarkStart w:id="35" w:name="_Toc17818193"/>
      <w:bookmarkEnd w:id="33"/>
      <w:r w:rsidRPr="00DC2D04">
        <w:t>DISABILITY SUPPORT SERVICES</w:t>
      </w:r>
      <w:bookmarkEnd w:id="34"/>
      <w:bookmarkEnd w:id="35"/>
    </w:p>
    <w:p w14:paraId="26416D53" w14:textId="77777777" w:rsidR="005B12E5" w:rsidRPr="00DC2D04" w:rsidRDefault="00DE5985" w:rsidP="00271714">
      <w:pPr>
        <w:pStyle w:val="BodyText"/>
        <w:ind w:left="1197" w:right="1226"/>
        <w:jc w:val="both"/>
      </w:pPr>
      <w:r w:rsidRPr="00DC2D04">
        <w:t>The Disability Support Services (DSS) Office at Jarvis Christian College acts as an advocate for students with disabilities and seeks to ensure that these students receive reasonable and appropriate accommodations, outlined by the federal law, to have equal access to all institutional programs and services regardless of the type and extent of disability. Students’ needs are assessed and reasonable accommodations are provided for students attending Jarvis to be academically successful.</w:t>
      </w:r>
    </w:p>
    <w:p w14:paraId="370BD14F" w14:textId="77777777" w:rsidR="005B12E5" w:rsidRPr="00DC2D04" w:rsidRDefault="005B12E5" w:rsidP="00271714">
      <w:pPr>
        <w:pStyle w:val="BodyText"/>
        <w:spacing w:before="3"/>
        <w:jc w:val="both"/>
        <w:rPr>
          <w:sz w:val="22"/>
        </w:rPr>
      </w:pPr>
    </w:p>
    <w:p w14:paraId="5B699A77" w14:textId="480D6B39" w:rsidR="005B12E5" w:rsidRPr="00DC2D04" w:rsidRDefault="00DE5985" w:rsidP="00271714">
      <w:pPr>
        <w:pStyle w:val="Heading2"/>
        <w:spacing w:before="0"/>
        <w:ind w:left="3409"/>
        <w:jc w:val="both"/>
      </w:pPr>
      <w:bookmarkStart w:id="36" w:name="_TOC_250179"/>
      <w:bookmarkStart w:id="37" w:name="_Toc531768369"/>
      <w:bookmarkStart w:id="38" w:name="_Toc17818194"/>
      <w:bookmarkEnd w:id="36"/>
      <w:r w:rsidRPr="00DC2D04">
        <w:t>SEXUAL HARASSMENT POLICY</w:t>
      </w:r>
      <w:bookmarkEnd w:id="37"/>
      <w:bookmarkEnd w:id="38"/>
    </w:p>
    <w:p w14:paraId="7D57AE1B" w14:textId="77777777" w:rsidR="005B12E5" w:rsidRPr="00DC2D04" w:rsidRDefault="00DE5985" w:rsidP="00271714">
      <w:pPr>
        <w:pStyle w:val="BodyText"/>
        <w:spacing w:before="304"/>
        <w:ind w:left="1197" w:right="1192"/>
        <w:jc w:val="both"/>
      </w:pPr>
      <w:r w:rsidRPr="00DC2D04">
        <w:t>Jarvis Christian College prohibits sexual harassment in any form by any member of the faculty, staff, or student body. The College is committed to creating and maintaining an environment for all College personnel and students that is free of harassment, forced sexual activity, or any other sexual communication or conduct that interferes with performance in the classroom or the workplace. Persons found in violation of the Jarvis Christian College Sexual Harassment Policy will be subject to disciplinary action, which may include written warning, suspension, transfer, demotion, dismissal, and/or arrest of local authorities.</w:t>
      </w:r>
    </w:p>
    <w:p w14:paraId="27BF2AB6" w14:textId="77777777" w:rsidR="005B12E5" w:rsidRPr="00DC2D04" w:rsidRDefault="005B12E5" w:rsidP="00271714">
      <w:pPr>
        <w:pStyle w:val="BodyText"/>
        <w:jc w:val="both"/>
        <w:rPr>
          <w:sz w:val="26"/>
        </w:rPr>
      </w:pPr>
    </w:p>
    <w:p w14:paraId="6BD646FB" w14:textId="060E8EF3" w:rsidR="005B12E5" w:rsidRPr="00DC2D04" w:rsidRDefault="00DE5985" w:rsidP="00271714">
      <w:pPr>
        <w:pStyle w:val="Heading2"/>
        <w:spacing w:before="190"/>
        <w:ind w:left="2122"/>
        <w:jc w:val="both"/>
      </w:pPr>
      <w:bookmarkStart w:id="39" w:name="_TOC_250178"/>
      <w:bookmarkStart w:id="40" w:name="_Toc531768370"/>
      <w:bookmarkStart w:id="41" w:name="_Toc17818195"/>
      <w:bookmarkEnd w:id="39"/>
      <w:r w:rsidRPr="00DC2D04">
        <w:t>NON-DISCLOSURE OF EDUCATIONAL RECORDS</w:t>
      </w:r>
      <w:bookmarkEnd w:id="40"/>
      <w:bookmarkEnd w:id="41"/>
    </w:p>
    <w:p w14:paraId="166DF43C" w14:textId="77777777" w:rsidR="005B12E5" w:rsidRPr="00DC2D04" w:rsidRDefault="00DE5985" w:rsidP="00271714">
      <w:pPr>
        <w:pStyle w:val="BodyText"/>
        <w:spacing w:before="304"/>
        <w:ind w:left="1197" w:right="1198"/>
        <w:jc w:val="both"/>
      </w:pPr>
      <w:r w:rsidRPr="00DC2D04">
        <w:t>Information protected by the Family Educational Rights and Privacy Act (FERPA) of 1974 may be made available to persons with the written authorization of the student except in the following cases; to officials of other schools in which the student intends to enroll, and other persons and agencies identified by the statute. Under FERPA, employees of the College may be given access to student information based on having legitimate educational need. Other information about the privacy of student records may be obtained from the Office of the Registrar.</w:t>
      </w:r>
    </w:p>
    <w:p w14:paraId="133F6EC0" w14:textId="77777777" w:rsidR="00C01FEA" w:rsidRPr="00DC2D04" w:rsidRDefault="00C01FEA" w:rsidP="00271714">
      <w:pPr>
        <w:pStyle w:val="BodyText"/>
        <w:ind w:left="1197" w:right="1198"/>
        <w:jc w:val="both"/>
      </w:pPr>
    </w:p>
    <w:p w14:paraId="03888422" w14:textId="7AF1F694" w:rsidR="005B12E5" w:rsidRPr="00DC2D04" w:rsidRDefault="00DE5985" w:rsidP="00271714">
      <w:pPr>
        <w:pStyle w:val="Heading2"/>
        <w:spacing w:before="209"/>
        <w:ind w:left="3515"/>
        <w:jc w:val="both"/>
      </w:pPr>
      <w:bookmarkStart w:id="42" w:name="_TOC_250177"/>
      <w:bookmarkStart w:id="43" w:name="_Toc531768371"/>
      <w:bookmarkStart w:id="44" w:name="_Toc17818196"/>
      <w:bookmarkEnd w:id="42"/>
      <w:r w:rsidRPr="00DC2D04">
        <w:t>NOTICE ON USE OF CATALOG</w:t>
      </w:r>
      <w:bookmarkEnd w:id="43"/>
      <w:bookmarkEnd w:id="44"/>
    </w:p>
    <w:p w14:paraId="2741D1A9" w14:textId="77777777" w:rsidR="005B12E5" w:rsidRPr="00DC2D04" w:rsidRDefault="00DE5985" w:rsidP="007E5C73">
      <w:pPr>
        <w:pStyle w:val="BodyText"/>
        <w:spacing w:before="256"/>
        <w:ind w:left="1197" w:right="1181"/>
        <w:jc w:val="both"/>
      </w:pPr>
      <w:r w:rsidRPr="00DC2D04">
        <w:t xml:space="preserve">The provisions of this catalog do not constitute a contract expressed or implied between Jarvis Christian College and any applicant, student, student’s family, faculty or staff member. Jarvis Christian College reserves the right to withdraw courses at any time, change fees, tuition, rules, calendars, curriculum, degree programs, degree requirements, graduation procedures, or any other requirement affecting students without prior notice. Changes become effective at the time so </w:t>
      </w:r>
      <w:r w:rsidRPr="00DC2D04">
        <w:lastRenderedPageBreak/>
        <w:t>determined and their application may apply to both prospective students and to the currently enrolled students. The College further reserves the right to correct errors that may have occurred</w:t>
      </w:r>
    </w:p>
    <w:p w14:paraId="0B71A54E" w14:textId="1025C732" w:rsidR="007E5C73" w:rsidRDefault="007E5C73" w:rsidP="007E5C73">
      <w:pPr>
        <w:ind w:left="1195" w:right="1181"/>
        <w:jc w:val="both"/>
        <w:rPr>
          <w:sz w:val="24"/>
          <w:szCs w:val="24"/>
        </w:rPr>
      </w:pPr>
      <w:r w:rsidRPr="007E5C73">
        <w:rPr>
          <w:sz w:val="24"/>
          <w:szCs w:val="24"/>
        </w:rPr>
        <w:t>in the printing of this document. Familiarity with the catalog, maintaining a satisfactory grade point average, completion of degree program requirements, and satisfying all other requirements for graduation are the responsibilities of the student. Advisors will counsel but the final responsibility remains that of the student</w:t>
      </w:r>
      <w:r>
        <w:rPr>
          <w:sz w:val="24"/>
          <w:szCs w:val="24"/>
        </w:rPr>
        <w:t>.</w:t>
      </w:r>
    </w:p>
    <w:p w14:paraId="772BA8F3" w14:textId="5A4B50B2" w:rsidR="007E5C73" w:rsidRDefault="007E5C73" w:rsidP="007E5C73">
      <w:pPr>
        <w:ind w:left="1195" w:right="1181"/>
        <w:jc w:val="both"/>
        <w:rPr>
          <w:sz w:val="24"/>
          <w:szCs w:val="24"/>
        </w:rPr>
      </w:pPr>
      <w:r w:rsidRPr="00DC2D04">
        <w:rPr>
          <w:noProof/>
        </w:rPr>
        <w:drawing>
          <wp:anchor distT="0" distB="0" distL="0" distR="0" simplePos="0" relativeHeight="251705856" behindDoc="0" locked="0" layoutInCell="1" allowOverlap="1" wp14:anchorId="0FF337F5" wp14:editId="22DF705F">
            <wp:simplePos x="0" y="0"/>
            <wp:positionH relativeFrom="margin">
              <wp:posOffset>822325</wp:posOffset>
            </wp:positionH>
            <wp:positionV relativeFrom="paragraph">
              <wp:posOffset>283845</wp:posOffset>
            </wp:positionV>
            <wp:extent cx="5812790" cy="3872865"/>
            <wp:effectExtent l="0" t="0" r="0" b="0"/>
            <wp:wrapTopAndBottom/>
            <wp:docPr id="1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1" cstate="print"/>
                    <a:stretch>
                      <a:fillRect/>
                    </a:stretch>
                  </pic:blipFill>
                  <pic:spPr>
                    <a:xfrm>
                      <a:off x="0" y="0"/>
                      <a:ext cx="5812790" cy="3872865"/>
                    </a:xfrm>
                    <a:prstGeom prst="rect">
                      <a:avLst/>
                    </a:prstGeom>
                  </pic:spPr>
                </pic:pic>
              </a:graphicData>
            </a:graphic>
            <wp14:sizeRelH relativeFrom="margin">
              <wp14:pctWidth>0</wp14:pctWidth>
            </wp14:sizeRelH>
            <wp14:sizeRelV relativeFrom="margin">
              <wp14:pctHeight>0</wp14:pctHeight>
            </wp14:sizeRelV>
          </wp:anchor>
        </w:drawing>
      </w:r>
    </w:p>
    <w:p w14:paraId="46B73F59" w14:textId="54444657" w:rsidR="007E5C73" w:rsidRPr="007E5C73" w:rsidRDefault="007E5C73" w:rsidP="007E5C73">
      <w:pPr>
        <w:ind w:left="1195" w:right="1181"/>
        <w:jc w:val="center"/>
        <w:rPr>
          <w:sz w:val="24"/>
          <w:szCs w:val="24"/>
        </w:rPr>
      </w:pPr>
    </w:p>
    <w:p w14:paraId="5752EE7A" w14:textId="1C52685E" w:rsidR="007E5C73" w:rsidRPr="007E5C73" w:rsidRDefault="007E5C73" w:rsidP="00271714">
      <w:pPr>
        <w:jc w:val="both"/>
        <w:rPr>
          <w:sz w:val="24"/>
          <w:szCs w:val="24"/>
        </w:rPr>
      </w:pPr>
    </w:p>
    <w:p w14:paraId="15194656" w14:textId="07AA462E" w:rsidR="007E5C73" w:rsidRPr="007E5C73" w:rsidRDefault="007E5C73" w:rsidP="00271714">
      <w:pPr>
        <w:jc w:val="both"/>
        <w:rPr>
          <w:sz w:val="24"/>
          <w:szCs w:val="24"/>
        </w:rPr>
      </w:pPr>
    </w:p>
    <w:p w14:paraId="71E9B036" w14:textId="1999A2FB" w:rsidR="007E5C73" w:rsidRDefault="007E5C73" w:rsidP="00271714">
      <w:pPr>
        <w:jc w:val="both"/>
      </w:pPr>
    </w:p>
    <w:p w14:paraId="65804735" w14:textId="308D6FF1" w:rsidR="007E5C73" w:rsidRDefault="007E5C73" w:rsidP="00271714">
      <w:pPr>
        <w:jc w:val="both"/>
      </w:pPr>
    </w:p>
    <w:p w14:paraId="53808CFA" w14:textId="45396E69" w:rsidR="007E5C73" w:rsidRDefault="007E5C73" w:rsidP="00271714">
      <w:pPr>
        <w:jc w:val="both"/>
      </w:pPr>
    </w:p>
    <w:p w14:paraId="4C6D15DC" w14:textId="2B88E200" w:rsidR="007E5C73" w:rsidRDefault="007E5C73" w:rsidP="00271714">
      <w:pPr>
        <w:jc w:val="both"/>
      </w:pPr>
    </w:p>
    <w:p w14:paraId="7B2EA60B" w14:textId="7A80E23C" w:rsidR="007E5C73" w:rsidRDefault="007E5C73" w:rsidP="00271714">
      <w:pPr>
        <w:jc w:val="both"/>
      </w:pPr>
    </w:p>
    <w:p w14:paraId="2F02FA47" w14:textId="7FB74548" w:rsidR="007E5C73" w:rsidRDefault="00F83213" w:rsidP="00271714">
      <w:pPr>
        <w:jc w:val="both"/>
      </w:pPr>
      <w:r w:rsidRPr="00381D52">
        <w:rPr>
          <w:noProof/>
          <w:highlight w:val="yellow"/>
        </w:rPr>
        <w:drawing>
          <wp:anchor distT="0" distB="0" distL="0" distR="0" simplePos="0" relativeHeight="251716096" behindDoc="0" locked="0" layoutInCell="1" allowOverlap="1" wp14:anchorId="2EBD5CAA" wp14:editId="34E9D5BD">
            <wp:simplePos x="0" y="0"/>
            <wp:positionH relativeFrom="margin">
              <wp:align>center</wp:align>
            </wp:positionH>
            <wp:positionV relativeFrom="paragraph">
              <wp:posOffset>206814</wp:posOffset>
            </wp:positionV>
            <wp:extent cx="1545650" cy="574167"/>
            <wp:effectExtent l="0" t="0" r="0" b="0"/>
            <wp:wrapTopAndBottom/>
            <wp:docPr id="32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2" cstate="print"/>
                    <a:stretch>
                      <a:fillRect/>
                    </a:stretch>
                  </pic:blipFill>
                  <pic:spPr>
                    <a:xfrm>
                      <a:off x="0" y="0"/>
                      <a:ext cx="1545650" cy="574167"/>
                    </a:xfrm>
                    <a:prstGeom prst="rect">
                      <a:avLst/>
                    </a:prstGeom>
                  </pic:spPr>
                </pic:pic>
              </a:graphicData>
            </a:graphic>
          </wp:anchor>
        </w:drawing>
      </w:r>
    </w:p>
    <w:p w14:paraId="16A804A9" w14:textId="021D59C3" w:rsidR="007E5C73" w:rsidRDefault="007E5C73" w:rsidP="00271714">
      <w:pPr>
        <w:jc w:val="both"/>
      </w:pPr>
    </w:p>
    <w:p w14:paraId="06F473D8" w14:textId="2CA3F840" w:rsidR="007E5C73" w:rsidRDefault="007E5C73" w:rsidP="00271714">
      <w:pPr>
        <w:jc w:val="both"/>
      </w:pPr>
    </w:p>
    <w:p w14:paraId="29777AEE" w14:textId="6D800CBA" w:rsidR="007E5C73" w:rsidRDefault="007E5C73" w:rsidP="00271714">
      <w:pPr>
        <w:jc w:val="both"/>
      </w:pPr>
    </w:p>
    <w:p w14:paraId="5150C60C" w14:textId="548DCF88" w:rsidR="007E5C73" w:rsidRDefault="007E5C73" w:rsidP="00271714">
      <w:pPr>
        <w:jc w:val="both"/>
      </w:pPr>
    </w:p>
    <w:p w14:paraId="12AD09DB" w14:textId="00304CEB" w:rsidR="007E5C73" w:rsidRDefault="007E5C73" w:rsidP="00271714">
      <w:pPr>
        <w:jc w:val="both"/>
      </w:pPr>
    </w:p>
    <w:p w14:paraId="2892B261" w14:textId="5DBD854A" w:rsidR="005B12E5" w:rsidRPr="008C6EE1" w:rsidRDefault="00DE5985">
      <w:pPr>
        <w:pStyle w:val="Heading3"/>
        <w:spacing w:before="257"/>
        <w:ind w:left="1172" w:right="1159"/>
      </w:pPr>
      <w:bookmarkStart w:id="45" w:name="_TOC_250176"/>
      <w:bookmarkStart w:id="46" w:name="_TOC_250175"/>
      <w:bookmarkStart w:id="47" w:name="_TOC_250174"/>
      <w:bookmarkStart w:id="48" w:name="_Toc531768374"/>
      <w:bookmarkStart w:id="49" w:name="_Toc17818197"/>
      <w:bookmarkEnd w:id="45"/>
      <w:bookmarkEnd w:id="46"/>
      <w:bookmarkEnd w:id="47"/>
      <w:r w:rsidRPr="008C6EE1">
        <w:lastRenderedPageBreak/>
        <w:t>MISSION STATEMENT</w:t>
      </w:r>
      <w:bookmarkEnd w:id="48"/>
      <w:bookmarkEnd w:id="49"/>
    </w:p>
    <w:p w14:paraId="1ED1F674" w14:textId="77777777" w:rsidR="005B12E5" w:rsidRPr="008C6EE1" w:rsidRDefault="00DE5985">
      <w:pPr>
        <w:pStyle w:val="BodyText"/>
        <w:ind w:left="1197" w:right="1180"/>
        <w:jc w:val="both"/>
      </w:pPr>
      <w:r w:rsidRPr="008C6EE1">
        <w:t xml:space="preserve">Jarvis Christian College is a historically Black liberal arts, </w:t>
      </w:r>
      <w:r w:rsidR="00DA3E2B" w:rsidRPr="008C6EE1">
        <w:t xml:space="preserve">four-year institution affiliated </w:t>
      </w:r>
      <w:r w:rsidRPr="008C6EE1">
        <w:t xml:space="preserve">with the Christian Church (Disciples </w:t>
      </w:r>
      <w:r w:rsidR="008C6EE1" w:rsidRPr="008C6EE1">
        <w:t>of Christ). The mission of the C</w:t>
      </w:r>
      <w:r w:rsidRPr="008C6EE1">
        <w:t xml:space="preserve">ollege  is to prepare </w:t>
      </w:r>
      <w:r w:rsidR="008C6EE1" w:rsidRPr="008C6EE1">
        <w:t xml:space="preserve">a diverse population of lifelong learners </w:t>
      </w:r>
      <w:r w:rsidRPr="008C6EE1">
        <w:t>in</w:t>
      </w:r>
      <w:r w:rsidR="008C6EE1" w:rsidRPr="008C6EE1">
        <w:t xml:space="preserve">tellectually, </w:t>
      </w:r>
      <w:r w:rsidRPr="008C6EE1">
        <w:t xml:space="preserve">socially, </w:t>
      </w:r>
      <w:r w:rsidR="008C6EE1">
        <w:t>spiritually, and personally through</w:t>
      </w:r>
      <w:r w:rsidR="008C6EE1" w:rsidRPr="008C6EE1">
        <w:t xml:space="preserve"> providing interactive services and using varied modalities of instructional delivery.</w:t>
      </w:r>
      <w:r w:rsidR="0092240C">
        <w:t xml:space="preserve"> </w:t>
      </w:r>
    </w:p>
    <w:p w14:paraId="77E870FE" w14:textId="2951C433" w:rsidR="005B12E5" w:rsidRPr="008C6EE1" w:rsidRDefault="00DE5985">
      <w:pPr>
        <w:pStyle w:val="Heading3"/>
        <w:spacing w:before="234"/>
        <w:ind w:left="1172" w:right="1159"/>
      </w:pPr>
      <w:bookmarkStart w:id="50" w:name="_TOC_250173"/>
      <w:bookmarkStart w:id="51" w:name="_Toc531768375"/>
      <w:bookmarkStart w:id="52" w:name="_Toc17818198"/>
      <w:bookmarkEnd w:id="50"/>
      <w:r w:rsidRPr="008C6EE1">
        <w:t>GUIDING PRINCIPLES</w:t>
      </w:r>
      <w:bookmarkEnd w:id="51"/>
      <w:bookmarkEnd w:id="52"/>
    </w:p>
    <w:p w14:paraId="2B43AA99" w14:textId="77777777" w:rsidR="005B12E5" w:rsidRPr="008C6EE1" w:rsidRDefault="00DE5985">
      <w:pPr>
        <w:pStyle w:val="BodyText"/>
        <w:ind w:left="1197" w:right="1532"/>
      </w:pPr>
      <w:r w:rsidRPr="008C6EE1">
        <w:t xml:space="preserve">The entire Jarvis Christian College community </w:t>
      </w:r>
      <w:r w:rsidR="008C6EE1" w:rsidRPr="008C6EE1">
        <w:t xml:space="preserve">values and </w:t>
      </w:r>
      <w:r w:rsidRPr="008C6EE1">
        <w:t>abides by the following guiding principles to support the College mission “to pr</w:t>
      </w:r>
      <w:r w:rsidR="008C6EE1" w:rsidRPr="008C6EE1">
        <w:t>epare a diverse population of lifelong learners intellectually, socially, s</w:t>
      </w:r>
      <w:r w:rsidRPr="008C6EE1">
        <w:t>piritually, and personally t</w:t>
      </w:r>
      <w:r w:rsidR="008C6EE1" w:rsidRPr="008C6EE1">
        <w:t xml:space="preserve">hrough providing interactive services and using varied modalities of instructional delivery.”   </w:t>
      </w:r>
    </w:p>
    <w:p w14:paraId="5DF47FD4" w14:textId="77777777" w:rsidR="005B12E5" w:rsidRPr="00381D52" w:rsidRDefault="005B12E5">
      <w:pPr>
        <w:pStyle w:val="BodyText"/>
        <w:spacing w:before="8"/>
        <w:rPr>
          <w:sz w:val="23"/>
          <w:highlight w:val="yellow"/>
        </w:rPr>
      </w:pPr>
    </w:p>
    <w:p w14:paraId="07D8D677" w14:textId="77777777" w:rsidR="005B12E5" w:rsidRPr="00D548A6" w:rsidRDefault="00DE5985">
      <w:pPr>
        <w:pStyle w:val="BodyText"/>
        <w:ind w:left="1197" w:right="1180"/>
        <w:jc w:val="both"/>
      </w:pPr>
      <w:r w:rsidRPr="00D548A6">
        <w:rPr>
          <w:b/>
        </w:rPr>
        <w:t xml:space="preserve">Scholarship and Life-Long Learning: </w:t>
      </w:r>
      <w:r w:rsidRPr="00D548A6">
        <w:t>To advocate life-long learning by challenging and supporting students and staff to pursue intellectual, personal and profes</w:t>
      </w:r>
      <w:r w:rsidR="00D548A6" w:rsidRPr="00D548A6">
        <w:t>sional development.</w:t>
      </w:r>
    </w:p>
    <w:p w14:paraId="24A83CAB" w14:textId="77777777" w:rsidR="005B12E5" w:rsidRPr="00381D52" w:rsidRDefault="005B12E5">
      <w:pPr>
        <w:pStyle w:val="BodyText"/>
        <w:rPr>
          <w:highlight w:val="yellow"/>
        </w:rPr>
      </w:pPr>
    </w:p>
    <w:p w14:paraId="652C30C1" w14:textId="77777777" w:rsidR="005B12E5" w:rsidRPr="00E73456" w:rsidRDefault="00DE5985">
      <w:pPr>
        <w:pStyle w:val="BodyText"/>
        <w:ind w:left="1197" w:right="1181"/>
        <w:jc w:val="both"/>
      </w:pPr>
      <w:r w:rsidRPr="00E73456">
        <w:rPr>
          <w:b/>
        </w:rPr>
        <w:t xml:space="preserve">Service: </w:t>
      </w:r>
      <w:r w:rsidRPr="00E73456">
        <w:t>To intentionally provide a quality experience</w:t>
      </w:r>
      <w:r w:rsidR="00E73456" w:rsidRPr="00E73456">
        <w:t>s</w:t>
      </w:r>
      <w:r w:rsidRPr="00E73456">
        <w:t xml:space="preserve"> for students, </w:t>
      </w:r>
      <w:r w:rsidR="00E73456" w:rsidRPr="00E73456">
        <w:t xml:space="preserve">staff and faculty that serve the surrounding communities and the nation and that create an atmosphere of a life-long commitment to community service and civic engagement.  </w:t>
      </w:r>
    </w:p>
    <w:p w14:paraId="6B5744A3" w14:textId="77777777" w:rsidR="005B12E5" w:rsidRPr="00381D52" w:rsidRDefault="005B12E5">
      <w:pPr>
        <w:pStyle w:val="BodyText"/>
        <w:rPr>
          <w:highlight w:val="yellow"/>
        </w:rPr>
      </w:pPr>
    </w:p>
    <w:p w14:paraId="0DF109F8" w14:textId="77777777" w:rsidR="005B12E5" w:rsidRPr="002B3515" w:rsidRDefault="00DE5985">
      <w:pPr>
        <w:pStyle w:val="BodyText"/>
        <w:ind w:left="1197" w:right="1180"/>
        <w:jc w:val="both"/>
      </w:pPr>
      <w:r w:rsidRPr="002B3515">
        <w:rPr>
          <w:b/>
        </w:rPr>
        <w:t>Integrity</w:t>
      </w:r>
      <w:r w:rsidRPr="002B3515">
        <w:t>: To exhibit ethical behavior in and beyond the academic setting, and</w:t>
      </w:r>
      <w:r w:rsidR="002B3515" w:rsidRPr="002B3515">
        <w:t xml:space="preserve"> to</w:t>
      </w:r>
      <w:r w:rsidRPr="002B3515">
        <w:t xml:space="preserve"> be good stewards of </w:t>
      </w:r>
      <w:r w:rsidR="002B3515" w:rsidRPr="002B3515">
        <w:t xml:space="preserve">all of our </w:t>
      </w:r>
      <w:r w:rsidRPr="002B3515">
        <w:t>resources, acting as persons of high character guided by a commitment to transparency, fairness and honesty.</w:t>
      </w:r>
    </w:p>
    <w:p w14:paraId="7318202B" w14:textId="77777777" w:rsidR="005B12E5" w:rsidRPr="00381D52" w:rsidRDefault="005B12E5">
      <w:pPr>
        <w:pStyle w:val="BodyText"/>
        <w:rPr>
          <w:highlight w:val="yellow"/>
        </w:rPr>
      </w:pPr>
    </w:p>
    <w:p w14:paraId="7F9710D9" w14:textId="77777777" w:rsidR="005B12E5" w:rsidRPr="00D741D5" w:rsidRDefault="00DE5985">
      <w:pPr>
        <w:pStyle w:val="BodyText"/>
        <w:ind w:left="1197" w:right="1180"/>
        <w:jc w:val="both"/>
      </w:pPr>
      <w:r w:rsidRPr="00D741D5">
        <w:rPr>
          <w:b/>
        </w:rPr>
        <w:t xml:space="preserve">Respect: </w:t>
      </w:r>
      <w:r w:rsidRPr="00D741D5">
        <w:t>To embrace the doctrines of Faith, Family and Community, which ensure inclusiveness and</w:t>
      </w:r>
      <w:r w:rsidR="00D741D5" w:rsidRPr="00D741D5">
        <w:t xml:space="preserve"> celebrate</w:t>
      </w:r>
      <w:r w:rsidRPr="00D741D5">
        <w:t xml:space="preserve"> diversity, understanding that every individual should be treated with professionalism, courtesy and kindness.</w:t>
      </w:r>
    </w:p>
    <w:p w14:paraId="616E3F27" w14:textId="77777777" w:rsidR="005B12E5" w:rsidRPr="00381D52" w:rsidRDefault="005B12E5">
      <w:pPr>
        <w:pStyle w:val="BodyText"/>
        <w:rPr>
          <w:highlight w:val="yellow"/>
        </w:rPr>
      </w:pPr>
    </w:p>
    <w:p w14:paraId="5D79B1C7" w14:textId="77777777" w:rsidR="005B12E5" w:rsidRPr="00D35F24" w:rsidRDefault="00DE5985">
      <w:pPr>
        <w:pStyle w:val="BodyText"/>
        <w:spacing w:line="242" w:lineRule="auto"/>
        <w:ind w:left="1197" w:right="1180"/>
        <w:jc w:val="both"/>
      </w:pPr>
      <w:r w:rsidRPr="00D35F24">
        <w:rPr>
          <w:b/>
        </w:rPr>
        <w:t>Responsibility</w:t>
      </w:r>
      <w:r w:rsidRPr="00D35F24">
        <w:t>: To be responsible and accountable for our actions in every situation, as it relates to the College, the community and the nation.</w:t>
      </w:r>
    </w:p>
    <w:p w14:paraId="20A60DBD" w14:textId="77777777" w:rsidR="005B12E5" w:rsidRPr="00381D52" w:rsidRDefault="005B12E5">
      <w:pPr>
        <w:pStyle w:val="BodyText"/>
        <w:spacing w:before="9"/>
        <w:rPr>
          <w:sz w:val="23"/>
          <w:highlight w:val="yellow"/>
        </w:rPr>
      </w:pPr>
    </w:p>
    <w:p w14:paraId="1D69DB76" w14:textId="77777777" w:rsidR="005B12E5" w:rsidRPr="00D35F24" w:rsidRDefault="00DE5985">
      <w:pPr>
        <w:pStyle w:val="BodyText"/>
        <w:ind w:left="1197" w:right="1181"/>
        <w:jc w:val="both"/>
      </w:pPr>
      <w:r w:rsidRPr="00D35F24">
        <w:rPr>
          <w:b/>
        </w:rPr>
        <w:t xml:space="preserve">Christian Ethics: </w:t>
      </w:r>
      <w:r w:rsidRPr="00D35F24">
        <w:t>To emphasize that the Christian spiritual path provides an ethical code that, when followed, will make for a better person, a better College, a better community, and a better world</w:t>
      </w:r>
      <w:r w:rsidR="00D35F24" w:rsidRPr="00D35F24">
        <w:t xml:space="preserve"> guided by social, economic and environmental justice for all</w:t>
      </w:r>
      <w:r w:rsidRPr="00D35F24">
        <w:t>.</w:t>
      </w:r>
    </w:p>
    <w:p w14:paraId="01150281" w14:textId="77777777" w:rsidR="005B12E5" w:rsidRPr="00381D52" w:rsidRDefault="005B12E5">
      <w:pPr>
        <w:pStyle w:val="BodyText"/>
        <w:rPr>
          <w:highlight w:val="yellow"/>
        </w:rPr>
      </w:pPr>
    </w:p>
    <w:p w14:paraId="1E0DD107" w14:textId="77777777" w:rsidR="005B12E5" w:rsidRPr="00E56C12" w:rsidRDefault="00DE5985">
      <w:pPr>
        <w:pStyle w:val="BodyText"/>
        <w:ind w:left="1197" w:right="1180"/>
        <w:jc w:val="both"/>
      </w:pPr>
      <w:r w:rsidRPr="00E56C12">
        <w:rPr>
          <w:b/>
        </w:rPr>
        <w:t xml:space="preserve">Innovation: </w:t>
      </w:r>
      <w:r w:rsidRPr="00E56C12">
        <w:t>To continually examine our practices by seeking creative and efficient ways to improve while balancing the needs of today and preserving the resources of tomorrow….embracing new ideas, new people,</w:t>
      </w:r>
      <w:r w:rsidR="00E56C12" w:rsidRPr="00E56C12">
        <w:t xml:space="preserve"> new directions and innovative ways of  </w:t>
      </w:r>
      <w:r w:rsidRPr="00E56C12">
        <w:t>performing the tasks at hand</w:t>
      </w:r>
      <w:r w:rsidR="00E56C12" w:rsidRPr="00E56C12">
        <w:t>.</w:t>
      </w:r>
    </w:p>
    <w:p w14:paraId="1318BBEF" w14:textId="77777777" w:rsidR="005B12E5" w:rsidRPr="00381D52" w:rsidRDefault="005B12E5">
      <w:pPr>
        <w:jc w:val="both"/>
        <w:rPr>
          <w:highlight w:val="yellow"/>
        </w:rPr>
        <w:sectPr w:rsidR="005B12E5" w:rsidRPr="00381D52">
          <w:footerReference w:type="default" r:id="rId33"/>
          <w:pgSz w:w="12240" w:h="15840"/>
          <w:pgMar w:top="1300" w:right="260" w:bottom="980" w:left="240" w:header="0" w:footer="707" w:gutter="0"/>
          <w:cols w:space="720"/>
        </w:sectPr>
      </w:pPr>
    </w:p>
    <w:p w14:paraId="36EE7C41" w14:textId="5F36D4B7" w:rsidR="005B12E5" w:rsidRPr="001C400A" w:rsidRDefault="00DE5985">
      <w:pPr>
        <w:pStyle w:val="Heading3"/>
        <w:spacing w:before="57"/>
        <w:ind w:right="1159"/>
      </w:pPr>
      <w:bookmarkStart w:id="53" w:name="_TOC_250172"/>
      <w:bookmarkStart w:id="54" w:name="_Toc531768376"/>
      <w:bookmarkStart w:id="55" w:name="_Toc17818199"/>
      <w:bookmarkEnd w:id="53"/>
      <w:r w:rsidRPr="001C400A">
        <w:lastRenderedPageBreak/>
        <w:t>LOCATIONS</w:t>
      </w:r>
      <w:bookmarkEnd w:id="54"/>
      <w:bookmarkEnd w:id="55"/>
    </w:p>
    <w:p w14:paraId="7621A330" w14:textId="3F9795F7" w:rsidR="005B12E5" w:rsidRPr="001C400A" w:rsidRDefault="00DE5985">
      <w:pPr>
        <w:pStyle w:val="BodyText"/>
        <w:ind w:left="1197" w:right="1180"/>
        <w:jc w:val="both"/>
      </w:pPr>
      <w:r w:rsidRPr="001C400A">
        <w:t xml:space="preserve">Jarvis Christian College (JCC), </w:t>
      </w:r>
      <w:r w:rsidR="00F001E5">
        <w:t>which is located at U.S. Highway 80 E</w:t>
      </w:r>
      <w:r w:rsidR="00B4656A">
        <w:t xml:space="preserve">ast, PR 7631, Hawkins, Texas </w:t>
      </w:r>
      <w:r w:rsidR="00F001E5">
        <w:t xml:space="preserve">is </w:t>
      </w:r>
      <w:r w:rsidRPr="001C400A">
        <w:t>an accredited, private, co-educational, church-</w:t>
      </w:r>
      <w:r w:rsidR="00B4656A">
        <w:t xml:space="preserve">related college, located </w:t>
      </w:r>
      <w:r w:rsidRPr="001C400A">
        <w:t xml:space="preserve"> four miles west of Big Sandy, Texas, on U.S. Highway 80. It is fourteen miles from U.S. Interstate 20. Accessible Texas cities within a radius of thirty miles are Mineola, eighteen miles west; Gladewater, fifteen miles east; Tyler, twenty miles south; and Longview, twenty-five miles east. Tyler and Longview have populations of approximately 107,405 and 82,287, respectively. Both cities have daily airline service to the Dallas-Fort Worth International Airport. Shreveport, Louisiana is accessible via Interstate 20 for airline connections to all parts of the United States and foreign countries.</w:t>
      </w:r>
    </w:p>
    <w:p w14:paraId="037E5B3B" w14:textId="77777777" w:rsidR="005B12E5" w:rsidRPr="001C400A" w:rsidRDefault="005B12E5">
      <w:pPr>
        <w:pStyle w:val="BodyText"/>
        <w:spacing w:before="4"/>
      </w:pPr>
    </w:p>
    <w:p w14:paraId="217EA467" w14:textId="77777777" w:rsidR="005B12E5" w:rsidRPr="001C400A" w:rsidRDefault="00DE5985">
      <w:pPr>
        <w:pStyle w:val="BodyText"/>
        <w:spacing w:before="1" w:line="237" w:lineRule="auto"/>
        <w:ind w:left="1197" w:right="1181"/>
        <w:jc w:val="both"/>
      </w:pPr>
      <w:r w:rsidRPr="001C400A">
        <w:t>Jarvis is free from the noise and smog of the big city and is conducive for study, but retains access to neighboring metropolitan areas. It is approximately 100 miles southeast of Dallas.</w:t>
      </w:r>
    </w:p>
    <w:p w14:paraId="1275BF37" w14:textId="77777777" w:rsidR="005B12E5" w:rsidRPr="001C400A" w:rsidRDefault="005B12E5">
      <w:pPr>
        <w:pStyle w:val="BodyText"/>
        <w:rPr>
          <w:sz w:val="26"/>
        </w:rPr>
      </w:pPr>
    </w:p>
    <w:p w14:paraId="4A355282" w14:textId="77777777" w:rsidR="005B12E5" w:rsidRPr="001C400A" w:rsidRDefault="005B12E5">
      <w:pPr>
        <w:pStyle w:val="BodyText"/>
        <w:spacing w:before="5"/>
        <w:rPr>
          <w:sz w:val="22"/>
        </w:rPr>
      </w:pPr>
    </w:p>
    <w:p w14:paraId="7AAB2189" w14:textId="6CEBC9EC" w:rsidR="005B12E5" w:rsidRPr="004A1122" w:rsidRDefault="00DE5985">
      <w:pPr>
        <w:pStyle w:val="BodyText"/>
        <w:spacing w:line="237" w:lineRule="auto"/>
        <w:ind w:left="4324" w:right="4307"/>
        <w:jc w:val="center"/>
      </w:pPr>
      <w:r w:rsidRPr="004A1122">
        <w:t>JCC Dallas Teaching Sit</w:t>
      </w:r>
      <w:r w:rsidR="004A1122" w:rsidRPr="004A1122">
        <w:t xml:space="preserve">e </w:t>
      </w:r>
    </w:p>
    <w:p w14:paraId="52CB22A1" w14:textId="77777777" w:rsidR="004A1122" w:rsidRDefault="004A1122">
      <w:pPr>
        <w:pStyle w:val="BodyText"/>
        <w:spacing w:line="237" w:lineRule="auto"/>
        <w:ind w:left="4324" w:right="4307"/>
        <w:jc w:val="center"/>
      </w:pPr>
      <w:r w:rsidRPr="004A1122">
        <w:t>Red Bird Mall, 2</w:t>
      </w:r>
      <w:r w:rsidRPr="004A1122">
        <w:rPr>
          <w:vertAlign w:val="superscript"/>
        </w:rPr>
        <w:t>nd</w:t>
      </w:r>
      <w:r w:rsidRPr="004A1122">
        <w:t xml:space="preserve"> </w:t>
      </w:r>
      <w:r>
        <w:t>Floor</w:t>
      </w:r>
    </w:p>
    <w:p w14:paraId="76671DB6" w14:textId="55FC5035" w:rsidR="004A1122" w:rsidRPr="004A1122" w:rsidRDefault="004A1122">
      <w:pPr>
        <w:pStyle w:val="BodyText"/>
        <w:spacing w:line="237" w:lineRule="auto"/>
        <w:ind w:left="4324" w:right="4307"/>
        <w:jc w:val="center"/>
      </w:pPr>
      <w:r w:rsidRPr="004A1122">
        <w:t xml:space="preserve"> Suite 2064</w:t>
      </w:r>
    </w:p>
    <w:p w14:paraId="48D1723A" w14:textId="77777777" w:rsidR="004A1122" w:rsidRPr="004A1122" w:rsidRDefault="004A1122">
      <w:pPr>
        <w:pStyle w:val="BodyText"/>
        <w:spacing w:before="6" w:line="237" w:lineRule="auto"/>
        <w:ind w:left="3904" w:right="3887"/>
        <w:jc w:val="center"/>
      </w:pPr>
      <w:r w:rsidRPr="004A1122">
        <w:t>3662 W. Camp Wisdom Road</w:t>
      </w:r>
    </w:p>
    <w:p w14:paraId="12327C95" w14:textId="2617F669" w:rsidR="005B12E5" w:rsidRPr="00381D52" w:rsidRDefault="00DE5985">
      <w:pPr>
        <w:pStyle w:val="BodyText"/>
        <w:spacing w:before="6" w:line="237" w:lineRule="auto"/>
        <w:ind w:left="3904" w:right="3887"/>
        <w:jc w:val="center"/>
        <w:rPr>
          <w:highlight w:val="yellow"/>
        </w:rPr>
      </w:pPr>
      <w:r w:rsidRPr="004A1122">
        <w:t>Dallas, TX 75232</w:t>
      </w:r>
    </w:p>
    <w:p w14:paraId="35E224B0" w14:textId="77777777" w:rsidR="005B12E5" w:rsidRPr="00381D52" w:rsidRDefault="005B12E5">
      <w:pPr>
        <w:pStyle w:val="BodyText"/>
        <w:rPr>
          <w:sz w:val="20"/>
          <w:highlight w:val="yellow"/>
        </w:rPr>
      </w:pPr>
    </w:p>
    <w:p w14:paraId="3FA6557F" w14:textId="6D188463" w:rsidR="005B12E5" w:rsidRPr="00381D52" w:rsidRDefault="003A0E81">
      <w:pPr>
        <w:pStyle w:val="BodyText"/>
        <w:spacing w:before="6"/>
        <w:rPr>
          <w:sz w:val="28"/>
          <w:highlight w:val="yellow"/>
        </w:rPr>
      </w:pPr>
      <w:r>
        <w:rPr>
          <w:noProof/>
        </w:rPr>
        <w:drawing>
          <wp:anchor distT="0" distB="0" distL="114300" distR="114300" simplePos="0" relativeHeight="251710976" behindDoc="0" locked="0" layoutInCell="1" allowOverlap="1" wp14:anchorId="2782C496" wp14:editId="2F1C96C6">
            <wp:simplePos x="0" y="0"/>
            <wp:positionH relativeFrom="margin">
              <wp:align>center</wp:align>
            </wp:positionH>
            <wp:positionV relativeFrom="paragraph">
              <wp:posOffset>550545</wp:posOffset>
            </wp:positionV>
            <wp:extent cx="4820920" cy="2969124"/>
            <wp:effectExtent l="0" t="0" r="0" b="317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apture 222.JPG"/>
                    <pic:cNvPicPr/>
                  </pic:nvPicPr>
                  <pic:blipFill>
                    <a:blip r:embed="rId16">
                      <a:extLst>
                        <a:ext uri="{28A0092B-C50C-407E-A947-70E740481C1C}">
                          <a14:useLocalDpi xmlns:a14="http://schemas.microsoft.com/office/drawing/2010/main" val="0"/>
                        </a:ext>
                      </a:extLst>
                    </a:blip>
                    <a:stretch>
                      <a:fillRect/>
                    </a:stretch>
                  </pic:blipFill>
                  <pic:spPr>
                    <a:xfrm>
                      <a:off x="0" y="0"/>
                      <a:ext cx="4820920" cy="2969124"/>
                    </a:xfrm>
                    <a:prstGeom prst="rect">
                      <a:avLst/>
                    </a:prstGeom>
                  </pic:spPr>
                </pic:pic>
              </a:graphicData>
            </a:graphic>
            <wp14:sizeRelH relativeFrom="margin">
              <wp14:pctWidth>0</wp14:pctWidth>
            </wp14:sizeRelH>
            <wp14:sizeRelV relativeFrom="margin">
              <wp14:pctHeight>0</wp14:pctHeight>
            </wp14:sizeRelV>
          </wp:anchor>
        </w:drawing>
      </w:r>
    </w:p>
    <w:p w14:paraId="6B2AAFA4" w14:textId="77777777" w:rsidR="005B12E5" w:rsidRPr="00381D52" w:rsidRDefault="005B12E5">
      <w:pPr>
        <w:rPr>
          <w:sz w:val="28"/>
          <w:highlight w:val="yellow"/>
        </w:rPr>
        <w:sectPr w:rsidR="005B12E5" w:rsidRPr="00381D52">
          <w:pgSz w:w="12240" w:h="15840"/>
          <w:pgMar w:top="1380" w:right="260" w:bottom="980" w:left="240" w:header="0" w:footer="707" w:gutter="0"/>
          <w:cols w:space="720"/>
        </w:sectPr>
      </w:pPr>
    </w:p>
    <w:p w14:paraId="5FA123DB" w14:textId="31463B32" w:rsidR="005B12E5" w:rsidRPr="00315D78" w:rsidRDefault="00DE5985">
      <w:pPr>
        <w:pStyle w:val="Heading2"/>
        <w:ind w:left="3679"/>
      </w:pPr>
      <w:bookmarkStart w:id="56" w:name="_TOC_250171"/>
      <w:bookmarkStart w:id="57" w:name="_Toc531768377"/>
      <w:bookmarkStart w:id="58" w:name="_Toc17818200"/>
      <w:bookmarkEnd w:id="56"/>
      <w:r w:rsidRPr="00315D78">
        <w:lastRenderedPageBreak/>
        <w:t>HISTORY OF THE COLLEGE</w:t>
      </w:r>
      <w:bookmarkEnd w:id="57"/>
      <w:bookmarkEnd w:id="58"/>
    </w:p>
    <w:p w14:paraId="43E97D5F" w14:textId="77777777" w:rsidR="005B12E5" w:rsidRPr="00315D78" w:rsidRDefault="00DE5985">
      <w:pPr>
        <w:pStyle w:val="BodyText"/>
        <w:spacing w:before="256"/>
        <w:ind w:left="1197" w:right="1218"/>
        <w:jc w:val="both"/>
      </w:pPr>
      <w:r w:rsidRPr="00315D78">
        <w:t>Jarvis Christian College is a historically Black institution that has been affiliated with</w:t>
      </w:r>
      <w:r w:rsidRPr="00315D78">
        <w:rPr>
          <w:spacing w:val="13"/>
        </w:rPr>
        <w:t xml:space="preserve"> </w:t>
      </w:r>
      <w:r w:rsidRPr="00315D78">
        <w:t xml:space="preserve">the Christian Church (Disciples of Christ) since its inception. The College began as Jarvis Christian Institute, modeled after Southern Christian Institute in Edwards, Mississippi. The recorded history began in 1904. Then, the Negro Disciples of Christ in Texas, spearheaded by Mrs. Mary Alphin, State Organizer, in conjunction with the Christian Woman's Board of Missions began to plan for a school for Black youth. The Negro Disciples of Christ in Texas were to raise $1,000 for a school and the Christian Woman's Board of Missions would contribute $10,000 if this were done. Meanwhile, Miss Virginia Hearne, State Secretary for Women's Work, convinced Mrs. Ida Van Zandt Jarvis of the need for a school for Black youth. In turn, Mrs. Jarvis worked to persuade her husband, Major James Jones Jarvis, to donate land upon which a school could be built. In 1910, Major and Mrs. Jarvis deeded 456 acres of land near Hawkins, Texas, to the Christian Woman's Board of Missions on the condition it “keep up and maintain a school for the elevation and education of the Negro race . . . in which school there </w:t>
      </w:r>
      <w:r w:rsidRPr="00315D78">
        <w:rPr>
          <w:spacing w:val="-3"/>
        </w:rPr>
        <w:t xml:space="preserve">shall </w:t>
      </w:r>
      <w:r w:rsidRPr="00315D78">
        <w:t xml:space="preserve">be </w:t>
      </w:r>
      <w:r w:rsidRPr="00315D78">
        <w:rPr>
          <w:spacing w:val="-3"/>
        </w:rPr>
        <w:t xml:space="preserve">efficient religious </w:t>
      </w:r>
      <w:r w:rsidRPr="00315D78">
        <w:t xml:space="preserve">and industrial training." </w:t>
      </w:r>
      <w:r w:rsidRPr="00315D78">
        <w:rPr>
          <w:spacing w:val="-3"/>
        </w:rPr>
        <w:t xml:space="preserve">Inherent </w:t>
      </w:r>
      <w:r w:rsidRPr="00315D78">
        <w:t xml:space="preserve">in the </w:t>
      </w:r>
      <w:r w:rsidRPr="00315D78">
        <w:rPr>
          <w:spacing w:val="-3"/>
        </w:rPr>
        <w:t xml:space="preserve">spirit </w:t>
      </w:r>
      <w:r w:rsidRPr="00315D78">
        <w:t xml:space="preserve">of the </w:t>
      </w:r>
      <w:r w:rsidRPr="00315D78">
        <w:rPr>
          <w:spacing w:val="-3"/>
        </w:rPr>
        <w:t xml:space="preserve">donation </w:t>
      </w:r>
      <w:r w:rsidRPr="00315D78">
        <w:t xml:space="preserve">was that the land </w:t>
      </w:r>
      <w:r w:rsidRPr="00315D78">
        <w:rPr>
          <w:spacing w:val="-3"/>
        </w:rPr>
        <w:t xml:space="preserve">would </w:t>
      </w:r>
      <w:r w:rsidRPr="00315D78">
        <w:t xml:space="preserve">be </w:t>
      </w:r>
      <w:r w:rsidRPr="00315D78">
        <w:rPr>
          <w:spacing w:val="-3"/>
        </w:rPr>
        <w:t xml:space="preserve">used </w:t>
      </w:r>
      <w:r w:rsidRPr="00315D78">
        <w:t>to educate</w:t>
      </w:r>
      <w:r w:rsidRPr="00315D78">
        <w:rPr>
          <w:spacing w:val="-6"/>
        </w:rPr>
        <w:t xml:space="preserve"> </w:t>
      </w:r>
      <w:r w:rsidRPr="00315D78">
        <w:rPr>
          <w:spacing w:val="-3"/>
        </w:rPr>
        <w:t>"head,</w:t>
      </w:r>
      <w:r w:rsidRPr="00315D78">
        <w:rPr>
          <w:spacing w:val="-6"/>
        </w:rPr>
        <w:t xml:space="preserve"> </w:t>
      </w:r>
      <w:r w:rsidRPr="00315D78">
        <w:rPr>
          <w:spacing w:val="-3"/>
        </w:rPr>
        <w:t>heart,</w:t>
      </w:r>
      <w:r w:rsidRPr="00315D78">
        <w:rPr>
          <w:spacing w:val="-6"/>
        </w:rPr>
        <w:t xml:space="preserve"> </w:t>
      </w:r>
      <w:r w:rsidRPr="00315D78">
        <w:t>and</w:t>
      </w:r>
      <w:r w:rsidRPr="00315D78">
        <w:rPr>
          <w:spacing w:val="-6"/>
        </w:rPr>
        <w:t xml:space="preserve"> </w:t>
      </w:r>
      <w:r w:rsidRPr="00315D78">
        <w:rPr>
          <w:spacing w:val="-3"/>
        </w:rPr>
        <w:t>hand”</w:t>
      </w:r>
      <w:r w:rsidRPr="00315D78">
        <w:rPr>
          <w:spacing w:val="-6"/>
        </w:rPr>
        <w:t xml:space="preserve"> </w:t>
      </w:r>
      <w:r w:rsidRPr="00315D78">
        <w:t>and</w:t>
      </w:r>
      <w:r w:rsidRPr="00315D78">
        <w:rPr>
          <w:spacing w:val="-6"/>
        </w:rPr>
        <w:t xml:space="preserve"> </w:t>
      </w:r>
      <w:r w:rsidRPr="00315D78">
        <w:t>to</w:t>
      </w:r>
      <w:r w:rsidRPr="00315D78">
        <w:rPr>
          <w:spacing w:val="-5"/>
        </w:rPr>
        <w:t xml:space="preserve"> </w:t>
      </w:r>
      <w:r w:rsidRPr="00315D78">
        <w:rPr>
          <w:spacing w:val="-3"/>
        </w:rPr>
        <w:t>produce</w:t>
      </w:r>
      <w:r w:rsidRPr="00315D78">
        <w:rPr>
          <w:spacing w:val="-6"/>
        </w:rPr>
        <w:t xml:space="preserve"> </w:t>
      </w:r>
      <w:r w:rsidRPr="00315D78">
        <w:rPr>
          <w:spacing w:val="-3"/>
        </w:rPr>
        <w:t>“useful</w:t>
      </w:r>
      <w:r w:rsidRPr="00315D78">
        <w:rPr>
          <w:spacing w:val="-6"/>
        </w:rPr>
        <w:t xml:space="preserve"> </w:t>
      </w:r>
      <w:r w:rsidRPr="00315D78">
        <w:t>citizens</w:t>
      </w:r>
      <w:r w:rsidRPr="00315D78">
        <w:rPr>
          <w:spacing w:val="-6"/>
        </w:rPr>
        <w:t xml:space="preserve"> </w:t>
      </w:r>
      <w:r w:rsidRPr="00315D78">
        <w:t>and</w:t>
      </w:r>
      <w:r w:rsidRPr="00315D78">
        <w:rPr>
          <w:spacing w:val="-5"/>
        </w:rPr>
        <w:t xml:space="preserve"> earnest</w:t>
      </w:r>
      <w:r w:rsidRPr="00315D78">
        <w:rPr>
          <w:spacing w:val="-12"/>
        </w:rPr>
        <w:t xml:space="preserve"> </w:t>
      </w:r>
      <w:r w:rsidRPr="00315D78">
        <w:rPr>
          <w:spacing w:val="-6"/>
        </w:rPr>
        <w:t>Christians.”</w:t>
      </w:r>
    </w:p>
    <w:p w14:paraId="6F7B862B" w14:textId="77777777" w:rsidR="005B12E5" w:rsidRPr="00315D78" w:rsidRDefault="005B12E5">
      <w:pPr>
        <w:pStyle w:val="BodyText"/>
        <w:spacing w:before="9"/>
        <w:rPr>
          <w:sz w:val="22"/>
        </w:rPr>
      </w:pPr>
    </w:p>
    <w:p w14:paraId="70D70599" w14:textId="77777777" w:rsidR="005B12E5" w:rsidRPr="00315D78" w:rsidRDefault="00DE5985">
      <w:pPr>
        <w:pStyle w:val="BodyText"/>
        <w:ind w:left="1197" w:right="1221"/>
        <w:jc w:val="both"/>
      </w:pPr>
      <w:r w:rsidRPr="00315D78">
        <w:t>Although the thrust of the educational program has changed dramatically since then, the College has ever continued to attempt to educate "head, heart, and hand." Shortly after the land was donated, the Negro Disciples of Christ in Texas, largely through the efforts of the women of the churches, completed their fund-raising campaign. The $1,000 collected by the churches was augmented with $10,000 by the Christian Woman's Board of Missions.</w:t>
      </w:r>
    </w:p>
    <w:p w14:paraId="03FEA0AB" w14:textId="77777777" w:rsidR="005B12E5" w:rsidRPr="00315D78" w:rsidRDefault="005B12E5">
      <w:pPr>
        <w:pStyle w:val="BodyText"/>
      </w:pPr>
    </w:p>
    <w:p w14:paraId="5A666AC1" w14:textId="77777777" w:rsidR="005B12E5" w:rsidRPr="00315D78" w:rsidRDefault="00DE5985" w:rsidP="004A1122">
      <w:pPr>
        <w:pStyle w:val="BodyText"/>
        <w:ind w:left="1197" w:right="1226"/>
        <w:jc w:val="both"/>
      </w:pPr>
      <w:r w:rsidRPr="00315D78">
        <w:t xml:space="preserve">In 1912, Mr. Thomas Buchanan Frost, a graduate of Southern Christian Institute, who was to </w:t>
      </w:r>
      <w:r w:rsidRPr="00315D78">
        <w:rPr>
          <w:spacing w:val="-3"/>
        </w:rPr>
        <w:t xml:space="preserve">serve </w:t>
      </w:r>
      <w:r w:rsidRPr="00315D78">
        <w:t xml:space="preserve">as </w:t>
      </w:r>
      <w:r w:rsidRPr="00315D78">
        <w:rPr>
          <w:spacing w:val="-3"/>
        </w:rPr>
        <w:t xml:space="preserve">Superintendent, </w:t>
      </w:r>
      <w:r w:rsidRPr="00315D78">
        <w:t xml:space="preserve">came to </w:t>
      </w:r>
      <w:r w:rsidRPr="00315D78">
        <w:rPr>
          <w:spacing w:val="-3"/>
        </w:rPr>
        <w:t xml:space="preserve">start </w:t>
      </w:r>
      <w:r w:rsidRPr="00315D78">
        <w:t xml:space="preserve">a </w:t>
      </w:r>
      <w:r w:rsidRPr="00315D78">
        <w:rPr>
          <w:spacing w:val="-3"/>
        </w:rPr>
        <w:t xml:space="preserve">school. </w:t>
      </w:r>
      <w:r w:rsidRPr="00315D78">
        <w:t xml:space="preserve">He was </w:t>
      </w:r>
      <w:r w:rsidRPr="00315D78">
        <w:rPr>
          <w:spacing w:val="-3"/>
        </w:rPr>
        <w:t xml:space="preserve">joined </w:t>
      </w:r>
      <w:r w:rsidRPr="00315D78">
        <w:t xml:space="preserve">by Mr. </w:t>
      </w:r>
      <w:r w:rsidRPr="00315D78">
        <w:rPr>
          <w:spacing w:val="-3"/>
        </w:rPr>
        <w:t xml:space="preserve">Charles Albert Berry, </w:t>
      </w:r>
      <w:r w:rsidRPr="00315D78">
        <w:t xml:space="preserve">also a Southern Christian Institute graduate, who was to serve as Principal. These men and their families were the Jarvis pioneers, a small group who accepted the monumental challenge of clearing the </w:t>
      </w:r>
      <w:r w:rsidRPr="00315D78">
        <w:rPr>
          <w:spacing w:val="-3"/>
        </w:rPr>
        <w:t xml:space="preserve">swamp </w:t>
      </w:r>
      <w:r w:rsidRPr="00315D78">
        <w:t xml:space="preserve">land and erecting the </w:t>
      </w:r>
      <w:r w:rsidRPr="00315D78">
        <w:rPr>
          <w:spacing w:val="-3"/>
        </w:rPr>
        <w:t xml:space="preserve">buildings </w:t>
      </w:r>
      <w:r w:rsidRPr="00315D78">
        <w:t xml:space="preserve">in </w:t>
      </w:r>
      <w:r w:rsidRPr="00315D78">
        <w:rPr>
          <w:spacing w:val="-3"/>
        </w:rPr>
        <w:t xml:space="preserve">order </w:t>
      </w:r>
      <w:r w:rsidRPr="00315D78">
        <w:t xml:space="preserve">that instruction could </w:t>
      </w:r>
      <w:r w:rsidRPr="00315D78">
        <w:rPr>
          <w:spacing w:val="-3"/>
        </w:rPr>
        <w:t>begin.</w:t>
      </w:r>
    </w:p>
    <w:p w14:paraId="261A5584" w14:textId="77777777" w:rsidR="005B12E5" w:rsidRPr="00315D78" w:rsidRDefault="005B12E5">
      <w:pPr>
        <w:pStyle w:val="BodyText"/>
        <w:spacing w:before="2"/>
        <w:rPr>
          <w:sz w:val="23"/>
        </w:rPr>
      </w:pPr>
    </w:p>
    <w:p w14:paraId="5B4F75E7" w14:textId="77777777" w:rsidR="005B12E5" w:rsidRPr="00315D78" w:rsidRDefault="00DE5985">
      <w:pPr>
        <w:pStyle w:val="BodyText"/>
        <w:ind w:left="1197" w:right="1217"/>
        <w:jc w:val="both"/>
      </w:pPr>
      <w:r w:rsidRPr="00315D78">
        <w:t xml:space="preserve">Despite austere circumstances, the project flourished. Mr. Zach Howard, another Southern Christian Institute graduate, came to run the </w:t>
      </w:r>
      <w:r w:rsidRPr="00315D78">
        <w:rPr>
          <w:spacing w:val="-3"/>
        </w:rPr>
        <w:t xml:space="preserve">sawmill </w:t>
      </w:r>
      <w:r w:rsidRPr="00315D78">
        <w:t>that produced building lumber. The</w:t>
      </w:r>
      <w:r w:rsidRPr="00315D78">
        <w:rPr>
          <w:spacing w:val="-19"/>
        </w:rPr>
        <w:t xml:space="preserve"> </w:t>
      </w:r>
      <w:r w:rsidRPr="00315D78">
        <w:t>children who were to attend the school assisted with the construction. In doing so they participated in the initial work-study program. This plan was a necessity. Jarvis has never enjoyed the luxury of being a free school. Barter and labor were the major sources available to students and their families, most with meager financial resources, to help pay the costs of an education. Since then, the</w:t>
      </w:r>
      <w:r w:rsidRPr="00315D78">
        <w:rPr>
          <w:spacing w:val="-5"/>
        </w:rPr>
        <w:t xml:space="preserve"> </w:t>
      </w:r>
      <w:r w:rsidRPr="00315D78">
        <w:rPr>
          <w:spacing w:val="-3"/>
        </w:rPr>
        <w:t>barter</w:t>
      </w:r>
      <w:r w:rsidRPr="00315D78">
        <w:rPr>
          <w:spacing w:val="-5"/>
        </w:rPr>
        <w:t xml:space="preserve"> </w:t>
      </w:r>
      <w:r w:rsidRPr="00315D78">
        <w:rPr>
          <w:spacing w:val="-3"/>
        </w:rPr>
        <w:t>system</w:t>
      </w:r>
      <w:r w:rsidRPr="00315D78">
        <w:rPr>
          <w:spacing w:val="-5"/>
        </w:rPr>
        <w:t xml:space="preserve"> </w:t>
      </w:r>
      <w:r w:rsidRPr="00315D78">
        <w:t>ceased,</w:t>
      </w:r>
      <w:r w:rsidRPr="00315D78">
        <w:rPr>
          <w:spacing w:val="-5"/>
        </w:rPr>
        <w:t xml:space="preserve"> </w:t>
      </w:r>
      <w:r w:rsidRPr="00315D78">
        <w:t>but</w:t>
      </w:r>
      <w:r w:rsidRPr="00315D78">
        <w:rPr>
          <w:spacing w:val="-5"/>
        </w:rPr>
        <w:t xml:space="preserve"> </w:t>
      </w:r>
      <w:r w:rsidRPr="00315D78">
        <w:t>a</w:t>
      </w:r>
      <w:r w:rsidRPr="00315D78">
        <w:rPr>
          <w:spacing w:val="-5"/>
        </w:rPr>
        <w:t xml:space="preserve"> </w:t>
      </w:r>
      <w:r w:rsidRPr="00315D78">
        <w:rPr>
          <w:spacing w:val="-3"/>
        </w:rPr>
        <w:t>work-study</w:t>
      </w:r>
      <w:r w:rsidRPr="00315D78">
        <w:rPr>
          <w:spacing w:val="-5"/>
        </w:rPr>
        <w:t xml:space="preserve"> </w:t>
      </w:r>
      <w:r w:rsidRPr="00315D78">
        <w:t>program</w:t>
      </w:r>
      <w:r w:rsidRPr="00315D78">
        <w:rPr>
          <w:spacing w:val="-5"/>
        </w:rPr>
        <w:t xml:space="preserve"> </w:t>
      </w:r>
      <w:r w:rsidRPr="00315D78">
        <w:t>has</w:t>
      </w:r>
      <w:r w:rsidRPr="00315D78">
        <w:rPr>
          <w:spacing w:val="-5"/>
        </w:rPr>
        <w:t xml:space="preserve"> </w:t>
      </w:r>
      <w:r w:rsidRPr="00315D78">
        <w:t>always</w:t>
      </w:r>
      <w:r w:rsidRPr="00315D78">
        <w:rPr>
          <w:spacing w:val="-5"/>
        </w:rPr>
        <w:t xml:space="preserve"> </w:t>
      </w:r>
      <w:r w:rsidRPr="00315D78">
        <w:t>been</w:t>
      </w:r>
      <w:r w:rsidRPr="00315D78">
        <w:rPr>
          <w:spacing w:val="-5"/>
        </w:rPr>
        <w:t xml:space="preserve"> </w:t>
      </w:r>
      <w:r w:rsidRPr="00315D78">
        <w:t>available</w:t>
      </w:r>
      <w:r w:rsidRPr="00315D78">
        <w:rPr>
          <w:spacing w:val="-5"/>
        </w:rPr>
        <w:t xml:space="preserve"> </w:t>
      </w:r>
      <w:r w:rsidRPr="00315D78">
        <w:t>to</w:t>
      </w:r>
      <w:r w:rsidRPr="00315D78">
        <w:rPr>
          <w:spacing w:val="-5"/>
        </w:rPr>
        <w:t xml:space="preserve"> </w:t>
      </w:r>
      <w:r w:rsidRPr="00315D78">
        <w:t>the</w:t>
      </w:r>
      <w:r w:rsidRPr="00315D78">
        <w:rPr>
          <w:spacing w:val="-7"/>
        </w:rPr>
        <w:t xml:space="preserve"> </w:t>
      </w:r>
      <w:r w:rsidRPr="00315D78">
        <w:t>students</w:t>
      </w:r>
      <w:r w:rsidRPr="00315D78">
        <w:rPr>
          <w:spacing w:val="-1"/>
        </w:rPr>
        <w:t xml:space="preserve"> </w:t>
      </w:r>
      <w:r w:rsidRPr="00315D78">
        <w:t xml:space="preserve">who come to Jarvis who are willing to invest their energies and talents to help defray </w:t>
      </w:r>
      <w:r w:rsidRPr="00315D78">
        <w:rPr>
          <w:spacing w:val="-4"/>
        </w:rPr>
        <w:t xml:space="preserve">their educational expenses. </w:t>
      </w:r>
      <w:r w:rsidRPr="00315D78">
        <w:t xml:space="preserve">Its formal instructional </w:t>
      </w:r>
      <w:r w:rsidRPr="00315D78">
        <w:rPr>
          <w:spacing w:val="-3"/>
        </w:rPr>
        <w:t xml:space="preserve">program </w:t>
      </w:r>
      <w:r w:rsidRPr="00315D78">
        <w:t xml:space="preserve">commenced </w:t>
      </w:r>
      <w:r w:rsidRPr="00315D78">
        <w:rPr>
          <w:spacing w:val="-3"/>
        </w:rPr>
        <w:t xml:space="preserve">January </w:t>
      </w:r>
      <w:r w:rsidRPr="00315D78">
        <w:t xml:space="preserve">13, </w:t>
      </w:r>
      <w:r w:rsidRPr="00315D78">
        <w:rPr>
          <w:spacing w:val="-3"/>
        </w:rPr>
        <w:t xml:space="preserve">1913 with </w:t>
      </w:r>
      <w:r w:rsidRPr="00315D78">
        <w:t xml:space="preserve">an enrollment </w:t>
      </w:r>
      <w:r w:rsidRPr="00315D78">
        <w:rPr>
          <w:spacing w:val="-3"/>
        </w:rPr>
        <w:t xml:space="preserve">of fourteen students, </w:t>
      </w:r>
      <w:r w:rsidRPr="00315D78">
        <w:t xml:space="preserve">all in </w:t>
      </w:r>
      <w:r w:rsidRPr="00315D78">
        <w:rPr>
          <w:spacing w:val="-4"/>
        </w:rPr>
        <w:t xml:space="preserve">the </w:t>
      </w:r>
      <w:r w:rsidRPr="00315D78">
        <w:rPr>
          <w:spacing w:val="-5"/>
        </w:rPr>
        <w:t xml:space="preserve">elementary </w:t>
      </w:r>
      <w:r w:rsidRPr="00315D78">
        <w:rPr>
          <w:spacing w:val="-6"/>
        </w:rPr>
        <w:t xml:space="preserve">grades. </w:t>
      </w:r>
      <w:r w:rsidRPr="00315D78">
        <w:rPr>
          <w:spacing w:val="-5"/>
        </w:rPr>
        <w:t xml:space="preserve">Names </w:t>
      </w:r>
      <w:r w:rsidRPr="00315D78">
        <w:rPr>
          <w:spacing w:val="-3"/>
        </w:rPr>
        <w:t xml:space="preserve">of </w:t>
      </w:r>
      <w:r w:rsidRPr="00315D78">
        <w:rPr>
          <w:spacing w:val="-5"/>
        </w:rPr>
        <w:t xml:space="preserve">twelve </w:t>
      </w:r>
      <w:r w:rsidRPr="00315D78">
        <w:rPr>
          <w:spacing w:val="-3"/>
        </w:rPr>
        <w:t xml:space="preserve">of </w:t>
      </w:r>
      <w:r w:rsidRPr="00315D78">
        <w:rPr>
          <w:spacing w:val="-4"/>
        </w:rPr>
        <w:t xml:space="preserve">the </w:t>
      </w:r>
      <w:r w:rsidRPr="00315D78">
        <w:rPr>
          <w:spacing w:val="-6"/>
        </w:rPr>
        <w:t xml:space="preserve">fourteen students </w:t>
      </w:r>
      <w:r w:rsidRPr="00315D78">
        <w:rPr>
          <w:spacing w:val="-4"/>
        </w:rPr>
        <w:t xml:space="preserve">are </w:t>
      </w:r>
      <w:r w:rsidRPr="00315D78">
        <w:rPr>
          <w:spacing w:val="-5"/>
        </w:rPr>
        <w:t>listed below:</w:t>
      </w:r>
    </w:p>
    <w:p w14:paraId="126B0DAA" w14:textId="77777777" w:rsidR="005B12E5" w:rsidRPr="00315D78" w:rsidRDefault="005B12E5">
      <w:pPr>
        <w:jc w:val="both"/>
        <w:sectPr w:rsidR="005B12E5" w:rsidRPr="00315D78">
          <w:pgSz w:w="12240" w:h="15840"/>
          <w:pgMar w:top="1300" w:right="260" w:bottom="980" w:left="240" w:header="0" w:footer="707" w:gutter="0"/>
          <w:cols w:space="720"/>
        </w:sectPr>
      </w:pPr>
    </w:p>
    <w:p w14:paraId="2FF7F811" w14:textId="77777777" w:rsidR="005B12E5" w:rsidRPr="00315D78" w:rsidRDefault="00DE5985">
      <w:pPr>
        <w:pStyle w:val="BodyText"/>
        <w:spacing w:before="76"/>
        <w:ind w:left="1134" w:right="1159"/>
        <w:jc w:val="center"/>
      </w:pPr>
      <w:r w:rsidRPr="00315D78">
        <w:lastRenderedPageBreak/>
        <w:t>JARVIS CHRISTIAN INSTITUTE</w:t>
      </w:r>
    </w:p>
    <w:p w14:paraId="56F47EB0" w14:textId="77777777" w:rsidR="005B12E5" w:rsidRPr="00315D78" w:rsidRDefault="00DE5985">
      <w:pPr>
        <w:pStyle w:val="BodyText"/>
        <w:spacing w:before="3"/>
        <w:ind w:left="1133" w:right="1159"/>
        <w:jc w:val="center"/>
      </w:pPr>
      <w:r w:rsidRPr="00315D78">
        <w:t>Enrollment of Students</w:t>
      </w:r>
    </w:p>
    <w:p w14:paraId="7CAD0FF5" w14:textId="77777777" w:rsidR="005B12E5" w:rsidRPr="00315D78" w:rsidRDefault="005B12E5">
      <w:pPr>
        <w:pStyle w:val="BodyText"/>
      </w:pPr>
    </w:p>
    <w:p w14:paraId="164A2B09" w14:textId="77777777" w:rsidR="005B12E5" w:rsidRPr="009D02E7" w:rsidRDefault="00DE5985" w:rsidP="009D02E7">
      <w:pPr>
        <w:pStyle w:val="BodyText"/>
        <w:ind w:left="5184" w:right="5006"/>
        <w:jc w:val="center"/>
      </w:pPr>
      <w:r w:rsidRPr="009D02E7">
        <w:t>Barber, Roy Cozine, Minnie Frost, Thelma Frost, Howard</w:t>
      </w:r>
    </w:p>
    <w:p w14:paraId="3661A3A7" w14:textId="1CE56F0B" w:rsidR="005B12E5" w:rsidRPr="009D02E7" w:rsidRDefault="00DE5985" w:rsidP="009D02E7">
      <w:pPr>
        <w:pStyle w:val="BodyText"/>
        <w:ind w:left="5003" w:right="4768" w:hanging="251"/>
        <w:jc w:val="center"/>
      </w:pPr>
      <w:r w:rsidRPr="009D02E7">
        <w:t>Frost, Thomas Edward Flaming, Willie Lewis, Mamie Lewis, George Marshall, Hawlin McCoy, Clarence Normal, James</w:t>
      </w:r>
    </w:p>
    <w:p w14:paraId="5AD01E06" w14:textId="2D6EC5C9" w:rsidR="005B12E5" w:rsidRPr="00315D78" w:rsidRDefault="009D02E7" w:rsidP="009D02E7">
      <w:pPr>
        <w:pStyle w:val="BodyText"/>
        <w:spacing w:line="274" w:lineRule="exact"/>
        <w:ind w:left="5184" w:right="1159"/>
      </w:pPr>
      <w:r w:rsidRPr="009D02E7">
        <w:t xml:space="preserve">   </w:t>
      </w:r>
      <w:r w:rsidR="00DE5985" w:rsidRPr="009D02E7">
        <w:t>Townser, J.D.</w:t>
      </w:r>
    </w:p>
    <w:p w14:paraId="7D1CBCA5" w14:textId="77777777" w:rsidR="005B12E5" w:rsidRPr="00315D78" w:rsidRDefault="005B12E5" w:rsidP="009D02E7">
      <w:pPr>
        <w:pStyle w:val="BodyText"/>
        <w:jc w:val="center"/>
      </w:pPr>
    </w:p>
    <w:p w14:paraId="527DF86E" w14:textId="77777777" w:rsidR="005B12E5" w:rsidRPr="00315D78" w:rsidRDefault="00DE5985">
      <w:pPr>
        <w:pStyle w:val="BodyText"/>
        <w:ind w:left="1197" w:right="1219"/>
        <w:jc w:val="both"/>
      </w:pPr>
      <w:r w:rsidRPr="00315D78">
        <w:t xml:space="preserve">In 1914, Mr. James Nelson Ervin came from Johnson City, Tennessee, to be the first President. He served in that capacity until 1938, a period of twenty-four years. During the first year of his tenure, high school subjects were added to the curriculum. Notably, during its early years, </w:t>
      </w:r>
      <w:r w:rsidRPr="00315D78">
        <w:rPr>
          <w:spacing w:val="-2"/>
        </w:rPr>
        <w:t xml:space="preserve">Jarvis </w:t>
      </w:r>
      <w:r w:rsidRPr="00315D78">
        <w:t xml:space="preserve">Christian Institute existed as one of the few </w:t>
      </w:r>
      <w:r w:rsidRPr="00315D78">
        <w:rPr>
          <w:spacing w:val="-3"/>
        </w:rPr>
        <w:t xml:space="preserve">schools </w:t>
      </w:r>
      <w:r w:rsidRPr="00315D78">
        <w:t xml:space="preserve">available in East Texas in </w:t>
      </w:r>
      <w:r w:rsidRPr="00315D78">
        <w:rPr>
          <w:spacing w:val="-3"/>
        </w:rPr>
        <w:t xml:space="preserve">which </w:t>
      </w:r>
      <w:r w:rsidRPr="00315D78">
        <w:t>Black youth had the opportunity to complete a high school education. Jarvis remained the only accredited high school for Blacks in the Hawkins area until 1937. Although fragmentary records indicate some college work was offered as early as 1916, junior college courses were  included  as regular curricular offerings in 1927 and the school was incorporated as a college in 1928.   Senior College courses were introduced in 1937. Built in 1936, the Emma B. Smith Building, now</w:t>
      </w:r>
      <w:r w:rsidRPr="00315D78">
        <w:rPr>
          <w:spacing w:val="-5"/>
        </w:rPr>
        <w:t xml:space="preserve"> </w:t>
      </w:r>
      <w:r w:rsidRPr="00315D78">
        <w:t>used</w:t>
      </w:r>
      <w:r w:rsidRPr="00315D78">
        <w:rPr>
          <w:spacing w:val="-5"/>
        </w:rPr>
        <w:t xml:space="preserve"> </w:t>
      </w:r>
      <w:r w:rsidRPr="00315D78">
        <w:t>to</w:t>
      </w:r>
      <w:r w:rsidRPr="00315D78">
        <w:rPr>
          <w:spacing w:val="-7"/>
        </w:rPr>
        <w:t xml:space="preserve"> </w:t>
      </w:r>
      <w:r w:rsidRPr="00315D78">
        <w:rPr>
          <w:spacing w:val="-3"/>
        </w:rPr>
        <w:t>house</w:t>
      </w:r>
      <w:r w:rsidRPr="00315D78">
        <w:rPr>
          <w:spacing w:val="-7"/>
        </w:rPr>
        <w:t xml:space="preserve"> </w:t>
      </w:r>
      <w:r w:rsidRPr="00315D78">
        <w:t>administrative</w:t>
      </w:r>
      <w:r w:rsidRPr="00315D78">
        <w:rPr>
          <w:spacing w:val="-7"/>
        </w:rPr>
        <w:t xml:space="preserve"> </w:t>
      </w:r>
      <w:r w:rsidRPr="00315D78">
        <w:t>offices,</w:t>
      </w:r>
      <w:r w:rsidRPr="00315D78">
        <w:rPr>
          <w:spacing w:val="-7"/>
        </w:rPr>
        <w:t xml:space="preserve"> </w:t>
      </w:r>
      <w:r w:rsidRPr="00315D78">
        <w:t>is</w:t>
      </w:r>
      <w:r w:rsidRPr="00315D78">
        <w:rPr>
          <w:spacing w:val="-7"/>
        </w:rPr>
        <w:t xml:space="preserve"> </w:t>
      </w:r>
      <w:r w:rsidRPr="00315D78">
        <w:t>the</w:t>
      </w:r>
      <w:r w:rsidRPr="00315D78">
        <w:rPr>
          <w:spacing w:val="-7"/>
        </w:rPr>
        <w:t xml:space="preserve"> </w:t>
      </w:r>
      <w:r w:rsidRPr="00315D78">
        <w:rPr>
          <w:spacing w:val="-3"/>
        </w:rPr>
        <w:t>only</w:t>
      </w:r>
      <w:r w:rsidRPr="00315D78">
        <w:rPr>
          <w:spacing w:val="-7"/>
        </w:rPr>
        <w:t xml:space="preserve"> </w:t>
      </w:r>
      <w:r w:rsidRPr="00315D78">
        <w:t>campus</w:t>
      </w:r>
      <w:r w:rsidRPr="00315D78">
        <w:rPr>
          <w:spacing w:val="-7"/>
        </w:rPr>
        <w:t xml:space="preserve"> </w:t>
      </w:r>
      <w:r w:rsidRPr="00315D78">
        <w:rPr>
          <w:spacing w:val="-3"/>
        </w:rPr>
        <w:t>structure</w:t>
      </w:r>
      <w:r w:rsidRPr="00315D78">
        <w:rPr>
          <w:spacing w:val="-7"/>
        </w:rPr>
        <w:t xml:space="preserve"> </w:t>
      </w:r>
      <w:r w:rsidRPr="00315D78">
        <w:t>that</w:t>
      </w:r>
      <w:r w:rsidRPr="00315D78">
        <w:rPr>
          <w:spacing w:val="-7"/>
        </w:rPr>
        <w:t xml:space="preserve"> </w:t>
      </w:r>
      <w:r w:rsidRPr="00315D78">
        <w:rPr>
          <w:spacing w:val="-3"/>
        </w:rPr>
        <w:t>remains</w:t>
      </w:r>
      <w:r w:rsidRPr="00315D78">
        <w:rPr>
          <w:spacing w:val="-7"/>
        </w:rPr>
        <w:t xml:space="preserve"> </w:t>
      </w:r>
      <w:r w:rsidRPr="00315D78">
        <w:t>from</w:t>
      </w:r>
      <w:r w:rsidRPr="00315D78">
        <w:rPr>
          <w:spacing w:val="-7"/>
        </w:rPr>
        <w:t xml:space="preserve"> </w:t>
      </w:r>
      <w:r w:rsidRPr="00315D78">
        <w:t>the</w:t>
      </w:r>
      <w:r w:rsidRPr="00315D78">
        <w:rPr>
          <w:spacing w:val="-7"/>
        </w:rPr>
        <w:t xml:space="preserve"> </w:t>
      </w:r>
      <w:r w:rsidRPr="00315D78">
        <w:t>Ervin era.</w:t>
      </w:r>
    </w:p>
    <w:p w14:paraId="45B082C8" w14:textId="77777777" w:rsidR="005B12E5" w:rsidRPr="00315D78" w:rsidRDefault="005B12E5">
      <w:pPr>
        <w:pStyle w:val="BodyText"/>
      </w:pPr>
    </w:p>
    <w:p w14:paraId="1F95FEF0" w14:textId="77777777" w:rsidR="005B12E5" w:rsidRPr="00315D78" w:rsidRDefault="00DE5985">
      <w:pPr>
        <w:pStyle w:val="BodyText"/>
        <w:ind w:left="1197" w:right="1223"/>
        <w:jc w:val="both"/>
      </w:pPr>
      <w:r w:rsidRPr="00315D78">
        <w:t>In 1938, Mr. Peter Clarence Washington came from East St. Louis, Illinois, to serve as the second president. High school work was eliminated that year. The original charter by the State of Texas, granted in 1939, states that Jarvis Christian College proposes to offer ― “. . . practical, domestic, manual, and agricultural training, as well as high grade instruction in the arts and sciences…”</w:t>
      </w:r>
    </w:p>
    <w:p w14:paraId="5861ED37" w14:textId="77777777" w:rsidR="005B12E5" w:rsidRPr="00315D78" w:rsidRDefault="005B12E5">
      <w:pPr>
        <w:pStyle w:val="BodyText"/>
        <w:spacing w:before="3"/>
      </w:pPr>
    </w:p>
    <w:p w14:paraId="3FD64161" w14:textId="77777777" w:rsidR="005B12E5" w:rsidRPr="00315D78" w:rsidRDefault="00DE5985">
      <w:pPr>
        <w:pStyle w:val="BodyText"/>
        <w:spacing w:line="237" w:lineRule="auto"/>
        <w:ind w:left="1197" w:right="1223"/>
        <w:jc w:val="both"/>
      </w:pPr>
      <w:r w:rsidRPr="00315D78">
        <w:t>The Florence Robinson House (built in 1939), now the Alumni Heritage House (remodeled in 1976), is the only structure remaining from the Washington presidency.</w:t>
      </w:r>
    </w:p>
    <w:p w14:paraId="1996FD62" w14:textId="77777777" w:rsidR="005B12E5" w:rsidRPr="00315D78" w:rsidRDefault="005B12E5">
      <w:pPr>
        <w:pStyle w:val="BodyText"/>
      </w:pPr>
    </w:p>
    <w:p w14:paraId="50835598" w14:textId="77777777" w:rsidR="005B12E5" w:rsidRPr="00315D78" w:rsidRDefault="00DE5985">
      <w:pPr>
        <w:pStyle w:val="BodyText"/>
        <w:spacing w:before="1"/>
        <w:ind w:left="1197" w:right="1223"/>
        <w:jc w:val="both"/>
      </w:pPr>
      <w:r w:rsidRPr="00315D78">
        <w:t>In 1949, Dr. John B. Eubanks assumed administrative duties as Executive Vice-President. He is credited with the introduction of a general education program and additional innovations, which hastened recognition by the Southern Association of Colleges and Schools in 1950, to include Jarvis Christian College on its Approved List of Colleges and Universities for Negro Youth. This was the only regional accreditation then available to Black Colleges in the South. Dr. Eubanks was named the third President of Jarvis Christian College in 1951 and served until 1953.</w:t>
      </w:r>
    </w:p>
    <w:p w14:paraId="59777C83" w14:textId="77777777" w:rsidR="005B12E5" w:rsidRPr="00315D78" w:rsidRDefault="005B12E5">
      <w:pPr>
        <w:jc w:val="both"/>
        <w:sectPr w:rsidR="005B12E5" w:rsidRPr="00315D78">
          <w:pgSz w:w="12240" w:h="15840"/>
          <w:pgMar w:top="1360" w:right="260" w:bottom="980" w:left="240" w:header="0" w:footer="707" w:gutter="0"/>
          <w:cols w:space="720"/>
        </w:sectPr>
      </w:pPr>
    </w:p>
    <w:p w14:paraId="57F094B1" w14:textId="77777777" w:rsidR="005B12E5" w:rsidRPr="00315D78" w:rsidRDefault="00DE5985">
      <w:pPr>
        <w:pStyle w:val="BodyText"/>
        <w:spacing w:before="76"/>
        <w:ind w:left="1197" w:right="1221"/>
        <w:jc w:val="both"/>
      </w:pPr>
      <w:r w:rsidRPr="00315D78">
        <w:lastRenderedPageBreak/>
        <w:t>In 1953, Dr. Cleo Walter Blackburn, who had served as a consultant to President Eubanks, began his eleven-year tenure as the fourth President of Jarvis Christian College. That same year, Fundamental Education was included as a component of the educational program. Several of the buildings constructed during this presidency are still in use: Fellowship Center, now the Ida V. Jarvis Student Center, 1955; the James Aborne Health Center, 1961; the Barton-Zeppa Agro- lndustrial Building, now the Maintenance Building, 1961; and four dormitories, two each for men and women,</w:t>
      </w:r>
      <w:r w:rsidRPr="00315D78">
        <w:rPr>
          <w:spacing w:val="-1"/>
        </w:rPr>
        <w:t xml:space="preserve"> </w:t>
      </w:r>
      <w:r w:rsidRPr="00315D78">
        <w:t>1962.</w:t>
      </w:r>
    </w:p>
    <w:p w14:paraId="438521BE" w14:textId="77777777" w:rsidR="005B12E5" w:rsidRPr="00315D78" w:rsidRDefault="005B12E5">
      <w:pPr>
        <w:pStyle w:val="BodyText"/>
      </w:pPr>
    </w:p>
    <w:p w14:paraId="656C4EE3" w14:textId="77777777" w:rsidR="005B12E5" w:rsidRPr="00315D78" w:rsidRDefault="00DE5985" w:rsidP="004830F5">
      <w:pPr>
        <w:pStyle w:val="BodyText"/>
        <w:tabs>
          <w:tab w:val="left" w:pos="6630"/>
        </w:tabs>
        <w:spacing w:before="1"/>
        <w:ind w:left="1197" w:right="1222"/>
        <w:jc w:val="both"/>
      </w:pPr>
      <w:r w:rsidRPr="00315D78">
        <w:t xml:space="preserve">Dr. John Oliver Perpener, Jr., was named Executive Vice-President and served as resident executive. The Blackburn presidency culminated with an affiliation between Jarvis Christian College and Texas Christian University in 1964 through a </w:t>
      </w:r>
      <w:r w:rsidRPr="00315D78">
        <w:rPr>
          <w:i/>
        </w:rPr>
        <w:t>"</w:t>
      </w:r>
      <w:r w:rsidRPr="00315D78">
        <w:t>Memorandum of Understanding” (revised, 1965; reaffirmed, 1969;</w:t>
      </w:r>
      <w:r w:rsidRPr="00315D78">
        <w:rPr>
          <w:spacing w:val="-6"/>
        </w:rPr>
        <w:t xml:space="preserve"> </w:t>
      </w:r>
      <w:r w:rsidRPr="00315D78">
        <w:t>discontinued,</w:t>
      </w:r>
      <w:r w:rsidRPr="00315D78">
        <w:rPr>
          <w:spacing w:val="-2"/>
        </w:rPr>
        <w:t xml:space="preserve"> </w:t>
      </w:r>
      <w:r w:rsidRPr="00315D78">
        <w:t>1976).</w:t>
      </w:r>
      <w:r w:rsidRPr="00315D78">
        <w:tab/>
        <w:t>Also in 1964, the year that Dr. Perpener became Provost and Chief Administrative Officer, Fundamental Education and the Agro- lndustrial offerings were eliminated as components of the educational program. The Olin</w:t>
      </w:r>
      <w:r w:rsidRPr="00315D78">
        <w:rPr>
          <w:spacing w:val="-43"/>
        </w:rPr>
        <w:t xml:space="preserve"> </w:t>
      </w:r>
      <w:r w:rsidRPr="00315D78">
        <w:t xml:space="preserve">Library and </w:t>
      </w:r>
      <w:r w:rsidRPr="00315D78">
        <w:rPr>
          <w:spacing w:val="-3"/>
        </w:rPr>
        <w:t xml:space="preserve">Communication Center opened </w:t>
      </w:r>
      <w:r w:rsidRPr="00315D78">
        <w:t xml:space="preserve">in </w:t>
      </w:r>
      <w:r w:rsidRPr="00315D78">
        <w:rPr>
          <w:spacing w:val="-3"/>
        </w:rPr>
        <w:t xml:space="preserve">1965. </w:t>
      </w:r>
      <w:r w:rsidRPr="00315D78">
        <w:t xml:space="preserve">This major building was a gift from the </w:t>
      </w:r>
      <w:r w:rsidRPr="00315D78">
        <w:rPr>
          <w:spacing w:val="-3"/>
        </w:rPr>
        <w:t xml:space="preserve">Olin </w:t>
      </w:r>
      <w:r w:rsidRPr="00315D78">
        <w:t xml:space="preserve">Foundation. Operation CRAM, a pre-college program for prospective college students, was initiated during the summer of 1965. While this effort had an academic component, its major </w:t>
      </w:r>
      <w:r w:rsidRPr="00315D78">
        <w:rPr>
          <w:spacing w:val="-3"/>
        </w:rPr>
        <w:t xml:space="preserve">emphasis was </w:t>
      </w:r>
      <w:r w:rsidRPr="00315D78">
        <w:rPr>
          <w:spacing w:val="-4"/>
        </w:rPr>
        <w:t>sociocultural</w:t>
      </w:r>
      <w:r w:rsidRPr="00315D78">
        <w:rPr>
          <w:spacing w:val="-14"/>
        </w:rPr>
        <w:t xml:space="preserve"> </w:t>
      </w:r>
      <w:r w:rsidRPr="00315D78">
        <w:rPr>
          <w:spacing w:val="-3"/>
        </w:rPr>
        <w:t>enrichment.</w:t>
      </w:r>
    </w:p>
    <w:p w14:paraId="071B44A4" w14:textId="77777777" w:rsidR="005B12E5" w:rsidRPr="00315D78" w:rsidRDefault="005B12E5" w:rsidP="004830F5">
      <w:pPr>
        <w:pStyle w:val="BodyText"/>
        <w:spacing w:before="9"/>
        <w:jc w:val="both"/>
        <w:rPr>
          <w:sz w:val="23"/>
        </w:rPr>
      </w:pPr>
    </w:p>
    <w:p w14:paraId="3C2509D1" w14:textId="77777777" w:rsidR="005B12E5" w:rsidRPr="00315D78" w:rsidRDefault="00DE5985" w:rsidP="004830F5">
      <w:pPr>
        <w:pStyle w:val="BodyText"/>
        <w:ind w:left="1197" w:right="1223"/>
        <w:jc w:val="both"/>
      </w:pPr>
      <w:r w:rsidRPr="00315D78">
        <w:t>In 1966, Dr. Perpener became the fifth president of the College. He was the first alumnus to be appointed to the office. The next year, Jarvis Christian College became affiliated with the Texas Association of Developing Colleges, a six-college consortium of historically Black colleges. It also achieved membership in the Southern Association of Colleges and Schools during that year. In 1969, the Texas Education Agency approved the Teacher Education Program, and the campus master plan was updated. During the same year, the Charles A. Meyer Science and Mathematics Center opened. This was the second major building underwritten by the Olin Foundation. In 1970, four additional residence halls, two each for men and women, and the Elbie Guy Crawford Titus Women’s Commons Building was completed. Dr. Perpener resigned in 1971, and Dr.  John Paul Jones was named Acting President. The Southern Association of Colleges and Schools granted reaffirmation of accreditation following the regularly scheduled visitation in 1971.</w:t>
      </w:r>
    </w:p>
    <w:p w14:paraId="73F66047" w14:textId="77777777" w:rsidR="005B12E5" w:rsidRPr="00315D78" w:rsidRDefault="005B12E5" w:rsidP="004830F5">
      <w:pPr>
        <w:pStyle w:val="BodyText"/>
        <w:spacing w:before="2"/>
        <w:jc w:val="both"/>
      </w:pPr>
    </w:p>
    <w:p w14:paraId="4DD87D53" w14:textId="77777777" w:rsidR="005B12E5" w:rsidRPr="00315D78" w:rsidRDefault="00DE5985" w:rsidP="004830F5">
      <w:pPr>
        <w:pStyle w:val="BodyText"/>
        <w:spacing w:before="1"/>
        <w:ind w:left="1197" w:right="1223"/>
        <w:jc w:val="both"/>
      </w:pPr>
      <w:r w:rsidRPr="00315D78">
        <w:t>Dr. John Paul Jones was appointed the sixth president of Jarvis Christian College in 1972. A major improvement to the physical plant during his administration was a water purification system and sewage disposal plant that was completed in 1974. The Advanced Summer Enrichment Program began in 1976. The major focus of this program was providing entering freshmen an academic introduction to college. After the resignation of Dr. Jones in 1976, Dr. James O. Griffin served as Interim Administrator for two months.</w:t>
      </w:r>
    </w:p>
    <w:p w14:paraId="054CCAF9" w14:textId="77777777" w:rsidR="005B12E5" w:rsidRPr="00315D78" w:rsidRDefault="005B12E5" w:rsidP="004830F5">
      <w:pPr>
        <w:pStyle w:val="BodyText"/>
        <w:spacing w:before="9"/>
        <w:jc w:val="both"/>
        <w:rPr>
          <w:sz w:val="23"/>
        </w:rPr>
      </w:pPr>
    </w:p>
    <w:p w14:paraId="6E13628F" w14:textId="77777777" w:rsidR="005B12E5" w:rsidRPr="00315D78" w:rsidRDefault="00DE5985" w:rsidP="004830F5">
      <w:pPr>
        <w:pStyle w:val="BodyText"/>
        <w:ind w:left="1197" w:right="1223"/>
        <w:jc w:val="both"/>
      </w:pPr>
      <w:r w:rsidRPr="00315D78">
        <w:t>In 1976, Dr. Earl Wadsworth Rand, an alumnus and a former dean of Jarvis Christian College, became the seventh president. Recognizing a need for special attention to entering students, the academic sector added the Division of Basic Studies in 1976. The Division of Basic Studies had the administrative responsibility for initial advisement for all transfer students as well as for academic advisement for freshmen and sophomore students as they complete the General Education Requirements. In 1978 the Gladys A. Gill Early Childhood Education Center opened. The Facilitators Program was initiated the following year. This</w:t>
      </w:r>
      <w:r w:rsidRPr="00315D78">
        <w:rPr>
          <w:spacing w:val="52"/>
        </w:rPr>
        <w:t xml:space="preserve"> </w:t>
      </w:r>
      <w:r w:rsidRPr="00315D78">
        <w:t>paraprofessional</w:t>
      </w:r>
      <w:r w:rsidRPr="00315D78">
        <w:rPr>
          <w:spacing w:val="52"/>
        </w:rPr>
        <w:t xml:space="preserve"> </w:t>
      </w:r>
      <w:r w:rsidRPr="00315D78">
        <w:t>counseling</w:t>
      </w:r>
    </w:p>
    <w:p w14:paraId="78B8F950" w14:textId="77777777" w:rsidR="005B12E5" w:rsidRPr="00315D78" w:rsidRDefault="005B12E5" w:rsidP="004830F5">
      <w:pPr>
        <w:jc w:val="both"/>
        <w:sectPr w:rsidR="005B12E5" w:rsidRPr="00315D78">
          <w:pgSz w:w="12240" w:h="15840"/>
          <w:pgMar w:top="1360" w:right="260" w:bottom="980" w:left="240" w:header="0" w:footer="707" w:gutter="0"/>
          <w:cols w:space="720"/>
        </w:sectPr>
      </w:pPr>
    </w:p>
    <w:p w14:paraId="6B416B85" w14:textId="77777777" w:rsidR="005B12E5" w:rsidRPr="00315D78" w:rsidRDefault="00DE5985" w:rsidP="004830F5">
      <w:pPr>
        <w:pStyle w:val="BodyText"/>
        <w:spacing w:before="76"/>
        <w:ind w:left="1197" w:right="1223"/>
        <w:jc w:val="both"/>
      </w:pPr>
      <w:r w:rsidRPr="00315D78">
        <w:lastRenderedPageBreak/>
        <w:t xml:space="preserve">program utilizes members of the faculty, staff, and administration to provide one-to-one personalized assistance to each student from initial entry through graduation. That same year, the Southern Christian Institute National Alumni and Ex- Students merged with the National Alumni and Ex-Students of Jarvis, a relationship that has continued since Mr. Frost and </w:t>
      </w:r>
      <w:r w:rsidRPr="00315D78">
        <w:rPr>
          <w:spacing w:val="-2"/>
        </w:rPr>
        <w:t xml:space="preserve">Mr. </w:t>
      </w:r>
      <w:r w:rsidRPr="00315D78">
        <w:t xml:space="preserve">Berry came to Texas in 1912. Additionally, the E. W. Rand Health, Physical Education and Recreation Center were dedicated December 1. 1979, the </w:t>
      </w:r>
      <w:r w:rsidRPr="00315D78">
        <w:rPr>
          <w:spacing w:val="-4"/>
        </w:rPr>
        <w:t>month Dr. Rand</w:t>
      </w:r>
      <w:r w:rsidRPr="00315D78">
        <w:rPr>
          <w:spacing w:val="-24"/>
        </w:rPr>
        <w:t xml:space="preserve"> </w:t>
      </w:r>
      <w:r w:rsidRPr="00315D78">
        <w:rPr>
          <w:spacing w:val="-5"/>
        </w:rPr>
        <w:t>retired.</w:t>
      </w:r>
    </w:p>
    <w:p w14:paraId="47C6B817" w14:textId="77777777" w:rsidR="005B12E5" w:rsidRPr="00315D78" w:rsidRDefault="005B12E5">
      <w:pPr>
        <w:pStyle w:val="BodyText"/>
        <w:spacing w:before="10"/>
        <w:rPr>
          <w:sz w:val="23"/>
        </w:rPr>
      </w:pPr>
    </w:p>
    <w:p w14:paraId="2D911E0D" w14:textId="77777777" w:rsidR="005B12E5" w:rsidRPr="00315D78" w:rsidRDefault="00DE5985">
      <w:pPr>
        <w:pStyle w:val="BodyText"/>
        <w:ind w:left="1197" w:right="1223"/>
        <w:jc w:val="both"/>
      </w:pPr>
      <w:r w:rsidRPr="00315D78">
        <w:t>Dr. Charles Albert Berry, Jr., an alumnus of Jarvis Christian College, became the eighth president on January 1, 1980. In 1981, the official transfer of the title of the initial land donated by Major and Mrs. Jarvis, from the United Christian Missionary Society to Jarvis Christian College was realized.</w:t>
      </w:r>
    </w:p>
    <w:p w14:paraId="333AAE71" w14:textId="77777777" w:rsidR="005B12E5" w:rsidRPr="00315D78" w:rsidRDefault="005B12E5">
      <w:pPr>
        <w:pStyle w:val="BodyText"/>
        <w:spacing w:before="2"/>
      </w:pPr>
    </w:p>
    <w:p w14:paraId="6D42F718" w14:textId="77777777" w:rsidR="005B12E5" w:rsidRPr="00315D78" w:rsidRDefault="00DE5985">
      <w:pPr>
        <w:pStyle w:val="BodyText"/>
        <w:ind w:left="1197" w:right="1192"/>
      </w:pPr>
      <w:r w:rsidRPr="00315D78">
        <w:t>The James Nelson Ervin Religion and Culture Center named in honor of the first president of Jarvis Christian College and consisting, currently of two structures, was completed in 1983. The two structures are the Smith-Howard Chapel and the Peoples-Dickson Religion Building. Two additional residence halls were dedicated in 1986—one each for men and women—as was a twelve unit student-parent apartment complex in 1988.</w:t>
      </w:r>
    </w:p>
    <w:p w14:paraId="3D0E4FF3" w14:textId="77777777" w:rsidR="005B12E5" w:rsidRPr="00315D78" w:rsidRDefault="005B12E5">
      <w:pPr>
        <w:pStyle w:val="BodyText"/>
      </w:pPr>
    </w:p>
    <w:p w14:paraId="691DFD68" w14:textId="77777777" w:rsidR="005B12E5" w:rsidRPr="00315D78" w:rsidRDefault="00DE5985">
      <w:pPr>
        <w:pStyle w:val="BodyText"/>
        <w:ind w:left="1197" w:right="1223"/>
        <w:jc w:val="both"/>
      </w:pPr>
      <w:r w:rsidRPr="00315D78">
        <w:t>Dr. Julius Franklin Nimmons, Jr., became the ninth president on June 1, 1988. During his administration, Jarvis Christian College was involved in extensive review and assessment of its total operation. Emphasis was placed on campus beautification. Dr. E. W. Rand and Dr. Charles Berry, Jr. served as administrative officers during the summer and fall of 1990.</w:t>
      </w:r>
    </w:p>
    <w:p w14:paraId="3E8F80B5" w14:textId="77777777" w:rsidR="005B12E5" w:rsidRPr="00315D78" w:rsidRDefault="005B12E5">
      <w:pPr>
        <w:pStyle w:val="BodyText"/>
        <w:spacing w:before="9"/>
        <w:rPr>
          <w:sz w:val="23"/>
        </w:rPr>
      </w:pPr>
    </w:p>
    <w:p w14:paraId="2249783F" w14:textId="77777777" w:rsidR="005B12E5" w:rsidRPr="00315D78" w:rsidRDefault="00DE5985">
      <w:pPr>
        <w:pStyle w:val="BodyText"/>
        <w:spacing w:before="1"/>
        <w:ind w:left="1197" w:right="1222"/>
        <w:jc w:val="both"/>
      </w:pPr>
      <w:r w:rsidRPr="00315D78">
        <w:t xml:space="preserve">Dr. Sebetha Jenkins became the tenth president on January 1, 1991. As the first </w:t>
      </w:r>
      <w:r w:rsidRPr="00315D78">
        <w:rPr>
          <w:spacing w:val="-3"/>
        </w:rPr>
        <w:t xml:space="preserve">woman </w:t>
      </w:r>
      <w:r w:rsidRPr="00315D78">
        <w:t xml:space="preserve">to hold this </w:t>
      </w:r>
      <w:r w:rsidRPr="00315D78">
        <w:rPr>
          <w:spacing w:val="-3"/>
        </w:rPr>
        <w:t xml:space="preserve">position, </w:t>
      </w:r>
      <w:r w:rsidRPr="00315D78">
        <w:t xml:space="preserve">she </w:t>
      </w:r>
      <w:r w:rsidRPr="00315D78">
        <w:rPr>
          <w:spacing w:val="-3"/>
        </w:rPr>
        <w:t xml:space="preserve">sparked </w:t>
      </w:r>
      <w:r w:rsidRPr="00315D78">
        <w:t>many triumphs. Jarvis Christian College received reaffirmation of accreditation by the Commission on Colleges of the Southern Association of Colleges and Schools in December 1993. Major renovations and capital improvements occurred during 1993 and 1994. In the fall of 1996, courses in Japanese were taught by a visiting instructor from Japan, and an American Humanics program was designed to prepare students for employment with non-profit agencies. Additionally, students interested in careers in teaching were given an opportunity to take advantage of the Center for Teacher Education, which increased the depth of their learning by providing extended observation assignments and practicum</w:t>
      </w:r>
      <w:r w:rsidRPr="00315D78">
        <w:rPr>
          <w:spacing w:val="-16"/>
        </w:rPr>
        <w:t xml:space="preserve"> </w:t>
      </w:r>
      <w:r w:rsidRPr="00315D78">
        <w:t>experiences.</w:t>
      </w:r>
    </w:p>
    <w:p w14:paraId="7796D037" w14:textId="77777777" w:rsidR="005B12E5" w:rsidRPr="00315D78" w:rsidRDefault="005B12E5">
      <w:pPr>
        <w:pStyle w:val="BodyText"/>
      </w:pPr>
    </w:p>
    <w:p w14:paraId="6FBECB2F" w14:textId="77777777" w:rsidR="005B12E5" w:rsidRPr="00315D78" w:rsidRDefault="00DE5985">
      <w:pPr>
        <w:pStyle w:val="BodyText"/>
        <w:ind w:left="1197" w:right="1223"/>
        <w:jc w:val="both"/>
      </w:pPr>
      <w:r w:rsidRPr="00315D78">
        <w:t>The student learning experience was broadened even more with the implementation and upgrade of a campus-wide network and data management system. The construction of a Distance Learning lab (Community and Technology Center) in 1996 allowed students to participate in classroom activities simultaneously with students in courses held on other college campuses without having to leave Jarvis.</w:t>
      </w:r>
    </w:p>
    <w:p w14:paraId="0585B7FF" w14:textId="77777777" w:rsidR="005B12E5" w:rsidRPr="00315D78" w:rsidRDefault="005B12E5">
      <w:pPr>
        <w:pStyle w:val="BodyText"/>
      </w:pPr>
    </w:p>
    <w:p w14:paraId="75F07718" w14:textId="77777777" w:rsidR="005B12E5" w:rsidRPr="00315D78" w:rsidRDefault="00DE5985">
      <w:pPr>
        <w:pStyle w:val="BodyText"/>
        <w:ind w:left="1197" w:right="1223"/>
        <w:jc w:val="both"/>
      </w:pPr>
      <w:r w:rsidRPr="00315D78">
        <w:t>Other milestones realized during Dr. Jenkins’ tenure included the launching of a $7.5 million dollar capital campaign, the Living and Learning Center, the initiation of the Pioneer Hall of Fame Awards Program, expansion of summer programs for area youth, the Hands-On Mission Program for campus beautification, the Service-Learning Program, and the Walk of Fame Plaza that was dedicated in the spring of 1997. Also during the Jenkins years (1991-2009), the college’s regional accreditation was reaffirmed twice and the business program gained accreditation by the Accreditation Council for Business Schools and Programs (ACBSP).</w:t>
      </w:r>
    </w:p>
    <w:p w14:paraId="2515BC2C" w14:textId="77777777" w:rsidR="005B12E5" w:rsidRPr="00315D78" w:rsidRDefault="005B12E5">
      <w:pPr>
        <w:jc w:val="both"/>
        <w:sectPr w:rsidR="005B12E5" w:rsidRPr="00315D78">
          <w:pgSz w:w="12240" w:h="15840"/>
          <w:pgMar w:top="1360" w:right="260" w:bottom="980" w:left="240" w:header="0" w:footer="707" w:gutter="0"/>
          <w:cols w:space="720"/>
        </w:sectPr>
      </w:pPr>
    </w:p>
    <w:p w14:paraId="4DE09F8D" w14:textId="77777777" w:rsidR="005B12E5" w:rsidRPr="00315D78" w:rsidRDefault="00DE5985">
      <w:pPr>
        <w:pStyle w:val="BodyText"/>
        <w:spacing w:before="67"/>
        <w:ind w:left="1197" w:right="1192"/>
      </w:pPr>
      <w:r w:rsidRPr="00315D78">
        <w:lastRenderedPageBreak/>
        <w:t>On January 2, 2009, Dr. Cornell Thomas was appointed the eleventh president. Dr. Thomas was committed to students receiving a quality education. His vision for Jarvis was that it become a premier Christian College that offers a quality education that prepares our youth to face the challenges confronting them upon graduation. He started a Pre-Honors Program for Freshman students, revitalized the Honor's Program and opened the Office of Student Academic Success.</w:t>
      </w:r>
    </w:p>
    <w:p w14:paraId="3D55CD93" w14:textId="77777777" w:rsidR="005B12E5" w:rsidRPr="00315D78" w:rsidRDefault="005B12E5">
      <w:pPr>
        <w:pStyle w:val="BodyText"/>
      </w:pPr>
    </w:p>
    <w:p w14:paraId="1FBC42B7" w14:textId="77777777" w:rsidR="005B12E5" w:rsidRPr="00315D78" w:rsidRDefault="00DE5985">
      <w:pPr>
        <w:pStyle w:val="BodyText"/>
        <w:ind w:left="1197" w:right="1176"/>
        <w:jc w:val="both"/>
      </w:pPr>
      <w:r w:rsidRPr="00315D78">
        <w:t>In April of 2012, Dr. Lester C. Newman was appointed as the twelfth president of Jarvis Christian College. Dr. Newman continues to build and refine the strong traditions of education and personal attention to students at Jarvis Christian College. Under Dr. Newman's administration, more faculty with terminal degrees in their fields have been hired, financial stability attained, new policies and procedures have been established for operations campus-wide and new athletic teams added. Also, Dr. Newman has reorganized the academic divisions to optimize the educational experience for Jarvis students. In 2014, the College successfully completed the 10-year reaffirmation process of the Southern Association o</w:t>
      </w:r>
      <w:r w:rsidR="00077CEA" w:rsidRPr="00315D78">
        <w:t>f</w:t>
      </w:r>
      <w:r w:rsidRPr="00315D78">
        <w:t xml:space="preserve"> Colleges and Schools Commission on Colleges with no recommendations.</w:t>
      </w:r>
    </w:p>
    <w:p w14:paraId="145836CE" w14:textId="77777777" w:rsidR="005B12E5" w:rsidRPr="00315D78" w:rsidRDefault="005B12E5">
      <w:pPr>
        <w:pStyle w:val="BodyText"/>
        <w:rPr>
          <w:sz w:val="26"/>
        </w:rPr>
      </w:pPr>
    </w:p>
    <w:p w14:paraId="173B4BE3" w14:textId="65758FA0" w:rsidR="005B12E5" w:rsidRPr="004830F5" w:rsidRDefault="00DE5985">
      <w:pPr>
        <w:pStyle w:val="Heading2"/>
        <w:spacing w:before="190"/>
        <w:ind w:right="1159"/>
        <w:jc w:val="center"/>
      </w:pPr>
      <w:bookmarkStart w:id="59" w:name="_TOC_250170"/>
      <w:bookmarkStart w:id="60" w:name="_Toc531768378"/>
      <w:bookmarkStart w:id="61" w:name="_Toc17818201"/>
      <w:bookmarkEnd w:id="59"/>
      <w:r w:rsidRPr="004830F5">
        <w:t>CAMPUS BUILDINGS</w:t>
      </w:r>
      <w:bookmarkEnd w:id="60"/>
      <w:bookmarkEnd w:id="61"/>
    </w:p>
    <w:p w14:paraId="58DB0F24" w14:textId="6711CF52" w:rsidR="005B12E5" w:rsidRPr="00077CEA" w:rsidRDefault="00DE5985">
      <w:pPr>
        <w:pStyle w:val="Heading3"/>
        <w:spacing w:before="257"/>
        <w:ind w:left="1172" w:right="1159"/>
      </w:pPr>
      <w:bookmarkStart w:id="62" w:name="_TOC_250169"/>
      <w:bookmarkStart w:id="63" w:name="_Toc531768379"/>
      <w:bookmarkStart w:id="64" w:name="_Toc17818202"/>
      <w:bookmarkEnd w:id="62"/>
      <w:r w:rsidRPr="00077CEA">
        <w:t>ACADEMIC</w:t>
      </w:r>
      <w:bookmarkEnd w:id="63"/>
      <w:bookmarkEnd w:id="64"/>
    </w:p>
    <w:p w14:paraId="66E0C373" w14:textId="77777777" w:rsidR="005B12E5" w:rsidRPr="00077CEA" w:rsidRDefault="00DE5985">
      <w:pPr>
        <w:pStyle w:val="BodyText"/>
        <w:ind w:left="1197" w:right="1240"/>
        <w:jc w:val="both"/>
      </w:pPr>
      <w:r w:rsidRPr="00077CEA">
        <w:rPr>
          <w:b/>
          <w:i/>
        </w:rPr>
        <w:t>The Olin Library and Communication Center</w:t>
      </w:r>
      <w:r w:rsidRPr="00077CEA">
        <w:t>. The Olin Center, first occupied in 1965, is an air-conditioned, two and one-half story brick structure. The Olin Center houses the Olin Resource Center, Upward Bound, a distance-learning facility, two computer laboratories, the Teacher Education Learning Center, classrooms, special laboratories, an auditorium, offices and storage spaces. The Center is a gift from the Olin Foundation.</w:t>
      </w:r>
    </w:p>
    <w:p w14:paraId="57B6F7C8" w14:textId="77777777" w:rsidR="005B12E5" w:rsidRPr="00077CEA" w:rsidRDefault="005B12E5">
      <w:pPr>
        <w:pStyle w:val="BodyText"/>
      </w:pPr>
    </w:p>
    <w:p w14:paraId="214C87CE" w14:textId="77777777" w:rsidR="005B12E5" w:rsidRPr="00077CEA" w:rsidRDefault="00DE5985">
      <w:pPr>
        <w:pStyle w:val="BodyText"/>
        <w:ind w:left="1197" w:right="1240"/>
        <w:jc w:val="both"/>
      </w:pPr>
      <w:r w:rsidRPr="00077CEA">
        <w:rPr>
          <w:b/>
          <w:i/>
        </w:rPr>
        <w:t>The Charles A. Meyer Science and Mathematics Center</w:t>
      </w:r>
      <w:r w:rsidRPr="00077CEA">
        <w:rPr>
          <w:b/>
        </w:rPr>
        <w:t xml:space="preserve">. </w:t>
      </w:r>
      <w:r w:rsidRPr="00077CEA">
        <w:t>The Meyer Center is an air- conditioned, brick structure that opened for occupancy in 1969. There are two full stories, a partial story, and a basement. The building has an assigned area of 29,243 square feet and contains 84 rooms. The building is divided into two wings designated as the mathematics wing (north) and the science wing (south). In the mathematics wing, there are offices and classrooms. The science wing of the Center has laboratories, faculty offices, and classrooms. The auditorium, which is on two levels, is designed for science lectures and demonstrations. The auditorium is also used as an all-electronic learning facility. The Meyer Center is designed to provide a modern learning environment for students enrolled in science and mathematics. All laboratories have modern equipment and are adequate for the teaching of science and mathematics. The Center is a gift from the Olin</w:t>
      </w:r>
      <w:r w:rsidRPr="00077CEA">
        <w:rPr>
          <w:spacing w:val="-9"/>
        </w:rPr>
        <w:t xml:space="preserve"> </w:t>
      </w:r>
      <w:r w:rsidRPr="00077CEA">
        <w:t>Foundation.</w:t>
      </w:r>
    </w:p>
    <w:p w14:paraId="10029CA4" w14:textId="77777777" w:rsidR="005B12E5" w:rsidRPr="00077CEA" w:rsidRDefault="00DE5985">
      <w:pPr>
        <w:pStyle w:val="BodyText"/>
        <w:spacing w:before="233"/>
        <w:ind w:left="1197" w:right="1240"/>
        <w:jc w:val="both"/>
      </w:pPr>
      <w:r w:rsidRPr="00077CEA">
        <w:rPr>
          <w:b/>
          <w:i/>
        </w:rPr>
        <w:t>The James Nelson Ervin Religion and Culture Center</w:t>
      </w:r>
      <w:r w:rsidRPr="00077CEA">
        <w:rPr>
          <w:b/>
        </w:rPr>
        <w:t xml:space="preserve">. </w:t>
      </w:r>
      <w:r w:rsidRPr="00077CEA">
        <w:t>The Ervin Center is located at the center of the campus between the residence halls and consists of the Peoples-Dickson Education Building and the Smith-Howard Chapel. The Peoples-Dickson wing contains classrooms and offices for the Division of Arts and Education. The Smith-Howard Chapel has an office for the College pastor, a fellowship hall, and a chapel, which seats 550</w:t>
      </w:r>
      <w:r w:rsidRPr="00077CEA">
        <w:rPr>
          <w:spacing w:val="-8"/>
        </w:rPr>
        <w:t xml:space="preserve"> </w:t>
      </w:r>
      <w:r w:rsidRPr="00077CEA">
        <w:t>persons.</w:t>
      </w:r>
    </w:p>
    <w:p w14:paraId="4F3FF8E6" w14:textId="77777777" w:rsidR="005B12E5" w:rsidRPr="00077CEA" w:rsidRDefault="005B12E5">
      <w:pPr>
        <w:jc w:val="both"/>
        <w:sectPr w:rsidR="005B12E5" w:rsidRPr="00077CEA">
          <w:pgSz w:w="12240" w:h="15840"/>
          <w:pgMar w:top="1360" w:right="260" w:bottom="980" w:left="240" w:header="0" w:footer="707" w:gutter="0"/>
          <w:cols w:space="720"/>
        </w:sectPr>
      </w:pPr>
    </w:p>
    <w:p w14:paraId="643C67AB" w14:textId="77777777" w:rsidR="005B12E5" w:rsidRPr="00077CEA" w:rsidRDefault="00DE5985">
      <w:pPr>
        <w:pStyle w:val="BodyText"/>
        <w:spacing w:before="76"/>
        <w:ind w:left="1197" w:right="1240"/>
        <w:jc w:val="both"/>
      </w:pPr>
      <w:r w:rsidRPr="00077CEA">
        <w:rPr>
          <w:b/>
          <w:i/>
        </w:rPr>
        <w:lastRenderedPageBreak/>
        <w:t>The Earl W. Rand Health, Physical Education, and Recreation Center</w:t>
      </w:r>
      <w:r w:rsidRPr="00077CEA">
        <w:rPr>
          <w:b/>
        </w:rPr>
        <w:t xml:space="preserve">. </w:t>
      </w:r>
      <w:r w:rsidRPr="00077CEA">
        <w:t>The Rand Center contains a gymnasium with a seating capacity of 2,432, a multi-purpose auxiliary gymnasium, a kitchen, physical fitness laboratories, classrooms, offices, a dance studio, locker rooms, training rooms, a heated, Olympic-size swimming pool, and lounge areas. The Center was completed in 1980.</w:t>
      </w:r>
    </w:p>
    <w:p w14:paraId="7C61FC56" w14:textId="77777777" w:rsidR="005B12E5" w:rsidRPr="00077CEA" w:rsidRDefault="005B12E5">
      <w:pPr>
        <w:pStyle w:val="BodyText"/>
      </w:pPr>
    </w:p>
    <w:p w14:paraId="50D856F7" w14:textId="06341024" w:rsidR="00BC690E" w:rsidRPr="00077CEA" w:rsidRDefault="00DE5985" w:rsidP="00854712">
      <w:pPr>
        <w:pStyle w:val="BodyText"/>
        <w:spacing w:before="1"/>
        <w:ind w:left="1197" w:right="1240"/>
        <w:jc w:val="both"/>
      </w:pPr>
      <w:r w:rsidRPr="00077CEA">
        <w:rPr>
          <w:b/>
          <w:i/>
        </w:rPr>
        <w:t>The Community and Technology Center</w:t>
      </w:r>
      <w:r w:rsidRPr="00077CEA">
        <w:t>. The Center, which was completed in 2004, is a 5,000 square-foot one-story building that serves as a center for community-based programs. It  contains two computer laboratories, two lecture/classrooms, and nine</w:t>
      </w:r>
      <w:r w:rsidRPr="00077CEA">
        <w:rPr>
          <w:spacing w:val="-8"/>
        </w:rPr>
        <w:t xml:space="preserve"> </w:t>
      </w:r>
      <w:r w:rsidRPr="00077CEA">
        <w:t>offices.</w:t>
      </w:r>
    </w:p>
    <w:p w14:paraId="4C15FE0F" w14:textId="77777777" w:rsidR="005B12E5" w:rsidRPr="00077CEA" w:rsidRDefault="005B12E5">
      <w:pPr>
        <w:pStyle w:val="BodyText"/>
        <w:rPr>
          <w:sz w:val="26"/>
        </w:rPr>
      </w:pPr>
    </w:p>
    <w:p w14:paraId="02C0636A" w14:textId="77777777" w:rsidR="005B12E5" w:rsidRPr="00077CEA" w:rsidRDefault="005B12E5">
      <w:pPr>
        <w:pStyle w:val="BodyText"/>
        <w:spacing w:before="10"/>
        <w:rPr>
          <w:sz w:val="21"/>
        </w:rPr>
      </w:pPr>
    </w:p>
    <w:p w14:paraId="29B28472" w14:textId="5876843C" w:rsidR="005B12E5" w:rsidRPr="00077CEA" w:rsidRDefault="00DE5985">
      <w:pPr>
        <w:pStyle w:val="Heading3"/>
        <w:spacing w:line="240" w:lineRule="auto"/>
        <w:ind w:left="4734"/>
        <w:jc w:val="left"/>
      </w:pPr>
      <w:bookmarkStart w:id="65" w:name="_TOC_250168"/>
      <w:bookmarkStart w:id="66" w:name="_Toc531768380"/>
      <w:bookmarkStart w:id="67" w:name="_Toc17818203"/>
      <w:bookmarkEnd w:id="65"/>
      <w:r w:rsidRPr="00077CEA">
        <w:t>NON-ACADEMIC</w:t>
      </w:r>
      <w:bookmarkEnd w:id="66"/>
      <w:bookmarkEnd w:id="67"/>
    </w:p>
    <w:p w14:paraId="143C69AC" w14:textId="77777777" w:rsidR="00A2019E" w:rsidRPr="00A2019E" w:rsidRDefault="00A2019E" w:rsidP="00A2019E">
      <w:pPr>
        <w:tabs>
          <w:tab w:val="left" w:pos="3131"/>
          <w:tab w:val="left" w:pos="5286"/>
        </w:tabs>
        <w:spacing w:before="3"/>
        <w:ind w:left="1197" w:right="1266"/>
        <w:jc w:val="both"/>
        <w:rPr>
          <w:sz w:val="24"/>
          <w:szCs w:val="24"/>
        </w:rPr>
      </w:pPr>
      <w:r w:rsidRPr="00A2019E">
        <w:rPr>
          <w:b/>
          <w:i/>
          <w:sz w:val="24"/>
          <w:szCs w:val="24"/>
        </w:rPr>
        <w:t>Residence</w:t>
      </w:r>
      <w:r w:rsidRPr="00A2019E">
        <w:rPr>
          <w:b/>
          <w:i/>
          <w:spacing w:val="48"/>
          <w:sz w:val="24"/>
          <w:szCs w:val="24"/>
        </w:rPr>
        <w:t xml:space="preserve"> </w:t>
      </w:r>
      <w:r w:rsidRPr="00A2019E">
        <w:rPr>
          <w:b/>
          <w:i/>
          <w:sz w:val="24"/>
          <w:szCs w:val="24"/>
        </w:rPr>
        <w:t>Halls</w:t>
      </w:r>
      <w:r w:rsidRPr="00A2019E">
        <w:rPr>
          <w:b/>
          <w:sz w:val="24"/>
          <w:szCs w:val="24"/>
        </w:rPr>
        <w:t>.</w:t>
      </w:r>
      <w:r w:rsidRPr="00A2019E">
        <w:rPr>
          <w:b/>
          <w:sz w:val="24"/>
          <w:szCs w:val="24"/>
        </w:rPr>
        <w:tab/>
      </w:r>
      <w:r w:rsidRPr="00A2019E">
        <w:rPr>
          <w:sz w:val="24"/>
          <w:szCs w:val="24"/>
        </w:rPr>
        <w:t>The present residence halls include four buildings for men and five for women students. William and Mary Alphin, Charles A. Berry, and W. J. Fuller residence halls were  opened  for  occupancy</w:t>
      </w:r>
      <w:r w:rsidRPr="00A2019E">
        <w:rPr>
          <w:spacing w:val="21"/>
          <w:sz w:val="24"/>
          <w:szCs w:val="24"/>
        </w:rPr>
        <w:t xml:space="preserve"> </w:t>
      </w:r>
      <w:r w:rsidRPr="00A2019E">
        <w:rPr>
          <w:sz w:val="24"/>
          <w:szCs w:val="24"/>
        </w:rPr>
        <w:t>in</w:t>
      </w:r>
      <w:r w:rsidRPr="00A2019E">
        <w:rPr>
          <w:spacing w:val="50"/>
          <w:sz w:val="24"/>
          <w:szCs w:val="24"/>
        </w:rPr>
        <w:t xml:space="preserve"> </w:t>
      </w:r>
      <w:r w:rsidRPr="00A2019E">
        <w:rPr>
          <w:sz w:val="24"/>
          <w:szCs w:val="24"/>
        </w:rPr>
        <w:t>1962.</w:t>
      </w:r>
      <w:r w:rsidRPr="00A2019E">
        <w:rPr>
          <w:sz w:val="24"/>
          <w:szCs w:val="24"/>
        </w:rPr>
        <w:tab/>
        <w:t>Cary, Hurdle, Venita Carney Waddleton, and Peter Clarence Washington halls were opened for occupancy in 1970. Each building has 26 rooms, with each room accommodating from two to four students. These are two-story buildings adorned with native stone and brick. Wilma Ervin and John Oliver Perpener Halls were opened for occupancy in 1986 for women and men,</w:t>
      </w:r>
      <w:r w:rsidRPr="00A2019E">
        <w:rPr>
          <w:spacing w:val="-2"/>
          <w:sz w:val="24"/>
          <w:szCs w:val="24"/>
        </w:rPr>
        <w:t xml:space="preserve"> </w:t>
      </w:r>
      <w:r w:rsidRPr="00A2019E">
        <w:rPr>
          <w:sz w:val="24"/>
          <w:szCs w:val="24"/>
        </w:rPr>
        <w:t xml:space="preserve">respectively.  In August 2018, two new residential halls were opened, and in October of that year, the College celebrated the grand opening with board members, the administration, faculty, staff, students and people from communities near and far.  Each residential hall is coed, holding 48 males on one side and 48 females on the other side.  The new facilities have state of the art cameras, badge pass access, lounge areas, classrooms and a faculty apartment in each building. </w:t>
      </w:r>
    </w:p>
    <w:p w14:paraId="30E7655A" w14:textId="77777777" w:rsidR="00A2019E" w:rsidRDefault="00A2019E" w:rsidP="003E5274">
      <w:pPr>
        <w:pStyle w:val="BodyText"/>
        <w:tabs>
          <w:tab w:val="left" w:pos="3131"/>
          <w:tab w:val="left" w:pos="5286"/>
        </w:tabs>
        <w:spacing w:before="3"/>
        <w:ind w:left="1197" w:right="1266"/>
        <w:jc w:val="both"/>
        <w:rPr>
          <w:b/>
          <w:i/>
        </w:rPr>
      </w:pPr>
    </w:p>
    <w:p w14:paraId="33F99DB4" w14:textId="77777777" w:rsidR="005B12E5" w:rsidRPr="00077CEA" w:rsidRDefault="00DE5985" w:rsidP="003E5274">
      <w:pPr>
        <w:ind w:left="1197" w:right="1240"/>
        <w:jc w:val="both"/>
        <w:rPr>
          <w:sz w:val="24"/>
        </w:rPr>
      </w:pPr>
      <w:r w:rsidRPr="00077CEA">
        <w:rPr>
          <w:b/>
          <w:i/>
          <w:sz w:val="24"/>
        </w:rPr>
        <w:t>The Elbie Guy Crawford Titus Women’s Commons Building</w:t>
      </w:r>
      <w:r w:rsidRPr="00077CEA">
        <w:rPr>
          <w:b/>
          <w:sz w:val="24"/>
        </w:rPr>
        <w:t xml:space="preserve">. </w:t>
      </w:r>
      <w:r w:rsidRPr="00077CEA">
        <w:rPr>
          <w:sz w:val="24"/>
        </w:rPr>
        <w:t>The women’s Commons is located in the area of the women’s residence halls. The facility has 2,746 square feet of space. There are storage areas, offices, lounge areas, and a small apartment.</w:t>
      </w:r>
    </w:p>
    <w:p w14:paraId="0A23E0CE" w14:textId="77777777" w:rsidR="005B12E5" w:rsidRPr="00077CEA" w:rsidRDefault="005B12E5" w:rsidP="003E5274">
      <w:pPr>
        <w:pStyle w:val="BodyText"/>
        <w:jc w:val="both"/>
      </w:pPr>
    </w:p>
    <w:p w14:paraId="1D73ED38" w14:textId="77777777" w:rsidR="005B12E5" w:rsidRPr="00077CEA" w:rsidRDefault="00DE5985" w:rsidP="003E5274">
      <w:pPr>
        <w:pStyle w:val="BodyText"/>
        <w:spacing w:line="242" w:lineRule="auto"/>
        <w:ind w:left="1197" w:right="1240"/>
        <w:jc w:val="both"/>
      </w:pPr>
      <w:r w:rsidRPr="00077CEA">
        <w:rPr>
          <w:b/>
          <w:i/>
        </w:rPr>
        <w:t>The Ida V. Jarvis Student Center</w:t>
      </w:r>
      <w:r w:rsidRPr="00077CEA">
        <w:rPr>
          <w:b/>
        </w:rPr>
        <w:t xml:space="preserve">. </w:t>
      </w:r>
      <w:r w:rsidRPr="00077CEA">
        <w:t>The building has 14,607 square feet of assigned space. It houses the dining hall, the President’s Dining Room, and the student activities center.</w:t>
      </w:r>
    </w:p>
    <w:p w14:paraId="03604188" w14:textId="77777777" w:rsidR="005B12E5" w:rsidRPr="00077CEA" w:rsidRDefault="005B12E5" w:rsidP="003E5274">
      <w:pPr>
        <w:pStyle w:val="BodyText"/>
        <w:spacing w:before="8"/>
        <w:jc w:val="both"/>
        <w:rPr>
          <w:sz w:val="23"/>
        </w:rPr>
      </w:pPr>
    </w:p>
    <w:p w14:paraId="1EBEBD20" w14:textId="77777777" w:rsidR="005B12E5" w:rsidRPr="00077CEA" w:rsidRDefault="00DE5985" w:rsidP="003E5274">
      <w:pPr>
        <w:pStyle w:val="BodyText"/>
        <w:spacing w:before="1"/>
        <w:ind w:left="1197" w:right="1240"/>
        <w:jc w:val="both"/>
      </w:pPr>
      <w:r w:rsidRPr="00077CEA">
        <w:rPr>
          <w:b/>
          <w:i/>
        </w:rPr>
        <w:t xml:space="preserve">The James A. Aborne Student Success Services (SSS). </w:t>
      </w:r>
      <w:r w:rsidRPr="00077CEA">
        <w:t>The James A. Aborne building is one- story and now houses the Student Success Services program. SSS consists of various programs that provide assistance to students to help ensure they are successful in their studies. The SSS is home of Student Retention, Mentoring, Engagement, and Group Sessions and the Writing and Math Labs. Additionally, the SSS consists of student lounges, study areas, testing area, and a fully functional computer lab.</w:t>
      </w:r>
    </w:p>
    <w:p w14:paraId="166A2961" w14:textId="77777777" w:rsidR="005B12E5" w:rsidRPr="00077CEA" w:rsidRDefault="005B12E5" w:rsidP="003E5274">
      <w:pPr>
        <w:pStyle w:val="BodyText"/>
        <w:spacing w:before="9"/>
        <w:jc w:val="both"/>
        <w:rPr>
          <w:sz w:val="23"/>
        </w:rPr>
      </w:pPr>
    </w:p>
    <w:p w14:paraId="01C21CEC" w14:textId="77777777" w:rsidR="005B12E5" w:rsidRPr="00077CEA" w:rsidRDefault="00DE5985" w:rsidP="003E5274">
      <w:pPr>
        <w:pStyle w:val="BodyText"/>
        <w:ind w:left="1197" w:right="1240"/>
        <w:jc w:val="both"/>
      </w:pPr>
      <w:r w:rsidRPr="00077CEA">
        <w:rPr>
          <w:b/>
          <w:i/>
        </w:rPr>
        <w:t>The Charles A. and Sarah G. Berry Student Apartments</w:t>
      </w:r>
      <w:r w:rsidRPr="00077CEA">
        <w:rPr>
          <w:b/>
        </w:rPr>
        <w:t xml:space="preserve">. </w:t>
      </w:r>
      <w:r w:rsidRPr="00077CEA">
        <w:t>This complex has twelve units and is located north of the Charles A. Meyer Science and Mathematics Center. It includes four efficiency and eight one-bedroom units. All have central heating and air-conditioning. All are one-story brick structures.</w:t>
      </w:r>
    </w:p>
    <w:p w14:paraId="0EDC436F" w14:textId="77777777" w:rsidR="005B12E5" w:rsidRPr="00077CEA" w:rsidRDefault="005B12E5" w:rsidP="003E5274">
      <w:pPr>
        <w:pStyle w:val="BodyText"/>
        <w:spacing w:before="2"/>
        <w:jc w:val="both"/>
      </w:pPr>
    </w:p>
    <w:p w14:paraId="3313A78F" w14:textId="77777777" w:rsidR="005B12E5" w:rsidRPr="00077CEA" w:rsidRDefault="00DE5985" w:rsidP="003E5274">
      <w:pPr>
        <w:pStyle w:val="BodyText"/>
        <w:ind w:left="1197" w:right="1240"/>
        <w:jc w:val="both"/>
      </w:pPr>
      <w:r w:rsidRPr="00077CEA">
        <w:rPr>
          <w:b/>
          <w:i/>
        </w:rPr>
        <w:t>The Faculty Housing Complex</w:t>
      </w:r>
      <w:r w:rsidRPr="00077CEA">
        <w:rPr>
          <w:b/>
        </w:rPr>
        <w:t xml:space="preserve">. </w:t>
      </w:r>
      <w:r w:rsidRPr="00077CEA">
        <w:t xml:space="preserve">The faculty housing complex was completed in 1970. The complex has twenty units and is located north of the Olin Library and Communication Center.  It </w:t>
      </w:r>
      <w:r w:rsidRPr="00077CEA">
        <w:lastRenderedPageBreak/>
        <w:t>includes eight one-room efficiency units, six one-bedroom units, and six two-bedroom units. All have central heating and air-conditioning. All are one-story brick</w:t>
      </w:r>
      <w:r w:rsidRPr="00077CEA">
        <w:rPr>
          <w:spacing w:val="-13"/>
        </w:rPr>
        <w:t xml:space="preserve"> </w:t>
      </w:r>
      <w:r w:rsidRPr="00077CEA">
        <w:t>structures.</w:t>
      </w:r>
    </w:p>
    <w:p w14:paraId="140FE634" w14:textId="4AE52F92" w:rsidR="005B12E5" w:rsidRDefault="005B12E5" w:rsidP="003E5274">
      <w:pPr>
        <w:jc w:val="both"/>
        <w:rPr>
          <w:highlight w:val="yellow"/>
        </w:rPr>
      </w:pPr>
    </w:p>
    <w:p w14:paraId="40FF16C8" w14:textId="77777777" w:rsidR="005B12E5" w:rsidRPr="00131BD9" w:rsidRDefault="00DE5985" w:rsidP="003E5274">
      <w:pPr>
        <w:pStyle w:val="BodyText"/>
        <w:spacing w:before="76"/>
        <w:ind w:left="1197" w:right="1240"/>
        <w:jc w:val="both"/>
      </w:pPr>
      <w:r w:rsidRPr="00131BD9">
        <w:rPr>
          <w:b/>
          <w:i/>
        </w:rPr>
        <w:t>The Alumni Heritage House</w:t>
      </w:r>
      <w:r w:rsidRPr="00131BD9">
        <w:rPr>
          <w:b/>
        </w:rPr>
        <w:t xml:space="preserve">. </w:t>
      </w:r>
      <w:r w:rsidRPr="00131BD9">
        <w:t>The Alumni Heritage House is a one-story brick structure that once housed the campus President. The Heritage Room, which houses historical documents and artifacts, is part of the facility. The remainder of the building is currently not in use.</w:t>
      </w:r>
    </w:p>
    <w:p w14:paraId="1519D1D9" w14:textId="77777777" w:rsidR="005B12E5" w:rsidRPr="00131BD9" w:rsidRDefault="005B12E5" w:rsidP="003E5274">
      <w:pPr>
        <w:pStyle w:val="BodyText"/>
        <w:jc w:val="both"/>
      </w:pPr>
    </w:p>
    <w:p w14:paraId="1A94277C" w14:textId="77777777" w:rsidR="005B12E5" w:rsidRPr="00131BD9" w:rsidRDefault="00DE5985" w:rsidP="003E5274">
      <w:pPr>
        <w:pStyle w:val="BodyText"/>
        <w:spacing w:before="1"/>
        <w:ind w:left="1197" w:right="1180"/>
        <w:jc w:val="both"/>
      </w:pPr>
      <w:r w:rsidRPr="00131BD9">
        <w:rPr>
          <w:b/>
          <w:i/>
        </w:rPr>
        <w:t>The Emma B. Smith Administration Building</w:t>
      </w:r>
      <w:r w:rsidRPr="00131BD9">
        <w:rPr>
          <w:b/>
        </w:rPr>
        <w:t xml:space="preserve">. </w:t>
      </w:r>
      <w:r w:rsidRPr="00131BD9">
        <w:t>The Administration Building was erected in 1936. It is a one-story, brick structure with an assigned area of 12,695 square feet. It houses offices for the  President  of  the  College,  Human  Resources,  and  the  office  of  the  Registrar. In addition, it houses offices for the Vice President for Administration and Finance and its divisions: Federal Collections, Mailroom/Reproduction/Telecommunications, Financial Aid, and the Business Office. The office of Institutional Advancement and Development, including the offices of Public Relations, and Alumni Affairs, is also located here. Additionally, the building contains one conference</w:t>
      </w:r>
      <w:r w:rsidRPr="00131BD9">
        <w:rPr>
          <w:spacing w:val="-3"/>
        </w:rPr>
        <w:t xml:space="preserve"> </w:t>
      </w:r>
      <w:r w:rsidRPr="00131BD9">
        <w:t>room.</w:t>
      </w:r>
    </w:p>
    <w:p w14:paraId="40BB759F" w14:textId="77777777" w:rsidR="005B12E5" w:rsidRPr="00131BD9" w:rsidRDefault="005B12E5" w:rsidP="003E5274">
      <w:pPr>
        <w:pStyle w:val="BodyText"/>
        <w:spacing w:before="9"/>
        <w:jc w:val="both"/>
        <w:rPr>
          <w:sz w:val="23"/>
        </w:rPr>
      </w:pPr>
    </w:p>
    <w:p w14:paraId="729C29BA" w14:textId="77777777" w:rsidR="005B12E5" w:rsidRPr="00131BD9" w:rsidRDefault="00DE5985" w:rsidP="003E5274">
      <w:pPr>
        <w:pStyle w:val="BodyText"/>
        <w:ind w:left="1197" w:right="1240"/>
        <w:jc w:val="both"/>
      </w:pPr>
      <w:r w:rsidRPr="00131BD9">
        <w:rPr>
          <w:b/>
          <w:i/>
        </w:rPr>
        <w:t>The Barton-Zeppa Building</w:t>
      </w:r>
      <w:r w:rsidRPr="00131BD9">
        <w:rPr>
          <w:b/>
        </w:rPr>
        <w:t xml:space="preserve">. </w:t>
      </w:r>
      <w:r w:rsidRPr="00131BD9">
        <w:t>The Barton-Zeppa Building is a concrete structure on the east side of the campus. It has an area of 9,426 square feet with ten rooms used for housing the Maintenance Department.</w:t>
      </w:r>
    </w:p>
    <w:p w14:paraId="6BF9C405" w14:textId="77777777" w:rsidR="005B12E5" w:rsidRPr="00131BD9" w:rsidRDefault="005B12E5" w:rsidP="003E5274">
      <w:pPr>
        <w:pStyle w:val="BodyText"/>
        <w:jc w:val="both"/>
      </w:pPr>
    </w:p>
    <w:p w14:paraId="67E1F2F8" w14:textId="77777777" w:rsidR="005B12E5" w:rsidRPr="00131BD9" w:rsidRDefault="00DE5985" w:rsidP="003E5274">
      <w:pPr>
        <w:pStyle w:val="BodyText"/>
        <w:tabs>
          <w:tab w:val="left" w:pos="6542"/>
          <w:tab w:val="left" w:pos="9365"/>
        </w:tabs>
        <w:ind w:left="1197" w:right="1243"/>
        <w:jc w:val="both"/>
      </w:pPr>
      <w:r w:rsidRPr="00131BD9">
        <w:rPr>
          <w:b/>
          <w:i/>
        </w:rPr>
        <w:t xml:space="preserve">The Sebetha Jenkins Living and </w:t>
      </w:r>
      <w:r w:rsidRPr="00131BD9">
        <w:rPr>
          <w:b/>
          <w:i/>
          <w:spacing w:val="33"/>
        </w:rPr>
        <w:t xml:space="preserve"> </w:t>
      </w:r>
      <w:r w:rsidRPr="00131BD9">
        <w:rPr>
          <w:b/>
          <w:i/>
        </w:rPr>
        <w:t>Learning</w:t>
      </w:r>
      <w:r w:rsidRPr="00131BD9">
        <w:rPr>
          <w:b/>
          <w:i/>
          <w:spacing w:val="17"/>
        </w:rPr>
        <w:t xml:space="preserve"> </w:t>
      </w:r>
      <w:r w:rsidRPr="00131BD9">
        <w:rPr>
          <w:b/>
          <w:i/>
        </w:rPr>
        <w:t>Center</w:t>
      </w:r>
      <w:r w:rsidRPr="00131BD9">
        <w:t>.</w:t>
      </w:r>
      <w:r w:rsidRPr="00131BD9">
        <w:tab/>
        <w:t>The Sebetha Jenkins Living &amp; Learning Center was constructed in 2007. The complex consists of two distinct buildings: the Ron Hay Student</w:t>
      </w:r>
      <w:r w:rsidRPr="00131BD9">
        <w:rPr>
          <w:spacing w:val="41"/>
        </w:rPr>
        <w:t xml:space="preserve"> </w:t>
      </w:r>
      <w:r w:rsidRPr="00131BD9">
        <w:t>Services</w:t>
      </w:r>
      <w:r w:rsidRPr="00131BD9">
        <w:rPr>
          <w:spacing w:val="41"/>
        </w:rPr>
        <w:t xml:space="preserve"> </w:t>
      </w:r>
      <w:r w:rsidRPr="00131BD9">
        <w:t>Building</w:t>
      </w:r>
      <w:r w:rsidRPr="00131BD9">
        <w:rPr>
          <w:spacing w:val="41"/>
        </w:rPr>
        <w:t xml:space="preserve"> </w:t>
      </w:r>
      <w:r w:rsidRPr="00131BD9">
        <w:t>and</w:t>
      </w:r>
      <w:r w:rsidRPr="00131BD9">
        <w:rPr>
          <w:spacing w:val="41"/>
        </w:rPr>
        <w:t xml:space="preserve"> </w:t>
      </w:r>
      <w:r w:rsidRPr="00131BD9">
        <w:t>the</w:t>
      </w:r>
      <w:r w:rsidRPr="00131BD9">
        <w:rPr>
          <w:spacing w:val="41"/>
        </w:rPr>
        <w:t xml:space="preserve"> </w:t>
      </w:r>
      <w:r w:rsidRPr="00131BD9">
        <w:t>Sebetha</w:t>
      </w:r>
      <w:r w:rsidRPr="00131BD9">
        <w:rPr>
          <w:spacing w:val="41"/>
        </w:rPr>
        <w:t xml:space="preserve"> </w:t>
      </w:r>
      <w:r w:rsidRPr="00131BD9">
        <w:t>Jenkins</w:t>
      </w:r>
      <w:r w:rsidRPr="00131BD9">
        <w:rPr>
          <w:spacing w:val="41"/>
        </w:rPr>
        <w:t xml:space="preserve"> </w:t>
      </w:r>
      <w:r w:rsidRPr="00131BD9">
        <w:t>Living</w:t>
      </w:r>
      <w:r w:rsidRPr="00131BD9">
        <w:rPr>
          <w:spacing w:val="41"/>
        </w:rPr>
        <w:t xml:space="preserve"> </w:t>
      </w:r>
      <w:r w:rsidRPr="00131BD9">
        <w:t>&amp;</w:t>
      </w:r>
      <w:r w:rsidRPr="00131BD9">
        <w:rPr>
          <w:spacing w:val="41"/>
        </w:rPr>
        <w:t xml:space="preserve"> </w:t>
      </w:r>
      <w:r w:rsidRPr="00131BD9">
        <w:t>Learning</w:t>
      </w:r>
      <w:r w:rsidRPr="00131BD9">
        <w:rPr>
          <w:spacing w:val="41"/>
        </w:rPr>
        <w:t xml:space="preserve"> </w:t>
      </w:r>
      <w:r w:rsidRPr="00131BD9">
        <w:t>Center.</w:t>
      </w:r>
      <w:r w:rsidRPr="00131BD9">
        <w:tab/>
        <w:t>The former houses the Office of the Vice President for Student Affairs, grill, student mailboxes, fitness center, and other offices. The latter houses both male and female students, for a total of 304 beds. The total of the rooms are divided equally for the male and female</w:t>
      </w:r>
      <w:r w:rsidRPr="00131BD9">
        <w:rPr>
          <w:spacing w:val="-19"/>
        </w:rPr>
        <w:t xml:space="preserve"> </w:t>
      </w:r>
      <w:r w:rsidRPr="00131BD9">
        <w:t>occupants.</w:t>
      </w:r>
    </w:p>
    <w:p w14:paraId="6232F75F" w14:textId="77777777" w:rsidR="005B12E5" w:rsidRPr="00131BD9" w:rsidRDefault="005B12E5" w:rsidP="003E5274">
      <w:pPr>
        <w:pStyle w:val="BodyText"/>
        <w:spacing w:before="2"/>
        <w:jc w:val="both"/>
      </w:pPr>
    </w:p>
    <w:p w14:paraId="5848EB33" w14:textId="77777777" w:rsidR="005B12E5" w:rsidRPr="00131BD9" w:rsidRDefault="00DE5985" w:rsidP="003E5274">
      <w:pPr>
        <w:pStyle w:val="BodyText"/>
        <w:ind w:left="1197" w:right="1240"/>
        <w:jc w:val="both"/>
      </w:pPr>
      <w:r w:rsidRPr="00131BD9">
        <w:rPr>
          <w:b/>
          <w:i/>
        </w:rPr>
        <w:t xml:space="preserve">Goodwin Nature Trail and Pavilion. </w:t>
      </w:r>
      <w:r w:rsidRPr="00131BD9">
        <w:t>On March 25, 2011, the 2-mile Goodwin Nature Trail and Pavilion (Outdoor Classroom) were formally opened. The trail and pavilion were constructed with funds from a Trail Grant awarded to Jarvis by the Texas Parks and Wildlife Department. The trail is available for pleasure walking and jogging. It will also be available for trail biking whenever weather conditions provide a firm, dry surface. Motorized vehicles, excluding wheelchairs, will not be granted access to the trail without advance permission from Jarvis.</w:t>
      </w:r>
    </w:p>
    <w:p w14:paraId="0073EEC1" w14:textId="77777777" w:rsidR="005B12E5" w:rsidRPr="00131BD9" w:rsidRDefault="005B12E5" w:rsidP="003E5274">
      <w:pPr>
        <w:pStyle w:val="BodyText"/>
        <w:spacing w:before="10"/>
        <w:jc w:val="both"/>
        <w:rPr>
          <w:sz w:val="23"/>
        </w:rPr>
      </w:pPr>
    </w:p>
    <w:p w14:paraId="7A9B12D0" w14:textId="77777777" w:rsidR="005B12E5" w:rsidRPr="00131BD9" w:rsidRDefault="00DE5985" w:rsidP="003E5274">
      <w:pPr>
        <w:pStyle w:val="BodyText"/>
        <w:ind w:left="1197" w:right="1180"/>
        <w:jc w:val="both"/>
      </w:pPr>
      <w:r w:rsidRPr="00131BD9">
        <w:t>The trail is open to the public as well as to the Jarvis family. In addition to the uses noted above, the trail and pavilion will support education and research. Areas along the trail will be used as outdoor laboratories for courses such as general biology, general ecology, and environmental chemistry. Other areas will be used as Jarvis faculty and student research sites, and the area will be available to researchers from other colleges, universities, institutes, etc. Area public schools will be invited to use the trail for field outings. In addition, use of the trail, pavilion, and surrounding areas for other purposes can be granted upon written request.</w:t>
      </w:r>
    </w:p>
    <w:p w14:paraId="2A2DB851" w14:textId="77777777" w:rsidR="005B12E5" w:rsidRPr="00381D52" w:rsidRDefault="005B12E5" w:rsidP="003E5274">
      <w:pPr>
        <w:jc w:val="both"/>
        <w:rPr>
          <w:highlight w:val="yellow"/>
        </w:rPr>
        <w:sectPr w:rsidR="005B12E5" w:rsidRPr="00381D52">
          <w:pgSz w:w="12240" w:h="15840"/>
          <w:pgMar w:top="1360" w:right="260" w:bottom="980" w:left="240" w:header="0" w:footer="707" w:gutter="0"/>
          <w:cols w:space="720"/>
        </w:sectPr>
      </w:pPr>
    </w:p>
    <w:p w14:paraId="3704B918" w14:textId="22432881" w:rsidR="005B12E5" w:rsidRPr="008809A3" w:rsidRDefault="009C6975" w:rsidP="003E5274">
      <w:pPr>
        <w:pStyle w:val="Heading2"/>
        <w:ind w:left="2086"/>
        <w:jc w:val="both"/>
      </w:pPr>
      <w:bookmarkStart w:id="68" w:name="_TOC_250167"/>
      <w:bookmarkStart w:id="69" w:name="_Toc531768381"/>
      <w:bookmarkEnd w:id="68"/>
      <w:r w:rsidRPr="008809A3">
        <w:lastRenderedPageBreak/>
        <w:t xml:space="preserve">       </w:t>
      </w:r>
      <w:bookmarkStart w:id="70" w:name="_Toc17818204"/>
      <w:r w:rsidRPr="008809A3">
        <w:t xml:space="preserve">ADMISSIONS POLICY </w:t>
      </w:r>
      <w:r w:rsidR="00DE5985" w:rsidRPr="008809A3">
        <w:t>AND PROCEDURES</w:t>
      </w:r>
      <w:bookmarkEnd w:id="69"/>
      <w:bookmarkEnd w:id="70"/>
    </w:p>
    <w:p w14:paraId="0C6C4DDD" w14:textId="77777777" w:rsidR="00E31A31" w:rsidRPr="009C6975" w:rsidRDefault="00E31A31" w:rsidP="003E5274">
      <w:pPr>
        <w:pStyle w:val="NormalWeb"/>
        <w:shd w:val="clear" w:color="auto" w:fill="FFFFFF"/>
        <w:spacing w:before="262" w:beforeAutospacing="0" w:after="0" w:afterAutospacing="0"/>
        <w:ind w:left="1195" w:right="1181"/>
        <w:jc w:val="both"/>
        <w:textAlignment w:val="baseline"/>
      </w:pPr>
      <w:r w:rsidRPr="009C6975">
        <w:t>Jarvis Christian College maintains an admissions policy that is flexible and affords prospective students the opportunity to benefit from the Jarvis educational experience. New students seeking admissions to the College or in a specific program must provide official transcripts and standardized test scores (ACT/SAT).  Entrance examinations are used for placement in college-level course-work. Admission to the College does not constitute admission to a specific program. Students should consult with an advisor and review programmatic admissions policies, where applicable. Admission to Jarvis will be considered for applicants who are a freshmen, transfer, international, re-admit or transient student. NOTE: Any information withheld or falsified on the application may subject a student to dismissal.</w:t>
      </w:r>
    </w:p>
    <w:p w14:paraId="31F3C3B8" w14:textId="77777777" w:rsidR="00E31A31" w:rsidRPr="009C6975" w:rsidRDefault="00E31A31" w:rsidP="003E5274">
      <w:pPr>
        <w:pStyle w:val="Default"/>
        <w:spacing w:before="262"/>
        <w:ind w:left="1440" w:right="1181"/>
        <w:jc w:val="both"/>
      </w:pPr>
      <w:r w:rsidRPr="009C6975">
        <w:rPr>
          <w:b/>
          <w:bCs/>
          <w:color w:val="323232"/>
        </w:rPr>
        <w:t xml:space="preserve">Freshman: </w:t>
      </w:r>
      <w:r w:rsidRPr="009C6975">
        <w:t xml:space="preserve">A freshman applicant is a person who has never attended an institution of higher education beyond high school or who has attended classes at a post-secondary institution while still in high school. Students who have taken college courses must submit transcripts of all coursework, whether or not credit is expected. </w:t>
      </w:r>
    </w:p>
    <w:p w14:paraId="6FA838AA" w14:textId="77777777" w:rsidR="00E31A31" w:rsidRPr="009C6975" w:rsidRDefault="00E31A31" w:rsidP="003E5274">
      <w:pPr>
        <w:pStyle w:val="Default"/>
        <w:spacing w:before="262"/>
        <w:ind w:left="1440" w:right="1181"/>
        <w:jc w:val="both"/>
      </w:pPr>
      <w:r w:rsidRPr="009C6975">
        <w:rPr>
          <w:b/>
          <w:bCs/>
          <w:color w:val="323232"/>
        </w:rPr>
        <w:t xml:space="preserve">Transfer: </w:t>
      </w:r>
      <w:r w:rsidRPr="009C6975">
        <w:t xml:space="preserve">A transfer applicant is a student who has attended another regionally accredited post-secondary institution, whether or not credit was earned, after completing high school. </w:t>
      </w:r>
    </w:p>
    <w:p w14:paraId="2392D542" w14:textId="77777777" w:rsidR="00E31A31" w:rsidRPr="009C6975" w:rsidRDefault="00E31A31" w:rsidP="003E5274">
      <w:pPr>
        <w:pStyle w:val="Default"/>
        <w:spacing w:before="262"/>
        <w:ind w:left="1440" w:right="1181"/>
        <w:jc w:val="both"/>
        <w:rPr>
          <w:color w:val="323232"/>
        </w:rPr>
      </w:pPr>
      <w:r w:rsidRPr="009C6975">
        <w:rPr>
          <w:b/>
          <w:bCs/>
          <w:color w:val="323232"/>
        </w:rPr>
        <w:t xml:space="preserve">International: </w:t>
      </w:r>
      <w:r w:rsidRPr="009C6975">
        <w:rPr>
          <w:color w:val="323232"/>
        </w:rPr>
        <w:t xml:space="preserve">An international applicant is a student who is neither a U.S. citizen nor resident alien of this country. </w:t>
      </w:r>
    </w:p>
    <w:p w14:paraId="530C166C" w14:textId="77777777" w:rsidR="00E31A31" w:rsidRPr="009C6975" w:rsidRDefault="00E31A31" w:rsidP="003E5274">
      <w:pPr>
        <w:pStyle w:val="Default"/>
        <w:spacing w:before="262"/>
        <w:ind w:left="1440" w:right="1181"/>
        <w:jc w:val="both"/>
        <w:rPr>
          <w:color w:val="323232"/>
        </w:rPr>
      </w:pPr>
      <w:r w:rsidRPr="009C6975">
        <w:rPr>
          <w:b/>
          <w:bCs/>
          <w:color w:val="323232"/>
        </w:rPr>
        <w:t xml:space="preserve">Re-Admit: </w:t>
      </w:r>
      <w:r w:rsidRPr="009C6975">
        <w:rPr>
          <w:color w:val="323232"/>
        </w:rPr>
        <w:t>A re-admit is a former Jarvis student who has not attended school for one  or more regular semester(s), excluding summer sessions; students must reapply for admission.</w:t>
      </w:r>
    </w:p>
    <w:p w14:paraId="467238BD" w14:textId="26F7748B" w:rsidR="00D93C0C" w:rsidRDefault="00E31A31" w:rsidP="00D93C0C">
      <w:pPr>
        <w:pStyle w:val="Default"/>
        <w:spacing w:before="262"/>
        <w:ind w:left="1440" w:right="1181"/>
        <w:jc w:val="both"/>
        <w:rPr>
          <w:color w:val="323232"/>
        </w:rPr>
      </w:pPr>
      <w:r w:rsidRPr="009C6975">
        <w:rPr>
          <w:b/>
          <w:bCs/>
          <w:color w:val="323232"/>
        </w:rPr>
        <w:t>Transient or Visiting:</w:t>
      </w:r>
      <w:r w:rsidRPr="009C6975">
        <w:rPr>
          <w:color w:val="323232"/>
        </w:rPr>
        <w:t xml:space="preserve"> A transient or visiting student is enrolled as a degree-seeking student at another college or university and intends to enroll at Jarvis for one semester to transfer credit back to their home institution. </w:t>
      </w:r>
    </w:p>
    <w:p w14:paraId="7E3EAFB7" w14:textId="77777777" w:rsidR="00D93C0C" w:rsidRPr="009C6975" w:rsidRDefault="00D93C0C" w:rsidP="00D93C0C">
      <w:pPr>
        <w:pStyle w:val="Default"/>
        <w:ind w:left="1440" w:right="1181"/>
        <w:jc w:val="both"/>
        <w:rPr>
          <w:color w:val="323232"/>
        </w:rPr>
      </w:pPr>
    </w:p>
    <w:p w14:paraId="2E5D06F9" w14:textId="20F05416" w:rsidR="00E31A31" w:rsidRPr="009C6975" w:rsidRDefault="00E31A31" w:rsidP="003E5274">
      <w:pPr>
        <w:pStyle w:val="Heading3"/>
        <w:jc w:val="both"/>
      </w:pPr>
      <w:bookmarkStart w:id="71" w:name="_Toc17818205"/>
      <w:r w:rsidRPr="009C6975">
        <w:t>Admissions Statuses</w:t>
      </w:r>
      <w:bookmarkEnd w:id="71"/>
    </w:p>
    <w:p w14:paraId="41E15500" w14:textId="77777777" w:rsidR="00E31A31" w:rsidRPr="009C6975" w:rsidRDefault="00E31A31" w:rsidP="003E5274">
      <w:pPr>
        <w:pStyle w:val="Default"/>
        <w:ind w:left="1195" w:right="1181"/>
        <w:jc w:val="both"/>
        <w:rPr>
          <w:color w:val="323232"/>
        </w:rPr>
      </w:pPr>
      <w:r w:rsidRPr="009C6975">
        <w:rPr>
          <w:color w:val="323232"/>
          <w:u w:val="single"/>
        </w:rPr>
        <w:t>Provisionally Admitted</w:t>
      </w:r>
      <w:r w:rsidRPr="009C6975">
        <w:rPr>
          <w:color w:val="323232"/>
        </w:rPr>
        <w:t xml:space="preserve">: A student admitted to this category is admitted provisionally as they will submit unofficial transcripts for their application. While a provisionally admitted student is eligible to enroll for one semester, all admissions requirements must be cleared by the end of the first semester of enrollment. Students are strongly encouraged to meet the terms of their provisional admissions prior to the start of their first semester.  </w:t>
      </w:r>
    </w:p>
    <w:p w14:paraId="568CC95B" w14:textId="5FDA2CA5" w:rsidR="00E31A31" w:rsidRDefault="00E31A31" w:rsidP="003E5274">
      <w:pPr>
        <w:pStyle w:val="Default"/>
        <w:spacing w:before="262"/>
        <w:ind w:left="1195" w:right="1181"/>
        <w:jc w:val="both"/>
        <w:rPr>
          <w:color w:val="323232"/>
        </w:rPr>
      </w:pPr>
      <w:r w:rsidRPr="009C6975">
        <w:rPr>
          <w:color w:val="323232"/>
          <w:u w:val="single"/>
        </w:rPr>
        <w:t>Fully Admitted</w:t>
      </w:r>
      <w:r w:rsidRPr="009C6975">
        <w:rPr>
          <w:color w:val="323232"/>
        </w:rPr>
        <w:t>: A student admitted to this category has met all requirements for admissions.</w:t>
      </w:r>
    </w:p>
    <w:p w14:paraId="4FEF8EA8" w14:textId="77777777" w:rsidR="00C806D8" w:rsidRPr="009C6975" w:rsidRDefault="00C806D8" w:rsidP="009C6975">
      <w:pPr>
        <w:pStyle w:val="Default"/>
        <w:spacing w:before="262"/>
        <w:ind w:left="1195" w:right="1181"/>
        <w:jc w:val="both"/>
        <w:rPr>
          <w:color w:val="323232"/>
        </w:rPr>
      </w:pPr>
    </w:p>
    <w:p w14:paraId="242D6D60" w14:textId="1AD4A1C1" w:rsidR="00E31A31" w:rsidRDefault="00E31A31" w:rsidP="00C806D8">
      <w:pPr>
        <w:pStyle w:val="Heading3"/>
      </w:pPr>
      <w:bookmarkStart w:id="72" w:name="_Toc17818206"/>
      <w:r w:rsidRPr="009C6975">
        <w:t>Requirements for Admissions</w:t>
      </w:r>
      <w:bookmarkEnd w:id="72"/>
    </w:p>
    <w:p w14:paraId="0366BA28" w14:textId="77777777" w:rsidR="00C93996" w:rsidRPr="00C93996" w:rsidRDefault="00C93996" w:rsidP="003E5274">
      <w:pPr>
        <w:widowControl/>
        <w:adjustRightInd w:val="0"/>
        <w:ind w:left="1195" w:right="1181"/>
        <w:jc w:val="both"/>
        <w:rPr>
          <w:rFonts w:eastAsiaTheme="minorHAnsi"/>
          <w:sz w:val="24"/>
        </w:rPr>
      </w:pPr>
      <w:r w:rsidRPr="00C93996">
        <w:rPr>
          <w:rFonts w:eastAsiaTheme="minorHAnsi"/>
          <w:b/>
          <w:bCs/>
          <w:sz w:val="24"/>
        </w:rPr>
        <w:t xml:space="preserve">Freshman </w:t>
      </w:r>
    </w:p>
    <w:p w14:paraId="17005445" w14:textId="77777777" w:rsidR="00C93996" w:rsidRPr="003E5274" w:rsidRDefault="00C93996" w:rsidP="003E5274">
      <w:pPr>
        <w:widowControl/>
        <w:adjustRightInd w:val="0"/>
        <w:ind w:left="1195" w:right="1181"/>
        <w:jc w:val="both"/>
        <w:rPr>
          <w:rFonts w:eastAsiaTheme="minorHAnsi"/>
          <w:color w:val="000000"/>
        </w:rPr>
      </w:pPr>
      <w:r w:rsidRPr="003E5274">
        <w:rPr>
          <w:rFonts w:eastAsiaTheme="minorHAnsi"/>
          <w:color w:val="000000"/>
        </w:rPr>
        <w:t xml:space="preserve">For full admission, freshmen applicants must: </w:t>
      </w:r>
    </w:p>
    <w:p w14:paraId="02AD9657" w14:textId="77777777" w:rsidR="00C93996" w:rsidRPr="003E5274" w:rsidRDefault="00C93996" w:rsidP="003E5274">
      <w:pPr>
        <w:widowControl/>
        <w:numPr>
          <w:ilvl w:val="0"/>
          <w:numId w:val="62"/>
        </w:numPr>
        <w:adjustRightInd w:val="0"/>
        <w:ind w:right="1181"/>
        <w:jc w:val="both"/>
        <w:rPr>
          <w:rFonts w:eastAsiaTheme="minorHAnsi"/>
          <w:color w:val="000000"/>
        </w:rPr>
      </w:pPr>
      <w:r w:rsidRPr="003E5274">
        <w:rPr>
          <w:rFonts w:eastAsiaTheme="minorHAnsi"/>
          <w:color w:val="000000"/>
        </w:rPr>
        <w:t>have graduated from an accredited high school or have successfully completed the General Education Development (GED) Test;</w:t>
      </w:r>
    </w:p>
    <w:p w14:paraId="586D2EB8" w14:textId="77777777" w:rsidR="00C93996" w:rsidRPr="003E5274" w:rsidRDefault="00C93996" w:rsidP="003E5274">
      <w:pPr>
        <w:widowControl/>
        <w:numPr>
          <w:ilvl w:val="0"/>
          <w:numId w:val="62"/>
        </w:numPr>
        <w:adjustRightInd w:val="0"/>
        <w:ind w:right="1181"/>
        <w:jc w:val="both"/>
        <w:rPr>
          <w:rFonts w:eastAsiaTheme="minorHAnsi"/>
          <w:color w:val="000000"/>
        </w:rPr>
      </w:pPr>
      <w:r w:rsidRPr="003E5274">
        <w:rPr>
          <w:rFonts w:eastAsiaTheme="minorHAnsi"/>
          <w:color w:val="000000"/>
        </w:rPr>
        <w:t>submit an official high school or GED transcript;</w:t>
      </w:r>
    </w:p>
    <w:p w14:paraId="6FA61BA4" w14:textId="77777777" w:rsidR="00C93996" w:rsidRPr="003E5274" w:rsidRDefault="00C93996" w:rsidP="003E5274">
      <w:pPr>
        <w:widowControl/>
        <w:numPr>
          <w:ilvl w:val="0"/>
          <w:numId w:val="62"/>
        </w:numPr>
        <w:adjustRightInd w:val="0"/>
        <w:ind w:right="1181"/>
        <w:jc w:val="both"/>
        <w:rPr>
          <w:rFonts w:eastAsiaTheme="minorHAnsi"/>
          <w:color w:val="000000"/>
        </w:rPr>
      </w:pPr>
      <w:r w:rsidRPr="003E5274">
        <w:rPr>
          <w:rFonts w:eastAsiaTheme="minorHAnsi"/>
          <w:color w:val="000000"/>
        </w:rPr>
        <w:lastRenderedPageBreak/>
        <w:t xml:space="preserve">submit ACT or SAT scores; </w:t>
      </w:r>
    </w:p>
    <w:p w14:paraId="527F4868" w14:textId="77777777" w:rsidR="00C93996" w:rsidRPr="003E5274" w:rsidRDefault="00C93996" w:rsidP="003E5274">
      <w:pPr>
        <w:widowControl/>
        <w:numPr>
          <w:ilvl w:val="0"/>
          <w:numId w:val="62"/>
        </w:numPr>
        <w:adjustRightInd w:val="0"/>
        <w:ind w:right="1181"/>
        <w:jc w:val="both"/>
        <w:rPr>
          <w:rFonts w:eastAsiaTheme="minorHAnsi"/>
          <w:color w:val="000000"/>
        </w:rPr>
      </w:pPr>
      <w:r w:rsidRPr="003E5274">
        <w:rPr>
          <w:rFonts w:eastAsiaTheme="minorHAnsi"/>
          <w:color w:val="000000"/>
        </w:rPr>
        <w:t xml:space="preserve">provide proof of Meningitis Vaccination for applicants under 22 years of age; </w:t>
      </w:r>
    </w:p>
    <w:p w14:paraId="5E7864A8" w14:textId="77777777" w:rsidR="007E5C73" w:rsidRDefault="00C93996" w:rsidP="00D93C0C">
      <w:pPr>
        <w:widowControl/>
        <w:numPr>
          <w:ilvl w:val="0"/>
          <w:numId w:val="62"/>
        </w:numPr>
        <w:adjustRightInd w:val="0"/>
        <w:ind w:right="1181"/>
        <w:jc w:val="both"/>
        <w:rPr>
          <w:rFonts w:eastAsiaTheme="minorHAnsi"/>
          <w:color w:val="000000"/>
        </w:rPr>
      </w:pPr>
      <w:r w:rsidRPr="003E5274">
        <w:rPr>
          <w:rFonts w:eastAsiaTheme="minorHAnsi"/>
          <w:color w:val="000000"/>
        </w:rPr>
        <w:t>submit a $50.00 non-refundable application fee.</w:t>
      </w:r>
    </w:p>
    <w:p w14:paraId="1CFB85D0" w14:textId="79C39001" w:rsidR="00C806D8" w:rsidRPr="00D93C0C" w:rsidRDefault="005A02E7" w:rsidP="007E5C73">
      <w:pPr>
        <w:widowControl/>
        <w:adjustRightInd w:val="0"/>
        <w:ind w:left="1800" w:right="1181"/>
        <w:jc w:val="both"/>
        <w:rPr>
          <w:rFonts w:eastAsiaTheme="minorHAnsi"/>
          <w:color w:val="000000"/>
        </w:rPr>
      </w:pPr>
      <w:r w:rsidRPr="003E5274">
        <w:rPr>
          <w:rFonts w:eastAsiaTheme="minorHAnsi"/>
          <w:color w:val="000000"/>
        </w:rPr>
        <w:tab/>
      </w:r>
    </w:p>
    <w:p w14:paraId="26026817" w14:textId="5063BAA1" w:rsidR="00E31A31" w:rsidRPr="009C6975" w:rsidRDefault="00E31A31" w:rsidP="005910F4">
      <w:pPr>
        <w:pStyle w:val="Default"/>
        <w:ind w:left="1195" w:right="1181"/>
        <w:rPr>
          <w:color w:val="auto"/>
        </w:rPr>
      </w:pPr>
      <w:r w:rsidRPr="009C6975">
        <w:rPr>
          <w:b/>
          <w:bCs/>
          <w:color w:val="auto"/>
        </w:rPr>
        <w:t xml:space="preserve">Transfer </w:t>
      </w:r>
    </w:p>
    <w:p w14:paraId="456004FC" w14:textId="77777777" w:rsidR="00E31A31" w:rsidRPr="009C6975" w:rsidRDefault="00E31A31" w:rsidP="005910F4">
      <w:pPr>
        <w:pStyle w:val="Default"/>
        <w:ind w:left="1195" w:right="1181"/>
        <w:jc w:val="both"/>
      </w:pPr>
      <w:r w:rsidRPr="009C6975">
        <w:t xml:space="preserve">For full admission, transfer applicants must: </w:t>
      </w:r>
    </w:p>
    <w:p w14:paraId="0FAC0E18" w14:textId="77777777" w:rsidR="00E31A31" w:rsidRPr="009C6975" w:rsidRDefault="00E31A31" w:rsidP="00F652A1">
      <w:pPr>
        <w:pStyle w:val="Default"/>
        <w:numPr>
          <w:ilvl w:val="0"/>
          <w:numId w:val="64"/>
        </w:numPr>
        <w:ind w:left="1872" w:right="1181"/>
        <w:jc w:val="both"/>
      </w:pPr>
      <w:r w:rsidRPr="009C6975">
        <w:t xml:space="preserve">submit an official transcript from the last attended regionally or nationally accredited college or university attended with an overall GPA of 2.0 from previous college coursework. </w:t>
      </w:r>
    </w:p>
    <w:p w14:paraId="56A55A53" w14:textId="77777777" w:rsidR="00E31A31" w:rsidRPr="009C6975" w:rsidRDefault="00E31A31" w:rsidP="00F652A1">
      <w:pPr>
        <w:pStyle w:val="Default"/>
        <w:numPr>
          <w:ilvl w:val="0"/>
          <w:numId w:val="64"/>
        </w:numPr>
        <w:ind w:left="1872" w:right="1181"/>
        <w:jc w:val="both"/>
      </w:pPr>
      <w:r w:rsidRPr="009C6975">
        <w:t>be in “good academic standing” and eligible to return to the last college or university attended;</w:t>
      </w:r>
    </w:p>
    <w:p w14:paraId="2087176B" w14:textId="77777777" w:rsidR="00E31A31" w:rsidRPr="009C6975" w:rsidRDefault="00E31A31" w:rsidP="00F652A1">
      <w:pPr>
        <w:pStyle w:val="Default"/>
        <w:numPr>
          <w:ilvl w:val="0"/>
          <w:numId w:val="64"/>
        </w:numPr>
        <w:ind w:left="1872" w:right="1181"/>
        <w:jc w:val="both"/>
      </w:pPr>
      <w:r w:rsidRPr="009C6975">
        <w:t xml:space="preserve">provide proof of Meningitis Vaccination for applicants under 22 years of age; and </w:t>
      </w:r>
    </w:p>
    <w:p w14:paraId="799A219C" w14:textId="77777777" w:rsidR="00E31A31" w:rsidRPr="009C6975" w:rsidRDefault="00E31A31" w:rsidP="00F652A1">
      <w:pPr>
        <w:pStyle w:val="Default"/>
        <w:numPr>
          <w:ilvl w:val="0"/>
          <w:numId w:val="64"/>
        </w:numPr>
        <w:ind w:left="1872" w:right="1181"/>
        <w:jc w:val="both"/>
      </w:pPr>
      <w:r w:rsidRPr="009C6975">
        <w:t>submit a $50.00 non-refundable application fee.</w:t>
      </w:r>
    </w:p>
    <w:p w14:paraId="2908514A" w14:textId="77777777" w:rsidR="00E31A31" w:rsidRPr="009C6975" w:rsidRDefault="00E31A31" w:rsidP="005910F4">
      <w:pPr>
        <w:pStyle w:val="Default"/>
        <w:ind w:left="1872" w:right="1181"/>
        <w:jc w:val="both"/>
      </w:pPr>
      <w:r w:rsidRPr="009C6975">
        <w:t xml:space="preserve">NOTE: For students desiring to transfer credit from previous institutions other than the last institution attended, an official transcript must be provided. </w:t>
      </w:r>
    </w:p>
    <w:p w14:paraId="1A257EA4" w14:textId="77777777" w:rsidR="00C806D8" w:rsidRDefault="00C806D8" w:rsidP="00BB1A61">
      <w:pPr>
        <w:pStyle w:val="Default"/>
        <w:spacing w:before="262" w:after="100" w:afterAutospacing="1"/>
        <w:ind w:left="1195" w:right="1181"/>
        <w:contextualSpacing/>
        <w:rPr>
          <w:b/>
          <w:bCs/>
          <w:color w:val="auto"/>
        </w:rPr>
      </w:pPr>
    </w:p>
    <w:p w14:paraId="46A203FD" w14:textId="0FA077ED" w:rsidR="00E31A31" w:rsidRPr="009C6975" w:rsidRDefault="00E31A31" w:rsidP="00BB1A61">
      <w:pPr>
        <w:pStyle w:val="Default"/>
        <w:spacing w:before="262" w:after="100" w:afterAutospacing="1"/>
        <w:ind w:left="1195" w:right="1181"/>
        <w:contextualSpacing/>
        <w:rPr>
          <w:b/>
          <w:color w:val="auto"/>
        </w:rPr>
      </w:pPr>
      <w:r w:rsidRPr="009C6975">
        <w:rPr>
          <w:b/>
          <w:bCs/>
          <w:color w:val="auto"/>
        </w:rPr>
        <w:t xml:space="preserve">Re-admit </w:t>
      </w:r>
    </w:p>
    <w:p w14:paraId="507FD8CD" w14:textId="77777777" w:rsidR="00E31A31" w:rsidRPr="009C6975" w:rsidRDefault="00E31A31" w:rsidP="00BB1A61">
      <w:pPr>
        <w:pStyle w:val="Default"/>
        <w:spacing w:before="262" w:after="100" w:afterAutospacing="1"/>
        <w:ind w:left="1195" w:right="1181"/>
        <w:contextualSpacing/>
        <w:jc w:val="both"/>
      </w:pPr>
      <w:r w:rsidRPr="009C6975">
        <w:t xml:space="preserve">For full admission, re-admits must: </w:t>
      </w:r>
    </w:p>
    <w:p w14:paraId="53AD0CC9" w14:textId="77777777" w:rsidR="00E31A31" w:rsidRPr="009C6975" w:rsidRDefault="00E31A31" w:rsidP="00F652A1">
      <w:pPr>
        <w:pStyle w:val="Default"/>
        <w:numPr>
          <w:ilvl w:val="0"/>
          <w:numId w:val="65"/>
        </w:numPr>
        <w:spacing w:before="262" w:after="100" w:afterAutospacing="1"/>
        <w:ind w:left="1872" w:right="1181"/>
        <w:contextualSpacing/>
      </w:pPr>
      <w:r w:rsidRPr="009C6975">
        <w:t>submit an official transcript from the college(s) attended while absent from Jarvis Christian College, if applicable;</w:t>
      </w:r>
    </w:p>
    <w:p w14:paraId="30D04C78" w14:textId="77777777" w:rsidR="00E31A31" w:rsidRPr="009C6975" w:rsidRDefault="00E31A31" w:rsidP="00F652A1">
      <w:pPr>
        <w:pStyle w:val="Default"/>
        <w:numPr>
          <w:ilvl w:val="0"/>
          <w:numId w:val="65"/>
        </w:numPr>
        <w:spacing w:before="262" w:after="100" w:afterAutospacing="1"/>
        <w:ind w:left="1872" w:right="1181"/>
        <w:contextualSpacing/>
        <w:jc w:val="both"/>
      </w:pPr>
      <w:r w:rsidRPr="009C6975">
        <w:t>be in “good academic standing” and eligible to return to the last college or university attended, if applicable;</w:t>
      </w:r>
    </w:p>
    <w:p w14:paraId="42125C14" w14:textId="77777777" w:rsidR="00E31A31" w:rsidRPr="009C6975" w:rsidRDefault="00E31A31" w:rsidP="00F652A1">
      <w:pPr>
        <w:pStyle w:val="Default"/>
        <w:numPr>
          <w:ilvl w:val="0"/>
          <w:numId w:val="65"/>
        </w:numPr>
        <w:spacing w:before="262" w:after="100" w:afterAutospacing="1"/>
        <w:ind w:left="1872" w:right="1181"/>
        <w:contextualSpacing/>
      </w:pPr>
      <w:r w:rsidRPr="009C6975">
        <w:t xml:space="preserve">provide proof of Meningitis Vaccination for applicants under 22 years of age; and </w:t>
      </w:r>
    </w:p>
    <w:p w14:paraId="556345DA" w14:textId="77777777" w:rsidR="00E31A31" w:rsidRPr="009C6975" w:rsidRDefault="00E31A31" w:rsidP="00F652A1">
      <w:pPr>
        <w:pStyle w:val="Default"/>
        <w:numPr>
          <w:ilvl w:val="0"/>
          <w:numId w:val="65"/>
        </w:numPr>
        <w:spacing w:before="262" w:after="100" w:afterAutospacing="1"/>
        <w:ind w:left="1872" w:right="1181"/>
        <w:contextualSpacing/>
      </w:pPr>
      <w:r w:rsidRPr="009C6975">
        <w:t>submit a $50.00 non-refundable application fee.</w:t>
      </w:r>
    </w:p>
    <w:p w14:paraId="5C7BAD30" w14:textId="77777777" w:rsidR="00E31A31" w:rsidRPr="009C6975" w:rsidRDefault="00E31A31" w:rsidP="009C6975">
      <w:pPr>
        <w:pStyle w:val="Default"/>
        <w:spacing w:before="262"/>
        <w:ind w:left="1195" w:right="1181"/>
        <w:rPr>
          <w:bCs/>
        </w:rPr>
      </w:pPr>
    </w:p>
    <w:p w14:paraId="0FAFE0FC" w14:textId="77777777" w:rsidR="00E31A31" w:rsidRPr="009C6975" w:rsidRDefault="00E31A31" w:rsidP="009C6975">
      <w:pPr>
        <w:pStyle w:val="Default"/>
        <w:spacing w:before="262"/>
        <w:ind w:left="1195" w:right="1181"/>
        <w:contextualSpacing/>
        <w:rPr>
          <w:b/>
          <w:bCs/>
        </w:rPr>
      </w:pPr>
      <w:r w:rsidRPr="009C6975">
        <w:rPr>
          <w:b/>
          <w:bCs/>
        </w:rPr>
        <w:t xml:space="preserve">Transient or Visiting </w:t>
      </w:r>
    </w:p>
    <w:p w14:paraId="6956CF27" w14:textId="77777777" w:rsidR="00E31A31" w:rsidRPr="009C6975" w:rsidRDefault="00E31A31" w:rsidP="009C6975">
      <w:pPr>
        <w:pStyle w:val="Default"/>
        <w:spacing w:before="262"/>
        <w:ind w:left="1195" w:right="1181"/>
        <w:contextualSpacing/>
        <w:rPr>
          <w:bCs/>
        </w:rPr>
      </w:pPr>
      <w:r w:rsidRPr="009C6975">
        <w:rPr>
          <w:bCs/>
        </w:rPr>
        <w:t>For admission, transient or visiting students must:</w:t>
      </w:r>
    </w:p>
    <w:p w14:paraId="4256006E" w14:textId="77777777" w:rsidR="00E31A31" w:rsidRPr="009C6975" w:rsidRDefault="00E31A31" w:rsidP="00F652A1">
      <w:pPr>
        <w:pStyle w:val="Default"/>
        <w:numPr>
          <w:ilvl w:val="0"/>
          <w:numId w:val="69"/>
        </w:numPr>
        <w:spacing w:before="262"/>
        <w:ind w:left="1800" w:right="1181"/>
        <w:contextualSpacing/>
        <w:rPr>
          <w:bCs/>
        </w:rPr>
      </w:pPr>
      <w:r w:rsidRPr="009C6975">
        <w:rPr>
          <w:bCs/>
        </w:rPr>
        <w:t xml:space="preserve">submit an official college transcript from their home institution—must be a regionally or nationally accredited college or university; </w:t>
      </w:r>
    </w:p>
    <w:p w14:paraId="785B6010" w14:textId="77777777" w:rsidR="00E31A31" w:rsidRPr="009C6975" w:rsidRDefault="00E31A31" w:rsidP="00F652A1">
      <w:pPr>
        <w:pStyle w:val="Default"/>
        <w:numPr>
          <w:ilvl w:val="0"/>
          <w:numId w:val="69"/>
        </w:numPr>
        <w:spacing w:before="262"/>
        <w:ind w:left="1800" w:right="1181"/>
        <w:contextualSpacing/>
        <w:jc w:val="both"/>
      </w:pPr>
      <w:r w:rsidRPr="009C6975">
        <w:t>be in “good academic standing” and eligible to return to their home institution;</w:t>
      </w:r>
    </w:p>
    <w:p w14:paraId="6481396D" w14:textId="77777777" w:rsidR="00E31A31" w:rsidRPr="009C6975" w:rsidRDefault="00E31A31" w:rsidP="00F652A1">
      <w:pPr>
        <w:pStyle w:val="Default"/>
        <w:numPr>
          <w:ilvl w:val="0"/>
          <w:numId w:val="69"/>
        </w:numPr>
        <w:spacing w:before="262"/>
        <w:ind w:left="1800" w:right="1181"/>
        <w:contextualSpacing/>
      </w:pPr>
      <w:r w:rsidRPr="009C6975">
        <w:t xml:space="preserve">provide proof of Meningitis Vaccination for applicants under 22 years of age; and </w:t>
      </w:r>
    </w:p>
    <w:p w14:paraId="4C84EEED" w14:textId="77777777" w:rsidR="00E31A31" w:rsidRPr="009C6975" w:rsidRDefault="00E31A31" w:rsidP="00F652A1">
      <w:pPr>
        <w:pStyle w:val="Default"/>
        <w:numPr>
          <w:ilvl w:val="0"/>
          <w:numId w:val="69"/>
        </w:numPr>
        <w:spacing w:before="262"/>
        <w:ind w:left="1800" w:right="1181"/>
        <w:contextualSpacing/>
        <w:rPr>
          <w:bCs/>
        </w:rPr>
      </w:pPr>
      <w:r w:rsidRPr="009C6975">
        <w:t>submit a $50.00 non-refundable application fee.</w:t>
      </w:r>
    </w:p>
    <w:p w14:paraId="74E48180" w14:textId="77777777" w:rsidR="00E31A31" w:rsidRPr="009C6975" w:rsidRDefault="00E31A31" w:rsidP="009C6975">
      <w:pPr>
        <w:pStyle w:val="Default"/>
        <w:spacing w:before="262"/>
        <w:ind w:left="1195" w:right="1181"/>
        <w:jc w:val="both"/>
        <w:rPr>
          <w:b/>
          <w:bCs/>
          <w:color w:val="auto"/>
        </w:rPr>
      </w:pPr>
      <w:r w:rsidRPr="009C6975">
        <w:rPr>
          <w:b/>
          <w:bCs/>
          <w:color w:val="auto"/>
        </w:rPr>
        <w:t>International Students</w:t>
      </w:r>
    </w:p>
    <w:p w14:paraId="7D490E2C" w14:textId="77777777" w:rsidR="00E31A31" w:rsidRPr="009C6975" w:rsidRDefault="00E31A31" w:rsidP="009C6975">
      <w:pPr>
        <w:pStyle w:val="Default"/>
        <w:spacing w:before="262"/>
        <w:ind w:left="1195" w:right="1181"/>
        <w:contextualSpacing/>
        <w:jc w:val="both"/>
      </w:pPr>
      <w:r w:rsidRPr="009C6975">
        <w:t xml:space="preserve">International students who apply for admission to Jarvis Christian College are required to comply with all rules and regulations as established by the United States Immigration and Naturalization Service and to submit the following documents in addition to the general requirements before the College issues the Certificate of Eligibility (Form I-20) which will enable the student to secure a visa: </w:t>
      </w:r>
    </w:p>
    <w:p w14:paraId="183247AC" w14:textId="77777777" w:rsidR="00E31A31" w:rsidRPr="009C6975" w:rsidRDefault="00E31A31" w:rsidP="00F652A1">
      <w:pPr>
        <w:pStyle w:val="Default"/>
        <w:numPr>
          <w:ilvl w:val="0"/>
          <w:numId w:val="66"/>
        </w:numPr>
        <w:spacing w:before="262"/>
        <w:ind w:left="1800" w:right="1181"/>
        <w:contextualSpacing/>
        <w:jc w:val="both"/>
      </w:pPr>
      <w:r w:rsidRPr="009C6975">
        <w:rPr>
          <w:bCs/>
          <w:u w:val="single"/>
        </w:rPr>
        <w:t>Application</w:t>
      </w:r>
      <w:r w:rsidRPr="009C6975">
        <w:t>. A completed application for admission; a non-refundable $50.00 application fee and a $200.00 housing application fee for on-campus housing;</w:t>
      </w:r>
    </w:p>
    <w:p w14:paraId="5BF44CC0" w14:textId="77777777" w:rsidR="00E31A31" w:rsidRPr="009C6975" w:rsidRDefault="00E31A31" w:rsidP="00F652A1">
      <w:pPr>
        <w:pStyle w:val="Default"/>
        <w:numPr>
          <w:ilvl w:val="0"/>
          <w:numId w:val="66"/>
        </w:numPr>
        <w:spacing w:before="262"/>
        <w:ind w:left="1800" w:right="1181"/>
        <w:contextualSpacing/>
        <w:jc w:val="both"/>
      </w:pPr>
      <w:r w:rsidRPr="009C6975">
        <w:rPr>
          <w:bCs/>
          <w:u w:val="single"/>
        </w:rPr>
        <w:t>Health Record</w:t>
      </w:r>
      <w:r w:rsidRPr="009C6975">
        <w:t>. A completed health form and Meningitis Vaccination (required for all students under the age of 22)</w:t>
      </w:r>
    </w:p>
    <w:p w14:paraId="46315597" w14:textId="77777777" w:rsidR="00E31A31" w:rsidRPr="009C6975" w:rsidRDefault="00E31A31" w:rsidP="00F652A1">
      <w:pPr>
        <w:pStyle w:val="Default"/>
        <w:numPr>
          <w:ilvl w:val="0"/>
          <w:numId w:val="66"/>
        </w:numPr>
        <w:spacing w:before="262"/>
        <w:ind w:left="1800" w:right="1181"/>
        <w:contextualSpacing/>
        <w:jc w:val="both"/>
      </w:pPr>
      <w:r w:rsidRPr="009C6975">
        <w:rPr>
          <w:bCs/>
          <w:u w:val="single"/>
        </w:rPr>
        <w:t>Evidence of Financial Support</w:t>
      </w:r>
      <w:r w:rsidRPr="009C6975">
        <w:t xml:space="preserve">. This consists of a signed statement of support (Affidavit of Support) from the sponsor(s) indicating that the sponsor agrees to provide for the student’s expenses while in attendance at Jarvis Christian College. Accompanying the statement </w:t>
      </w:r>
      <w:r w:rsidRPr="009C6975">
        <w:lastRenderedPageBreak/>
        <w:t>should be evidence of the amount of funds, in U. S dollars, that will be provided each academic year. Copies of bank transaction statements are required.</w:t>
      </w:r>
    </w:p>
    <w:p w14:paraId="6DAD54A6" w14:textId="77777777" w:rsidR="00E31A31" w:rsidRPr="009C6975" w:rsidRDefault="00E31A31" w:rsidP="00F652A1">
      <w:pPr>
        <w:pStyle w:val="Default"/>
        <w:numPr>
          <w:ilvl w:val="0"/>
          <w:numId w:val="66"/>
        </w:numPr>
        <w:spacing w:before="262"/>
        <w:ind w:left="1800" w:right="1181"/>
        <w:contextualSpacing/>
        <w:jc w:val="both"/>
        <w:rPr>
          <w:color w:val="auto"/>
        </w:rPr>
      </w:pPr>
      <w:r w:rsidRPr="009C6975">
        <w:rPr>
          <w:bCs/>
          <w:u w:val="single"/>
        </w:rPr>
        <w:t>TOEFL/IELTS Scores</w:t>
      </w:r>
      <w:r w:rsidRPr="009C6975">
        <w:rPr>
          <w:b/>
          <w:bCs/>
        </w:rPr>
        <w:t xml:space="preserve">. </w:t>
      </w:r>
      <w:r w:rsidRPr="009C6975">
        <w:t xml:space="preserve">Submit official score directly from ETS for the Test of English as a Foreign Language (TOEFL). A minimum score of 550 (paper) or 79 (internet-based) is required for admission for students. There is no departmental code for TOEFL. </w:t>
      </w:r>
      <w:r w:rsidRPr="009C6975">
        <w:rPr>
          <w:b/>
          <w:bCs/>
        </w:rPr>
        <w:t xml:space="preserve">IELTS Scores: </w:t>
      </w:r>
      <w:r w:rsidRPr="009C6975">
        <w:t xml:space="preserve">The minimum IELTS score is 6.5 and 6 or greater in all sub-sections. Website: </w:t>
      </w:r>
      <w:r w:rsidRPr="009C6975">
        <w:rPr>
          <w:color w:val="0000FF"/>
        </w:rPr>
        <w:t xml:space="preserve">www.ielts.org </w:t>
      </w:r>
      <w:r w:rsidRPr="009C6975">
        <w:t xml:space="preserve">Please note: TOEFL or IELTS scores must be less than two years old from the first day of class at the proposed term of entry in order to be valid. Applicants from the following countries do not need to submit a TOEFL score: American Samoa, Australia, Bahamas, Barbados, Belize, Canada </w:t>
      </w:r>
      <w:r w:rsidRPr="009C6975">
        <w:rPr>
          <w:color w:val="auto"/>
        </w:rPr>
        <w:t xml:space="preserve">(except Quebec), Dominica, Grenada, Grand Cayman, Guyana, Ireland, Jamaica, Liberia, New Zealand, Sierra Leone, Trinidad/Tobago, United Kingdom, and U.S. Pacific Trust. </w:t>
      </w:r>
    </w:p>
    <w:p w14:paraId="2D95597E" w14:textId="77777777" w:rsidR="00E31A31" w:rsidRPr="009C6975" w:rsidRDefault="00E31A31" w:rsidP="00F652A1">
      <w:pPr>
        <w:pStyle w:val="Default"/>
        <w:numPr>
          <w:ilvl w:val="0"/>
          <w:numId w:val="66"/>
        </w:numPr>
        <w:spacing w:before="262"/>
        <w:ind w:left="1800" w:right="1181"/>
        <w:contextualSpacing/>
        <w:jc w:val="both"/>
        <w:rPr>
          <w:color w:val="auto"/>
        </w:rPr>
      </w:pPr>
      <w:r w:rsidRPr="009C6975">
        <w:rPr>
          <w:bCs/>
          <w:color w:val="auto"/>
          <w:u w:val="single"/>
        </w:rPr>
        <w:t>Official Transcripts</w:t>
      </w:r>
      <w:r w:rsidRPr="009C6975">
        <w:rPr>
          <w:b/>
          <w:bCs/>
          <w:color w:val="auto"/>
        </w:rPr>
        <w:t xml:space="preserve">. </w:t>
      </w:r>
      <w:r w:rsidRPr="009C6975">
        <w:rPr>
          <w:color w:val="auto"/>
        </w:rPr>
        <w:t>International undergraduate students must submit official sealed transcripts or official mark sheets from each college/university attended. Photocopies and faxed copies are not official and will not be accepted for final admission consideration. Transcripts in the original language and an official English translation are required. For transfer from a U.S. institution, verification of eligibility to transfer is required. International transcripts must be evaluated by an approved agency.</w:t>
      </w:r>
    </w:p>
    <w:p w14:paraId="559713E9" w14:textId="77777777" w:rsidR="00E31A31" w:rsidRPr="009C6975" w:rsidRDefault="00E31A31" w:rsidP="00F652A1">
      <w:pPr>
        <w:pStyle w:val="Default"/>
        <w:numPr>
          <w:ilvl w:val="0"/>
          <w:numId w:val="67"/>
        </w:numPr>
        <w:ind w:left="2232" w:right="1181"/>
        <w:jc w:val="both"/>
        <w:rPr>
          <w:color w:val="auto"/>
        </w:rPr>
      </w:pPr>
      <w:r w:rsidRPr="009C6975">
        <w:rPr>
          <w:color w:val="auto"/>
        </w:rPr>
        <w:t>International Education Research Foundation, Inc.</w:t>
      </w:r>
    </w:p>
    <w:p w14:paraId="1FE3A305" w14:textId="77777777" w:rsidR="00E31A31" w:rsidRPr="009C6975" w:rsidRDefault="00E31A31" w:rsidP="00F652A1">
      <w:pPr>
        <w:pStyle w:val="Default"/>
        <w:numPr>
          <w:ilvl w:val="0"/>
          <w:numId w:val="67"/>
        </w:numPr>
        <w:ind w:left="2232" w:right="1181"/>
        <w:jc w:val="both"/>
        <w:rPr>
          <w:color w:val="auto"/>
        </w:rPr>
      </w:pPr>
      <w:r w:rsidRPr="009C6975">
        <w:rPr>
          <w:color w:val="auto"/>
        </w:rPr>
        <w:t>International Academic Credential Evaluators, Inc.</w:t>
      </w:r>
    </w:p>
    <w:p w14:paraId="7AF1B454" w14:textId="77777777" w:rsidR="00E31A31" w:rsidRPr="009C6975" w:rsidRDefault="00E31A31" w:rsidP="00F652A1">
      <w:pPr>
        <w:pStyle w:val="Default"/>
        <w:numPr>
          <w:ilvl w:val="0"/>
          <w:numId w:val="67"/>
        </w:numPr>
        <w:ind w:left="2232" w:right="1181"/>
        <w:jc w:val="both"/>
        <w:rPr>
          <w:color w:val="auto"/>
        </w:rPr>
      </w:pPr>
      <w:r w:rsidRPr="009C6975">
        <w:rPr>
          <w:color w:val="auto"/>
        </w:rPr>
        <w:t>JSA: Joseph Silny &amp; Associates, Inc.</w:t>
      </w:r>
    </w:p>
    <w:p w14:paraId="259FFF97" w14:textId="77777777" w:rsidR="00E31A31" w:rsidRPr="009C6975" w:rsidRDefault="00E31A31" w:rsidP="00F652A1">
      <w:pPr>
        <w:pStyle w:val="Default"/>
        <w:numPr>
          <w:ilvl w:val="0"/>
          <w:numId w:val="67"/>
        </w:numPr>
        <w:ind w:left="2232" w:right="1181"/>
        <w:jc w:val="both"/>
        <w:rPr>
          <w:color w:val="auto"/>
        </w:rPr>
      </w:pPr>
      <w:r w:rsidRPr="009C6975">
        <w:rPr>
          <w:color w:val="auto"/>
        </w:rPr>
        <w:t>World Education Services (WES)</w:t>
      </w:r>
    </w:p>
    <w:p w14:paraId="061D0E1D" w14:textId="77777777" w:rsidR="00E31A31" w:rsidRPr="009C6975" w:rsidRDefault="00E31A31" w:rsidP="00F652A1">
      <w:pPr>
        <w:pStyle w:val="Default"/>
        <w:numPr>
          <w:ilvl w:val="0"/>
          <w:numId w:val="67"/>
        </w:numPr>
        <w:ind w:left="2232" w:right="1181"/>
        <w:jc w:val="both"/>
        <w:rPr>
          <w:color w:val="auto"/>
        </w:rPr>
      </w:pPr>
      <w:r w:rsidRPr="009C6975">
        <w:rPr>
          <w:color w:val="auto"/>
        </w:rPr>
        <w:t>Global Credential Evaluators, Inc. (GCE)</w:t>
      </w:r>
    </w:p>
    <w:p w14:paraId="23B3223D" w14:textId="77777777" w:rsidR="00E31A31" w:rsidRPr="009C6975" w:rsidRDefault="00E31A31" w:rsidP="00F652A1">
      <w:pPr>
        <w:pStyle w:val="Default"/>
        <w:numPr>
          <w:ilvl w:val="0"/>
          <w:numId w:val="66"/>
        </w:numPr>
        <w:ind w:left="1800" w:right="1181"/>
        <w:jc w:val="both"/>
      </w:pPr>
      <w:r w:rsidRPr="009C6975">
        <w:rPr>
          <w:bCs/>
          <w:u w:val="single"/>
        </w:rPr>
        <w:t>Entrance exam</w:t>
      </w:r>
      <w:r w:rsidRPr="009C6975">
        <w:rPr>
          <w:b/>
          <w:bCs/>
        </w:rPr>
        <w:t xml:space="preserve">. </w:t>
      </w:r>
      <w:r w:rsidRPr="009C6975">
        <w:t>A score is required on one of the following exams:</w:t>
      </w:r>
    </w:p>
    <w:p w14:paraId="2A353E60" w14:textId="77777777" w:rsidR="00E31A31" w:rsidRPr="009C6975" w:rsidRDefault="00E31A31" w:rsidP="00F652A1">
      <w:pPr>
        <w:pStyle w:val="Default"/>
        <w:numPr>
          <w:ilvl w:val="0"/>
          <w:numId w:val="68"/>
        </w:numPr>
        <w:ind w:left="2232" w:right="1181"/>
        <w:jc w:val="both"/>
        <w:rPr>
          <w:color w:val="auto"/>
        </w:rPr>
      </w:pPr>
      <w:r w:rsidRPr="009C6975">
        <w:rPr>
          <w:color w:val="auto"/>
        </w:rPr>
        <w:t>ACT: www.actstudent.org</w:t>
      </w:r>
    </w:p>
    <w:p w14:paraId="57A6B5E6" w14:textId="77777777" w:rsidR="00E31A31" w:rsidRPr="009C6975" w:rsidRDefault="00E31A31" w:rsidP="00F652A1">
      <w:pPr>
        <w:pStyle w:val="Default"/>
        <w:numPr>
          <w:ilvl w:val="0"/>
          <w:numId w:val="68"/>
        </w:numPr>
        <w:ind w:left="2232" w:right="1181"/>
        <w:jc w:val="both"/>
        <w:rPr>
          <w:color w:val="auto"/>
        </w:rPr>
      </w:pPr>
      <w:r w:rsidRPr="009C6975">
        <w:rPr>
          <w:color w:val="auto"/>
        </w:rPr>
        <w:t>SAT: www.collegeboard.org</w:t>
      </w:r>
    </w:p>
    <w:p w14:paraId="319D2E45" w14:textId="77777777" w:rsidR="00E31A31" w:rsidRPr="009C6975" w:rsidRDefault="00E31A31" w:rsidP="00F652A1">
      <w:pPr>
        <w:pStyle w:val="Default"/>
        <w:numPr>
          <w:ilvl w:val="0"/>
          <w:numId w:val="66"/>
        </w:numPr>
        <w:spacing w:before="262"/>
        <w:ind w:left="1800" w:right="1181"/>
        <w:contextualSpacing/>
        <w:jc w:val="both"/>
      </w:pPr>
      <w:r w:rsidRPr="009C6975">
        <w:rPr>
          <w:bCs/>
          <w:u w:val="single"/>
        </w:rPr>
        <w:t>Proof of current VISA status</w:t>
      </w:r>
      <w:r w:rsidRPr="009C6975">
        <w:t>.</w:t>
      </w:r>
    </w:p>
    <w:p w14:paraId="7604CE40" w14:textId="77777777" w:rsidR="00E31A31" w:rsidRPr="009C6975" w:rsidRDefault="00E31A31" w:rsidP="00F652A1">
      <w:pPr>
        <w:pStyle w:val="Default"/>
        <w:numPr>
          <w:ilvl w:val="0"/>
          <w:numId w:val="66"/>
        </w:numPr>
        <w:spacing w:before="262"/>
        <w:ind w:left="1800" w:right="1181"/>
        <w:contextualSpacing/>
        <w:jc w:val="both"/>
      </w:pPr>
      <w:r w:rsidRPr="009C6975">
        <w:rPr>
          <w:bCs/>
          <w:u w:val="single"/>
        </w:rPr>
        <w:t>Issuance of I-20</w:t>
      </w:r>
      <w:r w:rsidRPr="009C6975">
        <w:rPr>
          <w:b/>
          <w:bCs/>
        </w:rPr>
        <w:t xml:space="preserve">. </w:t>
      </w:r>
      <w:r w:rsidRPr="009C6975">
        <w:t>Once a student has been admitted to the college, the Form I-20 will be issued showing the date by which the student must register at Jarvis Christian College. Upon arrival, students must present valid passport, visa, I-94 card, and any former I-20. If the student has not registered by the required date, the Jarvis Christian College I-20 Form will be terminated.</w:t>
      </w:r>
    </w:p>
    <w:p w14:paraId="34C10B14" w14:textId="77777777" w:rsidR="00E31A31" w:rsidRPr="009C6975" w:rsidRDefault="00E31A31" w:rsidP="009C6975">
      <w:pPr>
        <w:pStyle w:val="Default"/>
        <w:spacing w:before="262"/>
        <w:ind w:left="1195" w:right="1181"/>
        <w:jc w:val="both"/>
      </w:pPr>
      <w:r w:rsidRPr="009C6975">
        <w:rPr>
          <w:bCs/>
        </w:rPr>
        <w:t xml:space="preserve">The following items are not required for admission, but are needed prior to registration for students planning to stay on-campus: </w:t>
      </w:r>
    </w:p>
    <w:p w14:paraId="6CD2CB4A" w14:textId="77777777" w:rsidR="00E31A31" w:rsidRPr="009C6975" w:rsidRDefault="00E31A31" w:rsidP="00F652A1">
      <w:pPr>
        <w:pStyle w:val="Default"/>
        <w:numPr>
          <w:ilvl w:val="0"/>
          <w:numId w:val="63"/>
        </w:numPr>
        <w:ind w:left="1800" w:right="1181"/>
      </w:pPr>
      <w:r w:rsidRPr="009C6975">
        <w:rPr>
          <w:bCs/>
        </w:rPr>
        <w:t>Housing Reservation form and non-refundable $200 room reservation fee.</w:t>
      </w:r>
    </w:p>
    <w:p w14:paraId="6DCDCB98" w14:textId="77777777" w:rsidR="00E31A31" w:rsidRPr="003C69A2" w:rsidRDefault="00E31A31" w:rsidP="00E31A31">
      <w:pPr>
        <w:rPr>
          <w:rFonts w:ascii="Arial" w:hAnsi="Arial" w:cs="Arial"/>
        </w:rPr>
      </w:pPr>
    </w:p>
    <w:p w14:paraId="6471AD67" w14:textId="77777777" w:rsidR="002A43DC" w:rsidRDefault="002A43DC">
      <w:pPr>
        <w:pStyle w:val="Heading3"/>
        <w:spacing w:before="1" w:line="240" w:lineRule="auto"/>
        <w:ind w:left="1170" w:right="1159"/>
      </w:pPr>
      <w:bookmarkStart w:id="73" w:name="_TOC_250165"/>
      <w:bookmarkStart w:id="74" w:name="_Toc531768383"/>
      <w:bookmarkEnd w:id="73"/>
    </w:p>
    <w:p w14:paraId="3E8851D5" w14:textId="77777777" w:rsidR="002A43DC" w:rsidRDefault="002A43DC">
      <w:pPr>
        <w:pStyle w:val="Heading3"/>
        <w:spacing w:before="1" w:line="240" w:lineRule="auto"/>
        <w:ind w:left="1170" w:right="1159"/>
      </w:pPr>
    </w:p>
    <w:p w14:paraId="4C23855C" w14:textId="77777777" w:rsidR="002A43DC" w:rsidRDefault="002A43DC">
      <w:pPr>
        <w:pStyle w:val="Heading3"/>
        <w:spacing w:before="1" w:line="240" w:lineRule="auto"/>
        <w:ind w:left="1170" w:right="1159"/>
      </w:pPr>
    </w:p>
    <w:p w14:paraId="45906C39" w14:textId="77777777" w:rsidR="002A43DC" w:rsidRDefault="002A43DC">
      <w:pPr>
        <w:pStyle w:val="Heading3"/>
        <w:spacing w:before="1" w:line="240" w:lineRule="auto"/>
        <w:ind w:left="1170" w:right="1159"/>
      </w:pPr>
    </w:p>
    <w:p w14:paraId="089A06B7" w14:textId="77777777" w:rsidR="002A43DC" w:rsidRDefault="002A43DC">
      <w:pPr>
        <w:pStyle w:val="Heading3"/>
        <w:spacing w:before="1" w:line="240" w:lineRule="auto"/>
        <w:ind w:left="1170" w:right="1159"/>
      </w:pPr>
    </w:p>
    <w:p w14:paraId="6771A14D" w14:textId="77777777" w:rsidR="002A43DC" w:rsidRDefault="002A43DC">
      <w:pPr>
        <w:pStyle w:val="Heading3"/>
        <w:spacing w:before="1" w:line="240" w:lineRule="auto"/>
        <w:ind w:left="1170" w:right="1159"/>
      </w:pPr>
    </w:p>
    <w:p w14:paraId="18C330C1" w14:textId="77777777" w:rsidR="002A43DC" w:rsidRDefault="002A43DC">
      <w:pPr>
        <w:pStyle w:val="Heading3"/>
        <w:spacing w:before="1" w:line="240" w:lineRule="auto"/>
        <w:ind w:left="1170" w:right="1159"/>
      </w:pPr>
    </w:p>
    <w:p w14:paraId="590023DA" w14:textId="77777777" w:rsidR="002A43DC" w:rsidRDefault="002A43DC">
      <w:pPr>
        <w:pStyle w:val="Heading3"/>
        <w:spacing w:before="1" w:line="240" w:lineRule="auto"/>
        <w:ind w:left="1170" w:right="1159"/>
      </w:pPr>
    </w:p>
    <w:p w14:paraId="3C9292B4" w14:textId="77777777" w:rsidR="0034384D" w:rsidRPr="00381D52" w:rsidRDefault="0034384D" w:rsidP="0034384D">
      <w:pPr>
        <w:pStyle w:val="BodyText"/>
        <w:ind w:left="4717"/>
        <w:rPr>
          <w:sz w:val="20"/>
          <w:highlight w:val="yellow"/>
        </w:rPr>
      </w:pPr>
      <w:r w:rsidRPr="00381D52">
        <w:rPr>
          <w:noProof/>
          <w:sz w:val="20"/>
          <w:highlight w:val="yellow"/>
        </w:rPr>
        <w:lastRenderedPageBreak/>
        <w:drawing>
          <wp:inline distT="0" distB="0" distL="0" distR="0" wp14:anchorId="4FC4E1AE" wp14:editId="4F12B3F1">
            <wp:extent cx="1461564" cy="1466183"/>
            <wp:effectExtent l="0" t="0" r="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1461564" cy="1466183"/>
                    </a:xfrm>
                    <a:prstGeom prst="rect">
                      <a:avLst/>
                    </a:prstGeom>
                  </pic:spPr>
                </pic:pic>
              </a:graphicData>
            </a:graphic>
          </wp:inline>
        </w:drawing>
      </w:r>
    </w:p>
    <w:p w14:paraId="5E12E459" w14:textId="77777777" w:rsidR="0034384D" w:rsidRPr="00381D52" w:rsidRDefault="0034384D" w:rsidP="0034384D">
      <w:pPr>
        <w:pStyle w:val="BodyText"/>
        <w:spacing w:before="7"/>
        <w:rPr>
          <w:b/>
          <w:sz w:val="17"/>
          <w:highlight w:val="yellow"/>
        </w:rPr>
      </w:pPr>
    </w:p>
    <w:p w14:paraId="15CF05D3" w14:textId="77777777" w:rsidR="0034384D" w:rsidRDefault="0034384D" w:rsidP="0034384D">
      <w:pPr>
        <w:pStyle w:val="Heading3"/>
        <w:ind w:left="1195" w:right="1181"/>
      </w:pPr>
      <w:bookmarkStart w:id="75" w:name="_Toc17818207"/>
      <w:r w:rsidRPr="002E536F">
        <w:t>JARVIS CHRISTIAN COLLEGE</w:t>
      </w:r>
      <w:bookmarkEnd w:id="75"/>
      <w:r w:rsidRPr="002E536F">
        <w:t xml:space="preserve"> </w:t>
      </w:r>
    </w:p>
    <w:p w14:paraId="421F1AD0" w14:textId="6906408D" w:rsidR="0034384D" w:rsidRDefault="0034384D" w:rsidP="0034384D">
      <w:pPr>
        <w:pStyle w:val="Heading3"/>
        <w:ind w:left="1195" w:right="1181"/>
      </w:pPr>
      <w:bookmarkStart w:id="76" w:name="_Toc17818208"/>
      <w:r w:rsidRPr="002E536F">
        <w:t xml:space="preserve">RENAISSANCE </w:t>
      </w:r>
      <w:r>
        <w:t xml:space="preserve">ADULT EDUCATION </w:t>
      </w:r>
      <w:r w:rsidRPr="002E536F">
        <w:t>PROGRAM</w:t>
      </w:r>
      <w:bookmarkEnd w:id="76"/>
    </w:p>
    <w:p w14:paraId="3E546904" w14:textId="4CBCEB64" w:rsidR="0034384D" w:rsidRPr="002E536F" w:rsidRDefault="0034384D" w:rsidP="0034384D">
      <w:pPr>
        <w:pStyle w:val="Heading3"/>
      </w:pPr>
    </w:p>
    <w:p w14:paraId="474D94EC" w14:textId="249E0F13" w:rsidR="0034384D" w:rsidRPr="002E536F" w:rsidRDefault="0034384D" w:rsidP="0034384D">
      <w:pPr>
        <w:spacing w:before="273"/>
        <w:ind w:left="1197" w:right="1192"/>
        <w:rPr>
          <w:sz w:val="24"/>
        </w:rPr>
      </w:pPr>
      <w:r w:rsidRPr="002E536F">
        <w:rPr>
          <w:sz w:val="24"/>
        </w:rPr>
        <w:t xml:space="preserve">The </w:t>
      </w:r>
      <w:r w:rsidRPr="002E536F">
        <w:rPr>
          <w:b/>
          <w:sz w:val="24"/>
        </w:rPr>
        <w:t xml:space="preserve">Renaissance Program </w:t>
      </w:r>
      <w:r w:rsidRPr="002E536F">
        <w:rPr>
          <w:sz w:val="24"/>
        </w:rPr>
        <w:t xml:space="preserve">affords adult learners an opportunity to earn an associate’s degree in </w:t>
      </w:r>
      <w:r w:rsidRPr="002E536F">
        <w:rPr>
          <w:b/>
          <w:i/>
          <w:sz w:val="24"/>
        </w:rPr>
        <w:t xml:space="preserve">religion, criminal justice or general studies </w:t>
      </w:r>
      <w:r w:rsidRPr="002E536F">
        <w:rPr>
          <w:sz w:val="24"/>
        </w:rPr>
        <w:t xml:space="preserve">and a bachelor’s degree in </w:t>
      </w:r>
      <w:r w:rsidRPr="002E536F">
        <w:rPr>
          <w:b/>
          <w:i/>
          <w:sz w:val="24"/>
        </w:rPr>
        <w:t>religion</w:t>
      </w:r>
      <w:r w:rsidRPr="002E536F">
        <w:rPr>
          <w:i/>
          <w:sz w:val="24"/>
        </w:rPr>
        <w:t xml:space="preserve">, </w:t>
      </w:r>
      <w:r w:rsidRPr="002E536F">
        <w:rPr>
          <w:b/>
          <w:i/>
          <w:sz w:val="24"/>
        </w:rPr>
        <w:t>business or criminal justice</w:t>
      </w:r>
      <w:r w:rsidRPr="002E536F">
        <w:rPr>
          <w:i/>
          <w:sz w:val="24"/>
        </w:rPr>
        <w:t xml:space="preserve">. </w:t>
      </w:r>
      <w:r w:rsidRPr="002E536F">
        <w:rPr>
          <w:sz w:val="24"/>
        </w:rPr>
        <w:t>We offer a well-designed curriculum, academic support services, and a flexible course schedule to accommodate the needs of working adults. You can earn a degree in three (3) years. Students must have independent status to enter the program, and have the option of taking classes on campus or the Dallas Teaching Site.</w:t>
      </w:r>
    </w:p>
    <w:bookmarkEnd w:id="74"/>
    <w:p w14:paraId="15019651" w14:textId="67CA22D5" w:rsidR="00EE25B0" w:rsidRPr="00E159DD" w:rsidRDefault="00363C5E" w:rsidP="00EE25B0">
      <w:pPr>
        <w:widowControl/>
        <w:shd w:val="clear" w:color="auto" w:fill="FFFFFF"/>
        <w:autoSpaceDE/>
        <w:autoSpaceDN/>
        <w:spacing w:before="100" w:beforeAutospacing="1" w:after="100" w:afterAutospacing="1"/>
        <w:ind w:left="1152" w:right="1152"/>
        <w:rPr>
          <w:color w:val="000000"/>
          <w:sz w:val="24"/>
          <w:szCs w:val="24"/>
        </w:rPr>
      </w:pPr>
      <w:r w:rsidRPr="00E159DD">
        <w:rPr>
          <w:b/>
          <w:bCs/>
          <w:color w:val="000000"/>
          <w:sz w:val="24"/>
          <w:szCs w:val="24"/>
        </w:rPr>
        <w:t>N</w:t>
      </w:r>
      <w:r w:rsidR="00785A6D">
        <w:rPr>
          <w:b/>
          <w:bCs/>
          <w:color w:val="000000"/>
          <w:sz w:val="24"/>
          <w:szCs w:val="24"/>
        </w:rPr>
        <w:t>ew or transfer students should</w:t>
      </w:r>
      <w:r w:rsidR="00EE25B0" w:rsidRPr="00E159DD">
        <w:rPr>
          <w:b/>
          <w:bCs/>
          <w:color w:val="000000"/>
          <w:sz w:val="24"/>
          <w:szCs w:val="24"/>
        </w:rPr>
        <w:t xml:space="preserve"> meet the following criteria to be accepted in the Adult Education Program: </w:t>
      </w:r>
    </w:p>
    <w:p w14:paraId="78F06169" w14:textId="15FB51F5" w:rsidR="00EE25B0" w:rsidRPr="00E159DD" w:rsidRDefault="00363C5E" w:rsidP="00F652A1">
      <w:pPr>
        <w:pStyle w:val="ListParagraph"/>
        <w:widowControl/>
        <w:numPr>
          <w:ilvl w:val="0"/>
          <w:numId w:val="59"/>
        </w:numPr>
        <w:shd w:val="clear" w:color="auto" w:fill="FFFFFF"/>
        <w:autoSpaceDE/>
        <w:autoSpaceDN/>
        <w:ind w:right="1152"/>
        <w:rPr>
          <w:color w:val="000000"/>
          <w:sz w:val="24"/>
          <w:szCs w:val="24"/>
        </w:rPr>
      </w:pPr>
      <w:r w:rsidRPr="00E159DD">
        <w:rPr>
          <w:bCs/>
          <w:color w:val="000000"/>
          <w:sz w:val="24"/>
          <w:szCs w:val="24"/>
        </w:rPr>
        <w:t xml:space="preserve">Should </w:t>
      </w:r>
      <w:r w:rsidR="00EE25B0" w:rsidRPr="00E159DD">
        <w:rPr>
          <w:bCs/>
          <w:color w:val="000000"/>
          <w:sz w:val="24"/>
          <w:szCs w:val="24"/>
        </w:rPr>
        <w:t>be 21 years or older or have an associate's degree</w:t>
      </w:r>
    </w:p>
    <w:p w14:paraId="38D5FDFE" w14:textId="40A59F23" w:rsidR="00EE25B0" w:rsidRPr="00E159DD" w:rsidRDefault="00363C5E" w:rsidP="00F652A1">
      <w:pPr>
        <w:pStyle w:val="ListParagraph"/>
        <w:widowControl/>
        <w:numPr>
          <w:ilvl w:val="0"/>
          <w:numId w:val="59"/>
        </w:numPr>
        <w:shd w:val="clear" w:color="auto" w:fill="FFFFFF"/>
        <w:autoSpaceDE/>
        <w:autoSpaceDN/>
        <w:ind w:right="1152"/>
        <w:rPr>
          <w:color w:val="000000"/>
          <w:sz w:val="24"/>
          <w:szCs w:val="24"/>
        </w:rPr>
      </w:pPr>
      <w:r w:rsidRPr="00E159DD">
        <w:rPr>
          <w:bCs/>
          <w:color w:val="000000"/>
          <w:sz w:val="24"/>
          <w:szCs w:val="24"/>
        </w:rPr>
        <w:t>Should</w:t>
      </w:r>
      <w:r w:rsidR="00EE25B0" w:rsidRPr="00E159DD">
        <w:rPr>
          <w:bCs/>
          <w:color w:val="000000"/>
          <w:sz w:val="24"/>
          <w:szCs w:val="24"/>
        </w:rPr>
        <w:t xml:space="preserve"> have at least 45-60 transferable credit hours.</w:t>
      </w:r>
    </w:p>
    <w:p w14:paraId="047DD511" w14:textId="00BC5DBC" w:rsidR="00EE25B0" w:rsidRPr="001A3A9F" w:rsidRDefault="00363C5E" w:rsidP="00F652A1">
      <w:pPr>
        <w:pStyle w:val="ListParagraph"/>
        <w:widowControl/>
        <w:numPr>
          <w:ilvl w:val="0"/>
          <w:numId w:val="59"/>
        </w:numPr>
        <w:shd w:val="clear" w:color="auto" w:fill="FFFFFF"/>
        <w:autoSpaceDE/>
        <w:autoSpaceDN/>
        <w:ind w:right="1152"/>
        <w:rPr>
          <w:color w:val="000000"/>
          <w:sz w:val="24"/>
          <w:szCs w:val="24"/>
        </w:rPr>
      </w:pPr>
      <w:r w:rsidRPr="00E159DD">
        <w:rPr>
          <w:bCs/>
          <w:color w:val="000000"/>
          <w:sz w:val="24"/>
          <w:szCs w:val="24"/>
        </w:rPr>
        <w:t>Should</w:t>
      </w:r>
      <w:r w:rsidR="00EE25B0" w:rsidRPr="00E159DD">
        <w:rPr>
          <w:bCs/>
          <w:color w:val="000000"/>
          <w:sz w:val="24"/>
          <w:szCs w:val="24"/>
        </w:rPr>
        <w:t xml:space="preserve"> be in good academic standings.</w:t>
      </w:r>
    </w:p>
    <w:p w14:paraId="5564B2F6" w14:textId="77777777" w:rsidR="001A3A9F" w:rsidRPr="00E159DD" w:rsidRDefault="001A3A9F" w:rsidP="001A3A9F">
      <w:pPr>
        <w:pStyle w:val="ListParagraph"/>
        <w:widowControl/>
        <w:shd w:val="clear" w:color="auto" w:fill="FFFFFF"/>
        <w:autoSpaceDE/>
        <w:autoSpaceDN/>
        <w:ind w:left="1512" w:right="1152" w:firstLine="0"/>
        <w:rPr>
          <w:color w:val="000000"/>
          <w:sz w:val="24"/>
          <w:szCs w:val="24"/>
        </w:rPr>
      </w:pPr>
    </w:p>
    <w:p w14:paraId="6847563B" w14:textId="77777777" w:rsidR="001A3A9F" w:rsidRDefault="001A3A9F" w:rsidP="001A3A9F">
      <w:pPr>
        <w:widowControl/>
        <w:shd w:val="clear" w:color="auto" w:fill="FFFFFF"/>
        <w:autoSpaceDE/>
        <w:autoSpaceDN/>
        <w:spacing w:line="276" w:lineRule="auto"/>
        <w:ind w:left="1152" w:right="1152"/>
        <w:rPr>
          <w:color w:val="000000"/>
          <w:sz w:val="24"/>
          <w:szCs w:val="24"/>
        </w:rPr>
      </w:pPr>
      <w:r>
        <w:rPr>
          <w:b/>
          <w:bCs/>
          <w:color w:val="000000"/>
          <w:sz w:val="24"/>
          <w:szCs w:val="24"/>
        </w:rPr>
        <w:t>POLICY</w:t>
      </w:r>
    </w:p>
    <w:p w14:paraId="084578CE" w14:textId="132CA834" w:rsidR="00EE25B0" w:rsidRDefault="00EE25B0" w:rsidP="001A3A9F">
      <w:pPr>
        <w:widowControl/>
        <w:shd w:val="clear" w:color="auto" w:fill="FFFFFF"/>
        <w:autoSpaceDE/>
        <w:autoSpaceDN/>
        <w:spacing w:line="276" w:lineRule="auto"/>
        <w:ind w:left="1152" w:right="1152"/>
        <w:rPr>
          <w:color w:val="000000"/>
          <w:sz w:val="24"/>
          <w:szCs w:val="24"/>
        </w:rPr>
      </w:pPr>
      <w:r w:rsidRPr="00E159DD">
        <w:rPr>
          <w:color w:val="000000"/>
          <w:sz w:val="24"/>
          <w:szCs w:val="24"/>
        </w:rPr>
        <w:t>Students entering the Jarvis Renaissance Program – Adult Education (JRP-AE) will follow the admissions criteria of all students entering Jarvis Christian</w:t>
      </w:r>
      <w:r w:rsidR="007702F3" w:rsidRPr="00E159DD">
        <w:rPr>
          <w:color w:val="000000"/>
          <w:sz w:val="24"/>
          <w:szCs w:val="24"/>
        </w:rPr>
        <w:t xml:space="preserve"> College.</w:t>
      </w:r>
    </w:p>
    <w:p w14:paraId="333D8399" w14:textId="38FC2E98" w:rsidR="00C061B9" w:rsidRDefault="00C061B9" w:rsidP="001A3A9F">
      <w:pPr>
        <w:widowControl/>
        <w:shd w:val="clear" w:color="auto" w:fill="FFFFFF"/>
        <w:autoSpaceDE/>
        <w:autoSpaceDN/>
        <w:spacing w:line="276" w:lineRule="auto"/>
        <w:ind w:left="1152" w:right="1152"/>
        <w:rPr>
          <w:color w:val="000000"/>
          <w:sz w:val="24"/>
          <w:szCs w:val="24"/>
        </w:rPr>
      </w:pPr>
    </w:p>
    <w:p w14:paraId="3D944D2B" w14:textId="77777777" w:rsidR="00C061B9" w:rsidRPr="00E159DD" w:rsidRDefault="00C061B9" w:rsidP="001A3A9F">
      <w:pPr>
        <w:widowControl/>
        <w:shd w:val="clear" w:color="auto" w:fill="FFFFFF"/>
        <w:autoSpaceDE/>
        <w:autoSpaceDN/>
        <w:spacing w:line="276" w:lineRule="auto"/>
        <w:ind w:left="1152" w:right="1152"/>
        <w:rPr>
          <w:color w:val="000000"/>
          <w:sz w:val="24"/>
          <w:szCs w:val="24"/>
        </w:rPr>
      </w:pPr>
    </w:p>
    <w:p w14:paraId="1FFF37A5" w14:textId="63069ED3" w:rsidR="007702F3" w:rsidRDefault="00C061B9" w:rsidP="00C061B9">
      <w:pPr>
        <w:widowControl/>
        <w:shd w:val="clear" w:color="auto" w:fill="FFFFFF"/>
        <w:autoSpaceDE/>
        <w:autoSpaceDN/>
        <w:spacing w:before="100" w:beforeAutospacing="1"/>
        <w:ind w:left="1152" w:right="1152"/>
        <w:jc w:val="center"/>
        <w:rPr>
          <w:color w:val="000000"/>
          <w:sz w:val="24"/>
          <w:szCs w:val="24"/>
        </w:rPr>
      </w:pPr>
      <w:r>
        <w:rPr>
          <w:noProof/>
        </w:rPr>
        <w:drawing>
          <wp:inline distT="0" distB="0" distL="0" distR="0" wp14:anchorId="3CBFF728" wp14:editId="1EC837E6">
            <wp:extent cx="2689761" cy="1793174"/>
            <wp:effectExtent l="0" t="0" r="0" b="0"/>
            <wp:docPr id="199" name="Picture 199" descr="cid:image001.jpg@01D55CCF.3DA5C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5CCF.3DA5CF4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701240" cy="1800826"/>
                    </a:xfrm>
                    <a:prstGeom prst="rect">
                      <a:avLst/>
                    </a:prstGeom>
                    <a:noFill/>
                    <a:ln>
                      <a:noFill/>
                    </a:ln>
                  </pic:spPr>
                </pic:pic>
              </a:graphicData>
            </a:graphic>
          </wp:inline>
        </w:drawing>
      </w:r>
    </w:p>
    <w:p w14:paraId="1265FF41" w14:textId="5D81BA81" w:rsidR="000F4152" w:rsidRDefault="000F4152" w:rsidP="000F4152">
      <w:pPr>
        <w:widowControl/>
        <w:shd w:val="clear" w:color="auto" w:fill="FFFFFF"/>
        <w:autoSpaceDE/>
        <w:autoSpaceDN/>
        <w:spacing w:before="100" w:beforeAutospacing="1"/>
        <w:ind w:left="1152" w:right="1152"/>
        <w:jc w:val="center"/>
        <w:rPr>
          <w:color w:val="000000"/>
          <w:sz w:val="24"/>
          <w:szCs w:val="24"/>
        </w:rPr>
      </w:pPr>
      <w:r w:rsidRPr="00381D52">
        <w:rPr>
          <w:noProof/>
          <w:sz w:val="20"/>
          <w:highlight w:val="yellow"/>
        </w:rPr>
        <w:lastRenderedPageBreak/>
        <w:drawing>
          <wp:inline distT="0" distB="0" distL="0" distR="0" wp14:anchorId="54DCC5A6" wp14:editId="34974287">
            <wp:extent cx="1461564" cy="1466183"/>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1461564" cy="1466183"/>
                    </a:xfrm>
                    <a:prstGeom prst="rect">
                      <a:avLst/>
                    </a:prstGeom>
                  </pic:spPr>
                </pic:pic>
              </a:graphicData>
            </a:graphic>
          </wp:inline>
        </w:drawing>
      </w:r>
    </w:p>
    <w:p w14:paraId="052BC58F" w14:textId="77777777" w:rsidR="000F4152" w:rsidRPr="00E159DD" w:rsidRDefault="000F4152" w:rsidP="000F4152">
      <w:pPr>
        <w:widowControl/>
        <w:shd w:val="clear" w:color="auto" w:fill="FFFFFF"/>
        <w:autoSpaceDE/>
        <w:autoSpaceDN/>
        <w:spacing w:before="100" w:beforeAutospacing="1"/>
        <w:ind w:left="1195" w:right="1181"/>
        <w:rPr>
          <w:color w:val="000000"/>
          <w:sz w:val="24"/>
          <w:szCs w:val="24"/>
        </w:rPr>
      </w:pPr>
    </w:p>
    <w:p w14:paraId="74A2B44C" w14:textId="77777777" w:rsidR="00A8447A" w:rsidRPr="00E159DD" w:rsidRDefault="00A8447A" w:rsidP="000F4152">
      <w:pPr>
        <w:pStyle w:val="Heading3"/>
        <w:ind w:left="1195" w:right="1181"/>
      </w:pPr>
      <w:bookmarkStart w:id="77" w:name="_TOC_250164"/>
      <w:bookmarkStart w:id="78" w:name="_Toc17818209"/>
      <w:bookmarkStart w:id="79" w:name="_Toc531768384"/>
      <w:bookmarkEnd w:id="77"/>
      <w:r w:rsidRPr="00E159DD">
        <w:t>ONLINE DEGREE COMPLETION PROGRAM</w:t>
      </w:r>
      <w:bookmarkEnd w:id="78"/>
    </w:p>
    <w:p w14:paraId="20EBD0A8" w14:textId="77777777" w:rsidR="00A8447A" w:rsidRPr="00E159DD" w:rsidRDefault="00A8447A" w:rsidP="00A8447A">
      <w:pPr>
        <w:tabs>
          <w:tab w:val="left" w:pos="2475"/>
        </w:tabs>
        <w:rPr>
          <w:rFonts w:ascii="Arial" w:hAnsi="Arial" w:cs="Arial"/>
          <w:sz w:val="24"/>
        </w:rPr>
      </w:pPr>
    </w:p>
    <w:p w14:paraId="11B0790D" w14:textId="77777777" w:rsidR="00A8447A" w:rsidRPr="00E159DD" w:rsidRDefault="00A8447A" w:rsidP="007702F3">
      <w:pPr>
        <w:tabs>
          <w:tab w:val="left" w:pos="2475"/>
        </w:tabs>
        <w:ind w:left="1152" w:right="1152"/>
        <w:rPr>
          <w:sz w:val="24"/>
        </w:rPr>
      </w:pPr>
      <w:r w:rsidRPr="00E159DD">
        <w:rPr>
          <w:sz w:val="24"/>
        </w:rPr>
        <w:t>The online, accelerated degree-completion program target students who have earned some college coursework.  There are two tracks:</w:t>
      </w:r>
    </w:p>
    <w:p w14:paraId="3A20AE28" w14:textId="77777777" w:rsidR="00A8447A" w:rsidRPr="00E159DD" w:rsidRDefault="00A8447A" w:rsidP="007702F3">
      <w:pPr>
        <w:widowControl/>
        <w:tabs>
          <w:tab w:val="left" w:pos="2475"/>
        </w:tabs>
        <w:autoSpaceDE/>
        <w:autoSpaceDN/>
        <w:spacing w:after="200" w:line="276" w:lineRule="auto"/>
        <w:ind w:left="1152" w:right="1152"/>
        <w:contextualSpacing/>
        <w:rPr>
          <w:b/>
          <w:caps/>
          <w:sz w:val="24"/>
        </w:rPr>
      </w:pPr>
    </w:p>
    <w:p w14:paraId="12C6047C" w14:textId="77777777" w:rsidR="00A8447A" w:rsidRPr="00E159DD" w:rsidRDefault="00A8447A" w:rsidP="001A3A9F">
      <w:pPr>
        <w:widowControl/>
        <w:tabs>
          <w:tab w:val="left" w:pos="2475"/>
        </w:tabs>
        <w:autoSpaceDE/>
        <w:autoSpaceDN/>
        <w:spacing w:after="200" w:line="276" w:lineRule="auto"/>
        <w:ind w:left="1152" w:right="1152"/>
        <w:contextualSpacing/>
        <w:rPr>
          <w:b/>
          <w:caps/>
          <w:sz w:val="24"/>
        </w:rPr>
      </w:pPr>
      <w:r w:rsidRPr="00E159DD">
        <w:rPr>
          <w:b/>
          <w:caps/>
          <w:sz w:val="24"/>
        </w:rPr>
        <w:t xml:space="preserve">Policy </w:t>
      </w:r>
    </w:p>
    <w:p w14:paraId="51A6B541" w14:textId="77777777" w:rsidR="00A8447A" w:rsidRPr="00E159DD" w:rsidRDefault="00A8447A" w:rsidP="001A3A9F">
      <w:pPr>
        <w:shd w:val="clear" w:color="auto" w:fill="FFFFFF"/>
        <w:tabs>
          <w:tab w:val="left" w:pos="2475"/>
        </w:tabs>
        <w:spacing w:line="276" w:lineRule="auto"/>
        <w:ind w:left="1152" w:right="1152"/>
        <w:jc w:val="both"/>
      </w:pPr>
      <w:r w:rsidRPr="00E159DD">
        <w:t xml:space="preserve">Students admitted to the adult degree-completion program must meet the following specialized admission requirements. For flexibility, students can be admitted to two tracks: Track I, for full admission to the degree-completion program or Track II, which affords students the opportunity meet the requirements for admission to the degree-completion program at an accelerated pace. </w:t>
      </w:r>
    </w:p>
    <w:p w14:paraId="03845EE6" w14:textId="50F51896" w:rsidR="00A8447A" w:rsidRDefault="00A8447A" w:rsidP="007702F3">
      <w:pPr>
        <w:shd w:val="clear" w:color="auto" w:fill="FFFFFF"/>
        <w:tabs>
          <w:tab w:val="left" w:pos="2475"/>
        </w:tabs>
        <w:ind w:left="1152" w:right="1152"/>
        <w:jc w:val="both"/>
        <w:rPr>
          <w:sz w:val="20"/>
        </w:rPr>
      </w:pPr>
    </w:p>
    <w:p w14:paraId="65BD0C7B" w14:textId="570FF6B2" w:rsidR="0034384D" w:rsidRDefault="0034384D" w:rsidP="007702F3">
      <w:pPr>
        <w:shd w:val="clear" w:color="auto" w:fill="FFFFFF"/>
        <w:tabs>
          <w:tab w:val="left" w:pos="2475"/>
        </w:tabs>
        <w:ind w:left="1152" w:right="1152"/>
        <w:jc w:val="both"/>
        <w:rPr>
          <w:sz w:val="20"/>
        </w:rPr>
      </w:pPr>
    </w:p>
    <w:p w14:paraId="1A77E6D4" w14:textId="77777777" w:rsidR="0034384D" w:rsidRPr="00E159DD" w:rsidRDefault="0034384D" w:rsidP="007702F3">
      <w:pPr>
        <w:shd w:val="clear" w:color="auto" w:fill="FFFFFF"/>
        <w:tabs>
          <w:tab w:val="left" w:pos="2475"/>
        </w:tabs>
        <w:ind w:left="1152" w:right="1152"/>
        <w:jc w:val="both"/>
        <w:rPr>
          <w:sz w:val="20"/>
        </w:rPr>
      </w:pPr>
    </w:p>
    <w:p w14:paraId="083960B2" w14:textId="77777777" w:rsidR="00A8447A" w:rsidRPr="00E159DD" w:rsidRDefault="00A8447A" w:rsidP="007702F3">
      <w:pPr>
        <w:shd w:val="clear" w:color="auto" w:fill="FFFFFF"/>
        <w:tabs>
          <w:tab w:val="left" w:pos="2475"/>
        </w:tabs>
        <w:ind w:left="1152" w:right="1152"/>
        <w:jc w:val="both"/>
        <w:rPr>
          <w:b/>
        </w:rPr>
      </w:pPr>
      <w:r w:rsidRPr="00E159DD">
        <w:rPr>
          <w:b/>
        </w:rPr>
        <w:t xml:space="preserve">Track I: </w:t>
      </w:r>
    </w:p>
    <w:p w14:paraId="1C3F368D" w14:textId="16584002" w:rsidR="00A8447A" w:rsidRPr="00E159DD" w:rsidRDefault="00744DE9" w:rsidP="007702F3">
      <w:pPr>
        <w:shd w:val="clear" w:color="auto" w:fill="FFFFFF"/>
        <w:tabs>
          <w:tab w:val="left" w:pos="2475"/>
        </w:tabs>
        <w:ind w:left="1152" w:right="1152" w:hanging="360"/>
        <w:jc w:val="both"/>
      </w:pPr>
      <w:r w:rsidRPr="00E159DD">
        <w:tab/>
      </w:r>
      <w:r w:rsidR="00A8447A" w:rsidRPr="00E159DD">
        <w:t xml:space="preserve">Students admitted in Track I, gain admission to the degree-completion program. </w:t>
      </w:r>
    </w:p>
    <w:p w14:paraId="401C874E" w14:textId="77777777" w:rsidR="00A8447A" w:rsidRPr="00E159DD" w:rsidRDefault="00A8447A" w:rsidP="00744DE9">
      <w:pPr>
        <w:widowControl/>
        <w:numPr>
          <w:ilvl w:val="0"/>
          <w:numId w:val="56"/>
        </w:numPr>
        <w:shd w:val="clear" w:color="auto" w:fill="FFFFFF"/>
        <w:tabs>
          <w:tab w:val="left" w:pos="2475"/>
        </w:tabs>
        <w:autoSpaceDE/>
        <w:autoSpaceDN/>
        <w:spacing w:line="276" w:lineRule="auto"/>
        <w:ind w:left="1800" w:right="1152"/>
        <w:jc w:val="both"/>
      </w:pPr>
      <w:r w:rsidRPr="00E159DD">
        <w:t xml:space="preserve">21 years of age; </w:t>
      </w:r>
      <w:r w:rsidRPr="00E159DD">
        <w:rPr>
          <w:b/>
          <w:u w:val="single"/>
        </w:rPr>
        <w:t>and</w:t>
      </w:r>
      <w:r w:rsidRPr="00E159DD">
        <w:t xml:space="preserve"> have a</w:t>
      </w:r>
    </w:p>
    <w:p w14:paraId="217F8B23" w14:textId="77777777" w:rsidR="00A8447A" w:rsidRPr="00E159DD" w:rsidRDefault="00A8447A" w:rsidP="00744DE9">
      <w:pPr>
        <w:widowControl/>
        <w:numPr>
          <w:ilvl w:val="0"/>
          <w:numId w:val="56"/>
        </w:numPr>
        <w:shd w:val="clear" w:color="auto" w:fill="FFFFFF"/>
        <w:tabs>
          <w:tab w:val="left" w:pos="2475"/>
        </w:tabs>
        <w:autoSpaceDE/>
        <w:autoSpaceDN/>
        <w:spacing w:line="276" w:lineRule="auto"/>
        <w:ind w:left="1800" w:right="1152"/>
        <w:jc w:val="both"/>
      </w:pPr>
      <w:r w:rsidRPr="00E159DD">
        <w:t xml:space="preserve">minimum of 60 hours of earned college credits with a minimum cumulative G.P.A. of 2.0; </w:t>
      </w:r>
      <w:r w:rsidRPr="00E159DD">
        <w:rPr>
          <w:b/>
          <w:u w:val="single"/>
        </w:rPr>
        <w:t xml:space="preserve">or </w:t>
      </w:r>
    </w:p>
    <w:p w14:paraId="3509825A" w14:textId="77777777" w:rsidR="00A8447A" w:rsidRPr="00E159DD" w:rsidRDefault="00A8447A" w:rsidP="00744DE9">
      <w:pPr>
        <w:widowControl/>
        <w:numPr>
          <w:ilvl w:val="0"/>
          <w:numId w:val="56"/>
        </w:numPr>
        <w:shd w:val="clear" w:color="auto" w:fill="FFFFFF"/>
        <w:tabs>
          <w:tab w:val="left" w:pos="2475"/>
        </w:tabs>
        <w:autoSpaceDE/>
        <w:autoSpaceDN/>
        <w:spacing w:line="276" w:lineRule="auto"/>
        <w:ind w:left="1800" w:right="1152"/>
        <w:jc w:val="both"/>
      </w:pPr>
      <w:r w:rsidRPr="00E159DD">
        <w:t>an associate’s degree.</w:t>
      </w:r>
    </w:p>
    <w:p w14:paraId="48DA78DB" w14:textId="77777777" w:rsidR="00A8447A" w:rsidRPr="00E159DD" w:rsidRDefault="00A8447A" w:rsidP="007702F3">
      <w:pPr>
        <w:shd w:val="clear" w:color="auto" w:fill="FFFFFF"/>
        <w:tabs>
          <w:tab w:val="left" w:pos="2475"/>
        </w:tabs>
        <w:ind w:left="1152" w:right="1152"/>
      </w:pPr>
    </w:p>
    <w:p w14:paraId="005B5250" w14:textId="77777777" w:rsidR="00A8447A" w:rsidRPr="00E159DD" w:rsidRDefault="00A8447A" w:rsidP="007702F3">
      <w:pPr>
        <w:shd w:val="clear" w:color="auto" w:fill="FFFFFF"/>
        <w:tabs>
          <w:tab w:val="left" w:pos="2475"/>
        </w:tabs>
        <w:ind w:left="1152" w:right="1152"/>
        <w:rPr>
          <w:b/>
        </w:rPr>
      </w:pPr>
      <w:r w:rsidRPr="00E159DD">
        <w:rPr>
          <w:b/>
        </w:rPr>
        <w:t xml:space="preserve">Track II: </w:t>
      </w:r>
    </w:p>
    <w:p w14:paraId="4A7177FE" w14:textId="77777777" w:rsidR="00A8447A" w:rsidRPr="00E159DD" w:rsidRDefault="00A8447A" w:rsidP="007702F3">
      <w:pPr>
        <w:shd w:val="clear" w:color="auto" w:fill="FFFFFF"/>
        <w:tabs>
          <w:tab w:val="left" w:pos="2475"/>
        </w:tabs>
        <w:ind w:left="1152" w:right="1152"/>
        <w:jc w:val="both"/>
        <w:rPr>
          <w:b/>
        </w:rPr>
      </w:pPr>
      <w:r w:rsidRPr="00E159DD">
        <w:t xml:space="preserve">Students admitted in Track II, gain admission to the fast-track program to complete essential program requirements to be fully admitted to the degree-completion program, Track I. Students will be encouraged to participate in prior learning assessment to accelerate admission to the degree-completion program (Track I). To be admitted, students must: </w:t>
      </w:r>
    </w:p>
    <w:p w14:paraId="7E151633" w14:textId="77777777" w:rsidR="00A8447A" w:rsidRPr="00E159DD" w:rsidRDefault="00A8447A" w:rsidP="00744DE9">
      <w:pPr>
        <w:widowControl/>
        <w:numPr>
          <w:ilvl w:val="0"/>
          <w:numId w:val="56"/>
        </w:numPr>
        <w:shd w:val="clear" w:color="auto" w:fill="FFFFFF"/>
        <w:tabs>
          <w:tab w:val="num" w:pos="1440"/>
          <w:tab w:val="left" w:pos="2475"/>
        </w:tabs>
        <w:autoSpaceDE/>
        <w:autoSpaceDN/>
        <w:spacing w:line="276" w:lineRule="auto"/>
        <w:ind w:left="1800" w:right="1152"/>
      </w:pPr>
      <w:r w:rsidRPr="00E159DD">
        <w:t xml:space="preserve">be 21 years of age; </w:t>
      </w:r>
      <w:r w:rsidRPr="00E159DD">
        <w:rPr>
          <w:b/>
          <w:u w:val="single"/>
        </w:rPr>
        <w:t>and</w:t>
      </w:r>
      <w:r w:rsidRPr="00E159DD">
        <w:t xml:space="preserve"> have a</w:t>
      </w:r>
    </w:p>
    <w:p w14:paraId="6F91C017" w14:textId="108BE89B" w:rsidR="00A8447A" w:rsidRDefault="00A8447A" w:rsidP="00E159DD">
      <w:pPr>
        <w:widowControl/>
        <w:numPr>
          <w:ilvl w:val="0"/>
          <w:numId w:val="56"/>
        </w:numPr>
        <w:shd w:val="clear" w:color="auto" w:fill="FFFFFF"/>
        <w:tabs>
          <w:tab w:val="num" w:pos="1440"/>
          <w:tab w:val="left" w:pos="2475"/>
        </w:tabs>
        <w:autoSpaceDE/>
        <w:autoSpaceDN/>
        <w:spacing w:line="276" w:lineRule="auto"/>
        <w:ind w:left="1800" w:right="1152"/>
      </w:pPr>
      <w:r w:rsidRPr="00E159DD">
        <w:t xml:space="preserve">have a minimum of 36-59 hours of earned college credits with a minimum cumulative G.P.A. of 2.0 </w:t>
      </w:r>
      <w:r w:rsidR="00E159DD">
        <w:t>.</w:t>
      </w:r>
    </w:p>
    <w:p w14:paraId="7DFCDCBB" w14:textId="50953196" w:rsidR="000F4152" w:rsidRDefault="00584B43" w:rsidP="001D1AFF">
      <w:pPr>
        <w:pStyle w:val="Heading2"/>
        <w:ind w:left="1195" w:right="1181"/>
        <w:jc w:val="center"/>
      </w:pPr>
      <w:bookmarkStart w:id="80" w:name="_Toc17818210"/>
      <w:r>
        <w:rPr>
          <w:noProof/>
        </w:rPr>
        <w:drawing>
          <wp:inline distT="0" distB="0" distL="0" distR="0" wp14:anchorId="069C2994" wp14:editId="33C1E31C">
            <wp:extent cx="2532888" cy="1298448"/>
            <wp:effectExtent l="38100" t="57150" r="39370" b="73660"/>
            <wp:docPr id="11" name="Picture 11" descr="https://www.betterinternetforkids.eu/documents/167024/170757/Keys_onlineeducation.jpg/3a14b74e-ca4a-4a60-8354-eba4bb5fdc1b?t=14416350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tterinternetforkids.eu/documents/167024/170757/Keys_onlineeducation.jpg/3a14b74e-ca4a-4a60-8354-eba4bb5fdc1b?t=14416350200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53519">
                      <a:off x="0" y="0"/>
                      <a:ext cx="2532888" cy="1298448"/>
                    </a:xfrm>
                    <a:prstGeom prst="rect">
                      <a:avLst/>
                    </a:prstGeom>
                    <a:noFill/>
                    <a:ln>
                      <a:noFill/>
                    </a:ln>
                  </pic:spPr>
                </pic:pic>
              </a:graphicData>
            </a:graphic>
          </wp:inline>
        </w:drawing>
      </w:r>
      <w:bookmarkEnd w:id="80"/>
    </w:p>
    <w:p w14:paraId="6D3DC421" w14:textId="07B62C5B" w:rsidR="005B12E5" w:rsidRPr="00131BD9" w:rsidRDefault="001D1AFF" w:rsidP="00206CA5">
      <w:pPr>
        <w:pStyle w:val="Heading2"/>
        <w:ind w:left="1195" w:right="1181"/>
        <w:jc w:val="center"/>
      </w:pPr>
      <w:bookmarkStart w:id="81" w:name="_Toc17818211"/>
      <w:r>
        <w:lastRenderedPageBreak/>
        <w:t>G</w:t>
      </w:r>
      <w:r w:rsidR="00DE5985" w:rsidRPr="00131BD9">
        <w:t>ENERAL FINANCIAL INFORMATION</w:t>
      </w:r>
      <w:bookmarkEnd w:id="79"/>
      <w:bookmarkEnd w:id="81"/>
    </w:p>
    <w:p w14:paraId="759A240D" w14:textId="77777777" w:rsidR="005B12E5" w:rsidRPr="00131BD9" w:rsidRDefault="005B12E5">
      <w:pPr>
        <w:pStyle w:val="BodyText"/>
        <w:spacing w:before="7"/>
        <w:rPr>
          <w:b/>
          <w:sz w:val="30"/>
        </w:rPr>
      </w:pPr>
    </w:p>
    <w:p w14:paraId="35660B46" w14:textId="77777777" w:rsidR="005B12E5" w:rsidRPr="00131BD9" w:rsidRDefault="00DE5985">
      <w:pPr>
        <w:pStyle w:val="BodyText"/>
        <w:ind w:left="1197" w:right="1180"/>
        <w:jc w:val="both"/>
      </w:pPr>
      <w:r w:rsidRPr="00131BD9">
        <w:t>The cost of an education at Jarvis Christian College is kept at the lowest possible level while providing the highest quality of service. As a private, church-related institution, Jarvis Christian College receives funds for its operation from tuition and fees, endowments, its related church, and concerned individuals and</w:t>
      </w:r>
      <w:r w:rsidRPr="00131BD9">
        <w:rPr>
          <w:spacing w:val="-1"/>
        </w:rPr>
        <w:t xml:space="preserve"> </w:t>
      </w:r>
      <w:r w:rsidRPr="00131BD9">
        <w:t>organizations.</w:t>
      </w:r>
    </w:p>
    <w:p w14:paraId="26CB3C58" w14:textId="77777777" w:rsidR="005B12E5" w:rsidRPr="00131BD9" w:rsidRDefault="005B12E5">
      <w:pPr>
        <w:pStyle w:val="BodyText"/>
        <w:spacing w:before="9"/>
        <w:rPr>
          <w:sz w:val="23"/>
        </w:rPr>
      </w:pPr>
    </w:p>
    <w:p w14:paraId="5DD6D37C" w14:textId="77777777" w:rsidR="005B12E5" w:rsidRPr="00F41B1F" w:rsidRDefault="00DE5985">
      <w:pPr>
        <w:pStyle w:val="BodyText"/>
        <w:ind w:left="1197" w:right="1181"/>
        <w:jc w:val="both"/>
      </w:pPr>
      <w:r w:rsidRPr="00F41B1F">
        <w:t>Normally, all tuition and fees, including room and board charges, are payable on or before the first day of registration. However, students who are unable to pay the full amount at registration may utilize the Deferred Payment Plan that is available (refer to Deferred Payment Plan).</w:t>
      </w:r>
    </w:p>
    <w:p w14:paraId="157C1BE2" w14:textId="77777777" w:rsidR="005B12E5" w:rsidRPr="00F41B1F" w:rsidRDefault="005B12E5">
      <w:pPr>
        <w:pStyle w:val="BodyText"/>
      </w:pPr>
    </w:p>
    <w:p w14:paraId="55466CCA" w14:textId="77777777" w:rsidR="005B12E5" w:rsidRPr="00F41B1F" w:rsidRDefault="00DE5985">
      <w:pPr>
        <w:pStyle w:val="BodyText"/>
        <w:spacing w:before="1"/>
        <w:ind w:left="1197" w:right="1180"/>
        <w:jc w:val="both"/>
      </w:pPr>
      <w:r w:rsidRPr="00F41B1F">
        <w:t>Payments to the College must be in cash, certified or cashier’s checks, bank drafts, or money orders payable to Jarvis Christian College. For the sender’s protection, cash should never be mailed to the College. Payments may be made with the following major credit cards: Master Card, VISA, American Express, or Discover. The College provides Western Union Quick Collection Services for payments only.</w:t>
      </w:r>
    </w:p>
    <w:p w14:paraId="09C86A5C" w14:textId="77777777" w:rsidR="005B12E5" w:rsidRPr="00F41B1F" w:rsidRDefault="005B12E5">
      <w:pPr>
        <w:pStyle w:val="BodyText"/>
        <w:spacing w:before="11"/>
        <w:rPr>
          <w:sz w:val="23"/>
        </w:rPr>
      </w:pPr>
    </w:p>
    <w:p w14:paraId="68A51141" w14:textId="68EE1D45" w:rsidR="005B12E5" w:rsidRDefault="00DE5985">
      <w:pPr>
        <w:pStyle w:val="BodyText"/>
        <w:spacing w:line="242" w:lineRule="auto"/>
        <w:ind w:left="1197" w:right="1180"/>
        <w:jc w:val="both"/>
      </w:pPr>
      <w:r w:rsidRPr="00F41B1F">
        <w:t>The College reserves the right to adjust all fees, charges, and policies during the year without notice.</w:t>
      </w:r>
    </w:p>
    <w:p w14:paraId="11E5BEF7" w14:textId="4A08DE2D" w:rsidR="000112B9" w:rsidRDefault="000112B9">
      <w:pPr>
        <w:pStyle w:val="BodyText"/>
        <w:spacing w:line="242" w:lineRule="auto"/>
        <w:ind w:left="1197" w:right="1180"/>
        <w:jc w:val="both"/>
      </w:pPr>
    </w:p>
    <w:p w14:paraId="048DD4AD" w14:textId="124D00CE" w:rsidR="005B12E5" w:rsidRPr="00F41B1F" w:rsidRDefault="00DE5985">
      <w:pPr>
        <w:pStyle w:val="Heading3"/>
        <w:spacing w:before="87" w:line="240" w:lineRule="auto"/>
        <w:ind w:left="2186" w:right="2169"/>
      </w:pPr>
      <w:bookmarkStart w:id="82" w:name="_Toc531768385"/>
      <w:bookmarkStart w:id="83" w:name="_Toc17818212"/>
      <w:r w:rsidRPr="00F41B1F">
        <w:t>SCHEDULE OF TUITION, FEES, ROOM AND BOARD BOARDING STUDENTS</w:t>
      </w:r>
      <w:bookmarkEnd w:id="82"/>
      <w:bookmarkEnd w:id="83"/>
    </w:p>
    <w:p w14:paraId="5024A7C5" w14:textId="77777777" w:rsidR="005B12E5" w:rsidRPr="00F41B1F" w:rsidRDefault="00DE5985">
      <w:pPr>
        <w:spacing w:before="76" w:after="6"/>
        <w:ind w:left="4544" w:right="4586" w:hanging="1"/>
        <w:jc w:val="center"/>
        <w:rPr>
          <w:b/>
          <w:sz w:val="24"/>
        </w:rPr>
      </w:pPr>
      <w:r w:rsidRPr="00F41B1F">
        <w:rPr>
          <w:b/>
          <w:sz w:val="24"/>
        </w:rPr>
        <w:t>Jarvis Christian Colle</w:t>
      </w:r>
      <w:r w:rsidR="00D42305" w:rsidRPr="00F41B1F">
        <w:rPr>
          <w:b/>
          <w:sz w:val="24"/>
        </w:rPr>
        <w:t>ge Tuition and Fee Schedule Fall 2019- Sum 2021</w:t>
      </w:r>
    </w:p>
    <w:tbl>
      <w:tblPr>
        <w:tblW w:w="0" w:type="auto"/>
        <w:tblInd w:w="1087" w:type="dxa"/>
        <w:tblLayout w:type="fixed"/>
        <w:tblCellMar>
          <w:left w:w="0" w:type="dxa"/>
          <w:right w:w="0" w:type="dxa"/>
        </w:tblCellMar>
        <w:tblLook w:val="01E0" w:firstRow="1" w:lastRow="1" w:firstColumn="1" w:lastColumn="1" w:noHBand="0" w:noVBand="0"/>
      </w:tblPr>
      <w:tblGrid>
        <w:gridCol w:w="4893"/>
        <w:gridCol w:w="1648"/>
        <w:gridCol w:w="1429"/>
        <w:gridCol w:w="1397"/>
      </w:tblGrid>
      <w:tr w:rsidR="005B12E5" w:rsidRPr="00F41B1F" w14:paraId="49B4AC00" w14:textId="77777777">
        <w:trPr>
          <w:trHeight w:val="1109"/>
        </w:trPr>
        <w:tc>
          <w:tcPr>
            <w:tcW w:w="4893" w:type="dxa"/>
            <w:tcBorders>
              <w:top w:val="single" w:sz="4" w:space="0" w:color="000000"/>
            </w:tcBorders>
          </w:tcPr>
          <w:p w14:paraId="29450FE0" w14:textId="77777777" w:rsidR="005B12E5" w:rsidRPr="00F41B1F" w:rsidRDefault="005B12E5">
            <w:pPr>
              <w:pStyle w:val="TableParagraph"/>
              <w:rPr>
                <w:b/>
                <w:sz w:val="26"/>
              </w:rPr>
            </w:pPr>
          </w:p>
          <w:p w14:paraId="597EE003" w14:textId="77777777" w:rsidR="005B12E5" w:rsidRPr="00F41B1F" w:rsidRDefault="005B12E5">
            <w:pPr>
              <w:pStyle w:val="TableParagraph"/>
              <w:rPr>
                <w:b/>
                <w:sz w:val="26"/>
              </w:rPr>
            </w:pPr>
          </w:p>
          <w:p w14:paraId="7364B28C" w14:textId="77777777" w:rsidR="005B12E5" w:rsidRPr="00F41B1F" w:rsidRDefault="00DE5985">
            <w:pPr>
              <w:pStyle w:val="TableParagraph"/>
              <w:spacing w:before="229" w:line="262" w:lineRule="exact"/>
              <w:ind w:left="110"/>
              <w:rPr>
                <w:b/>
                <w:sz w:val="24"/>
              </w:rPr>
            </w:pPr>
            <w:r w:rsidRPr="00F41B1F">
              <w:rPr>
                <w:b/>
                <w:sz w:val="24"/>
              </w:rPr>
              <w:t>On-Campus Students – New Halls North or</w:t>
            </w:r>
          </w:p>
        </w:tc>
        <w:tc>
          <w:tcPr>
            <w:tcW w:w="1648" w:type="dxa"/>
            <w:tcBorders>
              <w:top w:val="single" w:sz="4" w:space="0" w:color="000000"/>
            </w:tcBorders>
          </w:tcPr>
          <w:p w14:paraId="79228E6E" w14:textId="77777777" w:rsidR="005B12E5" w:rsidRPr="00F41B1F" w:rsidRDefault="00D42305">
            <w:pPr>
              <w:pStyle w:val="TableParagraph"/>
              <w:spacing w:before="1" w:line="275" w:lineRule="exact"/>
              <w:ind w:left="328"/>
              <w:rPr>
                <w:b/>
                <w:sz w:val="24"/>
              </w:rPr>
            </w:pPr>
            <w:r w:rsidRPr="00F41B1F">
              <w:rPr>
                <w:b/>
                <w:sz w:val="24"/>
              </w:rPr>
              <w:t>2019-2021</w:t>
            </w:r>
          </w:p>
          <w:p w14:paraId="3DBF0F9E" w14:textId="77777777" w:rsidR="005B12E5" w:rsidRPr="00F41B1F" w:rsidRDefault="00DE5985">
            <w:pPr>
              <w:pStyle w:val="TableParagraph"/>
              <w:spacing w:line="242" w:lineRule="auto"/>
              <w:ind w:left="381" w:right="331"/>
              <w:jc w:val="center"/>
              <w:rPr>
                <w:b/>
                <w:sz w:val="24"/>
              </w:rPr>
            </w:pPr>
            <w:r w:rsidRPr="00F41B1F">
              <w:rPr>
                <w:b/>
                <w:sz w:val="24"/>
              </w:rPr>
              <w:t>First Semester</w:t>
            </w:r>
          </w:p>
        </w:tc>
        <w:tc>
          <w:tcPr>
            <w:tcW w:w="1429" w:type="dxa"/>
            <w:tcBorders>
              <w:top w:val="single" w:sz="4" w:space="0" w:color="000000"/>
            </w:tcBorders>
          </w:tcPr>
          <w:p w14:paraId="65C6EB66" w14:textId="77777777" w:rsidR="005B12E5" w:rsidRPr="00F41B1F" w:rsidRDefault="00D42305">
            <w:pPr>
              <w:pStyle w:val="TableParagraph"/>
              <w:spacing w:before="1" w:line="275" w:lineRule="exact"/>
              <w:ind w:left="149"/>
              <w:rPr>
                <w:b/>
                <w:sz w:val="24"/>
              </w:rPr>
            </w:pPr>
            <w:r w:rsidRPr="00F41B1F">
              <w:rPr>
                <w:b/>
                <w:sz w:val="24"/>
              </w:rPr>
              <w:t>2019-2021</w:t>
            </w:r>
          </w:p>
          <w:p w14:paraId="1B41A171" w14:textId="77777777" w:rsidR="005B12E5" w:rsidRPr="00F41B1F" w:rsidRDefault="00DE5985">
            <w:pPr>
              <w:pStyle w:val="TableParagraph"/>
              <w:spacing w:line="242" w:lineRule="auto"/>
              <w:ind w:left="202" w:right="291"/>
              <w:jc w:val="center"/>
              <w:rPr>
                <w:b/>
                <w:sz w:val="24"/>
              </w:rPr>
            </w:pPr>
            <w:r w:rsidRPr="00F41B1F">
              <w:rPr>
                <w:b/>
                <w:sz w:val="24"/>
              </w:rPr>
              <w:t>Second Semester</w:t>
            </w:r>
          </w:p>
        </w:tc>
        <w:tc>
          <w:tcPr>
            <w:tcW w:w="1397" w:type="dxa"/>
            <w:tcBorders>
              <w:top w:val="single" w:sz="4" w:space="0" w:color="000000"/>
            </w:tcBorders>
          </w:tcPr>
          <w:p w14:paraId="3FDB296B" w14:textId="77777777" w:rsidR="005B12E5" w:rsidRPr="00F41B1F" w:rsidRDefault="00D42305">
            <w:pPr>
              <w:pStyle w:val="TableParagraph"/>
              <w:spacing w:before="1" w:line="275" w:lineRule="exact"/>
              <w:ind w:left="151"/>
              <w:rPr>
                <w:b/>
                <w:sz w:val="24"/>
              </w:rPr>
            </w:pPr>
            <w:r w:rsidRPr="00F41B1F">
              <w:rPr>
                <w:b/>
                <w:sz w:val="24"/>
              </w:rPr>
              <w:t>2019-2021</w:t>
            </w:r>
          </w:p>
          <w:p w14:paraId="55D0BEA5" w14:textId="77777777" w:rsidR="005B12E5" w:rsidRPr="00F41B1F" w:rsidRDefault="00DE5985">
            <w:pPr>
              <w:pStyle w:val="TableParagraph"/>
              <w:spacing w:line="275" w:lineRule="exact"/>
              <w:ind w:left="331" w:hanging="144"/>
              <w:rPr>
                <w:b/>
                <w:sz w:val="24"/>
              </w:rPr>
            </w:pPr>
            <w:r w:rsidRPr="00F41B1F">
              <w:rPr>
                <w:b/>
                <w:sz w:val="24"/>
              </w:rPr>
              <w:t>Total Per</w:t>
            </w:r>
          </w:p>
          <w:p w14:paraId="442E9270" w14:textId="77777777" w:rsidR="005B12E5" w:rsidRPr="00F41B1F" w:rsidRDefault="00DE5985">
            <w:pPr>
              <w:pStyle w:val="TableParagraph"/>
              <w:spacing w:before="7" w:line="274" w:lineRule="exact"/>
              <w:ind w:left="331" w:right="383"/>
              <w:jc w:val="center"/>
              <w:rPr>
                <w:b/>
                <w:sz w:val="24"/>
              </w:rPr>
            </w:pPr>
            <w:r w:rsidRPr="00F41B1F">
              <w:rPr>
                <w:b/>
                <w:sz w:val="24"/>
              </w:rPr>
              <w:t>School Year</w:t>
            </w:r>
          </w:p>
        </w:tc>
      </w:tr>
      <w:tr w:rsidR="005B12E5" w:rsidRPr="00F41B1F" w14:paraId="584BDD82" w14:textId="77777777">
        <w:trPr>
          <w:trHeight w:val="272"/>
        </w:trPr>
        <w:tc>
          <w:tcPr>
            <w:tcW w:w="4893" w:type="dxa"/>
            <w:tcBorders>
              <w:bottom w:val="single" w:sz="4" w:space="0" w:color="000000"/>
            </w:tcBorders>
          </w:tcPr>
          <w:p w14:paraId="3337699F" w14:textId="77777777" w:rsidR="005B12E5" w:rsidRPr="00F41B1F" w:rsidRDefault="00DE5985">
            <w:pPr>
              <w:pStyle w:val="TableParagraph"/>
              <w:spacing w:line="253" w:lineRule="exact"/>
              <w:ind w:left="110"/>
              <w:rPr>
                <w:b/>
                <w:sz w:val="24"/>
              </w:rPr>
            </w:pPr>
            <w:r w:rsidRPr="00F41B1F">
              <w:rPr>
                <w:b/>
                <w:sz w:val="24"/>
              </w:rPr>
              <w:t>South</w:t>
            </w:r>
          </w:p>
        </w:tc>
        <w:tc>
          <w:tcPr>
            <w:tcW w:w="1648" w:type="dxa"/>
            <w:tcBorders>
              <w:bottom w:val="single" w:sz="4" w:space="0" w:color="000000"/>
            </w:tcBorders>
          </w:tcPr>
          <w:p w14:paraId="6FDBC8A2" w14:textId="77777777" w:rsidR="005B12E5" w:rsidRPr="00F41B1F" w:rsidRDefault="005B12E5">
            <w:pPr>
              <w:pStyle w:val="TableParagraph"/>
              <w:rPr>
                <w:sz w:val="20"/>
              </w:rPr>
            </w:pPr>
          </w:p>
        </w:tc>
        <w:tc>
          <w:tcPr>
            <w:tcW w:w="1429" w:type="dxa"/>
            <w:tcBorders>
              <w:bottom w:val="single" w:sz="4" w:space="0" w:color="000000"/>
            </w:tcBorders>
          </w:tcPr>
          <w:p w14:paraId="5DACE0D1" w14:textId="77777777" w:rsidR="005B12E5" w:rsidRPr="00F41B1F" w:rsidRDefault="005B12E5">
            <w:pPr>
              <w:pStyle w:val="TableParagraph"/>
              <w:rPr>
                <w:sz w:val="20"/>
              </w:rPr>
            </w:pPr>
          </w:p>
        </w:tc>
        <w:tc>
          <w:tcPr>
            <w:tcW w:w="1397" w:type="dxa"/>
            <w:tcBorders>
              <w:bottom w:val="single" w:sz="4" w:space="0" w:color="000000"/>
            </w:tcBorders>
          </w:tcPr>
          <w:p w14:paraId="4C399667" w14:textId="77777777" w:rsidR="005B12E5" w:rsidRPr="00F41B1F" w:rsidRDefault="005B12E5">
            <w:pPr>
              <w:pStyle w:val="TableParagraph"/>
              <w:rPr>
                <w:sz w:val="20"/>
              </w:rPr>
            </w:pPr>
          </w:p>
        </w:tc>
      </w:tr>
      <w:tr w:rsidR="005B12E5" w:rsidRPr="00F41B1F" w14:paraId="4DE737F8" w14:textId="77777777">
        <w:trPr>
          <w:trHeight w:val="278"/>
        </w:trPr>
        <w:tc>
          <w:tcPr>
            <w:tcW w:w="4893" w:type="dxa"/>
            <w:tcBorders>
              <w:top w:val="single" w:sz="4" w:space="0" w:color="000000"/>
            </w:tcBorders>
          </w:tcPr>
          <w:p w14:paraId="717DBA3C" w14:textId="77777777" w:rsidR="005B12E5" w:rsidRPr="00F41B1F" w:rsidRDefault="00DE5985">
            <w:pPr>
              <w:pStyle w:val="TableParagraph"/>
              <w:spacing w:line="259" w:lineRule="exact"/>
              <w:ind w:left="110"/>
              <w:rPr>
                <w:sz w:val="24"/>
              </w:rPr>
            </w:pPr>
            <w:r w:rsidRPr="00F41B1F">
              <w:rPr>
                <w:sz w:val="24"/>
              </w:rPr>
              <w:t>Tuition</w:t>
            </w:r>
          </w:p>
        </w:tc>
        <w:tc>
          <w:tcPr>
            <w:tcW w:w="1648" w:type="dxa"/>
            <w:tcBorders>
              <w:top w:val="single" w:sz="4" w:space="0" w:color="000000"/>
            </w:tcBorders>
          </w:tcPr>
          <w:p w14:paraId="7F5E9338" w14:textId="77777777" w:rsidR="005B12E5" w:rsidRPr="00F41B1F" w:rsidRDefault="00DE5985">
            <w:pPr>
              <w:pStyle w:val="TableParagraph"/>
              <w:spacing w:line="259" w:lineRule="exact"/>
              <w:ind w:right="149"/>
              <w:jc w:val="right"/>
              <w:rPr>
                <w:sz w:val="24"/>
              </w:rPr>
            </w:pPr>
            <w:r w:rsidRPr="00F41B1F">
              <w:rPr>
                <w:sz w:val="24"/>
              </w:rPr>
              <w:t>$5,200</w:t>
            </w:r>
          </w:p>
        </w:tc>
        <w:tc>
          <w:tcPr>
            <w:tcW w:w="1429" w:type="dxa"/>
            <w:tcBorders>
              <w:top w:val="single" w:sz="4" w:space="0" w:color="000000"/>
            </w:tcBorders>
          </w:tcPr>
          <w:p w14:paraId="6A42BC42" w14:textId="77777777" w:rsidR="005B12E5" w:rsidRPr="00F41B1F" w:rsidRDefault="00DE5985">
            <w:pPr>
              <w:pStyle w:val="TableParagraph"/>
              <w:spacing w:line="259" w:lineRule="exact"/>
              <w:ind w:right="152"/>
              <w:jc w:val="right"/>
              <w:rPr>
                <w:sz w:val="24"/>
              </w:rPr>
            </w:pPr>
            <w:r w:rsidRPr="00F41B1F">
              <w:rPr>
                <w:sz w:val="24"/>
              </w:rPr>
              <w:t>$5,200</w:t>
            </w:r>
          </w:p>
        </w:tc>
        <w:tc>
          <w:tcPr>
            <w:tcW w:w="1397" w:type="dxa"/>
            <w:tcBorders>
              <w:top w:val="single" w:sz="4" w:space="0" w:color="000000"/>
            </w:tcBorders>
          </w:tcPr>
          <w:p w14:paraId="1D3D25FE" w14:textId="77777777" w:rsidR="005B12E5" w:rsidRPr="00F41B1F" w:rsidRDefault="00DE5985">
            <w:pPr>
              <w:pStyle w:val="TableParagraph"/>
              <w:spacing w:line="259" w:lineRule="exact"/>
              <w:ind w:right="112"/>
              <w:jc w:val="right"/>
              <w:rPr>
                <w:sz w:val="24"/>
              </w:rPr>
            </w:pPr>
            <w:r w:rsidRPr="00F41B1F">
              <w:rPr>
                <w:sz w:val="24"/>
              </w:rPr>
              <w:t>$10,400</w:t>
            </w:r>
          </w:p>
        </w:tc>
      </w:tr>
      <w:tr w:rsidR="005B12E5" w:rsidRPr="00F41B1F" w14:paraId="0AD207BC" w14:textId="77777777">
        <w:trPr>
          <w:trHeight w:val="276"/>
        </w:trPr>
        <w:tc>
          <w:tcPr>
            <w:tcW w:w="4893" w:type="dxa"/>
          </w:tcPr>
          <w:p w14:paraId="3A5B15DD" w14:textId="77777777" w:rsidR="005B12E5" w:rsidRPr="00F41B1F" w:rsidRDefault="00DE5985">
            <w:pPr>
              <w:pStyle w:val="TableParagraph"/>
              <w:spacing w:line="256" w:lineRule="exact"/>
              <w:ind w:left="110"/>
              <w:rPr>
                <w:sz w:val="24"/>
              </w:rPr>
            </w:pPr>
            <w:r w:rsidRPr="00F41B1F">
              <w:rPr>
                <w:sz w:val="24"/>
              </w:rPr>
              <w:t>Technology Fee</w:t>
            </w:r>
          </w:p>
        </w:tc>
        <w:tc>
          <w:tcPr>
            <w:tcW w:w="1648" w:type="dxa"/>
          </w:tcPr>
          <w:p w14:paraId="536280EC" w14:textId="77777777" w:rsidR="005B12E5" w:rsidRPr="00F41B1F" w:rsidRDefault="00DE5985">
            <w:pPr>
              <w:pStyle w:val="TableParagraph"/>
              <w:spacing w:line="256" w:lineRule="exact"/>
              <w:ind w:right="149"/>
              <w:jc w:val="right"/>
              <w:rPr>
                <w:sz w:val="24"/>
              </w:rPr>
            </w:pPr>
            <w:r w:rsidRPr="00F41B1F">
              <w:rPr>
                <w:sz w:val="24"/>
              </w:rPr>
              <w:t>$440</w:t>
            </w:r>
          </w:p>
        </w:tc>
        <w:tc>
          <w:tcPr>
            <w:tcW w:w="1429" w:type="dxa"/>
          </w:tcPr>
          <w:p w14:paraId="04F8BC13" w14:textId="77777777" w:rsidR="005B12E5" w:rsidRPr="00F41B1F" w:rsidRDefault="00DE5985">
            <w:pPr>
              <w:pStyle w:val="TableParagraph"/>
              <w:spacing w:line="256" w:lineRule="exact"/>
              <w:ind w:right="152"/>
              <w:jc w:val="right"/>
              <w:rPr>
                <w:sz w:val="24"/>
              </w:rPr>
            </w:pPr>
            <w:r w:rsidRPr="00F41B1F">
              <w:rPr>
                <w:sz w:val="24"/>
              </w:rPr>
              <w:t>$440</w:t>
            </w:r>
          </w:p>
        </w:tc>
        <w:tc>
          <w:tcPr>
            <w:tcW w:w="1397" w:type="dxa"/>
          </w:tcPr>
          <w:p w14:paraId="5553CC50" w14:textId="77777777" w:rsidR="005B12E5" w:rsidRPr="00F41B1F" w:rsidRDefault="00DE5985">
            <w:pPr>
              <w:pStyle w:val="TableParagraph"/>
              <w:spacing w:line="256" w:lineRule="exact"/>
              <w:ind w:right="112"/>
              <w:jc w:val="right"/>
              <w:rPr>
                <w:sz w:val="24"/>
              </w:rPr>
            </w:pPr>
            <w:r w:rsidRPr="00F41B1F">
              <w:rPr>
                <w:sz w:val="24"/>
              </w:rPr>
              <w:t>$880</w:t>
            </w:r>
          </w:p>
        </w:tc>
      </w:tr>
      <w:tr w:rsidR="005B12E5" w:rsidRPr="00F41B1F" w14:paraId="6F2A20D9" w14:textId="77777777">
        <w:trPr>
          <w:trHeight w:val="275"/>
        </w:trPr>
        <w:tc>
          <w:tcPr>
            <w:tcW w:w="4893" w:type="dxa"/>
          </w:tcPr>
          <w:p w14:paraId="367F75A3" w14:textId="77777777" w:rsidR="005B12E5" w:rsidRPr="00F41B1F" w:rsidRDefault="00DE5985">
            <w:pPr>
              <w:pStyle w:val="TableParagraph"/>
              <w:spacing w:line="256" w:lineRule="exact"/>
              <w:ind w:left="110"/>
              <w:rPr>
                <w:sz w:val="24"/>
              </w:rPr>
            </w:pPr>
            <w:r w:rsidRPr="00F41B1F">
              <w:rPr>
                <w:sz w:val="24"/>
              </w:rPr>
              <w:t>Student Activity Fee</w:t>
            </w:r>
          </w:p>
        </w:tc>
        <w:tc>
          <w:tcPr>
            <w:tcW w:w="1648" w:type="dxa"/>
          </w:tcPr>
          <w:p w14:paraId="52D0CCD9" w14:textId="77777777" w:rsidR="005B12E5" w:rsidRPr="00F41B1F" w:rsidRDefault="00DE5985">
            <w:pPr>
              <w:pStyle w:val="TableParagraph"/>
              <w:spacing w:line="256" w:lineRule="exact"/>
              <w:ind w:right="149"/>
              <w:jc w:val="right"/>
              <w:rPr>
                <w:sz w:val="24"/>
              </w:rPr>
            </w:pPr>
            <w:r w:rsidRPr="00F41B1F">
              <w:rPr>
                <w:sz w:val="24"/>
              </w:rPr>
              <w:t>$220</w:t>
            </w:r>
          </w:p>
        </w:tc>
        <w:tc>
          <w:tcPr>
            <w:tcW w:w="1429" w:type="dxa"/>
          </w:tcPr>
          <w:p w14:paraId="2F4F8A7B" w14:textId="77777777" w:rsidR="005B12E5" w:rsidRPr="00F41B1F" w:rsidRDefault="00DE5985">
            <w:pPr>
              <w:pStyle w:val="TableParagraph"/>
              <w:spacing w:line="256" w:lineRule="exact"/>
              <w:ind w:right="152"/>
              <w:jc w:val="right"/>
              <w:rPr>
                <w:sz w:val="24"/>
              </w:rPr>
            </w:pPr>
            <w:r w:rsidRPr="00F41B1F">
              <w:rPr>
                <w:sz w:val="24"/>
              </w:rPr>
              <w:t>$220</w:t>
            </w:r>
          </w:p>
        </w:tc>
        <w:tc>
          <w:tcPr>
            <w:tcW w:w="1397" w:type="dxa"/>
          </w:tcPr>
          <w:p w14:paraId="19806EDF" w14:textId="77777777" w:rsidR="005B12E5" w:rsidRPr="00F41B1F" w:rsidRDefault="00DE5985">
            <w:pPr>
              <w:pStyle w:val="TableParagraph"/>
              <w:spacing w:line="256" w:lineRule="exact"/>
              <w:ind w:right="112"/>
              <w:jc w:val="right"/>
              <w:rPr>
                <w:sz w:val="24"/>
              </w:rPr>
            </w:pPr>
            <w:r w:rsidRPr="00F41B1F">
              <w:rPr>
                <w:sz w:val="24"/>
              </w:rPr>
              <w:t>$440</w:t>
            </w:r>
          </w:p>
        </w:tc>
      </w:tr>
      <w:tr w:rsidR="005B12E5" w:rsidRPr="00F41B1F" w14:paraId="058DE83D" w14:textId="77777777">
        <w:trPr>
          <w:trHeight w:val="275"/>
        </w:trPr>
        <w:tc>
          <w:tcPr>
            <w:tcW w:w="4893" w:type="dxa"/>
          </w:tcPr>
          <w:p w14:paraId="3E3B1BBE" w14:textId="77777777" w:rsidR="005B12E5" w:rsidRPr="00F41B1F" w:rsidRDefault="00DE5985">
            <w:pPr>
              <w:pStyle w:val="TableParagraph"/>
              <w:spacing w:line="256" w:lineRule="exact"/>
              <w:ind w:left="110"/>
              <w:rPr>
                <w:sz w:val="24"/>
              </w:rPr>
            </w:pPr>
            <w:r w:rsidRPr="00F41B1F">
              <w:rPr>
                <w:sz w:val="24"/>
              </w:rPr>
              <w:t>Room</w:t>
            </w:r>
          </w:p>
        </w:tc>
        <w:tc>
          <w:tcPr>
            <w:tcW w:w="1648" w:type="dxa"/>
          </w:tcPr>
          <w:p w14:paraId="7CA42C0D" w14:textId="77777777" w:rsidR="005B12E5" w:rsidRPr="00F41B1F" w:rsidRDefault="00DE5985">
            <w:pPr>
              <w:pStyle w:val="TableParagraph"/>
              <w:spacing w:line="256" w:lineRule="exact"/>
              <w:ind w:right="149"/>
              <w:jc w:val="right"/>
              <w:rPr>
                <w:sz w:val="24"/>
              </w:rPr>
            </w:pPr>
            <w:r w:rsidRPr="00F41B1F">
              <w:rPr>
                <w:sz w:val="24"/>
              </w:rPr>
              <w:t>$2,470</w:t>
            </w:r>
          </w:p>
        </w:tc>
        <w:tc>
          <w:tcPr>
            <w:tcW w:w="1429" w:type="dxa"/>
          </w:tcPr>
          <w:p w14:paraId="413ADB5E" w14:textId="77777777" w:rsidR="005B12E5" w:rsidRPr="00F41B1F" w:rsidRDefault="00DE5985">
            <w:pPr>
              <w:pStyle w:val="TableParagraph"/>
              <w:spacing w:line="256" w:lineRule="exact"/>
              <w:ind w:right="152"/>
              <w:jc w:val="right"/>
              <w:rPr>
                <w:sz w:val="24"/>
              </w:rPr>
            </w:pPr>
            <w:r w:rsidRPr="00F41B1F">
              <w:rPr>
                <w:sz w:val="24"/>
              </w:rPr>
              <w:t>$2,470</w:t>
            </w:r>
          </w:p>
        </w:tc>
        <w:tc>
          <w:tcPr>
            <w:tcW w:w="1397" w:type="dxa"/>
          </w:tcPr>
          <w:p w14:paraId="09FE8DAD" w14:textId="77777777" w:rsidR="005B12E5" w:rsidRPr="00F41B1F" w:rsidRDefault="00DE5985">
            <w:pPr>
              <w:pStyle w:val="TableParagraph"/>
              <w:spacing w:line="256" w:lineRule="exact"/>
              <w:ind w:right="112"/>
              <w:jc w:val="right"/>
              <w:rPr>
                <w:sz w:val="24"/>
              </w:rPr>
            </w:pPr>
            <w:r w:rsidRPr="00F41B1F">
              <w:rPr>
                <w:sz w:val="24"/>
              </w:rPr>
              <w:t>$4,940</w:t>
            </w:r>
          </w:p>
        </w:tc>
      </w:tr>
      <w:tr w:rsidR="005B12E5" w:rsidRPr="00F41B1F" w14:paraId="3E2F1D3A" w14:textId="77777777">
        <w:trPr>
          <w:trHeight w:val="275"/>
        </w:trPr>
        <w:tc>
          <w:tcPr>
            <w:tcW w:w="4893" w:type="dxa"/>
          </w:tcPr>
          <w:p w14:paraId="30131D17" w14:textId="77777777" w:rsidR="005B12E5" w:rsidRPr="00F41B1F" w:rsidRDefault="00DE5985">
            <w:pPr>
              <w:pStyle w:val="TableParagraph"/>
              <w:spacing w:line="256" w:lineRule="exact"/>
              <w:ind w:left="110"/>
              <w:rPr>
                <w:sz w:val="24"/>
              </w:rPr>
            </w:pPr>
            <w:r w:rsidRPr="00F41B1F">
              <w:rPr>
                <w:sz w:val="24"/>
              </w:rPr>
              <w:t>Board (Dining Hall)</w:t>
            </w:r>
          </w:p>
        </w:tc>
        <w:tc>
          <w:tcPr>
            <w:tcW w:w="1648" w:type="dxa"/>
          </w:tcPr>
          <w:p w14:paraId="684FC648" w14:textId="77777777" w:rsidR="005B12E5" w:rsidRPr="00F41B1F" w:rsidRDefault="00DE5985">
            <w:pPr>
              <w:pStyle w:val="TableParagraph"/>
              <w:spacing w:line="256" w:lineRule="exact"/>
              <w:ind w:right="149"/>
              <w:jc w:val="right"/>
              <w:rPr>
                <w:sz w:val="24"/>
              </w:rPr>
            </w:pPr>
            <w:r w:rsidRPr="00F41B1F">
              <w:rPr>
                <w:sz w:val="24"/>
              </w:rPr>
              <w:t>$1,894</w:t>
            </w:r>
          </w:p>
        </w:tc>
        <w:tc>
          <w:tcPr>
            <w:tcW w:w="1429" w:type="dxa"/>
          </w:tcPr>
          <w:p w14:paraId="5776AA92" w14:textId="77777777" w:rsidR="005B12E5" w:rsidRPr="00F41B1F" w:rsidRDefault="00DE5985">
            <w:pPr>
              <w:pStyle w:val="TableParagraph"/>
              <w:spacing w:line="256" w:lineRule="exact"/>
              <w:ind w:right="152"/>
              <w:jc w:val="right"/>
              <w:rPr>
                <w:sz w:val="24"/>
              </w:rPr>
            </w:pPr>
            <w:r w:rsidRPr="00F41B1F">
              <w:rPr>
                <w:sz w:val="24"/>
              </w:rPr>
              <w:t>$1,894</w:t>
            </w:r>
          </w:p>
        </w:tc>
        <w:tc>
          <w:tcPr>
            <w:tcW w:w="1397" w:type="dxa"/>
          </w:tcPr>
          <w:p w14:paraId="7E7A8AE3" w14:textId="77777777" w:rsidR="005B12E5" w:rsidRPr="00F41B1F" w:rsidRDefault="00DE5985">
            <w:pPr>
              <w:pStyle w:val="TableParagraph"/>
              <w:spacing w:line="256" w:lineRule="exact"/>
              <w:ind w:right="112"/>
              <w:jc w:val="right"/>
              <w:rPr>
                <w:sz w:val="24"/>
              </w:rPr>
            </w:pPr>
            <w:r w:rsidRPr="00F41B1F">
              <w:rPr>
                <w:sz w:val="24"/>
              </w:rPr>
              <w:t>$3,788</w:t>
            </w:r>
          </w:p>
        </w:tc>
      </w:tr>
      <w:tr w:rsidR="005B12E5" w:rsidRPr="00F41B1F" w14:paraId="26EE3E79" w14:textId="77777777">
        <w:trPr>
          <w:trHeight w:val="272"/>
        </w:trPr>
        <w:tc>
          <w:tcPr>
            <w:tcW w:w="4893" w:type="dxa"/>
            <w:tcBorders>
              <w:bottom w:val="single" w:sz="4" w:space="0" w:color="000000"/>
            </w:tcBorders>
          </w:tcPr>
          <w:p w14:paraId="3081102A" w14:textId="77777777" w:rsidR="005B12E5" w:rsidRPr="00F41B1F" w:rsidRDefault="00DE5985">
            <w:pPr>
              <w:pStyle w:val="TableParagraph"/>
              <w:spacing w:line="253" w:lineRule="exact"/>
              <w:ind w:left="110"/>
              <w:rPr>
                <w:sz w:val="24"/>
              </w:rPr>
            </w:pPr>
            <w:r w:rsidRPr="00F41B1F">
              <w:rPr>
                <w:sz w:val="24"/>
              </w:rPr>
              <w:t>Board Tax</w:t>
            </w:r>
          </w:p>
        </w:tc>
        <w:tc>
          <w:tcPr>
            <w:tcW w:w="1648" w:type="dxa"/>
            <w:tcBorders>
              <w:bottom w:val="single" w:sz="4" w:space="0" w:color="000000"/>
            </w:tcBorders>
          </w:tcPr>
          <w:p w14:paraId="6255E9C8" w14:textId="77777777" w:rsidR="005B12E5" w:rsidRPr="00F41B1F" w:rsidRDefault="00DE5985">
            <w:pPr>
              <w:pStyle w:val="TableParagraph"/>
              <w:spacing w:line="253" w:lineRule="exact"/>
              <w:ind w:right="149"/>
              <w:jc w:val="right"/>
              <w:rPr>
                <w:sz w:val="24"/>
              </w:rPr>
            </w:pPr>
            <w:r w:rsidRPr="00F41B1F">
              <w:rPr>
                <w:sz w:val="24"/>
              </w:rPr>
              <w:t>$128</w:t>
            </w:r>
          </w:p>
        </w:tc>
        <w:tc>
          <w:tcPr>
            <w:tcW w:w="1429" w:type="dxa"/>
            <w:tcBorders>
              <w:bottom w:val="single" w:sz="4" w:space="0" w:color="000000"/>
            </w:tcBorders>
          </w:tcPr>
          <w:p w14:paraId="14F68549" w14:textId="77777777" w:rsidR="005B12E5" w:rsidRPr="00F41B1F" w:rsidRDefault="00DE5985">
            <w:pPr>
              <w:pStyle w:val="TableParagraph"/>
              <w:spacing w:line="253" w:lineRule="exact"/>
              <w:ind w:right="152"/>
              <w:jc w:val="right"/>
              <w:rPr>
                <w:sz w:val="24"/>
              </w:rPr>
            </w:pPr>
            <w:r w:rsidRPr="00F41B1F">
              <w:rPr>
                <w:sz w:val="24"/>
              </w:rPr>
              <w:t>$128</w:t>
            </w:r>
          </w:p>
        </w:tc>
        <w:tc>
          <w:tcPr>
            <w:tcW w:w="1397" w:type="dxa"/>
            <w:tcBorders>
              <w:bottom w:val="single" w:sz="4" w:space="0" w:color="000000"/>
            </w:tcBorders>
          </w:tcPr>
          <w:p w14:paraId="5063FD03" w14:textId="77777777" w:rsidR="005B12E5" w:rsidRPr="00F41B1F" w:rsidRDefault="00DE5985">
            <w:pPr>
              <w:pStyle w:val="TableParagraph"/>
              <w:spacing w:line="253" w:lineRule="exact"/>
              <w:ind w:right="112"/>
              <w:jc w:val="right"/>
              <w:rPr>
                <w:sz w:val="24"/>
              </w:rPr>
            </w:pPr>
            <w:r w:rsidRPr="00F41B1F">
              <w:rPr>
                <w:sz w:val="24"/>
              </w:rPr>
              <w:t>$256</w:t>
            </w:r>
          </w:p>
        </w:tc>
      </w:tr>
      <w:tr w:rsidR="005B12E5" w:rsidRPr="00F41B1F" w14:paraId="2ACC75AD" w14:textId="77777777">
        <w:trPr>
          <w:trHeight w:val="278"/>
        </w:trPr>
        <w:tc>
          <w:tcPr>
            <w:tcW w:w="4893" w:type="dxa"/>
            <w:tcBorders>
              <w:top w:val="single" w:sz="4" w:space="0" w:color="000000"/>
              <w:bottom w:val="single" w:sz="4" w:space="0" w:color="000000"/>
            </w:tcBorders>
          </w:tcPr>
          <w:p w14:paraId="1CDF6E64" w14:textId="77777777" w:rsidR="005B12E5" w:rsidRPr="00F41B1F" w:rsidRDefault="00DE5985">
            <w:pPr>
              <w:pStyle w:val="TableParagraph"/>
              <w:spacing w:line="258" w:lineRule="exact"/>
              <w:ind w:left="110"/>
              <w:rPr>
                <w:b/>
                <w:sz w:val="24"/>
              </w:rPr>
            </w:pPr>
            <w:r w:rsidRPr="00F41B1F">
              <w:rPr>
                <w:b/>
                <w:sz w:val="24"/>
              </w:rPr>
              <w:t>Total</w:t>
            </w:r>
          </w:p>
        </w:tc>
        <w:tc>
          <w:tcPr>
            <w:tcW w:w="1648" w:type="dxa"/>
            <w:tcBorders>
              <w:top w:val="single" w:sz="4" w:space="0" w:color="000000"/>
              <w:bottom w:val="single" w:sz="4" w:space="0" w:color="000000"/>
            </w:tcBorders>
          </w:tcPr>
          <w:p w14:paraId="429AC247" w14:textId="77777777" w:rsidR="005B12E5" w:rsidRPr="00F41B1F" w:rsidRDefault="00DE5985">
            <w:pPr>
              <w:pStyle w:val="TableParagraph"/>
              <w:spacing w:line="258" w:lineRule="exact"/>
              <w:ind w:right="149"/>
              <w:jc w:val="right"/>
              <w:rPr>
                <w:b/>
                <w:sz w:val="24"/>
              </w:rPr>
            </w:pPr>
            <w:r w:rsidRPr="00F41B1F">
              <w:rPr>
                <w:b/>
                <w:sz w:val="24"/>
              </w:rPr>
              <w:t>$10,352</w:t>
            </w:r>
          </w:p>
        </w:tc>
        <w:tc>
          <w:tcPr>
            <w:tcW w:w="1429" w:type="dxa"/>
            <w:tcBorders>
              <w:top w:val="single" w:sz="4" w:space="0" w:color="000000"/>
              <w:bottom w:val="single" w:sz="4" w:space="0" w:color="000000"/>
            </w:tcBorders>
          </w:tcPr>
          <w:p w14:paraId="461BF05D" w14:textId="77777777" w:rsidR="005B12E5" w:rsidRPr="00F41B1F" w:rsidRDefault="00DE5985">
            <w:pPr>
              <w:pStyle w:val="TableParagraph"/>
              <w:spacing w:line="258" w:lineRule="exact"/>
              <w:ind w:right="152"/>
              <w:jc w:val="right"/>
              <w:rPr>
                <w:b/>
                <w:sz w:val="24"/>
              </w:rPr>
            </w:pPr>
            <w:r w:rsidRPr="00F41B1F">
              <w:rPr>
                <w:b/>
                <w:sz w:val="24"/>
              </w:rPr>
              <w:t>$10,352</w:t>
            </w:r>
          </w:p>
        </w:tc>
        <w:tc>
          <w:tcPr>
            <w:tcW w:w="1397" w:type="dxa"/>
            <w:tcBorders>
              <w:top w:val="single" w:sz="4" w:space="0" w:color="000000"/>
              <w:bottom w:val="single" w:sz="4" w:space="0" w:color="000000"/>
            </w:tcBorders>
          </w:tcPr>
          <w:p w14:paraId="38E10012" w14:textId="77777777" w:rsidR="005B12E5" w:rsidRPr="00F41B1F" w:rsidRDefault="00DE5985">
            <w:pPr>
              <w:pStyle w:val="TableParagraph"/>
              <w:spacing w:line="258" w:lineRule="exact"/>
              <w:ind w:right="112"/>
              <w:jc w:val="right"/>
              <w:rPr>
                <w:b/>
                <w:sz w:val="24"/>
              </w:rPr>
            </w:pPr>
            <w:r w:rsidRPr="00F41B1F">
              <w:rPr>
                <w:b/>
                <w:sz w:val="24"/>
              </w:rPr>
              <w:t>$20,704</w:t>
            </w:r>
          </w:p>
        </w:tc>
      </w:tr>
    </w:tbl>
    <w:p w14:paraId="00CB3E1A" w14:textId="77777777" w:rsidR="005B12E5" w:rsidRPr="00F41B1F" w:rsidRDefault="005B12E5">
      <w:pPr>
        <w:pStyle w:val="BodyText"/>
        <w:spacing w:before="1"/>
        <w:rPr>
          <w:b/>
          <w:sz w:val="23"/>
        </w:rPr>
      </w:pPr>
    </w:p>
    <w:p w14:paraId="101A0D2B" w14:textId="77777777" w:rsidR="005B12E5" w:rsidRPr="00F41B1F" w:rsidRDefault="00DE5985">
      <w:pPr>
        <w:spacing w:after="3" w:line="242" w:lineRule="auto"/>
        <w:ind w:left="1197" w:right="6003"/>
        <w:rPr>
          <w:b/>
          <w:sz w:val="24"/>
        </w:rPr>
      </w:pPr>
      <w:r w:rsidRPr="00F41B1F">
        <w:rPr>
          <w:b/>
          <w:sz w:val="24"/>
        </w:rPr>
        <w:t>On-Campus Students – (LLC &amp; Waddleton Halls)</w:t>
      </w:r>
    </w:p>
    <w:tbl>
      <w:tblPr>
        <w:tblW w:w="0" w:type="auto"/>
        <w:tblInd w:w="1087" w:type="dxa"/>
        <w:tblLayout w:type="fixed"/>
        <w:tblCellMar>
          <w:left w:w="0" w:type="dxa"/>
          <w:right w:w="0" w:type="dxa"/>
        </w:tblCellMar>
        <w:tblLook w:val="01E0" w:firstRow="1" w:lastRow="1" w:firstColumn="1" w:lastColumn="1" w:noHBand="0" w:noVBand="0"/>
      </w:tblPr>
      <w:tblGrid>
        <w:gridCol w:w="5227"/>
        <w:gridCol w:w="159"/>
        <w:gridCol w:w="1326"/>
        <w:gridCol w:w="62"/>
        <w:gridCol w:w="1369"/>
        <w:gridCol w:w="17"/>
        <w:gridCol w:w="1204"/>
        <w:gridCol w:w="217"/>
      </w:tblGrid>
      <w:tr w:rsidR="005B12E5" w:rsidRPr="00F41B1F" w14:paraId="611AD6D7" w14:textId="77777777">
        <w:trPr>
          <w:gridAfter w:val="1"/>
          <w:wAfter w:w="217" w:type="dxa"/>
          <w:trHeight w:val="278"/>
        </w:trPr>
        <w:tc>
          <w:tcPr>
            <w:tcW w:w="5227" w:type="dxa"/>
            <w:tcBorders>
              <w:top w:val="single" w:sz="4" w:space="0" w:color="000000"/>
            </w:tcBorders>
          </w:tcPr>
          <w:p w14:paraId="5277D40F" w14:textId="77777777" w:rsidR="005B12E5" w:rsidRPr="00F41B1F" w:rsidRDefault="00DE5985">
            <w:pPr>
              <w:pStyle w:val="TableParagraph"/>
              <w:spacing w:line="259" w:lineRule="exact"/>
              <w:ind w:left="110"/>
              <w:rPr>
                <w:sz w:val="24"/>
              </w:rPr>
            </w:pPr>
            <w:r w:rsidRPr="00F41B1F">
              <w:rPr>
                <w:sz w:val="24"/>
              </w:rPr>
              <w:t>Tuition</w:t>
            </w:r>
          </w:p>
        </w:tc>
        <w:tc>
          <w:tcPr>
            <w:tcW w:w="1485" w:type="dxa"/>
            <w:gridSpan w:val="2"/>
            <w:tcBorders>
              <w:top w:val="single" w:sz="4" w:space="0" w:color="000000"/>
            </w:tcBorders>
          </w:tcPr>
          <w:p w14:paraId="5A0F1395" w14:textId="77777777" w:rsidR="005B12E5" w:rsidRPr="00F41B1F" w:rsidRDefault="00DE5985">
            <w:pPr>
              <w:pStyle w:val="TableParagraph"/>
              <w:spacing w:line="259" w:lineRule="exact"/>
              <w:ind w:right="320"/>
              <w:jc w:val="right"/>
              <w:rPr>
                <w:sz w:val="24"/>
              </w:rPr>
            </w:pPr>
            <w:r w:rsidRPr="00F41B1F">
              <w:rPr>
                <w:sz w:val="24"/>
              </w:rPr>
              <w:t>$5,200</w:t>
            </w:r>
          </w:p>
        </w:tc>
        <w:tc>
          <w:tcPr>
            <w:tcW w:w="1431" w:type="dxa"/>
            <w:gridSpan w:val="2"/>
            <w:tcBorders>
              <w:top w:val="single" w:sz="4" w:space="0" w:color="000000"/>
            </w:tcBorders>
          </w:tcPr>
          <w:p w14:paraId="0F6F3245" w14:textId="77777777" w:rsidR="005B12E5" w:rsidRPr="00F41B1F" w:rsidRDefault="00DE5985">
            <w:pPr>
              <w:pStyle w:val="TableParagraph"/>
              <w:spacing w:line="259" w:lineRule="exact"/>
              <w:ind w:right="325"/>
              <w:jc w:val="right"/>
              <w:rPr>
                <w:sz w:val="24"/>
              </w:rPr>
            </w:pPr>
            <w:r w:rsidRPr="00F41B1F">
              <w:rPr>
                <w:sz w:val="24"/>
              </w:rPr>
              <w:t>$5,200</w:t>
            </w:r>
          </w:p>
        </w:tc>
        <w:tc>
          <w:tcPr>
            <w:tcW w:w="1220" w:type="dxa"/>
            <w:gridSpan w:val="2"/>
            <w:tcBorders>
              <w:top w:val="single" w:sz="4" w:space="0" w:color="000000"/>
            </w:tcBorders>
          </w:tcPr>
          <w:p w14:paraId="37E82D33" w14:textId="77777777" w:rsidR="005B12E5" w:rsidRPr="00F41B1F" w:rsidRDefault="00DE5985">
            <w:pPr>
              <w:pStyle w:val="TableParagraph"/>
              <w:spacing w:line="259" w:lineRule="exact"/>
              <w:ind w:right="108"/>
              <w:jc w:val="right"/>
              <w:rPr>
                <w:sz w:val="24"/>
              </w:rPr>
            </w:pPr>
            <w:r w:rsidRPr="00F41B1F">
              <w:rPr>
                <w:sz w:val="24"/>
              </w:rPr>
              <w:t>$10,400</w:t>
            </w:r>
          </w:p>
        </w:tc>
      </w:tr>
      <w:tr w:rsidR="005B12E5" w:rsidRPr="00F41B1F" w14:paraId="3E768AAF" w14:textId="77777777">
        <w:trPr>
          <w:gridAfter w:val="1"/>
          <w:wAfter w:w="217" w:type="dxa"/>
          <w:trHeight w:val="276"/>
        </w:trPr>
        <w:tc>
          <w:tcPr>
            <w:tcW w:w="5227" w:type="dxa"/>
          </w:tcPr>
          <w:p w14:paraId="5DB0E3B9" w14:textId="77777777" w:rsidR="005B12E5" w:rsidRPr="00F41B1F" w:rsidRDefault="00DE5985">
            <w:pPr>
              <w:pStyle w:val="TableParagraph"/>
              <w:spacing w:line="256" w:lineRule="exact"/>
              <w:ind w:left="110"/>
              <w:rPr>
                <w:sz w:val="24"/>
              </w:rPr>
            </w:pPr>
            <w:r w:rsidRPr="00F41B1F">
              <w:rPr>
                <w:sz w:val="24"/>
              </w:rPr>
              <w:t>Technology Fee</w:t>
            </w:r>
          </w:p>
        </w:tc>
        <w:tc>
          <w:tcPr>
            <w:tcW w:w="1485" w:type="dxa"/>
            <w:gridSpan w:val="2"/>
          </w:tcPr>
          <w:p w14:paraId="661D2671" w14:textId="77777777" w:rsidR="005B12E5" w:rsidRPr="00F41B1F" w:rsidRDefault="00DE5985">
            <w:pPr>
              <w:pStyle w:val="TableParagraph"/>
              <w:spacing w:line="256" w:lineRule="exact"/>
              <w:ind w:right="320"/>
              <w:jc w:val="right"/>
              <w:rPr>
                <w:sz w:val="24"/>
              </w:rPr>
            </w:pPr>
            <w:r w:rsidRPr="00F41B1F">
              <w:rPr>
                <w:sz w:val="24"/>
              </w:rPr>
              <w:t>$440</w:t>
            </w:r>
          </w:p>
        </w:tc>
        <w:tc>
          <w:tcPr>
            <w:tcW w:w="1431" w:type="dxa"/>
            <w:gridSpan w:val="2"/>
          </w:tcPr>
          <w:p w14:paraId="0758AF05" w14:textId="77777777" w:rsidR="005B12E5" w:rsidRPr="00F41B1F" w:rsidRDefault="00DE5985">
            <w:pPr>
              <w:pStyle w:val="TableParagraph"/>
              <w:spacing w:line="256" w:lineRule="exact"/>
              <w:ind w:right="325"/>
              <w:jc w:val="right"/>
              <w:rPr>
                <w:sz w:val="24"/>
              </w:rPr>
            </w:pPr>
            <w:r w:rsidRPr="00F41B1F">
              <w:rPr>
                <w:sz w:val="24"/>
              </w:rPr>
              <w:t>$440</w:t>
            </w:r>
          </w:p>
        </w:tc>
        <w:tc>
          <w:tcPr>
            <w:tcW w:w="1220" w:type="dxa"/>
            <w:gridSpan w:val="2"/>
          </w:tcPr>
          <w:p w14:paraId="703F10DB" w14:textId="77777777" w:rsidR="005B12E5" w:rsidRPr="00F41B1F" w:rsidRDefault="00DE5985">
            <w:pPr>
              <w:pStyle w:val="TableParagraph"/>
              <w:spacing w:line="256" w:lineRule="exact"/>
              <w:ind w:right="108"/>
              <w:jc w:val="right"/>
              <w:rPr>
                <w:sz w:val="24"/>
              </w:rPr>
            </w:pPr>
            <w:r w:rsidRPr="00F41B1F">
              <w:rPr>
                <w:sz w:val="24"/>
              </w:rPr>
              <w:t>$880</w:t>
            </w:r>
          </w:p>
        </w:tc>
      </w:tr>
      <w:tr w:rsidR="005B12E5" w:rsidRPr="00F41B1F" w14:paraId="311D42B8" w14:textId="77777777">
        <w:trPr>
          <w:gridAfter w:val="1"/>
          <w:wAfter w:w="217" w:type="dxa"/>
          <w:trHeight w:val="275"/>
        </w:trPr>
        <w:tc>
          <w:tcPr>
            <w:tcW w:w="5227" w:type="dxa"/>
          </w:tcPr>
          <w:p w14:paraId="64B32F6B" w14:textId="77777777" w:rsidR="005B12E5" w:rsidRPr="00F41B1F" w:rsidRDefault="00DE5985">
            <w:pPr>
              <w:pStyle w:val="TableParagraph"/>
              <w:spacing w:line="256" w:lineRule="exact"/>
              <w:ind w:left="110"/>
              <w:rPr>
                <w:sz w:val="24"/>
              </w:rPr>
            </w:pPr>
            <w:r w:rsidRPr="00F41B1F">
              <w:rPr>
                <w:sz w:val="24"/>
              </w:rPr>
              <w:t>Student Activity Fee</w:t>
            </w:r>
          </w:p>
        </w:tc>
        <w:tc>
          <w:tcPr>
            <w:tcW w:w="1485" w:type="dxa"/>
            <w:gridSpan w:val="2"/>
          </w:tcPr>
          <w:p w14:paraId="492EFF87" w14:textId="77777777" w:rsidR="005B12E5" w:rsidRPr="00F41B1F" w:rsidRDefault="00DE5985">
            <w:pPr>
              <w:pStyle w:val="TableParagraph"/>
              <w:spacing w:line="256" w:lineRule="exact"/>
              <w:ind w:right="320"/>
              <w:jc w:val="right"/>
              <w:rPr>
                <w:sz w:val="24"/>
              </w:rPr>
            </w:pPr>
            <w:r w:rsidRPr="00F41B1F">
              <w:rPr>
                <w:sz w:val="24"/>
              </w:rPr>
              <w:t>$220</w:t>
            </w:r>
          </w:p>
        </w:tc>
        <w:tc>
          <w:tcPr>
            <w:tcW w:w="1431" w:type="dxa"/>
            <w:gridSpan w:val="2"/>
          </w:tcPr>
          <w:p w14:paraId="2B0DA7D9" w14:textId="77777777" w:rsidR="005B12E5" w:rsidRPr="00F41B1F" w:rsidRDefault="00DE5985">
            <w:pPr>
              <w:pStyle w:val="TableParagraph"/>
              <w:spacing w:line="256" w:lineRule="exact"/>
              <w:ind w:right="325"/>
              <w:jc w:val="right"/>
              <w:rPr>
                <w:sz w:val="24"/>
              </w:rPr>
            </w:pPr>
            <w:r w:rsidRPr="00F41B1F">
              <w:rPr>
                <w:sz w:val="24"/>
              </w:rPr>
              <w:t>$220</w:t>
            </w:r>
          </w:p>
        </w:tc>
        <w:tc>
          <w:tcPr>
            <w:tcW w:w="1220" w:type="dxa"/>
            <w:gridSpan w:val="2"/>
          </w:tcPr>
          <w:p w14:paraId="45ED0673" w14:textId="77777777" w:rsidR="005B12E5" w:rsidRPr="00F41B1F" w:rsidRDefault="00DE5985">
            <w:pPr>
              <w:pStyle w:val="TableParagraph"/>
              <w:spacing w:line="256" w:lineRule="exact"/>
              <w:ind w:right="108"/>
              <w:jc w:val="right"/>
              <w:rPr>
                <w:sz w:val="24"/>
              </w:rPr>
            </w:pPr>
            <w:r w:rsidRPr="00F41B1F">
              <w:rPr>
                <w:sz w:val="24"/>
              </w:rPr>
              <w:t>$440</w:t>
            </w:r>
          </w:p>
        </w:tc>
      </w:tr>
      <w:tr w:rsidR="005B12E5" w:rsidRPr="00F41B1F" w14:paraId="01B47368" w14:textId="77777777">
        <w:trPr>
          <w:gridAfter w:val="1"/>
          <w:wAfter w:w="217" w:type="dxa"/>
          <w:trHeight w:val="276"/>
        </w:trPr>
        <w:tc>
          <w:tcPr>
            <w:tcW w:w="5227" w:type="dxa"/>
          </w:tcPr>
          <w:p w14:paraId="4A95579F" w14:textId="77777777" w:rsidR="005B12E5" w:rsidRPr="00F41B1F" w:rsidRDefault="00DE5985">
            <w:pPr>
              <w:pStyle w:val="TableParagraph"/>
              <w:spacing w:line="256" w:lineRule="exact"/>
              <w:ind w:left="110"/>
              <w:rPr>
                <w:sz w:val="24"/>
              </w:rPr>
            </w:pPr>
            <w:r w:rsidRPr="00F41B1F">
              <w:rPr>
                <w:sz w:val="24"/>
              </w:rPr>
              <w:t>Room</w:t>
            </w:r>
          </w:p>
        </w:tc>
        <w:tc>
          <w:tcPr>
            <w:tcW w:w="1485" w:type="dxa"/>
            <w:gridSpan w:val="2"/>
          </w:tcPr>
          <w:p w14:paraId="5E4F533D" w14:textId="77777777" w:rsidR="005B12E5" w:rsidRPr="00F41B1F" w:rsidRDefault="00DE5985">
            <w:pPr>
              <w:pStyle w:val="TableParagraph"/>
              <w:spacing w:line="256" w:lineRule="exact"/>
              <w:ind w:right="320"/>
              <w:jc w:val="right"/>
              <w:rPr>
                <w:sz w:val="24"/>
              </w:rPr>
            </w:pPr>
            <w:r w:rsidRPr="00F41B1F">
              <w:rPr>
                <w:sz w:val="24"/>
              </w:rPr>
              <w:t>$2,265</w:t>
            </w:r>
          </w:p>
        </w:tc>
        <w:tc>
          <w:tcPr>
            <w:tcW w:w="1431" w:type="dxa"/>
            <w:gridSpan w:val="2"/>
          </w:tcPr>
          <w:p w14:paraId="24393B41" w14:textId="77777777" w:rsidR="005B12E5" w:rsidRPr="00F41B1F" w:rsidRDefault="00DE5985">
            <w:pPr>
              <w:pStyle w:val="TableParagraph"/>
              <w:spacing w:line="256" w:lineRule="exact"/>
              <w:ind w:right="325"/>
              <w:jc w:val="right"/>
              <w:rPr>
                <w:sz w:val="24"/>
              </w:rPr>
            </w:pPr>
            <w:r w:rsidRPr="00F41B1F">
              <w:rPr>
                <w:sz w:val="24"/>
              </w:rPr>
              <w:t>$2,265</w:t>
            </w:r>
          </w:p>
        </w:tc>
        <w:tc>
          <w:tcPr>
            <w:tcW w:w="1220" w:type="dxa"/>
            <w:gridSpan w:val="2"/>
          </w:tcPr>
          <w:p w14:paraId="42A2FC43" w14:textId="77777777" w:rsidR="005B12E5" w:rsidRPr="00F41B1F" w:rsidRDefault="00DE5985">
            <w:pPr>
              <w:pStyle w:val="TableParagraph"/>
              <w:spacing w:line="256" w:lineRule="exact"/>
              <w:ind w:right="108"/>
              <w:jc w:val="right"/>
              <w:rPr>
                <w:sz w:val="24"/>
              </w:rPr>
            </w:pPr>
            <w:r w:rsidRPr="00F41B1F">
              <w:rPr>
                <w:sz w:val="24"/>
              </w:rPr>
              <w:t>$4,530</w:t>
            </w:r>
          </w:p>
        </w:tc>
      </w:tr>
      <w:tr w:rsidR="005B12E5" w:rsidRPr="00F41B1F" w14:paraId="41C775E2" w14:textId="77777777">
        <w:trPr>
          <w:gridAfter w:val="1"/>
          <w:wAfter w:w="217" w:type="dxa"/>
          <w:trHeight w:val="275"/>
        </w:trPr>
        <w:tc>
          <w:tcPr>
            <w:tcW w:w="5227" w:type="dxa"/>
          </w:tcPr>
          <w:p w14:paraId="02BC00D3" w14:textId="77777777" w:rsidR="005B12E5" w:rsidRPr="00F41B1F" w:rsidRDefault="00DE5985">
            <w:pPr>
              <w:pStyle w:val="TableParagraph"/>
              <w:spacing w:line="256" w:lineRule="exact"/>
              <w:ind w:left="110"/>
              <w:rPr>
                <w:sz w:val="24"/>
              </w:rPr>
            </w:pPr>
            <w:r w:rsidRPr="00F41B1F">
              <w:rPr>
                <w:sz w:val="24"/>
              </w:rPr>
              <w:lastRenderedPageBreak/>
              <w:t>Board (Dining Hall)</w:t>
            </w:r>
          </w:p>
        </w:tc>
        <w:tc>
          <w:tcPr>
            <w:tcW w:w="1485" w:type="dxa"/>
            <w:gridSpan w:val="2"/>
          </w:tcPr>
          <w:p w14:paraId="0178604C" w14:textId="77777777" w:rsidR="005B12E5" w:rsidRPr="00F41B1F" w:rsidRDefault="00DE5985">
            <w:pPr>
              <w:pStyle w:val="TableParagraph"/>
              <w:spacing w:line="256" w:lineRule="exact"/>
              <w:ind w:right="320"/>
              <w:jc w:val="right"/>
              <w:rPr>
                <w:sz w:val="24"/>
              </w:rPr>
            </w:pPr>
            <w:r w:rsidRPr="00F41B1F">
              <w:rPr>
                <w:sz w:val="24"/>
              </w:rPr>
              <w:t>$1,894</w:t>
            </w:r>
          </w:p>
        </w:tc>
        <w:tc>
          <w:tcPr>
            <w:tcW w:w="1431" w:type="dxa"/>
            <w:gridSpan w:val="2"/>
          </w:tcPr>
          <w:p w14:paraId="0212EC38" w14:textId="77777777" w:rsidR="005B12E5" w:rsidRPr="00F41B1F" w:rsidRDefault="00DE5985">
            <w:pPr>
              <w:pStyle w:val="TableParagraph"/>
              <w:spacing w:line="256" w:lineRule="exact"/>
              <w:ind w:right="325"/>
              <w:jc w:val="right"/>
              <w:rPr>
                <w:sz w:val="24"/>
              </w:rPr>
            </w:pPr>
            <w:r w:rsidRPr="00F41B1F">
              <w:rPr>
                <w:sz w:val="24"/>
              </w:rPr>
              <w:t>$1,894</w:t>
            </w:r>
          </w:p>
        </w:tc>
        <w:tc>
          <w:tcPr>
            <w:tcW w:w="1220" w:type="dxa"/>
            <w:gridSpan w:val="2"/>
          </w:tcPr>
          <w:p w14:paraId="2AFCDD6D" w14:textId="77777777" w:rsidR="005B12E5" w:rsidRPr="00F41B1F" w:rsidRDefault="00DE5985">
            <w:pPr>
              <w:pStyle w:val="TableParagraph"/>
              <w:spacing w:line="256" w:lineRule="exact"/>
              <w:ind w:right="108"/>
              <w:jc w:val="right"/>
              <w:rPr>
                <w:sz w:val="24"/>
              </w:rPr>
            </w:pPr>
            <w:r w:rsidRPr="00F41B1F">
              <w:rPr>
                <w:sz w:val="24"/>
              </w:rPr>
              <w:t>$3,788</w:t>
            </w:r>
          </w:p>
        </w:tc>
      </w:tr>
      <w:tr w:rsidR="005B12E5" w:rsidRPr="00F41B1F" w14:paraId="5707429C" w14:textId="77777777">
        <w:trPr>
          <w:gridAfter w:val="1"/>
          <w:wAfter w:w="217" w:type="dxa"/>
          <w:trHeight w:val="272"/>
        </w:trPr>
        <w:tc>
          <w:tcPr>
            <w:tcW w:w="5227" w:type="dxa"/>
            <w:tcBorders>
              <w:bottom w:val="single" w:sz="4" w:space="0" w:color="000000"/>
            </w:tcBorders>
          </w:tcPr>
          <w:p w14:paraId="1C0231CA" w14:textId="77777777" w:rsidR="005B12E5" w:rsidRPr="00F41B1F" w:rsidRDefault="00DE5985">
            <w:pPr>
              <w:pStyle w:val="TableParagraph"/>
              <w:spacing w:line="253" w:lineRule="exact"/>
              <w:ind w:left="110"/>
              <w:rPr>
                <w:sz w:val="24"/>
              </w:rPr>
            </w:pPr>
            <w:r w:rsidRPr="00F41B1F">
              <w:rPr>
                <w:sz w:val="24"/>
              </w:rPr>
              <w:t>Board Tax</w:t>
            </w:r>
          </w:p>
        </w:tc>
        <w:tc>
          <w:tcPr>
            <w:tcW w:w="1485" w:type="dxa"/>
            <w:gridSpan w:val="2"/>
            <w:tcBorders>
              <w:bottom w:val="single" w:sz="4" w:space="0" w:color="000000"/>
            </w:tcBorders>
          </w:tcPr>
          <w:p w14:paraId="1B3CC38A" w14:textId="77777777" w:rsidR="005B12E5" w:rsidRPr="00F41B1F" w:rsidRDefault="00DE5985">
            <w:pPr>
              <w:pStyle w:val="TableParagraph"/>
              <w:spacing w:line="253" w:lineRule="exact"/>
              <w:ind w:right="320"/>
              <w:jc w:val="right"/>
              <w:rPr>
                <w:sz w:val="24"/>
              </w:rPr>
            </w:pPr>
            <w:r w:rsidRPr="00F41B1F">
              <w:rPr>
                <w:sz w:val="24"/>
              </w:rPr>
              <w:t>$128</w:t>
            </w:r>
          </w:p>
        </w:tc>
        <w:tc>
          <w:tcPr>
            <w:tcW w:w="1431" w:type="dxa"/>
            <w:gridSpan w:val="2"/>
            <w:tcBorders>
              <w:bottom w:val="single" w:sz="4" w:space="0" w:color="000000"/>
            </w:tcBorders>
          </w:tcPr>
          <w:p w14:paraId="05263E9B" w14:textId="77777777" w:rsidR="005B12E5" w:rsidRPr="00F41B1F" w:rsidRDefault="00DE5985">
            <w:pPr>
              <w:pStyle w:val="TableParagraph"/>
              <w:spacing w:line="253" w:lineRule="exact"/>
              <w:ind w:right="325"/>
              <w:jc w:val="right"/>
              <w:rPr>
                <w:sz w:val="24"/>
              </w:rPr>
            </w:pPr>
            <w:r w:rsidRPr="00F41B1F">
              <w:rPr>
                <w:sz w:val="24"/>
              </w:rPr>
              <w:t>$128</w:t>
            </w:r>
          </w:p>
        </w:tc>
        <w:tc>
          <w:tcPr>
            <w:tcW w:w="1220" w:type="dxa"/>
            <w:gridSpan w:val="2"/>
            <w:tcBorders>
              <w:bottom w:val="single" w:sz="4" w:space="0" w:color="000000"/>
            </w:tcBorders>
          </w:tcPr>
          <w:p w14:paraId="273C8000" w14:textId="77777777" w:rsidR="005B12E5" w:rsidRPr="00F41B1F" w:rsidRDefault="00DE5985">
            <w:pPr>
              <w:pStyle w:val="TableParagraph"/>
              <w:spacing w:line="253" w:lineRule="exact"/>
              <w:ind w:right="108"/>
              <w:jc w:val="right"/>
              <w:rPr>
                <w:sz w:val="24"/>
              </w:rPr>
            </w:pPr>
            <w:r w:rsidRPr="00F41B1F">
              <w:rPr>
                <w:sz w:val="24"/>
              </w:rPr>
              <w:t>$256</w:t>
            </w:r>
          </w:p>
        </w:tc>
      </w:tr>
      <w:tr w:rsidR="005B12E5" w:rsidRPr="00F41B1F" w14:paraId="5071000D" w14:textId="77777777">
        <w:trPr>
          <w:gridAfter w:val="1"/>
          <w:wAfter w:w="217" w:type="dxa"/>
          <w:trHeight w:val="278"/>
        </w:trPr>
        <w:tc>
          <w:tcPr>
            <w:tcW w:w="5227" w:type="dxa"/>
            <w:tcBorders>
              <w:top w:val="single" w:sz="4" w:space="0" w:color="000000"/>
              <w:bottom w:val="single" w:sz="4" w:space="0" w:color="000000"/>
            </w:tcBorders>
          </w:tcPr>
          <w:p w14:paraId="4C9346DE" w14:textId="77777777" w:rsidR="005B12E5" w:rsidRPr="00F41B1F" w:rsidRDefault="00DE5985">
            <w:pPr>
              <w:pStyle w:val="TableParagraph"/>
              <w:spacing w:line="258" w:lineRule="exact"/>
              <w:ind w:left="110"/>
              <w:rPr>
                <w:b/>
                <w:sz w:val="24"/>
              </w:rPr>
            </w:pPr>
            <w:r w:rsidRPr="00F41B1F">
              <w:rPr>
                <w:b/>
                <w:sz w:val="24"/>
              </w:rPr>
              <w:t>Total</w:t>
            </w:r>
          </w:p>
        </w:tc>
        <w:tc>
          <w:tcPr>
            <w:tcW w:w="1485" w:type="dxa"/>
            <w:gridSpan w:val="2"/>
            <w:tcBorders>
              <w:top w:val="single" w:sz="4" w:space="0" w:color="000000"/>
              <w:bottom w:val="single" w:sz="4" w:space="0" w:color="000000"/>
            </w:tcBorders>
          </w:tcPr>
          <w:p w14:paraId="49129794" w14:textId="77777777" w:rsidR="005B12E5" w:rsidRPr="00F41B1F" w:rsidRDefault="00DE5985">
            <w:pPr>
              <w:pStyle w:val="TableParagraph"/>
              <w:spacing w:line="258" w:lineRule="exact"/>
              <w:ind w:right="320"/>
              <w:jc w:val="right"/>
              <w:rPr>
                <w:b/>
                <w:sz w:val="24"/>
              </w:rPr>
            </w:pPr>
            <w:r w:rsidRPr="00F41B1F">
              <w:rPr>
                <w:b/>
                <w:sz w:val="24"/>
              </w:rPr>
              <w:t>$10,147</w:t>
            </w:r>
          </w:p>
        </w:tc>
        <w:tc>
          <w:tcPr>
            <w:tcW w:w="1431" w:type="dxa"/>
            <w:gridSpan w:val="2"/>
            <w:tcBorders>
              <w:top w:val="single" w:sz="4" w:space="0" w:color="000000"/>
              <w:bottom w:val="single" w:sz="4" w:space="0" w:color="000000"/>
            </w:tcBorders>
          </w:tcPr>
          <w:p w14:paraId="694DD5F1" w14:textId="77777777" w:rsidR="005B12E5" w:rsidRPr="00F41B1F" w:rsidRDefault="00DE5985">
            <w:pPr>
              <w:pStyle w:val="TableParagraph"/>
              <w:spacing w:line="258" w:lineRule="exact"/>
              <w:ind w:right="325"/>
              <w:jc w:val="right"/>
              <w:rPr>
                <w:b/>
                <w:sz w:val="24"/>
              </w:rPr>
            </w:pPr>
            <w:r w:rsidRPr="00F41B1F">
              <w:rPr>
                <w:b/>
                <w:sz w:val="24"/>
              </w:rPr>
              <w:t>$10,147</w:t>
            </w:r>
          </w:p>
        </w:tc>
        <w:tc>
          <w:tcPr>
            <w:tcW w:w="1220" w:type="dxa"/>
            <w:gridSpan w:val="2"/>
            <w:tcBorders>
              <w:top w:val="single" w:sz="4" w:space="0" w:color="000000"/>
              <w:bottom w:val="single" w:sz="4" w:space="0" w:color="000000"/>
            </w:tcBorders>
          </w:tcPr>
          <w:p w14:paraId="6A155BD6" w14:textId="77777777" w:rsidR="005B12E5" w:rsidRPr="00F41B1F" w:rsidRDefault="00DE5985">
            <w:pPr>
              <w:pStyle w:val="TableParagraph"/>
              <w:spacing w:line="258" w:lineRule="exact"/>
              <w:ind w:right="108"/>
              <w:jc w:val="right"/>
              <w:rPr>
                <w:b/>
                <w:sz w:val="24"/>
              </w:rPr>
            </w:pPr>
            <w:r w:rsidRPr="00F41B1F">
              <w:rPr>
                <w:b/>
                <w:sz w:val="24"/>
              </w:rPr>
              <w:t>$20,294</w:t>
            </w:r>
          </w:p>
        </w:tc>
      </w:tr>
      <w:tr w:rsidR="005B12E5" w:rsidRPr="00F41B1F" w14:paraId="56C85C12" w14:textId="77777777">
        <w:trPr>
          <w:gridAfter w:val="1"/>
          <w:wAfter w:w="217" w:type="dxa"/>
          <w:trHeight w:val="551"/>
        </w:trPr>
        <w:tc>
          <w:tcPr>
            <w:tcW w:w="5227" w:type="dxa"/>
            <w:tcBorders>
              <w:top w:val="single" w:sz="4" w:space="0" w:color="000000"/>
              <w:bottom w:val="single" w:sz="4" w:space="0" w:color="000000"/>
            </w:tcBorders>
          </w:tcPr>
          <w:p w14:paraId="1A1BCE5D" w14:textId="77777777" w:rsidR="005B12E5" w:rsidRPr="00F41B1F" w:rsidRDefault="005B12E5">
            <w:pPr>
              <w:pStyle w:val="TableParagraph"/>
              <w:spacing w:before="5"/>
              <w:rPr>
                <w:b/>
                <w:sz w:val="23"/>
              </w:rPr>
            </w:pPr>
          </w:p>
          <w:p w14:paraId="37C87EE2" w14:textId="77777777" w:rsidR="005B12E5" w:rsidRPr="00F41B1F" w:rsidRDefault="00DE5985">
            <w:pPr>
              <w:pStyle w:val="TableParagraph"/>
              <w:spacing w:line="261" w:lineRule="exact"/>
              <w:ind w:left="110"/>
              <w:rPr>
                <w:b/>
                <w:sz w:val="24"/>
              </w:rPr>
            </w:pPr>
            <w:r w:rsidRPr="00F41B1F">
              <w:rPr>
                <w:b/>
                <w:sz w:val="24"/>
              </w:rPr>
              <w:t>On-Campus Students–(Other Dorms)</w:t>
            </w:r>
          </w:p>
        </w:tc>
        <w:tc>
          <w:tcPr>
            <w:tcW w:w="1485" w:type="dxa"/>
            <w:gridSpan w:val="2"/>
            <w:tcBorders>
              <w:top w:val="single" w:sz="4" w:space="0" w:color="000000"/>
              <w:bottom w:val="single" w:sz="4" w:space="0" w:color="000000"/>
            </w:tcBorders>
          </w:tcPr>
          <w:p w14:paraId="21B86750" w14:textId="77777777" w:rsidR="005B12E5" w:rsidRPr="00F41B1F" w:rsidRDefault="005B12E5">
            <w:pPr>
              <w:pStyle w:val="TableParagraph"/>
              <w:rPr>
                <w:sz w:val="24"/>
              </w:rPr>
            </w:pPr>
          </w:p>
        </w:tc>
        <w:tc>
          <w:tcPr>
            <w:tcW w:w="1431" w:type="dxa"/>
            <w:gridSpan w:val="2"/>
            <w:tcBorders>
              <w:top w:val="single" w:sz="4" w:space="0" w:color="000000"/>
              <w:bottom w:val="single" w:sz="4" w:space="0" w:color="000000"/>
            </w:tcBorders>
          </w:tcPr>
          <w:p w14:paraId="3A603F48" w14:textId="77777777" w:rsidR="005B12E5" w:rsidRPr="00F41B1F" w:rsidRDefault="005B12E5">
            <w:pPr>
              <w:pStyle w:val="TableParagraph"/>
              <w:rPr>
                <w:sz w:val="24"/>
              </w:rPr>
            </w:pPr>
          </w:p>
        </w:tc>
        <w:tc>
          <w:tcPr>
            <w:tcW w:w="1220" w:type="dxa"/>
            <w:gridSpan w:val="2"/>
            <w:tcBorders>
              <w:top w:val="single" w:sz="4" w:space="0" w:color="000000"/>
              <w:bottom w:val="single" w:sz="4" w:space="0" w:color="000000"/>
            </w:tcBorders>
          </w:tcPr>
          <w:p w14:paraId="1968711E" w14:textId="77777777" w:rsidR="005B12E5" w:rsidRPr="00F41B1F" w:rsidRDefault="005B12E5">
            <w:pPr>
              <w:pStyle w:val="TableParagraph"/>
              <w:rPr>
                <w:sz w:val="24"/>
              </w:rPr>
            </w:pPr>
          </w:p>
        </w:tc>
      </w:tr>
      <w:tr w:rsidR="005B12E5" w:rsidRPr="00F41B1F" w14:paraId="078A19EC" w14:textId="77777777">
        <w:trPr>
          <w:gridAfter w:val="1"/>
          <w:wAfter w:w="217" w:type="dxa"/>
          <w:trHeight w:val="278"/>
        </w:trPr>
        <w:tc>
          <w:tcPr>
            <w:tcW w:w="5227" w:type="dxa"/>
            <w:tcBorders>
              <w:top w:val="single" w:sz="4" w:space="0" w:color="000000"/>
            </w:tcBorders>
          </w:tcPr>
          <w:p w14:paraId="5F810603" w14:textId="77777777" w:rsidR="005B12E5" w:rsidRPr="00F41B1F" w:rsidRDefault="00DE5985">
            <w:pPr>
              <w:pStyle w:val="TableParagraph"/>
              <w:spacing w:line="259" w:lineRule="exact"/>
              <w:ind w:left="110"/>
              <w:rPr>
                <w:sz w:val="24"/>
              </w:rPr>
            </w:pPr>
            <w:r w:rsidRPr="00F41B1F">
              <w:rPr>
                <w:sz w:val="24"/>
              </w:rPr>
              <w:t>Tuition</w:t>
            </w:r>
          </w:p>
        </w:tc>
        <w:tc>
          <w:tcPr>
            <w:tcW w:w="1485" w:type="dxa"/>
            <w:gridSpan w:val="2"/>
            <w:tcBorders>
              <w:top w:val="single" w:sz="4" w:space="0" w:color="000000"/>
            </w:tcBorders>
          </w:tcPr>
          <w:p w14:paraId="73D09B5F" w14:textId="77777777" w:rsidR="005B12E5" w:rsidRPr="00F41B1F" w:rsidRDefault="00DE5985">
            <w:pPr>
              <w:pStyle w:val="TableParagraph"/>
              <w:spacing w:line="259" w:lineRule="exact"/>
              <w:ind w:right="320"/>
              <w:jc w:val="right"/>
              <w:rPr>
                <w:sz w:val="24"/>
              </w:rPr>
            </w:pPr>
            <w:r w:rsidRPr="00F41B1F">
              <w:rPr>
                <w:sz w:val="24"/>
              </w:rPr>
              <w:t>$5,200</w:t>
            </w:r>
          </w:p>
        </w:tc>
        <w:tc>
          <w:tcPr>
            <w:tcW w:w="1431" w:type="dxa"/>
            <w:gridSpan w:val="2"/>
            <w:tcBorders>
              <w:top w:val="single" w:sz="4" w:space="0" w:color="000000"/>
            </w:tcBorders>
          </w:tcPr>
          <w:p w14:paraId="24E57623" w14:textId="77777777" w:rsidR="005B12E5" w:rsidRPr="00F41B1F" w:rsidRDefault="00DE5985">
            <w:pPr>
              <w:pStyle w:val="TableParagraph"/>
              <w:spacing w:line="259" w:lineRule="exact"/>
              <w:ind w:right="325"/>
              <w:jc w:val="right"/>
              <w:rPr>
                <w:sz w:val="24"/>
              </w:rPr>
            </w:pPr>
            <w:r w:rsidRPr="00F41B1F">
              <w:rPr>
                <w:sz w:val="24"/>
              </w:rPr>
              <w:t>$5,200</w:t>
            </w:r>
          </w:p>
        </w:tc>
        <w:tc>
          <w:tcPr>
            <w:tcW w:w="1220" w:type="dxa"/>
            <w:gridSpan w:val="2"/>
            <w:tcBorders>
              <w:top w:val="single" w:sz="4" w:space="0" w:color="000000"/>
            </w:tcBorders>
          </w:tcPr>
          <w:p w14:paraId="11F1E27A" w14:textId="77777777" w:rsidR="005B12E5" w:rsidRPr="00F41B1F" w:rsidRDefault="00DE5985">
            <w:pPr>
              <w:pStyle w:val="TableParagraph"/>
              <w:spacing w:line="259" w:lineRule="exact"/>
              <w:ind w:right="108"/>
              <w:jc w:val="right"/>
              <w:rPr>
                <w:sz w:val="24"/>
              </w:rPr>
            </w:pPr>
            <w:r w:rsidRPr="00F41B1F">
              <w:rPr>
                <w:sz w:val="24"/>
              </w:rPr>
              <w:t>$10,400</w:t>
            </w:r>
          </w:p>
        </w:tc>
      </w:tr>
      <w:tr w:rsidR="005B12E5" w:rsidRPr="00F41B1F" w14:paraId="6AD452B7" w14:textId="77777777">
        <w:trPr>
          <w:gridAfter w:val="1"/>
          <w:wAfter w:w="217" w:type="dxa"/>
          <w:trHeight w:val="283"/>
        </w:trPr>
        <w:tc>
          <w:tcPr>
            <w:tcW w:w="5227" w:type="dxa"/>
          </w:tcPr>
          <w:p w14:paraId="58111DAB" w14:textId="77777777" w:rsidR="005B12E5" w:rsidRPr="00F41B1F" w:rsidRDefault="00DE5985">
            <w:pPr>
              <w:pStyle w:val="TableParagraph"/>
              <w:spacing w:line="263" w:lineRule="exact"/>
              <w:ind w:left="110"/>
              <w:rPr>
                <w:sz w:val="24"/>
              </w:rPr>
            </w:pPr>
            <w:r w:rsidRPr="00F41B1F">
              <w:rPr>
                <w:sz w:val="24"/>
              </w:rPr>
              <w:t>Technology Fee</w:t>
            </w:r>
          </w:p>
        </w:tc>
        <w:tc>
          <w:tcPr>
            <w:tcW w:w="1485" w:type="dxa"/>
            <w:gridSpan w:val="2"/>
          </w:tcPr>
          <w:p w14:paraId="23AC0609" w14:textId="77777777" w:rsidR="005B12E5" w:rsidRPr="00F41B1F" w:rsidRDefault="00DE5985">
            <w:pPr>
              <w:pStyle w:val="TableParagraph"/>
              <w:spacing w:line="263" w:lineRule="exact"/>
              <w:ind w:right="320"/>
              <w:jc w:val="right"/>
              <w:rPr>
                <w:sz w:val="24"/>
              </w:rPr>
            </w:pPr>
            <w:r w:rsidRPr="00F41B1F">
              <w:rPr>
                <w:sz w:val="24"/>
              </w:rPr>
              <w:t>$440</w:t>
            </w:r>
          </w:p>
        </w:tc>
        <w:tc>
          <w:tcPr>
            <w:tcW w:w="1431" w:type="dxa"/>
            <w:gridSpan w:val="2"/>
          </w:tcPr>
          <w:p w14:paraId="197043BD" w14:textId="77777777" w:rsidR="005B12E5" w:rsidRPr="00F41B1F" w:rsidRDefault="00DE5985">
            <w:pPr>
              <w:pStyle w:val="TableParagraph"/>
              <w:spacing w:line="263" w:lineRule="exact"/>
              <w:ind w:right="330"/>
              <w:jc w:val="right"/>
              <w:rPr>
                <w:sz w:val="24"/>
              </w:rPr>
            </w:pPr>
            <w:r w:rsidRPr="00F41B1F">
              <w:rPr>
                <w:sz w:val="24"/>
              </w:rPr>
              <w:t>$440</w:t>
            </w:r>
          </w:p>
        </w:tc>
        <w:tc>
          <w:tcPr>
            <w:tcW w:w="1220" w:type="dxa"/>
            <w:gridSpan w:val="2"/>
          </w:tcPr>
          <w:p w14:paraId="02E3738B" w14:textId="77777777" w:rsidR="005B12E5" w:rsidRPr="00F41B1F" w:rsidRDefault="00DE5985">
            <w:pPr>
              <w:pStyle w:val="TableParagraph"/>
              <w:spacing w:line="263" w:lineRule="exact"/>
              <w:ind w:right="130"/>
              <w:jc w:val="right"/>
              <w:rPr>
                <w:sz w:val="24"/>
              </w:rPr>
            </w:pPr>
            <w:r w:rsidRPr="00F41B1F">
              <w:rPr>
                <w:sz w:val="24"/>
              </w:rPr>
              <w:t>$880</w:t>
            </w:r>
          </w:p>
        </w:tc>
      </w:tr>
      <w:tr w:rsidR="005B12E5" w:rsidRPr="00F41B1F" w14:paraId="1E35E731" w14:textId="77777777">
        <w:trPr>
          <w:gridAfter w:val="1"/>
          <w:wAfter w:w="217" w:type="dxa"/>
          <w:trHeight w:val="280"/>
        </w:trPr>
        <w:tc>
          <w:tcPr>
            <w:tcW w:w="5227" w:type="dxa"/>
          </w:tcPr>
          <w:p w14:paraId="6E7631AA" w14:textId="77777777" w:rsidR="005B12E5" w:rsidRPr="00F41B1F" w:rsidRDefault="00DE5985">
            <w:pPr>
              <w:pStyle w:val="TableParagraph"/>
              <w:spacing w:before="1" w:line="260" w:lineRule="exact"/>
              <w:ind w:left="110"/>
              <w:rPr>
                <w:sz w:val="24"/>
              </w:rPr>
            </w:pPr>
            <w:r w:rsidRPr="00F41B1F">
              <w:rPr>
                <w:sz w:val="24"/>
              </w:rPr>
              <w:t>Student Activity Fee</w:t>
            </w:r>
          </w:p>
        </w:tc>
        <w:tc>
          <w:tcPr>
            <w:tcW w:w="1485" w:type="dxa"/>
            <w:gridSpan w:val="2"/>
          </w:tcPr>
          <w:p w14:paraId="475C28FD" w14:textId="77777777" w:rsidR="005B12E5" w:rsidRPr="00F41B1F" w:rsidRDefault="00DE5985">
            <w:pPr>
              <w:pStyle w:val="TableParagraph"/>
              <w:spacing w:before="1" w:line="260" w:lineRule="exact"/>
              <w:ind w:right="320"/>
              <w:jc w:val="right"/>
              <w:rPr>
                <w:sz w:val="24"/>
              </w:rPr>
            </w:pPr>
            <w:r w:rsidRPr="00F41B1F">
              <w:rPr>
                <w:sz w:val="24"/>
              </w:rPr>
              <w:t>$220</w:t>
            </w:r>
          </w:p>
        </w:tc>
        <w:tc>
          <w:tcPr>
            <w:tcW w:w="1431" w:type="dxa"/>
            <w:gridSpan w:val="2"/>
          </w:tcPr>
          <w:p w14:paraId="359D50D8" w14:textId="77777777" w:rsidR="005B12E5" w:rsidRPr="00F41B1F" w:rsidRDefault="00DE5985">
            <w:pPr>
              <w:pStyle w:val="TableParagraph"/>
              <w:spacing w:before="1" w:line="260" w:lineRule="exact"/>
              <w:ind w:right="325"/>
              <w:jc w:val="right"/>
              <w:rPr>
                <w:sz w:val="24"/>
              </w:rPr>
            </w:pPr>
            <w:r w:rsidRPr="00F41B1F">
              <w:rPr>
                <w:sz w:val="24"/>
              </w:rPr>
              <w:t>$220</w:t>
            </w:r>
          </w:p>
        </w:tc>
        <w:tc>
          <w:tcPr>
            <w:tcW w:w="1220" w:type="dxa"/>
            <w:gridSpan w:val="2"/>
          </w:tcPr>
          <w:p w14:paraId="6F334DA0" w14:textId="77777777" w:rsidR="005B12E5" w:rsidRPr="00F41B1F" w:rsidRDefault="00DE5985">
            <w:pPr>
              <w:pStyle w:val="TableParagraph"/>
              <w:spacing w:before="1" w:line="260" w:lineRule="exact"/>
              <w:ind w:right="108"/>
              <w:jc w:val="right"/>
              <w:rPr>
                <w:sz w:val="24"/>
              </w:rPr>
            </w:pPr>
            <w:r w:rsidRPr="00F41B1F">
              <w:rPr>
                <w:sz w:val="24"/>
              </w:rPr>
              <w:t>$440</w:t>
            </w:r>
          </w:p>
        </w:tc>
      </w:tr>
      <w:tr w:rsidR="005B12E5" w:rsidRPr="00F41B1F" w14:paraId="61026A4B" w14:textId="77777777">
        <w:trPr>
          <w:gridAfter w:val="1"/>
          <w:wAfter w:w="217" w:type="dxa"/>
          <w:trHeight w:val="276"/>
        </w:trPr>
        <w:tc>
          <w:tcPr>
            <w:tcW w:w="5227" w:type="dxa"/>
          </w:tcPr>
          <w:p w14:paraId="14F30437" w14:textId="77777777" w:rsidR="005B12E5" w:rsidRPr="00F41B1F" w:rsidRDefault="00DE5985">
            <w:pPr>
              <w:pStyle w:val="TableParagraph"/>
              <w:spacing w:line="256" w:lineRule="exact"/>
              <w:ind w:left="110"/>
              <w:rPr>
                <w:sz w:val="24"/>
              </w:rPr>
            </w:pPr>
            <w:r w:rsidRPr="00F41B1F">
              <w:rPr>
                <w:sz w:val="24"/>
              </w:rPr>
              <w:t>Room</w:t>
            </w:r>
          </w:p>
        </w:tc>
        <w:tc>
          <w:tcPr>
            <w:tcW w:w="1485" w:type="dxa"/>
            <w:gridSpan w:val="2"/>
          </w:tcPr>
          <w:p w14:paraId="49F57B69" w14:textId="77777777" w:rsidR="005B12E5" w:rsidRPr="00F41B1F" w:rsidRDefault="00DE5985">
            <w:pPr>
              <w:pStyle w:val="TableParagraph"/>
              <w:spacing w:line="256" w:lineRule="exact"/>
              <w:ind w:right="320"/>
              <w:jc w:val="right"/>
              <w:rPr>
                <w:sz w:val="24"/>
              </w:rPr>
            </w:pPr>
            <w:r w:rsidRPr="00F41B1F">
              <w:rPr>
                <w:sz w:val="24"/>
              </w:rPr>
              <w:t>$2,010</w:t>
            </w:r>
          </w:p>
        </w:tc>
        <w:tc>
          <w:tcPr>
            <w:tcW w:w="1431" w:type="dxa"/>
            <w:gridSpan w:val="2"/>
          </w:tcPr>
          <w:p w14:paraId="698C4548" w14:textId="77777777" w:rsidR="005B12E5" w:rsidRPr="00F41B1F" w:rsidRDefault="00DE5985">
            <w:pPr>
              <w:pStyle w:val="TableParagraph"/>
              <w:spacing w:line="256" w:lineRule="exact"/>
              <w:ind w:right="325"/>
              <w:jc w:val="right"/>
              <w:rPr>
                <w:sz w:val="24"/>
              </w:rPr>
            </w:pPr>
            <w:r w:rsidRPr="00F41B1F">
              <w:rPr>
                <w:sz w:val="24"/>
              </w:rPr>
              <w:t>$2,010</w:t>
            </w:r>
          </w:p>
        </w:tc>
        <w:tc>
          <w:tcPr>
            <w:tcW w:w="1220" w:type="dxa"/>
            <w:gridSpan w:val="2"/>
          </w:tcPr>
          <w:p w14:paraId="454AC8B4" w14:textId="77777777" w:rsidR="005B12E5" w:rsidRPr="00F41B1F" w:rsidRDefault="00DE5985">
            <w:pPr>
              <w:pStyle w:val="TableParagraph"/>
              <w:spacing w:line="256" w:lineRule="exact"/>
              <w:ind w:right="108"/>
              <w:jc w:val="right"/>
              <w:rPr>
                <w:sz w:val="24"/>
              </w:rPr>
            </w:pPr>
            <w:r w:rsidRPr="00F41B1F">
              <w:rPr>
                <w:sz w:val="24"/>
              </w:rPr>
              <w:t>$4,020</w:t>
            </w:r>
          </w:p>
        </w:tc>
      </w:tr>
      <w:tr w:rsidR="005B12E5" w:rsidRPr="00F41B1F" w14:paraId="51FA4DC5" w14:textId="77777777">
        <w:trPr>
          <w:gridAfter w:val="1"/>
          <w:wAfter w:w="217" w:type="dxa"/>
          <w:trHeight w:val="276"/>
        </w:trPr>
        <w:tc>
          <w:tcPr>
            <w:tcW w:w="5227" w:type="dxa"/>
          </w:tcPr>
          <w:p w14:paraId="34B4B556" w14:textId="77777777" w:rsidR="005B12E5" w:rsidRPr="00F41B1F" w:rsidRDefault="00DE5985">
            <w:pPr>
              <w:pStyle w:val="TableParagraph"/>
              <w:spacing w:line="256" w:lineRule="exact"/>
              <w:ind w:left="110"/>
              <w:rPr>
                <w:sz w:val="24"/>
              </w:rPr>
            </w:pPr>
            <w:r w:rsidRPr="00F41B1F">
              <w:rPr>
                <w:sz w:val="24"/>
              </w:rPr>
              <w:t>Board (Dining Hall)</w:t>
            </w:r>
          </w:p>
        </w:tc>
        <w:tc>
          <w:tcPr>
            <w:tcW w:w="1485" w:type="dxa"/>
            <w:gridSpan w:val="2"/>
          </w:tcPr>
          <w:p w14:paraId="139D61E9" w14:textId="77777777" w:rsidR="005B12E5" w:rsidRPr="00F41B1F" w:rsidRDefault="00DE5985">
            <w:pPr>
              <w:pStyle w:val="TableParagraph"/>
              <w:spacing w:line="256" w:lineRule="exact"/>
              <w:ind w:right="320"/>
              <w:jc w:val="right"/>
              <w:rPr>
                <w:sz w:val="24"/>
              </w:rPr>
            </w:pPr>
            <w:r w:rsidRPr="00F41B1F">
              <w:rPr>
                <w:sz w:val="24"/>
              </w:rPr>
              <w:t>$1,894</w:t>
            </w:r>
          </w:p>
        </w:tc>
        <w:tc>
          <w:tcPr>
            <w:tcW w:w="1431" w:type="dxa"/>
            <w:gridSpan w:val="2"/>
          </w:tcPr>
          <w:p w14:paraId="17C1EDEE" w14:textId="77777777" w:rsidR="005B12E5" w:rsidRPr="00F41B1F" w:rsidRDefault="00DE5985">
            <w:pPr>
              <w:pStyle w:val="TableParagraph"/>
              <w:spacing w:line="256" w:lineRule="exact"/>
              <w:ind w:right="325"/>
              <w:jc w:val="right"/>
              <w:rPr>
                <w:sz w:val="24"/>
              </w:rPr>
            </w:pPr>
            <w:r w:rsidRPr="00F41B1F">
              <w:rPr>
                <w:sz w:val="24"/>
              </w:rPr>
              <w:t>$1,894</w:t>
            </w:r>
          </w:p>
        </w:tc>
        <w:tc>
          <w:tcPr>
            <w:tcW w:w="1220" w:type="dxa"/>
            <w:gridSpan w:val="2"/>
          </w:tcPr>
          <w:p w14:paraId="05D1857A" w14:textId="77777777" w:rsidR="005B12E5" w:rsidRPr="00F41B1F" w:rsidRDefault="00DE5985">
            <w:pPr>
              <w:pStyle w:val="TableParagraph"/>
              <w:spacing w:line="256" w:lineRule="exact"/>
              <w:ind w:right="108"/>
              <w:jc w:val="right"/>
              <w:rPr>
                <w:sz w:val="24"/>
              </w:rPr>
            </w:pPr>
            <w:r w:rsidRPr="00F41B1F">
              <w:rPr>
                <w:sz w:val="24"/>
              </w:rPr>
              <w:t>$3,788</w:t>
            </w:r>
          </w:p>
        </w:tc>
      </w:tr>
      <w:tr w:rsidR="005B12E5" w:rsidRPr="00F41B1F" w14:paraId="3E5443A7" w14:textId="77777777">
        <w:trPr>
          <w:gridAfter w:val="1"/>
          <w:wAfter w:w="217" w:type="dxa"/>
          <w:trHeight w:val="275"/>
        </w:trPr>
        <w:tc>
          <w:tcPr>
            <w:tcW w:w="5227" w:type="dxa"/>
            <w:tcBorders>
              <w:bottom w:val="single" w:sz="4" w:space="0" w:color="000000"/>
            </w:tcBorders>
          </w:tcPr>
          <w:p w14:paraId="0A865E1B" w14:textId="77777777" w:rsidR="005B12E5" w:rsidRPr="00F41B1F" w:rsidRDefault="00DE5985">
            <w:pPr>
              <w:pStyle w:val="TableParagraph"/>
              <w:spacing w:line="255" w:lineRule="exact"/>
              <w:ind w:left="110"/>
              <w:rPr>
                <w:sz w:val="24"/>
              </w:rPr>
            </w:pPr>
            <w:r w:rsidRPr="00F41B1F">
              <w:rPr>
                <w:sz w:val="24"/>
              </w:rPr>
              <w:t>Board Tax</w:t>
            </w:r>
          </w:p>
        </w:tc>
        <w:tc>
          <w:tcPr>
            <w:tcW w:w="1485" w:type="dxa"/>
            <w:gridSpan w:val="2"/>
            <w:tcBorders>
              <w:bottom w:val="single" w:sz="4" w:space="0" w:color="000000"/>
            </w:tcBorders>
          </w:tcPr>
          <w:p w14:paraId="5FD4D59F" w14:textId="77777777" w:rsidR="005B12E5" w:rsidRPr="00F41B1F" w:rsidRDefault="00DE5985">
            <w:pPr>
              <w:pStyle w:val="TableParagraph"/>
              <w:spacing w:line="255" w:lineRule="exact"/>
              <w:ind w:right="320"/>
              <w:jc w:val="right"/>
              <w:rPr>
                <w:sz w:val="24"/>
              </w:rPr>
            </w:pPr>
            <w:r w:rsidRPr="00F41B1F">
              <w:rPr>
                <w:sz w:val="24"/>
              </w:rPr>
              <w:t>$128</w:t>
            </w:r>
          </w:p>
        </w:tc>
        <w:tc>
          <w:tcPr>
            <w:tcW w:w="1431" w:type="dxa"/>
            <w:gridSpan w:val="2"/>
            <w:tcBorders>
              <w:bottom w:val="single" w:sz="4" w:space="0" w:color="000000"/>
            </w:tcBorders>
          </w:tcPr>
          <w:p w14:paraId="03142E39" w14:textId="77777777" w:rsidR="005B12E5" w:rsidRPr="00F41B1F" w:rsidRDefault="00DE5985">
            <w:pPr>
              <w:pStyle w:val="TableParagraph"/>
              <w:spacing w:line="255" w:lineRule="exact"/>
              <w:ind w:right="325"/>
              <w:jc w:val="right"/>
              <w:rPr>
                <w:sz w:val="24"/>
              </w:rPr>
            </w:pPr>
            <w:r w:rsidRPr="00F41B1F">
              <w:rPr>
                <w:sz w:val="24"/>
              </w:rPr>
              <w:t>$128</w:t>
            </w:r>
          </w:p>
        </w:tc>
        <w:tc>
          <w:tcPr>
            <w:tcW w:w="1220" w:type="dxa"/>
            <w:gridSpan w:val="2"/>
            <w:tcBorders>
              <w:bottom w:val="single" w:sz="4" w:space="0" w:color="000000"/>
            </w:tcBorders>
          </w:tcPr>
          <w:p w14:paraId="383E050B" w14:textId="77777777" w:rsidR="005B12E5" w:rsidRPr="00F41B1F" w:rsidRDefault="00DE5985">
            <w:pPr>
              <w:pStyle w:val="TableParagraph"/>
              <w:spacing w:line="255" w:lineRule="exact"/>
              <w:ind w:right="108"/>
              <w:jc w:val="right"/>
              <w:rPr>
                <w:sz w:val="24"/>
              </w:rPr>
            </w:pPr>
            <w:r w:rsidRPr="00F41B1F">
              <w:rPr>
                <w:sz w:val="24"/>
              </w:rPr>
              <w:t>$256</w:t>
            </w:r>
          </w:p>
        </w:tc>
      </w:tr>
      <w:tr w:rsidR="005B12E5" w:rsidRPr="00F41B1F" w14:paraId="70D039DE" w14:textId="77777777">
        <w:trPr>
          <w:gridAfter w:val="1"/>
          <w:wAfter w:w="217" w:type="dxa"/>
          <w:trHeight w:val="415"/>
        </w:trPr>
        <w:tc>
          <w:tcPr>
            <w:tcW w:w="5227" w:type="dxa"/>
            <w:tcBorders>
              <w:top w:val="single" w:sz="4" w:space="0" w:color="000000"/>
            </w:tcBorders>
          </w:tcPr>
          <w:p w14:paraId="41B4212E" w14:textId="77777777" w:rsidR="005B12E5" w:rsidRPr="00F41B1F" w:rsidRDefault="00DE5985">
            <w:pPr>
              <w:pStyle w:val="TableParagraph"/>
              <w:spacing w:line="273" w:lineRule="exact"/>
              <w:ind w:left="110"/>
              <w:rPr>
                <w:b/>
                <w:sz w:val="24"/>
              </w:rPr>
            </w:pPr>
            <w:r w:rsidRPr="00F41B1F">
              <w:rPr>
                <w:b/>
                <w:sz w:val="24"/>
              </w:rPr>
              <w:t>Total</w:t>
            </w:r>
          </w:p>
        </w:tc>
        <w:tc>
          <w:tcPr>
            <w:tcW w:w="1485" w:type="dxa"/>
            <w:gridSpan w:val="2"/>
            <w:tcBorders>
              <w:top w:val="single" w:sz="4" w:space="0" w:color="000000"/>
            </w:tcBorders>
          </w:tcPr>
          <w:p w14:paraId="3669AE70" w14:textId="77777777" w:rsidR="005B12E5" w:rsidRPr="00F41B1F" w:rsidRDefault="00DE5985">
            <w:pPr>
              <w:pStyle w:val="TableParagraph"/>
              <w:spacing w:line="273" w:lineRule="exact"/>
              <w:ind w:right="320"/>
              <w:jc w:val="right"/>
              <w:rPr>
                <w:b/>
                <w:sz w:val="24"/>
              </w:rPr>
            </w:pPr>
            <w:r w:rsidRPr="00F41B1F">
              <w:rPr>
                <w:b/>
                <w:sz w:val="24"/>
              </w:rPr>
              <w:t>$9,892</w:t>
            </w:r>
          </w:p>
        </w:tc>
        <w:tc>
          <w:tcPr>
            <w:tcW w:w="1431" w:type="dxa"/>
            <w:gridSpan w:val="2"/>
            <w:tcBorders>
              <w:top w:val="single" w:sz="4" w:space="0" w:color="000000"/>
            </w:tcBorders>
          </w:tcPr>
          <w:p w14:paraId="0F55D888" w14:textId="77777777" w:rsidR="005B12E5" w:rsidRPr="00F41B1F" w:rsidRDefault="00DE5985">
            <w:pPr>
              <w:pStyle w:val="TableParagraph"/>
              <w:spacing w:line="273" w:lineRule="exact"/>
              <w:ind w:right="325"/>
              <w:jc w:val="right"/>
              <w:rPr>
                <w:b/>
                <w:sz w:val="24"/>
              </w:rPr>
            </w:pPr>
            <w:r w:rsidRPr="00F41B1F">
              <w:rPr>
                <w:b/>
                <w:sz w:val="24"/>
              </w:rPr>
              <w:t>$9,892</w:t>
            </w:r>
          </w:p>
        </w:tc>
        <w:tc>
          <w:tcPr>
            <w:tcW w:w="1220" w:type="dxa"/>
            <w:gridSpan w:val="2"/>
            <w:tcBorders>
              <w:top w:val="single" w:sz="4" w:space="0" w:color="000000"/>
            </w:tcBorders>
          </w:tcPr>
          <w:p w14:paraId="6B6084B6" w14:textId="77777777" w:rsidR="005B12E5" w:rsidRPr="00F41B1F" w:rsidRDefault="00DE5985">
            <w:pPr>
              <w:pStyle w:val="TableParagraph"/>
              <w:spacing w:line="273" w:lineRule="exact"/>
              <w:ind w:right="108"/>
              <w:jc w:val="right"/>
              <w:rPr>
                <w:b/>
                <w:sz w:val="24"/>
              </w:rPr>
            </w:pPr>
            <w:r w:rsidRPr="00F41B1F">
              <w:rPr>
                <w:b/>
                <w:sz w:val="24"/>
              </w:rPr>
              <w:t>$19,784</w:t>
            </w:r>
          </w:p>
        </w:tc>
      </w:tr>
      <w:tr w:rsidR="005B12E5" w:rsidRPr="00F41B1F" w14:paraId="74802AF1" w14:textId="77777777">
        <w:trPr>
          <w:gridAfter w:val="1"/>
          <w:wAfter w:w="217" w:type="dxa"/>
          <w:trHeight w:val="457"/>
        </w:trPr>
        <w:tc>
          <w:tcPr>
            <w:tcW w:w="5227" w:type="dxa"/>
            <w:tcBorders>
              <w:bottom w:val="single" w:sz="4" w:space="0" w:color="000000"/>
            </w:tcBorders>
          </w:tcPr>
          <w:p w14:paraId="7F48EE4F" w14:textId="77777777" w:rsidR="005B12E5" w:rsidRPr="00F41B1F" w:rsidRDefault="00DE5985">
            <w:pPr>
              <w:pStyle w:val="TableParagraph"/>
              <w:spacing w:before="133"/>
              <w:ind w:left="110"/>
              <w:rPr>
                <w:b/>
                <w:sz w:val="24"/>
              </w:rPr>
            </w:pPr>
            <w:r w:rsidRPr="00F41B1F">
              <w:rPr>
                <w:b/>
                <w:sz w:val="24"/>
              </w:rPr>
              <w:t>On-Campus Students–(Student Parents Apts.)</w:t>
            </w:r>
          </w:p>
        </w:tc>
        <w:tc>
          <w:tcPr>
            <w:tcW w:w="1485" w:type="dxa"/>
            <w:gridSpan w:val="2"/>
            <w:tcBorders>
              <w:bottom w:val="single" w:sz="4" w:space="0" w:color="000000"/>
            </w:tcBorders>
          </w:tcPr>
          <w:p w14:paraId="2BEB45DC" w14:textId="77777777" w:rsidR="005B12E5" w:rsidRPr="00F41B1F" w:rsidRDefault="005B12E5">
            <w:pPr>
              <w:pStyle w:val="TableParagraph"/>
              <w:rPr>
                <w:sz w:val="24"/>
              </w:rPr>
            </w:pPr>
          </w:p>
        </w:tc>
        <w:tc>
          <w:tcPr>
            <w:tcW w:w="1431" w:type="dxa"/>
            <w:gridSpan w:val="2"/>
            <w:tcBorders>
              <w:bottom w:val="single" w:sz="4" w:space="0" w:color="000000"/>
            </w:tcBorders>
          </w:tcPr>
          <w:p w14:paraId="7BE3D7D1" w14:textId="77777777" w:rsidR="005B12E5" w:rsidRPr="00F41B1F" w:rsidRDefault="005B12E5">
            <w:pPr>
              <w:pStyle w:val="TableParagraph"/>
              <w:rPr>
                <w:sz w:val="24"/>
              </w:rPr>
            </w:pPr>
          </w:p>
        </w:tc>
        <w:tc>
          <w:tcPr>
            <w:tcW w:w="1220" w:type="dxa"/>
            <w:gridSpan w:val="2"/>
            <w:tcBorders>
              <w:bottom w:val="single" w:sz="4" w:space="0" w:color="000000"/>
            </w:tcBorders>
          </w:tcPr>
          <w:p w14:paraId="6EDB7764" w14:textId="77777777" w:rsidR="005B12E5" w:rsidRPr="00F41B1F" w:rsidRDefault="005B12E5">
            <w:pPr>
              <w:pStyle w:val="TableParagraph"/>
              <w:rPr>
                <w:sz w:val="24"/>
              </w:rPr>
            </w:pPr>
          </w:p>
        </w:tc>
      </w:tr>
      <w:tr w:rsidR="005B12E5" w:rsidRPr="00F41B1F" w14:paraId="1C5EE718" w14:textId="77777777">
        <w:trPr>
          <w:gridAfter w:val="1"/>
          <w:wAfter w:w="217" w:type="dxa"/>
          <w:trHeight w:val="276"/>
        </w:trPr>
        <w:tc>
          <w:tcPr>
            <w:tcW w:w="5227" w:type="dxa"/>
            <w:tcBorders>
              <w:top w:val="single" w:sz="4" w:space="0" w:color="000000"/>
            </w:tcBorders>
          </w:tcPr>
          <w:p w14:paraId="73FC43E0" w14:textId="77777777" w:rsidR="005B12E5" w:rsidRPr="00F41B1F" w:rsidRDefault="00DE5985">
            <w:pPr>
              <w:pStyle w:val="TableParagraph"/>
              <w:spacing w:line="256" w:lineRule="exact"/>
              <w:ind w:left="110"/>
              <w:rPr>
                <w:sz w:val="24"/>
              </w:rPr>
            </w:pPr>
            <w:r w:rsidRPr="00F41B1F">
              <w:rPr>
                <w:sz w:val="24"/>
              </w:rPr>
              <w:t>Tuition</w:t>
            </w:r>
          </w:p>
        </w:tc>
        <w:tc>
          <w:tcPr>
            <w:tcW w:w="1485" w:type="dxa"/>
            <w:gridSpan w:val="2"/>
            <w:tcBorders>
              <w:top w:val="single" w:sz="4" w:space="0" w:color="000000"/>
            </w:tcBorders>
          </w:tcPr>
          <w:p w14:paraId="2FC4F0F8" w14:textId="77777777" w:rsidR="005B12E5" w:rsidRPr="00F41B1F" w:rsidRDefault="00DE5985">
            <w:pPr>
              <w:pStyle w:val="TableParagraph"/>
              <w:spacing w:line="256" w:lineRule="exact"/>
              <w:ind w:right="320"/>
              <w:jc w:val="right"/>
              <w:rPr>
                <w:sz w:val="24"/>
              </w:rPr>
            </w:pPr>
            <w:r w:rsidRPr="00F41B1F">
              <w:rPr>
                <w:sz w:val="24"/>
              </w:rPr>
              <w:t>$5,200</w:t>
            </w:r>
          </w:p>
        </w:tc>
        <w:tc>
          <w:tcPr>
            <w:tcW w:w="1431" w:type="dxa"/>
            <w:gridSpan w:val="2"/>
            <w:tcBorders>
              <w:top w:val="single" w:sz="4" w:space="0" w:color="000000"/>
            </w:tcBorders>
          </w:tcPr>
          <w:p w14:paraId="315D3907" w14:textId="77777777" w:rsidR="005B12E5" w:rsidRPr="00F41B1F" w:rsidRDefault="00DE5985">
            <w:pPr>
              <w:pStyle w:val="TableParagraph"/>
              <w:spacing w:line="256" w:lineRule="exact"/>
              <w:ind w:right="325"/>
              <w:jc w:val="right"/>
              <w:rPr>
                <w:sz w:val="24"/>
              </w:rPr>
            </w:pPr>
            <w:r w:rsidRPr="00F41B1F">
              <w:rPr>
                <w:sz w:val="24"/>
              </w:rPr>
              <w:t>$5,200</w:t>
            </w:r>
          </w:p>
        </w:tc>
        <w:tc>
          <w:tcPr>
            <w:tcW w:w="1220" w:type="dxa"/>
            <w:gridSpan w:val="2"/>
            <w:tcBorders>
              <w:top w:val="single" w:sz="4" w:space="0" w:color="000000"/>
            </w:tcBorders>
          </w:tcPr>
          <w:p w14:paraId="6061A0B3" w14:textId="77777777" w:rsidR="005B12E5" w:rsidRPr="00F41B1F" w:rsidRDefault="00DE5985">
            <w:pPr>
              <w:pStyle w:val="TableParagraph"/>
              <w:spacing w:line="256" w:lineRule="exact"/>
              <w:ind w:right="108"/>
              <w:jc w:val="right"/>
              <w:rPr>
                <w:sz w:val="24"/>
              </w:rPr>
            </w:pPr>
            <w:r w:rsidRPr="00F41B1F">
              <w:rPr>
                <w:sz w:val="24"/>
              </w:rPr>
              <w:t>$10,400</w:t>
            </w:r>
          </w:p>
        </w:tc>
      </w:tr>
      <w:tr w:rsidR="005B12E5" w:rsidRPr="00F41B1F" w14:paraId="468C89AC" w14:textId="77777777">
        <w:trPr>
          <w:gridAfter w:val="1"/>
          <w:wAfter w:w="217" w:type="dxa"/>
          <w:trHeight w:val="276"/>
        </w:trPr>
        <w:tc>
          <w:tcPr>
            <w:tcW w:w="5227" w:type="dxa"/>
          </w:tcPr>
          <w:p w14:paraId="7FD4450D" w14:textId="77777777" w:rsidR="005B12E5" w:rsidRPr="00F41B1F" w:rsidRDefault="00DE5985">
            <w:pPr>
              <w:pStyle w:val="TableParagraph"/>
              <w:spacing w:line="256" w:lineRule="exact"/>
              <w:ind w:left="110"/>
              <w:rPr>
                <w:sz w:val="24"/>
              </w:rPr>
            </w:pPr>
            <w:r w:rsidRPr="00F41B1F">
              <w:rPr>
                <w:sz w:val="24"/>
              </w:rPr>
              <w:t>Technology Fee</w:t>
            </w:r>
          </w:p>
        </w:tc>
        <w:tc>
          <w:tcPr>
            <w:tcW w:w="1485" w:type="dxa"/>
            <w:gridSpan w:val="2"/>
          </w:tcPr>
          <w:p w14:paraId="0D6A12EA" w14:textId="77777777" w:rsidR="005B12E5" w:rsidRPr="00F41B1F" w:rsidRDefault="00DE5985">
            <w:pPr>
              <w:pStyle w:val="TableParagraph"/>
              <w:spacing w:line="256" w:lineRule="exact"/>
              <w:ind w:right="320"/>
              <w:jc w:val="right"/>
              <w:rPr>
                <w:sz w:val="24"/>
              </w:rPr>
            </w:pPr>
            <w:r w:rsidRPr="00F41B1F">
              <w:rPr>
                <w:sz w:val="24"/>
              </w:rPr>
              <w:t>$440</w:t>
            </w:r>
          </w:p>
        </w:tc>
        <w:tc>
          <w:tcPr>
            <w:tcW w:w="1431" w:type="dxa"/>
            <w:gridSpan w:val="2"/>
          </w:tcPr>
          <w:p w14:paraId="396452FB" w14:textId="77777777" w:rsidR="005B12E5" w:rsidRPr="00F41B1F" w:rsidRDefault="00DE5985">
            <w:pPr>
              <w:pStyle w:val="TableParagraph"/>
              <w:spacing w:line="256" w:lineRule="exact"/>
              <w:ind w:right="325"/>
              <w:jc w:val="right"/>
              <w:rPr>
                <w:sz w:val="24"/>
              </w:rPr>
            </w:pPr>
            <w:r w:rsidRPr="00F41B1F">
              <w:rPr>
                <w:sz w:val="24"/>
              </w:rPr>
              <w:t>$440</w:t>
            </w:r>
          </w:p>
        </w:tc>
        <w:tc>
          <w:tcPr>
            <w:tcW w:w="1220" w:type="dxa"/>
            <w:gridSpan w:val="2"/>
          </w:tcPr>
          <w:p w14:paraId="58D034F5" w14:textId="77777777" w:rsidR="005B12E5" w:rsidRPr="00F41B1F" w:rsidRDefault="00DE5985">
            <w:pPr>
              <w:pStyle w:val="TableParagraph"/>
              <w:spacing w:line="256" w:lineRule="exact"/>
              <w:ind w:right="108"/>
              <w:jc w:val="right"/>
              <w:rPr>
                <w:sz w:val="24"/>
              </w:rPr>
            </w:pPr>
            <w:r w:rsidRPr="00F41B1F">
              <w:rPr>
                <w:sz w:val="24"/>
              </w:rPr>
              <w:t>$880</w:t>
            </w:r>
          </w:p>
        </w:tc>
      </w:tr>
      <w:tr w:rsidR="005B12E5" w:rsidRPr="00F41B1F" w14:paraId="350F690A" w14:textId="77777777">
        <w:trPr>
          <w:gridAfter w:val="1"/>
          <w:wAfter w:w="217" w:type="dxa"/>
          <w:trHeight w:val="275"/>
        </w:trPr>
        <w:tc>
          <w:tcPr>
            <w:tcW w:w="5227" w:type="dxa"/>
          </w:tcPr>
          <w:p w14:paraId="188A7031" w14:textId="77777777" w:rsidR="005B12E5" w:rsidRPr="00F41B1F" w:rsidRDefault="00DE5985">
            <w:pPr>
              <w:pStyle w:val="TableParagraph"/>
              <w:spacing w:line="256" w:lineRule="exact"/>
              <w:ind w:left="110"/>
              <w:rPr>
                <w:sz w:val="24"/>
              </w:rPr>
            </w:pPr>
            <w:r w:rsidRPr="00F41B1F">
              <w:rPr>
                <w:sz w:val="24"/>
              </w:rPr>
              <w:t>Student Activity Fee</w:t>
            </w:r>
          </w:p>
        </w:tc>
        <w:tc>
          <w:tcPr>
            <w:tcW w:w="1485" w:type="dxa"/>
            <w:gridSpan w:val="2"/>
          </w:tcPr>
          <w:p w14:paraId="11FEC013" w14:textId="77777777" w:rsidR="005B12E5" w:rsidRPr="00F41B1F" w:rsidRDefault="00DE5985">
            <w:pPr>
              <w:pStyle w:val="TableParagraph"/>
              <w:spacing w:line="256" w:lineRule="exact"/>
              <w:ind w:right="320"/>
              <w:jc w:val="right"/>
              <w:rPr>
                <w:sz w:val="24"/>
              </w:rPr>
            </w:pPr>
            <w:r w:rsidRPr="00F41B1F">
              <w:rPr>
                <w:sz w:val="24"/>
              </w:rPr>
              <w:t>$220</w:t>
            </w:r>
          </w:p>
        </w:tc>
        <w:tc>
          <w:tcPr>
            <w:tcW w:w="1431" w:type="dxa"/>
            <w:gridSpan w:val="2"/>
          </w:tcPr>
          <w:p w14:paraId="751B5C2F" w14:textId="77777777" w:rsidR="005B12E5" w:rsidRPr="00F41B1F" w:rsidRDefault="00DE5985">
            <w:pPr>
              <w:pStyle w:val="TableParagraph"/>
              <w:spacing w:line="256" w:lineRule="exact"/>
              <w:ind w:right="325"/>
              <w:jc w:val="right"/>
              <w:rPr>
                <w:sz w:val="24"/>
              </w:rPr>
            </w:pPr>
            <w:r w:rsidRPr="00F41B1F">
              <w:rPr>
                <w:sz w:val="24"/>
              </w:rPr>
              <w:t>$220</w:t>
            </w:r>
          </w:p>
        </w:tc>
        <w:tc>
          <w:tcPr>
            <w:tcW w:w="1220" w:type="dxa"/>
            <w:gridSpan w:val="2"/>
          </w:tcPr>
          <w:p w14:paraId="35AC7BA0" w14:textId="77777777" w:rsidR="005B12E5" w:rsidRPr="00F41B1F" w:rsidRDefault="00DE5985">
            <w:pPr>
              <w:pStyle w:val="TableParagraph"/>
              <w:spacing w:line="256" w:lineRule="exact"/>
              <w:ind w:right="108"/>
              <w:jc w:val="right"/>
              <w:rPr>
                <w:sz w:val="24"/>
              </w:rPr>
            </w:pPr>
            <w:r w:rsidRPr="00F41B1F">
              <w:rPr>
                <w:sz w:val="24"/>
              </w:rPr>
              <w:t>$440</w:t>
            </w:r>
          </w:p>
        </w:tc>
      </w:tr>
      <w:tr w:rsidR="005B12E5" w:rsidRPr="00F41B1F" w14:paraId="4196E9C9" w14:textId="77777777">
        <w:trPr>
          <w:gridAfter w:val="1"/>
          <w:wAfter w:w="217" w:type="dxa"/>
          <w:trHeight w:val="275"/>
        </w:trPr>
        <w:tc>
          <w:tcPr>
            <w:tcW w:w="5227" w:type="dxa"/>
            <w:tcBorders>
              <w:bottom w:val="single" w:sz="4" w:space="0" w:color="000000"/>
            </w:tcBorders>
          </w:tcPr>
          <w:p w14:paraId="2B3D7C27" w14:textId="77777777" w:rsidR="005B12E5" w:rsidRPr="00F41B1F" w:rsidRDefault="00DE5985">
            <w:pPr>
              <w:pStyle w:val="TableParagraph"/>
              <w:spacing w:line="255" w:lineRule="exact"/>
              <w:ind w:left="110"/>
              <w:rPr>
                <w:sz w:val="24"/>
              </w:rPr>
            </w:pPr>
            <w:r w:rsidRPr="00F41B1F">
              <w:rPr>
                <w:sz w:val="24"/>
              </w:rPr>
              <w:t>Room</w:t>
            </w:r>
          </w:p>
        </w:tc>
        <w:tc>
          <w:tcPr>
            <w:tcW w:w="1485" w:type="dxa"/>
            <w:gridSpan w:val="2"/>
            <w:tcBorders>
              <w:bottom w:val="single" w:sz="4" w:space="0" w:color="000000"/>
            </w:tcBorders>
          </w:tcPr>
          <w:p w14:paraId="70D09DA3" w14:textId="77777777" w:rsidR="005B12E5" w:rsidRPr="00F41B1F" w:rsidRDefault="00DE5985">
            <w:pPr>
              <w:pStyle w:val="TableParagraph"/>
              <w:spacing w:line="255" w:lineRule="exact"/>
              <w:ind w:right="320"/>
              <w:jc w:val="right"/>
              <w:rPr>
                <w:sz w:val="24"/>
              </w:rPr>
            </w:pPr>
            <w:r w:rsidRPr="00F41B1F">
              <w:rPr>
                <w:sz w:val="24"/>
              </w:rPr>
              <w:t>$2,250</w:t>
            </w:r>
          </w:p>
        </w:tc>
        <w:tc>
          <w:tcPr>
            <w:tcW w:w="1431" w:type="dxa"/>
            <w:gridSpan w:val="2"/>
            <w:tcBorders>
              <w:bottom w:val="single" w:sz="4" w:space="0" w:color="000000"/>
            </w:tcBorders>
          </w:tcPr>
          <w:p w14:paraId="0E3C5C45" w14:textId="77777777" w:rsidR="005B12E5" w:rsidRPr="00F41B1F" w:rsidRDefault="00DE5985">
            <w:pPr>
              <w:pStyle w:val="TableParagraph"/>
              <w:spacing w:line="255" w:lineRule="exact"/>
              <w:ind w:right="325"/>
              <w:jc w:val="right"/>
              <w:rPr>
                <w:sz w:val="24"/>
              </w:rPr>
            </w:pPr>
            <w:r w:rsidRPr="00F41B1F">
              <w:rPr>
                <w:sz w:val="24"/>
              </w:rPr>
              <w:t>$2,250</w:t>
            </w:r>
          </w:p>
        </w:tc>
        <w:tc>
          <w:tcPr>
            <w:tcW w:w="1220" w:type="dxa"/>
            <w:gridSpan w:val="2"/>
            <w:tcBorders>
              <w:bottom w:val="single" w:sz="4" w:space="0" w:color="000000"/>
            </w:tcBorders>
          </w:tcPr>
          <w:p w14:paraId="3CAC85D4" w14:textId="77777777" w:rsidR="005B12E5" w:rsidRPr="00F41B1F" w:rsidRDefault="00DE5985">
            <w:pPr>
              <w:pStyle w:val="TableParagraph"/>
              <w:spacing w:line="255" w:lineRule="exact"/>
              <w:ind w:right="108"/>
              <w:jc w:val="right"/>
              <w:rPr>
                <w:sz w:val="24"/>
              </w:rPr>
            </w:pPr>
            <w:r w:rsidRPr="00F41B1F">
              <w:rPr>
                <w:sz w:val="24"/>
              </w:rPr>
              <w:t>$4,500</w:t>
            </w:r>
          </w:p>
        </w:tc>
      </w:tr>
      <w:tr w:rsidR="005B12E5" w:rsidRPr="00F41B1F" w14:paraId="27BBAB7B" w14:textId="77777777" w:rsidTr="0027544B">
        <w:trPr>
          <w:gridAfter w:val="1"/>
          <w:wAfter w:w="217" w:type="dxa"/>
          <w:trHeight w:val="272"/>
        </w:trPr>
        <w:tc>
          <w:tcPr>
            <w:tcW w:w="5227" w:type="dxa"/>
            <w:tcBorders>
              <w:top w:val="single" w:sz="4" w:space="0" w:color="000000"/>
              <w:bottom w:val="single" w:sz="4" w:space="0" w:color="000000"/>
            </w:tcBorders>
          </w:tcPr>
          <w:p w14:paraId="5593A0B4" w14:textId="77777777" w:rsidR="005B12E5" w:rsidRPr="00F41B1F" w:rsidRDefault="00DE5985">
            <w:pPr>
              <w:pStyle w:val="TableParagraph"/>
              <w:spacing w:line="253" w:lineRule="exact"/>
              <w:ind w:left="110"/>
              <w:rPr>
                <w:b/>
                <w:sz w:val="24"/>
              </w:rPr>
            </w:pPr>
            <w:r w:rsidRPr="00F41B1F">
              <w:rPr>
                <w:b/>
                <w:sz w:val="24"/>
              </w:rPr>
              <w:t>Total</w:t>
            </w:r>
          </w:p>
        </w:tc>
        <w:tc>
          <w:tcPr>
            <w:tcW w:w="1485" w:type="dxa"/>
            <w:gridSpan w:val="2"/>
            <w:tcBorders>
              <w:top w:val="single" w:sz="4" w:space="0" w:color="000000"/>
              <w:bottom w:val="single" w:sz="4" w:space="0" w:color="000000"/>
            </w:tcBorders>
          </w:tcPr>
          <w:p w14:paraId="1B890DAF" w14:textId="77777777" w:rsidR="005B12E5" w:rsidRPr="00F41B1F" w:rsidRDefault="00DE5985">
            <w:pPr>
              <w:pStyle w:val="TableParagraph"/>
              <w:spacing w:line="253" w:lineRule="exact"/>
              <w:ind w:right="320"/>
              <w:jc w:val="right"/>
              <w:rPr>
                <w:b/>
                <w:sz w:val="24"/>
              </w:rPr>
            </w:pPr>
            <w:r w:rsidRPr="00F41B1F">
              <w:rPr>
                <w:b/>
                <w:sz w:val="24"/>
              </w:rPr>
              <w:t>$8,110</w:t>
            </w:r>
          </w:p>
        </w:tc>
        <w:tc>
          <w:tcPr>
            <w:tcW w:w="1431" w:type="dxa"/>
            <w:gridSpan w:val="2"/>
            <w:tcBorders>
              <w:top w:val="single" w:sz="4" w:space="0" w:color="000000"/>
              <w:bottom w:val="single" w:sz="4" w:space="0" w:color="000000"/>
            </w:tcBorders>
          </w:tcPr>
          <w:p w14:paraId="73DEA273" w14:textId="77777777" w:rsidR="005B12E5" w:rsidRPr="00F41B1F" w:rsidRDefault="00DE5985">
            <w:pPr>
              <w:pStyle w:val="TableParagraph"/>
              <w:spacing w:line="253" w:lineRule="exact"/>
              <w:ind w:right="325"/>
              <w:jc w:val="right"/>
              <w:rPr>
                <w:b/>
                <w:sz w:val="24"/>
              </w:rPr>
            </w:pPr>
            <w:r w:rsidRPr="00F41B1F">
              <w:rPr>
                <w:b/>
                <w:sz w:val="24"/>
              </w:rPr>
              <w:t>$8,110</w:t>
            </w:r>
          </w:p>
        </w:tc>
        <w:tc>
          <w:tcPr>
            <w:tcW w:w="1220" w:type="dxa"/>
            <w:gridSpan w:val="2"/>
            <w:tcBorders>
              <w:top w:val="single" w:sz="4" w:space="0" w:color="000000"/>
              <w:bottom w:val="single" w:sz="4" w:space="0" w:color="000000"/>
            </w:tcBorders>
          </w:tcPr>
          <w:p w14:paraId="3F0B189A" w14:textId="77777777" w:rsidR="005B12E5" w:rsidRPr="00F41B1F" w:rsidRDefault="00DE5985">
            <w:pPr>
              <w:pStyle w:val="TableParagraph"/>
              <w:spacing w:line="253" w:lineRule="exact"/>
              <w:ind w:right="108"/>
              <w:jc w:val="right"/>
              <w:rPr>
                <w:b/>
                <w:sz w:val="24"/>
              </w:rPr>
            </w:pPr>
            <w:r w:rsidRPr="00F41B1F">
              <w:rPr>
                <w:b/>
                <w:sz w:val="24"/>
              </w:rPr>
              <w:t>$16,220</w:t>
            </w:r>
          </w:p>
        </w:tc>
      </w:tr>
      <w:tr w:rsidR="003C4C8E" w:rsidRPr="00F41B1F" w14:paraId="45A60C5E" w14:textId="77777777" w:rsidTr="0027544B">
        <w:trPr>
          <w:gridAfter w:val="1"/>
          <w:wAfter w:w="217" w:type="dxa"/>
          <w:trHeight w:val="272"/>
        </w:trPr>
        <w:tc>
          <w:tcPr>
            <w:tcW w:w="5227" w:type="dxa"/>
            <w:tcBorders>
              <w:top w:val="single" w:sz="4" w:space="0" w:color="000000"/>
              <w:bottom w:val="single" w:sz="4" w:space="0" w:color="000000"/>
            </w:tcBorders>
          </w:tcPr>
          <w:p w14:paraId="4979F071" w14:textId="7550E1D8" w:rsidR="003C4C8E" w:rsidRPr="00F41B1F" w:rsidRDefault="003C4C8E" w:rsidP="000112B9">
            <w:pPr>
              <w:pStyle w:val="TableParagraph"/>
              <w:spacing w:line="253" w:lineRule="exact"/>
              <w:ind w:left="110"/>
              <w:jc w:val="right"/>
              <w:rPr>
                <w:b/>
                <w:sz w:val="24"/>
              </w:rPr>
            </w:pPr>
          </w:p>
        </w:tc>
        <w:tc>
          <w:tcPr>
            <w:tcW w:w="1485" w:type="dxa"/>
            <w:gridSpan w:val="2"/>
            <w:tcBorders>
              <w:top w:val="single" w:sz="4" w:space="0" w:color="000000"/>
              <w:bottom w:val="single" w:sz="4" w:space="0" w:color="000000"/>
            </w:tcBorders>
          </w:tcPr>
          <w:p w14:paraId="660A0C38" w14:textId="77777777" w:rsidR="003C4C8E" w:rsidRPr="00F41B1F" w:rsidRDefault="003C4C8E">
            <w:pPr>
              <w:pStyle w:val="TableParagraph"/>
              <w:spacing w:line="253" w:lineRule="exact"/>
              <w:ind w:right="320"/>
              <w:jc w:val="right"/>
              <w:rPr>
                <w:b/>
                <w:sz w:val="24"/>
              </w:rPr>
            </w:pPr>
          </w:p>
        </w:tc>
        <w:tc>
          <w:tcPr>
            <w:tcW w:w="1431" w:type="dxa"/>
            <w:gridSpan w:val="2"/>
            <w:tcBorders>
              <w:top w:val="single" w:sz="4" w:space="0" w:color="000000"/>
              <w:bottom w:val="single" w:sz="4" w:space="0" w:color="000000"/>
            </w:tcBorders>
          </w:tcPr>
          <w:p w14:paraId="2A83B323" w14:textId="77777777" w:rsidR="003C4C8E" w:rsidRPr="00F41B1F" w:rsidRDefault="003C4C8E">
            <w:pPr>
              <w:pStyle w:val="TableParagraph"/>
              <w:spacing w:line="253" w:lineRule="exact"/>
              <w:ind w:right="325"/>
              <w:jc w:val="right"/>
              <w:rPr>
                <w:b/>
                <w:sz w:val="24"/>
              </w:rPr>
            </w:pPr>
          </w:p>
        </w:tc>
        <w:tc>
          <w:tcPr>
            <w:tcW w:w="1220" w:type="dxa"/>
            <w:gridSpan w:val="2"/>
            <w:tcBorders>
              <w:top w:val="single" w:sz="4" w:space="0" w:color="000000"/>
              <w:bottom w:val="single" w:sz="4" w:space="0" w:color="000000"/>
            </w:tcBorders>
          </w:tcPr>
          <w:p w14:paraId="197C03AF" w14:textId="77777777" w:rsidR="003C4C8E" w:rsidRPr="00F41B1F" w:rsidRDefault="003C4C8E">
            <w:pPr>
              <w:pStyle w:val="TableParagraph"/>
              <w:spacing w:line="253" w:lineRule="exact"/>
              <w:ind w:right="108"/>
              <w:jc w:val="right"/>
              <w:rPr>
                <w:b/>
                <w:sz w:val="24"/>
              </w:rPr>
            </w:pPr>
          </w:p>
        </w:tc>
      </w:tr>
      <w:tr w:rsidR="0027544B" w:rsidRPr="00F41B1F" w14:paraId="6D294761" w14:textId="77777777">
        <w:trPr>
          <w:gridAfter w:val="1"/>
          <w:wAfter w:w="217" w:type="dxa"/>
          <w:trHeight w:val="272"/>
        </w:trPr>
        <w:tc>
          <w:tcPr>
            <w:tcW w:w="5227" w:type="dxa"/>
            <w:tcBorders>
              <w:top w:val="single" w:sz="4" w:space="0" w:color="000000"/>
            </w:tcBorders>
          </w:tcPr>
          <w:p w14:paraId="1AFB8D31" w14:textId="7888DB6E" w:rsidR="00604226" w:rsidRPr="00F41B1F" w:rsidRDefault="00604226" w:rsidP="00604226">
            <w:pPr>
              <w:pStyle w:val="TableParagraph"/>
              <w:contextualSpacing/>
              <w:jc w:val="center"/>
            </w:pPr>
          </w:p>
        </w:tc>
        <w:tc>
          <w:tcPr>
            <w:tcW w:w="1485" w:type="dxa"/>
            <w:gridSpan w:val="2"/>
            <w:tcBorders>
              <w:top w:val="single" w:sz="4" w:space="0" w:color="000000"/>
            </w:tcBorders>
          </w:tcPr>
          <w:p w14:paraId="3F644999" w14:textId="1F6A1ADD" w:rsidR="00604226" w:rsidRPr="00F41B1F" w:rsidRDefault="00604226" w:rsidP="00604226">
            <w:pPr>
              <w:pStyle w:val="TableParagraph"/>
              <w:ind w:right="320"/>
              <w:rPr>
                <w:b/>
                <w:sz w:val="24"/>
              </w:rPr>
            </w:pPr>
          </w:p>
        </w:tc>
        <w:tc>
          <w:tcPr>
            <w:tcW w:w="1431" w:type="dxa"/>
            <w:gridSpan w:val="2"/>
            <w:tcBorders>
              <w:top w:val="single" w:sz="4" w:space="0" w:color="000000"/>
            </w:tcBorders>
          </w:tcPr>
          <w:p w14:paraId="05684049" w14:textId="77777777" w:rsidR="0027544B" w:rsidRPr="00F41B1F" w:rsidRDefault="0027544B">
            <w:pPr>
              <w:pStyle w:val="TableParagraph"/>
              <w:spacing w:line="253" w:lineRule="exact"/>
              <w:ind w:right="325"/>
              <w:jc w:val="right"/>
              <w:rPr>
                <w:b/>
                <w:sz w:val="24"/>
              </w:rPr>
            </w:pPr>
          </w:p>
        </w:tc>
        <w:tc>
          <w:tcPr>
            <w:tcW w:w="1220" w:type="dxa"/>
            <w:gridSpan w:val="2"/>
            <w:tcBorders>
              <w:top w:val="single" w:sz="4" w:space="0" w:color="000000"/>
            </w:tcBorders>
          </w:tcPr>
          <w:p w14:paraId="18B8BAB9" w14:textId="77777777" w:rsidR="0027544B" w:rsidRDefault="0027544B">
            <w:pPr>
              <w:pStyle w:val="TableParagraph"/>
              <w:spacing w:line="253" w:lineRule="exact"/>
              <w:ind w:right="108"/>
              <w:jc w:val="right"/>
              <w:rPr>
                <w:b/>
                <w:sz w:val="24"/>
              </w:rPr>
            </w:pPr>
          </w:p>
          <w:p w14:paraId="7432416B" w14:textId="77777777" w:rsidR="003C4C8E" w:rsidRDefault="003C4C8E">
            <w:pPr>
              <w:pStyle w:val="TableParagraph"/>
              <w:spacing w:line="253" w:lineRule="exact"/>
              <w:ind w:right="108"/>
              <w:jc w:val="right"/>
              <w:rPr>
                <w:b/>
                <w:sz w:val="24"/>
              </w:rPr>
            </w:pPr>
          </w:p>
          <w:p w14:paraId="0B76F1DC" w14:textId="41909F23" w:rsidR="003C4C8E" w:rsidRPr="00F41B1F" w:rsidRDefault="003C4C8E" w:rsidP="003C4C8E">
            <w:pPr>
              <w:pStyle w:val="TableParagraph"/>
              <w:spacing w:line="253" w:lineRule="exact"/>
              <w:ind w:right="108"/>
              <w:jc w:val="both"/>
              <w:rPr>
                <w:b/>
                <w:sz w:val="24"/>
              </w:rPr>
            </w:pPr>
          </w:p>
        </w:tc>
      </w:tr>
      <w:tr w:rsidR="005B12E5" w:rsidRPr="00F41B1F" w14:paraId="6EE0CE53" w14:textId="77777777">
        <w:trPr>
          <w:trHeight w:val="544"/>
        </w:trPr>
        <w:tc>
          <w:tcPr>
            <w:tcW w:w="5386" w:type="dxa"/>
            <w:gridSpan w:val="2"/>
            <w:tcBorders>
              <w:bottom w:val="single" w:sz="4" w:space="0" w:color="000000"/>
            </w:tcBorders>
          </w:tcPr>
          <w:p w14:paraId="6C6D8C61" w14:textId="325CB421" w:rsidR="005B12E5" w:rsidRPr="00F41B1F" w:rsidRDefault="00DE5985" w:rsidP="00604226">
            <w:pPr>
              <w:pStyle w:val="TableParagraph"/>
              <w:ind w:left="110"/>
              <w:contextualSpacing/>
              <w:rPr>
                <w:b/>
                <w:sz w:val="24"/>
              </w:rPr>
            </w:pPr>
            <w:r w:rsidRPr="00F41B1F">
              <w:rPr>
                <w:b/>
                <w:sz w:val="24"/>
              </w:rPr>
              <w:t>Off-Campus Students</w:t>
            </w:r>
            <w:r w:rsidR="0046162F">
              <w:rPr>
                <w:b/>
                <w:sz w:val="24"/>
              </w:rPr>
              <w:t xml:space="preserve"> (Adult and Online as well) </w:t>
            </w:r>
          </w:p>
          <w:p w14:paraId="41AF4FF0" w14:textId="77777777" w:rsidR="005B12E5" w:rsidRPr="00F41B1F" w:rsidRDefault="00DE5985" w:rsidP="00604226">
            <w:pPr>
              <w:pStyle w:val="TableParagraph"/>
              <w:ind w:left="110"/>
              <w:contextualSpacing/>
              <w:rPr>
                <w:sz w:val="24"/>
              </w:rPr>
            </w:pPr>
            <w:r w:rsidRPr="00F41B1F">
              <w:rPr>
                <w:sz w:val="24"/>
              </w:rPr>
              <w:t>Tuition</w:t>
            </w:r>
          </w:p>
        </w:tc>
        <w:tc>
          <w:tcPr>
            <w:tcW w:w="1388" w:type="dxa"/>
            <w:gridSpan w:val="2"/>
            <w:tcBorders>
              <w:bottom w:val="single" w:sz="4" w:space="0" w:color="000000"/>
            </w:tcBorders>
          </w:tcPr>
          <w:p w14:paraId="7D9A76D6" w14:textId="77777777" w:rsidR="005B12E5" w:rsidRPr="00F41B1F" w:rsidRDefault="005B12E5">
            <w:pPr>
              <w:pStyle w:val="TableParagraph"/>
              <w:spacing w:before="10"/>
              <w:rPr>
                <w:b/>
              </w:rPr>
            </w:pPr>
          </w:p>
          <w:p w14:paraId="29CDE8FA" w14:textId="77777777" w:rsidR="005B12E5" w:rsidRPr="00F41B1F" w:rsidRDefault="00DE5985">
            <w:pPr>
              <w:pStyle w:val="TableParagraph"/>
              <w:spacing w:line="261" w:lineRule="exact"/>
              <w:ind w:right="382"/>
              <w:jc w:val="right"/>
              <w:rPr>
                <w:sz w:val="24"/>
              </w:rPr>
            </w:pPr>
            <w:r w:rsidRPr="00F41B1F">
              <w:rPr>
                <w:sz w:val="24"/>
              </w:rPr>
              <w:t>$5,200</w:t>
            </w:r>
          </w:p>
        </w:tc>
        <w:tc>
          <w:tcPr>
            <w:tcW w:w="1386" w:type="dxa"/>
            <w:gridSpan w:val="2"/>
            <w:tcBorders>
              <w:bottom w:val="single" w:sz="4" w:space="0" w:color="000000"/>
            </w:tcBorders>
          </w:tcPr>
          <w:p w14:paraId="5B6F94C3" w14:textId="77777777" w:rsidR="005B12E5" w:rsidRPr="00F41B1F" w:rsidRDefault="005B12E5">
            <w:pPr>
              <w:pStyle w:val="TableParagraph"/>
              <w:spacing w:before="10"/>
              <w:rPr>
                <w:b/>
              </w:rPr>
            </w:pPr>
          </w:p>
          <w:p w14:paraId="62AAE3CA" w14:textId="77777777" w:rsidR="005B12E5" w:rsidRPr="00F41B1F" w:rsidRDefault="00DE5985">
            <w:pPr>
              <w:pStyle w:val="TableParagraph"/>
              <w:spacing w:line="261" w:lineRule="exact"/>
              <w:ind w:right="342"/>
              <w:jc w:val="right"/>
              <w:rPr>
                <w:sz w:val="24"/>
              </w:rPr>
            </w:pPr>
            <w:r w:rsidRPr="00F41B1F">
              <w:rPr>
                <w:sz w:val="24"/>
              </w:rPr>
              <w:t>$5,200</w:t>
            </w:r>
          </w:p>
        </w:tc>
        <w:tc>
          <w:tcPr>
            <w:tcW w:w="1204" w:type="dxa"/>
            <w:tcBorders>
              <w:bottom w:val="single" w:sz="4" w:space="0" w:color="000000"/>
            </w:tcBorders>
          </w:tcPr>
          <w:p w14:paraId="50F1AC40" w14:textId="77777777" w:rsidR="005B12E5" w:rsidRPr="00F41B1F" w:rsidRDefault="005B12E5">
            <w:pPr>
              <w:pStyle w:val="TableParagraph"/>
              <w:spacing w:before="10"/>
              <w:rPr>
                <w:b/>
              </w:rPr>
            </w:pPr>
          </w:p>
          <w:p w14:paraId="6269F45B" w14:textId="77777777" w:rsidR="005B12E5" w:rsidRPr="00F41B1F" w:rsidRDefault="00DE5985">
            <w:pPr>
              <w:pStyle w:val="TableParagraph"/>
              <w:spacing w:line="261" w:lineRule="exact"/>
              <w:ind w:right="109"/>
              <w:jc w:val="right"/>
              <w:rPr>
                <w:sz w:val="24"/>
              </w:rPr>
            </w:pPr>
            <w:r w:rsidRPr="00F41B1F">
              <w:rPr>
                <w:sz w:val="24"/>
              </w:rPr>
              <w:t>$10,400</w:t>
            </w:r>
          </w:p>
        </w:tc>
        <w:tc>
          <w:tcPr>
            <w:tcW w:w="216" w:type="dxa"/>
            <w:vMerge w:val="restart"/>
            <w:tcBorders>
              <w:bottom w:val="single" w:sz="4" w:space="0" w:color="000000"/>
            </w:tcBorders>
          </w:tcPr>
          <w:p w14:paraId="15D0307C" w14:textId="77777777" w:rsidR="005B12E5" w:rsidRPr="00F41B1F" w:rsidRDefault="005B12E5">
            <w:pPr>
              <w:pStyle w:val="TableParagraph"/>
              <w:rPr>
                <w:sz w:val="24"/>
              </w:rPr>
            </w:pPr>
          </w:p>
        </w:tc>
      </w:tr>
      <w:tr w:rsidR="005B12E5" w:rsidRPr="00F41B1F" w14:paraId="2A8731CD" w14:textId="77777777">
        <w:trPr>
          <w:trHeight w:val="273"/>
        </w:trPr>
        <w:tc>
          <w:tcPr>
            <w:tcW w:w="5386" w:type="dxa"/>
            <w:gridSpan w:val="2"/>
            <w:tcBorders>
              <w:top w:val="single" w:sz="4" w:space="0" w:color="000000"/>
            </w:tcBorders>
          </w:tcPr>
          <w:p w14:paraId="415838B8" w14:textId="77777777" w:rsidR="005B12E5" w:rsidRPr="00F41B1F" w:rsidRDefault="00DE5985">
            <w:pPr>
              <w:pStyle w:val="TableParagraph"/>
              <w:spacing w:line="254" w:lineRule="exact"/>
              <w:ind w:left="110"/>
              <w:rPr>
                <w:sz w:val="24"/>
              </w:rPr>
            </w:pPr>
            <w:r w:rsidRPr="00F41B1F">
              <w:rPr>
                <w:sz w:val="24"/>
              </w:rPr>
              <w:t>Technology Fee</w:t>
            </w:r>
          </w:p>
        </w:tc>
        <w:tc>
          <w:tcPr>
            <w:tcW w:w="1388" w:type="dxa"/>
            <w:gridSpan w:val="2"/>
            <w:tcBorders>
              <w:top w:val="single" w:sz="4" w:space="0" w:color="000000"/>
            </w:tcBorders>
          </w:tcPr>
          <w:p w14:paraId="7084BA57" w14:textId="77777777" w:rsidR="005B12E5" w:rsidRPr="00F41B1F" w:rsidRDefault="00DE5985">
            <w:pPr>
              <w:pStyle w:val="TableParagraph"/>
              <w:spacing w:line="254" w:lineRule="exact"/>
              <w:ind w:right="382"/>
              <w:jc w:val="right"/>
              <w:rPr>
                <w:sz w:val="24"/>
              </w:rPr>
            </w:pPr>
            <w:r w:rsidRPr="00F41B1F">
              <w:rPr>
                <w:sz w:val="24"/>
              </w:rPr>
              <w:t>$440</w:t>
            </w:r>
          </w:p>
        </w:tc>
        <w:tc>
          <w:tcPr>
            <w:tcW w:w="1386" w:type="dxa"/>
            <w:gridSpan w:val="2"/>
            <w:tcBorders>
              <w:top w:val="single" w:sz="4" w:space="0" w:color="000000"/>
            </w:tcBorders>
          </w:tcPr>
          <w:p w14:paraId="2EED9118" w14:textId="77777777" w:rsidR="005B12E5" w:rsidRPr="00F41B1F" w:rsidRDefault="00DE5985">
            <w:pPr>
              <w:pStyle w:val="TableParagraph"/>
              <w:spacing w:line="254" w:lineRule="exact"/>
              <w:ind w:right="342"/>
              <w:jc w:val="right"/>
              <w:rPr>
                <w:sz w:val="24"/>
              </w:rPr>
            </w:pPr>
            <w:r w:rsidRPr="00F41B1F">
              <w:rPr>
                <w:sz w:val="24"/>
              </w:rPr>
              <w:t>$440</w:t>
            </w:r>
          </w:p>
        </w:tc>
        <w:tc>
          <w:tcPr>
            <w:tcW w:w="1204" w:type="dxa"/>
            <w:tcBorders>
              <w:top w:val="single" w:sz="4" w:space="0" w:color="000000"/>
            </w:tcBorders>
          </w:tcPr>
          <w:p w14:paraId="6AE4185D" w14:textId="77777777" w:rsidR="005B12E5" w:rsidRPr="00F41B1F" w:rsidRDefault="00DE5985">
            <w:pPr>
              <w:pStyle w:val="TableParagraph"/>
              <w:spacing w:line="254" w:lineRule="exact"/>
              <w:ind w:right="109"/>
              <w:jc w:val="right"/>
              <w:rPr>
                <w:sz w:val="24"/>
              </w:rPr>
            </w:pPr>
            <w:r w:rsidRPr="00F41B1F">
              <w:rPr>
                <w:sz w:val="24"/>
              </w:rPr>
              <w:t>$880</w:t>
            </w:r>
          </w:p>
        </w:tc>
        <w:tc>
          <w:tcPr>
            <w:tcW w:w="216" w:type="dxa"/>
            <w:vMerge/>
            <w:tcBorders>
              <w:top w:val="nil"/>
              <w:bottom w:val="single" w:sz="4" w:space="0" w:color="000000"/>
            </w:tcBorders>
          </w:tcPr>
          <w:p w14:paraId="4B878F09" w14:textId="77777777" w:rsidR="005B12E5" w:rsidRPr="00F41B1F" w:rsidRDefault="005B12E5">
            <w:pPr>
              <w:rPr>
                <w:sz w:val="2"/>
                <w:szCs w:val="2"/>
              </w:rPr>
            </w:pPr>
          </w:p>
        </w:tc>
      </w:tr>
      <w:tr w:rsidR="005B12E5" w:rsidRPr="00F41B1F" w14:paraId="3F3078F2" w14:textId="77777777">
        <w:trPr>
          <w:trHeight w:val="267"/>
        </w:trPr>
        <w:tc>
          <w:tcPr>
            <w:tcW w:w="5386" w:type="dxa"/>
            <w:gridSpan w:val="2"/>
            <w:tcBorders>
              <w:bottom w:val="single" w:sz="4" w:space="0" w:color="000000"/>
            </w:tcBorders>
          </w:tcPr>
          <w:p w14:paraId="1F8E3DAC" w14:textId="77777777" w:rsidR="005B12E5" w:rsidRPr="00F41B1F" w:rsidRDefault="00DE5985">
            <w:pPr>
              <w:pStyle w:val="TableParagraph"/>
              <w:spacing w:line="248" w:lineRule="exact"/>
              <w:ind w:left="110"/>
              <w:rPr>
                <w:sz w:val="24"/>
              </w:rPr>
            </w:pPr>
            <w:r w:rsidRPr="00F41B1F">
              <w:rPr>
                <w:sz w:val="24"/>
              </w:rPr>
              <w:t>Student Activity Fee</w:t>
            </w:r>
          </w:p>
        </w:tc>
        <w:tc>
          <w:tcPr>
            <w:tcW w:w="1388" w:type="dxa"/>
            <w:gridSpan w:val="2"/>
            <w:tcBorders>
              <w:bottom w:val="single" w:sz="4" w:space="0" w:color="000000"/>
            </w:tcBorders>
          </w:tcPr>
          <w:p w14:paraId="2EE0ABCE" w14:textId="77777777" w:rsidR="005B12E5" w:rsidRPr="00F41B1F" w:rsidRDefault="00DE5985">
            <w:pPr>
              <w:pStyle w:val="TableParagraph"/>
              <w:spacing w:line="248" w:lineRule="exact"/>
              <w:ind w:right="382"/>
              <w:jc w:val="right"/>
              <w:rPr>
                <w:sz w:val="24"/>
              </w:rPr>
            </w:pPr>
            <w:r w:rsidRPr="00F41B1F">
              <w:rPr>
                <w:sz w:val="24"/>
              </w:rPr>
              <w:t>$220</w:t>
            </w:r>
          </w:p>
        </w:tc>
        <w:tc>
          <w:tcPr>
            <w:tcW w:w="1386" w:type="dxa"/>
            <w:gridSpan w:val="2"/>
            <w:tcBorders>
              <w:bottom w:val="single" w:sz="4" w:space="0" w:color="000000"/>
            </w:tcBorders>
          </w:tcPr>
          <w:p w14:paraId="7C2BB9C6" w14:textId="77777777" w:rsidR="005B12E5" w:rsidRPr="00F41B1F" w:rsidRDefault="00DE5985">
            <w:pPr>
              <w:pStyle w:val="TableParagraph"/>
              <w:spacing w:line="248" w:lineRule="exact"/>
              <w:ind w:right="342"/>
              <w:jc w:val="right"/>
              <w:rPr>
                <w:sz w:val="24"/>
              </w:rPr>
            </w:pPr>
            <w:r w:rsidRPr="00F41B1F">
              <w:rPr>
                <w:sz w:val="24"/>
              </w:rPr>
              <w:t>$220</w:t>
            </w:r>
          </w:p>
        </w:tc>
        <w:tc>
          <w:tcPr>
            <w:tcW w:w="1204" w:type="dxa"/>
            <w:tcBorders>
              <w:bottom w:val="single" w:sz="4" w:space="0" w:color="000000"/>
            </w:tcBorders>
          </w:tcPr>
          <w:p w14:paraId="3482ED1F" w14:textId="77777777" w:rsidR="005B12E5" w:rsidRPr="00F41B1F" w:rsidRDefault="00DE5985">
            <w:pPr>
              <w:pStyle w:val="TableParagraph"/>
              <w:spacing w:line="248" w:lineRule="exact"/>
              <w:ind w:right="131"/>
              <w:jc w:val="right"/>
              <w:rPr>
                <w:sz w:val="24"/>
              </w:rPr>
            </w:pPr>
            <w:r w:rsidRPr="00F41B1F">
              <w:rPr>
                <w:sz w:val="24"/>
              </w:rPr>
              <w:t>$440</w:t>
            </w:r>
          </w:p>
        </w:tc>
        <w:tc>
          <w:tcPr>
            <w:tcW w:w="216" w:type="dxa"/>
            <w:vMerge/>
            <w:tcBorders>
              <w:top w:val="nil"/>
              <w:bottom w:val="single" w:sz="4" w:space="0" w:color="000000"/>
            </w:tcBorders>
          </w:tcPr>
          <w:p w14:paraId="1DCF9269" w14:textId="77777777" w:rsidR="005B12E5" w:rsidRPr="00F41B1F" w:rsidRDefault="005B12E5">
            <w:pPr>
              <w:rPr>
                <w:sz w:val="2"/>
                <w:szCs w:val="2"/>
              </w:rPr>
            </w:pPr>
          </w:p>
        </w:tc>
      </w:tr>
      <w:tr w:rsidR="005B12E5" w:rsidRPr="00F41B1F" w14:paraId="4A405762" w14:textId="77777777">
        <w:trPr>
          <w:trHeight w:val="551"/>
        </w:trPr>
        <w:tc>
          <w:tcPr>
            <w:tcW w:w="5386" w:type="dxa"/>
            <w:gridSpan w:val="2"/>
            <w:tcBorders>
              <w:top w:val="single" w:sz="4" w:space="0" w:color="000000"/>
              <w:bottom w:val="single" w:sz="4" w:space="0" w:color="000000"/>
            </w:tcBorders>
          </w:tcPr>
          <w:p w14:paraId="419CBB99" w14:textId="77777777" w:rsidR="005B12E5" w:rsidRPr="00F41B1F" w:rsidRDefault="00DE5985">
            <w:pPr>
              <w:pStyle w:val="TableParagraph"/>
              <w:spacing w:line="273" w:lineRule="exact"/>
              <w:ind w:left="110"/>
              <w:rPr>
                <w:b/>
                <w:sz w:val="24"/>
              </w:rPr>
            </w:pPr>
            <w:r w:rsidRPr="00F41B1F">
              <w:rPr>
                <w:b/>
                <w:sz w:val="24"/>
              </w:rPr>
              <w:t>Total</w:t>
            </w:r>
          </w:p>
        </w:tc>
        <w:tc>
          <w:tcPr>
            <w:tcW w:w="1388" w:type="dxa"/>
            <w:gridSpan w:val="2"/>
            <w:tcBorders>
              <w:top w:val="single" w:sz="4" w:space="0" w:color="000000"/>
              <w:bottom w:val="single" w:sz="4" w:space="0" w:color="000000"/>
            </w:tcBorders>
          </w:tcPr>
          <w:p w14:paraId="34D5B4B3" w14:textId="77777777" w:rsidR="005B12E5" w:rsidRPr="00F41B1F" w:rsidRDefault="00DE5985">
            <w:pPr>
              <w:pStyle w:val="TableParagraph"/>
              <w:spacing w:line="273" w:lineRule="exact"/>
              <w:ind w:right="382"/>
              <w:jc w:val="right"/>
              <w:rPr>
                <w:b/>
                <w:sz w:val="24"/>
              </w:rPr>
            </w:pPr>
            <w:r w:rsidRPr="00F41B1F">
              <w:rPr>
                <w:b/>
                <w:sz w:val="24"/>
              </w:rPr>
              <w:t>$5,860</w:t>
            </w:r>
          </w:p>
        </w:tc>
        <w:tc>
          <w:tcPr>
            <w:tcW w:w="1386" w:type="dxa"/>
            <w:gridSpan w:val="2"/>
            <w:tcBorders>
              <w:top w:val="single" w:sz="4" w:space="0" w:color="000000"/>
              <w:bottom w:val="single" w:sz="4" w:space="0" w:color="000000"/>
            </w:tcBorders>
          </w:tcPr>
          <w:p w14:paraId="058201E2" w14:textId="77777777" w:rsidR="005B12E5" w:rsidRPr="00F41B1F" w:rsidRDefault="00DE5985">
            <w:pPr>
              <w:pStyle w:val="TableParagraph"/>
              <w:spacing w:line="273" w:lineRule="exact"/>
              <w:ind w:right="342"/>
              <w:jc w:val="right"/>
              <w:rPr>
                <w:b/>
                <w:sz w:val="24"/>
              </w:rPr>
            </w:pPr>
            <w:r w:rsidRPr="00F41B1F">
              <w:rPr>
                <w:b/>
                <w:sz w:val="24"/>
              </w:rPr>
              <w:t>$5,860</w:t>
            </w:r>
          </w:p>
        </w:tc>
        <w:tc>
          <w:tcPr>
            <w:tcW w:w="1204" w:type="dxa"/>
            <w:tcBorders>
              <w:top w:val="single" w:sz="4" w:space="0" w:color="000000"/>
              <w:bottom w:val="single" w:sz="4" w:space="0" w:color="000000"/>
            </w:tcBorders>
          </w:tcPr>
          <w:p w14:paraId="678F002F" w14:textId="77777777" w:rsidR="005B12E5" w:rsidRPr="00F41B1F" w:rsidRDefault="00DE5985">
            <w:pPr>
              <w:pStyle w:val="TableParagraph"/>
              <w:spacing w:line="273" w:lineRule="exact"/>
              <w:ind w:right="109"/>
              <w:jc w:val="right"/>
              <w:rPr>
                <w:b/>
                <w:sz w:val="24"/>
              </w:rPr>
            </w:pPr>
            <w:r w:rsidRPr="00F41B1F">
              <w:rPr>
                <w:b/>
                <w:sz w:val="24"/>
              </w:rPr>
              <w:t>$11,720</w:t>
            </w:r>
          </w:p>
        </w:tc>
        <w:tc>
          <w:tcPr>
            <w:tcW w:w="216" w:type="dxa"/>
            <w:vMerge/>
            <w:tcBorders>
              <w:top w:val="nil"/>
              <w:bottom w:val="single" w:sz="4" w:space="0" w:color="000000"/>
            </w:tcBorders>
          </w:tcPr>
          <w:p w14:paraId="7406F70B" w14:textId="77777777" w:rsidR="005B12E5" w:rsidRPr="00F41B1F" w:rsidRDefault="005B12E5">
            <w:pPr>
              <w:rPr>
                <w:sz w:val="2"/>
                <w:szCs w:val="2"/>
              </w:rPr>
            </w:pPr>
          </w:p>
        </w:tc>
      </w:tr>
      <w:tr w:rsidR="005B12E5" w:rsidRPr="00F41B1F" w14:paraId="49CE795A" w14:textId="77777777">
        <w:trPr>
          <w:trHeight w:val="830"/>
        </w:trPr>
        <w:tc>
          <w:tcPr>
            <w:tcW w:w="5386" w:type="dxa"/>
            <w:gridSpan w:val="2"/>
            <w:tcBorders>
              <w:top w:val="single" w:sz="4" w:space="0" w:color="000000"/>
            </w:tcBorders>
          </w:tcPr>
          <w:p w14:paraId="21652425" w14:textId="77777777" w:rsidR="005B12E5" w:rsidRPr="00F41B1F" w:rsidRDefault="00DE5985">
            <w:pPr>
              <w:pStyle w:val="TableParagraph"/>
              <w:spacing w:line="242" w:lineRule="auto"/>
              <w:ind w:left="110" w:right="269"/>
              <w:rPr>
                <w:sz w:val="24"/>
              </w:rPr>
            </w:pPr>
            <w:r w:rsidRPr="00F41B1F">
              <w:rPr>
                <w:sz w:val="24"/>
              </w:rPr>
              <w:t>Additional Cost for a Private Room – North &amp; South Hall</w:t>
            </w:r>
          </w:p>
          <w:p w14:paraId="4028553E" w14:textId="77777777" w:rsidR="005B12E5" w:rsidRPr="00F41B1F" w:rsidRDefault="00DE5985">
            <w:pPr>
              <w:pStyle w:val="TableParagraph"/>
              <w:tabs>
                <w:tab w:val="left" w:pos="3769"/>
              </w:tabs>
              <w:spacing w:line="257" w:lineRule="exact"/>
              <w:ind w:left="110"/>
              <w:rPr>
                <w:sz w:val="24"/>
              </w:rPr>
            </w:pPr>
            <w:r w:rsidRPr="00F41B1F">
              <w:rPr>
                <w:sz w:val="24"/>
              </w:rPr>
              <w:t>Additional Cost for a</w:t>
            </w:r>
            <w:r w:rsidRPr="00F41B1F">
              <w:rPr>
                <w:spacing w:val="-7"/>
                <w:sz w:val="24"/>
              </w:rPr>
              <w:t xml:space="preserve"> </w:t>
            </w:r>
            <w:r w:rsidRPr="00F41B1F">
              <w:rPr>
                <w:sz w:val="24"/>
              </w:rPr>
              <w:t>Private</w:t>
            </w:r>
            <w:r w:rsidRPr="00F41B1F">
              <w:rPr>
                <w:spacing w:val="-2"/>
                <w:sz w:val="24"/>
              </w:rPr>
              <w:t xml:space="preserve"> </w:t>
            </w:r>
            <w:r w:rsidRPr="00F41B1F">
              <w:rPr>
                <w:sz w:val="24"/>
              </w:rPr>
              <w:t>Room</w:t>
            </w:r>
            <w:r w:rsidRPr="00F41B1F">
              <w:rPr>
                <w:sz w:val="24"/>
              </w:rPr>
              <w:tab/>
              <w:t>LLC</w:t>
            </w:r>
          </w:p>
        </w:tc>
        <w:tc>
          <w:tcPr>
            <w:tcW w:w="1388" w:type="dxa"/>
            <w:gridSpan w:val="2"/>
            <w:tcBorders>
              <w:top w:val="single" w:sz="4" w:space="0" w:color="000000"/>
            </w:tcBorders>
          </w:tcPr>
          <w:p w14:paraId="665AEF08" w14:textId="77777777" w:rsidR="005B12E5" w:rsidRPr="00F41B1F" w:rsidRDefault="00DE5985">
            <w:pPr>
              <w:pStyle w:val="TableParagraph"/>
              <w:spacing w:line="273" w:lineRule="exact"/>
              <w:ind w:left="346"/>
              <w:rPr>
                <w:sz w:val="24"/>
              </w:rPr>
            </w:pPr>
            <w:r w:rsidRPr="00F41B1F">
              <w:rPr>
                <w:sz w:val="24"/>
              </w:rPr>
              <w:t>$2,223</w:t>
            </w:r>
          </w:p>
          <w:p w14:paraId="4990F8FF" w14:textId="77777777" w:rsidR="005B12E5" w:rsidRPr="00F41B1F" w:rsidRDefault="005B12E5">
            <w:pPr>
              <w:pStyle w:val="TableParagraph"/>
              <w:rPr>
                <w:b/>
                <w:sz w:val="24"/>
              </w:rPr>
            </w:pPr>
          </w:p>
          <w:p w14:paraId="59AD2879" w14:textId="77777777" w:rsidR="005B12E5" w:rsidRPr="00F41B1F" w:rsidRDefault="00DE5985">
            <w:pPr>
              <w:pStyle w:val="TableParagraph"/>
              <w:spacing w:line="262" w:lineRule="exact"/>
              <w:ind w:left="346"/>
              <w:rPr>
                <w:sz w:val="24"/>
              </w:rPr>
            </w:pPr>
            <w:r w:rsidRPr="00F41B1F">
              <w:rPr>
                <w:sz w:val="24"/>
              </w:rPr>
              <w:t>$2,040</w:t>
            </w:r>
          </w:p>
        </w:tc>
        <w:tc>
          <w:tcPr>
            <w:tcW w:w="1386" w:type="dxa"/>
            <w:gridSpan w:val="2"/>
            <w:tcBorders>
              <w:top w:val="single" w:sz="4" w:space="0" w:color="000000"/>
            </w:tcBorders>
          </w:tcPr>
          <w:p w14:paraId="62F6A1FE" w14:textId="77777777" w:rsidR="005B12E5" w:rsidRPr="00F41B1F" w:rsidRDefault="00DE5985">
            <w:pPr>
              <w:pStyle w:val="TableParagraph"/>
              <w:spacing w:line="273" w:lineRule="exact"/>
              <w:ind w:left="385"/>
              <w:rPr>
                <w:sz w:val="24"/>
              </w:rPr>
            </w:pPr>
            <w:r w:rsidRPr="00F41B1F">
              <w:rPr>
                <w:sz w:val="24"/>
              </w:rPr>
              <w:t>$2,223</w:t>
            </w:r>
          </w:p>
          <w:p w14:paraId="2AB166AA" w14:textId="77777777" w:rsidR="005B12E5" w:rsidRPr="00F41B1F" w:rsidRDefault="005B12E5">
            <w:pPr>
              <w:pStyle w:val="TableParagraph"/>
              <w:rPr>
                <w:b/>
                <w:sz w:val="24"/>
              </w:rPr>
            </w:pPr>
          </w:p>
          <w:p w14:paraId="72BC55FB" w14:textId="77777777" w:rsidR="005B12E5" w:rsidRPr="00F41B1F" w:rsidRDefault="00DE5985">
            <w:pPr>
              <w:pStyle w:val="TableParagraph"/>
              <w:spacing w:line="262" w:lineRule="exact"/>
              <w:ind w:left="415"/>
              <w:rPr>
                <w:sz w:val="24"/>
              </w:rPr>
            </w:pPr>
            <w:r w:rsidRPr="00F41B1F">
              <w:rPr>
                <w:sz w:val="24"/>
              </w:rPr>
              <w:t>$2,040</w:t>
            </w:r>
          </w:p>
        </w:tc>
        <w:tc>
          <w:tcPr>
            <w:tcW w:w="1204" w:type="dxa"/>
            <w:tcBorders>
              <w:top w:val="single" w:sz="4" w:space="0" w:color="000000"/>
            </w:tcBorders>
          </w:tcPr>
          <w:p w14:paraId="3E3B704D" w14:textId="77777777" w:rsidR="005B12E5" w:rsidRPr="00F41B1F" w:rsidRDefault="00DE5985">
            <w:pPr>
              <w:pStyle w:val="TableParagraph"/>
              <w:spacing w:line="273" w:lineRule="exact"/>
              <w:ind w:left="448"/>
              <w:rPr>
                <w:sz w:val="24"/>
              </w:rPr>
            </w:pPr>
            <w:r w:rsidRPr="00F41B1F">
              <w:rPr>
                <w:sz w:val="24"/>
              </w:rPr>
              <w:t>$4,446</w:t>
            </w:r>
          </w:p>
          <w:p w14:paraId="09500607" w14:textId="77777777" w:rsidR="005B12E5" w:rsidRPr="00F41B1F" w:rsidRDefault="005B12E5">
            <w:pPr>
              <w:pStyle w:val="TableParagraph"/>
              <w:rPr>
                <w:b/>
                <w:sz w:val="24"/>
              </w:rPr>
            </w:pPr>
          </w:p>
          <w:p w14:paraId="5E03FC07" w14:textId="77777777" w:rsidR="005B12E5" w:rsidRPr="00F41B1F" w:rsidRDefault="00DE5985">
            <w:pPr>
              <w:pStyle w:val="TableParagraph"/>
              <w:spacing w:line="262" w:lineRule="exact"/>
              <w:ind w:left="478"/>
              <w:rPr>
                <w:sz w:val="24"/>
              </w:rPr>
            </w:pPr>
            <w:r w:rsidRPr="00F41B1F">
              <w:rPr>
                <w:sz w:val="24"/>
              </w:rPr>
              <w:t>$4,080</w:t>
            </w:r>
          </w:p>
        </w:tc>
        <w:tc>
          <w:tcPr>
            <w:tcW w:w="216" w:type="dxa"/>
            <w:tcBorders>
              <w:top w:val="single" w:sz="4" w:space="0" w:color="000000"/>
            </w:tcBorders>
          </w:tcPr>
          <w:p w14:paraId="59E88F4E" w14:textId="77777777" w:rsidR="005B12E5" w:rsidRPr="00F41B1F" w:rsidRDefault="005B12E5">
            <w:pPr>
              <w:pStyle w:val="TableParagraph"/>
              <w:rPr>
                <w:sz w:val="24"/>
              </w:rPr>
            </w:pPr>
          </w:p>
        </w:tc>
      </w:tr>
      <w:tr w:rsidR="005B12E5" w:rsidRPr="00F41B1F" w14:paraId="05F089C4" w14:textId="77777777">
        <w:trPr>
          <w:trHeight w:val="415"/>
        </w:trPr>
        <w:tc>
          <w:tcPr>
            <w:tcW w:w="5386" w:type="dxa"/>
            <w:gridSpan w:val="2"/>
          </w:tcPr>
          <w:p w14:paraId="11125F9E" w14:textId="77777777" w:rsidR="005B12E5" w:rsidRPr="00F41B1F" w:rsidRDefault="00DE5985">
            <w:pPr>
              <w:pStyle w:val="TableParagraph"/>
              <w:spacing w:line="272" w:lineRule="exact"/>
              <w:ind w:left="110"/>
              <w:rPr>
                <w:sz w:val="24"/>
              </w:rPr>
            </w:pPr>
            <w:r w:rsidRPr="00F41B1F">
              <w:rPr>
                <w:sz w:val="24"/>
              </w:rPr>
              <w:t>Additional Cost for a Private Room – Other Dorms</w:t>
            </w:r>
          </w:p>
        </w:tc>
        <w:tc>
          <w:tcPr>
            <w:tcW w:w="1388" w:type="dxa"/>
            <w:gridSpan w:val="2"/>
          </w:tcPr>
          <w:p w14:paraId="08EAF5C9" w14:textId="77777777" w:rsidR="005B12E5" w:rsidRPr="00F41B1F" w:rsidRDefault="00DE5985">
            <w:pPr>
              <w:pStyle w:val="TableParagraph"/>
              <w:spacing w:line="272" w:lineRule="exact"/>
              <w:ind w:right="379"/>
              <w:jc w:val="right"/>
              <w:rPr>
                <w:sz w:val="24"/>
              </w:rPr>
            </w:pPr>
            <w:r w:rsidRPr="00F41B1F">
              <w:rPr>
                <w:sz w:val="24"/>
              </w:rPr>
              <w:t>$1,770</w:t>
            </w:r>
          </w:p>
        </w:tc>
        <w:tc>
          <w:tcPr>
            <w:tcW w:w="1386" w:type="dxa"/>
            <w:gridSpan w:val="2"/>
          </w:tcPr>
          <w:p w14:paraId="38E3DB24" w14:textId="77777777" w:rsidR="005B12E5" w:rsidRPr="00F41B1F" w:rsidRDefault="00DE5985">
            <w:pPr>
              <w:pStyle w:val="TableParagraph"/>
              <w:spacing w:line="272" w:lineRule="exact"/>
              <w:ind w:right="308"/>
              <w:jc w:val="right"/>
              <w:rPr>
                <w:sz w:val="24"/>
              </w:rPr>
            </w:pPr>
            <w:r w:rsidRPr="00F41B1F">
              <w:rPr>
                <w:sz w:val="24"/>
              </w:rPr>
              <w:t>$1,770</w:t>
            </w:r>
          </w:p>
        </w:tc>
        <w:tc>
          <w:tcPr>
            <w:tcW w:w="1204" w:type="dxa"/>
          </w:tcPr>
          <w:p w14:paraId="185AB39F" w14:textId="77777777" w:rsidR="005B12E5" w:rsidRPr="00F41B1F" w:rsidRDefault="00DE5985">
            <w:pPr>
              <w:pStyle w:val="TableParagraph"/>
              <w:spacing w:line="272" w:lineRule="exact"/>
              <w:ind w:right="63"/>
              <w:jc w:val="right"/>
              <w:rPr>
                <w:sz w:val="24"/>
              </w:rPr>
            </w:pPr>
            <w:r w:rsidRPr="00F41B1F">
              <w:rPr>
                <w:sz w:val="24"/>
              </w:rPr>
              <w:t>$3,540</w:t>
            </w:r>
          </w:p>
        </w:tc>
        <w:tc>
          <w:tcPr>
            <w:tcW w:w="216" w:type="dxa"/>
          </w:tcPr>
          <w:p w14:paraId="6AA98F6F" w14:textId="77777777" w:rsidR="005B12E5" w:rsidRPr="00F41B1F" w:rsidRDefault="005B12E5">
            <w:pPr>
              <w:pStyle w:val="TableParagraph"/>
              <w:rPr>
                <w:sz w:val="24"/>
              </w:rPr>
            </w:pPr>
          </w:p>
        </w:tc>
      </w:tr>
      <w:tr w:rsidR="005B12E5" w:rsidRPr="00F41B1F" w14:paraId="013E39ED" w14:textId="77777777">
        <w:trPr>
          <w:trHeight w:val="408"/>
        </w:trPr>
        <w:tc>
          <w:tcPr>
            <w:tcW w:w="5386" w:type="dxa"/>
            <w:gridSpan w:val="2"/>
          </w:tcPr>
          <w:p w14:paraId="77E1E204" w14:textId="77777777" w:rsidR="005B12E5" w:rsidRPr="00F41B1F" w:rsidRDefault="00DE5985">
            <w:pPr>
              <w:pStyle w:val="TableParagraph"/>
              <w:spacing w:before="133" w:line="256" w:lineRule="exact"/>
              <w:ind w:left="110"/>
              <w:rPr>
                <w:sz w:val="24"/>
              </w:rPr>
            </w:pPr>
            <w:r w:rsidRPr="00F41B1F">
              <w:rPr>
                <w:sz w:val="24"/>
              </w:rPr>
              <w:t>Books – Approximately</w:t>
            </w:r>
          </w:p>
        </w:tc>
        <w:tc>
          <w:tcPr>
            <w:tcW w:w="1388" w:type="dxa"/>
            <w:gridSpan w:val="2"/>
          </w:tcPr>
          <w:p w14:paraId="2FA8AE0A" w14:textId="77777777" w:rsidR="005B12E5" w:rsidRPr="00F41B1F" w:rsidRDefault="00DE5985">
            <w:pPr>
              <w:pStyle w:val="TableParagraph"/>
              <w:spacing w:before="133" w:line="256" w:lineRule="exact"/>
              <w:ind w:right="379"/>
              <w:jc w:val="right"/>
              <w:rPr>
                <w:sz w:val="24"/>
              </w:rPr>
            </w:pPr>
            <w:r w:rsidRPr="00F41B1F">
              <w:rPr>
                <w:sz w:val="24"/>
              </w:rPr>
              <w:t>$500</w:t>
            </w:r>
          </w:p>
        </w:tc>
        <w:tc>
          <w:tcPr>
            <w:tcW w:w="1386" w:type="dxa"/>
            <w:gridSpan w:val="2"/>
          </w:tcPr>
          <w:p w14:paraId="75296F66" w14:textId="77777777" w:rsidR="005B12E5" w:rsidRPr="00F41B1F" w:rsidRDefault="00DE5985">
            <w:pPr>
              <w:pStyle w:val="TableParagraph"/>
              <w:spacing w:before="133" w:line="256" w:lineRule="exact"/>
              <w:ind w:right="338"/>
              <w:jc w:val="right"/>
              <w:rPr>
                <w:sz w:val="24"/>
              </w:rPr>
            </w:pPr>
            <w:r w:rsidRPr="00F41B1F">
              <w:rPr>
                <w:sz w:val="24"/>
              </w:rPr>
              <w:t>$500</w:t>
            </w:r>
          </w:p>
        </w:tc>
        <w:tc>
          <w:tcPr>
            <w:tcW w:w="1204" w:type="dxa"/>
          </w:tcPr>
          <w:p w14:paraId="51A39DFB" w14:textId="77777777" w:rsidR="005B12E5" w:rsidRPr="00F41B1F" w:rsidRDefault="00DE5985">
            <w:pPr>
              <w:pStyle w:val="TableParagraph"/>
              <w:spacing w:before="133" w:line="256" w:lineRule="exact"/>
              <w:ind w:right="63"/>
              <w:jc w:val="right"/>
              <w:rPr>
                <w:sz w:val="24"/>
              </w:rPr>
            </w:pPr>
            <w:r w:rsidRPr="00F41B1F">
              <w:rPr>
                <w:sz w:val="24"/>
              </w:rPr>
              <w:t>$1,000</w:t>
            </w:r>
          </w:p>
        </w:tc>
        <w:tc>
          <w:tcPr>
            <w:tcW w:w="216" w:type="dxa"/>
          </w:tcPr>
          <w:p w14:paraId="0CF07ED4" w14:textId="77777777" w:rsidR="005B12E5" w:rsidRPr="00F41B1F" w:rsidRDefault="005B12E5">
            <w:pPr>
              <w:pStyle w:val="TableParagraph"/>
              <w:rPr>
                <w:sz w:val="24"/>
              </w:rPr>
            </w:pPr>
          </w:p>
        </w:tc>
      </w:tr>
    </w:tbl>
    <w:p w14:paraId="4B40E155" w14:textId="77777777" w:rsidR="005B12E5" w:rsidRPr="00F41B1F" w:rsidRDefault="005B12E5">
      <w:pPr>
        <w:pStyle w:val="BodyText"/>
        <w:spacing w:before="9"/>
        <w:rPr>
          <w:b/>
          <w:sz w:val="16"/>
        </w:rPr>
      </w:pPr>
    </w:p>
    <w:p w14:paraId="1311687A" w14:textId="77777777" w:rsidR="005B12E5" w:rsidRPr="00F41B1F" w:rsidRDefault="00DE5985">
      <w:pPr>
        <w:pStyle w:val="BodyText"/>
        <w:spacing w:before="92" w:line="237" w:lineRule="auto"/>
        <w:ind w:left="1197" w:right="1192"/>
      </w:pPr>
      <w:r w:rsidRPr="00F41B1F">
        <w:t>Tuition for part-time enrollment (less than 12 hours) or an overload (19 or more hours) is assessed at $435 per semester hour.</w:t>
      </w:r>
    </w:p>
    <w:p w14:paraId="1DE1D329" w14:textId="77777777" w:rsidR="005B12E5" w:rsidRPr="00F41B1F" w:rsidRDefault="005B12E5">
      <w:pPr>
        <w:pStyle w:val="BodyText"/>
        <w:spacing w:before="1"/>
      </w:pPr>
    </w:p>
    <w:p w14:paraId="7B6E8044" w14:textId="77777777" w:rsidR="005B12E5" w:rsidRPr="00F41B1F" w:rsidRDefault="00DE5985">
      <w:pPr>
        <w:pStyle w:val="BodyText"/>
        <w:spacing w:line="242" w:lineRule="auto"/>
        <w:ind w:left="1197" w:right="1192"/>
      </w:pPr>
      <w:r w:rsidRPr="00F41B1F">
        <w:t>Admission Application Fee $50 (non-refundable); Housing Commitment Fee $200 (non- refundable).</w:t>
      </w:r>
    </w:p>
    <w:p w14:paraId="593BAFA1" w14:textId="77777777" w:rsidR="005B12E5" w:rsidRPr="00F41B1F" w:rsidRDefault="005B12E5">
      <w:pPr>
        <w:pStyle w:val="BodyText"/>
        <w:spacing w:before="8"/>
        <w:rPr>
          <w:sz w:val="23"/>
        </w:rPr>
      </w:pPr>
    </w:p>
    <w:p w14:paraId="61CDA84D" w14:textId="77777777" w:rsidR="005B12E5" w:rsidRPr="00F41B1F" w:rsidRDefault="00DE5985">
      <w:pPr>
        <w:pStyle w:val="BodyText"/>
        <w:spacing w:line="275" w:lineRule="exact"/>
        <w:ind w:left="1197"/>
      </w:pPr>
      <w:r w:rsidRPr="00F41B1F">
        <w:t>Mandatory Parking Fee for each on campus vehicle is $35.</w:t>
      </w:r>
    </w:p>
    <w:p w14:paraId="29BE72A2" w14:textId="77777777" w:rsidR="005B12E5" w:rsidRPr="00F41B1F" w:rsidRDefault="00DE5985">
      <w:pPr>
        <w:pStyle w:val="Heading4"/>
        <w:spacing w:line="275" w:lineRule="exact"/>
        <w:ind w:left="3827"/>
      </w:pPr>
      <w:r w:rsidRPr="00F41B1F">
        <w:t>Pricing subject to change without notice</w:t>
      </w:r>
    </w:p>
    <w:p w14:paraId="33B0591E" w14:textId="5664853F" w:rsidR="005B12E5" w:rsidRPr="00604226" w:rsidRDefault="00DE5985" w:rsidP="00604226">
      <w:pPr>
        <w:spacing w:line="242" w:lineRule="auto"/>
        <w:ind w:left="1197" w:right="1192"/>
        <w:rPr>
          <w:b/>
          <w:i/>
          <w:sz w:val="24"/>
        </w:rPr>
      </w:pPr>
      <w:r w:rsidRPr="00F41B1F">
        <w:rPr>
          <w:b/>
          <w:i/>
          <w:sz w:val="24"/>
        </w:rPr>
        <w:t>It is each student’s responsibility to ensure that you have adequate medical insurance as required by the Affordable Care Act (ACA).</w:t>
      </w:r>
    </w:p>
    <w:p w14:paraId="1A751C58" w14:textId="6D44F059" w:rsidR="005B12E5" w:rsidRDefault="0046162F" w:rsidP="0046162F">
      <w:pPr>
        <w:jc w:val="center"/>
      </w:pPr>
      <w:bookmarkStart w:id="84" w:name="_TOC_250163"/>
      <w:bookmarkEnd w:id="84"/>
      <w:r>
        <w:rPr>
          <w:noProof/>
        </w:rPr>
        <w:lastRenderedPageBreak/>
        <w:drawing>
          <wp:inline distT="0" distB="0" distL="0" distR="0" wp14:anchorId="08C57CA6" wp14:editId="051A9ACC">
            <wp:extent cx="4213273" cy="1716867"/>
            <wp:effectExtent l="0" t="0" r="0" b="0"/>
            <wp:docPr id="36" name="Picture 36" descr="Image result for tuition and fe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ition and fees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2585" cy="1732886"/>
                    </a:xfrm>
                    <a:prstGeom prst="rect">
                      <a:avLst/>
                    </a:prstGeom>
                    <a:noFill/>
                    <a:ln>
                      <a:noFill/>
                    </a:ln>
                  </pic:spPr>
                </pic:pic>
              </a:graphicData>
            </a:graphic>
          </wp:inline>
        </w:drawing>
      </w:r>
    </w:p>
    <w:p w14:paraId="5DD110D2" w14:textId="1F0F3718" w:rsidR="000112B9" w:rsidRDefault="000112B9" w:rsidP="00206CA5">
      <w:pPr>
        <w:pStyle w:val="Heading3"/>
        <w:spacing w:before="87" w:line="240" w:lineRule="auto"/>
        <w:ind w:left="1195" w:right="1181"/>
      </w:pPr>
      <w:bookmarkStart w:id="85" w:name="_TOC_250161"/>
      <w:bookmarkStart w:id="86" w:name="_Toc531768388"/>
      <w:bookmarkEnd w:id="85"/>
    </w:p>
    <w:p w14:paraId="25C14F97" w14:textId="560C61EE" w:rsidR="0046162F" w:rsidRDefault="0046162F" w:rsidP="00206CA5">
      <w:pPr>
        <w:pStyle w:val="Heading3"/>
        <w:spacing w:before="87" w:line="240" w:lineRule="auto"/>
        <w:ind w:left="1195" w:right="1181"/>
      </w:pPr>
    </w:p>
    <w:p w14:paraId="3415BD1B" w14:textId="77777777" w:rsidR="0046162F" w:rsidRDefault="0046162F" w:rsidP="00206CA5">
      <w:pPr>
        <w:pStyle w:val="Heading3"/>
        <w:spacing w:before="87" w:line="240" w:lineRule="auto"/>
        <w:ind w:left="1195" w:right="1181"/>
      </w:pPr>
    </w:p>
    <w:p w14:paraId="6AA29C69" w14:textId="08098553" w:rsidR="005B12E5" w:rsidRPr="00F41B1F" w:rsidRDefault="00DE5985" w:rsidP="00206CA5">
      <w:pPr>
        <w:pStyle w:val="Heading3"/>
        <w:spacing w:before="87" w:line="240" w:lineRule="auto"/>
        <w:ind w:left="1195" w:right="1181"/>
      </w:pPr>
      <w:bookmarkStart w:id="87" w:name="_Toc17818213"/>
      <w:r w:rsidRPr="00F41B1F">
        <w:t>REQUIRED FEES</w:t>
      </w:r>
      <w:bookmarkEnd w:id="86"/>
      <w:bookmarkEnd w:id="87"/>
    </w:p>
    <w:p w14:paraId="7B576559" w14:textId="77777777" w:rsidR="005B12E5" w:rsidRPr="00F41B1F" w:rsidRDefault="00DE5985">
      <w:pPr>
        <w:pStyle w:val="BodyText"/>
        <w:spacing w:before="6" w:line="237" w:lineRule="auto"/>
        <w:ind w:left="1197" w:right="1180"/>
        <w:jc w:val="both"/>
      </w:pPr>
      <w:r w:rsidRPr="00F41B1F">
        <w:rPr>
          <w:b/>
        </w:rPr>
        <w:t xml:space="preserve">Tuition: </w:t>
      </w:r>
      <w:r w:rsidRPr="00F41B1F">
        <w:t>The tuition rate for less than 12 hours is $435.00 per semester hour. The rate is the same for in-state and out-of-state</w:t>
      </w:r>
      <w:r w:rsidRPr="00F41B1F">
        <w:rPr>
          <w:spacing w:val="-4"/>
        </w:rPr>
        <w:t xml:space="preserve"> </w:t>
      </w:r>
      <w:r w:rsidRPr="00F41B1F">
        <w:t>students.</w:t>
      </w:r>
    </w:p>
    <w:p w14:paraId="62D7F52D" w14:textId="77777777" w:rsidR="005B12E5" w:rsidRPr="00F41B1F" w:rsidRDefault="00DE5985">
      <w:pPr>
        <w:pStyle w:val="BodyText"/>
        <w:spacing w:before="3"/>
        <w:ind w:left="1197" w:right="1180"/>
        <w:jc w:val="both"/>
      </w:pPr>
      <w:r w:rsidRPr="00F41B1F">
        <w:rPr>
          <w:b/>
        </w:rPr>
        <w:t xml:space="preserve">Application Fee: </w:t>
      </w:r>
      <w:r w:rsidRPr="00F41B1F">
        <w:t>a non-refundable service charge of $50 is required for processing an application for admission to the College. This fee is not charged again for non-consecutive enrollments.</w:t>
      </w:r>
    </w:p>
    <w:p w14:paraId="11E5A447" w14:textId="77777777" w:rsidR="005B12E5" w:rsidRPr="00F41B1F" w:rsidRDefault="00DE5985">
      <w:pPr>
        <w:pStyle w:val="BodyText"/>
        <w:spacing w:line="242" w:lineRule="auto"/>
        <w:ind w:left="1197" w:right="1180"/>
        <w:jc w:val="both"/>
      </w:pPr>
      <w:r w:rsidRPr="00F41B1F">
        <w:rPr>
          <w:b/>
        </w:rPr>
        <w:t xml:space="preserve">Graduation Fee: </w:t>
      </w:r>
      <w:r w:rsidRPr="00F41B1F">
        <w:t>All graduating seniors are required to pay a fee of $50 during the first  semester of the senior year for expenses connected with commencement</w:t>
      </w:r>
      <w:r w:rsidRPr="00F41B1F">
        <w:rPr>
          <w:spacing w:val="-12"/>
        </w:rPr>
        <w:t xml:space="preserve"> </w:t>
      </w:r>
      <w:r w:rsidRPr="00F41B1F">
        <w:t>exercises.</w:t>
      </w:r>
    </w:p>
    <w:p w14:paraId="31DC04F8" w14:textId="77777777" w:rsidR="005B12E5" w:rsidRPr="00F41B1F" w:rsidRDefault="00DE5985">
      <w:pPr>
        <w:pStyle w:val="BodyText"/>
        <w:ind w:left="1197" w:right="1180"/>
        <w:jc w:val="both"/>
      </w:pPr>
      <w:r w:rsidRPr="00F41B1F">
        <w:rPr>
          <w:b/>
        </w:rPr>
        <w:t xml:space="preserve">Graduation in Absentia Fee: </w:t>
      </w:r>
      <w:r w:rsidRPr="00F41B1F">
        <w:t>All graduating seniors are required to pay a fee of $20 during the first semester of the senior year for expenses connected with graduation, if they do not participate in the commencement</w:t>
      </w:r>
      <w:r w:rsidRPr="00F41B1F">
        <w:rPr>
          <w:spacing w:val="-4"/>
        </w:rPr>
        <w:t xml:space="preserve"> </w:t>
      </w:r>
      <w:r w:rsidRPr="00F41B1F">
        <w:t>exercises.</w:t>
      </w:r>
    </w:p>
    <w:p w14:paraId="60B77B61" w14:textId="77777777" w:rsidR="005B12E5" w:rsidRPr="00F41B1F" w:rsidRDefault="00DE5985">
      <w:pPr>
        <w:pStyle w:val="BodyText"/>
        <w:spacing w:line="237" w:lineRule="auto"/>
        <w:ind w:left="1197" w:right="1180"/>
        <w:jc w:val="both"/>
      </w:pPr>
      <w:r w:rsidRPr="00F41B1F">
        <w:rPr>
          <w:b/>
        </w:rPr>
        <w:t xml:space="preserve">Late Registration Fee: </w:t>
      </w:r>
      <w:r w:rsidR="000D33F0" w:rsidRPr="00F41B1F">
        <w:t>Each student that</w:t>
      </w:r>
      <w:r w:rsidRPr="00F41B1F">
        <w:t xml:space="preserve"> does not complete </w:t>
      </w:r>
      <w:r w:rsidR="000D33F0" w:rsidRPr="00F41B1F">
        <w:t>the final registration process</w:t>
      </w:r>
      <w:r w:rsidRPr="00F41B1F">
        <w:t xml:space="preserve"> at the time designated </w:t>
      </w:r>
      <w:r w:rsidR="000D33F0" w:rsidRPr="00F41B1F">
        <w:t>by the College is charged a $200</w:t>
      </w:r>
      <w:r w:rsidRPr="00F41B1F">
        <w:t xml:space="preserve"> late fee and increases going forward up to</w:t>
      </w:r>
    </w:p>
    <w:p w14:paraId="7A05178B" w14:textId="77777777" w:rsidR="005B12E5" w:rsidRPr="00F41B1F" w:rsidRDefault="00DE5985">
      <w:pPr>
        <w:pStyle w:val="BodyText"/>
        <w:spacing w:line="275" w:lineRule="exact"/>
        <w:ind w:left="1197"/>
      </w:pPr>
      <w:r w:rsidRPr="00F41B1F">
        <w:t>$600.</w:t>
      </w:r>
    </w:p>
    <w:p w14:paraId="3065317F" w14:textId="77777777" w:rsidR="000D33F0" w:rsidRPr="00F41B1F" w:rsidRDefault="000D33F0" w:rsidP="000D33F0">
      <w:pPr>
        <w:pStyle w:val="BodyText"/>
        <w:spacing w:line="275" w:lineRule="exact"/>
        <w:ind w:left="1197" w:firstLine="243"/>
      </w:pPr>
      <w:r w:rsidRPr="00F41B1F">
        <w:t>Fee schedule – 200 late fee assessed the first day and $35 late fee for each additional day.</w:t>
      </w:r>
    </w:p>
    <w:p w14:paraId="3528B4AC" w14:textId="77777777" w:rsidR="005B12E5" w:rsidRPr="00F41B1F" w:rsidRDefault="00DE5985">
      <w:pPr>
        <w:pStyle w:val="BodyText"/>
        <w:ind w:left="1197" w:right="1266"/>
      </w:pPr>
      <w:r w:rsidRPr="00F41B1F">
        <w:rPr>
          <w:b/>
        </w:rPr>
        <w:t xml:space="preserve">Room Reservation Fee: </w:t>
      </w:r>
      <w:r w:rsidRPr="00F41B1F">
        <w:t xml:space="preserve">Students are required to make an advanced payment of </w:t>
      </w:r>
      <w:r w:rsidRPr="00F41B1F">
        <w:rPr>
          <w:b/>
        </w:rPr>
        <w:t xml:space="preserve">$200 </w:t>
      </w:r>
      <w:r w:rsidRPr="00F41B1F">
        <w:t>prior to initial enrollment. The payment should be sent along with a housing application to the Office of Admissions. All applications and payments should be made by August 1 for the fall semester  and December 1 for the spring semester. The room fee is not</w:t>
      </w:r>
      <w:r w:rsidRPr="00F41B1F">
        <w:rPr>
          <w:spacing w:val="-11"/>
        </w:rPr>
        <w:t xml:space="preserve"> </w:t>
      </w:r>
      <w:r w:rsidRPr="00F41B1F">
        <w:t>refundable.</w:t>
      </w:r>
    </w:p>
    <w:p w14:paraId="75A7F4A9" w14:textId="77777777" w:rsidR="005B12E5" w:rsidRPr="00F41B1F" w:rsidRDefault="00DE5985">
      <w:pPr>
        <w:pStyle w:val="BodyText"/>
        <w:ind w:left="1197" w:right="1180"/>
        <w:jc w:val="both"/>
      </w:pPr>
      <w:r w:rsidRPr="00F41B1F">
        <w:rPr>
          <w:b/>
        </w:rPr>
        <w:t xml:space="preserve">Board Fee: </w:t>
      </w:r>
      <w:r w:rsidRPr="00F41B1F">
        <w:t>The board fee covers the cost of meals in the campus dining hall. The College has a mandatory meal plan. All students living in campus housing are required to participate. Board tax is 6.75% and charged as part of your</w:t>
      </w:r>
      <w:r w:rsidRPr="00F41B1F">
        <w:rPr>
          <w:spacing w:val="-3"/>
        </w:rPr>
        <w:t xml:space="preserve"> </w:t>
      </w:r>
      <w:r w:rsidRPr="00F41B1F">
        <w:t>fees.</w:t>
      </w:r>
    </w:p>
    <w:p w14:paraId="4761F0DA" w14:textId="77777777" w:rsidR="005B12E5" w:rsidRPr="002E0772" w:rsidRDefault="00DE5985">
      <w:pPr>
        <w:spacing w:line="242" w:lineRule="auto"/>
        <w:ind w:left="1197" w:right="1180"/>
        <w:jc w:val="both"/>
        <w:rPr>
          <w:sz w:val="24"/>
        </w:rPr>
      </w:pPr>
      <w:r w:rsidRPr="00F41B1F">
        <w:rPr>
          <w:b/>
          <w:sz w:val="24"/>
        </w:rPr>
        <w:t xml:space="preserve">Student Identification Card Replacement Fee: </w:t>
      </w:r>
      <w:r w:rsidRPr="00F41B1F">
        <w:rPr>
          <w:sz w:val="24"/>
        </w:rPr>
        <w:t>A $10 fee is charged for the replacement of the student identification card.</w:t>
      </w:r>
    </w:p>
    <w:p w14:paraId="1361C5F9" w14:textId="45BA2931" w:rsidR="005B12E5" w:rsidRDefault="00DE5985">
      <w:pPr>
        <w:pStyle w:val="BodyText"/>
        <w:ind w:left="1197" w:right="1180"/>
        <w:jc w:val="both"/>
      </w:pPr>
      <w:r w:rsidRPr="002E0772">
        <w:rPr>
          <w:b/>
        </w:rPr>
        <w:t xml:space="preserve">Vehicle Registration Fee: </w:t>
      </w:r>
      <w:r w:rsidRPr="002E0772">
        <w:t>Vehicles operated by students on College property must be  registered and students must provide proof of valid insurance coverage. The fee is $35 per academic year. The amount is subject to</w:t>
      </w:r>
      <w:r w:rsidRPr="002E0772">
        <w:rPr>
          <w:spacing w:val="-6"/>
        </w:rPr>
        <w:t xml:space="preserve"> </w:t>
      </w:r>
      <w:r w:rsidRPr="002E0772">
        <w:t>change.</w:t>
      </w:r>
    </w:p>
    <w:p w14:paraId="11CB112C" w14:textId="78C8DC6E" w:rsidR="0046162F" w:rsidRDefault="0046162F">
      <w:pPr>
        <w:pStyle w:val="BodyText"/>
        <w:ind w:left="1197" w:right="1180"/>
        <w:jc w:val="both"/>
      </w:pPr>
    </w:p>
    <w:p w14:paraId="4CBD726E" w14:textId="3F72964A" w:rsidR="0046162F" w:rsidRDefault="0046162F">
      <w:pPr>
        <w:pStyle w:val="BodyText"/>
        <w:ind w:left="1197" w:right="1180"/>
        <w:jc w:val="both"/>
      </w:pPr>
    </w:p>
    <w:p w14:paraId="29FC6F8C" w14:textId="5330725C" w:rsidR="0046162F" w:rsidRDefault="0046162F">
      <w:pPr>
        <w:pStyle w:val="BodyText"/>
        <w:ind w:left="1197" w:right="1180"/>
        <w:jc w:val="both"/>
      </w:pPr>
    </w:p>
    <w:p w14:paraId="04A01D73" w14:textId="4CA1608F" w:rsidR="0046162F" w:rsidRDefault="0046162F">
      <w:pPr>
        <w:pStyle w:val="BodyText"/>
        <w:ind w:left="1197" w:right="1180"/>
        <w:jc w:val="both"/>
      </w:pPr>
    </w:p>
    <w:p w14:paraId="660221DE" w14:textId="334279EF" w:rsidR="0046162F" w:rsidRDefault="0046162F">
      <w:pPr>
        <w:pStyle w:val="BodyText"/>
        <w:ind w:left="1197" w:right="1180"/>
        <w:jc w:val="both"/>
      </w:pPr>
    </w:p>
    <w:p w14:paraId="28F48EB7" w14:textId="77777777" w:rsidR="005B12E5" w:rsidRPr="002E0772" w:rsidRDefault="00DE5985">
      <w:pPr>
        <w:spacing w:line="275" w:lineRule="exact"/>
        <w:ind w:left="1197"/>
        <w:rPr>
          <w:sz w:val="24"/>
        </w:rPr>
      </w:pPr>
      <w:r w:rsidRPr="002E0772">
        <w:rPr>
          <w:b/>
          <w:sz w:val="24"/>
        </w:rPr>
        <w:lastRenderedPageBreak/>
        <w:t xml:space="preserve">Student Activity Fee: </w:t>
      </w:r>
      <w:r w:rsidRPr="002E0772">
        <w:rPr>
          <w:sz w:val="24"/>
        </w:rPr>
        <w:t>A fee of $440 is charged each student, each academic year.</w:t>
      </w:r>
    </w:p>
    <w:p w14:paraId="4913D13B" w14:textId="77777777" w:rsidR="005B12E5" w:rsidRPr="002E0772" w:rsidRDefault="00DE5985">
      <w:pPr>
        <w:spacing w:line="275" w:lineRule="exact"/>
        <w:ind w:left="1197"/>
        <w:rPr>
          <w:sz w:val="24"/>
        </w:rPr>
      </w:pPr>
      <w:r w:rsidRPr="002E0772">
        <w:rPr>
          <w:b/>
          <w:sz w:val="24"/>
        </w:rPr>
        <w:t xml:space="preserve">Technology Fee: </w:t>
      </w:r>
      <w:r w:rsidRPr="002E0772">
        <w:rPr>
          <w:sz w:val="24"/>
        </w:rPr>
        <w:t>A fee of $880.00 is assessed each student, each academic year.</w:t>
      </w:r>
    </w:p>
    <w:p w14:paraId="184E9A9B" w14:textId="77777777" w:rsidR="005B12E5" w:rsidRPr="002E0772" w:rsidRDefault="00DE5985">
      <w:pPr>
        <w:pStyle w:val="BodyText"/>
        <w:ind w:left="1197" w:right="1180"/>
        <w:jc w:val="both"/>
      </w:pPr>
      <w:r w:rsidRPr="002E0772">
        <w:rPr>
          <w:b/>
        </w:rPr>
        <w:t>Proof of Insurance</w:t>
      </w:r>
      <w:r w:rsidRPr="002E0772">
        <w:t>: All students are required to show proof of insurance by the 12</w:t>
      </w:r>
      <w:r w:rsidRPr="002E0772">
        <w:rPr>
          <w:vertAlign w:val="superscript"/>
        </w:rPr>
        <w:t>th</w:t>
      </w:r>
      <w:r w:rsidRPr="002E0772">
        <w:t xml:space="preserve"> class day  of each semester. If you do not show proof of insurance by the 12</w:t>
      </w:r>
      <w:r w:rsidRPr="002E0772">
        <w:rPr>
          <w:vertAlign w:val="superscript"/>
        </w:rPr>
        <w:t>th</w:t>
      </w:r>
      <w:r w:rsidRPr="002E0772">
        <w:t xml:space="preserve"> class day, the college will charge to your account a student insurance cost and it will not be removed. It is the student’s responsibility to make sure they have proof of insurance on file before the 12</w:t>
      </w:r>
      <w:r w:rsidRPr="002E0772">
        <w:rPr>
          <w:vertAlign w:val="superscript"/>
        </w:rPr>
        <w:t>th</w:t>
      </w:r>
      <w:r w:rsidRPr="002E0772">
        <w:t xml:space="preserve"> class  day. Review the college calendar for this</w:t>
      </w:r>
      <w:r w:rsidRPr="002E0772">
        <w:rPr>
          <w:spacing w:val="-4"/>
        </w:rPr>
        <w:t xml:space="preserve"> </w:t>
      </w:r>
      <w:r w:rsidRPr="002E0772">
        <w:t>date.</w:t>
      </w:r>
    </w:p>
    <w:p w14:paraId="1A8DDB71" w14:textId="77777777" w:rsidR="005B12E5" w:rsidRPr="00381D52" w:rsidRDefault="005B12E5">
      <w:pPr>
        <w:pStyle w:val="BodyText"/>
        <w:spacing w:before="9"/>
        <w:rPr>
          <w:sz w:val="23"/>
          <w:highlight w:val="yellow"/>
        </w:rPr>
      </w:pPr>
    </w:p>
    <w:p w14:paraId="4F283B31" w14:textId="7EF515E7" w:rsidR="005B12E5" w:rsidRPr="00C45F71" w:rsidRDefault="00DE5985" w:rsidP="00DB2BA4">
      <w:pPr>
        <w:pStyle w:val="Heading3"/>
        <w:ind w:left="1195" w:right="1181"/>
      </w:pPr>
      <w:bookmarkStart w:id="88" w:name="_TOC_250160"/>
      <w:bookmarkStart w:id="89" w:name="_Toc531768389"/>
      <w:bookmarkStart w:id="90" w:name="_Toc17818214"/>
      <w:bookmarkEnd w:id="88"/>
      <w:r w:rsidRPr="00C45F71">
        <w:t>PAYMENT PLAN</w:t>
      </w:r>
      <w:bookmarkEnd w:id="89"/>
      <w:bookmarkEnd w:id="90"/>
    </w:p>
    <w:p w14:paraId="5573A908" w14:textId="77777777" w:rsidR="005B12E5" w:rsidRPr="00C45F71" w:rsidRDefault="00DE5985">
      <w:pPr>
        <w:pStyle w:val="BodyText"/>
        <w:spacing w:before="1" w:line="237" w:lineRule="auto"/>
        <w:ind w:left="1197" w:right="1275"/>
        <w:jc w:val="both"/>
        <w:rPr>
          <w:b/>
          <w:i/>
        </w:rPr>
      </w:pPr>
      <w:r w:rsidRPr="00C45F71">
        <w:t xml:space="preserve">If a student’s Financial Aid does not </w:t>
      </w:r>
      <w:r w:rsidR="002E0772" w:rsidRPr="00C45F71">
        <w:t xml:space="preserve">cover 100% of their tuition, </w:t>
      </w:r>
      <w:r w:rsidRPr="00C45F71">
        <w:t>fees</w:t>
      </w:r>
      <w:r w:rsidR="002E0772" w:rsidRPr="00C45F71">
        <w:t xml:space="preserve">, room and board charges, </w:t>
      </w:r>
      <w:r w:rsidR="00F833C9" w:rsidRPr="00C45F71">
        <w:t xml:space="preserve"> </w:t>
      </w:r>
      <w:r w:rsidRPr="00C45F71">
        <w:t xml:space="preserve">the student </w:t>
      </w:r>
      <w:r w:rsidR="00F833C9" w:rsidRPr="00C45F71">
        <w:t xml:space="preserve">must set up a Payment Plan to pay their remaining balance.  </w:t>
      </w:r>
      <w:r w:rsidR="00F833C9" w:rsidRPr="00C45F71">
        <w:rPr>
          <w:b/>
          <w:i/>
        </w:rPr>
        <w:t xml:space="preserve">Students must pay 25% of their balance on or before the first day of class.  </w:t>
      </w:r>
    </w:p>
    <w:p w14:paraId="18611565" w14:textId="77777777" w:rsidR="00C45F71" w:rsidRPr="00C45F71" w:rsidRDefault="00C45F71" w:rsidP="00D47A24">
      <w:pPr>
        <w:pStyle w:val="BodyText"/>
        <w:spacing w:before="1" w:line="237" w:lineRule="auto"/>
        <w:ind w:right="1275"/>
        <w:jc w:val="both"/>
        <w:rPr>
          <w:b/>
          <w:i/>
        </w:rPr>
      </w:pPr>
    </w:p>
    <w:p w14:paraId="5F7E9583" w14:textId="77777777" w:rsidR="005B12E5" w:rsidRPr="00C45F71" w:rsidRDefault="00DE5985">
      <w:pPr>
        <w:pStyle w:val="BodyText"/>
        <w:spacing w:before="6" w:line="237" w:lineRule="auto"/>
        <w:ind w:left="1197" w:right="1382"/>
      </w:pPr>
      <w:r w:rsidRPr="00C45F71">
        <w:t>A</w:t>
      </w:r>
      <w:r w:rsidR="00C45F71" w:rsidRPr="00C45F71">
        <w:t>ny</w:t>
      </w:r>
      <w:r w:rsidRPr="00C45F71">
        <w:t xml:space="preserve"> student, who has not completed </w:t>
      </w:r>
      <w:r w:rsidR="00C45F71" w:rsidRPr="00C45F71">
        <w:t xml:space="preserve">all </w:t>
      </w:r>
      <w:r w:rsidRPr="00C45F71">
        <w:t xml:space="preserve">financial aid </w:t>
      </w:r>
      <w:r w:rsidR="00C45F71" w:rsidRPr="00C45F71">
        <w:t xml:space="preserve">eligibility requirements at the time of registration is considered to be a cash-paying student and must set up a payment plan.  </w:t>
      </w:r>
    </w:p>
    <w:p w14:paraId="163AA9EB" w14:textId="0FCABF6A" w:rsidR="005B12E5" w:rsidRDefault="005B12E5">
      <w:pPr>
        <w:pStyle w:val="BodyText"/>
        <w:spacing w:before="1"/>
      </w:pPr>
    </w:p>
    <w:p w14:paraId="701E0D10" w14:textId="2712C7DB" w:rsidR="003C4C8E" w:rsidRDefault="003C4C8E">
      <w:pPr>
        <w:pStyle w:val="BodyText"/>
        <w:spacing w:before="1"/>
      </w:pPr>
    </w:p>
    <w:p w14:paraId="6395625A" w14:textId="77777777" w:rsidR="005B12E5" w:rsidRPr="00C45F71" w:rsidRDefault="00C45F71">
      <w:pPr>
        <w:pStyle w:val="Heading4"/>
        <w:jc w:val="both"/>
      </w:pPr>
      <w:r w:rsidRPr="00C45F71">
        <w:t>Fees:  Service Charge Fee - $50.00</w:t>
      </w:r>
    </w:p>
    <w:p w14:paraId="74EB098F" w14:textId="77777777" w:rsidR="005B12E5" w:rsidRPr="00B82E48" w:rsidRDefault="00C45F71" w:rsidP="00C45F71">
      <w:pPr>
        <w:pStyle w:val="BodyText"/>
        <w:spacing w:line="275" w:lineRule="exact"/>
        <w:ind w:left="1440"/>
      </w:pPr>
      <w:r w:rsidRPr="00B82E48">
        <w:t xml:space="preserve">       </w:t>
      </w:r>
      <w:r w:rsidR="00DE5985" w:rsidRPr="00B82E48">
        <w:t>(This charge IS NOT deducted from the TOTAL)</w:t>
      </w:r>
    </w:p>
    <w:p w14:paraId="77DA9E3E" w14:textId="77777777" w:rsidR="005B12E5" w:rsidRPr="00B82E48" w:rsidRDefault="00B82E48" w:rsidP="00F652A1">
      <w:pPr>
        <w:pStyle w:val="ListParagraph"/>
        <w:numPr>
          <w:ilvl w:val="1"/>
          <w:numId w:val="49"/>
        </w:numPr>
        <w:tabs>
          <w:tab w:val="left" w:pos="2638"/>
        </w:tabs>
        <w:spacing w:before="2"/>
        <w:rPr>
          <w:sz w:val="24"/>
        </w:rPr>
      </w:pPr>
      <w:r w:rsidRPr="00B82E48">
        <w:rPr>
          <w:sz w:val="24"/>
        </w:rPr>
        <w:t xml:space="preserve">Due on or before </w:t>
      </w:r>
      <w:r w:rsidR="00DE5985" w:rsidRPr="00B82E48">
        <w:rPr>
          <w:sz w:val="24"/>
        </w:rPr>
        <w:t>registration</w:t>
      </w:r>
    </w:p>
    <w:p w14:paraId="18F5B4ED" w14:textId="77777777" w:rsidR="00B82E48" w:rsidRPr="00B82E48" w:rsidRDefault="00B82E48" w:rsidP="00B82E48">
      <w:pPr>
        <w:pStyle w:val="BodyText"/>
        <w:spacing w:before="41"/>
        <w:ind w:left="1917"/>
      </w:pPr>
      <w:r w:rsidRPr="00B82E48">
        <w:t>Late Fee - $25.00</w:t>
      </w:r>
    </w:p>
    <w:p w14:paraId="252A9A14" w14:textId="77777777" w:rsidR="008A0D43" w:rsidRPr="0022192A" w:rsidRDefault="00B82E48" w:rsidP="0022192A">
      <w:pPr>
        <w:pStyle w:val="BodyText"/>
        <w:spacing w:before="41"/>
        <w:ind w:left="432" w:right="1440"/>
        <w:jc w:val="both"/>
        <w:rPr>
          <w:b/>
          <w:sz w:val="28"/>
          <w:szCs w:val="28"/>
        </w:rPr>
      </w:pPr>
      <w:r w:rsidRPr="00B82E48">
        <w:tab/>
      </w:r>
      <w:r w:rsidR="008A0D43">
        <w:t xml:space="preserve">       </w:t>
      </w:r>
      <w:r w:rsidR="008A0D43" w:rsidRPr="0022192A">
        <w:rPr>
          <w:b/>
          <w:sz w:val="28"/>
          <w:szCs w:val="28"/>
        </w:rPr>
        <w:t>Payment Schedule</w:t>
      </w:r>
    </w:p>
    <w:p w14:paraId="6E65AAA8" w14:textId="77777777" w:rsidR="008A0D43" w:rsidRDefault="008A0D43" w:rsidP="0022192A">
      <w:pPr>
        <w:pStyle w:val="BodyText"/>
        <w:spacing w:before="41"/>
        <w:ind w:left="432" w:right="1440" w:firstLine="720"/>
        <w:jc w:val="both"/>
      </w:pPr>
      <w:r>
        <w:t>The Payment Plan allows students to pay in four monthly installments.</w:t>
      </w:r>
    </w:p>
    <w:p w14:paraId="4D50F47A" w14:textId="77777777" w:rsidR="008A0D43" w:rsidRDefault="008A0D43" w:rsidP="0022192A">
      <w:pPr>
        <w:pStyle w:val="BodyText"/>
        <w:spacing w:before="41"/>
        <w:ind w:left="432" w:right="1440" w:firstLine="720"/>
        <w:jc w:val="both"/>
      </w:pPr>
      <w:r w:rsidRPr="0022192A">
        <w:rPr>
          <w:b/>
        </w:rPr>
        <w:t>First Installment:</w:t>
      </w:r>
      <w:r>
        <w:t xml:space="preserve">  Due on or before first day of class plus the $50.00 Service Charge</w:t>
      </w:r>
    </w:p>
    <w:p w14:paraId="35BFD97E" w14:textId="77777777" w:rsidR="008A0D43" w:rsidRDefault="008A0D43" w:rsidP="0022192A">
      <w:pPr>
        <w:pStyle w:val="BodyText"/>
        <w:spacing w:before="41"/>
        <w:ind w:left="1152" w:right="1440"/>
        <w:jc w:val="both"/>
      </w:pPr>
      <w:r w:rsidRPr="0022192A">
        <w:rPr>
          <w:b/>
        </w:rPr>
        <w:t>Remaining Instal</w:t>
      </w:r>
      <w:r w:rsidR="00262061" w:rsidRPr="0022192A">
        <w:rPr>
          <w:b/>
        </w:rPr>
        <w:t>lments</w:t>
      </w:r>
      <w:r w:rsidR="00262061">
        <w:t>:  Due the 19</w:t>
      </w:r>
      <w:r w:rsidR="00262061" w:rsidRPr="00262061">
        <w:rPr>
          <w:vertAlign w:val="superscript"/>
        </w:rPr>
        <w:t>th</w:t>
      </w:r>
      <w:r w:rsidR="00262061">
        <w:t xml:space="preserve"> of each month for Fall Semester (September, October, November)</w:t>
      </w:r>
    </w:p>
    <w:p w14:paraId="1C078334" w14:textId="77777777" w:rsidR="00262061" w:rsidRDefault="00262061" w:rsidP="0022192A">
      <w:pPr>
        <w:pStyle w:val="BodyText"/>
        <w:spacing w:before="41"/>
        <w:ind w:left="1152" w:right="1440"/>
        <w:jc w:val="both"/>
      </w:pPr>
      <w:r w:rsidRPr="0022192A">
        <w:rPr>
          <w:b/>
        </w:rPr>
        <w:t xml:space="preserve">Remaining </w:t>
      </w:r>
      <w:r w:rsidR="0022192A">
        <w:rPr>
          <w:b/>
        </w:rPr>
        <w:t xml:space="preserve">Installments:  </w:t>
      </w:r>
      <w:r w:rsidR="0022192A">
        <w:t>Due the 7</w:t>
      </w:r>
      <w:r w:rsidR="0022192A" w:rsidRPr="0022192A">
        <w:rPr>
          <w:vertAlign w:val="superscript"/>
        </w:rPr>
        <w:t>th</w:t>
      </w:r>
      <w:r w:rsidR="0022192A">
        <w:t xml:space="preserve"> of each month for Spring Semester (February, March, April)</w:t>
      </w:r>
    </w:p>
    <w:p w14:paraId="67411FDB" w14:textId="77777777" w:rsidR="0022192A" w:rsidRDefault="0022192A" w:rsidP="0022192A">
      <w:pPr>
        <w:pStyle w:val="BodyText"/>
        <w:spacing w:before="41"/>
        <w:ind w:left="1152" w:right="1440"/>
        <w:jc w:val="both"/>
        <w:rPr>
          <w:b/>
        </w:rPr>
      </w:pPr>
      <w:r w:rsidRPr="0022192A">
        <w:rPr>
          <w:b/>
        </w:rPr>
        <w:t>Non-payment</w:t>
      </w:r>
    </w:p>
    <w:p w14:paraId="486FF6B7" w14:textId="77777777" w:rsidR="0022192A" w:rsidRDefault="00776CE2" w:rsidP="0022192A">
      <w:pPr>
        <w:pStyle w:val="BodyText"/>
        <w:spacing w:before="41"/>
        <w:ind w:left="1152" w:right="1440"/>
        <w:jc w:val="both"/>
      </w:pPr>
      <w:r>
        <w:t xml:space="preserve">A student can be administratively withdrawn for not meeting their financial obligations.  This includes but </w:t>
      </w:r>
      <w:r w:rsidR="00CF27B3">
        <w:t>limited to not completing verification and making monthly installments.</w:t>
      </w:r>
    </w:p>
    <w:p w14:paraId="0A58A260" w14:textId="77777777" w:rsidR="00CF27B3" w:rsidRDefault="00CF27B3" w:rsidP="0022192A">
      <w:pPr>
        <w:pStyle w:val="BodyText"/>
        <w:spacing w:before="41"/>
        <w:ind w:left="1152" w:right="1440"/>
        <w:jc w:val="both"/>
      </w:pPr>
    </w:p>
    <w:p w14:paraId="0559F2D4" w14:textId="77777777" w:rsidR="00CF27B3" w:rsidRPr="00CF27B3" w:rsidRDefault="00CF27B3" w:rsidP="0022192A">
      <w:pPr>
        <w:pStyle w:val="BodyText"/>
        <w:spacing w:before="41"/>
        <w:ind w:left="1152" w:right="1440"/>
        <w:jc w:val="both"/>
        <w:rPr>
          <w:b/>
          <w:i/>
        </w:rPr>
      </w:pPr>
      <w:r>
        <w:rPr>
          <w:b/>
          <w:i/>
        </w:rPr>
        <w:t xml:space="preserve">NOTE:  Payment plans </w:t>
      </w:r>
      <w:r w:rsidR="00D96907">
        <w:rPr>
          <w:b/>
          <w:i/>
        </w:rPr>
        <w:t>are for the Fall and Spring Semesters only.  Students must have sufficient financial aid or pay in full for Winter and Summer Sessions.</w:t>
      </w:r>
    </w:p>
    <w:p w14:paraId="66C55A19" w14:textId="77777777" w:rsidR="0022192A" w:rsidRDefault="0022192A" w:rsidP="00262061">
      <w:pPr>
        <w:pStyle w:val="BodyText"/>
        <w:spacing w:before="41"/>
        <w:ind w:left="477" w:firstLine="720"/>
        <w:jc w:val="both"/>
        <w:rPr>
          <w:highlight w:val="yellow"/>
        </w:rPr>
      </w:pPr>
    </w:p>
    <w:p w14:paraId="3C1E5BEE" w14:textId="77777777" w:rsidR="005B12E5" w:rsidRPr="00D96907" w:rsidRDefault="00DE5985" w:rsidP="0022192A">
      <w:pPr>
        <w:pStyle w:val="Heading4"/>
        <w:jc w:val="both"/>
      </w:pPr>
      <w:r w:rsidRPr="00D96907">
        <w:t>Considerations:</w:t>
      </w:r>
    </w:p>
    <w:p w14:paraId="73B9940C" w14:textId="61DE490E" w:rsidR="005B12E5" w:rsidRDefault="00DE5985" w:rsidP="0022192A">
      <w:pPr>
        <w:pStyle w:val="BodyText"/>
        <w:spacing w:before="3"/>
        <w:ind w:left="1197" w:right="1192"/>
        <w:jc w:val="both"/>
      </w:pPr>
      <w:r w:rsidRPr="00D96907">
        <w:t>No student will be permitted to register if there is a balance owed to the College from a prior semester. In addition, at least one-third of the current charges must be paid to the College either by currency, certified or cashier’s checks, bank drafts, money order, credit card and/or financial aid, excluding a portion of the College Work-Study award. Payments may be made with the following major credit cards: Master Card, VISA, American Express, or Discover. The College provides Western Union Quick Collection Services for payments only.</w:t>
      </w:r>
    </w:p>
    <w:p w14:paraId="27A59154" w14:textId="77777777" w:rsidR="000112B9" w:rsidRPr="00D96907" w:rsidRDefault="000112B9" w:rsidP="0022192A">
      <w:pPr>
        <w:pStyle w:val="BodyText"/>
        <w:spacing w:before="3"/>
        <w:ind w:left="1197" w:right="1192"/>
        <w:jc w:val="both"/>
      </w:pPr>
    </w:p>
    <w:p w14:paraId="3171815A" w14:textId="77777777" w:rsidR="005B12E5" w:rsidRPr="00D96907" w:rsidRDefault="005B12E5" w:rsidP="0022192A">
      <w:pPr>
        <w:pStyle w:val="BodyText"/>
        <w:spacing w:before="9"/>
        <w:jc w:val="both"/>
        <w:rPr>
          <w:sz w:val="23"/>
        </w:rPr>
      </w:pPr>
    </w:p>
    <w:p w14:paraId="6A7C303C" w14:textId="77777777" w:rsidR="005B12E5" w:rsidRPr="00D96907" w:rsidRDefault="00DE5985" w:rsidP="0022192A">
      <w:pPr>
        <w:pStyle w:val="BodyText"/>
        <w:ind w:left="1197" w:right="1180"/>
        <w:jc w:val="both"/>
      </w:pPr>
      <w:r w:rsidRPr="00D96907">
        <w:lastRenderedPageBreak/>
        <w:t>Financial aid awards are awarded on an annual basis, but only one-half of the student’s awards are applicable to each semester. Student scholarships, Federal Pell Grants, and campus-based programs (Federal Supplemental Educational Opportunity Grants, Federal Perkins Loans) may be applied in equal installments on a semester basis. Because the Federal College Work-Study award materializes only after the student works the prescribed number of hours, the College will not accept Work-Study awarded to a student or any portion thereof in lieu of cash required at registration. Wages earned through College Work-Study may be used, at the student’s option, to pay for educational</w:t>
      </w:r>
      <w:r w:rsidRPr="00D96907">
        <w:rPr>
          <w:spacing w:val="-2"/>
        </w:rPr>
        <w:t xml:space="preserve"> </w:t>
      </w:r>
      <w:r w:rsidRPr="00D96907">
        <w:t>expenses.</w:t>
      </w:r>
      <w:r w:rsidR="00D96907" w:rsidRPr="00D96907">
        <w:t xml:space="preserve">  The College also has a work program that students can apply for to assist in the paying their balance.  The program is provided to students on a first come and first serve basis.</w:t>
      </w:r>
    </w:p>
    <w:p w14:paraId="39536622" w14:textId="77777777" w:rsidR="005B12E5" w:rsidRPr="00381D52" w:rsidRDefault="005B12E5" w:rsidP="0022192A">
      <w:pPr>
        <w:pStyle w:val="BodyText"/>
        <w:spacing w:before="9"/>
        <w:jc w:val="both"/>
        <w:rPr>
          <w:sz w:val="16"/>
          <w:highlight w:val="yellow"/>
        </w:rPr>
      </w:pPr>
    </w:p>
    <w:p w14:paraId="4F81F540" w14:textId="2AC92B9D" w:rsidR="005B12E5" w:rsidRPr="00091AD5" w:rsidRDefault="00DE5985" w:rsidP="00DB2BA4">
      <w:pPr>
        <w:pStyle w:val="Heading3"/>
        <w:spacing w:before="87"/>
        <w:ind w:left="1195" w:right="1181"/>
      </w:pPr>
      <w:bookmarkStart w:id="91" w:name="_TOC_250159"/>
      <w:bookmarkStart w:id="92" w:name="_Toc531768390"/>
      <w:bookmarkStart w:id="93" w:name="_Toc17818215"/>
      <w:bookmarkEnd w:id="91"/>
      <w:r w:rsidRPr="00091AD5">
        <w:t>REFUND POLICY</w:t>
      </w:r>
      <w:bookmarkEnd w:id="92"/>
      <w:bookmarkEnd w:id="93"/>
    </w:p>
    <w:p w14:paraId="47AA7C5B" w14:textId="77777777" w:rsidR="005B12E5" w:rsidRPr="00091AD5" w:rsidRDefault="00DE5985" w:rsidP="0022192A">
      <w:pPr>
        <w:pStyle w:val="BodyText"/>
        <w:ind w:left="1197" w:right="1180"/>
        <w:jc w:val="both"/>
      </w:pPr>
      <w:r w:rsidRPr="00091AD5">
        <w:t>A student who wishes to withdraw from the College must obtain a “Request for Withdrawal” fro</w:t>
      </w:r>
      <w:r w:rsidR="00D96907" w:rsidRPr="00091AD5">
        <w:t xml:space="preserve">m the Office of the Registrar. </w:t>
      </w:r>
      <w:r w:rsidRPr="00091AD5">
        <w:t xml:space="preserve">The date of withdrawal for refund purposes is the day indicated on the withdrawal form, unless the Vice President for Student Affairs indicates and documents another date. When the </w:t>
      </w:r>
      <w:r w:rsidR="00091AD5" w:rsidRPr="00091AD5">
        <w:t xml:space="preserve">appropriate administrative officers sign the withdrawal form, the request will be processed.  </w:t>
      </w:r>
    </w:p>
    <w:p w14:paraId="72717C4F" w14:textId="77777777" w:rsidR="005B12E5" w:rsidRPr="00091AD5" w:rsidRDefault="005B12E5" w:rsidP="0022192A">
      <w:pPr>
        <w:pStyle w:val="BodyText"/>
        <w:spacing w:before="11"/>
        <w:jc w:val="both"/>
        <w:rPr>
          <w:sz w:val="23"/>
        </w:rPr>
      </w:pPr>
    </w:p>
    <w:p w14:paraId="06BAC6F5" w14:textId="77777777" w:rsidR="00091AD5" w:rsidRPr="00F41B1F" w:rsidRDefault="00091AD5" w:rsidP="0022192A">
      <w:pPr>
        <w:pStyle w:val="BodyText"/>
        <w:ind w:left="1197" w:right="1180"/>
        <w:jc w:val="both"/>
      </w:pPr>
      <w:r w:rsidRPr="00F41B1F">
        <w:t>Upon official withdrawal from the College, the Refund Policy allows refundable charges to be adjusted according to the following schedule:</w:t>
      </w:r>
    </w:p>
    <w:p w14:paraId="466F59FA" w14:textId="77777777" w:rsidR="00091AD5" w:rsidRPr="00F41B1F" w:rsidRDefault="00091AD5" w:rsidP="0022192A">
      <w:pPr>
        <w:pStyle w:val="BodyText"/>
        <w:ind w:left="1197" w:right="1180"/>
        <w:jc w:val="both"/>
      </w:pPr>
    </w:p>
    <w:p w14:paraId="38DBB5C5" w14:textId="7C090ED1" w:rsidR="00091AD5" w:rsidRPr="00F41B1F" w:rsidRDefault="00091AD5" w:rsidP="00F652A1">
      <w:pPr>
        <w:pStyle w:val="BodyText"/>
        <w:numPr>
          <w:ilvl w:val="0"/>
          <w:numId w:val="61"/>
        </w:numPr>
        <w:ind w:right="1180"/>
        <w:jc w:val="both"/>
      </w:pPr>
      <w:r w:rsidRPr="00F41B1F">
        <w:t>100% Refund:  Withdrawal from the College on or before the 100% Fees Assessment Date</w:t>
      </w:r>
      <w:r w:rsidR="00C2184C">
        <w:t>, which is the 12</w:t>
      </w:r>
      <w:r w:rsidR="00C2184C" w:rsidRPr="00C2184C">
        <w:rPr>
          <w:vertAlign w:val="superscript"/>
        </w:rPr>
        <w:t>th</w:t>
      </w:r>
      <w:r w:rsidR="00C2184C">
        <w:t xml:space="preserve"> class day.</w:t>
      </w:r>
      <w:r w:rsidRPr="00F41B1F">
        <w:t xml:space="preserve"> (includes tuition, fees, room and board)</w:t>
      </w:r>
    </w:p>
    <w:p w14:paraId="5FD91A42" w14:textId="7AB1885B" w:rsidR="00091AD5" w:rsidRPr="00F41B1F" w:rsidRDefault="00091AD5" w:rsidP="00F652A1">
      <w:pPr>
        <w:pStyle w:val="BodyText"/>
        <w:numPr>
          <w:ilvl w:val="0"/>
          <w:numId w:val="61"/>
        </w:numPr>
        <w:ind w:right="1180"/>
        <w:jc w:val="both"/>
      </w:pPr>
      <w:r w:rsidRPr="00F41B1F">
        <w:t xml:space="preserve">Partial Refund:  Withdrawal from the College after the 100% Fees Assessment </w:t>
      </w:r>
      <w:r w:rsidR="00943645" w:rsidRPr="00F41B1F">
        <w:t>Date</w:t>
      </w:r>
      <w:r w:rsidR="00C2184C">
        <w:t>, which is the 12</w:t>
      </w:r>
      <w:r w:rsidR="00C2184C" w:rsidRPr="00C2184C">
        <w:rPr>
          <w:vertAlign w:val="superscript"/>
        </w:rPr>
        <w:t>th</w:t>
      </w:r>
      <w:r w:rsidR="00C2184C">
        <w:t xml:space="preserve"> class day is</w:t>
      </w:r>
      <w:r w:rsidR="00943645" w:rsidRPr="00F41B1F">
        <w:t xml:space="preserve"> subject to the following special circumstances:</w:t>
      </w:r>
    </w:p>
    <w:p w14:paraId="26D1520F" w14:textId="77777777" w:rsidR="00943645" w:rsidRPr="00F41B1F" w:rsidRDefault="00943645" w:rsidP="00F652A1">
      <w:pPr>
        <w:pStyle w:val="BodyText"/>
        <w:numPr>
          <w:ilvl w:val="1"/>
          <w:numId w:val="61"/>
        </w:numPr>
        <w:ind w:right="1180"/>
        <w:jc w:val="both"/>
      </w:pPr>
      <w:r w:rsidRPr="00F41B1F">
        <w:t>Student’s voluntary call to active duty</w:t>
      </w:r>
    </w:p>
    <w:p w14:paraId="4745DB7F" w14:textId="77777777" w:rsidR="00943645" w:rsidRPr="00F41B1F" w:rsidRDefault="00943645" w:rsidP="00F652A1">
      <w:pPr>
        <w:pStyle w:val="BodyText"/>
        <w:numPr>
          <w:ilvl w:val="1"/>
          <w:numId w:val="61"/>
        </w:numPr>
        <w:ind w:right="1180"/>
        <w:jc w:val="both"/>
      </w:pPr>
      <w:r w:rsidRPr="00F41B1F">
        <w:t>Death of the student or member of his/her immediate family (parent, spouse, child. sibling)</w:t>
      </w:r>
    </w:p>
    <w:p w14:paraId="5E026D01" w14:textId="12CD5321" w:rsidR="00943645" w:rsidRPr="00F41B1F" w:rsidRDefault="00943645" w:rsidP="00F652A1">
      <w:pPr>
        <w:pStyle w:val="BodyText"/>
        <w:numPr>
          <w:ilvl w:val="1"/>
          <w:numId w:val="61"/>
        </w:numPr>
        <w:ind w:right="1180"/>
        <w:jc w:val="both"/>
      </w:pPr>
      <w:r w:rsidRPr="00F41B1F">
        <w:t>Illness of the student of such severity or duration and confirmed by a physician, such that completion of the semester or term is precluded.</w:t>
      </w:r>
      <w:r w:rsidR="00C2184C">
        <w:t xml:space="preserve">, </w:t>
      </w:r>
    </w:p>
    <w:p w14:paraId="1E1C9F59" w14:textId="77777777" w:rsidR="00943645" w:rsidRPr="00F41B1F" w:rsidRDefault="00943645" w:rsidP="00F652A1">
      <w:pPr>
        <w:pStyle w:val="BodyText"/>
        <w:numPr>
          <w:ilvl w:val="1"/>
          <w:numId w:val="61"/>
        </w:numPr>
        <w:ind w:right="1180"/>
        <w:jc w:val="both"/>
      </w:pPr>
      <w:r w:rsidRPr="00F41B1F">
        <w:t>Cancellation of the course(s) or program by the College</w:t>
      </w:r>
    </w:p>
    <w:p w14:paraId="4B19E6F5" w14:textId="77777777" w:rsidR="00943645" w:rsidRPr="00F41B1F" w:rsidRDefault="00943645" w:rsidP="00F652A1">
      <w:pPr>
        <w:pStyle w:val="BodyText"/>
        <w:numPr>
          <w:ilvl w:val="1"/>
          <w:numId w:val="61"/>
        </w:numPr>
        <w:ind w:right="1180"/>
        <w:jc w:val="both"/>
      </w:pPr>
      <w:r w:rsidRPr="00F41B1F">
        <w:t>Other exceptional circumstances, with the approval of the President or his designee.</w:t>
      </w:r>
    </w:p>
    <w:p w14:paraId="3BBE25BD" w14:textId="77777777" w:rsidR="00943645" w:rsidRPr="00F41B1F" w:rsidRDefault="00943645" w:rsidP="00F652A1">
      <w:pPr>
        <w:pStyle w:val="BodyText"/>
        <w:numPr>
          <w:ilvl w:val="0"/>
          <w:numId w:val="61"/>
        </w:numPr>
        <w:ind w:right="1180"/>
        <w:jc w:val="both"/>
      </w:pPr>
      <w:r w:rsidRPr="00F41B1F">
        <w:t xml:space="preserve"> Refund for Special Circumstances</w:t>
      </w:r>
    </w:p>
    <w:p w14:paraId="08BA8A3F" w14:textId="77777777" w:rsidR="00AD57F4" w:rsidRPr="00F41B1F" w:rsidRDefault="00AD57F4" w:rsidP="00F652A1">
      <w:pPr>
        <w:pStyle w:val="BodyText"/>
        <w:numPr>
          <w:ilvl w:val="1"/>
          <w:numId w:val="61"/>
        </w:numPr>
        <w:ind w:right="1180"/>
        <w:jc w:val="both"/>
      </w:pPr>
      <w:r w:rsidRPr="00F41B1F">
        <w:t>Up to 50% of all charges for withdrawal from the College before the end of the third or fourth week of class.</w:t>
      </w:r>
    </w:p>
    <w:p w14:paraId="77564A68" w14:textId="77777777" w:rsidR="00AD57F4" w:rsidRPr="00F41B1F" w:rsidRDefault="00AD57F4" w:rsidP="00F652A1">
      <w:pPr>
        <w:pStyle w:val="BodyText"/>
        <w:numPr>
          <w:ilvl w:val="1"/>
          <w:numId w:val="61"/>
        </w:numPr>
        <w:ind w:right="1180"/>
        <w:jc w:val="both"/>
      </w:pPr>
      <w:r w:rsidRPr="00F41B1F">
        <w:t>Up to 20% of all charges for withdrawals from the College before the end of the fifth week of class.</w:t>
      </w:r>
    </w:p>
    <w:p w14:paraId="44716879" w14:textId="7E7D5A94" w:rsidR="00AD57F4" w:rsidRDefault="00AD57F4" w:rsidP="00AD57F4">
      <w:pPr>
        <w:pStyle w:val="BodyText"/>
        <w:ind w:left="1197" w:right="1180"/>
        <w:jc w:val="both"/>
      </w:pPr>
      <w:r w:rsidRPr="00F41B1F">
        <w:t xml:space="preserve">A new federal regulation is effective regarding the return of Title IV financial aid funding when a student withdraws from classes prior to the 60 percent point of the semester.  In short, the new regulation requires that the recipient of federal student aid  funds return the unearned portion of all federal funding (excluding work-study).  The unearned portion is the percentage of time remaining in the semester multiplied by the amount of federal funding the student received on his/her behalf, up to the 60 percent point of the semester.  If the student withdraws at or after the 60 percent point of the semester, the funding is considered earned. </w:t>
      </w:r>
    </w:p>
    <w:p w14:paraId="2A08E883" w14:textId="77777777" w:rsidR="000112B9" w:rsidRDefault="000112B9" w:rsidP="00AD57F4">
      <w:pPr>
        <w:pStyle w:val="BodyText"/>
        <w:ind w:left="1197" w:right="1180"/>
        <w:jc w:val="both"/>
      </w:pPr>
    </w:p>
    <w:p w14:paraId="4DC1CAFD" w14:textId="77777777" w:rsidR="00F41B1F" w:rsidRDefault="00F41B1F" w:rsidP="00AD57F4">
      <w:pPr>
        <w:pStyle w:val="BodyText"/>
        <w:ind w:left="1197" w:right="1180"/>
        <w:jc w:val="both"/>
      </w:pPr>
    </w:p>
    <w:p w14:paraId="1E952E5E" w14:textId="77777777" w:rsidR="00F41B1F" w:rsidRDefault="00F41B1F" w:rsidP="00AD57F4">
      <w:pPr>
        <w:pStyle w:val="BodyText"/>
        <w:ind w:left="1197" w:right="1180"/>
        <w:jc w:val="both"/>
      </w:pPr>
      <w:r>
        <w:lastRenderedPageBreak/>
        <w:t>An administrative fee equal to the lesser of $100 or 5 percent of school charges assessed the student and any unpaid school charges will be subtracted from the refund.  Once the amount of the refund that must be returned to the Student Financial Aid Programs is determined, that amount must be distributed among the programs in the following order:</w:t>
      </w:r>
    </w:p>
    <w:p w14:paraId="5C20998C" w14:textId="77777777" w:rsidR="00F41B1F" w:rsidRDefault="00F41B1F" w:rsidP="00AD57F4">
      <w:pPr>
        <w:pStyle w:val="BodyText"/>
        <w:ind w:left="1197" w:right="1180"/>
        <w:jc w:val="both"/>
      </w:pPr>
    </w:p>
    <w:p w14:paraId="0D1CFFAC" w14:textId="77777777" w:rsidR="00F41B1F" w:rsidRDefault="00F41B1F" w:rsidP="00F652A1">
      <w:pPr>
        <w:pStyle w:val="BodyText"/>
        <w:numPr>
          <w:ilvl w:val="1"/>
          <w:numId w:val="50"/>
        </w:numPr>
        <w:ind w:right="1180"/>
        <w:jc w:val="both"/>
      </w:pPr>
      <w:r>
        <w:t>Federal Direct Loan Program</w:t>
      </w:r>
    </w:p>
    <w:p w14:paraId="2C891FE2" w14:textId="77777777" w:rsidR="00F41B1F" w:rsidRDefault="00F41B1F" w:rsidP="00F652A1">
      <w:pPr>
        <w:pStyle w:val="BodyText"/>
        <w:numPr>
          <w:ilvl w:val="1"/>
          <w:numId w:val="50"/>
        </w:numPr>
        <w:ind w:right="1180"/>
        <w:jc w:val="both"/>
      </w:pPr>
      <w:r>
        <w:t>Federal Pell Grant Program</w:t>
      </w:r>
    </w:p>
    <w:p w14:paraId="2398F5FF" w14:textId="77777777" w:rsidR="00F41B1F" w:rsidRDefault="00F41B1F" w:rsidP="00F652A1">
      <w:pPr>
        <w:pStyle w:val="BodyText"/>
        <w:numPr>
          <w:ilvl w:val="1"/>
          <w:numId w:val="50"/>
        </w:numPr>
        <w:ind w:right="1180"/>
        <w:jc w:val="both"/>
      </w:pPr>
      <w:r>
        <w:t>Federal Supplemental Educational Opportunity Grant Program</w:t>
      </w:r>
    </w:p>
    <w:p w14:paraId="3E2209C2" w14:textId="77777777" w:rsidR="00F41B1F" w:rsidRPr="00F41B1F" w:rsidRDefault="00F41B1F" w:rsidP="00F652A1">
      <w:pPr>
        <w:pStyle w:val="BodyText"/>
        <w:numPr>
          <w:ilvl w:val="1"/>
          <w:numId w:val="50"/>
        </w:numPr>
        <w:ind w:right="1180"/>
        <w:jc w:val="both"/>
      </w:pPr>
      <w:r>
        <w:t>Other Student Financial Aid Programs</w:t>
      </w:r>
    </w:p>
    <w:p w14:paraId="3ADD3450" w14:textId="77777777" w:rsidR="00AD57F4" w:rsidRPr="00F41B1F" w:rsidRDefault="00AD57F4" w:rsidP="00AD57F4">
      <w:pPr>
        <w:pStyle w:val="BodyText"/>
        <w:ind w:right="1180"/>
        <w:jc w:val="both"/>
      </w:pPr>
    </w:p>
    <w:p w14:paraId="612C7E44" w14:textId="77777777" w:rsidR="00666F01" w:rsidRDefault="00666F01" w:rsidP="00DB2BA4">
      <w:pPr>
        <w:pStyle w:val="Heading2"/>
        <w:spacing w:before="0"/>
        <w:ind w:left="1195" w:right="1181"/>
        <w:jc w:val="center"/>
      </w:pPr>
      <w:bookmarkStart w:id="94" w:name="_TOC_250158"/>
      <w:bookmarkStart w:id="95" w:name="_Toc531768391"/>
      <w:bookmarkEnd w:id="94"/>
    </w:p>
    <w:p w14:paraId="2182CF97" w14:textId="025F9C92" w:rsidR="005B12E5" w:rsidRPr="00BB60D4" w:rsidRDefault="00DE5985" w:rsidP="00DB2BA4">
      <w:pPr>
        <w:pStyle w:val="Heading2"/>
        <w:spacing w:before="0"/>
        <w:ind w:left="1195" w:right="1181"/>
        <w:jc w:val="center"/>
      </w:pPr>
      <w:bookmarkStart w:id="96" w:name="_Toc17818216"/>
      <w:r w:rsidRPr="00666F01">
        <w:t>FINANCIAL AID INFORMATION</w:t>
      </w:r>
      <w:bookmarkEnd w:id="95"/>
      <w:bookmarkEnd w:id="96"/>
    </w:p>
    <w:p w14:paraId="32628D40" w14:textId="77777777" w:rsidR="005B12E5" w:rsidRPr="00BB60D4" w:rsidRDefault="005B12E5">
      <w:pPr>
        <w:pStyle w:val="BodyText"/>
        <w:spacing w:before="7"/>
        <w:rPr>
          <w:b/>
          <w:sz w:val="30"/>
        </w:rPr>
      </w:pPr>
    </w:p>
    <w:p w14:paraId="09D1AF56" w14:textId="65C50643" w:rsidR="005B12E5" w:rsidRDefault="00DE5985">
      <w:pPr>
        <w:pStyle w:val="BodyText"/>
        <w:ind w:left="1197" w:right="1180"/>
        <w:jc w:val="both"/>
      </w:pPr>
      <w:r w:rsidRPr="00BB60D4">
        <w:t>Jarvis Christian College administers a comprehensive program of scholarships, grants, work programs, loans, and financial aids. This includes the Jarvis Christian College scholarship and award program, as well as state and Federal assistance programs. The Financial Aid Office maintains an internet web page that contains additional information such as forms, web links, and other relevant material. A link to the web page can be found at</w:t>
      </w:r>
      <w:r w:rsidRPr="00BB60D4">
        <w:rPr>
          <w:spacing w:val="-15"/>
        </w:rPr>
        <w:t xml:space="preserve"> </w:t>
      </w:r>
      <w:hyperlink r:id="rId39">
        <w:r w:rsidRPr="00BB60D4">
          <w:rPr>
            <w:u w:val="single"/>
          </w:rPr>
          <w:t>www.jarvis.edu</w:t>
        </w:r>
        <w:r w:rsidRPr="00BB60D4">
          <w:t>.</w:t>
        </w:r>
      </w:hyperlink>
    </w:p>
    <w:p w14:paraId="528E3399" w14:textId="77777777" w:rsidR="000112B9" w:rsidRPr="00BB60D4" w:rsidRDefault="000112B9">
      <w:pPr>
        <w:pStyle w:val="BodyText"/>
        <w:ind w:left="1197" w:right="1180"/>
        <w:jc w:val="both"/>
      </w:pPr>
    </w:p>
    <w:p w14:paraId="57700847" w14:textId="7F04A141" w:rsidR="005B12E5" w:rsidRPr="00BB60D4" w:rsidRDefault="00DE5985" w:rsidP="0046554B">
      <w:pPr>
        <w:pStyle w:val="Heading3"/>
        <w:spacing w:before="1"/>
        <w:ind w:left="1195" w:right="1181"/>
      </w:pPr>
      <w:bookmarkStart w:id="97" w:name="_TOC_250157"/>
      <w:bookmarkStart w:id="98" w:name="_Toc531768392"/>
      <w:bookmarkStart w:id="99" w:name="_Toc17818217"/>
      <w:bookmarkEnd w:id="97"/>
      <w:r w:rsidRPr="00666F01">
        <w:t>WHAT IS FINANCIAL AID?</w:t>
      </w:r>
      <w:bookmarkEnd w:id="98"/>
      <w:bookmarkEnd w:id="99"/>
    </w:p>
    <w:p w14:paraId="7FFA743D" w14:textId="77777777" w:rsidR="005B12E5" w:rsidRPr="00BB60D4" w:rsidRDefault="00DE5985">
      <w:pPr>
        <w:pStyle w:val="BodyText"/>
        <w:ind w:left="1197" w:right="1180"/>
        <w:jc w:val="both"/>
      </w:pPr>
      <w:r w:rsidRPr="00BB60D4">
        <w:t>The primary responsibility for paying college expenses lies with the student and parents. Financial aid programs are available to assist students who do not have the financial resources to meet the full cost of attendance. All students are encouraged to apply for financial aid.</w:t>
      </w:r>
    </w:p>
    <w:p w14:paraId="464A504E" w14:textId="77777777" w:rsidR="005B12E5" w:rsidRPr="00BB60D4" w:rsidRDefault="005B12E5">
      <w:pPr>
        <w:pStyle w:val="BodyText"/>
        <w:spacing w:before="10"/>
        <w:rPr>
          <w:sz w:val="23"/>
        </w:rPr>
      </w:pPr>
    </w:p>
    <w:p w14:paraId="2BF79BD3" w14:textId="77777777" w:rsidR="005B12E5" w:rsidRPr="00BB60D4" w:rsidRDefault="00DE5985">
      <w:pPr>
        <w:pStyle w:val="BodyText"/>
        <w:spacing w:line="275" w:lineRule="exact"/>
        <w:ind w:left="1197"/>
        <w:jc w:val="both"/>
      </w:pPr>
      <w:r w:rsidRPr="00BB60D4">
        <w:t>Financial aid can be received in the form of grants, scholarships, work-study and/or loans.</w:t>
      </w:r>
    </w:p>
    <w:p w14:paraId="5521BF2C" w14:textId="77777777" w:rsidR="005B12E5" w:rsidRPr="00BB60D4" w:rsidRDefault="00DE5985">
      <w:pPr>
        <w:pStyle w:val="BodyText"/>
        <w:ind w:left="1197" w:right="1180"/>
        <w:jc w:val="both"/>
      </w:pPr>
      <w:r w:rsidRPr="00BB60D4">
        <w:t>Grants are considered gift aid that is not required to be repaid. Eligibility for all grant aid is based on demonstrated financial need. Scholarships come from both internal and external sources. Eligibility for scholarships varies, but most are awarded on the basis of academic merit and/or financial need. Work-study programs provide jobs for students with financial</w:t>
      </w:r>
      <w:r w:rsidRPr="00BB60D4">
        <w:rPr>
          <w:spacing w:val="-16"/>
        </w:rPr>
        <w:t xml:space="preserve"> </w:t>
      </w:r>
      <w:r w:rsidRPr="00BB60D4">
        <w:t>need.</w:t>
      </w:r>
    </w:p>
    <w:p w14:paraId="0AAFECCE" w14:textId="2F3AC18A" w:rsidR="005B12E5" w:rsidRPr="00BB60D4" w:rsidRDefault="005B12E5">
      <w:pPr>
        <w:jc w:val="both"/>
      </w:pPr>
    </w:p>
    <w:p w14:paraId="4A73CA8E" w14:textId="3A5455E5" w:rsidR="005B12E5" w:rsidRPr="00BB60D4" w:rsidRDefault="00B85E34" w:rsidP="00ED0CB7">
      <w:pPr>
        <w:pStyle w:val="BodyText"/>
        <w:spacing w:before="76"/>
        <w:ind w:left="1195" w:right="1181"/>
        <w:jc w:val="both"/>
      </w:pPr>
      <w:r w:rsidRPr="00BB60D4">
        <w:t>T</w:t>
      </w:r>
      <w:r w:rsidR="00DE5985" w:rsidRPr="00BB60D4">
        <w:t>he amount of aid a student is eligible to receive is generally based on financial need. The unmet financial need is determined by subtracting the Expected Family Contribution (EFC) from the Cost of Attendance (COA). The EFC, or the amount the  family is expected to contribute toward their son/daughter’s education expenses is computed from a federal formula using information contained on the student’s</w:t>
      </w:r>
      <w:r w:rsidR="00DE5985" w:rsidRPr="00BB60D4">
        <w:rPr>
          <w:spacing w:val="-10"/>
        </w:rPr>
        <w:t xml:space="preserve"> </w:t>
      </w:r>
      <w:r w:rsidR="00DE5985" w:rsidRPr="00BB60D4">
        <w:t>FAFSA.</w:t>
      </w:r>
      <w:r w:rsidRPr="00BB60D4">
        <w:t xml:space="preserve"> </w:t>
      </w:r>
      <w:r w:rsidR="00DE5985" w:rsidRPr="00BB60D4">
        <w:t xml:space="preserve">The first step in applying for all financial aid begins with the submission of the Free Application for Federal Student Aid (FAFSA). The FAFSA must be filed electronically at </w:t>
      </w:r>
      <w:hyperlink r:id="rId40">
        <w:r w:rsidR="00DE5985" w:rsidRPr="00BB60D4">
          <w:rPr>
            <w:u w:val="single"/>
          </w:rPr>
          <w:t>www.fafsa.ed.gov</w:t>
        </w:r>
        <w:r w:rsidR="00DE5985" w:rsidRPr="00BB60D4">
          <w:t>.</w:t>
        </w:r>
      </w:hyperlink>
      <w:r w:rsidR="00DE5985" w:rsidRPr="00BB60D4">
        <w:t xml:space="preserve"> All students must apply or submit a renewal financial aid application on an annual basis.</w:t>
      </w:r>
    </w:p>
    <w:p w14:paraId="572E7C9B" w14:textId="77777777" w:rsidR="005B12E5" w:rsidRPr="00381D52" w:rsidRDefault="005B12E5">
      <w:pPr>
        <w:pStyle w:val="BodyText"/>
        <w:spacing w:before="3"/>
        <w:rPr>
          <w:sz w:val="28"/>
          <w:highlight w:val="yellow"/>
        </w:rPr>
      </w:pPr>
    </w:p>
    <w:p w14:paraId="2D6F2A0A" w14:textId="5E3A55C5" w:rsidR="005B12E5" w:rsidRPr="00BB60D4" w:rsidRDefault="00DE5985" w:rsidP="0046554B">
      <w:pPr>
        <w:pStyle w:val="Heading3"/>
        <w:ind w:left="1195" w:right="1181"/>
      </w:pPr>
      <w:bookmarkStart w:id="100" w:name="_TOC_250156"/>
      <w:bookmarkStart w:id="101" w:name="_Toc531768393"/>
      <w:bookmarkStart w:id="102" w:name="_Toc17818218"/>
      <w:bookmarkEnd w:id="100"/>
      <w:r w:rsidRPr="00BB60D4">
        <w:t>ELIGIBILITY FOR FINANCIAL AID</w:t>
      </w:r>
      <w:bookmarkEnd w:id="101"/>
      <w:bookmarkEnd w:id="102"/>
    </w:p>
    <w:p w14:paraId="1CAC9268" w14:textId="5D6F9028" w:rsidR="005B12E5" w:rsidRDefault="00DE5985" w:rsidP="00100B59">
      <w:pPr>
        <w:pStyle w:val="BodyText"/>
        <w:ind w:left="1197" w:right="1180"/>
        <w:jc w:val="both"/>
      </w:pPr>
      <w:r w:rsidRPr="00BB60D4">
        <w:t>Financial assistance is granted for one academic year. Renewal of financial assistance  for another year is based on demonstrated academic achievement and continued financial need. Applicants must complete the financial aid application process</w:t>
      </w:r>
      <w:r w:rsidRPr="00BB60D4">
        <w:rPr>
          <w:spacing w:val="-10"/>
        </w:rPr>
        <w:t xml:space="preserve"> </w:t>
      </w:r>
      <w:r w:rsidRPr="00BB60D4">
        <w:t>annually.</w:t>
      </w:r>
    </w:p>
    <w:p w14:paraId="1BFA2B25" w14:textId="77777777" w:rsidR="000112B9" w:rsidRPr="00BB60D4" w:rsidRDefault="000112B9" w:rsidP="00100B59">
      <w:pPr>
        <w:pStyle w:val="BodyText"/>
        <w:ind w:left="1197" w:right="1180"/>
        <w:jc w:val="both"/>
      </w:pPr>
    </w:p>
    <w:p w14:paraId="23797248" w14:textId="77777777" w:rsidR="005B12E5" w:rsidRPr="00BB60D4" w:rsidRDefault="005B12E5" w:rsidP="00100B59">
      <w:pPr>
        <w:pStyle w:val="BodyText"/>
        <w:spacing w:before="10"/>
        <w:jc w:val="both"/>
        <w:rPr>
          <w:sz w:val="23"/>
        </w:rPr>
      </w:pPr>
    </w:p>
    <w:p w14:paraId="0521E71D" w14:textId="77777777" w:rsidR="005B12E5" w:rsidRPr="00BB60D4" w:rsidRDefault="00DE5985" w:rsidP="00100B59">
      <w:pPr>
        <w:pStyle w:val="BodyText"/>
        <w:spacing w:before="1"/>
        <w:ind w:left="1197"/>
        <w:jc w:val="both"/>
      </w:pPr>
      <w:r w:rsidRPr="00BB60D4">
        <w:lastRenderedPageBreak/>
        <w:t>To be eligible to receive Title IV financial aid from Jarvis Christian College, a student must:</w:t>
      </w:r>
    </w:p>
    <w:p w14:paraId="00ABE46F" w14:textId="77777777" w:rsidR="005B12E5" w:rsidRPr="00BB60D4" w:rsidRDefault="005B12E5" w:rsidP="00100B59">
      <w:pPr>
        <w:pStyle w:val="BodyText"/>
        <w:spacing w:before="11"/>
        <w:jc w:val="both"/>
        <w:rPr>
          <w:sz w:val="23"/>
        </w:rPr>
      </w:pPr>
    </w:p>
    <w:p w14:paraId="5D671FD5" w14:textId="77777777" w:rsidR="005B12E5" w:rsidRPr="00BB60D4" w:rsidRDefault="00DE5985" w:rsidP="00100B59">
      <w:pPr>
        <w:pStyle w:val="ListParagraph"/>
        <w:numPr>
          <w:ilvl w:val="0"/>
          <w:numId w:val="48"/>
        </w:numPr>
        <w:tabs>
          <w:tab w:val="left" w:pos="1918"/>
        </w:tabs>
        <w:spacing w:line="275" w:lineRule="exact"/>
        <w:jc w:val="both"/>
        <w:rPr>
          <w:sz w:val="24"/>
        </w:rPr>
      </w:pPr>
      <w:r w:rsidRPr="00BB60D4">
        <w:rPr>
          <w:sz w:val="24"/>
        </w:rPr>
        <w:t>Be a U. S. citizen or eligible</w:t>
      </w:r>
      <w:r w:rsidRPr="00BB60D4">
        <w:rPr>
          <w:spacing w:val="-5"/>
          <w:sz w:val="24"/>
        </w:rPr>
        <w:t xml:space="preserve"> </w:t>
      </w:r>
      <w:r w:rsidRPr="00BB60D4">
        <w:rPr>
          <w:sz w:val="24"/>
        </w:rPr>
        <w:t>non-citizen.</w:t>
      </w:r>
    </w:p>
    <w:p w14:paraId="583D2058" w14:textId="77777777" w:rsidR="005B12E5" w:rsidRPr="00BB60D4" w:rsidRDefault="00DE5985" w:rsidP="00100B59">
      <w:pPr>
        <w:pStyle w:val="ListParagraph"/>
        <w:numPr>
          <w:ilvl w:val="0"/>
          <w:numId w:val="48"/>
        </w:numPr>
        <w:tabs>
          <w:tab w:val="left" w:pos="1918"/>
        </w:tabs>
        <w:spacing w:line="242" w:lineRule="auto"/>
        <w:ind w:right="1181"/>
        <w:jc w:val="both"/>
        <w:rPr>
          <w:sz w:val="24"/>
        </w:rPr>
      </w:pPr>
      <w:r w:rsidRPr="00BB60D4">
        <w:rPr>
          <w:sz w:val="24"/>
        </w:rPr>
        <w:t>Be enrolled or accepted for enrollment in an eligible program at an institution of higher education that is an eligible</w:t>
      </w:r>
      <w:r w:rsidRPr="00BB60D4">
        <w:rPr>
          <w:spacing w:val="-4"/>
          <w:sz w:val="24"/>
        </w:rPr>
        <w:t xml:space="preserve"> </w:t>
      </w:r>
      <w:r w:rsidRPr="00BB60D4">
        <w:rPr>
          <w:sz w:val="24"/>
        </w:rPr>
        <w:t>institution.</w:t>
      </w:r>
    </w:p>
    <w:p w14:paraId="3C0EBFD6" w14:textId="77777777" w:rsidR="005B12E5" w:rsidRPr="00BB60D4" w:rsidRDefault="00DE5985" w:rsidP="00100B59">
      <w:pPr>
        <w:pStyle w:val="ListParagraph"/>
        <w:numPr>
          <w:ilvl w:val="0"/>
          <w:numId w:val="48"/>
        </w:numPr>
        <w:tabs>
          <w:tab w:val="left" w:pos="1918"/>
        </w:tabs>
        <w:spacing w:line="271" w:lineRule="exact"/>
        <w:jc w:val="both"/>
        <w:rPr>
          <w:sz w:val="24"/>
        </w:rPr>
      </w:pPr>
      <w:r w:rsidRPr="00BB60D4">
        <w:rPr>
          <w:sz w:val="24"/>
        </w:rPr>
        <w:t>Have a high school diploma or a General Education Development (GED)</w:t>
      </w:r>
      <w:r w:rsidRPr="00BB60D4">
        <w:rPr>
          <w:spacing w:val="-14"/>
          <w:sz w:val="24"/>
        </w:rPr>
        <w:t xml:space="preserve"> </w:t>
      </w:r>
      <w:r w:rsidRPr="00BB60D4">
        <w:rPr>
          <w:sz w:val="24"/>
        </w:rPr>
        <w:t>certificate.</w:t>
      </w:r>
    </w:p>
    <w:p w14:paraId="1CE255DA" w14:textId="77777777" w:rsidR="005B12E5" w:rsidRPr="00BB60D4" w:rsidRDefault="00DE5985" w:rsidP="00100B59">
      <w:pPr>
        <w:pStyle w:val="ListParagraph"/>
        <w:numPr>
          <w:ilvl w:val="0"/>
          <w:numId w:val="48"/>
        </w:numPr>
        <w:tabs>
          <w:tab w:val="left" w:pos="1918"/>
        </w:tabs>
        <w:spacing w:before="1" w:line="275" w:lineRule="exact"/>
        <w:jc w:val="both"/>
        <w:rPr>
          <w:sz w:val="24"/>
        </w:rPr>
      </w:pPr>
      <w:r w:rsidRPr="00BB60D4">
        <w:rPr>
          <w:sz w:val="24"/>
        </w:rPr>
        <w:t>Be enrolled at least half-time in an eligible program as a regular student seeking a</w:t>
      </w:r>
      <w:r w:rsidRPr="00BB60D4">
        <w:rPr>
          <w:spacing w:val="-23"/>
          <w:sz w:val="24"/>
        </w:rPr>
        <w:t xml:space="preserve"> </w:t>
      </w:r>
      <w:r w:rsidRPr="00BB60D4">
        <w:rPr>
          <w:sz w:val="24"/>
        </w:rPr>
        <w:t>degree.</w:t>
      </w:r>
    </w:p>
    <w:p w14:paraId="32044F42" w14:textId="77777777" w:rsidR="005B12E5" w:rsidRPr="00BB60D4" w:rsidRDefault="00DE5985" w:rsidP="00100B59">
      <w:pPr>
        <w:pStyle w:val="ListParagraph"/>
        <w:numPr>
          <w:ilvl w:val="0"/>
          <w:numId w:val="48"/>
        </w:numPr>
        <w:tabs>
          <w:tab w:val="left" w:pos="1918"/>
        </w:tabs>
        <w:spacing w:line="275" w:lineRule="exact"/>
        <w:jc w:val="both"/>
        <w:rPr>
          <w:sz w:val="24"/>
        </w:rPr>
      </w:pPr>
      <w:r w:rsidRPr="00BB60D4">
        <w:rPr>
          <w:sz w:val="24"/>
        </w:rPr>
        <w:t>Have financial need as determined through an approved needs analysis system</w:t>
      </w:r>
      <w:r w:rsidRPr="00BB60D4">
        <w:rPr>
          <w:spacing w:val="-13"/>
          <w:sz w:val="24"/>
        </w:rPr>
        <w:t xml:space="preserve"> </w:t>
      </w:r>
      <w:r w:rsidRPr="00BB60D4">
        <w:rPr>
          <w:sz w:val="24"/>
        </w:rPr>
        <w:t>(FAFSA).</w:t>
      </w:r>
    </w:p>
    <w:p w14:paraId="6A616041" w14:textId="77777777" w:rsidR="005B12E5" w:rsidRPr="00BB60D4" w:rsidRDefault="00DE5985" w:rsidP="00100B59">
      <w:pPr>
        <w:pStyle w:val="ListParagraph"/>
        <w:numPr>
          <w:ilvl w:val="0"/>
          <w:numId w:val="48"/>
        </w:numPr>
        <w:tabs>
          <w:tab w:val="left" w:pos="1918"/>
        </w:tabs>
        <w:spacing w:before="3"/>
        <w:ind w:right="1180"/>
        <w:jc w:val="both"/>
        <w:rPr>
          <w:sz w:val="24"/>
        </w:rPr>
      </w:pPr>
      <w:r w:rsidRPr="00BB60D4">
        <w:rPr>
          <w:sz w:val="24"/>
        </w:rPr>
        <w:t>Not be in DEFAULT on any Federal Loans. If the student has made satisfactory arrangements to repay loan funds and documentation can be provided, the student may be considered for Title IV</w:t>
      </w:r>
      <w:r w:rsidRPr="00BB60D4">
        <w:rPr>
          <w:spacing w:val="-2"/>
          <w:sz w:val="24"/>
        </w:rPr>
        <w:t xml:space="preserve"> </w:t>
      </w:r>
      <w:r w:rsidRPr="00BB60D4">
        <w:rPr>
          <w:sz w:val="24"/>
        </w:rPr>
        <w:t>funds.</w:t>
      </w:r>
    </w:p>
    <w:p w14:paraId="34B6902E" w14:textId="77777777" w:rsidR="005B12E5" w:rsidRPr="00BB60D4" w:rsidRDefault="00DE5985" w:rsidP="00100B59">
      <w:pPr>
        <w:pStyle w:val="ListParagraph"/>
        <w:numPr>
          <w:ilvl w:val="0"/>
          <w:numId w:val="48"/>
        </w:numPr>
        <w:tabs>
          <w:tab w:val="left" w:pos="1918"/>
        </w:tabs>
        <w:spacing w:line="274" w:lineRule="exact"/>
        <w:jc w:val="both"/>
        <w:rPr>
          <w:sz w:val="24"/>
        </w:rPr>
      </w:pPr>
      <w:r w:rsidRPr="00BB60D4">
        <w:rPr>
          <w:sz w:val="24"/>
        </w:rPr>
        <w:t>Register or have registered for Selective Service if a male between the ages of 18 and</w:t>
      </w:r>
      <w:r w:rsidRPr="00BB60D4">
        <w:rPr>
          <w:spacing w:val="-19"/>
          <w:sz w:val="24"/>
        </w:rPr>
        <w:t xml:space="preserve"> </w:t>
      </w:r>
      <w:r w:rsidRPr="00BB60D4">
        <w:rPr>
          <w:sz w:val="24"/>
        </w:rPr>
        <w:t>25.</w:t>
      </w:r>
    </w:p>
    <w:p w14:paraId="5AC60422" w14:textId="5D14E7D9" w:rsidR="005B12E5" w:rsidRDefault="00DE5985" w:rsidP="00100B59">
      <w:pPr>
        <w:pStyle w:val="ListParagraph"/>
        <w:numPr>
          <w:ilvl w:val="0"/>
          <w:numId w:val="48"/>
        </w:numPr>
        <w:tabs>
          <w:tab w:val="left" w:pos="1918"/>
        </w:tabs>
        <w:spacing w:before="2"/>
        <w:jc w:val="both"/>
        <w:rPr>
          <w:sz w:val="24"/>
        </w:rPr>
      </w:pPr>
      <w:r w:rsidRPr="00BB60D4">
        <w:rPr>
          <w:sz w:val="24"/>
        </w:rPr>
        <w:t>Be making satisfactory academic progress as defined by the</w:t>
      </w:r>
      <w:r w:rsidRPr="00BB60D4">
        <w:rPr>
          <w:spacing w:val="-7"/>
          <w:sz w:val="24"/>
        </w:rPr>
        <w:t xml:space="preserve"> </w:t>
      </w:r>
      <w:r w:rsidRPr="00BB60D4">
        <w:rPr>
          <w:sz w:val="24"/>
        </w:rPr>
        <w:t>College.</w:t>
      </w:r>
    </w:p>
    <w:p w14:paraId="060F5C8F" w14:textId="3FD02D75" w:rsidR="00666F01" w:rsidRDefault="00666F01" w:rsidP="00666F01">
      <w:pPr>
        <w:pStyle w:val="ListParagraph"/>
        <w:tabs>
          <w:tab w:val="left" w:pos="1918"/>
        </w:tabs>
        <w:spacing w:before="2"/>
        <w:ind w:firstLine="0"/>
        <w:jc w:val="both"/>
        <w:rPr>
          <w:sz w:val="24"/>
        </w:rPr>
      </w:pPr>
    </w:p>
    <w:p w14:paraId="3FC726A7" w14:textId="2CA95EFD" w:rsidR="00666F01" w:rsidRDefault="00666F01" w:rsidP="00666F01">
      <w:pPr>
        <w:pStyle w:val="ListParagraph"/>
        <w:tabs>
          <w:tab w:val="left" w:pos="1918"/>
        </w:tabs>
        <w:spacing w:before="2"/>
        <w:ind w:firstLine="0"/>
        <w:jc w:val="both"/>
        <w:rPr>
          <w:sz w:val="24"/>
        </w:rPr>
      </w:pPr>
    </w:p>
    <w:p w14:paraId="495C7B25" w14:textId="6579CD0A" w:rsidR="00BB60D4" w:rsidRPr="00666F01" w:rsidRDefault="00DE5985" w:rsidP="0046554B">
      <w:pPr>
        <w:pStyle w:val="Heading3"/>
        <w:spacing w:line="240" w:lineRule="auto"/>
        <w:ind w:left="1195" w:right="1181"/>
      </w:pPr>
      <w:bookmarkStart w:id="103" w:name="_TOC_250155"/>
      <w:bookmarkStart w:id="104" w:name="_Toc531768394"/>
      <w:bookmarkStart w:id="105" w:name="_Toc17818219"/>
      <w:bookmarkEnd w:id="103"/>
      <w:r w:rsidRPr="00666F01">
        <w:t>SATISFACTORY ACADEMIC PROGRESS</w:t>
      </w:r>
      <w:bookmarkEnd w:id="104"/>
      <w:bookmarkEnd w:id="105"/>
    </w:p>
    <w:p w14:paraId="50C5849D" w14:textId="77777777" w:rsidR="00BB60D4" w:rsidRPr="00D132AB" w:rsidRDefault="00BB60D4" w:rsidP="0046554B">
      <w:pPr>
        <w:ind w:left="1195" w:right="1181"/>
        <w:jc w:val="both"/>
        <w:rPr>
          <w:sz w:val="24"/>
          <w:szCs w:val="24"/>
        </w:rPr>
      </w:pPr>
      <w:r w:rsidRPr="00D132AB">
        <w:rPr>
          <w:sz w:val="24"/>
          <w:szCs w:val="24"/>
        </w:rPr>
        <w:t xml:space="preserve">Federal and State regulations require all schools participating in federal and state aid programs to have a standard for Satisfactory Academic Progress (SAP) to measure a student’s progress toward achieving a degree. The measurements shall be used to determine student eligibility for all need-based and Federal Title IV financial assistance, unless the terms or a particular grant or funding source state otherwise. </w:t>
      </w:r>
    </w:p>
    <w:p w14:paraId="447D5387" w14:textId="77777777" w:rsidR="00BB60D4" w:rsidRPr="00D132AB" w:rsidRDefault="00BB60D4" w:rsidP="00100B59">
      <w:pPr>
        <w:ind w:left="1195" w:right="1181"/>
        <w:jc w:val="both"/>
        <w:rPr>
          <w:sz w:val="24"/>
          <w:szCs w:val="24"/>
        </w:rPr>
      </w:pPr>
    </w:p>
    <w:p w14:paraId="16FA2961" w14:textId="77777777" w:rsidR="00BB60D4" w:rsidRPr="00D132AB" w:rsidRDefault="00BB60D4" w:rsidP="00100B59">
      <w:pPr>
        <w:ind w:left="1195" w:right="1181"/>
        <w:jc w:val="both"/>
        <w:rPr>
          <w:sz w:val="24"/>
          <w:szCs w:val="24"/>
        </w:rPr>
      </w:pPr>
      <w:r w:rsidRPr="00D132AB">
        <w:rPr>
          <w:sz w:val="24"/>
          <w:szCs w:val="24"/>
        </w:rPr>
        <w:t>The Title IV 1992 Higher Education Amendments requires that institutions establish a minimum standard of “Satisfactory Academic Progress” for students.  A minimum standard for “Satisfactory Academic Progress” is defined as follows:</w:t>
      </w:r>
    </w:p>
    <w:p w14:paraId="16121EB8" w14:textId="77777777" w:rsidR="00BB60D4" w:rsidRPr="00D132AB" w:rsidRDefault="00BB60D4" w:rsidP="00100B59">
      <w:pPr>
        <w:ind w:left="1195" w:right="1181"/>
        <w:jc w:val="both"/>
        <w:rPr>
          <w:sz w:val="24"/>
          <w:szCs w:val="24"/>
        </w:rPr>
      </w:pPr>
    </w:p>
    <w:p w14:paraId="50314053" w14:textId="77777777" w:rsidR="00BB60D4" w:rsidRPr="00D132AB" w:rsidRDefault="00BB60D4" w:rsidP="00100B59">
      <w:pPr>
        <w:ind w:left="1195" w:right="1181"/>
        <w:jc w:val="both"/>
        <w:rPr>
          <w:sz w:val="24"/>
          <w:szCs w:val="24"/>
        </w:rPr>
      </w:pPr>
      <w:r w:rsidRPr="00D132AB">
        <w:rPr>
          <w:sz w:val="24"/>
          <w:szCs w:val="24"/>
        </w:rPr>
        <w:t>“SAP” is a measure of whether a student is progressing adequately toward completion of his or her degree. It is determined in terms of grade point average and course completion. For a student to be eligible for Title IV aid during his/her attendance at Jarvis Christian College, the student must matriculate based on the establish policy.</w:t>
      </w:r>
    </w:p>
    <w:p w14:paraId="091E0D7B" w14:textId="77777777" w:rsidR="005017FC" w:rsidRDefault="005017FC" w:rsidP="00D6536D">
      <w:pPr>
        <w:ind w:right="1181"/>
        <w:jc w:val="both"/>
        <w:rPr>
          <w:b/>
          <w:sz w:val="24"/>
          <w:szCs w:val="24"/>
        </w:rPr>
      </w:pPr>
    </w:p>
    <w:p w14:paraId="21F0CF58" w14:textId="5CECF273" w:rsidR="00BB60D4" w:rsidRPr="005017FC" w:rsidRDefault="00BB60D4" w:rsidP="005017FC">
      <w:pPr>
        <w:ind w:left="1195" w:right="1181"/>
        <w:jc w:val="both"/>
        <w:rPr>
          <w:b/>
          <w:sz w:val="24"/>
          <w:szCs w:val="24"/>
        </w:rPr>
      </w:pPr>
      <w:r w:rsidRPr="00D132AB">
        <w:rPr>
          <w:b/>
          <w:sz w:val="24"/>
          <w:szCs w:val="24"/>
        </w:rPr>
        <w:t>Frequency of Monitoring and Evaluation</w:t>
      </w:r>
    </w:p>
    <w:p w14:paraId="2E4F1B2B" w14:textId="77777777" w:rsidR="00BB60D4" w:rsidRPr="00D132AB" w:rsidRDefault="00BB60D4" w:rsidP="00100B59">
      <w:pPr>
        <w:ind w:left="1195" w:right="1181"/>
        <w:jc w:val="both"/>
        <w:rPr>
          <w:sz w:val="24"/>
          <w:szCs w:val="24"/>
        </w:rPr>
      </w:pPr>
      <w:r w:rsidRPr="00D132AB">
        <w:rPr>
          <w:sz w:val="24"/>
          <w:szCs w:val="24"/>
        </w:rPr>
        <w:t>Jarvis Christian College will review a student’s progress at the end of each academic year. For this purpose, Jarvis Christian College academic year is defined as two semesters of 15 weeks of course work occurring between August 1st and May 31st.</w:t>
      </w:r>
    </w:p>
    <w:p w14:paraId="2BD1FCF1" w14:textId="77777777" w:rsidR="00BB60D4" w:rsidRPr="00D132AB" w:rsidRDefault="00BB60D4" w:rsidP="00100B59">
      <w:pPr>
        <w:ind w:left="1195" w:right="1181"/>
        <w:jc w:val="both"/>
        <w:rPr>
          <w:sz w:val="24"/>
          <w:szCs w:val="24"/>
        </w:rPr>
      </w:pPr>
    </w:p>
    <w:p w14:paraId="31E1657F" w14:textId="77777777" w:rsidR="00BB60D4" w:rsidRPr="00D132AB" w:rsidRDefault="00BB60D4" w:rsidP="00100B59">
      <w:pPr>
        <w:ind w:left="1195" w:right="1181"/>
        <w:jc w:val="both"/>
        <w:rPr>
          <w:sz w:val="24"/>
          <w:szCs w:val="24"/>
        </w:rPr>
      </w:pPr>
      <w:r w:rsidRPr="00D132AB">
        <w:rPr>
          <w:sz w:val="24"/>
          <w:szCs w:val="24"/>
        </w:rPr>
        <w:t>Transfer students must meet the same SAP requirements and maximum enrollment limit as other students.</w:t>
      </w:r>
    </w:p>
    <w:p w14:paraId="2EFF789A" w14:textId="77777777" w:rsidR="00BB60D4" w:rsidRPr="00D132AB" w:rsidRDefault="00BB60D4" w:rsidP="00100B59">
      <w:pPr>
        <w:ind w:left="1195" w:right="1181"/>
        <w:jc w:val="both"/>
        <w:rPr>
          <w:sz w:val="24"/>
          <w:szCs w:val="24"/>
        </w:rPr>
      </w:pPr>
    </w:p>
    <w:p w14:paraId="19C28004" w14:textId="77777777" w:rsidR="00BB60D4" w:rsidRPr="00D132AB" w:rsidRDefault="00BB60D4" w:rsidP="00100B59">
      <w:pPr>
        <w:ind w:left="1195" w:right="1181"/>
        <w:jc w:val="both"/>
        <w:rPr>
          <w:sz w:val="24"/>
          <w:szCs w:val="24"/>
        </w:rPr>
      </w:pPr>
      <w:r w:rsidRPr="00D132AB">
        <w:rPr>
          <w:sz w:val="24"/>
          <w:szCs w:val="24"/>
        </w:rPr>
        <w:t>At the end of each academic year, The SAP Committee and the Financial Aid Office determines whether or not a student is making SAP towards his/her program of study and is thus eligible to continue to receive federal student financial aid during the next academic year. A student’s progress is measured both qualitatively and quantitatively according to the eligibility stated below.</w:t>
      </w:r>
    </w:p>
    <w:p w14:paraId="55B5EBA6" w14:textId="0A21FB8B" w:rsidR="00BB60D4" w:rsidRDefault="00BB60D4" w:rsidP="00100B59">
      <w:pPr>
        <w:ind w:left="1195" w:right="1181"/>
        <w:jc w:val="both"/>
        <w:rPr>
          <w:sz w:val="24"/>
          <w:szCs w:val="24"/>
        </w:rPr>
      </w:pPr>
    </w:p>
    <w:p w14:paraId="54BBBADE" w14:textId="51E2C7E8" w:rsidR="000112B9" w:rsidRDefault="000112B9" w:rsidP="00100B59">
      <w:pPr>
        <w:ind w:left="1195" w:right="1181"/>
        <w:jc w:val="both"/>
        <w:rPr>
          <w:sz w:val="24"/>
          <w:szCs w:val="24"/>
        </w:rPr>
      </w:pPr>
    </w:p>
    <w:p w14:paraId="041BFC4E" w14:textId="77777777" w:rsidR="000112B9" w:rsidRPr="00D132AB" w:rsidRDefault="000112B9" w:rsidP="00100B59">
      <w:pPr>
        <w:ind w:left="1195" w:right="1181"/>
        <w:jc w:val="both"/>
        <w:rPr>
          <w:sz w:val="24"/>
          <w:szCs w:val="24"/>
        </w:rPr>
      </w:pPr>
    </w:p>
    <w:p w14:paraId="3F1E231C" w14:textId="77777777" w:rsidR="00BB60D4" w:rsidRPr="00D132AB" w:rsidRDefault="00BB60D4" w:rsidP="00100B59">
      <w:pPr>
        <w:ind w:left="1195" w:right="1181"/>
        <w:jc w:val="both"/>
        <w:rPr>
          <w:sz w:val="24"/>
          <w:szCs w:val="24"/>
        </w:rPr>
      </w:pPr>
      <w:r w:rsidRPr="00D132AB">
        <w:rPr>
          <w:sz w:val="24"/>
          <w:szCs w:val="24"/>
        </w:rPr>
        <w:lastRenderedPageBreak/>
        <w:t>The following are considered when evaluating a student’s satisfactory academic progress:</w:t>
      </w:r>
    </w:p>
    <w:p w14:paraId="0235C0EB" w14:textId="77777777" w:rsidR="00BB60D4" w:rsidRPr="00D132AB" w:rsidRDefault="00BB60D4" w:rsidP="00100B59">
      <w:pPr>
        <w:ind w:left="1195" w:right="1181"/>
        <w:jc w:val="both"/>
        <w:rPr>
          <w:sz w:val="24"/>
          <w:szCs w:val="24"/>
        </w:rPr>
      </w:pPr>
    </w:p>
    <w:p w14:paraId="63369F62" w14:textId="77777777" w:rsidR="00BB60D4" w:rsidRPr="00D132AB" w:rsidRDefault="00BB60D4" w:rsidP="00D6536D">
      <w:pPr>
        <w:pStyle w:val="ListParagraph"/>
        <w:widowControl/>
        <w:numPr>
          <w:ilvl w:val="0"/>
          <w:numId w:val="70"/>
        </w:numPr>
        <w:autoSpaceDE/>
        <w:autoSpaceDN/>
        <w:ind w:left="1800" w:right="1181"/>
        <w:contextualSpacing/>
        <w:jc w:val="both"/>
        <w:rPr>
          <w:sz w:val="24"/>
          <w:szCs w:val="24"/>
        </w:rPr>
      </w:pPr>
      <w:r w:rsidRPr="00D132AB">
        <w:rPr>
          <w:sz w:val="24"/>
          <w:szCs w:val="24"/>
        </w:rPr>
        <w:t>Grades of A, B, C, or D are considered attempted and earned hours.</w:t>
      </w:r>
    </w:p>
    <w:p w14:paraId="418D4C4B" w14:textId="77777777" w:rsidR="00BB60D4" w:rsidRPr="00D132AB" w:rsidRDefault="00BB60D4" w:rsidP="00D6536D">
      <w:pPr>
        <w:pStyle w:val="ListParagraph"/>
        <w:widowControl/>
        <w:numPr>
          <w:ilvl w:val="0"/>
          <w:numId w:val="70"/>
        </w:numPr>
        <w:autoSpaceDE/>
        <w:autoSpaceDN/>
        <w:ind w:left="1800" w:right="1181"/>
        <w:contextualSpacing/>
        <w:jc w:val="both"/>
        <w:rPr>
          <w:sz w:val="24"/>
          <w:szCs w:val="24"/>
        </w:rPr>
      </w:pPr>
      <w:r w:rsidRPr="00D132AB">
        <w:rPr>
          <w:sz w:val="24"/>
          <w:szCs w:val="24"/>
        </w:rPr>
        <w:t>Withdrawals (W), Administrative Withdrawals (AW), Incompletes (I), No Credit (NC), Work In Progress (WIP), and Withdraw while failing (WF) are grades considered attempted but not earned.</w:t>
      </w:r>
    </w:p>
    <w:p w14:paraId="64B4B3FB" w14:textId="77777777" w:rsidR="00BB60D4" w:rsidRPr="00D132AB" w:rsidRDefault="00BB60D4" w:rsidP="00D6536D">
      <w:pPr>
        <w:pStyle w:val="ListParagraph"/>
        <w:widowControl/>
        <w:numPr>
          <w:ilvl w:val="0"/>
          <w:numId w:val="70"/>
        </w:numPr>
        <w:autoSpaceDE/>
        <w:autoSpaceDN/>
        <w:ind w:left="1800" w:right="1181"/>
        <w:contextualSpacing/>
        <w:jc w:val="both"/>
        <w:rPr>
          <w:sz w:val="24"/>
          <w:szCs w:val="24"/>
        </w:rPr>
      </w:pPr>
      <w:r w:rsidRPr="00D132AB">
        <w:rPr>
          <w:sz w:val="24"/>
          <w:szCs w:val="24"/>
        </w:rPr>
        <w:t>Audited courses are included in the attempted hours but not in the total hours earned.</w:t>
      </w:r>
    </w:p>
    <w:p w14:paraId="0369A31E" w14:textId="77777777" w:rsidR="00BB60D4" w:rsidRPr="00D132AB" w:rsidRDefault="00BB60D4" w:rsidP="00D6536D">
      <w:pPr>
        <w:pStyle w:val="ListParagraph"/>
        <w:widowControl/>
        <w:numPr>
          <w:ilvl w:val="0"/>
          <w:numId w:val="70"/>
        </w:numPr>
        <w:autoSpaceDE/>
        <w:autoSpaceDN/>
        <w:ind w:left="1800" w:right="1181"/>
        <w:contextualSpacing/>
        <w:jc w:val="both"/>
        <w:rPr>
          <w:sz w:val="24"/>
          <w:szCs w:val="24"/>
        </w:rPr>
      </w:pPr>
      <w:r w:rsidRPr="00D132AB">
        <w:rPr>
          <w:sz w:val="24"/>
          <w:szCs w:val="24"/>
        </w:rPr>
        <w:t>Remedial courses are included in the calculation of both attempted and earned hours.</w:t>
      </w:r>
    </w:p>
    <w:p w14:paraId="06A35DD7" w14:textId="77777777" w:rsidR="00BB60D4" w:rsidRPr="00D132AB" w:rsidRDefault="00BB60D4" w:rsidP="00D6536D">
      <w:pPr>
        <w:pStyle w:val="ListParagraph"/>
        <w:widowControl/>
        <w:numPr>
          <w:ilvl w:val="0"/>
          <w:numId w:val="70"/>
        </w:numPr>
        <w:autoSpaceDE/>
        <w:autoSpaceDN/>
        <w:ind w:left="1800" w:right="1181"/>
        <w:contextualSpacing/>
        <w:jc w:val="both"/>
        <w:rPr>
          <w:sz w:val="24"/>
          <w:szCs w:val="24"/>
        </w:rPr>
      </w:pPr>
      <w:r w:rsidRPr="00D132AB">
        <w:rPr>
          <w:sz w:val="24"/>
          <w:szCs w:val="24"/>
        </w:rPr>
        <w:t>Transfer credits are included in the calculation of both attempted and earned hours but not in the cumulative GPA.</w:t>
      </w:r>
    </w:p>
    <w:p w14:paraId="19831D24" w14:textId="58F7C603" w:rsidR="00BB60D4" w:rsidRPr="00D132AB" w:rsidRDefault="00BB60D4" w:rsidP="00080AD9">
      <w:pPr>
        <w:pStyle w:val="ListParagraph"/>
        <w:widowControl/>
        <w:numPr>
          <w:ilvl w:val="0"/>
          <w:numId w:val="70"/>
        </w:numPr>
        <w:autoSpaceDE/>
        <w:autoSpaceDN/>
        <w:ind w:left="1800" w:right="1181"/>
        <w:contextualSpacing/>
        <w:rPr>
          <w:sz w:val="24"/>
          <w:szCs w:val="24"/>
        </w:rPr>
      </w:pPr>
      <w:r w:rsidRPr="00D132AB">
        <w:rPr>
          <w:sz w:val="24"/>
          <w:szCs w:val="24"/>
        </w:rPr>
        <w:t>IF the removal of an incomplete grade (I) or Work In Progress (WIP) makes the student eligible, the student must make sure the Financial Aid Office is informed of the removal of the incomplete or pending grade.</w:t>
      </w:r>
    </w:p>
    <w:p w14:paraId="1493CAD6" w14:textId="387C9E3C" w:rsidR="00BB60D4" w:rsidRDefault="00BB60D4" w:rsidP="005017FC">
      <w:pPr>
        <w:ind w:right="1181"/>
        <w:jc w:val="both"/>
        <w:rPr>
          <w:sz w:val="24"/>
          <w:szCs w:val="24"/>
        </w:rPr>
      </w:pPr>
    </w:p>
    <w:p w14:paraId="079E8487" w14:textId="77777777" w:rsidR="0046554B" w:rsidRDefault="0046554B" w:rsidP="005017FC">
      <w:pPr>
        <w:ind w:right="1181"/>
        <w:jc w:val="both"/>
        <w:rPr>
          <w:sz w:val="24"/>
          <w:szCs w:val="24"/>
        </w:rPr>
      </w:pPr>
    </w:p>
    <w:p w14:paraId="5ECF7058" w14:textId="5715BE87" w:rsidR="00951375" w:rsidRPr="004967AA" w:rsidRDefault="00951375" w:rsidP="00D6536D">
      <w:pPr>
        <w:ind w:left="1195" w:right="1181"/>
        <w:jc w:val="center"/>
        <w:rPr>
          <w:b/>
          <w:sz w:val="24"/>
          <w:szCs w:val="24"/>
        </w:rPr>
      </w:pPr>
      <w:r w:rsidRPr="004967AA">
        <w:rPr>
          <w:b/>
          <w:sz w:val="24"/>
          <w:szCs w:val="24"/>
        </w:rPr>
        <w:t>SAP Requirements: Undergraduate</w:t>
      </w:r>
    </w:p>
    <w:p w14:paraId="783B23B8" w14:textId="3A6ADA8B" w:rsidR="00951375" w:rsidRPr="004967AA" w:rsidRDefault="00951375" w:rsidP="00D6536D">
      <w:pPr>
        <w:ind w:left="1195" w:right="1181"/>
        <w:rPr>
          <w:b/>
          <w:sz w:val="24"/>
          <w:szCs w:val="24"/>
        </w:rPr>
      </w:pPr>
      <w:r w:rsidRPr="004967AA">
        <w:rPr>
          <w:b/>
          <w:sz w:val="24"/>
          <w:szCs w:val="24"/>
        </w:rPr>
        <w:t>Jarvis Christian College will determine the eligibility of a student for financial assistance based on the following:</w:t>
      </w:r>
    </w:p>
    <w:tbl>
      <w:tblPr>
        <w:tblStyle w:val="TableGrid"/>
        <w:tblW w:w="0" w:type="auto"/>
        <w:tblInd w:w="1195" w:type="dxa"/>
        <w:tblLook w:val="04A0" w:firstRow="1" w:lastRow="0" w:firstColumn="1" w:lastColumn="0" w:noHBand="0" w:noVBand="1"/>
      </w:tblPr>
      <w:tblGrid>
        <w:gridCol w:w="3042"/>
        <w:gridCol w:w="3043"/>
        <w:gridCol w:w="3044"/>
      </w:tblGrid>
      <w:tr w:rsidR="006075C0" w:rsidRPr="004967AA" w14:paraId="265F7FAB" w14:textId="77777777" w:rsidTr="006075C0">
        <w:trPr>
          <w:trHeight w:val="310"/>
        </w:trPr>
        <w:tc>
          <w:tcPr>
            <w:tcW w:w="3042" w:type="dxa"/>
          </w:tcPr>
          <w:p w14:paraId="66598880" w14:textId="38366E38" w:rsidR="006075C0" w:rsidRPr="004967AA" w:rsidRDefault="00102309" w:rsidP="004967AA">
            <w:pPr>
              <w:ind w:right="1181"/>
              <w:jc w:val="both"/>
              <w:rPr>
                <w:b/>
                <w:sz w:val="24"/>
                <w:szCs w:val="24"/>
              </w:rPr>
            </w:pPr>
            <w:r w:rsidRPr="004967AA">
              <w:rPr>
                <w:b/>
                <w:sz w:val="24"/>
                <w:szCs w:val="24"/>
              </w:rPr>
              <w:t>Cumulative Hours Attempted</w:t>
            </w:r>
          </w:p>
        </w:tc>
        <w:tc>
          <w:tcPr>
            <w:tcW w:w="3043" w:type="dxa"/>
          </w:tcPr>
          <w:p w14:paraId="13D67211" w14:textId="1B2F207B" w:rsidR="006075C0" w:rsidRPr="004967AA" w:rsidRDefault="00102309" w:rsidP="004967AA">
            <w:pPr>
              <w:ind w:right="1181"/>
              <w:rPr>
                <w:b/>
                <w:sz w:val="24"/>
                <w:szCs w:val="24"/>
              </w:rPr>
            </w:pPr>
            <w:r w:rsidRPr="004967AA">
              <w:rPr>
                <w:b/>
                <w:sz w:val="24"/>
                <w:szCs w:val="24"/>
              </w:rPr>
              <w:t>Minimum Hours (%) to Complete</w:t>
            </w:r>
          </w:p>
        </w:tc>
        <w:tc>
          <w:tcPr>
            <w:tcW w:w="3044" w:type="dxa"/>
          </w:tcPr>
          <w:p w14:paraId="24E2A84E" w14:textId="5B681B00" w:rsidR="006075C0" w:rsidRPr="004967AA" w:rsidRDefault="00E6402A" w:rsidP="004967AA">
            <w:pPr>
              <w:ind w:right="1181"/>
              <w:rPr>
                <w:b/>
                <w:sz w:val="24"/>
                <w:szCs w:val="24"/>
              </w:rPr>
            </w:pPr>
            <w:r w:rsidRPr="004967AA">
              <w:rPr>
                <w:b/>
                <w:sz w:val="24"/>
                <w:szCs w:val="24"/>
              </w:rPr>
              <w:t xml:space="preserve"> </w:t>
            </w:r>
            <w:r w:rsidR="00102309" w:rsidRPr="004967AA">
              <w:rPr>
                <w:b/>
                <w:sz w:val="24"/>
                <w:szCs w:val="24"/>
              </w:rPr>
              <w:t>Minimum GPA</w:t>
            </w:r>
          </w:p>
        </w:tc>
      </w:tr>
      <w:tr w:rsidR="006075C0" w:rsidRPr="004967AA" w14:paraId="171AF44C" w14:textId="77777777" w:rsidTr="006075C0">
        <w:trPr>
          <w:trHeight w:val="299"/>
        </w:trPr>
        <w:tc>
          <w:tcPr>
            <w:tcW w:w="3042" w:type="dxa"/>
          </w:tcPr>
          <w:p w14:paraId="38B199F7" w14:textId="1A97E7D5" w:rsidR="006075C0" w:rsidRPr="004967AA" w:rsidRDefault="00102309" w:rsidP="004967AA">
            <w:pPr>
              <w:ind w:right="1181"/>
              <w:jc w:val="both"/>
              <w:rPr>
                <w:sz w:val="24"/>
                <w:szCs w:val="24"/>
              </w:rPr>
            </w:pPr>
            <w:r w:rsidRPr="004967AA">
              <w:rPr>
                <w:sz w:val="24"/>
                <w:szCs w:val="24"/>
              </w:rPr>
              <w:t>1-30</w:t>
            </w:r>
          </w:p>
        </w:tc>
        <w:tc>
          <w:tcPr>
            <w:tcW w:w="3043" w:type="dxa"/>
          </w:tcPr>
          <w:p w14:paraId="106C6037" w14:textId="50A58FB3" w:rsidR="006075C0" w:rsidRPr="004967AA" w:rsidRDefault="00102309" w:rsidP="004967AA">
            <w:pPr>
              <w:ind w:right="1181"/>
              <w:rPr>
                <w:sz w:val="24"/>
                <w:szCs w:val="24"/>
              </w:rPr>
            </w:pPr>
            <w:r w:rsidRPr="004967AA">
              <w:rPr>
                <w:sz w:val="24"/>
                <w:szCs w:val="24"/>
              </w:rPr>
              <w:t>67%</w:t>
            </w:r>
          </w:p>
        </w:tc>
        <w:tc>
          <w:tcPr>
            <w:tcW w:w="3044" w:type="dxa"/>
          </w:tcPr>
          <w:p w14:paraId="28B3DC66" w14:textId="7A869E24" w:rsidR="006075C0" w:rsidRPr="004967AA" w:rsidRDefault="00102309" w:rsidP="004967AA">
            <w:pPr>
              <w:ind w:right="1181"/>
              <w:rPr>
                <w:sz w:val="24"/>
                <w:szCs w:val="24"/>
              </w:rPr>
            </w:pPr>
            <w:r w:rsidRPr="004967AA">
              <w:rPr>
                <w:sz w:val="24"/>
                <w:szCs w:val="24"/>
              </w:rPr>
              <w:t>1.50</w:t>
            </w:r>
          </w:p>
        </w:tc>
      </w:tr>
      <w:tr w:rsidR="006075C0" w:rsidRPr="004967AA" w14:paraId="767F010B" w14:textId="77777777" w:rsidTr="006075C0">
        <w:trPr>
          <w:trHeight w:val="299"/>
        </w:trPr>
        <w:tc>
          <w:tcPr>
            <w:tcW w:w="3042" w:type="dxa"/>
          </w:tcPr>
          <w:p w14:paraId="001AC6C7" w14:textId="196DBC4C" w:rsidR="006075C0" w:rsidRPr="004967AA" w:rsidRDefault="00102309" w:rsidP="004967AA">
            <w:pPr>
              <w:ind w:right="1181"/>
              <w:jc w:val="both"/>
              <w:rPr>
                <w:sz w:val="24"/>
                <w:szCs w:val="24"/>
              </w:rPr>
            </w:pPr>
            <w:r w:rsidRPr="004967AA">
              <w:rPr>
                <w:sz w:val="24"/>
                <w:szCs w:val="24"/>
              </w:rPr>
              <w:t>31-60</w:t>
            </w:r>
          </w:p>
        </w:tc>
        <w:tc>
          <w:tcPr>
            <w:tcW w:w="3043" w:type="dxa"/>
          </w:tcPr>
          <w:p w14:paraId="1E48787E" w14:textId="21DD74C5" w:rsidR="006075C0" w:rsidRPr="004967AA" w:rsidRDefault="00102309" w:rsidP="004967AA">
            <w:pPr>
              <w:ind w:right="1181"/>
              <w:rPr>
                <w:sz w:val="24"/>
                <w:szCs w:val="24"/>
              </w:rPr>
            </w:pPr>
            <w:r w:rsidRPr="004967AA">
              <w:rPr>
                <w:sz w:val="24"/>
                <w:szCs w:val="24"/>
              </w:rPr>
              <w:t>67%</w:t>
            </w:r>
          </w:p>
        </w:tc>
        <w:tc>
          <w:tcPr>
            <w:tcW w:w="3044" w:type="dxa"/>
          </w:tcPr>
          <w:p w14:paraId="5D433617" w14:textId="47D57625" w:rsidR="006075C0" w:rsidRPr="004967AA" w:rsidRDefault="00102309" w:rsidP="004967AA">
            <w:pPr>
              <w:ind w:right="1181"/>
              <w:rPr>
                <w:sz w:val="24"/>
                <w:szCs w:val="24"/>
              </w:rPr>
            </w:pPr>
            <w:r w:rsidRPr="004967AA">
              <w:rPr>
                <w:sz w:val="24"/>
                <w:szCs w:val="24"/>
              </w:rPr>
              <w:t>1.75</w:t>
            </w:r>
          </w:p>
        </w:tc>
      </w:tr>
      <w:tr w:rsidR="006075C0" w14:paraId="5152AC74" w14:textId="77777777" w:rsidTr="006075C0">
        <w:trPr>
          <w:trHeight w:val="299"/>
        </w:trPr>
        <w:tc>
          <w:tcPr>
            <w:tcW w:w="3042" w:type="dxa"/>
          </w:tcPr>
          <w:p w14:paraId="01580A65" w14:textId="63223558" w:rsidR="006075C0" w:rsidRPr="004967AA" w:rsidRDefault="00102309" w:rsidP="004967AA">
            <w:pPr>
              <w:ind w:right="1181"/>
              <w:jc w:val="both"/>
              <w:rPr>
                <w:sz w:val="24"/>
                <w:szCs w:val="24"/>
              </w:rPr>
            </w:pPr>
            <w:r w:rsidRPr="004967AA">
              <w:rPr>
                <w:sz w:val="24"/>
                <w:szCs w:val="24"/>
              </w:rPr>
              <w:t>61 and above</w:t>
            </w:r>
          </w:p>
        </w:tc>
        <w:tc>
          <w:tcPr>
            <w:tcW w:w="3043" w:type="dxa"/>
          </w:tcPr>
          <w:p w14:paraId="299380DC" w14:textId="32654AE2" w:rsidR="006075C0" w:rsidRPr="004967AA" w:rsidRDefault="00102309" w:rsidP="004967AA">
            <w:pPr>
              <w:ind w:right="1181"/>
              <w:rPr>
                <w:sz w:val="24"/>
                <w:szCs w:val="24"/>
              </w:rPr>
            </w:pPr>
            <w:r w:rsidRPr="004967AA">
              <w:rPr>
                <w:sz w:val="24"/>
                <w:szCs w:val="24"/>
              </w:rPr>
              <w:t>67%</w:t>
            </w:r>
          </w:p>
        </w:tc>
        <w:tc>
          <w:tcPr>
            <w:tcW w:w="3044" w:type="dxa"/>
          </w:tcPr>
          <w:p w14:paraId="1AC34C4B" w14:textId="72F698BD" w:rsidR="006075C0" w:rsidRPr="00102309" w:rsidRDefault="00102309" w:rsidP="004967AA">
            <w:pPr>
              <w:ind w:right="1181"/>
              <w:rPr>
                <w:sz w:val="24"/>
                <w:szCs w:val="24"/>
              </w:rPr>
            </w:pPr>
            <w:r w:rsidRPr="004967AA">
              <w:rPr>
                <w:sz w:val="24"/>
                <w:szCs w:val="24"/>
              </w:rPr>
              <w:t>2.00</w:t>
            </w:r>
          </w:p>
        </w:tc>
      </w:tr>
    </w:tbl>
    <w:p w14:paraId="40FB8D78" w14:textId="77777777" w:rsidR="009A0154" w:rsidRPr="00D132AB" w:rsidRDefault="009A0154" w:rsidP="004D5482">
      <w:pPr>
        <w:ind w:right="1181"/>
        <w:rPr>
          <w:sz w:val="24"/>
          <w:szCs w:val="24"/>
        </w:rPr>
      </w:pPr>
    </w:p>
    <w:p w14:paraId="04D91F6E" w14:textId="77777777" w:rsidR="00BB60D4" w:rsidRPr="00D132AB" w:rsidRDefault="00BB60D4" w:rsidP="00100B59">
      <w:pPr>
        <w:ind w:left="1195" w:right="1181"/>
        <w:jc w:val="both"/>
        <w:rPr>
          <w:b/>
          <w:sz w:val="24"/>
          <w:szCs w:val="24"/>
        </w:rPr>
      </w:pPr>
      <w:r w:rsidRPr="00D132AB">
        <w:rPr>
          <w:b/>
          <w:sz w:val="24"/>
          <w:szCs w:val="24"/>
        </w:rPr>
        <w:t>Pace</w:t>
      </w:r>
    </w:p>
    <w:p w14:paraId="18976E78" w14:textId="77777777" w:rsidR="00BB60D4" w:rsidRPr="00D132AB" w:rsidRDefault="00BB60D4" w:rsidP="00100B59">
      <w:pPr>
        <w:ind w:left="1195" w:right="1181"/>
        <w:jc w:val="both"/>
        <w:rPr>
          <w:sz w:val="24"/>
          <w:szCs w:val="24"/>
        </w:rPr>
      </w:pPr>
      <w:r w:rsidRPr="00D132AB">
        <w:rPr>
          <w:sz w:val="24"/>
          <w:szCs w:val="24"/>
        </w:rPr>
        <w:t xml:space="preserve">In calculating the student’s pace, </w:t>
      </w:r>
      <w:r w:rsidRPr="00D132AB">
        <w:rPr>
          <w:b/>
          <w:sz w:val="24"/>
          <w:szCs w:val="24"/>
        </w:rPr>
        <w:t>all hours attempted</w:t>
      </w:r>
      <w:r w:rsidRPr="00D132AB">
        <w:rPr>
          <w:sz w:val="24"/>
          <w:szCs w:val="24"/>
        </w:rPr>
        <w:t>, including courses from which the student withdrew, received a grade of no credit (NC), incomplete (I), and/or work in progress (WIP) are considered.</w:t>
      </w:r>
    </w:p>
    <w:p w14:paraId="009E010E" w14:textId="77777777" w:rsidR="005017FC" w:rsidRDefault="005017FC" w:rsidP="00CF126A">
      <w:pPr>
        <w:ind w:right="1181"/>
        <w:jc w:val="both"/>
        <w:rPr>
          <w:sz w:val="24"/>
          <w:szCs w:val="24"/>
        </w:rPr>
      </w:pPr>
    </w:p>
    <w:p w14:paraId="31362A9B" w14:textId="77777777" w:rsidR="00BB60D4" w:rsidRPr="00D410CB" w:rsidRDefault="00BB60D4" w:rsidP="00100B59">
      <w:pPr>
        <w:ind w:left="1195" w:right="1181"/>
        <w:jc w:val="both"/>
        <w:rPr>
          <w:b/>
          <w:sz w:val="24"/>
          <w:szCs w:val="24"/>
        </w:rPr>
      </w:pPr>
      <w:r w:rsidRPr="00D410CB">
        <w:rPr>
          <w:b/>
          <w:sz w:val="24"/>
          <w:szCs w:val="24"/>
        </w:rPr>
        <w:t>Credit Completion Rate</w:t>
      </w:r>
    </w:p>
    <w:p w14:paraId="0F3CD567" w14:textId="3F0FF695" w:rsidR="00CF126A" w:rsidRDefault="00BB60D4" w:rsidP="00884BD2">
      <w:pPr>
        <w:ind w:left="1195" w:right="1181"/>
        <w:jc w:val="both"/>
        <w:rPr>
          <w:sz w:val="24"/>
          <w:szCs w:val="24"/>
        </w:rPr>
      </w:pPr>
      <w:r>
        <w:rPr>
          <w:sz w:val="24"/>
          <w:szCs w:val="24"/>
        </w:rPr>
        <w:t>Each student is required to complete successfully 67% of all credit hours attempted, including transfer hours accepted. Attempted hours are credit hours that the student is enrolled in after the drop/add period and includes grades of A, AW, B, C, D, F, I, W, and WIP.</w:t>
      </w:r>
    </w:p>
    <w:p w14:paraId="62738BD1" w14:textId="77777777" w:rsidR="003C4C8E" w:rsidRDefault="003C4C8E" w:rsidP="00884BD2">
      <w:pPr>
        <w:ind w:left="1195" w:right="1181"/>
        <w:jc w:val="both"/>
        <w:rPr>
          <w:sz w:val="24"/>
          <w:szCs w:val="24"/>
        </w:rPr>
      </w:pPr>
    </w:p>
    <w:p w14:paraId="148F4CA7" w14:textId="77777777" w:rsidR="00BB60D4" w:rsidRPr="00D410CB" w:rsidRDefault="00BB60D4" w:rsidP="00100B59">
      <w:pPr>
        <w:ind w:left="1195" w:right="1181"/>
        <w:jc w:val="both"/>
        <w:rPr>
          <w:b/>
          <w:sz w:val="24"/>
          <w:szCs w:val="24"/>
        </w:rPr>
      </w:pPr>
      <w:r w:rsidRPr="00D410CB">
        <w:rPr>
          <w:b/>
          <w:sz w:val="24"/>
          <w:szCs w:val="24"/>
        </w:rPr>
        <w:t>Maximum Time Frame</w:t>
      </w:r>
    </w:p>
    <w:p w14:paraId="587C6CFF" w14:textId="1EAA61D6" w:rsidR="00BB60D4" w:rsidRDefault="00BB60D4" w:rsidP="00100B59">
      <w:pPr>
        <w:ind w:left="1195" w:right="1181"/>
        <w:jc w:val="both"/>
        <w:rPr>
          <w:sz w:val="24"/>
          <w:szCs w:val="24"/>
        </w:rPr>
      </w:pPr>
      <w:r>
        <w:rPr>
          <w:sz w:val="24"/>
          <w:szCs w:val="24"/>
        </w:rPr>
        <w:t xml:space="preserve">The maximum timeframe a student is eligible for financial aid is 150% of the published length of the educational program in which the student is </w:t>
      </w:r>
      <w:r w:rsidRPr="00D410CB">
        <w:rPr>
          <w:b/>
          <w:sz w:val="24"/>
          <w:szCs w:val="24"/>
        </w:rPr>
        <w:t>currently</w:t>
      </w:r>
      <w:r>
        <w:rPr>
          <w:sz w:val="24"/>
          <w:szCs w:val="24"/>
        </w:rPr>
        <w:t xml:space="preserve"> enrolled. Most baccalaureate degrees at Jarvis Christian College require a minimum of 120 credit hours; and associate degrees require a minimum of 60 credit hours. Therefore, a student working towards a bachelor’s degree is eligible for financial aid up to 180 credit hours attempted. A student working towards an associate degree is eligible for financial aid up 90 credit hours attempted. All attempted hours are counted in determining the maximum hours limit, including transfer hours, whether or not financial aid was received or the course work was successfully completed.</w:t>
      </w:r>
    </w:p>
    <w:p w14:paraId="0978231D" w14:textId="77777777" w:rsidR="000112B9" w:rsidRDefault="000112B9" w:rsidP="00100B59">
      <w:pPr>
        <w:ind w:left="1195" w:right="1181"/>
        <w:jc w:val="both"/>
        <w:rPr>
          <w:sz w:val="24"/>
          <w:szCs w:val="24"/>
        </w:rPr>
      </w:pPr>
    </w:p>
    <w:p w14:paraId="386E53AB" w14:textId="77777777" w:rsidR="00BB60D4" w:rsidRDefault="00BB60D4" w:rsidP="00100B59">
      <w:pPr>
        <w:ind w:left="1195" w:right="1181"/>
        <w:jc w:val="both"/>
        <w:rPr>
          <w:sz w:val="24"/>
          <w:szCs w:val="24"/>
        </w:rPr>
      </w:pPr>
    </w:p>
    <w:p w14:paraId="7B8CA993" w14:textId="77777777" w:rsidR="00BB60D4" w:rsidRPr="003E474D" w:rsidRDefault="00BB60D4" w:rsidP="00100B59">
      <w:pPr>
        <w:ind w:left="1195" w:right="1181"/>
        <w:jc w:val="both"/>
        <w:rPr>
          <w:b/>
          <w:sz w:val="24"/>
          <w:szCs w:val="24"/>
        </w:rPr>
      </w:pPr>
      <w:r w:rsidRPr="003E474D">
        <w:rPr>
          <w:b/>
          <w:sz w:val="24"/>
          <w:szCs w:val="24"/>
        </w:rPr>
        <w:lastRenderedPageBreak/>
        <w:t>To determine the maximum allowable hours for a specific major, refer to the College catalog, locate the total hours required for the degree, and multiply that number by 1.5.</w:t>
      </w:r>
    </w:p>
    <w:p w14:paraId="5E52602A" w14:textId="77777777" w:rsidR="00BB60D4" w:rsidRDefault="00BB60D4" w:rsidP="00100B59">
      <w:pPr>
        <w:ind w:left="1195" w:right="1181"/>
        <w:jc w:val="both"/>
        <w:rPr>
          <w:sz w:val="24"/>
          <w:szCs w:val="24"/>
        </w:rPr>
      </w:pPr>
    </w:p>
    <w:p w14:paraId="19401D87" w14:textId="77777777" w:rsidR="00BB60D4" w:rsidRDefault="00BB60D4" w:rsidP="00100B59">
      <w:pPr>
        <w:ind w:left="1195" w:right="1181"/>
        <w:jc w:val="both"/>
        <w:rPr>
          <w:sz w:val="24"/>
          <w:szCs w:val="24"/>
        </w:rPr>
      </w:pPr>
      <w:r>
        <w:rPr>
          <w:sz w:val="24"/>
          <w:szCs w:val="24"/>
        </w:rPr>
        <w:t xml:space="preserve">The maximum timeframe is </w:t>
      </w:r>
      <w:r w:rsidRPr="003E474D">
        <w:rPr>
          <w:b/>
          <w:sz w:val="24"/>
          <w:szCs w:val="24"/>
        </w:rPr>
        <w:t>not</w:t>
      </w:r>
      <w:r>
        <w:rPr>
          <w:sz w:val="24"/>
          <w:szCs w:val="24"/>
        </w:rPr>
        <w:t xml:space="preserve"> increased for changes in major, double majors, or adding a minor in another subject area.</w:t>
      </w:r>
    </w:p>
    <w:p w14:paraId="4BB97798" w14:textId="77777777" w:rsidR="00BB60D4" w:rsidRDefault="00BB60D4" w:rsidP="00100B59">
      <w:pPr>
        <w:ind w:left="1195" w:right="1181"/>
        <w:jc w:val="both"/>
        <w:rPr>
          <w:sz w:val="24"/>
          <w:szCs w:val="24"/>
        </w:rPr>
      </w:pPr>
    </w:p>
    <w:p w14:paraId="252DDADC" w14:textId="411EAA0F" w:rsidR="00BB60D4" w:rsidRPr="00884BD2" w:rsidRDefault="00BB60D4" w:rsidP="00884BD2">
      <w:pPr>
        <w:ind w:left="1195" w:right="1181"/>
        <w:jc w:val="center"/>
        <w:rPr>
          <w:b/>
          <w:sz w:val="24"/>
          <w:szCs w:val="24"/>
        </w:rPr>
      </w:pPr>
      <w:r w:rsidRPr="00884BD2">
        <w:rPr>
          <w:b/>
          <w:i/>
          <w:sz w:val="24"/>
          <w:szCs w:val="24"/>
        </w:rPr>
        <w:t xml:space="preserve">NOTE: MAXIMUM TIME FRAMES FOR SECOND DEGREES WILL BE </w:t>
      </w:r>
      <w:r w:rsidRPr="00884BD2">
        <w:rPr>
          <w:b/>
          <w:i/>
          <w:sz w:val="24"/>
          <w:szCs w:val="24"/>
        </w:rPr>
        <w:tab/>
        <w:t>DETERMINED ON A CASES-BY-CASE BASIS.</w:t>
      </w:r>
    </w:p>
    <w:p w14:paraId="6B31FF30" w14:textId="77777777" w:rsidR="00BB60D4" w:rsidRDefault="00BB60D4" w:rsidP="00100B59">
      <w:pPr>
        <w:ind w:left="1195" w:right="1181"/>
        <w:jc w:val="both"/>
        <w:rPr>
          <w:sz w:val="24"/>
          <w:szCs w:val="24"/>
        </w:rPr>
      </w:pPr>
    </w:p>
    <w:p w14:paraId="7817C966" w14:textId="77777777" w:rsidR="00BB60D4" w:rsidRPr="00CA64AE" w:rsidRDefault="00BB60D4" w:rsidP="00100B59">
      <w:pPr>
        <w:ind w:left="1195" w:right="1181"/>
        <w:jc w:val="both"/>
        <w:rPr>
          <w:b/>
          <w:sz w:val="24"/>
          <w:szCs w:val="24"/>
        </w:rPr>
      </w:pPr>
      <w:r w:rsidRPr="00CA64AE">
        <w:rPr>
          <w:b/>
          <w:sz w:val="24"/>
          <w:szCs w:val="24"/>
        </w:rPr>
        <w:t>Financial Aid Suspension</w:t>
      </w:r>
    </w:p>
    <w:p w14:paraId="43963CB9" w14:textId="77777777" w:rsidR="00BB60D4" w:rsidRDefault="00BB60D4" w:rsidP="00100B59">
      <w:pPr>
        <w:ind w:left="1195" w:right="1181"/>
        <w:jc w:val="both"/>
        <w:rPr>
          <w:sz w:val="24"/>
          <w:szCs w:val="24"/>
        </w:rPr>
      </w:pPr>
      <w:r>
        <w:rPr>
          <w:sz w:val="24"/>
          <w:szCs w:val="24"/>
        </w:rPr>
        <w:t>Students who fail to meet the standards at the end of the academic year will be placed on Financial Aid Suspension and will become ineligible for financial aid beginning the next semester of attendance. Financial aid, once lost, cannot be reinstated retroactively for previous semesters. The student must pay expenses incurred while a student’s aid is suspended until the minimum SAP standards at met again. This policy applies to all students at Jarvis Christian College receiving financial aid.</w:t>
      </w:r>
    </w:p>
    <w:p w14:paraId="3F82CE26" w14:textId="77777777" w:rsidR="00BB60D4" w:rsidRDefault="00BB60D4" w:rsidP="00100B59">
      <w:pPr>
        <w:ind w:left="1195" w:right="1181"/>
        <w:jc w:val="both"/>
        <w:rPr>
          <w:sz w:val="24"/>
          <w:szCs w:val="24"/>
        </w:rPr>
      </w:pPr>
      <w:r>
        <w:rPr>
          <w:sz w:val="24"/>
          <w:szCs w:val="24"/>
        </w:rPr>
        <w:t>Financial Aid Suspension does not prevent a student from enrollment but it does prevent them from receiving aid. However, the student should be aware that the college’s policies for academic eligibility and financial aid eligibility closely mirror one another. Both are measures of satisfactory academic progress intended to encourage behavior which leads to academic success.</w:t>
      </w:r>
    </w:p>
    <w:p w14:paraId="182B6D56" w14:textId="77777777" w:rsidR="00BB60D4" w:rsidRDefault="00BB60D4" w:rsidP="00100B59">
      <w:pPr>
        <w:ind w:left="1195" w:right="1181"/>
        <w:jc w:val="both"/>
        <w:rPr>
          <w:sz w:val="24"/>
          <w:szCs w:val="24"/>
        </w:rPr>
      </w:pPr>
    </w:p>
    <w:p w14:paraId="550E3470" w14:textId="77777777" w:rsidR="00BB60D4" w:rsidRPr="00CA64AE" w:rsidRDefault="00BB60D4" w:rsidP="003C4C8E">
      <w:pPr>
        <w:ind w:left="1195" w:right="1181"/>
        <w:jc w:val="center"/>
        <w:rPr>
          <w:b/>
          <w:sz w:val="24"/>
          <w:szCs w:val="24"/>
        </w:rPr>
      </w:pPr>
      <w:r w:rsidRPr="00CA64AE">
        <w:rPr>
          <w:b/>
          <w:sz w:val="24"/>
          <w:szCs w:val="24"/>
        </w:rPr>
        <w:t>Satisfactory Academic Progress Review</w:t>
      </w:r>
    </w:p>
    <w:p w14:paraId="1CFE8F5F" w14:textId="77777777" w:rsidR="00BB60D4" w:rsidRDefault="00BB60D4" w:rsidP="00100B59">
      <w:pPr>
        <w:ind w:left="1195" w:right="1181"/>
        <w:jc w:val="both"/>
        <w:rPr>
          <w:sz w:val="24"/>
          <w:szCs w:val="24"/>
        </w:rPr>
      </w:pPr>
    </w:p>
    <w:p w14:paraId="6CCEEB74" w14:textId="77777777" w:rsidR="00BB60D4" w:rsidRDefault="00BB60D4" w:rsidP="00884BD2">
      <w:pPr>
        <w:pStyle w:val="ListParagraph"/>
        <w:widowControl/>
        <w:numPr>
          <w:ilvl w:val="0"/>
          <w:numId w:val="71"/>
        </w:numPr>
        <w:autoSpaceDE/>
        <w:autoSpaceDN/>
        <w:ind w:left="1800" w:right="1181"/>
        <w:contextualSpacing/>
        <w:jc w:val="both"/>
        <w:rPr>
          <w:sz w:val="24"/>
          <w:szCs w:val="24"/>
        </w:rPr>
      </w:pPr>
      <w:r>
        <w:rPr>
          <w:sz w:val="24"/>
          <w:szCs w:val="24"/>
        </w:rPr>
        <w:t>Satisfactory academic progress will be reviewed at the end of the spring semester for currently enrolled and re-admitted students.</w:t>
      </w:r>
    </w:p>
    <w:p w14:paraId="592BA6F8" w14:textId="77777777" w:rsidR="00BB60D4" w:rsidRDefault="00BB60D4" w:rsidP="00100B59">
      <w:pPr>
        <w:ind w:left="1195" w:right="1181"/>
        <w:jc w:val="both"/>
        <w:rPr>
          <w:sz w:val="24"/>
          <w:szCs w:val="24"/>
        </w:rPr>
      </w:pPr>
    </w:p>
    <w:p w14:paraId="7AB14C3C" w14:textId="77777777" w:rsidR="00BB60D4" w:rsidRPr="00AD6C32" w:rsidRDefault="00BB60D4" w:rsidP="00100B59">
      <w:pPr>
        <w:ind w:left="1195" w:right="1181"/>
        <w:jc w:val="both"/>
        <w:rPr>
          <w:b/>
          <w:sz w:val="24"/>
          <w:szCs w:val="24"/>
        </w:rPr>
      </w:pPr>
      <w:r w:rsidRPr="00AD6C32">
        <w:rPr>
          <w:b/>
          <w:sz w:val="24"/>
          <w:szCs w:val="24"/>
        </w:rPr>
        <w:t>Notification of Grade Change</w:t>
      </w:r>
    </w:p>
    <w:p w14:paraId="7EC69952" w14:textId="77777777" w:rsidR="00BB60D4" w:rsidRDefault="00BB60D4" w:rsidP="00100B59">
      <w:pPr>
        <w:ind w:left="1195" w:right="1181"/>
        <w:jc w:val="both"/>
        <w:rPr>
          <w:sz w:val="24"/>
          <w:szCs w:val="24"/>
        </w:rPr>
      </w:pPr>
      <w:r>
        <w:rPr>
          <w:sz w:val="24"/>
          <w:szCs w:val="24"/>
        </w:rPr>
        <w:t>If a student’s grade changes after grades were initially posted, it is the student’s responsibility to notify the Financial Aid Office of the change. If the student meets the standards of satisfactory academic progress after the grade change, financial aid will be reinstated.</w:t>
      </w:r>
    </w:p>
    <w:p w14:paraId="23F4E4FD" w14:textId="77777777" w:rsidR="00BB60D4" w:rsidRDefault="00BB60D4" w:rsidP="00100B59">
      <w:pPr>
        <w:ind w:left="1195" w:right="1181"/>
        <w:jc w:val="both"/>
        <w:rPr>
          <w:sz w:val="24"/>
          <w:szCs w:val="24"/>
        </w:rPr>
      </w:pPr>
    </w:p>
    <w:p w14:paraId="05017DAE" w14:textId="77777777" w:rsidR="00BB60D4" w:rsidRPr="00BE449B" w:rsidRDefault="00BB60D4" w:rsidP="00100B59">
      <w:pPr>
        <w:ind w:left="1195" w:right="1181"/>
        <w:jc w:val="both"/>
        <w:rPr>
          <w:b/>
          <w:sz w:val="24"/>
          <w:szCs w:val="24"/>
        </w:rPr>
      </w:pPr>
      <w:r w:rsidRPr="00BE449B">
        <w:rPr>
          <w:b/>
          <w:sz w:val="24"/>
          <w:szCs w:val="24"/>
        </w:rPr>
        <w:t>Appeal Procedures</w:t>
      </w:r>
    </w:p>
    <w:p w14:paraId="253F1F6E" w14:textId="77777777" w:rsidR="00BB60D4" w:rsidRDefault="00BB60D4" w:rsidP="00100B59">
      <w:pPr>
        <w:ind w:left="1195" w:right="1181"/>
        <w:jc w:val="both"/>
        <w:rPr>
          <w:sz w:val="24"/>
          <w:szCs w:val="24"/>
        </w:rPr>
      </w:pPr>
      <w:r>
        <w:rPr>
          <w:sz w:val="24"/>
          <w:szCs w:val="24"/>
        </w:rPr>
        <w:t>Students who fail to meet the SAP standard may appeal the suspension of their student financial aid funds. Letters of appeal must be based on some type of mitigating circumstances that impacted negatively upon the student’s ability to meet the required standards. Examples of such circumstances are; (1) death/prolonged illness of an immediate family member, (2) medical illness by the student that created undue hardship, (3) natural disasters or other acts of God beyond the control of the students (i.e. hurricanes, earthquakes, etc.) or other personal or family matters/situations which may have negatively impacted the student ability to meet the required standards.</w:t>
      </w:r>
    </w:p>
    <w:p w14:paraId="01A580AD" w14:textId="77777777" w:rsidR="00BB60D4" w:rsidRDefault="00BB60D4" w:rsidP="00100B59">
      <w:pPr>
        <w:ind w:left="1195" w:right="1181"/>
        <w:jc w:val="both"/>
        <w:rPr>
          <w:sz w:val="24"/>
          <w:szCs w:val="24"/>
        </w:rPr>
      </w:pPr>
    </w:p>
    <w:p w14:paraId="45462BCA" w14:textId="77777777" w:rsidR="00BB60D4" w:rsidRDefault="00BB60D4" w:rsidP="00922752">
      <w:pPr>
        <w:pStyle w:val="ListParagraph"/>
        <w:widowControl/>
        <w:numPr>
          <w:ilvl w:val="0"/>
          <w:numId w:val="71"/>
        </w:numPr>
        <w:autoSpaceDE/>
        <w:autoSpaceDN/>
        <w:ind w:left="2160" w:right="1181"/>
        <w:contextualSpacing/>
        <w:jc w:val="both"/>
        <w:rPr>
          <w:sz w:val="24"/>
          <w:szCs w:val="24"/>
        </w:rPr>
      </w:pPr>
      <w:r>
        <w:rPr>
          <w:sz w:val="24"/>
          <w:szCs w:val="24"/>
        </w:rPr>
        <w:t xml:space="preserve">Student must submit a typed letter of appeal to the Financial Aid Office, </w:t>
      </w:r>
    </w:p>
    <w:p w14:paraId="300AAE0A" w14:textId="77777777" w:rsidR="00BB60D4" w:rsidRDefault="00BB60D4" w:rsidP="00922752">
      <w:pPr>
        <w:ind w:left="2160" w:right="1181"/>
        <w:jc w:val="both"/>
        <w:rPr>
          <w:sz w:val="24"/>
          <w:szCs w:val="24"/>
        </w:rPr>
      </w:pPr>
      <w:r>
        <w:rPr>
          <w:sz w:val="24"/>
          <w:szCs w:val="24"/>
        </w:rPr>
        <w:tab/>
        <w:t>PO Box 1470, Hawkins, Texas 75765</w:t>
      </w:r>
    </w:p>
    <w:p w14:paraId="24C389C7" w14:textId="77777777" w:rsidR="00BB60D4" w:rsidRDefault="00BB60D4" w:rsidP="00922752">
      <w:pPr>
        <w:ind w:left="2160" w:right="1181"/>
        <w:jc w:val="both"/>
        <w:rPr>
          <w:sz w:val="24"/>
          <w:szCs w:val="24"/>
        </w:rPr>
      </w:pPr>
    </w:p>
    <w:p w14:paraId="7C897074" w14:textId="77777777" w:rsidR="00BB60D4" w:rsidRDefault="00BB60D4" w:rsidP="00922752">
      <w:pPr>
        <w:pStyle w:val="ListParagraph"/>
        <w:widowControl/>
        <w:numPr>
          <w:ilvl w:val="0"/>
          <w:numId w:val="71"/>
        </w:numPr>
        <w:autoSpaceDE/>
        <w:autoSpaceDN/>
        <w:ind w:left="2160" w:right="1181"/>
        <w:contextualSpacing/>
        <w:jc w:val="both"/>
        <w:rPr>
          <w:sz w:val="24"/>
          <w:szCs w:val="24"/>
        </w:rPr>
      </w:pPr>
      <w:r w:rsidRPr="00BE449B">
        <w:rPr>
          <w:sz w:val="24"/>
          <w:szCs w:val="24"/>
        </w:rPr>
        <w:t xml:space="preserve">The appeal letter must describe the student’s special or mitigating circumstance. It must include how the circumstance affected the academic performance: include dates and </w:t>
      </w:r>
      <w:r w:rsidRPr="00BE449B">
        <w:rPr>
          <w:sz w:val="24"/>
          <w:szCs w:val="24"/>
        </w:rPr>
        <w:lastRenderedPageBreak/>
        <w:t xml:space="preserve">time-periods involved. An appeal should explain how the situation has changed and the steps being taken to resolve the circumstances. </w:t>
      </w:r>
    </w:p>
    <w:p w14:paraId="3FAC1830" w14:textId="77777777" w:rsidR="00BB60D4" w:rsidRDefault="00BB60D4" w:rsidP="00922752">
      <w:pPr>
        <w:ind w:left="2160" w:right="1181"/>
        <w:jc w:val="both"/>
        <w:rPr>
          <w:sz w:val="24"/>
          <w:szCs w:val="24"/>
        </w:rPr>
      </w:pPr>
    </w:p>
    <w:p w14:paraId="4828C1A1" w14:textId="77777777" w:rsidR="00BB60D4" w:rsidRDefault="00BB60D4" w:rsidP="00922752">
      <w:pPr>
        <w:pStyle w:val="ListParagraph"/>
        <w:widowControl/>
        <w:numPr>
          <w:ilvl w:val="0"/>
          <w:numId w:val="71"/>
        </w:numPr>
        <w:autoSpaceDE/>
        <w:autoSpaceDN/>
        <w:ind w:left="2160" w:right="1181"/>
        <w:contextualSpacing/>
        <w:jc w:val="both"/>
        <w:rPr>
          <w:sz w:val="24"/>
          <w:szCs w:val="24"/>
        </w:rPr>
      </w:pPr>
      <w:r>
        <w:rPr>
          <w:sz w:val="24"/>
          <w:szCs w:val="24"/>
        </w:rPr>
        <w:t>Students must attach all necessary documents. Important documents such as police reports, death certificates, birth certificates, medical records, medical bills, court or police documents, letters from third party professionals on his/her letterhead and other documents should be attached which may help with the Committee’s decision.</w:t>
      </w:r>
    </w:p>
    <w:p w14:paraId="5E990F4F" w14:textId="77777777" w:rsidR="00BB60D4" w:rsidRPr="00BE449B" w:rsidRDefault="00BB60D4" w:rsidP="00922752">
      <w:pPr>
        <w:pStyle w:val="ListParagraph"/>
        <w:ind w:left="2160" w:right="1181"/>
        <w:jc w:val="both"/>
        <w:rPr>
          <w:sz w:val="24"/>
          <w:szCs w:val="24"/>
        </w:rPr>
      </w:pPr>
    </w:p>
    <w:p w14:paraId="30ED3107" w14:textId="77777777" w:rsidR="00BB60D4" w:rsidRDefault="00BB60D4" w:rsidP="00922752">
      <w:pPr>
        <w:pStyle w:val="ListParagraph"/>
        <w:widowControl/>
        <w:numPr>
          <w:ilvl w:val="0"/>
          <w:numId w:val="71"/>
        </w:numPr>
        <w:autoSpaceDE/>
        <w:autoSpaceDN/>
        <w:ind w:left="2160" w:right="1181"/>
        <w:contextualSpacing/>
        <w:jc w:val="both"/>
        <w:rPr>
          <w:sz w:val="24"/>
          <w:szCs w:val="24"/>
        </w:rPr>
      </w:pPr>
      <w:r>
        <w:rPr>
          <w:sz w:val="24"/>
          <w:szCs w:val="24"/>
        </w:rPr>
        <w:t>Appeals will be reviewed by the SAP Committee and will issue a decision in writing to the student. If the appeal is approved, the student will be placed on Financial Aid Probation for one term and will be expected to successfully complete the appropriate number of credits for their level of enrollment and earn the appropriate GPA.</w:t>
      </w:r>
    </w:p>
    <w:p w14:paraId="167E9F87" w14:textId="77777777" w:rsidR="00BB60D4" w:rsidRPr="00BE449B" w:rsidRDefault="00BB60D4" w:rsidP="00922752">
      <w:pPr>
        <w:pStyle w:val="ListParagraph"/>
        <w:ind w:left="2160" w:right="1181"/>
        <w:jc w:val="both"/>
        <w:rPr>
          <w:sz w:val="24"/>
          <w:szCs w:val="24"/>
        </w:rPr>
      </w:pPr>
    </w:p>
    <w:p w14:paraId="12BACA8C" w14:textId="2F7280EE" w:rsidR="00BB60D4" w:rsidRDefault="00BB60D4" w:rsidP="00922752">
      <w:pPr>
        <w:pStyle w:val="ListParagraph"/>
        <w:widowControl/>
        <w:numPr>
          <w:ilvl w:val="0"/>
          <w:numId w:val="71"/>
        </w:numPr>
        <w:autoSpaceDE/>
        <w:autoSpaceDN/>
        <w:ind w:left="2160" w:right="1181"/>
        <w:contextualSpacing/>
        <w:jc w:val="both"/>
        <w:rPr>
          <w:sz w:val="24"/>
          <w:szCs w:val="24"/>
        </w:rPr>
      </w:pPr>
      <w:r>
        <w:rPr>
          <w:sz w:val="24"/>
          <w:szCs w:val="24"/>
        </w:rPr>
        <w:t>If the appeal is denied, the student will be responsible for their own educational costs and will remain on Financial Aid Suspension. Financial Aid will be suspended for the full academic year which includes, Fall, Spring, and Summer terms.</w:t>
      </w:r>
    </w:p>
    <w:p w14:paraId="56C8FB9B" w14:textId="4F64DB47" w:rsidR="00105E39" w:rsidRPr="00105E39" w:rsidRDefault="00105E39" w:rsidP="00105E39">
      <w:pPr>
        <w:widowControl/>
        <w:autoSpaceDE/>
        <w:autoSpaceDN/>
        <w:ind w:right="1181"/>
        <w:contextualSpacing/>
        <w:jc w:val="both"/>
        <w:rPr>
          <w:sz w:val="24"/>
          <w:szCs w:val="24"/>
        </w:rPr>
      </w:pPr>
    </w:p>
    <w:p w14:paraId="4A9246C8" w14:textId="77777777" w:rsidR="00BB60D4" w:rsidRDefault="00BB60D4" w:rsidP="00922752">
      <w:pPr>
        <w:pStyle w:val="ListParagraph"/>
        <w:widowControl/>
        <w:numPr>
          <w:ilvl w:val="0"/>
          <w:numId w:val="71"/>
        </w:numPr>
        <w:autoSpaceDE/>
        <w:autoSpaceDN/>
        <w:ind w:left="2160" w:right="1181"/>
        <w:contextualSpacing/>
        <w:jc w:val="both"/>
        <w:rPr>
          <w:sz w:val="24"/>
          <w:szCs w:val="24"/>
        </w:rPr>
      </w:pPr>
      <w:r>
        <w:rPr>
          <w:sz w:val="24"/>
          <w:szCs w:val="24"/>
        </w:rPr>
        <w:t>Notification of the decision will be sent to the student’s email account. All SAP Committee’s decisions are final. Explanation of justification for the decision is not provided to the student or parent(s).</w:t>
      </w:r>
    </w:p>
    <w:p w14:paraId="68B23EEB" w14:textId="15728E73" w:rsidR="00BB60D4" w:rsidRDefault="00BB60D4" w:rsidP="00100B59">
      <w:pPr>
        <w:pStyle w:val="ListParagraph"/>
        <w:ind w:left="1195" w:right="1181"/>
        <w:jc w:val="both"/>
        <w:rPr>
          <w:sz w:val="24"/>
          <w:szCs w:val="24"/>
        </w:rPr>
      </w:pPr>
    </w:p>
    <w:p w14:paraId="1924BC87" w14:textId="77777777" w:rsidR="00BB60D4" w:rsidRPr="000E068B" w:rsidRDefault="00BB60D4" w:rsidP="00100B59">
      <w:pPr>
        <w:ind w:left="1195" w:right="1181"/>
        <w:jc w:val="both"/>
        <w:rPr>
          <w:b/>
          <w:sz w:val="24"/>
          <w:szCs w:val="24"/>
        </w:rPr>
      </w:pPr>
      <w:r w:rsidRPr="000E068B">
        <w:rPr>
          <w:b/>
          <w:sz w:val="24"/>
          <w:szCs w:val="24"/>
        </w:rPr>
        <w:t>Financial Aid Probation</w:t>
      </w:r>
    </w:p>
    <w:p w14:paraId="316143E3" w14:textId="77777777" w:rsidR="00BB60D4" w:rsidRDefault="00BB60D4" w:rsidP="00100B59">
      <w:pPr>
        <w:ind w:left="1195" w:right="1181"/>
        <w:jc w:val="both"/>
        <w:rPr>
          <w:sz w:val="24"/>
          <w:szCs w:val="24"/>
        </w:rPr>
      </w:pPr>
      <w:r>
        <w:rPr>
          <w:sz w:val="24"/>
          <w:szCs w:val="24"/>
        </w:rPr>
        <w:t>If the student’s appeal is approved, the student can reestablish SAP in one semester. The student will be placed on SAP Probation (this type of probation is for financial aid purposes only and is separate from academic standing with the college). The probationary period shall commence for one term. (Example: if a student completes an appeal for the fall semester, at the end of the fall semester the student’s SAP will be evaluated to determine if he/she is meeting minimum SAP requirements or successfully completing an academic plan to receive aid for the upcoming spring semester.) The student’s progress will be evaluated again at the end of the spring semester to determine if he/she is meeting minimum SAP requirements. If not, the student shall be placed on financial aid suspension again.</w:t>
      </w:r>
    </w:p>
    <w:p w14:paraId="7B7621D2" w14:textId="77777777" w:rsidR="00BB60D4" w:rsidRDefault="00BB60D4" w:rsidP="00100B59">
      <w:pPr>
        <w:ind w:left="1195" w:right="1181"/>
        <w:jc w:val="both"/>
        <w:rPr>
          <w:sz w:val="24"/>
          <w:szCs w:val="24"/>
        </w:rPr>
      </w:pPr>
    </w:p>
    <w:p w14:paraId="7DFC64A1" w14:textId="77777777" w:rsidR="00BB60D4" w:rsidRPr="000E068B" w:rsidRDefault="00BB60D4" w:rsidP="00100B59">
      <w:pPr>
        <w:ind w:left="1195" w:right="1181"/>
        <w:jc w:val="both"/>
        <w:rPr>
          <w:b/>
          <w:sz w:val="24"/>
          <w:szCs w:val="24"/>
        </w:rPr>
      </w:pPr>
      <w:r w:rsidRPr="000E068B">
        <w:rPr>
          <w:b/>
          <w:sz w:val="24"/>
          <w:szCs w:val="24"/>
        </w:rPr>
        <w:t>Academic Plan</w:t>
      </w:r>
    </w:p>
    <w:p w14:paraId="56AD71B1" w14:textId="77777777" w:rsidR="00BB60D4" w:rsidRPr="00742073" w:rsidRDefault="00BB60D4" w:rsidP="00100B59">
      <w:pPr>
        <w:ind w:left="1195" w:right="1181"/>
        <w:jc w:val="both"/>
        <w:rPr>
          <w:sz w:val="24"/>
          <w:szCs w:val="24"/>
        </w:rPr>
      </w:pPr>
      <w:r>
        <w:rPr>
          <w:sz w:val="24"/>
          <w:szCs w:val="24"/>
        </w:rPr>
        <w:t>Students placed on Financial Aid Probation are given an academic plan to ensure that the student is able to meet satisfactory academic progress standards by a specific point in time. Academic plans vary in length and is determined by the Student Success Services.  If the student does not maintain the academic plan stipulations they will be placed on Financial Aid Suspension. The student must show academic progress.</w:t>
      </w:r>
    </w:p>
    <w:p w14:paraId="56EF8138" w14:textId="77777777" w:rsidR="00BB60D4" w:rsidRDefault="00BB60D4" w:rsidP="00100B59">
      <w:pPr>
        <w:ind w:left="1195" w:right="1181"/>
        <w:jc w:val="both"/>
        <w:rPr>
          <w:sz w:val="24"/>
          <w:szCs w:val="24"/>
        </w:rPr>
      </w:pPr>
    </w:p>
    <w:p w14:paraId="3D3D2D17" w14:textId="77777777" w:rsidR="00BB60D4" w:rsidRPr="000E068B" w:rsidRDefault="00BB60D4" w:rsidP="00100B59">
      <w:pPr>
        <w:ind w:left="1195" w:right="1181"/>
        <w:jc w:val="both"/>
        <w:rPr>
          <w:b/>
          <w:sz w:val="24"/>
          <w:szCs w:val="24"/>
        </w:rPr>
      </w:pPr>
      <w:r w:rsidRPr="000E068B">
        <w:rPr>
          <w:b/>
          <w:sz w:val="24"/>
          <w:szCs w:val="24"/>
        </w:rPr>
        <w:t>Summer Course Work</w:t>
      </w:r>
    </w:p>
    <w:p w14:paraId="6EF7ACD6" w14:textId="71A2D76F" w:rsidR="00BB60D4" w:rsidRDefault="00BB60D4" w:rsidP="00100B59">
      <w:pPr>
        <w:ind w:left="1195" w:right="1181"/>
        <w:jc w:val="both"/>
        <w:rPr>
          <w:sz w:val="24"/>
          <w:szCs w:val="24"/>
        </w:rPr>
      </w:pPr>
      <w:r>
        <w:rPr>
          <w:sz w:val="24"/>
          <w:szCs w:val="24"/>
        </w:rPr>
        <w:t>Summer course work can be used to clear a student’s Financial Aid Suspension status. The student must notify the office that he or she has completed summer courses. The office will then re-evaluate the student’s suspension status and notify the student after review.</w:t>
      </w:r>
    </w:p>
    <w:p w14:paraId="0F2FA75A" w14:textId="6167602B" w:rsidR="000112B9" w:rsidRDefault="000112B9" w:rsidP="00100B59">
      <w:pPr>
        <w:ind w:left="1195" w:right="1181"/>
        <w:jc w:val="both"/>
        <w:rPr>
          <w:sz w:val="24"/>
          <w:szCs w:val="24"/>
        </w:rPr>
      </w:pPr>
    </w:p>
    <w:p w14:paraId="55E1489B" w14:textId="630BE27F" w:rsidR="000112B9" w:rsidRDefault="000112B9" w:rsidP="00100B59">
      <w:pPr>
        <w:ind w:left="1195" w:right="1181"/>
        <w:jc w:val="both"/>
        <w:rPr>
          <w:sz w:val="24"/>
          <w:szCs w:val="24"/>
        </w:rPr>
      </w:pPr>
    </w:p>
    <w:p w14:paraId="2EAE73A5" w14:textId="1BD22860" w:rsidR="00BB60D4" w:rsidRDefault="00BB60D4" w:rsidP="00105E39">
      <w:pPr>
        <w:ind w:right="1181"/>
        <w:jc w:val="both"/>
        <w:rPr>
          <w:sz w:val="24"/>
          <w:szCs w:val="24"/>
        </w:rPr>
      </w:pPr>
    </w:p>
    <w:p w14:paraId="75975BFA" w14:textId="77777777" w:rsidR="00BB60D4" w:rsidRPr="009A7D13" w:rsidRDefault="00BB60D4" w:rsidP="00100B59">
      <w:pPr>
        <w:ind w:left="1195" w:right="1181"/>
        <w:jc w:val="both"/>
        <w:rPr>
          <w:b/>
          <w:sz w:val="24"/>
          <w:szCs w:val="24"/>
        </w:rPr>
      </w:pPr>
      <w:r w:rsidRPr="009A7D13">
        <w:rPr>
          <w:b/>
          <w:sz w:val="24"/>
          <w:szCs w:val="24"/>
        </w:rPr>
        <w:lastRenderedPageBreak/>
        <w:t>Reinstatement of Financial Aid</w:t>
      </w:r>
    </w:p>
    <w:p w14:paraId="4AB07A42" w14:textId="77777777" w:rsidR="00BB60D4" w:rsidRDefault="00BB60D4" w:rsidP="00100B59">
      <w:pPr>
        <w:ind w:left="1195" w:right="1181"/>
        <w:jc w:val="both"/>
        <w:rPr>
          <w:sz w:val="24"/>
          <w:szCs w:val="24"/>
        </w:rPr>
      </w:pPr>
      <w:r>
        <w:rPr>
          <w:sz w:val="24"/>
          <w:szCs w:val="24"/>
        </w:rPr>
        <w:t>Students who demonstrate mitigating circumstances that interfered with academic performance will have financial aid eligibility until the next SAP review period. To maintain financial aid eligibility a student must meet the SAP policy or successfully follow an approved academic plan.</w:t>
      </w:r>
    </w:p>
    <w:p w14:paraId="6F4F1A4E" w14:textId="77777777" w:rsidR="00BB60D4" w:rsidRDefault="00BB60D4" w:rsidP="00100B59">
      <w:pPr>
        <w:ind w:left="1195" w:right="1181"/>
        <w:jc w:val="both"/>
        <w:rPr>
          <w:sz w:val="24"/>
          <w:szCs w:val="24"/>
        </w:rPr>
      </w:pPr>
    </w:p>
    <w:p w14:paraId="48B1047E" w14:textId="77777777" w:rsidR="00BB60D4" w:rsidRPr="00D802FE" w:rsidRDefault="00BB60D4" w:rsidP="00100B59">
      <w:pPr>
        <w:ind w:left="1195" w:right="1181"/>
        <w:jc w:val="both"/>
        <w:rPr>
          <w:b/>
          <w:sz w:val="24"/>
          <w:szCs w:val="24"/>
        </w:rPr>
      </w:pPr>
      <w:r w:rsidRPr="00D802FE">
        <w:rPr>
          <w:b/>
          <w:sz w:val="24"/>
          <w:szCs w:val="24"/>
        </w:rPr>
        <w:t>Tuition Equalization Grant (TEG)</w:t>
      </w:r>
    </w:p>
    <w:p w14:paraId="4A062DD0" w14:textId="77777777" w:rsidR="00BB60D4" w:rsidRPr="003E474D" w:rsidRDefault="00BB60D4" w:rsidP="00100B59">
      <w:pPr>
        <w:ind w:left="1195" w:right="1181"/>
        <w:jc w:val="both"/>
        <w:rPr>
          <w:sz w:val="24"/>
          <w:szCs w:val="24"/>
        </w:rPr>
      </w:pPr>
      <w:r>
        <w:rPr>
          <w:sz w:val="24"/>
          <w:szCs w:val="24"/>
        </w:rPr>
        <w:t>Students receiving TEG are required to complete a minimum of 24 hours each academic year and maintain a cumulative GPA of at a 2.5. State of Texas funds and Satisfactory Academic Progress standards are established by the Texas Higher Education Coordinating Board.</w:t>
      </w:r>
    </w:p>
    <w:p w14:paraId="32C035B9" w14:textId="77777777" w:rsidR="00BB60D4" w:rsidRDefault="00BB60D4" w:rsidP="00922752">
      <w:pPr>
        <w:ind w:right="1181"/>
        <w:jc w:val="both"/>
        <w:rPr>
          <w:sz w:val="24"/>
          <w:szCs w:val="24"/>
        </w:rPr>
      </w:pPr>
    </w:p>
    <w:p w14:paraId="6C24444F" w14:textId="77777777" w:rsidR="00BB60D4" w:rsidRDefault="00BB60D4" w:rsidP="00100B59">
      <w:pPr>
        <w:ind w:left="1195" w:right="1181"/>
        <w:jc w:val="both"/>
        <w:rPr>
          <w:sz w:val="24"/>
          <w:szCs w:val="24"/>
        </w:rPr>
      </w:pPr>
    </w:p>
    <w:p w14:paraId="2B57D3B0" w14:textId="33D3BF08" w:rsidR="005B12E5" w:rsidRPr="00220C0C" w:rsidRDefault="00DE5985" w:rsidP="0046554B">
      <w:pPr>
        <w:pStyle w:val="Heading3"/>
        <w:ind w:left="1195" w:right="1181"/>
      </w:pPr>
      <w:bookmarkStart w:id="106" w:name="_TOC_250154"/>
      <w:bookmarkStart w:id="107" w:name="_Toc531768395"/>
      <w:bookmarkStart w:id="108" w:name="_Toc17818220"/>
      <w:bookmarkEnd w:id="106"/>
      <w:r w:rsidRPr="00220C0C">
        <w:t>FINANCIAL AID APPLICATION PROCEDURE</w:t>
      </w:r>
      <w:bookmarkEnd w:id="107"/>
      <w:bookmarkEnd w:id="108"/>
    </w:p>
    <w:p w14:paraId="6360C414" w14:textId="77777777" w:rsidR="005B12E5" w:rsidRPr="00220C0C" w:rsidRDefault="00DE5985" w:rsidP="00100B59">
      <w:pPr>
        <w:pStyle w:val="BodyText"/>
        <w:ind w:left="1197" w:right="1180"/>
        <w:jc w:val="both"/>
      </w:pPr>
      <w:r w:rsidRPr="00220C0C">
        <w:t xml:space="preserve">All continuing and prospective students who wish to receive financial aid from any of the programs administered by the College must complete the Free Application for Federal Student Aid (FAFSA), online at: </w:t>
      </w:r>
      <w:hyperlink r:id="rId41">
        <w:r w:rsidRPr="00220C0C">
          <w:rPr>
            <w:u w:val="single"/>
          </w:rPr>
          <w:t>www.fafsa.ed.gov</w:t>
        </w:r>
        <w:r w:rsidRPr="00220C0C">
          <w:t>.</w:t>
        </w:r>
      </w:hyperlink>
      <w:r w:rsidRPr="00220C0C">
        <w:t xml:space="preserve"> To be considered for Title IV, State and  Institutional aid programs available at Jarvis Christian College, students</w:t>
      </w:r>
      <w:r w:rsidRPr="00220C0C">
        <w:rPr>
          <w:spacing w:val="-11"/>
        </w:rPr>
        <w:t xml:space="preserve"> </w:t>
      </w:r>
      <w:r w:rsidRPr="00220C0C">
        <w:t>must:</w:t>
      </w:r>
    </w:p>
    <w:p w14:paraId="124F1580" w14:textId="77777777" w:rsidR="005B12E5" w:rsidRPr="00220C0C" w:rsidRDefault="005B12E5" w:rsidP="00100B59">
      <w:pPr>
        <w:pStyle w:val="BodyText"/>
        <w:spacing w:before="9"/>
        <w:jc w:val="both"/>
        <w:rPr>
          <w:sz w:val="23"/>
        </w:rPr>
      </w:pPr>
    </w:p>
    <w:p w14:paraId="7EF887FE" w14:textId="77777777" w:rsidR="005B12E5" w:rsidRPr="00220C0C" w:rsidRDefault="00DE5985" w:rsidP="00100B59">
      <w:pPr>
        <w:pStyle w:val="ListParagraph"/>
        <w:numPr>
          <w:ilvl w:val="0"/>
          <w:numId w:val="45"/>
        </w:numPr>
        <w:tabs>
          <w:tab w:val="left" w:pos="1918"/>
        </w:tabs>
        <w:spacing w:line="242" w:lineRule="auto"/>
        <w:ind w:right="2155" w:hanging="540"/>
        <w:jc w:val="both"/>
        <w:rPr>
          <w:sz w:val="24"/>
        </w:rPr>
      </w:pPr>
      <w:r w:rsidRPr="00220C0C">
        <w:rPr>
          <w:sz w:val="24"/>
        </w:rPr>
        <w:t>Complete the requirements for regular admission or re-admission (if a returning student)</w:t>
      </w:r>
    </w:p>
    <w:p w14:paraId="1F8619D4" w14:textId="77777777" w:rsidR="005B12E5" w:rsidRPr="00220C0C" w:rsidRDefault="00DE5985" w:rsidP="00100B59">
      <w:pPr>
        <w:pStyle w:val="ListParagraph"/>
        <w:numPr>
          <w:ilvl w:val="0"/>
          <w:numId w:val="45"/>
        </w:numPr>
        <w:tabs>
          <w:tab w:val="left" w:pos="1918"/>
        </w:tabs>
        <w:spacing w:line="271" w:lineRule="exact"/>
        <w:ind w:hanging="540"/>
        <w:jc w:val="both"/>
        <w:rPr>
          <w:sz w:val="24"/>
        </w:rPr>
      </w:pPr>
      <w:r w:rsidRPr="00220C0C">
        <w:rPr>
          <w:sz w:val="24"/>
        </w:rPr>
        <w:t>Complete the FAFSA</w:t>
      </w:r>
      <w:r w:rsidRPr="00220C0C">
        <w:rPr>
          <w:spacing w:val="-3"/>
          <w:sz w:val="24"/>
        </w:rPr>
        <w:t xml:space="preserve"> </w:t>
      </w:r>
      <w:r w:rsidRPr="00220C0C">
        <w:rPr>
          <w:sz w:val="24"/>
        </w:rPr>
        <w:t>electronically</w:t>
      </w:r>
    </w:p>
    <w:p w14:paraId="7699ABE9" w14:textId="77777777" w:rsidR="005B12E5" w:rsidRPr="00220C0C" w:rsidRDefault="005B12E5" w:rsidP="00100B59">
      <w:pPr>
        <w:pStyle w:val="BodyText"/>
        <w:jc w:val="both"/>
      </w:pPr>
    </w:p>
    <w:p w14:paraId="0064F7F1" w14:textId="77777777" w:rsidR="005B12E5" w:rsidRPr="00220C0C" w:rsidRDefault="00DE5985" w:rsidP="00100B59">
      <w:pPr>
        <w:pStyle w:val="BodyText"/>
        <w:ind w:left="1197"/>
        <w:jc w:val="both"/>
      </w:pPr>
      <w:r w:rsidRPr="00220C0C">
        <w:t>Once this process has been completed, the student must:</w:t>
      </w:r>
    </w:p>
    <w:p w14:paraId="3C889A6A" w14:textId="77777777" w:rsidR="005B12E5" w:rsidRPr="00220C0C" w:rsidRDefault="00DE5985" w:rsidP="00100B59">
      <w:pPr>
        <w:pStyle w:val="ListParagraph"/>
        <w:numPr>
          <w:ilvl w:val="0"/>
          <w:numId w:val="44"/>
        </w:numPr>
        <w:tabs>
          <w:tab w:val="left" w:pos="1918"/>
        </w:tabs>
        <w:spacing w:before="2" w:line="275" w:lineRule="exact"/>
        <w:jc w:val="both"/>
        <w:rPr>
          <w:sz w:val="24"/>
        </w:rPr>
      </w:pPr>
      <w:r w:rsidRPr="00220C0C">
        <w:rPr>
          <w:sz w:val="24"/>
        </w:rPr>
        <w:t>Submit verification documentation (if</w:t>
      </w:r>
      <w:r w:rsidRPr="00220C0C">
        <w:rPr>
          <w:spacing w:val="-2"/>
          <w:sz w:val="24"/>
        </w:rPr>
        <w:t xml:space="preserve"> </w:t>
      </w:r>
      <w:r w:rsidRPr="00220C0C">
        <w:rPr>
          <w:sz w:val="24"/>
        </w:rPr>
        <w:t>needed)</w:t>
      </w:r>
    </w:p>
    <w:p w14:paraId="5F98A162" w14:textId="63A3EFE5" w:rsidR="005B12E5" w:rsidRDefault="00DE5985" w:rsidP="00100B59">
      <w:pPr>
        <w:pStyle w:val="ListParagraph"/>
        <w:numPr>
          <w:ilvl w:val="0"/>
          <w:numId w:val="44"/>
        </w:numPr>
        <w:tabs>
          <w:tab w:val="left" w:pos="1918"/>
        </w:tabs>
        <w:spacing w:line="275" w:lineRule="exact"/>
        <w:jc w:val="both"/>
        <w:rPr>
          <w:sz w:val="24"/>
        </w:rPr>
      </w:pPr>
      <w:r w:rsidRPr="00220C0C">
        <w:rPr>
          <w:sz w:val="24"/>
        </w:rPr>
        <w:t>Submit loan applications, if</w:t>
      </w:r>
      <w:r w:rsidRPr="00220C0C">
        <w:rPr>
          <w:spacing w:val="-2"/>
          <w:sz w:val="24"/>
        </w:rPr>
        <w:t xml:space="preserve"> </w:t>
      </w:r>
      <w:r w:rsidRPr="00220C0C">
        <w:rPr>
          <w:sz w:val="24"/>
        </w:rPr>
        <w:t>applicable</w:t>
      </w:r>
    </w:p>
    <w:p w14:paraId="7D7422C3" w14:textId="269205F4" w:rsidR="005B12E5" w:rsidRPr="00397635" w:rsidRDefault="00DE5985" w:rsidP="00397635">
      <w:pPr>
        <w:pStyle w:val="ListParagraph"/>
        <w:numPr>
          <w:ilvl w:val="0"/>
          <w:numId w:val="44"/>
        </w:numPr>
        <w:tabs>
          <w:tab w:val="left" w:pos="1918"/>
        </w:tabs>
        <w:spacing w:line="275" w:lineRule="exact"/>
        <w:jc w:val="both"/>
        <w:rPr>
          <w:sz w:val="24"/>
        </w:rPr>
      </w:pPr>
      <w:r w:rsidRPr="00397635">
        <w:rPr>
          <w:sz w:val="24"/>
        </w:rPr>
        <w:t xml:space="preserve">Meet the priority deadline date in order to be considered in the first award cycle for an award year. </w:t>
      </w:r>
      <w:r w:rsidRPr="00397635">
        <w:rPr>
          <w:i/>
          <w:sz w:val="24"/>
        </w:rPr>
        <w:t>Applications received by the first priority deadline date will be considered in the order of receipt and the availability of funds for which they are</w:t>
      </w:r>
      <w:r w:rsidRPr="00397635">
        <w:rPr>
          <w:i/>
          <w:spacing w:val="-17"/>
          <w:sz w:val="24"/>
        </w:rPr>
        <w:t xml:space="preserve"> </w:t>
      </w:r>
      <w:r w:rsidRPr="00397635">
        <w:rPr>
          <w:i/>
          <w:sz w:val="24"/>
        </w:rPr>
        <w:t>eligible.</w:t>
      </w:r>
    </w:p>
    <w:p w14:paraId="6B667DD6" w14:textId="77777777" w:rsidR="005B12E5" w:rsidRPr="00220C0C" w:rsidRDefault="005B12E5" w:rsidP="00100B59">
      <w:pPr>
        <w:pStyle w:val="BodyText"/>
        <w:spacing w:before="9"/>
        <w:jc w:val="both"/>
        <w:rPr>
          <w:i/>
          <w:sz w:val="27"/>
        </w:rPr>
      </w:pPr>
    </w:p>
    <w:p w14:paraId="55F66344" w14:textId="367E76D3" w:rsidR="005B12E5" w:rsidRPr="00220C0C" w:rsidRDefault="00DE5985" w:rsidP="0046554B">
      <w:pPr>
        <w:pStyle w:val="Heading3"/>
        <w:ind w:left="1195" w:right="1181"/>
      </w:pPr>
      <w:bookmarkStart w:id="109" w:name="_TOC_250153"/>
      <w:bookmarkStart w:id="110" w:name="_Toc531768396"/>
      <w:bookmarkStart w:id="111" w:name="_Toc17818221"/>
      <w:bookmarkEnd w:id="109"/>
      <w:r w:rsidRPr="00220C0C">
        <w:t>TYPES OF ASSISTANCE</w:t>
      </w:r>
      <w:bookmarkEnd w:id="110"/>
      <w:bookmarkEnd w:id="111"/>
    </w:p>
    <w:p w14:paraId="684B1087" w14:textId="77777777" w:rsidR="005B12E5" w:rsidRPr="00220C0C" w:rsidRDefault="00DE5985">
      <w:pPr>
        <w:pStyle w:val="BodyText"/>
        <w:ind w:left="1197" w:right="1180"/>
        <w:jc w:val="both"/>
      </w:pPr>
      <w:r w:rsidRPr="00220C0C">
        <w:t>The Office of Student Financial Aid at Jarvis Christian College provides financial assistance in the form of (1) Institutional Grants/Scholarships, (2) Federal and State Grants, (3) Federal Direct Loans, and (4) Federal and State College Work-study. A brief description of each program is listed below.</w:t>
      </w:r>
    </w:p>
    <w:p w14:paraId="22C5E94E" w14:textId="77777777" w:rsidR="005B12E5" w:rsidRPr="00220C0C" w:rsidRDefault="005B12E5">
      <w:pPr>
        <w:pStyle w:val="BodyText"/>
        <w:spacing w:before="8"/>
        <w:rPr>
          <w:sz w:val="16"/>
        </w:rPr>
      </w:pPr>
    </w:p>
    <w:p w14:paraId="1D941C25" w14:textId="0AADBDBA" w:rsidR="005B12E5" w:rsidRPr="00220C0C" w:rsidRDefault="00DE5985" w:rsidP="0046554B">
      <w:pPr>
        <w:pStyle w:val="Heading3"/>
        <w:spacing w:before="87"/>
        <w:ind w:left="1195" w:right="1181"/>
      </w:pPr>
      <w:bookmarkStart w:id="112" w:name="_TOC_250152"/>
      <w:bookmarkStart w:id="113" w:name="_Toc531768397"/>
      <w:bookmarkStart w:id="114" w:name="_Toc17818222"/>
      <w:bookmarkEnd w:id="112"/>
      <w:r w:rsidRPr="00220C0C">
        <w:t>SCHOLARSHIPS</w:t>
      </w:r>
      <w:bookmarkEnd w:id="113"/>
      <w:bookmarkEnd w:id="114"/>
    </w:p>
    <w:p w14:paraId="560883DE" w14:textId="77777777" w:rsidR="005B12E5" w:rsidRPr="00220C0C" w:rsidRDefault="00DE5985" w:rsidP="0046554B">
      <w:pPr>
        <w:pStyle w:val="Heading4"/>
        <w:spacing w:line="274" w:lineRule="exact"/>
        <w:ind w:left="1195" w:right="1181"/>
        <w:jc w:val="center"/>
      </w:pPr>
      <w:r w:rsidRPr="00220C0C">
        <w:t>Institutional Scholarships</w:t>
      </w:r>
    </w:p>
    <w:p w14:paraId="674CBBF9" w14:textId="2DC964BB" w:rsidR="005B12E5" w:rsidRDefault="00DE5985" w:rsidP="00922752">
      <w:pPr>
        <w:pStyle w:val="BodyText"/>
        <w:ind w:left="1197" w:right="1180"/>
        <w:jc w:val="both"/>
      </w:pPr>
      <w:r w:rsidRPr="00220C0C">
        <w:t>Jarvis Christian College provides institutional assistance in the form of grant-in-aid and scholarships. Students applying for institutional grant-in-aid and scholarships must comply with the policies and procedures governing the disposition of the funds. All grant-in-aid and scholarships at Jarvis Christian College are granted on the basis of need, character, and/or academic record. Scholarships are awarded on a yearly basis to those students who meet the established donor or College criteria. Scholarships are not officially awarded until the fall registration period.</w:t>
      </w:r>
    </w:p>
    <w:p w14:paraId="222A29A9" w14:textId="77777777" w:rsidR="000112B9" w:rsidRDefault="000112B9" w:rsidP="00922752">
      <w:pPr>
        <w:pStyle w:val="BodyText"/>
        <w:ind w:left="1197" w:right="1180"/>
        <w:jc w:val="both"/>
      </w:pPr>
    </w:p>
    <w:p w14:paraId="4581F5EF" w14:textId="77777777" w:rsidR="00C83F48" w:rsidRPr="00922752" w:rsidRDefault="00C83F48" w:rsidP="00922752">
      <w:pPr>
        <w:pStyle w:val="BodyText"/>
        <w:ind w:left="1197" w:right="1180"/>
        <w:jc w:val="both"/>
      </w:pPr>
    </w:p>
    <w:p w14:paraId="05D43DB7" w14:textId="77777777" w:rsidR="005B12E5" w:rsidRPr="00220C0C" w:rsidRDefault="00DE5985" w:rsidP="009D7419">
      <w:pPr>
        <w:pStyle w:val="BodyText"/>
        <w:ind w:left="1195" w:right="1181"/>
        <w:jc w:val="both"/>
      </w:pPr>
      <w:r w:rsidRPr="00220C0C">
        <w:lastRenderedPageBreak/>
        <w:t>No student may receive a Jarvis Christian College sponsored scholarship or award as a cash allotment unless specifically indicated by the scholarship/award donor. However, award revisions will be made when a combination of scholarship funds and Title IV funds exceed a student’s determined cost of education and/or remaining demonstrated unmet</w:t>
      </w:r>
      <w:r w:rsidRPr="00220C0C">
        <w:rPr>
          <w:spacing w:val="-11"/>
        </w:rPr>
        <w:t xml:space="preserve"> </w:t>
      </w:r>
      <w:r w:rsidRPr="00220C0C">
        <w:t>need.</w:t>
      </w:r>
    </w:p>
    <w:p w14:paraId="3A504B6E" w14:textId="77777777" w:rsidR="005B12E5" w:rsidRPr="00220C0C" w:rsidRDefault="005B12E5">
      <w:pPr>
        <w:pStyle w:val="BodyText"/>
        <w:spacing w:before="4"/>
      </w:pPr>
    </w:p>
    <w:p w14:paraId="1B2D84DB" w14:textId="46547196" w:rsidR="00922752" w:rsidRDefault="00DE5985" w:rsidP="009D7419">
      <w:pPr>
        <w:pStyle w:val="BodyText"/>
        <w:spacing w:before="79" w:line="238" w:lineRule="auto"/>
        <w:ind w:left="1195" w:right="1181"/>
        <w:jc w:val="both"/>
      </w:pPr>
      <w:r w:rsidRPr="00220C0C">
        <w:t>In addition to the information needed above, students with “incompletes” pending from the previous semester of enrollment, incomplete financial aid files, poor citizenship, as determined</w:t>
      </w:r>
      <w:r w:rsidR="00922752">
        <w:t xml:space="preserve"> </w:t>
      </w:r>
      <w:r w:rsidR="00922752" w:rsidRPr="00220C0C">
        <w:t xml:space="preserve">by the Associate Vice President for Student Affairs, and incomplete admission files are </w:t>
      </w:r>
      <w:r w:rsidR="009D7419">
        <w:t>not considered for scholarships.</w:t>
      </w:r>
    </w:p>
    <w:p w14:paraId="741B8B34" w14:textId="77777777" w:rsidR="00922752" w:rsidRDefault="00922752">
      <w:pPr>
        <w:spacing w:line="237" w:lineRule="auto"/>
        <w:jc w:val="both"/>
      </w:pPr>
    </w:p>
    <w:p w14:paraId="19E6FD59" w14:textId="1B52F3F9" w:rsidR="005B12E5" w:rsidRPr="00220C0C" w:rsidRDefault="00DE5985">
      <w:pPr>
        <w:pStyle w:val="Heading4"/>
        <w:spacing w:line="275" w:lineRule="exact"/>
        <w:ind w:left="3844"/>
      </w:pPr>
      <w:r w:rsidRPr="00220C0C">
        <w:t>Academic Pathways Scholarship (APS)</w:t>
      </w:r>
    </w:p>
    <w:p w14:paraId="4D91EEE9" w14:textId="77777777" w:rsidR="005B12E5" w:rsidRPr="00220C0C" w:rsidRDefault="00DE5985">
      <w:pPr>
        <w:pStyle w:val="BodyText"/>
        <w:ind w:left="1197" w:right="1180"/>
        <w:jc w:val="both"/>
      </w:pPr>
      <w:r w:rsidRPr="00220C0C">
        <w:t>As a monetary incentive to remain on track toward graduation, the institution offers a scholarship or rebate of $500 per semester to entering first-time freshmen and returning students who meet the following academic performance measures:</w:t>
      </w:r>
    </w:p>
    <w:p w14:paraId="72874798" w14:textId="77777777" w:rsidR="005B12E5" w:rsidRPr="00220C0C" w:rsidRDefault="005B12E5">
      <w:pPr>
        <w:pStyle w:val="BodyText"/>
        <w:spacing w:before="7"/>
      </w:pPr>
    </w:p>
    <w:p w14:paraId="4AD28216" w14:textId="77777777" w:rsidR="005B12E5" w:rsidRPr="00220C0C" w:rsidRDefault="00DE5985">
      <w:pPr>
        <w:pStyle w:val="ListParagraph"/>
        <w:numPr>
          <w:ilvl w:val="1"/>
          <w:numId w:val="46"/>
        </w:numPr>
        <w:tabs>
          <w:tab w:val="left" w:pos="1917"/>
          <w:tab w:val="left" w:pos="1918"/>
        </w:tabs>
        <w:rPr>
          <w:sz w:val="21"/>
        </w:rPr>
      </w:pPr>
      <w:r w:rsidRPr="00220C0C">
        <w:rPr>
          <w:w w:val="105"/>
          <w:sz w:val="21"/>
        </w:rPr>
        <w:t>Enroll and pass fifteen credit hours each</w:t>
      </w:r>
      <w:r w:rsidRPr="00220C0C">
        <w:rPr>
          <w:spacing w:val="1"/>
          <w:w w:val="105"/>
          <w:sz w:val="21"/>
        </w:rPr>
        <w:t xml:space="preserve"> </w:t>
      </w:r>
      <w:r w:rsidRPr="00220C0C">
        <w:rPr>
          <w:w w:val="105"/>
          <w:sz w:val="21"/>
        </w:rPr>
        <w:t>semester;</w:t>
      </w:r>
    </w:p>
    <w:p w14:paraId="08D5672E" w14:textId="77777777" w:rsidR="005B12E5" w:rsidRPr="00220C0C" w:rsidRDefault="00DE5985">
      <w:pPr>
        <w:pStyle w:val="ListParagraph"/>
        <w:numPr>
          <w:ilvl w:val="1"/>
          <w:numId w:val="46"/>
        </w:numPr>
        <w:tabs>
          <w:tab w:val="left" w:pos="1917"/>
          <w:tab w:val="left" w:pos="1918"/>
        </w:tabs>
        <w:spacing w:before="132"/>
        <w:rPr>
          <w:sz w:val="21"/>
        </w:rPr>
      </w:pPr>
      <w:r w:rsidRPr="00220C0C">
        <w:rPr>
          <w:w w:val="105"/>
          <w:sz w:val="21"/>
        </w:rPr>
        <w:t>Remain continuously enrolled throughout the four</w:t>
      </w:r>
      <w:r w:rsidRPr="00220C0C">
        <w:rPr>
          <w:spacing w:val="3"/>
          <w:w w:val="105"/>
          <w:sz w:val="21"/>
        </w:rPr>
        <w:t xml:space="preserve"> </w:t>
      </w:r>
      <w:r w:rsidRPr="00220C0C">
        <w:rPr>
          <w:w w:val="105"/>
          <w:sz w:val="21"/>
        </w:rPr>
        <w:t>years;</w:t>
      </w:r>
    </w:p>
    <w:p w14:paraId="7DE3F360" w14:textId="77777777" w:rsidR="005B12E5" w:rsidRPr="00220C0C" w:rsidRDefault="00DE5985">
      <w:pPr>
        <w:pStyle w:val="ListParagraph"/>
        <w:numPr>
          <w:ilvl w:val="1"/>
          <w:numId w:val="46"/>
        </w:numPr>
        <w:tabs>
          <w:tab w:val="left" w:pos="1917"/>
          <w:tab w:val="left" w:pos="1918"/>
        </w:tabs>
        <w:spacing w:before="132"/>
        <w:rPr>
          <w:sz w:val="21"/>
        </w:rPr>
      </w:pPr>
      <w:r w:rsidRPr="00220C0C">
        <w:rPr>
          <w:w w:val="105"/>
          <w:sz w:val="21"/>
        </w:rPr>
        <w:t>Remain in good academic standing each semester;</w:t>
      </w:r>
      <w:r w:rsidRPr="00220C0C">
        <w:rPr>
          <w:spacing w:val="5"/>
          <w:w w:val="105"/>
          <w:sz w:val="21"/>
        </w:rPr>
        <w:t xml:space="preserve"> </w:t>
      </w:r>
      <w:r w:rsidRPr="00220C0C">
        <w:rPr>
          <w:w w:val="105"/>
          <w:sz w:val="21"/>
        </w:rPr>
        <w:t>and</w:t>
      </w:r>
    </w:p>
    <w:p w14:paraId="2CFC9566" w14:textId="77777777" w:rsidR="005B12E5" w:rsidRPr="00220C0C" w:rsidRDefault="00DE5985">
      <w:pPr>
        <w:pStyle w:val="ListParagraph"/>
        <w:numPr>
          <w:ilvl w:val="1"/>
          <w:numId w:val="46"/>
        </w:numPr>
        <w:tabs>
          <w:tab w:val="left" w:pos="1917"/>
          <w:tab w:val="left" w:pos="1918"/>
        </w:tabs>
        <w:spacing w:before="132"/>
        <w:rPr>
          <w:sz w:val="21"/>
        </w:rPr>
      </w:pPr>
      <w:r w:rsidRPr="00220C0C">
        <w:rPr>
          <w:w w:val="105"/>
          <w:sz w:val="21"/>
        </w:rPr>
        <w:t>Use the scholarship rebate as a reduction in tuition and</w:t>
      </w:r>
      <w:r w:rsidRPr="00220C0C">
        <w:rPr>
          <w:spacing w:val="7"/>
          <w:w w:val="105"/>
          <w:sz w:val="21"/>
        </w:rPr>
        <w:t xml:space="preserve"> </w:t>
      </w:r>
      <w:r w:rsidRPr="00220C0C">
        <w:rPr>
          <w:w w:val="105"/>
          <w:sz w:val="21"/>
        </w:rPr>
        <w:t>fees.</w:t>
      </w:r>
    </w:p>
    <w:p w14:paraId="70FC36B4" w14:textId="77777777" w:rsidR="005B12E5" w:rsidRPr="00220C0C" w:rsidRDefault="00DE5985">
      <w:pPr>
        <w:pStyle w:val="BodyText"/>
        <w:spacing w:before="119"/>
        <w:ind w:left="1197" w:right="1180"/>
        <w:jc w:val="both"/>
      </w:pPr>
      <w:r w:rsidRPr="00220C0C">
        <w:t>The reduction of $500 per semester or $4,000 over the four-year period for students who comply with APS guidelines translates to a 8.5% reduction in tuition and fees. This will reduce the student’s overall indebtedness, completion time, and the total cost of education.</w:t>
      </w:r>
    </w:p>
    <w:p w14:paraId="16CB90A1" w14:textId="77777777" w:rsidR="005B12E5" w:rsidRPr="00220C0C" w:rsidRDefault="005B12E5">
      <w:pPr>
        <w:pStyle w:val="BodyText"/>
      </w:pPr>
    </w:p>
    <w:p w14:paraId="1A782012" w14:textId="77777777" w:rsidR="005B12E5" w:rsidRPr="00220C0C" w:rsidRDefault="00DE5985">
      <w:pPr>
        <w:pStyle w:val="Heading4"/>
        <w:ind w:left="1117" w:right="1159"/>
        <w:jc w:val="center"/>
      </w:pPr>
      <w:r w:rsidRPr="00220C0C">
        <w:t>United Negro College Fund</w:t>
      </w:r>
    </w:p>
    <w:p w14:paraId="0D731321" w14:textId="77777777" w:rsidR="005B12E5" w:rsidRPr="00220C0C" w:rsidRDefault="00DE5985">
      <w:pPr>
        <w:pStyle w:val="BodyText"/>
        <w:spacing w:before="3"/>
        <w:ind w:left="1197" w:right="1180"/>
        <w:jc w:val="both"/>
      </w:pPr>
      <w:r w:rsidRPr="00220C0C">
        <w:t xml:space="preserve">Jarvis Christian College is one of 37 Historically Black Colleges and Universities (HBCU) supported by the United Negro College Fund (UNCF). The UNCF usually awards scholarships based on financial need and academic merit. Visit their website at </w:t>
      </w:r>
      <w:hyperlink r:id="rId42">
        <w:r w:rsidRPr="00220C0C">
          <w:rPr>
            <w:u w:val="single"/>
          </w:rPr>
          <w:t>www.uncf.org</w:t>
        </w:r>
        <w:r w:rsidRPr="00220C0C">
          <w:t xml:space="preserve"> </w:t>
        </w:r>
      </w:hyperlink>
      <w:r w:rsidRPr="00220C0C">
        <w:t>for information on scholarship opportunities.</w:t>
      </w:r>
    </w:p>
    <w:p w14:paraId="12B1A27F" w14:textId="77777777" w:rsidR="005B12E5" w:rsidRPr="00220C0C" w:rsidRDefault="005B12E5">
      <w:pPr>
        <w:pStyle w:val="BodyText"/>
        <w:rPr>
          <w:sz w:val="28"/>
        </w:rPr>
      </w:pPr>
    </w:p>
    <w:p w14:paraId="43B39CE1" w14:textId="70C049E3" w:rsidR="005B12E5" w:rsidRPr="00220C0C" w:rsidRDefault="00DE5985" w:rsidP="0046554B">
      <w:pPr>
        <w:pStyle w:val="Heading3"/>
        <w:ind w:left="1195" w:right="1181"/>
      </w:pPr>
      <w:bookmarkStart w:id="115" w:name="_TOC_250151"/>
      <w:bookmarkStart w:id="116" w:name="_Toc531768398"/>
      <w:bookmarkStart w:id="117" w:name="_Toc17818223"/>
      <w:bookmarkEnd w:id="115"/>
      <w:r w:rsidRPr="00220C0C">
        <w:t>GRANTS</w:t>
      </w:r>
      <w:bookmarkEnd w:id="116"/>
      <w:bookmarkEnd w:id="117"/>
    </w:p>
    <w:p w14:paraId="5C964D29" w14:textId="77777777" w:rsidR="005B12E5" w:rsidRPr="00220C0C" w:rsidRDefault="00DE5985">
      <w:pPr>
        <w:pStyle w:val="Heading4"/>
        <w:spacing w:line="274" w:lineRule="exact"/>
        <w:ind w:left="1117" w:right="1159"/>
        <w:jc w:val="center"/>
      </w:pPr>
      <w:r w:rsidRPr="00220C0C">
        <w:t>Federal Pell Grant</w:t>
      </w:r>
    </w:p>
    <w:p w14:paraId="0D1B0D8B" w14:textId="0EBE0D3D" w:rsidR="005B12E5" w:rsidRPr="00220C0C" w:rsidRDefault="00DE5985" w:rsidP="00100B59">
      <w:pPr>
        <w:pStyle w:val="BodyText"/>
        <w:tabs>
          <w:tab w:val="left" w:pos="3367"/>
          <w:tab w:val="left" w:pos="6177"/>
          <w:tab w:val="left" w:pos="10183"/>
        </w:tabs>
        <w:ind w:left="1197" w:right="1180"/>
        <w:jc w:val="both"/>
      </w:pPr>
      <w:r w:rsidRPr="00220C0C">
        <w:t xml:space="preserve">To receive a Federal Pell Grant, a student must be an undergraduate who does not already have a Bachelor’s </w:t>
      </w:r>
      <w:r w:rsidRPr="00220C0C">
        <w:rPr>
          <w:spacing w:val="18"/>
        </w:rPr>
        <w:t xml:space="preserve"> </w:t>
      </w:r>
      <w:r w:rsidRPr="00220C0C">
        <w:t>degree.</w:t>
      </w:r>
      <w:r w:rsidRPr="00220C0C">
        <w:tab/>
        <w:t>The application for a Federal Pell Grant is made through the Free Application  for  Federal  Student</w:t>
      </w:r>
      <w:r w:rsidRPr="00220C0C">
        <w:rPr>
          <w:spacing w:val="18"/>
        </w:rPr>
        <w:t xml:space="preserve"> </w:t>
      </w:r>
      <w:r w:rsidRPr="00220C0C">
        <w:t>Aid</w:t>
      </w:r>
      <w:r w:rsidRPr="00220C0C">
        <w:rPr>
          <w:spacing w:val="48"/>
        </w:rPr>
        <w:t xml:space="preserve"> </w:t>
      </w:r>
      <w:r w:rsidRPr="00220C0C">
        <w:t>(FAFSA).</w:t>
      </w:r>
      <w:r w:rsidRPr="00220C0C">
        <w:tab/>
        <w:t xml:space="preserve">The student receives a Student Aid Report (SAR) advising the student of his/her eligibility or ineligibility. In some limited cases, however, a student may receive a Pell Grant if enrolled in a post-baccalaureate teacher certificate program. </w:t>
      </w:r>
      <w:r w:rsidR="00EF736E" w:rsidRPr="00220C0C">
        <w:t>Amounts vary from $400 to $6,195</w:t>
      </w:r>
      <w:r w:rsidRPr="00220C0C">
        <w:t xml:space="preserve"> per academic year based on student eligibility according to the </w:t>
      </w:r>
      <w:r w:rsidRPr="00220C0C">
        <w:rPr>
          <w:spacing w:val="16"/>
        </w:rPr>
        <w:t xml:space="preserve"> </w:t>
      </w:r>
      <w:r w:rsidRPr="00220C0C">
        <w:t xml:space="preserve">Estimated </w:t>
      </w:r>
      <w:r w:rsidRPr="00220C0C">
        <w:rPr>
          <w:spacing w:val="16"/>
        </w:rPr>
        <w:t xml:space="preserve"> </w:t>
      </w:r>
      <w:r w:rsidRPr="00220C0C">
        <w:t xml:space="preserve">Family </w:t>
      </w:r>
      <w:r w:rsidRPr="00220C0C">
        <w:rPr>
          <w:spacing w:val="16"/>
        </w:rPr>
        <w:t xml:space="preserve"> </w:t>
      </w:r>
      <w:r w:rsidRPr="00220C0C">
        <w:t xml:space="preserve">Contribution </w:t>
      </w:r>
      <w:r w:rsidRPr="00220C0C">
        <w:rPr>
          <w:spacing w:val="16"/>
        </w:rPr>
        <w:t xml:space="preserve"> </w:t>
      </w:r>
      <w:r w:rsidRPr="00220C0C">
        <w:t xml:space="preserve">as </w:t>
      </w:r>
      <w:r w:rsidRPr="00220C0C">
        <w:rPr>
          <w:spacing w:val="16"/>
        </w:rPr>
        <w:t xml:space="preserve"> </w:t>
      </w:r>
      <w:r w:rsidRPr="00220C0C">
        <w:t xml:space="preserve">determined </w:t>
      </w:r>
      <w:r w:rsidRPr="00220C0C">
        <w:rPr>
          <w:spacing w:val="16"/>
        </w:rPr>
        <w:t xml:space="preserve"> </w:t>
      </w:r>
      <w:r w:rsidRPr="00220C0C">
        <w:t xml:space="preserve">upon </w:t>
      </w:r>
      <w:r w:rsidRPr="00220C0C">
        <w:rPr>
          <w:spacing w:val="16"/>
        </w:rPr>
        <w:t xml:space="preserve"> </w:t>
      </w:r>
      <w:r w:rsidRPr="00220C0C">
        <w:t xml:space="preserve">completion </w:t>
      </w:r>
      <w:r w:rsidRPr="00220C0C">
        <w:rPr>
          <w:spacing w:val="16"/>
        </w:rPr>
        <w:t xml:space="preserve"> </w:t>
      </w:r>
      <w:r w:rsidRPr="00220C0C">
        <w:t xml:space="preserve">of </w:t>
      </w:r>
      <w:r w:rsidRPr="00220C0C">
        <w:rPr>
          <w:spacing w:val="16"/>
        </w:rPr>
        <w:t xml:space="preserve"> </w:t>
      </w:r>
      <w:r w:rsidRPr="00220C0C">
        <w:t xml:space="preserve">the </w:t>
      </w:r>
      <w:r w:rsidRPr="00220C0C">
        <w:rPr>
          <w:spacing w:val="16"/>
        </w:rPr>
        <w:t xml:space="preserve"> </w:t>
      </w:r>
      <w:r w:rsidRPr="00220C0C">
        <w:t>FAFSA.</w:t>
      </w:r>
      <w:r w:rsidRPr="00220C0C">
        <w:tab/>
        <w:t>The Department of Education provides funding for all students who meet eligibility requirements for the Federal Pell</w:t>
      </w:r>
      <w:r w:rsidRPr="00220C0C">
        <w:rPr>
          <w:spacing w:val="-4"/>
        </w:rPr>
        <w:t xml:space="preserve"> </w:t>
      </w:r>
      <w:r w:rsidRPr="00220C0C">
        <w:t>Grant.</w:t>
      </w:r>
    </w:p>
    <w:p w14:paraId="61E33355" w14:textId="77777777" w:rsidR="005B12E5" w:rsidRPr="00220C0C" w:rsidRDefault="005B12E5" w:rsidP="00100B59">
      <w:pPr>
        <w:pStyle w:val="BodyText"/>
        <w:spacing w:before="11"/>
        <w:jc w:val="both"/>
        <w:rPr>
          <w:sz w:val="23"/>
        </w:rPr>
      </w:pPr>
    </w:p>
    <w:p w14:paraId="643539AA" w14:textId="77777777" w:rsidR="005B12E5" w:rsidRPr="00220C0C" w:rsidRDefault="00DE5985" w:rsidP="00100B59">
      <w:pPr>
        <w:pStyle w:val="Heading4"/>
        <w:ind w:left="2483"/>
        <w:jc w:val="both"/>
      </w:pPr>
      <w:r w:rsidRPr="00220C0C">
        <w:t>Federal Supplemental Educational Opportunity Grants (FSEOG)</w:t>
      </w:r>
    </w:p>
    <w:p w14:paraId="2B5A0390" w14:textId="0AC59372" w:rsidR="005B12E5" w:rsidRDefault="00DE5985" w:rsidP="00666F01">
      <w:pPr>
        <w:pStyle w:val="BodyText"/>
        <w:spacing w:before="2"/>
        <w:ind w:left="1197" w:right="1180"/>
        <w:jc w:val="both"/>
      </w:pPr>
      <w:r w:rsidRPr="00220C0C">
        <w:t xml:space="preserve">The FSEOG program is for undergraduate students having exceptional financial need—those with the lowest Expected Family Contribution (EFC) numbers. Federal Pell Grant recipients receive </w:t>
      </w:r>
      <w:r w:rsidRPr="00220C0C">
        <w:lastRenderedPageBreak/>
        <w:t>priority for FSEOG awards. These grants may range from $100 to $4,000 and do not have to be repaid. Awards for the FSEOG are made according to funding</w:t>
      </w:r>
      <w:r w:rsidRPr="00220C0C">
        <w:rPr>
          <w:spacing w:val="-13"/>
        </w:rPr>
        <w:t xml:space="preserve"> </w:t>
      </w:r>
      <w:r w:rsidRPr="00220C0C">
        <w:t>l</w:t>
      </w:r>
      <w:r w:rsidR="00666F01">
        <w:t>evel.</w:t>
      </w:r>
    </w:p>
    <w:p w14:paraId="58B64039" w14:textId="77777777" w:rsidR="00666F01" w:rsidRDefault="00666F01" w:rsidP="00666F01">
      <w:pPr>
        <w:pStyle w:val="BodyText"/>
        <w:spacing w:before="2"/>
        <w:ind w:left="1197" w:right="1180"/>
        <w:jc w:val="both"/>
      </w:pPr>
    </w:p>
    <w:p w14:paraId="1453F3E6" w14:textId="77777777" w:rsidR="00666F01" w:rsidRPr="00220C0C" w:rsidRDefault="00666F01" w:rsidP="00666F01">
      <w:pPr>
        <w:pStyle w:val="Heading4"/>
        <w:spacing w:before="76" w:line="275" w:lineRule="exact"/>
        <w:ind w:left="1117" w:right="1159"/>
        <w:jc w:val="both"/>
      </w:pPr>
      <w:r w:rsidRPr="00220C0C">
        <w:t>Tuition Equalization Grants</w:t>
      </w:r>
    </w:p>
    <w:p w14:paraId="73C079D2" w14:textId="77777777" w:rsidR="00666F01" w:rsidRPr="00220C0C" w:rsidRDefault="00666F01" w:rsidP="00666F01">
      <w:pPr>
        <w:pStyle w:val="BodyText"/>
        <w:ind w:left="1197" w:right="1180"/>
        <w:jc w:val="both"/>
      </w:pPr>
      <w:r w:rsidRPr="00220C0C">
        <w:t>The Tuition Equalization Grant (TEG) program was enacted by the 62</w:t>
      </w:r>
      <w:r w:rsidRPr="00220C0C">
        <w:rPr>
          <w:vertAlign w:val="superscript"/>
        </w:rPr>
        <w:t>nd</w:t>
      </w:r>
      <w:r w:rsidRPr="00220C0C">
        <w:t xml:space="preserve"> Texas Legislature in 1971 to assist students with need to pay the difference in the amount of tuition charged in independent colleges and universities and public institutions in the state of Texas.</w:t>
      </w:r>
    </w:p>
    <w:p w14:paraId="3A0E6121" w14:textId="77777777" w:rsidR="00666F01" w:rsidRPr="00220C0C" w:rsidRDefault="00666F01" w:rsidP="00666F01">
      <w:pPr>
        <w:pStyle w:val="BodyText"/>
        <w:spacing w:before="11"/>
        <w:jc w:val="both"/>
        <w:rPr>
          <w:sz w:val="23"/>
        </w:rPr>
      </w:pPr>
    </w:p>
    <w:p w14:paraId="54B101EF" w14:textId="77777777" w:rsidR="00666F01" w:rsidRPr="00220C0C" w:rsidRDefault="00666F01" w:rsidP="00666F01">
      <w:pPr>
        <w:pStyle w:val="BodyText"/>
        <w:ind w:left="1197"/>
        <w:jc w:val="both"/>
      </w:pPr>
      <w:r w:rsidRPr="00220C0C">
        <w:t>To receive the grant, a student must:</w:t>
      </w:r>
    </w:p>
    <w:p w14:paraId="25A40A96" w14:textId="77777777" w:rsidR="00666F01" w:rsidRPr="00220C0C" w:rsidRDefault="00666F01" w:rsidP="00666F01">
      <w:pPr>
        <w:pStyle w:val="ListParagraph"/>
        <w:numPr>
          <w:ilvl w:val="1"/>
          <w:numId w:val="44"/>
        </w:numPr>
        <w:tabs>
          <w:tab w:val="left" w:pos="2098"/>
        </w:tabs>
        <w:spacing w:before="2" w:line="275" w:lineRule="exact"/>
        <w:jc w:val="both"/>
        <w:rPr>
          <w:sz w:val="24"/>
        </w:rPr>
      </w:pPr>
      <w:r w:rsidRPr="00220C0C">
        <w:rPr>
          <w:sz w:val="24"/>
        </w:rPr>
        <w:t>Be a Texas resident or a National Merit Scholarship</w:t>
      </w:r>
      <w:r w:rsidRPr="00220C0C">
        <w:rPr>
          <w:spacing w:val="-9"/>
          <w:sz w:val="24"/>
        </w:rPr>
        <w:t xml:space="preserve"> </w:t>
      </w:r>
      <w:r w:rsidRPr="00220C0C">
        <w:rPr>
          <w:sz w:val="24"/>
        </w:rPr>
        <w:t>finalist,</w:t>
      </w:r>
    </w:p>
    <w:p w14:paraId="2136F163" w14:textId="77777777" w:rsidR="00666F01" w:rsidRPr="00220C0C" w:rsidRDefault="00666F01" w:rsidP="00666F01">
      <w:pPr>
        <w:pStyle w:val="ListParagraph"/>
        <w:numPr>
          <w:ilvl w:val="1"/>
          <w:numId w:val="44"/>
        </w:numPr>
        <w:tabs>
          <w:tab w:val="left" w:pos="2098"/>
        </w:tabs>
        <w:spacing w:line="275" w:lineRule="exact"/>
        <w:jc w:val="both"/>
        <w:rPr>
          <w:sz w:val="24"/>
        </w:rPr>
      </w:pPr>
      <w:r w:rsidRPr="00220C0C">
        <w:rPr>
          <w:sz w:val="24"/>
        </w:rPr>
        <w:t>Be enrolled at least 3/4</w:t>
      </w:r>
      <w:r w:rsidRPr="00220C0C">
        <w:rPr>
          <w:spacing w:val="-4"/>
          <w:sz w:val="24"/>
        </w:rPr>
        <w:t xml:space="preserve"> </w:t>
      </w:r>
      <w:r w:rsidRPr="00220C0C">
        <w:rPr>
          <w:sz w:val="24"/>
        </w:rPr>
        <w:t>time;</w:t>
      </w:r>
    </w:p>
    <w:p w14:paraId="53D73516" w14:textId="77777777" w:rsidR="00666F01" w:rsidRPr="00220C0C" w:rsidRDefault="00666F01" w:rsidP="00666F01">
      <w:pPr>
        <w:pStyle w:val="ListParagraph"/>
        <w:numPr>
          <w:ilvl w:val="1"/>
          <w:numId w:val="44"/>
        </w:numPr>
        <w:tabs>
          <w:tab w:val="left" w:pos="2098"/>
        </w:tabs>
        <w:spacing w:before="3" w:line="275" w:lineRule="exact"/>
        <w:jc w:val="both"/>
        <w:rPr>
          <w:sz w:val="24"/>
        </w:rPr>
      </w:pPr>
      <w:r w:rsidRPr="00220C0C">
        <w:rPr>
          <w:sz w:val="24"/>
        </w:rPr>
        <w:t>Show financial</w:t>
      </w:r>
      <w:r w:rsidRPr="00220C0C">
        <w:rPr>
          <w:spacing w:val="-2"/>
          <w:sz w:val="24"/>
        </w:rPr>
        <w:t xml:space="preserve"> </w:t>
      </w:r>
      <w:r w:rsidRPr="00220C0C">
        <w:rPr>
          <w:sz w:val="24"/>
        </w:rPr>
        <w:t>need;</w:t>
      </w:r>
    </w:p>
    <w:p w14:paraId="021C69D5" w14:textId="77777777" w:rsidR="00666F01" w:rsidRPr="00220C0C" w:rsidRDefault="00666F01" w:rsidP="00666F01">
      <w:pPr>
        <w:pStyle w:val="ListParagraph"/>
        <w:numPr>
          <w:ilvl w:val="1"/>
          <w:numId w:val="44"/>
        </w:numPr>
        <w:tabs>
          <w:tab w:val="left" w:pos="2098"/>
        </w:tabs>
        <w:spacing w:line="275" w:lineRule="exact"/>
        <w:jc w:val="both"/>
        <w:rPr>
          <w:sz w:val="24"/>
        </w:rPr>
      </w:pPr>
      <w:r w:rsidRPr="00220C0C">
        <w:rPr>
          <w:sz w:val="24"/>
        </w:rPr>
        <w:t>Not be the recipient of any form of athletic scholarship;</w:t>
      </w:r>
      <w:r w:rsidRPr="00220C0C">
        <w:rPr>
          <w:spacing w:val="-10"/>
          <w:sz w:val="24"/>
        </w:rPr>
        <w:t xml:space="preserve"> </w:t>
      </w:r>
      <w:r w:rsidRPr="00220C0C">
        <w:rPr>
          <w:sz w:val="24"/>
        </w:rPr>
        <w:t>and</w:t>
      </w:r>
    </w:p>
    <w:p w14:paraId="1714C5E1" w14:textId="77777777" w:rsidR="00666F01" w:rsidRPr="00220C0C" w:rsidRDefault="00666F01" w:rsidP="00666F01">
      <w:pPr>
        <w:pStyle w:val="ListParagraph"/>
        <w:numPr>
          <w:ilvl w:val="1"/>
          <w:numId w:val="44"/>
        </w:numPr>
        <w:tabs>
          <w:tab w:val="left" w:pos="2098"/>
        </w:tabs>
        <w:spacing w:before="2" w:line="275" w:lineRule="exact"/>
        <w:jc w:val="both"/>
        <w:rPr>
          <w:sz w:val="24"/>
        </w:rPr>
      </w:pPr>
      <w:r w:rsidRPr="00220C0C">
        <w:rPr>
          <w:sz w:val="24"/>
        </w:rPr>
        <w:t>Maintain</w:t>
      </w:r>
      <w:r w:rsidRPr="00220C0C">
        <w:rPr>
          <w:spacing w:val="25"/>
          <w:sz w:val="24"/>
        </w:rPr>
        <w:t xml:space="preserve"> </w:t>
      </w:r>
      <w:r w:rsidRPr="00220C0C">
        <w:rPr>
          <w:sz w:val="24"/>
        </w:rPr>
        <w:t>Satisfactory</w:t>
      </w:r>
      <w:r w:rsidRPr="00220C0C">
        <w:rPr>
          <w:spacing w:val="25"/>
          <w:sz w:val="24"/>
        </w:rPr>
        <w:t xml:space="preserve"> </w:t>
      </w:r>
      <w:r w:rsidRPr="00220C0C">
        <w:rPr>
          <w:sz w:val="24"/>
        </w:rPr>
        <w:t>Academic</w:t>
      </w:r>
      <w:r w:rsidRPr="00220C0C">
        <w:rPr>
          <w:spacing w:val="25"/>
          <w:sz w:val="24"/>
        </w:rPr>
        <w:t xml:space="preserve"> </w:t>
      </w:r>
      <w:r w:rsidRPr="00220C0C">
        <w:rPr>
          <w:sz w:val="24"/>
        </w:rPr>
        <w:t>Progress</w:t>
      </w:r>
      <w:r w:rsidRPr="00220C0C">
        <w:rPr>
          <w:spacing w:val="25"/>
          <w:sz w:val="24"/>
        </w:rPr>
        <w:t xml:space="preserve"> </w:t>
      </w:r>
      <w:r w:rsidRPr="00220C0C">
        <w:rPr>
          <w:sz w:val="24"/>
        </w:rPr>
        <w:t>by</w:t>
      </w:r>
      <w:r w:rsidRPr="00220C0C">
        <w:rPr>
          <w:spacing w:val="25"/>
          <w:sz w:val="24"/>
        </w:rPr>
        <w:t xml:space="preserve"> </w:t>
      </w:r>
      <w:r w:rsidRPr="00220C0C">
        <w:rPr>
          <w:sz w:val="24"/>
        </w:rPr>
        <w:t>completing</w:t>
      </w:r>
      <w:r w:rsidRPr="00220C0C">
        <w:rPr>
          <w:spacing w:val="25"/>
          <w:sz w:val="24"/>
        </w:rPr>
        <w:t xml:space="preserve"> </w:t>
      </w:r>
      <w:r w:rsidRPr="00220C0C">
        <w:rPr>
          <w:sz w:val="24"/>
        </w:rPr>
        <w:t>24</w:t>
      </w:r>
      <w:r w:rsidRPr="00220C0C">
        <w:rPr>
          <w:spacing w:val="25"/>
          <w:sz w:val="24"/>
        </w:rPr>
        <w:t xml:space="preserve"> </w:t>
      </w:r>
      <w:r w:rsidRPr="00220C0C">
        <w:rPr>
          <w:sz w:val="24"/>
        </w:rPr>
        <w:t>semester</w:t>
      </w:r>
      <w:r w:rsidRPr="00220C0C">
        <w:rPr>
          <w:spacing w:val="25"/>
          <w:sz w:val="24"/>
        </w:rPr>
        <w:t xml:space="preserve"> </w:t>
      </w:r>
      <w:r w:rsidRPr="00220C0C">
        <w:rPr>
          <w:sz w:val="24"/>
        </w:rPr>
        <w:t>hours</w:t>
      </w:r>
      <w:r w:rsidRPr="00220C0C">
        <w:rPr>
          <w:spacing w:val="25"/>
          <w:sz w:val="24"/>
        </w:rPr>
        <w:t xml:space="preserve"> </w:t>
      </w:r>
      <w:r w:rsidRPr="00220C0C">
        <w:rPr>
          <w:sz w:val="24"/>
        </w:rPr>
        <w:t>and</w:t>
      </w:r>
      <w:r w:rsidRPr="00220C0C">
        <w:rPr>
          <w:spacing w:val="25"/>
          <w:sz w:val="24"/>
        </w:rPr>
        <w:t xml:space="preserve"> </w:t>
      </w:r>
      <w:r w:rsidRPr="00220C0C">
        <w:rPr>
          <w:sz w:val="24"/>
        </w:rPr>
        <w:t>a</w:t>
      </w:r>
      <w:r w:rsidRPr="00220C0C">
        <w:rPr>
          <w:spacing w:val="25"/>
          <w:sz w:val="24"/>
        </w:rPr>
        <w:t xml:space="preserve"> </w:t>
      </w:r>
      <w:r w:rsidRPr="00220C0C">
        <w:rPr>
          <w:sz w:val="24"/>
        </w:rPr>
        <w:t>2.5</w:t>
      </w:r>
    </w:p>
    <w:p w14:paraId="12F816BE" w14:textId="77777777" w:rsidR="00666F01" w:rsidRPr="00220C0C" w:rsidRDefault="00666F01" w:rsidP="00666F01">
      <w:pPr>
        <w:pStyle w:val="BodyText"/>
        <w:spacing w:line="275" w:lineRule="exact"/>
        <w:ind w:left="2104"/>
        <w:jc w:val="both"/>
      </w:pPr>
      <w:r w:rsidRPr="00220C0C">
        <w:t>G.P.A. according to TEG guidelines.</w:t>
      </w:r>
    </w:p>
    <w:p w14:paraId="5E6F61D3" w14:textId="4752E5A8" w:rsidR="00666F01" w:rsidRDefault="00666F01" w:rsidP="00666F01">
      <w:pPr>
        <w:pStyle w:val="BodyText"/>
        <w:spacing w:before="2"/>
        <w:ind w:left="1197" w:right="1180"/>
        <w:jc w:val="both"/>
      </w:pPr>
    </w:p>
    <w:p w14:paraId="2BE3363B" w14:textId="18AB3EB9" w:rsidR="005B12E5" w:rsidRPr="00666F01" w:rsidRDefault="00DE5985" w:rsidP="00666F01">
      <w:pPr>
        <w:pStyle w:val="Heading4"/>
        <w:spacing w:before="76" w:line="275" w:lineRule="exact"/>
        <w:ind w:left="1117" w:right="1159"/>
        <w:jc w:val="both"/>
        <w:rPr>
          <w:b w:val="0"/>
        </w:rPr>
      </w:pPr>
      <w:r w:rsidRPr="00666F01">
        <w:rPr>
          <w:b w:val="0"/>
        </w:rPr>
        <w:t>This grant varies according to student need, tuition differential (the amount of tuition at an institution in excess of a public institution’s tuition for the same number of hours), or a student with extraordinary need (otherwise, eligible students with EFC’s less than or equal to $1,000) can receive up to 150% of the basic award depending on funding</w:t>
      </w:r>
      <w:r w:rsidRPr="00666F01">
        <w:rPr>
          <w:b w:val="0"/>
          <w:spacing w:val="-8"/>
        </w:rPr>
        <w:t xml:space="preserve"> </w:t>
      </w:r>
      <w:r w:rsidRPr="00666F01">
        <w:rPr>
          <w:b w:val="0"/>
        </w:rPr>
        <w:t>levels.</w:t>
      </w:r>
    </w:p>
    <w:p w14:paraId="46A45245" w14:textId="77777777" w:rsidR="005B12E5" w:rsidRPr="00381D52" w:rsidRDefault="005B12E5" w:rsidP="00100B59">
      <w:pPr>
        <w:pStyle w:val="BodyText"/>
        <w:spacing w:before="4"/>
        <w:jc w:val="both"/>
        <w:rPr>
          <w:highlight w:val="yellow"/>
        </w:rPr>
      </w:pPr>
    </w:p>
    <w:p w14:paraId="28F4FCEE" w14:textId="0462718E" w:rsidR="005B12E5" w:rsidRPr="0048692B" w:rsidRDefault="00DE5985" w:rsidP="0046554B">
      <w:pPr>
        <w:pStyle w:val="Heading3"/>
        <w:ind w:left="1195" w:right="1181"/>
      </w:pPr>
      <w:bookmarkStart w:id="118" w:name="_TOC_250150"/>
      <w:bookmarkStart w:id="119" w:name="_Toc531768399"/>
      <w:bookmarkStart w:id="120" w:name="_Toc17818224"/>
      <w:bookmarkEnd w:id="118"/>
      <w:r w:rsidRPr="0048692B">
        <w:t>LOANS</w:t>
      </w:r>
      <w:bookmarkEnd w:id="119"/>
      <w:bookmarkEnd w:id="120"/>
    </w:p>
    <w:p w14:paraId="59980476" w14:textId="77777777" w:rsidR="005B12E5" w:rsidRPr="0048692B" w:rsidRDefault="00DE5985" w:rsidP="00100B59">
      <w:pPr>
        <w:pStyle w:val="BodyText"/>
        <w:ind w:left="1197" w:right="1180"/>
        <w:jc w:val="both"/>
      </w:pPr>
      <w:r w:rsidRPr="0048692B">
        <w:t>Student loans, unlike grants and work-study, are borrowed money that must be repaid with interest, just like car loans and mortgages. Loans are legal obligations, so before taking out a student loan, students should think about the amount to be repaid over the years.</w:t>
      </w:r>
    </w:p>
    <w:p w14:paraId="37F00014" w14:textId="77777777" w:rsidR="005B12E5" w:rsidRPr="0048692B" w:rsidRDefault="005B12E5" w:rsidP="00100B59">
      <w:pPr>
        <w:pStyle w:val="BodyText"/>
        <w:spacing w:before="10"/>
        <w:jc w:val="both"/>
        <w:rPr>
          <w:sz w:val="23"/>
        </w:rPr>
      </w:pPr>
    </w:p>
    <w:p w14:paraId="0D3FD79C" w14:textId="77777777" w:rsidR="005B12E5" w:rsidRPr="0048692B" w:rsidRDefault="00DE5985" w:rsidP="0046554B">
      <w:pPr>
        <w:pStyle w:val="Heading4"/>
        <w:spacing w:before="1" w:line="275" w:lineRule="exact"/>
        <w:ind w:left="1195" w:right="1181"/>
        <w:jc w:val="both"/>
      </w:pPr>
      <w:r w:rsidRPr="0048692B">
        <w:t>William D. Ford Direct Loan Program</w:t>
      </w:r>
    </w:p>
    <w:p w14:paraId="653F3511" w14:textId="254123BA" w:rsidR="005B12E5" w:rsidRPr="0048692B" w:rsidRDefault="00DE5985" w:rsidP="00100B59">
      <w:pPr>
        <w:pStyle w:val="BodyText"/>
        <w:ind w:left="1197" w:right="1180"/>
        <w:jc w:val="both"/>
      </w:pPr>
      <w:r w:rsidRPr="0048692B">
        <w:t xml:space="preserve">Loans made through this program are referred to as Direct Loans. Eligible students and parents borrow directly from the U. S. Department of Education at participating schools. Direct Loans include Direct Subsidized Loans, Direct Unsubsidized Loans, </w:t>
      </w:r>
      <w:r w:rsidR="00C83F48">
        <w:t>Direct</w:t>
      </w:r>
      <w:r w:rsidR="0048692B" w:rsidRPr="0048692B">
        <w:t xml:space="preserve">, and </w:t>
      </w:r>
      <w:r w:rsidRPr="0048692B">
        <w:t>Direct PLUS Loans. These loans are repaid directly to the U. S. Department of Education.</w:t>
      </w:r>
    </w:p>
    <w:p w14:paraId="44E3AC43" w14:textId="77777777" w:rsidR="005B12E5" w:rsidRPr="0048692B" w:rsidRDefault="005B12E5" w:rsidP="00100B59">
      <w:pPr>
        <w:pStyle w:val="BodyText"/>
        <w:spacing w:before="1"/>
        <w:jc w:val="both"/>
      </w:pPr>
    </w:p>
    <w:p w14:paraId="6D544D12" w14:textId="77777777" w:rsidR="005B12E5" w:rsidRPr="0048692B" w:rsidRDefault="00DE5985" w:rsidP="00100B59">
      <w:pPr>
        <w:pStyle w:val="BodyText"/>
        <w:ind w:left="1197" w:right="1192"/>
        <w:jc w:val="both"/>
      </w:pPr>
      <w:r w:rsidRPr="0048692B">
        <w:t>A Direct Subsidized loan is awarded on the basis of financial need. If a student qualifies for a subsidized loan, the Federal government pays the interest on the loan until the student begins repayment.</w:t>
      </w:r>
    </w:p>
    <w:p w14:paraId="561D975C" w14:textId="77777777" w:rsidR="005B12E5" w:rsidRPr="0048692B" w:rsidRDefault="005B12E5" w:rsidP="00100B59">
      <w:pPr>
        <w:pStyle w:val="BodyText"/>
        <w:jc w:val="both"/>
      </w:pPr>
    </w:p>
    <w:p w14:paraId="48448CF2" w14:textId="77777777" w:rsidR="005B12E5" w:rsidRPr="0048692B" w:rsidRDefault="00DE5985" w:rsidP="00100B59">
      <w:pPr>
        <w:pStyle w:val="BodyText"/>
        <w:ind w:left="1197" w:right="1180"/>
        <w:jc w:val="both"/>
      </w:pPr>
      <w:r w:rsidRPr="0048692B">
        <w:t>A Direct Unsubsidized loan is not awarded on the basis of need. Students receiving  unsubsidized loans will be charged interest from the time the loan is disbursed until it is paid in full. One can choose to pay the interest or allow it to accumulate. If one allows the interest to accumulate, it will be capitalized—added to the principle amount of the loan and will increase the loans amount to be</w:t>
      </w:r>
      <w:r w:rsidRPr="0048692B">
        <w:rPr>
          <w:spacing w:val="-4"/>
        </w:rPr>
        <w:t xml:space="preserve"> </w:t>
      </w:r>
      <w:r w:rsidRPr="0048692B">
        <w:t>paid.</w:t>
      </w:r>
    </w:p>
    <w:p w14:paraId="08E008AB" w14:textId="77777777" w:rsidR="005B12E5" w:rsidRPr="0048692B" w:rsidRDefault="005B12E5" w:rsidP="00100B59">
      <w:pPr>
        <w:pStyle w:val="BodyText"/>
        <w:jc w:val="both"/>
      </w:pPr>
    </w:p>
    <w:p w14:paraId="15B9390D" w14:textId="77777777" w:rsidR="005B12E5" w:rsidRPr="0048692B" w:rsidRDefault="00DE5985" w:rsidP="00100B59">
      <w:pPr>
        <w:pStyle w:val="BodyText"/>
        <w:spacing w:line="276" w:lineRule="exact"/>
        <w:ind w:left="1197"/>
        <w:jc w:val="both"/>
      </w:pPr>
      <w:r w:rsidRPr="0048692B">
        <w:rPr>
          <w:u w:val="thick"/>
        </w:rPr>
        <w:t>A dependent undergraduate student can borrow up to</w:t>
      </w:r>
      <w:r w:rsidRPr="0048692B">
        <w:t>:</w:t>
      </w:r>
    </w:p>
    <w:p w14:paraId="7DCE72A6" w14:textId="77777777" w:rsidR="005B12E5" w:rsidRPr="0048692B" w:rsidRDefault="00DE5985" w:rsidP="00100B59">
      <w:pPr>
        <w:pStyle w:val="ListParagraph"/>
        <w:numPr>
          <w:ilvl w:val="0"/>
          <w:numId w:val="3"/>
        </w:numPr>
        <w:tabs>
          <w:tab w:val="left" w:pos="1917"/>
          <w:tab w:val="left" w:pos="1918"/>
        </w:tabs>
        <w:spacing w:before="2" w:line="237" w:lineRule="auto"/>
        <w:ind w:right="1180"/>
        <w:jc w:val="both"/>
        <w:rPr>
          <w:sz w:val="24"/>
        </w:rPr>
      </w:pPr>
      <w:r w:rsidRPr="0048692B">
        <w:rPr>
          <w:sz w:val="24"/>
        </w:rPr>
        <w:t>$3,500 a year for the first year of enrollment in a program of study for at least a full academic</w:t>
      </w:r>
      <w:r w:rsidRPr="0048692B">
        <w:rPr>
          <w:spacing w:val="-2"/>
          <w:sz w:val="24"/>
        </w:rPr>
        <w:t xml:space="preserve"> </w:t>
      </w:r>
      <w:r w:rsidRPr="0048692B">
        <w:rPr>
          <w:sz w:val="24"/>
        </w:rPr>
        <w:t>year.</w:t>
      </w:r>
    </w:p>
    <w:p w14:paraId="74113CB8" w14:textId="77777777" w:rsidR="005B12E5" w:rsidRPr="0048692B" w:rsidRDefault="00DE5985" w:rsidP="00100B59">
      <w:pPr>
        <w:pStyle w:val="ListParagraph"/>
        <w:numPr>
          <w:ilvl w:val="0"/>
          <w:numId w:val="3"/>
        </w:numPr>
        <w:tabs>
          <w:tab w:val="left" w:pos="1917"/>
          <w:tab w:val="left" w:pos="1918"/>
        </w:tabs>
        <w:spacing w:before="7" w:line="237" w:lineRule="auto"/>
        <w:ind w:right="1180"/>
        <w:jc w:val="both"/>
        <w:rPr>
          <w:sz w:val="24"/>
        </w:rPr>
      </w:pPr>
      <w:r w:rsidRPr="0048692B">
        <w:rPr>
          <w:sz w:val="24"/>
        </w:rPr>
        <w:lastRenderedPageBreak/>
        <w:t>$4,500 a year after completion of the first-year of study and the remainder of the program of study is for at least a full academic</w:t>
      </w:r>
      <w:r w:rsidRPr="0048692B">
        <w:rPr>
          <w:spacing w:val="-7"/>
          <w:sz w:val="24"/>
        </w:rPr>
        <w:t xml:space="preserve"> </w:t>
      </w:r>
      <w:r w:rsidRPr="0048692B">
        <w:rPr>
          <w:sz w:val="24"/>
        </w:rPr>
        <w:t>year.</w:t>
      </w:r>
    </w:p>
    <w:p w14:paraId="545346C5" w14:textId="47F2BCD9" w:rsidR="005B12E5" w:rsidRDefault="00DE5985" w:rsidP="00100B59">
      <w:pPr>
        <w:pStyle w:val="ListParagraph"/>
        <w:numPr>
          <w:ilvl w:val="0"/>
          <w:numId w:val="3"/>
        </w:numPr>
        <w:tabs>
          <w:tab w:val="left" w:pos="1917"/>
          <w:tab w:val="left" w:pos="1918"/>
        </w:tabs>
        <w:spacing w:before="7" w:line="237" w:lineRule="auto"/>
        <w:ind w:right="1181"/>
        <w:jc w:val="both"/>
        <w:rPr>
          <w:sz w:val="24"/>
        </w:rPr>
      </w:pPr>
      <w:r w:rsidRPr="0048692B">
        <w:rPr>
          <w:sz w:val="24"/>
        </w:rPr>
        <w:t>$5,500 a year after completion of two years of study and the remainder of the program of study is for at least a full academic</w:t>
      </w:r>
      <w:r w:rsidRPr="0048692B">
        <w:rPr>
          <w:spacing w:val="-7"/>
          <w:sz w:val="24"/>
        </w:rPr>
        <w:t xml:space="preserve"> </w:t>
      </w:r>
      <w:r w:rsidRPr="0048692B">
        <w:rPr>
          <w:sz w:val="24"/>
        </w:rPr>
        <w:t>year.</w:t>
      </w:r>
    </w:p>
    <w:p w14:paraId="46439C36" w14:textId="77777777" w:rsidR="000112B9" w:rsidRPr="0048692B" w:rsidRDefault="000112B9" w:rsidP="000112B9">
      <w:pPr>
        <w:pStyle w:val="ListParagraph"/>
        <w:tabs>
          <w:tab w:val="left" w:pos="1917"/>
          <w:tab w:val="left" w:pos="1918"/>
        </w:tabs>
        <w:spacing w:before="7" w:line="237" w:lineRule="auto"/>
        <w:ind w:right="1181" w:firstLine="0"/>
        <w:jc w:val="both"/>
        <w:rPr>
          <w:sz w:val="24"/>
        </w:rPr>
      </w:pPr>
    </w:p>
    <w:p w14:paraId="2D4EE498" w14:textId="77777777" w:rsidR="005B12E5" w:rsidRPr="0048692B" w:rsidRDefault="00DE5985" w:rsidP="00100B59">
      <w:pPr>
        <w:pStyle w:val="BodyText"/>
        <w:spacing w:before="79" w:line="237" w:lineRule="auto"/>
        <w:ind w:left="1197" w:right="1180"/>
        <w:jc w:val="both"/>
      </w:pPr>
      <w:r w:rsidRPr="0048692B">
        <w:rPr>
          <w:u w:val="thick"/>
        </w:rPr>
        <w:t>An independent undergraduate or dependent undergraduate student, whose parents are unable to</w:t>
      </w:r>
      <w:r w:rsidRPr="0048692B">
        <w:t xml:space="preserve"> </w:t>
      </w:r>
      <w:r w:rsidRPr="0048692B">
        <w:rPr>
          <w:u w:val="thick"/>
        </w:rPr>
        <w:t>qualify for a PLUS Loan can borrow up to:</w:t>
      </w:r>
    </w:p>
    <w:p w14:paraId="46A45F07" w14:textId="77777777" w:rsidR="005B12E5" w:rsidRPr="0048692B" w:rsidRDefault="00DE5985" w:rsidP="00100B59">
      <w:pPr>
        <w:pStyle w:val="ListParagraph"/>
        <w:numPr>
          <w:ilvl w:val="0"/>
          <w:numId w:val="3"/>
        </w:numPr>
        <w:tabs>
          <w:tab w:val="left" w:pos="1918"/>
        </w:tabs>
        <w:spacing w:before="7" w:line="237" w:lineRule="auto"/>
        <w:ind w:right="1180"/>
        <w:jc w:val="both"/>
        <w:rPr>
          <w:sz w:val="24"/>
        </w:rPr>
      </w:pPr>
      <w:r w:rsidRPr="0048692B">
        <w:rPr>
          <w:sz w:val="24"/>
        </w:rPr>
        <w:t>$7,500 a year if enrolled in a program of study that is at least for a full academic year.  No more than $3,500 of this amount may be</w:t>
      </w:r>
      <w:r w:rsidRPr="0048692B">
        <w:rPr>
          <w:spacing w:val="-5"/>
          <w:sz w:val="24"/>
        </w:rPr>
        <w:t xml:space="preserve"> </w:t>
      </w:r>
      <w:r w:rsidRPr="0048692B">
        <w:rPr>
          <w:sz w:val="24"/>
        </w:rPr>
        <w:t>subsidized.</w:t>
      </w:r>
    </w:p>
    <w:p w14:paraId="2ADE7825" w14:textId="77777777" w:rsidR="005B12E5" w:rsidRPr="0048692B" w:rsidRDefault="00DE5985" w:rsidP="00100B59">
      <w:pPr>
        <w:pStyle w:val="ListParagraph"/>
        <w:numPr>
          <w:ilvl w:val="0"/>
          <w:numId w:val="3"/>
        </w:numPr>
        <w:tabs>
          <w:tab w:val="left" w:pos="1918"/>
        </w:tabs>
        <w:spacing w:before="7" w:line="237" w:lineRule="auto"/>
        <w:ind w:right="1180"/>
        <w:jc w:val="both"/>
        <w:rPr>
          <w:sz w:val="24"/>
        </w:rPr>
      </w:pPr>
      <w:r w:rsidRPr="0048692B">
        <w:rPr>
          <w:sz w:val="24"/>
        </w:rPr>
        <w:t>$10,500 a year if one has completed a first-year of study and the remainder of the program is for at least a full academic year. No more than $5,500 of this amount may be subsidized</w:t>
      </w:r>
      <w:r w:rsidRPr="0048692B">
        <w:rPr>
          <w:spacing w:val="-1"/>
          <w:sz w:val="24"/>
        </w:rPr>
        <w:t xml:space="preserve"> </w:t>
      </w:r>
      <w:r w:rsidRPr="0048692B">
        <w:rPr>
          <w:sz w:val="24"/>
        </w:rPr>
        <w:t>loans.</w:t>
      </w:r>
    </w:p>
    <w:p w14:paraId="33B3ECCC" w14:textId="77777777" w:rsidR="005B12E5" w:rsidRPr="0048692B" w:rsidRDefault="00DE5985" w:rsidP="00100B59">
      <w:pPr>
        <w:pStyle w:val="ListParagraph"/>
        <w:numPr>
          <w:ilvl w:val="0"/>
          <w:numId w:val="3"/>
        </w:numPr>
        <w:tabs>
          <w:tab w:val="left" w:pos="1918"/>
        </w:tabs>
        <w:spacing w:before="8" w:line="237" w:lineRule="auto"/>
        <w:ind w:right="1180"/>
        <w:jc w:val="both"/>
        <w:rPr>
          <w:sz w:val="24"/>
        </w:rPr>
      </w:pPr>
      <w:r w:rsidRPr="0048692B">
        <w:rPr>
          <w:sz w:val="24"/>
        </w:rPr>
        <w:t>$12,500 a year if one has completed two years of study and the remainder of the program is for at least a full academic year. No more than $5,500 of this amount may be in subsidized</w:t>
      </w:r>
      <w:r w:rsidRPr="0048692B">
        <w:rPr>
          <w:spacing w:val="-1"/>
          <w:sz w:val="24"/>
        </w:rPr>
        <w:t xml:space="preserve"> </w:t>
      </w:r>
      <w:r w:rsidRPr="0048692B">
        <w:rPr>
          <w:sz w:val="24"/>
        </w:rPr>
        <w:t>loans.</w:t>
      </w:r>
    </w:p>
    <w:p w14:paraId="18902148" w14:textId="77777777" w:rsidR="005B12E5" w:rsidRPr="0048692B" w:rsidRDefault="00DE5985" w:rsidP="00100B59">
      <w:pPr>
        <w:pStyle w:val="ListParagraph"/>
        <w:numPr>
          <w:ilvl w:val="0"/>
          <w:numId w:val="3"/>
        </w:numPr>
        <w:tabs>
          <w:tab w:val="left" w:pos="1918"/>
        </w:tabs>
        <w:spacing w:before="7" w:line="237" w:lineRule="auto"/>
        <w:ind w:right="1180"/>
        <w:jc w:val="both"/>
        <w:rPr>
          <w:sz w:val="24"/>
        </w:rPr>
      </w:pPr>
      <w:r w:rsidRPr="0048692B">
        <w:rPr>
          <w:sz w:val="24"/>
        </w:rPr>
        <w:t>After one graduates, leaves school, or drops below halftime enrollment status, the student will have six months before repayment of the loan begins. This is referred to as a “grace period.”</w:t>
      </w:r>
    </w:p>
    <w:p w14:paraId="6C599275" w14:textId="77777777" w:rsidR="005B12E5" w:rsidRPr="0048692B" w:rsidRDefault="00DE5985" w:rsidP="00100B59">
      <w:pPr>
        <w:pStyle w:val="ListParagraph"/>
        <w:numPr>
          <w:ilvl w:val="0"/>
          <w:numId w:val="3"/>
        </w:numPr>
        <w:tabs>
          <w:tab w:val="left" w:pos="1917"/>
          <w:tab w:val="left" w:pos="1918"/>
        </w:tabs>
        <w:spacing w:before="5" w:line="293" w:lineRule="exact"/>
        <w:jc w:val="both"/>
        <w:rPr>
          <w:sz w:val="24"/>
        </w:rPr>
      </w:pPr>
      <w:r w:rsidRPr="0048692B">
        <w:rPr>
          <w:sz w:val="24"/>
        </w:rPr>
        <w:t>The school will disburse loans in at least two</w:t>
      </w:r>
      <w:r w:rsidRPr="0048692B">
        <w:rPr>
          <w:spacing w:val="-9"/>
          <w:sz w:val="24"/>
        </w:rPr>
        <w:t xml:space="preserve"> </w:t>
      </w:r>
      <w:r w:rsidRPr="0048692B">
        <w:rPr>
          <w:sz w:val="24"/>
        </w:rPr>
        <w:t>installments.</w:t>
      </w:r>
    </w:p>
    <w:p w14:paraId="43548166" w14:textId="77777777" w:rsidR="005B12E5" w:rsidRPr="0048692B" w:rsidRDefault="00DE5985" w:rsidP="00100B59">
      <w:pPr>
        <w:pStyle w:val="ListParagraph"/>
        <w:numPr>
          <w:ilvl w:val="0"/>
          <w:numId w:val="3"/>
        </w:numPr>
        <w:tabs>
          <w:tab w:val="left" w:pos="1917"/>
          <w:tab w:val="left" w:pos="1918"/>
        </w:tabs>
        <w:spacing w:line="293" w:lineRule="exact"/>
        <w:jc w:val="both"/>
        <w:rPr>
          <w:sz w:val="24"/>
        </w:rPr>
      </w:pPr>
      <w:r w:rsidRPr="0048692B">
        <w:rPr>
          <w:sz w:val="24"/>
        </w:rPr>
        <w:t>No installment will be greater than half the amount of the</w:t>
      </w:r>
      <w:r w:rsidRPr="0048692B">
        <w:rPr>
          <w:spacing w:val="-10"/>
          <w:sz w:val="24"/>
        </w:rPr>
        <w:t xml:space="preserve"> </w:t>
      </w:r>
      <w:r w:rsidRPr="0048692B">
        <w:rPr>
          <w:sz w:val="24"/>
        </w:rPr>
        <w:t>loan.</w:t>
      </w:r>
    </w:p>
    <w:p w14:paraId="1BF4F94D" w14:textId="77777777" w:rsidR="005B12E5" w:rsidRPr="0048692B" w:rsidRDefault="00DE5985" w:rsidP="00100B59">
      <w:pPr>
        <w:pStyle w:val="ListParagraph"/>
        <w:numPr>
          <w:ilvl w:val="0"/>
          <w:numId w:val="3"/>
        </w:numPr>
        <w:tabs>
          <w:tab w:val="left" w:pos="1918"/>
        </w:tabs>
        <w:spacing w:before="2" w:line="237" w:lineRule="auto"/>
        <w:ind w:right="1180"/>
        <w:jc w:val="both"/>
        <w:rPr>
          <w:sz w:val="24"/>
        </w:rPr>
      </w:pPr>
      <w:r w:rsidRPr="0048692B">
        <w:rPr>
          <w:sz w:val="24"/>
        </w:rPr>
        <w:t>If the student is a first-year undergraduate and a first-time borrower, the first disbursement cannot be made until 30 days after the first day of</w:t>
      </w:r>
      <w:r w:rsidRPr="0048692B">
        <w:rPr>
          <w:spacing w:val="-15"/>
          <w:sz w:val="24"/>
        </w:rPr>
        <w:t xml:space="preserve"> </w:t>
      </w:r>
      <w:r w:rsidRPr="0048692B">
        <w:rPr>
          <w:sz w:val="24"/>
        </w:rPr>
        <w:t>enrollment.</w:t>
      </w:r>
    </w:p>
    <w:p w14:paraId="200CD13F" w14:textId="77777777" w:rsidR="005B12E5" w:rsidRPr="0048692B" w:rsidRDefault="00DE5985" w:rsidP="00100B59">
      <w:pPr>
        <w:pStyle w:val="ListParagraph"/>
        <w:numPr>
          <w:ilvl w:val="0"/>
          <w:numId w:val="3"/>
        </w:numPr>
        <w:tabs>
          <w:tab w:val="left" w:pos="1918"/>
        </w:tabs>
        <w:spacing w:before="6" w:line="237" w:lineRule="auto"/>
        <w:ind w:right="1180"/>
        <w:jc w:val="both"/>
        <w:rPr>
          <w:sz w:val="24"/>
        </w:rPr>
      </w:pPr>
      <w:r w:rsidRPr="0048692B">
        <w:rPr>
          <w:sz w:val="24"/>
        </w:rPr>
        <w:t>If the student is a first-time borrower, the student must complete entrance counseling before receiving the first loan</w:t>
      </w:r>
      <w:r w:rsidRPr="0048692B">
        <w:rPr>
          <w:spacing w:val="-4"/>
          <w:sz w:val="24"/>
        </w:rPr>
        <w:t xml:space="preserve"> </w:t>
      </w:r>
      <w:r w:rsidRPr="0048692B">
        <w:rPr>
          <w:sz w:val="24"/>
        </w:rPr>
        <w:t>disbursement.</w:t>
      </w:r>
    </w:p>
    <w:p w14:paraId="26C4224C" w14:textId="77777777" w:rsidR="005B12E5" w:rsidRPr="0048692B" w:rsidRDefault="005B12E5" w:rsidP="00100B59">
      <w:pPr>
        <w:pStyle w:val="BodyText"/>
        <w:jc w:val="both"/>
      </w:pPr>
    </w:p>
    <w:p w14:paraId="4D64913B" w14:textId="77777777" w:rsidR="005B12E5" w:rsidRPr="0048692B" w:rsidRDefault="00DE5985" w:rsidP="00100B59">
      <w:pPr>
        <w:pStyle w:val="BodyText"/>
        <w:spacing w:before="1"/>
        <w:ind w:left="1197" w:right="1180"/>
        <w:jc w:val="both"/>
      </w:pPr>
      <w:r w:rsidRPr="0048692B">
        <w:t>Student loan money must first be used to pay for tuition, fees and room and board. If loan funds remain, the student will receive them by check unless the student gives the school written permission to hold the funds until later in the enrollment period.</w:t>
      </w:r>
    </w:p>
    <w:p w14:paraId="2624532F" w14:textId="77777777" w:rsidR="005B12E5" w:rsidRPr="0048692B" w:rsidRDefault="005B12E5" w:rsidP="00100B59">
      <w:pPr>
        <w:pStyle w:val="BodyText"/>
        <w:spacing w:before="11"/>
        <w:jc w:val="both"/>
        <w:rPr>
          <w:sz w:val="23"/>
        </w:rPr>
      </w:pPr>
    </w:p>
    <w:p w14:paraId="5A98083E" w14:textId="77777777" w:rsidR="005B12E5" w:rsidRPr="0048692B" w:rsidRDefault="00DE5985" w:rsidP="00100B59">
      <w:pPr>
        <w:pStyle w:val="BodyText"/>
        <w:ind w:left="1197" w:right="1180"/>
        <w:jc w:val="both"/>
      </w:pPr>
      <w:r w:rsidRPr="0048692B">
        <w:t xml:space="preserve">Prior to July 1, 2010, Stafford, PLUS, and Consolidation Loans were also made by private lenders under the Federal Family Education Loan (FFEL) Program. As a result of the </w:t>
      </w:r>
      <w:r w:rsidRPr="0048692B">
        <w:rPr>
          <w:i/>
        </w:rPr>
        <w:t>Health Care and Education Reconciliation Act of 2010</w:t>
      </w:r>
      <w:r w:rsidRPr="0048692B">
        <w:t>, no further loans will be made under the FFEL Program as of July 1, 2010. All new Stafford, PLUS, and Consolidation Loans come directly from the Department under the Direct Loan Program.</w:t>
      </w:r>
    </w:p>
    <w:p w14:paraId="15810805" w14:textId="77777777" w:rsidR="005B12E5" w:rsidRPr="0048692B" w:rsidRDefault="005B12E5" w:rsidP="00100B59">
      <w:pPr>
        <w:pStyle w:val="BodyText"/>
        <w:jc w:val="both"/>
      </w:pPr>
    </w:p>
    <w:p w14:paraId="121D64F6" w14:textId="77777777" w:rsidR="005B12E5" w:rsidRPr="0048692B" w:rsidRDefault="00DE5985" w:rsidP="00100B59">
      <w:pPr>
        <w:pStyle w:val="Heading4"/>
        <w:spacing w:line="275" w:lineRule="exact"/>
        <w:jc w:val="both"/>
      </w:pPr>
      <w:r w:rsidRPr="0048692B">
        <w:t>Aggregate Loan Limits – Effective July 1, 2008</w:t>
      </w:r>
    </w:p>
    <w:p w14:paraId="0CB6ED3D" w14:textId="77777777" w:rsidR="005B12E5" w:rsidRPr="0048692B" w:rsidRDefault="00DE5985" w:rsidP="00100B59">
      <w:pPr>
        <w:spacing w:line="242" w:lineRule="auto"/>
        <w:ind w:left="1197" w:right="1180"/>
        <w:jc w:val="both"/>
        <w:rPr>
          <w:sz w:val="24"/>
        </w:rPr>
      </w:pPr>
      <w:r w:rsidRPr="0048692B">
        <w:rPr>
          <w:b/>
          <w:sz w:val="24"/>
        </w:rPr>
        <w:t>Undergraduate Dependent Students</w:t>
      </w:r>
      <w:r w:rsidRPr="0048692B">
        <w:rPr>
          <w:sz w:val="24"/>
        </w:rPr>
        <w:t>: $31,000. No more than  $23,000  in  subsidized  (includes FFELP and Stafford</w:t>
      </w:r>
      <w:r w:rsidRPr="0048692B">
        <w:rPr>
          <w:spacing w:val="-1"/>
          <w:sz w:val="24"/>
        </w:rPr>
        <w:t xml:space="preserve"> </w:t>
      </w:r>
      <w:r w:rsidRPr="0048692B">
        <w:rPr>
          <w:sz w:val="24"/>
        </w:rPr>
        <w:t>Loans).</w:t>
      </w:r>
    </w:p>
    <w:p w14:paraId="60B7F5A8" w14:textId="77777777" w:rsidR="005B12E5" w:rsidRPr="0048692B" w:rsidRDefault="005B12E5" w:rsidP="00100B59">
      <w:pPr>
        <w:pStyle w:val="BodyText"/>
        <w:spacing w:before="10"/>
        <w:jc w:val="both"/>
        <w:rPr>
          <w:sz w:val="23"/>
        </w:rPr>
      </w:pPr>
    </w:p>
    <w:p w14:paraId="0C58063A" w14:textId="77777777" w:rsidR="005B12E5" w:rsidRPr="0048692B" w:rsidRDefault="00DE5985" w:rsidP="00100B59">
      <w:pPr>
        <w:spacing w:line="237" w:lineRule="auto"/>
        <w:ind w:left="1197" w:right="1180"/>
        <w:jc w:val="both"/>
        <w:rPr>
          <w:sz w:val="24"/>
        </w:rPr>
      </w:pPr>
      <w:r w:rsidRPr="0048692B">
        <w:rPr>
          <w:b/>
          <w:sz w:val="24"/>
        </w:rPr>
        <w:t xml:space="preserve">Undergraduate Independent Students: </w:t>
      </w:r>
      <w:r w:rsidRPr="0048692B">
        <w:rPr>
          <w:sz w:val="24"/>
        </w:rPr>
        <w:t>Currently $57,500. No more than $23,000 in subsidized (includes FFELP and Stafford</w:t>
      </w:r>
      <w:r w:rsidRPr="0048692B">
        <w:rPr>
          <w:spacing w:val="-1"/>
          <w:sz w:val="24"/>
        </w:rPr>
        <w:t xml:space="preserve"> </w:t>
      </w:r>
      <w:r w:rsidRPr="0048692B">
        <w:rPr>
          <w:sz w:val="24"/>
        </w:rPr>
        <w:t>Loans).</w:t>
      </w:r>
    </w:p>
    <w:p w14:paraId="27F38A88" w14:textId="2F8B0F6E" w:rsidR="005B12E5" w:rsidRDefault="005B12E5" w:rsidP="00100B59">
      <w:pPr>
        <w:pStyle w:val="BodyText"/>
        <w:spacing w:before="1"/>
        <w:jc w:val="both"/>
      </w:pPr>
    </w:p>
    <w:p w14:paraId="04DBBDDD" w14:textId="319827EC" w:rsidR="006E678D" w:rsidRDefault="006E678D" w:rsidP="00100B59">
      <w:pPr>
        <w:pStyle w:val="BodyText"/>
        <w:spacing w:before="1"/>
        <w:jc w:val="both"/>
      </w:pPr>
    </w:p>
    <w:p w14:paraId="3540510B" w14:textId="5C246580" w:rsidR="006E678D" w:rsidRDefault="006E678D" w:rsidP="00100B59">
      <w:pPr>
        <w:pStyle w:val="BodyText"/>
        <w:spacing w:before="1"/>
        <w:jc w:val="both"/>
      </w:pPr>
    </w:p>
    <w:p w14:paraId="7B56C45A" w14:textId="77777777" w:rsidR="006E678D" w:rsidRPr="0048692B" w:rsidRDefault="006E678D" w:rsidP="00100B59">
      <w:pPr>
        <w:pStyle w:val="BodyText"/>
        <w:spacing w:before="1"/>
        <w:jc w:val="both"/>
      </w:pPr>
    </w:p>
    <w:p w14:paraId="4516445E" w14:textId="77777777" w:rsidR="005B12E5" w:rsidRPr="0048692B" w:rsidRDefault="00DE5985" w:rsidP="00100B59">
      <w:pPr>
        <w:pStyle w:val="Heading4"/>
        <w:ind w:left="4317"/>
        <w:jc w:val="both"/>
      </w:pPr>
      <w:r w:rsidRPr="0048692B">
        <w:lastRenderedPageBreak/>
        <w:t>Federal Parent Loans (PLUS)</w:t>
      </w:r>
    </w:p>
    <w:p w14:paraId="0249B680" w14:textId="77777777" w:rsidR="005B12E5" w:rsidRPr="0048692B" w:rsidRDefault="00DE5985" w:rsidP="00100B59">
      <w:pPr>
        <w:pStyle w:val="BodyText"/>
        <w:spacing w:before="2"/>
        <w:ind w:left="1197" w:right="1180"/>
        <w:jc w:val="both"/>
      </w:pPr>
      <w:r w:rsidRPr="0048692B">
        <w:t>The Federal Parent Loan Program (PLUS) allows parents who do not have an adverse credit history to borrow to pay the education expenses of each child who is a dependent undergraduate student enrolled at least half-time.</w:t>
      </w:r>
    </w:p>
    <w:p w14:paraId="306B4284" w14:textId="77777777" w:rsidR="005B12E5" w:rsidRPr="0048692B" w:rsidRDefault="00DE5985" w:rsidP="00100B59">
      <w:pPr>
        <w:pStyle w:val="BodyText"/>
        <w:spacing w:before="76"/>
        <w:ind w:left="1197" w:right="1180"/>
        <w:jc w:val="both"/>
      </w:pPr>
      <w:r w:rsidRPr="0048692B">
        <w:t>The yearly limit on the PLUS loan is equal to the cost of attendance, minus any other financial aid for which one is eligible. The interest rate is variable, but will never exceed 9 percent. If a parent is borrowing on behalf of a dependent undergraduate student, the student must also meet the general eligibility requirements. For example, the PLUS applicant and the student must:</w:t>
      </w:r>
    </w:p>
    <w:p w14:paraId="1DE390A1" w14:textId="77777777" w:rsidR="005B12E5" w:rsidRPr="0048692B" w:rsidRDefault="00DE5985" w:rsidP="00100B59">
      <w:pPr>
        <w:pStyle w:val="ListParagraph"/>
        <w:numPr>
          <w:ilvl w:val="0"/>
          <w:numId w:val="3"/>
        </w:numPr>
        <w:tabs>
          <w:tab w:val="left" w:pos="1917"/>
          <w:tab w:val="left" w:pos="1918"/>
        </w:tabs>
        <w:spacing w:before="3" w:line="293" w:lineRule="exact"/>
        <w:jc w:val="both"/>
        <w:rPr>
          <w:sz w:val="24"/>
        </w:rPr>
      </w:pPr>
      <w:r w:rsidRPr="0048692B">
        <w:rPr>
          <w:sz w:val="24"/>
        </w:rPr>
        <w:t>Be a U. S. citizen or eligible</w:t>
      </w:r>
      <w:r w:rsidRPr="0048692B">
        <w:rPr>
          <w:spacing w:val="-5"/>
          <w:sz w:val="24"/>
        </w:rPr>
        <w:t xml:space="preserve"> </w:t>
      </w:r>
      <w:r w:rsidRPr="0048692B">
        <w:rPr>
          <w:sz w:val="24"/>
        </w:rPr>
        <w:t>noncitizen</w:t>
      </w:r>
    </w:p>
    <w:p w14:paraId="3E303FB0" w14:textId="77777777" w:rsidR="005B12E5" w:rsidRPr="0048692B" w:rsidRDefault="00DE5985" w:rsidP="00100B59">
      <w:pPr>
        <w:pStyle w:val="ListParagraph"/>
        <w:numPr>
          <w:ilvl w:val="0"/>
          <w:numId w:val="3"/>
        </w:numPr>
        <w:tabs>
          <w:tab w:val="left" w:pos="1917"/>
          <w:tab w:val="left" w:pos="1918"/>
        </w:tabs>
        <w:spacing w:line="293" w:lineRule="exact"/>
        <w:jc w:val="both"/>
        <w:rPr>
          <w:sz w:val="24"/>
        </w:rPr>
      </w:pPr>
      <w:r w:rsidRPr="0048692B">
        <w:rPr>
          <w:sz w:val="24"/>
        </w:rPr>
        <w:t>Not be in default on a federal student</w:t>
      </w:r>
      <w:r w:rsidRPr="0048692B">
        <w:rPr>
          <w:spacing w:val="-7"/>
          <w:sz w:val="24"/>
        </w:rPr>
        <w:t xml:space="preserve"> </w:t>
      </w:r>
      <w:r w:rsidRPr="0048692B">
        <w:rPr>
          <w:sz w:val="24"/>
        </w:rPr>
        <w:t>loan</w:t>
      </w:r>
    </w:p>
    <w:p w14:paraId="5C081C8D" w14:textId="77777777" w:rsidR="005B12E5" w:rsidRPr="0048692B" w:rsidRDefault="00DE5985" w:rsidP="00100B59">
      <w:pPr>
        <w:pStyle w:val="ListParagraph"/>
        <w:numPr>
          <w:ilvl w:val="0"/>
          <w:numId w:val="3"/>
        </w:numPr>
        <w:tabs>
          <w:tab w:val="left" w:pos="1917"/>
          <w:tab w:val="left" w:pos="1918"/>
        </w:tabs>
        <w:spacing w:line="293" w:lineRule="exact"/>
        <w:jc w:val="both"/>
        <w:rPr>
          <w:sz w:val="24"/>
        </w:rPr>
      </w:pPr>
      <w:r w:rsidRPr="0048692B">
        <w:rPr>
          <w:sz w:val="24"/>
        </w:rPr>
        <w:t>Not owe a refund on a federal education</w:t>
      </w:r>
      <w:r w:rsidRPr="0048692B">
        <w:rPr>
          <w:spacing w:val="-6"/>
          <w:sz w:val="24"/>
        </w:rPr>
        <w:t xml:space="preserve"> </w:t>
      </w:r>
      <w:r w:rsidRPr="0048692B">
        <w:rPr>
          <w:sz w:val="24"/>
        </w:rPr>
        <w:t>grant</w:t>
      </w:r>
    </w:p>
    <w:p w14:paraId="3E3C305A" w14:textId="77777777" w:rsidR="005B12E5" w:rsidRPr="0048692B" w:rsidRDefault="005B12E5" w:rsidP="00100B59">
      <w:pPr>
        <w:pStyle w:val="BodyText"/>
        <w:spacing w:before="1"/>
        <w:jc w:val="both"/>
      </w:pPr>
    </w:p>
    <w:p w14:paraId="2617D273" w14:textId="77777777" w:rsidR="005B12E5" w:rsidRPr="0048692B" w:rsidRDefault="00DE5985" w:rsidP="00100B59">
      <w:pPr>
        <w:pStyle w:val="Heading4"/>
        <w:spacing w:line="237" w:lineRule="auto"/>
        <w:ind w:right="1180"/>
        <w:jc w:val="both"/>
      </w:pPr>
      <w:r w:rsidRPr="0048692B">
        <w:t>NEW CHANGES FOR PLUS LOAN: Grace Period and Deferment for Parent PLUS Borrowers</w:t>
      </w:r>
    </w:p>
    <w:p w14:paraId="7AF152E0" w14:textId="77777777" w:rsidR="005B12E5" w:rsidRPr="0048692B" w:rsidRDefault="00DE5985" w:rsidP="00100B59">
      <w:pPr>
        <w:pStyle w:val="BodyText"/>
        <w:spacing w:before="3"/>
        <w:ind w:left="1197" w:right="1180"/>
        <w:jc w:val="both"/>
      </w:pPr>
      <w:r w:rsidRPr="0048692B">
        <w:t>Beginning July 1, 2009, parents are allowed to choose to defer payments on a PLUS Loan until six (6) month after the date the students ceases to be enrolled at least half-time. Accruing  interest could either be paid by the parent borrower monthly or quarterly, or be capitalized quarterly.</w:t>
      </w:r>
    </w:p>
    <w:p w14:paraId="1705580F" w14:textId="77777777" w:rsidR="005B12E5" w:rsidRPr="0048692B" w:rsidRDefault="005B12E5" w:rsidP="00100B59">
      <w:pPr>
        <w:pStyle w:val="BodyText"/>
        <w:spacing w:before="4"/>
        <w:jc w:val="both"/>
        <w:rPr>
          <w:sz w:val="16"/>
        </w:rPr>
      </w:pPr>
    </w:p>
    <w:p w14:paraId="430FF484" w14:textId="57FFBD3C" w:rsidR="005B12E5" w:rsidRPr="0048692B" w:rsidRDefault="00DE5985" w:rsidP="0046554B">
      <w:pPr>
        <w:pStyle w:val="Heading3"/>
        <w:spacing w:before="87"/>
        <w:ind w:left="1195" w:right="1181"/>
      </w:pPr>
      <w:bookmarkStart w:id="121" w:name="_TOC_250149"/>
      <w:bookmarkStart w:id="122" w:name="_Toc531768400"/>
      <w:bookmarkStart w:id="123" w:name="_Toc17818225"/>
      <w:bookmarkEnd w:id="121"/>
      <w:r w:rsidRPr="0048692B">
        <w:t>WORK-STUDY PROGRAM</w:t>
      </w:r>
      <w:bookmarkEnd w:id="122"/>
      <w:bookmarkEnd w:id="123"/>
    </w:p>
    <w:p w14:paraId="56244737" w14:textId="77777777" w:rsidR="005B12E5" w:rsidRPr="0048692B" w:rsidRDefault="00DE5985" w:rsidP="00100B59">
      <w:pPr>
        <w:pStyle w:val="BodyText"/>
        <w:ind w:left="1197" w:right="1192"/>
        <w:jc w:val="both"/>
      </w:pPr>
      <w:r w:rsidRPr="0048692B">
        <w:t>The work-study program provides jobs for students, allowing them to earn money to help pay educational expenses. The program encourages community service work and work related to a student’s course of study. Funds are provided from Federal and state programs. Under this program, a student can work part-time to earn money for the student’s education and the student is paid by the hour receiving paychecks on a monthly basis. This program provides:</w:t>
      </w:r>
    </w:p>
    <w:p w14:paraId="48CCEBF6" w14:textId="77777777" w:rsidR="005B12E5" w:rsidRPr="0048692B" w:rsidRDefault="005B12E5" w:rsidP="00100B59">
      <w:pPr>
        <w:pStyle w:val="BodyText"/>
        <w:spacing w:before="1"/>
        <w:jc w:val="both"/>
      </w:pPr>
    </w:p>
    <w:p w14:paraId="7885142E" w14:textId="77777777" w:rsidR="005B12E5" w:rsidRPr="0048692B" w:rsidRDefault="00DE5985" w:rsidP="00100B59">
      <w:pPr>
        <w:pStyle w:val="ListParagraph"/>
        <w:numPr>
          <w:ilvl w:val="0"/>
          <w:numId w:val="3"/>
        </w:numPr>
        <w:tabs>
          <w:tab w:val="left" w:pos="1917"/>
          <w:tab w:val="left" w:pos="1918"/>
        </w:tabs>
        <w:spacing w:line="293" w:lineRule="exact"/>
        <w:jc w:val="both"/>
        <w:rPr>
          <w:sz w:val="24"/>
        </w:rPr>
      </w:pPr>
      <w:r w:rsidRPr="0048692B">
        <w:rPr>
          <w:sz w:val="24"/>
        </w:rPr>
        <w:t>Part-time employment while a student is enrolled in</w:t>
      </w:r>
      <w:r w:rsidRPr="0048692B">
        <w:rPr>
          <w:spacing w:val="-8"/>
          <w:sz w:val="24"/>
        </w:rPr>
        <w:t xml:space="preserve"> </w:t>
      </w:r>
      <w:r w:rsidRPr="0048692B">
        <w:rPr>
          <w:sz w:val="24"/>
        </w:rPr>
        <w:t>school;</w:t>
      </w:r>
    </w:p>
    <w:p w14:paraId="2464246B" w14:textId="77777777" w:rsidR="005B12E5" w:rsidRPr="0048692B" w:rsidRDefault="00DE5985" w:rsidP="00100B59">
      <w:pPr>
        <w:pStyle w:val="ListParagraph"/>
        <w:numPr>
          <w:ilvl w:val="0"/>
          <w:numId w:val="3"/>
        </w:numPr>
        <w:tabs>
          <w:tab w:val="left" w:pos="1917"/>
          <w:tab w:val="left" w:pos="1918"/>
        </w:tabs>
        <w:spacing w:line="293" w:lineRule="exact"/>
        <w:jc w:val="both"/>
        <w:rPr>
          <w:sz w:val="24"/>
        </w:rPr>
      </w:pPr>
      <w:r w:rsidRPr="0048692B">
        <w:rPr>
          <w:sz w:val="24"/>
        </w:rPr>
        <w:t>Payment of student’s education</w:t>
      </w:r>
      <w:r w:rsidRPr="0048692B">
        <w:rPr>
          <w:spacing w:val="-2"/>
          <w:sz w:val="24"/>
        </w:rPr>
        <w:t xml:space="preserve"> </w:t>
      </w:r>
      <w:r w:rsidRPr="0048692B">
        <w:rPr>
          <w:sz w:val="24"/>
        </w:rPr>
        <w:t>expenses;</w:t>
      </w:r>
    </w:p>
    <w:p w14:paraId="30D5F284" w14:textId="77777777" w:rsidR="005B12E5" w:rsidRPr="0048692B" w:rsidRDefault="00DE5985" w:rsidP="00100B59">
      <w:pPr>
        <w:pStyle w:val="ListParagraph"/>
        <w:numPr>
          <w:ilvl w:val="0"/>
          <w:numId w:val="3"/>
        </w:numPr>
        <w:tabs>
          <w:tab w:val="left" w:pos="1917"/>
          <w:tab w:val="left" w:pos="1918"/>
        </w:tabs>
        <w:spacing w:before="2" w:line="237" w:lineRule="auto"/>
        <w:ind w:right="1180"/>
        <w:jc w:val="both"/>
        <w:rPr>
          <w:sz w:val="24"/>
        </w:rPr>
      </w:pPr>
      <w:r w:rsidRPr="0048692B">
        <w:rPr>
          <w:sz w:val="24"/>
        </w:rPr>
        <w:t>Community service work and work related to a student’s course of study, whenever possible.</w:t>
      </w:r>
    </w:p>
    <w:p w14:paraId="1AC57D09" w14:textId="77777777" w:rsidR="005B12E5" w:rsidRPr="0048692B" w:rsidRDefault="005B12E5" w:rsidP="00100B59">
      <w:pPr>
        <w:pStyle w:val="BodyText"/>
        <w:jc w:val="both"/>
      </w:pPr>
    </w:p>
    <w:p w14:paraId="255A75E6" w14:textId="77777777" w:rsidR="005B12E5" w:rsidRPr="0048692B" w:rsidRDefault="00DE5985" w:rsidP="00100B59">
      <w:pPr>
        <w:pStyle w:val="BodyText"/>
        <w:ind w:left="1197" w:right="1180"/>
        <w:jc w:val="both"/>
      </w:pPr>
      <w:r w:rsidRPr="0048692B">
        <w:t>Work-study is available to undergraduate and graduate students. It is administered by schools participating in the FWS and TWS programs. The work-study program provides jobs for students with demonstrated financial need. The student will be paid at least the current federal minimum wage.</w:t>
      </w:r>
    </w:p>
    <w:p w14:paraId="1A69B1CD" w14:textId="77777777" w:rsidR="005B12E5" w:rsidRPr="0048692B" w:rsidRDefault="005B12E5" w:rsidP="00100B59">
      <w:pPr>
        <w:pStyle w:val="BodyText"/>
        <w:spacing w:before="3"/>
        <w:jc w:val="both"/>
      </w:pPr>
    </w:p>
    <w:p w14:paraId="63D6D69E" w14:textId="77777777" w:rsidR="005B12E5" w:rsidRPr="0048692B" w:rsidRDefault="00DE5985" w:rsidP="00100B59">
      <w:pPr>
        <w:pStyle w:val="BodyText"/>
        <w:spacing w:line="276" w:lineRule="exact"/>
        <w:ind w:left="1197"/>
        <w:jc w:val="both"/>
      </w:pPr>
      <w:r w:rsidRPr="0048692B">
        <w:t>Work-study awards depend on:</w:t>
      </w:r>
    </w:p>
    <w:p w14:paraId="43F460BC" w14:textId="77777777" w:rsidR="005B12E5" w:rsidRPr="0048692B" w:rsidRDefault="00DE5985" w:rsidP="00100B59">
      <w:pPr>
        <w:pStyle w:val="ListParagraph"/>
        <w:numPr>
          <w:ilvl w:val="0"/>
          <w:numId w:val="3"/>
        </w:numPr>
        <w:tabs>
          <w:tab w:val="left" w:pos="1917"/>
          <w:tab w:val="left" w:pos="1918"/>
        </w:tabs>
        <w:spacing w:line="294" w:lineRule="exact"/>
        <w:jc w:val="both"/>
        <w:rPr>
          <w:sz w:val="24"/>
        </w:rPr>
      </w:pPr>
      <w:r w:rsidRPr="0048692B">
        <w:rPr>
          <w:sz w:val="24"/>
        </w:rPr>
        <w:t>Application</w:t>
      </w:r>
      <w:r w:rsidRPr="0048692B">
        <w:rPr>
          <w:spacing w:val="-1"/>
          <w:sz w:val="24"/>
        </w:rPr>
        <w:t xml:space="preserve"> </w:t>
      </w:r>
      <w:r w:rsidRPr="0048692B">
        <w:rPr>
          <w:sz w:val="24"/>
        </w:rPr>
        <w:t>date</w:t>
      </w:r>
    </w:p>
    <w:p w14:paraId="112FF75F" w14:textId="77777777" w:rsidR="005B12E5" w:rsidRPr="0048692B" w:rsidRDefault="00DE5985" w:rsidP="00100B59">
      <w:pPr>
        <w:pStyle w:val="ListParagraph"/>
        <w:numPr>
          <w:ilvl w:val="0"/>
          <w:numId w:val="3"/>
        </w:numPr>
        <w:tabs>
          <w:tab w:val="left" w:pos="1917"/>
          <w:tab w:val="left" w:pos="1918"/>
        </w:tabs>
        <w:spacing w:before="3" w:line="293" w:lineRule="exact"/>
        <w:jc w:val="both"/>
        <w:rPr>
          <w:sz w:val="24"/>
        </w:rPr>
      </w:pPr>
      <w:r w:rsidRPr="0048692B">
        <w:rPr>
          <w:sz w:val="24"/>
        </w:rPr>
        <w:t>Remaining financial need after all other</w:t>
      </w:r>
      <w:r w:rsidRPr="0048692B">
        <w:rPr>
          <w:spacing w:val="-4"/>
          <w:sz w:val="24"/>
        </w:rPr>
        <w:t xml:space="preserve"> </w:t>
      </w:r>
      <w:r w:rsidRPr="0048692B">
        <w:rPr>
          <w:sz w:val="24"/>
        </w:rPr>
        <w:t>sources</w:t>
      </w:r>
    </w:p>
    <w:p w14:paraId="7831C0A3" w14:textId="77777777" w:rsidR="005B12E5" w:rsidRPr="0048692B" w:rsidRDefault="00DE5985" w:rsidP="00100B59">
      <w:pPr>
        <w:pStyle w:val="ListParagraph"/>
        <w:numPr>
          <w:ilvl w:val="0"/>
          <w:numId w:val="3"/>
        </w:numPr>
        <w:tabs>
          <w:tab w:val="left" w:pos="1917"/>
          <w:tab w:val="left" w:pos="1918"/>
        </w:tabs>
        <w:spacing w:line="293" w:lineRule="exact"/>
        <w:jc w:val="both"/>
        <w:rPr>
          <w:sz w:val="24"/>
        </w:rPr>
      </w:pPr>
      <w:r w:rsidRPr="0048692B">
        <w:rPr>
          <w:sz w:val="24"/>
        </w:rPr>
        <w:t>Funding level for federal, state, and institutional</w:t>
      </w:r>
      <w:r w:rsidRPr="0048692B">
        <w:rPr>
          <w:spacing w:val="-4"/>
          <w:sz w:val="24"/>
        </w:rPr>
        <w:t xml:space="preserve"> </w:t>
      </w:r>
      <w:r w:rsidRPr="0048692B">
        <w:rPr>
          <w:sz w:val="24"/>
        </w:rPr>
        <w:t>work-study.</w:t>
      </w:r>
    </w:p>
    <w:p w14:paraId="27B83835" w14:textId="77777777" w:rsidR="005B12E5" w:rsidRPr="0048692B" w:rsidRDefault="005B12E5" w:rsidP="00100B59">
      <w:pPr>
        <w:pStyle w:val="BodyText"/>
        <w:spacing w:before="6"/>
        <w:jc w:val="both"/>
        <w:rPr>
          <w:sz w:val="23"/>
        </w:rPr>
      </w:pPr>
    </w:p>
    <w:p w14:paraId="615120FE" w14:textId="77777777" w:rsidR="005B12E5" w:rsidRPr="0048692B" w:rsidRDefault="00DE5985" w:rsidP="00100B59">
      <w:pPr>
        <w:pStyle w:val="BodyText"/>
        <w:ind w:left="1197" w:right="1180"/>
        <w:jc w:val="both"/>
      </w:pPr>
      <w:r w:rsidRPr="0048692B">
        <w:t xml:space="preserve">When all work-study funds have been awarded, no additional work-study awards will be made. </w:t>
      </w:r>
      <w:r w:rsidRPr="0048692B">
        <w:rPr>
          <w:b/>
        </w:rPr>
        <w:t>The amount one earns cannot exceed the student’s total award</w:t>
      </w:r>
      <w:r w:rsidRPr="0048692B">
        <w:t>. The work-study supervisor and the financial aid administrator will consider the student’s skills, class schedule and academic progress in making work-study assignments. Students will not be expected to work during class times.</w:t>
      </w:r>
    </w:p>
    <w:p w14:paraId="006BA504" w14:textId="77777777" w:rsidR="005B12E5" w:rsidRPr="00381D52" w:rsidRDefault="005B12E5" w:rsidP="00100B59">
      <w:pPr>
        <w:jc w:val="both"/>
        <w:rPr>
          <w:highlight w:val="yellow"/>
        </w:rPr>
        <w:sectPr w:rsidR="005B12E5" w:rsidRPr="00381D52">
          <w:pgSz w:w="12240" w:h="15840"/>
          <w:pgMar w:top="1360" w:right="260" w:bottom="980" w:left="240" w:header="0" w:footer="707" w:gutter="0"/>
          <w:cols w:space="720"/>
        </w:sectPr>
      </w:pPr>
    </w:p>
    <w:p w14:paraId="3CA63DC8" w14:textId="2D441923" w:rsidR="005B12E5" w:rsidRPr="0019246B" w:rsidRDefault="00DE5985" w:rsidP="0046554B">
      <w:pPr>
        <w:pStyle w:val="Heading2"/>
        <w:ind w:left="1195" w:right="1181"/>
        <w:jc w:val="center"/>
      </w:pPr>
      <w:bookmarkStart w:id="124" w:name="_TOC_250148"/>
      <w:bookmarkStart w:id="125" w:name="_Toc531768401"/>
      <w:bookmarkStart w:id="126" w:name="_Toc17818226"/>
      <w:bookmarkEnd w:id="124"/>
      <w:r w:rsidRPr="0019246B">
        <w:lastRenderedPageBreak/>
        <w:t>STUDENT SERVICES</w:t>
      </w:r>
      <w:bookmarkEnd w:id="125"/>
      <w:bookmarkEnd w:id="126"/>
    </w:p>
    <w:p w14:paraId="509CE564" w14:textId="77777777" w:rsidR="005B12E5" w:rsidRPr="0019246B" w:rsidRDefault="00DE5985">
      <w:pPr>
        <w:pStyle w:val="BodyText"/>
        <w:spacing w:before="256"/>
        <w:ind w:left="1197" w:right="1211"/>
      </w:pPr>
      <w:r w:rsidRPr="0019246B">
        <w:t>In keeping with the mission of Jarvis Christian College, which serves a population that possesses diverse socioeconomic and educational backgrounds, the Division of Student Services strives to implement through its organizational structure, programs which emphasize social, civil, and cultural maturity; interpersonal relations and effective communication skills; emotional growth; spiritual development; effective living and learning experiences; and appropriate identification with the world of work.</w:t>
      </w:r>
    </w:p>
    <w:p w14:paraId="2E191A6D" w14:textId="77777777" w:rsidR="005B12E5" w:rsidRPr="0019246B" w:rsidRDefault="005B12E5">
      <w:pPr>
        <w:pStyle w:val="BodyText"/>
        <w:spacing w:before="3"/>
      </w:pPr>
    </w:p>
    <w:p w14:paraId="14178D0F" w14:textId="77777777" w:rsidR="005B12E5" w:rsidRPr="0019246B" w:rsidRDefault="00DE5985">
      <w:pPr>
        <w:pStyle w:val="Heading4"/>
        <w:spacing w:line="275" w:lineRule="exact"/>
        <w:ind w:left="1117" w:right="1159"/>
        <w:jc w:val="center"/>
      </w:pPr>
      <w:r w:rsidRPr="0019246B">
        <w:t>Student Activities</w:t>
      </w:r>
    </w:p>
    <w:p w14:paraId="668B3A89" w14:textId="77777777" w:rsidR="005B12E5" w:rsidRPr="0019246B" w:rsidRDefault="00DE5985">
      <w:pPr>
        <w:pStyle w:val="BodyText"/>
        <w:ind w:left="1197" w:right="1180"/>
        <w:jc w:val="both"/>
      </w:pPr>
      <w:r w:rsidRPr="0019246B">
        <w:t>Student Activities at Jarvis Christian College focuses its efforts on creating a culturally inclusive environment in which activities drive student morale, campus engagement, and ultimately, student success. Developed with the intent of fostering a positive atmosphere for students, Jarvis’ extra-curricular activities emphasize both social and emotional growth.</w:t>
      </w:r>
    </w:p>
    <w:p w14:paraId="06517B8E" w14:textId="77777777" w:rsidR="005B12E5" w:rsidRPr="00381D52" w:rsidRDefault="005B12E5">
      <w:pPr>
        <w:pStyle w:val="BodyText"/>
        <w:spacing w:before="6"/>
        <w:rPr>
          <w:sz w:val="34"/>
          <w:highlight w:val="yellow"/>
        </w:rPr>
      </w:pPr>
    </w:p>
    <w:p w14:paraId="7EFDABA2" w14:textId="6FCA73C5" w:rsidR="005B12E5" w:rsidRPr="004967AA" w:rsidRDefault="00A46400" w:rsidP="00A46400">
      <w:pPr>
        <w:pStyle w:val="Heading3"/>
        <w:ind w:left="1195" w:right="1181"/>
      </w:pPr>
      <w:bookmarkStart w:id="127" w:name="_Toc17818227"/>
      <w:r w:rsidRPr="004967AA">
        <w:t>THE OFFICE OF CAREER SERVICES</w:t>
      </w:r>
      <w:bookmarkEnd w:id="127"/>
    </w:p>
    <w:p w14:paraId="64AE56C4" w14:textId="77777777" w:rsidR="005B12E5" w:rsidRPr="004967AA" w:rsidRDefault="00DE5985">
      <w:pPr>
        <w:pStyle w:val="BodyText"/>
        <w:ind w:left="1197" w:right="1181"/>
        <w:jc w:val="both"/>
      </w:pPr>
      <w:r w:rsidRPr="004967AA">
        <w:t>Ultimately, the success of a college student relates to their preparation for life after college. Much of these preparations involve career exploration and planning. Jarvis’ Office of Career Services uses a multitude of educational and career opportunities aimed at preparing today’s students to be global leaders of</w:t>
      </w:r>
      <w:r w:rsidRPr="004967AA">
        <w:rPr>
          <w:spacing w:val="-3"/>
        </w:rPr>
        <w:t xml:space="preserve"> </w:t>
      </w:r>
      <w:r w:rsidRPr="004967AA">
        <w:t>tomorrow.</w:t>
      </w:r>
    </w:p>
    <w:p w14:paraId="0F439338" w14:textId="77777777" w:rsidR="005B12E5" w:rsidRPr="004967AA" w:rsidRDefault="005B12E5">
      <w:pPr>
        <w:pStyle w:val="BodyText"/>
        <w:spacing w:before="1"/>
      </w:pPr>
    </w:p>
    <w:p w14:paraId="2E73820B" w14:textId="77777777" w:rsidR="005B12E5" w:rsidRPr="004967AA" w:rsidRDefault="00DE5985">
      <w:pPr>
        <w:pStyle w:val="BodyText"/>
        <w:ind w:left="1197" w:right="1180"/>
        <w:jc w:val="both"/>
      </w:pPr>
      <w:r w:rsidRPr="004967AA">
        <w:t>The Office of Career Services offers resources for students from the moment they enter college and continue throughout their collegiate careers. Whether you need help choosing a major, finding an internship, preparing for an interview, applying for graduate school, or looking to begin your journey as a working professional, Career Services is here for you.</w:t>
      </w:r>
    </w:p>
    <w:p w14:paraId="2050AA67" w14:textId="77777777" w:rsidR="005B12E5" w:rsidRPr="004967AA" w:rsidRDefault="005B12E5">
      <w:pPr>
        <w:pStyle w:val="BodyText"/>
        <w:spacing w:before="10"/>
        <w:rPr>
          <w:sz w:val="23"/>
        </w:rPr>
      </w:pPr>
    </w:p>
    <w:p w14:paraId="51A5F30E" w14:textId="78CF92F7" w:rsidR="005B12E5" w:rsidRDefault="00DE5985" w:rsidP="00A46400">
      <w:pPr>
        <w:pStyle w:val="Heading3"/>
        <w:spacing w:before="1"/>
        <w:ind w:left="1195" w:right="1181"/>
      </w:pPr>
      <w:bookmarkStart w:id="128" w:name="_TOC_250147"/>
      <w:bookmarkStart w:id="129" w:name="_Toc531768402"/>
      <w:bookmarkStart w:id="130" w:name="_Toc17818228"/>
      <w:bookmarkEnd w:id="128"/>
      <w:r w:rsidRPr="0019246B">
        <w:t>STUDENT ORGANIZATIONS</w:t>
      </w:r>
      <w:bookmarkEnd w:id="129"/>
      <w:bookmarkEnd w:id="130"/>
    </w:p>
    <w:p w14:paraId="666A3E6B" w14:textId="77777777" w:rsidR="005B12E5" w:rsidRPr="0019246B" w:rsidRDefault="00DE5985">
      <w:pPr>
        <w:pStyle w:val="BodyText"/>
        <w:ind w:left="1197" w:right="1180"/>
        <w:jc w:val="both"/>
      </w:pPr>
      <w:r w:rsidRPr="0019246B">
        <w:t>All students are encouraged to participate in organizations and activities at Jarvis Christian College. Participation in some organizations is voluntary, while participation in others is by invitation only. However, there are enough organizations and activities for all students.</w:t>
      </w:r>
    </w:p>
    <w:p w14:paraId="14E98303" w14:textId="77777777" w:rsidR="005B12E5" w:rsidRPr="0019246B" w:rsidRDefault="005B12E5">
      <w:pPr>
        <w:pStyle w:val="BodyText"/>
      </w:pPr>
    </w:p>
    <w:p w14:paraId="5D53D265" w14:textId="342DE387" w:rsidR="005B12E5" w:rsidRPr="0019246B" w:rsidRDefault="00DE5985">
      <w:pPr>
        <w:pStyle w:val="Heading3"/>
        <w:ind w:left="2505"/>
        <w:jc w:val="left"/>
      </w:pPr>
      <w:bookmarkStart w:id="131" w:name="_TOC_250146"/>
      <w:bookmarkStart w:id="132" w:name="_Toc531768403"/>
      <w:bookmarkStart w:id="133" w:name="_Toc17818229"/>
      <w:bookmarkEnd w:id="131"/>
      <w:r w:rsidRPr="0019246B">
        <w:t>CLASSIFICATION OF STUDENT ORGANIZATIONS</w:t>
      </w:r>
      <w:bookmarkEnd w:id="132"/>
      <w:bookmarkEnd w:id="133"/>
    </w:p>
    <w:p w14:paraId="73BB5164" w14:textId="77777777" w:rsidR="005B12E5" w:rsidRPr="0019246B" w:rsidRDefault="00DE5985">
      <w:pPr>
        <w:pStyle w:val="Heading4"/>
        <w:numPr>
          <w:ilvl w:val="0"/>
          <w:numId w:val="43"/>
        </w:numPr>
        <w:tabs>
          <w:tab w:val="left" w:pos="1551"/>
        </w:tabs>
        <w:spacing w:line="275" w:lineRule="exact"/>
        <w:ind w:hanging="353"/>
        <w:jc w:val="both"/>
      </w:pPr>
      <w:r w:rsidRPr="0019246B">
        <w:t>Coordinative and Regulative</w:t>
      </w:r>
      <w:r w:rsidRPr="0019246B">
        <w:rPr>
          <w:spacing w:val="-3"/>
        </w:rPr>
        <w:t xml:space="preserve"> </w:t>
      </w:r>
      <w:r w:rsidRPr="0019246B">
        <w:t>Organizations</w:t>
      </w:r>
    </w:p>
    <w:p w14:paraId="742E6E53" w14:textId="77777777" w:rsidR="005B12E5" w:rsidRPr="0019246B" w:rsidRDefault="00DE5985">
      <w:pPr>
        <w:pStyle w:val="ListParagraph"/>
        <w:numPr>
          <w:ilvl w:val="1"/>
          <w:numId w:val="43"/>
        </w:numPr>
        <w:tabs>
          <w:tab w:val="left" w:pos="2638"/>
        </w:tabs>
        <w:spacing w:before="3"/>
        <w:ind w:right="1180"/>
        <w:jc w:val="both"/>
        <w:rPr>
          <w:sz w:val="24"/>
        </w:rPr>
      </w:pPr>
      <w:r w:rsidRPr="0019246B">
        <w:rPr>
          <w:sz w:val="24"/>
        </w:rPr>
        <w:t>Student Government Association – An agency for promoting student activities, developing a wholesome college spirit, perpetuating College traditions, and encouraging good student-faculty</w:t>
      </w:r>
      <w:r w:rsidRPr="0019246B">
        <w:rPr>
          <w:spacing w:val="-1"/>
          <w:sz w:val="24"/>
        </w:rPr>
        <w:t xml:space="preserve"> </w:t>
      </w:r>
      <w:r w:rsidRPr="0019246B">
        <w:rPr>
          <w:sz w:val="24"/>
        </w:rPr>
        <w:t>relations.</w:t>
      </w:r>
    </w:p>
    <w:p w14:paraId="344B4FE1" w14:textId="77777777" w:rsidR="005B12E5" w:rsidRPr="0019246B" w:rsidRDefault="00DE5985">
      <w:pPr>
        <w:pStyle w:val="ListParagraph"/>
        <w:numPr>
          <w:ilvl w:val="1"/>
          <w:numId w:val="43"/>
        </w:numPr>
        <w:tabs>
          <w:tab w:val="left" w:pos="2638"/>
        </w:tabs>
        <w:spacing w:line="242" w:lineRule="auto"/>
        <w:ind w:right="1180"/>
        <w:jc w:val="both"/>
        <w:rPr>
          <w:sz w:val="24"/>
        </w:rPr>
      </w:pPr>
      <w:r w:rsidRPr="0019246B">
        <w:rPr>
          <w:sz w:val="24"/>
        </w:rPr>
        <w:t>National Pan-Hellenic Council – The governing body of all Black Greek Lettered Organizations.</w:t>
      </w:r>
    </w:p>
    <w:p w14:paraId="4844299A" w14:textId="77777777" w:rsidR="005B12E5" w:rsidRPr="0019246B" w:rsidRDefault="00DE5985">
      <w:pPr>
        <w:pStyle w:val="ListParagraph"/>
        <w:numPr>
          <w:ilvl w:val="1"/>
          <w:numId w:val="43"/>
        </w:numPr>
        <w:tabs>
          <w:tab w:val="left" w:pos="2638"/>
        </w:tabs>
        <w:ind w:right="1180"/>
        <w:jc w:val="both"/>
        <w:rPr>
          <w:sz w:val="24"/>
        </w:rPr>
      </w:pPr>
      <w:r w:rsidRPr="0019246B">
        <w:rPr>
          <w:sz w:val="24"/>
        </w:rPr>
        <w:t>Residence Hall Councils – Elected representatives from residential units who establish rules and regulations governing the conduct of their peers in the residence</w:t>
      </w:r>
      <w:r w:rsidRPr="0019246B">
        <w:rPr>
          <w:spacing w:val="-2"/>
          <w:sz w:val="24"/>
        </w:rPr>
        <w:t xml:space="preserve"> </w:t>
      </w:r>
      <w:r w:rsidRPr="0019246B">
        <w:rPr>
          <w:sz w:val="24"/>
        </w:rPr>
        <w:t>halls.</w:t>
      </w:r>
    </w:p>
    <w:p w14:paraId="79FCE1FE" w14:textId="77777777" w:rsidR="005B12E5" w:rsidRPr="0019246B" w:rsidRDefault="005B12E5">
      <w:pPr>
        <w:jc w:val="both"/>
        <w:rPr>
          <w:sz w:val="24"/>
        </w:rPr>
        <w:sectPr w:rsidR="005B12E5" w:rsidRPr="0019246B">
          <w:pgSz w:w="12240" w:h="15840"/>
          <w:pgMar w:top="1300" w:right="260" w:bottom="980" w:left="240" w:header="0" w:footer="707" w:gutter="0"/>
          <w:cols w:space="720"/>
        </w:sectPr>
      </w:pPr>
    </w:p>
    <w:p w14:paraId="7576C06F" w14:textId="77777777" w:rsidR="005B12E5" w:rsidRPr="0019246B" w:rsidRDefault="00DE5985">
      <w:pPr>
        <w:pStyle w:val="Heading4"/>
        <w:numPr>
          <w:ilvl w:val="0"/>
          <w:numId w:val="43"/>
        </w:numPr>
        <w:tabs>
          <w:tab w:val="left" w:pos="1538"/>
        </w:tabs>
        <w:spacing w:before="76"/>
        <w:ind w:left="1537" w:hanging="340"/>
      </w:pPr>
      <w:r w:rsidRPr="0019246B">
        <w:lastRenderedPageBreak/>
        <w:t>General</w:t>
      </w:r>
      <w:r w:rsidRPr="0019246B">
        <w:rPr>
          <w:spacing w:val="-10"/>
        </w:rPr>
        <w:t xml:space="preserve"> </w:t>
      </w:r>
      <w:r w:rsidRPr="0019246B">
        <w:t>Organizations</w:t>
      </w:r>
    </w:p>
    <w:tbl>
      <w:tblPr>
        <w:tblW w:w="0" w:type="auto"/>
        <w:tblInd w:w="1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6"/>
        <w:gridCol w:w="4449"/>
      </w:tblGrid>
      <w:tr w:rsidR="005B12E5" w:rsidRPr="0019246B" w14:paraId="35FF5577" w14:textId="77777777">
        <w:trPr>
          <w:trHeight w:val="517"/>
        </w:trPr>
        <w:tc>
          <w:tcPr>
            <w:tcW w:w="4406" w:type="dxa"/>
          </w:tcPr>
          <w:p w14:paraId="67C16991" w14:textId="77777777" w:rsidR="005B12E5" w:rsidRPr="0019246B" w:rsidRDefault="00DE5985">
            <w:pPr>
              <w:pStyle w:val="TableParagraph"/>
              <w:spacing w:before="7" w:line="250" w:lineRule="atLeast"/>
              <w:ind w:left="105"/>
              <w:rPr>
                <w:rFonts w:ascii="Cambria"/>
                <w:sz w:val="21"/>
              </w:rPr>
            </w:pPr>
            <w:r w:rsidRPr="0019246B">
              <w:rPr>
                <w:rFonts w:ascii="Cambria"/>
                <w:w w:val="105"/>
                <w:sz w:val="21"/>
              </w:rPr>
              <w:t>Africana and Latin American Studies Organization</w:t>
            </w:r>
          </w:p>
        </w:tc>
        <w:tc>
          <w:tcPr>
            <w:tcW w:w="4449" w:type="dxa"/>
          </w:tcPr>
          <w:p w14:paraId="01FBDAA3" w14:textId="77777777" w:rsidR="005B12E5" w:rsidRPr="0019246B" w:rsidRDefault="00DE5985">
            <w:pPr>
              <w:pStyle w:val="TableParagraph"/>
              <w:spacing w:before="7" w:line="250" w:lineRule="atLeast"/>
              <w:ind w:left="110"/>
              <w:rPr>
                <w:rFonts w:ascii="Cambria" w:hAnsi="Cambria"/>
                <w:sz w:val="21"/>
              </w:rPr>
            </w:pPr>
            <w:r w:rsidRPr="0019246B">
              <w:rPr>
                <w:rFonts w:ascii="Cambria" w:hAnsi="Cambria"/>
                <w:w w:val="105"/>
                <w:sz w:val="21"/>
              </w:rPr>
              <w:t>Alpha Iota Sigma – International Interdisciplinary Honor Society</w:t>
            </w:r>
          </w:p>
        </w:tc>
      </w:tr>
      <w:tr w:rsidR="005B12E5" w:rsidRPr="0019246B" w14:paraId="4E2130DB" w14:textId="77777777">
        <w:trPr>
          <w:trHeight w:val="258"/>
        </w:trPr>
        <w:tc>
          <w:tcPr>
            <w:tcW w:w="4406" w:type="dxa"/>
          </w:tcPr>
          <w:p w14:paraId="1F7E7D31" w14:textId="77777777" w:rsidR="005B12E5" w:rsidRPr="0019246B" w:rsidRDefault="00DE5985">
            <w:pPr>
              <w:pStyle w:val="TableParagraph"/>
              <w:spacing w:before="6" w:line="232" w:lineRule="exact"/>
              <w:ind w:left="105"/>
              <w:rPr>
                <w:rFonts w:ascii="Cambria" w:hAnsi="Cambria"/>
                <w:sz w:val="21"/>
              </w:rPr>
            </w:pPr>
            <w:r w:rsidRPr="0019246B">
              <w:rPr>
                <w:rFonts w:ascii="Cambria" w:hAnsi="Cambria"/>
                <w:w w:val="105"/>
                <w:sz w:val="21"/>
              </w:rPr>
              <w:t>Alpha Psi Omega – Jarvis Players</w:t>
            </w:r>
          </w:p>
        </w:tc>
        <w:tc>
          <w:tcPr>
            <w:tcW w:w="4449" w:type="dxa"/>
          </w:tcPr>
          <w:p w14:paraId="52958BCE" w14:textId="77777777" w:rsidR="005B12E5" w:rsidRPr="0019246B" w:rsidRDefault="005B12E5">
            <w:pPr>
              <w:pStyle w:val="TableParagraph"/>
              <w:rPr>
                <w:sz w:val="18"/>
              </w:rPr>
            </w:pPr>
          </w:p>
        </w:tc>
      </w:tr>
      <w:tr w:rsidR="005B12E5" w:rsidRPr="0019246B" w14:paraId="23C8F788" w14:textId="77777777">
        <w:trPr>
          <w:trHeight w:val="258"/>
        </w:trPr>
        <w:tc>
          <w:tcPr>
            <w:tcW w:w="4406" w:type="dxa"/>
          </w:tcPr>
          <w:p w14:paraId="6A5C2549" w14:textId="77777777" w:rsidR="005B12E5" w:rsidRPr="0019246B" w:rsidRDefault="00DE5985">
            <w:pPr>
              <w:pStyle w:val="TableParagraph"/>
              <w:spacing w:before="6" w:line="232" w:lineRule="exact"/>
              <w:ind w:left="105"/>
              <w:rPr>
                <w:rFonts w:ascii="Cambria"/>
                <w:sz w:val="21"/>
              </w:rPr>
            </w:pPr>
            <w:r w:rsidRPr="0019246B">
              <w:rPr>
                <w:rFonts w:ascii="Cambria"/>
                <w:w w:val="105"/>
                <w:sz w:val="21"/>
              </w:rPr>
              <w:t>Clinton Global Initiative</w:t>
            </w:r>
          </w:p>
        </w:tc>
        <w:tc>
          <w:tcPr>
            <w:tcW w:w="4449" w:type="dxa"/>
          </w:tcPr>
          <w:p w14:paraId="6C0F58A7" w14:textId="77777777" w:rsidR="005B12E5" w:rsidRPr="0019246B" w:rsidRDefault="00DE5985">
            <w:pPr>
              <w:pStyle w:val="TableParagraph"/>
              <w:spacing w:before="6" w:line="232" w:lineRule="exact"/>
              <w:ind w:left="110"/>
              <w:rPr>
                <w:rFonts w:ascii="Cambria"/>
                <w:sz w:val="21"/>
              </w:rPr>
            </w:pPr>
            <w:r w:rsidRPr="0019246B">
              <w:rPr>
                <w:rFonts w:ascii="Cambria"/>
                <w:w w:val="105"/>
                <w:sz w:val="21"/>
              </w:rPr>
              <w:t>Computer Information Systems Club</w:t>
            </w:r>
          </w:p>
        </w:tc>
      </w:tr>
      <w:tr w:rsidR="005B12E5" w:rsidRPr="0019246B" w14:paraId="411523FA" w14:textId="77777777">
        <w:trPr>
          <w:trHeight w:val="253"/>
        </w:trPr>
        <w:tc>
          <w:tcPr>
            <w:tcW w:w="4406" w:type="dxa"/>
          </w:tcPr>
          <w:p w14:paraId="6FCCCF6E" w14:textId="77777777" w:rsidR="005B12E5" w:rsidRPr="0019246B" w:rsidRDefault="00DE5985">
            <w:pPr>
              <w:pStyle w:val="TableParagraph"/>
              <w:spacing w:before="6" w:line="227" w:lineRule="exact"/>
              <w:ind w:left="105"/>
              <w:rPr>
                <w:rFonts w:ascii="Cambria" w:hAnsi="Cambria"/>
                <w:sz w:val="21"/>
              </w:rPr>
            </w:pPr>
            <w:r w:rsidRPr="0019246B">
              <w:rPr>
                <w:rFonts w:ascii="Cambria" w:hAnsi="Cambria"/>
                <w:w w:val="105"/>
                <w:sz w:val="21"/>
              </w:rPr>
              <w:t>Delta Mu Delta – Project Management Club</w:t>
            </w:r>
          </w:p>
        </w:tc>
        <w:tc>
          <w:tcPr>
            <w:tcW w:w="4449" w:type="dxa"/>
          </w:tcPr>
          <w:p w14:paraId="1F3EA38D" w14:textId="77777777" w:rsidR="005B12E5" w:rsidRPr="0019246B" w:rsidRDefault="00DE5985">
            <w:pPr>
              <w:pStyle w:val="TableParagraph"/>
              <w:spacing w:before="6" w:line="227" w:lineRule="exact"/>
              <w:ind w:left="110"/>
              <w:rPr>
                <w:rFonts w:ascii="Cambria"/>
                <w:sz w:val="21"/>
              </w:rPr>
            </w:pPr>
            <w:r w:rsidRPr="0019246B">
              <w:rPr>
                <w:rFonts w:ascii="Cambria"/>
                <w:w w:val="105"/>
                <w:sz w:val="21"/>
              </w:rPr>
              <w:t>Enactus</w:t>
            </w:r>
          </w:p>
        </w:tc>
      </w:tr>
      <w:tr w:rsidR="005B12E5" w:rsidRPr="0019246B" w14:paraId="41D8CFCB" w14:textId="77777777">
        <w:trPr>
          <w:trHeight w:val="518"/>
        </w:trPr>
        <w:tc>
          <w:tcPr>
            <w:tcW w:w="4406" w:type="dxa"/>
          </w:tcPr>
          <w:p w14:paraId="6311F9CC" w14:textId="77777777" w:rsidR="005B12E5" w:rsidRPr="0019246B" w:rsidRDefault="00DE5985">
            <w:pPr>
              <w:pStyle w:val="TableParagraph"/>
              <w:spacing w:before="11"/>
              <w:ind w:left="105"/>
              <w:rPr>
                <w:rFonts w:ascii="Cambria"/>
                <w:sz w:val="21"/>
              </w:rPr>
            </w:pPr>
            <w:r w:rsidRPr="0019246B">
              <w:rPr>
                <w:rFonts w:ascii="Cambria"/>
                <w:w w:val="105"/>
                <w:sz w:val="21"/>
              </w:rPr>
              <w:t>Kinesiology Club</w:t>
            </w:r>
          </w:p>
        </w:tc>
        <w:tc>
          <w:tcPr>
            <w:tcW w:w="4449" w:type="dxa"/>
          </w:tcPr>
          <w:p w14:paraId="43A8E7FE" w14:textId="77777777" w:rsidR="005B12E5" w:rsidRPr="0019246B" w:rsidRDefault="00DE5985">
            <w:pPr>
              <w:pStyle w:val="TableParagraph"/>
              <w:spacing w:before="7" w:line="250" w:lineRule="atLeast"/>
              <w:ind w:left="110"/>
              <w:rPr>
                <w:rFonts w:ascii="Cambria"/>
                <w:sz w:val="21"/>
              </w:rPr>
            </w:pPr>
            <w:r w:rsidRPr="0019246B">
              <w:rPr>
                <w:rFonts w:ascii="Cambria"/>
                <w:w w:val="105"/>
                <w:sz w:val="21"/>
              </w:rPr>
              <w:t>M.A.L.E. (Males Achieving Leadership and Excellence)</w:t>
            </w:r>
          </w:p>
        </w:tc>
      </w:tr>
      <w:tr w:rsidR="005B12E5" w:rsidRPr="0019246B" w14:paraId="1EA4CEC6" w14:textId="77777777">
        <w:trPr>
          <w:trHeight w:val="258"/>
        </w:trPr>
        <w:tc>
          <w:tcPr>
            <w:tcW w:w="4406" w:type="dxa"/>
          </w:tcPr>
          <w:p w14:paraId="35A87464" w14:textId="77777777" w:rsidR="005B12E5" w:rsidRPr="0019246B" w:rsidRDefault="00DE5985">
            <w:pPr>
              <w:pStyle w:val="TableParagraph"/>
              <w:spacing w:before="6" w:line="232" w:lineRule="exact"/>
              <w:ind w:left="105"/>
              <w:rPr>
                <w:rFonts w:ascii="Cambria"/>
                <w:sz w:val="21"/>
              </w:rPr>
            </w:pPr>
            <w:r w:rsidRPr="0019246B">
              <w:rPr>
                <w:rFonts w:ascii="Cambria"/>
                <w:w w:val="105"/>
                <w:sz w:val="21"/>
              </w:rPr>
              <w:t>National Association of Black Accountants</w:t>
            </w:r>
          </w:p>
        </w:tc>
        <w:tc>
          <w:tcPr>
            <w:tcW w:w="4449" w:type="dxa"/>
          </w:tcPr>
          <w:p w14:paraId="1A85EB69" w14:textId="77777777" w:rsidR="005B12E5" w:rsidRPr="0019246B" w:rsidRDefault="00DE5985">
            <w:pPr>
              <w:pStyle w:val="TableParagraph"/>
              <w:spacing w:before="6" w:line="232" w:lineRule="exact"/>
              <w:ind w:left="110"/>
              <w:rPr>
                <w:rFonts w:ascii="Cambria"/>
                <w:sz w:val="21"/>
              </w:rPr>
            </w:pPr>
            <w:r w:rsidRPr="0019246B">
              <w:rPr>
                <w:rFonts w:ascii="Cambria"/>
                <w:w w:val="105"/>
                <w:sz w:val="21"/>
              </w:rPr>
              <w:t>National Black Data Processing Association</w:t>
            </w:r>
          </w:p>
        </w:tc>
      </w:tr>
      <w:tr w:rsidR="005B12E5" w:rsidRPr="0019246B" w14:paraId="78771D1C" w14:textId="77777777">
        <w:trPr>
          <w:trHeight w:val="258"/>
        </w:trPr>
        <w:tc>
          <w:tcPr>
            <w:tcW w:w="4406" w:type="dxa"/>
          </w:tcPr>
          <w:p w14:paraId="339D3B2D" w14:textId="77777777" w:rsidR="005B12E5" w:rsidRPr="0019246B" w:rsidRDefault="00DE5985">
            <w:pPr>
              <w:pStyle w:val="TableParagraph"/>
              <w:spacing w:before="6" w:line="232" w:lineRule="exact"/>
              <w:ind w:left="105"/>
              <w:rPr>
                <w:rFonts w:ascii="Cambria"/>
                <w:sz w:val="21"/>
              </w:rPr>
            </w:pPr>
            <w:r w:rsidRPr="0019246B">
              <w:rPr>
                <w:rFonts w:ascii="Cambria"/>
                <w:w w:val="105"/>
                <w:sz w:val="21"/>
              </w:rPr>
              <w:t>National PanHellenic Council</w:t>
            </w:r>
          </w:p>
        </w:tc>
        <w:tc>
          <w:tcPr>
            <w:tcW w:w="4449" w:type="dxa"/>
          </w:tcPr>
          <w:p w14:paraId="31F3FE7F" w14:textId="77777777" w:rsidR="005B12E5" w:rsidRPr="0019246B" w:rsidRDefault="00DE5985">
            <w:pPr>
              <w:pStyle w:val="TableParagraph"/>
              <w:spacing w:before="6" w:line="232" w:lineRule="exact"/>
              <w:ind w:left="110"/>
              <w:rPr>
                <w:rFonts w:ascii="Cambria"/>
                <w:sz w:val="21"/>
              </w:rPr>
            </w:pPr>
            <w:r w:rsidRPr="0019246B">
              <w:rPr>
                <w:rFonts w:ascii="Cambria"/>
                <w:w w:val="105"/>
                <w:sz w:val="21"/>
              </w:rPr>
              <w:t>Peer Educator Program</w:t>
            </w:r>
          </w:p>
        </w:tc>
      </w:tr>
      <w:tr w:rsidR="005B12E5" w:rsidRPr="0019246B" w14:paraId="1493C5F5" w14:textId="77777777">
        <w:trPr>
          <w:trHeight w:val="254"/>
        </w:trPr>
        <w:tc>
          <w:tcPr>
            <w:tcW w:w="4406" w:type="dxa"/>
          </w:tcPr>
          <w:p w14:paraId="0CA4A63F" w14:textId="77777777" w:rsidR="005B12E5" w:rsidRPr="0019246B" w:rsidRDefault="00DE5985">
            <w:pPr>
              <w:pStyle w:val="TableParagraph"/>
              <w:spacing w:before="6" w:line="227" w:lineRule="exact"/>
              <w:ind w:left="105"/>
              <w:rPr>
                <w:rFonts w:ascii="Cambria" w:hAnsi="Cambria"/>
                <w:sz w:val="21"/>
              </w:rPr>
            </w:pPr>
            <w:r w:rsidRPr="0019246B">
              <w:rPr>
                <w:rFonts w:ascii="Cambria" w:hAnsi="Cambria"/>
                <w:w w:val="105"/>
                <w:sz w:val="21"/>
              </w:rPr>
              <w:t>Phi Beta Delta – JCC International Club</w:t>
            </w:r>
          </w:p>
        </w:tc>
        <w:tc>
          <w:tcPr>
            <w:tcW w:w="4449" w:type="dxa"/>
          </w:tcPr>
          <w:p w14:paraId="238A8818" w14:textId="77777777" w:rsidR="005B12E5" w:rsidRPr="0019246B" w:rsidRDefault="00DE5985">
            <w:pPr>
              <w:pStyle w:val="TableParagraph"/>
              <w:spacing w:before="6" w:line="227" w:lineRule="exact"/>
              <w:ind w:left="110"/>
              <w:rPr>
                <w:rFonts w:ascii="Cambria"/>
                <w:sz w:val="21"/>
              </w:rPr>
            </w:pPr>
            <w:r w:rsidRPr="0019246B">
              <w:rPr>
                <w:rFonts w:ascii="Cambria"/>
                <w:w w:val="105"/>
                <w:sz w:val="21"/>
              </w:rPr>
              <w:t>Poetry Club</w:t>
            </w:r>
          </w:p>
        </w:tc>
      </w:tr>
      <w:tr w:rsidR="005B12E5" w:rsidRPr="0019246B" w14:paraId="0CB310A3" w14:textId="77777777">
        <w:trPr>
          <w:trHeight w:val="258"/>
        </w:trPr>
        <w:tc>
          <w:tcPr>
            <w:tcW w:w="4406" w:type="dxa"/>
          </w:tcPr>
          <w:p w14:paraId="041DF531" w14:textId="77777777" w:rsidR="005B12E5" w:rsidRPr="0019246B" w:rsidRDefault="00DE5985">
            <w:pPr>
              <w:pStyle w:val="TableParagraph"/>
              <w:spacing w:before="11" w:line="227" w:lineRule="exact"/>
              <w:ind w:left="105"/>
              <w:rPr>
                <w:rFonts w:ascii="Cambria"/>
                <w:sz w:val="21"/>
              </w:rPr>
            </w:pPr>
            <w:r w:rsidRPr="0019246B">
              <w:rPr>
                <w:rFonts w:ascii="Cambria"/>
                <w:w w:val="105"/>
                <w:sz w:val="21"/>
              </w:rPr>
              <w:t>Pre-Alumni Association</w:t>
            </w:r>
          </w:p>
        </w:tc>
        <w:tc>
          <w:tcPr>
            <w:tcW w:w="4449" w:type="dxa"/>
          </w:tcPr>
          <w:p w14:paraId="0C53FA39" w14:textId="77777777" w:rsidR="005B12E5" w:rsidRPr="0019246B" w:rsidRDefault="00DE5985">
            <w:pPr>
              <w:pStyle w:val="TableParagraph"/>
              <w:spacing w:before="11" w:line="227" w:lineRule="exact"/>
              <w:ind w:left="110"/>
              <w:rPr>
                <w:rFonts w:ascii="Cambria" w:hAnsi="Cambria"/>
                <w:sz w:val="21"/>
              </w:rPr>
            </w:pPr>
            <w:r w:rsidRPr="0019246B">
              <w:rPr>
                <w:rFonts w:ascii="Cambria" w:hAnsi="Cambria"/>
                <w:w w:val="105"/>
                <w:sz w:val="21"/>
              </w:rPr>
              <w:t>Spirit Team – Cheering J &amp; Gold N’ Beauty</w:t>
            </w:r>
          </w:p>
        </w:tc>
      </w:tr>
      <w:tr w:rsidR="005B12E5" w:rsidRPr="0019246B" w14:paraId="18D825BD" w14:textId="77777777">
        <w:trPr>
          <w:trHeight w:val="258"/>
        </w:trPr>
        <w:tc>
          <w:tcPr>
            <w:tcW w:w="4406" w:type="dxa"/>
          </w:tcPr>
          <w:p w14:paraId="4C91EBF8" w14:textId="77777777" w:rsidR="005B12E5" w:rsidRPr="0019246B" w:rsidRDefault="00DE5985">
            <w:pPr>
              <w:pStyle w:val="TableParagraph"/>
              <w:spacing w:before="6" w:line="232" w:lineRule="exact"/>
              <w:ind w:left="105"/>
              <w:rPr>
                <w:rFonts w:ascii="Cambria"/>
                <w:sz w:val="21"/>
              </w:rPr>
            </w:pPr>
            <w:r w:rsidRPr="0019246B">
              <w:rPr>
                <w:rFonts w:ascii="Cambria"/>
                <w:w w:val="105"/>
                <w:sz w:val="21"/>
              </w:rPr>
              <w:t>Student Association of Social Work</w:t>
            </w:r>
          </w:p>
        </w:tc>
        <w:tc>
          <w:tcPr>
            <w:tcW w:w="4449" w:type="dxa"/>
          </w:tcPr>
          <w:p w14:paraId="15167020" w14:textId="77777777" w:rsidR="005B12E5" w:rsidRPr="0019246B" w:rsidRDefault="00DE5985">
            <w:pPr>
              <w:pStyle w:val="TableParagraph"/>
              <w:spacing w:before="6" w:line="232" w:lineRule="exact"/>
              <w:ind w:left="110"/>
              <w:rPr>
                <w:rFonts w:ascii="Cambria"/>
                <w:sz w:val="21"/>
              </w:rPr>
            </w:pPr>
            <w:r w:rsidRPr="0019246B">
              <w:rPr>
                <w:rFonts w:ascii="Cambria"/>
                <w:w w:val="105"/>
                <w:sz w:val="21"/>
              </w:rPr>
              <w:t>Student Government Association</w:t>
            </w:r>
          </w:p>
        </w:tc>
      </w:tr>
      <w:tr w:rsidR="005B12E5" w:rsidRPr="0019246B" w14:paraId="255D4DC4" w14:textId="77777777">
        <w:trPr>
          <w:trHeight w:val="258"/>
        </w:trPr>
        <w:tc>
          <w:tcPr>
            <w:tcW w:w="4406" w:type="dxa"/>
          </w:tcPr>
          <w:p w14:paraId="372C7A49" w14:textId="77777777" w:rsidR="005B12E5" w:rsidRPr="0019246B" w:rsidRDefault="00DE5985">
            <w:pPr>
              <w:pStyle w:val="TableParagraph"/>
              <w:spacing w:before="6" w:line="232" w:lineRule="exact"/>
              <w:ind w:left="105"/>
              <w:rPr>
                <w:rFonts w:ascii="Cambria"/>
                <w:sz w:val="21"/>
              </w:rPr>
            </w:pPr>
            <w:r w:rsidRPr="0019246B">
              <w:rPr>
                <w:rFonts w:ascii="Cambria"/>
                <w:w w:val="105"/>
                <w:sz w:val="21"/>
              </w:rPr>
              <w:t>Student Ministers Association</w:t>
            </w:r>
          </w:p>
        </w:tc>
        <w:tc>
          <w:tcPr>
            <w:tcW w:w="4449" w:type="dxa"/>
          </w:tcPr>
          <w:p w14:paraId="405C05F5" w14:textId="77777777" w:rsidR="005B12E5" w:rsidRPr="0019246B" w:rsidRDefault="00DE5985">
            <w:pPr>
              <w:pStyle w:val="TableParagraph"/>
              <w:spacing w:before="6" w:line="232" w:lineRule="exact"/>
              <w:ind w:left="110"/>
              <w:rPr>
                <w:rFonts w:ascii="Cambria" w:hAnsi="Cambria"/>
                <w:sz w:val="21"/>
              </w:rPr>
            </w:pPr>
            <w:r w:rsidRPr="0019246B">
              <w:rPr>
                <w:rFonts w:ascii="Cambria" w:hAnsi="Cambria"/>
                <w:w w:val="105"/>
                <w:sz w:val="21"/>
              </w:rPr>
              <w:t>Tau Kappa Tau – Fine Arts Society</w:t>
            </w:r>
          </w:p>
        </w:tc>
      </w:tr>
      <w:tr w:rsidR="005B12E5" w:rsidRPr="0019246B" w14:paraId="2A8DA127" w14:textId="77777777">
        <w:trPr>
          <w:trHeight w:val="513"/>
        </w:trPr>
        <w:tc>
          <w:tcPr>
            <w:tcW w:w="4406" w:type="dxa"/>
          </w:tcPr>
          <w:p w14:paraId="077D0FCE" w14:textId="77777777" w:rsidR="005B12E5" w:rsidRPr="0019246B" w:rsidRDefault="00DE5985">
            <w:pPr>
              <w:pStyle w:val="TableParagraph"/>
              <w:spacing w:before="6"/>
              <w:ind w:left="105"/>
              <w:rPr>
                <w:rFonts w:ascii="Cambria" w:hAnsi="Cambria"/>
                <w:sz w:val="21"/>
              </w:rPr>
            </w:pPr>
            <w:r w:rsidRPr="0019246B">
              <w:rPr>
                <w:rFonts w:ascii="Cambria" w:hAnsi="Cambria"/>
                <w:w w:val="105"/>
                <w:sz w:val="21"/>
              </w:rPr>
              <w:t>The Expression – Society of Professional</w:t>
            </w:r>
          </w:p>
          <w:p w14:paraId="63D3FCC5" w14:textId="77777777" w:rsidR="005B12E5" w:rsidRPr="0019246B" w:rsidRDefault="00DE5985">
            <w:pPr>
              <w:pStyle w:val="TableParagraph"/>
              <w:spacing w:before="13" w:line="227" w:lineRule="exact"/>
              <w:ind w:left="105"/>
              <w:rPr>
                <w:rFonts w:ascii="Cambria"/>
                <w:sz w:val="21"/>
              </w:rPr>
            </w:pPr>
            <w:r w:rsidRPr="0019246B">
              <w:rPr>
                <w:rFonts w:ascii="Cambria"/>
                <w:w w:val="105"/>
                <w:sz w:val="21"/>
              </w:rPr>
              <w:t>Journalists</w:t>
            </w:r>
          </w:p>
        </w:tc>
        <w:tc>
          <w:tcPr>
            <w:tcW w:w="4449" w:type="dxa"/>
          </w:tcPr>
          <w:p w14:paraId="5694EE7A" w14:textId="77777777" w:rsidR="005B12E5" w:rsidRPr="0019246B" w:rsidRDefault="00DE5985">
            <w:pPr>
              <w:pStyle w:val="TableParagraph"/>
              <w:spacing w:before="6"/>
              <w:ind w:left="110"/>
              <w:rPr>
                <w:rFonts w:ascii="Cambria" w:hAnsi="Cambria"/>
                <w:sz w:val="21"/>
              </w:rPr>
            </w:pPr>
            <w:r w:rsidRPr="0019246B">
              <w:rPr>
                <w:rFonts w:ascii="Cambria" w:hAnsi="Cambria"/>
                <w:w w:val="105"/>
                <w:sz w:val="21"/>
              </w:rPr>
              <w:t>The Jarvis Agency (J’aime Modeling)</w:t>
            </w:r>
          </w:p>
        </w:tc>
      </w:tr>
      <w:tr w:rsidR="005B12E5" w:rsidRPr="0019246B" w14:paraId="2B61D4BC" w14:textId="77777777">
        <w:trPr>
          <w:trHeight w:val="258"/>
        </w:trPr>
        <w:tc>
          <w:tcPr>
            <w:tcW w:w="4406" w:type="dxa"/>
          </w:tcPr>
          <w:p w14:paraId="166C1F0D" w14:textId="77777777" w:rsidR="005B12E5" w:rsidRPr="0019246B" w:rsidRDefault="00DE5985">
            <w:pPr>
              <w:pStyle w:val="TableParagraph"/>
              <w:spacing w:before="11" w:line="227" w:lineRule="exact"/>
              <w:ind w:left="105"/>
              <w:rPr>
                <w:rFonts w:ascii="Cambria"/>
                <w:sz w:val="21"/>
              </w:rPr>
            </w:pPr>
            <w:r w:rsidRPr="0019246B">
              <w:rPr>
                <w:rFonts w:ascii="Cambria"/>
                <w:w w:val="105"/>
                <w:sz w:val="21"/>
              </w:rPr>
              <w:t>Women to Women</w:t>
            </w:r>
          </w:p>
        </w:tc>
        <w:tc>
          <w:tcPr>
            <w:tcW w:w="4449" w:type="dxa"/>
          </w:tcPr>
          <w:p w14:paraId="4CEFECF2" w14:textId="77777777" w:rsidR="005B12E5" w:rsidRPr="0019246B" w:rsidRDefault="00DE5985">
            <w:pPr>
              <w:pStyle w:val="TableParagraph"/>
              <w:spacing w:before="11" w:line="227" w:lineRule="exact"/>
              <w:ind w:left="110"/>
              <w:rPr>
                <w:rFonts w:ascii="Cambria" w:hAnsi="Cambria"/>
                <w:sz w:val="21"/>
              </w:rPr>
            </w:pPr>
            <w:r w:rsidRPr="0019246B">
              <w:rPr>
                <w:rFonts w:ascii="Cambria" w:hAnsi="Cambria"/>
                <w:w w:val="105"/>
                <w:sz w:val="21"/>
              </w:rPr>
              <w:t>Young Sophisticated Leaders – YSL</w:t>
            </w:r>
          </w:p>
        </w:tc>
      </w:tr>
      <w:tr w:rsidR="005B12E5" w:rsidRPr="0019246B" w14:paraId="4A4F46C9" w14:textId="77777777">
        <w:trPr>
          <w:trHeight w:val="258"/>
        </w:trPr>
        <w:tc>
          <w:tcPr>
            <w:tcW w:w="4406" w:type="dxa"/>
          </w:tcPr>
          <w:p w14:paraId="632AFB73" w14:textId="77777777" w:rsidR="005B12E5" w:rsidRPr="0019246B" w:rsidRDefault="00DE5985">
            <w:pPr>
              <w:pStyle w:val="TableParagraph"/>
              <w:spacing w:before="6" w:line="232" w:lineRule="exact"/>
              <w:ind w:left="105"/>
              <w:rPr>
                <w:rFonts w:ascii="Cambria"/>
                <w:sz w:val="21"/>
              </w:rPr>
            </w:pPr>
            <w:r w:rsidRPr="0019246B">
              <w:rPr>
                <w:rFonts w:ascii="Cambria"/>
                <w:w w:val="105"/>
                <w:sz w:val="21"/>
              </w:rPr>
              <w:t>Jarvis Martial Arts Club</w:t>
            </w:r>
          </w:p>
        </w:tc>
        <w:tc>
          <w:tcPr>
            <w:tcW w:w="4449" w:type="dxa"/>
          </w:tcPr>
          <w:p w14:paraId="02FD4BBD" w14:textId="77777777" w:rsidR="005B12E5" w:rsidRPr="0019246B" w:rsidRDefault="00DE5985">
            <w:pPr>
              <w:pStyle w:val="TableParagraph"/>
              <w:spacing w:before="6" w:line="232" w:lineRule="exact"/>
              <w:ind w:left="110"/>
              <w:rPr>
                <w:rFonts w:ascii="Cambria"/>
                <w:sz w:val="21"/>
              </w:rPr>
            </w:pPr>
            <w:r w:rsidRPr="0019246B">
              <w:rPr>
                <w:rFonts w:ascii="Cambria"/>
                <w:w w:val="105"/>
                <w:sz w:val="21"/>
              </w:rPr>
              <w:t>National Black Law Students Association</w:t>
            </w:r>
          </w:p>
        </w:tc>
      </w:tr>
      <w:tr w:rsidR="005B12E5" w:rsidRPr="00381D52" w14:paraId="7E0053E5" w14:textId="77777777">
        <w:trPr>
          <w:trHeight w:val="517"/>
        </w:trPr>
        <w:tc>
          <w:tcPr>
            <w:tcW w:w="4406" w:type="dxa"/>
          </w:tcPr>
          <w:p w14:paraId="5E5B5E8B" w14:textId="77777777" w:rsidR="005B12E5" w:rsidRPr="0019246B" w:rsidRDefault="00DE5985">
            <w:pPr>
              <w:pStyle w:val="TableParagraph"/>
              <w:spacing w:before="6"/>
              <w:ind w:left="105"/>
              <w:rPr>
                <w:rFonts w:ascii="Cambria"/>
                <w:sz w:val="21"/>
              </w:rPr>
            </w:pPr>
            <w:r w:rsidRPr="0019246B">
              <w:rPr>
                <w:rFonts w:ascii="Cambria"/>
                <w:w w:val="105"/>
                <w:sz w:val="21"/>
              </w:rPr>
              <w:t>Association for Nontraditional Students in</w:t>
            </w:r>
          </w:p>
          <w:p w14:paraId="7246DCF3" w14:textId="77777777" w:rsidR="005B12E5" w:rsidRPr="0019246B" w:rsidRDefault="00DE5985">
            <w:pPr>
              <w:pStyle w:val="TableParagraph"/>
              <w:spacing w:before="13" w:line="232" w:lineRule="exact"/>
              <w:ind w:left="105"/>
              <w:rPr>
                <w:rFonts w:ascii="Cambria"/>
                <w:sz w:val="21"/>
              </w:rPr>
            </w:pPr>
            <w:r w:rsidRPr="0019246B">
              <w:rPr>
                <w:rFonts w:ascii="Cambria"/>
                <w:w w:val="105"/>
                <w:sz w:val="21"/>
              </w:rPr>
              <w:t>Higher Education (ANTSHE)</w:t>
            </w:r>
          </w:p>
        </w:tc>
        <w:tc>
          <w:tcPr>
            <w:tcW w:w="4449" w:type="dxa"/>
          </w:tcPr>
          <w:p w14:paraId="23974A0B" w14:textId="77777777" w:rsidR="005B12E5" w:rsidRPr="0019246B" w:rsidRDefault="005B12E5">
            <w:pPr>
              <w:pStyle w:val="TableParagraph"/>
            </w:pPr>
          </w:p>
        </w:tc>
      </w:tr>
    </w:tbl>
    <w:p w14:paraId="6D9F7877" w14:textId="77777777" w:rsidR="005B12E5" w:rsidRPr="00381D52" w:rsidRDefault="005B12E5">
      <w:pPr>
        <w:pStyle w:val="BodyText"/>
        <w:spacing w:before="5"/>
        <w:rPr>
          <w:b/>
          <w:sz w:val="23"/>
          <w:highlight w:val="yellow"/>
        </w:rPr>
      </w:pPr>
    </w:p>
    <w:p w14:paraId="19DD6C3D" w14:textId="77777777" w:rsidR="005B12E5" w:rsidRPr="0019246B" w:rsidRDefault="00DE5985">
      <w:pPr>
        <w:pStyle w:val="ListParagraph"/>
        <w:numPr>
          <w:ilvl w:val="0"/>
          <w:numId w:val="43"/>
        </w:numPr>
        <w:tabs>
          <w:tab w:val="left" w:pos="1551"/>
        </w:tabs>
        <w:spacing w:before="1"/>
        <w:ind w:hanging="353"/>
        <w:rPr>
          <w:b/>
          <w:sz w:val="24"/>
        </w:rPr>
      </w:pPr>
      <w:r w:rsidRPr="0019246B">
        <w:rPr>
          <w:b/>
          <w:sz w:val="24"/>
        </w:rPr>
        <w:t>Honors</w:t>
      </w:r>
      <w:r w:rsidRPr="0019246B">
        <w:rPr>
          <w:b/>
          <w:spacing w:val="-7"/>
          <w:sz w:val="24"/>
        </w:rPr>
        <w:t xml:space="preserve"> </w:t>
      </w:r>
      <w:r w:rsidRPr="0019246B">
        <w:rPr>
          <w:b/>
          <w:sz w:val="24"/>
        </w:rPr>
        <w:t>Organizations</w:t>
      </w:r>
    </w:p>
    <w:p w14:paraId="5E8E0F23" w14:textId="77777777" w:rsidR="005B12E5" w:rsidRPr="0019246B" w:rsidRDefault="00DE5985">
      <w:pPr>
        <w:spacing w:before="2" w:line="247" w:lineRule="auto"/>
        <w:ind w:left="1917" w:right="6003"/>
        <w:rPr>
          <w:rFonts w:ascii="Cambria"/>
        </w:rPr>
      </w:pPr>
      <w:r w:rsidRPr="0019246B">
        <w:rPr>
          <w:sz w:val="24"/>
        </w:rPr>
        <w:t xml:space="preserve">Jarvis Honors Ambassadors (JHA) Honors Association of Mentors (HAM) </w:t>
      </w:r>
      <w:r w:rsidRPr="0019246B">
        <w:rPr>
          <w:rFonts w:ascii="Cambria"/>
        </w:rPr>
        <w:t>Honors Scholars in Research (HSR) Creative Arts in Honors (CAH)</w:t>
      </w:r>
    </w:p>
    <w:p w14:paraId="0AE7ADA6" w14:textId="77777777" w:rsidR="005B12E5" w:rsidRPr="0019246B" w:rsidRDefault="005B12E5">
      <w:pPr>
        <w:pStyle w:val="BodyText"/>
        <w:spacing w:before="1"/>
        <w:rPr>
          <w:rFonts w:ascii="Cambria"/>
          <w:sz w:val="23"/>
        </w:rPr>
      </w:pPr>
    </w:p>
    <w:p w14:paraId="74FD7D69" w14:textId="77777777" w:rsidR="005B12E5" w:rsidRPr="0019246B" w:rsidRDefault="00DE5985" w:rsidP="00F358E3">
      <w:pPr>
        <w:pStyle w:val="Heading4"/>
        <w:spacing w:line="237" w:lineRule="auto"/>
        <w:ind w:left="1917" w:right="1177"/>
      </w:pPr>
      <w:r w:rsidRPr="0019246B">
        <w:t>All Honors Program students are required to join and remain active each year in one of the four Honors Program student organizations:</w:t>
      </w:r>
    </w:p>
    <w:p w14:paraId="3BC1299E" w14:textId="77777777" w:rsidR="005B12E5" w:rsidRPr="0019246B" w:rsidRDefault="00DE5985">
      <w:pPr>
        <w:pStyle w:val="ListParagraph"/>
        <w:numPr>
          <w:ilvl w:val="0"/>
          <w:numId w:val="43"/>
        </w:numPr>
        <w:tabs>
          <w:tab w:val="left" w:pos="1551"/>
        </w:tabs>
        <w:spacing w:before="229"/>
        <w:ind w:hanging="353"/>
        <w:rPr>
          <w:b/>
          <w:sz w:val="24"/>
        </w:rPr>
      </w:pPr>
      <w:r w:rsidRPr="0019246B">
        <w:rPr>
          <w:b/>
          <w:sz w:val="24"/>
        </w:rPr>
        <w:t>Religious</w:t>
      </w:r>
      <w:r w:rsidRPr="0019246B">
        <w:rPr>
          <w:b/>
          <w:spacing w:val="-1"/>
          <w:sz w:val="24"/>
        </w:rPr>
        <w:t xml:space="preserve"> </w:t>
      </w:r>
      <w:r w:rsidRPr="0019246B">
        <w:rPr>
          <w:b/>
          <w:sz w:val="24"/>
        </w:rPr>
        <w:t>Organizations</w:t>
      </w:r>
    </w:p>
    <w:p w14:paraId="7C6671A1" w14:textId="77777777" w:rsidR="005B12E5" w:rsidRPr="0019246B" w:rsidRDefault="00DE5985">
      <w:pPr>
        <w:pStyle w:val="BodyText"/>
        <w:spacing w:before="4" w:line="237" w:lineRule="auto"/>
        <w:ind w:left="1917" w:right="1192"/>
      </w:pPr>
      <w:r w:rsidRPr="0019246B">
        <w:t>These organizations have the primary objective of promoting spiritual growth through study, worship, service, and action.</w:t>
      </w:r>
    </w:p>
    <w:p w14:paraId="01222886" w14:textId="77777777" w:rsidR="005B12E5" w:rsidRPr="0019246B" w:rsidRDefault="005B12E5">
      <w:pPr>
        <w:pStyle w:val="BodyText"/>
        <w:spacing w:before="1"/>
      </w:pPr>
    </w:p>
    <w:p w14:paraId="16795A0C" w14:textId="77777777" w:rsidR="005B12E5" w:rsidRPr="0019246B" w:rsidRDefault="00DE5985">
      <w:pPr>
        <w:pStyle w:val="BodyText"/>
        <w:ind w:left="1917"/>
      </w:pPr>
      <w:r w:rsidRPr="0019246B">
        <w:t>10:00 a.m. – Sunday school</w:t>
      </w:r>
    </w:p>
    <w:p w14:paraId="48804F22" w14:textId="77777777" w:rsidR="005B12E5" w:rsidRPr="0019246B" w:rsidRDefault="00DE5985">
      <w:pPr>
        <w:pStyle w:val="BodyText"/>
        <w:spacing w:before="3"/>
        <w:ind w:left="1917" w:right="5601"/>
      </w:pPr>
      <w:r w:rsidRPr="0019246B">
        <w:t>11:00 a.m. – Sunday Morning Worship 6:00 p.m. – Women-to-Women Bible Study 7:00 p.m. – Wednesday Night Worship Student Ministers’</w:t>
      </w:r>
      <w:r w:rsidRPr="0019246B">
        <w:rPr>
          <w:spacing w:val="-2"/>
        </w:rPr>
        <w:t xml:space="preserve"> </w:t>
      </w:r>
      <w:r w:rsidRPr="0019246B">
        <w:t>Association</w:t>
      </w:r>
    </w:p>
    <w:p w14:paraId="7D68A958" w14:textId="77777777" w:rsidR="005B12E5" w:rsidRPr="00260509" w:rsidRDefault="00DE5985" w:rsidP="00F358E3">
      <w:pPr>
        <w:pStyle w:val="Heading4"/>
        <w:numPr>
          <w:ilvl w:val="0"/>
          <w:numId w:val="43"/>
        </w:numPr>
        <w:tabs>
          <w:tab w:val="left" w:pos="1538"/>
        </w:tabs>
        <w:spacing w:before="230" w:line="275" w:lineRule="exact"/>
      </w:pPr>
      <w:r w:rsidRPr="00260509">
        <w:t>Fraternities and</w:t>
      </w:r>
      <w:r w:rsidRPr="00260509">
        <w:rPr>
          <w:spacing w:val="-1"/>
        </w:rPr>
        <w:t xml:space="preserve"> </w:t>
      </w:r>
      <w:r w:rsidRPr="00260509">
        <w:t>Sororities</w:t>
      </w:r>
    </w:p>
    <w:p w14:paraId="3335A355" w14:textId="0B8FA4CD" w:rsidR="005B12E5" w:rsidRPr="00260509" w:rsidRDefault="00DE5985" w:rsidP="00F358E3">
      <w:pPr>
        <w:pStyle w:val="BodyText"/>
        <w:spacing w:line="242" w:lineRule="auto"/>
        <w:ind w:left="1704" w:right="1192"/>
      </w:pPr>
      <w:r w:rsidRPr="00260509">
        <w:t xml:space="preserve">Fraternities and Sororities are Greek letter organizations that have established chapters on campus. </w:t>
      </w:r>
      <w:r w:rsidR="0019246B" w:rsidRPr="00260509">
        <w:t>Students desiring to join a Greek Letter Organization must meet the following College requirements, in addition to the requiremen</w:t>
      </w:r>
      <w:r w:rsidR="00260509" w:rsidRPr="00260509">
        <w:t>ts of individual organizations:</w:t>
      </w:r>
    </w:p>
    <w:p w14:paraId="2BC7D237" w14:textId="5343F989" w:rsidR="005B12E5" w:rsidRPr="00260509" w:rsidRDefault="00260509">
      <w:pPr>
        <w:pStyle w:val="ListParagraph"/>
        <w:numPr>
          <w:ilvl w:val="0"/>
          <w:numId w:val="42"/>
        </w:numPr>
        <w:tabs>
          <w:tab w:val="left" w:pos="2277"/>
          <w:tab w:val="left" w:pos="2278"/>
        </w:tabs>
        <w:spacing w:before="226" w:line="293" w:lineRule="exact"/>
        <w:rPr>
          <w:sz w:val="24"/>
        </w:rPr>
      </w:pPr>
      <w:r w:rsidRPr="00260509">
        <w:rPr>
          <w:sz w:val="24"/>
        </w:rPr>
        <w:t>The student must have a c</w:t>
      </w:r>
      <w:r w:rsidR="00DE5985" w:rsidRPr="00260509">
        <w:rPr>
          <w:sz w:val="24"/>
        </w:rPr>
        <w:t xml:space="preserve">umulative </w:t>
      </w:r>
      <w:r w:rsidRPr="00260509">
        <w:rPr>
          <w:sz w:val="24"/>
        </w:rPr>
        <w:t>grade point average of 2.5 or better on a 4.0</w:t>
      </w:r>
      <w:r w:rsidR="00DE5985" w:rsidRPr="00260509">
        <w:rPr>
          <w:sz w:val="24"/>
        </w:rPr>
        <w:t>.</w:t>
      </w:r>
    </w:p>
    <w:p w14:paraId="19E4DE35" w14:textId="77777777" w:rsidR="00260509" w:rsidRPr="00260509" w:rsidRDefault="00260509">
      <w:pPr>
        <w:pStyle w:val="ListParagraph"/>
        <w:numPr>
          <w:ilvl w:val="0"/>
          <w:numId w:val="42"/>
        </w:numPr>
        <w:tabs>
          <w:tab w:val="left" w:pos="2277"/>
          <w:tab w:val="left" w:pos="2278"/>
        </w:tabs>
        <w:spacing w:line="293" w:lineRule="exact"/>
        <w:rPr>
          <w:sz w:val="24"/>
        </w:rPr>
      </w:pPr>
      <w:r w:rsidRPr="00260509">
        <w:rPr>
          <w:sz w:val="24"/>
        </w:rPr>
        <w:t>The student must have earned a minimum of thirty-one (31) credit hours.</w:t>
      </w:r>
    </w:p>
    <w:p w14:paraId="1615D0E4" w14:textId="77777777" w:rsidR="00260509" w:rsidRPr="00260509" w:rsidRDefault="00260509" w:rsidP="00260509">
      <w:pPr>
        <w:pStyle w:val="ListParagraph"/>
        <w:numPr>
          <w:ilvl w:val="0"/>
          <w:numId w:val="42"/>
        </w:numPr>
        <w:tabs>
          <w:tab w:val="left" w:pos="2277"/>
          <w:tab w:val="left" w:pos="2278"/>
        </w:tabs>
        <w:spacing w:line="293" w:lineRule="exact"/>
        <w:rPr>
          <w:sz w:val="24"/>
        </w:rPr>
      </w:pPr>
      <w:r w:rsidRPr="00260509">
        <w:rPr>
          <w:sz w:val="24"/>
        </w:rPr>
        <w:lastRenderedPageBreak/>
        <w:t>The student must be a full time student at Jarvis Christian College enrolled in 12</w:t>
      </w:r>
    </w:p>
    <w:p w14:paraId="2BD855C2" w14:textId="3597F670" w:rsidR="005B12E5" w:rsidRPr="00260509" w:rsidRDefault="00260509" w:rsidP="00260509">
      <w:pPr>
        <w:pStyle w:val="ListParagraph"/>
        <w:tabs>
          <w:tab w:val="left" w:pos="2277"/>
          <w:tab w:val="left" w:pos="2278"/>
        </w:tabs>
        <w:spacing w:line="293" w:lineRule="exact"/>
        <w:ind w:left="2277" w:firstLine="0"/>
        <w:rPr>
          <w:sz w:val="24"/>
        </w:rPr>
      </w:pPr>
      <w:r w:rsidRPr="00260509">
        <w:rPr>
          <w:sz w:val="24"/>
        </w:rPr>
        <w:t xml:space="preserve">credit </w:t>
      </w:r>
      <w:r w:rsidR="00DE5985" w:rsidRPr="00260509">
        <w:rPr>
          <w:sz w:val="24"/>
        </w:rPr>
        <w:t>hours</w:t>
      </w:r>
      <w:r w:rsidRPr="00260509">
        <w:rPr>
          <w:sz w:val="24"/>
        </w:rPr>
        <w:t xml:space="preserve"> or more.</w:t>
      </w:r>
    </w:p>
    <w:p w14:paraId="043ED400" w14:textId="77777777" w:rsidR="00260509" w:rsidRPr="00260509" w:rsidRDefault="00260509" w:rsidP="00260509">
      <w:pPr>
        <w:pStyle w:val="ListParagraph"/>
        <w:numPr>
          <w:ilvl w:val="0"/>
          <w:numId w:val="42"/>
        </w:numPr>
        <w:tabs>
          <w:tab w:val="left" w:pos="2277"/>
          <w:tab w:val="left" w:pos="2278"/>
        </w:tabs>
        <w:spacing w:line="293" w:lineRule="exact"/>
        <w:rPr>
          <w:sz w:val="24"/>
        </w:rPr>
      </w:pPr>
      <w:r w:rsidRPr="00260509">
        <w:rPr>
          <w:sz w:val="24"/>
        </w:rPr>
        <w:t xml:space="preserve">A student on disciplinary </w:t>
      </w:r>
      <w:r w:rsidRPr="00260509">
        <w:rPr>
          <w:b/>
          <w:i/>
          <w:sz w:val="24"/>
        </w:rPr>
        <w:t>Probation</w:t>
      </w:r>
      <w:r w:rsidRPr="00260509">
        <w:rPr>
          <w:sz w:val="24"/>
        </w:rPr>
        <w:t xml:space="preserve"> or </w:t>
      </w:r>
      <w:r w:rsidRPr="00260509">
        <w:rPr>
          <w:b/>
          <w:i/>
          <w:sz w:val="24"/>
        </w:rPr>
        <w:t>Academic Probation</w:t>
      </w:r>
      <w:r w:rsidRPr="00260509">
        <w:rPr>
          <w:sz w:val="24"/>
        </w:rPr>
        <w:t xml:space="preserve"> cannot be inducted into </w:t>
      </w:r>
    </w:p>
    <w:p w14:paraId="3EB3D32A" w14:textId="18BF76D7" w:rsidR="00260509" w:rsidRPr="00260509" w:rsidRDefault="00260509" w:rsidP="00260509">
      <w:pPr>
        <w:pStyle w:val="ListParagraph"/>
        <w:tabs>
          <w:tab w:val="left" w:pos="2277"/>
          <w:tab w:val="left" w:pos="2278"/>
        </w:tabs>
        <w:spacing w:line="293" w:lineRule="exact"/>
        <w:ind w:left="2277" w:firstLine="0"/>
        <w:rPr>
          <w:sz w:val="24"/>
        </w:rPr>
      </w:pPr>
      <w:r w:rsidRPr="00260509">
        <w:rPr>
          <w:sz w:val="24"/>
        </w:rPr>
        <w:t>any Greek-lettered organization during such period of probation.</w:t>
      </w:r>
    </w:p>
    <w:p w14:paraId="639BB86E" w14:textId="77777777" w:rsidR="00BF6DAF" w:rsidRDefault="00260509" w:rsidP="00260509">
      <w:pPr>
        <w:pStyle w:val="ListParagraph"/>
        <w:numPr>
          <w:ilvl w:val="0"/>
          <w:numId w:val="42"/>
        </w:numPr>
        <w:tabs>
          <w:tab w:val="left" w:pos="2277"/>
          <w:tab w:val="left" w:pos="2278"/>
        </w:tabs>
        <w:spacing w:line="293" w:lineRule="exact"/>
        <w:rPr>
          <w:sz w:val="24"/>
        </w:rPr>
      </w:pPr>
      <w:r w:rsidRPr="00260509">
        <w:rPr>
          <w:sz w:val="24"/>
        </w:rPr>
        <w:t xml:space="preserve">The student must have a zero-balance and be in good financial standing with the </w:t>
      </w:r>
    </w:p>
    <w:p w14:paraId="3E56CC5C" w14:textId="40F3CA11" w:rsidR="005B12E5" w:rsidRPr="00260509" w:rsidRDefault="00260509" w:rsidP="00BF6DAF">
      <w:pPr>
        <w:pStyle w:val="ListParagraph"/>
        <w:tabs>
          <w:tab w:val="left" w:pos="2277"/>
          <w:tab w:val="left" w:pos="2278"/>
        </w:tabs>
        <w:spacing w:line="293" w:lineRule="exact"/>
        <w:ind w:left="2277" w:firstLine="0"/>
        <w:rPr>
          <w:sz w:val="24"/>
        </w:rPr>
      </w:pPr>
      <w:r w:rsidRPr="00260509">
        <w:rPr>
          <w:sz w:val="24"/>
        </w:rPr>
        <w:t>Institution.</w:t>
      </w:r>
    </w:p>
    <w:p w14:paraId="505F36D7" w14:textId="55F7EA31" w:rsidR="00260509" w:rsidRPr="00260509" w:rsidRDefault="00260509" w:rsidP="00260509">
      <w:pPr>
        <w:tabs>
          <w:tab w:val="left" w:pos="2277"/>
          <w:tab w:val="left" w:pos="2278"/>
        </w:tabs>
        <w:spacing w:line="293" w:lineRule="exact"/>
        <w:rPr>
          <w:sz w:val="24"/>
        </w:rPr>
      </w:pPr>
    </w:p>
    <w:p w14:paraId="098E7643" w14:textId="77777777" w:rsidR="00260509" w:rsidRPr="00260509" w:rsidRDefault="00260509" w:rsidP="00E6402A">
      <w:pPr>
        <w:spacing w:before="79" w:line="237" w:lineRule="auto"/>
        <w:ind w:left="1197" w:right="1192"/>
        <w:jc w:val="center"/>
        <w:rPr>
          <w:b/>
          <w:i/>
          <w:sz w:val="24"/>
        </w:rPr>
      </w:pPr>
      <w:r w:rsidRPr="00260509">
        <w:rPr>
          <w:b/>
          <w:i/>
          <w:sz w:val="24"/>
        </w:rPr>
        <w:t>Following are the chapters of fraternities and sororities on the Jarvis Christian College campus:</w:t>
      </w:r>
    </w:p>
    <w:p w14:paraId="395BA8DB" w14:textId="77777777" w:rsidR="00260509" w:rsidRPr="00260509" w:rsidRDefault="00260509" w:rsidP="00260509">
      <w:pPr>
        <w:pStyle w:val="BodyText"/>
        <w:rPr>
          <w:b/>
          <w:i/>
        </w:rPr>
      </w:pPr>
    </w:p>
    <w:p w14:paraId="0C699C19" w14:textId="77777777" w:rsidR="00260509" w:rsidRPr="00260509" w:rsidRDefault="00260509" w:rsidP="00260509">
      <w:pPr>
        <w:pStyle w:val="BodyText"/>
        <w:spacing w:before="1"/>
        <w:ind w:left="2277" w:right="3938"/>
      </w:pPr>
      <w:r w:rsidRPr="00260509">
        <w:t>Zeta Chi Chapter of Alpha Kappa Alpha Sorority, Inc. Theta Alpha Chapter of Alpha Phi Alpha Fraternity, Inc. Theta Kappa Chapter of Delta Sigma Theta Sorority, Inc. Zeta Delta Chapter of Zeta Phi Beta Sorority, Inc.</w:t>
      </w:r>
    </w:p>
    <w:p w14:paraId="4A9629F2" w14:textId="77777777" w:rsidR="00260509" w:rsidRPr="00260509" w:rsidRDefault="00260509" w:rsidP="00260509">
      <w:pPr>
        <w:pStyle w:val="BodyText"/>
        <w:spacing w:line="242" w:lineRule="auto"/>
        <w:ind w:left="2277" w:right="3630"/>
      </w:pPr>
      <w:r w:rsidRPr="00260509">
        <w:t>Kappa Upsilon Chapter of Sigma Gamma Rho Sorority, Inc. Epsilon Zeta Chapter of Phi Beta Sigma Fraternity, Inc.</w:t>
      </w:r>
    </w:p>
    <w:p w14:paraId="7DD411F6" w14:textId="77777777" w:rsidR="00260509" w:rsidRPr="00260509" w:rsidRDefault="00260509" w:rsidP="00260509">
      <w:pPr>
        <w:pStyle w:val="BodyText"/>
        <w:spacing w:line="271" w:lineRule="exact"/>
        <w:ind w:left="2277"/>
      </w:pPr>
      <w:r w:rsidRPr="00260509">
        <w:t>Phi Beta Chapter of Omega Psi Phi Fraternity, Inc.</w:t>
      </w:r>
    </w:p>
    <w:p w14:paraId="4BC1FD88" w14:textId="77777777" w:rsidR="00260509" w:rsidRPr="00260509" w:rsidRDefault="00260509" w:rsidP="00260509">
      <w:pPr>
        <w:pStyle w:val="BodyText"/>
      </w:pPr>
    </w:p>
    <w:p w14:paraId="6C282B49" w14:textId="77777777" w:rsidR="00260509" w:rsidRPr="00260509" w:rsidRDefault="00260509" w:rsidP="00260509">
      <w:pPr>
        <w:pStyle w:val="Heading4"/>
        <w:numPr>
          <w:ilvl w:val="0"/>
          <w:numId w:val="43"/>
        </w:numPr>
        <w:tabs>
          <w:tab w:val="left" w:pos="1558"/>
        </w:tabs>
        <w:ind w:left="1557" w:hanging="360"/>
      </w:pPr>
      <w:r w:rsidRPr="00260509">
        <w:t>Performing Arts</w:t>
      </w:r>
      <w:r w:rsidRPr="00260509">
        <w:rPr>
          <w:spacing w:val="-1"/>
        </w:rPr>
        <w:t xml:space="preserve"> </w:t>
      </w:r>
      <w:r w:rsidRPr="00260509">
        <w:t>Organizations</w:t>
      </w:r>
    </w:p>
    <w:p w14:paraId="5C118A67" w14:textId="77777777" w:rsidR="00260509" w:rsidRPr="00260509" w:rsidRDefault="00260509" w:rsidP="00260509">
      <w:pPr>
        <w:pStyle w:val="ListParagraph"/>
        <w:numPr>
          <w:ilvl w:val="0"/>
          <w:numId w:val="41"/>
        </w:numPr>
        <w:tabs>
          <w:tab w:val="left" w:pos="2277"/>
          <w:tab w:val="left" w:pos="2278"/>
        </w:tabs>
        <w:spacing w:before="4" w:line="293" w:lineRule="exact"/>
        <w:rPr>
          <w:sz w:val="24"/>
        </w:rPr>
      </w:pPr>
      <w:r w:rsidRPr="00260509">
        <w:rPr>
          <w:sz w:val="24"/>
        </w:rPr>
        <w:t>The Jarvis Christian College</w:t>
      </w:r>
      <w:r w:rsidRPr="00260509">
        <w:rPr>
          <w:spacing w:val="-3"/>
          <w:sz w:val="24"/>
        </w:rPr>
        <w:t xml:space="preserve"> </w:t>
      </w:r>
      <w:r w:rsidRPr="00260509">
        <w:rPr>
          <w:sz w:val="24"/>
        </w:rPr>
        <w:t>Choir</w:t>
      </w:r>
    </w:p>
    <w:p w14:paraId="27F76710" w14:textId="77777777" w:rsidR="00260509" w:rsidRPr="00260509" w:rsidRDefault="00260509" w:rsidP="00260509">
      <w:pPr>
        <w:pStyle w:val="ListParagraph"/>
        <w:numPr>
          <w:ilvl w:val="0"/>
          <w:numId w:val="41"/>
        </w:numPr>
        <w:tabs>
          <w:tab w:val="left" w:pos="2277"/>
          <w:tab w:val="left" w:pos="2278"/>
        </w:tabs>
        <w:spacing w:line="293" w:lineRule="exact"/>
        <w:rPr>
          <w:sz w:val="24"/>
        </w:rPr>
      </w:pPr>
      <w:r w:rsidRPr="00260509">
        <w:rPr>
          <w:sz w:val="24"/>
        </w:rPr>
        <w:t>The Jarvis Christian College Band (S3-Sophisticated Sounds of</w:t>
      </w:r>
      <w:r w:rsidRPr="00260509">
        <w:rPr>
          <w:spacing w:val="-5"/>
          <w:sz w:val="24"/>
        </w:rPr>
        <w:t xml:space="preserve"> </w:t>
      </w:r>
      <w:r w:rsidRPr="00260509">
        <w:rPr>
          <w:sz w:val="24"/>
        </w:rPr>
        <w:t>Soul)</w:t>
      </w:r>
    </w:p>
    <w:p w14:paraId="59399BE4" w14:textId="77777777" w:rsidR="00260509" w:rsidRPr="00381D52" w:rsidRDefault="00260509" w:rsidP="00260509">
      <w:pPr>
        <w:pStyle w:val="BodyText"/>
        <w:spacing w:before="11"/>
        <w:rPr>
          <w:sz w:val="23"/>
          <w:highlight w:val="yellow"/>
        </w:rPr>
      </w:pPr>
    </w:p>
    <w:p w14:paraId="121E53D2" w14:textId="77777777" w:rsidR="00260509" w:rsidRPr="00260509" w:rsidRDefault="00260509" w:rsidP="00260509">
      <w:pPr>
        <w:pStyle w:val="Heading4"/>
        <w:numPr>
          <w:ilvl w:val="0"/>
          <w:numId w:val="43"/>
        </w:numPr>
        <w:tabs>
          <w:tab w:val="left" w:pos="1558"/>
        </w:tabs>
        <w:spacing w:line="275" w:lineRule="exact"/>
        <w:ind w:left="1557" w:hanging="360"/>
      </w:pPr>
      <w:r w:rsidRPr="00260509">
        <w:t>National Honor</w:t>
      </w:r>
      <w:r w:rsidRPr="00260509">
        <w:rPr>
          <w:spacing w:val="-3"/>
        </w:rPr>
        <w:t xml:space="preserve"> </w:t>
      </w:r>
      <w:r w:rsidRPr="00260509">
        <w:t>Societies</w:t>
      </w:r>
    </w:p>
    <w:p w14:paraId="30825889" w14:textId="77777777" w:rsidR="00260509" w:rsidRPr="00260509" w:rsidRDefault="00260509" w:rsidP="00260509">
      <w:pPr>
        <w:spacing w:line="275" w:lineRule="exact"/>
        <w:ind w:left="1557"/>
        <w:jc w:val="both"/>
        <w:rPr>
          <w:b/>
          <w:sz w:val="24"/>
        </w:rPr>
      </w:pPr>
      <w:r w:rsidRPr="00260509">
        <w:rPr>
          <w:b/>
          <w:sz w:val="24"/>
        </w:rPr>
        <w:t>Alpha Kappa Mu National Honor Society</w:t>
      </w:r>
    </w:p>
    <w:p w14:paraId="138B50EB" w14:textId="77777777" w:rsidR="00260509" w:rsidRPr="00260509" w:rsidRDefault="00260509" w:rsidP="00260509">
      <w:pPr>
        <w:pStyle w:val="BodyText"/>
        <w:spacing w:before="2"/>
        <w:ind w:left="1557" w:right="1180"/>
        <w:jc w:val="both"/>
      </w:pPr>
      <w:r w:rsidRPr="00260509">
        <w:t>Alpha Kappa Mu National Honor Society is devoted to the advancement of high scholarship. Alpha XI Chapter of Alpha Kappa Mu was organized at Jarvis Christian College in 1953. To be eligible for membership, a student must have earned at least 61 semester hours and have a cumulative average of 3.3 or above. Alpha Kappa Mu National Honor Society is a member of the Association of College Honor</w:t>
      </w:r>
      <w:r w:rsidRPr="00260509">
        <w:rPr>
          <w:spacing w:val="-4"/>
        </w:rPr>
        <w:t xml:space="preserve"> </w:t>
      </w:r>
      <w:r w:rsidRPr="00260509">
        <w:t>Societies.</w:t>
      </w:r>
    </w:p>
    <w:p w14:paraId="62AC1658" w14:textId="77777777" w:rsidR="00260509" w:rsidRPr="00260509" w:rsidRDefault="00260509" w:rsidP="00260509">
      <w:pPr>
        <w:pStyle w:val="BodyText"/>
      </w:pPr>
    </w:p>
    <w:p w14:paraId="7EE2190A" w14:textId="77777777" w:rsidR="00260509" w:rsidRPr="00260509" w:rsidRDefault="00260509" w:rsidP="00260509">
      <w:pPr>
        <w:pStyle w:val="Heading4"/>
        <w:spacing w:line="275" w:lineRule="exact"/>
        <w:ind w:left="1557"/>
      </w:pPr>
      <w:r w:rsidRPr="00260509">
        <w:t>Beta Beta Beta National Honor Society in Biological Sciences</w:t>
      </w:r>
    </w:p>
    <w:p w14:paraId="42E78420" w14:textId="77777777" w:rsidR="00260509" w:rsidRPr="00260509" w:rsidRDefault="00260509" w:rsidP="00260509">
      <w:pPr>
        <w:pStyle w:val="BodyText"/>
        <w:ind w:left="1557" w:right="1180"/>
        <w:jc w:val="both"/>
      </w:pPr>
      <w:r w:rsidRPr="00260509">
        <w:t>Beta Beta Beta (TriBeta) is a society for students, particularly undergraduates, dedicated to improving their understanding and appreciation of biological study and extending boundaries of human knowledge through scientific research. Since its founding in 1922, more than 175,000 persons have been accepted into lifetime membership, and more than 492 chapters have been established throughout the United States and Puerto Rico. The Delta Phi Chapter of Beta Beta Beta was organized at Jarvis Christian College on November 15,</w:t>
      </w:r>
      <w:r w:rsidRPr="00260509">
        <w:rPr>
          <w:spacing w:val="-16"/>
        </w:rPr>
        <w:t xml:space="preserve"> </w:t>
      </w:r>
      <w:r w:rsidRPr="00260509">
        <w:t>2007.</w:t>
      </w:r>
    </w:p>
    <w:p w14:paraId="46C4A441" w14:textId="77777777" w:rsidR="00260509" w:rsidRPr="00260509" w:rsidRDefault="00260509" w:rsidP="00260509">
      <w:pPr>
        <w:pStyle w:val="BodyText"/>
        <w:spacing w:before="2"/>
      </w:pPr>
    </w:p>
    <w:p w14:paraId="00DE2949" w14:textId="77777777" w:rsidR="00260509" w:rsidRPr="00260509" w:rsidRDefault="00260509" w:rsidP="00260509">
      <w:pPr>
        <w:pStyle w:val="Heading4"/>
        <w:spacing w:line="275" w:lineRule="exact"/>
        <w:ind w:left="1557"/>
      </w:pPr>
      <w:r w:rsidRPr="00260509">
        <w:t>Beta Kappa Chi Scientific Honor Society</w:t>
      </w:r>
    </w:p>
    <w:p w14:paraId="65E27690" w14:textId="77777777" w:rsidR="00260509" w:rsidRPr="00260509" w:rsidRDefault="00260509" w:rsidP="00260509">
      <w:pPr>
        <w:pStyle w:val="BodyText"/>
        <w:ind w:left="1557" w:right="1180"/>
      </w:pPr>
      <w:r w:rsidRPr="00260509">
        <w:t>Beta Kappa Chi was founded in 1923 and was established for the purpose of encouraging and advancing undergraduate and graduate scientific education through original investigations, the dissemination of scientific knowledge, and the stimulation of high scholarship in mathematics and the natural sciences. The society seeks to inspire and support the pursuit of knowledge and academic excellence during the entire career of each member. Beta Kappa Chi Scientific Honor Society is a member of the Association of College Honor</w:t>
      </w:r>
      <w:r w:rsidRPr="00260509">
        <w:rPr>
          <w:spacing w:val="-24"/>
        </w:rPr>
        <w:t xml:space="preserve"> </w:t>
      </w:r>
      <w:r w:rsidRPr="00260509">
        <w:t>Societies.</w:t>
      </w:r>
    </w:p>
    <w:p w14:paraId="3BEB5020" w14:textId="77777777" w:rsidR="00260509" w:rsidRPr="00260509" w:rsidRDefault="00260509" w:rsidP="00260509">
      <w:pPr>
        <w:pStyle w:val="BodyText"/>
        <w:ind w:left="1557" w:right="1180"/>
        <w:jc w:val="both"/>
      </w:pPr>
      <w:r w:rsidRPr="00260509">
        <w:lastRenderedPageBreak/>
        <w:t>To be considered for membership, one must show noteworthy achievement in one of the following academic disciplines: biology, chemistry, mathematics, physics, and psychology. To be elected to membership, an undergraduate student must have completed at least 64 semester hours of college work with a grade average of “B” or better; 17 of these hours must be in one of the aforementioned disciplines with a grade average of “B” or better.</w:t>
      </w:r>
    </w:p>
    <w:p w14:paraId="22E0483F" w14:textId="77777777" w:rsidR="00260509" w:rsidRPr="00260509" w:rsidRDefault="00260509" w:rsidP="00260509">
      <w:pPr>
        <w:tabs>
          <w:tab w:val="left" w:pos="2277"/>
          <w:tab w:val="left" w:pos="2278"/>
        </w:tabs>
        <w:spacing w:line="293" w:lineRule="exact"/>
        <w:rPr>
          <w:sz w:val="24"/>
        </w:rPr>
      </w:pPr>
    </w:p>
    <w:p w14:paraId="11E854C1" w14:textId="77777777" w:rsidR="002C2901" w:rsidRPr="002C2901" w:rsidRDefault="002C2901" w:rsidP="002C2901">
      <w:pPr>
        <w:spacing w:before="76"/>
        <w:ind w:left="1557" w:right="1192"/>
        <w:rPr>
          <w:sz w:val="24"/>
        </w:rPr>
      </w:pPr>
      <w:r w:rsidRPr="002C2901">
        <w:rPr>
          <w:b/>
          <w:sz w:val="24"/>
        </w:rPr>
        <w:t xml:space="preserve">Delta Mu Delta National Honor Society in Business, Management, and Administration </w:t>
      </w:r>
      <w:r w:rsidRPr="002C2901">
        <w:rPr>
          <w:sz w:val="24"/>
        </w:rPr>
        <w:t>The purposes of Delta Mu Delta are to promote higher scholarship in training for business and to recognize and reward scholastic achievement in business</w:t>
      </w:r>
      <w:r w:rsidRPr="002C2901">
        <w:rPr>
          <w:spacing w:val="-9"/>
          <w:sz w:val="24"/>
        </w:rPr>
        <w:t xml:space="preserve"> </w:t>
      </w:r>
      <w:r w:rsidRPr="002C2901">
        <w:rPr>
          <w:sz w:val="24"/>
        </w:rPr>
        <w:t>subjects.</w:t>
      </w:r>
    </w:p>
    <w:p w14:paraId="19081E46" w14:textId="77777777" w:rsidR="002C2901" w:rsidRPr="002C2901" w:rsidRDefault="002C2901" w:rsidP="002C2901">
      <w:pPr>
        <w:pStyle w:val="BodyText"/>
      </w:pPr>
    </w:p>
    <w:p w14:paraId="677E29B6" w14:textId="77777777" w:rsidR="002C2901" w:rsidRPr="002C2901" w:rsidRDefault="002C2901" w:rsidP="002C2901">
      <w:pPr>
        <w:pStyle w:val="Heading4"/>
        <w:spacing w:before="1" w:line="275" w:lineRule="exact"/>
        <w:ind w:left="1557"/>
      </w:pPr>
      <w:r w:rsidRPr="002C2901">
        <w:t>Sigma Tau Delta International English Honor Society</w:t>
      </w:r>
    </w:p>
    <w:p w14:paraId="6E13137D" w14:textId="77777777" w:rsidR="002C2901" w:rsidRPr="002C2901" w:rsidRDefault="002C2901" w:rsidP="002C2901">
      <w:pPr>
        <w:pStyle w:val="BodyText"/>
        <w:ind w:left="1557" w:right="1180"/>
        <w:jc w:val="both"/>
      </w:pPr>
      <w:r w:rsidRPr="002C2901">
        <w:t>Sigma Tau Delta was founded at Dakota Wesleyan University in 1924. It is an international English honor society, which was established to promote purposeful dedication in life to the attainment of excellence. Gamma Omicron Chapter, chartered at Jarvis Christian College in 1979, is open to students who have chosen English as a major, minor, or teaching field, and who have completed a minimum of two courses in literature in addition to the usual requirements of freshman English. These students must possess an average of “B” in all English courses and rank in the highest 35 percent of their class in general scholarship, based on their cumulative scholastic record.</w:t>
      </w:r>
    </w:p>
    <w:p w14:paraId="6CDFA396" w14:textId="77777777" w:rsidR="002C2901" w:rsidRPr="002C2901" w:rsidRDefault="002C2901" w:rsidP="002C2901">
      <w:pPr>
        <w:pStyle w:val="BodyText"/>
        <w:spacing w:before="1"/>
      </w:pPr>
    </w:p>
    <w:p w14:paraId="5A939106" w14:textId="77777777" w:rsidR="002C2901" w:rsidRPr="002C2901" w:rsidRDefault="002C2901" w:rsidP="002C2901">
      <w:pPr>
        <w:pStyle w:val="Heading4"/>
        <w:numPr>
          <w:ilvl w:val="0"/>
          <w:numId w:val="43"/>
        </w:numPr>
        <w:tabs>
          <w:tab w:val="left" w:pos="1565"/>
        </w:tabs>
        <w:spacing w:line="276" w:lineRule="exact"/>
        <w:ind w:left="1564" w:hanging="367"/>
      </w:pPr>
      <w:r w:rsidRPr="002C2901">
        <w:t>Special Interest</w:t>
      </w:r>
      <w:r w:rsidRPr="002C2901">
        <w:rPr>
          <w:spacing w:val="-2"/>
        </w:rPr>
        <w:t xml:space="preserve"> </w:t>
      </w:r>
      <w:r w:rsidRPr="002C2901">
        <w:t>Organizations</w:t>
      </w:r>
    </w:p>
    <w:p w14:paraId="6A2F83CB" w14:textId="77777777" w:rsidR="002C2901" w:rsidRPr="002C2901" w:rsidRDefault="002C2901" w:rsidP="002C2901">
      <w:pPr>
        <w:pStyle w:val="ListParagraph"/>
        <w:numPr>
          <w:ilvl w:val="0"/>
          <w:numId w:val="40"/>
        </w:numPr>
        <w:tabs>
          <w:tab w:val="left" w:pos="2277"/>
          <w:tab w:val="left" w:pos="2278"/>
        </w:tabs>
        <w:spacing w:line="294" w:lineRule="exact"/>
        <w:rPr>
          <w:sz w:val="24"/>
        </w:rPr>
      </w:pPr>
      <w:r w:rsidRPr="002C2901">
        <w:rPr>
          <w:sz w:val="24"/>
        </w:rPr>
        <w:t>Cheerleaders</w:t>
      </w:r>
    </w:p>
    <w:p w14:paraId="3BE0032C" w14:textId="77777777" w:rsidR="002C2901" w:rsidRPr="002C2901" w:rsidRDefault="002C2901" w:rsidP="002C2901">
      <w:pPr>
        <w:pStyle w:val="ListParagraph"/>
        <w:numPr>
          <w:ilvl w:val="0"/>
          <w:numId w:val="40"/>
        </w:numPr>
        <w:tabs>
          <w:tab w:val="left" w:pos="2277"/>
          <w:tab w:val="left" w:pos="2278"/>
        </w:tabs>
        <w:spacing w:before="4" w:line="293" w:lineRule="exact"/>
        <w:rPr>
          <w:sz w:val="24"/>
        </w:rPr>
      </w:pPr>
      <w:r w:rsidRPr="002C2901">
        <w:rPr>
          <w:sz w:val="24"/>
        </w:rPr>
        <w:t>Dance</w:t>
      </w:r>
      <w:r w:rsidRPr="002C2901">
        <w:rPr>
          <w:spacing w:val="-6"/>
          <w:sz w:val="24"/>
        </w:rPr>
        <w:t xml:space="preserve"> </w:t>
      </w:r>
      <w:r w:rsidRPr="002C2901">
        <w:rPr>
          <w:sz w:val="24"/>
        </w:rPr>
        <w:t>Team</w:t>
      </w:r>
    </w:p>
    <w:p w14:paraId="1BE69590" w14:textId="77777777" w:rsidR="002C2901" w:rsidRPr="002C2901" w:rsidRDefault="002C2901" w:rsidP="002C2901">
      <w:pPr>
        <w:pStyle w:val="ListParagraph"/>
        <w:numPr>
          <w:ilvl w:val="0"/>
          <w:numId w:val="40"/>
        </w:numPr>
        <w:tabs>
          <w:tab w:val="left" w:pos="2277"/>
          <w:tab w:val="left" w:pos="2278"/>
        </w:tabs>
        <w:spacing w:line="293" w:lineRule="exact"/>
        <w:rPr>
          <w:sz w:val="24"/>
        </w:rPr>
      </w:pPr>
      <w:r w:rsidRPr="002C2901">
        <w:rPr>
          <w:sz w:val="24"/>
        </w:rPr>
        <w:t>International Students</w:t>
      </w:r>
      <w:r w:rsidRPr="002C2901">
        <w:rPr>
          <w:spacing w:val="-2"/>
          <w:sz w:val="24"/>
        </w:rPr>
        <w:t xml:space="preserve"> </w:t>
      </w:r>
      <w:r w:rsidRPr="002C2901">
        <w:rPr>
          <w:sz w:val="24"/>
        </w:rPr>
        <w:t>Organization</w:t>
      </w:r>
    </w:p>
    <w:p w14:paraId="78048256" w14:textId="77777777" w:rsidR="002C2901" w:rsidRPr="002C2901" w:rsidRDefault="002C2901" w:rsidP="002C2901">
      <w:pPr>
        <w:pStyle w:val="ListParagraph"/>
        <w:numPr>
          <w:ilvl w:val="0"/>
          <w:numId w:val="40"/>
        </w:numPr>
        <w:tabs>
          <w:tab w:val="left" w:pos="2277"/>
          <w:tab w:val="left" w:pos="2278"/>
        </w:tabs>
        <w:spacing w:line="293" w:lineRule="exact"/>
        <w:rPr>
          <w:sz w:val="24"/>
        </w:rPr>
      </w:pPr>
      <w:r w:rsidRPr="002C2901">
        <w:rPr>
          <w:sz w:val="24"/>
        </w:rPr>
        <w:t>Jarvis Student Activity Board</w:t>
      </w:r>
      <w:r w:rsidRPr="002C2901">
        <w:rPr>
          <w:spacing w:val="-2"/>
          <w:sz w:val="24"/>
        </w:rPr>
        <w:t xml:space="preserve"> </w:t>
      </w:r>
      <w:r w:rsidRPr="002C2901">
        <w:rPr>
          <w:sz w:val="24"/>
        </w:rPr>
        <w:t>(J-SAB)</w:t>
      </w:r>
    </w:p>
    <w:p w14:paraId="00A75913" w14:textId="34CFB3F7" w:rsidR="00260509" w:rsidRDefault="002C2901" w:rsidP="00260509">
      <w:pPr>
        <w:pStyle w:val="ListParagraph"/>
        <w:numPr>
          <w:ilvl w:val="0"/>
          <w:numId w:val="40"/>
        </w:numPr>
        <w:tabs>
          <w:tab w:val="left" w:pos="2277"/>
          <w:tab w:val="left" w:pos="2278"/>
        </w:tabs>
        <w:spacing w:line="293" w:lineRule="exact"/>
        <w:rPr>
          <w:sz w:val="24"/>
        </w:rPr>
      </w:pPr>
      <w:r w:rsidRPr="002C2901">
        <w:rPr>
          <w:sz w:val="24"/>
        </w:rPr>
        <w:t>National Pre-Alumni</w:t>
      </w:r>
      <w:r w:rsidRPr="002C2901">
        <w:rPr>
          <w:spacing w:val="-3"/>
          <w:sz w:val="24"/>
        </w:rPr>
        <w:t xml:space="preserve"> </w:t>
      </w:r>
      <w:r w:rsidRPr="002C2901">
        <w:rPr>
          <w:sz w:val="24"/>
        </w:rPr>
        <w:t>Council</w:t>
      </w:r>
    </w:p>
    <w:p w14:paraId="1F37E34C" w14:textId="409E48EB" w:rsidR="007F2262" w:rsidRDefault="007F2262" w:rsidP="007F2262">
      <w:pPr>
        <w:tabs>
          <w:tab w:val="left" w:pos="2277"/>
          <w:tab w:val="left" w:pos="2278"/>
        </w:tabs>
        <w:spacing w:line="293" w:lineRule="exact"/>
        <w:rPr>
          <w:sz w:val="24"/>
        </w:rPr>
      </w:pPr>
    </w:p>
    <w:p w14:paraId="13603A90" w14:textId="454E5E80" w:rsidR="00BF6DAF" w:rsidRDefault="00BF6DAF" w:rsidP="007F2262">
      <w:pPr>
        <w:tabs>
          <w:tab w:val="left" w:pos="2277"/>
          <w:tab w:val="left" w:pos="2278"/>
        </w:tabs>
        <w:spacing w:line="293" w:lineRule="exact"/>
        <w:rPr>
          <w:sz w:val="24"/>
        </w:rPr>
      </w:pPr>
    </w:p>
    <w:p w14:paraId="6A8C2532" w14:textId="0C676461" w:rsidR="00BF6DAF" w:rsidRDefault="00BF6DAF" w:rsidP="007F2262">
      <w:pPr>
        <w:tabs>
          <w:tab w:val="left" w:pos="2277"/>
          <w:tab w:val="left" w:pos="2278"/>
        </w:tabs>
        <w:spacing w:line="293" w:lineRule="exact"/>
        <w:rPr>
          <w:sz w:val="24"/>
        </w:rPr>
      </w:pPr>
    </w:p>
    <w:p w14:paraId="7582A70A" w14:textId="7FDB4E20" w:rsidR="00BF6DAF" w:rsidRDefault="00BF6DAF" w:rsidP="007F2262">
      <w:pPr>
        <w:tabs>
          <w:tab w:val="left" w:pos="2277"/>
          <w:tab w:val="left" w:pos="2278"/>
        </w:tabs>
        <w:spacing w:line="293" w:lineRule="exact"/>
        <w:rPr>
          <w:sz w:val="24"/>
        </w:rPr>
      </w:pPr>
    </w:p>
    <w:p w14:paraId="04628826" w14:textId="5FC8E8AC" w:rsidR="00BF6DAF" w:rsidRDefault="00BF6DAF" w:rsidP="007F2262">
      <w:pPr>
        <w:tabs>
          <w:tab w:val="left" w:pos="2277"/>
          <w:tab w:val="left" w:pos="2278"/>
        </w:tabs>
        <w:spacing w:line="293" w:lineRule="exact"/>
        <w:rPr>
          <w:sz w:val="24"/>
        </w:rPr>
      </w:pPr>
    </w:p>
    <w:p w14:paraId="5C011DA3" w14:textId="117CC27B" w:rsidR="00BF6DAF" w:rsidRDefault="00BF6DAF" w:rsidP="007F2262">
      <w:pPr>
        <w:tabs>
          <w:tab w:val="left" w:pos="2277"/>
          <w:tab w:val="left" w:pos="2278"/>
        </w:tabs>
        <w:spacing w:line="293" w:lineRule="exact"/>
        <w:rPr>
          <w:sz w:val="24"/>
        </w:rPr>
      </w:pPr>
    </w:p>
    <w:p w14:paraId="14190BB4" w14:textId="18DCCB72" w:rsidR="00BF6DAF" w:rsidRDefault="00BF6DAF" w:rsidP="007F2262">
      <w:pPr>
        <w:tabs>
          <w:tab w:val="left" w:pos="2277"/>
          <w:tab w:val="left" w:pos="2278"/>
        </w:tabs>
        <w:spacing w:line="293" w:lineRule="exact"/>
        <w:rPr>
          <w:sz w:val="24"/>
        </w:rPr>
      </w:pPr>
    </w:p>
    <w:p w14:paraId="61B8A4E9" w14:textId="72D5A740" w:rsidR="00BF6DAF" w:rsidRDefault="00BF6DAF" w:rsidP="007F2262">
      <w:pPr>
        <w:tabs>
          <w:tab w:val="left" w:pos="2277"/>
          <w:tab w:val="left" w:pos="2278"/>
        </w:tabs>
        <w:spacing w:line="293" w:lineRule="exact"/>
        <w:rPr>
          <w:sz w:val="24"/>
        </w:rPr>
      </w:pPr>
    </w:p>
    <w:p w14:paraId="375220B0" w14:textId="69758424" w:rsidR="00BF6DAF" w:rsidRDefault="009056EC" w:rsidP="007F2262">
      <w:pPr>
        <w:tabs>
          <w:tab w:val="left" w:pos="2277"/>
          <w:tab w:val="left" w:pos="2278"/>
        </w:tabs>
        <w:spacing w:line="293" w:lineRule="exact"/>
        <w:rPr>
          <w:sz w:val="24"/>
        </w:rPr>
      </w:pPr>
      <w:r w:rsidRPr="00381D52">
        <w:rPr>
          <w:noProof/>
          <w:highlight w:val="yellow"/>
        </w:rPr>
        <w:drawing>
          <wp:anchor distT="0" distB="0" distL="0" distR="0" simplePos="0" relativeHeight="251720192" behindDoc="0" locked="0" layoutInCell="1" allowOverlap="1" wp14:anchorId="263DA94E" wp14:editId="47E09D8B">
            <wp:simplePos x="0" y="0"/>
            <wp:positionH relativeFrom="margin">
              <wp:align>center</wp:align>
            </wp:positionH>
            <wp:positionV relativeFrom="paragraph">
              <wp:posOffset>278960</wp:posOffset>
            </wp:positionV>
            <wp:extent cx="1545650" cy="574167"/>
            <wp:effectExtent l="0" t="0" r="0" b="0"/>
            <wp:wrapTopAndBottom/>
            <wp:docPr id="3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2" cstate="print"/>
                    <a:stretch>
                      <a:fillRect/>
                    </a:stretch>
                  </pic:blipFill>
                  <pic:spPr>
                    <a:xfrm>
                      <a:off x="0" y="0"/>
                      <a:ext cx="1545650" cy="574167"/>
                    </a:xfrm>
                    <a:prstGeom prst="rect">
                      <a:avLst/>
                    </a:prstGeom>
                  </pic:spPr>
                </pic:pic>
              </a:graphicData>
            </a:graphic>
            <wp14:sizeRelH relativeFrom="margin">
              <wp14:pctWidth>0</wp14:pctWidth>
            </wp14:sizeRelH>
            <wp14:sizeRelV relativeFrom="margin">
              <wp14:pctHeight>0</wp14:pctHeight>
            </wp14:sizeRelV>
          </wp:anchor>
        </w:drawing>
      </w:r>
    </w:p>
    <w:p w14:paraId="4345337D" w14:textId="5EC9737E" w:rsidR="00BF6DAF" w:rsidRDefault="00BF6DAF" w:rsidP="007F2262">
      <w:pPr>
        <w:tabs>
          <w:tab w:val="left" w:pos="2277"/>
          <w:tab w:val="left" w:pos="2278"/>
        </w:tabs>
        <w:spacing w:line="293" w:lineRule="exact"/>
        <w:rPr>
          <w:sz w:val="24"/>
        </w:rPr>
      </w:pPr>
    </w:p>
    <w:p w14:paraId="74808AD0" w14:textId="6F67538C" w:rsidR="00BF6DAF" w:rsidRDefault="00BF6DAF" w:rsidP="00F83213">
      <w:pPr>
        <w:tabs>
          <w:tab w:val="left" w:pos="2277"/>
          <w:tab w:val="left" w:pos="2278"/>
        </w:tabs>
        <w:spacing w:line="293" w:lineRule="exact"/>
        <w:jc w:val="center"/>
        <w:rPr>
          <w:sz w:val="24"/>
        </w:rPr>
      </w:pPr>
    </w:p>
    <w:p w14:paraId="69FD1493" w14:textId="37520A07" w:rsidR="00BF6DAF" w:rsidRDefault="00BF6DAF" w:rsidP="007F2262">
      <w:pPr>
        <w:tabs>
          <w:tab w:val="left" w:pos="2277"/>
          <w:tab w:val="left" w:pos="2278"/>
        </w:tabs>
        <w:spacing w:line="293" w:lineRule="exact"/>
        <w:rPr>
          <w:sz w:val="24"/>
        </w:rPr>
      </w:pPr>
    </w:p>
    <w:p w14:paraId="615782E9" w14:textId="53178760" w:rsidR="00BF6DAF" w:rsidRDefault="00BF6DAF" w:rsidP="007F2262">
      <w:pPr>
        <w:tabs>
          <w:tab w:val="left" w:pos="2277"/>
          <w:tab w:val="left" w:pos="2278"/>
        </w:tabs>
        <w:spacing w:line="293" w:lineRule="exact"/>
        <w:rPr>
          <w:sz w:val="24"/>
        </w:rPr>
      </w:pPr>
    </w:p>
    <w:p w14:paraId="40D313BF" w14:textId="102BF164" w:rsidR="007F2262" w:rsidRPr="00381D52" w:rsidRDefault="007F2262" w:rsidP="007F2262">
      <w:pPr>
        <w:rPr>
          <w:sz w:val="20"/>
          <w:highlight w:val="yellow"/>
        </w:rPr>
        <w:sectPr w:rsidR="007F2262" w:rsidRPr="00381D52">
          <w:pgSz w:w="12240" w:h="15840"/>
          <w:pgMar w:top="1360" w:right="260" w:bottom="980" w:left="240" w:header="0" w:footer="707" w:gutter="0"/>
          <w:cols w:space="720"/>
        </w:sectPr>
      </w:pPr>
    </w:p>
    <w:p w14:paraId="1D8DF1CB" w14:textId="26DD4B91" w:rsidR="00A61130" w:rsidRPr="00397635" w:rsidRDefault="00754B62" w:rsidP="00A46400">
      <w:pPr>
        <w:pStyle w:val="Heading3"/>
        <w:spacing w:before="87" w:line="240" w:lineRule="auto"/>
        <w:ind w:left="1195" w:right="1181"/>
        <w:rPr>
          <w:b w:val="0"/>
        </w:rPr>
      </w:pPr>
      <w:bookmarkStart w:id="134" w:name="_Toc17818230"/>
      <w:r w:rsidRPr="00397635">
        <w:lastRenderedPageBreak/>
        <w:t>RESIDENCE LIFE AND HOUSING</w:t>
      </w:r>
      <w:bookmarkEnd w:id="134"/>
    </w:p>
    <w:p w14:paraId="39C61845" w14:textId="7DE34244" w:rsidR="007F2262" w:rsidRDefault="007F2262" w:rsidP="00A46400">
      <w:pPr>
        <w:pStyle w:val="BodyText"/>
        <w:ind w:left="1197" w:right="1283"/>
        <w:jc w:val="both"/>
      </w:pPr>
      <w:r w:rsidRPr="007F2262">
        <w:t>Living on campus is a valuable experience for students. On-campus living creates a stable living and learning environment. The Office of Residence Life works diligently to provide each student with a comfortable, safe environment structured to enhance the academic atmosphere of the</w:t>
      </w:r>
      <w:r w:rsidRPr="007F2262">
        <w:rPr>
          <w:spacing w:val="-2"/>
        </w:rPr>
        <w:t xml:space="preserve"> </w:t>
      </w:r>
      <w:r w:rsidRPr="007F2262">
        <w:t>College.</w:t>
      </w:r>
    </w:p>
    <w:p w14:paraId="1272358C" w14:textId="77777777" w:rsidR="00A46400" w:rsidRPr="007F2262" w:rsidRDefault="00A46400" w:rsidP="00A46400">
      <w:pPr>
        <w:pStyle w:val="BodyText"/>
        <w:ind w:left="1197" w:right="1283"/>
        <w:jc w:val="both"/>
      </w:pPr>
    </w:p>
    <w:p w14:paraId="6816BCC9" w14:textId="77777777" w:rsidR="007F2262" w:rsidRPr="007F2262" w:rsidRDefault="007F2262" w:rsidP="007F2262">
      <w:pPr>
        <w:pStyle w:val="Heading4"/>
        <w:spacing w:line="275" w:lineRule="exact"/>
        <w:jc w:val="both"/>
      </w:pPr>
      <w:r w:rsidRPr="007F2262">
        <w:t>Housing Procedures</w:t>
      </w:r>
    </w:p>
    <w:p w14:paraId="4B556C1F" w14:textId="0D76009E" w:rsidR="007F2262" w:rsidRDefault="007F2262" w:rsidP="007F2262">
      <w:pPr>
        <w:pStyle w:val="BodyText"/>
        <w:ind w:left="1197" w:right="1205"/>
        <w:jc w:val="both"/>
      </w:pPr>
      <w:r w:rsidRPr="007F2262">
        <w:t xml:space="preserve">To apply for housing, applicants must submit the housing application </w:t>
      </w:r>
      <w:r>
        <w:t>and a $200 non-refundable deposit.  This is a one-time fee that must be paid on your initial request for on campus housing.  The application and deposit must be submitted before a room assignment is made and contact is issued.  The housing contract must be signed and returned to the Office of Residence Life.  Costs for repair to damaged facilities, furnishings or special cleaning will be charged to the student at</w:t>
      </w:r>
      <w:r w:rsidR="0088715C">
        <w:t xml:space="preserve"> fault. </w:t>
      </w:r>
      <w:r>
        <w:t xml:space="preserve">Residence Life reserves the right </w:t>
      </w:r>
      <w:r w:rsidR="0088715C">
        <w:t xml:space="preserve">to modify room assignments as necessary.  All students living on campus will be charged board fees.  Only those students who have a physician’s excuse that is approved by the Business Office and Residence Life will be exempt.  </w:t>
      </w:r>
    </w:p>
    <w:p w14:paraId="03025DBB" w14:textId="77777777" w:rsidR="009B08AB" w:rsidRPr="007F2262" w:rsidRDefault="009B08AB" w:rsidP="007F2262">
      <w:pPr>
        <w:pStyle w:val="BodyText"/>
        <w:ind w:left="1197" w:right="1205"/>
        <w:jc w:val="both"/>
      </w:pPr>
    </w:p>
    <w:p w14:paraId="53E2C851" w14:textId="2ABE3137" w:rsidR="007F2262" w:rsidRDefault="007F2262" w:rsidP="00A46400">
      <w:pPr>
        <w:pStyle w:val="Heading3"/>
        <w:spacing w:line="240" w:lineRule="auto"/>
        <w:ind w:left="3586"/>
        <w:jc w:val="both"/>
      </w:pPr>
      <w:bookmarkStart w:id="135" w:name="_TOC_250144"/>
      <w:bookmarkStart w:id="136" w:name="_Toc531768405"/>
      <w:bookmarkStart w:id="137" w:name="_Toc17818231"/>
      <w:bookmarkEnd w:id="135"/>
      <w:r w:rsidRPr="007F2262">
        <w:t>STUDENT-FAMILY APARTMENTS</w:t>
      </w:r>
      <w:bookmarkEnd w:id="136"/>
      <w:bookmarkEnd w:id="137"/>
    </w:p>
    <w:p w14:paraId="3E2B9E26" w14:textId="77777777" w:rsidR="007F2262" w:rsidRPr="009B08AB" w:rsidRDefault="007F2262" w:rsidP="00A46400">
      <w:pPr>
        <w:pStyle w:val="BodyText"/>
        <w:ind w:left="1197" w:right="1180"/>
        <w:jc w:val="both"/>
      </w:pPr>
      <w:r w:rsidRPr="007F2262">
        <w:t xml:space="preserve">Eight one-bedroom and four efficiency student-family apartments are available for married </w:t>
      </w:r>
      <w:r w:rsidRPr="009B08AB">
        <w:t xml:space="preserve">students or students who have children. Assignment is based on date of receipt of application with appropriate deposit and availability of apartments. Rules governing the application process and living in the student-family apartments may be found in the </w:t>
      </w:r>
      <w:r w:rsidRPr="009B08AB">
        <w:rPr>
          <w:b/>
          <w:i/>
        </w:rPr>
        <w:t>Student-Family Handbook</w:t>
      </w:r>
      <w:r w:rsidRPr="009B08AB">
        <w:t>.</w:t>
      </w:r>
    </w:p>
    <w:p w14:paraId="2A5EDFAA" w14:textId="791E98DD" w:rsidR="007F2262" w:rsidRDefault="007F2262" w:rsidP="007F2262">
      <w:pPr>
        <w:jc w:val="both"/>
        <w:rPr>
          <w:highlight w:val="yellow"/>
        </w:rPr>
      </w:pPr>
    </w:p>
    <w:p w14:paraId="14B737A8" w14:textId="622CEFAA" w:rsidR="007F2262" w:rsidRDefault="009B08AB" w:rsidP="00A46400">
      <w:pPr>
        <w:pStyle w:val="Heading3"/>
        <w:spacing w:before="57"/>
        <w:ind w:left="1195" w:right="1181"/>
      </w:pPr>
      <w:bookmarkStart w:id="138" w:name="_TOC_250143"/>
      <w:bookmarkStart w:id="139" w:name="_Toc531768406"/>
      <w:bookmarkStart w:id="140" w:name="_Toc17818232"/>
      <w:bookmarkEnd w:id="138"/>
      <w:r w:rsidRPr="009B08AB">
        <w:t>O</w:t>
      </w:r>
      <w:r w:rsidR="007F2262" w:rsidRPr="009B08AB">
        <w:t>FF-CAMPUS HOUSING</w:t>
      </w:r>
      <w:bookmarkEnd w:id="139"/>
      <w:bookmarkEnd w:id="140"/>
    </w:p>
    <w:p w14:paraId="53DED2AA" w14:textId="5FEFDEAD" w:rsidR="007F2262" w:rsidRPr="009B08AB" w:rsidRDefault="007F2262" w:rsidP="007F2262">
      <w:pPr>
        <w:pStyle w:val="BodyText"/>
        <w:ind w:left="1197" w:right="1180"/>
        <w:jc w:val="both"/>
      </w:pPr>
      <w:r w:rsidRPr="009B08AB">
        <w:t>All students are expected to live on campus, with the following exceptions: those wh</w:t>
      </w:r>
      <w:r w:rsidR="00E90B55">
        <w:t>o are at least 21</w:t>
      </w:r>
      <w:r w:rsidRPr="009B08AB">
        <w:t xml:space="preserve"> years of age; those married; </w:t>
      </w:r>
      <w:r w:rsidR="00E90B55">
        <w:t xml:space="preserve">those living within a 60 mile radius; </w:t>
      </w:r>
      <w:r w:rsidRPr="009B08AB">
        <w:t>those with dependent children; those living with parents; and those students living off campus at the discretion of the College. The Housing Office must give approval for off-campus housing. Students may be asked to furnish birth certificates or other documents when requesting approval for off-campus housing.</w:t>
      </w:r>
    </w:p>
    <w:p w14:paraId="2644AB29" w14:textId="77777777" w:rsidR="007F2262" w:rsidRPr="009B08AB" w:rsidRDefault="007F2262" w:rsidP="007F2262">
      <w:pPr>
        <w:pStyle w:val="BodyText"/>
      </w:pPr>
    </w:p>
    <w:p w14:paraId="70C23F6A" w14:textId="77777777" w:rsidR="007F2262" w:rsidRPr="009B08AB" w:rsidRDefault="007F2262" w:rsidP="007F2262">
      <w:pPr>
        <w:pStyle w:val="BodyText"/>
        <w:spacing w:before="1"/>
        <w:ind w:left="1197" w:right="1180"/>
        <w:jc w:val="both"/>
      </w:pPr>
      <w:r w:rsidRPr="009B08AB">
        <w:t>Students may be asked to furnish birth certificates or other documents for the Office of Student Services. Applications are approved individually and approval to live off campus is not guaranteed until the following has been completed as part of the application process:</w:t>
      </w:r>
    </w:p>
    <w:p w14:paraId="6707BB71" w14:textId="77777777" w:rsidR="007F2262" w:rsidRPr="009B08AB" w:rsidRDefault="007F2262" w:rsidP="007F2262">
      <w:pPr>
        <w:pStyle w:val="BodyText"/>
        <w:spacing w:before="4"/>
      </w:pPr>
    </w:p>
    <w:p w14:paraId="2EAEDAA8" w14:textId="77777777" w:rsidR="007F2262" w:rsidRPr="009B08AB" w:rsidRDefault="007F2262" w:rsidP="007F2262">
      <w:pPr>
        <w:pStyle w:val="ListParagraph"/>
        <w:numPr>
          <w:ilvl w:val="0"/>
          <w:numId w:val="39"/>
        </w:numPr>
        <w:tabs>
          <w:tab w:val="left" w:pos="1917"/>
          <w:tab w:val="left" w:pos="1918"/>
        </w:tabs>
        <w:spacing w:line="237" w:lineRule="auto"/>
        <w:ind w:right="1180"/>
        <w:rPr>
          <w:sz w:val="24"/>
        </w:rPr>
      </w:pPr>
      <w:r w:rsidRPr="009B08AB">
        <w:rPr>
          <w:sz w:val="24"/>
        </w:rPr>
        <w:t>Approval to live off campus is granted when a student presents a lease agreement with all pertinent contact information to the Office of Student Services,</w:t>
      </w:r>
      <w:r w:rsidRPr="009B08AB">
        <w:rPr>
          <w:spacing w:val="-10"/>
          <w:sz w:val="24"/>
        </w:rPr>
        <w:t xml:space="preserve"> </w:t>
      </w:r>
      <w:r w:rsidRPr="009B08AB">
        <w:rPr>
          <w:sz w:val="24"/>
        </w:rPr>
        <w:t>or</w:t>
      </w:r>
    </w:p>
    <w:p w14:paraId="05073B7F" w14:textId="1A8551B5" w:rsidR="007F2262" w:rsidRDefault="007F2262" w:rsidP="007F2262">
      <w:pPr>
        <w:pStyle w:val="ListParagraph"/>
        <w:numPr>
          <w:ilvl w:val="0"/>
          <w:numId w:val="39"/>
        </w:numPr>
        <w:tabs>
          <w:tab w:val="left" w:pos="1917"/>
          <w:tab w:val="left" w:pos="1918"/>
        </w:tabs>
        <w:ind w:right="1180"/>
        <w:rPr>
          <w:sz w:val="24"/>
        </w:rPr>
      </w:pPr>
      <w:r w:rsidRPr="009B08AB">
        <w:rPr>
          <w:sz w:val="24"/>
        </w:rPr>
        <w:t>If a student is living with parents or guardians, there must be a notarized statement from parents/guardians with signatures of the parents/guardians and the</w:t>
      </w:r>
      <w:r w:rsidRPr="009B08AB">
        <w:rPr>
          <w:spacing w:val="-9"/>
          <w:sz w:val="24"/>
        </w:rPr>
        <w:t xml:space="preserve"> </w:t>
      </w:r>
      <w:r w:rsidRPr="009B08AB">
        <w:rPr>
          <w:sz w:val="24"/>
        </w:rPr>
        <w:t>student.</w:t>
      </w:r>
    </w:p>
    <w:p w14:paraId="079C4C99" w14:textId="77777777" w:rsidR="002E536F" w:rsidRPr="009B08AB" w:rsidRDefault="002E536F" w:rsidP="002E536F">
      <w:pPr>
        <w:pStyle w:val="ListParagraph"/>
        <w:tabs>
          <w:tab w:val="left" w:pos="1917"/>
          <w:tab w:val="left" w:pos="1918"/>
        </w:tabs>
        <w:ind w:right="1180" w:firstLine="0"/>
        <w:rPr>
          <w:sz w:val="24"/>
        </w:rPr>
      </w:pPr>
    </w:p>
    <w:p w14:paraId="7A7E5122" w14:textId="77777777" w:rsidR="007F2262" w:rsidRPr="009B08AB" w:rsidRDefault="007F2262" w:rsidP="007F2262">
      <w:pPr>
        <w:pStyle w:val="BodyText"/>
        <w:ind w:left="1197" w:right="1180"/>
        <w:jc w:val="both"/>
      </w:pPr>
      <w:r w:rsidRPr="009B08AB">
        <w:t>Because of liability concerns, the College is not involved in inspecting non-College-owned facilities located off campus and cannot determine whether the facility is safe, sanitary and in compliance with local ordinances. The College does not provide residential services for those living off-campus.</w:t>
      </w:r>
    </w:p>
    <w:p w14:paraId="5AFB870D" w14:textId="77777777" w:rsidR="007F2262" w:rsidRPr="009B08AB" w:rsidRDefault="007F2262" w:rsidP="007F2262">
      <w:pPr>
        <w:pStyle w:val="BodyText"/>
        <w:spacing w:before="10"/>
        <w:rPr>
          <w:sz w:val="23"/>
        </w:rPr>
      </w:pPr>
    </w:p>
    <w:p w14:paraId="7E78F348" w14:textId="77777777" w:rsidR="007F2262" w:rsidRPr="009B08AB" w:rsidRDefault="007F2262" w:rsidP="007F2262">
      <w:pPr>
        <w:pStyle w:val="BodyText"/>
        <w:ind w:left="1197" w:right="1180"/>
        <w:jc w:val="both"/>
      </w:pPr>
      <w:r w:rsidRPr="009B08AB">
        <w:t xml:space="preserve">Students residing off-campus are still subject to the College’s judicial procedures and the sanctions of local authorities. Students living off campus, who are cited by the local authorities’ for </w:t>
      </w:r>
      <w:r w:rsidRPr="009B08AB">
        <w:lastRenderedPageBreak/>
        <w:t>disorderly conduct, excessive noise, drinking underage, public intoxication, etc., may be required to return to campus housing regardless of financial hardship or lease commitments. All occupants of the house or apartment may be subject to the same requirement. Therefore, students living off campus must be prepared to take personal responsibility for the consequences of any gathering they host. Students applying to live off-campus have until the 12</w:t>
      </w:r>
      <w:r w:rsidRPr="009B08AB">
        <w:rPr>
          <w:vertAlign w:val="superscript"/>
        </w:rPr>
        <w:t>th</w:t>
      </w:r>
      <w:r w:rsidRPr="009B08AB">
        <w:t xml:space="preserve"> class day to complete all pertinent information required. If a student has not completed the application process after the 12</w:t>
      </w:r>
      <w:r w:rsidRPr="009B08AB">
        <w:rPr>
          <w:vertAlign w:val="superscript"/>
        </w:rPr>
        <w:t>th</w:t>
      </w:r>
      <w:r w:rsidRPr="009B08AB">
        <w:t xml:space="preserve"> class day, that student will be considered a boarding student and will be assessed housing and boarding fees for the</w:t>
      </w:r>
      <w:r w:rsidRPr="009B08AB">
        <w:rPr>
          <w:spacing w:val="-3"/>
        </w:rPr>
        <w:t xml:space="preserve"> </w:t>
      </w:r>
      <w:r w:rsidRPr="009B08AB">
        <w:t>semester.</w:t>
      </w:r>
    </w:p>
    <w:p w14:paraId="011A1123" w14:textId="77777777" w:rsidR="007F2262" w:rsidRPr="009B08AB" w:rsidRDefault="007F2262" w:rsidP="007F2262">
      <w:pPr>
        <w:pStyle w:val="BodyText"/>
        <w:spacing w:before="9"/>
        <w:rPr>
          <w:sz w:val="23"/>
        </w:rPr>
      </w:pPr>
    </w:p>
    <w:p w14:paraId="6010287B" w14:textId="77777777" w:rsidR="007F2262" w:rsidRPr="009B08AB" w:rsidRDefault="007F2262" w:rsidP="007F2262">
      <w:pPr>
        <w:pStyle w:val="BodyText"/>
        <w:ind w:left="1197" w:right="1180"/>
        <w:jc w:val="both"/>
      </w:pPr>
      <w:r w:rsidRPr="009B08AB">
        <w:t>If an off-campus student is found living in the on-campus residence facilities, that student will be charged housing and boarding fees and disciplinary action will be taken, not limit to suspension from the College.</w:t>
      </w:r>
    </w:p>
    <w:p w14:paraId="52FBB9CB" w14:textId="77777777" w:rsidR="00FA7AD7" w:rsidRDefault="00FA7AD7" w:rsidP="007F2262">
      <w:pPr>
        <w:jc w:val="both"/>
        <w:rPr>
          <w:highlight w:val="yellow"/>
        </w:rPr>
      </w:pPr>
    </w:p>
    <w:p w14:paraId="4E2E8D41" w14:textId="73362577" w:rsidR="007F2262" w:rsidRPr="00FA7AD7" w:rsidRDefault="007F2262" w:rsidP="00AD40D4">
      <w:pPr>
        <w:pStyle w:val="Heading3"/>
        <w:spacing w:before="57"/>
        <w:ind w:left="1195" w:right="1181"/>
      </w:pPr>
      <w:bookmarkStart w:id="141" w:name="_TOC_250142"/>
      <w:bookmarkStart w:id="142" w:name="_Toc531768407"/>
      <w:bookmarkStart w:id="143" w:name="_Toc17818233"/>
      <w:bookmarkEnd w:id="141"/>
      <w:r w:rsidRPr="00FA7AD7">
        <w:t>IDENTIFICATION CARDS</w:t>
      </w:r>
      <w:bookmarkEnd w:id="142"/>
      <w:bookmarkEnd w:id="143"/>
    </w:p>
    <w:p w14:paraId="6AEDC4E9" w14:textId="77777777" w:rsidR="007F2262" w:rsidRPr="00FA7AD7" w:rsidRDefault="007F2262" w:rsidP="00FA7AD7">
      <w:pPr>
        <w:pStyle w:val="BodyText"/>
        <w:spacing w:line="242" w:lineRule="auto"/>
        <w:ind w:left="1197" w:right="1518"/>
        <w:jc w:val="both"/>
      </w:pPr>
      <w:r w:rsidRPr="00FA7AD7">
        <w:t>All JCC students are required to carry a JCC I.D. card at all times and be willing to produce it promptly upon request of any College official acting with proper authority.</w:t>
      </w:r>
    </w:p>
    <w:p w14:paraId="3EA817BB" w14:textId="77777777" w:rsidR="007F2262" w:rsidRPr="00FA7AD7" w:rsidRDefault="007F2262" w:rsidP="00FA7AD7">
      <w:pPr>
        <w:pStyle w:val="BodyText"/>
        <w:spacing w:before="8"/>
        <w:jc w:val="both"/>
        <w:rPr>
          <w:sz w:val="23"/>
        </w:rPr>
      </w:pPr>
    </w:p>
    <w:p w14:paraId="51A328CA" w14:textId="77777777" w:rsidR="007F2262" w:rsidRPr="00FA7AD7" w:rsidRDefault="007F2262" w:rsidP="00FA7AD7">
      <w:pPr>
        <w:pStyle w:val="BodyText"/>
        <w:ind w:left="1197" w:right="1192"/>
        <w:jc w:val="both"/>
      </w:pPr>
      <w:r w:rsidRPr="00FA7AD7">
        <w:t>JCC I.D. cards are not transferable, and lost cards must be reported to the Office of Student Services within 24 hours of the student’s first awareness of loss. Students failing to comply with this directive will be held accountable for any abuse of the I.D. card and must bear the cost of replacement. The identification card entitles a student to admission to most athletic events, campus social activities, cultural and educational events, and the dining hall, and participation in student elections.</w:t>
      </w:r>
    </w:p>
    <w:p w14:paraId="7B60AEA3" w14:textId="77777777" w:rsidR="007F2262" w:rsidRPr="00FA7AD7" w:rsidRDefault="007F2262" w:rsidP="00FA7AD7">
      <w:pPr>
        <w:pStyle w:val="BodyText"/>
        <w:spacing w:before="4"/>
        <w:jc w:val="both"/>
        <w:rPr>
          <w:sz w:val="16"/>
        </w:rPr>
      </w:pPr>
    </w:p>
    <w:p w14:paraId="47189A93" w14:textId="44B766D6" w:rsidR="007F2262" w:rsidRPr="00FA7AD7" w:rsidRDefault="007F2262" w:rsidP="00FA7AD7">
      <w:pPr>
        <w:pStyle w:val="Heading3"/>
        <w:spacing w:before="87"/>
        <w:ind w:right="1159"/>
      </w:pPr>
      <w:bookmarkStart w:id="144" w:name="_TOC_250141"/>
      <w:bookmarkStart w:id="145" w:name="_Toc531768408"/>
      <w:bookmarkStart w:id="146" w:name="_Toc17818234"/>
      <w:bookmarkEnd w:id="144"/>
      <w:r w:rsidRPr="00FA7AD7">
        <w:t>STUDENT HANDBOOK</w:t>
      </w:r>
      <w:bookmarkEnd w:id="145"/>
      <w:bookmarkEnd w:id="146"/>
    </w:p>
    <w:p w14:paraId="15EEE0E2" w14:textId="3A0715CA" w:rsidR="007F2262" w:rsidRPr="00FA7AD7" w:rsidRDefault="007F2262" w:rsidP="00FA7AD7">
      <w:pPr>
        <w:pStyle w:val="BodyText"/>
        <w:ind w:left="1197" w:right="1180"/>
        <w:jc w:val="both"/>
      </w:pPr>
      <w:r w:rsidRPr="00FA7AD7">
        <w:t xml:space="preserve">Student regulations are published periodically in the Student Handbook and the </w:t>
      </w:r>
      <w:r w:rsidRPr="00FA7AD7">
        <w:rPr>
          <w:i/>
        </w:rPr>
        <w:t>College Catalog</w:t>
      </w:r>
      <w:r w:rsidRPr="00FA7AD7">
        <w:t xml:space="preserve">. Between normal publication dates of </w:t>
      </w:r>
      <w:r w:rsidR="00300783">
        <w:t>the Student Handbook</w:t>
      </w:r>
      <w:r w:rsidRPr="00FA7AD7">
        <w:rPr>
          <w:i/>
        </w:rPr>
        <w:t xml:space="preserve"> </w:t>
      </w:r>
      <w:r w:rsidRPr="00FA7AD7">
        <w:t xml:space="preserve">and the </w:t>
      </w:r>
      <w:r w:rsidRPr="00FA7AD7">
        <w:rPr>
          <w:i/>
        </w:rPr>
        <w:t>College Catalog</w:t>
      </w:r>
      <w:r w:rsidRPr="00FA7AD7">
        <w:t>, the College reserves the right to make changes in policies and regulations.</w:t>
      </w:r>
    </w:p>
    <w:p w14:paraId="0835EBA9" w14:textId="77777777" w:rsidR="007F2262" w:rsidRPr="00381D52" w:rsidRDefault="007F2262" w:rsidP="00FA7AD7">
      <w:pPr>
        <w:pStyle w:val="BodyText"/>
        <w:jc w:val="both"/>
        <w:rPr>
          <w:sz w:val="26"/>
          <w:highlight w:val="yellow"/>
        </w:rPr>
      </w:pPr>
    </w:p>
    <w:p w14:paraId="179E76A8" w14:textId="77777777" w:rsidR="007F2262" w:rsidRPr="00381D52" w:rsidRDefault="007F2262" w:rsidP="007F2262">
      <w:pPr>
        <w:pStyle w:val="BodyText"/>
        <w:spacing w:before="3"/>
        <w:rPr>
          <w:sz w:val="22"/>
          <w:highlight w:val="yellow"/>
        </w:rPr>
      </w:pPr>
    </w:p>
    <w:p w14:paraId="353AD0B7" w14:textId="1356C799" w:rsidR="007F2262" w:rsidRPr="0085776A" w:rsidRDefault="007F2262" w:rsidP="007F2262">
      <w:pPr>
        <w:pStyle w:val="Heading3"/>
        <w:ind w:right="1159"/>
      </w:pPr>
      <w:bookmarkStart w:id="147" w:name="_TOC_250140"/>
      <w:bookmarkStart w:id="148" w:name="_Toc531768409"/>
      <w:bookmarkStart w:id="149" w:name="_Toc17818235"/>
      <w:bookmarkEnd w:id="147"/>
      <w:r w:rsidRPr="0085776A">
        <w:t>ATHLETICS</w:t>
      </w:r>
      <w:bookmarkEnd w:id="148"/>
      <w:bookmarkEnd w:id="149"/>
    </w:p>
    <w:p w14:paraId="596E9E60" w14:textId="7FF18D1B" w:rsidR="007F2262" w:rsidRDefault="007F2262" w:rsidP="00754B62">
      <w:pPr>
        <w:pStyle w:val="BodyText"/>
        <w:ind w:left="1197" w:right="1180"/>
        <w:jc w:val="both"/>
      </w:pPr>
      <w:r w:rsidRPr="0085776A">
        <w:t>Jarvis Christian College participates in intercollegiate athletics and holds membership in the National Association of Intercollegiate Athletics (NAIA) and the Red River Athletic Conference. The College competes in men’s and women’s basketball, men’s and women’s cross country, men’s and women’s soccer, women’s volleyball, bowling, softball, baseball, and me</w:t>
      </w:r>
      <w:r w:rsidR="00754B62">
        <w:t>n’s and women’s track and field</w:t>
      </w:r>
      <w:r w:rsidR="00561EC1">
        <w:t>.</w:t>
      </w:r>
    </w:p>
    <w:p w14:paraId="70BF51AC" w14:textId="130D39C6" w:rsidR="006E678D" w:rsidRDefault="006E678D" w:rsidP="00754B62">
      <w:pPr>
        <w:pStyle w:val="BodyText"/>
        <w:ind w:left="1197" w:right="1180"/>
        <w:jc w:val="both"/>
      </w:pPr>
      <w:r w:rsidRPr="00381D52">
        <w:rPr>
          <w:noProof/>
          <w:highlight w:val="yellow"/>
        </w:rPr>
        <w:drawing>
          <wp:anchor distT="0" distB="0" distL="0" distR="0" simplePos="0" relativeHeight="251730432" behindDoc="0" locked="0" layoutInCell="1" allowOverlap="1" wp14:anchorId="456C780C" wp14:editId="39C8BB9C">
            <wp:simplePos x="0" y="0"/>
            <wp:positionH relativeFrom="margin">
              <wp:posOffset>1689100</wp:posOffset>
            </wp:positionH>
            <wp:positionV relativeFrom="paragraph">
              <wp:posOffset>307975</wp:posOffset>
            </wp:positionV>
            <wp:extent cx="3816350" cy="1416050"/>
            <wp:effectExtent l="0" t="0" r="0" b="0"/>
            <wp:wrapTopAndBottom/>
            <wp:docPr id="4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2" cstate="print"/>
                    <a:stretch>
                      <a:fillRect/>
                    </a:stretch>
                  </pic:blipFill>
                  <pic:spPr>
                    <a:xfrm>
                      <a:off x="0" y="0"/>
                      <a:ext cx="3816350" cy="1416050"/>
                    </a:xfrm>
                    <a:prstGeom prst="rect">
                      <a:avLst/>
                    </a:prstGeom>
                  </pic:spPr>
                </pic:pic>
              </a:graphicData>
            </a:graphic>
            <wp14:sizeRelH relativeFrom="margin">
              <wp14:pctWidth>0</wp14:pctWidth>
            </wp14:sizeRelH>
            <wp14:sizeRelV relativeFrom="margin">
              <wp14:pctHeight>0</wp14:pctHeight>
            </wp14:sizeRelV>
          </wp:anchor>
        </w:drawing>
      </w:r>
    </w:p>
    <w:p w14:paraId="03BEA56A" w14:textId="5B50A131" w:rsidR="007F2262" w:rsidRPr="00FA7AD7" w:rsidRDefault="007F2262" w:rsidP="00AD40D4">
      <w:pPr>
        <w:pStyle w:val="Heading3"/>
        <w:ind w:left="1195" w:right="1181"/>
      </w:pPr>
      <w:bookmarkStart w:id="150" w:name="_TOC_250139"/>
      <w:bookmarkStart w:id="151" w:name="_Toc531768410"/>
      <w:bookmarkStart w:id="152" w:name="_Toc17818236"/>
      <w:bookmarkEnd w:id="150"/>
      <w:r w:rsidRPr="00FA7AD7">
        <w:lastRenderedPageBreak/>
        <w:t>RELIGIOUS LIFE</w:t>
      </w:r>
      <w:bookmarkEnd w:id="151"/>
      <w:bookmarkEnd w:id="152"/>
    </w:p>
    <w:p w14:paraId="43DC937F" w14:textId="77777777" w:rsidR="007F2262" w:rsidRPr="00FA7AD7" w:rsidRDefault="007F2262" w:rsidP="00FA7AD7">
      <w:pPr>
        <w:pStyle w:val="BodyText"/>
        <w:ind w:left="1197" w:right="1385"/>
        <w:jc w:val="both"/>
      </w:pPr>
      <w:r w:rsidRPr="00FA7AD7">
        <w:t>The Jarvis Christian College Church wants to be your church while you are in college. The pastor of the College Church wants to be your pastor. The pastor is available to each individual as an advisor, professional counselor, and friend.</w:t>
      </w:r>
    </w:p>
    <w:p w14:paraId="00134DA0" w14:textId="77777777" w:rsidR="007F2262" w:rsidRPr="00FA7AD7" w:rsidRDefault="007F2262" w:rsidP="00FA7AD7">
      <w:pPr>
        <w:pStyle w:val="BodyText"/>
        <w:spacing w:before="11"/>
        <w:jc w:val="both"/>
        <w:rPr>
          <w:sz w:val="23"/>
        </w:rPr>
      </w:pPr>
    </w:p>
    <w:p w14:paraId="7F95A878" w14:textId="77777777" w:rsidR="007F2262" w:rsidRPr="00FA7AD7" w:rsidRDefault="007F2262" w:rsidP="00FA7AD7">
      <w:pPr>
        <w:pStyle w:val="BodyText"/>
        <w:ind w:left="1197" w:right="1311"/>
        <w:jc w:val="both"/>
      </w:pPr>
      <w:r w:rsidRPr="00FA7AD7">
        <w:t>The Smith-Howard Chapel is located within the James Nelson Ervin Religion and Culture Center. It serves the spiritual needs of the community, as well as the faculty, staff and student population. The College Church is a participating congregation in the Christian Church (Disciples of Christ). Its goal is to serve the needs of the campus. The membership is comprised of faculty, staff, students, and the local community. Students are encouraged to participate by sharing opinions, experiences and talent to help develop a more holistic approach to the campus ministry.</w:t>
      </w:r>
    </w:p>
    <w:p w14:paraId="2B6D1063" w14:textId="77777777" w:rsidR="007F2262" w:rsidRPr="00FA7AD7" w:rsidRDefault="007F2262" w:rsidP="00FA7AD7">
      <w:pPr>
        <w:pStyle w:val="BodyText"/>
        <w:jc w:val="both"/>
      </w:pPr>
    </w:p>
    <w:p w14:paraId="121A72C5" w14:textId="77777777" w:rsidR="007F2262" w:rsidRPr="00FA7AD7" w:rsidRDefault="007F2262" w:rsidP="00FA7AD7">
      <w:pPr>
        <w:pStyle w:val="BodyText"/>
        <w:ind w:left="1197" w:right="1338"/>
        <w:jc w:val="both"/>
      </w:pPr>
      <w:r w:rsidRPr="00FA7AD7">
        <w:t>Central to the Christian Church (Disciples of Christ) is the weekly celebration of the Lord’s Supper. This act of worship is delivered and passed onto the Church according to the Apostle Paul in I Corinthians. In the College Church, all baptized believers in Jesus Christ are invited to share in the Lord’s Supper.</w:t>
      </w:r>
    </w:p>
    <w:p w14:paraId="1BB1AA03" w14:textId="77777777" w:rsidR="007F2262" w:rsidRPr="00FA7AD7" w:rsidRDefault="007F2262" w:rsidP="00FA7AD7">
      <w:pPr>
        <w:pStyle w:val="BodyText"/>
        <w:spacing w:before="2"/>
        <w:jc w:val="both"/>
      </w:pPr>
    </w:p>
    <w:p w14:paraId="1AB12D76" w14:textId="77777777" w:rsidR="00FA7AD7" w:rsidRPr="00FA7AD7" w:rsidRDefault="007F2262" w:rsidP="00FA7AD7">
      <w:pPr>
        <w:pStyle w:val="BodyText"/>
        <w:spacing w:before="76"/>
        <w:ind w:left="1197" w:right="1206"/>
        <w:jc w:val="both"/>
      </w:pPr>
      <w:r w:rsidRPr="00FA7AD7">
        <w:t>A second sacrament observed by the Christian Church (Disciples of Christ) is the ordinance of baptism by immersion. This saving act symbolizes the covenant with God to live in the newness of life in the presence of Christ. Membership in the Church is of three (3) types: (1) Primary Membership: a person makes a confession in Jesus Christ as Lord and receives baptism; (2)</w:t>
      </w:r>
      <w:r w:rsidR="00FA7AD7">
        <w:t xml:space="preserve">     </w:t>
      </w:r>
      <w:r w:rsidR="00FA7AD7" w:rsidRPr="00FA7AD7">
        <w:t>Transfer of fellowship (membership) from another church: this is usually for persons who have belonged to another congregation; (3) Associate Membership: a person publicly identifies himself/herself as a member of the Church by stating a desire to participate fully in the life of the College Church. This type of membership does not affect membership in your home church.</w:t>
      </w:r>
    </w:p>
    <w:p w14:paraId="1A29BC18" w14:textId="77777777" w:rsidR="00FA7AD7" w:rsidRPr="00FA7AD7" w:rsidRDefault="00FA7AD7" w:rsidP="00FA7AD7">
      <w:pPr>
        <w:pStyle w:val="BodyText"/>
        <w:spacing w:before="1"/>
        <w:ind w:left="1197" w:right="1222"/>
        <w:jc w:val="both"/>
      </w:pPr>
      <w:r w:rsidRPr="00FA7AD7">
        <w:t>The pastor will be happy to discuss membership with you. Regular worship is held every Sunday morning at 11:00 a.m. in the Smith-Howard Chapel. Students are invited to serve as ushers/deacons and to help provide the music by singing in the Concert Choir. Students who are non-choir members, with musical ability, are invited to volunteer to sing solos, duets, etc., or play their musical instruments during the worship service.</w:t>
      </w:r>
    </w:p>
    <w:p w14:paraId="4E21AF59" w14:textId="77777777" w:rsidR="00FA7AD7" w:rsidRPr="00FA7AD7" w:rsidRDefault="00FA7AD7" w:rsidP="00FA7AD7">
      <w:pPr>
        <w:pStyle w:val="BodyText"/>
        <w:spacing w:before="11"/>
        <w:jc w:val="both"/>
        <w:rPr>
          <w:sz w:val="23"/>
        </w:rPr>
      </w:pPr>
    </w:p>
    <w:p w14:paraId="7D50BFDF" w14:textId="77777777" w:rsidR="00FA7AD7" w:rsidRPr="00FA7AD7" w:rsidRDefault="00FA7AD7" w:rsidP="00FA7AD7">
      <w:pPr>
        <w:pStyle w:val="BodyText"/>
        <w:ind w:left="1197" w:right="1290"/>
        <w:jc w:val="both"/>
      </w:pPr>
      <w:r w:rsidRPr="00FA7AD7">
        <w:t>The College Church provides an opportunity to attend Sunday school on Sunday mornings from 10:00 a.m. to 11:00 a.m. The Sunday school class meets in the parlor of the Smith-Howard Chapel. Wednesday Night Worship services begin at 7:00 p.m., which is student-led worship service.</w:t>
      </w:r>
    </w:p>
    <w:p w14:paraId="1DDDC659" w14:textId="77777777" w:rsidR="00FA7AD7" w:rsidRPr="00FA7AD7" w:rsidRDefault="00FA7AD7" w:rsidP="00FA7AD7">
      <w:pPr>
        <w:pStyle w:val="BodyText"/>
        <w:spacing w:before="9"/>
        <w:jc w:val="both"/>
        <w:rPr>
          <w:sz w:val="23"/>
        </w:rPr>
      </w:pPr>
    </w:p>
    <w:p w14:paraId="600F1361" w14:textId="77777777" w:rsidR="00FA7AD7" w:rsidRPr="00FA7AD7" w:rsidRDefault="00FA7AD7" w:rsidP="00FA7AD7">
      <w:pPr>
        <w:pStyle w:val="Heading4"/>
        <w:jc w:val="both"/>
      </w:pPr>
      <w:r w:rsidRPr="00FA7AD7">
        <w:t>Student Ministerial Association</w:t>
      </w:r>
    </w:p>
    <w:p w14:paraId="3D676248" w14:textId="77777777" w:rsidR="00FA7AD7" w:rsidRPr="00FA7AD7" w:rsidRDefault="00FA7AD7" w:rsidP="00FA7AD7">
      <w:pPr>
        <w:pStyle w:val="BodyText"/>
        <w:spacing w:before="3"/>
        <w:ind w:left="1197" w:right="1200"/>
        <w:jc w:val="both"/>
      </w:pPr>
      <w:r w:rsidRPr="00FA7AD7">
        <w:t>The Student Ministerial Association is a group of students who volunteer to help the College Pastor in planning Vespers, seminars, Religious Emphasis programs and a variety of other experiences that are designed to make the Christian faith meaningful. One can become a member by speaking with the College Pastor or SMA members.</w:t>
      </w:r>
    </w:p>
    <w:p w14:paraId="4232292A" w14:textId="77777777" w:rsidR="00FA7AD7" w:rsidRPr="00FA7AD7" w:rsidRDefault="00FA7AD7" w:rsidP="00FA7AD7">
      <w:pPr>
        <w:pStyle w:val="BodyText"/>
        <w:spacing w:before="9"/>
        <w:jc w:val="both"/>
        <w:rPr>
          <w:sz w:val="23"/>
        </w:rPr>
      </w:pPr>
    </w:p>
    <w:p w14:paraId="19621544" w14:textId="77777777" w:rsidR="00FA7AD7" w:rsidRPr="00FA7AD7" w:rsidRDefault="00FA7AD7" w:rsidP="00FA7AD7">
      <w:pPr>
        <w:pStyle w:val="BodyText"/>
        <w:ind w:left="1197" w:right="1192"/>
        <w:jc w:val="both"/>
      </w:pPr>
      <w:r w:rsidRPr="00FA7AD7">
        <w:t>All-College Convocation and Chapel are held each Tuesday at 11:00 a.m. The programs provide a forum for the presentation of current issues relevant to educational, social, and religious development. Distinguished persons from the work of business, industry, education, and religion are invited to be speakers for the programs.</w:t>
      </w:r>
    </w:p>
    <w:p w14:paraId="59E59136" w14:textId="77777777" w:rsidR="00FA7AD7" w:rsidRPr="00FA7AD7" w:rsidRDefault="00FA7AD7" w:rsidP="00FA7AD7">
      <w:pPr>
        <w:pStyle w:val="BodyText"/>
        <w:spacing w:before="1"/>
        <w:ind w:left="1197" w:right="1445"/>
        <w:jc w:val="both"/>
      </w:pPr>
      <w:r w:rsidRPr="00FA7AD7">
        <w:lastRenderedPageBreak/>
        <w:t>Our weekly chapels are an essential and inherent part of the total program at Jarvis Christian College. Thus, attendance is mandatory for all members of the College family. All events designated as Annual College Traditional Events require mandatory attendance of all students.</w:t>
      </w:r>
    </w:p>
    <w:p w14:paraId="5700A44D" w14:textId="77777777" w:rsidR="00FA7AD7" w:rsidRPr="00FA7AD7" w:rsidRDefault="00FA7AD7" w:rsidP="00FA7AD7">
      <w:pPr>
        <w:pStyle w:val="BodyText"/>
        <w:spacing w:before="11"/>
        <w:jc w:val="both"/>
        <w:rPr>
          <w:sz w:val="23"/>
        </w:rPr>
      </w:pPr>
    </w:p>
    <w:p w14:paraId="360C9B36" w14:textId="6A25E5F6" w:rsidR="00FA7AD7" w:rsidRPr="00FA7AD7" w:rsidRDefault="00FA7AD7" w:rsidP="00ED2108">
      <w:pPr>
        <w:pStyle w:val="BodyText"/>
        <w:ind w:left="1197" w:right="1350"/>
        <w:jc w:val="both"/>
      </w:pPr>
      <w:r w:rsidRPr="00FA7AD7">
        <w:t>All students are required to attend the weekly chapels or convocations to fulfill their graduation requirements. They are to be there 10 minutes prior to the start of the program and remain until the program ends.</w:t>
      </w:r>
    </w:p>
    <w:p w14:paraId="1CAB2BB4" w14:textId="77777777" w:rsidR="00FA7AD7" w:rsidRPr="00FA7AD7" w:rsidRDefault="00FA7AD7" w:rsidP="00FA7AD7">
      <w:pPr>
        <w:pStyle w:val="BodyText"/>
        <w:ind w:left="1197" w:right="1181"/>
        <w:jc w:val="both"/>
      </w:pPr>
      <w:r w:rsidRPr="00FA7AD7">
        <w:t>College services meet each week and are a source of spiritual exhortation and enrichment that are vital to Christian growth. Sunday School, Sunday morning and Wednesday evening services provide spiritual instruction and encouragement. Faculty, staff, and their families, as well as members of the community, join the College students in services at the campus</w:t>
      </w:r>
      <w:r w:rsidRPr="00FA7AD7">
        <w:rPr>
          <w:spacing w:val="-18"/>
        </w:rPr>
        <w:t xml:space="preserve"> </w:t>
      </w:r>
      <w:r w:rsidRPr="00FA7AD7">
        <w:t>Church.</w:t>
      </w:r>
    </w:p>
    <w:p w14:paraId="6DB85DFF" w14:textId="77777777" w:rsidR="00FA7AD7" w:rsidRPr="00FA7AD7" w:rsidRDefault="00FA7AD7" w:rsidP="00FA7AD7">
      <w:pPr>
        <w:pStyle w:val="BodyText"/>
        <w:spacing w:before="1"/>
        <w:jc w:val="both"/>
        <w:rPr>
          <w:sz w:val="28"/>
        </w:rPr>
      </w:pPr>
    </w:p>
    <w:p w14:paraId="54FAF606" w14:textId="0B8FD2DF" w:rsidR="00FA7AD7" w:rsidRPr="00FA7AD7" w:rsidRDefault="00FA7AD7" w:rsidP="00BB26A6">
      <w:pPr>
        <w:pStyle w:val="Heading3"/>
        <w:ind w:left="1195" w:right="1181"/>
      </w:pPr>
      <w:bookmarkStart w:id="153" w:name="_TOC_250138"/>
      <w:bookmarkStart w:id="154" w:name="_Toc531768411"/>
      <w:bookmarkStart w:id="155" w:name="_Toc17818237"/>
      <w:bookmarkEnd w:id="153"/>
      <w:r w:rsidRPr="00FA7AD7">
        <w:t>DINING SERVICES</w:t>
      </w:r>
      <w:bookmarkEnd w:id="154"/>
      <w:bookmarkEnd w:id="155"/>
    </w:p>
    <w:p w14:paraId="5C0591F6" w14:textId="6FD2820F" w:rsidR="007F2262" w:rsidRDefault="00FA7AD7" w:rsidP="00BB26A6">
      <w:pPr>
        <w:pStyle w:val="BodyText"/>
        <w:spacing w:before="2" w:line="237" w:lineRule="auto"/>
        <w:ind w:left="1195" w:right="1181"/>
        <w:jc w:val="both"/>
      </w:pPr>
      <w:r w:rsidRPr="00FA7AD7">
        <w:t>The Dining Hall is located in the Ida V. Jarvis Student Center. For more information, contact the Offic</w:t>
      </w:r>
      <w:r w:rsidR="00F02C2A">
        <w:t>e of Finance and Administration.</w:t>
      </w:r>
    </w:p>
    <w:p w14:paraId="79D45CCD" w14:textId="72C00247" w:rsidR="00F02C2A" w:rsidRDefault="00F02C2A" w:rsidP="00BB26A6">
      <w:pPr>
        <w:pStyle w:val="BodyText"/>
        <w:spacing w:before="2" w:line="237" w:lineRule="auto"/>
        <w:ind w:left="1195" w:right="1181"/>
        <w:jc w:val="both"/>
      </w:pPr>
    </w:p>
    <w:p w14:paraId="6A603C27" w14:textId="296CD3CF" w:rsidR="005B12E5" w:rsidRPr="00996C94" w:rsidRDefault="00DE5985" w:rsidP="00BB26A6">
      <w:pPr>
        <w:pStyle w:val="Heading3"/>
        <w:spacing w:before="57"/>
        <w:ind w:left="1195" w:right="1181"/>
      </w:pPr>
      <w:bookmarkStart w:id="156" w:name="_TOC_250137"/>
      <w:bookmarkStart w:id="157" w:name="_Toc531768412"/>
      <w:bookmarkStart w:id="158" w:name="_Toc17818238"/>
      <w:bookmarkEnd w:id="156"/>
      <w:r w:rsidRPr="00996C94">
        <w:t>SECURITY</w:t>
      </w:r>
      <w:bookmarkEnd w:id="157"/>
      <w:bookmarkEnd w:id="158"/>
    </w:p>
    <w:p w14:paraId="08F0A07A" w14:textId="77777777" w:rsidR="005B12E5" w:rsidRPr="00996C94" w:rsidRDefault="00DE5985" w:rsidP="00BB26A6">
      <w:pPr>
        <w:pStyle w:val="BodyText"/>
        <w:ind w:left="1195" w:right="1181"/>
        <w:jc w:val="both"/>
      </w:pPr>
      <w:r w:rsidRPr="00996C94">
        <w:t>Jarvis Christian College has 24-hour security, 365 days per year. The security staff is  personable, commissioned, and highly competent. Their presence ensures a safe living and learning</w:t>
      </w:r>
      <w:r w:rsidRPr="00996C94">
        <w:rPr>
          <w:spacing w:val="-1"/>
        </w:rPr>
        <w:t xml:space="preserve"> </w:t>
      </w:r>
      <w:r w:rsidRPr="00996C94">
        <w:t>environment.</w:t>
      </w:r>
    </w:p>
    <w:p w14:paraId="124928E9" w14:textId="77777777" w:rsidR="005B12E5" w:rsidRPr="00381D52" w:rsidRDefault="005B12E5" w:rsidP="00BB26A6">
      <w:pPr>
        <w:pStyle w:val="BodyText"/>
        <w:spacing w:before="3"/>
        <w:ind w:left="1195" w:right="1181"/>
        <w:rPr>
          <w:sz w:val="28"/>
          <w:highlight w:val="yellow"/>
        </w:rPr>
      </w:pPr>
    </w:p>
    <w:p w14:paraId="1453BC6F" w14:textId="1327772A" w:rsidR="00EB2BBE" w:rsidRPr="000409F1" w:rsidRDefault="00EB2BBE" w:rsidP="00EB2BBE">
      <w:pPr>
        <w:pStyle w:val="Heading3"/>
        <w:spacing w:line="240" w:lineRule="auto"/>
        <w:ind w:left="1195" w:right="1181"/>
        <w:contextualSpacing/>
        <w:rPr>
          <w:sz w:val="32"/>
          <w:szCs w:val="32"/>
        </w:rPr>
      </w:pPr>
      <w:bookmarkStart w:id="159" w:name="_TOC_250136"/>
      <w:bookmarkStart w:id="160" w:name="_Toc17818239"/>
      <w:bookmarkStart w:id="161" w:name="_Toc531768413"/>
      <w:bookmarkEnd w:id="159"/>
      <w:r w:rsidRPr="00EB2BBE">
        <w:t xml:space="preserve">STUDENT COMPLAINT </w:t>
      </w:r>
      <w:r>
        <w:t>PROCEDURE</w:t>
      </w:r>
      <w:bookmarkEnd w:id="160"/>
    </w:p>
    <w:p w14:paraId="6B709F8D" w14:textId="22AE8A1D" w:rsidR="00EB2BBE" w:rsidRPr="000409F1" w:rsidRDefault="00EB2BBE" w:rsidP="00EB2BBE">
      <w:pPr>
        <w:pStyle w:val="NormalWeb"/>
        <w:spacing w:before="0" w:beforeAutospacing="0" w:after="0" w:afterAutospacing="0"/>
        <w:ind w:left="1195" w:right="1181"/>
        <w:contextualSpacing/>
        <w:jc w:val="both"/>
        <w:rPr>
          <w:color w:val="303030"/>
        </w:rPr>
      </w:pPr>
      <w:r w:rsidRPr="000409F1">
        <w:rPr>
          <w:color w:val="303030"/>
        </w:rPr>
        <w:t xml:space="preserve">The Student Complaint Procedure is a process for students to express and resolve misunderstandings, concerns, or disputes that they have </w:t>
      </w:r>
      <w:r w:rsidR="001B4333">
        <w:rPr>
          <w:color w:val="303030"/>
        </w:rPr>
        <w:t xml:space="preserve">with any faculty, staff or administrator </w:t>
      </w:r>
      <w:r w:rsidRPr="000409F1">
        <w:rPr>
          <w:color w:val="303030"/>
        </w:rPr>
        <w:t>in a prompt, fair and equitable manner. It is intended that the complaint procedures provide a problem-solving atmosphere which stresses resolution and reflects the best interests of the complainant and the College. </w:t>
      </w:r>
      <w:r w:rsidRPr="000409F1">
        <w:rPr>
          <w:b/>
          <w:color w:val="303030"/>
        </w:rPr>
        <w:t>This procedure is not used in cases of Sex and Gender Based Misconduct, Discrimination or Harassment. In those cases, please contact the Director of Human Resources.</w:t>
      </w:r>
      <w:r w:rsidRPr="000409F1">
        <w:rPr>
          <w:color w:val="303030"/>
        </w:rPr>
        <w:t xml:space="preserve"> When a student has a complaint about mistreatment by another student, the procedure under the Student Code of Conduct should be followed.</w:t>
      </w:r>
    </w:p>
    <w:p w14:paraId="5AA5CB06" w14:textId="77777777" w:rsidR="00EB2BBE" w:rsidRPr="000409F1" w:rsidRDefault="00EB2BBE" w:rsidP="00EB2BBE">
      <w:pPr>
        <w:pStyle w:val="NormalWeb"/>
        <w:ind w:left="1195" w:right="1181"/>
        <w:jc w:val="both"/>
      </w:pPr>
      <w:r w:rsidRPr="000409F1">
        <w:rPr>
          <w:color w:val="303030"/>
        </w:rPr>
        <w:t xml:space="preserve">All complaint records are maintained and stored in the respective Offices of the Vice Presidents and Chief of Staff.  </w:t>
      </w:r>
      <w:r w:rsidRPr="000409F1">
        <w:t>All files and records related to sexual harassment, sexual misconduct, discrimination, personnel and personnel related issues are maintained and stored in the Office of the Director of Human Resources. </w:t>
      </w:r>
    </w:p>
    <w:p w14:paraId="256A871D" w14:textId="21618B1E" w:rsidR="00EB2BBE" w:rsidRPr="000409F1" w:rsidRDefault="00EB2BBE" w:rsidP="00EB2BBE">
      <w:pPr>
        <w:pStyle w:val="NormalWeb"/>
        <w:ind w:left="1195" w:right="1181"/>
        <w:jc w:val="both"/>
        <w:rPr>
          <w:rStyle w:val="Strong"/>
          <w:color w:val="303030"/>
        </w:rPr>
      </w:pPr>
      <w:r w:rsidRPr="000409F1">
        <w:rPr>
          <w:rStyle w:val="Strong"/>
          <w:color w:val="303030"/>
        </w:rPr>
        <w:t xml:space="preserve">Informal Complaint: </w:t>
      </w:r>
      <w:r w:rsidRPr="000409F1">
        <w:rPr>
          <w:color w:val="303030"/>
        </w:rPr>
        <w:t>An informal complaint is defined as an academic or non-academic dispute or complaint that a stu</w:t>
      </w:r>
      <w:r w:rsidR="001B4333">
        <w:rPr>
          <w:color w:val="303030"/>
        </w:rPr>
        <w:t xml:space="preserve">dent has with faculty, staff or administrator </w:t>
      </w:r>
      <w:r w:rsidRPr="000409F1">
        <w:rPr>
          <w:color w:val="303030"/>
        </w:rPr>
        <w:t>that is verbally communicated.</w:t>
      </w:r>
    </w:p>
    <w:p w14:paraId="02CE2686" w14:textId="718569CB" w:rsidR="00EB2BBE" w:rsidRDefault="00EB2BBE" w:rsidP="005E620C">
      <w:pPr>
        <w:pStyle w:val="NormalWeb"/>
        <w:spacing w:after="0" w:afterAutospacing="0"/>
        <w:ind w:left="1195" w:right="1181"/>
        <w:jc w:val="both"/>
        <w:rPr>
          <w:color w:val="303030"/>
        </w:rPr>
      </w:pPr>
      <w:r w:rsidRPr="000409F1">
        <w:rPr>
          <w:rStyle w:val="Strong"/>
          <w:color w:val="303030"/>
        </w:rPr>
        <w:t xml:space="preserve">Formal Complaint: </w:t>
      </w:r>
      <w:r w:rsidRPr="000409F1">
        <w:rPr>
          <w:color w:val="303030"/>
        </w:rPr>
        <w:t>A formal complaint is defined as an academic or non-academic dispute or comp</w:t>
      </w:r>
      <w:r w:rsidR="001B4333">
        <w:rPr>
          <w:color w:val="303030"/>
        </w:rPr>
        <w:t xml:space="preserve">laint that a student has with faculty, staff or administrator </w:t>
      </w:r>
      <w:r w:rsidRPr="000409F1">
        <w:rPr>
          <w:color w:val="303030"/>
        </w:rPr>
        <w:t xml:space="preserve">that is in writing. All formal complaints shall be in writing.  </w:t>
      </w:r>
    </w:p>
    <w:p w14:paraId="23C19718" w14:textId="5634F091" w:rsidR="00EB2BBE" w:rsidRPr="000409F1" w:rsidRDefault="00EB2BBE" w:rsidP="005E620C">
      <w:pPr>
        <w:pStyle w:val="NormalWeb"/>
        <w:spacing w:before="120" w:beforeAutospacing="0" w:after="120" w:afterAutospacing="0"/>
        <w:ind w:left="1195" w:right="1181"/>
        <w:contextualSpacing/>
        <w:jc w:val="both"/>
        <w:rPr>
          <w:color w:val="303030"/>
        </w:rPr>
      </w:pPr>
    </w:p>
    <w:p w14:paraId="39A8A4FE" w14:textId="77777777" w:rsidR="00EB2BBE" w:rsidRPr="000409F1" w:rsidRDefault="00EB2BBE" w:rsidP="005E620C">
      <w:pPr>
        <w:pStyle w:val="NormalWeb"/>
        <w:spacing w:before="120" w:beforeAutospacing="0" w:after="240" w:afterAutospacing="0"/>
        <w:ind w:left="1195" w:right="1181"/>
        <w:jc w:val="both"/>
        <w:rPr>
          <w:color w:val="303030"/>
        </w:rPr>
      </w:pPr>
      <w:r w:rsidRPr="000409F1">
        <w:rPr>
          <w:rStyle w:val="Strong"/>
          <w:color w:val="303030"/>
        </w:rPr>
        <w:t>Complainant:</w:t>
      </w:r>
      <w:r w:rsidRPr="000409F1">
        <w:rPr>
          <w:color w:val="303030"/>
        </w:rPr>
        <w:t>  A complainant is a student who files a grievance or complaint.</w:t>
      </w:r>
    </w:p>
    <w:p w14:paraId="15CE749A" w14:textId="77777777" w:rsidR="00EB2BBE" w:rsidRPr="000409F1" w:rsidRDefault="00EB2BBE" w:rsidP="00EB2BBE">
      <w:pPr>
        <w:pStyle w:val="NormalWeb"/>
        <w:ind w:left="1195" w:right="1181"/>
        <w:jc w:val="both"/>
        <w:rPr>
          <w:color w:val="303030"/>
        </w:rPr>
      </w:pPr>
      <w:r w:rsidRPr="000409F1">
        <w:rPr>
          <w:rStyle w:val="Strong"/>
          <w:color w:val="303030"/>
        </w:rPr>
        <w:lastRenderedPageBreak/>
        <w:t>Respondent</w:t>
      </w:r>
      <w:r w:rsidRPr="000409F1">
        <w:rPr>
          <w:color w:val="303030"/>
        </w:rPr>
        <w:t>:  A respondent is a College official subject of the complaint, if applicable.</w:t>
      </w:r>
    </w:p>
    <w:p w14:paraId="2C5BF7A3" w14:textId="77777777" w:rsidR="00EB2BBE" w:rsidRPr="000409F1" w:rsidRDefault="00EB2BBE" w:rsidP="00EB2BBE">
      <w:pPr>
        <w:pStyle w:val="NormalWeb"/>
        <w:ind w:left="1195" w:right="1181"/>
        <w:jc w:val="both"/>
        <w:rPr>
          <w:color w:val="303030"/>
        </w:rPr>
      </w:pPr>
      <w:r w:rsidRPr="000409F1">
        <w:rPr>
          <w:rStyle w:val="Strong"/>
          <w:color w:val="303030"/>
        </w:rPr>
        <w:t>Appellant:</w:t>
      </w:r>
      <w:r w:rsidRPr="000409F1">
        <w:rPr>
          <w:color w:val="303030"/>
        </w:rPr>
        <w:t>  An individual who is filing an appeal.</w:t>
      </w:r>
    </w:p>
    <w:p w14:paraId="5F37EAD3" w14:textId="77777777" w:rsidR="00EB2BBE" w:rsidRPr="000409F1" w:rsidRDefault="00EB2BBE" w:rsidP="00EB2BBE">
      <w:pPr>
        <w:pStyle w:val="NormalWeb"/>
        <w:ind w:left="1195" w:right="1181"/>
        <w:jc w:val="both"/>
        <w:rPr>
          <w:color w:val="303030"/>
        </w:rPr>
      </w:pPr>
      <w:r w:rsidRPr="000409F1">
        <w:rPr>
          <w:rStyle w:val="Strong"/>
          <w:color w:val="303030"/>
        </w:rPr>
        <w:t>Appeal:</w:t>
      </w:r>
      <w:r w:rsidRPr="000409F1">
        <w:rPr>
          <w:color w:val="303030"/>
        </w:rPr>
        <w:t>  The resolution of an academic or non-academic complaint may be appealed.  Appeals must be based on the issue of substantive or procedural errors which are prejudicial to impartial consideration of the case.</w:t>
      </w:r>
    </w:p>
    <w:p w14:paraId="7F388CD8" w14:textId="77777777" w:rsidR="00EB2BBE" w:rsidRPr="000409F1" w:rsidRDefault="00EB2BBE" w:rsidP="00EB2BBE">
      <w:pPr>
        <w:pStyle w:val="NormalWeb"/>
        <w:ind w:left="1195" w:right="1181"/>
        <w:jc w:val="both"/>
        <w:rPr>
          <w:color w:val="303030"/>
        </w:rPr>
      </w:pPr>
      <w:r w:rsidRPr="000409F1">
        <w:rPr>
          <w:rStyle w:val="Strong"/>
          <w:color w:val="303030"/>
        </w:rPr>
        <w:t>Confidentiality</w:t>
      </w:r>
      <w:r w:rsidRPr="000409F1">
        <w:rPr>
          <w:color w:val="303030"/>
        </w:rPr>
        <w:t>:  Faculty, staff and administrators involved in the discussion of complaints or grievances will maintain professional standards of confidentiality.  Students should be aware that every effort will be made to maintain confidentiality; however, College officials may be obligated to disclose information to law enforcement or other agencies as required by law.  Copies of the reports are kept in the offices where they originated.</w:t>
      </w:r>
    </w:p>
    <w:p w14:paraId="378045C3" w14:textId="77777777" w:rsidR="00EB2BBE" w:rsidRPr="000409F1" w:rsidRDefault="00EB2BBE" w:rsidP="00EB2BBE">
      <w:pPr>
        <w:pStyle w:val="NormalWeb"/>
        <w:spacing w:before="0" w:beforeAutospacing="0" w:after="0" w:afterAutospacing="0"/>
        <w:ind w:left="1195" w:right="1181"/>
        <w:jc w:val="both"/>
        <w:rPr>
          <w:color w:val="303030"/>
        </w:rPr>
      </w:pPr>
      <w:r w:rsidRPr="000409F1">
        <w:rPr>
          <w:rStyle w:val="Strong"/>
          <w:color w:val="303030"/>
        </w:rPr>
        <w:t xml:space="preserve">Filing a Student Complaint </w:t>
      </w:r>
    </w:p>
    <w:p w14:paraId="4F011717" w14:textId="77777777" w:rsidR="00EB2BBE" w:rsidRPr="000409F1" w:rsidRDefault="00EB2BBE" w:rsidP="00EB2BBE">
      <w:pPr>
        <w:ind w:left="1195" w:right="1181"/>
      </w:pPr>
      <w:r w:rsidRPr="000409F1">
        <w:t xml:space="preserve">It is assumed that most student concerns or complaints can be resolved informally through communication between the students and appropriate College official. Recognizing that complaints should be raised and settled promptly, a complaint should be raised within ten (10) business days (a business day is defined as any day the College is in operation as specified in the College calendar) following the event giving rise to the complaint. </w:t>
      </w:r>
    </w:p>
    <w:p w14:paraId="77DFB19B" w14:textId="77777777" w:rsidR="00EB2BBE" w:rsidRPr="000409F1" w:rsidRDefault="00EB2BBE" w:rsidP="00EB2BBE">
      <w:pPr>
        <w:pStyle w:val="NormalWeb"/>
        <w:spacing w:before="0" w:beforeAutospacing="0" w:after="0" w:afterAutospacing="0"/>
        <w:ind w:left="1195" w:right="1181"/>
        <w:jc w:val="both"/>
      </w:pPr>
    </w:p>
    <w:p w14:paraId="5BAD88DC" w14:textId="77777777" w:rsidR="00EB2BBE" w:rsidRPr="000409F1" w:rsidRDefault="00EB2BBE" w:rsidP="00EB2BBE">
      <w:pPr>
        <w:ind w:left="1195" w:right="1181"/>
      </w:pPr>
      <w:r w:rsidRPr="000409F1">
        <w:t>Prior to initiating an informal or formal complaint under this policy a student may choose to contact a College official to assist him or her in making a decision about how to address the situation of concern and whether to pursue an informal or formal complaint under this policy. College officials will maintain confidentiality to the extent reasonably possible.</w:t>
      </w:r>
    </w:p>
    <w:p w14:paraId="2B683C03" w14:textId="77777777" w:rsidR="00EB2BBE" w:rsidRPr="000409F1" w:rsidRDefault="00EB2BBE" w:rsidP="00EB2BBE">
      <w:pPr>
        <w:pStyle w:val="NormalWeb"/>
        <w:spacing w:before="0" w:beforeAutospacing="0" w:after="0" w:afterAutospacing="0"/>
        <w:ind w:left="1195" w:right="1181"/>
        <w:jc w:val="both"/>
      </w:pPr>
    </w:p>
    <w:p w14:paraId="58D2FBA1" w14:textId="77777777" w:rsidR="00EB2BBE" w:rsidRPr="000409F1" w:rsidRDefault="00EB2BBE" w:rsidP="00EB2BBE">
      <w:pPr>
        <w:pStyle w:val="NormalWeb"/>
        <w:spacing w:before="0" w:beforeAutospacing="0" w:after="0" w:afterAutospacing="0"/>
        <w:ind w:left="1195" w:right="1181"/>
        <w:jc w:val="both"/>
      </w:pPr>
      <w:r w:rsidRPr="000409F1">
        <w:t xml:space="preserve">The student must first discuss and attempt to resolve the dispute with whomever the issue arose, if at all possible. This requirement does not apply in cases of </w:t>
      </w:r>
      <w:r w:rsidRPr="000409F1">
        <w:rPr>
          <w:b/>
          <w:color w:val="303030"/>
        </w:rPr>
        <w:t>Sex and Gender Based Misconduct, Discrimination or Harassment.</w:t>
      </w:r>
      <w:r w:rsidRPr="000409F1">
        <w:t>  In those cases, the student should contact the Director of Human Resources. Academic grievances should follow the chain of command as listed below.</w:t>
      </w:r>
    </w:p>
    <w:p w14:paraId="310C46B3" w14:textId="77777777" w:rsidR="00EB2BBE" w:rsidRPr="000409F1" w:rsidRDefault="00EB2BBE" w:rsidP="00EB2BBE">
      <w:pPr>
        <w:pStyle w:val="NormalWeb"/>
        <w:spacing w:before="0" w:beforeAutospacing="0" w:after="0" w:afterAutospacing="0"/>
        <w:ind w:left="1195" w:right="1181"/>
        <w:jc w:val="both"/>
      </w:pPr>
    </w:p>
    <w:p w14:paraId="3F011A7E" w14:textId="77777777" w:rsidR="00EB2BBE" w:rsidRPr="000409F1" w:rsidRDefault="00EB2BBE" w:rsidP="00EB2BBE">
      <w:pPr>
        <w:pStyle w:val="NormalWeb"/>
        <w:numPr>
          <w:ilvl w:val="0"/>
          <w:numId w:val="75"/>
        </w:numPr>
        <w:spacing w:before="0" w:beforeAutospacing="0" w:after="0" w:afterAutospacing="0"/>
        <w:ind w:left="1656" w:right="1181"/>
        <w:jc w:val="both"/>
      </w:pPr>
      <w:r w:rsidRPr="000409F1">
        <w:t>Faculty/Instructor</w:t>
      </w:r>
    </w:p>
    <w:p w14:paraId="286228F8" w14:textId="77777777" w:rsidR="00EB2BBE" w:rsidRPr="000409F1" w:rsidRDefault="00EB2BBE" w:rsidP="00EB2BBE">
      <w:pPr>
        <w:pStyle w:val="NormalWeb"/>
        <w:numPr>
          <w:ilvl w:val="0"/>
          <w:numId w:val="75"/>
        </w:numPr>
        <w:spacing w:before="0" w:beforeAutospacing="0" w:after="0" w:afterAutospacing="0"/>
        <w:ind w:left="1656" w:right="1181"/>
        <w:jc w:val="both"/>
      </w:pPr>
      <w:r w:rsidRPr="000409F1">
        <w:t>Department Chair (if applicable)</w:t>
      </w:r>
    </w:p>
    <w:p w14:paraId="58CA79B9" w14:textId="77777777" w:rsidR="00EB2BBE" w:rsidRPr="000409F1" w:rsidRDefault="00EB2BBE" w:rsidP="00EB2BBE">
      <w:pPr>
        <w:pStyle w:val="NormalWeb"/>
        <w:numPr>
          <w:ilvl w:val="0"/>
          <w:numId w:val="75"/>
        </w:numPr>
        <w:spacing w:before="0" w:beforeAutospacing="0" w:after="0" w:afterAutospacing="0"/>
        <w:ind w:left="1656" w:right="1181"/>
        <w:jc w:val="both"/>
      </w:pPr>
      <w:r w:rsidRPr="000409F1">
        <w:t>Dean</w:t>
      </w:r>
    </w:p>
    <w:p w14:paraId="6AACA0EC" w14:textId="77777777" w:rsidR="00EB2BBE" w:rsidRPr="000409F1" w:rsidRDefault="00EB2BBE" w:rsidP="00EB2BBE">
      <w:pPr>
        <w:pStyle w:val="NormalWeb"/>
        <w:numPr>
          <w:ilvl w:val="0"/>
          <w:numId w:val="75"/>
        </w:numPr>
        <w:spacing w:before="0" w:beforeAutospacing="0" w:after="0" w:afterAutospacing="0"/>
        <w:ind w:left="1656" w:right="1181"/>
        <w:jc w:val="both"/>
      </w:pPr>
      <w:r w:rsidRPr="000409F1">
        <w:t>Provost &amp; Vice President for Academic Affairs</w:t>
      </w:r>
    </w:p>
    <w:p w14:paraId="7BA65B17" w14:textId="77777777" w:rsidR="00EB2BBE" w:rsidRPr="000409F1" w:rsidRDefault="00EB2BBE" w:rsidP="00EB2BBE">
      <w:pPr>
        <w:pStyle w:val="NormalWeb"/>
        <w:spacing w:before="0" w:beforeAutospacing="0" w:after="0" w:afterAutospacing="0"/>
        <w:ind w:left="1195" w:right="1181"/>
        <w:jc w:val="both"/>
      </w:pPr>
    </w:p>
    <w:p w14:paraId="38018DFF" w14:textId="3F20A80D" w:rsidR="00EB2BBE" w:rsidRDefault="00EB2BBE" w:rsidP="00EB2BBE">
      <w:pPr>
        <w:pStyle w:val="NormalWeb"/>
        <w:spacing w:before="0" w:beforeAutospacing="0" w:after="0" w:afterAutospacing="0"/>
        <w:ind w:left="1195" w:right="1181"/>
        <w:jc w:val="both"/>
      </w:pPr>
      <w:r w:rsidRPr="000409F1">
        <w:t>In the event that such an informal discussion is not possible or the issue is not resolved, then the student should submit a written, formal complaint within ten (10) business days of the informal complaint. The written, formal complaint shall be submitted to the appropri</w:t>
      </w:r>
      <w:r w:rsidR="004D3FD2">
        <w:t>ate College official as follows:</w:t>
      </w:r>
    </w:p>
    <w:p w14:paraId="69E0486D" w14:textId="6004C9EA" w:rsidR="00EB2BBE" w:rsidRDefault="00EB2BBE" w:rsidP="00EB2BBE">
      <w:pPr>
        <w:pStyle w:val="NormalWeb"/>
        <w:spacing w:before="0" w:beforeAutospacing="0" w:after="0" w:afterAutospacing="0"/>
        <w:ind w:left="1195" w:right="1181"/>
        <w:jc w:val="both"/>
      </w:pPr>
    </w:p>
    <w:p w14:paraId="32C3105E" w14:textId="7DBEBC08" w:rsidR="005E620C" w:rsidRDefault="005162EA" w:rsidP="005162EA">
      <w:pPr>
        <w:pStyle w:val="NormalWeb"/>
        <w:spacing w:before="0" w:beforeAutospacing="0" w:after="0" w:afterAutospacing="0"/>
        <w:ind w:left="1195" w:right="1181"/>
        <w:jc w:val="center"/>
      </w:pPr>
      <w:r>
        <w:rPr>
          <w:noProof/>
        </w:rPr>
        <w:drawing>
          <wp:inline distT="0" distB="0" distL="0" distR="0" wp14:anchorId="1940869B" wp14:editId="5B7899FC">
            <wp:extent cx="4454525" cy="721360"/>
            <wp:effectExtent l="0" t="0" r="3175" b="254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25" cy="721360"/>
                    </a:xfrm>
                    <a:prstGeom prst="rect">
                      <a:avLst/>
                    </a:prstGeom>
                    <a:noFill/>
                    <a:ln>
                      <a:noFill/>
                    </a:ln>
                  </pic:spPr>
                </pic:pic>
              </a:graphicData>
            </a:graphic>
          </wp:inline>
        </w:drawing>
      </w:r>
    </w:p>
    <w:p w14:paraId="7BE0E791" w14:textId="77777777" w:rsidR="005E620C" w:rsidRDefault="005E620C" w:rsidP="00EB2BBE">
      <w:pPr>
        <w:pStyle w:val="NormalWeb"/>
        <w:spacing w:before="0" w:beforeAutospacing="0" w:after="0" w:afterAutospacing="0"/>
        <w:ind w:left="1195" w:right="1181"/>
        <w:jc w:val="both"/>
      </w:pPr>
    </w:p>
    <w:p w14:paraId="444D5271" w14:textId="33E1F574" w:rsidR="005E620C" w:rsidRDefault="005E620C" w:rsidP="00EB2BBE">
      <w:pPr>
        <w:pStyle w:val="NormalWeb"/>
        <w:spacing w:before="0" w:beforeAutospacing="0" w:after="0" w:afterAutospacing="0"/>
        <w:ind w:left="1195" w:right="1181"/>
        <w:jc w:val="both"/>
      </w:pPr>
    </w:p>
    <w:p w14:paraId="7E9241BC" w14:textId="075AF9B0" w:rsidR="005E620C" w:rsidRDefault="005E620C" w:rsidP="005E620C">
      <w:pPr>
        <w:pStyle w:val="NormalWeb"/>
        <w:spacing w:before="0" w:beforeAutospacing="0" w:after="0" w:afterAutospacing="0"/>
        <w:ind w:left="1195" w:right="1181"/>
        <w:jc w:val="center"/>
      </w:pPr>
    </w:p>
    <w:tbl>
      <w:tblPr>
        <w:tblStyle w:val="TableGrid"/>
        <w:tblpPr w:leftFromText="180" w:rightFromText="180" w:vertAnchor="page" w:horzAnchor="margin" w:tblpXSpec="center" w:tblpY="1321"/>
        <w:tblW w:w="0" w:type="auto"/>
        <w:tblLook w:val="04A0" w:firstRow="1" w:lastRow="0" w:firstColumn="1" w:lastColumn="0" w:noHBand="0" w:noVBand="1"/>
      </w:tblPr>
      <w:tblGrid>
        <w:gridCol w:w="4135"/>
        <w:gridCol w:w="4320"/>
      </w:tblGrid>
      <w:tr w:rsidR="005E620C" w:rsidRPr="000409F1" w14:paraId="2373B0B7" w14:textId="77777777" w:rsidTr="005E620C">
        <w:trPr>
          <w:trHeight w:val="39"/>
        </w:trPr>
        <w:tc>
          <w:tcPr>
            <w:tcW w:w="4135" w:type="dxa"/>
          </w:tcPr>
          <w:p w14:paraId="4889EEC6" w14:textId="77777777" w:rsidR="005E620C" w:rsidRPr="000409F1" w:rsidRDefault="005E620C" w:rsidP="005E620C">
            <w:pPr>
              <w:pStyle w:val="NormalWeb"/>
              <w:spacing w:before="0" w:beforeAutospacing="0" w:after="0" w:afterAutospacing="0"/>
              <w:ind w:left="288" w:right="1181"/>
              <w:jc w:val="center"/>
              <w:rPr>
                <w:b/>
              </w:rPr>
            </w:pPr>
            <w:r w:rsidRPr="000409F1">
              <w:rPr>
                <w:b/>
              </w:rPr>
              <w:t>Complaint/Issue</w:t>
            </w:r>
          </w:p>
        </w:tc>
        <w:tc>
          <w:tcPr>
            <w:tcW w:w="4320" w:type="dxa"/>
          </w:tcPr>
          <w:p w14:paraId="6E99F5B2" w14:textId="77777777" w:rsidR="005E620C" w:rsidRPr="000409F1" w:rsidRDefault="005E620C" w:rsidP="005E620C">
            <w:pPr>
              <w:pStyle w:val="NormalWeb"/>
              <w:spacing w:before="0" w:beforeAutospacing="0" w:after="0" w:afterAutospacing="0"/>
              <w:ind w:left="288" w:right="1181"/>
              <w:jc w:val="center"/>
              <w:rPr>
                <w:b/>
              </w:rPr>
            </w:pPr>
            <w:r w:rsidRPr="000409F1">
              <w:rPr>
                <w:b/>
              </w:rPr>
              <w:t>College Official</w:t>
            </w:r>
          </w:p>
        </w:tc>
      </w:tr>
      <w:tr w:rsidR="005E620C" w:rsidRPr="000409F1" w14:paraId="08D96289" w14:textId="77777777" w:rsidTr="005E620C">
        <w:trPr>
          <w:trHeight w:val="119"/>
        </w:trPr>
        <w:tc>
          <w:tcPr>
            <w:tcW w:w="4135" w:type="dxa"/>
          </w:tcPr>
          <w:p w14:paraId="284F2A7C" w14:textId="77777777" w:rsidR="005E620C" w:rsidRPr="000409F1" w:rsidRDefault="005E620C" w:rsidP="005E620C">
            <w:pPr>
              <w:pStyle w:val="NormalWeb"/>
              <w:spacing w:before="0" w:beforeAutospacing="0" w:after="0" w:afterAutospacing="0"/>
              <w:ind w:right="576"/>
            </w:pPr>
            <w:r>
              <w:t xml:space="preserve">Sexual Harassment/Misconduct </w:t>
            </w:r>
            <w:r w:rsidRPr="000409F1">
              <w:t>Discrimination</w:t>
            </w:r>
          </w:p>
        </w:tc>
        <w:tc>
          <w:tcPr>
            <w:tcW w:w="4320" w:type="dxa"/>
          </w:tcPr>
          <w:p w14:paraId="001D8DE6" w14:textId="77777777" w:rsidR="005E620C" w:rsidRPr="000409F1" w:rsidRDefault="005E620C" w:rsidP="005E620C">
            <w:pPr>
              <w:pStyle w:val="NormalWeb"/>
              <w:spacing w:before="0" w:beforeAutospacing="0" w:after="0" w:afterAutospacing="0"/>
              <w:ind w:left="288" w:right="1440"/>
            </w:pPr>
            <w:r w:rsidRPr="000409F1">
              <w:t>Director of Human Resources</w:t>
            </w:r>
          </w:p>
        </w:tc>
      </w:tr>
      <w:tr w:rsidR="005E620C" w:rsidRPr="000409F1" w14:paraId="6B5BB6E5" w14:textId="77777777" w:rsidTr="005E620C">
        <w:trPr>
          <w:trHeight w:val="121"/>
        </w:trPr>
        <w:tc>
          <w:tcPr>
            <w:tcW w:w="4135" w:type="dxa"/>
          </w:tcPr>
          <w:p w14:paraId="16A5DB2B" w14:textId="77777777" w:rsidR="005E620C" w:rsidRPr="000409F1" w:rsidRDefault="005E620C" w:rsidP="005E620C">
            <w:pPr>
              <w:pStyle w:val="NormalWeb"/>
              <w:spacing w:before="0" w:beforeAutospacing="0" w:after="0" w:afterAutospacing="0"/>
              <w:ind w:right="1181"/>
            </w:pPr>
            <w:r w:rsidRPr="000409F1">
              <w:t>Academic Matters</w:t>
            </w:r>
          </w:p>
        </w:tc>
        <w:tc>
          <w:tcPr>
            <w:tcW w:w="4320" w:type="dxa"/>
          </w:tcPr>
          <w:p w14:paraId="73D5C7B7" w14:textId="77777777" w:rsidR="005E620C" w:rsidRPr="000409F1" w:rsidRDefault="005E620C" w:rsidP="005E620C">
            <w:pPr>
              <w:pStyle w:val="NormalWeb"/>
              <w:spacing w:before="0" w:beforeAutospacing="0" w:after="0" w:afterAutospacing="0"/>
              <w:ind w:left="288" w:right="1181"/>
            </w:pPr>
            <w:r w:rsidRPr="000409F1">
              <w:t>Provost &amp; Vice President for Academic Affairs</w:t>
            </w:r>
          </w:p>
        </w:tc>
      </w:tr>
      <w:tr w:rsidR="005E620C" w:rsidRPr="000409F1" w14:paraId="7280BE98" w14:textId="77777777" w:rsidTr="005E620C">
        <w:trPr>
          <w:trHeight w:val="121"/>
        </w:trPr>
        <w:tc>
          <w:tcPr>
            <w:tcW w:w="4135" w:type="dxa"/>
          </w:tcPr>
          <w:p w14:paraId="388457B8" w14:textId="77777777" w:rsidR="005E620C" w:rsidRPr="000409F1" w:rsidRDefault="005E620C" w:rsidP="005E620C">
            <w:pPr>
              <w:pStyle w:val="NormalWeb"/>
              <w:spacing w:before="0" w:beforeAutospacing="0" w:after="0" w:afterAutospacing="0"/>
              <w:ind w:right="1181"/>
            </w:pPr>
            <w:r w:rsidRPr="000409F1">
              <w:t>Financial, Facilities, Food Services Matters</w:t>
            </w:r>
          </w:p>
        </w:tc>
        <w:tc>
          <w:tcPr>
            <w:tcW w:w="4320" w:type="dxa"/>
          </w:tcPr>
          <w:p w14:paraId="4825F04E" w14:textId="77777777" w:rsidR="005E620C" w:rsidRPr="000409F1" w:rsidRDefault="005E620C" w:rsidP="005E620C">
            <w:pPr>
              <w:pStyle w:val="NormalWeb"/>
              <w:spacing w:before="0" w:beforeAutospacing="0" w:after="0" w:afterAutospacing="0"/>
              <w:ind w:left="288" w:right="1181"/>
            </w:pPr>
            <w:r w:rsidRPr="000409F1">
              <w:t>Vice Pr</w:t>
            </w:r>
            <w:r>
              <w:t>esident for Finance and Administration</w:t>
            </w:r>
          </w:p>
        </w:tc>
      </w:tr>
      <w:tr w:rsidR="005E620C" w:rsidRPr="000409F1" w14:paraId="75D4624F" w14:textId="77777777" w:rsidTr="005E620C">
        <w:trPr>
          <w:trHeight w:val="39"/>
        </w:trPr>
        <w:tc>
          <w:tcPr>
            <w:tcW w:w="4135" w:type="dxa"/>
          </w:tcPr>
          <w:p w14:paraId="501CBA63" w14:textId="77777777" w:rsidR="005E620C" w:rsidRPr="000409F1" w:rsidRDefault="005E620C" w:rsidP="005E620C">
            <w:pPr>
              <w:pStyle w:val="NormalWeb"/>
              <w:spacing w:before="0" w:beforeAutospacing="0" w:after="0" w:afterAutospacing="0"/>
              <w:ind w:right="1181"/>
            </w:pPr>
            <w:r w:rsidRPr="000409F1">
              <w:t>Athletics Matters</w:t>
            </w:r>
          </w:p>
        </w:tc>
        <w:tc>
          <w:tcPr>
            <w:tcW w:w="4320" w:type="dxa"/>
          </w:tcPr>
          <w:p w14:paraId="79275AD4" w14:textId="77777777" w:rsidR="005E620C" w:rsidRPr="000409F1" w:rsidRDefault="005E620C" w:rsidP="005E620C">
            <w:pPr>
              <w:pStyle w:val="NormalWeb"/>
              <w:spacing w:before="0" w:beforeAutospacing="0" w:after="0" w:afterAutospacing="0"/>
              <w:ind w:left="288" w:right="1181"/>
            </w:pPr>
            <w:r w:rsidRPr="000409F1">
              <w:t>Chief of Staff</w:t>
            </w:r>
          </w:p>
        </w:tc>
      </w:tr>
      <w:tr w:rsidR="005E620C" w:rsidRPr="000409F1" w14:paraId="6B76C711" w14:textId="77777777" w:rsidTr="005E620C">
        <w:trPr>
          <w:trHeight w:val="119"/>
        </w:trPr>
        <w:tc>
          <w:tcPr>
            <w:tcW w:w="4135" w:type="dxa"/>
          </w:tcPr>
          <w:p w14:paraId="6FCC7518" w14:textId="77777777" w:rsidR="005E620C" w:rsidRPr="000409F1" w:rsidRDefault="005E620C" w:rsidP="005E620C">
            <w:pPr>
              <w:pStyle w:val="NormalWeb"/>
              <w:spacing w:before="0" w:beforeAutospacing="0" w:after="0" w:afterAutospacing="0"/>
              <w:ind w:right="1181"/>
            </w:pPr>
            <w:r w:rsidRPr="000409F1">
              <w:t>Student Services, Residence Halls Matters</w:t>
            </w:r>
          </w:p>
        </w:tc>
        <w:tc>
          <w:tcPr>
            <w:tcW w:w="4320" w:type="dxa"/>
          </w:tcPr>
          <w:p w14:paraId="11B5186D" w14:textId="77777777" w:rsidR="005E620C" w:rsidRPr="000409F1" w:rsidRDefault="005E620C" w:rsidP="005E620C">
            <w:pPr>
              <w:pStyle w:val="NormalWeb"/>
              <w:spacing w:before="0" w:beforeAutospacing="0" w:after="0" w:afterAutospacing="0"/>
              <w:ind w:left="288" w:right="1181"/>
            </w:pPr>
            <w:r w:rsidRPr="000409F1">
              <w:t>Vice President for Student Services</w:t>
            </w:r>
          </w:p>
        </w:tc>
      </w:tr>
    </w:tbl>
    <w:p w14:paraId="66B649A4" w14:textId="77777777" w:rsidR="004B2651" w:rsidRDefault="004B2651" w:rsidP="0055384E">
      <w:pPr>
        <w:pStyle w:val="NormalWeb"/>
        <w:spacing w:before="0" w:beforeAutospacing="0" w:after="0" w:afterAutospacing="0"/>
        <w:ind w:left="1195" w:right="1181"/>
        <w:jc w:val="center"/>
        <w:rPr>
          <w:b/>
        </w:rPr>
      </w:pPr>
    </w:p>
    <w:p w14:paraId="10C8B79A" w14:textId="3CBAD626" w:rsidR="00EB2BBE" w:rsidRPr="000409F1" w:rsidRDefault="00EB2BBE" w:rsidP="004B2651">
      <w:pPr>
        <w:pStyle w:val="NormalWeb"/>
        <w:spacing w:before="240" w:beforeAutospacing="0" w:after="0" w:afterAutospacing="0"/>
        <w:ind w:left="1195" w:right="1181"/>
        <w:jc w:val="center"/>
        <w:rPr>
          <w:b/>
        </w:rPr>
      </w:pPr>
      <w:r w:rsidRPr="000409F1">
        <w:rPr>
          <w:b/>
        </w:rPr>
        <w:t>The written complaint must contain the following information:</w:t>
      </w:r>
    </w:p>
    <w:p w14:paraId="7F384112" w14:textId="6B10D695" w:rsidR="00EB2BBE" w:rsidRPr="000409F1" w:rsidRDefault="00EB2BBE" w:rsidP="0055384E">
      <w:pPr>
        <w:pStyle w:val="NormalWeb"/>
        <w:spacing w:before="0" w:beforeAutospacing="0" w:after="0" w:afterAutospacing="0"/>
        <w:ind w:right="1181"/>
        <w:jc w:val="center"/>
      </w:pPr>
    </w:p>
    <w:p w14:paraId="402DD8CA" w14:textId="72119ABC" w:rsidR="0055384E" w:rsidRDefault="0055384E" w:rsidP="004D3FD2">
      <w:pPr>
        <w:pStyle w:val="NormalWeb"/>
        <w:numPr>
          <w:ilvl w:val="0"/>
          <w:numId w:val="74"/>
        </w:numPr>
        <w:spacing w:before="0" w:beforeAutospacing="0" w:after="0" w:afterAutospacing="0"/>
        <w:ind w:left="1800" w:right="1440"/>
      </w:pPr>
      <w:r w:rsidRPr="000409F1">
        <w:t>The name of complainant(s), student identification number (if applicable) and contact</w:t>
      </w:r>
      <w:r>
        <w:t xml:space="preserve"> information, including email address</w:t>
      </w:r>
    </w:p>
    <w:p w14:paraId="2C253D3C" w14:textId="72263E38" w:rsidR="00EB2BBE" w:rsidRPr="000409F1" w:rsidRDefault="00EB2BBE" w:rsidP="0055384E">
      <w:pPr>
        <w:pStyle w:val="NormalWeb"/>
        <w:numPr>
          <w:ilvl w:val="0"/>
          <w:numId w:val="74"/>
        </w:numPr>
        <w:spacing w:before="0" w:beforeAutospacing="0" w:after="0" w:afterAutospacing="0"/>
        <w:ind w:left="1800" w:right="1181"/>
      </w:pPr>
      <w:r w:rsidRPr="000409F1">
        <w:t>The name(s) of the respondent(s)</w:t>
      </w:r>
    </w:p>
    <w:p w14:paraId="2BAAFDA4" w14:textId="77777777" w:rsidR="00EB2BBE" w:rsidRPr="000409F1" w:rsidRDefault="00EB2BBE" w:rsidP="0055384E">
      <w:pPr>
        <w:pStyle w:val="NormalWeb"/>
        <w:numPr>
          <w:ilvl w:val="0"/>
          <w:numId w:val="74"/>
        </w:numPr>
        <w:spacing w:before="0" w:beforeAutospacing="0" w:after="0" w:afterAutospacing="0"/>
        <w:ind w:left="1800" w:right="1181"/>
      </w:pPr>
      <w:r w:rsidRPr="000409F1">
        <w:t>A detailed description of the nature of the complaint and the actual harm suffered by the student (if applicable) including date(s) of occurrence</w:t>
      </w:r>
    </w:p>
    <w:p w14:paraId="59D1440F" w14:textId="77777777" w:rsidR="00EB2BBE" w:rsidRPr="000409F1" w:rsidRDefault="00EB2BBE" w:rsidP="0055384E">
      <w:pPr>
        <w:pStyle w:val="NormalWeb"/>
        <w:numPr>
          <w:ilvl w:val="0"/>
          <w:numId w:val="74"/>
        </w:numPr>
        <w:spacing w:before="0" w:beforeAutospacing="0" w:after="0" w:afterAutospacing="0"/>
        <w:ind w:left="1800" w:right="1181"/>
      </w:pPr>
      <w:r w:rsidRPr="000409F1">
        <w:t>A detailed description of attempts at informal resolution</w:t>
      </w:r>
    </w:p>
    <w:p w14:paraId="4C2CD83A" w14:textId="77777777" w:rsidR="00EB2BBE" w:rsidRPr="000409F1" w:rsidRDefault="00EB2BBE" w:rsidP="0055384E">
      <w:pPr>
        <w:pStyle w:val="NormalWeb"/>
        <w:numPr>
          <w:ilvl w:val="0"/>
          <w:numId w:val="74"/>
        </w:numPr>
        <w:spacing w:before="0" w:beforeAutospacing="0" w:after="0" w:afterAutospacing="0"/>
        <w:ind w:left="1800" w:right="1181"/>
      </w:pPr>
      <w:r w:rsidRPr="000409F1">
        <w:t>A detailed description of the solution sought</w:t>
      </w:r>
    </w:p>
    <w:p w14:paraId="6F700EAC" w14:textId="77777777" w:rsidR="00EB2BBE" w:rsidRPr="000409F1" w:rsidRDefault="00EB2BBE" w:rsidP="0055384E">
      <w:pPr>
        <w:pStyle w:val="NormalWeb"/>
        <w:numPr>
          <w:ilvl w:val="0"/>
          <w:numId w:val="74"/>
        </w:numPr>
        <w:spacing w:before="0" w:beforeAutospacing="0" w:after="0" w:afterAutospacing="0"/>
        <w:ind w:left="1800" w:right="1181"/>
      </w:pPr>
      <w:r w:rsidRPr="000409F1">
        <w:t>Signature of the complainant(s)</w:t>
      </w:r>
    </w:p>
    <w:p w14:paraId="38EFC203" w14:textId="62438ECD" w:rsidR="00EB2BBE" w:rsidRDefault="00EB2BBE" w:rsidP="0055384E">
      <w:pPr>
        <w:pStyle w:val="NormalWeb"/>
        <w:numPr>
          <w:ilvl w:val="0"/>
          <w:numId w:val="74"/>
        </w:numPr>
        <w:spacing w:before="0" w:beforeAutospacing="0" w:after="0" w:afterAutospacing="0"/>
        <w:ind w:left="1800" w:right="1181"/>
      </w:pPr>
      <w:r w:rsidRPr="000409F1">
        <w:t>Date of complaint submission</w:t>
      </w:r>
    </w:p>
    <w:p w14:paraId="54CA453C" w14:textId="77777777" w:rsidR="0055384E" w:rsidRPr="000409F1" w:rsidRDefault="0055384E" w:rsidP="0055384E">
      <w:pPr>
        <w:pStyle w:val="NormalWeb"/>
        <w:spacing w:before="0" w:beforeAutospacing="0" w:after="0" w:afterAutospacing="0"/>
        <w:ind w:left="1800" w:right="1181"/>
      </w:pPr>
    </w:p>
    <w:p w14:paraId="5D7E61DB" w14:textId="77777777" w:rsidR="00EB2BBE" w:rsidRPr="000409F1" w:rsidRDefault="00EB2BBE" w:rsidP="00EB2BBE">
      <w:pPr>
        <w:pStyle w:val="NormalWeb"/>
        <w:spacing w:before="0" w:beforeAutospacing="0" w:after="0" w:afterAutospacing="0"/>
        <w:ind w:left="1195" w:right="1181"/>
        <w:jc w:val="both"/>
        <w:rPr>
          <w:rStyle w:val="Strong"/>
          <w:color w:val="303030"/>
        </w:rPr>
      </w:pPr>
      <w:r w:rsidRPr="000409F1">
        <w:rPr>
          <w:rStyle w:val="Strong"/>
          <w:color w:val="303030"/>
        </w:rPr>
        <w:t>Review and Decision</w:t>
      </w:r>
    </w:p>
    <w:p w14:paraId="547CECBE" w14:textId="3BBB4623" w:rsidR="00EB2BBE" w:rsidRDefault="00EB2BBE" w:rsidP="00EB2BBE">
      <w:pPr>
        <w:pStyle w:val="NormalWeb"/>
        <w:spacing w:before="0" w:beforeAutospacing="0" w:after="0" w:afterAutospacing="0"/>
        <w:ind w:left="1195" w:right="1181"/>
        <w:jc w:val="both"/>
        <w:rPr>
          <w:color w:val="303030"/>
        </w:rPr>
      </w:pPr>
      <w:r w:rsidRPr="000409F1">
        <w:rPr>
          <w:rStyle w:val="Strong"/>
          <w:color w:val="303030"/>
        </w:rPr>
        <w:t xml:space="preserve">The College official will review the written complaint and attempt to resolve the matter. He/she </w:t>
      </w:r>
      <w:r w:rsidRPr="000409F1">
        <w:rPr>
          <w:color w:val="303030"/>
        </w:rPr>
        <w:t>may choose to meet with the student and/or other parties as identified and respond in writing to all parties concerning the decision of the complaint within ten (10) business days.</w:t>
      </w:r>
    </w:p>
    <w:p w14:paraId="1A7E7EFD" w14:textId="77777777" w:rsidR="004B2651" w:rsidRPr="000409F1" w:rsidRDefault="004B2651" w:rsidP="00EB2BBE">
      <w:pPr>
        <w:pStyle w:val="NormalWeb"/>
        <w:spacing w:before="0" w:beforeAutospacing="0" w:after="0" w:afterAutospacing="0"/>
        <w:ind w:left="1195" w:right="1181"/>
        <w:jc w:val="both"/>
        <w:rPr>
          <w:color w:val="303030"/>
        </w:rPr>
      </w:pPr>
    </w:p>
    <w:p w14:paraId="2BFFDF60" w14:textId="77777777" w:rsidR="00EB2BBE" w:rsidRPr="000409F1" w:rsidRDefault="00EB2BBE" w:rsidP="00EB2BBE">
      <w:pPr>
        <w:pStyle w:val="NormalWeb"/>
        <w:spacing w:before="0" w:beforeAutospacing="0" w:after="0" w:afterAutospacing="0"/>
        <w:ind w:left="1195" w:right="1181"/>
        <w:jc w:val="both"/>
        <w:rPr>
          <w:color w:val="303030"/>
        </w:rPr>
      </w:pPr>
      <w:r w:rsidRPr="000409F1">
        <w:rPr>
          <w:rStyle w:val="Strong"/>
          <w:color w:val="303030"/>
        </w:rPr>
        <w:t>Appeal</w:t>
      </w:r>
    </w:p>
    <w:p w14:paraId="12292C03" w14:textId="375680B9" w:rsidR="00EB2BBE" w:rsidRDefault="00EB2BBE" w:rsidP="00EB2BBE">
      <w:pPr>
        <w:pStyle w:val="NormalWeb"/>
        <w:spacing w:before="0" w:beforeAutospacing="0" w:after="0" w:afterAutospacing="0"/>
        <w:ind w:left="1195" w:right="1181"/>
        <w:jc w:val="both"/>
        <w:rPr>
          <w:color w:val="303030"/>
        </w:rPr>
      </w:pPr>
      <w:r w:rsidRPr="000409F1">
        <w:rPr>
          <w:color w:val="303030"/>
        </w:rPr>
        <w:t xml:space="preserve">Should the student desire to appeal the decision of the College official, the student may submit a signed statement of appeal within five (5) business days to the appropriate Vice President with the written response to previous resolution attempts by a College official. The Vice President will review the appeal, may choose to meet with the student and/or other parties as identified and respond in writing to all parties concerning the disposition of the appeal within ten (10) business days. </w:t>
      </w:r>
    </w:p>
    <w:p w14:paraId="0C9518E5" w14:textId="77777777" w:rsidR="004B2651" w:rsidRPr="000409F1" w:rsidRDefault="004B2651" w:rsidP="00EB2BBE">
      <w:pPr>
        <w:pStyle w:val="NormalWeb"/>
        <w:spacing w:before="0" w:beforeAutospacing="0" w:after="0" w:afterAutospacing="0"/>
        <w:ind w:left="1195" w:right="1181"/>
        <w:jc w:val="both"/>
        <w:rPr>
          <w:color w:val="303030"/>
        </w:rPr>
      </w:pPr>
    </w:p>
    <w:p w14:paraId="5E73E550" w14:textId="77777777" w:rsidR="00EB2BBE" w:rsidRPr="000409F1" w:rsidRDefault="00EB2BBE" w:rsidP="00EB2BBE">
      <w:pPr>
        <w:pStyle w:val="NormalWeb"/>
        <w:spacing w:before="0" w:beforeAutospacing="0" w:after="0" w:afterAutospacing="0"/>
        <w:ind w:left="1195" w:right="1181"/>
        <w:jc w:val="both"/>
        <w:rPr>
          <w:color w:val="303030"/>
        </w:rPr>
      </w:pPr>
      <w:r w:rsidRPr="000409F1">
        <w:rPr>
          <w:rStyle w:val="Strong"/>
          <w:color w:val="303030"/>
        </w:rPr>
        <w:t>Final Review</w:t>
      </w:r>
    </w:p>
    <w:p w14:paraId="1F310CD9" w14:textId="77777777" w:rsidR="00EB2BBE" w:rsidRPr="00484689" w:rsidRDefault="00EB2BBE" w:rsidP="00EB2BBE">
      <w:pPr>
        <w:pStyle w:val="NormalWeb"/>
        <w:spacing w:before="0" w:beforeAutospacing="0" w:after="0" w:afterAutospacing="0"/>
        <w:ind w:left="1195" w:right="1181"/>
        <w:jc w:val="both"/>
        <w:rPr>
          <w:color w:val="303030"/>
        </w:rPr>
      </w:pPr>
      <w:r w:rsidRPr="000409F1">
        <w:rPr>
          <w:color w:val="303030"/>
        </w:rPr>
        <w:t xml:space="preserve">Should the student desire to request a final review of the appropriate Vice President’s decision, the student may submit a signed statement of appeal within five (5) business days to the President. The President will review the appeal, may choose to meet with the student, and/or other parties as identified and respond in writing to all parties concerning the final review within ten (10) business days. </w:t>
      </w:r>
      <w:r w:rsidRPr="000409F1">
        <w:rPr>
          <w:b/>
          <w:color w:val="303030"/>
        </w:rPr>
        <w:t xml:space="preserve">Academic grievances may not be submitted for review by the President. </w:t>
      </w:r>
      <w:r w:rsidRPr="000409F1">
        <w:rPr>
          <w:color w:val="303030"/>
        </w:rPr>
        <w:t>The Provost &amp; Vice President for Academic Affairs has the final decision for all academic grievances or complaints.</w:t>
      </w:r>
      <w:r>
        <w:rPr>
          <w:color w:val="303030"/>
        </w:rPr>
        <w:t xml:space="preserve"> </w:t>
      </w:r>
    </w:p>
    <w:p w14:paraId="3799E0CD" w14:textId="77777777" w:rsidR="00CA416E" w:rsidRDefault="00CA416E" w:rsidP="00F83213">
      <w:pPr>
        <w:pStyle w:val="Heading2"/>
        <w:spacing w:line="348" w:lineRule="exact"/>
        <w:ind w:left="1195" w:right="1181"/>
        <w:jc w:val="center"/>
      </w:pPr>
      <w:bookmarkStart w:id="162" w:name="_TOC_250135"/>
      <w:bookmarkStart w:id="163" w:name="_Toc531768414"/>
      <w:bookmarkEnd w:id="161"/>
      <w:bookmarkEnd w:id="162"/>
      <w:bookmarkEnd w:id="163"/>
    </w:p>
    <w:p w14:paraId="3991F451" w14:textId="0BA2B929" w:rsidR="00CF3808" w:rsidRDefault="00CF3808" w:rsidP="00CF3808">
      <w:pPr>
        <w:pStyle w:val="Heading2"/>
        <w:ind w:left="1195" w:right="1181"/>
        <w:jc w:val="center"/>
      </w:pPr>
      <w:bookmarkStart w:id="164" w:name="_Toc17818240"/>
      <w:r>
        <w:lastRenderedPageBreak/>
        <w:t>ACADEMIC REGULATIONS AND POLICIES</w:t>
      </w:r>
      <w:bookmarkEnd w:id="164"/>
    </w:p>
    <w:p w14:paraId="2F569F2B" w14:textId="77777777" w:rsidR="00CF3808" w:rsidRDefault="00CF3808" w:rsidP="00CF3808">
      <w:pPr>
        <w:pStyle w:val="Heading3"/>
        <w:ind w:left="1195" w:right="1181"/>
      </w:pPr>
    </w:p>
    <w:p w14:paraId="292502FF" w14:textId="77777777" w:rsidR="00CF3808" w:rsidRPr="00926AB6" w:rsidRDefault="00CF3808" w:rsidP="00CF3808">
      <w:pPr>
        <w:pStyle w:val="Heading3"/>
        <w:spacing w:line="240" w:lineRule="auto"/>
        <w:ind w:left="1195" w:right="1181"/>
      </w:pPr>
      <w:bookmarkStart w:id="165" w:name="_Toc17818241"/>
      <w:r>
        <w:t>ACADEMIC INTEGRITY</w:t>
      </w:r>
      <w:bookmarkStart w:id="166" w:name="_TOC_250134"/>
      <w:bookmarkEnd w:id="165"/>
      <w:bookmarkEnd w:id="166"/>
    </w:p>
    <w:p w14:paraId="0BF0CA54" w14:textId="77777777" w:rsidR="00CF3808" w:rsidRPr="004967AA" w:rsidRDefault="00CF3808" w:rsidP="00CF3808">
      <w:pPr>
        <w:pStyle w:val="BodyText"/>
        <w:spacing w:before="2"/>
        <w:ind w:left="1197" w:right="1180"/>
        <w:jc w:val="both"/>
      </w:pPr>
      <w:r w:rsidRPr="004967AA">
        <w:t>Jarvis Christian College students and faculty are responsible for maintaining an environment that encourages academic integrity. Students and faculty members should report an observed or a suspected case of academic dishonesty immediately to the faculty member in charge of an examination, classroom, laboratory research project, or other academic exercise.</w:t>
      </w:r>
    </w:p>
    <w:p w14:paraId="2F8EBC41" w14:textId="77777777" w:rsidR="00CF3808" w:rsidRPr="004967AA" w:rsidRDefault="00CF3808" w:rsidP="00CF3808">
      <w:pPr>
        <w:pStyle w:val="BodyText"/>
        <w:spacing w:before="9"/>
        <w:rPr>
          <w:sz w:val="23"/>
        </w:rPr>
      </w:pPr>
    </w:p>
    <w:p w14:paraId="11D8C4E2" w14:textId="77777777" w:rsidR="00CF3808" w:rsidRPr="004967AA" w:rsidRDefault="00CF3808" w:rsidP="00CF3808">
      <w:pPr>
        <w:pStyle w:val="BodyText"/>
        <w:ind w:left="1197" w:right="1180"/>
        <w:jc w:val="both"/>
      </w:pPr>
      <w:r w:rsidRPr="004967AA">
        <w:t>The value of an academic degree is contingent upon the integrity of the work performed by the student for a degree. It is imperative that students be responsible for maintaining high standards of individual honor in scholastic work. Academic dishonesty includes, but is not limited to, cheating, plagiarism, falsification, and collusion:</w:t>
      </w:r>
    </w:p>
    <w:p w14:paraId="4405DF94" w14:textId="77777777" w:rsidR="00CF3808" w:rsidRPr="004967AA" w:rsidRDefault="00CF3808" w:rsidP="00CF3808">
      <w:pPr>
        <w:pStyle w:val="BodyText"/>
        <w:spacing w:before="3"/>
      </w:pPr>
    </w:p>
    <w:p w14:paraId="305F0390" w14:textId="77777777" w:rsidR="00CF3808" w:rsidRPr="004967AA" w:rsidRDefault="00CF3808" w:rsidP="00CF3808">
      <w:pPr>
        <w:spacing w:line="275" w:lineRule="exact"/>
        <w:ind w:left="1197"/>
        <w:rPr>
          <w:sz w:val="24"/>
        </w:rPr>
      </w:pPr>
      <w:r w:rsidRPr="004967AA">
        <w:rPr>
          <w:b/>
          <w:sz w:val="24"/>
        </w:rPr>
        <w:t xml:space="preserve">Cheating </w:t>
      </w:r>
      <w:r w:rsidRPr="004967AA">
        <w:rPr>
          <w:sz w:val="24"/>
        </w:rPr>
        <w:t>includes:</w:t>
      </w:r>
    </w:p>
    <w:p w14:paraId="48187A23" w14:textId="77777777" w:rsidR="00CF3808" w:rsidRPr="004967AA" w:rsidRDefault="00CF3808" w:rsidP="00CF3808">
      <w:pPr>
        <w:pStyle w:val="ListParagraph"/>
        <w:numPr>
          <w:ilvl w:val="0"/>
          <w:numId w:val="37"/>
        </w:numPr>
        <w:tabs>
          <w:tab w:val="left" w:pos="1918"/>
        </w:tabs>
        <w:ind w:right="1180"/>
        <w:jc w:val="both"/>
        <w:rPr>
          <w:sz w:val="24"/>
        </w:rPr>
      </w:pPr>
      <w:r w:rsidRPr="004967AA">
        <w:rPr>
          <w:sz w:val="24"/>
        </w:rPr>
        <w:t>Copying the paper of another student, engaging in any written, oral or other means of communication with another student, or providing aid to or seeking aid from another student when not permitted by the</w:t>
      </w:r>
      <w:r w:rsidRPr="004967AA">
        <w:rPr>
          <w:spacing w:val="-5"/>
          <w:sz w:val="24"/>
        </w:rPr>
        <w:t xml:space="preserve"> </w:t>
      </w:r>
      <w:r w:rsidRPr="004967AA">
        <w:rPr>
          <w:sz w:val="24"/>
        </w:rPr>
        <w:t>instructor;</w:t>
      </w:r>
    </w:p>
    <w:p w14:paraId="6E126DD9" w14:textId="77777777" w:rsidR="00CF3808" w:rsidRPr="004967AA" w:rsidRDefault="00CF3808" w:rsidP="00CF3808">
      <w:pPr>
        <w:pStyle w:val="ListParagraph"/>
        <w:numPr>
          <w:ilvl w:val="0"/>
          <w:numId w:val="37"/>
        </w:numPr>
        <w:tabs>
          <w:tab w:val="left" w:pos="1918"/>
        </w:tabs>
        <w:spacing w:before="3" w:line="237" w:lineRule="auto"/>
        <w:ind w:right="1181"/>
        <w:jc w:val="both"/>
        <w:rPr>
          <w:sz w:val="24"/>
        </w:rPr>
      </w:pPr>
      <w:r w:rsidRPr="004967AA">
        <w:rPr>
          <w:sz w:val="24"/>
        </w:rPr>
        <w:t>Using material during an examination or when completing an assignment that is not authorized by the person giving the examination or making the work</w:t>
      </w:r>
      <w:r w:rsidRPr="004967AA">
        <w:rPr>
          <w:spacing w:val="-15"/>
          <w:sz w:val="24"/>
        </w:rPr>
        <w:t xml:space="preserve"> </w:t>
      </w:r>
      <w:r w:rsidRPr="004967AA">
        <w:rPr>
          <w:sz w:val="24"/>
        </w:rPr>
        <w:t>assignment;</w:t>
      </w:r>
    </w:p>
    <w:p w14:paraId="540D1591" w14:textId="77777777" w:rsidR="00CF3808" w:rsidRPr="004967AA" w:rsidRDefault="00CF3808" w:rsidP="00CF3808">
      <w:pPr>
        <w:pStyle w:val="ListParagraph"/>
        <w:numPr>
          <w:ilvl w:val="0"/>
          <w:numId w:val="37"/>
        </w:numPr>
        <w:tabs>
          <w:tab w:val="left" w:pos="1918"/>
        </w:tabs>
        <w:spacing w:before="6" w:line="237" w:lineRule="auto"/>
        <w:ind w:right="1180"/>
        <w:jc w:val="both"/>
        <w:rPr>
          <w:sz w:val="24"/>
        </w:rPr>
      </w:pPr>
      <w:r w:rsidRPr="004967AA">
        <w:rPr>
          <w:sz w:val="24"/>
        </w:rPr>
        <w:t>Attempting to take or taking an examination for another student, or allowing another student to take an examination for</w:t>
      </w:r>
      <w:r w:rsidRPr="004967AA">
        <w:rPr>
          <w:spacing w:val="-4"/>
          <w:sz w:val="24"/>
        </w:rPr>
        <w:t xml:space="preserve"> </w:t>
      </w:r>
      <w:r w:rsidRPr="004967AA">
        <w:rPr>
          <w:sz w:val="24"/>
        </w:rPr>
        <w:t>oneself;</w:t>
      </w:r>
    </w:p>
    <w:p w14:paraId="15013FB5" w14:textId="77777777" w:rsidR="00CF3808" w:rsidRPr="004967AA" w:rsidRDefault="00CF3808" w:rsidP="00CF3808">
      <w:pPr>
        <w:pStyle w:val="ListParagraph"/>
        <w:numPr>
          <w:ilvl w:val="0"/>
          <w:numId w:val="37"/>
        </w:numPr>
        <w:tabs>
          <w:tab w:val="left" w:pos="1918"/>
        </w:tabs>
        <w:spacing w:before="6" w:line="237" w:lineRule="auto"/>
        <w:ind w:right="1180"/>
        <w:jc w:val="both"/>
        <w:rPr>
          <w:sz w:val="24"/>
        </w:rPr>
      </w:pPr>
      <w:r w:rsidRPr="004967AA">
        <w:rPr>
          <w:sz w:val="24"/>
        </w:rPr>
        <w:t>Obtaining, using or attempting to acquire by any method the whole or any part of an un- administered examination or work</w:t>
      </w:r>
      <w:r w:rsidRPr="004967AA">
        <w:rPr>
          <w:spacing w:val="-2"/>
          <w:sz w:val="24"/>
        </w:rPr>
        <w:t xml:space="preserve"> </w:t>
      </w:r>
      <w:r w:rsidRPr="004967AA">
        <w:rPr>
          <w:sz w:val="24"/>
        </w:rPr>
        <w:t>assignment.</w:t>
      </w:r>
    </w:p>
    <w:p w14:paraId="6BF5C909" w14:textId="77777777" w:rsidR="00CF3808" w:rsidRPr="004967AA" w:rsidRDefault="00CF3808" w:rsidP="00CF3808">
      <w:pPr>
        <w:pStyle w:val="BodyText"/>
      </w:pPr>
    </w:p>
    <w:p w14:paraId="4F2E46A5" w14:textId="77777777" w:rsidR="00CF3808" w:rsidRDefault="00CF3808" w:rsidP="00CF3808">
      <w:pPr>
        <w:pStyle w:val="BodyText"/>
        <w:spacing w:before="1"/>
        <w:ind w:left="1197" w:right="1180"/>
        <w:jc w:val="both"/>
      </w:pPr>
      <w:r w:rsidRPr="004967AA">
        <w:rPr>
          <w:b/>
        </w:rPr>
        <w:t xml:space="preserve">Plagiarism </w:t>
      </w:r>
      <w:r w:rsidRPr="004967AA">
        <w:t>is the presenting of another person’s work as one’s own. It includes paraphrasing or summarizing the works of another person without acknowledgement, including submitting another student’s work as one’s own. It is the responsibility of the student to protect his or her own work.</w:t>
      </w:r>
    </w:p>
    <w:p w14:paraId="3D5902D4" w14:textId="77777777" w:rsidR="00CF3808" w:rsidRPr="004967AA" w:rsidRDefault="00CF3808" w:rsidP="00CF3808">
      <w:pPr>
        <w:pStyle w:val="BodyText"/>
        <w:spacing w:before="1"/>
        <w:ind w:left="1197" w:right="1180"/>
        <w:jc w:val="both"/>
      </w:pPr>
    </w:p>
    <w:p w14:paraId="1ACE6585" w14:textId="77777777" w:rsidR="00CF3808" w:rsidRPr="004967AA" w:rsidRDefault="00CF3808" w:rsidP="00CF3808">
      <w:pPr>
        <w:pStyle w:val="BodyText"/>
        <w:spacing w:before="4"/>
      </w:pPr>
    </w:p>
    <w:p w14:paraId="7B19655F" w14:textId="77777777" w:rsidR="00CF3808" w:rsidRPr="004967AA" w:rsidRDefault="00CF3808" w:rsidP="00CF3808">
      <w:pPr>
        <w:pStyle w:val="BodyText"/>
        <w:spacing w:line="237" w:lineRule="auto"/>
        <w:ind w:left="1197" w:right="1181"/>
        <w:jc w:val="both"/>
      </w:pPr>
      <w:r w:rsidRPr="004967AA">
        <w:rPr>
          <w:b/>
        </w:rPr>
        <w:t xml:space="preserve">Falsification </w:t>
      </w:r>
      <w:r w:rsidRPr="004967AA">
        <w:t>is misrepresenting material or fabricating information in an academic exercise or assignment.</w:t>
      </w:r>
    </w:p>
    <w:p w14:paraId="1852E759" w14:textId="77777777" w:rsidR="00CF3808" w:rsidRPr="004967AA" w:rsidRDefault="00CF3808" w:rsidP="00CF3808">
      <w:pPr>
        <w:pStyle w:val="BodyText"/>
        <w:spacing w:before="1"/>
      </w:pPr>
    </w:p>
    <w:p w14:paraId="3F82024C" w14:textId="77777777" w:rsidR="00CF3808" w:rsidRPr="004967AA" w:rsidRDefault="00CF3808" w:rsidP="00CF3808">
      <w:pPr>
        <w:pStyle w:val="BodyText"/>
        <w:ind w:left="1197" w:right="1180"/>
        <w:jc w:val="both"/>
      </w:pPr>
      <w:r w:rsidRPr="004967AA">
        <w:rPr>
          <w:b/>
        </w:rPr>
        <w:t xml:space="preserve">Collusion </w:t>
      </w:r>
      <w:r w:rsidRPr="004967AA">
        <w:t>is the unauthorized collaboration with another person in preparing written work that a student offers for credit. To avoid providing the opportunity for collusion, faculty should establish clear guidelines for students when engaged in cooperative learning activities.</w:t>
      </w:r>
    </w:p>
    <w:p w14:paraId="799EE397" w14:textId="77777777" w:rsidR="00CF3808" w:rsidRPr="004967AA" w:rsidRDefault="00CF3808" w:rsidP="00CF3808">
      <w:pPr>
        <w:pStyle w:val="BodyText"/>
      </w:pPr>
    </w:p>
    <w:p w14:paraId="5F8E0AB8" w14:textId="77777777" w:rsidR="00CF3808" w:rsidRPr="004967AA" w:rsidRDefault="00CF3808" w:rsidP="00CF3808">
      <w:pPr>
        <w:pStyle w:val="Heading4"/>
      </w:pPr>
      <w:r w:rsidRPr="004967AA">
        <w:t>Process:</w:t>
      </w:r>
    </w:p>
    <w:p w14:paraId="673E2037" w14:textId="77777777" w:rsidR="00CF3808" w:rsidRPr="004967AA" w:rsidRDefault="00CF3808" w:rsidP="00CF3808">
      <w:pPr>
        <w:pStyle w:val="BodyText"/>
        <w:spacing w:before="5" w:line="237" w:lineRule="auto"/>
        <w:ind w:left="1287" w:right="1180"/>
        <w:jc w:val="both"/>
      </w:pPr>
      <w:r w:rsidRPr="004967AA">
        <w:t>If a student fails to maintain academic integrity, the faculty member is responsible for initiating the following procedure within 7 days of the incident:</w:t>
      </w:r>
    </w:p>
    <w:p w14:paraId="5566C2FC" w14:textId="77777777" w:rsidR="00CF3808" w:rsidRDefault="00CF3808" w:rsidP="00CF3808">
      <w:pPr>
        <w:pStyle w:val="BodyText"/>
        <w:spacing w:before="1"/>
      </w:pPr>
    </w:p>
    <w:p w14:paraId="625311B1" w14:textId="77777777" w:rsidR="00CF3808" w:rsidRDefault="00CF3808" w:rsidP="00CF3808">
      <w:pPr>
        <w:pStyle w:val="ListParagraph"/>
        <w:numPr>
          <w:ilvl w:val="1"/>
          <w:numId w:val="37"/>
        </w:numPr>
        <w:tabs>
          <w:tab w:val="left" w:pos="2278"/>
        </w:tabs>
        <w:spacing w:line="242" w:lineRule="auto"/>
        <w:ind w:right="1181"/>
        <w:rPr>
          <w:sz w:val="24"/>
        </w:rPr>
      </w:pPr>
      <w:r w:rsidRPr="004967AA">
        <w:rPr>
          <w:sz w:val="24"/>
        </w:rPr>
        <w:t>Notify the student(s) in writing of the breach of academic integrity. This notification should</w:t>
      </w:r>
      <w:r w:rsidRPr="004967AA">
        <w:rPr>
          <w:spacing w:val="-1"/>
          <w:sz w:val="24"/>
        </w:rPr>
        <w:t xml:space="preserve"> </w:t>
      </w:r>
      <w:r w:rsidRPr="004967AA">
        <w:rPr>
          <w:sz w:val="24"/>
        </w:rPr>
        <w:t>include:</w:t>
      </w:r>
    </w:p>
    <w:p w14:paraId="27DA8C78" w14:textId="77777777" w:rsidR="00CF3808" w:rsidRDefault="00CF3808" w:rsidP="00CF3808">
      <w:pPr>
        <w:pStyle w:val="ListParagraph"/>
        <w:tabs>
          <w:tab w:val="left" w:pos="2278"/>
        </w:tabs>
        <w:spacing w:line="242" w:lineRule="auto"/>
        <w:ind w:left="2277" w:right="1181" w:firstLine="0"/>
        <w:rPr>
          <w:sz w:val="24"/>
        </w:rPr>
      </w:pPr>
    </w:p>
    <w:p w14:paraId="064B90EB" w14:textId="77777777" w:rsidR="00CF3808" w:rsidRPr="004967AA" w:rsidRDefault="00CF3808" w:rsidP="00CF3808">
      <w:pPr>
        <w:pStyle w:val="ListParagraph"/>
        <w:numPr>
          <w:ilvl w:val="2"/>
          <w:numId w:val="37"/>
        </w:numPr>
        <w:tabs>
          <w:tab w:val="left" w:pos="2998"/>
        </w:tabs>
        <w:spacing w:line="275" w:lineRule="exact"/>
        <w:rPr>
          <w:sz w:val="24"/>
        </w:rPr>
      </w:pPr>
      <w:r w:rsidRPr="004967AA">
        <w:rPr>
          <w:sz w:val="24"/>
        </w:rPr>
        <w:t>Course number, section, and</w:t>
      </w:r>
      <w:r w:rsidRPr="004967AA">
        <w:rPr>
          <w:spacing w:val="-2"/>
          <w:sz w:val="24"/>
        </w:rPr>
        <w:t xml:space="preserve"> </w:t>
      </w:r>
      <w:r w:rsidRPr="004967AA">
        <w:rPr>
          <w:sz w:val="24"/>
        </w:rPr>
        <w:t>title;</w:t>
      </w:r>
    </w:p>
    <w:p w14:paraId="1C033920" w14:textId="77777777" w:rsidR="00CF3808" w:rsidRPr="004967AA" w:rsidRDefault="00CF3808" w:rsidP="00CF3808">
      <w:pPr>
        <w:pStyle w:val="ListParagraph"/>
        <w:numPr>
          <w:ilvl w:val="2"/>
          <w:numId w:val="37"/>
        </w:numPr>
        <w:tabs>
          <w:tab w:val="left" w:pos="2998"/>
        </w:tabs>
        <w:spacing w:line="275" w:lineRule="exact"/>
        <w:rPr>
          <w:sz w:val="24"/>
        </w:rPr>
      </w:pPr>
      <w:r w:rsidRPr="004967AA">
        <w:rPr>
          <w:sz w:val="24"/>
        </w:rPr>
        <w:t>The student work in question and the date it was</w:t>
      </w:r>
      <w:r w:rsidRPr="004967AA">
        <w:rPr>
          <w:spacing w:val="-8"/>
          <w:sz w:val="24"/>
        </w:rPr>
        <w:t xml:space="preserve"> </w:t>
      </w:r>
      <w:r w:rsidRPr="004967AA">
        <w:rPr>
          <w:sz w:val="24"/>
        </w:rPr>
        <w:t>submitted;</w:t>
      </w:r>
    </w:p>
    <w:p w14:paraId="42B34B7B" w14:textId="77777777" w:rsidR="00CF3808" w:rsidRPr="004967AA" w:rsidRDefault="00CF3808" w:rsidP="00CF3808">
      <w:pPr>
        <w:pStyle w:val="ListParagraph"/>
        <w:numPr>
          <w:ilvl w:val="2"/>
          <w:numId w:val="37"/>
        </w:numPr>
        <w:tabs>
          <w:tab w:val="left" w:pos="2998"/>
        </w:tabs>
        <w:spacing w:before="76"/>
        <w:rPr>
          <w:sz w:val="24"/>
        </w:rPr>
      </w:pPr>
      <w:r w:rsidRPr="004967AA">
        <w:rPr>
          <w:sz w:val="24"/>
        </w:rPr>
        <w:lastRenderedPageBreak/>
        <w:t>A brief description of how the student breached academic</w:t>
      </w:r>
      <w:r w:rsidRPr="004967AA">
        <w:rPr>
          <w:spacing w:val="-8"/>
          <w:sz w:val="24"/>
        </w:rPr>
        <w:t xml:space="preserve"> </w:t>
      </w:r>
      <w:r w:rsidRPr="004967AA">
        <w:rPr>
          <w:sz w:val="24"/>
        </w:rPr>
        <w:t>integrity.</w:t>
      </w:r>
    </w:p>
    <w:p w14:paraId="736372C4" w14:textId="77777777" w:rsidR="00CF3808" w:rsidRPr="004967AA" w:rsidRDefault="00CF3808" w:rsidP="00CF3808">
      <w:pPr>
        <w:pStyle w:val="BodyText"/>
        <w:spacing w:before="2"/>
        <w:rPr>
          <w:sz w:val="23"/>
        </w:rPr>
      </w:pPr>
    </w:p>
    <w:p w14:paraId="4936B52D" w14:textId="77777777" w:rsidR="00CF3808" w:rsidRPr="004967AA" w:rsidRDefault="00CF3808" w:rsidP="00CF3808">
      <w:pPr>
        <w:pStyle w:val="ListParagraph"/>
        <w:numPr>
          <w:ilvl w:val="1"/>
          <w:numId w:val="37"/>
        </w:numPr>
        <w:tabs>
          <w:tab w:val="left" w:pos="2278"/>
        </w:tabs>
        <w:spacing w:line="242" w:lineRule="auto"/>
        <w:ind w:right="1180"/>
        <w:rPr>
          <w:sz w:val="24"/>
        </w:rPr>
      </w:pPr>
      <w:r w:rsidRPr="004967AA">
        <w:rPr>
          <w:sz w:val="24"/>
        </w:rPr>
        <w:t>File a report with the Office of Academic Affairs and a copy to the appropriate Department Chair. The report should</w:t>
      </w:r>
      <w:r w:rsidRPr="004967AA">
        <w:rPr>
          <w:spacing w:val="-3"/>
          <w:sz w:val="24"/>
        </w:rPr>
        <w:t xml:space="preserve"> </w:t>
      </w:r>
      <w:r w:rsidRPr="004967AA">
        <w:rPr>
          <w:sz w:val="24"/>
        </w:rPr>
        <w:t>include:</w:t>
      </w:r>
    </w:p>
    <w:p w14:paraId="52D14F72" w14:textId="77777777" w:rsidR="00CF3808" w:rsidRPr="004967AA" w:rsidRDefault="00CF3808" w:rsidP="00CF3808">
      <w:pPr>
        <w:pStyle w:val="BodyText"/>
        <w:spacing w:before="9"/>
        <w:rPr>
          <w:sz w:val="23"/>
        </w:rPr>
      </w:pPr>
    </w:p>
    <w:p w14:paraId="42E1A8EC" w14:textId="77777777" w:rsidR="00CF3808" w:rsidRPr="004967AA" w:rsidRDefault="00CF3808" w:rsidP="00CF3808">
      <w:pPr>
        <w:pStyle w:val="ListParagraph"/>
        <w:numPr>
          <w:ilvl w:val="2"/>
          <w:numId w:val="37"/>
        </w:numPr>
        <w:tabs>
          <w:tab w:val="left" w:pos="2998"/>
        </w:tabs>
        <w:spacing w:line="275" w:lineRule="exact"/>
        <w:rPr>
          <w:sz w:val="24"/>
        </w:rPr>
      </w:pPr>
      <w:r w:rsidRPr="004967AA">
        <w:rPr>
          <w:sz w:val="24"/>
        </w:rPr>
        <w:t>Faculty</w:t>
      </w:r>
      <w:r w:rsidRPr="004967AA">
        <w:rPr>
          <w:spacing w:val="-1"/>
          <w:sz w:val="24"/>
        </w:rPr>
        <w:t xml:space="preserve"> </w:t>
      </w:r>
      <w:r w:rsidRPr="004967AA">
        <w:rPr>
          <w:sz w:val="24"/>
        </w:rPr>
        <w:t>name;</w:t>
      </w:r>
    </w:p>
    <w:p w14:paraId="661A3DC6" w14:textId="77777777" w:rsidR="00CF3808" w:rsidRPr="004967AA" w:rsidRDefault="00CF3808" w:rsidP="00CF3808">
      <w:pPr>
        <w:pStyle w:val="ListParagraph"/>
        <w:numPr>
          <w:ilvl w:val="2"/>
          <w:numId w:val="37"/>
        </w:numPr>
        <w:tabs>
          <w:tab w:val="left" w:pos="2998"/>
        </w:tabs>
        <w:spacing w:line="275" w:lineRule="exact"/>
        <w:rPr>
          <w:sz w:val="24"/>
        </w:rPr>
      </w:pPr>
      <w:r w:rsidRPr="004967AA">
        <w:rPr>
          <w:sz w:val="24"/>
        </w:rPr>
        <w:t>Course number, section and</w:t>
      </w:r>
      <w:r w:rsidRPr="004967AA">
        <w:rPr>
          <w:spacing w:val="-2"/>
          <w:sz w:val="24"/>
        </w:rPr>
        <w:t xml:space="preserve"> </w:t>
      </w:r>
      <w:r w:rsidRPr="004967AA">
        <w:rPr>
          <w:sz w:val="24"/>
        </w:rPr>
        <w:t>title;</w:t>
      </w:r>
    </w:p>
    <w:p w14:paraId="17C0BF2E" w14:textId="77777777" w:rsidR="00CF3808" w:rsidRPr="004967AA" w:rsidRDefault="00CF3808" w:rsidP="00CF3808">
      <w:pPr>
        <w:pStyle w:val="ListParagraph"/>
        <w:numPr>
          <w:ilvl w:val="2"/>
          <w:numId w:val="37"/>
        </w:numPr>
        <w:tabs>
          <w:tab w:val="left" w:pos="2998"/>
        </w:tabs>
        <w:spacing w:before="2" w:line="275" w:lineRule="exact"/>
        <w:rPr>
          <w:sz w:val="24"/>
        </w:rPr>
      </w:pPr>
      <w:r w:rsidRPr="004967AA">
        <w:rPr>
          <w:sz w:val="24"/>
        </w:rPr>
        <w:t>Student name and identification</w:t>
      </w:r>
      <w:r w:rsidRPr="004967AA">
        <w:rPr>
          <w:spacing w:val="-3"/>
          <w:sz w:val="24"/>
        </w:rPr>
        <w:t xml:space="preserve"> </w:t>
      </w:r>
      <w:r w:rsidRPr="004967AA">
        <w:rPr>
          <w:sz w:val="24"/>
        </w:rPr>
        <w:t>number;</w:t>
      </w:r>
    </w:p>
    <w:p w14:paraId="587310EA" w14:textId="77777777" w:rsidR="00CF3808" w:rsidRPr="004967AA" w:rsidRDefault="00CF3808" w:rsidP="00CF3808">
      <w:pPr>
        <w:pStyle w:val="ListParagraph"/>
        <w:numPr>
          <w:ilvl w:val="2"/>
          <w:numId w:val="37"/>
        </w:numPr>
        <w:tabs>
          <w:tab w:val="left" w:pos="2998"/>
        </w:tabs>
        <w:spacing w:line="275" w:lineRule="exact"/>
        <w:rPr>
          <w:sz w:val="24"/>
        </w:rPr>
      </w:pPr>
      <w:r w:rsidRPr="004967AA">
        <w:rPr>
          <w:sz w:val="24"/>
        </w:rPr>
        <w:t>Date of the</w:t>
      </w:r>
      <w:r w:rsidRPr="004967AA">
        <w:rPr>
          <w:spacing w:val="-3"/>
          <w:sz w:val="24"/>
        </w:rPr>
        <w:t xml:space="preserve"> </w:t>
      </w:r>
      <w:r w:rsidRPr="004967AA">
        <w:rPr>
          <w:sz w:val="24"/>
        </w:rPr>
        <w:t>offense;</w:t>
      </w:r>
    </w:p>
    <w:p w14:paraId="515CCC9B" w14:textId="77777777" w:rsidR="00CF3808" w:rsidRPr="004967AA" w:rsidRDefault="00CF3808" w:rsidP="00CF3808">
      <w:pPr>
        <w:pStyle w:val="ListParagraph"/>
        <w:numPr>
          <w:ilvl w:val="2"/>
          <w:numId w:val="37"/>
        </w:numPr>
        <w:tabs>
          <w:tab w:val="left" w:pos="2998"/>
        </w:tabs>
        <w:spacing w:before="3" w:line="275" w:lineRule="exact"/>
        <w:rPr>
          <w:sz w:val="24"/>
        </w:rPr>
      </w:pPr>
      <w:r w:rsidRPr="004967AA">
        <w:rPr>
          <w:sz w:val="24"/>
        </w:rPr>
        <w:t>Collected evidence and documentation of</w:t>
      </w:r>
      <w:r w:rsidRPr="004967AA">
        <w:rPr>
          <w:spacing w:val="-3"/>
          <w:sz w:val="24"/>
        </w:rPr>
        <w:t xml:space="preserve"> </w:t>
      </w:r>
      <w:r w:rsidRPr="004967AA">
        <w:rPr>
          <w:sz w:val="24"/>
        </w:rPr>
        <w:t>incident;</w:t>
      </w:r>
    </w:p>
    <w:p w14:paraId="702229DA" w14:textId="77777777" w:rsidR="00CF3808" w:rsidRPr="004967AA" w:rsidRDefault="00CF3808" w:rsidP="00CF3808">
      <w:pPr>
        <w:pStyle w:val="ListParagraph"/>
        <w:numPr>
          <w:ilvl w:val="2"/>
          <w:numId w:val="37"/>
        </w:numPr>
        <w:tabs>
          <w:tab w:val="left" w:pos="2997"/>
          <w:tab w:val="left" w:pos="2998"/>
        </w:tabs>
        <w:spacing w:line="275" w:lineRule="exact"/>
        <w:rPr>
          <w:sz w:val="24"/>
        </w:rPr>
      </w:pPr>
      <w:r w:rsidRPr="004967AA">
        <w:rPr>
          <w:sz w:val="24"/>
        </w:rPr>
        <w:t>Copy of the written notification issued to the</w:t>
      </w:r>
      <w:r w:rsidRPr="004967AA">
        <w:rPr>
          <w:spacing w:val="-5"/>
          <w:sz w:val="24"/>
        </w:rPr>
        <w:t xml:space="preserve"> </w:t>
      </w:r>
      <w:r w:rsidRPr="004967AA">
        <w:rPr>
          <w:sz w:val="24"/>
        </w:rPr>
        <w:t>student.</w:t>
      </w:r>
    </w:p>
    <w:p w14:paraId="69AC7E56" w14:textId="77777777" w:rsidR="00CF3808" w:rsidRPr="004967AA" w:rsidRDefault="00CF3808" w:rsidP="00CF3808">
      <w:pPr>
        <w:pStyle w:val="BodyText"/>
        <w:spacing w:before="6"/>
        <w:rPr>
          <w:sz w:val="23"/>
        </w:rPr>
      </w:pPr>
    </w:p>
    <w:p w14:paraId="1977AA0C" w14:textId="77777777" w:rsidR="00CF3808" w:rsidRPr="004967AA" w:rsidRDefault="00CF3808" w:rsidP="00CF3808">
      <w:pPr>
        <w:pStyle w:val="BodyText"/>
        <w:ind w:left="1197" w:right="1180"/>
        <w:jc w:val="both"/>
      </w:pPr>
      <w:r w:rsidRPr="004967AA">
        <w:t>Once the report is filed, the Office of Academic Affairs will schedule a meeting with the student(s), faculty member, and Department Chair regarding the situation within 72 hours (three working days) at which time both faculty and student will present their case. If a breach of academic integrity is found, the student(s) will be issued a written warning from the Office of Academic Affairs and the following course of action will be taken:</w:t>
      </w:r>
    </w:p>
    <w:p w14:paraId="1EC34B0E" w14:textId="77777777" w:rsidR="00CF3808" w:rsidRPr="004967AA" w:rsidRDefault="00CF3808" w:rsidP="00CF3808">
      <w:pPr>
        <w:pStyle w:val="BodyText"/>
        <w:spacing w:before="5"/>
      </w:pPr>
    </w:p>
    <w:p w14:paraId="45231082" w14:textId="77777777" w:rsidR="00CF3808" w:rsidRPr="004967AA" w:rsidRDefault="00CF3808" w:rsidP="00CF3808">
      <w:pPr>
        <w:pStyle w:val="ListParagraph"/>
        <w:numPr>
          <w:ilvl w:val="0"/>
          <w:numId w:val="36"/>
        </w:numPr>
        <w:tabs>
          <w:tab w:val="left" w:pos="2997"/>
          <w:tab w:val="left" w:pos="2998"/>
        </w:tabs>
        <w:spacing w:line="237" w:lineRule="auto"/>
        <w:ind w:right="1181"/>
        <w:rPr>
          <w:sz w:val="24"/>
        </w:rPr>
      </w:pPr>
      <w:r w:rsidRPr="004967AA">
        <w:rPr>
          <w:sz w:val="24"/>
        </w:rPr>
        <w:t>For the first offense, the student will receive a grade of “0” for the assignment or</w:t>
      </w:r>
      <w:r w:rsidRPr="004967AA">
        <w:rPr>
          <w:spacing w:val="-1"/>
          <w:sz w:val="24"/>
        </w:rPr>
        <w:t xml:space="preserve"> </w:t>
      </w:r>
      <w:r w:rsidRPr="004967AA">
        <w:rPr>
          <w:sz w:val="24"/>
        </w:rPr>
        <w:t>exam;</w:t>
      </w:r>
    </w:p>
    <w:p w14:paraId="6D3D1C72" w14:textId="77777777" w:rsidR="00CF3808" w:rsidRPr="004967AA" w:rsidRDefault="00CF3808" w:rsidP="00CF3808">
      <w:pPr>
        <w:pStyle w:val="ListParagraph"/>
        <w:numPr>
          <w:ilvl w:val="0"/>
          <w:numId w:val="36"/>
        </w:numPr>
        <w:tabs>
          <w:tab w:val="left" w:pos="2997"/>
          <w:tab w:val="left" w:pos="2998"/>
        </w:tabs>
        <w:spacing w:before="2" w:line="237" w:lineRule="auto"/>
        <w:ind w:right="1180"/>
        <w:rPr>
          <w:sz w:val="24"/>
        </w:rPr>
      </w:pPr>
      <w:r w:rsidRPr="004967AA">
        <w:rPr>
          <w:sz w:val="24"/>
        </w:rPr>
        <w:t>For the second offense, the student(s) will receive an F* for the course indicating on their transcript that a breach of academic integrity has</w:t>
      </w:r>
      <w:r w:rsidRPr="004967AA">
        <w:rPr>
          <w:spacing w:val="-31"/>
          <w:sz w:val="24"/>
        </w:rPr>
        <w:t xml:space="preserve"> </w:t>
      </w:r>
      <w:r w:rsidRPr="004967AA">
        <w:rPr>
          <w:sz w:val="24"/>
        </w:rPr>
        <w:t>occurred;</w:t>
      </w:r>
    </w:p>
    <w:p w14:paraId="5C793DB8" w14:textId="77777777" w:rsidR="00CF3808" w:rsidRPr="004967AA" w:rsidRDefault="00CF3808" w:rsidP="00CF3808">
      <w:pPr>
        <w:pStyle w:val="BodyText"/>
        <w:spacing w:before="2"/>
      </w:pPr>
    </w:p>
    <w:p w14:paraId="3241A2DF" w14:textId="77777777" w:rsidR="00CF3808" w:rsidRPr="004967AA" w:rsidRDefault="00CF3808" w:rsidP="00CF3808">
      <w:pPr>
        <w:pStyle w:val="ListParagraph"/>
        <w:numPr>
          <w:ilvl w:val="0"/>
          <w:numId w:val="36"/>
        </w:numPr>
        <w:tabs>
          <w:tab w:val="left" w:pos="2998"/>
        </w:tabs>
        <w:ind w:right="1180"/>
        <w:jc w:val="both"/>
        <w:rPr>
          <w:sz w:val="24"/>
        </w:rPr>
      </w:pPr>
      <w:r w:rsidRPr="004967AA">
        <w:rPr>
          <w:sz w:val="24"/>
        </w:rPr>
        <w:t>For the third offense, the student(s) will receive an F* in the course indicating on their transcript that a breach of academic integrity has occurred and be suspended for one academic</w:t>
      </w:r>
      <w:r w:rsidRPr="004967AA">
        <w:rPr>
          <w:spacing w:val="-3"/>
          <w:sz w:val="24"/>
        </w:rPr>
        <w:t xml:space="preserve"> </w:t>
      </w:r>
      <w:r w:rsidRPr="004967AA">
        <w:rPr>
          <w:sz w:val="24"/>
        </w:rPr>
        <w:t>semester;</w:t>
      </w:r>
    </w:p>
    <w:p w14:paraId="1B12157D" w14:textId="77777777" w:rsidR="00CF3808" w:rsidRPr="004967AA" w:rsidRDefault="00CF3808" w:rsidP="00CF3808">
      <w:pPr>
        <w:pStyle w:val="ListParagraph"/>
        <w:numPr>
          <w:ilvl w:val="0"/>
          <w:numId w:val="36"/>
        </w:numPr>
        <w:tabs>
          <w:tab w:val="left" w:pos="2998"/>
        </w:tabs>
        <w:spacing w:before="6" w:line="237" w:lineRule="auto"/>
        <w:ind w:right="1180"/>
        <w:jc w:val="both"/>
        <w:rPr>
          <w:sz w:val="24"/>
        </w:rPr>
      </w:pPr>
      <w:r w:rsidRPr="004967AA">
        <w:rPr>
          <w:sz w:val="24"/>
        </w:rPr>
        <w:t>For the fourth offense, the student(s) will receive an F* in the course indicating on their transcript that a breach of academic integrity has occurred, and will be permanently expelled from the</w:t>
      </w:r>
      <w:r w:rsidRPr="004967AA">
        <w:rPr>
          <w:spacing w:val="-7"/>
          <w:sz w:val="24"/>
        </w:rPr>
        <w:t xml:space="preserve"> </w:t>
      </w:r>
      <w:r w:rsidRPr="004967AA">
        <w:rPr>
          <w:sz w:val="24"/>
        </w:rPr>
        <w:t>college.</w:t>
      </w:r>
    </w:p>
    <w:p w14:paraId="1FCF1309" w14:textId="77777777" w:rsidR="00CF3808" w:rsidRPr="004967AA" w:rsidRDefault="00CF3808" w:rsidP="00CF3808">
      <w:pPr>
        <w:pStyle w:val="ListParagraph"/>
        <w:tabs>
          <w:tab w:val="left" w:pos="2998"/>
        </w:tabs>
        <w:spacing w:before="6" w:line="237" w:lineRule="auto"/>
        <w:ind w:left="2997" w:right="1180" w:firstLine="0"/>
        <w:jc w:val="both"/>
        <w:rPr>
          <w:sz w:val="24"/>
        </w:rPr>
      </w:pPr>
    </w:p>
    <w:p w14:paraId="661A03B4" w14:textId="77777777" w:rsidR="00CF3808" w:rsidRPr="004967AA" w:rsidRDefault="00CF3808" w:rsidP="00CF3808">
      <w:pPr>
        <w:pStyle w:val="BodyText"/>
        <w:ind w:left="1197" w:right="1180"/>
        <w:jc w:val="both"/>
      </w:pPr>
      <w:r w:rsidRPr="004967AA">
        <w:t>Offenses of academic integrity are cumulative throughout the student’s academic career at Jarvis Christian College. A student may not drop any course in which a violation of academic integrity is pending against the student. If the student is found not responsible for the violation, he or she may drop the course with a “W” appearing on the academic record.</w:t>
      </w:r>
    </w:p>
    <w:p w14:paraId="0F0CFC84" w14:textId="77777777" w:rsidR="00CF3808" w:rsidRPr="004967AA" w:rsidRDefault="00CF3808" w:rsidP="00CF3808">
      <w:pPr>
        <w:pStyle w:val="BodyText"/>
        <w:spacing w:before="4"/>
      </w:pPr>
    </w:p>
    <w:p w14:paraId="00400B8E" w14:textId="77777777" w:rsidR="00CF3808" w:rsidRPr="004967AA" w:rsidRDefault="00CF3808" w:rsidP="00CF3808">
      <w:pPr>
        <w:pStyle w:val="BodyText"/>
        <w:spacing w:line="237" w:lineRule="auto"/>
        <w:ind w:left="1197" w:right="1181"/>
        <w:jc w:val="both"/>
      </w:pPr>
      <w:r w:rsidRPr="004967AA">
        <w:t>Students who wish to appeal an academic penalty must notify the Vice President for Academic Affairs in writing within 72 hours of the decision. The notification should include:</w:t>
      </w:r>
    </w:p>
    <w:p w14:paraId="3407F185" w14:textId="77777777" w:rsidR="00CF3808" w:rsidRPr="004967AA" w:rsidRDefault="00CF3808" w:rsidP="00CF3808">
      <w:pPr>
        <w:pStyle w:val="BodyText"/>
        <w:spacing w:before="1"/>
      </w:pPr>
    </w:p>
    <w:p w14:paraId="2FC9583B" w14:textId="77777777" w:rsidR="00CF3808" w:rsidRPr="004967AA" w:rsidRDefault="00CF3808" w:rsidP="00CF3808">
      <w:pPr>
        <w:pStyle w:val="ListParagraph"/>
        <w:numPr>
          <w:ilvl w:val="0"/>
          <w:numId w:val="35"/>
        </w:numPr>
        <w:tabs>
          <w:tab w:val="left" w:pos="2278"/>
        </w:tabs>
        <w:rPr>
          <w:sz w:val="24"/>
        </w:rPr>
      </w:pPr>
      <w:r w:rsidRPr="004967AA">
        <w:rPr>
          <w:sz w:val="24"/>
        </w:rPr>
        <w:t>Student name and identification</w:t>
      </w:r>
      <w:r w:rsidRPr="004967AA">
        <w:rPr>
          <w:spacing w:val="-3"/>
          <w:sz w:val="24"/>
        </w:rPr>
        <w:t xml:space="preserve"> </w:t>
      </w:r>
      <w:r w:rsidRPr="004967AA">
        <w:rPr>
          <w:sz w:val="24"/>
        </w:rPr>
        <w:t>number;</w:t>
      </w:r>
    </w:p>
    <w:p w14:paraId="5A4A9A49" w14:textId="77777777" w:rsidR="00CF3808" w:rsidRPr="004967AA" w:rsidRDefault="00CF3808" w:rsidP="00CF3808">
      <w:pPr>
        <w:pStyle w:val="ListParagraph"/>
        <w:numPr>
          <w:ilvl w:val="0"/>
          <w:numId w:val="35"/>
        </w:numPr>
        <w:tabs>
          <w:tab w:val="left" w:pos="2278"/>
        </w:tabs>
        <w:spacing w:before="3" w:line="275" w:lineRule="exact"/>
        <w:rPr>
          <w:sz w:val="24"/>
        </w:rPr>
      </w:pPr>
      <w:r w:rsidRPr="004967AA">
        <w:rPr>
          <w:sz w:val="24"/>
        </w:rPr>
        <w:t>Course number, section, title and Faculty</w:t>
      </w:r>
      <w:r w:rsidRPr="004967AA">
        <w:rPr>
          <w:spacing w:val="-4"/>
          <w:sz w:val="24"/>
        </w:rPr>
        <w:t xml:space="preserve"> </w:t>
      </w:r>
      <w:r w:rsidRPr="004967AA">
        <w:rPr>
          <w:sz w:val="24"/>
        </w:rPr>
        <w:t>name;</w:t>
      </w:r>
    </w:p>
    <w:p w14:paraId="7B0DCDF7" w14:textId="77777777" w:rsidR="00CF3808" w:rsidRPr="004967AA" w:rsidRDefault="00CF3808" w:rsidP="00CF3808">
      <w:pPr>
        <w:pStyle w:val="ListParagraph"/>
        <w:numPr>
          <w:ilvl w:val="0"/>
          <w:numId w:val="35"/>
        </w:numPr>
        <w:tabs>
          <w:tab w:val="left" w:pos="2278"/>
        </w:tabs>
        <w:spacing w:line="275" w:lineRule="exact"/>
        <w:rPr>
          <w:sz w:val="24"/>
        </w:rPr>
      </w:pPr>
      <w:r w:rsidRPr="004967AA">
        <w:rPr>
          <w:sz w:val="24"/>
        </w:rPr>
        <w:t>Date of the</w:t>
      </w:r>
      <w:r w:rsidRPr="004967AA">
        <w:rPr>
          <w:spacing w:val="-3"/>
          <w:sz w:val="24"/>
        </w:rPr>
        <w:t xml:space="preserve"> </w:t>
      </w:r>
      <w:r w:rsidRPr="004967AA">
        <w:rPr>
          <w:sz w:val="24"/>
        </w:rPr>
        <w:t>offense;</w:t>
      </w:r>
    </w:p>
    <w:p w14:paraId="5BA368B3" w14:textId="77777777" w:rsidR="00CF3808" w:rsidRPr="004967AA" w:rsidRDefault="00CF3808" w:rsidP="00CF3808">
      <w:pPr>
        <w:pStyle w:val="ListParagraph"/>
        <w:numPr>
          <w:ilvl w:val="0"/>
          <w:numId w:val="35"/>
        </w:numPr>
        <w:tabs>
          <w:tab w:val="left" w:pos="2278"/>
        </w:tabs>
        <w:spacing w:before="2" w:line="275" w:lineRule="exact"/>
        <w:rPr>
          <w:sz w:val="24"/>
        </w:rPr>
      </w:pPr>
      <w:r w:rsidRPr="004967AA">
        <w:rPr>
          <w:sz w:val="24"/>
        </w:rPr>
        <w:t>Current academic</w:t>
      </w:r>
      <w:r w:rsidRPr="004967AA">
        <w:rPr>
          <w:spacing w:val="-3"/>
          <w:sz w:val="24"/>
        </w:rPr>
        <w:t xml:space="preserve"> </w:t>
      </w:r>
      <w:r w:rsidRPr="004967AA">
        <w:rPr>
          <w:sz w:val="24"/>
        </w:rPr>
        <w:t>penalty;</w:t>
      </w:r>
    </w:p>
    <w:p w14:paraId="26F4917E" w14:textId="77777777" w:rsidR="00CF3808" w:rsidRPr="00926AB6" w:rsidRDefault="00CF3808" w:rsidP="00CF3808">
      <w:pPr>
        <w:pStyle w:val="ListParagraph"/>
        <w:numPr>
          <w:ilvl w:val="0"/>
          <w:numId w:val="35"/>
        </w:numPr>
        <w:tabs>
          <w:tab w:val="left" w:pos="2278"/>
        </w:tabs>
        <w:spacing w:line="275" w:lineRule="exact"/>
        <w:rPr>
          <w:sz w:val="24"/>
        </w:rPr>
      </w:pPr>
      <w:r w:rsidRPr="004967AA">
        <w:rPr>
          <w:sz w:val="24"/>
        </w:rPr>
        <w:t>Reason for</w:t>
      </w:r>
      <w:r w:rsidRPr="004967AA">
        <w:rPr>
          <w:spacing w:val="-1"/>
          <w:sz w:val="24"/>
        </w:rPr>
        <w:t xml:space="preserve"> </w:t>
      </w:r>
      <w:r w:rsidRPr="004967AA">
        <w:rPr>
          <w:sz w:val="24"/>
        </w:rPr>
        <w:t>appeal.</w:t>
      </w:r>
    </w:p>
    <w:p w14:paraId="0F7E48EC" w14:textId="77777777" w:rsidR="00CF3808" w:rsidRPr="004967AA" w:rsidRDefault="00CF3808" w:rsidP="00CF3808">
      <w:pPr>
        <w:pStyle w:val="BodyText"/>
        <w:spacing w:before="76"/>
        <w:ind w:left="1197" w:right="1180"/>
        <w:jc w:val="both"/>
      </w:pPr>
      <w:r w:rsidRPr="004967AA">
        <w:t>The case will then be referred to the Academic Integrity Subcommittee of Academic Affairs* and a hearing will be scheduled within 10 days. All academic integrity cases must be resolved within six weeks of the purported</w:t>
      </w:r>
      <w:r w:rsidRPr="004967AA">
        <w:rPr>
          <w:spacing w:val="-2"/>
        </w:rPr>
        <w:t xml:space="preserve"> </w:t>
      </w:r>
      <w:r w:rsidRPr="004967AA">
        <w:t>offense.</w:t>
      </w:r>
    </w:p>
    <w:p w14:paraId="7AC03769" w14:textId="77777777" w:rsidR="00CF3808" w:rsidRPr="004967AA" w:rsidRDefault="00CF3808" w:rsidP="00CF3808">
      <w:pPr>
        <w:pStyle w:val="BodyText"/>
        <w:spacing w:before="1"/>
        <w:ind w:left="1917" w:right="1180"/>
        <w:jc w:val="both"/>
      </w:pPr>
      <w:r w:rsidRPr="004967AA">
        <w:lastRenderedPageBreak/>
        <w:t>*This committee will consist of five voting members: two faculty members (one from different disciplines), three students (one representative from the Student Government Association and two students from a pool of the population at large that has been nominated by faculty members). The Vice President for Academic Affairs will serve on this committee as an ex officio member. (Faculty and students will serve a term of one semester). Meetings will be scheduled as needed to address pending cases.</w:t>
      </w:r>
    </w:p>
    <w:p w14:paraId="3B1AA165" w14:textId="23F99EEC" w:rsidR="00CF3808" w:rsidRDefault="00CF3808" w:rsidP="00CF3808">
      <w:pPr>
        <w:pStyle w:val="BodyText"/>
        <w:rPr>
          <w:sz w:val="26"/>
          <w:highlight w:val="yellow"/>
        </w:rPr>
      </w:pPr>
    </w:p>
    <w:p w14:paraId="3A527BDB" w14:textId="37126383" w:rsidR="00E92ADF" w:rsidRDefault="00E92ADF" w:rsidP="00CF3808">
      <w:pPr>
        <w:pStyle w:val="BodyText"/>
        <w:rPr>
          <w:sz w:val="26"/>
          <w:highlight w:val="yellow"/>
        </w:rPr>
      </w:pPr>
    </w:p>
    <w:p w14:paraId="0210062A" w14:textId="115BA7C1" w:rsidR="00E92ADF" w:rsidRPr="00840B18" w:rsidRDefault="00E92ADF" w:rsidP="00891077">
      <w:pPr>
        <w:pStyle w:val="Heading3"/>
        <w:ind w:left="1195" w:right="1181"/>
      </w:pPr>
      <w:bookmarkStart w:id="167" w:name="_Toc17818242"/>
      <w:r w:rsidRPr="00840B18">
        <w:rPr>
          <w:w w:val="105"/>
        </w:rPr>
        <w:t>MINIMUM ACADEMIC STANDARDS</w:t>
      </w:r>
      <w:bookmarkEnd w:id="167"/>
    </w:p>
    <w:p w14:paraId="3BC93A39" w14:textId="77777777" w:rsidR="00E92ADF" w:rsidRPr="00840B18" w:rsidRDefault="00E92ADF" w:rsidP="00074826">
      <w:pPr>
        <w:pStyle w:val="Heading4"/>
        <w:ind w:left="1526" w:right="1181"/>
        <w:jc w:val="both"/>
        <w:rPr>
          <w:b w:val="0"/>
        </w:rPr>
      </w:pPr>
      <w:r w:rsidRPr="00840B18">
        <w:rPr>
          <w:b w:val="0"/>
          <w:w w:val="105"/>
        </w:rPr>
        <w:t>During any given semester, students must meet the minimum academic standards</w:t>
      </w:r>
      <w:r w:rsidRPr="00840B18">
        <w:rPr>
          <w:w w:val="105"/>
        </w:rPr>
        <w:t xml:space="preserve"> </w:t>
      </w:r>
      <w:r w:rsidRPr="00840B18">
        <w:rPr>
          <w:b w:val="0"/>
          <w:w w:val="105"/>
        </w:rPr>
        <w:t xml:space="preserve">established at Jarvis Christian College. That is, students must maintain a cumulative and semester GPA of 2.0 when enrolled in 12 or more semester credit hours, not including activity or remedial courses. Failure to meet these standards will result in the status of </w:t>
      </w:r>
      <w:r w:rsidRPr="00840B18">
        <w:rPr>
          <w:b w:val="0"/>
          <w:i/>
          <w:w w:val="105"/>
        </w:rPr>
        <w:t>Academic Warning, Academic Probation, Academic Suspension</w:t>
      </w:r>
      <w:r w:rsidRPr="00840B18">
        <w:rPr>
          <w:b w:val="0"/>
          <w:w w:val="105"/>
        </w:rPr>
        <w:t xml:space="preserve">, or </w:t>
      </w:r>
      <w:r w:rsidRPr="00840B18">
        <w:rPr>
          <w:b w:val="0"/>
          <w:i/>
          <w:w w:val="105"/>
        </w:rPr>
        <w:t>Academic Dismissal</w:t>
      </w:r>
      <w:r w:rsidRPr="00840B18">
        <w:rPr>
          <w:b w:val="0"/>
          <w:w w:val="105"/>
        </w:rPr>
        <w:t>.</w:t>
      </w:r>
    </w:p>
    <w:p w14:paraId="31CB62B2" w14:textId="77777777" w:rsidR="00E92ADF" w:rsidRPr="00840B18" w:rsidRDefault="00E92ADF" w:rsidP="00E92ADF">
      <w:pPr>
        <w:pStyle w:val="BodyText"/>
        <w:rPr>
          <w:rFonts w:ascii="Arial"/>
        </w:rPr>
      </w:pPr>
    </w:p>
    <w:p w14:paraId="629603CE" w14:textId="77777777" w:rsidR="00E92ADF" w:rsidRPr="006D3308" w:rsidRDefault="00E92ADF" w:rsidP="00E92ADF">
      <w:pPr>
        <w:spacing w:before="173"/>
        <w:ind w:left="1557"/>
        <w:rPr>
          <w:sz w:val="21"/>
        </w:rPr>
      </w:pPr>
      <w:r w:rsidRPr="006D3308">
        <w:rPr>
          <w:w w:val="105"/>
          <w:sz w:val="21"/>
        </w:rPr>
        <w:t>NOTES</w:t>
      </w:r>
    </w:p>
    <w:p w14:paraId="301CD811" w14:textId="77777777" w:rsidR="00E92ADF" w:rsidRPr="006D3308" w:rsidRDefault="00E92ADF" w:rsidP="00E92ADF">
      <w:pPr>
        <w:pStyle w:val="BodyText"/>
        <w:spacing w:before="7"/>
        <w:rPr>
          <w:sz w:val="21"/>
        </w:rPr>
      </w:pPr>
    </w:p>
    <w:p w14:paraId="5D99E309" w14:textId="77777777" w:rsidR="00E92ADF" w:rsidRPr="006D3308" w:rsidRDefault="00E92ADF" w:rsidP="00E92ADF">
      <w:pPr>
        <w:pStyle w:val="ListParagraph"/>
        <w:numPr>
          <w:ilvl w:val="1"/>
          <w:numId w:val="7"/>
        </w:numPr>
        <w:tabs>
          <w:tab w:val="left" w:pos="2277"/>
          <w:tab w:val="left" w:pos="2278"/>
        </w:tabs>
        <w:spacing w:line="290" w:lineRule="auto"/>
        <w:ind w:right="1183" w:hanging="482"/>
        <w:jc w:val="left"/>
        <w:rPr>
          <w:sz w:val="21"/>
        </w:rPr>
      </w:pPr>
      <w:r w:rsidRPr="006D3308">
        <w:rPr>
          <w:w w:val="105"/>
          <w:sz w:val="21"/>
        </w:rPr>
        <w:t>“Term” includes all sessions or semesters on the college’s academic calendar (fall, winter, spring, summer, adult education terms (semesters)).</w:t>
      </w:r>
    </w:p>
    <w:p w14:paraId="73A7A875" w14:textId="77777777" w:rsidR="00E92ADF" w:rsidRPr="006D3308" w:rsidRDefault="00E92ADF" w:rsidP="00E92ADF">
      <w:pPr>
        <w:pStyle w:val="ListParagraph"/>
        <w:numPr>
          <w:ilvl w:val="1"/>
          <w:numId w:val="7"/>
        </w:numPr>
        <w:tabs>
          <w:tab w:val="left" w:pos="2277"/>
          <w:tab w:val="left" w:pos="2278"/>
        </w:tabs>
        <w:spacing w:line="238" w:lineRule="exact"/>
        <w:ind w:hanging="543"/>
        <w:jc w:val="left"/>
        <w:rPr>
          <w:sz w:val="21"/>
        </w:rPr>
      </w:pPr>
      <w:r w:rsidRPr="006D3308">
        <w:rPr>
          <w:w w:val="105"/>
          <w:sz w:val="21"/>
        </w:rPr>
        <w:t>Regular term(s) refer to fall and spring</w:t>
      </w:r>
      <w:r w:rsidRPr="006D3308">
        <w:rPr>
          <w:spacing w:val="2"/>
          <w:w w:val="105"/>
          <w:sz w:val="21"/>
        </w:rPr>
        <w:t xml:space="preserve"> </w:t>
      </w:r>
      <w:r w:rsidRPr="006D3308">
        <w:rPr>
          <w:w w:val="105"/>
          <w:sz w:val="21"/>
        </w:rPr>
        <w:t>semesters.</w:t>
      </w:r>
    </w:p>
    <w:p w14:paraId="01F688B1" w14:textId="77777777" w:rsidR="00E92ADF" w:rsidRPr="006D3308" w:rsidRDefault="00E92ADF" w:rsidP="00E92ADF">
      <w:pPr>
        <w:pStyle w:val="ListParagraph"/>
        <w:numPr>
          <w:ilvl w:val="1"/>
          <w:numId w:val="7"/>
        </w:numPr>
        <w:tabs>
          <w:tab w:val="left" w:pos="2277"/>
          <w:tab w:val="left" w:pos="2278"/>
        </w:tabs>
        <w:spacing w:before="51" w:line="285" w:lineRule="auto"/>
        <w:ind w:right="1183" w:hanging="604"/>
        <w:jc w:val="left"/>
        <w:rPr>
          <w:sz w:val="21"/>
        </w:rPr>
      </w:pPr>
      <w:r w:rsidRPr="006D3308">
        <w:rPr>
          <w:w w:val="105"/>
          <w:sz w:val="21"/>
        </w:rPr>
        <w:t>GPA is an acronym for grade point average refers to the average of the earned hours at Jarvis Christian</w:t>
      </w:r>
      <w:r w:rsidRPr="006D3308">
        <w:rPr>
          <w:spacing w:val="1"/>
          <w:w w:val="105"/>
          <w:sz w:val="21"/>
        </w:rPr>
        <w:t xml:space="preserve"> </w:t>
      </w:r>
      <w:r w:rsidRPr="006D3308">
        <w:rPr>
          <w:w w:val="105"/>
          <w:sz w:val="21"/>
        </w:rPr>
        <w:t>College.</w:t>
      </w:r>
    </w:p>
    <w:p w14:paraId="69E6AF43" w14:textId="77777777" w:rsidR="00E92ADF" w:rsidRPr="006D3308" w:rsidRDefault="00E92ADF" w:rsidP="00E92ADF">
      <w:pPr>
        <w:pStyle w:val="ListParagraph"/>
        <w:numPr>
          <w:ilvl w:val="1"/>
          <w:numId w:val="7"/>
        </w:numPr>
        <w:tabs>
          <w:tab w:val="left" w:pos="2277"/>
          <w:tab w:val="left" w:pos="2278"/>
        </w:tabs>
        <w:spacing w:before="6" w:line="290" w:lineRule="auto"/>
        <w:ind w:right="1180" w:hanging="629"/>
        <w:jc w:val="left"/>
        <w:rPr>
          <w:sz w:val="21"/>
        </w:rPr>
      </w:pPr>
      <w:r w:rsidRPr="006D3308">
        <w:rPr>
          <w:w w:val="105"/>
          <w:sz w:val="21"/>
        </w:rPr>
        <w:t>“Good Standing” means that the student maintains a cumulative and term GPA of</w:t>
      </w:r>
      <w:r w:rsidRPr="006D3308">
        <w:rPr>
          <w:spacing w:val="-43"/>
          <w:w w:val="105"/>
          <w:sz w:val="21"/>
        </w:rPr>
        <w:t xml:space="preserve"> </w:t>
      </w:r>
      <w:r w:rsidRPr="006D3308">
        <w:rPr>
          <w:w w:val="105"/>
          <w:sz w:val="21"/>
        </w:rPr>
        <w:t>2.0 or higher.</w:t>
      </w:r>
    </w:p>
    <w:p w14:paraId="51DE89B0" w14:textId="77777777" w:rsidR="00E92ADF" w:rsidRPr="00840B18" w:rsidRDefault="00E92ADF" w:rsidP="00E92ADF">
      <w:pPr>
        <w:pStyle w:val="BodyText"/>
        <w:spacing w:before="2"/>
        <w:rPr>
          <w:rFonts w:ascii="Arial"/>
          <w:sz w:val="25"/>
        </w:rPr>
      </w:pPr>
    </w:p>
    <w:p w14:paraId="61550871" w14:textId="33CDF4BB" w:rsidR="00E92ADF" w:rsidRPr="00840B18" w:rsidRDefault="00E92ADF" w:rsidP="00891077">
      <w:pPr>
        <w:pStyle w:val="Heading3"/>
        <w:ind w:left="1195" w:right="1181"/>
      </w:pPr>
      <w:bookmarkStart w:id="168" w:name="_Toc17818243"/>
      <w:r w:rsidRPr="00840B18">
        <w:rPr>
          <w:w w:val="105"/>
        </w:rPr>
        <w:t>ACADEMIC WARNING</w:t>
      </w:r>
      <w:bookmarkEnd w:id="168"/>
    </w:p>
    <w:p w14:paraId="1631B949" w14:textId="77777777" w:rsidR="00E92ADF" w:rsidRPr="00840B18" w:rsidRDefault="00E92ADF" w:rsidP="002E4F15">
      <w:pPr>
        <w:ind w:left="1557" w:right="1180"/>
        <w:jc w:val="both"/>
        <w:rPr>
          <w:sz w:val="24"/>
          <w:szCs w:val="24"/>
        </w:rPr>
      </w:pPr>
      <w:r w:rsidRPr="00840B18">
        <w:rPr>
          <w:color w:val="1E1E1E"/>
          <w:w w:val="105"/>
          <w:sz w:val="24"/>
          <w:szCs w:val="24"/>
        </w:rPr>
        <w:t xml:space="preserve">A student will be placed on </w:t>
      </w:r>
      <w:r w:rsidRPr="00840B18">
        <w:rPr>
          <w:i/>
          <w:color w:val="1E1E1E"/>
          <w:w w:val="105"/>
          <w:sz w:val="24"/>
          <w:szCs w:val="24"/>
        </w:rPr>
        <w:t xml:space="preserve">Academic Warning </w:t>
      </w:r>
      <w:r w:rsidRPr="00840B18">
        <w:rPr>
          <w:color w:val="1E1E1E"/>
          <w:w w:val="105"/>
          <w:sz w:val="24"/>
          <w:szCs w:val="24"/>
        </w:rPr>
        <w:t>for the immediate following term (semester) in which the student enrolls if he/she fails to earn a term and maintain a cumulative GPA of</w:t>
      </w:r>
    </w:p>
    <w:p w14:paraId="0C9DDE05" w14:textId="77777777" w:rsidR="00E92ADF" w:rsidRPr="00840B18" w:rsidRDefault="00E92ADF" w:rsidP="002E4F15">
      <w:pPr>
        <w:pStyle w:val="ListParagraph"/>
        <w:numPr>
          <w:ilvl w:val="1"/>
          <w:numId w:val="73"/>
        </w:numPr>
        <w:tabs>
          <w:tab w:val="left" w:pos="1940"/>
        </w:tabs>
        <w:ind w:right="1181" w:firstLine="0"/>
        <w:jc w:val="both"/>
        <w:rPr>
          <w:sz w:val="24"/>
          <w:szCs w:val="24"/>
        </w:rPr>
      </w:pPr>
      <w:r w:rsidRPr="00840B18">
        <w:rPr>
          <w:color w:val="1E1E1E"/>
          <w:w w:val="105"/>
          <w:sz w:val="24"/>
          <w:szCs w:val="24"/>
        </w:rPr>
        <w:t>or higher or fails to complete 67% of the total attempted credit hours for that semester. For students placed on Academic Warning, the following actions</w:t>
      </w:r>
      <w:r w:rsidRPr="00840B18">
        <w:rPr>
          <w:color w:val="1E1E1E"/>
          <w:spacing w:val="-3"/>
          <w:w w:val="105"/>
          <w:sz w:val="24"/>
          <w:szCs w:val="24"/>
        </w:rPr>
        <w:t xml:space="preserve"> </w:t>
      </w:r>
      <w:r w:rsidRPr="00840B18">
        <w:rPr>
          <w:color w:val="1E1E1E"/>
          <w:w w:val="105"/>
          <w:sz w:val="24"/>
          <w:szCs w:val="24"/>
        </w:rPr>
        <w:t>apply:</w:t>
      </w:r>
    </w:p>
    <w:p w14:paraId="1F5B17A5" w14:textId="77777777" w:rsidR="00E92ADF" w:rsidRPr="00840B18" w:rsidRDefault="00E92ADF" w:rsidP="002E4F15">
      <w:pPr>
        <w:pStyle w:val="ListParagraph"/>
        <w:numPr>
          <w:ilvl w:val="2"/>
          <w:numId w:val="73"/>
        </w:numPr>
        <w:tabs>
          <w:tab w:val="left" w:pos="2278"/>
        </w:tabs>
        <w:spacing w:before="194"/>
        <w:ind w:right="1181"/>
        <w:rPr>
          <w:sz w:val="24"/>
          <w:szCs w:val="24"/>
        </w:rPr>
      </w:pPr>
      <w:r w:rsidRPr="00840B18">
        <w:rPr>
          <w:color w:val="1E1E1E"/>
          <w:w w:val="105"/>
          <w:sz w:val="24"/>
          <w:szCs w:val="24"/>
        </w:rPr>
        <w:t xml:space="preserve">an </w:t>
      </w:r>
      <w:r w:rsidRPr="00840B18">
        <w:rPr>
          <w:i/>
          <w:color w:val="1E1E1E"/>
          <w:w w:val="105"/>
          <w:sz w:val="24"/>
          <w:szCs w:val="24"/>
        </w:rPr>
        <w:t xml:space="preserve">Academic Warning </w:t>
      </w:r>
      <w:r w:rsidRPr="00840B18">
        <w:rPr>
          <w:color w:val="1E1E1E"/>
          <w:w w:val="105"/>
          <w:sz w:val="24"/>
          <w:szCs w:val="24"/>
        </w:rPr>
        <w:t>hold will be placed on the students account for</w:t>
      </w:r>
      <w:r w:rsidRPr="00840B18">
        <w:rPr>
          <w:color w:val="1E1E1E"/>
          <w:spacing w:val="-7"/>
          <w:w w:val="105"/>
          <w:sz w:val="24"/>
          <w:szCs w:val="24"/>
        </w:rPr>
        <w:t xml:space="preserve"> </w:t>
      </w:r>
      <w:r w:rsidRPr="00840B18">
        <w:rPr>
          <w:color w:val="1E1E1E"/>
          <w:w w:val="105"/>
          <w:sz w:val="24"/>
          <w:szCs w:val="24"/>
        </w:rPr>
        <w:t>registration;</w:t>
      </w:r>
    </w:p>
    <w:p w14:paraId="04A6E6C4" w14:textId="77777777" w:rsidR="00E92ADF" w:rsidRPr="00840B18" w:rsidRDefault="00E92ADF" w:rsidP="002E4F15">
      <w:pPr>
        <w:pStyle w:val="ListParagraph"/>
        <w:numPr>
          <w:ilvl w:val="2"/>
          <w:numId w:val="73"/>
        </w:numPr>
        <w:tabs>
          <w:tab w:val="left" w:pos="2278"/>
        </w:tabs>
        <w:spacing w:before="52"/>
        <w:ind w:right="1180"/>
        <w:jc w:val="both"/>
        <w:rPr>
          <w:sz w:val="24"/>
          <w:szCs w:val="24"/>
        </w:rPr>
      </w:pPr>
      <w:r w:rsidRPr="00840B18">
        <w:rPr>
          <w:color w:val="1E1E1E"/>
          <w:w w:val="105"/>
          <w:sz w:val="24"/>
          <w:szCs w:val="24"/>
        </w:rPr>
        <w:t>the student must meet with the Academic Success Coach (previously titled “SAP Coordinator”) to review their course schedule and are restricted to enrolling in 13 semester credit hours; and</w:t>
      </w:r>
    </w:p>
    <w:p w14:paraId="11EFAE2B" w14:textId="77777777" w:rsidR="00E92ADF" w:rsidRPr="00840B18" w:rsidRDefault="00E92ADF" w:rsidP="002E4F15">
      <w:pPr>
        <w:pStyle w:val="ListParagraph"/>
        <w:numPr>
          <w:ilvl w:val="2"/>
          <w:numId w:val="73"/>
        </w:numPr>
        <w:tabs>
          <w:tab w:val="left" w:pos="2278"/>
        </w:tabs>
        <w:spacing w:before="4"/>
        <w:ind w:right="1181"/>
        <w:jc w:val="both"/>
        <w:rPr>
          <w:sz w:val="24"/>
          <w:szCs w:val="24"/>
        </w:rPr>
      </w:pPr>
      <w:r w:rsidRPr="00840B18">
        <w:rPr>
          <w:b/>
          <w:color w:val="1E1E1E"/>
          <w:w w:val="105"/>
          <w:sz w:val="24"/>
          <w:szCs w:val="24"/>
        </w:rPr>
        <w:t>the student must sign a contract</w:t>
      </w:r>
      <w:r w:rsidRPr="00840B18">
        <w:rPr>
          <w:color w:val="1E1E1E"/>
          <w:w w:val="105"/>
          <w:sz w:val="24"/>
          <w:szCs w:val="24"/>
        </w:rPr>
        <w:t>, enrolling in and adhering to the “Bulldog Student Success Program” until the student returns to good academic</w:t>
      </w:r>
      <w:r w:rsidRPr="00840B18">
        <w:rPr>
          <w:color w:val="1E1E1E"/>
          <w:spacing w:val="-6"/>
          <w:w w:val="105"/>
          <w:sz w:val="24"/>
          <w:szCs w:val="24"/>
        </w:rPr>
        <w:t xml:space="preserve"> </w:t>
      </w:r>
      <w:r w:rsidRPr="00840B18">
        <w:rPr>
          <w:color w:val="1E1E1E"/>
          <w:w w:val="105"/>
          <w:sz w:val="24"/>
          <w:szCs w:val="24"/>
        </w:rPr>
        <w:t>standing.</w:t>
      </w:r>
    </w:p>
    <w:p w14:paraId="4E75B37F" w14:textId="26E2B551" w:rsidR="00E92ADF" w:rsidRDefault="00E92ADF" w:rsidP="002E4F15">
      <w:pPr>
        <w:pStyle w:val="BodyText"/>
        <w:spacing w:before="199"/>
        <w:ind w:left="1557" w:right="1179"/>
        <w:jc w:val="both"/>
        <w:rPr>
          <w:color w:val="1E1E1E"/>
        </w:rPr>
      </w:pPr>
      <w:r w:rsidRPr="00840B18">
        <w:rPr>
          <w:color w:val="1E1E1E"/>
        </w:rPr>
        <w:t xml:space="preserve">Students placed on </w:t>
      </w:r>
      <w:r w:rsidRPr="00840B18">
        <w:rPr>
          <w:i/>
          <w:color w:val="1E1E1E"/>
        </w:rPr>
        <w:t xml:space="preserve">Academic Warning </w:t>
      </w:r>
      <w:r w:rsidRPr="00840B18">
        <w:rPr>
          <w:color w:val="1E1E1E"/>
        </w:rPr>
        <w:t xml:space="preserve">can be restored to good academic standing when the student earns a term AND cumulative GPA of 2.0 or higher and passes 67% or more of the total credit hours for that term and/or subsequent terms. A student shall remain on </w:t>
      </w:r>
      <w:r w:rsidRPr="00840B18">
        <w:rPr>
          <w:i/>
          <w:color w:val="1E1E1E"/>
        </w:rPr>
        <w:t xml:space="preserve">Academic Warning </w:t>
      </w:r>
      <w:r w:rsidRPr="00840B18">
        <w:rPr>
          <w:color w:val="1E1E1E"/>
        </w:rPr>
        <w:t xml:space="preserve">status if the term or cumulative GPA is below 2.0 for no more than two semesters. </w:t>
      </w:r>
      <w:r w:rsidRPr="00840B18">
        <w:rPr>
          <w:color w:val="1E1E1E"/>
        </w:rPr>
        <w:lastRenderedPageBreak/>
        <w:t xml:space="preserve">After two regular semesters with the standing of </w:t>
      </w:r>
      <w:r w:rsidRPr="00840B18">
        <w:rPr>
          <w:i/>
          <w:color w:val="1E1E1E"/>
        </w:rPr>
        <w:t>Academic Warning</w:t>
      </w:r>
      <w:r w:rsidRPr="00840B18">
        <w:rPr>
          <w:color w:val="1E1E1E"/>
        </w:rPr>
        <w:t xml:space="preserve">, the status will automatically change to </w:t>
      </w:r>
      <w:r w:rsidRPr="00840B18">
        <w:rPr>
          <w:i/>
          <w:color w:val="1E1E1E"/>
        </w:rPr>
        <w:t>Academic Probation</w:t>
      </w:r>
      <w:r w:rsidRPr="00840B18">
        <w:rPr>
          <w:color w:val="1E1E1E"/>
        </w:rPr>
        <w:t>.</w:t>
      </w:r>
    </w:p>
    <w:p w14:paraId="6252AFF4" w14:textId="77777777" w:rsidR="00F87AD6" w:rsidRPr="00F87AD6" w:rsidRDefault="00F87AD6" w:rsidP="002E4F15">
      <w:pPr>
        <w:pStyle w:val="BodyText"/>
        <w:spacing w:before="199"/>
        <w:ind w:left="1557" w:right="1179"/>
        <w:jc w:val="both"/>
        <w:rPr>
          <w:color w:val="1E1E1E"/>
        </w:rPr>
      </w:pPr>
    </w:p>
    <w:p w14:paraId="1473ED2D" w14:textId="2381EA3D" w:rsidR="00E92ADF" w:rsidRPr="00840B18" w:rsidRDefault="00E92ADF" w:rsidP="00F87AD6">
      <w:pPr>
        <w:pStyle w:val="Heading3"/>
        <w:ind w:left="1195" w:right="1181"/>
      </w:pPr>
      <w:bookmarkStart w:id="169" w:name="_Toc17818244"/>
      <w:r w:rsidRPr="00840B18">
        <w:t>ACADEMIC PROBATION</w:t>
      </w:r>
      <w:bookmarkEnd w:id="169"/>
    </w:p>
    <w:p w14:paraId="3E5E8940" w14:textId="77777777" w:rsidR="00E92ADF" w:rsidRPr="00840B18" w:rsidRDefault="00E92ADF" w:rsidP="00E92ADF">
      <w:pPr>
        <w:spacing w:before="11" w:line="288" w:lineRule="auto"/>
        <w:ind w:left="1557" w:right="1180"/>
        <w:jc w:val="both"/>
        <w:rPr>
          <w:sz w:val="24"/>
          <w:szCs w:val="24"/>
        </w:rPr>
      </w:pPr>
      <w:r w:rsidRPr="00840B18">
        <w:rPr>
          <w:color w:val="1E1E1E"/>
          <w:w w:val="105"/>
          <w:sz w:val="24"/>
          <w:szCs w:val="24"/>
        </w:rPr>
        <w:t xml:space="preserve">A student will be placed on </w:t>
      </w:r>
      <w:r w:rsidRPr="00840B18">
        <w:rPr>
          <w:i/>
          <w:color w:val="1E1E1E"/>
          <w:w w:val="105"/>
          <w:sz w:val="24"/>
          <w:szCs w:val="24"/>
        </w:rPr>
        <w:t xml:space="preserve">Academic Probation </w:t>
      </w:r>
      <w:r w:rsidRPr="00840B18">
        <w:rPr>
          <w:color w:val="1E1E1E"/>
          <w:w w:val="105"/>
          <w:sz w:val="24"/>
          <w:szCs w:val="24"/>
        </w:rPr>
        <w:t xml:space="preserve">if he/she fails to a) earn a cumulative GPA of 1.50 and complete at least 67% of the first 30 credit hours attempted or b) earn a cumulative GPA of 1.75 and complete at least 67% of 31 or more hours attempted (not including activity or remedial courses). For students placed on </w:t>
      </w:r>
      <w:r w:rsidRPr="00840B18">
        <w:rPr>
          <w:i/>
          <w:color w:val="1E1E1E"/>
          <w:w w:val="105"/>
          <w:sz w:val="24"/>
          <w:szCs w:val="24"/>
        </w:rPr>
        <w:t>Academic Probation</w:t>
      </w:r>
      <w:r w:rsidRPr="00840B18">
        <w:rPr>
          <w:color w:val="1E1E1E"/>
          <w:w w:val="105"/>
          <w:sz w:val="24"/>
          <w:szCs w:val="24"/>
        </w:rPr>
        <w:t>, the following actions apply:</w:t>
      </w:r>
    </w:p>
    <w:p w14:paraId="4BC4350A" w14:textId="77777777" w:rsidR="00E92ADF" w:rsidRPr="00840B18" w:rsidRDefault="00E92ADF" w:rsidP="00E92ADF">
      <w:pPr>
        <w:pStyle w:val="ListParagraph"/>
        <w:numPr>
          <w:ilvl w:val="0"/>
          <w:numId w:val="5"/>
        </w:numPr>
        <w:tabs>
          <w:tab w:val="left" w:pos="2278"/>
        </w:tabs>
        <w:spacing w:before="84"/>
        <w:rPr>
          <w:sz w:val="24"/>
          <w:szCs w:val="24"/>
        </w:rPr>
      </w:pPr>
      <w:r w:rsidRPr="00840B18">
        <w:rPr>
          <w:color w:val="1E1E1E"/>
          <w:w w:val="105"/>
          <w:sz w:val="24"/>
          <w:szCs w:val="24"/>
        </w:rPr>
        <w:t xml:space="preserve">an </w:t>
      </w:r>
      <w:r w:rsidRPr="00840B18">
        <w:rPr>
          <w:i/>
          <w:color w:val="1E1E1E"/>
          <w:w w:val="105"/>
          <w:sz w:val="24"/>
          <w:szCs w:val="24"/>
        </w:rPr>
        <w:t xml:space="preserve">Academic Probation </w:t>
      </w:r>
      <w:r w:rsidRPr="00840B18">
        <w:rPr>
          <w:color w:val="1E1E1E"/>
          <w:w w:val="105"/>
          <w:sz w:val="24"/>
          <w:szCs w:val="24"/>
        </w:rPr>
        <w:t>hold will be placed on the students account for</w:t>
      </w:r>
      <w:r w:rsidRPr="00840B18">
        <w:rPr>
          <w:color w:val="1E1E1E"/>
          <w:spacing w:val="-9"/>
          <w:w w:val="105"/>
          <w:sz w:val="24"/>
          <w:szCs w:val="24"/>
        </w:rPr>
        <w:t xml:space="preserve"> </w:t>
      </w:r>
      <w:r w:rsidRPr="00840B18">
        <w:rPr>
          <w:color w:val="1E1E1E"/>
          <w:w w:val="105"/>
          <w:sz w:val="24"/>
          <w:szCs w:val="24"/>
        </w:rPr>
        <w:t>registration;</w:t>
      </w:r>
    </w:p>
    <w:p w14:paraId="4133A3D7" w14:textId="77777777" w:rsidR="00E92ADF" w:rsidRPr="00840B18" w:rsidRDefault="00E92ADF" w:rsidP="00E92ADF">
      <w:pPr>
        <w:pStyle w:val="ListParagraph"/>
        <w:numPr>
          <w:ilvl w:val="0"/>
          <w:numId w:val="5"/>
        </w:numPr>
        <w:tabs>
          <w:tab w:val="left" w:pos="2278"/>
        </w:tabs>
        <w:spacing w:before="52" w:line="288" w:lineRule="auto"/>
        <w:ind w:right="1180"/>
        <w:jc w:val="both"/>
        <w:rPr>
          <w:sz w:val="24"/>
          <w:szCs w:val="24"/>
        </w:rPr>
      </w:pPr>
      <w:r w:rsidRPr="00840B18">
        <w:rPr>
          <w:color w:val="1E1E1E"/>
          <w:w w:val="105"/>
          <w:sz w:val="24"/>
          <w:szCs w:val="24"/>
        </w:rPr>
        <w:t>the student must meet with the Academic Success Coach (previously titled “SAP Coordinator”) to register for their courses and are restricted to enrolling in 13 semester credit hours;</w:t>
      </w:r>
    </w:p>
    <w:p w14:paraId="75213576" w14:textId="77777777" w:rsidR="00E92ADF" w:rsidRPr="00840B18" w:rsidRDefault="00E92ADF" w:rsidP="00E92ADF">
      <w:pPr>
        <w:pStyle w:val="ListParagraph"/>
        <w:numPr>
          <w:ilvl w:val="0"/>
          <w:numId w:val="5"/>
        </w:numPr>
        <w:tabs>
          <w:tab w:val="left" w:pos="2278"/>
        </w:tabs>
        <w:spacing w:line="290" w:lineRule="auto"/>
        <w:ind w:right="1181"/>
        <w:jc w:val="both"/>
        <w:rPr>
          <w:sz w:val="24"/>
          <w:szCs w:val="24"/>
        </w:rPr>
      </w:pPr>
      <w:r w:rsidRPr="00840B18">
        <w:rPr>
          <w:color w:val="1E1E1E"/>
          <w:w w:val="105"/>
          <w:sz w:val="24"/>
          <w:szCs w:val="24"/>
        </w:rPr>
        <w:t>the student must sign a contract, enrolling in and adhering to the “Bulldog Student Success Program” until the student returns to good academic standing;</w:t>
      </w:r>
      <w:r w:rsidRPr="00840B18">
        <w:rPr>
          <w:color w:val="1E1E1E"/>
          <w:spacing w:val="-11"/>
          <w:w w:val="105"/>
          <w:sz w:val="24"/>
          <w:szCs w:val="24"/>
        </w:rPr>
        <w:t xml:space="preserve"> </w:t>
      </w:r>
      <w:r w:rsidRPr="00840B18">
        <w:rPr>
          <w:color w:val="1E1E1E"/>
          <w:w w:val="105"/>
          <w:sz w:val="24"/>
          <w:szCs w:val="24"/>
        </w:rPr>
        <w:t>and</w:t>
      </w:r>
    </w:p>
    <w:p w14:paraId="160CDF37" w14:textId="77777777" w:rsidR="00E92ADF" w:rsidRPr="00840B18" w:rsidRDefault="00E92ADF" w:rsidP="00E92ADF">
      <w:pPr>
        <w:pStyle w:val="ListParagraph"/>
        <w:numPr>
          <w:ilvl w:val="0"/>
          <w:numId w:val="5"/>
        </w:numPr>
        <w:tabs>
          <w:tab w:val="left" w:pos="2278"/>
        </w:tabs>
        <w:spacing w:line="285" w:lineRule="auto"/>
        <w:ind w:right="1179"/>
        <w:jc w:val="both"/>
        <w:rPr>
          <w:sz w:val="24"/>
          <w:szCs w:val="24"/>
        </w:rPr>
      </w:pPr>
      <w:r w:rsidRPr="00840B18">
        <w:rPr>
          <w:color w:val="1E1E1E"/>
          <w:w w:val="105"/>
          <w:sz w:val="24"/>
          <w:szCs w:val="24"/>
        </w:rPr>
        <w:t>the student may not hold appointed or elected office in any student organization and may not participate in intercollegiate</w:t>
      </w:r>
      <w:r w:rsidRPr="00840B18">
        <w:rPr>
          <w:color w:val="1E1E1E"/>
          <w:spacing w:val="3"/>
          <w:w w:val="105"/>
          <w:sz w:val="24"/>
          <w:szCs w:val="24"/>
        </w:rPr>
        <w:t xml:space="preserve"> </w:t>
      </w:r>
      <w:r w:rsidRPr="00840B18">
        <w:rPr>
          <w:color w:val="1E1E1E"/>
          <w:w w:val="105"/>
          <w:sz w:val="24"/>
          <w:szCs w:val="24"/>
        </w:rPr>
        <w:t>competition.</w:t>
      </w:r>
    </w:p>
    <w:p w14:paraId="06DBF177" w14:textId="77777777" w:rsidR="00E92ADF" w:rsidRPr="00840B18" w:rsidRDefault="00E92ADF" w:rsidP="00E92ADF">
      <w:pPr>
        <w:pStyle w:val="BodyText"/>
        <w:spacing w:before="199"/>
        <w:ind w:left="1647" w:right="1180"/>
        <w:jc w:val="both"/>
      </w:pPr>
      <w:r w:rsidRPr="00840B18">
        <w:rPr>
          <w:color w:val="1E1E1E"/>
        </w:rPr>
        <w:t xml:space="preserve">Students placed on </w:t>
      </w:r>
      <w:r w:rsidRPr="00840B18">
        <w:rPr>
          <w:i/>
          <w:color w:val="1E1E1E"/>
        </w:rPr>
        <w:t xml:space="preserve">Academic Probation </w:t>
      </w:r>
      <w:r w:rsidRPr="00840B18">
        <w:rPr>
          <w:color w:val="1E1E1E"/>
        </w:rPr>
        <w:t>can be restored to good academic standing when the student earns a term and cumulative GPA of 2.0 or higher and passes 67% or more of the total credit hours attempted. If the student fails to do so, he/she is suspended for the following regular</w:t>
      </w:r>
      <w:r w:rsidRPr="00840B18">
        <w:rPr>
          <w:color w:val="1E1E1E"/>
          <w:spacing w:val="-4"/>
        </w:rPr>
        <w:t xml:space="preserve"> </w:t>
      </w:r>
      <w:r w:rsidRPr="00840B18">
        <w:rPr>
          <w:color w:val="1E1E1E"/>
        </w:rPr>
        <w:t>term.</w:t>
      </w:r>
    </w:p>
    <w:p w14:paraId="3ECB0359" w14:textId="77777777" w:rsidR="00E92ADF" w:rsidRPr="00840B18" w:rsidRDefault="00E92ADF" w:rsidP="00E92ADF">
      <w:pPr>
        <w:pStyle w:val="BodyText"/>
        <w:spacing w:before="9"/>
      </w:pPr>
    </w:p>
    <w:p w14:paraId="0D4C521D" w14:textId="680D86DD" w:rsidR="00E92ADF" w:rsidRPr="00840B18" w:rsidRDefault="00E92ADF" w:rsidP="00FB2402">
      <w:pPr>
        <w:pStyle w:val="Heading3"/>
        <w:ind w:left="1195" w:right="1181"/>
      </w:pPr>
      <w:bookmarkStart w:id="170" w:name="_Toc17818245"/>
      <w:r w:rsidRPr="00840B18">
        <w:t>ACADEMIC SUSPENSION</w:t>
      </w:r>
      <w:bookmarkEnd w:id="170"/>
    </w:p>
    <w:p w14:paraId="43F6E1C6" w14:textId="77777777" w:rsidR="00E92ADF" w:rsidRPr="00840B18" w:rsidRDefault="00E92ADF" w:rsidP="00E92ADF">
      <w:pPr>
        <w:pStyle w:val="BodyText"/>
        <w:spacing w:before="3"/>
        <w:ind w:left="1647"/>
        <w:jc w:val="both"/>
      </w:pPr>
      <w:r w:rsidRPr="00840B18">
        <w:rPr>
          <w:color w:val="1E1E1E"/>
          <w:u w:val="single" w:color="1E1E1E"/>
        </w:rPr>
        <w:t>FIRST ACADEMIC SUSPENSION</w:t>
      </w:r>
    </w:p>
    <w:p w14:paraId="71404E74" w14:textId="7EFB3354" w:rsidR="00E92ADF" w:rsidRDefault="00E92ADF" w:rsidP="00E92ADF">
      <w:pPr>
        <w:spacing w:before="6" w:line="290" w:lineRule="auto"/>
        <w:ind w:left="1647" w:right="1177"/>
        <w:jc w:val="both"/>
        <w:rPr>
          <w:w w:val="105"/>
          <w:sz w:val="24"/>
          <w:szCs w:val="24"/>
        </w:rPr>
      </w:pPr>
      <w:r w:rsidRPr="00840B18">
        <w:rPr>
          <w:color w:val="1E1E1E"/>
          <w:w w:val="105"/>
          <w:sz w:val="24"/>
          <w:szCs w:val="24"/>
        </w:rPr>
        <w:t xml:space="preserve">If a student fails to earn a term GPA of 2.0 and pass 67% or more of the total credit hours attempted while on </w:t>
      </w:r>
      <w:r w:rsidRPr="00840B18">
        <w:rPr>
          <w:i/>
          <w:color w:val="1E1E1E"/>
          <w:w w:val="105"/>
          <w:sz w:val="24"/>
          <w:szCs w:val="24"/>
        </w:rPr>
        <w:t xml:space="preserve">Academic Probation </w:t>
      </w:r>
      <w:r w:rsidRPr="00840B18">
        <w:rPr>
          <w:color w:val="1E1E1E"/>
          <w:w w:val="105"/>
          <w:sz w:val="24"/>
          <w:szCs w:val="24"/>
        </w:rPr>
        <w:t xml:space="preserve">(not including activity or remedial courses), the student will be academically suspended the following regular term (semester). If there are extenuating circumstances, students may appeal for reinstatement to the </w:t>
      </w:r>
      <w:r w:rsidRPr="00840B18">
        <w:rPr>
          <w:i/>
          <w:w w:val="105"/>
          <w:sz w:val="24"/>
          <w:szCs w:val="24"/>
        </w:rPr>
        <w:t xml:space="preserve">Committee on Academic and Financial Aid Appeals </w:t>
      </w:r>
      <w:r w:rsidRPr="00840B18">
        <w:rPr>
          <w:b/>
          <w:i/>
          <w:w w:val="105"/>
          <w:sz w:val="24"/>
          <w:szCs w:val="24"/>
        </w:rPr>
        <w:t>and to the Provost and Vice President for Academic Affairs</w:t>
      </w:r>
      <w:r w:rsidRPr="00840B18">
        <w:rPr>
          <w:i/>
          <w:w w:val="105"/>
          <w:sz w:val="24"/>
          <w:szCs w:val="24"/>
        </w:rPr>
        <w:t xml:space="preserve">. </w:t>
      </w:r>
      <w:r w:rsidRPr="00840B18">
        <w:rPr>
          <w:w w:val="105"/>
          <w:sz w:val="24"/>
          <w:szCs w:val="24"/>
        </w:rPr>
        <w:t>A student who has been suspended is prohibited from enrolling in any credit courses offered for one regular term and any mini-terms, to include winter and summer terms. If the student has pre-registered for an upcoming term, he/she will be automatically disenrolled.</w:t>
      </w:r>
    </w:p>
    <w:p w14:paraId="05ED1F98" w14:textId="3625C65E" w:rsidR="00F87AD6" w:rsidRDefault="00F87AD6" w:rsidP="00E92ADF">
      <w:pPr>
        <w:spacing w:before="6" w:line="290" w:lineRule="auto"/>
        <w:ind w:left="1647" w:right="1177"/>
        <w:jc w:val="both"/>
        <w:rPr>
          <w:sz w:val="24"/>
          <w:szCs w:val="24"/>
        </w:rPr>
      </w:pPr>
    </w:p>
    <w:p w14:paraId="6237DEFD" w14:textId="3C910A02" w:rsidR="00F87AD6" w:rsidRDefault="00F87AD6" w:rsidP="00E92ADF">
      <w:pPr>
        <w:spacing w:before="6" w:line="290" w:lineRule="auto"/>
        <w:ind w:left="1647" w:right="1177"/>
        <w:jc w:val="both"/>
        <w:rPr>
          <w:sz w:val="24"/>
          <w:szCs w:val="24"/>
        </w:rPr>
      </w:pPr>
    </w:p>
    <w:p w14:paraId="2339B3D0" w14:textId="2772DD54" w:rsidR="002E4F15" w:rsidRDefault="002E4F15" w:rsidP="00E92ADF">
      <w:pPr>
        <w:spacing w:before="6" w:line="290" w:lineRule="auto"/>
        <w:ind w:left="1647" w:right="1177"/>
        <w:jc w:val="both"/>
        <w:rPr>
          <w:sz w:val="24"/>
          <w:szCs w:val="24"/>
        </w:rPr>
      </w:pPr>
    </w:p>
    <w:p w14:paraId="7CA1A8CB" w14:textId="77777777" w:rsidR="002E4F15" w:rsidRDefault="002E4F15" w:rsidP="00E92ADF">
      <w:pPr>
        <w:spacing w:before="6" w:line="290" w:lineRule="auto"/>
        <w:ind w:left="1647" w:right="1177"/>
        <w:jc w:val="both"/>
        <w:rPr>
          <w:sz w:val="24"/>
          <w:szCs w:val="24"/>
        </w:rPr>
      </w:pPr>
    </w:p>
    <w:p w14:paraId="1D2D9556" w14:textId="77777777" w:rsidR="00F87AD6" w:rsidRPr="00840B18" w:rsidRDefault="00F87AD6" w:rsidP="00E92ADF">
      <w:pPr>
        <w:spacing w:before="6" w:line="290" w:lineRule="auto"/>
        <w:ind w:left="1647" w:right="1177"/>
        <w:jc w:val="both"/>
        <w:rPr>
          <w:sz w:val="24"/>
          <w:szCs w:val="24"/>
        </w:rPr>
      </w:pPr>
    </w:p>
    <w:p w14:paraId="4B0EBD10" w14:textId="77777777" w:rsidR="00E92ADF" w:rsidRPr="00840B18" w:rsidRDefault="00E92ADF" w:rsidP="00E92ADF">
      <w:pPr>
        <w:spacing w:before="188" w:line="290" w:lineRule="auto"/>
        <w:ind w:left="1647" w:right="1180"/>
        <w:jc w:val="both"/>
        <w:rPr>
          <w:b/>
          <w:sz w:val="24"/>
          <w:szCs w:val="24"/>
        </w:rPr>
      </w:pPr>
      <w:r w:rsidRPr="00840B18">
        <w:rPr>
          <w:w w:val="105"/>
          <w:sz w:val="24"/>
          <w:szCs w:val="24"/>
        </w:rPr>
        <w:lastRenderedPageBreak/>
        <w:t xml:space="preserve">For students with GPA’s of 0.0, the </w:t>
      </w:r>
      <w:r w:rsidRPr="00840B18">
        <w:rPr>
          <w:i/>
          <w:w w:val="105"/>
          <w:sz w:val="24"/>
          <w:szCs w:val="24"/>
        </w:rPr>
        <w:t xml:space="preserve">Committee on Academic and Financial Aid Appeals </w:t>
      </w:r>
      <w:r w:rsidRPr="00840B18">
        <w:rPr>
          <w:w w:val="105"/>
          <w:sz w:val="24"/>
          <w:szCs w:val="24"/>
        </w:rPr>
        <w:t xml:space="preserve">may elect to bypass the standing of </w:t>
      </w:r>
      <w:r w:rsidRPr="00840B18">
        <w:rPr>
          <w:i/>
          <w:w w:val="105"/>
          <w:sz w:val="24"/>
          <w:szCs w:val="24"/>
        </w:rPr>
        <w:t xml:space="preserve">Academic Probation </w:t>
      </w:r>
      <w:r w:rsidRPr="00840B18">
        <w:rPr>
          <w:w w:val="105"/>
          <w:sz w:val="24"/>
          <w:szCs w:val="24"/>
        </w:rPr>
        <w:t xml:space="preserve">and place students with 30 or more attempted credit hours on </w:t>
      </w:r>
      <w:r w:rsidRPr="00840B18">
        <w:rPr>
          <w:i/>
          <w:w w:val="105"/>
          <w:sz w:val="24"/>
          <w:szCs w:val="24"/>
        </w:rPr>
        <w:t xml:space="preserve">Academic Suspension </w:t>
      </w:r>
      <w:r w:rsidRPr="00840B18">
        <w:rPr>
          <w:b/>
          <w:w w:val="105"/>
          <w:sz w:val="24"/>
          <w:szCs w:val="24"/>
        </w:rPr>
        <w:t>with consultation and approval of the Provost and Vice President for Academic</w:t>
      </w:r>
      <w:r w:rsidRPr="00840B18">
        <w:rPr>
          <w:b/>
          <w:spacing w:val="3"/>
          <w:w w:val="105"/>
          <w:sz w:val="24"/>
          <w:szCs w:val="24"/>
        </w:rPr>
        <w:t xml:space="preserve"> </w:t>
      </w:r>
      <w:r w:rsidRPr="00840B18">
        <w:rPr>
          <w:b/>
          <w:w w:val="105"/>
          <w:sz w:val="24"/>
          <w:szCs w:val="24"/>
        </w:rPr>
        <w:t>Affairs.</w:t>
      </w:r>
    </w:p>
    <w:p w14:paraId="0F77F1A5" w14:textId="77777777" w:rsidR="00E92ADF" w:rsidRPr="00840B18" w:rsidRDefault="00E92ADF" w:rsidP="00E92ADF">
      <w:pPr>
        <w:spacing w:before="195" w:line="288" w:lineRule="auto"/>
        <w:ind w:left="1647" w:right="1182"/>
        <w:jc w:val="both"/>
        <w:rPr>
          <w:sz w:val="24"/>
          <w:szCs w:val="24"/>
        </w:rPr>
      </w:pPr>
      <w:r w:rsidRPr="00840B18">
        <w:rPr>
          <w:w w:val="105"/>
          <w:sz w:val="24"/>
          <w:szCs w:val="24"/>
        </w:rPr>
        <w:t xml:space="preserve">If reinstated, in addition to any special conditions imposed by the </w:t>
      </w:r>
      <w:r w:rsidRPr="00840B18">
        <w:rPr>
          <w:i/>
          <w:w w:val="105"/>
          <w:sz w:val="24"/>
          <w:szCs w:val="24"/>
        </w:rPr>
        <w:t xml:space="preserve">Committee on Academic and Financial Aid Appeals, </w:t>
      </w:r>
      <w:r w:rsidRPr="00840B18">
        <w:rPr>
          <w:w w:val="105"/>
          <w:sz w:val="24"/>
          <w:szCs w:val="24"/>
        </w:rPr>
        <w:t xml:space="preserve">students are reinstated to the </w:t>
      </w:r>
      <w:r w:rsidRPr="00840B18">
        <w:rPr>
          <w:i/>
          <w:w w:val="105"/>
          <w:sz w:val="24"/>
          <w:szCs w:val="24"/>
        </w:rPr>
        <w:t xml:space="preserve">Academic Probation </w:t>
      </w:r>
      <w:r w:rsidRPr="00840B18">
        <w:rPr>
          <w:w w:val="105"/>
          <w:sz w:val="24"/>
          <w:szCs w:val="24"/>
        </w:rPr>
        <w:t xml:space="preserve">status and must meet the actions under </w:t>
      </w:r>
      <w:r w:rsidRPr="00840B18">
        <w:rPr>
          <w:i/>
          <w:w w:val="105"/>
          <w:sz w:val="24"/>
          <w:szCs w:val="24"/>
        </w:rPr>
        <w:t>Academic Probation</w:t>
      </w:r>
      <w:r w:rsidRPr="00840B18">
        <w:rPr>
          <w:w w:val="105"/>
          <w:sz w:val="24"/>
          <w:szCs w:val="24"/>
        </w:rPr>
        <w:t>.</w:t>
      </w:r>
    </w:p>
    <w:p w14:paraId="077E10D3" w14:textId="77777777" w:rsidR="00E92ADF" w:rsidRPr="00840B18" w:rsidRDefault="00E92ADF" w:rsidP="00E92ADF">
      <w:pPr>
        <w:spacing w:before="205" w:line="288" w:lineRule="auto"/>
        <w:ind w:left="1647" w:right="1176"/>
        <w:jc w:val="both"/>
        <w:rPr>
          <w:sz w:val="24"/>
          <w:szCs w:val="24"/>
        </w:rPr>
      </w:pPr>
      <w:r w:rsidRPr="00840B18">
        <w:rPr>
          <w:w w:val="105"/>
          <w:sz w:val="24"/>
          <w:szCs w:val="24"/>
        </w:rPr>
        <w:t xml:space="preserve">If denied reinstatement, a student may reapply for admission after the suspension period. If admitted, the student will be placed on </w:t>
      </w:r>
      <w:r w:rsidRPr="00840B18">
        <w:rPr>
          <w:i/>
          <w:w w:val="105"/>
          <w:sz w:val="24"/>
          <w:szCs w:val="24"/>
        </w:rPr>
        <w:t>Academic Probation</w:t>
      </w:r>
      <w:r w:rsidRPr="00840B18">
        <w:rPr>
          <w:w w:val="105"/>
          <w:sz w:val="24"/>
          <w:szCs w:val="24"/>
        </w:rPr>
        <w:t xml:space="preserve">. If a student fails to earn a term GPA of 2.0 and pass 67% or more of the total credit hours attempted while on </w:t>
      </w:r>
      <w:r w:rsidRPr="00840B18">
        <w:rPr>
          <w:i/>
          <w:w w:val="105"/>
          <w:sz w:val="24"/>
          <w:szCs w:val="24"/>
        </w:rPr>
        <w:t xml:space="preserve">Academic Probation </w:t>
      </w:r>
      <w:r w:rsidRPr="00840B18">
        <w:rPr>
          <w:w w:val="105"/>
          <w:sz w:val="24"/>
          <w:szCs w:val="24"/>
        </w:rPr>
        <w:t xml:space="preserve">(not including activity or remedial courses) after two consecutive regular terms (semesters), the student will be academically suspended, recommended for </w:t>
      </w:r>
      <w:r w:rsidRPr="00840B18">
        <w:rPr>
          <w:i/>
          <w:w w:val="105"/>
          <w:sz w:val="24"/>
          <w:szCs w:val="24"/>
        </w:rPr>
        <w:t xml:space="preserve">Academic Dismissal </w:t>
      </w:r>
      <w:r w:rsidRPr="00840B18">
        <w:rPr>
          <w:b/>
          <w:w w:val="105"/>
          <w:sz w:val="24"/>
          <w:szCs w:val="24"/>
        </w:rPr>
        <w:t xml:space="preserve">to the Provost and Vice President for Academic Affairs </w:t>
      </w:r>
      <w:r w:rsidRPr="00840B18">
        <w:rPr>
          <w:w w:val="105"/>
          <w:sz w:val="24"/>
          <w:szCs w:val="24"/>
        </w:rPr>
        <w:t xml:space="preserve">and </w:t>
      </w:r>
      <w:r w:rsidRPr="00840B18">
        <w:rPr>
          <w:b/>
          <w:w w:val="105"/>
          <w:sz w:val="24"/>
          <w:szCs w:val="24"/>
        </w:rPr>
        <w:t xml:space="preserve">may </w:t>
      </w:r>
      <w:r w:rsidRPr="00840B18">
        <w:rPr>
          <w:w w:val="105"/>
          <w:sz w:val="24"/>
          <w:szCs w:val="24"/>
        </w:rPr>
        <w:t>not permitted to continue enrollment at Jarvis Christian College.</w:t>
      </w:r>
    </w:p>
    <w:p w14:paraId="0A5825E1" w14:textId="77777777" w:rsidR="00E92ADF" w:rsidRPr="00840B18" w:rsidRDefault="00E92ADF" w:rsidP="00E92ADF">
      <w:pPr>
        <w:pStyle w:val="BodyText"/>
        <w:spacing w:before="200"/>
        <w:ind w:left="1647"/>
        <w:jc w:val="both"/>
      </w:pPr>
      <w:r w:rsidRPr="00840B18">
        <w:rPr>
          <w:color w:val="1E1E1E"/>
          <w:u w:val="single" w:color="1E1E1E"/>
        </w:rPr>
        <w:t>SECOND ACADEMIC SUSPENSION</w:t>
      </w:r>
    </w:p>
    <w:p w14:paraId="72B1D731" w14:textId="77777777" w:rsidR="00E92ADF" w:rsidRPr="00840B18" w:rsidRDefault="00E92ADF" w:rsidP="00E92ADF">
      <w:pPr>
        <w:spacing w:line="290" w:lineRule="auto"/>
        <w:ind w:left="1647" w:right="1182"/>
        <w:jc w:val="both"/>
        <w:rPr>
          <w:sz w:val="24"/>
          <w:szCs w:val="24"/>
        </w:rPr>
      </w:pPr>
      <w:r w:rsidRPr="00840B18">
        <w:rPr>
          <w:color w:val="1E1E1E"/>
          <w:w w:val="105"/>
          <w:sz w:val="24"/>
          <w:szCs w:val="24"/>
        </w:rPr>
        <w:t xml:space="preserve">Following a regular term suspension or an approved appeal from the first academic suspension, students are reinstated to </w:t>
      </w:r>
      <w:r w:rsidRPr="00840B18">
        <w:rPr>
          <w:i/>
          <w:color w:val="1E1E1E"/>
          <w:w w:val="105"/>
          <w:sz w:val="24"/>
          <w:szCs w:val="24"/>
        </w:rPr>
        <w:t>Academic Probation</w:t>
      </w:r>
      <w:r w:rsidRPr="00840B18">
        <w:rPr>
          <w:color w:val="1E1E1E"/>
          <w:w w:val="105"/>
          <w:sz w:val="24"/>
          <w:szCs w:val="24"/>
        </w:rPr>
        <w:t>. If a student fails to earn a term</w:t>
      </w:r>
    </w:p>
    <w:p w14:paraId="2B996452" w14:textId="7F2079AF" w:rsidR="00E92ADF" w:rsidRDefault="00E92ADF" w:rsidP="00E92ADF">
      <w:pPr>
        <w:spacing w:line="288" w:lineRule="auto"/>
        <w:ind w:left="1647" w:right="1182"/>
        <w:jc w:val="both"/>
        <w:rPr>
          <w:i/>
          <w:w w:val="105"/>
          <w:sz w:val="24"/>
          <w:szCs w:val="24"/>
        </w:rPr>
      </w:pPr>
      <w:r w:rsidRPr="00840B18">
        <w:rPr>
          <w:color w:val="1E1E1E"/>
          <w:w w:val="105"/>
          <w:sz w:val="24"/>
          <w:szCs w:val="24"/>
        </w:rPr>
        <w:t xml:space="preserve">GPA of 2.0 and pass 67% or more of the total credit hours attempted while on </w:t>
      </w:r>
      <w:r w:rsidRPr="00840B18">
        <w:rPr>
          <w:i/>
          <w:color w:val="1E1E1E"/>
          <w:w w:val="105"/>
          <w:sz w:val="24"/>
          <w:szCs w:val="24"/>
        </w:rPr>
        <w:t xml:space="preserve">Academic Probation </w:t>
      </w:r>
      <w:r w:rsidRPr="00840B18">
        <w:rPr>
          <w:color w:val="1E1E1E"/>
          <w:w w:val="105"/>
          <w:sz w:val="24"/>
          <w:szCs w:val="24"/>
        </w:rPr>
        <w:t xml:space="preserve">(not including activity or remedial courses) after two consecutive regular terms (semesters), the student will be academically suspended, recommended for </w:t>
      </w:r>
      <w:r w:rsidRPr="00840B18">
        <w:rPr>
          <w:i/>
          <w:color w:val="1E1E1E"/>
          <w:w w:val="105"/>
          <w:sz w:val="24"/>
          <w:szCs w:val="24"/>
        </w:rPr>
        <w:t xml:space="preserve">Academic Dismissal </w:t>
      </w:r>
      <w:r w:rsidRPr="00840B18">
        <w:rPr>
          <w:color w:val="1E1E1E"/>
          <w:w w:val="105"/>
          <w:sz w:val="24"/>
          <w:szCs w:val="24"/>
        </w:rPr>
        <w:t xml:space="preserve">and not permitted to continue enrollment at Jarvis Christian College. If there are extenuating circumstances, students may appeal for reinstatement to the </w:t>
      </w:r>
      <w:r w:rsidRPr="00840B18">
        <w:rPr>
          <w:i/>
          <w:w w:val="105"/>
          <w:sz w:val="24"/>
          <w:szCs w:val="24"/>
        </w:rPr>
        <w:t>Committee on Academic and Financial Aid Appeals.</w:t>
      </w:r>
    </w:p>
    <w:p w14:paraId="1BE920FE" w14:textId="77777777" w:rsidR="00F87AD6" w:rsidRPr="00840B18" w:rsidRDefault="00F87AD6" w:rsidP="00E92ADF">
      <w:pPr>
        <w:spacing w:line="288" w:lineRule="auto"/>
        <w:ind w:left="1647" w:right="1182"/>
        <w:jc w:val="both"/>
        <w:rPr>
          <w:i/>
          <w:sz w:val="24"/>
          <w:szCs w:val="24"/>
        </w:rPr>
      </w:pPr>
    </w:p>
    <w:p w14:paraId="36AA5875" w14:textId="0B3332D2" w:rsidR="00E92ADF" w:rsidRPr="00840B18" w:rsidRDefault="00E92ADF" w:rsidP="00F87AD6">
      <w:pPr>
        <w:pStyle w:val="Heading3"/>
        <w:ind w:left="1195" w:right="1181"/>
      </w:pPr>
      <w:bookmarkStart w:id="171" w:name="_Toc17818246"/>
      <w:r w:rsidRPr="00840B18">
        <w:t>ACADEMIC DISMISSAL</w:t>
      </w:r>
      <w:bookmarkEnd w:id="171"/>
    </w:p>
    <w:p w14:paraId="401062F6" w14:textId="77777777" w:rsidR="00E92ADF" w:rsidRPr="00840B18" w:rsidRDefault="00E92ADF" w:rsidP="002E4F15">
      <w:pPr>
        <w:spacing w:before="2" w:line="275" w:lineRule="exact"/>
        <w:ind w:left="1195" w:right="1181"/>
        <w:jc w:val="both"/>
        <w:rPr>
          <w:sz w:val="24"/>
          <w:szCs w:val="24"/>
        </w:rPr>
      </w:pPr>
      <w:r w:rsidRPr="00840B18">
        <w:rPr>
          <w:color w:val="1E1E1E"/>
          <w:sz w:val="24"/>
          <w:szCs w:val="24"/>
        </w:rPr>
        <w:t xml:space="preserve">Following the second </w:t>
      </w:r>
      <w:r w:rsidRPr="00840B18">
        <w:rPr>
          <w:i/>
          <w:color w:val="1E1E1E"/>
          <w:sz w:val="24"/>
          <w:szCs w:val="24"/>
        </w:rPr>
        <w:t>Academic Suspension</w:t>
      </w:r>
      <w:r w:rsidRPr="00840B18">
        <w:rPr>
          <w:color w:val="1E1E1E"/>
          <w:sz w:val="24"/>
          <w:szCs w:val="24"/>
        </w:rPr>
        <w:t xml:space="preserve">, if a student fails to earn a term GPA of 2.0  and pass 67% or more of the total credit hours attempted while reinstated to </w:t>
      </w:r>
      <w:r w:rsidRPr="00840B18">
        <w:rPr>
          <w:i/>
          <w:color w:val="1E1E1E"/>
          <w:sz w:val="24"/>
          <w:szCs w:val="24"/>
        </w:rPr>
        <w:t xml:space="preserve">Academic Probation </w:t>
      </w:r>
      <w:r w:rsidRPr="00840B18">
        <w:rPr>
          <w:color w:val="1E1E1E"/>
          <w:sz w:val="24"/>
          <w:szCs w:val="24"/>
        </w:rPr>
        <w:t xml:space="preserve">(not including activity or remedial courses) after two consecutive regular terms (semesters), the student will be academically suspended, recommended for </w:t>
      </w:r>
      <w:r w:rsidRPr="00840B18">
        <w:rPr>
          <w:i/>
          <w:color w:val="1E1E1E"/>
          <w:sz w:val="24"/>
          <w:szCs w:val="24"/>
        </w:rPr>
        <w:t xml:space="preserve">Academic Dismissal </w:t>
      </w:r>
      <w:r w:rsidRPr="00840B18">
        <w:rPr>
          <w:color w:val="1E1E1E"/>
          <w:sz w:val="24"/>
          <w:szCs w:val="24"/>
        </w:rPr>
        <w:t xml:space="preserve">and not permitted to continue enrollment at Jarvis Christian College. </w:t>
      </w:r>
      <w:r w:rsidRPr="00840B18">
        <w:rPr>
          <w:sz w:val="24"/>
          <w:szCs w:val="24"/>
        </w:rPr>
        <w:t xml:space="preserve">A student who has been academically dismissed is prohibited from enrolling in any credit courses offered for </w:t>
      </w:r>
      <w:r w:rsidRPr="00840B18">
        <w:rPr>
          <w:b/>
          <w:sz w:val="24"/>
          <w:szCs w:val="24"/>
        </w:rPr>
        <w:t xml:space="preserve">one </w:t>
      </w:r>
      <w:r w:rsidRPr="00840B18">
        <w:rPr>
          <w:sz w:val="24"/>
          <w:szCs w:val="24"/>
        </w:rPr>
        <w:t>academic year. If the student has pre-registered for an upcoming term, he/she will be automatically disenrolled.</w:t>
      </w:r>
    </w:p>
    <w:p w14:paraId="4FB144C4" w14:textId="77777777" w:rsidR="00E92ADF" w:rsidRPr="00840B18" w:rsidRDefault="00E92ADF" w:rsidP="00E92ADF">
      <w:pPr>
        <w:pStyle w:val="BodyText"/>
        <w:spacing w:before="1"/>
      </w:pPr>
    </w:p>
    <w:p w14:paraId="1FE7B77A" w14:textId="77777777" w:rsidR="00F87AD6" w:rsidRDefault="00F87AD6" w:rsidP="00F87AD6">
      <w:pPr>
        <w:pStyle w:val="Heading3"/>
        <w:ind w:left="1195" w:right="1181"/>
      </w:pPr>
    </w:p>
    <w:p w14:paraId="639CA435" w14:textId="691CAF4B" w:rsidR="00F87AD6" w:rsidRDefault="00F87AD6" w:rsidP="00F87AD6">
      <w:pPr>
        <w:pStyle w:val="Heading3"/>
        <w:ind w:left="1195" w:right="1181"/>
      </w:pPr>
    </w:p>
    <w:p w14:paraId="0C7DCE0E" w14:textId="10AE4A49" w:rsidR="002E4F15" w:rsidRDefault="002E4F15" w:rsidP="00F87AD6">
      <w:pPr>
        <w:pStyle w:val="Heading3"/>
        <w:ind w:left="1195" w:right="1181"/>
      </w:pPr>
    </w:p>
    <w:p w14:paraId="09648733" w14:textId="77777777" w:rsidR="002E4F15" w:rsidRDefault="002E4F15" w:rsidP="00F87AD6">
      <w:pPr>
        <w:pStyle w:val="Heading3"/>
        <w:ind w:left="1195" w:right="1181"/>
      </w:pPr>
    </w:p>
    <w:p w14:paraId="7D22CB2A" w14:textId="14E61FB4" w:rsidR="00F87AD6" w:rsidRDefault="00F87AD6" w:rsidP="00F87AD6">
      <w:pPr>
        <w:pStyle w:val="Heading3"/>
        <w:ind w:left="1195" w:right="1181"/>
      </w:pPr>
    </w:p>
    <w:p w14:paraId="5EA80564" w14:textId="6061DE3C" w:rsidR="00E92ADF" w:rsidRPr="00840B18" w:rsidRDefault="00E92ADF" w:rsidP="00F87AD6">
      <w:pPr>
        <w:pStyle w:val="Heading3"/>
        <w:ind w:left="1195" w:right="1181"/>
      </w:pPr>
      <w:bookmarkStart w:id="172" w:name="_Toc17818247"/>
      <w:r w:rsidRPr="00840B18">
        <w:lastRenderedPageBreak/>
        <w:t>ACADEMIC STANDING APPEAL</w:t>
      </w:r>
      <w:bookmarkEnd w:id="172"/>
    </w:p>
    <w:p w14:paraId="6EE3C6A2" w14:textId="77777777" w:rsidR="00E92ADF" w:rsidRPr="00840B18" w:rsidRDefault="00E92ADF" w:rsidP="00E92ADF">
      <w:pPr>
        <w:pStyle w:val="BodyText"/>
        <w:ind w:left="1557" w:right="1179"/>
        <w:jc w:val="both"/>
      </w:pPr>
      <w:r w:rsidRPr="00840B18">
        <w:rPr>
          <w:color w:val="1E1E1E"/>
        </w:rPr>
        <w:t>Academically suspended students may appeal the suspension by filing a written petition within 14 days of the dated notification letter to the College Registrar. If the student has also been suspended from financial aid, the student is only required to file one appeal within the designated timeframe. The student must write a professional letter and demonstrate the following for approval:</w:t>
      </w:r>
    </w:p>
    <w:p w14:paraId="334837FA" w14:textId="77777777" w:rsidR="00E92ADF" w:rsidRPr="00840B18" w:rsidRDefault="00E92ADF" w:rsidP="00E92ADF">
      <w:pPr>
        <w:pStyle w:val="ListParagraph"/>
        <w:numPr>
          <w:ilvl w:val="2"/>
          <w:numId w:val="4"/>
        </w:numPr>
        <w:tabs>
          <w:tab w:val="left" w:pos="2277"/>
          <w:tab w:val="left" w:pos="2278"/>
        </w:tabs>
        <w:spacing w:before="10" w:line="280" w:lineRule="auto"/>
        <w:ind w:right="1183"/>
        <w:rPr>
          <w:sz w:val="24"/>
          <w:szCs w:val="24"/>
        </w:rPr>
      </w:pPr>
      <w:r w:rsidRPr="00840B18">
        <w:rPr>
          <w:color w:val="1E1E1E"/>
          <w:w w:val="105"/>
          <w:sz w:val="24"/>
          <w:szCs w:val="24"/>
        </w:rPr>
        <w:t>reasonable cause as to unusual reasons for failure and/or extraordinary personal circumstances;</w:t>
      </w:r>
    </w:p>
    <w:p w14:paraId="749846DC" w14:textId="77777777" w:rsidR="00E92ADF" w:rsidRPr="00840B18" w:rsidRDefault="00E92ADF" w:rsidP="00E92ADF">
      <w:pPr>
        <w:pStyle w:val="ListParagraph"/>
        <w:numPr>
          <w:ilvl w:val="2"/>
          <w:numId w:val="4"/>
        </w:numPr>
        <w:tabs>
          <w:tab w:val="left" w:pos="2277"/>
          <w:tab w:val="left" w:pos="2278"/>
        </w:tabs>
        <w:spacing w:before="12"/>
        <w:rPr>
          <w:sz w:val="24"/>
          <w:szCs w:val="24"/>
        </w:rPr>
      </w:pPr>
      <w:r w:rsidRPr="00840B18">
        <w:rPr>
          <w:color w:val="1E1E1E"/>
          <w:w w:val="105"/>
          <w:sz w:val="24"/>
          <w:szCs w:val="24"/>
        </w:rPr>
        <w:t>evidence of capability for success;</w:t>
      </w:r>
      <w:r w:rsidRPr="00840B18">
        <w:rPr>
          <w:color w:val="1E1E1E"/>
          <w:spacing w:val="1"/>
          <w:w w:val="105"/>
          <w:sz w:val="24"/>
          <w:szCs w:val="24"/>
        </w:rPr>
        <w:t xml:space="preserve"> </w:t>
      </w:r>
      <w:r w:rsidRPr="00840B18">
        <w:rPr>
          <w:color w:val="1E1E1E"/>
          <w:w w:val="105"/>
          <w:sz w:val="24"/>
          <w:szCs w:val="24"/>
        </w:rPr>
        <w:t>and</w:t>
      </w:r>
    </w:p>
    <w:p w14:paraId="10E36C59" w14:textId="77777777" w:rsidR="00E92ADF" w:rsidRPr="00840B18" w:rsidRDefault="00E92ADF" w:rsidP="00E92ADF">
      <w:pPr>
        <w:pStyle w:val="ListParagraph"/>
        <w:numPr>
          <w:ilvl w:val="2"/>
          <w:numId w:val="4"/>
        </w:numPr>
        <w:tabs>
          <w:tab w:val="left" w:pos="2277"/>
          <w:tab w:val="left" w:pos="2278"/>
        </w:tabs>
        <w:spacing w:before="50"/>
        <w:rPr>
          <w:sz w:val="24"/>
          <w:szCs w:val="24"/>
        </w:rPr>
      </w:pPr>
      <w:r w:rsidRPr="00840B18">
        <w:rPr>
          <w:color w:val="1E1E1E"/>
          <w:w w:val="105"/>
          <w:sz w:val="24"/>
          <w:szCs w:val="24"/>
        </w:rPr>
        <w:t>an objective plan to ensure success toward obtaining a</w:t>
      </w:r>
      <w:r w:rsidRPr="00840B18">
        <w:rPr>
          <w:color w:val="1E1E1E"/>
          <w:spacing w:val="3"/>
          <w:w w:val="105"/>
          <w:sz w:val="24"/>
          <w:szCs w:val="24"/>
        </w:rPr>
        <w:t xml:space="preserve"> </w:t>
      </w:r>
      <w:r w:rsidRPr="00840B18">
        <w:rPr>
          <w:color w:val="1E1E1E"/>
          <w:w w:val="105"/>
          <w:sz w:val="24"/>
          <w:szCs w:val="24"/>
        </w:rPr>
        <w:t>degree.</w:t>
      </w:r>
    </w:p>
    <w:p w14:paraId="68D5C298" w14:textId="306E5A65" w:rsidR="00E92ADF" w:rsidRPr="00840B18" w:rsidRDefault="00E92ADF" w:rsidP="00E92ADF">
      <w:pPr>
        <w:pStyle w:val="BodyText"/>
      </w:pPr>
    </w:p>
    <w:p w14:paraId="6B973488" w14:textId="77777777" w:rsidR="00E92ADF" w:rsidRPr="00840B18" w:rsidRDefault="00E92ADF" w:rsidP="00E92ADF">
      <w:pPr>
        <w:pStyle w:val="BodyText"/>
        <w:spacing w:before="8"/>
      </w:pPr>
    </w:p>
    <w:p w14:paraId="22C73427" w14:textId="5DD88638" w:rsidR="00E92ADF" w:rsidRPr="00840B18" w:rsidRDefault="00E92ADF" w:rsidP="00E92ADF">
      <w:pPr>
        <w:pStyle w:val="Heading3"/>
        <w:ind w:left="1195"/>
        <w:jc w:val="left"/>
      </w:pPr>
      <w:bookmarkStart w:id="173" w:name="_Toc17818248"/>
      <w:r w:rsidRPr="00840B18">
        <w:rPr>
          <w:shd w:val="clear" w:color="auto" w:fill="D9D9D9"/>
        </w:rPr>
        <w:t>PROCEDURES</w:t>
      </w:r>
      <w:bookmarkEnd w:id="173"/>
      <w:r w:rsidRPr="00840B18">
        <w:rPr>
          <w:shd w:val="clear" w:color="auto" w:fill="D9D9D9"/>
        </w:rPr>
        <w:tab/>
      </w:r>
    </w:p>
    <w:p w14:paraId="4F2881A0" w14:textId="77777777" w:rsidR="00E92ADF" w:rsidRPr="00840B18" w:rsidRDefault="00E92ADF" w:rsidP="00E92ADF">
      <w:pPr>
        <w:spacing w:before="1"/>
        <w:ind w:left="1526" w:right="1181"/>
        <w:rPr>
          <w:b/>
          <w:sz w:val="24"/>
        </w:rPr>
      </w:pPr>
      <w:r w:rsidRPr="00840B18">
        <w:rPr>
          <w:b/>
          <w:sz w:val="24"/>
        </w:rPr>
        <w:t>ACTIONS BY THE REGISTRAR’S OFFICE</w:t>
      </w:r>
    </w:p>
    <w:p w14:paraId="6001BF93" w14:textId="77777777" w:rsidR="00E92ADF" w:rsidRPr="00840B18" w:rsidRDefault="00E92ADF" w:rsidP="00E92ADF">
      <w:pPr>
        <w:spacing w:before="2"/>
        <w:ind w:left="1526" w:right="1179"/>
        <w:jc w:val="both"/>
        <w:rPr>
          <w:sz w:val="24"/>
        </w:rPr>
      </w:pPr>
      <w:r w:rsidRPr="00840B18">
        <w:rPr>
          <w:sz w:val="24"/>
        </w:rPr>
        <w:t xml:space="preserve">When students are placed on </w:t>
      </w:r>
      <w:r w:rsidRPr="00840B18">
        <w:rPr>
          <w:i/>
          <w:sz w:val="24"/>
        </w:rPr>
        <w:t>Academic Warning, Academic Probation, Academic Suspension</w:t>
      </w:r>
      <w:r w:rsidRPr="00840B18">
        <w:rPr>
          <w:sz w:val="24"/>
        </w:rPr>
        <w:t xml:space="preserve">, or </w:t>
      </w:r>
      <w:r w:rsidRPr="00840B18">
        <w:rPr>
          <w:i/>
          <w:sz w:val="24"/>
        </w:rPr>
        <w:t xml:space="preserve">Academic Dismissal, </w:t>
      </w:r>
      <w:r w:rsidRPr="00840B18">
        <w:rPr>
          <w:sz w:val="24"/>
        </w:rPr>
        <w:t>the status will be permanently indicated on the student’s academic record (transcript).</w:t>
      </w:r>
    </w:p>
    <w:p w14:paraId="3E1F4C2F" w14:textId="77777777" w:rsidR="00E92ADF" w:rsidRPr="00840B18" w:rsidRDefault="00E92ADF" w:rsidP="00E92ADF">
      <w:pPr>
        <w:pStyle w:val="Heading4"/>
        <w:spacing w:before="230" w:line="275" w:lineRule="exact"/>
        <w:ind w:left="1526"/>
      </w:pPr>
      <w:r w:rsidRPr="00840B18">
        <w:t>ACTIONS BY THE COMMITTEE ON ACADEMIC AND FINANCIAL AID APPEALS</w:t>
      </w:r>
    </w:p>
    <w:p w14:paraId="51BA827C" w14:textId="77777777" w:rsidR="00E92ADF" w:rsidRDefault="00E92ADF" w:rsidP="00E92ADF">
      <w:pPr>
        <w:pStyle w:val="BodyText"/>
        <w:ind w:left="1526" w:right="1179"/>
        <w:jc w:val="both"/>
      </w:pPr>
      <w:r w:rsidRPr="00840B18">
        <w:t>At the end of each semester, the standing Committee on Academic and Financial Aid Appeals will review and take action on the record of every student whose semester</w:t>
      </w:r>
      <w:r>
        <w:t xml:space="preserve"> or cumulative GPA is below 2.0</w:t>
      </w:r>
      <w:r w:rsidRPr="00840B18">
        <w:t xml:space="preserve">. </w:t>
      </w:r>
      <w:r w:rsidRPr="00840B18">
        <w:rPr>
          <w:b/>
        </w:rPr>
        <w:t xml:space="preserve">The Committee may recommend to the Provost and Vice President for Academic Affairs </w:t>
      </w:r>
      <w:r w:rsidRPr="00840B18">
        <w:t>that a student be suspended, dismissed, or placed on Academic Warning or Probation. All students will be notified via college email and mail within three weeks of the ate that “final grades” are due. However,</w:t>
      </w:r>
      <w:r w:rsidRPr="00840B18">
        <w:rPr>
          <w:spacing w:val="60"/>
        </w:rPr>
        <w:t xml:space="preserve"> </w:t>
      </w:r>
      <w:r w:rsidRPr="00840B18">
        <w:t>all students are responsible for monitoring their own academic record and performance and failure to receive the notification does not nullify the academic standing</w:t>
      </w:r>
      <w:r w:rsidRPr="00840B18">
        <w:rPr>
          <w:spacing w:val="-9"/>
        </w:rPr>
        <w:t xml:space="preserve"> </w:t>
      </w:r>
      <w:r w:rsidRPr="00840B18">
        <w:t>action.</w:t>
      </w:r>
    </w:p>
    <w:p w14:paraId="578058BA" w14:textId="77777777" w:rsidR="00E92ADF" w:rsidRPr="00381D52" w:rsidRDefault="00E92ADF" w:rsidP="00E92ADF">
      <w:pPr>
        <w:pStyle w:val="BodyText"/>
        <w:ind w:left="1195" w:right="1181"/>
        <w:rPr>
          <w:sz w:val="26"/>
          <w:highlight w:val="yellow"/>
        </w:rPr>
      </w:pPr>
    </w:p>
    <w:p w14:paraId="07AE690D" w14:textId="67DE6509" w:rsidR="00CF3808" w:rsidRPr="00547FA9" w:rsidRDefault="00CF3808" w:rsidP="00CF3808">
      <w:pPr>
        <w:pStyle w:val="Heading3"/>
        <w:spacing w:before="87"/>
        <w:ind w:left="1195" w:right="1181"/>
      </w:pPr>
      <w:bookmarkStart w:id="174" w:name="_TOC_250133"/>
      <w:bookmarkStart w:id="175" w:name="_TOC_250132"/>
      <w:bookmarkStart w:id="176" w:name="_Toc531768417"/>
      <w:bookmarkStart w:id="177" w:name="_Toc17818249"/>
      <w:bookmarkEnd w:id="174"/>
      <w:bookmarkEnd w:id="175"/>
      <w:r w:rsidRPr="00547FA9">
        <w:t>CLASS ATTENDANCE</w:t>
      </w:r>
      <w:bookmarkEnd w:id="176"/>
      <w:bookmarkEnd w:id="177"/>
    </w:p>
    <w:p w14:paraId="4900C488" w14:textId="77777777" w:rsidR="00CF3808" w:rsidRPr="00547FA9" w:rsidRDefault="00CF3808" w:rsidP="00CF3808">
      <w:pPr>
        <w:pStyle w:val="BodyText"/>
        <w:ind w:left="1197" w:right="1180"/>
        <w:jc w:val="both"/>
      </w:pPr>
      <w:r w:rsidRPr="00547FA9">
        <w:t>Students are expected to attend all meetings of their classes at Jarvis Christian College, arrive at the designated beginning time for the class, and remain until the designated dismissal time for the</w:t>
      </w:r>
      <w:r w:rsidRPr="00547FA9">
        <w:rPr>
          <w:spacing w:val="-2"/>
        </w:rPr>
        <w:t xml:space="preserve"> </w:t>
      </w:r>
      <w:r w:rsidRPr="00547FA9">
        <w:t>class.</w:t>
      </w:r>
    </w:p>
    <w:p w14:paraId="3D8060B6" w14:textId="77777777" w:rsidR="00CF3808" w:rsidRPr="00547FA9" w:rsidRDefault="00CF3808" w:rsidP="00CF3808">
      <w:pPr>
        <w:pStyle w:val="BodyText"/>
        <w:spacing w:before="11"/>
        <w:rPr>
          <w:sz w:val="23"/>
        </w:rPr>
      </w:pPr>
    </w:p>
    <w:p w14:paraId="010AEEA7" w14:textId="77777777" w:rsidR="00CF3808" w:rsidRPr="00547FA9" w:rsidRDefault="00CF3808" w:rsidP="00CF3808">
      <w:pPr>
        <w:pStyle w:val="BodyText"/>
        <w:ind w:left="1197" w:right="1180"/>
        <w:jc w:val="both"/>
      </w:pPr>
      <w:r w:rsidRPr="00547FA9">
        <w:t>Authorized absences are granted for students who are approved by the Office of Academic Affairs as official representatives of the College (class field trips, College-sponsored workshops, musical performances, and intercollegiate sports participation).</w:t>
      </w:r>
    </w:p>
    <w:p w14:paraId="1B72298D" w14:textId="77777777" w:rsidR="00CF3808" w:rsidRPr="00547FA9" w:rsidRDefault="00CF3808" w:rsidP="00CF3808">
      <w:pPr>
        <w:pStyle w:val="BodyText"/>
      </w:pPr>
    </w:p>
    <w:p w14:paraId="6C6E500C" w14:textId="602270DE" w:rsidR="00CF3808" w:rsidRPr="00547FA9" w:rsidRDefault="00CF3808" w:rsidP="009A4535">
      <w:pPr>
        <w:pStyle w:val="BodyText"/>
        <w:ind w:left="1197" w:right="1180"/>
        <w:jc w:val="both"/>
      </w:pPr>
      <w:r w:rsidRPr="00547FA9">
        <w:t xml:space="preserve">In any course offered during the fall or spring semester, faculty are authorized by Jarvis Christian College policy to fail or to recommend that students withdraw whose total absences exceed the equivalent of two weeks. </w:t>
      </w:r>
      <w:r w:rsidRPr="00547FA9">
        <w:rPr>
          <w:u w:val="single"/>
        </w:rPr>
        <w:t>Students must withdraw from the class by the assigned date or receive</w:t>
      </w:r>
      <w:r w:rsidRPr="00547FA9">
        <w:t xml:space="preserve"> </w:t>
      </w:r>
      <w:r w:rsidRPr="00547FA9">
        <w:rPr>
          <w:u w:val="single"/>
        </w:rPr>
        <w:t>an “F” for the course</w:t>
      </w:r>
      <w:r w:rsidRPr="00547FA9">
        <w:rPr>
          <w:b/>
        </w:rPr>
        <w:t xml:space="preserve">. </w:t>
      </w:r>
      <w:r w:rsidRPr="00547FA9">
        <w:t>For example, no more than three (3) absences are allowed, per semester,  in a class meeting three times a week (i.e., Monday/Wednesday/Friday</w:t>
      </w:r>
      <w:r w:rsidRPr="00547FA9">
        <w:rPr>
          <w:b/>
        </w:rPr>
        <w:t xml:space="preserve">), </w:t>
      </w:r>
      <w:r w:rsidRPr="00547FA9">
        <w:t>no more than two (2) absences are allowed, per semester</w:t>
      </w:r>
      <w:r w:rsidRPr="00547FA9">
        <w:rPr>
          <w:b/>
        </w:rPr>
        <w:t xml:space="preserve">, </w:t>
      </w:r>
      <w:r w:rsidRPr="00547FA9">
        <w:t>in a class meeting twice a week, and no more than one (1) in a class meeting once a week. Specific standards for a summer course are stated in the course syllabus.</w:t>
      </w:r>
    </w:p>
    <w:p w14:paraId="5F01BEA0" w14:textId="77777777" w:rsidR="00CF3808" w:rsidRPr="00547FA9" w:rsidRDefault="00CF3808" w:rsidP="00CF3808">
      <w:pPr>
        <w:pStyle w:val="BodyText"/>
        <w:spacing w:before="76"/>
        <w:ind w:left="1197" w:right="1180"/>
        <w:jc w:val="both"/>
      </w:pPr>
      <w:r w:rsidRPr="00547FA9">
        <w:lastRenderedPageBreak/>
        <w:t>Unauthorized absences on dates published for examinations result in loss of those examination grades. All unauthorized absences and instances of tardiness are subject to the penalty published in the course syllabus.</w:t>
      </w:r>
    </w:p>
    <w:p w14:paraId="60FAF5B0" w14:textId="77777777" w:rsidR="00CF3808" w:rsidRPr="00547FA9" w:rsidRDefault="00CF3808" w:rsidP="00CF3808">
      <w:pPr>
        <w:pStyle w:val="BodyText"/>
      </w:pPr>
    </w:p>
    <w:p w14:paraId="16B03A8E" w14:textId="77777777" w:rsidR="00CF3808" w:rsidRPr="00547FA9" w:rsidRDefault="00CF3808" w:rsidP="00CF3808">
      <w:pPr>
        <w:pStyle w:val="BodyText"/>
        <w:spacing w:before="1"/>
        <w:ind w:left="1197" w:right="1180"/>
        <w:jc w:val="both"/>
      </w:pPr>
      <w:r w:rsidRPr="00547FA9">
        <w:t xml:space="preserve">Students absent from class for any of the reasons listed below may, at the discretion of the instructor, receive an </w:t>
      </w:r>
      <w:r w:rsidRPr="00547FA9">
        <w:rPr>
          <w:b/>
        </w:rPr>
        <w:t xml:space="preserve">excused absence </w:t>
      </w:r>
      <w:r w:rsidRPr="00547FA9">
        <w:t>by presenting the proper documentation as indicated in the Table below:</w:t>
      </w:r>
    </w:p>
    <w:p w14:paraId="01C3165B" w14:textId="77777777" w:rsidR="00CF3808" w:rsidRPr="00547FA9" w:rsidRDefault="00CF3808" w:rsidP="00CF3808">
      <w:pPr>
        <w:pStyle w:val="BodyText"/>
        <w:spacing w:before="3"/>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0"/>
        <w:gridCol w:w="4790"/>
      </w:tblGrid>
      <w:tr w:rsidR="00CF3808" w:rsidRPr="00547FA9" w14:paraId="5E57ED0F" w14:textId="77777777" w:rsidTr="00955FC4">
        <w:trPr>
          <w:trHeight w:val="277"/>
        </w:trPr>
        <w:tc>
          <w:tcPr>
            <w:tcW w:w="4790" w:type="dxa"/>
          </w:tcPr>
          <w:p w14:paraId="343D6073" w14:textId="77777777" w:rsidR="00CF3808" w:rsidRPr="00547FA9" w:rsidRDefault="00CF3808" w:rsidP="00955FC4">
            <w:pPr>
              <w:pStyle w:val="TableParagraph"/>
              <w:spacing w:line="258" w:lineRule="exact"/>
              <w:ind w:left="1584" w:right="1572"/>
              <w:jc w:val="center"/>
              <w:rPr>
                <w:b/>
                <w:sz w:val="24"/>
              </w:rPr>
            </w:pPr>
            <w:r w:rsidRPr="00547FA9">
              <w:rPr>
                <w:b/>
                <w:sz w:val="24"/>
              </w:rPr>
              <w:t>Reason</w:t>
            </w:r>
          </w:p>
        </w:tc>
        <w:tc>
          <w:tcPr>
            <w:tcW w:w="4790" w:type="dxa"/>
          </w:tcPr>
          <w:p w14:paraId="31A9E8E2" w14:textId="77777777" w:rsidR="00CF3808" w:rsidRPr="00547FA9" w:rsidRDefault="00CF3808" w:rsidP="00955FC4">
            <w:pPr>
              <w:pStyle w:val="TableParagraph"/>
              <w:spacing w:line="258" w:lineRule="exact"/>
              <w:ind w:left="1584" w:right="1581"/>
              <w:jc w:val="center"/>
              <w:rPr>
                <w:b/>
                <w:sz w:val="24"/>
              </w:rPr>
            </w:pPr>
            <w:r w:rsidRPr="00547FA9">
              <w:rPr>
                <w:b/>
                <w:sz w:val="24"/>
              </w:rPr>
              <w:t>Documentation</w:t>
            </w:r>
          </w:p>
        </w:tc>
      </w:tr>
      <w:tr w:rsidR="00CF3808" w:rsidRPr="00547FA9" w14:paraId="6E5D9048" w14:textId="77777777" w:rsidTr="00955FC4">
        <w:trPr>
          <w:trHeight w:val="230"/>
        </w:trPr>
        <w:tc>
          <w:tcPr>
            <w:tcW w:w="4790" w:type="dxa"/>
          </w:tcPr>
          <w:p w14:paraId="6E2E32CF" w14:textId="77777777" w:rsidR="00CF3808" w:rsidRPr="00547FA9" w:rsidRDefault="00CF3808" w:rsidP="00955FC4">
            <w:pPr>
              <w:pStyle w:val="TableParagraph"/>
              <w:spacing w:before="5" w:line="205" w:lineRule="exact"/>
              <w:ind w:left="110"/>
              <w:rPr>
                <w:sz w:val="19"/>
              </w:rPr>
            </w:pPr>
            <w:r w:rsidRPr="00547FA9">
              <w:rPr>
                <w:w w:val="105"/>
                <w:sz w:val="19"/>
              </w:rPr>
              <w:t>Personal illness or illness of immediate family member</w:t>
            </w:r>
          </w:p>
        </w:tc>
        <w:tc>
          <w:tcPr>
            <w:tcW w:w="4790" w:type="dxa"/>
          </w:tcPr>
          <w:p w14:paraId="7D6031A5" w14:textId="77777777" w:rsidR="00CF3808" w:rsidRPr="00547FA9" w:rsidRDefault="00CF3808" w:rsidP="00955FC4">
            <w:pPr>
              <w:pStyle w:val="TableParagraph"/>
              <w:spacing w:before="5" w:line="205" w:lineRule="exact"/>
              <w:ind w:left="105"/>
              <w:rPr>
                <w:sz w:val="19"/>
              </w:rPr>
            </w:pPr>
            <w:r w:rsidRPr="00547FA9">
              <w:rPr>
                <w:w w:val="105"/>
                <w:sz w:val="19"/>
              </w:rPr>
              <w:t>Physician’s Statement</w:t>
            </w:r>
          </w:p>
        </w:tc>
      </w:tr>
      <w:tr w:rsidR="00CF3808" w:rsidRPr="00547FA9" w14:paraId="2FBC49D3" w14:textId="77777777" w:rsidTr="00955FC4">
        <w:trPr>
          <w:trHeight w:val="230"/>
        </w:trPr>
        <w:tc>
          <w:tcPr>
            <w:tcW w:w="4790" w:type="dxa"/>
          </w:tcPr>
          <w:p w14:paraId="1675186A" w14:textId="77777777" w:rsidR="00CF3808" w:rsidRPr="00547FA9" w:rsidRDefault="00CF3808" w:rsidP="00955FC4">
            <w:pPr>
              <w:pStyle w:val="TableParagraph"/>
              <w:spacing w:before="5" w:line="205" w:lineRule="exact"/>
              <w:ind w:left="110"/>
              <w:rPr>
                <w:sz w:val="19"/>
              </w:rPr>
            </w:pPr>
            <w:r w:rsidRPr="00547FA9">
              <w:rPr>
                <w:w w:val="105"/>
                <w:sz w:val="19"/>
              </w:rPr>
              <w:t>Death in immediate family</w:t>
            </w:r>
          </w:p>
        </w:tc>
        <w:tc>
          <w:tcPr>
            <w:tcW w:w="4790" w:type="dxa"/>
          </w:tcPr>
          <w:p w14:paraId="25365088" w14:textId="77777777" w:rsidR="00CF3808" w:rsidRPr="00547FA9" w:rsidRDefault="00CF3808" w:rsidP="00955FC4">
            <w:pPr>
              <w:pStyle w:val="TableParagraph"/>
              <w:spacing w:before="5" w:line="205" w:lineRule="exact"/>
              <w:ind w:left="105"/>
              <w:rPr>
                <w:sz w:val="19"/>
              </w:rPr>
            </w:pPr>
            <w:r w:rsidRPr="00547FA9">
              <w:rPr>
                <w:w w:val="105"/>
                <w:sz w:val="19"/>
              </w:rPr>
              <w:t>Funeral program</w:t>
            </w:r>
          </w:p>
        </w:tc>
      </w:tr>
      <w:tr w:rsidR="00CF3808" w:rsidRPr="00547FA9" w14:paraId="19E6F7FB" w14:textId="77777777" w:rsidTr="00955FC4">
        <w:trPr>
          <w:trHeight w:val="230"/>
        </w:trPr>
        <w:tc>
          <w:tcPr>
            <w:tcW w:w="4790" w:type="dxa"/>
            <w:tcBorders>
              <w:bottom w:val="nil"/>
            </w:tcBorders>
          </w:tcPr>
          <w:p w14:paraId="6568E404" w14:textId="77777777" w:rsidR="00CF3808" w:rsidRPr="00547FA9" w:rsidRDefault="00CF3808" w:rsidP="00955FC4">
            <w:pPr>
              <w:pStyle w:val="TableParagraph"/>
              <w:spacing w:before="5" w:line="206" w:lineRule="exact"/>
              <w:ind w:left="110"/>
              <w:rPr>
                <w:sz w:val="19"/>
              </w:rPr>
            </w:pPr>
            <w:r w:rsidRPr="00547FA9">
              <w:rPr>
                <w:w w:val="105"/>
                <w:sz w:val="19"/>
              </w:rPr>
              <w:t>Performance of co- or extra-curricular obligations to the</w:t>
            </w:r>
          </w:p>
        </w:tc>
        <w:tc>
          <w:tcPr>
            <w:tcW w:w="4790" w:type="dxa"/>
            <w:tcBorders>
              <w:bottom w:val="nil"/>
            </w:tcBorders>
          </w:tcPr>
          <w:p w14:paraId="0400486C" w14:textId="77777777" w:rsidR="00CF3808" w:rsidRPr="00547FA9" w:rsidRDefault="00CF3808" w:rsidP="00955FC4">
            <w:pPr>
              <w:pStyle w:val="TableParagraph"/>
              <w:spacing w:before="5" w:line="206" w:lineRule="exact"/>
              <w:ind w:left="105"/>
              <w:rPr>
                <w:sz w:val="19"/>
              </w:rPr>
            </w:pPr>
            <w:r w:rsidRPr="00547FA9">
              <w:rPr>
                <w:w w:val="105"/>
                <w:sz w:val="19"/>
              </w:rPr>
              <w:t>Written statement from sponsor including a coach or</w:t>
            </w:r>
          </w:p>
        </w:tc>
      </w:tr>
      <w:tr w:rsidR="00CF3808" w:rsidRPr="00547FA9" w14:paraId="7B8A4E76" w14:textId="77777777" w:rsidTr="00955FC4">
        <w:trPr>
          <w:trHeight w:val="227"/>
        </w:trPr>
        <w:tc>
          <w:tcPr>
            <w:tcW w:w="4790" w:type="dxa"/>
            <w:tcBorders>
              <w:top w:val="nil"/>
              <w:bottom w:val="nil"/>
            </w:tcBorders>
          </w:tcPr>
          <w:p w14:paraId="4CC41A1F" w14:textId="77777777" w:rsidR="00CF3808" w:rsidRPr="00547FA9" w:rsidRDefault="00CF3808" w:rsidP="00955FC4">
            <w:pPr>
              <w:pStyle w:val="TableParagraph"/>
              <w:spacing w:before="4" w:line="204" w:lineRule="exact"/>
              <w:ind w:left="110"/>
              <w:rPr>
                <w:sz w:val="19"/>
              </w:rPr>
            </w:pPr>
            <w:r w:rsidRPr="00547FA9">
              <w:rPr>
                <w:w w:val="105"/>
                <w:sz w:val="19"/>
              </w:rPr>
              <w:t>College (travel with athletic teams, class field trips,</w:t>
            </w:r>
          </w:p>
        </w:tc>
        <w:tc>
          <w:tcPr>
            <w:tcW w:w="4790" w:type="dxa"/>
            <w:tcBorders>
              <w:top w:val="nil"/>
              <w:bottom w:val="nil"/>
            </w:tcBorders>
          </w:tcPr>
          <w:p w14:paraId="1A2AEB1C" w14:textId="77777777" w:rsidR="00CF3808" w:rsidRPr="00547FA9" w:rsidRDefault="00CF3808" w:rsidP="00955FC4">
            <w:pPr>
              <w:pStyle w:val="TableParagraph"/>
              <w:spacing w:before="4" w:line="204" w:lineRule="exact"/>
              <w:ind w:left="105"/>
              <w:rPr>
                <w:sz w:val="19"/>
              </w:rPr>
            </w:pPr>
            <w:r w:rsidRPr="00547FA9">
              <w:rPr>
                <w:w w:val="105"/>
                <w:sz w:val="19"/>
              </w:rPr>
              <w:t>choir director that specifies the activity the student</w:t>
            </w:r>
          </w:p>
        </w:tc>
      </w:tr>
      <w:tr w:rsidR="00CF3808" w:rsidRPr="00547FA9" w14:paraId="52642D46" w14:textId="77777777" w:rsidTr="00955FC4">
        <w:trPr>
          <w:trHeight w:val="228"/>
        </w:trPr>
        <w:tc>
          <w:tcPr>
            <w:tcW w:w="4790" w:type="dxa"/>
            <w:tcBorders>
              <w:top w:val="nil"/>
              <w:bottom w:val="nil"/>
            </w:tcBorders>
          </w:tcPr>
          <w:p w14:paraId="03F0F50A" w14:textId="77777777" w:rsidR="00CF3808" w:rsidRPr="00547FA9" w:rsidRDefault="00CF3808" w:rsidP="00955FC4">
            <w:pPr>
              <w:pStyle w:val="TableParagraph"/>
              <w:spacing w:before="2" w:line="206" w:lineRule="exact"/>
              <w:ind w:left="110"/>
              <w:rPr>
                <w:sz w:val="19"/>
              </w:rPr>
            </w:pPr>
            <w:r w:rsidRPr="00547FA9">
              <w:rPr>
                <w:w w:val="105"/>
                <w:sz w:val="19"/>
              </w:rPr>
              <w:t>conferences, seminars, fine arts performance, etc.)</w:t>
            </w:r>
          </w:p>
        </w:tc>
        <w:tc>
          <w:tcPr>
            <w:tcW w:w="4790" w:type="dxa"/>
            <w:tcBorders>
              <w:top w:val="nil"/>
              <w:bottom w:val="nil"/>
            </w:tcBorders>
          </w:tcPr>
          <w:p w14:paraId="4DF530F6" w14:textId="77777777" w:rsidR="00CF3808" w:rsidRPr="00547FA9" w:rsidRDefault="00CF3808" w:rsidP="00955FC4">
            <w:pPr>
              <w:pStyle w:val="TableParagraph"/>
              <w:spacing w:before="2" w:line="206" w:lineRule="exact"/>
              <w:ind w:left="105"/>
              <w:rPr>
                <w:sz w:val="19"/>
              </w:rPr>
            </w:pPr>
            <w:r w:rsidRPr="00547FA9">
              <w:rPr>
                <w:w w:val="105"/>
                <w:sz w:val="19"/>
              </w:rPr>
              <w:t>participated in and the date of the activity; or notice</w:t>
            </w:r>
          </w:p>
        </w:tc>
      </w:tr>
      <w:tr w:rsidR="00CF3808" w:rsidRPr="00547FA9" w14:paraId="0897C810" w14:textId="77777777" w:rsidTr="00955FC4">
        <w:trPr>
          <w:trHeight w:val="230"/>
        </w:trPr>
        <w:tc>
          <w:tcPr>
            <w:tcW w:w="4790" w:type="dxa"/>
            <w:tcBorders>
              <w:top w:val="nil"/>
              <w:bottom w:val="nil"/>
            </w:tcBorders>
          </w:tcPr>
          <w:p w14:paraId="6829C373" w14:textId="77777777" w:rsidR="00CF3808" w:rsidRPr="00547FA9" w:rsidRDefault="00CF3808" w:rsidP="00955FC4">
            <w:pPr>
              <w:pStyle w:val="TableParagraph"/>
              <w:rPr>
                <w:sz w:val="16"/>
              </w:rPr>
            </w:pPr>
          </w:p>
        </w:tc>
        <w:tc>
          <w:tcPr>
            <w:tcW w:w="4790" w:type="dxa"/>
            <w:tcBorders>
              <w:top w:val="nil"/>
              <w:bottom w:val="nil"/>
            </w:tcBorders>
          </w:tcPr>
          <w:p w14:paraId="253BF7A2" w14:textId="77777777" w:rsidR="00CF3808" w:rsidRPr="00547FA9" w:rsidRDefault="00CF3808" w:rsidP="00955FC4">
            <w:pPr>
              <w:pStyle w:val="TableParagraph"/>
              <w:spacing w:before="4" w:line="206" w:lineRule="exact"/>
              <w:ind w:left="105"/>
              <w:rPr>
                <w:sz w:val="19"/>
              </w:rPr>
            </w:pPr>
            <w:r w:rsidRPr="00547FA9">
              <w:rPr>
                <w:w w:val="105"/>
                <w:sz w:val="19"/>
              </w:rPr>
              <w:t>from either the Office of Academic Affairs or Student</w:t>
            </w:r>
          </w:p>
        </w:tc>
      </w:tr>
      <w:tr w:rsidR="00CF3808" w:rsidRPr="00547FA9" w14:paraId="238FB8EF" w14:textId="77777777" w:rsidTr="00955FC4">
        <w:trPr>
          <w:trHeight w:val="229"/>
        </w:trPr>
        <w:tc>
          <w:tcPr>
            <w:tcW w:w="4790" w:type="dxa"/>
            <w:tcBorders>
              <w:top w:val="nil"/>
            </w:tcBorders>
          </w:tcPr>
          <w:p w14:paraId="41E2C8DB" w14:textId="77777777" w:rsidR="00CF3808" w:rsidRPr="00547FA9" w:rsidRDefault="00CF3808" w:rsidP="00955FC4">
            <w:pPr>
              <w:pStyle w:val="TableParagraph"/>
              <w:rPr>
                <w:sz w:val="16"/>
              </w:rPr>
            </w:pPr>
          </w:p>
        </w:tc>
        <w:tc>
          <w:tcPr>
            <w:tcW w:w="4790" w:type="dxa"/>
            <w:tcBorders>
              <w:top w:val="nil"/>
            </w:tcBorders>
          </w:tcPr>
          <w:p w14:paraId="3440587E" w14:textId="77777777" w:rsidR="00CF3808" w:rsidRPr="00547FA9" w:rsidRDefault="00CF3808" w:rsidP="00955FC4">
            <w:pPr>
              <w:pStyle w:val="TableParagraph"/>
              <w:spacing w:before="4" w:line="205" w:lineRule="exact"/>
              <w:ind w:left="105"/>
              <w:rPr>
                <w:sz w:val="19"/>
              </w:rPr>
            </w:pPr>
            <w:r w:rsidRPr="00547FA9">
              <w:rPr>
                <w:w w:val="105"/>
                <w:sz w:val="19"/>
              </w:rPr>
              <w:t>Affairs.</w:t>
            </w:r>
          </w:p>
        </w:tc>
      </w:tr>
    </w:tbl>
    <w:p w14:paraId="550D84E7" w14:textId="5F6EB2A9" w:rsidR="00572C68" w:rsidRPr="00547FA9" w:rsidRDefault="00572C68" w:rsidP="00CF3808">
      <w:pPr>
        <w:pStyle w:val="BodyText"/>
        <w:rPr>
          <w:sz w:val="26"/>
        </w:rPr>
      </w:pPr>
    </w:p>
    <w:p w14:paraId="01EDDA62" w14:textId="77777777" w:rsidR="00CF3808" w:rsidRPr="00547FA9" w:rsidRDefault="00CF3808" w:rsidP="00CF3808">
      <w:pPr>
        <w:pStyle w:val="BodyText"/>
        <w:spacing w:before="9"/>
        <w:rPr>
          <w:sz w:val="21"/>
        </w:rPr>
      </w:pPr>
    </w:p>
    <w:p w14:paraId="1CDFA411" w14:textId="0AFADA45" w:rsidR="00CF3808" w:rsidRPr="00547FA9" w:rsidRDefault="00CF3808" w:rsidP="00CF3808">
      <w:pPr>
        <w:pStyle w:val="Heading3"/>
        <w:ind w:left="1195" w:right="1181"/>
      </w:pPr>
      <w:bookmarkStart w:id="178" w:name="_TOC_250131"/>
      <w:bookmarkStart w:id="179" w:name="_Toc531768418"/>
      <w:bookmarkStart w:id="180" w:name="_Toc17818250"/>
      <w:bookmarkEnd w:id="178"/>
      <w:r w:rsidRPr="00547FA9">
        <w:t>CLASS ROSTERS</w:t>
      </w:r>
      <w:bookmarkEnd w:id="179"/>
      <w:bookmarkEnd w:id="180"/>
    </w:p>
    <w:p w14:paraId="4AA5D813" w14:textId="77777777" w:rsidR="00CF3808" w:rsidRPr="00547FA9" w:rsidRDefault="00CF3808" w:rsidP="00CF3808">
      <w:pPr>
        <w:pStyle w:val="BodyText"/>
        <w:ind w:left="1197" w:right="1180"/>
        <w:jc w:val="both"/>
      </w:pPr>
      <w:r w:rsidRPr="00547FA9">
        <w:t>Class rosters are computerized. Faculty members are to verify that the names of all students attending class appear on the class rosters by generating an updated computerized roster list for each class meeting during the ADD/DROP week.</w:t>
      </w:r>
    </w:p>
    <w:p w14:paraId="575F2EB6" w14:textId="77777777" w:rsidR="00CF3808" w:rsidRPr="00547FA9" w:rsidRDefault="00CF3808" w:rsidP="00CF3808">
      <w:pPr>
        <w:pStyle w:val="BodyText"/>
        <w:rPr>
          <w:sz w:val="26"/>
        </w:rPr>
      </w:pPr>
    </w:p>
    <w:p w14:paraId="798FE5D6" w14:textId="77777777" w:rsidR="00CF3808" w:rsidRPr="00547FA9" w:rsidRDefault="00CF3808" w:rsidP="00CF3808">
      <w:pPr>
        <w:pStyle w:val="BodyText"/>
        <w:ind w:left="1197" w:right="1180"/>
        <w:jc w:val="both"/>
      </w:pPr>
      <w:r w:rsidRPr="00547FA9">
        <w:t>Should a student be in attendance and not appear on the computerized class roster, the faculty should (a) have the student double check his/her schedule to ensure correct enrollment in that course; (b) if a currently printed student schedule indicates that the student is currently enrolled in the course and does not appear in the electronic version of the faculty’s roster, the student should be referred to the Office of the Registrar, the Office of Financial Aid, and/or the Business Office to resolve the reason for not appearing on the faculty’s class</w:t>
      </w:r>
      <w:r w:rsidRPr="00547FA9">
        <w:rPr>
          <w:spacing w:val="-11"/>
        </w:rPr>
        <w:t xml:space="preserve"> </w:t>
      </w:r>
      <w:r w:rsidRPr="00547FA9">
        <w:t>roster.</w:t>
      </w:r>
    </w:p>
    <w:p w14:paraId="20714E43" w14:textId="77777777" w:rsidR="00CF3808" w:rsidRPr="00547FA9" w:rsidRDefault="00CF3808" w:rsidP="00CF3808">
      <w:pPr>
        <w:pStyle w:val="BodyText"/>
        <w:spacing w:before="9"/>
        <w:rPr>
          <w:sz w:val="23"/>
        </w:rPr>
      </w:pPr>
    </w:p>
    <w:p w14:paraId="35D41C35" w14:textId="77777777" w:rsidR="00CF3808" w:rsidRPr="00547FA9" w:rsidRDefault="00CF3808" w:rsidP="00CF3808">
      <w:pPr>
        <w:pStyle w:val="BodyText"/>
        <w:ind w:left="1197" w:right="1180"/>
        <w:jc w:val="both"/>
      </w:pPr>
      <w:r w:rsidRPr="00547FA9">
        <w:t>Students who have not reported to class by the end of the ADD/DROP period (12</w:t>
      </w:r>
      <w:r w:rsidRPr="00547FA9">
        <w:rPr>
          <w:vertAlign w:val="superscript"/>
        </w:rPr>
        <w:t>th</w:t>
      </w:r>
      <w:r w:rsidRPr="00547FA9">
        <w:t xml:space="preserve"> day of class) will be reported by the faculty to the Office of the Registrar by the end of business on the 12th day of class for deletion of said non-attending student from the faculty roster.</w:t>
      </w:r>
    </w:p>
    <w:p w14:paraId="254AFC1D" w14:textId="77777777" w:rsidR="00CF3808" w:rsidRPr="00547FA9" w:rsidRDefault="00CF3808" w:rsidP="00CF3808">
      <w:pPr>
        <w:pStyle w:val="BodyText"/>
      </w:pPr>
    </w:p>
    <w:p w14:paraId="48B6BCBA" w14:textId="77777777" w:rsidR="00CF3808" w:rsidRDefault="00CF3808" w:rsidP="00CF3808">
      <w:pPr>
        <w:pStyle w:val="BodyText"/>
        <w:spacing w:line="242" w:lineRule="auto"/>
        <w:ind w:left="1197" w:right="1180"/>
        <w:jc w:val="both"/>
      </w:pPr>
      <w:r w:rsidRPr="00547FA9">
        <w:t>All holds are to be resolved before the 12</w:t>
      </w:r>
      <w:r w:rsidRPr="00547FA9">
        <w:rPr>
          <w:vertAlign w:val="superscript"/>
        </w:rPr>
        <w:t>th</w:t>
      </w:r>
      <w:r w:rsidRPr="00547FA9">
        <w:t xml:space="preserve"> day of class. Should these matters not be resolved by the 11</w:t>
      </w:r>
      <w:r w:rsidRPr="00547FA9">
        <w:rPr>
          <w:vertAlign w:val="superscript"/>
        </w:rPr>
        <w:t>th</w:t>
      </w:r>
      <w:r w:rsidRPr="00547FA9">
        <w:t xml:space="preserve"> day of class, the student will not be registered for that academic semester.</w:t>
      </w:r>
    </w:p>
    <w:p w14:paraId="2572FD65" w14:textId="3BB35502" w:rsidR="00CF3808" w:rsidRDefault="00CF3808" w:rsidP="00CF3808">
      <w:pPr>
        <w:pStyle w:val="BodyText"/>
        <w:spacing w:line="242" w:lineRule="auto"/>
        <w:ind w:left="1197" w:right="1180"/>
        <w:jc w:val="both"/>
      </w:pPr>
    </w:p>
    <w:p w14:paraId="69D102EB" w14:textId="67C6710E" w:rsidR="00641050" w:rsidRDefault="00641050" w:rsidP="00CF3808">
      <w:pPr>
        <w:pStyle w:val="BodyText"/>
        <w:spacing w:line="242" w:lineRule="auto"/>
        <w:ind w:left="1197" w:right="1180"/>
        <w:jc w:val="both"/>
      </w:pPr>
    </w:p>
    <w:p w14:paraId="42EC0372" w14:textId="44150F97" w:rsidR="00641050" w:rsidRDefault="00641050" w:rsidP="00CF3808">
      <w:pPr>
        <w:pStyle w:val="BodyText"/>
        <w:spacing w:line="242" w:lineRule="auto"/>
        <w:ind w:left="1197" w:right="1180"/>
        <w:jc w:val="both"/>
      </w:pPr>
    </w:p>
    <w:p w14:paraId="7703E812" w14:textId="55F011CC" w:rsidR="00641050" w:rsidRDefault="00641050" w:rsidP="00CF3808">
      <w:pPr>
        <w:pStyle w:val="BodyText"/>
        <w:spacing w:line="242" w:lineRule="auto"/>
        <w:ind w:left="1197" w:right="1180"/>
        <w:jc w:val="both"/>
      </w:pPr>
    </w:p>
    <w:p w14:paraId="75E7A190" w14:textId="27164BCE" w:rsidR="00641050" w:rsidRDefault="00641050" w:rsidP="00CF3808">
      <w:pPr>
        <w:pStyle w:val="BodyText"/>
        <w:spacing w:line="242" w:lineRule="auto"/>
        <w:ind w:left="1197" w:right="1180"/>
        <w:jc w:val="both"/>
      </w:pPr>
    </w:p>
    <w:p w14:paraId="1D66ECAA" w14:textId="6A58B733" w:rsidR="00641050" w:rsidRDefault="00074826" w:rsidP="00074826">
      <w:pPr>
        <w:pStyle w:val="BodyText"/>
        <w:spacing w:line="242" w:lineRule="auto"/>
        <w:ind w:left="1197" w:right="1180"/>
        <w:jc w:val="center"/>
      </w:pPr>
      <w:r>
        <w:rPr>
          <w:noProof/>
        </w:rPr>
        <w:drawing>
          <wp:inline distT="0" distB="0" distL="0" distR="0" wp14:anchorId="687915B0" wp14:editId="0841EBF0">
            <wp:extent cx="4454525" cy="721360"/>
            <wp:effectExtent l="0" t="0" r="3175" b="254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25" cy="721360"/>
                    </a:xfrm>
                    <a:prstGeom prst="rect">
                      <a:avLst/>
                    </a:prstGeom>
                    <a:noFill/>
                    <a:ln>
                      <a:noFill/>
                    </a:ln>
                  </pic:spPr>
                </pic:pic>
              </a:graphicData>
            </a:graphic>
          </wp:inline>
        </w:drawing>
      </w:r>
    </w:p>
    <w:p w14:paraId="19777BFE" w14:textId="18DE1C19" w:rsidR="00641050" w:rsidRDefault="00641050" w:rsidP="00CF3808">
      <w:pPr>
        <w:pStyle w:val="BodyText"/>
        <w:spacing w:line="242" w:lineRule="auto"/>
        <w:ind w:left="1197" w:right="1180"/>
        <w:jc w:val="both"/>
      </w:pPr>
    </w:p>
    <w:p w14:paraId="49F0EDB0" w14:textId="3128FAA1" w:rsidR="00641050" w:rsidRDefault="00641050" w:rsidP="00074826">
      <w:pPr>
        <w:pStyle w:val="BodyText"/>
        <w:spacing w:line="242" w:lineRule="auto"/>
        <w:ind w:right="1180"/>
        <w:jc w:val="both"/>
      </w:pPr>
    </w:p>
    <w:p w14:paraId="476FCCA7" w14:textId="22264F4E" w:rsidR="00CF3808" w:rsidRPr="00547FA9" w:rsidRDefault="00CF3808" w:rsidP="00CF3808">
      <w:pPr>
        <w:pStyle w:val="Heading3"/>
        <w:spacing w:before="57"/>
        <w:ind w:left="1195" w:right="1181"/>
      </w:pPr>
      <w:bookmarkStart w:id="181" w:name="_TOC_250130"/>
      <w:bookmarkStart w:id="182" w:name="_Toc531768419"/>
      <w:bookmarkStart w:id="183" w:name="_Toc17818251"/>
      <w:bookmarkEnd w:id="181"/>
      <w:r w:rsidRPr="00547FA9">
        <w:lastRenderedPageBreak/>
        <w:t>CLASSIFICATION OF STUDENTS</w:t>
      </w:r>
      <w:bookmarkEnd w:id="182"/>
      <w:bookmarkEnd w:id="183"/>
    </w:p>
    <w:p w14:paraId="270B0F04" w14:textId="77777777" w:rsidR="00CF3808" w:rsidRPr="00547FA9" w:rsidRDefault="00CF3808" w:rsidP="00CF3808">
      <w:pPr>
        <w:pStyle w:val="BodyText"/>
        <w:spacing w:line="242" w:lineRule="auto"/>
        <w:ind w:left="1197" w:right="1192"/>
      </w:pPr>
      <w:r w:rsidRPr="00547FA9">
        <w:t>Students at Jarvis Christian College are classified by type and by semester hours satisfactorily completed.</w:t>
      </w:r>
    </w:p>
    <w:p w14:paraId="6E4BD8F4" w14:textId="77777777" w:rsidR="00CF3808" w:rsidRPr="00547FA9" w:rsidRDefault="00CF3808" w:rsidP="00CF3808">
      <w:pPr>
        <w:pStyle w:val="BodyText"/>
        <w:spacing w:line="275" w:lineRule="exact"/>
        <w:ind w:left="1557"/>
      </w:pPr>
      <w:r w:rsidRPr="00547FA9">
        <w:t>Classifications by type are:</w:t>
      </w:r>
    </w:p>
    <w:p w14:paraId="6ECEF3EF" w14:textId="77777777" w:rsidR="00CF3808" w:rsidRPr="00547FA9" w:rsidRDefault="00CF3808" w:rsidP="00CF3808">
      <w:pPr>
        <w:pStyle w:val="ListParagraph"/>
        <w:numPr>
          <w:ilvl w:val="0"/>
          <w:numId w:val="33"/>
        </w:numPr>
        <w:tabs>
          <w:tab w:val="left" w:pos="2278"/>
          <w:tab w:val="left" w:pos="5157"/>
        </w:tabs>
        <w:spacing w:line="275" w:lineRule="exact"/>
        <w:rPr>
          <w:sz w:val="24"/>
        </w:rPr>
      </w:pPr>
      <w:r w:rsidRPr="00547FA9">
        <w:rPr>
          <w:sz w:val="24"/>
        </w:rPr>
        <w:t>Full-time</w:t>
      </w:r>
      <w:r w:rsidRPr="00547FA9">
        <w:rPr>
          <w:spacing w:val="-4"/>
          <w:sz w:val="24"/>
        </w:rPr>
        <w:t xml:space="preserve"> </w:t>
      </w:r>
      <w:r w:rsidRPr="00547FA9">
        <w:rPr>
          <w:sz w:val="24"/>
        </w:rPr>
        <w:t>student:</w:t>
      </w:r>
      <w:r w:rsidRPr="00547FA9">
        <w:rPr>
          <w:sz w:val="24"/>
        </w:rPr>
        <w:tab/>
        <w:t>One enrolled for twelve or more semester</w:t>
      </w:r>
      <w:r w:rsidRPr="00547FA9">
        <w:rPr>
          <w:spacing w:val="-6"/>
          <w:sz w:val="24"/>
        </w:rPr>
        <w:t xml:space="preserve"> </w:t>
      </w:r>
      <w:r w:rsidRPr="00547FA9">
        <w:rPr>
          <w:sz w:val="24"/>
        </w:rPr>
        <w:t>hours.</w:t>
      </w:r>
    </w:p>
    <w:p w14:paraId="14711C3A" w14:textId="77777777" w:rsidR="00CF3808" w:rsidRPr="00547FA9" w:rsidRDefault="00CF3808" w:rsidP="00CF3808">
      <w:pPr>
        <w:pStyle w:val="ListParagraph"/>
        <w:numPr>
          <w:ilvl w:val="0"/>
          <w:numId w:val="33"/>
        </w:numPr>
        <w:tabs>
          <w:tab w:val="left" w:pos="2278"/>
          <w:tab w:val="left" w:pos="5157"/>
        </w:tabs>
        <w:spacing w:before="3" w:line="275" w:lineRule="exact"/>
        <w:rPr>
          <w:sz w:val="24"/>
        </w:rPr>
      </w:pPr>
      <w:r w:rsidRPr="00547FA9">
        <w:rPr>
          <w:sz w:val="24"/>
        </w:rPr>
        <w:t>Part-time</w:t>
      </w:r>
      <w:r w:rsidRPr="00547FA9">
        <w:rPr>
          <w:spacing w:val="-4"/>
          <w:sz w:val="24"/>
        </w:rPr>
        <w:t xml:space="preserve"> </w:t>
      </w:r>
      <w:r w:rsidRPr="00547FA9">
        <w:rPr>
          <w:sz w:val="24"/>
        </w:rPr>
        <w:t>student:</w:t>
      </w:r>
      <w:r w:rsidRPr="00547FA9">
        <w:rPr>
          <w:sz w:val="24"/>
        </w:rPr>
        <w:tab/>
        <w:t>One enrolled for fewer than twelve semester</w:t>
      </w:r>
      <w:r w:rsidRPr="00547FA9">
        <w:rPr>
          <w:spacing w:val="-6"/>
          <w:sz w:val="24"/>
        </w:rPr>
        <w:t xml:space="preserve"> </w:t>
      </w:r>
      <w:r w:rsidRPr="00547FA9">
        <w:rPr>
          <w:sz w:val="24"/>
        </w:rPr>
        <w:t>hours.</w:t>
      </w:r>
    </w:p>
    <w:p w14:paraId="52548F0C" w14:textId="39A04AEC" w:rsidR="00CF3808" w:rsidRDefault="00CF3808" w:rsidP="00CF3808">
      <w:pPr>
        <w:pStyle w:val="ListParagraph"/>
        <w:numPr>
          <w:ilvl w:val="0"/>
          <w:numId w:val="33"/>
        </w:numPr>
        <w:tabs>
          <w:tab w:val="left" w:pos="2278"/>
          <w:tab w:val="left" w:pos="5157"/>
        </w:tabs>
        <w:spacing w:line="275" w:lineRule="exact"/>
        <w:rPr>
          <w:sz w:val="24"/>
        </w:rPr>
      </w:pPr>
      <w:r w:rsidRPr="00547FA9">
        <w:rPr>
          <w:sz w:val="24"/>
        </w:rPr>
        <w:t>Special</w:t>
      </w:r>
      <w:r w:rsidRPr="00547FA9">
        <w:rPr>
          <w:spacing w:val="-4"/>
          <w:sz w:val="24"/>
        </w:rPr>
        <w:t xml:space="preserve"> </w:t>
      </w:r>
      <w:r w:rsidR="00641050">
        <w:rPr>
          <w:sz w:val="24"/>
        </w:rPr>
        <w:t>s</w:t>
      </w:r>
      <w:r w:rsidRPr="00547FA9">
        <w:rPr>
          <w:sz w:val="24"/>
        </w:rPr>
        <w:t>tudent:</w:t>
      </w:r>
      <w:r w:rsidRPr="00547FA9">
        <w:rPr>
          <w:sz w:val="24"/>
        </w:rPr>
        <w:tab/>
        <w:t>One who is not a candidate for a degree or</w:t>
      </w:r>
      <w:r w:rsidRPr="00547FA9">
        <w:rPr>
          <w:spacing w:val="-11"/>
          <w:sz w:val="24"/>
        </w:rPr>
        <w:t xml:space="preserve"> </w:t>
      </w:r>
      <w:r w:rsidRPr="00547FA9">
        <w:rPr>
          <w:sz w:val="24"/>
        </w:rPr>
        <w:t>certification.</w:t>
      </w:r>
    </w:p>
    <w:p w14:paraId="4871883F" w14:textId="3AF1F2C4" w:rsidR="00641050" w:rsidRDefault="00811A9D" w:rsidP="00CF3808">
      <w:pPr>
        <w:pStyle w:val="ListParagraph"/>
        <w:numPr>
          <w:ilvl w:val="0"/>
          <w:numId w:val="33"/>
        </w:numPr>
        <w:tabs>
          <w:tab w:val="left" w:pos="2278"/>
          <w:tab w:val="left" w:pos="5157"/>
        </w:tabs>
        <w:spacing w:line="275" w:lineRule="exact"/>
        <w:rPr>
          <w:sz w:val="24"/>
        </w:rPr>
      </w:pPr>
      <w:r>
        <w:rPr>
          <w:sz w:val="24"/>
        </w:rPr>
        <w:t>Transient/</w:t>
      </w:r>
      <w:r w:rsidR="00641050">
        <w:rPr>
          <w:sz w:val="24"/>
        </w:rPr>
        <w:t>Visiting student:</w:t>
      </w:r>
      <w:r w:rsidR="00641050">
        <w:rPr>
          <w:sz w:val="24"/>
        </w:rPr>
        <w:tab/>
        <w:t>One who is enrolled as a degree-seeking student at another</w:t>
      </w:r>
    </w:p>
    <w:p w14:paraId="7207A507" w14:textId="0B1E67B2" w:rsidR="00641050" w:rsidRDefault="00641050" w:rsidP="00641050">
      <w:pPr>
        <w:pStyle w:val="ListParagraph"/>
        <w:tabs>
          <w:tab w:val="left" w:pos="2278"/>
          <w:tab w:val="left" w:pos="5157"/>
        </w:tabs>
        <w:spacing w:line="275" w:lineRule="exact"/>
        <w:ind w:left="2277" w:firstLine="0"/>
        <w:rPr>
          <w:sz w:val="24"/>
        </w:rPr>
      </w:pPr>
      <w:r>
        <w:rPr>
          <w:sz w:val="24"/>
        </w:rPr>
        <w:tab/>
      </w:r>
      <w:r>
        <w:rPr>
          <w:sz w:val="24"/>
        </w:rPr>
        <w:tab/>
        <w:t>college or university and intends to transfer credit back</w:t>
      </w:r>
    </w:p>
    <w:p w14:paraId="287CD661" w14:textId="3318750B" w:rsidR="00641050" w:rsidRDefault="00641050" w:rsidP="00641050">
      <w:pPr>
        <w:pStyle w:val="ListParagraph"/>
        <w:tabs>
          <w:tab w:val="left" w:pos="2278"/>
          <w:tab w:val="left" w:pos="5157"/>
        </w:tabs>
        <w:spacing w:line="275" w:lineRule="exact"/>
        <w:ind w:left="2277" w:firstLine="0"/>
        <w:rPr>
          <w:sz w:val="24"/>
        </w:rPr>
      </w:pPr>
      <w:r>
        <w:rPr>
          <w:sz w:val="24"/>
        </w:rPr>
        <w:tab/>
      </w:r>
      <w:r>
        <w:rPr>
          <w:sz w:val="24"/>
        </w:rPr>
        <w:tab/>
        <w:t xml:space="preserve">to their </w:t>
      </w:r>
      <w:r w:rsidR="00811A9D">
        <w:rPr>
          <w:sz w:val="24"/>
        </w:rPr>
        <w:t>home institution.</w:t>
      </w:r>
    </w:p>
    <w:p w14:paraId="155D6D50" w14:textId="0C836C73" w:rsidR="00641050" w:rsidRPr="00547FA9" w:rsidRDefault="00641050" w:rsidP="00641050">
      <w:pPr>
        <w:pStyle w:val="ListParagraph"/>
        <w:tabs>
          <w:tab w:val="left" w:pos="2278"/>
          <w:tab w:val="left" w:pos="5157"/>
        </w:tabs>
        <w:spacing w:line="275" w:lineRule="exact"/>
        <w:ind w:left="2277" w:firstLine="0"/>
        <w:rPr>
          <w:sz w:val="24"/>
        </w:rPr>
      </w:pPr>
      <w:r>
        <w:rPr>
          <w:sz w:val="24"/>
        </w:rPr>
        <w:tab/>
      </w:r>
    </w:p>
    <w:p w14:paraId="11009F1F" w14:textId="77777777" w:rsidR="00CF3808" w:rsidRPr="00547FA9" w:rsidRDefault="00CF3808" w:rsidP="00CF3808">
      <w:pPr>
        <w:pStyle w:val="BodyText"/>
      </w:pPr>
    </w:p>
    <w:p w14:paraId="5FE520FB" w14:textId="77777777" w:rsidR="00CF3808" w:rsidRPr="00547FA9" w:rsidRDefault="00CF3808" w:rsidP="00CF3808">
      <w:pPr>
        <w:pStyle w:val="BodyText"/>
        <w:ind w:left="1557"/>
      </w:pPr>
      <w:r w:rsidRPr="00547FA9">
        <w:t>Classification by semester hours satisfactorily completed are:</w:t>
      </w:r>
    </w:p>
    <w:p w14:paraId="742F2A47" w14:textId="77777777" w:rsidR="00CF3808" w:rsidRPr="00547FA9" w:rsidRDefault="00CF3808" w:rsidP="00CF3808">
      <w:pPr>
        <w:pStyle w:val="ListParagraph"/>
        <w:numPr>
          <w:ilvl w:val="0"/>
          <w:numId w:val="32"/>
        </w:numPr>
        <w:tabs>
          <w:tab w:val="left" w:pos="2278"/>
          <w:tab w:val="left" w:pos="5157"/>
        </w:tabs>
        <w:spacing w:before="2" w:line="275" w:lineRule="exact"/>
        <w:rPr>
          <w:sz w:val="24"/>
        </w:rPr>
      </w:pPr>
      <w:r w:rsidRPr="00547FA9">
        <w:rPr>
          <w:sz w:val="24"/>
        </w:rPr>
        <w:t>Freshman:</w:t>
      </w:r>
      <w:r w:rsidRPr="00547FA9">
        <w:rPr>
          <w:sz w:val="24"/>
        </w:rPr>
        <w:tab/>
        <w:t>30 or less semester hours</w:t>
      </w:r>
      <w:r w:rsidRPr="00547FA9">
        <w:rPr>
          <w:spacing w:val="-2"/>
          <w:sz w:val="24"/>
        </w:rPr>
        <w:t xml:space="preserve"> </w:t>
      </w:r>
      <w:r w:rsidRPr="00547FA9">
        <w:rPr>
          <w:sz w:val="24"/>
        </w:rPr>
        <w:t>completed.</w:t>
      </w:r>
    </w:p>
    <w:p w14:paraId="5075D19D" w14:textId="77777777" w:rsidR="00CF3808" w:rsidRPr="00547FA9" w:rsidRDefault="00CF3808" w:rsidP="00CF3808">
      <w:pPr>
        <w:pStyle w:val="ListParagraph"/>
        <w:numPr>
          <w:ilvl w:val="0"/>
          <w:numId w:val="32"/>
        </w:numPr>
        <w:tabs>
          <w:tab w:val="left" w:pos="2278"/>
          <w:tab w:val="left" w:pos="5157"/>
        </w:tabs>
        <w:spacing w:line="275" w:lineRule="exact"/>
        <w:rPr>
          <w:sz w:val="24"/>
        </w:rPr>
      </w:pPr>
      <w:r w:rsidRPr="00547FA9">
        <w:rPr>
          <w:sz w:val="24"/>
        </w:rPr>
        <w:t>Sophomore:</w:t>
      </w:r>
      <w:r w:rsidRPr="00547FA9">
        <w:rPr>
          <w:sz w:val="24"/>
        </w:rPr>
        <w:tab/>
        <w:t>31-60 semester hours</w:t>
      </w:r>
      <w:r w:rsidRPr="00547FA9">
        <w:rPr>
          <w:spacing w:val="-1"/>
          <w:sz w:val="24"/>
        </w:rPr>
        <w:t xml:space="preserve"> </w:t>
      </w:r>
      <w:r w:rsidRPr="00547FA9">
        <w:rPr>
          <w:sz w:val="24"/>
        </w:rPr>
        <w:t>completed.</w:t>
      </w:r>
    </w:p>
    <w:p w14:paraId="52F75C8F" w14:textId="77777777" w:rsidR="00CF3808" w:rsidRPr="00547FA9" w:rsidRDefault="00CF3808" w:rsidP="00CF3808">
      <w:pPr>
        <w:pStyle w:val="ListParagraph"/>
        <w:numPr>
          <w:ilvl w:val="0"/>
          <w:numId w:val="32"/>
        </w:numPr>
        <w:tabs>
          <w:tab w:val="left" w:pos="2278"/>
          <w:tab w:val="left" w:pos="5157"/>
        </w:tabs>
        <w:spacing w:before="3" w:line="275" w:lineRule="exact"/>
        <w:rPr>
          <w:sz w:val="24"/>
        </w:rPr>
      </w:pPr>
      <w:r w:rsidRPr="00547FA9">
        <w:rPr>
          <w:sz w:val="24"/>
        </w:rPr>
        <w:t>Junior:</w:t>
      </w:r>
      <w:r w:rsidRPr="00547FA9">
        <w:rPr>
          <w:sz w:val="24"/>
        </w:rPr>
        <w:tab/>
        <w:t>61-90 semester hours</w:t>
      </w:r>
      <w:r w:rsidRPr="00547FA9">
        <w:rPr>
          <w:spacing w:val="-1"/>
          <w:sz w:val="24"/>
        </w:rPr>
        <w:t xml:space="preserve"> </w:t>
      </w:r>
      <w:r w:rsidRPr="00547FA9">
        <w:rPr>
          <w:sz w:val="24"/>
        </w:rPr>
        <w:t>completed.</w:t>
      </w:r>
    </w:p>
    <w:p w14:paraId="65D075EF" w14:textId="1A344984" w:rsidR="00572C68" w:rsidRPr="002E4F15" w:rsidRDefault="00CF3808" w:rsidP="002E4F15">
      <w:pPr>
        <w:pStyle w:val="ListParagraph"/>
        <w:numPr>
          <w:ilvl w:val="0"/>
          <w:numId w:val="32"/>
        </w:numPr>
        <w:tabs>
          <w:tab w:val="left" w:pos="2278"/>
          <w:tab w:val="left" w:pos="5157"/>
        </w:tabs>
        <w:spacing w:line="275" w:lineRule="exact"/>
        <w:rPr>
          <w:sz w:val="24"/>
        </w:rPr>
      </w:pPr>
      <w:r w:rsidRPr="00547FA9">
        <w:rPr>
          <w:sz w:val="24"/>
        </w:rPr>
        <w:t>Senior:</w:t>
      </w:r>
      <w:r w:rsidRPr="00547FA9">
        <w:rPr>
          <w:sz w:val="24"/>
        </w:rPr>
        <w:tab/>
        <w:t>91 or more semester hours</w:t>
      </w:r>
      <w:r w:rsidRPr="00547FA9">
        <w:rPr>
          <w:spacing w:val="-3"/>
          <w:sz w:val="24"/>
        </w:rPr>
        <w:t xml:space="preserve"> </w:t>
      </w:r>
      <w:r w:rsidRPr="00547FA9">
        <w:rPr>
          <w:sz w:val="24"/>
        </w:rPr>
        <w:t>completed.</w:t>
      </w:r>
    </w:p>
    <w:p w14:paraId="3BAE6E49" w14:textId="77777777" w:rsidR="00572C68" w:rsidRDefault="00572C68" w:rsidP="00F83213">
      <w:pPr>
        <w:pStyle w:val="Heading2"/>
        <w:spacing w:line="348" w:lineRule="exact"/>
        <w:ind w:left="1195" w:right="1181"/>
        <w:jc w:val="center"/>
      </w:pPr>
    </w:p>
    <w:p w14:paraId="0E95F07A" w14:textId="0B177621" w:rsidR="005B12E5" w:rsidRPr="00547FA9" w:rsidRDefault="00DE5985" w:rsidP="00003D64">
      <w:pPr>
        <w:pStyle w:val="Heading3"/>
        <w:ind w:left="1195" w:right="1181"/>
      </w:pPr>
      <w:bookmarkStart w:id="184" w:name="_TOC_250129"/>
      <w:bookmarkStart w:id="185" w:name="_Toc531768420"/>
      <w:bookmarkStart w:id="186" w:name="_Toc17818252"/>
      <w:bookmarkEnd w:id="184"/>
      <w:r w:rsidRPr="00547FA9">
        <w:t>DISTANCE EDUCATION POLICY</w:t>
      </w:r>
      <w:bookmarkEnd w:id="185"/>
      <w:bookmarkEnd w:id="186"/>
    </w:p>
    <w:p w14:paraId="29372893" w14:textId="77777777" w:rsidR="005B12E5" w:rsidRPr="00547FA9" w:rsidRDefault="00DE5985" w:rsidP="00003D64">
      <w:pPr>
        <w:pStyle w:val="BodyText"/>
        <w:ind w:left="1197" w:right="1181"/>
        <w:jc w:val="both"/>
      </w:pPr>
      <w:r w:rsidRPr="00547FA9">
        <w:t>Jarvis Christian College is committed to providing students from diverse backgrounds high quality distance education opportunities that are consistent with its mission and role. The distance education policy adheres to established best practices, including those outlined by the Southern Association of Colleges and Schools Commission on Colleges (SACSCOC) and the Southern Regional Education Board (SREB). Following these best practices, the College employs both asynchronous and synchronous learning technologies and delivery formats to offer a variety of courses and programs to include internet, satellite, wireless communication devices, audio conferencing, or other technologies as a part of the distance learning course or program. In the delivery of instruction through distance education, the College insures the academic freedom of the faculty. All content, supplemental materials, technologies, and delivery formats are the property of Jarvis Christian</w:t>
      </w:r>
      <w:r w:rsidRPr="00547FA9">
        <w:rPr>
          <w:spacing w:val="-1"/>
        </w:rPr>
        <w:t xml:space="preserve"> </w:t>
      </w:r>
      <w:r w:rsidRPr="00547FA9">
        <w:t>College.</w:t>
      </w:r>
    </w:p>
    <w:p w14:paraId="2A4BC887" w14:textId="18781FE4" w:rsidR="005B12E5" w:rsidRDefault="005B12E5">
      <w:pPr>
        <w:pStyle w:val="BodyText"/>
        <w:spacing w:before="6"/>
        <w:rPr>
          <w:sz w:val="16"/>
        </w:rPr>
      </w:pPr>
      <w:bookmarkStart w:id="187" w:name="_TOC_250128"/>
      <w:bookmarkEnd w:id="187"/>
    </w:p>
    <w:p w14:paraId="3858AD99" w14:textId="1E81EE09" w:rsidR="005B12E5" w:rsidRPr="00547FA9" w:rsidRDefault="00DE5985">
      <w:pPr>
        <w:pStyle w:val="Heading3"/>
        <w:spacing w:before="87"/>
        <w:ind w:left="4438"/>
        <w:jc w:val="left"/>
      </w:pPr>
      <w:bookmarkStart w:id="188" w:name="_TOC_250127"/>
      <w:bookmarkStart w:id="189" w:name="_Toc531768422"/>
      <w:bookmarkStart w:id="190" w:name="_Toc17818253"/>
      <w:bookmarkEnd w:id="188"/>
      <w:r w:rsidRPr="00547FA9">
        <w:t>CREDIT HOUR LOAD</w:t>
      </w:r>
      <w:bookmarkEnd w:id="189"/>
      <w:bookmarkEnd w:id="190"/>
    </w:p>
    <w:p w14:paraId="44577951" w14:textId="3C416CE8" w:rsidR="005B12E5" w:rsidRPr="00547FA9" w:rsidRDefault="00DE5985" w:rsidP="00003D64">
      <w:pPr>
        <w:pStyle w:val="BodyText"/>
        <w:spacing w:before="2" w:line="237" w:lineRule="auto"/>
        <w:ind w:left="1197" w:right="1192"/>
        <w:jc w:val="both"/>
      </w:pPr>
      <w:r w:rsidRPr="00547FA9">
        <w:t>A minimum of 12 and a maximum of 18 semester hours of class and laboratory work, exclusive of band or choir, constitute a normal load for a full time student during a semester.</w:t>
      </w:r>
      <w:r w:rsidR="00547FA9">
        <w:t xml:space="preserve">  </w:t>
      </w:r>
      <w:r w:rsidRPr="00547FA9">
        <w:t xml:space="preserve">A student who </w:t>
      </w:r>
      <w:r w:rsidR="00547FA9">
        <w:t xml:space="preserve"> </w:t>
      </w:r>
      <w:r w:rsidRPr="00547FA9">
        <w:t xml:space="preserve"> a normal load or an overload during the preceding semester and earned a “B” average may be permitted to carry a maximum load of 19 semester hours.</w:t>
      </w:r>
      <w:r w:rsidR="00003D64">
        <w:t xml:space="preserve">  </w:t>
      </w:r>
      <w:r w:rsidRPr="00547FA9">
        <w:t>A student who has an over-all average of “B” may, under exceptional circumstances, be permitted to carry an overload not to exceed 21 semester hours during the final semester of the senior year.</w:t>
      </w:r>
    </w:p>
    <w:p w14:paraId="6AD5FACE" w14:textId="77777777" w:rsidR="005B12E5" w:rsidRPr="00381D52" w:rsidRDefault="005B12E5">
      <w:pPr>
        <w:pStyle w:val="BodyText"/>
        <w:spacing w:before="7"/>
        <w:rPr>
          <w:sz w:val="16"/>
          <w:highlight w:val="yellow"/>
        </w:rPr>
      </w:pPr>
    </w:p>
    <w:p w14:paraId="2E039DA2" w14:textId="71071845" w:rsidR="005B12E5" w:rsidRPr="00547FA9" w:rsidRDefault="00DE5985">
      <w:pPr>
        <w:pStyle w:val="Heading3"/>
        <w:spacing w:before="87"/>
        <w:ind w:left="4298"/>
        <w:jc w:val="left"/>
      </w:pPr>
      <w:bookmarkStart w:id="191" w:name="_TOC_250126"/>
      <w:bookmarkStart w:id="192" w:name="_Toc531768423"/>
      <w:bookmarkStart w:id="193" w:name="_Toc17818254"/>
      <w:bookmarkEnd w:id="191"/>
      <w:r w:rsidRPr="00547FA9">
        <w:t>CREDIT HOUR POLICY</w:t>
      </w:r>
      <w:bookmarkEnd w:id="192"/>
      <w:bookmarkEnd w:id="193"/>
    </w:p>
    <w:p w14:paraId="5BC31FCC" w14:textId="77777777" w:rsidR="005B12E5" w:rsidRPr="00547FA9" w:rsidRDefault="00DE5985">
      <w:pPr>
        <w:pStyle w:val="BodyText"/>
        <w:ind w:left="1197" w:right="1180"/>
        <w:jc w:val="both"/>
      </w:pPr>
      <w:r w:rsidRPr="00547FA9">
        <w:t>Jarvis Christian College defines a credit hour in accordance with the federal definition: “… a credit hour is an amount of work represented in intended learning outcomes and verified by evidence of student achievement that is an institutionally established equivalency that reasonably approximates not less than (except as provided in 34 CFR 668.8(k) and (l)*</w:t>
      </w:r>
      <w:r w:rsidRPr="00547FA9">
        <w:rPr>
          <w:i/>
        </w:rPr>
        <w:t>)</w:t>
      </w:r>
      <w:r w:rsidRPr="00547FA9">
        <w:t>:</w:t>
      </w:r>
    </w:p>
    <w:p w14:paraId="67A7CE0B" w14:textId="77777777" w:rsidR="005B12E5" w:rsidRPr="00547FA9" w:rsidRDefault="005B12E5">
      <w:pPr>
        <w:pStyle w:val="BodyText"/>
        <w:spacing w:before="1"/>
      </w:pPr>
    </w:p>
    <w:p w14:paraId="2B985C48" w14:textId="77777777" w:rsidR="005B12E5" w:rsidRPr="00547FA9" w:rsidRDefault="00DE5985">
      <w:pPr>
        <w:pStyle w:val="ListParagraph"/>
        <w:numPr>
          <w:ilvl w:val="0"/>
          <w:numId w:val="1"/>
        </w:numPr>
        <w:tabs>
          <w:tab w:val="left" w:pos="1918"/>
        </w:tabs>
        <w:spacing w:line="273" w:lineRule="auto"/>
        <w:ind w:right="1468"/>
        <w:jc w:val="both"/>
        <w:rPr>
          <w:sz w:val="24"/>
        </w:rPr>
      </w:pPr>
      <w:r w:rsidRPr="00547FA9">
        <w:rPr>
          <w:sz w:val="24"/>
        </w:rPr>
        <w:lastRenderedPageBreak/>
        <w:t>One hour of classroom or direct faculty instruction and a minimum of two hours of out-of</w:t>
      </w:r>
      <w:r w:rsidRPr="00547FA9">
        <w:rPr>
          <w:rFonts w:ascii="Cambria Math" w:hAnsi="Cambria Math"/>
          <w:sz w:val="24"/>
        </w:rPr>
        <w:t>-</w:t>
      </w:r>
      <w:r w:rsidRPr="00547FA9">
        <w:rPr>
          <w:sz w:val="24"/>
        </w:rPr>
        <w:t>class student work each week for approximately fifteen weeks for one semester or trimester hour of credit…or the equivalent amount of work over a different amount of time;</w:t>
      </w:r>
      <w:r w:rsidRPr="00547FA9">
        <w:rPr>
          <w:spacing w:val="-2"/>
          <w:sz w:val="24"/>
        </w:rPr>
        <w:t xml:space="preserve"> </w:t>
      </w:r>
      <w:r w:rsidRPr="00547FA9">
        <w:rPr>
          <w:sz w:val="24"/>
        </w:rPr>
        <w:t>or</w:t>
      </w:r>
    </w:p>
    <w:p w14:paraId="0D113B0D" w14:textId="05B76B6E" w:rsidR="006D3308" w:rsidRDefault="00DE5985" w:rsidP="006D3308">
      <w:pPr>
        <w:pStyle w:val="ListParagraph"/>
        <w:numPr>
          <w:ilvl w:val="0"/>
          <w:numId w:val="1"/>
        </w:numPr>
        <w:tabs>
          <w:tab w:val="left" w:pos="1918"/>
        </w:tabs>
        <w:spacing w:before="70" w:line="273" w:lineRule="auto"/>
        <w:ind w:right="1468"/>
        <w:jc w:val="both"/>
        <w:rPr>
          <w:sz w:val="24"/>
        </w:rPr>
      </w:pPr>
      <w:r w:rsidRPr="00547FA9">
        <w:rPr>
          <w:sz w:val="24"/>
        </w:rPr>
        <w:t>At least an equivalent amount of work as required in paragraph (1) of this definition for other academic activities as established by the institution, including laboratory work, internships, practicums, studio work, and other academic work leading to the award of credit</w:t>
      </w:r>
      <w:r w:rsidRPr="00547FA9">
        <w:rPr>
          <w:spacing w:val="-2"/>
          <w:sz w:val="24"/>
        </w:rPr>
        <w:t xml:space="preserve"> </w:t>
      </w:r>
      <w:r w:rsidRPr="00547FA9">
        <w:rPr>
          <w:sz w:val="24"/>
        </w:rPr>
        <w:t>hours.</w:t>
      </w:r>
    </w:p>
    <w:p w14:paraId="5B1A36E2" w14:textId="06708062" w:rsidR="008B187F" w:rsidRDefault="008B187F">
      <w:pPr>
        <w:pStyle w:val="BodyText"/>
        <w:ind w:left="1197" w:right="1180"/>
        <w:jc w:val="both"/>
        <w:rPr>
          <w:szCs w:val="22"/>
        </w:rPr>
      </w:pPr>
    </w:p>
    <w:p w14:paraId="163B0A38" w14:textId="6B273B48" w:rsidR="005B12E5" w:rsidRPr="00547FA9" w:rsidRDefault="00DE5985">
      <w:pPr>
        <w:pStyle w:val="BodyText"/>
        <w:ind w:left="1197" w:right="1180"/>
        <w:jc w:val="both"/>
      </w:pPr>
      <w:r w:rsidRPr="00547FA9">
        <w:t>An equivalent amount of work is required in courses and academic activities where direct instruction is not the primary mode of learning, such as online and hybrid courses, laboratory work, independent study, internships, practicums, studio work, etc. Credits will be awarded on the basis of documented learning objectives, expected learning outcomes, and student workload expectations within a specified period of academically engaged time.</w:t>
      </w:r>
    </w:p>
    <w:p w14:paraId="7203D624" w14:textId="77777777" w:rsidR="005B12E5" w:rsidRPr="00547FA9" w:rsidRDefault="00DE5985">
      <w:pPr>
        <w:pStyle w:val="Heading4"/>
        <w:spacing w:before="199"/>
      </w:pPr>
      <w:r w:rsidRPr="00547FA9">
        <w:t>Application of the Credit Hour Policy by Course Type</w:t>
      </w:r>
    </w:p>
    <w:p w14:paraId="183B0E14" w14:textId="672A0B7E" w:rsidR="005B12E5" w:rsidRDefault="00DE5985">
      <w:pPr>
        <w:pStyle w:val="ListParagraph"/>
        <w:numPr>
          <w:ilvl w:val="0"/>
          <w:numId w:val="31"/>
        </w:numPr>
        <w:tabs>
          <w:tab w:val="left" w:pos="1918"/>
        </w:tabs>
        <w:spacing w:before="3"/>
        <w:ind w:right="1180"/>
        <w:jc w:val="both"/>
        <w:rPr>
          <w:sz w:val="24"/>
        </w:rPr>
      </w:pPr>
      <w:r w:rsidRPr="00547FA9">
        <w:rPr>
          <w:sz w:val="24"/>
          <w:u w:val="single"/>
        </w:rPr>
        <w:t>For face-to-face or traditional instruction</w:t>
      </w:r>
      <w:r w:rsidRPr="00547FA9">
        <w:rPr>
          <w:sz w:val="24"/>
        </w:rPr>
        <w:t>: The completion of one credit hour of classroom or direct faculty instruction and a minimum of two credit hours of out-of-class student work each week for one semester (15 weeks);</w:t>
      </w:r>
      <w:r w:rsidRPr="00547FA9">
        <w:rPr>
          <w:spacing w:val="-4"/>
          <w:sz w:val="24"/>
        </w:rPr>
        <w:t xml:space="preserve"> </w:t>
      </w:r>
      <w:r w:rsidRPr="00547FA9">
        <w:rPr>
          <w:sz w:val="24"/>
        </w:rPr>
        <w:t>or</w:t>
      </w:r>
    </w:p>
    <w:p w14:paraId="5307D12A" w14:textId="77777777" w:rsidR="006D3308" w:rsidRPr="00547FA9" w:rsidRDefault="006D3308" w:rsidP="006D3308">
      <w:pPr>
        <w:pStyle w:val="ListParagraph"/>
        <w:tabs>
          <w:tab w:val="left" w:pos="1918"/>
        </w:tabs>
        <w:spacing w:before="3"/>
        <w:ind w:right="1180" w:firstLine="0"/>
        <w:jc w:val="both"/>
        <w:rPr>
          <w:sz w:val="24"/>
        </w:rPr>
      </w:pPr>
    </w:p>
    <w:p w14:paraId="2C97D76E" w14:textId="5721FA05" w:rsidR="005B12E5" w:rsidRDefault="00DE5985">
      <w:pPr>
        <w:pStyle w:val="ListParagraph"/>
        <w:numPr>
          <w:ilvl w:val="0"/>
          <w:numId w:val="31"/>
        </w:numPr>
        <w:tabs>
          <w:tab w:val="left" w:pos="1918"/>
        </w:tabs>
        <w:spacing w:line="278" w:lineRule="auto"/>
        <w:ind w:right="1180"/>
        <w:jc w:val="both"/>
        <w:rPr>
          <w:sz w:val="24"/>
        </w:rPr>
      </w:pPr>
      <w:r w:rsidRPr="00547FA9">
        <w:rPr>
          <w:sz w:val="24"/>
          <w:u w:val="single"/>
        </w:rPr>
        <w:t>For online, hybrid, and accelerated courses</w:t>
      </w:r>
      <w:r w:rsidRPr="00547FA9">
        <w:rPr>
          <w:sz w:val="24"/>
        </w:rPr>
        <w:t>: The completion of an equivalent amount of faculty instruction and student work, as stipulated above in paragraph (1), that may occur over a different amount of time;</w:t>
      </w:r>
      <w:r w:rsidRPr="00547FA9">
        <w:rPr>
          <w:spacing w:val="-5"/>
          <w:sz w:val="24"/>
        </w:rPr>
        <w:t xml:space="preserve"> </w:t>
      </w:r>
      <w:r w:rsidRPr="00547FA9">
        <w:rPr>
          <w:sz w:val="24"/>
        </w:rPr>
        <w:t>or</w:t>
      </w:r>
    </w:p>
    <w:p w14:paraId="2FC21BB4" w14:textId="77777777" w:rsidR="006D3308" w:rsidRPr="006D3308" w:rsidRDefault="006D3308" w:rsidP="006D3308">
      <w:pPr>
        <w:pStyle w:val="ListParagraph"/>
        <w:rPr>
          <w:sz w:val="24"/>
        </w:rPr>
      </w:pPr>
    </w:p>
    <w:p w14:paraId="4D818162" w14:textId="77777777" w:rsidR="006D3308" w:rsidRPr="00547FA9" w:rsidRDefault="006D3308" w:rsidP="006D3308">
      <w:pPr>
        <w:pStyle w:val="ListParagraph"/>
        <w:tabs>
          <w:tab w:val="left" w:pos="1918"/>
        </w:tabs>
        <w:spacing w:line="278" w:lineRule="auto"/>
        <w:ind w:right="1180" w:firstLine="0"/>
        <w:jc w:val="both"/>
        <w:rPr>
          <w:sz w:val="24"/>
        </w:rPr>
      </w:pPr>
    </w:p>
    <w:p w14:paraId="58305959" w14:textId="77777777" w:rsidR="005B12E5" w:rsidRPr="00547FA9" w:rsidRDefault="00DE5985">
      <w:pPr>
        <w:pStyle w:val="ListParagraph"/>
        <w:numPr>
          <w:ilvl w:val="0"/>
          <w:numId w:val="31"/>
        </w:numPr>
        <w:tabs>
          <w:tab w:val="left" w:pos="1918"/>
        </w:tabs>
        <w:spacing w:line="276" w:lineRule="auto"/>
        <w:ind w:right="1180"/>
        <w:jc w:val="both"/>
        <w:rPr>
          <w:sz w:val="24"/>
        </w:rPr>
      </w:pPr>
      <w:r w:rsidRPr="00547FA9">
        <w:rPr>
          <w:sz w:val="24"/>
          <w:u w:val="single"/>
        </w:rPr>
        <w:t>For other academic instructional activities</w:t>
      </w:r>
      <w:r w:rsidRPr="00547FA9">
        <w:rPr>
          <w:sz w:val="24"/>
        </w:rPr>
        <w:t>: The completion of an institutionally sanctioned academic activity (e.g., externship, practicum, internship, independent study, studio work, laboratory work, and fieldwork) that is equivalent to the amount of work stipulated in paragraph (1), that may occur over a different amount of</w:t>
      </w:r>
      <w:r w:rsidRPr="00547FA9">
        <w:rPr>
          <w:spacing w:val="-14"/>
          <w:sz w:val="24"/>
        </w:rPr>
        <w:t xml:space="preserve"> </w:t>
      </w:r>
      <w:r w:rsidRPr="00547FA9">
        <w:rPr>
          <w:sz w:val="24"/>
        </w:rPr>
        <w:t>time.</w:t>
      </w:r>
    </w:p>
    <w:p w14:paraId="51E0829F" w14:textId="77777777" w:rsidR="005B12E5" w:rsidRPr="00547FA9" w:rsidRDefault="005B12E5">
      <w:pPr>
        <w:pStyle w:val="BodyText"/>
        <w:spacing w:before="8"/>
        <w:rPr>
          <w:sz w:val="23"/>
        </w:rPr>
      </w:pPr>
    </w:p>
    <w:p w14:paraId="2CFFFF0E" w14:textId="77777777" w:rsidR="005B12E5" w:rsidRPr="00547FA9" w:rsidRDefault="00DE5985">
      <w:pPr>
        <w:pStyle w:val="Heading4"/>
        <w:spacing w:before="1" w:line="275" w:lineRule="exact"/>
      </w:pPr>
      <w:r w:rsidRPr="00547FA9">
        <w:t>Description of the Credit Hour Policy by Instructional Activity</w:t>
      </w:r>
    </w:p>
    <w:p w14:paraId="73E88823" w14:textId="2C95208B" w:rsidR="005B12E5" w:rsidRDefault="00DE5985">
      <w:pPr>
        <w:pStyle w:val="BodyText"/>
        <w:ind w:left="1197" w:right="1180"/>
        <w:jc w:val="both"/>
      </w:pPr>
      <w:r w:rsidRPr="00547FA9">
        <w:rPr>
          <w:u w:val="single"/>
        </w:rPr>
        <w:t>Accelerated Sessions</w:t>
      </w:r>
      <w:r w:rsidRPr="00547FA9">
        <w:t>: Courses offered within a timeframe that is less than the standard 15-week semester, but are the same as standard semester courses. The content and learning outcomes are the same. Accelerated courses meet the minimum contact hour requirement within the specified timeframe.</w:t>
      </w:r>
    </w:p>
    <w:p w14:paraId="1E5C6BAA" w14:textId="2D4EC3D2" w:rsidR="005B12E5" w:rsidRPr="00547FA9" w:rsidRDefault="00DE5985" w:rsidP="00955FC4">
      <w:pPr>
        <w:pStyle w:val="BodyText"/>
        <w:spacing w:before="76"/>
        <w:ind w:left="1197" w:right="1180"/>
        <w:jc w:val="both"/>
      </w:pPr>
      <w:r w:rsidRPr="00547FA9">
        <w:rPr>
          <w:u w:val="single"/>
        </w:rPr>
        <w:t>Lecture/Seminar</w:t>
      </w:r>
      <w:r w:rsidRPr="00547FA9">
        <w:t xml:space="preserve">: A course in which the instructor’s primary emphasis is on transmitting knowledge or information, explaining ideas or principles, and/or modeling skills. In some courses, students may be expected to participate in classroom activities by means appropriate to the subject matter, such as discussion, performance, skill development, etc. A semester credit hour is earned for fifteen, 50-minute sessions of direct faculty instruction and a minimum of two hours of student preparation time outside of class per week throughout the semester. A </w:t>
      </w:r>
      <w:r w:rsidRPr="00547FA9">
        <w:rPr>
          <w:i/>
        </w:rPr>
        <w:t xml:space="preserve">typical </w:t>
      </w:r>
      <w:r w:rsidRPr="00547FA9">
        <w:t>three-credit hour course meets for three, 50-minute sessions or two, 75-minute sessions a week for fifteen weeks. Most lecture and seminar courses are awarded 3 credits.</w:t>
      </w:r>
    </w:p>
    <w:tbl>
      <w:tblPr>
        <w:tblW w:w="0" w:type="auto"/>
        <w:tblInd w:w="1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1"/>
        <w:gridCol w:w="1963"/>
        <w:gridCol w:w="2097"/>
        <w:gridCol w:w="4147"/>
      </w:tblGrid>
      <w:tr w:rsidR="005B12E5" w:rsidRPr="00547FA9" w14:paraId="2B50D8D0" w14:textId="77777777">
        <w:trPr>
          <w:trHeight w:val="493"/>
        </w:trPr>
        <w:tc>
          <w:tcPr>
            <w:tcW w:w="1181" w:type="dxa"/>
            <w:shd w:val="clear" w:color="auto" w:fill="B8CCE4"/>
          </w:tcPr>
          <w:p w14:paraId="5A9B1812" w14:textId="77777777" w:rsidR="005B12E5" w:rsidRPr="00547FA9" w:rsidRDefault="005B12E5">
            <w:pPr>
              <w:pStyle w:val="TableParagraph"/>
            </w:pPr>
          </w:p>
        </w:tc>
        <w:tc>
          <w:tcPr>
            <w:tcW w:w="4060" w:type="dxa"/>
            <w:gridSpan w:val="2"/>
            <w:shd w:val="clear" w:color="auto" w:fill="B8CCE4"/>
          </w:tcPr>
          <w:p w14:paraId="0AF7570A" w14:textId="77777777" w:rsidR="005B12E5" w:rsidRPr="00547FA9" w:rsidRDefault="00DE5985">
            <w:pPr>
              <w:pStyle w:val="TableParagraph"/>
              <w:spacing w:before="12" w:line="230" w:lineRule="atLeast"/>
              <w:ind w:left="757" w:right="56" w:hanging="673"/>
              <w:rPr>
                <w:b/>
                <w:sz w:val="19"/>
              </w:rPr>
            </w:pPr>
            <w:r w:rsidRPr="00547FA9">
              <w:rPr>
                <w:b/>
                <w:w w:val="105"/>
                <w:sz w:val="19"/>
              </w:rPr>
              <w:t>Traditional in-class Credit Bearing Course or Online Course (Per Semester)</w:t>
            </w:r>
          </w:p>
        </w:tc>
        <w:tc>
          <w:tcPr>
            <w:tcW w:w="4147" w:type="dxa"/>
            <w:shd w:val="clear" w:color="auto" w:fill="B8CCE4"/>
          </w:tcPr>
          <w:p w14:paraId="4DD2CEB5" w14:textId="77777777" w:rsidR="005B12E5" w:rsidRPr="00547FA9" w:rsidRDefault="00DE5985">
            <w:pPr>
              <w:pStyle w:val="TableParagraph"/>
              <w:spacing w:before="12" w:line="230" w:lineRule="atLeast"/>
              <w:ind w:left="525" w:right="176" w:hanging="319"/>
              <w:rPr>
                <w:b/>
                <w:sz w:val="19"/>
              </w:rPr>
            </w:pPr>
            <w:r w:rsidRPr="00547FA9">
              <w:rPr>
                <w:b/>
                <w:w w:val="105"/>
                <w:sz w:val="19"/>
              </w:rPr>
              <w:t>Non-Traditional Credit Bearing Experience (e.g. Internship, Independent Study)</w:t>
            </w:r>
          </w:p>
        </w:tc>
      </w:tr>
      <w:tr w:rsidR="005B12E5" w:rsidRPr="00547FA9" w14:paraId="4A11EA37" w14:textId="77777777">
        <w:trPr>
          <w:trHeight w:val="719"/>
        </w:trPr>
        <w:tc>
          <w:tcPr>
            <w:tcW w:w="1181" w:type="dxa"/>
            <w:shd w:val="clear" w:color="auto" w:fill="F2F2F2"/>
          </w:tcPr>
          <w:p w14:paraId="579A5BFB" w14:textId="77777777" w:rsidR="005B12E5" w:rsidRPr="00547FA9" w:rsidRDefault="00DE5985">
            <w:pPr>
              <w:pStyle w:val="TableParagraph"/>
              <w:spacing w:before="19" w:line="252" w:lineRule="auto"/>
              <w:ind w:left="16" w:right="-6"/>
              <w:rPr>
                <w:b/>
                <w:sz w:val="19"/>
              </w:rPr>
            </w:pPr>
            <w:r w:rsidRPr="00547FA9">
              <w:rPr>
                <w:b/>
                <w:w w:val="105"/>
                <w:sz w:val="19"/>
              </w:rPr>
              <w:t>Credit Hours Earned</w:t>
            </w:r>
          </w:p>
        </w:tc>
        <w:tc>
          <w:tcPr>
            <w:tcW w:w="1963" w:type="dxa"/>
            <w:shd w:val="clear" w:color="auto" w:fill="F2F2F2"/>
          </w:tcPr>
          <w:p w14:paraId="57C7A3C5" w14:textId="77777777" w:rsidR="005B12E5" w:rsidRPr="00547FA9" w:rsidRDefault="00DE5985">
            <w:pPr>
              <w:pStyle w:val="TableParagraph"/>
              <w:spacing w:before="19" w:line="252" w:lineRule="auto"/>
              <w:ind w:left="336" w:right="19" w:hanging="284"/>
              <w:rPr>
                <w:b/>
                <w:sz w:val="19"/>
              </w:rPr>
            </w:pPr>
            <w:r w:rsidRPr="00547FA9">
              <w:rPr>
                <w:b/>
                <w:w w:val="105"/>
                <w:sz w:val="19"/>
              </w:rPr>
              <w:t>Minimum Instruction Time Required</w:t>
            </w:r>
          </w:p>
        </w:tc>
        <w:tc>
          <w:tcPr>
            <w:tcW w:w="2097" w:type="dxa"/>
            <w:shd w:val="clear" w:color="auto" w:fill="F2F2F2"/>
          </w:tcPr>
          <w:p w14:paraId="20E29283" w14:textId="77777777" w:rsidR="005B12E5" w:rsidRPr="00547FA9" w:rsidRDefault="00DE5985">
            <w:pPr>
              <w:pStyle w:val="TableParagraph"/>
              <w:spacing w:before="19" w:line="252" w:lineRule="auto"/>
              <w:ind w:left="150" w:right="116" w:firstLine="5"/>
              <w:rPr>
                <w:b/>
                <w:sz w:val="19"/>
              </w:rPr>
            </w:pPr>
            <w:r w:rsidRPr="00547FA9">
              <w:rPr>
                <w:b/>
                <w:w w:val="105"/>
                <w:sz w:val="19"/>
              </w:rPr>
              <w:t>Minimum Outside of Class Time Required</w:t>
            </w:r>
          </w:p>
        </w:tc>
        <w:tc>
          <w:tcPr>
            <w:tcW w:w="4147" w:type="dxa"/>
            <w:shd w:val="clear" w:color="auto" w:fill="F2F2F2"/>
          </w:tcPr>
          <w:p w14:paraId="2F1B6C2E" w14:textId="77777777" w:rsidR="005B12E5" w:rsidRPr="00547FA9" w:rsidRDefault="00DE5985">
            <w:pPr>
              <w:pStyle w:val="TableParagraph"/>
              <w:spacing w:before="7" w:line="230" w:lineRule="atLeast"/>
              <w:ind w:left="287" w:right="265"/>
              <w:jc w:val="center"/>
              <w:rPr>
                <w:b/>
                <w:sz w:val="19"/>
              </w:rPr>
            </w:pPr>
            <w:r w:rsidRPr="00547FA9">
              <w:rPr>
                <w:b/>
                <w:w w:val="105"/>
                <w:sz w:val="19"/>
              </w:rPr>
              <w:t>Amount of Time required for all activities (Note: same as the previous two columns combined)</w:t>
            </w:r>
          </w:p>
        </w:tc>
      </w:tr>
      <w:tr w:rsidR="005B12E5" w:rsidRPr="00547FA9" w14:paraId="15C17BF0" w14:textId="77777777">
        <w:trPr>
          <w:trHeight w:val="258"/>
        </w:trPr>
        <w:tc>
          <w:tcPr>
            <w:tcW w:w="1181" w:type="dxa"/>
            <w:shd w:val="clear" w:color="auto" w:fill="F2F2F2"/>
          </w:tcPr>
          <w:p w14:paraId="2C532117" w14:textId="77777777" w:rsidR="005B12E5" w:rsidRPr="00547FA9" w:rsidRDefault="00DE5985">
            <w:pPr>
              <w:pStyle w:val="TableParagraph"/>
              <w:spacing w:before="19"/>
              <w:ind w:left="16"/>
              <w:rPr>
                <w:sz w:val="19"/>
              </w:rPr>
            </w:pPr>
            <w:r w:rsidRPr="00547FA9">
              <w:rPr>
                <w:w w:val="105"/>
                <w:sz w:val="19"/>
              </w:rPr>
              <w:t>1 Credit</w:t>
            </w:r>
          </w:p>
        </w:tc>
        <w:tc>
          <w:tcPr>
            <w:tcW w:w="1963" w:type="dxa"/>
          </w:tcPr>
          <w:p w14:paraId="0C29326B" w14:textId="77777777" w:rsidR="005B12E5" w:rsidRPr="00547FA9" w:rsidRDefault="00DE5985">
            <w:pPr>
              <w:pStyle w:val="TableParagraph"/>
              <w:spacing w:before="19"/>
              <w:ind w:left="561"/>
              <w:rPr>
                <w:sz w:val="19"/>
              </w:rPr>
            </w:pPr>
            <w:r w:rsidRPr="00547FA9">
              <w:rPr>
                <w:w w:val="105"/>
                <w:sz w:val="19"/>
              </w:rPr>
              <w:t>12.5 hours</w:t>
            </w:r>
          </w:p>
        </w:tc>
        <w:tc>
          <w:tcPr>
            <w:tcW w:w="2097" w:type="dxa"/>
          </w:tcPr>
          <w:p w14:paraId="237FFC27" w14:textId="77777777" w:rsidR="005B12E5" w:rsidRPr="00547FA9" w:rsidRDefault="00DE5985">
            <w:pPr>
              <w:pStyle w:val="TableParagraph"/>
              <w:spacing w:before="19"/>
              <w:ind w:left="632" w:right="616"/>
              <w:jc w:val="center"/>
              <w:rPr>
                <w:sz w:val="19"/>
              </w:rPr>
            </w:pPr>
            <w:r w:rsidRPr="00547FA9">
              <w:rPr>
                <w:w w:val="105"/>
                <w:sz w:val="19"/>
              </w:rPr>
              <w:t>25 hours</w:t>
            </w:r>
          </w:p>
        </w:tc>
        <w:tc>
          <w:tcPr>
            <w:tcW w:w="4147" w:type="dxa"/>
          </w:tcPr>
          <w:p w14:paraId="7FF9305E" w14:textId="77777777" w:rsidR="005B12E5" w:rsidRPr="00547FA9" w:rsidRDefault="00DE5985">
            <w:pPr>
              <w:pStyle w:val="TableParagraph"/>
              <w:spacing w:before="19"/>
              <w:ind w:left="1653"/>
              <w:rPr>
                <w:sz w:val="19"/>
              </w:rPr>
            </w:pPr>
            <w:r w:rsidRPr="00547FA9">
              <w:rPr>
                <w:w w:val="105"/>
                <w:sz w:val="19"/>
              </w:rPr>
              <w:t>37.5 hours</w:t>
            </w:r>
          </w:p>
        </w:tc>
      </w:tr>
      <w:tr w:rsidR="005B12E5" w:rsidRPr="00547FA9" w14:paraId="7BD51A54" w14:textId="77777777">
        <w:trPr>
          <w:trHeight w:val="258"/>
        </w:trPr>
        <w:tc>
          <w:tcPr>
            <w:tcW w:w="1181" w:type="dxa"/>
            <w:shd w:val="clear" w:color="auto" w:fill="F2F2F2"/>
          </w:tcPr>
          <w:p w14:paraId="3ABC6E58" w14:textId="77777777" w:rsidR="005B12E5" w:rsidRPr="00547FA9" w:rsidRDefault="00DE5985">
            <w:pPr>
              <w:pStyle w:val="TableParagraph"/>
              <w:spacing w:before="19"/>
              <w:ind w:left="16"/>
              <w:rPr>
                <w:sz w:val="19"/>
              </w:rPr>
            </w:pPr>
            <w:r w:rsidRPr="00547FA9">
              <w:rPr>
                <w:w w:val="105"/>
                <w:sz w:val="19"/>
              </w:rPr>
              <w:t>2 Credits</w:t>
            </w:r>
          </w:p>
        </w:tc>
        <w:tc>
          <w:tcPr>
            <w:tcW w:w="1963" w:type="dxa"/>
          </w:tcPr>
          <w:p w14:paraId="69E1FCBC" w14:textId="77777777" w:rsidR="005B12E5" w:rsidRPr="00547FA9" w:rsidRDefault="00DE5985">
            <w:pPr>
              <w:pStyle w:val="TableParagraph"/>
              <w:spacing w:before="19"/>
              <w:ind w:left="616" w:right="598"/>
              <w:jc w:val="center"/>
              <w:rPr>
                <w:sz w:val="19"/>
              </w:rPr>
            </w:pPr>
            <w:r w:rsidRPr="00547FA9">
              <w:rPr>
                <w:w w:val="105"/>
                <w:sz w:val="19"/>
              </w:rPr>
              <w:t>25 hours</w:t>
            </w:r>
          </w:p>
        </w:tc>
        <w:tc>
          <w:tcPr>
            <w:tcW w:w="2097" w:type="dxa"/>
          </w:tcPr>
          <w:p w14:paraId="1DA99F2D" w14:textId="77777777" w:rsidR="005B12E5" w:rsidRPr="00547FA9" w:rsidRDefault="00DE5985">
            <w:pPr>
              <w:pStyle w:val="TableParagraph"/>
              <w:spacing w:before="19"/>
              <w:ind w:left="632" w:right="616"/>
              <w:jc w:val="center"/>
              <w:rPr>
                <w:sz w:val="19"/>
              </w:rPr>
            </w:pPr>
            <w:r w:rsidRPr="00547FA9">
              <w:rPr>
                <w:w w:val="105"/>
                <w:sz w:val="19"/>
              </w:rPr>
              <w:t>50 hours</w:t>
            </w:r>
          </w:p>
        </w:tc>
        <w:tc>
          <w:tcPr>
            <w:tcW w:w="4147" w:type="dxa"/>
          </w:tcPr>
          <w:p w14:paraId="0F4C43E3" w14:textId="77777777" w:rsidR="005B12E5" w:rsidRPr="00547FA9" w:rsidRDefault="00DE5985">
            <w:pPr>
              <w:pStyle w:val="TableParagraph"/>
              <w:spacing w:before="19"/>
              <w:ind w:left="283" w:right="265"/>
              <w:jc w:val="center"/>
              <w:rPr>
                <w:sz w:val="19"/>
              </w:rPr>
            </w:pPr>
            <w:r w:rsidRPr="00547FA9">
              <w:rPr>
                <w:w w:val="105"/>
                <w:sz w:val="19"/>
              </w:rPr>
              <w:t>75 hours</w:t>
            </w:r>
          </w:p>
        </w:tc>
      </w:tr>
      <w:tr w:rsidR="005B12E5" w:rsidRPr="00547FA9" w14:paraId="54B2204D" w14:textId="77777777">
        <w:trPr>
          <w:trHeight w:val="263"/>
        </w:trPr>
        <w:tc>
          <w:tcPr>
            <w:tcW w:w="1181" w:type="dxa"/>
            <w:shd w:val="clear" w:color="auto" w:fill="F2F2F2"/>
          </w:tcPr>
          <w:p w14:paraId="395FF191" w14:textId="77777777" w:rsidR="005B12E5" w:rsidRPr="00547FA9" w:rsidRDefault="00DE5985">
            <w:pPr>
              <w:pStyle w:val="TableParagraph"/>
              <w:spacing w:before="24"/>
              <w:ind w:left="16"/>
              <w:rPr>
                <w:sz w:val="19"/>
              </w:rPr>
            </w:pPr>
            <w:r w:rsidRPr="00547FA9">
              <w:rPr>
                <w:w w:val="105"/>
                <w:sz w:val="19"/>
              </w:rPr>
              <w:t>3 Credits</w:t>
            </w:r>
          </w:p>
        </w:tc>
        <w:tc>
          <w:tcPr>
            <w:tcW w:w="1963" w:type="dxa"/>
          </w:tcPr>
          <w:p w14:paraId="30C314A1" w14:textId="77777777" w:rsidR="005B12E5" w:rsidRPr="00547FA9" w:rsidRDefault="00DE5985">
            <w:pPr>
              <w:pStyle w:val="TableParagraph"/>
              <w:spacing w:before="24"/>
              <w:ind w:left="561"/>
              <w:rPr>
                <w:sz w:val="19"/>
              </w:rPr>
            </w:pPr>
            <w:r w:rsidRPr="00547FA9">
              <w:rPr>
                <w:w w:val="105"/>
                <w:sz w:val="19"/>
              </w:rPr>
              <w:t>37.5 hours</w:t>
            </w:r>
          </w:p>
        </w:tc>
        <w:tc>
          <w:tcPr>
            <w:tcW w:w="2097" w:type="dxa"/>
          </w:tcPr>
          <w:p w14:paraId="46FB2CDE" w14:textId="77777777" w:rsidR="005B12E5" w:rsidRPr="00547FA9" w:rsidRDefault="00DE5985">
            <w:pPr>
              <w:pStyle w:val="TableParagraph"/>
              <w:spacing w:before="24"/>
              <w:ind w:left="632" w:right="616"/>
              <w:jc w:val="center"/>
              <w:rPr>
                <w:sz w:val="19"/>
              </w:rPr>
            </w:pPr>
            <w:r w:rsidRPr="00547FA9">
              <w:rPr>
                <w:w w:val="105"/>
                <w:sz w:val="19"/>
              </w:rPr>
              <w:t>75 hours</w:t>
            </w:r>
          </w:p>
        </w:tc>
        <w:tc>
          <w:tcPr>
            <w:tcW w:w="4147" w:type="dxa"/>
          </w:tcPr>
          <w:p w14:paraId="2CF52C52" w14:textId="77777777" w:rsidR="005B12E5" w:rsidRPr="00547FA9" w:rsidRDefault="00DE5985">
            <w:pPr>
              <w:pStyle w:val="TableParagraph"/>
              <w:spacing w:before="24"/>
              <w:ind w:left="1603"/>
              <w:rPr>
                <w:sz w:val="19"/>
              </w:rPr>
            </w:pPr>
            <w:r w:rsidRPr="00547FA9">
              <w:rPr>
                <w:w w:val="105"/>
                <w:sz w:val="19"/>
              </w:rPr>
              <w:t>112.5 hours</w:t>
            </w:r>
          </w:p>
        </w:tc>
      </w:tr>
      <w:tr w:rsidR="005B12E5" w:rsidRPr="00547FA9" w14:paraId="0186B317" w14:textId="77777777">
        <w:trPr>
          <w:trHeight w:val="258"/>
        </w:trPr>
        <w:tc>
          <w:tcPr>
            <w:tcW w:w="1181" w:type="dxa"/>
            <w:shd w:val="clear" w:color="auto" w:fill="F2F2F2"/>
          </w:tcPr>
          <w:p w14:paraId="508E13FF" w14:textId="77777777" w:rsidR="005B12E5" w:rsidRPr="00547FA9" w:rsidRDefault="00DE5985">
            <w:pPr>
              <w:pStyle w:val="TableParagraph"/>
              <w:spacing w:before="19"/>
              <w:ind w:left="16"/>
              <w:rPr>
                <w:sz w:val="19"/>
              </w:rPr>
            </w:pPr>
            <w:r w:rsidRPr="00547FA9">
              <w:rPr>
                <w:w w:val="105"/>
                <w:sz w:val="19"/>
              </w:rPr>
              <w:t>4 Credits</w:t>
            </w:r>
          </w:p>
        </w:tc>
        <w:tc>
          <w:tcPr>
            <w:tcW w:w="1963" w:type="dxa"/>
          </w:tcPr>
          <w:p w14:paraId="75A1F84C" w14:textId="77777777" w:rsidR="005B12E5" w:rsidRPr="00547FA9" w:rsidRDefault="00DE5985">
            <w:pPr>
              <w:pStyle w:val="TableParagraph"/>
              <w:spacing w:before="19"/>
              <w:ind w:left="616" w:right="598"/>
              <w:jc w:val="center"/>
              <w:rPr>
                <w:sz w:val="19"/>
              </w:rPr>
            </w:pPr>
            <w:r w:rsidRPr="00547FA9">
              <w:rPr>
                <w:w w:val="105"/>
                <w:sz w:val="19"/>
              </w:rPr>
              <w:t>50 hours</w:t>
            </w:r>
          </w:p>
        </w:tc>
        <w:tc>
          <w:tcPr>
            <w:tcW w:w="2097" w:type="dxa"/>
          </w:tcPr>
          <w:p w14:paraId="61BF7391" w14:textId="77777777" w:rsidR="005B12E5" w:rsidRPr="00547FA9" w:rsidRDefault="00DE5985">
            <w:pPr>
              <w:pStyle w:val="TableParagraph"/>
              <w:spacing w:before="19"/>
              <w:ind w:left="632" w:right="616"/>
              <w:jc w:val="center"/>
              <w:rPr>
                <w:sz w:val="19"/>
              </w:rPr>
            </w:pPr>
            <w:r w:rsidRPr="00547FA9">
              <w:rPr>
                <w:w w:val="105"/>
                <w:sz w:val="19"/>
              </w:rPr>
              <w:t>100 hours</w:t>
            </w:r>
          </w:p>
        </w:tc>
        <w:tc>
          <w:tcPr>
            <w:tcW w:w="4147" w:type="dxa"/>
          </w:tcPr>
          <w:p w14:paraId="08C17A8A" w14:textId="77777777" w:rsidR="005B12E5" w:rsidRPr="00547FA9" w:rsidRDefault="00DE5985">
            <w:pPr>
              <w:pStyle w:val="TableParagraph"/>
              <w:spacing w:before="19"/>
              <w:ind w:left="283" w:right="265"/>
              <w:jc w:val="center"/>
              <w:rPr>
                <w:sz w:val="19"/>
              </w:rPr>
            </w:pPr>
            <w:r w:rsidRPr="00547FA9">
              <w:rPr>
                <w:w w:val="105"/>
                <w:sz w:val="19"/>
              </w:rPr>
              <w:t>150 hours</w:t>
            </w:r>
          </w:p>
        </w:tc>
      </w:tr>
      <w:tr w:rsidR="005B12E5" w:rsidRPr="00547FA9" w14:paraId="076B7644" w14:textId="77777777">
        <w:trPr>
          <w:trHeight w:val="258"/>
        </w:trPr>
        <w:tc>
          <w:tcPr>
            <w:tcW w:w="1181" w:type="dxa"/>
            <w:shd w:val="clear" w:color="auto" w:fill="F2F2F2"/>
          </w:tcPr>
          <w:p w14:paraId="27911A40" w14:textId="77777777" w:rsidR="005B12E5" w:rsidRPr="00547FA9" w:rsidRDefault="00DE5985">
            <w:pPr>
              <w:pStyle w:val="TableParagraph"/>
              <w:spacing w:before="19"/>
              <w:ind w:left="16"/>
              <w:rPr>
                <w:sz w:val="19"/>
              </w:rPr>
            </w:pPr>
            <w:r w:rsidRPr="00547FA9">
              <w:rPr>
                <w:w w:val="105"/>
                <w:sz w:val="19"/>
              </w:rPr>
              <w:t>5 Credits</w:t>
            </w:r>
          </w:p>
        </w:tc>
        <w:tc>
          <w:tcPr>
            <w:tcW w:w="1963" w:type="dxa"/>
          </w:tcPr>
          <w:p w14:paraId="04A8D921" w14:textId="77777777" w:rsidR="005B12E5" w:rsidRPr="00547FA9" w:rsidRDefault="00DE5985">
            <w:pPr>
              <w:pStyle w:val="TableParagraph"/>
              <w:spacing w:before="19"/>
              <w:ind w:left="561"/>
              <w:rPr>
                <w:sz w:val="19"/>
              </w:rPr>
            </w:pPr>
            <w:r w:rsidRPr="00547FA9">
              <w:rPr>
                <w:w w:val="105"/>
                <w:sz w:val="19"/>
              </w:rPr>
              <w:t>62.5 hours</w:t>
            </w:r>
          </w:p>
        </w:tc>
        <w:tc>
          <w:tcPr>
            <w:tcW w:w="2097" w:type="dxa"/>
          </w:tcPr>
          <w:p w14:paraId="5C9E77BA" w14:textId="77777777" w:rsidR="005B12E5" w:rsidRPr="00547FA9" w:rsidRDefault="00DE5985">
            <w:pPr>
              <w:pStyle w:val="TableParagraph"/>
              <w:spacing w:before="19"/>
              <w:ind w:left="632" w:right="616"/>
              <w:jc w:val="center"/>
              <w:rPr>
                <w:sz w:val="19"/>
              </w:rPr>
            </w:pPr>
            <w:r w:rsidRPr="00547FA9">
              <w:rPr>
                <w:w w:val="105"/>
                <w:sz w:val="19"/>
              </w:rPr>
              <w:t>125 hours</w:t>
            </w:r>
          </w:p>
        </w:tc>
        <w:tc>
          <w:tcPr>
            <w:tcW w:w="4147" w:type="dxa"/>
          </w:tcPr>
          <w:p w14:paraId="46640D9F" w14:textId="77777777" w:rsidR="005B12E5" w:rsidRPr="00547FA9" w:rsidRDefault="00DE5985">
            <w:pPr>
              <w:pStyle w:val="TableParagraph"/>
              <w:spacing w:before="19"/>
              <w:ind w:left="1603"/>
              <w:rPr>
                <w:sz w:val="19"/>
              </w:rPr>
            </w:pPr>
            <w:r w:rsidRPr="00547FA9">
              <w:rPr>
                <w:w w:val="105"/>
                <w:sz w:val="19"/>
              </w:rPr>
              <w:t>187.5 hours</w:t>
            </w:r>
          </w:p>
        </w:tc>
      </w:tr>
    </w:tbl>
    <w:p w14:paraId="3299C95F" w14:textId="77777777" w:rsidR="00955FC4" w:rsidRDefault="00955FC4">
      <w:pPr>
        <w:pStyle w:val="BodyText"/>
        <w:ind w:left="1197" w:right="1192"/>
        <w:rPr>
          <w:u w:val="single"/>
        </w:rPr>
      </w:pPr>
    </w:p>
    <w:p w14:paraId="0A4A40F1" w14:textId="1C98F272" w:rsidR="005B12E5" w:rsidRPr="00547FA9" w:rsidRDefault="00DE5985">
      <w:pPr>
        <w:pStyle w:val="BodyText"/>
        <w:ind w:left="1197" w:right="1192"/>
      </w:pPr>
      <w:r w:rsidRPr="00547FA9">
        <w:rPr>
          <w:u w:val="single"/>
        </w:rPr>
        <w:t>Laboratory</w:t>
      </w:r>
      <w:r w:rsidRPr="00547FA9">
        <w:t>: Practical application courses where the major focus is on “hands-on” experience to support student learning (use of equipment, activities, tools, machines generally found in a laboratory. Labs give students first-hand experience in developing and practicing skills, translating theory into practice, and developing, testing, and applying principles. 1- 2 Laboratory credits represent a minimum of 1 hour per week of lecture or discussion plus a minimum of 2–4 hours of scheduled supervised or independent laboratory work.</w:t>
      </w:r>
    </w:p>
    <w:p w14:paraId="5DAA06FC" w14:textId="77777777" w:rsidR="005B12E5" w:rsidRPr="00547FA9" w:rsidRDefault="005B12E5">
      <w:pPr>
        <w:pStyle w:val="BodyText"/>
        <w:spacing w:before="9"/>
        <w:rPr>
          <w:sz w:val="23"/>
        </w:rPr>
      </w:pPr>
    </w:p>
    <w:p w14:paraId="5EDADC8B" w14:textId="77777777" w:rsidR="005B12E5" w:rsidRPr="00547FA9" w:rsidRDefault="00DE5985">
      <w:pPr>
        <w:pStyle w:val="BodyText"/>
        <w:spacing w:before="1"/>
        <w:ind w:left="1197" w:right="1180"/>
        <w:jc w:val="both"/>
      </w:pPr>
      <w:r w:rsidRPr="00547FA9">
        <w:rPr>
          <w:u w:val="single"/>
        </w:rPr>
        <w:t>Studio:</w:t>
      </w:r>
      <w:r w:rsidRPr="00547FA9">
        <w:t xml:space="preserve"> Courses taught as applied study on a private or semi-private basis. Students receive anywhere from 1–2 credits for applied music courses. Private instruction ranges from 30 to 60 minutes with independent practice as prescribed by the instructor.</w:t>
      </w:r>
    </w:p>
    <w:p w14:paraId="0D4BA906" w14:textId="77777777" w:rsidR="005B12E5" w:rsidRPr="00547FA9" w:rsidRDefault="005B12E5">
      <w:pPr>
        <w:pStyle w:val="BodyText"/>
      </w:pPr>
    </w:p>
    <w:p w14:paraId="2AA00D91" w14:textId="77777777" w:rsidR="005B12E5" w:rsidRPr="00547FA9" w:rsidRDefault="00DE5985">
      <w:pPr>
        <w:pStyle w:val="BodyText"/>
        <w:ind w:left="1197" w:right="1180"/>
        <w:jc w:val="both"/>
      </w:pPr>
      <w:r w:rsidRPr="00547FA9">
        <w:rPr>
          <w:u w:val="single"/>
        </w:rPr>
        <w:t>Internship/Field Experience/Student Teaching</w:t>
      </w:r>
      <w:r w:rsidRPr="00547FA9">
        <w:t>: Courses developed for independent learning and the development and application of job related or practical skills in a particular discipline. These courses allow for observation, participation, and fieldwork, and are generally offered off- campus. Internship time includes a combination of supervised time by approved experts outside the college, student assignments, and supervised evaluations by a college instructor and internship/field supervisor.</w:t>
      </w:r>
    </w:p>
    <w:p w14:paraId="6C89D705" w14:textId="77777777" w:rsidR="005B12E5" w:rsidRPr="00547FA9" w:rsidRDefault="00DE5985">
      <w:pPr>
        <w:pStyle w:val="ListParagraph"/>
        <w:numPr>
          <w:ilvl w:val="1"/>
          <w:numId w:val="31"/>
        </w:numPr>
        <w:tabs>
          <w:tab w:val="left" w:pos="2637"/>
          <w:tab w:val="left" w:pos="2638"/>
        </w:tabs>
        <w:spacing w:line="276" w:lineRule="auto"/>
        <w:ind w:right="2028"/>
        <w:rPr>
          <w:sz w:val="24"/>
        </w:rPr>
      </w:pPr>
      <w:r w:rsidRPr="00547FA9">
        <w:rPr>
          <w:sz w:val="24"/>
        </w:rPr>
        <w:t>3 credit hour internship – ranging from 112.5 to 150 hours throughout the semester</w:t>
      </w:r>
    </w:p>
    <w:p w14:paraId="7F0ACD3A" w14:textId="77777777" w:rsidR="005B12E5" w:rsidRPr="00547FA9" w:rsidRDefault="00DE5985">
      <w:pPr>
        <w:pStyle w:val="ListParagraph"/>
        <w:numPr>
          <w:ilvl w:val="1"/>
          <w:numId w:val="31"/>
        </w:numPr>
        <w:tabs>
          <w:tab w:val="left" w:pos="2637"/>
          <w:tab w:val="left" w:pos="2638"/>
        </w:tabs>
        <w:spacing w:line="291" w:lineRule="exact"/>
        <w:rPr>
          <w:sz w:val="24"/>
        </w:rPr>
      </w:pPr>
      <w:r w:rsidRPr="00547FA9">
        <w:rPr>
          <w:sz w:val="24"/>
        </w:rPr>
        <w:t>1 credit hour internship - ranging from 50 to 100 hours throughout the</w:t>
      </w:r>
      <w:r w:rsidRPr="00547FA9">
        <w:rPr>
          <w:spacing w:val="-21"/>
          <w:sz w:val="24"/>
        </w:rPr>
        <w:t xml:space="preserve"> </w:t>
      </w:r>
      <w:r w:rsidRPr="00547FA9">
        <w:rPr>
          <w:sz w:val="24"/>
        </w:rPr>
        <w:t>semester</w:t>
      </w:r>
    </w:p>
    <w:p w14:paraId="5C70385C" w14:textId="77777777" w:rsidR="005B12E5" w:rsidRPr="00547FA9" w:rsidRDefault="00DE5985">
      <w:pPr>
        <w:pStyle w:val="ListParagraph"/>
        <w:numPr>
          <w:ilvl w:val="1"/>
          <w:numId w:val="31"/>
        </w:numPr>
        <w:tabs>
          <w:tab w:val="left" w:pos="2637"/>
          <w:tab w:val="left" w:pos="2638"/>
        </w:tabs>
        <w:spacing w:before="42" w:line="276" w:lineRule="auto"/>
        <w:ind w:right="1356"/>
        <w:rPr>
          <w:sz w:val="24"/>
        </w:rPr>
      </w:pPr>
      <w:r w:rsidRPr="00547FA9">
        <w:rPr>
          <w:sz w:val="24"/>
        </w:rPr>
        <w:t>12 credit hour field experience/student teaching – ranging from 350 to 500 clock hours in alignment with accreditation</w:t>
      </w:r>
      <w:r w:rsidRPr="00547FA9">
        <w:rPr>
          <w:spacing w:val="-4"/>
          <w:sz w:val="24"/>
        </w:rPr>
        <w:t xml:space="preserve"> </w:t>
      </w:r>
      <w:r w:rsidRPr="00547FA9">
        <w:rPr>
          <w:sz w:val="24"/>
        </w:rPr>
        <w:t>associations.</w:t>
      </w:r>
    </w:p>
    <w:p w14:paraId="582EF8DD" w14:textId="474B32AB" w:rsidR="005B12E5" w:rsidRDefault="005B12E5">
      <w:pPr>
        <w:spacing w:line="276" w:lineRule="auto"/>
        <w:rPr>
          <w:sz w:val="24"/>
        </w:rPr>
      </w:pPr>
    </w:p>
    <w:p w14:paraId="1D0E0F27" w14:textId="77777777" w:rsidR="005B12E5" w:rsidRPr="00547FA9" w:rsidRDefault="00DE5985">
      <w:pPr>
        <w:pStyle w:val="BodyText"/>
        <w:spacing w:before="76" w:line="276" w:lineRule="auto"/>
        <w:ind w:left="1197" w:right="1180"/>
        <w:jc w:val="both"/>
      </w:pPr>
      <w:r w:rsidRPr="00547FA9">
        <w:rPr>
          <w:u w:val="single"/>
        </w:rPr>
        <w:t>Independent Study</w:t>
      </w:r>
      <w:r w:rsidRPr="00547FA9">
        <w:t>: Undergraduate or graduate directed study in an area of special interest not readily available through conventional course offerings. The student works with a chosen faculty member who approves the student’s individualized plan of study and supervises his/her progress. An independent study may be project-oriented, research-oriented, and/or focus on directed readings and writing in the area of interest. The terminology used by program may vary (e.g., independent study, individual study, directed study, problems, undergraduate problems, graduate problems, research problems, honors problems, senior honors research, reading and research for honors, readings, directed readings, etc.). Credit hours are assigned based on the amount of activity associated with the course, faculty supervision, and amount of student outside work.</w:t>
      </w:r>
    </w:p>
    <w:p w14:paraId="3F680EFA" w14:textId="77777777" w:rsidR="005B12E5" w:rsidRPr="00547FA9" w:rsidRDefault="005B12E5">
      <w:pPr>
        <w:pStyle w:val="BodyText"/>
        <w:spacing w:before="6"/>
        <w:rPr>
          <w:sz w:val="27"/>
        </w:rPr>
      </w:pPr>
    </w:p>
    <w:p w14:paraId="1613756C" w14:textId="77777777" w:rsidR="005B12E5" w:rsidRPr="00547FA9" w:rsidRDefault="00DE5985">
      <w:pPr>
        <w:pStyle w:val="BodyText"/>
        <w:spacing w:line="276" w:lineRule="auto"/>
        <w:ind w:left="1197" w:right="1180"/>
        <w:jc w:val="both"/>
      </w:pPr>
      <w:r w:rsidRPr="00547FA9">
        <w:rPr>
          <w:u w:val="single"/>
        </w:rPr>
        <w:lastRenderedPageBreak/>
        <w:t>Hybrid</w:t>
      </w:r>
      <w:r w:rsidRPr="00547FA9">
        <w:t>: A course is considered hybrid (or blended) when it is composed of both online learning and classroom learning and incorporates the best features of both environments to meet the learning objectives of the course. No less than 51% of the course is to be scheduled as face-to- face, and no more than 49% of the course is to be scheduled as online. For a three-credit course, no less than 76.50 minutes (1.275 hours) a week can be scheduled face-to-face and no more</w:t>
      </w:r>
      <w:r w:rsidRPr="00547FA9">
        <w:rPr>
          <w:spacing w:val="50"/>
        </w:rPr>
        <w:t xml:space="preserve"> </w:t>
      </w:r>
      <w:r w:rsidRPr="00547FA9">
        <w:t>than</w:t>
      </w:r>
    </w:p>
    <w:p w14:paraId="038C7998" w14:textId="77777777" w:rsidR="005B12E5" w:rsidRPr="00547FA9" w:rsidRDefault="00DE5985">
      <w:pPr>
        <w:pStyle w:val="ListParagraph"/>
        <w:numPr>
          <w:ilvl w:val="1"/>
          <w:numId w:val="30"/>
        </w:numPr>
        <w:tabs>
          <w:tab w:val="left" w:pos="1807"/>
        </w:tabs>
        <w:spacing w:before="2" w:line="276" w:lineRule="auto"/>
        <w:ind w:right="1180" w:firstLine="0"/>
        <w:jc w:val="both"/>
        <w:rPr>
          <w:sz w:val="24"/>
        </w:rPr>
      </w:pPr>
      <w:r w:rsidRPr="00547FA9">
        <w:rPr>
          <w:sz w:val="24"/>
        </w:rPr>
        <w:t>minutes (1.225 hours) per a week can be scheduled online equaling a total of 150 minutes of instruction per</w:t>
      </w:r>
      <w:r w:rsidRPr="00547FA9">
        <w:rPr>
          <w:spacing w:val="-1"/>
          <w:sz w:val="24"/>
        </w:rPr>
        <w:t xml:space="preserve"> </w:t>
      </w:r>
      <w:r w:rsidRPr="00547FA9">
        <w:rPr>
          <w:sz w:val="24"/>
        </w:rPr>
        <w:t>week.</w:t>
      </w:r>
    </w:p>
    <w:p w14:paraId="4487FD72" w14:textId="457D1D96" w:rsidR="008B187F" w:rsidRPr="00547FA9" w:rsidRDefault="008B187F">
      <w:pPr>
        <w:pStyle w:val="BodyText"/>
        <w:spacing w:before="5"/>
        <w:rPr>
          <w:sz w:val="27"/>
        </w:rPr>
      </w:pPr>
    </w:p>
    <w:p w14:paraId="7FC6FCD8" w14:textId="77777777" w:rsidR="005B12E5" w:rsidRPr="00547FA9" w:rsidRDefault="00DE5985">
      <w:pPr>
        <w:pStyle w:val="BodyText"/>
        <w:spacing w:before="1" w:line="276" w:lineRule="auto"/>
        <w:ind w:left="1197" w:right="1178"/>
      </w:pPr>
      <w:r w:rsidRPr="00547FA9">
        <w:rPr>
          <w:u w:val="single"/>
        </w:rPr>
        <w:t>Online (Asynchronous)</w:t>
      </w:r>
      <w:r w:rsidRPr="00547FA9">
        <w:t>: Courses where “instructors and students do not meet in the same space”. Regardless of mode of instruction, courses should be consistent in terms of quality, assessment, learning outcomes, requirements, etc. as courses offered face-to-face with the same department prefix, number, and course title. Faculty must demonstrate active academic engagement through interactive methods, including but not limited to, interactive tutorials, group discussions, virtual study/project groups, discussion boards, chat rooms, etc. Simply logging on, either by faculty or students does not constitute active student learning</w:t>
      </w:r>
      <w:r w:rsidRPr="00547FA9">
        <w:rPr>
          <w:i/>
        </w:rPr>
        <w:t xml:space="preserve">. </w:t>
      </w:r>
      <w:r w:rsidRPr="00547FA9">
        <w:t>Credit hours assigned to a course delivered online must equal the number of credit hours for the same course delivered face-to-face.</w:t>
      </w:r>
    </w:p>
    <w:p w14:paraId="0FDED95E" w14:textId="77777777" w:rsidR="005B12E5" w:rsidRPr="00547FA9" w:rsidRDefault="005B12E5">
      <w:pPr>
        <w:pStyle w:val="BodyText"/>
        <w:spacing w:before="3"/>
      </w:pPr>
    </w:p>
    <w:p w14:paraId="73459807" w14:textId="05E747FA" w:rsidR="005B12E5" w:rsidRPr="00547FA9" w:rsidRDefault="00DE5985">
      <w:pPr>
        <w:pStyle w:val="Heading3"/>
        <w:ind w:left="4777"/>
        <w:jc w:val="left"/>
      </w:pPr>
      <w:bookmarkStart w:id="194" w:name="_TOC_250125"/>
      <w:bookmarkStart w:id="195" w:name="_Toc531768424"/>
      <w:bookmarkStart w:id="196" w:name="_Toc17818255"/>
      <w:bookmarkEnd w:id="194"/>
      <w:r w:rsidRPr="00547FA9">
        <w:t>GRADE APPEAL</w:t>
      </w:r>
      <w:bookmarkEnd w:id="195"/>
      <w:bookmarkEnd w:id="196"/>
    </w:p>
    <w:p w14:paraId="4FE63D2D" w14:textId="77777777" w:rsidR="005B12E5" w:rsidRPr="00547FA9" w:rsidRDefault="00DE5985">
      <w:pPr>
        <w:pStyle w:val="BodyText"/>
        <w:ind w:left="1197" w:right="1181"/>
        <w:jc w:val="both"/>
      </w:pPr>
      <w:r w:rsidRPr="00547FA9">
        <w:t>A student may appeal a final grade given by an instructor in cases where he or she believes the grade awarded is inconsistent with the announced grading policy. The student is responsible for initiating the procedure in the following manner:</w:t>
      </w:r>
    </w:p>
    <w:p w14:paraId="4EC5D245" w14:textId="77777777" w:rsidR="005B12E5" w:rsidRPr="00547FA9" w:rsidRDefault="005B12E5">
      <w:pPr>
        <w:pStyle w:val="BodyText"/>
        <w:spacing w:before="2"/>
      </w:pPr>
    </w:p>
    <w:p w14:paraId="162082A0" w14:textId="77777777" w:rsidR="005B12E5" w:rsidRPr="00547FA9" w:rsidRDefault="00DE5985">
      <w:pPr>
        <w:pStyle w:val="BodyText"/>
        <w:spacing w:line="237" w:lineRule="auto"/>
        <w:ind w:left="1197" w:right="1180"/>
        <w:jc w:val="both"/>
      </w:pPr>
      <w:r w:rsidRPr="00547FA9">
        <w:t>The student must contact the faculty member in writing within two weeks of the grade assignment. This letter/email should include the following:</w:t>
      </w:r>
    </w:p>
    <w:p w14:paraId="783FFAA1" w14:textId="77777777" w:rsidR="005B12E5" w:rsidRPr="00547FA9" w:rsidRDefault="00DE5985">
      <w:pPr>
        <w:pStyle w:val="ListParagraph"/>
        <w:numPr>
          <w:ilvl w:val="2"/>
          <w:numId w:val="30"/>
        </w:numPr>
        <w:tabs>
          <w:tab w:val="left" w:pos="3358"/>
        </w:tabs>
        <w:spacing w:before="3" w:line="275" w:lineRule="exact"/>
        <w:rPr>
          <w:sz w:val="24"/>
        </w:rPr>
      </w:pPr>
      <w:r w:rsidRPr="00547FA9">
        <w:rPr>
          <w:sz w:val="24"/>
        </w:rPr>
        <w:t>Student</w:t>
      </w:r>
      <w:r w:rsidRPr="00547FA9">
        <w:rPr>
          <w:spacing w:val="-2"/>
          <w:sz w:val="24"/>
        </w:rPr>
        <w:t xml:space="preserve"> </w:t>
      </w:r>
      <w:r w:rsidRPr="00547FA9">
        <w:rPr>
          <w:sz w:val="24"/>
        </w:rPr>
        <w:t>name</w:t>
      </w:r>
    </w:p>
    <w:p w14:paraId="497EEFC5" w14:textId="77777777" w:rsidR="005B12E5" w:rsidRPr="00547FA9" w:rsidRDefault="00DE5985">
      <w:pPr>
        <w:pStyle w:val="ListParagraph"/>
        <w:numPr>
          <w:ilvl w:val="2"/>
          <w:numId w:val="30"/>
        </w:numPr>
        <w:tabs>
          <w:tab w:val="left" w:pos="3358"/>
        </w:tabs>
        <w:spacing w:line="275" w:lineRule="exact"/>
        <w:rPr>
          <w:sz w:val="24"/>
        </w:rPr>
      </w:pPr>
      <w:r w:rsidRPr="00547FA9">
        <w:rPr>
          <w:sz w:val="24"/>
        </w:rPr>
        <w:t>Identification</w:t>
      </w:r>
      <w:r w:rsidRPr="00547FA9">
        <w:rPr>
          <w:spacing w:val="-1"/>
          <w:sz w:val="24"/>
        </w:rPr>
        <w:t xml:space="preserve"> </w:t>
      </w:r>
      <w:r w:rsidRPr="00547FA9">
        <w:rPr>
          <w:sz w:val="24"/>
        </w:rPr>
        <w:t>number</w:t>
      </w:r>
    </w:p>
    <w:p w14:paraId="25C12705" w14:textId="77777777" w:rsidR="005B12E5" w:rsidRPr="00547FA9" w:rsidRDefault="00DE5985">
      <w:pPr>
        <w:pStyle w:val="ListParagraph"/>
        <w:numPr>
          <w:ilvl w:val="2"/>
          <w:numId w:val="30"/>
        </w:numPr>
        <w:tabs>
          <w:tab w:val="left" w:pos="3358"/>
        </w:tabs>
        <w:spacing w:before="3" w:line="275" w:lineRule="exact"/>
        <w:rPr>
          <w:sz w:val="24"/>
        </w:rPr>
      </w:pPr>
      <w:r w:rsidRPr="00547FA9">
        <w:rPr>
          <w:sz w:val="24"/>
        </w:rPr>
        <w:t>Course number, section and</w:t>
      </w:r>
      <w:r w:rsidRPr="00547FA9">
        <w:rPr>
          <w:spacing w:val="-2"/>
          <w:sz w:val="24"/>
        </w:rPr>
        <w:t xml:space="preserve"> </w:t>
      </w:r>
      <w:r w:rsidRPr="00547FA9">
        <w:rPr>
          <w:sz w:val="24"/>
        </w:rPr>
        <w:t>title</w:t>
      </w:r>
    </w:p>
    <w:p w14:paraId="7E02A51B" w14:textId="77777777" w:rsidR="005B12E5" w:rsidRPr="00547FA9" w:rsidRDefault="00DE5985">
      <w:pPr>
        <w:pStyle w:val="ListParagraph"/>
        <w:numPr>
          <w:ilvl w:val="2"/>
          <w:numId w:val="30"/>
        </w:numPr>
        <w:tabs>
          <w:tab w:val="left" w:pos="3358"/>
        </w:tabs>
        <w:spacing w:line="275" w:lineRule="exact"/>
        <w:rPr>
          <w:sz w:val="24"/>
        </w:rPr>
      </w:pPr>
      <w:r w:rsidRPr="00547FA9">
        <w:rPr>
          <w:sz w:val="24"/>
        </w:rPr>
        <w:t>Semester in which the course was</w:t>
      </w:r>
      <w:r w:rsidRPr="00547FA9">
        <w:rPr>
          <w:spacing w:val="-4"/>
          <w:sz w:val="24"/>
        </w:rPr>
        <w:t xml:space="preserve"> </w:t>
      </w:r>
      <w:r w:rsidRPr="00547FA9">
        <w:rPr>
          <w:sz w:val="24"/>
        </w:rPr>
        <w:t>taken</w:t>
      </w:r>
    </w:p>
    <w:p w14:paraId="46850926" w14:textId="77777777" w:rsidR="005B12E5" w:rsidRPr="00547FA9" w:rsidRDefault="00DE5985">
      <w:pPr>
        <w:pStyle w:val="ListParagraph"/>
        <w:numPr>
          <w:ilvl w:val="2"/>
          <w:numId w:val="30"/>
        </w:numPr>
        <w:tabs>
          <w:tab w:val="left" w:pos="3358"/>
        </w:tabs>
        <w:spacing w:before="2"/>
        <w:rPr>
          <w:sz w:val="24"/>
        </w:rPr>
      </w:pPr>
      <w:r w:rsidRPr="00547FA9">
        <w:rPr>
          <w:sz w:val="24"/>
        </w:rPr>
        <w:t>Reason for the</w:t>
      </w:r>
      <w:r w:rsidRPr="00547FA9">
        <w:rPr>
          <w:spacing w:val="-2"/>
          <w:sz w:val="24"/>
        </w:rPr>
        <w:t xml:space="preserve"> </w:t>
      </w:r>
      <w:r w:rsidRPr="00547FA9">
        <w:rPr>
          <w:sz w:val="24"/>
        </w:rPr>
        <w:t>appeal</w:t>
      </w:r>
    </w:p>
    <w:p w14:paraId="7FD94D62" w14:textId="5C077887" w:rsidR="005B12E5" w:rsidRPr="00547FA9" w:rsidRDefault="00DE5985">
      <w:pPr>
        <w:pStyle w:val="BodyText"/>
        <w:spacing w:before="76"/>
        <w:ind w:left="1197" w:right="1180"/>
        <w:jc w:val="both"/>
      </w:pPr>
      <w:r w:rsidRPr="00547FA9">
        <w:t>The student and faculty member will review and explain the criteria for the assignment of grades as established in the course syllabus, as well as the student’s performance. Should the student be dissatisfied with the discussion with the faculty member, the student may</w:t>
      </w:r>
      <w:r w:rsidR="00ED269A" w:rsidRPr="00547FA9">
        <w:t xml:space="preserve"> take their case to the Department</w:t>
      </w:r>
      <w:r w:rsidRPr="00547FA9">
        <w:t xml:space="preserve"> Chair. If af</w:t>
      </w:r>
      <w:r w:rsidR="00ED269A" w:rsidRPr="00547FA9">
        <w:t>ter discussion with the Department</w:t>
      </w:r>
      <w:r w:rsidRPr="00547FA9">
        <w:t xml:space="preserve"> Chair and faculty member, the student is still dissatisfied, the next recourse of appeal is to the </w:t>
      </w:r>
      <w:r w:rsidR="007912ED">
        <w:t xml:space="preserve">Dean.  If still dissatisfied the </w:t>
      </w:r>
      <w:r w:rsidRPr="00547FA9">
        <w:t>Vice President for Academic Affairs. At each administrative level of the appeal process, an attempt will be made to resolve the issue. If resolution results in a grade change, the requisite GRADE CHANGE form should be completed by</w:t>
      </w:r>
      <w:r w:rsidR="00ED269A" w:rsidRPr="00547FA9">
        <w:t xml:space="preserve"> faculty, signed by the Department</w:t>
      </w:r>
      <w:r w:rsidRPr="00547FA9">
        <w:t xml:space="preserve"> Chair</w:t>
      </w:r>
      <w:r w:rsidR="00474164">
        <w:t>, Dean</w:t>
      </w:r>
      <w:r w:rsidRPr="00547FA9">
        <w:t xml:space="preserve"> and Vice President for Academic Affairs and received in the Registrar’s Office for</w:t>
      </w:r>
      <w:r w:rsidRPr="00547FA9">
        <w:rPr>
          <w:spacing w:val="-3"/>
        </w:rPr>
        <w:t xml:space="preserve"> </w:t>
      </w:r>
      <w:r w:rsidRPr="00547FA9">
        <w:t>processing.</w:t>
      </w:r>
    </w:p>
    <w:p w14:paraId="4E7AAF66" w14:textId="77777777" w:rsidR="005B12E5" w:rsidRPr="00547FA9" w:rsidRDefault="005B12E5">
      <w:pPr>
        <w:pStyle w:val="BodyText"/>
      </w:pPr>
    </w:p>
    <w:p w14:paraId="62AC72DD" w14:textId="3CFBEA24" w:rsidR="005B12E5" w:rsidRPr="00955FC4" w:rsidRDefault="00DE5985" w:rsidP="00955FC4">
      <w:pPr>
        <w:pStyle w:val="BodyText"/>
        <w:spacing w:before="1"/>
        <w:ind w:left="1197" w:right="1192"/>
      </w:pPr>
      <w:r w:rsidRPr="00547FA9">
        <w:t>All grade appeal cases submitted within the two-week period after grade distribution must be resolved by the sixth week of the following semester. Failure to contact the faculty member in writing within two weeks of grade assignment voids the recourse of appeal. A record of “W” cannot be changed.</w:t>
      </w:r>
    </w:p>
    <w:p w14:paraId="0CBF735C" w14:textId="77777777" w:rsidR="005B12E5" w:rsidRPr="00547FA9" w:rsidRDefault="00DE5985">
      <w:pPr>
        <w:pStyle w:val="BodyText"/>
        <w:spacing w:line="242" w:lineRule="auto"/>
        <w:ind w:left="1197" w:right="1181"/>
        <w:jc w:val="both"/>
      </w:pPr>
      <w:r w:rsidRPr="00547FA9">
        <w:lastRenderedPageBreak/>
        <w:t>The Vice President for Academic Affairs is the final step in the appeal process for academic matters at Jarvis Christian College.</w:t>
      </w:r>
    </w:p>
    <w:p w14:paraId="27B9598E" w14:textId="77777777" w:rsidR="005B12E5" w:rsidRPr="00547FA9" w:rsidRDefault="005B12E5">
      <w:pPr>
        <w:pStyle w:val="BodyText"/>
        <w:spacing w:before="9"/>
        <w:rPr>
          <w:sz w:val="23"/>
        </w:rPr>
      </w:pPr>
    </w:p>
    <w:p w14:paraId="0CAD5ADB" w14:textId="224AF824" w:rsidR="005B12E5" w:rsidRPr="00547FA9" w:rsidRDefault="00DE5985">
      <w:pPr>
        <w:pStyle w:val="Heading3"/>
        <w:ind w:left="4302"/>
        <w:jc w:val="left"/>
      </w:pPr>
      <w:bookmarkStart w:id="197" w:name="_TOC_250124"/>
      <w:bookmarkStart w:id="198" w:name="_Toc531768425"/>
      <w:bookmarkStart w:id="199" w:name="_Toc17818256"/>
      <w:bookmarkEnd w:id="197"/>
      <w:r w:rsidRPr="00547FA9">
        <w:t>GRADE DISTRIBUTION</w:t>
      </w:r>
      <w:bookmarkEnd w:id="198"/>
      <w:bookmarkEnd w:id="199"/>
    </w:p>
    <w:p w14:paraId="718334DC" w14:textId="77777777" w:rsidR="005B12E5" w:rsidRPr="00547FA9" w:rsidRDefault="00DE5985">
      <w:pPr>
        <w:pStyle w:val="BodyText"/>
        <w:ind w:left="1197" w:right="1180"/>
        <w:jc w:val="both"/>
      </w:pPr>
      <w:r w:rsidRPr="00547FA9">
        <w:t>The Office of the Registrar makes mid-semester grades available to students on-line. Final grades are available to students on-line at the end of each semester. Grades are accessed on the Jarvis website through the JCC Web. Mid-semester and final grades are mailed to the parents of students who have signed an “Authorization for Receiving</w:t>
      </w:r>
      <w:r w:rsidRPr="00547FA9">
        <w:rPr>
          <w:spacing w:val="-4"/>
        </w:rPr>
        <w:t xml:space="preserve"> </w:t>
      </w:r>
      <w:r w:rsidRPr="00547FA9">
        <w:t>Grades”.</w:t>
      </w:r>
    </w:p>
    <w:p w14:paraId="7D290254" w14:textId="2F4B6C3E" w:rsidR="00955FC4" w:rsidRDefault="00955FC4" w:rsidP="00955FC4">
      <w:pPr>
        <w:pStyle w:val="BodyText"/>
        <w:spacing w:before="4"/>
        <w:rPr>
          <w:sz w:val="11"/>
          <w:highlight w:val="yellow"/>
        </w:rPr>
      </w:pPr>
    </w:p>
    <w:p w14:paraId="37531F30" w14:textId="77777777" w:rsidR="00955FC4" w:rsidRDefault="00955FC4" w:rsidP="007F4DAB">
      <w:pPr>
        <w:pStyle w:val="BodyText"/>
        <w:spacing w:before="4"/>
        <w:jc w:val="center"/>
        <w:rPr>
          <w:noProof/>
        </w:rPr>
      </w:pPr>
    </w:p>
    <w:p w14:paraId="542B4CE9" w14:textId="77777777" w:rsidR="00955FC4" w:rsidRDefault="00955FC4" w:rsidP="00955FC4">
      <w:pPr>
        <w:pStyle w:val="BodyText"/>
        <w:spacing w:before="4"/>
        <w:ind w:left="1195" w:right="1181"/>
        <w:jc w:val="center"/>
        <w:rPr>
          <w:noProof/>
        </w:rPr>
      </w:pPr>
    </w:p>
    <w:p w14:paraId="66695719" w14:textId="60746DAC" w:rsidR="00955FC4" w:rsidRDefault="00955FC4" w:rsidP="007F4DAB">
      <w:pPr>
        <w:pStyle w:val="BodyText"/>
        <w:spacing w:before="4"/>
        <w:jc w:val="center"/>
        <w:rPr>
          <w:noProof/>
        </w:rPr>
      </w:pPr>
    </w:p>
    <w:p w14:paraId="5D35EC53" w14:textId="0929C93C" w:rsidR="00955FC4" w:rsidRDefault="00955FC4" w:rsidP="007F4DAB">
      <w:pPr>
        <w:pStyle w:val="BodyText"/>
        <w:spacing w:before="4"/>
        <w:jc w:val="center"/>
        <w:rPr>
          <w:noProof/>
        </w:rPr>
      </w:pPr>
      <w:r w:rsidRPr="00381D52">
        <w:rPr>
          <w:noProof/>
          <w:highlight w:val="yellow"/>
        </w:rPr>
        <w:drawing>
          <wp:anchor distT="0" distB="0" distL="0" distR="0" simplePos="0" relativeHeight="251728384" behindDoc="0" locked="0" layoutInCell="1" allowOverlap="1" wp14:anchorId="5279811D" wp14:editId="2C83D802">
            <wp:simplePos x="0" y="0"/>
            <wp:positionH relativeFrom="margin">
              <wp:posOffset>819150</wp:posOffset>
            </wp:positionH>
            <wp:positionV relativeFrom="paragraph">
              <wp:posOffset>318770</wp:posOffset>
            </wp:positionV>
            <wp:extent cx="6083300" cy="5792470"/>
            <wp:effectExtent l="0" t="0" r="0" b="0"/>
            <wp:wrapTopAndBottom/>
            <wp:docPr id="3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4" cstate="print"/>
                    <a:stretch>
                      <a:fillRect/>
                    </a:stretch>
                  </pic:blipFill>
                  <pic:spPr>
                    <a:xfrm>
                      <a:off x="0" y="0"/>
                      <a:ext cx="6083300" cy="5792470"/>
                    </a:xfrm>
                    <a:prstGeom prst="rect">
                      <a:avLst/>
                    </a:prstGeom>
                  </pic:spPr>
                </pic:pic>
              </a:graphicData>
            </a:graphic>
            <wp14:sizeRelH relativeFrom="margin">
              <wp14:pctWidth>0</wp14:pctWidth>
            </wp14:sizeRelH>
            <wp14:sizeRelV relativeFrom="margin">
              <wp14:pctHeight>0</wp14:pctHeight>
            </wp14:sizeRelV>
          </wp:anchor>
        </w:drawing>
      </w:r>
    </w:p>
    <w:p w14:paraId="51154054" w14:textId="520DEC7D" w:rsidR="005B12E5" w:rsidRPr="00B51BBC" w:rsidRDefault="00DE5985">
      <w:pPr>
        <w:pStyle w:val="Heading3"/>
        <w:spacing w:before="57"/>
        <w:ind w:left="3711"/>
        <w:jc w:val="left"/>
      </w:pPr>
      <w:bookmarkStart w:id="200" w:name="_TOC_250123"/>
      <w:bookmarkStart w:id="201" w:name="_Toc531768426"/>
      <w:bookmarkStart w:id="202" w:name="_Toc17818257"/>
      <w:bookmarkEnd w:id="200"/>
      <w:r w:rsidRPr="00B51BBC">
        <w:lastRenderedPageBreak/>
        <w:t>GRADES AND QUALITY POINTS</w:t>
      </w:r>
      <w:bookmarkEnd w:id="201"/>
      <w:bookmarkEnd w:id="202"/>
    </w:p>
    <w:p w14:paraId="3751AAE3" w14:textId="77777777" w:rsidR="005B12E5" w:rsidRPr="00B51BBC" w:rsidRDefault="00DE5985">
      <w:pPr>
        <w:pStyle w:val="BodyText"/>
        <w:ind w:left="1197" w:right="1296"/>
        <w:jc w:val="both"/>
      </w:pPr>
      <w:r w:rsidRPr="00B51BBC">
        <w:t>Each instructor assigns grades to students based on standards established as appropriate for each class. It is the student’s responsibility to comply with the criteria used in grading by instructors. Students should consult with instructors during office hours for assistance.</w:t>
      </w:r>
    </w:p>
    <w:p w14:paraId="5315A52C" w14:textId="77777777" w:rsidR="005B12E5" w:rsidRPr="00B51BBC" w:rsidRDefault="005B12E5">
      <w:pPr>
        <w:pStyle w:val="BodyText"/>
      </w:pPr>
    </w:p>
    <w:p w14:paraId="006E799B" w14:textId="77777777" w:rsidR="005B12E5" w:rsidRPr="00B51BBC" w:rsidRDefault="00DE5985">
      <w:pPr>
        <w:pStyle w:val="BodyText"/>
        <w:ind w:left="1197"/>
        <w:jc w:val="both"/>
      </w:pPr>
      <w:r w:rsidRPr="00B51BBC">
        <w:t>The class work of students will be indicated according to the following pattern scale.</w:t>
      </w:r>
    </w:p>
    <w:p w14:paraId="293BE303" w14:textId="77777777" w:rsidR="005B12E5" w:rsidRPr="00B51BBC" w:rsidRDefault="005B12E5">
      <w:pPr>
        <w:pStyle w:val="BodyText"/>
        <w:spacing w:before="1"/>
      </w:pPr>
    </w:p>
    <w:p w14:paraId="7980AA4D" w14:textId="7F57AA55" w:rsidR="005B12E5" w:rsidRPr="00B51BBC" w:rsidRDefault="005F019A" w:rsidP="005F019A">
      <w:pPr>
        <w:pStyle w:val="Heading3"/>
        <w:tabs>
          <w:tab w:val="left" w:pos="4077"/>
          <w:tab w:val="left" w:pos="6727"/>
        </w:tabs>
        <w:spacing w:after="2" w:line="240" w:lineRule="auto"/>
        <w:ind w:left="1197"/>
        <w:jc w:val="both"/>
      </w:pPr>
      <w:bookmarkStart w:id="203" w:name="_Toc531768427"/>
      <w:r>
        <w:t xml:space="preserve">        </w:t>
      </w:r>
      <w:bookmarkStart w:id="204" w:name="_Toc17818258"/>
      <w:r>
        <w:t>Grade</w:t>
      </w:r>
      <w:r>
        <w:tab/>
        <w:t xml:space="preserve">     Value                         </w:t>
      </w:r>
      <w:r w:rsidR="00DE5985" w:rsidRPr="00B51BBC">
        <w:t>Quality Points per Credit</w:t>
      </w:r>
      <w:r w:rsidR="00DE5985" w:rsidRPr="00B51BBC">
        <w:rPr>
          <w:spacing w:val="-4"/>
        </w:rPr>
        <w:t xml:space="preserve"> </w:t>
      </w:r>
      <w:r w:rsidR="00DE5985" w:rsidRPr="00B51BBC">
        <w:t>hour</w:t>
      </w:r>
      <w:bookmarkEnd w:id="203"/>
      <w:bookmarkEnd w:id="204"/>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327"/>
        <w:gridCol w:w="4162"/>
      </w:tblGrid>
      <w:tr w:rsidR="005B12E5" w:rsidRPr="00B51BBC" w14:paraId="7C8E99DF" w14:textId="77777777">
        <w:trPr>
          <w:trHeight w:val="321"/>
        </w:trPr>
        <w:tc>
          <w:tcPr>
            <w:tcW w:w="2093" w:type="dxa"/>
          </w:tcPr>
          <w:p w14:paraId="58124ADD" w14:textId="77777777" w:rsidR="005B12E5" w:rsidRPr="00B51BBC" w:rsidRDefault="00DE5985">
            <w:pPr>
              <w:pStyle w:val="TableParagraph"/>
              <w:spacing w:line="301" w:lineRule="exact"/>
              <w:ind w:left="8"/>
              <w:jc w:val="center"/>
              <w:rPr>
                <w:b/>
                <w:sz w:val="28"/>
              </w:rPr>
            </w:pPr>
            <w:r w:rsidRPr="00B51BBC">
              <w:rPr>
                <w:b/>
                <w:w w:val="99"/>
                <w:sz w:val="28"/>
              </w:rPr>
              <w:t>A</w:t>
            </w:r>
          </w:p>
        </w:tc>
        <w:tc>
          <w:tcPr>
            <w:tcW w:w="3327" w:type="dxa"/>
          </w:tcPr>
          <w:p w14:paraId="50CEDE52" w14:textId="77777777" w:rsidR="005B12E5" w:rsidRPr="00B51BBC" w:rsidRDefault="00DE5985">
            <w:pPr>
              <w:pStyle w:val="TableParagraph"/>
              <w:spacing w:line="301" w:lineRule="exact"/>
              <w:ind w:left="218" w:right="211"/>
              <w:jc w:val="center"/>
              <w:rPr>
                <w:b/>
                <w:sz w:val="28"/>
              </w:rPr>
            </w:pPr>
            <w:r w:rsidRPr="00B51BBC">
              <w:rPr>
                <w:b/>
                <w:sz w:val="28"/>
              </w:rPr>
              <w:t>Excellent</w:t>
            </w:r>
          </w:p>
        </w:tc>
        <w:tc>
          <w:tcPr>
            <w:tcW w:w="4162" w:type="dxa"/>
          </w:tcPr>
          <w:p w14:paraId="2B33C80E" w14:textId="77777777" w:rsidR="005B12E5" w:rsidRPr="00B51BBC" w:rsidRDefault="00DE5985">
            <w:pPr>
              <w:pStyle w:val="TableParagraph"/>
              <w:spacing w:line="301" w:lineRule="exact"/>
              <w:ind w:left="8"/>
              <w:jc w:val="center"/>
              <w:rPr>
                <w:b/>
                <w:sz w:val="28"/>
              </w:rPr>
            </w:pPr>
            <w:r w:rsidRPr="00B51BBC">
              <w:rPr>
                <w:b/>
                <w:w w:val="99"/>
                <w:sz w:val="28"/>
              </w:rPr>
              <w:t>4</w:t>
            </w:r>
          </w:p>
        </w:tc>
      </w:tr>
      <w:tr w:rsidR="005B12E5" w:rsidRPr="00B51BBC" w14:paraId="606A5E05" w14:textId="77777777">
        <w:trPr>
          <w:trHeight w:val="321"/>
        </w:trPr>
        <w:tc>
          <w:tcPr>
            <w:tcW w:w="2093" w:type="dxa"/>
          </w:tcPr>
          <w:p w14:paraId="05B20995" w14:textId="77777777" w:rsidR="005B12E5" w:rsidRPr="00B51BBC" w:rsidRDefault="00DE5985">
            <w:pPr>
              <w:pStyle w:val="TableParagraph"/>
              <w:spacing w:line="301" w:lineRule="exact"/>
              <w:ind w:left="8"/>
              <w:jc w:val="center"/>
              <w:rPr>
                <w:b/>
                <w:sz w:val="28"/>
              </w:rPr>
            </w:pPr>
            <w:r w:rsidRPr="00B51BBC">
              <w:rPr>
                <w:b/>
                <w:w w:val="99"/>
                <w:sz w:val="28"/>
              </w:rPr>
              <w:t>B</w:t>
            </w:r>
          </w:p>
        </w:tc>
        <w:tc>
          <w:tcPr>
            <w:tcW w:w="3327" w:type="dxa"/>
          </w:tcPr>
          <w:p w14:paraId="1A265F7D" w14:textId="77777777" w:rsidR="005B12E5" w:rsidRPr="00B51BBC" w:rsidRDefault="00DE5985">
            <w:pPr>
              <w:pStyle w:val="TableParagraph"/>
              <w:spacing w:line="301" w:lineRule="exact"/>
              <w:ind w:left="217" w:right="211"/>
              <w:jc w:val="center"/>
              <w:rPr>
                <w:b/>
                <w:sz w:val="28"/>
              </w:rPr>
            </w:pPr>
            <w:r w:rsidRPr="00B51BBC">
              <w:rPr>
                <w:b/>
                <w:sz w:val="28"/>
              </w:rPr>
              <w:t>Good</w:t>
            </w:r>
          </w:p>
        </w:tc>
        <w:tc>
          <w:tcPr>
            <w:tcW w:w="4162" w:type="dxa"/>
          </w:tcPr>
          <w:p w14:paraId="4D2A0764" w14:textId="77777777" w:rsidR="005B12E5" w:rsidRPr="00B51BBC" w:rsidRDefault="00DE5985">
            <w:pPr>
              <w:pStyle w:val="TableParagraph"/>
              <w:spacing w:line="301" w:lineRule="exact"/>
              <w:ind w:left="8"/>
              <w:jc w:val="center"/>
              <w:rPr>
                <w:b/>
                <w:sz w:val="28"/>
              </w:rPr>
            </w:pPr>
            <w:r w:rsidRPr="00B51BBC">
              <w:rPr>
                <w:b/>
                <w:w w:val="99"/>
                <w:sz w:val="28"/>
              </w:rPr>
              <w:t>3</w:t>
            </w:r>
          </w:p>
        </w:tc>
      </w:tr>
      <w:tr w:rsidR="005B12E5" w:rsidRPr="00B51BBC" w14:paraId="50C57A2D" w14:textId="77777777">
        <w:trPr>
          <w:trHeight w:val="326"/>
        </w:trPr>
        <w:tc>
          <w:tcPr>
            <w:tcW w:w="2093" w:type="dxa"/>
          </w:tcPr>
          <w:p w14:paraId="6BA5C5B9" w14:textId="77777777" w:rsidR="005B12E5" w:rsidRPr="00B51BBC" w:rsidRDefault="00DE5985">
            <w:pPr>
              <w:pStyle w:val="TableParagraph"/>
              <w:spacing w:before="2" w:line="304" w:lineRule="exact"/>
              <w:ind w:left="8"/>
              <w:jc w:val="center"/>
              <w:rPr>
                <w:b/>
                <w:sz w:val="28"/>
              </w:rPr>
            </w:pPr>
            <w:r w:rsidRPr="00B51BBC">
              <w:rPr>
                <w:b/>
                <w:w w:val="99"/>
                <w:sz w:val="28"/>
              </w:rPr>
              <w:t>C</w:t>
            </w:r>
          </w:p>
        </w:tc>
        <w:tc>
          <w:tcPr>
            <w:tcW w:w="3327" w:type="dxa"/>
          </w:tcPr>
          <w:p w14:paraId="519F373A" w14:textId="77777777" w:rsidR="005B12E5" w:rsidRPr="00B51BBC" w:rsidRDefault="00DE5985">
            <w:pPr>
              <w:pStyle w:val="TableParagraph"/>
              <w:spacing w:before="2" w:line="304" w:lineRule="exact"/>
              <w:ind w:left="218" w:right="211"/>
              <w:jc w:val="center"/>
              <w:rPr>
                <w:b/>
                <w:sz w:val="28"/>
              </w:rPr>
            </w:pPr>
            <w:r w:rsidRPr="00B51BBC">
              <w:rPr>
                <w:b/>
                <w:sz w:val="28"/>
              </w:rPr>
              <w:t>Average/Satisfactory</w:t>
            </w:r>
          </w:p>
        </w:tc>
        <w:tc>
          <w:tcPr>
            <w:tcW w:w="4162" w:type="dxa"/>
          </w:tcPr>
          <w:p w14:paraId="641690FF" w14:textId="77777777" w:rsidR="005B12E5" w:rsidRPr="00B51BBC" w:rsidRDefault="00DE5985">
            <w:pPr>
              <w:pStyle w:val="TableParagraph"/>
              <w:spacing w:before="2" w:line="304" w:lineRule="exact"/>
              <w:ind w:left="8"/>
              <w:jc w:val="center"/>
              <w:rPr>
                <w:b/>
                <w:sz w:val="28"/>
              </w:rPr>
            </w:pPr>
            <w:r w:rsidRPr="00B51BBC">
              <w:rPr>
                <w:b/>
                <w:w w:val="99"/>
                <w:sz w:val="28"/>
              </w:rPr>
              <w:t>2</w:t>
            </w:r>
          </w:p>
        </w:tc>
      </w:tr>
      <w:tr w:rsidR="005B12E5" w:rsidRPr="00B51BBC" w14:paraId="1909B7DE" w14:textId="77777777">
        <w:trPr>
          <w:trHeight w:val="321"/>
        </w:trPr>
        <w:tc>
          <w:tcPr>
            <w:tcW w:w="2093" w:type="dxa"/>
          </w:tcPr>
          <w:p w14:paraId="42ECEDA2" w14:textId="77777777" w:rsidR="005B12E5" w:rsidRPr="00B51BBC" w:rsidRDefault="00DE5985">
            <w:pPr>
              <w:pStyle w:val="TableParagraph"/>
              <w:spacing w:line="301" w:lineRule="exact"/>
              <w:ind w:left="8"/>
              <w:jc w:val="center"/>
              <w:rPr>
                <w:b/>
                <w:sz w:val="28"/>
              </w:rPr>
            </w:pPr>
            <w:r w:rsidRPr="00B51BBC">
              <w:rPr>
                <w:b/>
                <w:w w:val="99"/>
                <w:sz w:val="28"/>
              </w:rPr>
              <w:t>D</w:t>
            </w:r>
          </w:p>
        </w:tc>
        <w:tc>
          <w:tcPr>
            <w:tcW w:w="3327" w:type="dxa"/>
          </w:tcPr>
          <w:p w14:paraId="16653F2A" w14:textId="77777777" w:rsidR="005B12E5" w:rsidRPr="00B51BBC" w:rsidRDefault="00DE5985">
            <w:pPr>
              <w:pStyle w:val="TableParagraph"/>
              <w:spacing w:line="301" w:lineRule="exact"/>
              <w:ind w:left="218" w:right="211"/>
              <w:jc w:val="center"/>
              <w:rPr>
                <w:b/>
                <w:sz w:val="28"/>
              </w:rPr>
            </w:pPr>
            <w:r w:rsidRPr="00B51BBC">
              <w:rPr>
                <w:b/>
                <w:sz w:val="28"/>
              </w:rPr>
              <w:t>Poor/Passing</w:t>
            </w:r>
          </w:p>
        </w:tc>
        <w:tc>
          <w:tcPr>
            <w:tcW w:w="4162" w:type="dxa"/>
          </w:tcPr>
          <w:p w14:paraId="4534E388" w14:textId="77777777" w:rsidR="005B12E5" w:rsidRPr="00B51BBC" w:rsidRDefault="00DE5985">
            <w:pPr>
              <w:pStyle w:val="TableParagraph"/>
              <w:spacing w:line="301" w:lineRule="exact"/>
              <w:ind w:left="8"/>
              <w:jc w:val="center"/>
              <w:rPr>
                <w:b/>
                <w:sz w:val="28"/>
              </w:rPr>
            </w:pPr>
            <w:r w:rsidRPr="00B51BBC">
              <w:rPr>
                <w:b/>
                <w:w w:val="99"/>
                <w:sz w:val="28"/>
              </w:rPr>
              <w:t>1</w:t>
            </w:r>
          </w:p>
        </w:tc>
      </w:tr>
      <w:tr w:rsidR="005B12E5" w:rsidRPr="00B51BBC" w14:paraId="387545CF" w14:textId="77777777">
        <w:trPr>
          <w:trHeight w:val="321"/>
        </w:trPr>
        <w:tc>
          <w:tcPr>
            <w:tcW w:w="2093" w:type="dxa"/>
          </w:tcPr>
          <w:p w14:paraId="24DF82DC" w14:textId="77777777" w:rsidR="005B12E5" w:rsidRPr="00B51BBC" w:rsidRDefault="00DE5985">
            <w:pPr>
              <w:pStyle w:val="TableParagraph"/>
              <w:spacing w:line="301" w:lineRule="exact"/>
              <w:ind w:left="8"/>
              <w:jc w:val="center"/>
              <w:rPr>
                <w:b/>
                <w:sz w:val="28"/>
              </w:rPr>
            </w:pPr>
            <w:r w:rsidRPr="00B51BBC">
              <w:rPr>
                <w:b/>
                <w:w w:val="99"/>
                <w:sz w:val="28"/>
              </w:rPr>
              <w:t>F</w:t>
            </w:r>
          </w:p>
        </w:tc>
        <w:tc>
          <w:tcPr>
            <w:tcW w:w="3327" w:type="dxa"/>
          </w:tcPr>
          <w:p w14:paraId="2DAC0924" w14:textId="77777777" w:rsidR="005B12E5" w:rsidRPr="00B51BBC" w:rsidRDefault="00DE5985">
            <w:pPr>
              <w:pStyle w:val="TableParagraph"/>
              <w:spacing w:line="301" w:lineRule="exact"/>
              <w:ind w:left="217" w:right="211"/>
              <w:jc w:val="center"/>
              <w:rPr>
                <w:b/>
                <w:sz w:val="28"/>
              </w:rPr>
            </w:pPr>
            <w:r w:rsidRPr="00B51BBC">
              <w:rPr>
                <w:b/>
                <w:sz w:val="28"/>
              </w:rPr>
              <w:t>Failure</w:t>
            </w:r>
          </w:p>
        </w:tc>
        <w:tc>
          <w:tcPr>
            <w:tcW w:w="4162" w:type="dxa"/>
          </w:tcPr>
          <w:p w14:paraId="3BE76E0A" w14:textId="77777777" w:rsidR="005B12E5" w:rsidRPr="00B51BBC" w:rsidRDefault="00DE5985">
            <w:pPr>
              <w:pStyle w:val="TableParagraph"/>
              <w:spacing w:line="301" w:lineRule="exact"/>
              <w:ind w:left="8"/>
              <w:jc w:val="center"/>
              <w:rPr>
                <w:b/>
                <w:sz w:val="28"/>
              </w:rPr>
            </w:pPr>
            <w:r w:rsidRPr="00B51BBC">
              <w:rPr>
                <w:b/>
                <w:w w:val="99"/>
                <w:sz w:val="28"/>
              </w:rPr>
              <w:t>0</w:t>
            </w:r>
          </w:p>
        </w:tc>
      </w:tr>
      <w:tr w:rsidR="005B12E5" w:rsidRPr="00B51BBC" w14:paraId="17A758E3" w14:textId="77777777">
        <w:trPr>
          <w:trHeight w:val="321"/>
        </w:trPr>
        <w:tc>
          <w:tcPr>
            <w:tcW w:w="2093" w:type="dxa"/>
          </w:tcPr>
          <w:p w14:paraId="0603D751" w14:textId="77777777" w:rsidR="005B12E5" w:rsidRPr="00B51BBC" w:rsidRDefault="00DE5985">
            <w:pPr>
              <w:pStyle w:val="TableParagraph"/>
              <w:spacing w:line="301" w:lineRule="exact"/>
              <w:ind w:left="8"/>
              <w:jc w:val="center"/>
              <w:rPr>
                <w:b/>
                <w:sz w:val="28"/>
              </w:rPr>
            </w:pPr>
            <w:r w:rsidRPr="00B51BBC">
              <w:rPr>
                <w:b/>
                <w:w w:val="99"/>
                <w:sz w:val="28"/>
              </w:rPr>
              <w:t>I</w:t>
            </w:r>
          </w:p>
        </w:tc>
        <w:tc>
          <w:tcPr>
            <w:tcW w:w="3327" w:type="dxa"/>
          </w:tcPr>
          <w:p w14:paraId="5C67EBFB" w14:textId="77777777" w:rsidR="005B12E5" w:rsidRPr="00B51BBC" w:rsidRDefault="00DE5985">
            <w:pPr>
              <w:pStyle w:val="TableParagraph"/>
              <w:spacing w:line="301" w:lineRule="exact"/>
              <w:ind w:left="217" w:right="211"/>
              <w:jc w:val="center"/>
              <w:rPr>
                <w:b/>
                <w:sz w:val="28"/>
              </w:rPr>
            </w:pPr>
            <w:r w:rsidRPr="00B51BBC">
              <w:rPr>
                <w:b/>
                <w:sz w:val="28"/>
              </w:rPr>
              <w:t>Incomplete</w:t>
            </w:r>
          </w:p>
        </w:tc>
        <w:tc>
          <w:tcPr>
            <w:tcW w:w="4162" w:type="dxa"/>
          </w:tcPr>
          <w:p w14:paraId="19D4E6CF" w14:textId="77777777" w:rsidR="005B12E5" w:rsidRPr="00B51BBC" w:rsidRDefault="00DE5985">
            <w:pPr>
              <w:pStyle w:val="TableParagraph"/>
              <w:spacing w:line="301" w:lineRule="exact"/>
              <w:ind w:left="8"/>
              <w:jc w:val="center"/>
              <w:rPr>
                <w:b/>
                <w:sz w:val="28"/>
              </w:rPr>
            </w:pPr>
            <w:r w:rsidRPr="00B51BBC">
              <w:rPr>
                <w:b/>
                <w:w w:val="99"/>
                <w:sz w:val="28"/>
              </w:rPr>
              <w:t>-</w:t>
            </w:r>
          </w:p>
        </w:tc>
      </w:tr>
      <w:tr w:rsidR="005B12E5" w:rsidRPr="00B51BBC" w14:paraId="6C210B9A" w14:textId="77777777">
        <w:trPr>
          <w:trHeight w:val="642"/>
        </w:trPr>
        <w:tc>
          <w:tcPr>
            <w:tcW w:w="2093" w:type="dxa"/>
          </w:tcPr>
          <w:p w14:paraId="0A09AD19" w14:textId="77777777" w:rsidR="005B12E5" w:rsidRPr="00B51BBC" w:rsidRDefault="00DE5985">
            <w:pPr>
              <w:pStyle w:val="TableParagraph"/>
              <w:spacing w:line="320" w:lineRule="exact"/>
              <w:ind w:left="784" w:right="776"/>
              <w:jc w:val="center"/>
              <w:rPr>
                <w:b/>
                <w:sz w:val="28"/>
              </w:rPr>
            </w:pPr>
            <w:r w:rsidRPr="00B51BBC">
              <w:rPr>
                <w:b/>
                <w:sz w:val="28"/>
              </w:rPr>
              <w:t>AW</w:t>
            </w:r>
          </w:p>
        </w:tc>
        <w:tc>
          <w:tcPr>
            <w:tcW w:w="3327" w:type="dxa"/>
          </w:tcPr>
          <w:p w14:paraId="30424723" w14:textId="77777777" w:rsidR="005B12E5" w:rsidRPr="00B51BBC" w:rsidRDefault="00DE5985">
            <w:pPr>
              <w:pStyle w:val="TableParagraph"/>
              <w:spacing w:before="1" w:line="322" w:lineRule="exact"/>
              <w:ind w:left="938" w:hanging="179"/>
              <w:rPr>
                <w:b/>
                <w:sz w:val="28"/>
              </w:rPr>
            </w:pPr>
            <w:r w:rsidRPr="00B51BBC">
              <w:rPr>
                <w:b/>
                <w:w w:val="95"/>
                <w:sz w:val="28"/>
              </w:rPr>
              <w:t xml:space="preserve">Administrative </w:t>
            </w:r>
            <w:r w:rsidRPr="00B51BBC">
              <w:rPr>
                <w:b/>
                <w:sz w:val="28"/>
              </w:rPr>
              <w:t>Withdrawal</w:t>
            </w:r>
          </w:p>
        </w:tc>
        <w:tc>
          <w:tcPr>
            <w:tcW w:w="4162" w:type="dxa"/>
          </w:tcPr>
          <w:p w14:paraId="79AFE640" w14:textId="77777777" w:rsidR="005B12E5" w:rsidRPr="00B51BBC" w:rsidRDefault="00DE5985">
            <w:pPr>
              <w:pStyle w:val="TableParagraph"/>
              <w:spacing w:line="320" w:lineRule="exact"/>
              <w:ind w:left="8"/>
              <w:jc w:val="center"/>
              <w:rPr>
                <w:b/>
                <w:sz w:val="28"/>
              </w:rPr>
            </w:pPr>
            <w:r w:rsidRPr="00B51BBC">
              <w:rPr>
                <w:b/>
                <w:w w:val="99"/>
                <w:sz w:val="28"/>
              </w:rPr>
              <w:t>-</w:t>
            </w:r>
          </w:p>
        </w:tc>
      </w:tr>
      <w:tr w:rsidR="005B12E5" w:rsidRPr="00B51BBC" w14:paraId="0C125A66" w14:textId="77777777">
        <w:trPr>
          <w:trHeight w:val="319"/>
        </w:trPr>
        <w:tc>
          <w:tcPr>
            <w:tcW w:w="2093" w:type="dxa"/>
          </w:tcPr>
          <w:p w14:paraId="4AC6F194" w14:textId="77777777" w:rsidR="005B12E5" w:rsidRPr="00B51BBC" w:rsidRDefault="00DE5985">
            <w:pPr>
              <w:pStyle w:val="TableParagraph"/>
              <w:spacing w:line="299" w:lineRule="exact"/>
              <w:ind w:left="7"/>
              <w:jc w:val="center"/>
              <w:rPr>
                <w:b/>
                <w:sz w:val="28"/>
              </w:rPr>
            </w:pPr>
            <w:r w:rsidRPr="00B51BBC">
              <w:rPr>
                <w:b/>
                <w:w w:val="99"/>
                <w:sz w:val="28"/>
              </w:rPr>
              <w:t>W</w:t>
            </w:r>
          </w:p>
        </w:tc>
        <w:tc>
          <w:tcPr>
            <w:tcW w:w="3327" w:type="dxa"/>
          </w:tcPr>
          <w:p w14:paraId="4D2EA47D" w14:textId="77777777" w:rsidR="005B12E5" w:rsidRPr="00B51BBC" w:rsidRDefault="00DE5985">
            <w:pPr>
              <w:pStyle w:val="TableParagraph"/>
              <w:spacing w:line="299" w:lineRule="exact"/>
              <w:ind w:left="216" w:right="211"/>
              <w:jc w:val="center"/>
              <w:rPr>
                <w:b/>
                <w:sz w:val="28"/>
              </w:rPr>
            </w:pPr>
            <w:r w:rsidRPr="00B51BBC">
              <w:rPr>
                <w:b/>
                <w:sz w:val="28"/>
              </w:rPr>
              <w:t>Withdrew</w:t>
            </w:r>
          </w:p>
        </w:tc>
        <w:tc>
          <w:tcPr>
            <w:tcW w:w="4162" w:type="dxa"/>
          </w:tcPr>
          <w:p w14:paraId="11693491" w14:textId="77777777" w:rsidR="005B12E5" w:rsidRPr="00B51BBC" w:rsidRDefault="00DE5985">
            <w:pPr>
              <w:pStyle w:val="TableParagraph"/>
              <w:spacing w:line="299" w:lineRule="exact"/>
              <w:ind w:left="8"/>
              <w:jc w:val="center"/>
              <w:rPr>
                <w:b/>
                <w:sz w:val="28"/>
              </w:rPr>
            </w:pPr>
            <w:r w:rsidRPr="00B51BBC">
              <w:rPr>
                <w:b/>
                <w:w w:val="99"/>
                <w:sz w:val="28"/>
              </w:rPr>
              <w:t>-</w:t>
            </w:r>
          </w:p>
        </w:tc>
      </w:tr>
      <w:tr w:rsidR="005B12E5" w:rsidRPr="00B51BBC" w14:paraId="33D39C21" w14:textId="77777777">
        <w:trPr>
          <w:trHeight w:val="326"/>
        </w:trPr>
        <w:tc>
          <w:tcPr>
            <w:tcW w:w="2093" w:type="dxa"/>
          </w:tcPr>
          <w:p w14:paraId="3722A59D" w14:textId="77777777" w:rsidR="005B12E5" w:rsidRPr="00B51BBC" w:rsidRDefault="00DE5985">
            <w:pPr>
              <w:pStyle w:val="TableParagraph"/>
              <w:spacing w:before="2" w:line="304" w:lineRule="exact"/>
              <w:ind w:left="784" w:right="774"/>
              <w:jc w:val="center"/>
              <w:rPr>
                <w:b/>
                <w:sz w:val="28"/>
              </w:rPr>
            </w:pPr>
            <w:r w:rsidRPr="00B51BBC">
              <w:rPr>
                <w:b/>
                <w:sz w:val="28"/>
              </w:rPr>
              <w:t>WF</w:t>
            </w:r>
          </w:p>
        </w:tc>
        <w:tc>
          <w:tcPr>
            <w:tcW w:w="3327" w:type="dxa"/>
          </w:tcPr>
          <w:p w14:paraId="47385878" w14:textId="77777777" w:rsidR="005B12E5" w:rsidRPr="00B51BBC" w:rsidRDefault="00DE5985">
            <w:pPr>
              <w:pStyle w:val="TableParagraph"/>
              <w:spacing w:before="2" w:line="304" w:lineRule="exact"/>
              <w:ind w:left="218" w:right="211"/>
              <w:jc w:val="center"/>
              <w:rPr>
                <w:b/>
                <w:sz w:val="28"/>
              </w:rPr>
            </w:pPr>
            <w:r w:rsidRPr="00B51BBC">
              <w:rPr>
                <w:b/>
                <w:sz w:val="28"/>
              </w:rPr>
              <w:t>Withdraw while Failing</w:t>
            </w:r>
          </w:p>
        </w:tc>
        <w:tc>
          <w:tcPr>
            <w:tcW w:w="4162" w:type="dxa"/>
          </w:tcPr>
          <w:p w14:paraId="57A6C4AA" w14:textId="77777777" w:rsidR="005B12E5" w:rsidRPr="00B51BBC" w:rsidRDefault="00DE5985">
            <w:pPr>
              <w:pStyle w:val="TableParagraph"/>
              <w:spacing w:before="2" w:line="304" w:lineRule="exact"/>
              <w:ind w:left="8"/>
              <w:jc w:val="center"/>
              <w:rPr>
                <w:b/>
                <w:sz w:val="28"/>
              </w:rPr>
            </w:pPr>
            <w:r w:rsidRPr="00B51BBC">
              <w:rPr>
                <w:b/>
                <w:w w:val="99"/>
                <w:sz w:val="28"/>
              </w:rPr>
              <w:t>-</w:t>
            </w:r>
          </w:p>
        </w:tc>
      </w:tr>
      <w:tr w:rsidR="005B12E5" w:rsidRPr="00B51BBC" w14:paraId="3B5B14B7" w14:textId="77777777">
        <w:trPr>
          <w:trHeight w:val="321"/>
        </w:trPr>
        <w:tc>
          <w:tcPr>
            <w:tcW w:w="2093" w:type="dxa"/>
          </w:tcPr>
          <w:p w14:paraId="581966D1" w14:textId="77777777" w:rsidR="005B12E5" w:rsidRPr="00B51BBC" w:rsidRDefault="00DE5985">
            <w:pPr>
              <w:pStyle w:val="TableParagraph"/>
              <w:spacing w:line="301" w:lineRule="exact"/>
              <w:ind w:left="784" w:right="775"/>
              <w:jc w:val="center"/>
              <w:rPr>
                <w:b/>
                <w:sz w:val="28"/>
              </w:rPr>
            </w:pPr>
            <w:r w:rsidRPr="00B51BBC">
              <w:rPr>
                <w:b/>
                <w:sz w:val="28"/>
              </w:rPr>
              <w:t>IP</w:t>
            </w:r>
          </w:p>
        </w:tc>
        <w:tc>
          <w:tcPr>
            <w:tcW w:w="3327" w:type="dxa"/>
          </w:tcPr>
          <w:p w14:paraId="618A4F0B" w14:textId="77777777" w:rsidR="005B12E5" w:rsidRPr="00B51BBC" w:rsidRDefault="00DE5985">
            <w:pPr>
              <w:pStyle w:val="TableParagraph"/>
              <w:spacing w:line="301" w:lineRule="exact"/>
              <w:ind w:left="218" w:right="211"/>
              <w:jc w:val="center"/>
              <w:rPr>
                <w:b/>
                <w:sz w:val="28"/>
              </w:rPr>
            </w:pPr>
            <w:r w:rsidRPr="00B51BBC">
              <w:rPr>
                <w:b/>
                <w:sz w:val="28"/>
              </w:rPr>
              <w:t>In Progress</w:t>
            </w:r>
          </w:p>
        </w:tc>
        <w:tc>
          <w:tcPr>
            <w:tcW w:w="4162" w:type="dxa"/>
          </w:tcPr>
          <w:p w14:paraId="12074126" w14:textId="77777777" w:rsidR="005B12E5" w:rsidRPr="00B51BBC" w:rsidRDefault="00DE5985">
            <w:pPr>
              <w:pStyle w:val="TableParagraph"/>
              <w:spacing w:line="301" w:lineRule="exact"/>
              <w:ind w:left="8"/>
              <w:jc w:val="center"/>
              <w:rPr>
                <w:b/>
                <w:sz w:val="28"/>
              </w:rPr>
            </w:pPr>
            <w:r w:rsidRPr="00B51BBC">
              <w:rPr>
                <w:b/>
                <w:w w:val="99"/>
                <w:sz w:val="28"/>
              </w:rPr>
              <w:t>-</w:t>
            </w:r>
          </w:p>
        </w:tc>
      </w:tr>
      <w:tr w:rsidR="005B12E5" w:rsidRPr="00B51BBC" w14:paraId="3F1B1841" w14:textId="77777777">
        <w:trPr>
          <w:trHeight w:val="321"/>
        </w:trPr>
        <w:tc>
          <w:tcPr>
            <w:tcW w:w="2093" w:type="dxa"/>
          </w:tcPr>
          <w:p w14:paraId="30367604" w14:textId="77777777" w:rsidR="005B12E5" w:rsidRPr="00B51BBC" w:rsidRDefault="00DE5985">
            <w:pPr>
              <w:pStyle w:val="TableParagraph"/>
              <w:spacing w:line="301" w:lineRule="exact"/>
              <w:ind w:left="784" w:right="775"/>
              <w:jc w:val="center"/>
              <w:rPr>
                <w:b/>
                <w:sz w:val="28"/>
              </w:rPr>
            </w:pPr>
            <w:r w:rsidRPr="00B51BBC">
              <w:rPr>
                <w:b/>
                <w:sz w:val="28"/>
              </w:rPr>
              <w:t>CR</w:t>
            </w:r>
          </w:p>
        </w:tc>
        <w:tc>
          <w:tcPr>
            <w:tcW w:w="3327" w:type="dxa"/>
          </w:tcPr>
          <w:p w14:paraId="345A4082" w14:textId="77777777" w:rsidR="005B12E5" w:rsidRPr="00B51BBC" w:rsidRDefault="00DE5985">
            <w:pPr>
              <w:pStyle w:val="TableParagraph"/>
              <w:spacing w:line="301" w:lineRule="exact"/>
              <w:ind w:left="217" w:right="211"/>
              <w:jc w:val="center"/>
              <w:rPr>
                <w:b/>
                <w:sz w:val="28"/>
              </w:rPr>
            </w:pPr>
            <w:r w:rsidRPr="00B51BBC">
              <w:rPr>
                <w:b/>
                <w:sz w:val="28"/>
              </w:rPr>
              <w:t>Credit</w:t>
            </w:r>
          </w:p>
        </w:tc>
        <w:tc>
          <w:tcPr>
            <w:tcW w:w="4162" w:type="dxa"/>
          </w:tcPr>
          <w:p w14:paraId="056998E4" w14:textId="77777777" w:rsidR="005B12E5" w:rsidRPr="00B51BBC" w:rsidRDefault="00DE5985">
            <w:pPr>
              <w:pStyle w:val="TableParagraph"/>
              <w:spacing w:line="301" w:lineRule="exact"/>
              <w:ind w:left="8"/>
              <w:jc w:val="center"/>
              <w:rPr>
                <w:b/>
                <w:sz w:val="28"/>
              </w:rPr>
            </w:pPr>
            <w:r w:rsidRPr="00B51BBC">
              <w:rPr>
                <w:b/>
                <w:w w:val="99"/>
                <w:sz w:val="28"/>
              </w:rPr>
              <w:t>-</w:t>
            </w:r>
          </w:p>
        </w:tc>
      </w:tr>
      <w:tr w:rsidR="005B12E5" w:rsidRPr="00B51BBC" w14:paraId="7880C5F8" w14:textId="77777777">
        <w:trPr>
          <w:trHeight w:val="321"/>
        </w:trPr>
        <w:tc>
          <w:tcPr>
            <w:tcW w:w="2093" w:type="dxa"/>
          </w:tcPr>
          <w:p w14:paraId="0D7E3CA6" w14:textId="77777777" w:rsidR="005B12E5" w:rsidRPr="00B51BBC" w:rsidRDefault="00DE5985">
            <w:pPr>
              <w:pStyle w:val="TableParagraph"/>
              <w:spacing w:line="301" w:lineRule="exact"/>
              <w:ind w:left="784" w:right="775"/>
              <w:jc w:val="center"/>
              <w:rPr>
                <w:b/>
                <w:sz w:val="28"/>
              </w:rPr>
            </w:pPr>
            <w:r w:rsidRPr="00B51BBC">
              <w:rPr>
                <w:b/>
                <w:sz w:val="28"/>
              </w:rPr>
              <w:t>NC</w:t>
            </w:r>
          </w:p>
        </w:tc>
        <w:tc>
          <w:tcPr>
            <w:tcW w:w="3327" w:type="dxa"/>
          </w:tcPr>
          <w:p w14:paraId="3EE96746" w14:textId="77777777" w:rsidR="005B12E5" w:rsidRPr="00B51BBC" w:rsidRDefault="00DE5985">
            <w:pPr>
              <w:pStyle w:val="TableParagraph"/>
              <w:spacing w:line="301" w:lineRule="exact"/>
              <w:ind w:left="217" w:right="211"/>
              <w:jc w:val="center"/>
              <w:rPr>
                <w:b/>
                <w:sz w:val="28"/>
              </w:rPr>
            </w:pPr>
            <w:r w:rsidRPr="00B51BBC">
              <w:rPr>
                <w:b/>
                <w:sz w:val="28"/>
              </w:rPr>
              <w:t>No Credit</w:t>
            </w:r>
          </w:p>
        </w:tc>
        <w:tc>
          <w:tcPr>
            <w:tcW w:w="4162" w:type="dxa"/>
          </w:tcPr>
          <w:p w14:paraId="1B2BC066" w14:textId="77777777" w:rsidR="005B12E5" w:rsidRPr="00B51BBC" w:rsidRDefault="00DE5985">
            <w:pPr>
              <w:pStyle w:val="TableParagraph"/>
              <w:spacing w:line="301" w:lineRule="exact"/>
              <w:ind w:left="8"/>
              <w:jc w:val="center"/>
              <w:rPr>
                <w:b/>
                <w:sz w:val="28"/>
              </w:rPr>
            </w:pPr>
            <w:r w:rsidRPr="00B51BBC">
              <w:rPr>
                <w:b/>
                <w:w w:val="99"/>
                <w:sz w:val="28"/>
              </w:rPr>
              <w:t>-</w:t>
            </w:r>
          </w:p>
        </w:tc>
      </w:tr>
    </w:tbl>
    <w:p w14:paraId="7F37AEC8" w14:textId="77777777" w:rsidR="005B12E5" w:rsidRPr="00B51BBC" w:rsidRDefault="005B12E5">
      <w:pPr>
        <w:pStyle w:val="BodyText"/>
        <w:rPr>
          <w:b/>
          <w:sz w:val="30"/>
        </w:rPr>
      </w:pPr>
    </w:p>
    <w:p w14:paraId="163919E2" w14:textId="77777777" w:rsidR="005B12E5" w:rsidRPr="00B51BBC" w:rsidRDefault="00DE5985">
      <w:pPr>
        <w:pStyle w:val="BodyText"/>
        <w:spacing w:before="251"/>
        <w:ind w:left="1197"/>
        <w:jc w:val="both"/>
      </w:pPr>
      <w:r w:rsidRPr="00B51BBC">
        <w:t>This grading scale will be followed unless otherwise noted in course syllabus.</w:t>
      </w:r>
    </w:p>
    <w:p w14:paraId="27A2A3E2" w14:textId="77777777" w:rsidR="005B12E5" w:rsidRPr="00B51BBC" w:rsidRDefault="005B12E5">
      <w:pPr>
        <w:pStyle w:val="BodyText"/>
        <w:spacing w:before="10"/>
        <w:rPr>
          <w:sz w:val="27"/>
        </w:rPr>
      </w:pPr>
    </w:p>
    <w:p w14:paraId="2575D218" w14:textId="1C364B46" w:rsidR="005B12E5" w:rsidRPr="00B51BBC" w:rsidRDefault="00DE5985">
      <w:pPr>
        <w:pStyle w:val="Heading3"/>
        <w:ind w:left="1197"/>
        <w:jc w:val="both"/>
      </w:pPr>
      <w:bookmarkStart w:id="205" w:name="_Toc531768428"/>
      <w:bookmarkStart w:id="206" w:name="_Toc17818259"/>
      <w:r w:rsidRPr="00B51BBC">
        <w:t>Grade of “I” (Incomplete)</w:t>
      </w:r>
      <w:bookmarkEnd w:id="205"/>
      <w:bookmarkEnd w:id="206"/>
    </w:p>
    <w:p w14:paraId="3409B704" w14:textId="77777777" w:rsidR="005B12E5" w:rsidRPr="00B51BBC" w:rsidRDefault="00DE5985">
      <w:pPr>
        <w:pStyle w:val="BodyText"/>
        <w:ind w:left="1197" w:right="1180"/>
        <w:jc w:val="both"/>
      </w:pPr>
      <w:r w:rsidRPr="00B51BBC">
        <w:t>A grade of “I” may be assigned as a grade under special circumstances. A grade of “I” may be assigned to allow a student who had a passing grade at the time of grade assignment to complete the course in a relatively short period of time. Guidelines for conditions warranting an “I” include:</w:t>
      </w:r>
    </w:p>
    <w:p w14:paraId="73BED530" w14:textId="77777777" w:rsidR="005B12E5" w:rsidRPr="00B51BBC" w:rsidRDefault="00DE5985">
      <w:pPr>
        <w:pStyle w:val="ListParagraph"/>
        <w:numPr>
          <w:ilvl w:val="0"/>
          <w:numId w:val="29"/>
        </w:numPr>
        <w:tabs>
          <w:tab w:val="left" w:pos="2638"/>
        </w:tabs>
        <w:rPr>
          <w:sz w:val="24"/>
        </w:rPr>
      </w:pPr>
      <w:r w:rsidRPr="00B51BBC">
        <w:rPr>
          <w:sz w:val="24"/>
        </w:rPr>
        <w:t>Prolonged</w:t>
      </w:r>
      <w:r w:rsidRPr="00B51BBC">
        <w:rPr>
          <w:spacing w:val="-1"/>
          <w:sz w:val="24"/>
        </w:rPr>
        <w:t xml:space="preserve"> </w:t>
      </w:r>
      <w:r w:rsidRPr="00B51BBC">
        <w:rPr>
          <w:sz w:val="24"/>
        </w:rPr>
        <w:t>illness</w:t>
      </w:r>
    </w:p>
    <w:p w14:paraId="7B05903D" w14:textId="77777777" w:rsidR="005B12E5" w:rsidRPr="00B51BBC" w:rsidRDefault="00DE5985">
      <w:pPr>
        <w:pStyle w:val="ListParagraph"/>
        <w:numPr>
          <w:ilvl w:val="0"/>
          <w:numId w:val="29"/>
        </w:numPr>
        <w:tabs>
          <w:tab w:val="left" w:pos="2638"/>
        </w:tabs>
        <w:spacing w:before="4" w:line="237" w:lineRule="auto"/>
        <w:ind w:right="1236"/>
        <w:rPr>
          <w:sz w:val="24"/>
        </w:rPr>
      </w:pPr>
      <w:r w:rsidRPr="00B51BBC">
        <w:rPr>
          <w:sz w:val="24"/>
        </w:rPr>
        <w:t>Documented personal emergencies preventing completion of final work including examinations.</w:t>
      </w:r>
    </w:p>
    <w:p w14:paraId="1F7B7377" w14:textId="77777777" w:rsidR="005B12E5" w:rsidRPr="00B51BBC" w:rsidRDefault="00DE5985">
      <w:pPr>
        <w:pStyle w:val="ListParagraph"/>
        <w:numPr>
          <w:ilvl w:val="0"/>
          <w:numId w:val="29"/>
        </w:numPr>
        <w:tabs>
          <w:tab w:val="left" w:pos="2638"/>
        </w:tabs>
        <w:spacing w:before="6" w:line="237" w:lineRule="auto"/>
        <w:ind w:left="2277" w:right="1737" w:firstLine="0"/>
        <w:rPr>
          <w:sz w:val="24"/>
        </w:rPr>
      </w:pPr>
      <w:r w:rsidRPr="00B51BBC">
        <w:rPr>
          <w:sz w:val="24"/>
        </w:rPr>
        <w:t>Extenuating circumstances that have prevented completion of final papers or projects.</w:t>
      </w:r>
    </w:p>
    <w:p w14:paraId="5E096715" w14:textId="77777777" w:rsidR="005B12E5" w:rsidRPr="00B51BBC" w:rsidRDefault="005B12E5">
      <w:pPr>
        <w:pStyle w:val="BodyText"/>
        <w:spacing w:before="1"/>
      </w:pPr>
    </w:p>
    <w:p w14:paraId="29C47C14" w14:textId="77777777" w:rsidR="005B12E5" w:rsidRPr="00B51BBC" w:rsidRDefault="00DE5985">
      <w:pPr>
        <w:pStyle w:val="BodyText"/>
        <w:ind w:left="1197" w:right="1180"/>
        <w:jc w:val="both"/>
      </w:pPr>
      <w:r w:rsidRPr="00B51BBC">
        <w:t>The issuance of an “I” is a decision made by the instructor after conferring with the student. Incomplete course work must be completed and the “I” removed from the student’s transcript the next regular term immediately following the submission of the “I” as the grade. If the student is not enrolled in the next regular term, he/she has one calendar year from the semester the “I” was received to remove the grade. If the student fails to remove the “I” within the calendar year by the date designated, the “I” grade automatically becomes an</w:t>
      </w:r>
      <w:r w:rsidRPr="00B51BBC">
        <w:rPr>
          <w:spacing w:val="-8"/>
        </w:rPr>
        <w:t xml:space="preserve"> </w:t>
      </w:r>
      <w:r w:rsidRPr="00B51BBC">
        <w:t>“F”.</w:t>
      </w:r>
    </w:p>
    <w:p w14:paraId="71D8D0DF" w14:textId="77777777" w:rsidR="005B12E5" w:rsidRPr="00B51BBC" w:rsidRDefault="005B12E5">
      <w:pPr>
        <w:jc w:val="both"/>
        <w:sectPr w:rsidR="005B12E5" w:rsidRPr="00B51BBC">
          <w:footerReference w:type="default" r:id="rId45"/>
          <w:pgSz w:w="12240" w:h="15840"/>
          <w:pgMar w:top="1380" w:right="260" w:bottom="980" w:left="240" w:header="0" w:footer="707" w:gutter="0"/>
          <w:cols w:space="720"/>
        </w:sectPr>
      </w:pPr>
    </w:p>
    <w:p w14:paraId="25D1F166" w14:textId="77777777" w:rsidR="005B12E5" w:rsidRPr="00B51BBC" w:rsidRDefault="00DE5985">
      <w:pPr>
        <w:pStyle w:val="BodyText"/>
        <w:spacing w:before="79" w:line="237" w:lineRule="auto"/>
        <w:ind w:left="1197" w:right="1180"/>
        <w:jc w:val="both"/>
      </w:pPr>
      <w:r w:rsidRPr="00B51BBC">
        <w:lastRenderedPageBreak/>
        <w:t>It is the student’s responsibility to conference with the instructor to ensure that the grade of “I” is changed when the work is completed.</w:t>
      </w:r>
    </w:p>
    <w:p w14:paraId="0226AF99" w14:textId="77777777" w:rsidR="005B12E5" w:rsidRPr="00B51BBC" w:rsidRDefault="005B12E5">
      <w:pPr>
        <w:pStyle w:val="BodyText"/>
      </w:pPr>
    </w:p>
    <w:p w14:paraId="212B3662" w14:textId="77777777" w:rsidR="005B12E5" w:rsidRPr="00B51BBC" w:rsidRDefault="00DE5985">
      <w:pPr>
        <w:pStyle w:val="BodyText"/>
        <w:spacing w:before="1"/>
        <w:ind w:left="1197" w:right="1180"/>
        <w:jc w:val="both"/>
      </w:pPr>
      <w:r w:rsidRPr="00B51BBC">
        <w:t>The instructor of record is responsible to file the required documentation of terms of Incomplete with the Office of the Registrar within 3 working days of final grades due for the semester providing the following information:</w:t>
      </w:r>
    </w:p>
    <w:p w14:paraId="11D2111E" w14:textId="77777777" w:rsidR="005B12E5" w:rsidRPr="00B51BBC" w:rsidRDefault="00DE5985">
      <w:pPr>
        <w:pStyle w:val="ListParagraph"/>
        <w:numPr>
          <w:ilvl w:val="0"/>
          <w:numId w:val="28"/>
        </w:numPr>
        <w:tabs>
          <w:tab w:val="left" w:pos="2638"/>
        </w:tabs>
        <w:spacing w:before="2" w:line="275" w:lineRule="exact"/>
        <w:rPr>
          <w:sz w:val="24"/>
        </w:rPr>
      </w:pPr>
      <w:r w:rsidRPr="00B51BBC">
        <w:rPr>
          <w:sz w:val="24"/>
        </w:rPr>
        <w:t>Grade student had at time of grade</w:t>
      </w:r>
      <w:r w:rsidRPr="00B51BBC">
        <w:rPr>
          <w:spacing w:val="-7"/>
          <w:sz w:val="24"/>
        </w:rPr>
        <w:t xml:space="preserve"> </w:t>
      </w:r>
      <w:r w:rsidRPr="00B51BBC">
        <w:rPr>
          <w:sz w:val="24"/>
        </w:rPr>
        <w:t>assignment;</w:t>
      </w:r>
    </w:p>
    <w:p w14:paraId="42E76944" w14:textId="77777777" w:rsidR="005B12E5" w:rsidRPr="00B51BBC" w:rsidRDefault="00DE5985">
      <w:pPr>
        <w:pStyle w:val="ListParagraph"/>
        <w:numPr>
          <w:ilvl w:val="0"/>
          <w:numId w:val="28"/>
        </w:numPr>
        <w:tabs>
          <w:tab w:val="left" w:pos="2638"/>
        </w:tabs>
        <w:spacing w:line="275" w:lineRule="exact"/>
        <w:rPr>
          <w:sz w:val="24"/>
        </w:rPr>
      </w:pPr>
      <w:r w:rsidRPr="00B51BBC">
        <w:rPr>
          <w:sz w:val="24"/>
        </w:rPr>
        <w:t>Circumstances warranting the granting of a grade of</w:t>
      </w:r>
      <w:r w:rsidRPr="00B51BBC">
        <w:rPr>
          <w:spacing w:val="-7"/>
          <w:sz w:val="24"/>
        </w:rPr>
        <w:t xml:space="preserve"> </w:t>
      </w:r>
      <w:r w:rsidRPr="00B51BBC">
        <w:rPr>
          <w:sz w:val="24"/>
        </w:rPr>
        <w:t>Incomplete;</w:t>
      </w:r>
    </w:p>
    <w:p w14:paraId="42BE267A" w14:textId="77777777" w:rsidR="005B12E5" w:rsidRPr="00B51BBC" w:rsidRDefault="00DE5985">
      <w:pPr>
        <w:pStyle w:val="ListParagraph"/>
        <w:numPr>
          <w:ilvl w:val="0"/>
          <w:numId w:val="28"/>
        </w:numPr>
        <w:tabs>
          <w:tab w:val="left" w:pos="2638"/>
        </w:tabs>
        <w:spacing w:before="3" w:line="275" w:lineRule="exact"/>
        <w:rPr>
          <w:sz w:val="24"/>
        </w:rPr>
      </w:pPr>
      <w:r w:rsidRPr="00B51BBC">
        <w:rPr>
          <w:sz w:val="24"/>
        </w:rPr>
        <w:t>Written guidelines of work lacking and date</w:t>
      </w:r>
      <w:r w:rsidRPr="00B51BBC">
        <w:rPr>
          <w:spacing w:val="-3"/>
          <w:sz w:val="24"/>
        </w:rPr>
        <w:t xml:space="preserve"> </w:t>
      </w:r>
      <w:r w:rsidRPr="00B51BBC">
        <w:rPr>
          <w:sz w:val="24"/>
        </w:rPr>
        <w:t>due;</w:t>
      </w:r>
    </w:p>
    <w:p w14:paraId="13D6E8D2" w14:textId="77777777" w:rsidR="005B12E5" w:rsidRPr="00B51BBC" w:rsidRDefault="00DE5985">
      <w:pPr>
        <w:pStyle w:val="ListParagraph"/>
        <w:numPr>
          <w:ilvl w:val="0"/>
          <w:numId w:val="28"/>
        </w:numPr>
        <w:tabs>
          <w:tab w:val="left" w:pos="2638"/>
        </w:tabs>
        <w:spacing w:line="275" w:lineRule="exact"/>
        <w:rPr>
          <w:sz w:val="24"/>
        </w:rPr>
      </w:pPr>
      <w:r w:rsidRPr="00B51BBC">
        <w:rPr>
          <w:sz w:val="24"/>
        </w:rPr>
        <w:t>Faculty and student signature and date of</w:t>
      </w:r>
      <w:r w:rsidRPr="00B51BBC">
        <w:rPr>
          <w:spacing w:val="-5"/>
          <w:sz w:val="24"/>
        </w:rPr>
        <w:t xml:space="preserve"> </w:t>
      </w:r>
      <w:r w:rsidRPr="00B51BBC">
        <w:rPr>
          <w:sz w:val="24"/>
        </w:rPr>
        <w:t>agreement;</w:t>
      </w:r>
    </w:p>
    <w:p w14:paraId="36AE733E" w14:textId="77777777" w:rsidR="005B12E5" w:rsidRPr="00B51BBC" w:rsidRDefault="00DE5985">
      <w:pPr>
        <w:pStyle w:val="ListParagraph"/>
        <w:numPr>
          <w:ilvl w:val="0"/>
          <w:numId w:val="28"/>
        </w:numPr>
        <w:tabs>
          <w:tab w:val="left" w:pos="2638"/>
        </w:tabs>
        <w:spacing w:before="2"/>
        <w:rPr>
          <w:sz w:val="24"/>
        </w:rPr>
      </w:pPr>
      <w:r w:rsidRPr="00B51BBC">
        <w:rPr>
          <w:sz w:val="24"/>
        </w:rPr>
        <w:t>Copy of course</w:t>
      </w:r>
      <w:r w:rsidRPr="00B51BBC">
        <w:rPr>
          <w:spacing w:val="-2"/>
          <w:sz w:val="24"/>
        </w:rPr>
        <w:t xml:space="preserve"> </w:t>
      </w:r>
      <w:r w:rsidRPr="00B51BBC">
        <w:rPr>
          <w:sz w:val="24"/>
        </w:rPr>
        <w:t>syllabus.</w:t>
      </w:r>
    </w:p>
    <w:p w14:paraId="5D87D8C7" w14:textId="77777777" w:rsidR="005B12E5" w:rsidRPr="00B51BBC" w:rsidRDefault="005B12E5">
      <w:pPr>
        <w:pStyle w:val="BodyText"/>
      </w:pPr>
    </w:p>
    <w:p w14:paraId="3F944088" w14:textId="77777777" w:rsidR="005B12E5" w:rsidRPr="00B51BBC" w:rsidRDefault="00DE5985">
      <w:pPr>
        <w:pStyle w:val="BodyText"/>
        <w:ind w:left="1197" w:right="1180"/>
        <w:jc w:val="both"/>
      </w:pPr>
      <w:r w:rsidRPr="00B51BBC">
        <w:t xml:space="preserve">The permanent grade submitted to remove the grade of “I” must be verified by the instructor’s roll book. Change of grades </w:t>
      </w:r>
      <w:r w:rsidR="00ED269A">
        <w:t>must be approved by the Department</w:t>
      </w:r>
      <w:r w:rsidRPr="00B51BBC">
        <w:t xml:space="preserve"> Chair and the Vice President for Academic Affairs.</w:t>
      </w:r>
    </w:p>
    <w:p w14:paraId="357C6D03" w14:textId="77777777" w:rsidR="005B12E5" w:rsidRPr="00B51BBC" w:rsidRDefault="005B12E5">
      <w:pPr>
        <w:pStyle w:val="BodyText"/>
        <w:spacing w:before="1"/>
      </w:pPr>
    </w:p>
    <w:p w14:paraId="016ECA22" w14:textId="2BD7A75B" w:rsidR="005B12E5" w:rsidRPr="00B51BBC" w:rsidRDefault="00DE5985">
      <w:pPr>
        <w:pStyle w:val="Heading3"/>
        <w:spacing w:after="11" w:line="240" w:lineRule="auto"/>
        <w:ind w:left="2482"/>
        <w:jc w:val="left"/>
      </w:pPr>
      <w:bookmarkStart w:id="207" w:name="_TOC_250122"/>
      <w:bookmarkStart w:id="208" w:name="_Toc531768429"/>
      <w:bookmarkStart w:id="209" w:name="_Toc17818260"/>
      <w:bookmarkEnd w:id="207"/>
      <w:r w:rsidRPr="00B51BBC">
        <w:t>COMPUTATION OF THE GRADE POINT AVERAGE</w:t>
      </w:r>
      <w:bookmarkEnd w:id="208"/>
      <w:bookmarkEnd w:id="209"/>
    </w:p>
    <w:tbl>
      <w:tblPr>
        <w:tblW w:w="0" w:type="auto"/>
        <w:tblInd w:w="1507" w:type="dxa"/>
        <w:tblLayout w:type="fixed"/>
        <w:tblCellMar>
          <w:left w:w="0" w:type="dxa"/>
          <w:right w:w="0" w:type="dxa"/>
        </w:tblCellMar>
        <w:tblLook w:val="01E0" w:firstRow="1" w:lastRow="1" w:firstColumn="1" w:lastColumn="1" w:noHBand="0" w:noVBand="0"/>
      </w:tblPr>
      <w:tblGrid>
        <w:gridCol w:w="5072"/>
        <w:gridCol w:w="1934"/>
        <w:gridCol w:w="1595"/>
      </w:tblGrid>
      <w:tr w:rsidR="005B12E5" w:rsidRPr="00B51BBC" w14:paraId="55C1E64A" w14:textId="77777777">
        <w:trPr>
          <w:trHeight w:val="246"/>
        </w:trPr>
        <w:tc>
          <w:tcPr>
            <w:tcW w:w="5072" w:type="dxa"/>
          </w:tcPr>
          <w:p w14:paraId="124D3D1E" w14:textId="77777777" w:rsidR="005B12E5" w:rsidRPr="00B51BBC" w:rsidRDefault="00DE5985">
            <w:pPr>
              <w:pStyle w:val="TableParagraph"/>
              <w:tabs>
                <w:tab w:val="left" w:pos="4369"/>
              </w:tabs>
              <w:spacing w:line="227" w:lineRule="exact"/>
              <w:ind w:left="50"/>
              <w:rPr>
                <w:sz w:val="21"/>
              </w:rPr>
            </w:pPr>
            <w:r w:rsidRPr="00B51BBC">
              <w:rPr>
                <w:w w:val="105"/>
                <w:sz w:val="21"/>
                <w:u w:val="single"/>
              </w:rPr>
              <w:t>Course Number</w:t>
            </w:r>
            <w:r w:rsidRPr="00B51BBC">
              <w:rPr>
                <w:spacing w:val="-19"/>
                <w:w w:val="105"/>
                <w:sz w:val="21"/>
                <w:u w:val="single"/>
              </w:rPr>
              <w:t xml:space="preserve"> </w:t>
            </w:r>
            <w:r w:rsidRPr="00B51BBC">
              <w:rPr>
                <w:w w:val="105"/>
                <w:sz w:val="21"/>
                <w:u w:val="single"/>
              </w:rPr>
              <w:t>Course</w:t>
            </w:r>
            <w:r w:rsidRPr="00B51BBC">
              <w:rPr>
                <w:spacing w:val="-3"/>
                <w:w w:val="105"/>
                <w:sz w:val="21"/>
                <w:u w:val="single"/>
              </w:rPr>
              <w:t xml:space="preserve"> </w:t>
            </w:r>
            <w:r w:rsidRPr="00B51BBC">
              <w:rPr>
                <w:w w:val="105"/>
                <w:sz w:val="21"/>
                <w:u w:val="single"/>
              </w:rPr>
              <w:t>Title</w:t>
            </w:r>
            <w:r w:rsidRPr="00B51BBC">
              <w:rPr>
                <w:w w:val="105"/>
                <w:sz w:val="21"/>
              </w:rPr>
              <w:tab/>
            </w:r>
            <w:r w:rsidRPr="00B51BBC">
              <w:rPr>
                <w:w w:val="105"/>
                <w:sz w:val="21"/>
                <w:u w:val="single"/>
              </w:rPr>
              <w:t>Grade</w:t>
            </w:r>
          </w:p>
        </w:tc>
        <w:tc>
          <w:tcPr>
            <w:tcW w:w="1934" w:type="dxa"/>
          </w:tcPr>
          <w:p w14:paraId="382E554F" w14:textId="77777777" w:rsidR="005B12E5" w:rsidRPr="00B51BBC" w:rsidRDefault="00DE5985">
            <w:pPr>
              <w:pStyle w:val="TableParagraph"/>
              <w:spacing w:line="227" w:lineRule="exact"/>
              <w:ind w:left="165"/>
              <w:rPr>
                <w:sz w:val="21"/>
              </w:rPr>
            </w:pPr>
            <w:r w:rsidRPr="00B51BBC">
              <w:rPr>
                <w:w w:val="105"/>
                <w:sz w:val="21"/>
                <w:u w:val="single"/>
              </w:rPr>
              <w:t>Hours Attempted</w:t>
            </w:r>
          </w:p>
        </w:tc>
        <w:tc>
          <w:tcPr>
            <w:tcW w:w="1595" w:type="dxa"/>
          </w:tcPr>
          <w:p w14:paraId="648B7986" w14:textId="77777777" w:rsidR="005B12E5" w:rsidRPr="00B51BBC" w:rsidRDefault="00DE5985">
            <w:pPr>
              <w:pStyle w:val="TableParagraph"/>
              <w:spacing w:line="227" w:lineRule="exact"/>
              <w:ind w:right="81"/>
              <w:jc w:val="right"/>
              <w:rPr>
                <w:sz w:val="21"/>
              </w:rPr>
            </w:pPr>
            <w:r w:rsidRPr="00B51BBC">
              <w:rPr>
                <w:w w:val="105"/>
                <w:sz w:val="21"/>
                <w:u w:val="single"/>
              </w:rPr>
              <w:t>Quality Points</w:t>
            </w:r>
          </w:p>
        </w:tc>
      </w:tr>
      <w:tr w:rsidR="005B12E5" w:rsidRPr="00B51BBC" w14:paraId="4688B1EF" w14:textId="77777777">
        <w:trPr>
          <w:trHeight w:val="252"/>
        </w:trPr>
        <w:tc>
          <w:tcPr>
            <w:tcW w:w="5072" w:type="dxa"/>
          </w:tcPr>
          <w:p w14:paraId="0AAC9235" w14:textId="77777777" w:rsidR="005B12E5" w:rsidRPr="00B51BBC" w:rsidRDefault="00DE5985">
            <w:pPr>
              <w:pStyle w:val="TableParagraph"/>
              <w:tabs>
                <w:tab w:val="left" w:pos="1489"/>
                <w:tab w:val="left" w:pos="4549"/>
              </w:tabs>
              <w:spacing w:before="4" w:line="228" w:lineRule="exact"/>
              <w:ind w:left="50"/>
              <w:rPr>
                <w:sz w:val="21"/>
              </w:rPr>
            </w:pPr>
            <w:r w:rsidRPr="00B51BBC">
              <w:rPr>
                <w:w w:val="105"/>
                <w:sz w:val="21"/>
              </w:rPr>
              <w:t>ENGL-1301</w:t>
            </w:r>
            <w:r w:rsidRPr="00B51BBC">
              <w:rPr>
                <w:w w:val="105"/>
                <w:sz w:val="21"/>
              </w:rPr>
              <w:tab/>
              <w:t>Composition</w:t>
            </w:r>
            <w:r w:rsidRPr="00B51BBC">
              <w:rPr>
                <w:spacing w:val="-2"/>
                <w:w w:val="105"/>
                <w:sz w:val="21"/>
              </w:rPr>
              <w:t xml:space="preserve"> </w:t>
            </w:r>
            <w:r w:rsidRPr="00B51BBC">
              <w:rPr>
                <w:w w:val="105"/>
                <w:sz w:val="21"/>
              </w:rPr>
              <w:t>I</w:t>
            </w:r>
            <w:r w:rsidRPr="00B51BBC">
              <w:rPr>
                <w:w w:val="105"/>
                <w:sz w:val="21"/>
              </w:rPr>
              <w:tab/>
              <w:t>A</w:t>
            </w:r>
          </w:p>
        </w:tc>
        <w:tc>
          <w:tcPr>
            <w:tcW w:w="1934" w:type="dxa"/>
          </w:tcPr>
          <w:p w14:paraId="1971AF42" w14:textId="77777777" w:rsidR="005B12E5" w:rsidRPr="00B51BBC" w:rsidRDefault="00DE5985">
            <w:pPr>
              <w:pStyle w:val="TableParagraph"/>
              <w:spacing w:before="4" w:line="228" w:lineRule="exact"/>
              <w:ind w:left="448"/>
              <w:rPr>
                <w:sz w:val="21"/>
              </w:rPr>
            </w:pPr>
            <w:r w:rsidRPr="00B51BBC">
              <w:rPr>
                <w:w w:val="102"/>
                <w:sz w:val="21"/>
              </w:rPr>
              <w:t>3</w:t>
            </w:r>
          </w:p>
        </w:tc>
        <w:tc>
          <w:tcPr>
            <w:tcW w:w="1595" w:type="dxa"/>
          </w:tcPr>
          <w:p w14:paraId="395D2CB3" w14:textId="77777777" w:rsidR="005B12E5" w:rsidRPr="00B51BBC" w:rsidRDefault="00DE5985">
            <w:pPr>
              <w:pStyle w:val="TableParagraph"/>
              <w:spacing w:before="4" w:line="228" w:lineRule="exact"/>
              <w:ind w:right="48"/>
              <w:jc w:val="right"/>
              <w:rPr>
                <w:sz w:val="21"/>
              </w:rPr>
            </w:pPr>
            <w:r w:rsidRPr="00B51BBC">
              <w:rPr>
                <w:sz w:val="21"/>
              </w:rPr>
              <w:t>12</w:t>
            </w:r>
          </w:p>
        </w:tc>
      </w:tr>
      <w:tr w:rsidR="005B12E5" w:rsidRPr="00B51BBC" w14:paraId="2E9D4997" w14:textId="77777777">
        <w:trPr>
          <w:trHeight w:val="251"/>
        </w:trPr>
        <w:tc>
          <w:tcPr>
            <w:tcW w:w="5072" w:type="dxa"/>
          </w:tcPr>
          <w:p w14:paraId="051EEEAD" w14:textId="22CA063C" w:rsidR="005B12E5" w:rsidRPr="00B51BBC" w:rsidRDefault="00970105">
            <w:pPr>
              <w:pStyle w:val="TableParagraph"/>
              <w:tabs>
                <w:tab w:val="left" w:pos="1489"/>
                <w:tab w:val="left" w:pos="4549"/>
              </w:tabs>
              <w:spacing w:before="1" w:line="230" w:lineRule="exact"/>
              <w:ind w:left="50"/>
              <w:rPr>
                <w:sz w:val="21"/>
              </w:rPr>
            </w:pPr>
            <w:r w:rsidRPr="00970105">
              <w:rPr>
                <w:w w:val="105"/>
                <w:sz w:val="21"/>
              </w:rPr>
              <w:t>RELI</w:t>
            </w:r>
            <w:r w:rsidR="00B84B5A">
              <w:rPr>
                <w:w w:val="105"/>
                <w:sz w:val="21"/>
              </w:rPr>
              <w:t>-</w:t>
            </w:r>
            <w:r>
              <w:rPr>
                <w:w w:val="105"/>
                <w:sz w:val="21"/>
              </w:rPr>
              <w:t>1301</w:t>
            </w:r>
            <w:r>
              <w:rPr>
                <w:w w:val="105"/>
                <w:sz w:val="21"/>
              </w:rPr>
              <w:tab/>
              <w:t>Christian Ethics</w:t>
            </w:r>
            <w:r w:rsidR="00DE5985" w:rsidRPr="00B51BBC">
              <w:rPr>
                <w:w w:val="105"/>
                <w:sz w:val="21"/>
              </w:rPr>
              <w:tab/>
              <w:t>B</w:t>
            </w:r>
          </w:p>
        </w:tc>
        <w:tc>
          <w:tcPr>
            <w:tcW w:w="1934" w:type="dxa"/>
          </w:tcPr>
          <w:p w14:paraId="0EB715F4" w14:textId="77777777" w:rsidR="005B12E5" w:rsidRPr="00B51BBC" w:rsidRDefault="00DE5985">
            <w:pPr>
              <w:pStyle w:val="TableParagraph"/>
              <w:spacing w:before="1" w:line="230" w:lineRule="exact"/>
              <w:ind w:left="448"/>
              <w:rPr>
                <w:sz w:val="21"/>
              </w:rPr>
            </w:pPr>
            <w:r w:rsidRPr="00B51BBC">
              <w:rPr>
                <w:w w:val="102"/>
                <w:sz w:val="21"/>
              </w:rPr>
              <w:t>3</w:t>
            </w:r>
          </w:p>
        </w:tc>
        <w:tc>
          <w:tcPr>
            <w:tcW w:w="1595" w:type="dxa"/>
          </w:tcPr>
          <w:p w14:paraId="20D1E079" w14:textId="77777777" w:rsidR="005B12E5" w:rsidRPr="00B51BBC" w:rsidRDefault="00DE5985">
            <w:pPr>
              <w:pStyle w:val="TableParagraph"/>
              <w:spacing w:before="1" w:line="230" w:lineRule="exact"/>
              <w:ind w:right="92"/>
              <w:jc w:val="right"/>
              <w:rPr>
                <w:sz w:val="21"/>
              </w:rPr>
            </w:pPr>
            <w:r w:rsidRPr="00B51BBC">
              <w:rPr>
                <w:w w:val="102"/>
                <w:sz w:val="21"/>
              </w:rPr>
              <w:t>9</w:t>
            </w:r>
          </w:p>
        </w:tc>
      </w:tr>
      <w:tr w:rsidR="005B12E5" w:rsidRPr="00B51BBC" w14:paraId="338EE594" w14:textId="77777777">
        <w:trPr>
          <w:trHeight w:val="254"/>
        </w:trPr>
        <w:tc>
          <w:tcPr>
            <w:tcW w:w="5072" w:type="dxa"/>
          </w:tcPr>
          <w:p w14:paraId="631CF235" w14:textId="77777777" w:rsidR="005B12E5" w:rsidRPr="00B51BBC" w:rsidRDefault="00DE5985">
            <w:pPr>
              <w:pStyle w:val="TableParagraph"/>
              <w:tabs>
                <w:tab w:val="left" w:pos="1489"/>
                <w:tab w:val="left" w:pos="4549"/>
              </w:tabs>
              <w:spacing w:before="4" w:line="230" w:lineRule="exact"/>
              <w:ind w:left="50"/>
              <w:rPr>
                <w:sz w:val="21"/>
              </w:rPr>
            </w:pPr>
            <w:r w:rsidRPr="00B51BBC">
              <w:rPr>
                <w:w w:val="105"/>
                <w:sz w:val="21"/>
              </w:rPr>
              <w:t>KINE-1103</w:t>
            </w:r>
            <w:r w:rsidRPr="00B51BBC">
              <w:rPr>
                <w:w w:val="105"/>
                <w:sz w:val="21"/>
              </w:rPr>
              <w:tab/>
              <w:t>Golf</w:t>
            </w:r>
            <w:r w:rsidRPr="00B51BBC">
              <w:rPr>
                <w:w w:val="105"/>
                <w:sz w:val="21"/>
              </w:rPr>
              <w:tab/>
              <w:t>A</w:t>
            </w:r>
          </w:p>
        </w:tc>
        <w:tc>
          <w:tcPr>
            <w:tcW w:w="1934" w:type="dxa"/>
          </w:tcPr>
          <w:p w14:paraId="6884B89D" w14:textId="77777777" w:rsidR="005B12E5" w:rsidRPr="00B51BBC" w:rsidRDefault="00DE5985">
            <w:pPr>
              <w:pStyle w:val="TableParagraph"/>
              <w:spacing w:before="4" w:line="230" w:lineRule="exact"/>
              <w:ind w:left="448"/>
              <w:rPr>
                <w:sz w:val="21"/>
              </w:rPr>
            </w:pPr>
            <w:r w:rsidRPr="00B51BBC">
              <w:rPr>
                <w:w w:val="102"/>
                <w:sz w:val="21"/>
              </w:rPr>
              <w:t>1</w:t>
            </w:r>
          </w:p>
        </w:tc>
        <w:tc>
          <w:tcPr>
            <w:tcW w:w="1595" w:type="dxa"/>
          </w:tcPr>
          <w:p w14:paraId="46AB4550" w14:textId="77777777" w:rsidR="005B12E5" w:rsidRPr="00B51BBC" w:rsidRDefault="00DE5985">
            <w:pPr>
              <w:pStyle w:val="TableParagraph"/>
              <w:spacing w:before="4" w:line="230" w:lineRule="exact"/>
              <w:ind w:right="92"/>
              <w:jc w:val="right"/>
              <w:rPr>
                <w:sz w:val="21"/>
              </w:rPr>
            </w:pPr>
            <w:r w:rsidRPr="00B51BBC">
              <w:rPr>
                <w:w w:val="102"/>
                <w:sz w:val="21"/>
              </w:rPr>
              <w:t>4</w:t>
            </w:r>
          </w:p>
        </w:tc>
      </w:tr>
      <w:tr w:rsidR="005B12E5" w:rsidRPr="00B51BBC" w14:paraId="02337EDB" w14:textId="77777777">
        <w:trPr>
          <w:trHeight w:val="254"/>
        </w:trPr>
        <w:tc>
          <w:tcPr>
            <w:tcW w:w="5072" w:type="dxa"/>
          </w:tcPr>
          <w:p w14:paraId="0C0A3E9A" w14:textId="77777777" w:rsidR="005B12E5" w:rsidRPr="00B51BBC" w:rsidRDefault="00DE5985">
            <w:pPr>
              <w:pStyle w:val="TableParagraph"/>
              <w:tabs>
                <w:tab w:val="left" w:pos="1489"/>
                <w:tab w:val="left" w:pos="4549"/>
              </w:tabs>
              <w:spacing w:before="4" w:line="230" w:lineRule="exact"/>
              <w:ind w:left="50"/>
              <w:rPr>
                <w:sz w:val="21"/>
              </w:rPr>
            </w:pPr>
            <w:r w:rsidRPr="00B51BBC">
              <w:rPr>
                <w:w w:val="105"/>
                <w:sz w:val="21"/>
              </w:rPr>
              <w:t>MATH-1314</w:t>
            </w:r>
            <w:r w:rsidRPr="00B51BBC">
              <w:rPr>
                <w:w w:val="105"/>
                <w:sz w:val="21"/>
              </w:rPr>
              <w:tab/>
              <w:t>College</w:t>
            </w:r>
            <w:r w:rsidRPr="00B51BBC">
              <w:rPr>
                <w:spacing w:val="-3"/>
                <w:w w:val="105"/>
                <w:sz w:val="21"/>
              </w:rPr>
              <w:t xml:space="preserve"> </w:t>
            </w:r>
            <w:r w:rsidRPr="00B51BBC">
              <w:rPr>
                <w:w w:val="105"/>
                <w:sz w:val="21"/>
              </w:rPr>
              <w:t>Algebra</w:t>
            </w:r>
            <w:r w:rsidRPr="00B51BBC">
              <w:rPr>
                <w:w w:val="105"/>
                <w:sz w:val="21"/>
              </w:rPr>
              <w:tab/>
              <w:t>C</w:t>
            </w:r>
          </w:p>
        </w:tc>
        <w:tc>
          <w:tcPr>
            <w:tcW w:w="1934" w:type="dxa"/>
          </w:tcPr>
          <w:p w14:paraId="001059A3" w14:textId="77777777" w:rsidR="005B12E5" w:rsidRPr="00B51BBC" w:rsidRDefault="00DE5985">
            <w:pPr>
              <w:pStyle w:val="TableParagraph"/>
              <w:spacing w:before="4" w:line="230" w:lineRule="exact"/>
              <w:ind w:left="448"/>
              <w:rPr>
                <w:sz w:val="21"/>
              </w:rPr>
            </w:pPr>
            <w:r w:rsidRPr="00B51BBC">
              <w:rPr>
                <w:w w:val="102"/>
                <w:sz w:val="21"/>
              </w:rPr>
              <w:t>3</w:t>
            </w:r>
          </w:p>
        </w:tc>
        <w:tc>
          <w:tcPr>
            <w:tcW w:w="1595" w:type="dxa"/>
          </w:tcPr>
          <w:p w14:paraId="0E4B84D4" w14:textId="77777777" w:rsidR="005B12E5" w:rsidRPr="00B51BBC" w:rsidRDefault="00DE5985">
            <w:pPr>
              <w:pStyle w:val="TableParagraph"/>
              <w:spacing w:before="4" w:line="230" w:lineRule="exact"/>
              <w:ind w:right="92"/>
              <w:jc w:val="right"/>
              <w:rPr>
                <w:sz w:val="21"/>
              </w:rPr>
            </w:pPr>
            <w:r w:rsidRPr="00B51BBC">
              <w:rPr>
                <w:w w:val="102"/>
                <w:sz w:val="21"/>
              </w:rPr>
              <w:t>6</w:t>
            </w:r>
          </w:p>
        </w:tc>
      </w:tr>
      <w:tr w:rsidR="005B12E5" w:rsidRPr="00B51BBC" w14:paraId="102AE645" w14:textId="77777777">
        <w:trPr>
          <w:trHeight w:val="251"/>
        </w:trPr>
        <w:tc>
          <w:tcPr>
            <w:tcW w:w="5072" w:type="dxa"/>
          </w:tcPr>
          <w:p w14:paraId="0C963D6B" w14:textId="4442D174" w:rsidR="005B12E5" w:rsidRPr="00B51BBC" w:rsidRDefault="00970105">
            <w:pPr>
              <w:pStyle w:val="TableParagraph"/>
              <w:tabs>
                <w:tab w:val="left" w:pos="1489"/>
                <w:tab w:val="left" w:pos="4549"/>
              </w:tabs>
              <w:spacing w:before="4" w:line="228" w:lineRule="exact"/>
              <w:ind w:left="50"/>
              <w:rPr>
                <w:sz w:val="21"/>
              </w:rPr>
            </w:pPr>
            <w:r w:rsidRPr="00EB5C05">
              <w:rPr>
                <w:w w:val="105"/>
                <w:sz w:val="21"/>
              </w:rPr>
              <w:t xml:space="preserve">BIOL </w:t>
            </w:r>
            <w:r>
              <w:rPr>
                <w:w w:val="105"/>
                <w:sz w:val="21"/>
              </w:rPr>
              <w:t>-1406</w:t>
            </w:r>
            <w:r>
              <w:rPr>
                <w:w w:val="105"/>
                <w:sz w:val="21"/>
              </w:rPr>
              <w:tab/>
              <w:t>General Biology I</w:t>
            </w:r>
            <w:r w:rsidR="00DE5985" w:rsidRPr="00B51BBC">
              <w:rPr>
                <w:w w:val="105"/>
                <w:sz w:val="21"/>
              </w:rPr>
              <w:tab/>
              <w:t>B</w:t>
            </w:r>
          </w:p>
        </w:tc>
        <w:tc>
          <w:tcPr>
            <w:tcW w:w="1934" w:type="dxa"/>
          </w:tcPr>
          <w:p w14:paraId="7ABEF972" w14:textId="77777777" w:rsidR="005B12E5" w:rsidRPr="00B51BBC" w:rsidRDefault="00DE5985">
            <w:pPr>
              <w:pStyle w:val="TableParagraph"/>
              <w:spacing w:before="4" w:line="228" w:lineRule="exact"/>
              <w:ind w:left="448"/>
              <w:rPr>
                <w:sz w:val="21"/>
              </w:rPr>
            </w:pPr>
            <w:r w:rsidRPr="00B51BBC">
              <w:rPr>
                <w:w w:val="102"/>
                <w:sz w:val="21"/>
              </w:rPr>
              <w:t>4</w:t>
            </w:r>
          </w:p>
        </w:tc>
        <w:tc>
          <w:tcPr>
            <w:tcW w:w="1595" w:type="dxa"/>
          </w:tcPr>
          <w:p w14:paraId="0B74854F" w14:textId="77777777" w:rsidR="005B12E5" w:rsidRPr="00B51BBC" w:rsidRDefault="00DE5985">
            <w:pPr>
              <w:pStyle w:val="TableParagraph"/>
              <w:spacing w:before="4" w:line="228" w:lineRule="exact"/>
              <w:ind w:right="88"/>
              <w:jc w:val="right"/>
              <w:rPr>
                <w:sz w:val="21"/>
              </w:rPr>
            </w:pPr>
            <w:r w:rsidRPr="00B51BBC">
              <w:rPr>
                <w:sz w:val="21"/>
              </w:rPr>
              <w:t>12</w:t>
            </w:r>
          </w:p>
        </w:tc>
      </w:tr>
      <w:tr w:rsidR="005B12E5" w:rsidRPr="00B51BBC" w14:paraId="1A9CDC0D" w14:textId="77777777">
        <w:trPr>
          <w:trHeight w:val="251"/>
        </w:trPr>
        <w:tc>
          <w:tcPr>
            <w:tcW w:w="5072" w:type="dxa"/>
          </w:tcPr>
          <w:p w14:paraId="58D08BE1" w14:textId="3960796B" w:rsidR="005B12E5" w:rsidRPr="00B51BBC" w:rsidRDefault="00B82CA4" w:rsidP="00B82CA4">
            <w:pPr>
              <w:pStyle w:val="TableParagraph"/>
              <w:tabs>
                <w:tab w:val="left" w:pos="1489"/>
              </w:tabs>
              <w:spacing w:before="4" w:line="230" w:lineRule="exact"/>
              <w:ind w:left="50"/>
              <w:rPr>
                <w:sz w:val="21"/>
              </w:rPr>
            </w:pPr>
            <w:r>
              <w:rPr>
                <w:w w:val="105"/>
                <w:sz w:val="21"/>
              </w:rPr>
              <w:t>SPCH - 1311</w:t>
            </w:r>
            <w:r>
              <w:rPr>
                <w:w w:val="105"/>
                <w:sz w:val="21"/>
              </w:rPr>
              <w:tab/>
              <w:t>Fundamentals of Speech</w:t>
            </w:r>
            <w:r w:rsidR="00B84B5A">
              <w:rPr>
                <w:w w:val="105"/>
                <w:sz w:val="21"/>
              </w:rPr>
              <w:tab/>
            </w:r>
            <w:r>
              <w:rPr>
                <w:w w:val="105"/>
                <w:sz w:val="21"/>
              </w:rPr>
              <w:t xml:space="preserve">    C                                             </w:t>
            </w:r>
          </w:p>
        </w:tc>
        <w:tc>
          <w:tcPr>
            <w:tcW w:w="1934" w:type="dxa"/>
          </w:tcPr>
          <w:p w14:paraId="53931406" w14:textId="77777777" w:rsidR="005B12E5" w:rsidRPr="00B51BBC" w:rsidRDefault="00DE5985">
            <w:pPr>
              <w:pStyle w:val="TableParagraph"/>
              <w:spacing w:before="1" w:line="230" w:lineRule="exact"/>
              <w:ind w:left="448"/>
              <w:rPr>
                <w:sz w:val="21"/>
              </w:rPr>
            </w:pPr>
            <w:r w:rsidRPr="00B51BBC">
              <w:rPr>
                <w:w w:val="102"/>
                <w:sz w:val="21"/>
                <w:u w:val="single"/>
              </w:rPr>
              <w:t>3</w:t>
            </w:r>
          </w:p>
        </w:tc>
        <w:tc>
          <w:tcPr>
            <w:tcW w:w="1595" w:type="dxa"/>
          </w:tcPr>
          <w:p w14:paraId="4C74097D" w14:textId="77777777" w:rsidR="005B12E5" w:rsidRPr="00B51BBC" w:rsidRDefault="00DE5985">
            <w:pPr>
              <w:pStyle w:val="TableParagraph"/>
              <w:spacing w:before="1" w:line="230" w:lineRule="exact"/>
              <w:ind w:right="92"/>
              <w:jc w:val="right"/>
              <w:rPr>
                <w:sz w:val="21"/>
              </w:rPr>
            </w:pPr>
            <w:r w:rsidRPr="00B51BBC">
              <w:rPr>
                <w:w w:val="102"/>
                <w:sz w:val="21"/>
                <w:u w:val="single"/>
              </w:rPr>
              <w:t>6</w:t>
            </w:r>
          </w:p>
        </w:tc>
      </w:tr>
      <w:tr w:rsidR="005B12E5" w:rsidRPr="00B51BBC" w14:paraId="7D466DCD" w14:textId="77777777">
        <w:trPr>
          <w:trHeight w:val="246"/>
        </w:trPr>
        <w:tc>
          <w:tcPr>
            <w:tcW w:w="5072" w:type="dxa"/>
          </w:tcPr>
          <w:p w14:paraId="0EB297D2" w14:textId="77777777" w:rsidR="005B12E5" w:rsidRPr="00B51BBC" w:rsidRDefault="005B12E5">
            <w:pPr>
              <w:pStyle w:val="TableParagraph"/>
              <w:rPr>
                <w:sz w:val="16"/>
              </w:rPr>
            </w:pPr>
          </w:p>
        </w:tc>
        <w:tc>
          <w:tcPr>
            <w:tcW w:w="1934" w:type="dxa"/>
          </w:tcPr>
          <w:p w14:paraId="7477167F" w14:textId="77777777" w:rsidR="005B12E5" w:rsidRPr="00B51BBC" w:rsidRDefault="00DE5985">
            <w:pPr>
              <w:pStyle w:val="TableParagraph"/>
              <w:spacing w:before="4" w:line="223" w:lineRule="exact"/>
              <w:ind w:left="338"/>
              <w:rPr>
                <w:sz w:val="21"/>
              </w:rPr>
            </w:pPr>
            <w:r w:rsidRPr="00B51BBC">
              <w:rPr>
                <w:w w:val="105"/>
                <w:sz w:val="21"/>
              </w:rPr>
              <w:t>17</w:t>
            </w:r>
          </w:p>
        </w:tc>
        <w:tc>
          <w:tcPr>
            <w:tcW w:w="1595" w:type="dxa"/>
          </w:tcPr>
          <w:p w14:paraId="17A703B8" w14:textId="77777777" w:rsidR="005B12E5" w:rsidRPr="00B51BBC" w:rsidRDefault="00DE5985">
            <w:pPr>
              <w:pStyle w:val="TableParagraph"/>
              <w:spacing w:before="4" w:line="223" w:lineRule="exact"/>
              <w:ind w:right="88"/>
              <w:jc w:val="right"/>
              <w:rPr>
                <w:sz w:val="21"/>
              </w:rPr>
            </w:pPr>
            <w:r w:rsidRPr="00B51BBC">
              <w:rPr>
                <w:sz w:val="21"/>
              </w:rPr>
              <w:t>49</w:t>
            </w:r>
          </w:p>
        </w:tc>
      </w:tr>
    </w:tbl>
    <w:p w14:paraId="11EF4803" w14:textId="77777777" w:rsidR="005B12E5" w:rsidRPr="00B51BBC" w:rsidRDefault="00DE5985">
      <w:pPr>
        <w:pStyle w:val="BodyText"/>
        <w:spacing w:before="209"/>
        <w:ind w:left="1197" w:right="1180"/>
        <w:jc w:val="both"/>
      </w:pPr>
      <w:r w:rsidRPr="00B51BBC">
        <w:t>A student who earned the grades above, in the courses indicated, at the end of a semester, and 49 quality points, would have an average of 2.88 when the 49 quality points are divided by 17 semester hours.</w:t>
      </w:r>
    </w:p>
    <w:p w14:paraId="23AA5C5B" w14:textId="77777777" w:rsidR="005B12E5" w:rsidRPr="00B51BBC" w:rsidRDefault="005B12E5">
      <w:pPr>
        <w:pStyle w:val="BodyText"/>
        <w:spacing w:before="6"/>
        <w:rPr>
          <w:sz w:val="16"/>
        </w:rPr>
      </w:pPr>
    </w:p>
    <w:p w14:paraId="59A5CA8D" w14:textId="77777777" w:rsidR="005B12E5" w:rsidRPr="00B51BBC" w:rsidRDefault="005B12E5">
      <w:pPr>
        <w:pStyle w:val="BodyText"/>
        <w:spacing w:before="6"/>
        <w:rPr>
          <w:sz w:val="16"/>
        </w:rPr>
      </w:pPr>
      <w:bookmarkStart w:id="210" w:name="_TOC_250121"/>
      <w:bookmarkEnd w:id="210"/>
    </w:p>
    <w:p w14:paraId="4858659A" w14:textId="771CC4B5" w:rsidR="005B12E5" w:rsidRPr="00B51BBC" w:rsidRDefault="00DE5985">
      <w:pPr>
        <w:pStyle w:val="Heading3"/>
        <w:spacing w:before="87"/>
        <w:ind w:left="3971"/>
        <w:jc w:val="left"/>
      </w:pPr>
      <w:bookmarkStart w:id="211" w:name="_TOC_250120"/>
      <w:bookmarkStart w:id="212" w:name="_Toc531768430"/>
      <w:bookmarkStart w:id="213" w:name="_Toc17818261"/>
      <w:bookmarkEnd w:id="211"/>
      <w:r w:rsidRPr="00B51BBC">
        <w:t>RELEASE OF TRANSCRIPTS</w:t>
      </w:r>
      <w:bookmarkEnd w:id="212"/>
      <w:bookmarkEnd w:id="213"/>
    </w:p>
    <w:p w14:paraId="023EB1BF" w14:textId="77777777" w:rsidR="005B12E5" w:rsidRPr="00B51BBC" w:rsidRDefault="00DE5985">
      <w:pPr>
        <w:pStyle w:val="BodyText"/>
        <w:ind w:left="1197" w:right="1180"/>
        <w:jc w:val="both"/>
      </w:pPr>
      <w:r w:rsidRPr="00B51BBC">
        <w:t>The cost of an official or unofficial transcript is payable by cash, money order, cashier’s check, PayPal or credit card. Transcripts cannot be released if account balances have not been satisfactorily settled with the College.</w:t>
      </w:r>
    </w:p>
    <w:p w14:paraId="3A3595F9" w14:textId="77777777" w:rsidR="005B12E5" w:rsidRPr="00B51BBC" w:rsidRDefault="005B12E5">
      <w:pPr>
        <w:jc w:val="both"/>
      </w:pPr>
    </w:p>
    <w:p w14:paraId="34C74408" w14:textId="77777777" w:rsidR="005B12E5" w:rsidRPr="00B51BBC" w:rsidRDefault="00DE5985">
      <w:pPr>
        <w:pStyle w:val="BodyText"/>
        <w:spacing w:before="76"/>
        <w:ind w:left="1197" w:right="1180"/>
        <w:jc w:val="both"/>
      </w:pPr>
      <w:r w:rsidRPr="00B51BBC">
        <w:t>Official transcripts, which bear the signature of the issuing officer and the College seal, and unofficial transcripts are issued upon written request of the student. Requests for transcripts should be addressed to:</w:t>
      </w:r>
    </w:p>
    <w:p w14:paraId="5B89B7D4" w14:textId="77777777" w:rsidR="005B12E5" w:rsidRPr="00B51BBC" w:rsidRDefault="00DE5985">
      <w:pPr>
        <w:ind w:left="4724" w:right="4707" w:firstLine="3"/>
        <w:jc w:val="both"/>
        <w:rPr>
          <w:b/>
          <w:sz w:val="24"/>
        </w:rPr>
      </w:pPr>
      <w:r w:rsidRPr="00B51BBC">
        <w:rPr>
          <w:b/>
          <w:sz w:val="24"/>
        </w:rPr>
        <w:t xml:space="preserve">Office of the Registrar </w:t>
      </w:r>
      <w:r w:rsidRPr="00B51BBC">
        <w:rPr>
          <w:sz w:val="24"/>
        </w:rPr>
        <w:t xml:space="preserve">Jarvis Christian College </w:t>
      </w:r>
      <w:r w:rsidRPr="00B51BBC">
        <w:rPr>
          <w:b/>
          <w:sz w:val="24"/>
        </w:rPr>
        <w:t>Post Office Box 1470</w:t>
      </w:r>
    </w:p>
    <w:p w14:paraId="4D5E2073" w14:textId="77777777" w:rsidR="005B12E5" w:rsidRPr="00B51BBC" w:rsidRDefault="00DE5985">
      <w:pPr>
        <w:pStyle w:val="Heading4"/>
        <w:spacing w:before="1"/>
        <w:ind w:left="1174" w:right="1159"/>
        <w:jc w:val="center"/>
      </w:pPr>
      <w:r w:rsidRPr="00B51BBC">
        <w:t>Hawkins, Texas 75765-1470</w:t>
      </w:r>
    </w:p>
    <w:p w14:paraId="2F0FACDA" w14:textId="77777777" w:rsidR="0051456B" w:rsidRPr="00381D52" w:rsidRDefault="0051456B">
      <w:pPr>
        <w:pStyle w:val="Heading4"/>
        <w:spacing w:before="1"/>
        <w:ind w:left="1174" w:right="1159"/>
        <w:jc w:val="center"/>
        <w:rPr>
          <w:highlight w:val="yellow"/>
        </w:rPr>
      </w:pPr>
    </w:p>
    <w:p w14:paraId="0766EF35" w14:textId="77777777" w:rsidR="0051456B" w:rsidRPr="00381D52" w:rsidRDefault="0051456B">
      <w:pPr>
        <w:pStyle w:val="Heading4"/>
        <w:spacing w:before="1"/>
        <w:ind w:left="1174" w:right="1159"/>
        <w:jc w:val="center"/>
        <w:rPr>
          <w:highlight w:val="yellow"/>
        </w:rPr>
      </w:pPr>
    </w:p>
    <w:p w14:paraId="12F366B9" w14:textId="77777777" w:rsidR="0051456B" w:rsidRPr="00381D52" w:rsidRDefault="0051456B">
      <w:pPr>
        <w:pStyle w:val="Heading4"/>
        <w:spacing w:before="1"/>
        <w:ind w:left="1174" w:right="1159"/>
        <w:jc w:val="center"/>
        <w:rPr>
          <w:highlight w:val="yellow"/>
        </w:rPr>
      </w:pPr>
    </w:p>
    <w:p w14:paraId="70EE8C39" w14:textId="27D6CD1D" w:rsidR="005B12E5" w:rsidRPr="000D70D5" w:rsidRDefault="00DE5985">
      <w:pPr>
        <w:pStyle w:val="Heading3"/>
        <w:spacing w:before="1" w:line="240" w:lineRule="auto"/>
        <w:ind w:left="1174" w:right="1157"/>
      </w:pPr>
      <w:bookmarkStart w:id="214" w:name="_TOC_250119"/>
      <w:bookmarkStart w:id="215" w:name="_Toc531768431"/>
      <w:bookmarkStart w:id="216" w:name="_Toc17818262"/>
      <w:bookmarkEnd w:id="214"/>
      <w:r w:rsidRPr="000D70D5">
        <w:lastRenderedPageBreak/>
        <w:t>SCHOLASTIC ELIGIBILITY FOR PARTICIPATION IN EXTRA- CURRICULAR ACTIVITIES</w:t>
      </w:r>
      <w:bookmarkEnd w:id="215"/>
      <w:bookmarkEnd w:id="216"/>
    </w:p>
    <w:p w14:paraId="0A86529B" w14:textId="77777777" w:rsidR="005B12E5" w:rsidRPr="000D70D5" w:rsidRDefault="00DE5985">
      <w:pPr>
        <w:pStyle w:val="BodyText"/>
        <w:ind w:left="1197" w:right="1181"/>
        <w:jc w:val="both"/>
      </w:pPr>
      <w:r w:rsidRPr="000D70D5">
        <w:t>In order to be eligible for participation in intercollegiate athletics and/or any other extracurricular activity sponsored by the College, the student must possess a cumulative grade point average of “C” (2.00). Students not on academic probation, but with an average below 2.0, are limited to taking no more than 13 semester hours of coursework.</w:t>
      </w:r>
    </w:p>
    <w:p w14:paraId="5E1BCD5D" w14:textId="77777777" w:rsidR="005B12E5" w:rsidRPr="000D70D5" w:rsidRDefault="005B12E5">
      <w:pPr>
        <w:pStyle w:val="BodyText"/>
        <w:spacing w:before="10"/>
        <w:rPr>
          <w:sz w:val="25"/>
        </w:rPr>
      </w:pPr>
    </w:p>
    <w:p w14:paraId="6BA24671" w14:textId="2AC96950" w:rsidR="005B12E5" w:rsidRPr="000D70D5" w:rsidRDefault="00DE5985">
      <w:pPr>
        <w:pStyle w:val="Heading2"/>
        <w:spacing w:before="0"/>
        <w:ind w:right="1159"/>
        <w:jc w:val="center"/>
      </w:pPr>
      <w:bookmarkStart w:id="217" w:name="_TOC_250118"/>
      <w:bookmarkStart w:id="218" w:name="_Toc531768432"/>
      <w:bookmarkStart w:id="219" w:name="_Toc17818263"/>
      <w:bookmarkEnd w:id="217"/>
      <w:r w:rsidRPr="000D70D5">
        <w:t>REGISTRATION</w:t>
      </w:r>
      <w:bookmarkEnd w:id="218"/>
      <w:bookmarkEnd w:id="219"/>
    </w:p>
    <w:p w14:paraId="4B755F33" w14:textId="1BF0F642" w:rsidR="005B12E5" w:rsidRPr="000D70D5" w:rsidRDefault="00DE5985">
      <w:pPr>
        <w:pStyle w:val="Heading3"/>
        <w:spacing w:before="262"/>
        <w:ind w:left="3870"/>
        <w:jc w:val="left"/>
      </w:pPr>
      <w:bookmarkStart w:id="220" w:name="_TOC_250117"/>
      <w:bookmarkStart w:id="221" w:name="_Toc531768433"/>
      <w:bookmarkStart w:id="222" w:name="_Toc17818264"/>
      <w:bookmarkEnd w:id="220"/>
      <w:r w:rsidRPr="000D70D5">
        <w:t>CHANGES IN REGISTRATION</w:t>
      </w:r>
      <w:bookmarkEnd w:id="221"/>
      <w:bookmarkEnd w:id="222"/>
    </w:p>
    <w:p w14:paraId="70D214FF" w14:textId="77777777" w:rsidR="005B12E5" w:rsidRPr="000D70D5" w:rsidRDefault="00DE5985">
      <w:pPr>
        <w:pStyle w:val="BodyText"/>
        <w:ind w:left="1197" w:right="1180"/>
        <w:jc w:val="both"/>
      </w:pPr>
      <w:r w:rsidRPr="000D70D5">
        <w:t xml:space="preserve">Once a student completes registration and classes have begun, schedule changes are processed during the official </w:t>
      </w:r>
      <w:r w:rsidRPr="000D70D5">
        <w:rPr>
          <w:i/>
        </w:rPr>
        <w:t xml:space="preserve">Drop and Add </w:t>
      </w:r>
      <w:r w:rsidRPr="000D70D5">
        <w:t>period. A student who has completed registration, who wishes to drop/withdraw from a course or courses, must do so by completing that request at the Office of the Registrar. A student may withdraw from a course at any time prior to the Last Day of Withdrawal indicated on the official College calendar. This published date for last date of withdrawal with grade of “W” will be the last day of the twelfth week of</w:t>
      </w:r>
      <w:r w:rsidRPr="000D70D5">
        <w:rPr>
          <w:spacing w:val="-16"/>
        </w:rPr>
        <w:t xml:space="preserve"> </w:t>
      </w:r>
      <w:r w:rsidRPr="000D70D5">
        <w:t>class.</w:t>
      </w:r>
    </w:p>
    <w:p w14:paraId="467C62F0" w14:textId="77777777" w:rsidR="005B12E5" w:rsidRPr="000D70D5" w:rsidRDefault="005B12E5">
      <w:pPr>
        <w:pStyle w:val="BodyText"/>
        <w:spacing w:before="8"/>
        <w:rPr>
          <w:sz w:val="23"/>
        </w:rPr>
      </w:pPr>
    </w:p>
    <w:p w14:paraId="2CEC6509" w14:textId="77777777" w:rsidR="005B12E5" w:rsidRPr="000D70D5" w:rsidRDefault="00DE5985">
      <w:pPr>
        <w:pStyle w:val="BodyText"/>
        <w:spacing w:line="242" w:lineRule="auto"/>
        <w:ind w:left="1197" w:right="1180"/>
        <w:jc w:val="both"/>
      </w:pPr>
      <w:r w:rsidRPr="000D70D5">
        <w:t>Extenuating circumstances concerning these matters are reviewed by the Office of the Vice President for Academic Affairs.</w:t>
      </w:r>
    </w:p>
    <w:p w14:paraId="03ECC791" w14:textId="77777777" w:rsidR="005B12E5" w:rsidRPr="000D70D5" w:rsidRDefault="005B12E5">
      <w:pPr>
        <w:pStyle w:val="BodyText"/>
        <w:spacing w:before="10"/>
        <w:rPr>
          <w:sz w:val="23"/>
        </w:rPr>
      </w:pPr>
    </w:p>
    <w:p w14:paraId="2DB0A91E" w14:textId="22AE8089" w:rsidR="005B12E5" w:rsidRPr="000D70D5" w:rsidRDefault="00DE5985">
      <w:pPr>
        <w:pStyle w:val="Heading3"/>
        <w:ind w:left="3901"/>
        <w:jc w:val="left"/>
      </w:pPr>
      <w:bookmarkStart w:id="223" w:name="_TOC_250116"/>
      <w:bookmarkStart w:id="224" w:name="_Toc531768434"/>
      <w:bookmarkStart w:id="225" w:name="_Toc17818265"/>
      <w:bookmarkEnd w:id="223"/>
      <w:r w:rsidRPr="000D70D5">
        <w:t>SUBSTITUTION OF COURSES</w:t>
      </w:r>
      <w:bookmarkEnd w:id="224"/>
      <w:bookmarkEnd w:id="225"/>
    </w:p>
    <w:p w14:paraId="6D54BA83" w14:textId="77777777" w:rsidR="005B12E5" w:rsidRPr="000D70D5" w:rsidRDefault="00DE5985">
      <w:pPr>
        <w:pStyle w:val="BodyText"/>
        <w:ind w:left="1197" w:right="1180"/>
        <w:jc w:val="both"/>
      </w:pPr>
      <w:r w:rsidRPr="000D70D5">
        <w:t xml:space="preserve">If, for good and sufficient reasons, it becomes necessary for students to substitute courses in their prescribed program, they should secure the appropriate form and signature from their </w:t>
      </w:r>
      <w:r w:rsidR="00ED269A" w:rsidRPr="000D70D5">
        <w:t>advisor, the respective Department</w:t>
      </w:r>
      <w:r w:rsidRPr="000D70D5">
        <w:t xml:space="preserve"> Chair, and the Vice President for Academic Affairs. Only when the form has been processed and filed with the Registrar are the substitutions</w:t>
      </w:r>
      <w:r w:rsidRPr="000D70D5">
        <w:rPr>
          <w:spacing w:val="-10"/>
        </w:rPr>
        <w:t xml:space="preserve"> </w:t>
      </w:r>
      <w:r w:rsidRPr="000D70D5">
        <w:t>official.</w:t>
      </w:r>
    </w:p>
    <w:p w14:paraId="668432E4" w14:textId="77777777" w:rsidR="005B12E5" w:rsidRPr="000D70D5" w:rsidRDefault="005B12E5">
      <w:pPr>
        <w:pStyle w:val="BodyText"/>
        <w:rPr>
          <w:sz w:val="26"/>
        </w:rPr>
      </w:pPr>
    </w:p>
    <w:p w14:paraId="78A1460B" w14:textId="77777777" w:rsidR="005B12E5" w:rsidRPr="000D70D5" w:rsidRDefault="005B12E5">
      <w:pPr>
        <w:pStyle w:val="BodyText"/>
        <w:rPr>
          <w:sz w:val="22"/>
        </w:rPr>
      </w:pPr>
    </w:p>
    <w:p w14:paraId="5E08FF71" w14:textId="1FB9678F" w:rsidR="005B12E5" w:rsidRPr="000D70D5" w:rsidRDefault="00DE5985">
      <w:pPr>
        <w:pStyle w:val="Heading3"/>
        <w:ind w:right="1159"/>
      </w:pPr>
      <w:bookmarkStart w:id="226" w:name="_TOC_250115"/>
      <w:bookmarkStart w:id="227" w:name="_Toc531768435"/>
      <w:bookmarkStart w:id="228" w:name="_Toc17818266"/>
      <w:bookmarkEnd w:id="226"/>
      <w:r w:rsidRPr="000D70D5">
        <w:t>REPEATED COURSE WORK</w:t>
      </w:r>
      <w:bookmarkEnd w:id="227"/>
      <w:bookmarkEnd w:id="228"/>
    </w:p>
    <w:p w14:paraId="1A3C7E2D" w14:textId="77777777" w:rsidR="005B12E5" w:rsidRPr="000D70D5" w:rsidRDefault="00DE5985">
      <w:pPr>
        <w:pStyle w:val="BodyText"/>
        <w:spacing w:line="275" w:lineRule="exact"/>
        <w:ind w:left="1197"/>
        <w:jc w:val="both"/>
      </w:pPr>
      <w:r w:rsidRPr="000D70D5">
        <w:t>Students may repeat those courses taken for which grades of “D” or “F” were received.</w:t>
      </w:r>
    </w:p>
    <w:p w14:paraId="1DC13BF2" w14:textId="77777777" w:rsidR="005B12E5" w:rsidRPr="000D70D5" w:rsidRDefault="005B12E5">
      <w:pPr>
        <w:pStyle w:val="BodyText"/>
      </w:pPr>
    </w:p>
    <w:p w14:paraId="19258437" w14:textId="77777777" w:rsidR="005B12E5" w:rsidRPr="000D70D5" w:rsidRDefault="00DE5985">
      <w:pPr>
        <w:pStyle w:val="BodyText"/>
        <w:ind w:left="1197" w:right="1180"/>
        <w:jc w:val="both"/>
      </w:pPr>
      <w:r w:rsidRPr="000D70D5">
        <w:t>Repetition of a passed course, in an attempt to improve a grade is permitted. The highest grade will stand as the official grade and only the highest grade earned will be calculated in the cumulative grade point average.</w:t>
      </w:r>
    </w:p>
    <w:p w14:paraId="4F4DE887" w14:textId="77777777" w:rsidR="005B12E5" w:rsidRPr="000D70D5" w:rsidRDefault="005B12E5">
      <w:pPr>
        <w:pStyle w:val="BodyText"/>
      </w:pPr>
    </w:p>
    <w:p w14:paraId="7ADE65DF" w14:textId="68ADD236" w:rsidR="005B12E5" w:rsidRDefault="00DE5985">
      <w:pPr>
        <w:pStyle w:val="BodyText"/>
        <w:spacing w:before="1" w:line="242" w:lineRule="auto"/>
        <w:ind w:left="1197" w:right="1181"/>
        <w:jc w:val="both"/>
      </w:pPr>
      <w:r w:rsidRPr="000D70D5">
        <w:t>An “R” is indicated on transcripts for repeated coursework. An asterisk appears by the initial grade, which remains on the transcript.</w:t>
      </w:r>
    </w:p>
    <w:p w14:paraId="6F664B90" w14:textId="41F1DF7C" w:rsidR="006D3308" w:rsidRDefault="006D3308">
      <w:pPr>
        <w:pStyle w:val="BodyText"/>
        <w:spacing w:before="1" w:line="242" w:lineRule="auto"/>
        <w:ind w:left="1197" w:right="1181"/>
        <w:jc w:val="both"/>
      </w:pPr>
    </w:p>
    <w:p w14:paraId="77175E1A" w14:textId="035543E1" w:rsidR="006D3308" w:rsidRDefault="006D3308">
      <w:pPr>
        <w:pStyle w:val="BodyText"/>
        <w:spacing w:before="1" w:line="242" w:lineRule="auto"/>
        <w:ind w:left="1197" w:right="1181"/>
        <w:jc w:val="both"/>
      </w:pPr>
    </w:p>
    <w:p w14:paraId="7919AF07" w14:textId="438E6E70" w:rsidR="006D3308" w:rsidRDefault="006D3308">
      <w:pPr>
        <w:pStyle w:val="BodyText"/>
        <w:spacing w:before="1" w:line="242" w:lineRule="auto"/>
        <w:ind w:left="1197" w:right="1181"/>
        <w:jc w:val="both"/>
      </w:pPr>
    </w:p>
    <w:p w14:paraId="4A2F9F7F" w14:textId="32D23ECF" w:rsidR="006D3308" w:rsidRDefault="006D3308">
      <w:pPr>
        <w:pStyle w:val="BodyText"/>
        <w:spacing w:before="1" w:line="242" w:lineRule="auto"/>
        <w:ind w:left="1197" w:right="1181"/>
        <w:jc w:val="both"/>
      </w:pPr>
    </w:p>
    <w:p w14:paraId="3104F935" w14:textId="693E4E38" w:rsidR="006D3308" w:rsidRDefault="00FF7BBC" w:rsidP="00FF7BBC">
      <w:pPr>
        <w:pStyle w:val="BodyText"/>
        <w:spacing w:before="1" w:line="242" w:lineRule="auto"/>
        <w:ind w:left="1197" w:right="1181"/>
        <w:jc w:val="center"/>
      </w:pPr>
      <w:r>
        <w:rPr>
          <w:noProof/>
        </w:rPr>
        <w:drawing>
          <wp:inline distT="0" distB="0" distL="0" distR="0" wp14:anchorId="05B8F9F4" wp14:editId="2459B705">
            <wp:extent cx="4454525" cy="721360"/>
            <wp:effectExtent l="0" t="0" r="3175" b="254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25" cy="721360"/>
                    </a:xfrm>
                    <a:prstGeom prst="rect">
                      <a:avLst/>
                    </a:prstGeom>
                    <a:noFill/>
                    <a:ln>
                      <a:noFill/>
                    </a:ln>
                  </pic:spPr>
                </pic:pic>
              </a:graphicData>
            </a:graphic>
          </wp:inline>
        </w:drawing>
      </w:r>
    </w:p>
    <w:p w14:paraId="609DF759" w14:textId="3218479B" w:rsidR="005B12E5" w:rsidRPr="00561325" w:rsidRDefault="00DE5985">
      <w:pPr>
        <w:pStyle w:val="Heading3"/>
        <w:spacing w:before="57"/>
        <w:ind w:left="4197"/>
        <w:jc w:val="left"/>
      </w:pPr>
      <w:bookmarkStart w:id="229" w:name="_TOC_250114"/>
      <w:bookmarkStart w:id="230" w:name="_Toc531768436"/>
      <w:bookmarkStart w:id="231" w:name="_Toc17818267"/>
      <w:bookmarkEnd w:id="229"/>
      <w:r w:rsidRPr="00561325">
        <w:lastRenderedPageBreak/>
        <w:t>TRANSFER OF COURSES</w:t>
      </w:r>
      <w:bookmarkEnd w:id="230"/>
      <w:bookmarkEnd w:id="231"/>
    </w:p>
    <w:p w14:paraId="2726F417" w14:textId="77777777" w:rsidR="005B12E5" w:rsidRPr="00561325" w:rsidRDefault="00DE5985">
      <w:pPr>
        <w:pStyle w:val="BodyText"/>
        <w:ind w:left="1197" w:right="1219"/>
      </w:pPr>
      <w:r w:rsidRPr="00561325">
        <w:t>Transfer students must have a minimum cumulative grade point average of 2.0 at the end of the last semester-quarter from the last college they attended. To meet graduation requirements, a transfer student must have an overall “C” (2.00) average and only grades of “C” or above will be accepted for transfer credit.</w:t>
      </w:r>
    </w:p>
    <w:p w14:paraId="1C6ED945" w14:textId="77777777" w:rsidR="005B12E5" w:rsidRPr="00561325" w:rsidRDefault="005B12E5">
      <w:pPr>
        <w:pStyle w:val="BodyText"/>
        <w:spacing w:before="2"/>
      </w:pPr>
    </w:p>
    <w:p w14:paraId="6391E768" w14:textId="77777777" w:rsidR="005B12E5" w:rsidRPr="00561325" w:rsidRDefault="00DE5985">
      <w:pPr>
        <w:pStyle w:val="BodyText"/>
        <w:ind w:left="1197" w:right="1712"/>
      </w:pPr>
      <w:r w:rsidRPr="00561325">
        <w:t xml:space="preserve">Jarvis Christian College will provide each approved transfer applicant with an evaluation of previously earned credits. Faculty advisors, with the signature of the </w:t>
      </w:r>
      <w:r w:rsidR="00ED269A">
        <w:t>Department</w:t>
      </w:r>
      <w:r w:rsidRPr="00561325">
        <w:t xml:space="preserve"> Chair, will determine the previously earned credits that will apply in the major.</w:t>
      </w:r>
    </w:p>
    <w:p w14:paraId="6F677B96" w14:textId="77777777" w:rsidR="005B12E5" w:rsidRPr="00561325" w:rsidRDefault="005B12E5">
      <w:pPr>
        <w:pStyle w:val="BodyText"/>
      </w:pPr>
    </w:p>
    <w:p w14:paraId="6FFD1E87" w14:textId="77777777" w:rsidR="005B12E5" w:rsidRPr="00561325" w:rsidRDefault="00DE5985">
      <w:pPr>
        <w:pStyle w:val="BodyText"/>
        <w:ind w:left="1197" w:right="1180"/>
        <w:jc w:val="both"/>
      </w:pPr>
      <w:r w:rsidRPr="00561325">
        <w:t>Students must complete the last 30 semester hours of course work in residence. Hours earned that are equivalent to courses offered at Jarvis Christian College are substituted when the degree plan is prepared with the major advisor. Courses that are not equivalent to courses required for the prescribed degree are indicated on the degree plan as</w:t>
      </w:r>
      <w:r w:rsidRPr="00561325">
        <w:rPr>
          <w:spacing w:val="-10"/>
        </w:rPr>
        <w:t xml:space="preserve"> </w:t>
      </w:r>
      <w:r w:rsidRPr="00561325">
        <w:t>electives.</w:t>
      </w:r>
    </w:p>
    <w:p w14:paraId="5C8916C1" w14:textId="77777777" w:rsidR="005B12E5" w:rsidRPr="00561325" w:rsidRDefault="005B12E5">
      <w:pPr>
        <w:pStyle w:val="BodyText"/>
        <w:spacing w:before="9"/>
        <w:rPr>
          <w:sz w:val="23"/>
        </w:rPr>
      </w:pPr>
    </w:p>
    <w:p w14:paraId="123AD1BE" w14:textId="77777777" w:rsidR="005B12E5" w:rsidRPr="00561325" w:rsidRDefault="00DE5985">
      <w:pPr>
        <w:pStyle w:val="BodyText"/>
        <w:spacing w:before="1"/>
        <w:ind w:left="1197"/>
      </w:pPr>
      <w:r w:rsidRPr="00561325">
        <w:t>Exceptions may be made at the discretion of the Office of Academic Affairs.</w:t>
      </w:r>
    </w:p>
    <w:p w14:paraId="758D2183" w14:textId="77777777" w:rsidR="005B12E5" w:rsidRPr="00561325" w:rsidRDefault="005B12E5">
      <w:pPr>
        <w:pStyle w:val="BodyText"/>
        <w:spacing w:before="11"/>
        <w:rPr>
          <w:sz w:val="23"/>
        </w:rPr>
      </w:pPr>
    </w:p>
    <w:p w14:paraId="424BA756" w14:textId="77777777" w:rsidR="005B12E5" w:rsidRPr="00561325" w:rsidRDefault="00DE5985">
      <w:pPr>
        <w:pStyle w:val="BodyText"/>
        <w:ind w:left="1197" w:right="1180"/>
        <w:jc w:val="both"/>
      </w:pPr>
      <w:r w:rsidRPr="00561325">
        <w:t>Transfer students intending to work toward a degree at Jarvis Christian College should carefully analyze all departmental information listed in this catalog a</w:t>
      </w:r>
      <w:r w:rsidR="00561325" w:rsidRPr="00561325">
        <w:t>s well as the General College</w:t>
      </w:r>
      <w:r w:rsidRPr="00561325">
        <w:t xml:space="preserve"> Requirements for Graduation.</w:t>
      </w:r>
    </w:p>
    <w:p w14:paraId="6B5F54BF" w14:textId="77777777" w:rsidR="005B12E5" w:rsidRPr="00381D52" w:rsidRDefault="005B12E5">
      <w:pPr>
        <w:pStyle w:val="BodyText"/>
        <w:spacing w:before="6"/>
        <w:rPr>
          <w:sz w:val="16"/>
          <w:highlight w:val="yellow"/>
        </w:rPr>
      </w:pPr>
    </w:p>
    <w:p w14:paraId="434320AB" w14:textId="12721284" w:rsidR="005B12E5" w:rsidRPr="000D70D5" w:rsidRDefault="00DE5985">
      <w:pPr>
        <w:pStyle w:val="Heading3"/>
        <w:spacing w:before="87"/>
        <w:ind w:right="1159"/>
      </w:pPr>
      <w:bookmarkStart w:id="232" w:name="_TOC_250113"/>
      <w:bookmarkStart w:id="233" w:name="_Toc531768437"/>
      <w:bookmarkStart w:id="234" w:name="_Toc17818268"/>
      <w:bookmarkEnd w:id="232"/>
      <w:r w:rsidRPr="000D70D5">
        <w:t>AUDITING</w:t>
      </w:r>
      <w:bookmarkEnd w:id="233"/>
      <w:bookmarkEnd w:id="234"/>
    </w:p>
    <w:p w14:paraId="01490E93" w14:textId="77777777" w:rsidR="005B12E5" w:rsidRPr="000D70D5" w:rsidRDefault="00DE5985">
      <w:pPr>
        <w:pStyle w:val="BodyText"/>
        <w:ind w:left="1197" w:right="1181"/>
        <w:jc w:val="both"/>
      </w:pPr>
      <w:r w:rsidRPr="000D70D5">
        <w:t>A student may audit a course by paying $10.00 per semester hour and any special charges assessed. The student must indicate, at the time of registration, the intent to audit. A course that is audited does not yield credit. It is merely indicated on the student’s</w:t>
      </w:r>
      <w:r w:rsidRPr="000D70D5">
        <w:rPr>
          <w:spacing w:val="-15"/>
        </w:rPr>
        <w:t xml:space="preserve"> </w:t>
      </w:r>
      <w:r w:rsidRPr="000D70D5">
        <w:t>transcript.</w:t>
      </w:r>
    </w:p>
    <w:p w14:paraId="6AC0D7B2" w14:textId="77777777" w:rsidR="005B12E5" w:rsidRPr="000D70D5" w:rsidRDefault="005B12E5">
      <w:pPr>
        <w:pStyle w:val="BodyText"/>
        <w:spacing w:before="1"/>
      </w:pPr>
    </w:p>
    <w:p w14:paraId="031FADA6" w14:textId="793E627A" w:rsidR="005B12E5" w:rsidRPr="000D70D5" w:rsidRDefault="00DE5985">
      <w:pPr>
        <w:pStyle w:val="Heading3"/>
        <w:ind w:left="3322"/>
        <w:jc w:val="left"/>
      </w:pPr>
      <w:bookmarkStart w:id="235" w:name="_TOC_250112"/>
      <w:bookmarkStart w:id="236" w:name="_Toc531768438"/>
      <w:bookmarkStart w:id="237" w:name="_Toc17818269"/>
      <w:bookmarkEnd w:id="235"/>
      <w:r w:rsidRPr="000D70D5">
        <w:t>WITHDRAWAL FROM THE COLLEGE</w:t>
      </w:r>
      <w:bookmarkEnd w:id="236"/>
      <w:bookmarkEnd w:id="237"/>
    </w:p>
    <w:p w14:paraId="71555A0C" w14:textId="77777777" w:rsidR="005B12E5" w:rsidRPr="000D70D5" w:rsidRDefault="00DE5985">
      <w:pPr>
        <w:pStyle w:val="BodyText"/>
        <w:ind w:left="1197" w:right="1180"/>
        <w:jc w:val="both"/>
      </w:pPr>
      <w:r w:rsidRPr="000D70D5">
        <w:t>A student who wishes to withdraw from the College before the end of a semester must make an official request for withdrawal through the Office of Student Affairs and must complete the “Request for Withdrawal” form, which must be signed by appropriate administrative officials. Only after the forms have been processed and are on file in the Office of the Registrar will the withdrawal be official.</w:t>
      </w:r>
    </w:p>
    <w:p w14:paraId="726C66A9" w14:textId="77777777" w:rsidR="005B12E5" w:rsidRPr="000D70D5" w:rsidRDefault="005B12E5">
      <w:pPr>
        <w:pStyle w:val="BodyText"/>
        <w:spacing w:before="10"/>
        <w:rPr>
          <w:sz w:val="23"/>
        </w:rPr>
      </w:pPr>
    </w:p>
    <w:p w14:paraId="43AB4C51" w14:textId="77777777" w:rsidR="005B12E5" w:rsidRPr="000D70D5" w:rsidRDefault="00DE5985">
      <w:pPr>
        <w:pStyle w:val="BodyText"/>
        <w:spacing w:before="1"/>
        <w:ind w:left="1197"/>
      </w:pPr>
      <w:r w:rsidRPr="000D70D5">
        <w:t>The grade of “W” is given to a student who officially withdraws from the College.</w:t>
      </w:r>
    </w:p>
    <w:p w14:paraId="1D9BA10F" w14:textId="77777777" w:rsidR="005B12E5" w:rsidRPr="000D70D5" w:rsidRDefault="005B12E5">
      <w:pPr>
        <w:pStyle w:val="BodyText"/>
        <w:rPr>
          <w:sz w:val="26"/>
        </w:rPr>
      </w:pPr>
    </w:p>
    <w:p w14:paraId="6F7E1BE4" w14:textId="7BFF3601" w:rsidR="005B12E5" w:rsidRPr="000D70D5" w:rsidRDefault="00DE5985">
      <w:pPr>
        <w:pStyle w:val="Heading3"/>
        <w:ind w:left="3341"/>
        <w:jc w:val="left"/>
      </w:pPr>
      <w:bookmarkStart w:id="238" w:name="_TOC_250111"/>
      <w:bookmarkStart w:id="239" w:name="_Toc531768439"/>
      <w:bookmarkStart w:id="240" w:name="_Toc17818270"/>
      <w:bookmarkEnd w:id="238"/>
      <w:r w:rsidRPr="000D70D5">
        <w:t>UNOFFICIAL WITHDRAWAL POLICY</w:t>
      </w:r>
      <w:bookmarkEnd w:id="239"/>
      <w:bookmarkEnd w:id="240"/>
    </w:p>
    <w:p w14:paraId="5400EF17" w14:textId="77777777" w:rsidR="005B12E5" w:rsidRPr="000D70D5" w:rsidRDefault="00DE5985">
      <w:pPr>
        <w:pStyle w:val="BodyText"/>
        <w:ind w:left="1197" w:right="1180"/>
        <w:jc w:val="both"/>
      </w:pPr>
      <w:r w:rsidRPr="000D70D5">
        <w:t>An unofficial withdrawal occurs when a student has left the institution for whatever reason but failed to officially notify the institution of their intent to leave school. The College is required to make a determination as to when the student actually left the institution, even if the student did not officially notify the school.</w:t>
      </w:r>
    </w:p>
    <w:p w14:paraId="42E12989" w14:textId="77777777" w:rsidR="005B12E5" w:rsidRPr="000D70D5" w:rsidRDefault="005B12E5">
      <w:pPr>
        <w:jc w:val="both"/>
        <w:sectPr w:rsidR="005B12E5" w:rsidRPr="000D70D5">
          <w:pgSz w:w="12240" w:h="15840"/>
          <w:pgMar w:top="1380" w:right="260" w:bottom="980" w:left="240" w:header="0" w:footer="707" w:gutter="0"/>
          <w:cols w:space="720"/>
        </w:sectPr>
      </w:pPr>
    </w:p>
    <w:p w14:paraId="530340FD" w14:textId="77777777" w:rsidR="005B12E5" w:rsidRPr="000D70D5" w:rsidRDefault="00DE5985">
      <w:pPr>
        <w:pStyle w:val="BodyText"/>
        <w:spacing w:before="76"/>
        <w:ind w:left="1197" w:right="1180"/>
        <w:jc w:val="both"/>
      </w:pPr>
      <w:r w:rsidRPr="000D70D5">
        <w:lastRenderedPageBreak/>
        <w:t>In determining the last date of attendance for a student who fails to officially withdraw, the institution will consult with instructors as to the last date of attendance for a student. If a last date of attendance cannot be determined after consulting with instructors, the institution will use the midpoint (50%) of the semester in determining the last date of attendance. If an otherwise eligible student has reached the 60% point in attendance prior to leaving, that student has earned all Title IV federal aid for that</w:t>
      </w:r>
      <w:r w:rsidRPr="000D70D5">
        <w:rPr>
          <w:spacing w:val="-6"/>
        </w:rPr>
        <w:t xml:space="preserve"> </w:t>
      </w:r>
      <w:r w:rsidRPr="000D70D5">
        <w:t>semester.</w:t>
      </w:r>
    </w:p>
    <w:p w14:paraId="3EE10A0B" w14:textId="77777777" w:rsidR="005B12E5" w:rsidRPr="000D70D5" w:rsidRDefault="005B12E5">
      <w:pPr>
        <w:pStyle w:val="BodyText"/>
        <w:spacing w:before="1"/>
        <w:rPr>
          <w:sz w:val="35"/>
        </w:rPr>
      </w:pPr>
    </w:p>
    <w:p w14:paraId="5A4B238F" w14:textId="77777777" w:rsidR="005B12E5" w:rsidRPr="000D70D5" w:rsidRDefault="00DE5985">
      <w:pPr>
        <w:pStyle w:val="BodyText"/>
        <w:ind w:left="1197" w:right="1180"/>
        <w:jc w:val="both"/>
      </w:pPr>
      <w:r w:rsidRPr="000D70D5">
        <w:t>A grade of “WF” will be assigned to students who unofficially withdraw from the College. The “WF” grade designation does not take the place of the “W” grade which is noted when students officially withdraw.</w:t>
      </w:r>
    </w:p>
    <w:p w14:paraId="0F9FFD71" w14:textId="77777777" w:rsidR="005B12E5" w:rsidRPr="000D70D5" w:rsidRDefault="005B12E5">
      <w:pPr>
        <w:pStyle w:val="BodyText"/>
        <w:rPr>
          <w:sz w:val="20"/>
        </w:rPr>
      </w:pPr>
    </w:p>
    <w:p w14:paraId="07CA9F63" w14:textId="77777777" w:rsidR="005B12E5" w:rsidRPr="00381D52" w:rsidRDefault="005B12E5">
      <w:pPr>
        <w:pStyle w:val="BodyText"/>
        <w:rPr>
          <w:sz w:val="20"/>
          <w:highlight w:val="yellow"/>
        </w:rPr>
      </w:pPr>
    </w:p>
    <w:p w14:paraId="03514973" w14:textId="77777777" w:rsidR="005B12E5" w:rsidRPr="00381D52" w:rsidRDefault="005B12E5">
      <w:pPr>
        <w:pStyle w:val="BodyText"/>
        <w:rPr>
          <w:sz w:val="20"/>
          <w:highlight w:val="yellow"/>
        </w:rPr>
      </w:pPr>
    </w:p>
    <w:p w14:paraId="607B61E5" w14:textId="77777777" w:rsidR="005B12E5" w:rsidRPr="00381D52" w:rsidRDefault="005B12E5">
      <w:pPr>
        <w:pStyle w:val="BodyText"/>
        <w:rPr>
          <w:sz w:val="20"/>
          <w:highlight w:val="yellow"/>
        </w:rPr>
      </w:pPr>
    </w:p>
    <w:p w14:paraId="786772F8" w14:textId="77777777" w:rsidR="005B12E5" w:rsidRPr="00381D52" w:rsidRDefault="00DE5985">
      <w:pPr>
        <w:pStyle w:val="BodyText"/>
        <w:spacing w:before="9"/>
        <w:rPr>
          <w:sz w:val="12"/>
          <w:highlight w:val="yellow"/>
        </w:rPr>
      </w:pPr>
      <w:r w:rsidRPr="00381D52">
        <w:rPr>
          <w:noProof/>
          <w:highlight w:val="yellow"/>
        </w:rPr>
        <w:drawing>
          <wp:anchor distT="0" distB="0" distL="0" distR="0" simplePos="0" relativeHeight="251619840" behindDoc="0" locked="0" layoutInCell="1" allowOverlap="1" wp14:anchorId="24263952" wp14:editId="6971B542">
            <wp:simplePos x="0" y="0"/>
            <wp:positionH relativeFrom="page">
              <wp:posOffset>912875</wp:posOffset>
            </wp:positionH>
            <wp:positionV relativeFrom="paragraph">
              <wp:posOffset>118421</wp:posOffset>
            </wp:positionV>
            <wp:extent cx="5838315" cy="389096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6" cstate="print"/>
                    <a:stretch>
                      <a:fillRect/>
                    </a:stretch>
                  </pic:blipFill>
                  <pic:spPr>
                    <a:xfrm>
                      <a:off x="0" y="0"/>
                      <a:ext cx="5838315" cy="3890962"/>
                    </a:xfrm>
                    <a:prstGeom prst="rect">
                      <a:avLst/>
                    </a:prstGeom>
                  </pic:spPr>
                </pic:pic>
              </a:graphicData>
            </a:graphic>
          </wp:anchor>
        </w:drawing>
      </w:r>
    </w:p>
    <w:p w14:paraId="33B290B3" w14:textId="77777777" w:rsidR="005B12E5" w:rsidRPr="00381D52" w:rsidRDefault="005B12E5">
      <w:pPr>
        <w:rPr>
          <w:sz w:val="12"/>
          <w:highlight w:val="yellow"/>
        </w:rPr>
        <w:sectPr w:rsidR="005B12E5" w:rsidRPr="00381D52" w:rsidSect="003F4660">
          <w:footerReference w:type="default" r:id="rId47"/>
          <w:pgSz w:w="12240" w:h="15840"/>
          <w:pgMar w:top="1360" w:right="260" w:bottom="980" w:left="240" w:header="0" w:footer="787" w:gutter="0"/>
          <w:cols w:space="720"/>
        </w:sectPr>
      </w:pPr>
    </w:p>
    <w:p w14:paraId="6465FF90" w14:textId="785CC199" w:rsidR="005B12E5" w:rsidRPr="000D70D5" w:rsidRDefault="00DE5985">
      <w:pPr>
        <w:pStyle w:val="Heading2"/>
        <w:spacing w:before="138" w:line="184" w:lineRule="auto"/>
        <w:ind w:left="4883" w:right="1192" w:hanging="3340"/>
      </w:pPr>
      <w:bookmarkStart w:id="241" w:name="_TOC_250110"/>
      <w:bookmarkStart w:id="242" w:name="_Toc531768440"/>
      <w:bookmarkStart w:id="243" w:name="_Toc17818271"/>
      <w:bookmarkEnd w:id="241"/>
      <w:r w:rsidRPr="000D70D5">
        <w:lastRenderedPageBreak/>
        <w:t>FAMILY EDUCATIONAL RIGHTS AND PRIVACY ACT OF 1974 (FERPA)</w:t>
      </w:r>
      <w:bookmarkEnd w:id="242"/>
      <w:bookmarkEnd w:id="243"/>
    </w:p>
    <w:p w14:paraId="380A1DAA" w14:textId="77777777" w:rsidR="005B12E5" w:rsidRPr="000D70D5" w:rsidRDefault="005B12E5">
      <w:pPr>
        <w:pStyle w:val="BodyText"/>
        <w:spacing w:before="10"/>
        <w:rPr>
          <w:b/>
          <w:sz w:val="31"/>
        </w:rPr>
      </w:pPr>
    </w:p>
    <w:p w14:paraId="7720E13D" w14:textId="77777777" w:rsidR="005B12E5" w:rsidRPr="000D70D5" w:rsidRDefault="00DE5985">
      <w:pPr>
        <w:pStyle w:val="BodyText"/>
        <w:ind w:left="1197" w:right="1192"/>
      </w:pPr>
      <w:r w:rsidRPr="000D70D5">
        <w:t>FERPA is a federal law designed to protect the privacy of a student’s educational records. FERPA gives parents certain rights with respect to their children’s education records. These rights transfer to the student or former student when he or she reaches the age of 18 or attends a school beyond the high school level. Students and former students to whom the rights have transferred are “eligible students.”</w:t>
      </w:r>
    </w:p>
    <w:p w14:paraId="436DE33C" w14:textId="77777777" w:rsidR="005B12E5" w:rsidRPr="000D70D5" w:rsidRDefault="00DE5985">
      <w:pPr>
        <w:pStyle w:val="ListParagraph"/>
        <w:numPr>
          <w:ilvl w:val="0"/>
          <w:numId w:val="27"/>
        </w:numPr>
        <w:tabs>
          <w:tab w:val="left" w:pos="1918"/>
        </w:tabs>
        <w:ind w:right="1180"/>
        <w:jc w:val="both"/>
        <w:rPr>
          <w:rFonts w:ascii="Symbol" w:hAnsi="Symbol"/>
          <w:sz w:val="24"/>
        </w:rPr>
      </w:pPr>
      <w:r w:rsidRPr="000D70D5">
        <w:rPr>
          <w:sz w:val="24"/>
        </w:rPr>
        <w:t>Parents or eligible students have the right to inspect and review all of the student’s education records maintained by the school. Schools are not required to provide copies  of materials in educational records unless, for a reason such as great distance, it is impossible for parents or eligible students to inspect the records personally. The school may charge a fee for</w:t>
      </w:r>
      <w:r w:rsidRPr="000D70D5">
        <w:rPr>
          <w:spacing w:val="-4"/>
          <w:sz w:val="24"/>
        </w:rPr>
        <w:t xml:space="preserve"> </w:t>
      </w:r>
      <w:r w:rsidRPr="000D70D5">
        <w:rPr>
          <w:sz w:val="24"/>
        </w:rPr>
        <w:t>copies.</w:t>
      </w:r>
    </w:p>
    <w:p w14:paraId="69B35B39" w14:textId="77777777" w:rsidR="005B12E5" w:rsidRPr="000D70D5" w:rsidRDefault="00DE5985">
      <w:pPr>
        <w:pStyle w:val="ListParagraph"/>
        <w:numPr>
          <w:ilvl w:val="0"/>
          <w:numId w:val="27"/>
        </w:numPr>
        <w:tabs>
          <w:tab w:val="left" w:pos="1918"/>
        </w:tabs>
        <w:ind w:right="1180"/>
        <w:jc w:val="both"/>
        <w:rPr>
          <w:rFonts w:ascii="Symbol"/>
          <w:sz w:val="24"/>
        </w:rPr>
      </w:pPr>
      <w:r w:rsidRPr="000D70D5">
        <w:rPr>
          <w:sz w:val="24"/>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in the record setting forth his or her view about the contested</w:t>
      </w:r>
      <w:r w:rsidRPr="000D70D5">
        <w:rPr>
          <w:spacing w:val="-1"/>
          <w:sz w:val="24"/>
        </w:rPr>
        <w:t xml:space="preserve"> </w:t>
      </w:r>
      <w:r w:rsidRPr="000D70D5">
        <w:rPr>
          <w:sz w:val="24"/>
        </w:rPr>
        <w:t>information.</w:t>
      </w:r>
    </w:p>
    <w:p w14:paraId="20BF7F2A" w14:textId="77777777" w:rsidR="005B12E5" w:rsidRPr="000D70D5" w:rsidRDefault="00DE5985">
      <w:pPr>
        <w:pStyle w:val="ListParagraph"/>
        <w:numPr>
          <w:ilvl w:val="0"/>
          <w:numId w:val="27"/>
        </w:numPr>
        <w:tabs>
          <w:tab w:val="left" w:pos="1918"/>
        </w:tabs>
        <w:ind w:right="1180"/>
        <w:jc w:val="both"/>
        <w:rPr>
          <w:rFonts w:ascii="Symbol" w:hAnsi="Symbol"/>
          <w:sz w:val="24"/>
        </w:rPr>
      </w:pPr>
      <w:r w:rsidRPr="000D70D5">
        <w:rPr>
          <w:sz w:val="24"/>
        </w:rPr>
        <w:t>Generally, the school must have written permission from the parent or eligible student in order to release any information from a student’s education record. However, FERPA allows schools to disclose records, without consent, to the following parties or under the following conditions (34 CFR</w:t>
      </w:r>
      <w:r w:rsidRPr="000D70D5">
        <w:rPr>
          <w:spacing w:val="-1"/>
          <w:sz w:val="24"/>
        </w:rPr>
        <w:t xml:space="preserve"> </w:t>
      </w:r>
      <w:r w:rsidRPr="000D70D5">
        <w:rPr>
          <w:sz w:val="24"/>
        </w:rPr>
        <w:t>99.31):</w:t>
      </w:r>
    </w:p>
    <w:p w14:paraId="6D7E1F7C" w14:textId="77777777" w:rsidR="005B12E5" w:rsidRPr="000D70D5" w:rsidRDefault="005B12E5">
      <w:pPr>
        <w:pStyle w:val="BodyText"/>
        <w:spacing w:before="10"/>
        <w:rPr>
          <w:sz w:val="23"/>
        </w:rPr>
      </w:pPr>
    </w:p>
    <w:p w14:paraId="1A8ABEDA"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School employees with legitimate educational</w:t>
      </w:r>
      <w:r w:rsidRPr="000D70D5">
        <w:rPr>
          <w:spacing w:val="-5"/>
          <w:sz w:val="24"/>
        </w:rPr>
        <w:t xml:space="preserve"> </w:t>
      </w:r>
      <w:r w:rsidRPr="000D70D5">
        <w:rPr>
          <w:sz w:val="24"/>
        </w:rPr>
        <w:t>interest;</w:t>
      </w:r>
    </w:p>
    <w:p w14:paraId="57C86CC3"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Other schools to which a student is</w:t>
      </w:r>
      <w:r w:rsidRPr="000D70D5">
        <w:rPr>
          <w:spacing w:val="-4"/>
          <w:sz w:val="24"/>
        </w:rPr>
        <w:t xml:space="preserve"> </w:t>
      </w:r>
      <w:r w:rsidRPr="000D70D5">
        <w:rPr>
          <w:sz w:val="24"/>
        </w:rPr>
        <w:t>transferring;</w:t>
      </w:r>
    </w:p>
    <w:p w14:paraId="3F015E30"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Specified officials for audit or evaluation</w:t>
      </w:r>
      <w:r w:rsidRPr="000D70D5">
        <w:rPr>
          <w:spacing w:val="-3"/>
          <w:sz w:val="24"/>
        </w:rPr>
        <w:t xml:space="preserve"> </w:t>
      </w:r>
      <w:r w:rsidRPr="000D70D5">
        <w:rPr>
          <w:sz w:val="24"/>
        </w:rPr>
        <w:t>purposes;</w:t>
      </w:r>
    </w:p>
    <w:p w14:paraId="3287401D"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Parents, when a student over 18 is still a</w:t>
      </w:r>
      <w:r w:rsidRPr="000D70D5">
        <w:rPr>
          <w:spacing w:val="-6"/>
          <w:sz w:val="24"/>
        </w:rPr>
        <w:t xml:space="preserve"> </w:t>
      </w:r>
      <w:r w:rsidRPr="000D70D5">
        <w:rPr>
          <w:sz w:val="24"/>
        </w:rPr>
        <w:t>dependent;</w:t>
      </w:r>
    </w:p>
    <w:p w14:paraId="09B368DD"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Certain government officials in order to carry out lawful</w:t>
      </w:r>
      <w:r w:rsidRPr="000D70D5">
        <w:rPr>
          <w:spacing w:val="-7"/>
          <w:sz w:val="24"/>
        </w:rPr>
        <w:t xml:space="preserve"> </w:t>
      </w:r>
      <w:r w:rsidRPr="000D70D5">
        <w:rPr>
          <w:sz w:val="24"/>
        </w:rPr>
        <w:t>functions;</w:t>
      </w:r>
    </w:p>
    <w:p w14:paraId="42CA8EF9"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Appropriate parties in connection with financial aid to a</w:t>
      </w:r>
      <w:r w:rsidRPr="000D70D5">
        <w:rPr>
          <w:spacing w:val="-7"/>
          <w:sz w:val="24"/>
        </w:rPr>
        <w:t xml:space="preserve"> </w:t>
      </w:r>
      <w:r w:rsidRPr="000D70D5">
        <w:rPr>
          <w:sz w:val="24"/>
        </w:rPr>
        <w:t>student;</w:t>
      </w:r>
    </w:p>
    <w:p w14:paraId="6FDBB222"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Organizations conducting certain studies for or behalf of the</w:t>
      </w:r>
      <w:r w:rsidRPr="000D70D5">
        <w:rPr>
          <w:spacing w:val="-5"/>
          <w:sz w:val="24"/>
        </w:rPr>
        <w:t xml:space="preserve"> </w:t>
      </w:r>
      <w:r w:rsidRPr="000D70D5">
        <w:rPr>
          <w:sz w:val="24"/>
        </w:rPr>
        <w:t>school;</w:t>
      </w:r>
    </w:p>
    <w:p w14:paraId="5A4DADB9" w14:textId="77777777" w:rsidR="005B12E5" w:rsidRPr="000D70D5" w:rsidRDefault="00DE5985">
      <w:pPr>
        <w:pStyle w:val="ListParagraph"/>
        <w:numPr>
          <w:ilvl w:val="1"/>
          <w:numId w:val="27"/>
        </w:numPr>
        <w:tabs>
          <w:tab w:val="left" w:pos="2637"/>
          <w:tab w:val="left" w:pos="2638"/>
        </w:tabs>
        <w:spacing w:before="4" w:line="293" w:lineRule="exact"/>
        <w:rPr>
          <w:sz w:val="24"/>
        </w:rPr>
      </w:pPr>
      <w:r w:rsidRPr="000D70D5">
        <w:rPr>
          <w:sz w:val="24"/>
        </w:rPr>
        <w:t>Accrediting</w:t>
      </w:r>
      <w:r w:rsidRPr="000D70D5">
        <w:rPr>
          <w:spacing w:val="-1"/>
          <w:sz w:val="24"/>
        </w:rPr>
        <w:t xml:space="preserve"> </w:t>
      </w:r>
      <w:r w:rsidRPr="000D70D5">
        <w:rPr>
          <w:sz w:val="24"/>
        </w:rPr>
        <w:t>organizations;</w:t>
      </w:r>
    </w:p>
    <w:p w14:paraId="710E7748"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To comply with a judicial order or lawfully issued</w:t>
      </w:r>
      <w:r w:rsidRPr="000D70D5">
        <w:rPr>
          <w:spacing w:val="-5"/>
          <w:sz w:val="24"/>
        </w:rPr>
        <w:t xml:space="preserve"> </w:t>
      </w:r>
      <w:r w:rsidRPr="000D70D5">
        <w:rPr>
          <w:sz w:val="24"/>
        </w:rPr>
        <w:t>subpoena;</w:t>
      </w:r>
    </w:p>
    <w:p w14:paraId="530306A2" w14:textId="77777777" w:rsidR="005B12E5" w:rsidRPr="000D70D5" w:rsidRDefault="00DE5985">
      <w:pPr>
        <w:pStyle w:val="ListParagraph"/>
        <w:numPr>
          <w:ilvl w:val="1"/>
          <w:numId w:val="27"/>
        </w:numPr>
        <w:tabs>
          <w:tab w:val="left" w:pos="2637"/>
          <w:tab w:val="left" w:pos="2638"/>
        </w:tabs>
        <w:spacing w:line="293" w:lineRule="exact"/>
        <w:rPr>
          <w:sz w:val="24"/>
        </w:rPr>
      </w:pPr>
      <w:r w:rsidRPr="000D70D5">
        <w:rPr>
          <w:sz w:val="24"/>
        </w:rPr>
        <w:t>Appropriate officials in cases of health and safety emergencies;</w:t>
      </w:r>
      <w:r w:rsidRPr="000D70D5">
        <w:rPr>
          <w:spacing w:val="-7"/>
          <w:sz w:val="24"/>
        </w:rPr>
        <w:t xml:space="preserve"> </w:t>
      </w:r>
      <w:r w:rsidRPr="000D70D5">
        <w:rPr>
          <w:sz w:val="24"/>
        </w:rPr>
        <w:t>and</w:t>
      </w:r>
    </w:p>
    <w:p w14:paraId="362249E5" w14:textId="77777777" w:rsidR="005B12E5" w:rsidRPr="000D70D5" w:rsidRDefault="00DE5985">
      <w:pPr>
        <w:pStyle w:val="ListParagraph"/>
        <w:numPr>
          <w:ilvl w:val="1"/>
          <w:numId w:val="27"/>
        </w:numPr>
        <w:tabs>
          <w:tab w:val="left" w:pos="2637"/>
          <w:tab w:val="left" w:pos="2638"/>
        </w:tabs>
        <w:spacing w:before="1" w:line="237" w:lineRule="auto"/>
        <w:ind w:right="1180"/>
        <w:rPr>
          <w:sz w:val="24"/>
        </w:rPr>
      </w:pPr>
      <w:r w:rsidRPr="000D70D5">
        <w:rPr>
          <w:sz w:val="24"/>
        </w:rPr>
        <w:t>State and local authorities, within a juvenile justice system, pursuant to specific State</w:t>
      </w:r>
      <w:r w:rsidRPr="000D70D5">
        <w:rPr>
          <w:spacing w:val="-2"/>
          <w:sz w:val="24"/>
        </w:rPr>
        <w:t xml:space="preserve"> </w:t>
      </w:r>
      <w:r w:rsidRPr="000D70D5">
        <w:rPr>
          <w:sz w:val="24"/>
        </w:rPr>
        <w:t>law.</w:t>
      </w:r>
    </w:p>
    <w:p w14:paraId="5C79B640" w14:textId="77777777" w:rsidR="005B12E5" w:rsidRPr="000D70D5" w:rsidRDefault="005B12E5">
      <w:pPr>
        <w:pStyle w:val="BodyText"/>
      </w:pPr>
    </w:p>
    <w:p w14:paraId="445189D8" w14:textId="77777777" w:rsidR="005B12E5" w:rsidRPr="000D70D5" w:rsidRDefault="00DE5985">
      <w:pPr>
        <w:pStyle w:val="BodyText"/>
        <w:spacing w:before="1"/>
        <w:ind w:left="1197" w:right="1180"/>
        <w:jc w:val="both"/>
      </w:pPr>
      <w:r w:rsidRPr="000D70D5">
        <w:t>Schools may disclose, without consent, “directory” information such as a student’s name, address, telephone number, date and place of birth, honors and awards, and dates of attendance. However, the school must tell parents and eligible students about directory information and allow amount of time to allow the parent or eligible student to request the school not to disclose that information about them. Schools must also notify parents and eligible students annually of their rights under this law. The actual means of notification (special letter, student handbook or newspaper article) is left up to the discretion of each school. (20 U.S. Code 1232g; 34CFR Part 99)</w:t>
      </w:r>
    </w:p>
    <w:p w14:paraId="07220015" w14:textId="77777777" w:rsidR="005B12E5" w:rsidRPr="00381D52" w:rsidRDefault="005B12E5">
      <w:pPr>
        <w:jc w:val="both"/>
        <w:rPr>
          <w:highlight w:val="yellow"/>
        </w:rPr>
        <w:sectPr w:rsidR="005B12E5" w:rsidRPr="00381D52">
          <w:pgSz w:w="12240" w:h="15840"/>
          <w:pgMar w:top="1300" w:right="260" w:bottom="980" w:left="240" w:header="0" w:footer="787" w:gutter="0"/>
          <w:cols w:space="720"/>
        </w:sectPr>
      </w:pPr>
    </w:p>
    <w:p w14:paraId="3E69EC96" w14:textId="77777777" w:rsidR="005B12E5" w:rsidRPr="00381D52" w:rsidRDefault="00DE5985">
      <w:pPr>
        <w:pStyle w:val="BodyText"/>
        <w:ind w:left="4542"/>
        <w:rPr>
          <w:sz w:val="20"/>
          <w:highlight w:val="yellow"/>
        </w:rPr>
      </w:pPr>
      <w:r w:rsidRPr="00381D52">
        <w:rPr>
          <w:noProof/>
          <w:sz w:val="20"/>
          <w:highlight w:val="yellow"/>
        </w:rPr>
        <w:lastRenderedPageBreak/>
        <w:drawing>
          <wp:inline distT="0" distB="0" distL="0" distR="0" wp14:anchorId="4A43A734" wp14:editId="207243E5">
            <wp:extent cx="1686806" cy="142875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8" cstate="print"/>
                    <a:stretch>
                      <a:fillRect/>
                    </a:stretch>
                  </pic:blipFill>
                  <pic:spPr>
                    <a:xfrm>
                      <a:off x="0" y="0"/>
                      <a:ext cx="1686806" cy="1428750"/>
                    </a:xfrm>
                    <a:prstGeom prst="rect">
                      <a:avLst/>
                    </a:prstGeom>
                  </pic:spPr>
                </pic:pic>
              </a:graphicData>
            </a:graphic>
          </wp:inline>
        </w:drawing>
      </w:r>
    </w:p>
    <w:p w14:paraId="00A610DC" w14:textId="77777777" w:rsidR="005B12E5" w:rsidRPr="00381D52" w:rsidRDefault="005B12E5">
      <w:pPr>
        <w:pStyle w:val="BodyText"/>
        <w:spacing w:before="8"/>
        <w:rPr>
          <w:sz w:val="16"/>
          <w:highlight w:val="yellow"/>
        </w:rPr>
      </w:pPr>
    </w:p>
    <w:p w14:paraId="35EFD7F2" w14:textId="24E306F4" w:rsidR="001239D4" w:rsidRDefault="00DE5985" w:rsidP="001239D4">
      <w:pPr>
        <w:pStyle w:val="Heading3"/>
        <w:ind w:left="1195" w:right="1181"/>
        <w:rPr>
          <w:sz w:val="36"/>
        </w:rPr>
      </w:pPr>
      <w:bookmarkStart w:id="244" w:name="_Toc17818272"/>
      <w:r w:rsidRPr="00477139">
        <w:rPr>
          <w:sz w:val="36"/>
        </w:rPr>
        <w:t>JARVIS CHRISTIAN COLLEGE</w:t>
      </w:r>
      <w:bookmarkEnd w:id="244"/>
    </w:p>
    <w:p w14:paraId="3BE93D83" w14:textId="4BB53A6C" w:rsidR="001239D4" w:rsidRDefault="00DE5985" w:rsidP="000C61D4">
      <w:pPr>
        <w:pStyle w:val="Heading2"/>
        <w:ind w:left="1195" w:right="1181"/>
        <w:jc w:val="center"/>
      </w:pPr>
      <w:bookmarkStart w:id="245" w:name="_Toc17818273"/>
      <w:r w:rsidRPr="00477139">
        <w:t>BARBARA CHARLINE JORDAN</w:t>
      </w:r>
      <w:bookmarkEnd w:id="245"/>
    </w:p>
    <w:p w14:paraId="7DE17DA4" w14:textId="0890927A" w:rsidR="005B12E5" w:rsidRPr="00477139" w:rsidRDefault="00DE5985" w:rsidP="000C61D4">
      <w:pPr>
        <w:pStyle w:val="Heading2"/>
        <w:ind w:left="1195" w:right="1181"/>
        <w:jc w:val="center"/>
      </w:pPr>
      <w:bookmarkStart w:id="246" w:name="_Toc17818274"/>
      <w:r w:rsidRPr="00477139">
        <w:t>HONORS PROGRAM</w:t>
      </w:r>
      <w:bookmarkEnd w:id="246"/>
    </w:p>
    <w:p w14:paraId="76F469F9" w14:textId="77777777" w:rsidR="001239D4" w:rsidRDefault="001239D4" w:rsidP="000F629F">
      <w:pPr>
        <w:pStyle w:val="BodyText"/>
        <w:ind w:left="1195" w:right="1181"/>
        <w:jc w:val="both"/>
      </w:pPr>
    </w:p>
    <w:p w14:paraId="1F533239" w14:textId="3B20DE14" w:rsidR="005B12E5" w:rsidRPr="00477139" w:rsidRDefault="00DE5985" w:rsidP="00791E26">
      <w:pPr>
        <w:pStyle w:val="BodyText"/>
        <w:ind w:left="1195" w:right="1181"/>
        <w:jc w:val="both"/>
      </w:pPr>
      <w:r w:rsidRPr="00477139">
        <w:t>The Barbara Jordan Honors Program at Jarvis Christian College is an interdisciplinary academic program designed for undergraduate students with a demonstrated record of excellence. Honors students may choose two different program options: a general education core, an enhanced curriculum within academic departments, or a combination of both.</w:t>
      </w:r>
    </w:p>
    <w:p w14:paraId="55BA66C2" w14:textId="77777777" w:rsidR="005B12E5" w:rsidRPr="00477139" w:rsidRDefault="005B12E5" w:rsidP="00791E26">
      <w:pPr>
        <w:pStyle w:val="BodyText"/>
        <w:spacing w:before="5"/>
        <w:ind w:left="1195" w:right="1181"/>
        <w:jc w:val="both"/>
      </w:pPr>
    </w:p>
    <w:p w14:paraId="6B050733" w14:textId="77777777" w:rsidR="005B12E5" w:rsidRPr="00477139" w:rsidRDefault="00DE5985" w:rsidP="00791E26">
      <w:pPr>
        <w:pStyle w:val="BodyText"/>
        <w:spacing w:line="237" w:lineRule="auto"/>
        <w:ind w:left="1195" w:right="1181"/>
        <w:jc w:val="both"/>
      </w:pPr>
      <w:r w:rsidRPr="00477139">
        <w:t>Students may graduate with the designation of a Barbara Jordan Honors Program Scholar by achieving the following:</w:t>
      </w:r>
    </w:p>
    <w:p w14:paraId="3AF230DB" w14:textId="77777777" w:rsidR="005B12E5" w:rsidRPr="00477139" w:rsidRDefault="005B12E5" w:rsidP="00791E26">
      <w:pPr>
        <w:pStyle w:val="BodyText"/>
        <w:ind w:left="1195" w:right="1181"/>
        <w:jc w:val="both"/>
      </w:pPr>
    </w:p>
    <w:p w14:paraId="784908D0" w14:textId="77777777" w:rsidR="005B12E5" w:rsidRPr="00477139" w:rsidRDefault="00DE5985" w:rsidP="00791E26">
      <w:pPr>
        <w:pStyle w:val="ListParagraph"/>
        <w:numPr>
          <w:ilvl w:val="0"/>
          <w:numId w:val="26"/>
        </w:numPr>
        <w:tabs>
          <w:tab w:val="left" w:pos="1918"/>
        </w:tabs>
        <w:spacing w:before="1"/>
        <w:ind w:left="1195" w:right="1181"/>
        <w:jc w:val="both"/>
        <w:rPr>
          <w:sz w:val="24"/>
        </w:rPr>
      </w:pPr>
      <w:r w:rsidRPr="00477139">
        <w:rPr>
          <w:sz w:val="24"/>
        </w:rPr>
        <w:t>completing a minimum of 24 hours of honors course</w:t>
      </w:r>
      <w:r w:rsidRPr="00477139">
        <w:rPr>
          <w:spacing w:val="-5"/>
          <w:sz w:val="24"/>
        </w:rPr>
        <w:t xml:space="preserve"> </w:t>
      </w:r>
      <w:r w:rsidRPr="00477139">
        <w:rPr>
          <w:sz w:val="24"/>
        </w:rPr>
        <w:t>work.</w:t>
      </w:r>
    </w:p>
    <w:p w14:paraId="24E409CD" w14:textId="77777777" w:rsidR="005B12E5" w:rsidRPr="00477139" w:rsidRDefault="00DE5985" w:rsidP="00791E26">
      <w:pPr>
        <w:pStyle w:val="ListParagraph"/>
        <w:numPr>
          <w:ilvl w:val="0"/>
          <w:numId w:val="26"/>
        </w:numPr>
        <w:tabs>
          <w:tab w:val="left" w:pos="1918"/>
        </w:tabs>
        <w:spacing w:before="40" w:line="276" w:lineRule="auto"/>
        <w:ind w:left="1195" w:right="1181"/>
        <w:jc w:val="both"/>
        <w:rPr>
          <w:sz w:val="24"/>
        </w:rPr>
      </w:pPr>
      <w:r w:rsidRPr="00477139">
        <w:rPr>
          <w:sz w:val="24"/>
        </w:rPr>
        <w:t>enrolling in a minimum of six hours of honors course work during each academic year of undergraduate</w:t>
      </w:r>
      <w:r w:rsidRPr="00477139">
        <w:rPr>
          <w:spacing w:val="-2"/>
          <w:sz w:val="24"/>
        </w:rPr>
        <w:t xml:space="preserve"> </w:t>
      </w:r>
      <w:r w:rsidRPr="00477139">
        <w:rPr>
          <w:sz w:val="24"/>
        </w:rPr>
        <w:t>study.</w:t>
      </w:r>
    </w:p>
    <w:p w14:paraId="5B58C939" w14:textId="77777777" w:rsidR="005B12E5" w:rsidRPr="00477139" w:rsidRDefault="00DE5985" w:rsidP="00791E26">
      <w:pPr>
        <w:pStyle w:val="ListParagraph"/>
        <w:numPr>
          <w:ilvl w:val="0"/>
          <w:numId w:val="26"/>
        </w:numPr>
        <w:tabs>
          <w:tab w:val="left" w:pos="1898"/>
        </w:tabs>
        <w:spacing w:line="275" w:lineRule="exact"/>
        <w:ind w:left="1195" w:right="1181" w:hanging="340"/>
        <w:jc w:val="both"/>
        <w:rPr>
          <w:sz w:val="24"/>
        </w:rPr>
      </w:pPr>
      <w:r w:rsidRPr="00477139">
        <w:rPr>
          <w:sz w:val="24"/>
        </w:rPr>
        <w:t>maintaining a cumulative grade point average of at least</w:t>
      </w:r>
      <w:r w:rsidRPr="00477139">
        <w:rPr>
          <w:spacing w:val="-10"/>
          <w:sz w:val="24"/>
        </w:rPr>
        <w:t xml:space="preserve"> </w:t>
      </w:r>
      <w:r w:rsidRPr="00477139">
        <w:rPr>
          <w:sz w:val="24"/>
        </w:rPr>
        <w:t>3.25.</w:t>
      </w:r>
    </w:p>
    <w:p w14:paraId="782C820B" w14:textId="77777777" w:rsidR="005B12E5" w:rsidRPr="00477139" w:rsidRDefault="005B12E5" w:rsidP="00791E26">
      <w:pPr>
        <w:pStyle w:val="BodyText"/>
        <w:ind w:left="1195" w:right="1181"/>
        <w:jc w:val="both"/>
        <w:rPr>
          <w:sz w:val="26"/>
        </w:rPr>
      </w:pPr>
    </w:p>
    <w:p w14:paraId="52050A1E" w14:textId="371A7D04" w:rsidR="005B12E5" w:rsidRPr="00477139" w:rsidRDefault="00DE5985" w:rsidP="00791E26">
      <w:pPr>
        <w:pStyle w:val="Heading3"/>
        <w:ind w:left="1195" w:right="1181"/>
      </w:pPr>
      <w:bookmarkStart w:id="247" w:name="_Toc531768441"/>
      <w:bookmarkStart w:id="248" w:name="_Toc17818275"/>
      <w:r w:rsidRPr="00477139">
        <w:t>Mission</w:t>
      </w:r>
      <w:bookmarkEnd w:id="247"/>
      <w:bookmarkEnd w:id="248"/>
    </w:p>
    <w:p w14:paraId="2661FD83" w14:textId="77777777" w:rsidR="005B12E5" w:rsidRPr="00477139" w:rsidRDefault="00DE5985" w:rsidP="00791E26">
      <w:pPr>
        <w:pStyle w:val="BodyText"/>
        <w:spacing w:before="2"/>
        <w:ind w:left="1195" w:right="1181"/>
        <w:jc w:val="both"/>
      </w:pPr>
      <w:r w:rsidRPr="00477139">
        <w:t>The mission of the program is to offer academically motivated students a diverse interdisciplinary curriculum that has an intense focus on research, service, and experiential learning through a community of faculty, staff, and students at Jarvis Christian College and within the state, nation, and world.</w:t>
      </w:r>
    </w:p>
    <w:p w14:paraId="0310423A" w14:textId="77777777" w:rsidR="005B12E5" w:rsidRPr="00477139" w:rsidRDefault="005B12E5" w:rsidP="00791E26">
      <w:pPr>
        <w:pStyle w:val="BodyText"/>
        <w:ind w:left="1195" w:right="1181"/>
        <w:jc w:val="both"/>
        <w:rPr>
          <w:sz w:val="26"/>
        </w:rPr>
      </w:pPr>
    </w:p>
    <w:p w14:paraId="45932EA7" w14:textId="0C9F7418" w:rsidR="005B12E5" w:rsidRPr="00477139" w:rsidRDefault="00DE5985" w:rsidP="00791E26">
      <w:pPr>
        <w:pStyle w:val="Heading3"/>
        <w:ind w:left="1195" w:right="1181"/>
      </w:pPr>
      <w:bookmarkStart w:id="249" w:name="_Toc531768442"/>
      <w:bookmarkStart w:id="250" w:name="_Toc17818276"/>
      <w:r w:rsidRPr="00477139">
        <w:t>Admission</w:t>
      </w:r>
      <w:bookmarkEnd w:id="249"/>
      <w:bookmarkEnd w:id="250"/>
    </w:p>
    <w:p w14:paraId="3A71A485" w14:textId="77777777" w:rsidR="005B12E5" w:rsidRPr="00477139" w:rsidRDefault="00DE5985" w:rsidP="00791E26">
      <w:pPr>
        <w:pStyle w:val="BodyText"/>
        <w:spacing w:before="2"/>
        <w:ind w:left="1195" w:right="1181"/>
        <w:jc w:val="both"/>
      </w:pPr>
      <w:r w:rsidRPr="00477139">
        <w:t>To be considered for admission into the program, students must complete and submit a Barbara Jordan Honors Program application, with all requested information listed on the application. The Honors Committee considers the applicant’s demonstrated academic excellence, as well as character traits such as perseverance, inquisitiveness, and hard work. Students may apply for admission into the program as new freshmen with a high school grade point average of 3.25 or higher. Prospective applicants must be admitted to Jarvis Christian College prior to being</w:t>
      </w:r>
    </w:p>
    <w:p w14:paraId="34C152B7" w14:textId="77777777" w:rsidR="005B12E5" w:rsidRPr="00477139" w:rsidRDefault="005B12E5" w:rsidP="00791E26">
      <w:pPr>
        <w:ind w:left="1195" w:right="1181"/>
        <w:sectPr w:rsidR="005B12E5" w:rsidRPr="00477139">
          <w:pgSz w:w="12240" w:h="15840"/>
          <w:pgMar w:top="1500" w:right="260" w:bottom="980" w:left="240" w:header="0" w:footer="787" w:gutter="0"/>
          <w:cols w:space="720"/>
        </w:sectPr>
      </w:pPr>
    </w:p>
    <w:p w14:paraId="778F0C7F" w14:textId="2E3C7D57" w:rsidR="005B12E5" w:rsidRPr="00477139" w:rsidRDefault="00DE5985" w:rsidP="00791E26">
      <w:pPr>
        <w:pStyle w:val="BodyText"/>
        <w:spacing w:before="76"/>
        <w:ind w:left="1195" w:right="1181"/>
        <w:jc w:val="both"/>
      </w:pPr>
      <w:r w:rsidRPr="00477139">
        <w:lastRenderedPageBreak/>
        <w:t>considered for the honors program. Student recruits must also demonstrate strong written skills based upon their writing samples in a 750-1000 word essay (approximately three to four pages) on one of two topics given. Additionally</w:t>
      </w:r>
      <w:r w:rsidR="00F50B1C">
        <w:t>,</w:t>
      </w:r>
      <w:r w:rsidRPr="00477139">
        <w:t xml:space="preserve"> student recruits must submit at least three letters of recommendation (on the school’s letterhead) from school teachers, counselors, or other school personnel. This information may be mailed or e-mailed (please reference contact information).</w:t>
      </w:r>
    </w:p>
    <w:p w14:paraId="45DF520E" w14:textId="77777777" w:rsidR="005B12E5" w:rsidRPr="00477139" w:rsidRDefault="005B12E5" w:rsidP="00791E26">
      <w:pPr>
        <w:pStyle w:val="BodyText"/>
        <w:ind w:left="1195" w:right="1181"/>
        <w:jc w:val="both"/>
      </w:pPr>
    </w:p>
    <w:p w14:paraId="235BCEE9" w14:textId="77777777" w:rsidR="005B12E5" w:rsidRPr="00477139" w:rsidRDefault="00DE5985" w:rsidP="00791E26">
      <w:pPr>
        <w:pStyle w:val="BodyText"/>
        <w:spacing w:before="1"/>
        <w:ind w:left="1195" w:right="1181"/>
        <w:jc w:val="both"/>
      </w:pPr>
      <w:r w:rsidRPr="00477139">
        <w:t>Participants entering after the first semester of the freshman year are selected on the basis of cumulative grade point average plus the recommendations of two faculty members within their academic department. The required average for second semester freshmen, sophomores, juniors and seniors is 3.25 or above.</w:t>
      </w:r>
    </w:p>
    <w:p w14:paraId="141D82BC" w14:textId="77777777" w:rsidR="005B12E5" w:rsidRPr="00477139" w:rsidRDefault="005B12E5" w:rsidP="00791E26">
      <w:pPr>
        <w:pStyle w:val="BodyText"/>
        <w:spacing w:before="9"/>
        <w:ind w:left="1195" w:right="1181"/>
        <w:jc w:val="both"/>
        <w:rPr>
          <w:sz w:val="21"/>
        </w:rPr>
      </w:pPr>
    </w:p>
    <w:p w14:paraId="4B2D21B7" w14:textId="19973705" w:rsidR="005B12E5" w:rsidRPr="00477139" w:rsidRDefault="00DE5985" w:rsidP="00791E26">
      <w:pPr>
        <w:pStyle w:val="Heading3"/>
        <w:ind w:left="1195" w:right="1181"/>
      </w:pPr>
      <w:bookmarkStart w:id="251" w:name="_Toc531768443"/>
      <w:bookmarkStart w:id="252" w:name="_Toc17818277"/>
      <w:r w:rsidRPr="00477139">
        <w:t>Honors Program Advantages</w:t>
      </w:r>
      <w:bookmarkEnd w:id="251"/>
      <w:bookmarkEnd w:id="252"/>
    </w:p>
    <w:p w14:paraId="1D7344E5" w14:textId="77777777" w:rsidR="005B12E5" w:rsidRPr="00477139" w:rsidRDefault="00DE5985" w:rsidP="00791E26">
      <w:pPr>
        <w:pStyle w:val="ListParagraph"/>
        <w:numPr>
          <w:ilvl w:val="0"/>
          <w:numId w:val="27"/>
        </w:numPr>
        <w:tabs>
          <w:tab w:val="left" w:pos="1917"/>
          <w:tab w:val="left" w:pos="1918"/>
        </w:tabs>
        <w:spacing w:before="1"/>
        <w:ind w:left="1195" w:right="1181"/>
        <w:rPr>
          <w:rFonts w:ascii="Symbol"/>
          <w:sz w:val="21"/>
        </w:rPr>
      </w:pPr>
      <w:r w:rsidRPr="00477139">
        <w:rPr>
          <w:w w:val="105"/>
          <w:sz w:val="24"/>
        </w:rPr>
        <w:t>G</w:t>
      </w:r>
      <w:r w:rsidRPr="00477139">
        <w:rPr>
          <w:w w:val="105"/>
          <w:sz w:val="21"/>
        </w:rPr>
        <w:t>raduating as an Honors Program</w:t>
      </w:r>
      <w:r w:rsidRPr="00477139">
        <w:rPr>
          <w:spacing w:val="2"/>
          <w:w w:val="105"/>
          <w:sz w:val="21"/>
        </w:rPr>
        <w:t xml:space="preserve"> </w:t>
      </w:r>
      <w:r w:rsidRPr="00477139">
        <w:rPr>
          <w:w w:val="105"/>
          <w:sz w:val="21"/>
        </w:rPr>
        <w:t>Scholar</w:t>
      </w:r>
    </w:p>
    <w:p w14:paraId="6A26CFBE" w14:textId="77777777" w:rsidR="005B12E5" w:rsidRPr="00477139" w:rsidRDefault="00DE5985" w:rsidP="00791E26">
      <w:pPr>
        <w:pStyle w:val="ListParagraph"/>
        <w:numPr>
          <w:ilvl w:val="0"/>
          <w:numId w:val="27"/>
        </w:numPr>
        <w:tabs>
          <w:tab w:val="left" w:pos="1917"/>
          <w:tab w:val="left" w:pos="1918"/>
        </w:tabs>
        <w:spacing w:before="6"/>
        <w:ind w:left="1195" w:right="1181"/>
        <w:rPr>
          <w:rFonts w:ascii="Symbol"/>
          <w:sz w:val="21"/>
        </w:rPr>
      </w:pPr>
      <w:r w:rsidRPr="00477139">
        <w:rPr>
          <w:w w:val="105"/>
          <w:sz w:val="21"/>
        </w:rPr>
        <w:t>Special consideration for scholarships, internships, and research opportunities</w:t>
      </w:r>
    </w:p>
    <w:p w14:paraId="6DFCA1F5" w14:textId="77777777" w:rsidR="005B12E5" w:rsidRPr="00477139" w:rsidRDefault="00DE5985" w:rsidP="00791E26">
      <w:pPr>
        <w:pStyle w:val="ListParagraph"/>
        <w:numPr>
          <w:ilvl w:val="0"/>
          <w:numId w:val="27"/>
        </w:numPr>
        <w:tabs>
          <w:tab w:val="left" w:pos="1917"/>
          <w:tab w:val="left" w:pos="1918"/>
        </w:tabs>
        <w:spacing w:before="12"/>
        <w:ind w:left="1195" w:right="1181"/>
        <w:rPr>
          <w:rFonts w:ascii="Symbol"/>
          <w:sz w:val="21"/>
        </w:rPr>
      </w:pPr>
      <w:r w:rsidRPr="00477139">
        <w:rPr>
          <w:w w:val="105"/>
          <w:sz w:val="21"/>
        </w:rPr>
        <w:t>Special cultural and travel opportunities</w:t>
      </w:r>
    </w:p>
    <w:p w14:paraId="0FDE3077" w14:textId="77777777" w:rsidR="005B12E5" w:rsidRPr="00477139" w:rsidRDefault="00DE5985" w:rsidP="00791E26">
      <w:pPr>
        <w:pStyle w:val="ListParagraph"/>
        <w:numPr>
          <w:ilvl w:val="0"/>
          <w:numId w:val="27"/>
        </w:numPr>
        <w:tabs>
          <w:tab w:val="left" w:pos="1917"/>
          <w:tab w:val="left" w:pos="1918"/>
        </w:tabs>
        <w:spacing w:before="11"/>
        <w:ind w:left="1195" w:right="1181"/>
        <w:rPr>
          <w:rFonts w:ascii="Symbol" w:hAnsi="Symbol"/>
          <w:sz w:val="21"/>
        </w:rPr>
      </w:pPr>
      <w:r w:rsidRPr="00477139">
        <w:rPr>
          <w:w w:val="105"/>
          <w:sz w:val="21"/>
        </w:rPr>
        <w:t>Membership in the Honors Students’</w:t>
      </w:r>
      <w:r w:rsidRPr="00477139">
        <w:rPr>
          <w:spacing w:val="3"/>
          <w:w w:val="105"/>
          <w:sz w:val="21"/>
        </w:rPr>
        <w:t xml:space="preserve"> </w:t>
      </w:r>
      <w:r w:rsidRPr="00477139">
        <w:rPr>
          <w:w w:val="105"/>
          <w:sz w:val="21"/>
        </w:rPr>
        <w:t>Organizations</w:t>
      </w:r>
    </w:p>
    <w:p w14:paraId="59F5ED77" w14:textId="77777777" w:rsidR="005B12E5" w:rsidRPr="00477139" w:rsidRDefault="00DE5985" w:rsidP="00791E26">
      <w:pPr>
        <w:pStyle w:val="ListParagraph"/>
        <w:numPr>
          <w:ilvl w:val="0"/>
          <w:numId w:val="27"/>
        </w:numPr>
        <w:tabs>
          <w:tab w:val="left" w:pos="1917"/>
          <w:tab w:val="left" w:pos="1918"/>
        </w:tabs>
        <w:spacing w:before="12"/>
        <w:ind w:left="1195" w:right="1181"/>
        <w:rPr>
          <w:rFonts w:ascii="Symbol"/>
          <w:sz w:val="21"/>
        </w:rPr>
      </w:pPr>
      <w:r w:rsidRPr="00477139">
        <w:rPr>
          <w:w w:val="105"/>
          <w:sz w:val="21"/>
        </w:rPr>
        <w:t>Exceptional and personalized academic advising and</w:t>
      </w:r>
      <w:r w:rsidRPr="00477139">
        <w:rPr>
          <w:spacing w:val="1"/>
          <w:w w:val="105"/>
          <w:sz w:val="21"/>
        </w:rPr>
        <w:t xml:space="preserve"> </w:t>
      </w:r>
      <w:r w:rsidRPr="00477139">
        <w:rPr>
          <w:w w:val="105"/>
          <w:sz w:val="21"/>
        </w:rPr>
        <w:t>counseling</w:t>
      </w:r>
    </w:p>
    <w:p w14:paraId="4AA3DCD3" w14:textId="77777777" w:rsidR="005B12E5" w:rsidRPr="00477139" w:rsidRDefault="00DE5985" w:rsidP="00791E26">
      <w:pPr>
        <w:pStyle w:val="ListParagraph"/>
        <w:numPr>
          <w:ilvl w:val="0"/>
          <w:numId w:val="27"/>
        </w:numPr>
        <w:tabs>
          <w:tab w:val="left" w:pos="1917"/>
          <w:tab w:val="left" w:pos="1918"/>
        </w:tabs>
        <w:spacing w:before="11"/>
        <w:ind w:left="1195" w:right="1181"/>
        <w:rPr>
          <w:rFonts w:ascii="Symbol"/>
          <w:sz w:val="21"/>
        </w:rPr>
      </w:pPr>
      <w:r w:rsidRPr="00477139">
        <w:rPr>
          <w:w w:val="105"/>
          <w:sz w:val="21"/>
        </w:rPr>
        <w:t>Outstanding faculty</w:t>
      </w:r>
    </w:p>
    <w:p w14:paraId="0B5B6864" w14:textId="77777777" w:rsidR="005B12E5" w:rsidRPr="00477139" w:rsidRDefault="00DE5985" w:rsidP="00791E26">
      <w:pPr>
        <w:pStyle w:val="ListParagraph"/>
        <w:numPr>
          <w:ilvl w:val="0"/>
          <w:numId w:val="27"/>
        </w:numPr>
        <w:tabs>
          <w:tab w:val="left" w:pos="1917"/>
          <w:tab w:val="left" w:pos="1918"/>
        </w:tabs>
        <w:spacing w:before="12"/>
        <w:ind w:left="1195" w:right="1181"/>
        <w:rPr>
          <w:rFonts w:ascii="Symbol"/>
          <w:sz w:val="21"/>
        </w:rPr>
      </w:pPr>
      <w:r w:rsidRPr="00477139">
        <w:rPr>
          <w:w w:val="105"/>
          <w:sz w:val="21"/>
        </w:rPr>
        <w:t>Exciting and challenging honors</w:t>
      </w:r>
      <w:r w:rsidRPr="00477139">
        <w:rPr>
          <w:spacing w:val="2"/>
          <w:w w:val="105"/>
          <w:sz w:val="21"/>
        </w:rPr>
        <w:t xml:space="preserve"> </w:t>
      </w:r>
      <w:r w:rsidRPr="00477139">
        <w:rPr>
          <w:w w:val="105"/>
          <w:sz w:val="21"/>
        </w:rPr>
        <w:t>courses</w:t>
      </w:r>
    </w:p>
    <w:p w14:paraId="4CC080B8" w14:textId="77777777" w:rsidR="005B12E5" w:rsidRPr="00477139" w:rsidRDefault="00DE5985" w:rsidP="00791E26">
      <w:pPr>
        <w:pStyle w:val="ListParagraph"/>
        <w:numPr>
          <w:ilvl w:val="0"/>
          <w:numId w:val="27"/>
        </w:numPr>
        <w:tabs>
          <w:tab w:val="left" w:pos="1917"/>
          <w:tab w:val="left" w:pos="1918"/>
        </w:tabs>
        <w:spacing w:before="11" w:line="252" w:lineRule="auto"/>
        <w:ind w:left="1195" w:right="1181"/>
        <w:rPr>
          <w:rFonts w:ascii="Symbol" w:hAnsi="Symbol"/>
          <w:sz w:val="21"/>
        </w:rPr>
      </w:pPr>
      <w:r w:rsidRPr="00477139">
        <w:rPr>
          <w:w w:val="105"/>
          <w:sz w:val="21"/>
        </w:rPr>
        <w:t>Provide</w:t>
      </w:r>
      <w:r w:rsidRPr="00477139">
        <w:rPr>
          <w:spacing w:val="-4"/>
          <w:w w:val="105"/>
          <w:sz w:val="21"/>
        </w:rPr>
        <w:t xml:space="preserve"> </w:t>
      </w:r>
      <w:r w:rsidRPr="00477139">
        <w:rPr>
          <w:w w:val="105"/>
          <w:sz w:val="21"/>
        </w:rPr>
        <w:t>undergraduate</w:t>
      </w:r>
      <w:r w:rsidRPr="00477139">
        <w:rPr>
          <w:spacing w:val="-4"/>
          <w:w w:val="105"/>
          <w:sz w:val="21"/>
        </w:rPr>
        <w:t xml:space="preserve"> </w:t>
      </w:r>
      <w:r w:rsidRPr="00477139">
        <w:rPr>
          <w:w w:val="105"/>
          <w:sz w:val="21"/>
        </w:rPr>
        <w:t>education</w:t>
      </w:r>
      <w:r w:rsidRPr="00477139">
        <w:rPr>
          <w:spacing w:val="-4"/>
          <w:w w:val="105"/>
          <w:sz w:val="21"/>
        </w:rPr>
        <w:t xml:space="preserve"> </w:t>
      </w:r>
      <w:r w:rsidRPr="00477139">
        <w:rPr>
          <w:w w:val="105"/>
          <w:sz w:val="21"/>
        </w:rPr>
        <w:t>that</w:t>
      </w:r>
      <w:r w:rsidRPr="00477139">
        <w:rPr>
          <w:spacing w:val="-5"/>
          <w:w w:val="105"/>
          <w:sz w:val="21"/>
        </w:rPr>
        <w:t xml:space="preserve"> </w:t>
      </w:r>
      <w:r w:rsidRPr="00477139">
        <w:rPr>
          <w:w w:val="105"/>
          <w:sz w:val="21"/>
        </w:rPr>
        <w:t>will</w:t>
      </w:r>
      <w:r w:rsidRPr="00477139">
        <w:rPr>
          <w:spacing w:val="-5"/>
          <w:w w:val="105"/>
          <w:sz w:val="21"/>
        </w:rPr>
        <w:t xml:space="preserve"> </w:t>
      </w:r>
      <w:r w:rsidRPr="00477139">
        <w:rPr>
          <w:w w:val="105"/>
          <w:sz w:val="21"/>
        </w:rPr>
        <w:t>enhance</w:t>
      </w:r>
      <w:r w:rsidRPr="00477139">
        <w:rPr>
          <w:spacing w:val="-4"/>
          <w:w w:val="105"/>
          <w:sz w:val="21"/>
        </w:rPr>
        <w:t xml:space="preserve"> </w:t>
      </w:r>
      <w:r w:rsidRPr="00477139">
        <w:rPr>
          <w:w w:val="105"/>
          <w:sz w:val="21"/>
        </w:rPr>
        <w:t>students’</w:t>
      </w:r>
      <w:r w:rsidRPr="00477139">
        <w:rPr>
          <w:spacing w:val="-5"/>
          <w:w w:val="105"/>
          <w:sz w:val="21"/>
        </w:rPr>
        <w:t xml:space="preserve"> </w:t>
      </w:r>
      <w:r w:rsidRPr="00477139">
        <w:rPr>
          <w:w w:val="105"/>
          <w:sz w:val="21"/>
        </w:rPr>
        <w:t>chances</w:t>
      </w:r>
      <w:r w:rsidRPr="00477139">
        <w:rPr>
          <w:spacing w:val="-5"/>
          <w:w w:val="105"/>
          <w:sz w:val="21"/>
        </w:rPr>
        <w:t xml:space="preserve"> </w:t>
      </w:r>
      <w:r w:rsidRPr="00477139">
        <w:rPr>
          <w:w w:val="105"/>
          <w:sz w:val="21"/>
        </w:rPr>
        <w:t>of</w:t>
      </w:r>
      <w:r w:rsidRPr="00477139">
        <w:rPr>
          <w:spacing w:val="-5"/>
          <w:w w:val="105"/>
          <w:sz w:val="21"/>
        </w:rPr>
        <w:t xml:space="preserve"> </w:t>
      </w:r>
      <w:r w:rsidRPr="00477139">
        <w:rPr>
          <w:w w:val="105"/>
          <w:sz w:val="21"/>
        </w:rPr>
        <w:t>getting</w:t>
      </w:r>
      <w:r w:rsidRPr="00477139">
        <w:rPr>
          <w:spacing w:val="-4"/>
          <w:w w:val="105"/>
          <w:sz w:val="21"/>
        </w:rPr>
        <w:t xml:space="preserve"> </w:t>
      </w:r>
      <w:r w:rsidRPr="00477139">
        <w:rPr>
          <w:w w:val="105"/>
          <w:sz w:val="21"/>
        </w:rPr>
        <w:t>admitted</w:t>
      </w:r>
      <w:r w:rsidRPr="00477139">
        <w:rPr>
          <w:spacing w:val="-4"/>
          <w:w w:val="105"/>
          <w:sz w:val="21"/>
        </w:rPr>
        <w:t xml:space="preserve"> </w:t>
      </w:r>
      <w:r w:rsidRPr="00477139">
        <w:rPr>
          <w:w w:val="105"/>
          <w:sz w:val="21"/>
        </w:rPr>
        <w:t>to graduate and professional</w:t>
      </w:r>
      <w:r w:rsidRPr="00477139">
        <w:rPr>
          <w:spacing w:val="1"/>
          <w:w w:val="105"/>
          <w:sz w:val="21"/>
        </w:rPr>
        <w:t xml:space="preserve"> </w:t>
      </w:r>
      <w:r w:rsidRPr="00477139">
        <w:rPr>
          <w:w w:val="105"/>
          <w:sz w:val="21"/>
        </w:rPr>
        <w:t>schools</w:t>
      </w:r>
    </w:p>
    <w:p w14:paraId="1016FC1F" w14:textId="77777777" w:rsidR="005B12E5" w:rsidRPr="00477139" w:rsidRDefault="00DE5985" w:rsidP="00791E26">
      <w:pPr>
        <w:pStyle w:val="ListParagraph"/>
        <w:numPr>
          <w:ilvl w:val="0"/>
          <w:numId w:val="27"/>
        </w:numPr>
        <w:tabs>
          <w:tab w:val="left" w:pos="1917"/>
          <w:tab w:val="left" w:pos="1918"/>
        </w:tabs>
        <w:spacing w:line="249" w:lineRule="auto"/>
        <w:ind w:left="1195" w:right="1181"/>
        <w:rPr>
          <w:rFonts w:ascii="Symbol" w:hAnsi="Symbol"/>
          <w:sz w:val="21"/>
        </w:rPr>
      </w:pPr>
      <w:r w:rsidRPr="00477139">
        <w:rPr>
          <w:w w:val="105"/>
          <w:sz w:val="21"/>
        </w:rPr>
        <w:t>Honors</w:t>
      </w:r>
      <w:r w:rsidRPr="00477139">
        <w:rPr>
          <w:spacing w:val="-3"/>
          <w:w w:val="105"/>
          <w:sz w:val="21"/>
        </w:rPr>
        <w:t xml:space="preserve"> </w:t>
      </w:r>
      <w:r w:rsidRPr="00477139">
        <w:rPr>
          <w:w w:val="105"/>
          <w:sz w:val="21"/>
        </w:rPr>
        <w:t>Program</w:t>
      </w:r>
      <w:r w:rsidRPr="00477139">
        <w:rPr>
          <w:spacing w:val="-2"/>
          <w:w w:val="105"/>
          <w:sz w:val="21"/>
        </w:rPr>
        <w:t xml:space="preserve"> </w:t>
      </w:r>
      <w:r w:rsidRPr="00477139">
        <w:rPr>
          <w:w w:val="105"/>
          <w:sz w:val="21"/>
        </w:rPr>
        <w:t>Ambassadors,</w:t>
      </w:r>
      <w:r w:rsidRPr="00477139">
        <w:rPr>
          <w:spacing w:val="-4"/>
          <w:w w:val="105"/>
          <w:sz w:val="21"/>
        </w:rPr>
        <w:t xml:space="preserve"> </w:t>
      </w:r>
      <w:r w:rsidRPr="00477139">
        <w:rPr>
          <w:w w:val="105"/>
          <w:sz w:val="21"/>
        </w:rPr>
        <w:t>a</w:t>
      </w:r>
      <w:r w:rsidRPr="00477139">
        <w:rPr>
          <w:spacing w:val="-3"/>
          <w:w w:val="105"/>
          <w:sz w:val="21"/>
        </w:rPr>
        <w:t xml:space="preserve"> </w:t>
      </w:r>
      <w:r w:rsidRPr="00477139">
        <w:rPr>
          <w:w w:val="105"/>
          <w:sz w:val="21"/>
        </w:rPr>
        <w:t>group</w:t>
      </w:r>
      <w:r w:rsidRPr="00477139">
        <w:rPr>
          <w:spacing w:val="-3"/>
          <w:w w:val="105"/>
          <w:sz w:val="21"/>
        </w:rPr>
        <w:t xml:space="preserve"> </w:t>
      </w:r>
      <w:r w:rsidRPr="00477139">
        <w:rPr>
          <w:w w:val="105"/>
          <w:sz w:val="21"/>
        </w:rPr>
        <w:t>of</w:t>
      </w:r>
      <w:r w:rsidRPr="00477139">
        <w:rPr>
          <w:spacing w:val="-4"/>
          <w:w w:val="105"/>
          <w:sz w:val="21"/>
        </w:rPr>
        <w:t xml:space="preserve"> </w:t>
      </w:r>
      <w:r w:rsidRPr="00477139">
        <w:rPr>
          <w:w w:val="105"/>
          <w:sz w:val="21"/>
        </w:rPr>
        <w:t>honors</w:t>
      </w:r>
      <w:r w:rsidRPr="00477139">
        <w:rPr>
          <w:spacing w:val="-3"/>
          <w:w w:val="105"/>
          <w:sz w:val="21"/>
        </w:rPr>
        <w:t xml:space="preserve"> </w:t>
      </w:r>
      <w:r w:rsidRPr="00477139">
        <w:rPr>
          <w:w w:val="105"/>
          <w:sz w:val="21"/>
        </w:rPr>
        <w:t>student</w:t>
      </w:r>
      <w:r w:rsidRPr="00477139">
        <w:rPr>
          <w:spacing w:val="-4"/>
          <w:w w:val="105"/>
          <w:sz w:val="21"/>
        </w:rPr>
        <w:t xml:space="preserve"> </w:t>
      </w:r>
      <w:r w:rsidRPr="00477139">
        <w:rPr>
          <w:w w:val="105"/>
          <w:sz w:val="21"/>
        </w:rPr>
        <w:t>volunteers,</w:t>
      </w:r>
      <w:r w:rsidRPr="00477139">
        <w:rPr>
          <w:spacing w:val="-4"/>
          <w:w w:val="105"/>
          <w:sz w:val="21"/>
        </w:rPr>
        <w:t xml:space="preserve"> </w:t>
      </w:r>
      <w:r w:rsidRPr="00477139">
        <w:rPr>
          <w:w w:val="105"/>
          <w:sz w:val="21"/>
        </w:rPr>
        <w:t>serve</w:t>
      </w:r>
      <w:r w:rsidRPr="00477139">
        <w:rPr>
          <w:spacing w:val="-3"/>
          <w:w w:val="105"/>
          <w:sz w:val="21"/>
        </w:rPr>
        <w:t xml:space="preserve"> </w:t>
      </w:r>
      <w:r w:rsidRPr="00477139">
        <w:rPr>
          <w:w w:val="105"/>
          <w:sz w:val="21"/>
        </w:rPr>
        <w:t>as</w:t>
      </w:r>
      <w:r w:rsidRPr="00477139">
        <w:rPr>
          <w:spacing w:val="-3"/>
          <w:w w:val="105"/>
          <w:sz w:val="21"/>
        </w:rPr>
        <w:t xml:space="preserve"> </w:t>
      </w:r>
      <w:r w:rsidRPr="00477139">
        <w:rPr>
          <w:w w:val="105"/>
          <w:sz w:val="21"/>
        </w:rPr>
        <w:t>the</w:t>
      </w:r>
      <w:r w:rsidRPr="00477139">
        <w:rPr>
          <w:spacing w:val="-3"/>
          <w:w w:val="105"/>
          <w:sz w:val="21"/>
        </w:rPr>
        <w:t xml:space="preserve"> </w:t>
      </w:r>
      <w:r w:rsidRPr="00477139">
        <w:rPr>
          <w:w w:val="105"/>
          <w:sz w:val="21"/>
        </w:rPr>
        <w:t>“front</w:t>
      </w:r>
      <w:r w:rsidRPr="00477139">
        <w:rPr>
          <w:spacing w:val="-4"/>
          <w:w w:val="105"/>
          <w:sz w:val="21"/>
        </w:rPr>
        <w:t xml:space="preserve"> </w:t>
      </w:r>
      <w:r w:rsidRPr="00477139">
        <w:rPr>
          <w:w w:val="105"/>
          <w:sz w:val="21"/>
        </w:rPr>
        <w:t>line”</w:t>
      </w:r>
      <w:r w:rsidRPr="00477139">
        <w:rPr>
          <w:spacing w:val="-3"/>
          <w:w w:val="105"/>
          <w:sz w:val="21"/>
        </w:rPr>
        <w:t xml:space="preserve"> </w:t>
      </w:r>
      <w:r w:rsidRPr="00477139">
        <w:rPr>
          <w:w w:val="105"/>
          <w:sz w:val="21"/>
        </w:rPr>
        <w:t>for information about Jarvis Christian College (JCC) and the honors program during activities and visitations.</w:t>
      </w:r>
    </w:p>
    <w:p w14:paraId="5CD2EC9A" w14:textId="77777777" w:rsidR="005B12E5" w:rsidRPr="00477139" w:rsidRDefault="005B12E5" w:rsidP="00791E26">
      <w:pPr>
        <w:pStyle w:val="BodyText"/>
        <w:spacing w:before="7"/>
        <w:ind w:left="1195" w:right="1181"/>
        <w:rPr>
          <w:sz w:val="22"/>
        </w:rPr>
      </w:pPr>
    </w:p>
    <w:p w14:paraId="22CBCAC1" w14:textId="1C102238" w:rsidR="005B12E5" w:rsidRPr="00477139" w:rsidRDefault="00DE5985" w:rsidP="00791E26">
      <w:pPr>
        <w:pStyle w:val="Heading3"/>
        <w:ind w:left="1195" w:right="1181"/>
      </w:pPr>
      <w:bookmarkStart w:id="253" w:name="_Toc531768444"/>
      <w:bookmarkStart w:id="254" w:name="_Toc17818278"/>
      <w:r w:rsidRPr="00477139">
        <w:t>Course Offerings</w:t>
      </w:r>
      <w:bookmarkEnd w:id="253"/>
      <w:bookmarkEnd w:id="254"/>
    </w:p>
    <w:p w14:paraId="7F2E1CC9" w14:textId="77777777" w:rsidR="005B12E5" w:rsidRPr="00477139" w:rsidRDefault="00DE5985" w:rsidP="00791E26">
      <w:pPr>
        <w:pStyle w:val="BodyText"/>
        <w:spacing w:before="2"/>
        <w:ind w:left="1195" w:right="1181"/>
        <w:jc w:val="both"/>
      </w:pPr>
      <w:r w:rsidRPr="00477139">
        <w:t>Students may enroll in honors courses throughout their tenure at the university. The built-in flexibility of the program allows students to concurrently earn honors credit towards their degree as follows:</w:t>
      </w:r>
    </w:p>
    <w:p w14:paraId="27134095" w14:textId="77777777" w:rsidR="005B12E5" w:rsidRPr="00477139" w:rsidRDefault="005B12E5" w:rsidP="00791E26">
      <w:pPr>
        <w:pStyle w:val="BodyText"/>
        <w:ind w:left="1195" w:right="1181"/>
        <w:jc w:val="both"/>
      </w:pPr>
    </w:p>
    <w:p w14:paraId="28A16DD2" w14:textId="77777777" w:rsidR="005B12E5" w:rsidRPr="00477139" w:rsidRDefault="00DE5985" w:rsidP="00791E26">
      <w:pPr>
        <w:pStyle w:val="ListParagraph"/>
        <w:numPr>
          <w:ilvl w:val="0"/>
          <w:numId w:val="27"/>
        </w:numPr>
        <w:tabs>
          <w:tab w:val="left" w:pos="1917"/>
          <w:tab w:val="left" w:pos="1918"/>
        </w:tabs>
        <w:spacing w:line="242" w:lineRule="auto"/>
        <w:ind w:left="1195" w:right="1181"/>
        <w:jc w:val="both"/>
        <w:rPr>
          <w:rFonts w:ascii="Symbol"/>
          <w:sz w:val="19"/>
        </w:rPr>
      </w:pPr>
      <w:r w:rsidRPr="00477139">
        <w:rPr>
          <w:sz w:val="24"/>
        </w:rPr>
        <w:t>Special honors sections of general education courses. Core courses in English, history, biology, chemistry and mathematics are a component of all</w:t>
      </w:r>
      <w:r w:rsidRPr="00477139">
        <w:rPr>
          <w:spacing w:val="-11"/>
          <w:sz w:val="24"/>
        </w:rPr>
        <w:t xml:space="preserve"> </w:t>
      </w:r>
      <w:r w:rsidRPr="00477139">
        <w:rPr>
          <w:sz w:val="24"/>
        </w:rPr>
        <w:t>curricula.</w:t>
      </w:r>
    </w:p>
    <w:p w14:paraId="53FED506" w14:textId="77777777" w:rsidR="005B12E5" w:rsidRPr="00477139" w:rsidRDefault="00DE5985" w:rsidP="00791E26">
      <w:pPr>
        <w:pStyle w:val="ListParagraph"/>
        <w:numPr>
          <w:ilvl w:val="0"/>
          <w:numId w:val="27"/>
        </w:numPr>
        <w:tabs>
          <w:tab w:val="left" w:pos="1917"/>
          <w:tab w:val="left" w:pos="1918"/>
        </w:tabs>
        <w:ind w:left="1195" w:right="1181"/>
        <w:jc w:val="both"/>
        <w:rPr>
          <w:rFonts w:ascii="Symbol"/>
          <w:sz w:val="19"/>
        </w:rPr>
      </w:pPr>
      <w:r w:rsidRPr="00477139">
        <w:rPr>
          <w:sz w:val="24"/>
        </w:rPr>
        <w:t>Honors enhancement courses allow the opportunity for students to receive honors credit for non-designated honors courses. Upon the completion of a contract agreement between the student, instructor, and the Director of Honors, honors credit is given for work done in a course found in the student's curriculum but which has not been designated as an honors</w:t>
      </w:r>
      <w:r w:rsidRPr="00477139">
        <w:rPr>
          <w:spacing w:val="-1"/>
          <w:sz w:val="24"/>
        </w:rPr>
        <w:t xml:space="preserve"> </w:t>
      </w:r>
      <w:r w:rsidRPr="00477139">
        <w:rPr>
          <w:sz w:val="24"/>
        </w:rPr>
        <w:t>section.</w:t>
      </w:r>
    </w:p>
    <w:p w14:paraId="723F28CF" w14:textId="77777777" w:rsidR="005B12E5" w:rsidRPr="00477139" w:rsidRDefault="005B12E5" w:rsidP="00791E26">
      <w:pPr>
        <w:ind w:left="1195" w:right="1181"/>
        <w:jc w:val="both"/>
        <w:rPr>
          <w:rFonts w:ascii="Symbol"/>
          <w:sz w:val="19"/>
        </w:rPr>
        <w:sectPr w:rsidR="005B12E5" w:rsidRPr="00477139">
          <w:pgSz w:w="12240" w:h="15840"/>
          <w:pgMar w:top="1360" w:right="260" w:bottom="980" w:left="240" w:header="0" w:footer="787" w:gutter="0"/>
          <w:cols w:space="720"/>
        </w:sectPr>
      </w:pPr>
    </w:p>
    <w:p w14:paraId="7C0D8109" w14:textId="6C4ED550" w:rsidR="005B12E5" w:rsidRPr="00477139" w:rsidRDefault="001353CB" w:rsidP="00791E26">
      <w:pPr>
        <w:pStyle w:val="Heading3"/>
        <w:ind w:left="1195" w:right="1181"/>
      </w:pPr>
      <w:bookmarkStart w:id="255" w:name="_Toc531768445"/>
      <w:bookmarkStart w:id="256" w:name="_Toc17818279"/>
      <w:r>
        <w:lastRenderedPageBreak/>
        <w:t xml:space="preserve">Honor </w:t>
      </w:r>
      <w:r w:rsidR="00DE5985" w:rsidRPr="00477139">
        <w:t>Student Organizations</w:t>
      </w:r>
      <w:bookmarkEnd w:id="255"/>
      <w:bookmarkEnd w:id="256"/>
    </w:p>
    <w:p w14:paraId="2D1C2F94" w14:textId="77777777" w:rsidR="005B12E5" w:rsidRPr="00477139" w:rsidRDefault="00DE5985" w:rsidP="00791E26">
      <w:pPr>
        <w:pStyle w:val="BodyText"/>
        <w:spacing w:before="2"/>
        <w:ind w:left="1195" w:right="1181"/>
        <w:jc w:val="both"/>
      </w:pPr>
      <w:r w:rsidRPr="00477139">
        <w:rPr>
          <w:b/>
        </w:rPr>
        <w:t xml:space="preserve">The Honors Program Ambassadors (HPA) </w:t>
      </w:r>
      <w:r w:rsidRPr="00477139">
        <w:t>is the Honors Program’s own student recruitment organization. As a member of a HPA, students will share their experiences with prospective students and parents, giving them an idea of what it’s really like to be an honors student at Jarvis Christian College. Whether hosting prospective students on campus, assisting with honors events and programs, attending recruitment workshops or college fairs, serving on student panels, or meeting with students one-on-one, there will be plenty of opportunities to show real Bulldog Honors</w:t>
      </w:r>
      <w:r w:rsidRPr="00477139">
        <w:rPr>
          <w:spacing w:val="-1"/>
        </w:rPr>
        <w:t xml:space="preserve"> </w:t>
      </w:r>
      <w:r w:rsidRPr="00477139">
        <w:t>pride.</w:t>
      </w:r>
    </w:p>
    <w:p w14:paraId="2D5A1D9A" w14:textId="77777777" w:rsidR="005B12E5" w:rsidRPr="00477139" w:rsidRDefault="005B12E5" w:rsidP="00791E26">
      <w:pPr>
        <w:pStyle w:val="BodyText"/>
        <w:ind w:left="1195" w:right="1181"/>
        <w:jc w:val="both"/>
      </w:pPr>
    </w:p>
    <w:p w14:paraId="752E78CE" w14:textId="77777777" w:rsidR="005B12E5" w:rsidRPr="00477139" w:rsidRDefault="00DE5985" w:rsidP="00791E26">
      <w:pPr>
        <w:pStyle w:val="BodyText"/>
        <w:ind w:left="1195" w:right="1181"/>
        <w:jc w:val="both"/>
      </w:pPr>
      <w:r w:rsidRPr="00477139">
        <w:rPr>
          <w:b/>
        </w:rPr>
        <w:t xml:space="preserve">The Honors Mentors Association (HMA) </w:t>
      </w:r>
      <w:r w:rsidRPr="00477139">
        <w:t>is a club designed to guide new honors students through their first year of college. Students are paired with a mentor who survived their freshman year and can share the knowledge and experience they gained throughout their time at Jarvis Christian College and Honors. HMA will also organize several social events throughout the year to help mentees make new friends and realize all that Jarvis has to offer.</w:t>
      </w:r>
    </w:p>
    <w:p w14:paraId="12DD6B34" w14:textId="77777777" w:rsidR="005B12E5" w:rsidRPr="00477139" w:rsidRDefault="005B12E5" w:rsidP="00791E26">
      <w:pPr>
        <w:pStyle w:val="BodyText"/>
        <w:ind w:left="1195" w:right="1181"/>
        <w:jc w:val="both"/>
        <w:rPr>
          <w:sz w:val="26"/>
        </w:rPr>
      </w:pPr>
    </w:p>
    <w:p w14:paraId="199CEAE0" w14:textId="77777777" w:rsidR="005B12E5" w:rsidRPr="00477139" w:rsidRDefault="00DE5985" w:rsidP="00791E26">
      <w:pPr>
        <w:pStyle w:val="BodyText"/>
        <w:ind w:left="1195" w:right="1181"/>
        <w:jc w:val="both"/>
      </w:pPr>
      <w:r w:rsidRPr="00477139">
        <w:rPr>
          <w:b/>
        </w:rPr>
        <w:t xml:space="preserve">Honors Research Scholars (HRS) </w:t>
      </w:r>
      <w:r w:rsidRPr="00477139">
        <w:t>is a student research organization designed to foster undergraduate research and has as its focus interdisciplinary. Members of HRS will host an annual Undergraduate Symposium consisting of honors students as presenters, which will be open to the entire university community. HRS students will be paired with Jarvis faculty who will direct their research and mentor them in their preparation for formal presentations of their research in the Honors Program.</w:t>
      </w:r>
    </w:p>
    <w:p w14:paraId="33EB48A6" w14:textId="77777777" w:rsidR="005B12E5" w:rsidRPr="00477139" w:rsidRDefault="005B12E5" w:rsidP="00791E26">
      <w:pPr>
        <w:pStyle w:val="BodyText"/>
        <w:spacing w:before="2"/>
        <w:ind w:left="1195" w:right="1181"/>
        <w:jc w:val="both"/>
      </w:pPr>
    </w:p>
    <w:p w14:paraId="644EE7C3" w14:textId="77777777" w:rsidR="005B12E5" w:rsidRPr="00477139" w:rsidRDefault="00DE5985" w:rsidP="00791E26">
      <w:pPr>
        <w:pStyle w:val="BodyText"/>
        <w:spacing w:before="1"/>
        <w:ind w:left="1195" w:right="1181"/>
        <w:jc w:val="both"/>
      </w:pPr>
      <w:r w:rsidRPr="00477139">
        <w:rPr>
          <w:b/>
        </w:rPr>
        <w:t xml:space="preserve">Arts in Honors (AH) </w:t>
      </w:r>
      <w:r w:rsidRPr="00477139">
        <w:t>enhances the arts at Jarvis Christian College and serves to foster creativity in students of all majors and disciplines. The AH is a group of honors students who value the performance of poetry, fiction, drama, memoir, etc. Every semester, AH students will host various performance pieces that give honors students a chance to express their inner creativity and invite family, friends, and other JCC students to enjoy and witness their creative pieces.</w:t>
      </w:r>
    </w:p>
    <w:p w14:paraId="421E0D6A" w14:textId="77777777" w:rsidR="005B12E5" w:rsidRPr="00477139" w:rsidRDefault="005B12E5" w:rsidP="00791E26">
      <w:pPr>
        <w:pStyle w:val="BodyText"/>
        <w:ind w:left="1195" w:right="1181"/>
        <w:jc w:val="both"/>
      </w:pPr>
    </w:p>
    <w:p w14:paraId="15F572BA" w14:textId="77777777" w:rsidR="005B12E5" w:rsidRPr="00477139" w:rsidRDefault="00DE5985" w:rsidP="00791E26">
      <w:pPr>
        <w:pStyle w:val="Heading4"/>
        <w:spacing w:line="273" w:lineRule="auto"/>
        <w:ind w:left="1195" w:right="1181"/>
        <w:jc w:val="both"/>
      </w:pPr>
      <w:r w:rsidRPr="00477139">
        <w:t>All Honors Program students are required to join and remain active each year in one of the four Honors Program student organizations: The Honors Program Ambassadors (HPA), the Honors Mentors Association (HMA), Honors Research Scholars (HRS), and Arts in Honors (AH).</w:t>
      </w:r>
    </w:p>
    <w:p w14:paraId="043F0D89" w14:textId="798F3D61" w:rsidR="005B12E5" w:rsidRDefault="005B12E5" w:rsidP="00791E26">
      <w:pPr>
        <w:spacing w:line="273" w:lineRule="auto"/>
        <w:ind w:left="1195" w:right="1181"/>
        <w:rPr>
          <w:highlight w:val="yellow"/>
        </w:rPr>
      </w:pPr>
    </w:p>
    <w:p w14:paraId="0732A110" w14:textId="2D59C6AC" w:rsidR="00E84F63" w:rsidRDefault="00E84F63" w:rsidP="00E84F63">
      <w:pPr>
        <w:spacing w:line="273" w:lineRule="auto"/>
        <w:jc w:val="center"/>
        <w:rPr>
          <w:highlight w:val="yellow"/>
        </w:rPr>
      </w:pPr>
    </w:p>
    <w:p w14:paraId="682788DA" w14:textId="40D18620" w:rsidR="00E84F63" w:rsidRPr="00381D52" w:rsidRDefault="00E84F63" w:rsidP="00E84F63">
      <w:pPr>
        <w:spacing w:line="273" w:lineRule="auto"/>
        <w:jc w:val="center"/>
        <w:rPr>
          <w:highlight w:val="yellow"/>
        </w:rPr>
        <w:sectPr w:rsidR="00E84F63" w:rsidRPr="00381D52">
          <w:pgSz w:w="12240" w:h="15840"/>
          <w:pgMar w:top="1380" w:right="260" w:bottom="980" w:left="240" w:header="0" w:footer="787" w:gutter="0"/>
          <w:cols w:space="720"/>
        </w:sectPr>
      </w:pPr>
      <w:r>
        <w:rPr>
          <w:noProof/>
        </w:rPr>
        <w:drawing>
          <wp:inline distT="0" distB="0" distL="0" distR="0" wp14:anchorId="4113441B" wp14:editId="1B28886B">
            <wp:extent cx="4454525" cy="721360"/>
            <wp:effectExtent l="0" t="0" r="3175" b="2540"/>
            <wp:docPr id="132" name="Picture 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25" cy="721360"/>
                    </a:xfrm>
                    <a:prstGeom prst="rect">
                      <a:avLst/>
                    </a:prstGeom>
                    <a:noFill/>
                    <a:ln>
                      <a:noFill/>
                    </a:ln>
                  </pic:spPr>
                </pic:pic>
              </a:graphicData>
            </a:graphic>
          </wp:inline>
        </w:drawing>
      </w:r>
    </w:p>
    <w:p w14:paraId="01F6EA95" w14:textId="77777777" w:rsidR="005B12E5" w:rsidRPr="00381D52" w:rsidRDefault="00DE5985">
      <w:pPr>
        <w:pStyle w:val="BodyText"/>
        <w:ind w:left="4717"/>
        <w:rPr>
          <w:sz w:val="20"/>
          <w:highlight w:val="yellow"/>
        </w:rPr>
      </w:pPr>
      <w:r w:rsidRPr="00381D52">
        <w:rPr>
          <w:noProof/>
          <w:sz w:val="20"/>
          <w:highlight w:val="yellow"/>
        </w:rPr>
        <w:lastRenderedPageBreak/>
        <w:drawing>
          <wp:inline distT="0" distB="0" distL="0" distR="0" wp14:anchorId="5AA35F0A" wp14:editId="4881DAF9">
            <wp:extent cx="1461564" cy="146618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1461564" cy="1466183"/>
                    </a:xfrm>
                    <a:prstGeom prst="rect">
                      <a:avLst/>
                    </a:prstGeom>
                  </pic:spPr>
                </pic:pic>
              </a:graphicData>
            </a:graphic>
          </wp:inline>
        </w:drawing>
      </w:r>
    </w:p>
    <w:p w14:paraId="7892173D" w14:textId="77777777" w:rsidR="005B12E5" w:rsidRPr="00381D52" w:rsidRDefault="005B12E5">
      <w:pPr>
        <w:pStyle w:val="BodyText"/>
        <w:spacing w:before="7"/>
        <w:rPr>
          <w:b/>
          <w:sz w:val="17"/>
          <w:highlight w:val="yellow"/>
        </w:rPr>
      </w:pPr>
    </w:p>
    <w:p w14:paraId="058F6E26" w14:textId="47DFAEF0" w:rsidR="001239D4" w:rsidRPr="00791E26" w:rsidRDefault="00DE5985" w:rsidP="00456632">
      <w:pPr>
        <w:pStyle w:val="Heading2"/>
        <w:ind w:left="1195" w:right="1181"/>
        <w:jc w:val="center"/>
      </w:pPr>
      <w:bookmarkStart w:id="257" w:name="_Toc17818280"/>
      <w:r w:rsidRPr="00791E26">
        <w:t>JARVIS CHRISTIAN COLLEGE</w:t>
      </w:r>
      <w:bookmarkEnd w:id="257"/>
    </w:p>
    <w:p w14:paraId="2ADA93EF" w14:textId="08FA41C7" w:rsidR="005B12E5" w:rsidRPr="00791E26" w:rsidRDefault="00DE5985" w:rsidP="00456632">
      <w:pPr>
        <w:pStyle w:val="Heading2"/>
        <w:ind w:left="1195" w:right="1181"/>
        <w:jc w:val="center"/>
      </w:pPr>
      <w:bookmarkStart w:id="258" w:name="_TOC_250109"/>
      <w:bookmarkStart w:id="259" w:name="_TOC_250108"/>
      <w:bookmarkStart w:id="260" w:name="_Toc531768447"/>
      <w:bookmarkStart w:id="261" w:name="_Toc17818281"/>
      <w:bookmarkEnd w:id="258"/>
      <w:bookmarkEnd w:id="259"/>
      <w:r w:rsidRPr="00791E26">
        <w:t>COURSE NUMBERING SYSTEM</w:t>
      </w:r>
      <w:bookmarkEnd w:id="260"/>
      <w:bookmarkEnd w:id="261"/>
    </w:p>
    <w:p w14:paraId="1E6A0B26" w14:textId="77777777" w:rsidR="005B12E5" w:rsidRPr="00A94D81" w:rsidRDefault="00DE5985" w:rsidP="00456632">
      <w:pPr>
        <w:pStyle w:val="BodyText"/>
        <w:ind w:left="1195" w:right="1181"/>
        <w:jc w:val="both"/>
      </w:pPr>
      <w:r w:rsidRPr="00A94D81">
        <w:t>The numbering system uses alphabetic abbreviations and numbers. The abbreviations signify subject areas. Courses numbered 0001-0099 include developmental and non-credit courses. Courses numbered 1000-1199 are freshman-level courses; 2000-2999 are sophomore level courses; 3000-3999 are junior level courses; and, 4000-4999 are senior level courses.</w:t>
      </w:r>
    </w:p>
    <w:p w14:paraId="653A63AE" w14:textId="77777777" w:rsidR="005B12E5" w:rsidRPr="00A94D81" w:rsidRDefault="005B12E5" w:rsidP="00456632">
      <w:pPr>
        <w:pStyle w:val="BodyText"/>
        <w:ind w:left="1195" w:right="1181"/>
        <w:rPr>
          <w:sz w:val="26"/>
          <w:highlight w:val="yellow"/>
        </w:rPr>
      </w:pPr>
    </w:p>
    <w:p w14:paraId="0C0EF0DE" w14:textId="77777777" w:rsidR="005B12E5" w:rsidRPr="00A94D81" w:rsidRDefault="005B12E5" w:rsidP="00456632">
      <w:pPr>
        <w:pStyle w:val="BodyText"/>
        <w:spacing w:before="3"/>
        <w:ind w:left="1195" w:right="1181"/>
        <w:rPr>
          <w:sz w:val="26"/>
          <w:highlight w:val="yellow"/>
        </w:rPr>
      </w:pPr>
    </w:p>
    <w:p w14:paraId="616A48E4" w14:textId="77777777" w:rsidR="00456632" w:rsidRDefault="00456632" w:rsidP="00456632">
      <w:pPr>
        <w:pStyle w:val="Heading3"/>
        <w:ind w:left="1195" w:right="1181"/>
      </w:pPr>
      <w:bookmarkStart w:id="262" w:name="_TOC_250107"/>
      <w:bookmarkStart w:id="263" w:name="_Toc531768448"/>
      <w:bookmarkEnd w:id="262"/>
    </w:p>
    <w:p w14:paraId="343B2248" w14:textId="3D197F71" w:rsidR="005B12E5" w:rsidRPr="00436CCA" w:rsidRDefault="00DE5985" w:rsidP="00456632">
      <w:pPr>
        <w:pStyle w:val="Heading3"/>
        <w:ind w:left="1195" w:right="1181"/>
      </w:pPr>
      <w:bookmarkStart w:id="264" w:name="_Toc17818282"/>
      <w:r w:rsidRPr="00436CCA">
        <w:t>SUBJECT ABBREVIATIONS</w:t>
      </w:r>
      <w:bookmarkEnd w:id="263"/>
      <w:bookmarkEnd w:id="264"/>
    </w:p>
    <w:p w14:paraId="213EDA23" w14:textId="4CDCD128" w:rsidR="009056EC" w:rsidRPr="00436CCA" w:rsidRDefault="009056EC">
      <w:pPr>
        <w:pStyle w:val="Heading3"/>
        <w:ind w:left="1174" w:right="1159"/>
      </w:pPr>
    </w:p>
    <w:p w14:paraId="5B9EEF62" w14:textId="3941D990" w:rsidR="005B12E5" w:rsidRPr="00436CCA" w:rsidRDefault="00DE5985">
      <w:pPr>
        <w:pStyle w:val="BodyText"/>
        <w:spacing w:after="8" w:line="275" w:lineRule="exact"/>
        <w:ind w:left="1557"/>
      </w:pPr>
      <w:r w:rsidRPr="00436CCA">
        <w:t>The College uses the following abbreviations:</w:t>
      </w:r>
    </w:p>
    <w:tbl>
      <w:tblPr>
        <w:tblW w:w="0" w:type="auto"/>
        <w:tblInd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0"/>
        <w:gridCol w:w="3163"/>
        <w:gridCol w:w="1350"/>
        <w:gridCol w:w="2636"/>
      </w:tblGrid>
      <w:tr w:rsidR="003D1366" w:rsidRPr="00436CCA" w14:paraId="1B540E6E" w14:textId="77777777" w:rsidTr="00FA15EB">
        <w:trPr>
          <w:trHeight w:val="272"/>
        </w:trPr>
        <w:tc>
          <w:tcPr>
            <w:tcW w:w="1130" w:type="dxa"/>
          </w:tcPr>
          <w:p w14:paraId="66B3CE5C" w14:textId="77777777" w:rsidR="003D1366" w:rsidRPr="00436CCA" w:rsidRDefault="003D1366" w:rsidP="003D1366">
            <w:pPr>
              <w:spacing w:line="252" w:lineRule="exact"/>
              <w:ind w:left="50"/>
              <w:jc w:val="center"/>
              <w:rPr>
                <w:sz w:val="24"/>
              </w:rPr>
            </w:pPr>
            <w:r w:rsidRPr="00436CCA">
              <w:rPr>
                <w:sz w:val="24"/>
              </w:rPr>
              <w:t>ACCT</w:t>
            </w:r>
          </w:p>
        </w:tc>
        <w:tc>
          <w:tcPr>
            <w:tcW w:w="3163" w:type="dxa"/>
          </w:tcPr>
          <w:p w14:paraId="1B007DD6" w14:textId="757DCD2C" w:rsidR="003D1366" w:rsidRPr="00436CCA" w:rsidRDefault="003D1366" w:rsidP="003D1366">
            <w:pPr>
              <w:spacing w:line="252" w:lineRule="exact"/>
              <w:jc w:val="center"/>
              <w:rPr>
                <w:sz w:val="24"/>
              </w:rPr>
            </w:pPr>
            <w:r w:rsidRPr="00436CCA">
              <w:rPr>
                <w:sz w:val="24"/>
              </w:rPr>
              <w:t>Accounting</w:t>
            </w:r>
          </w:p>
        </w:tc>
        <w:tc>
          <w:tcPr>
            <w:tcW w:w="1350" w:type="dxa"/>
          </w:tcPr>
          <w:p w14:paraId="7CE8291F" w14:textId="6EF5EBB6" w:rsidR="003D1366" w:rsidRPr="00436CCA" w:rsidRDefault="003D1366" w:rsidP="003D1366">
            <w:pPr>
              <w:spacing w:line="252" w:lineRule="exact"/>
              <w:ind w:left="437"/>
              <w:rPr>
                <w:sz w:val="24"/>
              </w:rPr>
            </w:pPr>
            <w:r w:rsidRPr="00436CCA">
              <w:rPr>
                <w:sz w:val="24"/>
              </w:rPr>
              <w:t>MATH</w:t>
            </w:r>
          </w:p>
        </w:tc>
        <w:tc>
          <w:tcPr>
            <w:tcW w:w="2636" w:type="dxa"/>
          </w:tcPr>
          <w:p w14:paraId="717E74CF" w14:textId="77777777" w:rsidR="003D1366" w:rsidRPr="00436CCA" w:rsidRDefault="003D1366" w:rsidP="003D1366">
            <w:pPr>
              <w:spacing w:line="252" w:lineRule="exact"/>
              <w:ind w:left="167"/>
              <w:jc w:val="center"/>
              <w:rPr>
                <w:sz w:val="24"/>
              </w:rPr>
            </w:pPr>
            <w:r w:rsidRPr="00436CCA">
              <w:rPr>
                <w:sz w:val="24"/>
              </w:rPr>
              <w:t>Mathematics</w:t>
            </w:r>
          </w:p>
        </w:tc>
      </w:tr>
      <w:tr w:rsidR="003D1366" w:rsidRPr="00436CCA" w14:paraId="7DF526B4" w14:textId="77777777" w:rsidTr="00FA15EB">
        <w:trPr>
          <w:trHeight w:val="275"/>
        </w:trPr>
        <w:tc>
          <w:tcPr>
            <w:tcW w:w="1130" w:type="dxa"/>
          </w:tcPr>
          <w:p w14:paraId="02BA54BA" w14:textId="77777777" w:rsidR="003D1366" w:rsidRPr="00436CCA" w:rsidRDefault="003D1366" w:rsidP="003D1366">
            <w:pPr>
              <w:spacing w:line="256" w:lineRule="exact"/>
              <w:jc w:val="center"/>
              <w:rPr>
                <w:sz w:val="24"/>
              </w:rPr>
            </w:pPr>
            <w:r w:rsidRPr="00436CCA">
              <w:rPr>
                <w:sz w:val="24"/>
              </w:rPr>
              <w:t>ARTS</w:t>
            </w:r>
          </w:p>
        </w:tc>
        <w:tc>
          <w:tcPr>
            <w:tcW w:w="3163" w:type="dxa"/>
          </w:tcPr>
          <w:p w14:paraId="415110FA" w14:textId="77777777" w:rsidR="003D1366" w:rsidRPr="00436CCA" w:rsidRDefault="003D1366" w:rsidP="003D1366">
            <w:pPr>
              <w:spacing w:line="256" w:lineRule="exact"/>
              <w:jc w:val="center"/>
              <w:rPr>
                <w:sz w:val="24"/>
              </w:rPr>
            </w:pPr>
            <w:r w:rsidRPr="00436CCA">
              <w:rPr>
                <w:sz w:val="24"/>
              </w:rPr>
              <w:t>Art</w:t>
            </w:r>
          </w:p>
        </w:tc>
        <w:tc>
          <w:tcPr>
            <w:tcW w:w="1350" w:type="dxa"/>
          </w:tcPr>
          <w:p w14:paraId="5E052382" w14:textId="4F244772" w:rsidR="003D1366" w:rsidRPr="00436CCA" w:rsidRDefault="003D1366" w:rsidP="003D1366">
            <w:pPr>
              <w:spacing w:line="256" w:lineRule="exact"/>
              <w:ind w:left="437"/>
              <w:rPr>
                <w:sz w:val="24"/>
              </w:rPr>
            </w:pPr>
            <w:r w:rsidRPr="00436CCA">
              <w:rPr>
                <w:sz w:val="24"/>
              </w:rPr>
              <w:t>MCOM</w:t>
            </w:r>
          </w:p>
        </w:tc>
        <w:tc>
          <w:tcPr>
            <w:tcW w:w="2636" w:type="dxa"/>
          </w:tcPr>
          <w:p w14:paraId="06301729" w14:textId="220FC1E3" w:rsidR="003D1366" w:rsidRPr="00436CCA" w:rsidRDefault="003D1366" w:rsidP="003D1366">
            <w:pPr>
              <w:spacing w:line="256" w:lineRule="exact"/>
              <w:ind w:left="167"/>
              <w:jc w:val="center"/>
              <w:rPr>
                <w:sz w:val="24"/>
              </w:rPr>
            </w:pPr>
            <w:r w:rsidRPr="00436CCA">
              <w:rPr>
                <w:sz w:val="24"/>
              </w:rPr>
              <w:t>Mass Communications</w:t>
            </w:r>
          </w:p>
        </w:tc>
      </w:tr>
      <w:tr w:rsidR="003D1366" w:rsidRPr="00436CCA" w14:paraId="4C726D0B" w14:textId="77777777" w:rsidTr="00FA15EB">
        <w:trPr>
          <w:trHeight w:val="276"/>
        </w:trPr>
        <w:tc>
          <w:tcPr>
            <w:tcW w:w="1130" w:type="dxa"/>
          </w:tcPr>
          <w:p w14:paraId="40DACB0A" w14:textId="77777777" w:rsidR="003D1366" w:rsidRPr="00436CCA" w:rsidRDefault="003D1366" w:rsidP="003D1366">
            <w:pPr>
              <w:spacing w:line="256" w:lineRule="exact"/>
              <w:ind w:left="50"/>
              <w:jc w:val="center"/>
              <w:rPr>
                <w:sz w:val="24"/>
              </w:rPr>
            </w:pPr>
            <w:r w:rsidRPr="00436CCA">
              <w:rPr>
                <w:sz w:val="24"/>
              </w:rPr>
              <w:t>BIOL</w:t>
            </w:r>
          </w:p>
        </w:tc>
        <w:tc>
          <w:tcPr>
            <w:tcW w:w="3163" w:type="dxa"/>
          </w:tcPr>
          <w:p w14:paraId="24AC1E05" w14:textId="77777777" w:rsidR="003D1366" w:rsidRPr="00436CCA" w:rsidRDefault="003D1366" w:rsidP="003D1366">
            <w:pPr>
              <w:spacing w:line="256" w:lineRule="exact"/>
              <w:ind w:left="360"/>
              <w:jc w:val="center"/>
              <w:rPr>
                <w:sz w:val="24"/>
              </w:rPr>
            </w:pPr>
            <w:r w:rsidRPr="00436CCA">
              <w:rPr>
                <w:sz w:val="24"/>
              </w:rPr>
              <w:t>Biology</w:t>
            </w:r>
          </w:p>
        </w:tc>
        <w:tc>
          <w:tcPr>
            <w:tcW w:w="1350" w:type="dxa"/>
          </w:tcPr>
          <w:p w14:paraId="7A08620E" w14:textId="1FEFE5D4" w:rsidR="003D1366" w:rsidRPr="00436CCA" w:rsidRDefault="003D1366" w:rsidP="003D1366">
            <w:pPr>
              <w:spacing w:line="256" w:lineRule="exact"/>
              <w:ind w:left="437"/>
              <w:rPr>
                <w:sz w:val="24"/>
              </w:rPr>
            </w:pPr>
            <w:r w:rsidRPr="00436CCA">
              <w:rPr>
                <w:sz w:val="24"/>
              </w:rPr>
              <w:t>MGMT</w:t>
            </w:r>
          </w:p>
        </w:tc>
        <w:tc>
          <w:tcPr>
            <w:tcW w:w="2636" w:type="dxa"/>
          </w:tcPr>
          <w:p w14:paraId="2EA6B4CA" w14:textId="4E0ECB86" w:rsidR="003D1366" w:rsidRPr="00436CCA" w:rsidRDefault="003D1366" w:rsidP="003D1366">
            <w:pPr>
              <w:spacing w:line="256" w:lineRule="exact"/>
              <w:ind w:left="167"/>
              <w:jc w:val="center"/>
              <w:rPr>
                <w:sz w:val="24"/>
              </w:rPr>
            </w:pPr>
            <w:r w:rsidRPr="00436CCA">
              <w:rPr>
                <w:sz w:val="24"/>
              </w:rPr>
              <w:t>Management</w:t>
            </w:r>
          </w:p>
        </w:tc>
      </w:tr>
      <w:tr w:rsidR="00B71CC6" w:rsidRPr="00436CCA" w14:paraId="71D6D521" w14:textId="77777777" w:rsidTr="00FA15EB">
        <w:trPr>
          <w:trHeight w:val="276"/>
        </w:trPr>
        <w:tc>
          <w:tcPr>
            <w:tcW w:w="1130" w:type="dxa"/>
          </w:tcPr>
          <w:p w14:paraId="667ECA3D" w14:textId="44C38AAD" w:rsidR="00B71CC6" w:rsidRPr="00436CCA" w:rsidRDefault="00B71CC6" w:rsidP="003D1366">
            <w:pPr>
              <w:spacing w:line="256" w:lineRule="exact"/>
              <w:ind w:left="50"/>
              <w:jc w:val="center"/>
              <w:rPr>
                <w:sz w:val="24"/>
              </w:rPr>
            </w:pPr>
            <w:r w:rsidRPr="00436CCA">
              <w:rPr>
                <w:sz w:val="24"/>
              </w:rPr>
              <w:t>BUSI</w:t>
            </w:r>
          </w:p>
        </w:tc>
        <w:tc>
          <w:tcPr>
            <w:tcW w:w="3163" w:type="dxa"/>
          </w:tcPr>
          <w:p w14:paraId="29216386" w14:textId="7D5E3455" w:rsidR="00B71CC6" w:rsidRPr="00436CCA" w:rsidRDefault="00B71CC6" w:rsidP="003D1366">
            <w:pPr>
              <w:spacing w:line="256" w:lineRule="exact"/>
              <w:ind w:left="360"/>
              <w:jc w:val="center"/>
              <w:rPr>
                <w:sz w:val="24"/>
              </w:rPr>
            </w:pPr>
            <w:r w:rsidRPr="00436CCA">
              <w:rPr>
                <w:sz w:val="24"/>
              </w:rPr>
              <w:t>Business Administration</w:t>
            </w:r>
          </w:p>
        </w:tc>
        <w:tc>
          <w:tcPr>
            <w:tcW w:w="1350" w:type="dxa"/>
          </w:tcPr>
          <w:p w14:paraId="00F3CB99" w14:textId="074DD5C7" w:rsidR="00B71CC6" w:rsidRPr="00436CCA" w:rsidRDefault="00B71CC6" w:rsidP="003D1366">
            <w:pPr>
              <w:spacing w:line="256" w:lineRule="exact"/>
              <w:ind w:left="437"/>
              <w:rPr>
                <w:sz w:val="24"/>
              </w:rPr>
            </w:pPr>
            <w:r w:rsidRPr="00436CCA">
              <w:rPr>
                <w:sz w:val="24"/>
              </w:rPr>
              <w:t>MUAP</w:t>
            </w:r>
          </w:p>
        </w:tc>
        <w:tc>
          <w:tcPr>
            <w:tcW w:w="2636" w:type="dxa"/>
          </w:tcPr>
          <w:p w14:paraId="23D65DBD" w14:textId="44A54A24" w:rsidR="00B71CC6" w:rsidRPr="00436CCA" w:rsidRDefault="00B71CC6" w:rsidP="003D1366">
            <w:pPr>
              <w:spacing w:line="256" w:lineRule="exact"/>
              <w:ind w:left="167"/>
              <w:jc w:val="center"/>
              <w:rPr>
                <w:sz w:val="24"/>
              </w:rPr>
            </w:pPr>
            <w:r w:rsidRPr="00436CCA">
              <w:rPr>
                <w:sz w:val="24"/>
              </w:rPr>
              <w:t>Applied Music</w:t>
            </w:r>
          </w:p>
        </w:tc>
      </w:tr>
      <w:tr w:rsidR="003D1366" w:rsidRPr="00436CCA" w14:paraId="208C5742" w14:textId="77777777" w:rsidTr="00FA15EB">
        <w:trPr>
          <w:trHeight w:val="276"/>
        </w:trPr>
        <w:tc>
          <w:tcPr>
            <w:tcW w:w="1130" w:type="dxa"/>
          </w:tcPr>
          <w:p w14:paraId="289A5D65" w14:textId="798EAB31" w:rsidR="003D1366" w:rsidRPr="00436CCA" w:rsidRDefault="003D1366" w:rsidP="003D1366">
            <w:pPr>
              <w:spacing w:line="256" w:lineRule="exact"/>
              <w:ind w:left="50"/>
              <w:jc w:val="center"/>
              <w:rPr>
                <w:sz w:val="24"/>
              </w:rPr>
            </w:pPr>
            <w:r w:rsidRPr="00436CCA">
              <w:rPr>
                <w:sz w:val="24"/>
              </w:rPr>
              <w:t>CBCI</w:t>
            </w:r>
          </w:p>
        </w:tc>
        <w:tc>
          <w:tcPr>
            <w:tcW w:w="3163" w:type="dxa"/>
          </w:tcPr>
          <w:p w14:paraId="44FDC588" w14:textId="1B09AC68" w:rsidR="003D1366" w:rsidRPr="00436CCA" w:rsidRDefault="003D1366" w:rsidP="003D1366">
            <w:pPr>
              <w:spacing w:line="256" w:lineRule="exact"/>
              <w:ind w:left="360"/>
              <w:jc w:val="center"/>
              <w:rPr>
                <w:sz w:val="24"/>
              </w:rPr>
            </w:pPr>
            <w:r w:rsidRPr="00436CCA">
              <w:rPr>
                <w:sz w:val="24"/>
              </w:rPr>
              <w:t>Cyber Security</w:t>
            </w:r>
          </w:p>
        </w:tc>
        <w:tc>
          <w:tcPr>
            <w:tcW w:w="1350" w:type="dxa"/>
          </w:tcPr>
          <w:p w14:paraId="568FC414" w14:textId="22287B92" w:rsidR="003D1366" w:rsidRPr="00436CCA" w:rsidRDefault="003D1366" w:rsidP="003D1366">
            <w:pPr>
              <w:spacing w:line="256" w:lineRule="exact"/>
              <w:ind w:left="437"/>
              <w:rPr>
                <w:sz w:val="24"/>
              </w:rPr>
            </w:pPr>
            <w:r w:rsidRPr="00436CCA">
              <w:rPr>
                <w:sz w:val="24"/>
              </w:rPr>
              <w:t>MUED</w:t>
            </w:r>
          </w:p>
        </w:tc>
        <w:tc>
          <w:tcPr>
            <w:tcW w:w="2636" w:type="dxa"/>
          </w:tcPr>
          <w:p w14:paraId="64620CA7" w14:textId="40C3041A" w:rsidR="003D1366" w:rsidRPr="00436CCA" w:rsidRDefault="003D1366" w:rsidP="003D1366">
            <w:pPr>
              <w:spacing w:line="256" w:lineRule="exact"/>
              <w:ind w:left="167"/>
              <w:jc w:val="center"/>
              <w:rPr>
                <w:sz w:val="24"/>
              </w:rPr>
            </w:pPr>
            <w:r w:rsidRPr="00436CCA">
              <w:rPr>
                <w:sz w:val="24"/>
              </w:rPr>
              <w:t>Music Education</w:t>
            </w:r>
          </w:p>
        </w:tc>
      </w:tr>
      <w:tr w:rsidR="003D1366" w:rsidRPr="00436CCA" w14:paraId="366CFE8D" w14:textId="77777777" w:rsidTr="00FA15EB">
        <w:trPr>
          <w:trHeight w:val="275"/>
        </w:trPr>
        <w:tc>
          <w:tcPr>
            <w:tcW w:w="1130" w:type="dxa"/>
          </w:tcPr>
          <w:p w14:paraId="7B2EAF1D" w14:textId="77777777" w:rsidR="003D1366" w:rsidRPr="00436CCA" w:rsidRDefault="003D1366" w:rsidP="003D1366">
            <w:pPr>
              <w:spacing w:line="256" w:lineRule="exact"/>
              <w:ind w:left="50"/>
              <w:jc w:val="center"/>
              <w:rPr>
                <w:sz w:val="24"/>
              </w:rPr>
            </w:pPr>
            <w:r w:rsidRPr="00436CCA">
              <w:rPr>
                <w:sz w:val="24"/>
              </w:rPr>
              <w:t>CHEM</w:t>
            </w:r>
          </w:p>
        </w:tc>
        <w:tc>
          <w:tcPr>
            <w:tcW w:w="3163" w:type="dxa"/>
          </w:tcPr>
          <w:p w14:paraId="4900D2C9" w14:textId="77777777" w:rsidR="003D1366" w:rsidRPr="00436CCA" w:rsidRDefault="003D1366" w:rsidP="003D1366">
            <w:pPr>
              <w:spacing w:line="256" w:lineRule="exact"/>
              <w:ind w:left="360"/>
              <w:jc w:val="center"/>
              <w:rPr>
                <w:sz w:val="24"/>
              </w:rPr>
            </w:pPr>
            <w:r w:rsidRPr="00436CCA">
              <w:rPr>
                <w:sz w:val="24"/>
              </w:rPr>
              <w:t>Chemistry</w:t>
            </w:r>
          </w:p>
        </w:tc>
        <w:tc>
          <w:tcPr>
            <w:tcW w:w="1350" w:type="dxa"/>
          </w:tcPr>
          <w:p w14:paraId="3FA34E8C" w14:textId="77777777" w:rsidR="003D1366" w:rsidRPr="00436CCA" w:rsidRDefault="003D1366" w:rsidP="003D1366">
            <w:pPr>
              <w:spacing w:line="256" w:lineRule="exact"/>
              <w:ind w:left="437"/>
              <w:rPr>
                <w:sz w:val="24"/>
              </w:rPr>
            </w:pPr>
            <w:r w:rsidRPr="00436CCA">
              <w:rPr>
                <w:sz w:val="24"/>
              </w:rPr>
              <w:t>MUEN</w:t>
            </w:r>
          </w:p>
        </w:tc>
        <w:tc>
          <w:tcPr>
            <w:tcW w:w="2636" w:type="dxa"/>
          </w:tcPr>
          <w:p w14:paraId="77092F6A" w14:textId="77777777" w:rsidR="003D1366" w:rsidRPr="00436CCA" w:rsidRDefault="003D1366" w:rsidP="003D1366">
            <w:pPr>
              <w:spacing w:line="256" w:lineRule="exact"/>
              <w:ind w:left="167"/>
              <w:jc w:val="center"/>
              <w:rPr>
                <w:sz w:val="24"/>
              </w:rPr>
            </w:pPr>
            <w:r w:rsidRPr="00436CCA">
              <w:rPr>
                <w:sz w:val="24"/>
              </w:rPr>
              <w:t>Music Ensembles</w:t>
            </w:r>
          </w:p>
        </w:tc>
      </w:tr>
      <w:tr w:rsidR="003D1366" w:rsidRPr="00436CCA" w14:paraId="6224C4D3" w14:textId="77777777" w:rsidTr="00FA15EB">
        <w:trPr>
          <w:trHeight w:val="275"/>
        </w:trPr>
        <w:tc>
          <w:tcPr>
            <w:tcW w:w="1130" w:type="dxa"/>
          </w:tcPr>
          <w:p w14:paraId="0E6E499B" w14:textId="77777777" w:rsidR="003D1366" w:rsidRPr="00436CCA" w:rsidRDefault="003D1366" w:rsidP="003D1366">
            <w:pPr>
              <w:spacing w:line="256" w:lineRule="exact"/>
              <w:ind w:left="50"/>
              <w:jc w:val="center"/>
              <w:rPr>
                <w:sz w:val="24"/>
              </w:rPr>
            </w:pPr>
            <w:r w:rsidRPr="00436CCA">
              <w:rPr>
                <w:sz w:val="24"/>
              </w:rPr>
              <w:t>COSC</w:t>
            </w:r>
          </w:p>
        </w:tc>
        <w:tc>
          <w:tcPr>
            <w:tcW w:w="3163" w:type="dxa"/>
          </w:tcPr>
          <w:p w14:paraId="380A85BE" w14:textId="77777777" w:rsidR="003D1366" w:rsidRPr="00436CCA" w:rsidRDefault="003D1366" w:rsidP="003D1366">
            <w:pPr>
              <w:spacing w:line="256" w:lineRule="exact"/>
              <w:ind w:left="360"/>
              <w:jc w:val="center"/>
              <w:rPr>
                <w:sz w:val="24"/>
              </w:rPr>
            </w:pPr>
            <w:r w:rsidRPr="00436CCA">
              <w:rPr>
                <w:sz w:val="24"/>
              </w:rPr>
              <w:t>Computer Science</w:t>
            </w:r>
          </w:p>
        </w:tc>
        <w:tc>
          <w:tcPr>
            <w:tcW w:w="1350" w:type="dxa"/>
          </w:tcPr>
          <w:p w14:paraId="06B999FA" w14:textId="77777777" w:rsidR="003D1366" w:rsidRPr="00436CCA" w:rsidRDefault="003D1366" w:rsidP="003D1366">
            <w:pPr>
              <w:spacing w:line="256" w:lineRule="exact"/>
              <w:ind w:left="437"/>
              <w:rPr>
                <w:sz w:val="24"/>
              </w:rPr>
            </w:pPr>
            <w:r w:rsidRPr="00436CCA">
              <w:rPr>
                <w:sz w:val="24"/>
              </w:rPr>
              <w:t>MUHI</w:t>
            </w:r>
          </w:p>
        </w:tc>
        <w:tc>
          <w:tcPr>
            <w:tcW w:w="2636" w:type="dxa"/>
          </w:tcPr>
          <w:p w14:paraId="1954B808" w14:textId="77777777" w:rsidR="003D1366" w:rsidRPr="00436CCA" w:rsidRDefault="003D1366" w:rsidP="003D1366">
            <w:pPr>
              <w:spacing w:line="256" w:lineRule="exact"/>
              <w:ind w:left="167"/>
              <w:jc w:val="center"/>
              <w:rPr>
                <w:sz w:val="24"/>
              </w:rPr>
            </w:pPr>
            <w:r w:rsidRPr="00436CCA">
              <w:rPr>
                <w:sz w:val="24"/>
              </w:rPr>
              <w:t>Music History</w:t>
            </w:r>
          </w:p>
        </w:tc>
      </w:tr>
      <w:tr w:rsidR="003D1366" w:rsidRPr="00436CCA" w14:paraId="5026A7AF" w14:textId="77777777" w:rsidTr="00FA15EB">
        <w:trPr>
          <w:trHeight w:val="276"/>
        </w:trPr>
        <w:tc>
          <w:tcPr>
            <w:tcW w:w="1130" w:type="dxa"/>
          </w:tcPr>
          <w:p w14:paraId="379FBC27" w14:textId="77777777" w:rsidR="003D1366" w:rsidRPr="00436CCA" w:rsidRDefault="003D1366" w:rsidP="003D1366">
            <w:pPr>
              <w:ind w:left="50"/>
              <w:contextualSpacing/>
              <w:jc w:val="center"/>
              <w:rPr>
                <w:sz w:val="24"/>
              </w:rPr>
            </w:pPr>
            <w:r w:rsidRPr="00436CCA">
              <w:rPr>
                <w:sz w:val="24"/>
              </w:rPr>
              <w:t>CRIJ</w:t>
            </w:r>
          </w:p>
        </w:tc>
        <w:tc>
          <w:tcPr>
            <w:tcW w:w="3163" w:type="dxa"/>
          </w:tcPr>
          <w:p w14:paraId="0601F46C" w14:textId="77777777" w:rsidR="003D1366" w:rsidRPr="00436CCA" w:rsidRDefault="003D1366" w:rsidP="003D1366">
            <w:pPr>
              <w:ind w:left="360"/>
              <w:contextualSpacing/>
              <w:jc w:val="center"/>
              <w:rPr>
                <w:sz w:val="24"/>
              </w:rPr>
            </w:pPr>
            <w:r w:rsidRPr="00436CCA">
              <w:rPr>
                <w:sz w:val="24"/>
              </w:rPr>
              <w:t>Criminal Justice</w:t>
            </w:r>
          </w:p>
        </w:tc>
        <w:tc>
          <w:tcPr>
            <w:tcW w:w="1350" w:type="dxa"/>
          </w:tcPr>
          <w:p w14:paraId="140A74F5" w14:textId="77777777" w:rsidR="003D1366" w:rsidRPr="00436CCA" w:rsidRDefault="003D1366" w:rsidP="003D1366">
            <w:pPr>
              <w:ind w:left="437"/>
              <w:rPr>
                <w:sz w:val="24"/>
              </w:rPr>
            </w:pPr>
            <w:r w:rsidRPr="00436CCA">
              <w:rPr>
                <w:sz w:val="24"/>
              </w:rPr>
              <w:t>MUSI</w:t>
            </w:r>
          </w:p>
        </w:tc>
        <w:tc>
          <w:tcPr>
            <w:tcW w:w="2636" w:type="dxa"/>
          </w:tcPr>
          <w:p w14:paraId="70358470" w14:textId="77777777" w:rsidR="003D1366" w:rsidRPr="00436CCA" w:rsidRDefault="003D1366" w:rsidP="003D1366">
            <w:pPr>
              <w:ind w:left="167"/>
              <w:jc w:val="center"/>
              <w:rPr>
                <w:sz w:val="24"/>
              </w:rPr>
            </w:pPr>
            <w:r w:rsidRPr="00436CCA">
              <w:rPr>
                <w:sz w:val="24"/>
              </w:rPr>
              <w:t>Music</w:t>
            </w:r>
          </w:p>
        </w:tc>
      </w:tr>
      <w:tr w:rsidR="003D1366" w:rsidRPr="00436CCA" w14:paraId="1E692158" w14:textId="77777777" w:rsidTr="00FA15EB">
        <w:trPr>
          <w:trHeight w:val="275"/>
        </w:trPr>
        <w:tc>
          <w:tcPr>
            <w:tcW w:w="1130" w:type="dxa"/>
          </w:tcPr>
          <w:p w14:paraId="75FBCD19" w14:textId="77777777" w:rsidR="003D1366" w:rsidRPr="00436CCA" w:rsidRDefault="003D1366" w:rsidP="003D1366">
            <w:pPr>
              <w:ind w:left="50"/>
              <w:contextualSpacing/>
              <w:jc w:val="center"/>
              <w:rPr>
                <w:sz w:val="24"/>
              </w:rPr>
            </w:pPr>
            <w:r w:rsidRPr="00436CCA">
              <w:rPr>
                <w:sz w:val="24"/>
              </w:rPr>
              <w:t>ECON</w:t>
            </w:r>
          </w:p>
        </w:tc>
        <w:tc>
          <w:tcPr>
            <w:tcW w:w="3163" w:type="dxa"/>
          </w:tcPr>
          <w:p w14:paraId="57F820D5" w14:textId="77777777" w:rsidR="003D1366" w:rsidRPr="00436CCA" w:rsidRDefault="003D1366" w:rsidP="003D1366">
            <w:pPr>
              <w:ind w:left="360"/>
              <w:contextualSpacing/>
              <w:jc w:val="center"/>
              <w:rPr>
                <w:sz w:val="24"/>
              </w:rPr>
            </w:pPr>
            <w:r w:rsidRPr="00436CCA">
              <w:rPr>
                <w:sz w:val="24"/>
              </w:rPr>
              <w:t>Economics</w:t>
            </w:r>
          </w:p>
        </w:tc>
        <w:tc>
          <w:tcPr>
            <w:tcW w:w="1350" w:type="dxa"/>
          </w:tcPr>
          <w:p w14:paraId="651062D1" w14:textId="77777777" w:rsidR="003D1366" w:rsidRPr="00436CCA" w:rsidRDefault="003D1366" w:rsidP="003D1366">
            <w:pPr>
              <w:ind w:left="437"/>
              <w:rPr>
                <w:sz w:val="24"/>
              </w:rPr>
            </w:pPr>
            <w:r w:rsidRPr="00436CCA">
              <w:rPr>
                <w:sz w:val="24"/>
              </w:rPr>
              <w:t>MUTC</w:t>
            </w:r>
          </w:p>
        </w:tc>
        <w:tc>
          <w:tcPr>
            <w:tcW w:w="2636" w:type="dxa"/>
          </w:tcPr>
          <w:p w14:paraId="40ABEB28" w14:textId="77777777" w:rsidR="003D1366" w:rsidRPr="00436CCA" w:rsidRDefault="003D1366" w:rsidP="003D1366">
            <w:pPr>
              <w:ind w:left="167"/>
              <w:jc w:val="center"/>
              <w:rPr>
                <w:sz w:val="24"/>
              </w:rPr>
            </w:pPr>
            <w:r w:rsidRPr="00436CCA">
              <w:rPr>
                <w:sz w:val="24"/>
              </w:rPr>
              <w:t>Music Theory</w:t>
            </w:r>
          </w:p>
        </w:tc>
      </w:tr>
      <w:tr w:rsidR="003D1366" w:rsidRPr="00436CCA" w14:paraId="658F2589" w14:textId="77777777" w:rsidTr="00FA15EB">
        <w:trPr>
          <w:trHeight w:val="276"/>
        </w:trPr>
        <w:tc>
          <w:tcPr>
            <w:tcW w:w="1130" w:type="dxa"/>
          </w:tcPr>
          <w:p w14:paraId="4230EF35" w14:textId="77777777" w:rsidR="003D1366" w:rsidRPr="00436CCA" w:rsidRDefault="003D1366" w:rsidP="003D1366">
            <w:pPr>
              <w:spacing w:line="256" w:lineRule="exact"/>
              <w:ind w:left="50"/>
              <w:jc w:val="center"/>
              <w:rPr>
                <w:sz w:val="24"/>
              </w:rPr>
            </w:pPr>
            <w:r w:rsidRPr="00436CCA">
              <w:rPr>
                <w:sz w:val="24"/>
              </w:rPr>
              <w:t>EDUC</w:t>
            </w:r>
          </w:p>
        </w:tc>
        <w:tc>
          <w:tcPr>
            <w:tcW w:w="3163" w:type="dxa"/>
          </w:tcPr>
          <w:p w14:paraId="6A558D9B" w14:textId="77777777" w:rsidR="003D1366" w:rsidRPr="00436CCA" w:rsidRDefault="003D1366" w:rsidP="003D1366">
            <w:pPr>
              <w:spacing w:line="256" w:lineRule="exact"/>
              <w:ind w:left="360"/>
              <w:jc w:val="center"/>
              <w:rPr>
                <w:sz w:val="24"/>
              </w:rPr>
            </w:pPr>
            <w:r w:rsidRPr="00436CCA">
              <w:rPr>
                <w:sz w:val="24"/>
              </w:rPr>
              <w:t>Education</w:t>
            </w:r>
          </w:p>
        </w:tc>
        <w:tc>
          <w:tcPr>
            <w:tcW w:w="1350" w:type="dxa"/>
          </w:tcPr>
          <w:p w14:paraId="6F266CD7" w14:textId="77777777" w:rsidR="003D1366" w:rsidRPr="00436CCA" w:rsidRDefault="003D1366" w:rsidP="003D1366">
            <w:pPr>
              <w:spacing w:line="256" w:lineRule="exact"/>
              <w:ind w:left="437"/>
              <w:rPr>
                <w:sz w:val="24"/>
              </w:rPr>
            </w:pPr>
            <w:r w:rsidRPr="00436CCA">
              <w:rPr>
                <w:sz w:val="24"/>
              </w:rPr>
              <w:t>NUTR</w:t>
            </w:r>
          </w:p>
        </w:tc>
        <w:tc>
          <w:tcPr>
            <w:tcW w:w="2636" w:type="dxa"/>
          </w:tcPr>
          <w:p w14:paraId="302A65C6" w14:textId="77777777" w:rsidR="003D1366" w:rsidRPr="00436CCA" w:rsidRDefault="003D1366" w:rsidP="003D1366">
            <w:pPr>
              <w:spacing w:line="256" w:lineRule="exact"/>
              <w:ind w:left="167"/>
              <w:jc w:val="center"/>
              <w:rPr>
                <w:sz w:val="24"/>
              </w:rPr>
            </w:pPr>
            <w:r w:rsidRPr="00436CCA">
              <w:rPr>
                <w:sz w:val="24"/>
              </w:rPr>
              <w:t>Nutrition</w:t>
            </w:r>
          </w:p>
        </w:tc>
      </w:tr>
      <w:tr w:rsidR="003D1366" w:rsidRPr="00436CCA" w14:paraId="4235F8A5" w14:textId="77777777" w:rsidTr="00FA15EB">
        <w:trPr>
          <w:trHeight w:val="276"/>
        </w:trPr>
        <w:tc>
          <w:tcPr>
            <w:tcW w:w="1130" w:type="dxa"/>
          </w:tcPr>
          <w:p w14:paraId="3F9FD2FC" w14:textId="77777777" w:rsidR="003D1366" w:rsidRPr="00436CCA" w:rsidRDefault="003D1366" w:rsidP="003D1366">
            <w:pPr>
              <w:spacing w:line="256" w:lineRule="exact"/>
              <w:ind w:left="50"/>
              <w:jc w:val="center"/>
              <w:rPr>
                <w:sz w:val="24"/>
              </w:rPr>
            </w:pPr>
            <w:r w:rsidRPr="00436CCA">
              <w:rPr>
                <w:sz w:val="24"/>
              </w:rPr>
              <w:t>ENGL</w:t>
            </w:r>
          </w:p>
        </w:tc>
        <w:tc>
          <w:tcPr>
            <w:tcW w:w="3163" w:type="dxa"/>
          </w:tcPr>
          <w:p w14:paraId="716DDBB2" w14:textId="77777777" w:rsidR="003D1366" w:rsidRPr="00436CCA" w:rsidRDefault="003D1366" w:rsidP="003D1366">
            <w:pPr>
              <w:spacing w:line="256" w:lineRule="exact"/>
              <w:ind w:left="360"/>
              <w:jc w:val="center"/>
              <w:rPr>
                <w:sz w:val="24"/>
              </w:rPr>
            </w:pPr>
            <w:r w:rsidRPr="00436CCA">
              <w:rPr>
                <w:sz w:val="24"/>
              </w:rPr>
              <w:t>English</w:t>
            </w:r>
          </w:p>
        </w:tc>
        <w:tc>
          <w:tcPr>
            <w:tcW w:w="1350" w:type="dxa"/>
          </w:tcPr>
          <w:p w14:paraId="1E9226D0" w14:textId="77777777" w:rsidR="003D1366" w:rsidRPr="00436CCA" w:rsidRDefault="003D1366" w:rsidP="003D1366">
            <w:pPr>
              <w:spacing w:line="256" w:lineRule="exact"/>
              <w:ind w:left="437"/>
              <w:rPr>
                <w:sz w:val="24"/>
              </w:rPr>
            </w:pPr>
            <w:r w:rsidRPr="00436CCA">
              <w:rPr>
                <w:sz w:val="24"/>
              </w:rPr>
              <w:t>PHIL</w:t>
            </w:r>
          </w:p>
        </w:tc>
        <w:tc>
          <w:tcPr>
            <w:tcW w:w="2636" w:type="dxa"/>
          </w:tcPr>
          <w:p w14:paraId="67E7C9CF" w14:textId="77777777" w:rsidR="003D1366" w:rsidRPr="00436CCA" w:rsidRDefault="003D1366" w:rsidP="003D1366">
            <w:pPr>
              <w:spacing w:line="256" w:lineRule="exact"/>
              <w:ind w:left="167"/>
              <w:jc w:val="center"/>
              <w:rPr>
                <w:sz w:val="24"/>
              </w:rPr>
            </w:pPr>
            <w:r w:rsidRPr="00436CCA">
              <w:rPr>
                <w:sz w:val="24"/>
              </w:rPr>
              <w:t>Philosophy</w:t>
            </w:r>
          </w:p>
        </w:tc>
      </w:tr>
      <w:tr w:rsidR="003D1366" w:rsidRPr="00436CCA" w14:paraId="0B5D498A" w14:textId="77777777" w:rsidTr="00FA15EB">
        <w:trPr>
          <w:trHeight w:val="275"/>
        </w:trPr>
        <w:tc>
          <w:tcPr>
            <w:tcW w:w="1130" w:type="dxa"/>
          </w:tcPr>
          <w:p w14:paraId="2B90A1BE" w14:textId="77777777" w:rsidR="003D1366" w:rsidRPr="00436CCA" w:rsidRDefault="003D1366" w:rsidP="003D1366">
            <w:pPr>
              <w:spacing w:line="256" w:lineRule="exact"/>
              <w:ind w:left="50"/>
              <w:jc w:val="center"/>
              <w:rPr>
                <w:sz w:val="24"/>
              </w:rPr>
            </w:pPr>
            <w:r w:rsidRPr="00436CCA">
              <w:rPr>
                <w:sz w:val="24"/>
              </w:rPr>
              <w:t>ENVR</w:t>
            </w:r>
          </w:p>
        </w:tc>
        <w:tc>
          <w:tcPr>
            <w:tcW w:w="3163" w:type="dxa"/>
          </w:tcPr>
          <w:p w14:paraId="6699BAA8" w14:textId="77777777" w:rsidR="003D1366" w:rsidRPr="00436CCA" w:rsidRDefault="003D1366" w:rsidP="003D1366">
            <w:pPr>
              <w:spacing w:line="256" w:lineRule="exact"/>
              <w:ind w:left="360"/>
              <w:jc w:val="center"/>
              <w:rPr>
                <w:sz w:val="24"/>
              </w:rPr>
            </w:pPr>
            <w:r w:rsidRPr="00436CCA">
              <w:rPr>
                <w:sz w:val="24"/>
              </w:rPr>
              <w:t>Environmental Science</w:t>
            </w:r>
          </w:p>
        </w:tc>
        <w:tc>
          <w:tcPr>
            <w:tcW w:w="1350" w:type="dxa"/>
          </w:tcPr>
          <w:p w14:paraId="329AA78F" w14:textId="77777777" w:rsidR="003D1366" w:rsidRPr="00436CCA" w:rsidRDefault="003D1366" w:rsidP="003D1366">
            <w:pPr>
              <w:spacing w:line="256" w:lineRule="exact"/>
              <w:ind w:left="437"/>
              <w:rPr>
                <w:sz w:val="24"/>
              </w:rPr>
            </w:pPr>
            <w:r w:rsidRPr="00436CCA">
              <w:rPr>
                <w:sz w:val="24"/>
              </w:rPr>
              <w:t>PHYS</w:t>
            </w:r>
          </w:p>
        </w:tc>
        <w:tc>
          <w:tcPr>
            <w:tcW w:w="2636" w:type="dxa"/>
          </w:tcPr>
          <w:p w14:paraId="721ADB55" w14:textId="77777777" w:rsidR="003D1366" w:rsidRPr="00436CCA" w:rsidRDefault="003D1366" w:rsidP="003D1366">
            <w:pPr>
              <w:spacing w:line="256" w:lineRule="exact"/>
              <w:ind w:left="167"/>
              <w:jc w:val="center"/>
              <w:rPr>
                <w:sz w:val="24"/>
              </w:rPr>
            </w:pPr>
            <w:r w:rsidRPr="00436CCA">
              <w:rPr>
                <w:sz w:val="24"/>
              </w:rPr>
              <w:t>Physics/Physical Science</w:t>
            </w:r>
          </w:p>
        </w:tc>
      </w:tr>
      <w:tr w:rsidR="003D1366" w:rsidRPr="00436CCA" w14:paraId="5AECC4FF" w14:textId="77777777" w:rsidTr="00FA15EB">
        <w:trPr>
          <w:trHeight w:val="276"/>
        </w:trPr>
        <w:tc>
          <w:tcPr>
            <w:tcW w:w="1130" w:type="dxa"/>
          </w:tcPr>
          <w:p w14:paraId="14DAD7C7" w14:textId="77777777" w:rsidR="003D1366" w:rsidRPr="00436CCA" w:rsidRDefault="003D1366" w:rsidP="003D1366">
            <w:pPr>
              <w:spacing w:line="256" w:lineRule="exact"/>
              <w:ind w:left="50"/>
              <w:jc w:val="center"/>
              <w:rPr>
                <w:sz w:val="24"/>
              </w:rPr>
            </w:pPr>
            <w:r w:rsidRPr="00436CCA">
              <w:rPr>
                <w:sz w:val="24"/>
              </w:rPr>
              <w:t>GEOL</w:t>
            </w:r>
          </w:p>
        </w:tc>
        <w:tc>
          <w:tcPr>
            <w:tcW w:w="3163" w:type="dxa"/>
          </w:tcPr>
          <w:p w14:paraId="2A9499F4" w14:textId="77777777" w:rsidR="003D1366" w:rsidRPr="00436CCA" w:rsidRDefault="003D1366" w:rsidP="003D1366">
            <w:pPr>
              <w:spacing w:line="256" w:lineRule="exact"/>
              <w:ind w:left="360"/>
              <w:jc w:val="center"/>
              <w:rPr>
                <w:sz w:val="24"/>
              </w:rPr>
            </w:pPr>
            <w:r w:rsidRPr="00436CCA">
              <w:rPr>
                <w:sz w:val="24"/>
              </w:rPr>
              <w:t>Geology</w:t>
            </w:r>
          </w:p>
        </w:tc>
        <w:tc>
          <w:tcPr>
            <w:tcW w:w="1350" w:type="dxa"/>
          </w:tcPr>
          <w:p w14:paraId="21E2E302" w14:textId="77777777" w:rsidR="003D1366" w:rsidRPr="00436CCA" w:rsidRDefault="003D1366" w:rsidP="003D1366">
            <w:pPr>
              <w:spacing w:line="256" w:lineRule="exact"/>
              <w:ind w:left="437"/>
              <w:rPr>
                <w:sz w:val="24"/>
              </w:rPr>
            </w:pPr>
            <w:r w:rsidRPr="00436CCA">
              <w:rPr>
                <w:sz w:val="24"/>
              </w:rPr>
              <w:t>PSYC</w:t>
            </w:r>
          </w:p>
        </w:tc>
        <w:tc>
          <w:tcPr>
            <w:tcW w:w="2636" w:type="dxa"/>
          </w:tcPr>
          <w:p w14:paraId="182B9481" w14:textId="77777777" w:rsidR="003D1366" w:rsidRPr="00436CCA" w:rsidRDefault="003D1366" w:rsidP="003D1366">
            <w:pPr>
              <w:spacing w:line="256" w:lineRule="exact"/>
              <w:ind w:left="167"/>
              <w:jc w:val="center"/>
              <w:rPr>
                <w:sz w:val="24"/>
              </w:rPr>
            </w:pPr>
            <w:r w:rsidRPr="00436CCA">
              <w:rPr>
                <w:sz w:val="24"/>
              </w:rPr>
              <w:t>Psychology</w:t>
            </w:r>
          </w:p>
        </w:tc>
      </w:tr>
      <w:tr w:rsidR="003D1366" w:rsidRPr="00436CCA" w14:paraId="33A72875" w14:textId="77777777" w:rsidTr="00FA15EB">
        <w:trPr>
          <w:trHeight w:val="275"/>
        </w:trPr>
        <w:tc>
          <w:tcPr>
            <w:tcW w:w="1130" w:type="dxa"/>
          </w:tcPr>
          <w:p w14:paraId="484E43F3" w14:textId="77777777" w:rsidR="003D1366" w:rsidRPr="00436CCA" w:rsidRDefault="003D1366" w:rsidP="003D1366">
            <w:pPr>
              <w:spacing w:line="256" w:lineRule="exact"/>
              <w:ind w:left="50"/>
              <w:jc w:val="center"/>
              <w:rPr>
                <w:sz w:val="24"/>
              </w:rPr>
            </w:pPr>
            <w:r w:rsidRPr="00436CCA">
              <w:rPr>
                <w:sz w:val="24"/>
              </w:rPr>
              <w:t>GOVT</w:t>
            </w:r>
          </w:p>
        </w:tc>
        <w:tc>
          <w:tcPr>
            <w:tcW w:w="3163" w:type="dxa"/>
          </w:tcPr>
          <w:p w14:paraId="7D91AEE5" w14:textId="77777777" w:rsidR="003D1366" w:rsidRPr="00436CCA" w:rsidRDefault="003D1366" w:rsidP="003D1366">
            <w:pPr>
              <w:spacing w:line="256" w:lineRule="exact"/>
              <w:ind w:left="360"/>
              <w:jc w:val="center"/>
              <w:rPr>
                <w:sz w:val="24"/>
              </w:rPr>
            </w:pPr>
            <w:r w:rsidRPr="00436CCA">
              <w:rPr>
                <w:sz w:val="24"/>
              </w:rPr>
              <w:t>Government</w:t>
            </w:r>
          </w:p>
        </w:tc>
        <w:tc>
          <w:tcPr>
            <w:tcW w:w="1350" w:type="dxa"/>
          </w:tcPr>
          <w:p w14:paraId="58EF7D6D" w14:textId="77777777" w:rsidR="003D1366" w:rsidRPr="00436CCA" w:rsidRDefault="003D1366" w:rsidP="003D1366">
            <w:pPr>
              <w:spacing w:line="256" w:lineRule="exact"/>
              <w:ind w:left="437"/>
              <w:rPr>
                <w:sz w:val="24"/>
              </w:rPr>
            </w:pPr>
            <w:r w:rsidRPr="00436CCA">
              <w:rPr>
                <w:sz w:val="24"/>
              </w:rPr>
              <w:t>READ</w:t>
            </w:r>
          </w:p>
        </w:tc>
        <w:tc>
          <w:tcPr>
            <w:tcW w:w="2636" w:type="dxa"/>
          </w:tcPr>
          <w:p w14:paraId="76ABB0B6" w14:textId="77777777" w:rsidR="003D1366" w:rsidRPr="00436CCA" w:rsidRDefault="003D1366" w:rsidP="003D1366">
            <w:pPr>
              <w:spacing w:line="256" w:lineRule="exact"/>
              <w:ind w:left="167"/>
              <w:jc w:val="center"/>
              <w:rPr>
                <w:sz w:val="24"/>
              </w:rPr>
            </w:pPr>
            <w:r w:rsidRPr="00436CCA">
              <w:rPr>
                <w:sz w:val="24"/>
              </w:rPr>
              <w:t>Reading</w:t>
            </w:r>
          </w:p>
        </w:tc>
      </w:tr>
      <w:tr w:rsidR="003D1366" w:rsidRPr="00436CCA" w14:paraId="7424CBF6" w14:textId="77777777" w:rsidTr="00FA15EB">
        <w:trPr>
          <w:trHeight w:val="276"/>
        </w:trPr>
        <w:tc>
          <w:tcPr>
            <w:tcW w:w="1130" w:type="dxa"/>
          </w:tcPr>
          <w:p w14:paraId="2EC7F18A" w14:textId="77777777" w:rsidR="003D1366" w:rsidRPr="00436CCA" w:rsidRDefault="003D1366" w:rsidP="003D1366">
            <w:pPr>
              <w:spacing w:line="256" w:lineRule="exact"/>
              <w:ind w:left="50"/>
              <w:jc w:val="center"/>
              <w:rPr>
                <w:sz w:val="24"/>
              </w:rPr>
            </w:pPr>
            <w:r w:rsidRPr="00436CCA">
              <w:rPr>
                <w:sz w:val="24"/>
              </w:rPr>
              <w:t>HIST</w:t>
            </w:r>
          </w:p>
        </w:tc>
        <w:tc>
          <w:tcPr>
            <w:tcW w:w="3163" w:type="dxa"/>
          </w:tcPr>
          <w:p w14:paraId="4789F73A" w14:textId="77777777" w:rsidR="003D1366" w:rsidRPr="00436CCA" w:rsidRDefault="003D1366" w:rsidP="003D1366">
            <w:pPr>
              <w:spacing w:line="256" w:lineRule="exact"/>
              <w:ind w:left="360"/>
              <w:jc w:val="center"/>
              <w:rPr>
                <w:sz w:val="24"/>
              </w:rPr>
            </w:pPr>
            <w:r w:rsidRPr="00436CCA">
              <w:rPr>
                <w:sz w:val="24"/>
              </w:rPr>
              <w:t>History</w:t>
            </w:r>
          </w:p>
        </w:tc>
        <w:tc>
          <w:tcPr>
            <w:tcW w:w="1350" w:type="dxa"/>
          </w:tcPr>
          <w:p w14:paraId="12DE3979" w14:textId="77777777" w:rsidR="003D1366" w:rsidRPr="00436CCA" w:rsidRDefault="003D1366" w:rsidP="003D1366">
            <w:pPr>
              <w:spacing w:line="256" w:lineRule="exact"/>
              <w:ind w:left="437"/>
              <w:rPr>
                <w:sz w:val="24"/>
              </w:rPr>
            </w:pPr>
            <w:r w:rsidRPr="00436CCA">
              <w:rPr>
                <w:sz w:val="24"/>
              </w:rPr>
              <w:t>RELI</w:t>
            </w:r>
          </w:p>
        </w:tc>
        <w:tc>
          <w:tcPr>
            <w:tcW w:w="2636" w:type="dxa"/>
          </w:tcPr>
          <w:p w14:paraId="724FA2C8" w14:textId="77777777" w:rsidR="003D1366" w:rsidRPr="00436CCA" w:rsidRDefault="003D1366" w:rsidP="003D1366">
            <w:pPr>
              <w:spacing w:line="256" w:lineRule="exact"/>
              <w:ind w:left="167"/>
              <w:jc w:val="center"/>
              <w:rPr>
                <w:sz w:val="24"/>
              </w:rPr>
            </w:pPr>
            <w:r w:rsidRPr="00436CCA">
              <w:rPr>
                <w:sz w:val="24"/>
              </w:rPr>
              <w:t>Religion</w:t>
            </w:r>
          </w:p>
        </w:tc>
      </w:tr>
      <w:tr w:rsidR="003D1366" w:rsidRPr="00436CCA" w14:paraId="2101D6DC" w14:textId="77777777" w:rsidTr="00FA15EB">
        <w:trPr>
          <w:trHeight w:val="276"/>
        </w:trPr>
        <w:tc>
          <w:tcPr>
            <w:tcW w:w="1130" w:type="dxa"/>
          </w:tcPr>
          <w:p w14:paraId="42B19F91" w14:textId="77777777" w:rsidR="003D1366" w:rsidRPr="00436CCA" w:rsidRDefault="003D1366" w:rsidP="003D1366">
            <w:pPr>
              <w:spacing w:line="256" w:lineRule="exact"/>
              <w:ind w:left="50"/>
              <w:jc w:val="center"/>
              <w:rPr>
                <w:sz w:val="24"/>
              </w:rPr>
            </w:pPr>
            <w:r w:rsidRPr="00436CCA">
              <w:rPr>
                <w:sz w:val="24"/>
              </w:rPr>
              <w:t>INTS</w:t>
            </w:r>
          </w:p>
        </w:tc>
        <w:tc>
          <w:tcPr>
            <w:tcW w:w="3163" w:type="dxa"/>
          </w:tcPr>
          <w:p w14:paraId="3343599D" w14:textId="77777777" w:rsidR="003D1366" w:rsidRPr="00436CCA" w:rsidRDefault="003D1366" w:rsidP="003D1366">
            <w:pPr>
              <w:spacing w:line="256" w:lineRule="exact"/>
              <w:ind w:left="360"/>
              <w:jc w:val="center"/>
              <w:rPr>
                <w:sz w:val="24"/>
              </w:rPr>
            </w:pPr>
            <w:r w:rsidRPr="00436CCA">
              <w:rPr>
                <w:sz w:val="24"/>
              </w:rPr>
              <w:t>Interdisciplinary Studies</w:t>
            </w:r>
          </w:p>
        </w:tc>
        <w:tc>
          <w:tcPr>
            <w:tcW w:w="1350" w:type="dxa"/>
          </w:tcPr>
          <w:p w14:paraId="39D1B101" w14:textId="77777777" w:rsidR="003D1366" w:rsidRPr="00436CCA" w:rsidRDefault="003D1366" w:rsidP="003D1366">
            <w:pPr>
              <w:spacing w:line="256" w:lineRule="exact"/>
              <w:ind w:left="437"/>
              <w:rPr>
                <w:sz w:val="24"/>
              </w:rPr>
            </w:pPr>
            <w:r w:rsidRPr="00436CCA">
              <w:rPr>
                <w:sz w:val="24"/>
              </w:rPr>
              <w:t>SOCI</w:t>
            </w:r>
          </w:p>
        </w:tc>
        <w:tc>
          <w:tcPr>
            <w:tcW w:w="2636" w:type="dxa"/>
          </w:tcPr>
          <w:p w14:paraId="3C804C74" w14:textId="77777777" w:rsidR="003D1366" w:rsidRPr="00436CCA" w:rsidRDefault="003D1366" w:rsidP="003D1366">
            <w:pPr>
              <w:spacing w:line="256" w:lineRule="exact"/>
              <w:ind w:left="167"/>
              <w:jc w:val="center"/>
              <w:rPr>
                <w:sz w:val="24"/>
              </w:rPr>
            </w:pPr>
            <w:r w:rsidRPr="00436CCA">
              <w:rPr>
                <w:sz w:val="24"/>
              </w:rPr>
              <w:t>Sociology</w:t>
            </w:r>
          </w:p>
        </w:tc>
      </w:tr>
      <w:tr w:rsidR="003D1366" w:rsidRPr="00436CCA" w14:paraId="104950C9" w14:textId="77777777" w:rsidTr="00FA15EB">
        <w:trPr>
          <w:trHeight w:val="275"/>
        </w:trPr>
        <w:tc>
          <w:tcPr>
            <w:tcW w:w="1130" w:type="dxa"/>
          </w:tcPr>
          <w:p w14:paraId="5E9C6BCB" w14:textId="77777777" w:rsidR="003D1366" w:rsidRPr="00436CCA" w:rsidRDefault="003D1366" w:rsidP="003D1366">
            <w:pPr>
              <w:spacing w:line="256" w:lineRule="exact"/>
              <w:ind w:left="50"/>
              <w:jc w:val="center"/>
              <w:rPr>
                <w:sz w:val="24"/>
              </w:rPr>
            </w:pPr>
            <w:r w:rsidRPr="00436CCA">
              <w:rPr>
                <w:sz w:val="24"/>
              </w:rPr>
              <w:t>KINE</w:t>
            </w:r>
          </w:p>
        </w:tc>
        <w:tc>
          <w:tcPr>
            <w:tcW w:w="3163" w:type="dxa"/>
          </w:tcPr>
          <w:p w14:paraId="31E03B97" w14:textId="77777777" w:rsidR="003D1366" w:rsidRPr="00436CCA" w:rsidRDefault="003D1366" w:rsidP="003D1366">
            <w:pPr>
              <w:spacing w:line="256" w:lineRule="exact"/>
              <w:ind w:left="360"/>
              <w:jc w:val="center"/>
              <w:rPr>
                <w:sz w:val="24"/>
              </w:rPr>
            </w:pPr>
            <w:r w:rsidRPr="00436CCA">
              <w:rPr>
                <w:sz w:val="24"/>
              </w:rPr>
              <w:t>Kinesiology</w:t>
            </w:r>
          </w:p>
        </w:tc>
        <w:tc>
          <w:tcPr>
            <w:tcW w:w="1350" w:type="dxa"/>
          </w:tcPr>
          <w:p w14:paraId="025AD877" w14:textId="77777777" w:rsidR="003D1366" w:rsidRPr="00436CCA" w:rsidRDefault="003D1366" w:rsidP="003D1366">
            <w:pPr>
              <w:spacing w:line="256" w:lineRule="exact"/>
              <w:ind w:left="437"/>
              <w:rPr>
                <w:sz w:val="24"/>
              </w:rPr>
            </w:pPr>
            <w:r w:rsidRPr="00436CCA">
              <w:rPr>
                <w:sz w:val="24"/>
              </w:rPr>
              <w:t>SOCW</w:t>
            </w:r>
          </w:p>
        </w:tc>
        <w:tc>
          <w:tcPr>
            <w:tcW w:w="2636" w:type="dxa"/>
          </w:tcPr>
          <w:p w14:paraId="722F0114" w14:textId="77777777" w:rsidR="003D1366" w:rsidRPr="00436CCA" w:rsidRDefault="003D1366" w:rsidP="003D1366">
            <w:pPr>
              <w:spacing w:line="256" w:lineRule="exact"/>
              <w:ind w:left="167"/>
              <w:jc w:val="center"/>
              <w:rPr>
                <w:sz w:val="24"/>
              </w:rPr>
            </w:pPr>
            <w:r w:rsidRPr="00436CCA">
              <w:rPr>
                <w:sz w:val="24"/>
              </w:rPr>
              <w:t>Social Work</w:t>
            </w:r>
          </w:p>
        </w:tc>
      </w:tr>
      <w:tr w:rsidR="003D1366" w:rsidRPr="00436CCA" w14:paraId="775310D8" w14:textId="77777777" w:rsidTr="00FA15EB">
        <w:trPr>
          <w:trHeight w:val="276"/>
        </w:trPr>
        <w:tc>
          <w:tcPr>
            <w:tcW w:w="1130" w:type="dxa"/>
          </w:tcPr>
          <w:p w14:paraId="67ACE471" w14:textId="77777777" w:rsidR="003D1366" w:rsidRPr="00436CCA" w:rsidRDefault="003D1366" w:rsidP="003D1366">
            <w:pPr>
              <w:spacing w:line="256" w:lineRule="exact"/>
              <w:ind w:left="50"/>
              <w:jc w:val="center"/>
              <w:rPr>
                <w:sz w:val="24"/>
              </w:rPr>
            </w:pPr>
            <w:r w:rsidRPr="00436CCA">
              <w:rPr>
                <w:sz w:val="24"/>
              </w:rPr>
              <w:t>MARK</w:t>
            </w:r>
          </w:p>
        </w:tc>
        <w:tc>
          <w:tcPr>
            <w:tcW w:w="3163" w:type="dxa"/>
          </w:tcPr>
          <w:p w14:paraId="6EC4B072" w14:textId="77777777" w:rsidR="003D1366" w:rsidRPr="00436CCA" w:rsidRDefault="003D1366" w:rsidP="003D1366">
            <w:pPr>
              <w:spacing w:line="256" w:lineRule="exact"/>
              <w:ind w:left="360"/>
              <w:jc w:val="center"/>
              <w:rPr>
                <w:sz w:val="24"/>
              </w:rPr>
            </w:pPr>
            <w:r w:rsidRPr="00436CCA">
              <w:rPr>
                <w:sz w:val="24"/>
              </w:rPr>
              <w:t>Marketing</w:t>
            </w:r>
          </w:p>
        </w:tc>
        <w:tc>
          <w:tcPr>
            <w:tcW w:w="1350" w:type="dxa"/>
          </w:tcPr>
          <w:p w14:paraId="0AB1E6C0" w14:textId="77777777" w:rsidR="003D1366" w:rsidRPr="00436CCA" w:rsidRDefault="003D1366" w:rsidP="003D1366">
            <w:pPr>
              <w:spacing w:line="256" w:lineRule="exact"/>
              <w:ind w:left="437"/>
              <w:rPr>
                <w:sz w:val="24"/>
              </w:rPr>
            </w:pPr>
            <w:r w:rsidRPr="00436CCA">
              <w:rPr>
                <w:sz w:val="24"/>
              </w:rPr>
              <w:t>SPAN</w:t>
            </w:r>
          </w:p>
        </w:tc>
        <w:tc>
          <w:tcPr>
            <w:tcW w:w="2636" w:type="dxa"/>
          </w:tcPr>
          <w:p w14:paraId="65EE056D" w14:textId="77777777" w:rsidR="003D1366" w:rsidRPr="00436CCA" w:rsidRDefault="003D1366" w:rsidP="003D1366">
            <w:pPr>
              <w:spacing w:line="256" w:lineRule="exact"/>
              <w:ind w:left="167"/>
              <w:jc w:val="center"/>
              <w:rPr>
                <w:sz w:val="24"/>
              </w:rPr>
            </w:pPr>
            <w:r w:rsidRPr="00436CCA">
              <w:rPr>
                <w:sz w:val="24"/>
              </w:rPr>
              <w:t>Spanish</w:t>
            </w:r>
          </w:p>
        </w:tc>
      </w:tr>
      <w:tr w:rsidR="003D1366" w:rsidRPr="00436CCA" w14:paraId="786D297A" w14:textId="77777777" w:rsidTr="00FA15EB">
        <w:trPr>
          <w:trHeight w:val="272"/>
        </w:trPr>
        <w:tc>
          <w:tcPr>
            <w:tcW w:w="1130" w:type="dxa"/>
          </w:tcPr>
          <w:p w14:paraId="48BA1E09" w14:textId="77777777" w:rsidR="003D1366" w:rsidRPr="00436CCA" w:rsidRDefault="003D1366" w:rsidP="003D1366">
            <w:pPr>
              <w:jc w:val="center"/>
              <w:rPr>
                <w:sz w:val="20"/>
              </w:rPr>
            </w:pPr>
          </w:p>
        </w:tc>
        <w:tc>
          <w:tcPr>
            <w:tcW w:w="3163" w:type="dxa"/>
          </w:tcPr>
          <w:p w14:paraId="271F2AF1" w14:textId="77777777" w:rsidR="003D1366" w:rsidRPr="00436CCA" w:rsidRDefault="003D1366" w:rsidP="003D1366">
            <w:pPr>
              <w:jc w:val="center"/>
              <w:rPr>
                <w:sz w:val="20"/>
              </w:rPr>
            </w:pPr>
          </w:p>
        </w:tc>
        <w:tc>
          <w:tcPr>
            <w:tcW w:w="1350" w:type="dxa"/>
          </w:tcPr>
          <w:p w14:paraId="71BF3A10" w14:textId="77777777" w:rsidR="003D1366" w:rsidRPr="00436CCA" w:rsidRDefault="003D1366" w:rsidP="003D1366">
            <w:pPr>
              <w:spacing w:line="252" w:lineRule="exact"/>
              <w:ind w:left="437"/>
              <w:rPr>
                <w:sz w:val="24"/>
              </w:rPr>
            </w:pPr>
            <w:r w:rsidRPr="00436CCA">
              <w:rPr>
                <w:sz w:val="24"/>
              </w:rPr>
              <w:t>SPCH</w:t>
            </w:r>
          </w:p>
        </w:tc>
        <w:tc>
          <w:tcPr>
            <w:tcW w:w="2636" w:type="dxa"/>
          </w:tcPr>
          <w:p w14:paraId="502361D6" w14:textId="77777777" w:rsidR="003D1366" w:rsidRPr="00436CCA" w:rsidRDefault="003D1366" w:rsidP="003D1366">
            <w:pPr>
              <w:spacing w:line="252" w:lineRule="exact"/>
              <w:ind w:left="167"/>
              <w:jc w:val="center"/>
              <w:rPr>
                <w:sz w:val="24"/>
              </w:rPr>
            </w:pPr>
            <w:r w:rsidRPr="00436CCA">
              <w:rPr>
                <w:sz w:val="24"/>
              </w:rPr>
              <w:t>Speech</w:t>
            </w:r>
          </w:p>
        </w:tc>
      </w:tr>
    </w:tbl>
    <w:p w14:paraId="2E443238" w14:textId="77777777" w:rsidR="003D1366" w:rsidRPr="00436CCA" w:rsidRDefault="003D1366">
      <w:pPr>
        <w:pStyle w:val="BodyText"/>
        <w:spacing w:after="8" w:line="275" w:lineRule="exact"/>
        <w:ind w:left="1557"/>
      </w:pPr>
    </w:p>
    <w:tbl>
      <w:tblPr>
        <w:tblW w:w="0" w:type="auto"/>
        <w:tblInd w:w="1507" w:type="dxa"/>
        <w:tblLayout w:type="fixed"/>
        <w:tblCellMar>
          <w:left w:w="0" w:type="dxa"/>
          <w:right w:w="0" w:type="dxa"/>
        </w:tblCellMar>
        <w:tblLook w:val="01E0" w:firstRow="1" w:lastRow="1" w:firstColumn="1" w:lastColumn="1" w:noHBand="0" w:noVBand="0"/>
      </w:tblPr>
      <w:tblGrid>
        <w:gridCol w:w="1130"/>
        <w:gridCol w:w="3163"/>
        <w:gridCol w:w="1350"/>
        <w:gridCol w:w="2636"/>
      </w:tblGrid>
      <w:tr w:rsidR="005B12E5" w:rsidRPr="00A94D81" w14:paraId="0B0E3B1C" w14:textId="77777777">
        <w:trPr>
          <w:trHeight w:val="272"/>
        </w:trPr>
        <w:tc>
          <w:tcPr>
            <w:tcW w:w="1130" w:type="dxa"/>
          </w:tcPr>
          <w:p w14:paraId="7B526A86" w14:textId="535AADD3" w:rsidR="005B12E5" w:rsidRPr="00A94D81" w:rsidRDefault="005B12E5" w:rsidP="00456632">
            <w:pPr>
              <w:pStyle w:val="BodyText"/>
              <w:rPr>
                <w:highlight w:val="yellow"/>
              </w:rPr>
            </w:pPr>
          </w:p>
        </w:tc>
        <w:tc>
          <w:tcPr>
            <w:tcW w:w="3163" w:type="dxa"/>
          </w:tcPr>
          <w:p w14:paraId="23CD9469" w14:textId="13BB6229" w:rsidR="005B12E5" w:rsidRPr="00A94D81" w:rsidRDefault="005B12E5" w:rsidP="00456632">
            <w:pPr>
              <w:pStyle w:val="BodyText"/>
              <w:rPr>
                <w:highlight w:val="yellow"/>
              </w:rPr>
            </w:pPr>
          </w:p>
        </w:tc>
        <w:tc>
          <w:tcPr>
            <w:tcW w:w="1350" w:type="dxa"/>
          </w:tcPr>
          <w:p w14:paraId="20C35231" w14:textId="49C5121F" w:rsidR="001353CB" w:rsidRPr="00A94D81" w:rsidRDefault="001353CB" w:rsidP="00456632">
            <w:pPr>
              <w:pStyle w:val="BodyText"/>
              <w:rPr>
                <w:highlight w:val="yellow"/>
              </w:rPr>
            </w:pPr>
          </w:p>
        </w:tc>
        <w:tc>
          <w:tcPr>
            <w:tcW w:w="2636" w:type="dxa"/>
          </w:tcPr>
          <w:p w14:paraId="0034F7AC" w14:textId="02D663B7" w:rsidR="009056EC" w:rsidRPr="00A94D81" w:rsidRDefault="009056EC" w:rsidP="00456632">
            <w:pPr>
              <w:pStyle w:val="BodyText"/>
              <w:rPr>
                <w:highlight w:val="yellow"/>
              </w:rPr>
            </w:pPr>
          </w:p>
        </w:tc>
      </w:tr>
      <w:tr w:rsidR="005B12E5" w:rsidRPr="00A94D81" w14:paraId="2DD54846" w14:textId="77777777">
        <w:trPr>
          <w:trHeight w:val="275"/>
        </w:trPr>
        <w:tc>
          <w:tcPr>
            <w:tcW w:w="1130" w:type="dxa"/>
          </w:tcPr>
          <w:p w14:paraId="3BFE4870" w14:textId="7506E603" w:rsidR="005B12E5" w:rsidRPr="00A94D81" w:rsidRDefault="005B12E5" w:rsidP="00456632">
            <w:pPr>
              <w:pStyle w:val="BodyText"/>
              <w:rPr>
                <w:highlight w:val="yellow"/>
              </w:rPr>
            </w:pPr>
          </w:p>
        </w:tc>
        <w:tc>
          <w:tcPr>
            <w:tcW w:w="3163" w:type="dxa"/>
          </w:tcPr>
          <w:p w14:paraId="252DB96F" w14:textId="0DC260C4" w:rsidR="005B12E5" w:rsidRPr="00A94D81" w:rsidRDefault="005B12E5" w:rsidP="00456632">
            <w:pPr>
              <w:pStyle w:val="BodyText"/>
              <w:rPr>
                <w:highlight w:val="yellow"/>
              </w:rPr>
            </w:pPr>
          </w:p>
        </w:tc>
        <w:tc>
          <w:tcPr>
            <w:tcW w:w="1350" w:type="dxa"/>
          </w:tcPr>
          <w:p w14:paraId="662FB030" w14:textId="58CB63D9" w:rsidR="005B12E5" w:rsidRPr="00A94D81" w:rsidRDefault="005B12E5" w:rsidP="00456632">
            <w:pPr>
              <w:pStyle w:val="BodyText"/>
              <w:rPr>
                <w:highlight w:val="yellow"/>
              </w:rPr>
            </w:pPr>
          </w:p>
        </w:tc>
        <w:tc>
          <w:tcPr>
            <w:tcW w:w="2636" w:type="dxa"/>
          </w:tcPr>
          <w:p w14:paraId="4E870B9C" w14:textId="10AC0E6E" w:rsidR="009056EC" w:rsidRPr="00A94D81" w:rsidRDefault="009056EC" w:rsidP="00456632">
            <w:pPr>
              <w:pStyle w:val="BodyText"/>
              <w:rPr>
                <w:highlight w:val="yellow"/>
              </w:rPr>
            </w:pPr>
          </w:p>
        </w:tc>
      </w:tr>
    </w:tbl>
    <w:p w14:paraId="3C582E2D" w14:textId="7E706F41" w:rsidR="005B12E5" w:rsidRPr="00547FA9" w:rsidRDefault="00DE5985">
      <w:pPr>
        <w:pStyle w:val="Heading3"/>
        <w:ind w:right="1159"/>
      </w:pPr>
      <w:bookmarkStart w:id="265" w:name="_TOC_250106"/>
      <w:bookmarkStart w:id="266" w:name="_TOC_250105"/>
      <w:bookmarkStart w:id="267" w:name="_Toc531768450"/>
      <w:bookmarkStart w:id="268" w:name="_Toc17818283"/>
      <w:bookmarkEnd w:id="265"/>
      <w:bookmarkEnd w:id="266"/>
      <w:r w:rsidRPr="00547FA9">
        <w:lastRenderedPageBreak/>
        <w:t>DECLARATION OF MAJOR</w:t>
      </w:r>
      <w:bookmarkEnd w:id="267"/>
      <w:bookmarkEnd w:id="268"/>
    </w:p>
    <w:p w14:paraId="1DF04978" w14:textId="77777777" w:rsidR="005B12E5" w:rsidRPr="00547FA9" w:rsidRDefault="00DE5985">
      <w:pPr>
        <w:pStyle w:val="BodyText"/>
        <w:ind w:left="1197" w:right="1180"/>
        <w:jc w:val="both"/>
      </w:pPr>
      <w:r w:rsidRPr="00547FA9">
        <w:t>Students who have not chosen a major field of study by the end of their freshman year are encouraged to do so no later than the beginning of the sophomore year. When instructors and advisors are acquainted with the students’ aspirations, potentials, and limitations, they are in a better position to assist students with choosing a major field of study, which will contribute to career objectives.</w:t>
      </w:r>
    </w:p>
    <w:p w14:paraId="263F4142" w14:textId="304AF81E" w:rsidR="005B12E5" w:rsidRDefault="005B12E5">
      <w:pPr>
        <w:jc w:val="both"/>
        <w:rPr>
          <w:highlight w:val="yellow"/>
        </w:rPr>
      </w:pPr>
    </w:p>
    <w:p w14:paraId="63B75173" w14:textId="54320397" w:rsidR="005B12E5" w:rsidRPr="00A94D81" w:rsidRDefault="00DE5985">
      <w:pPr>
        <w:pStyle w:val="Heading3"/>
        <w:spacing w:before="57"/>
        <w:ind w:right="1159"/>
      </w:pPr>
      <w:bookmarkStart w:id="269" w:name="_TOC_250104"/>
      <w:bookmarkStart w:id="270" w:name="_Toc531768451"/>
      <w:bookmarkStart w:id="271" w:name="_Toc17818284"/>
      <w:bookmarkEnd w:id="269"/>
      <w:r w:rsidRPr="00A94D81">
        <w:t>MAJORS AND MINORS</w:t>
      </w:r>
      <w:bookmarkEnd w:id="270"/>
      <w:bookmarkEnd w:id="271"/>
    </w:p>
    <w:p w14:paraId="0ABC85C4" w14:textId="77777777" w:rsidR="005B12E5" w:rsidRPr="00A94D81" w:rsidRDefault="00DE5985">
      <w:pPr>
        <w:pStyle w:val="BodyText"/>
        <w:spacing w:line="242" w:lineRule="auto"/>
        <w:ind w:left="1197" w:right="1452"/>
      </w:pPr>
      <w:r w:rsidRPr="00A94D81">
        <w:t>The Bachelor of Business Administration requires a major core of courses and a specialization area. Social Work requires a major core of courses and no minor.</w:t>
      </w:r>
    </w:p>
    <w:p w14:paraId="7D6473A3" w14:textId="77777777" w:rsidR="005B12E5" w:rsidRPr="00A94D81" w:rsidRDefault="005B12E5">
      <w:pPr>
        <w:pStyle w:val="BodyText"/>
        <w:spacing w:before="8"/>
        <w:rPr>
          <w:sz w:val="23"/>
        </w:rPr>
      </w:pPr>
    </w:p>
    <w:p w14:paraId="11B52057" w14:textId="77777777" w:rsidR="005B12E5" w:rsidRPr="00A94D81" w:rsidRDefault="00DE5985">
      <w:pPr>
        <w:pStyle w:val="BodyText"/>
        <w:ind w:left="1197" w:right="1181"/>
        <w:jc w:val="both"/>
      </w:pPr>
      <w:r w:rsidRPr="00A94D81">
        <w:t>Although a minor is not required for the Bachelor of Arts and Bachelor of Science degrees for graduation, students may declare a minor. Students who decide to declare a minor, must earn 18 hours in their minor of choice.</w:t>
      </w:r>
    </w:p>
    <w:p w14:paraId="6CA66146" w14:textId="77777777" w:rsidR="005B12E5" w:rsidRPr="00A94D81" w:rsidRDefault="005B12E5">
      <w:pPr>
        <w:pStyle w:val="BodyText"/>
        <w:spacing w:before="10"/>
        <w:rPr>
          <w:sz w:val="27"/>
        </w:rPr>
      </w:pPr>
    </w:p>
    <w:p w14:paraId="45EEB90F" w14:textId="487FBA32" w:rsidR="005B12E5" w:rsidRPr="00A94D81" w:rsidRDefault="00DE5985">
      <w:pPr>
        <w:pStyle w:val="Heading3"/>
        <w:ind w:right="1159"/>
      </w:pPr>
      <w:bookmarkStart w:id="272" w:name="_TOC_250103"/>
      <w:bookmarkStart w:id="273" w:name="_Toc531768452"/>
      <w:bookmarkStart w:id="274" w:name="_Toc17818285"/>
      <w:bookmarkEnd w:id="272"/>
      <w:r w:rsidRPr="00A94D81">
        <w:t>CHANGE OF MAJOR OR MINOR</w:t>
      </w:r>
      <w:bookmarkEnd w:id="273"/>
      <w:bookmarkEnd w:id="274"/>
    </w:p>
    <w:p w14:paraId="723E4D63" w14:textId="77777777" w:rsidR="005B12E5" w:rsidRPr="00A94D81" w:rsidRDefault="00DE5985">
      <w:pPr>
        <w:pStyle w:val="BodyText"/>
        <w:ind w:left="1197" w:right="1180"/>
        <w:jc w:val="both"/>
      </w:pPr>
      <w:r w:rsidRPr="00A94D81">
        <w:t>A student who desires to change a major should consult with his or her advisor and secure the appropriate form. A change in one’s major or minor is not official until the appropriate form is filed in the Office of the Registrar.</w:t>
      </w:r>
    </w:p>
    <w:p w14:paraId="5B2BC01B" w14:textId="77777777" w:rsidR="005B12E5" w:rsidRPr="00A94D81" w:rsidRDefault="005B12E5">
      <w:pPr>
        <w:pStyle w:val="BodyText"/>
      </w:pPr>
    </w:p>
    <w:p w14:paraId="3875B070" w14:textId="0CE4E0C1" w:rsidR="005B12E5" w:rsidRPr="00A94D81" w:rsidRDefault="00DE5985">
      <w:pPr>
        <w:pStyle w:val="Heading3"/>
        <w:spacing w:before="1"/>
        <w:ind w:left="1172" w:right="1159"/>
      </w:pPr>
      <w:bookmarkStart w:id="275" w:name="_TOC_250102"/>
      <w:bookmarkStart w:id="276" w:name="_Toc531768453"/>
      <w:bookmarkStart w:id="277" w:name="_Toc17818286"/>
      <w:bookmarkEnd w:id="275"/>
      <w:r w:rsidRPr="00A94D81">
        <w:t>MAXIMUM NUMBER OF HOURS IN A MAJOR</w:t>
      </w:r>
      <w:bookmarkEnd w:id="276"/>
      <w:bookmarkEnd w:id="277"/>
    </w:p>
    <w:p w14:paraId="15FE905B" w14:textId="77777777" w:rsidR="005B12E5" w:rsidRPr="00A94D81" w:rsidRDefault="00DE5985">
      <w:pPr>
        <w:pStyle w:val="BodyText"/>
        <w:ind w:left="1197" w:right="1181"/>
        <w:jc w:val="both"/>
      </w:pPr>
      <w:r w:rsidRPr="00A94D81">
        <w:t>Courses taken in a major in excess of requirements are considered electives rather than as fulfillment of major requirements. For all degrees, the General Education Requirements specialization requirements must be fulfilled.</w:t>
      </w:r>
    </w:p>
    <w:p w14:paraId="4E990CE8" w14:textId="14679C47" w:rsidR="00155828" w:rsidRDefault="00155828">
      <w:pPr>
        <w:pStyle w:val="Heading3"/>
        <w:ind w:left="1172" w:right="1159"/>
      </w:pPr>
      <w:bookmarkStart w:id="278" w:name="_TOC_250101"/>
      <w:bookmarkStart w:id="279" w:name="_Toc531768454"/>
      <w:bookmarkEnd w:id="278"/>
    </w:p>
    <w:p w14:paraId="65E2FAA6" w14:textId="11874DFE" w:rsidR="003A1596" w:rsidRDefault="003A1596" w:rsidP="004C7115">
      <w:pPr>
        <w:pStyle w:val="Heading3"/>
        <w:ind w:left="1195" w:right="1181"/>
        <w:contextualSpacing/>
      </w:pPr>
    </w:p>
    <w:p w14:paraId="4C2E119E" w14:textId="44E780CF" w:rsidR="004C7115" w:rsidRDefault="004C7115">
      <w:pPr>
        <w:pStyle w:val="Heading3"/>
        <w:ind w:left="1172" w:right="1159"/>
      </w:pPr>
    </w:p>
    <w:p w14:paraId="0045670F" w14:textId="3EC23A85" w:rsidR="004C7115" w:rsidRDefault="004C7115" w:rsidP="004C7115">
      <w:pPr>
        <w:pStyle w:val="Heading3"/>
        <w:ind w:left="1166" w:right="1152"/>
        <w:contextualSpacing/>
      </w:pPr>
    </w:p>
    <w:p w14:paraId="5C11504B" w14:textId="09D44130" w:rsidR="004C7115" w:rsidRDefault="004C7115">
      <w:pPr>
        <w:pStyle w:val="Heading3"/>
        <w:ind w:left="1172" w:right="1159"/>
      </w:pPr>
    </w:p>
    <w:p w14:paraId="2ED5904D" w14:textId="30CB614C" w:rsidR="004C7115" w:rsidRDefault="004C7115">
      <w:pPr>
        <w:pStyle w:val="Heading3"/>
        <w:ind w:left="1172" w:right="1159"/>
      </w:pPr>
    </w:p>
    <w:p w14:paraId="05607AAD" w14:textId="2D14C984" w:rsidR="004C7115" w:rsidRDefault="004C7115">
      <w:pPr>
        <w:pStyle w:val="Heading3"/>
        <w:ind w:left="1172" w:right="1159"/>
      </w:pPr>
    </w:p>
    <w:p w14:paraId="11838527" w14:textId="4BEBBD03" w:rsidR="004C7115" w:rsidRDefault="004C7115">
      <w:pPr>
        <w:pStyle w:val="Heading3"/>
        <w:ind w:left="1172" w:right="1159"/>
      </w:pPr>
    </w:p>
    <w:p w14:paraId="2DBEEAEA" w14:textId="56681215" w:rsidR="004C7115" w:rsidRDefault="00662A43">
      <w:pPr>
        <w:pStyle w:val="Heading3"/>
        <w:ind w:left="1172" w:right="1159"/>
      </w:pPr>
      <w:bookmarkStart w:id="280" w:name="_Toc17818287"/>
      <w:r w:rsidRPr="00662A43">
        <w:rPr>
          <w:noProof/>
        </w:rPr>
        <w:drawing>
          <wp:inline distT="0" distB="0" distL="0" distR="0" wp14:anchorId="010B9018" wp14:editId="78B1C1E3">
            <wp:extent cx="4933950" cy="3041650"/>
            <wp:effectExtent l="0" t="0" r="0" b="6350"/>
            <wp:docPr id="58" name="Picture 58"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3041650"/>
                    </a:xfrm>
                    <a:prstGeom prst="rect">
                      <a:avLst/>
                    </a:prstGeom>
                    <a:noFill/>
                    <a:ln>
                      <a:noFill/>
                    </a:ln>
                  </pic:spPr>
                </pic:pic>
              </a:graphicData>
            </a:graphic>
          </wp:inline>
        </w:drawing>
      </w:r>
      <w:bookmarkEnd w:id="280"/>
    </w:p>
    <w:p w14:paraId="2DFC0699" w14:textId="25004348" w:rsidR="004C7115" w:rsidRDefault="004C7115">
      <w:pPr>
        <w:pStyle w:val="Heading3"/>
        <w:ind w:left="1172" w:right="1159"/>
      </w:pPr>
    </w:p>
    <w:p w14:paraId="1621D921" w14:textId="1825D212" w:rsidR="004C7115" w:rsidRDefault="004C7115">
      <w:pPr>
        <w:pStyle w:val="Heading3"/>
        <w:ind w:left="1172" w:right="1159"/>
      </w:pPr>
    </w:p>
    <w:p w14:paraId="7DF8B661" w14:textId="551E1E63" w:rsidR="004C7115" w:rsidRDefault="004C7115">
      <w:pPr>
        <w:pStyle w:val="Heading3"/>
        <w:ind w:left="1172" w:right="1159"/>
      </w:pPr>
    </w:p>
    <w:p w14:paraId="7F809AAC" w14:textId="386BA2E1" w:rsidR="004C7115" w:rsidRDefault="004C7115">
      <w:pPr>
        <w:pStyle w:val="Heading3"/>
        <w:ind w:left="1172" w:right="1159"/>
      </w:pPr>
    </w:p>
    <w:p w14:paraId="14546609" w14:textId="77777777" w:rsidR="004C7115" w:rsidRDefault="004C7115">
      <w:pPr>
        <w:pStyle w:val="Heading3"/>
        <w:ind w:left="1172" w:right="1159"/>
      </w:pPr>
    </w:p>
    <w:p w14:paraId="75F0CDDB" w14:textId="716AC671" w:rsidR="004C7115" w:rsidRDefault="004C7115">
      <w:pPr>
        <w:pStyle w:val="Heading3"/>
        <w:ind w:left="1172" w:right="1159"/>
      </w:pPr>
    </w:p>
    <w:p w14:paraId="284BDE01" w14:textId="22561F1B" w:rsidR="004C7115" w:rsidRDefault="004C7115">
      <w:pPr>
        <w:pStyle w:val="Heading3"/>
        <w:ind w:left="1172" w:right="1159"/>
      </w:pPr>
    </w:p>
    <w:p w14:paraId="5CF41624" w14:textId="77777777" w:rsidR="004C7115" w:rsidRDefault="004C7115">
      <w:pPr>
        <w:pStyle w:val="Heading3"/>
        <w:ind w:left="1172" w:right="1159"/>
      </w:pPr>
    </w:p>
    <w:p w14:paraId="6D1806E8" w14:textId="70B38ED6" w:rsidR="004C7115" w:rsidRDefault="004C7115">
      <w:pPr>
        <w:pStyle w:val="Heading3"/>
        <w:ind w:left="1172" w:right="1159"/>
      </w:pPr>
    </w:p>
    <w:p w14:paraId="04A2450B" w14:textId="38065BD6" w:rsidR="005B12E5" w:rsidRPr="00A94D81" w:rsidRDefault="00DE5985">
      <w:pPr>
        <w:pStyle w:val="Heading3"/>
        <w:ind w:left="1172" w:right="1159"/>
      </w:pPr>
      <w:bookmarkStart w:id="281" w:name="_Toc17818288"/>
      <w:r w:rsidRPr="00A94D81">
        <w:lastRenderedPageBreak/>
        <w:t>DEGREES</w:t>
      </w:r>
      <w:bookmarkEnd w:id="279"/>
      <w:bookmarkEnd w:id="281"/>
    </w:p>
    <w:p w14:paraId="603F7A5B" w14:textId="77777777" w:rsidR="005B12E5" w:rsidRPr="00A94D81" w:rsidRDefault="00DE5985">
      <w:pPr>
        <w:pStyle w:val="BodyText"/>
        <w:spacing w:line="275" w:lineRule="exact"/>
        <w:ind w:left="1174" w:right="1159"/>
        <w:jc w:val="center"/>
      </w:pPr>
      <w:r w:rsidRPr="00A94D81">
        <w:t>Jarvis Christian College confers the following degrees:</w:t>
      </w:r>
    </w:p>
    <w:p w14:paraId="7E45DA35" w14:textId="77777777" w:rsidR="005B12E5" w:rsidRPr="00A94D81" w:rsidRDefault="005B12E5">
      <w:pPr>
        <w:pStyle w:val="BodyText"/>
      </w:pPr>
    </w:p>
    <w:p w14:paraId="58D12BB2" w14:textId="77777777" w:rsidR="005B12E5" w:rsidRPr="00A94D81" w:rsidRDefault="00DE5985">
      <w:pPr>
        <w:ind w:left="4980" w:right="5023"/>
        <w:jc w:val="center"/>
        <w:rPr>
          <w:sz w:val="24"/>
        </w:rPr>
      </w:pPr>
      <w:r w:rsidRPr="00A94D81">
        <w:rPr>
          <w:b/>
          <w:sz w:val="24"/>
        </w:rPr>
        <w:t xml:space="preserve">Associate of Arts </w:t>
      </w:r>
      <w:r w:rsidRPr="00A94D81">
        <w:rPr>
          <w:sz w:val="24"/>
        </w:rPr>
        <w:t>Criminal Justice General Studies Religion</w:t>
      </w:r>
    </w:p>
    <w:p w14:paraId="5F43B26C" w14:textId="26867169" w:rsidR="00436CCA" w:rsidRPr="00A94D81" w:rsidRDefault="00436CCA">
      <w:pPr>
        <w:pStyle w:val="BodyText"/>
        <w:spacing w:before="9"/>
        <w:rPr>
          <w:sz w:val="23"/>
        </w:rPr>
      </w:pPr>
    </w:p>
    <w:p w14:paraId="18C62495" w14:textId="77777777" w:rsidR="005B12E5" w:rsidRPr="00A94D81" w:rsidRDefault="00DE5985">
      <w:pPr>
        <w:ind w:left="5510" w:right="5027" w:hanging="510"/>
        <w:rPr>
          <w:sz w:val="24"/>
        </w:rPr>
      </w:pPr>
      <w:r w:rsidRPr="00A94D81">
        <w:rPr>
          <w:b/>
          <w:sz w:val="24"/>
        </w:rPr>
        <w:t xml:space="preserve">Bachelor of Arts </w:t>
      </w:r>
      <w:r w:rsidRPr="00A94D81">
        <w:rPr>
          <w:sz w:val="24"/>
        </w:rPr>
        <w:t>English History</w:t>
      </w:r>
    </w:p>
    <w:p w14:paraId="04763516" w14:textId="77777777" w:rsidR="005B12E5" w:rsidRPr="00A94D81" w:rsidRDefault="00DE5985">
      <w:pPr>
        <w:pStyle w:val="BodyText"/>
        <w:spacing w:before="5" w:line="237" w:lineRule="auto"/>
        <w:ind w:left="4324" w:right="4307"/>
        <w:jc w:val="center"/>
      </w:pPr>
      <w:r w:rsidRPr="00A94D81">
        <w:t>Interdisciplinary Studies Religion</w:t>
      </w:r>
    </w:p>
    <w:p w14:paraId="45DF2F02" w14:textId="77777777" w:rsidR="005B12E5" w:rsidRPr="00A94D81" w:rsidRDefault="005B12E5">
      <w:pPr>
        <w:pStyle w:val="BodyText"/>
        <w:spacing w:before="1"/>
      </w:pPr>
    </w:p>
    <w:p w14:paraId="74C4545A" w14:textId="39E66ECE" w:rsidR="00382BA9" w:rsidRDefault="00DE5985" w:rsidP="00382BA9">
      <w:pPr>
        <w:ind w:left="5377" w:right="4873" w:hanging="530"/>
        <w:rPr>
          <w:sz w:val="24"/>
        </w:rPr>
      </w:pPr>
      <w:r w:rsidRPr="00A94D81">
        <w:rPr>
          <w:b/>
          <w:sz w:val="24"/>
        </w:rPr>
        <w:t xml:space="preserve">Bachelor of Science </w:t>
      </w:r>
      <w:r w:rsidR="00382BA9">
        <w:rPr>
          <w:b/>
          <w:sz w:val="24"/>
        </w:rPr>
        <w:t xml:space="preserve">   </w:t>
      </w:r>
      <w:r w:rsidRPr="00A94D81">
        <w:rPr>
          <w:sz w:val="24"/>
        </w:rPr>
        <w:t>Biology</w:t>
      </w:r>
      <w:r w:rsidR="00382BA9">
        <w:rPr>
          <w:sz w:val="24"/>
        </w:rPr>
        <w:t>*</w:t>
      </w:r>
    </w:p>
    <w:p w14:paraId="1E1B4B67" w14:textId="0CBAC92C" w:rsidR="005B12E5" w:rsidRPr="00A94D81" w:rsidRDefault="00DE5985" w:rsidP="00382BA9">
      <w:pPr>
        <w:ind w:left="5377" w:right="4873" w:hanging="530"/>
        <w:jc w:val="center"/>
        <w:rPr>
          <w:sz w:val="24"/>
        </w:rPr>
      </w:pPr>
      <w:r w:rsidRPr="00A94D81">
        <w:rPr>
          <w:sz w:val="24"/>
        </w:rPr>
        <w:t>Chemistry</w:t>
      </w:r>
    </w:p>
    <w:p w14:paraId="5807BE08" w14:textId="77777777" w:rsidR="00132CAF" w:rsidRDefault="00DE5985" w:rsidP="003A1596">
      <w:pPr>
        <w:pStyle w:val="BodyText"/>
        <w:spacing w:before="2"/>
        <w:ind w:left="4980" w:right="4963"/>
        <w:jc w:val="center"/>
      </w:pPr>
      <w:r w:rsidRPr="00A94D81">
        <w:t xml:space="preserve">Criminal Justice </w:t>
      </w:r>
    </w:p>
    <w:p w14:paraId="77FDF783" w14:textId="1F9B486C" w:rsidR="00132CAF" w:rsidRDefault="00132CAF" w:rsidP="003A1596">
      <w:pPr>
        <w:pStyle w:val="BodyText"/>
        <w:spacing w:before="2"/>
        <w:ind w:left="4980" w:right="4963"/>
        <w:jc w:val="center"/>
      </w:pPr>
      <w:r>
        <w:t>Education*</w:t>
      </w:r>
      <w:r w:rsidR="001F10F1">
        <w:t>*</w:t>
      </w:r>
    </w:p>
    <w:p w14:paraId="0CDBC989" w14:textId="1B1E6463" w:rsidR="003A1596" w:rsidRDefault="00DE5985" w:rsidP="003A1596">
      <w:pPr>
        <w:pStyle w:val="BodyText"/>
        <w:spacing w:before="2"/>
        <w:ind w:left="4980" w:right="4963"/>
        <w:jc w:val="center"/>
      </w:pPr>
      <w:r w:rsidRPr="00A94D81">
        <w:t xml:space="preserve">Kinesiology Mathematics Social Work </w:t>
      </w:r>
    </w:p>
    <w:p w14:paraId="217E55AB" w14:textId="41D697C4" w:rsidR="00132CAF" w:rsidRDefault="00132CAF" w:rsidP="003A1596">
      <w:pPr>
        <w:pStyle w:val="BodyText"/>
        <w:spacing w:before="2"/>
        <w:ind w:left="4980" w:right="4963"/>
        <w:jc w:val="center"/>
      </w:pPr>
    </w:p>
    <w:p w14:paraId="16C6D729" w14:textId="4DE912A0" w:rsidR="00382BA9" w:rsidRPr="00547FA9" w:rsidRDefault="00382BA9" w:rsidP="00382BA9">
      <w:pPr>
        <w:pStyle w:val="BodyText"/>
        <w:jc w:val="center"/>
      </w:pPr>
      <w:r>
        <w:t>*Students majoring in Biology can also pursue Nursing through JCC’s partnership with UT Tyler</w:t>
      </w:r>
    </w:p>
    <w:p w14:paraId="0BA0FA29" w14:textId="77777777" w:rsidR="001F10F1" w:rsidRDefault="001F10F1" w:rsidP="003A1596">
      <w:pPr>
        <w:pStyle w:val="BodyText"/>
        <w:spacing w:before="2"/>
        <w:ind w:left="4980" w:right="4963"/>
        <w:jc w:val="center"/>
      </w:pPr>
    </w:p>
    <w:p w14:paraId="64DFDEE5" w14:textId="21FEC81C" w:rsidR="005B12E5" w:rsidRPr="008D0D0B" w:rsidRDefault="00132CAF">
      <w:pPr>
        <w:pStyle w:val="Heading4"/>
        <w:spacing w:before="79" w:line="237" w:lineRule="auto"/>
        <w:ind w:left="3458" w:right="3501"/>
        <w:jc w:val="center"/>
      </w:pPr>
      <w:r>
        <w:t>Education*</w:t>
      </w:r>
      <w:r w:rsidR="001F10F1">
        <w:t>*</w:t>
      </w:r>
    </w:p>
    <w:p w14:paraId="5A1E5164" w14:textId="77777777" w:rsidR="00842A3A" w:rsidRDefault="00DE5985">
      <w:pPr>
        <w:spacing w:before="3"/>
        <w:ind w:left="4524" w:right="4507" w:hanging="1"/>
        <w:jc w:val="center"/>
        <w:rPr>
          <w:sz w:val="24"/>
        </w:rPr>
      </w:pPr>
      <w:r w:rsidRPr="008D0D0B">
        <w:rPr>
          <w:sz w:val="24"/>
        </w:rPr>
        <w:t xml:space="preserve">Physical Education </w:t>
      </w:r>
    </w:p>
    <w:p w14:paraId="24A95F88" w14:textId="4CC0BBD6" w:rsidR="00842A3A" w:rsidRDefault="00DE5985">
      <w:pPr>
        <w:spacing w:before="3"/>
        <w:ind w:left="4524" w:right="4507" w:hanging="1"/>
        <w:jc w:val="center"/>
        <w:rPr>
          <w:sz w:val="24"/>
        </w:rPr>
      </w:pPr>
      <w:r w:rsidRPr="008D0D0B">
        <w:rPr>
          <w:sz w:val="24"/>
        </w:rPr>
        <w:t xml:space="preserve">Elementary Education EC-6 </w:t>
      </w:r>
    </w:p>
    <w:p w14:paraId="7B76EFF9" w14:textId="56D47E73" w:rsidR="005B12E5" w:rsidRPr="008D0D0B" w:rsidRDefault="00DE5985">
      <w:pPr>
        <w:spacing w:before="3"/>
        <w:ind w:left="4524" w:right="4507" w:hanging="1"/>
        <w:jc w:val="center"/>
        <w:rPr>
          <w:sz w:val="24"/>
        </w:rPr>
      </w:pPr>
      <w:r w:rsidRPr="008D0D0B">
        <w:rPr>
          <w:sz w:val="24"/>
        </w:rPr>
        <w:t>Business 6-12</w:t>
      </w:r>
    </w:p>
    <w:p w14:paraId="1CE127A2" w14:textId="77777777" w:rsidR="005B12E5" w:rsidRPr="008D0D0B" w:rsidRDefault="00DE5985">
      <w:pPr>
        <w:pStyle w:val="BodyText"/>
        <w:spacing w:line="242" w:lineRule="auto"/>
        <w:ind w:left="3458" w:right="3440"/>
        <w:jc w:val="center"/>
      </w:pPr>
      <w:r w:rsidRPr="008D0D0B">
        <w:t>English, Language Arts, Reading 4-8 and 8-12 History 8-12</w:t>
      </w:r>
    </w:p>
    <w:p w14:paraId="04BA3537" w14:textId="77777777" w:rsidR="005B12E5" w:rsidRPr="008D0D0B" w:rsidRDefault="00DE5985">
      <w:pPr>
        <w:pStyle w:val="BodyText"/>
        <w:ind w:left="4207" w:right="4190" w:hanging="1"/>
        <w:jc w:val="center"/>
      </w:pPr>
      <w:r w:rsidRPr="008D0D0B">
        <w:t>Life Science 8-12 (Biology) Mathematics 4-8 and 8-12 Physical Science 8-12</w:t>
      </w:r>
      <w:r w:rsidRPr="008D0D0B">
        <w:rPr>
          <w:spacing w:val="-12"/>
        </w:rPr>
        <w:t xml:space="preserve"> </w:t>
      </w:r>
      <w:r w:rsidRPr="008D0D0B">
        <w:t>(Chemistry) Science</w:t>
      </w:r>
      <w:r w:rsidRPr="008D0D0B">
        <w:rPr>
          <w:spacing w:val="-1"/>
        </w:rPr>
        <w:t xml:space="preserve"> </w:t>
      </w:r>
      <w:r w:rsidRPr="008D0D0B">
        <w:t>4-8</w:t>
      </w:r>
    </w:p>
    <w:p w14:paraId="76983DC4" w14:textId="77777777" w:rsidR="005B12E5" w:rsidRPr="00381D52" w:rsidRDefault="005B12E5">
      <w:pPr>
        <w:pStyle w:val="BodyText"/>
        <w:spacing w:before="8"/>
        <w:rPr>
          <w:sz w:val="23"/>
          <w:highlight w:val="yellow"/>
        </w:rPr>
      </w:pPr>
    </w:p>
    <w:p w14:paraId="498690A6" w14:textId="0704AA98" w:rsidR="005B12E5" w:rsidRDefault="00DE5985">
      <w:pPr>
        <w:pStyle w:val="Heading4"/>
        <w:spacing w:before="1" w:line="237" w:lineRule="auto"/>
        <w:ind w:left="3877" w:right="3920"/>
        <w:jc w:val="center"/>
      </w:pPr>
      <w:r w:rsidRPr="000B3FDA">
        <w:t xml:space="preserve">Bachelor of Business Administration </w:t>
      </w:r>
    </w:p>
    <w:p w14:paraId="41CE3FA2" w14:textId="63D23893" w:rsidR="00842A3A" w:rsidRDefault="00842A3A">
      <w:pPr>
        <w:pStyle w:val="Heading4"/>
        <w:spacing w:before="1" w:line="237" w:lineRule="auto"/>
        <w:ind w:left="3877" w:right="3920"/>
        <w:jc w:val="center"/>
        <w:rPr>
          <w:b w:val="0"/>
        </w:rPr>
      </w:pPr>
      <w:r>
        <w:rPr>
          <w:b w:val="0"/>
        </w:rPr>
        <w:t>General Business</w:t>
      </w:r>
    </w:p>
    <w:p w14:paraId="12D149A7" w14:textId="48805496" w:rsidR="00842A3A" w:rsidRPr="00842A3A" w:rsidRDefault="00842A3A">
      <w:pPr>
        <w:pStyle w:val="Heading4"/>
        <w:spacing w:before="1" w:line="237" w:lineRule="auto"/>
        <w:ind w:left="3877" w:right="3920"/>
        <w:jc w:val="center"/>
      </w:pPr>
      <w:r w:rsidRPr="00842A3A">
        <w:t>Concentrations</w:t>
      </w:r>
    </w:p>
    <w:p w14:paraId="4A68014D" w14:textId="5E7FE0CF" w:rsidR="005B12E5" w:rsidRPr="000B3FDA" w:rsidRDefault="00DE5985">
      <w:pPr>
        <w:pStyle w:val="BodyText"/>
        <w:spacing w:before="5" w:line="237" w:lineRule="auto"/>
        <w:ind w:left="4364" w:right="4343" w:firstLine="953"/>
      </w:pPr>
      <w:r w:rsidRPr="000B3FDA">
        <w:t>Accounting Computer Information Systems</w:t>
      </w:r>
    </w:p>
    <w:p w14:paraId="1306CE60" w14:textId="77777777" w:rsidR="000B3FDA" w:rsidRPr="000B3FDA" w:rsidRDefault="000B3FDA">
      <w:pPr>
        <w:pStyle w:val="BodyText"/>
        <w:spacing w:before="5" w:line="237" w:lineRule="auto"/>
        <w:ind w:left="4364" w:right="4343" w:firstLine="953"/>
      </w:pPr>
      <w:r w:rsidRPr="000B3FDA">
        <w:t>Cyber Security</w:t>
      </w:r>
    </w:p>
    <w:p w14:paraId="2444402E" w14:textId="0790659B" w:rsidR="00FB6033" w:rsidRDefault="000B3FDA" w:rsidP="003A1596">
      <w:pPr>
        <w:pStyle w:val="BodyText"/>
        <w:spacing w:before="5" w:line="237" w:lineRule="auto"/>
        <w:ind w:left="4364" w:right="4343" w:firstLine="953"/>
      </w:pPr>
      <w:r w:rsidRPr="000B3FDA">
        <w:t>Management</w:t>
      </w:r>
    </w:p>
    <w:p w14:paraId="49968F59" w14:textId="57E3BD24" w:rsidR="00382BA9" w:rsidRDefault="00382BA9" w:rsidP="003A1596">
      <w:pPr>
        <w:pStyle w:val="BodyText"/>
        <w:spacing w:before="5" w:line="237" w:lineRule="auto"/>
        <w:ind w:left="4364" w:right="4343" w:firstLine="953"/>
      </w:pPr>
    </w:p>
    <w:p w14:paraId="56DC0391" w14:textId="77777777" w:rsidR="0038019F" w:rsidRDefault="0038019F" w:rsidP="003A1596">
      <w:pPr>
        <w:pStyle w:val="BodyText"/>
        <w:spacing w:before="5" w:line="237" w:lineRule="auto"/>
        <w:ind w:left="4364" w:right="4343" w:firstLine="953"/>
      </w:pPr>
    </w:p>
    <w:p w14:paraId="7DE283A1" w14:textId="1E20E4A3" w:rsidR="005B12E5" w:rsidRPr="00547FA9" w:rsidRDefault="00DE5985" w:rsidP="005A4C73">
      <w:pPr>
        <w:pStyle w:val="Heading3"/>
        <w:ind w:left="1195" w:right="1181"/>
      </w:pPr>
      <w:bookmarkStart w:id="282" w:name="_TOC_250100"/>
      <w:bookmarkStart w:id="283" w:name="_Toc531768455"/>
      <w:bookmarkStart w:id="284" w:name="_Toc17818289"/>
      <w:bookmarkEnd w:id="282"/>
      <w:r w:rsidRPr="00547FA9">
        <w:lastRenderedPageBreak/>
        <w:t>COLLEGE MAJORS</w:t>
      </w:r>
      <w:bookmarkEnd w:id="283"/>
      <w:bookmarkEnd w:id="284"/>
    </w:p>
    <w:p w14:paraId="46567869" w14:textId="77777777" w:rsidR="005A4C73" w:rsidRDefault="005A4C73" w:rsidP="00A94AC2">
      <w:pPr>
        <w:pStyle w:val="BodyText"/>
        <w:jc w:val="center"/>
      </w:pPr>
      <w:r>
        <w:t>Biology*</w:t>
      </w:r>
    </w:p>
    <w:p w14:paraId="75E0B883" w14:textId="433F8C50" w:rsidR="005B12E5" w:rsidRPr="00547FA9" w:rsidRDefault="005A4C73" w:rsidP="00A94AC2">
      <w:pPr>
        <w:pStyle w:val="BodyText"/>
        <w:jc w:val="center"/>
      </w:pPr>
      <w:r>
        <w:t xml:space="preserve">Business </w:t>
      </w:r>
      <w:r w:rsidR="00DE5985" w:rsidRPr="00547FA9">
        <w:t>Administration</w:t>
      </w:r>
    </w:p>
    <w:p w14:paraId="7B882572" w14:textId="112A7497" w:rsidR="005A4C73" w:rsidRDefault="00DE5985" w:rsidP="00A94AC2">
      <w:pPr>
        <w:pStyle w:val="BodyText"/>
        <w:jc w:val="center"/>
      </w:pPr>
      <w:r w:rsidRPr="00547FA9">
        <w:t>Chemistry</w:t>
      </w:r>
    </w:p>
    <w:p w14:paraId="7D25DED8" w14:textId="77777777" w:rsidR="00A94AC2" w:rsidRDefault="00DE5985" w:rsidP="00A94AC2">
      <w:pPr>
        <w:pStyle w:val="BodyText"/>
        <w:jc w:val="center"/>
      </w:pPr>
      <w:r w:rsidRPr="00547FA9">
        <w:t>Criminal Justice</w:t>
      </w:r>
    </w:p>
    <w:p w14:paraId="73C3D0AA" w14:textId="38327AE6" w:rsidR="00A94AC2" w:rsidRDefault="00DE5985" w:rsidP="00A94AC2">
      <w:pPr>
        <w:pStyle w:val="BodyText"/>
        <w:jc w:val="center"/>
      </w:pPr>
      <w:r w:rsidRPr="00547FA9">
        <w:t>Education*</w:t>
      </w:r>
      <w:r w:rsidR="00A94AC2">
        <w:t>*</w:t>
      </w:r>
    </w:p>
    <w:p w14:paraId="491371B3" w14:textId="5C5DDEA0" w:rsidR="005B12E5" w:rsidRDefault="00DE5985" w:rsidP="00A94AC2">
      <w:pPr>
        <w:pStyle w:val="BodyText"/>
        <w:jc w:val="center"/>
      </w:pPr>
      <w:r w:rsidRPr="00547FA9">
        <w:t>English</w:t>
      </w:r>
    </w:p>
    <w:p w14:paraId="13207364" w14:textId="4FED247F" w:rsidR="009E2EB3" w:rsidRPr="00547FA9" w:rsidRDefault="009E2EB3" w:rsidP="00A94AC2">
      <w:pPr>
        <w:pStyle w:val="BodyText"/>
        <w:jc w:val="center"/>
      </w:pPr>
      <w:r>
        <w:t>General Studies</w:t>
      </w:r>
    </w:p>
    <w:p w14:paraId="2E368B0D" w14:textId="363A13E7" w:rsidR="007F1ADC" w:rsidRPr="00547FA9" w:rsidRDefault="00DE5985" w:rsidP="00A94AC2">
      <w:pPr>
        <w:pStyle w:val="BodyText"/>
        <w:jc w:val="center"/>
      </w:pPr>
      <w:r w:rsidRPr="00547FA9">
        <w:t>History</w:t>
      </w:r>
    </w:p>
    <w:p w14:paraId="57C532D4" w14:textId="2CA4E4B4" w:rsidR="007F1ADC" w:rsidRDefault="00453AD7" w:rsidP="00A94AC2">
      <w:pPr>
        <w:pStyle w:val="BodyText"/>
        <w:jc w:val="center"/>
      </w:pPr>
      <w:r w:rsidRPr="00547FA9">
        <w:t>Interdisciplinary</w:t>
      </w:r>
      <w:r w:rsidR="009E2EB3">
        <w:t xml:space="preserve"> Studies</w:t>
      </w:r>
    </w:p>
    <w:p w14:paraId="4CE68E6E" w14:textId="17EA1A13" w:rsidR="009E2EB3" w:rsidRPr="00547FA9" w:rsidRDefault="009E2EB3" w:rsidP="00A94AC2">
      <w:pPr>
        <w:pStyle w:val="BodyText"/>
        <w:jc w:val="center"/>
      </w:pPr>
      <w:r>
        <w:t>Kinesiology</w:t>
      </w:r>
    </w:p>
    <w:p w14:paraId="1D16A5A8" w14:textId="77777777" w:rsidR="00A94AC2" w:rsidRDefault="00DE5985" w:rsidP="00A94AC2">
      <w:pPr>
        <w:pStyle w:val="BodyText"/>
        <w:jc w:val="center"/>
      </w:pPr>
      <w:r w:rsidRPr="00547FA9">
        <w:t>Mathematics</w:t>
      </w:r>
    </w:p>
    <w:p w14:paraId="34C22332" w14:textId="1832765F" w:rsidR="00A94AC2" w:rsidRDefault="00DE5985" w:rsidP="00A94AC2">
      <w:pPr>
        <w:pStyle w:val="BodyText"/>
        <w:jc w:val="center"/>
      </w:pPr>
      <w:r w:rsidRPr="00547FA9">
        <w:t>Religion</w:t>
      </w:r>
    </w:p>
    <w:p w14:paraId="09FDC077" w14:textId="3AB17A60" w:rsidR="005B12E5" w:rsidRDefault="00DE5985" w:rsidP="00A94AC2">
      <w:pPr>
        <w:pStyle w:val="BodyText"/>
        <w:jc w:val="center"/>
      </w:pPr>
      <w:r w:rsidRPr="00547FA9">
        <w:t>Social Work</w:t>
      </w:r>
    </w:p>
    <w:p w14:paraId="45B07BFB" w14:textId="778F1F90" w:rsidR="00A94AC2" w:rsidRDefault="00A94AC2" w:rsidP="00A94AC2">
      <w:pPr>
        <w:pStyle w:val="BodyText"/>
        <w:jc w:val="center"/>
      </w:pPr>
    </w:p>
    <w:p w14:paraId="48BAC23C" w14:textId="46871941" w:rsidR="00A94AC2" w:rsidRPr="00547FA9" w:rsidRDefault="00A94AC2" w:rsidP="00A94AC2">
      <w:pPr>
        <w:pStyle w:val="BodyText"/>
        <w:jc w:val="center"/>
      </w:pPr>
      <w:r>
        <w:t>*Students majori</w:t>
      </w:r>
      <w:r w:rsidR="002C78F1">
        <w:t>ng in B</w:t>
      </w:r>
      <w:r>
        <w:t>iology can also pursue Nursing through JCC’s partnership with UT Tyler</w:t>
      </w:r>
    </w:p>
    <w:p w14:paraId="66CD3FF0" w14:textId="1764028C" w:rsidR="005B12E5" w:rsidRPr="00547FA9" w:rsidRDefault="00A94AC2" w:rsidP="00A94AC2">
      <w:pPr>
        <w:pStyle w:val="BodyText"/>
        <w:jc w:val="center"/>
      </w:pPr>
      <w:r>
        <w:t>*</w:t>
      </w:r>
      <w:r w:rsidR="00DE5985" w:rsidRPr="00547FA9">
        <w:t>*Education has several teaching areas.</w:t>
      </w:r>
    </w:p>
    <w:p w14:paraId="6B1AC88E" w14:textId="6FAAA100" w:rsidR="005B12E5" w:rsidRDefault="005B12E5">
      <w:pPr>
        <w:jc w:val="center"/>
        <w:rPr>
          <w:highlight w:val="yellow"/>
        </w:rPr>
      </w:pPr>
    </w:p>
    <w:p w14:paraId="7FEF72B5" w14:textId="081AAFE4" w:rsidR="00FB6033" w:rsidRDefault="00FB6033">
      <w:pPr>
        <w:jc w:val="center"/>
        <w:rPr>
          <w:highlight w:val="yellow"/>
        </w:rPr>
      </w:pPr>
    </w:p>
    <w:p w14:paraId="02DA7893" w14:textId="77777777" w:rsidR="003A1596" w:rsidRDefault="003A1596">
      <w:pPr>
        <w:jc w:val="center"/>
        <w:rPr>
          <w:highlight w:val="yellow"/>
        </w:rPr>
      </w:pPr>
    </w:p>
    <w:p w14:paraId="61EB82A9" w14:textId="4FBB1FC2" w:rsidR="00FB6033" w:rsidRDefault="00FB6033">
      <w:pPr>
        <w:jc w:val="center"/>
        <w:rPr>
          <w:highlight w:val="yellow"/>
        </w:rPr>
      </w:pPr>
    </w:p>
    <w:p w14:paraId="58BE2BCB" w14:textId="6E6B9E25" w:rsidR="00FB6033" w:rsidRDefault="003D189C">
      <w:pPr>
        <w:jc w:val="center"/>
        <w:rPr>
          <w:highlight w:val="yellow"/>
        </w:rPr>
      </w:pPr>
      <w:r>
        <w:rPr>
          <w:noProof/>
        </w:rPr>
        <w:drawing>
          <wp:inline distT="0" distB="0" distL="0" distR="0" wp14:anchorId="319EDD7D" wp14:editId="556AC3A9">
            <wp:extent cx="6126383" cy="4051883"/>
            <wp:effectExtent l="0" t="0" r="8255" b="6350"/>
            <wp:docPr id="12" name="Picture 12" descr="choosing a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osing a maj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4642" cy="4077187"/>
                    </a:xfrm>
                    <a:prstGeom prst="rect">
                      <a:avLst/>
                    </a:prstGeom>
                    <a:noFill/>
                    <a:ln>
                      <a:noFill/>
                    </a:ln>
                  </pic:spPr>
                </pic:pic>
              </a:graphicData>
            </a:graphic>
          </wp:inline>
        </w:drawing>
      </w:r>
    </w:p>
    <w:p w14:paraId="68369A4B" w14:textId="77777777" w:rsidR="00FB6033" w:rsidRPr="00381D52" w:rsidRDefault="00FB6033">
      <w:pPr>
        <w:jc w:val="center"/>
        <w:rPr>
          <w:highlight w:val="yellow"/>
        </w:rPr>
        <w:sectPr w:rsidR="00FB6033" w:rsidRPr="00381D52">
          <w:footerReference w:type="default" r:id="rId50"/>
          <w:pgSz w:w="12240" w:h="15840"/>
          <w:pgMar w:top="1360" w:right="260" w:bottom="980" w:left="240" w:header="0" w:footer="787" w:gutter="0"/>
          <w:cols w:space="720"/>
        </w:sectPr>
      </w:pPr>
    </w:p>
    <w:p w14:paraId="7D8CDEC7" w14:textId="3E372A3E" w:rsidR="005B12E5" w:rsidRPr="009E2EB3" w:rsidRDefault="00DE5985">
      <w:pPr>
        <w:pStyle w:val="Heading3"/>
        <w:spacing w:before="57"/>
        <w:ind w:right="1159"/>
      </w:pPr>
      <w:bookmarkStart w:id="285" w:name="_TOC_250099"/>
      <w:bookmarkStart w:id="286" w:name="_Toc531768456"/>
      <w:bookmarkStart w:id="287" w:name="_Toc17818290"/>
      <w:bookmarkEnd w:id="285"/>
      <w:r w:rsidRPr="009E2EB3">
        <w:lastRenderedPageBreak/>
        <w:t>COLLEGE MINORS</w:t>
      </w:r>
      <w:bookmarkEnd w:id="286"/>
      <w:bookmarkEnd w:id="287"/>
    </w:p>
    <w:p w14:paraId="204B676A" w14:textId="427072B8" w:rsidR="005B12E5" w:rsidRPr="009E2EB3" w:rsidRDefault="00DE5985">
      <w:pPr>
        <w:pStyle w:val="BodyText"/>
        <w:ind w:left="5323" w:right="5306"/>
        <w:jc w:val="center"/>
      </w:pPr>
      <w:r w:rsidRPr="009E2EB3">
        <w:rPr>
          <w:spacing w:val="-1"/>
        </w:rPr>
        <w:t xml:space="preserve">Accounting </w:t>
      </w:r>
      <w:r w:rsidRPr="009E2EB3">
        <w:t>Biology Chemistry Coaching</w:t>
      </w:r>
    </w:p>
    <w:p w14:paraId="6F5B24D9" w14:textId="77777777" w:rsidR="000B4C05" w:rsidRPr="009E2EB3" w:rsidRDefault="00DE5985">
      <w:pPr>
        <w:pStyle w:val="BodyText"/>
        <w:spacing w:before="5" w:line="237" w:lineRule="auto"/>
        <w:ind w:left="4324" w:right="4307"/>
        <w:jc w:val="center"/>
      </w:pPr>
      <w:r w:rsidRPr="009E2EB3">
        <w:t xml:space="preserve">Computer Information Systems </w:t>
      </w:r>
    </w:p>
    <w:p w14:paraId="136DFA16" w14:textId="5C54C2D0" w:rsidR="000B4C05" w:rsidRPr="009E2EB3" w:rsidRDefault="000B4C05">
      <w:pPr>
        <w:pStyle w:val="BodyText"/>
        <w:spacing w:before="5" w:line="237" w:lineRule="auto"/>
        <w:ind w:left="4324" w:right="4307"/>
        <w:jc w:val="center"/>
      </w:pPr>
      <w:r w:rsidRPr="009E2EB3">
        <w:t>Cyber Security</w:t>
      </w:r>
    </w:p>
    <w:p w14:paraId="07CB0F60" w14:textId="30B7BA2C" w:rsidR="005B12E5" w:rsidRPr="009E2EB3" w:rsidRDefault="00DE5985">
      <w:pPr>
        <w:pStyle w:val="BodyText"/>
        <w:spacing w:before="5" w:line="237" w:lineRule="auto"/>
        <w:ind w:left="4324" w:right="4307"/>
        <w:jc w:val="center"/>
      </w:pPr>
      <w:r w:rsidRPr="009E2EB3">
        <w:t>Criminal Justice</w:t>
      </w:r>
    </w:p>
    <w:p w14:paraId="1CB26B0A" w14:textId="77777777" w:rsidR="0038019F" w:rsidRDefault="009E2EB3">
      <w:pPr>
        <w:pStyle w:val="BodyText"/>
        <w:spacing w:before="5" w:line="237" w:lineRule="auto"/>
        <w:ind w:left="4761" w:right="4726" w:firstLine="749"/>
      </w:pPr>
      <w:r w:rsidRPr="009E2EB3">
        <w:t>English</w:t>
      </w:r>
    </w:p>
    <w:p w14:paraId="14197C64" w14:textId="1FE62D3F" w:rsidR="005B12E5" w:rsidRPr="009E2EB3" w:rsidRDefault="0038019F" w:rsidP="0038019F">
      <w:pPr>
        <w:pStyle w:val="BodyText"/>
        <w:spacing w:before="5" w:line="237" w:lineRule="auto"/>
        <w:ind w:left="4032" w:right="4726" w:firstLine="749"/>
        <w:jc w:val="center"/>
      </w:pPr>
      <w:r>
        <w:t>Environmental Science</w:t>
      </w:r>
    </w:p>
    <w:p w14:paraId="0C991209" w14:textId="77777777" w:rsidR="0038019F" w:rsidRDefault="00DE5985">
      <w:pPr>
        <w:pStyle w:val="BodyText"/>
        <w:spacing w:before="3"/>
        <w:ind w:left="5240" w:right="5223"/>
        <w:jc w:val="center"/>
      </w:pPr>
      <w:r w:rsidRPr="009E2EB3">
        <w:t>History K</w:t>
      </w:r>
      <w:r w:rsidR="000B4C05" w:rsidRPr="009E2EB3">
        <w:t xml:space="preserve">inesiology Management </w:t>
      </w:r>
    </w:p>
    <w:p w14:paraId="38F90144" w14:textId="4D0AE475" w:rsidR="0038019F" w:rsidRDefault="0038019F">
      <w:pPr>
        <w:pStyle w:val="BodyText"/>
        <w:spacing w:before="3"/>
        <w:ind w:left="5240" w:right="5223"/>
        <w:jc w:val="center"/>
      </w:pPr>
      <w:r>
        <w:t>Math</w:t>
      </w:r>
    </w:p>
    <w:p w14:paraId="30C5C9BE" w14:textId="047288DC" w:rsidR="005B12E5" w:rsidRPr="009E2EB3" w:rsidRDefault="00BA0033">
      <w:pPr>
        <w:pStyle w:val="BodyText"/>
        <w:spacing w:before="3"/>
        <w:ind w:left="5240" w:right="5223"/>
        <w:jc w:val="center"/>
      </w:pPr>
      <w:r w:rsidRPr="009E2EB3">
        <w:t xml:space="preserve">Music Religion Social Work </w:t>
      </w:r>
    </w:p>
    <w:p w14:paraId="2ED94774" w14:textId="77777777" w:rsidR="005B12E5" w:rsidRPr="00381D52" w:rsidRDefault="005B12E5">
      <w:pPr>
        <w:pStyle w:val="BodyText"/>
        <w:rPr>
          <w:sz w:val="26"/>
          <w:highlight w:val="yellow"/>
        </w:rPr>
      </w:pPr>
    </w:p>
    <w:p w14:paraId="60970747" w14:textId="77777777" w:rsidR="005B12E5" w:rsidRPr="00381D52" w:rsidRDefault="005B12E5">
      <w:pPr>
        <w:pStyle w:val="BodyText"/>
        <w:spacing w:before="10"/>
        <w:rPr>
          <w:sz w:val="25"/>
          <w:highlight w:val="yellow"/>
        </w:rPr>
      </w:pPr>
    </w:p>
    <w:p w14:paraId="1CFF1C57" w14:textId="267184F4" w:rsidR="005B12E5" w:rsidRPr="002E536F" w:rsidRDefault="00DE5985">
      <w:pPr>
        <w:pStyle w:val="Heading3"/>
        <w:ind w:right="1159"/>
      </w:pPr>
      <w:bookmarkStart w:id="288" w:name="_TOC_250098"/>
      <w:bookmarkStart w:id="289" w:name="_Toc531768457"/>
      <w:bookmarkStart w:id="290" w:name="_Toc17818291"/>
      <w:bookmarkEnd w:id="288"/>
      <w:r w:rsidRPr="002E536F">
        <w:t>DEGREE PLAN</w:t>
      </w:r>
      <w:bookmarkEnd w:id="289"/>
      <w:bookmarkEnd w:id="290"/>
    </w:p>
    <w:p w14:paraId="01EEFE84" w14:textId="77777777" w:rsidR="005B12E5" w:rsidRPr="002E536F" w:rsidRDefault="00DE5985" w:rsidP="001B0732">
      <w:pPr>
        <w:pStyle w:val="BodyText"/>
        <w:spacing w:line="242" w:lineRule="auto"/>
        <w:ind w:left="1197" w:right="1192"/>
        <w:jc w:val="both"/>
      </w:pPr>
      <w:r w:rsidRPr="002E536F">
        <w:t>Each student is ultimately responsible for completing the courses designated in the approved degree plan.</w:t>
      </w:r>
    </w:p>
    <w:p w14:paraId="48A6B750" w14:textId="77777777" w:rsidR="005B12E5" w:rsidRPr="002E536F" w:rsidRDefault="005B12E5" w:rsidP="001B0732">
      <w:pPr>
        <w:pStyle w:val="BodyText"/>
        <w:spacing w:before="3"/>
        <w:jc w:val="both"/>
        <w:rPr>
          <w:sz w:val="16"/>
        </w:rPr>
      </w:pPr>
    </w:p>
    <w:p w14:paraId="3ED35C18" w14:textId="0832673A" w:rsidR="005B12E5" w:rsidRPr="005F36AD" w:rsidRDefault="00DE5985" w:rsidP="001B0732">
      <w:pPr>
        <w:pStyle w:val="Heading3"/>
        <w:spacing w:before="87"/>
        <w:ind w:left="2525"/>
        <w:jc w:val="both"/>
      </w:pPr>
      <w:bookmarkStart w:id="291" w:name="_TOC_250097"/>
      <w:bookmarkStart w:id="292" w:name="_Toc531768458"/>
      <w:bookmarkStart w:id="293" w:name="_Toc17818292"/>
      <w:bookmarkEnd w:id="291"/>
      <w:r w:rsidRPr="005F36AD">
        <w:t>GRADUATION UNDER A PARTICULAR CATALOG</w:t>
      </w:r>
      <w:bookmarkEnd w:id="292"/>
      <w:bookmarkEnd w:id="293"/>
    </w:p>
    <w:p w14:paraId="4D80E201" w14:textId="77777777" w:rsidR="005B12E5" w:rsidRPr="005F36AD" w:rsidRDefault="00DE5985" w:rsidP="001B0732">
      <w:pPr>
        <w:pStyle w:val="BodyText"/>
        <w:spacing w:before="1" w:line="237" w:lineRule="auto"/>
        <w:ind w:left="1197" w:right="1181"/>
        <w:jc w:val="both"/>
      </w:pPr>
      <w:r w:rsidRPr="005F36AD">
        <w:t>A student is entitled to graduate under the provisions of the catalog in effect at the time of initial entry. However, the following exceptions apply:</w:t>
      </w:r>
    </w:p>
    <w:p w14:paraId="646B1FAC" w14:textId="0FD89D41" w:rsidR="005B12E5" w:rsidRPr="005F36AD" w:rsidRDefault="00DE5985" w:rsidP="001B0732">
      <w:pPr>
        <w:pStyle w:val="ListParagraph"/>
        <w:numPr>
          <w:ilvl w:val="0"/>
          <w:numId w:val="27"/>
        </w:numPr>
        <w:tabs>
          <w:tab w:val="left" w:pos="1918"/>
        </w:tabs>
        <w:spacing w:before="8" w:line="237" w:lineRule="auto"/>
        <w:ind w:right="1180"/>
        <w:jc w:val="both"/>
        <w:rPr>
          <w:rFonts w:ascii="Symbol" w:hAnsi="Symbol"/>
          <w:sz w:val="24"/>
        </w:rPr>
      </w:pPr>
      <w:r w:rsidRPr="005F36AD">
        <w:rPr>
          <w:sz w:val="24"/>
        </w:rPr>
        <w:t>If changes occur in the program of study being pursued, the student’s advisor and the Office of Academic Affairs will assist the student in selecting appropriate course substitutions.</w:t>
      </w:r>
    </w:p>
    <w:p w14:paraId="7CAAE51E" w14:textId="231FB8E4" w:rsidR="005B12E5" w:rsidRPr="005F36AD" w:rsidRDefault="00DE5985" w:rsidP="001B0732">
      <w:pPr>
        <w:pStyle w:val="ListParagraph"/>
        <w:numPr>
          <w:ilvl w:val="0"/>
          <w:numId w:val="27"/>
        </w:numPr>
        <w:tabs>
          <w:tab w:val="left" w:pos="1918"/>
        </w:tabs>
        <w:spacing w:before="8" w:line="237" w:lineRule="auto"/>
        <w:ind w:right="1180"/>
        <w:jc w:val="both"/>
        <w:rPr>
          <w:rFonts w:ascii="Symbol" w:hAnsi="Symbol"/>
          <w:sz w:val="24"/>
        </w:rPr>
      </w:pPr>
      <w:r w:rsidRPr="005F36AD">
        <w:rPr>
          <w:sz w:val="24"/>
        </w:rPr>
        <w:t>If a student remains out of school for ten years after initial entry and if the program of study has changed, the student will be governed by the catalog in effect at the time of reentry.</w:t>
      </w:r>
    </w:p>
    <w:p w14:paraId="4324B5B8" w14:textId="5E8EB17A" w:rsidR="005B12E5" w:rsidRPr="005F36AD" w:rsidRDefault="00DE5985" w:rsidP="001B0732">
      <w:pPr>
        <w:pStyle w:val="ListParagraph"/>
        <w:numPr>
          <w:ilvl w:val="0"/>
          <w:numId w:val="27"/>
        </w:numPr>
        <w:tabs>
          <w:tab w:val="left" w:pos="1918"/>
        </w:tabs>
        <w:spacing w:before="8" w:line="237" w:lineRule="auto"/>
        <w:ind w:right="1180"/>
        <w:jc w:val="both"/>
        <w:rPr>
          <w:rFonts w:ascii="Symbol" w:hAnsi="Symbol"/>
          <w:sz w:val="24"/>
        </w:rPr>
      </w:pPr>
      <w:r w:rsidRPr="005F36AD">
        <w:rPr>
          <w:sz w:val="24"/>
        </w:rPr>
        <w:t>The Teacher Education Program is governed by the State Board for Educator Certification of the State of Texas, which governs all teacher certification</w:t>
      </w:r>
      <w:r w:rsidRPr="005F36AD">
        <w:rPr>
          <w:spacing w:val="-21"/>
          <w:sz w:val="24"/>
        </w:rPr>
        <w:t xml:space="preserve"> </w:t>
      </w:r>
      <w:r w:rsidRPr="005F36AD">
        <w:rPr>
          <w:sz w:val="24"/>
        </w:rPr>
        <w:t>programs.</w:t>
      </w:r>
    </w:p>
    <w:p w14:paraId="725C3D91" w14:textId="77777777" w:rsidR="005B12E5" w:rsidRPr="005F36AD" w:rsidRDefault="005B12E5" w:rsidP="001B0732">
      <w:pPr>
        <w:pStyle w:val="BodyText"/>
        <w:spacing w:before="9"/>
        <w:jc w:val="both"/>
        <w:rPr>
          <w:sz w:val="27"/>
        </w:rPr>
      </w:pPr>
    </w:p>
    <w:p w14:paraId="57B2C8D4" w14:textId="306581AD" w:rsidR="005B12E5" w:rsidRPr="005F36AD" w:rsidRDefault="00DE5985" w:rsidP="001B0732">
      <w:pPr>
        <w:pStyle w:val="Heading3"/>
        <w:spacing w:line="240" w:lineRule="auto"/>
        <w:ind w:left="3388"/>
        <w:jc w:val="both"/>
      </w:pPr>
      <w:bookmarkStart w:id="294" w:name="_TOC_250096"/>
      <w:bookmarkStart w:id="295" w:name="_Toc531768459"/>
      <w:bookmarkStart w:id="296" w:name="_Toc17818293"/>
      <w:bookmarkEnd w:id="294"/>
      <w:r w:rsidRPr="005F36AD">
        <w:t>REQUIREMENTS FOR GRADUATION</w:t>
      </w:r>
      <w:bookmarkEnd w:id="295"/>
      <w:bookmarkEnd w:id="296"/>
    </w:p>
    <w:p w14:paraId="00CF4F40" w14:textId="77777777" w:rsidR="005B12E5" w:rsidRPr="005F36AD" w:rsidRDefault="00DE5985" w:rsidP="001B0732">
      <w:pPr>
        <w:pStyle w:val="BodyText"/>
        <w:spacing w:before="4"/>
        <w:ind w:left="1197" w:right="1180"/>
        <w:jc w:val="both"/>
      </w:pPr>
      <w:r w:rsidRPr="005F36AD">
        <w:t>Although students traditionally complete requirements for graduation in eight semesters, many students find it is necessary to extend their undergraduate program to nine or ten semesters depending on preparation for college, degree program followed, and change of major or other reasons.</w:t>
      </w:r>
    </w:p>
    <w:p w14:paraId="2C2002BF" w14:textId="792F3E9F" w:rsidR="005B12E5" w:rsidRDefault="005B12E5" w:rsidP="001B0732">
      <w:pPr>
        <w:jc w:val="both"/>
      </w:pPr>
    </w:p>
    <w:p w14:paraId="24825D43" w14:textId="6BEFA916" w:rsidR="00815DBD" w:rsidRDefault="00815DBD" w:rsidP="001B0732">
      <w:pPr>
        <w:jc w:val="both"/>
      </w:pPr>
    </w:p>
    <w:p w14:paraId="64369791" w14:textId="19C0C24D" w:rsidR="00815DBD" w:rsidRPr="005F36AD" w:rsidRDefault="00815DBD" w:rsidP="00815DBD">
      <w:pPr>
        <w:jc w:val="center"/>
        <w:sectPr w:rsidR="00815DBD" w:rsidRPr="005F36AD">
          <w:pgSz w:w="12240" w:h="15840"/>
          <w:pgMar w:top="1380" w:right="260" w:bottom="980" w:left="240" w:header="0" w:footer="787" w:gutter="0"/>
          <w:cols w:space="720"/>
        </w:sectPr>
      </w:pPr>
      <w:r>
        <w:rPr>
          <w:noProof/>
        </w:rPr>
        <w:drawing>
          <wp:inline distT="0" distB="0" distL="0" distR="0" wp14:anchorId="12EABD85" wp14:editId="52755DF9">
            <wp:extent cx="4454525" cy="721360"/>
            <wp:effectExtent l="0" t="0" r="3175" b="254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25" cy="721360"/>
                    </a:xfrm>
                    <a:prstGeom prst="rect">
                      <a:avLst/>
                    </a:prstGeom>
                    <a:noFill/>
                    <a:ln>
                      <a:noFill/>
                    </a:ln>
                  </pic:spPr>
                </pic:pic>
              </a:graphicData>
            </a:graphic>
          </wp:inline>
        </w:drawing>
      </w:r>
    </w:p>
    <w:p w14:paraId="63163194" w14:textId="77777777" w:rsidR="005B12E5" w:rsidRPr="005F36AD" w:rsidRDefault="00DE5985" w:rsidP="001B0732">
      <w:pPr>
        <w:pStyle w:val="BodyText"/>
        <w:spacing w:before="79" w:line="237" w:lineRule="auto"/>
        <w:ind w:left="1197" w:right="1192"/>
        <w:jc w:val="both"/>
      </w:pPr>
      <w:r w:rsidRPr="005F36AD">
        <w:lastRenderedPageBreak/>
        <w:t>At Jarvis Christian College, candidates for the Bachelor’s degree must meet the following requirements:</w:t>
      </w:r>
    </w:p>
    <w:p w14:paraId="6578D816" w14:textId="77777777" w:rsidR="005B12E5" w:rsidRPr="005F36AD" w:rsidRDefault="00DE5985">
      <w:pPr>
        <w:pStyle w:val="ListParagraph"/>
        <w:numPr>
          <w:ilvl w:val="0"/>
          <w:numId w:val="27"/>
        </w:numPr>
        <w:tabs>
          <w:tab w:val="left" w:pos="1917"/>
          <w:tab w:val="left" w:pos="1918"/>
        </w:tabs>
        <w:spacing w:before="5" w:line="293" w:lineRule="exact"/>
        <w:rPr>
          <w:rFonts w:ascii="Symbol"/>
          <w:sz w:val="24"/>
        </w:rPr>
      </w:pPr>
      <w:r w:rsidRPr="005F36AD">
        <w:rPr>
          <w:sz w:val="24"/>
        </w:rPr>
        <w:t>Complete the minimum semester credit hours based on the major</w:t>
      </w:r>
      <w:r w:rsidRPr="005F36AD">
        <w:rPr>
          <w:spacing w:val="-10"/>
          <w:sz w:val="24"/>
        </w:rPr>
        <w:t xml:space="preserve"> </w:t>
      </w:r>
      <w:r w:rsidRPr="005F36AD">
        <w:rPr>
          <w:sz w:val="24"/>
        </w:rPr>
        <w:t>program.</w:t>
      </w:r>
    </w:p>
    <w:p w14:paraId="6806B9ED" w14:textId="77777777" w:rsidR="005B12E5" w:rsidRPr="005F36AD" w:rsidRDefault="00DE5985">
      <w:pPr>
        <w:pStyle w:val="ListParagraph"/>
        <w:numPr>
          <w:ilvl w:val="0"/>
          <w:numId w:val="27"/>
        </w:numPr>
        <w:tabs>
          <w:tab w:val="left" w:pos="1917"/>
          <w:tab w:val="left" w:pos="1918"/>
        </w:tabs>
        <w:spacing w:line="293" w:lineRule="exact"/>
        <w:rPr>
          <w:rFonts w:ascii="Symbol"/>
          <w:sz w:val="24"/>
        </w:rPr>
      </w:pPr>
      <w:r w:rsidRPr="005F36AD">
        <w:rPr>
          <w:sz w:val="24"/>
        </w:rPr>
        <w:t>Complete the curriculum requirements of the major</w:t>
      </w:r>
      <w:r w:rsidRPr="005F36AD">
        <w:rPr>
          <w:spacing w:val="-6"/>
          <w:sz w:val="24"/>
        </w:rPr>
        <w:t xml:space="preserve"> </w:t>
      </w:r>
      <w:r w:rsidRPr="005F36AD">
        <w:rPr>
          <w:sz w:val="24"/>
        </w:rPr>
        <w:t>field.</w:t>
      </w:r>
    </w:p>
    <w:p w14:paraId="6517B58D" w14:textId="77777777" w:rsidR="005B12E5" w:rsidRPr="005F36AD" w:rsidRDefault="00DE5985">
      <w:pPr>
        <w:pStyle w:val="ListParagraph"/>
        <w:numPr>
          <w:ilvl w:val="0"/>
          <w:numId w:val="27"/>
        </w:numPr>
        <w:tabs>
          <w:tab w:val="left" w:pos="1917"/>
          <w:tab w:val="left" w:pos="1918"/>
        </w:tabs>
        <w:spacing w:line="293" w:lineRule="exact"/>
        <w:rPr>
          <w:rFonts w:ascii="Symbol"/>
          <w:sz w:val="24"/>
        </w:rPr>
      </w:pPr>
      <w:r w:rsidRPr="005F36AD">
        <w:rPr>
          <w:sz w:val="24"/>
        </w:rPr>
        <w:t>Earn a cumulative grade point average of not less than</w:t>
      </w:r>
      <w:r w:rsidRPr="005F36AD">
        <w:rPr>
          <w:spacing w:val="-9"/>
          <w:sz w:val="24"/>
        </w:rPr>
        <w:t xml:space="preserve"> </w:t>
      </w:r>
      <w:r w:rsidRPr="005F36AD">
        <w:rPr>
          <w:sz w:val="24"/>
        </w:rPr>
        <w:t>2.00.</w:t>
      </w:r>
    </w:p>
    <w:p w14:paraId="599CD71C" w14:textId="77777777" w:rsidR="005B12E5" w:rsidRPr="005F36AD" w:rsidRDefault="00DE5985">
      <w:pPr>
        <w:pStyle w:val="ListParagraph"/>
        <w:numPr>
          <w:ilvl w:val="0"/>
          <w:numId w:val="27"/>
        </w:numPr>
        <w:tabs>
          <w:tab w:val="left" w:pos="1917"/>
          <w:tab w:val="left" w:pos="1918"/>
        </w:tabs>
        <w:spacing w:line="293" w:lineRule="exact"/>
        <w:rPr>
          <w:rFonts w:ascii="Symbol" w:hAnsi="Symbol"/>
          <w:sz w:val="24"/>
        </w:rPr>
      </w:pPr>
      <w:r w:rsidRPr="005F36AD">
        <w:rPr>
          <w:sz w:val="24"/>
        </w:rPr>
        <w:t>Earn a grade of “C” or better in each major or</w:t>
      </w:r>
      <w:r w:rsidRPr="005F36AD">
        <w:rPr>
          <w:spacing w:val="-10"/>
          <w:sz w:val="24"/>
        </w:rPr>
        <w:t xml:space="preserve"> </w:t>
      </w:r>
      <w:r w:rsidRPr="005F36AD">
        <w:rPr>
          <w:sz w:val="24"/>
        </w:rPr>
        <w:t>concentration/specialization.</w:t>
      </w:r>
    </w:p>
    <w:p w14:paraId="70F534CC" w14:textId="77777777" w:rsidR="005B12E5" w:rsidRPr="005F36AD" w:rsidRDefault="00DE5985">
      <w:pPr>
        <w:pStyle w:val="ListParagraph"/>
        <w:numPr>
          <w:ilvl w:val="0"/>
          <w:numId w:val="27"/>
        </w:numPr>
        <w:tabs>
          <w:tab w:val="left" w:pos="1917"/>
          <w:tab w:val="left" w:pos="1918"/>
        </w:tabs>
        <w:spacing w:line="293" w:lineRule="exact"/>
        <w:rPr>
          <w:rFonts w:ascii="Symbol" w:hAnsi="Symbol"/>
          <w:sz w:val="24"/>
        </w:rPr>
      </w:pPr>
      <w:r w:rsidRPr="005F36AD">
        <w:rPr>
          <w:sz w:val="24"/>
        </w:rPr>
        <w:t>Earn a minimum grade of “C” in English Composition 1301 and</w:t>
      </w:r>
      <w:r w:rsidRPr="005F36AD">
        <w:rPr>
          <w:spacing w:val="-7"/>
          <w:sz w:val="24"/>
        </w:rPr>
        <w:t xml:space="preserve"> </w:t>
      </w:r>
      <w:r w:rsidRPr="005F36AD">
        <w:rPr>
          <w:sz w:val="24"/>
        </w:rPr>
        <w:t>1302</w:t>
      </w:r>
    </w:p>
    <w:p w14:paraId="09F757F8" w14:textId="77777777" w:rsidR="005B12E5" w:rsidRPr="005F36AD" w:rsidRDefault="00DE5985">
      <w:pPr>
        <w:pStyle w:val="ListParagraph"/>
        <w:numPr>
          <w:ilvl w:val="0"/>
          <w:numId w:val="27"/>
        </w:numPr>
        <w:tabs>
          <w:tab w:val="left" w:pos="1917"/>
          <w:tab w:val="left" w:pos="1918"/>
        </w:tabs>
        <w:spacing w:line="293" w:lineRule="exact"/>
        <w:rPr>
          <w:rFonts w:ascii="Symbol" w:hAnsi="Symbol"/>
          <w:sz w:val="24"/>
        </w:rPr>
      </w:pPr>
      <w:r w:rsidRPr="005F36AD">
        <w:rPr>
          <w:sz w:val="24"/>
        </w:rPr>
        <w:t>Earn a minimum grade of “C” in College</w:t>
      </w:r>
      <w:r w:rsidRPr="005F36AD">
        <w:rPr>
          <w:spacing w:val="-7"/>
          <w:sz w:val="24"/>
        </w:rPr>
        <w:t xml:space="preserve"> </w:t>
      </w:r>
      <w:r w:rsidRPr="005F36AD">
        <w:rPr>
          <w:sz w:val="24"/>
        </w:rPr>
        <w:t>Algebra</w:t>
      </w:r>
    </w:p>
    <w:p w14:paraId="70F68142" w14:textId="77777777" w:rsidR="005B12E5" w:rsidRPr="005F36AD" w:rsidRDefault="00DE5985">
      <w:pPr>
        <w:pStyle w:val="ListParagraph"/>
        <w:numPr>
          <w:ilvl w:val="0"/>
          <w:numId w:val="27"/>
        </w:numPr>
        <w:tabs>
          <w:tab w:val="left" w:pos="1917"/>
          <w:tab w:val="left" w:pos="1918"/>
        </w:tabs>
        <w:ind w:right="1180"/>
        <w:rPr>
          <w:rFonts w:ascii="Symbol"/>
          <w:sz w:val="24"/>
        </w:rPr>
      </w:pPr>
      <w:r w:rsidRPr="005F36AD">
        <w:rPr>
          <w:sz w:val="24"/>
        </w:rPr>
        <w:t>Completion of the last 30 semester hours in residence. Exceptions must be approved by the Office of Academic</w:t>
      </w:r>
      <w:r w:rsidRPr="005F36AD">
        <w:rPr>
          <w:spacing w:val="-4"/>
          <w:sz w:val="24"/>
        </w:rPr>
        <w:t xml:space="preserve"> </w:t>
      </w:r>
      <w:r w:rsidRPr="005F36AD">
        <w:rPr>
          <w:sz w:val="24"/>
        </w:rPr>
        <w:t>Affairs.</w:t>
      </w:r>
    </w:p>
    <w:p w14:paraId="3BC9BBB6" w14:textId="77777777" w:rsidR="005B12E5" w:rsidRPr="005F36AD" w:rsidRDefault="00DE5985">
      <w:pPr>
        <w:pStyle w:val="ListParagraph"/>
        <w:numPr>
          <w:ilvl w:val="0"/>
          <w:numId w:val="27"/>
        </w:numPr>
        <w:tabs>
          <w:tab w:val="left" w:pos="1917"/>
          <w:tab w:val="left" w:pos="1918"/>
        </w:tabs>
        <w:spacing w:before="1" w:line="293" w:lineRule="exact"/>
        <w:rPr>
          <w:rFonts w:ascii="Symbol"/>
          <w:sz w:val="24"/>
        </w:rPr>
      </w:pPr>
      <w:r w:rsidRPr="005F36AD">
        <w:rPr>
          <w:sz w:val="24"/>
        </w:rPr>
        <w:t>Approval of the</w:t>
      </w:r>
      <w:r w:rsidRPr="005F36AD">
        <w:rPr>
          <w:spacing w:val="-3"/>
          <w:sz w:val="24"/>
        </w:rPr>
        <w:t xml:space="preserve"> </w:t>
      </w:r>
      <w:r w:rsidRPr="005F36AD">
        <w:rPr>
          <w:sz w:val="24"/>
        </w:rPr>
        <w:t>faculty.</w:t>
      </w:r>
    </w:p>
    <w:p w14:paraId="4532FCF9" w14:textId="77777777" w:rsidR="005B12E5" w:rsidRPr="005F36AD" w:rsidRDefault="00DE5985">
      <w:pPr>
        <w:pStyle w:val="ListParagraph"/>
        <w:numPr>
          <w:ilvl w:val="0"/>
          <w:numId w:val="27"/>
        </w:numPr>
        <w:tabs>
          <w:tab w:val="left" w:pos="1917"/>
          <w:tab w:val="left" w:pos="1918"/>
        </w:tabs>
        <w:spacing w:line="293" w:lineRule="exact"/>
        <w:rPr>
          <w:rFonts w:ascii="Symbol"/>
          <w:sz w:val="24"/>
        </w:rPr>
      </w:pPr>
      <w:r w:rsidRPr="005F36AD">
        <w:rPr>
          <w:sz w:val="24"/>
        </w:rPr>
        <w:t>Two semesters of chapel attendance (AE students are exempt from this</w:t>
      </w:r>
      <w:r w:rsidRPr="005F36AD">
        <w:rPr>
          <w:spacing w:val="-13"/>
          <w:sz w:val="24"/>
        </w:rPr>
        <w:t xml:space="preserve"> </w:t>
      </w:r>
      <w:r w:rsidRPr="005F36AD">
        <w:rPr>
          <w:sz w:val="24"/>
        </w:rPr>
        <w:t>requirement)</w:t>
      </w:r>
    </w:p>
    <w:p w14:paraId="501FBDB7" w14:textId="77777777" w:rsidR="005B12E5" w:rsidRPr="005F36AD" w:rsidRDefault="005B12E5">
      <w:pPr>
        <w:pStyle w:val="BodyText"/>
        <w:spacing w:before="1"/>
      </w:pPr>
    </w:p>
    <w:p w14:paraId="6CBDE67A" w14:textId="77777777" w:rsidR="005B12E5" w:rsidRPr="005F36AD" w:rsidRDefault="00DE5985">
      <w:pPr>
        <w:pStyle w:val="BodyText"/>
        <w:spacing w:line="237" w:lineRule="auto"/>
        <w:ind w:left="1197" w:right="1599"/>
      </w:pPr>
      <w:r w:rsidRPr="005F36AD">
        <w:t>Students planning to enter a graduate or professional school are encouraged to take the GRE, LSAT, MCAT, OR GMAT, as appropriate.</w:t>
      </w:r>
    </w:p>
    <w:p w14:paraId="4C3FBDB9" w14:textId="77777777" w:rsidR="005B12E5" w:rsidRPr="005F36AD" w:rsidRDefault="005B12E5">
      <w:pPr>
        <w:pStyle w:val="BodyText"/>
        <w:spacing w:before="4"/>
        <w:rPr>
          <w:sz w:val="28"/>
        </w:rPr>
      </w:pPr>
    </w:p>
    <w:p w14:paraId="445E2F29" w14:textId="1BFE9BC2" w:rsidR="005B12E5" w:rsidRPr="005F36AD" w:rsidRDefault="00DE5985">
      <w:pPr>
        <w:pStyle w:val="Heading3"/>
        <w:ind w:right="1159"/>
      </w:pPr>
      <w:bookmarkStart w:id="297" w:name="_TOC_250095"/>
      <w:bookmarkStart w:id="298" w:name="_Toc531768460"/>
      <w:bookmarkStart w:id="299" w:name="_Toc17818294"/>
      <w:bookmarkEnd w:id="297"/>
      <w:r w:rsidRPr="005F36AD">
        <w:t>COMMENCEMENT</w:t>
      </w:r>
      <w:bookmarkEnd w:id="298"/>
      <w:bookmarkEnd w:id="299"/>
    </w:p>
    <w:p w14:paraId="6C440046" w14:textId="77777777" w:rsidR="005B12E5" w:rsidRPr="005F36AD" w:rsidRDefault="00DE5985">
      <w:pPr>
        <w:pStyle w:val="BodyText"/>
        <w:ind w:left="1197" w:right="1180"/>
        <w:jc w:val="both"/>
      </w:pPr>
      <w:r w:rsidRPr="005F36AD">
        <w:t>The annual commencement ceremony at Jarvis Christian College is held each May. The transcript and diploma states the date the degree was conferred. Candidates completing degree requirements at the close of the spring semester are expected to participate in commencement exercises. Candidates who complete the degree requirements at the close of the fall semester have the date of the last day of the semester on their diploma and transcript. Candidates who complete the degree requirements at the end of a summer session have August 31</w:t>
      </w:r>
      <w:r w:rsidRPr="005F36AD">
        <w:rPr>
          <w:vertAlign w:val="superscript"/>
        </w:rPr>
        <w:t>st</w:t>
      </w:r>
      <w:r w:rsidRPr="005F36AD">
        <w:t xml:space="preserve"> on their diploma and transcript. Students may participate in the commencement ceremony the following May, if their degree is conferred at the end of a fall semester or summer session. A nominal fee is charged for graduation in absentia. Participation in commencement exercises does not guarantee the conferring of a</w:t>
      </w:r>
      <w:r w:rsidRPr="005F36AD">
        <w:rPr>
          <w:spacing w:val="-4"/>
        </w:rPr>
        <w:t xml:space="preserve"> </w:t>
      </w:r>
      <w:r w:rsidRPr="005F36AD">
        <w:t>degree.</w:t>
      </w:r>
    </w:p>
    <w:p w14:paraId="07CB691B" w14:textId="77777777" w:rsidR="005B12E5" w:rsidRPr="005F36AD" w:rsidRDefault="005B12E5">
      <w:pPr>
        <w:pStyle w:val="BodyText"/>
        <w:spacing w:before="10"/>
        <w:rPr>
          <w:sz w:val="23"/>
        </w:rPr>
      </w:pPr>
    </w:p>
    <w:p w14:paraId="218BE509" w14:textId="2CD91941" w:rsidR="005B12E5" w:rsidRPr="005F36AD" w:rsidRDefault="00DE5985" w:rsidP="00E313F3">
      <w:pPr>
        <w:pStyle w:val="Heading3"/>
        <w:ind w:left="3831"/>
        <w:jc w:val="both"/>
      </w:pPr>
      <w:bookmarkStart w:id="300" w:name="_TOC_250094"/>
      <w:bookmarkStart w:id="301" w:name="_Toc531768461"/>
      <w:bookmarkStart w:id="302" w:name="_Toc17818295"/>
      <w:bookmarkEnd w:id="300"/>
      <w:r w:rsidRPr="005F36AD">
        <w:t>GRADUATION WITH HONORS</w:t>
      </w:r>
      <w:bookmarkEnd w:id="301"/>
      <w:bookmarkEnd w:id="302"/>
    </w:p>
    <w:p w14:paraId="0EDE54E7" w14:textId="77777777" w:rsidR="005B12E5" w:rsidRPr="005F36AD" w:rsidRDefault="00DE5985" w:rsidP="00E313F3">
      <w:pPr>
        <w:pStyle w:val="BodyText"/>
        <w:spacing w:line="242" w:lineRule="auto"/>
        <w:ind w:left="1197" w:right="1192"/>
        <w:jc w:val="both"/>
      </w:pPr>
      <w:r w:rsidRPr="005F36AD">
        <w:t>Students who have maintained cumulative grade point averages as listed below are eligible for honors at graduation.</w:t>
      </w:r>
    </w:p>
    <w:p w14:paraId="026BD21A" w14:textId="77777777" w:rsidR="005B12E5" w:rsidRPr="005F36AD" w:rsidRDefault="00DE5985" w:rsidP="00E313F3">
      <w:pPr>
        <w:spacing w:line="271" w:lineRule="exact"/>
        <w:ind w:left="1917"/>
        <w:jc w:val="both"/>
        <w:rPr>
          <w:sz w:val="24"/>
        </w:rPr>
      </w:pPr>
      <w:r w:rsidRPr="005F36AD">
        <w:rPr>
          <w:b/>
          <w:sz w:val="24"/>
        </w:rPr>
        <w:t>Cum Laude</w:t>
      </w:r>
      <w:r w:rsidRPr="005F36AD">
        <w:rPr>
          <w:sz w:val="24"/>
        </w:rPr>
        <w:t xml:space="preserve">……………3.25 – 3.49 </w:t>
      </w:r>
      <w:r w:rsidRPr="005F36AD">
        <w:rPr>
          <w:b/>
          <w:sz w:val="24"/>
        </w:rPr>
        <w:t>Magna Cum Laude</w:t>
      </w:r>
      <w:r w:rsidRPr="005F36AD">
        <w:rPr>
          <w:sz w:val="24"/>
        </w:rPr>
        <w:t>……………3.50 – 3.79</w:t>
      </w:r>
    </w:p>
    <w:p w14:paraId="7D67DB0D" w14:textId="77777777" w:rsidR="005B12E5" w:rsidRPr="005F36AD" w:rsidRDefault="00DE5985" w:rsidP="00E313F3">
      <w:pPr>
        <w:spacing w:before="1"/>
        <w:ind w:left="4064"/>
        <w:jc w:val="both"/>
        <w:rPr>
          <w:sz w:val="24"/>
        </w:rPr>
      </w:pPr>
      <w:r w:rsidRPr="005F36AD">
        <w:rPr>
          <w:b/>
          <w:sz w:val="24"/>
        </w:rPr>
        <w:t>Summa Cum Laude</w:t>
      </w:r>
      <w:r w:rsidRPr="005F36AD">
        <w:rPr>
          <w:sz w:val="24"/>
        </w:rPr>
        <w:t>……………3.80 – 4.00</w:t>
      </w:r>
    </w:p>
    <w:p w14:paraId="144B76FE" w14:textId="77777777" w:rsidR="005B12E5" w:rsidRPr="005F36AD" w:rsidRDefault="005B12E5" w:rsidP="00E313F3">
      <w:pPr>
        <w:pStyle w:val="BodyText"/>
        <w:spacing w:before="1"/>
        <w:jc w:val="both"/>
      </w:pPr>
    </w:p>
    <w:p w14:paraId="2E209CA8" w14:textId="70727BE6" w:rsidR="005B12E5" w:rsidRPr="005F36AD" w:rsidRDefault="00DE5985" w:rsidP="00E313F3">
      <w:pPr>
        <w:pStyle w:val="Heading3"/>
        <w:spacing w:before="1"/>
        <w:ind w:left="3544"/>
        <w:jc w:val="both"/>
      </w:pPr>
      <w:bookmarkStart w:id="303" w:name="_TOC_250093"/>
      <w:bookmarkStart w:id="304" w:name="_Toc531768462"/>
      <w:bookmarkStart w:id="305" w:name="_Toc17818296"/>
      <w:bookmarkEnd w:id="303"/>
      <w:r w:rsidRPr="005F36AD">
        <w:t>PARTICIPATION IN GRADUATION</w:t>
      </w:r>
      <w:bookmarkEnd w:id="304"/>
      <w:bookmarkEnd w:id="305"/>
    </w:p>
    <w:p w14:paraId="34269D38" w14:textId="77777777" w:rsidR="005B12E5" w:rsidRPr="005F36AD" w:rsidRDefault="00DE5985" w:rsidP="00E313F3">
      <w:pPr>
        <w:pStyle w:val="BodyText"/>
        <w:ind w:left="1197" w:right="1192"/>
        <w:jc w:val="both"/>
      </w:pPr>
      <w:r w:rsidRPr="005F36AD">
        <w:t>All graduation requirements are to be met at the time of graduation. Students will not be allowed to participate in the graduation ceremony if they are deficient in the number of hours needed to complete their degree.</w:t>
      </w:r>
    </w:p>
    <w:p w14:paraId="290709CB" w14:textId="18B735CD" w:rsidR="00815DBD" w:rsidRDefault="00815DBD">
      <w:pPr>
        <w:rPr>
          <w:highlight w:val="yellow"/>
        </w:rPr>
      </w:pPr>
    </w:p>
    <w:p w14:paraId="799FB20F" w14:textId="58CAB1DA" w:rsidR="00815DBD" w:rsidRPr="00381D52" w:rsidRDefault="00BD0183" w:rsidP="00815DBD">
      <w:pPr>
        <w:jc w:val="center"/>
        <w:rPr>
          <w:highlight w:val="yellow"/>
        </w:rPr>
        <w:sectPr w:rsidR="00815DBD" w:rsidRPr="00381D52">
          <w:pgSz w:w="12240" w:h="15840"/>
          <w:pgMar w:top="1360" w:right="260" w:bottom="980" w:left="240" w:header="0" w:footer="787" w:gutter="0"/>
          <w:cols w:space="720"/>
        </w:sectPr>
      </w:pPr>
      <w:r>
        <w:rPr>
          <w:noProof/>
        </w:rPr>
        <w:drawing>
          <wp:inline distT="0" distB="0" distL="0" distR="0" wp14:anchorId="7315D148" wp14:editId="270AB63D">
            <wp:extent cx="1449848" cy="966408"/>
            <wp:effectExtent l="0" t="0" r="0" b="5715"/>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186" cy="977298"/>
                    </a:xfrm>
                    <a:prstGeom prst="rect">
                      <a:avLst/>
                    </a:prstGeom>
                    <a:noFill/>
                    <a:ln>
                      <a:noFill/>
                    </a:ln>
                  </pic:spPr>
                </pic:pic>
              </a:graphicData>
            </a:graphic>
          </wp:inline>
        </w:drawing>
      </w:r>
    </w:p>
    <w:p w14:paraId="2C291690" w14:textId="2612BA30" w:rsidR="005B12E5" w:rsidRPr="001B0732" w:rsidRDefault="00DE5985">
      <w:pPr>
        <w:pStyle w:val="Heading3"/>
        <w:spacing w:before="57"/>
        <w:ind w:left="3373"/>
        <w:jc w:val="left"/>
      </w:pPr>
      <w:bookmarkStart w:id="306" w:name="_TOC_250092"/>
      <w:bookmarkStart w:id="307" w:name="_Toc531768463"/>
      <w:bookmarkStart w:id="308" w:name="_Toc17818297"/>
      <w:bookmarkEnd w:id="306"/>
      <w:r w:rsidRPr="001B0732">
        <w:lastRenderedPageBreak/>
        <w:t>ADVANCED PLACEMENT PROGRAM</w:t>
      </w:r>
      <w:bookmarkEnd w:id="307"/>
      <w:bookmarkEnd w:id="308"/>
    </w:p>
    <w:p w14:paraId="3F53675B" w14:textId="77777777" w:rsidR="005B12E5" w:rsidRPr="001B0732" w:rsidRDefault="00DE5985">
      <w:pPr>
        <w:pStyle w:val="BodyText"/>
        <w:ind w:left="1197" w:right="1180"/>
        <w:jc w:val="both"/>
      </w:pPr>
      <w:r w:rsidRPr="001B0732">
        <w:t>The Advanced Placement Program is a cooperative educational endeavor between secondary schools and colleges and universities. For students who are willing and able to apply themselves to college-level studies, the Advanced Placement Program enriches their secondary and post- secondary school experiences. It also provides the means for colleges to grant credit and placement. The College Board administers the Advanced Placement Program. The College will grant credit to individuals who achieve Advanced Placement scores of three or higher.</w:t>
      </w:r>
    </w:p>
    <w:p w14:paraId="7DB0EE1D" w14:textId="77777777" w:rsidR="005B12E5" w:rsidRPr="001B0732" w:rsidRDefault="005B12E5">
      <w:pPr>
        <w:pStyle w:val="BodyText"/>
        <w:spacing w:before="3"/>
      </w:pPr>
    </w:p>
    <w:p w14:paraId="07ABC97F" w14:textId="3501BC52" w:rsidR="005B12E5" w:rsidRPr="001B0732" w:rsidRDefault="00DE5985">
      <w:pPr>
        <w:pStyle w:val="Heading3"/>
        <w:ind w:right="1159"/>
      </w:pPr>
      <w:bookmarkStart w:id="309" w:name="_TOC_250091"/>
      <w:bookmarkStart w:id="310" w:name="_Toc531768464"/>
      <w:bookmarkStart w:id="311" w:name="_Toc17818298"/>
      <w:bookmarkEnd w:id="309"/>
      <w:r w:rsidRPr="001B0732">
        <w:t>CREDIT BY EXAMINATION</w:t>
      </w:r>
      <w:bookmarkEnd w:id="310"/>
      <w:bookmarkEnd w:id="311"/>
    </w:p>
    <w:p w14:paraId="645DC375" w14:textId="77777777" w:rsidR="005B12E5" w:rsidRPr="001B0732" w:rsidRDefault="00DE5985" w:rsidP="00BA2CF3">
      <w:pPr>
        <w:pStyle w:val="BodyText"/>
        <w:ind w:left="1197" w:right="1185"/>
        <w:jc w:val="both"/>
      </w:pPr>
      <w:r w:rsidRPr="001B0732">
        <w:t>Jarvis Christian College provides an excellent opportunity for students to obtain college credit by examination. Credit is granted to individuals who achieve satisfactory scores on an examination from the College Level Examination Program (CLEP). There are general examinations and subject examinations. The College offers the opportunity for advanced placement. It is possible to receive a maximum of eighteen semester hours of college credit through CLEP. Under the advanced placement policy, regular tuition charges are waived. The Registrar’s Office will post the credit on the student’s permanent academic record upon receipt of documentation of a passing score and proof of</w:t>
      </w:r>
      <w:r w:rsidRPr="001B0732">
        <w:rPr>
          <w:spacing w:val="-2"/>
        </w:rPr>
        <w:t xml:space="preserve"> </w:t>
      </w:r>
      <w:r w:rsidRPr="001B0732">
        <w:t>payment.</w:t>
      </w:r>
    </w:p>
    <w:p w14:paraId="7C2053CA" w14:textId="77777777" w:rsidR="005B12E5" w:rsidRPr="001B0732" w:rsidRDefault="005B12E5" w:rsidP="00BA2CF3">
      <w:pPr>
        <w:pStyle w:val="BodyText"/>
        <w:spacing w:before="9"/>
        <w:jc w:val="both"/>
        <w:rPr>
          <w:sz w:val="23"/>
        </w:rPr>
      </w:pPr>
    </w:p>
    <w:p w14:paraId="7F3B68FC" w14:textId="77777777" w:rsidR="005B12E5" w:rsidRPr="001B0732" w:rsidRDefault="00DE5985" w:rsidP="00BA2CF3">
      <w:pPr>
        <w:pStyle w:val="BodyText"/>
        <w:ind w:left="1197" w:right="1180"/>
        <w:jc w:val="both"/>
      </w:pPr>
      <w:r w:rsidRPr="001B0732">
        <w:t>The College Level Examination Program (CLEP) is a national program of credit through standardized examinations that provides a student the opportunity to obtain recognition for college level achievement. All students who plan to sit for a CLEP examination must first obtain permission from their advisor, division dean and Vice President for Academic Affairs; then pay a fee to the Office of Business and Finance plus an additional pass-through fee set by the CLEP Testing Service. The student presents the receipt to the campus test administrator. The Office of</w:t>
      </w:r>
    </w:p>
    <w:p w14:paraId="25378E73" w14:textId="77777777" w:rsidR="005B12E5" w:rsidRPr="001B0732" w:rsidRDefault="005B12E5" w:rsidP="00BA2CF3">
      <w:pPr>
        <w:pStyle w:val="BodyText"/>
        <w:spacing w:before="2"/>
        <w:jc w:val="both"/>
      </w:pPr>
    </w:p>
    <w:p w14:paraId="5F6091D7" w14:textId="77777777" w:rsidR="005B12E5" w:rsidRPr="001B0732" w:rsidRDefault="00DE5985" w:rsidP="00BA2CF3">
      <w:pPr>
        <w:pStyle w:val="BodyText"/>
        <w:spacing w:before="1"/>
        <w:ind w:left="1197" w:right="1180"/>
        <w:jc w:val="both"/>
      </w:pPr>
      <w:r w:rsidRPr="001B0732">
        <w:t>Institutional Research, Planning and Assessment will ensure that the CLEP fees have been paid and all authorizations are received in writing (advisor, division dean(s), and Vice President for Academic Affairs) before administering examinations. The passing scores for CLEP examinations are listed with the exams. Course credit is awarded for CLEP examinations and appears on transcripts. Courses passed by examination count toward graduation. However, no letter grade will be awarded and the grade will not be calculated in your total grade point average. If a passing score is earned, the College Registrar will enter the credit earned on the transcript as equivalent to the appropriate Jarvis Christian course. Credit will be awarded to prospective Jarvis Christian students only after they have enrolled at Jarvis. Colleges awarding credit based on CLEP examinations have the right to set their own passing scores; however, Jarvis Christian College follows the recommended scores established by the American Council on Education</w:t>
      </w:r>
      <w:r w:rsidRPr="001B0732">
        <w:rPr>
          <w:spacing w:val="-1"/>
        </w:rPr>
        <w:t xml:space="preserve"> </w:t>
      </w:r>
      <w:r w:rsidRPr="001B0732">
        <w:t>(ACE).</w:t>
      </w:r>
    </w:p>
    <w:p w14:paraId="16C7CA90" w14:textId="77777777" w:rsidR="005B12E5" w:rsidRPr="001B0732" w:rsidRDefault="005B12E5" w:rsidP="00BA2CF3">
      <w:pPr>
        <w:pStyle w:val="BodyText"/>
        <w:spacing w:before="9"/>
        <w:jc w:val="both"/>
        <w:rPr>
          <w:sz w:val="23"/>
        </w:rPr>
      </w:pPr>
    </w:p>
    <w:p w14:paraId="09B2A78B" w14:textId="77777777" w:rsidR="005B12E5" w:rsidRPr="001B0732" w:rsidRDefault="00DE5985" w:rsidP="00BA2CF3">
      <w:pPr>
        <w:pStyle w:val="BodyText"/>
        <w:ind w:left="1197" w:right="1180"/>
        <w:jc w:val="both"/>
      </w:pPr>
      <w:r w:rsidRPr="001B0732">
        <w:t>If you pass a CLEP subject examination for a course you are taking, you may (1) stay in the course and get the grade earned in class or (2) drop the course and receive credit by examination. If you drop the course to receive credit by examination, it must be dropped with a “W” by the official catalog final day for dropping a course for that semester. If the subject examination passed covers two courses, including a course you are taking, you may finish the course to earn a letter grade and quality points, and still receive credit by examination for the course you have not taken.</w:t>
      </w:r>
    </w:p>
    <w:p w14:paraId="25D23FF0" w14:textId="77777777" w:rsidR="005B12E5" w:rsidRPr="001B0732" w:rsidRDefault="005B12E5" w:rsidP="00BA2CF3">
      <w:pPr>
        <w:jc w:val="both"/>
        <w:sectPr w:rsidR="005B12E5" w:rsidRPr="001B0732">
          <w:pgSz w:w="12240" w:h="15840"/>
          <w:pgMar w:top="1380" w:right="260" w:bottom="980" w:left="240" w:header="0" w:footer="787" w:gutter="0"/>
          <w:cols w:space="720"/>
        </w:sectPr>
      </w:pPr>
    </w:p>
    <w:p w14:paraId="0DEB95C2" w14:textId="77777777" w:rsidR="005B12E5" w:rsidRPr="001B0732" w:rsidRDefault="00DE5985" w:rsidP="00E313F3">
      <w:pPr>
        <w:pStyle w:val="BodyText"/>
        <w:spacing w:before="76"/>
        <w:ind w:left="1195" w:right="1181"/>
        <w:jc w:val="both"/>
      </w:pPr>
      <w:r w:rsidRPr="001B0732">
        <w:lastRenderedPageBreak/>
        <w:t>The College Board provides the retest policy for the College Level Examination Program. A failed test may be repeated no sooner than six months after the initial date of the examination. Credit cannot be granted for any examination repeated before a six-month period has elapsed. Credit is not permitted for courses previously taken for credit or audit. Courses taken by CLEP testing may not be used to substitute/credit courses in the major, concentration or minor. Credit earned by examination or CLEP testing may not be used to reduce the requirement that 25 percent of the semester credit hours required for degree completion must be earned through instruction at Jarvis Christian College.</w:t>
      </w:r>
    </w:p>
    <w:p w14:paraId="21DCF677" w14:textId="77777777" w:rsidR="005B12E5" w:rsidRPr="001B0732" w:rsidRDefault="005B12E5" w:rsidP="00E313F3">
      <w:pPr>
        <w:pStyle w:val="BodyText"/>
        <w:spacing w:before="10"/>
        <w:ind w:left="1195" w:right="1181"/>
        <w:jc w:val="both"/>
        <w:rPr>
          <w:sz w:val="23"/>
        </w:rPr>
      </w:pPr>
    </w:p>
    <w:p w14:paraId="34E7F58B" w14:textId="77777777" w:rsidR="005B12E5" w:rsidRPr="001B0732" w:rsidRDefault="00DE5985" w:rsidP="00E313F3">
      <w:pPr>
        <w:pStyle w:val="BodyText"/>
        <w:spacing w:line="242" w:lineRule="auto"/>
        <w:ind w:left="1195" w:right="1181"/>
        <w:jc w:val="both"/>
      </w:pPr>
      <w:r w:rsidRPr="001B0732">
        <w:t>For a listing of the course exams and equivalents currently approved for credit at Jarvis Christian College, please contact the Office of Institutional Research, Planning and Assessment.</w:t>
      </w:r>
    </w:p>
    <w:p w14:paraId="41C3A5D2" w14:textId="77777777" w:rsidR="00075363" w:rsidRPr="00381D52" w:rsidRDefault="00075363" w:rsidP="00E313F3">
      <w:pPr>
        <w:pStyle w:val="BodyText"/>
        <w:spacing w:line="242" w:lineRule="auto"/>
        <w:ind w:left="1195" w:right="1181"/>
        <w:jc w:val="both"/>
        <w:rPr>
          <w:highlight w:val="yellow"/>
        </w:rPr>
      </w:pPr>
    </w:p>
    <w:p w14:paraId="09BD3858" w14:textId="4CC8BE00" w:rsidR="005B12E5" w:rsidRPr="001B0732" w:rsidRDefault="00075363" w:rsidP="00E313F3">
      <w:pPr>
        <w:pStyle w:val="Heading3"/>
        <w:ind w:left="1195" w:right="1181"/>
      </w:pPr>
      <w:bookmarkStart w:id="312" w:name="_Toc531768465"/>
      <w:bookmarkStart w:id="313" w:name="_Toc17818299"/>
      <w:r w:rsidRPr="001B0732">
        <w:t>PRIOR LEARNING ASSESSMENT</w:t>
      </w:r>
      <w:bookmarkEnd w:id="312"/>
      <w:bookmarkEnd w:id="313"/>
    </w:p>
    <w:p w14:paraId="3B272D49" w14:textId="77777777" w:rsidR="00075363" w:rsidRPr="001B0732" w:rsidRDefault="00075363" w:rsidP="001B0732">
      <w:pPr>
        <w:pStyle w:val="ListParagraph"/>
        <w:ind w:left="1195" w:right="1181" w:hanging="11"/>
        <w:jc w:val="both"/>
        <w:rPr>
          <w:sz w:val="24"/>
          <w:szCs w:val="24"/>
        </w:rPr>
      </w:pPr>
      <w:r w:rsidRPr="001B0732">
        <w:rPr>
          <w:sz w:val="24"/>
          <w:szCs w:val="24"/>
        </w:rPr>
        <w:t xml:space="preserve">Prior Learning Assessment (PLA) allows students to demonstrate knowledge equivalent to </w:t>
      </w:r>
    </w:p>
    <w:p w14:paraId="69010E87" w14:textId="77777777" w:rsidR="00075363" w:rsidRPr="001B0732" w:rsidRDefault="00075363" w:rsidP="001B0732">
      <w:pPr>
        <w:pStyle w:val="ListParagraph"/>
        <w:ind w:left="1195" w:right="1181" w:firstLine="0"/>
        <w:jc w:val="both"/>
        <w:rPr>
          <w:sz w:val="24"/>
          <w:szCs w:val="24"/>
        </w:rPr>
      </w:pPr>
      <w:r w:rsidRPr="001B0732">
        <w:rPr>
          <w:sz w:val="24"/>
          <w:szCs w:val="24"/>
        </w:rPr>
        <w:t xml:space="preserve">college-level coursework in a number of content areas for credit. Prior learning assessment is a </w:t>
      </w:r>
    </w:p>
    <w:p w14:paraId="6897360B" w14:textId="77777777" w:rsidR="00075363" w:rsidRPr="001B0732" w:rsidRDefault="00075363" w:rsidP="001B0732">
      <w:pPr>
        <w:pStyle w:val="ListParagraph"/>
        <w:ind w:left="1195" w:right="1181" w:firstLine="0"/>
        <w:jc w:val="both"/>
        <w:rPr>
          <w:sz w:val="24"/>
          <w:szCs w:val="24"/>
        </w:rPr>
      </w:pPr>
      <w:r w:rsidRPr="001B0732">
        <w:rPr>
          <w:sz w:val="24"/>
          <w:szCs w:val="24"/>
        </w:rPr>
        <w:t xml:space="preserve">process by which individuals identify, document, have assessed and gain recognition for their prior learning. Credit awarded for prior learning must be college-level; that is, the learning demonstrated must be equivalent to the quality, rigor and level of achievement ascertained in a college-level course. </w:t>
      </w:r>
    </w:p>
    <w:p w14:paraId="0C013E82" w14:textId="77777777" w:rsidR="00075363" w:rsidRPr="00381D52" w:rsidRDefault="00075363" w:rsidP="001B0732">
      <w:pPr>
        <w:pStyle w:val="ListParagraph"/>
        <w:ind w:left="1195" w:right="1181"/>
        <w:jc w:val="both"/>
        <w:rPr>
          <w:sz w:val="24"/>
          <w:szCs w:val="24"/>
          <w:highlight w:val="yellow"/>
        </w:rPr>
      </w:pPr>
    </w:p>
    <w:p w14:paraId="26C7B408" w14:textId="7EB81C1F" w:rsidR="00075363" w:rsidRPr="001B0732" w:rsidRDefault="001B0732" w:rsidP="001B0732">
      <w:pPr>
        <w:ind w:left="1195" w:right="1181" w:firstLine="1170"/>
        <w:rPr>
          <w:b/>
          <w:caps/>
          <w:sz w:val="24"/>
          <w:szCs w:val="24"/>
        </w:rPr>
      </w:pPr>
      <w:r w:rsidRPr="001B0732">
        <w:rPr>
          <w:b/>
          <w:caps/>
          <w:sz w:val="24"/>
          <w:szCs w:val="24"/>
        </w:rPr>
        <w:t xml:space="preserve">                                            </w:t>
      </w:r>
      <w:r w:rsidR="00075363" w:rsidRPr="001B0732">
        <w:rPr>
          <w:b/>
          <w:caps/>
          <w:sz w:val="24"/>
          <w:szCs w:val="24"/>
        </w:rPr>
        <w:t>Eligibility</w:t>
      </w:r>
    </w:p>
    <w:p w14:paraId="5652503A" w14:textId="77777777" w:rsidR="00075363" w:rsidRPr="001B0732" w:rsidRDefault="00BA2CF3" w:rsidP="00E313F3">
      <w:pPr>
        <w:pStyle w:val="ListParagraph"/>
        <w:ind w:left="1195" w:right="1181" w:hanging="270"/>
        <w:jc w:val="both"/>
        <w:rPr>
          <w:sz w:val="24"/>
          <w:szCs w:val="24"/>
        </w:rPr>
      </w:pPr>
      <w:r w:rsidRPr="001B0732">
        <w:rPr>
          <w:sz w:val="24"/>
          <w:szCs w:val="24"/>
        </w:rPr>
        <w:t xml:space="preserve">    </w:t>
      </w:r>
      <w:r w:rsidR="00075363" w:rsidRPr="001B0732">
        <w:rPr>
          <w:sz w:val="24"/>
          <w:szCs w:val="24"/>
        </w:rPr>
        <w:t>All students who have been admitted to the college and are currentl</w:t>
      </w:r>
      <w:r w:rsidRPr="001B0732">
        <w:rPr>
          <w:sz w:val="24"/>
          <w:szCs w:val="24"/>
        </w:rPr>
        <w:t>y in good</w:t>
      </w:r>
      <w:r w:rsidR="00715D76" w:rsidRPr="001B0732">
        <w:rPr>
          <w:sz w:val="24"/>
          <w:szCs w:val="24"/>
        </w:rPr>
        <w:t xml:space="preserve"> academic standing </w:t>
      </w:r>
      <w:r w:rsidR="00075363" w:rsidRPr="001B0732">
        <w:rPr>
          <w:sz w:val="24"/>
          <w:szCs w:val="24"/>
        </w:rPr>
        <w:t>eligible to participate in prior learning assessment as it pertains to their program of study requirements.</w:t>
      </w:r>
    </w:p>
    <w:p w14:paraId="2EDC9930" w14:textId="77777777" w:rsidR="00075363" w:rsidRPr="001B0732" w:rsidRDefault="00075363" w:rsidP="00E313F3">
      <w:pPr>
        <w:pStyle w:val="ListParagraph"/>
        <w:ind w:left="1195" w:right="1181"/>
        <w:rPr>
          <w:caps/>
          <w:sz w:val="24"/>
          <w:szCs w:val="24"/>
        </w:rPr>
      </w:pPr>
    </w:p>
    <w:p w14:paraId="5FED914A" w14:textId="77777777" w:rsidR="00075363" w:rsidRPr="001B0732" w:rsidRDefault="00075363" w:rsidP="00E313F3">
      <w:pPr>
        <w:pStyle w:val="ListParagraph"/>
        <w:ind w:left="1195" w:right="1181" w:hanging="11"/>
        <w:jc w:val="center"/>
        <w:rPr>
          <w:b/>
          <w:caps/>
          <w:sz w:val="24"/>
          <w:szCs w:val="24"/>
        </w:rPr>
      </w:pPr>
      <w:r w:rsidRPr="001B0732">
        <w:rPr>
          <w:b/>
          <w:caps/>
          <w:sz w:val="24"/>
          <w:szCs w:val="24"/>
        </w:rPr>
        <w:t>Number of Credits to be Awarded</w:t>
      </w:r>
    </w:p>
    <w:p w14:paraId="37EBAF55" w14:textId="77777777" w:rsidR="00075363" w:rsidRPr="001B0732" w:rsidRDefault="00075363" w:rsidP="00E313F3">
      <w:pPr>
        <w:pStyle w:val="ListParagraph"/>
        <w:tabs>
          <w:tab w:val="left" w:pos="1170"/>
        </w:tabs>
        <w:ind w:left="1195" w:right="1181" w:firstLine="0"/>
        <w:jc w:val="both"/>
        <w:rPr>
          <w:sz w:val="24"/>
          <w:szCs w:val="24"/>
        </w:rPr>
      </w:pPr>
      <w:r w:rsidRPr="001B0732">
        <w:rPr>
          <w:sz w:val="24"/>
          <w:szCs w:val="24"/>
        </w:rPr>
        <w:t>PLA may be awarded in three broad categories--credit-by-examinati</w:t>
      </w:r>
      <w:r w:rsidR="00BA2CF3" w:rsidRPr="001B0732">
        <w:rPr>
          <w:sz w:val="24"/>
          <w:szCs w:val="24"/>
        </w:rPr>
        <w:t xml:space="preserve">on, externally evaluated credit </w:t>
      </w:r>
      <w:r w:rsidRPr="001B0732">
        <w:rPr>
          <w:sz w:val="24"/>
          <w:szCs w:val="24"/>
        </w:rPr>
        <w:t xml:space="preserve">and portfolio assessment—and can only be awarded when it applies to a JCC Program of Study. A maximum of 24 credit hours may be awarded through PLA and used to satisfy degree requirements. Of the 24 credit hours, no more than 12 credit hours may be awarded toward the completion of major course requirements and no more than 12 credit hours may be awarded toward the completion of general education requirements and/or electives. If a specialized accrediting agency imposes a specific maximum for PLA credits, the limits set by the accrediting agency will be honored. </w:t>
      </w:r>
    </w:p>
    <w:p w14:paraId="67B2157C" w14:textId="77777777" w:rsidR="00075363" w:rsidRPr="001B0732" w:rsidRDefault="00075363" w:rsidP="00E313F3">
      <w:pPr>
        <w:pStyle w:val="ListParagraph"/>
        <w:ind w:left="1195" w:right="1181"/>
        <w:jc w:val="both"/>
        <w:rPr>
          <w:sz w:val="24"/>
          <w:szCs w:val="24"/>
        </w:rPr>
      </w:pPr>
    </w:p>
    <w:p w14:paraId="35EF2C6F" w14:textId="665A33FB" w:rsidR="00075363" w:rsidRPr="001B0732" w:rsidRDefault="00075363" w:rsidP="001B0732">
      <w:pPr>
        <w:pStyle w:val="ListParagraph"/>
        <w:ind w:left="1195" w:right="1181" w:firstLine="0"/>
        <w:jc w:val="center"/>
        <w:rPr>
          <w:b/>
          <w:caps/>
          <w:sz w:val="24"/>
          <w:szCs w:val="24"/>
        </w:rPr>
      </w:pPr>
      <w:r w:rsidRPr="001B0732">
        <w:rPr>
          <w:b/>
          <w:caps/>
          <w:sz w:val="24"/>
          <w:szCs w:val="24"/>
        </w:rPr>
        <w:t>Transferability</w:t>
      </w:r>
    </w:p>
    <w:p w14:paraId="338877DD" w14:textId="2A0F3425" w:rsidR="00075363" w:rsidRPr="001B0732" w:rsidRDefault="00075363" w:rsidP="001B0732">
      <w:pPr>
        <w:pStyle w:val="ListParagraph"/>
        <w:ind w:left="1195" w:right="1181" w:firstLine="0"/>
        <w:jc w:val="both"/>
        <w:rPr>
          <w:sz w:val="24"/>
          <w:szCs w:val="24"/>
        </w:rPr>
      </w:pPr>
      <w:r w:rsidRPr="001B0732">
        <w:rPr>
          <w:sz w:val="24"/>
          <w:szCs w:val="24"/>
        </w:rPr>
        <w:t>PLA credit cannot be transferred from another institution.</w:t>
      </w:r>
    </w:p>
    <w:p w14:paraId="156B3573" w14:textId="77777777" w:rsidR="00075363" w:rsidRPr="001B0732" w:rsidRDefault="00075363" w:rsidP="00E313F3">
      <w:pPr>
        <w:pStyle w:val="ListParagraph"/>
        <w:ind w:left="1195" w:right="1181" w:firstLine="0"/>
        <w:jc w:val="both"/>
        <w:rPr>
          <w:sz w:val="24"/>
          <w:szCs w:val="24"/>
        </w:rPr>
      </w:pPr>
    </w:p>
    <w:p w14:paraId="4CEE404A" w14:textId="77777777" w:rsidR="00075363" w:rsidRPr="001B0732" w:rsidRDefault="00075363" w:rsidP="00031613">
      <w:pPr>
        <w:pStyle w:val="ListParagraph"/>
        <w:ind w:left="1195" w:right="1181" w:firstLine="0"/>
        <w:jc w:val="center"/>
        <w:rPr>
          <w:b/>
          <w:caps/>
          <w:sz w:val="24"/>
          <w:szCs w:val="24"/>
        </w:rPr>
      </w:pPr>
      <w:r w:rsidRPr="001B0732">
        <w:rPr>
          <w:b/>
          <w:caps/>
          <w:sz w:val="24"/>
          <w:szCs w:val="24"/>
        </w:rPr>
        <w:t>Prior Learning Assessment Options</w:t>
      </w:r>
    </w:p>
    <w:p w14:paraId="6B25239B" w14:textId="77777777" w:rsidR="00075363" w:rsidRPr="001B0732" w:rsidRDefault="00075363" w:rsidP="00E313F3">
      <w:pPr>
        <w:pStyle w:val="ListParagraph"/>
        <w:ind w:left="1195" w:right="1181" w:firstLine="0"/>
        <w:jc w:val="both"/>
        <w:rPr>
          <w:sz w:val="24"/>
          <w:szCs w:val="24"/>
          <w:u w:val="single"/>
        </w:rPr>
      </w:pPr>
      <w:r w:rsidRPr="001B0732">
        <w:rPr>
          <w:sz w:val="24"/>
          <w:szCs w:val="24"/>
          <w:u w:val="single"/>
        </w:rPr>
        <w:t>Credit-By-Examination</w:t>
      </w:r>
    </w:p>
    <w:p w14:paraId="0AD3F184" w14:textId="3478EDBD" w:rsidR="00075363" w:rsidRPr="001B0732" w:rsidRDefault="00075363" w:rsidP="00E313F3">
      <w:pPr>
        <w:pStyle w:val="ListParagraph"/>
        <w:ind w:left="1195" w:right="1181" w:firstLine="0"/>
        <w:jc w:val="both"/>
        <w:rPr>
          <w:sz w:val="24"/>
          <w:szCs w:val="24"/>
        </w:rPr>
      </w:pPr>
      <w:r w:rsidRPr="001B0732">
        <w:rPr>
          <w:sz w:val="24"/>
          <w:szCs w:val="24"/>
        </w:rPr>
        <w:t>Credit by examination may be earned through the College</w:t>
      </w:r>
      <w:r w:rsidR="00571261">
        <w:rPr>
          <w:sz w:val="24"/>
          <w:szCs w:val="24"/>
        </w:rPr>
        <w:t xml:space="preserve"> </w:t>
      </w:r>
      <w:r w:rsidRPr="001B0732">
        <w:rPr>
          <w:sz w:val="24"/>
          <w:szCs w:val="24"/>
        </w:rPr>
        <w:t xml:space="preserve">Board Advanced Placement Program (AP®), the College Level Examination Program (CLEP®) Subject Examination, International Baccalaureate® (IB) Diploma Program; and DANTES Subject Standardized Test Program. Credit by examination may not be used to satisfy the minimum residence requirements for the degrees awarded at graduation.  Credit-by-examination assumes the student has had no formal classroom </w:t>
      </w:r>
      <w:r w:rsidRPr="001B0732">
        <w:rPr>
          <w:sz w:val="24"/>
          <w:szCs w:val="24"/>
        </w:rPr>
        <w:lastRenderedPageBreak/>
        <w:t xml:space="preserve">instruction, as an enrolled student or as an auditor. JCC has established equivalent course credit for minimum passing scores. </w:t>
      </w:r>
    </w:p>
    <w:p w14:paraId="7FE50055" w14:textId="77777777" w:rsidR="00075363" w:rsidRPr="001B0732" w:rsidRDefault="00075363" w:rsidP="00E313F3">
      <w:pPr>
        <w:pStyle w:val="ListParagraph"/>
        <w:ind w:left="1195" w:right="1181" w:firstLine="0"/>
        <w:jc w:val="both"/>
        <w:rPr>
          <w:rFonts w:eastAsiaTheme="minorHAnsi"/>
          <w:sz w:val="24"/>
          <w:szCs w:val="24"/>
        </w:rPr>
      </w:pPr>
    </w:p>
    <w:p w14:paraId="423EB533" w14:textId="77777777" w:rsidR="00075363" w:rsidRPr="001B0732" w:rsidRDefault="00075363" w:rsidP="00031613">
      <w:pPr>
        <w:widowControl/>
        <w:numPr>
          <w:ilvl w:val="0"/>
          <w:numId w:val="57"/>
        </w:numPr>
        <w:shd w:val="clear" w:color="auto" w:fill="FFFFFF"/>
        <w:tabs>
          <w:tab w:val="left" w:pos="1080"/>
        </w:tabs>
        <w:autoSpaceDE/>
        <w:autoSpaceDN/>
        <w:spacing w:line="288" w:lineRule="atLeast"/>
        <w:ind w:left="1800" w:right="1181"/>
        <w:jc w:val="both"/>
        <w:rPr>
          <w:sz w:val="24"/>
          <w:szCs w:val="24"/>
        </w:rPr>
      </w:pPr>
      <w:r w:rsidRPr="001B0732">
        <w:rPr>
          <w:sz w:val="24"/>
          <w:szCs w:val="24"/>
        </w:rPr>
        <w:t>College Level Examination Program (CLEP®)</w:t>
      </w:r>
    </w:p>
    <w:p w14:paraId="7ABA3F97" w14:textId="77777777" w:rsidR="00075363" w:rsidRPr="001B0732" w:rsidRDefault="00075363" w:rsidP="00031613">
      <w:pPr>
        <w:widowControl/>
        <w:numPr>
          <w:ilvl w:val="0"/>
          <w:numId w:val="57"/>
        </w:numPr>
        <w:shd w:val="clear" w:color="auto" w:fill="FFFFFF"/>
        <w:tabs>
          <w:tab w:val="left" w:pos="1080"/>
        </w:tabs>
        <w:autoSpaceDE/>
        <w:autoSpaceDN/>
        <w:spacing w:line="288" w:lineRule="atLeast"/>
        <w:ind w:left="1800" w:right="1181"/>
        <w:jc w:val="both"/>
        <w:rPr>
          <w:sz w:val="24"/>
          <w:szCs w:val="24"/>
        </w:rPr>
      </w:pPr>
      <w:r w:rsidRPr="001B0732">
        <w:rPr>
          <w:sz w:val="24"/>
          <w:szCs w:val="24"/>
        </w:rPr>
        <w:t>College Board Advanced Placement (AP®) Program</w:t>
      </w:r>
    </w:p>
    <w:p w14:paraId="56266A6E" w14:textId="77777777" w:rsidR="00075363" w:rsidRPr="001B0732" w:rsidRDefault="00075363" w:rsidP="00031613">
      <w:pPr>
        <w:widowControl/>
        <w:numPr>
          <w:ilvl w:val="0"/>
          <w:numId w:val="57"/>
        </w:numPr>
        <w:shd w:val="clear" w:color="auto" w:fill="FFFFFF"/>
        <w:tabs>
          <w:tab w:val="left" w:pos="1080"/>
        </w:tabs>
        <w:autoSpaceDE/>
        <w:autoSpaceDN/>
        <w:spacing w:line="288" w:lineRule="atLeast"/>
        <w:ind w:left="1800" w:right="1181"/>
        <w:jc w:val="both"/>
        <w:rPr>
          <w:sz w:val="24"/>
          <w:szCs w:val="24"/>
        </w:rPr>
      </w:pPr>
      <w:r w:rsidRPr="001B0732">
        <w:rPr>
          <w:sz w:val="24"/>
          <w:szCs w:val="24"/>
        </w:rPr>
        <w:t xml:space="preserve">International Baccalaureate® (IB) Diploma Program </w:t>
      </w:r>
    </w:p>
    <w:p w14:paraId="1ACDF16E" w14:textId="77777777" w:rsidR="00075363" w:rsidRPr="001B0732" w:rsidRDefault="00075363" w:rsidP="00031613">
      <w:pPr>
        <w:widowControl/>
        <w:numPr>
          <w:ilvl w:val="0"/>
          <w:numId w:val="57"/>
        </w:numPr>
        <w:shd w:val="clear" w:color="auto" w:fill="FFFFFF"/>
        <w:tabs>
          <w:tab w:val="left" w:pos="1080"/>
        </w:tabs>
        <w:autoSpaceDE/>
        <w:autoSpaceDN/>
        <w:spacing w:line="288" w:lineRule="atLeast"/>
        <w:ind w:left="1800" w:right="1181"/>
        <w:jc w:val="both"/>
        <w:rPr>
          <w:sz w:val="24"/>
          <w:szCs w:val="24"/>
        </w:rPr>
      </w:pPr>
      <w:r w:rsidRPr="001B0732">
        <w:rPr>
          <w:sz w:val="24"/>
          <w:szCs w:val="24"/>
        </w:rPr>
        <w:t xml:space="preserve">Prometric DANTES Subject Standardized Test (DSST) Program </w:t>
      </w:r>
    </w:p>
    <w:p w14:paraId="69B3B8EA" w14:textId="77777777" w:rsidR="00075363" w:rsidRPr="001B0732" w:rsidRDefault="00075363" w:rsidP="00E313F3">
      <w:pPr>
        <w:shd w:val="clear" w:color="auto" w:fill="FFFFFF"/>
        <w:spacing w:line="288" w:lineRule="atLeast"/>
        <w:ind w:left="1195" w:right="1181"/>
        <w:jc w:val="both"/>
        <w:rPr>
          <w:sz w:val="24"/>
          <w:szCs w:val="24"/>
        </w:rPr>
      </w:pPr>
    </w:p>
    <w:p w14:paraId="2EC9CC70" w14:textId="77777777" w:rsidR="00075363" w:rsidRPr="001B0732" w:rsidRDefault="00075363" w:rsidP="00E313F3">
      <w:pPr>
        <w:pStyle w:val="ListParagraph"/>
        <w:ind w:left="1195" w:right="1181" w:firstLine="0"/>
        <w:jc w:val="both"/>
        <w:rPr>
          <w:rFonts w:eastAsiaTheme="minorHAnsi"/>
          <w:sz w:val="24"/>
          <w:szCs w:val="24"/>
          <w:u w:val="single"/>
        </w:rPr>
      </w:pPr>
      <w:r w:rsidRPr="001B0732">
        <w:rPr>
          <w:sz w:val="24"/>
          <w:szCs w:val="24"/>
          <w:u w:val="single"/>
        </w:rPr>
        <w:t xml:space="preserve">Portfolio Assessment </w:t>
      </w:r>
    </w:p>
    <w:p w14:paraId="0EB4BFF4" w14:textId="77777777" w:rsidR="00075363" w:rsidRPr="001B0732" w:rsidRDefault="00075363" w:rsidP="00E313F3">
      <w:pPr>
        <w:pStyle w:val="ListParagraph"/>
        <w:ind w:left="1195" w:right="1181" w:firstLine="0"/>
        <w:jc w:val="both"/>
        <w:rPr>
          <w:sz w:val="24"/>
          <w:szCs w:val="24"/>
        </w:rPr>
      </w:pPr>
      <w:r w:rsidRPr="001B0732">
        <w:rPr>
          <w:sz w:val="24"/>
          <w:szCs w:val="24"/>
        </w:rPr>
        <w:t xml:space="preserve">Portfolio assessment enables student to document non-traditional learning experiences for review and evaluation by Jarvis Christian College (JCC) faculty members. JCC will not award credit based solely on years of employment. Students must demonstrate achievement of learning outcomes for the course credit requested. In addition to documentation, students may be asked to display specific skills and/or complete an interview to assess content knowledge. Students seeking credit by portfolio assessment must register for a one credit hour, non-credit Portfolio Development course.  </w:t>
      </w:r>
    </w:p>
    <w:p w14:paraId="4734B042" w14:textId="77777777" w:rsidR="007761DD" w:rsidRPr="001B0732" w:rsidRDefault="007761DD" w:rsidP="00E313F3">
      <w:pPr>
        <w:pStyle w:val="ListParagraph"/>
        <w:ind w:left="1195" w:right="1181" w:firstLine="90"/>
        <w:jc w:val="both"/>
        <w:rPr>
          <w:sz w:val="24"/>
          <w:szCs w:val="24"/>
        </w:rPr>
      </w:pPr>
    </w:p>
    <w:p w14:paraId="4B5AABCB" w14:textId="77777777" w:rsidR="00075363" w:rsidRPr="001B0732" w:rsidRDefault="00075363" w:rsidP="00E313F3">
      <w:pPr>
        <w:pStyle w:val="ListParagraph"/>
        <w:ind w:left="1195" w:right="1181" w:hanging="11"/>
        <w:jc w:val="both"/>
        <w:rPr>
          <w:sz w:val="24"/>
          <w:szCs w:val="24"/>
          <w:u w:val="single"/>
        </w:rPr>
      </w:pPr>
      <w:r w:rsidRPr="001B0732">
        <w:rPr>
          <w:sz w:val="24"/>
          <w:szCs w:val="24"/>
          <w:u w:val="single"/>
        </w:rPr>
        <w:t>Credit Recommendations from Recognized External Evaluators</w:t>
      </w:r>
    </w:p>
    <w:p w14:paraId="707D6016" w14:textId="77777777" w:rsidR="00075363" w:rsidRPr="001B0732" w:rsidRDefault="00075363" w:rsidP="00E313F3">
      <w:pPr>
        <w:adjustRightInd w:val="0"/>
        <w:ind w:left="1195" w:right="1181"/>
        <w:jc w:val="both"/>
        <w:rPr>
          <w:sz w:val="24"/>
          <w:szCs w:val="24"/>
        </w:rPr>
      </w:pPr>
      <w:r w:rsidRPr="001B0732">
        <w:rPr>
          <w:sz w:val="24"/>
          <w:szCs w:val="24"/>
        </w:rPr>
        <w:t xml:space="preserve">Credit recommendations are provided for credit after a recognized external evaluator reviews the training or learning material that is offered by the military, employers, or other educational or training institutions. The College will evaluate and consider credit recommendations from the following external evaluators. All credit received from external evaluators must be approved for transfer from a faculty advisor. </w:t>
      </w:r>
    </w:p>
    <w:p w14:paraId="14DC27ED" w14:textId="77777777" w:rsidR="00075363" w:rsidRPr="001B0732" w:rsidRDefault="00075363" w:rsidP="00E313F3">
      <w:pPr>
        <w:pStyle w:val="ListParagraph"/>
        <w:ind w:left="1195" w:right="1181"/>
        <w:jc w:val="both"/>
        <w:rPr>
          <w:sz w:val="24"/>
          <w:szCs w:val="24"/>
          <w:lang w:val="en"/>
        </w:rPr>
      </w:pPr>
    </w:p>
    <w:p w14:paraId="5CF4735B" w14:textId="77777777" w:rsidR="00075363" w:rsidRPr="001B0732" w:rsidRDefault="00075363" w:rsidP="00031613">
      <w:pPr>
        <w:pStyle w:val="ListParagraph"/>
        <w:widowControl/>
        <w:numPr>
          <w:ilvl w:val="0"/>
          <w:numId w:val="58"/>
        </w:numPr>
        <w:autoSpaceDE/>
        <w:autoSpaceDN/>
        <w:spacing w:after="200" w:line="276" w:lineRule="auto"/>
        <w:ind w:left="2160" w:right="1181"/>
        <w:contextualSpacing/>
        <w:jc w:val="both"/>
        <w:rPr>
          <w:sz w:val="24"/>
          <w:szCs w:val="24"/>
        </w:rPr>
      </w:pPr>
      <w:r w:rsidRPr="001B0732">
        <w:rPr>
          <w:sz w:val="24"/>
          <w:szCs w:val="24"/>
          <w:lang w:val="en"/>
        </w:rPr>
        <w:t xml:space="preserve">American Council on Education (ACE) </w:t>
      </w:r>
      <w:r w:rsidRPr="001B0732">
        <w:rPr>
          <w:sz w:val="24"/>
          <w:szCs w:val="24"/>
        </w:rPr>
        <w:t>National Guide to College Credit for Workforce Training and the ACE Military Guide</w:t>
      </w:r>
      <w:r w:rsidRPr="001B0732">
        <w:rPr>
          <w:sz w:val="24"/>
          <w:szCs w:val="24"/>
          <w:lang w:val="en"/>
        </w:rPr>
        <w:t>:  expert evaluators review workplace training, military experiences and national exams for potential college credit matches.</w:t>
      </w:r>
    </w:p>
    <w:p w14:paraId="28FA561B" w14:textId="77777777" w:rsidR="00075363" w:rsidRPr="001B0732" w:rsidRDefault="00075363" w:rsidP="00031613">
      <w:pPr>
        <w:pStyle w:val="ListParagraph"/>
        <w:widowControl/>
        <w:numPr>
          <w:ilvl w:val="0"/>
          <w:numId w:val="58"/>
        </w:numPr>
        <w:autoSpaceDE/>
        <w:autoSpaceDN/>
        <w:spacing w:after="200" w:line="276" w:lineRule="auto"/>
        <w:ind w:left="2160" w:right="1181"/>
        <w:contextualSpacing/>
        <w:jc w:val="both"/>
        <w:rPr>
          <w:sz w:val="24"/>
          <w:szCs w:val="24"/>
        </w:rPr>
      </w:pPr>
      <w:r w:rsidRPr="001B0732">
        <w:rPr>
          <w:sz w:val="24"/>
          <w:szCs w:val="24"/>
        </w:rPr>
        <w:t>College Credit for Heroes: partnership between the Texas Workforce Commission and the Texas Higher Education Coordinating Board to ensure that active duty, former and retired military personnel receive the credit they earned for their service to our country.</w:t>
      </w:r>
    </w:p>
    <w:p w14:paraId="26C620CD" w14:textId="77777777" w:rsidR="00075363" w:rsidRPr="001B0732" w:rsidRDefault="00075363" w:rsidP="00E313F3">
      <w:pPr>
        <w:pStyle w:val="ListParagraph"/>
        <w:ind w:left="1195" w:right="1181"/>
        <w:jc w:val="both"/>
        <w:rPr>
          <w:sz w:val="24"/>
          <w:szCs w:val="24"/>
        </w:rPr>
      </w:pPr>
    </w:p>
    <w:p w14:paraId="19E52DE5" w14:textId="77777777" w:rsidR="00075363" w:rsidRPr="001B0732" w:rsidRDefault="00075363" w:rsidP="00E313F3">
      <w:pPr>
        <w:pStyle w:val="ListParagraph"/>
        <w:widowControl/>
        <w:numPr>
          <w:ilvl w:val="0"/>
          <w:numId w:val="54"/>
        </w:numPr>
        <w:autoSpaceDE/>
        <w:autoSpaceDN/>
        <w:spacing w:after="200" w:line="276" w:lineRule="auto"/>
        <w:ind w:left="1195" w:right="1181" w:hanging="360"/>
        <w:contextualSpacing/>
        <w:jc w:val="both"/>
        <w:rPr>
          <w:b/>
          <w:caps/>
          <w:vanish/>
          <w:sz w:val="24"/>
          <w:szCs w:val="24"/>
        </w:rPr>
      </w:pPr>
    </w:p>
    <w:p w14:paraId="081E605E" w14:textId="77777777" w:rsidR="00075363" w:rsidRPr="001B0732" w:rsidRDefault="00075363" w:rsidP="00E313F3">
      <w:pPr>
        <w:pStyle w:val="ListParagraph"/>
        <w:widowControl/>
        <w:shd w:val="clear" w:color="auto" w:fill="D9D9D9" w:themeFill="background1" w:themeFillShade="D9"/>
        <w:tabs>
          <w:tab w:val="left" w:pos="360"/>
        </w:tabs>
        <w:autoSpaceDE/>
        <w:autoSpaceDN/>
        <w:spacing w:after="200" w:line="276" w:lineRule="auto"/>
        <w:ind w:left="1195" w:right="1181" w:firstLine="0"/>
        <w:contextualSpacing/>
        <w:jc w:val="both"/>
        <w:rPr>
          <w:b/>
          <w:caps/>
          <w:color w:val="FFFFFF" w:themeColor="background1"/>
          <w:sz w:val="24"/>
          <w:szCs w:val="24"/>
        </w:rPr>
      </w:pPr>
      <w:r w:rsidRPr="001B0732">
        <w:rPr>
          <w:b/>
          <w:caps/>
          <w:sz w:val="24"/>
          <w:szCs w:val="24"/>
        </w:rPr>
        <w:t>Procedures</w:t>
      </w:r>
    </w:p>
    <w:p w14:paraId="1063B624" w14:textId="77777777" w:rsidR="00075363" w:rsidRPr="001B0732" w:rsidRDefault="00075363" w:rsidP="00E313F3">
      <w:pPr>
        <w:ind w:left="1195" w:right="1181" w:hanging="11"/>
        <w:jc w:val="both"/>
        <w:rPr>
          <w:b/>
          <w:caps/>
          <w:sz w:val="24"/>
          <w:szCs w:val="24"/>
        </w:rPr>
      </w:pPr>
      <w:r w:rsidRPr="001B0732">
        <w:rPr>
          <w:b/>
          <w:caps/>
          <w:sz w:val="24"/>
          <w:szCs w:val="24"/>
        </w:rPr>
        <w:t xml:space="preserve">Assessment Fees </w:t>
      </w:r>
    </w:p>
    <w:p w14:paraId="5C4F3B33" w14:textId="77777777" w:rsidR="00075363" w:rsidRPr="001B0732" w:rsidRDefault="00075363" w:rsidP="00E313F3">
      <w:pPr>
        <w:adjustRightInd w:val="0"/>
        <w:ind w:left="1195" w:right="1181"/>
        <w:jc w:val="both"/>
        <w:rPr>
          <w:sz w:val="24"/>
          <w:szCs w:val="24"/>
        </w:rPr>
      </w:pPr>
      <w:r w:rsidRPr="001B0732">
        <w:rPr>
          <w:sz w:val="24"/>
          <w:szCs w:val="24"/>
        </w:rPr>
        <w:t>Fees charged in relation to PLA are related to the assessment and transcripting processes and are not based on the number of credits awarded.</w:t>
      </w:r>
    </w:p>
    <w:p w14:paraId="7A4CDD95" w14:textId="77777777" w:rsidR="00075363" w:rsidRPr="001B0732" w:rsidRDefault="00075363" w:rsidP="00E313F3">
      <w:pPr>
        <w:adjustRightInd w:val="0"/>
        <w:ind w:left="1195" w:right="1181" w:firstLine="720"/>
        <w:jc w:val="both"/>
        <w:rPr>
          <w:sz w:val="24"/>
          <w:szCs w:val="24"/>
        </w:rPr>
      </w:pPr>
    </w:p>
    <w:tbl>
      <w:tblPr>
        <w:tblStyle w:val="TableGrid"/>
        <w:tblW w:w="0" w:type="auto"/>
        <w:tblInd w:w="1615" w:type="dxa"/>
        <w:tblLayout w:type="fixed"/>
        <w:tblLook w:val="04A0" w:firstRow="1" w:lastRow="0" w:firstColumn="1" w:lastColumn="0" w:noHBand="0" w:noVBand="1"/>
      </w:tblPr>
      <w:tblGrid>
        <w:gridCol w:w="5220"/>
        <w:gridCol w:w="3996"/>
      </w:tblGrid>
      <w:tr w:rsidR="00075363" w:rsidRPr="001B0732" w14:paraId="2A0FB27C" w14:textId="77777777" w:rsidTr="00246E9E">
        <w:trPr>
          <w:trHeight w:val="246"/>
        </w:trPr>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DDA8F1" w14:textId="77777777" w:rsidR="00075363" w:rsidRPr="001B0732" w:rsidRDefault="00075363" w:rsidP="00246E9E">
            <w:pPr>
              <w:autoSpaceDE w:val="0"/>
              <w:autoSpaceDN w:val="0"/>
              <w:adjustRightInd w:val="0"/>
              <w:ind w:left="1195" w:right="1181" w:firstLine="30"/>
              <w:jc w:val="center"/>
              <w:rPr>
                <w:b/>
                <w:sz w:val="24"/>
                <w:szCs w:val="24"/>
              </w:rPr>
            </w:pPr>
            <w:r w:rsidRPr="001B0732">
              <w:rPr>
                <w:b/>
                <w:sz w:val="24"/>
                <w:szCs w:val="24"/>
              </w:rPr>
              <w:t>PLA Option</w:t>
            </w:r>
          </w:p>
        </w:tc>
        <w:tc>
          <w:tcPr>
            <w:tcW w:w="3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A723A7" w14:textId="46EC790D" w:rsidR="00075363" w:rsidRPr="001B0732" w:rsidRDefault="009E2EB3" w:rsidP="009E2EB3">
            <w:pPr>
              <w:autoSpaceDE w:val="0"/>
              <w:autoSpaceDN w:val="0"/>
              <w:adjustRightInd w:val="0"/>
              <w:ind w:right="1181"/>
              <w:jc w:val="both"/>
              <w:rPr>
                <w:b/>
                <w:sz w:val="24"/>
                <w:szCs w:val="24"/>
              </w:rPr>
            </w:pPr>
            <w:r>
              <w:rPr>
                <w:b/>
                <w:sz w:val="24"/>
                <w:szCs w:val="24"/>
              </w:rPr>
              <w:t xml:space="preserve">                              </w:t>
            </w:r>
            <w:r w:rsidR="00075363" w:rsidRPr="001B0732">
              <w:rPr>
                <w:b/>
                <w:sz w:val="24"/>
                <w:szCs w:val="24"/>
              </w:rPr>
              <w:t>Fee</w:t>
            </w:r>
          </w:p>
        </w:tc>
      </w:tr>
      <w:tr w:rsidR="00075363" w:rsidRPr="001B0732" w14:paraId="724F8A22" w14:textId="77777777" w:rsidTr="00246E9E">
        <w:trPr>
          <w:trHeight w:val="246"/>
        </w:trPr>
        <w:tc>
          <w:tcPr>
            <w:tcW w:w="5220" w:type="dxa"/>
            <w:tcBorders>
              <w:top w:val="single" w:sz="4" w:space="0" w:color="auto"/>
              <w:left w:val="single" w:sz="4" w:space="0" w:color="auto"/>
              <w:bottom w:val="single" w:sz="4" w:space="0" w:color="auto"/>
              <w:right w:val="single" w:sz="4" w:space="0" w:color="auto"/>
            </w:tcBorders>
            <w:hideMark/>
          </w:tcPr>
          <w:p w14:paraId="373EF958" w14:textId="77777777" w:rsidR="00075363" w:rsidRPr="001B0732" w:rsidRDefault="00075363" w:rsidP="00246E9E">
            <w:pPr>
              <w:autoSpaceDE w:val="0"/>
              <w:autoSpaceDN w:val="0"/>
              <w:adjustRightInd w:val="0"/>
              <w:ind w:left="1195" w:right="1181" w:firstLine="30"/>
              <w:jc w:val="center"/>
              <w:rPr>
                <w:sz w:val="24"/>
                <w:szCs w:val="24"/>
              </w:rPr>
            </w:pPr>
            <w:r w:rsidRPr="001B0732">
              <w:rPr>
                <w:sz w:val="24"/>
                <w:szCs w:val="24"/>
              </w:rPr>
              <w:t>Credit-by-Examination</w:t>
            </w:r>
          </w:p>
        </w:tc>
        <w:tc>
          <w:tcPr>
            <w:tcW w:w="3996" w:type="dxa"/>
            <w:tcBorders>
              <w:top w:val="single" w:sz="4" w:space="0" w:color="auto"/>
              <w:left w:val="single" w:sz="4" w:space="0" w:color="auto"/>
              <w:bottom w:val="single" w:sz="4" w:space="0" w:color="auto"/>
              <w:right w:val="single" w:sz="4" w:space="0" w:color="auto"/>
            </w:tcBorders>
            <w:hideMark/>
          </w:tcPr>
          <w:p w14:paraId="05F06496" w14:textId="503725A0" w:rsidR="00075363" w:rsidRPr="001B0732" w:rsidRDefault="009E2EB3" w:rsidP="009E2EB3">
            <w:pPr>
              <w:autoSpaceDE w:val="0"/>
              <w:autoSpaceDN w:val="0"/>
              <w:adjustRightInd w:val="0"/>
              <w:ind w:right="1181"/>
              <w:rPr>
                <w:sz w:val="24"/>
                <w:szCs w:val="24"/>
              </w:rPr>
            </w:pPr>
            <w:r>
              <w:rPr>
                <w:sz w:val="24"/>
                <w:szCs w:val="24"/>
              </w:rPr>
              <w:t xml:space="preserve">                            </w:t>
            </w:r>
            <w:r w:rsidR="00075363" w:rsidRPr="001B0732">
              <w:rPr>
                <w:sz w:val="24"/>
                <w:szCs w:val="24"/>
              </w:rPr>
              <w:t>$25.00</w:t>
            </w:r>
          </w:p>
        </w:tc>
      </w:tr>
      <w:tr w:rsidR="00075363" w:rsidRPr="001B0732" w14:paraId="562D8B7D" w14:textId="77777777" w:rsidTr="00246E9E">
        <w:trPr>
          <w:trHeight w:val="246"/>
        </w:trPr>
        <w:tc>
          <w:tcPr>
            <w:tcW w:w="5220" w:type="dxa"/>
            <w:tcBorders>
              <w:top w:val="single" w:sz="4" w:space="0" w:color="auto"/>
              <w:left w:val="single" w:sz="4" w:space="0" w:color="auto"/>
              <w:bottom w:val="single" w:sz="4" w:space="0" w:color="auto"/>
              <w:right w:val="single" w:sz="4" w:space="0" w:color="auto"/>
            </w:tcBorders>
            <w:hideMark/>
          </w:tcPr>
          <w:p w14:paraId="70732AAB" w14:textId="77777777" w:rsidR="00075363" w:rsidRPr="001B0732" w:rsidRDefault="00075363" w:rsidP="00246E9E">
            <w:pPr>
              <w:autoSpaceDE w:val="0"/>
              <w:autoSpaceDN w:val="0"/>
              <w:adjustRightInd w:val="0"/>
              <w:ind w:left="1195" w:right="1181" w:firstLine="30"/>
              <w:jc w:val="center"/>
              <w:rPr>
                <w:sz w:val="24"/>
                <w:szCs w:val="24"/>
              </w:rPr>
            </w:pPr>
            <w:r w:rsidRPr="001B0732">
              <w:rPr>
                <w:sz w:val="24"/>
                <w:szCs w:val="24"/>
              </w:rPr>
              <w:t>Portfolio</w:t>
            </w:r>
          </w:p>
        </w:tc>
        <w:tc>
          <w:tcPr>
            <w:tcW w:w="3996" w:type="dxa"/>
            <w:tcBorders>
              <w:top w:val="single" w:sz="4" w:space="0" w:color="auto"/>
              <w:left w:val="single" w:sz="4" w:space="0" w:color="auto"/>
              <w:bottom w:val="single" w:sz="4" w:space="0" w:color="auto"/>
              <w:right w:val="single" w:sz="4" w:space="0" w:color="auto"/>
            </w:tcBorders>
          </w:tcPr>
          <w:p w14:paraId="0D38C6C1" w14:textId="77777777" w:rsidR="00075363" w:rsidRPr="001B0732" w:rsidRDefault="00075363" w:rsidP="009E2EB3">
            <w:pPr>
              <w:autoSpaceDE w:val="0"/>
              <w:autoSpaceDN w:val="0"/>
              <w:adjustRightInd w:val="0"/>
              <w:ind w:left="1195" w:right="1181" w:firstLine="720"/>
              <w:rPr>
                <w:sz w:val="24"/>
                <w:szCs w:val="24"/>
              </w:rPr>
            </w:pPr>
          </w:p>
        </w:tc>
      </w:tr>
      <w:tr w:rsidR="00075363" w:rsidRPr="001B0732" w14:paraId="06CB31E0" w14:textId="77777777" w:rsidTr="00246E9E">
        <w:trPr>
          <w:trHeight w:val="253"/>
        </w:trPr>
        <w:tc>
          <w:tcPr>
            <w:tcW w:w="5220" w:type="dxa"/>
            <w:tcBorders>
              <w:top w:val="single" w:sz="4" w:space="0" w:color="auto"/>
              <w:left w:val="single" w:sz="4" w:space="0" w:color="auto"/>
              <w:bottom w:val="single" w:sz="4" w:space="0" w:color="auto"/>
              <w:right w:val="single" w:sz="4" w:space="0" w:color="auto"/>
            </w:tcBorders>
            <w:hideMark/>
          </w:tcPr>
          <w:p w14:paraId="2C4D2F26" w14:textId="511C1CD7" w:rsidR="00075363" w:rsidRPr="001B0732" w:rsidRDefault="00075363" w:rsidP="00246E9E">
            <w:pPr>
              <w:autoSpaceDE w:val="0"/>
              <w:autoSpaceDN w:val="0"/>
              <w:adjustRightInd w:val="0"/>
              <w:ind w:left="1195" w:right="1181" w:firstLine="30"/>
              <w:jc w:val="center"/>
              <w:rPr>
                <w:sz w:val="24"/>
                <w:szCs w:val="24"/>
              </w:rPr>
            </w:pPr>
            <w:r w:rsidRPr="001B0732">
              <w:rPr>
                <w:sz w:val="24"/>
                <w:szCs w:val="24"/>
              </w:rPr>
              <w:t>Portfolio Assessment</w:t>
            </w:r>
          </w:p>
        </w:tc>
        <w:tc>
          <w:tcPr>
            <w:tcW w:w="3996" w:type="dxa"/>
            <w:tcBorders>
              <w:top w:val="single" w:sz="4" w:space="0" w:color="auto"/>
              <w:left w:val="single" w:sz="4" w:space="0" w:color="auto"/>
              <w:bottom w:val="single" w:sz="4" w:space="0" w:color="auto"/>
              <w:right w:val="single" w:sz="4" w:space="0" w:color="auto"/>
            </w:tcBorders>
            <w:hideMark/>
          </w:tcPr>
          <w:p w14:paraId="28169E7F" w14:textId="0169A208" w:rsidR="00075363" w:rsidRPr="001B0732" w:rsidRDefault="009E2EB3" w:rsidP="009E2EB3">
            <w:pPr>
              <w:autoSpaceDE w:val="0"/>
              <w:autoSpaceDN w:val="0"/>
              <w:adjustRightInd w:val="0"/>
              <w:ind w:right="1181"/>
              <w:rPr>
                <w:sz w:val="24"/>
                <w:szCs w:val="24"/>
              </w:rPr>
            </w:pPr>
            <w:r>
              <w:rPr>
                <w:sz w:val="24"/>
                <w:szCs w:val="24"/>
              </w:rPr>
              <w:t xml:space="preserve">                          $150.</w:t>
            </w:r>
            <w:r w:rsidR="00075363" w:rsidRPr="001B0732">
              <w:rPr>
                <w:sz w:val="24"/>
                <w:szCs w:val="24"/>
              </w:rPr>
              <w:t>0</w:t>
            </w:r>
            <w:r>
              <w:rPr>
                <w:sz w:val="24"/>
                <w:szCs w:val="24"/>
              </w:rPr>
              <w:t>0</w:t>
            </w:r>
          </w:p>
        </w:tc>
      </w:tr>
      <w:tr w:rsidR="00075363" w:rsidRPr="001B0732" w14:paraId="067E87AC" w14:textId="77777777" w:rsidTr="00246E9E">
        <w:trPr>
          <w:trHeight w:val="246"/>
        </w:trPr>
        <w:tc>
          <w:tcPr>
            <w:tcW w:w="5220" w:type="dxa"/>
            <w:tcBorders>
              <w:top w:val="single" w:sz="4" w:space="0" w:color="auto"/>
              <w:left w:val="single" w:sz="4" w:space="0" w:color="auto"/>
              <w:bottom w:val="single" w:sz="4" w:space="0" w:color="auto"/>
              <w:right w:val="single" w:sz="4" w:space="0" w:color="auto"/>
            </w:tcBorders>
            <w:hideMark/>
          </w:tcPr>
          <w:p w14:paraId="3C4519A5" w14:textId="3E8B394D" w:rsidR="00075363" w:rsidRPr="001B0732" w:rsidRDefault="00075363" w:rsidP="00246E9E">
            <w:pPr>
              <w:autoSpaceDE w:val="0"/>
              <w:autoSpaceDN w:val="0"/>
              <w:adjustRightInd w:val="0"/>
              <w:ind w:left="1195" w:right="1181" w:firstLine="30"/>
              <w:jc w:val="center"/>
              <w:rPr>
                <w:sz w:val="24"/>
                <w:szCs w:val="24"/>
              </w:rPr>
            </w:pPr>
            <w:r w:rsidRPr="001B0732">
              <w:rPr>
                <w:sz w:val="24"/>
                <w:szCs w:val="24"/>
              </w:rPr>
              <w:t>Required Portfolio Course</w:t>
            </w:r>
          </w:p>
        </w:tc>
        <w:tc>
          <w:tcPr>
            <w:tcW w:w="3996" w:type="dxa"/>
            <w:tcBorders>
              <w:top w:val="single" w:sz="4" w:space="0" w:color="auto"/>
              <w:left w:val="single" w:sz="4" w:space="0" w:color="auto"/>
              <w:bottom w:val="single" w:sz="4" w:space="0" w:color="auto"/>
              <w:right w:val="single" w:sz="4" w:space="0" w:color="auto"/>
            </w:tcBorders>
            <w:hideMark/>
          </w:tcPr>
          <w:p w14:paraId="41F59C6B" w14:textId="3CB010BA" w:rsidR="00075363" w:rsidRPr="001B0732" w:rsidRDefault="009E2EB3" w:rsidP="009E2EB3">
            <w:pPr>
              <w:autoSpaceDE w:val="0"/>
              <w:autoSpaceDN w:val="0"/>
              <w:adjustRightInd w:val="0"/>
              <w:ind w:right="1181"/>
              <w:rPr>
                <w:sz w:val="24"/>
                <w:szCs w:val="24"/>
              </w:rPr>
            </w:pPr>
            <w:r>
              <w:rPr>
                <w:sz w:val="24"/>
                <w:szCs w:val="24"/>
              </w:rPr>
              <w:t xml:space="preserve">                            </w:t>
            </w:r>
            <w:r w:rsidR="00075363" w:rsidRPr="001B0732">
              <w:rPr>
                <w:sz w:val="24"/>
                <w:szCs w:val="24"/>
              </w:rPr>
              <w:t>$75.00</w:t>
            </w:r>
          </w:p>
        </w:tc>
      </w:tr>
      <w:tr w:rsidR="00075363" w:rsidRPr="001B0732" w14:paraId="4820C218" w14:textId="77777777" w:rsidTr="00246E9E">
        <w:trPr>
          <w:trHeight w:val="246"/>
        </w:trPr>
        <w:tc>
          <w:tcPr>
            <w:tcW w:w="5220" w:type="dxa"/>
            <w:tcBorders>
              <w:top w:val="single" w:sz="4" w:space="0" w:color="auto"/>
              <w:left w:val="single" w:sz="4" w:space="0" w:color="auto"/>
              <w:bottom w:val="single" w:sz="4" w:space="0" w:color="auto"/>
              <w:right w:val="single" w:sz="4" w:space="0" w:color="auto"/>
            </w:tcBorders>
            <w:hideMark/>
          </w:tcPr>
          <w:p w14:paraId="3F2779F2" w14:textId="77777777" w:rsidR="00075363" w:rsidRPr="001B0732" w:rsidRDefault="00075363" w:rsidP="00246E9E">
            <w:pPr>
              <w:autoSpaceDE w:val="0"/>
              <w:autoSpaceDN w:val="0"/>
              <w:adjustRightInd w:val="0"/>
              <w:ind w:left="1195" w:right="1181" w:firstLine="30"/>
              <w:jc w:val="center"/>
              <w:rPr>
                <w:sz w:val="24"/>
                <w:szCs w:val="24"/>
              </w:rPr>
            </w:pPr>
            <w:r w:rsidRPr="001B0732">
              <w:rPr>
                <w:sz w:val="24"/>
                <w:szCs w:val="24"/>
              </w:rPr>
              <w:t>Credit Recommendations</w:t>
            </w:r>
          </w:p>
        </w:tc>
        <w:tc>
          <w:tcPr>
            <w:tcW w:w="3996" w:type="dxa"/>
            <w:tcBorders>
              <w:top w:val="single" w:sz="4" w:space="0" w:color="auto"/>
              <w:left w:val="single" w:sz="4" w:space="0" w:color="auto"/>
              <w:bottom w:val="single" w:sz="4" w:space="0" w:color="auto"/>
              <w:right w:val="single" w:sz="4" w:space="0" w:color="auto"/>
            </w:tcBorders>
            <w:hideMark/>
          </w:tcPr>
          <w:p w14:paraId="687E160C" w14:textId="691F4E3F" w:rsidR="00075363" w:rsidRPr="001B0732" w:rsidRDefault="009E2EB3" w:rsidP="009E2EB3">
            <w:pPr>
              <w:autoSpaceDE w:val="0"/>
              <w:autoSpaceDN w:val="0"/>
              <w:adjustRightInd w:val="0"/>
              <w:ind w:right="1181"/>
              <w:rPr>
                <w:sz w:val="24"/>
                <w:szCs w:val="24"/>
              </w:rPr>
            </w:pPr>
            <w:r>
              <w:rPr>
                <w:sz w:val="24"/>
                <w:szCs w:val="24"/>
              </w:rPr>
              <w:t xml:space="preserve">                            </w:t>
            </w:r>
            <w:r w:rsidR="00075363" w:rsidRPr="001B0732">
              <w:rPr>
                <w:sz w:val="24"/>
                <w:szCs w:val="24"/>
              </w:rPr>
              <w:t>$25.00</w:t>
            </w:r>
          </w:p>
        </w:tc>
      </w:tr>
      <w:tr w:rsidR="00075363" w:rsidRPr="001B0732" w14:paraId="717B2A4A" w14:textId="77777777" w:rsidTr="00246E9E">
        <w:trPr>
          <w:trHeight w:val="246"/>
        </w:trPr>
        <w:tc>
          <w:tcPr>
            <w:tcW w:w="9216" w:type="dxa"/>
            <w:gridSpan w:val="2"/>
            <w:tcBorders>
              <w:top w:val="single" w:sz="4" w:space="0" w:color="auto"/>
              <w:left w:val="single" w:sz="4" w:space="0" w:color="auto"/>
              <w:bottom w:val="single" w:sz="4" w:space="0" w:color="auto"/>
              <w:right w:val="single" w:sz="4" w:space="0" w:color="auto"/>
            </w:tcBorders>
            <w:hideMark/>
          </w:tcPr>
          <w:p w14:paraId="2BC2F69A" w14:textId="7F438052" w:rsidR="00075363" w:rsidRPr="001B0732" w:rsidRDefault="00075363" w:rsidP="00E313F3">
            <w:pPr>
              <w:autoSpaceDE w:val="0"/>
              <w:autoSpaceDN w:val="0"/>
              <w:adjustRightInd w:val="0"/>
              <w:ind w:left="1195" w:right="1181" w:firstLine="30"/>
              <w:jc w:val="both"/>
              <w:rPr>
                <w:sz w:val="24"/>
                <w:szCs w:val="24"/>
              </w:rPr>
            </w:pPr>
            <w:r w:rsidRPr="001B0732">
              <w:rPr>
                <w:sz w:val="24"/>
                <w:szCs w:val="24"/>
              </w:rPr>
              <w:t xml:space="preserve">  </w:t>
            </w:r>
            <w:r w:rsidR="009E2EB3">
              <w:rPr>
                <w:sz w:val="24"/>
                <w:szCs w:val="24"/>
              </w:rPr>
              <w:t xml:space="preserve">                           </w:t>
            </w:r>
            <w:r w:rsidRPr="001B0732">
              <w:rPr>
                <w:sz w:val="24"/>
                <w:szCs w:val="24"/>
              </w:rPr>
              <w:t xml:space="preserve"> Fees for all </w:t>
            </w:r>
            <w:r w:rsidR="009E2EB3">
              <w:rPr>
                <w:sz w:val="24"/>
                <w:szCs w:val="24"/>
              </w:rPr>
              <w:t xml:space="preserve">military  </w:t>
            </w:r>
            <w:r w:rsidRPr="001B0732">
              <w:rPr>
                <w:sz w:val="24"/>
                <w:szCs w:val="24"/>
              </w:rPr>
              <w:t>y students are waived</w:t>
            </w:r>
          </w:p>
        </w:tc>
      </w:tr>
    </w:tbl>
    <w:p w14:paraId="1D124981" w14:textId="77777777" w:rsidR="00075363" w:rsidRPr="001B0732" w:rsidRDefault="00075363" w:rsidP="00E313F3">
      <w:pPr>
        <w:adjustRightInd w:val="0"/>
        <w:ind w:left="1195" w:right="1181"/>
        <w:jc w:val="both"/>
        <w:rPr>
          <w:sz w:val="24"/>
          <w:szCs w:val="24"/>
        </w:rPr>
      </w:pPr>
    </w:p>
    <w:p w14:paraId="619A8DA3" w14:textId="77777777" w:rsidR="00075363" w:rsidRPr="001B0732" w:rsidRDefault="00075363" w:rsidP="008C2A4D">
      <w:pPr>
        <w:ind w:left="1195" w:right="1181"/>
        <w:jc w:val="both"/>
        <w:rPr>
          <w:b/>
          <w:caps/>
          <w:sz w:val="24"/>
          <w:szCs w:val="24"/>
        </w:rPr>
      </w:pPr>
      <w:r w:rsidRPr="001B0732">
        <w:rPr>
          <w:b/>
          <w:caps/>
          <w:sz w:val="24"/>
          <w:szCs w:val="24"/>
        </w:rPr>
        <w:lastRenderedPageBreak/>
        <w:t>Transcription of PLA Credit</w:t>
      </w:r>
    </w:p>
    <w:p w14:paraId="013893C4" w14:textId="77777777" w:rsidR="00075363" w:rsidRPr="001B0732" w:rsidRDefault="00075363" w:rsidP="00E313F3">
      <w:pPr>
        <w:adjustRightInd w:val="0"/>
        <w:ind w:left="1195" w:right="1181"/>
        <w:jc w:val="both"/>
        <w:rPr>
          <w:sz w:val="24"/>
          <w:szCs w:val="24"/>
        </w:rPr>
      </w:pPr>
      <w:r w:rsidRPr="001B0732">
        <w:rPr>
          <w:sz w:val="24"/>
          <w:szCs w:val="24"/>
        </w:rPr>
        <w:t>PLA credits should appear on students’ transcripts as ‘transfer’ credit and it is recommended that the following information be recorded in order to meet quality standards as well as to facilitate tracking and evaluation of PLA within the institution:</w:t>
      </w:r>
    </w:p>
    <w:p w14:paraId="728968BE" w14:textId="7D4A1103" w:rsidR="00075363" w:rsidRPr="001B0732" w:rsidRDefault="00075363" w:rsidP="008C2A4D">
      <w:pPr>
        <w:pStyle w:val="ListParagraph"/>
        <w:widowControl/>
        <w:numPr>
          <w:ilvl w:val="0"/>
          <w:numId w:val="55"/>
        </w:numPr>
        <w:adjustRightInd w:val="0"/>
        <w:ind w:left="1440" w:right="1181" w:hanging="180"/>
        <w:contextualSpacing/>
        <w:jc w:val="both"/>
        <w:rPr>
          <w:sz w:val="24"/>
          <w:szCs w:val="24"/>
        </w:rPr>
      </w:pPr>
      <w:r w:rsidRPr="001B0732">
        <w:rPr>
          <w:b/>
          <w:sz w:val="24"/>
          <w:szCs w:val="24"/>
        </w:rPr>
        <w:t>Course number</w:t>
      </w:r>
      <w:r w:rsidRPr="001B0732">
        <w:rPr>
          <w:sz w:val="24"/>
          <w:szCs w:val="24"/>
        </w:rPr>
        <w:t xml:space="preserve"> (Campus course number that matches learning evaluated &amp; credit awarded)</w:t>
      </w:r>
    </w:p>
    <w:p w14:paraId="1C84371D" w14:textId="79C40AFA" w:rsidR="00075363" w:rsidRPr="001B0732" w:rsidRDefault="00075363" w:rsidP="008C2A4D">
      <w:pPr>
        <w:pStyle w:val="ListParagraph"/>
        <w:widowControl/>
        <w:numPr>
          <w:ilvl w:val="0"/>
          <w:numId w:val="55"/>
        </w:numPr>
        <w:adjustRightInd w:val="0"/>
        <w:ind w:left="1440" w:right="1181" w:hanging="180"/>
        <w:contextualSpacing/>
        <w:jc w:val="both"/>
        <w:rPr>
          <w:sz w:val="24"/>
          <w:szCs w:val="24"/>
        </w:rPr>
      </w:pPr>
      <w:r w:rsidRPr="001B0732">
        <w:rPr>
          <w:b/>
          <w:sz w:val="24"/>
          <w:szCs w:val="24"/>
        </w:rPr>
        <w:t>Course title</w:t>
      </w:r>
      <w:r w:rsidRPr="001B0732">
        <w:rPr>
          <w:sz w:val="24"/>
          <w:szCs w:val="24"/>
        </w:rPr>
        <w:t xml:space="preserve"> (Campus course title that matches learning evaluated &amp; credit awarded)</w:t>
      </w:r>
    </w:p>
    <w:p w14:paraId="17431CBE" w14:textId="7FEA490F" w:rsidR="00075363" w:rsidRPr="001B0732" w:rsidRDefault="00075363" w:rsidP="008C2A4D">
      <w:pPr>
        <w:pStyle w:val="ListParagraph"/>
        <w:widowControl/>
        <w:numPr>
          <w:ilvl w:val="0"/>
          <w:numId w:val="55"/>
        </w:numPr>
        <w:adjustRightInd w:val="0"/>
        <w:ind w:left="1440" w:right="1181" w:hanging="180"/>
        <w:contextualSpacing/>
        <w:jc w:val="both"/>
        <w:rPr>
          <w:sz w:val="24"/>
          <w:szCs w:val="24"/>
        </w:rPr>
      </w:pPr>
      <w:r w:rsidRPr="001B0732">
        <w:rPr>
          <w:b/>
          <w:sz w:val="24"/>
          <w:szCs w:val="24"/>
        </w:rPr>
        <w:t>Grade</w:t>
      </w:r>
      <w:r w:rsidRPr="001B0732">
        <w:rPr>
          <w:sz w:val="24"/>
          <w:szCs w:val="24"/>
        </w:rPr>
        <w:t xml:space="preserve"> (CR—Credit, No Credit (NC). The grade will not be calculated in the student’s grade point average (GPA).</w:t>
      </w:r>
    </w:p>
    <w:p w14:paraId="04B26A43" w14:textId="12FD67B3" w:rsidR="00075363" w:rsidRPr="001B0732" w:rsidRDefault="00075363" w:rsidP="008C2A4D">
      <w:pPr>
        <w:pStyle w:val="ListParagraph"/>
        <w:widowControl/>
        <w:numPr>
          <w:ilvl w:val="0"/>
          <w:numId w:val="55"/>
        </w:numPr>
        <w:adjustRightInd w:val="0"/>
        <w:ind w:left="1440" w:right="1181" w:hanging="180"/>
        <w:contextualSpacing/>
        <w:jc w:val="both"/>
        <w:rPr>
          <w:sz w:val="24"/>
          <w:szCs w:val="24"/>
        </w:rPr>
      </w:pPr>
      <w:r w:rsidRPr="001B0732">
        <w:rPr>
          <w:b/>
          <w:sz w:val="24"/>
          <w:szCs w:val="24"/>
        </w:rPr>
        <w:t>Hours</w:t>
      </w:r>
    </w:p>
    <w:p w14:paraId="4BA33985" w14:textId="77777777" w:rsidR="00075363" w:rsidRPr="008C2A4D" w:rsidRDefault="00075363" w:rsidP="008C2A4D">
      <w:pPr>
        <w:ind w:left="1440" w:right="1181" w:firstLine="799"/>
        <w:jc w:val="both"/>
        <w:rPr>
          <w:i/>
          <w:sz w:val="24"/>
          <w:szCs w:val="24"/>
        </w:rPr>
      </w:pPr>
      <w:r w:rsidRPr="001B0732">
        <w:rPr>
          <w:b/>
          <w:i/>
          <w:sz w:val="24"/>
          <w:szCs w:val="24"/>
        </w:rPr>
        <w:t>Source</w:t>
      </w:r>
      <w:r w:rsidRPr="001B0732">
        <w:rPr>
          <w:i/>
          <w:sz w:val="24"/>
          <w:szCs w:val="24"/>
        </w:rPr>
        <w:t xml:space="preserve"> (e.g., PLA: CLEP®, PLA: AP®, PLA: DSST, PLA: Portfolio, etc.)</w:t>
      </w:r>
    </w:p>
    <w:p w14:paraId="4FE29176" w14:textId="77777777" w:rsidR="00122EDC" w:rsidRPr="008C2A4D" w:rsidRDefault="00122EDC" w:rsidP="00E313F3">
      <w:pPr>
        <w:ind w:left="1195" w:right="1181"/>
        <w:jc w:val="both"/>
        <w:rPr>
          <w:sz w:val="24"/>
          <w:szCs w:val="24"/>
        </w:rPr>
      </w:pPr>
    </w:p>
    <w:p w14:paraId="41F33628" w14:textId="77777777" w:rsidR="00075363" w:rsidRPr="008C2A4D" w:rsidRDefault="00075363" w:rsidP="00E313F3">
      <w:pPr>
        <w:ind w:left="1195" w:right="1181"/>
        <w:jc w:val="both"/>
        <w:rPr>
          <w:b/>
          <w:caps/>
          <w:sz w:val="24"/>
          <w:szCs w:val="24"/>
        </w:rPr>
      </w:pPr>
      <w:r w:rsidRPr="008C2A4D">
        <w:rPr>
          <w:b/>
          <w:caps/>
          <w:sz w:val="24"/>
          <w:szCs w:val="24"/>
        </w:rPr>
        <w:t>Refund and Appeal</w:t>
      </w:r>
    </w:p>
    <w:p w14:paraId="2A7171A7" w14:textId="77777777" w:rsidR="00075363" w:rsidRPr="008C2A4D" w:rsidRDefault="00075363" w:rsidP="00E313F3">
      <w:pPr>
        <w:ind w:left="1195" w:right="1181"/>
        <w:jc w:val="both"/>
        <w:rPr>
          <w:sz w:val="24"/>
          <w:szCs w:val="24"/>
        </w:rPr>
      </w:pPr>
      <w:r w:rsidRPr="008C2A4D">
        <w:rPr>
          <w:sz w:val="24"/>
          <w:szCs w:val="24"/>
        </w:rPr>
        <w:t>PLA fees cover administrative and assessment costs incurred by the College and are therefore, nonrefundable if credit is denied. If the student is denied credit, the student can appeal the decision by following the institution’s appeal process. No new additional information will be considered in the appeal process.</w:t>
      </w:r>
    </w:p>
    <w:p w14:paraId="5D21D454" w14:textId="77777777" w:rsidR="00075363" w:rsidRPr="008C2A4D" w:rsidRDefault="00075363" w:rsidP="00E313F3">
      <w:pPr>
        <w:ind w:left="1195" w:right="1181"/>
        <w:jc w:val="both"/>
        <w:rPr>
          <w:sz w:val="24"/>
          <w:szCs w:val="24"/>
        </w:rPr>
      </w:pPr>
    </w:p>
    <w:p w14:paraId="49B6F63F" w14:textId="77777777" w:rsidR="00D0102E" w:rsidRPr="008C2A4D" w:rsidRDefault="00D0102E" w:rsidP="00E313F3">
      <w:pPr>
        <w:pStyle w:val="BodyText"/>
        <w:ind w:left="1195" w:right="1181"/>
        <w:rPr>
          <w:sz w:val="28"/>
        </w:rPr>
      </w:pPr>
    </w:p>
    <w:p w14:paraId="0B11A848" w14:textId="0BDD81D8" w:rsidR="005B12E5" w:rsidRPr="008C2A4D" w:rsidRDefault="00DE5985" w:rsidP="00E313F3">
      <w:pPr>
        <w:pStyle w:val="Heading3"/>
        <w:ind w:left="1195" w:right="1181"/>
      </w:pPr>
      <w:bookmarkStart w:id="314" w:name="_TOC_250090"/>
      <w:bookmarkStart w:id="315" w:name="_Toc531768466"/>
      <w:bookmarkStart w:id="316" w:name="_Toc17818300"/>
      <w:bookmarkEnd w:id="314"/>
      <w:r w:rsidRPr="008C2A4D">
        <w:t>INTERNATIONAL BACCALAUREATE</w:t>
      </w:r>
      <w:bookmarkEnd w:id="315"/>
      <w:bookmarkEnd w:id="316"/>
    </w:p>
    <w:p w14:paraId="3F717A05" w14:textId="77777777" w:rsidR="005B12E5" w:rsidRPr="008C2A4D" w:rsidRDefault="00DE5985" w:rsidP="00E313F3">
      <w:pPr>
        <w:pStyle w:val="BodyText"/>
        <w:ind w:left="1195" w:right="1181"/>
        <w:jc w:val="both"/>
      </w:pPr>
      <w:r w:rsidRPr="008C2A4D">
        <w:t>The International Baccalaureate Diploma Program is a rigorous pre-university course of studies, leading to examinations that meet the needs of highly motivated secondary school students between the ages of 16 and 19. Designed as a comprehensive two-year curriculum that allows its graduates to fulfill requirements of various national education systems, the diploma model is based on the pattern of no single country but incorporates the best elements of many.</w:t>
      </w:r>
    </w:p>
    <w:p w14:paraId="7F62DD91" w14:textId="77777777" w:rsidR="005B12E5" w:rsidRPr="008C2A4D" w:rsidRDefault="005B12E5" w:rsidP="00E313F3">
      <w:pPr>
        <w:pStyle w:val="BodyText"/>
        <w:spacing w:before="1"/>
        <w:ind w:left="1195" w:right="1181"/>
      </w:pPr>
    </w:p>
    <w:p w14:paraId="0EDAF605" w14:textId="77777777" w:rsidR="005B12E5" w:rsidRPr="008C2A4D" w:rsidRDefault="00DE5985" w:rsidP="00E313F3">
      <w:pPr>
        <w:pStyle w:val="BodyText"/>
        <w:spacing w:line="237" w:lineRule="auto"/>
        <w:ind w:left="1195" w:right="1181"/>
        <w:jc w:val="both"/>
      </w:pPr>
      <w:r w:rsidRPr="008C2A4D">
        <w:t>Jarvis Christian College will award credit for IB courses in which the student achieves an examination score of five or higher.</w:t>
      </w:r>
    </w:p>
    <w:p w14:paraId="011CD87D" w14:textId="77777777" w:rsidR="005B12E5" w:rsidRPr="008C2A4D" w:rsidRDefault="005B12E5" w:rsidP="00E313F3">
      <w:pPr>
        <w:pStyle w:val="BodyText"/>
        <w:spacing w:before="2"/>
        <w:ind w:left="1195" w:right="1181"/>
      </w:pPr>
    </w:p>
    <w:p w14:paraId="4AA9EF81" w14:textId="1A116EC3" w:rsidR="005B12E5" w:rsidRPr="008C2A4D" w:rsidRDefault="00DE5985" w:rsidP="00E313F3">
      <w:pPr>
        <w:pStyle w:val="Heading3"/>
        <w:ind w:left="1195" w:right="1181"/>
      </w:pPr>
      <w:bookmarkStart w:id="317" w:name="_TOC_250089"/>
      <w:bookmarkStart w:id="318" w:name="_Toc531768467"/>
      <w:bookmarkStart w:id="319" w:name="_Toc17818301"/>
      <w:bookmarkEnd w:id="317"/>
      <w:r w:rsidRPr="008C2A4D">
        <w:t>CREDIT FOR MILITARY SCHOOLS</w:t>
      </w:r>
      <w:bookmarkEnd w:id="318"/>
      <w:bookmarkEnd w:id="319"/>
    </w:p>
    <w:p w14:paraId="7455F543" w14:textId="12452E3E" w:rsidR="005B12E5" w:rsidRDefault="00DE5985" w:rsidP="00E313F3">
      <w:pPr>
        <w:pStyle w:val="BodyText"/>
        <w:ind w:left="1195" w:right="1181"/>
        <w:jc w:val="both"/>
      </w:pPr>
      <w:r w:rsidRPr="008C2A4D">
        <w:t>Credit for military schools will be granted according to the recommendations of the American Council on Education. Individuals must present official documents before an evaluation will be made.</w:t>
      </w:r>
    </w:p>
    <w:p w14:paraId="030BB940" w14:textId="1CD47A02" w:rsidR="000F629F" w:rsidRDefault="000F629F" w:rsidP="00E313F3">
      <w:pPr>
        <w:pStyle w:val="BodyText"/>
        <w:ind w:left="1195" w:right="1181"/>
        <w:jc w:val="both"/>
      </w:pPr>
    </w:p>
    <w:p w14:paraId="75F8E9A3" w14:textId="7E9AF7D6" w:rsidR="005B12E5" w:rsidRPr="008C2A4D" w:rsidRDefault="00DE5985" w:rsidP="00E313F3">
      <w:pPr>
        <w:pStyle w:val="Heading3"/>
        <w:ind w:left="1195" w:right="1181"/>
      </w:pPr>
      <w:bookmarkStart w:id="320" w:name="_TOC_250088"/>
      <w:bookmarkStart w:id="321" w:name="_Toc531768468"/>
      <w:bookmarkStart w:id="322" w:name="_Toc17818302"/>
      <w:bookmarkEnd w:id="320"/>
      <w:r w:rsidRPr="008C2A4D">
        <w:t>DEAN’S LIST</w:t>
      </w:r>
      <w:bookmarkEnd w:id="321"/>
      <w:bookmarkEnd w:id="322"/>
    </w:p>
    <w:p w14:paraId="69280B99" w14:textId="77777777" w:rsidR="005B12E5" w:rsidRPr="008C2A4D" w:rsidRDefault="00DE5985" w:rsidP="00E313F3">
      <w:pPr>
        <w:pStyle w:val="BodyText"/>
        <w:ind w:left="1195" w:right="1181"/>
        <w:jc w:val="both"/>
      </w:pPr>
      <w:r w:rsidRPr="008C2A4D">
        <w:t>Recognition is given each semester to those students who have achieved a superior grade point average the prior semester. Students with grade point averages of 3.00 to 3.49 are placed on the Dean’s List. Students with incompletes do not receive recognition.</w:t>
      </w:r>
    </w:p>
    <w:p w14:paraId="1DB15DD6" w14:textId="77777777" w:rsidR="007761DD" w:rsidRPr="008C2A4D" w:rsidRDefault="007761DD" w:rsidP="00E313F3">
      <w:pPr>
        <w:pStyle w:val="BodyText"/>
        <w:ind w:left="1195" w:right="1181"/>
      </w:pPr>
    </w:p>
    <w:p w14:paraId="3869AD3D" w14:textId="2A90782A" w:rsidR="005B12E5" w:rsidRPr="008C2A4D" w:rsidRDefault="00DE5985" w:rsidP="00E313F3">
      <w:pPr>
        <w:pStyle w:val="Heading3"/>
        <w:ind w:left="1195" w:right="1181"/>
      </w:pPr>
      <w:bookmarkStart w:id="323" w:name="_TOC_250087"/>
      <w:bookmarkStart w:id="324" w:name="_Toc531768469"/>
      <w:bookmarkStart w:id="325" w:name="_Toc17818303"/>
      <w:bookmarkEnd w:id="323"/>
      <w:r w:rsidRPr="008C2A4D">
        <w:t>DISTINGUISHED SCHOLARS</w:t>
      </w:r>
      <w:bookmarkEnd w:id="324"/>
      <w:bookmarkEnd w:id="325"/>
    </w:p>
    <w:p w14:paraId="4927D679" w14:textId="69A47BB2" w:rsidR="005B12E5" w:rsidRDefault="00DE5985" w:rsidP="00E313F3">
      <w:pPr>
        <w:pStyle w:val="BodyText"/>
        <w:ind w:left="1195" w:right="1181"/>
      </w:pPr>
      <w:r w:rsidRPr="008C2A4D">
        <w:t>Recognition is given each semester to those students who have achieved a high grade point average the prior semester. Students with grade point averages of 3.50 to 3.99 receive distinguished honor status. Students with incompletes do not receive recognition.</w:t>
      </w:r>
    </w:p>
    <w:p w14:paraId="662A47EF" w14:textId="77777777" w:rsidR="000A502D" w:rsidRPr="008C2A4D" w:rsidRDefault="000A502D" w:rsidP="00E313F3">
      <w:pPr>
        <w:pStyle w:val="BodyText"/>
        <w:ind w:left="1195" w:right="1181"/>
      </w:pPr>
    </w:p>
    <w:p w14:paraId="185BCD94" w14:textId="77777777" w:rsidR="005B12E5" w:rsidRPr="008C2A4D" w:rsidRDefault="005B12E5" w:rsidP="00E313F3">
      <w:pPr>
        <w:pStyle w:val="BodyText"/>
        <w:spacing w:before="1"/>
        <w:ind w:left="1195" w:right="1181"/>
      </w:pPr>
    </w:p>
    <w:p w14:paraId="14EA76A4" w14:textId="151EB16B" w:rsidR="005B12E5" w:rsidRPr="008C2A4D" w:rsidRDefault="00DE5985" w:rsidP="00E313F3">
      <w:pPr>
        <w:pStyle w:val="Heading3"/>
        <w:ind w:left="1195" w:right="1181"/>
      </w:pPr>
      <w:bookmarkStart w:id="326" w:name="_TOC_250086"/>
      <w:bookmarkStart w:id="327" w:name="_Toc531768470"/>
      <w:bookmarkStart w:id="328" w:name="_Toc17818304"/>
      <w:bookmarkEnd w:id="326"/>
      <w:r w:rsidRPr="008C2A4D">
        <w:lastRenderedPageBreak/>
        <w:t>PRESIDENTIAL SCHOLARS</w:t>
      </w:r>
      <w:bookmarkEnd w:id="327"/>
      <w:bookmarkEnd w:id="328"/>
    </w:p>
    <w:p w14:paraId="01D63D2F" w14:textId="77777777" w:rsidR="005B12E5" w:rsidRPr="008C2A4D" w:rsidRDefault="00DE5985" w:rsidP="00E313F3">
      <w:pPr>
        <w:pStyle w:val="BodyText"/>
        <w:ind w:left="1195" w:right="1181"/>
        <w:jc w:val="both"/>
      </w:pPr>
      <w:r w:rsidRPr="008C2A4D">
        <w:t>The Presidential Scholar award is the most prestigious undergraduate distinction granted by the College. Students with grade point averages of 4.00 receive presidential honor status. Students with incompl</w:t>
      </w:r>
      <w:r w:rsidR="007F39AE" w:rsidRPr="008C2A4D">
        <w:t>etes do not receive recognition.</w:t>
      </w:r>
    </w:p>
    <w:p w14:paraId="12F5F21E" w14:textId="77777777" w:rsidR="00561325" w:rsidRPr="008C2A4D" w:rsidRDefault="00561325">
      <w:pPr>
        <w:pStyle w:val="Heading3"/>
        <w:spacing w:before="57"/>
        <w:ind w:left="3439"/>
        <w:jc w:val="left"/>
      </w:pPr>
      <w:bookmarkStart w:id="329" w:name="_TOC_250085"/>
      <w:bookmarkStart w:id="330" w:name="_Toc531768471"/>
      <w:bookmarkEnd w:id="329"/>
    </w:p>
    <w:p w14:paraId="00562BAB" w14:textId="5468A2B1" w:rsidR="005B12E5" w:rsidRPr="008C2A4D" w:rsidRDefault="00DE5985">
      <w:pPr>
        <w:pStyle w:val="Heading3"/>
        <w:spacing w:before="57"/>
        <w:ind w:left="3439"/>
        <w:jc w:val="left"/>
      </w:pPr>
      <w:bookmarkStart w:id="331" w:name="_Toc17818305"/>
      <w:r w:rsidRPr="008C2A4D">
        <w:t>EARLY START SUMMER PROGRAM</w:t>
      </w:r>
      <w:bookmarkEnd w:id="330"/>
      <w:bookmarkEnd w:id="331"/>
    </w:p>
    <w:p w14:paraId="04D5DD2C" w14:textId="77777777" w:rsidR="005B12E5" w:rsidRPr="008C2A4D" w:rsidRDefault="00DE5985">
      <w:pPr>
        <w:pStyle w:val="BodyText"/>
        <w:ind w:left="1197" w:right="1180"/>
        <w:jc w:val="both"/>
      </w:pPr>
      <w:r w:rsidRPr="008C2A4D">
        <w:t>The Early Start Summer Program (ESSP) is designed to provide enrichment and compensatory experiences to help college-bound students overcome difficulties, which might interfere with their academic performance and adjustment to college. ESSP students are enrolled for college credit while participating in the program.</w:t>
      </w:r>
    </w:p>
    <w:p w14:paraId="1B928E3F" w14:textId="77777777" w:rsidR="005B12E5" w:rsidRPr="008C2A4D" w:rsidRDefault="005B12E5">
      <w:pPr>
        <w:pStyle w:val="BodyText"/>
        <w:spacing w:before="4"/>
      </w:pPr>
    </w:p>
    <w:p w14:paraId="6067BDA5" w14:textId="77777777" w:rsidR="005B12E5" w:rsidRPr="008C2A4D" w:rsidRDefault="00DE5985">
      <w:pPr>
        <w:pStyle w:val="BodyText"/>
        <w:spacing w:before="1" w:line="237" w:lineRule="auto"/>
        <w:ind w:left="1197" w:right="1180"/>
        <w:jc w:val="both"/>
      </w:pPr>
      <w:r w:rsidRPr="008C2A4D">
        <w:t>Students interested in ESSP should make contact during their senior year of high school for additional information. Persons should write to:</w:t>
      </w:r>
    </w:p>
    <w:p w14:paraId="06E343CA" w14:textId="77777777" w:rsidR="005B12E5" w:rsidRPr="008C2A4D" w:rsidRDefault="005B12E5">
      <w:pPr>
        <w:pStyle w:val="BodyText"/>
      </w:pPr>
    </w:p>
    <w:p w14:paraId="57AC5A46" w14:textId="77777777" w:rsidR="005B12E5" w:rsidRPr="008C2A4D" w:rsidRDefault="00DE5985">
      <w:pPr>
        <w:pStyle w:val="Heading4"/>
        <w:spacing w:line="242" w:lineRule="auto"/>
        <w:ind w:left="3518" w:right="3501"/>
        <w:jc w:val="center"/>
      </w:pPr>
      <w:r w:rsidRPr="008C2A4D">
        <w:t>Director of Recruitment and Admissions Jarvis Christian College</w:t>
      </w:r>
    </w:p>
    <w:p w14:paraId="0A100A9F" w14:textId="77777777" w:rsidR="005B12E5" w:rsidRPr="008C2A4D" w:rsidRDefault="00DE5985">
      <w:pPr>
        <w:spacing w:line="242" w:lineRule="auto"/>
        <w:ind w:left="4734" w:right="4716" w:hanging="1"/>
        <w:jc w:val="center"/>
        <w:rPr>
          <w:b/>
          <w:sz w:val="24"/>
        </w:rPr>
      </w:pPr>
      <w:r w:rsidRPr="008C2A4D">
        <w:rPr>
          <w:b/>
          <w:sz w:val="24"/>
        </w:rPr>
        <w:t>Post Office Box 1470 Hawkins, Texas 75765</w:t>
      </w:r>
    </w:p>
    <w:p w14:paraId="24742B6A" w14:textId="77777777" w:rsidR="005B12E5" w:rsidRPr="008C2A4D" w:rsidRDefault="005B12E5">
      <w:pPr>
        <w:pStyle w:val="BodyText"/>
        <w:spacing w:before="2"/>
        <w:rPr>
          <w:b/>
          <w:sz w:val="27"/>
        </w:rPr>
      </w:pPr>
    </w:p>
    <w:p w14:paraId="17B23716" w14:textId="32130283" w:rsidR="005B12E5" w:rsidRPr="008C2A4D" w:rsidRDefault="00DE5985">
      <w:pPr>
        <w:pStyle w:val="Heading3"/>
        <w:ind w:left="1172" w:right="1159"/>
      </w:pPr>
      <w:bookmarkStart w:id="332" w:name="_TOC_250084"/>
      <w:bookmarkStart w:id="333" w:name="_Toc531768472"/>
      <w:bookmarkStart w:id="334" w:name="_Toc17818306"/>
      <w:bookmarkEnd w:id="332"/>
      <w:r w:rsidRPr="008C2A4D">
        <w:t>PRE-LAW</w:t>
      </w:r>
      <w:bookmarkEnd w:id="333"/>
      <w:bookmarkEnd w:id="334"/>
    </w:p>
    <w:p w14:paraId="2AF7F599" w14:textId="77777777" w:rsidR="005B12E5" w:rsidRPr="008C2A4D" w:rsidRDefault="00DE5985">
      <w:pPr>
        <w:pStyle w:val="BodyText"/>
        <w:ind w:left="1197" w:right="1180"/>
        <w:jc w:val="both"/>
      </w:pPr>
      <w:r w:rsidRPr="008C2A4D">
        <w:t>There is no specific pre-law curriculum. However, pre-law students are strongly encouraged to study English, criminal justice, history, or sociology. Depending on the selection of a major and a minor, students may obtain the Bachelor of Arts or Bachelor of Science</w:t>
      </w:r>
      <w:r w:rsidRPr="008C2A4D">
        <w:rPr>
          <w:spacing w:val="-12"/>
        </w:rPr>
        <w:t xml:space="preserve"> </w:t>
      </w:r>
      <w:r w:rsidRPr="008C2A4D">
        <w:t>degree.</w:t>
      </w:r>
    </w:p>
    <w:p w14:paraId="0595C7AD" w14:textId="1AC43ABB" w:rsidR="005B12E5" w:rsidRPr="008C2A4D" w:rsidRDefault="00DE5985">
      <w:pPr>
        <w:pStyle w:val="Heading3"/>
        <w:spacing w:before="233"/>
        <w:ind w:left="1172" w:right="1159"/>
      </w:pPr>
      <w:bookmarkStart w:id="335" w:name="_TOC_250083"/>
      <w:bookmarkStart w:id="336" w:name="_Toc531768473"/>
      <w:bookmarkStart w:id="337" w:name="_Toc17818307"/>
      <w:bookmarkEnd w:id="335"/>
      <w:r w:rsidRPr="008C2A4D">
        <w:t>PRE-MED</w:t>
      </w:r>
      <w:bookmarkEnd w:id="336"/>
      <w:bookmarkEnd w:id="337"/>
    </w:p>
    <w:p w14:paraId="5E19EA33" w14:textId="77777777" w:rsidR="005B12E5" w:rsidRPr="008C2A4D" w:rsidRDefault="00DE5985">
      <w:pPr>
        <w:pStyle w:val="BodyText"/>
        <w:ind w:left="1197" w:right="1180"/>
        <w:jc w:val="both"/>
      </w:pPr>
      <w:r w:rsidRPr="008C2A4D">
        <w:t>There is no specific pre-med curriculum. However, premed students are strongly encouraged to study biology and chemistry. Students may opt to major in biology and minor in chemistry or major in chemistry and minor in biology. Upon completion of the degree requirements, students will receive a Bachelor of Science degree.</w:t>
      </w:r>
    </w:p>
    <w:p w14:paraId="233A82C4" w14:textId="2D966AB2" w:rsidR="005B12E5" w:rsidRDefault="005B12E5">
      <w:pPr>
        <w:pStyle w:val="BodyText"/>
        <w:rPr>
          <w:sz w:val="26"/>
        </w:rPr>
      </w:pPr>
    </w:p>
    <w:p w14:paraId="3B86C35D" w14:textId="23C699C8" w:rsidR="000A502D" w:rsidRDefault="00662A43" w:rsidP="00662A43">
      <w:pPr>
        <w:pStyle w:val="BodyText"/>
        <w:jc w:val="center"/>
        <w:rPr>
          <w:sz w:val="26"/>
        </w:rPr>
      </w:pPr>
      <w:r w:rsidRPr="00662A43">
        <w:rPr>
          <w:noProof/>
          <w:sz w:val="26"/>
        </w:rPr>
        <w:drawing>
          <wp:inline distT="0" distB="0" distL="0" distR="0" wp14:anchorId="07CC9DBF" wp14:editId="452E38B5">
            <wp:extent cx="3981450" cy="2454459"/>
            <wp:effectExtent l="0" t="0" r="0" b="3175"/>
            <wp:docPr id="57" name="Picture 57"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679" cy="2460148"/>
                    </a:xfrm>
                    <a:prstGeom prst="rect">
                      <a:avLst/>
                    </a:prstGeom>
                    <a:noFill/>
                    <a:ln>
                      <a:noFill/>
                    </a:ln>
                  </pic:spPr>
                </pic:pic>
              </a:graphicData>
            </a:graphic>
          </wp:inline>
        </w:drawing>
      </w:r>
    </w:p>
    <w:p w14:paraId="16B763AF" w14:textId="523FA853" w:rsidR="005B12E5" w:rsidRPr="008C2A4D" w:rsidRDefault="00DE5985">
      <w:pPr>
        <w:pStyle w:val="Heading2"/>
        <w:spacing w:before="230"/>
        <w:ind w:left="2569"/>
      </w:pPr>
      <w:bookmarkStart w:id="338" w:name="_TOC_250082"/>
      <w:bookmarkStart w:id="339" w:name="_Toc531768474"/>
      <w:bookmarkStart w:id="340" w:name="_Toc17818308"/>
      <w:bookmarkEnd w:id="338"/>
      <w:r w:rsidRPr="008C2A4D">
        <w:lastRenderedPageBreak/>
        <w:t>THE OLIN LEARNING RESOURCE CENTER</w:t>
      </w:r>
      <w:bookmarkEnd w:id="339"/>
      <w:bookmarkEnd w:id="340"/>
    </w:p>
    <w:p w14:paraId="1477F92F" w14:textId="77777777" w:rsidR="005B12E5" w:rsidRPr="008C2A4D" w:rsidRDefault="005B12E5">
      <w:pPr>
        <w:pStyle w:val="BodyText"/>
        <w:spacing w:before="7"/>
        <w:rPr>
          <w:b/>
          <w:sz w:val="30"/>
        </w:rPr>
      </w:pPr>
    </w:p>
    <w:p w14:paraId="599F33EC" w14:textId="77777777" w:rsidR="005B12E5" w:rsidRPr="008C2A4D" w:rsidRDefault="00DE5985">
      <w:pPr>
        <w:pStyle w:val="BodyText"/>
        <w:ind w:left="1197" w:right="1181"/>
        <w:jc w:val="both"/>
      </w:pPr>
      <w:r w:rsidRPr="008C2A4D">
        <w:t>The Olin Learning Resource Center is an integral part of the instructional program and provides materials and services to aid in the fulfillment of the objectives of the College. It provides prompt, efficient, and helpful service to students, faculty, staff, and the community in the location and use of materials of a cultural, recreational, and educational</w:t>
      </w:r>
      <w:r w:rsidRPr="008C2A4D">
        <w:rPr>
          <w:spacing w:val="-13"/>
        </w:rPr>
        <w:t xml:space="preserve"> </w:t>
      </w:r>
      <w:r w:rsidRPr="008C2A4D">
        <w:t>nature.</w:t>
      </w:r>
    </w:p>
    <w:p w14:paraId="4B97D93F" w14:textId="77777777" w:rsidR="005B12E5" w:rsidRPr="008C2A4D" w:rsidRDefault="005B12E5">
      <w:pPr>
        <w:pStyle w:val="BodyText"/>
        <w:spacing w:before="9"/>
        <w:rPr>
          <w:sz w:val="23"/>
        </w:rPr>
      </w:pPr>
    </w:p>
    <w:p w14:paraId="1B763109" w14:textId="77777777" w:rsidR="005B12E5" w:rsidRPr="008C2A4D" w:rsidRDefault="00DE5985">
      <w:pPr>
        <w:pStyle w:val="BodyText"/>
        <w:spacing w:before="1"/>
        <w:ind w:left="1197" w:right="1180"/>
        <w:jc w:val="both"/>
      </w:pPr>
      <w:r w:rsidRPr="008C2A4D">
        <w:t>The Center strives to arouse intellectual curiosity, to stimulate interest in art and aesthetics, and to improve the cultural and recreational reading habits by displaying new and unusual books on bulletin boards and in display</w:t>
      </w:r>
      <w:r w:rsidRPr="008C2A4D">
        <w:rPr>
          <w:spacing w:val="-1"/>
        </w:rPr>
        <w:t xml:space="preserve"> </w:t>
      </w:r>
      <w:r w:rsidRPr="008C2A4D">
        <w:t>cases.</w:t>
      </w:r>
    </w:p>
    <w:p w14:paraId="2043F65F" w14:textId="77777777" w:rsidR="005B12E5" w:rsidRPr="008C2A4D" w:rsidRDefault="005B12E5">
      <w:pPr>
        <w:pStyle w:val="BodyText"/>
        <w:spacing w:before="11"/>
        <w:rPr>
          <w:sz w:val="23"/>
        </w:rPr>
      </w:pPr>
    </w:p>
    <w:p w14:paraId="6A4F54A7" w14:textId="77777777" w:rsidR="005B12E5" w:rsidRPr="008C2A4D" w:rsidRDefault="00DE5985">
      <w:pPr>
        <w:pStyle w:val="BodyText"/>
        <w:spacing w:line="242" w:lineRule="auto"/>
        <w:ind w:left="1197" w:right="1181"/>
        <w:jc w:val="both"/>
      </w:pPr>
      <w:r w:rsidRPr="008C2A4D">
        <w:t>The Media Center includes a complete inventory of equipment and software to assist faculty, staff, and support student learning.</w:t>
      </w:r>
    </w:p>
    <w:p w14:paraId="006F8914" w14:textId="77777777" w:rsidR="005B12E5" w:rsidRPr="008C2A4D" w:rsidRDefault="005B12E5">
      <w:pPr>
        <w:pStyle w:val="BodyText"/>
        <w:spacing w:before="9"/>
        <w:rPr>
          <w:sz w:val="23"/>
        </w:rPr>
      </w:pPr>
    </w:p>
    <w:p w14:paraId="51EA61C9" w14:textId="79A6FC98" w:rsidR="005B12E5" w:rsidRPr="008C2A4D" w:rsidRDefault="00DE5985">
      <w:pPr>
        <w:pStyle w:val="Heading3"/>
        <w:spacing w:before="1"/>
        <w:ind w:left="3878"/>
        <w:jc w:val="left"/>
      </w:pPr>
      <w:bookmarkStart w:id="341" w:name="_TOC_250081"/>
      <w:bookmarkStart w:id="342" w:name="_Toc531768475"/>
      <w:bookmarkStart w:id="343" w:name="_Toc17818309"/>
      <w:bookmarkEnd w:id="341"/>
      <w:r w:rsidRPr="008C2A4D">
        <w:t>THE CURRICULUM LIBRARY</w:t>
      </w:r>
      <w:bookmarkEnd w:id="342"/>
      <w:bookmarkEnd w:id="343"/>
    </w:p>
    <w:p w14:paraId="27B64B97" w14:textId="77777777" w:rsidR="005B12E5" w:rsidRPr="008C2A4D" w:rsidRDefault="00DE5985">
      <w:pPr>
        <w:pStyle w:val="BodyText"/>
        <w:ind w:left="1197" w:right="1180"/>
        <w:jc w:val="both"/>
      </w:pPr>
      <w:r w:rsidRPr="008C2A4D">
        <w:t>The Curriculum Library is designed to support the Teacher Education Program by providing future teachers the opportunity to examine and study materials similar to those in the public schools in which they will be student teaching. This collection of materials is located on the  main floor of the Olin Resource</w:t>
      </w:r>
      <w:r w:rsidRPr="008C2A4D">
        <w:rPr>
          <w:spacing w:val="-3"/>
        </w:rPr>
        <w:t xml:space="preserve"> </w:t>
      </w:r>
      <w:r w:rsidRPr="008C2A4D">
        <w:t>Center.</w:t>
      </w:r>
    </w:p>
    <w:p w14:paraId="177EB08E" w14:textId="721EDBC3" w:rsidR="005B12E5" w:rsidRDefault="005B12E5">
      <w:pPr>
        <w:jc w:val="both"/>
      </w:pPr>
    </w:p>
    <w:p w14:paraId="24E1AECB" w14:textId="2D34378C" w:rsidR="008C2A4D" w:rsidRDefault="008C2A4D">
      <w:pPr>
        <w:jc w:val="both"/>
      </w:pPr>
    </w:p>
    <w:p w14:paraId="564C2B02" w14:textId="6082D796" w:rsidR="008C2A4D" w:rsidRPr="008C2A4D" w:rsidRDefault="008C2A4D" w:rsidP="008C2A4D">
      <w:pPr>
        <w:pStyle w:val="Heading3"/>
        <w:spacing w:before="57"/>
        <w:ind w:left="3897"/>
        <w:jc w:val="left"/>
      </w:pPr>
      <w:bookmarkStart w:id="344" w:name="_Toc531768476"/>
      <w:bookmarkStart w:id="345" w:name="_Toc17818310"/>
      <w:r w:rsidRPr="008C2A4D">
        <w:t>COMPUTER LABORATORIES</w:t>
      </w:r>
      <w:bookmarkEnd w:id="344"/>
      <w:bookmarkEnd w:id="345"/>
    </w:p>
    <w:p w14:paraId="431AC292" w14:textId="77777777" w:rsidR="008C2A4D" w:rsidRPr="008C2A4D" w:rsidRDefault="008C2A4D" w:rsidP="008C2A4D">
      <w:pPr>
        <w:pStyle w:val="BodyText"/>
        <w:ind w:left="1197" w:right="1180"/>
        <w:jc w:val="both"/>
      </w:pPr>
      <w:r w:rsidRPr="008C2A4D">
        <w:t>Computer laboratories are located in the Olin Learning Resource and Communication Center, Meyer Science and Mathematics Center, James A. Aborne Center and Jenkins Learning and Living Center. These laboratories are designed to assist in the study of computer information systems, mathematics, English usage, writing, reading, and other computer-assisted instruction. In addition, distance-learning rooms are located in Olin, Meyer Auditorium, Meyer S-41, and Meyer M-4. These rooms are used for both on-campus classes and distance-learning classes.</w:t>
      </w:r>
    </w:p>
    <w:p w14:paraId="74A72285" w14:textId="77777777" w:rsidR="008C2A4D" w:rsidRPr="008C2A4D" w:rsidRDefault="008C2A4D" w:rsidP="008C2A4D">
      <w:pPr>
        <w:pStyle w:val="BodyText"/>
        <w:rPr>
          <w:sz w:val="26"/>
        </w:rPr>
      </w:pPr>
    </w:p>
    <w:p w14:paraId="4743B0FA" w14:textId="25815D0C" w:rsidR="008C2A4D" w:rsidRPr="008C2A4D" w:rsidRDefault="00DA6ED6" w:rsidP="008C2A4D">
      <w:pPr>
        <w:jc w:val="center"/>
        <w:sectPr w:rsidR="008C2A4D" w:rsidRPr="008C2A4D">
          <w:pgSz w:w="12240" w:h="15840"/>
          <w:pgMar w:top="1380" w:right="260" w:bottom="980" w:left="240" w:header="0" w:footer="787" w:gutter="0"/>
          <w:cols w:space="720"/>
        </w:sectPr>
      </w:pPr>
      <w:r>
        <w:rPr>
          <w:noProof/>
        </w:rPr>
        <w:drawing>
          <wp:inline distT="0" distB="0" distL="0" distR="0" wp14:anchorId="6EDB55DF" wp14:editId="3464950E">
            <wp:extent cx="4539083" cy="2552218"/>
            <wp:effectExtent l="0" t="0" r="0" b="635"/>
            <wp:docPr id="326" name="Picture 326" descr="Illini Hall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ini Hall Computer La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4622" cy="2566578"/>
                    </a:xfrm>
                    <a:prstGeom prst="rect">
                      <a:avLst/>
                    </a:prstGeom>
                    <a:noFill/>
                    <a:ln>
                      <a:noFill/>
                    </a:ln>
                  </pic:spPr>
                </pic:pic>
              </a:graphicData>
            </a:graphic>
          </wp:inline>
        </w:drawing>
      </w:r>
    </w:p>
    <w:p w14:paraId="621CC3DF" w14:textId="4C444DE7" w:rsidR="005B12E5" w:rsidRPr="008C2A4D" w:rsidRDefault="00DE5985">
      <w:pPr>
        <w:pStyle w:val="Heading2"/>
        <w:spacing w:before="188"/>
        <w:ind w:left="3533"/>
      </w:pPr>
      <w:bookmarkStart w:id="346" w:name="_TOC_250080"/>
      <w:bookmarkStart w:id="347" w:name="_TOC_250079"/>
      <w:bookmarkStart w:id="348" w:name="_Toc531768477"/>
      <w:bookmarkStart w:id="349" w:name="_Toc17818311"/>
      <w:bookmarkEnd w:id="346"/>
      <w:bookmarkEnd w:id="347"/>
      <w:r w:rsidRPr="008C2A4D">
        <w:lastRenderedPageBreak/>
        <w:t>STUDENT SUCCESS SERVICES</w:t>
      </w:r>
      <w:bookmarkEnd w:id="348"/>
      <w:bookmarkEnd w:id="349"/>
    </w:p>
    <w:p w14:paraId="04931E1A" w14:textId="77777777" w:rsidR="005B12E5" w:rsidRPr="008C2A4D" w:rsidRDefault="00DE5985">
      <w:pPr>
        <w:pStyle w:val="Heading4"/>
        <w:spacing w:before="260" w:line="275" w:lineRule="exact"/>
        <w:ind w:left="1117" w:right="1159"/>
        <w:jc w:val="center"/>
      </w:pPr>
      <w:r w:rsidRPr="008C2A4D">
        <w:t>Student Retention</w:t>
      </w:r>
    </w:p>
    <w:p w14:paraId="1AF687FD" w14:textId="77777777" w:rsidR="005B12E5" w:rsidRPr="008C2A4D" w:rsidRDefault="00DE5985">
      <w:pPr>
        <w:pStyle w:val="BodyText"/>
        <w:ind w:left="1197" w:right="1180"/>
        <w:jc w:val="both"/>
      </w:pPr>
      <w:r w:rsidRPr="008C2A4D">
        <w:t>The Retention office provides students with support for personal, social, and academic challenges. Students will have the opportunity to meet privately with their advisor, the retention coordinator, and/or participate in various collaborative workshops and activities designed to increase self-confidence, self-efficacy, and self-motivation.</w:t>
      </w:r>
    </w:p>
    <w:p w14:paraId="7ECBC5C1" w14:textId="77777777" w:rsidR="005B12E5" w:rsidRPr="008C2A4D" w:rsidRDefault="005B12E5">
      <w:pPr>
        <w:pStyle w:val="BodyText"/>
        <w:spacing w:before="2"/>
      </w:pPr>
    </w:p>
    <w:p w14:paraId="6A6E7CF0" w14:textId="77777777" w:rsidR="005B12E5" w:rsidRPr="008C2A4D" w:rsidRDefault="00DE5985">
      <w:pPr>
        <w:pStyle w:val="Heading4"/>
        <w:spacing w:line="275" w:lineRule="exact"/>
        <w:ind w:left="2583"/>
      </w:pPr>
      <w:r w:rsidRPr="008C2A4D">
        <w:t>Student Advising, Mentoring, Engagement, and Group Sessions</w:t>
      </w:r>
    </w:p>
    <w:p w14:paraId="2BBBFEE5" w14:textId="77777777" w:rsidR="005B12E5" w:rsidRPr="008C2A4D" w:rsidRDefault="00DE5985">
      <w:pPr>
        <w:pStyle w:val="BodyText"/>
        <w:ind w:left="1197" w:right="1180"/>
        <w:jc w:val="both"/>
      </w:pPr>
      <w:r w:rsidRPr="008C2A4D">
        <w:t>Through the assigned student advisor, students will be mentored and participate in high engagement activities weekly as a group. Sessions are tailored to the specific needs of the students and seek to continually prepare students intellectually, socially, spiritually, and personally as they pursue their Bachelor’s Degree. Students will have the opportunity  to schedule confidential meetings as</w:t>
      </w:r>
      <w:r w:rsidRPr="008C2A4D">
        <w:rPr>
          <w:spacing w:val="-2"/>
        </w:rPr>
        <w:t xml:space="preserve"> </w:t>
      </w:r>
      <w:r w:rsidRPr="008C2A4D">
        <w:t>needed.</w:t>
      </w:r>
    </w:p>
    <w:p w14:paraId="662E6CC2" w14:textId="77777777" w:rsidR="005B12E5" w:rsidRPr="008C2A4D" w:rsidRDefault="005B12E5">
      <w:pPr>
        <w:pStyle w:val="BodyText"/>
        <w:spacing w:before="10"/>
        <w:rPr>
          <w:sz w:val="23"/>
        </w:rPr>
      </w:pPr>
    </w:p>
    <w:p w14:paraId="1E0F38F4" w14:textId="77777777" w:rsidR="005B12E5" w:rsidRPr="008C2A4D" w:rsidRDefault="00DE5985">
      <w:pPr>
        <w:pStyle w:val="Heading4"/>
        <w:ind w:left="1117" w:right="1159"/>
        <w:jc w:val="center"/>
      </w:pPr>
      <w:r w:rsidRPr="008C2A4D">
        <w:t>Writing and Math Labs</w:t>
      </w:r>
    </w:p>
    <w:p w14:paraId="4908A063" w14:textId="77777777" w:rsidR="005B12E5" w:rsidRPr="008C2A4D" w:rsidRDefault="00DE5985">
      <w:pPr>
        <w:pStyle w:val="BodyText"/>
        <w:spacing w:before="3"/>
        <w:ind w:left="1197" w:right="1338"/>
      </w:pPr>
      <w:r w:rsidRPr="008C2A4D">
        <w:t>Both the Writing and Math Labs are free and available to all students. In both labs, students have open access to receive assistance from the academic coaches and/or lab coordinator with any given assignment for any English and/or Math course. The lab consists of varied tools used to improve cognitive skills, increase thinking and learning, thus enhancing one’s writing and problem solving ability.</w:t>
      </w:r>
    </w:p>
    <w:p w14:paraId="6AFDD532" w14:textId="77777777" w:rsidR="005B12E5" w:rsidRPr="008C2A4D" w:rsidRDefault="005B12E5">
      <w:pPr>
        <w:pStyle w:val="BodyText"/>
      </w:pPr>
    </w:p>
    <w:p w14:paraId="26E8DA33" w14:textId="77777777" w:rsidR="005B12E5" w:rsidRPr="008C2A4D" w:rsidRDefault="00DE5985">
      <w:pPr>
        <w:pStyle w:val="Heading4"/>
        <w:spacing w:line="275" w:lineRule="exact"/>
        <w:ind w:left="3247"/>
      </w:pPr>
      <w:r w:rsidRPr="008C2A4D">
        <w:t>Student Computer Lab, Study Rooms, and Testing</w:t>
      </w:r>
    </w:p>
    <w:p w14:paraId="4E0793E5" w14:textId="77777777" w:rsidR="005B12E5" w:rsidRPr="008C2A4D" w:rsidRDefault="00DE5985">
      <w:pPr>
        <w:pStyle w:val="BodyText"/>
        <w:ind w:left="1197" w:right="1378"/>
      </w:pPr>
      <w:r w:rsidRPr="008C2A4D">
        <w:t>Both the computer lab and study rooms are free and available to all students for academic use only. Students are welcome to use these areas to complete research, projects, individual assignments, conduct review sessions, and for any other academic need. These areas are also used to administer standardized exams such as the ACT Residual, ETS, Accuplacer and LSAT.</w:t>
      </w:r>
    </w:p>
    <w:p w14:paraId="13C188F8" w14:textId="77777777" w:rsidR="005B12E5" w:rsidRPr="00381D52" w:rsidRDefault="005B12E5">
      <w:pPr>
        <w:pStyle w:val="BodyText"/>
        <w:rPr>
          <w:sz w:val="26"/>
          <w:highlight w:val="yellow"/>
        </w:rPr>
      </w:pPr>
    </w:p>
    <w:p w14:paraId="02B03E3B" w14:textId="309E0D1D" w:rsidR="005B12E5" w:rsidRPr="00DA6ED6" w:rsidRDefault="00DE5985">
      <w:pPr>
        <w:pStyle w:val="Heading2"/>
        <w:spacing w:before="186"/>
        <w:ind w:left="3037"/>
      </w:pPr>
      <w:bookmarkStart w:id="350" w:name="_TOC_250078"/>
      <w:bookmarkStart w:id="351" w:name="_Toc531768478"/>
      <w:bookmarkStart w:id="352" w:name="_Toc17818312"/>
      <w:bookmarkEnd w:id="350"/>
      <w:r w:rsidRPr="00DA6ED6">
        <w:t>INTELLECTUAL PROPERTY POLICY</w:t>
      </w:r>
      <w:bookmarkEnd w:id="351"/>
      <w:bookmarkEnd w:id="352"/>
    </w:p>
    <w:p w14:paraId="3E501063" w14:textId="77777777" w:rsidR="005B12E5" w:rsidRPr="00DA6ED6" w:rsidRDefault="00DE5985">
      <w:pPr>
        <w:pStyle w:val="BodyText"/>
        <w:spacing w:before="261"/>
        <w:ind w:left="1197" w:right="1180"/>
        <w:jc w:val="both"/>
      </w:pPr>
      <w:r w:rsidRPr="00DA6ED6">
        <w:t>Jarvis Christian College hereby establishes this Intellectual Property (“IP”) Policy with respect to the development, protection, and transfer of rights to IP resulting from the work of its Faculty, Employees, Students, and other third parties.</w:t>
      </w:r>
    </w:p>
    <w:p w14:paraId="20916D3A" w14:textId="44942015" w:rsidR="005B12E5" w:rsidRDefault="005B12E5">
      <w:pPr>
        <w:jc w:val="both"/>
      </w:pPr>
    </w:p>
    <w:p w14:paraId="019F8FE3" w14:textId="079E930A" w:rsidR="00DA6ED6" w:rsidRPr="00DA6ED6" w:rsidRDefault="00DA6ED6" w:rsidP="00DA6ED6">
      <w:pPr>
        <w:jc w:val="center"/>
        <w:sectPr w:rsidR="00DA6ED6" w:rsidRPr="00DA6ED6">
          <w:pgSz w:w="12240" w:h="15840"/>
          <w:pgMar w:top="1380" w:right="260" w:bottom="980" w:left="240" w:header="0" w:footer="787" w:gutter="0"/>
          <w:cols w:space="720"/>
        </w:sectPr>
      </w:pPr>
      <w:r>
        <w:rPr>
          <w:noProof/>
        </w:rPr>
        <w:drawing>
          <wp:inline distT="0" distB="0" distL="0" distR="0" wp14:anchorId="697B9DC7" wp14:editId="197680A2">
            <wp:extent cx="2152891" cy="1546137"/>
            <wp:effectExtent l="0" t="0" r="0" b="0"/>
            <wp:docPr id="327" name="Picture 327" descr="Image result for intellectual proper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tellectual property imag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6370" cy="1555817"/>
                    </a:xfrm>
                    <a:prstGeom prst="rect">
                      <a:avLst/>
                    </a:prstGeom>
                    <a:noFill/>
                    <a:ln>
                      <a:noFill/>
                    </a:ln>
                  </pic:spPr>
                </pic:pic>
              </a:graphicData>
            </a:graphic>
          </wp:inline>
        </w:drawing>
      </w:r>
    </w:p>
    <w:p w14:paraId="06180A96" w14:textId="725A94F7" w:rsidR="005B12E5" w:rsidRPr="00DA6ED6" w:rsidRDefault="00DE5985">
      <w:pPr>
        <w:pStyle w:val="Heading3"/>
        <w:spacing w:before="57"/>
        <w:ind w:left="5115"/>
        <w:jc w:val="left"/>
      </w:pPr>
      <w:bookmarkStart w:id="353" w:name="_Toc531768479"/>
      <w:bookmarkStart w:id="354" w:name="_Toc17818313"/>
      <w:r w:rsidRPr="00DA6ED6">
        <w:lastRenderedPageBreak/>
        <w:t>Introduction</w:t>
      </w:r>
      <w:bookmarkEnd w:id="353"/>
      <w:bookmarkEnd w:id="354"/>
    </w:p>
    <w:p w14:paraId="635ADF07" w14:textId="77777777" w:rsidR="005B12E5" w:rsidRPr="00DA6ED6" w:rsidRDefault="00DE5985">
      <w:pPr>
        <w:pStyle w:val="BodyText"/>
        <w:ind w:left="1197" w:right="1180"/>
        <w:jc w:val="both"/>
      </w:pPr>
      <w:r w:rsidRPr="00DA6ED6">
        <w:t>Jarvis is dedicated to providing an environment that supports the creation and development of Intellectual Property by Faculty, Employees, and Students, which IP includes, but is not limited to, inventions, copyrights (including computer software), trademarks, and tangible research property such as biological materials. Such activities contribute to the academic and professional development of Faculty, Employees, and Students, enhance the reputation of Jarvis, and provide additional educational opportunities for participating Students. While Intellectual Property may, in some cases, be the product of a Creator and that Creator’s time and resources, oftentimes, the creation and development of Intellectual Property depends not only on the Creator’s ingenuity, time and resources, but also on contributions (both monetary and otherwise) from Jarvis and third parties. It is important, therefore, to stimulate the development of Intellectual Property by protecting the interests of all those involved in the creation and development of Intellectual Property at Jarvis or using Jarvis</w:t>
      </w:r>
      <w:r w:rsidRPr="00DA6ED6">
        <w:rPr>
          <w:spacing w:val="-2"/>
        </w:rPr>
        <w:t xml:space="preserve"> </w:t>
      </w:r>
      <w:r w:rsidRPr="00DA6ED6">
        <w:t>Resources.</w:t>
      </w:r>
    </w:p>
    <w:p w14:paraId="302AF4C6" w14:textId="77777777" w:rsidR="005B12E5" w:rsidRPr="00DA6ED6" w:rsidRDefault="005B12E5">
      <w:pPr>
        <w:pStyle w:val="BodyText"/>
        <w:spacing w:before="2"/>
      </w:pPr>
    </w:p>
    <w:p w14:paraId="7AFD129D" w14:textId="77777777" w:rsidR="005B12E5" w:rsidRPr="00DA6ED6" w:rsidRDefault="00DE5985">
      <w:pPr>
        <w:pStyle w:val="BodyText"/>
        <w:ind w:left="1197" w:right="1180"/>
        <w:jc w:val="both"/>
      </w:pPr>
      <w:r w:rsidRPr="00DA6ED6">
        <w:t>The following policy is applicable to all full and part time faculty, staff, employees, students, and nonemployees who use Jarvis funds, facilities, or other resources, or participate in Jarvis- administered research, including visiting faculty, industrial personnel and directors, regardless of obligations to other companies or institutions. For purposes of this policy, these individuals will be referred to as “covered persons” or “persons covered by this policy”.</w:t>
      </w:r>
    </w:p>
    <w:p w14:paraId="59C00433" w14:textId="77777777" w:rsidR="005B12E5" w:rsidRPr="00DA6ED6" w:rsidRDefault="005B12E5">
      <w:pPr>
        <w:pStyle w:val="BodyText"/>
        <w:spacing w:before="5"/>
      </w:pPr>
    </w:p>
    <w:p w14:paraId="366DF969" w14:textId="77777777" w:rsidR="005B12E5" w:rsidRPr="00DA6ED6" w:rsidRDefault="00DE5985">
      <w:pPr>
        <w:pStyle w:val="BodyText"/>
        <w:ind w:left="1197" w:right="1180"/>
        <w:jc w:val="both"/>
      </w:pPr>
      <w:r w:rsidRPr="00DA6ED6">
        <w:t>From time to time, it may be in the best interests of Jarvis to enter into agreements with third parties that are exceptions to the policies reflected in this document and the persons covered by this policy. Exceptions shall be made after consultation with the President or designee and only upon written agreements signed by individuals authorized to grant such exceptions on behalf of Jarvis.</w:t>
      </w:r>
    </w:p>
    <w:p w14:paraId="340605AA" w14:textId="77777777" w:rsidR="005B12E5" w:rsidRPr="00DA6ED6" w:rsidRDefault="005B12E5">
      <w:pPr>
        <w:pStyle w:val="BodyText"/>
        <w:spacing w:before="5"/>
      </w:pPr>
    </w:p>
    <w:p w14:paraId="66142066" w14:textId="77777777" w:rsidR="005B12E5" w:rsidRPr="00DA6ED6" w:rsidRDefault="00DE5985">
      <w:pPr>
        <w:pStyle w:val="Heading4"/>
        <w:spacing w:line="275" w:lineRule="exact"/>
        <w:jc w:val="both"/>
      </w:pPr>
      <w:r w:rsidRPr="00DA6ED6">
        <w:t>Section I. Inventions and Patents</w:t>
      </w:r>
    </w:p>
    <w:p w14:paraId="2D2BDA7F" w14:textId="77777777" w:rsidR="005B12E5" w:rsidRPr="00DA6ED6" w:rsidRDefault="00DE5985">
      <w:pPr>
        <w:pStyle w:val="ListParagraph"/>
        <w:numPr>
          <w:ilvl w:val="0"/>
          <w:numId w:val="25"/>
        </w:numPr>
        <w:tabs>
          <w:tab w:val="left" w:pos="1551"/>
        </w:tabs>
        <w:spacing w:line="275" w:lineRule="exact"/>
        <w:ind w:firstLine="0"/>
        <w:jc w:val="both"/>
        <w:rPr>
          <w:sz w:val="24"/>
        </w:rPr>
      </w:pPr>
      <w:r w:rsidRPr="00DA6ED6">
        <w:rPr>
          <w:sz w:val="24"/>
          <w:u w:val="single"/>
        </w:rPr>
        <w:t>Definitions</w:t>
      </w:r>
      <w:r w:rsidRPr="00DA6ED6">
        <w:rPr>
          <w:sz w:val="24"/>
        </w:rPr>
        <w:t>. The following terms have the provided meanings for purposes of this</w:t>
      </w:r>
      <w:r w:rsidRPr="00DA6ED6">
        <w:rPr>
          <w:spacing w:val="-12"/>
          <w:sz w:val="24"/>
        </w:rPr>
        <w:t xml:space="preserve"> </w:t>
      </w:r>
      <w:r w:rsidRPr="00DA6ED6">
        <w:rPr>
          <w:sz w:val="24"/>
        </w:rPr>
        <w:t>policy:</w:t>
      </w:r>
    </w:p>
    <w:p w14:paraId="2E92EF3C" w14:textId="7155C122" w:rsidR="005B12E5" w:rsidRPr="00DA6ED6" w:rsidRDefault="00DE5985">
      <w:pPr>
        <w:pStyle w:val="BodyText"/>
        <w:spacing w:before="90"/>
        <w:ind w:left="1197" w:right="1181"/>
        <w:jc w:val="both"/>
      </w:pPr>
      <w:r w:rsidRPr="00DA6ED6">
        <w:rPr>
          <w:i/>
        </w:rPr>
        <w:t>Inv</w:t>
      </w:r>
      <w:r w:rsidR="00DA6ED6">
        <w:rPr>
          <w:i/>
        </w:rPr>
        <w:t>e</w:t>
      </w:r>
      <w:r w:rsidRPr="00DA6ED6">
        <w:rPr>
          <w:i/>
        </w:rPr>
        <w:t>ntor</w:t>
      </w:r>
      <w:r w:rsidRPr="00DA6ED6">
        <w:t>. Shall mean a person covered by this policy who individually or jointly with others makes an Invention and who meets the criteria for inventorship under United States patent laws and regulations.</w:t>
      </w:r>
    </w:p>
    <w:p w14:paraId="55F0A1F1" w14:textId="77777777" w:rsidR="005B12E5" w:rsidRPr="00DA6ED6" w:rsidRDefault="005B12E5">
      <w:pPr>
        <w:pStyle w:val="BodyText"/>
        <w:spacing w:before="5"/>
      </w:pPr>
    </w:p>
    <w:p w14:paraId="0B818FE4" w14:textId="77777777" w:rsidR="005B12E5" w:rsidRPr="00DA6ED6" w:rsidRDefault="00DE5985">
      <w:pPr>
        <w:pStyle w:val="BodyText"/>
        <w:ind w:left="1197" w:right="1180"/>
        <w:jc w:val="both"/>
      </w:pPr>
      <w:r w:rsidRPr="00DA6ED6">
        <w:rPr>
          <w:i/>
        </w:rPr>
        <w:t xml:space="preserve">Invention. </w:t>
      </w:r>
      <w:r w:rsidRPr="00DA6ED6">
        <w:t>Shall mean any patentable or potentially patentable idea, discovery or know-how and any associated or supporting technology that is required for development or application of the idea, discovery or know-how.</w:t>
      </w:r>
    </w:p>
    <w:p w14:paraId="0479E28B" w14:textId="77777777" w:rsidR="005B12E5" w:rsidRPr="00DA6ED6" w:rsidRDefault="005B12E5">
      <w:pPr>
        <w:pStyle w:val="BodyText"/>
        <w:spacing w:before="5"/>
      </w:pPr>
    </w:p>
    <w:p w14:paraId="52F49143" w14:textId="77777777" w:rsidR="005B12E5" w:rsidRPr="00DA6ED6" w:rsidRDefault="00DE5985">
      <w:pPr>
        <w:pStyle w:val="BodyText"/>
        <w:ind w:left="1197" w:right="1180"/>
        <w:jc w:val="both"/>
      </w:pPr>
      <w:r w:rsidRPr="00DA6ED6">
        <w:rPr>
          <w:i/>
        </w:rPr>
        <w:t>Supported Invention</w:t>
      </w:r>
      <w:r w:rsidRPr="00DA6ED6">
        <w:t xml:space="preserve">. Shall mean an </w:t>
      </w:r>
      <w:r w:rsidRPr="00DA6ED6">
        <w:rPr>
          <w:i/>
        </w:rPr>
        <w:t xml:space="preserve">Invention </w:t>
      </w:r>
      <w:r w:rsidRPr="00DA6ED6">
        <w:t>conceived or reduced to practice by a person covered by this policy (whether alone or together with others) if conceived or reduced to practice in whole or in part:</w:t>
      </w:r>
    </w:p>
    <w:p w14:paraId="0B759BF9" w14:textId="77777777" w:rsidR="005B12E5" w:rsidRPr="00DA6ED6" w:rsidRDefault="005B12E5">
      <w:pPr>
        <w:pStyle w:val="BodyText"/>
        <w:spacing w:before="5"/>
      </w:pPr>
    </w:p>
    <w:p w14:paraId="39ED50C3" w14:textId="77777777" w:rsidR="005B12E5" w:rsidRPr="00DA6ED6" w:rsidRDefault="00DE5985">
      <w:pPr>
        <w:pStyle w:val="ListParagraph"/>
        <w:numPr>
          <w:ilvl w:val="1"/>
          <w:numId w:val="25"/>
        </w:numPr>
        <w:tabs>
          <w:tab w:val="left" w:pos="1918"/>
        </w:tabs>
        <w:spacing w:line="275" w:lineRule="exact"/>
        <w:rPr>
          <w:sz w:val="24"/>
        </w:rPr>
      </w:pPr>
      <w:r w:rsidRPr="00DA6ED6">
        <w:rPr>
          <w:sz w:val="24"/>
        </w:rPr>
        <w:t>Under or subject to an agreement between Jarvis and a third party;</w:t>
      </w:r>
      <w:r w:rsidRPr="00DA6ED6">
        <w:rPr>
          <w:spacing w:val="-8"/>
          <w:sz w:val="24"/>
        </w:rPr>
        <w:t xml:space="preserve"> </w:t>
      </w:r>
      <w:r w:rsidRPr="00DA6ED6">
        <w:rPr>
          <w:sz w:val="24"/>
        </w:rPr>
        <w:t>or</w:t>
      </w:r>
    </w:p>
    <w:p w14:paraId="6040103F" w14:textId="77777777" w:rsidR="005B12E5" w:rsidRPr="00DA6ED6" w:rsidRDefault="00DE5985">
      <w:pPr>
        <w:pStyle w:val="ListParagraph"/>
        <w:numPr>
          <w:ilvl w:val="1"/>
          <w:numId w:val="25"/>
        </w:numPr>
        <w:tabs>
          <w:tab w:val="left" w:pos="1918"/>
        </w:tabs>
        <w:spacing w:line="242" w:lineRule="auto"/>
        <w:ind w:right="1180"/>
        <w:rPr>
          <w:sz w:val="24"/>
        </w:rPr>
      </w:pPr>
      <w:r w:rsidRPr="00DA6ED6">
        <w:rPr>
          <w:sz w:val="24"/>
        </w:rPr>
        <w:t>With use of direct or indirect financial support from Jarvis, including support or funding from any outside source awarded to or administered by Jarvis;</w:t>
      </w:r>
      <w:r w:rsidRPr="00DA6ED6">
        <w:rPr>
          <w:spacing w:val="-8"/>
          <w:sz w:val="24"/>
        </w:rPr>
        <w:t xml:space="preserve"> </w:t>
      </w:r>
      <w:r w:rsidRPr="00DA6ED6">
        <w:rPr>
          <w:sz w:val="24"/>
        </w:rPr>
        <w:t>or</w:t>
      </w:r>
    </w:p>
    <w:p w14:paraId="14BC1EB3" w14:textId="77777777" w:rsidR="005B12E5" w:rsidRPr="00DA6ED6" w:rsidRDefault="00DE5985">
      <w:pPr>
        <w:pStyle w:val="ListParagraph"/>
        <w:numPr>
          <w:ilvl w:val="1"/>
          <w:numId w:val="25"/>
        </w:numPr>
        <w:tabs>
          <w:tab w:val="left" w:pos="1918"/>
        </w:tabs>
        <w:spacing w:line="242" w:lineRule="auto"/>
        <w:ind w:right="1181"/>
        <w:rPr>
          <w:sz w:val="24"/>
        </w:rPr>
      </w:pPr>
      <w:r w:rsidRPr="00DA6ED6">
        <w:rPr>
          <w:sz w:val="24"/>
        </w:rPr>
        <w:t>With use (other than incidental use) of space, facilities, materials or other resources provided by or through</w:t>
      </w:r>
      <w:r w:rsidRPr="00DA6ED6">
        <w:rPr>
          <w:spacing w:val="-1"/>
          <w:sz w:val="24"/>
        </w:rPr>
        <w:t xml:space="preserve"> </w:t>
      </w:r>
      <w:r w:rsidRPr="00DA6ED6">
        <w:rPr>
          <w:sz w:val="24"/>
        </w:rPr>
        <w:t>Jarvis.</w:t>
      </w:r>
    </w:p>
    <w:p w14:paraId="0FF27C64" w14:textId="77777777" w:rsidR="005B12E5" w:rsidRPr="00381D52" w:rsidRDefault="005B12E5">
      <w:pPr>
        <w:spacing w:line="242" w:lineRule="auto"/>
        <w:rPr>
          <w:sz w:val="24"/>
          <w:highlight w:val="yellow"/>
        </w:rPr>
        <w:sectPr w:rsidR="005B12E5" w:rsidRPr="00381D52">
          <w:pgSz w:w="12240" w:h="15840"/>
          <w:pgMar w:top="1380" w:right="260" w:bottom="980" w:left="240" w:header="0" w:footer="787" w:gutter="0"/>
          <w:cols w:space="720"/>
        </w:sectPr>
      </w:pPr>
    </w:p>
    <w:p w14:paraId="649AC71E" w14:textId="77777777" w:rsidR="005B12E5" w:rsidRPr="00DA6ED6" w:rsidRDefault="00DE5985">
      <w:pPr>
        <w:pStyle w:val="BodyText"/>
        <w:spacing w:before="76"/>
        <w:ind w:left="1197" w:right="1180"/>
        <w:jc w:val="both"/>
      </w:pPr>
      <w:r w:rsidRPr="00DA6ED6">
        <w:rPr>
          <w:i/>
        </w:rPr>
        <w:lastRenderedPageBreak/>
        <w:t>Incidental Invention</w:t>
      </w:r>
      <w:r w:rsidRPr="00DA6ED6">
        <w:t xml:space="preserve">. Shall mean an Invention (other than a </w:t>
      </w:r>
      <w:r w:rsidRPr="00DA6ED6">
        <w:rPr>
          <w:i/>
        </w:rPr>
        <w:t>Supported Invention</w:t>
      </w:r>
      <w:r w:rsidRPr="00DA6ED6">
        <w:t>) that is conceived or reduced to practice by a person covered by this policy making an incidental use of space, facilities, materials or other resources related to the conception or reduction to practice of such Invention.</w:t>
      </w:r>
    </w:p>
    <w:p w14:paraId="20D5ABFB" w14:textId="77777777" w:rsidR="005B12E5" w:rsidRPr="00DA6ED6" w:rsidRDefault="005B12E5">
      <w:pPr>
        <w:pStyle w:val="BodyText"/>
        <w:spacing w:before="3"/>
      </w:pPr>
    </w:p>
    <w:p w14:paraId="40338D1B" w14:textId="77777777" w:rsidR="005B12E5" w:rsidRPr="00DA6ED6" w:rsidRDefault="00DE5985">
      <w:pPr>
        <w:pStyle w:val="ListParagraph"/>
        <w:numPr>
          <w:ilvl w:val="0"/>
          <w:numId w:val="25"/>
        </w:numPr>
        <w:tabs>
          <w:tab w:val="left" w:pos="1556"/>
        </w:tabs>
        <w:ind w:right="1180" w:firstLine="0"/>
        <w:jc w:val="both"/>
        <w:rPr>
          <w:sz w:val="24"/>
        </w:rPr>
      </w:pPr>
      <w:r w:rsidRPr="00DA6ED6">
        <w:rPr>
          <w:sz w:val="24"/>
          <w:u w:val="single"/>
        </w:rPr>
        <w:t>Disclosure Obligations</w:t>
      </w:r>
      <w:r w:rsidRPr="00DA6ED6">
        <w:rPr>
          <w:sz w:val="24"/>
        </w:rPr>
        <w:t xml:space="preserve">. </w:t>
      </w:r>
      <w:r w:rsidRPr="00DA6ED6">
        <w:rPr>
          <w:i/>
          <w:sz w:val="24"/>
        </w:rPr>
        <w:t xml:space="preserve">Covered persons </w:t>
      </w:r>
      <w:r w:rsidRPr="00DA6ED6">
        <w:rPr>
          <w:sz w:val="24"/>
        </w:rPr>
        <w:t xml:space="preserve">are required to notify the President or designee of each </w:t>
      </w:r>
      <w:r w:rsidRPr="00DA6ED6">
        <w:rPr>
          <w:i/>
          <w:sz w:val="24"/>
        </w:rPr>
        <w:t xml:space="preserve">Supported Invention </w:t>
      </w:r>
      <w:r w:rsidRPr="00DA6ED6">
        <w:rPr>
          <w:sz w:val="24"/>
        </w:rPr>
        <w:t xml:space="preserve">and </w:t>
      </w:r>
      <w:r w:rsidRPr="00DA6ED6">
        <w:rPr>
          <w:i/>
          <w:sz w:val="24"/>
        </w:rPr>
        <w:t xml:space="preserve">Incidental Invention </w:t>
      </w:r>
      <w:r w:rsidRPr="00DA6ED6">
        <w:rPr>
          <w:sz w:val="24"/>
        </w:rPr>
        <w:t xml:space="preserve">through a disclosure document as prescribed by the President or designee, except as otherwise provided in Section III regarding </w:t>
      </w:r>
      <w:r w:rsidRPr="00DA6ED6">
        <w:rPr>
          <w:i/>
          <w:sz w:val="24"/>
        </w:rPr>
        <w:t>Sponsored Software</w:t>
      </w:r>
      <w:r w:rsidRPr="00DA6ED6">
        <w:rPr>
          <w:i/>
          <w:spacing w:val="-2"/>
          <w:sz w:val="24"/>
        </w:rPr>
        <w:t xml:space="preserve"> </w:t>
      </w:r>
      <w:r w:rsidRPr="00DA6ED6">
        <w:rPr>
          <w:i/>
          <w:sz w:val="24"/>
        </w:rPr>
        <w:t>Inventions</w:t>
      </w:r>
      <w:r w:rsidRPr="00DA6ED6">
        <w:rPr>
          <w:sz w:val="24"/>
        </w:rPr>
        <w:t>.</w:t>
      </w:r>
    </w:p>
    <w:p w14:paraId="14B9253F" w14:textId="77777777" w:rsidR="005B12E5" w:rsidRPr="00DA6ED6" w:rsidRDefault="005B12E5">
      <w:pPr>
        <w:pStyle w:val="BodyText"/>
        <w:spacing w:before="7"/>
      </w:pPr>
    </w:p>
    <w:p w14:paraId="1DD68C99" w14:textId="77777777" w:rsidR="005B12E5" w:rsidRPr="00DA6ED6" w:rsidRDefault="00DE5985">
      <w:pPr>
        <w:pStyle w:val="ListParagraph"/>
        <w:numPr>
          <w:ilvl w:val="0"/>
          <w:numId w:val="25"/>
        </w:numPr>
        <w:tabs>
          <w:tab w:val="left" w:pos="1618"/>
        </w:tabs>
        <w:ind w:right="1180" w:firstLine="0"/>
        <w:jc w:val="both"/>
        <w:rPr>
          <w:sz w:val="24"/>
        </w:rPr>
      </w:pPr>
      <w:r w:rsidRPr="00DA6ED6">
        <w:rPr>
          <w:sz w:val="24"/>
          <w:u w:val="single"/>
        </w:rPr>
        <w:t>Ownership Determination</w:t>
      </w:r>
      <w:r w:rsidRPr="00DA6ED6">
        <w:rPr>
          <w:sz w:val="24"/>
        </w:rPr>
        <w:t xml:space="preserve">. Upon review of the disclosure document, the President or designee will determine whether the </w:t>
      </w:r>
      <w:r w:rsidRPr="00DA6ED6">
        <w:rPr>
          <w:i/>
          <w:sz w:val="24"/>
        </w:rPr>
        <w:t xml:space="preserve">Invention </w:t>
      </w:r>
      <w:r w:rsidRPr="00DA6ED6">
        <w:rPr>
          <w:sz w:val="24"/>
        </w:rPr>
        <w:t xml:space="preserve">is a </w:t>
      </w:r>
      <w:r w:rsidRPr="00DA6ED6">
        <w:rPr>
          <w:i/>
          <w:sz w:val="24"/>
        </w:rPr>
        <w:t xml:space="preserve">Supported Invention </w:t>
      </w:r>
      <w:r w:rsidRPr="00DA6ED6">
        <w:rPr>
          <w:sz w:val="24"/>
        </w:rPr>
        <w:t xml:space="preserve">or an </w:t>
      </w:r>
      <w:r w:rsidRPr="00DA6ED6">
        <w:rPr>
          <w:i/>
          <w:sz w:val="24"/>
        </w:rPr>
        <w:t xml:space="preserve">Incidental Invention </w:t>
      </w:r>
      <w:r w:rsidRPr="00DA6ED6">
        <w:rPr>
          <w:sz w:val="24"/>
        </w:rPr>
        <w:t xml:space="preserve">and, in the case of a </w:t>
      </w:r>
      <w:r w:rsidRPr="00DA6ED6">
        <w:rPr>
          <w:i/>
          <w:sz w:val="24"/>
        </w:rPr>
        <w:t>Supported Invention</w:t>
      </w:r>
      <w:r w:rsidRPr="00DA6ED6">
        <w:rPr>
          <w:sz w:val="24"/>
        </w:rPr>
        <w:t xml:space="preserve">, shall further determine, with assistance from patent counsel, who are the </w:t>
      </w:r>
      <w:r w:rsidRPr="00DA6ED6">
        <w:rPr>
          <w:i/>
          <w:sz w:val="24"/>
        </w:rPr>
        <w:t>Inventor(s)</w:t>
      </w:r>
      <w:r w:rsidRPr="00DA6ED6">
        <w:rPr>
          <w:sz w:val="24"/>
        </w:rPr>
        <w:t xml:space="preserve">, consistent with U.S. patent law. Jarvis shall have the right to own and each </w:t>
      </w:r>
      <w:r w:rsidRPr="00DA6ED6">
        <w:rPr>
          <w:i/>
          <w:sz w:val="24"/>
        </w:rPr>
        <w:t>Inventor</w:t>
      </w:r>
      <w:r w:rsidRPr="00DA6ED6">
        <w:rPr>
          <w:sz w:val="24"/>
        </w:rPr>
        <w:t xml:space="preserve">, at Jarvis’ request, shall assign to Jarvis all of his/her/its right, title, and interest in a </w:t>
      </w:r>
      <w:r w:rsidRPr="00DA6ED6">
        <w:rPr>
          <w:i/>
          <w:sz w:val="24"/>
        </w:rPr>
        <w:t>Supported Invention</w:t>
      </w:r>
      <w:r w:rsidRPr="00DA6ED6">
        <w:rPr>
          <w:sz w:val="24"/>
        </w:rPr>
        <w:t xml:space="preserve">. Ownership of an </w:t>
      </w:r>
      <w:r w:rsidRPr="00DA6ED6">
        <w:rPr>
          <w:i/>
          <w:sz w:val="24"/>
        </w:rPr>
        <w:t xml:space="preserve">Incidental Invention </w:t>
      </w:r>
      <w:r w:rsidRPr="00DA6ED6">
        <w:rPr>
          <w:sz w:val="24"/>
        </w:rPr>
        <w:t xml:space="preserve">shall remain with its </w:t>
      </w:r>
      <w:r w:rsidRPr="00DA6ED6">
        <w:rPr>
          <w:i/>
          <w:sz w:val="24"/>
        </w:rPr>
        <w:t>Inventor(s)</w:t>
      </w:r>
      <w:r w:rsidRPr="00DA6ED6">
        <w:rPr>
          <w:sz w:val="24"/>
        </w:rPr>
        <w:t>, subject to any rights that may be granted to Jarvis as required by this</w:t>
      </w:r>
      <w:r w:rsidRPr="00DA6ED6">
        <w:rPr>
          <w:spacing w:val="-32"/>
          <w:sz w:val="24"/>
        </w:rPr>
        <w:t xml:space="preserve"> </w:t>
      </w:r>
      <w:r w:rsidRPr="00DA6ED6">
        <w:rPr>
          <w:sz w:val="24"/>
        </w:rPr>
        <w:t>policy.</w:t>
      </w:r>
    </w:p>
    <w:p w14:paraId="4ADC9196" w14:textId="77777777" w:rsidR="005B12E5" w:rsidRPr="00DA6ED6" w:rsidRDefault="005B12E5">
      <w:pPr>
        <w:pStyle w:val="BodyText"/>
      </w:pPr>
    </w:p>
    <w:p w14:paraId="0ACA16B0" w14:textId="77777777" w:rsidR="005B12E5" w:rsidRPr="00DA6ED6" w:rsidRDefault="00DE5985">
      <w:pPr>
        <w:pStyle w:val="ListParagraph"/>
        <w:numPr>
          <w:ilvl w:val="0"/>
          <w:numId w:val="25"/>
        </w:numPr>
        <w:tabs>
          <w:tab w:val="left" w:pos="1600"/>
        </w:tabs>
        <w:ind w:right="1180" w:firstLine="0"/>
        <w:jc w:val="both"/>
        <w:rPr>
          <w:sz w:val="24"/>
        </w:rPr>
      </w:pPr>
      <w:r w:rsidRPr="00DA6ED6">
        <w:rPr>
          <w:sz w:val="24"/>
          <w:u w:val="single"/>
        </w:rPr>
        <w:t>Filing of Patent Applications</w:t>
      </w:r>
      <w:r w:rsidRPr="00DA6ED6">
        <w:rPr>
          <w:sz w:val="24"/>
        </w:rPr>
        <w:t xml:space="preserve">. The President or designee shall be solely responsible for determining   whether   a   patent    application    shall    be    filed    on    a </w:t>
      </w:r>
      <w:r w:rsidRPr="00DA6ED6">
        <w:rPr>
          <w:i/>
          <w:sz w:val="24"/>
        </w:rPr>
        <w:t>Supported    Invention</w:t>
      </w:r>
      <w:r w:rsidRPr="00DA6ED6">
        <w:rPr>
          <w:sz w:val="24"/>
        </w:rPr>
        <w:t xml:space="preserve">. Filing determinations may be made on the basis of commercial potential, obligations to and rights of third parties, or for other reasons which the President or designee, in his/her discretion, deems appropriate. </w:t>
      </w:r>
      <w:r w:rsidRPr="00DA6ED6">
        <w:rPr>
          <w:i/>
          <w:sz w:val="24"/>
        </w:rPr>
        <w:t xml:space="preserve">Inventor(s) </w:t>
      </w:r>
      <w:r w:rsidRPr="00DA6ED6">
        <w:rPr>
          <w:sz w:val="24"/>
        </w:rPr>
        <w:t xml:space="preserve">of a </w:t>
      </w:r>
      <w:r w:rsidRPr="00DA6ED6">
        <w:rPr>
          <w:i/>
          <w:sz w:val="24"/>
        </w:rPr>
        <w:t xml:space="preserve">Supported Invention </w:t>
      </w:r>
      <w:r w:rsidRPr="00DA6ED6">
        <w:rPr>
          <w:sz w:val="24"/>
        </w:rPr>
        <w:t xml:space="preserve">for which patent applications are filed shall cooperate, without expense to the </w:t>
      </w:r>
      <w:r w:rsidRPr="00DA6ED6">
        <w:rPr>
          <w:i/>
          <w:sz w:val="24"/>
        </w:rPr>
        <w:t>Inventor</w:t>
      </w:r>
      <w:r w:rsidRPr="00DA6ED6">
        <w:rPr>
          <w:sz w:val="24"/>
        </w:rPr>
        <w:t>, in the patenting process in all ways required by Jarvis or its agent or</w:t>
      </w:r>
      <w:r w:rsidRPr="00DA6ED6">
        <w:rPr>
          <w:spacing w:val="-2"/>
          <w:sz w:val="24"/>
        </w:rPr>
        <w:t xml:space="preserve"> </w:t>
      </w:r>
      <w:r w:rsidRPr="00DA6ED6">
        <w:rPr>
          <w:sz w:val="24"/>
        </w:rPr>
        <w:t>designee.</w:t>
      </w:r>
    </w:p>
    <w:p w14:paraId="05D526B2" w14:textId="77777777" w:rsidR="005B12E5" w:rsidRPr="00DA6ED6" w:rsidRDefault="005B12E5">
      <w:pPr>
        <w:pStyle w:val="BodyText"/>
        <w:spacing w:before="5"/>
      </w:pPr>
    </w:p>
    <w:p w14:paraId="5D3A3C73" w14:textId="77777777" w:rsidR="005B12E5" w:rsidRPr="00DA6ED6" w:rsidRDefault="00DE5985">
      <w:pPr>
        <w:pStyle w:val="ListParagraph"/>
        <w:numPr>
          <w:ilvl w:val="0"/>
          <w:numId w:val="25"/>
        </w:numPr>
        <w:tabs>
          <w:tab w:val="left" w:pos="1542"/>
        </w:tabs>
        <w:ind w:right="1180" w:firstLine="0"/>
        <w:jc w:val="both"/>
        <w:rPr>
          <w:sz w:val="24"/>
        </w:rPr>
      </w:pPr>
      <w:r w:rsidRPr="00DA6ED6">
        <w:rPr>
          <w:sz w:val="24"/>
          <w:u w:val="single"/>
        </w:rPr>
        <w:t>Commercialization</w:t>
      </w:r>
      <w:r w:rsidRPr="00DA6ED6">
        <w:rPr>
          <w:sz w:val="24"/>
        </w:rPr>
        <w:t xml:space="preserve">. The President or designee shall have the sole discretion with respect to the commercialization of a </w:t>
      </w:r>
      <w:r w:rsidRPr="00DA6ED6">
        <w:rPr>
          <w:i/>
          <w:sz w:val="24"/>
        </w:rPr>
        <w:t>Supported Invention</w:t>
      </w:r>
      <w:r w:rsidRPr="00DA6ED6">
        <w:rPr>
          <w:sz w:val="24"/>
        </w:rPr>
        <w:t xml:space="preserve">, but shall  take  into  account  the  public  interest. Where a </w:t>
      </w:r>
      <w:r w:rsidRPr="00DA6ED6">
        <w:rPr>
          <w:i/>
          <w:sz w:val="24"/>
        </w:rPr>
        <w:t xml:space="preserve">Supported Invention </w:t>
      </w:r>
      <w:r w:rsidRPr="00DA6ED6">
        <w:rPr>
          <w:sz w:val="24"/>
        </w:rPr>
        <w:t xml:space="preserve">is subject to an external agreement with a third party (for example, the federal government or other funding sponsor), the President or designee shall make decisions consistent with that agreement. The President or designee shall make decisions concerning commercialization as he/she deems appropriate and shall make reasonable efforts to keep </w:t>
      </w:r>
      <w:r w:rsidRPr="00DA6ED6">
        <w:rPr>
          <w:i/>
          <w:sz w:val="24"/>
        </w:rPr>
        <w:t>Inventor(s</w:t>
      </w:r>
      <w:r w:rsidRPr="00DA6ED6">
        <w:rPr>
          <w:sz w:val="24"/>
        </w:rPr>
        <w:t>) involved and informed of his/her commercialization</w:t>
      </w:r>
      <w:r w:rsidRPr="00DA6ED6">
        <w:rPr>
          <w:spacing w:val="-6"/>
          <w:sz w:val="24"/>
        </w:rPr>
        <w:t xml:space="preserve"> </w:t>
      </w:r>
      <w:r w:rsidRPr="00DA6ED6">
        <w:rPr>
          <w:sz w:val="24"/>
        </w:rPr>
        <w:t>efforts.</w:t>
      </w:r>
    </w:p>
    <w:p w14:paraId="1E2DF40D" w14:textId="77777777" w:rsidR="005B12E5" w:rsidRPr="00DA6ED6" w:rsidRDefault="005B12E5">
      <w:pPr>
        <w:pStyle w:val="BodyText"/>
        <w:spacing w:before="5"/>
      </w:pPr>
    </w:p>
    <w:p w14:paraId="63F85C41" w14:textId="77777777" w:rsidR="005B12E5" w:rsidRPr="00DA6ED6" w:rsidRDefault="00DE5985">
      <w:pPr>
        <w:pStyle w:val="ListParagraph"/>
        <w:numPr>
          <w:ilvl w:val="0"/>
          <w:numId w:val="25"/>
        </w:numPr>
        <w:tabs>
          <w:tab w:val="left" w:pos="1635"/>
        </w:tabs>
        <w:ind w:right="1180" w:firstLine="0"/>
        <w:jc w:val="both"/>
        <w:rPr>
          <w:sz w:val="24"/>
        </w:rPr>
      </w:pPr>
      <w:r w:rsidRPr="00DA6ED6">
        <w:rPr>
          <w:sz w:val="24"/>
          <w:u w:val="single"/>
        </w:rPr>
        <w:t>Royalty Sharing</w:t>
      </w:r>
      <w:r w:rsidRPr="00DA6ED6">
        <w:rPr>
          <w:sz w:val="24"/>
        </w:rPr>
        <w:t xml:space="preserve">. Where royalties are generated by Jarvis as a consequence of commercializing a </w:t>
      </w:r>
      <w:r w:rsidRPr="00DA6ED6">
        <w:rPr>
          <w:i/>
          <w:sz w:val="24"/>
        </w:rPr>
        <w:t>Supported Invention</w:t>
      </w:r>
      <w:r w:rsidRPr="00DA6ED6">
        <w:rPr>
          <w:sz w:val="24"/>
        </w:rPr>
        <w:t xml:space="preserve">, royalties will be shared with the </w:t>
      </w:r>
      <w:r w:rsidRPr="00DA6ED6">
        <w:rPr>
          <w:i/>
          <w:sz w:val="24"/>
        </w:rPr>
        <w:t>Inventor(</w:t>
      </w:r>
      <w:r w:rsidRPr="00DA6ED6">
        <w:rPr>
          <w:sz w:val="24"/>
        </w:rPr>
        <w:t>s) as described in Section V (“Royalty Sharing”) of this policy. Jarvis shall have the right to modify the Royalty Sharing section of this policy in accordance with Section VI.C of this</w:t>
      </w:r>
      <w:r w:rsidRPr="00DA6ED6">
        <w:rPr>
          <w:spacing w:val="-9"/>
          <w:sz w:val="24"/>
        </w:rPr>
        <w:t xml:space="preserve"> </w:t>
      </w:r>
      <w:r w:rsidRPr="00DA6ED6">
        <w:rPr>
          <w:sz w:val="24"/>
        </w:rPr>
        <w:t>policy.</w:t>
      </w:r>
    </w:p>
    <w:p w14:paraId="49F81908" w14:textId="77777777" w:rsidR="005B12E5" w:rsidRPr="00DA6ED6" w:rsidRDefault="005B12E5">
      <w:pPr>
        <w:pStyle w:val="BodyText"/>
        <w:spacing w:before="3"/>
      </w:pPr>
    </w:p>
    <w:p w14:paraId="4DE52591" w14:textId="77777777" w:rsidR="005B12E5" w:rsidRPr="00DA6ED6" w:rsidRDefault="00DE5985">
      <w:pPr>
        <w:pStyle w:val="ListParagraph"/>
        <w:numPr>
          <w:ilvl w:val="0"/>
          <w:numId w:val="25"/>
        </w:numPr>
        <w:tabs>
          <w:tab w:val="left" w:pos="1577"/>
        </w:tabs>
        <w:ind w:right="1180" w:firstLine="0"/>
        <w:jc w:val="both"/>
        <w:rPr>
          <w:sz w:val="24"/>
        </w:rPr>
      </w:pPr>
      <w:r w:rsidRPr="00DA6ED6">
        <w:rPr>
          <w:sz w:val="24"/>
          <w:u w:val="single"/>
        </w:rPr>
        <w:t xml:space="preserve">Release of </w:t>
      </w:r>
      <w:r w:rsidRPr="00DA6ED6">
        <w:rPr>
          <w:i/>
          <w:sz w:val="24"/>
          <w:u w:val="single"/>
        </w:rPr>
        <w:t>Inventions</w:t>
      </w:r>
      <w:r w:rsidRPr="00DA6ED6">
        <w:rPr>
          <w:sz w:val="24"/>
        </w:rPr>
        <w:t xml:space="preserve">.  Where Jarvis determines that it will not file a patent application on    a </w:t>
      </w:r>
      <w:r w:rsidRPr="00DA6ED6">
        <w:rPr>
          <w:i/>
          <w:sz w:val="24"/>
        </w:rPr>
        <w:t>Supported Invention</w:t>
      </w:r>
      <w:r w:rsidRPr="00DA6ED6">
        <w:rPr>
          <w:sz w:val="24"/>
        </w:rPr>
        <w:t xml:space="preserve">, abandons a patent application on a </w:t>
      </w:r>
      <w:r w:rsidRPr="00DA6ED6">
        <w:rPr>
          <w:i/>
          <w:sz w:val="24"/>
        </w:rPr>
        <w:t xml:space="preserve">Supported Invention </w:t>
      </w:r>
      <w:r w:rsidRPr="00DA6ED6">
        <w:rPr>
          <w:sz w:val="24"/>
        </w:rPr>
        <w:t xml:space="preserve">prior to issuance of the patent, or abandons an issued patent on a </w:t>
      </w:r>
      <w:r w:rsidRPr="00DA6ED6">
        <w:rPr>
          <w:i/>
          <w:sz w:val="24"/>
        </w:rPr>
        <w:t>Supported Invention</w:t>
      </w:r>
      <w:r w:rsidRPr="00DA6ED6">
        <w:rPr>
          <w:sz w:val="24"/>
        </w:rPr>
        <w:t xml:space="preserve">, the </w:t>
      </w:r>
      <w:r w:rsidRPr="00DA6ED6">
        <w:rPr>
          <w:i/>
          <w:sz w:val="24"/>
        </w:rPr>
        <w:t xml:space="preserve">Inventor(s) </w:t>
      </w:r>
      <w:r w:rsidRPr="00DA6ED6">
        <w:rPr>
          <w:sz w:val="24"/>
        </w:rPr>
        <w:t xml:space="preserve">may request a release of the </w:t>
      </w:r>
      <w:r w:rsidRPr="00DA6ED6">
        <w:rPr>
          <w:i/>
          <w:sz w:val="24"/>
        </w:rPr>
        <w:t>Invention</w:t>
      </w:r>
      <w:r w:rsidRPr="00DA6ED6">
        <w:rPr>
          <w:sz w:val="24"/>
        </w:rPr>
        <w:t xml:space="preserve">. Upon determining that releasing the </w:t>
      </w:r>
      <w:r w:rsidRPr="00DA6ED6">
        <w:rPr>
          <w:i/>
          <w:sz w:val="24"/>
        </w:rPr>
        <w:t xml:space="preserve">Invention </w:t>
      </w:r>
      <w:r w:rsidRPr="00DA6ED6">
        <w:rPr>
          <w:sz w:val="24"/>
        </w:rPr>
        <w:t xml:space="preserve">to the </w:t>
      </w:r>
      <w:r w:rsidRPr="00DA6ED6">
        <w:rPr>
          <w:i/>
          <w:sz w:val="24"/>
        </w:rPr>
        <w:t xml:space="preserve">Inventor(s) </w:t>
      </w:r>
      <w:r w:rsidRPr="00DA6ED6">
        <w:rPr>
          <w:sz w:val="24"/>
        </w:rPr>
        <w:t>will not violate the terms of an external funding agreement and is in the best interests of Jarvis and the public, the PRESIDENT OR DESIGNEE may agree to a release and in such case will assign or</w:t>
      </w:r>
      <w:r w:rsidRPr="00DA6ED6">
        <w:rPr>
          <w:spacing w:val="8"/>
          <w:sz w:val="24"/>
        </w:rPr>
        <w:t xml:space="preserve"> </w:t>
      </w:r>
      <w:r w:rsidRPr="00DA6ED6">
        <w:rPr>
          <w:sz w:val="24"/>
        </w:rPr>
        <w:lastRenderedPageBreak/>
        <w:t>release</w:t>
      </w:r>
      <w:r w:rsidRPr="00DA6ED6">
        <w:rPr>
          <w:spacing w:val="8"/>
          <w:sz w:val="24"/>
        </w:rPr>
        <w:t xml:space="preserve"> </w:t>
      </w:r>
      <w:r w:rsidRPr="00DA6ED6">
        <w:rPr>
          <w:sz w:val="24"/>
        </w:rPr>
        <w:t>all</w:t>
      </w:r>
      <w:r w:rsidRPr="00DA6ED6">
        <w:rPr>
          <w:spacing w:val="8"/>
          <w:sz w:val="24"/>
        </w:rPr>
        <w:t xml:space="preserve"> </w:t>
      </w:r>
      <w:r w:rsidRPr="00DA6ED6">
        <w:rPr>
          <w:sz w:val="24"/>
        </w:rPr>
        <w:t>interest</w:t>
      </w:r>
      <w:r w:rsidRPr="00DA6ED6">
        <w:rPr>
          <w:spacing w:val="8"/>
          <w:sz w:val="24"/>
        </w:rPr>
        <w:t xml:space="preserve"> </w:t>
      </w:r>
      <w:r w:rsidRPr="00DA6ED6">
        <w:rPr>
          <w:sz w:val="24"/>
        </w:rPr>
        <w:t>which</w:t>
      </w:r>
      <w:r w:rsidRPr="00DA6ED6">
        <w:rPr>
          <w:spacing w:val="8"/>
          <w:sz w:val="24"/>
        </w:rPr>
        <w:t xml:space="preserve"> </w:t>
      </w:r>
      <w:r w:rsidRPr="00DA6ED6">
        <w:rPr>
          <w:sz w:val="24"/>
        </w:rPr>
        <w:t>it</w:t>
      </w:r>
      <w:r w:rsidRPr="00DA6ED6">
        <w:rPr>
          <w:spacing w:val="8"/>
          <w:sz w:val="24"/>
        </w:rPr>
        <w:t xml:space="preserve"> </w:t>
      </w:r>
      <w:r w:rsidRPr="00DA6ED6">
        <w:rPr>
          <w:sz w:val="24"/>
        </w:rPr>
        <w:t>holds</w:t>
      </w:r>
      <w:r w:rsidRPr="00DA6ED6">
        <w:rPr>
          <w:spacing w:val="8"/>
          <w:sz w:val="24"/>
        </w:rPr>
        <w:t xml:space="preserve"> </w:t>
      </w:r>
      <w:r w:rsidRPr="00DA6ED6">
        <w:rPr>
          <w:sz w:val="24"/>
        </w:rPr>
        <w:t>or</w:t>
      </w:r>
      <w:r w:rsidRPr="00DA6ED6">
        <w:rPr>
          <w:spacing w:val="8"/>
          <w:sz w:val="24"/>
        </w:rPr>
        <w:t xml:space="preserve"> </w:t>
      </w:r>
      <w:r w:rsidRPr="00DA6ED6">
        <w:rPr>
          <w:sz w:val="24"/>
        </w:rPr>
        <w:t>has</w:t>
      </w:r>
      <w:r w:rsidRPr="00DA6ED6">
        <w:rPr>
          <w:spacing w:val="8"/>
          <w:sz w:val="24"/>
        </w:rPr>
        <w:t xml:space="preserve"> </w:t>
      </w:r>
      <w:r w:rsidRPr="00DA6ED6">
        <w:rPr>
          <w:sz w:val="24"/>
        </w:rPr>
        <w:t>the</w:t>
      </w:r>
      <w:r w:rsidRPr="00DA6ED6">
        <w:rPr>
          <w:spacing w:val="8"/>
          <w:sz w:val="24"/>
        </w:rPr>
        <w:t xml:space="preserve"> </w:t>
      </w:r>
      <w:r w:rsidRPr="00DA6ED6">
        <w:rPr>
          <w:sz w:val="24"/>
        </w:rPr>
        <w:t>right</w:t>
      </w:r>
      <w:r w:rsidRPr="00DA6ED6">
        <w:rPr>
          <w:spacing w:val="8"/>
          <w:sz w:val="24"/>
        </w:rPr>
        <w:t xml:space="preserve"> </w:t>
      </w:r>
      <w:r w:rsidRPr="00DA6ED6">
        <w:rPr>
          <w:sz w:val="24"/>
        </w:rPr>
        <w:t>to</w:t>
      </w:r>
      <w:r w:rsidRPr="00DA6ED6">
        <w:rPr>
          <w:spacing w:val="8"/>
          <w:sz w:val="24"/>
        </w:rPr>
        <w:t xml:space="preserve"> </w:t>
      </w:r>
      <w:r w:rsidRPr="00DA6ED6">
        <w:rPr>
          <w:sz w:val="24"/>
        </w:rPr>
        <w:t>hold</w:t>
      </w:r>
      <w:r w:rsidRPr="00DA6ED6">
        <w:rPr>
          <w:spacing w:val="8"/>
          <w:sz w:val="24"/>
        </w:rPr>
        <w:t xml:space="preserve"> </w:t>
      </w:r>
      <w:r w:rsidRPr="00DA6ED6">
        <w:rPr>
          <w:sz w:val="24"/>
        </w:rPr>
        <w:t>in</w:t>
      </w:r>
      <w:r w:rsidRPr="00DA6ED6">
        <w:rPr>
          <w:spacing w:val="8"/>
          <w:sz w:val="24"/>
        </w:rPr>
        <w:t xml:space="preserve"> </w:t>
      </w:r>
      <w:r w:rsidRPr="00DA6ED6">
        <w:rPr>
          <w:sz w:val="24"/>
        </w:rPr>
        <w:t>the</w:t>
      </w:r>
      <w:r w:rsidRPr="00DA6ED6">
        <w:rPr>
          <w:spacing w:val="-2"/>
          <w:sz w:val="24"/>
        </w:rPr>
        <w:t xml:space="preserve"> </w:t>
      </w:r>
      <w:r w:rsidRPr="00DA6ED6">
        <w:rPr>
          <w:i/>
          <w:sz w:val="24"/>
        </w:rPr>
        <w:t>Invention</w:t>
      </w:r>
      <w:r w:rsidRPr="00DA6ED6">
        <w:rPr>
          <w:i/>
          <w:spacing w:val="-2"/>
          <w:sz w:val="24"/>
        </w:rPr>
        <w:t xml:space="preserve"> </w:t>
      </w:r>
      <w:r w:rsidRPr="00DA6ED6">
        <w:rPr>
          <w:sz w:val="24"/>
        </w:rPr>
        <w:t>to</w:t>
      </w:r>
      <w:r w:rsidRPr="00DA6ED6">
        <w:rPr>
          <w:spacing w:val="8"/>
          <w:sz w:val="24"/>
        </w:rPr>
        <w:t xml:space="preserve"> </w:t>
      </w:r>
      <w:r w:rsidRPr="00DA6ED6">
        <w:rPr>
          <w:sz w:val="24"/>
        </w:rPr>
        <w:t>the</w:t>
      </w:r>
      <w:r w:rsidRPr="00DA6ED6">
        <w:rPr>
          <w:spacing w:val="-2"/>
          <w:sz w:val="24"/>
        </w:rPr>
        <w:t xml:space="preserve"> </w:t>
      </w:r>
      <w:r w:rsidRPr="00DA6ED6">
        <w:rPr>
          <w:i/>
          <w:sz w:val="24"/>
        </w:rPr>
        <w:t>Inventor(s)</w:t>
      </w:r>
      <w:r w:rsidRPr="00DA6ED6">
        <w:rPr>
          <w:i/>
          <w:spacing w:val="-2"/>
          <w:sz w:val="24"/>
        </w:rPr>
        <w:t xml:space="preserve"> </w:t>
      </w:r>
      <w:r w:rsidRPr="00DA6ED6">
        <w:rPr>
          <w:sz w:val="24"/>
        </w:rPr>
        <w:t>in</w:t>
      </w:r>
    </w:p>
    <w:p w14:paraId="092E2744" w14:textId="77777777" w:rsidR="005B12E5" w:rsidRPr="00DA6ED6" w:rsidRDefault="00DE5985">
      <w:pPr>
        <w:spacing w:before="76"/>
        <w:ind w:left="1197" w:right="1180"/>
        <w:jc w:val="both"/>
        <w:rPr>
          <w:i/>
          <w:sz w:val="24"/>
        </w:rPr>
      </w:pPr>
      <w:r w:rsidRPr="00DA6ED6">
        <w:rPr>
          <w:sz w:val="24"/>
        </w:rPr>
        <w:t xml:space="preserve">equal shares, or such other shares as the </w:t>
      </w:r>
      <w:r w:rsidRPr="00DA6ED6">
        <w:rPr>
          <w:i/>
          <w:sz w:val="24"/>
        </w:rPr>
        <w:t xml:space="preserve">Inventors </w:t>
      </w:r>
      <w:r w:rsidRPr="00DA6ED6">
        <w:rPr>
          <w:sz w:val="24"/>
        </w:rPr>
        <w:t xml:space="preserve">may all agree. Release of </w:t>
      </w:r>
      <w:r w:rsidRPr="00DA6ED6">
        <w:rPr>
          <w:i/>
          <w:sz w:val="24"/>
        </w:rPr>
        <w:t xml:space="preserve">Supported Inventions </w:t>
      </w:r>
      <w:r w:rsidRPr="00DA6ED6">
        <w:rPr>
          <w:sz w:val="24"/>
        </w:rPr>
        <w:t xml:space="preserve">may be conditioned upon, among other things, agreement by the </w:t>
      </w:r>
      <w:r w:rsidRPr="00DA6ED6">
        <w:rPr>
          <w:i/>
          <w:sz w:val="24"/>
        </w:rPr>
        <w:t xml:space="preserve">Inventor(s) </w:t>
      </w:r>
      <w:r w:rsidRPr="00DA6ED6">
        <w:rPr>
          <w:sz w:val="24"/>
        </w:rPr>
        <w:t>to the following</w:t>
      </w:r>
      <w:r w:rsidRPr="00DA6ED6">
        <w:rPr>
          <w:i/>
          <w:sz w:val="24"/>
        </w:rPr>
        <w:t>:</w:t>
      </w:r>
    </w:p>
    <w:p w14:paraId="4AA516AC" w14:textId="77777777" w:rsidR="005B12E5" w:rsidRPr="00DA6ED6" w:rsidRDefault="005B12E5">
      <w:pPr>
        <w:pStyle w:val="BodyText"/>
        <w:spacing w:before="7"/>
        <w:rPr>
          <w:i/>
        </w:rPr>
      </w:pPr>
    </w:p>
    <w:p w14:paraId="3A639C73" w14:textId="77777777" w:rsidR="005B12E5" w:rsidRPr="00DA6ED6" w:rsidRDefault="00DE5985">
      <w:pPr>
        <w:pStyle w:val="ListParagraph"/>
        <w:numPr>
          <w:ilvl w:val="1"/>
          <w:numId w:val="25"/>
        </w:numPr>
        <w:tabs>
          <w:tab w:val="left" w:pos="1918"/>
        </w:tabs>
        <w:spacing w:before="1" w:line="237" w:lineRule="auto"/>
        <w:ind w:right="1180"/>
        <w:jc w:val="both"/>
        <w:rPr>
          <w:sz w:val="24"/>
        </w:rPr>
      </w:pPr>
      <w:r w:rsidRPr="00DA6ED6">
        <w:rPr>
          <w:sz w:val="24"/>
        </w:rPr>
        <w:t xml:space="preserve">To reimburse Jarvis for all out-of-pocket legal expenses and fees incurred by the Jarvis if and when the </w:t>
      </w:r>
      <w:r w:rsidRPr="00DA6ED6">
        <w:rPr>
          <w:i/>
          <w:sz w:val="24"/>
        </w:rPr>
        <w:t>Inventor</w:t>
      </w:r>
      <w:r w:rsidRPr="00DA6ED6">
        <w:rPr>
          <w:sz w:val="24"/>
        </w:rPr>
        <w:t>(s) receive income from the</w:t>
      </w:r>
      <w:r w:rsidRPr="00DA6ED6">
        <w:rPr>
          <w:spacing w:val="-6"/>
          <w:sz w:val="24"/>
        </w:rPr>
        <w:t xml:space="preserve"> </w:t>
      </w:r>
      <w:r w:rsidRPr="00DA6ED6">
        <w:rPr>
          <w:i/>
          <w:sz w:val="24"/>
        </w:rPr>
        <w:t>Invention</w:t>
      </w:r>
      <w:r w:rsidRPr="00DA6ED6">
        <w:rPr>
          <w:sz w:val="24"/>
        </w:rPr>
        <w:t>.</w:t>
      </w:r>
    </w:p>
    <w:p w14:paraId="1A75CB0F" w14:textId="77777777" w:rsidR="005B12E5" w:rsidRPr="00DA6ED6" w:rsidRDefault="00DE5985">
      <w:pPr>
        <w:pStyle w:val="ListParagraph"/>
        <w:numPr>
          <w:ilvl w:val="1"/>
          <w:numId w:val="25"/>
        </w:numPr>
        <w:tabs>
          <w:tab w:val="left" w:pos="1918"/>
        </w:tabs>
        <w:spacing w:before="3"/>
        <w:ind w:right="1180"/>
        <w:jc w:val="both"/>
        <w:rPr>
          <w:sz w:val="24"/>
        </w:rPr>
      </w:pPr>
      <w:r w:rsidRPr="00DA6ED6">
        <w:rPr>
          <w:sz w:val="24"/>
        </w:rPr>
        <w:t xml:space="preserve">To share with Jarvis 20% of the net income (income remaining from gross income after repayment of Jarvis expenses above and the Inventor(s)’ legal and licensing expenses) received by the </w:t>
      </w:r>
      <w:r w:rsidRPr="00DA6ED6">
        <w:rPr>
          <w:i/>
          <w:sz w:val="24"/>
        </w:rPr>
        <w:t xml:space="preserve">Inventors </w:t>
      </w:r>
      <w:r w:rsidRPr="00DA6ED6">
        <w:rPr>
          <w:sz w:val="24"/>
        </w:rPr>
        <w:t xml:space="preserve">from the </w:t>
      </w:r>
      <w:r w:rsidRPr="00DA6ED6">
        <w:rPr>
          <w:i/>
          <w:sz w:val="24"/>
        </w:rPr>
        <w:t>Invention</w:t>
      </w:r>
      <w:r w:rsidRPr="00DA6ED6">
        <w:rPr>
          <w:sz w:val="24"/>
        </w:rPr>
        <w:t xml:space="preserve">. Income subject to this revenue sharing provision includes equity received by Inventors as consideration for the </w:t>
      </w:r>
      <w:r w:rsidRPr="00DA6ED6">
        <w:rPr>
          <w:i/>
          <w:sz w:val="24"/>
        </w:rPr>
        <w:t xml:space="preserve">Invention </w:t>
      </w:r>
      <w:r w:rsidRPr="00DA6ED6">
        <w:rPr>
          <w:sz w:val="24"/>
        </w:rPr>
        <w:t>but does not include financing received for purposes of research and</w:t>
      </w:r>
      <w:r w:rsidRPr="00DA6ED6">
        <w:rPr>
          <w:spacing w:val="-11"/>
          <w:sz w:val="24"/>
        </w:rPr>
        <w:t xml:space="preserve"> </w:t>
      </w:r>
      <w:r w:rsidRPr="00DA6ED6">
        <w:rPr>
          <w:sz w:val="24"/>
        </w:rPr>
        <w:t>development.</w:t>
      </w:r>
    </w:p>
    <w:p w14:paraId="33FBCBC7" w14:textId="77777777" w:rsidR="005B12E5" w:rsidRPr="00DA6ED6" w:rsidRDefault="00DE5985">
      <w:pPr>
        <w:pStyle w:val="ListParagraph"/>
        <w:numPr>
          <w:ilvl w:val="1"/>
          <w:numId w:val="25"/>
        </w:numPr>
        <w:tabs>
          <w:tab w:val="left" w:pos="1918"/>
        </w:tabs>
        <w:ind w:right="1180"/>
        <w:jc w:val="both"/>
        <w:rPr>
          <w:sz w:val="24"/>
        </w:rPr>
      </w:pPr>
      <w:r w:rsidRPr="00DA6ED6">
        <w:rPr>
          <w:sz w:val="24"/>
        </w:rPr>
        <w:t xml:space="preserve">Upon request, to report to Jarvis regarding efforts to develop the </w:t>
      </w:r>
      <w:r w:rsidRPr="00DA6ED6">
        <w:rPr>
          <w:i/>
          <w:sz w:val="24"/>
        </w:rPr>
        <w:t xml:space="preserve">Invention </w:t>
      </w:r>
      <w:r w:rsidRPr="00DA6ED6">
        <w:rPr>
          <w:sz w:val="24"/>
        </w:rPr>
        <w:t xml:space="preserve">for public use and, at Jarvis’ request, to reassign those </w:t>
      </w:r>
      <w:r w:rsidRPr="00DA6ED6">
        <w:rPr>
          <w:i/>
          <w:sz w:val="24"/>
        </w:rPr>
        <w:t xml:space="preserve">Inventions </w:t>
      </w:r>
      <w:r w:rsidRPr="00DA6ED6">
        <w:rPr>
          <w:sz w:val="24"/>
        </w:rPr>
        <w:t xml:space="preserve">that the </w:t>
      </w:r>
      <w:r w:rsidRPr="00DA6ED6">
        <w:rPr>
          <w:i/>
          <w:sz w:val="24"/>
        </w:rPr>
        <w:t>Inventor</w:t>
      </w:r>
      <w:r w:rsidRPr="00DA6ED6">
        <w:rPr>
          <w:sz w:val="24"/>
        </w:rPr>
        <w:t>(s), their agents or designees are not developing for the benefit of the</w:t>
      </w:r>
      <w:r w:rsidRPr="00DA6ED6">
        <w:rPr>
          <w:spacing w:val="-8"/>
          <w:sz w:val="24"/>
        </w:rPr>
        <w:t xml:space="preserve"> </w:t>
      </w:r>
      <w:r w:rsidRPr="00DA6ED6">
        <w:rPr>
          <w:sz w:val="24"/>
        </w:rPr>
        <w:t>public.</w:t>
      </w:r>
    </w:p>
    <w:p w14:paraId="5DC55627" w14:textId="77777777" w:rsidR="005B12E5" w:rsidRPr="00DA6ED6" w:rsidRDefault="00DE5985">
      <w:pPr>
        <w:pStyle w:val="ListParagraph"/>
        <w:numPr>
          <w:ilvl w:val="1"/>
          <w:numId w:val="25"/>
        </w:numPr>
        <w:tabs>
          <w:tab w:val="left" w:pos="1918"/>
        </w:tabs>
        <w:spacing w:before="2" w:line="237" w:lineRule="auto"/>
        <w:ind w:right="1180"/>
        <w:jc w:val="both"/>
        <w:rPr>
          <w:sz w:val="24"/>
        </w:rPr>
      </w:pPr>
      <w:r w:rsidRPr="00DA6ED6">
        <w:rPr>
          <w:sz w:val="24"/>
        </w:rPr>
        <w:t>To fulfill  any  obligations  that  may  exist  to  sponsors  of  the  research  that  led  to  the</w:t>
      </w:r>
      <w:r w:rsidRPr="00DA6ED6">
        <w:rPr>
          <w:spacing w:val="-1"/>
          <w:sz w:val="24"/>
        </w:rPr>
        <w:t xml:space="preserve"> </w:t>
      </w:r>
      <w:r w:rsidRPr="00DA6ED6">
        <w:rPr>
          <w:i/>
          <w:sz w:val="24"/>
        </w:rPr>
        <w:t>Invention</w:t>
      </w:r>
      <w:r w:rsidRPr="00DA6ED6">
        <w:rPr>
          <w:sz w:val="24"/>
        </w:rPr>
        <w:t>.</w:t>
      </w:r>
    </w:p>
    <w:p w14:paraId="7686ED3B" w14:textId="77777777" w:rsidR="005B12E5" w:rsidRPr="00DA6ED6" w:rsidRDefault="00DE5985">
      <w:pPr>
        <w:pStyle w:val="ListParagraph"/>
        <w:numPr>
          <w:ilvl w:val="1"/>
          <w:numId w:val="25"/>
        </w:numPr>
        <w:tabs>
          <w:tab w:val="left" w:pos="1918"/>
        </w:tabs>
        <w:spacing w:before="4"/>
        <w:ind w:right="1180"/>
        <w:jc w:val="both"/>
        <w:rPr>
          <w:sz w:val="24"/>
        </w:rPr>
      </w:pPr>
      <w:r w:rsidRPr="00DA6ED6">
        <w:rPr>
          <w:sz w:val="24"/>
        </w:rPr>
        <w:t xml:space="preserve">To grant back to Jarvis an irrevocable, perpetual, royalty-free, nonexclusive, worldwide right and license to use the </w:t>
      </w:r>
      <w:r w:rsidRPr="00DA6ED6">
        <w:rPr>
          <w:i/>
          <w:sz w:val="24"/>
        </w:rPr>
        <w:t xml:space="preserve">Invention </w:t>
      </w:r>
      <w:r w:rsidRPr="00DA6ED6">
        <w:rPr>
          <w:sz w:val="24"/>
        </w:rPr>
        <w:t>for its research, education and clinical care purposes and a right to grant the same rights to other non-profit</w:t>
      </w:r>
      <w:r w:rsidRPr="00DA6ED6">
        <w:rPr>
          <w:spacing w:val="-11"/>
          <w:sz w:val="24"/>
        </w:rPr>
        <w:t xml:space="preserve"> </w:t>
      </w:r>
      <w:r w:rsidRPr="00DA6ED6">
        <w:rPr>
          <w:sz w:val="24"/>
        </w:rPr>
        <w:t>institutions.</w:t>
      </w:r>
    </w:p>
    <w:p w14:paraId="3147F32F" w14:textId="77777777" w:rsidR="005B12E5" w:rsidRPr="00DA6ED6" w:rsidRDefault="00DE5985">
      <w:pPr>
        <w:pStyle w:val="ListParagraph"/>
        <w:numPr>
          <w:ilvl w:val="1"/>
          <w:numId w:val="25"/>
        </w:numPr>
        <w:tabs>
          <w:tab w:val="left" w:pos="1918"/>
        </w:tabs>
        <w:spacing w:line="242" w:lineRule="auto"/>
        <w:ind w:right="1180"/>
        <w:jc w:val="both"/>
        <w:rPr>
          <w:sz w:val="24"/>
        </w:rPr>
      </w:pPr>
      <w:r w:rsidRPr="00DA6ED6">
        <w:rPr>
          <w:sz w:val="24"/>
        </w:rPr>
        <w:t>To agree to such limitations on Jarvis’ liability and indemnity provisions as Jarvis may request.</w:t>
      </w:r>
    </w:p>
    <w:p w14:paraId="30492A91" w14:textId="77777777" w:rsidR="005B12E5" w:rsidRPr="00DA6ED6" w:rsidRDefault="005B12E5">
      <w:pPr>
        <w:pStyle w:val="BodyText"/>
        <w:spacing w:before="10"/>
        <w:rPr>
          <w:sz w:val="23"/>
        </w:rPr>
      </w:pPr>
    </w:p>
    <w:p w14:paraId="01F2C403" w14:textId="77777777" w:rsidR="005B12E5" w:rsidRPr="00DA6ED6" w:rsidRDefault="00DE5985">
      <w:pPr>
        <w:pStyle w:val="ListParagraph"/>
        <w:numPr>
          <w:ilvl w:val="0"/>
          <w:numId w:val="25"/>
        </w:numPr>
        <w:tabs>
          <w:tab w:val="left" w:pos="1649"/>
        </w:tabs>
        <w:spacing w:before="1"/>
        <w:ind w:right="1180" w:firstLine="0"/>
        <w:jc w:val="both"/>
        <w:rPr>
          <w:sz w:val="24"/>
        </w:rPr>
      </w:pPr>
      <w:r w:rsidRPr="00DA6ED6">
        <w:rPr>
          <w:sz w:val="24"/>
          <w:u w:val="single"/>
        </w:rPr>
        <w:t xml:space="preserve">Jarvis Rights in </w:t>
      </w:r>
      <w:r w:rsidRPr="00DA6ED6">
        <w:rPr>
          <w:i/>
          <w:sz w:val="24"/>
          <w:u w:val="single"/>
        </w:rPr>
        <w:t>Incidental Inventions</w:t>
      </w:r>
      <w:r w:rsidRPr="00DA6ED6">
        <w:rPr>
          <w:sz w:val="24"/>
        </w:rPr>
        <w:t xml:space="preserve">. In recognition of the contribution the Jarvis community as a whole makes in support of innovation at Jarvis, </w:t>
      </w:r>
      <w:r w:rsidRPr="00DA6ED6">
        <w:rPr>
          <w:i/>
          <w:sz w:val="24"/>
        </w:rPr>
        <w:t xml:space="preserve">Inventor(s) </w:t>
      </w:r>
      <w:r w:rsidRPr="00DA6ED6">
        <w:rPr>
          <w:sz w:val="24"/>
        </w:rPr>
        <w:t xml:space="preserve">agree to grant to Jarvis an irrevocable, perpetual, non-exclusive, royalty free, world-wide right to use </w:t>
      </w:r>
      <w:r w:rsidRPr="00DA6ED6">
        <w:rPr>
          <w:i/>
          <w:sz w:val="24"/>
        </w:rPr>
        <w:t xml:space="preserve">Incidental Inventions </w:t>
      </w:r>
      <w:r w:rsidRPr="00DA6ED6">
        <w:rPr>
          <w:sz w:val="24"/>
        </w:rPr>
        <w:t>in Jarvis’ non-profit educational and research</w:t>
      </w:r>
      <w:r w:rsidRPr="00DA6ED6">
        <w:rPr>
          <w:spacing w:val="-6"/>
          <w:sz w:val="24"/>
        </w:rPr>
        <w:t xml:space="preserve"> </w:t>
      </w:r>
      <w:r w:rsidRPr="00DA6ED6">
        <w:rPr>
          <w:sz w:val="24"/>
        </w:rPr>
        <w:t>activities.</w:t>
      </w:r>
    </w:p>
    <w:p w14:paraId="59565791" w14:textId="77777777" w:rsidR="005B12E5" w:rsidRPr="00DA6ED6" w:rsidRDefault="005B12E5">
      <w:pPr>
        <w:pStyle w:val="BodyText"/>
        <w:spacing w:before="2"/>
      </w:pPr>
    </w:p>
    <w:p w14:paraId="606A4385" w14:textId="77777777" w:rsidR="005B12E5" w:rsidRPr="00DA6ED6" w:rsidRDefault="00DE5985">
      <w:pPr>
        <w:pStyle w:val="Heading4"/>
        <w:spacing w:line="275" w:lineRule="exact"/>
      </w:pPr>
      <w:r w:rsidRPr="00DA6ED6">
        <w:t>Section II. Copyrights</w:t>
      </w:r>
    </w:p>
    <w:p w14:paraId="67AD4119" w14:textId="77777777" w:rsidR="005B12E5" w:rsidRPr="00DA6ED6" w:rsidRDefault="00DE5985">
      <w:pPr>
        <w:pStyle w:val="ListParagraph"/>
        <w:numPr>
          <w:ilvl w:val="0"/>
          <w:numId w:val="24"/>
        </w:numPr>
        <w:tabs>
          <w:tab w:val="left" w:pos="1556"/>
        </w:tabs>
        <w:ind w:right="1180" w:firstLine="0"/>
        <w:jc w:val="both"/>
        <w:rPr>
          <w:sz w:val="24"/>
        </w:rPr>
      </w:pPr>
      <w:r w:rsidRPr="00DA6ED6">
        <w:rPr>
          <w:sz w:val="24"/>
          <w:u w:val="single"/>
        </w:rPr>
        <w:t>Ownership</w:t>
      </w:r>
      <w:r w:rsidRPr="00DA6ED6">
        <w:rPr>
          <w:sz w:val="24"/>
        </w:rPr>
        <w:t xml:space="preserve">. Subject to the Exceptions in subsection B below, </w:t>
      </w:r>
      <w:r w:rsidRPr="00DA6ED6">
        <w:rPr>
          <w:i/>
          <w:sz w:val="24"/>
        </w:rPr>
        <w:t xml:space="preserve">Authors </w:t>
      </w:r>
      <w:r w:rsidRPr="00DA6ED6">
        <w:rPr>
          <w:sz w:val="24"/>
        </w:rPr>
        <w:t xml:space="preserve">are entitled to own the copyright and retain any revenue derived therefrom in books, films, video cassettes, works of art, musical works and other copyrightable materials of whatever nature or kind and in whatever format developed, except that computer software and databases shall be subject to Section III (“Computer Software”) of this policy. It is expected that when entering into agreements for the publication and distribution of copyrighted materials, </w:t>
      </w:r>
      <w:r w:rsidRPr="00DA6ED6">
        <w:rPr>
          <w:i/>
          <w:sz w:val="24"/>
        </w:rPr>
        <w:t xml:space="preserve">Authors </w:t>
      </w:r>
      <w:r w:rsidRPr="00DA6ED6">
        <w:rPr>
          <w:sz w:val="24"/>
        </w:rPr>
        <w:t>will make arrangements that best serve the public interest. As used in this policy, “</w:t>
      </w:r>
      <w:r w:rsidRPr="00DA6ED6">
        <w:rPr>
          <w:i/>
          <w:sz w:val="24"/>
        </w:rPr>
        <w:t>Author</w:t>
      </w:r>
      <w:r w:rsidRPr="00DA6ED6">
        <w:rPr>
          <w:sz w:val="24"/>
        </w:rPr>
        <w:t>” means any person covered by this policy who creates a work of authorship qualifying for protection under U.S. copyright</w:t>
      </w:r>
      <w:r w:rsidRPr="00DA6ED6">
        <w:rPr>
          <w:spacing w:val="-17"/>
          <w:sz w:val="24"/>
        </w:rPr>
        <w:t xml:space="preserve"> </w:t>
      </w:r>
      <w:r w:rsidRPr="00DA6ED6">
        <w:rPr>
          <w:sz w:val="24"/>
        </w:rPr>
        <w:t>law.</w:t>
      </w:r>
    </w:p>
    <w:p w14:paraId="7CA7389D" w14:textId="77777777" w:rsidR="005B12E5" w:rsidRPr="00DA6ED6" w:rsidRDefault="005B12E5">
      <w:pPr>
        <w:pStyle w:val="BodyText"/>
        <w:spacing w:before="6"/>
      </w:pPr>
    </w:p>
    <w:p w14:paraId="3633EBC0" w14:textId="77777777" w:rsidR="005B12E5" w:rsidRPr="00DA6ED6" w:rsidRDefault="00DE5985">
      <w:pPr>
        <w:pStyle w:val="ListParagraph"/>
        <w:numPr>
          <w:ilvl w:val="0"/>
          <w:numId w:val="24"/>
        </w:numPr>
        <w:tabs>
          <w:tab w:val="left" w:pos="1538"/>
        </w:tabs>
        <w:ind w:left="1537" w:hanging="340"/>
        <w:jc w:val="both"/>
        <w:rPr>
          <w:sz w:val="24"/>
        </w:rPr>
      </w:pPr>
      <w:r w:rsidRPr="00DA6ED6">
        <w:rPr>
          <w:sz w:val="24"/>
          <w:u w:val="single"/>
        </w:rPr>
        <w:t>Exceptions</w:t>
      </w:r>
      <w:r w:rsidRPr="00DA6ED6">
        <w:rPr>
          <w:sz w:val="24"/>
        </w:rPr>
        <w:t>.</w:t>
      </w:r>
    </w:p>
    <w:p w14:paraId="00E80363" w14:textId="77777777" w:rsidR="005B12E5" w:rsidRPr="00DA6ED6" w:rsidRDefault="005B12E5">
      <w:pPr>
        <w:pStyle w:val="BodyText"/>
        <w:spacing w:before="7"/>
        <w:rPr>
          <w:sz w:val="16"/>
        </w:rPr>
      </w:pPr>
    </w:p>
    <w:p w14:paraId="5FD6B040" w14:textId="77777777" w:rsidR="005B12E5" w:rsidRPr="00DA6ED6" w:rsidRDefault="00DE5985">
      <w:pPr>
        <w:pStyle w:val="ListParagraph"/>
        <w:numPr>
          <w:ilvl w:val="1"/>
          <w:numId w:val="24"/>
        </w:numPr>
        <w:tabs>
          <w:tab w:val="left" w:pos="1918"/>
        </w:tabs>
        <w:spacing w:before="90"/>
        <w:ind w:right="1180"/>
        <w:jc w:val="both"/>
        <w:rPr>
          <w:sz w:val="24"/>
        </w:rPr>
      </w:pPr>
      <w:r w:rsidRPr="00DA6ED6">
        <w:rPr>
          <w:sz w:val="24"/>
        </w:rPr>
        <w:t xml:space="preserve">Whenever research or a related activity is subject to an agreement between Jarvis and a third party that contains obligations or restrictions concerning copyright or the use of copyrighted materials, those materials shall be handled in accordance with the agreement. In negotiating with third parties, project directors and Jarvis should strive to protect and advance the public interest as well as obtain the greatest latitude and rights for the individual </w:t>
      </w:r>
      <w:r w:rsidRPr="00DA6ED6">
        <w:rPr>
          <w:i/>
          <w:sz w:val="24"/>
        </w:rPr>
        <w:t>Author</w:t>
      </w:r>
      <w:r w:rsidRPr="00DA6ED6">
        <w:rPr>
          <w:sz w:val="24"/>
        </w:rPr>
        <w:t>(s) and Jarvis consistent with the public interest and this</w:t>
      </w:r>
      <w:r w:rsidRPr="00DA6ED6">
        <w:rPr>
          <w:spacing w:val="-15"/>
          <w:sz w:val="24"/>
        </w:rPr>
        <w:t xml:space="preserve"> </w:t>
      </w:r>
      <w:r w:rsidRPr="00DA6ED6">
        <w:rPr>
          <w:sz w:val="24"/>
        </w:rPr>
        <w:t>policy.</w:t>
      </w:r>
    </w:p>
    <w:p w14:paraId="4A346570" w14:textId="77777777" w:rsidR="005B12E5" w:rsidRPr="00DA6ED6" w:rsidRDefault="005B12E5">
      <w:pPr>
        <w:jc w:val="both"/>
        <w:rPr>
          <w:sz w:val="24"/>
        </w:rPr>
        <w:sectPr w:rsidR="005B12E5" w:rsidRPr="00DA6ED6">
          <w:pgSz w:w="12240" w:h="15840"/>
          <w:pgMar w:top="1360" w:right="260" w:bottom="980" w:left="240" w:header="0" w:footer="787" w:gutter="0"/>
          <w:cols w:space="720"/>
        </w:sectPr>
      </w:pPr>
    </w:p>
    <w:p w14:paraId="572444FD" w14:textId="77777777" w:rsidR="005B12E5" w:rsidRPr="00DA6ED6" w:rsidRDefault="00DE5985">
      <w:pPr>
        <w:pStyle w:val="ListParagraph"/>
        <w:numPr>
          <w:ilvl w:val="1"/>
          <w:numId w:val="24"/>
        </w:numPr>
        <w:tabs>
          <w:tab w:val="left" w:pos="1918"/>
        </w:tabs>
        <w:spacing w:before="76"/>
        <w:ind w:right="1180"/>
        <w:jc w:val="both"/>
        <w:rPr>
          <w:sz w:val="24"/>
        </w:rPr>
      </w:pPr>
      <w:r w:rsidRPr="00DA6ED6">
        <w:rPr>
          <w:sz w:val="24"/>
        </w:rPr>
        <w:lastRenderedPageBreak/>
        <w:t xml:space="preserve">In circumstances where Jarvis involvement in the creation and development of copyrighted materials is more than incidental, including, but not limited to, use of resources such as funds, facilities, equipment or other Jarvis resources, in consideration of making such resources available, ownership and rights to shares of royalties or income or both shall be fairly and equitably apportioned as between Jarvis and the </w:t>
      </w:r>
      <w:r w:rsidRPr="00DA6ED6">
        <w:rPr>
          <w:i/>
          <w:sz w:val="24"/>
        </w:rPr>
        <w:t>Author</w:t>
      </w:r>
      <w:r w:rsidRPr="00DA6ED6">
        <w:rPr>
          <w:sz w:val="24"/>
        </w:rPr>
        <w:t xml:space="preserve">(s). This policy encourages, whenever feasible, Jarvis and the </w:t>
      </w:r>
      <w:r w:rsidRPr="00DA6ED6">
        <w:rPr>
          <w:i/>
          <w:sz w:val="24"/>
        </w:rPr>
        <w:t>Author</w:t>
      </w:r>
      <w:r w:rsidRPr="00DA6ED6">
        <w:rPr>
          <w:sz w:val="24"/>
        </w:rPr>
        <w:t xml:space="preserve">(s) to reach agreement prior to the commencement of a project on the rights that Jarvis and </w:t>
      </w:r>
      <w:r w:rsidRPr="00DA6ED6">
        <w:rPr>
          <w:i/>
          <w:sz w:val="24"/>
        </w:rPr>
        <w:t>Author</w:t>
      </w:r>
      <w:r w:rsidRPr="00DA6ED6">
        <w:rPr>
          <w:sz w:val="24"/>
        </w:rPr>
        <w:t>(s) will have in the resulting copyrighted</w:t>
      </w:r>
      <w:r w:rsidRPr="00DA6ED6">
        <w:rPr>
          <w:spacing w:val="-2"/>
          <w:sz w:val="24"/>
        </w:rPr>
        <w:t xml:space="preserve"> </w:t>
      </w:r>
      <w:r w:rsidRPr="00DA6ED6">
        <w:rPr>
          <w:sz w:val="24"/>
        </w:rPr>
        <w:t>materials.</w:t>
      </w:r>
    </w:p>
    <w:p w14:paraId="25778CCE" w14:textId="77777777" w:rsidR="005B12E5" w:rsidRPr="00DA6ED6" w:rsidRDefault="00DE5985">
      <w:pPr>
        <w:pStyle w:val="ListParagraph"/>
        <w:numPr>
          <w:ilvl w:val="1"/>
          <w:numId w:val="24"/>
        </w:numPr>
        <w:tabs>
          <w:tab w:val="left" w:pos="1918"/>
        </w:tabs>
        <w:spacing w:before="1"/>
        <w:ind w:right="1180"/>
        <w:jc w:val="both"/>
        <w:rPr>
          <w:sz w:val="24"/>
        </w:rPr>
      </w:pPr>
      <w:r w:rsidRPr="00DA6ED6">
        <w:rPr>
          <w:sz w:val="24"/>
        </w:rPr>
        <w:t xml:space="preserve">A copyrightable work created within the scope of employment by non-teaching employees of Jarvis shall be a “work made for hire” under the U.S. Copyright Act of 1976 (17 USC §101 et seq.) and Jarvis shall be deemed the </w:t>
      </w:r>
      <w:r w:rsidRPr="00DA6ED6">
        <w:rPr>
          <w:i/>
          <w:sz w:val="24"/>
        </w:rPr>
        <w:t xml:space="preserve">Author </w:t>
      </w:r>
      <w:r w:rsidRPr="00DA6ED6">
        <w:rPr>
          <w:sz w:val="24"/>
        </w:rPr>
        <w:t>and shall own the copyright.</w:t>
      </w:r>
    </w:p>
    <w:p w14:paraId="76618E14" w14:textId="77777777" w:rsidR="005B12E5" w:rsidRPr="00DA6ED6" w:rsidRDefault="00DE5985">
      <w:pPr>
        <w:pStyle w:val="ListParagraph"/>
        <w:numPr>
          <w:ilvl w:val="1"/>
          <w:numId w:val="24"/>
        </w:numPr>
        <w:tabs>
          <w:tab w:val="left" w:pos="1918"/>
        </w:tabs>
        <w:ind w:right="1180"/>
        <w:jc w:val="both"/>
        <w:rPr>
          <w:sz w:val="24"/>
        </w:rPr>
      </w:pPr>
      <w:r w:rsidRPr="00DA6ED6">
        <w:rPr>
          <w:sz w:val="24"/>
        </w:rPr>
        <w:t>Jarvis may also commission copyrightable works from Jarvis personnel, including faculty and students. A commissioned work falling within the “work made for hire” definition of the U.S. Copyright Act (17 USC 101 et seq.) shall constitute a work-for-hire and be owned by</w:t>
      </w:r>
      <w:r w:rsidRPr="00DA6ED6">
        <w:rPr>
          <w:spacing w:val="-1"/>
          <w:sz w:val="24"/>
        </w:rPr>
        <w:t xml:space="preserve"> </w:t>
      </w:r>
      <w:r w:rsidRPr="00DA6ED6">
        <w:rPr>
          <w:sz w:val="24"/>
        </w:rPr>
        <w:t>Jarvis.</w:t>
      </w:r>
    </w:p>
    <w:p w14:paraId="17948DE7" w14:textId="77777777" w:rsidR="005B12E5" w:rsidRPr="00DA6ED6" w:rsidRDefault="00DE5985">
      <w:pPr>
        <w:pStyle w:val="ListParagraph"/>
        <w:numPr>
          <w:ilvl w:val="1"/>
          <w:numId w:val="24"/>
        </w:numPr>
        <w:tabs>
          <w:tab w:val="left" w:pos="1918"/>
        </w:tabs>
        <w:ind w:right="1180"/>
        <w:jc w:val="both"/>
        <w:rPr>
          <w:sz w:val="24"/>
        </w:rPr>
      </w:pPr>
      <w:r w:rsidRPr="00DA6ED6">
        <w:rPr>
          <w:sz w:val="24"/>
        </w:rPr>
        <w:t xml:space="preserve">Jarvis, at any time, may acquire ownership or rights in copyright and copyrighted materials by agreement with the </w:t>
      </w:r>
      <w:r w:rsidRPr="00DA6ED6">
        <w:rPr>
          <w:i/>
          <w:sz w:val="24"/>
        </w:rPr>
        <w:t>Author</w:t>
      </w:r>
      <w:r w:rsidRPr="00DA6ED6">
        <w:rPr>
          <w:sz w:val="24"/>
        </w:rPr>
        <w:t>(s) or other rightsholder(s), on such terms as are agreed.</w:t>
      </w:r>
    </w:p>
    <w:p w14:paraId="39149B7A" w14:textId="77777777" w:rsidR="005B12E5" w:rsidRPr="00DA6ED6" w:rsidRDefault="005B12E5">
      <w:pPr>
        <w:pStyle w:val="BodyText"/>
        <w:spacing w:before="5"/>
      </w:pPr>
    </w:p>
    <w:p w14:paraId="669D78E0" w14:textId="77777777" w:rsidR="005B12E5" w:rsidRPr="00DA6ED6" w:rsidRDefault="00DE5985">
      <w:pPr>
        <w:pStyle w:val="ListParagraph"/>
        <w:numPr>
          <w:ilvl w:val="0"/>
          <w:numId w:val="24"/>
        </w:numPr>
        <w:tabs>
          <w:tab w:val="left" w:pos="1478"/>
        </w:tabs>
        <w:ind w:right="1180" w:firstLine="0"/>
        <w:jc w:val="both"/>
        <w:rPr>
          <w:sz w:val="24"/>
        </w:rPr>
      </w:pPr>
      <w:r w:rsidRPr="00DA6ED6">
        <w:rPr>
          <w:sz w:val="24"/>
          <w:u w:val="single"/>
        </w:rPr>
        <w:t>Other Applicable Policy</w:t>
      </w:r>
      <w:r w:rsidRPr="00DA6ED6">
        <w:rPr>
          <w:sz w:val="24"/>
        </w:rPr>
        <w:t xml:space="preserve">. Sections I.E and I.F of this policy shall apply to </w:t>
      </w:r>
      <w:r w:rsidRPr="00DA6ED6">
        <w:rPr>
          <w:i/>
          <w:sz w:val="24"/>
        </w:rPr>
        <w:t xml:space="preserve">Copyrights </w:t>
      </w:r>
      <w:r w:rsidRPr="00DA6ED6">
        <w:rPr>
          <w:sz w:val="24"/>
        </w:rPr>
        <w:t xml:space="preserve">that are assigned to Jarvis under paragraph B.1 above as if they were </w:t>
      </w:r>
      <w:r w:rsidRPr="00DA6ED6">
        <w:rPr>
          <w:i/>
          <w:sz w:val="24"/>
        </w:rPr>
        <w:t>Supported Inventions</w:t>
      </w:r>
      <w:r w:rsidRPr="00DA6ED6">
        <w:rPr>
          <w:sz w:val="24"/>
        </w:rPr>
        <w:t>, except as otherwise provided in the other paragraphs of Section</w:t>
      </w:r>
      <w:r w:rsidRPr="00DA6ED6">
        <w:rPr>
          <w:spacing w:val="-4"/>
          <w:sz w:val="24"/>
        </w:rPr>
        <w:t xml:space="preserve"> </w:t>
      </w:r>
      <w:r w:rsidRPr="00DA6ED6">
        <w:rPr>
          <w:sz w:val="24"/>
        </w:rPr>
        <w:t>II.B.</w:t>
      </w:r>
    </w:p>
    <w:p w14:paraId="4233163F" w14:textId="77777777" w:rsidR="005B12E5" w:rsidRPr="00DA6ED6" w:rsidRDefault="005B12E5">
      <w:pPr>
        <w:pStyle w:val="BodyText"/>
        <w:spacing w:before="2"/>
      </w:pPr>
    </w:p>
    <w:p w14:paraId="3CE945CE" w14:textId="77777777" w:rsidR="005B12E5" w:rsidRPr="00DA6ED6" w:rsidRDefault="00DE5985">
      <w:pPr>
        <w:pStyle w:val="ListParagraph"/>
        <w:numPr>
          <w:ilvl w:val="0"/>
          <w:numId w:val="24"/>
        </w:numPr>
        <w:tabs>
          <w:tab w:val="left" w:pos="1583"/>
        </w:tabs>
        <w:spacing w:line="237" w:lineRule="auto"/>
        <w:ind w:right="1180" w:firstLine="0"/>
        <w:jc w:val="both"/>
        <w:rPr>
          <w:sz w:val="24"/>
        </w:rPr>
      </w:pPr>
      <w:r w:rsidRPr="00DA6ED6">
        <w:rPr>
          <w:sz w:val="24"/>
          <w:u w:val="single"/>
        </w:rPr>
        <w:t>Classroom Recordings</w:t>
      </w:r>
      <w:r w:rsidRPr="00DA6ED6">
        <w:rPr>
          <w:sz w:val="24"/>
        </w:rPr>
        <w:t>. With consent of a Faculty member, Jarvis may record, in any form now known or later invented, such Faculty member’s classroom lectures and may use,</w:t>
      </w:r>
      <w:r w:rsidRPr="00DA6ED6">
        <w:rPr>
          <w:spacing w:val="-19"/>
          <w:sz w:val="24"/>
        </w:rPr>
        <w:t xml:space="preserve"> </w:t>
      </w:r>
      <w:r w:rsidRPr="00DA6ED6">
        <w:rPr>
          <w:sz w:val="24"/>
        </w:rPr>
        <w:t>copy,</w:t>
      </w:r>
    </w:p>
    <w:p w14:paraId="5C27BE49" w14:textId="77777777" w:rsidR="005B12E5" w:rsidRPr="00DA6ED6" w:rsidRDefault="005B12E5">
      <w:pPr>
        <w:pStyle w:val="BodyText"/>
        <w:spacing w:before="1"/>
      </w:pPr>
    </w:p>
    <w:p w14:paraId="7BBBD72C" w14:textId="77777777" w:rsidR="005B12E5" w:rsidRPr="00DA6ED6" w:rsidRDefault="00DE5985">
      <w:pPr>
        <w:pStyle w:val="BodyText"/>
        <w:ind w:left="1197" w:right="1180"/>
        <w:jc w:val="both"/>
      </w:pPr>
      <w:r w:rsidRPr="00DA6ED6">
        <w:t>reproduce, distribute, prepare derivative works using, perform and display such recordings for the benefit of Jarvis so long as such recordings are used for non-revenue producing purposes. In the event Jarvis desires to use such recordings for revenue producing purposes Jarvis shall reach a separate agreement with the respective faculty member regarding such use or shall contract to produce same as a work for hire under a separate</w:t>
      </w:r>
      <w:r w:rsidRPr="00DA6ED6">
        <w:rPr>
          <w:spacing w:val="-9"/>
        </w:rPr>
        <w:t xml:space="preserve"> </w:t>
      </w:r>
      <w:r w:rsidRPr="00DA6ED6">
        <w:t>agreement.</w:t>
      </w:r>
    </w:p>
    <w:p w14:paraId="703ABF53" w14:textId="77777777" w:rsidR="005B12E5" w:rsidRPr="00DA6ED6" w:rsidRDefault="005B12E5">
      <w:pPr>
        <w:pStyle w:val="BodyText"/>
      </w:pPr>
    </w:p>
    <w:p w14:paraId="18CAB53C" w14:textId="77777777" w:rsidR="005B12E5" w:rsidRPr="00DA6ED6" w:rsidRDefault="00DE5985">
      <w:pPr>
        <w:pStyle w:val="Heading4"/>
      </w:pPr>
      <w:r w:rsidRPr="00DA6ED6">
        <w:t>Section III. Computer Software</w:t>
      </w:r>
    </w:p>
    <w:p w14:paraId="33978FCC" w14:textId="77777777" w:rsidR="005B12E5" w:rsidRPr="00DA6ED6" w:rsidRDefault="00DE5985">
      <w:pPr>
        <w:pStyle w:val="ListParagraph"/>
        <w:numPr>
          <w:ilvl w:val="0"/>
          <w:numId w:val="23"/>
        </w:numPr>
        <w:tabs>
          <w:tab w:val="left" w:pos="1551"/>
        </w:tabs>
        <w:spacing w:before="3" w:line="275" w:lineRule="exact"/>
        <w:ind w:firstLine="0"/>
        <w:rPr>
          <w:sz w:val="24"/>
        </w:rPr>
      </w:pPr>
      <w:r w:rsidRPr="00DA6ED6">
        <w:rPr>
          <w:sz w:val="24"/>
          <w:u w:val="single"/>
        </w:rPr>
        <w:t>Definitions</w:t>
      </w:r>
      <w:r w:rsidRPr="00DA6ED6">
        <w:rPr>
          <w:sz w:val="24"/>
        </w:rPr>
        <w:t>.</w:t>
      </w:r>
    </w:p>
    <w:p w14:paraId="58744625" w14:textId="77777777" w:rsidR="005B12E5" w:rsidRPr="00DA6ED6" w:rsidRDefault="00DE5985">
      <w:pPr>
        <w:pStyle w:val="BodyText"/>
        <w:ind w:left="1197" w:right="1180"/>
        <w:jc w:val="both"/>
      </w:pPr>
      <w:r w:rsidRPr="00DA6ED6">
        <w:rPr>
          <w:i/>
        </w:rPr>
        <w:t>Sponsored Computer Software</w:t>
      </w:r>
      <w:r w:rsidRPr="00DA6ED6">
        <w:t>. Shall mean any computer program (including, without  limitation, microcode, subroutines, and operating systems), regardless of form of expression or object in which it is embodied, together with any users’ manuals and other accompanying explanatory materials and any computer database, that is</w:t>
      </w:r>
      <w:r w:rsidRPr="00DA6ED6">
        <w:rPr>
          <w:spacing w:val="-6"/>
        </w:rPr>
        <w:t xml:space="preserve"> </w:t>
      </w:r>
      <w:r w:rsidRPr="00DA6ED6">
        <w:t>developed:</w:t>
      </w:r>
    </w:p>
    <w:p w14:paraId="7FB3ECC1" w14:textId="77777777" w:rsidR="005B12E5" w:rsidRPr="00DA6ED6" w:rsidRDefault="005B12E5">
      <w:pPr>
        <w:pStyle w:val="BodyText"/>
        <w:spacing w:before="1"/>
      </w:pPr>
    </w:p>
    <w:p w14:paraId="348E96DC" w14:textId="77777777" w:rsidR="005B12E5" w:rsidRPr="00DA6ED6" w:rsidRDefault="00DE5985">
      <w:pPr>
        <w:pStyle w:val="ListParagraph"/>
        <w:numPr>
          <w:ilvl w:val="1"/>
          <w:numId w:val="23"/>
        </w:numPr>
        <w:tabs>
          <w:tab w:val="left" w:pos="1918"/>
        </w:tabs>
        <w:rPr>
          <w:sz w:val="24"/>
        </w:rPr>
      </w:pPr>
      <w:r w:rsidRPr="00DA6ED6">
        <w:rPr>
          <w:sz w:val="24"/>
        </w:rPr>
        <w:t>Under or subject to agreement between Jarvis and a third party;</w:t>
      </w:r>
      <w:r w:rsidRPr="00DA6ED6">
        <w:rPr>
          <w:spacing w:val="-8"/>
          <w:sz w:val="24"/>
        </w:rPr>
        <w:t xml:space="preserve"> </w:t>
      </w:r>
      <w:r w:rsidRPr="00DA6ED6">
        <w:rPr>
          <w:sz w:val="24"/>
        </w:rPr>
        <w:t>or</w:t>
      </w:r>
    </w:p>
    <w:p w14:paraId="5D3E3B61" w14:textId="77777777" w:rsidR="005B12E5" w:rsidRPr="00DA6ED6" w:rsidRDefault="00DE5985">
      <w:pPr>
        <w:pStyle w:val="ListParagraph"/>
        <w:numPr>
          <w:ilvl w:val="1"/>
          <w:numId w:val="23"/>
        </w:numPr>
        <w:tabs>
          <w:tab w:val="left" w:pos="1918"/>
        </w:tabs>
        <w:spacing w:before="5" w:line="237" w:lineRule="auto"/>
        <w:ind w:right="1180"/>
        <w:jc w:val="both"/>
        <w:rPr>
          <w:sz w:val="24"/>
        </w:rPr>
      </w:pPr>
      <w:r w:rsidRPr="00DA6ED6">
        <w:rPr>
          <w:sz w:val="24"/>
        </w:rPr>
        <w:t>With use of direct or indirect financial support from Jarvis, including support or funding from any outside source awarded to or administered by Jarvis;</w:t>
      </w:r>
      <w:r w:rsidRPr="00DA6ED6">
        <w:rPr>
          <w:spacing w:val="-8"/>
          <w:sz w:val="24"/>
        </w:rPr>
        <w:t xml:space="preserve"> </w:t>
      </w:r>
      <w:r w:rsidRPr="00DA6ED6">
        <w:rPr>
          <w:sz w:val="24"/>
        </w:rPr>
        <w:t>or</w:t>
      </w:r>
    </w:p>
    <w:p w14:paraId="3778E0B0" w14:textId="77777777" w:rsidR="005B12E5" w:rsidRPr="00DA6ED6" w:rsidRDefault="00DE5985">
      <w:pPr>
        <w:pStyle w:val="ListParagraph"/>
        <w:numPr>
          <w:ilvl w:val="1"/>
          <w:numId w:val="23"/>
        </w:numPr>
        <w:tabs>
          <w:tab w:val="left" w:pos="1918"/>
        </w:tabs>
        <w:spacing w:before="5" w:line="237" w:lineRule="auto"/>
        <w:ind w:right="1180"/>
        <w:jc w:val="both"/>
        <w:rPr>
          <w:sz w:val="24"/>
        </w:rPr>
      </w:pPr>
      <w:r w:rsidRPr="00DA6ED6">
        <w:rPr>
          <w:sz w:val="24"/>
        </w:rPr>
        <w:t>With use (other than incidental use) of space, facilities, materials or other resources provided by or through</w:t>
      </w:r>
      <w:r w:rsidRPr="00DA6ED6">
        <w:rPr>
          <w:spacing w:val="-1"/>
          <w:sz w:val="24"/>
        </w:rPr>
        <w:t xml:space="preserve"> </w:t>
      </w:r>
      <w:r w:rsidRPr="00DA6ED6">
        <w:rPr>
          <w:sz w:val="24"/>
        </w:rPr>
        <w:t>Jarvis.</w:t>
      </w:r>
    </w:p>
    <w:p w14:paraId="3350A1B8" w14:textId="77777777" w:rsidR="005B12E5" w:rsidRPr="00DA6ED6" w:rsidRDefault="005B12E5">
      <w:pPr>
        <w:spacing w:line="237" w:lineRule="auto"/>
        <w:jc w:val="both"/>
        <w:rPr>
          <w:sz w:val="24"/>
        </w:rPr>
        <w:sectPr w:rsidR="005B12E5" w:rsidRPr="00DA6ED6">
          <w:pgSz w:w="12240" w:h="15840"/>
          <w:pgMar w:top="1360" w:right="260" w:bottom="980" w:left="240" w:header="0" w:footer="787" w:gutter="0"/>
          <w:cols w:space="720"/>
        </w:sectPr>
      </w:pPr>
    </w:p>
    <w:p w14:paraId="3758EB42" w14:textId="77777777" w:rsidR="005B12E5" w:rsidRPr="00DA6ED6" w:rsidRDefault="00DE5985">
      <w:pPr>
        <w:spacing w:before="79" w:line="237" w:lineRule="auto"/>
        <w:ind w:left="1197" w:right="1180"/>
        <w:jc w:val="both"/>
        <w:rPr>
          <w:sz w:val="24"/>
        </w:rPr>
      </w:pPr>
      <w:r w:rsidRPr="00DA6ED6">
        <w:rPr>
          <w:i/>
          <w:sz w:val="24"/>
        </w:rPr>
        <w:lastRenderedPageBreak/>
        <w:t>Sponsored Software Invention</w:t>
      </w:r>
      <w:r w:rsidRPr="00DA6ED6">
        <w:rPr>
          <w:sz w:val="24"/>
        </w:rPr>
        <w:t xml:space="preserve">. Shall mean </w:t>
      </w:r>
      <w:r w:rsidRPr="00DA6ED6">
        <w:rPr>
          <w:i/>
          <w:sz w:val="24"/>
        </w:rPr>
        <w:t xml:space="preserve">Sponsored Computer Software </w:t>
      </w:r>
      <w:r w:rsidRPr="00DA6ED6">
        <w:rPr>
          <w:sz w:val="24"/>
        </w:rPr>
        <w:t xml:space="preserve">that is an </w:t>
      </w:r>
      <w:r w:rsidRPr="00DA6ED6">
        <w:rPr>
          <w:i/>
          <w:sz w:val="24"/>
        </w:rPr>
        <w:t xml:space="preserve">Invention </w:t>
      </w:r>
      <w:r w:rsidRPr="00DA6ED6">
        <w:rPr>
          <w:sz w:val="24"/>
        </w:rPr>
        <w:t>as defined under Section I of this policy.</w:t>
      </w:r>
    </w:p>
    <w:p w14:paraId="69460D87" w14:textId="77777777" w:rsidR="005B12E5" w:rsidRPr="00DA6ED6" w:rsidRDefault="005B12E5">
      <w:pPr>
        <w:pStyle w:val="BodyText"/>
        <w:spacing w:before="5"/>
      </w:pPr>
    </w:p>
    <w:p w14:paraId="3F81E9FB" w14:textId="77777777" w:rsidR="005B12E5" w:rsidRPr="00DA6ED6" w:rsidRDefault="00DE5985">
      <w:pPr>
        <w:pStyle w:val="ListParagraph"/>
        <w:numPr>
          <w:ilvl w:val="0"/>
          <w:numId w:val="23"/>
        </w:numPr>
        <w:tabs>
          <w:tab w:val="left" w:pos="1478"/>
        </w:tabs>
        <w:ind w:left="1477" w:hanging="280"/>
        <w:rPr>
          <w:sz w:val="24"/>
        </w:rPr>
      </w:pPr>
      <w:r w:rsidRPr="00DA6ED6">
        <w:rPr>
          <w:sz w:val="24"/>
          <w:u w:val="single"/>
        </w:rPr>
        <w:t>Disclosure</w:t>
      </w:r>
      <w:r w:rsidRPr="00DA6ED6">
        <w:rPr>
          <w:spacing w:val="-2"/>
          <w:sz w:val="24"/>
          <w:u w:val="single"/>
        </w:rPr>
        <w:t xml:space="preserve"> </w:t>
      </w:r>
      <w:r w:rsidRPr="00DA6ED6">
        <w:rPr>
          <w:sz w:val="24"/>
          <w:u w:val="single"/>
        </w:rPr>
        <w:t>Obligations</w:t>
      </w:r>
      <w:r w:rsidRPr="00DA6ED6">
        <w:rPr>
          <w:sz w:val="24"/>
        </w:rPr>
        <w:t>.</w:t>
      </w:r>
    </w:p>
    <w:p w14:paraId="75FA1846" w14:textId="77777777" w:rsidR="005B12E5" w:rsidRPr="00DA6ED6" w:rsidRDefault="00DE5985">
      <w:pPr>
        <w:pStyle w:val="ListParagraph"/>
        <w:numPr>
          <w:ilvl w:val="1"/>
          <w:numId w:val="23"/>
        </w:numPr>
        <w:tabs>
          <w:tab w:val="left" w:pos="1918"/>
        </w:tabs>
        <w:spacing w:before="5" w:line="237" w:lineRule="auto"/>
        <w:ind w:right="1180"/>
        <w:jc w:val="both"/>
        <w:rPr>
          <w:sz w:val="24"/>
        </w:rPr>
      </w:pPr>
      <w:r w:rsidRPr="00DA6ED6">
        <w:rPr>
          <w:sz w:val="24"/>
        </w:rPr>
        <w:t xml:space="preserve">A </w:t>
      </w:r>
      <w:r w:rsidRPr="00DA6ED6">
        <w:rPr>
          <w:i/>
          <w:sz w:val="24"/>
        </w:rPr>
        <w:t xml:space="preserve">Sponsored Software Invention </w:t>
      </w:r>
      <w:r w:rsidRPr="00DA6ED6">
        <w:rPr>
          <w:sz w:val="24"/>
        </w:rPr>
        <w:t xml:space="preserve">shall be required to be disclosed to the President or designee as an </w:t>
      </w:r>
      <w:r w:rsidRPr="00DA6ED6">
        <w:rPr>
          <w:i/>
          <w:sz w:val="24"/>
        </w:rPr>
        <w:t xml:space="preserve">Invention </w:t>
      </w:r>
      <w:r w:rsidRPr="00DA6ED6">
        <w:rPr>
          <w:sz w:val="24"/>
        </w:rPr>
        <w:t>only in cases</w:t>
      </w:r>
      <w:r w:rsidRPr="00DA6ED6">
        <w:rPr>
          <w:spacing w:val="-3"/>
          <w:sz w:val="24"/>
        </w:rPr>
        <w:t xml:space="preserve"> </w:t>
      </w:r>
      <w:r w:rsidRPr="00DA6ED6">
        <w:rPr>
          <w:sz w:val="24"/>
        </w:rPr>
        <w:t>where:</w:t>
      </w:r>
    </w:p>
    <w:p w14:paraId="16822A52" w14:textId="77777777" w:rsidR="005B12E5" w:rsidRPr="00DA6ED6" w:rsidRDefault="00DE5985">
      <w:pPr>
        <w:pStyle w:val="ListParagraph"/>
        <w:numPr>
          <w:ilvl w:val="2"/>
          <w:numId w:val="23"/>
        </w:numPr>
        <w:tabs>
          <w:tab w:val="left" w:pos="2638"/>
        </w:tabs>
        <w:spacing w:before="6" w:line="237" w:lineRule="auto"/>
        <w:ind w:right="1180"/>
        <w:rPr>
          <w:sz w:val="24"/>
        </w:rPr>
      </w:pPr>
      <w:r w:rsidRPr="00DA6ED6">
        <w:rPr>
          <w:sz w:val="24"/>
        </w:rPr>
        <w:t xml:space="preserve">The </w:t>
      </w:r>
      <w:r w:rsidRPr="00DA6ED6">
        <w:rPr>
          <w:i/>
          <w:sz w:val="24"/>
        </w:rPr>
        <w:t xml:space="preserve">Sponsored Software Invention </w:t>
      </w:r>
      <w:r w:rsidRPr="00DA6ED6">
        <w:rPr>
          <w:sz w:val="24"/>
        </w:rPr>
        <w:t>was developed under or subject to agreement between Jarvis and a third party as in paragraph A.1 above;</w:t>
      </w:r>
      <w:r w:rsidRPr="00DA6ED6">
        <w:rPr>
          <w:spacing w:val="-7"/>
          <w:sz w:val="24"/>
        </w:rPr>
        <w:t xml:space="preserve"> </w:t>
      </w:r>
      <w:r w:rsidRPr="00DA6ED6">
        <w:rPr>
          <w:sz w:val="24"/>
        </w:rPr>
        <w:t>or</w:t>
      </w:r>
    </w:p>
    <w:p w14:paraId="1A9E4D0E" w14:textId="77777777" w:rsidR="005B12E5" w:rsidRPr="00DA6ED6" w:rsidRDefault="00DE5985">
      <w:pPr>
        <w:pStyle w:val="ListParagraph"/>
        <w:numPr>
          <w:ilvl w:val="2"/>
          <w:numId w:val="23"/>
        </w:numPr>
        <w:tabs>
          <w:tab w:val="left" w:pos="2638"/>
        </w:tabs>
        <w:spacing w:before="5" w:line="237" w:lineRule="auto"/>
        <w:ind w:right="1180"/>
        <w:rPr>
          <w:sz w:val="24"/>
        </w:rPr>
      </w:pPr>
      <w:r w:rsidRPr="00DA6ED6">
        <w:rPr>
          <w:sz w:val="24"/>
        </w:rPr>
        <w:t xml:space="preserve">The Inventor(s) and/or Author(s) deem the </w:t>
      </w:r>
      <w:r w:rsidRPr="00DA6ED6">
        <w:rPr>
          <w:i/>
          <w:sz w:val="24"/>
        </w:rPr>
        <w:t xml:space="preserve">Sponsored Software Invention </w:t>
      </w:r>
      <w:r w:rsidRPr="00DA6ED6">
        <w:rPr>
          <w:sz w:val="24"/>
        </w:rPr>
        <w:t>to have commercial potential and/or favor seeking patent protection for the</w:t>
      </w:r>
      <w:r w:rsidRPr="00DA6ED6">
        <w:rPr>
          <w:spacing w:val="-20"/>
          <w:sz w:val="24"/>
        </w:rPr>
        <w:t xml:space="preserve"> </w:t>
      </w:r>
      <w:r w:rsidRPr="00DA6ED6">
        <w:rPr>
          <w:i/>
          <w:sz w:val="24"/>
        </w:rPr>
        <w:t>Invention</w:t>
      </w:r>
      <w:r w:rsidRPr="00DA6ED6">
        <w:rPr>
          <w:sz w:val="24"/>
        </w:rPr>
        <w:t>.</w:t>
      </w:r>
    </w:p>
    <w:p w14:paraId="45FECD94" w14:textId="77777777" w:rsidR="005B12E5" w:rsidRPr="00DA6ED6" w:rsidRDefault="005B12E5">
      <w:pPr>
        <w:pStyle w:val="BodyText"/>
        <w:spacing w:before="6"/>
      </w:pPr>
    </w:p>
    <w:p w14:paraId="5B218925" w14:textId="77777777" w:rsidR="005B12E5" w:rsidRPr="00DA6ED6" w:rsidRDefault="00DE5985">
      <w:pPr>
        <w:ind w:left="1917" w:right="1180"/>
        <w:jc w:val="both"/>
        <w:rPr>
          <w:sz w:val="24"/>
        </w:rPr>
      </w:pPr>
      <w:r w:rsidRPr="00DA6ED6">
        <w:rPr>
          <w:sz w:val="24"/>
        </w:rPr>
        <w:t xml:space="preserve">All </w:t>
      </w:r>
      <w:r w:rsidRPr="00DA6ED6">
        <w:rPr>
          <w:i/>
          <w:sz w:val="24"/>
        </w:rPr>
        <w:t xml:space="preserve">Sponsored Software Inventions </w:t>
      </w:r>
      <w:r w:rsidRPr="00DA6ED6">
        <w:rPr>
          <w:sz w:val="24"/>
        </w:rPr>
        <w:t xml:space="preserve">required to be disclosed to the President or designee as an </w:t>
      </w:r>
      <w:r w:rsidRPr="00DA6ED6">
        <w:rPr>
          <w:i/>
          <w:sz w:val="24"/>
        </w:rPr>
        <w:t>Invention</w:t>
      </w:r>
      <w:r w:rsidRPr="00DA6ED6">
        <w:rPr>
          <w:sz w:val="24"/>
        </w:rPr>
        <w:t xml:space="preserve">, and any </w:t>
      </w:r>
      <w:r w:rsidRPr="00DA6ED6">
        <w:rPr>
          <w:i/>
          <w:sz w:val="24"/>
        </w:rPr>
        <w:t xml:space="preserve">Sponsored Software Inventions </w:t>
      </w:r>
      <w:r w:rsidRPr="00DA6ED6">
        <w:rPr>
          <w:sz w:val="24"/>
        </w:rPr>
        <w:t xml:space="preserve">otherwise identified, shall be treated for all purposes under this policy like other </w:t>
      </w:r>
      <w:r w:rsidRPr="00DA6ED6">
        <w:rPr>
          <w:i/>
          <w:sz w:val="24"/>
        </w:rPr>
        <w:t>Inventions</w:t>
      </w:r>
      <w:r w:rsidRPr="00DA6ED6">
        <w:rPr>
          <w:sz w:val="24"/>
        </w:rPr>
        <w:t>, except as expressly provided otherwise in this Section</w:t>
      </w:r>
      <w:r w:rsidRPr="00DA6ED6">
        <w:rPr>
          <w:spacing w:val="-2"/>
          <w:sz w:val="24"/>
        </w:rPr>
        <w:t xml:space="preserve"> </w:t>
      </w:r>
      <w:r w:rsidRPr="00DA6ED6">
        <w:rPr>
          <w:sz w:val="24"/>
        </w:rPr>
        <w:t>III.</w:t>
      </w:r>
    </w:p>
    <w:p w14:paraId="30973D3D" w14:textId="77777777" w:rsidR="005B12E5" w:rsidRPr="00DA6ED6" w:rsidRDefault="005B12E5">
      <w:pPr>
        <w:pStyle w:val="BodyText"/>
        <w:spacing w:before="2"/>
      </w:pPr>
    </w:p>
    <w:p w14:paraId="35151D1C" w14:textId="77777777" w:rsidR="005B12E5" w:rsidRPr="00DA6ED6" w:rsidRDefault="00DE5985">
      <w:pPr>
        <w:pStyle w:val="ListParagraph"/>
        <w:numPr>
          <w:ilvl w:val="1"/>
          <w:numId w:val="23"/>
        </w:numPr>
        <w:tabs>
          <w:tab w:val="left" w:pos="1918"/>
        </w:tabs>
        <w:ind w:right="1180"/>
        <w:jc w:val="both"/>
        <w:rPr>
          <w:sz w:val="24"/>
        </w:rPr>
      </w:pPr>
      <w:r w:rsidRPr="00DA6ED6">
        <w:rPr>
          <w:i/>
          <w:sz w:val="24"/>
        </w:rPr>
        <w:t xml:space="preserve">Sponsored Computer Software </w:t>
      </w:r>
      <w:r w:rsidRPr="00DA6ED6">
        <w:rPr>
          <w:sz w:val="24"/>
        </w:rPr>
        <w:t xml:space="preserve">that is not required to be disclosed as an </w:t>
      </w:r>
      <w:r w:rsidRPr="00DA6ED6">
        <w:rPr>
          <w:i/>
          <w:sz w:val="24"/>
        </w:rPr>
        <w:t xml:space="preserve">Invention </w:t>
      </w:r>
      <w:r w:rsidRPr="00DA6ED6">
        <w:rPr>
          <w:sz w:val="24"/>
        </w:rPr>
        <w:t>under paragraph B.1 above shall be disclosed to the President or designee in accordance with such disclosure procedures as the President or designee may</w:t>
      </w:r>
      <w:r w:rsidRPr="00DA6ED6">
        <w:rPr>
          <w:spacing w:val="-9"/>
          <w:sz w:val="24"/>
        </w:rPr>
        <w:t xml:space="preserve"> </w:t>
      </w:r>
      <w:r w:rsidRPr="00DA6ED6">
        <w:rPr>
          <w:sz w:val="24"/>
        </w:rPr>
        <w:t>direct.</w:t>
      </w:r>
    </w:p>
    <w:p w14:paraId="060A8DBF" w14:textId="77777777" w:rsidR="005B12E5" w:rsidRPr="00DA6ED6" w:rsidRDefault="005B12E5">
      <w:pPr>
        <w:pStyle w:val="BodyText"/>
        <w:spacing w:before="5"/>
      </w:pPr>
    </w:p>
    <w:p w14:paraId="5DEC924E" w14:textId="77777777" w:rsidR="005B12E5" w:rsidRPr="00DA6ED6" w:rsidRDefault="00DE5985">
      <w:pPr>
        <w:pStyle w:val="ListParagraph"/>
        <w:numPr>
          <w:ilvl w:val="0"/>
          <w:numId w:val="23"/>
        </w:numPr>
        <w:tabs>
          <w:tab w:val="left" w:pos="1538"/>
        </w:tabs>
        <w:ind w:left="1537" w:hanging="340"/>
        <w:rPr>
          <w:sz w:val="24"/>
        </w:rPr>
      </w:pPr>
      <w:r w:rsidRPr="00DA6ED6">
        <w:rPr>
          <w:sz w:val="24"/>
          <w:u w:val="single"/>
        </w:rPr>
        <w:t>Ownership</w:t>
      </w:r>
      <w:r w:rsidRPr="00DA6ED6">
        <w:rPr>
          <w:sz w:val="24"/>
        </w:rPr>
        <w:t>.</w:t>
      </w:r>
    </w:p>
    <w:p w14:paraId="57B5A3D5" w14:textId="77777777" w:rsidR="005B12E5" w:rsidRPr="00DA6ED6" w:rsidRDefault="00DE5985">
      <w:pPr>
        <w:pStyle w:val="ListParagraph"/>
        <w:numPr>
          <w:ilvl w:val="1"/>
          <w:numId w:val="23"/>
        </w:numPr>
        <w:tabs>
          <w:tab w:val="left" w:pos="1918"/>
        </w:tabs>
        <w:spacing w:before="3"/>
        <w:ind w:right="1180"/>
        <w:jc w:val="both"/>
        <w:rPr>
          <w:sz w:val="24"/>
        </w:rPr>
      </w:pPr>
      <w:r w:rsidRPr="00DA6ED6">
        <w:rPr>
          <w:sz w:val="24"/>
        </w:rPr>
        <w:t xml:space="preserve">Jarvis shall own all patents, copyrights and other intellectual property rights in </w:t>
      </w:r>
      <w:r w:rsidRPr="00DA6ED6">
        <w:rPr>
          <w:i/>
          <w:sz w:val="24"/>
        </w:rPr>
        <w:t>Sponsored Computer Software</w:t>
      </w:r>
      <w:r w:rsidRPr="00DA6ED6">
        <w:rPr>
          <w:sz w:val="24"/>
        </w:rPr>
        <w:t xml:space="preserve">. For the avoidance of doubt, where Jarvis determines that a patent application will not be filed for a </w:t>
      </w:r>
      <w:r w:rsidRPr="00DA6ED6">
        <w:rPr>
          <w:i/>
          <w:sz w:val="24"/>
        </w:rPr>
        <w:t xml:space="preserve">Sponsored Software Invention </w:t>
      </w:r>
      <w:r w:rsidRPr="00DA6ED6">
        <w:rPr>
          <w:sz w:val="24"/>
        </w:rPr>
        <w:t xml:space="preserve">or, if filed, a patent does not issue, </w:t>
      </w:r>
      <w:r w:rsidRPr="00DA6ED6">
        <w:rPr>
          <w:i/>
          <w:sz w:val="24"/>
        </w:rPr>
        <w:t xml:space="preserve">Sponsored Computer Software </w:t>
      </w:r>
      <w:r w:rsidRPr="00DA6ED6">
        <w:rPr>
          <w:sz w:val="24"/>
        </w:rPr>
        <w:t xml:space="preserve">will remain the property of Jarvis. Where a patent application is filed on a </w:t>
      </w:r>
      <w:r w:rsidRPr="00DA6ED6">
        <w:rPr>
          <w:i/>
          <w:sz w:val="24"/>
        </w:rPr>
        <w:t>Sponsored Software Invention</w:t>
      </w:r>
      <w:r w:rsidRPr="00DA6ED6">
        <w:rPr>
          <w:sz w:val="24"/>
        </w:rPr>
        <w:t xml:space="preserve">, Jarvis shall have a right of ownership in all associated copyrights as supporting technology. The purpose of this section of the policy is to enable utilization of </w:t>
      </w:r>
      <w:r w:rsidRPr="00DA6ED6">
        <w:rPr>
          <w:i/>
          <w:sz w:val="24"/>
        </w:rPr>
        <w:t xml:space="preserve">Sponsored Computer Software </w:t>
      </w:r>
      <w:r w:rsidRPr="00DA6ED6">
        <w:rPr>
          <w:sz w:val="24"/>
        </w:rPr>
        <w:t>in the public interest regardless of the potential for a division of ownership due to the patentable and copyrightable nature of computer</w:t>
      </w:r>
      <w:r w:rsidRPr="00DA6ED6">
        <w:rPr>
          <w:spacing w:val="-4"/>
          <w:sz w:val="24"/>
        </w:rPr>
        <w:t xml:space="preserve"> </w:t>
      </w:r>
      <w:r w:rsidRPr="00DA6ED6">
        <w:rPr>
          <w:sz w:val="24"/>
        </w:rPr>
        <w:t>software.</w:t>
      </w:r>
    </w:p>
    <w:p w14:paraId="6E5B18FD" w14:textId="77777777" w:rsidR="005B12E5" w:rsidRPr="00DA6ED6" w:rsidRDefault="005B12E5">
      <w:pPr>
        <w:pStyle w:val="BodyText"/>
      </w:pPr>
    </w:p>
    <w:p w14:paraId="37DA905B" w14:textId="77777777" w:rsidR="005B12E5" w:rsidRPr="00DA6ED6" w:rsidRDefault="00DE5985">
      <w:pPr>
        <w:pStyle w:val="ListParagraph"/>
        <w:numPr>
          <w:ilvl w:val="1"/>
          <w:numId w:val="23"/>
        </w:numPr>
        <w:tabs>
          <w:tab w:val="left" w:pos="1918"/>
        </w:tabs>
        <w:ind w:right="1180"/>
        <w:jc w:val="both"/>
        <w:rPr>
          <w:sz w:val="24"/>
        </w:rPr>
      </w:pPr>
      <w:r w:rsidRPr="00DA6ED6">
        <w:rPr>
          <w:sz w:val="24"/>
        </w:rPr>
        <w:t>Computer programs and databases that are not included in paragraph C.1 above shall, for all purposes, be treated in accordance with the policies provided under Section II “Copyrights”.</w:t>
      </w:r>
    </w:p>
    <w:p w14:paraId="56E0C302" w14:textId="77777777" w:rsidR="005B12E5" w:rsidRPr="00DA6ED6" w:rsidRDefault="005B12E5">
      <w:pPr>
        <w:pStyle w:val="BodyText"/>
        <w:spacing w:before="5"/>
      </w:pPr>
    </w:p>
    <w:p w14:paraId="07A5F64D" w14:textId="77777777" w:rsidR="005B12E5" w:rsidRPr="00DA6ED6" w:rsidRDefault="00DE5985">
      <w:pPr>
        <w:pStyle w:val="ListParagraph"/>
        <w:numPr>
          <w:ilvl w:val="0"/>
          <w:numId w:val="23"/>
        </w:numPr>
        <w:tabs>
          <w:tab w:val="left" w:pos="1607"/>
        </w:tabs>
        <w:ind w:right="1180" w:firstLine="0"/>
        <w:jc w:val="both"/>
        <w:rPr>
          <w:sz w:val="24"/>
        </w:rPr>
      </w:pPr>
      <w:r w:rsidRPr="00DA6ED6">
        <w:rPr>
          <w:sz w:val="24"/>
          <w:u w:val="single"/>
        </w:rPr>
        <w:t xml:space="preserve">Release of </w:t>
      </w:r>
      <w:r w:rsidRPr="00DA6ED6">
        <w:rPr>
          <w:i/>
          <w:sz w:val="24"/>
          <w:u w:val="single"/>
        </w:rPr>
        <w:t>Sponsored Computer Software</w:t>
      </w:r>
      <w:r w:rsidRPr="00DA6ED6">
        <w:rPr>
          <w:sz w:val="24"/>
        </w:rPr>
        <w:t xml:space="preserve">. Where Jarvis has the right but elects not to commercialize </w:t>
      </w:r>
      <w:r w:rsidRPr="00DA6ED6">
        <w:rPr>
          <w:i/>
          <w:sz w:val="24"/>
        </w:rPr>
        <w:t>Sponsored Computer Software</w:t>
      </w:r>
      <w:r w:rsidRPr="00DA6ED6">
        <w:rPr>
          <w:sz w:val="24"/>
        </w:rPr>
        <w:t xml:space="preserve">, Jarvis may release its rights, in its sole discretion, subject to a written agreement reserving certain rights to Jarvis and signed by all individuals who have been determined to be </w:t>
      </w:r>
      <w:r w:rsidRPr="00DA6ED6">
        <w:rPr>
          <w:i/>
          <w:sz w:val="24"/>
        </w:rPr>
        <w:t>Inventor</w:t>
      </w:r>
      <w:r w:rsidRPr="00DA6ED6">
        <w:rPr>
          <w:sz w:val="24"/>
        </w:rPr>
        <w:t xml:space="preserve">(s) and </w:t>
      </w:r>
      <w:r w:rsidRPr="00DA6ED6">
        <w:rPr>
          <w:i/>
          <w:sz w:val="24"/>
        </w:rPr>
        <w:t>Author</w:t>
      </w:r>
      <w:r w:rsidRPr="00DA6ED6">
        <w:rPr>
          <w:sz w:val="24"/>
        </w:rPr>
        <w:t xml:space="preserve">(s) of the </w:t>
      </w:r>
      <w:r w:rsidRPr="00DA6ED6">
        <w:rPr>
          <w:i/>
          <w:sz w:val="24"/>
        </w:rPr>
        <w:t>Sponsored Computer</w:t>
      </w:r>
      <w:r w:rsidRPr="00DA6ED6">
        <w:rPr>
          <w:i/>
          <w:spacing w:val="-16"/>
          <w:sz w:val="24"/>
        </w:rPr>
        <w:t xml:space="preserve"> </w:t>
      </w:r>
      <w:r w:rsidRPr="00DA6ED6">
        <w:rPr>
          <w:i/>
          <w:sz w:val="24"/>
        </w:rPr>
        <w:t>Software</w:t>
      </w:r>
      <w:r w:rsidRPr="00DA6ED6">
        <w:rPr>
          <w:sz w:val="24"/>
        </w:rPr>
        <w:t>.</w:t>
      </w:r>
    </w:p>
    <w:p w14:paraId="04E6A1E5" w14:textId="77777777" w:rsidR="005B12E5" w:rsidRPr="00DA6ED6" w:rsidRDefault="005B12E5">
      <w:pPr>
        <w:pStyle w:val="BodyText"/>
        <w:spacing w:before="2"/>
      </w:pPr>
    </w:p>
    <w:p w14:paraId="1EDD9154" w14:textId="77777777" w:rsidR="005B12E5" w:rsidRPr="00DA6ED6" w:rsidRDefault="00DE5985">
      <w:pPr>
        <w:pStyle w:val="ListParagraph"/>
        <w:numPr>
          <w:ilvl w:val="0"/>
          <w:numId w:val="23"/>
        </w:numPr>
        <w:tabs>
          <w:tab w:val="left" w:pos="1465"/>
        </w:tabs>
        <w:ind w:right="1180" w:firstLine="0"/>
        <w:jc w:val="both"/>
        <w:rPr>
          <w:sz w:val="24"/>
        </w:rPr>
      </w:pPr>
      <w:r w:rsidRPr="00DA6ED6">
        <w:rPr>
          <w:sz w:val="24"/>
          <w:u w:val="single"/>
        </w:rPr>
        <w:t>Other Applicable Policy</w:t>
      </w:r>
      <w:r w:rsidRPr="00DA6ED6">
        <w:rPr>
          <w:sz w:val="24"/>
        </w:rPr>
        <w:t xml:space="preserve">. Sections I.E. and I.F. of this policy apply to </w:t>
      </w:r>
      <w:r w:rsidRPr="00DA6ED6">
        <w:rPr>
          <w:i/>
          <w:sz w:val="24"/>
        </w:rPr>
        <w:t xml:space="preserve">Sponsored Computer Software </w:t>
      </w:r>
      <w:r w:rsidRPr="00DA6ED6">
        <w:rPr>
          <w:sz w:val="24"/>
        </w:rPr>
        <w:t xml:space="preserve">and to </w:t>
      </w:r>
      <w:r w:rsidRPr="00DA6ED6">
        <w:rPr>
          <w:i/>
          <w:sz w:val="24"/>
        </w:rPr>
        <w:t xml:space="preserve">Inventors </w:t>
      </w:r>
      <w:r w:rsidRPr="00DA6ED6">
        <w:rPr>
          <w:sz w:val="24"/>
        </w:rPr>
        <w:t xml:space="preserve">and </w:t>
      </w:r>
      <w:r w:rsidRPr="00DA6ED6">
        <w:rPr>
          <w:i/>
          <w:sz w:val="24"/>
        </w:rPr>
        <w:t xml:space="preserve">Authors </w:t>
      </w:r>
      <w:r w:rsidRPr="00DA6ED6">
        <w:rPr>
          <w:sz w:val="24"/>
        </w:rPr>
        <w:t xml:space="preserve">of </w:t>
      </w:r>
      <w:r w:rsidRPr="00DA6ED6">
        <w:rPr>
          <w:i/>
          <w:sz w:val="24"/>
        </w:rPr>
        <w:t xml:space="preserve">Sponsored Computer Software </w:t>
      </w:r>
      <w:r w:rsidRPr="00DA6ED6">
        <w:rPr>
          <w:sz w:val="24"/>
        </w:rPr>
        <w:t xml:space="preserve">as if </w:t>
      </w:r>
      <w:r w:rsidRPr="00DA6ED6">
        <w:rPr>
          <w:i/>
          <w:sz w:val="24"/>
        </w:rPr>
        <w:t xml:space="preserve">Sponsored Computer Software </w:t>
      </w:r>
      <w:r w:rsidRPr="00DA6ED6">
        <w:rPr>
          <w:sz w:val="24"/>
        </w:rPr>
        <w:t xml:space="preserve">were a </w:t>
      </w:r>
      <w:r w:rsidRPr="00DA6ED6">
        <w:rPr>
          <w:i/>
          <w:sz w:val="24"/>
        </w:rPr>
        <w:t>Supported</w:t>
      </w:r>
      <w:r w:rsidRPr="00DA6ED6">
        <w:rPr>
          <w:i/>
          <w:spacing w:val="-2"/>
          <w:sz w:val="24"/>
        </w:rPr>
        <w:t xml:space="preserve"> </w:t>
      </w:r>
      <w:r w:rsidRPr="00DA6ED6">
        <w:rPr>
          <w:i/>
          <w:sz w:val="24"/>
        </w:rPr>
        <w:t>Invention</w:t>
      </w:r>
      <w:r w:rsidRPr="00DA6ED6">
        <w:rPr>
          <w:sz w:val="24"/>
        </w:rPr>
        <w:t>.</w:t>
      </w:r>
    </w:p>
    <w:p w14:paraId="351D13C4" w14:textId="77777777" w:rsidR="005B12E5" w:rsidRPr="00DA6ED6" w:rsidRDefault="005B12E5">
      <w:pPr>
        <w:jc w:val="both"/>
        <w:rPr>
          <w:sz w:val="24"/>
        </w:rPr>
        <w:sectPr w:rsidR="005B12E5" w:rsidRPr="00DA6ED6">
          <w:pgSz w:w="12240" w:h="15840"/>
          <w:pgMar w:top="1360" w:right="260" w:bottom="980" w:left="240" w:header="0" w:footer="787" w:gutter="0"/>
          <w:cols w:space="720"/>
        </w:sectPr>
      </w:pPr>
    </w:p>
    <w:p w14:paraId="378C0E49" w14:textId="77777777" w:rsidR="005B12E5" w:rsidRPr="00DA6ED6" w:rsidRDefault="00DE5985">
      <w:pPr>
        <w:pStyle w:val="Heading4"/>
        <w:spacing w:before="76" w:line="275" w:lineRule="exact"/>
      </w:pPr>
      <w:r w:rsidRPr="00DA6ED6">
        <w:lastRenderedPageBreak/>
        <w:t>Section IV. Unpatented Materials</w:t>
      </w:r>
    </w:p>
    <w:p w14:paraId="130CD652" w14:textId="77777777" w:rsidR="005B12E5" w:rsidRPr="00DA6ED6" w:rsidRDefault="00DE5985">
      <w:pPr>
        <w:pStyle w:val="ListParagraph"/>
        <w:numPr>
          <w:ilvl w:val="0"/>
          <w:numId w:val="22"/>
        </w:numPr>
        <w:tabs>
          <w:tab w:val="left" w:pos="1551"/>
        </w:tabs>
        <w:spacing w:line="275" w:lineRule="exact"/>
        <w:ind w:firstLine="0"/>
        <w:rPr>
          <w:sz w:val="24"/>
        </w:rPr>
      </w:pPr>
      <w:r w:rsidRPr="00DA6ED6">
        <w:rPr>
          <w:sz w:val="24"/>
          <w:u w:val="single"/>
        </w:rPr>
        <w:t>Definitions</w:t>
      </w:r>
      <w:r w:rsidRPr="00DA6ED6">
        <w:rPr>
          <w:sz w:val="24"/>
        </w:rPr>
        <w:t>.</w:t>
      </w:r>
    </w:p>
    <w:p w14:paraId="6E86CC6C" w14:textId="77777777" w:rsidR="005B12E5" w:rsidRPr="00DA6ED6" w:rsidRDefault="00DE5985">
      <w:pPr>
        <w:pStyle w:val="BodyText"/>
        <w:spacing w:before="3"/>
        <w:ind w:left="1197" w:right="1180"/>
        <w:jc w:val="both"/>
      </w:pPr>
      <w:r w:rsidRPr="00DA6ED6">
        <w:rPr>
          <w:i/>
        </w:rPr>
        <w:t xml:space="preserve">Unpatented Materials (including biological materials). </w:t>
      </w:r>
      <w:r w:rsidRPr="00DA6ED6">
        <w:t>Means cell lines, organisms, proteins, plasmids, DNA/RNA, chemical compounds, transgenic animals and other materials useful for research or for commercial purposes for which patent applications are not filed or, if filed, do not issue, where such materials are developed by persons covered by this policy:</w:t>
      </w:r>
    </w:p>
    <w:p w14:paraId="445D33C2" w14:textId="77777777" w:rsidR="005B12E5" w:rsidRPr="00DA6ED6" w:rsidRDefault="005B12E5">
      <w:pPr>
        <w:pStyle w:val="BodyText"/>
        <w:spacing w:before="2"/>
      </w:pPr>
    </w:p>
    <w:p w14:paraId="4697824D" w14:textId="77777777" w:rsidR="005B12E5" w:rsidRPr="00DA6ED6" w:rsidRDefault="00DE5985">
      <w:pPr>
        <w:pStyle w:val="ListParagraph"/>
        <w:numPr>
          <w:ilvl w:val="1"/>
          <w:numId w:val="22"/>
        </w:numPr>
        <w:tabs>
          <w:tab w:val="left" w:pos="1828"/>
        </w:tabs>
        <w:rPr>
          <w:sz w:val="24"/>
        </w:rPr>
      </w:pPr>
      <w:r w:rsidRPr="00DA6ED6">
        <w:rPr>
          <w:sz w:val="24"/>
        </w:rPr>
        <w:t>Under or subject to agreement between Jarvis and a third party;</w:t>
      </w:r>
      <w:r w:rsidRPr="00DA6ED6">
        <w:rPr>
          <w:spacing w:val="-8"/>
          <w:sz w:val="24"/>
        </w:rPr>
        <w:t xml:space="preserve"> </w:t>
      </w:r>
      <w:r w:rsidRPr="00DA6ED6">
        <w:rPr>
          <w:sz w:val="24"/>
        </w:rPr>
        <w:t>or</w:t>
      </w:r>
    </w:p>
    <w:p w14:paraId="3D6EA23C" w14:textId="77777777" w:rsidR="005B12E5" w:rsidRPr="00DA6ED6" w:rsidRDefault="00DE5985">
      <w:pPr>
        <w:pStyle w:val="ListParagraph"/>
        <w:numPr>
          <w:ilvl w:val="1"/>
          <w:numId w:val="22"/>
        </w:numPr>
        <w:tabs>
          <w:tab w:val="left" w:pos="1828"/>
        </w:tabs>
        <w:spacing w:before="5" w:line="237" w:lineRule="auto"/>
        <w:ind w:right="1180"/>
        <w:rPr>
          <w:sz w:val="24"/>
        </w:rPr>
      </w:pPr>
      <w:r w:rsidRPr="00DA6ED6">
        <w:rPr>
          <w:sz w:val="24"/>
        </w:rPr>
        <w:t>With use of direct or indirect financial support from Jarvis, including support or funding from any outside source awarded to or administered by Jarvis;</w:t>
      </w:r>
      <w:r w:rsidRPr="00DA6ED6">
        <w:rPr>
          <w:spacing w:val="-8"/>
          <w:sz w:val="24"/>
        </w:rPr>
        <w:t xml:space="preserve"> </w:t>
      </w:r>
      <w:r w:rsidRPr="00DA6ED6">
        <w:rPr>
          <w:sz w:val="24"/>
        </w:rPr>
        <w:t>or</w:t>
      </w:r>
    </w:p>
    <w:p w14:paraId="58529E9A" w14:textId="77777777" w:rsidR="005B12E5" w:rsidRPr="00DA6ED6" w:rsidRDefault="00DE5985">
      <w:pPr>
        <w:pStyle w:val="ListParagraph"/>
        <w:numPr>
          <w:ilvl w:val="1"/>
          <w:numId w:val="22"/>
        </w:numPr>
        <w:tabs>
          <w:tab w:val="left" w:pos="1828"/>
        </w:tabs>
        <w:spacing w:before="6" w:line="237" w:lineRule="auto"/>
        <w:ind w:right="1181"/>
        <w:rPr>
          <w:sz w:val="24"/>
        </w:rPr>
      </w:pPr>
      <w:r w:rsidRPr="00DA6ED6">
        <w:rPr>
          <w:sz w:val="24"/>
        </w:rPr>
        <w:t>With use (other than incidental use) of space, facilities, materials or other</w:t>
      </w:r>
      <w:r w:rsidRPr="00DA6ED6">
        <w:rPr>
          <w:spacing w:val="12"/>
          <w:sz w:val="24"/>
        </w:rPr>
        <w:t xml:space="preserve"> </w:t>
      </w:r>
      <w:r w:rsidRPr="00DA6ED6">
        <w:rPr>
          <w:sz w:val="24"/>
        </w:rPr>
        <w:t>resources provided by or through</w:t>
      </w:r>
      <w:r w:rsidRPr="00DA6ED6">
        <w:rPr>
          <w:spacing w:val="-1"/>
          <w:sz w:val="24"/>
        </w:rPr>
        <w:t xml:space="preserve"> </w:t>
      </w:r>
      <w:r w:rsidRPr="00DA6ED6">
        <w:rPr>
          <w:sz w:val="24"/>
        </w:rPr>
        <w:t>Jarvis.</w:t>
      </w:r>
    </w:p>
    <w:p w14:paraId="749B6CBC" w14:textId="77777777" w:rsidR="005B12E5" w:rsidRPr="00DA6ED6" w:rsidRDefault="005B12E5">
      <w:pPr>
        <w:pStyle w:val="BodyText"/>
        <w:spacing w:before="5"/>
      </w:pPr>
    </w:p>
    <w:p w14:paraId="09A74CA1" w14:textId="77777777" w:rsidR="005B12E5" w:rsidRPr="00DA6ED6" w:rsidRDefault="00DE5985">
      <w:pPr>
        <w:pStyle w:val="BodyText"/>
        <w:ind w:left="1197" w:right="1180"/>
        <w:jc w:val="both"/>
      </w:pPr>
      <w:r w:rsidRPr="00DA6ED6">
        <w:rPr>
          <w:i/>
        </w:rPr>
        <w:t xml:space="preserve">Contributors. </w:t>
      </w:r>
      <w:r w:rsidRPr="00DA6ED6">
        <w:t xml:space="preserve">Means those individuals who are determined by the head of the laboratory/department or the principal investigator of a research program, as applicable, to have made a contribution to the development of the </w:t>
      </w:r>
      <w:r w:rsidRPr="00DA6ED6">
        <w:rPr>
          <w:i/>
        </w:rPr>
        <w:t>Unpatented Materials</w:t>
      </w:r>
      <w:r w:rsidRPr="00DA6ED6">
        <w:t>.</w:t>
      </w:r>
    </w:p>
    <w:p w14:paraId="7233785A" w14:textId="77777777" w:rsidR="005B12E5" w:rsidRPr="00DA6ED6" w:rsidRDefault="005B12E5">
      <w:pPr>
        <w:pStyle w:val="BodyText"/>
        <w:spacing w:before="5"/>
      </w:pPr>
    </w:p>
    <w:p w14:paraId="3B9D19EB" w14:textId="77777777" w:rsidR="005B12E5" w:rsidRPr="00DA6ED6" w:rsidRDefault="00DE5985">
      <w:pPr>
        <w:pStyle w:val="ListParagraph"/>
        <w:numPr>
          <w:ilvl w:val="0"/>
          <w:numId w:val="22"/>
        </w:numPr>
        <w:tabs>
          <w:tab w:val="left" w:pos="1558"/>
        </w:tabs>
        <w:ind w:right="1180" w:firstLine="0"/>
        <w:jc w:val="both"/>
        <w:rPr>
          <w:sz w:val="24"/>
        </w:rPr>
      </w:pPr>
      <w:r w:rsidRPr="00DA6ED6">
        <w:rPr>
          <w:sz w:val="24"/>
          <w:u w:val="single"/>
        </w:rPr>
        <w:t>Ownership and Commercialization</w:t>
      </w:r>
      <w:r w:rsidRPr="00DA6ED6">
        <w:rPr>
          <w:sz w:val="24"/>
        </w:rPr>
        <w:t xml:space="preserve">. Jarvis shall own all rights in </w:t>
      </w:r>
      <w:r w:rsidRPr="00DA6ED6">
        <w:rPr>
          <w:i/>
          <w:sz w:val="24"/>
        </w:rPr>
        <w:t xml:space="preserve">Unpatented Materials </w:t>
      </w:r>
      <w:r w:rsidRPr="00DA6ED6">
        <w:rPr>
          <w:sz w:val="24"/>
        </w:rPr>
        <w:t xml:space="preserve">and may  make  appropriate  distribution  in  the  public  interest,  including  licensing   or transferring </w:t>
      </w:r>
      <w:r w:rsidRPr="00DA6ED6">
        <w:rPr>
          <w:i/>
          <w:sz w:val="24"/>
        </w:rPr>
        <w:t>Unpatented Materials</w:t>
      </w:r>
      <w:r w:rsidRPr="00DA6ED6">
        <w:rPr>
          <w:sz w:val="24"/>
        </w:rPr>
        <w:t xml:space="preserve">, for research and commercial purposes.  Individuals named   as </w:t>
      </w:r>
      <w:r w:rsidRPr="00DA6ED6">
        <w:rPr>
          <w:i/>
          <w:sz w:val="24"/>
        </w:rPr>
        <w:t xml:space="preserve">Contributors </w:t>
      </w:r>
      <w:r w:rsidRPr="00DA6ED6">
        <w:rPr>
          <w:sz w:val="24"/>
        </w:rPr>
        <w:t>shall be entitled to a share of licensing revenues in accordance with paragraph B of Section V of this</w:t>
      </w:r>
      <w:r w:rsidRPr="00DA6ED6">
        <w:rPr>
          <w:spacing w:val="-1"/>
          <w:sz w:val="24"/>
        </w:rPr>
        <w:t xml:space="preserve"> </w:t>
      </w:r>
      <w:r w:rsidRPr="00DA6ED6">
        <w:rPr>
          <w:sz w:val="24"/>
        </w:rPr>
        <w:t>policy.</w:t>
      </w:r>
    </w:p>
    <w:p w14:paraId="14F824B7" w14:textId="77777777" w:rsidR="005B12E5" w:rsidRPr="00DA6ED6" w:rsidRDefault="005B12E5">
      <w:pPr>
        <w:pStyle w:val="BodyText"/>
        <w:spacing w:before="5"/>
      </w:pPr>
    </w:p>
    <w:p w14:paraId="0EA539E1" w14:textId="77777777" w:rsidR="005B12E5" w:rsidRPr="00DA6ED6" w:rsidRDefault="00DE5985">
      <w:pPr>
        <w:pStyle w:val="Heading4"/>
        <w:spacing w:line="275" w:lineRule="exact"/>
      </w:pPr>
      <w:r w:rsidRPr="00DA6ED6">
        <w:t>Section V. Royalty Sharing</w:t>
      </w:r>
    </w:p>
    <w:p w14:paraId="73AA2575" w14:textId="77777777" w:rsidR="005B12E5" w:rsidRPr="00DA6ED6" w:rsidRDefault="00DE5985">
      <w:pPr>
        <w:pStyle w:val="ListParagraph"/>
        <w:numPr>
          <w:ilvl w:val="0"/>
          <w:numId w:val="21"/>
        </w:numPr>
        <w:tabs>
          <w:tab w:val="left" w:pos="1631"/>
          <w:tab w:val="left" w:pos="2069"/>
          <w:tab w:val="left" w:pos="2575"/>
          <w:tab w:val="left" w:pos="3228"/>
          <w:tab w:val="left" w:pos="4507"/>
          <w:tab w:val="left" w:pos="5173"/>
          <w:tab w:val="left" w:pos="5905"/>
          <w:tab w:val="left" w:pos="8511"/>
          <w:tab w:val="left" w:pos="9637"/>
        </w:tabs>
        <w:ind w:right="1180" w:firstLine="0"/>
        <w:rPr>
          <w:sz w:val="24"/>
        </w:rPr>
      </w:pPr>
      <w:r w:rsidRPr="00DA6ED6">
        <w:rPr>
          <w:sz w:val="24"/>
          <w:u w:val="single"/>
        </w:rPr>
        <w:t>Distributable Royalties.</w:t>
      </w:r>
      <w:r w:rsidRPr="00DA6ED6">
        <w:rPr>
          <w:sz w:val="24"/>
        </w:rPr>
        <w:t xml:space="preserve"> Jarvis employs a single uniform structure for distribution of royalties to </w:t>
      </w:r>
      <w:r w:rsidRPr="00DA6ED6">
        <w:rPr>
          <w:i/>
          <w:sz w:val="24"/>
        </w:rPr>
        <w:t>Inventors</w:t>
      </w:r>
      <w:r w:rsidRPr="00DA6ED6">
        <w:rPr>
          <w:sz w:val="24"/>
        </w:rPr>
        <w:t xml:space="preserve">, </w:t>
      </w:r>
      <w:r w:rsidRPr="00DA6ED6">
        <w:rPr>
          <w:i/>
          <w:sz w:val="24"/>
        </w:rPr>
        <w:t>Authors</w:t>
      </w:r>
      <w:r w:rsidRPr="00DA6ED6">
        <w:rPr>
          <w:sz w:val="24"/>
        </w:rPr>
        <w:t xml:space="preserve">, and </w:t>
      </w:r>
      <w:r w:rsidRPr="00DA6ED6">
        <w:rPr>
          <w:i/>
          <w:sz w:val="24"/>
        </w:rPr>
        <w:t xml:space="preserve">Contributors </w:t>
      </w:r>
      <w:r w:rsidRPr="00DA6ED6">
        <w:rPr>
          <w:sz w:val="24"/>
        </w:rPr>
        <w:t>(for the purposes of this Section V, collectively, “</w:t>
      </w:r>
      <w:r w:rsidRPr="00DA6ED6">
        <w:rPr>
          <w:i/>
          <w:sz w:val="24"/>
        </w:rPr>
        <w:t>Creators</w:t>
      </w:r>
      <w:r w:rsidRPr="00DA6ED6">
        <w:rPr>
          <w:sz w:val="24"/>
        </w:rPr>
        <w:t>” and each a “</w:t>
      </w:r>
      <w:r w:rsidRPr="00DA6ED6">
        <w:rPr>
          <w:i/>
          <w:sz w:val="24"/>
        </w:rPr>
        <w:t>Creator</w:t>
      </w:r>
      <w:r w:rsidRPr="00DA6ED6">
        <w:rPr>
          <w:sz w:val="24"/>
        </w:rPr>
        <w:t xml:space="preserve">”). Jarvis will distribute </w:t>
      </w:r>
      <w:r w:rsidRPr="00DA6ED6">
        <w:rPr>
          <w:i/>
          <w:sz w:val="24"/>
        </w:rPr>
        <w:t xml:space="preserve">Net Royalties </w:t>
      </w:r>
      <w:r w:rsidRPr="00DA6ED6">
        <w:rPr>
          <w:sz w:val="24"/>
        </w:rPr>
        <w:t xml:space="preserve">received by Jarvis from the licensing or other distribution of its intellectual property or technology covered by this policy, as and to the extent provided in this policy. </w:t>
      </w:r>
      <w:r w:rsidRPr="00DA6ED6">
        <w:rPr>
          <w:i/>
          <w:sz w:val="24"/>
        </w:rPr>
        <w:t xml:space="preserve">Net Royalties </w:t>
      </w:r>
      <w:r w:rsidRPr="00DA6ED6">
        <w:rPr>
          <w:sz w:val="24"/>
        </w:rPr>
        <w:t xml:space="preserve">are calculated based on gross receipts consisting of cash and securities or other equity shares in an enterprise received by Jarvis in return for use of its intellectual property, but do not include other non-cash benefits, sponsored research funding, or other financial benefits such as gifts. </w:t>
      </w:r>
      <w:r w:rsidRPr="00DA6ED6">
        <w:rPr>
          <w:i/>
          <w:sz w:val="24"/>
        </w:rPr>
        <w:t xml:space="preserve">Net Royalties </w:t>
      </w:r>
      <w:r w:rsidRPr="00DA6ED6">
        <w:rPr>
          <w:sz w:val="24"/>
        </w:rPr>
        <w:t xml:space="preserve">equal those gross receipts that Jarvis is entitled to retain, less: (i) Jarvis’ out-of-pocket costs and fees associated with securing, maintaining and enforcing intellectual property protection such as patenting and litigation expenses, (ii) out-of-pocket costs incurred by Jarvis in the licensing of the intellectual property and (iii) any out-of-pocket expenses in making, shipping or otherwise distributing biological or other materials (including, without limitation, </w:t>
      </w:r>
      <w:r w:rsidRPr="00DA6ED6">
        <w:rPr>
          <w:i/>
          <w:sz w:val="24"/>
        </w:rPr>
        <w:t>Unpatented Materials</w:t>
      </w:r>
      <w:r w:rsidRPr="00DA6ED6">
        <w:rPr>
          <w:sz w:val="24"/>
        </w:rPr>
        <w:t>). As used herein,</w:t>
      </w:r>
      <w:r w:rsidRPr="00DA6ED6">
        <w:rPr>
          <w:sz w:val="24"/>
        </w:rPr>
        <w:tab/>
        <w:t>the</w:t>
      </w:r>
      <w:r w:rsidRPr="00DA6ED6">
        <w:rPr>
          <w:sz w:val="24"/>
        </w:rPr>
        <w:tab/>
        <w:t>term</w:t>
      </w:r>
      <w:r w:rsidRPr="00DA6ED6">
        <w:rPr>
          <w:sz w:val="24"/>
        </w:rPr>
        <w:tab/>
        <w:t>“</w:t>
      </w:r>
      <w:r w:rsidRPr="00DA6ED6">
        <w:rPr>
          <w:i/>
          <w:sz w:val="24"/>
        </w:rPr>
        <w:t>Creation</w:t>
      </w:r>
      <w:r w:rsidRPr="00DA6ED6">
        <w:rPr>
          <w:sz w:val="24"/>
        </w:rPr>
        <w:t>”</w:t>
      </w:r>
      <w:r w:rsidRPr="00DA6ED6">
        <w:rPr>
          <w:sz w:val="24"/>
        </w:rPr>
        <w:tab/>
        <w:t>shall</w:t>
      </w:r>
      <w:r w:rsidRPr="00DA6ED6">
        <w:rPr>
          <w:sz w:val="24"/>
        </w:rPr>
        <w:tab/>
        <w:t>mean</w:t>
      </w:r>
      <w:r w:rsidRPr="00DA6ED6">
        <w:rPr>
          <w:sz w:val="24"/>
        </w:rPr>
        <w:tab/>
        <w:t>any</w:t>
      </w:r>
      <w:r w:rsidRPr="00DA6ED6">
        <w:rPr>
          <w:spacing w:val="-2"/>
          <w:sz w:val="24"/>
        </w:rPr>
        <w:t xml:space="preserve"> </w:t>
      </w:r>
      <w:r w:rsidRPr="00DA6ED6">
        <w:rPr>
          <w:i/>
          <w:sz w:val="24"/>
        </w:rPr>
        <w:t>Invention</w:t>
      </w:r>
      <w:r w:rsidRPr="00DA6ED6">
        <w:rPr>
          <w:sz w:val="24"/>
        </w:rPr>
        <w:t>,</w:t>
      </w:r>
      <w:r w:rsidRPr="00DA6ED6">
        <w:rPr>
          <w:spacing w:val="-2"/>
          <w:sz w:val="24"/>
        </w:rPr>
        <w:t xml:space="preserve"> </w:t>
      </w:r>
      <w:r w:rsidRPr="00DA6ED6">
        <w:rPr>
          <w:i/>
          <w:sz w:val="24"/>
        </w:rPr>
        <w:t>Computer</w:t>
      </w:r>
      <w:r w:rsidRPr="00DA6ED6">
        <w:rPr>
          <w:i/>
          <w:sz w:val="24"/>
        </w:rPr>
        <w:tab/>
        <w:t>Software</w:t>
      </w:r>
      <w:r w:rsidRPr="00DA6ED6">
        <w:rPr>
          <w:sz w:val="24"/>
        </w:rPr>
        <w:t>,</w:t>
      </w:r>
      <w:r w:rsidRPr="00DA6ED6">
        <w:rPr>
          <w:sz w:val="24"/>
        </w:rPr>
        <w:tab/>
        <w:t xml:space="preserve">copyright or </w:t>
      </w:r>
      <w:r w:rsidRPr="00DA6ED6">
        <w:rPr>
          <w:i/>
          <w:sz w:val="24"/>
        </w:rPr>
        <w:t xml:space="preserve">Unpatented Material </w:t>
      </w:r>
      <w:r w:rsidRPr="00DA6ED6">
        <w:rPr>
          <w:sz w:val="24"/>
        </w:rPr>
        <w:t xml:space="preserve">as to which </w:t>
      </w:r>
      <w:r w:rsidRPr="00DA6ED6">
        <w:rPr>
          <w:i/>
          <w:sz w:val="24"/>
        </w:rPr>
        <w:t xml:space="preserve">Net Royalties </w:t>
      </w:r>
      <w:r w:rsidRPr="00DA6ED6">
        <w:rPr>
          <w:sz w:val="24"/>
        </w:rPr>
        <w:t>are to be distributed in accordance with this policy.</w:t>
      </w:r>
    </w:p>
    <w:p w14:paraId="616BE699" w14:textId="77777777" w:rsidR="005B12E5" w:rsidRPr="00DA6ED6" w:rsidRDefault="005B12E5">
      <w:pPr>
        <w:pStyle w:val="BodyText"/>
        <w:spacing w:before="2"/>
      </w:pPr>
    </w:p>
    <w:p w14:paraId="037A6768" w14:textId="77777777" w:rsidR="005B12E5" w:rsidRPr="00DA6ED6" w:rsidRDefault="00DE5985">
      <w:pPr>
        <w:pStyle w:val="ListParagraph"/>
        <w:numPr>
          <w:ilvl w:val="0"/>
          <w:numId w:val="21"/>
        </w:numPr>
        <w:tabs>
          <w:tab w:val="left" w:pos="1478"/>
        </w:tabs>
        <w:ind w:right="1180" w:firstLine="0"/>
        <w:jc w:val="both"/>
        <w:rPr>
          <w:sz w:val="24"/>
        </w:rPr>
      </w:pPr>
      <w:r w:rsidRPr="00DA6ED6">
        <w:rPr>
          <w:sz w:val="24"/>
          <w:u w:val="single"/>
        </w:rPr>
        <w:t>Standard Distribution Method</w:t>
      </w:r>
      <w:r w:rsidRPr="00DA6ED6">
        <w:rPr>
          <w:sz w:val="24"/>
        </w:rPr>
        <w:t xml:space="preserve">. Except as otherwise provided in this policy, the following formula will apply to the distribution of </w:t>
      </w:r>
      <w:r w:rsidRPr="00DA6ED6">
        <w:rPr>
          <w:i/>
          <w:sz w:val="24"/>
        </w:rPr>
        <w:t xml:space="preserve">Net Royalties </w:t>
      </w:r>
      <w:r w:rsidRPr="00DA6ED6">
        <w:rPr>
          <w:sz w:val="24"/>
        </w:rPr>
        <w:t xml:space="preserve">among </w:t>
      </w:r>
      <w:r w:rsidRPr="00DA6ED6">
        <w:rPr>
          <w:i/>
          <w:sz w:val="24"/>
        </w:rPr>
        <w:t>Creators</w:t>
      </w:r>
      <w:r w:rsidRPr="00DA6ED6">
        <w:rPr>
          <w:sz w:val="24"/>
        </w:rPr>
        <w:t>, their respective research laboratories/departments and Jarvis, based on amounts received by</w:t>
      </w:r>
      <w:r w:rsidRPr="00DA6ED6">
        <w:rPr>
          <w:spacing w:val="-5"/>
          <w:sz w:val="24"/>
        </w:rPr>
        <w:t xml:space="preserve"> </w:t>
      </w:r>
      <w:r w:rsidRPr="00DA6ED6">
        <w:rPr>
          <w:sz w:val="24"/>
        </w:rPr>
        <w:t>Jarvis:</w:t>
      </w:r>
    </w:p>
    <w:p w14:paraId="09DDC2DF" w14:textId="77777777" w:rsidR="005B12E5" w:rsidRPr="00DA6ED6" w:rsidRDefault="005B12E5">
      <w:pPr>
        <w:jc w:val="both"/>
        <w:rPr>
          <w:sz w:val="24"/>
        </w:rPr>
        <w:sectPr w:rsidR="005B12E5" w:rsidRPr="00DA6ED6">
          <w:pgSz w:w="12240" w:h="15840"/>
          <w:pgMar w:top="1360" w:right="260" w:bottom="980" w:left="240" w:header="0" w:footer="787" w:gutter="0"/>
          <w:cols w:space="720"/>
        </w:sectPr>
      </w:pPr>
    </w:p>
    <w:p w14:paraId="1B89A06F" w14:textId="77777777" w:rsidR="005B12E5" w:rsidRPr="00DA6ED6" w:rsidRDefault="00DE5985">
      <w:pPr>
        <w:pStyle w:val="BodyText"/>
        <w:spacing w:before="79" w:line="237" w:lineRule="auto"/>
        <w:ind w:left="2577" w:right="6850" w:hanging="180"/>
      </w:pPr>
      <w:r w:rsidRPr="00DA6ED6">
        <w:lastRenderedPageBreak/>
        <w:t>Administrative fee – 15% of the remainder:</w:t>
      </w:r>
    </w:p>
    <w:p w14:paraId="09DC7761" w14:textId="77777777" w:rsidR="005B12E5" w:rsidRPr="00DA6ED6" w:rsidRDefault="00DE5985">
      <w:pPr>
        <w:spacing w:before="3" w:line="275" w:lineRule="exact"/>
        <w:ind w:left="2397"/>
        <w:rPr>
          <w:sz w:val="24"/>
        </w:rPr>
      </w:pPr>
      <w:r w:rsidRPr="00DA6ED6">
        <w:rPr>
          <w:i/>
          <w:sz w:val="24"/>
        </w:rPr>
        <w:t xml:space="preserve">Creator </w:t>
      </w:r>
      <w:r w:rsidRPr="00DA6ED6">
        <w:rPr>
          <w:sz w:val="24"/>
        </w:rPr>
        <w:t>personal share – 35%</w:t>
      </w:r>
    </w:p>
    <w:p w14:paraId="69DC686D" w14:textId="77777777" w:rsidR="005B12E5" w:rsidRPr="00DA6ED6" w:rsidRDefault="00DE5985">
      <w:pPr>
        <w:spacing w:line="275" w:lineRule="exact"/>
        <w:ind w:left="2397"/>
        <w:rPr>
          <w:sz w:val="24"/>
        </w:rPr>
      </w:pPr>
      <w:r w:rsidRPr="00DA6ED6">
        <w:rPr>
          <w:i/>
          <w:sz w:val="24"/>
        </w:rPr>
        <w:t xml:space="preserve">Creator </w:t>
      </w:r>
      <w:r w:rsidRPr="00DA6ED6">
        <w:rPr>
          <w:sz w:val="24"/>
        </w:rPr>
        <w:t>research share – 15%</w:t>
      </w:r>
    </w:p>
    <w:p w14:paraId="479F1389" w14:textId="77777777" w:rsidR="005B12E5" w:rsidRPr="00DA6ED6" w:rsidRDefault="00DE5985">
      <w:pPr>
        <w:pStyle w:val="BodyText"/>
        <w:spacing w:before="2" w:line="275" w:lineRule="exact"/>
        <w:ind w:left="2397"/>
      </w:pPr>
      <w:r w:rsidRPr="00DA6ED6">
        <w:rPr>
          <w:i/>
        </w:rPr>
        <w:t xml:space="preserve">Creator </w:t>
      </w:r>
      <w:r w:rsidRPr="00DA6ED6">
        <w:t>Department/laboratory share – 15%</w:t>
      </w:r>
    </w:p>
    <w:p w14:paraId="3CBD44DD" w14:textId="77777777" w:rsidR="005B12E5" w:rsidRPr="00DA6ED6" w:rsidRDefault="00DE5985">
      <w:pPr>
        <w:spacing w:line="275" w:lineRule="exact"/>
        <w:ind w:left="2397"/>
        <w:rPr>
          <w:sz w:val="24"/>
        </w:rPr>
      </w:pPr>
      <w:r w:rsidRPr="00DA6ED6">
        <w:rPr>
          <w:i/>
          <w:sz w:val="24"/>
        </w:rPr>
        <w:t xml:space="preserve">Jarvis </w:t>
      </w:r>
      <w:r w:rsidRPr="00DA6ED6">
        <w:rPr>
          <w:sz w:val="24"/>
        </w:rPr>
        <w:t>share – 35%</w:t>
      </w:r>
    </w:p>
    <w:p w14:paraId="4407A0CF" w14:textId="77777777" w:rsidR="005B12E5" w:rsidRPr="00DA6ED6" w:rsidRDefault="005B12E5">
      <w:pPr>
        <w:pStyle w:val="BodyText"/>
        <w:spacing w:before="5"/>
      </w:pPr>
    </w:p>
    <w:p w14:paraId="73B10CD2" w14:textId="77777777" w:rsidR="005B12E5" w:rsidRPr="00DA6ED6" w:rsidRDefault="00DE5985">
      <w:pPr>
        <w:pStyle w:val="ListParagraph"/>
        <w:numPr>
          <w:ilvl w:val="0"/>
          <w:numId w:val="21"/>
        </w:numPr>
        <w:tabs>
          <w:tab w:val="left" w:pos="1602"/>
        </w:tabs>
        <w:spacing w:line="242" w:lineRule="auto"/>
        <w:ind w:right="1180" w:firstLine="0"/>
        <w:jc w:val="both"/>
        <w:rPr>
          <w:sz w:val="24"/>
        </w:rPr>
      </w:pPr>
      <w:r w:rsidRPr="00DA6ED6">
        <w:rPr>
          <w:sz w:val="24"/>
          <w:u w:val="single"/>
        </w:rPr>
        <w:t>Alternative Distribution Methods</w:t>
      </w:r>
      <w:r w:rsidRPr="00DA6ED6">
        <w:rPr>
          <w:sz w:val="24"/>
        </w:rPr>
        <w:t xml:space="preserve">. </w:t>
      </w:r>
      <w:r w:rsidRPr="00DA6ED6">
        <w:rPr>
          <w:i/>
          <w:sz w:val="24"/>
        </w:rPr>
        <w:t xml:space="preserve">Net Royalties </w:t>
      </w:r>
      <w:r w:rsidRPr="00DA6ED6">
        <w:rPr>
          <w:sz w:val="24"/>
        </w:rPr>
        <w:t xml:space="preserve">earned from licensing of </w:t>
      </w:r>
      <w:r w:rsidRPr="00DA6ED6">
        <w:rPr>
          <w:i/>
          <w:sz w:val="24"/>
        </w:rPr>
        <w:t xml:space="preserve">Creations </w:t>
      </w:r>
      <w:r w:rsidRPr="00DA6ED6">
        <w:rPr>
          <w:sz w:val="24"/>
        </w:rPr>
        <w:t xml:space="preserve">with multiple </w:t>
      </w:r>
      <w:r w:rsidRPr="00DA6ED6">
        <w:rPr>
          <w:i/>
          <w:sz w:val="24"/>
        </w:rPr>
        <w:t xml:space="preserve">Creators </w:t>
      </w:r>
      <w:r w:rsidRPr="00DA6ED6">
        <w:rPr>
          <w:sz w:val="24"/>
        </w:rPr>
        <w:t>will be distributed as</w:t>
      </w:r>
      <w:r w:rsidRPr="00DA6ED6">
        <w:rPr>
          <w:spacing w:val="-5"/>
          <w:sz w:val="24"/>
        </w:rPr>
        <w:t xml:space="preserve"> </w:t>
      </w:r>
      <w:r w:rsidRPr="00DA6ED6">
        <w:rPr>
          <w:sz w:val="24"/>
        </w:rPr>
        <w:t>follows:</w:t>
      </w:r>
    </w:p>
    <w:p w14:paraId="6A45DC82" w14:textId="77777777" w:rsidR="005B12E5" w:rsidRPr="00DA6ED6" w:rsidRDefault="005B12E5">
      <w:pPr>
        <w:pStyle w:val="BodyText"/>
        <w:spacing w:before="2"/>
      </w:pPr>
    </w:p>
    <w:p w14:paraId="152949C3" w14:textId="77777777" w:rsidR="005B12E5" w:rsidRPr="00DA6ED6" w:rsidRDefault="00DE5985">
      <w:pPr>
        <w:pStyle w:val="ListParagraph"/>
        <w:numPr>
          <w:ilvl w:val="1"/>
          <w:numId w:val="21"/>
        </w:numPr>
        <w:tabs>
          <w:tab w:val="left" w:pos="1918"/>
        </w:tabs>
        <w:ind w:right="1180"/>
        <w:jc w:val="both"/>
        <w:rPr>
          <w:i/>
          <w:sz w:val="24"/>
        </w:rPr>
      </w:pPr>
      <w:r w:rsidRPr="00DA6ED6">
        <w:rPr>
          <w:i/>
          <w:sz w:val="24"/>
        </w:rPr>
        <w:t>Among multiple Inventors and/or Authors for a single patented invention or copyright</w:t>
      </w:r>
      <w:r w:rsidRPr="00DA6ED6">
        <w:rPr>
          <w:sz w:val="24"/>
        </w:rPr>
        <w:t xml:space="preserve">: Personal shares will be allocated among </w:t>
      </w:r>
      <w:r w:rsidRPr="00DA6ED6">
        <w:rPr>
          <w:i/>
          <w:sz w:val="24"/>
        </w:rPr>
        <w:t xml:space="preserve">Inventors </w:t>
      </w:r>
      <w:r w:rsidRPr="00DA6ED6">
        <w:rPr>
          <w:sz w:val="24"/>
        </w:rPr>
        <w:t xml:space="preserve">and/or </w:t>
      </w:r>
      <w:r w:rsidRPr="00DA6ED6">
        <w:rPr>
          <w:i/>
          <w:sz w:val="24"/>
        </w:rPr>
        <w:t xml:space="preserve">Authors </w:t>
      </w:r>
      <w:r w:rsidRPr="00DA6ED6">
        <w:rPr>
          <w:sz w:val="24"/>
        </w:rPr>
        <w:t xml:space="preserve">according to a written agreement among them or, if there is no agreement, in equal shares. Research shares, department/laboratory shares will be allocated equally where </w:t>
      </w:r>
      <w:r w:rsidRPr="00DA6ED6">
        <w:rPr>
          <w:i/>
          <w:sz w:val="24"/>
        </w:rPr>
        <w:t xml:space="preserve">Inventors </w:t>
      </w:r>
      <w:r w:rsidRPr="00DA6ED6">
        <w:rPr>
          <w:sz w:val="24"/>
        </w:rPr>
        <w:t xml:space="preserve">or </w:t>
      </w:r>
      <w:r w:rsidRPr="00DA6ED6">
        <w:rPr>
          <w:i/>
          <w:sz w:val="24"/>
        </w:rPr>
        <w:t xml:space="preserve">Authors </w:t>
      </w:r>
      <w:r w:rsidRPr="00DA6ED6">
        <w:rPr>
          <w:sz w:val="24"/>
        </w:rPr>
        <w:t xml:space="preserve">come from      different      laboratories/departments,      regardless       of       the       number   of </w:t>
      </w:r>
      <w:r w:rsidRPr="00DA6ED6">
        <w:rPr>
          <w:i/>
          <w:sz w:val="24"/>
        </w:rPr>
        <w:t xml:space="preserve">Inventors/Authors </w:t>
      </w:r>
      <w:r w:rsidRPr="00DA6ED6">
        <w:rPr>
          <w:sz w:val="24"/>
        </w:rPr>
        <w:t>from each laboratory/department, unless otherwise agreed among  all</w:t>
      </w:r>
      <w:r w:rsidRPr="00DA6ED6">
        <w:rPr>
          <w:spacing w:val="-1"/>
          <w:sz w:val="24"/>
        </w:rPr>
        <w:t xml:space="preserve"> </w:t>
      </w:r>
      <w:r w:rsidRPr="00DA6ED6">
        <w:rPr>
          <w:i/>
          <w:sz w:val="24"/>
        </w:rPr>
        <w:t>Inventors/Authors.</w:t>
      </w:r>
    </w:p>
    <w:p w14:paraId="6BFF6BD8" w14:textId="77777777" w:rsidR="005B12E5" w:rsidRPr="00DA6ED6" w:rsidRDefault="00DE5985">
      <w:pPr>
        <w:pStyle w:val="ListParagraph"/>
        <w:numPr>
          <w:ilvl w:val="1"/>
          <w:numId w:val="21"/>
        </w:numPr>
        <w:tabs>
          <w:tab w:val="left" w:pos="1918"/>
        </w:tabs>
        <w:ind w:right="1180"/>
        <w:jc w:val="both"/>
        <w:rPr>
          <w:sz w:val="24"/>
        </w:rPr>
      </w:pPr>
      <w:r w:rsidRPr="00DA6ED6">
        <w:rPr>
          <w:i/>
          <w:sz w:val="24"/>
        </w:rPr>
        <w:t xml:space="preserve">Among multiple Contributors to a single Unpatented Material: </w:t>
      </w:r>
      <w:r w:rsidRPr="00DA6ED6">
        <w:rPr>
          <w:sz w:val="24"/>
        </w:rPr>
        <w:t xml:space="preserve">Personal shares will be apportioned among </w:t>
      </w:r>
      <w:r w:rsidRPr="00DA6ED6">
        <w:rPr>
          <w:i/>
          <w:sz w:val="24"/>
        </w:rPr>
        <w:t xml:space="preserve">Contributors </w:t>
      </w:r>
      <w:r w:rsidRPr="00DA6ED6">
        <w:rPr>
          <w:sz w:val="24"/>
        </w:rPr>
        <w:t xml:space="preserve">as they mutually agree in writing or, if no agreement is reached among the </w:t>
      </w:r>
      <w:r w:rsidRPr="00DA6ED6">
        <w:rPr>
          <w:i/>
          <w:sz w:val="24"/>
        </w:rPr>
        <w:t>Contributors</w:t>
      </w:r>
      <w:r w:rsidRPr="00DA6ED6">
        <w:rPr>
          <w:sz w:val="24"/>
        </w:rPr>
        <w:t xml:space="preserve">, according to an administrative determination of apportionment that shall be made by the head of the laboratory/department in which     the </w:t>
      </w:r>
      <w:r w:rsidRPr="00DA6ED6">
        <w:rPr>
          <w:i/>
          <w:sz w:val="24"/>
        </w:rPr>
        <w:t xml:space="preserve">Unpatented Material </w:t>
      </w:r>
      <w:r w:rsidRPr="00DA6ED6">
        <w:rPr>
          <w:sz w:val="24"/>
        </w:rPr>
        <w:t>has been made. Research shares, department/laboratory shares will be allocated as in paragraph C.1 for patented inventions and</w:t>
      </w:r>
      <w:r w:rsidRPr="00DA6ED6">
        <w:rPr>
          <w:spacing w:val="-11"/>
          <w:sz w:val="24"/>
        </w:rPr>
        <w:t xml:space="preserve"> </w:t>
      </w:r>
      <w:r w:rsidRPr="00DA6ED6">
        <w:rPr>
          <w:sz w:val="24"/>
        </w:rPr>
        <w:t>copyrights.</w:t>
      </w:r>
    </w:p>
    <w:p w14:paraId="40D92B8A" w14:textId="77777777" w:rsidR="005B12E5" w:rsidRPr="00DA6ED6" w:rsidRDefault="00DE5985">
      <w:pPr>
        <w:pStyle w:val="ListParagraph"/>
        <w:numPr>
          <w:ilvl w:val="1"/>
          <w:numId w:val="21"/>
        </w:numPr>
        <w:tabs>
          <w:tab w:val="left" w:pos="1918"/>
        </w:tabs>
        <w:ind w:right="1180"/>
        <w:jc w:val="both"/>
        <w:rPr>
          <w:sz w:val="24"/>
        </w:rPr>
      </w:pPr>
      <w:r w:rsidRPr="00DA6ED6">
        <w:rPr>
          <w:i/>
          <w:sz w:val="24"/>
        </w:rPr>
        <w:t>For multiple Creations licensed as a package</w:t>
      </w:r>
      <w:r w:rsidRPr="00DA6ED6">
        <w:rPr>
          <w:sz w:val="24"/>
        </w:rPr>
        <w:t xml:space="preserve">: First, </w:t>
      </w:r>
      <w:r w:rsidRPr="00DA6ED6">
        <w:rPr>
          <w:i/>
          <w:sz w:val="24"/>
        </w:rPr>
        <w:t xml:space="preserve">Net Royalties </w:t>
      </w:r>
      <w:r w:rsidRPr="00DA6ED6">
        <w:rPr>
          <w:sz w:val="24"/>
        </w:rPr>
        <w:t xml:space="preserve">will be allocated among the licensed </w:t>
      </w:r>
      <w:r w:rsidRPr="00DA6ED6">
        <w:rPr>
          <w:i/>
          <w:sz w:val="24"/>
        </w:rPr>
        <w:t xml:space="preserve">Creations </w:t>
      </w:r>
      <w:r w:rsidRPr="00DA6ED6">
        <w:rPr>
          <w:sz w:val="24"/>
        </w:rPr>
        <w:t xml:space="preserve">as agreed in writing among all </w:t>
      </w:r>
      <w:r w:rsidRPr="00DA6ED6">
        <w:rPr>
          <w:i/>
          <w:sz w:val="24"/>
        </w:rPr>
        <w:t xml:space="preserve">Creators </w:t>
      </w:r>
      <w:r w:rsidRPr="00DA6ED6">
        <w:rPr>
          <w:sz w:val="24"/>
        </w:rPr>
        <w:t xml:space="preserve">or, if no agreement, in equal shares among such </w:t>
      </w:r>
      <w:r w:rsidRPr="00DA6ED6">
        <w:rPr>
          <w:i/>
          <w:sz w:val="24"/>
        </w:rPr>
        <w:t>Creations</w:t>
      </w:r>
      <w:r w:rsidRPr="00DA6ED6">
        <w:rPr>
          <w:sz w:val="24"/>
        </w:rPr>
        <w:t xml:space="preserve">. In the alternative, upon request of any of the </w:t>
      </w:r>
      <w:r w:rsidRPr="00DA6ED6">
        <w:rPr>
          <w:i/>
          <w:sz w:val="24"/>
        </w:rPr>
        <w:t>Creators</w:t>
      </w:r>
      <w:r w:rsidRPr="00DA6ED6">
        <w:rPr>
          <w:sz w:val="24"/>
        </w:rPr>
        <w:t xml:space="preserve">, the President or designee will determine the relative value to the package of each of the </w:t>
      </w:r>
      <w:r w:rsidRPr="00DA6ED6">
        <w:rPr>
          <w:i/>
          <w:sz w:val="24"/>
        </w:rPr>
        <w:t>Creations</w:t>
      </w:r>
      <w:r w:rsidRPr="00DA6ED6">
        <w:rPr>
          <w:sz w:val="24"/>
        </w:rPr>
        <w:t>. The foregoing notwithstanding, where an executed</w:t>
      </w:r>
      <w:r w:rsidRPr="00DA6ED6">
        <w:rPr>
          <w:spacing w:val="23"/>
          <w:sz w:val="24"/>
        </w:rPr>
        <w:t xml:space="preserve"> </w:t>
      </w:r>
      <w:r w:rsidRPr="00DA6ED6">
        <w:rPr>
          <w:sz w:val="24"/>
        </w:rPr>
        <w:t xml:space="preserve">license agreement assigns different values to different </w:t>
      </w:r>
      <w:r w:rsidRPr="00DA6ED6">
        <w:rPr>
          <w:i/>
          <w:sz w:val="24"/>
        </w:rPr>
        <w:t xml:space="preserve">Creations </w:t>
      </w:r>
      <w:r w:rsidRPr="00DA6ED6">
        <w:rPr>
          <w:sz w:val="24"/>
        </w:rPr>
        <w:t xml:space="preserve">licensed as a package, that value shall be the value assigned for purposes of allocating </w:t>
      </w:r>
      <w:r w:rsidRPr="00DA6ED6">
        <w:rPr>
          <w:i/>
          <w:sz w:val="24"/>
        </w:rPr>
        <w:t xml:space="preserve">Net Royalties </w:t>
      </w:r>
      <w:r w:rsidRPr="00DA6ED6">
        <w:rPr>
          <w:sz w:val="24"/>
        </w:rPr>
        <w:t xml:space="preserve">among such </w:t>
      </w:r>
      <w:r w:rsidRPr="00DA6ED6">
        <w:rPr>
          <w:i/>
          <w:sz w:val="24"/>
        </w:rPr>
        <w:t>Creation</w:t>
      </w:r>
      <w:r w:rsidRPr="00DA6ED6">
        <w:rPr>
          <w:sz w:val="24"/>
        </w:rPr>
        <w:t xml:space="preserve">. Second, the </w:t>
      </w:r>
      <w:r w:rsidRPr="00DA6ED6">
        <w:rPr>
          <w:i/>
          <w:sz w:val="24"/>
        </w:rPr>
        <w:t xml:space="preserve">Creator </w:t>
      </w:r>
      <w:r w:rsidRPr="00DA6ED6">
        <w:rPr>
          <w:sz w:val="24"/>
        </w:rPr>
        <w:t xml:space="preserve">personal share and the research, department/laboratory shares of </w:t>
      </w:r>
      <w:r w:rsidRPr="00DA6ED6">
        <w:rPr>
          <w:i/>
          <w:sz w:val="24"/>
        </w:rPr>
        <w:t xml:space="preserve">Net Royalties </w:t>
      </w:r>
      <w:r w:rsidRPr="00DA6ED6">
        <w:rPr>
          <w:sz w:val="24"/>
        </w:rPr>
        <w:t xml:space="preserve">so allocated to each of the </w:t>
      </w:r>
      <w:r w:rsidRPr="00DA6ED6">
        <w:rPr>
          <w:i/>
          <w:sz w:val="24"/>
        </w:rPr>
        <w:t xml:space="preserve">Creations </w:t>
      </w:r>
      <w:r w:rsidRPr="00DA6ED6">
        <w:rPr>
          <w:sz w:val="24"/>
        </w:rPr>
        <w:t>in the package will be allocated in accordance with paragraph C.1 or C.2, as</w:t>
      </w:r>
      <w:r w:rsidRPr="00DA6ED6">
        <w:rPr>
          <w:spacing w:val="-3"/>
          <w:sz w:val="24"/>
        </w:rPr>
        <w:t xml:space="preserve"> </w:t>
      </w:r>
      <w:r w:rsidRPr="00DA6ED6">
        <w:rPr>
          <w:sz w:val="24"/>
        </w:rPr>
        <w:t>applicable.</w:t>
      </w:r>
    </w:p>
    <w:p w14:paraId="66682087" w14:textId="77777777" w:rsidR="005B12E5" w:rsidRPr="00DA6ED6" w:rsidRDefault="005B12E5">
      <w:pPr>
        <w:pStyle w:val="BodyText"/>
      </w:pPr>
    </w:p>
    <w:p w14:paraId="43B4BB40" w14:textId="77777777" w:rsidR="005B12E5" w:rsidRPr="00DA6ED6" w:rsidRDefault="00DE5985">
      <w:pPr>
        <w:pStyle w:val="ListParagraph"/>
        <w:numPr>
          <w:ilvl w:val="0"/>
          <w:numId w:val="21"/>
        </w:numPr>
        <w:tabs>
          <w:tab w:val="left" w:pos="1551"/>
        </w:tabs>
        <w:spacing w:before="1"/>
        <w:ind w:right="1180" w:firstLine="0"/>
        <w:jc w:val="both"/>
        <w:rPr>
          <w:sz w:val="24"/>
        </w:rPr>
      </w:pPr>
      <w:r w:rsidRPr="00DA6ED6">
        <w:rPr>
          <w:sz w:val="24"/>
          <w:u w:val="single"/>
        </w:rPr>
        <w:t>Rights of Appeal</w:t>
      </w:r>
      <w:r w:rsidRPr="00DA6ED6">
        <w:rPr>
          <w:sz w:val="24"/>
        </w:rPr>
        <w:t>. Administrative decisions made under paragraphs C.2 and C.3 above may be appealed by the persons affected to the Intellectual Property Committee for final determination provided the appeal is made in writing to the PRESIDENT OR DESIGNEE within 45 days of such persons receiving written notification of the administrative</w:t>
      </w:r>
      <w:r w:rsidRPr="00DA6ED6">
        <w:rPr>
          <w:spacing w:val="-13"/>
          <w:sz w:val="24"/>
        </w:rPr>
        <w:t xml:space="preserve"> </w:t>
      </w:r>
      <w:r w:rsidRPr="00DA6ED6">
        <w:rPr>
          <w:sz w:val="24"/>
        </w:rPr>
        <w:t>decision.</w:t>
      </w:r>
    </w:p>
    <w:p w14:paraId="078068C9" w14:textId="77777777" w:rsidR="005B12E5" w:rsidRPr="00DA6ED6" w:rsidRDefault="005B12E5">
      <w:pPr>
        <w:pStyle w:val="BodyText"/>
        <w:spacing w:before="2"/>
      </w:pPr>
    </w:p>
    <w:p w14:paraId="64409506" w14:textId="77777777" w:rsidR="005B12E5" w:rsidRPr="00DA6ED6" w:rsidRDefault="00DE5985">
      <w:pPr>
        <w:pStyle w:val="ListParagraph"/>
        <w:numPr>
          <w:ilvl w:val="0"/>
          <w:numId w:val="21"/>
        </w:numPr>
        <w:tabs>
          <w:tab w:val="left" w:pos="1535"/>
        </w:tabs>
        <w:ind w:right="1180" w:firstLine="0"/>
        <w:jc w:val="both"/>
        <w:rPr>
          <w:sz w:val="24"/>
        </w:rPr>
      </w:pPr>
      <w:r w:rsidRPr="00DA6ED6">
        <w:rPr>
          <w:sz w:val="24"/>
          <w:u w:val="single"/>
        </w:rPr>
        <w:t>Portability of Royalty Shares</w:t>
      </w:r>
      <w:r w:rsidRPr="00DA6ED6">
        <w:rPr>
          <w:sz w:val="24"/>
        </w:rPr>
        <w:t xml:space="preserve">. Personal royalty shares will be payable to </w:t>
      </w:r>
      <w:r w:rsidRPr="00DA6ED6">
        <w:rPr>
          <w:i/>
          <w:sz w:val="24"/>
        </w:rPr>
        <w:t xml:space="preserve">Creators </w:t>
      </w:r>
      <w:r w:rsidRPr="00DA6ED6">
        <w:rPr>
          <w:sz w:val="24"/>
        </w:rPr>
        <w:t>regardless of their employment status at Jarvis or elsewhere. Research shares will not follow individuals leaving Jarvis, but will be payable to the individual’s Jarvis laboratory or, if no such laboratory remains, the individual’s Jarvis department. Where an individual leaves one department and/or laboratory for another at Jarvis, the departmental and/or research share will move with him or her.</w:t>
      </w:r>
    </w:p>
    <w:p w14:paraId="1CA1F540" w14:textId="77777777" w:rsidR="005B12E5" w:rsidRPr="00DA6ED6" w:rsidRDefault="005B12E5">
      <w:pPr>
        <w:jc w:val="both"/>
        <w:rPr>
          <w:sz w:val="24"/>
        </w:rPr>
        <w:sectPr w:rsidR="005B12E5" w:rsidRPr="00DA6ED6">
          <w:pgSz w:w="12240" w:h="15840"/>
          <w:pgMar w:top="1360" w:right="260" w:bottom="980" w:left="240" w:header="0" w:footer="787" w:gutter="0"/>
          <w:cols w:space="720"/>
        </w:sectPr>
      </w:pPr>
    </w:p>
    <w:p w14:paraId="0C4A6B93" w14:textId="77777777" w:rsidR="005B12E5" w:rsidRPr="00DA6ED6" w:rsidRDefault="00DE5985">
      <w:pPr>
        <w:pStyle w:val="Heading4"/>
        <w:spacing w:before="76" w:line="275" w:lineRule="exact"/>
        <w:jc w:val="both"/>
      </w:pPr>
      <w:r w:rsidRPr="00DA6ED6">
        <w:lastRenderedPageBreak/>
        <w:t>Section VI. Intellectual Property Committee; Changes to Policy</w:t>
      </w:r>
    </w:p>
    <w:p w14:paraId="1E0D9948" w14:textId="77777777" w:rsidR="005B12E5" w:rsidRPr="00DA6ED6" w:rsidRDefault="00DE5985">
      <w:pPr>
        <w:pStyle w:val="ListParagraph"/>
        <w:numPr>
          <w:ilvl w:val="0"/>
          <w:numId w:val="20"/>
        </w:numPr>
        <w:tabs>
          <w:tab w:val="left" w:pos="1565"/>
        </w:tabs>
        <w:ind w:right="1181" w:firstLine="0"/>
        <w:jc w:val="both"/>
        <w:rPr>
          <w:sz w:val="24"/>
        </w:rPr>
      </w:pPr>
      <w:r w:rsidRPr="00DA6ED6">
        <w:rPr>
          <w:sz w:val="24"/>
          <w:u w:val="single"/>
        </w:rPr>
        <w:t>Overall Responsibility</w:t>
      </w:r>
      <w:r w:rsidRPr="00DA6ED6">
        <w:rPr>
          <w:sz w:val="24"/>
        </w:rPr>
        <w:t>. Jarvis’ Intellectual Property Committee, appointed by the President, shall be responsible for interpreting this policy and resolving questions and disputes concerning it. From time to time, the Committee may suggest changes to this policy on its own initiative or at the request of the President or Board of</w:t>
      </w:r>
      <w:r w:rsidRPr="00DA6ED6">
        <w:rPr>
          <w:spacing w:val="-7"/>
          <w:sz w:val="24"/>
        </w:rPr>
        <w:t xml:space="preserve"> </w:t>
      </w:r>
      <w:r w:rsidRPr="00DA6ED6">
        <w:rPr>
          <w:sz w:val="24"/>
        </w:rPr>
        <w:t>Trustees.</w:t>
      </w:r>
    </w:p>
    <w:p w14:paraId="0ABE1F73" w14:textId="77777777" w:rsidR="005B12E5" w:rsidRPr="00DA6ED6" w:rsidRDefault="005B12E5">
      <w:pPr>
        <w:pStyle w:val="BodyText"/>
        <w:spacing w:before="2"/>
      </w:pPr>
    </w:p>
    <w:p w14:paraId="3AC92C69" w14:textId="77777777" w:rsidR="005B12E5" w:rsidRPr="00DA6ED6" w:rsidRDefault="00DE5985">
      <w:pPr>
        <w:pStyle w:val="ListParagraph"/>
        <w:numPr>
          <w:ilvl w:val="0"/>
          <w:numId w:val="20"/>
        </w:numPr>
        <w:tabs>
          <w:tab w:val="left" w:pos="1600"/>
        </w:tabs>
        <w:spacing w:line="242" w:lineRule="auto"/>
        <w:ind w:right="1181" w:firstLine="0"/>
        <w:jc w:val="both"/>
        <w:rPr>
          <w:sz w:val="24"/>
        </w:rPr>
      </w:pPr>
      <w:r w:rsidRPr="00DA6ED6">
        <w:rPr>
          <w:sz w:val="24"/>
          <w:u w:val="single"/>
        </w:rPr>
        <w:t>Other Responsibilities</w:t>
      </w:r>
      <w:r w:rsidRPr="00DA6ED6">
        <w:rPr>
          <w:sz w:val="24"/>
        </w:rPr>
        <w:t>. Other responsibilities of the Committee include the hearing of appeals as provided under this policy and such other duties as may be assigned from time to time by the President and Jarvis’ Board of</w:t>
      </w:r>
      <w:r w:rsidRPr="00DA6ED6">
        <w:rPr>
          <w:spacing w:val="-4"/>
          <w:sz w:val="24"/>
        </w:rPr>
        <w:t xml:space="preserve"> </w:t>
      </w:r>
      <w:r w:rsidRPr="00DA6ED6">
        <w:rPr>
          <w:sz w:val="24"/>
        </w:rPr>
        <w:t>Trustees.</w:t>
      </w:r>
    </w:p>
    <w:p w14:paraId="52B9835F" w14:textId="77777777" w:rsidR="005B12E5" w:rsidRPr="00DA6ED6" w:rsidRDefault="005B12E5">
      <w:pPr>
        <w:pStyle w:val="BodyText"/>
        <w:spacing w:before="1"/>
      </w:pPr>
    </w:p>
    <w:p w14:paraId="31F1BB70" w14:textId="77777777" w:rsidR="005B12E5" w:rsidRPr="00DA6ED6" w:rsidRDefault="00DE5985">
      <w:pPr>
        <w:pStyle w:val="ListParagraph"/>
        <w:numPr>
          <w:ilvl w:val="0"/>
          <w:numId w:val="20"/>
        </w:numPr>
        <w:tabs>
          <w:tab w:val="left" w:pos="1538"/>
        </w:tabs>
        <w:ind w:right="1180" w:firstLine="0"/>
        <w:jc w:val="both"/>
        <w:rPr>
          <w:sz w:val="24"/>
        </w:rPr>
      </w:pPr>
      <w:r w:rsidRPr="00DA6ED6">
        <w:rPr>
          <w:sz w:val="24"/>
          <w:u w:val="single"/>
        </w:rPr>
        <w:t>Changes to Policy</w:t>
      </w:r>
      <w:r w:rsidRPr="00DA6ED6">
        <w:rPr>
          <w:sz w:val="24"/>
        </w:rPr>
        <w:t>. In addition to the right to make changes specifically provided elsewhere in this policy, Jarvis reserves the right to amend or modify any of the terms of this policy as it may determine from time to time. The Board of Trustees and President shall have the power to make such amendments and modifications. Any such modification or amendment shall become effective upon adoption by the Board of Trustees or as of such other time as the Board of Trustees shall</w:t>
      </w:r>
      <w:r w:rsidRPr="00DA6ED6">
        <w:rPr>
          <w:spacing w:val="-2"/>
          <w:sz w:val="24"/>
        </w:rPr>
        <w:t xml:space="preserve"> </w:t>
      </w:r>
      <w:r w:rsidRPr="00DA6ED6">
        <w:rPr>
          <w:sz w:val="24"/>
        </w:rPr>
        <w:t>specify.</w:t>
      </w:r>
    </w:p>
    <w:p w14:paraId="21B08F0E" w14:textId="77777777" w:rsidR="005B12E5" w:rsidRPr="00DA6ED6" w:rsidRDefault="005B12E5">
      <w:pPr>
        <w:pStyle w:val="BodyText"/>
        <w:spacing w:before="3"/>
      </w:pPr>
    </w:p>
    <w:p w14:paraId="0D6CDDFC" w14:textId="77777777" w:rsidR="005B12E5" w:rsidRPr="00DA6ED6" w:rsidRDefault="00DE5985">
      <w:pPr>
        <w:pStyle w:val="Heading4"/>
        <w:spacing w:line="275" w:lineRule="exact"/>
        <w:jc w:val="both"/>
      </w:pPr>
      <w:r w:rsidRPr="00DA6ED6">
        <w:t>Section VII.</w:t>
      </w:r>
      <w:r w:rsidRPr="00DA6ED6">
        <w:rPr>
          <w:spacing w:val="57"/>
        </w:rPr>
        <w:t xml:space="preserve"> </w:t>
      </w:r>
      <w:r w:rsidRPr="00DA6ED6">
        <w:t>Miscellaneous</w:t>
      </w:r>
    </w:p>
    <w:p w14:paraId="248CD47B" w14:textId="77777777" w:rsidR="005B12E5" w:rsidRPr="00DA6ED6" w:rsidRDefault="00DE5985">
      <w:pPr>
        <w:pStyle w:val="ListParagraph"/>
        <w:numPr>
          <w:ilvl w:val="0"/>
          <w:numId w:val="19"/>
        </w:numPr>
        <w:tabs>
          <w:tab w:val="left" w:pos="1551"/>
        </w:tabs>
        <w:ind w:right="1180" w:firstLine="0"/>
        <w:jc w:val="both"/>
        <w:rPr>
          <w:sz w:val="24"/>
        </w:rPr>
      </w:pPr>
      <w:r w:rsidRPr="00DA6ED6">
        <w:rPr>
          <w:sz w:val="24"/>
          <w:u w:val="single"/>
        </w:rPr>
        <w:t>Implementing Procedures and Documentation</w:t>
      </w:r>
      <w:r w:rsidRPr="00DA6ED6">
        <w:rPr>
          <w:sz w:val="24"/>
        </w:rPr>
        <w:t>. The PRESIDENT OR DESIGNEE shall have responsibility for developing procedures and documentation as necessary for implementing this policy. Implementation procedures as recommended by the PRESIDENT OR DESIGNEE shall be subject to the approval of the Intellectual Property</w:t>
      </w:r>
      <w:r w:rsidRPr="00DA6ED6">
        <w:rPr>
          <w:spacing w:val="-10"/>
          <w:sz w:val="24"/>
        </w:rPr>
        <w:t xml:space="preserve"> </w:t>
      </w:r>
      <w:r w:rsidRPr="00DA6ED6">
        <w:rPr>
          <w:sz w:val="24"/>
        </w:rPr>
        <w:t>Committee.</w:t>
      </w:r>
    </w:p>
    <w:p w14:paraId="49C0348C" w14:textId="77777777" w:rsidR="005B12E5" w:rsidRPr="00DA6ED6" w:rsidRDefault="005B12E5">
      <w:pPr>
        <w:pStyle w:val="BodyText"/>
        <w:spacing w:before="1"/>
      </w:pPr>
    </w:p>
    <w:p w14:paraId="6DACABBC" w14:textId="77777777" w:rsidR="005B12E5" w:rsidRPr="00DA6ED6" w:rsidRDefault="00DE5985">
      <w:pPr>
        <w:pStyle w:val="ListParagraph"/>
        <w:numPr>
          <w:ilvl w:val="0"/>
          <w:numId w:val="19"/>
        </w:numPr>
        <w:tabs>
          <w:tab w:val="left" w:pos="1598"/>
        </w:tabs>
        <w:ind w:right="1180" w:firstLine="0"/>
        <w:jc w:val="both"/>
        <w:rPr>
          <w:sz w:val="24"/>
        </w:rPr>
      </w:pPr>
      <w:r w:rsidRPr="00DA6ED6">
        <w:rPr>
          <w:sz w:val="24"/>
          <w:u w:val="single"/>
        </w:rPr>
        <w:t>Further Assurances of Covered Persons</w:t>
      </w:r>
      <w:r w:rsidRPr="00DA6ED6">
        <w:rPr>
          <w:sz w:val="24"/>
        </w:rPr>
        <w:t>. By making use of Jarvis’ facilities and/or by participating in Jarvis-administered research programs and/or activities of Jarvis that are subject to agreements with third parties, persons covered by this policy agree to assist and cooperate with Jarvis in those actions reasonably undertaken by Jarvis pursuant to this policy. All expenses related to providing assistance and cooperation shall be the responsibility of</w:t>
      </w:r>
      <w:r w:rsidRPr="00DA6ED6">
        <w:rPr>
          <w:spacing w:val="-14"/>
          <w:sz w:val="24"/>
        </w:rPr>
        <w:t xml:space="preserve"> </w:t>
      </w:r>
      <w:r w:rsidRPr="00DA6ED6">
        <w:rPr>
          <w:sz w:val="24"/>
        </w:rPr>
        <w:t>Jarvis.</w:t>
      </w:r>
    </w:p>
    <w:p w14:paraId="14453313" w14:textId="77777777" w:rsidR="005B12E5" w:rsidRPr="00DA6ED6" w:rsidRDefault="005B12E5">
      <w:pPr>
        <w:pStyle w:val="BodyText"/>
        <w:spacing w:before="10"/>
      </w:pPr>
    </w:p>
    <w:p w14:paraId="3DC52968" w14:textId="77777777" w:rsidR="005B12E5" w:rsidRPr="00DA6ED6" w:rsidRDefault="00DE5985">
      <w:pPr>
        <w:pStyle w:val="ListParagraph"/>
        <w:numPr>
          <w:ilvl w:val="0"/>
          <w:numId w:val="19"/>
        </w:numPr>
        <w:tabs>
          <w:tab w:val="left" w:pos="1538"/>
        </w:tabs>
        <w:ind w:right="1180" w:firstLine="0"/>
        <w:jc w:val="both"/>
        <w:rPr>
          <w:sz w:val="24"/>
        </w:rPr>
      </w:pPr>
      <w:r w:rsidRPr="00DA6ED6">
        <w:rPr>
          <w:sz w:val="24"/>
          <w:u w:val="single"/>
        </w:rPr>
        <w:t>Applicability of New Policy Provisions</w:t>
      </w:r>
      <w:r w:rsidRPr="00DA6ED6">
        <w:rPr>
          <w:sz w:val="24"/>
        </w:rPr>
        <w:t>. For the avoidance of doubt, except as otherwise specifically provided, this policy does not apply to Inventions, Copyrights, Computer Software and/or Unpatented Materials made or developed prior to the effective date of this</w:t>
      </w:r>
      <w:r w:rsidRPr="00DA6ED6">
        <w:rPr>
          <w:spacing w:val="-19"/>
          <w:sz w:val="24"/>
        </w:rPr>
        <w:t xml:space="preserve"> </w:t>
      </w:r>
      <w:r w:rsidRPr="00DA6ED6">
        <w:rPr>
          <w:sz w:val="24"/>
        </w:rPr>
        <w:t>policy.</w:t>
      </w:r>
    </w:p>
    <w:p w14:paraId="4FD25BE3" w14:textId="77777777" w:rsidR="005B12E5" w:rsidRPr="00DA6ED6" w:rsidRDefault="005B12E5">
      <w:pPr>
        <w:pStyle w:val="BodyText"/>
        <w:rPr>
          <w:sz w:val="26"/>
        </w:rPr>
      </w:pPr>
    </w:p>
    <w:p w14:paraId="541BFCE3" w14:textId="77777777" w:rsidR="005B12E5" w:rsidRPr="00381D52" w:rsidRDefault="005B12E5">
      <w:pPr>
        <w:pStyle w:val="BodyText"/>
        <w:spacing w:before="3"/>
        <w:rPr>
          <w:sz w:val="22"/>
          <w:highlight w:val="yellow"/>
        </w:rPr>
      </w:pPr>
    </w:p>
    <w:p w14:paraId="50C1801B" w14:textId="3B7C2808" w:rsidR="005B12E5" w:rsidRPr="00E313F3" w:rsidRDefault="00DE5985">
      <w:pPr>
        <w:pStyle w:val="Heading2"/>
        <w:spacing w:before="1" w:line="184" w:lineRule="auto"/>
        <w:ind w:left="4567" w:right="1192" w:hanging="2154"/>
      </w:pPr>
      <w:bookmarkStart w:id="355" w:name="_Toc531768480"/>
      <w:bookmarkStart w:id="356" w:name="_Toc17818314"/>
      <w:r w:rsidRPr="00E313F3">
        <w:t>GENERAL EDUCATION CORE CURRICULUM REQUIREMENTS</w:t>
      </w:r>
      <w:bookmarkEnd w:id="355"/>
      <w:bookmarkEnd w:id="356"/>
    </w:p>
    <w:p w14:paraId="2A5C7E60" w14:textId="77777777" w:rsidR="005B12E5" w:rsidRPr="00E313F3" w:rsidRDefault="005B12E5">
      <w:pPr>
        <w:pStyle w:val="BodyText"/>
        <w:spacing w:before="10"/>
        <w:rPr>
          <w:b/>
          <w:sz w:val="31"/>
        </w:rPr>
      </w:pPr>
    </w:p>
    <w:p w14:paraId="3968F84D" w14:textId="77777777" w:rsidR="005B12E5" w:rsidRPr="00E313F3" w:rsidRDefault="00DE5985">
      <w:pPr>
        <w:pStyle w:val="BodyText"/>
        <w:ind w:left="1197" w:right="1180"/>
        <w:jc w:val="both"/>
      </w:pPr>
      <w:r w:rsidRPr="00E313F3">
        <w:t>Jarvis Christian College will substitute completed core curriculum coursework of at least 42 hours from another Texas public institution of higher education. Out-of-state and private institutions of higher education will have core courses evaluated on a course-by-course basis. The College requires 3 semester hours of religion which transferring students must satisfy in order to</w:t>
      </w:r>
      <w:r w:rsidRPr="00E313F3">
        <w:rPr>
          <w:spacing w:val="-1"/>
        </w:rPr>
        <w:t xml:space="preserve"> </w:t>
      </w:r>
      <w:r w:rsidRPr="00E313F3">
        <w:t>graduate.</w:t>
      </w:r>
    </w:p>
    <w:p w14:paraId="0B0A6A22" w14:textId="77777777" w:rsidR="005B12E5" w:rsidRPr="00E313F3" w:rsidRDefault="005B12E5">
      <w:pPr>
        <w:pStyle w:val="BodyText"/>
        <w:spacing w:before="2"/>
      </w:pPr>
    </w:p>
    <w:p w14:paraId="29964AC2" w14:textId="77777777" w:rsidR="005B12E5" w:rsidRPr="00E313F3" w:rsidRDefault="00DE5985">
      <w:pPr>
        <w:pStyle w:val="BodyText"/>
        <w:spacing w:line="237" w:lineRule="auto"/>
        <w:ind w:left="1197" w:right="1181"/>
        <w:jc w:val="both"/>
      </w:pPr>
      <w:r w:rsidRPr="00E313F3">
        <w:t>The general education core curriculum listed below indicates the minimum number of credit hours in general education courses that must be included in any undergraduate curriculum.</w:t>
      </w:r>
    </w:p>
    <w:p w14:paraId="05BEB4FE" w14:textId="77777777" w:rsidR="005B12E5" w:rsidRPr="00E313F3" w:rsidRDefault="005B12E5">
      <w:pPr>
        <w:spacing w:line="237" w:lineRule="auto"/>
        <w:jc w:val="both"/>
        <w:sectPr w:rsidR="005B12E5" w:rsidRPr="00E313F3">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5592"/>
        <w:gridCol w:w="1598"/>
      </w:tblGrid>
      <w:tr w:rsidR="005B12E5" w:rsidRPr="00E313F3" w14:paraId="6061097E" w14:textId="77777777">
        <w:trPr>
          <w:trHeight w:val="277"/>
        </w:trPr>
        <w:tc>
          <w:tcPr>
            <w:tcW w:w="2462" w:type="dxa"/>
          </w:tcPr>
          <w:p w14:paraId="003236D0" w14:textId="77777777" w:rsidR="005B12E5" w:rsidRPr="00E313F3" w:rsidRDefault="00DE5985">
            <w:pPr>
              <w:pStyle w:val="TableParagraph"/>
              <w:spacing w:line="258" w:lineRule="exact"/>
              <w:ind w:left="110"/>
              <w:rPr>
                <w:sz w:val="24"/>
              </w:rPr>
            </w:pPr>
            <w:r w:rsidRPr="00E313F3">
              <w:rPr>
                <w:sz w:val="24"/>
              </w:rPr>
              <w:lastRenderedPageBreak/>
              <w:t>ENGL 1301</w:t>
            </w:r>
          </w:p>
        </w:tc>
        <w:tc>
          <w:tcPr>
            <w:tcW w:w="5592" w:type="dxa"/>
          </w:tcPr>
          <w:p w14:paraId="216D886E" w14:textId="77777777" w:rsidR="005B12E5" w:rsidRPr="00E313F3" w:rsidRDefault="00DE5985">
            <w:pPr>
              <w:pStyle w:val="TableParagraph"/>
              <w:spacing w:line="258" w:lineRule="exact"/>
              <w:ind w:left="110"/>
              <w:rPr>
                <w:sz w:val="24"/>
              </w:rPr>
            </w:pPr>
            <w:r w:rsidRPr="00E313F3">
              <w:rPr>
                <w:sz w:val="24"/>
              </w:rPr>
              <w:t>English Composition I</w:t>
            </w:r>
          </w:p>
        </w:tc>
        <w:tc>
          <w:tcPr>
            <w:tcW w:w="1598" w:type="dxa"/>
          </w:tcPr>
          <w:p w14:paraId="0217A6A7" w14:textId="77777777" w:rsidR="005B12E5" w:rsidRPr="00E313F3" w:rsidRDefault="00DE5985">
            <w:pPr>
              <w:pStyle w:val="TableParagraph"/>
              <w:spacing w:line="258" w:lineRule="exact"/>
              <w:ind w:left="105"/>
              <w:rPr>
                <w:sz w:val="24"/>
              </w:rPr>
            </w:pPr>
            <w:r w:rsidRPr="00E313F3">
              <w:rPr>
                <w:sz w:val="24"/>
              </w:rPr>
              <w:t>3 hours</w:t>
            </w:r>
          </w:p>
        </w:tc>
      </w:tr>
      <w:tr w:rsidR="005B12E5" w:rsidRPr="00E313F3" w14:paraId="1EB2F8FC" w14:textId="77777777">
        <w:trPr>
          <w:trHeight w:val="273"/>
        </w:trPr>
        <w:tc>
          <w:tcPr>
            <w:tcW w:w="2462" w:type="dxa"/>
          </w:tcPr>
          <w:p w14:paraId="05B602CB" w14:textId="77777777" w:rsidR="005B12E5" w:rsidRPr="00E313F3" w:rsidRDefault="00DE5985">
            <w:pPr>
              <w:pStyle w:val="TableParagraph"/>
              <w:spacing w:line="253" w:lineRule="exact"/>
              <w:ind w:left="110"/>
              <w:rPr>
                <w:sz w:val="24"/>
              </w:rPr>
            </w:pPr>
            <w:r w:rsidRPr="00E313F3">
              <w:rPr>
                <w:sz w:val="24"/>
              </w:rPr>
              <w:t>ENGL 1302</w:t>
            </w:r>
          </w:p>
        </w:tc>
        <w:tc>
          <w:tcPr>
            <w:tcW w:w="5592" w:type="dxa"/>
          </w:tcPr>
          <w:p w14:paraId="3295CBF6" w14:textId="77777777" w:rsidR="005B12E5" w:rsidRPr="00E313F3" w:rsidRDefault="00DE5985">
            <w:pPr>
              <w:pStyle w:val="TableParagraph"/>
              <w:spacing w:line="253" w:lineRule="exact"/>
              <w:ind w:left="110"/>
              <w:rPr>
                <w:sz w:val="24"/>
              </w:rPr>
            </w:pPr>
            <w:r w:rsidRPr="00E313F3">
              <w:rPr>
                <w:sz w:val="24"/>
              </w:rPr>
              <w:t>English Composition II</w:t>
            </w:r>
          </w:p>
        </w:tc>
        <w:tc>
          <w:tcPr>
            <w:tcW w:w="1598" w:type="dxa"/>
          </w:tcPr>
          <w:p w14:paraId="37BE6845" w14:textId="77777777" w:rsidR="005B12E5" w:rsidRPr="00E313F3" w:rsidRDefault="00DE5985">
            <w:pPr>
              <w:pStyle w:val="TableParagraph"/>
              <w:spacing w:line="253" w:lineRule="exact"/>
              <w:ind w:left="105"/>
              <w:rPr>
                <w:sz w:val="24"/>
              </w:rPr>
            </w:pPr>
            <w:r w:rsidRPr="00E313F3">
              <w:rPr>
                <w:sz w:val="24"/>
              </w:rPr>
              <w:t>3 hours</w:t>
            </w:r>
          </w:p>
        </w:tc>
      </w:tr>
      <w:tr w:rsidR="005B12E5" w:rsidRPr="00E313F3" w14:paraId="0A37B37A" w14:textId="77777777">
        <w:trPr>
          <w:trHeight w:val="278"/>
        </w:trPr>
        <w:tc>
          <w:tcPr>
            <w:tcW w:w="2462" w:type="dxa"/>
          </w:tcPr>
          <w:p w14:paraId="53068DD3" w14:textId="77777777" w:rsidR="005B12E5" w:rsidRPr="00E313F3" w:rsidRDefault="00DE5985">
            <w:pPr>
              <w:pStyle w:val="TableParagraph"/>
              <w:spacing w:line="258" w:lineRule="exact"/>
              <w:ind w:left="110"/>
              <w:rPr>
                <w:sz w:val="24"/>
              </w:rPr>
            </w:pPr>
            <w:r w:rsidRPr="00E313F3">
              <w:rPr>
                <w:sz w:val="24"/>
              </w:rPr>
              <w:t>SPCH 1311</w:t>
            </w:r>
          </w:p>
        </w:tc>
        <w:tc>
          <w:tcPr>
            <w:tcW w:w="5592" w:type="dxa"/>
          </w:tcPr>
          <w:p w14:paraId="3D7BACEC" w14:textId="77777777" w:rsidR="005B12E5" w:rsidRPr="00E313F3" w:rsidRDefault="00DE5985">
            <w:pPr>
              <w:pStyle w:val="TableParagraph"/>
              <w:spacing w:line="258" w:lineRule="exact"/>
              <w:ind w:left="110"/>
              <w:rPr>
                <w:sz w:val="24"/>
              </w:rPr>
            </w:pPr>
            <w:r w:rsidRPr="00E313F3">
              <w:rPr>
                <w:sz w:val="24"/>
              </w:rPr>
              <w:t>Fundamentals of Speech</w:t>
            </w:r>
          </w:p>
        </w:tc>
        <w:tc>
          <w:tcPr>
            <w:tcW w:w="1598" w:type="dxa"/>
          </w:tcPr>
          <w:p w14:paraId="4CA5A855" w14:textId="77777777" w:rsidR="005B12E5" w:rsidRPr="00E313F3" w:rsidRDefault="00DE5985">
            <w:pPr>
              <w:pStyle w:val="TableParagraph"/>
              <w:spacing w:line="258" w:lineRule="exact"/>
              <w:ind w:left="105"/>
              <w:rPr>
                <w:sz w:val="24"/>
              </w:rPr>
            </w:pPr>
            <w:r w:rsidRPr="00E313F3">
              <w:rPr>
                <w:sz w:val="24"/>
              </w:rPr>
              <w:t>3 hours</w:t>
            </w:r>
          </w:p>
        </w:tc>
      </w:tr>
      <w:tr w:rsidR="005B12E5" w:rsidRPr="00E313F3" w14:paraId="77A1F420" w14:textId="77777777">
        <w:trPr>
          <w:trHeight w:val="551"/>
        </w:trPr>
        <w:tc>
          <w:tcPr>
            <w:tcW w:w="2462" w:type="dxa"/>
          </w:tcPr>
          <w:p w14:paraId="15ED06B2" w14:textId="77777777" w:rsidR="005B12E5" w:rsidRPr="00E313F3" w:rsidRDefault="00DE5985">
            <w:pPr>
              <w:pStyle w:val="TableParagraph"/>
              <w:spacing w:line="273" w:lineRule="exact"/>
              <w:ind w:left="110"/>
              <w:rPr>
                <w:sz w:val="24"/>
              </w:rPr>
            </w:pPr>
            <w:r w:rsidRPr="00E313F3">
              <w:rPr>
                <w:sz w:val="24"/>
              </w:rPr>
              <w:t>COSC 1300</w:t>
            </w:r>
          </w:p>
        </w:tc>
        <w:tc>
          <w:tcPr>
            <w:tcW w:w="5592" w:type="dxa"/>
          </w:tcPr>
          <w:p w14:paraId="4126970E" w14:textId="77777777" w:rsidR="005B12E5" w:rsidRPr="00E313F3" w:rsidRDefault="00DE5985">
            <w:pPr>
              <w:pStyle w:val="TableParagraph"/>
              <w:spacing w:before="1" w:line="274" w:lineRule="exact"/>
              <w:ind w:left="110" w:right="412"/>
              <w:rPr>
                <w:sz w:val="24"/>
              </w:rPr>
            </w:pPr>
            <w:r w:rsidRPr="00E313F3">
              <w:rPr>
                <w:sz w:val="24"/>
              </w:rPr>
              <w:t>Introduction to Computer Information Systems/Data Science</w:t>
            </w:r>
          </w:p>
        </w:tc>
        <w:tc>
          <w:tcPr>
            <w:tcW w:w="1598" w:type="dxa"/>
          </w:tcPr>
          <w:p w14:paraId="007DDD5D" w14:textId="77777777" w:rsidR="005B12E5" w:rsidRPr="00E313F3" w:rsidRDefault="00DE5985">
            <w:pPr>
              <w:pStyle w:val="TableParagraph"/>
              <w:spacing w:line="273" w:lineRule="exact"/>
              <w:ind w:left="105"/>
              <w:rPr>
                <w:sz w:val="24"/>
              </w:rPr>
            </w:pPr>
            <w:r w:rsidRPr="00E313F3">
              <w:rPr>
                <w:sz w:val="24"/>
              </w:rPr>
              <w:t>3 hours</w:t>
            </w:r>
          </w:p>
        </w:tc>
      </w:tr>
      <w:tr w:rsidR="005B12E5" w:rsidRPr="00E313F3" w14:paraId="600F9931" w14:textId="77777777">
        <w:trPr>
          <w:trHeight w:val="273"/>
        </w:trPr>
        <w:tc>
          <w:tcPr>
            <w:tcW w:w="2462" w:type="dxa"/>
          </w:tcPr>
          <w:p w14:paraId="1B1F6A70" w14:textId="77777777" w:rsidR="005B12E5" w:rsidRPr="00E313F3" w:rsidRDefault="00DE5985">
            <w:pPr>
              <w:pStyle w:val="TableParagraph"/>
              <w:spacing w:line="253" w:lineRule="exact"/>
              <w:ind w:left="110"/>
              <w:rPr>
                <w:sz w:val="24"/>
              </w:rPr>
            </w:pPr>
            <w:r w:rsidRPr="00E313F3">
              <w:rPr>
                <w:sz w:val="24"/>
              </w:rPr>
              <w:t>MATH 1314</w:t>
            </w:r>
          </w:p>
        </w:tc>
        <w:tc>
          <w:tcPr>
            <w:tcW w:w="5592" w:type="dxa"/>
          </w:tcPr>
          <w:p w14:paraId="1F42FE9D" w14:textId="77777777" w:rsidR="005B12E5" w:rsidRPr="00E313F3" w:rsidRDefault="00DE5985">
            <w:pPr>
              <w:pStyle w:val="TableParagraph"/>
              <w:spacing w:line="253" w:lineRule="exact"/>
              <w:ind w:left="110"/>
              <w:rPr>
                <w:sz w:val="24"/>
              </w:rPr>
            </w:pPr>
            <w:r w:rsidRPr="00E313F3">
              <w:rPr>
                <w:sz w:val="24"/>
              </w:rPr>
              <w:t>College Algebra</w:t>
            </w:r>
          </w:p>
        </w:tc>
        <w:tc>
          <w:tcPr>
            <w:tcW w:w="1598" w:type="dxa"/>
          </w:tcPr>
          <w:p w14:paraId="682EA227" w14:textId="77777777" w:rsidR="005B12E5" w:rsidRPr="00E313F3" w:rsidRDefault="00DE5985">
            <w:pPr>
              <w:pStyle w:val="TableParagraph"/>
              <w:spacing w:line="253" w:lineRule="exact"/>
              <w:ind w:left="105"/>
              <w:rPr>
                <w:sz w:val="24"/>
              </w:rPr>
            </w:pPr>
            <w:r w:rsidRPr="00E313F3">
              <w:rPr>
                <w:sz w:val="24"/>
              </w:rPr>
              <w:t>3 hours</w:t>
            </w:r>
          </w:p>
        </w:tc>
      </w:tr>
      <w:tr w:rsidR="005B12E5" w:rsidRPr="00E313F3" w14:paraId="0E2E7B47" w14:textId="77777777">
        <w:trPr>
          <w:trHeight w:val="277"/>
        </w:trPr>
        <w:tc>
          <w:tcPr>
            <w:tcW w:w="2462" w:type="dxa"/>
          </w:tcPr>
          <w:p w14:paraId="5174E3A3" w14:textId="77777777" w:rsidR="005B12E5" w:rsidRPr="00E313F3" w:rsidRDefault="00DE5985">
            <w:pPr>
              <w:pStyle w:val="TableParagraph"/>
              <w:spacing w:line="258" w:lineRule="exact"/>
              <w:ind w:left="110"/>
              <w:rPr>
                <w:sz w:val="24"/>
              </w:rPr>
            </w:pPr>
            <w:r w:rsidRPr="00E313F3">
              <w:rPr>
                <w:sz w:val="24"/>
              </w:rPr>
              <w:t>MATH 2342</w:t>
            </w:r>
          </w:p>
        </w:tc>
        <w:tc>
          <w:tcPr>
            <w:tcW w:w="5592" w:type="dxa"/>
          </w:tcPr>
          <w:p w14:paraId="0C4DC134" w14:textId="77777777" w:rsidR="005B12E5" w:rsidRPr="00E313F3" w:rsidRDefault="00DE5985">
            <w:pPr>
              <w:pStyle w:val="TableParagraph"/>
              <w:spacing w:line="258" w:lineRule="exact"/>
              <w:ind w:left="110"/>
              <w:rPr>
                <w:sz w:val="24"/>
              </w:rPr>
            </w:pPr>
            <w:r w:rsidRPr="00E313F3">
              <w:rPr>
                <w:sz w:val="24"/>
              </w:rPr>
              <w:t>Introduction to Statistics, Data Mining, and Analytics</w:t>
            </w:r>
          </w:p>
        </w:tc>
        <w:tc>
          <w:tcPr>
            <w:tcW w:w="1598" w:type="dxa"/>
          </w:tcPr>
          <w:p w14:paraId="1DF9AB54" w14:textId="77777777" w:rsidR="005B12E5" w:rsidRPr="00E313F3" w:rsidRDefault="00DE5985">
            <w:pPr>
              <w:pStyle w:val="TableParagraph"/>
              <w:spacing w:line="258" w:lineRule="exact"/>
              <w:ind w:left="105"/>
              <w:rPr>
                <w:sz w:val="24"/>
              </w:rPr>
            </w:pPr>
            <w:r w:rsidRPr="00E313F3">
              <w:rPr>
                <w:sz w:val="24"/>
              </w:rPr>
              <w:t>3 hours</w:t>
            </w:r>
          </w:p>
        </w:tc>
      </w:tr>
      <w:tr w:rsidR="005B12E5" w:rsidRPr="00E313F3" w14:paraId="7C5C6784" w14:textId="77777777">
        <w:trPr>
          <w:trHeight w:val="551"/>
        </w:trPr>
        <w:tc>
          <w:tcPr>
            <w:tcW w:w="2462" w:type="dxa"/>
          </w:tcPr>
          <w:p w14:paraId="283C0A64" w14:textId="77777777" w:rsidR="005B12E5" w:rsidRPr="00E313F3" w:rsidRDefault="00DE5985">
            <w:pPr>
              <w:pStyle w:val="TableParagraph"/>
              <w:spacing w:line="273" w:lineRule="exact"/>
              <w:ind w:left="110"/>
              <w:rPr>
                <w:sz w:val="24"/>
              </w:rPr>
            </w:pPr>
            <w:r w:rsidRPr="00E313F3">
              <w:rPr>
                <w:sz w:val="24"/>
              </w:rPr>
              <w:t>HIST 1301 or</w:t>
            </w:r>
          </w:p>
          <w:p w14:paraId="22676FA1" w14:textId="77777777" w:rsidR="005B12E5" w:rsidRPr="00E313F3" w:rsidRDefault="00DE5985">
            <w:pPr>
              <w:pStyle w:val="TableParagraph"/>
              <w:spacing w:before="2" w:line="257" w:lineRule="exact"/>
              <w:ind w:left="110"/>
              <w:rPr>
                <w:sz w:val="24"/>
              </w:rPr>
            </w:pPr>
            <w:r w:rsidRPr="00E313F3">
              <w:rPr>
                <w:sz w:val="24"/>
              </w:rPr>
              <w:t>HIST 1302</w:t>
            </w:r>
          </w:p>
        </w:tc>
        <w:tc>
          <w:tcPr>
            <w:tcW w:w="5592" w:type="dxa"/>
          </w:tcPr>
          <w:p w14:paraId="75322A08" w14:textId="77777777" w:rsidR="005B12E5" w:rsidRPr="00E313F3" w:rsidRDefault="00DE5985">
            <w:pPr>
              <w:pStyle w:val="TableParagraph"/>
              <w:spacing w:line="273" w:lineRule="exact"/>
              <w:ind w:left="110"/>
              <w:rPr>
                <w:sz w:val="24"/>
              </w:rPr>
            </w:pPr>
            <w:r w:rsidRPr="00E313F3">
              <w:rPr>
                <w:sz w:val="24"/>
              </w:rPr>
              <w:t>United States History I</w:t>
            </w:r>
          </w:p>
          <w:p w14:paraId="20837E1A" w14:textId="77777777" w:rsidR="005B12E5" w:rsidRPr="00E313F3" w:rsidRDefault="00DE5985">
            <w:pPr>
              <w:pStyle w:val="TableParagraph"/>
              <w:spacing w:before="2" w:line="257" w:lineRule="exact"/>
              <w:ind w:left="110"/>
              <w:rPr>
                <w:sz w:val="24"/>
              </w:rPr>
            </w:pPr>
            <w:r w:rsidRPr="00E313F3">
              <w:rPr>
                <w:sz w:val="24"/>
              </w:rPr>
              <w:t>United States History II</w:t>
            </w:r>
          </w:p>
        </w:tc>
        <w:tc>
          <w:tcPr>
            <w:tcW w:w="1598" w:type="dxa"/>
          </w:tcPr>
          <w:p w14:paraId="6F897566" w14:textId="77777777" w:rsidR="005B12E5" w:rsidRPr="00E313F3" w:rsidRDefault="005B12E5">
            <w:pPr>
              <w:pStyle w:val="TableParagraph"/>
              <w:spacing w:before="10"/>
              <w:rPr>
                <w:sz w:val="23"/>
              </w:rPr>
            </w:pPr>
          </w:p>
          <w:p w14:paraId="0769AE9D" w14:textId="77777777" w:rsidR="005B12E5" w:rsidRPr="00E313F3" w:rsidRDefault="00DE5985">
            <w:pPr>
              <w:pStyle w:val="TableParagraph"/>
              <w:spacing w:line="257" w:lineRule="exact"/>
              <w:ind w:left="105"/>
              <w:rPr>
                <w:sz w:val="24"/>
              </w:rPr>
            </w:pPr>
            <w:r w:rsidRPr="00E313F3">
              <w:rPr>
                <w:sz w:val="24"/>
              </w:rPr>
              <w:t>3 hours</w:t>
            </w:r>
          </w:p>
        </w:tc>
      </w:tr>
      <w:tr w:rsidR="005B12E5" w:rsidRPr="00E313F3" w14:paraId="341B9E05" w14:textId="77777777">
        <w:trPr>
          <w:trHeight w:val="330"/>
        </w:trPr>
        <w:tc>
          <w:tcPr>
            <w:tcW w:w="2462" w:type="dxa"/>
          </w:tcPr>
          <w:p w14:paraId="7FFC32C7" w14:textId="77777777" w:rsidR="005B12E5" w:rsidRPr="00E313F3" w:rsidRDefault="00DE5985">
            <w:pPr>
              <w:pStyle w:val="TableParagraph"/>
              <w:spacing w:line="273" w:lineRule="exact"/>
              <w:ind w:left="110"/>
              <w:rPr>
                <w:sz w:val="24"/>
              </w:rPr>
            </w:pPr>
            <w:r w:rsidRPr="00E313F3">
              <w:rPr>
                <w:sz w:val="24"/>
              </w:rPr>
              <w:t>HIST 2381</w:t>
            </w:r>
          </w:p>
        </w:tc>
        <w:tc>
          <w:tcPr>
            <w:tcW w:w="5592" w:type="dxa"/>
          </w:tcPr>
          <w:p w14:paraId="0934F801" w14:textId="77777777" w:rsidR="005B12E5" w:rsidRPr="00E313F3" w:rsidRDefault="00DE5985">
            <w:pPr>
              <w:pStyle w:val="TableParagraph"/>
              <w:spacing w:line="273" w:lineRule="exact"/>
              <w:ind w:left="110"/>
              <w:rPr>
                <w:sz w:val="24"/>
              </w:rPr>
            </w:pPr>
            <w:r w:rsidRPr="00E313F3">
              <w:rPr>
                <w:sz w:val="24"/>
              </w:rPr>
              <w:t>African American History (Required)</w:t>
            </w:r>
          </w:p>
        </w:tc>
        <w:tc>
          <w:tcPr>
            <w:tcW w:w="1598" w:type="dxa"/>
          </w:tcPr>
          <w:p w14:paraId="501AEDA4" w14:textId="77777777" w:rsidR="005B12E5" w:rsidRPr="00E313F3" w:rsidRDefault="00DE5985">
            <w:pPr>
              <w:pStyle w:val="TableParagraph"/>
              <w:spacing w:line="273" w:lineRule="exact"/>
              <w:ind w:left="105"/>
              <w:rPr>
                <w:sz w:val="24"/>
              </w:rPr>
            </w:pPr>
            <w:r w:rsidRPr="00E313F3">
              <w:rPr>
                <w:sz w:val="24"/>
              </w:rPr>
              <w:t>3 hours</w:t>
            </w:r>
          </w:p>
        </w:tc>
      </w:tr>
      <w:tr w:rsidR="005B12E5" w:rsidRPr="00E313F3" w14:paraId="5379DFE8" w14:textId="77777777">
        <w:trPr>
          <w:trHeight w:val="551"/>
        </w:trPr>
        <w:tc>
          <w:tcPr>
            <w:tcW w:w="2462" w:type="dxa"/>
          </w:tcPr>
          <w:p w14:paraId="2289FFCF" w14:textId="77777777" w:rsidR="005B12E5" w:rsidRPr="00E313F3" w:rsidRDefault="00DE5985">
            <w:pPr>
              <w:pStyle w:val="TableParagraph"/>
              <w:spacing w:line="273" w:lineRule="exact"/>
              <w:ind w:left="110"/>
              <w:rPr>
                <w:sz w:val="24"/>
              </w:rPr>
            </w:pPr>
            <w:r w:rsidRPr="00E313F3">
              <w:rPr>
                <w:sz w:val="24"/>
              </w:rPr>
              <w:t>GOVT 2305</w:t>
            </w:r>
          </w:p>
          <w:p w14:paraId="23276172" w14:textId="77777777" w:rsidR="005B12E5" w:rsidRPr="00E313F3" w:rsidRDefault="00DE5985">
            <w:pPr>
              <w:pStyle w:val="TableParagraph"/>
              <w:spacing w:before="2" w:line="257" w:lineRule="exact"/>
              <w:ind w:left="110"/>
              <w:rPr>
                <w:sz w:val="24"/>
              </w:rPr>
            </w:pPr>
            <w:r w:rsidRPr="00E313F3">
              <w:rPr>
                <w:sz w:val="24"/>
              </w:rPr>
              <w:t>GOVT 2306</w:t>
            </w:r>
          </w:p>
        </w:tc>
        <w:tc>
          <w:tcPr>
            <w:tcW w:w="5592" w:type="dxa"/>
          </w:tcPr>
          <w:p w14:paraId="38D22390" w14:textId="77777777" w:rsidR="005B12E5" w:rsidRPr="00E313F3" w:rsidRDefault="00DE5985">
            <w:pPr>
              <w:pStyle w:val="TableParagraph"/>
              <w:spacing w:line="273" w:lineRule="exact"/>
              <w:ind w:left="110"/>
              <w:rPr>
                <w:sz w:val="24"/>
              </w:rPr>
            </w:pPr>
            <w:r w:rsidRPr="00E313F3">
              <w:rPr>
                <w:sz w:val="24"/>
              </w:rPr>
              <w:t>American Government or</w:t>
            </w:r>
          </w:p>
          <w:p w14:paraId="70AB1A49" w14:textId="77777777" w:rsidR="005B12E5" w:rsidRPr="00E313F3" w:rsidRDefault="00DE5985">
            <w:pPr>
              <w:pStyle w:val="TableParagraph"/>
              <w:spacing w:before="2" w:line="257" w:lineRule="exact"/>
              <w:ind w:left="110"/>
              <w:rPr>
                <w:sz w:val="24"/>
              </w:rPr>
            </w:pPr>
            <w:r w:rsidRPr="00E313F3">
              <w:rPr>
                <w:sz w:val="24"/>
              </w:rPr>
              <w:t>Texas Government (Required for NURS and EDUC)</w:t>
            </w:r>
          </w:p>
        </w:tc>
        <w:tc>
          <w:tcPr>
            <w:tcW w:w="1598" w:type="dxa"/>
          </w:tcPr>
          <w:p w14:paraId="6F1C4D97" w14:textId="77777777" w:rsidR="005B12E5" w:rsidRPr="00E313F3" w:rsidRDefault="005B12E5">
            <w:pPr>
              <w:pStyle w:val="TableParagraph"/>
              <w:spacing w:before="10"/>
              <w:rPr>
                <w:sz w:val="23"/>
              </w:rPr>
            </w:pPr>
          </w:p>
          <w:p w14:paraId="2BD9896D" w14:textId="77777777" w:rsidR="005B12E5" w:rsidRPr="00E313F3" w:rsidRDefault="00DE5985">
            <w:pPr>
              <w:pStyle w:val="TableParagraph"/>
              <w:spacing w:line="257" w:lineRule="exact"/>
              <w:ind w:left="105"/>
              <w:rPr>
                <w:sz w:val="24"/>
              </w:rPr>
            </w:pPr>
            <w:r w:rsidRPr="00E313F3">
              <w:rPr>
                <w:sz w:val="24"/>
              </w:rPr>
              <w:t>3 hours</w:t>
            </w:r>
          </w:p>
        </w:tc>
      </w:tr>
      <w:tr w:rsidR="005B12E5" w:rsidRPr="00E313F3" w14:paraId="06176B2F" w14:textId="77777777">
        <w:trPr>
          <w:trHeight w:val="277"/>
        </w:trPr>
        <w:tc>
          <w:tcPr>
            <w:tcW w:w="2462" w:type="dxa"/>
          </w:tcPr>
          <w:p w14:paraId="058FA1CC" w14:textId="77777777" w:rsidR="005B12E5" w:rsidRPr="00E313F3" w:rsidRDefault="005B12E5">
            <w:pPr>
              <w:pStyle w:val="TableParagraph"/>
              <w:rPr>
                <w:sz w:val="20"/>
              </w:rPr>
            </w:pPr>
          </w:p>
        </w:tc>
        <w:tc>
          <w:tcPr>
            <w:tcW w:w="5592" w:type="dxa"/>
          </w:tcPr>
          <w:p w14:paraId="723ED2C4" w14:textId="77777777" w:rsidR="005B12E5" w:rsidRPr="00E313F3" w:rsidRDefault="00DE5985">
            <w:pPr>
              <w:pStyle w:val="TableParagraph"/>
              <w:spacing w:line="258" w:lineRule="exact"/>
              <w:ind w:left="110"/>
              <w:rPr>
                <w:sz w:val="24"/>
              </w:rPr>
            </w:pPr>
            <w:r w:rsidRPr="00E313F3">
              <w:rPr>
                <w:sz w:val="24"/>
              </w:rPr>
              <w:t>Science*</w:t>
            </w:r>
          </w:p>
        </w:tc>
        <w:tc>
          <w:tcPr>
            <w:tcW w:w="1598" w:type="dxa"/>
          </w:tcPr>
          <w:p w14:paraId="6F28AA3A" w14:textId="77777777" w:rsidR="005B12E5" w:rsidRPr="00E313F3" w:rsidRDefault="00DE5985">
            <w:pPr>
              <w:pStyle w:val="TableParagraph"/>
              <w:spacing w:line="258" w:lineRule="exact"/>
              <w:ind w:left="105"/>
              <w:rPr>
                <w:sz w:val="24"/>
              </w:rPr>
            </w:pPr>
            <w:r w:rsidRPr="00E313F3">
              <w:rPr>
                <w:sz w:val="24"/>
              </w:rPr>
              <w:t>8 hours</w:t>
            </w:r>
          </w:p>
        </w:tc>
      </w:tr>
      <w:tr w:rsidR="005B12E5" w:rsidRPr="00E313F3" w14:paraId="1D420E35" w14:textId="77777777">
        <w:trPr>
          <w:trHeight w:val="829"/>
        </w:trPr>
        <w:tc>
          <w:tcPr>
            <w:tcW w:w="2462" w:type="dxa"/>
          </w:tcPr>
          <w:p w14:paraId="4B77A425" w14:textId="77777777" w:rsidR="005B12E5" w:rsidRPr="00E313F3" w:rsidRDefault="00DE5985">
            <w:pPr>
              <w:pStyle w:val="TableParagraph"/>
              <w:spacing w:line="273" w:lineRule="exact"/>
              <w:ind w:left="110"/>
              <w:rPr>
                <w:sz w:val="24"/>
              </w:rPr>
            </w:pPr>
            <w:r w:rsidRPr="00E313F3">
              <w:rPr>
                <w:sz w:val="24"/>
              </w:rPr>
              <w:t>RELI 1301 or</w:t>
            </w:r>
          </w:p>
          <w:p w14:paraId="47E0F083" w14:textId="77777777" w:rsidR="005B12E5" w:rsidRPr="00E313F3" w:rsidRDefault="00DE5985">
            <w:pPr>
              <w:pStyle w:val="TableParagraph"/>
              <w:spacing w:before="2" w:line="275" w:lineRule="exact"/>
              <w:ind w:left="110"/>
              <w:rPr>
                <w:sz w:val="24"/>
              </w:rPr>
            </w:pPr>
            <w:r w:rsidRPr="00E313F3">
              <w:rPr>
                <w:sz w:val="24"/>
              </w:rPr>
              <w:t>RELI 1302 or</w:t>
            </w:r>
          </w:p>
          <w:p w14:paraId="1B77BFF6" w14:textId="77777777" w:rsidR="005B12E5" w:rsidRPr="00E313F3" w:rsidRDefault="00DE5985">
            <w:pPr>
              <w:pStyle w:val="TableParagraph"/>
              <w:spacing w:line="260" w:lineRule="exact"/>
              <w:ind w:left="110"/>
              <w:rPr>
                <w:sz w:val="24"/>
              </w:rPr>
            </w:pPr>
            <w:r w:rsidRPr="00E313F3">
              <w:rPr>
                <w:sz w:val="24"/>
              </w:rPr>
              <w:t>RELI 3305</w:t>
            </w:r>
          </w:p>
        </w:tc>
        <w:tc>
          <w:tcPr>
            <w:tcW w:w="5592" w:type="dxa"/>
          </w:tcPr>
          <w:p w14:paraId="5C0C0932" w14:textId="77777777" w:rsidR="005B12E5" w:rsidRPr="00E313F3" w:rsidRDefault="00DE5985">
            <w:pPr>
              <w:pStyle w:val="TableParagraph"/>
              <w:spacing w:line="273" w:lineRule="exact"/>
              <w:ind w:left="110"/>
              <w:rPr>
                <w:sz w:val="24"/>
              </w:rPr>
            </w:pPr>
            <w:r w:rsidRPr="00E313F3">
              <w:rPr>
                <w:sz w:val="24"/>
              </w:rPr>
              <w:t>RELI 1301 Christian Ethics, or</w:t>
            </w:r>
          </w:p>
          <w:p w14:paraId="54C9B248" w14:textId="77777777" w:rsidR="005B12E5" w:rsidRPr="00E313F3" w:rsidRDefault="00DE5985">
            <w:pPr>
              <w:pStyle w:val="TableParagraph"/>
              <w:spacing w:before="7" w:line="274" w:lineRule="exact"/>
              <w:ind w:left="110" w:right="2486"/>
              <w:rPr>
                <w:sz w:val="24"/>
              </w:rPr>
            </w:pPr>
            <w:r w:rsidRPr="00E313F3">
              <w:rPr>
                <w:sz w:val="24"/>
              </w:rPr>
              <w:t>RELI 1302 New Testament, or RELI 3305 World Religions</w:t>
            </w:r>
          </w:p>
        </w:tc>
        <w:tc>
          <w:tcPr>
            <w:tcW w:w="1598" w:type="dxa"/>
          </w:tcPr>
          <w:p w14:paraId="58C95C4E" w14:textId="77777777" w:rsidR="005B12E5" w:rsidRPr="00E313F3" w:rsidRDefault="005B12E5">
            <w:pPr>
              <w:pStyle w:val="TableParagraph"/>
              <w:spacing w:before="10"/>
              <w:rPr>
                <w:sz w:val="23"/>
              </w:rPr>
            </w:pPr>
          </w:p>
          <w:p w14:paraId="3FE7089C" w14:textId="77777777" w:rsidR="005B12E5" w:rsidRPr="00E313F3" w:rsidRDefault="00DE5985">
            <w:pPr>
              <w:pStyle w:val="TableParagraph"/>
              <w:ind w:left="105"/>
              <w:rPr>
                <w:sz w:val="24"/>
              </w:rPr>
            </w:pPr>
            <w:r w:rsidRPr="00E313F3">
              <w:rPr>
                <w:sz w:val="24"/>
              </w:rPr>
              <w:t>3 hours</w:t>
            </w:r>
          </w:p>
        </w:tc>
      </w:tr>
      <w:tr w:rsidR="005B12E5" w:rsidRPr="00E313F3" w14:paraId="74D133A5" w14:textId="77777777">
        <w:trPr>
          <w:trHeight w:val="273"/>
        </w:trPr>
        <w:tc>
          <w:tcPr>
            <w:tcW w:w="2462" w:type="dxa"/>
          </w:tcPr>
          <w:p w14:paraId="0A27D050" w14:textId="77777777" w:rsidR="005B12E5" w:rsidRPr="00E313F3" w:rsidRDefault="00DE5985">
            <w:pPr>
              <w:pStyle w:val="TableParagraph"/>
              <w:spacing w:line="253" w:lineRule="exact"/>
              <w:ind w:left="110"/>
              <w:rPr>
                <w:sz w:val="24"/>
              </w:rPr>
            </w:pPr>
            <w:r w:rsidRPr="00E313F3">
              <w:rPr>
                <w:sz w:val="24"/>
              </w:rPr>
              <w:t>INTS 1101</w:t>
            </w:r>
          </w:p>
        </w:tc>
        <w:tc>
          <w:tcPr>
            <w:tcW w:w="5592" w:type="dxa"/>
          </w:tcPr>
          <w:p w14:paraId="346F445C" w14:textId="77777777" w:rsidR="005B12E5" w:rsidRPr="00E313F3" w:rsidRDefault="00DE5985">
            <w:pPr>
              <w:pStyle w:val="TableParagraph"/>
              <w:spacing w:line="253" w:lineRule="exact"/>
              <w:ind w:left="110"/>
              <w:rPr>
                <w:sz w:val="24"/>
              </w:rPr>
            </w:pPr>
            <w:r w:rsidRPr="00E313F3">
              <w:rPr>
                <w:sz w:val="24"/>
              </w:rPr>
              <w:t>First Year Experience (.5 credits per semester)</w:t>
            </w:r>
          </w:p>
        </w:tc>
        <w:tc>
          <w:tcPr>
            <w:tcW w:w="1598" w:type="dxa"/>
          </w:tcPr>
          <w:p w14:paraId="2B9E5936" w14:textId="77777777" w:rsidR="005B12E5" w:rsidRPr="00E313F3" w:rsidRDefault="00DE5985">
            <w:pPr>
              <w:pStyle w:val="TableParagraph"/>
              <w:spacing w:line="253" w:lineRule="exact"/>
              <w:ind w:left="105"/>
              <w:rPr>
                <w:sz w:val="24"/>
              </w:rPr>
            </w:pPr>
            <w:r w:rsidRPr="00E313F3">
              <w:rPr>
                <w:sz w:val="24"/>
              </w:rPr>
              <w:t>1 hour</w:t>
            </w:r>
          </w:p>
        </w:tc>
      </w:tr>
      <w:tr w:rsidR="005B12E5" w:rsidRPr="00E313F3" w14:paraId="563D23FD" w14:textId="77777777">
        <w:trPr>
          <w:trHeight w:val="551"/>
        </w:trPr>
        <w:tc>
          <w:tcPr>
            <w:tcW w:w="2462" w:type="dxa"/>
          </w:tcPr>
          <w:p w14:paraId="5266D215" w14:textId="77777777" w:rsidR="005B12E5" w:rsidRPr="00E313F3" w:rsidRDefault="00DE5985">
            <w:pPr>
              <w:pStyle w:val="TableParagraph"/>
              <w:spacing w:line="271" w:lineRule="exact"/>
              <w:ind w:left="110"/>
              <w:rPr>
                <w:sz w:val="24"/>
              </w:rPr>
            </w:pPr>
            <w:r w:rsidRPr="00E313F3">
              <w:rPr>
                <w:sz w:val="24"/>
              </w:rPr>
              <w:t>SOCI 1301 or</w:t>
            </w:r>
          </w:p>
          <w:p w14:paraId="4D964A24" w14:textId="77777777" w:rsidR="005B12E5" w:rsidRPr="00E313F3" w:rsidRDefault="00DE5985">
            <w:pPr>
              <w:pStyle w:val="TableParagraph"/>
              <w:spacing w:line="260" w:lineRule="exact"/>
              <w:ind w:left="110"/>
              <w:rPr>
                <w:sz w:val="24"/>
              </w:rPr>
            </w:pPr>
            <w:r w:rsidRPr="00E313F3">
              <w:rPr>
                <w:sz w:val="24"/>
              </w:rPr>
              <w:t>PSYC 2301</w:t>
            </w:r>
          </w:p>
        </w:tc>
        <w:tc>
          <w:tcPr>
            <w:tcW w:w="5592" w:type="dxa"/>
          </w:tcPr>
          <w:p w14:paraId="19A7311B" w14:textId="77777777" w:rsidR="005B12E5" w:rsidRPr="00E313F3" w:rsidRDefault="00DE5985">
            <w:pPr>
              <w:pStyle w:val="TableParagraph"/>
              <w:spacing w:before="1" w:line="274" w:lineRule="exact"/>
              <w:ind w:left="110" w:right="2725"/>
              <w:rPr>
                <w:sz w:val="24"/>
              </w:rPr>
            </w:pPr>
            <w:r w:rsidRPr="00E313F3">
              <w:rPr>
                <w:sz w:val="24"/>
              </w:rPr>
              <w:t>Introduction to Sociology or Introduction to Psychology</w:t>
            </w:r>
          </w:p>
        </w:tc>
        <w:tc>
          <w:tcPr>
            <w:tcW w:w="1598" w:type="dxa"/>
          </w:tcPr>
          <w:p w14:paraId="3E138D1C" w14:textId="77777777" w:rsidR="005B12E5" w:rsidRPr="00E313F3" w:rsidRDefault="005B12E5">
            <w:pPr>
              <w:pStyle w:val="TableParagraph"/>
              <w:spacing w:before="5"/>
              <w:rPr>
                <w:sz w:val="23"/>
              </w:rPr>
            </w:pPr>
          </w:p>
          <w:p w14:paraId="0F193CC6" w14:textId="77777777" w:rsidR="005B12E5" w:rsidRPr="00E313F3" w:rsidRDefault="00DE5985">
            <w:pPr>
              <w:pStyle w:val="TableParagraph"/>
              <w:spacing w:line="261" w:lineRule="exact"/>
              <w:ind w:left="105"/>
              <w:rPr>
                <w:sz w:val="24"/>
              </w:rPr>
            </w:pPr>
            <w:r w:rsidRPr="00E313F3">
              <w:rPr>
                <w:sz w:val="24"/>
              </w:rPr>
              <w:t>3 hours</w:t>
            </w:r>
          </w:p>
        </w:tc>
      </w:tr>
      <w:tr w:rsidR="005B12E5" w:rsidRPr="00E313F3" w14:paraId="75886413" w14:textId="77777777">
        <w:trPr>
          <w:trHeight w:val="647"/>
        </w:trPr>
        <w:tc>
          <w:tcPr>
            <w:tcW w:w="2462" w:type="dxa"/>
          </w:tcPr>
          <w:p w14:paraId="029A7343" w14:textId="77777777" w:rsidR="005B12E5" w:rsidRPr="00E313F3" w:rsidRDefault="00DE5985">
            <w:pPr>
              <w:pStyle w:val="TableParagraph"/>
              <w:spacing w:line="237" w:lineRule="auto"/>
              <w:ind w:left="110" w:right="515"/>
              <w:rPr>
                <w:sz w:val="24"/>
              </w:rPr>
            </w:pPr>
            <w:r w:rsidRPr="00E313F3">
              <w:rPr>
                <w:sz w:val="24"/>
              </w:rPr>
              <w:t>MUSI 1306 or any Humanities course</w:t>
            </w:r>
          </w:p>
        </w:tc>
        <w:tc>
          <w:tcPr>
            <w:tcW w:w="5592" w:type="dxa"/>
          </w:tcPr>
          <w:p w14:paraId="7A44765A" w14:textId="77777777" w:rsidR="005B12E5" w:rsidRPr="00E313F3" w:rsidRDefault="00DE5985">
            <w:pPr>
              <w:pStyle w:val="TableParagraph"/>
              <w:spacing w:line="273" w:lineRule="exact"/>
              <w:ind w:left="110"/>
              <w:rPr>
                <w:sz w:val="24"/>
              </w:rPr>
            </w:pPr>
            <w:r w:rsidRPr="00E313F3">
              <w:rPr>
                <w:sz w:val="24"/>
              </w:rPr>
              <w:t>Music Appreciation</w:t>
            </w:r>
          </w:p>
        </w:tc>
        <w:tc>
          <w:tcPr>
            <w:tcW w:w="1598" w:type="dxa"/>
          </w:tcPr>
          <w:p w14:paraId="2F7D5090" w14:textId="77777777" w:rsidR="005B12E5" w:rsidRPr="00E313F3" w:rsidRDefault="00DE5985">
            <w:pPr>
              <w:pStyle w:val="TableParagraph"/>
              <w:spacing w:line="273" w:lineRule="exact"/>
              <w:ind w:left="105"/>
              <w:rPr>
                <w:sz w:val="24"/>
              </w:rPr>
            </w:pPr>
            <w:r w:rsidRPr="00E313F3">
              <w:rPr>
                <w:sz w:val="24"/>
              </w:rPr>
              <w:t>3 hours</w:t>
            </w:r>
          </w:p>
        </w:tc>
      </w:tr>
      <w:tr w:rsidR="005B12E5" w:rsidRPr="00E313F3" w14:paraId="59CD0CE8" w14:textId="77777777">
        <w:trPr>
          <w:trHeight w:val="273"/>
        </w:trPr>
        <w:tc>
          <w:tcPr>
            <w:tcW w:w="2462" w:type="dxa"/>
          </w:tcPr>
          <w:p w14:paraId="0C741CD9" w14:textId="77777777" w:rsidR="005B12E5" w:rsidRPr="00E313F3" w:rsidRDefault="005B12E5">
            <w:pPr>
              <w:pStyle w:val="TableParagraph"/>
              <w:rPr>
                <w:sz w:val="20"/>
              </w:rPr>
            </w:pPr>
          </w:p>
        </w:tc>
        <w:tc>
          <w:tcPr>
            <w:tcW w:w="5592" w:type="dxa"/>
          </w:tcPr>
          <w:p w14:paraId="5D8372B1" w14:textId="77777777" w:rsidR="005B12E5" w:rsidRPr="00E313F3" w:rsidRDefault="00DE5985">
            <w:pPr>
              <w:pStyle w:val="TableParagraph"/>
              <w:spacing w:line="253" w:lineRule="exact"/>
              <w:ind w:left="110"/>
              <w:rPr>
                <w:sz w:val="24"/>
              </w:rPr>
            </w:pPr>
            <w:r w:rsidRPr="00E313F3">
              <w:rPr>
                <w:sz w:val="24"/>
              </w:rPr>
              <w:t>Foreign language, literature, philosophy, humanities**</w:t>
            </w:r>
          </w:p>
        </w:tc>
        <w:tc>
          <w:tcPr>
            <w:tcW w:w="1598" w:type="dxa"/>
          </w:tcPr>
          <w:p w14:paraId="16D3E38B" w14:textId="77777777" w:rsidR="005B12E5" w:rsidRPr="00E313F3" w:rsidRDefault="00DE5985">
            <w:pPr>
              <w:pStyle w:val="TableParagraph"/>
              <w:spacing w:line="253" w:lineRule="exact"/>
              <w:ind w:left="105"/>
              <w:rPr>
                <w:sz w:val="24"/>
              </w:rPr>
            </w:pPr>
            <w:r w:rsidRPr="00E313F3">
              <w:rPr>
                <w:sz w:val="24"/>
              </w:rPr>
              <w:t>3 hours</w:t>
            </w:r>
          </w:p>
        </w:tc>
      </w:tr>
      <w:tr w:rsidR="005B12E5" w:rsidRPr="00E313F3" w14:paraId="6FC3219D" w14:textId="77777777">
        <w:trPr>
          <w:trHeight w:val="277"/>
        </w:trPr>
        <w:tc>
          <w:tcPr>
            <w:tcW w:w="2462" w:type="dxa"/>
          </w:tcPr>
          <w:p w14:paraId="2A751013" w14:textId="77777777" w:rsidR="005B12E5" w:rsidRPr="00E313F3" w:rsidRDefault="00DE5985">
            <w:pPr>
              <w:pStyle w:val="TableParagraph"/>
              <w:spacing w:line="258" w:lineRule="exact"/>
              <w:ind w:left="110"/>
              <w:rPr>
                <w:sz w:val="24"/>
              </w:rPr>
            </w:pPr>
            <w:r w:rsidRPr="00E313F3">
              <w:rPr>
                <w:sz w:val="24"/>
              </w:rPr>
              <w:t>INTS 1000</w:t>
            </w:r>
          </w:p>
        </w:tc>
        <w:tc>
          <w:tcPr>
            <w:tcW w:w="5592" w:type="dxa"/>
          </w:tcPr>
          <w:p w14:paraId="67F6830A" w14:textId="77777777" w:rsidR="005B12E5" w:rsidRPr="00E313F3" w:rsidRDefault="00DE5985">
            <w:pPr>
              <w:pStyle w:val="TableParagraph"/>
              <w:spacing w:line="258" w:lineRule="exact"/>
              <w:ind w:left="110"/>
              <w:rPr>
                <w:sz w:val="24"/>
              </w:rPr>
            </w:pPr>
            <w:r w:rsidRPr="00E313F3">
              <w:rPr>
                <w:sz w:val="24"/>
              </w:rPr>
              <w:t>Assembly/chapel</w:t>
            </w:r>
          </w:p>
        </w:tc>
        <w:tc>
          <w:tcPr>
            <w:tcW w:w="1598" w:type="dxa"/>
          </w:tcPr>
          <w:p w14:paraId="770E042D" w14:textId="77777777" w:rsidR="005B12E5" w:rsidRPr="00E313F3" w:rsidRDefault="00DE5985">
            <w:pPr>
              <w:pStyle w:val="TableParagraph"/>
              <w:spacing w:line="258" w:lineRule="exact"/>
              <w:ind w:left="105"/>
              <w:rPr>
                <w:sz w:val="24"/>
              </w:rPr>
            </w:pPr>
            <w:r w:rsidRPr="00E313F3">
              <w:rPr>
                <w:sz w:val="24"/>
              </w:rPr>
              <w:t>NC</w:t>
            </w:r>
          </w:p>
        </w:tc>
      </w:tr>
      <w:tr w:rsidR="005B12E5" w:rsidRPr="00E313F3" w14:paraId="4FBBE783" w14:textId="77777777">
        <w:trPr>
          <w:trHeight w:val="273"/>
        </w:trPr>
        <w:tc>
          <w:tcPr>
            <w:tcW w:w="2462" w:type="dxa"/>
          </w:tcPr>
          <w:p w14:paraId="2BED7A33" w14:textId="77777777" w:rsidR="005B12E5" w:rsidRPr="00E313F3" w:rsidRDefault="00DE5985">
            <w:pPr>
              <w:pStyle w:val="TableParagraph"/>
              <w:spacing w:line="253" w:lineRule="exact"/>
              <w:ind w:left="110"/>
              <w:rPr>
                <w:sz w:val="24"/>
              </w:rPr>
            </w:pPr>
            <w:r w:rsidRPr="00E313F3">
              <w:rPr>
                <w:sz w:val="24"/>
              </w:rPr>
              <w:t>INTS</w:t>
            </w:r>
          </w:p>
        </w:tc>
        <w:tc>
          <w:tcPr>
            <w:tcW w:w="5592" w:type="dxa"/>
          </w:tcPr>
          <w:p w14:paraId="5075BB3C" w14:textId="77777777" w:rsidR="005B12E5" w:rsidRPr="00E313F3" w:rsidRDefault="00DE5985">
            <w:pPr>
              <w:pStyle w:val="TableParagraph"/>
              <w:spacing w:line="253" w:lineRule="exact"/>
              <w:ind w:left="110"/>
              <w:rPr>
                <w:sz w:val="24"/>
              </w:rPr>
            </w:pPr>
            <w:r w:rsidRPr="00E313F3">
              <w:rPr>
                <w:sz w:val="24"/>
              </w:rPr>
              <w:t>Career Readiness courses</w:t>
            </w:r>
          </w:p>
        </w:tc>
        <w:tc>
          <w:tcPr>
            <w:tcW w:w="1598" w:type="dxa"/>
          </w:tcPr>
          <w:p w14:paraId="4F9CDC4A" w14:textId="77777777" w:rsidR="005B12E5" w:rsidRPr="00E313F3" w:rsidRDefault="00DE5985">
            <w:pPr>
              <w:pStyle w:val="TableParagraph"/>
              <w:spacing w:line="253" w:lineRule="exact"/>
              <w:ind w:left="105"/>
              <w:rPr>
                <w:sz w:val="24"/>
              </w:rPr>
            </w:pPr>
            <w:r w:rsidRPr="00E313F3">
              <w:rPr>
                <w:sz w:val="24"/>
              </w:rPr>
              <w:t>NC</w:t>
            </w:r>
          </w:p>
        </w:tc>
      </w:tr>
      <w:tr w:rsidR="005B12E5" w:rsidRPr="00E313F3" w14:paraId="549DF5D0" w14:textId="77777777">
        <w:trPr>
          <w:trHeight w:val="277"/>
        </w:trPr>
        <w:tc>
          <w:tcPr>
            <w:tcW w:w="2462" w:type="dxa"/>
          </w:tcPr>
          <w:p w14:paraId="76AD6441" w14:textId="77777777" w:rsidR="005B12E5" w:rsidRPr="00E313F3" w:rsidRDefault="005B12E5">
            <w:pPr>
              <w:pStyle w:val="TableParagraph"/>
              <w:rPr>
                <w:sz w:val="20"/>
              </w:rPr>
            </w:pPr>
          </w:p>
        </w:tc>
        <w:tc>
          <w:tcPr>
            <w:tcW w:w="5592" w:type="dxa"/>
          </w:tcPr>
          <w:p w14:paraId="74EBFF61" w14:textId="77777777" w:rsidR="005B12E5" w:rsidRPr="00E313F3" w:rsidRDefault="005B12E5">
            <w:pPr>
              <w:pStyle w:val="TableParagraph"/>
              <w:rPr>
                <w:sz w:val="20"/>
              </w:rPr>
            </w:pPr>
          </w:p>
        </w:tc>
        <w:tc>
          <w:tcPr>
            <w:tcW w:w="1598" w:type="dxa"/>
          </w:tcPr>
          <w:p w14:paraId="1CB1307D" w14:textId="5D3231F2" w:rsidR="005B12E5" w:rsidRPr="00E313F3" w:rsidRDefault="00453AD7">
            <w:pPr>
              <w:pStyle w:val="TableParagraph"/>
              <w:spacing w:line="258" w:lineRule="exact"/>
              <w:ind w:left="105"/>
              <w:rPr>
                <w:b/>
                <w:sz w:val="24"/>
              </w:rPr>
            </w:pPr>
            <w:r w:rsidRPr="00E313F3">
              <w:rPr>
                <w:b/>
                <w:sz w:val="24"/>
              </w:rPr>
              <w:t>48</w:t>
            </w:r>
            <w:r w:rsidR="00DE5985" w:rsidRPr="00E313F3">
              <w:rPr>
                <w:b/>
                <w:sz w:val="24"/>
              </w:rPr>
              <w:t xml:space="preserve"> hours</w:t>
            </w:r>
          </w:p>
        </w:tc>
      </w:tr>
    </w:tbl>
    <w:p w14:paraId="178AD53E" w14:textId="77777777" w:rsidR="0048621D" w:rsidRPr="00E313F3" w:rsidRDefault="0048621D">
      <w:pPr>
        <w:pStyle w:val="BodyText"/>
        <w:spacing w:before="1"/>
        <w:rPr>
          <w:sz w:val="16"/>
        </w:rPr>
      </w:pPr>
    </w:p>
    <w:p w14:paraId="5DDDB6A5" w14:textId="77777777" w:rsidR="005B12E5" w:rsidRPr="00E313F3" w:rsidRDefault="00DE5985">
      <w:pPr>
        <w:pStyle w:val="BodyText"/>
        <w:spacing w:before="90"/>
        <w:ind w:left="1197" w:right="1216"/>
      </w:pPr>
      <w:r w:rsidRPr="00E313F3">
        <w:t>*All science courses require a laboratory component. Any two of the following courses with associated laboratories may be used to satisfy the Science requirements: BIOL 1406-General Biology I and BIOL 1006-General Biology Laboratory, BIOL 1407-General Biology II and BIOL 1007-General Biology II Laboratory; CHEM 1411-General Chemistry I and CHEM 1011- General Chemistry I Laboratory, CHEM 1412-General Chemistry II and CHEM 1012-General Chemistry Laboratory II; ENVR 1401 Environmental Science I and ENVR 1001-Environmental Science II Laboratory, ENVR 1402-Environmental Science II and ENVR 1002-Environmental Science II Laboratory; PHYS 1415-Physical Science and PHYS 1015 Physical Science Laboratory; PHYS 1401 Physics I and PHYS 1001 Physics Laboratory or PHYS 1402 Physics II and PHYS 1002-Physics II Laboratory.</w:t>
      </w:r>
    </w:p>
    <w:p w14:paraId="1DB4CC15" w14:textId="77777777" w:rsidR="005B12E5" w:rsidRPr="00E313F3" w:rsidRDefault="005B12E5">
      <w:pPr>
        <w:pStyle w:val="BodyText"/>
        <w:spacing w:before="9"/>
        <w:rPr>
          <w:sz w:val="23"/>
        </w:rPr>
      </w:pPr>
    </w:p>
    <w:p w14:paraId="4EB7FA87" w14:textId="5D379CA8" w:rsidR="005B12E5" w:rsidRPr="00E313F3" w:rsidRDefault="00DE5985" w:rsidP="00582420">
      <w:pPr>
        <w:pStyle w:val="BodyText"/>
        <w:ind w:left="1197" w:right="1298"/>
        <w:sectPr w:rsidR="005B12E5" w:rsidRPr="00E313F3">
          <w:pgSz w:w="12240" w:h="15840"/>
          <w:pgMar w:top="1440" w:right="260" w:bottom="980" w:left="240" w:header="0" w:footer="787" w:gutter="0"/>
          <w:cols w:space="720"/>
        </w:sectPr>
      </w:pPr>
      <w:r w:rsidRPr="00E313F3">
        <w:t xml:space="preserve">**A partial list of courses that would fulfill the foreign language, literature, philosophy and humanities requirement would include ENGL 2321 British Literature Survey, ENGL 2323 Intro to Creative Writing, 2326 American Literature Survey, ENGL 2345 African American Literature, ENGL 3303 Masterpieces in World Literature, SPAN 1311 Elementary Spanish I, and </w:t>
      </w:r>
      <w:r w:rsidR="00582420" w:rsidRPr="00E313F3">
        <w:t>SPAN 1312 Elementary Spanish I</w:t>
      </w:r>
    </w:p>
    <w:p w14:paraId="0312EBAE" w14:textId="5731499E" w:rsidR="005B12E5" w:rsidRPr="00DA6ED6" w:rsidRDefault="00DE5985">
      <w:pPr>
        <w:pStyle w:val="Heading3"/>
        <w:spacing w:before="57"/>
        <w:ind w:right="1159"/>
      </w:pPr>
      <w:bookmarkStart w:id="357" w:name="_TOC_250076"/>
      <w:bookmarkStart w:id="358" w:name="_Toc531768481"/>
      <w:bookmarkStart w:id="359" w:name="_Toc17818315"/>
      <w:bookmarkEnd w:id="357"/>
      <w:r w:rsidRPr="00DA6ED6">
        <w:lastRenderedPageBreak/>
        <w:t>ORIENTATION</w:t>
      </w:r>
      <w:bookmarkEnd w:id="358"/>
      <w:bookmarkEnd w:id="359"/>
    </w:p>
    <w:p w14:paraId="07E83580" w14:textId="77777777" w:rsidR="005B12E5" w:rsidRPr="00DA6ED6" w:rsidRDefault="00DE5985">
      <w:pPr>
        <w:pStyle w:val="BodyText"/>
        <w:ind w:left="1197" w:right="1180"/>
        <w:jc w:val="both"/>
      </w:pPr>
      <w:r w:rsidRPr="00DA6ED6">
        <w:t>An orientation program is held prior to the beginning of classes in the fall and spring to acquaint incoming freshmen and transfer students with the College. All freshmen and transfer students  are required to participate in the orientation</w:t>
      </w:r>
      <w:r w:rsidRPr="00DA6ED6">
        <w:rPr>
          <w:spacing w:val="-6"/>
        </w:rPr>
        <w:t xml:space="preserve"> </w:t>
      </w:r>
      <w:r w:rsidRPr="00DA6ED6">
        <w:t>activities.</w:t>
      </w:r>
    </w:p>
    <w:p w14:paraId="72592752" w14:textId="77777777" w:rsidR="005B12E5" w:rsidRPr="00DA6ED6" w:rsidRDefault="005B12E5">
      <w:pPr>
        <w:pStyle w:val="BodyText"/>
        <w:spacing w:before="1"/>
      </w:pPr>
    </w:p>
    <w:p w14:paraId="614671FC" w14:textId="0306D402" w:rsidR="005B12E5" w:rsidRPr="00DA6ED6" w:rsidRDefault="00DE5985">
      <w:pPr>
        <w:pStyle w:val="Heading3"/>
        <w:ind w:left="1172" w:right="1159"/>
      </w:pPr>
      <w:bookmarkStart w:id="360" w:name="_TOC_250075"/>
      <w:bookmarkStart w:id="361" w:name="_Toc531768482"/>
      <w:bookmarkStart w:id="362" w:name="_Toc17818316"/>
      <w:bookmarkEnd w:id="360"/>
      <w:r w:rsidRPr="00DA6ED6">
        <w:t>CHAPEL</w:t>
      </w:r>
      <w:bookmarkEnd w:id="361"/>
      <w:bookmarkEnd w:id="362"/>
    </w:p>
    <w:p w14:paraId="668FAF2E" w14:textId="77777777" w:rsidR="005B12E5" w:rsidRPr="00DA6ED6" w:rsidRDefault="00DE5985">
      <w:pPr>
        <w:pStyle w:val="BodyText"/>
        <w:ind w:left="1197" w:right="1180"/>
        <w:jc w:val="both"/>
      </w:pPr>
      <w:r w:rsidRPr="00DA6ED6">
        <w:t>Chapel is regularly scheduled each Tuesday at 11:00 A.M. Chapel is an integral part of student life and is required for graduation, and all students must attend every semester with the exception of those students in the Adult Education Program. Faculty, staff, and administrators are expected to participate as well.</w:t>
      </w:r>
    </w:p>
    <w:p w14:paraId="3140615C" w14:textId="77777777" w:rsidR="005B12E5" w:rsidRPr="00DA6ED6" w:rsidRDefault="005B12E5">
      <w:pPr>
        <w:pStyle w:val="BodyText"/>
        <w:spacing w:before="8"/>
        <w:rPr>
          <w:sz w:val="16"/>
        </w:rPr>
      </w:pPr>
    </w:p>
    <w:p w14:paraId="0DE3E49C" w14:textId="631153D4" w:rsidR="005B12E5" w:rsidRPr="00DA6ED6" w:rsidRDefault="00DE5985">
      <w:pPr>
        <w:pStyle w:val="Heading3"/>
        <w:spacing w:before="87"/>
        <w:ind w:left="3726"/>
        <w:jc w:val="left"/>
      </w:pPr>
      <w:bookmarkStart w:id="363" w:name="_TOC_250074"/>
      <w:bookmarkStart w:id="364" w:name="_Toc531768483"/>
      <w:bookmarkStart w:id="365" w:name="_Toc17818317"/>
      <w:bookmarkEnd w:id="363"/>
      <w:r w:rsidRPr="00DA6ED6">
        <w:t>KINESIOLOGY ALTERNATIVES</w:t>
      </w:r>
      <w:bookmarkEnd w:id="364"/>
      <w:bookmarkEnd w:id="365"/>
    </w:p>
    <w:p w14:paraId="7AC5F482" w14:textId="77777777" w:rsidR="005B12E5" w:rsidRPr="00DA6ED6" w:rsidRDefault="00DE5985">
      <w:pPr>
        <w:pStyle w:val="BodyText"/>
        <w:ind w:left="1197" w:right="1181"/>
        <w:jc w:val="both"/>
      </w:pPr>
      <w:r w:rsidRPr="00DA6ED6">
        <w:t>Students whose health will not permit them to meet this requirement should present a statement from a licensed physician to the Office of Academic Affairs verifying that they are not to participate in physical activities of a strenuous nature.</w:t>
      </w:r>
    </w:p>
    <w:p w14:paraId="17421624" w14:textId="77777777" w:rsidR="005B12E5" w:rsidRPr="00DA6ED6" w:rsidRDefault="005B12E5">
      <w:pPr>
        <w:pStyle w:val="BodyText"/>
        <w:spacing w:before="1"/>
      </w:pPr>
    </w:p>
    <w:p w14:paraId="5D5820BE" w14:textId="77777777" w:rsidR="005B12E5" w:rsidRPr="00DA6ED6" w:rsidRDefault="00DE5985">
      <w:pPr>
        <w:pStyle w:val="BodyText"/>
        <w:spacing w:line="237" w:lineRule="auto"/>
        <w:ind w:left="1197" w:right="1180"/>
        <w:jc w:val="both"/>
      </w:pPr>
      <w:r w:rsidRPr="00DA6ED6">
        <w:t>Students are to consult with members of the faculty in Kinesiology to select alternative coursework.</w:t>
      </w:r>
    </w:p>
    <w:p w14:paraId="18ED05AC" w14:textId="77777777" w:rsidR="005B12E5" w:rsidRPr="00DA6ED6" w:rsidRDefault="005B12E5">
      <w:pPr>
        <w:pStyle w:val="BodyText"/>
        <w:spacing w:before="1"/>
      </w:pPr>
    </w:p>
    <w:p w14:paraId="57FF597F" w14:textId="77777777" w:rsidR="005B12E5" w:rsidRPr="00DA6ED6" w:rsidRDefault="00DE5985">
      <w:pPr>
        <w:pStyle w:val="BodyText"/>
        <w:ind w:left="1197" w:right="1180"/>
        <w:jc w:val="both"/>
      </w:pPr>
      <w:r w:rsidRPr="00DA6ED6">
        <w:t>On successful completion of two or more years in the military as shown on the DD214 or a certified statement showing same, an individual may have two (2) credit hours for kinesiology waived. However, the minimum required hours for graduation must be met.</w:t>
      </w:r>
    </w:p>
    <w:p w14:paraId="7A1937F2" w14:textId="77777777" w:rsidR="005B12E5" w:rsidRPr="00DA6ED6" w:rsidRDefault="005B12E5">
      <w:pPr>
        <w:pStyle w:val="BodyText"/>
        <w:spacing w:before="1"/>
      </w:pPr>
    </w:p>
    <w:p w14:paraId="348444D0" w14:textId="17309683" w:rsidR="005B12E5" w:rsidRPr="00DA6ED6" w:rsidRDefault="00DE5985">
      <w:pPr>
        <w:pStyle w:val="Heading3"/>
        <w:spacing w:before="1"/>
        <w:ind w:right="1159"/>
      </w:pPr>
      <w:bookmarkStart w:id="366" w:name="_TOC_250073"/>
      <w:bookmarkStart w:id="367" w:name="_Toc531768484"/>
      <w:bookmarkStart w:id="368" w:name="_Toc17818318"/>
      <w:bookmarkEnd w:id="366"/>
      <w:r w:rsidRPr="00DA6ED6">
        <w:t>COURSE LOAD LIMITATION</w:t>
      </w:r>
      <w:bookmarkEnd w:id="367"/>
      <w:bookmarkEnd w:id="368"/>
    </w:p>
    <w:p w14:paraId="5150A9D1" w14:textId="1B916982" w:rsidR="005B12E5" w:rsidRPr="00DA6ED6" w:rsidRDefault="00DE5985">
      <w:pPr>
        <w:pStyle w:val="BodyText"/>
        <w:ind w:left="1197" w:right="1180"/>
        <w:jc w:val="both"/>
      </w:pPr>
      <w:r w:rsidRPr="00DA6ED6">
        <w:t>The maximum course load of a student who is placed in preparatory courses is 13 semester hours. The maximum load for students not in preparatory classes or on academic probation is 19 hours. Twenty or more hours constitutes an overload and must be approved by the student’s Advisor, Division Chair, and the Vice President for Academic Affairs. Typically</w:t>
      </w:r>
      <w:r w:rsidR="00C27E7A">
        <w:t>,</w:t>
      </w:r>
      <w:r w:rsidRPr="00DA6ED6">
        <w:t xml:space="preserve"> a student must be classified as a Senior to receive a course</w:t>
      </w:r>
      <w:r w:rsidRPr="00DA6ED6">
        <w:rPr>
          <w:spacing w:val="-7"/>
        </w:rPr>
        <w:t xml:space="preserve"> </w:t>
      </w:r>
      <w:r w:rsidRPr="00DA6ED6">
        <w:t>overload.</w:t>
      </w:r>
    </w:p>
    <w:p w14:paraId="1E8F90FE" w14:textId="2F033229" w:rsidR="005B12E5" w:rsidRDefault="005B12E5">
      <w:pPr>
        <w:jc w:val="both"/>
        <w:rPr>
          <w:highlight w:val="yellow"/>
        </w:rPr>
      </w:pPr>
    </w:p>
    <w:p w14:paraId="28A82151" w14:textId="4FD8C5EA" w:rsidR="005A3CB0" w:rsidRDefault="005A3CB0">
      <w:pPr>
        <w:jc w:val="both"/>
        <w:rPr>
          <w:highlight w:val="yellow"/>
        </w:rPr>
      </w:pPr>
    </w:p>
    <w:p w14:paraId="4A2D7A93" w14:textId="47B4D367" w:rsidR="005A3CB0" w:rsidRDefault="005A3CB0">
      <w:pPr>
        <w:jc w:val="both"/>
        <w:rPr>
          <w:highlight w:val="yellow"/>
        </w:rPr>
      </w:pPr>
    </w:p>
    <w:p w14:paraId="7F1EEED4" w14:textId="77777777" w:rsidR="005A3CB0" w:rsidRDefault="005A3CB0">
      <w:pPr>
        <w:jc w:val="both"/>
        <w:rPr>
          <w:highlight w:val="yellow"/>
        </w:rPr>
      </w:pPr>
    </w:p>
    <w:p w14:paraId="0679E0B7" w14:textId="7D1FC8A7" w:rsidR="005A3CB0" w:rsidRDefault="005A3CB0">
      <w:pPr>
        <w:jc w:val="both"/>
        <w:rPr>
          <w:highlight w:val="yellow"/>
        </w:rPr>
      </w:pPr>
    </w:p>
    <w:p w14:paraId="47619818" w14:textId="6F079A4A" w:rsidR="005A3CB0" w:rsidRPr="00381D52" w:rsidRDefault="005A3CB0" w:rsidP="005A3CB0">
      <w:pPr>
        <w:jc w:val="center"/>
        <w:rPr>
          <w:highlight w:val="yellow"/>
        </w:rPr>
        <w:sectPr w:rsidR="005A3CB0" w:rsidRPr="00381D52">
          <w:pgSz w:w="12240" w:h="15840"/>
          <w:pgMar w:top="1380" w:right="260" w:bottom="980" w:left="240" w:header="0" w:footer="787" w:gutter="0"/>
          <w:cols w:space="720"/>
        </w:sectPr>
      </w:pPr>
      <w:r>
        <w:rPr>
          <w:noProof/>
        </w:rPr>
        <w:drawing>
          <wp:inline distT="0" distB="0" distL="0" distR="0" wp14:anchorId="11B6E93E" wp14:editId="5A410A54">
            <wp:extent cx="3590488" cy="1369837"/>
            <wp:effectExtent l="0" t="0" r="0" b="1905"/>
            <wp:docPr id="138"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9943" cy="1373444"/>
                    </a:xfrm>
                    <a:prstGeom prst="rect">
                      <a:avLst/>
                    </a:prstGeom>
                    <a:noFill/>
                    <a:ln>
                      <a:noFill/>
                    </a:ln>
                  </pic:spPr>
                </pic:pic>
              </a:graphicData>
            </a:graphic>
          </wp:inline>
        </w:drawing>
      </w:r>
    </w:p>
    <w:p w14:paraId="04BA207E" w14:textId="1E866A9D" w:rsidR="005B12E5" w:rsidRPr="00C27E7A" w:rsidRDefault="00DE5985">
      <w:pPr>
        <w:pStyle w:val="Heading2"/>
        <w:ind w:left="1173" w:right="1159"/>
        <w:jc w:val="center"/>
      </w:pPr>
      <w:bookmarkStart w:id="369" w:name="_TOC_250072"/>
      <w:bookmarkStart w:id="370" w:name="_Toc531768485"/>
      <w:bookmarkStart w:id="371" w:name="_Toc17818319"/>
      <w:bookmarkEnd w:id="369"/>
      <w:r w:rsidRPr="00C27E7A">
        <w:lastRenderedPageBreak/>
        <w:t>ASSOCIATE OF ARTS DEGREE (A.A.)</w:t>
      </w:r>
      <w:bookmarkEnd w:id="370"/>
      <w:bookmarkEnd w:id="371"/>
    </w:p>
    <w:p w14:paraId="737D286F" w14:textId="41955802" w:rsidR="005B12E5" w:rsidRPr="00C27E7A" w:rsidRDefault="00DE5985">
      <w:pPr>
        <w:pStyle w:val="Heading3"/>
        <w:spacing w:before="305" w:after="2" w:line="240" w:lineRule="auto"/>
        <w:ind w:right="1159"/>
      </w:pPr>
      <w:bookmarkStart w:id="372" w:name="_TOC_250071"/>
      <w:bookmarkStart w:id="373" w:name="_Toc531768486"/>
      <w:bookmarkStart w:id="374" w:name="_Toc17818320"/>
      <w:bookmarkEnd w:id="372"/>
      <w:r w:rsidRPr="00C27E7A">
        <w:t>CRIMINAL JUSTICE MAJOR</w:t>
      </w:r>
      <w:bookmarkEnd w:id="373"/>
      <w:bookmarkEnd w:id="374"/>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C27E7A" w14:paraId="2855B874" w14:textId="77777777">
        <w:trPr>
          <w:trHeight w:val="277"/>
        </w:trPr>
        <w:tc>
          <w:tcPr>
            <w:tcW w:w="552" w:type="dxa"/>
            <w:vMerge w:val="restart"/>
            <w:textDirection w:val="btLr"/>
          </w:tcPr>
          <w:p w14:paraId="2385200A" w14:textId="77777777" w:rsidR="005B12E5" w:rsidRPr="00C27E7A" w:rsidRDefault="00DE5985">
            <w:pPr>
              <w:pStyle w:val="TableParagraph"/>
              <w:spacing w:before="107"/>
              <w:ind w:left="1282"/>
              <w:rPr>
                <w:b/>
                <w:sz w:val="24"/>
              </w:rPr>
            </w:pPr>
            <w:r w:rsidRPr="00C27E7A">
              <w:rPr>
                <w:b/>
                <w:sz w:val="24"/>
              </w:rPr>
              <w:t>FIRST YEAR</w:t>
            </w:r>
          </w:p>
        </w:tc>
        <w:tc>
          <w:tcPr>
            <w:tcW w:w="3293" w:type="dxa"/>
            <w:shd w:val="clear" w:color="auto" w:fill="A6A6A6"/>
          </w:tcPr>
          <w:p w14:paraId="452AE0E5" w14:textId="77777777" w:rsidR="005B12E5" w:rsidRPr="00C27E7A" w:rsidRDefault="00DE5985">
            <w:pPr>
              <w:pStyle w:val="TableParagraph"/>
              <w:spacing w:line="258" w:lineRule="exact"/>
              <w:ind w:left="674"/>
              <w:rPr>
                <w:sz w:val="24"/>
              </w:rPr>
            </w:pPr>
            <w:r w:rsidRPr="00C27E7A">
              <w:rPr>
                <w:sz w:val="24"/>
              </w:rPr>
              <w:t>FIRST SEMESTER</w:t>
            </w:r>
          </w:p>
        </w:tc>
        <w:tc>
          <w:tcPr>
            <w:tcW w:w="677" w:type="dxa"/>
            <w:shd w:val="clear" w:color="auto" w:fill="A6A6A6"/>
          </w:tcPr>
          <w:p w14:paraId="1902930D" w14:textId="77777777" w:rsidR="005B12E5" w:rsidRPr="00C27E7A" w:rsidRDefault="005B12E5">
            <w:pPr>
              <w:pStyle w:val="TableParagraph"/>
              <w:rPr>
                <w:sz w:val="20"/>
              </w:rPr>
            </w:pPr>
          </w:p>
        </w:tc>
        <w:tc>
          <w:tcPr>
            <w:tcW w:w="4435" w:type="dxa"/>
            <w:shd w:val="clear" w:color="auto" w:fill="A6A6A6"/>
          </w:tcPr>
          <w:p w14:paraId="12D015BE" w14:textId="77777777" w:rsidR="005B12E5" w:rsidRPr="00C27E7A" w:rsidRDefault="00DE5985">
            <w:pPr>
              <w:pStyle w:val="TableParagraph"/>
              <w:spacing w:line="258" w:lineRule="exact"/>
              <w:ind w:left="1094"/>
              <w:rPr>
                <w:sz w:val="24"/>
              </w:rPr>
            </w:pPr>
            <w:r w:rsidRPr="00C27E7A">
              <w:rPr>
                <w:sz w:val="24"/>
              </w:rPr>
              <w:t>SECOND SEMESTER</w:t>
            </w:r>
          </w:p>
        </w:tc>
        <w:tc>
          <w:tcPr>
            <w:tcW w:w="633" w:type="dxa"/>
            <w:shd w:val="clear" w:color="auto" w:fill="A6A6A6"/>
          </w:tcPr>
          <w:p w14:paraId="53DEE075" w14:textId="77777777" w:rsidR="005B12E5" w:rsidRPr="00C27E7A" w:rsidRDefault="005B12E5">
            <w:pPr>
              <w:pStyle w:val="TableParagraph"/>
              <w:rPr>
                <w:sz w:val="20"/>
              </w:rPr>
            </w:pPr>
          </w:p>
        </w:tc>
      </w:tr>
      <w:tr w:rsidR="005B12E5" w:rsidRPr="00C27E7A" w14:paraId="6E6BBEA7" w14:textId="77777777">
        <w:trPr>
          <w:trHeight w:val="273"/>
        </w:trPr>
        <w:tc>
          <w:tcPr>
            <w:tcW w:w="552" w:type="dxa"/>
            <w:vMerge/>
            <w:tcBorders>
              <w:top w:val="nil"/>
            </w:tcBorders>
            <w:textDirection w:val="btLr"/>
          </w:tcPr>
          <w:p w14:paraId="7B920CB5" w14:textId="77777777" w:rsidR="005B12E5" w:rsidRPr="00C27E7A" w:rsidRDefault="005B12E5">
            <w:pPr>
              <w:rPr>
                <w:sz w:val="2"/>
                <w:szCs w:val="2"/>
              </w:rPr>
            </w:pPr>
          </w:p>
        </w:tc>
        <w:tc>
          <w:tcPr>
            <w:tcW w:w="3293" w:type="dxa"/>
          </w:tcPr>
          <w:p w14:paraId="2CFE8267" w14:textId="77777777" w:rsidR="005B12E5" w:rsidRPr="00C27E7A" w:rsidRDefault="00DE5985">
            <w:pPr>
              <w:pStyle w:val="TableParagraph"/>
              <w:spacing w:line="253" w:lineRule="exact"/>
              <w:ind w:left="105"/>
              <w:rPr>
                <w:sz w:val="24"/>
              </w:rPr>
            </w:pPr>
            <w:r w:rsidRPr="00C27E7A">
              <w:rPr>
                <w:sz w:val="24"/>
              </w:rPr>
              <w:t>ENGL 1301 Composition I</w:t>
            </w:r>
          </w:p>
        </w:tc>
        <w:tc>
          <w:tcPr>
            <w:tcW w:w="677" w:type="dxa"/>
          </w:tcPr>
          <w:p w14:paraId="3ADD6CA1" w14:textId="77777777" w:rsidR="005B12E5" w:rsidRPr="00C27E7A" w:rsidRDefault="00DE5985">
            <w:pPr>
              <w:pStyle w:val="TableParagraph"/>
              <w:spacing w:line="253" w:lineRule="exact"/>
              <w:ind w:left="14"/>
              <w:jc w:val="center"/>
              <w:rPr>
                <w:sz w:val="24"/>
              </w:rPr>
            </w:pPr>
            <w:r w:rsidRPr="00C27E7A">
              <w:rPr>
                <w:sz w:val="24"/>
              </w:rPr>
              <w:t>3</w:t>
            </w:r>
          </w:p>
        </w:tc>
        <w:tc>
          <w:tcPr>
            <w:tcW w:w="4435" w:type="dxa"/>
          </w:tcPr>
          <w:p w14:paraId="5B9D33B4" w14:textId="77777777" w:rsidR="005B12E5" w:rsidRPr="00C27E7A" w:rsidRDefault="00DE5985">
            <w:pPr>
              <w:pStyle w:val="TableParagraph"/>
              <w:spacing w:line="253" w:lineRule="exact"/>
              <w:ind w:left="109"/>
              <w:rPr>
                <w:sz w:val="24"/>
              </w:rPr>
            </w:pPr>
            <w:r w:rsidRPr="00C27E7A">
              <w:rPr>
                <w:sz w:val="24"/>
              </w:rPr>
              <w:t>ENGL 1302 Composition II</w:t>
            </w:r>
          </w:p>
        </w:tc>
        <w:tc>
          <w:tcPr>
            <w:tcW w:w="633" w:type="dxa"/>
          </w:tcPr>
          <w:p w14:paraId="38D56AB7" w14:textId="77777777" w:rsidR="005B12E5" w:rsidRPr="00C27E7A" w:rsidRDefault="00DE5985">
            <w:pPr>
              <w:pStyle w:val="TableParagraph"/>
              <w:spacing w:line="253" w:lineRule="exact"/>
              <w:ind w:left="7"/>
              <w:jc w:val="center"/>
              <w:rPr>
                <w:sz w:val="24"/>
              </w:rPr>
            </w:pPr>
            <w:r w:rsidRPr="00C27E7A">
              <w:rPr>
                <w:sz w:val="24"/>
              </w:rPr>
              <w:t>3</w:t>
            </w:r>
          </w:p>
        </w:tc>
      </w:tr>
      <w:tr w:rsidR="005B12E5" w:rsidRPr="00C27E7A" w14:paraId="72E51B91" w14:textId="77777777">
        <w:trPr>
          <w:trHeight w:val="287"/>
        </w:trPr>
        <w:tc>
          <w:tcPr>
            <w:tcW w:w="552" w:type="dxa"/>
            <w:vMerge/>
            <w:tcBorders>
              <w:top w:val="nil"/>
            </w:tcBorders>
            <w:textDirection w:val="btLr"/>
          </w:tcPr>
          <w:p w14:paraId="367DF425" w14:textId="77777777" w:rsidR="005B12E5" w:rsidRPr="00C27E7A" w:rsidRDefault="005B12E5">
            <w:pPr>
              <w:rPr>
                <w:sz w:val="2"/>
                <w:szCs w:val="2"/>
              </w:rPr>
            </w:pPr>
          </w:p>
        </w:tc>
        <w:tc>
          <w:tcPr>
            <w:tcW w:w="3293" w:type="dxa"/>
          </w:tcPr>
          <w:p w14:paraId="190C0370" w14:textId="77777777" w:rsidR="005B12E5" w:rsidRPr="00C27E7A" w:rsidRDefault="00DE5985">
            <w:pPr>
              <w:pStyle w:val="TableParagraph"/>
              <w:spacing w:line="268" w:lineRule="exact"/>
              <w:ind w:left="105"/>
              <w:rPr>
                <w:sz w:val="24"/>
              </w:rPr>
            </w:pPr>
            <w:r w:rsidRPr="00C27E7A">
              <w:rPr>
                <w:sz w:val="24"/>
              </w:rPr>
              <w:t>MATH 1314 College Algebra</w:t>
            </w:r>
          </w:p>
        </w:tc>
        <w:tc>
          <w:tcPr>
            <w:tcW w:w="677" w:type="dxa"/>
          </w:tcPr>
          <w:p w14:paraId="7CECAAEA" w14:textId="77777777" w:rsidR="005B12E5" w:rsidRPr="00C27E7A" w:rsidRDefault="00DE5985">
            <w:pPr>
              <w:pStyle w:val="TableParagraph"/>
              <w:spacing w:line="268" w:lineRule="exact"/>
              <w:ind w:left="14"/>
              <w:jc w:val="center"/>
              <w:rPr>
                <w:sz w:val="24"/>
              </w:rPr>
            </w:pPr>
            <w:r w:rsidRPr="00C27E7A">
              <w:rPr>
                <w:sz w:val="24"/>
              </w:rPr>
              <w:t>3</w:t>
            </w:r>
          </w:p>
        </w:tc>
        <w:tc>
          <w:tcPr>
            <w:tcW w:w="4435" w:type="dxa"/>
          </w:tcPr>
          <w:p w14:paraId="1E65BAF0" w14:textId="77777777" w:rsidR="005B12E5" w:rsidRPr="00C27E7A" w:rsidRDefault="00DE5985">
            <w:pPr>
              <w:pStyle w:val="TableParagraph"/>
              <w:spacing w:line="268" w:lineRule="exact"/>
              <w:ind w:left="109"/>
              <w:rPr>
                <w:sz w:val="24"/>
              </w:rPr>
            </w:pPr>
            <w:r w:rsidRPr="00C27E7A">
              <w:rPr>
                <w:sz w:val="24"/>
              </w:rPr>
              <w:t>SCIENCE</w:t>
            </w:r>
          </w:p>
        </w:tc>
        <w:tc>
          <w:tcPr>
            <w:tcW w:w="633" w:type="dxa"/>
          </w:tcPr>
          <w:p w14:paraId="3FC13A44" w14:textId="77777777" w:rsidR="005B12E5" w:rsidRPr="00C27E7A" w:rsidRDefault="00DE5985">
            <w:pPr>
              <w:pStyle w:val="TableParagraph"/>
              <w:spacing w:line="268" w:lineRule="exact"/>
              <w:ind w:left="7"/>
              <w:jc w:val="center"/>
              <w:rPr>
                <w:sz w:val="24"/>
              </w:rPr>
            </w:pPr>
            <w:r w:rsidRPr="00C27E7A">
              <w:rPr>
                <w:sz w:val="24"/>
              </w:rPr>
              <w:t>4</w:t>
            </w:r>
          </w:p>
        </w:tc>
      </w:tr>
      <w:tr w:rsidR="005B12E5" w:rsidRPr="00C27E7A" w14:paraId="6A30B70D" w14:textId="77777777">
        <w:trPr>
          <w:trHeight w:val="282"/>
        </w:trPr>
        <w:tc>
          <w:tcPr>
            <w:tcW w:w="552" w:type="dxa"/>
            <w:vMerge/>
            <w:tcBorders>
              <w:top w:val="nil"/>
            </w:tcBorders>
            <w:textDirection w:val="btLr"/>
          </w:tcPr>
          <w:p w14:paraId="5A5F73D9" w14:textId="77777777" w:rsidR="005B12E5" w:rsidRPr="00C27E7A" w:rsidRDefault="005B12E5">
            <w:pPr>
              <w:rPr>
                <w:sz w:val="2"/>
                <w:szCs w:val="2"/>
              </w:rPr>
            </w:pPr>
          </w:p>
        </w:tc>
        <w:tc>
          <w:tcPr>
            <w:tcW w:w="3293" w:type="dxa"/>
          </w:tcPr>
          <w:p w14:paraId="1AEC3482" w14:textId="77777777" w:rsidR="005B12E5" w:rsidRPr="00C27E7A" w:rsidRDefault="00DE5985">
            <w:pPr>
              <w:pStyle w:val="TableParagraph"/>
              <w:spacing w:line="263" w:lineRule="exact"/>
              <w:ind w:left="105"/>
              <w:rPr>
                <w:sz w:val="24"/>
              </w:rPr>
            </w:pPr>
            <w:r w:rsidRPr="00C27E7A">
              <w:rPr>
                <w:sz w:val="24"/>
              </w:rPr>
              <w:t>-------------------------------------</w:t>
            </w:r>
          </w:p>
        </w:tc>
        <w:tc>
          <w:tcPr>
            <w:tcW w:w="677" w:type="dxa"/>
          </w:tcPr>
          <w:p w14:paraId="72A72F8C" w14:textId="77777777" w:rsidR="005B12E5" w:rsidRPr="00C27E7A" w:rsidRDefault="005B12E5">
            <w:pPr>
              <w:pStyle w:val="TableParagraph"/>
              <w:rPr>
                <w:sz w:val="20"/>
              </w:rPr>
            </w:pPr>
          </w:p>
        </w:tc>
        <w:tc>
          <w:tcPr>
            <w:tcW w:w="4435" w:type="dxa"/>
          </w:tcPr>
          <w:p w14:paraId="12D80346" w14:textId="77777777" w:rsidR="005B12E5" w:rsidRPr="00C27E7A" w:rsidRDefault="00DE5985">
            <w:pPr>
              <w:pStyle w:val="TableParagraph"/>
              <w:spacing w:line="263" w:lineRule="exact"/>
              <w:ind w:left="109"/>
              <w:rPr>
                <w:sz w:val="24"/>
              </w:rPr>
            </w:pPr>
            <w:r w:rsidRPr="00C27E7A">
              <w:rPr>
                <w:sz w:val="24"/>
              </w:rPr>
              <w:t>SCIENCE LAB</w:t>
            </w:r>
          </w:p>
        </w:tc>
        <w:tc>
          <w:tcPr>
            <w:tcW w:w="633" w:type="dxa"/>
          </w:tcPr>
          <w:p w14:paraId="04026030" w14:textId="77777777" w:rsidR="005B12E5" w:rsidRPr="00C27E7A" w:rsidRDefault="00DE5985">
            <w:pPr>
              <w:pStyle w:val="TableParagraph"/>
              <w:spacing w:line="263" w:lineRule="exact"/>
              <w:ind w:left="85" w:right="78"/>
              <w:jc w:val="center"/>
              <w:rPr>
                <w:sz w:val="24"/>
              </w:rPr>
            </w:pPr>
            <w:r w:rsidRPr="00C27E7A">
              <w:rPr>
                <w:sz w:val="24"/>
              </w:rPr>
              <w:t>CR</w:t>
            </w:r>
          </w:p>
        </w:tc>
      </w:tr>
      <w:tr w:rsidR="005B12E5" w:rsidRPr="00C27E7A" w14:paraId="0BD19057" w14:textId="77777777">
        <w:trPr>
          <w:trHeight w:val="830"/>
        </w:trPr>
        <w:tc>
          <w:tcPr>
            <w:tcW w:w="552" w:type="dxa"/>
            <w:vMerge/>
            <w:tcBorders>
              <w:top w:val="nil"/>
            </w:tcBorders>
            <w:textDirection w:val="btLr"/>
          </w:tcPr>
          <w:p w14:paraId="69EB4E9A" w14:textId="77777777" w:rsidR="005B12E5" w:rsidRPr="00C27E7A" w:rsidRDefault="005B12E5">
            <w:pPr>
              <w:rPr>
                <w:sz w:val="2"/>
                <w:szCs w:val="2"/>
              </w:rPr>
            </w:pPr>
          </w:p>
        </w:tc>
        <w:tc>
          <w:tcPr>
            <w:tcW w:w="3293" w:type="dxa"/>
          </w:tcPr>
          <w:p w14:paraId="033364D5" w14:textId="77777777" w:rsidR="005B12E5" w:rsidRPr="00C27E7A" w:rsidRDefault="00DE5985">
            <w:pPr>
              <w:pStyle w:val="TableParagraph"/>
              <w:spacing w:line="273" w:lineRule="exact"/>
              <w:ind w:left="105"/>
              <w:rPr>
                <w:sz w:val="24"/>
              </w:rPr>
            </w:pPr>
            <w:r w:rsidRPr="00C27E7A">
              <w:rPr>
                <w:sz w:val="24"/>
              </w:rPr>
              <w:t>RELI 1301 Christian Ethics/</w:t>
            </w:r>
          </w:p>
          <w:p w14:paraId="65AFEEA8" w14:textId="77777777" w:rsidR="005B12E5" w:rsidRPr="00C27E7A" w:rsidRDefault="00DE5985">
            <w:pPr>
              <w:pStyle w:val="TableParagraph"/>
              <w:spacing w:before="7" w:line="274" w:lineRule="exact"/>
              <w:ind w:left="105" w:right="252"/>
              <w:rPr>
                <w:sz w:val="24"/>
              </w:rPr>
            </w:pPr>
            <w:r w:rsidRPr="00C27E7A">
              <w:rPr>
                <w:sz w:val="24"/>
              </w:rPr>
              <w:t>RELI 1302 New Testament or RELI 3305 World Religions</w:t>
            </w:r>
          </w:p>
        </w:tc>
        <w:tc>
          <w:tcPr>
            <w:tcW w:w="677" w:type="dxa"/>
          </w:tcPr>
          <w:p w14:paraId="2963947A" w14:textId="77777777" w:rsidR="005B12E5" w:rsidRPr="00C27E7A" w:rsidRDefault="00DE5985">
            <w:pPr>
              <w:pStyle w:val="TableParagraph"/>
              <w:spacing w:line="273" w:lineRule="exact"/>
              <w:ind w:left="14"/>
              <w:jc w:val="center"/>
              <w:rPr>
                <w:sz w:val="24"/>
              </w:rPr>
            </w:pPr>
            <w:r w:rsidRPr="00C27E7A">
              <w:rPr>
                <w:sz w:val="24"/>
              </w:rPr>
              <w:t>3</w:t>
            </w:r>
          </w:p>
        </w:tc>
        <w:tc>
          <w:tcPr>
            <w:tcW w:w="4435" w:type="dxa"/>
          </w:tcPr>
          <w:p w14:paraId="6C43D6F2" w14:textId="77777777" w:rsidR="005B12E5" w:rsidRPr="00C27E7A" w:rsidRDefault="00DE5985">
            <w:pPr>
              <w:pStyle w:val="TableParagraph"/>
              <w:spacing w:line="242" w:lineRule="auto"/>
              <w:ind w:left="109" w:right="129"/>
              <w:rPr>
                <w:sz w:val="24"/>
              </w:rPr>
            </w:pPr>
            <w:r w:rsidRPr="00C27E7A">
              <w:rPr>
                <w:sz w:val="24"/>
              </w:rPr>
              <w:t>COSC 1300 Intro to Computer Information Systems/Data Science</w:t>
            </w:r>
          </w:p>
        </w:tc>
        <w:tc>
          <w:tcPr>
            <w:tcW w:w="633" w:type="dxa"/>
          </w:tcPr>
          <w:p w14:paraId="0199FED3" w14:textId="77777777" w:rsidR="005B12E5" w:rsidRPr="00C27E7A" w:rsidRDefault="00DE5985">
            <w:pPr>
              <w:pStyle w:val="TableParagraph"/>
              <w:spacing w:line="273" w:lineRule="exact"/>
              <w:ind w:left="7"/>
              <w:jc w:val="center"/>
              <w:rPr>
                <w:sz w:val="24"/>
              </w:rPr>
            </w:pPr>
            <w:r w:rsidRPr="00C27E7A">
              <w:rPr>
                <w:sz w:val="24"/>
              </w:rPr>
              <w:t>3</w:t>
            </w:r>
          </w:p>
        </w:tc>
      </w:tr>
      <w:tr w:rsidR="005B12E5" w:rsidRPr="00C27E7A" w14:paraId="0C4644C4" w14:textId="77777777">
        <w:trPr>
          <w:trHeight w:val="273"/>
        </w:trPr>
        <w:tc>
          <w:tcPr>
            <w:tcW w:w="552" w:type="dxa"/>
            <w:vMerge/>
            <w:tcBorders>
              <w:top w:val="nil"/>
            </w:tcBorders>
            <w:textDirection w:val="btLr"/>
          </w:tcPr>
          <w:p w14:paraId="019B091E" w14:textId="77777777" w:rsidR="005B12E5" w:rsidRPr="00C27E7A" w:rsidRDefault="005B12E5">
            <w:pPr>
              <w:rPr>
                <w:sz w:val="2"/>
                <w:szCs w:val="2"/>
              </w:rPr>
            </w:pPr>
          </w:p>
        </w:tc>
        <w:tc>
          <w:tcPr>
            <w:tcW w:w="3293" w:type="dxa"/>
          </w:tcPr>
          <w:p w14:paraId="33B962A8" w14:textId="77777777" w:rsidR="005B12E5" w:rsidRPr="00C27E7A" w:rsidRDefault="00DE5985">
            <w:pPr>
              <w:pStyle w:val="TableParagraph"/>
              <w:spacing w:line="253" w:lineRule="exact"/>
              <w:ind w:left="105"/>
              <w:rPr>
                <w:sz w:val="24"/>
              </w:rPr>
            </w:pPr>
            <w:r w:rsidRPr="00C27E7A">
              <w:rPr>
                <w:sz w:val="24"/>
              </w:rPr>
              <w:t>HIST 1301 U.S. History I</w:t>
            </w:r>
          </w:p>
        </w:tc>
        <w:tc>
          <w:tcPr>
            <w:tcW w:w="677" w:type="dxa"/>
          </w:tcPr>
          <w:p w14:paraId="6A0AA34E" w14:textId="77777777" w:rsidR="005B12E5" w:rsidRPr="00C27E7A" w:rsidRDefault="00DE5985">
            <w:pPr>
              <w:pStyle w:val="TableParagraph"/>
              <w:spacing w:line="253" w:lineRule="exact"/>
              <w:ind w:left="14"/>
              <w:jc w:val="center"/>
              <w:rPr>
                <w:sz w:val="24"/>
              </w:rPr>
            </w:pPr>
            <w:r w:rsidRPr="00C27E7A">
              <w:rPr>
                <w:sz w:val="24"/>
              </w:rPr>
              <w:t>3</w:t>
            </w:r>
          </w:p>
        </w:tc>
        <w:tc>
          <w:tcPr>
            <w:tcW w:w="4435" w:type="dxa"/>
          </w:tcPr>
          <w:p w14:paraId="3527D3FC" w14:textId="77777777" w:rsidR="005B12E5" w:rsidRPr="00C27E7A" w:rsidRDefault="00DE5985">
            <w:pPr>
              <w:pStyle w:val="TableParagraph"/>
              <w:spacing w:line="253" w:lineRule="exact"/>
              <w:ind w:left="109"/>
              <w:rPr>
                <w:sz w:val="24"/>
              </w:rPr>
            </w:pPr>
            <w:r w:rsidRPr="00C27E7A">
              <w:rPr>
                <w:sz w:val="24"/>
              </w:rPr>
              <w:t>HIST 2381 African American History</w:t>
            </w:r>
          </w:p>
        </w:tc>
        <w:tc>
          <w:tcPr>
            <w:tcW w:w="633" w:type="dxa"/>
          </w:tcPr>
          <w:p w14:paraId="53FC2C8F" w14:textId="77777777" w:rsidR="005B12E5" w:rsidRPr="00C27E7A" w:rsidRDefault="00DE5985">
            <w:pPr>
              <w:pStyle w:val="TableParagraph"/>
              <w:spacing w:line="253" w:lineRule="exact"/>
              <w:ind w:left="7"/>
              <w:jc w:val="center"/>
              <w:rPr>
                <w:sz w:val="24"/>
              </w:rPr>
            </w:pPr>
            <w:r w:rsidRPr="00C27E7A">
              <w:rPr>
                <w:sz w:val="24"/>
              </w:rPr>
              <w:t>3</w:t>
            </w:r>
          </w:p>
        </w:tc>
      </w:tr>
      <w:tr w:rsidR="005B12E5" w:rsidRPr="00C27E7A" w14:paraId="5AA57325" w14:textId="77777777">
        <w:trPr>
          <w:trHeight w:val="556"/>
        </w:trPr>
        <w:tc>
          <w:tcPr>
            <w:tcW w:w="552" w:type="dxa"/>
            <w:vMerge/>
            <w:tcBorders>
              <w:top w:val="nil"/>
            </w:tcBorders>
            <w:textDirection w:val="btLr"/>
          </w:tcPr>
          <w:p w14:paraId="7EC8CC5F" w14:textId="77777777" w:rsidR="005B12E5" w:rsidRPr="00C27E7A" w:rsidRDefault="005B12E5">
            <w:pPr>
              <w:rPr>
                <w:sz w:val="2"/>
                <w:szCs w:val="2"/>
              </w:rPr>
            </w:pPr>
          </w:p>
        </w:tc>
        <w:tc>
          <w:tcPr>
            <w:tcW w:w="3293" w:type="dxa"/>
          </w:tcPr>
          <w:p w14:paraId="7855490D" w14:textId="77777777" w:rsidR="005B12E5" w:rsidRPr="00C27E7A" w:rsidRDefault="00DE5985">
            <w:pPr>
              <w:pStyle w:val="TableParagraph"/>
              <w:spacing w:before="6" w:line="274" w:lineRule="exact"/>
              <w:ind w:left="105" w:right="438"/>
              <w:rPr>
                <w:sz w:val="24"/>
              </w:rPr>
            </w:pPr>
            <w:r w:rsidRPr="00C27E7A">
              <w:rPr>
                <w:sz w:val="24"/>
              </w:rPr>
              <w:t>CRIJ 1301 Intro to Criminal Justice</w:t>
            </w:r>
          </w:p>
        </w:tc>
        <w:tc>
          <w:tcPr>
            <w:tcW w:w="677" w:type="dxa"/>
          </w:tcPr>
          <w:p w14:paraId="7AE07154" w14:textId="77777777" w:rsidR="005B12E5" w:rsidRPr="00C27E7A" w:rsidRDefault="00DE5985">
            <w:pPr>
              <w:pStyle w:val="TableParagraph"/>
              <w:spacing w:before="1"/>
              <w:ind w:left="14"/>
              <w:jc w:val="center"/>
              <w:rPr>
                <w:sz w:val="24"/>
              </w:rPr>
            </w:pPr>
            <w:r w:rsidRPr="00C27E7A">
              <w:rPr>
                <w:sz w:val="24"/>
              </w:rPr>
              <w:t>3</w:t>
            </w:r>
          </w:p>
        </w:tc>
        <w:tc>
          <w:tcPr>
            <w:tcW w:w="4435" w:type="dxa"/>
          </w:tcPr>
          <w:p w14:paraId="0F689C3A" w14:textId="77777777" w:rsidR="005B12E5" w:rsidRPr="00C27E7A" w:rsidRDefault="00DE5985">
            <w:pPr>
              <w:pStyle w:val="TableParagraph"/>
              <w:spacing w:before="1"/>
              <w:ind w:left="109"/>
              <w:rPr>
                <w:sz w:val="24"/>
              </w:rPr>
            </w:pPr>
            <w:r w:rsidRPr="00C27E7A">
              <w:rPr>
                <w:sz w:val="24"/>
              </w:rPr>
              <w:t>CRIJ 1306 Court Systems and Practices</w:t>
            </w:r>
          </w:p>
        </w:tc>
        <w:tc>
          <w:tcPr>
            <w:tcW w:w="633" w:type="dxa"/>
          </w:tcPr>
          <w:p w14:paraId="3B3E2886" w14:textId="77777777" w:rsidR="005B12E5" w:rsidRPr="00C27E7A" w:rsidRDefault="00DE5985">
            <w:pPr>
              <w:pStyle w:val="TableParagraph"/>
              <w:spacing w:before="1"/>
              <w:ind w:left="7"/>
              <w:jc w:val="center"/>
              <w:rPr>
                <w:sz w:val="24"/>
              </w:rPr>
            </w:pPr>
            <w:r w:rsidRPr="00C27E7A">
              <w:rPr>
                <w:sz w:val="24"/>
              </w:rPr>
              <w:t>3</w:t>
            </w:r>
          </w:p>
        </w:tc>
      </w:tr>
      <w:tr w:rsidR="005B12E5" w:rsidRPr="00C27E7A" w14:paraId="62BAE448" w14:textId="77777777">
        <w:trPr>
          <w:trHeight w:val="277"/>
        </w:trPr>
        <w:tc>
          <w:tcPr>
            <w:tcW w:w="552" w:type="dxa"/>
            <w:vMerge/>
            <w:tcBorders>
              <w:top w:val="nil"/>
            </w:tcBorders>
            <w:textDirection w:val="btLr"/>
          </w:tcPr>
          <w:p w14:paraId="183F43D0" w14:textId="77777777" w:rsidR="005B12E5" w:rsidRPr="00C27E7A" w:rsidRDefault="005B12E5">
            <w:pPr>
              <w:rPr>
                <w:sz w:val="2"/>
                <w:szCs w:val="2"/>
              </w:rPr>
            </w:pPr>
          </w:p>
        </w:tc>
        <w:tc>
          <w:tcPr>
            <w:tcW w:w="3293" w:type="dxa"/>
          </w:tcPr>
          <w:p w14:paraId="4E192F38" w14:textId="77777777" w:rsidR="005B12E5" w:rsidRPr="00C27E7A" w:rsidRDefault="00DE5985">
            <w:pPr>
              <w:pStyle w:val="TableParagraph"/>
              <w:spacing w:line="258" w:lineRule="exact"/>
              <w:ind w:left="105"/>
              <w:rPr>
                <w:sz w:val="24"/>
              </w:rPr>
            </w:pPr>
            <w:r w:rsidRPr="00C27E7A">
              <w:rPr>
                <w:sz w:val="24"/>
              </w:rPr>
              <w:t>INTS 1000 Chapel</w:t>
            </w:r>
          </w:p>
        </w:tc>
        <w:tc>
          <w:tcPr>
            <w:tcW w:w="677" w:type="dxa"/>
          </w:tcPr>
          <w:p w14:paraId="37355B13" w14:textId="77777777" w:rsidR="005B12E5" w:rsidRPr="00C27E7A" w:rsidRDefault="00DE5985">
            <w:pPr>
              <w:pStyle w:val="TableParagraph"/>
              <w:spacing w:line="258" w:lineRule="exact"/>
              <w:ind w:left="14"/>
              <w:jc w:val="center"/>
              <w:rPr>
                <w:sz w:val="24"/>
              </w:rPr>
            </w:pPr>
            <w:r w:rsidRPr="00C27E7A">
              <w:rPr>
                <w:sz w:val="24"/>
              </w:rPr>
              <w:t>0</w:t>
            </w:r>
          </w:p>
        </w:tc>
        <w:tc>
          <w:tcPr>
            <w:tcW w:w="4435" w:type="dxa"/>
          </w:tcPr>
          <w:p w14:paraId="14F3B8AE" w14:textId="77777777" w:rsidR="005B12E5" w:rsidRPr="00C27E7A" w:rsidRDefault="00DE5985">
            <w:pPr>
              <w:pStyle w:val="TableParagraph"/>
              <w:spacing w:line="258" w:lineRule="exact"/>
              <w:ind w:left="109"/>
              <w:rPr>
                <w:sz w:val="24"/>
              </w:rPr>
            </w:pPr>
            <w:r w:rsidRPr="00C27E7A">
              <w:rPr>
                <w:sz w:val="24"/>
              </w:rPr>
              <w:t>INTS 1000 Chapel</w:t>
            </w:r>
          </w:p>
        </w:tc>
        <w:tc>
          <w:tcPr>
            <w:tcW w:w="633" w:type="dxa"/>
          </w:tcPr>
          <w:p w14:paraId="65009757" w14:textId="77777777" w:rsidR="005B12E5" w:rsidRPr="00C27E7A" w:rsidRDefault="00DE5985">
            <w:pPr>
              <w:pStyle w:val="TableParagraph"/>
              <w:spacing w:line="258" w:lineRule="exact"/>
              <w:ind w:left="7"/>
              <w:jc w:val="center"/>
              <w:rPr>
                <w:sz w:val="24"/>
              </w:rPr>
            </w:pPr>
            <w:r w:rsidRPr="00C27E7A">
              <w:rPr>
                <w:sz w:val="24"/>
              </w:rPr>
              <w:t>0</w:t>
            </w:r>
          </w:p>
        </w:tc>
      </w:tr>
      <w:tr w:rsidR="005B12E5" w:rsidRPr="00C27E7A" w14:paraId="1FF54F62" w14:textId="77777777">
        <w:trPr>
          <w:trHeight w:val="282"/>
        </w:trPr>
        <w:tc>
          <w:tcPr>
            <w:tcW w:w="552" w:type="dxa"/>
            <w:vMerge/>
            <w:tcBorders>
              <w:top w:val="nil"/>
            </w:tcBorders>
            <w:textDirection w:val="btLr"/>
          </w:tcPr>
          <w:p w14:paraId="36D48BC7" w14:textId="77777777" w:rsidR="005B12E5" w:rsidRPr="00C27E7A" w:rsidRDefault="005B12E5">
            <w:pPr>
              <w:rPr>
                <w:sz w:val="2"/>
                <w:szCs w:val="2"/>
              </w:rPr>
            </w:pPr>
          </w:p>
        </w:tc>
        <w:tc>
          <w:tcPr>
            <w:tcW w:w="3293" w:type="dxa"/>
          </w:tcPr>
          <w:p w14:paraId="1303212B" w14:textId="77777777" w:rsidR="005B12E5" w:rsidRPr="00C27E7A" w:rsidRDefault="00DE5985">
            <w:pPr>
              <w:pStyle w:val="TableParagraph"/>
              <w:spacing w:line="263" w:lineRule="exact"/>
              <w:ind w:left="105"/>
              <w:rPr>
                <w:sz w:val="24"/>
              </w:rPr>
            </w:pPr>
            <w:r w:rsidRPr="00C27E7A">
              <w:rPr>
                <w:sz w:val="24"/>
              </w:rPr>
              <w:t>INTS 1101 First Year Exp.</w:t>
            </w:r>
          </w:p>
        </w:tc>
        <w:tc>
          <w:tcPr>
            <w:tcW w:w="677" w:type="dxa"/>
          </w:tcPr>
          <w:p w14:paraId="7A1C3A38" w14:textId="77777777" w:rsidR="005B12E5" w:rsidRPr="00C27E7A" w:rsidRDefault="00DE5985">
            <w:pPr>
              <w:pStyle w:val="TableParagraph"/>
              <w:spacing w:line="263" w:lineRule="exact"/>
              <w:ind w:left="109" w:right="95"/>
              <w:jc w:val="center"/>
              <w:rPr>
                <w:sz w:val="24"/>
              </w:rPr>
            </w:pPr>
            <w:r w:rsidRPr="00C27E7A">
              <w:rPr>
                <w:sz w:val="24"/>
              </w:rPr>
              <w:t>0.5</w:t>
            </w:r>
          </w:p>
        </w:tc>
        <w:tc>
          <w:tcPr>
            <w:tcW w:w="4435" w:type="dxa"/>
          </w:tcPr>
          <w:p w14:paraId="27F2811D" w14:textId="77777777" w:rsidR="005B12E5" w:rsidRPr="00C27E7A" w:rsidRDefault="00DE5985">
            <w:pPr>
              <w:pStyle w:val="TableParagraph"/>
              <w:spacing w:line="263" w:lineRule="exact"/>
              <w:ind w:left="109"/>
              <w:rPr>
                <w:sz w:val="24"/>
              </w:rPr>
            </w:pPr>
            <w:r w:rsidRPr="00C27E7A">
              <w:rPr>
                <w:sz w:val="24"/>
              </w:rPr>
              <w:t>INTS 1101 First Year Exp.</w:t>
            </w:r>
          </w:p>
        </w:tc>
        <w:tc>
          <w:tcPr>
            <w:tcW w:w="633" w:type="dxa"/>
          </w:tcPr>
          <w:p w14:paraId="1D4FF84C" w14:textId="77777777" w:rsidR="005B12E5" w:rsidRPr="00C27E7A" w:rsidRDefault="00DE5985">
            <w:pPr>
              <w:pStyle w:val="TableParagraph"/>
              <w:spacing w:line="263" w:lineRule="exact"/>
              <w:ind w:left="85" w:right="78"/>
              <w:jc w:val="center"/>
              <w:rPr>
                <w:sz w:val="24"/>
              </w:rPr>
            </w:pPr>
            <w:r w:rsidRPr="00C27E7A">
              <w:rPr>
                <w:sz w:val="24"/>
              </w:rPr>
              <w:t>0.5</w:t>
            </w:r>
          </w:p>
        </w:tc>
      </w:tr>
      <w:tr w:rsidR="005B12E5" w:rsidRPr="00C27E7A" w14:paraId="24F41C10" w14:textId="77777777">
        <w:trPr>
          <w:trHeight w:val="282"/>
        </w:trPr>
        <w:tc>
          <w:tcPr>
            <w:tcW w:w="552" w:type="dxa"/>
            <w:vMerge/>
            <w:tcBorders>
              <w:top w:val="nil"/>
            </w:tcBorders>
            <w:textDirection w:val="btLr"/>
          </w:tcPr>
          <w:p w14:paraId="12F8F612" w14:textId="77777777" w:rsidR="005B12E5" w:rsidRPr="00C27E7A" w:rsidRDefault="005B12E5">
            <w:pPr>
              <w:rPr>
                <w:sz w:val="2"/>
                <w:szCs w:val="2"/>
              </w:rPr>
            </w:pPr>
          </w:p>
        </w:tc>
        <w:tc>
          <w:tcPr>
            <w:tcW w:w="3293" w:type="dxa"/>
          </w:tcPr>
          <w:p w14:paraId="7404D41F" w14:textId="77777777" w:rsidR="005B12E5" w:rsidRPr="00C27E7A" w:rsidRDefault="005B12E5">
            <w:pPr>
              <w:pStyle w:val="TableParagraph"/>
              <w:rPr>
                <w:sz w:val="20"/>
              </w:rPr>
            </w:pPr>
          </w:p>
        </w:tc>
        <w:tc>
          <w:tcPr>
            <w:tcW w:w="677" w:type="dxa"/>
          </w:tcPr>
          <w:p w14:paraId="784AA351" w14:textId="77777777" w:rsidR="005B12E5" w:rsidRPr="00C27E7A" w:rsidRDefault="00DE5985">
            <w:pPr>
              <w:pStyle w:val="TableParagraph"/>
              <w:spacing w:line="263" w:lineRule="exact"/>
              <w:ind w:left="109" w:right="95"/>
              <w:jc w:val="center"/>
              <w:rPr>
                <w:b/>
                <w:sz w:val="24"/>
              </w:rPr>
            </w:pPr>
            <w:r w:rsidRPr="00C27E7A">
              <w:rPr>
                <w:b/>
                <w:sz w:val="24"/>
              </w:rPr>
              <w:t>15.5</w:t>
            </w:r>
          </w:p>
        </w:tc>
        <w:tc>
          <w:tcPr>
            <w:tcW w:w="4435" w:type="dxa"/>
          </w:tcPr>
          <w:p w14:paraId="62685695" w14:textId="77777777" w:rsidR="005B12E5" w:rsidRPr="00C27E7A" w:rsidRDefault="005B12E5">
            <w:pPr>
              <w:pStyle w:val="TableParagraph"/>
              <w:rPr>
                <w:sz w:val="20"/>
              </w:rPr>
            </w:pPr>
          </w:p>
        </w:tc>
        <w:tc>
          <w:tcPr>
            <w:tcW w:w="633" w:type="dxa"/>
          </w:tcPr>
          <w:p w14:paraId="57CE6B38" w14:textId="77777777" w:rsidR="005B12E5" w:rsidRPr="00C27E7A" w:rsidRDefault="00DE5985">
            <w:pPr>
              <w:pStyle w:val="TableParagraph"/>
              <w:spacing w:line="263" w:lineRule="exact"/>
              <w:ind w:left="85" w:right="78"/>
              <w:jc w:val="center"/>
              <w:rPr>
                <w:b/>
                <w:sz w:val="24"/>
              </w:rPr>
            </w:pPr>
            <w:r w:rsidRPr="00C27E7A">
              <w:rPr>
                <w:b/>
                <w:sz w:val="24"/>
              </w:rPr>
              <w:t>16.5</w:t>
            </w:r>
          </w:p>
        </w:tc>
      </w:tr>
    </w:tbl>
    <w:p w14:paraId="43E547B0" w14:textId="77777777" w:rsidR="005B12E5" w:rsidRPr="00C27E7A"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41"/>
        <w:gridCol w:w="687"/>
        <w:gridCol w:w="4354"/>
        <w:gridCol w:w="706"/>
      </w:tblGrid>
      <w:tr w:rsidR="005B12E5" w:rsidRPr="00C27E7A" w14:paraId="6F8CF16A" w14:textId="77777777">
        <w:trPr>
          <w:trHeight w:val="282"/>
        </w:trPr>
        <w:tc>
          <w:tcPr>
            <w:tcW w:w="552" w:type="dxa"/>
            <w:vMerge w:val="restart"/>
            <w:textDirection w:val="btLr"/>
          </w:tcPr>
          <w:p w14:paraId="4DFBF56A" w14:textId="77777777" w:rsidR="005B12E5" w:rsidRPr="00C27E7A" w:rsidRDefault="00DE5985">
            <w:pPr>
              <w:pStyle w:val="TableParagraph"/>
              <w:spacing w:before="107"/>
              <w:ind w:left="883"/>
              <w:rPr>
                <w:b/>
                <w:sz w:val="24"/>
              </w:rPr>
            </w:pPr>
            <w:r w:rsidRPr="00C27E7A">
              <w:rPr>
                <w:b/>
                <w:sz w:val="24"/>
              </w:rPr>
              <w:t>SECOND YEAR</w:t>
            </w:r>
          </w:p>
        </w:tc>
        <w:tc>
          <w:tcPr>
            <w:tcW w:w="3341" w:type="dxa"/>
            <w:shd w:val="clear" w:color="auto" w:fill="A6A6A6"/>
          </w:tcPr>
          <w:p w14:paraId="5602D27A" w14:textId="77777777" w:rsidR="005B12E5" w:rsidRPr="00C27E7A" w:rsidRDefault="00DE5985">
            <w:pPr>
              <w:pStyle w:val="TableParagraph"/>
              <w:spacing w:line="263" w:lineRule="exact"/>
              <w:ind w:left="661"/>
              <w:rPr>
                <w:sz w:val="24"/>
              </w:rPr>
            </w:pPr>
            <w:r w:rsidRPr="00C27E7A">
              <w:rPr>
                <w:sz w:val="24"/>
              </w:rPr>
              <w:t>THIRD SEMESTER</w:t>
            </w:r>
          </w:p>
        </w:tc>
        <w:tc>
          <w:tcPr>
            <w:tcW w:w="687" w:type="dxa"/>
            <w:shd w:val="clear" w:color="auto" w:fill="A6A6A6"/>
          </w:tcPr>
          <w:p w14:paraId="45516C89" w14:textId="77777777" w:rsidR="005B12E5" w:rsidRPr="00C27E7A" w:rsidRDefault="005B12E5">
            <w:pPr>
              <w:pStyle w:val="TableParagraph"/>
              <w:rPr>
                <w:sz w:val="20"/>
              </w:rPr>
            </w:pPr>
          </w:p>
        </w:tc>
        <w:tc>
          <w:tcPr>
            <w:tcW w:w="4354" w:type="dxa"/>
            <w:shd w:val="clear" w:color="auto" w:fill="A6A6A6"/>
          </w:tcPr>
          <w:p w14:paraId="5FBD91EB" w14:textId="77777777" w:rsidR="005B12E5" w:rsidRPr="00C27E7A" w:rsidRDefault="00DE5985">
            <w:pPr>
              <w:pStyle w:val="TableParagraph"/>
              <w:spacing w:line="263" w:lineRule="exact"/>
              <w:ind w:left="1052"/>
              <w:rPr>
                <w:sz w:val="24"/>
              </w:rPr>
            </w:pPr>
            <w:r w:rsidRPr="00C27E7A">
              <w:rPr>
                <w:sz w:val="24"/>
              </w:rPr>
              <w:t>FOURTH SEMESTER</w:t>
            </w:r>
          </w:p>
        </w:tc>
        <w:tc>
          <w:tcPr>
            <w:tcW w:w="706" w:type="dxa"/>
            <w:shd w:val="clear" w:color="auto" w:fill="A6A6A6"/>
          </w:tcPr>
          <w:p w14:paraId="0693CF86" w14:textId="77777777" w:rsidR="005B12E5" w:rsidRPr="00C27E7A" w:rsidRDefault="005B12E5">
            <w:pPr>
              <w:pStyle w:val="TableParagraph"/>
              <w:rPr>
                <w:sz w:val="20"/>
              </w:rPr>
            </w:pPr>
          </w:p>
        </w:tc>
      </w:tr>
      <w:tr w:rsidR="005B12E5" w:rsidRPr="00C27E7A" w14:paraId="77E67B12" w14:textId="77777777">
        <w:trPr>
          <w:trHeight w:val="297"/>
        </w:trPr>
        <w:tc>
          <w:tcPr>
            <w:tcW w:w="552" w:type="dxa"/>
            <w:vMerge/>
            <w:tcBorders>
              <w:top w:val="nil"/>
            </w:tcBorders>
            <w:textDirection w:val="btLr"/>
          </w:tcPr>
          <w:p w14:paraId="0D165005" w14:textId="77777777" w:rsidR="005B12E5" w:rsidRPr="00C27E7A" w:rsidRDefault="005B12E5">
            <w:pPr>
              <w:rPr>
                <w:sz w:val="2"/>
                <w:szCs w:val="2"/>
              </w:rPr>
            </w:pPr>
          </w:p>
        </w:tc>
        <w:tc>
          <w:tcPr>
            <w:tcW w:w="3341" w:type="dxa"/>
          </w:tcPr>
          <w:p w14:paraId="2C08817F" w14:textId="77777777" w:rsidR="005B12E5" w:rsidRPr="00C27E7A" w:rsidRDefault="00DE5985">
            <w:pPr>
              <w:pStyle w:val="TableParagraph"/>
              <w:spacing w:line="273" w:lineRule="exact"/>
              <w:ind w:left="110"/>
              <w:rPr>
                <w:sz w:val="24"/>
              </w:rPr>
            </w:pPr>
            <w:r w:rsidRPr="00C27E7A">
              <w:rPr>
                <w:sz w:val="24"/>
              </w:rPr>
              <w:t>SPCH 1311 Speech</w:t>
            </w:r>
          </w:p>
        </w:tc>
        <w:tc>
          <w:tcPr>
            <w:tcW w:w="687" w:type="dxa"/>
          </w:tcPr>
          <w:p w14:paraId="5D5CA905" w14:textId="77777777" w:rsidR="005B12E5" w:rsidRPr="00C27E7A" w:rsidRDefault="00DE5985">
            <w:pPr>
              <w:pStyle w:val="TableParagraph"/>
              <w:spacing w:line="273" w:lineRule="exact"/>
              <w:ind w:left="7"/>
              <w:jc w:val="center"/>
              <w:rPr>
                <w:sz w:val="24"/>
              </w:rPr>
            </w:pPr>
            <w:r w:rsidRPr="00C27E7A">
              <w:rPr>
                <w:sz w:val="24"/>
              </w:rPr>
              <w:t>3</w:t>
            </w:r>
          </w:p>
        </w:tc>
        <w:tc>
          <w:tcPr>
            <w:tcW w:w="4354" w:type="dxa"/>
          </w:tcPr>
          <w:p w14:paraId="46CD1462" w14:textId="77777777" w:rsidR="005B12E5" w:rsidRPr="00C27E7A" w:rsidRDefault="00DE5985">
            <w:pPr>
              <w:pStyle w:val="TableParagraph"/>
              <w:spacing w:line="273" w:lineRule="exact"/>
              <w:ind w:left="109"/>
              <w:rPr>
                <w:sz w:val="24"/>
              </w:rPr>
            </w:pPr>
            <w:r w:rsidRPr="00C27E7A">
              <w:rPr>
                <w:sz w:val="24"/>
              </w:rPr>
              <w:t>CRIJ 2328 Police System and Practice</w:t>
            </w:r>
          </w:p>
        </w:tc>
        <w:tc>
          <w:tcPr>
            <w:tcW w:w="706" w:type="dxa"/>
          </w:tcPr>
          <w:p w14:paraId="4493DF33" w14:textId="77777777" w:rsidR="005B12E5" w:rsidRPr="00C27E7A" w:rsidRDefault="00DE5985">
            <w:pPr>
              <w:pStyle w:val="TableParagraph"/>
              <w:spacing w:line="273" w:lineRule="exact"/>
              <w:ind w:left="104"/>
              <w:rPr>
                <w:sz w:val="24"/>
              </w:rPr>
            </w:pPr>
            <w:r w:rsidRPr="00C27E7A">
              <w:rPr>
                <w:sz w:val="24"/>
              </w:rPr>
              <w:t>3</w:t>
            </w:r>
          </w:p>
        </w:tc>
      </w:tr>
      <w:tr w:rsidR="005B12E5" w:rsidRPr="00C27E7A" w14:paraId="72BAAC30" w14:textId="77777777">
        <w:trPr>
          <w:trHeight w:val="297"/>
        </w:trPr>
        <w:tc>
          <w:tcPr>
            <w:tcW w:w="552" w:type="dxa"/>
            <w:vMerge/>
            <w:tcBorders>
              <w:top w:val="nil"/>
            </w:tcBorders>
            <w:textDirection w:val="btLr"/>
          </w:tcPr>
          <w:p w14:paraId="600C4FAF" w14:textId="77777777" w:rsidR="005B12E5" w:rsidRPr="00C27E7A" w:rsidRDefault="005B12E5">
            <w:pPr>
              <w:rPr>
                <w:sz w:val="2"/>
                <w:szCs w:val="2"/>
              </w:rPr>
            </w:pPr>
          </w:p>
        </w:tc>
        <w:tc>
          <w:tcPr>
            <w:tcW w:w="3341" w:type="dxa"/>
          </w:tcPr>
          <w:p w14:paraId="5359C703" w14:textId="42EBB5DB" w:rsidR="005B12E5" w:rsidRPr="00C27E7A" w:rsidRDefault="00C27E7A">
            <w:pPr>
              <w:pStyle w:val="TableParagraph"/>
              <w:spacing w:line="273" w:lineRule="exact"/>
              <w:ind w:left="110"/>
              <w:rPr>
                <w:sz w:val="24"/>
              </w:rPr>
            </w:pPr>
            <w:r w:rsidRPr="00C27E7A">
              <w:rPr>
                <w:sz w:val="24"/>
              </w:rPr>
              <w:t>GOVT 2306 Texas Government</w:t>
            </w:r>
          </w:p>
        </w:tc>
        <w:tc>
          <w:tcPr>
            <w:tcW w:w="687" w:type="dxa"/>
          </w:tcPr>
          <w:p w14:paraId="3634A125" w14:textId="77777777" w:rsidR="005B12E5" w:rsidRPr="00C27E7A" w:rsidRDefault="00DE5985">
            <w:pPr>
              <w:pStyle w:val="TableParagraph"/>
              <w:spacing w:line="273" w:lineRule="exact"/>
              <w:ind w:left="7"/>
              <w:jc w:val="center"/>
              <w:rPr>
                <w:sz w:val="24"/>
              </w:rPr>
            </w:pPr>
            <w:r w:rsidRPr="00C27E7A">
              <w:rPr>
                <w:sz w:val="24"/>
              </w:rPr>
              <w:t>3</w:t>
            </w:r>
          </w:p>
        </w:tc>
        <w:tc>
          <w:tcPr>
            <w:tcW w:w="4354" w:type="dxa"/>
          </w:tcPr>
          <w:p w14:paraId="1C16E73A" w14:textId="77777777" w:rsidR="005B12E5" w:rsidRPr="00C27E7A" w:rsidRDefault="00DE5985">
            <w:pPr>
              <w:pStyle w:val="TableParagraph"/>
              <w:spacing w:line="273" w:lineRule="exact"/>
              <w:ind w:left="109"/>
              <w:rPr>
                <w:sz w:val="24"/>
              </w:rPr>
            </w:pPr>
            <w:r w:rsidRPr="00C27E7A">
              <w:rPr>
                <w:sz w:val="24"/>
              </w:rPr>
              <w:t>CRIJ 3300 Methods of Research</w:t>
            </w:r>
          </w:p>
        </w:tc>
        <w:tc>
          <w:tcPr>
            <w:tcW w:w="706" w:type="dxa"/>
          </w:tcPr>
          <w:p w14:paraId="35B16D4B" w14:textId="77777777" w:rsidR="005B12E5" w:rsidRPr="00C27E7A" w:rsidRDefault="00DE5985">
            <w:pPr>
              <w:pStyle w:val="TableParagraph"/>
              <w:spacing w:line="273" w:lineRule="exact"/>
              <w:ind w:left="104"/>
              <w:rPr>
                <w:sz w:val="24"/>
              </w:rPr>
            </w:pPr>
            <w:r w:rsidRPr="00C27E7A">
              <w:rPr>
                <w:sz w:val="24"/>
              </w:rPr>
              <w:t>3</w:t>
            </w:r>
          </w:p>
        </w:tc>
      </w:tr>
      <w:tr w:rsidR="005B12E5" w:rsidRPr="00C27E7A" w14:paraId="22EAD10C" w14:textId="77777777">
        <w:trPr>
          <w:trHeight w:val="287"/>
        </w:trPr>
        <w:tc>
          <w:tcPr>
            <w:tcW w:w="552" w:type="dxa"/>
            <w:vMerge/>
            <w:tcBorders>
              <w:top w:val="nil"/>
            </w:tcBorders>
            <w:textDirection w:val="btLr"/>
          </w:tcPr>
          <w:p w14:paraId="7E6C9463" w14:textId="77777777" w:rsidR="005B12E5" w:rsidRPr="00C27E7A" w:rsidRDefault="005B12E5">
            <w:pPr>
              <w:rPr>
                <w:sz w:val="2"/>
                <w:szCs w:val="2"/>
              </w:rPr>
            </w:pPr>
          </w:p>
        </w:tc>
        <w:tc>
          <w:tcPr>
            <w:tcW w:w="3341" w:type="dxa"/>
          </w:tcPr>
          <w:p w14:paraId="268589FC" w14:textId="77777777" w:rsidR="005B12E5" w:rsidRPr="00C27E7A" w:rsidRDefault="00DE5985">
            <w:pPr>
              <w:pStyle w:val="TableParagraph"/>
              <w:spacing w:line="268" w:lineRule="exact"/>
              <w:ind w:left="110"/>
              <w:rPr>
                <w:sz w:val="24"/>
              </w:rPr>
            </w:pPr>
            <w:r w:rsidRPr="00C27E7A">
              <w:rPr>
                <w:sz w:val="24"/>
              </w:rPr>
              <w:t>CRIJ Criminal Justice Elective</w:t>
            </w:r>
          </w:p>
        </w:tc>
        <w:tc>
          <w:tcPr>
            <w:tcW w:w="687" w:type="dxa"/>
          </w:tcPr>
          <w:p w14:paraId="6C0B514D" w14:textId="77777777" w:rsidR="005B12E5" w:rsidRPr="00C27E7A" w:rsidRDefault="00DE5985">
            <w:pPr>
              <w:pStyle w:val="TableParagraph"/>
              <w:spacing w:line="268" w:lineRule="exact"/>
              <w:ind w:left="7"/>
              <w:jc w:val="center"/>
              <w:rPr>
                <w:sz w:val="24"/>
              </w:rPr>
            </w:pPr>
            <w:r w:rsidRPr="00C27E7A">
              <w:rPr>
                <w:sz w:val="24"/>
              </w:rPr>
              <w:t>3</w:t>
            </w:r>
          </w:p>
        </w:tc>
        <w:tc>
          <w:tcPr>
            <w:tcW w:w="4354" w:type="dxa"/>
          </w:tcPr>
          <w:p w14:paraId="093ADF20" w14:textId="77777777" w:rsidR="005B12E5" w:rsidRPr="00C27E7A" w:rsidRDefault="00DE5985">
            <w:pPr>
              <w:pStyle w:val="TableParagraph"/>
              <w:spacing w:line="268" w:lineRule="exact"/>
              <w:ind w:left="109"/>
              <w:rPr>
                <w:sz w:val="24"/>
              </w:rPr>
            </w:pPr>
            <w:r w:rsidRPr="00C27E7A">
              <w:rPr>
                <w:sz w:val="24"/>
              </w:rPr>
              <w:t>MUSI 1306 or any Humanities course</w:t>
            </w:r>
          </w:p>
        </w:tc>
        <w:tc>
          <w:tcPr>
            <w:tcW w:w="706" w:type="dxa"/>
          </w:tcPr>
          <w:p w14:paraId="328E94AF" w14:textId="77777777" w:rsidR="005B12E5" w:rsidRPr="00C27E7A" w:rsidRDefault="00DE5985">
            <w:pPr>
              <w:pStyle w:val="TableParagraph"/>
              <w:spacing w:line="268" w:lineRule="exact"/>
              <w:ind w:left="104"/>
              <w:rPr>
                <w:sz w:val="24"/>
              </w:rPr>
            </w:pPr>
            <w:r w:rsidRPr="00C27E7A">
              <w:rPr>
                <w:sz w:val="24"/>
              </w:rPr>
              <w:t>3</w:t>
            </w:r>
          </w:p>
        </w:tc>
      </w:tr>
      <w:tr w:rsidR="005B12E5" w:rsidRPr="00C27E7A" w14:paraId="67F6648B" w14:textId="77777777">
        <w:trPr>
          <w:trHeight w:val="282"/>
        </w:trPr>
        <w:tc>
          <w:tcPr>
            <w:tcW w:w="552" w:type="dxa"/>
            <w:vMerge/>
            <w:tcBorders>
              <w:top w:val="nil"/>
            </w:tcBorders>
            <w:textDirection w:val="btLr"/>
          </w:tcPr>
          <w:p w14:paraId="25627A2D" w14:textId="77777777" w:rsidR="005B12E5" w:rsidRPr="00C27E7A" w:rsidRDefault="005B12E5">
            <w:pPr>
              <w:rPr>
                <w:sz w:val="2"/>
                <w:szCs w:val="2"/>
              </w:rPr>
            </w:pPr>
          </w:p>
        </w:tc>
        <w:tc>
          <w:tcPr>
            <w:tcW w:w="3341" w:type="dxa"/>
          </w:tcPr>
          <w:p w14:paraId="4DF5C865" w14:textId="77777777" w:rsidR="005B12E5" w:rsidRPr="00C27E7A" w:rsidRDefault="00DE5985">
            <w:pPr>
              <w:pStyle w:val="TableParagraph"/>
              <w:spacing w:line="263" w:lineRule="exact"/>
              <w:ind w:left="110"/>
              <w:rPr>
                <w:sz w:val="24"/>
              </w:rPr>
            </w:pPr>
            <w:r w:rsidRPr="00C27E7A">
              <w:rPr>
                <w:sz w:val="24"/>
              </w:rPr>
              <w:t>SCIENCE</w:t>
            </w:r>
          </w:p>
        </w:tc>
        <w:tc>
          <w:tcPr>
            <w:tcW w:w="687" w:type="dxa"/>
          </w:tcPr>
          <w:p w14:paraId="69159F6F" w14:textId="77777777" w:rsidR="005B12E5" w:rsidRPr="00C27E7A" w:rsidRDefault="00DE5985">
            <w:pPr>
              <w:pStyle w:val="TableParagraph"/>
              <w:spacing w:line="263" w:lineRule="exact"/>
              <w:ind w:left="7"/>
              <w:jc w:val="center"/>
              <w:rPr>
                <w:sz w:val="24"/>
              </w:rPr>
            </w:pPr>
            <w:r w:rsidRPr="00C27E7A">
              <w:rPr>
                <w:sz w:val="24"/>
              </w:rPr>
              <w:t>4</w:t>
            </w:r>
          </w:p>
        </w:tc>
        <w:tc>
          <w:tcPr>
            <w:tcW w:w="4354" w:type="dxa"/>
          </w:tcPr>
          <w:p w14:paraId="7D924FDE" w14:textId="77777777" w:rsidR="005B12E5" w:rsidRPr="00C27E7A" w:rsidRDefault="00DE5985">
            <w:pPr>
              <w:pStyle w:val="TableParagraph"/>
              <w:spacing w:line="263" w:lineRule="exact"/>
              <w:ind w:left="109"/>
              <w:rPr>
                <w:sz w:val="24"/>
              </w:rPr>
            </w:pPr>
            <w:r w:rsidRPr="00C27E7A">
              <w:rPr>
                <w:sz w:val="24"/>
              </w:rPr>
              <w:t>CRIJ 1310 Fundamentals of Criminal Law</w:t>
            </w:r>
          </w:p>
        </w:tc>
        <w:tc>
          <w:tcPr>
            <w:tcW w:w="706" w:type="dxa"/>
          </w:tcPr>
          <w:p w14:paraId="710F0316" w14:textId="77777777" w:rsidR="005B12E5" w:rsidRPr="00C27E7A" w:rsidRDefault="00DE5985">
            <w:pPr>
              <w:pStyle w:val="TableParagraph"/>
              <w:spacing w:line="263" w:lineRule="exact"/>
              <w:ind w:left="104"/>
              <w:rPr>
                <w:sz w:val="24"/>
              </w:rPr>
            </w:pPr>
            <w:r w:rsidRPr="00C27E7A">
              <w:rPr>
                <w:sz w:val="24"/>
              </w:rPr>
              <w:t>3</w:t>
            </w:r>
          </w:p>
        </w:tc>
      </w:tr>
      <w:tr w:rsidR="005B12E5" w:rsidRPr="00C27E7A" w14:paraId="46F1A747" w14:textId="77777777">
        <w:trPr>
          <w:trHeight w:val="551"/>
        </w:trPr>
        <w:tc>
          <w:tcPr>
            <w:tcW w:w="552" w:type="dxa"/>
            <w:vMerge/>
            <w:tcBorders>
              <w:top w:val="nil"/>
            </w:tcBorders>
            <w:textDirection w:val="btLr"/>
          </w:tcPr>
          <w:p w14:paraId="727C0495" w14:textId="77777777" w:rsidR="005B12E5" w:rsidRPr="00C27E7A" w:rsidRDefault="005B12E5">
            <w:pPr>
              <w:rPr>
                <w:sz w:val="2"/>
                <w:szCs w:val="2"/>
              </w:rPr>
            </w:pPr>
          </w:p>
        </w:tc>
        <w:tc>
          <w:tcPr>
            <w:tcW w:w="3341" w:type="dxa"/>
          </w:tcPr>
          <w:p w14:paraId="1AC8AB09" w14:textId="77777777" w:rsidR="005B12E5" w:rsidRPr="00C27E7A" w:rsidRDefault="00DE5985">
            <w:pPr>
              <w:pStyle w:val="TableParagraph"/>
              <w:spacing w:line="273" w:lineRule="exact"/>
              <w:ind w:left="110"/>
              <w:rPr>
                <w:sz w:val="24"/>
              </w:rPr>
            </w:pPr>
            <w:r w:rsidRPr="00C27E7A">
              <w:rPr>
                <w:sz w:val="24"/>
              </w:rPr>
              <w:t>SCIENCE LAB</w:t>
            </w:r>
          </w:p>
        </w:tc>
        <w:tc>
          <w:tcPr>
            <w:tcW w:w="687" w:type="dxa"/>
          </w:tcPr>
          <w:p w14:paraId="1F56491F" w14:textId="77777777" w:rsidR="005B12E5" w:rsidRPr="00C27E7A" w:rsidRDefault="00DE5985">
            <w:pPr>
              <w:pStyle w:val="TableParagraph"/>
              <w:spacing w:line="273" w:lineRule="exact"/>
              <w:ind w:left="160" w:right="153"/>
              <w:jc w:val="center"/>
              <w:rPr>
                <w:sz w:val="24"/>
              </w:rPr>
            </w:pPr>
            <w:r w:rsidRPr="00C27E7A">
              <w:rPr>
                <w:sz w:val="24"/>
              </w:rPr>
              <w:t>CR</w:t>
            </w:r>
          </w:p>
        </w:tc>
        <w:tc>
          <w:tcPr>
            <w:tcW w:w="4354" w:type="dxa"/>
          </w:tcPr>
          <w:p w14:paraId="4C3FDD5D" w14:textId="77777777" w:rsidR="005B12E5" w:rsidRPr="00C27E7A" w:rsidRDefault="00DE5985">
            <w:pPr>
              <w:pStyle w:val="TableParagraph"/>
              <w:spacing w:line="273" w:lineRule="exact"/>
              <w:ind w:left="109"/>
              <w:rPr>
                <w:sz w:val="24"/>
              </w:rPr>
            </w:pPr>
            <w:r w:rsidRPr="00C27E7A">
              <w:rPr>
                <w:sz w:val="24"/>
              </w:rPr>
              <w:t>---------------------------------------------------</w:t>
            </w:r>
          </w:p>
          <w:p w14:paraId="491C0DFA" w14:textId="18F12CB3" w:rsidR="005B12E5" w:rsidRPr="00C27E7A" w:rsidRDefault="005B12E5">
            <w:pPr>
              <w:pStyle w:val="TableParagraph"/>
              <w:spacing w:before="2" w:line="257" w:lineRule="exact"/>
              <w:ind w:left="109"/>
              <w:rPr>
                <w:sz w:val="24"/>
              </w:rPr>
            </w:pPr>
          </w:p>
        </w:tc>
        <w:tc>
          <w:tcPr>
            <w:tcW w:w="706" w:type="dxa"/>
          </w:tcPr>
          <w:p w14:paraId="54511DD0" w14:textId="541F50D4" w:rsidR="005B12E5" w:rsidRPr="00C27E7A" w:rsidRDefault="00C27E7A">
            <w:pPr>
              <w:pStyle w:val="TableParagraph"/>
              <w:rPr>
                <w:sz w:val="24"/>
              </w:rPr>
            </w:pPr>
            <w:r>
              <w:rPr>
                <w:sz w:val="24"/>
              </w:rPr>
              <w:t xml:space="preserve">  0</w:t>
            </w:r>
          </w:p>
        </w:tc>
      </w:tr>
      <w:tr w:rsidR="005B12E5" w:rsidRPr="00C27E7A" w14:paraId="418CA711" w14:textId="77777777">
        <w:trPr>
          <w:trHeight w:val="551"/>
        </w:trPr>
        <w:tc>
          <w:tcPr>
            <w:tcW w:w="552" w:type="dxa"/>
            <w:vMerge/>
            <w:tcBorders>
              <w:top w:val="nil"/>
            </w:tcBorders>
            <w:textDirection w:val="btLr"/>
          </w:tcPr>
          <w:p w14:paraId="3FAB2C27" w14:textId="77777777" w:rsidR="005B12E5" w:rsidRPr="00C27E7A" w:rsidRDefault="005B12E5">
            <w:pPr>
              <w:rPr>
                <w:sz w:val="2"/>
                <w:szCs w:val="2"/>
              </w:rPr>
            </w:pPr>
          </w:p>
        </w:tc>
        <w:tc>
          <w:tcPr>
            <w:tcW w:w="3341" w:type="dxa"/>
          </w:tcPr>
          <w:p w14:paraId="24C9BA72" w14:textId="77777777" w:rsidR="005B12E5" w:rsidRPr="00C27E7A" w:rsidRDefault="00DE5985">
            <w:pPr>
              <w:pStyle w:val="TableParagraph"/>
              <w:spacing w:line="273" w:lineRule="exact"/>
              <w:ind w:left="110"/>
              <w:rPr>
                <w:sz w:val="24"/>
              </w:rPr>
            </w:pPr>
            <w:r w:rsidRPr="00C27E7A">
              <w:rPr>
                <w:sz w:val="24"/>
              </w:rPr>
              <w:t>MATH 2342 Intro to Statistics,</w:t>
            </w:r>
          </w:p>
          <w:p w14:paraId="6A027EEE" w14:textId="77777777" w:rsidR="005B12E5" w:rsidRPr="00C27E7A" w:rsidRDefault="00DE5985">
            <w:pPr>
              <w:pStyle w:val="TableParagraph"/>
              <w:spacing w:before="2" w:line="257" w:lineRule="exact"/>
              <w:ind w:left="110"/>
              <w:rPr>
                <w:sz w:val="24"/>
              </w:rPr>
            </w:pPr>
            <w:r w:rsidRPr="00C27E7A">
              <w:rPr>
                <w:sz w:val="24"/>
              </w:rPr>
              <w:t>Data Mining and Analytics</w:t>
            </w:r>
          </w:p>
        </w:tc>
        <w:tc>
          <w:tcPr>
            <w:tcW w:w="687" w:type="dxa"/>
          </w:tcPr>
          <w:p w14:paraId="7CCC504A" w14:textId="77777777" w:rsidR="005B12E5" w:rsidRPr="00C27E7A" w:rsidRDefault="00DE5985">
            <w:pPr>
              <w:pStyle w:val="TableParagraph"/>
              <w:spacing w:line="273" w:lineRule="exact"/>
              <w:ind w:left="7"/>
              <w:jc w:val="center"/>
              <w:rPr>
                <w:sz w:val="24"/>
              </w:rPr>
            </w:pPr>
            <w:r w:rsidRPr="00C27E7A">
              <w:rPr>
                <w:sz w:val="24"/>
              </w:rPr>
              <w:t>3</w:t>
            </w:r>
          </w:p>
        </w:tc>
        <w:tc>
          <w:tcPr>
            <w:tcW w:w="4354" w:type="dxa"/>
          </w:tcPr>
          <w:p w14:paraId="4531334C" w14:textId="2DACED70" w:rsidR="005B12E5" w:rsidRPr="00C27E7A" w:rsidRDefault="00C27E7A">
            <w:pPr>
              <w:pStyle w:val="TableParagraph"/>
              <w:spacing w:line="273" w:lineRule="exact"/>
              <w:ind w:left="109"/>
              <w:rPr>
                <w:sz w:val="24"/>
              </w:rPr>
            </w:pPr>
            <w:r w:rsidRPr="00C27E7A">
              <w:rPr>
                <w:sz w:val="24"/>
              </w:rPr>
              <w:t>---------------------------------------------------</w:t>
            </w:r>
          </w:p>
        </w:tc>
        <w:tc>
          <w:tcPr>
            <w:tcW w:w="706" w:type="dxa"/>
          </w:tcPr>
          <w:p w14:paraId="0B89D3BD" w14:textId="6F51AE07" w:rsidR="005B12E5" w:rsidRPr="00C27E7A" w:rsidRDefault="00C27E7A">
            <w:pPr>
              <w:pStyle w:val="TableParagraph"/>
              <w:spacing w:line="273" w:lineRule="exact"/>
              <w:ind w:left="104"/>
              <w:rPr>
                <w:sz w:val="24"/>
              </w:rPr>
            </w:pPr>
            <w:r>
              <w:rPr>
                <w:sz w:val="24"/>
              </w:rPr>
              <w:t xml:space="preserve"> </w:t>
            </w:r>
            <w:r w:rsidRPr="00C27E7A">
              <w:rPr>
                <w:sz w:val="24"/>
              </w:rPr>
              <w:t>0</w:t>
            </w:r>
          </w:p>
        </w:tc>
      </w:tr>
      <w:tr w:rsidR="005B12E5" w:rsidRPr="00C27E7A" w14:paraId="44DA9427" w14:textId="77777777">
        <w:trPr>
          <w:trHeight w:val="287"/>
        </w:trPr>
        <w:tc>
          <w:tcPr>
            <w:tcW w:w="552" w:type="dxa"/>
            <w:vMerge/>
            <w:tcBorders>
              <w:top w:val="nil"/>
            </w:tcBorders>
            <w:textDirection w:val="btLr"/>
          </w:tcPr>
          <w:p w14:paraId="4BF213DD" w14:textId="77777777" w:rsidR="005B12E5" w:rsidRPr="00C27E7A" w:rsidRDefault="005B12E5">
            <w:pPr>
              <w:rPr>
                <w:sz w:val="2"/>
                <w:szCs w:val="2"/>
              </w:rPr>
            </w:pPr>
          </w:p>
        </w:tc>
        <w:tc>
          <w:tcPr>
            <w:tcW w:w="3341" w:type="dxa"/>
          </w:tcPr>
          <w:p w14:paraId="20F0D336" w14:textId="77777777" w:rsidR="005B12E5" w:rsidRPr="00C27E7A" w:rsidRDefault="00DE5985">
            <w:pPr>
              <w:pStyle w:val="TableParagraph"/>
              <w:spacing w:line="268" w:lineRule="exact"/>
              <w:ind w:left="110"/>
              <w:rPr>
                <w:sz w:val="24"/>
              </w:rPr>
            </w:pPr>
            <w:r w:rsidRPr="00C27E7A">
              <w:rPr>
                <w:sz w:val="24"/>
              </w:rPr>
              <w:t>INTS 1000 Chapel</w:t>
            </w:r>
          </w:p>
        </w:tc>
        <w:tc>
          <w:tcPr>
            <w:tcW w:w="687" w:type="dxa"/>
          </w:tcPr>
          <w:p w14:paraId="51E394DC" w14:textId="77777777" w:rsidR="005B12E5" w:rsidRPr="00C27E7A" w:rsidRDefault="00DE5985">
            <w:pPr>
              <w:pStyle w:val="TableParagraph"/>
              <w:spacing w:line="268" w:lineRule="exact"/>
              <w:ind w:left="7"/>
              <w:jc w:val="center"/>
              <w:rPr>
                <w:sz w:val="24"/>
              </w:rPr>
            </w:pPr>
            <w:r w:rsidRPr="00C27E7A">
              <w:rPr>
                <w:sz w:val="24"/>
              </w:rPr>
              <w:t>0</w:t>
            </w:r>
          </w:p>
        </w:tc>
        <w:tc>
          <w:tcPr>
            <w:tcW w:w="4354" w:type="dxa"/>
          </w:tcPr>
          <w:p w14:paraId="22D29863" w14:textId="77777777" w:rsidR="005B12E5" w:rsidRPr="00C27E7A" w:rsidRDefault="00DE5985">
            <w:pPr>
              <w:pStyle w:val="TableParagraph"/>
              <w:spacing w:line="268" w:lineRule="exact"/>
              <w:ind w:left="109"/>
              <w:rPr>
                <w:sz w:val="24"/>
              </w:rPr>
            </w:pPr>
            <w:r w:rsidRPr="00C27E7A">
              <w:rPr>
                <w:sz w:val="24"/>
              </w:rPr>
              <w:t>INTS 1000 Chapel</w:t>
            </w:r>
          </w:p>
        </w:tc>
        <w:tc>
          <w:tcPr>
            <w:tcW w:w="706" w:type="dxa"/>
          </w:tcPr>
          <w:p w14:paraId="042CC6FD" w14:textId="576E315F" w:rsidR="005B12E5" w:rsidRPr="00C27E7A" w:rsidRDefault="00C27E7A">
            <w:pPr>
              <w:pStyle w:val="TableParagraph"/>
              <w:spacing w:line="268" w:lineRule="exact"/>
              <w:ind w:left="104"/>
              <w:rPr>
                <w:sz w:val="24"/>
              </w:rPr>
            </w:pPr>
            <w:r>
              <w:rPr>
                <w:sz w:val="24"/>
              </w:rPr>
              <w:t xml:space="preserve"> </w:t>
            </w:r>
            <w:r w:rsidR="00DE5985" w:rsidRPr="00C27E7A">
              <w:rPr>
                <w:sz w:val="24"/>
              </w:rPr>
              <w:t>0</w:t>
            </w:r>
          </w:p>
        </w:tc>
      </w:tr>
      <w:tr w:rsidR="005B12E5" w:rsidRPr="00C27E7A" w14:paraId="521B420F" w14:textId="77777777">
        <w:trPr>
          <w:trHeight w:val="297"/>
        </w:trPr>
        <w:tc>
          <w:tcPr>
            <w:tcW w:w="552" w:type="dxa"/>
            <w:vMerge/>
            <w:tcBorders>
              <w:top w:val="nil"/>
            </w:tcBorders>
            <w:textDirection w:val="btLr"/>
          </w:tcPr>
          <w:p w14:paraId="4B8B3188" w14:textId="77777777" w:rsidR="005B12E5" w:rsidRPr="00C27E7A" w:rsidRDefault="005B12E5">
            <w:pPr>
              <w:rPr>
                <w:sz w:val="2"/>
                <w:szCs w:val="2"/>
              </w:rPr>
            </w:pPr>
          </w:p>
        </w:tc>
        <w:tc>
          <w:tcPr>
            <w:tcW w:w="3341" w:type="dxa"/>
          </w:tcPr>
          <w:p w14:paraId="35F7FC08" w14:textId="77777777" w:rsidR="005B12E5" w:rsidRPr="00C27E7A" w:rsidRDefault="005B12E5">
            <w:pPr>
              <w:pStyle w:val="TableParagraph"/>
            </w:pPr>
          </w:p>
        </w:tc>
        <w:tc>
          <w:tcPr>
            <w:tcW w:w="687" w:type="dxa"/>
          </w:tcPr>
          <w:p w14:paraId="058C9FA4" w14:textId="77777777" w:rsidR="005B12E5" w:rsidRPr="00C27E7A" w:rsidRDefault="00DE5985">
            <w:pPr>
              <w:pStyle w:val="TableParagraph"/>
              <w:spacing w:line="273" w:lineRule="exact"/>
              <w:ind w:left="160" w:right="153"/>
              <w:jc w:val="center"/>
              <w:rPr>
                <w:b/>
                <w:sz w:val="24"/>
              </w:rPr>
            </w:pPr>
            <w:r w:rsidRPr="00C27E7A">
              <w:rPr>
                <w:b/>
                <w:sz w:val="24"/>
              </w:rPr>
              <w:t>16</w:t>
            </w:r>
          </w:p>
        </w:tc>
        <w:tc>
          <w:tcPr>
            <w:tcW w:w="4354" w:type="dxa"/>
          </w:tcPr>
          <w:p w14:paraId="7ED51D28" w14:textId="77777777" w:rsidR="005B12E5" w:rsidRPr="00C27E7A" w:rsidRDefault="005B12E5">
            <w:pPr>
              <w:pStyle w:val="TableParagraph"/>
            </w:pPr>
          </w:p>
        </w:tc>
        <w:tc>
          <w:tcPr>
            <w:tcW w:w="706" w:type="dxa"/>
          </w:tcPr>
          <w:p w14:paraId="50CC8BC7" w14:textId="3FFD6EC0" w:rsidR="005B12E5" w:rsidRPr="00C27E7A" w:rsidRDefault="00C27E7A">
            <w:pPr>
              <w:pStyle w:val="TableParagraph"/>
              <w:spacing w:line="273" w:lineRule="exact"/>
              <w:ind w:left="104"/>
              <w:rPr>
                <w:b/>
                <w:sz w:val="24"/>
              </w:rPr>
            </w:pPr>
            <w:r w:rsidRPr="00C27E7A">
              <w:rPr>
                <w:b/>
                <w:sz w:val="24"/>
              </w:rPr>
              <w:t>12</w:t>
            </w:r>
          </w:p>
        </w:tc>
      </w:tr>
    </w:tbl>
    <w:p w14:paraId="7AC22172" w14:textId="77777777" w:rsidR="005B12E5" w:rsidRPr="00C27E7A" w:rsidRDefault="007224F8">
      <w:pPr>
        <w:pStyle w:val="Heading4"/>
        <w:spacing w:before="6"/>
        <w:ind w:left="3504"/>
      </w:pPr>
      <w:r w:rsidRPr="00C27E7A">
        <w:rPr>
          <w:noProof/>
        </w:rPr>
        <mc:AlternateContent>
          <mc:Choice Requires="wpg">
            <w:drawing>
              <wp:anchor distT="0" distB="0" distL="114300" distR="114300" simplePos="0" relativeHeight="251631104" behindDoc="0" locked="0" layoutInCell="1" allowOverlap="1" wp14:anchorId="38BA6237" wp14:editId="6156B710">
                <wp:simplePos x="0" y="0"/>
                <wp:positionH relativeFrom="page">
                  <wp:posOffset>5226050</wp:posOffset>
                </wp:positionH>
                <wp:positionV relativeFrom="paragraph">
                  <wp:posOffset>0</wp:posOffset>
                </wp:positionV>
                <wp:extent cx="165100" cy="186055"/>
                <wp:effectExtent l="6350" t="9525" r="9525" b="4445"/>
                <wp:wrapNone/>
                <wp:docPr id="39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86055"/>
                          <a:chOff x="8230" y="0"/>
                          <a:chExt cx="260" cy="293"/>
                        </a:xfrm>
                      </wpg:grpSpPr>
                      <wps:wsp>
                        <wps:cNvPr id="398" name="AutoShape 369"/>
                        <wps:cNvSpPr>
                          <a:spLocks/>
                        </wps:cNvSpPr>
                        <wps:spPr bwMode="auto">
                          <a:xfrm>
                            <a:off x="8234" y="-1"/>
                            <a:ext cx="250" cy="293"/>
                          </a:xfrm>
                          <a:custGeom>
                            <a:avLst/>
                            <a:gdLst>
                              <a:gd name="T0" fmla="+- 0 8239 8234"/>
                              <a:gd name="T1" fmla="*/ T0 w 250"/>
                              <a:gd name="T2" fmla="*/ 4 h 293"/>
                              <a:gd name="T3" fmla="+- 0 8479 8234"/>
                              <a:gd name="T4" fmla="*/ T3 w 250"/>
                              <a:gd name="T5" fmla="*/ 4 h 293"/>
                              <a:gd name="T6" fmla="+- 0 8234 8234"/>
                              <a:gd name="T7" fmla="*/ T6 w 250"/>
                              <a:gd name="T8" fmla="*/ 0 h 293"/>
                              <a:gd name="T9" fmla="+- 0 8234 8234"/>
                              <a:gd name="T10" fmla="*/ T9 w 250"/>
                              <a:gd name="T11" fmla="*/ 292 h 293"/>
                              <a:gd name="T12" fmla="+- 0 8484 8234"/>
                              <a:gd name="T13" fmla="*/ T12 w 250"/>
                              <a:gd name="T14" fmla="*/ 0 h 293"/>
                              <a:gd name="T15" fmla="+- 0 8484 8234"/>
                              <a:gd name="T16" fmla="*/ T15 w 250"/>
                              <a:gd name="T17" fmla="*/ 292 h 293"/>
                              <a:gd name="T18" fmla="+- 0 8239 8234"/>
                              <a:gd name="T19" fmla="*/ T18 w 250"/>
                              <a:gd name="T20" fmla="*/ 288 h 293"/>
                              <a:gd name="T21" fmla="+- 0 8479 8234"/>
                              <a:gd name="T22" fmla="*/ T21 w 250"/>
                              <a:gd name="T23" fmla="*/ 288 h 293"/>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50" h="293">
                                <a:moveTo>
                                  <a:pt x="5" y="4"/>
                                </a:moveTo>
                                <a:lnTo>
                                  <a:pt x="245" y="4"/>
                                </a:lnTo>
                                <a:moveTo>
                                  <a:pt x="0" y="0"/>
                                </a:moveTo>
                                <a:lnTo>
                                  <a:pt x="0" y="292"/>
                                </a:lnTo>
                                <a:moveTo>
                                  <a:pt x="250" y="0"/>
                                </a:moveTo>
                                <a:lnTo>
                                  <a:pt x="250" y="292"/>
                                </a:lnTo>
                                <a:moveTo>
                                  <a:pt x="5" y="288"/>
                                </a:moveTo>
                                <a:lnTo>
                                  <a:pt x="245"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368"/>
                        <wps:cNvSpPr txBox="1">
                          <a:spLocks noChangeArrowheads="1"/>
                        </wps:cNvSpPr>
                        <wps:spPr bwMode="auto">
                          <a:xfrm>
                            <a:off x="8229" y="-1"/>
                            <a:ext cx="26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2F07" w14:textId="1AC3D493" w:rsidR="00C85FB3" w:rsidRDefault="00C85FB3">
                              <w:pPr>
                                <w:spacing w:before="6"/>
                                <w:ind w:left="11"/>
                                <w:rPr>
                                  <w:b/>
                                  <w:sz w:val="24"/>
                                </w:rPr>
                              </w:pPr>
                              <w:r>
                                <w:rPr>
                                  <w:b/>
                                  <w:sz w:val="24"/>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A6237" id="Group 367" o:spid="_x0000_s1027" style="position:absolute;left:0;text-align:left;margin-left:411.5pt;margin-top:0;width:13pt;height:14.65pt;z-index:251631104;mso-position-horizontal-relative:page" coordorigin="8230" coordsize="2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fcMwUAAA4RAAAOAAAAZHJzL2Uyb0RvYy54bWzkWNFuq0YQfa/Uf1jx2MoxizEGFOcqseOo&#10;Utpe6bofsAZsUIGlC4mdVv33zsyyGCe4TnOrvjQP9uI9zJk5szMMuf50KHL2nKg6k+Xc4le2xZIy&#10;knFW7ubWL+vVyLdY3YgyFrksk7n1ktTWp5tvv7neV2HiyFTmcaIYGCnrcF/NrbRpqnA8rqM0KUR9&#10;JaukhM2tVIVo4FLtxrESe7Be5GPHtr3xXqq4UjJK6hp+XepN64bsb7dJ1Py83dZJw/K5Bb419Kno&#10;c4Of45trEe6UqNIsat0QH/CiEFkJpJ2ppWgEe1LZG1NFFilZy21zFcliLLfbLEooBoiG26+ieVDy&#10;qaJYduF+V3UygbSvdPqw2ein58+KZfHcmgQzi5WigCQRL5t4M5RnX+1CQD2o6kv1WekYYfkoo19r&#10;2B6/3sfrnQazzf5HGYNB8dRIkuewVQWagMDZgbLw0mUhOTQsgh+5N+U25CqCLe579nSqsxSlkEq8&#10;y3cmsH28MUrv21sdr73PCSZ401iEmpG8bL3CkOCw1Uc966/T80sqqoTSVKNSnZ5w9LWetxA+gUDT&#10;QGtKSCNo3Vezt4N+1iD6RR1BEZcUGXGtldHSmZ4RRITRU908JJLSIZ4f60aXQgwrSnLcOr8GC9si&#10;h6r4fsRsBlQBfriaaNfBuIF9N2Zrm+0Zcrc2jSmnh3FZyto0Qdl0ZiYGotnc2TAbhKudQrbJMNu0&#10;hznD5hmIic0djA0q48jmDbNBtjuMPRxbYCB/z8Y7xTG4YJiO9/V2AmeYkXeKt3L6wwHyTnak5M4Z&#10;zr7qZ2LkneoXGDvpiXF6hrGv/PkoO+2NsMOHhncJIE5/mNPpy+/4/rCyTqd/G+eZg+p0GUBOh5/h&#10;7Ot/wgktbGdqUqSmTKND2dYprJjAh61NDbaSNbbINXgHDXLtYAWCCUBhUZ8B696xpj57EQwZQcv+&#10;uyzjUUY0nNb3OILHkODUXS66wuEMEZweVJfhkH6EQ4Lf4wxmjuDmUUIiapZWfAXzxevJQlkMJosN&#10;UoiwEg3mzCzZfm5RS07hGx5R+Hshn5O1JESDqYP6AVYjwHE3L/soxz3Fmd0jviJrWn8T8HHX4Pso&#10;qK9WGLN7xGsc+Q7eXbJncJct6ijgxLfMR0bjQ8vcxntE6n1IB2pMh7wTG3PUe7qVcpXlOeUjLzEF&#10;nh14pH0t8yzGTZS/VrvNIlfsWeCsSH+tUycwmMnKmIyliYjv23UjslyvgTynYoNncJt6fBrTMPhH&#10;YAf3/r3vjlzHux+59nI5ul0t3JG34rPpcrJcLJb8T3SNu2GaxXFSondmMOXu+waVdkTWI2U3mp5E&#10;cRLsiv7eBjs+dYNEhljMN0UHk5UeUvRYtZHxCwwsSupJG94MYJFK9bvF9jBlz636tyehEovlP5Qw&#10;dgXcdeGINnThTmfYe1V/Z9PfEWUEpuZWY0HLw+Wi0aP8U6WyXQpMnNJaSpy4thmONOSf9qq9gMnv&#10;PxsBoePoEXCNZ+BOHmACpKOOqsGsiBMgaw6wYXxvZ0FWykUKfT25VUru8aSBWrqJ9m7VcbxzRHR0&#10;+3szIp6bmaGylB4RGS7mFnY70teMi1h8LQQL6KTOTn74P9SECHtlzh3XvnOC0crzZyN35U5Hwcz2&#10;RzYP7gLPdgN3uTot88esTL6+zLG5BVNn+uHmVmQNvI7nWQFvWV0HFOG5Ttd1KXTftAXzPdQemsPm&#10;QG+bdJTxJP/DhtE1i65RwEI3CVj8iw2C3hjhpZuiaf9BgG/1/WtY9/+NcfMXAAAA//8DAFBLAwQU&#10;AAYACAAAACEAGzeXkt8AAAAHAQAADwAAAGRycy9kb3ducmV2LnhtbEyPT0vDQBDF74LfYRnBm938&#10;UUljNqUU9VSEtoJ422anSWh2NmS3SfrtHU96Gd7whvd+U6xm24kRB986UhAvIhBIlTMt1Qo+D28P&#10;GQgfNBndOUIFV/SwKm9vCp0bN9EOx32oBYeQz7WCJoQ+l9JXDVrtF65HYu/kBqsDr0MtzaAnDred&#10;TKLoWVrdEjc0usdNg9V5f7EK3ic9rdP4ddyeT5vr9+Hp42sbo1L3d/P6BUTAOfwdwy8+o0PJTEd3&#10;IeNFpyBLUv4lKODJdva4ZHFUkCxTkGUh//OXPwAAAP//AwBQSwECLQAUAAYACAAAACEAtoM4kv4A&#10;AADhAQAAEwAAAAAAAAAAAAAAAAAAAAAAW0NvbnRlbnRfVHlwZXNdLnhtbFBLAQItABQABgAIAAAA&#10;IQA4/SH/1gAAAJQBAAALAAAAAAAAAAAAAAAAAC8BAABfcmVscy8ucmVsc1BLAQItABQABgAIAAAA&#10;IQAPvvfcMwUAAA4RAAAOAAAAAAAAAAAAAAAAAC4CAABkcnMvZTJvRG9jLnhtbFBLAQItABQABgAI&#10;AAAAIQAbN5eS3wAAAAcBAAAPAAAAAAAAAAAAAAAAAI0HAABkcnMvZG93bnJldi54bWxQSwUGAAAA&#10;AAQABADzAAAAmQgAAAAA&#10;">
                <v:shape id="AutoShape 369" o:spid="_x0000_s1028" style="position:absolute;left:8234;top:-1;width:250;height:293;visibility:visible;mso-wrap-style:square;v-text-anchor:top" coordsize="2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hEwQAAANwAAAAPAAAAZHJzL2Rvd25yZXYueG1sRE/Pa8Iw&#10;FL4P/B/CE3YZNtXJcNW0jMFgx+nq/dm8tdXmpSTRtvvrzWGw48f3e1eMphM3cr61rGCZpCCIK6tb&#10;rhWU3x+LDQgfkDV2lknBRB6KfPaww0zbgfd0O4RaxBD2GSpoQugzKX3VkEGf2J44cj/WGQwRulpq&#10;h0MMN51cpemLNNhybGiwp/eGqsvhahScn5bT8aT5K107uv6u1mXXu4tSj/PxbQsi0Bj+xX/uT63g&#10;+TWujWfiEZD5HQAA//8DAFBLAQItABQABgAIAAAAIQDb4fbL7gAAAIUBAAATAAAAAAAAAAAAAAAA&#10;AAAAAABbQ29udGVudF9UeXBlc10ueG1sUEsBAi0AFAAGAAgAAAAhAFr0LFu/AAAAFQEAAAsAAAAA&#10;AAAAAAAAAAAAHwEAAF9yZWxzLy5yZWxzUEsBAi0AFAAGAAgAAAAhAMnW+ETBAAAA3AAAAA8AAAAA&#10;AAAAAAAAAAAABwIAAGRycy9kb3ducmV2LnhtbFBLBQYAAAAAAwADALcAAAD1AgAAAAA=&#10;" path="m5,4r240,m,l,292m250,r,292m5,288r240,e" filled="f" strokeweight=".48pt">
                  <v:path arrowok="t" o:connecttype="custom" o:connectlocs="5,4;245,4;0,0;0,292;250,0;250,292;5,288;245,288" o:connectangles="0,0,0,0,0,0,0,0"/>
                </v:shape>
                <v:shape id="Text Box 368" o:spid="_x0000_s1029" type="#_x0000_t202" style="position:absolute;left:8229;top:-1;width:26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78C2F07" w14:textId="1AC3D493" w:rsidR="00C85FB3" w:rsidRDefault="00C85FB3">
                        <w:pPr>
                          <w:spacing w:before="6"/>
                          <w:ind w:left="11"/>
                          <w:rPr>
                            <w:b/>
                            <w:sz w:val="24"/>
                          </w:rPr>
                        </w:pPr>
                        <w:r>
                          <w:rPr>
                            <w:b/>
                            <w:sz w:val="24"/>
                          </w:rPr>
                          <w:t>60</w:t>
                        </w:r>
                      </w:p>
                    </w:txbxContent>
                  </v:textbox>
                </v:shape>
                <w10:wrap anchorx="page"/>
              </v:group>
            </w:pict>
          </mc:Fallback>
        </mc:AlternateContent>
      </w:r>
      <w:r w:rsidR="00DE5985" w:rsidRPr="00C27E7A">
        <w:t>TOTAL Number of Hours for the Degree =</w:t>
      </w:r>
    </w:p>
    <w:p w14:paraId="048A171E" w14:textId="56E05635" w:rsidR="005B12E5" w:rsidRDefault="005B12E5">
      <w:pPr>
        <w:rPr>
          <w:highlight w:val="yellow"/>
        </w:rPr>
      </w:pPr>
    </w:p>
    <w:p w14:paraId="775824AA" w14:textId="3153B8BD" w:rsidR="005A3CB0" w:rsidRDefault="005A3CB0">
      <w:pPr>
        <w:rPr>
          <w:highlight w:val="yellow"/>
        </w:rPr>
      </w:pPr>
    </w:p>
    <w:p w14:paraId="73E30911" w14:textId="2FA16CD5" w:rsidR="005A3CB0" w:rsidRDefault="005A3CB0">
      <w:pPr>
        <w:rPr>
          <w:highlight w:val="yellow"/>
        </w:rPr>
      </w:pPr>
    </w:p>
    <w:p w14:paraId="5ED8F0A8" w14:textId="3666D36D" w:rsidR="005A3CB0" w:rsidRDefault="005A3CB0">
      <w:pPr>
        <w:rPr>
          <w:highlight w:val="yellow"/>
        </w:rPr>
      </w:pPr>
    </w:p>
    <w:p w14:paraId="21C9DD8F" w14:textId="5EB01028" w:rsidR="005A3CB0" w:rsidRDefault="005A3CB0">
      <w:pPr>
        <w:rPr>
          <w:highlight w:val="yellow"/>
        </w:rPr>
      </w:pPr>
    </w:p>
    <w:p w14:paraId="2368B45C" w14:textId="402F0C6E" w:rsidR="005A3CB0" w:rsidRDefault="005A3CB0">
      <w:pPr>
        <w:rPr>
          <w:highlight w:val="yellow"/>
        </w:rPr>
      </w:pPr>
    </w:p>
    <w:p w14:paraId="3CA9D323" w14:textId="7DEAF882" w:rsidR="005A3CB0" w:rsidRDefault="005A3CB0">
      <w:pPr>
        <w:rPr>
          <w:highlight w:val="yellow"/>
        </w:rPr>
      </w:pPr>
    </w:p>
    <w:p w14:paraId="5429C861" w14:textId="7CFBDA08" w:rsidR="005A3CB0" w:rsidRDefault="00C55FFF" w:rsidP="00C55FFF">
      <w:pPr>
        <w:jc w:val="center"/>
        <w:rPr>
          <w:highlight w:val="yellow"/>
        </w:rPr>
      </w:pPr>
      <w:r>
        <w:rPr>
          <w:noProof/>
        </w:rPr>
        <w:drawing>
          <wp:inline distT="0" distB="0" distL="0" distR="0" wp14:anchorId="64E84D81" wp14:editId="3EF23D95">
            <wp:extent cx="3154045" cy="1426210"/>
            <wp:effectExtent l="0" t="0" r="8255" b="254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4045" cy="1426210"/>
                    </a:xfrm>
                    <a:prstGeom prst="rect">
                      <a:avLst/>
                    </a:prstGeom>
                    <a:noFill/>
                    <a:ln>
                      <a:noFill/>
                    </a:ln>
                  </pic:spPr>
                </pic:pic>
              </a:graphicData>
            </a:graphic>
          </wp:inline>
        </w:drawing>
      </w:r>
    </w:p>
    <w:p w14:paraId="409DF4F1" w14:textId="625DB39B" w:rsidR="005A3CB0" w:rsidRPr="00381D52" w:rsidRDefault="005A3CB0">
      <w:pPr>
        <w:rPr>
          <w:highlight w:val="yellow"/>
        </w:rPr>
        <w:sectPr w:rsidR="005A3CB0" w:rsidRPr="00381D52">
          <w:pgSz w:w="12240" w:h="15840"/>
          <w:pgMar w:top="1300" w:right="260" w:bottom="980" w:left="240" w:header="0" w:footer="787" w:gutter="0"/>
          <w:cols w:space="720"/>
        </w:sectPr>
      </w:pPr>
    </w:p>
    <w:p w14:paraId="2861823E" w14:textId="67FB2314" w:rsidR="005B12E5" w:rsidRPr="00B70D4D" w:rsidRDefault="00DE5985">
      <w:pPr>
        <w:pStyle w:val="Heading3"/>
        <w:spacing w:before="87" w:after="7" w:line="240" w:lineRule="auto"/>
        <w:ind w:right="1159"/>
      </w:pPr>
      <w:bookmarkStart w:id="375" w:name="_TOC_250070"/>
      <w:bookmarkStart w:id="376" w:name="_Toc531768487"/>
      <w:bookmarkStart w:id="377" w:name="_Toc17818321"/>
      <w:bookmarkEnd w:id="375"/>
      <w:r w:rsidRPr="00B70D4D">
        <w:lastRenderedPageBreak/>
        <w:t>GENERAL STUDIES MAJOR</w:t>
      </w:r>
      <w:bookmarkEnd w:id="376"/>
      <w:bookmarkEnd w:id="377"/>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B70D4D" w14:paraId="64595296" w14:textId="77777777">
        <w:trPr>
          <w:trHeight w:val="273"/>
        </w:trPr>
        <w:tc>
          <w:tcPr>
            <w:tcW w:w="552" w:type="dxa"/>
            <w:vMerge w:val="restart"/>
            <w:textDirection w:val="btLr"/>
          </w:tcPr>
          <w:p w14:paraId="3FCE3EBE" w14:textId="77777777" w:rsidR="005B12E5" w:rsidRPr="00B70D4D" w:rsidRDefault="00DE5985">
            <w:pPr>
              <w:pStyle w:val="TableParagraph"/>
              <w:spacing w:before="107"/>
              <w:ind w:left="1166"/>
              <w:rPr>
                <w:b/>
                <w:sz w:val="24"/>
              </w:rPr>
            </w:pPr>
            <w:r w:rsidRPr="00B70D4D">
              <w:rPr>
                <w:b/>
                <w:sz w:val="24"/>
              </w:rPr>
              <w:t>FIRST YEAR</w:t>
            </w:r>
          </w:p>
        </w:tc>
        <w:tc>
          <w:tcPr>
            <w:tcW w:w="3293" w:type="dxa"/>
            <w:shd w:val="clear" w:color="auto" w:fill="A6A6A6"/>
          </w:tcPr>
          <w:p w14:paraId="6649DE08" w14:textId="77777777" w:rsidR="005B12E5" w:rsidRPr="00B70D4D" w:rsidRDefault="00DE5985">
            <w:pPr>
              <w:pStyle w:val="TableParagraph"/>
              <w:spacing w:line="253" w:lineRule="exact"/>
              <w:ind w:left="674"/>
              <w:rPr>
                <w:sz w:val="24"/>
              </w:rPr>
            </w:pPr>
            <w:r w:rsidRPr="00B70D4D">
              <w:rPr>
                <w:sz w:val="24"/>
              </w:rPr>
              <w:t>FIRST SEMESTER</w:t>
            </w:r>
          </w:p>
        </w:tc>
        <w:tc>
          <w:tcPr>
            <w:tcW w:w="677" w:type="dxa"/>
            <w:shd w:val="clear" w:color="auto" w:fill="A6A6A6"/>
          </w:tcPr>
          <w:p w14:paraId="3AD7BF09" w14:textId="77777777" w:rsidR="005B12E5" w:rsidRPr="00B70D4D" w:rsidRDefault="005B12E5">
            <w:pPr>
              <w:pStyle w:val="TableParagraph"/>
              <w:rPr>
                <w:sz w:val="20"/>
              </w:rPr>
            </w:pPr>
          </w:p>
        </w:tc>
        <w:tc>
          <w:tcPr>
            <w:tcW w:w="4435" w:type="dxa"/>
            <w:shd w:val="clear" w:color="auto" w:fill="A6A6A6"/>
          </w:tcPr>
          <w:p w14:paraId="01C885DA" w14:textId="77777777" w:rsidR="005B12E5" w:rsidRPr="00B70D4D" w:rsidRDefault="00DE5985">
            <w:pPr>
              <w:pStyle w:val="TableParagraph"/>
              <w:spacing w:line="253" w:lineRule="exact"/>
              <w:ind w:left="1094"/>
              <w:rPr>
                <w:sz w:val="24"/>
              </w:rPr>
            </w:pPr>
            <w:r w:rsidRPr="00B70D4D">
              <w:rPr>
                <w:sz w:val="24"/>
              </w:rPr>
              <w:t>SECOND SEMESTER</w:t>
            </w:r>
          </w:p>
        </w:tc>
        <w:tc>
          <w:tcPr>
            <w:tcW w:w="633" w:type="dxa"/>
            <w:shd w:val="clear" w:color="auto" w:fill="A6A6A6"/>
          </w:tcPr>
          <w:p w14:paraId="04C3BDE9" w14:textId="77777777" w:rsidR="005B12E5" w:rsidRPr="00B70D4D" w:rsidRDefault="005B12E5">
            <w:pPr>
              <w:pStyle w:val="TableParagraph"/>
              <w:rPr>
                <w:sz w:val="20"/>
              </w:rPr>
            </w:pPr>
          </w:p>
        </w:tc>
      </w:tr>
      <w:tr w:rsidR="005B12E5" w:rsidRPr="00B70D4D" w14:paraId="3FEF250E" w14:textId="77777777">
        <w:trPr>
          <w:trHeight w:val="278"/>
        </w:trPr>
        <w:tc>
          <w:tcPr>
            <w:tcW w:w="552" w:type="dxa"/>
            <w:vMerge/>
            <w:tcBorders>
              <w:top w:val="nil"/>
            </w:tcBorders>
            <w:textDirection w:val="btLr"/>
          </w:tcPr>
          <w:p w14:paraId="51C22524" w14:textId="77777777" w:rsidR="005B12E5" w:rsidRPr="00B70D4D" w:rsidRDefault="005B12E5">
            <w:pPr>
              <w:rPr>
                <w:sz w:val="2"/>
                <w:szCs w:val="2"/>
              </w:rPr>
            </w:pPr>
          </w:p>
        </w:tc>
        <w:tc>
          <w:tcPr>
            <w:tcW w:w="3293" w:type="dxa"/>
          </w:tcPr>
          <w:p w14:paraId="2017ACC6" w14:textId="77777777" w:rsidR="005B12E5" w:rsidRPr="00B70D4D" w:rsidRDefault="00DE5985">
            <w:pPr>
              <w:pStyle w:val="TableParagraph"/>
              <w:spacing w:line="258" w:lineRule="exact"/>
              <w:ind w:left="105"/>
              <w:rPr>
                <w:sz w:val="24"/>
              </w:rPr>
            </w:pPr>
            <w:r w:rsidRPr="00B70D4D">
              <w:rPr>
                <w:sz w:val="24"/>
              </w:rPr>
              <w:t>ENGL 1301 Composition I</w:t>
            </w:r>
          </w:p>
        </w:tc>
        <w:tc>
          <w:tcPr>
            <w:tcW w:w="677" w:type="dxa"/>
          </w:tcPr>
          <w:p w14:paraId="474BE179" w14:textId="77777777" w:rsidR="005B12E5" w:rsidRPr="00B70D4D" w:rsidRDefault="00DE5985">
            <w:pPr>
              <w:pStyle w:val="TableParagraph"/>
              <w:spacing w:line="258" w:lineRule="exact"/>
              <w:ind w:left="14"/>
              <w:jc w:val="center"/>
              <w:rPr>
                <w:sz w:val="24"/>
              </w:rPr>
            </w:pPr>
            <w:r w:rsidRPr="00B70D4D">
              <w:rPr>
                <w:sz w:val="24"/>
              </w:rPr>
              <w:t>3</w:t>
            </w:r>
          </w:p>
        </w:tc>
        <w:tc>
          <w:tcPr>
            <w:tcW w:w="4435" w:type="dxa"/>
          </w:tcPr>
          <w:p w14:paraId="4515CBFA" w14:textId="77777777" w:rsidR="005B12E5" w:rsidRPr="00B70D4D" w:rsidRDefault="00DE5985">
            <w:pPr>
              <w:pStyle w:val="TableParagraph"/>
              <w:spacing w:line="258" w:lineRule="exact"/>
              <w:ind w:left="109"/>
              <w:rPr>
                <w:sz w:val="24"/>
              </w:rPr>
            </w:pPr>
            <w:r w:rsidRPr="00B70D4D">
              <w:rPr>
                <w:sz w:val="24"/>
              </w:rPr>
              <w:t>ENGL 1302 Composition II</w:t>
            </w:r>
          </w:p>
        </w:tc>
        <w:tc>
          <w:tcPr>
            <w:tcW w:w="633" w:type="dxa"/>
          </w:tcPr>
          <w:p w14:paraId="703F1AAC" w14:textId="77777777" w:rsidR="005B12E5" w:rsidRPr="00B70D4D" w:rsidRDefault="00DE5985">
            <w:pPr>
              <w:pStyle w:val="TableParagraph"/>
              <w:spacing w:line="258" w:lineRule="exact"/>
              <w:ind w:left="7"/>
              <w:jc w:val="center"/>
              <w:rPr>
                <w:sz w:val="24"/>
              </w:rPr>
            </w:pPr>
            <w:r w:rsidRPr="00B70D4D">
              <w:rPr>
                <w:sz w:val="24"/>
              </w:rPr>
              <w:t>3</w:t>
            </w:r>
          </w:p>
        </w:tc>
      </w:tr>
      <w:tr w:rsidR="005B12E5" w:rsidRPr="00B70D4D" w14:paraId="4CD83756" w14:textId="77777777">
        <w:trPr>
          <w:trHeight w:val="282"/>
        </w:trPr>
        <w:tc>
          <w:tcPr>
            <w:tcW w:w="552" w:type="dxa"/>
            <w:vMerge/>
            <w:tcBorders>
              <w:top w:val="nil"/>
            </w:tcBorders>
            <w:textDirection w:val="btLr"/>
          </w:tcPr>
          <w:p w14:paraId="546D6B91" w14:textId="77777777" w:rsidR="005B12E5" w:rsidRPr="00B70D4D" w:rsidRDefault="005B12E5">
            <w:pPr>
              <w:rPr>
                <w:sz w:val="2"/>
                <w:szCs w:val="2"/>
              </w:rPr>
            </w:pPr>
          </w:p>
        </w:tc>
        <w:tc>
          <w:tcPr>
            <w:tcW w:w="3293" w:type="dxa"/>
          </w:tcPr>
          <w:p w14:paraId="04C47F95" w14:textId="77777777" w:rsidR="005B12E5" w:rsidRPr="00B70D4D" w:rsidRDefault="00DE5985">
            <w:pPr>
              <w:pStyle w:val="TableParagraph"/>
              <w:spacing w:line="263" w:lineRule="exact"/>
              <w:ind w:left="105"/>
              <w:rPr>
                <w:sz w:val="24"/>
              </w:rPr>
            </w:pPr>
            <w:r w:rsidRPr="00B70D4D">
              <w:rPr>
                <w:sz w:val="24"/>
              </w:rPr>
              <w:t>MATH 1314 College Algebra</w:t>
            </w:r>
          </w:p>
        </w:tc>
        <w:tc>
          <w:tcPr>
            <w:tcW w:w="677" w:type="dxa"/>
          </w:tcPr>
          <w:p w14:paraId="015F2BCF" w14:textId="77777777" w:rsidR="005B12E5" w:rsidRPr="00B70D4D" w:rsidRDefault="00DE5985">
            <w:pPr>
              <w:pStyle w:val="TableParagraph"/>
              <w:spacing w:line="263" w:lineRule="exact"/>
              <w:ind w:left="14"/>
              <w:jc w:val="center"/>
              <w:rPr>
                <w:sz w:val="24"/>
              </w:rPr>
            </w:pPr>
            <w:r w:rsidRPr="00B70D4D">
              <w:rPr>
                <w:sz w:val="24"/>
              </w:rPr>
              <w:t>3</w:t>
            </w:r>
          </w:p>
        </w:tc>
        <w:tc>
          <w:tcPr>
            <w:tcW w:w="4435" w:type="dxa"/>
          </w:tcPr>
          <w:p w14:paraId="3B204BE9" w14:textId="77777777" w:rsidR="005B12E5" w:rsidRPr="00B70D4D" w:rsidRDefault="00DE5985">
            <w:pPr>
              <w:pStyle w:val="TableParagraph"/>
              <w:spacing w:line="263" w:lineRule="exact"/>
              <w:ind w:left="109"/>
              <w:rPr>
                <w:sz w:val="24"/>
              </w:rPr>
            </w:pPr>
            <w:r w:rsidRPr="00B70D4D">
              <w:rPr>
                <w:sz w:val="24"/>
              </w:rPr>
              <w:t>SCIENCE</w:t>
            </w:r>
          </w:p>
        </w:tc>
        <w:tc>
          <w:tcPr>
            <w:tcW w:w="633" w:type="dxa"/>
          </w:tcPr>
          <w:p w14:paraId="610D0DD3" w14:textId="77777777" w:rsidR="005B12E5" w:rsidRPr="00B70D4D" w:rsidRDefault="00DE5985">
            <w:pPr>
              <w:pStyle w:val="TableParagraph"/>
              <w:spacing w:line="263" w:lineRule="exact"/>
              <w:ind w:left="7"/>
              <w:jc w:val="center"/>
              <w:rPr>
                <w:sz w:val="24"/>
              </w:rPr>
            </w:pPr>
            <w:r w:rsidRPr="00B70D4D">
              <w:rPr>
                <w:sz w:val="24"/>
              </w:rPr>
              <w:t>4</w:t>
            </w:r>
          </w:p>
        </w:tc>
      </w:tr>
      <w:tr w:rsidR="005B12E5" w:rsidRPr="00B70D4D" w14:paraId="73F1A977" w14:textId="77777777">
        <w:trPr>
          <w:trHeight w:val="287"/>
        </w:trPr>
        <w:tc>
          <w:tcPr>
            <w:tcW w:w="552" w:type="dxa"/>
            <w:vMerge/>
            <w:tcBorders>
              <w:top w:val="nil"/>
            </w:tcBorders>
            <w:textDirection w:val="btLr"/>
          </w:tcPr>
          <w:p w14:paraId="1DCFB65C" w14:textId="77777777" w:rsidR="005B12E5" w:rsidRPr="00B70D4D" w:rsidRDefault="005B12E5">
            <w:pPr>
              <w:rPr>
                <w:sz w:val="2"/>
                <w:szCs w:val="2"/>
              </w:rPr>
            </w:pPr>
          </w:p>
        </w:tc>
        <w:tc>
          <w:tcPr>
            <w:tcW w:w="3293" w:type="dxa"/>
          </w:tcPr>
          <w:p w14:paraId="4493B246" w14:textId="77777777" w:rsidR="005B12E5" w:rsidRPr="00B70D4D" w:rsidRDefault="00DE5985">
            <w:pPr>
              <w:pStyle w:val="TableParagraph"/>
              <w:spacing w:line="268" w:lineRule="exact"/>
              <w:ind w:left="105"/>
              <w:rPr>
                <w:sz w:val="24"/>
              </w:rPr>
            </w:pPr>
            <w:r w:rsidRPr="00B70D4D">
              <w:rPr>
                <w:sz w:val="24"/>
              </w:rPr>
              <w:t>-------------------------------------</w:t>
            </w:r>
          </w:p>
        </w:tc>
        <w:tc>
          <w:tcPr>
            <w:tcW w:w="677" w:type="dxa"/>
          </w:tcPr>
          <w:p w14:paraId="712B12E0" w14:textId="77777777" w:rsidR="005B12E5" w:rsidRPr="00B70D4D" w:rsidRDefault="005B12E5">
            <w:pPr>
              <w:pStyle w:val="TableParagraph"/>
              <w:rPr>
                <w:sz w:val="20"/>
              </w:rPr>
            </w:pPr>
          </w:p>
        </w:tc>
        <w:tc>
          <w:tcPr>
            <w:tcW w:w="4435" w:type="dxa"/>
          </w:tcPr>
          <w:p w14:paraId="1C800759" w14:textId="77777777" w:rsidR="005B12E5" w:rsidRPr="00B70D4D" w:rsidRDefault="00DE5985">
            <w:pPr>
              <w:pStyle w:val="TableParagraph"/>
              <w:spacing w:line="268" w:lineRule="exact"/>
              <w:ind w:left="109"/>
              <w:rPr>
                <w:sz w:val="24"/>
              </w:rPr>
            </w:pPr>
            <w:r w:rsidRPr="00B70D4D">
              <w:rPr>
                <w:sz w:val="24"/>
              </w:rPr>
              <w:t>SCIENCE LAB</w:t>
            </w:r>
          </w:p>
        </w:tc>
        <w:tc>
          <w:tcPr>
            <w:tcW w:w="633" w:type="dxa"/>
          </w:tcPr>
          <w:p w14:paraId="76A6B16D" w14:textId="77777777" w:rsidR="005B12E5" w:rsidRPr="00B70D4D" w:rsidRDefault="00DE5985">
            <w:pPr>
              <w:pStyle w:val="TableParagraph"/>
              <w:spacing w:line="268" w:lineRule="exact"/>
              <w:ind w:left="85" w:right="78"/>
              <w:jc w:val="center"/>
              <w:rPr>
                <w:sz w:val="24"/>
              </w:rPr>
            </w:pPr>
            <w:r w:rsidRPr="00B70D4D">
              <w:rPr>
                <w:sz w:val="24"/>
              </w:rPr>
              <w:t>CR</w:t>
            </w:r>
          </w:p>
        </w:tc>
      </w:tr>
      <w:tr w:rsidR="005B12E5" w:rsidRPr="00B70D4D" w14:paraId="0A592C4A" w14:textId="77777777">
        <w:trPr>
          <w:trHeight w:val="825"/>
        </w:trPr>
        <w:tc>
          <w:tcPr>
            <w:tcW w:w="552" w:type="dxa"/>
            <w:vMerge/>
            <w:tcBorders>
              <w:top w:val="nil"/>
            </w:tcBorders>
            <w:textDirection w:val="btLr"/>
          </w:tcPr>
          <w:p w14:paraId="18FF38A3" w14:textId="77777777" w:rsidR="005B12E5" w:rsidRPr="00B70D4D" w:rsidRDefault="005B12E5">
            <w:pPr>
              <w:rPr>
                <w:sz w:val="2"/>
                <w:szCs w:val="2"/>
              </w:rPr>
            </w:pPr>
          </w:p>
        </w:tc>
        <w:tc>
          <w:tcPr>
            <w:tcW w:w="3293" w:type="dxa"/>
          </w:tcPr>
          <w:p w14:paraId="122C892E" w14:textId="77777777" w:rsidR="005B12E5" w:rsidRPr="00B70D4D" w:rsidRDefault="00DE5985">
            <w:pPr>
              <w:pStyle w:val="TableParagraph"/>
              <w:spacing w:line="237" w:lineRule="auto"/>
              <w:ind w:left="105" w:right="484"/>
              <w:rPr>
                <w:sz w:val="24"/>
              </w:rPr>
            </w:pPr>
            <w:r w:rsidRPr="00B70D4D">
              <w:rPr>
                <w:sz w:val="24"/>
              </w:rPr>
              <w:t>RELI 1301 Christian Ethics RELI 1302 New Testament</w:t>
            </w:r>
          </w:p>
          <w:p w14:paraId="51975385" w14:textId="77777777" w:rsidR="005B12E5" w:rsidRPr="00B70D4D" w:rsidRDefault="00DE5985">
            <w:pPr>
              <w:pStyle w:val="TableParagraph"/>
              <w:spacing w:before="2" w:line="257" w:lineRule="exact"/>
              <w:ind w:left="105"/>
              <w:rPr>
                <w:sz w:val="24"/>
              </w:rPr>
            </w:pPr>
            <w:r w:rsidRPr="00B70D4D">
              <w:rPr>
                <w:sz w:val="24"/>
              </w:rPr>
              <w:t>RELI 3305 World Religions</w:t>
            </w:r>
          </w:p>
        </w:tc>
        <w:tc>
          <w:tcPr>
            <w:tcW w:w="677" w:type="dxa"/>
          </w:tcPr>
          <w:p w14:paraId="356BFCCB" w14:textId="77777777" w:rsidR="005B12E5" w:rsidRPr="00B70D4D" w:rsidRDefault="00DE5985">
            <w:pPr>
              <w:pStyle w:val="TableParagraph"/>
              <w:spacing w:line="273" w:lineRule="exact"/>
              <w:ind w:left="14"/>
              <w:jc w:val="center"/>
              <w:rPr>
                <w:sz w:val="24"/>
              </w:rPr>
            </w:pPr>
            <w:r w:rsidRPr="00B70D4D">
              <w:rPr>
                <w:sz w:val="24"/>
              </w:rPr>
              <w:t>3</w:t>
            </w:r>
          </w:p>
        </w:tc>
        <w:tc>
          <w:tcPr>
            <w:tcW w:w="4435" w:type="dxa"/>
          </w:tcPr>
          <w:p w14:paraId="0ACDCBAB" w14:textId="77777777" w:rsidR="005B12E5" w:rsidRPr="00B70D4D" w:rsidRDefault="00DE5985">
            <w:pPr>
              <w:pStyle w:val="TableParagraph"/>
              <w:spacing w:line="237" w:lineRule="auto"/>
              <w:ind w:left="109" w:right="1335"/>
              <w:rPr>
                <w:sz w:val="24"/>
              </w:rPr>
            </w:pPr>
            <w:r w:rsidRPr="00B70D4D">
              <w:rPr>
                <w:sz w:val="24"/>
              </w:rPr>
              <w:t>COSC 1300 Intro to Computer Systems/Data Science</w:t>
            </w:r>
          </w:p>
        </w:tc>
        <w:tc>
          <w:tcPr>
            <w:tcW w:w="633" w:type="dxa"/>
          </w:tcPr>
          <w:p w14:paraId="140B2362" w14:textId="77777777" w:rsidR="005B12E5" w:rsidRPr="00B70D4D" w:rsidRDefault="00DE5985">
            <w:pPr>
              <w:pStyle w:val="TableParagraph"/>
              <w:spacing w:line="273" w:lineRule="exact"/>
              <w:ind w:left="7"/>
              <w:jc w:val="center"/>
              <w:rPr>
                <w:sz w:val="24"/>
              </w:rPr>
            </w:pPr>
            <w:r w:rsidRPr="00B70D4D">
              <w:rPr>
                <w:sz w:val="24"/>
              </w:rPr>
              <w:t>3</w:t>
            </w:r>
          </w:p>
        </w:tc>
      </w:tr>
      <w:tr w:rsidR="005B12E5" w:rsidRPr="00B70D4D" w14:paraId="64CD39BB" w14:textId="77777777">
        <w:trPr>
          <w:trHeight w:val="278"/>
        </w:trPr>
        <w:tc>
          <w:tcPr>
            <w:tcW w:w="552" w:type="dxa"/>
            <w:vMerge/>
            <w:tcBorders>
              <w:top w:val="nil"/>
            </w:tcBorders>
            <w:textDirection w:val="btLr"/>
          </w:tcPr>
          <w:p w14:paraId="1A04C384" w14:textId="77777777" w:rsidR="005B12E5" w:rsidRPr="00B70D4D" w:rsidRDefault="005B12E5">
            <w:pPr>
              <w:rPr>
                <w:sz w:val="2"/>
                <w:szCs w:val="2"/>
              </w:rPr>
            </w:pPr>
          </w:p>
        </w:tc>
        <w:tc>
          <w:tcPr>
            <w:tcW w:w="3293" w:type="dxa"/>
          </w:tcPr>
          <w:p w14:paraId="43CD4E02" w14:textId="77777777" w:rsidR="005B12E5" w:rsidRPr="00B70D4D" w:rsidRDefault="00DE5985">
            <w:pPr>
              <w:pStyle w:val="TableParagraph"/>
              <w:spacing w:line="258" w:lineRule="exact"/>
              <w:ind w:left="105"/>
              <w:rPr>
                <w:sz w:val="24"/>
              </w:rPr>
            </w:pPr>
            <w:r w:rsidRPr="00B70D4D">
              <w:rPr>
                <w:sz w:val="24"/>
              </w:rPr>
              <w:t>HIST 1301 U.S. History I</w:t>
            </w:r>
          </w:p>
        </w:tc>
        <w:tc>
          <w:tcPr>
            <w:tcW w:w="677" w:type="dxa"/>
          </w:tcPr>
          <w:p w14:paraId="36367F44" w14:textId="77777777" w:rsidR="005B12E5" w:rsidRPr="00B70D4D" w:rsidRDefault="00DE5985">
            <w:pPr>
              <w:pStyle w:val="TableParagraph"/>
              <w:spacing w:line="258" w:lineRule="exact"/>
              <w:ind w:left="14"/>
              <w:jc w:val="center"/>
              <w:rPr>
                <w:sz w:val="24"/>
              </w:rPr>
            </w:pPr>
            <w:r w:rsidRPr="00B70D4D">
              <w:rPr>
                <w:sz w:val="24"/>
              </w:rPr>
              <w:t>3</w:t>
            </w:r>
          </w:p>
        </w:tc>
        <w:tc>
          <w:tcPr>
            <w:tcW w:w="4435" w:type="dxa"/>
          </w:tcPr>
          <w:p w14:paraId="63BD13B1" w14:textId="77777777" w:rsidR="005B12E5" w:rsidRPr="00B70D4D" w:rsidRDefault="00DE5985">
            <w:pPr>
              <w:pStyle w:val="TableParagraph"/>
              <w:spacing w:line="258" w:lineRule="exact"/>
              <w:ind w:left="109"/>
              <w:rPr>
                <w:sz w:val="24"/>
              </w:rPr>
            </w:pPr>
            <w:r w:rsidRPr="00B70D4D">
              <w:rPr>
                <w:sz w:val="24"/>
              </w:rPr>
              <w:t>HIST 2381 African American History</w:t>
            </w:r>
          </w:p>
        </w:tc>
        <w:tc>
          <w:tcPr>
            <w:tcW w:w="633" w:type="dxa"/>
          </w:tcPr>
          <w:p w14:paraId="67A94BC9" w14:textId="77777777" w:rsidR="005B12E5" w:rsidRPr="00B70D4D" w:rsidRDefault="00DE5985">
            <w:pPr>
              <w:pStyle w:val="TableParagraph"/>
              <w:spacing w:line="258" w:lineRule="exact"/>
              <w:ind w:left="7"/>
              <w:jc w:val="center"/>
              <w:rPr>
                <w:sz w:val="24"/>
              </w:rPr>
            </w:pPr>
            <w:r w:rsidRPr="00B70D4D">
              <w:rPr>
                <w:sz w:val="24"/>
              </w:rPr>
              <w:t>3</w:t>
            </w:r>
          </w:p>
        </w:tc>
      </w:tr>
      <w:tr w:rsidR="005B12E5" w:rsidRPr="00B70D4D" w14:paraId="1B930098" w14:textId="77777777">
        <w:trPr>
          <w:trHeight w:val="273"/>
        </w:trPr>
        <w:tc>
          <w:tcPr>
            <w:tcW w:w="552" w:type="dxa"/>
            <w:vMerge/>
            <w:tcBorders>
              <w:top w:val="nil"/>
            </w:tcBorders>
            <w:textDirection w:val="btLr"/>
          </w:tcPr>
          <w:p w14:paraId="302CA15D" w14:textId="77777777" w:rsidR="005B12E5" w:rsidRPr="00B70D4D" w:rsidRDefault="005B12E5">
            <w:pPr>
              <w:rPr>
                <w:sz w:val="2"/>
                <w:szCs w:val="2"/>
              </w:rPr>
            </w:pPr>
          </w:p>
        </w:tc>
        <w:tc>
          <w:tcPr>
            <w:tcW w:w="3293" w:type="dxa"/>
          </w:tcPr>
          <w:p w14:paraId="3B372BE0" w14:textId="77777777" w:rsidR="005B12E5" w:rsidRPr="00B70D4D" w:rsidRDefault="00DE5985">
            <w:pPr>
              <w:pStyle w:val="TableParagraph"/>
              <w:spacing w:line="253" w:lineRule="exact"/>
              <w:ind w:left="105"/>
              <w:rPr>
                <w:sz w:val="24"/>
              </w:rPr>
            </w:pPr>
            <w:r w:rsidRPr="00B70D4D">
              <w:rPr>
                <w:sz w:val="24"/>
              </w:rPr>
              <w:t>SOCI 1301 Intro to Sociology</w:t>
            </w:r>
          </w:p>
        </w:tc>
        <w:tc>
          <w:tcPr>
            <w:tcW w:w="677" w:type="dxa"/>
          </w:tcPr>
          <w:p w14:paraId="4E9B07F7" w14:textId="77777777" w:rsidR="005B12E5" w:rsidRPr="00B70D4D" w:rsidRDefault="00DE5985">
            <w:pPr>
              <w:pStyle w:val="TableParagraph"/>
              <w:spacing w:line="253" w:lineRule="exact"/>
              <w:ind w:left="14"/>
              <w:jc w:val="center"/>
              <w:rPr>
                <w:sz w:val="24"/>
              </w:rPr>
            </w:pPr>
            <w:r w:rsidRPr="00B70D4D">
              <w:rPr>
                <w:sz w:val="24"/>
              </w:rPr>
              <w:t>3</w:t>
            </w:r>
          </w:p>
        </w:tc>
        <w:tc>
          <w:tcPr>
            <w:tcW w:w="4435" w:type="dxa"/>
          </w:tcPr>
          <w:p w14:paraId="2C8D7589" w14:textId="77777777" w:rsidR="005B12E5" w:rsidRPr="00B70D4D" w:rsidRDefault="00B70D4D">
            <w:pPr>
              <w:pStyle w:val="TableParagraph"/>
              <w:spacing w:line="253" w:lineRule="exact"/>
              <w:ind w:left="109"/>
              <w:rPr>
                <w:sz w:val="24"/>
              </w:rPr>
            </w:pPr>
            <w:r w:rsidRPr="00B70D4D">
              <w:rPr>
                <w:sz w:val="24"/>
              </w:rPr>
              <w:t>---------------------------------------------------</w:t>
            </w:r>
          </w:p>
        </w:tc>
        <w:tc>
          <w:tcPr>
            <w:tcW w:w="633" w:type="dxa"/>
          </w:tcPr>
          <w:p w14:paraId="49E2C456" w14:textId="77777777" w:rsidR="005B12E5" w:rsidRPr="00B70D4D" w:rsidRDefault="005B12E5">
            <w:pPr>
              <w:pStyle w:val="TableParagraph"/>
              <w:spacing w:line="253" w:lineRule="exact"/>
              <w:ind w:left="7"/>
              <w:jc w:val="center"/>
              <w:rPr>
                <w:sz w:val="24"/>
              </w:rPr>
            </w:pPr>
          </w:p>
        </w:tc>
      </w:tr>
      <w:tr w:rsidR="005B12E5" w:rsidRPr="00B70D4D" w14:paraId="31046D29" w14:textId="77777777">
        <w:trPr>
          <w:trHeight w:val="273"/>
        </w:trPr>
        <w:tc>
          <w:tcPr>
            <w:tcW w:w="552" w:type="dxa"/>
            <w:vMerge/>
            <w:tcBorders>
              <w:top w:val="nil"/>
            </w:tcBorders>
            <w:textDirection w:val="btLr"/>
          </w:tcPr>
          <w:p w14:paraId="718A8987" w14:textId="77777777" w:rsidR="005B12E5" w:rsidRPr="00B70D4D" w:rsidRDefault="005B12E5">
            <w:pPr>
              <w:rPr>
                <w:sz w:val="2"/>
                <w:szCs w:val="2"/>
              </w:rPr>
            </w:pPr>
          </w:p>
        </w:tc>
        <w:tc>
          <w:tcPr>
            <w:tcW w:w="3293" w:type="dxa"/>
          </w:tcPr>
          <w:p w14:paraId="6ACAF6BA" w14:textId="77777777" w:rsidR="005B12E5" w:rsidRPr="00B70D4D" w:rsidRDefault="00DE5985">
            <w:pPr>
              <w:pStyle w:val="TableParagraph"/>
              <w:spacing w:line="253" w:lineRule="exact"/>
              <w:ind w:left="105"/>
              <w:rPr>
                <w:sz w:val="24"/>
              </w:rPr>
            </w:pPr>
            <w:r w:rsidRPr="00B70D4D">
              <w:rPr>
                <w:sz w:val="24"/>
              </w:rPr>
              <w:t>INTS 1000 Chapel</w:t>
            </w:r>
          </w:p>
        </w:tc>
        <w:tc>
          <w:tcPr>
            <w:tcW w:w="677" w:type="dxa"/>
          </w:tcPr>
          <w:p w14:paraId="076832FD" w14:textId="77777777" w:rsidR="005B12E5" w:rsidRPr="00B70D4D" w:rsidRDefault="00DE5985">
            <w:pPr>
              <w:pStyle w:val="TableParagraph"/>
              <w:spacing w:line="253" w:lineRule="exact"/>
              <w:ind w:left="14"/>
              <w:jc w:val="center"/>
              <w:rPr>
                <w:sz w:val="24"/>
              </w:rPr>
            </w:pPr>
            <w:r w:rsidRPr="00B70D4D">
              <w:rPr>
                <w:sz w:val="24"/>
              </w:rPr>
              <w:t>0</w:t>
            </w:r>
          </w:p>
        </w:tc>
        <w:tc>
          <w:tcPr>
            <w:tcW w:w="4435" w:type="dxa"/>
          </w:tcPr>
          <w:p w14:paraId="4378B94D" w14:textId="77777777" w:rsidR="005B12E5" w:rsidRPr="00B70D4D" w:rsidRDefault="00DE5985">
            <w:pPr>
              <w:pStyle w:val="TableParagraph"/>
              <w:spacing w:line="253" w:lineRule="exact"/>
              <w:ind w:left="109"/>
              <w:rPr>
                <w:sz w:val="24"/>
              </w:rPr>
            </w:pPr>
            <w:r w:rsidRPr="00B70D4D">
              <w:rPr>
                <w:sz w:val="24"/>
              </w:rPr>
              <w:t>INTS 1000 Chapel</w:t>
            </w:r>
          </w:p>
        </w:tc>
        <w:tc>
          <w:tcPr>
            <w:tcW w:w="633" w:type="dxa"/>
          </w:tcPr>
          <w:p w14:paraId="09698AF4" w14:textId="77777777" w:rsidR="005B12E5" w:rsidRPr="00B70D4D" w:rsidRDefault="00DE5985">
            <w:pPr>
              <w:pStyle w:val="TableParagraph"/>
              <w:spacing w:line="253" w:lineRule="exact"/>
              <w:ind w:left="7"/>
              <w:jc w:val="center"/>
              <w:rPr>
                <w:sz w:val="24"/>
              </w:rPr>
            </w:pPr>
            <w:r w:rsidRPr="00B70D4D">
              <w:rPr>
                <w:sz w:val="24"/>
              </w:rPr>
              <w:t>0</w:t>
            </w:r>
          </w:p>
        </w:tc>
      </w:tr>
      <w:tr w:rsidR="005B12E5" w:rsidRPr="00B70D4D" w14:paraId="2F6DEFB2" w14:textId="77777777">
        <w:trPr>
          <w:trHeight w:val="287"/>
        </w:trPr>
        <w:tc>
          <w:tcPr>
            <w:tcW w:w="552" w:type="dxa"/>
            <w:vMerge/>
            <w:tcBorders>
              <w:top w:val="nil"/>
            </w:tcBorders>
            <w:textDirection w:val="btLr"/>
          </w:tcPr>
          <w:p w14:paraId="11DC926B" w14:textId="77777777" w:rsidR="005B12E5" w:rsidRPr="00B70D4D" w:rsidRDefault="005B12E5">
            <w:pPr>
              <w:rPr>
                <w:sz w:val="2"/>
                <w:szCs w:val="2"/>
              </w:rPr>
            </w:pPr>
          </w:p>
        </w:tc>
        <w:tc>
          <w:tcPr>
            <w:tcW w:w="3293" w:type="dxa"/>
          </w:tcPr>
          <w:p w14:paraId="55E9C226" w14:textId="77777777" w:rsidR="005B12E5" w:rsidRPr="00B70D4D" w:rsidRDefault="00DE5985">
            <w:pPr>
              <w:pStyle w:val="TableParagraph"/>
              <w:spacing w:line="268" w:lineRule="exact"/>
              <w:ind w:left="105"/>
              <w:rPr>
                <w:sz w:val="24"/>
              </w:rPr>
            </w:pPr>
            <w:r w:rsidRPr="00B70D4D">
              <w:rPr>
                <w:sz w:val="24"/>
              </w:rPr>
              <w:t>INTS 1101 First Year Exp.</w:t>
            </w:r>
          </w:p>
        </w:tc>
        <w:tc>
          <w:tcPr>
            <w:tcW w:w="677" w:type="dxa"/>
          </w:tcPr>
          <w:p w14:paraId="03CA1D40" w14:textId="77777777" w:rsidR="005B12E5" w:rsidRPr="00B70D4D" w:rsidRDefault="00DE5985">
            <w:pPr>
              <w:pStyle w:val="TableParagraph"/>
              <w:spacing w:line="268" w:lineRule="exact"/>
              <w:ind w:left="109" w:right="95"/>
              <w:jc w:val="center"/>
              <w:rPr>
                <w:sz w:val="24"/>
              </w:rPr>
            </w:pPr>
            <w:r w:rsidRPr="00B70D4D">
              <w:rPr>
                <w:sz w:val="24"/>
              </w:rPr>
              <w:t>0.5</w:t>
            </w:r>
          </w:p>
        </w:tc>
        <w:tc>
          <w:tcPr>
            <w:tcW w:w="4435" w:type="dxa"/>
          </w:tcPr>
          <w:p w14:paraId="7BD0D3DF" w14:textId="77777777" w:rsidR="005B12E5" w:rsidRPr="00B70D4D" w:rsidRDefault="00DE5985">
            <w:pPr>
              <w:pStyle w:val="TableParagraph"/>
              <w:spacing w:line="268" w:lineRule="exact"/>
              <w:ind w:left="109"/>
              <w:rPr>
                <w:sz w:val="24"/>
              </w:rPr>
            </w:pPr>
            <w:r w:rsidRPr="00B70D4D">
              <w:rPr>
                <w:sz w:val="24"/>
              </w:rPr>
              <w:t>INTS 1101 First Year Exp.</w:t>
            </w:r>
          </w:p>
        </w:tc>
        <w:tc>
          <w:tcPr>
            <w:tcW w:w="633" w:type="dxa"/>
          </w:tcPr>
          <w:p w14:paraId="155D17FD" w14:textId="77777777" w:rsidR="005B12E5" w:rsidRPr="00B70D4D" w:rsidRDefault="00DE5985">
            <w:pPr>
              <w:pStyle w:val="TableParagraph"/>
              <w:spacing w:line="268" w:lineRule="exact"/>
              <w:ind w:left="85" w:right="78"/>
              <w:jc w:val="center"/>
              <w:rPr>
                <w:sz w:val="24"/>
              </w:rPr>
            </w:pPr>
            <w:r w:rsidRPr="00B70D4D">
              <w:rPr>
                <w:sz w:val="24"/>
              </w:rPr>
              <w:t>0.5</w:t>
            </w:r>
          </w:p>
        </w:tc>
      </w:tr>
      <w:tr w:rsidR="005B12E5" w:rsidRPr="00B70D4D" w14:paraId="5168A7FF" w14:textId="77777777">
        <w:trPr>
          <w:trHeight w:val="282"/>
        </w:trPr>
        <w:tc>
          <w:tcPr>
            <w:tcW w:w="552" w:type="dxa"/>
            <w:vMerge/>
            <w:tcBorders>
              <w:top w:val="nil"/>
            </w:tcBorders>
            <w:textDirection w:val="btLr"/>
          </w:tcPr>
          <w:p w14:paraId="27914EA4" w14:textId="77777777" w:rsidR="005B12E5" w:rsidRPr="00B70D4D" w:rsidRDefault="005B12E5">
            <w:pPr>
              <w:rPr>
                <w:sz w:val="2"/>
                <w:szCs w:val="2"/>
              </w:rPr>
            </w:pPr>
          </w:p>
        </w:tc>
        <w:tc>
          <w:tcPr>
            <w:tcW w:w="3293" w:type="dxa"/>
          </w:tcPr>
          <w:p w14:paraId="0C82AE4A" w14:textId="77777777" w:rsidR="005B12E5" w:rsidRPr="00B70D4D" w:rsidRDefault="005B12E5">
            <w:pPr>
              <w:pStyle w:val="TableParagraph"/>
              <w:rPr>
                <w:sz w:val="20"/>
              </w:rPr>
            </w:pPr>
          </w:p>
        </w:tc>
        <w:tc>
          <w:tcPr>
            <w:tcW w:w="677" w:type="dxa"/>
          </w:tcPr>
          <w:p w14:paraId="0C651604" w14:textId="77777777" w:rsidR="005B12E5" w:rsidRPr="00B70D4D" w:rsidRDefault="00DE5985">
            <w:pPr>
              <w:pStyle w:val="TableParagraph"/>
              <w:spacing w:line="263" w:lineRule="exact"/>
              <w:ind w:left="109" w:right="95"/>
              <w:jc w:val="center"/>
              <w:rPr>
                <w:b/>
                <w:sz w:val="24"/>
              </w:rPr>
            </w:pPr>
            <w:r w:rsidRPr="00B70D4D">
              <w:rPr>
                <w:b/>
                <w:sz w:val="24"/>
              </w:rPr>
              <w:t>15.5</w:t>
            </w:r>
          </w:p>
        </w:tc>
        <w:tc>
          <w:tcPr>
            <w:tcW w:w="4435" w:type="dxa"/>
          </w:tcPr>
          <w:p w14:paraId="1D0A55B9" w14:textId="77777777" w:rsidR="005B12E5" w:rsidRPr="00B70D4D" w:rsidRDefault="005B12E5">
            <w:pPr>
              <w:pStyle w:val="TableParagraph"/>
              <w:rPr>
                <w:sz w:val="20"/>
              </w:rPr>
            </w:pPr>
          </w:p>
        </w:tc>
        <w:tc>
          <w:tcPr>
            <w:tcW w:w="633" w:type="dxa"/>
          </w:tcPr>
          <w:p w14:paraId="30874B83" w14:textId="77777777" w:rsidR="005B12E5" w:rsidRPr="00B70D4D" w:rsidRDefault="00B70D4D">
            <w:pPr>
              <w:pStyle w:val="TableParagraph"/>
              <w:spacing w:line="263" w:lineRule="exact"/>
              <w:ind w:left="85" w:right="78"/>
              <w:jc w:val="center"/>
              <w:rPr>
                <w:b/>
                <w:sz w:val="24"/>
              </w:rPr>
            </w:pPr>
            <w:r w:rsidRPr="00B70D4D">
              <w:rPr>
                <w:b/>
                <w:sz w:val="24"/>
              </w:rPr>
              <w:t>13</w:t>
            </w:r>
            <w:r w:rsidR="00DE5985" w:rsidRPr="00B70D4D">
              <w:rPr>
                <w:b/>
                <w:sz w:val="24"/>
              </w:rPr>
              <w:t>.5</w:t>
            </w:r>
          </w:p>
        </w:tc>
      </w:tr>
    </w:tbl>
    <w:p w14:paraId="3701BF73" w14:textId="77777777" w:rsidR="005B12E5" w:rsidRPr="00B70D4D"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41"/>
        <w:gridCol w:w="687"/>
        <w:gridCol w:w="4455"/>
        <w:gridCol w:w="557"/>
      </w:tblGrid>
      <w:tr w:rsidR="005B12E5" w:rsidRPr="00B70D4D" w14:paraId="0CFF3F59" w14:textId="77777777">
        <w:trPr>
          <w:trHeight w:val="282"/>
        </w:trPr>
        <w:tc>
          <w:tcPr>
            <w:tcW w:w="552" w:type="dxa"/>
            <w:vMerge w:val="restart"/>
            <w:textDirection w:val="btLr"/>
          </w:tcPr>
          <w:p w14:paraId="591A6223" w14:textId="77777777" w:rsidR="005B12E5" w:rsidRPr="00B70D4D" w:rsidRDefault="00DE5985">
            <w:pPr>
              <w:pStyle w:val="TableParagraph"/>
              <w:spacing w:before="107"/>
              <w:ind w:left="889"/>
              <w:rPr>
                <w:b/>
                <w:sz w:val="24"/>
              </w:rPr>
            </w:pPr>
            <w:r w:rsidRPr="00B70D4D">
              <w:rPr>
                <w:b/>
                <w:sz w:val="24"/>
              </w:rPr>
              <w:t>SECOND YEAR</w:t>
            </w:r>
          </w:p>
        </w:tc>
        <w:tc>
          <w:tcPr>
            <w:tcW w:w="3341" w:type="dxa"/>
            <w:shd w:val="clear" w:color="auto" w:fill="A6A6A6"/>
          </w:tcPr>
          <w:p w14:paraId="6433BDDE" w14:textId="77777777" w:rsidR="005B12E5" w:rsidRPr="00B70D4D" w:rsidRDefault="00DE5985">
            <w:pPr>
              <w:pStyle w:val="TableParagraph"/>
              <w:spacing w:line="263" w:lineRule="exact"/>
              <w:ind w:left="661"/>
              <w:rPr>
                <w:sz w:val="24"/>
              </w:rPr>
            </w:pPr>
            <w:r w:rsidRPr="00B70D4D">
              <w:rPr>
                <w:sz w:val="24"/>
              </w:rPr>
              <w:t>THIRD SEMESTER</w:t>
            </w:r>
          </w:p>
        </w:tc>
        <w:tc>
          <w:tcPr>
            <w:tcW w:w="687" w:type="dxa"/>
            <w:shd w:val="clear" w:color="auto" w:fill="A6A6A6"/>
          </w:tcPr>
          <w:p w14:paraId="3007CFBB" w14:textId="77777777" w:rsidR="005B12E5" w:rsidRPr="00B70D4D" w:rsidRDefault="005B12E5">
            <w:pPr>
              <w:pStyle w:val="TableParagraph"/>
              <w:rPr>
                <w:sz w:val="20"/>
              </w:rPr>
            </w:pPr>
          </w:p>
        </w:tc>
        <w:tc>
          <w:tcPr>
            <w:tcW w:w="4455" w:type="dxa"/>
            <w:shd w:val="clear" w:color="auto" w:fill="A6A6A6"/>
          </w:tcPr>
          <w:p w14:paraId="36B909DB" w14:textId="77777777" w:rsidR="005B12E5" w:rsidRPr="00B70D4D" w:rsidRDefault="00DE5985">
            <w:pPr>
              <w:pStyle w:val="TableParagraph"/>
              <w:spacing w:line="263" w:lineRule="exact"/>
              <w:ind w:left="1105"/>
              <w:rPr>
                <w:sz w:val="24"/>
              </w:rPr>
            </w:pPr>
            <w:r w:rsidRPr="00B70D4D">
              <w:rPr>
                <w:sz w:val="24"/>
              </w:rPr>
              <w:t>FOURTH SEMESTER</w:t>
            </w:r>
          </w:p>
        </w:tc>
        <w:tc>
          <w:tcPr>
            <w:tcW w:w="557" w:type="dxa"/>
            <w:shd w:val="clear" w:color="auto" w:fill="A6A6A6"/>
          </w:tcPr>
          <w:p w14:paraId="73BBF6FD" w14:textId="77777777" w:rsidR="005B12E5" w:rsidRPr="00B70D4D" w:rsidRDefault="005B12E5">
            <w:pPr>
              <w:pStyle w:val="TableParagraph"/>
              <w:rPr>
                <w:sz w:val="20"/>
              </w:rPr>
            </w:pPr>
          </w:p>
        </w:tc>
      </w:tr>
      <w:tr w:rsidR="005B12E5" w:rsidRPr="00B70D4D" w14:paraId="2D00C0B6" w14:textId="77777777">
        <w:trPr>
          <w:trHeight w:val="297"/>
        </w:trPr>
        <w:tc>
          <w:tcPr>
            <w:tcW w:w="552" w:type="dxa"/>
            <w:vMerge/>
            <w:tcBorders>
              <w:top w:val="nil"/>
            </w:tcBorders>
            <w:textDirection w:val="btLr"/>
          </w:tcPr>
          <w:p w14:paraId="372E017D" w14:textId="77777777" w:rsidR="005B12E5" w:rsidRPr="00B70D4D" w:rsidRDefault="005B12E5">
            <w:pPr>
              <w:rPr>
                <w:sz w:val="2"/>
                <w:szCs w:val="2"/>
              </w:rPr>
            </w:pPr>
          </w:p>
        </w:tc>
        <w:tc>
          <w:tcPr>
            <w:tcW w:w="3341" w:type="dxa"/>
          </w:tcPr>
          <w:p w14:paraId="7AFBEF2D" w14:textId="77777777" w:rsidR="005B12E5" w:rsidRPr="00B70D4D" w:rsidRDefault="00DE5985">
            <w:pPr>
              <w:pStyle w:val="TableParagraph"/>
              <w:spacing w:line="273" w:lineRule="exact"/>
              <w:ind w:left="110"/>
              <w:rPr>
                <w:sz w:val="24"/>
              </w:rPr>
            </w:pPr>
            <w:r w:rsidRPr="00B70D4D">
              <w:rPr>
                <w:sz w:val="24"/>
              </w:rPr>
              <w:t>SPCH 1311 Speech</w:t>
            </w:r>
          </w:p>
        </w:tc>
        <w:tc>
          <w:tcPr>
            <w:tcW w:w="687" w:type="dxa"/>
          </w:tcPr>
          <w:p w14:paraId="2E13783A" w14:textId="77777777" w:rsidR="005B12E5" w:rsidRPr="00B70D4D" w:rsidRDefault="00DE5985">
            <w:pPr>
              <w:pStyle w:val="TableParagraph"/>
              <w:spacing w:line="273" w:lineRule="exact"/>
              <w:ind w:left="7"/>
              <w:jc w:val="center"/>
              <w:rPr>
                <w:sz w:val="24"/>
              </w:rPr>
            </w:pPr>
            <w:r w:rsidRPr="00B70D4D">
              <w:rPr>
                <w:sz w:val="24"/>
              </w:rPr>
              <w:t>3</w:t>
            </w:r>
          </w:p>
        </w:tc>
        <w:tc>
          <w:tcPr>
            <w:tcW w:w="4455" w:type="dxa"/>
          </w:tcPr>
          <w:p w14:paraId="3BF80BAF" w14:textId="77777777" w:rsidR="005B12E5" w:rsidRPr="00B70D4D" w:rsidRDefault="00DE5985">
            <w:pPr>
              <w:pStyle w:val="TableParagraph"/>
              <w:spacing w:line="273" w:lineRule="exact"/>
              <w:ind w:left="109"/>
              <w:rPr>
                <w:sz w:val="24"/>
              </w:rPr>
            </w:pPr>
            <w:r w:rsidRPr="00B70D4D">
              <w:rPr>
                <w:sz w:val="24"/>
              </w:rPr>
              <w:t>PSYC 2301 Introduction to Psychology</w:t>
            </w:r>
          </w:p>
        </w:tc>
        <w:tc>
          <w:tcPr>
            <w:tcW w:w="557" w:type="dxa"/>
          </w:tcPr>
          <w:p w14:paraId="35E4FE69" w14:textId="77777777" w:rsidR="005B12E5" w:rsidRPr="00B70D4D" w:rsidRDefault="00DE5985">
            <w:pPr>
              <w:pStyle w:val="TableParagraph"/>
              <w:spacing w:line="273" w:lineRule="exact"/>
              <w:ind w:left="108"/>
              <w:rPr>
                <w:sz w:val="24"/>
              </w:rPr>
            </w:pPr>
            <w:r w:rsidRPr="00B70D4D">
              <w:rPr>
                <w:sz w:val="24"/>
              </w:rPr>
              <w:t>3</w:t>
            </w:r>
          </w:p>
        </w:tc>
      </w:tr>
      <w:tr w:rsidR="005B12E5" w:rsidRPr="00B70D4D" w14:paraId="5C100BA2" w14:textId="77777777">
        <w:trPr>
          <w:trHeight w:val="551"/>
        </w:trPr>
        <w:tc>
          <w:tcPr>
            <w:tcW w:w="552" w:type="dxa"/>
            <w:vMerge/>
            <w:tcBorders>
              <w:top w:val="nil"/>
            </w:tcBorders>
            <w:textDirection w:val="btLr"/>
          </w:tcPr>
          <w:p w14:paraId="10EDD34C" w14:textId="77777777" w:rsidR="005B12E5" w:rsidRPr="00B70D4D" w:rsidRDefault="005B12E5">
            <w:pPr>
              <w:rPr>
                <w:sz w:val="2"/>
                <w:szCs w:val="2"/>
              </w:rPr>
            </w:pPr>
          </w:p>
        </w:tc>
        <w:tc>
          <w:tcPr>
            <w:tcW w:w="3341" w:type="dxa"/>
          </w:tcPr>
          <w:p w14:paraId="0ECFC189" w14:textId="77777777" w:rsidR="005B12E5" w:rsidRPr="00B70D4D" w:rsidRDefault="00DE5985">
            <w:pPr>
              <w:pStyle w:val="TableParagraph"/>
              <w:spacing w:line="273" w:lineRule="exact"/>
              <w:ind w:left="110"/>
              <w:rPr>
                <w:sz w:val="24"/>
              </w:rPr>
            </w:pPr>
            <w:r w:rsidRPr="00B70D4D">
              <w:rPr>
                <w:sz w:val="24"/>
              </w:rPr>
              <w:t>ELECTIVE</w:t>
            </w:r>
          </w:p>
        </w:tc>
        <w:tc>
          <w:tcPr>
            <w:tcW w:w="687" w:type="dxa"/>
          </w:tcPr>
          <w:p w14:paraId="53405DB7" w14:textId="77777777" w:rsidR="005B12E5" w:rsidRPr="00B70D4D" w:rsidRDefault="00DE5985">
            <w:pPr>
              <w:pStyle w:val="TableParagraph"/>
              <w:spacing w:line="273" w:lineRule="exact"/>
              <w:ind w:left="7"/>
              <w:jc w:val="center"/>
              <w:rPr>
                <w:sz w:val="24"/>
              </w:rPr>
            </w:pPr>
            <w:r w:rsidRPr="00B70D4D">
              <w:rPr>
                <w:sz w:val="24"/>
              </w:rPr>
              <w:t>3</w:t>
            </w:r>
          </w:p>
        </w:tc>
        <w:tc>
          <w:tcPr>
            <w:tcW w:w="4455" w:type="dxa"/>
          </w:tcPr>
          <w:p w14:paraId="6758111E" w14:textId="77777777" w:rsidR="005B12E5" w:rsidRPr="00B70D4D" w:rsidRDefault="00DE5985">
            <w:pPr>
              <w:pStyle w:val="TableParagraph"/>
              <w:spacing w:before="1" w:line="274" w:lineRule="exact"/>
              <w:ind w:left="109" w:right="583"/>
              <w:rPr>
                <w:sz w:val="24"/>
              </w:rPr>
            </w:pPr>
            <w:r w:rsidRPr="00B70D4D">
              <w:rPr>
                <w:sz w:val="24"/>
              </w:rPr>
              <w:t>GOVT 2305 American Government or GOVT 2306 Texas Government</w:t>
            </w:r>
          </w:p>
        </w:tc>
        <w:tc>
          <w:tcPr>
            <w:tcW w:w="557" w:type="dxa"/>
          </w:tcPr>
          <w:p w14:paraId="38958B5C" w14:textId="77777777" w:rsidR="005B12E5" w:rsidRPr="00B70D4D" w:rsidRDefault="00DE5985">
            <w:pPr>
              <w:pStyle w:val="TableParagraph"/>
              <w:spacing w:line="273" w:lineRule="exact"/>
              <w:ind w:left="108"/>
              <w:rPr>
                <w:sz w:val="24"/>
              </w:rPr>
            </w:pPr>
            <w:r w:rsidRPr="00B70D4D">
              <w:rPr>
                <w:sz w:val="24"/>
              </w:rPr>
              <w:t>3</w:t>
            </w:r>
          </w:p>
        </w:tc>
      </w:tr>
      <w:tr w:rsidR="005B12E5" w:rsidRPr="00B70D4D" w14:paraId="3878827F" w14:textId="77777777">
        <w:trPr>
          <w:trHeight w:val="580"/>
        </w:trPr>
        <w:tc>
          <w:tcPr>
            <w:tcW w:w="552" w:type="dxa"/>
            <w:vMerge/>
            <w:tcBorders>
              <w:top w:val="nil"/>
            </w:tcBorders>
            <w:textDirection w:val="btLr"/>
          </w:tcPr>
          <w:p w14:paraId="6E9B1D11" w14:textId="77777777" w:rsidR="005B12E5" w:rsidRPr="00B70D4D" w:rsidRDefault="005B12E5">
            <w:pPr>
              <w:rPr>
                <w:sz w:val="2"/>
                <w:szCs w:val="2"/>
              </w:rPr>
            </w:pPr>
          </w:p>
        </w:tc>
        <w:tc>
          <w:tcPr>
            <w:tcW w:w="3341" w:type="dxa"/>
          </w:tcPr>
          <w:p w14:paraId="4FB6FF80" w14:textId="77777777" w:rsidR="005B12E5" w:rsidRPr="00B70D4D" w:rsidRDefault="00DE5985">
            <w:pPr>
              <w:pStyle w:val="TableParagraph"/>
              <w:spacing w:line="242" w:lineRule="auto"/>
              <w:ind w:left="110" w:right="194"/>
              <w:rPr>
                <w:sz w:val="24"/>
              </w:rPr>
            </w:pPr>
            <w:r w:rsidRPr="00B70D4D">
              <w:rPr>
                <w:sz w:val="24"/>
              </w:rPr>
              <w:t>MATH 2342 Intro to Statistics, Data Mining, and Analytics</w:t>
            </w:r>
          </w:p>
        </w:tc>
        <w:tc>
          <w:tcPr>
            <w:tcW w:w="687" w:type="dxa"/>
          </w:tcPr>
          <w:p w14:paraId="3A74A1C0" w14:textId="77777777" w:rsidR="005B12E5" w:rsidRPr="00B70D4D" w:rsidRDefault="00DE5985">
            <w:pPr>
              <w:pStyle w:val="TableParagraph"/>
              <w:spacing w:line="273" w:lineRule="exact"/>
              <w:ind w:left="7"/>
              <w:jc w:val="center"/>
              <w:rPr>
                <w:sz w:val="24"/>
              </w:rPr>
            </w:pPr>
            <w:r w:rsidRPr="00B70D4D">
              <w:rPr>
                <w:sz w:val="24"/>
              </w:rPr>
              <w:t>3</w:t>
            </w:r>
          </w:p>
        </w:tc>
        <w:tc>
          <w:tcPr>
            <w:tcW w:w="4455" w:type="dxa"/>
          </w:tcPr>
          <w:p w14:paraId="276E0AD5" w14:textId="77777777" w:rsidR="005B12E5" w:rsidRPr="00B70D4D" w:rsidRDefault="00DE5985">
            <w:pPr>
              <w:pStyle w:val="TableParagraph"/>
              <w:spacing w:line="273" w:lineRule="exact"/>
              <w:ind w:left="109"/>
              <w:rPr>
                <w:sz w:val="24"/>
              </w:rPr>
            </w:pPr>
            <w:r w:rsidRPr="00B70D4D">
              <w:rPr>
                <w:sz w:val="24"/>
              </w:rPr>
              <w:t>FOREIGN LANGUAGE or any</w:t>
            </w:r>
          </w:p>
          <w:p w14:paraId="43A25D2D" w14:textId="77777777" w:rsidR="005B12E5" w:rsidRPr="00B70D4D" w:rsidRDefault="00DE5985">
            <w:pPr>
              <w:pStyle w:val="TableParagraph"/>
              <w:spacing w:before="2"/>
              <w:ind w:left="109"/>
              <w:rPr>
                <w:sz w:val="24"/>
              </w:rPr>
            </w:pPr>
            <w:r w:rsidRPr="00B70D4D">
              <w:rPr>
                <w:sz w:val="24"/>
              </w:rPr>
              <w:t>Humanities course</w:t>
            </w:r>
          </w:p>
        </w:tc>
        <w:tc>
          <w:tcPr>
            <w:tcW w:w="557" w:type="dxa"/>
          </w:tcPr>
          <w:p w14:paraId="46DD7258" w14:textId="77777777" w:rsidR="005B12E5" w:rsidRPr="00B70D4D" w:rsidRDefault="00DE5985">
            <w:pPr>
              <w:pStyle w:val="TableParagraph"/>
              <w:spacing w:line="273" w:lineRule="exact"/>
              <w:ind w:left="108"/>
              <w:rPr>
                <w:sz w:val="24"/>
              </w:rPr>
            </w:pPr>
            <w:r w:rsidRPr="00B70D4D">
              <w:rPr>
                <w:sz w:val="24"/>
              </w:rPr>
              <w:t>3</w:t>
            </w:r>
          </w:p>
        </w:tc>
      </w:tr>
      <w:tr w:rsidR="005B12E5" w:rsidRPr="00B70D4D" w14:paraId="14D40C10" w14:textId="77777777">
        <w:trPr>
          <w:trHeight w:val="282"/>
        </w:trPr>
        <w:tc>
          <w:tcPr>
            <w:tcW w:w="552" w:type="dxa"/>
            <w:vMerge/>
            <w:tcBorders>
              <w:top w:val="nil"/>
            </w:tcBorders>
            <w:textDirection w:val="btLr"/>
          </w:tcPr>
          <w:p w14:paraId="02330487" w14:textId="77777777" w:rsidR="005B12E5" w:rsidRPr="00B70D4D" w:rsidRDefault="005B12E5">
            <w:pPr>
              <w:rPr>
                <w:sz w:val="2"/>
                <w:szCs w:val="2"/>
              </w:rPr>
            </w:pPr>
          </w:p>
        </w:tc>
        <w:tc>
          <w:tcPr>
            <w:tcW w:w="3341" w:type="dxa"/>
          </w:tcPr>
          <w:p w14:paraId="7A415FF8" w14:textId="77777777" w:rsidR="005B12E5" w:rsidRPr="00B70D4D" w:rsidRDefault="00DE5985">
            <w:pPr>
              <w:pStyle w:val="TableParagraph"/>
              <w:spacing w:line="263" w:lineRule="exact"/>
              <w:ind w:left="110"/>
              <w:rPr>
                <w:sz w:val="24"/>
              </w:rPr>
            </w:pPr>
            <w:r w:rsidRPr="00B70D4D">
              <w:rPr>
                <w:sz w:val="24"/>
              </w:rPr>
              <w:t>SCIENCE</w:t>
            </w:r>
          </w:p>
        </w:tc>
        <w:tc>
          <w:tcPr>
            <w:tcW w:w="687" w:type="dxa"/>
          </w:tcPr>
          <w:p w14:paraId="390B9E63" w14:textId="77777777" w:rsidR="005B12E5" w:rsidRPr="00B70D4D" w:rsidRDefault="00DE5985">
            <w:pPr>
              <w:pStyle w:val="TableParagraph"/>
              <w:spacing w:line="263" w:lineRule="exact"/>
              <w:ind w:left="7"/>
              <w:jc w:val="center"/>
              <w:rPr>
                <w:sz w:val="24"/>
              </w:rPr>
            </w:pPr>
            <w:r w:rsidRPr="00B70D4D">
              <w:rPr>
                <w:sz w:val="24"/>
              </w:rPr>
              <w:t>4</w:t>
            </w:r>
          </w:p>
        </w:tc>
        <w:tc>
          <w:tcPr>
            <w:tcW w:w="4455" w:type="dxa"/>
          </w:tcPr>
          <w:p w14:paraId="0DC81F19" w14:textId="77777777" w:rsidR="005B12E5" w:rsidRPr="00B70D4D" w:rsidRDefault="00DE5985">
            <w:pPr>
              <w:pStyle w:val="TableParagraph"/>
              <w:spacing w:line="263" w:lineRule="exact"/>
              <w:ind w:left="109"/>
              <w:rPr>
                <w:sz w:val="24"/>
              </w:rPr>
            </w:pPr>
            <w:r w:rsidRPr="00B70D4D">
              <w:rPr>
                <w:sz w:val="24"/>
              </w:rPr>
              <w:t>MUSI 1306 or any Humanities course</w:t>
            </w:r>
          </w:p>
        </w:tc>
        <w:tc>
          <w:tcPr>
            <w:tcW w:w="557" w:type="dxa"/>
          </w:tcPr>
          <w:p w14:paraId="515DC178" w14:textId="77777777" w:rsidR="005B12E5" w:rsidRPr="00B70D4D" w:rsidRDefault="00DE5985">
            <w:pPr>
              <w:pStyle w:val="TableParagraph"/>
              <w:spacing w:line="263" w:lineRule="exact"/>
              <w:ind w:left="108"/>
              <w:rPr>
                <w:sz w:val="24"/>
              </w:rPr>
            </w:pPr>
            <w:r w:rsidRPr="00B70D4D">
              <w:rPr>
                <w:sz w:val="24"/>
              </w:rPr>
              <w:t>3</w:t>
            </w:r>
          </w:p>
        </w:tc>
      </w:tr>
      <w:tr w:rsidR="005B12E5" w:rsidRPr="00B70D4D" w14:paraId="3EE399E9" w14:textId="77777777">
        <w:trPr>
          <w:trHeight w:val="282"/>
        </w:trPr>
        <w:tc>
          <w:tcPr>
            <w:tcW w:w="552" w:type="dxa"/>
            <w:vMerge/>
            <w:tcBorders>
              <w:top w:val="nil"/>
            </w:tcBorders>
            <w:textDirection w:val="btLr"/>
          </w:tcPr>
          <w:p w14:paraId="25DF71C5" w14:textId="77777777" w:rsidR="005B12E5" w:rsidRPr="00B70D4D" w:rsidRDefault="005B12E5">
            <w:pPr>
              <w:rPr>
                <w:sz w:val="2"/>
                <w:szCs w:val="2"/>
              </w:rPr>
            </w:pPr>
          </w:p>
        </w:tc>
        <w:tc>
          <w:tcPr>
            <w:tcW w:w="3341" w:type="dxa"/>
          </w:tcPr>
          <w:p w14:paraId="081C4FA3" w14:textId="77777777" w:rsidR="005B12E5" w:rsidRPr="00B70D4D" w:rsidRDefault="00DE5985">
            <w:pPr>
              <w:pStyle w:val="TableParagraph"/>
              <w:spacing w:line="263" w:lineRule="exact"/>
              <w:ind w:left="110"/>
              <w:rPr>
                <w:sz w:val="24"/>
              </w:rPr>
            </w:pPr>
            <w:r w:rsidRPr="00B70D4D">
              <w:rPr>
                <w:sz w:val="24"/>
              </w:rPr>
              <w:t>SCIENCE LAB</w:t>
            </w:r>
          </w:p>
        </w:tc>
        <w:tc>
          <w:tcPr>
            <w:tcW w:w="687" w:type="dxa"/>
          </w:tcPr>
          <w:p w14:paraId="4127D51D" w14:textId="77777777" w:rsidR="005B12E5" w:rsidRPr="00B70D4D" w:rsidRDefault="00DE5985">
            <w:pPr>
              <w:pStyle w:val="TableParagraph"/>
              <w:spacing w:line="263" w:lineRule="exact"/>
              <w:ind w:left="160" w:right="153"/>
              <w:jc w:val="center"/>
              <w:rPr>
                <w:sz w:val="24"/>
              </w:rPr>
            </w:pPr>
            <w:r w:rsidRPr="00B70D4D">
              <w:rPr>
                <w:sz w:val="24"/>
              </w:rPr>
              <w:t>CR</w:t>
            </w:r>
          </w:p>
        </w:tc>
        <w:tc>
          <w:tcPr>
            <w:tcW w:w="4455" w:type="dxa"/>
          </w:tcPr>
          <w:p w14:paraId="30279C84" w14:textId="77777777" w:rsidR="005B12E5" w:rsidRPr="00B70D4D" w:rsidRDefault="00DE5985">
            <w:pPr>
              <w:pStyle w:val="TableParagraph"/>
              <w:spacing w:line="263" w:lineRule="exact"/>
              <w:ind w:left="109"/>
              <w:rPr>
                <w:sz w:val="24"/>
              </w:rPr>
            </w:pPr>
            <w:r w:rsidRPr="00B70D4D">
              <w:rPr>
                <w:sz w:val="24"/>
              </w:rPr>
              <w:t>---------------------------------------------------</w:t>
            </w:r>
          </w:p>
        </w:tc>
        <w:tc>
          <w:tcPr>
            <w:tcW w:w="557" w:type="dxa"/>
          </w:tcPr>
          <w:p w14:paraId="7AAC4BC4" w14:textId="77777777" w:rsidR="005B12E5" w:rsidRPr="00B70D4D" w:rsidRDefault="005B12E5">
            <w:pPr>
              <w:pStyle w:val="TableParagraph"/>
              <w:rPr>
                <w:sz w:val="20"/>
              </w:rPr>
            </w:pPr>
          </w:p>
        </w:tc>
      </w:tr>
      <w:tr w:rsidR="005B12E5" w:rsidRPr="00B70D4D" w14:paraId="5C533A0A" w14:textId="77777777">
        <w:trPr>
          <w:trHeight w:val="287"/>
        </w:trPr>
        <w:tc>
          <w:tcPr>
            <w:tcW w:w="552" w:type="dxa"/>
            <w:vMerge/>
            <w:tcBorders>
              <w:top w:val="nil"/>
            </w:tcBorders>
            <w:textDirection w:val="btLr"/>
          </w:tcPr>
          <w:p w14:paraId="3C94554A" w14:textId="77777777" w:rsidR="005B12E5" w:rsidRPr="00B70D4D" w:rsidRDefault="005B12E5">
            <w:pPr>
              <w:rPr>
                <w:sz w:val="2"/>
                <w:szCs w:val="2"/>
              </w:rPr>
            </w:pPr>
          </w:p>
        </w:tc>
        <w:tc>
          <w:tcPr>
            <w:tcW w:w="3341" w:type="dxa"/>
          </w:tcPr>
          <w:p w14:paraId="2198C2F7" w14:textId="77777777" w:rsidR="005B12E5" w:rsidRPr="00B70D4D" w:rsidRDefault="00DE5985">
            <w:pPr>
              <w:pStyle w:val="TableParagraph"/>
              <w:spacing w:line="268" w:lineRule="exact"/>
              <w:ind w:left="110"/>
              <w:rPr>
                <w:sz w:val="24"/>
              </w:rPr>
            </w:pPr>
            <w:r w:rsidRPr="00B70D4D">
              <w:rPr>
                <w:sz w:val="24"/>
              </w:rPr>
              <w:t>INTS 2001 Career Readiness</w:t>
            </w:r>
          </w:p>
        </w:tc>
        <w:tc>
          <w:tcPr>
            <w:tcW w:w="687" w:type="dxa"/>
          </w:tcPr>
          <w:p w14:paraId="7C7C315A" w14:textId="77777777" w:rsidR="005B12E5" w:rsidRPr="00B70D4D" w:rsidRDefault="00DE5985">
            <w:pPr>
              <w:pStyle w:val="TableParagraph"/>
              <w:spacing w:line="268" w:lineRule="exact"/>
              <w:ind w:left="7"/>
              <w:jc w:val="center"/>
              <w:rPr>
                <w:sz w:val="24"/>
              </w:rPr>
            </w:pPr>
            <w:r w:rsidRPr="00B70D4D">
              <w:rPr>
                <w:sz w:val="24"/>
              </w:rPr>
              <w:t>0</w:t>
            </w:r>
          </w:p>
        </w:tc>
        <w:tc>
          <w:tcPr>
            <w:tcW w:w="4455" w:type="dxa"/>
          </w:tcPr>
          <w:p w14:paraId="437E4FAB" w14:textId="77777777" w:rsidR="005B12E5" w:rsidRPr="00B70D4D" w:rsidRDefault="00DE5985">
            <w:pPr>
              <w:pStyle w:val="TableParagraph"/>
              <w:spacing w:line="268" w:lineRule="exact"/>
              <w:ind w:left="109"/>
              <w:rPr>
                <w:sz w:val="24"/>
              </w:rPr>
            </w:pPr>
            <w:r w:rsidRPr="00B70D4D">
              <w:rPr>
                <w:sz w:val="24"/>
              </w:rPr>
              <w:t>INTS 2002 Career Readiness</w:t>
            </w:r>
          </w:p>
        </w:tc>
        <w:tc>
          <w:tcPr>
            <w:tcW w:w="557" w:type="dxa"/>
          </w:tcPr>
          <w:p w14:paraId="5FC32444" w14:textId="77777777" w:rsidR="005B12E5" w:rsidRPr="00B70D4D" w:rsidRDefault="00DE5985">
            <w:pPr>
              <w:pStyle w:val="TableParagraph"/>
              <w:spacing w:line="268" w:lineRule="exact"/>
              <w:ind w:left="108"/>
              <w:rPr>
                <w:sz w:val="24"/>
              </w:rPr>
            </w:pPr>
            <w:r w:rsidRPr="00B70D4D">
              <w:rPr>
                <w:sz w:val="24"/>
              </w:rPr>
              <w:t>0</w:t>
            </w:r>
          </w:p>
        </w:tc>
      </w:tr>
      <w:tr w:rsidR="005B12E5" w:rsidRPr="00B70D4D" w14:paraId="4DBE2C3F" w14:textId="77777777">
        <w:trPr>
          <w:trHeight w:val="282"/>
        </w:trPr>
        <w:tc>
          <w:tcPr>
            <w:tcW w:w="552" w:type="dxa"/>
            <w:vMerge/>
            <w:tcBorders>
              <w:top w:val="nil"/>
            </w:tcBorders>
            <w:textDirection w:val="btLr"/>
          </w:tcPr>
          <w:p w14:paraId="7FE67CB4" w14:textId="77777777" w:rsidR="005B12E5" w:rsidRPr="00B70D4D" w:rsidRDefault="005B12E5">
            <w:pPr>
              <w:rPr>
                <w:sz w:val="2"/>
                <w:szCs w:val="2"/>
              </w:rPr>
            </w:pPr>
          </w:p>
        </w:tc>
        <w:tc>
          <w:tcPr>
            <w:tcW w:w="3341" w:type="dxa"/>
          </w:tcPr>
          <w:p w14:paraId="484AF4E2" w14:textId="77777777" w:rsidR="005B12E5" w:rsidRPr="00B70D4D" w:rsidRDefault="00DE5985">
            <w:pPr>
              <w:pStyle w:val="TableParagraph"/>
              <w:spacing w:line="263" w:lineRule="exact"/>
              <w:ind w:left="110"/>
              <w:rPr>
                <w:sz w:val="24"/>
              </w:rPr>
            </w:pPr>
            <w:r w:rsidRPr="00B70D4D">
              <w:rPr>
                <w:sz w:val="24"/>
              </w:rPr>
              <w:t>INTS 1000 Chapel</w:t>
            </w:r>
          </w:p>
        </w:tc>
        <w:tc>
          <w:tcPr>
            <w:tcW w:w="687" w:type="dxa"/>
          </w:tcPr>
          <w:p w14:paraId="7EA166BA" w14:textId="77777777" w:rsidR="005B12E5" w:rsidRPr="00B70D4D" w:rsidRDefault="00DE5985">
            <w:pPr>
              <w:pStyle w:val="TableParagraph"/>
              <w:spacing w:line="263" w:lineRule="exact"/>
              <w:ind w:left="7"/>
              <w:jc w:val="center"/>
              <w:rPr>
                <w:sz w:val="24"/>
              </w:rPr>
            </w:pPr>
            <w:r w:rsidRPr="00B70D4D">
              <w:rPr>
                <w:sz w:val="24"/>
              </w:rPr>
              <w:t>0</w:t>
            </w:r>
          </w:p>
        </w:tc>
        <w:tc>
          <w:tcPr>
            <w:tcW w:w="4455" w:type="dxa"/>
          </w:tcPr>
          <w:p w14:paraId="10EEEB9A" w14:textId="77777777" w:rsidR="005B12E5" w:rsidRPr="00B70D4D" w:rsidRDefault="00DE5985">
            <w:pPr>
              <w:pStyle w:val="TableParagraph"/>
              <w:spacing w:line="263" w:lineRule="exact"/>
              <w:ind w:left="109"/>
              <w:rPr>
                <w:sz w:val="24"/>
              </w:rPr>
            </w:pPr>
            <w:r w:rsidRPr="00B70D4D">
              <w:rPr>
                <w:sz w:val="24"/>
              </w:rPr>
              <w:t>INTS 1000 Chapel</w:t>
            </w:r>
          </w:p>
        </w:tc>
        <w:tc>
          <w:tcPr>
            <w:tcW w:w="557" w:type="dxa"/>
          </w:tcPr>
          <w:p w14:paraId="38D13A81" w14:textId="77777777" w:rsidR="005B12E5" w:rsidRPr="00B70D4D" w:rsidRDefault="00DE5985">
            <w:pPr>
              <w:pStyle w:val="TableParagraph"/>
              <w:spacing w:line="263" w:lineRule="exact"/>
              <w:ind w:left="108"/>
              <w:rPr>
                <w:sz w:val="24"/>
              </w:rPr>
            </w:pPr>
            <w:r w:rsidRPr="00B70D4D">
              <w:rPr>
                <w:sz w:val="24"/>
              </w:rPr>
              <w:t>0</w:t>
            </w:r>
          </w:p>
        </w:tc>
      </w:tr>
      <w:tr w:rsidR="005B12E5" w:rsidRPr="00B70D4D" w14:paraId="245CAFA9" w14:textId="77777777">
        <w:trPr>
          <w:trHeight w:val="282"/>
        </w:trPr>
        <w:tc>
          <w:tcPr>
            <w:tcW w:w="552" w:type="dxa"/>
            <w:vMerge/>
            <w:tcBorders>
              <w:top w:val="nil"/>
            </w:tcBorders>
            <w:textDirection w:val="btLr"/>
          </w:tcPr>
          <w:p w14:paraId="13B44E5F" w14:textId="77777777" w:rsidR="005B12E5" w:rsidRPr="00B70D4D" w:rsidRDefault="005B12E5">
            <w:pPr>
              <w:rPr>
                <w:sz w:val="2"/>
                <w:szCs w:val="2"/>
              </w:rPr>
            </w:pPr>
          </w:p>
        </w:tc>
        <w:tc>
          <w:tcPr>
            <w:tcW w:w="3341" w:type="dxa"/>
          </w:tcPr>
          <w:p w14:paraId="072F520E" w14:textId="77777777" w:rsidR="005B12E5" w:rsidRPr="00B70D4D" w:rsidRDefault="00DE5985">
            <w:pPr>
              <w:pStyle w:val="TableParagraph"/>
              <w:spacing w:line="263" w:lineRule="exact"/>
              <w:ind w:left="110"/>
              <w:rPr>
                <w:sz w:val="24"/>
              </w:rPr>
            </w:pPr>
            <w:r w:rsidRPr="00B70D4D">
              <w:rPr>
                <w:sz w:val="24"/>
              </w:rPr>
              <w:t>ELECTIVE</w:t>
            </w:r>
          </w:p>
        </w:tc>
        <w:tc>
          <w:tcPr>
            <w:tcW w:w="687" w:type="dxa"/>
          </w:tcPr>
          <w:p w14:paraId="3D6B97C3" w14:textId="77777777" w:rsidR="005B12E5" w:rsidRPr="00B70D4D" w:rsidRDefault="00DE5985">
            <w:pPr>
              <w:pStyle w:val="TableParagraph"/>
              <w:spacing w:line="263" w:lineRule="exact"/>
              <w:ind w:left="7"/>
              <w:jc w:val="center"/>
              <w:rPr>
                <w:sz w:val="24"/>
              </w:rPr>
            </w:pPr>
            <w:r w:rsidRPr="00B70D4D">
              <w:rPr>
                <w:sz w:val="24"/>
              </w:rPr>
              <w:t>3</w:t>
            </w:r>
          </w:p>
        </w:tc>
        <w:tc>
          <w:tcPr>
            <w:tcW w:w="4455" w:type="dxa"/>
          </w:tcPr>
          <w:p w14:paraId="63A9E1EA" w14:textId="77777777" w:rsidR="005B12E5" w:rsidRPr="00B70D4D" w:rsidRDefault="00DE5985">
            <w:pPr>
              <w:pStyle w:val="TableParagraph"/>
              <w:spacing w:line="263" w:lineRule="exact"/>
              <w:ind w:left="109"/>
              <w:rPr>
                <w:sz w:val="24"/>
              </w:rPr>
            </w:pPr>
            <w:r w:rsidRPr="00B70D4D">
              <w:rPr>
                <w:sz w:val="24"/>
              </w:rPr>
              <w:t>ELECTIVE</w:t>
            </w:r>
          </w:p>
        </w:tc>
        <w:tc>
          <w:tcPr>
            <w:tcW w:w="557" w:type="dxa"/>
          </w:tcPr>
          <w:p w14:paraId="074CB231" w14:textId="77777777" w:rsidR="005B12E5" w:rsidRPr="00B70D4D" w:rsidRDefault="00DE5985">
            <w:pPr>
              <w:pStyle w:val="TableParagraph"/>
              <w:spacing w:line="263" w:lineRule="exact"/>
              <w:ind w:left="108"/>
              <w:rPr>
                <w:sz w:val="24"/>
              </w:rPr>
            </w:pPr>
            <w:r w:rsidRPr="00B70D4D">
              <w:rPr>
                <w:sz w:val="24"/>
              </w:rPr>
              <w:t>3</w:t>
            </w:r>
          </w:p>
        </w:tc>
      </w:tr>
      <w:tr w:rsidR="005B12E5" w:rsidRPr="00B70D4D" w14:paraId="3EF92098" w14:textId="77777777">
        <w:trPr>
          <w:trHeight w:val="297"/>
        </w:trPr>
        <w:tc>
          <w:tcPr>
            <w:tcW w:w="552" w:type="dxa"/>
            <w:vMerge/>
            <w:tcBorders>
              <w:top w:val="nil"/>
            </w:tcBorders>
            <w:textDirection w:val="btLr"/>
          </w:tcPr>
          <w:p w14:paraId="12CBA02B" w14:textId="77777777" w:rsidR="005B12E5" w:rsidRPr="00B70D4D" w:rsidRDefault="005B12E5">
            <w:pPr>
              <w:rPr>
                <w:sz w:val="2"/>
                <w:szCs w:val="2"/>
              </w:rPr>
            </w:pPr>
          </w:p>
        </w:tc>
        <w:tc>
          <w:tcPr>
            <w:tcW w:w="3341" w:type="dxa"/>
          </w:tcPr>
          <w:p w14:paraId="28CC46D2" w14:textId="77777777" w:rsidR="005B12E5" w:rsidRPr="00B70D4D" w:rsidRDefault="005B12E5">
            <w:pPr>
              <w:pStyle w:val="TableParagraph"/>
            </w:pPr>
          </w:p>
        </w:tc>
        <w:tc>
          <w:tcPr>
            <w:tcW w:w="687" w:type="dxa"/>
          </w:tcPr>
          <w:p w14:paraId="3FC5BEC8" w14:textId="77777777" w:rsidR="005B12E5" w:rsidRPr="00B70D4D" w:rsidRDefault="00DE5985">
            <w:pPr>
              <w:pStyle w:val="TableParagraph"/>
              <w:spacing w:line="273" w:lineRule="exact"/>
              <w:ind w:left="160" w:right="153"/>
              <w:jc w:val="center"/>
              <w:rPr>
                <w:b/>
                <w:sz w:val="24"/>
              </w:rPr>
            </w:pPr>
            <w:r w:rsidRPr="00B70D4D">
              <w:rPr>
                <w:b/>
                <w:sz w:val="24"/>
              </w:rPr>
              <w:t>16</w:t>
            </w:r>
          </w:p>
        </w:tc>
        <w:tc>
          <w:tcPr>
            <w:tcW w:w="4455" w:type="dxa"/>
          </w:tcPr>
          <w:p w14:paraId="2034C5FE" w14:textId="77777777" w:rsidR="005B12E5" w:rsidRPr="00B70D4D" w:rsidRDefault="005B12E5">
            <w:pPr>
              <w:pStyle w:val="TableParagraph"/>
            </w:pPr>
          </w:p>
        </w:tc>
        <w:tc>
          <w:tcPr>
            <w:tcW w:w="557" w:type="dxa"/>
          </w:tcPr>
          <w:p w14:paraId="239C51C1" w14:textId="77777777" w:rsidR="005B12E5" w:rsidRPr="00B70D4D" w:rsidRDefault="00DE5985">
            <w:pPr>
              <w:pStyle w:val="TableParagraph"/>
              <w:spacing w:line="273" w:lineRule="exact"/>
              <w:ind w:left="108"/>
              <w:rPr>
                <w:b/>
                <w:sz w:val="24"/>
              </w:rPr>
            </w:pPr>
            <w:r w:rsidRPr="00B70D4D">
              <w:rPr>
                <w:b/>
                <w:sz w:val="24"/>
              </w:rPr>
              <w:t>15</w:t>
            </w:r>
          </w:p>
        </w:tc>
      </w:tr>
    </w:tbl>
    <w:p w14:paraId="76644BFF" w14:textId="77777777" w:rsidR="005B12E5" w:rsidRPr="00B70D4D" w:rsidRDefault="007224F8">
      <w:pPr>
        <w:spacing w:before="6"/>
        <w:ind w:left="3534"/>
        <w:rPr>
          <w:b/>
          <w:sz w:val="24"/>
        </w:rPr>
      </w:pPr>
      <w:r w:rsidRPr="00B70D4D">
        <w:rPr>
          <w:noProof/>
        </w:rPr>
        <mc:AlternateContent>
          <mc:Choice Requires="wpg">
            <w:drawing>
              <wp:anchor distT="0" distB="0" distL="114300" distR="114300" simplePos="0" relativeHeight="251632128" behindDoc="0" locked="0" layoutInCell="1" allowOverlap="1" wp14:anchorId="56B9CDE8" wp14:editId="311D291B">
                <wp:simplePos x="0" y="0"/>
                <wp:positionH relativeFrom="page">
                  <wp:posOffset>5247005</wp:posOffset>
                </wp:positionH>
                <wp:positionV relativeFrom="paragraph">
                  <wp:posOffset>0</wp:posOffset>
                </wp:positionV>
                <wp:extent cx="165100" cy="186055"/>
                <wp:effectExtent l="8255" t="9525" r="7620" b="4445"/>
                <wp:wrapNone/>
                <wp:docPr id="39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86055"/>
                          <a:chOff x="8263" y="0"/>
                          <a:chExt cx="260" cy="293"/>
                        </a:xfrm>
                      </wpg:grpSpPr>
                      <wps:wsp>
                        <wps:cNvPr id="393" name="Line 366"/>
                        <wps:cNvCnPr>
                          <a:cxnSpLocks noChangeShapeType="1"/>
                        </wps:cNvCnPr>
                        <wps:spPr bwMode="auto">
                          <a:xfrm>
                            <a:off x="8273" y="4"/>
                            <a:ext cx="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4" name="Line 365"/>
                        <wps:cNvCnPr>
                          <a:cxnSpLocks noChangeShapeType="1"/>
                        </wps:cNvCnPr>
                        <wps:spPr bwMode="auto">
                          <a:xfrm>
                            <a:off x="8268"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64"/>
                        <wps:cNvSpPr>
                          <a:spLocks/>
                        </wps:cNvSpPr>
                        <wps:spPr bwMode="auto">
                          <a:xfrm>
                            <a:off x="8272" y="-1"/>
                            <a:ext cx="245" cy="293"/>
                          </a:xfrm>
                          <a:custGeom>
                            <a:avLst/>
                            <a:gdLst>
                              <a:gd name="T0" fmla="+- 0 8518 8273"/>
                              <a:gd name="T1" fmla="*/ T0 w 245"/>
                              <a:gd name="T2" fmla="*/ 0 h 293"/>
                              <a:gd name="T3" fmla="+- 0 8518 8273"/>
                              <a:gd name="T4" fmla="*/ T3 w 245"/>
                              <a:gd name="T5" fmla="*/ 292 h 293"/>
                              <a:gd name="T6" fmla="+- 0 8273 8273"/>
                              <a:gd name="T7" fmla="*/ T6 w 245"/>
                              <a:gd name="T8" fmla="*/ 288 h 293"/>
                              <a:gd name="T9" fmla="+- 0 8513 8273"/>
                              <a:gd name="T10" fmla="*/ T9 w 245"/>
                              <a:gd name="T11" fmla="*/ 288 h 293"/>
                            </a:gdLst>
                            <a:ahLst/>
                            <a:cxnLst>
                              <a:cxn ang="0">
                                <a:pos x="T1" y="T2"/>
                              </a:cxn>
                              <a:cxn ang="0">
                                <a:pos x="T4" y="T5"/>
                              </a:cxn>
                              <a:cxn ang="0">
                                <a:pos x="T7" y="T8"/>
                              </a:cxn>
                              <a:cxn ang="0">
                                <a:pos x="T10" y="T11"/>
                              </a:cxn>
                            </a:cxnLst>
                            <a:rect l="0" t="0" r="r" b="b"/>
                            <a:pathLst>
                              <a:path w="245" h="293">
                                <a:moveTo>
                                  <a:pt x="245" y="0"/>
                                </a:moveTo>
                                <a:lnTo>
                                  <a:pt x="245" y="292"/>
                                </a:lnTo>
                                <a:moveTo>
                                  <a:pt x="0" y="288"/>
                                </a:moveTo>
                                <a:lnTo>
                                  <a:pt x="24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Text Box 363"/>
                        <wps:cNvSpPr txBox="1">
                          <a:spLocks noChangeArrowheads="1"/>
                        </wps:cNvSpPr>
                        <wps:spPr bwMode="auto">
                          <a:xfrm>
                            <a:off x="8263" y="-1"/>
                            <a:ext cx="26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F6330" w14:textId="77777777" w:rsidR="00C85FB3" w:rsidRDefault="00C85FB3">
                              <w:pPr>
                                <w:spacing w:before="6"/>
                                <w:ind w:left="7"/>
                                <w:rPr>
                                  <w:b/>
                                  <w:sz w:val="24"/>
                                </w:rPr>
                              </w:pPr>
                              <w:r>
                                <w:rPr>
                                  <w:b/>
                                  <w:sz w:val="24"/>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9CDE8" id="Group 362" o:spid="_x0000_s1030" style="position:absolute;left:0;text-align:left;margin-left:413.15pt;margin-top:0;width:13pt;height:14.65pt;z-index:251632128;mso-position-horizontal-relative:page" coordorigin="8263" coordsize="2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1QQUAACITAAAOAAAAZHJzL2Uyb0RvYy54bWzsGNtuo0b0vVL/YcRjK4eLMQYUZ5XYcVQp&#10;bSOt+wFjwAYVZuiAY6er/nvPOTPgS5zdbLY3aZsHZ+CcOfcrl+92VckeM9UUUkws98KxWCYSmRZi&#10;PbF+WcwHocWalouUl1JkE+spa6x3V99+c7mt48yTuSzTTDEgIpp4W0+svG3r2LabJM8q3lzIOhMA&#10;XElV8RYe1dpOFd8C9aq0PccJ7K1Uaa1kkjUNvJ1poHVF9FerLGl/Xq2arGXlxALZWvpV9LvEX/vq&#10;ksdrxeu8SIwY/A1SVLwQwLQnNeMtZxtVPCNVFYmSjVy1F4msbLlaFUlGOoA2rnOizZ2Sm5p0Wcfb&#10;dd2bCUx7Yqc3k01+enxQrEgn1jDyLCZ4BU4ivmwYeGiebb2OAetO1e/rB6V1hOO9TH5tAGyfwvF5&#10;rZHZcvujTIEg37SSzLNbqQpJgOJsR1546r2Q7VqWwEs3GLkO+CoBkBsGzmikvZTk4Eq8FXrB0GL7&#10;i0l+a656gbnnRUO8ZPNYcyQpjVSoEgRbs7dn82X2fJ/zOiM3NWip3p4gpLbnfSEyMGegzUlIU6Ft&#10;meyEsSUTcppzsc6I3OKpBru5pASKC3T1FXxowBGftG3ojbWVfG2+zryeb2xEwd9biMe1atq7TFYM&#10;DxOrBKHJZ/zxvmm1MTsUdKGQ86Is4T2PS8G2EytwooAuNLIsUgQirFHr5bRU7JFjBtKf8cwRGkS6&#10;SIlYnvH01pxbXpT6DHKWAumBGiCOOekU+xA50W14G/oD3wtuB74zmw2u51N/EMzd8Wg2nE2nM/cP&#10;FM3147xI00ygdF26u/7r3G8Kj07UPuF7M9jH1Cn4QNjuPwkNYai9p2NwKdOnB4WmNRH5j4WmfxKa&#10;lGJHccbjvzM0A2gL+wTuQrNPXio8/4cmRNTXF5qjLjSvoWlQLYTSSTXMxGfXhprDHkQVUkO6HHtN&#10;hYSWB2E4oDpLtYU6kOeDENh+TtsIJMVGF0ksQF1hhK6fmpq0Tk3JX0Asr6oSZonvB8xh4cgNGVVk&#10;qnF7NLdD+85mC4dtGfI+wQEhNSnAcVjOjFTItuMGlf413CDte0qL4XluoHqP40XeeX5Bh6S1g1Zz&#10;Vrtxh4baBef5QSXY8wvD8/yiDqmz5nl+bm91ZBidZ+ge2tw75AgVp/ckz3XXozpovAsVkUGHxokF&#10;/V/LBseRBdCDWFl0RQuwEPoCMrgAkcnJwO/jyGA/RA5Nx/w4MiqP2KAfthRDW/83CiiYh08nYWUx&#10;mISXOuhq3qLepB0csa1TMuQ6F/B9JR+zhSSMFtUnOPDtxok9vBTn8CCmjHwdfH+jJopaD/CMwdvD&#10;uxsajyYZ4LzH1HBQGfUgG/QKoR0Ocrdv21/39HI0gx2NanP6Mx44QHvzmMOUhKkSfAvbIhxyqX63&#10;2BY2r4nV/LbhKrNY+YOAUTxyfRxRW3rwR2MPHtQhZHkI4SIBUhOrtSA18Tht9Xq3qVWxzoGTS8kq&#10;JPaTVUGTLLYIPXz9C7MX1E69Fixw7rmRO+hvtK0c9DfW7gDQyW46Xb8hXCsltzgng7WOVoTPboBm&#10;kXrWAF/ao55tCVhRyL5dM8TkM4sE1oijPDt6AYj/zYn+INhP1pfPzgk9UtB3gA+RC/XqxosG8yAc&#10;D/y5PxpEYyccOG50EwWOH/mz+fGSQmuj/jTyBZMg1vBo5I3ISy/r9vJqVhUtfKIpiwo2735/4/FL&#10;e1q/Y6H4VIM/sQW1u+WOvkBQX9in5qsLRl8s+kIBB10k4PAXFgj6igAfYkgr89EIv/QcPlNB2X/a&#10;uvoTAAD//wMAUEsDBBQABgAIAAAAIQAWjGP13QAAAAcBAAAPAAAAZHJzL2Rvd25yZXYueG1sTI9P&#10;S8NAFMTvgt9heYI3u/lDS4zZlFLUUxFsBfH2mn1NQrO7IbtN0m/v82SPwwwzvynWs+nESINvnVUQ&#10;LyIQZCunW1sr+Dq8PWUgfECrsXOWFFzJw7q8vysw126ynzTuQy24xPocFTQh9LmUvmrIoF+4nix7&#10;JzcYDCyHWuoBJy43nUyiaCUNtpYXGuxp21B13l+MgvcJp00av46782l7/TksP753MSn1+DBvXkAE&#10;msN/GP7wGR1KZjq6i9VedAqyZJVyVAE/YjtbJiyPCpLnFGRZyFv+8hcAAP//AwBQSwECLQAUAAYA&#10;CAAAACEAtoM4kv4AAADhAQAAEwAAAAAAAAAAAAAAAAAAAAAAW0NvbnRlbnRfVHlwZXNdLnhtbFBL&#10;AQItABQABgAIAAAAIQA4/SH/1gAAAJQBAAALAAAAAAAAAAAAAAAAAC8BAABfcmVscy8ucmVsc1BL&#10;AQItABQABgAIAAAAIQCk+Q11QQUAACITAAAOAAAAAAAAAAAAAAAAAC4CAABkcnMvZTJvRG9jLnht&#10;bFBLAQItABQABgAIAAAAIQAWjGP13QAAAAcBAAAPAAAAAAAAAAAAAAAAAJsHAABkcnMvZG93bnJl&#10;di54bWxQSwUGAAAAAAQABADzAAAApQgAAAAA&#10;">
                <v:line id="Line 366" o:spid="_x0000_s1031" style="position:absolute;visibility:visible;mso-wrap-style:square" from="8273,4" to="8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8sxQAAANwAAAAPAAAAZHJzL2Rvd25yZXYueG1sRI9BawIx&#10;FITvBf9DeIK3mrVC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Bfju8sxQAAANwAAAAP&#10;AAAAAAAAAAAAAAAAAAcCAABkcnMvZG93bnJldi54bWxQSwUGAAAAAAMAAwC3AAAA+QIAAAAA&#10;" strokeweight=".48pt"/>
                <v:line id="Line 365" o:spid="_x0000_s1032" style="position:absolute;visibility:visible;mso-wrap-style:square" from="8268,0" to="826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Y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DQZ3dYxQAAANwAAAAP&#10;AAAAAAAAAAAAAAAAAAcCAABkcnMvZG93bnJldi54bWxQSwUGAAAAAAMAAwC3AAAA+QIAAAAA&#10;" strokeweight=".48pt"/>
                <v:shape id="AutoShape 364" o:spid="_x0000_s1033" style="position:absolute;left:8272;top:-1;width:245;height:293;visibility:visible;mso-wrap-style:square;v-text-anchor:top" coordsize="24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2hxgAAANwAAAAPAAAAZHJzL2Rvd25yZXYueG1sRI9Pa8JA&#10;FMTvBb/D8oReitm0Uqmpq9iCYG/+6cXba/YlG8y+TbOriX76rlDwOMzMb5jZore1OFPrK8cKnpMU&#10;BHHudMWlgu/9avQGwgdkjbVjUnAhD4v54GGGmXYdb+m8C6WIEPYZKjAhNJmUPjdk0SeuIY5e4VqL&#10;Icq2lLrFLsJtLV/SdCItVhwXDDb0aSg/7k5Wwean0NOvdf2xwif83R+unTW+VOpx2C/fQQTqwz38&#10;315rBePpK9zOxCMg538AAAD//wMAUEsBAi0AFAAGAAgAAAAhANvh9svuAAAAhQEAABMAAAAAAAAA&#10;AAAAAAAAAAAAAFtDb250ZW50X1R5cGVzXS54bWxQSwECLQAUAAYACAAAACEAWvQsW78AAAAVAQAA&#10;CwAAAAAAAAAAAAAAAAAfAQAAX3JlbHMvLnJlbHNQSwECLQAUAAYACAAAACEAwTRtocYAAADcAAAA&#10;DwAAAAAAAAAAAAAAAAAHAgAAZHJzL2Rvd25yZXYueG1sUEsFBgAAAAADAAMAtwAAAPoCAAAAAA==&#10;" path="m245,r,292m,288r240,e" filled="f" strokeweight=".48pt">
                  <v:path arrowok="t" o:connecttype="custom" o:connectlocs="245,0;245,292;0,288;240,288" o:connectangles="0,0,0,0"/>
                </v:shape>
                <v:shape id="Text Box 363" o:spid="_x0000_s1034" type="#_x0000_t202" style="position:absolute;left:8263;top:-1;width:26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607F6330" w14:textId="77777777" w:rsidR="00C85FB3" w:rsidRDefault="00C85FB3">
                        <w:pPr>
                          <w:spacing w:before="6"/>
                          <w:ind w:left="7"/>
                          <w:rPr>
                            <w:b/>
                            <w:sz w:val="24"/>
                          </w:rPr>
                        </w:pPr>
                        <w:r>
                          <w:rPr>
                            <w:b/>
                            <w:sz w:val="24"/>
                          </w:rPr>
                          <w:t>60</w:t>
                        </w:r>
                      </w:p>
                    </w:txbxContent>
                  </v:textbox>
                </v:shape>
                <w10:wrap anchorx="page"/>
              </v:group>
            </w:pict>
          </mc:Fallback>
        </mc:AlternateContent>
      </w:r>
      <w:r w:rsidR="00DE5985" w:rsidRPr="00B70D4D">
        <w:rPr>
          <w:b/>
          <w:sz w:val="24"/>
        </w:rPr>
        <w:t>TOTAL Number of Hours for the Degree =</w:t>
      </w:r>
    </w:p>
    <w:p w14:paraId="00C45B3E" w14:textId="0933D9FF" w:rsidR="005B12E5" w:rsidRDefault="005B12E5">
      <w:pPr>
        <w:rPr>
          <w:sz w:val="24"/>
          <w:highlight w:val="yellow"/>
        </w:rPr>
      </w:pPr>
    </w:p>
    <w:p w14:paraId="253EBE71" w14:textId="261FB0DB" w:rsidR="00C55FFF" w:rsidRDefault="00C55FFF">
      <w:pPr>
        <w:rPr>
          <w:sz w:val="24"/>
          <w:highlight w:val="yellow"/>
        </w:rPr>
      </w:pPr>
    </w:p>
    <w:p w14:paraId="28D0957B" w14:textId="0D3AF600" w:rsidR="00C55FFF" w:rsidRDefault="00C55FFF">
      <w:pPr>
        <w:rPr>
          <w:sz w:val="24"/>
          <w:highlight w:val="yellow"/>
        </w:rPr>
      </w:pPr>
    </w:p>
    <w:p w14:paraId="29FC1A9E" w14:textId="5C1312AC" w:rsidR="00C55FFF" w:rsidRDefault="00C55FFF">
      <w:pPr>
        <w:rPr>
          <w:sz w:val="24"/>
          <w:highlight w:val="yellow"/>
        </w:rPr>
      </w:pPr>
    </w:p>
    <w:p w14:paraId="62C0460C" w14:textId="35E592EC" w:rsidR="00C55FFF" w:rsidRDefault="00C55FFF">
      <w:pPr>
        <w:rPr>
          <w:sz w:val="24"/>
          <w:highlight w:val="yellow"/>
        </w:rPr>
      </w:pPr>
    </w:p>
    <w:p w14:paraId="4342403A" w14:textId="2FCB18D7" w:rsidR="00C55FFF" w:rsidRDefault="00C55FFF">
      <w:pPr>
        <w:rPr>
          <w:sz w:val="24"/>
          <w:highlight w:val="yellow"/>
        </w:rPr>
      </w:pPr>
    </w:p>
    <w:p w14:paraId="1D84BC16" w14:textId="4602FD9C" w:rsidR="00C55FFF" w:rsidRDefault="00C55FFF">
      <w:pPr>
        <w:rPr>
          <w:sz w:val="24"/>
          <w:highlight w:val="yellow"/>
        </w:rPr>
      </w:pPr>
    </w:p>
    <w:p w14:paraId="7BC827B4" w14:textId="0162BA2B" w:rsidR="00C55FFF" w:rsidRDefault="00C55FFF">
      <w:pPr>
        <w:rPr>
          <w:sz w:val="24"/>
          <w:highlight w:val="yellow"/>
        </w:rPr>
      </w:pPr>
    </w:p>
    <w:p w14:paraId="438CC4BC" w14:textId="4DACD494" w:rsidR="00C55FFF" w:rsidRPr="00381D52" w:rsidRDefault="00C55FFF" w:rsidP="00C55FFF">
      <w:pPr>
        <w:jc w:val="center"/>
        <w:rPr>
          <w:sz w:val="24"/>
          <w:highlight w:val="yellow"/>
        </w:rPr>
        <w:sectPr w:rsidR="00C55FFF" w:rsidRPr="00381D52">
          <w:pgSz w:w="12240" w:h="15840"/>
          <w:pgMar w:top="1500" w:right="260" w:bottom="980" w:left="240" w:header="0" w:footer="787" w:gutter="0"/>
          <w:cols w:space="720"/>
        </w:sectPr>
      </w:pPr>
      <w:r>
        <w:rPr>
          <w:noProof/>
        </w:rPr>
        <w:drawing>
          <wp:inline distT="0" distB="0" distL="0" distR="0" wp14:anchorId="7A640D7A" wp14:editId="6B65E7BF">
            <wp:extent cx="3154045" cy="1426210"/>
            <wp:effectExtent l="0" t="0" r="8255" b="2540"/>
            <wp:docPr id="140"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4045" cy="1426210"/>
                    </a:xfrm>
                    <a:prstGeom prst="rect">
                      <a:avLst/>
                    </a:prstGeom>
                    <a:noFill/>
                    <a:ln>
                      <a:noFill/>
                    </a:ln>
                  </pic:spPr>
                </pic:pic>
              </a:graphicData>
            </a:graphic>
          </wp:inline>
        </w:drawing>
      </w:r>
    </w:p>
    <w:p w14:paraId="07ED18B1" w14:textId="4FCEB5AB" w:rsidR="005B12E5" w:rsidRPr="00B85715" w:rsidRDefault="00DE5985">
      <w:pPr>
        <w:pStyle w:val="Heading3"/>
        <w:spacing w:before="57" w:after="3" w:line="240" w:lineRule="auto"/>
        <w:ind w:left="1174" w:right="1159"/>
      </w:pPr>
      <w:bookmarkStart w:id="378" w:name="_TOC_250069"/>
      <w:bookmarkStart w:id="379" w:name="_Toc531768488"/>
      <w:bookmarkStart w:id="380" w:name="_Toc17818322"/>
      <w:bookmarkEnd w:id="378"/>
      <w:r w:rsidRPr="00B85715">
        <w:lastRenderedPageBreak/>
        <w:t>RELIGION MAJOR</w:t>
      </w:r>
      <w:bookmarkEnd w:id="379"/>
      <w:bookmarkEnd w:id="380"/>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
        <w:gridCol w:w="3227"/>
        <w:gridCol w:w="677"/>
        <w:gridCol w:w="4435"/>
        <w:gridCol w:w="633"/>
      </w:tblGrid>
      <w:tr w:rsidR="005B12E5" w:rsidRPr="00B85715" w14:paraId="7EC59D4B" w14:textId="77777777" w:rsidTr="00FA15EB">
        <w:trPr>
          <w:trHeight w:val="277"/>
        </w:trPr>
        <w:tc>
          <w:tcPr>
            <w:tcW w:w="618" w:type="dxa"/>
            <w:vMerge w:val="restart"/>
            <w:textDirection w:val="btLr"/>
          </w:tcPr>
          <w:p w14:paraId="2DD8F680" w14:textId="77777777" w:rsidR="005B12E5" w:rsidRPr="00B85715" w:rsidRDefault="00DE5985">
            <w:pPr>
              <w:pStyle w:val="TableParagraph"/>
              <w:spacing w:before="107"/>
              <w:ind w:left="1144"/>
              <w:rPr>
                <w:b/>
                <w:sz w:val="24"/>
              </w:rPr>
            </w:pPr>
            <w:r w:rsidRPr="00B85715">
              <w:rPr>
                <w:b/>
                <w:sz w:val="24"/>
              </w:rPr>
              <w:t>FIRST YEAR</w:t>
            </w:r>
          </w:p>
        </w:tc>
        <w:tc>
          <w:tcPr>
            <w:tcW w:w="3227" w:type="dxa"/>
            <w:shd w:val="clear" w:color="auto" w:fill="A6A6A6"/>
          </w:tcPr>
          <w:p w14:paraId="77755451" w14:textId="77777777" w:rsidR="005B12E5" w:rsidRPr="00B85715" w:rsidRDefault="00DE5985">
            <w:pPr>
              <w:pStyle w:val="TableParagraph"/>
              <w:spacing w:line="258" w:lineRule="exact"/>
              <w:ind w:left="674"/>
              <w:rPr>
                <w:sz w:val="24"/>
              </w:rPr>
            </w:pPr>
            <w:r w:rsidRPr="00B85715">
              <w:rPr>
                <w:sz w:val="24"/>
              </w:rPr>
              <w:t>FIRST SEMESTER</w:t>
            </w:r>
          </w:p>
        </w:tc>
        <w:tc>
          <w:tcPr>
            <w:tcW w:w="677" w:type="dxa"/>
            <w:shd w:val="clear" w:color="auto" w:fill="A6A6A6"/>
          </w:tcPr>
          <w:p w14:paraId="6B309861" w14:textId="77777777" w:rsidR="005B12E5" w:rsidRPr="00B85715" w:rsidRDefault="005B12E5">
            <w:pPr>
              <w:pStyle w:val="TableParagraph"/>
              <w:rPr>
                <w:sz w:val="20"/>
              </w:rPr>
            </w:pPr>
          </w:p>
        </w:tc>
        <w:tc>
          <w:tcPr>
            <w:tcW w:w="4435" w:type="dxa"/>
            <w:shd w:val="clear" w:color="auto" w:fill="A6A6A6"/>
          </w:tcPr>
          <w:p w14:paraId="4252A784" w14:textId="77777777" w:rsidR="005B12E5" w:rsidRPr="00B85715" w:rsidRDefault="00DE5985">
            <w:pPr>
              <w:pStyle w:val="TableParagraph"/>
              <w:spacing w:line="258" w:lineRule="exact"/>
              <w:ind w:left="1094"/>
              <w:rPr>
                <w:sz w:val="24"/>
              </w:rPr>
            </w:pPr>
            <w:r w:rsidRPr="00B85715">
              <w:rPr>
                <w:sz w:val="24"/>
              </w:rPr>
              <w:t>SECOND SEMESTER</w:t>
            </w:r>
          </w:p>
        </w:tc>
        <w:tc>
          <w:tcPr>
            <w:tcW w:w="633" w:type="dxa"/>
            <w:shd w:val="clear" w:color="auto" w:fill="A6A6A6"/>
          </w:tcPr>
          <w:p w14:paraId="77F14A8B" w14:textId="77777777" w:rsidR="005B12E5" w:rsidRPr="00B85715" w:rsidRDefault="005B12E5">
            <w:pPr>
              <w:pStyle w:val="TableParagraph"/>
              <w:rPr>
                <w:sz w:val="20"/>
              </w:rPr>
            </w:pPr>
          </w:p>
        </w:tc>
      </w:tr>
      <w:tr w:rsidR="005B12E5" w:rsidRPr="00B85715" w14:paraId="4E0502F0" w14:textId="77777777" w:rsidTr="00FA15EB">
        <w:trPr>
          <w:trHeight w:val="311"/>
        </w:trPr>
        <w:tc>
          <w:tcPr>
            <w:tcW w:w="618" w:type="dxa"/>
            <w:vMerge/>
            <w:tcBorders>
              <w:top w:val="nil"/>
            </w:tcBorders>
            <w:textDirection w:val="btLr"/>
          </w:tcPr>
          <w:p w14:paraId="7E304E8A" w14:textId="77777777" w:rsidR="005B12E5" w:rsidRPr="00B85715" w:rsidRDefault="005B12E5">
            <w:pPr>
              <w:rPr>
                <w:sz w:val="2"/>
                <w:szCs w:val="2"/>
              </w:rPr>
            </w:pPr>
          </w:p>
        </w:tc>
        <w:tc>
          <w:tcPr>
            <w:tcW w:w="3227" w:type="dxa"/>
          </w:tcPr>
          <w:p w14:paraId="1E41ED8F" w14:textId="77777777" w:rsidR="005B12E5" w:rsidRPr="00B85715" w:rsidRDefault="00DE5985">
            <w:pPr>
              <w:pStyle w:val="TableParagraph"/>
              <w:spacing w:line="253" w:lineRule="exact"/>
              <w:ind w:left="105"/>
              <w:rPr>
                <w:sz w:val="24"/>
              </w:rPr>
            </w:pPr>
            <w:r w:rsidRPr="00B85715">
              <w:rPr>
                <w:sz w:val="24"/>
              </w:rPr>
              <w:t>ENGL 1301 Composition I</w:t>
            </w:r>
          </w:p>
        </w:tc>
        <w:tc>
          <w:tcPr>
            <w:tcW w:w="677" w:type="dxa"/>
          </w:tcPr>
          <w:p w14:paraId="6243504D" w14:textId="77777777" w:rsidR="005B12E5" w:rsidRPr="00B85715" w:rsidRDefault="00DE5985">
            <w:pPr>
              <w:pStyle w:val="TableParagraph"/>
              <w:spacing w:line="253" w:lineRule="exact"/>
              <w:ind w:left="14"/>
              <w:jc w:val="center"/>
              <w:rPr>
                <w:sz w:val="24"/>
              </w:rPr>
            </w:pPr>
            <w:r w:rsidRPr="00B85715">
              <w:rPr>
                <w:sz w:val="24"/>
              </w:rPr>
              <w:t>3</w:t>
            </w:r>
          </w:p>
        </w:tc>
        <w:tc>
          <w:tcPr>
            <w:tcW w:w="4435" w:type="dxa"/>
          </w:tcPr>
          <w:p w14:paraId="4B6C9382" w14:textId="77777777" w:rsidR="005B12E5" w:rsidRPr="00B85715" w:rsidRDefault="00DE5985">
            <w:pPr>
              <w:pStyle w:val="TableParagraph"/>
              <w:spacing w:line="253" w:lineRule="exact"/>
              <w:ind w:left="109"/>
              <w:rPr>
                <w:sz w:val="24"/>
              </w:rPr>
            </w:pPr>
            <w:r w:rsidRPr="00B85715">
              <w:rPr>
                <w:sz w:val="24"/>
              </w:rPr>
              <w:t>ENGL 1302 Composition II</w:t>
            </w:r>
          </w:p>
        </w:tc>
        <w:tc>
          <w:tcPr>
            <w:tcW w:w="633" w:type="dxa"/>
          </w:tcPr>
          <w:p w14:paraId="1F63AD88" w14:textId="77777777" w:rsidR="005B12E5" w:rsidRPr="00B85715" w:rsidRDefault="00DE5985">
            <w:pPr>
              <w:pStyle w:val="TableParagraph"/>
              <w:spacing w:line="253" w:lineRule="exact"/>
              <w:ind w:left="7"/>
              <w:jc w:val="center"/>
              <w:rPr>
                <w:sz w:val="24"/>
              </w:rPr>
            </w:pPr>
            <w:r w:rsidRPr="00B85715">
              <w:rPr>
                <w:sz w:val="24"/>
              </w:rPr>
              <w:t>3</w:t>
            </w:r>
          </w:p>
        </w:tc>
      </w:tr>
      <w:tr w:rsidR="005B12E5" w:rsidRPr="00B85715" w14:paraId="13C6CECC" w14:textId="77777777" w:rsidTr="00FA15EB">
        <w:trPr>
          <w:trHeight w:val="287"/>
        </w:trPr>
        <w:tc>
          <w:tcPr>
            <w:tcW w:w="618" w:type="dxa"/>
            <w:vMerge/>
            <w:tcBorders>
              <w:top w:val="nil"/>
            </w:tcBorders>
            <w:textDirection w:val="btLr"/>
          </w:tcPr>
          <w:p w14:paraId="314E846F" w14:textId="77777777" w:rsidR="005B12E5" w:rsidRPr="00B85715" w:rsidRDefault="005B12E5">
            <w:pPr>
              <w:rPr>
                <w:sz w:val="2"/>
                <w:szCs w:val="2"/>
              </w:rPr>
            </w:pPr>
          </w:p>
        </w:tc>
        <w:tc>
          <w:tcPr>
            <w:tcW w:w="3227" w:type="dxa"/>
          </w:tcPr>
          <w:p w14:paraId="2C3B6899" w14:textId="77777777" w:rsidR="005B12E5" w:rsidRPr="00B85715" w:rsidRDefault="00DE5985">
            <w:pPr>
              <w:pStyle w:val="TableParagraph"/>
              <w:spacing w:line="268" w:lineRule="exact"/>
              <w:ind w:left="105"/>
              <w:rPr>
                <w:sz w:val="24"/>
              </w:rPr>
            </w:pPr>
            <w:r w:rsidRPr="00B85715">
              <w:rPr>
                <w:sz w:val="24"/>
              </w:rPr>
              <w:t>MATH 1314 College Algebra</w:t>
            </w:r>
          </w:p>
        </w:tc>
        <w:tc>
          <w:tcPr>
            <w:tcW w:w="677" w:type="dxa"/>
          </w:tcPr>
          <w:p w14:paraId="7E2879FD" w14:textId="77777777" w:rsidR="005B12E5" w:rsidRPr="00B85715" w:rsidRDefault="00DE5985">
            <w:pPr>
              <w:pStyle w:val="TableParagraph"/>
              <w:spacing w:line="268" w:lineRule="exact"/>
              <w:ind w:left="14"/>
              <w:jc w:val="center"/>
              <w:rPr>
                <w:sz w:val="24"/>
              </w:rPr>
            </w:pPr>
            <w:r w:rsidRPr="00B85715">
              <w:rPr>
                <w:sz w:val="24"/>
              </w:rPr>
              <w:t>3</w:t>
            </w:r>
          </w:p>
        </w:tc>
        <w:tc>
          <w:tcPr>
            <w:tcW w:w="4435" w:type="dxa"/>
          </w:tcPr>
          <w:p w14:paraId="71DCD8E4" w14:textId="77777777" w:rsidR="005B12E5" w:rsidRPr="00B85715" w:rsidRDefault="00DE5985">
            <w:pPr>
              <w:pStyle w:val="TableParagraph"/>
              <w:spacing w:line="268" w:lineRule="exact"/>
              <w:ind w:left="109"/>
              <w:rPr>
                <w:sz w:val="24"/>
              </w:rPr>
            </w:pPr>
            <w:r w:rsidRPr="00B85715">
              <w:rPr>
                <w:sz w:val="24"/>
              </w:rPr>
              <w:t>SCIENCE</w:t>
            </w:r>
          </w:p>
        </w:tc>
        <w:tc>
          <w:tcPr>
            <w:tcW w:w="633" w:type="dxa"/>
          </w:tcPr>
          <w:p w14:paraId="407997F1" w14:textId="77777777" w:rsidR="005B12E5" w:rsidRPr="00B85715" w:rsidRDefault="00DE5985">
            <w:pPr>
              <w:pStyle w:val="TableParagraph"/>
              <w:spacing w:line="268" w:lineRule="exact"/>
              <w:ind w:left="7"/>
              <w:jc w:val="center"/>
              <w:rPr>
                <w:sz w:val="24"/>
              </w:rPr>
            </w:pPr>
            <w:r w:rsidRPr="00B85715">
              <w:rPr>
                <w:sz w:val="24"/>
              </w:rPr>
              <w:t>4</w:t>
            </w:r>
          </w:p>
        </w:tc>
      </w:tr>
      <w:tr w:rsidR="005B12E5" w:rsidRPr="00B85715" w14:paraId="0F3ECC9A" w14:textId="77777777" w:rsidTr="00FA15EB">
        <w:trPr>
          <w:trHeight w:val="282"/>
        </w:trPr>
        <w:tc>
          <w:tcPr>
            <w:tcW w:w="618" w:type="dxa"/>
            <w:vMerge/>
            <w:tcBorders>
              <w:top w:val="nil"/>
            </w:tcBorders>
            <w:textDirection w:val="btLr"/>
          </w:tcPr>
          <w:p w14:paraId="4CF81E35" w14:textId="77777777" w:rsidR="005B12E5" w:rsidRPr="00B85715" w:rsidRDefault="005B12E5">
            <w:pPr>
              <w:rPr>
                <w:sz w:val="2"/>
                <w:szCs w:val="2"/>
              </w:rPr>
            </w:pPr>
          </w:p>
        </w:tc>
        <w:tc>
          <w:tcPr>
            <w:tcW w:w="3227" w:type="dxa"/>
          </w:tcPr>
          <w:p w14:paraId="65ABB6A3" w14:textId="77777777" w:rsidR="005B12E5" w:rsidRPr="00B85715" w:rsidRDefault="00DE5985">
            <w:pPr>
              <w:pStyle w:val="TableParagraph"/>
              <w:spacing w:line="263" w:lineRule="exact"/>
              <w:ind w:left="105"/>
              <w:rPr>
                <w:sz w:val="24"/>
              </w:rPr>
            </w:pPr>
            <w:r w:rsidRPr="00B85715">
              <w:rPr>
                <w:sz w:val="24"/>
              </w:rPr>
              <w:t>-------------------------------------</w:t>
            </w:r>
          </w:p>
        </w:tc>
        <w:tc>
          <w:tcPr>
            <w:tcW w:w="677" w:type="dxa"/>
          </w:tcPr>
          <w:p w14:paraId="078A6DD3" w14:textId="77777777" w:rsidR="005B12E5" w:rsidRPr="00B85715" w:rsidRDefault="005B12E5">
            <w:pPr>
              <w:pStyle w:val="TableParagraph"/>
              <w:rPr>
                <w:sz w:val="20"/>
              </w:rPr>
            </w:pPr>
          </w:p>
        </w:tc>
        <w:tc>
          <w:tcPr>
            <w:tcW w:w="4435" w:type="dxa"/>
          </w:tcPr>
          <w:p w14:paraId="64A3ECA0" w14:textId="77777777" w:rsidR="005B12E5" w:rsidRPr="00B85715" w:rsidRDefault="00DE5985">
            <w:pPr>
              <w:pStyle w:val="TableParagraph"/>
              <w:spacing w:line="263" w:lineRule="exact"/>
              <w:ind w:left="109"/>
              <w:rPr>
                <w:sz w:val="24"/>
              </w:rPr>
            </w:pPr>
            <w:r w:rsidRPr="00B85715">
              <w:rPr>
                <w:sz w:val="24"/>
              </w:rPr>
              <w:t>SCIENCE LAB</w:t>
            </w:r>
          </w:p>
        </w:tc>
        <w:tc>
          <w:tcPr>
            <w:tcW w:w="633" w:type="dxa"/>
          </w:tcPr>
          <w:p w14:paraId="7FB9A012" w14:textId="77777777" w:rsidR="005B12E5" w:rsidRPr="00B85715" w:rsidRDefault="00DE5985">
            <w:pPr>
              <w:pStyle w:val="TableParagraph"/>
              <w:spacing w:line="263" w:lineRule="exact"/>
              <w:ind w:left="85" w:right="78"/>
              <w:jc w:val="center"/>
              <w:rPr>
                <w:sz w:val="24"/>
              </w:rPr>
            </w:pPr>
            <w:r w:rsidRPr="00B85715">
              <w:rPr>
                <w:sz w:val="24"/>
              </w:rPr>
              <w:t>CR</w:t>
            </w:r>
          </w:p>
        </w:tc>
      </w:tr>
      <w:tr w:rsidR="005B12E5" w:rsidRPr="00B85715" w14:paraId="3A2F7574" w14:textId="77777777" w:rsidTr="00FA15EB">
        <w:trPr>
          <w:trHeight w:val="551"/>
        </w:trPr>
        <w:tc>
          <w:tcPr>
            <w:tcW w:w="618" w:type="dxa"/>
            <w:vMerge/>
            <w:tcBorders>
              <w:top w:val="nil"/>
            </w:tcBorders>
            <w:textDirection w:val="btLr"/>
          </w:tcPr>
          <w:p w14:paraId="773BDF5F" w14:textId="77777777" w:rsidR="005B12E5" w:rsidRPr="00B85715" w:rsidRDefault="005B12E5">
            <w:pPr>
              <w:rPr>
                <w:sz w:val="2"/>
                <w:szCs w:val="2"/>
              </w:rPr>
            </w:pPr>
          </w:p>
        </w:tc>
        <w:tc>
          <w:tcPr>
            <w:tcW w:w="3227" w:type="dxa"/>
          </w:tcPr>
          <w:p w14:paraId="4EF53EE4" w14:textId="77777777" w:rsidR="005B12E5" w:rsidRPr="00B85715" w:rsidRDefault="00DE5985">
            <w:pPr>
              <w:pStyle w:val="TableParagraph"/>
              <w:spacing w:line="273" w:lineRule="exact"/>
              <w:ind w:left="105"/>
              <w:rPr>
                <w:sz w:val="24"/>
              </w:rPr>
            </w:pPr>
            <w:r w:rsidRPr="00B85715">
              <w:rPr>
                <w:sz w:val="24"/>
              </w:rPr>
              <w:t>RELI 1301 Christian Ethics</w:t>
            </w:r>
          </w:p>
        </w:tc>
        <w:tc>
          <w:tcPr>
            <w:tcW w:w="677" w:type="dxa"/>
          </w:tcPr>
          <w:p w14:paraId="317A8293" w14:textId="77777777" w:rsidR="005B12E5" w:rsidRPr="00B85715" w:rsidRDefault="00DE5985">
            <w:pPr>
              <w:pStyle w:val="TableParagraph"/>
              <w:spacing w:line="273" w:lineRule="exact"/>
              <w:ind w:left="14"/>
              <w:jc w:val="center"/>
              <w:rPr>
                <w:sz w:val="24"/>
              </w:rPr>
            </w:pPr>
            <w:r w:rsidRPr="00B85715">
              <w:rPr>
                <w:sz w:val="24"/>
              </w:rPr>
              <w:t>3</w:t>
            </w:r>
          </w:p>
        </w:tc>
        <w:tc>
          <w:tcPr>
            <w:tcW w:w="4435" w:type="dxa"/>
          </w:tcPr>
          <w:p w14:paraId="43F021C3" w14:textId="77777777" w:rsidR="005B12E5" w:rsidRPr="00B85715" w:rsidRDefault="00DE5985">
            <w:pPr>
              <w:pStyle w:val="TableParagraph"/>
              <w:spacing w:line="273" w:lineRule="exact"/>
              <w:ind w:left="109"/>
              <w:rPr>
                <w:sz w:val="24"/>
              </w:rPr>
            </w:pPr>
            <w:r w:rsidRPr="00B85715">
              <w:rPr>
                <w:sz w:val="24"/>
              </w:rPr>
              <w:t>COSC 1300 Introduction to Computer</w:t>
            </w:r>
          </w:p>
          <w:p w14:paraId="6E4BFFF1" w14:textId="77777777" w:rsidR="005B12E5" w:rsidRPr="00B85715" w:rsidRDefault="00DE5985">
            <w:pPr>
              <w:pStyle w:val="TableParagraph"/>
              <w:spacing w:before="2" w:line="257" w:lineRule="exact"/>
              <w:ind w:left="109"/>
              <w:rPr>
                <w:sz w:val="24"/>
              </w:rPr>
            </w:pPr>
            <w:r w:rsidRPr="00B85715">
              <w:rPr>
                <w:sz w:val="24"/>
              </w:rPr>
              <w:t>Information Systems/Data Science</w:t>
            </w:r>
          </w:p>
        </w:tc>
        <w:tc>
          <w:tcPr>
            <w:tcW w:w="633" w:type="dxa"/>
          </w:tcPr>
          <w:p w14:paraId="74A6B30A" w14:textId="77777777" w:rsidR="005B12E5" w:rsidRPr="00B85715" w:rsidRDefault="00DE5985">
            <w:pPr>
              <w:pStyle w:val="TableParagraph"/>
              <w:spacing w:line="273" w:lineRule="exact"/>
              <w:ind w:left="7"/>
              <w:jc w:val="center"/>
              <w:rPr>
                <w:sz w:val="24"/>
              </w:rPr>
            </w:pPr>
            <w:r w:rsidRPr="00B85715">
              <w:rPr>
                <w:sz w:val="24"/>
              </w:rPr>
              <w:t>3</w:t>
            </w:r>
          </w:p>
        </w:tc>
      </w:tr>
      <w:tr w:rsidR="005B12E5" w:rsidRPr="00B85715" w14:paraId="39119C1C" w14:textId="77777777" w:rsidTr="00FA15EB">
        <w:trPr>
          <w:trHeight w:val="277"/>
        </w:trPr>
        <w:tc>
          <w:tcPr>
            <w:tcW w:w="618" w:type="dxa"/>
            <w:vMerge/>
            <w:tcBorders>
              <w:top w:val="nil"/>
            </w:tcBorders>
            <w:textDirection w:val="btLr"/>
          </w:tcPr>
          <w:p w14:paraId="49B9AF7E" w14:textId="77777777" w:rsidR="005B12E5" w:rsidRPr="00B85715" w:rsidRDefault="005B12E5">
            <w:pPr>
              <w:rPr>
                <w:sz w:val="2"/>
                <w:szCs w:val="2"/>
              </w:rPr>
            </w:pPr>
          </w:p>
        </w:tc>
        <w:tc>
          <w:tcPr>
            <w:tcW w:w="3227" w:type="dxa"/>
          </w:tcPr>
          <w:p w14:paraId="738E5222" w14:textId="77777777" w:rsidR="005B12E5" w:rsidRPr="00B85715" w:rsidRDefault="00DE5985">
            <w:pPr>
              <w:pStyle w:val="TableParagraph"/>
              <w:spacing w:line="258" w:lineRule="exact"/>
              <w:ind w:left="105"/>
              <w:rPr>
                <w:sz w:val="24"/>
              </w:rPr>
            </w:pPr>
            <w:r w:rsidRPr="00B85715">
              <w:rPr>
                <w:sz w:val="24"/>
              </w:rPr>
              <w:t>HIST 1301 U.S. History I</w:t>
            </w:r>
          </w:p>
        </w:tc>
        <w:tc>
          <w:tcPr>
            <w:tcW w:w="677" w:type="dxa"/>
          </w:tcPr>
          <w:p w14:paraId="35F1C8A1" w14:textId="77777777" w:rsidR="005B12E5" w:rsidRPr="00B85715" w:rsidRDefault="00DE5985">
            <w:pPr>
              <w:pStyle w:val="TableParagraph"/>
              <w:spacing w:line="258" w:lineRule="exact"/>
              <w:ind w:left="14"/>
              <w:jc w:val="center"/>
              <w:rPr>
                <w:sz w:val="24"/>
              </w:rPr>
            </w:pPr>
            <w:r w:rsidRPr="00B85715">
              <w:rPr>
                <w:sz w:val="24"/>
              </w:rPr>
              <w:t>3</w:t>
            </w:r>
          </w:p>
        </w:tc>
        <w:tc>
          <w:tcPr>
            <w:tcW w:w="4435" w:type="dxa"/>
          </w:tcPr>
          <w:p w14:paraId="17AAA015" w14:textId="77777777" w:rsidR="005B12E5" w:rsidRPr="00B85715" w:rsidRDefault="00DE5985">
            <w:pPr>
              <w:pStyle w:val="TableParagraph"/>
              <w:spacing w:line="258" w:lineRule="exact"/>
              <w:ind w:left="109"/>
              <w:rPr>
                <w:sz w:val="24"/>
              </w:rPr>
            </w:pPr>
            <w:r w:rsidRPr="00B85715">
              <w:rPr>
                <w:sz w:val="24"/>
              </w:rPr>
              <w:t>HIST 2381 African American History</w:t>
            </w:r>
          </w:p>
        </w:tc>
        <w:tc>
          <w:tcPr>
            <w:tcW w:w="633" w:type="dxa"/>
          </w:tcPr>
          <w:p w14:paraId="07CC0612" w14:textId="77777777" w:rsidR="005B12E5" w:rsidRPr="00B85715" w:rsidRDefault="00DE5985">
            <w:pPr>
              <w:pStyle w:val="TableParagraph"/>
              <w:spacing w:line="258" w:lineRule="exact"/>
              <w:ind w:left="7"/>
              <w:jc w:val="center"/>
              <w:rPr>
                <w:sz w:val="24"/>
              </w:rPr>
            </w:pPr>
            <w:r w:rsidRPr="00B85715">
              <w:rPr>
                <w:sz w:val="24"/>
              </w:rPr>
              <w:t>3</w:t>
            </w:r>
          </w:p>
        </w:tc>
      </w:tr>
      <w:tr w:rsidR="005B12E5" w:rsidRPr="00B85715" w14:paraId="0CEF1D99" w14:textId="77777777" w:rsidTr="00FA15EB">
        <w:trPr>
          <w:trHeight w:val="556"/>
        </w:trPr>
        <w:tc>
          <w:tcPr>
            <w:tcW w:w="618" w:type="dxa"/>
            <w:vMerge/>
            <w:tcBorders>
              <w:top w:val="nil"/>
            </w:tcBorders>
            <w:textDirection w:val="btLr"/>
          </w:tcPr>
          <w:p w14:paraId="739EA128" w14:textId="77777777" w:rsidR="005B12E5" w:rsidRPr="00B85715" w:rsidRDefault="005B12E5">
            <w:pPr>
              <w:rPr>
                <w:sz w:val="2"/>
                <w:szCs w:val="2"/>
              </w:rPr>
            </w:pPr>
          </w:p>
        </w:tc>
        <w:tc>
          <w:tcPr>
            <w:tcW w:w="3227" w:type="dxa"/>
          </w:tcPr>
          <w:p w14:paraId="27996435" w14:textId="77777777" w:rsidR="005B12E5" w:rsidRPr="00B85715" w:rsidRDefault="00DE5985">
            <w:pPr>
              <w:pStyle w:val="TableParagraph"/>
              <w:spacing w:before="1" w:line="274" w:lineRule="exact"/>
              <w:ind w:left="105" w:right="664"/>
              <w:rPr>
                <w:sz w:val="24"/>
              </w:rPr>
            </w:pPr>
            <w:r w:rsidRPr="00B85715">
              <w:rPr>
                <w:sz w:val="24"/>
              </w:rPr>
              <w:t>RELI 2301 Survey of Old Testament</w:t>
            </w:r>
          </w:p>
        </w:tc>
        <w:tc>
          <w:tcPr>
            <w:tcW w:w="677" w:type="dxa"/>
          </w:tcPr>
          <w:p w14:paraId="42A615A7" w14:textId="77777777" w:rsidR="005B12E5" w:rsidRPr="00B85715" w:rsidRDefault="00DE5985">
            <w:pPr>
              <w:pStyle w:val="TableParagraph"/>
              <w:spacing w:line="273" w:lineRule="exact"/>
              <w:ind w:left="14"/>
              <w:jc w:val="center"/>
              <w:rPr>
                <w:sz w:val="24"/>
              </w:rPr>
            </w:pPr>
            <w:r w:rsidRPr="00B85715">
              <w:rPr>
                <w:sz w:val="24"/>
              </w:rPr>
              <w:t>3</w:t>
            </w:r>
          </w:p>
        </w:tc>
        <w:tc>
          <w:tcPr>
            <w:tcW w:w="4435" w:type="dxa"/>
          </w:tcPr>
          <w:p w14:paraId="78997DAF" w14:textId="77777777" w:rsidR="005B12E5" w:rsidRPr="00B85715" w:rsidRDefault="00DE5985">
            <w:pPr>
              <w:pStyle w:val="TableParagraph"/>
              <w:spacing w:line="273" w:lineRule="exact"/>
              <w:ind w:left="109"/>
              <w:rPr>
                <w:sz w:val="24"/>
              </w:rPr>
            </w:pPr>
            <w:r w:rsidRPr="00B85715">
              <w:rPr>
                <w:sz w:val="24"/>
              </w:rPr>
              <w:t xml:space="preserve">RELI 1302 </w:t>
            </w:r>
            <w:r w:rsidR="00B85715" w:rsidRPr="00B85715">
              <w:rPr>
                <w:sz w:val="24"/>
              </w:rPr>
              <w:t xml:space="preserve">Survey of  </w:t>
            </w:r>
            <w:r w:rsidRPr="00B85715">
              <w:rPr>
                <w:sz w:val="24"/>
              </w:rPr>
              <w:t>New Testament</w:t>
            </w:r>
          </w:p>
        </w:tc>
        <w:tc>
          <w:tcPr>
            <w:tcW w:w="633" w:type="dxa"/>
          </w:tcPr>
          <w:p w14:paraId="3377907F" w14:textId="77777777" w:rsidR="005B12E5" w:rsidRPr="00B85715" w:rsidRDefault="00DE5985">
            <w:pPr>
              <w:pStyle w:val="TableParagraph"/>
              <w:spacing w:line="273" w:lineRule="exact"/>
              <w:ind w:left="7"/>
              <w:jc w:val="center"/>
              <w:rPr>
                <w:sz w:val="24"/>
              </w:rPr>
            </w:pPr>
            <w:r w:rsidRPr="00B85715">
              <w:rPr>
                <w:sz w:val="24"/>
              </w:rPr>
              <w:t>3</w:t>
            </w:r>
          </w:p>
        </w:tc>
      </w:tr>
      <w:tr w:rsidR="005B12E5" w:rsidRPr="00B85715" w14:paraId="309FDFA6" w14:textId="77777777" w:rsidTr="00FA15EB">
        <w:trPr>
          <w:trHeight w:val="273"/>
        </w:trPr>
        <w:tc>
          <w:tcPr>
            <w:tcW w:w="618" w:type="dxa"/>
            <w:vMerge/>
            <w:tcBorders>
              <w:top w:val="nil"/>
            </w:tcBorders>
            <w:textDirection w:val="btLr"/>
          </w:tcPr>
          <w:p w14:paraId="4C4F38AB" w14:textId="77777777" w:rsidR="005B12E5" w:rsidRPr="00B85715" w:rsidRDefault="005B12E5">
            <w:pPr>
              <w:rPr>
                <w:sz w:val="2"/>
                <w:szCs w:val="2"/>
              </w:rPr>
            </w:pPr>
          </w:p>
        </w:tc>
        <w:tc>
          <w:tcPr>
            <w:tcW w:w="3227" w:type="dxa"/>
          </w:tcPr>
          <w:p w14:paraId="163DD9E8" w14:textId="77777777" w:rsidR="005B12E5" w:rsidRPr="00B85715" w:rsidRDefault="00DE5985">
            <w:pPr>
              <w:pStyle w:val="TableParagraph"/>
              <w:spacing w:line="253" w:lineRule="exact"/>
              <w:ind w:left="105"/>
              <w:rPr>
                <w:sz w:val="24"/>
              </w:rPr>
            </w:pPr>
            <w:r w:rsidRPr="00B85715">
              <w:rPr>
                <w:sz w:val="24"/>
              </w:rPr>
              <w:t>INTS 1000 Chapel</w:t>
            </w:r>
          </w:p>
        </w:tc>
        <w:tc>
          <w:tcPr>
            <w:tcW w:w="677" w:type="dxa"/>
          </w:tcPr>
          <w:p w14:paraId="5DDD4E54" w14:textId="77777777" w:rsidR="005B12E5" w:rsidRPr="00B85715" w:rsidRDefault="00DE5985">
            <w:pPr>
              <w:pStyle w:val="TableParagraph"/>
              <w:spacing w:line="253" w:lineRule="exact"/>
              <w:ind w:left="14"/>
              <w:jc w:val="center"/>
              <w:rPr>
                <w:sz w:val="24"/>
              </w:rPr>
            </w:pPr>
            <w:r w:rsidRPr="00B85715">
              <w:rPr>
                <w:sz w:val="24"/>
              </w:rPr>
              <w:t>0</w:t>
            </w:r>
          </w:p>
        </w:tc>
        <w:tc>
          <w:tcPr>
            <w:tcW w:w="4435" w:type="dxa"/>
          </w:tcPr>
          <w:p w14:paraId="0E12DD70" w14:textId="77777777" w:rsidR="005B12E5" w:rsidRPr="00B85715" w:rsidRDefault="00DE5985">
            <w:pPr>
              <w:pStyle w:val="TableParagraph"/>
              <w:spacing w:line="253" w:lineRule="exact"/>
              <w:ind w:left="109"/>
              <w:rPr>
                <w:sz w:val="24"/>
              </w:rPr>
            </w:pPr>
            <w:r w:rsidRPr="00B85715">
              <w:rPr>
                <w:sz w:val="24"/>
              </w:rPr>
              <w:t>INTS 1000 Chapel</w:t>
            </w:r>
          </w:p>
        </w:tc>
        <w:tc>
          <w:tcPr>
            <w:tcW w:w="633" w:type="dxa"/>
          </w:tcPr>
          <w:p w14:paraId="04C5BAE7" w14:textId="77777777" w:rsidR="005B12E5" w:rsidRPr="00B85715" w:rsidRDefault="00DE5985">
            <w:pPr>
              <w:pStyle w:val="TableParagraph"/>
              <w:spacing w:line="253" w:lineRule="exact"/>
              <w:ind w:left="7"/>
              <w:jc w:val="center"/>
              <w:rPr>
                <w:sz w:val="24"/>
              </w:rPr>
            </w:pPr>
            <w:r w:rsidRPr="00B85715">
              <w:rPr>
                <w:sz w:val="24"/>
              </w:rPr>
              <w:t>0</w:t>
            </w:r>
          </w:p>
        </w:tc>
      </w:tr>
      <w:tr w:rsidR="005B12E5" w:rsidRPr="00B85715" w14:paraId="1E6D3065" w14:textId="77777777" w:rsidTr="00FA15EB">
        <w:trPr>
          <w:trHeight w:val="287"/>
        </w:trPr>
        <w:tc>
          <w:tcPr>
            <w:tcW w:w="618" w:type="dxa"/>
            <w:vMerge/>
            <w:tcBorders>
              <w:top w:val="nil"/>
            </w:tcBorders>
            <w:textDirection w:val="btLr"/>
          </w:tcPr>
          <w:p w14:paraId="0053B1D5" w14:textId="77777777" w:rsidR="005B12E5" w:rsidRPr="00B85715" w:rsidRDefault="005B12E5">
            <w:pPr>
              <w:rPr>
                <w:sz w:val="2"/>
                <w:szCs w:val="2"/>
              </w:rPr>
            </w:pPr>
          </w:p>
        </w:tc>
        <w:tc>
          <w:tcPr>
            <w:tcW w:w="3227" w:type="dxa"/>
          </w:tcPr>
          <w:p w14:paraId="25D9F9A5" w14:textId="77777777" w:rsidR="005B12E5" w:rsidRPr="00B85715" w:rsidRDefault="00DE5985">
            <w:pPr>
              <w:pStyle w:val="TableParagraph"/>
              <w:spacing w:line="268" w:lineRule="exact"/>
              <w:ind w:left="105"/>
              <w:rPr>
                <w:sz w:val="24"/>
              </w:rPr>
            </w:pPr>
            <w:r w:rsidRPr="00B85715">
              <w:rPr>
                <w:sz w:val="24"/>
              </w:rPr>
              <w:t>INTS 1101 First Year Exp.</w:t>
            </w:r>
          </w:p>
        </w:tc>
        <w:tc>
          <w:tcPr>
            <w:tcW w:w="677" w:type="dxa"/>
          </w:tcPr>
          <w:p w14:paraId="364AEA70" w14:textId="77777777" w:rsidR="005B12E5" w:rsidRPr="00B85715" w:rsidRDefault="00DE5985">
            <w:pPr>
              <w:pStyle w:val="TableParagraph"/>
              <w:spacing w:line="268" w:lineRule="exact"/>
              <w:ind w:left="109" w:right="95"/>
              <w:jc w:val="center"/>
              <w:rPr>
                <w:sz w:val="24"/>
              </w:rPr>
            </w:pPr>
            <w:r w:rsidRPr="00B85715">
              <w:rPr>
                <w:sz w:val="24"/>
              </w:rPr>
              <w:t>0.5</w:t>
            </w:r>
          </w:p>
        </w:tc>
        <w:tc>
          <w:tcPr>
            <w:tcW w:w="4435" w:type="dxa"/>
          </w:tcPr>
          <w:p w14:paraId="73109517" w14:textId="77777777" w:rsidR="005B12E5" w:rsidRPr="00B85715" w:rsidRDefault="00DE5985">
            <w:pPr>
              <w:pStyle w:val="TableParagraph"/>
              <w:spacing w:line="268" w:lineRule="exact"/>
              <w:ind w:left="109"/>
              <w:rPr>
                <w:sz w:val="24"/>
              </w:rPr>
            </w:pPr>
            <w:r w:rsidRPr="00B85715">
              <w:rPr>
                <w:sz w:val="24"/>
              </w:rPr>
              <w:t>INTS 1101 First Year Exp.</w:t>
            </w:r>
          </w:p>
        </w:tc>
        <w:tc>
          <w:tcPr>
            <w:tcW w:w="633" w:type="dxa"/>
          </w:tcPr>
          <w:p w14:paraId="5E347B5B" w14:textId="77777777" w:rsidR="005B12E5" w:rsidRPr="00B85715" w:rsidRDefault="00DE5985">
            <w:pPr>
              <w:pStyle w:val="TableParagraph"/>
              <w:spacing w:line="268" w:lineRule="exact"/>
              <w:ind w:left="85" w:right="78"/>
              <w:jc w:val="center"/>
              <w:rPr>
                <w:sz w:val="24"/>
              </w:rPr>
            </w:pPr>
            <w:r w:rsidRPr="00B85715">
              <w:rPr>
                <w:sz w:val="24"/>
              </w:rPr>
              <w:t>0.5</w:t>
            </w:r>
          </w:p>
        </w:tc>
      </w:tr>
      <w:tr w:rsidR="005B12E5" w:rsidRPr="00381D52" w14:paraId="47851AEB" w14:textId="77777777" w:rsidTr="00FA15EB">
        <w:trPr>
          <w:trHeight w:val="287"/>
        </w:trPr>
        <w:tc>
          <w:tcPr>
            <w:tcW w:w="618" w:type="dxa"/>
            <w:vMerge/>
            <w:tcBorders>
              <w:top w:val="nil"/>
            </w:tcBorders>
            <w:textDirection w:val="btLr"/>
          </w:tcPr>
          <w:p w14:paraId="5DE66077" w14:textId="77777777" w:rsidR="005B12E5" w:rsidRPr="00B85715" w:rsidRDefault="005B12E5">
            <w:pPr>
              <w:rPr>
                <w:sz w:val="2"/>
                <w:szCs w:val="2"/>
              </w:rPr>
            </w:pPr>
          </w:p>
        </w:tc>
        <w:tc>
          <w:tcPr>
            <w:tcW w:w="3227" w:type="dxa"/>
          </w:tcPr>
          <w:p w14:paraId="6A0FA3E6" w14:textId="77777777" w:rsidR="005B12E5" w:rsidRPr="00B85715" w:rsidRDefault="005B12E5">
            <w:pPr>
              <w:pStyle w:val="TableParagraph"/>
              <w:rPr>
                <w:sz w:val="20"/>
              </w:rPr>
            </w:pPr>
          </w:p>
        </w:tc>
        <w:tc>
          <w:tcPr>
            <w:tcW w:w="677" w:type="dxa"/>
          </w:tcPr>
          <w:p w14:paraId="750F9341" w14:textId="77777777" w:rsidR="005B12E5" w:rsidRPr="00B85715" w:rsidRDefault="00DE5985">
            <w:pPr>
              <w:pStyle w:val="TableParagraph"/>
              <w:spacing w:line="268" w:lineRule="exact"/>
              <w:ind w:left="109" w:right="95"/>
              <w:jc w:val="center"/>
              <w:rPr>
                <w:b/>
                <w:sz w:val="24"/>
              </w:rPr>
            </w:pPr>
            <w:r w:rsidRPr="00B85715">
              <w:rPr>
                <w:b/>
                <w:sz w:val="24"/>
              </w:rPr>
              <w:t>15.5</w:t>
            </w:r>
          </w:p>
        </w:tc>
        <w:tc>
          <w:tcPr>
            <w:tcW w:w="4435" w:type="dxa"/>
          </w:tcPr>
          <w:p w14:paraId="7191299C" w14:textId="77777777" w:rsidR="005B12E5" w:rsidRPr="00B85715" w:rsidRDefault="005B12E5">
            <w:pPr>
              <w:pStyle w:val="TableParagraph"/>
              <w:rPr>
                <w:sz w:val="20"/>
              </w:rPr>
            </w:pPr>
          </w:p>
        </w:tc>
        <w:tc>
          <w:tcPr>
            <w:tcW w:w="633" w:type="dxa"/>
          </w:tcPr>
          <w:p w14:paraId="68F62F65" w14:textId="77777777" w:rsidR="005B12E5" w:rsidRPr="00B85715" w:rsidRDefault="00DE5985">
            <w:pPr>
              <w:pStyle w:val="TableParagraph"/>
              <w:spacing w:line="268" w:lineRule="exact"/>
              <w:ind w:left="85" w:right="78"/>
              <w:jc w:val="center"/>
              <w:rPr>
                <w:b/>
                <w:sz w:val="24"/>
              </w:rPr>
            </w:pPr>
            <w:r w:rsidRPr="00B85715">
              <w:rPr>
                <w:b/>
                <w:sz w:val="24"/>
              </w:rPr>
              <w:t>16.5</w:t>
            </w:r>
          </w:p>
        </w:tc>
      </w:tr>
    </w:tbl>
    <w:p w14:paraId="5866926B" w14:textId="77777777" w:rsidR="005B12E5" w:rsidRPr="00381D52" w:rsidRDefault="005B12E5">
      <w:pPr>
        <w:pStyle w:val="BodyText"/>
        <w:spacing w:before="9"/>
        <w:rPr>
          <w:b/>
          <w:sz w:val="23"/>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41"/>
        <w:gridCol w:w="687"/>
        <w:gridCol w:w="4455"/>
        <w:gridCol w:w="557"/>
      </w:tblGrid>
      <w:tr w:rsidR="005B12E5" w:rsidRPr="00B85715" w14:paraId="64F9D79D" w14:textId="77777777" w:rsidTr="00B85715">
        <w:trPr>
          <w:trHeight w:val="287"/>
        </w:trPr>
        <w:tc>
          <w:tcPr>
            <w:tcW w:w="552" w:type="dxa"/>
            <w:vMerge w:val="restart"/>
            <w:shd w:val="clear" w:color="auto" w:fill="auto"/>
            <w:textDirection w:val="btLr"/>
          </w:tcPr>
          <w:p w14:paraId="720C0608" w14:textId="77777777" w:rsidR="005B12E5" w:rsidRPr="00B85715" w:rsidRDefault="00DE5985" w:rsidP="00FA15EB">
            <w:pPr>
              <w:pStyle w:val="TableParagraph"/>
              <w:spacing w:before="107"/>
              <w:ind w:left="889"/>
              <w:rPr>
                <w:b/>
                <w:sz w:val="24"/>
              </w:rPr>
            </w:pPr>
            <w:r w:rsidRPr="00B85715">
              <w:rPr>
                <w:b/>
                <w:sz w:val="24"/>
              </w:rPr>
              <w:t>SECOND YEAR</w:t>
            </w:r>
          </w:p>
        </w:tc>
        <w:tc>
          <w:tcPr>
            <w:tcW w:w="3341" w:type="dxa"/>
            <w:shd w:val="clear" w:color="auto" w:fill="A6A6A6"/>
          </w:tcPr>
          <w:p w14:paraId="52506813" w14:textId="77777777" w:rsidR="005B12E5" w:rsidRPr="00B85715" w:rsidRDefault="00DE5985">
            <w:pPr>
              <w:pStyle w:val="TableParagraph"/>
              <w:spacing w:line="268" w:lineRule="exact"/>
              <w:ind w:left="661"/>
              <w:rPr>
                <w:sz w:val="24"/>
              </w:rPr>
            </w:pPr>
            <w:r w:rsidRPr="00B85715">
              <w:rPr>
                <w:sz w:val="24"/>
              </w:rPr>
              <w:t>THIRD SEMESTER</w:t>
            </w:r>
          </w:p>
        </w:tc>
        <w:tc>
          <w:tcPr>
            <w:tcW w:w="687" w:type="dxa"/>
            <w:shd w:val="clear" w:color="auto" w:fill="A6A6A6"/>
          </w:tcPr>
          <w:p w14:paraId="71B594D0" w14:textId="77777777" w:rsidR="005B12E5" w:rsidRPr="00B85715" w:rsidRDefault="005B12E5">
            <w:pPr>
              <w:pStyle w:val="TableParagraph"/>
              <w:rPr>
                <w:sz w:val="20"/>
              </w:rPr>
            </w:pPr>
          </w:p>
        </w:tc>
        <w:tc>
          <w:tcPr>
            <w:tcW w:w="4455" w:type="dxa"/>
            <w:shd w:val="clear" w:color="auto" w:fill="A6A6A6"/>
          </w:tcPr>
          <w:p w14:paraId="5E1AEFB0" w14:textId="77777777" w:rsidR="005B12E5" w:rsidRPr="00B85715" w:rsidRDefault="00DE5985">
            <w:pPr>
              <w:pStyle w:val="TableParagraph"/>
              <w:spacing w:line="268" w:lineRule="exact"/>
              <w:ind w:left="1105"/>
              <w:rPr>
                <w:sz w:val="24"/>
              </w:rPr>
            </w:pPr>
            <w:r w:rsidRPr="00B85715">
              <w:rPr>
                <w:sz w:val="24"/>
              </w:rPr>
              <w:t>FOURTH SEMESTER</w:t>
            </w:r>
          </w:p>
        </w:tc>
        <w:tc>
          <w:tcPr>
            <w:tcW w:w="557" w:type="dxa"/>
            <w:shd w:val="clear" w:color="auto" w:fill="A6A6A6"/>
          </w:tcPr>
          <w:p w14:paraId="4A6A2427" w14:textId="77777777" w:rsidR="005B12E5" w:rsidRPr="00B85715" w:rsidRDefault="005B12E5">
            <w:pPr>
              <w:pStyle w:val="TableParagraph"/>
              <w:rPr>
                <w:sz w:val="20"/>
              </w:rPr>
            </w:pPr>
          </w:p>
        </w:tc>
      </w:tr>
      <w:tr w:rsidR="005B12E5" w:rsidRPr="00B85715" w14:paraId="6C2F62BC" w14:textId="77777777" w:rsidTr="00FA15EB">
        <w:trPr>
          <w:trHeight w:val="482"/>
        </w:trPr>
        <w:tc>
          <w:tcPr>
            <w:tcW w:w="552" w:type="dxa"/>
            <w:vMerge/>
            <w:tcBorders>
              <w:top w:val="nil"/>
            </w:tcBorders>
            <w:shd w:val="clear" w:color="auto" w:fill="auto"/>
            <w:textDirection w:val="btLr"/>
          </w:tcPr>
          <w:p w14:paraId="5FD18E01" w14:textId="77777777" w:rsidR="005B12E5" w:rsidRPr="00381D52" w:rsidRDefault="005B12E5">
            <w:pPr>
              <w:rPr>
                <w:sz w:val="2"/>
                <w:szCs w:val="2"/>
                <w:highlight w:val="yellow"/>
              </w:rPr>
            </w:pPr>
          </w:p>
        </w:tc>
        <w:tc>
          <w:tcPr>
            <w:tcW w:w="3341" w:type="dxa"/>
          </w:tcPr>
          <w:p w14:paraId="0541B2C1" w14:textId="77777777" w:rsidR="005B12E5" w:rsidRPr="00B85715" w:rsidRDefault="00DE5985">
            <w:pPr>
              <w:pStyle w:val="TableParagraph"/>
              <w:spacing w:line="272" w:lineRule="exact"/>
              <w:ind w:left="110"/>
              <w:rPr>
                <w:sz w:val="24"/>
              </w:rPr>
            </w:pPr>
            <w:r w:rsidRPr="00B85715">
              <w:rPr>
                <w:sz w:val="24"/>
              </w:rPr>
              <w:t xml:space="preserve">SPCH 1311 </w:t>
            </w:r>
            <w:r w:rsidR="008D2928">
              <w:rPr>
                <w:sz w:val="24"/>
              </w:rPr>
              <w:t xml:space="preserve">Fund. of </w:t>
            </w:r>
            <w:r w:rsidRPr="00B85715">
              <w:rPr>
                <w:sz w:val="24"/>
              </w:rPr>
              <w:t>Speech</w:t>
            </w:r>
          </w:p>
        </w:tc>
        <w:tc>
          <w:tcPr>
            <w:tcW w:w="687" w:type="dxa"/>
          </w:tcPr>
          <w:p w14:paraId="4473494A" w14:textId="77777777" w:rsidR="005B12E5" w:rsidRPr="00B85715" w:rsidRDefault="00DE5985">
            <w:pPr>
              <w:pStyle w:val="TableParagraph"/>
              <w:spacing w:line="272" w:lineRule="exact"/>
              <w:ind w:left="7"/>
              <w:jc w:val="center"/>
              <w:rPr>
                <w:sz w:val="24"/>
              </w:rPr>
            </w:pPr>
            <w:r w:rsidRPr="00B85715">
              <w:rPr>
                <w:sz w:val="24"/>
              </w:rPr>
              <w:t>3</w:t>
            </w:r>
          </w:p>
        </w:tc>
        <w:tc>
          <w:tcPr>
            <w:tcW w:w="4455" w:type="dxa"/>
          </w:tcPr>
          <w:p w14:paraId="15CF780C" w14:textId="77777777" w:rsidR="005B12E5" w:rsidRPr="00B85715" w:rsidRDefault="00DE5985">
            <w:pPr>
              <w:pStyle w:val="TableParagraph"/>
              <w:spacing w:line="272" w:lineRule="exact"/>
              <w:ind w:left="109"/>
              <w:rPr>
                <w:sz w:val="24"/>
              </w:rPr>
            </w:pPr>
            <w:r w:rsidRPr="00B85715">
              <w:rPr>
                <w:sz w:val="24"/>
              </w:rPr>
              <w:t>FOREIGN LANGUAGE</w:t>
            </w:r>
          </w:p>
        </w:tc>
        <w:tc>
          <w:tcPr>
            <w:tcW w:w="557" w:type="dxa"/>
          </w:tcPr>
          <w:p w14:paraId="533D27DE" w14:textId="77777777" w:rsidR="005B12E5" w:rsidRPr="00B85715" w:rsidRDefault="00DE5985">
            <w:pPr>
              <w:pStyle w:val="TableParagraph"/>
              <w:spacing w:line="272" w:lineRule="exact"/>
              <w:ind w:left="108"/>
              <w:rPr>
                <w:sz w:val="24"/>
              </w:rPr>
            </w:pPr>
            <w:r w:rsidRPr="00B85715">
              <w:rPr>
                <w:sz w:val="24"/>
              </w:rPr>
              <w:t>3</w:t>
            </w:r>
          </w:p>
        </w:tc>
      </w:tr>
      <w:tr w:rsidR="005B12E5" w:rsidRPr="00B85715" w14:paraId="0255E115" w14:textId="77777777" w:rsidTr="00B85715">
        <w:trPr>
          <w:trHeight w:val="556"/>
        </w:trPr>
        <w:tc>
          <w:tcPr>
            <w:tcW w:w="552" w:type="dxa"/>
            <w:vMerge/>
            <w:tcBorders>
              <w:top w:val="nil"/>
            </w:tcBorders>
            <w:shd w:val="clear" w:color="auto" w:fill="auto"/>
            <w:textDirection w:val="btLr"/>
          </w:tcPr>
          <w:p w14:paraId="70EBC67F" w14:textId="77777777" w:rsidR="005B12E5" w:rsidRPr="00381D52" w:rsidRDefault="005B12E5">
            <w:pPr>
              <w:rPr>
                <w:sz w:val="2"/>
                <w:szCs w:val="2"/>
                <w:highlight w:val="yellow"/>
              </w:rPr>
            </w:pPr>
          </w:p>
        </w:tc>
        <w:tc>
          <w:tcPr>
            <w:tcW w:w="3341" w:type="dxa"/>
          </w:tcPr>
          <w:p w14:paraId="202AEE40" w14:textId="77777777" w:rsidR="005B12E5" w:rsidRPr="00B85715" w:rsidRDefault="00DE5985">
            <w:pPr>
              <w:pStyle w:val="TableParagraph"/>
              <w:spacing w:before="6" w:line="274" w:lineRule="exact"/>
              <w:ind w:left="110" w:right="194"/>
              <w:rPr>
                <w:sz w:val="24"/>
              </w:rPr>
            </w:pPr>
            <w:r w:rsidRPr="00B85715">
              <w:rPr>
                <w:sz w:val="24"/>
              </w:rPr>
              <w:t>MATH 2342 Intro to Statistics, Data Mining and Analytics</w:t>
            </w:r>
          </w:p>
        </w:tc>
        <w:tc>
          <w:tcPr>
            <w:tcW w:w="687" w:type="dxa"/>
          </w:tcPr>
          <w:p w14:paraId="2A02C752" w14:textId="77777777" w:rsidR="005B12E5" w:rsidRPr="00B85715" w:rsidRDefault="00DE5985">
            <w:pPr>
              <w:pStyle w:val="TableParagraph"/>
              <w:spacing w:before="1"/>
              <w:ind w:left="7"/>
              <w:jc w:val="center"/>
              <w:rPr>
                <w:sz w:val="24"/>
              </w:rPr>
            </w:pPr>
            <w:r w:rsidRPr="00B85715">
              <w:rPr>
                <w:sz w:val="24"/>
              </w:rPr>
              <w:t>3</w:t>
            </w:r>
          </w:p>
        </w:tc>
        <w:tc>
          <w:tcPr>
            <w:tcW w:w="4455" w:type="dxa"/>
          </w:tcPr>
          <w:p w14:paraId="47A565DD" w14:textId="77777777" w:rsidR="005B12E5" w:rsidRPr="00B85715" w:rsidRDefault="00DE5985">
            <w:pPr>
              <w:pStyle w:val="TableParagraph"/>
              <w:spacing w:before="1"/>
              <w:ind w:left="109"/>
              <w:rPr>
                <w:sz w:val="24"/>
              </w:rPr>
            </w:pPr>
            <w:r w:rsidRPr="00B85715">
              <w:rPr>
                <w:sz w:val="24"/>
              </w:rPr>
              <w:t>MUSI or any Humanities course</w:t>
            </w:r>
          </w:p>
        </w:tc>
        <w:tc>
          <w:tcPr>
            <w:tcW w:w="557" w:type="dxa"/>
          </w:tcPr>
          <w:p w14:paraId="2F41974B" w14:textId="77777777" w:rsidR="005B12E5" w:rsidRPr="00B85715" w:rsidRDefault="00DE5985">
            <w:pPr>
              <w:pStyle w:val="TableParagraph"/>
              <w:spacing w:before="1"/>
              <w:ind w:left="108"/>
              <w:rPr>
                <w:sz w:val="24"/>
              </w:rPr>
            </w:pPr>
            <w:r w:rsidRPr="00B85715">
              <w:rPr>
                <w:sz w:val="24"/>
              </w:rPr>
              <w:t>3</w:t>
            </w:r>
          </w:p>
        </w:tc>
      </w:tr>
      <w:tr w:rsidR="005B12E5" w:rsidRPr="00B85715" w14:paraId="59755795" w14:textId="77777777" w:rsidTr="00B85715">
        <w:trPr>
          <w:trHeight w:val="575"/>
        </w:trPr>
        <w:tc>
          <w:tcPr>
            <w:tcW w:w="552" w:type="dxa"/>
            <w:vMerge/>
            <w:tcBorders>
              <w:top w:val="nil"/>
            </w:tcBorders>
            <w:shd w:val="clear" w:color="auto" w:fill="auto"/>
            <w:textDirection w:val="btLr"/>
          </w:tcPr>
          <w:p w14:paraId="33A88506" w14:textId="77777777" w:rsidR="005B12E5" w:rsidRPr="00381D52" w:rsidRDefault="005B12E5">
            <w:pPr>
              <w:rPr>
                <w:sz w:val="2"/>
                <w:szCs w:val="2"/>
                <w:highlight w:val="yellow"/>
              </w:rPr>
            </w:pPr>
          </w:p>
        </w:tc>
        <w:tc>
          <w:tcPr>
            <w:tcW w:w="3341" w:type="dxa"/>
          </w:tcPr>
          <w:p w14:paraId="6303F8F8" w14:textId="77777777" w:rsidR="005B12E5" w:rsidRPr="00B85715" w:rsidRDefault="00DE5985">
            <w:pPr>
              <w:pStyle w:val="TableParagraph"/>
              <w:spacing w:line="237" w:lineRule="auto"/>
              <w:ind w:left="110" w:right="988"/>
              <w:rPr>
                <w:sz w:val="24"/>
              </w:rPr>
            </w:pPr>
            <w:r w:rsidRPr="00B85715">
              <w:rPr>
                <w:sz w:val="24"/>
              </w:rPr>
              <w:t>GOVT 2305 American Government</w:t>
            </w:r>
          </w:p>
        </w:tc>
        <w:tc>
          <w:tcPr>
            <w:tcW w:w="687" w:type="dxa"/>
          </w:tcPr>
          <w:p w14:paraId="2A731F02" w14:textId="77777777" w:rsidR="005B12E5" w:rsidRPr="00B85715" w:rsidRDefault="00DE5985">
            <w:pPr>
              <w:pStyle w:val="TableParagraph"/>
              <w:spacing w:line="273" w:lineRule="exact"/>
              <w:ind w:left="7"/>
              <w:jc w:val="center"/>
              <w:rPr>
                <w:sz w:val="24"/>
              </w:rPr>
            </w:pPr>
            <w:r w:rsidRPr="00B85715">
              <w:rPr>
                <w:sz w:val="24"/>
              </w:rPr>
              <w:t>3</w:t>
            </w:r>
          </w:p>
        </w:tc>
        <w:tc>
          <w:tcPr>
            <w:tcW w:w="4455" w:type="dxa"/>
          </w:tcPr>
          <w:p w14:paraId="1D794C32" w14:textId="77777777" w:rsidR="005B12E5" w:rsidRPr="00B85715" w:rsidRDefault="00DE5985">
            <w:pPr>
              <w:pStyle w:val="TableParagraph"/>
              <w:spacing w:line="237" w:lineRule="auto"/>
              <w:ind w:left="109" w:right="796"/>
              <w:rPr>
                <w:sz w:val="24"/>
              </w:rPr>
            </w:pPr>
            <w:r w:rsidRPr="00B85715">
              <w:rPr>
                <w:sz w:val="24"/>
              </w:rPr>
              <w:t>RELI 3300 The History of the Black Church</w:t>
            </w:r>
          </w:p>
        </w:tc>
        <w:tc>
          <w:tcPr>
            <w:tcW w:w="557" w:type="dxa"/>
          </w:tcPr>
          <w:p w14:paraId="516CE40B" w14:textId="77777777" w:rsidR="005B12E5" w:rsidRPr="00B85715" w:rsidRDefault="00DE5985">
            <w:pPr>
              <w:pStyle w:val="TableParagraph"/>
              <w:spacing w:line="273" w:lineRule="exact"/>
              <w:ind w:left="108"/>
              <w:rPr>
                <w:sz w:val="24"/>
              </w:rPr>
            </w:pPr>
            <w:r w:rsidRPr="00B85715">
              <w:rPr>
                <w:sz w:val="24"/>
              </w:rPr>
              <w:t>3</w:t>
            </w:r>
          </w:p>
        </w:tc>
      </w:tr>
      <w:tr w:rsidR="005B12E5" w:rsidRPr="00B85715" w14:paraId="392E73A6" w14:textId="77777777" w:rsidTr="00B85715">
        <w:trPr>
          <w:trHeight w:val="287"/>
        </w:trPr>
        <w:tc>
          <w:tcPr>
            <w:tcW w:w="552" w:type="dxa"/>
            <w:vMerge/>
            <w:tcBorders>
              <w:top w:val="nil"/>
            </w:tcBorders>
            <w:shd w:val="clear" w:color="auto" w:fill="auto"/>
            <w:textDirection w:val="btLr"/>
          </w:tcPr>
          <w:p w14:paraId="05ADC3F4" w14:textId="77777777" w:rsidR="005B12E5" w:rsidRPr="00381D52" w:rsidRDefault="005B12E5">
            <w:pPr>
              <w:rPr>
                <w:sz w:val="2"/>
                <w:szCs w:val="2"/>
                <w:highlight w:val="yellow"/>
              </w:rPr>
            </w:pPr>
          </w:p>
        </w:tc>
        <w:tc>
          <w:tcPr>
            <w:tcW w:w="3341" w:type="dxa"/>
          </w:tcPr>
          <w:p w14:paraId="76430C6D" w14:textId="77777777" w:rsidR="005B12E5" w:rsidRPr="00B85715" w:rsidRDefault="00DE5985">
            <w:pPr>
              <w:pStyle w:val="TableParagraph"/>
              <w:spacing w:before="1" w:line="266" w:lineRule="exact"/>
              <w:ind w:left="110"/>
              <w:rPr>
                <w:sz w:val="24"/>
              </w:rPr>
            </w:pPr>
            <w:r w:rsidRPr="00B85715">
              <w:rPr>
                <w:sz w:val="24"/>
              </w:rPr>
              <w:t>SCIENCE</w:t>
            </w:r>
          </w:p>
        </w:tc>
        <w:tc>
          <w:tcPr>
            <w:tcW w:w="687" w:type="dxa"/>
          </w:tcPr>
          <w:p w14:paraId="0540B8EC" w14:textId="77777777" w:rsidR="005B12E5" w:rsidRPr="00B85715" w:rsidRDefault="00DE5985">
            <w:pPr>
              <w:pStyle w:val="TableParagraph"/>
              <w:spacing w:before="1" w:line="266" w:lineRule="exact"/>
              <w:ind w:left="7"/>
              <w:jc w:val="center"/>
              <w:rPr>
                <w:sz w:val="24"/>
              </w:rPr>
            </w:pPr>
            <w:r w:rsidRPr="00B85715">
              <w:rPr>
                <w:sz w:val="24"/>
              </w:rPr>
              <w:t>4</w:t>
            </w:r>
          </w:p>
        </w:tc>
        <w:tc>
          <w:tcPr>
            <w:tcW w:w="4455" w:type="dxa"/>
          </w:tcPr>
          <w:p w14:paraId="1F02EB03" w14:textId="77777777" w:rsidR="005B12E5" w:rsidRPr="00B85715" w:rsidRDefault="00DE5985">
            <w:pPr>
              <w:pStyle w:val="TableParagraph"/>
              <w:spacing w:before="1" w:line="266" w:lineRule="exact"/>
              <w:ind w:left="109"/>
              <w:rPr>
                <w:sz w:val="24"/>
              </w:rPr>
            </w:pPr>
            <w:r w:rsidRPr="00B85715">
              <w:rPr>
                <w:sz w:val="24"/>
              </w:rPr>
              <w:t>RELI 3303 Church Administration</w:t>
            </w:r>
          </w:p>
        </w:tc>
        <w:tc>
          <w:tcPr>
            <w:tcW w:w="557" w:type="dxa"/>
          </w:tcPr>
          <w:p w14:paraId="4DFE8B2F" w14:textId="77777777" w:rsidR="005B12E5" w:rsidRPr="00B85715" w:rsidRDefault="00DE5985">
            <w:pPr>
              <w:pStyle w:val="TableParagraph"/>
              <w:spacing w:before="1" w:line="266" w:lineRule="exact"/>
              <w:ind w:left="108"/>
              <w:rPr>
                <w:sz w:val="24"/>
              </w:rPr>
            </w:pPr>
            <w:r w:rsidRPr="00B85715">
              <w:rPr>
                <w:sz w:val="24"/>
              </w:rPr>
              <w:t>3</w:t>
            </w:r>
          </w:p>
        </w:tc>
      </w:tr>
      <w:tr w:rsidR="005B12E5" w:rsidRPr="00B85715" w14:paraId="4A208A88" w14:textId="77777777" w:rsidTr="00B85715">
        <w:trPr>
          <w:trHeight w:val="282"/>
        </w:trPr>
        <w:tc>
          <w:tcPr>
            <w:tcW w:w="552" w:type="dxa"/>
            <w:vMerge/>
            <w:tcBorders>
              <w:top w:val="nil"/>
            </w:tcBorders>
            <w:shd w:val="clear" w:color="auto" w:fill="auto"/>
            <w:textDirection w:val="btLr"/>
          </w:tcPr>
          <w:p w14:paraId="46177E85" w14:textId="77777777" w:rsidR="005B12E5" w:rsidRPr="00381D52" w:rsidRDefault="005B12E5">
            <w:pPr>
              <w:rPr>
                <w:sz w:val="2"/>
                <w:szCs w:val="2"/>
                <w:highlight w:val="yellow"/>
              </w:rPr>
            </w:pPr>
          </w:p>
        </w:tc>
        <w:tc>
          <w:tcPr>
            <w:tcW w:w="3341" w:type="dxa"/>
          </w:tcPr>
          <w:p w14:paraId="0E5D9EA5" w14:textId="77777777" w:rsidR="005B12E5" w:rsidRPr="00B85715" w:rsidRDefault="00DE5985">
            <w:pPr>
              <w:pStyle w:val="TableParagraph"/>
              <w:spacing w:line="263" w:lineRule="exact"/>
              <w:ind w:left="110"/>
              <w:rPr>
                <w:sz w:val="24"/>
              </w:rPr>
            </w:pPr>
            <w:r w:rsidRPr="00B85715">
              <w:rPr>
                <w:sz w:val="24"/>
              </w:rPr>
              <w:t>SCIENCE LAB</w:t>
            </w:r>
          </w:p>
        </w:tc>
        <w:tc>
          <w:tcPr>
            <w:tcW w:w="687" w:type="dxa"/>
          </w:tcPr>
          <w:p w14:paraId="389BC9C1" w14:textId="77777777" w:rsidR="005B12E5" w:rsidRPr="00B85715" w:rsidRDefault="005B12E5">
            <w:pPr>
              <w:pStyle w:val="TableParagraph"/>
              <w:rPr>
                <w:sz w:val="20"/>
              </w:rPr>
            </w:pPr>
          </w:p>
        </w:tc>
        <w:tc>
          <w:tcPr>
            <w:tcW w:w="4455" w:type="dxa"/>
          </w:tcPr>
          <w:p w14:paraId="4B97B23A" w14:textId="77777777" w:rsidR="005B12E5" w:rsidRPr="00B85715" w:rsidRDefault="00DE5985">
            <w:pPr>
              <w:pStyle w:val="TableParagraph"/>
              <w:spacing w:line="263" w:lineRule="exact"/>
              <w:ind w:left="109"/>
              <w:rPr>
                <w:sz w:val="24"/>
              </w:rPr>
            </w:pPr>
            <w:r w:rsidRPr="00B85715">
              <w:rPr>
                <w:sz w:val="24"/>
              </w:rPr>
              <w:t>----------------------------------------------------</w:t>
            </w:r>
          </w:p>
        </w:tc>
        <w:tc>
          <w:tcPr>
            <w:tcW w:w="557" w:type="dxa"/>
          </w:tcPr>
          <w:p w14:paraId="159D2EFE" w14:textId="77777777" w:rsidR="005B12E5" w:rsidRPr="00B85715" w:rsidRDefault="005B12E5">
            <w:pPr>
              <w:pStyle w:val="TableParagraph"/>
              <w:rPr>
                <w:sz w:val="20"/>
              </w:rPr>
            </w:pPr>
          </w:p>
        </w:tc>
      </w:tr>
      <w:tr w:rsidR="005B12E5" w:rsidRPr="00381D52" w14:paraId="3ED30E98" w14:textId="77777777" w:rsidTr="00B85715">
        <w:trPr>
          <w:trHeight w:val="282"/>
        </w:trPr>
        <w:tc>
          <w:tcPr>
            <w:tcW w:w="552" w:type="dxa"/>
            <w:vMerge/>
            <w:tcBorders>
              <w:top w:val="nil"/>
            </w:tcBorders>
            <w:shd w:val="clear" w:color="auto" w:fill="auto"/>
            <w:textDirection w:val="btLr"/>
          </w:tcPr>
          <w:p w14:paraId="5D6F6F74" w14:textId="77777777" w:rsidR="005B12E5" w:rsidRPr="00381D52" w:rsidRDefault="005B12E5">
            <w:pPr>
              <w:rPr>
                <w:sz w:val="2"/>
                <w:szCs w:val="2"/>
                <w:highlight w:val="yellow"/>
              </w:rPr>
            </w:pPr>
          </w:p>
        </w:tc>
        <w:tc>
          <w:tcPr>
            <w:tcW w:w="3341" w:type="dxa"/>
          </w:tcPr>
          <w:p w14:paraId="17138C23" w14:textId="611C3949" w:rsidR="005B12E5" w:rsidRPr="00AF52D1" w:rsidRDefault="00B85715">
            <w:pPr>
              <w:pStyle w:val="TableParagraph"/>
              <w:spacing w:line="263" w:lineRule="exact"/>
              <w:ind w:left="110"/>
              <w:rPr>
                <w:sz w:val="24"/>
              </w:rPr>
            </w:pPr>
            <w:r w:rsidRPr="00AF52D1">
              <w:rPr>
                <w:sz w:val="24"/>
              </w:rPr>
              <w:t>RELI</w:t>
            </w:r>
            <w:r w:rsidR="00AF52D1" w:rsidRPr="00AF52D1">
              <w:rPr>
                <w:sz w:val="24"/>
              </w:rPr>
              <w:t xml:space="preserve"> 2300</w:t>
            </w:r>
            <w:r w:rsidRPr="00AF52D1">
              <w:rPr>
                <w:sz w:val="24"/>
              </w:rPr>
              <w:t xml:space="preserve"> – Intro to Theology</w:t>
            </w:r>
          </w:p>
        </w:tc>
        <w:tc>
          <w:tcPr>
            <w:tcW w:w="687" w:type="dxa"/>
          </w:tcPr>
          <w:p w14:paraId="63F3C9C5" w14:textId="77777777" w:rsidR="005B12E5" w:rsidRPr="00AF52D1" w:rsidRDefault="00DE5985">
            <w:pPr>
              <w:pStyle w:val="TableParagraph"/>
              <w:spacing w:line="263" w:lineRule="exact"/>
              <w:ind w:left="7"/>
              <w:jc w:val="center"/>
              <w:rPr>
                <w:sz w:val="24"/>
              </w:rPr>
            </w:pPr>
            <w:r w:rsidRPr="00AF52D1">
              <w:rPr>
                <w:sz w:val="24"/>
              </w:rPr>
              <w:t>3</w:t>
            </w:r>
          </w:p>
        </w:tc>
        <w:tc>
          <w:tcPr>
            <w:tcW w:w="4455" w:type="dxa"/>
          </w:tcPr>
          <w:p w14:paraId="1A90671B" w14:textId="77777777" w:rsidR="005B12E5" w:rsidRPr="00B85715" w:rsidRDefault="00B85715" w:rsidP="00B85715">
            <w:pPr>
              <w:pStyle w:val="TableParagraph"/>
              <w:spacing w:line="263" w:lineRule="exact"/>
              <w:rPr>
                <w:sz w:val="24"/>
              </w:rPr>
            </w:pPr>
            <w:r w:rsidRPr="00B85715">
              <w:rPr>
                <w:sz w:val="24"/>
              </w:rPr>
              <w:t xml:space="preserve">  -----------------------------------------------------</w:t>
            </w:r>
          </w:p>
        </w:tc>
        <w:tc>
          <w:tcPr>
            <w:tcW w:w="557" w:type="dxa"/>
          </w:tcPr>
          <w:p w14:paraId="30D036CC" w14:textId="77777777" w:rsidR="005B12E5" w:rsidRPr="00B85715" w:rsidRDefault="005B12E5">
            <w:pPr>
              <w:pStyle w:val="TableParagraph"/>
              <w:spacing w:line="263" w:lineRule="exact"/>
              <w:ind w:left="108"/>
              <w:rPr>
                <w:sz w:val="24"/>
              </w:rPr>
            </w:pPr>
          </w:p>
        </w:tc>
      </w:tr>
      <w:tr w:rsidR="005B12E5" w:rsidRPr="00B85715" w14:paraId="64C9FA8D" w14:textId="77777777" w:rsidTr="00C326EA">
        <w:trPr>
          <w:trHeight w:val="482"/>
        </w:trPr>
        <w:tc>
          <w:tcPr>
            <w:tcW w:w="552" w:type="dxa"/>
            <w:vMerge/>
            <w:tcBorders>
              <w:top w:val="nil"/>
            </w:tcBorders>
            <w:shd w:val="clear" w:color="auto" w:fill="auto"/>
            <w:textDirection w:val="btLr"/>
          </w:tcPr>
          <w:p w14:paraId="41E3B8EE" w14:textId="77777777" w:rsidR="005B12E5" w:rsidRPr="00B85715" w:rsidRDefault="005B12E5">
            <w:pPr>
              <w:rPr>
                <w:sz w:val="2"/>
                <w:szCs w:val="2"/>
              </w:rPr>
            </w:pPr>
          </w:p>
        </w:tc>
        <w:tc>
          <w:tcPr>
            <w:tcW w:w="3341" w:type="dxa"/>
          </w:tcPr>
          <w:p w14:paraId="583A68E3" w14:textId="77777777" w:rsidR="005B12E5" w:rsidRPr="00B85715" w:rsidRDefault="00DE5985">
            <w:pPr>
              <w:pStyle w:val="TableParagraph"/>
              <w:spacing w:line="263" w:lineRule="exact"/>
              <w:ind w:left="110"/>
              <w:rPr>
                <w:sz w:val="24"/>
              </w:rPr>
            </w:pPr>
            <w:r w:rsidRPr="00B85715">
              <w:rPr>
                <w:sz w:val="24"/>
              </w:rPr>
              <w:t>INTS 1000 Chapel</w:t>
            </w:r>
          </w:p>
        </w:tc>
        <w:tc>
          <w:tcPr>
            <w:tcW w:w="687" w:type="dxa"/>
          </w:tcPr>
          <w:p w14:paraId="53D6B1EB" w14:textId="77777777" w:rsidR="005B12E5" w:rsidRPr="00B85715" w:rsidRDefault="00DE5985">
            <w:pPr>
              <w:pStyle w:val="TableParagraph"/>
              <w:spacing w:line="263" w:lineRule="exact"/>
              <w:ind w:left="7"/>
              <w:jc w:val="center"/>
              <w:rPr>
                <w:sz w:val="24"/>
              </w:rPr>
            </w:pPr>
            <w:r w:rsidRPr="00B85715">
              <w:rPr>
                <w:sz w:val="24"/>
              </w:rPr>
              <w:t>0</w:t>
            </w:r>
          </w:p>
        </w:tc>
        <w:tc>
          <w:tcPr>
            <w:tcW w:w="4455" w:type="dxa"/>
          </w:tcPr>
          <w:p w14:paraId="6E745BF6" w14:textId="77777777" w:rsidR="005B12E5" w:rsidRPr="00B85715" w:rsidRDefault="00DE5985">
            <w:pPr>
              <w:pStyle w:val="TableParagraph"/>
              <w:spacing w:line="263" w:lineRule="exact"/>
              <w:ind w:left="109"/>
              <w:rPr>
                <w:sz w:val="24"/>
              </w:rPr>
            </w:pPr>
            <w:r w:rsidRPr="00B85715">
              <w:rPr>
                <w:sz w:val="24"/>
              </w:rPr>
              <w:t>INTS 1000 Chapel</w:t>
            </w:r>
          </w:p>
        </w:tc>
        <w:tc>
          <w:tcPr>
            <w:tcW w:w="557" w:type="dxa"/>
          </w:tcPr>
          <w:p w14:paraId="00F8D32C" w14:textId="77777777" w:rsidR="005B12E5" w:rsidRPr="00B85715" w:rsidRDefault="00DE5985">
            <w:pPr>
              <w:pStyle w:val="TableParagraph"/>
              <w:spacing w:line="263" w:lineRule="exact"/>
              <w:ind w:left="108"/>
              <w:rPr>
                <w:sz w:val="24"/>
              </w:rPr>
            </w:pPr>
            <w:r w:rsidRPr="00B85715">
              <w:rPr>
                <w:sz w:val="24"/>
              </w:rPr>
              <w:t>0</w:t>
            </w:r>
          </w:p>
        </w:tc>
      </w:tr>
      <w:tr w:rsidR="005B12E5" w:rsidRPr="00B85715" w14:paraId="7ABB5DFA" w14:textId="77777777" w:rsidTr="00B85715">
        <w:trPr>
          <w:trHeight w:val="297"/>
        </w:trPr>
        <w:tc>
          <w:tcPr>
            <w:tcW w:w="552" w:type="dxa"/>
            <w:vMerge/>
            <w:tcBorders>
              <w:top w:val="nil"/>
            </w:tcBorders>
            <w:shd w:val="clear" w:color="auto" w:fill="auto"/>
            <w:textDirection w:val="btLr"/>
          </w:tcPr>
          <w:p w14:paraId="339DDC93" w14:textId="77777777" w:rsidR="005B12E5" w:rsidRPr="00B85715" w:rsidRDefault="005B12E5">
            <w:pPr>
              <w:rPr>
                <w:sz w:val="2"/>
                <w:szCs w:val="2"/>
              </w:rPr>
            </w:pPr>
          </w:p>
        </w:tc>
        <w:tc>
          <w:tcPr>
            <w:tcW w:w="3341" w:type="dxa"/>
          </w:tcPr>
          <w:p w14:paraId="4A23C12D" w14:textId="77777777" w:rsidR="005B12E5" w:rsidRPr="00B85715" w:rsidRDefault="005B12E5">
            <w:pPr>
              <w:pStyle w:val="TableParagraph"/>
            </w:pPr>
          </w:p>
        </w:tc>
        <w:tc>
          <w:tcPr>
            <w:tcW w:w="687" w:type="dxa"/>
          </w:tcPr>
          <w:p w14:paraId="58B6CA04" w14:textId="77777777" w:rsidR="005B12E5" w:rsidRPr="00B85715" w:rsidRDefault="00DE5985">
            <w:pPr>
              <w:pStyle w:val="TableParagraph"/>
              <w:spacing w:line="273" w:lineRule="exact"/>
              <w:ind w:left="160" w:right="153"/>
              <w:jc w:val="center"/>
              <w:rPr>
                <w:b/>
                <w:sz w:val="24"/>
              </w:rPr>
            </w:pPr>
            <w:r w:rsidRPr="00B85715">
              <w:rPr>
                <w:b/>
                <w:sz w:val="24"/>
              </w:rPr>
              <w:t>16</w:t>
            </w:r>
          </w:p>
        </w:tc>
        <w:tc>
          <w:tcPr>
            <w:tcW w:w="4455" w:type="dxa"/>
          </w:tcPr>
          <w:p w14:paraId="7770E027" w14:textId="77777777" w:rsidR="005B12E5" w:rsidRPr="00B85715" w:rsidRDefault="005B12E5">
            <w:pPr>
              <w:pStyle w:val="TableParagraph"/>
            </w:pPr>
          </w:p>
        </w:tc>
        <w:tc>
          <w:tcPr>
            <w:tcW w:w="557" w:type="dxa"/>
          </w:tcPr>
          <w:p w14:paraId="40543D2A" w14:textId="77777777" w:rsidR="005B12E5" w:rsidRPr="00B85715" w:rsidRDefault="00B85715">
            <w:pPr>
              <w:pStyle w:val="TableParagraph"/>
              <w:spacing w:line="273" w:lineRule="exact"/>
              <w:ind w:left="108"/>
              <w:rPr>
                <w:b/>
                <w:sz w:val="24"/>
              </w:rPr>
            </w:pPr>
            <w:r>
              <w:rPr>
                <w:b/>
                <w:sz w:val="24"/>
              </w:rPr>
              <w:t>12</w:t>
            </w:r>
          </w:p>
        </w:tc>
      </w:tr>
    </w:tbl>
    <w:p w14:paraId="01114B57" w14:textId="77777777" w:rsidR="005B12E5" w:rsidRPr="00B85715" w:rsidRDefault="007224F8">
      <w:pPr>
        <w:spacing w:before="6"/>
        <w:ind w:left="3504"/>
        <w:rPr>
          <w:b/>
          <w:sz w:val="24"/>
        </w:rPr>
      </w:pPr>
      <w:r w:rsidRPr="00B85715">
        <w:rPr>
          <w:noProof/>
        </w:rPr>
        <mc:AlternateContent>
          <mc:Choice Requires="wpg">
            <w:drawing>
              <wp:anchor distT="0" distB="0" distL="114300" distR="114300" simplePos="0" relativeHeight="251633152" behindDoc="0" locked="0" layoutInCell="1" allowOverlap="1" wp14:anchorId="46BEB2E5" wp14:editId="1CE1DCFA">
                <wp:simplePos x="0" y="0"/>
                <wp:positionH relativeFrom="page">
                  <wp:posOffset>5226050</wp:posOffset>
                </wp:positionH>
                <wp:positionV relativeFrom="paragraph">
                  <wp:posOffset>0</wp:posOffset>
                </wp:positionV>
                <wp:extent cx="165100" cy="186055"/>
                <wp:effectExtent l="19050" t="19050" r="6350" b="23495"/>
                <wp:wrapNone/>
                <wp:docPr id="38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86055"/>
                          <a:chOff x="8230" y="0"/>
                          <a:chExt cx="260" cy="293"/>
                        </a:xfrm>
                      </wpg:grpSpPr>
                      <wps:wsp>
                        <wps:cNvPr id="390" name="AutoShape 361"/>
                        <wps:cNvSpPr>
                          <a:spLocks/>
                        </wps:cNvSpPr>
                        <wps:spPr bwMode="auto">
                          <a:xfrm>
                            <a:off x="8234" y="-1"/>
                            <a:ext cx="250" cy="293"/>
                          </a:xfrm>
                          <a:custGeom>
                            <a:avLst/>
                            <a:gdLst>
                              <a:gd name="T0" fmla="+- 0 8239 8234"/>
                              <a:gd name="T1" fmla="*/ T0 w 250"/>
                              <a:gd name="T2" fmla="*/ 4 h 293"/>
                              <a:gd name="T3" fmla="+- 0 8479 8234"/>
                              <a:gd name="T4" fmla="*/ T3 w 250"/>
                              <a:gd name="T5" fmla="*/ 4 h 293"/>
                              <a:gd name="T6" fmla="+- 0 8234 8234"/>
                              <a:gd name="T7" fmla="*/ T6 w 250"/>
                              <a:gd name="T8" fmla="*/ 0 h 293"/>
                              <a:gd name="T9" fmla="+- 0 8234 8234"/>
                              <a:gd name="T10" fmla="*/ T9 w 250"/>
                              <a:gd name="T11" fmla="*/ 292 h 293"/>
                              <a:gd name="T12" fmla="+- 0 8484 8234"/>
                              <a:gd name="T13" fmla="*/ T12 w 250"/>
                              <a:gd name="T14" fmla="*/ 0 h 293"/>
                              <a:gd name="T15" fmla="+- 0 8484 8234"/>
                              <a:gd name="T16" fmla="*/ T15 w 250"/>
                              <a:gd name="T17" fmla="*/ 292 h 293"/>
                              <a:gd name="T18" fmla="+- 0 8239 8234"/>
                              <a:gd name="T19" fmla="*/ T18 w 250"/>
                              <a:gd name="T20" fmla="*/ 288 h 293"/>
                              <a:gd name="T21" fmla="+- 0 8479 8234"/>
                              <a:gd name="T22" fmla="*/ T21 w 250"/>
                              <a:gd name="T23" fmla="*/ 288 h 293"/>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50" h="293">
                                <a:moveTo>
                                  <a:pt x="5" y="4"/>
                                </a:moveTo>
                                <a:lnTo>
                                  <a:pt x="245" y="4"/>
                                </a:lnTo>
                                <a:moveTo>
                                  <a:pt x="0" y="0"/>
                                </a:moveTo>
                                <a:lnTo>
                                  <a:pt x="0" y="292"/>
                                </a:lnTo>
                                <a:moveTo>
                                  <a:pt x="250" y="0"/>
                                </a:moveTo>
                                <a:lnTo>
                                  <a:pt x="250" y="292"/>
                                </a:lnTo>
                                <a:moveTo>
                                  <a:pt x="5" y="288"/>
                                </a:moveTo>
                                <a:lnTo>
                                  <a:pt x="245"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360"/>
                        <wps:cNvSpPr txBox="1">
                          <a:spLocks noChangeArrowheads="1"/>
                        </wps:cNvSpPr>
                        <wps:spPr bwMode="auto">
                          <a:xfrm>
                            <a:off x="8229" y="-1"/>
                            <a:ext cx="26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6A9C" w14:textId="77777777" w:rsidR="00C85FB3" w:rsidRDefault="00C85FB3">
                              <w:pPr>
                                <w:spacing w:before="6"/>
                                <w:ind w:left="11"/>
                                <w:rPr>
                                  <w:b/>
                                  <w:sz w:val="24"/>
                                </w:rPr>
                              </w:pPr>
                              <w:r>
                                <w:rPr>
                                  <w:b/>
                                  <w:sz w:val="24"/>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EB2E5" id="Group 359" o:spid="_x0000_s1035" style="position:absolute;left:0;text-align:left;margin-left:411.5pt;margin-top:0;width:13pt;height:14.65pt;z-index:251633152;mso-position-horizontal-relative:page" coordorigin="8230" coordsize="2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VHOAUAAA4RAAAOAAAAZHJzL2Uyb0RvYy54bWzkWF1vq0YQfa/U/7DisZVjFgMGFOcqseOr&#10;Sml7pev+gDVggwosXXDs3Kr/vTP7gXECN2lu1ZfmwV68w5yZMzvDIdcfTmVBHlPR5LxaWPTKtkha&#10;xTzJq/3C+m2zngQWaVpWJazgVbqwntLG+nDz/XfXxzpKHZ7xIkkFASdVEx3rhZW1bR1Np02cpSVr&#10;rnidVrC546JkLVyK/TQR7Ajey2Lq2LY/PXKR1ILHadPAryu1ad1I/7tdGre/7nZN2pJiYUFsrfwU&#10;8nOLn9ObaxbtBauzPNZhsHdEUbK8AtDO1Yq1jBxE/sJVmceCN3zXXsW8nPLdLo9TmQNkQ+1n2XwU&#10;/FDLXPbRcV93NAG1z3h6t9v4l8dPguTJwpoFoUUqVkKRJC6ZeSHSc6z3EVh9FPXn+pNQOcLygce/&#10;N7A9fb6P13tlTLbHn3kCDtmh5ZKe006U6AISJydZhaeuCumpJTH8SH2P2lCrGLZo4Nuep6oUZ1BK&#10;vCtwZrB9vjHO7vWtjq/vc8IZ3jRlkUKUUeqoMCU4bM2Zz+bb+PycsTqVZWqQKcNnCLEoPm8hfWlE&#10;Zj5VnEpLQ2jTZ7O3g3E2QPqrPAIjrmRkIt2zyHDpeCOEsCg+NO3HlMtysMeHplWtkMBKFjnRwW/A&#10;w64soCt+nBCbAFSIH64qyr4zo8bshynZ2ORIEFv7NK6cno1LMqLLBG3TuZkZE4XmzofRIF0VFKLN&#10;htG8ns0Imm9MTG7uYG5zY4Zo/jAaDLouIns4N2iwSyaH0WjHOMKFw3C0z7cTOsOItGNc0xmMQHa0&#10;IyR1RjD7rI/kSDvWX0HsqJeI3ghin/nxLDvuTRmHDw3tCiAxg2FMp0+/EwTDzDod/zrPkYPqdBVA&#10;TIeOYPb5v8CEEbY3Pcky06bxqdJ9CivC8GFrywFb8wZH5AaigwG5cfQUBCts6hFjNTs2cs4C3teN&#10;oSLoOXiTZzzKaA2nVY3jr/umQIM0l9Pl1VAonCFpPn+bdyg/mkOB3xIMVk6am0eJjF0FpckXoC+e&#10;KwthEVAWW4RgUc1arJlZkuPCkiM5g294ROHvJX9MN1xatFg66B9ANQScd4uqb+W4l3Zm92xfS2+K&#10;f5PwedfY962gvzQxZvdsr+xk7BDda/6M3eseVRZw4jXyGdHEoJF1vmdLtQ/lQI7lo74jG2vUe7pV&#10;fJ0XhaxHUWEJfDv0JfcNL/IEN5H+Ruy3y0KQR4ZaUf7poC7MQJNViXSWpSy51+uW5YVaA3ghmw2e&#10;wbr0+DSWYvDP0A7vg/vAnbiOfz9x7dVqcrteuhN/TefearZaLlf0LwyNulGWJ0laYXRGmFL3bUJF&#10;S2QlKTtpepHFRbJr+fcy2ellGJJkyMV8y+xAWSmRomTVlidPIFgEV0ob3gxgkXHxxSJHUNkLq/nj&#10;wERqkeKnCmRXSF0XjmgrL1xvjrNX9He2/R1WxeBqYbUWjDxcLlsl5Q+1yPcZIFFZ1oqj4trlKGlk&#10;fCoqfQHK7z+TgDCGlQTc4Bm44ydQgLJ5kDXQiqgASXuCDRO71oKk4ssM5np6KwQ/4kkDttQQ7d2q&#10;8nijRHTU+HshEcc0M3SWUBKR4GJh4bST/Bq5iM2nTbCBLvrs4of/Q08o0a3bnDqufeeEk7UfzCfu&#10;2vUm4dwOJjYN70LfdkN3tb5s84e8Sr+9zXG4hZ7jvXu4lXkLr+NFXsJbVjcBWTQ26bopheGbsWC+&#10;h8ZDe9qe1NsmThs8yf9wYHTDohsUsFBDAhb/4oCQb4zw0i2z0f8gwLf6/jWs+//GuPkbAAD//wMA&#10;UEsDBBQABgAIAAAAIQAbN5eS3wAAAAcBAAAPAAAAZHJzL2Rvd25yZXYueG1sTI9PS8NAEMXvgt9h&#10;GcGb3fxRSWM2pRT1VIS2gnjbZqdJaHY2ZLdJ+u0dT3oZ3vCG935TrGbbiREH3zpSEC8iEEiVMy3V&#10;Cj4Pbw8ZCB80Gd05QgVX9LAqb28KnRs30Q7HfagFh5DPtYImhD6X0lcNWu0Xrkdi7+QGqwOvQy3N&#10;oCcOt51MouhZWt0SNzS6x02D1Xl/sQreJz2t0/h13J5Pm+v34enjaxujUvd38/oFRMA5/B3DLz6j&#10;Q8lMR3ch40WnIEtS/iUo4Ml29rhkcVSQLFOQZSH/85c/AAAA//8DAFBLAQItABQABgAIAAAAIQC2&#10;gziS/gAAAOEBAAATAAAAAAAAAAAAAAAAAAAAAABbQ29udGVudF9UeXBlc10ueG1sUEsBAi0AFAAG&#10;AAgAAAAhADj9If/WAAAAlAEAAAsAAAAAAAAAAAAAAAAALwEAAF9yZWxzLy5yZWxzUEsBAi0AFAAG&#10;AAgAAAAhAFVCpUc4BQAADhEAAA4AAAAAAAAAAAAAAAAALgIAAGRycy9lMm9Eb2MueG1sUEsBAi0A&#10;FAAGAAgAAAAhABs3l5LfAAAABwEAAA8AAAAAAAAAAAAAAAAAkgcAAGRycy9kb3ducmV2LnhtbFBL&#10;BQYAAAAABAAEAPMAAACeCAAAAAA=&#10;">
                <v:shape id="AutoShape 361" o:spid="_x0000_s1036" style="position:absolute;left:8234;top:-1;width:250;height:293;visibility:visible;mso-wrap-style:square;v-text-anchor:top" coordsize="2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RCwQAAANwAAAAPAAAAZHJzL2Rvd25yZXYueG1sRE/Pa8Iw&#10;FL4P/B/CE3YZNtXJcNW0jMFgx+nq/dm8tdXmpSTRtvvrzWGw48f3e1eMphM3cr61rGCZpCCIK6tb&#10;rhWU3x+LDQgfkDV2lknBRB6KfPaww0zbgfd0O4RaxBD2GSpoQugzKX3VkEGf2J44cj/WGQwRulpq&#10;h0MMN51cpemLNNhybGiwp/eGqsvhahScn5bT8aT5K107uv6u1mXXu4tSj/PxbQsi0Bj+xX/uT63g&#10;+TXOj2fiEZD5HQAA//8DAFBLAQItABQABgAIAAAAIQDb4fbL7gAAAIUBAAATAAAAAAAAAAAAAAAA&#10;AAAAAABbQ29udGVudF9UeXBlc10ueG1sUEsBAi0AFAAGAAgAAAAhAFr0LFu/AAAAFQEAAAsAAAAA&#10;AAAAAAAAAAAAHwEAAF9yZWxzLy5yZWxzUEsBAi0AFAAGAAgAAAAhADeg9ELBAAAA3AAAAA8AAAAA&#10;AAAAAAAAAAAABwIAAGRycy9kb3ducmV2LnhtbFBLBQYAAAAAAwADALcAAAD1AgAAAAA=&#10;" path="m5,4r240,m,l,292m250,r,292m5,288r240,e" filled="f" strokeweight=".48pt">
                  <v:path arrowok="t" o:connecttype="custom" o:connectlocs="5,4;245,4;0,0;0,292;250,0;250,292;5,288;245,288" o:connectangles="0,0,0,0,0,0,0,0"/>
                </v:shape>
                <v:shape id="Text Box 360" o:spid="_x0000_s1037" type="#_x0000_t202" style="position:absolute;left:8229;top:-1;width:26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B506A9C" w14:textId="77777777" w:rsidR="00C85FB3" w:rsidRDefault="00C85FB3">
                        <w:pPr>
                          <w:spacing w:before="6"/>
                          <w:ind w:left="11"/>
                          <w:rPr>
                            <w:b/>
                            <w:sz w:val="24"/>
                          </w:rPr>
                        </w:pPr>
                        <w:r>
                          <w:rPr>
                            <w:b/>
                            <w:sz w:val="24"/>
                          </w:rPr>
                          <w:t>60</w:t>
                        </w:r>
                      </w:p>
                    </w:txbxContent>
                  </v:textbox>
                </v:shape>
                <w10:wrap anchorx="page"/>
              </v:group>
            </w:pict>
          </mc:Fallback>
        </mc:AlternateContent>
      </w:r>
      <w:r w:rsidR="00DE5985" w:rsidRPr="00B85715">
        <w:rPr>
          <w:b/>
          <w:sz w:val="24"/>
        </w:rPr>
        <w:t>TOTAL Number of Hours for the Degree =</w:t>
      </w:r>
      <w:r w:rsidR="00B85715">
        <w:rPr>
          <w:b/>
          <w:sz w:val="24"/>
        </w:rPr>
        <w:t xml:space="preserve"> </w:t>
      </w:r>
    </w:p>
    <w:p w14:paraId="0F84047A" w14:textId="75472ABD" w:rsidR="005B12E5" w:rsidRDefault="005B12E5">
      <w:pPr>
        <w:rPr>
          <w:sz w:val="24"/>
          <w:highlight w:val="yellow"/>
        </w:rPr>
      </w:pPr>
    </w:p>
    <w:p w14:paraId="463F9071" w14:textId="4F882224" w:rsidR="00C55FFF" w:rsidRDefault="00C55FFF">
      <w:pPr>
        <w:rPr>
          <w:sz w:val="24"/>
          <w:highlight w:val="yellow"/>
        </w:rPr>
      </w:pPr>
    </w:p>
    <w:p w14:paraId="3492ABBA" w14:textId="73212C1B" w:rsidR="00C55FFF" w:rsidRDefault="00C55FFF">
      <w:pPr>
        <w:rPr>
          <w:sz w:val="24"/>
          <w:highlight w:val="yellow"/>
        </w:rPr>
      </w:pPr>
    </w:p>
    <w:p w14:paraId="5AA5FB6C" w14:textId="1367F841" w:rsidR="00C55FFF" w:rsidRDefault="00C55FFF">
      <w:pPr>
        <w:rPr>
          <w:sz w:val="24"/>
          <w:highlight w:val="yellow"/>
        </w:rPr>
      </w:pPr>
    </w:p>
    <w:p w14:paraId="16AB8D70" w14:textId="77777777" w:rsidR="00BA01BA" w:rsidRDefault="00BA01BA">
      <w:pPr>
        <w:rPr>
          <w:sz w:val="24"/>
          <w:highlight w:val="yellow"/>
        </w:rPr>
      </w:pPr>
    </w:p>
    <w:p w14:paraId="4ACAD00B" w14:textId="3810B35A" w:rsidR="00C55FFF" w:rsidRDefault="00C55FFF">
      <w:pPr>
        <w:rPr>
          <w:sz w:val="24"/>
          <w:highlight w:val="yellow"/>
        </w:rPr>
      </w:pPr>
    </w:p>
    <w:p w14:paraId="73BD5F7B" w14:textId="6B936489" w:rsidR="00C55FFF" w:rsidRDefault="00C55FFF">
      <w:pPr>
        <w:rPr>
          <w:sz w:val="24"/>
          <w:highlight w:val="yellow"/>
        </w:rPr>
      </w:pPr>
    </w:p>
    <w:p w14:paraId="1084D096" w14:textId="0CE8009D" w:rsidR="00C55FFF" w:rsidRDefault="00C55FFF">
      <w:pPr>
        <w:rPr>
          <w:sz w:val="24"/>
          <w:highlight w:val="yellow"/>
        </w:rPr>
      </w:pPr>
    </w:p>
    <w:p w14:paraId="3B6C4A65" w14:textId="4BC02CB9" w:rsidR="00C55FFF" w:rsidRPr="00381D52" w:rsidRDefault="00C55FFF" w:rsidP="00C55FFF">
      <w:pPr>
        <w:jc w:val="center"/>
        <w:rPr>
          <w:sz w:val="24"/>
          <w:highlight w:val="yellow"/>
        </w:rPr>
        <w:sectPr w:rsidR="00C55FFF" w:rsidRPr="00381D52">
          <w:pgSz w:w="12240" w:h="15840"/>
          <w:pgMar w:top="1380" w:right="260" w:bottom="980" w:left="240" w:header="0" w:footer="787" w:gutter="0"/>
          <w:cols w:space="720"/>
        </w:sectPr>
      </w:pPr>
      <w:r>
        <w:rPr>
          <w:noProof/>
        </w:rPr>
        <w:drawing>
          <wp:inline distT="0" distB="0" distL="0" distR="0" wp14:anchorId="26807FEA" wp14:editId="2AB7EB28">
            <wp:extent cx="3154045" cy="1426210"/>
            <wp:effectExtent l="0" t="0" r="8255" b="2540"/>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4045" cy="1426210"/>
                    </a:xfrm>
                    <a:prstGeom prst="rect">
                      <a:avLst/>
                    </a:prstGeom>
                    <a:noFill/>
                    <a:ln>
                      <a:noFill/>
                    </a:ln>
                  </pic:spPr>
                </pic:pic>
              </a:graphicData>
            </a:graphic>
          </wp:inline>
        </w:drawing>
      </w:r>
    </w:p>
    <w:p w14:paraId="56AC74D1" w14:textId="105C011D" w:rsidR="005B12E5" w:rsidRPr="00E75140" w:rsidRDefault="00DE5985">
      <w:pPr>
        <w:pStyle w:val="Heading2"/>
        <w:ind w:left="3083"/>
      </w:pPr>
      <w:bookmarkStart w:id="381" w:name="_TOC_250068"/>
      <w:bookmarkStart w:id="382" w:name="_Toc531768489"/>
      <w:bookmarkStart w:id="383" w:name="_Toc17818323"/>
      <w:bookmarkEnd w:id="381"/>
      <w:r w:rsidRPr="00E75140">
        <w:lastRenderedPageBreak/>
        <w:t>BACHELOR OF ARTS DEGREE (B.A.)</w:t>
      </w:r>
      <w:bookmarkEnd w:id="382"/>
      <w:bookmarkEnd w:id="383"/>
    </w:p>
    <w:p w14:paraId="310A599E" w14:textId="77777777" w:rsidR="005B12E5" w:rsidRPr="00E75140" w:rsidRDefault="005B12E5">
      <w:pPr>
        <w:pStyle w:val="BodyText"/>
        <w:spacing w:before="8"/>
        <w:rPr>
          <w:b/>
          <w:sz w:val="30"/>
        </w:rPr>
      </w:pPr>
    </w:p>
    <w:p w14:paraId="751CE2E7" w14:textId="2A56E817" w:rsidR="005B12E5" w:rsidRPr="00E75140" w:rsidRDefault="00DE5985">
      <w:pPr>
        <w:pStyle w:val="Heading3"/>
        <w:spacing w:line="240" w:lineRule="auto"/>
        <w:ind w:right="1159"/>
      </w:pPr>
      <w:bookmarkStart w:id="384" w:name="_TOC_250067"/>
      <w:bookmarkStart w:id="385" w:name="_Toc531768490"/>
      <w:bookmarkStart w:id="386" w:name="_Toc17818324"/>
      <w:bookmarkEnd w:id="384"/>
      <w:r w:rsidRPr="00E75140">
        <w:t>ENGLISH MAJOR</w:t>
      </w:r>
      <w:bookmarkEnd w:id="385"/>
      <w:bookmarkEnd w:id="386"/>
    </w:p>
    <w:p w14:paraId="7039B652" w14:textId="77777777" w:rsidR="005B12E5" w:rsidRPr="00E75140" w:rsidRDefault="005B12E5">
      <w:pPr>
        <w:pStyle w:val="BodyText"/>
        <w:spacing w:before="10"/>
        <w:rPr>
          <w:b/>
          <w:sz w:val="27"/>
        </w:rPr>
      </w:pPr>
    </w:p>
    <w:p w14:paraId="7114521C" w14:textId="77777777" w:rsidR="005B12E5" w:rsidRPr="00E75140" w:rsidRDefault="00DE5985">
      <w:pPr>
        <w:pStyle w:val="BodyText"/>
        <w:ind w:left="1197" w:right="1180"/>
        <w:jc w:val="both"/>
      </w:pPr>
      <w:r w:rsidRPr="00E75140">
        <w:t>In support of the mission of the College, courses in Literature and Languages provide opportunities for students to develop an appreciation for different value systems, while discovering the basic values and needs, which unite humankind. In addition, this area equips students for effective written and spoken communication, a systematic appraisal of literature, analysis of language, organization of subject matter, and research ideas.</w:t>
      </w:r>
    </w:p>
    <w:p w14:paraId="339EF2C9" w14:textId="77777777" w:rsidR="005B12E5" w:rsidRPr="00E75140" w:rsidRDefault="00DE5985">
      <w:pPr>
        <w:tabs>
          <w:tab w:val="left" w:pos="3357"/>
          <w:tab w:val="left" w:leader="dot" w:pos="9717"/>
        </w:tabs>
        <w:spacing w:before="276"/>
        <w:ind w:left="1197" w:right="1900" w:firstLine="1353"/>
        <w:rPr>
          <w:sz w:val="24"/>
        </w:rPr>
      </w:pPr>
      <w:r w:rsidRPr="00E75140">
        <w:rPr>
          <w:sz w:val="24"/>
        </w:rPr>
        <w:t xml:space="preserve">A major in English requires thirty-six semester hours as listed below: </w:t>
      </w:r>
      <w:r w:rsidRPr="00E75140">
        <w:rPr>
          <w:b/>
          <w:sz w:val="24"/>
        </w:rPr>
        <w:t>Course</w:t>
      </w:r>
      <w:r w:rsidRPr="00E75140">
        <w:rPr>
          <w:b/>
          <w:spacing w:val="-2"/>
          <w:sz w:val="24"/>
        </w:rPr>
        <w:t xml:space="preserve"> </w:t>
      </w:r>
      <w:r w:rsidRPr="00E75140">
        <w:rPr>
          <w:b/>
          <w:sz w:val="24"/>
        </w:rPr>
        <w:t>Number</w:t>
      </w:r>
      <w:r w:rsidRPr="00E75140">
        <w:rPr>
          <w:b/>
          <w:sz w:val="24"/>
        </w:rPr>
        <w:tab/>
        <w:t xml:space="preserve">Course Title                                                Semester Hours </w:t>
      </w:r>
      <w:r w:rsidRPr="00E75140">
        <w:rPr>
          <w:sz w:val="24"/>
        </w:rPr>
        <w:t>ENGL</w:t>
      </w:r>
      <w:r w:rsidRPr="00E75140">
        <w:rPr>
          <w:spacing w:val="-2"/>
          <w:sz w:val="24"/>
        </w:rPr>
        <w:t xml:space="preserve"> </w:t>
      </w:r>
      <w:r w:rsidRPr="00E75140">
        <w:rPr>
          <w:sz w:val="24"/>
        </w:rPr>
        <w:t>2321</w:t>
      </w:r>
      <w:r w:rsidRPr="00E75140">
        <w:rPr>
          <w:sz w:val="24"/>
        </w:rPr>
        <w:tab/>
        <w:t>British</w:t>
      </w:r>
      <w:r w:rsidRPr="00E75140">
        <w:rPr>
          <w:spacing w:val="-3"/>
          <w:sz w:val="24"/>
        </w:rPr>
        <w:t xml:space="preserve"> </w:t>
      </w:r>
      <w:r w:rsidRPr="00E75140">
        <w:rPr>
          <w:sz w:val="24"/>
        </w:rPr>
        <w:t>Literature</w:t>
      </w:r>
      <w:r w:rsidRPr="00E75140">
        <w:rPr>
          <w:spacing w:val="-4"/>
          <w:sz w:val="24"/>
        </w:rPr>
        <w:t xml:space="preserve"> </w:t>
      </w:r>
      <w:r w:rsidRPr="00E75140">
        <w:rPr>
          <w:sz w:val="24"/>
        </w:rPr>
        <w:t>Survey</w:t>
      </w:r>
      <w:r w:rsidRPr="00E75140">
        <w:rPr>
          <w:sz w:val="24"/>
        </w:rPr>
        <w:tab/>
        <w:t>3</w:t>
      </w:r>
    </w:p>
    <w:p w14:paraId="73D4D12C" w14:textId="77777777" w:rsidR="005B12E5" w:rsidRPr="00E75140" w:rsidRDefault="00DE5985">
      <w:pPr>
        <w:pStyle w:val="BodyText"/>
        <w:tabs>
          <w:tab w:val="left" w:pos="3357"/>
          <w:tab w:val="left" w:leader="dot" w:pos="9717"/>
        </w:tabs>
        <w:spacing w:line="274" w:lineRule="exact"/>
        <w:ind w:left="1197"/>
      </w:pPr>
      <w:r w:rsidRPr="00E75140">
        <w:t>ENGL</w:t>
      </w:r>
      <w:r w:rsidRPr="00E75140">
        <w:rPr>
          <w:spacing w:val="-2"/>
        </w:rPr>
        <w:t xml:space="preserve"> </w:t>
      </w:r>
      <w:r w:rsidRPr="00E75140">
        <w:t>2326</w:t>
      </w:r>
      <w:r w:rsidRPr="00E75140">
        <w:tab/>
        <w:t>American</w:t>
      </w:r>
      <w:r w:rsidRPr="00E75140">
        <w:rPr>
          <w:spacing w:val="-3"/>
        </w:rPr>
        <w:t xml:space="preserve"> </w:t>
      </w:r>
      <w:r w:rsidRPr="00E75140">
        <w:t>Literature</w:t>
      </w:r>
      <w:r w:rsidRPr="00E75140">
        <w:rPr>
          <w:spacing w:val="-4"/>
        </w:rPr>
        <w:t xml:space="preserve"> </w:t>
      </w:r>
      <w:r w:rsidRPr="00E75140">
        <w:t>Survey</w:t>
      </w:r>
      <w:r w:rsidRPr="00E75140">
        <w:tab/>
        <w:t>3</w:t>
      </w:r>
    </w:p>
    <w:p w14:paraId="4669821D" w14:textId="77777777" w:rsidR="005B12E5" w:rsidRPr="00E75140" w:rsidRDefault="00DE5985">
      <w:pPr>
        <w:pStyle w:val="BodyText"/>
        <w:tabs>
          <w:tab w:val="left" w:pos="3357"/>
          <w:tab w:val="left" w:leader="dot" w:pos="9717"/>
        </w:tabs>
        <w:spacing w:before="2" w:line="275" w:lineRule="exact"/>
        <w:ind w:left="1197"/>
      </w:pPr>
      <w:r w:rsidRPr="00E75140">
        <w:t>ENGL</w:t>
      </w:r>
      <w:r w:rsidRPr="00E75140">
        <w:rPr>
          <w:spacing w:val="-2"/>
        </w:rPr>
        <w:t xml:space="preserve"> </w:t>
      </w:r>
      <w:r w:rsidRPr="00E75140">
        <w:t>2343</w:t>
      </w:r>
      <w:r w:rsidRPr="00E75140">
        <w:tab/>
        <w:t>Introduction to</w:t>
      </w:r>
      <w:r w:rsidRPr="00E75140">
        <w:rPr>
          <w:spacing w:val="-5"/>
        </w:rPr>
        <w:t xml:space="preserve"> </w:t>
      </w:r>
      <w:r w:rsidRPr="00E75140">
        <w:t>Creative</w:t>
      </w:r>
      <w:r w:rsidRPr="00E75140">
        <w:rPr>
          <w:spacing w:val="-4"/>
        </w:rPr>
        <w:t xml:space="preserve"> </w:t>
      </w:r>
      <w:r w:rsidRPr="00E75140">
        <w:t>Writing</w:t>
      </w:r>
      <w:r w:rsidRPr="00E75140">
        <w:tab/>
        <w:t>3</w:t>
      </w:r>
    </w:p>
    <w:p w14:paraId="58B1798F" w14:textId="77777777" w:rsidR="005B12E5" w:rsidRPr="00E75140" w:rsidRDefault="00DE5985">
      <w:pPr>
        <w:pStyle w:val="BodyText"/>
        <w:tabs>
          <w:tab w:val="left" w:pos="3357"/>
          <w:tab w:val="left" w:leader="dot" w:pos="9717"/>
        </w:tabs>
        <w:spacing w:line="275" w:lineRule="exact"/>
        <w:ind w:left="1197"/>
      </w:pPr>
      <w:r w:rsidRPr="00E75140">
        <w:t>ENGL</w:t>
      </w:r>
      <w:r w:rsidRPr="00E75140">
        <w:rPr>
          <w:spacing w:val="-2"/>
        </w:rPr>
        <w:t xml:space="preserve"> </w:t>
      </w:r>
      <w:r w:rsidRPr="00E75140">
        <w:t>3301</w:t>
      </w:r>
      <w:r w:rsidRPr="00E75140">
        <w:tab/>
        <w:t>Introduction</w:t>
      </w:r>
      <w:r w:rsidRPr="00E75140">
        <w:rPr>
          <w:spacing w:val="-3"/>
        </w:rPr>
        <w:t xml:space="preserve"> </w:t>
      </w:r>
      <w:r w:rsidRPr="00E75140">
        <w:t>to</w:t>
      </w:r>
      <w:r w:rsidRPr="00E75140">
        <w:rPr>
          <w:spacing w:val="-3"/>
        </w:rPr>
        <w:t xml:space="preserve"> </w:t>
      </w:r>
      <w:r w:rsidRPr="00E75140">
        <w:t>Criticism</w:t>
      </w:r>
      <w:r w:rsidRPr="00E75140">
        <w:tab/>
        <w:t>3</w:t>
      </w:r>
    </w:p>
    <w:p w14:paraId="2B9159C9" w14:textId="77777777" w:rsidR="005B12E5" w:rsidRPr="00E75140" w:rsidRDefault="00DE5985">
      <w:pPr>
        <w:pStyle w:val="BodyText"/>
        <w:tabs>
          <w:tab w:val="left" w:pos="3357"/>
          <w:tab w:val="left" w:leader="dot" w:pos="9717"/>
        </w:tabs>
        <w:spacing w:before="3" w:line="275" w:lineRule="exact"/>
        <w:ind w:left="1197"/>
      </w:pPr>
      <w:r w:rsidRPr="00E75140">
        <w:t>ENGL</w:t>
      </w:r>
      <w:r w:rsidRPr="00E75140">
        <w:rPr>
          <w:spacing w:val="-2"/>
        </w:rPr>
        <w:t xml:space="preserve"> </w:t>
      </w:r>
      <w:r w:rsidRPr="00E75140">
        <w:t>3303</w:t>
      </w:r>
      <w:r w:rsidRPr="00E75140">
        <w:tab/>
        <w:t>Masterpieces of</w:t>
      </w:r>
      <w:r w:rsidRPr="00E75140">
        <w:rPr>
          <w:spacing w:val="-6"/>
        </w:rPr>
        <w:t xml:space="preserve"> </w:t>
      </w:r>
      <w:r w:rsidRPr="00E75140">
        <w:t>World</w:t>
      </w:r>
      <w:r w:rsidRPr="00E75140">
        <w:rPr>
          <w:spacing w:val="-3"/>
        </w:rPr>
        <w:t xml:space="preserve"> </w:t>
      </w:r>
      <w:r w:rsidRPr="00E75140">
        <w:t>Literature</w:t>
      </w:r>
      <w:r w:rsidRPr="00E75140">
        <w:tab/>
        <w:t>3</w:t>
      </w:r>
    </w:p>
    <w:p w14:paraId="022E5102" w14:textId="77777777" w:rsidR="005B12E5" w:rsidRPr="00E75140" w:rsidRDefault="00DE5985">
      <w:pPr>
        <w:pStyle w:val="BodyText"/>
        <w:tabs>
          <w:tab w:val="left" w:pos="3357"/>
          <w:tab w:val="left" w:leader="dot" w:pos="9717"/>
        </w:tabs>
        <w:spacing w:line="275" w:lineRule="exact"/>
        <w:ind w:left="1197"/>
      </w:pPr>
      <w:r w:rsidRPr="00E75140">
        <w:t>ENGL</w:t>
      </w:r>
      <w:r w:rsidRPr="00E75140">
        <w:rPr>
          <w:spacing w:val="-2"/>
        </w:rPr>
        <w:t xml:space="preserve"> </w:t>
      </w:r>
      <w:r w:rsidRPr="00E75140">
        <w:t>3307</w:t>
      </w:r>
      <w:r w:rsidRPr="00E75140">
        <w:tab/>
        <w:t>Advanced</w:t>
      </w:r>
      <w:r w:rsidRPr="00E75140">
        <w:rPr>
          <w:spacing w:val="-3"/>
        </w:rPr>
        <w:t xml:space="preserve"> </w:t>
      </w:r>
      <w:r w:rsidRPr="00E75140">
        <w:t>Composition</w:t>
      </w:r>
      <w:r w:rsidRPr="00E75140">
        <w:tab/>
        <w:t>3</w:t>
      </w:r>
    </w:p>
    <w:p w14:paraId="45E67D29" w14:textId="77777777" w:rsidR="005B12E5" w:rsidRPr="00E75140" w:rsidRDefault="00DE5985">
      <w:pPr>
        <w:pStyle w:val="BodyText"/>
        <w:tabs>
          <w:tab w:val="left" w:pos="3357"/>
          <w:tab w:val="left" w:leader="dot" w:pos="9717"/>
        </w:tabs>
        <w:spacing w:before="2" w:line="275" w:lineRule="exact"/>
        <w:ind w:left="1197"/>
      </w:pPr>
      <w:r w:rsidRPr="00E75140">
        <w:t>ENGL</w:t>
      </w:r>
      <w:r w:rsidRPr="00E75140">
        <w:rPr>
          <w:spacing w:val="-2"/>
        </w:rPr>
        <w:t xml:space="preserve"> </w:t>
      </w:r>
      <w:r w:rsidRPr="00E75140">
        <w:t>3312</w:t>
      </w:r>
      <w:r w:rsidRPr="00E75140">
        <w:tab/>
        <w:t>Semantics and</w:t>
      </w:r>
      <w:r w:rsidRPr="00E75140">
        <w:rPr>
          <w:spacing w:val="-5"/>
        </w:rPr>
        <w:t xml:space="preserve"> </w:t>
      </w:r>
      <w:r w:rsidRPr="00E75140">
        <w:t>Word</w:t>
      </w:r>
      <w:r w:rsidRPr="00E75140">
        <w:rPr>
          <w:spacing w:val="-3"/>
        </w:rPr>
        <w:t xml:space="preserve"> </w:t>
      </w:r>
      <w:r w:rsidRPr="00E75140">
        <w:t>Building</w:t>
      </w:r>
      <w:r w:rsidRPr="00E75140">
        <w:tab/>
        <w:t>3</w:t>
      </w:r>
    </w:p>
    <w:p w14:paraId="365C7A05" w14:textId="77777777" w:rsidR="005B12E5" w:rsidRPr="00E75140" w:rsidRDefault="00DE5985">
      <w:pPr>
        <w:pStyle w:val="BodyText"/>
        <w:tabs>
          <w:tab w:val="left" w:pos="3357"/>
          <w:tab w:val="left" w:leader="dot" w:pos="9717"/>
        </w:tabs>
        <w:spacing w:line="275" w:lineRule="exact"/>
        <w:ind w:left="1197"/>
      </w:pPr>
      <w:r w:rsidRPr="00E75140">
        <w:t>ENGL</w:t>
      </w:r>
      <w:r w:rsidRPr="00E75140">
        <w:rPr>
          <w:spacing w:val="-2"/>
        </w:rPr>
        <w:t xml:space="preserve"> </w:t>
      </w:r>
      <w:r w:rsidRPr="00E75140">
        <w:t>3345</w:t>
      </w:r>
      <w:r w:rsidRPr="00E75140">
        <w:tab/>
        <w:t>African</w:t>
      </w:r>
      <w:r w:rsidRPr="00E75140">
        <w:rPr>
          <w:spacing w:val="-4"/>
        </w:rPr>
        <w:t xml:space="preserve"> </w:t>
      </w:r>
      <w:r w:rsidRPr="00E75140">
        <w:t>American</w:t>
      </w:r>
      <w:r w:rsidRPr="00E75140">
        <w:rPr>
          <w:spacing w:val="-4"/>
        </w:rPr>
        <w:t xml:space="preserve"> </w:t>
      </w:r>
      <w:r w:rsidRPr="00E75140">
        <w:t>Literature</w:t>
      </w:r>
      <w:r w:rsidRPr="00E75140">
        <w:tab/>
        <w:t>3</w:t>
      </w:r>
    </w:p>
    <w:p w14:paraId="14C1E06B" w14:textId="77777777" w:rsidR="005B12E5" w:rsidRPr="00E75140" w:rsidRDefault="00DE5985">
      <w:pPr>
        <w:pStyle w:val="BodyText"/>
        <w:tabs>
          <w:tab w:val="left" w:pos="3357"/>
          <w:tab w:val="left" w:leader="dot" w:pos="9717"/>
        </w:tabs>
        <w:spacing w:before="3" w:line="275" w:lineRule="exact"/>
        <w:ind w:left="1197"/>
      </w:pPr>
      <w:r w:rsidRPr="00E75140">
        <w:t>ENGL</w:t>
      </w:r>
      <w:r w:rsidRPr="00E75140">
        <w:rPr>
          <w:spacing w:val="-2"/>
        </w:rPr>
        <w:t xml:space="preserve"> </w:t>
      </w:r>
      <w:r w:rsidRPr="00E75140">
        <w:t>4301</w:t>
      </w:r>
      <w:r w:rsidRPr="00E75140">
        <w:tab/>
        <w:t>Shakespeare</w:t>
      </w:r>
      <w:r w:rsidRPr="00E75140">
        <w:tab/>
        <w:t>3</w:t>
      </w:r>
    </w:p>
    <w:p w14:paraId="6CCB3119" w14:textId="77777777" w:rsidR="005B12E5" w:rsidRPr="00E75140" w:rsidRDefault="00DE5985">
      <w:pPr>
        <w:pStyle w:val="BodyText"/>
        <w:tabs>
          <w:tab w:val="left" w:pos="3357"/>
          <w:tab w:val="left" w:leader="dot" w:pos="9717"/>
        </w:tabs>
        <w:spacing w:line="275" w:lineRule="exact"/>
        <w:ind w:left="1197"/>
      </w:pPr>
      <w:r w:rsidRPr="00E75140">
        <w:t>ENGL</w:t>
      </w:r>
      <w:r w:rsidRPr="00E75140">
        <w:rPr>
          <w:spacing w:val="-2"/>
        </w:rPr>
        <w:t xml:space="preserve"> </w:t>
      </w:r>
      <w:r w:rsidRPr="00E75140">
        <w:t>4303</w:t>
      </w:r>
      <w:r w:rsidRPr="00E75140">
        <w:tab/>
        <w:t>Advanced</w:t>
      </w:r>
      <w:r w:rsidRPr="00E75140">
        <w:rPr>
          <w:spacing w:val="-4"/>
        </w:rPr>
        <w:t xml:space="preserve"> </w:t>
      </w:r>
      <w:r w:rsidRPr="00E75140">
        <w:t>Grammatical</w:t>
      </w:r>
      <w:r w:rsidRPr="00E75140">
        <w:rPr>
          <w:spacing w:val="-5"/>
        </w:rPr>
        <w:t xml:space="preserve"> </w:t>
      </w:r>
      <w:r w:rsidRPr="00E75140">
        <w:t>Systems</w:t>
      </w:r>
      <w:r w:rsidRPr="00E75140">
        <w:tab/>
        <w:t>3</w:t>
      </w:r>
    </w:p>
    <w:p w14:paraId="4A27902E" w14:textId="77777777" w:rsidR="005B12E5" w:rsidRPr="00E75140" w:rsidRDefault="00DE5985">
      <w:pPr>
        <w:pStyle w:val="BodyText"/>
        <w:tabs>
          <w:tab w:val="left" w:pos="3357"/>
          <w:tab w:val="left" w:leader="dot" w:pos="9717"/>
        </w:tabs>
        <w:spacing w:before="2" w:line="275" w:lineRule="exact"/>
        <w:ind w:left="1197"/>
      </w:pPr>
      <w:r w:rsidRPr="00E75140">
        <w:t>ENGL</w:t>
      </w:r>
      <w:r w:rsidRPr="00E75140">
        <w:rPr>
          <w:spacing w:val="-2"/>
        </w:rPr>
        <w:t xml:space="preserve"> </w:t>
      </w:r>
      <w:r w:rsidRPr="00E75140">
        <w:t>4305</w:t>
      </w:r>
      <w:r w:rsidRPr="00E75140">
        <w:tab/>
        <w:t>History and Development of the</w:t>
      </w:r>
      <w:r w:rsidRPr="00E75140">
        <w:rPr>
          <w:spacing w:val="-11"/>
        </w:rPr>
        <w:t xml:space="preserve"> </w:t>
      </w:r>
      <w:r w:rsidRPr="00E75140">
        <w:t>English</w:t>
      </w:r>
      <w:r w:rsidRPr="00E75140">
        <w:rPr>
          <w:spacing w:val="-2"/>
        </w:rPr>
        <w:t xml:space="preserve"> </w:t>
      </w:r>
      <w:r w:rsidRPr="00E75140">
        <w:t>Language</w:t>
      </w:r>
      <w:r w:rsidRPr="00E75140">
        <w:tab/>
        <w:t>3</w:t>
      </w:r>
    </w:p>
    <w:p w14:paraId="6AD3178A" w14:textId="77777777" w:rsidR="005B12E5" w:rsidRPr="00E75140" w:rsidRDefault="00DE5985">
      <w:pPr>
        <w:pStyle w:val="BodyText"/>
        <w:tabs>
          <w:tab w:val="left" w:pos="3357"/>
          <w:tab w:val="left" w:leader="dot" w:pos="9717"/>
        </w:tabs>
        <w:spacing w:line="275" w:lineRule="exact"/>
        <w:ind w:left="1197"/>
      </w:pPr>
      <w:r w:rsidRPr="00E75140">
        <w:t>ENGL</w:t>
      </w:r>
      <w:r w:rsidRPr="00E75140">
        <w:rPr>
          <w:spacing w:val="-2"/>
        </w:rPr>
        <w:t xml:space="preserve"> </w:t>
      </w:r>
      <w:r w:rsidRPr="00E75140">
        <w:t>4399</w:t>
      </w:r>
      <w:r w:rsidRPr="00E75140">
        <w:tab/>
        <w:t>Topical</w:t>
      </w:r>
      <w:r w:rsidRPr="00E75140">
        <w:rPr>
          <w:spacing w:val="-4"/>
        </w:rPr>
        <w:t xml:space="preserve"> </w:t>
      </w:r>
      <w:r w:rsidRPr="00E75140">
        <w:t>Seminar</w:t>
      </w:r>
      <w:r w:rsidRPr="00E75140">
        <w:tab/>
      </w:r>
      <w:r w:rsidRPr="00E75140">
        <w:rPr>
          <w:u w:val="single"/>
        </w:rPr>
        <w:t>3</w:t>
      </w:r>
    </w:p>
    <w:p w14:paraId="3F3AF960" w14:textId="77777777" w:rsidR="005B12E5" w:rsidRPr="00E75140" w:rsidRDefault="00DE5985">
      <w:pPr>
        <w:pStyle w:val="Heading4"/>
        <w:tabs>
          <w:tab w:val="left" w:pos="9597"/>
        </w:tabs>
        <w:spacing w:before="3"/>
        <w:ind w:left="3357"/>
      </w:pPr>
      <w:r w:rsidRPr="00E75140">
        <w:t>Total</w:t>
      </w:r>
      <w:r w:rsidRPr="00E75140">
        <w:tab/>
        <w:t>36</w:t>
      </w:r>
    </w:p>
    <w:p w14:paraId="547DB59C" w14:textId="77777777" w:rsidR="005B12E5" w:rsidRPr="00E75140" w:rsidRDefault="00DE5985">
      <w:pPr>
        <w:pStyle w:val="BodyText"/>
        <w:spacing w:before="278" w:line="237" w:lineRule="auto"/>
        <w:ind w:left="5047" w:right="1209" w:hanging="3806"/>
      </w:pPr>
      <w:r w:rsidRPr="00E75140">
        <w:t>And six semester hours of a foreign language are required for the Bachelor of Arts degree with a major in English.</w:t>
      </w:r>
    </w:p>
    <w:p w14:paraId="75AD046D" w14:textId="77777777" w:rsidR="005B12E5" w:rsidRPr="00E75140" w:rsidRDefault="00DE5985">
      <w:pPr>
        <w:pStyle w:val="Heading4"/>
        <w:spacing w:before="277" w:after="6"/>
        <w:ind w:left="1174" w:right="1159"/>
        <w:jc w:val="center"/>
      </w:pPr>
      <w:r w:rsidRPr="00E75140">
        <w:t>Four-Year Degree Plan for English</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1"/>
        <w:gridCol w:w="677"/>
        <w:gridCol w:w="4397"/>
        <w:gridCol w:w="634"/>
      </w:tblGrid>
      <w:tr w:rsidR="005B12E5" w:rsidRPr="00E75140" w14:paraId="026731CB" w14:textId="77777777">
        <w:trPr>
          <w:trHeight w:val="273"/>
        </w:trPr>
        <w:tc>
          <w:tcPr>
            <w:tcW w:w="552" w:type="dxa"/>
            <w:vMerge w:val="restart"/>
            <w:textDirection w:val="btLr"/>
          </w:tcPr>
          <w:p w14:paraId="098FB2E0" w14:textId="77777777" w:rsidR="005B12E5" w:rsidRPr="00E75140" w:rsidRDefault="00DE5985">
            <w:pPr>
              <w:pStyle w:val="TableParagraph"/>
              <w:spacing w:before="107"/>
              <w:ind w:left="1278"/>
              <w:rPr>
                <w:b/>
                <w:sz w:val="24"/>
              </w:rPr>
            </w:pPr>
            <w:r w:rsidRPr="00E75140">
              <w:rPr>
                <w:b/>
                <w:sz w:val="24"/>
              </w:rPr>
              <w:t>FIRST YEAR</w:t>
            </w:r>
          </w:p>
        </w:tc>
        <w:tc>
          <w:tcPr>
            <w:tcW w:w="3331" w:type="dxa"/>
            <w:shd w:val="clear" w:color="auto" w:fill="A6A6A6"/>
          </w:tcPr>
          <w:p w14:paraId="68CDF6CA" w14:textId="77777777" w:rsidR="005B12E5" w:rsidRPr="00E75140" w:rsidRDefault="00DE5985">
            <w:pPr>
              <w:pStyle w:val="TableParagraph"/>
              <w:spacing w:line="253" w:lineRule="exact"/>
              <w:ind w:left="693"/>
              <w:rPr>
                <w:sz w:val="24"/>
              </w:rPr>
            </w:pPr>
            <w:r w:rsidRPr="00E75140">
              <w:rPr>
                <w:sz w:val="24"/>
              </w:rPr>
              <w:t>FIRST SEMESTER</w:t>
            </w:r>
          </w:p>
        </w:tc>
        <w:tc>
          <w:tcPr>
            <w:tcW w:w="677" w:type="dxa"/>
            <w:shd w:val="clear" w:color="auto" w:fill="A6A6A6"/>
          </w:tcPr>
          <w:p w14:paraId="4081A529" w14:textId="77777777" w:rsidR="005B12E5" w:rsidRPr="00E75140" w:rsidRDefault="005B12E5">
            <w:pPr>
              <w:pStyle w:val="TableParagraph"/>
              <w:rPr>
                <w:sz w:val="20"/>
              </w:rPr>
            </w:pPr>
          </w:p>
        </w:tc>
        <w:tc>
          <w:tcPr>
            <w:tcW w:w="4397" w:type="dxa"/>
            <w:shd w:val="clear" w:color="auto" w:fill="A6A6A6"/>
          </w:tcPr>
          <w:p w14:paraId="48A9E073" w14:textId="77777777" w:rsidR="005B12E5" w:rsidRPr="00E75140" w:rsidRDefault="00DE5985">
            <w:pPr>
              <w:pStyle w:val="TableParagraph"/>
              <w:spacing w:line="253" w:lineRule="exact"/>
              <w:ind w:left="1076"/>
              <w:rPr>
                <w:sz w:val="24"/>
              </w:rPr>
            </w:pPr>
            <w:r w:rsidRPr="00E75140">
              <w:rPr>
                <w:sz w:val="24"/>
              </w:rPr>
              <w:t>SECOND SEMESTER</w:t>
            </w:r>
          </w:p>
        </w:tc>
        <w:tc>
          <w:tcPr>
            <w:tcW w:w="634" w:type="dxa"/>
            <w:shd w:val="clear" w:color="auto" w:fill="A6A6A6"/>
          </w:tcPr>
          <w:p w14:paraId="38146B5A" w14:textId="77777777" w:rsidR="005B12E5" w:rsidRPr="00E75140" w:rsidRDefault="005B12E5">
            <w:pPr>
              <w:pStyle w:val="TableParagraph"/>
              <w:rPr>
                <w:sz w:val="20"/>
              </w:rPr>
            </w:pPr>
          </w:p>
        </w:tc>
      </w:tr>
      <w:tr w:rsidR="005B12E5" w:rsidRPr="00E75140" w14:paraId="185382EA" w14:textId="77777777">
        <w:trPr>
          <w:trHeight w:val="277"/>
        </w:trPr>
        <w:tc>
          <w:tcPr>
            <w:tcW w:w="552" w:type="dxa"/>
            <w:vMerge/>
            <w:tcBorders>
              <w:top w:val="nil"/>
            </w:tcBorders>
            <w:textDirection w:val="btLr"/>
          </w:tcPr>
          <w:p w14:paraId="4BEDE0E8" w14:textId="77777777" w:rsidR="005B12E5" w:rsidRPr="00E75140" w:rsidRDefault="005B12E5">
            <w:pPr>
              <w:rPr>
                <w:sz w:val="2"/>
                <w:szCs w:val="2"/>
              </w:rPr>
            </w:pPr>
          </w:p>
        </w:tc>
        <w:tc>
          <w:tcPr>
            <w:tcW w:w="3331" w:type="dxa"/>
          </w:tcPr>
          <w:p w14:paraId="7FDA0BE8" w14:textId="77777777" w:rsidR="005B12E5" w:rsidRPr="00E75140" w:rsidRDefault="00DE5985">
            <w:pPr>
              <w:pStyle w:val="TableParagraph"/>
              <w:spacing w:line="258" w:lineRule="exact"/>
              <w:ind w:left="105"/>
              <w:rPr>
                <w:sz w:val="24"/>
              </w:rPr>
            </w:pPr>
            <w:r w:rsidRPr="00E75140">
              <w:rPr>
                <w:sz w:val="24"/>
              </w:rPr>
              <w:t>ENGL 1301 Composition I</w:t>
            </w:r>
          </w:p>
        </w:tc>
        <w:tc>
          <w:tcPr>
            <w:tcW w:w="677" w:type="dxa"/>
          </w:tcPr>
          <w:p w14:paraId="6B07BC23" w14:textId="77777777" w:rsidR="005B12E5" w:rsidRPr="00E75140" w:rsidRDefault="00DE5985">
            <w:pPr>
              <w:pStyle w:val="TableParagraph"/>
              <w:spacing w:line="258" w:lineRule="exact"/>
              <w:ind w:left="13"/>
              <w:jc w:val="center"/>
              <w:rPr>
                <w:sz w:val="24"/>
              </w:rPr>
            </w:pPr>
            <w:r w:rsidRPr="00E75140">
              <w:rPr>
                <w:sz w:val="24"/>
              </w:rPr>
              <w:t>3</w:t>
            </w:r>
          </w:p>
        </w:tc>
        <w:tc>
          <w:tcPr>
            <w:tcW w:w="4397" w:type="dxa"/>
          </w:tcPr>
          <w:p w14:paraId="22C98A78" w14:textId="77777777" w:rsidR="005B12E5" w:rsidRPr="00E75140" w:rsidRDefault="00DE5985">
            <w:pPr>
              <w:pStyle w:val="TableParagraph"/>
              <w:spacing w:line="258" w:lineRule="exact"/>
              <w:ind w:left="110"/>
              <w:rPr>
                <w:sz w:val="24"/>
              </w:rPr>
            </w:pPr>
            <w:r w:rsidRPr="00E75140">
              <w:rPr>
                <w:sz w:val="24"/>
              </w:rPr>
              <w:t>ENGL 1302 Composition II</w:t>
            </w:r>
          </w:p>
        </w:tc>
        <w:tc>
          <w:tcPr>
            <w:tcW w:w="634" w:type="dxa"/>
          </w:tcPr>
          <w:p w14:paraId="28D1EBE5" w14:textId="77777777" w:rsidR="005B12E5" w:rsidRPr="00E75140" w:rsidRDefault="00DE5985">
            <w:pPr>
              <w:pStyle w:val="TableParagraph"/>
              <w:spacing w:line="258" w:lineRule="exact"/>
              <w:ind w:left="6"/>
              <w:jc w:val="center"/>
              <w:rPr>
                <w:sz w:val="24"/>
              </w:rPr>
            </w:pPr>
            <w:r w:rsidRPr="00E75140">
              <w:rPr>
                <w:sz w:val="24"/>
              </w:rPr>
              <w:t>3</w:t>
            </w:r>
          </w:p>
        </w:tc>
      </w:tr>
      <w:tr w:rsidR="005B12E5" w:rsidRPr="00E75140" w14:paraId="5596B45A" w14:textId="77777777">
        <w:trPr>
          <w:trHeight w:val="282"/>
        </w:trPr>
        <w:tc>
          <w:tcPr>
            <w:tcW w:w="552" w:type="dxa"/>
            <w:vMerge/>
            <w:tcBorders>
              <w:top w:val="nil"/>
            </w:tcBorders>
            <w:textDirection w:val="btLr"/>
          </w:tcPr>
          <w:p w14:paraId="56D212DD" w14:textId="77777777" w:rsidR="005B12E5" w:rsidRPr="00E75140" w:rsidRDefault="005B12E5">
            <w:pPr>
              <w:rPr>
                <w:sz w:val="2"/>
                <w:szCs w:val="2"/>
              </w:rPr>
            </w:pPr>
          </w:p>
        </w:tc>
        <w:tc>
          <w:tcPr>
            <w:tcW w:w="3331" w:type="dxa"/>
          </w:tcPr>
          <w:p w14:paraId="542A898B" w14:textId="77777777" w:rsidR="005B12E5" w:rsidRPr="00E75140" w:rsidRDefault="00DE5985">
            <w:pPr>
              <w:pStyle w:val="TableParagraph"/>
              <w:spacing w:line="263" w:lineRule="exact"/>
              <w:ind w:left="105"/>
              <w:rPr>
                <w:sz w:val="24"/>
              </w:rPr>
            </w:pPr>
            <w:r w:rsidRPr="00E75140">
              <w:rPr>
                <w:sz w:val="24"/>
              </w:rPr>
              <w:t>MATH 1314 College Algebra</w:t>
            </w:r>
          </w:p>
        </w:tc>
        <w:tc>
          <w:tcPr>
            <w:tcW w:w="677" w:type="dxa"/>
          </w:tcPr>
          <w:p w14:paraId="7EEB6A7D" w14:textId="77777777" w:rsidR="005B12E5" w:rsidRPr="00E75140" w:rsidRDefault="00DE5985">
            <w:pPr>
              <w:pStyle w:val="TableParagraph"/>
              <w:spacing w:line="263" w:lineRule="exact"/>
              <w:ind w:left="13"/>
              <w:jc w:val="center"/>
              <w:rPr>
                <w:sz w:val="24"/>
              </w:rPr>
            </w:pPr>
            <w:r w:rsidRPr="00E75140">
              <w:rPr>
                <w:sz w:val="24"/>
              </w:rPr>
              <w:t>3</w:t>
            </w:r>
          </w:p>
        </w:tc>
        <w:tc>
          <w:tcPr>
            <w:tcW w:w="4397" w:type="dxa"/>
          </w:tcPr>
          <w:p w14:paraId="28614B2D" w14:textId="77777777" w:rsidR="005B12E5" w:rsidRPr="00E75140" w:rsidRDefault="00DE5985">
            <w:pPr>
              <w:pStyle w:val="TableParagraph"/>
              <w:spacing w:line="263" w:lineRule="exact"/>
              <w:ind w:left="110"/>
              <w:rPr>
                <w:sz w:val="24"/>
              </w:rPr>
            </w:pPr>
            <w:r w:rsidRPr="00E75140">
              <w:rPr>
                <w:sz w:val="24"/>
              </w:rPr>
              <w:t>SCIENCE</w:t>
            </w:r>
          </w:p>
        </w:tc>
        <w:tc>
          <w:tcPr>
            <w:tcW w:w="634" w:type="dxa"/>
          </w:tcPr>
          <w:p w14:paraId="378DCA4D" w14:textId="77777777" w:rsidR="005B12E5" w:rsidRPr="00E75140" w:rsidRDefault="00DE5985">
            <w:pPr>
              <w:pStyle w:val="TableParagraph"/>
              <w:spacing w:line="263" w:lineRule="exact"/>
              <w:ind w:left="6"/>
              <w:jc w:val="center"/>
              <w:rPr>
                <w:sz w:val="24"/>
              </w:rPr>
            </w:pPr>
            <w:r w:rsidRPr="00E75140">
              <w:rPr>
                <w:sz w:val="24"/>
              </w:rPr>
              <w:t>4</w:t>
            </w:r>
          </w:p>
        </w:tc>
      </w:tr>
      <w:tr w:rsidR="005B12E5" w:rsidRPr="00E75140" w14:paraId="07727593" w14:textId="77777777">
        <w:trPr>
          <w:trHeight w:val="287"/>
        </w:trPr>
        <w:tc>
          <w:tcPr>
            <w:tcW w:w="552" w:type="dxa"/>
            <w:vMerge/>
            <w:tcBorders>
              <w:top w:val="nil"/>
            </w:tcBorders>
            <w:textDirection w:val="btLr"/>
          </w:tcPr>
          <w:p w14:paraId="1191CC5F" w14:textId="77777777" w:rsidR="005B12E5" w:rsidRPr="00E75140" w:rsidRDefault="005B12E5">
            <w:pPr>
              <w:rPr>
                <w:sz w:val="2"/>
                <w:szCs w:val="2"/>
              </w:rPr>
            </w:pPr>
          </w:p>
        </w:tc>
        <w:tc>
          <w:tcPr>
            <w:tcW w:w="3331" w:type="dxa"/>
          </w:tcPr>
          <w:p w14:paraId="215A0CAA" w14:textId="77777777" w:rsidR="005B12E5" w:rsidRPr="00E75140" w:rsidRDefault="00DE5985">
            <w:pPr>
              <w:pStyle w:val="TableParagraph"/>
              <w:spacing w:line="268" w:lineRule="exact"/>
              <w:ind w:left="105"/>
              <w:rPr>
                <w:sz w:val="24"/>
              </w:rPr>
            </w:pPr>
            <w:r w:rsidRPr="00E75140">
              <w:rPr>
                <w:sz w:val="24"/>
              </w:rPr>
              <w:t>---------------------------------------</w:t>
            </w:r>
          </w:p>
        </w:tc>
        <w:tc>
          <w:tcPr>
            <w:tcW w:w="677" w:type="dxa"/>
          </w:tcPr>
          <w:p w14:paraId="16A4996C" w14:textId="77777777" w:rsidR="005B12E5" w:rsidRPr="00E75140" w:rsidRDefault="005B12E5">
            <w:pPr>
              <w:pStyle w:val="TableParagraph"/>
              <w:rPr>
                <w:sz w:val="20"/>
              </w:rPr>
            </w:pPr>
          </w:p>
        </w:tc>
        <w:tc>
          <w:tcPr>
            <w:tcW w:w="4397" w:type="dxa"/>
          </w:tcPr>
          <w:p w14:paraId="439E7889" w14:textId="77777777" w:rsidR="005B12E5" w:rsidRPr="00E75140" w:rsidRDefault="00DE5985">
            <w:pPr>
              <w:pStyle w:val="TableParagraph"/>
              <w:spacing w:line="268" w:lineRule="exact"/>
              <w:ind w:left="110"/>
              <w:rPr>
                <w:sz w:val="24"/>
              </w:rPr>
            </w:pPr>
            <w:r w:rsidRPr="00E75140">
              <w:rPr>
                <w:sz w:val="24"/>
              </w:rPr>
              <w:t>SCIENCE LAB</w:t>
            </w:r>
          </w:p>
        </w:tc>
        <w:tc>
          <w:tcPr>
            <w:tcW w:w="634" w:type="dxa"/>
          </w:tcPr>
          <w:p w14:paraId="3182F15E" w14:textId="77777777" w:rsidR="005B12E5" w:rsidRPr="00E75140" w:rsidRDefault="00DE5985">
            <w:pPr>
              <w:pStyle w:val="TableParagraph"/>
              <w:spacing w:line="268" w:lineRule="exact"/>
              <w:ind w:left="85" w:right="79"/>
              <w:jc w:val="center"/>
              <w:rPr>
                <w:sz w:val="24"/>
              </w:rPr>
            </w:pPr>
            <w:r w:rsidRPr="00E75140">
              <w:rPr>
                <w:sz w:val="24"/>
              </w:rPr>
              <w:t>CR</w:t>
            </w:r>
          </w:p>
        </w:tc>
      </w:tr>
      <w:tr w:rsidR="005B12E5" w:rsidRPr="00E75140" w14:paraId="4756A1C6" w14:textId="77777777">
        <w:trPr>
          <w:trHeight w:val="551"/>
        </w:trPr>
        <w:tc>
          <w:tcPr>
            <w:tcW w:w="552" w:type="dxa"/>
            <w:vMerge/>
            <w:tcBorders>
              <w:top w:val="nil"/>
            </w:tcBorders>
            <w:textDirection w:val="btLr"/>
          </w:tcPr>
          <w:p w14:paraId="4D153463" w14:textId="77777777" w:rsidR="005B12E5" w:rsidRPr="00E75140" w:rsidRDefault="005B12E5">
            <w:pPr>
              <w:rPr>
                <w:sz w:val="2"/>
                <w:szCs w:val="2"/>
              </w:rPr>
            </w:pPr>
          </w:p>
        </w:tc>
        <w:tc>
          <w:tcPr>
            <w:tcW w:w="3331" w:type="dxa"/>
          </w:tcPr>
          <w:p w14:paraId="41878558" w14:textId="77777777" w:rsidR="005B12E5" w:rsidRPr="00E75140" w:rsidRDefault="00DE5985">
            <w:pPr>
              <w:pStyle w:val="TableParagraph"/>
              <w:spacing w:line="271" w:lineRule="exact"/>
              <w:ind w:left="105"/>
              <w:rPr>
                <w:sz w:val="24"/>
              </w:rPr>
            </w:pPr>
            <w:r w:rsidRPr="00E75140">
              <w:rPr>
                <w:sz w:val="24"/>
              </w:rPr>
              <w:t>RELI 1301/1302/3305</w:t>
            </w:r>
          </w:p>
          <w:p w14:paraId="07135079" w14:textId="77777777" w:rsidR="005B12E5" w:rsidRPr="00E75140" w:rsidRDefault="00DE5985">
            <w:pPr>
              <w:pStyle w:val="TableParagraph"/>
              <w:spacing w:line="260" w:lineRule="exact"/>
              <w:ind w:left="105"/>
              <w:rPr>
                <w:sz w:val="24"/>
              </w:rPr>
            </w:pPr>
            <w:r w:rsidRPr="00E75140">
              <w:rPr>
                <w:sz w:val="24"/>
              </w:rPr>
              <w:t>(Choose one)</w:t>
            </w:r>
          </w:p>
        </w:tc>
        <w:tc>
          <w:tcPr>
            <w:tcW w:w="677" w:type="dxa"/>
          </w:tcPr>
          <w:p w14:paraId="0B02DAB9" w14:textId="77777777" w:rsidR="005B12E5" w:rsidRPr="00E75140" w:rsidRDefault="00DE5985">
            <w:pPr>
              <w:pStyle w:val="TableParagraph"/>
              <w:spacing w:line="273" w:lineRule="exact"/>
              <w:ind w:left="13"/>
              <w:jc w:val="center"/>
              <w:rPr>
                <w:sz w:val="24"/>
              </w:rPr>
            </w:pPr>
            <w:r w:rsidRPr="00E75140">
              <w:rPr>
                <w:sz w:val="24"/>
              </w:rPr>
              <w:t>3</w:t>
            </w:r>
          </w:p>
        </w:tc>
        <w:tc>
          <w:tcPr>
            <w:tcW w:w="4397" w:type="dxa"/>
          </w:tcPr>
          <w:p w14:paraId="078D977E" w14:textId="77777777" w:rsidR="005B12E5" w:rsidRPr="00E75140" w:rsidRDefault="00DE5985">
            <w:pPr>
              <w:pStyle w:val="TableParagraph"/>
              <w:spacing w:before="1" w:line="274" w:lineRule="exact"/>
              <w:ind w:left="110" w:right="90"/>
              <w:rPr>
                <w:sz w:val="24"/>
              </w:rPr>
            </w:pPr>
            <w:r w:rsidRPr="00E75140">
              <w:rPr>
                <w:sz w:val="24"/>
              </w:rPr>
              <w:t>COSC 1300 Intro to Computer Information Systems/Data Science</w:t>
            </w:r>
          </w:p>
        </w:tc>
        <w:tc>
          <w:tcPr>
            <w:tcW w:w="634" w:type="dxa"/>
          </w:tcPr>
          <w:p w14:paraId="5DF97DA9" w14:textId="77777777" w:rsidR="005B12E5" w:rsidRPr="00E75140" w:rsidRDefault="00DE5985">
            <w:pPr>
              <w:pStyle w:val="TableParagraph"/>
              <w:spacing w:line="273" w:lineRule="exact"/>
              <w:ind w:left="6"/>
              <w:jc w:val="center"/>
              <w:rPr>
                <w:sz w:val="24"/>
              </w:rPr>
            </w:pPr>
            <w:r w:rsidRPr="00E75140">
              <w:rPr>
                <w:sz w:val="24"/>
              </w:rPr>
              <w:t>3</w:t>
            </w:r>
          </w:p>
        </w:tc>
      </w:tr>
      <w:tr w:rsidR="005B12E5" w:rsidRPr="00E75140" w14:paraId="3C1B7460" w14:textId="77777777">
        <w:trPr>
          <w:trHeight w:val="551"/>
        </w:trPr>
        <w:tc>
          <w:tcPr>
            <w:tcW w:w="552" w:type="dxa"/>
            <w:vMerge/>
            <w:tcBorders>
              <w:top w:val="nil"/>
            </w:tcBorders>
            <w:textDirection w:val="btLr"/>
          </w:tcPr>
          <w:p w14:paraId="6188F98D" w14:textId="77777777" w:rsidR="005B12E5" w:rsidRPr="00E75140" w:rsidRDefault="005B12E5">
            <w:pPr>
              <w:rPr>
                <w:sz w:val="2"/>
                <w:szCs w:val="2"/>
              </w:rPr>
            </w:pPr>
          </w:p>
        </w:tc>
        <w:tc>
          <w:tcPr>
            <w:tcW w:w="3331" w:type="dxa"/>
          </w:tcPr>
          <w:p w14:paraId="5EDA8125" w14:textId="77777777" w:rsidR="005B12E5" w:rsidRPr="00E75140" w:rsidRDefault="00DE5985">
            <w:pPr>
              <w:pStyle w:val="TableParagraph"/>
              <w:spacing w:line="271" w:lineRule="exact"/>
              <w:ind w:left="105"/>
              <w:rPr>
                <w:sz w:val="24"/>
              </w:rPr>
            </w:pPr>
            <w:r w:rsidRPr="00E75140">
              <w:rPr>
                <w:sz w:val="24"/>
              </w:rPr>
              <w:t>HIST 1301/1302</w:t>
            </w:r>
          </w:p>
          <w:p w14:paraId="7F9949FF" w14:textId="77777777" w:rsidR="005B12E5" w:rsidRPr="00E75140" w:rsidRDefault="00DE5985">
            <w:pPr>
              <w:pStyle w:val="TableParagraph"/>
              <w:spacing w:line="260" w:lineRule="exact"/>
              <w:ind w:left="105"/>
              <w:rPr>
                <w:sz w:val="24"/>
              </w:rPr>
            </w:pPr>
            <w:r w:rsidRPr="00E75140">
              <w:rPr>
                <w:sz w:val="24"/>
              </w:rPr>
              <w:t>(choose one)</w:t>
            </w:r>
          </w:p>
        </w:tc>
        <w:tc>
          <w:tcPr>
            <w:tcW w:w="677" w:type="dxa"/>
          </w:tcPr>
          <w:p w14:paraId="36B8A882" w14:textId="77777777" w:rsidR="005B12E5" w:rsidRPr="00E75140" w:rsidRDefault="00DE5985">
            <w:pPr>
              <w:pStyle w:val="TableParagraph"/>
              <w:spacing w:line="273" w:lineRule="exact"/>
              <w:ind w:left="13"/>
              <w:jc w:val="center"/>
              <w:rPr>
                <w:sz w:val="24"/>
              </w:rPr>
            </w:pPr>
            <w:r w:rsidRPr="00E75140">
              <w:rPr>
                <w:sz w:val="24"/>
              </w:rPr>
              <w:t>3</w:t>
            </w:r>
          </w:p>
        </w:tc>
        <w:tc>
          <w:tcPr>
            <w:tcW w:w="4397" w:type="dxa"/>
          </w:tcPr>
          <w:p w14:paraId="65255A37" w14:textId="77777777" w:rsidR="005B12E5" w:rsidRPr="00E75140" w:rsidRDefault="00DE5985">
            <w:pPr>
              <w:pStyle w:val="TableParagraph"/>
              <w:spacing w:line="273" w:lineRule="exact"/>
              <w:ind w:left="110"/>
              <w:rPr>
                <w:sz w:val="24"/>
              </w:rPr>
            </w:pPr>
            <w:r w:rsidRPr="00E75140">
              <w:rPr>
                <w:sz w:val="24"/>
              </w:rPr>
              <w:t>HIST 2381 African American History</w:t>
            </w:r>
          </w:p>
        </w:tc>
        <w:tc>
          <w:tcPr>
            <w:tcW w:w="634" w:type="dxa"/>
          </w:tcPr>
          <w:p w14:paraId="6502EBC3" w14:textId="77777777" w:rsidR="005B12E5" w:rsidRPr="00E75140" w:rsidRDefault="00DE5985">
            <w:pPr>
              <w:pStyle w:val="TableParagraph"/>
              <w:spacing w:line="273" w:lineRule="exact"/>
              <w:ind w:left="6"/>
              <w:jc w:val="center"/>
              <w:rPr>
                <w:sz w:val="24"/>
              </w:rPr>
            </w:pPr>
            <w:r w:rsidRPr="00E75140">
              <w:rPr>
                <w:sz w:val="24"/>
              </w:rPr>
              <w:t>3</w:t>
            </w:r>
          </w:p>
        </w:tc>
      </w:tr>
      <w:tr w:rsidR="005B12E5" w:rsidRPr="00E75140" w14:paraId="41EA8058" w14:textId="77777777">
        <w:trPr>
          <w:trHeight w:val="556"/>
        </w:trPr>
        <w:tc>
          <w:tcPr>
            <w:tcW w:w="552" w:type="dxa"/>
            <w:vMerge/>
            <w:tcBorders>
              <w:top w:val="nil"/>
            </w:tcBorders>
            <w:textDirection w:val="btLr"/>
          </w:tcPr>
          <w:p w14:paraId="044C6D3B" w14:textId="77777777" w:rsidR="005B12E5" w:rsidRPr="00E75140" w:rsidRDefault="005B12E5">
            <w:pPr>
              <w:rPr>
                <w:sz w:val="2"/>
                <w:szCs w:val="2"/>
              </w:rPr>
            </w:pPr>
          </w:p>
        </w:tc>
        <w:tc>
          <w:tcPr>
            <w:tcW w:w="3331" w:type="dxa"/>
          </w:tcPr>
          <w:p w14:paraId="0307288F" w14:textId="77777777" w:rsidR="005B12E5" w:rsidRPr="00E75140" w:rsidRDefault="00DE5985">
            <w:pPr>
              <w:pStyle w:val="TableParagraph"/>
              <w:spacing w:line="273" w:lineRule="exact"/>
              <w:ind w:left="105"/>
              <w:rPr>
                <w:sz w:val="24"/>
              </w:rPr>
            </w:pPr>
            <w:r w:rsidRPr="00E75140">
              <w:rPr>
                <w:sz w:val="24"/>
              </w:rPr>
              <w:t>MUSI 1306</w:t>
            </w:r>
          </w:p>
        </w:tc>
        <w:tc>
          <w:tcPr>
            <w:tcW w:w="677" w:type="dxa"/>
          </w:tcPr>
          <w:p w14:paraId="44ABAB4C" w14:textId="77777777" w:rsidR="005B12E5" w:rsidRPr="00E75140" w:rsidRDefault="00DE5985">
            <w:pPr>
              <w:pStyle w:val="TableParagraph"/>
              <w:spacing w:line="273" w:lineRule="exact"/>
              <w:ind w:left="13"/>
              <w:jc w:val="center"/>
              <w:rPr>
                <w:sz w:val="24"/>
              </w:rPr>
            </w:pPr>
            <w:r w:rsidRPr="00E75140">
              <w:rPr>
                <w:sz w:val="24"/>
              </w:rPr>
              <w:t>3</w:t>
            </w:r>
          </w:p>
        </w:tc>
        <w:tc>
          <w:tcPr>
            <w:tcW w:w="4397" w:type="dxa"/>
          </w:tcPr>
          <w:p w14:paraId="08D7690B" w14:textId="77777777" w:rsidR="005B12E5" w:rsidRPr="00E75140" w:rsidRDefault="00DE5985">
            <w:pPr>
              <w:pStyle w:val="TableParagraph"/>
              <w:spacing w:line="273" w:lineRule="exact"/>
              <w:ind w:left="110"/>
              <w:rPr>
                <w:sz w:val="24"/>
              </w:rPr>
            </w:pPr>
            <w:r w:rsidRPr="00E75140">
              <w:rPr>
                <w:sz w:val="24"/>
              </w:rPr>
              <w:t>FOREIGN LANGUAGE or any</w:t>
            </w:r>
          </w:p>
          <w:p w14:paraId="4AE57ABA" w14:textId="77777777" w:rsidR="005B12E5" w:rsidRPr="00E75140" w:rsidRDefault="00DE5985">
            <w:pPr>
              <w:pStyle w:val="TableParagraph"/>
              <w:spacing w:before="2" w:line="261" w:lineRule="exact"/>
              <w:ind w:left="110"/>
              <w:rPr>
                <w:sz w:val="24"/>
              </w:rPr>
            </w:pPr>
            <w:r w:rsidRPr="00E75140">
              <w:rPr>
                <w:sz w:val="24"/>
              </w:rPr>
              <w:t>Humanities course</w:t>
            </w:r>
          </w:p>
        </w:tc>
        <w:tc>
          <w:tcPr>
            <w:tcW w:w="634" w:type="dxa"/>
          </w:tcPr>
          <w:p w14:paraId="60A20018" w14:textId="77777777" w:rsidR="005B12E5" w:rsidRPr="00E75140" w:rsidRDefault="00DE5985">
            <w:pPr>
              <w:pStyle w:val="TableParagraph"/>
              <w:spacing w:line="273" w:lineRule="exact"/>
              <w:ind w:left="6"/>
              <w:jc w:val="center"/>
              <w:rPr>
                <w:sz w:val="24"/>
              </w:rPr>
            </w:pPr>
            <w:r w:rsidRPr="00E75140">
              <w:rPr>
                <w:sz w:val="24"/>
              </w:rPr>
              <w:t>3</w:t>
            </w:r>
          </w:p>
        </w:tc>
      </w:tr>
      <w:tr w:rsidR="005B12E5" w:rsidRPr="00E75140" w14:paraId="080184A2" w14:textId="77777777">
        <w:trPr>
          <w:trHeight w:val="273"/>
        </w:trPr>
        <w:tc>
          <w:tcPr>
            <w:tcW w:w="552" w:type="dxa"/>
            <w:vMerge/>
            <w:tcBorders>
              <w:top w:val="nil"/>
            </w:tcBorders>
            <w:textDirection w:val="btLr"/>
          </w:tcPr>
          <w:p w14:paraId="5C4A91D3" w14:textId="77777777" w:rsidR="005B12E5" w:rsidRPr="00E75140" w:rsidRDefault="005B12E5">
            <w:pPr>
              <w:rPr>
                <w:sz w:val="2"/>
                <w:szCs w:val="2"/>
              </w:rPr>
            </w:pPr>
          </w:p>
        </w:tc>
        <w:tc>
          <w:tcPr>
            <w:tcW w:w="3331" w:type="dxa"/>
          </w:tcPr>
          <w:p w14:paraId="33C92E09" w14:textId="77777777" w:rsidR="005B12E5" w:rsidRPr="00E75140" w:rsidRDefault="00DE5985">
            <w:pPr>
              <w:pStyle w:val="TableParagraph"/>
              <w:spacing w:line="253" w:lineRule="exact"/>
              <w:ind w:left="105"/>
              <w:rPr>
                <w:sz w:val="24"/>
              </w:rPr>
            </w:pPr>
            <w:r w:rsidRPr="00E75140">
              <w:rPr>
                <w:sz w:val="24"/>
              </w:rPr>
              <w:t>INTS 1000 Chapel</w:t>
            </w:r>
          </w:p>
        </w:tc>
        <w:tc>
          <w:tcPr>
            <w:tcW w:w="677" w:type="dxa"/>
          </w:tcPr>
          <w:p w14:paraId="47F7D5B4" w14:textId="77777777" w:rsidR="005B12E5" w:rsidRPr="00E75140" w:rsidRDefault="00DE5985">
            <w:pPr>
              <w:pStyle w:val="TableParagraph"/>
              <w:spacing w:line="253" w:lineRule="exact"/>
              <w:ind w:left="13"/>
              <w:jc w:val="center"/>
              <w:rPr>
                <w:sz w:val="24"/>
              </w:rPr>
            </w:pPr>
            <w:r w:rsidRPr="00E75140">
              <w:rPr>
                <w:sz w:val="24"/>
              </w:rPr>
              <w:t>0</w:t>
            </w:r>
          </w:p>
        </w:tc>
        <w:tc>
          <w:tcPr>
            <w:tcW w:w="4397" w:type="dxa"/>
          </w:tcPr>
          <w:p w14:paraId="09CE2A58" w14:textId="77777777" w:rsidR="005B12E5" w:rsidRPr="00E75140" w:rsidRDefault="00DE5985">
            <w:pPr>
              <w:pStyle w:val="TableParagraph"/>
              <w:spacing w:line="253" w:lineRule="exact"/>
              <w:ind w:left="110"/>
              <w:rPr>
                <w:sz w:val="24"/>
              </w:rPr>
            </w:pPr>
            <w:r w:rsidRPr="00E75140">
              <w:rPr>
                <w:sz w:val="24"/>
              </w:rPr>
              <w:t>INTS 1000 Chapel</w:t>
            </w:r>
          </w:p>
        </w:tc>
        <w:tc>
          <w:tcPr>
            <w:tcW w:w="634" w:type="dxa"/>
          </w:tcPr>
          <w:p w14:paraId="453B1E2D" w14:textId="77777777" w:rsidR="005B12E5" w:rsidRPr="00E75140" w:rsidRDefault="00DE5985">
            <w:pPr>
              <w:pStyle w:val="TableParagraph"/>
              <w:spacing w:line="253" w:lineRule="exact"/>
              <w:ind w:left="6"/>
              <w:jc w:val="center"/>
              <w:rPr>
                <w:sz w:val="24"/>
              </w:rPr>
            </w:pPr>
            <w:r w:rsidRPr="00E75140">
              <w:rPr>
                <w:sz w:val="24"/>
              </w:rPr>
              <w:t>0</w:t>
            </w:r>
          </w:p>
        </w:tc>
      </w:tr>
      <w:tr w:rsidR="005B12E5" w:rsidRPr="00E75140" w14:paraId="5267E837" w14:textId="77777777">
        <w:trPr>
          <w:trHeight w:val="278"/>
        </w:trPr>
        <w:tc>
          <w:tcPr>
            <w:tcW w:w="552" w:type="dxa"/>
            <w:vMerge/>
            <w:tcBorders>
              <w:top w:val="nil"/>
            </w:tcBorders>
            <w:textDirection w:val="btLr"/>
          </w:tcPr>
          <w:p w14:paraId="3D49FDFD" w14:textId="77777777" w:rsidR="005B12E5" w:rsidRPr="00E75140" w:rsidRDefault="005B12E5">
            <w:pPr>
              <w:rPr>
                <w:sz w:val="2"/>
                <w:szCs w:val="2"/>
              </w:rPr>
            </w:pPr>
          </w:p>
        </w:tc>
        <w:tc>
          <w:tcPr>
            <w:tcW w:w="3331" w:type="dxa"/>
          </w:tcPr>
          <w:p w14:paraId="5AA1A328" w14:textId="77777777" w:rsidR="005B12E5" w:rsidRPr="00E75140" w:rsidRDefault="00DE5985">
            <w:pPr>
              <w:pStyle w:val="TableParagraph"/>
              <w:spacing w:before="1" w:line="257" w:lineRule="exact"/>
              <w:ind w:left="105"/>
              <w:rPr>
                <w:sz w:val="24"/>
              </w:rPr>
            </w:pPr>
            <w:r w:rsidRPr="00E75140">
              <w:rPr>
                <w:sz w:val="24"/>
              </w:rPr>
              <w:t>INTS 1030 Career Readiness</w:t>
            </w:r>
          </w:p>
        </w:tc>
        <w:tc>
          <w:tcPr>
            <w:tcW w:w="677" w:type="dxa"/>
          </w:tcPr>
          <w:p w14:paraId="05FD23FB" w14:textId="77777777" w:rsidR="005B12E5" w:rsidRPr="00E75140" w:rsidRDefault="00DE5985">
            <w:pPr>
              <w:pStyle w:val="TableParagraph"/>
              <w:spacing w:before="1" w:line="257" w:lineRule="exact"/>
              <w:ind w:left="13"/>
              <w:jc w:val="center"/>
              <w:rPr>
                <w:sz w:val="24"/>
              </w:rPr>
            </w:pPr>
            <w:r w:rsidRPr="00E75140">
              <w:rPr>
                <w:sz w:val="24"/>
              </w:rPr>
              <w:t>0</w:t>
            </w:r>
          </w:p>
        </w:tc>
        <w:tc>
          <w:tcPr>
            <w:tcW w:w="4397" w:type="dxa"/>
          </w:tcPr>
          <w:p w14:paraId="5B59FD9E" w14:textId="77777777" w:rsidR="005B12E5" w:rsidRPr="00E75140" w:rsidRDefault="00DE5985">
            <w:pPr>
              <w:pStyle w:val="TableParagraph"/>
              <w:spacing w:before="1" w:line="257" w:lineRule="exact"/>
              <w:ind w:left="110"/>
              <w:rPr>
                <w:sz w:val="24"/>
              </w:rPr>
            </w:pPr>
            <w:r w:rsidRPr="00E75140">
              <w:rPr>
                <w:sz w:val="24"/>
              </w:rPr>
              <w:t>INTS 1031 Career Readiness</w:t>
            </w:r>
          </w:p>
        </w:tc>
        <w:tc>
          <w:tcPr>
            <w:tcW w:w="634" w:type="dxa"/>
          </w:tcPr>
          <w:p w14:paraId="26638166" w14:textId="77777777" w:rsidR="005B12E5" w:rsidRPr="00E75140" w:rsidRDefault="005B12E5">
            <w:pPr>
              <w:pStyle w:val="TableParagraph"/>
              <w:rPr>
                <w:sz w:val="20"/>
              </w:rPr>
            </w:pPr>
          </w:p>
        </w:tc>
      </w:tr>
      <w:tr w:rsidR="005B12E5" w:rsidRPr="00E75140" w14:paraId="3B8D3514" w14:textId="77777777">
        <w:trPr>
          <w:trHeight w:val="287"/>
        </w:trPr>
        <w:tc>
          <w:tcPr>
            <w:tcW w:w="552" w:type="dxa"/>
            <w:vMerge/>
            <w:tcBorders>
              <w:top w:val="nil"/>
            </w:tcBorders>
            <w:textDirection w:val="btLr"/>
          </w:tcPr>
          <w:p w14:paraId="77446EBA" w14:textId="77777777" w:rsidR="005B12E5" w:rsidRPr="00E75140" w:rsidRDefault="005B12E5">
            <w:pPr>
              <w:rPr>
                <w:sz w:val="2"/>
                <w:szCs w:val="2"/>
              </w:rPr>
            </w:pPr>
          </w:p>
        </w:tc>
        <w:tc>
          <w:tcPr>
            <w:tcW w:w="3331" w:type="dxa"/>
          </w:tcPr>
          <w:p w14:paraId="1758D33A" w14:textId="77777777" w:rsidR="005B12E5" w:rsidRPr="00E75140" w:rsidRDefault="00DE5985">
            <w:pPr>
              <w:pStyle w:val="TableParagraph"/>
              <w:spacing w:line="268" w:lineRule="exact"/>
              <w:ind w:left="105"/>
              <w:rPr>
                <w:sz w:val="24"/>
              </w:rPr>
            </w:pPr>
            <w:r w:rsidRPr="00E75140">
              <w:rPr>
                <w:sz w:val="24"/>
              </w:rPr>
              <w:t>INTS 1101 First Year Exp.</w:t>
            </w:r>
          </w:p>
        </w:tc>
        <w:tc>
          <w:tcPr>
            <w:tcW w:w="677" w:type="dxa"/>
          </w:tcPr>
          <w:p w14:paraId="45AC2313" w14:textId="77777777" w:rsidR="005B12E5" w:rsidRPr="00E75140" w:rsidRDefault="00DE5985">
            <w:pPr>
              <w:pStyle w:val="TableParagraph"/>
              <w:spacing w:line="268" w:lineRule="exact"/>
              <w:ind w:left="109" w:right="96"/>
              <w:jc w:val="center"/>
              <w:rPr>
                <w:sz w:val="24"/>
              </w:rPr>
            </w:pPr>
            <w:r w:rsidRPr="00E75140">
              <w:rPr>
                <w:sz w:val="24"/>
              </w:rPr>
              <w:t>0.5</w:t>
            </w:r>
          </w:p>
        </w:tc>
        <w:tc>
          <w:tcPr>
            <w:tcW w:w="4397" w:type="dxa"/>
          </w:tcPr>
          <w:p w14:paraId="77CA62EB" w14:textId="77777777" w:rsidR="005B12E5" w:rsidRPr="00E75140" w:rsidRDefault="00DE5985">
            <w:pPr>
              <w:pStyle w:val="TableParagraph"/>
              <w:spacing w:line="268" w:lineRule="exact"/>
              <w:ind w:left="110"/>
              <w:rPr>
                <w:sz w:val="24"/>
              </w:rPr>
            </w:pPr>
            <w:r w:rsidRPr="00E75140">
              <w:rPr>
                <w:sz w:val="24"/>
              </w:rPr>
              <w:t>INTS 1101 First Year Exp.</w:t>
            </w:r>
          </w:p>
        </w:tc>
        <w:tc>
          <w:tcPr>
            <w:tcW w:w="634" w:type="dxa"/>
          </w:tcPr>
          <w:p w14:paraId="2A41DB77" w14:textId="77777777" w:rsidR="005B12E5" w:rsidRPr="00E75140" w:rsidRDefault="00DE5985">
            <w:pPr>
              <w:pStyle w:val="TableParagraph"/>
              <w:spacing w:line="268" w:lineRule="exact"/>
              <w:ind w:left="85" w:right="79"/>
              <w:jc w:val="center"/>
              <w:rPr>
                <w:sz w:val="24"/>
              </w:rPr>
            </w:pPr>
            <w:r w:rsidRPr="00E75140">
              <w:rPr>
                <w:sz w:val="24"/>
              </w:rPr>
              <w:t>0.5</w:t>
            </w:r>
          </w:p>
        </w:tc>
      </w:tr>
      <w:tr w:rsidR="005B12E5" w:rsidRPr="00E75140" w14:paraId="24ACA59F" w14:textId="77777777">
        <w:trPr>
          <w:trHeight w:val="282"/>
        </w:trPr>
        <w:tc>
          <w:tcPr>
            <w:tcW w:w="552" w:type="dxa"/>
            <w:vMerge/>
            <w:tcBorders>
              <w:top w:val="nil"/>
            </w:tcBorders>
            <w:textDirection w:val="btLr"/>
          </w:tcPr>
          <w:p w14:paraId="333A19BB" w14:textId="77777777" w:rsidR="005B12E5" w:rsidRPr="00E75140" w:rsidRDefault="005B12E5">
            <w:pPr>
              <w:rPr>
                <w:sz w:val="2"/>
                <w:szCs w:val="2"/>
              </w:rPr>
            </w:pPr>
          </w:p>
        </w:tc>
        <w:tc>
          <w:tcPr>
            <w:tcW w:w="3331" w:type="dxa"/>
          </w:tcPr>
          <w:p w14:paraId="56F9F020" w14:textId="77777777" w:rsidR="005B12E5" w:rsidRPr="00E75140" w:rsidRDefault="005B12E5">
            <w:pPr>
              <w:pStyle w:val="TableParagraph"/>
              <w:rPr>
                <w:sz w:val="20"/>
              </w:rPr>
            </w:pPr>
          </w:p>
        </w:tc>
        <w:tc>
          <w:tcPr>
            <w:tcW w:w="677" w:type="dxa"/>
          </w:tcPr>
          <w:p w14:paraId="4D7DE99F" w14:textId="77777777" w:rsidR="005B12E5" w:rsidRPr="00E75140" w:rsidRDefault="00DE5985">
            <w:pPr>
              <w:pStyle w:val="TableParagraph"/>
              <w:spacing w:line="263" w:lineRule="exact"/>
              <w:ind w:left="109" w:right="96"/>
              <w:jc w:val="center"/>
              <w:rPr>
                <w:b/>
                <w:sz w:val="24"/>
              </w:rPr>
            </w:pPr>
            <w:r w:rsidRPr="00E75140">
              <w:rPr>
                <w:b/>
                <w:sz w:val="24"/>
              </w:rPr>
              <w:t>15.5</w:t>
            </w:r>
          </w:p>
        </w:tc>
        <w:tc>
          <w:tcPr>
            <w:tcW w:w="4397" w:type="dxa"/>
          </w:tcPr>
          <w:p w14:paraId="7278451C" w14:textId="77777777" w:rsidR="005B12E5" w:rsidRPr="00E75140" w:rsidRDefault="005B12E5">
            <w:pPr>
              <w:pStyle w:val="TableParagraph"/>
              <w:rPr>
                <w:sz w:val="20"/>
              </w:rPr>
            </w:pPr>
          </w:p>
        </w:tc>
        <w:tc>
          <w:tcPr>
            <w:tcW w:w="634" w:type="dxa"/>
          </w:tcPr>
          <w:p w14:paraId="0B0046E6" w14:textId="77777777" w:rsidR="005B12E5" w:rsidRPr="00E75140" w:rsidRDefault="00DE5985">
            <w:pPr>
              <w:pStyle w:val="TableParagraph"/>
              <w:spacing w:line="263" w:lineRule="exact"/>
              <w:ind w:left="85" w:right="79"/>
              <w:jc w:val="center"/>
              <w:rPr>
                <w:b/>
                <w:sz w:val="24"/>
              </w:rPr>
            </w:pPr>
            <w:r w:rsidRPr="00E75140">
              <w:rPr>
                <w:b/>
                <w:sz w:val="24"/>
              </w:rPr>
              <w:t>16.5</w:t>
            </w:r>
          </w:p>
        </w:tc>
      </w:tr>
    </w:tbl>
    <w:p w14:paraId="0E5A83DB" w14:textId="77777777" w:rsidR="005B12E5" w:rsidRPr="00E75140" w:rsidRDefault="005B12E5">
      <w:pPr>
        <w:spacing w:line="263" w:lineRule="exact"/>
        <w:jc w:val="center"/>
        <w:rPr>
          <w:sz w:val="24"/>
        </w:rPr>
        <w:sectPr w:rsidR="005B12E5" w:rsidRPr="00E75140">
          <w:pgSz w:w="12240" w:h="15840"/>
          <w:pgMar w:top="130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E75140" w14:paraId="2D9BAE25" w14:textId="77777777">
        <w:trPr>
          <w:trHeight w:val="277"/>
        </w:trPr>
        <w:tc>
          <w:tcPr>
            <w:tcW w:w="552" w:type="dxa"/>
            <w:vMerge w:val="restart"/>
            <w:textDirection w:val="btLr"/>
          </w:tcPr>
          <w:p w14:paraId="418119C9" w14:textId="77777777" w:rsidR="005B12E5" w:rsidRPr="00E75140" w:rsidRDefault="00DE5985">
            <w:pPr>
              <w:pStyle w:val="TableParagraph"/>
              <w:spacing w:before="107"/>
              <w:ind w:left="1403"/>
              <w:rPr>
                <w:b/>
                <w:sz w:val="24"/>
              </w:rPr>
            </w:pPr>
            <w:r w:rsidRPr="00E75140">
              <w:rPr>
                <w:b/>
                <w:sz w:val="24"/>
              </w:rPr>
              <w:lastRenderedPageBreak/>
              <w:t>SECOND YEAR</w:t>
            </w:r>
          </w:p>
        </w:tc>
        <w:tc>
          <w:tcPr>
            <w:tcW w:w="3293" w:type="dxa"/>
            <w:shd w:val="clear" w:color="auto" w:fill="A6A6A6"/>
          </w:tcPr>
          <w:p w14:paraId="10C71AD3" w14:textId="77777777" w:rsidR="005B12E5" w:rsidRPr="00E75140" w:rsidRDefault="00DE5985">
            <w:pPr>
              <w:pStyle w:val="TableParagraph"/>
              <w:spacing w:line="258" w:lineRule="exact"/>
              <w:ind w:left="674"/>
              <w:rPr>
                <w:sz w:val="24"/>
              </w:rPr>
            </w:pPr>
            <w:r w:rsidRPr="00E75140">
              <w:rPr>
                <w:sz w:val="24"/>
              </w:rPr>
              <w:t>FIRST SEMESTER</w:t>
            </w:r>
          </w:p>
        </w:tc>
        <w:tc>
          <w:tcPr>
            <w:tcW w:w="677" w:type="dxa"/>
            <w:shd w:val="clear" w:color="auto" w:fill="A6A6A6"/>
          </w:tcPr>
          <w:p w14:paraId="415CCC38" w14:textId="77777777" w:rsidR="005B12E5" w:rsidRPr="00E75140" w:rsidRDefault="005B12E5">
            <w:pPr>
              <w:pStyle w:val="TableParagraph"/>
              <w:rPr>
                <w:sz w:val="20"/>
              </w:rPr>
            </w:pPr>
          </w:p>
        </w:tc>
        <w:tc>
          <w:tcPr>
            <w:tcW w:w="4435" w:type="dxa"/>
            <w:shd w:val="clear" w:color="auto" w:fill="A6A6A6"/>
          </w:tcPr>
          <w:p w14:paraId="201369B2" w14:textId="77777777" w:rsidR="005B12E5" w:rsidRPr="00E75140" w:rsidRDefault="00DE5985">
            <w:pPr>
              <w:pStyle w:val="TableParagraph"/>
              <w:spacing w:line="258" w:lineRule="exact"/>
              <w:ind w:left="1094"/>
              <w:rPr>
                <w:sz w:val="24"/>
              </w:rPr>
            </w:pPr>
            <w:r w:rsidRPr="00E75140">
              <w:rPr>
                <w:sz w:val="24"/>
              </w:rPr>
              <w:t>SECOND SEMESTER</w:t>
            </w:r>
          </w:p>
        </w:tc>
        <w:tc>
          <w:tcPr>
            <w:tcW w:w="633" w:type="dxa"/>
            <w:shd w:val="clear" w:color="auto" w:fill="A6A6A6"/>
          </w:tcPr>
          <w:p w14:paraId="23CA93FA" w14:textId="77777777" w:rsidR="005B12E5" w:rsidRPr="00E75140" w:rsidRDefault="005B12E5">
            <w:pPr>
              <w:pStyle w:val="TableParagraph"/>
              <w:rPr>
                <w:sz w:val="20"/>
              </w:rPr>
            </w:pPr>
          </w:p>
        </w:tc>
      </w:tr>
      <w:tr w:rsidR="005B12E5" w:rsidRPr="00E75140" w14:paraId="2CC2F423" w14:textId="77777777">
        <w:trPr>
          <w:trHeight w:val="551"/>
        </w:trPr>
        <w:tc>
          <w:tcPr>
            <w:tcW w:w="552" w:type="dxa"/>
            <w:vMerge/>
            <w:tcBorders>
              <w:top w:val="nil"/>
            </w:tcBorders>
            <w:textDirection w:val="btLr"/>
          </w:tcPr>
          <w:p w14:paraId="4874907E" w14:textId="77777777" w:rsidR="005B12E5" w:rsidRPr="00E75140" w:rsidRDefault="005B12E5">
            <w:pPr>
              <w:rPr>
                <w:sz w:val="2"/>
                <w:szCs w:val="2"/>
              </w:rPr>
            </w:pPr>
          </w:p>
        </w:tc>
        <w:tc>
          <w:tcPr>
            <w:tcW w:w="3293" w:type="dxa"/>
          </w:tcPr>
          <w:p w14:paraId="3AD7FD74" w14:textId="77777777" w:rsidR="005B12E5" w:rsidRPr="00E75140" w:rsidRDefault="00DE5985">
            <w:pPr>
              <w:pStyle w:val="TableParagraph"/>
              <w:spacing w:before="1" w:line="274" w:lineRule="exact"/>
              <w:ind w:left="105" w:right="351"/>
              <w:rPr>
                <w:sz w:val="24"/>
              </w:rPr>
            </w:pPr>
            <w:r w:rsidRPr="00E75140">
              <w:rPr>
                <w:sz w:val="24"/>
              </w:rPr>
              <w:t>SPCH 1311 Fundamentals of Speech</w:t>
            </w:r>
          </w:p>
        </w:tc>
        <w:tc>
          <w:tcPr>
            <w:tcW w:w="677" w:type="dxa"/>
          </w:tcPr>
          <w:p w14:paraId="0B231027"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5B2F66CF" w14:textId="77777777" w:rsidR="005B12E5" w:rsidRPr="00E75140" w:rsidRDefault="00DE5985">
            <w:pPr>
              <w:pStyle w:val="TableParagraph"/>
              <w:spacing w:line="273" w:lineRule="exact"/>
              <w:ind w:left="109"/>
              <w:rPr>
                <w:sz w:val="24"/>
              </w:rPr>
            </w:pPr>
            <w:r w:rsidRPr="00E75140">
              <w:rPr>
                <w:sz w:val="24"/>
              </w:rPr>
              <w:t>ENGL 2321 American Literature</w:t>
            </w:r>
          </w:p>
        </w:tc>
        <w:tc>
          <w:tcPr>
            <w:tcW w:w="633" w:type="dxa"/>
          </w:tcPr>
          <w:p w14:paraId="4487E758" w14:textId="77777777" w:rsidR="005B12E5" w:rsidRPr="00E75140" w:rsidRDefault="00DE5985">
            <w:pPr>
              <w:pStyle w:val="TableParagraph"/>
              <w:spacing w:line="273" w:lineRule="exact"/>
              <w:ind w:left="7"/>
              <w:jc w:val="center"/>
              <w:rPr>
                <w:sz w:val="24"/>
              </w:rPr>
            </w:pPr>
            <w:r w:rsidRPr="00E75140">
              <w:rPr>
                <w:sz w:val="24"/>
              </w:rPr>
              <w:t>3</w:t>
            </w:r>
          </w:p>
        </w:tc>
      </w:tr>
      <w:tr w:rsidR="005B12E5" w:rsidRPr="00E75140" w14:paraId="41955F12" w14:textId="77777777">
        <w:trPr>
          <w:trHeight w:val="282"/>
        </w:trPr>
        <w:tc>
          <w:tcPr>
            <w:tcW w:w="552" w:type="dxa"/>
            <w:vMerge/>
            <w:tcBorders>
              <w:top w:val="nil"/>
            </w:tcBorders>
            <w:textDirection w:val="btLr"/>
          </w:tcPr>
          <w:p w14:paraId="4E1C9C09" w14:textId="77777777" w:rsidR="005B12E5" w:rsidRPr="00E75140" w:rsidRDefault="005B12E5">
            <w:pPr>
              <w:rPr>
                <w:sz w:val="2"/>
                <w:szCs w:val="2"/>
              </w:rPr>
            </w:pPr>
          </w:p>
        </w:tc>
        <w:tc>
          <w:tcPr>
            <w:tcW w:w="3293" w:type="dxa"/>
          </w:tcPr>
          <w:p w14:paraId="3A9ADD63" w14:textId="77777777" w:rsidR="005B12E5" w:rsidRPr="00E75140" w:rsidRDefault="00DE5985">
            <w:pPr>
              <w:pStyle w:val="TableParagraph"/>
              <w:spacing w:line="263" w:lineRule="exact"/>
              <w:ind w:left="105"/>
              <w:rPr>
                <w:sz w:val="24"/>
              </w:rPr>
            </w:pPr>
            <w:r w:rsidRPr="00E75140">
              <w:rPr>
                <w:sz w:val="24"/>
              </w:rPr>
              <w:t>ENGL 2326 British Literature</w:t>
            </w:r>
          </w:p>
        </w:tc>
        <w:tc>
          <w:tcPr>
            <w:tcW w:w="677" w:type="dxa"/>
          </w:tcPr>
          <w:p w14:paraId="622BE9D1" w14:textId="77777777" w:rsidR="005B12E5" w:rsidRPr="00E75140" w:rsidRDefault="00DE5985">
            <w:pPr>
              <w:pStyle w:val="TableParagraph"/>
              <w:spacing w:line="263" w:lineRule="exact"/>
              <w:ind w:right="264"/>
              <w:jc w:val="right"/>
              <w:rPr>
                <w:sz w:val="24"/>
              </w:rPr>
            </w:pPr>
            <w:r w:rsidRPr="00E75140">
              <w:rPr>
                <w:sz w:val="24"/>
              </w:rPr>
              <w:t>3</w:t>
            </w:r>
          </w:p>
        </w:tc>
        <w:tc>
          <w:tcPr>
            <w:tcW w:w="4435" w:type="dxa"/>
          </w:tcPr>
          <w:p w14:paraId="49B5E25F" w14:textId="77777777" w:rsidR="005B12E5" w:rsidRPr="00E75140" w:rsidRDefault="00DE5985">
            <w:pPr>
              <w:pStyle w:val="TableParagraph"/>
              <w:spacing w:line="263" w:lineRule="exact"/>
              <w:ind w:left="109"/>
              <w:rPr>
                <w:sz w:val="24"/>
              </w:rPr>
            </w:pPr>
            <w:r w:rsidRPr="00E75140">
              <w:rPr>
                <w:sz w:val="24"/>
              </w:rPr>
              <w:t>SCIENCE</w:t>
            </w:r>
          </w:p>
        </w:tc>
        <w:tc>
          <w:tcPr>
            <w:tcW w:w="633" w:type="dxa"/>
          </w:tcPr>
          <w:p w14:paraId="61BA427B" w14:textId="77777777" w:rsidR="005B12E5" w:rsidRPr="00E75140" w:rsidRDefault="00DE5985">
            <w:pPr>
              <w:pStyle w:val="TableParagraph"/>
              <w:spacing w:line="263" w:lineRule="exact"/>
              <w:ind w:left="7"/>
              <w:jc w:val="center"/>
              <w:rPr>
                <w:sz w:val="24"/>
              </w:rPr>
            </w:pPr>
            <w:r w:rsidRPr="00E75140">
              <w:rPr>
                <w:sz w:val="24"/>
              </w:rPr>
              <w:t>4</w:t>
            </w:r>
          </w:p>
        </w:tc>
      </w:tr>
      <w:tr w:rsidR="005B12E5" w:rsidRPr="00E75140" w14:paraId="5EF3622E" w14:textId="77777777">
        <w:trPr>
          <w:trHeight w:val="277"/>
        </w:trPr>
        <w:tc>
          <w:tcPr>
            <w:tcW w:w="552" w:type="dxa"/>
            <w:vMerge/>
            <w:tcBorders>
              <w:top w:val="nil"/>
            </w:tcBorders>
            <w:textDirection w:val="btLr"/>
          </w:tcPr>
          <w:p w14:paraId="1A6D0F15" w14:textId="77777777" w:rsidR="005B12E5" w:rsidRPr="00E75140" w:rsidRDefault="005B12E5">
            <w:pPr>
              <w:rPr>
                <w:sz w:val="2"/>
                <w:szCs w:val="2"/>
              </w:rPr>
            </w:pPr>
          </w:p>
        </w:tc>
        <w:tc>
          <w:tcPr>
            <w:tcW w:w="3293" w:type="dxa"/>
          </w:tcPr>
          <w:p w14:paraId="64E84E6D" w14:textId="77777777" w:rsidR="005B12E5" w:rsidRPr="00E75140" w:rsidRDefault="00DE5985">
            <w:pPr>
              <w:pStyle w:val="TableParagraph"/>
              <w:spacing w:line="258" w:lineRule="exact"/>
              <w:ind w:left="105"/>
              <w:rPr>
                <w:sz w:val="24"/>
              </w:rPr>
            </w:pPr>
            <w:r w:rsidRPr="00E75140">
              <w:rPr>
                <w:sz w:val="24"/>
              </w:rPr>
              <w:t>--------------------------------------</w:t>
            </w:r>
          </w:p>
        </w:tc>
        <w:tc>
          <w:tcPr>
            <w:tcW w:w="677" w:type="dxa"/>
          </w:tcPr>
          <w:p w14:paraId="3F159579" w14:textId="77777777" w:rsidR="005B12E5" w:rsidRPr="00E75140" w:rsidRDefault="005B12E5">
            <w:pPr>
              <w:pStyle w:val="TableParagraph"/>
              <w:rPr>
                <w:sz w:val="20"/>
              </w:rPr>
            </w:pPr>
          </w:p>
        </w:tc>
        <w:tc>
          <w:tcPr>
            <w:tcW w:w="4435" w:type="dxa"/>
          </w:tcPr>
          <w:p w14:paraId="3A140FAF" w14:textId="77777777" w:rsidR="005B12E5" w:rsidRPr="00E75140" w:rsidRDefault="00DE5985">
            <w:pPr>
              <w:pStyle w:val="TableParagraph"/>
              <w:spacing w:line="258" w:lineRule="exact"/>
              <w:ind w:left="109"/>
              <w:rPr>
                <w:sz w:val="24"/>
              </w:rPr>
            </w:pPr>
            <w:r w:rsidRPr="00E75140">
              <w:rPr>
                <w:sz w:val="24"/>
              </w:rPr>
              <w:t>SCIENCE LAB</w:t>
            </w:r>
          </w:p>
        </w:tc>
        <w:tc>
          <w:tcPr>
            <w:tcW w:w="633" w:type="dxa"/>
          </w:tcPr>
          <w:p w14:paraId="2EAA866A" w14:textId="77777777" w:rsidR="005B12E5" w:rsidRPr="00E75140" w:rsidRDefault="00DE5985">
            <w:pPr>
              <w:pStyle w:val="TableParagraph"/>
              <w:spacing w:line="258" w:lineRule="exact"/>
              <w:ind w:left="155"/>
              <w:rPr>
                <w:sz w:val="24"/>
              </w:rPr>
            </w:pPr>
            <w:r w:rsidRPr="00E75140">
              <w:rPr>
                <w:sz w:val="24"/>
              </w:rPr>
              <w:t>CR</w:t>
            </w:r>
          </w:p>
        </w:tc>
      </w:tr>
      <w:tr w:rsidR="005B12E5" w:rsidRPr="00E75140" w14:paraId="7C67EA19" w14:textId="77777777">
        <w:trPr>
          <w:trHeight w:val="551"/>
        </w:trPr>
        <w:tc>
          <w:tcPr>
            <w:tcW w:w="552" w:type="dxa"/>
            <w:vMerge/>
            <w:tcBorders>
              <w:top w:val="nil"/>
            </w:tcBorders>
            <w:textDirection w:val="btLr"/>
          </w:tcPr>
          <w:p w14:paraId="3A0A581A" w14:textId="77777777" w:rsidR="005B12E5" w:rsidRPr="00E75140" w:rsidRDefault="005B12E5">
            <w:pPr>
              <w:rPr>
                <w:sz w:val="2"/>
                <w:szCs w:val="2"/>
              </w:rPr>
            </w:pPr>
          </w:p>
        </w:tc>
        <w:tc>
          <w:tcPr>
            <w:tcW w:w="3293" w:type="dxa"/>
          </w:tcPr>
          <w:p w14:paraId="39E2ABAC" w14:textId="77777777" w:rsidR="005B12E5" w:rsidRPr="00E75140" w:rsidRDefault="00DE5985">
            <w:pPr>
              <w:pStyle w:val="TableParagraph"/>
              <w:spacing w:line="273" w:lineRule="exact"/>
              <w:ind w:left="105"/>
              <w:rPr>
                <w:sz w:val="24"/>
              </w:rPr>
            </w:pPr>
            <w:r w:rsidRPr="00E75140">
              <w:rPr>
                <w:sz w:val="24"/>
              </w:rPr>
              <w:t>ELECTIVE or Minor</w:t>
            </w:r>
          </w:p>
        </w:tc>
        <w:tc>
          <w:tcPr>
            <w:tcW w:w="677" w:type="dxa"/>
          </w:tcPr>
          <w:p w14:paraId="47E0B13D"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11FC3D24" w14:textId="77777777" w:rsidR="005B12E5" w:rsidRPr="00E75140" w:rsidRDefault="00DE5985">
            <w:pPr>
              <w:pStyle w:val="TableParagraph"/>
              <w:spacing w:before="1" w:line="274" w:lineRule="exact"/>
              <w:ind w:left="109" w:right="623"/>
              <w:rPr>
                <w:sz w:val="24"/>
              </w:rPr>
            </w:pPr>
            <w:r w:rsidRPr="00E75140">
              <w:rPr>
                <w:sz w:val="24"/>
              </w:rPr>
              <w:t>GOVT 2305American Government or GOVT 2306 Texas Government</w:t>
            </w:r>
          </w:p>
        </w:tc>
        <w:tc>
          <w:tcPr>
            <w:tcW w:w="633" w:type="dxa"/>
          </w:tcPr>
          <w:p w14:paraId="14C2489A" w14:textId="77777777" w:rsidR="005B12E5" w:rsidRPr="00E75140" w:rsidRDefault="00DE5985">
            <w:pPr>
              <w:pStyle w:val="TableParagraph"/>
              <w:spacing w:line="273" w:lineRule="exact"/>
              <w:ind w:left="7"/>
              <w:jc w:val="center"/>
              <w:rPr>
                <w:sz w:val="24"/>
              </w:rPr>
            </w:pPr>
            <w:r w:rsidRPr="00E75140">
              <w:rPr>
                <w:sz w:val="24"/>
              </w:rPr>
              <w:t>3</w:t>
            </w:r>
          </w:p>
        </w:tc>
      </w:tr>
      <w:tr w:rsidR="005B12E5" w:rsidRPr="00E75140" w14:paraId="08ACDC87" w14:textId="77777777">
        <w:trPr>
          <w:trHeight w:val="825"/>
        </w:trPr>
        <w:tc>
          <w:tcPr>
            <w:tcW w:w="552" w:type="dxa"/>
            <w:vMerge/>
            <w:tcBorders>
              <w:top w:val="nil"/>
            </w:tcBorders>
            <w:textDirection w:val="btLr"/>
          </w:tcPr>
          <w:p w14:paraId="398CBD17" w14:textId="77777777" w:rsidR="005B12E5" w:rsidRPr="00E75140" w:rsidRDefault="005B12E5">
            <w:pPr>
              <w:rPr>
                <w:sz w:val="2"/>
                <w:szCs w:val="2"/>
              </w:rPr>
            </w:pPr>
          </w:p>
        </w:tc>
        <w:tc>
          <w:tcPr>
            <w:tcW w:w="3293" w:type="dxa"/>
          </w:tcPr>
          <w:p w14:paraId="673EE682" w14:textId="77777777" w:rsidR="005B12E5" w:rsidRPr="00E75140" w:rsidRDefault="00DE5985">
            <w:pPr>
              <w:pStyle w:val="TableParagraph"/>
              <w:spacing w:line="237" w:lineRule="auto"/>
              <w:ind w:left="105" w:right="418"/>
              <w:rPr>
                <w:sz w:val="24"/>
              </w:rPr>
            </w:pPr>
            <w:r w:rsidRPr="00E75140">
              <w:rPr>
                <w:sz w:val="24"/>
              </w:rPr>
              <w:t>MATH 2342 Introduction to Statistics, Data Mining and</w:t>
            </w:r>
          </w:p>
          <w:p w14:paraId="731DEA2E" w14:textId="77777777" w:rsidR="005B12E5" w:rsidRPr="00E75140" w:rsidRDefault="00DE5985">
            <w:pPr>
              <w:pStyle w:val="TableParagraph"/>
              <w:spacing w:before="2" w:line="257" w:lineRule="exact"/>
              <w:ind w:left="105"/>
              <w:rPr>
                <w:sz w:val="24"/>
              </w:rPr>
            </w:pPr>
            <w:r w:rsidRPr="00E75140">
              <w:rPr>
                <w:sz w:val="24"/>
              </w:rPr>
              <w:t>Analytics</w:t>
            </w:r>
          </w:p>
        </w:tc>
        <w:tc>
          <w:tcPr>
            <w:tcW w:w="677" w:type="dxa"/>
          </w:tcPr>
          <w:p w14:paraId="5DADE88F"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73BFADE8" w14:textId="77777777" w:rsidR="005B12E5" w:rsidRPr="00E75140" w:rsidRDefault="00DE5985">
            <w:pPr>
              <w:pStyle w:val="TableParagraph"/>
              <w:spacing w:line="273" w:lineRule="exact"/>
              <w:ind w:left="109"/>
              <w:rPr>
                <w:sz w:val="24"/>
              </w:rPr>
            </w:pPr>
            <w:r w:rsidRPr="00E75140">
              <w:rPr>
                <w:sz w:val="24"/>
              </w:rPr>
              <w:t>ENGL 2343 Intro to Creative Writing</w:t>
            </w:r>
          </w:p>
        </w:tc>
        <w:tc>
          <w:tcPr>
            <w:tcW w:w="633" w:type="dxa"/>
          </w:tcPr>
          <w:p w14:paraId="1B7F9611" w14:textId="77777777" w:rsidR="005B12E5" w:rsidRPr="00E75140" w:rsidRDefault="00DE5985">
            <w:pPr>
              <w:pStyle w:val="TableParagraph"/>
              <w:spacing w:line="273" w:lineRule="exact"/>
              <w:ind w:left="7"/>
              <w:jc w:val="center"/>
              <w:rPr>
                <w:sz w:val="24"/>
              </w:rPr>
            </w:pPr>
            <w:r w:rsidRPr="00E75140">
              <w:rPr>
                <w:sz w:val="24"/>
              </w:rPr>
              <w:t>3</w:t>
            </w:r>
          </w:p>
        </w:tc>
      </w:tr>
      <w:tr w:rsidR="005B12E5" w:rsidRPr="00E75140" w14:paraId="0FF17D32" w14:textId="77777777">
        <w:trPr>
          <w:trHeight w:val="556"/>
        </w:trPr>
        <w:tc>
          <w:tcPr>
            <w:tcW w:w="552" w:type="dxa"/>
            <w:vMerge/>
            <w:tcBorders>
              <w:top w:val="nil"/>
            </w:tcBorders>
            <w:textDirection w:val="btLr"/>
          </w:tcPr>
          <w:p w14:paraId="6A94CC0E" w14:textId="77777777" w:rsidR="005B12E5" w:rsidRPr="00E75140" w:rsidRDefault="005B12E5">
            <w:pPr>
              <w:rPr>
                <w:sz w:val="2"/>
                <w:szCs w:val="2"/>
              </w:rPr>
            </w:pPr>
          </w:p>
        </w:tc>
        <w:tc>
          <w:tcPr>
            <w:tcW w:w="3293" w:type="dxa"/>
          </w:tcPr>
          <w:p w14:paraId="69652AF2" w14:textId="77777777" w:rsidR="005B12E5" w:rsidRPr="00E75140" w:rsidRDefault="00DE5985">
            <w:pPr>
              <w:pStyle w:val="TableParagraph"/>
              <w:spacing w:line="273" w:lineRule="exact"/>
              <w:ind w:left="105"/>
              <w:rPr>
                <w:sz w:val="24"/>
              </w:rPr>
            </w:pPr>
            <w:r w:rsidRPr="00E75140">
              <w:rPr>
                <w:sz w:val="24"/>
              </w:rPr>
              <w:t>SOCI 1301 or PSYC 2301</w:t>
            </w:r>
          </w:p>
        </w:tc>
        <w:tc>
          <w:tcPr>
            <w:tcW w:w="677" w:type="dxa"/>
          </w:tcPr>
          <w:p w14:paraId="692D7B66"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10E3F111" w14:textId="77777777" w:rsidR="005B12E5" w:rsidRPr="00E75140" w:rsidRDefault="00DE5985">
            <w:pPr>
              <w:pStyle w:val="TableParagraph"/>
              <w:spacing w:line="273" w:lineRule="exact"/>
              <w:ind w:left="109"/>
              <w:rPr>
                <w:sz w:val="24"/>
              </w:rPr>
            </w:pPr>
            <w:r w:rsidRPr="00E75140">
              <w:rPr>
                <w:sz w:val="24"/>
              </w:rPr>
              <w:t>ELECTIVE</w:t>
            </w:r>
          </w:p>
        </w:tc>
        <w:tc>
          <w:tcPr>
            <w:tcW w:w="633" w:type="dxa"/>
          </w:tcPr>
          <w:p w14:paraId="13A3DA11" w14:textId="77777777" w:rsidR="005B12E5" w:rsidRPr="00E75140" w:rsidRDefault="00DE5985">
            <w:pPr>
              <w:pStyle w:val="TableParagraph"/>
              <w:spacing w:line="273" w:lineRule="exact"/>
              <w:ind w:left="7"/>
              <w:jc w:val="center"/>
              <w:rPr>
                <w:sz w:val="24"/>
              </w:rPr>
            </w:pPr>
            <w:r w:rsidRPr="00E75140">
              <w:rPr>
                <w:sz w:val="24"/>
              </w:rPr>
              <w:t>3</w:t>
            </w:r>
          </w:p>
        </w:tc>
      </w:tr>
      <w:tr w:rsidR="005B12E5" w:rsidRPr="00E75140" w14:paraId="13255083" w14:textId="77777777">
        <w:trPr>
          <w:trHeight w:val="277"/>
        </w:trPr>
        <w:tc>
          <w:tcPr>
            <w:tcW w:w="552" w:type="dxa"/>
            <w:vMerge/>
            <w:tcBorders>
              <w:top w:val="nil"/>
            </w:tcBorders>
            <w:textDirection w:val="btLr"/>
          </w:tcPr>
          <w:p w14:paraId="3E5C916D" w14:textId="77777777" w:rsidR="005B12E5" w:rsidRPr="00E75140" w:rsidRDefault="005B12E5">
            <w:pPr>
              <w:rPr>
                <w:sz w:val="2"/>
                <w:szCs w:val="2"/>
              </w:rPr>
            </w:pPr>
          </w:p>
        </w:tc>
        <w:tc>
          <w:tcPr>
            <w:tcW w:w="3293" w:type="dxa"/>
          </w:tcPr>
          <w:p w14:paraId="0043C729" w14:textId="77777777" w:rsidR="005B12E5" w:rsidRPr="00E75140" w:rsidRDefault="00DE5985">
            <w:pPr>
              <w:pStyle w:val="TableParagraph"/>
              <w:spacing w:line="258" w:lineRule="exact"/>
              <w:ind w:left="105"/>
              <w:rPr>
                <w:sz w:val="24"/>
              </w:rPr>
            </w:pPr>
            <w:r w:rsidRPr="00E75140">
              <w:rPr>
                <w:sz w:val="24"/>
              </w:rPr>
              <w:t>INTS 1000 Chapel</w:t>
            </w:r>
          </w:p>
        </w:tc>
        <w:tc>
          <w:tcPr>
            <w:tcW w:w="677" w:type="dxa"/>
          </w:tcPr>
          <w:p w14:paraId="433C2B17" w14:textId="77777777" w:rsidR="005B12E5" w:rsidRPr="00E75140" w:rsidRDefault="00DE5985">
            <w:pPr>
              <w:pStyle w:val="TableParagraph"/>
              <w:spacing w:line="258" w:lineRule="exact"/>
              <w:ind w:right="264"/>
              <w:jc w:val="right"/>
              <w:rPr>
                <w:sz w:val="24"/>
              </w:rPr>
            </w:pPr>
            <w:r w:rsidRPr="00E75140">
              <w:rPr>
                <w:sz w:val="24"/>
              </w:rPr>
              <w:t>0</w:t>
            </w:r>
          </w:p>
        </w:tc>
        <w:tc>
          <w:tcPr>
            <w:tcW w:w="4435" w:type="dxa"/>
          </w:tcPr>
          <w:p w14:paraId="764DD7DD" w14:textId="77777777" w:rsidR="005B12E5" w:rsidRPr="00E75140" w:rsidRDefault="00DE5985">
            <w:pPr>
              <w:pStyle w:val="TableParagraph"/>
              <w:spacing w:line="258" w:lineRule="exact"/>
              <w:ind w:left="109"/>
              <w:rPr>
                <w:sz w:val="24"/>
              </w:rPr>
            </w:pPr>
            <w:r w:rsidRPr="00E75140">
              <w:rPr>
                <w:sz w:val="24"/>
              </w:rPr>
              <w:t>INTS 1000 Chapel</w:t>
            </w:r>
          </w:p>
        </w:tc>
        <w:tc>
          <w:tcPr>
            <w:tcW w:w="633" w:type="dxa"/>
          </w:tcPr>
          <w:p w14:paraId="235F1E97" w14:textId="77777777" w:rsidR="005B12E5" w:rsidRPr="00E75140" w:rsidRDefault="00DE5985">
            <w:pPr>
              <w:pStyle w:val="TableParagraph"/>
              <w:spacing w:line="258" w:lineRule="exact"/>
              <w:ind w:left="7"/>
              <w:jc w:val="center"/>
              <w:rPr>
                <w:sz w:val="24"/>
              </w:rPr>
            </w:pPr>
            <w:r w:rsidRPr="00E75140">
              <w:rPr>
                <w:sz w:val="24"/>
              </w:rPr>
              <w:t>0</w:t>
            </w:r>
          </w:p>
        </w:tc>
      </w:tr>
      <w:tr w:rsidR="005B12E5" w:rsidRPr="00E75140" w14:paraId="2401F845" w14:textId="77777777">
        <w:trPr>
          <w:trHeight w:val="273"/>
        </w:trPr>
        <w:tc>
          <w:tcPr>
            <w:tcW w:w="552" w:type="dxa"/>
            <w:vMerge/>
            <w:tcBorders>
              <w:top w:val="nil"/>
            </w:tcBorders>
            <w:textDirection w:val="btLr"/>
          </w:tcPr>
          <w:p w14:paraId="198E7A46" w14:textId="77777777" w:rsidR="005B12E5" w:rsidRPr="00E75140" w:rsidRDefault="005B12E5">
            <w:pPr>
              <w:rPr>
                <w:sz w:val="2"/>
                <w:szCs w:val="2"/>
              </w:rPr>
            </w:pPr>
          </w:p>
        </w:tc>
        <w:tc>
          <w:tcPr>
            <w:tcW w:w="3293" w:type="dxa"/>
          </w:tcPr>
          <w:p w14:paraId="09F58A41" w14:textId="77777777" w:rsidR="005B12E5" w:rsidRPr="00E75140" w:rsidRDefault="00DE5985">
            <w:pPr>
              <w:pStyle w:val="TableParagraph"/>
              <w:spacing w:line="253" w:lineRule="exact"/>
              <w:ind w:left="105"/>
              <w:rPr>
                <w:sz w:val="24"/>
              </w:rPr>
            </w:pPr>
            <w:r w:rsidRPr="00E75140">
              <w:rPr>
                <w:sz w:val="24"/>
              </w:rPr>
              <w:t>INTS 2001 Career Readiness</w:t>
            </w:r>
          </w:p>
        </w:tc>
        <w:tc>
          <w:tcPr>
            <w:tcW w:w="677" w:type="dxa"/>
          </w:tcPr>
          <w:p w14:paraId="2BC58348" w14:textId="77777777" w:rsidR="005B12E5" w:rsidRPr="00E75140" w:rsidRDefault="00DE5985">
            <w:pPr>
              <w:pStyle w:val="TableParagraph"/>
              <w:spacing w:line="253" w:lineRule="exact"/>
              <w:ind w:right="264"/>
              <w:jc w:val="right"/>
              <w:rPr>
                <w:sz w:val="24"/>
              </w:rPr>
            </w:pPr>
            <w:r w:rsidRPr="00E75140">
              <w:rPr>
                <w:sz w:val="24"/>
              </w:rPr>
              <w:t>0</w:t>
            </w:r>
          </w:p>
        </w:tc>
        <w:tc>
          <w:tcPr>
            <w:tcW w:w="4435" w:type="dxa"/>
          </w:tcPr>
          <w:p w14:paraId="534A2650" w14:textId="77777777" w:rsidR="005B12E5" w:rsidRPr="00E75140" w:rsidRDefault="00DE5985">
            <w:pPr>
              <w:pStyle w:val="TableParagraph"/>
              <w:spacing w:line="253" w:lineRule="exact"/>
              <w:ind w:left="109"/>
              <w:rPr>
                <w:sz w:val="24"/>
              </w:rPr>
            </w:pPr>
            <w:r w:rsidRPr="00E75140">
              <w:rPr>
                <w:sz w:val="24"/>
              </w:rPr>
              <w:t>INTS 2002 Career Readiness</w:t>
            </w:r>
          </w:p>
        </w:tc>
        <w:tc>
          <w:tcPr>
            <w:tcW w:w="633" w:type="dxa"/>
          </w:tcPr>
          <w:p w14:paraId="5EACBE00" w14:textId="77777777" w:rsidR="005B12E5" w:rsidRPr="00E75140" w:rsidRDefault="00DE5985">
            <w:pPr>
              <w:pStyle w:val="TableParagraph"/>
              <w:spacing w:line="253" w:lineRule="exact"/>
              <w:ind w:left="7"/>
              <w:jc w:val="center"/>
              <w:rPr>
                <w:sz w:val="24"/>
              </w:rPr>
            </w:pPr>
            <w:r w:rsidRPr="00E75140">
              <w:rPr>
                <w:sz w:val="24"/>
              </w:rPr>
              <w:t>0</w:t>
            </w:r>
          </w:p>
        </w:tc>
      </w:tr>
      <w:tr w:rsidR="005B12E5" w:rsidRPr="00E75140" w14:paraId="144C96CD" w14:textId="77777777">
        <w:trPr>
          <w:trHeight w:val="282"/>
        </w:trPr>
        <w:tc>
          <w:tcPr>
            <w:tcW w:w="552" w:type="dxa"/>
            <w:vMerge/>
            <w:tcBorders>
              <w:top w:val="nil"/>
            </w:tcBorders>
            <w:textDirection w:val="btLr"/>
          </w:tcPr>
          <w:p w14:paraId="7A9E229D" w14:textId="77777777" w:rsidR="005B12E5" w:rsidRPr="00E75140" w:rsidRDefault="005B12E5">
            <w:pPr>
              <w:rPr>
                <w:sz w:val="2"/>
                <w:szCs w:val="2"/>
              </w:rPr>
            </w:pPr>
          </w:p>
        </w:tc>
        <w:tc>
          <w:tcPr>
            <w:tcW w:w="3293" w:type="dxa"/>
          </w:tcPr>
          <w:p w14:paraId="1FA2E00A" w14:textId="77777777" w:rsidR="005B12E5" w:rsidRPr="00E75140" w:rsidRDefault="005B12E5">
            <w:pPr>
              <w:pStyle w:val="TableParagraph"/>
              <w:rPr>
                <w:sz w:val="20"/>
              </w:rPr>
            </w:pPr>
          </w:p>
        </w:tc>
        <w:tc>
          <w:tcPr>
            <w:tcW w:w="677" w:type="dxa"/>
          </w:tcPr>
          <w:p w14:paraId="4679B4FA" w14:textId="77777777" w:rsidR="005B12E5" w:rsidRPr="00E75140" w:rsidRDefault="00DE5985">
            <w:pPr>
              <w:pStyle w:val="TableParagraph"/>
              <w:spacing w:line="263" w:lineRule="exact"/>
              <w:ind w:right="204"/>
              <w:jc w:val="right"/>
              <w:rPr>
                <w:b/>
                <w:sz w:val="24"/>
              </w:rPr>
            </w:pPr>
            <w:r w:rsidRPr="00E75140">
              <w:rPr>
                <w:b/>
                <w:sz w:val="24"/>
              </w:rPr>
              <w:t>1</w:t>
            </w:r>
            <w:r w:rsidR="002241D8" w:rsidRPr="00E75140">
              <w:rPr>
                <w:b/>
                <w:sz w:val="24"/>
              </w:rPr>
              <w:t>5</w:t>
            </w:r>
          </w:p>
        </w:tc>
        <w:tc>
          <w:tcPr>
            <w:tcW w:w="4435" w:type="dxa"/>
          </w:tcPr>
          <w:p w14:paraId="4620B063" w14:textId="77777777" w:rsidR="005B12E5" w:rsidRPr="00E75140" w:rsidRDefault="005B12E5">
            <w:pPr>
              <w:pStyle w:val="TableParagraph"/>
              <w:rPr>
                <w:sz w:val="20"/>
              </w:rPr>
            </w:pPr>
          </w:p>
        </w:tc>
        <w:tc>
          <w:tcPr>
            <w:tcW w:w="633" w:type="dxa"/>
          </w:tcPr>
          <w:p w14:paraId="6F1BB06F" w14:textId="77777777" w:rsidR="005B12E5" w:rsidRPr="00E75140" w:rsidRDefault="00DE5985">
            <w:pPr>
              <w:pStyle w:val="TableParagraph"/>
              <w:spacing w:line="263" w:lineRule="exact"/>
              <w:ind w:left="195"/>
              <w:rPr>
                <w:b/>
                <w:sz w:val="24"/>
              </w:rPr>
            </w:pPr>
            <w:r w:rsidRPr="00E75140">
              <w:rPr>
                <w:b/>
                <w:sz w:val="24"/>
              </w:rPr>
              <w:t>16</w:t>
            </w:r>
          </w:p>
        </w:tc>
      </w:tr>
    </w:tbl>
    <w:p w14:paraId="5941EF58" w14:textId="77777777" w:rsidR="005B12E5" w:rsidRPr="00E75140"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E75140" w14:paraId="3E6D5C19" w14:textId="77777777">
        <w:trPr>
          <w:trHeight w:val="273"/>
        </w:trPr>
        <w:tc>
          <w:tcPr>
            <w:tcW w:w="552" w:type="dxa"/>
            <w:vMerge w:val="restart"/>
            <w:textDirection w:val="btLr"/>
          </w:tcPr>
          <w:p w14:paraId="5187D7A3" w14:textId="77777777" w:rsidR="005B12E5" w:rsidRPr="00E75140" w:rsidRDefault="00DE5985">
            <w:pPr>
              <w:pStyle w:val="TableParagraph"/>
              <w:spacing w:before="107"/>
              <w:ind w:left="1081"/>
              <w:rPr>
                <w:b/>
                <w:sz w:val="24"/>
              </w:rPr>
            </w:pPr>
            <w:r w:rsidRPr="00E75140">
              <w:rPr>
                <w:b/>
                <w:sz w:val="24"/>
              </w:rPr>
              <w:t>THIRD YEAR</w:t>
            </w:r>
          </w:p>
        </w:tc>
        <w:tc>
          <w:tcPr>
            <w:tcW w:w="3293" w:type="dxa"/>
            <w:shd w:val="clear" w:color="auto" w:fill="A6A6A6"/>
          </w:tcPr>
          <w:p w14:paraId="63686BCB" w14:textId="77777777" w:rsidR="005B12E5" w:rsidRPr="00E75140" w:rsidRDefault="00DE5985">
            <w:pPr>
              <w:pStyle w:val="TableParagraph"/>
              <w:spacing w:line="253" w:lineRule="exact"/>
              <w:ind w:left="674"/>
              <w:rPr>
                <w:sz w:val="24"/>
              </w:rPr>
            </w:pPr>
            <w:r w:rsidRPr="00E75140">
              <w:rPr>
                <w:sz w:val="24"/>
              </w:rPr>
              <w:t>FIRST SEMESTER</w:t>
            </w:r>
          </w:p>
        </w:tc>
        <w:tc>
          <w:tcPr>
            <w:tcW w:w="677" w:type="dxa"/>
            <w:shd w:val="clear" w:color="auto" w:fill="A6A6A6"/>
          </w:tcPr>
          <w:p w14:paraId="37FC33F2" w14:textId="77777777" w:rsidR="005B12E5" w:rsidRPr="00E75140" w:rsidRDefault="005B12E5">
            <w:pPr>
              <w:pStyle w:val="TableParagraph"/>
              <w:rPr>
                <w:sz w:val="20"/>
              </w:rPr>
            </w:pPr>
          </w:p>
        </w:tc>
        <w:tc>
          <w:tcPr>
            <w:tcW w:w="4435" w:type="dxa"/>
            <w:shd w:val="clear" w:color="auto" w:fill="A6A6A6"/>
          </w:tcPr>
          <w:p w14:paraId="6161A5A7" w14:textId="77777777" w:rsidR="005B12E5" w:rsidRPr="00E75140" w:rsidRDefault="00DE5985">
            <w:pPr>
              <w:pStyle w:val="TableParagraph"/>
              <w:spacing w:line="253" w:lineRule="exact"/>
              <w:ind w:left="1094"/>
              <w:rPr>
                <w:sz w:val="24"/>
              </w:rPr>
            </w:pPr>
            <w:r w:rsidRPr="00E75140">
              <w:rPr>
                <w:sz w:val="24"/>
              </w:rPr>
              <w:t>SECOND SEMESTER</w:t>
            </w:r>
          </w:p>
        </w:tc>
        <w:tc>
          <w:tcPr>
            <w:tcW w:w="633" w:type="dxa"/>
            <w:shd w:val="clear" w:color="auto" w:fill="A6A6A6"/>
          </w:tcPr>
          <w:p w14:paraId="7A1CD03B" w14:textId="77777777" w:rsidR="005B12E5" w:rsidRPr="00E75140" w:rsidRDefault="005B12E5">
            <w:pPr>
              <w:pStyle w:val="TableParagraph"/>
              <w:rPr>
                <w:sz w:val="20"/>
              </w:rPr>
            </w:pPr>
          </w:p>
        </w:tc>
      </w:tr>
      <w:tr w:rsidR="005B12E5" w:rsidRPr="00E75140" w14:paraId="22504249" w14:textId="77777777">
        <w:trPr>
          <w:trHeight w:val="556"/>
        </w:trPr>
        <w:tc>
          <w:tcPr>
            <w:tcW w:w="552" w:type="dxa"/>
            <w:vMerge/>
            <w:tcBorders>
              <w:top w:val="nil"/>
            </w:tcBorders>
            <w:textDirection w:val="btLr"/>
          </w:tcPr>
          <w:p w14:paraId="0472FDE2" w14:textId="77777777" w:rsidR="005B12E5" w:rsidRPr="00E75140" w:rsidRDefault="005B12E5">
            <w:pPr>
              <w:rPr>
                <w:sz w:val="2"/>
                <w:szCs w:val="2"/>
              </w:rPr>
            </w:pPr>
          </w:p>
        </w:tc>
        <w:tc>
          <w:tcPr>
            <w:tcW w:w="3293" w:type="dxa"/>
          </w:tcPr>
          <w:p w14:paraId="4A826F90" w14:textId="77777777" w:rsidR="005B12E5" w:rsidRPr="00E75140" w:rsidRDefault="00DE5985">
            <w:pPr>
              <w:pStyle w:val="TableParagraph"/>
              <w:spacing w:before="6" w:line="274" w:lineRule="exact"/>
              <w:ind w:left="105" w:right="485"/>
              <w:rPr>
                <w:sz w:val="24"/>
              </w:rPr>
            </w:pPr>
            <w:r w:rsidRPr="00E75140">
              <w:rPr>
                <w:sz w:val="24"/>
              </w:rPr>
              <w:t>ENGL 3301 Introduction to Criticism</w:t>
            </w:r>
          </w:p>
        </w:tc>
        <w:tc>
          <w:tcPr>
            <w:tcW w:w="677" w:type="dxa"/>
          </w:tcPr>
          <w:p w14:paraId="08FEC474" w14:textId="77777777" w:rsidR="005B12E5" w:rsidRPr="00E75140" w:rsidRDefault="00DE5985">
            <w:pPr>
              <w:pStyle w:val="TableParagraph"/>
              <w:spacing w:before="1"/>
              <w:ind w:right="264"/>
              <w:jc w:val="right"/>
              <w:rPr>
                <w:sz w:val="24"/>
              </w:rPr>
            </w:pPr>
            <w:r w:rsidRPr="00E75140">
              <w:rPr>
                <w:sz w:val="24"/>
              </w:rPr>
              <w:t>3</w:t>
            </w:r>
          </w:p>
        </w:tc>
        <w:tc>
          <w:tcPr>
            <w:tcW w:w="4435" w:type="dxa"/>
          </w:tcPr>
          <w:p w14:paraId="30C34127" w14:textId="77777777" w:rsidR="005B12E5" w:rsidRPr="00E75140" w:rsidRDefault="00DE5985">
            <w:pPr>
              <w:pStyle w:val="TableParagraph"/>
              <w:spacing w:before="1"/>
              <w:ind w:left="109"/>
              <w:rPr>
                <w:sz w:val="24"/>
              </w:rPr>
            </w:pPr>
            <w:r w:rsidRPr="00E75140">
              <w:rPr>
                <w:sz w:val="24"/>
              </w:rPr>
              <w:t>ENGL 3307 Advanced Composition</w:t>
            </w:r>
          </w:p>
        </w:tc>
        <w:tc>
          <w:tcPr>
            <w:tcW w:w="633" w:type="dxa"/>
          </w:tcPr>
          <w:p w14:paraId="4DA732AF" w14:textId="77777777" w:rsidR="005B12E5" w:rsidRPr="00E75140" w:rsidRDefault="00DE5985">
            <w:pPr>
              <w:pStyle w:val="TableParagraph"/>
              <w:spacing w:before="1"/>
              <w:ind w:right="245"/>
              <w:jc w:val="right"/>
              <w:rPr>
                <w:sz w:val="24"/>
              </w:rPr>
            </w:pPr>
            <w:r w:rsidRPr="00E75140">
              <w:rPr>
                <w:sz w:val="24"/>
              </w:rPr>
              <w:t>3</w:t>
            </w:r>
          </w:p>
        </w:tc>
      </w:tr>
      <w:tr w:rsidR="005B12E5" w:rsidRPr="00E75140" w14:paraId="5E7E921E" w14:textId="77777777">
        <w:trPr>
          <w:trHeight w:val="551"/>
        </w:trPr>
        <w:tc>
          <w:tcPr>
            <w:tcW w:w="552" w:type="dxa"/>
            <w:vMerge/>
            <w:tcBorders>
              <w:top w:val="nil"/>
            </w:tcBorders>
            <w:textDirection w:val="btLr"/>
          </w:tcPr>
          <w:p w14:paraId="7C0BB4C5" w14:textId="77777777" w:rsidR="005B12E5" w:rsidRPr="00E75140" w:rsidRDefault="005B12E5">
            <w:pPr>
              <w:rPr>
                <w:sz w:val="2"/>
                <w:szCs w:val="2"/>
              </w:rPr>
            </w:pPr>
          </w:p>
        </w:tc>
        <w:tc>
          <w:tcPr>
            <w:tcW w:w="3293" w:type="dxa"/>
          </w:tcPr>
          <w:p w14:paraId="6822E9FE" w14:textId="77777777" w:rsidR="005B12E5" w:rsidRPr="00E75140" w:rsidRDefault="00DE5985">
            <w:pPr>
              <w:pStyle w:val="TableParagraph"/>
              <w:spacing w:before="1" w:line="274" w:lineRule="exact"/>
              <w:ind w:left="105" w:right="392"/>
              <w:rPr>
                <w:sz w:val="24"/>
              </w:rPr>
            </w:pPr>
            <w:r w:rsidRPr="00E75140">
              <w:rPr>
                <w:sz w:val="24"/>
              </w:rPr>
              <w:t>ENGL 3305 Masterpieces of World Literature</w:t>
            </w:r>
          </w:p>
        </w:tc>
        <w:tc>
          <w:tcPr>
            <w:tcW w:w="677" w:type="dxa"/>
          </w:tcPr>
          <w:p w14:paraId="1E779C01"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6DA886F6" w14:textId="77777777" w:rsidR="005B12E5" w:rsidRPr="00E75140" w:rsidRDefault="00DE5985">
            <w:pPr>
              <w:pStyle w:val="TableParagraph"/>
              <w:spacing w:line="273" w:lineRule="exact"/>
              <w:ind w:left="109"/>
              <w:rPr>
                <w:sz w:val="24"/>
              </w:rPr>
            </w:pPr>
            <w:r w:rsidRPr="00E75140">
              <w:rPr>
                <w:sz w:val="24"/>
              </w:rPr>
              <w:t>ENGL 3312 Semantics and Word Building</w:t>
            </w:r>
          </w:p>
        </w:tc>
        <w:tc>
          <w:tcPr>
            <w:tcW w:w="633" w:type="dxa"/>
          </w:tcPr>
          <w:p w14:paraId="754E78D6" w14:textId="77777777" w:rsidR="005B12E5" w:rsidRPr="00E75140" w:rsidRDefault="00DE5985">
            <w:pPr>
              <w:pStyle w:val="TableParagraph"/>
              <w:spacing w:line="273" w:lineRule="exact"/>
              <w:ind w:right="245"/>
              <w:jc w:val="right"/>
              <w:rPr>
                <w:sz w:val="24"/>
              </w:rPr>
            </w:pPr>
            <w:r w:rsidRPr="00E75140">
              <w:rPr>
                <w:sz w:val="24"/>
              </w:rPr>
              <w:t>3</w:t>
            </w:r>
          </w:p>
        </w:tc>
      </w:tr>
      <w:tr w:rsidR="005B12E5" w:rsidRPr="00E75140" w14:paraId="579FD2BE" w14:textId="77777777">
        <w:trPr>
          <w:trHeight w:val="551"/>
        </w:trPr>
        <w:tc>
          <w:tcPr>
            <w:tcW w:w="552" w:type="dxa"/>
            <w:vMerge/>
            <w:tcBorders>
              <w:top w:val="nil"/>
            </w:tcBorders>
            <w:textDirection w:val="btLr"/>
          </w:tcPr>
          <w:p w14:paraId="38B863CA" w14:textId="77777777" w:rsidR="005B12E5" w:rsidRPr="00E75140" w:rsidRDefault="005B12E5">
            <w:pPr>
              <w:rPr>
                <w:sz w:val="2"/>
                <w:szCs w:val="2"/>
              </w:rPr>
            </w:pPr>
          </w:p>
        </w:tc>
        <w:tc>
          <w:tcPr>
            <w:tcW w:w="3293" w:type="dxa"/>
          </w:tcPr>
          <w:p w14:paraId="14D8FC86" w14:textId="77777777" w:rsidR="005B12E5" w:rsidRPr="00E75140" w:rsidRDefault="00DE5985">
            <w:pPr>
              <w:pStyle w:val="TableParagraph"/>
              <w:spacing w:before="1" w:line="274" w:lineRule="exact"/>
              <w:ind w:left="105" w:right="179"/>
              <w:rPr>
                <w:sz w:val="24"/>
              </w:rPr>
            </w:pPr>
            <w:r w:rsidRPr="00E75140">
              <w:rPr>
                <w:sz w:val="24"/>
              </w:rPr>
              <w:t>ENGL 3345 African American Literature</w:t>
            </w:r>
          </w:p>
        </w:tc>
        <w:tc>
          <w:tcPr>
            <w:tcW w:w="677" w:type="dxa"/>
          </w:tcPr>
          <w:p w14:paraId="635C66BC"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6ADE3421" w14:textId="77777777" w:rsidR="005B12E5" w:rsidRPr="00E75140" w:rsidRDefault="00DE5985">
            <w:pPr>
              <w:pStyle w:val="TableParagraph"/>
              <w:spacing w:line="273" w:lineRule="exact"/>
              <w:ind w:left="109"/>
              <w:rPr>
                <w:sz w:val="24"/>
              </w:rPr>
            </w:pPr>
            <w:r w:rsidRPr="00E75140">
              <w:rPr>
                <w:sz w:val="24"/>
              </w:rPr>
              <w:t>ENGL 4301 Shakespeare</w:t>
            </w:r>
          </w:p>
        </w:tc>
        <w:tc>
          <w:tcPr>
            <w:tcW w:w="633" w:type="dxa"/>
          </w:tcPr>
          <w:p w14:paraId="6982BD2A" w14:textId="77777777" w:rsidR="005B12E5" w:rsidRPr="00E75140" w:rsidRDefault="00DE5985">
            <w:pPr>
              <w:pStyle w:val="TableParagraph"/>
              <w:spacing w:line="273" w:lineRule="exact"/>
              <w:ind w:right="245"/>
              <w:jc w:val="right"/>
              <w:rPr>
                <w:sz w:val="24"/>
              </w:rPr>
            </w:pPr>
            <w:r w:rsidRPr="00E75140">
              <w:rPr>
                <w:sz w:val="24"/>
              </w:rPr>
              <w:t>3</w:t>
            </w:r>
          </w:p>
        </w:tc>
      </w:tr>
      <w:tr w:rsidR="005B12E5" w:rsidRPr="00E75140" w14:paraId="5FE60243" w14:textId="77777777">
        <w:trPr>
          <w:trHeight w:val="273"/>
        </w:trPr>
        <w:tc>
          <w:tcPr>
            <w:tcW w:w="552" w:type="dxa"/>
            <w:vMerge/>
            <w:tcBorders>
              <w:top w:val="nil"/>
            </w:tcBorders>
            <w:textDirection w:val="btLr"/>
          </w:tcPr>
          <w:p w14:paraId="29649EBD" w14:textId="77777777" w:rsidR="005B12E5" w:rsidRPr="00E75140" w:rsidRDefault="005B12E5">
            <w:pPr>
              <w:rPr>
                <w:sz w:val="2"/>
                <w:szCs w:val="2"/>
              </w:rPr>
            </w:pPr>
          </w:p>
        </w:tc>
        <w:tc>
          <w:tcPr>
            <w:tcW w:w="3293" w:type="dxa"/>
          </w:tcPr>
          <w:p w14:paraId="142A78BA" w14:textId="77777777" w:rsidR="005B12E5" w:rsidRPr="00E75140" w:rsidRDefault="00DE5985">
            <w:pPr>
              <w:pStyle w:val="TableParagraph"/>
              <w:spacing w:line="253" w:lineRule="exact"/>
              <w:ind w:left="105"/>
              <w:rPr>
                <w:sz w:val="24"/>
              </w:rPr>
            </w:pPr>
            <w:r w:rsidRPr="00E75140">
              <w:rPr>
                <w:sz w:val="24"/>
              </w:rPr>
              <w:t>ENGL Elective</w:t>
            </w:r>
          </w:p>
        </w:tc>
        <w:tc>
          <w:tcPr>
            <w:tcW w:w="677" w:type="dxa"/>
          </w:tcPr>
          <w:p w14:paraId="3C6636A9" w14:textId="77777777" w:rsidR="005B12E5" w:rsidRPr="00E75140" w:rsidRDefault="00DE5985">
            <w:pPr>
              <w:pStyle w:val="TableParagraph"/>
              <w:spacing w:line="253" w:lineRule="exact"/>
              <w:ind w:right="264"/>
              <w:jc w:val="right"/>
              <w:rPr>
                <w:sz w:val="24"/>
              </w:rPr>
            </w:pPr>
            <w:r w:rsidRPr="00E75140">
              <w:rPr>
                <w:sz w:val="24"/>
              </w:rPr>
              <w:t>3</w:t>
            </w:r>
          </w:p>
        </w:tc>
        <w:tc>
          <w:tcPr>
            <w:tcW w:w="4435" w:type="dxa"/>
          </w:tcPr>
          <w:p w14:paraId="384BC8FD" w14:textId="77777777" w:rsidR="005B12E5" w:rsidRPr="00E75140" w:rsidRDefault="00DE5985">
            <w:pPr>
              <w:pStyle w:val="TableParagraph"/>
              <w:spacing w:line="253" w:lineRule="exact"/>
              <w:ind w:left="109"/>
              <w:rPr>
                <w:sz w:val="24"/>
              </w:rPr>
            </w:pPr>
            <w:r w:rsidRPr="00E75140">
              <w:rPr>
                <w:sz w:val="24"/>
              </w:rPr>
              <w:t>ENGL Elective</w:t>
            </w:r>
          </w:p>
        </w:tc>
        <w:tc>
          <w:tcPr>
            <w:tcW w:w="633" w:type="dxa"/>
          </w:tcPr>
          <w:p w14:paraId="4E6A5259" w14:textId="77777777" w:rsidR="005B12E5" w:rsidRPr="00E75140" w:rsidRDefault="00DE5985">
            <w:pPr>
              <w:pStyle w:val="TableParagraph"/>
              <w:spacing w:line="253" w:lineRule="exact"/>
              <w:ind w:right="245"/>
              <w:jc w:val="right"/>
              <w:rPr>
                <w:sz w:val="24"/>
              </w:rPr>
            </w:pPr>
            <w:r w:rsidRPr="00E75140">
              <w:rPr>
                <w:sz w:val="24"/>
              </w:rPr>
              <w:t>3</w:t>
            </w:r>
          </w:p>
        </w:tc>
      </w:tr>
      <w:tr w:rsidR="005B12E5" w:rsidRPr="00E75140" w14:paraId="5A294739" w14:textId="77777777">
        <w:trPr>
          <w:trHeight w:val="556"/>
        </w:trPr>
        <w:tc>
          <w:tcPr>
            <w:tcW w:w="552" w:type="dxa"/>
            <w:vMerge/>
            <w:tcBorders>
              <w:top w:val="nil"/>
            </w:tcBorders>
            <w:textDirection w:val="btLr"/>
          </w:tcPr>
          <w:p w14:paraId="15F1ADB1" w14:textId="77777777" w:rsidR="005B12E5" w:rsidRPr="00E75140" w:rsidRDefault="005B12E5">
            <w:pPr>
              <w:rPr>
                <w:sz w:val="2"/>
                <w:szCs w:val="2"/>
              </w:rPr>
            </w:pPr>
          </w:p>
        </w:tc>
        <w:tc>
          <w:tcPr>
            <w:tcW w:w="3293" w:type="dxa"/>
          </w:tcPr>
          <w:p w14:paraId="73A1219C" w14:textId="77777777" w:rsidR="005B12E5" w:rsidRPr="00E75140" w:rsidRDefault="00DE5985">
            <w:pPr>
              <w:pStyle w:val="TableParagraph"/>
              <w:spacing w:line="273" w:lineRule="exact"/>
              <w:ind w:left="105"/>
              <w:rPr>
                <w:sz w:val="24"/>
              </w:rPr>
            </w:pPr>
            <w:r w:rsidRPr="00E75140">
              <w:rPr>
                <w:sz w:val="24"/>
              </w:rPr>
              <w:t>ELECTIVE</w:t>
            </w:r>
          </w:p>
        </w:tc>
        <w:tc>
          <w:tcPr>
            <w:tcW w:w="677" w:type="dxa"/>
          </w:tcPr>
          <w:p w14:paraId="0793545D"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3A181C79" w14:textId="77777777" w:rsidR="005B12E5" w:rsidRPr="00E75140" w:rsidRDefault="00DE5985">
            <w:pPr>
              <w:pStyle w:val="TableParagraph"/>
              <w:spacing w:line="273" w:lineRule="exact"/>
              <w:ind w:left="109"/>
              <w:rPr>
                <w:sz w:val="24"/>
              </w:rPr>
            </w:pPr>
            <w:r w:rsidRPr="00E75140">
              <w:rPr>
                <w:sz w:val="24"/>
              </w:rPr>
              <w:t>ELECTIVE</w:t>
            </w:r>
          </w:p>
        </w:tc>
        <w:tc>
          <w:tcPr>
            <w:tcW w:w="633" w:type="dxa"/>
          </w:tcPr>
          <w:p w14:paraId="4A0919A2" w14:textId="77777777" w:rsidR="005B12E5" w:rsidRPr="00E75140" w:rsidRDefault="00DE5985">
            <w:pPr>
              <w:pStyle w:val="TableParagraph"/>
              <w:spacing w:line="273" w:lineRule="exact"/>
              <w:ind w:right="245"/>
              <w:jc w:val="right"/>
              <w:rPr>
                <w:sz w:val="24"/>
              </w:rPr>
            </w:pPr>
            <w:r w:rsidRPr="00E75140">
              <w:rPr>
                <w:sz w:val="24"/>
              </w:rPr>
              <w:t>3</w:t>
            </w:r>
          </w:p>
        </w:tc>
      </w:tr>
      <w:tr w:rsidR="005B12E5" w:rsidRPr="00E75140" w14:paraId="6AB20AE0" w14:textId="77777777">
        <w:trPr>
          <w:trHeight w:val="277"/>
        </w:trPr>
        <w:tc>
          <w:tcPr>
            <w:tcW w:w="552" w:type="dxa"/>
            <w:vMerge/>
            <w:tcBorders>
              <w:top w:val="nil"/>
            </w:tcBorders>
            <w:textDirection w:val="btLr"/>
          </w:tcPr>
          <w:p w14:paraId="7C9E3AB5" w14:textId="77777777" w:rsidR="005B12E5" w:rsidRPr="00E75140" w:rsidRDefault="005B12E5">
            <w:pPr>
              <w:rPr>
                <w:sz w:val="2"/>
                <w:szCs w:val="2"/>
              </w:rPr>
            </w:pPr>
          </w:p>
        </w:tc>
        <w:tc>
          <w:tcPr>
            <w:tcW w:w="3293" w:type="dxa"/>
          </w:tcPr>
          <w:p w14:paraId="5D3F2C43" w14:textId="77777777" w:rsidR="005B12E5" w:rsidRPr="00E75140" w:rsidRDefault="00DE5985">
            <w:pPr>
              <w:pStyle w:val="TableParagraph"/>
              <w:spacing w:line="258" w:lineRule="exact"/>
              <w:ind w:left="105"/>
              <w:rPr>
                <w:sz w:val="24"/>
              </w:rPr>
            </w:pPr>
            <w:r w:rsidRPr="00E75140">
              <w:rPr>
                <w:sz w:val="24"/>
              </w:rPr>
              <w:t>INTS 1000 Chapel</w:t>
            </w:r>
          </w:p>
        </w:tc>
        <w:tc>
          <w:tcPr>
            <w:tcW w:w="677" w:type="dxa"/>
          </w:tcPr>
          <w:p w14:paraId="5B91DF94" w14:textId="77777777" w:rsidR="005B12E5" w:rsidRPr="00E75140" w:rsidRDefault="00DE5985">
            <w:pPr>
              <w:pStyle w:val="TableParagraph"/>
              <w:spacing w:line="258" w:lineRule="exact"/>
              <w:ind w:right="264"/>
              <w:jc w:val="right"/>
              <w:rPr>
                <w:sz w:val="24"/>
              </w:rPr>
            </w:pPr>
            <w:r w:rsidRPr="00E75140">
              <w:rPr>
                <w:sz w:val="24"/>
              </w:rPr>
              <w:t>0</w:t>
            </w:r>
          </w:p>
        </w:tc>
        <w:tc>
          <w:tcPr>
            <w:tcW w:w="4435" w:type="dxa"/>
          </w:tcPr>
          <w:p w14:paraId="063B176C" w14:textId="77777777" w:rsidR="005B12E5" w:rsidRPr="00E75140" w:rsidRDefault="00DE5985">
            <w:pPr>
              <w:pStyle w:val="TableParagraph"/>
              <w:spacing w:line="258" w:lineRule="exact"/>
              <w:ind w:left="109"/>
              <w:rPr>
                <w:sz w:val="24"/>
              </w:rPr>
            </w:pPr>
            <w:r w:rsidRPr="00E75140">
              <w:rPr>
                <w:sz w:val="24"/>
              </w:rPr>
              <w:t>INTS 1000 Chapel</w:t>
            </w:r>
          </w:p>
        </w:tc>
        <w:tc>
          <w:tcPr>
            <w:tcW w:w="633" w:type="dxa"/>
          </w:tcPr>
          <w:p w14:paraId="23FE37DE" w14:textId="77777777" w:rsidR="005B12E5" w:rsidRPr="00E75140" w:rsidRDefault="00DE5985">
            <w:pPr>
              <w:pStyle w:val="TableParagraph"/>
              <w:spacing w:line="258" w:lineRule="exact"/>
              <w:ind w:right="245"/>
              <w:jc w:val="right"/>
              <w:rPr>
                <w:sz w:val="24"/>
              </w:rPr>
            </w:pPr>
            <w:r w:rsidRPr="00E75140">
              <w:rPr>
                <w:sz w:val="24"/>
              </w:rPr>
              <w:t>0</w:t>
            </w:r>
          </w:p>
        </w:tc>
      </w:tr>
      <w:tr w:rsidR="005B12E5" w:rsidRPr="00E75140" w14:paraId="650FB768" w14:textId="77777777">
        <w:trPr>
          <w:trHeight w:val="282"/>
        </w:trPr>
        <w:tc>
          <w:tcPr>
            <w:tcW w:w="552" w:type="dxa"/>
            <w:vMerge/>
            <w:tcBorders>
              <w:top w:val="nil"/>
            </w:tcBorders>
            <w:textDirection w:val="btLr"/>
          </w:tcPr>
          <w:p w14:paraId="4B581B4D" w14:textId="77777777" w:rsidR="005B12E5" w:rsidRPr="00E75140" w:rsidRDefault="005B12E5">
            <w:pPr>
              <w:rPr>
                <w:sz w:val="2"/>
                <w:szCs w:val="2"/>
              </w:rPr>
            </w:pPr>
          </w:p>
        </w:tc>
        <w:tc>
          <w:tcPr>
            <w:tcW w:w="3293" w:type="dxa"/>
          </w:tcPr>
          <w:p w14:paraId="0E1C3058" w14:textId="77777777" w:rsidR="005B12E5" w:rsidRPr="00E75140" w:rsidRDefault="00DE5985">
            <w:pPr>
              <w:pStyle w:val="TableParagraph"/>
              <w:spacing w:line="263" w:lineRule="exact"/>
              <w:ind w:left="105"/>
              <w:rPr>
                <w:sz w:val="24"/>
              </w:rPr>
            </w:pPr>
            <w:r w:rsidRPr="00E75140">
              <w:rPr>
                <w:sz w:val="24"/>
              </w:rPr>
              <w:t>INTS 3001 Career Readiness</w:t>
            </w:r>
          </w:p>
        </w:tc>
        <w:tc>
          <w:tcPr>
            <w:tcW w:w="677" w:type="dxa"/>
          </w:tcPr>
          <w:p w14:paraId="6A774B80" w14:textId="77777777" w:rsidR="005B12E5" w:rsidRPr="00E75140" w:rsidRDefault="00DE5985">
            <w:pPr>
              <w:pStyle w:val="TableParagraph"/>
              <w:spacing w:line="263" w:lineRule="exact"/>
              <w:ind w:right="264"/>
              <w:jc w:val="right"/>
              <w:rPr>
                <w:sz w:val="24"/>
              </w:rPr>
            </w:pPr>
            <w:r w:rsidRPr="00E75140">
              <w:rPr>
                <w:sz w:val="24"/>
              </w:rPr>
              <w:t>0</w:t>
            </w:r>
          </w:p>
        </w:tc>
        <w:tc>
          <w:tcPr>
            <w:tcW w:w="4435" w:type="dxa"/>
          </w:tcPr>
          <w:p w14:paraId="7D985BCA" w14:textId="77777777" w:rsidR="005B12E5" w:rsidRPr="00E75140" w:rsidRDefault="00DE5985">
            <w:pPr>
              <w:pStyle w:val="TableParagraph"/>
              <w:spacing w:line="263" w:lineRule="exact"/>
              <w:ind w:left="109"/>
              <w:rPr>
                <w:sz w:val="24"/>
              </w:rPr>
            </w:pPr>
            <w:r w:rsidRPr="00E75140">
              <w:rPr>
                <w:sz w:val="24"/>
              </w:rPr>
              <w:t>INTS 3002 Career Readiness</w:t>
            </w:r>
          </w:p>
        </w:tc>
        <w:tc>
          <w:tcPr>
            <w:tcW w:w="633" w:type="dxa"/>
          </w:tcPr>
          <w:p w14:paraId="590662F8" w14:textId="77777777" w:rsidR="005B12E5" w:rsidRPr="00E75140" w:rsidRDefault="00DE5985">
            <w:pPr>
              <w:pStyle w:val="TableParagraph"/>
              <w:spacing w:line="263" w:lineRule="exact"/>
              <w:ind w:right="245"/>
              <w:jc w:val="right"/>
              <w:rPr>
                <w:sz w:val="24"/>
              </w:rPr>
            </w:pPr>
            <w:r w:rsidRPr="00E75140">
              <w:rPr>
                <w:sz w:val="24"/>
              </w:rPr>
              <w:t>0</w:t>
            </w:r>
          </w:p>
        </w:tc>
      </w:tr>
      <w:tr w:rsidR="005B12E5" w:rsidRPr="00E75140" w14:paraId="3365D91A" w14:textId="77777777">
        <w:trPr>
          <w:trHeight w:val="287"/>
        </w:trPr>
        <w:tc>
          <w:tcPr>
            <w:tcW w:w="552" w:type="dxa"/>
            <w:vMerge/>
            <w:tcBorders>
              <w:top w:val="nil"/>
            </w:tcBorders>
            <w:textDirection w:val="btLr"/>
          </w:tcPr>
          <w:p w14:paraId="26FBFF87" w14:textId="77777777" w:rsidR="005B12E5" w:rsidRPr="00E75140" w:rsidRDefault="005B12E5">
            <w:pPr>
              <w:rPr>
                <w:sz w:val="2"/>
                <w:szCs w:val="2"/>
              </w:rPr>
            </w:pPr>
          </w:p>
        </w:tc>
        <w:tc>
          <w:tcPr>
            <w:tcW w:w="3293" w:type="dxa"/>
          </w:tcPr>
          <w:p w14:paraId="2C86A35A" w14:textId="77777777" w:rsidR="005B12E5" w:rsidRPr="00E75140" w:rsidRDefault="005B12E5">
            <w:pPr>
              <w:pStyle w:val="TableParagraph"/>
              <w:rPr>
                <w:sz w:val="20"/>
              </w:rPr>
            </w:pPr>
          </w:p>
        </w:tc>
        <w:tc>
          <w:tcPr>
            <w:tcW w:w="677" w:type="dxa"/>
          </w:tcPr>
          <w:p w14:paraId="44358E35" w14:textId="77777777" w:rsidR="005B12E5" w:rsidRPr="00E75140" w:rsidRDefault="00DE5985">
            <w:pPr>
              <w:pStyle w:val="TableParagraph"/>
              <w:spacing w:line="268" w:lineRule="exact"/>
              <w:ind w:right="204"/>
              <w:jc w:val="right"/>
              <w:rPr>
                <w:b/>
                <w:sz w:val="24"/>
              </w:rPr>
            </w:pPr>
            <w:r w:rsidRPr="00E75140">
              <w:rPr>
                <w:b/>
                <w:sz w:val="24"/>
              </w:rPr>
              <w:t>15</w:t>
            </w:r>
          </w:p>
        </w:tc>
        <w:tc>
          <w:tcPr>
            <w:tcW w:w="4435" w:type="dxa"/>
          </w:tcPr>
          <w:p w14:paraId="559D7147" w14:textId="77777777" w:rsidR="005B12E5" w:rsidRPr="00E75140" w:rsidRDefault="005B12E5">
            <w:pPr>
              <w:pStyle w:val="TableParagraph"/>
              <w:rPr>
                <w:sz w:val="20"/>
              </w:rPr>
            </w:pPr>
          </w:p>
        </w:tc>
        <w:tc>
          <w:tcPr>
            <w:tcW w:w="633" w:type="dxa"/>
          </w:tcPr>
          <w:p w14:paraId="140F8B76" w14:textId="77777777" w:rsidR="005B12E5" w:rsidRPr="00E75140" w:rsidRDefault="00DE5985">
            <w:pPr>
              <w:pStyle w:val="TableParagraph"/>
              <w:spacing w:line="268" w:lineRule="exact"/>
              <w:ind w:right="185"/>
              <w:jc w:val="right"/>
              <w:rPr>
                <w:b/>
                <w:sz w:val="24"/>
              </w:rPr>
            </w:pPr>
            <w:r w:rsidRPr="00E75140">
              <w:rPr>
                <w:b/>
                <w:sz w:val="24"/>
              </w:rPr>
              <w:t>15</w:t>
            </w:r>
          </w:p>
        </w:tc>
      </w:tr>
    </w:tbl>
    <w:p w14:paraId="65468CDD" w14:textId="77777777" w:rsidR="005B12E5" w:rsidRPr="00E75140" w:rsidRDefault="005B12E5">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E75140" w14:paraId="05198416" w14:textId="77777777">
        <w:trPr>
          <w:trHeight w:val="278"/>
        </w:trPr>
        <w:tc>
          <w:tcPr>
            <w:tcW w:w="552" w:type="dxa"/>
            <w:vMerge w:val="restart"/>
            <w:textDirection w:val="btLr"/>
          </w:tcPr>
          <w:p w14:paraId="5E96F2FE" w14:textId="77777777" w:rsidR="005B12E5" w:rsidRPr="00E75140" w:rsidRDefault="00DE5985">
            <w:pPr>
              <w:pStyle w:val="TableParagraph"/>
              <w:spacing w:before="107"/>
              <w:ind w:left="818"/>
              <w:rPr>
                <w:b/>
                <w:sz w:val="24"/>
              </w:rPr>
            </w:pPr>
            <w:r w:rsidRPr="00E75140">
              <w:rPr>
                <w:b/>
                <w:sz w:val="24"/>
              </w:rPr>
              <w:t>FOURTH YEAR</w:t>
            </w:r>
          </w:p>
        </w:tc>
        <w:tc>
          <w:tcPr>
            <w:tcW w:w="3293" w:type="dxa"/>
            <w:shd w:val="clear" w:color="auto" w:fill="A6A6A6"/>
          </w:tcPr>
          <w:p w14:paraId="5FF4EC03" w14:textId="77777777" w:rsidR="005B12E5" w:rsidRPr="00E75140" w:rsidRDefault="00DE5985">
            <w:pPr>
              <w:pStyle w:val="TableParagraph"/>
              <w:spacing w:line="258" w:lineRule="exact"/>
              <w:ind w:left="674"/>
              <w:rPr>
                <w:sz w:val="24"/>
              </w:rPr>
            </w:pPr>
            <w:r w:rsidRPr="00E75140">
              <w:rPr>
                <w:sz w:val="24"/>
              </w:rPr>
              <w:t>FIRST SEMESTER</w:t>
            </w:r>
          </w:p>
        </w:tc>
        <w:tc>
          <w:tcPr>
            <w:tcW w:w="677" w:type="dxa"/>
            <w:shd w:val="clear" w:color="auto" w:fill="A6A6A6"/>
          </w:tcPr>
          <w:p w14:paraId="520F24F4" w14:textId="77777777" w:rsidR="005B12E5" w:rsidRPr="00E75140" w:rsidRDefault="005B12E5">
            <w:pPr>
              <w:pStyle w:val="TableParagraph"/>
              <w:rPr>
                <w:sz w:val="20"/>
              </w:rPr>
            </w:pPr>
          </w:p>
        </w:tc>
        <w:tc>
          <w:tcPr>
            <w:tcW w:w="4435" w:type="dxa"/>
            <w:shd w:val="clear" w:color="auto" w:fill="A6A6A6"/>
          </w:tcPr>
          <w:p w14:paraId="2A0973C4" w14:textId="77777777" w:rsidR="005B12E5" w:rsidRPr="00E75140" w:rsidRDefault="00DE5985">
            <w:pPr>
              <w:pStyle w:val="TableParagraph"/>
              <w:spacing w:line="258" w:lineRule="exact"/>
              <w:ind w:left="1094"/>
              <w:rPr>
                <w:sz w:val="24"/>
              </w:rPr>
            </w:pPr>
            <w:r w:rsidRPr="00E75140">
              <w:rPr>
                <w:sz w:val="24"/>
              </w:rPr>
              <w:t>SECOND SEMESTER</w:t>
            </w:r>
          </w:p>
        </w:tc>
        <w:tc>
          <w:tcPr>
            <w:tcW w:w="633" w:type="dxa"/>
            <w:shd w:val="clear" w:color="auto" w:fill="A6A6A6"/>
          </w:tcPr>
          <w:p w14:paraId="47AAF8D9" w14:textId="77777777" w:rsidR="005B12E5" w:rsidRPr="00E75140" w:rsidRDefault="005B12E5">
            <w:pPr>
              <w:pStyle w:val="TableParagraph"/>
              <w:rPr>
                <w:sz w:val="20"/>
              </w:rPr>
            </w:pPr>
          </w:p>
        </w:tc>
      </w:tr>
      <w:tr w:rsidR="005B12E5" w:rsidRPr="00E75140" w14:paraId="2299D1B2" w14:textId="77777777">
        <w:trPr>
          <w:trHeight w:val="551"/>
        </w:trPr>
        <w:tc>
          <w:tcPr>
            <w:tcW w:w="552" w:type="dxa"/>
            <w:vMerge/>
            <w:tcBorders>
              <w:top w:val="nil"/>
            </w:tcBorders>
            <w:textDirection w:val="btLr"/>
          </w:tcPr>
          <w:p w14:paraId="3EECFF02" w14:textId="77777777" w:rsidR="005B12E5" w:rsidRPr="00E75140" w:rsidRDefault="005B12E5">
            <w:pPr>
              <w:rPr>
                <w:sz w:val="2"/>
                <w:szCs w:val="2"/>
              </w:rPr>
            </w:pPr>
          </w:p>
        </w:tc>
        <w:tc>
          <w:tcPr>
            <w:tcW w:w="3293" w:type="dxa"/>
          </w:tcPr>
          <w:p w14:paraId="24FFC05A" w14:textId="77777777" w:rsidR="005B12E5" w:rsidRPr="00E75140" w:rsidRDefault="00DE5985">
            <w:pPr>
              <w:pStyle w:val="TableParagraph"/>
              <w:spacing w:before="1" w:line="274" w:lineRule="exact"/>
              <w:ind w:left="105" w:right="945"/>
              <w:rPr>
                <w:sz w:val="24"/>
              </w:rPr>
            </w:pPr>
            <w:r w:rsidRPr="00E75140">
              <w:rPr>
                <w:sz w:val="24"/>
              </w:rPr>
              <w:t>ENGL 4303 Advanced Grammar</w:t>
            </w:r>
          </w:p>
        </w:tc>
        <w:tc>
          <w:tcPr>
            <w:tcW w:w="677" w:type="dxa"/>
          </w:tcPr>
          <w:p w14:paraId="02830142"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76D3FC2B" w14:textId="77777777" w:rsidR="005B12E5" w:rsidRPr="00E75140" w:rsidRDefault="00DE5985">
            <w:pPr>
              <w:pStyle w:val="TableParagraph"/>
              <w:spacing w:line="273" w:lineRule="exact"/>
              <w:ind w:left="109"/>
              <w:rPr>
                <w:sz w:val="24"/>
              </w:rPr>
            </w:pPr>
            <w:r w:rsidRPr="00E75140">
              <w:rPr>
                <w:sz w:val="24"/>
              </w:rPr>
              <w:t>ENGL Elective</w:t>
            </w:r>
          </w:p>
        </w:tc>
        <w:tc>
          <w:tcPr>
            <w:tcW w:w="633" w:type="dxa"/>
          </w:tcPr>
          <w:p w14:paraId="3D7DEA7F" w14:textId="77777777" w:rsidR="005B12E5" w:rsidRPr="00E75140" w:rsidRDefault="00DE5985">
            <w:pPr>
              <w:pStyle w:val="TableParagraph"/>
              <w:spacing w:line="273" w:lineRule="exact"/>
              <w:ind w:right="245"/>
              <w:jc w:val="right"/>
              <w:rPr>
                <w:sz w:val="24"/>
              </w:rPr>
            </w:pPr>
            <w:r w:rsidRPr="00E75140">
              <w:rPr>
                <w:sz w:val="24"/>
              </w:rPr>
              <w:t>3</w:t>
            </w:r>
          </w:p>
        </w:tc>
      </w:tr>
      <w:tr w:rsidR="005B12E5" w:rsidRPr="00E75140" w14:paraId="1BE7AC4D" w14:textId="77777777">
        <w:trPr>
          <w:trHeight w:val="551"/>
        </w:trPr>
        <w:tc>
          <w:tcPr>
            <w:tcW w:w="552" w:type="dxa"/>
            <w:vMerge/>
            <w:tcBorders>
              <w:top w:val="nil"/>
            </w:tcBorders>
            <w:textDirection w:val="btLr"/>
          </w:tcPr>
          <w:p w14:paraId="020E5F0D" w14:textId="77777777" w:rsidR="005B12E5" w:rsidRPr="00E75140" w:rsidRDefault="005B12E5">
            <w:pPr>
              <w:rPr>
                <w:sz w:val="2"/>
                <w:szCs w:val="2"/>
              </w:rPr>
            </w:pPr>
          </w:p>
        </w:tc>
        <w:tc>
          <w:tcPr>
            <w:tcW w:w="3293" w:type="dxa"/>
          </w:tcPr>
          <w:p w14:paraId="7C6130D6" w14:textId="77777777" w:rsidR="005B12E5" w:rsidRPr="00E75140" w:rsidRDefault="00DE5985">
            <w:pPr>
              <w:pStyle w:val="TableParagraph"/>
              <w:spacing w:before="1" w:line="274" w:lineRule="exact"/>
              <w:ind w:left="105" w:right="585"/>
              <w:rPr>
                <w:sz w:val="24"/>
              </w:rPr>
            </w:pPr>
            <w:r w:rsidRPr="00E75140">
              <w:rPr>
                <w:sz w:val="24"/>
              </w:rPr>
              <w:t>ENGL 4305 History of the English Language</w:t>
            </w:r>
          </w:p>
        </w:tc>
        <w:tc>
          <w:tcPr>
            <w:tcW w:w="677" w:type="dxa"/>
          </w:tcPr>
          <w:p w14:paraId="379B8E03"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65A3D4D7" w14:textId="77777777" w:rsidR="005B12E5" w:rsidRPr="00E75140" w:rsidRDefault="00DE5985">
            <w:pPr>
              <w:pStyle w:val="TableParagraph"/>
              <w:spacing w:line="273" w:lineRule="exact"/>
              <w:ind w:left="109"/>
              <w:rPr>
                <w:sz w:val="24"/>
              </w:rPr>
            </w:pPr>
            <w:r w:rsidRPr="00E75140">
              <w:rPr>
                <w:sz w:val="24"/>
              </w:rPr>
              <w:t>ENGL 4399 Topical Seminar</w:t>
            </w:r>
          </w:p>
        </w:tc>
        <w:tc>
          <w:tcPr>
            <w:tcW w:w="633" w:type="dxa"/>
          </w:tcPr>
          <w:p w14:paraId="59292E72" w14:textId="77777777" w:rsidR="005B12E5" w:rsidRPr="00E75140" w:rsidRDefault="00DE5985">
            <w:pPr>
              <w:pStyle w:val="TableParagraph"/>
              <w:spacing w:line="273" w:lineRule="exact"/>
              <w:ind w:right="245"/>
              <w:jc w:val="right"/>
              <w:rPr>
                <w:sz w:val="24"/>
              </w:rPr>
            </w:pPr>
            <w:r w:rsidRPr="00E75140">
              <w:rPr>
                <w:sz w:val="24"/>
              </w:rPr>
              <w:t>3</w:t>
            </w:r>
          </w:p>
        </w:tc>
      </w:tr>
      <w:tr w:rsidR="005B12E5" w:rsidRPr="00E75140" w14:paraId="741A8A1C" w14:textId="77777777">
        <w:trPr>
          <w:trHeight w:val="278"/>
        </w:trPr>
        <w:tc>
          <w:tcPr>
            <w:tcW w:w="552" w:type="dxa"/>
            <w:vMerge/>
            <w:tcBorders>
              <w:top w:val="nil"/>
            </w:tcBorders>
            <w:textDirection w:val="btLr"/>
          </w:tcPr>
          <w:p w14:paraId="21C9B421" w14:textId="77777777" w:rsidR="005B12E5" w:rsidRPr="00E75140" w:rsidRDefault="005B12E5">
            <w:pPr>
              <w:rPr>
                <w:sz w:val="2"/>
                <w:szCs w:val="2"/>
              </w:rPr>
            </w:pPr>
          </w:p>
        </w:tc>
        <w:tc>
          <w:tcPr>
            <w:tcW w:w="3293" w:type="dxa"/>
          </w:tcPr>
          <w:p w14:paraId="52102BA1" w14:textId="77777777" w:rsidR="005B12E5" w:rsidRPr="00E75140" w:rsidRDefault="00DE5985">
            <w:pPr>
              <w:pStyle w:val="TableParagraph"/>
              <w:spacing w:line="258" w:lineRule="exact"/>
              <w:ind w:left="105"/>
              <w:rPr>
                <w:sz w:val="24"/>
              </w:rPr>
            </w:pPr>
            <w:r w:rsidRPr="00E75140">
              <w:rPr>
                <w:sz w:val="24"/>
              </w:rPr>
              <w:t>ENGL Elective</w:t>
            </w:r>
          </w:p>
        </w:tc>
        <w:tc>
          <w:tcPr>
            <w:tcW w:w="677" w:type="dxa"/>
          </w:tcPr>
          <w:p w14:paraId="5166B0EE" w14:textId="77777777" w:rsidR="005B12E5" w:rsidRPr="00E75140" w:rsidRDefault="00DE5985">
            <w:pPr>
              <w:pStyle w:val="TableParagraph"/>
              <w:spacing w:line="258" w:lineRule="exact"/>
              <w:ind w:right="264"/>
              <w:jc w:val="right"/>
              <w:rPr>
                <w:sz w:val="24"/>
              </w:rPr>
            </w:pPr>
            <w:r w:rsidRPr="00E75140">
              <w:rPr>
                <w:sz w:val="24"/>
              </w:rPr>
              <w:t>3</w:t>
            </w:r>
          </w:p>
        </w:tc>
        <w:tc>
          <w:tcPr>
            <w:tcW w:w="4435" w:type="dxa"/>
          </w:tcPr>
          <w:p w14:paraId="6B9E7473" w14:textId="77777777" w:rsidR="005B12E5" w:rsidRPr="00E75140" w:rsidRDefault="00DE5985">
            <w:pPr>
              <w:pStyle w:val="TableParagraph"/>
              <w:spacing w:line="258" w:lineRule="exact"/>
              <w:ind w:left="109"/>
              <w:rPr>
                <w:sz w:val="24"/>
              </w:rPr>
            </w:pPr>
            <w:r w:rsidRPr="00E75140">
              <w:rPr>
                <w:sz w:val="24"/>
              </w:rPr>
              <w:t>ENGL Elective</w:t>
            </w:r>
          </w:p>
        </w:tc>
        <w:tc>
          <w:tcPr>
            <w:tcW w:w="633" w:type="dxa"/>
          </w:tcPr>
          <w:p w14:paraId="38E63F63" w14:textId="77777777" w:rsidR="005B12E5" w:rsidRPr="00E75140" w:rsidRDefault="00DE5985">
            <w:pPr>
              <w:pStyle w:val="TableParagraph"/>
              <w:spacing w:line="258" w:lineRule="exact"/>
              <w:ind w:right="245"/>
              <w:jc w:val="right"/>
              <w:rPr>
                <w:sz w:val="24"/>
              </w:rPr>
            </w:pPr>
            <w:r w:rsidRPr="00E75140">
              <w:rPr>
                <w:sz w:val="24"/>
              </w:rPr>
              <w:t>3</w:t>
            </w:r>
          </w:p>
        </w:tc>
      </w:tr>
      <w:tr w:rsidR="005B12E5" w:rsidRPr="00E75140" w14:paraId="4E935B2F" w14:textId="77777777">
        <w:trPr>
          <w:trHeight w:val="273"/>
        </w:trPr>
        <w:tc>
          <w:tcPr>
            <w:tcW w:w="552" w:type="dxa"/>
            <w:vMerge/>
            <w:tcBorders>
              <w:top w:val="nil"/>
            </w:tcBorders>
            <w:textDirection w:val="btLr"/>
          </w:tcPr>
          <w:p w14:paraId="39314983" w14:textId="77777777" w:rsidR="005B12E5" w:rsidRPr="00E75140" w:rsidRDefault="005B12E5">
            <w:pPr>
              <w:rPr>
                <w:sz w:val="2"/>
                <w:szCs w:val="2"/>
              </w:rPr>
            </w:pPr>
          </w:p>
        </w:tc>
        <w:tc>
          <w:tcPr>
            <w:tcW w:w="3293" w:type="dxa"/>
          </w:tcPr>
          <w:p w14:paraId="32DDEB73" w14:textId="77777777" w:rsidR="005B12E5" w:rsidRPr="00E75140" w:rsidRDefault="00DE5985">
            <w:pPr>
              <w:pStyle w:val="TableParagraph"/>
              <w:spacing w:line="253" w:lineRule="exact"/>
              <w:ind w:left="105"/>
              <w:rPr>
                <w:sz w:val="24"/>
              </w:rPr>
            </w:pPr>
            <w:r w:rsidRPr="00E75140">
              <w:rPr>
                <w:sz w:val="24"/>
              </w:rPr>
              <w:t>ENGL Elective</w:t>
            </w:r>
          </w:p>
        </w:tc>
        <w:tc>
          <w:tcPr>
            <w:tcW w:w="677" w:type="dxa"/>
          </w:tcPr>
          <w:p w14:paraId="069E71D9" w14:textId="77777777" w:rsidR="005B12E5" w:rsidRPr="00E75140" w:rsidRDefault="00DE5985">
            <w:pPr>
              <w:pStyle w:val="TableParagraph"/>
              <w:spacing w:line="253" w:lineRule="exact"/>
              <w:ind w:right="264"/>
              <w:jc w:val="right"/>
              <w:rPr>
                <w:sz w:val="24"/>
              </w:rPr>
            </w:pPr>
            <w:r w:rsidRPr="00E75140">
              <w:rPr>
                <w:sz w:val="24"/>
              </w:rPr>
              <w:t>3</w:t>
            </w:r>
          </w:p>
        </w:tc>
        <w:tc>
          <w:tcPr>
            <w:tcW w:w="4435" w:type="dxa"/>
          </w:tcPr>
          <w:p w14:paraId="078247DC" w14:textId="77777777" w:rsidR="005B12E5" w:rsidRPr="00E75140" w:rsidRDefault="00DE5985">
            <w:pPr>
              <w:pStyle w:val="TableParagraph"/>
              <w:spacing w:line="253" w:lineRule="exact"/>
              <w:ind w:left="109"/>
              <w:rPr>
                <w:sz w:val="24"/>
              </w:rPr>
            </w:pPr>
            <w:r w:rsidRPr="00E75140">
              <w:rPr>
                <w:sz w:val="24"/>
              </w:rPr>
              <w:t>ENGL Elective</w:t>
            </w:r>
          </w:p>
        </w:tc>
        <w:tc>
          <w:tcPr>
            <w:tcW w:w="633" w:type="dxa"/>
          </w:tcPr>
          <w:p w14:paraId="2C0B74FA" w14:textId="77777777" w:rsidR="005B12E5" w:rsidRPr="00E75140" w:rsidRDefault="00DE5985">
            <w:pPr>
              <w:pStyle w:val="TableParagraph"/>
              <w:spacing w:line="253" w:lineRule="exact"/>
              <w:ind w:right="245"/>
              <w:jc w:val="right"/>
              <w:rPr>
                <w:sz w:val="24"/>
              </w:rPr>
            </w:pPr>
            <w:r w:rsidRPr="00E75140">
              <w:rPr>
                <w:sz w:val="24"/>
              </w:rPr>
              <w:t>3</w:t>
            </w:r>
          </w:p>
        </w:tc>
      </w:tr>
      <w:tr w:rsidR="005B12E5" w:rsidRPr="00E75140" w14:paraId="7740883B" w14:textId="77777777">
        <w:trPr>
          <w:trHeight w:val="556"/>
        </w:trPr>
        <w:tc>
          <w:tcPr>
            <w:tcW w:w="552" w:type="dxa"/>
            <w:vMerge/>
            <w:tcBorders>
              <w:top w:val="nil"/>
            </w:tcBorders>
            <w:textDirection w:val="btLr"/>
          </w:tcPr>
          <w:p w14:paraId="061DF50B" w14:textId="77777777" w:rsidR="005B12E5" w:rsidRPr="00E75140" w:rsidRDefault="005B12E5">
            <w:pPr>
              <w:rPr>
                <w:sz w:val="2"/>
                <w:szCs w:val="2"/>
              </w:rPr>
            </w:pPr>
          </w:p>
        </w:tc>
        <w:tc>
          <w:tcPr>
            <w:tcW w:w="3293" w:type="dxa"/>
          </w:tcPr>
          <w:p w14:paraId="464E47BD" w14:textId="77777777" w:rsidR="005B12E5" w:rsidRPr="00E75140" w:rsidRDefault="00DE5985">
            <w:pPr>
              <w:pStyle w:val="TableParagraph"/>
              <w:spacing w:line="273" w:lineRule="exact"/>
              <w:ind w:left="105"/>
              <w:rPr>
                <w:sz w:val="24"/>
              </w:rPr>
            </w:pPr>
            <w:r w:rsidRPr="00E75140">
              <w:rPr>
                <w:sz w:val="24"/>
              </w:rPr>
              <w:t>ELECTIVE or (Minor)</w:t>
            </w:r>
          </w:p>
        </w:tc>
        <w:tc>
          <w:tcPr>
            <w:tcW w:w="677" w:type="dxa"/>
          </w:tcPr>
          <w:p w14:paraId="442305F6" w14:textId="77777777" w:rsidR="005B12E5" w:rsidRPr="00E75140" w:rsidRDefault="00DE5985">
            <w:pPr>
              <w:pStyle w:val="TableParagraph"/>
              <w:spacing w:line="273" w:lineRule="exact"/>
              <w:ind w:right="264"/>
              <w:jc w:val="right"/>
              <w:rPr>
                <w:sz w:val="24"/>
              </w:rPr>
            </w:pPr>
            <w:r w:rsidRPr="00E75140">
              <w:rPr>
                <w:sz w:val="24"/>
              </w:rPr>
              <w:t>3</w:t>
            </w:r>
          </w:p>
        </w:tc>
        <w:tc>
          <w:tcPr>
            <w:tcW w:w="4435" w:type="dxa"/>
          </w:tcPr>
          <w:p w14:paraId="0EA88237" w14:textId="77777777" w:rsidR="005B12E5" w:rsidRPr="00E75140" w:rsidRDefault="00DE5985">
            <w:pPr>
              <w:pStyle w:val="TableParagraph"/>
              <w:spacing w:line="273" w:lineRule="exact"/>
              <w:ind w:left="109"/>
              <w:rPr>
                <w:sz w:val="24"/>
              </w:rPr>
            </w:pPr>
            <w:r w:rsidRPr="00E75140">
              <w:rPr>
                <w:sz w:val="24"/>
              </w:rPr>
              <w:t>------------------------------------------------</w:t>
            </w:r>
          </w:p>
        </w:tc>
        <w:tc>
          <w:tcPr>
            <w:tcW w:w="633" w:type="dxa"/>
          </w:tcPr>
          <w:p w14:paraId="71983545" w14:textId="77777777" w:rsidR="005B12E5" w:rsidRPr="00E75140" w:rsidRDefault="005B12E5">
            <w:pPr>
              <w:pStyle w:val="TableParagraph"/>
              <w:rPr>
                <w:sz w:val="24"/>
              </w:rPr>
            </w:pPr>
          </w:p>
        </w:tc>
      </w:tr>
      <w:tr w:rsidR="005B12E5" w:rsidRPr="00E75140" w14:paraId="7D18D687" w14:textId="77777777">
        <w:trPr>
          <w:trHeight w:val="277"/>
        </w:trPr>
        <w:tc>
          <w:tcPr>
            <w:tcW w:w="552" w:type="dxa"/>
            <w:vMerge/>
            <w:tcBorders>
              <w:top w:val="nil"/>
            </w:tcBorders>
            <w:textDirection w:val="btLr"/>
          </w:tcPr>
          <w:p w14:paraId="01B73C7E" w14:textId="77777777" w:rsidR="005B12E5" w:rsidRPr="00E75140" w:rsidRDefault="005B12E5">
            <w:pPr>
              <w:rPr>
                <w:sz w:val="2"/>
                <w:szCs w:val="2"/>
              </w:rPr>
            </w:pPr>
          </w:p>
        </w:tc>
        <w:tc>
          <w:tcPr>
            <w:tcW w:w="3293" w:type="dxa"/>
          </w:tcPr>
          <w:p w14:paraId="6D986764" w14:textId="77777777" w:rsidR="005B12E5" w:rsidRPr="00E75140" w:rsidRDefault="00DE5985">
            <w:pPr>
              <w:pStyle w:val="TableParagraph"/>
              <w:spacing w:line="258" w:lineRule="exact"/>
              <w:ind w:left="105"/>
              <w:rPr>
                <w:sz w:val="24"/>
              </w:rPr>
            </w:pPr>
            <w:r w:rsidRPr="00E75140">
              <w:rPr>
                <w:sz w:val="24"/>
              </w:rPr>
              <w:t>INTS 1000 Chapel</w:t>
            </w:r>
          </w:p>
        </w:tc>
        <w:tc>
          <w:tcPr>
            <w:tcW w:w="677" w:type="dxa"/>
          </w:tcPr>
          <w:p w14:paraId="0AC35B53" w14:textId="77777777" w:rsidR="005B12E5" w:rsidRPr="00E75140" w:rsidRDefault="00DE5985">
            <w:pPr>
              <w:pStyle w:val="TableParagraph"/>
              <w:spacing w:line="258" w:lineRule="exact"/>
              <w:ind w:right="264"/>
              <w:jc w:val="right"/>
              <w:rPr>
                <w:sz w:val="24"/>
              </w:rPr>
            </w:pPr>
            <w:r w:rsidRPr="00E75140">
              <w:rPr>
                <w:sz w:val="24"/>
              </w:rPr>
              <w:t>0</w:t>
            </w:r>
          </w:p>
        </w:tc>
        <w:tc>
          <w:tcPr>
            <w:tcW w:w="4435" w:type="dxa"/>
          </w:tcPr>
          <w:p w14:paraId="03932A3D" w14:textId="77777777" w:rsidR="005B12E5" w:rsidRPr="00E75140" w:rsidRDefault="00DE5985">
            <w:pPr>
              <w:pStyle w:val="TableParagraph"/>
              <w:spacing w:line="258" w:lineRule="exact"/>
              <w:ind w:left="109"/>
              <w:rPr>
                <w:sz w:val="24"/>
              </w:rPr>
            </w:pPr>
            <w:r w:rsidRPr="00E75140">
              <w:rPr>
                <w:sz w:val="24"/>
              </w:rPr>
              <w:t>INTS 1000 Chapel</w:t>
            </w:r>
          </w:p>
        </w:tc>
        <w:tc>
          <w:tcPr>
            <w:tcW w:w="633" w:type="dxa"/>
          </w:tcPr>
          <w:p w14:paraId="3FC82AA5" w14:textId="77777777" w:rsidR="005B12E5" w:rsidRPr="00E75140" w:rsidRDefault="00DE5985">
            <w:pPr>
              <w:pStyle w:val="TableParagraph"/>
              <w:spacing w:line="258" w:lineRule="exact"/>
              <w:ind w:right="245"/>
              <w:jc w:val="right"/>
              <w:rPr>
                <w:sz w:val="24"/>
              </w:rPr>
            </w:pPr>
            <w:r w:rsidRPr="00E75140">
              <w:rPr>
                <w:sz w:val="24"/>
              </w:rPr>
              <w:t>0</w:t>
            </w:r>
          </w:p>
        </w:tc>
      </w:tr>
      <w:tr w:rsidR="005B12E5" w:rsidRPr="00E75140" w14:paraId="50A9EA52" w14:textId="77777777">
        <w:trPr>
          <w:trHeight w:val="273"/>
        </w:trPr>
        <w:tc>
          <w:tcPr>
            <w:tcW w:w="552" w:type="dxa"/>
            <w:vMerge/>
            <w:tcBorders>
              <w:top w:val="nil"/>
            </w:tcBorders>
            <w:textDirection w:val="btLr"/>
          </w:tcPr>
          <w:p w14:paraId="3CEAEA09" w14:textId="77777777" w:rsidR="005B12E5" w:rsidRPr="00E75140" w:rsidRDefault="005B12E5">
            <w:pPr>
              <w:rPr>
                <w:sz w:val="2"/>
                <w:szCs w:val="2"/>
              </w:rPr>
            </w:pPr>
          </w:p>
        </w:tc>
        <w:tc>
          <w:tcPr>
            <w:tcW w:w="3293" w:type="dxa"/>
          </w:tcPr>
          <w:p w14:paraId="1B2131D0" w14:textId="77777777" w:rsidR="005B12E5" w:rsidRPr="00E75140" w:rsidRDefault="00DE5985">
            <w:pPr>
              <w:pStyle w:val="TableParagraph"/>
              <w:spacing w:line="253" w:lineRule="exact"/>
              <w:ind w:left="105"/>
              <w:rPr>
                <w:sz w:val="24"/>
              </w:rPr>
            </w:pPr>
            <w:r w:rsidRPr="00E75140">
              <w:rPr>
                <w:sz w:val="24"/>
              </w:rPr>
              <w:t>INTS 4001 Career Readiness</w:t>
            </w:r>
          </w:p>
        </w:tc>
        <w:tc>
          <w:tcPr>
            <w:tcW w:w="677" w:type="dxa"/>
          </w:tcPr>
          <w:p w14:paraId="6380CA88" w14:textId="77777777" w:rsidR="005B12E5" w:rsidRPr="00E75140" w:rsidRDefault="00DE5985">
            <w:pPr>
              <w:pStyle w:val="TableParagraph"/>
              <w:spacing w:line="253" w:lineRule="exact"/>
              <w:ind w:right="264"/>
              <w:jc w:val="right"/>
              <w:rPr>
                <w:sz w:val="24"/>
              </w:rPr>
            </w:pPr>
            <w:r w:rsidRPr="00E75140">
              <w:rPr>
                <w:sz w:val="24"/>
              </w:rPr>
              <w:t>0</w:t>
            </w:r>
          </w:p>
        </w:tc>
        <w:tc>
          <w:tcPr>
            <w:tcW w:w="4435" w:type="dxa"/>
          </w:tcPr>
          <w:p w14:paraId="5EE6B8AB" w14:textId="77777777" w:rsidR="005B12E5" w:rsidRPr="00E75140" w:rsidRDefault="00DE5985">
            <w:pPr>
              <w:pStyle w:val="TableParagraph"/>
              <w:spacing w:line="253" w:lineRule="exact"/>
              <w:ind w:left="109"/>
              <w:rPr>
                <w:sz w:val="24"/>
              </w:rPr>
            </w:pPr>
            <w:r w:rsidRPr="00E75140">
              <w:rPr>
                <w:sz w:val="24"/>
              </w:rPr>
              <w:t>INTS 4002 Career Readiness</w:t>
            </w:r>
          </w:p>
        </w:tc>
        <w:tc>
          <w:tcPr>
            <w:tcW w:w="633" w:type="dxa"/>
          </w:tcPr>
          <w:p w14:paraId="54475C39" w14:textId="77777777" w:rsidR="005B12E5" w:rsidRPr="00E75140" w:rsidRDefault="00DE5985">
            <w:pPr>
              <w:pStyle w:val="TableParagraph"/>
              <w:spacing w:line="253" w:lineRule="exact"/>
              <w:ind w:right="245"/>
              <w:jc w:val="right"/>
              <w:rPr>
                <w:sz w:val="24"/>
              </w:rPr>
            </w:pPr>
            <w:r w:rsidRPr="00E75140">
              <w:rPr>
                <w:sz w:val="24"/>
              </w:rPr>
              <w:t>0</w:t>
            </w:r>
          </w:p>
        </w:tc>
      </w:tr>
      <w:tr w:rsidR="005B12E5" w:rsidRPr="00E75140" w14:paraId="527B3AEC" w14:textId="77777777">
        <w:trPr>
          <w:trHeight w:val="287"/>
        </w:trPr>
        <w:tc>
          <w:tcPr>
            <w:tcW w:w="552" w:type="dxa"/>
            <w:vMerge/>
            <w:tcBorders>
              <w:top w:val="nil"/>
            </w:tcBorders>
            <w:textDirection w:val="btLr"/>
          </w:tcPr>
          <w:p w14:paraId="218F300C" w14:textId="77777777" w:rsidR="005B12E5" w:rsidRPr="00E75140" w:rsidRDefault="005B12E5">
            <w:pPr>
              <w:rPr>
                <w:sz w:val="2"/>
                <w:szCs w:val="2"/>
              </w:rPr>
            </w:pPr>
          </w:p>
        </w:tc>
        <w:tc>
          <w:tcPr>
            <w:tcW w:w="3293" w:type="dxa"/>
          </w:tcPr>
          <w:p w14:paraId="0D32F130" w14:textId="77777777" w:rsidR="005B12E5" w:rsidRPr="00E75140" w:rsidRDefault="005B12E5">
            <w:pPr>
              <w:pStyle w:val="TableParagraph"/>
              <w:rPr>
                <w:sz w:val="20"/>
              </w:rPr>
            </w:pPr>
          </w:p>
        </w:tc>
        <w:tc>
          <w:tcPr>
            <w:tcW w:w="677" w:type="dxa"/>
          </w:tcPr>
          <w:p w14:paraId="765B7415" w14:textId="77777777" w:rsidR="005B12E5" w:rsidRPr="00E75140" w:rsidRDefault="00DE5985">
            <w:pPr>
              <w:pStyle w:val="TableParagraph"/>
              <w:spacing w:line="268" w:lineRule="exact"/>
              <w:ind w:right="204"/>
              <w:jc w:val="right"/>
              <w:rPr>
                <w:b/>
                <w:sz w:val="24"/>
              </w:rPr>
            </w:pPr>
            <w:r w:rsidRPr="00E75140">
              <w:rPr>
                <w:b/>
                <w:sz w:val="24"/>
              </w:rPr>
              <w:t>15</w:t>
            </w:r>
          </w:p>
        </w:tc>
        <w:tc>
          <w:tcPr>
            <w:tcW w:w="4435" w:type="dxa"/>
          </w:tcPr>
          <w:p w14:paraId="2D814BEE" w14:textId="77777777" w:rsidR="005B12E5" w:rsidRPr="00E75140" w:rsidRDefault="005B12E5">
            <w:pPr>
              <w:pStyle w:val="TableParagraph"/>
              <w:rPr>
                <w:sz w:val="20"/>
              </w:rPr>
            </w:pPr>
          </w:p>
        </w:tc>
        <w:tc>
          <w:tcPr>
            <w:tcW w:w="633" w:type="dxa"/>
          </w:tcPr>
          <w:p w14:paraId="544ABE81" w14:textId="77777777" w:rsidR="005B12E5" w:rsidRPr="00E75140" w:rsidRDefault="00DE5985">
            <w:pPr>
              <w:pStyle w:val="TableParagraph"/>
              <w:spacing w:line="268" w:lineRule="exact"/>
              <w:ind w:right="185"/>
              <w:jc w:val="right"/>
              <w:rPr>
                <w:b/>
                <w:sz w:val="24"/>
              </w:rPr>
            </w:pPr>
            <w:r w:rsidRPr="00E75140">
              <w:rPr>
                <w:b/>
                <w:sz w:val="24"/>
              </w:rPr>
              <w:t>12</w:t>
            </w:r>
          </w:p>
        </w:tc>
      </w:tr>
    </w:tbl>
    <w:p w14:paraId="5C904454" w14:textId="77777777" w:rsidR="005B12E5" w:rsidRPr="00E75140" w:rsidRDefault="007224F8">
      <w:pPr>
        <w:spacing w:before="6"/>
        <w:ind w:left="3444"/>
        <w:rPr>
          <w:b/>
          <w:sz w:val="24"/>
        </w:rPr>
      </w:pPr>
      <w:r w:rsidRPr="00E75140">
        <w:rPr>
          <w:noProof/>
        </w:rPr>
        <mc:AlternateContent>
          <mc:Choice Requires="wpg">
            <w:drawing>
              <wp:anchor distT="0" distB="0" distL="114300" distR="114300" simplePos="0" relativeHeight="251634176" behindDoc="0" locked="0" layoutInCell="1" allowOverlap="1" wp14:anchorId="1FE717DF" wp14:editId="7F8B9090">
                <wp:simplePos x="0" y="0"/>
                <wp:positionH relativeFrom="page">
                  <wp:posOffset>5189220</wp:posOffset>
                </wp:positionH>
                <wp:positionV relativeFrom="paragraph">
                  <wp:posOffset>0</wp:posOffset>
                </wp:positionV>
                <wp:extent cx="241300" cy="186055"/>
                <wp:effectExtent l="0" t="25400" r="12700" b="17145"/>
                <wp:wrapNone/>
                <wp:docPr id="38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382" name="Line 358"/>
                        <wps:cNvCnPr>
                          <a:cxnSpLocks noChangeShapeType="1"/>
                        </wps:cNvCnPr>
                        <wps:spPr bwMode="auto">
                          <a:xfrm>
                            <a:off x="818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3" name="Line 357"/>
                        <wps:cNvCnPr>
                          <a:cxnSpLocks noChangeShapeType="1"/>
                        </wps:cNvCnPr>
                        <wps:spPr bwMode="auto">
                          <a:xfrm>
                            <a:off x="8177"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356"/>
                        <wps:cNvCnPr>
                          <a:cxnSpLocks noChangeShapeType="1"/>
                        </wps:cNvCnPr>
                        <wps:spPr bwMode="auto">
                          <a:xfrm>
                            <a:off x="8546"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55"/>
                        <wps:cNvSpPr>
                          <a:spLocks noChangeArrowheads="1"/>
                        </wps:cNvSpPr>
                        <wps:spPr bwMode="auto">
                          <a:xfrm>
                            <a:off x="817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354"/>
                        <wps:cNvCnPr>
                          <a:cxnSpLocks noChangeShapeType="1"/>
                        </wps:cNvCnPr>
                        <wps:spPr bwMode="auto">
                          <a:xfrm>
                            <a:off x="818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Rectangle 353"/>
                        <wps:cNvSpPr>
                          <a:spLocks noChangeArrowheads="1"/>
                        </wps:cNvSpPr>
                        <wps:spPr bwMode="auto">
                          <a:xfrm>
                            <a:off x="854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Text Box 352"/>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008C7" w14:textId="77777777" w:rsidR="00C85FB3" w:rsidRDefault="00C85FB3">
                              <w:pPr>
                                <w:spacing w:before="6"/>
                                <w:ind w:left="8"/>
                                <w:rPr>
                                  <w:b/>
                                  <w:sz w:val="24"/>
                                </w:rPr>
                              </w:pPr>
                              <w:r>
                                <w:rPr>
                                  <w:b/>
                                  <w:sz w:val="24"/>
                                </w:rPr>
                                <w:t>120121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717DF" id="Group 351" o:spid="_x0000_s1038" style="position:absolute;left:0;text-align:left;margin-left:408.6pt;margin-top:0;width:19pt;height:14.65pt;z-index:251634176;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nYQQAAE8YAAAOAAAAZHJzL2Uyb0RvYy54bWzsWdtu4zYQfS/QfyD0ruhiSZaEKIvEl6BA&#10;2g120w+gdUclUiXlyNlF/71DUlJk73qTpq17gf1gUyI5Gp4Z6hyOL9/t6go9poyXlESadWFqKCUx&#10;TUqSR9rPD2vd1xBvMUlwRUkaaU8p195dff/dZdeEqU0LWiUpQ2CE8LBrIq1o2yY0DB4XaY35BW1S&#10;Ap0ZZTVu4ZLlRsJwB9bryrBN0zM6ypKG0TjlHO4uVad2Je1nWRq377OMpy2qIg18a+U3k98b8W1c&#10;XeIwZ7gpyrh3A7/BixqXBB46mlriFqMtK78wVZcxo5xm7UVMa4NmWRmncg2wGss8WM0to9tGriUP&#10;u7wZYQJoD3B6s9n4p8d7hsok0ma+pSGCawiSfC6auZaAp2vyEEbdsuZjc8/UGqF5R+NfOHQbh/3i&#10;OleD0ab7kSZgEG9bKuHZZawWJmDhaCej8DRGId21KIabtmPNTIhVDF2W75muq6IUFxBKMcu35raG&#10;nifGxaqfOvP7eXYwE5MMHKonSi97r8SSINn4M578z+H5scBNKsPEBVIjnuCkwvOuJCnA6Ss45aAF&#10;UVjGO9JjiQhdFJjkqTT38NQAbjIA4PtkirjgEIgXsfUtX6HkKPgGeGdej5FM/hEhHDaMt7cprZFo&#10;RFoFTsuY4cc73iowhyEihISuy6qC+zisCOoizTMDT07gtCoT0Sn6OMs3i4qhRyx2oPz0kdkbBplO&#10;EmmsSHGy6tstLivVBj8rIuzBMsCdvqW22OfADFb+ynd0x/ZWumMul/r1euHo3tqau8vZcrFYWr8J&#10;1ywnLMokSYnwbtjulvO68PcvHrVRxw0/wmDsW5fJB84Ov9JpGUoRPZWDG5o83TMBbZ+RJ0vN2UFq&#10;zk+cmvP5dAMPqTlsXn9/855Tc8KIX33T/59S0zlITe+0qek63jk1z2/NrxK6O6TmB9CVQNWVYHWp&#10;TnqKHhQSV/JopPRrxmgniA2Uxh6nqwl/gNN75WMDt0u2HF6d1iCYXmB1Bp5/i9X3SPmV3K2IeUKE&#10;36Jqy3bMGzvQ154/15214+rB3PR10wpuAs90Ame53qdqKZ7UAQEY9q1ULQRK4NrumwVKXbZwUKnK&#10;GvTnqGJweEytjEpDuD9ogOH3uBZAjIL0gljCkQoaBWWfNNTB8STS+K9bzFINVT8QyKLAchwY1soL&#10;x53bcMGmPZtpDyYxmIq0VkOquWjVGWjbsDIv4EmWBIbQa1DqWSnlnshKpVD+AYECL+E97SxFbL/L&#10;TqidbV+Kdik75eHkrJ7P6tkH8aqSc8oDUrOeigdcBw7rcAI+88BQKXqlLj7zwH+LB6B8qLbag1A6&#10;N3QHiktKn8lOQ+0OOgYO+9u1ly4V3IQSjhWdvji3viS+Rgk1FDvGG//a8sdxvbiWH6FSwfnJsKN1&#10;EoWoLJp+Ds4ysa9zHZSM2t1mJ8u1oyBSEu3VwnEUjaNghIYSi9D4C4UiOC6r1jL+fYVdlMWn11JY&#10;Pv8PcPU7AAAA//8DAFBLAwQUAAYACAAAACEAt160B90AAAAHAQAADwAAAGRycy9kb3ducmV2Lnht&#10;bEyPQUvDQBSE74L/YXmCN7tJSjTGbEop6qkIbQXx9pp9TUKzuyG7TdJ/7/Okx2GGmW+K1Ww6MdLg&#10;W2cVxIsIBNnK6dbWCj4Pbw8ZCB/QauycJQVX8rAqb28KzLWb7I7GfagFl1ifo4ImhD6X0lcNGfQL&#10;15Nl7+QGg4HlUEs94MTlppNJFD1Kg63lhQZ72jRUnfcXo+B9wmm9jF/H7fm0uX4f0o+vbUxK3d/N&#10;6xcQgebwF4ZffEaHkpmO7mK1F52CLH5KOKqAH7GdpSnLo4LkeQmyLOR//vIHAAD//wMAUEsBAi0A&#10;FAAGAAgAAAAhALaDOJL+AAAA4QEAABMAAAAAAAAAAAAAAAAAAAAAAFtDb250ZW50X1R5cGVzXS54&#10;bWxQSwECLQAUAAYACAAAACEAOP0h/9YAAACUAQAACwAAAAAAAAAAAAAAAAAvAQAAX3JlbHMvLnJl&#10;bHNQSwECLQAUAAYACAAAACEA0n/zJ2EEAABPGAAADgAAAAAAAAAAAAAAAAAuAgAAZHJzL2Uyb0Rv&#10;Yy54bWxQSwECLQAUAAYACAAAACEAt160B90AAAAHAQAADwAAAAAAAAAAAAAAAAC7BgAAZHJzL2Rv&#10;d25yZXYueG1sUEsFBgAAAAAEAAQA8wAAAMUHAAAAAA==&#10;">
                <v:line id="Line 358" o:spid="_x0000_s1039" style="position:absolute;visibility:visible;mso-wrap-style:square" from="8182,4" to="8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xqxAAAANwAAAAPAAAAZHJzL2Rvd25yZXYueG1sRI9BawIx&#10;FITvBf9DeIXearYW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LUb3GrEAAAA3AAAAA8A&#10;AAAAAAAAAAAAAAAABwIAAGRycy9kb3ducmV2LnhtbFBLBQYAAAAAAwADALcAAAD4AgAAAAA=&#10;" strokeweight=".48pt"/>
                <v:line id="Line 357" o:spid="_x0000_s1040" style="position:absolute;visibility:visible;mso-wrap-style:square" from="8177,0" to="817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356" o:spid="_x0000_s1041" style="position:absolute;visibility:visible;mso-wrap-style:square" from="8546,0" to="854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GFxQAAANwAAAAPAAAAZHJzL2Rvd25yZXYueG1sRI/NasMw&#10;EITvhbyD2EBvjdw2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BVvuGFxQAAANwAAAAP&#10;AAAAAAAAAAAAAAAAAAcCAABkcnMvZG93bnJldi54bWxQSwUGAAAAAAMAAwC3AAAA+QIAAAAA&#10;" strokeweight=".48pt"/>
                <v:rect id="Rectangle 355" o:spid="_x0000_s1042" style="position:absolute;left:817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line id="Line 354" o:spid="_x0000_s1043" style="position:absolute;visibility:visible;mso-wrap-style:square" from="8182,288" to="8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ppxAAAANwAAAAPAAAAZHJzL2Rvd25yZXYueG1sRI9Ba8JA&#10;FITvQv/D8gRvurGC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Mog2mnEAAAA3AAAAA8A&#10;AAAAAAAAAAAAAAAABwIAAGRycy9kb3ducmV2LnhtbFBLBQYAAAAAAwADALcAAAD4AgAAAAA=&#10;" strokeweight=".48pt"/>
                <v:rect id="Rectangle 353" o:spid="_x0000_s1044" style="position:absolute;left:854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shape id="Text Box 352" o:spid="_x0000_s1045"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3AB008C7" w14:textId="77777777" w:rsidR="00C85FB3" w:rsidRDefault="00C85FB3">
                        <w:pPr>
                          <w:spacing w:before="6"/>
                          <w:ind w:left="8"/>
                          <w:rPr>
                            <w:b/>
                            <w:sz w:val="24"/>
                          </w:rPr>
                        </w:pPr>
                        <w:r>
                          <w:rPr>
                            <w:b/>
                            <w:sz w:val="24"/>
                          </w:rPr>
                          <w:t>120121</w:t>
                        </w:r>
                      </w:p>
                    </w:txbxContent>
                  </v:textbox>
                </v:shape>
                <w10:wrap anchorx="page"/>
              </v:group>
            </w:pict>
          </mc:Fallback>
        </mc:AlternateContent>
      </w:r>
      <w:r w:rsidR="00DE5985" w:rsidRPr="00E75140">
        <w:rPr>
          <w:b/>
          <w:sz w:val="24"/>
        </w:rPr>
        <w:t>TOTAL Number of Hours for the Degree =</w:t>
      </w:r>
    </w:p>
    <w:p w14:paraId="259A2721" w14:textId="77777777" w:rsidR="005B12E5" w:rsidRPr="00381D52" w:rsidRDefault="005B12E5">
      <w:pPr>
        <w:rPr>
          <w:sz w:val="24"/>
          <w:highlight w:val="yellow"/>
        </w:rPr>
        <w:sectPr w:rsidR="005B12E5" w:rsidRPr="00381D52">
          <w:pgSz w:w="12240" w:h="15840"/>
          <w:pgMar w:top="1440" w:right="260" w:bottom="980" w:left="240" w:header="0" w:footer="787" w:gutter="0"/>
          <w:cols w:space="720"/>
        </w:sectPr>
      </w:pPr>
    </w:p>
    <w:p w14:paraId="25DBE3F3" w14:textId="12328EC0" w:rsidR="005B12E5" w:rsidRPr="004B381B" w:rsidRDefault="00DE5985">
      <w:pPr>
        <w:pStyle w:val="Heading3"/>
        <w:spacing w:before="57" w:line="240" w:lineRule="auto"/>
        <w:ind w:left="1174" w:right="1159"/>
      </w:pPr>
      <w:bookmarkStart w:id="387" w:name="_TOC_250066"/>
      <w:bookmarkStart w:id="388" w:name="_Toc531768491"/>
      <w:bookmarkStart w:id="389" w:name="_Toc17818325"/>
      <w:bookmarkEnd w:id="387"/>
      <w:r w:rsidRPr="004B381B">
        <w:lastRenderedPageBreak/>
        <w:t>HISTORY MAJOR</w:t>
      </w:r>
      <w:bookmarkEnd w:id="388"/>
      <w:bookmarkEnd w:id="389"/>
    </w:p>
    <w:p w14:paraId="7FC49546" w14:textId="77777777" w:rsidR="005B12E5" w:rsidRPr="004B381B" w:rsidRDefault="005B12E5">
      <w:pPr>
        <w:pStyle w:val="BodyText"/>
        <w:spacing w:before="10"/>
        <w:rPr>
          <w:b/>
          <w:sz w:val="27"/>
        </w:rPr>
      </w:pPr>
    </w:p>
    <w:p w14:paraId="339FA0E2" w14:textId="77777777" w:rsidR="005B12E5" w:rsidRPr="004B381B" w:rsidRDefault="00DE5985">
      <w:pPr>
        <w:pStyle w:val="BodyText"/>
        <w:spacing w:line="242" w:lineRule="auto"/>
        <w:ind w:left="4384" w:right="1178" w:hanging="3173"/>
      </w:pPr>
      <w:r w:rsidRPr="004B381B">
        <w:t>A major in history for the Bachelor of Arts or the Bachelor of Science degree requires thirty-nine semester hours as listed below:</w:t>
      </w:r>
    </w:p>
    <w:p w14:paraId="0DEBBAB9" w14:textId="77777777" w:rsidR="005B12E5" w:rsidRPr="004B381B" w:rsidRDefault="00DE5985">
      <w:pPr>
        <w:pStyle w:val="Heading4"/>
        <w:tabs>
          <w:tab w:val="left" w:pos="3357"/>
          <w:tab w:val="left" w:pos="8204"/>
        </w:tabs>
        <w:spacing w:line="271" w:lineRule="exact"/>
      </w:pPr>
      <w:r w:rsidRPr="004B381B">
        <w:t>Course</w:t>
      </w:r>
      <w:r w:rsidRPr="004B381B">
        <w:rPr>
          <w:spacing w:val="-2"/>
        </w:rPr>
        <w:t xml:space="preserve"> </w:t>
      </w:r>
      <w:r w:rsidRPr="004B381B">
        <w:t>Number</w:t>
      </w:r>
      <w:r w:rsidRPr="004B381B">
        <w:tab/>
        <w:t>Course</w:t>
      </w:r>
      <w:r w:rsidRPr="004B381B">
        <w:rPr>
          <w:spacing w:val="-2"/>
        </w:rPr>
        <w:t xml:space="preserve"> </w:t>
      </w:r>
      <w:r w:rsidRPr="004B381B">
        <w:t>Title</w:t>
      </w:r>
      <w:r w:rsidRPr="004B381B">
        <w:tab/>
        <w:t>Semester</w:t>
      </w:r>
      <w:r w:rsidRPr="004B381B">
        <w:rPr>
          <w:spacing w:val="-6"/>
        </w:rPr>
        <w:t xml:space="preserve"> </w:t>
      </w:r>
      <w:r w:rsidRPr="004B381B">
        <w:t>Hours</w:t>
      </w:r>
    </w:p>
    <w:p w14:paraId="2766FCA9" w14:textId="77777777" w:rsidR="005B12E5" w:rsidRPr="004B381B" w:rsidRDefault="00DE5985">
      <w:pPr>
        <w:pStyle w:val="BodyText"/>
        <w:tabs>
          <w:tab w:val="left" w:pos="3357"/>
          <w:tab w:val="right" w:leader="dot" w:pos="9837"/>
        </w:tabs>
        <w:spacing w:before="3" w:line="275" w:lineRule="exact"/>
        <w:ind w:left="1197"/>
      </w:pPr>
      <w:r w:rsidRPr="004B381B">
        <w:t>HIST</w:t>
      </w:r>
      <w:r w:rsidRPr="004B381B">
        <w:rPr>
          <w:spacing w:val="-1"/>
        </w:rPr>
        <w:t xml:space="preserve"> </w:t>
      </w:r>
      <w:r w:rsidRPr="004B381B">
        <w:t>2301</w:t>
      </w:r>
      <w:r w:rsidRPr="004B381B">
        <w:tab/>
        <w:t>History</w:t>
      </w:r>
      <w:r w:rsidRPr="004B381B">
        <w:rPr>
          <w:spacing w:val="-1"/>
        </w:rPr>
        <w:t xml:space="preserve"> </w:t>
      </w:r>
      <w:r w:rsidRPr="004B381B">
        <w:t>of</w:t>
      </w:r>
      <w:r w:rsidRPr="004B381B">
        <w:rPr>
          <w:spacing w:val="-1"/>
        </w:rPr>
        <w:t xml:space="preserve"> </w:t>
      </w:r>
      <w:r w:rsidRPr="004B381B">
        <w:t>Texas</w:t>
      </w:r>
      <w:r w:rsidRPr="004B381B">
        <w:tab/>
        <w:t>3</w:t>
      </w:r>
    </w:p>
    <w:p w14:paraId="34F7B4BD" w14:textId="77777777" w:rsidR="005B12E5" w:rsidRPr="004B381B" w:rsidRDefault="00DE5985">
      <w:pPr>
        <w:pStyle w:val="BodyText"/>
        <w:tabs>
          <w:tab w:val="left" w:pos="3357"/>
          <w:tab w:val="right" w:leader="dot" w:pos="9837"/>
        </w:tabs>
        <w:spacing w:line="275" w:lineRule="exact"/>
        <w:ind w:left="1197"/>
      </w:pPr>
      <w:r w:rsidRPr="004B381B">
        <w:t>HIST</w:t>
      </w:r>
      <w:r w:rsidRPr="004B381B">
        <w:rPr>
          <w:spacing w:val="-1"/>
        </w:rPr>
        <w:t xml:space="preserve"> </w:t>
      </w:r>
      <w:r w:rsidRPr="004B381B">
        <w:t>2321</w:t>
      </w:r>
      <w:r w:rsidRPr="004B381B">
        <w:tab/>
        <w:t>World</w:t>
      </w:r>
      <w:r w:rsidRPr="004B381B">
        <w:rPr>
          <w:spacing w:val="-1"/>
        </w:rPr>
        <w:t xml:space="preserve"> </w:t>
      </w:r>
      <w:r w:rsidRPr="004B381B">
        <w:t>Civilization</w:t>
      </w:r>
      <w:r w:rsidRPr="004B381B">
        <w:rPr>
          <w:spacing w:val="-1"/>
        </w:rPr>
        <w:t xml:space="preserve"> </w:t>
      </w:r>
      <w:r w:rsidRPr="004B381B">
        <w:t>I</w:t>
      </w:r>
      <w:r w:rsidRPr="004B381B">
        <w:tab/>
        <w:t>3</w:t>
      </w:r>
    </w:p>
    <w:p w14:paraId="1DDD8C3B" w14:textId="77777777" w:rsidR="005B12E5" w:rsidRPr="004B381B" w:rsidRDefault="00DE5985">
      <w:pPr>
        <w:pStyle w:val="BodyText"/>
        <w:tabs>
          <w:tab w:val="left" w:pos="3357"/>
          <w:tab w:val="right" w:leader="dot" w:pos="9837"/>
        </w:tabs>
        <w:spacing w:before="2" w:line="275" w:lineRule="exact"/>
        <w:ind w:left="1197"/>
      </w:pPr>
      <w:r w:rsidRPr="004B381B">
        <w:t>HIST</w:t>
      </w:r>
      <w:r w:rsidRPr="004B381B">
        <w:rPr>
          <w:spacing w:val="-1"/>
        </w:rPr>
        <w:t xml:space="preserve"> </w:t>
      </w:r>
      <w:r w:rsidRPr="004B381B">
        <w:t>2322</w:t>
      </w:r>
      <w:r w:rsidRPr="004B381B">
        <w:tab/>
        <w:t>World</w:t>
      </w:r>
      <w:r w:rsidRPr="004B381B">
        <w:rPr>
          <w:spacing w:val="-1"/>
        </w:rPr>
        <w:t xml:space="preserve"> </w:t>
      </w:r>
      <w:r w:rsidRPr="004B381B">
        <w:t>Civilization</w:t>
      </w:r>
      <w:r w:rsidRPr="004B381B">
        <w:rPr>
          <w:spacing w:val="-1"/>
        </w:rPr>
        <w:t xml:space="preserve"> </w:t>
      </w:r>
      <w:r w:rsidRPr="004B381B">
        <w:t>II</w:t>
      </w:r>
      <w:r w:rsidRPr="004B381B">
        <w:tab/>
        <w:t>3</w:t>
      </w:r>
    </w:p>
    <w:p w14:paraId="5759778B" w14:textId="77777777" w:rsidR="005B12E5" w:rsidRPr="004B381B" w:rsidRDefault="00DE5985">
      <w:pPr>
        <w:pStyle w:val="BodyText"/>
        <w:tabs>
          <w:tab w:val="left" w:pos="3357"/>
          <w:tab w:val="right" w:leader="dot" w:pos="9837"/>
        </w:tabs>
        <w:spacing w:line="275" w:lineRule="exact"/>
        <w:ind w:left="1197"/>
      </w:pPr>
      <w:r w:rsidRPr="004B381B">
        <w:t>HIST</w:t>
      </w:r>
      <w:r w:rsidRPr="004B381B">
        <w:rPr>
          <w:spacing w:val="-2"/>
        </w:rPr>
        <w:t xml:space="preserve"> </w:t>
      </w:r>
      <w:r w:rsidRPr="004B381B">
        <w:t>2381</w:t>
      </w:r>
      <w:r w:rsidRPr="004B381B">
        <w:tab/>
        <w:t>African</w:t>
      </w:r>
      <w:r w:rsidRPr="004B381B">
        <w:rPr>
          <w:spacing w:val="-1"/>
        </w:rPr>
        <w:t xml:space="preserve"> </w:t>
      </w:r>
      <w:r w:rsidRPr="004B381B">
        <w:t>American</w:t>
      </w:r>
      <w:r w:rsidRPr="004B381B">
        <w:rPr>
          <w:spacing w:val="-1"/>
        </w:rPr>
        <w:t xml:space="preserve"> </w:t>
      </w:r>
      <w:r w:rsidRPr="004B381B">
        <w:t>History</w:t>
      </w:r>
      <w:r w:rsidRPr="004B381B">
        <w:tab/>
        <w:t>3</w:t>
      </w:r>
    </w:p>
    <w:p w14:paraId="1E4BED9C" w14:textId="77777777" w:rsidR="005B12E5" w:rsidRPr="004B381B" w:rsidRDefault="00DE5985">
      <w:pPr>
        <w:pStyle w:val="BodyText"/>
        <w:tabs>
          <w:tab w:val="left" w:pos="3357"/>
          <w:tab w:val="right" w:leader="dot" w:pos="9837"/>
        </w:tabs>
        <w:spacing w:before="2" w:line="275" w:lineRule="exact"/>
        <w:ind w:left="1197"/>
      </w:pPr>
      <w:r w:rsidRPr="004B381B">
        <w:t>HIST</w:t>
      </w:r>
      <w:r w:rsidRPr="004B381B">
        <w:rPr>
          <w:spacing w:val="-1"/>
        </w:rPr>
        <w:t xml:space="preserve"> </w:t>
      </w:r>
      <w:r w:rsidRPr="004B381B">
        <w:t>3303</w:t>
      </w:r>
      <w:r w:rsidRPr="004B381B">
        <w:tab/>
        <w:t>Research Methods and Writing Techniques in</w:t>
      </w:r>
      <w:r w:rsidRPr="004B381B">
        <w:rPr>
          <w:spacing w:val="-10"/>
        </w:rPr>
        <w:t xml:space="preserve"> </w:t>
      </w:r>
      <w:r w:rsidRPr="004B381B">
        <w:t>Social</w:t>
      </w:r>
      <w:r w:rsidRPr="004B381B">
        <w:rPr>
          <w:spacing w:val="-3"/>
        </w:rPr>
        <w:t xml:space="preserve"> </w:t>
      </w:r>
      <w:r w:rsidRPr="004B381B">
        <w:t>Science</w:t>
      </w:r>
      <w:r w:rsidRPr="004B381B">
        <w:tab/>
        <w:t>3</w:t>
      </w:r>
    </w:p>
    <w:p w14:paraId="61E7328A" w14:textId="77777777" w:rsidR="005B12E5" w:rsidRPr="004B381B" w:rsidRDefault="00DE5985">
      <w:pPr>
        <w:pStyle w:val="BodyText"/>
        <w:tabs>
          <w:tab w:val="left" w:pos="3357"/>
          <w:tab w:val="right" w:leader="dot" w:pos="9837"/>
        </w:tabs>
        <w:spacing w:line="275" w:lineRule="exact"/>
        <w:ind w:left="1197"/>
      </w:pPr>
      <w:r w:rsidRPr="004B381B">
        <w:t>HIST</w:t>
      </w:r>
      <w:r w:rsidRPr="004B381B">
        <w:rPr>
          <w:spacing w:val="-1"/>
        </w:rPr>
        <w:t xml:space="preserve"> </w:t>
      </w:r>
      <w:r w:rsidRPr="004B381B">
        <w:t>4394</w:t>
      </w:r>
      <w:r w:rsidRPr="004B381B">
        <w:tab/>
        <w:t>Senior</w:t>
      </w:r>
      <w:r w:rsidRPr="004B381B">
        <w:rPr>
          <w:spacing w:val="-1"/>
        </w:rPr>
        <w:t xml:space="preserve"> </w:t>
      </w:r>
      <w:r w:rsidRPr="004B381B">
        <w:t>Seminar</w:t>
      </w:r>
      <w:r w:rsidRPr="004B381B">
        <w:tab/>
        <w:t>3</w:t>
      </w:r>
    </w:p>
    <w:p w14:paraId="7D8AD329" w14:textId="77777777" w:rsidR="005B12E5" w:rsidRPr="004B381B" w:rsidRDefault="00DE5985">
      <w:pPr>
        <w:pStyle w:val="BodyText"/>
        <w:tabs>
          <w:tab w:val="left" w:pos="3357"/>
          <w:tab w:val="right" w:leader="dot" w:pos="9837"/>
        </w:tabs>
        <w:spacing w:before="3" w:line="275" w:lineRule="exact"/>
        <w:ind w:left="1197"/>
      </w:pPr>
      <w:r w:rsidRPr="004B381B">
        <w:t>HIST</w:t>
      </w:r>
      <w:r w:rsidRPr="004B381B">
        <w:rPr>
          <w:spacing w:val="-1"/>
        </w:rPr>
        <w:t xml:space="preserve"> </w:t>
      </w:r>
      <w:r w:rsidRPr="004B381B">
        <w:t>4399</w:t>
      </w:r>
      <w:r w:rsidRPr="004B381B">
        <w:tab/>
        <w:t>Topical</w:t>
      </w:r>
      <w:r w:rsidRPr="004B381B">
        <w:rPr>
          <w:spacing w:val="-2"/>
        </w:rPr>
        <w:t xml:space="preserve"> </w:t>
      </w:r>
      <w:r w:rsidRPr="004B381B">
        <w:t>Seminar</w:t>
      </w:r>
      <w:r w:rsidRPr="004B381B">
        <w:tab/>
        <w:t>3</w:t>
      </w:r>
    </w:p>
    <w:p w14:paraId="51D3D5D6" w14:textId="77777777" w:rsidR="005B12E5" w:rsidRPr="004B381B" w:rsidRDefault="00DE5985">
      <w:pPr>
        <w:pStyle w:val="BodyText"/>
        <w:tabs>
          <w:tab w:val="left" w:pos="3357"/>
          <w:tab w:val="right" w:leader="dot" w:pos="9837"/>
        </w:tabs>
        <w:spacing w:line="275" w:lineRule="exact"/>
        <w:ind w:left="1197"/>
      </w:pPr>
      <w:r w:rsidRPr="004B381B">
        <w:t>HIST</w:t>
      </w:r>
      <w:r w:rsidRPr="004B381B">
        <w:tab/>
        <w:t>Advanced</w:t>
      </w:r>
      <w:r w:rsidRPr="004B381B">
        <w:rPr>
          <w:spacing w:val="-1"/>
        </w:rPr>
        <w:t xml:space="preserve"> </w:t>
      </w:r>
      <w:r w:rsidRPr="004B381B">
        <w:t>History</w:t>
      </w:r>
      <w:r w:rsidRPr="004B381B">
        <w:rPr>
          <w:spacing w:val="-1"/>
        </w:rPr>
        <w:t xml:space="preserve"> </w:t>
      </w:r>
      <w:r w:rsidRPr="004B381B">
        <w:t>Electives</w:t>
      </w:r>
      <w:r w:rsidRPr="004B381B">
        <w:tab/>
      </w:r>
      <w:r w:rsidRPr="004B381B">
        <w:rPr>
          <w:u w:val="single"/>
        </w:rPr>
        <w:t>18</w:t>
      </w:r>
    </w:p>
    <w:p w14:paraId="46BF5C04" w14:textId="77777777" w:rsidR="005B12E5" w:rsidRPr="004B381B" w:rsidRDefault="00DE5985">
      <w:pPr>
        <w:pStyle w:val="Heading4"/>
        <w:tabs>
          <w:tab w:val="right" w:pos="9837"/>
        </w:tabs>
        <w:spacing w:before="2"/>
        <w:ind w:left="3357"/>
      </w:pPr>
      <w:r w:rsidRPr="004B381B">
        <w:t>Total</w:t>
      </w:r>
      <w:r w:rsidRPr="004B381B">
        <w:tab/>
        <w:t>39</w:t>
      </w:r>
    </w:p>
    <w:p w14:paraId="3639E729" w14:textId="77777777" w:rsidR="005B12E5" w:rsidRPr="004B381B" w:rsidRDefault="00DE5985">
      <w:pPr>
        <w:pStyle w:val="BodyText"/>
        <w:spacing w:before="180" w:line="242" w:lineRule="auto"/>
        <w:ind w:left="5080" w:right="1209" w:hanging="3839"/>
      </w:pPr>
      <w:r w:rsidRPr="004B381B">
        <w:t>And six semester hours of a foreign language are required for the Bachelor of Arts degree with a major in history.</w:t>
      </w:r>
    </w:p>
    <w:p w14:paraId="6665E456" w14:textId="77777777" w:rsidR="005B12E5" w:rsidRPr="004B381B" w:rsidRDefault="00DE5985">
      <w:pPr>
        <w:pStyle w:val="Heading4"/>
        <w:spacing w:before="182"/>
        <w:ind w:left="1174" w:right="919"/>
        <w:jc w:val="center"/>
      </w:pPr>
      <w:r w:rsidRPr="004B381B">
        <w:t>Four Year Degree Plan for History</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B381B" w14:paraId="1DD1E0B0" w14:textId="77777777">
        <w:trPr>
          <w:trHeight w:val="258"/>
        </w:trPr>
        <w:tc>
          <w:tcPr>
            <w:tcW w:w="552" w:type="dxa"/>
            <w:vMerge w:val="restart"/>
            <w:textDirection w:val="btLr"/>
          </w:tcPr>
          <w:p w14:paraId="6DF5AC47" w14:textId="77777777" w:rsidR="005B12E5" w:rsidRPr="004B381B" w:rsidRDefault="00DE5985">
            <w:pPr>
              <w:pStyle w:val="TableParagraph"/>
              <w:spacing w:before="115"/>
              <w:ind w:left="1049"/>
              <w:rPr>
                <w:b/>
                <w:sz w:val="19"/>
              </w:rPr>
            </w:pPr>
            <w:r w:rsidRPr="004B381B">
              <w:rPr>
                <w:b/>
                <w:w w:val="105"/>
                <w:sz w:val="19"/>
              </w:rPr>
              <w:t>FIRST YEAR</w:t>
            </w:r>
          </w:p>
        </w:tc>
        <w:tc>
          <w:tcPr>
            <w:tcW w:w="3293" w:type="dxa"/>
            <w:shd w:val="clear" w:color="auto" w:fill="A6A6A6"/>
          </w:tcPr>
          <w:p w14:paraId="04DF155C" w14:textId="77777777" w:rsidR="005B12E5" w:rsidRPr="004B381B" w:rsidRDefault="00DE5985">
            <w:pPr>
              <w:pStyle w:val="TableParagraph"/>
              <w:spacing w:before="5"/>
              <w:ind w:left="836"/>
              <w:rPr>
                <w:sz w:val="19"/>
              </w:rPr>
            </w:pPr>
            <w:r w:rsidRPr="004B381B">
              <w:rPr>
                <w:w w:val="105"/>
                <w:sz w:val="19"/>
              </w:rPr>
              <w:t>FIRST SEMESTER</w:t>
            </w:r>
          </w:p>
        </w:tc>
        <w:tc>
          <w:tcPr>
            <w:tcW w:w="677" w:type="dxa"/>
            <w:shd w:val="clear" w:color="auto" w:fill="A6A6A6"/>
          </w:tcPr>
          <w:p w14:paraId="7D431DBF" w14:textId="77777777" w:rsidR="005B12E5" w:rsidRPr="004B381B" w:rsidRDefault="005B12E5">
            <w:pPr>
              <w:pStyle w:val="TableParagraph"/>
              <w:rPr>
                <w:sz w:val="18"/>
              </w:rPr>
            </w:pPr>
          </w:p>
        </w:tc>
        <w:tc>
          <w:tcPr>
            <w:tcW w:w="4435" w:type="dxa"/>
            <w:shd w:val="clear" w:color="auto" w:fill="A6A6A6"/>
          </w:tcPr>
          <w:p w14:paraId="12D9127D" w14:textId="77777777" w:rsidR="005B12E5" w:rsidRPr="004B381B" w:rsidRDefault="00DE5985">
            <w:pPr>
              <w:pStyle w:val="TableParagraph"/>
              <w:spacing w:before="5"/>
              <w:ind w:left="1282"/>
              <w:rPr>
                <w:sz w:val="19"/>
              </w:rPr>
            </w:pPr>
            <w:r w:rsidRPr="004B381B">
              <w:rPr>
                <w:w w:val="105"/>
                <w:sz w:val="19"/>
              </w:rPr>
              <w:t>SECOND SEMESTER</w:t>
            </w:r>
          </w:p>
        </w:tc>
        <w:tc>
          <w:tcPr>
            <w:tcW w:w="633" w:type="dxa"/>
            <w:shd w:val="clear" w:color="auto" w:fill="A6A6A6"/>
          </w:tcPr>
          <w:p w14:paraId="2CA700AE" w14:textId="77777777" w:rsidR="005B12E5" w:rsidRPr="004B381B" w:rsidRDefault="005B12E5">
            <w:pPr>
              <w:pStyle w:val="TableParagraph"/>
              <w:rPr>
                <w:sz w:val="18"/>
              </w:rPr>
            </w:pPr>
          </w:p>
        </w:tc>
      </w:tr>
      <w:tr w:rsidR="005B12E5" w:rsidRPr="004B381B" w14:paraId="554EE507" w14:textId="77777777">
        <w:trPr>
          <w:trHeight w:val="273"/>
        </w:trPr>
        <w:tc>
          <w:tcPr>
            <w:tcW w:w="552" w:type="dxa"/>
            <w:vMerge/>
            <w:tcBorders>
              <w:top w:val="nil"/>
            </w:tcBorders>
            <w:textDirection w:val="btLr"/>
          </w:tcPr>
          <w:p w14:paraId="17A592BC" w14:textId="77777777" w:rsidR="005B12E5" w:rsidRPr="004B381B" w:rsidRDefault="005B12E5">
            <w:pPr>
              <w:rPr>
                <w:sz w:val="2"/>
                <w:szCs w:val="2"/>
              </w:rPr>
            </w:pPr>
          </w:p>
        </w:tc>
        <w:tc>
          <w:tcPr>
            <w:tcW w:w="3293" w:type="dxa"/>
          </w:tcPr>
          <w:p w14:paraId="45FB051F" w14:textId="77777777" w:rsidR="005B12E5" w:rsidRPr="004B381B" w:rsidRDefault="00DE5985">
            <w:pPr>
              <w:pStyle w:val="TableParagraph"/>
              <w:spacing w:before="9"/>
              <w:ind w:left="105"/>
              <w:rPr>
                <w:sz w:val="19"/>
              </w:rPr>
            </w:pPr>
            <w:r w:rsidRPr="004B381B">
              <w:rPr>
                <w:w w:val="105"/>
                <w:sz w:val="19"/>
              </w:rPr>
              <w:t>ENGL 1301 Composition I</w:t>
            </w:r>
          </w:p>
        </w:tc>
        <w:tc>
          <w:tcPr>
            <w:tcW w:w="677" w:type="dxa"/>
          </w:tcPr>
          <w:p w14:paraId="4A005366" w14:textId="77777777" w:rsidR="005B12E5" w:rsidRPr="004B381B" w:rsidRDefault="00DE5985">
            <w:pPr>
              <w:pStyle w:val="TableParagraph"/>
              <w:spacing w:before="9"/>
              <w:ind w:left="12"/>
              <w:jc w:val="center"/>
              <w:rPr>
                <w:sz w:val="19"/>
              </w:rPr>
            </w:pPr>
            <w:r w:rsidRPr="004B381B">
              <w:rPr>
                <w:w w:val="103"/>
                <w:sz w:val="19"/>
              </w:rPr>
              <w:t>3</w:t>
            </w:r>
          </w:p>
        </w:tc>
        <w:tc>
          <w:tcPr>
            <w:tcW w:w="4435" w:type="dxa"/>
          </w:tcPr>
          <w:p w14:paraId="098C416E" w14:textId="77777777" w:rsidR="005B12E5" w:rsidRPr="004B381B" w:rsidRDefault="00DE5985">
            <w:pPr>
              <w:pStyle w:val="TableParagraph"/>
              <w:spacing w:before="9"/>
              <w:ind w:left="109"/>
              <w:rPr>
                <w:sz w:val="19"/>
              </w:rPr>
            </w:pPr>
            <w:r w:rsidRPr="004B381B">
              <w:rPr>
                <w:w w:val="105"/>
                <w:sz w:val="19"/>
              </w:rPr>
              <w:t>ENGL 1302 Composition II</w:t>
            </w:r>
          </w:p>
        </w:tc>
        <w:tc>
          <w:tcPr>
            <w:tcW w:w="633" w:type="dxa"/>
          </w:tcPr>
          <w:p w14:paraId="64B6D67A" w14:textId="77777777" w:rsidR="005B12E5" w:rsidRPr="004B381B" w:rsidRDefault="00DE5985">
            <w:pPr>
              <w:pStyle w:val="TableParagraph"/>
              <w:spacing w:before="9"/>
              <w:ind w:left="5"/>
              <w:jc w:val="center"/>
              <w:rPr>
                <w:sz w:val="19"/>
              </w:rPr>
            </w:pPr>
            <w:r w:rsidRPr="004B381B">
              <w:rPr>
                <w:w w:val="103"/>
                <w:sz w:val="19"/>
              </w:rPr>
              <w:t>3</w:t>
            </w:r>
          </w:p>
        </w:tc>
      </w:tr>
      <w:tr w:rsidR="005B12E5" w:rsidRPr="004B381B" w14:paraId="783A0649" w14:textId="77777777">
        <w:trPr>
          <w:trHeight w:val="460"/>
        </w:trPr>
        <w:tc>
          <w:tcPr>
            <w:tcW w:w="552" w:type="dxa"/>
            <w:vMerge/>
            <w:tcBorders>
              <w:top w:val="nil"/>
            </w:tcBorders>
            <w:textDirection w:val="btLr"/>
          </w:tcPr>
          <w:p w14:paraId="4EB52E29" w14:textId="77777777" w:rsidR="005B12E5" w:rsidRPr="004B381B" w:rsidRDefault="005B12E5">
            <w:pPr>
              <w:rPr>
                <w:sz w:val="2"/>
                <w:szCs w:val="2"/>
              </w:rPr>
            </w:pPr>
          </w:p>
        </w:tc>
        <w:tc>
          <w:tcPr>
            <w:tcW w:w="3293" w:type="dxa"/>
          </w:tcPr>
          <w:p w14:paraId="17B8B4F6" w14:textId="77777777" w:rsidR="005B12E5" w:rsidRPr="004B381B" w:rsidRDefault="00DE5985">
            <w:pPr>
              <w:pStyle w:val="TableParagraph"/>
              <w:spacing w:before="8" w:line="220" w:lineRule="atLeast"/>
              <w:ind w:left="105" w:right="697"/>
              <w:rPr>
                <w:sz w:val="19"/>
              </w:rPr>
            </w:pPr>
            <w:r w:rsidRPr="004B381B">
              <w:rPr>
                <w:w w:val="105"/>
                <w:sz w:val="19"/>
              </w:rPr>
              <w:t>COSC 1300 Intro to Computer Systems/Data Science</w:t>
            </w:r>
          </w:p>
        </w:tc>
        <w:tc>
          <w:tcPr>
            <w:tcW w:w="677" w:type="dxa"/>
          </w:tcPr>
          <w:p w14:paraId="24030195" w14:textId="77777777" w:rsidR="005B12E5" w:rsidRPr="004B381B" w:rsidRDefault="00DE5985">
            <w:pPr>
              <w:pStyle w:val="TableParagraph"/>
              <w:spacing w:before="9"/>
              <w:ind w:left="12"/>
              <w:jc w:val="center"/>
              <w:rPr>
                <w:sz w:val="19"/>
              </w:rPr>
            </w:pPr>
            <w:r w:rsidRPr="004B381B">
              <w:rPr>
                <w:w w:val="103"/>
                <w:sz w:val="19"/>
              </w:rPr>
              <w:t>3</w:t>
            </w:r>
          </w:p>
        </w:tc>
        <w:tc>
          <w:tcPr>
            <w:tcW w:w="4435" w:type="dxa"/>
          </w:tcPr>
          <w:p w14:paraId="22607E28" w14:textId="77777777" w:rsidR="005B12E5" w:rsidRPr="004B381B" w:rsidRDefault="00DE5985">
            <w:pPr>
              <w:pStyle w:val="TableParagraph"/>
              <w:spacing w:before="9"/>
              <w:ind w:left="109"/>
              <w:rPr>
                <w:sz w:val="19"/>
              </w:rPr>
            </w:pPr>
            <w:r w:rsidRPr="004B381B">
              <w:rPr>
                <w:w w:val="105"/>
                <w:sz w:val="19"/>
              </w:rPr>
              <w:t>SCIENCE</w:t>
            </w:r>
          </w:p>
        </w:tc>
        <w:tc>
          <w:tcPr>
            <w:tcW w:w="633" w:type="dxa"/>
          </w:tcPr>
          <w:p w14:paraId="6AD493E1" w14:textId="77777777" w:rsidR="005B12E5" w:rsidRPr="004B381B" w:rsidRDefault="00DE5985">
            <w:pPr>
              <w:pStyle w:val="TableParagraph"/>
              <w:spacing w:before="9"/>
              <w:ind w:left="5"/>
              <w:jc w:val="center"/>
              <w:rPr>
                <w:sz w:val="19"/>
              </w:rPr>
            </w:pPr>
            <w:r w:rsidRPr="004B381B">
              <w:rPr>
                <w:w w:val="103"/>
                <w:sz w:val="19"/>
              </w:rPr>
              <w:t>4</w:t>
            </w:r>
          </w:p>
        </w:tc>
      </w:tr>
      <w:tr w:rsidR="005B12E5" w:rsidRPr="004B381B" w14:paraId="2B9B4826" w14:textId="77777777">
        <w:trPr>
          <w:trHeight w:val="230"/>
        </w:trPr>
        <w:tc>
          <w:tcPr>
            <w:tcW w:w="552" w:type="dxa"/>
            <w:vMerge/>
            <w:tcBorders>
              <w:top w:val="nil"/>
            </w:tcBorders>
            <w:textDirection w:val="btLr"/>
          </w:tcPr>
          <w:p w14:paraId="65101FEB" w14:textId="77777777" w:rsidR="005B12E5" w:rsidRPr="004B381B" w:rsidRDefault="005B12E5">
            <w:pPr>
              <w:rPr>
                <w:sz w:val="2"/>
                <w:szCs w:val="2"/>
              </w:rPr>
            </w:pPr>
          </w:p>
        </w:tc>
        <w:tc>
          <w:tcPr>
            <w:tcW w:w="3293" w:type="dxa"/>
          </w:tcPr>
          <w:p w14:paraId="36A56EE3" w14:textId="77777777" w:rsidR="005B12E5" w:rsidRPr="004B381B" w:rsidRDefault="00DE5985">
            <w:pPr>
              <w:pStyle w:val="TableParagraph"/>
              <w:spacing w:before="5" w:line="205" w:lineRule="exact"/>
              <w:ind w:left="105"/>
              <w:rPr>
                <w:sz w:val="19"/>
              </w:rPr>
            </w:pPr>
            <w:r w:rsidRPr="004B381B">
              <w:rPr>
                <w:w w:val="105"/>
                <w:sz w:val="19"/>
              </w:rPr>
              <w:t>SCIENCE</w:t>
            </w:r>
          </w:p>
        </w:tc>
        <w:tc>
          <w:tcPr>
            <w:tcW w:w="677" w:type="dxa"/>
          </w:tcPr>
          <w:p w14:paraId="039BBF41" w14:textId="77777777" w:rsidR="005B12E5" w:rsidRPr="004B381B" w:rsidRDefault="00DE5985">
            <w:pPr>
              <w:pStyle w:val="TableParagraph"/>
              <w:spacing w:before="5" w:line="205" w:lineRule="exact"/>
              <w:ind w:left="12"/>
              <w:jc w:val="center"/>
              <w:rPr>
                <w:sz w:val="19"/>
              </w:rPr>
            </w:pPr>
            <w:r w:rsidRPr="004B381B">
              <w:rPr>
                <w:w w:val="103"/>
                <w:sz w:val="19"/>
              </w:rPr>
              <w:t>4</w:t>
            </w:r>
          </w:p>
        </w:tc>
        <w:tc>
          <w:tcPr>
            <w:tcW w:w="4435" w:type="dxa"/>
          </w:tcPr>
          <w:p w14:paraId="0904CA5A" w14:textId="77777777" w:rsidR="005B12E5" w:rsidRPr="004B381B" w:rsidRDefault="00DE5985">
            <w:pPr>
              <w:pStyle w:val="TableParagraph"/>
              <w:spacing w:before="5" w:line="205" w:lineRule="exact"/>
              <w:ind w:left="109"/>
              <w:rPr>
                <w:sz w:val="19"/>
              </w:rPr>
            </w:pPr>
            <w:r w:rsidRPr="004B381B">
              <w:rPr>
                <w:w w:val="105"/>
                <w:sz w:val="19"/>
              </w:rPr>
              <w:t>SCIENCE LAB</w:t>
            </w:r>
          </w:p>
        </w:tc>
        <w:tc>
          <w:tcPr>
            <w:tcW w:w="633" w:type="dxa"/>
          </w:tcPr>
          <w:p w14:paraId="17D398D8" w14:textId="77777777" w:rsidR="005B12E5" w:rsidRPr="004B381B" w:rsidRDefault="00DE5985">
            <w:pPr>
              <w:pStyle w:val="TableParagraph"/>
              <w:spacing w:before="5" w:line="205" w:lineRule="exact"/>
              <w:ind w:left="85" w:right="78"/>
              <w:jc w:val="center"/>
              <w:rPr>
                <w:sz w:val="19"/>
              </w:rPr>
            </w:pPr>
            <w:r w:rsidRPr="004B381B">
              <w:rPr>
                <w:w w:val="105"/>
                <w:sz w:val="19"/>
              </w:rPr>
              <w:t>CR</w:t>
            </w:r>
          </w:p>
        </w:tc>
      </w:tr>
      <w:tr w:rsidR="005B12E5" w:rsidRPr="004B381B" w14:paraId="56262D73" w14:textId="77777777">
        <w:trPr>
          <w:trHeight w:val="230"/>
        </w:trPr>
        <w:tc>
          <w:tcPr>
            <w:tcW w:w="552" w:type="dxa"/>
            <w:vMerge/>
            <w:tcBorders>
              <w:top w:val="nil"/>
            </w:tcBorders>
            <w:textDirection w:val="btLr"/>
          </w:tcPr>
          <w:p w14:paraId="7F2B9DB0" w14:textId="77777777" w:rsidR="005B12E5" w:rsidRPr="004B381B" w:rsidRDefault="005B12E5">
            <w:pPr>
              <w:rPr>
                <w:sz w:val="2"/>
                <w:szCs w:val="2"/>
              </w:rPr>
            </w:pPr>
          </w:p>
        </w:tc>
        <w:tc>
          <w:tcPr>
            <w:tcW w:w="3293" w:type="dxa"/>
          </w:tcPr>
          <w:p w14:paraId="474D5881" w14:textId="77777777" w:rsidR="005B12E5" w:rsidRPr="004B381B" w:rsidRDefault="00DE5985">
            <w:pPr>
              <w:pStyle w:val="TableParagraph"/>
              <w:spacing w:before="5" w:line="205" w:lineRule="exact"/>
              <w:ind w:left="105"/>
              <w:rPr>
                <w:sz w:val="19"/>
              </w:rPr>
            </w:pPr>
            <w:r w:rsidRPr="004B381B">
              <w:rPr>
                <w:w w:val="105"/>
                <w:sz w:val="19"/>
              </w:rPr>
              <w:t>SCIENCE LAB</w:t>
            </w:r>
          </w:p>
        </w:tc>
        <w:tc>
          <w:tcPr>
            <w:tcW w:w="677" w:type="dxa"/>
          </w:tcPr>
          <w:p w14:paraId="7D493888" w14:textId="77777777" w:rsidR="005B12E5" w:rsidRPr="004B381B" w:rsidRDefault="00DE5985">
            <w:pPr>
              <w:pStyle w:val="TableParagraph"/>
              <w:spacing w:before="5" w:line="205" w:lineRule="exact"/>
              <w:ind w:left="109" w:right="96"/>
              <w:jc w:val="center"/>
              <w:rPr>
                <w:sz w:val="19"/>
              </w:rPr>
            </w:pPr>
            <w:r w:rsidRPr="004B381B">
              <w:rPr>
                <w:w w:val="105"/>
                <w:sz w:val="19"/>
              </w:rPr>
              <w:t>CR</w:t>
            </w:r>
          </w:p>
        </w:tc>
        <w:tc>
          <w:tcPr>
            <w:tcW w:w="4435" w:type="dxa"/>
          </w:tcPr>
          <w:p w14:paraId="7D0ABA48" w14:textId="77777777" w:rsidR="005B12E5" w:rsidRPr="004B381B" w:rsidRDefault="00DE5985">
            <w:pPr>
              <w:pStyle w:val="TableParagraph"/>
              <w:spacing w:before="5" w:line="205" w:lineRule="exact"/>
              <w:ind w:left="109"/>
              <w:rPr>
                <w:sz w:val="19"/>
              </w:rPr>
            </w:pPr>
            <w:r w:rsidRPr="004B381B">
              <w:rPr>
                <w:w w:val="105"/>
                <w:sz w:val="19"/>
              </w:rPr>
              <w:t>MATH 1314 College Algebra</w:t>
            </w:r>
          </w:p>
        </w:tc>
        <w:tc>
          <w:tcPr>
            <w:tcW w:w="633" w:type="dxa"/>
          </w:tcPr>
          <w:p w14:paraId="1F99462F" w14:textId="77777777" w:rsidR="005B12E5" w:rsidRPr="004B381B" w:rsidRDefault="00DE5985">
            <w:pPr>
              <w:pStyle w:val="TableParagraph"/>
              <w:spacing w:before="5" w:line="205" w:lineRule="exact"/>
              <w:ind w:left="5"/>
              <w:jc w:val="center"/>
              <w:rPr>
                <w:sz w:val="19"/>
              </w:rPr>
            </w:pPr>
            <w:r w:rsidRPr="004B381B">
              <w:rPr>
                <w:w w:val="103"/>
                <w:sz w:val="19"/>
              </w:rPr>
              <w:t>3</w:t>
            </w:r>
          </w:p>
        </w:tc>
      </w:tr>
      <w:tr w:rsidR="005B12E5" w:rsidRPr="004B381B" w14:paraId="5FF9F3DE" w14:textId="77777777">
        <w:trPr>
          <w:trHeight w:val="306"/>
        </w:trPr>
        <w:tc>
          <w:tcPr>
            <w:tcW w:w="552" w:type="dxa"/>
            <w:vMerge/>
            <w:tcBorders>
              <w:top w:val="nil"/>
            </w:tcBorders>
            <w:textDirection w:val="btLr"/>
          </w:tcPr>
          <w:p w14:paraId="11AA6D59" w14:textId="77777777" w:rsidR="005B12E5" w:rsidRPr="004B381B" w:rsidRDefault="005B12E5">
            <w:pPr>
              <w:rPr>
                <w:sz w:val="2"/>
                <w:szCs w:val="2"/>
              </w:rPr>
            </w:pPr>
          </w:p>
        </w:tc>
        <w:tc>
          <w:tcPr>
            <w:tcW w:w="3293" w:type="dxa"/>
          </w:tcPr>
          <w:p w14:paraId="52319745" w14:textId="77777777" w:rsidR="005B12E5" w:rsidRPr="004B381B" w:rsidRDefault="00DE5985">
            <w:pPr>
              <w:pStyle w:val="TableParagraph"/>
              <w:spacing w:before="5"/>
              <w:ind w:left="105"/>
              <w:rPr>
                <w:sz w:val="19"/>
              </w:rPr>
            </w:pPr>
            <w:r w:rsidRPr="004B381B">
              <w:rPr>
                <w:w w:val="105"/>
                <w:sz w:val="19"/>
              </w:rPr>
              <w:t>HIST 1301 U.S. History I</w:t>
            </w:r>
          </w:p>
        </w:tc>
        <w:tc>
          <w:tcPr>
            <w:tcW w:w="677" w:type="dxa"/>
          </w:tcPr>
          <w:p w14:paraId="538504C9"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3115813E" w14:textId="77777777" w:rsidR="005B12E5" w:rsidRPr="004B381B" w:rsidRDefault="00DE5985">
            <w:pPr>
              <w:pStyle w:val="TableParagraph"/>
              <w:spacing w:before="5"/>
              <w:ind w:left="109"/>
              <w:rPr>
                <w:sz w:val="19"/>
              </w:rPr>
            </w:pPr>
            <w:r w:rsidRPr="004B381B">
              <w:rPr>
                <w:w w:val="105"/>
                <w:sz w:val="19"/>
              </w:rPr>
              <w:t>HIST 2301 Texas History</w:t>
            </w:r>
          </w:p>
        </w:tc>
        <w:tc>
          <w:tcPr>
            <w:tcW w:w="633" w:type="dxa"/>
          </w:tcPr>
          <w:p w14:paraId="210BE26B" w14:textId="77777777" w:rsidR="005B12E5" w:rsidRPr="004B381B" w:rsidRDefault="00DE5985">
            <w:pPr>
              <w:pStyle w:val="TableParagraph"/>
              <w:spacing w:before="5"/>
              <w:ind w:left="5"/>
              <w:jc w:val="center"/>
              <w:rPr>
                <w:sz w:val="19"/>
              </w:rPr>
            </w:pPr>
            <w:r w:rsidRPr="004B381B">
              <w:rPr>
                <w:w w:val="103"/>
                <w:sz w:val="19"/>
              </w:rPr>
              <w:t>3</w:t>
            </w:r>
          </w:p>
        </w:tc>
      </w:tr>
      <w:tr w:rsidR="005B12E5" w:rsidRPr="004B381B" w14:paraId="3F8E03CB" w14:textId="77777777">
        <w:trPr>
          <w:trHeight w:val="330"/>
        </w:trPr>
        <w:tc>
          <w:tcPr>
            <w:tcW w:w="552" w:type="dxa"/>
            <w:vMerge/>
            <w:tcBorders>
              <w:top w:val="nil"/>
            </w:tcBorders>
            <w:textDirection w:val="btLr"/>
          </w:tcPr>
          <w:p w14:paraId="130D730D" w14:textId="77777777" w:rsidR="005B12E5" w:rsidRPr="004B381B" w:rsidRDefault="005B12E5">
            <w:pPr>
              <w:rPr>
                <w:sz w:val="2"/>
                <w:szCs w:val="2"/>
              </w:rPr>
            </w:pPr>
          </w:p>
        </w:tc>
        <w:tc>
          <w:tcPr>
            <w:tcW w:w="3293" w:type="dxa"/>
          </w:tcPr>
          <w:p w14:paraId="060386AE" w14:textId="77777777" w:rsidR="005B12E5" w:rsidRPr="004B381B" w:rsidRDefault="00DE5985">
            <w:pPr>
              <w:pStyle w:val="TableParagraph"/>
              <w:spacing w:before="5"/>
              <w:ind w:left="105"/>
              <w:rPr>
                <w:sz w:val="19"/>
              </w:rPr>
            </w:pPr>
            <w:r w:rsidRPr="004B381B">
              <w:rPr>
                <w:w w:val="105"/>
                <w:sz w:val="19"/>
              </w:rPr>
              <w:t>ELECTIVE</w:t>
            </w:r>
          </w:p>
        </w:tc>
        <w:tc>
          <w:tcPr>
            <w:tcW w:w="677" w:type="dxa"/>
          </w:tcPr>
          <w:p w14:paraId="5052633A"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03B593BF" w14:textId="77777777" w:rsidR="005B12E5" w:rsidRPr="004B381B" w:rsidRDefault="00DE5985">
            <w:pPr>
              <w:pStyle w:val="TableParagraph"/>
              <w:spacing w:before="5"/>
              <w:ind w:left="109"/>
              <w:rPr>
                <w:sz w:val="19"/>
              </w:rPr>
            </w:pPr>
            <w:r w:rsidRPr="004B381B">
              <w:rPr>
                <w:w w:val="105"/>
                <w:sz w:val="19"/>
              </w:rPr>
              <w:t>HIST 1302 U.S. History II</w:t>
            </w:r>
          </w:p>
        </w:tc>
        <w:tc>
          <w:tcPr>
            <w:tcW w:w="633" w:type="dxa"/>
          </w:tcPr>
          <w:p w14:paraId="67F1BA89" w14:textId="77777777" w:rsidR="005B12E5" w:rsidRPr="004B381B" w:rsidRDefault="00DE5985">
            <w:pPr>
              <w:pStyle w:val="TableParagraph"/>
              <w:spacing w:before="5"/>
              <w:ind w:left="5"/>
              <w:jc w:val="center"/>
              <w:rPr>
                <w:sz w:val="19"/>
              </w:rPr>
            </w:pPr>
            <w:r w:rsidRPr="004B381B">
              <w:rPr>
                <w:w w:val="103"/>
                <w:sz w:val="19"/>
              </w:rPr>
              <w:t>3</w:t>
            </w:r>
          </w:p>
        </w:tc>
      </w:tr>
      <w:tr w:rsidR="005B12E5" w:rsidRPr="004B381B" w14:paraId="702CB3D7" w14:textId="77777777">
        <w:trPr>
          <w:trHeight w:val="273"/>
        </w:trPr>
        <w:tc>
          <w:tcPr>
            <w:tcW w:w="552" w:type="dxa"/>
            <w:vMerge/>
            <w:tcBorders>
              <w:top w:val="nil"/>
            </w:tcBorders>
            <w:textDirection w:val="btLr"/>
          </w:tcPr>
          <w:p w14:paraId="46345D69" w14:textId="77777777" w:rsidR="005B12E5" w:rsidRPr="004B381B" w:rsidRDefault="005B12E5">
            <w:pPr>
              <w:rPr>
                <w:sz w:val="2"/>
                <w:szCs w:val="2"/>
              </w:rPr>
            </w:pPr>
          </w:p>
        </w:tc>
        <w:tc>
          <w:tcPr>
            <w:tcW w:w="3293" w:type="dxa"/>
          </w:tcPr>
          <w:p w14:paraId="61F056BD" w14:textId="77777777" w:rsidR="005B12E5" w:rsidRPr="004B381B" w:rsidRDefault="00DE5985">
            <w:pPr>
              <w:pStyle w:val="TableParagraph"/>
              <w:spacing w:before="5"/>
              <w:ind w:left="105"/>
              <w:rPr>
                <w:sz w:val="19"/>
              </w:rPr>
            </w:pPr>
            <w:r w:rsidRPr="004B381B">
              <w:rPr>
                <w:w w:val="105"/>
                <w:sz w:val="19"/>
              </w:rPr>
              <w:t>INTS 1000 Chapel</w:t>
            </w:r>
          </w:p>
        </w:tc>
        <w:tc>
          <w:tcPr>
            <w:tcW w:w="677" w:type="dxa"/>
          </w:tcPr>
          <w:p w14:paraId="5C3C8971"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1971ACC3" w14:textId="77777777" w:rsidR="005B12E5" w:rsidRPr="004B381B" w:rsidRDefault="00DE5985">
            <w:pPr>
              <w:pStyle w:val="TableParagraph"/>
              <w:spacing w:before="5"/>
              <w:ind w:left="109"/>
              <w:rPr>
                <w:sz w:val="19"/>
              </w:rPr>
            </w:pPr>
            <w:r w:rsidRPr="004B381B">
              <w:rPr>
                <w:w w:val="105"/>
                <w:sz w:val="19"/>
              </w:rPr>
              <w:t>INTS 1000 Chapel</w:t>
            </w:r>
          </w:p>
        </w:tc>
        <w:tc>
          <w:tcPr>
            <w:tcW w:w="633" w:type="dxa"/>
          </w:tcPr>
          <w:p w14:paraId="38FD8038" w14:textId="77777777" w:rsidR="005B12E5" w:rsidRPr="004B381B" w:rsidRDefault="00DE5985">
            <w:pPr>
              <w:pStyle w:val="TableParagraph"/>
              <w:spacing w:before="5"/>
              <w:ind w:left="5"/>
              <w:jc w:val="center"/>
              <w:rPr>
                <w:sz w:val="19"/>
              </w:rPr>
            </w:pPr>
            <w:r w:rsidRPr="004B381B">
              <w:rPr>
                <w:w w:val="103"/>
                <w:sz w:val="19"/>
              </w:rPr>
              <w:t>0</w:t>
            </w:r>
          </w:p>
        </w:tc>
      </w:tr>
      <w:tr w:rsidR="005B12E5" w:rsidRPr="004B381B" w14:paraId="673F85B9" w14:textId="77777777">
        <w:trPr>
          <w:trHeight w:val="273"/>
        </w:trPr>
        <w:tc>
          <w:tcPr>
            <w:tcW w:w="552" w:type="dxa"/>
            <w:vMerge/>
            <w:tcBorders>
              <w:top w:val="nil"/>
            </w:tcBorders>
            <w:textDirection w:val="btLr"/>
          </w:tcPr>
          <w:p w14:paraId="7DFC3497" w14:textId="77777777" w:rsidR="005B12E5" w:rsidRPr="004B381B" w:rsidRDefault="005B12E5">
            <w:pPr>
              <w:rPr>
                <w:sz w:val="2"/>
                <w:szCs w:val="2"/>
              </w:rPr>
            </w:pPr>
          </w:p>
        </w:tc>
        <w:tc>
          <w:tcPr>
            <w:tcW w:w="3293" w:type="dxa"/>
          </w:tcPr>
          <w:p w14:paraId="4F7A7DDD" w14:textId="77777777" w:rsidR="005B12E5" w:rsidRPr="004B381B" w:rsidRDefault="00DE5985">
            <w:pPr>
              <w:pStyle w:val="TableParagraph"/>
              <w:spacing w:before="5"/>
              <w:ind w:left="105"/>
              <w:rPr>
                <w:sz w:val="19"/>
              </w:rPr>
            </w:pPr>
            <w:r w:rsidRPr="004B381B">
              <w:rPr>
                <w:w w:val="105"/>
                <w:sz w:val="19"/>
              </w:rPr>
              <w:t>INTS 1030 Career Readiness</w:t>
            </w:r>
          </w:p>
        </w:tc>
        <w:tc>
          <w:tcPr>
            <w:tcW w:w="677" w:type="dxa"/>
          </w:tcPr>
          <w:p w14:paraId="293B6E9D"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680F4304" w14:textId="77777777" w:rsidR="005B12E5" w:rsidRPr="004B381B" w:rsidRDefault="00DE5985">
            <w:pPr>
              <w:pStyle w:val="TableParagraph"/>
              <w:spacing w:before="5"/>
              <w:ind w:left="109"/>
              <w:rPr>
                <w:sz w:val="19"/>
              </w:rPr>
            </w:pPr>
            <w:r w:rsidRPr="004B381B">
              <w:rPr>
                <w:w w:val="105"/>
                <w:sz w:val="19"/>
              </w:rPr>
              <w:t>INTS 1031 Career Readiness</w:t>
            </w:r>
          </w:p>
        </w:tc>
        <w:tc>
          <w:tcPr>
            <w:tcW w:w="633" w:type="dxa"/>
          </w:tcPr>
          <w:p w14:paraId="2C8AE352" w14:textId="77777777" w:rsidR="005B12E5" w:rsidRPr="004B381B" w:rsidRDefault="00DE5985">
            <w:pPr>
              <w:pStyle w:val="TableParagraph"/>
              <w:spacing w:before="5"/>
              <w:ind w:left="5"/>
              <w:jc w:val="center"/>
              <w:rPr>
                <w:sz w:val="19"/>
              </w:rPr>
            </w:pPr>
            <w:r w:rsidRPr="004B381B">
              <w:rPr>
                <w:w w:val="103"/>
                <w:sz w:val="19"/>
              </w:rPr>
              <w:t>0</w:t>
            </w:r>
          </w:p>
        </w:tc>
      </w:tr>
      <w:tr w:rsidR="005B12E5" w:rsidRPr="004B381B" w14:paraId="6CB386DF" w14:textId="77777777">
        <w:trPr>
          <w:trHeight w:val="287"/>
        </w:trPr>
        <w:tc>
          <w:tcPr>
            <w:tcW w:w="552" w:type="dxa"/>
            <w:vMerge/>
            <w:tcBorders>
              <w:top w:val="nil"/>
            </w:tcBorders>
            <w:textDirection w:val="btLr"/>
          </w:tcPr>
          <w:p w14:paraId="0AF9E83F" w14:textId="77777777" w:rsidR="005B12E5" w:rsidRPr="004B381B" w:rsidRDefault="005B12E5">
            <w:pPr>
              <w:rPr>
                <w:sz w:val="2"/>
                <w:szCs w:val="2"/>
              </w:rPr>
            </w:pPr>
          </w:p>
        </w:tc>
        <w:tc>
          <w:tcPr>
            <w:tcW w:w="3293" w:type="dxa"/>
          </w:tcPr>
          <w:p w14:paraId="304F6ACA" w14:textId="77777777" w:rsidR="005B12E5" w:rsidRPr="004B381B" w:rsidRDefault="00DE5985">
            <w:pPr>
              <w:pStyle w:val="TableParagraph"/>
              <w:spacing w:before="5"/>
              <w:ind w:left="105"/>
              <w:rPr>
                <w:sz w:val="19"/>
              </w:rPr>
            </w:pPr>
            <w:r w:rsidRPr="004B381B">
              <w:rPr>
                <w:w w:val="105"/>
                <w:sz w:val="19"/>
              </w:rPr>
              <w:t>INTS 1101 First Year Exp.</w:t>
            </w:r>
          </w:p>
        </w:tc>
        <w:tc>
          <w:tcPr>
            <w:tcW w:w="677" w:type="dxa"/>
          </w:tcPr>
          <w:p w14:paraId="71C0A02C" w14:textId="77777777" w:rsidR="005B12E5" w:rsidRPr="004B381B" w:rsidRDefault="00DE5985">
            <w:pPr>
              <w:pStyle w:val="TableParagraph"/>
              <w:spacing w:before="5"/>
              <w:ind w:left="108" w:right="96"/>
              <w:jc w:val="center"/>
              <w:rPr>
                <w:sz w:val="19"/>
              </w:rPr>
            </w:pPr>
            <w:r w:rsidRPr="004B381B">
              <w:rPr>
                <w:w w:val="105"/>
                <w:sz w:val="19"/>
              </w:rPr>
              <w:t>0.5</w:t>
            </w:r>
          </w:p>
        </w:tc>
        <w:tc>
          <w:tcPr>
            <w:tcW w:w="4435" w:type="dxa"/>
          </w:tcPr>
          <w:p w14:paraId="05CD9B31" w14:textId="77777777" w:rsidR="005B12E5" w:rsidRPr="004B381B" w:rsidRDefault="00DE5985">
            <w:pPr>
              <w:pStyle w:val="TableParagraph"/>
              <w:spacing w:before="5"/>
              <w:ind w:left="109"/>
              <w:rPr>
                <w:sz w:val="19"/>
              </w:rPr>
            </w:pPr>
            <w:r w:rsidRPr="004B381B">
              <w:rPr>
                <w:w w:val="105"/>
                <w:sz w:val="19"/>
              </w:rPr>
              <w:t>INTS 1101 First Year Exp.</w:t>
            </w:r>
          </w:p>
        </w:tc>
        <w:tc>
          <w:tcPr>
            <w:tcW w:w="633" w:type="dxa"/>
          </w:tcPr>
          <w:p w14:paraId="3BC76D29" w14:textId="77777777" w:rsidR="005B12E5" w:rsidRPr="004B381B" w:rsidRDefault="00DE5985">
            <w:pPr>
              <w:pStyle w:val="TableParagraph"/>
              <w:spacing w:before="5"/>
              <w:ind w:left="83" w:right="78"/>
              <w:jc w:val="center"/>
              <w:rPr>
                <w:sz w:val="19"/>
              </w:rPr>
            </w:pPr>
            <w:r w:rsidRPr="004B381B">
              <w:rPr>
                <w:w w:val="105"/>
                <w:sz w:val="19"/>
              </w:rPr>
              <w:t>0.5</w:t>
            </w:r>
          </w:p>
        </w:tc>
      </w:tr>
      <w:tr w:rsidR="005B12E5" w:rsidRPr="004B381B" w14:paraId="32B58E39" w14:textId="77777777">
        <w:trPr>
          <w:trHeight w:val="282"/>
        </w:trPr>
        <w:tc>
          <w:tcPr>
            <w:tcW w:w="552" w:type="dxa"/>
            <w:vMerge/>
            <w:tcBorders>
              <w:top w:val="nil"/>
            </w:tcBorders>
            <w:textDirection w:val="btLr"/>
          </w:tcPr>
          <w:p w14:paraId="3E4A1611" w14:textId="77777777" w:rsidR="005B12E5" w:rsidRPr="004B381B" w:rsidRDefault="005B12E5">
            <w:pPr>
              <w:rPr>
                <w:sz w:val="2"/>
                <w:szCs w:val="2"/>
              </w:rPr>
            </w:pPr>
          </w:p>
        </w:tc>
        <w:tc>
          <w:tcPr>
            <w:tcW w:w="3293" w:type="dxa"/>
          </w:tcPr>
          <w:p w14:paraId="3B3D6A29" w14:textId="77777777" w:rsidR="005B12E5" w:rsidRPr="004B381B" w:rsidRDefault="005B12E5">
            <w:pPr>
              <w:pStyle w:val="TableParagraph"/>
              <w:rPr>
                <w:sz w:val="20"/>
              </w:rPr>
            </w:pPr>
          </w:p>
        </w:tc>
        <w:tc>
          <w:tcPr>
            <w:tcW w:w="677" w:type="dxa"/>
          </w:tcPr>
          <w:p w14:paraId="3E1E7485" w14:textId="77777777" w:rsidR="005B12E5" w:rsidRPr="004B381B" w:rsidRDefault="00DE5985">
            <w:pPr>
              <w:pStyle w:val="TableParagraph"/>
              <w:spacing w:before="5"/>
              <w:ind w:left="109" w:right="96"/>
              <w:jc w:val="center"/>
              <w:rPr>
                <w:b/>
                <w:sz w:val="19"/>
              </w:rPr>
            </w:pPr>
            <w:r w:rsidRPr="004B381B">
              <w:rPr>
                <w:b/>
                <w:w w:val="105"/>
                <w:sz w:val="19"/>
              </w:rPr>
              <w:t>16.5</w:t>
            </w:r>
          </w:p>
        </w:tc>
        <w:tc>
          <w:tcPr>
            <w:tcW w:w="4435" w:type="dxa"/>
          </w:tcPr>
          <w:p w14:paraId="3168F30D" w14:textId="77777777" w:rsidR="005B12E5" w:rsidRPr="004B381B" w:rsidRDefault="005B12E5">
            <w:pPr>
              <w:pStyle w:val="TableParagraph"/>
              <w:rPr>
                <w:sz w:val="20"/>
              </w:rPr>
            </w:pPr>
          </w:p>
        </w:tc>
        <w:tc>
          <w:tcPr>
            <w:tcW w:w="633" w:type="dxa"/>
          </w:tcPr>
          <w:p w14:paraId="2241004F" w14:textId="77777777" w:rsidR="005B12E5" w:rsidRPr="004B381B" w:rsidRDefault="00DE5985">
            <w:pPr>
              <w:pStyle w:val="TableParagraph"/>
              <w:spacing w:before="5"/>
              <w:ind w:left="83" w:right="78"/>
              <w:jc w:val="center"/>
              <w:rPr>
                <w:b/>
                <w:sz w:val="19"/>
              </w:rPr>
            </w:pPr>
            <w:r w:rsidRPr="004B381B">
              <w:rPr>
                <w:b/>
                <w:w w:val="105"/>
                <w:sz w:val="19"/>
              </w:rPr>
              <w:t>16.5</w:t>
            </w:r>
          </w:p>
        </w:tc>
      </w:tr>
    </w:tbl>
    <w:p w14:paraId="7A1DEB08" w14:textId="77777777" w:rsidR="005B12E5" w:rsidRPr="004B381B" w:rsidRDefault="005B12E5">
      <w:pPr>
        <w:pStyle w:val="BodyText"/>
        <w:rPr>
          <w:b/>
          <w:sz w:val="20"/>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B381B" w14:paraId="2FE7B751" w14:textId="77777777">
        <w:trPr>
          <w:trHeight w:val="258"/>
        </w:trPr>
        <w:tc>
          <w:tcPr>
            <w:tcW w:w="552" w:type="dxa"/>
            <w:vMerge w:val="restart"/>
            <w:textDirection w:val="btLr"/>
          </w:tcPr>
          <w:p w14:paraId="68CE994D" w14:textId="77777777" w:rsidR="005B12E5" w:rsidRPr="004B381B" w:rsidRDefault="00DE5985">
            <w:pPr>
              <w:pStyle w:val="TableParagraph"/>
              <w:spacing w:before="115"/>
              <w:ind w:left="768"/>
              <w:rPr>
                <w:b/>
                <w:sz w:val="19"/>
              </w:rPr>
            </w:pPr>
            <w:r w:rsidRPr="004B381B">
              <w:rPr>
                <w:b/>
                <w:w w:val="105"/>
                <w:sz w:val="19"/>
              </w:rPr>
              <w:t>SECOND YEAR</w:t>
            </w:r>
          </w:p>
        </w:tc>
        <w:tc>
          <w:tcPr>
            <w:tcW w:w="3293" w:type="dxa"/>
            <w:shd w:val="clear" w:color="auto" w:fill="A6A6A6"/>
          </w:tcPr>
          <w:p w14:paraId="58DC0181" w14:textId="77777777" w:rsidR="005B12E5" w:rsidRPr="004B381B" w:rsidRDefault="00DE5985">
            <w:pPr>
              <w:pStyle w:val="TableParagraph"/>
              <w:spacing w:before="5"/>
              <w:ind w:left="836"/>
              <w:rPr>
                <w:sz w:val="19"/>
              </w:rPr>
            </w:pPr>
            <w:r w:rsidRPr="004B381B">
              <w:rPr>
                <w:w w:val="105"/>
                <w:sz w:val="19"/>
              </w:rPr>
              <w:t>FIRST SEMESTER</w:t>
            </w:r>
          </w:p>
        </w:tc>
        <w:tc>
          <w:tcPr>
            <w:tcW w:w="677" w:type="dxa"/>
            <w:shd w:val="clear" w:color="auto" w:fill="A6A6A6"/>
          </w:tcPr>
          <w:p w14:paraId="0B32863C" w14:textId="77777777" w:rsidR="005B12E5" w:rsidRPr="004B381B" w:rsidRDefault="005B12E5">
            <w:pPr>
              <w:pStyle w:val="TableParagraph"/>
              <w:rPr>
                <w:sz w:val="18"/>
              </w:rPr>
            </w:pPr>
          </w:p>
        </w:tc>
        <w:tc>
          <w:tcPr>
            <w:tcW w:w="4435" w:type="dxa"/>
            <w:shd w:val="clear" w:color="auto" w:fill="A6A6A6"/>
          </w:tcPr>
          <w:p w14:paraId="2C547381" w14:textId="77777777" w:rsidR="005B12E5" w:rsidRPr="004B381B" w:rsidRDefault="00DE5985">
            <w:pPr>
              <w:pStyle w:val="TableParagraph"/>
              <w:spacing w:before="5"/>
              <w:ind w:left="1282"/>
              <w:rPr>
                <w:sz w:val="19"/>
              </w:rPr>
            </w:pPr>
            <w:r w:rsidRPr="004B381B">
              <w:rPr>
                <w:w w:val="105"/>
                <w:sz w:val="19"/>
              </w:rPr>
              <w:t>SECOND SEMESTER</w:t>
            </w:r>
          </w:p>
        </w:tc>
        <w:tc>
          <w:tcPr>
            <w:tcW w:w="633" w:type="dxa"/>
            <w:shd w:val="clear" w:color="auto" w:fill="A6A6A6"/>
          </w:tcPr>
          <w:p w14:paraId="3EDFEF2F" w14:textId="77777777" w:rsidR="005B12E5" w:rsidRPr="004B381B" w:rsidRDefault="005B12E5">
            <w:pPr>
              <w:pStyle w:val="TableParagraph"/>
              <w:rPr>
                <w:sz w:val="18"/>
              </w:rPr>
            </w:pPr>
          </w:p>
        </w:tc>
      </w:tr>
      <w:tr w:rsidR="005B12E5" w:rsidRPr="004B381B" w14:paraId="4ACE1CDC" w14:textId="77777777">
        <w:trPr>
          <w:trHeight w:val="273"/>
        </w:trPr>
        <w:tc>
          <w:tcPr>
            <w:tcW w:w="552" w:type="dxa"/>
            <w:vMerge/>
            <w:tcBorders>
              <w:top w:val="nil"/>
            </w:tcBorders>
            <w:textDirection w:val="btLr"/>
          </w:tcPr>
          <w:p w14:paraId="67705EB6" w14:textId="77777777" w:rsidR="005B12E5" w:rsidRPr="004B381B" w:rsidRDefault="005B12E5">
            <w:pPr>
              <w:rPr>
                <w:sz w:val="2"/>
                <w:szCs w:val="2"/>
              </w:rPr>
            </w:pPr>
          </w:p>
        </w:tc>
        <w:tc>
          <w:tcPr>
            <w:tcW w:w="3293" w:type="dxa"/>
          </w:tcPr>
          <w:p w14:paraId="5CEE6679" w14:textId="77777777" w:rsidR="005B12E5" w:rsidRPr="004B381B" w:rsidRDefault="00DE5985">
            <w:pPr>
              <w:pStyle w:val="TableParagraph"/>
              <w:spacing w:before="5"/>
              <w:ind w:left="105"/>
              <w:rPr>
                <w:sz w:val="19"/>
              </w:rPr>
            </w:pPr>
            <w:r w:rsidRPr="004B381B">
              <w:rPr>
                <w:w w:val="105"/>
                <w:sz w:val="19"/>
              </w:rPr>
              <w:t>SPCH 1311 Fundamentals of Speech</w:t>
            </w:r>
          </w:p>
        </w:tc>
        <w:tc>
          <w:tcPr>
            <w:tcW w:w="677" w:type="dxa"/>
          </w:tcPr>
          <w:p w14:paraId="40DE218C"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24B9DFC9" w14:textId="77777777" w:rsidR="005B12E5" w:rsidRPr="004B381B" w:rsidRDefault="00DE5985">
            <w:pPr>
              <w:pStyle w:val="TableParagraph"/>
              <w:spacing w:before="5"/>
              <w:ind w:left="109"/>
              <w:rPr>
                <w:sz w:val="19"/>
              </w:rPr>
            </w:pPr>
            <w:r w:rsidRPr="004B381B">
              <w:rPr>
                <w:w w:val="105"/>
                <w:sz w:val="19"/>
              </w:rPr>
              <w:t>MUSC 1306 or any Humanities course</w:t>
            </w:r>
          </w:p>
        </w:tc>
        <w:tc>
          <w:tcPr>
            <w:tcW w:w="633" w:type="dxa"/>
          </w:tcPr>
          <w:p w14:paraId="09CAF964"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484D4FDC" w14:textId="77777777">
        <w:trPr>
          <w:trHeight w:val="287"/>
        </w:trPr>
        <w:tc>
          <w:tcPr>
            <w:tcW w:w="552" w:type="dxa"/>
            <w:vMerge/>
            <w:tcBorders>
              <w:top w:val="nil"/>
            </w:tcBorders>
            <w:textDirection w:val="btLr"/>
          </w:tcPr>
          <w:p w14:paraId="60361237" w14:textId="77777777" w:rsidR="005B12E5" w:rsidRPr="004B381B" w:rsidRDefault="005B12E5">
            <w:pPr>
              <w:rPr>
                <w:sz w:val="2"/>
                <w:szCs w:val="2"/>
              </w:rPr>
            </w:pPr>
          </w:p>
        </w:tc>
        <w:tc>
          <w:tcPr>
            <w:tcW w:w="3293" w:type="dxa"/>
          </w:tcPr>
          <w:p w14:paraId="1565B035" w14:textId="77777777" w:rsidR="005B12E5" w:rsidRPr="004B381B" w:rsidRDefault="00DE5985">
            <w:pPr>
              <w:pStyle w:val="TableParagraph"/>
              <w:spacing w:before="5"/>
              <w:ind w:left="105"/>
              <w:rPr>
                <w:sz w:val="19"/>
              </w:rPr>
            </w:pPr>
            <w:r w:rsidRPr="004B381B">
              <w:rPr>
                <w:w w:val="105"/>
                <w:sz w:val="19"/>
              </w:rPr>
              <w:t>HIST 2321World Civilization I</w:t>
            </w:r>
          </w:p>
        </w:tc>
        <w:tc>
          <w:tcPr>
            <w:tcW w:w="677" w:type="dxa"/>
          </w:tcPr>
          <w:p w14:paraId="7925AE21"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35960FC4" w14:textId="77777777" w:rsidR="005B12E5" w:rsidRPr="004B381B" w:rsidRDefault="00DE5985">
            <w:pPr>
              <w:pStyle w:val="TableParagraph"/>
              <w:spacing w:before="5"/>
              <w:ind w:left="109"/>
              <w:rPr>
                <w:sz w:val="19"/>
              </w:rPr>
            </w:pPr>
            <w:r w:rsidRPr="004B381B">
              <w:rPr>
                <w:w w:val="105"/>
                <w:sz w:val="19"/>
              </w:rPr>
              <w:t>FOREIGN LANGUAGE</w:t>
            </w:r>
          </w:p>
        </w:tc>
        <w:tc>
          <w:tcPr>
            <w:tcW w:w="633" w:type="dxa"/>
          </w:tcPr>
          <w:p w14:paraId="58E79BB5"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002F6E13" w14:textId="77777777">
        <w:trPr>
          <w:trHeight w:val="230"/>
        </w:trPr>
        <w:tc>
          <w:tcPr>
            <w:tcW w:w="552" w:type="dxa"/>
            <w:vMerge/>
            <w:tcBorders>
              <w:top w:val="nil"/>
            </w:tcBorders>
            <w:textDirection w:val="btLr"/>
          </w:tcPr>
          <w:p w14:paraId="58FD9458" w14:textId="77777777" w:rsidR="005B12E5" w:rsidRPr="004B381B" w:rsidRDefault="005B12E5">
            <w:pPr>
              <w:rPr>
                <w:sz w:val="2"/>
                <w:szCs w:val="2"/>
              </w:rPr>
            </w:pPr>
          </w:p>
        </w:tc>
        <w:tc>
          <w:tcPr>
            <w:tcW w:w="3293" w:type="dxa"/>
          </w:tcPr>
          <w:p w14:paraId="1330E39D" w14:textId="77777777" w:rsidR="005B12E5" w:rsidRPr="004B381B" w:rsidRDefault="00DE5985">
            <w:pPr>
              <w:pStyle w:val="TableParagraph"/>
              <w:spacing w:before="5" w:line="205" w:lineRule="exact"/>
              <w:ind w:left="105"/>
              <w:rPr>
                <w:sz w:val="19"/>
              </w:rPr>
            </w:pPr>
            <w:r w:rsidRPr="004B381B">
              <w:rPr>
                <w:w w:val="105"/>
                <w:sz w:val="19"/>
              </w:rPr>
              <w:t>HIST 2381 African American History</w:t>
            </w:r>
          </w:p>
        </w:tc>
        <w:tc>
          <w:tcPr>
            <w:tcW w:w="677" w:type="dxa"/>
          </w:tcPr>
          <w:p w14:paraId="5598CA3C" w14:textId="77777777" w:rsidR="005B12E5" w:rsidRPr="004B381B" w:rsidRDefault="00DE5985">
            <w:pPr>
              <w:pStyle w:val="TableParagraph"/>
              <w:spacing w:before="5" w:line="205" w:lineRule="exact"/>
              <w:ind w:left="12"/>
              <w:jc w:val="center"/>
              <w:rPr>
                <w:sz w:val="19"/>
              </w:rPr>
            </w:pPr>
            <w:r w:rsidRPr="004B381B">
              <w:rPr>
                <w:w w:val="103"/>
                <w:sz w:val="19"/>
              </w:rPr>
              <w:t>3</w:t>
            </w:r>
          </w:p>
        </w:tc>
        <w:tc>
          <w:tcPr>
            <w:tcW w:w="4435" w:type="dxa"/>
          </w:tcPr>
          <w:p w14:paraId="61935595" w14:textId="77777777" w:rsidR="005B12E5" w:rsidRPr="004B381B" w:rsidRDefault="00DE5985">
            <w:pPr>
              <w:pStyle w:val="TableParagraph"/>
              <w:spacing w:before="5" w:line="205" w:lineRule="exact"/>
              <w:ind w:left="109"/>
              <w:rPr>
                <w:sz w:val="19"/>
              </w:rPr>
            </w:pPr>
            <w:r w:rsidRPr="004B381B">
              <w:rPr>
                <w:w w:val="105"/>
                <w:sz w:val="19"/>
              </w:rPr>
              <w:t>-------------------------------------------------------------</w:t>
            </w:r>
          </w:p>
        </w:tc>
        <w:tc>
          <w:tcPr>
            <w:tcW w:w="633" w:type="dxa"/>
          </w:tcPr>
          <w:p w14:paraId="6C4723A5" w14:textId="77777777" w:rsidR="005B12E5" w:rsidRPr="004B381B" w:rsidRDefault="00DE5985">
            <w:pPr>
              <w:pStyle w:val="TableParagraph"/>
              <w:spacing w:before="5" w:line="205" w:lineRule="exact"/>
              <w:ind w:left="265"/>
              <w:rPr>
                <w:sz w:val="19"/>
              </w:rPr>
            </w:pPr>
            <w:r w:rsidRPr="004B381B">
              <w:rPr>
                <w:w w:val="103"/>
                <w:sz w:val="19"/>
              </w:rPr>
              <w:t>0</w:t>
            </w:r>
          </w:p>
        </w:tc>
      </w:tr>
      <w:tr w:rsidR="005B12E5" w:rsidRPr="004B381B" w14:paraId="66C6B63C" w14:textId="77777777">
        <w:trPr>
          <w:trHeight w:val="460"/>
        </w:trPr>
        <w:tc>
          <w:tcPr>
            <w:tcW w:w="552" w:type="dxa"/>
            <w:vMerge/>
            <w:tcBorders>
              <w:top w:val="nil"/>
            </w:tcBorders>
            <w:textDirection w:val="btLr"/>
          </w:tcPr>
          <w:p w14:paraId="369E8F91" w14:textId="77777777" w:rsidR="005B12E5" w:rsidRPr="004B381B" w:rsidRDefault="005B12E5">
            <w:pPr>
              <w:rPr>
                <w:sz w:val="2"/>
                <w:szCs w:val="2"/>
              </w:rPr>
            </w:pPr>
          </w:p>
        </w:tc>
        <w:tc>
          <w:tcPr>
            <w:tcW w:w="3293" w:type="dxa"/>
          </w:tcPr>
          <w:p w14:paraId="7BF67E26" w14:textId="77777777" w:rsidR="005B12E5" w:rsidRPr="004B381B" w:rsidRDefault="00DE5985">
            <w:pPr>
              <w:pStyle w:val="TableParagraph"/>
              <w:spacing w:before="5"/>
              <w:ind w:left="105"/>
              <w:rPr>
                <w:sz w:val="19"/>
              </w:rPr>
            </w:pPr>
            <w:r w:rsidRPr="004B381B">
              <w:rPr>
                <w:w w:val="105"/>
                <w:sz w:val="19"/>
              </w:rPr>
              <w:t>RELI 1301/1302/3305</w:t>
            </w:r>
          </w:p>
          <w:p w14:paraId="3A52632D" w14:textId="77777777" w:rsidR="005B12E5" w:rsidRPr="004B381B" w:rsidRDefault="00DE5985">
            <w:pPr>
              <w:pStyle w:val="TableParagraph"/>
              <w:spacing w:before="11" w:line="205" w:lineRule="exact"/>
              <w:ind w:left="105"/>
              <w:rPr>
                <w:sz w:val="19"/>
              </w:rPr>
            </w:pPr>
            <w:r w:rsidRPr="004B381B">
              <w:rPr>
                <w:w w:val="105"/>
                <w:sz w:val="19"/>
              </w:rPr>
              <w:t>(choose one)</w:t>
            </w:r>
          </w:p>
        </w:tc>
        <w:tc>
          <w:tcPr>
            <w:tcW w:w="677" w:type="dxa"/>
          </w:tcPr>
          <w:p w14:paraId="05B39A6E" w14:textId="77777777" w:rsidR="005B12E5" w:rsidRPr="004B381B" w:rsidRDefault="00DE5985">
            <w:pPr>
              <w:pStyle w:val="TableParagraph"/>
              <w:spacing w:before="5"/>
              <w:ind w:left="12"/>
              <w:jc w:val="center"/>
              <w:rPr>
                <w:sz w:val="19"/>
              </w:rPr>
            </w:pPr>
            <w:r w:rsidRPr="004B381B">
              <w:rPr>
                <w:w w:val="103"/>
                <w:sz w:val="19"/>
              </w:rPr>
              <w:t>4</w:t>
            </w:r>
          </w:p>
        </w:tc>
        <w:tc>
          <w:tcPr>
            <w:tcW w:w="4435" w:type="dxa"/>
          </w:tcPr>
          <w:p w14:paraId="563822B6" w14:textId="77777777" w:rsidR="005B12E5" w:rsidRPr="004B381B" w:rsidRDefault="00DE5985">
            <w:pPr>
              <w:pStyle w:val="TableParagraph"/>
              <w:spacing w:before="5"/>
              <w:ind w:left="109"/>
              <w:rPr>
                <w:sz w:val="19"/>
              </w:rPr>
            </w:pPr>
            <w:r w:rsidRPr="004B381B">
              <w:rPr>
                <w:w w:val="105"/>
                <w:sz w:val="19"/>
              </w:rPr>
              <w:t>MATH 2342 Intro to Statistics, Data Mining &amp;</w:t>
            </w:r>
          </w:p>
          <w:p w14:paraId="42987529" w14:textId="77777777" w:rsidR="005B12E5" w:rsidRPr="004B381B" w:rsidRDefault="00DE5985">
            <w:pPr>
              <w:pStyle w:val="TableParagraph"/>
              <w:spacing w:before="11" w:line="205" w:lineRule="exact"/>
              <w:ind w:left="109"/>
              <w:rPr>
                <w:sz w:val="19"/>
              </w:rPr>
            </w:pPr>
            <w:r w:rsidRPr="004B381B">
              <w:rPr>
                <w:w w:val="105"/>
                <w:sz w:val="19"/>
              </w:rPr>
              <w:t>Analytics</w:t>
            </w:r>
          </w:p>
        </w:tc>
        <w:tc>
          <w:tcPr>
            <w:tcW w:w="633" w:type="dxa"/>
          </w:tcPr>
          <w:p w14:paraId="6DD385F3"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3935BF18" w14:textId="77777777">
        <w:trPr>
          <w:trHeight w:val="556"/>
        </w:trPr>
        <w:tc>
          <w:tcPr>
            <w:tcW w:w="552" w:type="dxa"/>
            <w:vMerge/>
            <w:tcBorders>
              <w:top w:val="nil"/>
            </w:tcBorders>
            <w:textDirection w:val="btLr"/>
          </w:tcPr>
          <w:p w14:paraId="7049F87B" w14:textId="77777777" w:rsidR="005B12E5" w:rsidRPr="004B381B" w:rsidRDefault="005B12E5">
            <w:pPr>
              <w:rPr>
                <w:sz w:val="2"/>
                <w:szCs w:val="2"/>
              </w:rPr>
            </w:pPr>
          </w:p>
        </w:tc>
        <w:tc>
          <w:tcPr>
            <w:tcW w:w="3293" w:type="dxa"/>
          </w:tcPr>
          <w:p w14:paraId="60CE7AF8" w14:textId="77777777" w:rsidR="005B12E5" w:rsidRPr="004B381B" w:rsidRDefault="00DE5985">
            <w:pPr>
              <w:pStyle w:val="TableParagraph"/>
              <w:spacing w:before="5"/>
              <w:ind w:left="105"/>
              <w:rPr>
                <w:sz w:val="19"/>
              </w:rPr>
            </w:pPr>
            <w:r w:rsidRPr="004B381B">
              <w:rPr>
                <w:w w:val="105"/>
                <w:sz w:val="19"/>
              </w:rPr>
              <w:t>SOCI 1301 or PSYC 2301</w:t>
            </w:r>
          </w:p>
        </w:tc>
        <w:tc>
          <w:tcPr>
            <w:tcW w:w="677" w:type="dxa"/>
          </w:tcPr>
          <w:p w14:paraId="6C5078B2"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6633477D" w14:textId="77777777" w:rsidR="005B12E5" w:rsidRPr="004B381B" w:rsidRDefault="00DE5985">
            <w:pPr>
              <w:pStyle w:val="TableParagraph"/>
              <w:spacing w:before="5" w:line="252" w:lineRule="auto"/>
              <w:ind w:left="109" w:right="866"/>
              <w:rPr>
                <w:sz w:val="19"/>
              </w:rPr>
            </w:pPr>
            <w:r w:rsidRPr="004B381B">
              <w:rPr>
                <w:w w:val="105"/>
                <w:sz w:val="19"/>
              </w:rPr>
              <w:t>HIST 3303 Research Methods and Writing Techniques</w:t>
            </w:r>
          </w:p>
        </w:tc>
        <w:tc>
          <w:tcPr>
            <w:tcW w:w="633" w:type="dxa"/>
          </w:tcPr>
          <w:p w14:paraId="584A65F1"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22AB92B4" w14:textId="77777777">
        <w:trPr>
          <w:trHeight w:val="268"/>
        </w:trPr>
        <w:tc>
          <w:tcPr>
            <w:tcW w:w="552" w:type="dxa"/>
            <w:vMerge/>
            <w:tcBorders>
              <w:top w:val="nil"/>
            </w:tcBorders>
            <w:textDirection w:val="btLr"/>
          </w:tcPr>
          <w:p w14:paraId="5DF0CED0" w14:textId="77777777" w:rsidR="005B12E5" w:rsidRPr="004B381B" w:rsidRDefault="005B12E5">
            <w:pPr>
              <w:rPr>
                <w:sz w:val="2"/>
                <w:szCs w:val="2"/>
              </w:rPr>
            </w:pPr>
          </w:p>
        </w:tc>
        <w:tc>
          <w:tcPr>
            <w:tcW w:w="3293" w:type="dxa"/>
          </w:tcPr>
          <w:p w14:paraId="7A3AEC42" w14:textId="77777777" w:rsidR="005B12E5" w:rsidRPr="004B381B" w:rsidRDefault="00DE5985">
            <w:pPr>
              <w:pStyle w:val="TableParagraph"/>
              <w:spacing w:before="5"/>
              <w:ind w:left="105"/>
              <w:rPr>
                <w:sz w:val="19"/>
              </w:rPr>
            </w:pPr>
            <w:r w:rsidRPr="004B381B">
              <w:rPr>
                <w:w w:val="105"/>
                <w:sz w:val="19"/>
              </w:rPr>
              <w:t>INTS 1000 Chapel</w:t>
            </w:r>
          </w:p>
        </w:tc>
        <w:tc>
          <w:tcPr>
            <w:tcW w:w="677" w:type="dxa"/>
          </w:tcPr>
          <w:p w14:paraId="418692FE"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62C1ED38" w14:textId="77777777" w:rsidR="005B12E5" w:rsidRPr="004B381B" w:rsidRDefault="00DE5985">
            <w:pPr>
              <w:pStyle w:val="TableParagraph"/>
              <w:spacing w:before="5"/>
              <w:ind w:left="109"/>
              <w:rPr>
                <w:sz w:val="19"/>
              </w:rPr>
            </w:pPr>
            <w:r w:rsidRPr="004B381B">
              <w:rPr>
                <w:w w:val="105"/>
                <w:sz w:val="19"/>
              </w:rPr>
              <w:t>INTS 1000 Chapel</w:t>
            </w:r>
          </w:p>
        </w:tc>
        <w:tc>
          <w:tcPr>
            <w:tcW w:w="633" w:type="dxa"/>
          </w:tcPr>
          <w:p w14:paraId="44B65A1B" w14:textId="77777777" w:rsidR="005B12E5" w:rsidRPr="004B381B" w:rsidRDefault="00DE5985">
            <w:pPr>
              <w:pStyle w:val="TableParagraph"/>
              <w:spacing w:before="5"/>
              <w:ind w:left="265"/>
              <w:rPr>
                <w:sz w:val="19"/>
              </w:rPr>
            </w:pPr>
            <w:r w:rsidRPr="004B381B">
              <w:rPr>
                <w:w w:val="103"/>
                <w:sz w:val="19"/>
              </w:rPr>
              <w:t>0</w:t>
            </w:r>
          </w:p>
        </w:tc>
      </w:tr>
      <w:tr w:rsidR="005B12E5" w:rsidRPr="004B381B" w14:paraId="4FB30D22" w14:textId="77777777">
        <w:trPr>
          <w:trHeight w:val="287"/>
        </w:trPr>
        <w:tc>
          <w:tcPr>
            <w:tcW w:w="552" w:type="dxa"/>
            <w:vMerge/>
            <w:tcBorders>
              <w:top w:val="nil"/>
            </w:tcBorders>
            <w:textDirection w:val="btLr"/>
          </w:tcPr>
          <w:p w14:paraId="2B27D583" w14:textId="77777777" w:rsidR="005B12E5" w:rsidRPr="004B381B" w:rsidRDefault="005B12E5">
            <w:pPr>
              <w:rPr>
                <w:sz w:val="2"/>
                <w:szCs w:val="2"/>
              </w:rPr>
            </w:pPr>
          </w:p>
        </w:tc>
        <w:tc>
          <w:tcPr>
            <w:tcW w:w="3293" w:type="dxa"/>
          </w:tcPr>
          <w:p w14:paraId="3236DF6D" w14:textId="77777777" w:rsidR="005B12E5" w:rsidRPr="004B381B" w:rsidRDefault="004B381B">
            <w:pPr>
              <w:pStyle w:val="TableParagraph"/>
              <w:spacing w:before="9"/>
              <w:ind w:left="105"/>
              <w:rPr>
                <w:sz w:val="19"/>
              </w:rPr>
            </w:pPr>
            <w:r w:rsidRPr="004B381B">
              <w:rPr>
                <w:sz w:val="19"/>
              </w:rPr>
              <w:t>INTS 2001 Career Readiness</w:t>
            </w:r>
          </w:p>
        </w:tc>
        <w:tc>
          <w:tcPr>
            <w:tcW w:w="677" w:type="dxa"/>
          </w:tcPr>
          <w:p w14:paraId="7E263475" w14:textId="77777777" w:rsidR="005B12E5" w:rsidRPr="004B381B" w:rsidRDefault="004B381B">
            <w:pPr>
              <w:pStyle w:val="TableParagraph"/>
              <w:spacing w:before="9"/>
              <w:ind w:left="12"/>
              <w:jc w:val="center"/>
              <w:rPr>
                <w:sz w:val="19"/>
              </w:rPr>
            </w:pPr>
            <w:r w:rsidRPr="004B381B">
              <w:rPr>
                <w:sz w:val="19"/>
              </w:rPr>
              <w:t>0</w:t>
            </w:r>
          </w:p>
        </w:tc>
        <w:tc>
          <w:tcPr>
            <w:tcW w:w="4435" w:type="dxa"/>
          </w:tcPr>
          <w:p w14:paraId="1AB760DF" w14:textId="77777777" w:rsidR="005B12E5" w:rsidRPr="004B381B" w:rsidRDefault="00DE5985">
            <w:pPr>
              <w:pStyle w:val="TableParagraph"/>
              <w:spacing w:before="9"/>
              <w:ind w:left="109"/>
              <w:rPr>
                <w:sz w:val="19"/>
              </w:rPr>
            </w:pPr>
            <w:r w:rsidRPr="004B381B">
              <w:rPr>
                <w:w w:val="105"/>
                <w:sz w:val="19"/>
              </w:rPr>
              <w:t>HIST 2322 World Civilization II</w:t>
            </w:r>
          </w:p>
        </w:tc>
        <w:tc>
          <w:tcPr>
            <w:tcW w:w="633" w:type="dxa"/>
          </w:tcPr>
          <w:p w14:paraId="080C01F0" w14:textId="77777777" w:rsidR="005B12E5" w:rsidRPr="004B381B" w:rsidRDefault="00DE5985">
            <w:pPr>
              <w:pStyle w:val="TableParagraph"/>
              <w:spacing w:before="9"/>
              <w:ind w:left="265"/>
              <w:rPr>
                <w:sz w:val="19"/>
              </w:rPr>
            </w:pPr>
            <w:r w:rsidRPr="004B381B">
              <w:rPr>
                <w:w w:val="103"/>
                <w:sz w:val="19"/>
              </w:rPr>
              <w:t>3</w:t>
            </w:r>
          </w:p>
        </w:tc>
      </w:tr>
      <w:tr w:rsidR="005B12E5" w:rsidRPr="004B381B" w14:paraId="76C5B31F" w14:textId="77777777">
        <w:trPr>
          <w:trHeight w:val="282"/>
        </w:trPr>
        <w:tc>
          <w:tcPr>
            <w:tcW w:w="552" w:type="dxa"/>
            <w:vMerge/>
            <w:tcBorders>
              <w:top w:val="nil"/>
            </w:tcBorders>
            <w:textDirection w:val="btLr"/>
          </w:tcPr>
          <w:p w14:paraId="230BACFE" w14:textId="77777777" w:rsidR="005B12E5" w:rsidRPr="004B381B" w:rsidRDefault="005B12E5">
            <w:pPr>
              <w:rPr>
                <w:sz w:val="2"/>
                <w:szCs w:val="2"/>
              </w:rPr>
            </w:pPr>
          </w:p>
        </w:tc>
        <w:tc>
          <w:tcPr>
            <w:tcW w:w="3293" w:type="dxa"/>
          </w:tcPr>
          <w:p w14:paraId="11F8455F" w14:textId="77777777" w:rsidR="005B12E5" w:rsidRPr="004B381B" w:rsidRDefault="004B381B">
            <w:pPr>
              <w:pStyle w:val="TableParagraph"/>
              <w:spacing w:before="5"/>
              <w:ind w:left="105"/>
              <w:rPr>
                <w:sz w:val="19"/>
              </w:rPr>
            </w:pPr>
            <w:r w:rsidRPr="004B381B">
              <w:rPr>
                <w:sz w:val="19"/>
              </w:rPr>
              <w:t>--------------------------------------</w:t>
            </w:r>
          </w:p>
        </w:tc>
        <w:tc>
          <w:tcPr>
            <w:tcW w:w="677" w:type="dxa"/>
          </w:tcPr>
          <w:p w14:paraId="7C8A10B8"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57B0606C" w14:textId="77777777" w:rsidR="005B12E5" w:rsidRPr="004B381B" w:rsidRDefault="00DE5985">
            <w:pPr>
              <w:pStyle w:val="TableParagraph"/>
              <w:spacing w:before="5"/>
              <w:ind w:left="109"/>
              <w:rPr>
                <w:sz w:val="19"/>
              </w:rPr>
            </w:pPr>
            <w:r w:rsidRPr="004B381B">
              <w:rPr>
                <w:w w:val="105"/>
                <w:sz w:val="19"/>
              </w:rPr>
              <w:t>INTS 2002 Career Readiness</w:t>
            </w:r>
          </w:p>
        </w:tc>
        <w:tc>
          <w:tcPr>
            <w:tcW w:w="633" w:type="dxa"/>
          </w:tcPr>
          <w:p w14:paraId="246FF98F" w14:textId="77777777" w:rsidR="005B12E5" w:rsidRPr="004B381B" w:rsidRDefault="00DE5985">
            <w:pPr>
              <w:pStyle w:val="TableParagraph"/>
              <w:spacing w:before="5"/>
              <w:ind w:left="265"/>
              <w:rPr>
                <w:sz w:val="19"/>
              </w:rPr>
            </w:pPr>
            <w:r w:rsidRPr="004B381B">
              <w:rPr>
                <w:w w:val="103"/>
                <w:sz w:val="19"/>
              </w:rPr>
              <w:t>0</w:t>
            </w:r>
          </w:p>
        </w:tc>
      </w:tr>
      <w:tr w:rsidR="005B12E5" w:rsidRPr="004B381B" w14:paraId="7CA49B6A" w14:textId="77777777">
        <w:trPr>
          <w:trHeight w:val="287"/>
        </w:trPr>
        <w:tc>
          <w:tcPr>
            <w:tcW w:w="552" w:type="dxa"/>
          </w:tcPr>
          <w:p w14:paraId="197593BE" w14:textId="77777777" w:rsidR="005B12E5" w:rsidRPr="004B381B" w:rsidRDefault="005B12E5">
            <w:pPr>
              <w:pStyle w:val="TableParagraph"/>
              <w:rPr>
                <w:sz w:val="20"/>
              </w:rPr>
            </w:pPr>
          </w:p>
        </w:tc>
        <w:tc>
          <w:tcPr>
            <w:tcW w:w="3293" w:type="dxa"/>
          </w:tcPr>
          <w:p w14:paraId="4EB18DA7" w14:textId="77777777" w:rsidR="005B12E5" w:rsidRPr="004B381B" w:rsidRDefault="005B12E5">
            <w:pPr>
              <w:pStyle w:val="TableParagraph"/>
              <w:rPr>
                <w:sz w:val="20"/>
              </w:rPr>
            </w:pPr>
          </w:p>
        </w:tc>
        <w:tc>
          <w:tcPr>
            <w:tcW w:w="677" w:type="dxa"/>
          </w:tcPr>
          <w:p w14:paraId="0C943143" w14:textId="77777777" w:rsidR="005B12E5" w:rsidRPr="004B381B" w:rsidRDefault="004B381B">
            <w:pPr>
              <w:pStyle w:val="TableParagraph"/>
              <w:spacing w:before="5"/>
              <w:ind w:left="109" w:right="96"/>
              <w:jc w:val="center"/>
              <w:rPr>
                <w:b/>
                <w:sz w:val="19"/>
              </w:rPr>
            </w:pPr>
            <w:r w:rsidRPr="004B381B">
              <w:rPr>
                <w:b/>
                <w:w w:val="105"/>
                <w:sz w:val="19"/>
              </w:rPr>
              <w:t>16</w:t>
            </w:r>
          </w:p>
        </w:tc>
        <w:tc>
          <w:tcPr>
            <w:tcW w:w="4435" w:type="dxa"/>
          </w:tcPr>
          <w:p w14:paraId="2C3298E7" w14:textId="77777777" w:rsidR="005B12E5" w:rsidRPr="004B381B" w:rsidRDefault="005B12E5">
            <w:pPr>
              <w:pStyle w:val="TableParagraph"/>
              <w:rPr>
                <w:sz w:val="20"/>
              </w:rPr>
            </w:pPr>
          </w:p>
        </w:tc>
        <w:tc>
          <w:tcPr>
            <w:tcW w:w="633" w:type="dxa"/>
          </w:tcPr>
          <w:p w14:paraId="2C20AD49" w14:textId="77777777" w:rsidR="005B12E5" w:rsidRPr="004B381B" w:rsidRDefault="00DE5985">
            <w:pPr>
              <w:pStyle w:val="TableParagraph"/>
              <w:spacing w:before="5"/>
              <w:ind w:left="215"/>
              <w:rPr>
                <w:b/>
                <w:sz w:val="19"/>
              </w:rPr>
            </w:pPr>
            <w:r w:rsidRPr="004B381B">
              <w:rPr>
                <w:b/>
                <w:w w:val="105"/>
                <w:sz w:val="19"/>
              </w:rPr>
              <w:t>15</w:t>
            </w:r>
          </w:p>
        </w:tc>
      </w:tr>
    </w:tbl>
    <w:p w14:paraId="51EB1FCD" w14:textId="77777777" w:rsidR="005B12E5" w:rsidRPr="004B381B" w:rsidRDefault="005B12E5">
      <w:pPr>
        <w:rPr>
          <w:sz w:val="19"/>
        </w:rPr>
        <w:sectPr w:rsidR="005B12E5" w:rsidRPr="004B381B">
          <w:pgSz w:w="12240" w:h="15840"/>
          <w:pgMar w:top="138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B381B" w14:paraId="25A3C7FF" w14:textId="77777777">
        <w:trPr>
          <w:trHeight w:val="258"/>
        </w:trPr>
        <w:tc>
          <w:tcPr>
            <w:tcW w:w="552" w:type="dxa"/>
            <w:vMerge w:val="restart"/>
            <w:textDirection w:val="btLr"/>
          </w:tcPr>
          <w:p w14:paraId="442FE3B3" w14:textId="77777777" w:rsidR="005B12E5" w:rsidRPr="004B381B" w:rsidRDefault="00DE5985">
            <w:pPr>
              <w:pStyle w:val="TableParagraph"/>
              <w:spacing w:before="115"/>
              <w:ind w:left="830"/>
              <w:rPr>
                <w:b/>
                <w:sz w:val="19"/>
              </w:rPr>
            </w:pPr>
            <w:r w:rsidRPr="004B381B">
              <w:rPr>
                <w:b/>
                <w:w w:val="105"/>
                <w:sz w:val="19"/>
              </w:rPr>
              <w:lastRenderedPageBreak/>
              <w:t>THIRD YEAR</w:t>
            </w:r>
          </w:p>
        </w:tc>
        <w:tc>
          <w:tcPr>
            <w:tcW w:w="3293" w:type="dxa"/>
            <w:shd w:val="clear" w:color="auto" w:fill="A6A6A6"/>
          </w:tcPr>
          <w:p w14:paraId="7C3F16E7" w14:textId="77777777" w:rsidR="005B12E5" w:rsidRPr="004B381B" w:rsidRDefault="00DE5985">
            <w:pPr>
              <w:pStyle w:val="TableParagraph"/>
              <w:spacing w:before="5"/>
              <w:ind w:left="836"/>
              <w:rPr>
                <w:sz w:val="19"/>
              </w:rPr>
            </w:pPr>
            <w:r w:rsidRPr="004B381B">
              <w:rPr>
                <w:w w:val="105"/>
                <w:sz w:val="19"/>
              </w:rPr>
              <w:t>FIRST SEMESTER</w:t>
            </w:r>
          </w:p>
        </w:tc>
        <w:tc>
          <w:tcPr>
            <w:tcW w:w="677" w:type="dxa"/>
            <w:shd w:val="clear" w:color="auto" w:fill="A6A6A6"/>
          </w:tcPr>
          <w:p w14:paraId="1B5E83B2" w14:textId="77777777" w:rsidR="005B12E5" w:rsidRPr="004B381B" w:rsidRDefault="005B12E5">
            <w:pPr>
              <w:pStyle w:val="TableParagraph"/>
              <w:rPr>
                <w:sz w:val="18"/>
              </w:rPr>
            </w:pPr>
          </w:p>
        </w:tc>
        <w:tc>
          <w:tcPr>
            <w:tcW w:w="4435" w:type="dxa"/>
            <w:shd w:val="clear" w:color="auto" w:fill="A6A6A6"/>
          </w:tcPr>
          <w:p w14:paraId="13EF0D2C" w14:textId="77777777" w:rsidR="005B12E5" w:rsidRPr="004B381B" w:rsidRDefault="00DE5985">
            <w:pPr>
              <w:pStyle w:val="TableParagraph"/>
              <w:spacing w:before="5"/>
              <w:ind w:left="1282"/>
              <w:rPr>
                <w:sz w:val="19"/>
              </w:rPr>
            </w:pPr>
            <w:r w:rsidRPr="004B381B">
              <w:rPr>
                <w:w w:val="105"/>
                <w:sz w:val="19"/>
              </w:rPr>
              <w:t>SECOND SEMESTER</w:t>
            </w:r>
          </w:p>
        </w:tc>
        <w:tc>
          <w:tcPr>
            <w:tcW w:w="633" w:type="dxa"/>
            <w:shd w:val="clear" w:color="auto" w:fill="A6A6A6"/>
          </w:tcPr>
          <w:p w14:paraId="54D90BBA" w14:textId="77777777" w:rsidR="005B12E5" w:rsidRPr="004B381B" w:rsidRDefault="005B12E5">
            <w:pPr>
              <w:pStyle w:val="TableParagraph"/>
              <w:rPr>
                <w:sz w:val="18"/>
              </w:rPr>
            </w:pPr>
          </w:p>
        </w:tc>
      </w:tr>
      <w:tr w:rsidR="005B12E5" w:rsidRPr="004B381B" w14:paraId="5A0E7AA0" w14:textId="77777777">
        <w:trPr>
          <w:trHeight w:val="273"/>
        </w:trPr>
        <w:tc>
          <w:tcPr>
            <w:tcW w:w="552" w:type="dxa"/>
            <w:vMerge/>
            <w:tcBorders>
              <w:top w:val="nil"/>
            </w:tcBorders>
            <w:textDirection w:val="btLr"/>
          </w:tcPr>
          <w:p w14:paraId="173C4AEB" w14:textId="77777777" w:rsidR="005B12E5" w:rsidRPr="004B381B" w:rsidRDefault="005B12E5">
            <w:pPr>
              <w:rPr>
                <w:sz w:val="2"/>
                <w:szCs w:val="2"/>
              </w:rPr>
            </w:pPr>
          </w:p>
        </w:tc>
        <w:tc>
          <w:tcPr>
            <w:tcW w:w="3293" w:type="dxa"/>
          </w:tcPr>
          <w:p w14:paraId="7F12E592" w14:textId="77777777" w:rsidR="005B12E5" w:rsidRPr="004B381B" w:rsidRDefault="00DE5985">
            <w:pPr>
              <w:pStyle w:val="TableParagraph"/>
              <w:spacing w:before="5"/>
              <w:ind w:left="105"/>
              <w:rPr>
                <w:sz w:val="19"/>
              </w:rPr>
            </w:pPr>
            <w:r w:rsidRPr="004B381B">
              <w:rPr>
                <w:w w:val="105"/>
                <w:sz w:val="19"/>
              </w:rPr>
              <w:t>GOVT 2305 American Government</w:t>
            </w:r>
          </w:p>
        </w:tc>
        <w:tc>
          <w:tcPr>
            <w:tcW w:w="677" w:type="dxa"/>
          </w:tcPr>
          <w:p w14:paraId="12FE07D4"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367F182C" w14:textId="77777777" w:rsidR="005B12E5" w:rsidRPr="004B381B" w:rsidRDefault="00DE5985">
            <w:pPr>
              <w:pStyle w:val="TableParagraph"/>
              <w:spacing w:before="5"/>
              <w:ind w:left="109"/>
              <w:rPr>
                <w:sz w:val="19"/>
              </w:rPr>
            </w:pPr>
            <w:r w:rsidRPr="004B381B">
              <w:rPr>
                <w:w w:val="105"/>
                <w:sz w:val="19"/>
              </w:rPr>
              <w:t>GOVT 2306 Texas Government</w:t>
            </w:r>
          </w:p>
        </w:tc>
        <w:tc>
          <w:tcPr>
            <w:tcW w:w="633" w:type="dxa"/>
          </w:tcPr>
          <w:p w14:paraId="44CF26C0"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1F205713" w14:textId="77777777">
        <w:trPr>
          <w:trHeight w:val="287"/>
        </w:trPr>
        <w:tc>
          <w:tcPr>
            <w:tcW w:w="552" w:type="dxa"/>
            <w:vMerge/>
            <w:tcBorders>
              <w:top w:val="nil"/>
            </w:tcBorders>
            <w:textDirection w:val="btLr"/>
          </w:tcPr>
          <w:p w14:paraId="78833505" w14:textId="77777777" w:rsidR="005B12E5" w:rsidRPr="004B381B" w:rsidRDefault="005B12E5">
            <w:pPr>
              <w:rPr>
                <w:sz w:val="2"/>
                <w:szCs w:val="2"/>
              </w:rPr>
            </w:pPr>
          </w:p>
        </w:tc>
        <w:tc>
          <w:tcPr>
            <w:tcW w:w="3293" w:type="dxa"/>
          </w:tcPr>
          <w:p w14:paraId="5C960C68" w14:textId="77777777" w:rsidR="005B12E5" w:rsidRPr="004B381B" w:rsidRDefault="00DE5985">
            <w:pPr>
              <w:pStyle w:val="TableParagraph"/>
              <w:spacing w:before="5"/>
              <w:ind w:left="105"/>
              <w:rPr>
                <w:sz w:val="19"/>
              </w:rPr>
            </w:pPr>
            <w:r w:rsidRPr="004B381B">
              <w:rPr>
                <w:w w:val="105"/>
                <w:sz w:val="19"/>
              </w:rPr>
              <w:t>ELECTIVE</w:t>
            </w:r>
          </w:p>
        </w:tc>
        <w:tc>
          <w:tcPr>
            <w:tcW w:w="677" w:type="dxa"/>
          </w:tcPr>
          <w:p w14:paraId="0366DAE9"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1BE8CA0E" w14:textId="77777777" w:rsidR="005B12E5" w:rsidRPr="004B381B" w:rsidRDefault="00DE5985">
            <w:pPr>
              <w:pStyle w:val="TableParagraph"/>
              <w:spacing w:before="5"/>
              <w:ind w:left="109"/>
              <w:rPr>
                <w:sz w:val="19"/>
              </w:rPr>
            </w:pPr>
            <w:r w:rsidRPr="004B381B">
              <w:rPr>
                <w:w w:val="105"/>
                <w:sz w:val="19"/>
              </w:rPr>
              <w:t>ELECTIVE</w:t>
            </w:r>
          </w:p>
        </w:tc>
        <w:tc>
          <w:tcPr>
            <w:tcW w:w="633" w:type="dxa"/>
          </w:tcPr>
          <w:p w14:paraId="4C9C3169"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24B3F982" w14:textId="77777777">
        <w:trPr>
          <w:trHeight w:val="460"/>
        </w:trPr>
        <w:tc>
          <w:tcPr>
            <w:tcW w:w="552" w:type="dxa"/>
            <w:vMerge/>
            <w:tcBorders>
              <w:top w:val="nil"/>
            </w:tcBorders>
            <w:textDirection w:val="btLr"/>
          </w:tcPr>
          <w:p w14:paraId="36B923C8" w14:textId="77777777" w:rsidR="005B12E5" w:rsidRPr="004B381B" w:rsidRDefault="005B12E5">
            <w:pPr>
              <w:rPr>
                <w:sz w:val="2"/>
                <w:szCs w:val="2"/>
              </w:rPr>
            </w:pPr>
          </w:p>
        </w:tc>
        <w:tc>
          <w:tcPr>
            <w:tcW w:w="3293" w:type="dxa"/>
          </w:tcPr>
          <w:p w14:paraId="779E8C1D" w14:textId="77777777" w:rsidR="005B12E5" w:rsidRPr="004B381B" w:rsidRDefault="00DE5985">
            <w:pPr>
              <w:pStyle w:val="TableParagraph"/>
              <w:spacing w:before="5"/>
              <w:ind w:left="105"/>
              <w:rPr>
                <w:sz w:val="19"/>
              </w:rPr>
            </w:pPr>
            <w:r w:rsidRPr="004B381B">
              <w:rPr>
                <w:w w:val="105"/>
                <w:sz w:val="19"/>
              </w:rPr>
              <w:t>HIST 3383 Modern Europe or</w:t>
            </w:r>
          </w:p>
          <w:p w14:paraId="18723A49" w14:textId="77777777" w:rsidR="005B12E5" w:rsidRPr="004B381B" w:rsidRDefault="00DE5985">
            <w:pPr>
              <w:pStyle w:val="TableParagraph"/>
              <w:spacing w:before="11" w:line="205" w:lineRule="exact"/>
              <w:ind w:left="105"/>
              <w:rPr>
                <w:sz w:val="19"/>
              </w:rPr>
            </w:pPr>
            <w:r w:rsidRPr="004B381B">
              <w:rPr>
                <w:w w:val="105"/>
                <w:sz w:val="19"/>
              </w:rPr>
              <w:t>HIST 4311 Modern Early Europe</w:t>
            </w:r>
          </w:p>
        </w:tc>
        <w:tc>
          <w:tcPr>
            <w:tcW w:w="677" w:type="dxa"/>
          </w:tcPr>
          <w:p w14:paraId="7132BED6"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42CFFA0C" w14:textId="77777777" w:rsidR="005B12E5" w:rsidRPr="004B381B" w:rsidRDefault="00DE5985">
            <w:pPr>
              <w:pStyle w:val="TableParagraph"/>
              <w:spacing w:before="5"/>
              <w:ind w:left="109"/>
              <w:rPr>
                <w:sz w:val="19"/>
              </w:rPr>
            </w:pPr>
            <w:r w:rsidRPr="004B381B">
              <w:rPr>
                <w:w w:val="105"/>
                <w:sz w:val="19"/>
              </w:rPr>
              <w:t>HIST 4312 Global Issues and Historical Geography</w:t>
            </w:r>
          </w:p>
        </w:tc>
        <w:tc>
          <w:tcPr>
            <w:tcW w:w="633" w:type="dxa"/>
          </w:tcPr>
          <w:p w14:paraId="3FB88430"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2F75DA4A" w14:textId="77777777">
        <w:trPr>
          <w:trHeight w:val="273"/>
        </w:trPr>
        <w:tc>
          <w:tcPr>
            <w:tcW w:w="552" w:type="dxa"/>
            <w:vMerge/>
            <w:tcBorders>
              <w:top w:val="nil"/>
            </w:tcBorders>
            <w:textDirection w:val="btLr"/>
          </w:tcPr>
          <w:p w14:paraId="2777C26D" w14:textId="77777777" w:rsidR="005B12E5" w:rsidRPr="004B381B" w:rsidRDefault="005B12E5">
            <w:pPr>
              <w:rPr>
                <w:sz w:val="2"/>
                <w:szCs w:val="2"/>
              </w:rPr>
            </w:pPr>
          </w:p>
        </w:tc>
        <w:tc>
          <w:tcPr>
            <w:tcW w:w="3293" w:type="dxa"/>
          </w:tcPr>
          <w:p w14:paraId="386A8D0A" w14:textId="77777777" w:rsidR="005B12E5" w:rsidRPr="004B381B" w:rsidRDefault="00DE5985">
            <w:pPr>
              <w:pStyle w:val="TableParagraph"/>
              <w:spacing w:before="5"/>
              <w:ind w:left="105"/>
              <w:rPr>
                <w:sz w:val="19"/>
              </w:rPr>
            </w:pPr>
            <w:r w:rsidRPr="004B381B">
              <w:rPr>
                <w:w w:val="105"/>
                <w:sz w:val="19"/>
              </w:rPr>
              <w:t>FOREIGN LANGUAGE</w:t>
            </w:r>
          </w:p>
        </w:tc>
        <w:tc>
          <w:tcPr>
            <w:tcW w:w="677" w:type="dxa"/>
          </w:tcPr>
          <w:p w14:paraId="6AB1905F"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38FC8140" w14:textId="77777777" w:rsidR="005B12E5" w:rsidRPr="004B381B" w:rsidRDefault="00DE5985">
            <w:pPr>
              <w:pStyle w:val="TableParagraph"/>
              <w:spacing w:before="5"/>
              <w:ind w:left="109"/>
              <w:rPr>
                <w:sz w:val="19"/>
              </w:rPr>
            </w:pPr>
            <w:r w:rsidRPr="004B381B">
              <w:rPr>
                <w:w w:val="105"/>
                <w:sz w:val="19"/>
              </w:rPr>
              <w:t>HIST 4362 African Diaspora History</w:t>
            </w:r>
          </w:p>
        </w:tc>
        <w:tc>
          <w:tcPr>
            <w:tcW w:w="633" w:type="dxa"/>
          </w:tcPr>
          <w:p w14:paraId="49F74DF0"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65C284F4" w14:textId="77777777">
        <w:trPr>
          <w:trHeight w:val="455"/>
        </w:trPr>
        <w:tc>
          <w:tcPr>
            <w:tcW w:w="552" w:type="dxa"/>
            <w:vMerge/>
            <w:tcBorders>
              <w:top w:val="nil"/>
            </w:tcBorders>
            <w:textDirection w:val="btLr"/>
          </w:tcPr>
          <w:p w14:paraId="57440426" w14:textId="77777777" w:rsidR="005B12E5" w:rsidRPr="004B381B" w:rsidRDefault="005B12E5">
            <w:pPr>
              <w:rPr>
                <w:sz w:val="2"/>
                <w:szCs w:val="2"/>
              </w:rPr>
            </w:pPr>
          </w:p>
        </w:tc>
        <w:tc>
          <w:tcPr>
            <w:tcW w:w="3293" w:type="dxa"/>
          </w:tcPr>
          <w:p w14:paraId="676019A4" w14:textId="77777777" w:rsidR="005B12E5" w:rsidRPr="004B381B" w:rsidRDefault="00DE5985">
            <w:pPr>
              <w:pStyle w:val="TableParagraph"/>
              <w:spacing w:before="5"/>
              <w:ind w:left="105"/>
              <w:rPr>
                <w:sz w:val="19"/>
              </w:rPr>
            </w:pPr>
            <w:r w:rsidRPr="004B381B">
              <w:rPr>
                <w:w w:val="105"/>
                <w:sz w:val="19"/>
              </w:rPr>
              <w:t>HIST 4308 History of Latin America</w:t>
            </w:r>
          </w:p>
          <w:p w14:paraId="6CC4A1BC" w14:textId="77777777" w:rsidR="005B12E5" w:rsidRPr="004B381B" w:rsidRDefault="00DE5985">
            <w:pPr>
              <w:pStyle w:val="TableParagraph"/>
              <w:spacing w:before="11" w:line="200" w:lineRule="exact"/>
              <w:ind w:left="105"/>
              <w:rPr>
                <w:sz w:val="19"/>
              </w:rPr>
            </w:pPr>
            <w:r w:rsidRPr="004B381B">
              <w:rPr>
                <w:w w:val="105"/>
                <w:sz w:val="19"/>
              </w:rPr>
              <w:t>or HIST 4306 History of the Far East</w:t>
            </w:r>
          </w:p>
        </w:tc>
        <w:tc>
          <w:tcPr>
            <w:tcW w:w="677" w:type="dxa"/>
          </w:tcPr>
          <w:p w14:paraId="4E7D9E7C"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4435D82F" w14:textId="77777777" w:rsidR="005B12E5" w:rsidRPr="004B381B" w:rsidRDefault="00DE5985">
            <w:pPr>
              <w:pStyle w:val="TableParagraph"/>
              <w:spacing w:before="5"/>
              <w:ind w:left="109"/>
              <w:rPr>
                <w:sz w:val="19"/>
              </w:rPr>
            </w:pPr>
            <w:r w:rsidRPr="004B381B">
              <w:rPr>
                <w:w w:val="105"/>
                <w:sz w:val="19"/>
              </w:rPr>
              <w:t>HIST 4372 History and Culture of African</w:t>
            </w:r>
          </w:p>
          <w:p w14:paraId="60B35472" w14:textId="77777777" w:rsidR="005B12E5" w:rsidRPr="004B381B" w:rsidRDefault="00DE5985">
            <w:pPr>
              <w:pStyle w:val="TableParagraph"/>
              <w:spacing w:before="11" w:line="200" w:lineRule="exact"/>
              <w:ind w:left="109"/>
              <w:rPr>
                <w:sz w:val="19"/>
              </w:rPr>
            </w:pPr>
            <w:r w:rsidRPr="004B381B">
              <w:rPr>
                <w:w w:val="105"/>
                <w:sz w:val="19"/>
              </w:rPr>
              <w:t>Americans</w:t>
            </w:r>
          </w:p>
        </w:tc>
        <w:tc>
          <w:tcPr>
            <w:tcW w:w="633" w:type="dxa"/>
          </w:tcPr>
          <w:p w14:paraId="5ABB7D4B"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7E2ED4D6" w14:textId="77777777">
        <w:trPr>
          <w:trHeight w:val="273"/>
        </w:trPr>
        <w:tc>
          <w:tcPr>
            <w:tcW w:w="552" w:type="dxa"/>
            <w:vMerge/>
            <w:tcBorders>
              <w:top w:val="nil"/>
            </w:tcBorders>
            <w:textDirection w:val="btLr"/>
          </w:tcPr>
          <w:p w14:paraId="72737541" w14:textId="77777777" w:rsidR="005B12E5" w:rsidRPr="004B381B" w:rsidRDefault="005B12E5">
            <w:pPr>
              <w:rPr>
                <w:sz w:val="2"/>
                <w:szCs w:val="2"/>
              </w:rPr>
            </w:pPr>
          </w:p>
        </w:tc>
        <w:tc>
          <w:tcPr>
            <w:tcW w:w="3293" w:type="dxa"/>
          </w:tcPr>
          <w:p w14:paraId="52663F0A" w14:textId="77777777" w:rsidR="005B12E5" w:rsidRPr="004B381B" w:rsidRDefault="00DE5985">
            <w:pPr>
              <w:pStyle w:val="TableParagraph"/>
              <w:spacing w:before="9"/>
              <w:ind w:left="105"/>
              <w:rPr>
                <w:sz w:val="19"/>
              </w:rPr>
            </w:pPr>
            <w:r w:rsidRPr="004B381B">
              <w:rPr>
                <w:w w:val="105"/>
                <w:sz w:val="19"/>
              </w:rPr>
              <w:t>INTS 1000 Chapel</w:t>
            </w:r>
          </w:p>
        </w:tc>
        <w:tc>
          <w:tcPr>
            <w:tcW w:w="677" w:type="dxa"/>
          </w:tcPr>
          <w:p w14:paraId="378D495C" w14:textId="77777777" w:rsidR="005B12E5" w:rsidRPr="004B381B" w:rsidRDefault="00DE5985">
            <w:pPr>
              <w:pStyle w:val="TableParagraph"/>
              <w:spacing w:before="9"/>
              <w:ind w:left="12"/>
              <w:jc w:val="center"/>
              <w:rPr>
                <w:sz w:val="19"/>
              </w:rPr>
            </w:pPr>
            <w:r w:rsidRPr="004B381B">
              <w:rPr>
                <w:w w:val="103"/>
                <w:sz w:val="19"/>
              </w:rPr>
              <w:t>0</w:t>
            </w:r>
          </w:p>
        </w:tc>
        <w:tc>
          <w:tcPr>
            <w:tcW w:w="4435" w:type="dxa"/>
          </w:tcPr>
          <w:p w14:paraId="42442963" w14:textId="77777777" w:rsidR="005B12E5" w:rsidRPr="004B381B" w:rsidRDefault="00DE5985">
            <w:pPr>
              <w:pStyle w:val="TableParagraph"/>
              <w:spacing w:before="9"/>
              <w:ind w:left="109"/>
              <w:rPr>
                <w:sz w:val="19"/>
              </w:rPr>
            </w:pPr>
            <w:r w:rsidRPr="004B381B">
              <w:rPr>
                <w:w w:val="105"/>
                <w:sz w:val="19"/>
              </w:rPr>
              <w:t>INTS 1000 Chapel</w:t>
            </w:r>
          </w:p>
        </w:tc>
        <w:tc>
          <w:tcPr>
            <w:tcW w:w="633" w:type="dxa"/>
          </w:tcPr>
          <w:p w14:paraId="4BF48212" w14:textId="77777777" w:rsidR="005B12E5" w:rsidRPr="004B381B" w:rsidRDefault="00DE5985">
            <w:pPr>
              <w:pStyle w:val="TableParagraph"/>
              <w:spacing w:before="9"/>
              <w:ind w:left="265"/>
              <w:rPr>
                <w:sz w:val="19"/>
              </w:rPr>
            </w:pPr>
            <w:r w:rsidRPr="004B381B">
              <w:rPr>
                <w:w w:val="103"/>
                <w:sz w:val="19"/>
              </w:rPr>
              <w:t>0</w:t>
            </w:r>
          </w:p>
        </w:tc>
      </w:tr>
      <w:tr w:rsidR="005B12E5" w:rsidRPr="004B381B" w14:paraId="09CAC0D5" w14:textId="77777777">
        <w:trPr>
          <w:trHeight w:val="287"/>
        </w:trPr>
        <w:tc>
          <w:tcPr>
            <w:tcW w:w="552" w:type="dxa"/>
            <w:vMerge/>
            <w:tcBorders>
              <w:top w:val="nil"/>
            </w:tcBorders>
            <w:textDirection w:val="btLr"/>
          </w:tcPr>
          <w:p w14:paraId="65A80FF3" w14:textId="77777777" w:rsidR="005B12E5" w:rsidRPr="004B381B" w:rsidRDefault="005B12E5">
            <w:pPr>
              <w:rPr>
                <w:sz w:val="2"/>
                <w:szCs w:val="2"/>
              </w:rPr>
            </w:pPr>
          </w:p>
        </w:tc>
        <w:tc>
          <w:tcPr>
            <w:tcW w:w="3293" w:type="dxa"/>
          </w:tcPr>
          <w:p w14:paraId="7B78C101" w14:textId="77777777" w:rsidR="005B12E5" w:rsidRPr="004B381B" w:rsidRDefault="00DE5985">
            <w:pPr>
              <w:pStyle w:val="TableParagraph"/>
              <w:spacing w:before="5"/>
              <w:ind w:left="105"/>
              <w:rPr>
                <w:sz w:val="19"/>
              </w:rPr>
            </w:pPr>
            <w:r w:rsidRPr="004B381B">
              <w:rPr>
                <w:w w:val="105"/>
                <w:sz w:val="19"/>
              </w:rPr>
              <w:t>INTS 3001 Career Readiness</w:t>
            </w:r>
          </w:p>
        </w:tc>
        <w:tc>
          <w:tcPr>
            <w:tcW w:w="677" w:type="dxa"/>
          </w:tcPr>
          <w:p w14:paraId="62913A7F"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787E1325" w14:textId="77777777" w:rsidR="005B12E5" w:rsidRPr="004B381B" w:rsidRDefault="00DE5985">
            <w:pPr>
              <w:pStyle w:val="TableParagraph"/>
              <w:spacing w:before="5"/>
              <w:ind w:left="109"/>
              <w:rPr>
                <w:sz w:val="19"/>
              </w:rPr>
            </w:pPr>
            <w:r w:rsidRPr="004B381B">
              <w:rPr>
                <w:w w:val="105"/>
                <w:sz w:val="19"/>
              </w:rPr>
              <w:t>INTS 3002 Career Readiness</w:t>
            </w:r>
          </w:p>
        </w:tc>
        <w:tc>
          <w:tcPr>
            <w:tcW w:w="633" w:type="dxa"/>
          </w:tcPr>
          <w:p w14:paraId="17B159B2" w14:textId="77777777" w:rsidR="005B12E5" w:rsidRPr="004B381B" w:rsidRDefault="00DE5985">
            <w:pPr>
              <w:pStyle w:val="TableParagraph"/>
              <w:spacing w:before="5"/>
              <w:ind w:left="265"/>
              <w:rPr>
                <w:sz w:val="19"/>
              </w:rPr>
            </w:pPr>
            <w:r w:rsidRPr="004B381B">
              <w:rPr>
                <w:w w:val="103"/>
                <w:sz w:val="19"/>
              </w:rPr>
              <w:t>0</w:t>
            </w:r>
          </w:p>
        </w:tc>
      </w:tr>
      <w:tr w:rsidR="005B12E5" w:rsidRPr="004B381B" w14:paraId="202510DC" w14:textId="77777777">
        <w:trPr>
          <w:trHeight w:val="282"/>
        </w:trPr>
        <w:tc>
          <w:tcPr>
            <w:tcW w:w="552" w:type="dxa"/>
            <w:vMerge/>
            <w:tcBorders>
              <w:top w:val="nil"/>
            </w:tcBorders>
            <w:textDirection w:val="btLr"/>
          </w:tcPr>
          <w:p w14:paraId="42546393" w14:textId="77777777" w:rsidR="005B12E5" w:rsidRPr="004B381B" w:rsidRDefault="005B12E5">
            <w:pPr>
              <w:rPr>
                <w:sz w:val="2"/>
                <w:szCs w:val="2"/>
              </w:rPr>
            </w:pPr>
          </w:p>
        </w:tc>
        <w:tc>
          <w:tcPr>
            <w:tcW w:w="3293" w:type="dxa"/>
          </w:tcPr>
          <w:p w14:paraId="3A7CE115" w14:textId="77777777" w:rsidR="005B12E5" w:rsidRPr="004B381B" w:rsidRDefault="005B12E5">
            <w:pPr>
              <w:pStyle w:val="TableParagraph"/>
              <w:rPr>
                <w:sz w:val="20"/>
              </w:rPr>
            </w:pPr>
          </w:p>
        </w:tc>
        <w:tc>
          <w:tcPr>
            <w:tcW w:w="677" w:type="dxa"/>
          </w:tcPr>
          <w:p w14:paraId="63D3C4EF" w14:textId="77777777" w:rsidR="005B12E5" w:rsidRPr="004B381B" w:rsidRDefault="00DE5985">
            <w:pPr>
              <w:pStyle w:val="TableParagraph"/>
              <w:spacing w:before="5"/>
              <w:ind w:left="109" w:right="96"/>
              <w:jc w:val="center"/>
              <w:rPr>
                <w:b/>
                <w:sz w:val="19"/>
              </w:rPr>
            </w:pPr>
            <w:r w:rsidRPr="004B381B">
              <w:rPr>
                <w:b/>
                <w:w w:val="105"/>
                <w:sz w:val="19"/>
              </w:rPr>
              <w:t>15</w:t>
            </w:r>
          </w:p>
        </w:tc>
        <w:tc>
          <w:tcPr>
            <w:tcW w:w="4435" w:type="dxa"/>
          </w:tcPr>
          <w:p w14:paraId="4E36EAA7" w14:textId="77777777" w:rsidR="005B12E5" w:rsidRPr="004B381B" w:rsidRDefault="005B12E5">
            <w:pPr>
              <w:pStyle w:val="TableParagraph"/>
              <w:rPr>
                <w:sz w:val="20"/>
              </w:rPr>
            </w:pPr>
          </w:p>
        </w:tc>
        <w:tc>
          <w:tcPr>
            <w:tcW w:w="633" w:type="dxa"/>
          </w:tcPr>
          <w:p w14:paraId="2BD4DCBD" w14:textId="77777777" w:rsidR="005B12E5" w:rsidRPr="004B381B" w:rsidRDefault="00DE5985">
            <w:pPr>
              <w:pStyle w:val="TableParagraph"/>
              <w:spacing w:before="5"/>
              <w:ind w:left="215"/>
              <w:rPr>
                <w:b/>
                <w:sz w:val="19"/>
              </w:rPr>
            </w:pPr>
            <w:r w:rsidRPr="004B381B">
              <w:rPr>
                <w:b/>
                <w:w w:val="105"/>
                <w:sz w:val="19"/>
              </w:rPr>
              <w:t>15</w:t>
            </w:r>
          </w:p>
        </w:tc>
      </w:tr>
    </w:tbl>
    <w:p w14:paraId="4904855D" w14:textId="77777777" w:rsidR="005B12E5" w:rsidRPr="004B381B" w:rsidRDefault="005B12E5">
      <w:pPr>
        <w:pStyle w:val="BodyText"/>
        <w:rPr>
          <w:b/>
          <w:sz w:val="20"/>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B381B" w14:paraId="474BC9C0" w14:textId="77777777">
        <w:trPr>
          <w:trHeight w:val="263"/>
        </w:trPr>
        <w:tc>
          <w:tcPr>
            <w:tcW w:w="552" w:type="dxa"/>
            <w:vMerge w:val="restart"/>
            <w:textDirection w:val="btLr"/>
          </w:tcPr>
          <w:p w14:paraId="4D7D1887" w14:textId="77777777" w:rsidR="005B12E5" w:rsidRPr="004B381B" w:rsidRDefault="00DE5985">
            <w:pPr>
              <w:pStyle w:val="TableParagraph"/>
              <w:spacing w:before="115"/>
              <w:ind w:left="616"/>
              <w:rPr>
                <w:b/>
                <w:sz w:val="19"/>
              </w:rPr>
            </w:pPr>
            <w:r w:rsidRPr="004B381B">
              <w:rPr>
                <w:b/>
                <w:w w:val="105"/>
                <w:sz w:val="19"/>
              </w:rPr>
              <w:t>FOURTH YEAR</w:t>
            </w:r>
          </w:p>
        </w:tc>
        <w:tc>
          <w:tcPr>
            <w:tcW w:w="3293" w:type="dxa"/>
            <w:shd w:val="clear" w:color="auto" w:fill="A6A6A6"/>
          </w:tcPr>
          <w:p w14:paraId="5322C16B" w14:textId="77777777" w:rsidR="005B12E5" w:rsidRPr="004B381B" w:rsidRDefault="00DE5985">
            <w:pPr>
              <w:pStyle w:val="TableParagraph"/>
              <w:spacing w:before="5"/>
              <w:ind w:left="836"/>
              <w:rPr>
                <w:sz w:val="19"/>
              </w:rPr>
            </w:pPr>
            <w:r w:rsidRPr="004B381B">
              <w:rPr>
                <w:w w:val="105"/>
                <w:sz w:val="19"/>
              </w:rPr>
              <w:t>FIRST SEMESTER</w:t>
            </w:r>
          </w:p>
        </w:tc>
        <w:tc>
          <w:tcPr>
            <w:tcW w:w="677" w:type="dxa"/>
            <w:shd w:val="clear" w:color="auto" w:fill="A6A6A6"/>
          </w:tcPr>
          <w:p w14:paraId="7762FF8F" w14:textId="77777777" w:rsidR="005B12E5" w:rsidRPr="004B381B" w:rsidRDefault="005B12E5">
            <w:pPr>
              <w:pStyle w:val="TableParagraph"/>
              <w:rPr>
                <w:sz w:val="18"/>
              </w:rPr>
            </w:pPr>
          </w:p>
        </w:tc>
        <w:tc>
          <w:tcPr>
            <w:tcW w:w="4435" w:type="dxa"/>
            <w:shd w:val="clear" w:color="auto" w:fill="A6A6A6"/>
          </w:tcPr>
          <w:p w14:paraId="2BF2FB0D" w14:textId="77777777" w:rsidR="005B12E5" w:rsidRPr="004B381B" w:rsidRDefault="00DE5985">
            <w:pPr>
              <w:pStyle w:val="TableParagraph"/>
              <w:spacing w:before="5"/>
              <w:ind w:left="1282"/>
              <w:rPr>
                <w:sz w:val="19"/>
              </w:rPr>
            </w:pPr>
            <w:r w:rsidRPr="004B381B">
              <w:rPr>
                <w:w w:val="105"/>
                <w:sz w:val="19"/>
              </w:rPr>
              <w:t>SECOND SEMESTER</w:t>
            </w:r>
          </w:p>
        </w:tc>
        <w:tc>
          <w:tcPr>
            <w:tcW w:w="633" w:type="dxa"/>
            <w:shd w:val="clear" w:color="auto" w:fill="A6A6A6"/>
          </w:tcPr>
          <w:p w14:paraId="2395DCFE" w14:textId="77777777" w:rsidR="005B12E5" w:rsidRPr="004B381B" w:rsidRDefault="005B12E5">
            <w:pPr>
              <w:pStyle w:val="TableParagraph"/>
              <w:rPr>
                <w:sz w:val="18"/>
              </w:rPr>
            </w:pPr>
          </w:p>
        </w:tc>
      </w:tr>
      <w:tr w:rsidR="005B12E5" w:rsidRPr="004B381B" w14:paraId="6CA13C78" w14:textId="77777777">
        <w:trPr>
          <w:trHeight w:val="455"/>
        </w:trPr>
        <w:tc>
          <w:tcPr>
            <w:tcW w:w="552" w:type="dxa"/>
            <w:vMerge/>
            <w:tcBorders>
              <w:top w:val="nil"/>
            </w:tcBorders>
            <w:textDirection w:val="btLr"/>
          </w:tcPr>
          <w:p w14:paraId="41879D8C" w14:textId="77777777" w:rsidR="005B12E5" w:rsidRPr="004B381B" w:rsidRDefault="005B12E5">
            <w:pPr>
              <w:rPr>
                <w:sz w:val="2"/>
                <w:szCs w:val="2"/>
              </w:rPr>
            </w:pPr>
          </w:p>
        </w:tc>
        <w:tc>
          <w:tcPr>
            <w:tcW w:w="3293" w:type="dxa"/>
          </w:tcPr>
          <w:p w14:paraId="0AB3D2B0" w14:textId="77777777" w:rsidR="005B12E5" w:rsidRPr="004B381B" w:rsidRDefault="00DE5985">
            <w:pPr>
              <w:pStyle w:val="TableParagraph"/>
              <w:spacing w:before="5"/>
              <w:ind w:left="105"/>
              <w:rPr>
                <w:sz w:val="19"/>
              </w:rPr>
            </w:pPr>
            <w:r w:rsidRPr="004B381B">
              <w:rPr>
                <w:w w:val="105"/>
                <w:sz w:val="19"/>
              </w:rPr>
              <w:t>HIST 4314 Civil War and</w:t>
            </w:r>
          </w:p>
          <w:p w14:paraId="2FA660B6" w14:textId="77777777" w:rsidR="005B12E5" w:rsidRPr="004B381B" w:rsidRDefault="00DE5985">
            <w:pPr>
              <w:pStyle w:val="TableParagraph"/>
              <w:spacing w:before="11" w:line="200" w:lineRule="exact"/>
              <w:ind w:left="105"/>
              <w:rPr>
                <w:sz w:val="19"/>
              </w:rPr>
            </w:pPr>
            <w:r w:rsidRPr="004B381B">
              <w:rPr>
                <w:w w:val="105"/>
                <w:sz w:val="19"/>
              </w:rPr>
              <w:t>Reconstruction</w:t>
            </w:r>
          </w:p>
        </w:tc>
        <w:tc>
          <w:tcPr>
            <w:tcW w:w="677" w:type="dxa"/>
          </w:tcPr>
          <w:p w14:paraId="1CD8F77E"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4A9B5A4A" w14:textId="77777777" w:rsidR="005B12E5" w:rsidRPr="004B381B" w:rsidRDefault="00DE5985">
            <w:pPr>
              <w:pStyle w:val="TableParagraph"/>
              <w:spacing w:before="5"/>
              <w:ind w:left="109"/>
              <w:rPr>
                <w:sz w:val="19"/>
              </w:rPr>
            </w:pPr>
            <w:r w:rsidRPr="004B381B">
              <w:rPr>
                <w:w w:val="105"/>
                <w:sz w:val="19"/>
              </w:rPr>
              <w:t>HIST 4394 Senior Seminar</w:t>
            </w:r>
          </w:p>
        </w:tc>
        <w:tc>
          <w:tcPr>
            <w:tcW w:w="633" w:type="dxa"/>
          </w:tcPr>
          <w:p w14:paraId="44E3A798"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78C8B289" w14:textId="77777777">
        <w:trPr>
          <w:trHeight w:val="287"/>
        </w:trPr>
        <w:tc>
          <w:tcPr>
            <w:tcW w:w="552" w:type="dxa"/>
            <w:vMerge/>
            <w:tcBorders>
              <w:top w:val="nil"/>
            </w:tcBorders>
            <w:textDirection w:val="btLr"/>
          </w:tcPr>
          <w:p w14:paraId="0099C806" w14:textId="77777777" w:rsidR="005B12E5" w:rsidRPr="004B381B" w:rsidRDefault="005B12E5">
            <w:pPr>
              <w:rPr>
                <w:sz w:val="2"/>
                <w:szCs w:val="2"/>
              </w:rPr>
            </w:pPr>
          </w:p>
        </w:tc>
        <w:tc>
          <w:tcPr>
            <w:tcW w:w="3293" w:type="dxa"/>
          </w:tcPr>
          <w:p w14:paraId="269B4E8C" w14:textId="77777777" w:rsidR="005B12E5" w:rsidRPr="004B381B" w:rsidRDefault="00DE5985">
            <w:pPr>
              <w:pStyle w:val="TableParagraph"/>
              <w:spacing w:before="9"/>
              <w:ind w:left="105"/>
              <w:rPr>
                <w:sz w:val="19"/>
              </w:rPr>
            </w:pPr>
            <w:r w:rsidRPr="004B381B">
              <w:rPr>
                <w:w w:val="105"/>
                <w:sz w:val="19"/>
              </w:rPr>
              <w:t>ELECTIVE</w:t>
            </w:r>
          </w:p>
        </w:tc>
        <w:tc>
          <w:tcPr>
            <w:tcW w:w="677" w:type="dxa"/>
          </w:tcPr>
          <w:p w14:paraId="2F210576" w14:textId="77777777" w:rsidR="005B12E5" w:rsidRPr="004B381B" w:rsidRDefault="00DE5985">
            <w:pPr>
              <w:pStyle w:val="TableParagraph"/>
              <w:spacing w:before="9"/>
              <w:ind w:left="12"/>
              <w:jc w:val="center"/>
              <w:rPr>
                <w:sz w:val="19"/>
              </w:rPr>
            </w:pPr>
            <w:r w:rsidRPr="004B381B">
              <w:rPr>
                <w:w w:val="103"/>
                <w:sz w:val="19"/>
              </w:rPr>
              <w:t>3</w:t>
            </w:r>
          </w:p>
        </w:tc>
        <w:tc>
          <w:tcPr>
            <w:tcW w:w="4435" w:type="dxa"/>
          </w:tcPr>
          <w:p w14:paraId="20DB527A" w14:textId="77777777" w:rsidR="005B12E5" w:rsidRPr="004B381B" w:rsidRDefault="00DE5985">
            <w:pPr>
              <w:pStyle w:val="TableParagraph"/>
              <w:spacing w:before="9"/>
              <w:ind w:left="109"/>
              <w:rPr>
                <w:sz w:val="19"/>
              </w:rPr>
            </w:pPr>
            <w:r w:rsidRPr="004B381B">
              <w:rPr>
                <w:w w:val="105"/>
                <w:sz w:val="19"/>
              </w:rPr>
              <w:t>ELECTIVE</w:t>
            </w:r>
          </w:p>
        </w:tc>
        <w:tc>
          <w:tcPr>
            <w:tcW w:w="633" w:type="dxa"/>
          </w:tcPr>
          <w:p w14:paraId="18F7E2E9" w14:textId="77777777" w:rsidR="005B12E5" w:rsidRPr="004B381B" w:rsidRDefault="00DE5985">
            <w:pPr>
              <w:pStyle w:val="TableParagraph"/>
              <w:spacing w:before="9"/>
              <w:ind w:left="265"/>
              <w:rPr>
                <w:sz w:val="19"/>
              </w:rPr>
            </w:pPr>
            <w:r w:rsidRPr="004B381B">
              <w:rPr>
                <w:w w:val="103"/>
                <w:sz w:val="19"/>
              </w:rPr>
              <w:t>3</w:t>
            </w:r>
          </w:p>
        </w:tc>
      </w:tr>
      <w:tr w:rsidR="005B12E5" w:rsidRPr="004B381B" w14:paraId="1AE7CA75" w14:textId="77777777">
        <w:trPr>
          <w:trHeight w:val="230"/>
        </w:trPr>
        <w:tc>
          <w:tcPr>
            <w:tcW w:w="552" w:type="dxa"/>
            <w:vMerge/>
            <w:tcBorders>
              <w:top w:val="nil"/>
            </w:tcBorders>
            <w:textDirection w:val="btLr"/>
          </w:tcPr>
          <w:p w14:paraId="46762891" w14:textId="77777777" w:rsidR="005B12E5" w:rsidRPr="004B381B" w:rsidRDefault="005B12E5">
            <w:pPr>
              <w:rPr>
                <w:sz w:val="2"/>
                <w:szCs w:val="2"/>
              </w:rPr>
            </w:pPr>
          </w:p>
        </w:tc>
        <w:tc>
          <w:tcPr>
            <w:tcW w:w="3293" w:type="dxa"/>
          </w:tcPr>
          <w:p w14:paraId="3DFF2F66" w14:textId="77777777" w:rsidR="005B12E5" w:rsidRPr="004B381B" w:rsidRDefault="00DE5985">
            <w:pPr>
              <w:pStyle w:val="TableParagraph"/>
              <w:spacing w:before="5" w:line="205" w:lineRule="exact"/>
              <w:ind w:left="105"/>
              <w:rPr>
                <w:sz w:val="19"/>
              </w:rPr>
            </w:pPr>
            <w:r w:rsidRPr="004B381B">
              <w:rPr>
                <w:w w:val="105"/>
                <w:sz w:val="19"/>
              </w:rPr>
              <w:t>HIST 4334 Women in the U.S.</w:t>
            </w:r>
          </w:p>
        </w:tc>
        <w:tc>
          <w:tcPr>
            <w:tcW w:w="677" w:type="dxa"/>
          </w:tcPr>
          <w:p w14:paraId="01CA250A" w14:textId="77777777" w:rsidR="005B12E5" w:rsidRPr="004B381B" w:rsidRDefault="00DE5985">
            <w:pPr>
              <w:pStyle w:val="TableParagraph"/>
              <w:spacing w:before="5" w:line="205" w:lineRule="exact"/>
              <w:ind w:left="12"/>
              <w:jc w:val="center"/>
              <w:rPr>
                <w:sz w:val="19"/>
              </w:rPr>
            </w:pPr>
            <w:r w:rsidRPr="004B381B">
              <w:rPr>
                <w:w w:val="103"/>
                <w:sz w:val="19"/>
              </w:rPr>
              <w:t>3</w:t>
            </w:r>
          </w:p>
        </w:tc>
        <w:tc>
          <w:tcPr>
            <w:tcW w:w="4435" w:type="dxa"/>
          </w:tcPr>
          <w:p w14:paraId="42FBA0F6" w14:textId="77777777" w:rsidR="005B12E5" w:rsidRPr="004B381B" w:rsidRDefault="00DE5985">
            <w:pPr>
              <w:pStyle w:val="TableParagraph"/>
              <w:spacing w:before="5" w:line="205" w:lineRule="exact"/>
              <w:ind w:left="109"/>
              <w:rPr>
                <w:sz w:val="19"/>
              </w:rPr>
            </w:pPr>
            <w:r w:rsidRPr="004B381B">
              <w:rPr>
                <w:w w:val="105"/>
                <w:sz w:val="19"/>
              </w:rPr>
              <w:t>HIST 4399 Topical Seminar</w:t>
            </w:r>
          </w:p>
        </w:tc>
        <w:tc>
          <w:tcPr>
            <w:tcW w:w="633" w:type="dxa"/>
          </w:tcPr>
          <w:p w14:paraId="4A5ADD47" w14:textId="77777777" w:rsidR="005B12E5" w:rsidRPr="004B381B" w:rsidRDefault="00DE5985">
            <w:pPr>
              <w:pStyle w:val="TableParagraph"/>
              <w:spacing w:before="5" w:line="205" w:lineRule="exact"/>
              <w:ind w:left="265"/>
              <w:rPr>
                <w:sz w:val="19"/>
              </w:rPr>
            </w:pPr>
            <w:r w:rsidRPr="004B381B">
              <w:rPr>
                <w:w w:val="103"/>
                <w:sz w:val="19"/>
              </w:rPr>
              <w:t>3</w:t>
            </w:r>
          </w:p>
        </w:tc>
      </w:tr>
      <w:tr w:rsidR="005B12E5" w:rsidRPr="004B381B" w14:paraId="6D255604" w14:textId="77777777">
        <w:trPr>
          <w:trHeight w:val="273"/>
        </w:trPr>
        <w:tc>
          <w:tcPr>
            <w:tcW w:w="552" w:type="dxa"/>
            <w:vMerge/>
            <w:tcBorders>
              <w:top w:val="nil"/>
            </w:tcBorders>
            <w:textDirection w:val="btLr"/>
          </w:tcPr>
          <w:p w14:paraId="494E9FED" w14:textId="77777777" w:rsidR="005B12E5" w:rsidRPr="004B381B" w:rsidRDefault="005B12E5">
            <w:pPr>
              <w:rPr>
                <w:sz w:val="2"/>
                <w:szCs w:val="2"/>
              </w:rPr>
            </w:pPr>
          </w:p>
        </w:tc>
        <w:tc>
          <w:tcPr>
            <w:tcW w:w="3293" w:type="dxa"/>
          </w:tcPr>
          <w:p w14:paraId="685A347E" w14:textId="77777777" w:rsidR="005B12E5" w:rsidRPr="004B381B" w:rsidRDefault="00DE5985">
            <w:pPr>
              <w:pStyle w:val="TableParagraph"/>
              <w:spacing w:before="5"/>
              <w:ind w:left="105"/>
              <w:rPr>
                <w:sz w:val="19"/>
              </w:rPr>
            </w:pPr>
            <w:r w:rsidRPr="004B381B">
              <w:rPr>
                <w:w w:val="105"/>
                <w:sz w:val="19"/>
              </w:rPr>
              <w:t>ELECTIVE</w:t>
            </w:r>
          </w:p>
        </w:tc>
        <w:tc>
          <w:tcPr>
            <w:tcW w:w="677" w:type="dxa"/>
          </w:tcPr>
          <w:p w14:paraId="679CA71A"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7FC38EC5" w14:textId="77777777" w:rsidR="005B12E5" w:rsidRPr="004B381B" w:rsidRDefault="00DE5985">
            <w:pPr>
              <w:pStyle w:val="TableParagraph"/>
              <w:spacing w:before="5"/>
              <w:ind w:left="109"/>
              <w:rPr>
                <w:sz w:val="19"/>
              </w:rPr>
            </w:pPr>
            <w:r w:rsidRPr="004B381B">
              <w:rPr>
                <w:w w:val="105"/>
                <w:sz w:val="19"/>
              </w:rPr>
              <w:t>ELECTIVE</w:t>
            </w:r>
          </w:p>
        </w:tc>
        <w:tc>
          <w:tcPr>
            <w:tcW w:w="633" w:type="dxa"/>
          </w:tcPr>
          <w:p w14:paraId="0C492537" w14:textId="77777777" w:rsidR="005B12E5" w:rsidRPr="004B381B" w:rsidRDefault="00DE5985">
            <w:pPr>
              <w:pStyle w:val="TableParagraph"/>
              <w:spacing w:before="5"/>
              <w:ind w:left="265"/>
              <w:rPr>
                <w:sz w:val="19"/>
              </w:rPr>
            </w:pPr>
            <w:r w:rsidRPr="004B381B">
              <w:rPr>
                <w:w w:val="103"/>
                <w:sz w:val="19"/>
              </w:rPr>
              <w:t>3</w:t>
            </w:r>
          </w:p>
        </w:tc>
      </w:tr>
      <w:tr w:rsidR="005B12E5" w:rsidRPr="004B381B" w14:paraId="47CD1C08" w14:textId="77777777">
        <w:trPr>
          <w:trHeight w:val="287"/>
        </w:trPr>
        <w:tc>
          <w:tcPr>
            <w:tcW w:w="552" w:type="dxa"/>
            <w:vMerge/>
            <w:tcBorders>
              <w:top w:val="nil"/>
            </w:tcBorders>
            <w:textDirection w:val="btLr"/>
          </w:tcPr>
          <w:p w14:paraId="4C61C9A5" w14:textId="77777777" w:rsidR="005B12E5" w:rsidRPr="004B381B" w:rsidRDefault="005B12E5">
            <w:pPr>
              <w:rPr>
                <w:sz w:val="2"/>
                <w:szCs w:val="2"/>
              </w:rPr>
            </w:pPr>
          </w:p>
        </w:tc>
        <w:tc>
          <w:tcPr>
            <w:tcW w:w="3293" w:type="dxa"/>
          </w:tcPr>
          <w:p w14:paraId="5E8191E3" w14:textId="77777777" w:rsidR="005B12E5" w:rsidRPr="004B381B" w:rsidRDefault="00DE5985">
            <w:pPr>
              <w:pStyle w:val="TableParagraph"/>
              <w:spacing w:before="5"/>
              <w:ind w:left="105"/>
              <w:rPr>
                <w:sz w:val="19"/>
              </w:rPr>
            </w:pPr>
            <w:r w:rsidRPr="004B381B">
              <w:rPr>
                <w:w w:val="105"/>
                <w:sz w:val="19"/>
              </w:rPr>
              <w:t>ELECTIVE</w:t>
            </w:r>
          </w:p>
        </w:tc>
        <w:tc>
          <w:tcPr>
            <w:tcW w:w="677" w:type="dxa"/>
          </w:tcPr>
          <w:p w14:paraId="2BC68E3A" w14:textId="77777777" w:rsidR="005B12E5" w:rsidRPr="004B381B" w:rsidRDefault="00DE5985">
            <w:pPr>
              <w:pStyle w:val="TableParagraph"/>
              <w:spacing w:before="5"/>
              <w:ind w:left="12"/>
              <w:jc w:val="center"/>
              <w:rPr>
                <w:sz w:val="19"/>
              </w:rPr>
            </w:pPr>
            <w:r w:rsidRPr="004B381B">
              <w:rPr>
                <w:w w:val="103"/>
                <w:sz w:val="19"/>
              </w:rPr>
              <w:t>3</w:t>
            </w:r>
          </w:p>
        </w:tc>
        <w:tc>
          <w:tcPr>
            <w:tcW w:w="4435" w:type="dxa"/>
          </w:tcPr>
          <w:p w14:paraId="7B4B1BF6" w14:textId="77777777" w:rsidR="005B12E5" w:rsidRPr="004B381B" w:rsidRDefault="00DE5985">
            <w:pPr>
              <w:pStyle w:val="TableParagraph"/>
              <w:spacing w:before="5"/>
              <w:ind w:left="109"/>
              <w:rPr>
                <w:sz w:val="19"/>
              </w:rPr>
            </w:pPr>
            <w:r w:rsidRPr="004B381B">
              <w:rPr>
                <w:w w:val="105"/>
                <w:sz w:val="19"/>
              </w:rPr>
              <w:t>--------------------------------------------------------------</w:t>
            </w:r>
          </w:p>
        </w:tc>
        <w:tc>
          <w:tcPr>
            <w:tcW w:w="633" w:type="dxa"/>
          </w:tcPr>
          <w:p w14:paraId="0B7CA4DB" w14:textId="77777777" w:rsidR="005B12E5" w:rsidRPr="004B381B" w:rsidRDefault="005B12E5">
            <w:pPr>
              <w:pStyle w:val="TableParagraph"/>
              <w:rPr>
                <w:sz w:val="20"/>
              </w:rPr>
            </w:pPr>
          </w:p>
        </w:tc>
      </w:tr>
      <w:tr w:rsidR="005B12E5" w:rsidRPr="004B381B" w14:paraId="3C1CD04E" w14:textId="77777777">
        <w:trPr>
          <w:trHeight w:val="273"/>
        </w:trPr>
        <w:tc>
          <w:tcPr>
            <w:tcW w:w="552" w:type="dxa"/>
            <w:vMerge/>
            <w:tcBorders>
              <w:top w:val="nil"/>
            </w:tcBorders>
            <w:textDirection w:val="btLr"/>
          </w:tcPr>
          <w:p w14:paraId="22B93AC5" w14:textId="77777777" w:rsidR="005B12E5" w:rsidRPr="004B381B" w:rsidRDefault="005B12E5">
            <w:pPr>
              <w:rPr>
                <w:sz w:val="2"/>
                <w:szCs w:val="2"/>
              </w:rPr>
            </w:pPr>
          </w:p>
        </w:tc>
        <w:tc>
          <w:tcPr>
            <w:tcW w:w="3293" w:type="dxa"/>
          </w:tcPr>
          <w:p w14:paraId="37106591" w14:textId="77777777" w:rsidR="005B12E5" w:rsidRPr="004B381B" w:rsidRDefault="00DE5985">
            <w:pPr>
              <w:pStyle w:val="TableParagraph"/>
              <w:spacing w:before="5"/>
              <w:ind w:left="105"/>
              <w:rPr>
                <w:sz w:val="19"/>
              </w:rPr>
            </w:pPr>
            <w:r w:rsidRPr="004B381B">
              <w:rPr>
                <w:w w:val="105"/>
                <w:sz w:val="19"/>
              </w:rPr>
              <w:t>INTS 1000 Chapel</w:t>
            </w:r>
          </w:p>
        </w:tc>
        <w:tc>
          <w:tcPr>
            <w:tcW w:w="677" w:type="dxa"/>
          </w:tcPr>
          <w:p w14:paraId="0B1548E4"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4A9A04CE" w14:textId="77777777" w:rsidR="005B12E5" w:rsidRPr="004B381B" w:rsidRDefault="00DE5985">
            <w:pPr>
              <w:pStyle w:val="TableParagraph"/>
              <w:spacing w:before="5"/>
              <w:ind w:left="109"/>
              <w:rPr>
                <w:sz w:val="19"/>
              </w:rPr>
            </w:pPr>
            <w:r w:rsidRPr="004B381B">
              <w:rPr>
                <w:w w:val="105"/>
                <w:sz w:val="19"/>
              </w:rPr>
              <w:t>INTS 1000 Chapel</w:t>
            </w:r>
          </w:p>
        </w:tc>
        <w:tc>
          <w:tcPr>
            <w:tcW w:w="633" w:type="dxa"/>
          </w:tcPr>
          <w:p w14:paraId="11B73299" w14:textId="77777777" w:rsidR="005B12E5" w:rsidRPr="004B381B" w:rsidRDefault="00DE5985">
            <w:pPr>
              <w:pStyle w:val="TableParagraph"/>
              <w:spacing w:before="5"/>
              <w:ind w:left="265"/>
              <w:rPr>
                <w:sz w:val="19"/>
              </w:rPr>
            </w:pPr>
            <w:r w:rsidRPr="004B381B">
              <w:rPr>
                <w:w w:val="103"/>
                <w:sz w:val="19"/>
              </w:rPr>
              <w:t>0</w:t>
            </w:r>
          </w:p>
        </w:tc>
      </w:tr>
      <w:tr w:rsidR="005B12E5" w:rsidRPr="004B381B" w14:paraId="0A197779" w14:textId="77777777">
        <w:trPr>
          <w:trHeight w:val="273"/>
        </w:trPr>
        <w:tc>
          <w:tcPr>
            <w:tcW w:w="552" w:type="dxa"/>
            <w:vMerge/>
            <w:tcBorders>
              <w:top w:val="nil"/>
            </w:tcBorders>
            <w:textDirection w:val="btLr"/>
          </w:tcPr>
          <w:p w14:paraId="38700712" w14:textId="77777777" w:rsidR="005B12E5" w:rsidRPr="004B381B" w:rsidRDefault="005B12E5">
            <w:pPr>
              <w:rPr>
                <w:sz w:val="2"/>
                <w:szCs w:val="2"/>
              </w:rPr>
            </w:pPr>
          </w:p>
        </w:tc>
        <w:tc>
          <w:tcPr>
            <w:tcW w:w="3293" w:type="dxa"/>
          </w:tcPr>
          <w:p w14:paraId="3CCC0300" w14:textId="77777777" w:rsidR="005B12E5" w:rsidRPr="004B381B" w:rsidRDefault="00DE5985">
            <w:pPr>
              <w:pStyle w:val="TableParagraph"/>
              <w:spacing w:before="5"/>
              <w:ind w:left="105"/>
              <w:rPr>
                <w:sz w:val="19"/>
              </w:rPr>
            </w:pPr>
            <w:r w:rsidRPr="004B381B">
              <w:rPr>
                <w:w w:val="105"/>
                <w:sz w:val="19"/>
              </w:rPr>
              <w:t>INTS 4001 Career Readiness</w:t>
            </w:r>
          </w:p>
        </w:tc>
        <w:tc>
          <w:tcPr>
            <w:tcW w:w="677" w:type="dxa"/>
          </w:tcPr>
          <w:p w14:paraId="799BD915" w14:textId="77777777" w:rsidR="005B12E5" w:rsidRPr="004B381B" w:rsidRDefault="00DE5985">
            <w:pPr>
              <w:pStyle w:val="TableParagraph"/>
              <w:spacing w:before="5"/>
              <w:ind w:left="12"/>
              <w:jc w:val="center"/>
              <w:rPr>
                <w:sz w:val="19"/>
              </w:rPr>
            </w:pPr>
            <w:r w:rsidRPr="004B381B">
              <w:rPr>
                <w:w w:val="103"/>
                <w:sz w:val="19"/>
              </w:rPr>
              <w:t>0</w:t>
            </w:r>
          </w:p>
        </w:tc>
        <w:tc>
          <w:tcPr>
            <w:tcW w:w="4435" w:type="dxa"/>
          </w:tcPr>
          <w:p w14:paraId="6AE402C5" w14:textId="77777777" w:rsidR="005B12E5" w:rsidRPr="004B381B" w:rsidRDefault="00DE5985">
            <w:pPr>
              <w:pStyle w:val="TableParagraph"/>
              <w:spacing w:before="5"/>
              <w:ind w:left="109"/>
              <w:rPr>
                <w:sz w:val="19"/>
              </w:rPr>
            </w:pPr>
            <w:r w:rsidRPr="004B381B">
              <w:rPr>
                <w:w w:val="105"/>
                <w:sz w:val="19"/>
              </w:rPr>
              <w:t>INTS 4002 Career Readiness</w:t>
            </w:r>
          </w:p>
        </w:tc>
        <w:tc>
          <w:tcPr>
            <w:tcW w:w="633" w:type="dxa"/>
          </w:tcPr>
          <w:p w14:paraId="484B416B" w14:textId="77777777" w:rsidR="005B12E5" w:rsidRPr="004B381B" w:rsidRDefault="00DE5985">
            <w:pPr>
              <w:pStyle w:val="TableParagraph"/>
              <w:spacing w:before="5"/>
              <w:ind w:left="265"/>
              <w:rPr>
                <w:sz w:val="19"/>
              </w:rPr>
            </w:pPr>
            <w:r w:rsidRPr="004B381B">
              <w:rPr>
                <w:w w:val="103"/>
                <w:sz w:val="19"/>
              </w:rPr>
              <w:t>0</w:t>
            </w:r>
          </w:p>
        </w:tc>
      </w:tr>
      <w:tr w:rsidR="005B12E5" w:rsidRPr="004B381B" w14:paraId="5EB7D007" w14:textId="77777777">
        <w:trPr>
          <w:trHeight w:val="282"/>
        </w:trPr>
        <w:tc>
          <w:tcPr>
            <w:tcW w:w="552" w:type="dxa"/>
            <w:vMerge/>
            <w:tcBorders>
              <w:top w:val="nil"/>
            </w:tcBorders>
            <w:textDirection w:val="btLr"/>
          </w:tcPr>
          <w:p w14:paraId="0E090905" w14:textId="77777777" w:rsidR="005B12E5" w:rsidRPr="004B381B" w:rsidRDefault="005B12E5">
            <w:pPr>
              <w:rPr>
                <w:sz w:val="2"/>
                <w:szCs w:val="2"/>
              </w:rPr>
            </w:pPr>
          </w:p>
        </w:tc>
        <w:tc>
          <w:tcPr>
            <w:tcW w:w="3293" w:type="dxa"/>
          </w:tcPr>
          <w:p w14:paraId="0BABB0CE" w14:textId="77777777" w:rsidR="005B12E5" w:rsidRPr="004B381B" w:rsidRDefault="005B12E5">
            <w:pPr>
              <w:pStyle w:val="TableParagraph"/>
              <w:rPr>
                <w:sz w:val="20"/>
              </w:rPr>
            </w:pPr>
          </w:p>
        </w:tc>
        <w:tc>
          <w:tcPr>
            <w:tcW w:w="677" w:type="dxa"/>
          </w:tcPr>
          <w:p w14:paraId="54AA73D9" w14:textId="77777777" w:rsidR="005B12E5" w:rsidRPr="004B381B" w:rsidRDefault="00DE5985">
            <w:pPr>
              <w:pStyle w:val="TableParagraph"/>
              <w:spacing w:before="5"/>
              <w:ind w:left="109" w:right="96"/>
              <w:jc w:val="center"/>
              <w:rPr>
                <w:b/>
                <w:sz w:val="19"/>
              </w:rPr>
            </w:pPr>
            <w:r w:rsidRPr="004B381B">
              <w:rPr>
                <w:b/>
                <w:w w:val="105"/>
                <w:sz w:val="19"/>
              </w:rPr>
              <w:t>15</w:t>
            </w:r>
          </w:p>
        </w:tc>
        <w:tc>
          <w:tcPr>
            <w:tcW w:w="4435" w:type="dxa"/>
          </w:tcPr>
          <w:p w14:paraId="2A2B41B2" w14:textId="77777777" w:rsidR="005B12E5" w:rsidRPr="004B381B" w:rsidRDefault="005B12E5">
            <w:pPr>
              <w:pStyle w:val="TableParagraph"/>
              <w:rPr>
                <w:sz w:val="20"/>
              </w:rPr>
            </w:pPr>
          </w:p>
        </w:tc>
        <w:tc>
          <w:tcPr>
            <w:tcW w:w="633" w:type="dxa"/>
          </w:tcPr>
          <w:p w14:paraId="588418CA" w14:textId="77777777" w:rsidR="005B12E5" w:rsidRPr="004B381B" w:rsidRDefault="00DE5985">
            <w:pPr>
              <w:pStyle w:val="TableParagraph"/>
              <w:spacing w:before="5"/>
              <w:ind w:left="215"/>
              <w:rPr>
                <w:b/>
                <w:sz w:val="19"/>
              </w:rPr>
            </w:pPr>
            <w:r w:rsidRPr="004B381B">
              <w:rPr>
                <w:b/>
                <w:w w:val="105"/>
                <w:sz w:val="19"/>
              </w:rPr>
              <w:t>12</w:t>
            </w:r>
          </w:p>
        </w:tc>
      </w:tr>
    </w:tbl>
    <w:p w14:paraId="4CB483CB" w14:textId="77777777" w:rsidR="005B12E5" w:rsidRPr="004B381B" w:rsidRDefault="007224F8">
      <w:pPr>
        <w:spacing w:before="19"/>
        <w:ind w:left="3844"/>
        <w:rPr>
          <w:b/>
          <w:sz w:val="19"/>
        </w:rPr>
      </w:pPr>
      <w:r w:rsidRPr="004B381B">
        <w:rPr>
          <w:noProof/>
        </w:rPr>
        <mc:AlternateContent>
          <mc:Choice Requires="wpg">
            <w:drawing>
              <wp:anchor distT="0" distB="0" distL="114300" distR="114300" simplePos="0" relativeHeight="251635200" behindDoc="0" locked="0" layoutInCell="1" allowOverlap="1" wp14:anchorId="2835DA40" wp14:editId="35029F7E">
                <wp:simplePos x="0" y="0"/>
                <wp:positionH relativeFrom="page">
                  <wp:posOffset>4972685</wp:posOffset>
                </wp:positionH>
                <wp:positionV relativeFrom="paragraph">
                  <wp:posOffset>0</wp:posOffset>
                </wp:positionV>
                <wp:extent cx="201295" cy="158750"/>
                <wp:effectExtent l="10160" t="9525" r="7620" b="3175"/>
                <wp:wrapNone/>
                <wp:docPr id="37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58750"/>
                          <a:chOff x="7831" y="0"/>
                          <a:chExt cx="317" cy="250"/>
                        </a:xfrm>
                      </wpg:grpSpPr>
                      <wps:wsp>
                        <wps:cNvPr id="375" name="AutoShape 350"/>
                        <wps:cNvSpPr>
                          <a:spLocks/>
                        </wps:cNvSpPr>
                        <wps:spPr bwMode="auto">
                          <a:xfrm>
                            <a:off x="7836" y="-1"/>
                            <a:ext cx="303" cy="240"/>
                          </a:xfrm>
                          <a:custGeom>
                            <a:avLst/>
                            <a:gdLst>
                              <a:gd name="T0" fmla="+- 0 7841 7836"/>
                              <a:gd name="T1" fmla="*/ T0 w 303"/>
                              <a:gd name="T2" fmla="*/ 4 h 240"/>
                              <a:gd name="T3" fmla="+- 0 8138 7836"/>
                              <a:gd name="T4" fmla="*/ T3 w 303"/>
                              <a:gd name="T5" fmla="*/ 4 h 240"/>
                              <a:gd name="T6" fmla="+- 0 7836 7836"/>
                              <a:gd name="T7" fmla="*/ T6 w 303"/>
                              <a:gd name="T8" fmla="*/ 0 h 240"/>
                              <a:gd name="T9" fmla="+- 0 7836 7836"/>
                              <a:gd name="T10" fmla="*/ T9 w 303"/>
                              <a:gd name="T11" fmla="*/ 240 h 240"/>
                            </a:gdLst>
                            <a:ahLst/>
                            <a:cxnLst>
                              <a:cxn ang="0">
                                <a:pos x="T1" y="T2"/>
                              </a:cxn>
                              <a:cxn ang="0">
                                <a:pos x="T4" y="T5"/>
                              </a:cxn>
                              <a:cxn ang="0">
                                <a:pos x="T7" y="T8"/>
                              </a:cxn>
                              <a:cxn ang="0">
                                <a:pos x="T10" y="T11"/>
                              </a:cxn>
                            </a:cxnLst>
                            <a:rect l="0" t="0" r="r" b="b"/>
                            <a:pathLst>
                              <a:path w="303" h="240">
                                <a:moveTo>
                                  <a:pt x="5" y="4"/>
                                </a:moveTo>
                                <a:lnTo>
                                  <a:pt x="302" y="4"/>
                                </a:lnTo>
                                <a:moveTo>
                                  <a:pt x="0" y="0"/>
                                </a:moveTo>
                                <a:lnTo>
                                  <a:pt x="0" y="24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49"/>
                        <wps:cNvCnPr>
                          <a:cxnSpLocks noChangeShapeType="1"/>
                        </wps:cNvCnPr>
                        <wps:spPr bwMode="auto">
                          <a:xfrm>
                            <a:off x="8143" y="0"/>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348"/>
                        <wps:cNvSpPr>
                          <a:spLocks noChangeArrowheads="1"/>
                        </wps:cNvSpPr>
                        <wps:spPr bwMode="auto">
                          <a:xfrm>
                            <a:off x="7831" y="2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47"/>
                        <wps:cNvCnPr>
                          <a:cxnSpLocks noChangeShapeType="1"/>
                        </wps:cNvCnPr>
                        <wps:spPr bwMode="auto">
                          <a:xfrm>
                            <a:off x="7841" y="244"/>
                            <a:ext cx="2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346"/>
                        <wps:cNvSpPr>
                          <a:spLocks noChangeArrowheads="1"/>
                        </wps:cNvSpPr>
                        <wps:spPr bwMode="auto">
                          <a:xfrm>
                            <a:off x="8138" y="2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Text Box 345"/>
                        <wps:cNvSpPr txBox="1">
                          <a:spLocks noChangeArrowheads="1"/>
                        </wps:cNvSpPr>
                        <wps:spPr bwMode="auto">
                          <a:xfrm>
                            <a:off x="7831" y="-1"/>
                            <a:ext cx="31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90F1" w14:textId="77777777" w:rsidR="00C85FB3" w:rsidRDefault="00C85FB3">
                              <w:pPr>
                                <w:spacing w:before="19"/>
                                <w:ind w:left="9"/>
                                <w:rPr>
                                  <w:b/>
                                  <w:sz w:val="19"/>
                                </w:rPr>
                              </w:pPr>
                              <w:r>
                                <w:rPr>
                                  <w:b/>
                                  <w:w w:val="105"/>
                                  <w:sz w:val="19"/>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5DA40" id="Group 344" o:spid="_x0000_s1046" style="position:absolute;left:0;text-align:left;margin-left:391.55pt;margin-top:0;width:15.85pt;height:12.5pt;z-index:251635200;mso-position-horizontal-relative:page" coordorigin="7831" coordsize="3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QtrAUAAO4ZAAAOAAAAZHJzL2Uyb0RvYy54bWzsWVFv4kYQfq/U/7DyYyuCbQzY6MjpDsLp&#10;pLQ99egPWGyDrdped+0E0qr/vd/sro0hcEnTNlUr8kDW7Hhn5tuZ+WaXN293ecbuY1mlophazpVt&#10;sbgIRZQWm6n103LR8y1W1byIeCaKeGo9xJX19vrrr95sy0nsikRkUSwZFimqybacWkldl5N+vwqT&#10;OOfVlSjjApNrIXNe41Fu+pHkW6yeZ33Xtkf9rZBRKUUYVxW+netJ61qtv17HYf3Del3FNcumFmyr&#10;1adUnyv67F+/4ZON5GWShsYM/gIrcp4WUNouNec1Z3cyfbRUnoZSVGJdX4Ui74v1Og1j5QO8cewj&#10;bz5IcVcqXzaT7aZsYQK0Rzi9eNnw+/tPkqXR1BqMPYsVPMcmKb1s4HkEz7bcTCD1QZafy09S+4jh&#10;rQh/rjDdP56n540WZqvtdyLCgvyuFgqe3VrmtAQcZzu1Cw/tLsS7moX4EkC4wdBiIaacoT8eml0K&#10;E2wlvTX2B47F9i+GyY15deCM9XuufqnPJ1qjstJYRS4h2Ko9ntVfw/NzwstYbVNFSLV4wgeN5zu4&#10;r4TYQNtFBkCyAbTqotmZIbEKoD+JIxAZKUR6jo7oBsuBPTCAeArFFhA+Ce+q+kMs1Hbw+9uq1qkQ&#10;YaQ2OTLGL5E26zxDVnzbYzYb+56DD+gz8o0YtkSLfdNnS5ttGek+knE7Mh5LmKutQtq02mBvR5vv&#10;DPyT2hCre22D09qAfytzRhtQ62gjt05qQ1S1Ky1Hp7Wh0LUy9mnfgkbEIHlGm9MiTlAGp9U5XbyB&#10;414j9njT7CJPmo0Nd4XZWYwYp/Jsq5QsRUVJtdQptXRpz7AEpCgMzggDfuTfcvgsYaBHwv6zhMl5&#10;koZ/HUO0QcYBiap+XM+lxVDPV/QOn5S8Jr+bIduiulEiJCguiDj6Phf38VIoiZrcR6xAqyp40LWf&#10;zYqu1MBGBHfkmtm9fKlW0z40GbefbeS7UiYHoFXPYkD2q01oHSH/O/laiEWaZcrXrCD3RnYwUn5V&#10;IksjmiTXKrlZzTLJ7jmxn/ozoB6IgWWKSC2WxDy6MeOap5keK9NoPVQVAyvVF0VvvwV2cOPf+F7P&#10;c0c3Pc+ez3vvFjOvN1o44+F8MJ/N5s7vZJrjTZI0iuKCrGuo1vGeV3oN6WuSbMn2wIsDZxfq77Gz&#10;/UMzFMjwpfmvvANX6LKriWIlogeUYCl074BeB4NEyF8ttkXfMLWqX+64jC2WfSxAJIHjIcRYrR68&#10;4djFg+zOrLozvAix1NSqLaQkDWe1bk7uSpluEmhy1LYWgjhknVKRVvZpq8wDuOzVSA0VU5PabVrE&#10;6BECAtnw2azQDQKKhmkQWCFmCYpNrOhv+VCiGdCJffBKg/iTROc7HvIYGWh6gobnADK1C/tcahqN&#10;UmqWYzSYWhmMVoA2jEfZZkQowi+JZcLN1JcX50sTp68ZmuAZHZo/giAQdBnFp2IdE2xH/VYbnO+k&#10;FFuqfcjfg+jULzw7OtvG1B2otFAVU/W0xGqqn2044Ux8ErV9KT7PV7zz5T1TRN5G9peruYMUeu8G&#10;vcXIH/e8hTfsBWPb79lO8D4Y2V7gzReH1VyVAX1+Q219aTUnDguG7lD5/hIn87TGOTJL86nlt0TH&#10;J+cIrSUjMr+p/s3/Cwu05+lzRxs0uwcsMH5VFqAziGIBVx9R93nmBuYA+ESeXXjg6AridIPVKRpt&#10;xujmElXkWX3Tv8EDOGY95gF1Xn0lHqBTq47PCw+Yi7yTF1SPg+7CA/+p04CPtkan2pI68fdih45L&#10;XQp0Mo3VO0w0Jxlz1/XP9V6PrsDO3QnuO39zOHiq+WqrIR3VD04LX+6p/h8nZE2y5tB/aRPNVcjR&#10;ZUG9W+3UbXqbBH/y+gAJpa8OMNDXBhjoKwMM/sbrAnUjjh8VVNNrfgChXy26zxh3f6a5/gMAAP//&#10;AwBQSwMEFAAGAAgAAAAhAB21bqHeAAAABwEAAA8AAABkcnMvZG93bnJldi54bWxMj0FLw0AUhO+C&#10;/2F5gje72dZqiHkppainIrQVxNs2+5qEZndDdpuk/97nSY/DDDPf5KvJtmKgPjTeIahZAoJc6U3j&#10;KoTPw9tDCiJE7YxuvSOEKwVYFbc3uc6MH92Ohn2sBJe4kGmEOsYukzKUNVkdZr4jx97J91ZHln0l&#10;Ta9HLretnCfJk7S6cbxQ6442NZXn/cUivI96XC/U67A9nzbX78Py42urCPH+blq/gIg0xb8w/OIz&#10;OhTMdPQXZ4JoEZ7TheIoAj9iO1WP/OSIMF8mIItc/ucvfgAAAP//AwBQSwECLQAUAAYACAAAACEA&#10;toM4kv4AAADhAQAAEwAAAAAAAAAAAAAAAAAAAAAAW0NvbnRlbnRfVHlwZXNdLnhtbFBLAQItABQA&#10;BgAIAAAAIQA4/SH/1gAAAJQBAAALAAAAAAAAAAAAAAAAAC8BAABfcmVscy8ucmVsc1BLAQItABQA&#10;BgAIAAAAIQAjLMQtrAUAAO4ZAAAOAAAAAAAAAAAAAAAAAC4CAABkcnMvZTJvRG9jLnhtbFBLAQIt&#10;ABQABgAIAAAAIQAdtW6h3gAAAAcBAAAPAAAAAAAAAAAAAAAAAAYIAABkcnMvZG93bnJldi54bWxQ&#10;SwUGAAAAAAQABADzAAAAEQkAAAAA&#10;">
                <v:shape id="AutoShape 350" o:spid="_x0000_s1047" style="position:absolute;left:7836;top:-1;width:303;height:240;visibility:visible;mso-wrap-style:square;v-text-anchor:top" coordsize="3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bhxwAAANwAAAAPAAAAZHJzL2Rvd25yZXYueG1sRI9Ba8JA&#10;FITvhf6H5RW8NRsVG5u6ighSRaFUvfT2yL4m0ezbmN3G2F/vCoUeh5n5hpnMOlOJlhpXWlbQj2IQ&#10;xJnVJecKDvvl8xiE88gaK8uk4EoOZtPHhwmm2l74k9qdz0WAsEtRQeF9nUrpsoIMusjWxMH7to1B&#10;H2STS93gJcBNJQdx/CINlhwWCqxpUVB22v0YBclHsj+Mt9t2Mzonx035uq5+37+U6j118zcQnjr/&#10;H/5rr7SCYTKC+5lwBOT0BgAA//8DAFBLAQItABQABgAIAAAAIQDb4fbL7gAAAIUBAAATAAAAAAAA&#10;AAAAAAAAAAAAAABbQ29udGVudF9UeXBlc10ueG1sUEsBAi0AFAAGAAgAAAAhAFr0LFu/AAAAFQEA&#10;AAsAAAAAAAAAAAAAAAAAHwEAAF9yZWxzLy5yZWxzUEsBAi0AFAAGAAgAAAAhAMYW5uHHAAAA3AAA&#10;AA8AAAAAAAAAAAAAAAAABwIAAGRycy9kb3ducmV2LnhtbFBLBQYAAAAAAwADALcAAAD7AgAAAAA=&#10;" path="m5,4r297,m,l,240e" filled="f" strokeweight=".48pt">
                  <v:path arrowok="t" o:connecttype="custom" o:connectlocs="5,4;302,4;0,0;0,240" o:connectangles="0,0,0,0"/>
                </v:shape>
                <v:line id="Line 349" o:spid="_x0000_s1048" style="position:absolute;visibility:visible;mso-wrap-style:square" from="8143,0" to="81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OxQAAANwAAAAPAAAAZHJzL2Rvd25yZXYueG1sRI/NasMw&#10;EITvhbyD2EJvjdwW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D/9apOxQAAANwAAAAP&#10;AAAAAAAAAAAAAAAAAAcCAABkcnMvZG93bnJldi54bWxQSwUGAAAAAAMAAwC3AAAA+QIAAAAA&#10;" strokeweight=".48pt"/>
                <v:rect id="Rectangle 348" o:spid="_x0000_s1049" style="position:absolute;left:7831;top:2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347" o:spid="_x0000_s1050" style="position:absolute;visibility:visible;mso-wrap-style:square" from="7841,244" to="813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rect id="Rectangle 346" o:spid="_x0000_s1051" style="position:absolute;left:8138;top:2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shape id="Text Box 345" o:spid="_x0000_s1052" type="#_x0000_t202" style="position:absolute;left:7831;top:-1;width:317;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E3090F1" w14:textId="77777777" w:rsidR="00C85FB3" w:rsidRDefault="00C85FB3">
                        <w:pPr>
                          <w:spacing w:before="19"/>
                          <w:ind w:left="9"/>
                          <w:rPr>
                            <w:b/>
                            <w:sz w:val="19"/>
                          </w:rPr>
                        </w:pPr>
                        <w:r>
                          <w:rPr>
                            <w:b/>
                            <w:w w:val="105"/>
                            <w:sz w:val="19"/>
                          </w:rPr>
                          <w:t>120</w:t>
                        </w:r>
                      </w:p>
                    </w:txbxContent>
                  </v:textbox>
                </v:shape>
                <w10:wrap anchorx="page"/>
              </v:group>
            </w:pict>
          </mc:Fallback>
        </mc:AlternateContent>
      </w:r>
      <w:r w:rsidR="00DE5985" w:rsidRPr="004B381B">
        <w:rPr>
          <w:b/>
          <w:w w:val="105"/>
          <w:sz w:val="19"/>
        </w:rPr>
        <w:t xml:space="preserve">TOTAL </w:t>
      </w:r>
      <w:r w:rsidR="004B381B" w:rsidRPr="004B381B">
        <w:rPr>
          <w:b/>
          <w:w w:val="105"/>
          <w:sz w:val="19"/>
        </w:rPr>
        <w:t xml:space="preserve">Number of Hours for the Degree </w:t>
      </w:r>
    </w:p>
    <w:p w14:paraId="4430E820" w14:textId="77777777" w:rsidR="005B12E5" w:rsidRPr="00381D52" w:rsidRDefault="005B12E5">
      <w:pPr>
        <w:pStyle w:val="BodyText"/>
        <w:rPr>
          <w:b/>
          <w:sz w:val="20"/>
          <w:highlight w:val="yellow"/>
        </w:rPr>
      </w:pPr>
    </w:p>
    <w:p w14:paraId="2345E440" w14:textId="77777777" w:rsidR="005B12E5" w:rsidRPr="00765F29" w:rsidRDefault="005B12E5">
      <w:pPr>
        <w:pStyle w:val="BodyText"/>
        <w:spacing w:before="2"/>
        <w:rPr>
          <w:b/>
          <w:sz w:val="29"/>
        </w:rPr>
      </w:pPr>
    </w:p>
    <w:p w14:paraId="4B522FCF" w14:textId="74518E72" w:rsidR="005B12E5" w:rsidRPr="00765F29" w:rsidRDefault="00DE5985">
      <w:pPr>
        <w:pStyle w:val="Heading3"/>
        <w:spacing w:before="87" w:line="240" w:lineRule="auto"/>
        <w:ind w:left="3224"/>
        <w:jc w:val="left"/>
      </w:pPr>
      <w:bookmarkStart w:id="390" w:name="_TOC_250065"/>
      <w:bookmarkStart w:id="391" w:name="_Toc531768492"/>
      <w:bookmarkStart w:id="392" w:name="_Toc17818326"/>
      <w:bookmarkEnd w:id="390"/>
      <w:r w:rsidRPr="00765F29">
        <w:t>INTERDISCIPLINARY STUDIES MAJOR</w:t>
      </w:r>
      <w:bookmarkEnd w:id="391"/>
      <w:bookmarkEnd w:id="392"/>
    </w:p>
    <w:p w14:paraId="2B00F9C2" w14:textId="77777777" w:rsidR="005B12E5" w:rsidRPr="00765F29" w:rsidRDefault="005B12E5">
      <w:pPr>
        <w:pStyle w:val="BodyText"/>
        <w:spacing w:before="1"/>
        <w:rPr>
          <w:b/>
        </w:rPr>
      </w:pPr>
    </w:p>
    <w:p w14:paraId="5F7A4DFC" w14:textId="77777777" w:rsidR="005B12E5" w:rsidRPr="00765F29" w:rsidRDefault="00DE5985">
      <w:pPr>
        <w:pStyle w:val="BodyText"/>
        <w:ind w:left="1197" w:right="1180"/>
        <w:jc w:val="both"/>
      </w:pPr>
      <w:r w:rsidRPr="00765F29">
        <w:t>In addition to the conventional major fields of study, the College provides, within the limits of its resources, the opportunity for an individualized major (an interdisciplinary studies major), based upon the special needs of a student. A student may propose areas of major concentrations not provided for within the structure of existing programs. At least three faculty members must sponsor the student’s major plan, one faculty member from each concentration</w:t>
      </w:r>
      <w:r w:rsidRPr="00765F29">
        <w:rPr>
          <w:b/>
          <w:sz w:val="28"/>
        </w:rPr>
        <w:t xml:space="preserve">. </w:t>
      </w:r>
      <w:r w:rsidRPr="00765F29">
        <w:t>Permission to pursue an individualized major must be approved by the Office of Academic Affairs.</w:t>
      </w:r>
    </w:p>
    <w:p w14:paraId="720E9376" w14:textId="77777777" w:rsidR="005B12E5" w:rsidRPr="00765F29" w:rsidRDefault="005B12E5">
      <w:pPr>
        <w:pStyle w:val="BodyText"/>
      </w:pPr>
    </w:p>
    <w:p w14:paraId="343C0AAE" w14:textId="77777777" w:rsidR="005B12E5" w:rsidRPr="00765F29" w:rsidRDefault="00DE5985">
      <w:pPr>
        <w:pStyle w:val="BodyText"/>
        <w:ind w:left="1197" w:right="1180"/>
        <w:jc w:val="both"/>
      </w:pPr>
      <w:r w:rsidRPr="00765F29">
        <w:t xml:space="preserve">Students seeking an individualized major or Interdisciplinary Studies degree must complete all General Education requirements. In addition, they must complete </w:t>
      </w:r>
      <w:r w:rsidR="00765F29">
        <w:t xml:space="preserve">12 CORE Courses and </w:t>
      </w:r>
      <w:r w:rsidRPr="00765F29">
        <w:t>60 semester hours of coursework:</w:t>
      </w:r>
    </w:p>
    <w:p w14:paraId="7E7295F1" w14:textId="77777777" w:rsidR="005B12E5" w:rsidRPr="00765F29" w:rsidRDefault="005B12E5">
      <w:pPr>
        <w:pStyle w:val="BodyText"/>
        <w:spacing w:before="3"/>
        <w:rPr>
          <w:sz w:val="25"/>
        </w:rPr>
      </w:pPr>
    </w:p>
    <w:p w14:paraId="0CEF2B80" w14:textId="77777777" w:rsidR="005B12E5" w:rsidRPr="00765F29" w:rsidRDefault="00DE5985">
      <w:pPr>
        <w:pStyle w:val="ListParagraph"/>
        <w:numPr>
          <w:ilvl w:val="1"/>
          <w:numId w:val="19"/>
        </w:numPr>
        <w:tabs>
          <w:tab w:val="left" w:pos="1917"/>
          <w:tab w:val="left" w:pos="1918"/>
        </w:tabs>
        <w:rPr>
          <w:rFonts w:ascii="Calibri" w:hAnsi="Calibri"/>
          <w:sz w:val="21"/>
        </w:rPr>
      </w:pPr>
      <w:r w:rsidRPr="00765F29">
        <w:rPr>
          <w:rFonts w:ascii="Calibri" w:hAnsi="Calibri"/>
          <w:w w:val="105"/>
          <w:sz w:val="21"/>
        </w:rPr>
        <w:t>24-1</w:t>
      </w:r>
      <w:r w:rsidRPr="00765F29">
        <w:rPr>
          <w:rFonts w:ascii="Calibri" w:hAnsi="Calibri"/>
          <w:w w:val="105"/>
          <w:sz w:val="21"/>
          <w:vertAlign w:val="superscript"/>
        </w:rPr>
        <w:t>st</w:t>
      </w:r>
      <w:r w:rsidRPr="00765F29">
        <w:rPr>
          <w:rFonts w:ascii="Calibri" w:hAnsi="Calibri"/>
          <w:w w:val="105"/>
          <w:sz w:val="21"/>
        </w:rPr>
        <w:t xml:space="preserve"> Major concentration (inclusive of INTS 4300 – Interdisciplinary Studies Capstone</w:t>
      </w:r>
      <w:r w:rsidRPr="00765F29">
        <w:rPr>
          <w:rFonts w:ascii="Calibri" w:hAnsi="Calibri"/>
          <w:spacing w:val="-29"/>
          <w:w w:val="105"/>
          <w:sz w:val="21"/>
        </w:rPr>
        <w:t xml:space="preserve"> </w:t>
      </w:r>
      <w:r w:rsidRPr="00765F29">
        <w:rPr>
          <w:rFonts w:ascii="Calibri" w:hAnsi="Calibri"/>
          <w:w w:val="105"/>
          <w:sz w:val="21"/>
        </w:rPr>
        <w:t>Course)</w:t>
      </w:r>
    </w:p>
    <w:p w14:paraId="4E64852C" w14:textId="77777777" w:rsidR="005B12E5" w:rsidRPr="00765F29" w:rsidRDefault="00DE5985">
      <w:pPr>
        <w:pStyle w:val="ListParagraph"/>
        <w:numPr>
          <w:ilvl w:val="1"/>
          <w:numId w:val="19"/>
        </w:numPr>
        <w:tabs>
          <w:tab w:val="left" w:pos="1917"/>
          <w:tab w:val="left" w:pos="1918"/>
        </w:tabs>
        <w:spacing w:before="51"/>
        <w:rPr>
          <w:rFonts w:ascii="Calibri"/>
          <w:sz w:val="21"/>
        </w:rPr>
      </w:pPr>
      <w:r w:rsidRPr="00765F29">
        <w:rPr>
          <w:rFonts w:ascii="Calibri"/>
          <w:sz w:val="21"/>
        </w:rPr>
        <w:t>18-2</w:t>
      </w:r>
      <w:r w:rsidRPr="00765F29">
        <w:rPr>
          <w:rFonts w:ascii="Calibri"/>
          <w:sz w:val="21"/>
          <w:vertAlign w:val="superscript"/>
        </w:rPr>
        <w:t>nd</w:t>
      </w:r>
      <w:r w:rsidRPr="00765F29">
        <w:rPr>
          <w:rFonts w:ascii="Calibri"/>
          <w:sz w:val="21"/>
        </w:rPr>
        <w:t xml:space="preserve">  Major</w:t>
      </w:r>
      <w:r w:rsidRPr="00765F29">
        <w:rPr>
          <w:rFonts w:ascii="Calibri"/>
          <w:spacing w:val="22"/>
          <w:sz w:val="21"/>
        </w:rPr>
        <w:t xml:space="preserve"> </w:t>
      </w:r>
      <w:r w:rsidRPr="00765F29">
        <w:rPr>
          <w:rFonts w:ascii="Calibri"/>
          <w:sz w:val="21"/>
        </w:rPr>
        <w:t>concentration</w:t>
      </w:r>
    </w:p>
    <w:p w14:paraId="0155C141" w14:textId="77777777" w:rsidR="005B12E5" w:rsidRPr="00765F29" w:rsidRDefault="00DE5985">
      <w:pPr>
        <w:pStyle w:val="ListParagraph"/>
        <w:numPr>
          <w:ilvl w:val="1"/>
          <w:numId w:val="19"/>
        </w:numPr>
        <w:tabs>
          <w:tab w:val="left" w:pos="1917"/>
          <w:tab w:val="left" w:pos="1918"/>
        </w:tabs>
        <w:spacing w:before="56"/>
        <w:rPr>
          <w:rFonts w:ascii="Calibri"/>
          <w:sz w:val="21"/>
        </w:rPr>
      </w:pPr>
      <w:r w:rsidRPr="00765F29">
        <w:rPr>
          <w:rFonts w:ascii="Calibri"/>
          <w:sz w:val="21"/>
        </w:rPr>
        <w:t>18-3</w:t>
      </w:r>
      <w:r w:rsidRPr="00765F29">
        <w:rPr>
          <w:rFonts w:ascii="Calibri"/>
          <w:sz w:val="21"/>
          <w:vertAlign w:val="superscript"/>
        </w:rPr>
        <w:t>rd</w:t>
      </w:r>
      <w:r w:rsidRPr="00765F29">
        <w:rPr>
          <w:rFonts w:ascii="Calibri"/>
          <w:sz w:val="21"/>
        </w:rPr>
        <w:t xml:space="preserve">  Major</w:t>
      </w:r>
      <w:r w:rsidRPr="00765F29">
        <w:rPr>
          <w:rFonts w:ascii="Calibri"/>
          <w:spacing w:val="23"/>
          <w:sz w:val="21"/>
        </w:rPr>
        <w:t xml:space="preserve"> </w:t>
      </w:r>
      <w:r w:rsidRPr="00765F29">
        <w:rPr>
          <w:rFonts w:ascii="Calibri"/>
          <w:sz w:val="21"/>
        </w:rPr>
        <w:t>concentration</w:t>
      </w:r>
    </w:p>
    <w:p w14:paraId="51E38D0A" w14:textId="77777777" w:rsidR="005B12E5" w:rsidRPr="00765F29" w:rsidRDefault="00DE5985">
      <w:pPr>
        <w:pStyle w:val="BodyText"/>
        <w:spacing w:before="240" w:line="237" w:lineRule="auto"/>
        <w:ind w:left="1197" w:right="1180"/>
        <w:jc w:val="both"/>
      </w:pPr>
      <w:r w:rsidRPr="00765F29">
        <w:t>51 hours of the individualized major must consist of junior (3000) and/or senior (4000) level coursework.</w:t>
      </w:r>
    </w:p>
    <w:p w14:paraId="21A69BD7" w14:textId="77777777" w:rsidR="005B12E5" w:rsidRPr="00765F29" w:rsidRDefault="005B12E5">
      <w:pPr>
        <w:spacing w:line="237" w:lineRule="auto"/>
        <w:jc w:val="both"/>
        <w:sectPr w:rsidR="005B12E5" w:rsidRPr="00765F29">
          <w:pgSz w:w="12240" w:h="15840"/>
          <w:pgMar w:top="1440" w:right="260" w:bottom="980" w:left="240" w:header="0" w:footer="787" w:gutter="0"/>
          <w:cols w:space="720"/>
        </w:sectPr>
      </w:pPr>
    </w:p>
    <w:p w14:paraId="0FB558EE" w14:textId="77777777" w:rsidR="005B12E5" w:rsidRPr="00765F29" w:rsidRDefault="00DE5985">
      <w:pPr>
        <w:pStyle w:val="Heading4"/>
        <w:spacing w:before="76"/>
        <w:ind w:left="5277"/>
      </w:pPr>
      <w:r w:rsidRPr="00765F29">
        <w:lastRenderedPageBreak/>
        <w:t>EXAMPLE</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543"/>
        <w:gridCol w:w="361"/>
        <w:gridCol w:w="4134"/>
        <w:gridCol w:w="577"/>
      </w:tblGrid>
      <w:tr w:rsidR="005B12E5" w:rsidRPr="00765F29" w14:paraId="575BCF6D" w14:textId="77777777">
        <w:trPr>
          <w:trHeight w:val="277"/>
        </w:trPr>
        <w:tc>
          <w:tcPr>
            <w:tcW w:w="3970" w:type="dxa"/>
          </w:tcPr>
          <w:p w14:paraId="3B21636D" w14:textId="77777777" w:rsidR="005B12E5" w:rsidRPr="00765F29" w:rsidRDefault="00DE5985">
            <w:pPr>
              <w:pStyle w:val="TableParagraph"/>
              <w:spacing w:before="1" w:line="257" w:lineRule="exact"/>
              <w:ind w:left="1016"/>
              <w:rPr>
                <w:b/>
                <w:sz w:val="24"/>
              </w:rPr>
            </w:pPr>
            <w:r w:rsidRPr="00765F29">
              <w:rPr>
                <w:b/>
                <w:sz w:val="24"/>
              </w:rPr>
              <w:t>General Education</w:t>
            </w:r>
          </w:p>
        </w:tc>
        <w:tc>
          <w:tcPr>
            <w:tcW w:w="543" w:type="dxa"/>
          </w:tcPr>
          <w:p w14:paraId="0AF01296" w14:textId="77777777" w:rsidR="005B12E5" w:rsidRPr="00765F29" w:rsidRDefault="005B12E5">
            <w:pPr>
              <w:pStyle w:val="TableParagraph"/>
              <w:rPr>
                <w:sz w:val="20"/>
              </w:rPr>
            </w:pPr>
          </w:p>
        </w:tc>
        <w:tc>
          <w:tcPr>
            <w:tcW w:w="361" w:type="dxa"/>
          </w:tcPr>
          <w:p w14:paraId="3705AAA2" w14:textId="77777777" w:rsidR="005B12E5" w:rsidRPr="00765F29" w:rsidRDefault="005B12E5">
            <w:pPr>
              <w:pStyle w:val="TableParagraph"/>
              <w:rPr>
                <w:sz w:val="20"/>
              </w:rPr>
            </w:pPr>
          </w:p>
        </w:tc>
        <w:tc>
          <w:tcPr>
            <w:tcW w:w="4134" w:type="dxa"/>
          </w:tcPr>
          <w:p w14:paraId="6F6FCDC8" w14:textId="77777777" w:rsidR="005B12E5" w:rsidRPr="00765F29" w:rsidRDefault="00DE5985">
            <w:pPr>
              <w:pStyle w:val="TableParagraph"/>
              <w:spacing w:before="1" w:line="257" w:lineRule="exact"/>
              <w:ind w:left="791"/>
              <w:rPr>
                <w:b/>
                <w:sz w:val="24"/>
              </w:rPr>
            </w:pPr>
            <w:r w:rsidRPr="00765F29">
              <w:rPr>
                <w:b/>
                <w:sz w:val="24"/>
              </w:rPr>
              <w:t>Interdisciplinary Studies</w:t>
            </w:r>
          </w:p>
        </w:tc>
        <w:tc>
          <w:tcPr>
            <w:tcW w:w="577" w:type="dxa"/>
          </w:tcPr>
          <w:p w14:paraId="2F36760E" w14:textId="77777777" w:rsidR="005B12E5" w:rsidRPr="00765F29" w:rsidRDefault="005B12E5">
            <w:pPr>
              <w:pStyle w:val="TableParagraph"/>
              <w:rPr>
                <w:sz w:val="20"/>
              </w:rPr>
            </w:pPr>
          </w:p>
        </w:tc>
      </w:tr>
      <w:tr w:rsidR="005B12E5" w:rsidRPr="00765F29" w14:paraId="1A594C82" w14:textId="77777777">
        <w:trPr>
          <w:trHeight w:val="277"/>
        </w:trPr>
        <w:tc>
          <w:tcPr>
            <w:tcW w:w="3970" w:type="dxa"/>
          </w:tcPr>
          <w:p w14:paraId="7831685A" w14:textId="77777777" w:rsidR="005B12E5" w:rsidRPr="00765F29" w:rsidRDefault="00DE5985">
            <w:pPr>
              <w:pStyle w:val="TableParagraph"/>
              <w:spacing w:line="258" w:lineRule="exact"/>
              <w:ind w:left="110"/>
              <w:rPr>
                <w:sz w:val="24"/>
              </w:rPr>
            </w:pPr>
            <w:r w:rsidRPr="00765F29">
              <w:rPr>
                <w:sz w:val="24"/>
              </w:rPr>
              <w:t>ENGL 1301 – Composition I</w:t>
            </w:r>
          </w:p>
        </w:tc>
        <w:tc>
          <w:tcPr>
            <w:tcW w:w="543" w:type="dxa"/>
          </w:tcPr>
          <w:p w14:paraId="1A7D4A25" w14:textId="77777777" w:rsidR="005B12E5" w:rsidRPr="00765F29" w:rsidRDefault="00DE5985">
            <w:pPr>
              <w:pStyle w:val="TableParagraph"/>
              <w:spacing w:line="258" w:lineRule="exact"/>
              <w:ind w:left="109"/>
              <w:rPr>
                <w:sz w:val="24"/>
              </w:rPr>
            </w:pPr>
            <w:r w:rsidRPr="00765F29">
              <w:rPr>
                <w:sz w:val="24"/>
              </w:rPr>
              <w:t>3</w:t>
            </w:r>
          </w:p>
        </w:tc>
        <w:tc>
          <w:tcPr>
            <w:tcW w:w="361" w:type="dxa"/>
          </w:tcPr>
          <w:p w14:paraId="5392343F" w14:textId="77777777" w:rsidR="005B12E5" w:rsidRPr="00765F29" w:rsidRDefault="005B12E5">
            <w:pPr>
              <w:pStyle w:val="TableParagraph"/>
              <w:rPr>
                <w:sz w:val="20"/>
              </w:rPr>
            </w:pPr>
          </w:p>
        </w:tc>
        <w:tc>
          <w:tcPr>
            <w:tcW w:w="4134" w:type="dxa"/>
          </w:tcPr>
          <w:p w14:paraId="2AEB47AE" w14:textId="77777777" w:rsidR="005B12E5" w:rsidRPr="00765F29" w:rsidRDefault="00DE5985">
            <w:pPr>
              <w:pStyle w:val="TableParagraph"/>
              <w:spacing w:line="258" w:lineRule="exact"/>
              <w:ind w:left="103"/>
              <w:rPr>
                <w:sz w:val="24"/>
              </w:rPr>
            </w:pPr>
            <w:r w:rsidRPr="00765F29">
              <w:rPr>
                <w:sz w:val="24"/>
              </w:rPr>
              <w:t>Concentration I (Major)</w:t>
            </w:r>
          </w:p>
        </w:tc>
        <w:tc>
          <w:tcPr>
            <w:tcW w:w="577" w:type="dxa"/>
          </w:tcPr>
          <w:p w14:paraId="1F299C2E"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50E6C1D2" w14:textId="77777777">
        <w:trPr>
          <w:trHeight w:val="273"/>
        </w:trPr>
        <w:tc>
          <w:tcPr>
            <w:tcW w:w="3970" w:type="dxa"/>
          </w:tcPr>
          <w:p w14:paraId="6ED8C8C0" w14:textId="77777777" w:rsidR="005B12E5" w:rsidRPr="00765F29" w:rsidRDefault="00DE5985">
            <w:pPr>
              <w:pStyle w:val="TableParagraph"/>
              <w:spacing w:line="253" w:lineRule="exact"/>
              <w:ind w:left="110"/>
              <w:rPr>
                <w:sz w:val="24"/>
              </w:rPr>
            </w:pPr>
            <w:r w:rsidRPr="00765F29">
              <w:rPr>
                <w:sz w:val="24"/>
              </w:rPr>
              <w:t>ENGL 1302 – Composition II</w:t>
            </w:r>
          </w:p>
        </w:tc>
        <w:tc>
          <w:tcPr>
            <w:tcW w:w="543" w:type="dxa"/>
          </w:tcPr>
          <w:p w14:paraId="0D9A706E" w14:textId="77777777" w:rsidR="005B12E5" w:rsidRPr="00765F29" w:rsidRDefault="00DE5985">
            <w:pPr>
              <w:pStyle w:val="TableParagraph"/>
              <w:spacing w:line="253" w:lineRule="exact"/>
              <w:ind w:left="109"/>
              <w:rPr>
                <w:sz w:val="24"/>
              </w:rPr>
            </w:pPr>
            <w:r w:rsidRPr="00765F29">
              <w:rPr>
                <w:sz w:val="24"/>
              </w:rPr>
              <w:t>3</w:t>
            </w:r>
          </w:p>
        </w:tc>
        <w:tc>
          <w:tcPr>
            <w:tcW w:w="361" w:type="dxa"/>
          </w:tcPr>
          <w:p w14:paraId="78D7D70B" w14:textId="77777777" w:rsidR="005B12E5" w:rsidRPr="00765F29" w:rsidRDefault="005B12E5">
            <w:pPr>
              <w:pStyle w:val="TableParagraph"/>
              <w:rPr>
                <w:sz w:val="20"/>
              </w:rPr>
            </w:pPr>
          </w:p>
        </w:tc>
        <w:tc>
          <w:tcPr>
            <w:tcW w:w="4134" w:type="dxa"/>
          </w:tcPr>
          <w:p w14:paraId="0B61ABD9" w14:textId="77777777" w:rsidR="005B12E5" w:rsidRPr="00765F29" w:rsidRDefault="00DE5985">
            <w:pPr>
              <w:pStyle w:val="TableParagraph"/>
              <w:spacing w:line="253" w:lineRule="exact"/>
              <w:ind w:left="103"/>
              <w:rPr>
                <w:sz w:val="24"/>
              </w:rPr>
            </w:pPr>
            <w:r w:rsidRPr="00765F29">
              <w:rPr>
                <w:sz w:val="24"/>
              </w:rPr>
              <w:t>Concentration I (3000)</w:t>
            </w:r>
          </w:p>
        </w:tc>
        <w:tc>
          <w:tcPr>
            <w:tcW w:w="577" w:type="dxa"/>
          </w:tcPr>
          <w:p w14:paraId="3D0A5835"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4E3D3CDB" w14:textId="77777777">
        <w:trPr>
          <w:trHeight w:val="277"/>
        </w:trPr>
        <w:tc>
          <w:tcPr>
            <w:tcW w:w="3970" w:type="dxa"/>
          </w:tcPr>
          <w:p w14:paraId="3FA66397" w14:textId="77777777" w:rsidR="005B12E5" w:rsidRPr="00765F29" w:rsidRDefault="00DE5985">
            <w:pPr>
              <w:pStyle w:val="TableParagraph"/>
              <w:spacing w:line="258" w:lineRule="exact"/>
              <w:ind w:left="110"/>
              <w:rPr>
                <w:sz w:val="24"/>
              </w:rPr>
            </w:pPr>
            <w:r w:rsidRPr="00765F29">
              <w:rPr>
                <w:sz w:val="24"/>
              </w:rPr>
              <w:t>SPCH 1311 – Fundamentals of Speech</w:t>
            </w:r>
          </w:p>
        </w:tc>
        <w:tc>
          <w:tcPr>
            <w:tcW w:w="543" w:type="dxa"/>
          </w:tcPr>
          <w:p w14:paraId="6D476A93" w14:textId="77777777" w:rsidR="005B12E5" w:rsidRPr="00765F29" w:rsidRDefault="00DE5985">
            <w:pPr>
              <w:pStyle w:val="TableParagraph"/>
              <w:spacing w:line="258" w:lineRule="exact"/>
              <w:ind w:left="109"/>
              <w:rPr>
                <w:sz w:val="24"/>
              </w:rPr>
            </w:pPr>
            <w:r w:rsidRPr="00765F29">
              <w:rPr>
                <w:sz w:val="24"/>
              </w:rPr>
              <w:t>3</w:t>
            </w:r>
          </w:p>
        </w:tc>
        <w:tc>
          <w:tcPr>
            <w:tcW w:w="361" w:type="dxa"/>
          </w:tcPr>
          <w:p w14:paraId="67D0779F" w14:textId="77777777" w:rsidR="005B12E5" w:rsidRPr="00765F29" w:rsidRDefault="005B12E5">
            <w:pPr>
              <w:pStyle w:val="TableParagraph"/>
              <w:rPr>
                <w:sz w:val="20"/>
              </w:rPr>
            </w:pPr>
          </w:p>
        </w:tc>
        <w:tc>
          <w:tcPr>
            <w:tcW w:w="4134" w:type="dxa"/>
          </w:tcPr>
          <w:p w14:paraId="4389F018" w14:textId="77777777" w:rsidR="005B12E5" w:rsidRPr="00765F29" w:rsidRDefault="00DE5985">
            <w:pPr>
              <w:pStyle w:val="TableParagraph"/>
              <w:spacing w:line="258" w:lineRule="exact"/>
              <w:ind w:left="103"/>
              <w:rPr>
                <w:sz w:val="24"/>
              </w:rPr>
            </w:pPr>
            <w:r w:rsidRPr="00765F29">
              <w:rPr>
                <w:sz w:val="24"/>
              </w:rPr>
              <w:t>Concentration I (3000)</w:t>
            </w:r>
          </w:p>
        </w:tc>
        <w:tc>
          <w:tcPr>
            <w:tcW w:w="577" w:type="dxa"/>
          </w:tcPr>
          <w:p w14:paraId="1DCCA0B0"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4BDBC10F" w14:textId="77777777">
        <w:trPr>
          <w:trHeight w:val="273"/>
        </w:trPr>
        <w:tc>
          <w:tcPr>
            <w:tcW w:w="3970" w:type="dxa"/>
          </w:tcPr>
          <w:p w14:paraId="1E546AE3" w14:textId="77777777" w:rsidR="005B12E5" w:rsidRPr="00765F29" w:rsidRDefault="00DE5985">
            <w:pPr>
              <w:pStyle w:val="TableParagraph"/>
              <w:spacing w:line="253" w:lineRule="exact"/>
              <w:ind w:left="110"/>
              <w:rPr>
                <w:sz w:val="24"/>
              </w:rPr>
            </w:pPr>
            <w:r w:rsidRPr="00765F29">
              <w:rPr>
                <w:sz w:val="24"/>
              </w:rPr>
              <w:t>COSC 1300 – Intro to CIS</w:t>
            </w:r>
          </w:p>
        </w:tc>
        <w:tc>
          <w:tcPr>
            <w:tcW w:w="543" w:type="dxa"/>
          </w:tcPr>
          <w:p w14:paraId="27954B53" w14:textId="77777777" w:rsidR="005B12E5" w:rsidRPr="00765F29" w:rsidRDefault="00DE5985">
            <w:pPr>
              <w:pStyle w:val="TableParagraph"/>
              <w:spacing w:line="253" w:lineRule="exact"/>
              <w:ind w:left="109"/>
              <w:rPr>
                <w:sz w:val="24"/>
              </w:rPr>
            </w:pPr>
            <w:r w:rsidRPr="00765F29">
              <w:rPr>
                <w:sz w:val="24"/>
              </w:rPr>
              <w:t>3</w:t>
            </w:r>
          </w:p>
        </w:tc>
        <w:tc>
          <w:tcPr>
            <w:tcW w:w="361" w:type="dxa"/>
          </w:tcPr>
          <w:p w14:paraId="25778639" w14:textId="77777777" w:rsidR="005B12E5" w:rsidRPr="00765F29" w:rsidRDefault="005B12E5">
            <w:pPr>
              <w:pStyle w:val="TableParagraph"/>
              <w:rPr>
                <w:sz w:val="20"/>
              </w:rPr>
            </w:pPr>
          </w:p>
        </w:tc>
        <w:tc>
          <w:tcPr>
            <w:tcW w:w="4134" w:type="dxa"/>
          </w:tcPr>
          <w:p w14:paraId="7564EEBA" w14:textId="77777777" w:rsidR="005B12E5" w:rsidRPr="00765F29" w:rsidRDefault="00DE5985">
            <w:pPr>
              <w:pStyle w:val="TableParagraph"/>
              <w:spacing w:line="253" w:lineRule="exact"/>
              <w:ind w:left="103"/>
              <w:rPr>
                <w:sz w:val="24"/>
              </w:rPr>
            </w:pPr>
            <w:r w:rsidRPr="00765F29">
              <w:rPr>
                <w:sz w:val="24"/>
              </w:rPr>
              <w:t>Concentration I (3000)</w:t>
            </w:r>
          </w:p>
        </w:tc>
        <w:tc>
          <w:tcPr>
            <w:tcW w:w="577" w:type="dxa"/>
          </w:tcPr>
          <w:p w14:paraId="3C275459"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73787B1B" w14:textId="77777777">
        <w:trPr>
          <w:trHeight w:val="277"/>
        </w:trPr>
        <w:tc>
          <w:tcPr>
            <w:tcW w:w="3970" w:type="dxa"/>
          </w:tcPr>
          <w:p w14:paraId="488A3769" w14:textId="77777777" w:rsidR="005B12E5" w:rsidRPr="00765F29" w:rsidRDefault="00DE5985">
            <w:pPr>
              <w:pStyle w:val="TableParagraph"/>
              <w:spacing w:line="258" w:lineRule="exact"/>
              <w:ind w:left="110"/>
              <w:rPr>
                <w:sz w:val="24"/>
              </w:rPr>
            </w:pPr>
            <w:r w:rsidRPr="00765F29">
              <w:rPr>
                <w:sz w:val="24"/>
              </w:rPr>
              <w:t>GOVT 2305/2306 – Am/Texas Govt.</w:t>
            </w:r>
          </w:p>
        </w:tc>
        <w:tc>
          <w:tcPr>
            <w:tcW w:w="543" w:type="dxa"/>
          </w:tcPr>
          <w:p w14:paraId="797CA49D" w14:textId="77777777" w:rsidR="005B12E5" w:rsidRPr="00765F29" w:rsidRDefault="00DE5985">
            <w:pPr>
              <w:pStyle w:val="TableParagraph"/>
              <w:spacing w:line="258" w:lineRule="exact"/>
              <w:ind w:left="109"/>
              <w:rPr>
                <w:sz w:val="24"/>
              </w:rPr>
            </w:pPr>
            <w:r w:rsidRPr="00765F29">
              <w:rPr>
                <w:sz w:val="24"/>
              </w:rPr>
              <w:t>3</w:t>
            </w:r>
          </w:p>
        </w:tc>
        <w:tc>
          <w:tcPr>
            <w:tcW w:w="361" w:type="dxa"/>
          </w:tcPr>
          <w:p w14:paraId="3DC40356" w14:textId="77777777" w:rsidR="005B12E5" w:rsidRPr="00765F29" w:rsidRDefault="005B12E5">
            <w:pPr>
              <w:pStyle w:val="TableParagraph"/>
              <w:rPr>
                <w:sz w:val="20"/>
              </w:rPr>
            </w:pPr>
          </w:p>
        </w:tc>
        <w:tc>
          <w:tcPr>
            <w:tcW w:w="4134" w:type="dxa"/>
          </w:tcPr>
          <w:p w14:paraId="23C0CE17" w14:textId="77777777" w:rsidR="005B12E5" w:rsidRPr="00765F29" w:rsidRDefault="00DE5985">
            <w:pPr>
              <w:pStyle w:val="TableParagraph"/>
              <w:spacing w:line="258" w:lineRule="exact"/>
              <w:ind w:left="103"/>
              <w:rPr>
                <w:sz w:val="24"/>
              </w:rPr>
            </w:pPr>
            <w:r w:rsidRPr="00765F29">
              <w:rPr>
                <w:sz w:val="24"/>
              </w:rPr>
              <w:t>Concentration I (4000)</w:t>
            </w:r>
          </w:p>
        </w:tc>
        <w:tc>
          <w:tcPr>
            <w:tcW w:w="577" w:type="dxa"/>
          </w:tcPr>
          <w:p w14:paraId="36AF05A6"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49D91DC0" w14:textId="77777777">
        <w:trPr>
          <w:trHeight w:val="278"/>
        </w:trPr>
        <w:tc>
          <w:tcPr>
            <w:tcW w:w="3970" w:type="dxa"/>
          </w:tcPr>
          <w:p w14:paraId="7017B7C9" w14:textId="77777777" w:rsidR="005B12E5" w:rsidRPr="00765F29" w:rsidRDefault="00DE5985">
            <w:pPr>
              <w:pStyle w:val="TableParagraph"/>
              <w:spacing w:line="258" w:lineRule="exact"/>
              <w:ind w:left="110"/>
              <w:rPr>
                <w:sz w:val="24"/>
              </w:rPr>
            </w:pPr>
            <w:r w:rsidRPr="00765F29">
              <w:rPr>
                <w:sz w:val="24"/>
              </w:rPr>
              <w:t>MATH 1314 – College Algebra</w:t>
            </w:r>
          </w:p>
        </w:tc>
        <w:tc>
          <w:tcPr>
            <w:tcW w:w="543" w:type="dxa"/>
          </w:tcPr>
          <w:p w14:paraId="58F29952" w14:textId="77777777" w:rsidR="005B12E5" w:rsidRPr="00765F29" w:rsidRDefault="00DE5985">
            <w:pPr>
              <w:pStyle w:val="TableParagraph"/>
              <w:spacing w:line="258" w:lineRule="exact"/>
              <w:ind w:left="109"/>
              <w:rPr>
                <w:sz w:val="24"/>
              </w:rPr>
            </w:pPr>
            <w:r w:rsidRPr="00765F29">
              <w:rPr>
                <w:sz w:val="24"/>
              </w:rPr>
              <w:t>3</w:t>
            </w:r>
          </w:p>
        </w:tc>
        <w:tc>
          <w:tcPr>
            <w:tcW w:w="361" w:type="dxa"/>
          </w:tcPr>
          <w:p w14:paraId="6DF0D001" w14:textId="77777777" w:rsidR="005B12E5" w:rsidRPr="00765F29" w:rsidRDefault="005B12E5">
            <w:pPr>
              <w:pStyle w:val="TableParagraph"/>
              <w:rPr>
                <w:sz w:val="20"/>
              </w:rPr>
            </w:pPr>
          </w:p>
        </w:tc>
        <w:tc>
          <w:tcPr>
            <w:tcW w:w="4134" w:type="dxa"/>
          </w:tcPr>
          <w:p w14:paraId="4A68A1CF" w14:textId="77777777" w:rsidR="005B12E5" w:rsidRPr="00765F29" w:rsidRDefault="00DE5985">
            <w:pPr>
              <w:pStyle w:val="TableParagraph"/>
              <w:spacing w:line="258" w:lineRule="exact"/>
              <w:ind w:left="103"/>
              <w:rPr>
                <w:sz w:val="24"/>
              </w:rPr>
            </w:pPr>
            <w:r w:rsidRPr="00765F29">
              <w:rPr>
                <w:sz w:val="24"/>
              </w:rPr>
              <w:t>Concentration I (4000)</w:t>
            </w:r>
          </w:p>
        </w:tc>
        <w:tc>
          <w:tcPr>
            <w:tcW w:w="577" w:type="dxa"/>
          </w:tcPr>
          <w:p w14:paraId="2B146E53"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54F3A176" w14:textId="77777777">
        <w:trPr>
          <w:trHeight w:val="273"/>
        </w:trPr>
        <w:tc>
          <w:tcPr>
            <w:tcW w:w="3970" w:type="dxa"/>
          </w:tcPr>
          <w:p w14:paraId="2957200D" w14:textId="77777777" w:rsidR="005B12E5" w:rsidRPr="00765F29" w:rsidRDefault="00DE5985">
            <w:pPr>
              <w:pStyle w:val="TableParagraph"/>
              <w:spacing w:line="253" w:lineRule="exact"/>
              <w:ind w:left="110"/>
              <w:rPr>
                <w:sz w:val="24"/>
              </w:rPr>
            </w:pPr>
            <w:r w:rsidRPr="00765F29">
              <w:rPr>
                <w:sz w:val="24"/>
              </w:rPr>
              <w:t>SOCI 1301 or PSYC 2301</w:t>
            </w:r>
          </w:p>
        </w:tc>
        <w:tc>
          <w:tcPr>
            <w:tcW w:w="543" w:type="dxa"/>
          </w:tcPr>
          <w:p w14:paraId="0E754946" w14:textId="77777777" w:rsidR="005B12E5" w:rsidRPr="00765F29" w:rsidRDefault="00DE5985">
            <w:pPr>
              <w:pStyle w:val="TableParagraph"/>
              <w:spacing w:line="253" w:lineRule="exact"/>
              <w:ind w:left="109"/>
              <w:rPr>
                <w:sz w:val="24"/>
              </w:rPr>
            </w:pPr>
            <w:r w:rsidRPr="00765F29">
              <w:rPr>
                <w:sz w:val="24"/>
              </w:rPr>
              <w:t>3</w:t>
            </w:r>
          </w:p>
        </w:tc>
        <w:tc>
          <w:tcPr>
            <w:tcW w:w="361" w:type="dxa"/>
          </w:tcPr>
          <w:p w14:paraId="4488BEE6" w14:textId="77777777" w:rsidR="005B12E5" w:rsidRPr="00765F29" w:rsidRDefault="005B12E5">
            <w:pPr>
              <w:pStyle w:val="TableParagraph"/>
              <w:rPr>
                <w:sz w:val="20"/>
              </w:rPr>
            </w:pPr>
          </w:p>
        </w:tc>
        <w:tc>
          <w:tcPr>
            <w:tcW w:w="4134" w:type="dxa"/>
          </w:tcPr>
          <w:p w14:paraId="4D10476F" w14:textId="77777777" w:rsidR="005B12E5" w:rsidRPr="00765F29" w:rsidRDefault="00DE5985">
            <w:pPr>
              <w:pStyle w:val="TableParagraph"/>
              <w:spacing w:line="253" w:lineRule="exact"/>
              <w:ind w:left="103"/>
              <w:rPr>
                <w:sz w:val="24"/>
              </w:rPr>
            </w:pPr>
            <w:r w:rsidRPr="00765F29">
              <w:rPr>
                <w:sz w:val="24"/>
              </w:rPr>
              <w:t>Concentration I (4000)</w:t>
            </w:r>
          </w:p>
        </w:tc>
        <w:tc>
          <w:tcPr>
            <w:tcW w:w="577" w:type="dxa"/>
          </w:tcPr>
          <w:p w14:paraId="04914AEA"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62D15DD8" w14:textId="77777777">
        <w:trPr>
          <w:trHeight w:val="551"/>
        </w:trPr>
        <w:tc>
          <w:tcPr>
            <w:tcW w:w="3970" w:type="dxa"/>
          </w:tcPr>
          <w:p w14:paraId="21861D63" w14:textId="77777777" w:rsidR="005B12E5" w:rsidRPr="00765F29" w:rsidRDefault="00DE5985">
            <w:pPr>
              <w:pStyle w:val="TableParagraph"/>
              <w:spacing w:line="273" w:lineRule="exact"/>
              <w:ind w:left="110"/>
              <w:rPr>
                <w:sz w:val="24"/>
              </w:rPr>
            </w:pPr>
            <w:r w:rsidRPr="00765F29">
              <w:rPr>
                <w:sz w:val="24"/>
              </w:rPr>
              <w:t>MATH 2342 – Intro to Statistics, Data</w:t>
            </w:r>
          </w:p>
          <w:p w14:paraId="3122198F" w14:textId="77777777" w:rsidR="005B12E5" w:rsidRPr="00765F29" w:rsidRDefault="00DE5985">
            <w:pPr>
              <w:pStyle w:val="TableParagraph"/>
              <w:spacing w:before="2" w:line="257" w:lineRule="exact"/>
              <w:ind w:left="110"/>
              <w:rPr>
                <w:sz w:val="24"/>
              </w:rPr>
            </w:pPr>
            <w:r w:rsidRPr="00765F29">
              <w:rPr>
                <w:sz w:val="24"/>
              </w:rPr>
              <w:t>Mining, and Analytics</w:t>
            </w:r>
          </w:p>
        </w:tc>
        <w:tc>
          <w:tcPr>
            <w:tcW w:w="543" w:type="dxa"/>
          </w:tcPr>
          <w:p w14:paraId="043B5E71" w14:textId="77777777" w:rsidR="005B12E5" w:rsidRPr="00765F29" w:rsidRDefault="00DE5985">
            <w:pPr>
              <w:pStyle w:val="TableParagraph"/>
              <w:spacing w:line="273" w:lineRule="exact"/>
              <w:ind w:left="109"/>
              <w:rPr>
                <w:sz w:val="24"/>
              </w:rPr>
            </w:pPr>
            <w:r w:rsidRPr="00765F29">
              <w:rPr>
                <w:sz w:val="24"/>
              </w:rPr>
              <w:t>3</w:t>
            </w:r>
          </w:p>
        </w:tc>
        <w:tc>
          <w:tcPr>
            <w:tcW w:w="361" w:type="dxa"/>
          </w:tcPr>
          <w:p w14:paraId="74A2C035" w14:textId="77777777" w:rsidR="005B12E5" w:rsidRPr="00765F29" w:rsidRDefault="005B12E5">
            <w:pPr>
              <w:pStyle w:val="TableParagraph"/>
            </w:pPr>
          </w:p>
        </w:tc>
        <w:tc>
          <w:tcPr>
            <w:tcW w:w="4134" w:type="dxa"/>
          </w:tcPr>
          <w:p w14:paraId="22B4A312" w14:textId="77777777" w:rsidR="005B12E5" w:rsidRPr="00765F29" w:rsidRDefault="00DE5985">
            <w:pPr>
              <w:pStyle w:val="TableParagraph"/>
              <w:spacing w:line="273" w:lineRule="exact"/>
              <w:ind w:left="103"/>
              <w:rPr>
                <w:sz w:val="24"/>
              </w:rPr>
            </w:pPr>
            <w:r w:rsidRPr="00765F29">
              <w:rPr>
                <w:sz w:val="24"/>
              </w:rPr>
              <w:t>INTS 4300 – Interdisciplinary Studies</w:t>
            </w:r>
          </w:p>
          <w:p w14:paraId="06E0C016" w14:textId="77777777" w:rsidR="005B12E5" w:rsidRPr="00765F29" w:rsidRDefault="00DE5985">
            <w:pPr>
              <w:pStyle w:val="TableParagraph"/>
              <w:spacing w:before="2" w:line="257" w:lineRule="exact"/>
              <w:ind w:left="103"/>
              <w:rPr>
                <w:sz w:val="24"/>
              </w:rPr>
            </w:pPr>
            <w:r w:rsidRPr="00765F29">
              <w:rPr>
                <w:sz w:val="24"/>
              </w:rPr>
              <w:t>Capstone Course</w:t>
            </w:r>
          </w:p>
        </w:tc>
        <w:tc>
          <w:tcPr>
            <w:tcW w:w="577" w:type="dxa"/>
          </w:tcPr>
          <w:p w14:paraId="7735B799" w14:textId="77777777" w:rsidR="005B12E5" w:rsidRPr="00765F29" w:rsidRDefault="00DE5985">
            <w:pPr>
              <w:pStyle w:val="TableParagraph"/>
              <w:spacing w:line="273" w:lineRule="exact"/>
              <w:ind w:left="102"/>
              <w:rPr>
                <w:sz w:val="24"/>
              </w:rPr>
            </w:pPr>
            <w:r w:rsidRPr="00765F29">
              <w:rPr>
                <w:sz w:val="24"/>
              </w:rPr>
              <w:t>3</w:t>
            </w:r>
          </w:p>
        </w:tc>
      </w:tr>
      <w:tr w:rsidR="005B12E5" w:rsidRPr="00765F29" w14:paraId="2A67403B" w14:textId="77777777">
        <w:trPr>
          <w:trHeight w:val="277"/>
        </w:trPr>
        <w:tc>
          <w:tcPr>
            <w:tcW w:w="3970" w:type="dxa"/>
          </w:tcPr>
          <w:p w14:paraId="150A0BA7" w14:textId="77777777" w:rsidR="005B12E5" w:rsidRPr="00765F29" w:rsidRDefault="0092240C">
            <w:pPr>
              <w:pStyle w:val="TableParagraph"/>
              <w:spacing w:line="258" w:lineRule="exact"/>
              <w:ind w:left="110"/>
              <w:rPr>
                <w:sz w:val="24"/>
              </w:rPr>
            </w:pPr>
            <w:r w:rsidRPr="00765F29">
              <w:rPr>
                <w:sz w:val="24"/>
              </w:rPr>
              <w:t>HIST 1301/1302 – US History I or II</w:t>
            </w:r>
          </w:p>
        </w:tc>
        <w:tc>
          <w:tcPr>
            <w:tcW w:w="543" w:type="dxa"/>
          </w:tcPr>
          <w:p w14:paraId="3D6DB386" w14:textId="77777777" w:rsidR="005B12E5" w:rsidRPr="00765F29" w:rsidRDefault="0092240C">
            <w:pPr>
              <w:pStyle w:val="TableParagraph"/>
              <w:spacing w:line="258" w:lineRule="exact"/>
              <w:ind w:left="109"/>
              <w:rPr>
                <w:sz w:val="24"/>
              </w:rPr>
            </w:pPr>
            <w:r w:rsidRPr="00765F29">
              <w:rPr>
                <w:sz w:val="24"/>
              </w:rPr>
              <w:t>3</w:t>
            </w:r>
          </w:p>
        </w:tc>
        <w:tc>
          <w:tcPr>
            <w:tcW w:w="361" w:type="dxa"/>
          </w:tcPr>
          <w:p w14:paraId="348CFBD0" w14:textId="77777777" w:rsidR="005B12E5" w:rsidRPr="00765F29" w:rsidRDefault="005B12E5">
            <w:pPr>
              <w:pStyle w:val="TableParagraph"/>
              <w:rPr>
                <w:sz w:val="20"/>
              </w:rPr>
            </w:pPr>
          </w:p>
        </w:tc>
        <w:tc>
          <w:tcPr>
            <w:tcW w:w="4134" w:type="dxa"/>
          </w:tcPr>
          <w:p w14:paraId="1FA53621" w14:textId="77777777" w:rsidR="005B12E5" w:rsidRPr="00765F29" w:rsidRDefault="00DE5985">
            <w:pPr>
              <w:pStyle w:val="TableParagraph"/>
              <w:spacing w:line="258" w:lineRule="exact"/>
              <w:ind w:left="103"/>
              <w:rPr>
                <w:sz w:val="24"/>
              </w:rPr>
            </w:pPr>
            <w:r w:rsidRPr="00765F29">
              <w:rPr>
                <w:sz w:val="24"/>
              </w:rPr>
              <w:t>Concentration II (2</w:t>
            </w:r>
            <w:r w:rsidRPr="00765F29">
              <w:rPr>
                <w:sz w:val="24"/>
                <w:vertAlign w:val="superscript"/>
              </w:rPr>
              <w:t>nd</w:t>
            </w:r>
            <w:r w:rsidRPr="00765F29">
              <w:rPr>
                <w:sz w:val="24"/>
              </w:rPr>
              <w:t xml:space="preserve"> Major)</w:t>
            </w:r>
          </w:p>
        </w:tc>
        <w:tc>
          <w:tcPr>
            <w:tcW w:w="577" w:type="dxa"/>
          </w:tcPr>
          <w:p w14:paraId="201A421E"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0895B072" w14:textId="77777777">
        <w:trPr>
          <w:trHeight w:val="273"/>
        </w:trPr>
        <w:tc>
          <w:tcPr>
            <w:tcW w:w="3970" w:type="dxa"/>
          </w:tcPr>
          <w:p w14:paraId="5617EE46" w14:textId="77777777" w:rsidR="005B12E5" w:rsidRPr="00765F29" w:rsidRDefault="00DE5985">
            <w:pPr>
              <w:pStyle w:val="TableParagraph"/>
              <w:spacing w:line="253" w:lineRule="exact"/>
              <w:ind w:left="110"/>
              <w:rPr>
                <w:sz w:val="24"/>
              </w:rPr>
            </w:pPr>
            <w:r w:rsidRPr="00765F29">
              <w:rPr>
                <w:sz w:val="24"/>
              </w:rPr>
              <w:t>Science Course plus Science Lab</w:t>
            </w:r>
          </w:p>
        </w:tc>
        <w:tc>
          <w:tcPr>
            <w:tcW w:w="543" w:type="dxa"/>
          </w:tcPr>
          <w:p w14:paraId="6F1CE146" w14:textId="77777777" w:rsidR="005B12E5" w:rsidRPr="00765F29" w:rsidRDefault="00DE5985">
            <w:pPr>
              <w:pStyle w:val="TableParagraph"/>
              <w:spacing w:line="253" w:lineRule="exact"/>
              <w:ind w:left="109"/>
              <w:rPr>
                <w:sz w:val="24"/>
              </w:rPr>
            </w:pPr>
            <w:r w:rsidRPr="00765F29">
              <w:rPr>
                <w:sz w:val="24"/>
              </w:rPr>
              <w:t>4</w:t>
            </w:r>
          </w:p>
        </w:tc>
        <w:tc>
          <w:tcPr>
            <w:tcW w:w="361" w:type="dxa"/>
          </w:tcPr>
          <w:p w14:paraId="41FB1F35" w14:textId="77777777" w:rsidR="005B12E5" w:rsidRPr="00765F29" w:rsidRDefault="005B12E5">
            <w:pPr>
              <w:pStyle w:val="TableParagraph"/>
              <w:rPr>
                <w:sz w:val="20"/>
              </w:rPr>
            </w:pPr>
          </w:p>
        </w:tc>
        <w:tc>
          <w:tcPr>
            <w:tcW w:w="4134" w:type="dxa"/>
          </w:tcPr>
          <w:p w14:paraId="59E919EE" w14:textId="77777777" w:rsidR="005B12E5" w:rsidRPr="00765F29" w:rsidRDefault="00DE5985">
            <w:pPr>
              <w:pStyle w:val="TableParagraph"/>
              <w:spacing w:line="253" w:lineRule="exact"/>
              <w:ind w:left="103"/>
              <w:rPr>
                <w:sz w:val="24"/>
              </w:rPr>
            </w:pPr>
            <w:r w:rsidRPr="00765F29">
              <w:rPr>
                <w:sz w:val="24"/>
              </w:rPr>
              <w:t>Concentration II (3000)</w:t>
            </w:r>
          </w:p>
        </w:tc>
        <w:tc>
          <w:tcPr>
            <w:tcW w:w="577" w:type="dxa"/>
          </w:tcPr>
          <w:p w14:paraId="5E94ABF5"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66C16FAB" w14:textId="77777777">
        <w:trPr>
          <w:trHeight w:val="277"/>
        </w:trPr>
        <w:tc>
          <w:tcPr>
            <w:tcW w:w="3970" w:type="dxa"/>
          </w:tcPr>
          <w:p w14:paraId="719EC21A" w14:textId="77777777" w:rsidR="005B12E5" w:rsidRPr="00765F29" w:rsidRDefault="00DE5985">
            <w:pPr>
              <w:pStyle w:val="TableParagraph"/>
              <w:spacing w:line="258" w:lineRule="exact"/>
              <w:ind w:left="110"/>
              <w:rPr>
                <w:sz w:val="24"/>
              </w:rPr>
            </w:pPr>
            <w:r w:rsidRPr="00765F29">
              <w:rPr>
                <w:sz w:val="24"/>
              </w:rPr>
              <w:t>Science Course plus Science Lab</w:t>
            </w:r>
          </w:p>
        </w:tc>
        <w:tc>
          <w:tcPr>
            <w:tcW w:w="543" w:type="dxa"/>
          </w:tcPr>
          <w:p w14:paraId="72896497" w14:textId="77777777" w:rsidR="005B12E5" w:rsidRPr="00765F29" w:rsidRDefault="00DE5985">
            <w:pPr>
              <w:pStyle w:val="TableParagraph"/>
              <w:spacing w:line="258" w:lineRule="exact"/>
              <w:ind w:left="109"/>
              <w:rPr>
                <w:sz w:val="24"/>
              </w:rPr>
            </w:pPr>
            <w:r w:rsidRPr="00765F29">
              <w:rPr>
                <w:sz w:val="24"/>
              </w:rPr>
              <w:t>4</w:t>
            </w:r>
          </w:p>
        </w:tc>
        <w:tc>
          <w:tcPr>
            <w:tcW w:w="361" w:type="dxa"/>
          </w:tcPr>
          <w:p w14:paraId="1BE4EC85" w14:textId="77777777" w:rsidR="005B12E5" w:rsidRPr="00765F29" w:rsidRDefault="005B12E5">
            <w:pPr>
              <w:pStyle w:val="TableParagraph"/>
              <w:rPr>
                <w:sz w:val="20"/>
              </w:rPr>
            </w:pPr>
          </w:p>
        </w:tc>
        <w:tc>
          <w:tcPr>
            <w:tcW w:w="4134" w:type="dxa"/>
          </w:tcPr>
          <w:p w14:paraId="385260F1" w14:textId="77777777" w:rsidR="005B12E5" w:rsidRPr="00765F29" w:rsidRDefault="00DE5985">
            <w:pPr>
              <w:pStyle w:val="TableParagraph"/>
              <w:spacing w:line="258" w:lineRule="exact"/>
              <w:ind w:left="103"/>
              <w:rPr>
                <w:sz w:val="24"/>
              </w:rPr>
            </w:pPr>
            <w:r w:rsidRPr="00765F29">
              <w:rPr>
                <w:sz w:val="24"/>
              </w:rPr>
              <w:t>Concentration II (3000)</w:t>
            </w:r>
          </w:p>
        </w:tc>
        <w:tc>
          <w:tcPr>
            <w:tcW w:w="577" w:type="dxa"/>
          </w:tcPr>
          <w:p w14:paraId="4B5DC0FC"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08CBBC9B" w14:textId="77777777">
        <w:trPr>
          <w:trHeight w:val="278"/>
        </w:trPr>
        <w:tc>
          <w:tcPr>
            <w:tcW w:w="3970" w:type="dxa"/>
          </w:tcPr>
          <w:p w14:paraId="25E5D115" w14:textId="77777777" w:rsidR="005B12E5" w:rsidRPr="00765F29" w:rsidRDefault="00DE5985">
            <w:pPr>
              <w:pStyle w:val="TableParagraph"/>
              <w:spacing w:line="258" w:lineRule="exact"/>
              <w:ind w:left="110"/>
              <w:rPr>
                <w:sz w:val="24"/>
              </w:rPr>
            </w:pPr>
            <w:r w:rsidRPr="00765F29">
              <w:rPr>
                <w:sz w:val="24"/>
              </w:rPr>
              <w:t>RELI 1301/1302 or 3305</w:t>
            </w:r>
          </w:p>
        </w:tc>
        <w:tc>
          <w:tcPr>
            <w:tcW w:w="543" w:type="dxa"/>
          </w:tcPr>
          <w:p w14:paraId="7C92E3EC" w14:textId="77777777" w:rsidR="005B12E5" w:rsidRPr="00765F29" w:rsidRDefault="00DE5985">
            <w:pPr>
              <w:pStyle w:val="TableParagraph"/>
              <w:spacing w:line="258" w:lineRule="exact"/>
              <w:ind w:left="109"/>
              <w:rPr>
                <w:sz w:val="24"/>
              </w:rPr>
            </w:pPr>
            <w:r w:rsidRPr="00765F29">
              <w:rPr>
                <w:sz w:val="24"/>
              </w:rPr>
              <w:t>3</w:t>
            </w:r>
          </w:p>
        </w:tc>
        <w:tc>
          <w:tcPr>
            <w:tcW w:w="361" w:type="dxa"/>
          </w:tcPr>
          <w:p w14:paraId="2A3ED803" w14:textId="77777777" w:rsidR="005B12E5" w:rsidRPr="00765F29" w:rsidRDefault="005B12E5">
            <w:pPr>
              <w:pStyle w:val="TableParagraph"/>
              <w:rPr>
                <w:sz w:val="20"/>
              </w:rPr>
            </w:pPr>
          </w:p>
        </w:tc>
        <w:tc>
          <w:tcPr>
            <w:tcW w:w="4134" w:type="dxa"/>
          </w:tcPr>
          <w:p w14:paraId="47F1A78F" w14:textId="77777777" w:rsidR="005B12E5" w:rsidRPr="00765F29" w:rsidRDefault="00DE5985">
            <w:pPr>
              <w:pStyle w:val="TableParagraph"/>
              <w:spacing w:line="258" w:lineRule="exact"/>
              <w:ind w:left="103"/>
              <w:rPr>
                <w:sz w:val="24"/>
              </w:rPr>
            </w:pPr>
            <w:r w:rsidRPr="00765F29">
              <w:rPr>
                <w:sz w:val="24"/>
              </w:rPr>
              <w:t>Concentration II (3000)</w:t>
            </w:r>
          </w:p>
        </w:tc>
        <w:tc>
          <w:tcPr>
            <w:tcW w:w="577" w:type="dxa"/>
          </w:tcPr>
          <w:p w14:paraId="1CB5E2D5"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25C16D3A" w14:textId="77777777">
        <w:trPr>
          <w:trHeight w:val="273"/>
        </w:trPr>
        <w:tc>
          <w:tcPr>
            <w:tcW w:w="3970" w:type="dxa"/>
          </w:tcPr>
          <w:p w14:paraId="0B0F34C5" w14:textId="77777777" w:rsidR="005B12E5" w:rsidRPr="00765F29" w:rsidRDefault="00DE5985">
            <w:pPr>
              <w:pStyle w:val="TableParagraph"/>
              <w:spacing w:before="5"/>
              <w:ind w:left="110"/>
              <w:rPr>
                <w:sz w:val="21"/>
              </w:rPr>
            </w:pPr>
            <w:r w:rsidRPr="00765F29">
              <w:rPr>
                <w:w w:val="105"/>
                <w:sz w:val="21"/>
              </w:rPr>
              <w:t>Foreign language, literature, humanities</w:t>
            </w:r>
          </w:p>
        </w:tc>
        <w:tc>
          <w:tcPr>
            <w:tcW w:w="543" w:type="dxa"/>
          </w:tcPr>
          <w:p w14:paraId="61680E5B" w14:textId="77777777" w:rsidR="005B12E5" w:rsidRPr="00765F29" w:rsidRDefault="00DE5985">
            <w:pPr>
              <w:pStyle w:val="TableParagraph"/>
              <w:spacing w:line="253" w:lineRule="exact"/>
              <w:ind w:left="109"/>
              <w:rPr>
                <w:sz w:val="24"/>
              </w:rPr>
            </w:pPr>
            <w:r w:rsidRPr="00765F29">
              <w:rPr>
                <w:sz w:val="24"/>
              </w:rPr>
              <w:t>3</w:t>
            </w:r>
          </w:p>
        </w:tc>
        <w:tc>
          <w:tcPr>
            <w:tcW w:w="361" w:type="dxa"/>
          </w:tcPr>
          <w:p w14:paraId="6FFB9A03" w14:textId="77777777" w:rsidR="005B12E5" w:rsidRPr="00765F29" w:rsidRDefault="005B12E5">
            <w:pPr>
              <w:pStyle w:val="TableParagraph"/>
              <w:rPr>
                <w:sz w:val="20"/>
              </w:rPr>
            </w:pPr>
          </w:p>
        </w:tc>
        <w:tc>
          <w:tcPr>
            <w:tcW w:w="4134" w:type="dxa"/>
          </w:tcPr>
          <w:p w14:paraId="225066F1" w14:textId="77777777" w:rsidR="005B12E5" w:rsidRPr="00765F29" w:rsidRDefault="00DE5985">
            <w:pPr>
              <w:pStyle w:val="TableParagraph"/>
              <w:spacing w:line="253" w:lineRule="exact"/>
              <w:ind w:left="103"/>
              <w:rPr>
                <w:sz w:val="24"/>
              </w:rPr>
            </w:pPr>
            <w:r w:rsidRPr="00765F29">
              <w:rPr>
                <w:sz w:val="24"/>
              </w:rPr>
              <w:t>Concentration II (4000)</w:t>
            </w:r>
          </w:p>
        </w:tc>
        <w:tc>
          <w:tcPr>
            <w:tcW w:w="577" w:type="dxa"/>
          </w:tcPr>
          <w:p w14:paraId="0189FD27"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37C48528" w14:textId="77777777">
        <w:trPr>
          <w:trHeight w:val="278"/>
        </w:trPr>
        <w:tc>
          <w:tcPr>
            <w:tcW w:w="3970" w:type="dxa"/>
          </w:tcPr>
          <w:p w14:paraId="08881C6C" w14:textId="77777777" w:rsidR="005B12E5" w:rsidRPr="00765F29" w:rsidRDefault="00DE5985">
            <w:pPr>
              <w:pStyle w:val="TableParagraph"/>
              <w:spacing w:line="258" w:lineRule="exact"/>
              <w:ind w:left="110"/>
              <w:rPr>
                <w:sz w:val="24"/>
              </w:rPr>
            </w:pPr>
            <w:r w:rsidRPr="00765F29">
              <w:rPr>
                <w:sz w:val="24"/>
              </w:rPr>
              <w:t>INTS 1101 First Year Experience</w:t>
            </w:r>
          </w:p>
        </w:tc>
        <w:tc>
          <w:tcPr>
            <w:tcW w:w="543" w:type="dxa"/>
          </w:tcPr>
          <w:p w14:paraId="68B70BC0" w14:textId="77777777" w:rsidR="005B12E5" w:rsidRPr="00765F29" w:rsidRDefault="00DE5985">
            <w:pPr>
              <w:pStyle w:val="TableParagraph"/>
              <w:spacing w:line="258" w:lineRule="exact"/>
              <w:ind w:left="109"/>
              <w:rPr>
                <w:sz w:val="24"/>
              </w:rPr>
            </w:pPr>
            <w:r w:rsidRPr="00765F29">
              <w:rPr>
                <w:sz w:val="24"/>
              </w:rPr>
              <w:t>1</w:t>
            </w:r>
          </w:p>
        </w:tc>
        <w:tc>
          <w:tcPr>
            <w:tcW w:w="361" w:type="dxa"/>
          </w:tcPr>
          <w:p w14:paraId="514AA2E6" w14:textId="77777777" w:rsidR="005B12E5" w:rsidRPr="00765F29" w:rsidRDefault="005B12E5">
            <w:pPr>
              <w:pStyle w:val="TableParagraph"/>
              <w:rPr>
                <w:sz w:val="20"/>
              </w:rPr>
            </w:pPr>
          </w:p>
        </w:tc>
        <w:tc>
          <w:tcPr>
            <w:tcW w:w="4134" w:type="dxa"/>
          </w:tcPr>
          <w:p w14:paraId="37582121" w14:textId="77777777" w:rsidR="005B12E5" w:rsidRPr="00765F29" w:rsidRDefault="00DE5985">
            <w:pPr>
              <w:pStyle w:val="TableParagraph"/>
              <w:spacing w:line="258" w:lineRule="exact"/>
              <w:ind w:left="103"/>
              <w:rPr>
                <w:sz w:val="24"/>
              </w:rPr>
            </w:pPr>
            <w:r w:rsidRPr="00765F29">
              <w:rPr>
                <w:sz w:val="24"/>
              </w:rPr>
              <w:t>Concentration II (4000)</w:t>
            </w:r>
          </w:p>
        </w:tc>
        <w:tc>
          <w:tcPr>
            <w:tcW w:w="577" w:type="dxa"/>
          </w:tcPr>
          <w:p w14:paraId="4AFBC515"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68814CA4" w14:textId="77777777">
        <w:trPr>
          <w:trHeight w:val="273"/>
        </w:trPr>
        <w:tc>
          <w:tcPr>
            <w:tcW w:w="3970" w:type="dxa"/>
          </w:tcPr>
          <w:p w14:paraId="093510CC" w14:textId="77777777" w:rsidR="005B12E5" w:rsidRPr="00765F29" w:rsidRDefault="00DE5985">
            <w:pPr>
              <w:pStyle w:val="TableParagraph"/>
              <w:spacing w:line="253" w:lineRule="exact"/>
              <w:ind w:left="110"/>
              <w:rPr>
                <w:sz w:val="24"/>
              </w:rPr>
            </w:pPr>
            <w:r w:rsidRPr="00765F29">
              <w:rPr>
                <w:sz w:val="24"/>
              </w:rPr>
              <w:t>MUSI 1306 – Music Appreciation</w:t>
            </w:r>
          </w:p>
        </w:tc>
        <w:tc>
          <w:tcPr>
            <w:tcW w:w="543" w:type="dxa"/>
          </w:tcPr>
          <w:p w14:paraId="53D21D9A" w14:textId="77777777" w:rsidR="005B12E5" w:rsidRPr="00765F29" w:rsidRDefault="00DE5985">
            <w:pPr>
              <w:pStyle w:val="TableParagraph"/>
              <w:spacing w:line="253" w:lineRule="exact"/>
              <w:ind w:left="109"/>
              <w:rPr>
                <w:sz w:val="24"/>
              </w:rPr>
            </w:pPr>
            <w:r w:rsidRPr="00765F29">
              <w:rPr>
                <w:sz w:val="24"/>
              </w:rPr>
              <w:t>3</w:t>
            </w:r>
          </w:p>
        </w:tc>
        <w:tc>
          <w:tcPr>
            <w:tcW w:w="361" w:type="dxa"/>
          </w:tcPr>
          <w:p w14:paraId="3EC67F54" w14:textId="77777777" w:rsidR="005B12E5" w:rsidRPr="00765F29" w:rsidRDefault="005B12E5">
            <w:pPr>
              <w:pStyle w:val="TableParagraph"/>
              <w:rPr>
                <w:sz w:val="20"/>
              </w:rPr>
            </w:pPr>
          </w:p>
        </w:tc>
        <w:tc>
          <w:tcPr>
            <w:tcW w:w="4134" w:type="dxa"/>
          </w:tcPr>
          <w:p w14:paraId="600F7FF2" w14:textId="77777777" w:rsidR="005B12E5" w:rsidRPr="00765F29" w:rsidRDefault="00DE5985">
            <w:pPr>
              <w:pStyle w:val="TableParagraph"/>
              <w:spacing w:line="253" w:lineRule="exact"/>
              <w:ind w:left="103"/>
              <w:rPr>
                <w:sz w:val="24"/>
              </w:rPr>
            </w:pPr>
            <w:r w:rsidRPr="00765F29">
              <w:rPr>
                <w:sz w:val="24"/>
              </w:rPr>
              <w:t>Concentration III (3</w:t>
            </w:r>
            <w:r w:rsidRPr="00765F29">
              <w:rPr>
                <w:sz w:val="24"/>
                <w:vertAlign w:val="superscript"/>
              </w:rPr>
              <w:t>rd</w:t>
            </w:r>
            <w:r w:rsidRPr="00765F29">
              <w:rPr>
                <w:sz w:val="24"/>
              </w:rPr>
              <w:t xml:space="preserve"> Major)</w:t>
            </w:r>
          </w:p>
        </w:tc>
        <w:tc>
          <w:tcPr>
            <w:tcW w:w="577" w:type="dxa"/>
          </w:tcPr>
          <w:p w14:paraId="4DAC5D3A"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15D1BB05" w14:textId="77777777">
        <w:trPr>
          <w:trHeight w:val="277"/>
        </w:trPr>
        <w:tc>
          <w:tcPr>
            <w:tcW w:w="3970" w:type="dxa"/>
          </w:tcPr>
          <w:p w14:paraId="43660FDC" w14:textId="77777777" w:rsidR="005B12E5" w:rsidRPr="00765F29" w:rsidRDefault="00DE5985">
            <w:pPr>
              <w:pStyle w:val="TableParagraph"/>
              <w:spacing w:line="258" w:lineRule="exact"/>
              <w:ind w:left="110"/>
              <w:rPr>
                <w:sz w:val="24"/>
              </w:rPr>
            </w:pPr>
            <w:r w:rsidRPr="00765F29">
              <w:rPr>
                <w:sz w:val="24"/>
              </w:rPr>
              <w:t>HIST 2381 – African American</w:t>
            </w:r>
          </w:p>
        </w:tc>
        <w:tc>
          <w:tcPr>
            <w:tcW w:w="543" w:type="dxa"/>
          </w:tcPr>
          <w:p w14:paraId="3D7B546C" w14:textId="77777777" w:rsidR="005B12E5" w:rsidRPr="00765F29" w:rsidRDefault="00DE5985">
            <w:pPr>
              <w:pStyle w:val="TableParagraph"/>
              <w:spacing w:line="258" w:lineRule="exact"/>
              <w:ind w:left="109"/>
              <w:rPr>
                <w:sz w:val="24"/>
              </w:rPr>
            </w:pPr>
            <w:r w:rsidRPr="00765F29">
              <w:rPr>
                <w:sz w:val="24"/>
              </w:rPr>
              <w:t>3</w:t>
            </w:r>
          </w:p>
        </w:tc>
        <w:tc>
          <w:tcPr>
            <w:tcW w:w="361" w:type="dxa"/>
          </w:tcPr>
          <w:p w14:paraId="3F62837C" w14:textId="77777777" w:rsidR="005B12E5" w:rsidRPr="00765F29" w:rsidRDefault="005B12E5">
            <w:pPr>
              <w:pStyle w:val="TableParagraph"/>
              <w:rPr>
                <w:sz w:val="20"/>
              </w:rPr>
            </w:pPr>
          </w:p>
        </w:tc>
        <w:tc>
          <w:tcPr>
            <w:tcW w:w="4134" w:type="dxa"/>
          </w:tcPr>
          <w:p w14:paraId="415AF421" w14:textId="77777777" w:rsidR="005B12E5" w:rsidRPr="00765F29" w:rsidRDefault="00DE5985">
            <w:pPr>
              <w:pStyle w:val="TableParagraph"/>
              <w:spacing w:line="258" w:lineRule="exact"/>
              <w:ind w:left="103"/>
              <w:rPr>
                <w:sz w:val="24"/>
              </w:rPr>
            </w:pPr>
            <w:r w:rsidRPr="00765F29">
              <w:rPr>
                <w:sz w:val="24"/>
              </w:rPr>
              <w:t>Concentration III (3000)</w:t>
            </w:r>
          </w:p>
        </w:tc>
        <w:tc>
          <w:tcPr>
            <w:tcW w:w="577" w:type="dxa"/>
          </w:tcPr>
          <w:p w14:paraId="595465C9"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3E71ABFE" w14:textId="77777777">
        <w:trPr>
          <w:trHeight w:val="273"/>
        </w:trPr>
        <w:tc>
          <w:tcPr>
            <w:tcW w:w="3970" w:type="dxa"/>
          </w:tcPr>
          <w:p w14:paraId="2A0070FB" w14:textId="77777777" w:rsidR="005B12E5" w:rsidRPr="00765F29" w:rsidRDefault="005B12E5" w:rsidP="0092240C">
            <w:pPr>
              <w:pStyle w:val="TableParagraph"/>
              <w:spacing w:line="253" w:lineRule="exact"/>
              <w:rPr>
                <w:sz w:val="24"/>
              </w:rPr>
            </w:pPr>
          </w:p>
        </w:tc>
        <w:tc>
          <w:tcPr>
            <w:tcW w:w="543" w:type="dxa"/>
          </w:tcPr>
          <w:p w14:paraId="6DFB0F91" w14:textId="77777777" w:rsidR="005B12E5" w:rsidRPr="00765F29" w:rsidRDefault="005B12E5">
            <w:pPr>
              <w:pStyle w:val="TableParagraph"/>
              <w:spacing w:line="253" w:lineRule="exact"/>
              <w:ind w:left="109"/>
              <w:rPr>
                <w:sz w:val="24"/>
              </w:rPr>
            </w:pPr>
          </w:p>
        </w:tc>
        <w:tc>
          <w:tcPr>
            <w:tcW w:w="361" w:type="dxa"/>
          </w:tcPr>
          <w:p w14:paraId="53912B54" w14:textId="77777777" w:rsidR="005B12E5" w:rsidRPr="00765F29" w:rsidRDefault="005B12E5">
            <w:pPr>
              <w:pStyle w:val="TableParagraph"/>
              <w:rPr>
                <w:sz w:val="20"/>
              </w:rPr>
            </w:pPr>
          </w:p>
        </w:tc>
        <w:tc>
          <w:tcPr>
            <w:tcW w:w="4134" w:type="dxa"/>
          </w:tcPr>
          <w:p w14:paraId="033826E3" w14:textId="77777777" w:rsidR="005B12E5" w:rsidRPr="00765F29" w:rsidRDefault="00DE5985">
            <w:pPr>
              <w:pStyle w:val="TableParagraph"/>
              <w:spacing w:line="253" w:lineRule="exact"/>
              <w:ind w:left="103"/>
              <w:rPr>
                <w:sz w:val="24"/>
              </w:rPr>
            </w:pPr>
            <w:r w:rsidRPr="00765F29">
              <w:rPr>
                <w:sz w:val="24"/>
              </w:rPr>
              <w:t>Concentration III (3000)</w:t>
            </w:r>
          </w:p>
        </w:tc>
        <w:tc>
          <w:tcPr>
            <w:tcW w:w="577" w:type="dxa"/>
          </w:tcPr>
          <w:p w14:paraId="1C387F20"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51784D86" w14:textId="77777777">
        <w:trPr>
          <w:trHeight w:val="277"/>
        </w:trPr>
        <w:tc>
          <w:tcPr>
            <w:tcW w:w="3970" w:type="dxa"/>
          </w:tcPr>
          <w:p w14:paraId="29E0170D" w14:textId="77777777" w:rsidR="005B12E5" w:rsidRPr="00765F29" w:rsidRDefault="00BD4F9C">
            <w:pPr>
              <w:pStyle w:val="TableParagraph"/>
              <w:rPr>
                <w:sz w:val="20"/>
              </w:rPr>
            </w:pPr>
            <w:r>
              <w:rPr>
                <w:sz w:val="24"/>
              </w:rPr>
              <w:t xml:space="preserve">  </w:t>
            </w:r>
          </w:p>
        </w:tc>
        <w:tc>
          <w:tcPr>
            <w:tcW w:w="543" w:type="dxa"/>
          </w:tcPr>
          <w:p w14:paraId="14E11728" w14:textId="77777777" w:rsidR="005B12E5" w:rsidRPr="00765F29" w:rsidRDefault="00BD4F9C">
            <w:pPr>
              <w:pStyle w:val="TableParagraph"/>
              <w:rPr>
                <w:sz w:val="20"/>
              </w:rPr>
            </w:pPr>
            <w:r>
              <w:rPr>
                <w:sz w:val="20"/>
              </w:rPr>
              <w:t xml:space="preserve">  </w:t>
            </w:r>
          </w:p>
        </w:tc>
        <w:tc>
          <w:tcPr>
            <w:tcW w:w="361" w:type="dxa"/>
          </w:tcPr>
          <w:p w14:paraId="1A420D4F" w14:textId="77777777" w:rsidR="005B12E5" w:rsidRPr="00765F29" w:rsidRDefault="005B12E5">
            <w:pPr>
              <w:pStyle w:val="TableParagraph"/>
              <w:rPr>
                <w:sz w:val="20"/>
              </w:rPr>
            </w:pPr>
          </w:p>
        </w:tc>
        <w:tc>
          <w:tcPr>
            <w:tcW w:w="4134" w:type="dxa"/>
          </w:tcPr>
          <w:p w14:paraId="730556E1" w14:textId="77777777" w:rsidR="005B12E5" w:rsidRPr="00765F29" w:rsidRDefault="00DE5985">
            <w:pPr>
              <w:pStyle w:val="TableParagraph"/>
              <w:spacing w:line="258" w:lineRule="exact"/>
              <w:ind w:left="103"/>
              <w:rPr>
                <w:sz w:val="24"/>
              </w:rPr>
            </w:pPr>
            <w:r w:rsidRPr="00765F29">
              <w:rPr>
                <w:sz w:val="24"/>
              </w:rPr>
              <w:t>Concentration III (3000)</w:t>
            </w:r>
          </w:p>
        </w:tc>
        <w:tc>
          <w:tcPr>
            <w:tcW w:w="577" w:type="dxa"/>
          </w:tcPr>
          <w:p w14:paraId="2EE2E502"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0531D0B6" w14:textId="77777777">
        <w:trPr>
          <w:trHeight w:val="277"/>
        </w:trPr>
        <w:tc>
          <w:tcPr>
            <w:tcW w:w="3970" w:type="dxa"/>
          </w:tcPr>
          <w:p w14:paraId="0F42F8AE" w14:textId="77777777" w:rsidR="005B12E5" w:rsidRPr="00765F29" w:rsidRDefault="00BD4F9C">
            <w:pPr>
              <w:pStyle w:val="TableParagraph"/>
              <w:rPr>
                <w:sz w:val="20"/>
              </w:rPr>
            </w:pPr>
            <w:r>
              <w:rPr>
                <w:sz w:val="20"/>
              </w:rPr>
              <w:t xml:space="preserve">   </w:t>
            </w:r>
          </w:p>
        </w:tc>
        <w:tc>
          <w:tcPr>
            <w:tcW w:w="543" w:type="dxa"/>
          </w:tcPr>
          <w:p w14:paraId="174AED60" w14:textId="77777777" w:rsidR="005B12E5" w:rsidRPr="00765F29" w:rsidRDefault="005B12E5">
            <w:pPr>
              <w:pStyle w:val="TableParagraph"/>
              <w:rPr>
                <w:sz w:val="20"/>
              </w:rPr>
            </w:pPr>
          </w:p>
        </w:tc>
        <w:tc>
          <w:tcPr>
            <w:tcW w:w="361" w:type="dxa"/>
          </w:tcPr>
          <w:p w14:paraId="30813E43" w14:textId="77777777" w:rsidR="005B12E5" w:rsidRPr="00765F29" w:rsidRDefault="005B12E5">
            <w:pPr>
              <w:pStyle w:val="TableParagraph"/>
              <w:rPr>
                <w:sz w:val="20"/>
              </w:rPr>
            </w:pPr>
          </w:p>
        </w:tc>
        <w:tc>
          <w:tcPr>
            <w:tcW w:w="4134" w:type="dxa"/>
          </w:tcPr>
          <w:p w14:paraId="693E67A1" w14:textId="77777777" w:rsidR="005B12E5" w:rsidRPr="00765F29" w:rsidRDefault="00DE5985">
            <w:pPr>
              <w:pStyle w:val="TableParagraph"/>
              <w:spacing w:line="258" w:lineRule="exact"/>
              <w:ind w:left="103"/>
              <w:rPr>
                <w:sz w:val="24"/>
              </w:rPr>
            </w:pPr>
            <w:r w:rsidRPr="00765F29">
              <w:rPr>
                <w:sz w:val="24"/>
              </w:rPr>
              <w:t>Concentration III (4000)</w:t>
            </w:r>
          </w:p>
        </w:tc>
        <w:tc>
          <w:tcPr>
            <w:tcW w:w="577" w:type="dxa"/>
          </w:tcPr>
          <w:p w14:paraId="1A1A7CC8"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0789D63B" w14:textId="77777777">
        <w:trPr>
          <w:trHeight w:val="273"/>
        </w:trPr>
        <w:tc>
          <w:tcPr>
            <w:tcW w:w="3970" w:type="dxa"/>
          </w:tcPr>
          <w:p w14:paraId="6320979A" w14:textId="77777777" w:rsidR="005B12E5" w:rsidRPr="00765F29" w:rsidRDefault="005B12E5">
            <w:pPr>
              <w:pStyle w:val="TableParagraph"/>
              <w:rPr>
                <w:sz w:val="20"/>
              </w:rPr>
            </w:pPr>
          </w:p>
        </w:tc>
        <w:tc>
          <w:tcPr>
            <w:tcW w:w="543" w:type="dxa"/>
          </w:tcPr>
          <w:p w14:paraId="7464E5B4" w14:textId="77777777" w:rsidR="005B12E5" w:rsidRPr="00765F29" w:rsidRDefault="005B12E5">
            <w:pPr>
              <w:pStyle w:val="TableParagraph"/>
              <w:rPr>
                <w:sz w:val="20"/>
              </w:rPr>
            </w:pPr>
          </w:p>
        </w:tc>
        <w:tc>
          <w:tcPr>
            <w:tcW w:w="361" w:type="dxa"/>
          </w:tcPr>
          <w:p w14:paraId="5DCD26C5" w14:textId="77777777" w:rsidR="005B12E5" w:rsidRPr="00765F29" w:rsidRDefault="005B12E5">
            <w:pPr>
              <w:pStyle w:val="TableParagraph"/>
              <w:rPr>
                <w:sz w:val="20"/>
              </w:rPr>
            </w:pPr>
          </w:p>
        </w:tc>
        <w:tc>
          <w:tcPr>
            <w:tcW w:w="4134" w:type="dxa"/>
          </w:tcPr>
          <w:p w14:paraId="2255417D" w14:textId="77777777" w:rsidR="005B12E5" w:rsidRPr="00765F29" w:rsidRDefault="00DE5985">
            <w:pPr>
              <w:pStyle w:val="TableParagraph"/>
              <w:spacing w:line="253" w:lineRule="exact"/>
              <w:ind w:left="103"/>
              <w:rPr>
                <w:sz w:val="24"/>
              </w:rPr>
            </w:pPr>
            <w:r w:rsidRPr="00765F29">
              <w:rPr>
                <w:sz w:val="24"/>
              </w:rPr>
              <w:t>Concentration III (4000)</w:t>
            </w:r>
          </w:p>
        </w:tc>
        <w:tc>
          <w:tcPr>
            <w:tcW w:w="577" w:type="dxa"/>
          </w:tcPr>
          <w:p w14:paraId="3BBE1DCB"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22E1786F" w14:textId="77777777">
        <w:trPr>
          <w:trHeight w:val="277"/>
        </w:trPr>
        <w:tc>
          <w:tcPr>
            <w:tcW w:w="3970" w:type="dxa"/>
          </w:tcPr>
          <w:p w14:paraId="4DEC54F9" w14:textId="77777777" w:rsidR="005B12E5" w:rsidRPr="00765F29" w:rsidRDefault="005B12E5">
            <w:pPr>
              <w:pStyle w:val="TableParagraph"/>
              <w:rPr>
                <w:sz w:val="20"/>
              </w:rPr>
            </w:pPr>
          </w:p>
        </w:tc>
        <w:tc>
          <w:tcPr>
            <w:tcW w:w="543" w:type="dxa"/>
          </w:tcPr>
          <w:p w14:paraId="7E84AF7E" w14:textId="77777777" w:rsidR="005B12E5" w:rsidRPr="00765F29" w:rsidRDefault="005B12E5">
            <w:pPr>
              <w:pStyle w:val="TableParagraph"/>
              <w:rPr>
                <w:sz w:val="20"/>
              </w:rPr>
            </w:pPr>
          </w:p>
        </w:tc>
        <w:tc>
          <w:tcPr>
            <w:tcW w:w="361" w:type="dxa"/>
          </w:tcPr>
          <w:p w14:paraId="434D6936" w14:textId="77777777" w:rsidR="005B12E5" w:rsidRPr="00765F29" w:rsidRDefault="005B12E5">
            <w:pPr>
              <w:pStyle w:val="TableParagraph"/>
              <w:rPr>
                <w:sz w:val="20"/>
              </w:rPr>
            </w:pPr>
          </w:p>
        </w:tc>
        <w:tc>
          <w:tcPr>
            <w:tcW w:w="4134" w:type="dxa"/>
          </w:tcPr>
          <w:p w14:paraId="0BCA20F3" w14:textId="77777777" w:rsidR="005B12E5" w:rsidRPr="00765F29" w:rsidRDefault="00BD4F9C">
            <w:pPr>
              <w:pStyle w:val="TableParagraph"/>
              <w:spacing w:line="258" w:lineRule="exact"/>
              <w:ind w:left="103"/>
              <w:rPr>
                <w:sz w:val="24"/>
              </w:rPr>
            </w:pPr>
            <w:r>
              <w:rPr>
                <w:sz w:val="24"/>
              </w:rPr>
              <w:t>CORE Course</w:t>
            </w:r>
          </w:p>
        </w:tc>
        <w:tc>
          <w:tcPr>
            <w:tcW w:w="577" w:type="dxa"/>
          </w:tcPr>
          <w:p w14:paraId="645EC611"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279047B4" w14:textId="77777777">
        <w:trPr>
          <w:trHeight w:val="273"/>
        </w:trPr>
        <w:tc>
          <w:tcPr>
            <w:tcW w:w="3970" w:type="dxa"/>
          </w:tcPr>
          <w:p w14:paraId="3ED5F046" w14:textId="77777777" w:rsidR="005B12E5" w:rsidRPr="00765F29" w:rsidRDefault="005B12E5">
            <w:pPr>
              <w:pStyle w:val="TableParagraph"/>
              <w:rPr>
                <w:sz w:val="20"/>
              </w:rPr>
            </w:pPr>
          </w:p>
        </w:tc>
        <w:tc>
          <w:tcPr>
            <w:tcW w:w="543" w:type="dxa"/>
          </w:tcPr>
          <w:p w14:paraId="306F7EE1" w14:textId="77777777" w:rsidR="005B12E5" w:rsidRPr="00765F29" w:rsidRDefault="005B12E5">
            <w:pPr>
              <w:pStyle w:val="TableParagraph"/>
              <w:rPr>
                <w:sz w:val="20"/>
              </w:rPr>
            </w:pPr>
          </w:p>
        </w:tc>
        <w:tc>
          <w:tcPr>
            <w:tcW w:w="361" w:type="dxa"/>
          </w:tcPr>
          <w:p w14:paraId="40634239" w14:textId="77777777" w:rsidR="005B12E5" w:rsidRPr="00765F29" w:rsidRDefault="005B12E5">
            <w:pPr>
              <w:pStyle w:val="TableParagraph"/>
              <w:rPr>
                <w:sz w:val="20"/>
              </w:rPr>
            </w:pPr>
          </w:p>
        </w:tc>
        <w:tc>
          <w:tcPr>
            <w:tcW w:w="4134" w:type="dxa"/>
          </w:tcPr>
          <w:p w14:paraId="3AF05F4C" w14:textId="77777777" w:rsidR="005B12E5" w:rsidRPr="00765F29" w:rsidRDefault="00BD4F9C">
            <w:pPr>
              <w:pStyle w:val="TableParagraph"/>
              <w:spacing w:line="253" w:lineRule="exact"/>
              <w:ind w:left="103"/>
              <w:rPr>
                <w:sz w:val="24"/>
              </w:rPr>
            </w:pPr>
            <w:r>
              <w:rPr>
                <w:sz w:val="24"/>
              </w:rPr>
              <w:t>CORE Course</w:t>
            </w:r>
          </w:p>
        </w:tc>
        <w:tc>
          <w:tcPr>
            <w:tcW w:w="577" w:type="dxa"/>
          </w:tcPr>
          <w:p w14:paraId="3284B13D"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15495474" w14:textId="77777777">
        <w:trPr>
          <w:trHeight w:val="277"/>
        </w:trPr>
        <w:tc>
          <w:tcPr>
            <w:tcW w:w="3970" w:type="dxa"/>
          </w:tcPr>
          <w:p w14:paraId="651B965C" w14:textId="77777777" w:rsidR="005B12E5" w:rsidRPr="00765F29" w:rsidRDefault="005B12E5">
            <w:pPr>
              <w:pStyle w:val="TableParagraph"/>
              <w:rPr>
                <w:sz w:val="20"/>
              </w:rPr>
            </w:pPr>
          </w:p>
        </w:tc>
        <w:tc>
          <w:tcPr>
            <w:tcW w:w="543" w:type="dxa"/>
          </w:tcPr>
          <w:p w14:paraId="6E643CAF" w14:textId="77777777" w:rsidR="005B12E5" w:rsidRPr="00765F29" w:rsidRDefault="005B12E5">
            <w:pPr>
              <w:pStyle w:val="TableParagraph"/>
              <w:rPr>
                <w:sz w:val="20"/>
              </w:rPr>
            </w:pPr>
          </w:p>
        </w:tc>
        <w:tc>
          <w:tcPr>
            <w:tcW w:w="361" w:type="dxa"/>
          </w:tcPr>
          <w:p w14:paraId="1678E9AE" w14:textId="77777777" w:rsidR="005B12E5" w:rsidRPr="00765F29" w:rsidRDefault="005B12E5">
            <w:pPr>
              <w:pStyle w:val="TableParagraph"/>
              <w:rPr>
                <w:sz w:val="20"/>
              </w:rPr>
            </w:pPr>
          </w:p>
        </w:tc>
        <w:tc>
          <w:tcPr>
            <w:tcW w:w="4134" w:type="dxa"/>
          </w:tcPr>
          <w:p w14:paraId="37A98576" w14:textId="77777777" w:rsidR="005B12E5" w:rsidRPr="00765F29" w:rsidRDefault="00BD4F9C">
            <w:pPr>
              <w:pStyle w:val="TableParagraph"/>
              <w:spacing w:line="258" w:lineRule="exact"/>
              <w:ind w:left="103"/>
              <w:rPr>
                <w:sz w:val="24"/>
              </w:rPr>
            </w:pPr>
            <w:r>
              <w:rPr>
                <w:sz w:val="24"/>
              </w:rPr>
              <w:t>CORE Course</w:t>
            </w:r>
          </w:p>
        </w:tc>
        <w:tc>
          <w:tcPr>
            <w:tcW w:w="577" w:type="dxa"/>
          </w:tcPr>
          <w:p w14:paraId="7D71E41E" w14:textId="77777777" w:rsidR="005B12E5" w:rsidRPr="00765F29" w:rsidRDefault="00DE5985">
            <w:pPr>
              <w:pStyle w:val="TableParagraph"/>
              <w:spacing w:line="258" w:lineRule="exact"/>
              <w:ind w:left="102"/>
              <w:rPr>
                <w:sz w:val="24"/>
              </w:rPr>
            </w:pPr>
            <w:r w:rsidRPr="00765F29">
              <w:rPr>
                <w:sz w:val="24"/>
              </w:rPr>
              <w:t>3</w:t>
            </w:r>
          </w:p>
        </w:tc>
      </w:tr>
      <w:tr w:rsidR="005B12E5" w:rsidRPr="00765F29" w14:paraId="1625755D" w14:textId="77777777">
        <w:trPr>
          <w:trHeight w:val="273"/>
        </w:trPr>
        <w:tc>
          <w:tcPr>
            <w:tcW w:w="3970" w:type="dxa"/>
          </w:tcPr>
          <w:p w14:paraId="39399BDD" w14:textId="77777777" w:rsidR="005B12E5" w:rsidRPr="00765F29" w:rsidRDefault="005B12E5">
            <w:pPr>
              <w:pStyle w:val="TableParagraph"/>
              <w:rPr>
                <w:sz w:val="20"/>
              </w:rPr>
            </w:pPr>
          </w:p>
        </w:tc>
        <w:tc>
          <w:tcPr>
            <w:tcW w:w="543" w:type="dxa"/>
          </w:tcPr>
          <w:p w14:paraId="721D5030" w14:textId="77777777" w:rsidR="005B12E5" w:rsidRPr="00765F29" w:rsidRDefault="005B12E5">
            <w:pPr>
              <w:pStyle w:val="TableParagraph"/>
              <w:rPr>
                <w:sz w:val="20"/>
              </w:rPr>
            </w:pPr>
          </w:p>
        </w:tc>
        <w:tc>
          <w:tcPr>
            <w:tcW w:w="361" w:type="dxa"/>
          </w:tcPr>
          <w:p w14:paraId="699A38A5" w14:textId="77777777" w:rsidR="005B12E5" w:rsidRPr="00765F29" w:rsidRDefault="005B12E5">
            <w:pPr>
              <w:pStyle w:val="TableParagraph"/>
              <w:rPr>
                <w:sz w:val="20"/>
              </w:rPr>
            </w:pPr>
          </w:p>
        </w:tc>
        <w:tc>
          <w:tcPr>
            <w:tcW w:w="4134" w:type="dxa"/>
          </w:tcPr>
          <w:p w14:paraId="5C7C11D8" w14:textId="77777777" w:rsidR="005B12E5" w:rsidRPr="00765F29" w:rsidRDefault="00BD4F9C">
            <w:pPr>
              <w:pStyle w:val="TableParagraph"/>
              <w:spacing w:line="253" w:lineRule="exact"/>
              <w:ind w:left="103"/>
              <w:rPr>
                <w:sz w:val="24"/>
              </w:rPr>
            </w:pPr>
            <w:r>
              <w:rPr>
                <w:sz w:val="24"/>
              </w:rPr>
              <w:t>CORE Course</w:t>
            </w:r>
          </w:p>
        </w:tc>
        <w:tc>
          <w:tcPr>
            <w:tcW w:w="577" w:type="dxa"/>
          </w:tcPr>
          <w:p w14:paraId="1EC567A2" w14:textId="77777777" w:rsidR="005B12E5" w:rsidRPr="00765F29" w:rsidRDefault="00DE5985">
            <w:pPr>
              <w:pStyle w:val="TableParagraph"/>
              <w:spacing w:line="253" w:lineRule="exact"/>
              <w:ind w:left="102"/>
              <w:rPr>
                <w:sz w:val="24"/>
              </w:rPr>
            </w:pPr>
            <w:r w:rsidRPr="00765F29">
              <w:rPr>
                <w:sz w:val="24"/>
              </w:rPr>
              <w:t>3</w:t>
            </w:r>
          </w:p>
        </w:tc>
      </w:tr>
      <w:tr w:rsidR="005B12E5" w:rsidRPr="00765F29" w14:paraId="2FCACE81" w14:textId="77777777">
        <w:trPr>
          <w:trHeight w:val="277"/>
        </w:trPr>
        <w:tc>
          <w:tcPr>
            <w:tcW w:w="3970" w:type="dxa"/>
          </w:tcPr>
          <w:p w14:paraId="36143D83" w14:textId="77777777" w:rsidR="005B12E5" w:rsidRPr="00765F29" w:rsidRDefault="005B12E5">
            <w:pPr>
              <w:pStyle w:val="TableParagraph"/>
              <w:rPr>
                <w:sz w:val="20"/>
              </w:rPr>
            </w:pPr>
          </w:p>
        </w:tc>
        <w:tc>
          <w:tcPr>
            <w:tcW w:w="543" w:type="dxa"/>
          </w:tcPr>
          <w:p w14:paraId="4188A46E" w14:textId="77777777" w:rsidR="005B12E5" w:rsidRPr="00765F29" w:rsidRDefault="005B12E5">
            <w:pPr>
              <w:pStyle w:val="TableParagraph"/>
              <w:rPr>
                <w:sz w:val="20"/>
              </w:rPr>
            </w:pPr>
          </w:p>
        </w:tc>
        <w:tc>
          <w:tcPr>
            <w:tcW w:w="361" w:type="dxa"/>
          </w:tcPr>
          <w:p w14:paraId="3218E1A2" w14:textId="77777777" w:rsidR="005B12E5" w:rsidRPr="00765F29" w:rsidRDefault="005B12E5">
            <w:pPr>
              <w:pStyle w:val="TableParagraph"/>
              <w:rPr>
                <w:sz w:val="20"/>
              </w:rPr>
            </w:pPr>
          </w:p>
        </w:tc>
        <w:tc>
          <w:tcPr>
            <w:tcW w:w="4134" w:type="dxa"/>
          </w:tcPr>
          <w:p w14:paraId="7F94DD3D" w14:textId="77777777" w:rsidR="005B12E5" w:rsidRPr="00765F29" w:rsidRDefault="005B12E5">
            <w:pPr>
              <w:pStyle w:val="TableParagraph"/>
              <w:rPr>
                <w:sz w:val="20"/>
              </w:rPr>
            </w:pPr>
          </w:p>
        </w:tc>
        <w:tc>
          <w:tcPr>
            <w:tcW w:w="577" w:type="dxa"/>
          </w:tcPr>
          <w:p w14:paraId="0CF861C1" w14:textId="77777777" w:rsidR="005B12E5" w:rsidRPr="00765F29" w:rsidRDefault="005B12E5">
            <w:pPr>
              <w:pStyle w:val="TableParagraph"/>
              <w:rPr>
                <w:sz w:val="20"/>
              </w:rPr>
            </w:pPr>
          </w:p>
        </w:tc>
      </w:tr>
      <w:tr w:rsidR="005B12E5" w:rsidRPr="00765F29" w14:paraId="3513261B" w14:textId="77777777">
        <w:trPr>
          <w:trHeight w:val="278"/>
        </w:trPr>
        <w:tc>
          <w:tcPr>
            <w:tcW w:w="3970" w:type="dxa"/>
          </w:tcPr>
          <w:p w14:paraId="1260F6D8" w14:textId="77777777" w:rsidR="005B12E5" w:rsidRPr="00765F29" w:rsidRDefault="00DE5985">
            <w:pPr>
              <w:pStyle w:val="TableParagraph"/>
              <w:spacing w:line="258" w:lineRule="exact"/>
              <w:ind w:left="110"/>
              <w:rPr>
                <w:sz w:val="24"/>
              </w:rPr>
            </w:pPr>
            <w:r w:rsidRPr="00765F29">
              <w:rPr>
                <w:sz w:val="24"/>
              </w:rPr>
              <w:t>Total</w:t>
            </w:r>
          </w:p>
        </w:tc>
        <w:tc>
          <w:tcPr>
            <w:tcW w:w="543" w:type="dxa"/>
          </w:tcPr>
          <w:p w14:paraId="2CEA76FD" w14:textId="77777777" w:rsidR="005B12E5" w:rsidRPr="00765F29" w:rsidRDefault="0092240C">
            <w:pPr>
              <w:pStyle w:val="TableParagraph"/>
              <w:spacing w:line="258" w:lineRule="exact"/>
              <w:ind w:left="109"/>
              <w:rPr>
                <w:sz w:val="24"/>
              </w:rPr>
            </w:pPr>
            <w:r w:rsidRPr="00765F29">
              <w:rPr>
                <w:sz w:val="24"/>
              </w:rPr>
              <w:t>48</w:t>
            </w:r>
          </w:p>
        </w:tc>
        <w:tc>
          <w:tcPr>
            <w:tcW w:w="361" w:type="dxa"/>
          </w:tcPr>
          <w:p w14:paraId="39E39C6E" w14:textId="77777777" w:rsidR="005B12E5" w:rsidRPr="00765F29" w:rsidRDefault="005B12E5">
            <w:pPr>
              <w:pStyle w:val="TableParagraph"/>
              <w:rPr>
                <w:sz w:val="20"/>
              </w:rPr>
            </w:pPr>
          </w:p>
        </w:tc>
        <w:tc>
          <w:tcPr>
            <w:tcW w:w="4134" w:type="dxa"/>
          </w:tcPr>
          <w:p w14:paraId="6BF4FD9A" w14:textId="77777777" w:rsidR="005B12E5" w:rsidRPr="00765F29" w:rsidRDefault="00DE5985">
            <w:pPr>
              <w:pStyle w:val="TableParagraph"/>
              <w:spacing w:line="258" w:lineRule="exact"/>
              <w:ind w:left="103"/>
              <w:rPr>
                <w:sz w:val="24"/>
              </w:rPr>
            </w:pPr>
            <w:r w:rsidRPr="00765F29">
              <w:rPr>
                <w:sz w:val="24"/>
              </w:rPr>
              <w:t>Total</w:t>
            </w:r>
          </w:p>
        </w:tc>
        <w:tc>
          <w:tcPr>
            <w:tcW w:w="577" w:type="dxa"/>
          </w:tcPr>
          <w:p w14:paraId="30B1EE63" w14:textId="77777777" w:rsidR="005B12E5" w:rsidRPr="00765F29" w:rsidRDefault="00DE5985">
            <w:pPr>
              <w:pStyle w:val="TableParagraph"/>
              <w:spacing w:line="258" w:lineRule="exact"/>
              <w:ind w:left="102"/>
              <w:rPr>
                <w:sz w:val="24"/>
              </w:rPr>
            </w:pPr>
            <w:r w:rsidRPr="00765F29">
              <w:rPr>
                <w:sz w:val="24"/>
              </w:rPr>
              <w:t>72</w:t>
            </w:r>
          </w:p>
        </w:tc>
      </w:tr>
      <w:tr w:rsidR="005B12E5" w:rsidRPr="00765F29" w14:paraId="21C219FC" w14:textId="77777777">
        <w:trPr>
          <w:trHeight w:val="273"/>
        </w:trPr>
        <w:tc>
          <w:tcPr>
            <w:tcW w:w="3970" w:type="dxa"/>
          </w:tcPr>
          <w:p w14:paraId="3AA9A0FE" w14:textId="77777777" w:rsidR="005B12E5" w:rsidRPr="00765F29" w:rsidRDefault="005B12E5">
            <w:pPr>
              <w:pStyle w:val="TableParagraph"/>
              <w:rPr>
                <w:sz w:val="20"/>
              </w:rPr>
            </w:pPr>
          </w:p>
        </w:tc>
        <w:tc>
          <w:tcPr>
            <w:tcW w:w="543" w:type="dxa"/>
          </w:tcPr>
          <w:p w14:paraId="1891F92E" w14:textId="77777777" w:rsidR="005B12E5" w:rsidRPr="00765F29" w:rsidRDefault="005B12E5">
            <w:pPr>
              <w:pStyle w:val="TableParagraph"/>
              <w:rPr>
                <w:sz w:val="20"/>
              </w:rPr>
            </w:pPr>
          </w:p>
        </w:tc>
        <w:tc>
          <w:tcPr>
            <w:tcW w:w="361" w:type="dxa"/>
          </w:tcPr>
          <w:p w14:paraId="33112970" w14:textId="77777777" w:rsidR="005B12E5" w:rsidRPr="00765F29" w:rsidRDefault="005B12E5">
            <w:pPr>
              <w:pStyle w:val="TableParagraph"/>
              <w:rPr>
                <w:sz w:val="20"/>
              </w:rPr>
            </w:pPr>
          </w:p>
        </w:tc>
        <w:tc>
          <w:tcPr>
            <w:tcW w:w="4134" w:type="dxa"/>
          </w:tcPr>
          <w:p w14:paraId="346F6B5B" w14:textId="77777777" w:rsidR="005B12E5" w:rsidRPr="00765F29" w:rsidRDefault="00DE5985">
            <w:pPr>
              <w:pStyle w:val="TableParagraph"/>
              <w:spacing w:line="253" w:lineRule="exact"/>
              <w:ind w:left="103"/>
              <w:rPr>
                <w:sz w:val="24"/>
              </w:rPr>
            </w:pPr>
            <w:r w:rsidRPr="00765F29">
              <w:rPr>
                <w:sz w:val="24"/>
              </w:rPr>
              <w:t>Grand Total</w:t>
            </w:r>
          </w:p>
        </w:tc>
        <w:tc>
          <w:tcPr>
            <w:tcW w:w="577" w:type="dxa"/>
          </w:tcPr>
          <w:p w14:paraId="31764858" w14:textId="77777777" w:rsidR="005B12E5" w:rsidRPr="00765F29" w:rsidRDefault="009807BD">
            <w:pPr>
              <w:pStyle w:val="TableParagraph"/>
              <w:spacing w:line="253" w:lineRule="exact"/>
              <w:ind w:left="102"/>
              <w:rPr>
                <w:sz w:val="24"/>
              </w:rPr>
            </w:pPr>
            <w:r>
              <w:rPr>
                <w:sz w:val="24"/>
              </w:rPr>
              <w:t>120</w:t>
            </w:r>
          </w:p>
        </w:tc>
      </w:tr>
    </w:tbl>
    <w:p w14:paraId="2E6B8D00" w14:textId="77777777" w:rsidR="005B12E5" w:rsidRPr="00765F29" w:rsidRDefault="005B12E5">
      <w:pPr>
        <w:pStyle w:val="BodyText"/>
        <w:spacing w:before="1"/>
        <w:rPr>
          <w:b/>
        </w:rPr>
      </w:pPr>
    </w:p>
    <w:p w14:paraId="6F0CF22B" w14:textId="77777777" w:rsidR="005B12E5" w:rsidRPr="00765F29" w:rsidRDefault="00DE5985">
      <w:pPr>
        <w:pStyle w:val="BodyText"/>
        <w:spacing w:line="237" w:lineRule="auto"/>
        <w:ind w:left="1197" w:right="1192"/>
      </w:pPr>
      <w:r w:rsidRPr="00765F29">
        <w:t>Coursework to complete General Education Requirements cannot be used to satisfy the individualized major requirements.</w:t>
      </w:r>
    </w:p>
    <w:p w14:paraId="5EB34C29" w14:textId="787B2042" w:rsidR="005B12E5" w:rsidRDefault="005B12E5">
      <w:pPr>
        <w:spacing w:line="237" w:lineRule="auto"/>
      </w:pPr>
    </w:p>
    <w:p w14:paraId="2691818F" w14:textId="299F2804" w:rsidR="00C55FFF" w:rsidRDefault="00C55FFF">
      <w:pPr>
        <w:spacing w:line="237" w:lineRule="auto"/>
      </w:pPr>
    </w:p>
    <w:p w14:paraId="59CEFC7D" w14:textId="30346601" w:rsidR="00C55FFF" w:rsidRDefault="00C55FFF">
      <w:pPr>
        <w:spacing w:line="237" w:lineRule="auto"/>
      </w:pPr>
    </w:p>
    <w:p w14:paraId="653A146B" w14:textId="2E6F2178" w:rsidR="00C55FFF" w:rsidRDefault="00C55FFF">
      <w:pPr>
        <w:spacing w:line="237" w:lineRule="auto"/>
      </w:pPr>
    </w:p>
    <w:p w14:paraId="7863D3DA" w14:textId="69C9BFB3" w:rsidR="00C55FFF" w:rsidRDefault="00C55FFF">
      <w:pPr>
        <w:spacing w:line="237" w:lineRule="auto"/>
      </w:pPr>
    </w:p>
    <w:p w14:paraId="7BCC303B" w14:textId="6750C2E3" w:rsidR="00C55FFF" w:rsidRDefault="00C55FFF">
      <w:pPr>
        <w:spacing w:line="237" w:lineRule="auto"/>
      </w:pPr>
    </w:p>
    <w:p w14:paraId="713EB89E" w14:textId="7C2070ED" w:rsidR="00C55FFF" w:rsidRDefault="00C55FFF">
      <w:pPr>
        <w:spacing w:line="237" w:lineRule="auto"/>
      </w:pPr>
    </w:p>
    <w:p w14:paraId="1B63322B" w14:textId="09752965" w:rsidR="00C55FFF" w:rsidRPr="00415DC2" w:rsidRDefault="00C55FFF" w:rsidP="00C55FFF">
      <w:pPr>
        <w:spacing w:line="237" w:lineRule="auto"/>
        <w:jc w:val="center"/>
        <w:sectPr w:rsidR="00C55FFF" w:rsidRPr="00415DC2">
          <w:pgSz w:w="12240" w:h="15840"/>
          <w:pgMar w:top="1360" w:right="260" w:bottom="980" w:left="240" w:header="0" w:footer="787" w:gutter="0"/>
          <w:cols w:space="720"/>
        </w:sectPr>
      </w:pPr>
      <w:r>
        <w:rPr>
          <w:noProof/>
        </w:rPr>
        <w:drawing>
          <wp:inline distT="0" distB="0" distL="0" distR="0" wp14:anchorId="6EC1B6F8" wp14:editId="1895398A">
            <wp:extent cx="4454525" cy="721360"/>
            <wp:effectExtent l="0" t="0" r="3175" b="2540"/>
            <wp:docPr id="142"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25" cy="721360"/>
                    </a:xfrm>
                    <a:prstGeom prst="rect">
                      <a:avLst/>
                    </a:prstGeom>
                    <a:noFill/>
                    <a:ln>
                      <a:noFill/>
                    </a:ln>
                  </pic:spPr>
                </pic:pic>
              </a:graphicData>
            </a:graphic>
          </wp:inline>
        </w:drawing>
      </w:r>
    </w:p>
    <w:p w14:paraId="1F7DBA81" w14:textId="77777777" w:rsidR="005B12E5" w:rsidRPr="00415DC2" w:rsidRDefault="00DE5985">
      <w:pPr>
        <w:pStyle w:val="Heading4"/>
        <w:spacing w:before="76"/>
        <w:ind w:left="3554"/>
      </w:pPr>
      <w:r w:rsidRPr="00415DC2">
        <w:lastRenderedPageBreak/>
        <w:t>Four-Year Degree Plan for Interdisciplinary Studies</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15DC2" w14:paraId="5ADA2618" w14:textId="77777777">
        <w:trPr>
          <w:trHeight w:val="277"/>
        </w:trPr>
        <w:tc>
          <w:tcPr>
            <w:tcW w:w="552" w:type="dxa"/>
            <w:vMerge w:val="restart"/>
            <w:textDirection w:val="btLr"/>
          </w:tcPr>
          <w:p w14:paraId="3568B923" w14:textId="77777777" w:rsidR="005B12E5" w:rsidRPr="00415DC2" w:rsidRDefault="00DE5985">
            <w:pPr>
              <w:pStyle w:val="TableParagraph"/>
              <w:spacing w:before="107"/>
              <w:ind w:left="1140"/>
              <w:rPr>
                <w:b/>
                <w:sz w:val="24"/>
              </w:rPr>
            </w:pPr>
            <w:r w:rsidRPr="00415DC2">
              <w:rPr>
                <w:b/>
                <w:sz w:val="24"/>
              </w:rPr>
              <w:t>FIRST YEAR</w:t>
            </w:r>
          </w:p>
        </w:tc>
        <w:tc>
          <w:tcPr>
            <w:tcW w:w="3293" w:type="dxa"/>
            <w:shd w:val="clear" w:color="auto" w:fill="A6A6A6"/>
          </w:tcPr>
          <w:p w14:paraId="0D933821" w14:textId="77777777" w:rsidR="005B12E5" w:rsidRPr="00415DC2" w:rsidRDefault="00DE5985">
            <w:pPr>
              <w:pStyle w:val="TableParagraph"/>
              <w:spacing w:before="1" w:line="257" w:lineRule="exact"/>
              <w:ind w:left="674"/>
              <w:rPr>
                <w:sz w:val="24"/>
              </w:rPr>
            </w:pPr>
            <w:r w:rsidRPr="00415DC2">
              <w:rPr>
                <w:sz w:val="24"/>
              </w:rPr>
              <w:t>FIRST SEMESTER</w:t>
            </w:r>
          </w:p>
        </w:tc>
        <w:tc>
          <w:tcPr>
            <w:tcW w:w="677" w:type="dxa"/>
            <w:shd w:val="clear" w:color="auto" w:fill="A6A6A6"/>
          </w:tcPr>
          <w:p w14:paraId="63DCF73E" w14:textId="77777777" w:rsidR="005B12E5" w:rsidRPr="00415DC2" w:rsidRDefault="005B12E5">
            <w:pPr>
              <w:pStyle w:val="TableParagraph"/>
              <w:rPr>
                <w:sz w:val="20"/>
              </w:rPr>
            </w:pPr>
          </w:p>
        </w:tc>
        <w:tc>
          <w:tcPr>
            <w:tcW w:w="4435" w:type="dxa"/>
            <w:shd w:val="clear" w:color="auto" w:fill="A6A6A6"/>
          </w:tcPr>
          <w:p w14:paraId="2F05FAA3" w14:textId="77777777" w:rsidR="005B12E5" w:rsidRPr="00415DC2" w:rsidRDefault="00DE5985">
            <w:pPr>
              <w:pStyle w:val="TableParagraph"/>
              <w:spacing w:before="1" w:line="257" w:lineRule="exact"/>
              <w:ind w:left="1094"/>
              <w:rPr>
                <w:sz w:val="24"/>
              </w:rPr>
            </w:pPr>
            <w:r w:rsidRPr="00415DC2">
              <w:rPr>
                <w:sz w:val="24"/>
              </w:rPr>
              <w:t>SECOND SEMESTER</w:t>
            </w:r>
          </w:p>
        </w:tc>
        <w:tc>
          <w:tcPr>
            <w:tcW w:w="633" w:type="dxa"/>
            <w:shd w:val="clear" w:color="auto" w:fill="A6A6A6"/>
          </w:tcPr>
          <w:p w14:paraId="136D1563" w14:textId="77777777" w:rsidR="005B12E5" w:rsidRPr="00415DC2" w:rsidRDefault="005B12E5">
            <w:pPr>
              <w:pStyle w:val="TableParagraph"/>
              <w:rPr>
                <w:sz w:val="20"/>
              </w:rPr>
            </w:pPr>
          </w:p>
        </w:tc>
      </w:tr>
      <w:tr w:rsidR="005B12E5" w:rsidRPr="00415DC2" w14:paraId="06EAC487" w14:textId="77777777">
        <w:trPr>
          <w:trHeight w:val="277"/>
        </w:trPr>
        <w:tc>
          <w:tcPr>
            <w:tcW w:w="552" w:type="dxa"/>
            <w:vMerge/>
            <w:tcBorders>
              <w:top w:val="nil"/>
            </w:tcBorders>
            <w:textDirection w:val="btLr"/>
          </w:tcPr>
          <w:p w14:paraId="7DF44A38" w14:textId="77777777" w:rsidR="005B12E5" w:rsidRPr="00415DC2" w:rsidRDefault="005B12E5">
            <w:pPr>
              <w:rPr>
                <w:sz w:val="2"/>
                <w:szCs w:val="2"/>
              </w:rPr>
            </w:pPr>
          </w:p>
        </w:tc>
        <w:tc>
          <w:tcPr>
            <w:tcW w:w="3293" w:type="dxa"/>
          </w:tcPr>
          <w:p w14:paraId="1FD04EF1" w14:textId="77777777" w:rsidR="005B12E5" w:rsidRPr="00415DC2" w:rsidRDefault="00DE5985">
            <w:pPr>
              <w:pStyle w:val="TableParagraph"/>
              <w:spacing w:line="258" w:lineRule="exact"/>
              <w:ind w:left="105"/>
              <w:rPr>
                <w:sz w:val="24"/>
              </w:rPr>
            </w:pPr>
            <w:r w:rsidRPr="00415DC2">
              <w:rPr>
                <w:sz w:val="24"/>
              </w:rPr>
              <w:t>ENGL 1301 Composition I</w:t>
            </w:r>
          </w:p>
        </w:tc>
        <w:tc>
          <w:tcPr>
            <w:tcW w:w="677" w:type="dxa"/>
          </w:tcPr>
          <w:p w14:paraId="15712C20" w14:textId="77777777" w:rsidR="005B12E5" w:rsidRPr="00415DC2" w:rsidRDefault="00DE5985">
            <w:pPr>
              <w:pStyle w:val="TableParagraph"/>
              <w:spacing w:line="258" w:lineRule="exact"/>
              <w:ind w:left="14"/>
              <w:jc w:val="center"/>
              <w:rPr>
                <w:sz w:val="24"/>
              </w:rPr>
            </w:pPr>
            <w:r w:rsidRPr="00415DC2">
              <w:rPr>
                <w:sz w:val="24"/>
              </w:rPr>
              <w:t>3</w:t>
            </w:r>
          </w:p>
        </w:tc>
        <w:tc>
          <w:tcPr>
            <w:tcW w:w="4435" w:type="dxa"/>
          </w:tcPr>
          <w:p w14:paraId="31B6806C" w14:textId="77777777" w:rsidR="005B12E5" w:rsidRPr="00415DC2" w:rsidRDefault="00DE5985">
            <w:pPr>
              <w:pStyle w:val="TableParagraph"/>
              <w:spacing w:line="258" w:lineRule="exact"/>
              <w:ind w:left="109"/>
              <w:rPr>
                <w:sz w:val="24"/>
              </w:rPr>
            </w:pPr>
            <w:r w:rsidRPr="00415DC2">
              <w:rPr>
                <w:sz w:val="24"/>
              </w:rPr>
              <w:t>ENGL 1302 Composition II</w:t>
            </w:r>
          </w:p>
        </w:tc>
        <w:tc>
          <w:tcPr>
            <w:tcW w:w="633" w:type="dxa"/>
          </w:tcPr>
          <w:p w14:paraId="41697CEF" w14:textId="77777777" w:rsidR="005B12E5" w:rsidRPr="00415DC2" w:rsidRDefault="00DE5985">
            <w:pPr>
              <w:pStyle w:val="TableParagraph"/>
              <w:spacing w:line="258" w:lineRule="exact"/>
              <w:ind w:left="7"/>
              <w:jc w:val="center"/>
              <w:rPr>
                <w:sz w:val="24"/>
              </w:rPr>
            </w:pPr>
            <w:r w:rsidRPr="00415DC2">
              <w:rPr>
                <w:sz w:val="24"/>
              </w:rPr>
              <w:t>3</w:t>
            </w:r>
          </w:p>
        </w:tc>
      </w:tr>
      <w:tr w:rsidR="005B12E5" w:rsidRPr="00415DC2" w14:paraId="64127BD3" w14:textId="77777777">
        <w:trPr>
          <w:trHeight w:val="282"/>
        </w:trPr>
        <w:tc>
          <w:tcPr>
            <w:tcW w:w="552" w:type="dxa"/>
            <w:vMerge/>
            <w:tcBorders>
              <w:top w:val="nil"/>
            </w:tcBorders>
            <w:textDirection w:val="btLr"/>
          </w:tcPr>
          <w:p w14:paraId="77823180" w14:textId="77777777" w:rsidR="005B12E5" w:rsidRPr="00415DC2" w:rsidRDefault="005B12E5">
            <w:pPr>
              <w:rPr>
                <w:sz w:val="2"/>
                <w:szCs w:val="2"/>
              </w:rPr>
            </w:pPr>
          </w:p>
        </w:tc>
        <w:tc>
          <w:tcPr>
            <w:tcW w:w="3293" w:type="dxa"/>
          </w:tcPr>
          <w:p w14:paraId="58B2001F" w14:textId="77777777" w:rsidR="005B12E5" w:rsidRPr="00415DC2" w:rsidRDefault="00DE5985">
            <w:pPr>
              <w:pStyle w:val="TableParagraph"/>
              <w:spacing w:line="263" w:lineRule="exact"/>
              <w:ind w:left="105"/>
              <w:rPr>
                <w:sz w:val="24"/>
              </w:rPr>
            </w:pPr>
            <w:r w:rsidRPr="00415DC2">
              <w:rPr>
                <w:sz w:val="24"/>
              </w:rPr>
              <w:t>MATH 1314 College Algebra</w:t>
            </w:r>
          </w:p>
        </w:tc>
        <w:tc>
          <w:tcPr>
            <w:tcW w:w="677" w:type="dxa"/>
          </w:tcPr>
          <w:p w14:paraId="3FBB9295" w14:textId="77777777" w:rsidR="005B12E5" w:rsidRPr="00415DC2" w:rsidRDefault="00DE5985">
            <w:pPr>
              <w:pStyle w:val="TableParagraph"/>
              <w:spacing w:line="263" w:lineRule="exact"/>
              <w:ind w:left="14"/>
              <w:jc w:val="center"/>
              <w:rPr>
                <w:sz w:val="24"/>
              </w:rPr>
            </w:pPr>
            <w:r w:rsidRPr="00415DC2">
              <w:rPr>
                <w:sz w:val="24"/>
              </w:rPr>
              <w:t>3</w:t>
            </w:r>
          </w:p>
        </w:tc>
        <w:tc>
          <w:tcPr>
            <w:tcW w:w="4435" w:type="dxa"/>
          </w:tcPr>
          <w:p w14:paraId="19F3387F" w14:textId="77777777" w:rsidR="005B12E5" w:rsidRPr="00415DC2" w:rsidRDefault="00DE5985">
            <w:pPr>
              <w:pStyle w:val="TableParagraph"/>
              <w:spacing w:line="263" w:lineRule="exact"/>
              <w:ind w:left="109"/>
              <w:rPr>
                <w:sz w:val="24"/>
              </w:rPr>
            </w:pPr>
            <w:r w:rsidRPr="00415DC2">
              <w:rPr>
                <w:sz w:val="24"/>
              </w:rPr>
              <w:t>SCIENCE</w:t>
            </w:r>
          </w:p>
        </w:tc>
        <w:tc>
          <w:tcPr>
            <w:tcW w:w="633" w:type="dxa"/>
          </w:tcPr>
          <w:p w14:paraId="22CB15DD" w14:textId="77777777" w:rsidR="005B12E5" w:rsidRPr="00415DC2" w:rsidRDefault="00DE5985">
            <w:pPr>
              <w:pStyle w:val="TableParagraph"/>
              <w:spacing w:line="263" w:lineRule="exact"/>
              <w:ind w:left="7"/>
              <w:jc w:val="center"/>
              <w:rPr>
                <w:sz w:val="24"/>
              </w:rPr>
            </w:pPr>
            <w:r w:rsidRPr="00415DC2">
              <w:rPr>
                <w:sz w:val="24"/>
              </w:rPr>
              <w:t>4</w:t>
            </w:r>
          </w:p>
        </w:tc>
      </w:tr>
      <w:tr w:rsidR="005B12E5" w:rsidRPr="00415DC2" w14:paraId="1EFC7FFB" w14:textId="77777777">
        <w:trPr>
          <w:trHeight w:val="287"/>
        </w:trPr>
        <w:tc>
          <w:tcPr>
            <w:tcW w:w="552" w:type="dxa"/>
            <w:vMerge/>
            <w:tcBorders>
              <w:top w:val="nil"/>
            </w:tcBorders>
            <w:textDirection w:val="btLr"/>
          </w:tcPr>
          <w:p w14:paraId="342544DD" w14:textId="77777777" w:rsidR="005B12E5" w:rsidRPr="00415DC2" w:rsidRDefault="005B12E5">
            <w:pPr>
              <w:rPr>
                <w:sz w:val="2"/>
                <w:szCs w:val="2"/>
              </w:rPr>
            </w:pPr>
          </w:p>
        </w:tc>
        <w:tc>
          <w:tcPr>
            <w:tcW w:w="3293" w:type="dxa"/>
          </w:tcPr>
          <w:p w14:paraId="14CFABC1" w14:textId="77777777" w:rsidR="005B12E5" w:rsidRPr="00415DC2" w:rsidRDefault="00DE5985">
            <w:pPr>
              <w:pStyle w:val="TableParagraph"/>
              <w:spacing w:line="268" w:lineRule="exact"/>
              <w:ind w:left="105"/>
              <w:rPr>
                <w:sz w:val="24"/>
              </w:rPr>
            </w:pPr>
            <w:r w:rsidRPr="00415DC2">
              <w:rPr>
                <w:sz w:val="24"/>
              </w:rPr>
              <w:t>------------------------------------</w:t>
            </w:r>
          </w:p>
        </w:tc>
        <w:tc>
          <w:tcPr>
            <w:tcW w:w="677" w:type="dxa"/>
          </w:tcPr>
          <w:p w14:paraId="7DFCB9F1" w14:textId="77777777" w:rsidR="005B12E5" w:rsidRPr="00415DC2" w:rsidRDefault="005B12E5">
            <w:pPr>
              <w:pStyle w:val="TableParagraph"/>
              <w:rPr>
                <w:sz w:val="20"/>
              </w:rPr>
            </w:pPr>
          </w:p>
        </w:tc>
        <w:tc>
          <w:tcPr>
            <w:tcW w:w="4435" w:type="dxa"/>
          </w:tcPr>
          <w:p w14:paraId="6376408B" w14:textId="77777777" w:rsidR="005B12E5" w:rsidRPr="00415DC2" w:rsidRDefault="00DE5985">
            <w:pPr>
              <w:pStyle w:val="TableParagraph"/>
              <w:spacing w:line="268" w:lineRule="exact"/>
              <w:ind w:left="109"/>
              <w:rPr>
                <w:sz w:val="24"/>
              </w:rPr>
            </w:pPr>
            <w:r w:rsidRPr="00415DC2">
              <w:rPr>
                <w:sz w:val="24"/>
              </w:rPr>
              <w:t>SCIENCE LAB</w:t>
            </w:r>
          </w:p>
        </w:tc>
        <w:tc>
          <w:tcPr>
            <w:tcW w:w="633" w:type="dxa"/>
          </w:tcPr>
          <w:p w14:paraId="4A970736" w14:textId="77777777" w:rsidR="005B12E5" w:rsidRPr="00415DC2" w:rsidRDefault="00DE5985">
            <w:pPr>
              <w:pStyle w:val="TableParagraph"/>
              <w:spacing w:line="268" w:lineRule="exact"/>
              <w:ind w:left="85" w:right="78"/>
              <w:jc w:val="center"/>
              <w:rPr>
                <w:sz w:val="24"/>
              </w:rPr>
            </w:pPr>
            <w:r w:rsidRPr="00415DC2">
              <w:rPr>
                <w:sz w:val="24"/>
              </w:rPr>
              <w:t>CR</w:t>
            </w:r>
          </w:p>
        </w:tc>
      </w:tr>
      <w:tr w:rsidR="005B12E5" w:rsidRPr="00415DC2" w14:paraId="11C14D56" w14:textId="77777777">
        <w:trPr>
          <w:trHeight w:val="551"/>
        </w:trPr>
        <w:tc>
          <w:tcPr>
            <w:tcW w:w="552" w:type="dxa"/>
            <w:vMerge/>
            <w:tcBorders>
              <w:top w:val="nil"/>
            </w:tcBorders>
            <w:textDirection w:val="btLr"/>
          </w:tcPr>
          <w:p w14:paraId="57C68019" w14:textId="77777777" w:rsidR="005B12E5" w:rsidRPr="00415DC2" w:rsidRDefault="005B12E5">
            <w:pPr>
              <w:rPr>
                <w:sz w:val="2"/>
                <w:szCs w:val="2"/>
              </w:rPr>
            </w:pPr>
          </w:p>
        </w:tc>
        <w:tc>
          <w:tcPr>
            <w:tcW w:w="3293" w:type="dxa"/>
          </w:tcPr>
          <w:p w14:paraId="752D1698" w14:textId="77777777" w:rsidR="005B12E5" w:rsidRPr="00415DC2" w:rsidRDefault="00DE5985">
            <w:pPr>
              <w:pStyle w:val="TableParagraph"/>
              <w:spacing w:line="271" w:lineRule="exact"/>
              <w:ind w:left="105"/>
              <w:rPr>
                <w:sz w:val="24"/>
              </w:rPr>
            </w:pPr>
            <w:r w:rsidRPr="00415DC2">
              <w:rPr>
                <w:sz w:val="24"/>
              </w:rPr>
              <w:t>RELI 1301/1302/3305</w:t>
            </w:r>
          </w:p>
          <w:p w14:paraId="5DC8CB6A" w14:textId="77777777" w:rsidR="005B12E5" w:rsidRPr="00415DC2" w:rsidRDefault="00DE5985">
            <w:pPr>
              <w:pStyle w:val="TableParagraph"/>
              <w:spacing w:line="260" w:lineRule="exact"/>
              <w:ind w:left="105"/>
              <w:rPr>
                <w:sz w:val="24"/>
              </w:rPr>
            </w:pPr>
            <w:r w:rsidRPr="00415DC2">
              <w:rPr>
                <w:sz w:val="24"/>
              </w:rPr>
              <w:t>(choose one)</w:t>
            </w:r>
          </w:p>
        </w:tc>
        <w:tc>
          <w:tcPr>
            <w:tcW w:w="677" w:type="dxa"/>
          </w:tcPr>
          <w:p w14:paraId="7B3087A2" w14:textId="77777777" w:rsidR="005B12E5" w:rsidRPr="00415DC2" w:rsidRDefault="00DE5985">
            <w:pPr>
              <w:pStyle w:val="TableParagraph"/>
              <w:spacing w:line="273" w:lineRule="exact"/>
              <w:ind w:left="14"/>
              <w:jc w:val="center"/>
              <w:rPr>
                <w:sz w:val="24"/>
              </w:rPr>
            </w:pPr>
            <w:r w:rsidRPr="00415DC2">
              <w:rPr>
                <w:sz w:val="24"/>
              </w:rPr>
              <w:t>3</w:t>
            </w:r>
          </w:p>
        </w:tc>
        <w:tc>
          <w:tcPr>
            <w:tcW w:w="4435" w:type="dxa"/>
          </w:tcPr>
          <w:p w14:paraId="0FD041CC" w14:textId="77777777" w:rsidR="005B12E5" w:rsidRPr="00415DC2" w:rsidRDefault="00DE5985">
            <w:pPr>
              <w:pStyle w:val="TableParagraph"/>
              <w:spacing w:line="273" w:lineRule="exact"/>
              <w:ind w:left="109"/>
              <w:rPr>
                <w:sz w:val="24"/>
              </w:rPr>
            </w:pPr>
            <w:r w:rsidRPr="00415DC2">
              <w:rPr>
                <w:sz w:val="24"/>
              </w:rPr>
              <w:t>1</w:t>
            </w:r>
            <w:r w:rsidRPr="00415DC2">
              <w:rPr>
                <w:sz w:val="24"/>
                <w:vertAlign w:val="superscript"/>
              </w:rPr>
              <w:t>st</w:t>
            </w:r>
            <w:r w:rsidRPr="00415DC2">
              <w:rPr>
                <w:sz w:val="24"/>
              </w:rPr>
              <w:t xml:space="preserve"> Major Concentration</w:t>
            </w:r>
          </w:p>
        </w:tc>
        <w:tc>
          <w:tcPr>
            <w:tcW w:w="633" w:type="dxa"/>
          </w:tcPr>
          <w:p w14:paraId="4378F0F9" w14:textId="77777777" w:rsidR="005B12E5" w:rsidRPr="00415DC2" w:rsidRDefault="00DE5985">
            <w:pPr>
              <w:pStyle w:val="TableParagraph"/>
              <w:spacing w:line="273" w:lineRule="exact"/>
              <w:ind w:left="7"/>
              <w:jc w:val="center"/>
              <w:rPr>
                <w:sz w:val="24"/>
              </w:rPr>
            </w:pPr>
            <w:r w:rsidRPr="00415DC2">
              <w:rPr>
                <w:sz w:val="24"/>
              </w:rPr>
              <w:t>3</w:t>
            </w:r>
          </w:p>
        </w:tc>
      </w:tr>
      <w:tr w:rsidR="005B12E5" w:rsidRPr="00415DC2" w14:paraId="4D8E7EC3" w14:textId="77777777">
        <w:trPr>
          <w:trHeight w:val="273"/>
        </w:trPr>
        <w:tc>
          <w:tcPr>
            <w:tcW w:w="552" w:type="dxa"/>
            <w:vMerge/>
            <w:tcBorders>
              <w:top w:val="nil"/>
            </w:tcBorders>
            <w:textDirection w:val="btLr"/>
          </w:tcPr>
          <w:p w14:paraId="3FC09DA8" w14:textId="77777777" w:rsidR="005B12E5" w:rsidRPr="00415DC2" w:rsidRDefault="005B12E5">
            <w:pPr>
              <w:rPr>
                <w:sz w:val="2"/>
                <w:szCs w:val="2"/>
              </w:rPr>
            </w:pPr>
          </w:p>
        </w:tc>
        <w:tc>
          <w:tcPr>
            <w:tcW w:w="3293" w:type="dxa"/>
          </w:tcPr>
          <w:p w14:paraId="5B6CFF76" w14:textId="77777777" w:rsidR="005B12E5" w:rsidRPr="00415DC2" w:rsidRDefault="00DE5985">
            <w:pPr>
              <w:pStyle w:val="TableParagraph"/>
              <w:spacing w:line="253" w:lineRule="exact"/>
              <w:ind w:left="105"/>
              <w:rPr>
                <w:sz w:val="24"/>
              </w:rPr>
            </w:pPr>
            <w:r w:rsidRPr="00415DC2">
              <w:rPr>
                <w:sz w:val="24"/>
              </w:rPr>
              <w:t>HIST 1301/1302 (choose one)</w:t>
            </w:r>
          </w:p>
        </w:tc>
        <w:tc>
          <w:tcPr>
            <w:tcW w:w="677" w:type="dxa"/>
          </w:tcPr>
          <w:p w14:paraId="7F912C01"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7F520FE8" w14:textId="77777777" w:rsidR="005B12E5" w:rsidRPr="00415DC2" w:rsidRDefault="00DE5985">
            <w:pPr>
              <w:pStyle w:val="TableParagraph"/>
              <w:spacing w:line="253" w:lineRule="exact"/>
              <w:ind w:left="109"/>
              <w:rPr>
                <w:sz w:val="24"/>
              </w:rPr>
            </w:pPr>
            <w:r w:rsidRPr="00415DC2">
              <w:rPr>
                <w:sz w:val="24"/>
              </w:rPr>
              <w:t>GOVT 2305 American Government</w:t>
            </w:r>
          </w:p>
        </w:tc>
        <w:tc>
          <w:tcPr>
            <w:tcW w:w="633" w:type="dxa"/>
          </w:tcPr>
          <w:p w14:paraId="0A3926B4"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7F3546DD" w14:textId="77777777">
        <w:trPr>
          <w:trHeight w:val="556"/>
        </w:trPr>
        <w:tc>
          <w:tcPr>
            <w:tcW w:w="552" w:type="dxa"/>
            <w:vMerge/>
            <w:tcBorders>
              <w:top w:val="nil"/>
            </w:tcBorders>
            <w:textDirection w:val="btLr"/>
          </w:tcPr>
          <w:p w14:paraId="6EA1E198" w14:textId="77777777" w:rsidR="005B12E5" w:rsidRPr="00415DC2" w:rsidRDefault="005B12E5">
            <w:pPr>
              <w:rPr>
                <w:sz w:val="2"/>
                <w:szCs w:val="2"/>
              </w:rPr>
            </w:pPr>
          </w:p>
        </w:tc>
        <w:tc>
          <w:tcPr>
            <w:tcW w:w="3293" w:type="dxa"/>
          </w:tcPr>
          <w:p w14:paraId="53586D7E" w14:textId="77777777" w:rsidR="005B12E5" w:rsidRPr="00415DC2" w:rsidRDefault="00DE5985">
            <w:pPr>
              <w:pStyle w:val="TableParagraph"/>
              <w:spacing w:line="273" w:lineRule="exact"/>
              <w:ind w:left="105"/>
              <w:rPr>
                <w:sz w:val="24"/>
              </w:rPr>
            </w:pPr>
            <w:r w:rsidRPr="00415DC2">
              <w:rPr>
                <w:sz w:val="24"/>
              </w:rPr>
              <w:t>MUSI 1306 or any Humanities</w:t>
            </w:r>
          </w:p>
          <w:p w14:paraId="026D5C8F" w14:textId="77777777" w:rsidR="005B12E5" w:rsidRPr="00415DC2" w:rsidRDefault="00DE5985">
            <w:pPr>
              <w:pStyle w:val="TableParagraph"/>
              <w:spacing w:before="2" w:line="261" w:lineRule="exact"/>
              <w:ind w:left="105"/>
              <w:rPr>
                <w:sz w:val="24"/>
              </w:rPr>
            </w:pPr>
            <w:r w:rsidRPr="00415DC2">
              <w:rPr>
                <w:sz w:val="24"/>
              </w:rPr>
              <w:t>course</w:t>
            </w:r>
          </w:p>
        </w:tc>
        <w:tc>
          <w:tcPr>
            <w:tcW w:w="677" w:type="dxa"/>
          </w:tcPr>
          <w:p w14:paraId="38848F00" w14:textId="77777777" w:rsidR="005B12E5" w:rsidRPr="00415DC2" w:rsidRDefault="00DE5985">
            <w:pPr>
              <w:pStyle w:val="TableParagraph"/>
              <w:spacing w:line="273" w:lineRule="exact"/>
              <w:ind w:left="14"/>
              <w:jc w:val="center"/>
              <w:rPr>
                <w:sz w:val="24"/>
              </w:rPr>
            </w:pPr>
            <w:r w:rsidRPr="00415DC2">
              <w:rPr>
                <w:sz w:val="24"/>
              </w:rPr>
              <w:t>3</w:t>
            </w:r>
          </w:p>
        </w:tc>
        <w:tc>
          <w:tcPr>
            <w:tcW w:w="4435" w:type="dxa"/>
          </w:tcPr>
          <w:p w14:paraId="506EBD8E" w14:textId="77777777" w:rsidR="005B12E5" w:rsidRPr="00415DC2" w:rsidRDefault="00DE5985">
            <w:pPr>
              <w:pStyle w:val="TableParagraph"/>
              <w:spacing w:line="273" w:lineRule="exact"/>
              <w:ind w:left="109"/>
              <w:rPr>
                <w:sz w:val="24"/>
              </w:rPr>
            </w:pPr>
            <w:r w:rsidRPr="00415DC2">
              <w:rPr>
                <w:sz w:val="24"/>
              </w:rPr>
              <w:t>COSC 1300 Intro to Computer Information</w:t>
            </w:r>
          </w:p>
          <w:p w14:paraId="436AD72A" w14:textId="77777777" w:rsidR="005B12E5" w:rsidRPr="00415DC2" w:rsidRDefault="00DE5985">
            <w:pPr>
              <w:pStyle w:val="TableParagraph"/>
              <w:spacing w:before="2" w:line="261" w:lineRule="exact"/>
              <w:ind w:left="109"/>
              <w:rPr>
                <w:sz w:val="24"/>
              </w:rPr>
            </w:pPr>
            <w:r w:rsidRPr="00415DC2">
              <w:rPr>
                <w:sz w:val="24"/>
              </w:rPr>
              <w:t>Systems/Data Science</w:t>
            </w:r>
          </w:p>
        </w:tc>
        <w:tc>
          <w:tcPr>
            <w:tcW w:w="633" w:type="dxa"/>
          </w:tcPr>
          <w:p w14:paraId="74CD3348" w14:textId="77777777" w:rsidR="005B12E5" w:rsidRPr="00415DC2" w:rsidRDefault="00DE5985">
            <w:pPr>
              <w:pStyle w:val="TableParagraph"/>
              <w:spacing w:line="273" w:lineRule="exact"/>
              <w:ind w:left="7"/>
              <w:jc w:val="center"/>
              <w:rPr>
                <w:sz w:val="24"/>
              </w:rPr>
            </w:pPr>
            <w:r w:rsidRPr="00415DC2">
              <w:rPr>
                <w:sz w:val="24"/>
              </w:rPr>
              <w:t>3</w:t>
            </w:r>
          </w:p>
        </w:tc>
      </w:tr>
      <w:tr w:rsidR="005B12E5" w:rsidRPr="00415DC2" w14:paraId="7E9F9EC0" w14:textId="77777777">
        <w:trPr>
          <w:trHeight w:val="278"/>
        </w:trPr>
        <w:tc>
          <w:tcPr>
            <w:tcW w:w="552" w:type="dxa"/>
            <w:vMerge/>
            <w:tcBorders>
              <w:top w:val="nil"/>
            </w:tcBorders>
            <w:textDirection w:val="btLr"/>
          </w:tcPr>
          <w:p w14:paraId="39EC9A46" w14:textId="77777777" w:rsidR="005B12E5" w:rsidRPr="00415DC2" w:rsidRDefault="005B12E5">
            <w:pPr>
              <w:rPr>
                <w:sz w:val="2"/>
                <w:szCs w:val="2"/>
              </w:rPr>
            </w:pPr>
          </w:p>
        </w:tc>
        <w:tc>
          <w:tcPr>
            <w:tcW w:w="3293" w:type="dxa"/>
          </w:tcPr>
          <w:p w14:paraId="44E7515C" w14:textId="77777777" w:rsidR="005B12E5" w:rsidRPr="00415DC2" w:rsidRDefault="00DE5985">
            <w:pPr>
              <w:pStyle w:val="TableParagraph"/>
              <w:spacing w:line="258" w:lineRule="exact"/>
              <w:ind w:left="105"/>
              <w:rPr>
                <w:sz w:val="24"/>
              </w:rPr>
            </w:pPr>
            <w:r w:rsidRPr="00415DC2">
              <w:rPr>
                <w:sz w:val="24"/>
              </w:rPr>
              <w:t>INTS 1000 Chapel</w:t>
            </w:r>
          </w:p>
        </w:tc>
        <w:tc>
          <w:tcPr>
            <w:tcW w:w="677" w:type="dxa"/>
          </w:tcPr>
          <w:p w14:paraId="79291FC5" w14:textId="77777777" w:rsidR="005B12E5" w:rsidRPr="00415DC2" w:rsidRDefault="00DE5985">
            <w:pPr>
              <w:pStyle w:val="TableParagraph"/>
              <w:spacing w:line="258" w:lineRule="exact"/>
              <w:ind w:left="14"/>
              <w:jc w:val="center"/>
              <w:rPr>
                <w:sz w:val="24"/>
              </w:rPr>
            </w:pPr>
            <w:r w:rsidRPr="00415DC2">
              <w:rPr>
                <w:sz w:val="24"/>
              </w:rPr>
              <w:t>0</w:t>
            </w:r>
          </w:p>
        </w:tc>
        <w:tc>
          <w:tcPr>
            <w:tcW w:w="4435" w:type="dxa"/>
          </w:tcPr>
          <w:p w14:paraId="39B4B13E" w14:textId="77777777" w:rsidR="005B12E5" w:rsidRPr="00415DC2" w:rsidRDefault="00DE5985">
            <w:pPr>
              <w:pStyle w:val="TableParagraph"/>
              <w:spacing w:line="258" w:lineRule="exact"/>
              <w:ind w:left="109"/>
              <w:rPr>
                <w:sz w:val="24"/>
              </w:rPr>
            </w:pPr>
            <w:r w:rsidRPr="00415DC2">
              <w:rPr>
                <w:sz w:val="24"/>
              </w:rPr>
              <w:t>INTS 1000 Chapel</w:t>
            </w:r>
          </w:p>
        </w:tc>
        <w:tc>
          <w:tcPr>
            <w:tcW w:w="633" w:type="dxa"/>
          </w:tcPr>
          <w:p w14:paraId="640067EB" w14:textId="77777777" w:rsidR="005B12E5" w:rsidRPr="00415DC2" w:rsidRDefault="00DE5985">
            <w:pPr>
              <w:pStyle w:val="TableParagraph"/>
              <w:spacing w:line="258" w:lineRule="exact"/>
              <w:ind w:left="7"/>
              <w:jc w:val="center"/>
              <w:rPr>
                <w:sz w:val="24"/>
              </w:rPr>
            </w:pPr>
            <w:r w:rsidRPr="00415DC2">
              <w:rPr>
                <w:sz w:val="24"/>
              </w:rPr>
              <w:t>0</w:t>
            </w:r>
          </w:p>
        </w:tc>
      </w:tr>
      <w:tr w:rsidR="005B12E5" w:rsidRPr="00415DC2" w14:paraId="595EE817" w14:textId="77777777">
        <w:trPr>
          <w:trHeight w:val="273"/>
        </w:trPr>
        <w:tc>
          <w:tcPr>
            <w:tcW w:w="552" w:type="dxa"/>
            <w:vMerge/>
            <w:tcBorders>
              <w:top w:val="nil"/>
            </w:tcBorders>
            <w:textDirection w:val="btLr"/>
          </w:tcPr>
          <w:p w14:paraId="4C9A19AB" w14:textId="77777777" w:rsidR="005B12E5" w:rsidRPr="00415DC2" w:rsidRDefault="005B12E5">
            <w:pPr>
              <w:rPr>
                <w:sz w:val="2"/>
                <w:szCs w:val="2"/>
              </w:rPr>
            </w:pPr>
          </w:p>
        </w:tc>
        <w:tc>
          <w:tcPr>
            <w:tcW w:w="3293" w:type="dxa"/>
          </w:tcPr>
          <w:p w14:paraId="4ED7A0F1" w14:textId="77777777" w:rsidR="005B12E5" w:rsidRPr="00415DC2" w:rsidRDefault="00DE5985">
            <w:pPr>
              <w:pStyle w:val="TableParagraph"/>
              <w:spacing w:line="253" w:lineRule="exact"/>
              <w:ind w:left="105"/>
              <w:rPr>
                <w:sz w:val="24"/>
              </w:rPr>
            </w:pPr>
            <w:r w:rsidRPr="00415DC2">
              <w:rPr>
                <w:sz w:val="24"/>
              </w:rPr>
              <w:t>INTS 1030 Career Readiness</w:t>
            </w:r>
          </w:p>
        </w:tc>
        <w:tc>
          <w:tcPr>
            <w:tcW w:w="677" w:type="dxa"/>
          </w:tcPr>
          <w:p w14:paraId="41462600" w14:textId="77777777" w:rsidR="005B12E5" w:rsidRPr="00415DC2" w:rsidRDefault="00DE5985">
            <w:pPr>
              <w:pStyle w:val="TableParagraph"/>
              <w:spacing w:line="253" w:lineRule="exact"/>
              <w:ind w:left="14"/>
              <w:jc w:val="center"/>
              <w:rPr>
                <w:sz w:val="24"/>
              </w:rPr>
            </w:pPr>
            <w:r w:rsidRPr="00415DC2">
              <w:rPr>
                <w:sz w:val="24"/>
              </w:rPr>
              <w:t>0</w:t>
            </w:r>
          </w:p>
        </w:tc>
        <w:tc>
          <w:tcPr>
            <w:tcW w:w="4435" w:type="dxa"/>
          </w:tcPr>
          <w:p w14:paraId="3B2CAFC8" w14:textId="77777777" w:rsidR="005B12E5" w:rsidRPr="00415DC2" w:rsidRDefault="00DE5985">
            <w:pPr>
              <w:pStyle w:val="TableParagraph"/>
              <w:spacing w:line="253" w:lineRule="exact"/>
              <w:ind w:left="109"/>
              <w:rPr>
                <w:sz w:val="24"/>
              </w:rPr>
            </w:pPr>
            <w:r w:rsidRPr="00415DC2">
              <w:rPr>
                <w:sz w:val="24"/>
              </w:rPr>
              <w:t>INTS 1031 Career Readiness</w:t>
            </w:r>
          </w:p>
        </w:tc>
        <w:tc>
          <w:tcPr>
            <w:tcW w:w="633" w:type="dxa"/>
          </w:tcPr>
          <w:p w14:paraId="3C606712" w14:textId="77777777" w:rsidR="005B12E5" w:rsidRPr="00415DC2" w:rsidRDefault="00DE5985">
            <w:pPr>
              <w:pStyle w:val="TableParagraph"/>
              <w:spacing w:line="253" w:lineRule="exact"/>
              <w:ind w:left="7"/>
              <w:jc w:val="center"/>
              <w:rPr>
                <w:sz w:val="24"/>
              </w:rPr>
            </w:pPr>
            <w:r w:rsidRPr="00415DC2">
              <w:rPr>
                <w:sz w:val="24"/>
              </w:rPr>
              <w:t>0</w:t>
            </w:r>
          </w:p>
        </w:tc>
      </w:tr>
      <w:tr w:rsidR="005B12E5" w:rsidRPr="00415DC2" w14:paraId="4BF3E135" w14:textId="77777777">
        <w:trPr>
          <w:trHeight w:val="287"/>
        </w:trPr>
        <w:tc>
          <w:tcPr>
            <w:tcW w:w="552" w:type="dxa"/>
            <w:vMerge/>
            <w:tcBorders>
              <w:top w:val="nil"/>
            </w:tcBorders>
            <w:textDirection w:val="btLr"/>
          </w:tcPr>
          <w:p w14:paraId="28FAB04B" w14:textId="77777777" w:rsidR="005B12E5" w:rsidRPr="00415DC2" w:rsidRDefault="005B12E5">
            <w:pPr>
              <w:rPr>
                <w:sz w:val="2"/>
                <w:szCs w:val="2"/>
              </w:rPr>
            </w:pPr>
          </w:p>
        </w:tc>
        <w:tc>
          <w:tcPr>
            <w:tcW w:w="3293" w:type="dxa"/>
          </w:tcPr>
          <w:p w14:paraId="344A0357" w14:textId="77777777" w:rsidR="005B12E5" w:rsidRPr="00415DC2" w:rsidRDefault="00DE5985">
            <w:pPr>
              <w:pStyle w:val="TableParagraph"/>
              <w:spacing w:line="268" w:lineRule="exact"/>
              <w:ind w:left="105"/>
              <w:rPr>
                <w:sz w:val="24"/>
              </w:rPr>
            </w:pPr>
            <w:r w:rsidRPr="00415DC2">
              <w:rPr>
                <w:sz w:val="24"/>
              </w:rPr>
              <w:t>INTS 1101 First Year Exp.</w:t>
            </w:r>
          </w:p>
        </w:tc>
        <w:tc>
          <w:tcPr>
            <w:tcW w:w="677" w:type="dxa"/>
          </w:tcPr>
          <w:p w14:paraId="166EEF22" w14:textId="77777777" w:rsidR="005B12E5" w:rsidRPr="00415DC2" w:rsidRDefault="00DE5985">
            <w:pPr>
              <w:pStyle w:val="TableParagraph"/>
              <w:spacing w:line="268" w:lineRule="exact"/>
              <w:ind w:left="109" w:right="95"/>
              <w:jc w:val="center"/>
              <w:rPr>
                <w:sz w:val="24"/>
              </w:rPr>
            </w:pPr>
            <w:r w:rsidRPr="00415DC2">
              <w:rPr>
                <w:sz w:val="24"/>
              </w:rPr>
              <w:t>0.5</w:t>
            </w:r>
          </w:p>
        </w:tc>
        <w:tc>
          <w:tcPr>
            <w:tcW w:w="4435" w:type="dxa"/>
          </w:tcPr>
          <w:p w14:paraId="38D8AC9D" w14:textId="77777777" w:rsidR="005B12E5" w:rsidRPr="00415DC2" w:rsidRDefault="00DE5985">
            <w:pPr>
              <w:pStyle w:val="TableParagraph"/>
              <w:spacing w:line="268" w:lineRule="exact"/>
              <w:ind w:left="109"/>
              <w:rPr>
                <w:sz w:val="24"/>
              </w:rPr>
            </w:pPr>
            <w:r w:rsidRPr="00415DC2">
              <w:rPr>
                <w:sz w:val="24"/>
              </w:rPr>
              <w:t>INTS 1101 First Year Exp.</w:t>
            </w:r>
          </w:p>
        </w:tc>
        <w:tc>
          <w:tcPr>
            <w:tcW w:w="633" w:type="dxa"/>
          </w:tcPr>
          <w:p w14:paraId="6B62E4E4" w14:textId="77777777" w:rsidR="005B12E5" w:rsidRPr="00415DC2" w:rsidRDefault="00DE5985">
            <w:pPr>
              <w:pStyle w:val="TableParagraph"/>
              <w:spacing w:line="268" w:lineRule="exact"/>
              <w:ind w:left="85" w:right="78"/>
              <w:jc w:val="center"/>
              <w:rPr>
                <w:sz w:val="24"/>
              </w:rPr>
            </w:pPr>
            <w:r w:rsidRPr="00415DC2">
              <w:rPr>
                <w:sz w:val="24"/>
              </w:rPr>
              <w:t>0.5</w:t>
            </w:r>
          </w:p>
        </w:tc>
      </w:tr>
      <w:tr w:rsidR="005B12E5" w:rsidRPr="00415DC2" w14:paraId="2328F576" w14:textId="77777777">
        <w:trPr>
          <w:trHeight w:val="282"/>
        </w:trPr>
        <w:tc>
          <w:tcPr>
            <w:tcW w:w="552" w:type="dxa"/>
            <w:vMerge/>
            <w:tcBorders>
              <w:top w:val="nil"/>
            </w:tcBorders>
            <w:textDirection w:val="btLr"/>
          </w:tcPr>
          <w:p w14:paraId="66139B1F" w14:textId="77777777" w:rsidR="005B12E5" w:rsidRPr="00415DC2" w:rsidRDefault="005B12E5">
            <w:pPr>
              <w:rPr>
                <w:sz w:val="2"/>
                <w:szCs w:val="2"/>
              </w:rPr>
            </w:pPr>
          </w:p>
        </w:tc>
        <w:tc>
          <w:tcPr>
            <w:tcW w:w="3293" w:type="dxa"/>
          </w:tcPr>
          <w:p w14:paraId="1932F18B" w14:textId="77777777" w:rsidR="005B12E5" w:rsidRPr="00415DC2" w:rsidRDefault="005B12E5">
            <w:pPr>
              <w:pStyle w:val="TableParagraph"/>
              <w:rPr>
                <w:sz w:val="20"/>
              </w:rPr>
            </w:pPr>
          </w:p>
        </w:tc>
        <w:tc>
          <w:tcPr>
            <w:tcW w:w="677" w:type="dxa"/>
          </w:tcPr>
          <w:p w14:paraId="52692FF2" w14:textId="77777777" w:rsidR="005B12E5" w:rsidRPr="00415DC2" w:rsidRDefault="00DE5985">
            <w:pPr>
              <w:pStyle w:val="TableParagraph"/>
              <w:spacing w:line="263" w:lineRule="exact"/>
              <w:ind w:left="109" w:right="95"/>
              <w:jc w:val="center"/>
              <w:rPr>
                <w:b/>
                <w:sz w:val="24"/>
              </w:rPr>
            </w:pPr>
            <w:r w:rsidRPr="00415DC2">
              <w:rPr>
                <w:b/>
                <w:sz w:val="24"/>
              </w:rPr>
              <w:t>15.5</w:t>
            </w:r>
          </w:p>
        </w:tc>
        <w:tc>
          <w:tcPr>
            <w:tcW w:w="4435" w:type="dxa"/>
          </w:tcPr>
          <w:p w14:paraId="28613793" w14:textId="77777777" w:rsidR="005B12E5" w:rsidRPr="00415DC2" w:rsidRDefault="005B12E5">
            <w:pPr>
              <w:pStyle w:val="TableParagraph"/>
              <w:rPr>
                <w:sz w:val="20"/>
              </w:rPr>
            </w:pPr>
          </w:p>
        </w:tc>
        <w:tc>
          <w:tcPr>
            <w:tcW w:w="633" w:type="dxa"/>
          </w:tcPr>
          <w:p w14:paraId="349DC204" w14:textId="77777777" w:rsidR="005B12E5" w:rsidRPr="00415DC2" w:rsidRDefault="00DE5985">
            <w:pPr>
              <w:pStyle w:val="TableParagraph"/>
              <w:spacing w:line="263" w:lineRule="exact"/>
              <w:ind w:left="85" w:right="78"/>
              <w:jc w:val="center"/>
              <w:rPr>
                <w:b/>
                <w:sz w:val="24"/>
              </w:rPr>
            </w:pPr>
            <w:r w:rsidRPr="00415DC2">
              <w:rPr>
                <w:b/>
                <w:sz w:val="24"/>
              </w:rPr>
              <w:t>16.5</w:t>
            </w:r>
          </w:p>
        </w:tc>
      </w:tr>
      <w:tr w:rsidR="005B12E5" w:rsidRPr="00415DC2" w14:paraId="560A55A0" w14:textId="77777777" w:rsidTr="00F54547">
        <w:trPr>
          <w:trHeight w:val="403"/>
        </w:trPr>
        <w:tc>
          <w:tcPr>
            <w:tcW w:w="552" w:type="dxa"/>
            <w:vMerge w:val="restart"/>
            <w:textDirection w:val="btLr"/>
          </w:tcPr>
          <w:p w14:paraId="2AF0C3E6" w14:textId="77777777" w:rsidR="005B12E5" w:rsidRDefault="00DE5985">
            <w:pPr>
              <w:pStyle w:val="TableParagraph"/>
              <w:spacing w:before="107"/>
              <w:ind w:left="734"/>
              <w:rPr>
                <w:b/>
                <w:sz w:val="24"/>
              </w:rPr>
            </w:pPr>
            <w:r w:rsidRPr="00415DC2">
              <w:rPr>
                <w:b/>
                <w:sz w:val="24"/>
              </w:rPr>
              <w:t>SECOND YEAR</w:t>
            </w:r>
          </w:p>
          <w:p w14:paraId="3DF05FC6" w14:textId="77777777" w:rsidR="00C326EA" w:rsidRDefault="00C326EA">
            <w:pPr>
              <w:pStyle w:val="TableParagraph"/>
              <w:spacing w:before="107"/>
              <w:ind w:left="734"/>
              <w:rPr>
                <w:b/>
                <w:sz w:val="24"/>
              </w:rPr>
            </w:pPr>
          </w:p>
          <w:p w14:paraId="6B3ACA4F" w14:textId="77777777" w:rsidR="00C326EA" w:rsidRDefault="00C326EA">
            <w:pPr>
              <w:pStyle w:val="TableParagraph"/>
              <w:spacing w:before="107"/>
              <w:ind w:left="734"/>
              <w:rPr>
                <w:b/>
                <w:sz w:val="24"/>
              </w:rPr>
            </w:pPr>
          </w:p>
          <w:p w14:paraId="755D79D2" w14:textId="474989DD" w:rsidR="00C326EA" w:rsidRPr="00415DC2" w:rsidRDefault="00C326EA">
            <w:pPr>
              <w:pStyle w:val="TableParagraph"/>
              <w:spacing w:before="107"/>
              <w:ind w:left="734"/>
              <w:rPr>
                <w:b/>
                <w:sz w:val="24"/>
              </w:rPr>
            </w:pPr>
          </w:p>
        </w:tc>
        <w:tc>
          <w:tcPr>
            <w:tcW w:w="3293" w:type="dxa"/>
            <w:shd w:val="clear" w:color="auto" w:fill="A6A6A6"/>
          </w:tcPr>
          <w:p w14:paraId="1E1751D8" w14:textId="77777777" w:rsidR="005B12E5" w:rsidRPr="00415DC2" w:rsidRDefault="00DE5985">
            <w:pPr>
              <w:pStyle w:val="TableParagraph"/>
              <w:spacing w:line="258" w:lineRule="exact"/>
              <w:ind w:left="674"/>
              <w:rPr>
                <w:sz w:val="24"/>
              </w:rPr>
            </w:pPr>
            <w:r w:rsidRPr="00415DC2">
              <w:rPr>
                <w:sz w:val="24"/>
              </w:rPr>
              <w:t>FIRST SEMESTER</w:t>
            </w:r>
          </w:p>
        </w:tc>
        <w:tc>
          <w:tcPr>
            <w:tcW w:w="677" w:type="dxa"/>
            <w:shd w:val="clear" w:color="auto" w:fill="A6A6A6"/>
          </w:tcPr>
          <w:p w14:paraId="7FAB9C50" w14:textId="77777777" w:rsidR="005B12E5" w:rsidRPr="00415DC2" w:rsidRDefault="005B12E5">
            <w:pPr>
              <w:pStyle w:val="TableParagraph"/>
              <w:rPr>
                <w:sz w:val="20"/>
              </w:rPr>
            </w:pPr>
          </w:p>
        </w:tc>
        <w:tc>
          <w:tcPr>
            <w:tcW w:w="4435" w:type="dxa"/>
            <w:shd w:val="clear" w:color="auto" w:fill="A6A6A6"/>
          </w:tcPr>
          <w:p w14:paraId="7598A8E3" w14:textId="77777777" w:rsidR="005B12E5" w:rsidRPr="00415DC2" w:rsidRDefault="00DE5985">
            <w:pPr>
              <w:pStyle w:val="TableParagraph"/>
              <w:spacing w:line="258" w:lineRule="exact"/>
              <w:ind w:left="1094"/>
              <w:rPr>
                <w:sz w:val="24"/>
              </w:rPr>
            </w:pPr>
            <w:r w:rsidRPr="00415DC2">
              <w:rPr>
                <w:sz w:val="24"/>
              </w:rPr>
              <w:t>SECOND SEMESTER</w:t>
            </w:r>
          </w:p>
        </w:tc>
        <w:tc>
          <w:tcPr>
            <w:tcW w:w="633" w:type="dxa"/>
            <w:shd w:val="clear" w:color="auto" w:fill="A6A6A6"/>
          </w:tcPr>
          <w:p w14:paraId="7C94082B" w14:textId="77777777" w:rsidR="005B12E5" w:rsidRPr="00415DC2" w:rsidRDefault="005B12E5">
            <w:pPr>
              <w:pStyle w:val="TableParagraph"/>
              <w:rPr>
                <w:sz w:val="20"/>
              </w:rPr>
            </w:pPr>
          </w:p>
        </w:tc>
      </w:tr>
      <w:tr w:rsidR="005B12E5" w:rsidRPr="00415DC2" w14:paraId="264C781C" w14:textId="77777777">
        <w:trPr>
          <w:trHeight w:val="273"/>
        </w:trPr>
        <w:tc>
          <w:tcPr>
            <w:tcW w:w="552" w:type="dxa"/>
            <w:vMerge/>
            <w:tcBorders>
              <w:top w:val="nil"/>
            </w:tcBorders>
            <w:textDirection w:val="btLr"/>
          </w:tcPr>
          <w:p w14:paraId="6583CCA4" w14:textId="77777777" w:rsidR="005B12E5" w:rsidRPr="00415DC2" w:rsidRDefault="005B12E5">
            <w:pPr>
              <w:rPr>
                <w:sz w:val="2"/>
                <w:szCs w:val="2"/>
              </w:rPr>
            </w:pPr>
          </w:p>
        </w:tc>
        <w:tc>
          <w:tcPr>
            <w:tcW w:w="3293" w:type="dxa"/>
          </w:tcPr>
          <w:p w14:paraId="0C4E908A" w14:textId="77777777" w:rsidR="005B12E5" w:rsidRPr="00415DC2" w:rsidRDefault="00DE5985">
            <w:pPr>
              <w:pStyle w:val="TableParagraph"/>
              <w:spacing w:line="253" w:lineRule="exact"/>
              <w:ind w:left="105"/>
              <w:rPr>
                <w:sz w:val="24"/>
              </w:rPr>
            </w:pPr>
            <w:r w:rsidRPr="00415DC2">
              <w:rPr>
                <w:sz w:val="24"/>
              </w:rPr>
              <w:t>SPCH 1311 Fund. of Speech</w:t>
            </w:r>
          </w:p>
        </w:tc>
        <w:tc>
          <w:tcPr>
            <w:tcW w:w="677" w:type="dxa"/>
          </w:tcPr>
          <w:p w14:paraId="3D0BB342"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04E8BC81" w14:textId="77777777" w:rsidR="005B12E5" w:rsidRPr="00415DC2" w:rsidRDefault="00DE5985">
            <w:pPr>
              <w:pStyle w:val="TableParagraph"/>
              <w:spacing w:line="253" w:lineRule="exact"/>
              <w:ind w:left="109"/>
              <w:rPr>
                <w:sz w:val="24"/>
              </w:rPr>
            </w:pPr>
            <w:r w:rsidRPr="00415DC2">
              <w:rPr>
                <w:sz w:val="24"/>
              </w:rPr>
              <w:t>1</w:t>
            </w:r>
            <w:r w:rsidRPr="00415DC2">
              <w:rPr>
                <w:sz w:val="24"/>
                <w:vertAlign w:val="superscript"/>
              </w:rPr>
              <w:t>st</w:t>
            </w:r>
            <w:r w:rsidRPr="00415DC2">
              <w:rPr>
                <w:sz w:val="24"/>
              </w:rPr>
              <w:t xml:space="preserve"> Major Concentration</w:t>
            </w:r>
          </w:p>
        </w:tc>
        <w:tc>
          <w:tcPr>
            <w:tcW w:w="633" w:type="dxa"/>
          </w:tcPr>
          <w:p w14:paraId="6F9445F3"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26ACC61F" w14:textId="77777777">
        <w:trPr>
          <w:trHeight w:val="287"/>
        </w:trPr>
        <w:tc>
          <w:tcPr>
            <w:tcW w:w="552" w:type="dxa"/>
            <w:vMerge/>
            <w:tcBorders>
              <w:top w:val="nil"/>
            </w:tcBorders>
            <w:textDirection w:val="btLr"/>
          </w:tcPr>
          <w:p w14:paraId="5EA89553" w14:textId="77777777" w:rsidR="005B12E5" w:rsidRPr="00415DC2" w:rsidRDefault="005B12E5">
            <w:pPr>
              <w:rPr>
                <w:sz w:val="2"/>
                <w:szCs w:val="2"/>
              </w:rPr>
            </w:pPr>
          </w:p>
        </w:tc>
        <w:tc>
          <w:tcPr>
            <w:tcW w:w="3293" w:type="dxa"/>
          </w:tcPr>
          <w:p w14:paraId="0475721D" w14:textId="77777777" w:rsidR="005B12E5" w:rsidRPr="00415DC2" w:rsidRDefault="009807BD">
            <w:pPr>
              <w:pStyle w:val="TableParagraph"/>
              <w:spacing w:line="268" w:lineRule="exact"/>
              <w:ind w:left="105"/>
              <w:rPr>
                <w:sz w:val="24"/>
              </w:rPr>
            </w:pPr>
            <w:r w:rsidRPr="00415DC2">
              <w:rPr>
                <w:sz w:val="24"/>
              </w:rPr>
              <w:t>CORE Course</w:t>
            </w:r>
          </w:p>
        </w:tc>
        <w:tc>
          <w:tcPr>
            <w:tcW w:w="677" w:type="dxa"/>
          </w:tcPr>
          <w:p w14:paraId="28A777A9" w14:textId="77777777" w:rsidR="005B12E5" w:rsidRPr="00415DC2" w:rsidRDefault="00DE5985">
            <w:pPr>
              <w:pStyle w:val="TableParagraph"/>
              <w:spacing w:line="268" w:lineRule="exact"/>
              <w:ind w:left="14"/>
              <w:jc w:val="center"/>
              <w:rPr>
                <w:sz w:val="24"/>
              </w:rPr>
            </w:pPr>
            <w:r w:rsidRPr="00415DC2">
              <w:rPr>
                <w:sz w:val="24"/>
              </w:rPr>
              <w:t>3</w:t>
            </w:r>
          </w:p>
        </w:tc>
        <w:tc>
          <w:tcPr>
            <w:tcW w:w="4435" w:type="dxa"/>
          </w:tcPr>
          <w:p w14:paraId="3BA65FEB" w14:textId="77777777" w:rsidR="005B12E5" w:rsidRPr="00415DC2" w:rsidRDefault="00DE5985">
            <w:pPr>
              <w:pStyle w:val="TableParagraph"/>
              <w:spacing w:line="268" w:lineRule="exact"/>
              <w:ind w:left="109"/>
              <w:rPr>
                <w:sz w:val="24"/>
              </w:rPr>
            </w:pPr>
            <w:r w:rsidRPr="00415DC2">
              <w:rPr>
                <w:sz w:val="24"/>
              </w:rPr>
              <w:t>SCIENCE</w:t>
            </w:r>
          </w:p>
        </w:tc>
        <w:tc>
          <w:tcPr>
            <w:tcW w:w="633" w:type="dxa"/>
          </w:tcPr>
          <w:p w14:paraId="78BA85D2" w14:textId="77777777" w:rsidR="005B12E5" w:rsidRPr="00415DC2" w:rsidRDefault="00DE5985">
            <w:pPr>
              <w:pStyle w:val="TableParagraph"/>
              <w:spacing w:line="268" w:lineRule="exact"/>
              <w:ind w:left="7"/>
              <w:jc w:val="center"/>
              <w:rPr>
                <w:sz w:val="24"/>
              </w:rPr>
            </w:pPr>
            <w:r w:rsidRPr="00415DC2">
              <w:rPr>
                <w:sz w:val="24"/>
              </w:rPr>
              <w:t>4</w:t>
            </w:r>
          </w:p>
        </w:tc>
      </w:tr>
      <w:tr w:rsidR="005B12E5" w:rsidRPr="00415DC2" w14:paraId="5B05D469" w14:textId="77777777">
        <w:trPr>
          <w:trHeight w:val="282"/>
        </w:trPr>
        <w:tc>
          <w:tcPr>
            <w:tcW w:w="552" w:type="dxa"/>
            <w:vMerge/>
            <w:tcBorders>
              <w:top w:val="nil"/>
            </w:tcBorders>
            <w:textDirection w:val="btLr"/>
          </w:tcPr>
          <w:p w14:paraId="4D395E6A" w14:textId="77777777" w:rsidR="005B12E5" w:rsidRPr="00415DC2" w:rsidRDefault="005B12E5">
            <w:pPr>
              <w:rPr>
                <w:sz w:val="2"/>
                <w:szCs w:val="2"/>
              </w:rPr>
            </w:pPr>
          </w:p>
        </w:tc>
        <w:tc>
          <w:tcPr>
            <w:tcW w:w="3293" w:type="dxa"/>
          </w:tcPr>
          <w:p w14:paraId="2CE7E977" w14:textId="77777777" w:rsidR="005B12E5" w:rsidRPr="00415DC2" w:rsidRDefault="00DE5985">
            <w:pPr>
              <w:pStyle w:val="TableParagraph"/>
              <w:spacing w:line="263" w:lineRule="exact"/>
              <w:ind w:left="105"/>
              <w:rPr>
                <w:sz w:val="24"/>
              </w:rPr>
            </w:pPr>
            <w:r w:rsidRPr="00415DC2">
              <w:rPr>
                <w:sz w:val="24"/>
              </w:rPr>
              <w:t>-----------------------------------</w:t>
            </w:r>
          </w:p>
        </w:tc>
        <w:tc>
          <w:tcPr>
            <w:tcW w:w="677" w:type="dxa"/>
          </w:tcPr>
          <w:p w14:paraId="57F455B7" w14:textId="77777777" w:rsidR="005B12E5" w:rsidRPr="00415DC2" w:rsidRDefault="005B12E5">
            <w:pPr>
              <w:pStyle w:val="TableParagraph"/>
              <w:rPr>
                <w:sz w:val="20"/>
              </w:rPr>
            </w:pPr>
          </w:p>
        </w:tc>
        <w:tc>
          <w:tcPr>
            <w:tcW w:w="4435" w:type="dxa"/>
          </w:tcPr>
          <w:p w14:paraId="5389455D" w14:textId="77777777" w:rsidR="005B12E5" w:rsidRPr="00415DC2" w:rsidRDefault="00DE5985">
            <w:pPr>
              <w:pStyle w:val="TableParagraph"/>
              <w:spacing w:line="263" w:lineRule="exact"/>
              <w:ind w:left="109"/>
              <w:rPr>
                <w:sz w:val="24"/>
              </w:rPr>
            </w:pPr>
            <w:r w:rsidRPr="00415DC2">
              <w:rPr>
                <w:sz w:val="24"/>
              </w:rPr>
              <w:t>SCIENCE LAB</w:t>
            </w:r>
          </w:p>
        </w:tc>
        <w:tc>
          <w:tcPr>
            <w:tcW w:w="633" w:type="dxa"/>
          </w:tcPr>
          <w:p w14:paraId="5436F29A" w14:textId="77777777" w:rsidR="005B12E5" w:rsidRPr="00415DC2" w:rsidRDefault="00DE5985">
            <w:pPr>
              <w:pStyle w:val="TableParagraph"/>
              <w:spacing w:line="263" w:lineRule="exact"/>
              <w:ind w:left="85" w:right="78"/>
              <w:jc w:val="center"/>
              <w:rPr>
                <w:sz w:val="24"/>
              </w:rPr>
            </w:pPr>
            <w:r w:rsidRPr="00415DC2">
              <w:rPr>
                <w:sz w:val="24"/>
              </w:rPr>
              <w:t>CR</w:t>
            </w:r>
          </w:p>
        </w:tc>
      </w:tr>
      <w:tr w:rsidR="005B12E5" w:rsidRPr="00415DC2" w14:paraId="737FA3EC" w14:textId="77777777">
        <w:trPr>
          <w:trHeight w:val="277"/>
        </w:trPr>
        <w:tc>
          <w:tcPr>
            <w:tcW w:w="552" w:type="dxa"/>
            <w:vMerge/>
            <w:tcBorders>
              <w:top w:val="nil"/>
            </w:tcBorders>
            <w:textDirection w:val="btLr"/>
          </w:tcPr>
          <w:p w14:paraId="09B2B184" w14:textId="77777777" w:rsidR="005B12E5" w:rsidRPr="00415DC2" w:rsidRDefault="005B12E5">
            <w:pPr>
              <w:rPr>
                <w:sz w:val="2"/>
                <w:szCs w:val="2"/>
              </w:rPr>
            </w:pPr>
          </w:p>
        </w:tc>
        <w:tc>
          <w:tcPr>
            <w:tcW w:w="3293" w:type="dxa"/>
          </w:tcPr>
          <w:p w14:paraId="2750C19D" w14:textId="77777777" w:rsidR="005B12E5" w:rsidRPr="00415DC2" w:rsidRDefault="00DE5985">
            <w:pPr>
              <w:pStyle w:val="TableParagraph"/>
              <w:spacing w:line="258" w:lineRule="exact"/>
              <w:ind w:left="105"/>
              <w:rPr>
                <w:sz w:val="24"/>
              </w:rPr>
            </w:pPr>
            <w:r w:rsidRPr="00415DC2">
              <w:rPr>
                <w:sz w:val="24"/>
              </w:rPr>
              <w:t>1</w:t>
            </w:r>
            <w:r w:rsidRPr="00415DC2">
              <w:rPr>
                <w:sz w:val="24"/>
                <w:vertAlign w:val="superscript"/>
              </w:rPr>
              <w:t>st</w:t>
            </w:r>
            <w:r w:rsidRPr="00415DC2">
              <w:rPr>
                <w:sz w:val="24"/>
              </w:rPr>
              <w:t xml:space="preserve"> Major Concentration</w:t>
            </w:r>
          </w:p>
        </w:tc>
        <w:tc>
          <w:tcPr>
            <w:tcW w:w="677" w:type="dxa"/>
          </w:tcPr>
          <w:p w14:paraId="60206166" w14:textId="77777777" w:rsidR="005B12E5" w:rsidRPr="00415DC2" w:rsidRDefault="00DE5985">
            <w:pPr>
              <w:pStyle w:val="TableParagraph"/>
              <w:spacing w:line="258" w:lineRule="exact"/>
              <w:ind w:left="14"/>
              <w:jc w:val="center"/>
              <w:rPr>
                <w:sz w:val="24"/>
              </w:rPr>
            </w:pPr>
            <w:r w:rsidRPr="00415DC2">
              <w:rPr>
                <w:sz w:val="24"/>
              </w:rPr>
              <w:t>3</w:t>
            </w:r>
          </w:p>
        </w:tc>
        <w:tc>
          <w:tcPr>
            <w:tcW w:w="4435" w:type="dxa"/>
          </w:tcPr>
          <w:p w14:paraId="55457D31" w14:textId="77777777" w:rsidR="005B12E5" w:rsidRPr="00415DC2" w:rsidRDefault="00DE5985">
            <w:pPr>
              <w:pStyle w:val="TableParagraph"/>
              <w:spacing w:line="258" w:lineRule="exact"/>
              <w:ind w:left="169"/>
              <w:rPr>
                <w:sz w:val="24"/>
              </w:rPr>
            </w:pPr>
            <w:r w:rsidRPr="00415DC2">
              <w:rPr>
                <w:sz w:val="24"/>
              </w:rPr>
              <w:t>1</w:t>
            </w:r>
            <w:r w:rsidRPr="00415DC2">
              <w:rPr>
                <w:sz w:val="24"/>
                <w:vertAlign w:val="superscript"/>
              </w:rPr>
              <w:t>st</w:t>
            </w:r>
            <w:r w:rsidRPr="00415DC2">
              <w:rPr>
                <w:sz w:val="24"/>
              </w:rPr>
              <w:t xml:space="preserve"> Major Concentration</w:t>
            </w:r>
          </w:p>
        </w:tc>
        <w:tc>
          <w:tcPr>
            <w:tcW w:w="633" w:type="dxa"/>
          </w:tcPr>
          <w:p w14:paraId="65E0934B" w14:textId="77777777" w:rsidR="005B12E5" w:rsidRPr="00415DC2" w:rsidRDefault="00DE5985">
            <w:pPr>
              <w:pStyle w:val="TableParagraph"/>
              <w:spacing w:line="258" w:lineRule="exact"/>
              <w:ind w:left="7"/>
              <w:jc w:val="center"/>
              <w:rPr>
                <w:sz w:val="24"/>
              </w:rPr>
            </w:pPr>
            <w:r w:rsidRPr="00415DC2">
              <w:rPr>
                <w:sz w:val="24"/>
              </w:rPr>
              <w:t>3</w:t>
            </w:r>
          </w:p>
        </w:tc>
      </w:tr>
      <w:tr w:rsidR="005B12E5" w:rsidRPr="00415DC2" w14:paraId="24271A33" w14:textId="77777777">
        <w:trPr>
          <w:trHeight w:val="273"/>
        </w:trPr>
        <w:tc>
          <w:tcPr>
            <w:tcW w:w="552" w:type="dxa"/>
            <w:vMerge/>
            <w:tcBorders>
              <w:top w:val="nil"/>
            </w:tcBorders>
            <w:textDirection w:val="btLr"/>
          </w:tcPr>
          <w:p w14:paraId="02C0825C" w14:textId="77777777" w:rsidR="005B12E5" w:rsidRPr="00415DC2" w:rsidRDefault="005B12E5">
            <w:pPr>
              <w:rPr>
                <w:sz w:val="2"/>
                <w:szCs w:val="2"/>
              </w:rPr>
            </w:pPr>
          </w:p>
        </w:tc>
        <w:tc>
          <w:tcPr>
            <w:tcW w:w="3293" w:type="dxa"/>
          </w:tcPr>
          <w:p w14:paraId="2E55AD02" w14:textId="77777777" w:rsidR="005B12E5" w:rsidRPr="00415DC2" w:rsidRDefault="00DE5985">
            <w:pPr>
              <w:pStyle w:val="TableParagraph"/>
              <w:spacing w:line="253" w:lineRule="exact"/>
              <w:ind w:left="105"/>
              <w:rPr>
                <w:sz w:val="24"/>
              </w:rPr>
            </w:pPr>
            <w:r w:rsidRPr="00415DC2">
              <w:rPr>
                <w:sz w:val="24"/>
              </w:rPr>
              <w:t>FOREIGN LANGUAGE</w:t>
            </w:r>
          </w:p>
        </w:tc>
        <w:tc>
          <w:tcPr>
            <w:tcW w:w="677" w:type="dxa"/>
          </w:tcPr>
          <w:p w14:paraId="27DAF84D"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167472E6" w14:textId="77777777" w:rsidR="005B12E5" w:rsidRPr="00415DC2" w:rsidRDefault="00DE5985">
            <w:pPr>
              <w:pStyle w:val="TableParagraph"/>
              <w:spacing w:line="253" w:lineRule="exact"/>
              <w:ind w:left="109"/>
              <w:rPr>
                <w:sz w:val="24"/>
              </w:rPr>
            </w:pPr>
            <w:r w:rsidRPr="00415DC2">
              <w:rPr>
                <w:sz w:val="24"/>
              </w:rPr>
              <w:t>HIST 2381 African American History</w:t>
            </w:r>
          </w:p>
        </w:tc>
        <w:tc>
          <w:tcPr>
            <w:tcW w:w="633" w:type="dxa"/>
          </w:tcPr>
          <w:p w14:paraId="0C689BA1"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3DE5674C" w14:textId="77777777">
        <w:trPr>
          <w:trHeight w:val="316"/>
        </w:trPr>
        <w:tc>
          <w:tcPr>
            <w:tcW w:w="552" w:type="dxa"/>
            <w:vMerge/>
            <w:tcBorders>
              <w:top w:val="nil"/>
            </w:tcBorders>
            <w:textDirection w:val="btLr"/>
          </w:tcPr>
          <w:p w14:paraId="0B24DE89" w14:textId="77777777" w:rsidR="005B12E5" w:rsidRPr="00415DC2" w:rsidRDefault="005B12E5">
            <w:pPr>
              <w:rPr>
                <w:sz w:val="2"/>
                <w:szCs w:val="2"/>
              </w:rPr>
            </w:pPr>
          </w:p>
        </w:tc>
        <w:tc>
          <w:tcPr>
            <w:tcW w:w="3293" w:type="dxa"/>
          </w:tcPr>
          <w:p w14:paraId="2079F69A" w14:textId="77777777" w:rsidR="005B12E5" w:rsidRPr="00415DC2" w:rsidRDefault="00DE5985">
            <w:pPr>
              <w:pStyle w:val="TableParagraph"/>
              <w:spacing w:before="1"/>
              <w:ind w:left="105"/>
              <w:rPr>
                <w:sz w:val="24"/>
              </w:rPr>
            </w:pPr>
            <w:r w:rsidRPr="00415DC2">
              <w:rPr>
                <w:sz w:val="24"/>
              </w:rPr>
              <w:t>SOCI 1301 or PSYC 2301</w:t>
            </w:r>
          </w:p>
        </w:tc>
        <w:tc>
          <w:tcPr>
            <w:tcW w:w="677" w:type="dxa"/>
          </w:tcPr>
          <w:p w14:paraId="01F63AB4" w14:textId="77777777" w:rsidR="005B12E5" w:rsidRPr="00415DC2" w:rsidRDefault="00DE5985">
            <w:pPr>
              <w:pStyle w:val="TableParagraph"/>
              <w:spacing w:before="1"/>
              <w:ind w:left="14"/>
              <w:jc w:val="center"/>
              <w:rPr>
                <w:sz w:val="24"/>
              </w:rPr>
            </w:pPr>
            <w:r w:rsidRPr="00415DC2">
              <w:rPr>
                <w:sz w:val="24"/>
              </w:rPr>
              <w:t>3</w:t>
            </w:r>
          </w:p>
        </w:tc>
        <w:tc>
          <w:tcPr>
            <w:tcW w:w="4435" w:type="dxa"/>
          </w:tcPr>
          <w:p w14:paraId="5E36CD2D" w14:textId="77777777" w:rsidR="005B12E5" w:rsidRPr="00415DC2" w:rsidRDefault="00DE5985">
            <w:pPr>
              <w:pStyle w:val="TableParagraph"/>
              <w:spacing w:before="1"/>
              <w:ind w:left="109"/>
              <w:rPr>
                <w:sz w:val="24"/>
              </w:rPr>
            </w:pPr>
            <w:r w:rsidRPr="00415DC2">
              <w:rPr>
                <w:sz w:val="24"/>
              </w:rPr>
              <w:t>1</w:t>
            </w:r>
            <w:r w:rsidRPr="00415DC2">
              <w:rPr>
                <w:sz w:val="24"/>
                <w:vertAlign w:val="superscript"/>
              </w:rPr>
              <w:t>st</w:t>
            </w:r>
            <w:r w:rsidRPr="00415DC2">
              <w:rPr>
                <w:sz w:val="24"/>
              </w:rPr>
              <w:t xml:space="preserve"> Major Concentration</w:t>
            </w:r>
          </w:p>
        </w:tc>
        <w:tc>
          <w:tcPr>
            <w:tcW w:w="633" w:type="dxa"/>
          </w:tcPr>
          <w:p w14:paraId="776A239E" w14:textId="77777777" w:rsidR="005B12E5" w:rsidRPr="00415DC2" w:rsidRDefault="00DE5985">
            <w:pPr>
              <w:pStyle w:val="TableParagraph"/>
              <w:spacing w:before="1"/>
              <w:ind w:left="7"/>
              <w:jc w:val="center"/>
              <w:rPr>
                <w:sz w:val="24"/>
              </w:rPr>
            </w:pPr>
            <w:r w:rsidRPr="00415DC2">
              <w:rPr>
                <w:sz w:val="24"/>
              </w:rPr>
              <w:t>3</w:t>
            </w:r>
          </w:p>
        </w:tc>
      </w:tr>
      <w:tr w:rsidR="005B12E5" w:rsidRPr="00415DC2" w14:paraId="2C4A43C1" w14:textId="77777777">
        <w:trPr>
          <w:trHeight w:val="278"/>
        </w:trPr>
        <w:tc>
          <w:tcPr>
            <w:tcW w:w="552" w:type="dxa"/>
            <w:vMerge/>
            <w:tcBorders>
              <w:top w:val="nil"/>
            </w:tcBorders>
            <w:textDirection w:val="btLr"/>
          </w:tcPr>
          <w:p w14:paraId="24B8B50A" w14:textId="77777777" w:rsidR="005B12E5" w:rsidRPr="00415DC2" w:rsidRDefault="005B12E5">
            <w:pPr>
              <w:rPr>
                <w:sz w:val="2"/>
                <w:szCs w:val="2"/>
              </w:rPr>
            </w:pPr>
          </w:p>
        </w:tc>
        <w:tc>
          <w:tcPr>
            <w:tcW w:w="3293" w:type="dxa"/>
          </w:tcPr>
          <w:p w14:paraId="5D05FFB9" w14:textId="77777777" w:rsidR="005B12E5" w:rsidRPr="00415DC2" w:rsidRDefault="00DE5985">
            <w:pPr>
              <w:pStyle w:val="TableParagraph"/>
              <w:spacing w:line="258" w:lineRule="exact"/>
              <w:ind w:left="105"/>
              <w:rPr>
                <w:sz w:val="24"/>
              </w:rPr>
            </w:pPr>
            <w:r w:rsidRPr="00415DC2">
              <w:rPr>
                <w:sz w:val="24"/>
              </w:rPr>
              <w:t>INTS 1000 Chapel</w:t>
            </w:r>
          </w:p>
        </w:tc>
        <w:tc>
          <w:tcPr>
            <w:tcW w:w="677" w:type="dxa"/>
          </w:tcPr>
          <w:p w14:paraId="4A3033CC" w14:textId="77777777" w:rsidR="005B12E5" w:rsidRPr="00415DC2" w:rsidRDefault="00DE5985">
            <w:pPr>
              <w:pStyle w:val="TableParagraph"/>
              <w:spacing w:line="258" w:lineRule="exact"/>
              <w:ind w:left="14"/>
              <w:jc w:val="center"/>
              <w:rPr>
                <w:sz w:val="24"/>
              </w:rPr>
            </w:pPr>
            <w:r w:rsidRPr="00415DC2">
              <w:rPr>
                <w:sz w:val="24"/>
              </w:rPr>
              <w:t>0</w:t>
            </w:r>
          </w:p>
        </w:tc>
        <w:tc>
          <w:tcPr>
            <w:tcW w:w="4435" w:type="dxa"/>
          </w:tcPr>
          <w:p w14:paraId="363FFFE9" w14:textId="77777777" w:rsidR="005B12E5" w:rsidRPr="00415DC2" w:rsidRDefault="00DE5985">
            <w:pPr>
              <w:pStyle w:val="TableParagraph"/>
              <w:spacing w:line="258" w:lineRule="exact"/>
              <w:ind w:left="109"/>
              <w:rPr>
                <w:sz w:val="24"/>
              </w:rPr>
            </w:pPr>
            <w:r w:rsidRPr="00415DC2">
              <w:rPr>
                <w:sz w:val="24"/>
              </w:rPr>
              <w:t>INTS 1000 Chapel</w:t>
            </w:r>
          </w:p>
        </w:tc>
        <w:tc>
          <w:tcPr>
            <w:tcW w:w="633" w:type="dxa"/>
          </w:tcPr>
          <w:p w14:paraId="50496F93" w14:textId="77777777" w:rsidR="005B12E5" w:rsidRPr="00415DC2" w:rsidRDefault="00DE5985">
            <w:pPr>
              <w:pStyle w:val="TableParagraph"/>
              <w:spacing w:line="258" w:lineRule="exact"/>
              <w:ind w:left="7"/>
              <w:jc w:val="center"/>
              <w:rPr>
                <w:sz w:val="24"/>
              </w:rPr>
            </w:pPr>
            <w:r w:rsidRPr="00415DC2">
              <w:rPr>
                <w:sz w:val="24"/>
              </w:rPr>
              <w:t>0</w:t>
            </w:r>
          </w:p>
        </w:tc>
      </w:tr>
      <w:tr w:rsidR="005B12E5" w:rsidRPr="00415DC2" w14:paraId="5B81E259" w14:textId="77777777">
        <w:trPr>
          <w:trHeight w:val="273"/>
        </w:trPr>
        <w:tc>
          <w:tcPr>
            <w:tcW w:w="552" w:type="dxa"/>
            <w:vMerge/>
            <w:tcBorders>
              <w:top w:val="nil"/>
            </w:tcBorders>
            <w:textDirection w:val="btLr"/>
          </w:tcPr>
          <w:p w14:paraId="3816056D" w14:textId="77777777" w:rsidR="005B12E5" w:rsidRPr="00415DC2" w:rsidRDefault="005B12E5">
            <w:pPr>
              <w:rPr>
                <w:sz w:val="2"/>
                <w:szCs w:val="2"/>
              </w:rPr>
            </w:pPr>
          </w:p>
        </w:tc>
        <w:tc>
          <w:tcPr>
            <w:tcW w:w="3293" w:type="dxa"/>
          </w:tcPr>
          <w:p w14:paraId="3FDAF6EC" w14:textId="77777777" w:rsidR="005B12E5" w:rsidRPr="00415DC2" w:rsidRDefault="00DE5985">
            <w:pPr>
              <w:pStyle w:val="TableParagraph"/>
              <w:spacing w:line="253" w:lineRule="exact"/>
              <w:ind w:left="105"/>
              <w:rPr>
                <w:sz w:val="24"/>
              </w:rPr>
            </w:pPr>
            <w:r w:rsidRPr="00415DC2">
              <w:rPr>
                <w:sz w:val="24"/>
              </w:rPr>
              <w:t>INTS 2001 Career Readiness</w:t>
            </w:r>
          </w:p>
        </w:tc>
        <w:tc>
          <w:tcPr>
            <w:tcW w:w="677" w:type="dxa"/>
          </w:tcPr>
          <w:p w14:paraId="4E3F8AC8" w14:textId="77777777" w:rsidR="005B12E5" w:rsidRPr="00415DC2" w:rsidRDefault="00DE5985">
            <w:pPr>
              <w:pStyle w:val="TableParagraph"/>
              <w:spacing w:line="253" w:lineRule="exact"/>
              <w:ind w:left="14"/>
              <w:jc w:val="center"/>
              <w:rPr>
                <w:sz w:val="24"/>
              </w:rPr>
            </w:pPr>
            <w:r w:rsidRPr="00415DC2">
              <w:rPr>
                <w:sz w:val="24"/>
              </w:rPr>
              <w:t>0</w:t>
            </w:r>
          </w:p>
        </w:tc>
        <w:tc>
          <w:tcPr>
            <w:tcW w:w="4435" w:type="dxa"/>
          </w:tcPr>
          <w:p w14:paraId="76BC0CB2" w14:textId="77777777" w:rsidR="005B12E5" w:rsidRPr="00415DC2" w:rsidRDefault="00DE5985">
            <w:pPr>
              <w:pStyle w:val="TableParagraph"/>
              <w:spacing w:line="253" w:lineRule="exact"/>
              <w:ind w:left="109"/>
              <w:rPr>
                <w:sz w:val="24"/>
              </w:rPr>
            </w:pPr>
            <w:r w:rsidRPr="00415DC2">
              <w:rPr>
                <w:sz w:val="24"/>
              </w:rPr>
              <w:t>INTS 2002 Career Readiness</w:t>
            </w:r>
          </w:p>
        </w:tc>
        <w:tc>
          <w:tcPr>
            <w:tcW w:w="633" w:type="dxa"/>
          </w:tcPr>
          <w:p w14:paraId="273FF40A" w14:textId="77777777" w:rsidR="005B12E5" w:rsidRPr="00415DC2" w:rsidRDefault="00DE5985">
            <w:pPr>
              <w:pStyle w:val="TableParagraph"/>
              <w:spacing w:line="253" w:lineRule="exact"/>
              <w:ind w:left="7"/>
              <w:jc w:val="center"/>
              <w:rPr>
                <w:sz w:val="24"/>
              </w:rPr>
            </w:pPr>
            <w:r w:rsidRPr="00415DC2">
              <w:rPr>
                <w:sz w:val="24"/>
              </w:rPr>
              <w:t>0</w:t>
            </w:r>
          </w:p>
        </w:tc>
      </w:tr>
      <w:tr w:rsidR="005B12E5" w:rsidRPr="00415DC2" w14:paraId="750E7032" w14:textId="77777777">
        <w:trPr>
          <w:trHeight w:val="282"/>
        </w:trPr>
        <w:tc>
          <w:tcPr>
            <w:tcW w:w="552" w:type="dxa"/>
            <w:vMerge/>
            <w:tcBorders>
              <w:top w:val="nil"/>
            </w:tcBorders>
            <w:textDirection w:val="btLr"/>
          </w:tcPr>
          <w:p w14:paraId="7227C92A" w14:textId="77777777" w:rsidR="005B12E5" w:rsidRPr="00415DC2" w:rsidRDefault="005B12E5">
            <w:pPr>
              <w:rPr>
                <w:sz w:val="2"/>
                <w:szCs w:val="2"/>
              </w:rPr>
            </w:pPr>
          </w:p>
        </w:tc>
        <w:tc>
          <w:tcPr>
            <w:tcW w:w="3293" w:type="dxa"/>
          </w:tcPr>
          <w:p w14:paraId="7B5D52B4" w14:textId="77777777" w:rsidR="005B12E5" w:rsidRPr="00415DC2" w:rsidRDefault="005B12E5">
            <w:pPr>
              <w:pStyle w:val="TableParagraph"/>
              <w:rPr>
                <w:sz w:val="20"/>
              </w:rPr>
            </w:pPr>
          </w:p>
        </w:tc>
        <w:tc>
          <w:tcPr>
            <w:tcW w:w="677" w:type="dxa"/>
          </w:tcPr>
          <w:p w14:paraId="463ACCBC" w14:textId="22A2FD8A" w:rsidR="005B12E5" w:rsidRPr="00415DC2" w:rsidRDefault="009807BD">
            <w:pPr>
              <w:pStyle w:val="TableParagraph"/>
              <w:spacing w:line="263" w:lineRule="exact"/>
              <w:ind w:left="109" w:right="95"/>
              <w:jc w:val="center"/>
              <w:rPr>
                <w:b/>
                <w:sz w:val="24"/>
              </w:rPr>
            </w:pPr>
            <w:r w:rsidRPr="00415DC2">
              <w:rPr>
                <w:b/>
                <w:sz w:val="24"/>
              </w:rPr>
              <w:t>1</w:t>
            </w:r>
            <w:r w:rsidR="00415DC2" w:rsidRPr="00415DC2">
              <w:rPr>
                <w:b/>
                <w:sz w:val="24"/>
              </w:rPr>
              <w:t>5</w:t>
            </w:r>
          </w:p>
        </w:tc>
        <w:tc>
          <w:tcPr>
            <w:tcW w:w="4435" w:type="dxa"/>
          </w:tcPr>
          <w:p w14:paraId="58CD2030" w14:textId="77777777" w:rsidR="005B12E5" w:rsidRPr="00415DC2" w:rsidRDefault="005B12E5">
            <w:pPr>
              <w:pStyle w:val="TableParagraph"/>
              <w:rPr>
                <w:sz w:val="20"/>
              </w:rPr>
            </w:pPr>
          </w:p>
        </w:tc>
        <w:tc>
          <w:tcPr>
            <w:tcW w:w="633" w:type="dxa"/>
          </w:tcPr>
          <w:p w14:paraId="5058ADC0" w14:textId="77777777" w:rsidR="005B12E5" w:rsidRPr="00415DC2" w:rsidRDefault="00DE5985">
            <w:pPr>
              <w:pStyle w:val="TableParagraph"/>
              <w:spacing w:line="263" w:lineRule="exact"/>
              <w:ind w:left="85" w:right="78"/>
              <w:jc w:val="center"/>
              <w:rPr>
                <w:b/>
                <w:sz w:val="24"/>
              </w:rPr>
            </w:pPr>
            <w:r w:rsidRPr="00415DC2">
              <w:rPr>
                <w:b/>
                <w:sz w:val="24"/>
              </w:rPr>
              <w:t>16</w:t>
            </w:r>
          </w:p>
        </w:tc>
      </w:tr>
      <w:tr w:rsidR="005B12E5" w:rsidRPr="00415DC2" w14:paraId="0ADAFC4E" w14:textId="77777777">
        <w:trPr>
          <w:trHeight w:val="277"/>
        </w:trPr>
        <w:tc>
          <w:tcPr>
            <w:tcW w:w="552" w:type="dxa"/>
            <w:vMerge w:val="restart"/>
            <w:textDirection w:val="btLr"/>
          </w:tcPr>
          <w:p w14:paraId="45F31903" w14:textId="77777777" w:rsidR="005B12E5" w:rsidRPr="00415DC2" w:rsidRDefault="00DE5985">
            <w:pPr>
              <w:pStyle w:val="TableParagraph"/>
              <w:spacing w:before="107"/>
              <w:ind w:left="531"/>
              <w:rPr>
                <w:b/>
                <w:sz w:val="24"/>
              </w:rPr>
            </w:pPr>
            <w:r w:rsidRPr="00415DC2">
              <w:rPr>
                <w:b/>
                <w:sz w:val="24"/>
              </w:rPr>
              <w:t>THIRD YEAR</w:t>
            </w:r>
          </w:p>
        </w:tc>
        <w:tc>
          <w:tcPr>
            <w:tcW w:w="3293" w:type="dxa"/>
            <w:shd w:val="clear" w:color="auto" w:fill="A6A6A6"/>
          </w:tcPr>
          <w:p w14:paraId="1A1362D5" w14:textId="77777777" w:rsidR="005B12E5" w:rsidRPr="00415DC2" w:rsidRDefault="00DE5985">
            <w:pPr>
              <w:pStyle w:val="TableParagraph"/>
              <w:spacing w:line="258" w:lineRule="exact"/>
              <w:ind w:left="674"/>
              <w:rPr>
                <w:sz w:val="24"/>
              </w:rPr>
            </w:pPr>
            <w:r w:rsidRPr="00415DC2">
              <w:rPr>
                <w:sz w:val="24"/>
              </w:rPr>
              <w:t>FIRST SEMESTER</w:t>
            </w:r>
          </w:p>
        </w:tc>
        <w:tc>
          <w:tcPr>
            <w:tcW w:w="677" w:type="dxa"/>
            <w:shd w:val="clear" w:color="auto" w:fill="A6A6A6"/>
          </w:tcPr>
          <w:p w14:paraId="74C33794" w14:textId="77777777" w:rsidR="005B12E5" w:rsidRPr="00415DC2" w:rsidRDefault="005B12E5">
            <w:pPr>
              <w:pStyle w:val="TableParagraph"/>
              <w:rPr>
                <w:sz w:val="20"/>
              </w:rPr>
            </w:pPr>
          </w:p>
        </w:tc>
        <w:tc>
          <w:tcPr>
            <w:tcW w:w="4435" w:type="dxa"/>
            <w:shd w:val="clear" w:color="auto" w:fill="A6A6A6"/>
          </w:tcPr>
          <w:p w14:paraId="00381D6F" w14:textId="77777777" w:rsidR="005B12E5" w:rsidRPr="00415DC2" w:rsidRDefault="00DE5985">
            <w:pPr>
              <w:pStyle w:val="TableParagraph"/>
              <w:spacing w:line="258" w:lineRule="exact"/>
              <w:ind w:left="1094"/>
              <w:rPr>
                <w:sz w:val="24"/>
              </w:rPr>
            </w:pPr>
            <w:r w:rsidRPr="00415DC2">
              <w:rPr>
                <w:sz w:val="24"/>
              </w:rPr>
              <w:t>SECOND SEMESTER</w:t>
            </w:r>
          </w:p>
        </w:tc>
        <w:tc>
          <w:tcPr>
            <w:tcW w:w="633" w:type="dxa"/>
            <w:shd w:val="clear" w:color="auto" w:fill="A6A6A6"/>
          </w:tcPr>
          <w:p w14:paraId="03CDD7C3" w14:textId="77777777" w:rsidR="005B12E5" w:rsidRPr="00415DC2" w:rsidRDefault="005B12E5">
            <w:pPr>
              <w:pStyle w:val="TableParagraph"/>
              <w:rPr>
                <w:sz w:val="20"/>
              </w:rPr>
            </w:pPr>
          </w:p>
        </w:tc>
      </w:tr>
      <w:tr w:rsidR="005B12E5" w:rsidRPr="00415DC2" w14:paraId="44E4F789" w14:textId="77777777">
        <w:trPr>
          <w:trHeight w:val="273"/>
        </w:trPr>
        <w:tc>
          <w:tcPr>
            <w:tcW w:w="552" w:type="dxa"/>
            <w:vMerge/>
            <w:tcBorders>
              <w:top w:val="nil"/>
            </w:tcBorders>
            <w:textDirection w:val="btLr"/>
          </w:tcPr>
          <w:p w14:paraId="0E0E017C" w14:textId="77777777" w:rsidR="005B12E5" w:rsidRPr="00415DC2" w:rsidRDefault="005B12E5">
            <w:pPr>
              <w:rPr>
                <w:sz w:val="2"/>
                <w:szCs w:val="2"/>
              </w:rPr>
            </w:pPr>
          </w:p>
        </w:tc>
        <w:tc>
          <w:tcPr>
            <w:tcW w:w="3293" w:type="dxa"/>
          </w:tcPr>
          <w:p w14:paraId="4A5BA7BC" w14:textId="77777777" w:rsidR="005B12E5" w:rsidRPr="00415DC2" w:rsidRDefault="00DE5985">
            <w:pPr>
              <w:pStyle w:val="TableParagraph"/>
              <w:spacing w:line="253" w:lineRule="exact"/>
              <w:ind w:left="105"/>
              <w:rPr>
                <w:sz w:val="24"/>
              </w:rPr>
            </w:pPr>
            <w:r w:rsidRPr="00415DC2">
              <w:rPr>
                <w:sz w:val="24"/>
              </w:rPr>
              <w:t>1</w:t>
            </w:r>
            <w:r w:rsidRPr="00415DC2">
              <w:rPr>
                <w:sz w:val="24"/>
                <w:vertAlign w:val="superscript"/>
              </w:rPr>
              <w:t>st</w:t>
            </w:r>
            <w:r w:rsidRPr="00415DC2">
              <w:rPr>
                <w:sz w:val="24"/>
              </w:rPr>
              <w:t xml:space="preserve"> Major Concentration</w:t>
            </w:r>
          </w:p>
        </w:tc>
        <w:tc>
          <w:tcPr>
            <w:tcW w:w="677" w:type="dxa"/>
          </w:tcPr>
          <w:p w14:paraId="393EA38A"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3314A4D3" w14:textId="77777777" w:rsidR="005B12E5" w:rsidRPr="00415DC2" w:rsidRDefault="00DE5985">
            <w:pPr>
              <w:pStyle w:val="TableParagraph"/>
              <w:spacing w:line="253" w:lineRule="exact"/>
              <w:ind w:left="109"/>
              <w:rPr>
                <w:sz w:val="24"/>
              </w:rPr>
            </w:pPr>
            <w:r w:rsidRPr="00415DC2">
              <w:rPr>
                <w:sz w:val="24"/>
              </w:rPr>
              <w:t>2</w:t>
            </w:r>
            <w:r w:rsidRPr="00415DC2">
              <w:rPr>
                <w:sz w:val="24"/>
                <w:vertAlign w:val="superscript"/>
              </w:rPr>
              <w:t>nd</w:t>
            </w:r>
            <w:r w:rsidRPr="00415DC2">
              <w:rPr>
                <w:sz w:val="24"/>
              </w:rPr>
              <w:t xml:space="preserve"> Major Concentration</w:t>
            </w:r>
          </w:p>
        </w:tc>
        <w:tc>
          <w:tcPr>
            <w:tcW w:w="633" w:type="dxa"/>
          </w:tcPr>
          <w:p w14:paraId="3A03F544"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6424AF94" w14:textId="77777777">
        <w:trPr>
          <w:trHeight w:val="287"/>
        </w:trPr>
        <w:tc>
          <w:tcPr>
            <w:tcW w:w="552" w:type="dxa"/>
            <w:vMerge/>
            <w:tcBorders>
              <w:top w:val="nil"/>
            </w:tcBorders>
            <w:textDirection w:val="btLr"/>
          </w:tcPr>
          <w:p w14:paraId="1EF927B3" w14:textId="77777777" w:rsidR="005B12E5" w:rsidRPr="00415DC2" w:rsidRDefault="005B12E5">
            <w:pPr>
              <w:rPr>
                <w:sz w:val="2"/>
                <w:szCs w:val="2"/>
              </w:rPr>
            </w:pPr>
          </w:p>
        </w:tc>
        <w:tc>
          <w:tcPr>
            <w:tcW w:w="3293" w:type="dxa"/>
          </w:tcPr>
          <w:p w14:paraId="5774CB34" w14:textId="77777777" w:rsidR="005B12E5" w:rsidRPr="00415DC2" w:rsidRDefault="00DE5985">
            <w:pPr>
              <w:pStyle w:val="TableParagraph"/>
              <w:spacing w:line="268" w:lineRule="exact"/>
              <w:ind w:left="105"/>
              <w:rPr>
                <w:sz w:val="24"/>
              </w:rPr>
            </w:pPr>
            <w:r w:rsidRPr="00415DC2">
              <w:rPr>
                <w:sz w:val="24"/>
              </w:rPr>
              <w:t>2</w:t>
            </w:r>
            <w:r w:rsidRPr="00415DC2">
              <w:rPr>
                <w:sz w:val="24"/>
                <w:vertAlign w:val="superscript"/>
              </w:rPr>
              <w:t>nd</w:t>
            </w:r>
            <w:r w:rsidRPr="00415DC2">
              <w:rPr>
                <w:sz w:val="24"/>
              </w:rPr>
              <w:t>Major Concentration</w:t>
            </w:r>
          </w:p>
        </w:tc>
        <w:tc>
          <w:tcPr>
            <w:tcW w:w="677" w:type="dxa"/>
          </w:tcPr>
          <w:p w14:paraId="36A4672D" w14:textId="77777777" w:rsidR="005B12E5" w:rsidRPr="00415DC2" w:rsidRDefault="00DE5985">
            <w:pPr>
              <w:pStyle w:val="TableParagraph"/>
              <w:spacing w:line="268" w:lineRule="exact"/>
              <w:ind w:left="14"/>
              <w:jc w:val="center"/>
              <w:rPr>
                <w:sz w:val="24"/>
              </w:rPr>
            </w:pPr>
            <w:r w:rsidRPr="00415DC2">
              <w:rPr>
                <w:sz w:val="24"/>
              </w:rPr>
              <w:t>3</w:t>
            </w:r>
          </w:p>
        </w:tc>
        <w:tc>
          <w:tcPr>
            <w:tcW w:w="4435" w:type="dxa"/>
          </w:tcPr>
          <w:p w14:paraId="5C1708A8" w14:textId="77777777" w:rsidR="005B12E5" w:rsidRPr="00415DC2" w:rsidRDefault="00DE5985">
            <w:pPr>
              <w:pStyle w:val="TableParagraph"/>
              <w:spacing w:line="268" w:lineRule="exact"/>
              <w:ind w:left="109"/>
              <w:rPr>
                <w:sz w:val="24"/>
              </w:rPr>
            </w:pPr>
            <w:r w:rsidRPr="00415DC2">
              <w:rPr>
                <w:sz w:val="24"/>
              </w:rPr>
              <w:t>GOVT 2306 Texas Government</w:t>
            </w:r>
          </w:p>
        </w:tc>
        <w:tc>
          <w:tcPr>
            <w:tcW w:w="633" w:type="dxa"/>
          </w:tcPr>
          <w:p w14:paraId="7AB3F0AA" w14:textId="77777777" w:rsidR="005B12E5" w:rsidRPr="00415DC2" w:rsidRDefault="00DE5985">
            <w:pPr>
              <w:pStyle w:val="TableParagraph"/>
              <w:spacing w:line="268" w:lineRule="exact"/>
              <w:ind w:left="7"/>
              <w:jc w:val="center"/>
              <w:rPr>
                <w:sz w:val="24"/>
              </w:rPr>
            </w:pPr>
            <w:r w:rsidRPr="00415DC2">
              <w:rPr>
                <w:sz w:val="24"/>
              </w:rPr>
              <w:t>3</w:t>
            </w:r>
          </w:p>
        </w:tc>
      </w:tr>
      <w:tr w:rsidR="005B12E5" w:rsidRPr="00415DC2" w14:paraId="270D5CF7" w14:textId="77777777">
        <w:trPr>
          <w:trHeight w:val="273"/>
        </w:trPr>
        <w:tc>
          <w:tcPr>
            <w:tcW w:w="552" w:type="dxa"/>
            <w:vMerge/>
            <w:tcBorders>
              <w:top w:val="nil"/>
            </w:tcBorders>
            <w:textDirection w:val="btLr"/>
          </w:tcPr>
          <w:p w14:paraId="6E70AA7D" w14:textId="77777777" w:rsidR="005B12E5" w:rsidRPr="00415DC2" w:rsidRDefault="005B12E5">
            <w:pPr>
              <w:rPr>
                <w:sz w:val="2"/>
                <w:szCs w:val="2"/>
              </w:rPr>
            </w:pPr>
          </w:p>
        </w:tc>
        <w:tc>
          <w:tcPr>
            <w:tcW w:w="3293" w:type="dxa"/>
          </w:tcPr>
          <w:p w14:paraId="73496290" w14:textId="77777777" w:rsidR="005B12E5" w:rsidRPr="00415DC2" w:rsidRDefault="00DE5985">
            <w:pPr>
              <w:pStyle w:val="TableParagraph"/>
              <w:spacing w:line="253" w:lineRule="exact"/>
              <w:ind w:left="105"/>
              <w:rPr>
                <w:sz w:val="24"/>
              </w:rPr>
            </w:pPr>
            <w:r w:rsidRPr="00415DC2">
              <w:rPr>
                <w:sz w:val="24"/>
              </w:rPr>
              <w:t>1</w:t>
            </w:r>
            <w:r w:rsidRPr="00415DC2">
              <w:rPr>
                <w:sz w:val="24"/>
                <w:vertAlign w:val="superscript"/>
              </w:rPr>
              <w:t>st</w:t>
            </w:r>
            <w:r w:rsidRPr="00415DC2">
              <w:rPr>
                <w:sz w:val="24"/>
              </w:rPr>
              <w:t xml:space="preserve"> Major Concentration</w:t>
            </w:r>
          </w:p>
        </w:tc>
        <w:tc>
          <w:tcPr>
            <w:tcW w:w="677" w:type="dxa"/>
          </w:tcPr>
          <w:p w14:paraId="6157108B"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6422836E" w14:textId="77777777" w:rsidR="005B12E5" w:rsidRPr="00415DC2" w:rsidRDefault="00DE5985">
            <w:pPr>
              <w:pStyle w:val="TableParagraph"/>
              <w:spacing w:line="253" w:lineRule="exact"/>
              <w:ind w:left="109"/>
              <w:rPr>
                <w:sz w:val="24"/>
              </w:rPr>
            </w:pPr>
            <w:r w:rsidRPr="00415DC2">
              <w:rPr>
                <w:sz w:val="24"/>
              </w:rPr>
              <w:t>2</w:t>
            </w:r>
            <w:r w:rsidRPr="00415DC2">
              <w:rPr>
                <w:sz w:val="24"/>
                <w:vertAlign w:val="superscript"/>
              </w:rPr>
              <w:t>nd</w:t>
            </w:r>
            <w:r w:rsidRPr="00415DC2">
              <w:rPr>
                <w:sz w:val="24"/>
              </w:rPr>
              <w:t xml:space="preserve"> Major Concentration</w:t>
            </w:r>
          </w:p>
        </w:tc>
        <w:tc>
          <w:tcPr>
            <w:tcW w:w="633" w:type="dxa"/>
          </w:tcPr>
          <w:p w14:paraId="1B18F21F"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50E7D2C3" w14:textId="77777777">
        <w:trPr>
          <w:trHeight w:val="277"/>
        </w:trPr>
        <w:tc>
          <w:tcPr>
            <w:tcW w:w="552" w:type="dxa"/>
            <w:vMerge/>
            <w:tcBorders>
              <w:top w:val="nil"/>
            </w:tcBorders>
            <w:textDirection w:val="btLr"/>
          </w:tcPr>
          <w:p w14:paraId="46B43111" w14:textId="77777777" w:rsidR="005B12E5" w:rsidRPr="00415DC2" w:rsidRDefault="005B12E5">
            <w:pPr>
              <w:rPr>
                <w:sz w:val="2"/>
                <w:szCs w:val="2"/>
              </w:rPr>
            </w:pPr>
          </w:p>
        </w:tc>
        <w:tc>
          <w:tcPr>
            <w:tcW w:w="3293" w:type="dxa"/>
          </w:tcPr>
          <w:p w14:paraId="09CB4201" w14:textId="77777777" w:rsidR="005B12E5" w:rsidRPr="00415DC2" w:rsidRDefault="00DE5985">
            <w:pPr>
              <w:pStyle w:val="TableParagraph"/>
              <w:spacing w:line="258" w:lineRule="exact"/>
              <w:ind w:left="105"/>
              <w:rPr>
                <w:sz w:val="24"/>
              </w:rPr>
            </w:pPr>
            <w:r w:rsidRPr="00415DC2">
              <w:rPr>
                <w:sz w:val="24"/>
              </w:rPr>
              <w:t>FOREIGN LANGUAGE</w:t>
            </w:r>
          </w:p>
        </w:tc>
        <w:tc>
          <w:tcPr>
            <w:tcW w:w="677" w:type="dxa"/>
          </w:tcPr>
          <w:p w14:paraId="55AFD842" w14:textId="77777777" w:rsidR="005B12E5" w:rsidRPr="00415DC2" w:rsidRDefault="00DE5985">
            <w:pPr>
              <w:pStyle w:val="TableParagraph"/>
              <w:spacing w:line="258" w:lineRule="exact"/>
              <w:ind w:left="14"/>
              <w:jc w:val="center"/>
              <w:rPr>
                <w:sz w:val="24"/>
              </w:rPr>
            </w:pPr>
            <w:r w:rsidRPr="00415DC2">
              <w:rPr>
                <w:sz w:val="24"/>
              </w:rPr>
              <w:t>3</w:t>
            </w:r>
          </w:p>
        </w:tc>
        <w:tc>
          <w:tcPr>
            <w:tcW w:w="4435" w:type="dxa"/>
          </w:tcPr>
          <w:p w14:paraId="56084925" w14:textId="77777777" w:rsidR="005B12E5" w:rsidRPr="00415DC2" w:rsidRDefault="00DE5985">
            <w:pPr>
              <w:pStyle w:val="TableParagraph"/>
              <w:spacing w:line="258" w:lineRule="exact"/>
              <w:ind w:left="109"/>
              <w:rPr>
                <w:sz w:val="24"/>
              </w:rPr>
            </w:pPr>
            <w:r w:rsidRPr="00415DC2">
              <w:rPr>
                <w:sz w:val="24"/>
              </w:rPr>
              <w:t>3</w:t>
            </w:r>
            <w:r w:rsidRPr="00415DC2">
              <w:rPr>
                <w:sz w:val="24"/>
                <w:vertAlign w:val="superscript"/>
              </w:rPr>
              <w:t>rd</w:t>
            </w:r>
            <w:r w:rsidRPr="00415DC2">
              <w:rPr>
                <w:sz w:val="24"/>
              </w:rPr>
              <w:t xml:space="preserve"> Major Concentration</w:t>
            </w:r>
          </w:p>
        </w:tc>
        <w:tc>
          <w:tcPr>
            <w:tcW w:w="633" w:type="dxa"/>
          </w:tcPr>
          <w:p w14:paraId="16EB033C" w14:textId="77777777" w:rsidR="005B12E5" w:rsidRPr="00415DC2" w:rsidRDefault="00DE5985">
            <w:pPr>
              <w:pStyle w:val="TableParagraph"/>
              <w:spacing w:line="258" w:lineRule="exact"/>
              <w:ind w:left="7"/>
              <w:jc w:val="center"/>
              <w:rPr>
                <w:sz w:val="24"/>
              </w:rPr>
            </w:pPr>
            <w:r w:rsidRPr="00415DC2">
              <w:rPr>
                <w:sz w:val="24"/>
              </w:rPr>
              <w:t>3</w:t>
            </w:r>
          </w:p>
        </w:tc>
      </w:tr>
      <w:tr w:rsidR="005B12E5" w:rsidRPr="00415DC2" w14:paraId="08E58CB6" w14:textId="77777777">
        <w:trPr>
          <w:trHeight w:val="273"/>
        </w:trPr>
        <w:tc>
          <w:tcPr>
            <w:tcW w:w="552" w:type="dxa"/>
            <w:vMerge/>
            <w:tcBorders>
              <w:top w:val="nil"/>
            </w:tcBorders>
            <w:textDirection w:val="btLr"/>
          </w:tcPr>
          <w:p w14:paraId="688D64FE" w14:textId="77777777" w:rsidR="005B12E5" w:rsidRPr="00415DC2" w:rsidRDefault="005B12E5">
            <w:pPr>
              <w:rPr>
                <w:sz w:val="2"/>
                <w:szCs w:val="2"/>
              </w:rPr>
            </w:pPr>
          </w:p>
        </w:tc>
        <w:tc>
          <w:tcPr>
            <w:tcW w:w="3293" w:type="dxa"/>
          </w:tcPr>
          <w:p w14:paraId="13686288" w14:textId="77777777" w:rsidR="005B12E5" w:rsidRPr="00415DC2" w:rsidRDefault="00DE5985">
            <w:pPr>
              <w:pStyle w:val="TableParagraph"/>
              <w:spacing w:line="253" w:lineRule="exact"/>
              <w:ind w:left="105"/>
              <w:rPr>
                <w:sz w:val="24"/>
              </w:rPr>
            </w:pPr>
            <w:r w:rsidRPr="00415DC2">
              <w:rPr>
                <w:sz w:val="24"/>
              </w:rPr>
              <w:t>1</w:t>
            </w:r>
            <w:r w:rsidRPr="00415DC2">
              <w:rPr>
                <w:sz w:val="24"/>
                <w:vertAlign w:val="superscript"/>
              </w:rPr>
              <w:t>st</w:t>
            </w:r>
            <w:r w:rsidRPr="00415DC2">
              <w:rPr>
                <w:sz w:val="24"/>
              </w:rPr>
              <w:t xml:space="preserve"> Major Concentration</w:t>
            </w:r>
          </w:p>
        </w:tc>
        <w:tc>
          <w:tcPr>
            <w:tcW w:w="677" w:type="dxa"/>
          </w:tcPr>
          <w:p w14:paraId="2698B15B"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4AD8C181" w14:textId="77777777" w:rsidR="005B12E5" w:rsidRPr="00415DC2" w:rsidRDefault="00DE5985">
            <w:pPr>
              <w:pStyle w:val="TableParagraph"/>
              <w:spacing w:line="253" w:lineRule="exact"/>
              <w:ind w:left="109"/>
              <w:rPr>
                <w:sz w:val="24"/>
              </w:rPr>
            </w:pPr>
            <w:r w:rsidRPr="00415DC2">
              <w:rPr>
                <w:sz w:val="24"/>
              </w:rPr>
              <w:t>2</w:t>
            </w:r>
            <w:r w:rsidRPr="00415DC2">
              <w:rPr>
                <w:sz w:val="24"/>
                <w:vertAlign w:val="superscript"/>
              </w:rPr>
              <w:t>nd</w:t>
            </w:r>
            <w:r w:rsidRPr="00415DC2">
              <w:rPr>
                <w:sz w:val="24"/>
              </w:rPr>
              <w:t xml:space="preserve"> Major Concentration</w:t>
            </w:r>
          </w:p>
        </w:tc>
        <w:tc>
          <w:tcPr>
            <w:tcW w:w="633" w:type="dxa"/>
          </w:tcPr>
          <w:p w14:paraId="78845CB5"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157387B3" w14:textId="77777777">
        <w:trPr>
          <w:trHeight w:val="277"/>
        </w:trPr>
        <w:tc>
          <w:tcPr>
            <w:tcW w:w="552" w:type="dxa"/>
            <w:vMerge/>
            <w:tcBorders>
              <w:top w:val="nil"/>
            </w:tcBorders>
            <w:textDirection w:val="btLr"/>
          </w:tcPr>
          <w:p w14:paraId="6953C675" w14:textId="77777777" w:rsidR="005B12E5" w:rsidRPr="00415DC2" w:rsidRDefault="005B12E5">
            <w:pPr>
              <w:rPr>
                <w:sz w:val="2"/>
                <w:szCs w:val="2"/>
              </w:rPr>
            </w:pPr>
          </w:p>
        </w:tc>
        <w:tc>
          <w:tcPr>
            <w:tcW w:w="3293" w:type="dxa"/>
          </w:tcPr>
          <w:p w14:paraId="4DF15404" w14:textId="77777777" w:rsidR="005B12E5" w:rsidRPr="00415DC2" w:rsidRDefault="00DE5985">
            <w:pPr>
              <w:pStyle w:val="TableParagraph"/>
              <w:spacing w:line="258" w:lineRule="exact"/>
              <w:ind w:left="105"/>
              <w:rPr>
                <w:sz w:val="24"/>
              </w:rPr>
            </w:pPr>
            <w:r w:rsidRPr="00415DC2">
              <w:rPr>
                <w:sz w:val="24"/>
              </w:rPr>
              <w:t>INTS 1000 Chapel</w:t>
            </w:r>
          </w:p>
        </w:tc>
        <w:tc>
          <w:tcPr>
            <w:tcW w:w="677" w:type="dxa"/>
          </w:tcPr>
          <w:p w14:paraId="3E30EB4E" w14:textId="77777777" w:rsidR="005B12E5" w:rsidRPr="00415DC2" w:rsidRDefault="00DE5985">
            <w:pPr>
              <w:pStyle w:val="TableParagraph"/>
              <w:spacing w:line="258" w:lineRule="exact"/>
              <w:ind w:left="14"/>
              <w:jc w:val="center"/>
              <w:rPr>
                <w:sz w:val="24"/>
              </w:rPr>
            </w:pPr>
            <w:r w:rsidRPr="00415DC2">
              <w:rPr>
                <w:sz w:val="24"/>
              </w:rPr>
              <w:t>0</w:t>
            </w:r>
          </w:p>
        </w:tc>
        <w:tc>
          <w:tcPr>
            <w:tcW w:w="4435" w:type="dxa"/>
          </w:tcPr>
          <w:p w14:paraId="75BFDE9B" w14:textId="77777777" w:rsidR="005B12E5" w:rsidRPr="00415DC2" w:rsidRDefault="00DE5985">
            <w:pPr>
              <w:pStyle w:val="TableParagraph"/>
              <w:spacing w:line="258" w:lineRule="exact"/>
              <w:ind w:left="109"/>
              <w:rPr>
                <w:sz w:val="24"/>
              </w:rPr>
            </w:pPr>
            <w:r w:rsidRPr="00415DC2">
              <w:rPr>
                <w:sz w:val="24"/>
              </w:rPr>
              <w:t>INTS 1000 Chapel</w:t>
            </w:r>
          </w:p>
        </w:tc>
        <w:tc>
          <w:tcPr>
            <w:tcW w:w="633" w:type="dxa"/>
          </w:tcPr>
          <w:p w14:paraId="5CCBE741" w14:textId="77777777" w:rsidR="005B12E5" w:rsidRPr="00415DC2" w:rsidRDefault="00DE5985">
            <w:pPr>
              <w:pStyle w:val="TableParagraph"/>
              <w:spacing w:line="258" w:lineRule="exact"/>
              <w:ind w:left="7"/>
              <w:jc w:val="center"/>
              <w:rPr>
                <w:sz w:val="24"/>
              </w:rPr>
            </w:pPr>
            <w:r w:rsidRPr="00415DC2">
              <w:rPr>
                <w:sz w:val="24"/>
              </w:rPr>
              <w:t>0</w:t>
            </w:r>
          </w:p>
        </w:tc>
      </w:tr>
      <w:tr w:rsidR="005B12E5" w:rsidRPr="00415DC2" w14:paraId="7C099062" w14:textId="77777777">
        <w:trPr>
          <w:trHeight w:val="282"/>
        </w:trPr>
        <w:tc>
          <w:tcPr>
            <w:tcW w:w="552" w:type="dxa"/>
            <w:vMerge/>
            <w:tcBorders>
              <w:top w:val="nil"/>
            </w:tcBorders>
            <w:textDirection w:val="btLr"/>
          </w:tcPr>
          <w:p w14:paraId="0C29A4C3" w14:textId="77777777" w:rsidR="005B12E5" w:rsidRPr="00415DC2" w:rsidRDefault="005B12E5">
            <w:pPr>
              <w:rPr>
                <w:sz w:val="2"/>
                <w:szCs w:val="2"/>
              </w:rPr>
            </w:pPr>
          </w:p>
        </w:tc>
        <w:tc>
          <w:tcPr>
            <w:tcW w:w="3293" w:type="dxa"/>
          </w:tcPr>
          <w:p w14:paraId="34A2924D" w14:textId="77777777" w:rsidR="005B12E5" w:rsidRPr="00415DC2" w:rsidRDefault="00DE5985">
            <w:pPr>
              <w:pStyle w:val="TableParagraph"/>
              <w:spacing w:line="263" w:lineRule="exact"/>
              <w:ind w:left="105"/>
              <w:rPr>
                <w:sz w:val="24"/>
              </w:rPr>
            </w:pPr>
            <w:r w:rsidRPr="00415DC2">
              <w:rPr>
                <w:sz w:val="24"/>
              </w:rPr>
              <w:t>INTS 3001 Career Readiness</w:t>
            </w:r>
          </w:p>
        </w:tc>
        <w:tc>
          <w:tcPr>
            <w:tcW w:w="677" w:type="dxa"/>
          </w:tcPr>
          <w:p w14:paraId="5BD3560F" w14:textId="77777777" w:rsidR="005B12E5" w:rsidRPr="00415DC2" w:rsidRDefault="00DE5985">
            <w:pPr>
              <w:pStyle w:val="TableParagraph"/>
              <w:spacing w:line="263" w:lineRule="exact"/>
              <w:ind w:left="14"/>
              <w:jc w:val="center"/>
              <w:rPr>
                <w:sz w:val="24"/>
              </w:rPr>
            </w:pPr>
            <w:r w:rsidRPr="00415DC2">
              <w:rPr>
                <w:sz w:val="24"/>
              </w:rPr>
              <w:t>0</w:t>
            </w:r>
          </w:p>
        </w:tc>
        <w:tc>
          <w:tcPr>
            <w:tcW w:w="4435" w:type="dxa"/>
          </w:tcPr>
          <w:p w14:paraId="55995F3B" w14:textId="77777777" w:rsidR="005B12E5" w:rsidRPr="00415DC2" w:rsidRDefault="00DE5985">
            <w:pPr>
              <w:pStyle w:val="TableParagraph"/>
              <w:spacing w:line="263" w:lineRule="exact"/>
              <w:ind w:left="109"/>
              <w:rPr>
                <w:sz w:val="24"/>
              </w:rPr>
            </w:pPr>
            <w:r w:rsidRPr="00415DC2">
              <w:rPr>
                <w:sz w:val="24"/>
              </w:rPr>
              <w:t>INTS 3002 Career Readiness</w:t>
            </w:r>
          </w:p>
        </w:tc>
        <w:tc>
          <w:tcPr>
            <w:tcW w:w="633" w:type="dxa"/>
          </w:tcPr>
          <w:p w14:paraId="77E735D8" w14:textId="77777777" w:rsidR="005B12E5" w:rsidRPr="00415DC2" w:rsidRDefault="005B12E5">
            <w:pPr>
              <w:pStyle w:val="TableParagraph"/>
              <w:rPr>
                <w:sz w:val="20"/>
              </w:rPr>
            </w:pPr>
          </w:p>
        </w:tc>
      </w:tr>
      <w:tr w:rsidR="005B12E5" w:rsidRPr="00415DC2" w14:paraId="35E62E97" w14:textId="77777777">
        <w:trPr>
          <w:trHeight w:val="287"/>
        </w:trPr>
        <w:tc>
          <w:tcPr>
            <w:tcW w:w="552" w:type="dxa"/>
            <w:vMerge/>
            <w:tcBorders>
              <w:top w:val="nil"/>
            </w:tcBorders>
            <w:textDirection w:val="btLr"/>
          </w:tcPr>
          <w:p w14:paraId="15F4F59E" w14:textId="77777777" w:rsidR="005B12E5" w:rsidRPr="00415DC2" w:rsidRDefault="005B12E5">
            <w:pPr>
              <w:rPr>
                <w:sz w:val="2"/>
                <w:szCs w:val="2"/>
              </w:rPr>
            </w:pPr>
          </w:p>
        </w:tc>
        <w:tc>
          <w:tcPr>
            <w:tcW w:w="3293" w:type="dxa"/>
          </w:tcPr>
          <w:p w14:paraId="717F652B" w14:textId="77777777" w:rsidR="005B12E5" w:rsidRPr="00415DC2" w:rsidRDefault="005B12E5">
            <w:pPr>
              <w:pStyle w:val="TableParagraph"/>
              <w:rPr>
                <w:sz w:val="20"/>
              </w:rPr>
            </w:pPr>
          </w:p>
        </w:tc>
        <w:tc>
          <w:tcPr>
            <w:tcW w:w="677" w:type="dxa"/>
          </w:tcPr>
          <w:p w14:paraId="3F591A5B" w14:textId="77777777" w:rsidR="005B12E5" w:rsidRPr="00415DC2" w:rsidRDefault="00DE5985">
            <w:pPr>
              <w:pStyle w:val="TableParagraph"/>
              <w:spacing w:line="268" w:lineRule="exact"/>
              <w:ind w:left="109" w:right="95"/>
              <w:jc w:val="center"/>
              <w:rPr>
                <w:b/>
                <w:sz w:val="24"/>
              </w:rPr>
            </w:pPr>
            <w:r w:rsidRPr="00415DC2">
              <w:rPr>
                <w:b/>
                <w:sz w:val="24"/>
              </w:rPr>
              <w:t>15</w:t>
            </w:r>
          </w:p>
        </w:tc>
        <w:tc>
          <w:tcPr>
            <w:tcW w:w="4435" w:type="dxa"/>
          </w:tcPr>
          <w:p w14:paraId="5854F916" w14:textId="77777777" w:rsidR="005B12E5" w:rsidRPr="00415DC2" w:rsidRDefault="005B12E5">
            <w:pPr>
              <w:pStyle w:val="TableParagraph"/>
              <w:rPr>
                <w:sz w:val="20"/>
              </w:rPr>
            </w:pPr>
          </w:p>
        </w:tc>
        <w:tc>
          <w:tcPr>
            <w:tcW w:w="633" w:type="dxa"/>
          </w:tcPr>
          <w:p w14:paraId="4EE4ADA3" w14:textId="77777777" w:rsidR="005B12E5" w:rsidRPr="00415DC2" w:rsidRDefault="00DE5985">
            <w:pPr>
              <w:pStyle w:val="TableParagraph"/>
              <w:spacing w:line="268" w:lineRule="exact"/>
              <w:ind w:left="85" w:right="78"/>
              <w:jc w:val="center"/>
              <w:rPr>
                <w:b/>
                <w:sz w:val="24"/>
              </w:rPr>
            </w:pPr>
            <w:r w:rsidRPr="00415DC2">
              <w:rPr>
                <w:b/>
                <w:sz w:val="24"/>
              </w:rPr>
              <w:t>15</w:t>
            </w:r>
          </w:p>
        </w:tc>
      </w:tr>
      <w:tr w:rsidR="005B12E5" w:rsidRPr="00415DC2" w14:paraId="7E572793" w14:textId="77777777">
        <w:trPr>
          <w:trHeight w:val="273"/>
        </w:trPr>
        <w:tc>
          <w:tcPr>
            <w:tcW w:w="552" w:type="dxa"/>
            <w:vMerge w:val="restart"/>
            <w:textDirection w:val="btLr"/>
          </w:tcPr>
          <w:p w14:paraId="5A9631AB" w14:textId="77777777" w:rsidR="005B12E5" w:rsidRPr="00415DC2" w:rsidRDefault="00DE5985">
            <w:pPr>
              <w:pStyle w:val="TableParagraph"/>
              <w:spacing w:before="107"/>
              <w:ind w:left="264"/>
              <w:rPr>
                <w:b/>
                <w:sz w:val="24"/>
              </w:rPr>
            </w:pPr>
            <w:r w:rsidRPr="00415DC2">
              <w:rPr>
                <w:b/>
                <w:sz w:val="24"/>
              </w:rPr>
              <w:t>FOURTH YEAR</w:t>
            </w:r>
          </w:p>
        </w:tc>
        <w:tc>
          <w:tcPr>
            <w:tcW w:w="3293" w:type="dxa"/>
            <w:shd w:val="clear" w:color="auto" w:fill="A6A6A6"/>
          </w:tcPr>
          <w:p w14:paraId="4EFC4CA7" w14:textId="77777777" w:rsidR="005B12E5" w:rsidRPr="00415DC2" w:rsidRDefault="00DE5985">
            <w:pPr>
              <w:pStyle w:val="TableParagraph"/>
              <w:spacing w:line="253" w:lineRule="exact"/>
              <w:ind w:left="674"/>
              <w:rPr>
                <w:sz w:val="24"/>
              </w:rPr>
            </w:pPr>
            <w:r w:rsidRPr="00415DC2">
              <w:rPr>
                <w:sz w:val="24"/>
              </w:rPr>
              <w:t>FIRST SEMESTER</w:t>
            </w:r>
          </w:p>
        </w:tc>
        <w:tc>
          <w:tcPr>
            <w:tcW w:w="677" w:type="dxa"/>
            <w:shd w:val="clear" w:color="auto" w:fill="A6A6A6"/>
          </w:tcPr>
          <w:p w14:paraId="40159336" w14:textId="77777777" w:rsidR="005B12E5" w:rsidRPr="00415DC2" w:rsidRDefault="005B12E5">
            <w:pPr>
              <w:pStyle w:val="TableParagraph"/>
              <w:rPr>
                <w:sz w:val="20"/>
              </w:rPr>
            </w:pPr>
          </w:p>
        </w:tc>
        <w:tc>
          <w:tcPr>
            <w:tcW w:w="4435" w:type="dxa"/>
            <w:shd w:val="clear" w:color="auto" w:fill="A6A6A6"/>
          </w:tcPr>
          <w:p w14:paraId="16BD51B7" w14:textId="77777777" w:rsidR="005B12E5" w:rsidRPr="00415DC2" w:rsidRDefault="00DE5985">
            <w:pPr>
              <w:pStyle w:val="TableParagraph"/>
              <w:spacing w:line="253" w:lineRule="exact"/>
              <w:ind w:left="1094"/>
              <w:rPr>
                <w:sz w:val="24"/>
              </w:rPr>
            </w:pPr>
            <w:r w:rsidRPr="00415DC2">
              <w:rPr>
                <w:sz w:val="24"/>
              </w:rPr>
              <w:t>SECOND SEMESTER</w:t>
            </w:r>
          </w:p>
        </w:tc>
        <w:tc>
          <w:tcPr>
            <w:tcW w:w="633" w:type="dxa"/>
            <w:shd w:val="clear" w:color="auto" w:fill="A6A6A6"/>
          </w:tcPr>
          <w:p w14:paraId="77F49DD0" w14:textId="77777777" w:rsidR="005B12E5" w:rsidRPr="00415DC2" w:rsidRDefault="005B12E5">
            <w:pPr>
              <w:pStyle w:val="TableParagraph"/>
              <w:rPr>
                <w:sz w:val="20"/>
              </w:rPr>
            </w:pPr>
          </w:p>
        </w:tc>
      </w:tr>
      <w:tr w:rsidR="005B12E5" w:rsidRPr="00415DC2" w14:paraId="2B19BEAE" w14:textId="77777777">
        <w:trPr>
          <w:trHeight w:val="278"/>
        </w:trPr>
        <w:tc>
          <w:tcPr>
            <w:tcW w:w="552" w:type="dxa"/>
            <w:vMerge/>
            <w:tcBorders>
              <w:top w:val="nil"/>
            </w:tcBorders>
            <w:textDirection w:val="btLr"/>
          </w:tcPr>
          <w:p w14:paraId="70962BB5" w14:textId="77777777" w:rsidR="005B12E5" w:rsidRPr="00415DC2" w:rsidRDefault="005B12E5">
            <w:pPr>
              <w:rPr>
                <w:sz w:val="2"/>
                <w:szCs w:val="2"/>
              </w:rPr>
            </w:pPr>
          </w:p>
        </w:tc>
        <w:tc>
          <w:tcPr>
            <w:tcW w:w="3293" w:type="dxa"/>
          </w:tcPr>
          <w:p w14:paraId="4C17C1F4" w14:textId="77777777" w:rsidR="005B12E5" w:rsidRPr="00415DC2" w:rsidRDefault="00DE5985">
            <w:pPr>
              <w:pStyle w:val="TableParagraph"/>
              <w:spacing w:before="1" w:line="257" w:lineRule="exact"/>
              <w:ind w:left="105"/>
              <w:rPr>
                <w:sz w:val="24"/>
              </w:rPr>
            </w:pPr>
            <w:r w:rsidRPr="00415DC2">
              <w:rPr>
                <w:sz w:val="24"/>
              </w:rPr>
              <w:t>2</w:t>
            </w:r>
            <w:r w:rsidRPr="00415DC2">
              <w:rPr>
                <w:sz w:val="24"/>
                <w:vertAlign w:val="superscript"/>
              </w:rPr>
              <w:t>nd</w:t>
            </w:r>
            <w:r w:rsidRPr="00415DC2">
              <w:rPr>
                <w:sz w:val="24"/>
              </w:rPr>
              <w:t xml:space="preserve"> Major Concentration</w:t>
            </w:r>
          </w:p>
        </w:tc>
        <w:tc>
          <w:tcPr>
            <w:tcW w:w="677" w:type="dxa"/>
          </w:tcPr>
          <w:p w14:paraId="46788994" w14:textId="77777777" w:rsidR="005B12E5" w:rsidRPr="00415DC2" w:rsidRDefault="00DE5985">
            <w:pPr>
              <w:pStyle w:val="TableParagraph"/>
              <w:spacing w:before="1" w:line="257" w:lineRule="exact"/>
              <w:ind w:left="14"/>
              <w:jc w:val="center"/>
              <w:rPr>
                <w:sz w:val="24"/>
              </w:rPr>
            </w:pPr>
            <w:r w:rsidRPr="00415DC2">
              <w:rPr>
                <w:sz w:val="24"/>
              </w:rPr>
              <w:t>3</w:t>
            </w:r>
          </w:p>
        </w:tc>
        <w:tc>
          <w:tcPr>
            <w:tcW w:w="4435" w:type="dxa"/>
          </w:tcPr>
          <w:p w14:paraId="1942C7BD" w14:textId="77777777" w:rsidR="005B12E5" w:rsidRPr="00415DC2" w:rsidRDefault="009807BD">
            <w:pPr>
              <w:pStyle w:val="TableParagraph"/>
              <w:spacing w:before="1" w:line="257" w:lineRule="exact"/>
              <w:ind w:left="109"/>
              <w:rPr>
                <w:sz w:val="24"/>
              </w:rPr>
            </w:pPr>
            <w:r w:rsidRPr="00415DC2">
              <w:rPr>
                <w:sz w:val="24"/>
              </w:rPr>
              <w:t>CORE Course</w:t>
            </w:r>
          </w:p>
        </w:tc>
        <w:tc>
          <w:tcPr>
            <w:tcW w:w="633" w:type="dxa"/>
          </w:tcPr>
          <w:p w14:paraId="31F55063" w14:textId="77777777" w:rsidR="005B12E5" w:rsidRPr="00415DC2" w:rsidRDefault="00DE5985">
            <w:pPr>
              <w:pStyle w:val="TableParagraph"/>
              <w:spacing w:before="1" w:line="257" w:lineRule="exact"/>
              <w:ind w:left="7"/>
              <w:jc w:val="center"/>
              <w:rPr>
                <w:sz w:val="24"/>
              </w:rPr>
            </w:pPr>
            <w:r w:rsidRPr="00415DC2">
              <w:rPr>
                <w:sz w:val="24"/>
              </w:rPr>
              <w:t>3</w:t>
            </w:r>
          </w:p>
        </w:tc>
      </w:tr>
      <w:tr w:rsidR="005B12E5" w:rsidRPr="00415DC2" w14:paraId="64FCE11E" w14:textId="77777777">
        <w:trPr>
          <w:trHeight w:val="282"/>
        </w:trPr>
        <w:tc>
          <w:tcPr>
            <w:tcW w:w="552" w:type="dxa"/>
            <w:vMerge/>
            <w:tcBorders>
              <w:top w:val="nil"/>
            </w:tcBorders>
            <w:textDirection w:val="btLr"/>
          </w:tcPr>
          <w:p w14:paraId="15B4F573" w14:textId="77777777" w:rsidR="005B12E5" w:rsidRPr="00415DC2" w:rsidRDefault="005B12E5">
            <w:pPr>
              <w:rPr>
                <w:sz w:val="2"/>
                <w:szCs w:val="2"/>
              </w:rPr>
            </w:pPr>
          </w:p>
        </w:tc>
        <w:tc>
          <w:tcPr>
            <w:tcW w:w="3293" w:type="dxa"/>
          </w:tcPr>
          <w:p w14:paraId="5A390741" w14:textId="77777777" w:rsidR="005B12E5" w:rsidRPr="00415DC2" w:rsidRDefault="00DE5985">
            <w:pPr>
              <w:pStyle w:val="TableParagraph"/>
              <w:spacing w:line="263" w:lineRule="exact"/>
              <w:ind w:left="105"/>
              <w:rPr>
                <w:sz w:val="24"/>
              </w:rPr>
            </w:pPr>
            <w:r w:rsidRPr="00415DC2">
              <w:rPr>
                <w:sz w:val="24"/>
              </w:rPr>
              <w:t>2</w:t>
            </w:r>
            <w:r w:rsidRPr="00415DC2">
              <w:rPr>
                <w:sz w:val="24"/>
                <w:vertAlign w:val="superscript"/>
              </w:rPr>
              <w:t>nd</w:t>
            </w:r>
            <w:r w:rsidRPr="00415DC2">
              <w:rPr>
                <w:sz w:val="24"/>
              </w:rPr>
              <w:t xml:space="preserve"> Major Concentration</w:t>
            </w:r>
          </w:p>
        </w:tc>
        <w:tc>
          <w:tcPr>
            <w:tcW w:w="677" w:type="dxa"/>
          </w:tcPr>
          <w:p w14:paraId="58D83795" w14:textId="77777777" w:rsidR="005B12E5" w:rsidRPr="00415DC2" w:rsidRDefault="00DE5985">
            <w:pPr>
              <w:pStyle w:val="TableParagraph"/>
              <w:spacing w:line="263" w:lineRule="exact"/>
              <w:ind w:left="14"/>
              <w:jc w:val="center"/>
              <w:rPr>
                <w:sz w:val="24"/>
              </w:rPr>
            </w:pPr>
            <w:r w:rsidRPr="00415DC2">
              <w:rPr>
                <w:sz w:val="24"/>
              </w:rPr>
              <w:t>3</w:t>
            </w:r>
          </w:p>
        </w:tc>
        <w:tc>
          <w:tcPr>
            <w:tcW w:w="4435" w:type="dxa"/>
          </w:tcPr>
          <w:p w14:paraId="79D92957" w14:textId="77777777" w:rsidR="005B12E5" w:rsidRPr="00415DC2" w:rsidRDefault="00DE5985">
            <w:pPr>
              <w:pStyle w:val="TableParagraph"/>
              <w:spacing w:line="263" w:lineRule="exact"/>
              <w:ind w:left="109"/>
              <w:rPr>
                <w:sz w:val="24"/>
              </w:rPr>
            </w:pPr>
            <w:r w:rsidRPr="00415DC2">
              <w:rPr>
                <w:sz w:val="24"/>
              </w:rPr>
              <w:t>3</w:t>
            </w:r>
            <w:r w:rsidRPr="00415DC2">
              <w:rPr>
                <w:sz w:val="24"/>
                <w:vertAlign w:val="superscript"/>
              </w:rPr>
              <w:t>rd</w:t>
            </w:r>
            <w:r w:rsidRPr="00415DC2">
              <w:rPr>
                <w:sz w:val="24"/>
              </w:rPr>
              <w:t xml:space="preserve"> Major Concentration</w:t>
            </w:r>
          </w:p>
        </w:tc>
        <w:tc>
          <w:tcPr>
            <w:tcW w:w="633" w:type="dxa"/>
          </w:tcPr>
          <w:p w14:paraId="1B13E31F" w14:textId="77777777" w:rsidR="005B12E5" w:rsidRPr="00415DC2" w:rsidRDefault="00DE5985">
            <w:pPr>
              <w:pStyle w:val="TableParagraph"/>
              <w:spacing w:line="263" w:lineRule="exact"/>
              <w:ind w:left="7"/>
              <w:jc w:val="center"/>
              <w:rPr>
                <w:sz w:val="24"/>
              </w:rPr>
            </w:pPr>
            <w:r w:rsidRPr="00415DC2">
              <w:rPr>
                <w:sz w:val="24"/>
              </w:rPr>
              <w:t>3</w:t>
            </w:r>
          </w:p>
        </w:tc>
      </w:tr>
      <w:tr w:rsidR="005B12E5" w:rsidRPr="00415DC2" w14:paraId="054C058A" w14:textId="77777777">
        <w:trPr>
          <w:trHeight w:val="278"/>
        </w:trPr>
        <w:tc>
          <w:tcPr>
            <w:tcW w:w="552" w:type="dxa"/>
            <w:vMerge/>
            <w:tcBorders>
              <w:top w:val="nil"/>
            </w:tcBorders>
            <w:textDirection w:val="btLr"/>
          </w:tcPr>
          <w:p w14:paraId="54553954" w14:textId="77777777" w:rsidR="005B12E5" w:rsidRPr="00415DC2" w:rsidRDefault="005B12E5">
            <w:pPr>
              <w:rPr>
                <w:sz w:val="2"/>
                <w:szCs w:val="2"/>
              </w:rPr>
            </w:pPr>
          </w:p>
        </w:tc>
        <w:tc>
          <w:tcPr>
            <w:tcW w:w="3293" w:type="dxa"/>
          </w:tcPr>
          <w:p w14:paraId="648527E6" w14:textId="77777777" w:rsidR="005B12E5" w:rsidRPr="00415DC2" w:rsidRDefault="00DE5985">
            <w:pPr>
              <w:pStyle w:val="TableParagraph"/>
              <w:spacing w:before="1" w:line="257" w:lineRule="exact"/>
              <w:ind w:left="105"/>
              <w:rPr>
                <w:sz w:val="24"/>
              </w:rPr>
            </w:pPr>
            <w:r w:rsidRPr="00415DC2">
              <w:rPr>
                <w:sz w:val="24"/>
              </w:rPr>
              <w:t>3</w:t>
            </w:r>
            <w:r w:rsidRPr="00415DC2">
              <w:rPr>
                <w:sz w:val="24"/>
                <w:vertAlign w:val="superscript"/>
              </w:rPr>
              <w:t>rd</w:t>
            </w:r>
            <w:r w:rsidRPr="00415DC2">
              <w:rPr>
                <w:sz w:val="24"/>
              </w:rPr>
              <w:t xml:space="preserve"> Major Concentration</w:t>
            </w:r>
          </w:p>
        </w:tc>
        <w:tc>
          <w:tcPr>
            <w:tcW w:w="677" w:type="dxa"/>
          </w:tcPr>
          <w:p w14:paraId="6358A155" w14:textId="77777777" w:rsidR="005B12E5" w:rsidRPr="00415DC2" w:rsidRDefault="00DE5985">
            <w:pPr>
              <w:pStyle w:val="TableParagraph"/>
              <w:spacing w:before="1" w:line="257" w:lineRule="exact"/>
              <w:ind w:left="14"/>
              <w:jc w:val="center"/>
              <w:rPr>
                <w:sz w:val="24"/>
              </w:rPr>
            </w:pPr>
            <w:r w:rsidRPr="00415DC2">
              <w:rPr>
                <w:sz w:val="24"/>
              </w:rPr>
              <w:t>3</w:t>
            </w:r>
          </w:p>
        </w:tc>
        <w:tc>
          <w:tcPr>
            <w:tcW w:w="4435" w:type="dxa"/>
          </w:tcPr>
          <w:p w14:paraId="5A32209B" w14:textId="77777777" w:rsidR="005B12E5" w:rsidRPr="00415DC2" w:rsidRDefault="00DE5985">
            <w:pPr>
              <w:pStyle w:val="TableParagraph"/>
              <w:spacing w:before="1" w:line="257" w:lineRule="exact"/>
              <w:ind w:left="109"/>
              <w:rPr>
                <w:sz w:val="24"/>
              </w:rPr>
            </w:pPr>
            <w:r w:rsidRPr="00415DC2">
              <w:rPr>
                <w:sz w:val="24"/>
              </w:rPr>
              <w:t>3</w:t>
            </w:r>
            <w:r w:rsidRPr="00415DC2">
              <w:rPr>
                <w:sz w:val="24"/>
                <w:vertAlign w:val="superscript"/>
              </w:rPr>
              <w:t>rd</w:t>
            </w:r>
            <w:r w:rsidRPr="00415DC2">
              <w:rPr>
                <w:sz w:val="24"/>
              </w:rPr>
              <w:t xml:space="preserve"> Major Concentration</w:t>
            </w:r>
          </w:p>
        </w:tc>
        <w:tc>
          <w:tcPr>
            <w:tcW w:w="633" w:type="dxa"/>
          </w:tcPr>
          <w:p w14:paraId="5019B545" w14:textId="77777777" w:rsidR="005B12E5" w:rsidRPr="00415DC2" w:rsidRDefault="00DE5985">
            <w:pPr>
              <w:pStyle w:val="TableParagraph"/>
              <w:spacing w:before="1" w:line="257" w:lineRule="exact"/>
              <w:ind w:left="7"/>
              <w:jc w:val="center"/>
              <w:rPr>
                <w:sz w:val="24"/>
              </w:rPr>
            </w:pPr>
            <w:r w:rsidRPr="00415DC2">
              <w:rPr>
                <w:sz w:val="24"/>
              </w:rPr>
              <w:t>3</w:t>
            </w:r>
          </w:p>
        </w:tc>
      </w:tr>
      <w:tr w:rsidR="005B12E5" w:rsidRPr="00415DC2" w14:paraId="461BA427" w14:textId="77777777">
        <w:trPr>
          <w:trHeight w:val="277"/>
        </w:trPr>
        <w:tc>
          <w:tcPr>
            <w:tcW w:w="552" w:type="dxa"/>
            <w:vMerge/>
            <w:tcBorders>
              <w:top w:val="nil"/>
            </w:tcBorders>
            <w:textDirection w:val="btLr"/>
          </w:tcPr>
          <w:p w14:paraId="507D4112" w14:textId="77777777" w:rsidR="005B12E5" w:rsidRPr="00415DC2" w:rsidRDefault="005B12E5">
            <w:pPr>
              <w:rPr>
                <w:sz w:val="2"/>
                <w:szCs w:val="2"/>
              </w:rPr>
            </w:pPr>
          </w:p>
        </w:tc>
        <w:tc>
          <w:tcPr>
            <w:tcW w:w="3293" w:type="dxa"/>
          </w:tcPr>
          <w:p w14:paraId="70362362" w14:textId="77777777" w:rsidR="005B12E5" w:rsidRPr="00415DC2" w:rsidRDefault="00DE5985">
            <w:pPr>
              <w:pStyle w:val="TableParagraph"/>
              <w:spacing w:line="258" w:lineRule="exact"/>
              <w:ind w:left="105"/>
              <w:rPr>
                <w:sz w:val="24"/>
              </w:rPr>
            </w:pPr>
            <w:r w:rsidRPr="00415DC2">
              <w:rPr>
                <w:sz w:val="24"/>
              </w:rPr>
              <w:t>3</w:t>
            </w:r>
            <w:r w:rsidRPr="00415DC2">
              <w:rPr>
                <w:sz w:val="24"/>
                <w:vertAlign w:val="superscript"/>
              </w:rPr>
              <w:t>rd</w:t>
            </w:r>
            <w:r w:rsidRPr="00415DC2">
              <w:rPr>
                <w:sz w:val="24"/>
              </w:rPr>
              <w:t xml:space="preserve"> Major Concentration</w:t>
            </w:r>
          </w:p>
        </w:tc>
        <w:tc>
          <w:tcPr>
            <w:tcW w:w="677" w:type="dxa"/>
          </w:tcPr>
          <w:p w14:paraId="67F84A41" w14:textId="77777777" w:rsidR="005B12E5" w:rsidRPr="00415DC2" w:rsidRDefault="00DE5985">
            <w:pPr>
              <w:pStyle w:val="TableParagraph"/>
              <w:spacing w:line="258" w:lineRule="exact"/>
              <w:ind w:left="14"/>
              <w:jc w:val="center"/>
              <w:rPr>
                <w:sz w:val="24"/>
              </w:rPr>
            </w:pPr>
            <w:r w:rsidRPr="00415DC2">
              <w:rPr>
                <w:sz w:val="24"/>
              </w:rPr>
              <w:t>3</w:t>
            </w:r>
          </w:p>
        </w:tc>
        <w:tc>
          <w:tcPr>
            <w:tcW w:w="4435" w:type="dxa"/>
          </w:tcPr>
          <w:p w14:paraId="3B458FEE" w14:textId="77777777" w:rsidR="005B12E5" w:rsidRPr="00415DC2" w:rsidRDefault="00DE5985">
            <w:pPr>
              <w:pStyle w:val="TableParagraph"/>
              <w:spacing w:line="258" w:lineRule="exact"/>
              <w:ind w:left="109"/>
              <w:rPr>
                <w:sz w:val="24"/>
              </w:rPr>
            </w:pPr>
            <w:r w:rsidRPr="00415DC2">
              <w:rPr>
                <w:sz w:val="24"/>
              </w:rPr>
              <w:t>---------------------------------</w:t>
            </w:r>
          </w:p>
        </w:tc>
        <w:tc>
          <w:tcPr>
            <w:tcW w:w="633" w:type="dxa"/>
          </w:tcPr>
          <w:p w14:paraId="76AF8203" w14:textId="77777777" w:rsidR="005B12E5" w:rsidRPr="00415DC2" w:rsidRDefault="005B12E5">
            <w:pPr>
              <w:pStyle w:val="TableParagraph"/>
              <w:rPr>
                <w:sz w:val="20"/>
              </w:rPr>
            </w:pPr>
          </w:p>
        </w:tc>
      </w:tr>
      <w:tr w:rsidR="005B12E5" w:rsidRPr="00415DC2" w14:paraId="6DCD94A1" w14:textId="77777777">
        <w:trPr>
          <w:trHeight w:val="273"/>
        </w:trPr>
        <w:tc>
          <w:tcPr>
            <w:tcW w:w="552" w:type="dxa"/>
            <w:vMerge/>
            <w:tcBorders>
              <w:top w:val="nil"/>
            </w:tcBorders>
            <w:textDirection w:val="btLr"/>
          </w:tcPr>
          <w:p w14:paraId="2D7537C6" w14:textId="77777777" w:rsidR="005B12E5" w:rsidRPr="00415DC2" w:rsidRDefault="005B12E5">
            <w:pPr>
              <w:rPr>
                <w:sz w:val="2"/>
                <w:szCs w:val="2"/>
              </w:rPr>
            </w:pPr>
          </w:p>
        </w:tc>
        <w:tc>
          <w:tcPr>
            <w:tcW w:w="3293" w:type="dxa"/>
          </w:tcPr>
          <w:p w14:paraId="04E964F9" w14:textId="77777777" w:rsidR="005B12E5" w:rsidRPr="00415DC2" w:rsidRDefault="00DE5985">
            <w:pPr>
              <w:pStyle w:val="TableParagraph"/>
              <w:spacing w:line="253" w:lineRule="exact"/>
              <w:ind w:left="105"/>
              <w:rPr>
                <w:sz w:val="24"/>
              </w:rPr>
            </w:pPr>
            <w:r w:rsidRPr="00415DC2">
              <w:rPr>
                <w:sz w:val="24"/>
              </w:rPr>
              <w:t>3</w:t>
            </w:r>
            <w:r w:rsidRPr="00415DC2">
              <w:rPr>
                <w:sz w:val="24"/>
                <w:vertAlign w:val="superscript"/>
              </w:rPr>
              <w:t>rd</w:t>
            </w:r>
            <w:r w:rsidRPr="00415DC2">
              <w:rPr>
                <w:sz w:val="24"/>
              </w:rPr>
              <w:t xml:space="preserve"> Major Concentration</w:t>
            </w:r>
          </w:p>
        </w:tc>
        <w:tc>
          <w:tcPr>
            <w:tcW w:w="677" w:type="dxa"/>
          </w:tcPr>
          <w:p w14:paraId="08D36739" w14:textId="77777777" w:rsidR="005B12E5" w:rsidRPr="00415DC2" w:rsidRDefault="00DE5985">
            <w:pPr>
              <w:pStyle w:val="TableParagraph"/>
              <w:spacing w:line="253" w:lineRule="exact"/>
              <w:ind w:left="14"/>
              <w:jc w:val="center"/>
              <w:rPr>
                <w:sz w:val="24"/>
              </w:rPr>
            </w:pPr>
            <w:r w:rsidRPr="00415DC2">
              <w:rPr>
                <w:sz w:val="24"/>
              </w:rPr>
              <w:t>3</w:t>
            </w:r>
          </w:p>
        </w:tc>
        <w:tc>
          <w:tcPr>
            <w:tcW w:w="4435" w:type="dxa"/>
          </w:tcPr>
          <w:p w14:paraId="312BA31D" w14:textId="77777777" w:rsidR="005B12E5" w:rsidRPr="00415DC2" w:rsidRDefault="009807BD">
            <w:pPr>
              <w:pStyle w:val="TableParagraph"/>
              <w:spacing w:line="253" w:lineRule="exact"/>
              <w:ind w:left="109"/>
              <w:rPr>
                <w:sz w:val="24"/>
              </w:rPr>
            </w:pPr>
            <w:r w:rsidRPr="00415DC2">
              <w:rPr>
                <w:sz w:val="24"/>
              </w:rPr>
              <w:t>CORE Course</w:t>
            </w:r>
          </w:p>
        </w:tc>
        <w:tc>
          <w:tcPr>
            <w:tcW w:w="633" w:type="dxa"/>
          </w:tcPr>
          <w:p w14:paraId="721D6C38" w14:textId="77777777" w:rsidR="005B12E5" w:rsidRPr="00415DC2" w:rsidRDefault="00DE5985">
            <w:pPr>
              <w:pStyle w:val="TableParagraph"/>
              <w:spacing w:line="253" w:lineRule="exact"/>
              <w:ind w:left="7"/>
              <w:jc w:val="center"/>
              <w:rPr>
                <w:sz w:val="24"/>
              </w:rPr>
            </w:pPr>
            <w:r w:rsidRPr="00415DC2">
              <w:rPr>
                <w:sz w:val="24"/>
              </w:rPr>
              <w:t>3</w:t>
            </w:r>
          </w:p>
        </w:tc>
      </w:tr>
      <w:tr w:rsidR="005B12E5" w:rsidRPr="00415DC2" w14:paraId="4343F129" w14:textId="77777777">
        <w:trPr>
          <w:trHeight w:val="278"/>
        </w:trPr>
        <w:tc>
          <w:tcPr>
            <w:tcW w:w="552" w:type="dxa"/>
            <w:vMerge/>
            <w:tcBorders>
              <w:top w:val="nil"/>
            </w:tcBorders>
            <w:textDirection w:val="btLr"/>
          </w:tcPr>
          <w:p w14:paraId="02CBE119" w14:textId="77777777" w:rsidR="005B12E5" w:rsidRPr="00415DC2" w:rsidRDefault="005B12E5">
            <w:pPr>
              <w:rPr>
                <w:sz w:val="2"/>
                <w:szCs w:val="2"/>
              </w:rPr>
            </w:pPr>
          </w:p>
        </w:tc>
        <w:tc>
          <w:tcPr>
            <w:tcW w:w="3293" w:type="dxa"/>
          </w:tcPr>
          <w:p w14:paraId="62873241" w14:textId="77777777" w:rsidR="005B12E5" w:rsidRPr="00415DC2" w:rsidRDefault="00DE5985">
            <w:pPr>
              <w:pStyle w:val="TableParagraph"/>
              <w:spacing w:line="258" w:lineRule="exact"/>
              <w:ind w:left="105"/>
              <w:rPr>
                <w:sz w:val="24"/>
              </w:rPr>
            </w:pPr>
            <w:r w:rsidRPr="00415DC2">
              <w:rPr>
                <w:sz w:val="24"/>
              </w:rPr>
              <w:t>INTS 1000 Chapel</w:t>
            </w:r>
          </w:p>
        </w:tc>
        <w:tc>
          <w:tcPr>
            <w:tcW w:w="677" w:type="dxa"/>
          </w:tcPr>
          <w:p w14:paraId="779FCDF7" w14:textId="77777777" w:rsidR="005B12E5" w:rsidRPr="00415DC2" w:rsidRDefault="00DE5985">
            <w:pPr>
              <w:pStyle w:val="TableParagraph"/>
              <w:spacing w:line="258" w:lineRule="exact"/>
              <w:ind w:left="14"/>
              <w:jc w:val="center"/>
              <w:rPr>
                <w:sz w:val="24"/>
              </w:rPr>
            </w:pPr>
            <w:r w:rsidRPr="00415DC2">
              <w:rPr>
                <w:sz w:val="24"/>
              </w:rPr>
              <w:t>0</w:t>
            </w:r>
          </w:p>
        </w:tc>
        <w:tc>
          <w:tcPr>
            <w:tcW w:w="4435" w:type="dxa"/>
          </w:tcPr>
          <w:p w14:paraId="48AD7238" w14:textId="77777777" w:rsidR="005B12E5" w:rsidRPr="00415DC2" w:rsidRDefault="00DE5985">
            <w:pPr>
              <w:pStyle w:val="TableParagraph"/>
              <w:spacing w:line="258" w:lineRule="exact"/>
              <w:ind w:left="109"/>
              <w:rPr>
                <w:sz w:val="24"/>
              </w:rPr>
            </w:pPr>
            <w:r w:rsidRPr="00415DC2">
              <w:rPr>
                <w:sz w:val="24"/>
              </w:rPr>
              <w:t>INTS 1000 Chapel</w:t>
            </w:r>
          </w:p>
        </w:tc>
        <w:tc>
          <w:tcPr>
            <w:tcW w:w="633" w:type="dxa"/>
          </w:tcPr>
          <w:p w14:paraId="4103A0FD" w14:textId="77777777" w:rsidR="005B12E5" w:rsidRPr="00415DC2" w:rsidRDefault="00DE5985">
            <w:pPr>
              <w:pStyle w:val="TableParagraph"/>
              <w:spacing w:line="258" w:lineRule="exact"/>
              <w:ind w:left="7"/>
              <w:jc w:val="center"/>
              <w:rPr>
                <w:sz w:val="24"/>
              </w:rPr>
            </w:pPr>
            <w:r w:rsidRPr="00415DC2">
              <w:rPr>
                <w:sz w:val="24"/>
              </w:rPr>
              <w:t>0</w:t>
            </w:r>
          </w:p>
        </w:tc>
      </w:tr>
      <w:tr w:rsidR="005B12E5" w:rsidRPr="00415DC2" w14:paraId="48C2A1A5" w14:textId="77777777">
        <w:trPr>
          <w:trHeight w:val="282"/>
        </w:trPr>
        <w:tc>
          <w:tcPr>
            <w:tcW w:w="552" w:type="dxa"/>
            <w:vMerge/>
            <w:tcBorders>
              <w:top w:val="nil"/>
            </w:tcBorders>
            <w:textDirection w:val="btLr"/>
          </w:tcPr>
          <w:p w14:paraId="20879746" w14:textId="77777777" w:rsidR="005B12E5" w:rsidRPr="00415DC2" w:rsidRDefault="005B12E5">
            <w:pPr>
              <w:rPr>
                <w:sz w:val="2"/>
                <w:szCs w:val="2"/>
              </w:rPr>
            </w:pPr>
          </w:p>
        </w:tc>
        <w:tc>
          <w:tcPr>
            <w:tcW w:w="3293" w:type="dxa"/>
          </w:tcPr>
          <w:p w14:paraId="0CC3290E" w14:textId="77777777" w:rsidR="005B12E5" w:rsidRPr="00415DC2" w:rsidRDefault="00DE5985">
            <w:pPr>
              <w:pStyle w:val="TableParagraph"/>
              <w:spacing w:line="263" w:lineRule="exact"/>
              <w:ind w:left="105"/>
              <w:rPr>
                <w:sz w:val="24"/>
              </w:rPr>
            </w:pPr>
            <w:r w:rsidRPr="00415DC2">
              <w:rPr>
                <w:sz w:val="24"/>
              </w:rPr>
              <w:t>INTS 4001 Career Readiness</w:t>
            </w:r>
          </w:p>
        </w:tc>
        <w:tc>
          <w:tcPr>
            <w:tcW w:w="677" w:type="dxa"/>
          </w:tcPr>
          <w:p w14:paraId="360AC2A5" w14:textId="77777777" w:rsidR="005B12E5" w:rsidRPr="00415DC2" w:rsidRDefault="00DE5985">
            <w:pPr>
              <w:pStyle w:val="TableParagraph"/>
              <w:spacing w:line="263" w:lineRule="exact"/>
              <w:ind w:left="14"/>
              <w:jc w:val="center"/>
              <w:rPr>
                <w:sz w:val="24"/>
              </w:rPr>
            </w:pPr>
            <w:r w:rsidRPr="00415DC2">
              <w:rPr>
                <w:sz w:val="24"/>
              </w:rPr>
              <w:t>0</w:t>
            </w:r>
          </w:p>
        </w:tc>
        <w:tc>
          <w:tcPr>
            <w:tcW w:w="4435" w:type="dxa"/>
          </w:tcPr>
          <w:p w14:paraId="55DA157F" w14:textId="77777777" w:rsidR="005B12E5" w:rsidRPr="00415DC2" w:rsidRDefault="00DE5985">
            <w:pPr>
              <w:pStyle w:val="TableParagraph"/>
              <w:spacing w:line="263" w:lineRule="exact"/>
              <w:ind w:left="109"/>
              <w:rPr>
                <w:sz w:val="24"/>
              </w:rPr>
            </w:pPr>
            <w:r w:rsidRPr="00415DC2">
              <w:rPr>
                <w:sz w:val="24"/>
              </w:rPr>
              <w:t>INTS 4002 Career Readiness</w:t>
            </w:r>
          </w:p>
        </w:tc>
        <w:tc>
          <w:tcPr>
            <w:tcW w:w="633" w:type="dxa"/>
          </w:tcPr>
          <w:p w14:paraId="2A779602" w14:textId="77777777" w:rsidR="005B12E5" w:rsidRPr="00415DC2" w:rsidRDefault="00DE5985">
            <w:pPr>
              <w:pStyle w:val="TableParagraph"/>
              <w:spacing w:line="263" w:lineRule="exact"/>
              <w:ind w:left="7"/>
              <w:jc w:val="center"/>
              <w:rPr>
                <w:sz w:val="24"/>
              </w:rPr>
            </w:pPr>
            <w:r w:rsidRPr="00415DC2">
              <w:rPr>
                <w:sz w:val="24"/>
              </w:rPr>
              <w:t>0</w:t>
            </w:r>
          </w:p>
        </w:tc>
      </w:tr>
      <w:tr w:rsidR="005B12E5" w:rsidRPr="00415DC2" w14:paraId="2C95AEAE" w14:textId="77777777">
        <w:trPr>
          <w:trHeight w:val="287"/>
        </w:trPr>
        <w:tc>
          <w:tcPr>
            <w:tcW w:w="552" w:type="dxa"/>
          </w:tcPr>
          <w:p w14:paraId="6DC00564" w14:textId="77777777" w:rsidR="005B12E5" w:rsidRPr="00415DC2" w:rsidRDefault="005B12E5">
            <w:pPr>
              <w:pStyle w:val="TableParagraph"/>
              <w:rPr>
                <w:sz w:val="20"/>
              </w:rPr>
            </w:pPr>
          </w:p>
        </w:tc>
        <w:tc>
          <w:tcPr>
            <w:tcW w:w="3293" w:type="dxa"/>
          </w:tcPr>
          <w:p w14:paraId="7A9BADFB" w14:textId="77777777" w:rsidR="005B12E5" w:rsidRPr="00415DC2" w:rsidRDefault="005B12E5">
            <w:pPr>
              <w:pStyle w:val="TableParagraph"/>
              <w:rPr>
                <w:sz w:val="20"/>
              </w:rPr>
            </w:pPr>
          </w:p>
        </w:tc>
        <w:tc>
          <w:tcPr>
            <w:tcW w:w="677" w:type="dxa"/>
          </w:tcPr>
          <w:p w14:paraId="416E82AD" w14:textId="77777777" w:rsidR="005B12E5" w:rsidRPr="00415DC2" w:rsidRDefault="00DE5985">
            <w:pPr>
              <w:pStyle w:val="TableParagraph"/>
              <w:spacing w:line="268" w:lineRule="exact"/>
              <w:ind w:left="109" w:right="95"/>
              <w:jc w:val="center"/>
              <w:rPr>
                <w:b/>
                <w:sz w:val="24"/>
              </w:rPr>
            </w:pPr>
            <w:r w:rsidRPr="00415DC2">
              <w:rPr>
                <w:b/>
                <w:sz w:val="24"/>
              </w:rPr>
              <w:t>15</w:t>
            </w:r>
          </w:p>
        </w:tc>
        <w:tc>
          <w:tcPr>
            <w:tcW w:w="4435" w:type="dxa"/>
          </w:tcPr>
          <w:p w14:paraId="4797F081" w14:textId="77777777" w:rsidR="005B12E5" w:rsidRPr="00415DC2" w:rsidRDefault="005B12E5">
            <w:pPr>
              <w:pStyle w:val="TableParagraph"/>
              <w:rPr>
                <w:sz w:val="20"/>
              </w:rPr>
            </w:pPr>
          </w:p>
        </w:tc>
        <w:tc>
          <w:tcPr>
            <w:tcW w:w="633" w:type="dxa"/>
          </w:tcPr>
          <w:p w14:paraId="2AF24D8C" w14:textId="77777777" w:rsidR="005B12E5" w:rsidRPr="00415DC2" w:rsidRDefault="00DE5985">
            <w:pPr>
              <w:pStyle w:val="TableParagraph"/>
              <w:spacing w:line="268" w:lineRule="exact"/>
              <w:ind w:left="85" w:right="78"/>
              <w:jc w:val="center"/>
              <w:rPr>
                <w:b/>
                <w:sz w:val="24"/>
              </w:rPr>
            </w:pPr>
            <w:r w:rsidRPr="00415DC2">
              <w:rPr>
                <w:b/>
                <w:sz w:val="24"/>
              </w:rPr>
              <w:t>12</w:t>
            </w:r>
          </w:p>
        </w:tc>
      </w:tr>
    </w:tbl>
    <w:p w14:paraId="055B133E" w14:textId="77777777" w:rsidR="005B12E5" w:rsidRPr="00415DC2" w:rsidRDefault="007224F8">
      <w:pPr>
        <w:spacing w:before="6"/>
        <w:ind w:left="3444"/>
        <w:rPr>
          <w:b/>
          <w:sz w:val="24"/>
        </w:rPr>
      </w:pPr>
      <w:r w:rsidRPr="00415DC2">
        <w:rPr>
          <w:noProof/>
        </w:rPr>
        <mc:AlternateContent>
          <mc:Choice Requires="wpg">
            <w:drawing>
              <wp:anchor distT="0" distB="0" distL="114300" distR="114300" simplePos="0" relativeHeight="251636224" behindDoc="0" locked="0" layoutInCell="1" allowOverlap="1" wp14:anchorId="40AD813C" wp14:editId="5B43BA2E">
                <wp:simplePos x="0" y="0"/>
                <wp:positionH relativeFrom="page">
                  <wp:posOffset>5189220</wp:posOffset>
                </wp:positionH>
                <wp:positionV relativeFrom="paragraph">
                  <wp:posOffset>0</wp:posOffset>
                </wp:positionV>
                <wp:extent cx="241300" cy="186055"/>
                <wp:effectExtent l="7620" t="9525" r="8255" b="4445"/>
                <wp:wrapNone/>
                <wp:docPr id="36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369" name="Line 343"/>
                        <wps:cNvCnPr>
                          <a:cxnSpLocks noChangeShapeType="1"/>
                        </wps:cNvCnPr>
                        <wps:spPr bwMode="auto">
                          <a:xfrm>
                            <a:off x="818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0" name="Line 342"/>
                        <wps:cNvCnPr>
                          <a:cxnSpLocks noChangeShapeType="1"/>
                        </wps:cNvCnPr>
                        <wps:spPr bwMode="auto">
                          <a:xfrm>
                            <a:off x="8177"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1" name="Line 341"/>
                        <wps:cNvCnPr>
                          <a:cxnSpLocks noChangeShapeType="1"/>
                        </wps:cNvCnPr>
                        <wps:spPr bwMode="auto">
                          <a:xfrm>
                            <a:off x="8546"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340"/>
                        <wps:cNvCnPr>
                          <a:cxnSpLocks noChangeShapeType="1"/>
                        </wps:cNvCnPr>
                        <wps:spPr bwMode="auto">
                          <a:xfrm>
                            <a:off x="818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33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51984" w14:textId="61E55625" w:rsidR="00C85FB3" w:rsidRDefault="00C85FB3">
                              <w:pPr>
                                <w:spacing w:before="6"/>
                                <w:ind w:left="8"/>
                                <w:rPr>
                                  <w:b/>
                                  <w:sz w:val="24"/>
                                </w:rPr>
                              </w:pPr>
                              <w:r>
                                <w:rPr>
                                  <w:b/>
                                  <w:sz w:val="24"/>
                                </w:rPr>
                                <w:t>12021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D813C" id="Group 338" o:spid="_x0000_s1053" style="position:absolute;left:0;text-align:left;margin-left:408.6pt;margin-top:0;width:19pt;height:14.65pt;z-index:251636224;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ZO7gMAAHkRAAAOAAAAZHJzL2Uyb0RvYy54bWzsWO1upDYU/V+p72Dxn/A5DKCQVTIfUaW0&#10;jbTpA3jAfKhgU9sJk6767r22gcwkG22U1UaVOvODMdi+XJ97Lj7X55/2XYseCBcNo5nlnbkWIjRn&#10;RUOrzPrjbmvHFhIS0wK3jJLMeiTC+nTx80/nQ58Sn9WsLQhHYISKdOgzq5ayTx1H5DXpsDhjPaHQ&#10;WTLeYQm3vHIKjgew3rWO77qRMzBe9JzlRAh4ujad1oW2X5Ykl7+XpSAStZkFvkl95fq6U1fn4hyn&#10;Fcd93eSjG/gdXnS4ofDS2dQaS4zuefPCVNfknAlWyrOcdQ4ryyYneg2wGs99tpprzu57vZYqHap+&#10;hgmgfYbTu83mvz3cctQUmRVEECqKOwiSfi8KgljBM/RVCqOuef+5v+VmjdC8YfmfArqd5/3qvjKD&#10;0W74lRVgEN9LpuHZl7xTJmDhaK+j8DhHgewlyuGhH3qBC7HKocuLI3exMFHKawilmhV7S99CTxPz&#10;ejNODeJxnp8EapKDU/NG7eXolVoSkE084Sm+D8/PNe6JDpNQSM14JhOeNw0lKAi1S+rdMGhFDZb5&#10;no5YIspWNaYV0ebuHnvAzdOLOJqibgQE4pvYxl5sUAoNfBO8QTRipMk/I4TTngt5TViHVCOzWnBa&#10;xww/3AhpwJyGqBBStm3aFp7jtKVoyKzITSI9QbC2KVSn6hO82q1ajh6wykD9GyNzNAyYTgttrCa4&#10;2IxtiZvWtMHPlip7sAxwZ2yZFPuSuMkm3sShHfrRxg7d9dq+3K5CO9p6y8U6WK9Wa+8f5ZoXpnVT&#10;FIQq76Z098K3hX/88JhEnRN+hsE5tq7JB85O/9ppoKGJnuHgjhWPt1xBq54DIz+KmkuggEn1kZq+&#10;iskRz3D6I6m5XB4m8ETNOXm1OydqAqP+f9T0nlFTfwM/jpqLMDpR8/TV/NqGrlTH0VdT76AfR81p&#10;Q/djLcz0XqgV02lLP23py2Ai553aTq/YHgR8crCtK/WO5B46lK7U0syI+Fl4XnLOBiW/QA8fKU8j&#10;/BXR36g8R31uaysHPH1Nnr8QnxwKtzeLT7WWAxn2HxWKR3L3SBVv9e+lKn5VURpEdXn5JfH80L3y&#10;E3sbxUs73IYLO1m6se16yVUSuWESrrfH2ldLPlNxf4fAUIo/WfiLdyv+rpFQ+bdNBwXdXBbg9DX5&#10;P0t35f4kqqf/r4lrud/tdWEbTUlg5DbiDKobkJpwagGNmvG/LTTACUBmib/uMScWan+hkAIwRE4N&#10;PjV2UwPTHKZmlrSQaa6kOVa473lT1WDZJBlll1D8lo2uoFQKGS8ONb8uTqG+16sZzyLUAcLhvR7/&#10;dGJy8S8AAAD//wMAUEsDBBQABgAIAAAAIQC3XrQH3QAAAAcBAAAPAAAAZHJzL2Rvd25yZXYueG1s&#10;TI9BS8NAFITvgv9heYI3u0lKNMZsSinqqQhtBfH2mn1NQrO7IbtN0n/v86THYYaZb4rVbDox0uBb&#10;ZxXEiwgE2crp1tYKPg9vDxkIH9Bq7JwlBVfysCpvbwrMtZvsjsZ9qAWXWJ+jgiaEPpfSVw0Z9AvX&#10;k2Xv5AaDgeVQSz3gxOWmk0kUPUqDreWFBnvaNFSd9xej4H3Cab2MX8ft+bS5fh/Sj69tTErd383r&#10;FxCB5vAXhl98RoeSmY7uYrUXnYIsfko4qoAfsZ2lKcujguR5CbIs5H/+8gcAAP//AwBQSwECLQAU&#10;AAYACAAAACEAtoM4kv4AAADhAQAAEwAAAAAAAAAAAAAAAAAAAAAAW0NvbnRlbnRfVHlwZXNdLnht&#10;bFBLAQItABQABgAIAAAAIQA4/SH/1gAAAJQBAAALAAAAAAAAAAAAAAAAAC8BAABfcmVscy8ucmVs&#10;c1BLAQItABQABgAIAAAAIQCkJtZO7gMAAHkRAAAOAAAAAAAAAAAAAAAAAC4CAABkcnMvZTJvRG9j&#10;LnhtbFBLAQItABQABgAIAAAAIQC3XrQH3QAAAAcBAAAPAAAAAAAAAAAAAAAAAEgGAABkcnMvZG93&#10;bnJldi54bWxQSwUGAAAAAAQABADzAAAAUgcAAAAA&#10;">
                <v:line id="Line 343" o:spid="_x0000_s1054" style="position:absolute;visibility:visible;mso-wrap-style:square" from="8182,4" to="8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jhxQAAANwAAAAPAAAAZHJzL2Rvd25yZXYueG1sRI9BawIx&#10;FITvBf9DeIK3mrWC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ALs6jhxQAAANwAAAAP&#10;AAAAAAAAAAAAAAAAAAcCAABkcnMvZG93bnJldi54bWxQSwUGAAAAAAMAAwC3AAAA+QIAAAAA&#10;" strokeweight=".48pt"/>
                <v:line id="Line 342" o:spid="_x0000_s1055" style="position:absolute;visibility:visible;mso-wrap-style:square" from="8177,0" to="8177,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v:line id="Line 341" o:spid="_x0000_s1056" style="position:absolute;visibility:visible;mso-wrap-style:square" from="8546,0" to="85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340" o:spid="_x0000_s1057" style="position:absolute;visibility:visible;mso-wrap-style:square" from="8182,288" to="8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shape id="Text Box 339" o:spid="_x0000_s1058"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EF51984" w14:textId="61E55625" w:rsidR="00C85FB3" w:rsidRDefault="00C85FB3">
                        <w:pPr>
                          <w:spacing w:before="6"/>
                          <w:ind w:left="8"/>
                          <w:rPr>
                            <w:b/>
                            <w:sz w:val="24"/>
                          </w:rPr>
                        </w:pPr>
                        <w:r>
                          <w:rPr>
                            <w:b/>
                            <w:sz w:val="24"/>
                          </w:rPr>
                          <w:t>12021</w:t>
                        </w:r>
                      </w:p>
                    </w:txbxContent>
                  </v:textbox>
                </v:shape>
                <w10:wrap anchorx="page"/>
              </v:group>
            </w:pict>
          </mc:Fallback>
        </mc:AlternateContent>
      </w:r>
      <w:r w:rsidR="00DE5985" w:rsidRPr="00415DC2">
        <w:rPr>
          <w:b/>
          <w:sz w:val="24"/>
        </w:rPr>
        <w:t>TOTAL Number of Hours for the Degree =</w:t>
      </w:r>
    </w:p>
    <w:p w14:paraId="11FDF6AF" w14:textId="77777777" w:rsidR="005B12E5" w:rsidRPr="00381D52" w:rsidRDefault="005B12E5">
      <w:pPr>
        <w:rPr>
          <w:sz w:val="24"/>
          <w:highlight w:val="yellow"/>
        </w:rPr>
        <w:sectPr w:rsidR="005B12E5" w:rsidRPr="00381D52">
          <w:pgSz w:w="12240" w:h="15840"/>
          <w:pgMar w:top="1360" w:right="260" w:bottom="980" w:left="240" w:header="0" w:footer="787" w:gutter="0"/>
          <w:cols w:space="720"/>
        </w:sectPr>
      </w:pPr>
    </w:p>
    <w:p w14:paraId="56ED6426" w14:textId="6532D794" w:rsidR="005B12E5" w:rsidRPr="008D2928" w:rsidRDefault="00DE5985">
      <w:pPr>
        <w:pStyle w:val="Heading3"/>
        <w:spacing w:before="57" w:line="240" w:lineRule="auto"/>
        <w:ind w:left="1174" w:right="1159"/>
      </w:pPr>
      <w:bookmarkStart w:id="393" w:name="_TOC_250064"/>
      <w:bookmarkStart w:id="394" w:name="_Toc531768493"/>
      <w:bookmarkStart w:id="395" w:name="_Toc17818327"/>
      <w:bookmarkEnd w:id="393"/>
      <w:r w:rsidRPr="008D2928">
        <w:lastRenderedPageBreak/>
        <w:t>RELIGION MAJOR</w:t>
      </w:r>
      <w:bookmarkEnd w:id="394"/>
      <w:bookmarkEnd w:id="395"/>
    </w:p>
    <w:p w14:paraId="6C27F811" w14:textId="77777777" w:rsidR="005B12E5" w:rsidRPr="008D2928" w:rsidRDefault="005B12E5">
      <w:pPr>
        <w:pStyle w:val="BodyText"/>
        <w:spacing w:before="1"/>
        <w:rPr>
          <w:b/>
        </w:rPr>
      </w:pPr>
    </w:p>
    <w:p w14:paraId="5464A474" w14:textId="77777777" w:rsidR="005B12E5" w:rsidRPr="008D2928" w:rsidRDefault="00DE5985">
      <w:pPr>
        <w:pStyle w:val="BodyText"/>
        <w:ind w:left="1197" w:right="1180"/>
        <w:jc w:val="both"/>
      </w:pPr>
      <w:r w:rsidRPr="008D2928">
        <w:t>In support of the mission of the College, courses in religion provide students the opportunity to develop an understanding of the Judeo-Christian religious tradition, its value system, and to appropriate these values in a democratic society.</w:t>
      </w:r>
    </w:p>
    <w:p w14:paraId="3405CEC8" w14:textId="77777777" w:rsidR="005B12E5" w:rsidRPr="008D2928" w:rsidRDefault="005B12E5">
      <w:pPr>
        <w:pStyle w:val="BodyText"/>
      </w:pPr>
    </w:p>
    <w:p w14:paraId="5DDAA3EC" w14:textId="77777777" w:rsidR="005B12E5" w:rsidRPr="008D2928" w:rsidRDefault="00DE5985">
      <w:pPr>
        <w:pStyle w:val="BodyText"/>
        <w:spacing w:before="1"/>
        <w:ind w:left="1197" w:right="1180"/>
        <w:jc w:val="both"/>
      </w:pPr>
      <w:r w:rsidRPr="008D2928">
        <w:t>In addition, this area provides resources for the recruitment and training of students for the pastoral ministry and other church-related vocations. It further provides, through religious activities on campus, the opportunity for students, faculty, and staff to share in a living Christian community.</w:t>
      </w:r>
    </w:p>
    <w:p w14:paraId="27CF89B3" w14:textId="77777777" w:rsidR="005B12E5" w:rsidRPr="008D2928" w:rsidRDefault="005B12E5">
      <w:pPr>
        <w:pStyle w:val="BodyText"/>
        <w:spacing w:before="9"/>
        <w:rPr>
          <w:sz w:val="23"/>
        </w:rPr>
      </w:pPr>
    </w:p>
    <w:p w14:paraId="5FE26042" w14:textId="3800A186" w:rsidR="005B12E5" w:rsidRPr="008D2928" w:rsidRDefault="00DE5985">
      <w:pPr>
        <w:pStyle w:val="BodyText"/>
        <w:ind w:left="1174" w:right="1159"/>
        <w:jc w:val="center"/>
      </w:pPr>
      <w:r w:rsidRPr="008D2928">
        <w:t xml:space="preserve">A major in religion </w:t>
      </w:r>
      <w:r w:rsidR="005E3D74">
        <w:t xml:space="preserve">requires </w:t>
      </w:r>
      <w:r w:rsidR="00A74B56">
        <w:t>27</w:t>
      </w:r>
      <w:r w:rsidR="00E154AC">
        <w:t xml:space="preserve"> hours of Core Courses and 6 </w:t>
      </w:r>
      <w:r w:rsidR="00A74B56">
        <w:t>hours of foreign language</w:t>
      </w:r>
      <w:r w:rsidR="00E154AC">
        <w:t>:</w:t>
      </w:r>
    </w:p>
    <w:p w14:paraId="0A93A1B7" w14:textId="07A74FEA" w:rsidR="005B12E5" w:rsidRDefault="005B12E5">
      <w:pPr>
        <w:pStyle w:val="BodyText"/>
        <w:rPr>
          <w:highlight w:val="yellow"/>
        </w:rPr>
      </w:pPr>
    </w:p>
    <w:p w14:paraId="38B17FE0" w14:textId="37F4A1F6" w:rsidR="00E154AC" w:rsidRPr="00E154AC" w:rsidRDefault="00E154AC" w:rsidP="00E154AC">
      <w:pPr>
        <w:pStyle w:val="BodyText"/>
        <w:jc w:val="center"/>
        <w:rPr>
          <w:b/>
        </w:rPr>
      </w:pPr>
      <w:r w:rsidRPr="00E154AC">
        <w:rPr>
          <w:b/>
        </w:rPr>
        <w:t>Core Courses</w:t>
      </w:r>
    </w:p>
    <w:p w14:paraId="5CAFA5DF" w14:textId="77777777" w:rsidR="005B12E5" w:rsidRPr="008D2928" w:rsidRDefault="00DE5985">
      <w:pPr>
        <w:pStyle w:val="Heading4"/>
        <w:tabs>
          <w:tab w:val="left" w:pos="2175"/>
          <w:tab w:val="left" w:pos="7022"/>
        </w:tabs>
        <w:ind w:left="15"/>
        <w:jc w:val="center"/>
      </w:pPr>
      <w:r w:rsidRPr="008D2928">
        <w:t>Course</w:t>
      </w:r>
      <w:r w:rsidRPr="008D2928">
        <w:rPr>
          <w:spacing w:val="-2"/>
        </w:rPr>
        <w:t xml:space="preserve"> </w:t>
      </w:r>
      <w:r w:rsidRPr="008D2928">
        <w:t>Number</w:t>
      </w:r>
      <w:r w:rsidRPr="008D2928">
        <w:tab/>
        <w:t>Course</w:t>
      </w:r>
      <w:r w:rsidRPr="008D2928">
        <w:rPr>
          <w:spacing w:val="-2"/>
        </w:rPr>
        <w:t xml:space="preserve"> </w:t>
      </w:r>
      <w:r w:rsidRPr="008D2928">
        <w:t>Title</w:t>
      </w:r>
      <w:r w:rsidRPr="008D2928">
        <w:tab/>
        <w:t>Semester</w:t>
      </w:r>
      <w:r w:rsidRPr="008D2928">
        <w:rPr>
          <w:spacing w:val="-6"/>
        </w:rPr>
        <w:t xml:space="preserve"> </w:t>
      </w:r>
      <w:r w:rsidRPr="008D2928">
        <w:t>Hours</w:t>
      </w:r>
    </w:p>
    <w:p w14:paraId="21C515D1" w14:textId="70D16877" w:rsidR="00E154AC" w:rsidRPr="008D2928" w:rsidRDefault="00E154AC" w:rsidP="00E154AC">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t>1302</w:t>
      </w:r>
      <w:r w:rsidRPr="008D2928">
        <w:tab/>
        <w:t>Survey of</w:t>
      </w:r>
      <w:r w:rsidRPr="008D2928">
        <w:rPr>
          <w:spacing w:val="-1"/>
        </w:rPr>
        <w:t xml:space="preserve"> </w:t>
      </w:r>
      <w:r>
        <w:t>New Testament</w:t>
      </w:r>
      <w:r w:rsidRPr="008D2928">
        <w:tab/>
        <w:t>3</w:t>
      </w:r>
    </w:p>
    <w:p w14:paraId="0FB2429C" w14:textId="33E7F161" w:rsidR="00E154AC" w:rsidRDefault="00E154AC">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t>2300</w:t>
      </w:r>
      <w:r>
        <w:tab/>
        <w:t>Introduction to Theology</w:t>
      </w:r>
      <w:r w:rsidRPr="008D2928">
        <w:tab/>
        <w:t>3</w:t>
      </w:r>
    </w:p>
    <w:p w14:paraId="597B4549" w14:textId="353D6757" w:rsidR="005B12E5" w:rsidRPr="008D2928" w:rsidRDefault="00DE5985">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rsidRPr="008D2928">
        <w:t>2301</w:t>
      </w:r>
      <w:r w:rsidRPr="008D2928">
        <w:tab/>
        <w:t>Survey of</w:t>
      </w:r>
      <w:r w:rsidRPr="008D2928">
        <w:rPr>
          <w:spacing w:val="-1"/>
        </w:rPr>
        <w:t xml:space="preserve"> </w:t>
      </w:r>
      <w:r w:rsidRPr="008D2928">
        <w:t>Old</w:t>
      </w:r>
      <w:r w:rsidRPr="008D2928">
        <w:rPr>
          <w:spacing w:val="-1"/>
        </w:rPr>
        <w:t xml:space="preserve"> </w:t>
      </w:r>
      <w:r w:rsidRPr="008D2928">
        <w:t>Testament</w:t>
      </w:r>
      <w:r w:rsidRPr="008D2928">
        <w:tab/>
        <w:t>3</w:t>
      </w:r>
    </w:p>
    <w:p w14:paraId="691DE339" w14:textId="77777777" w:rsidR="005B12E5" w:rsidRPr="008D2928" w:rsidRDefault="00DE5985">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Pr="008D2928">
        <w:t>2303</w:t>
      </w:r>
      <w:r w:rsidRPr="008D2928">
        <w:tab/>
        <w:t>Women</w:t>
      </w:r>
      <w:r w:rsidRPr="008D2928">
        <w:rPr>
          <w:spacing w:val="-1"/>
        </w:rPr>
        <w:t xml:space="preserve"> </w:t>
      </w:r>
      <w:r w:rsidRPr="008D2928">
        <w:t>in</w:t>
      </w:r>
      <w:r w:rsidRPr="008D2928">
        <w:rPr>
          <w:spacing w:val="-1"/>
        </w:rPr>
        <w:t xml:space="preserve"> </w:t>
      </w:r>
      <w:r w:rsidRPr="008D2928">
        <w:t>Ministry</w:t>
      </w:r>
      <w:r w:rsidRPr="008D2928">
        <w:tab/>
        <w:t>3</w:t>
      </w:r>
    </w:p>
    <w:p w14:paraId="3AA2FC84" w14:textId="77777777" w:rsidR="005B12E5" w:rsidRPr="008D2928" w:rsidRDefault="00DE5985">
      <w:pPr>
        <w:pStyle w:val="BodyText"/>
        <w:tabs>
          <w:tab w:val="left" w:pos="2175"/>
          <w:tab w:val="right" w:leader="dot" w:pos="8655"/>
        </w:tabs>
        <w:spacing w:before="3" w:line="275" w:lineRule="exact"/>
        <w:ind w:left="15"/>
        <w:jc w:val="center"/>
      </w:pPr>
      <w:r w:rsidRPr="008D2928">
        <w:t xml:space="preserve">RELI  </w:t>
      </w:r>
      <w:r w:rsidRPr="008D2928">
        <w:rPr>
          <w:spacing w:val="3"/>
        </w:rPr>
        <w:t xml:space="preserve"> </w:t>
      </w:r>
      <w:r w:rsidRPr="008D2928">
        <w:t>3300</w:t>
      </w:r>
      <w:r w:rsidRPr="008D2928">
        <w:tab/>
        <w:t>The History of the</w:t>
      </w:r>
      <w:r w:rsidRPr="008D2928">
        <w:rPr>
          <w:spacing w:val="-3"/>
        </w:rPr>
        <w:t xml:space="preserve"> </w:t>
      </w:r>
      <w:r w:rsidRPr="008D2928">
        <w:t>Black</w:t>
      </w:r>
      <w:r w:rsidRPr="008D2928">
        <w:rPr>
          <w:spacing w:val="-1"/>
        </w:rPr>
        <w:t xml:space="preserve"> </w:t>
      </w:r>
      <w:r w:rsidRPr="008D2928">
        <w:t>Church</w:t>
      </w:r>
      <w:r w:rsidRPr="008D2928">
        <w:tab/>
        <w:t>3</w:t>
      </w:r>
    </w:p>
    <w:p w14:paraId="2E4349B0" w14:textId="77777777" w:rsidR="005B12E5" w:rsidRPr="008D2928" w:rsidRDefault="00DE5985">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Pr="008D2928">
        <w:t>3303</w:t>
      </w:r>
      <w:r w:rsidRPr="008D2928">
        <w:tab/>
        <w:t>Church</w:t>
      </w:r>
      <w:r w:rsidRPr="008D2928">
        <w:rPr>
          <w:spacing w:val="-1"/>
        </w:rPr>
        <w:t xml:space="preserve"> </w:t>
      </w:r>
      <w:r w:rsidRPr="008D2928">
        <w:t>Administration</w:t>
      </w:r>
      <w:r w:rsidRPr="008D2928">
        <w:tab/>
        <w:t>3</w:t>
      </w:r>
    </w:p>
    <w:p w14:paraId="666EBE8D" w14:textId="77777777" w:rsidR="005B12E5" w:rsidRPr="008D2928" w:rsidRDefault="00DE5985">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rsidRPr="008D2928">
        <w:t>3304</w:t>
      </w:r>
      <w:r w:rsidRPr="008D2928">
        <w:tab/>
        <w:t>Christian</w:t>
      </w:r>
      <w:r w:rsidRPr="008D2928">
        <w:rPr>
          <w:spacing w:val="-1"/>
        </w:rPr>
        <w:t xml:space="preserve"> </w:t>
      </w:r>
      <w:r w:rsidRPr="008D2928">
        <w:t>Education</w:t>
      </w:r>
      <w:r w:rsidRPr="008D2928">
        <w:tab/>
        <w:t>3</w:t>
      </w:r>
    </w:p>
    <w:p w14:paraId="41910A5A" w14:textId="77777777" w:rsidR="005B12E5" w:rsidRPr="008D2928" w:rsidRDefault="00DE5985">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Pr="008D2928">
        <w:t>3305</w:t>
      </w:r>
      <w:r w:rsidRPr="008D2928">
        <w:tab/>
        <w:t>World</w:t>
      </w:r>
      <w:r w:rsidRPr="008D2928">
        <w:rPr>
          <w:spacing w:val="-1"/>
        </w:rPr>
        <w:t xml:space="preserve"> </w:t>
      </w:r>
      <w:r w:rsidRPr="008D2928">
        <w:t>Religions</w:t>
      </w:r>
      <w:r w:rsidRPr="008D2928">
        <w:tab/>
        <w:t>3</w:t>
      </w:r>
    </w:p>
    <w:p w14:paraId="63827CE0" w14:textId="29BA125D" w:rsidR="005B12E5" w:rsidRDefault="00DE5985">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003F08AC">
        <w:t>3307</w:t>
      </w:r>
      <w:r w:rsidRPr="008D2928">
        <w:tab/>
        <w:t>Introduction</w:t>
      </w:r>
      <w:r w:rsidRPr="008D2928">
        <w:rPr>
          <w:spacing w:val="-1"/>
        </w:rPr>
        <w:t xml:space="preserve"> </w:t>
      </w:r>
      <w:r w:rsidRPr="008D2928">
        <w:t>to</w:t>
      </w:r>
      <w:r w:rsidRPr="008D2928">
        <w:rPr>
          <w:spacing w:val="-1"/>
        </w:rPr>
        <w:t xml:space="preserve"> </w:t>
      </w:r>
      <w:r w:rsidRPr="008D2928">
        <w:t>Homiletics</w:t>
      </w:r>
      <w:r w:rsidRPr="008D2928">
        <w:tab/>
        <w:t>3</w:t>
      </w:r>
    </w:p>
    <w:p w14:paraId="64AF4667" w14:textId="77777777" w:rsidR="00457428" w:rsidRDefault="00457428">
      <w:pPr>
        <w:pStyle w:val="BodyText"/>
        <w:tabs>
          <w:tab w:val="left" w:pos="2175"/>
          <w:tab w:val="right" w:leader="dot" w:pos="8655"/>
        </w:tabs>
        <w:spacing w:line="275" w:lineRule="exact"/>
        <w:ind w:left="15"/>
        <w:jc w:val="center"/>
      </w:pPr>
    </w:p>
    <w:p w14:paraId="7DC215A8" w14:textId="7E59A892" w:rsidR="00A74B56" w:rsidRPr="00A74B56" w:rsidRDefault="00A74B56">
      <w:pPr>
        <w:pStyle w:val="BodyText"/>
        <w:tabs>
          <w:tab w:val="left" w:pos="2175"/>
          <w:tab w:val="right" w:leader="dot" w:pos="8655"/>
        </w:tabs>
        <w:spacing w:line="275" w:lineRule="exact"/>
        <w:ind w:left="15"/>
        <w:jc w:val="center"/>
        <w:rPr>
          <w:b/>
        </w:rPr>
      </w:pPr>
      <w:r w:rsidRPr="00A74B56">
        <w:rPr>
          <w:b/>
        </w:rPr>
        <w:t>Foreign Language (any)</w:t>
      </w:r>
    </w:p>
    <w:p w14:paraId="1FFD9A22" w14:textId="068183D3" w:rsidR="005B12E5" w:rsidRDefault="004B6B2B">
      <w:pPr>
        <w:pStyle w:val="BodyText"/>
        <w:tabs>
          <w:tab w:val="left" w:pos="2175"/>
          <w:tab w:val="right" w:leader="dot" w:pos="8655"/>
        </w:tabs>
        <w:spacing w:before="2" w:line="275" w:lineRule="exact"/>
        <w:ind w:left="15"/>
        <w:jc w:val="center"/>
      </w:pPr>
      <w:r w:rsidRPr="004B6B2B">
        <w:rPr>
          <w:i/>
        </w:rPr>
        <w:t>CHIN, SPAN, ETC.</w:t>
      </w:r>
      <w:r w:rsidR="00A74B56">
        <w:tab/>
        <w:t>Foreign Language</w:t>
      </w:r>
      <w:r w:rsidR="00A74B56">
        <w:tab/>
        <w:t>6</w:t>
      </w:r>
    </w:p>
    <w:p w14:paraId="167F4881" w14:textId="77777777" w:rsidR="00A74B56" w:rsidRDefault="00A74B56">
      <w:pPr>
        <w:pStyle w:val="BodyText"/>
        <w:tabs>
          <w:tab w:val="left" w:pos="2175"/>
          <w:tab w:val="right" w:leader="dot" w:pos="8655"/>
        </w:tabs>
        <w:spacing w:before="2" w:line="275" w:lineRule="exact"/>
        <w:ind w:left="15"/>
        <w:jc w:val="center"/>
      </w:pPr>
    </w:p>
    <w:p w14:paraId="7F9D1ADB" w14:textId="7E98ECDF" w:rsidR="00A74B56" w:rsidRDefault="00A74B56" w:rsidP="00A74B56">
      <w:pPr>
        <w:pStyle w:val="BodyText"/>
        <w:tabs>
          <w:tab w:val="left" w:pos="2175"/>
          <w:tab w:val="right" w:leader="dot" w:pos="8655"/>
        </w:tabs>
        <w:spacing w:line="275" w:lineRule="exact"/>
        <w:ind w:left="15"/>
        <w:jc w:val="center"/>
        <w:rPr>
          <w:b/>
        </w:rPr>
      </w:pPr>
      <w:r>
        <w:rPr>
          <w:b/>
        </w:rPr>
        <w:t>Preaching Track</w:t>
      </w:r>
    </w:p>
    <w:p w14:paraId="7A84BD58" w14:textId="77777777" w:rsidR="009027F4" w:rsidRDefault="00052459" w:rsidP="00052459">
      <w:pPr>
        <w:pStyle w:val="BodyText"/>
        <w:tabs>
          <w:tab w:val="left" w:pos="2175"/>
          <w:tab w:val="right" w:leader="dot" w:pos="8655"/>
        </w:tabs>
        <w:spacing w:line="275" w:lineRule="exact"/>
        <w:ind w:left="1195" w:right="1181"/>
      </w:pPr>
      <w:r>
        <w:t xml:space="preserve">The Preaching Track requires students to successfully complete </w:t>
      </w:r>
      <w:r w:rsidRPr="00052459">
        <w:rPr>
          <w:b/>
        </w:rPr>
        <w:t>30</w:t>
      </w:r>
      <w:r w:rsidR="009027F4">
        <w:t xml:space="preserve"> hours (24 concentration</w:t>
      </w:r>
    </w:p>
    <w:p w14:paraId="4BC42AA9" w14:textId="04076652" w:rsidR="00A74B56" w:rsidRPr="00052459" w:rsidRDefault="00052459" w:rsidP="00052459">
      <w:pPr>
        <w:pStyle w:val="BodyText"/>
        <w:tabs>
          <w:tab w:val="left" w:pos="2175"/>
          <w:tab w:val="right" w:leader="dot" w:pos="8655"/>
        </w:tabs>
        <w:spacing w:line="275" w:lineRule="exact"/>
        <w:ind w:left="1195" w:right="1181"/>
      </w:pPr>
      <w:r>
        <w:t>hours in preaching courses and 6 hours of any electives). Required Preaching Core Courses:</w:t>
      </w:r>
    </w:p>
    <w:p w14:paraId="24E79486" w14:textId="0269F6A8" w:rsidR="00A74B56" w:rsidRDefault="00A74B56">
      <w:pPr>
        <w:pStyle w:val="BodyText"/>
        <w:tabs>
          <w:tab w:val="left" w:pos="2175"/>
          <w:tab w:val="right" w:leader="dot" w:pos="8655"/>
        </w:tabs>
        <w:spacing w:before="2" w:line="275" w:lineRule="exact"/>
        <w:ind w:left="15"/>
        <w:jc w:val="center"/>
      </w:pPr>
    </w:p>
    <w:p w14:paraId="36284C72" w14:textId="77777777" w:rsidR="00A74B56" w:rsidRPr="008D2928" w:rsidRDefault="00A74B56">
      <w:pPr>
        <w:pStyle w:val="BodyText"/>
        <w:tabs>
          <w:tab w:val="left" w:pos="2175"/>
          <w:tab w:val="right" w:leader="dot" w:pos="8655"/>
        </w:tabs>
        <w:spacing w:before="2" w:line="275" w:lineRule="exact"/>
        <w:ind w:left="15"/>
        <w:jc w:val="center"/>
      </w:pPr>
    </w:p>
    <w:p w14:paraId="5F0ECE63" w14:textId="324327C3" w:rsidR="005B12E5" w:rsidRPr="008D2928" w:rsidRDefault="00DE5985">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0073206E">
        <w:t>3302</w:t>
      </w:r>
      <w:r w:rsidR="0073206E">
        <w:tab/>
        <w:t xml:space="preserve">The History of Preaching </w:t>
      </w:r>
      <w:r w:rsidRPr="008D2928">
        <w:tab/>
        <w:t>3</w:t>
      </w:r>
    </w:p>
    <w:p w14:paraId="5610831B" w14:textId="5BED757F" w:rsidR="005B12E5" w:rsidRDefault="00DE5985">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rsidR="0073206E">
        <w:t>3306</w:t>
      </w:r>
      <w:r w:rsidR="0073206E">
        <w:tab/>
        <w:t>Exegesis &amp; Interpretation</w:t>
      </w:r>
      <w:r w:rsidRPr="008D2928">
        <w:tab/>
        <w:t>3</w:t>
      </w:r>
    </w:p>
    <w:p w14:paraId="47396A27" w14:textId="4FEEDF38" w:rsidR="009027F4" w:rsidRPr="008D2928" w:rsidRDefault="009027F4" w:rsidP="009027F4">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0073206E">
        <w:t>3312</w:t>
      </w:r>
      <w:r w:rsidR="0073206E">
        <w:tab/>
        <w:t>Expository Preaching</w:t>
      </w:r>
      <w:r w:rsidRPr="008D2928">
        <w:tab/>
        <w:t>3</w:t>
      </w:r>
    </w:p>
    <w:p w14:paraId="00AA349C" w14:textId="6FB44215" w:rsidR="009027F4" w:rsidRPr="008D2928" w:rsidRDefault="009027F4" w:rsidP="009027F4">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rsidR="0073206E">
        <w:t>4395</w:t>
      </w:r>
      <w:r w:rsidR="0073206E">
        <w:tab/>
        <w:t>Internship</w:t>
      </w:r>
      <w:r w:rsidRPr="008D2928">
        <w:tab/>
        <w:t>3</w:t>
      </w:r>
    </w:p>
    <w:p w14:paraId="00390657" w14:textId="0FF1560F" w:rsidR="009027F4" w:rsidRPr="008D2928" w:rsidRDefault="009027F4" w:rsidP="009027F4">
      <w:pPr>
        <w:pStyle w:val="BodyText"/>
        <w:tabs>
          <w:tab w:val="left" w:pos="2175"/>
          <w:tab w:val="right" w:leader="dot" w:pos="8655"/>
        </w:tabs>
        <w:spacing w:line="275" w:lineRule="exact"/>
        <w:ind w:left="15"/>
        <w:jc w:val="center"/>
      </w:pPr>
      <w:r w:rsidRPr="008D2928">
        <w:t xml:space="preserve">RELI  </w:t>
      </w:r>
      <w:r w:rsidRPr="008D2928">
        <w:rPr>
          <w:spacing w:val="3"/>
        </w:rPr>
        <w:t xml:space="preserve"> </w:t>
      </w:r>
      <w:r w:rsidR="0073206E">
        <w:t>4398</w:t>
      </w:r>
      <w:r w:rsidR="0073206E">
        <w:tab/>
        <w:t>Sermon Delivery</w:t>
      </w:r>
      <w:r w:rsidRPr="008D2928">
        <w:tab/>
        <w:t>3</w:t>
      </w:r>
    </w:p>
    <w:p w14:paraId="26B4E191" w14:textId="070BB112" w:rsidR="009027F4" w:rsidRDefault="009027F4" w:rsidP="009027F4">
      <w:pPr>
        <w:pStyle w:val="BodyText"/>
        <w:tabs>
          <w:tab w:val="left" w:pos="2175"/>
          <w:tab w:val="right" w:leader="dot" w:pos="8655"/>
        </w:tabs>
        <w:spacing w:before="2" w:line="275" w:lineRule="exact"/>
        <w:ind w:left="15"/>
        <w:jc w:val="center"/>
      </w:pPr>
      <w:r w:rsidRPr="00BB42CE">
        <w:t>RELI</w:t>
      </w:r>
      <w:r w:rsidRPr="008D2928">
        <w:t xml:space="preserve">  </w:t>
      </w:r>
      <w:r w:rsidRPr="008D2928">
        <w:rPr>
          <w:spacing w:val="3"/>
        </w:rPr>
        <w:t xml:space="preserve"> </w:t>
      </w:r>
      <w:r w:rsidR="00BB42CE">
        <w:rPr>
          <w:spacing w:val="3"/>
        </w:rPr>
        <w:t>4402</w:t>
      </w:r>
      <w:r w:rsidR="00954EAE">
        <w:tab/>
        <w:t>Narrative Preaching</w:t>
      </w:r>
      <w:r w:rsidRPr="008D2928">
        <w:tab/>
        <w:t>3</w:t>
      </w:r>
    </w:p>
    <w:p w14:paraId="043E46BB" w14:textId="0178CB66" w:rsidR="009027F4" w:rsidRPr="008D2928" w:rsidRDefault="009027F4" w:rsidP="009027F4">
      <w:pPr>
        <w:pStyle w:val="BodyText"/>
        <w:tabs>
          <w:tab w:val="left" w:pos="2175"/>
          <w:tab w:val="right" w:leader="dot" w:pos="8655"/>
        </w:tabs>
        <w:spacing w:line="275" w:lineRule="exact"/>
        <w:ind w:left="15"/>
        <w:jc w:val="center"/>
      </w:pPr>
      <w:r w:rsidRPr="00C30475">
        <w:t>RELI</w:t>
      </w:r>
      <w:r w:rsidRPr="008D2928">
        <w:t xml:space="preserve">  </w:t>
      </w:r>
      <w:r w:rsidRPr="008D2928">
        <w:rPr>
          <w:spacing w:val="3"/>
        </w:rPr>
        <w:t xml:space="preserve"> </w:t>
      </w:r>
      <w:r w:rsidR="004D62D1">
        <w:rPr>
          <w:spacing w:val="3"/>
        </w:rPr>
        <w:t>4408</w:t>
      </w:r>
      <w:r w:rsidR="00954EAE">
        <w:tab/>
        <w:t>Preaching Difficult Texts &amp; Topics</w:t>
      </w:r>
      <w:r w:rsidRPr="008D2928">
        <w:tab/>
        <w:t>3</w:t>
      </w:r>
    </w:p>
    <w:p w14:paraId="642C27A2" w14:textId="1030B0FD" w:rsidR="009027F4" w:rsidRPr="008D2928" w:rsidRDefault="009027F4" w:rsidP="009027F4">
      <w:pPr>
        <w:pStyle w:val="BodyText"/>
        <w:tabs>
          <w:tab w:val="left" w:pos="2175"/>
          <w:tab w:val="right" w:leader="dot" w:pos="8655"/>
        </w:tabs>
        <w:spacing w:before="2" w:line="275" w:lineRule="exact"/>
        <w:ind w:left="15"/>
        <w:jc w:val="center"/>
      </w:pPr>
      <w:r w:rsidRPr="008D2928">
        <w:t xml:space="preserve">RELI  </w:t>
      </w:r>
      <w:r w:rsidRPr="008D2928">
        <w:rPr>
          <w:spacing w:val="3"/>
        </w:rPr>
        <w:t xml:space="preserve"> </w:t>
      </w:r>
      <w:r w:rsidR="00954EAE">
        <w:t>4404</w:t>
      </w:r>
      <w:r w:rsidR="00954EAE">
        <w:tab/>
        <w:t>Christ-Centered Preaching</w:t>
      </w:r>
      <w:r w:rsidRPr="008D2928">
        <w:tab/>
        <w:t>3</w:t>
      </w:r>
    </w:p>
    <w:p w14:paraId="1AB7539D" w14:textId="29124726" w:rsidR="0073206E" w:rsidRPr="008D2928" w:rsidRDefault="00954EAE" w:rsidP="0073206E">
      <w:pPr>
        <w:pStyle w:val="BodyText"/>
        <w:tabs>
          <w:tab w:val="left" w:pos="2175"/>
          <w:tab w:val="right" w:leader="dot" w:pos="8655"/>
        </w:tabs>
        <w:spacing w:line="275" w:lineRule="exact"/>
        <w:ind w:left="15"/>
        <w:jc w:val="center"/>
      </w:pPr>
      <w:r>
        <w:t>ELECTIVES</w:t>
      </w:r>
      <w:r>
        <w:tab/>
        <w:t>Open electives</w:t>
      </w:r>
      <w:r>
        <w:tab/>
        <w:t>6</w:t>
      </w:r>
    </w:p>
    <w:p w14:paraId="5282862A" w14:textId="427604A2" w:rsidR="005B12E5" w:rsidRDefault="00DE5985">
      <w:pPr>
        <w:pStyle w:val="Heading4"/>
        <w:tabs>
          <w:tab w:val="right" w:pos="1695"/>
        </w:tabs>
        <w:spacing w:line="275" w:lineRule="exact"/>
        <w:ind w:left="15"/>
        <w:jc w:val="center"/>
      </w:pPr>
      <w:r w:rsidRPr="008D2928">
        <w:t>Total</w:t>
      </w:r>
      <w:r w:rsidRPr="008D2928">
        <w:tab/>
      </w:r>
      <w:r w:rsidR="004F2999">
        <w:tab/>
      </w:r>
      <w:r w:rsidR="004F2999">
        <w:tab/>
      </w:r>
      <w:r w:rsidR="004F2999">
        <w:tab/>
      </w:r>
      <w:r w:rsidR="004F2999">
        <w:tab/>
      </w:r>
      <w:r w:rsidR="004F2999">
        <w:tab/>
      </w:r>
      <w:r w:rsidR="004F2999">
        <w:tab/>
      </w:r>
      <w:r w:rsidR="004F2999">
        <w:tab/>
      </w:r>
      <w:r w:rsidR="004F2999">
        <w:tab/>
      </w:r>
      <w:r w:rsidR="004F2999">
        <w:tab/>
        <w:t xml:space="preserve">        </w:t>
      </w:r>
      <w:r w:rsidR="00954EAE">
        <w:t>30</w:t>
      </w:r>
    </w:p>
    <w:p w14:paraId="449C83D5" w14:textId="1FF05788" w:rsidR="00457428" w:rsidRDefault="00457428">
      <w:pPr>
        <w:pStyle w:val="Heading4"/>
        <w:tabs>
          <w:tab w:val="right" w:pos="1695"/>
        </w:tabs>
        <w:spacing w:line="275" w:lineRule="exact"/>
        <w:ind w:left="15"/>
        <w:jc w:val="center"/>
      </w:pPr>
    </w:p>
    <w:p w14:paraId="625AC875" w14:textId="32F33A88" w:rsidR="00457428" w:rsidRDefault="00457428">
      <w:pPr>
        <w:pStyle w:val="Heading4"/>
        <w:tabs>
          <w:tab w:val="right" w:pos="1695"/>
        </w:tabs>
        <w:spacing w:line="275" w:lineRule="exact"/>
        <w:ind w:left="15"/>
        <w:jc w:val="center"/>
      </w:pPr>
    </w:p>
    <w:p w14:paraId="38192EFA" w14:textId="77777777" w:rsidR="00457428" w:rsidRPr="008D2928" w:rsidRDefault="00457428">
      <w:pPr>
        <w:pStyle w:val="Heading4"/>
        <w:tabs>
          <w:tab w:val="right" w:pos="1695"/>
        </w:tabs>
        <w:spacing w:line="275" w:lineRule="exact"/>
        <w:ind w:left="15"/>
        <w:jc w:val="center"/>
      </w:pPr>
    </w:p>
    <w:p w14:paraId="67178152" w14:textId="045C88C6" w:rsidR="005B12E5" w:rsidRPr="008D2928" w:rsidRDefault="00BE564D" w:rsidP="00BE564D">
      <w:pPr>
        <w:pStyle w:val="Heading4"/>
        <w:spacing w:before="276"/>
      </w:pPr>
      <w:r w:rsidRPr="00BE564D">
        <w:lastRenderedPageBreak/>
        <w:t xml:space="preserve">                                    </w:t>
      </w:r>
      <w:r w:rsidR="00DE5985" w:rsidRPr="00BE564D">
        <w:t>Four Year Degree Plan for Religion</w:t>
      </w:r>
      <w:r w:rsidR="0061764C" w:rsidRPr="00BE564D">
        <w:t xml:space="preserve"> (Preaching Track)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86"/>
        <w:gridCol w:w="677"/>
        <w:gridCol w:w="4171"/>
        <w:gridCol w:w="749"/>
      </w:tblGrid>
      <w:tr w:rsidR="005B12E5" w:rsidRPr="008D2928" w14:paraId="71133925" w14:textId="77777777" w:rsidTr="00457428">
        <w:trPr>
          <w:trHeight w:val="277"/>
        </w:trPr>
        <w:tc>
          <w:tcPr>
            <w:tcW w:w="708" w:type="dxa"/>
            <w:vMerge w:val="restart"/>
            <w:textDirection w:val="btLr"/>
            <w:vAlign w:val="center"/>
          </w:tcPr>
          <w:p w14:paraId="5470455B" w14:textId="53A19474" w:rsidR="00457428" w:rsidRDefault="00457428" w:rsidP="00457428">
            <w:pPr>
              <w:pStyle w:val="TableParagraph"/>
              <w:spacing w:before="380"/>
              <w:ind w:left="1144"/>
              <w:jc w:val="center"/>
              <w:rPr>
                <w:b/>
                <w:sz w:val="24"/>
              </w:rPr>
            </w:pPr>
          </w:p>
          <w:p w14:paraId="78C8FF9A" w14:textId="77777777" w:rsidR="00457428" w:rsidRDefault="00457428" w:rsidP="00457428">
            <w:pPr>
              <w:pStyle w:val="TableParagraph"/>
              <w:spacing w:before="380"/>
              <w:ind w:left="1144"/>
              <w:jc w:val="center"/>
              <w:rPr>
                <w:b/>
                <w:sz w:val="24"/>
              </w:rPr>
            </w:pPr>
          </w:p>
          <w:p w14:paraId="2633C438" w14:textId="6A6F8C8F" w:rsidR="005B12E5" w:rsidRDefault="00DE5985" w:rsidP="00457428">
            <w:pPr>
              <w:pStyle w:val="TableParagraph"/>
              <w:spacing w:before="380"/>
              <w:ind w:left="1144"/>
              <w:jc w:val="center"/>
              <w:rPr>
                <w:b/>
                <w:sz w:val="24"/>
              </w:rPr>
            </w:pPr>
            <w:r w:rsidRPr="008D2928">
              <w:rPr>
                <w:b/>
                <w:sz w:val="24"/>
              </w:rPr>
              <w:t>FIRST YEAR</w:t>
            </w:r>
          </w:p>
          <w:p w14:paraId="64890B9B" w14:textId="77777777" w:rsidR="00457428" w:rsidRDefault="00457428" w:rsidP="00457428">
            <w:pPr>
              <w:pStyle w:val="TableParagraph"/>
              <w:spacing w:before="380"/>
              <w:ind w:left="1144"/>
              <w:jc w:val="center"/>
              <w:rPr>
                <w:b/>
                <w:sz w:val="24"/>
              </w:rPr>
            </w:pPr>
          </w:p>
          <w:p w14:paraId="67B18048" w14:textId="77777777" w:rsidR="00457428" w:rsidRDefault="00457428" w:rsidP="00457428">
            <w:pPr>
              <w:pStyle w:val="TableParagraph"/>
              <w:spacing w:before="380"/>
              <w:ind w:left="1144"/>
              <w:jc w:val="center"/>
              <w:rPr>
                <w:b/>
                <w:sz w:val="24"/>
              </w:rPr>
            </w:pPr>
          </w:p>
          <w:p w14:paraId="0BC92499" w14:textId="056AA7BC" w:rsidR="00457428" w:rsidRPr="008D2928" w:rsidRDefault="00457428" w:rsidP="00457428">
            <w:pPr>
              <w:pStyle w:val="TableParagraph"/>
              <w:spacing w:before="380"/>
              <w:ind w:left="1144"/>
              <w:jc w:val="center"/>
              <w:rPr>
                <w:b/>
                <w:sz w:val="24"/>
              </w:rPr>
            </w:pPr>
          </w:p>
        </w:tc>
        <w:tc>
          <w:tcPr>
            <w:tcW w:w="3286" w:type="dxa"/>
            <w:shd w:val="clear" w:color="auto" w:fill="A6A6A6"/>
          </w:tcPr>
          <w:p w14:paraId="3E8DB416" w14:textId="77777777" w:rsidR="005B12E5" w:rsidRPr="008D2928" w:rsidRDefault="00DE5985">
            <w:pPr>
              <w:pStyle w:val="TableParagraph"/>
              <w:spacing w:line="258" w:lineRule="exact"/>
              <w:ind w:left="633"/>
              <w:rPr>
                <w:sz w:val="24"/>
              </w:rPr>
            </w:pPr>
            <w:r w:rsidRPr="008D2928">
              <w:rPr>
                <w:sz w:val="24"/>
              </w:rPr>
              <w:t>FIRST SEMESTER</w:t>
            </w:r>
          </w:p>
        </w:tc>
        <w:tc>
          <w:tcPr>
            <w:tcW w:w="677" w:type="dxa"/>
            <w:shd w:val="clear" w:color="auto" w:fill="A6A6A6"/>
          </w:tcPr>
          <w:p w14:paraId="5D4273CD" w14:textId="77777777" w:rsidR="005B12E5" w:rsidRPr="008D2928" w:rsidRDefault="005B12E5">
            <w:pPr>
              <w:pStyle w:val="TableParagraph"/>
              <w:rPr>
                <w:sz w:val="20"/>
              </w:rPr>
            </w:pPr>
          </w:p>
        </w:tc>
        <w:tc>
          <w:tcPr>
            <w:tcW w:w="4171" w:type="dxa"/>
            <w:shd w:val="clear" w:color="auto" w:fill="A6A6A6"/>
          </w:tcPr>
          <w:p w14:paraId="59616812" w14:textId="77777777" w:rsidR="005B12E5" w:rsidRPr="008D2928" w:rsidRDefault="00DE5985">
            <w:pPr>
              <w:pStyle w:val="TableParagraph"/>
              <w:spacing w:line="258" w:lineRule="exact"/>
              <w:ind w:left="958"/>
              <w:rPr>
                <w:sz w:val="24"/>
              </w:rPr>
            </w:pPr>
            <w:r w:rsidRPr="008D2928">
              <w:rPr>
                <w:sz w:val="24"/>
              </w:rPr>
              <w:t>SECOND SEMESTER</w:t>
            </w:r>
          </w:p>
        </w:tc>
        <w:tc>
          <w:tcPr>
            <w:tcW w:w="749" w:type="dxa"/>
            <w:shd w:val="clear" w:color="auto" w:fill="A6A6A6"/>
          </w:tcPr>
          <w:p w14:paraId="08E26A43" w14:textId="77777777" w:rsidR="005B12E5" w:rsidRPr="008D2928" w:rsidRDefault="005B12E5">
            <w:pPr>
              <w:pStyle w:val="TableParagraph"/>
              <w:rPr>
                <w:sz w:val="20"/>
              </w:rPr>
            </w:pPr>
          </w:p>
        </w:tc>
      </w:tr>
      <w:tr w:rsidR="005B12E5" w:rsidRPr="008D2928" w14:paraId="4A8D1D47" w14:textId="77777777" w:rsidTr="00457428">
        <w:trPr>
          <w:trHeight w:val="277"/>
        </w:trPr>
        <w:tc>
          <w:tcPr>
            <w:tcW w:w="708" w:type="dxa"/>
            <w:vMerge/>
            <w:tcBorders>
              <w:top w:val="nil"/>
            </w:tcBorders>
            <w:textDirection w:val="btLr"/>
          </w:tcPr>
          <w:p w14:paraId="0984321C" w14:textId="77777777" w:rsidR="005B12E5" w:rsidRPr="008D2928" w:rsidRDefault="005B12E5">
            <w:pPr>
              <w:rPr>
                <w:sz w:val="2"/>
                <w:szCs w:val="2"/>
              </w:rPr>
            </w:pPr>
          </w:p>
        </w:tc>
        <w:tc>
          <w:tcPr>
            <w:tcW w:w="3286" w:type="dxa"/>
          </w:tcPr>
          <w:p w14:paraId="2F8324C7" w14:textId="77777777" w:rsidR="005B12E5" w:rsidRPr="008D2928" w:rsidRDefault="00DE5985">
            <w:pPr>
              <w:pStyle w:val="TableParagraph"/>
              <w:spacing w:line="258" w:lineRule="exact"/>
              <w:ind w:left="110"/>
              <w:rPr>
                <w:sz w:val="24"/>
              </w:rPr>
            </w:pPr>
            <w:r w:rsidRPr="008D2928">
              <w:rPr>
                <w:sz w:val="24"/>
              </w:rPr>
              <w:t>ENGL 1301 Composition I</w:t>
            </w:r>
          </w:p>
        </w:tc>
        <w:tc>
          <w:tcPr>
            <w:tcW w:w="677" w:type="dxa"/>
          </w:tcPr>
          <w:p w14:paraId="5526C081" w14:textId="77777777" w:rsidR="005B12E5" w:rsidRPr="008D2928" w:rsidRDefault="00DE5985">
            <w:pPr>
              <w:pStyle w:val="TableParagraph"/>
              <w:spacing w:line="258" w:lineRule="exact"/>
              <w:ind w:left="11"/>
              <w:jc w:val="center"/>
              <w:rPr>
                <w:sz w:val="24"/>
              </w:rPr>
            </w:pPr>
            <w:r w:rsidRPr="008D2928">
              <w:rPr>
                <w:sz w:val="24"/>
              </w:rPr>
              <w:t>3</w:t>
            </w:r>
          </w:p>
        </w:tc>
        <w:tc>
          <w:tcPr>
            <w:tcW w:w="4171" w:type="dxa"/>
          </w:tcPr>
          <w:p w14:paraId="4AB40960" w14:textId="77777777" w:rsidR="005B12E5" w:rsidRPr="008D2928" w:rsidRDefault="00DE5985">
            <w:pPr>
              <w:pStyle w:val="TableParagraph"/>
              <w:spacing w:line="258" w:lineRule="exact"/>
              <w:ind w:left="104"/>
              <w:rPr>
                <w:sz w:val="24"/>
              </w:rPr>
            </w:pPr>
            <w:r w:rsidRPr="008D2928">
              <w:rPr>
                <w:sz w:val="24"/>
              </w:rPr>
              <w:t>ENGL 1302 Composition II</w:t>
            </w:r>
          </w:p>
        </w:tc>
        <w:tc>
          <w:tcPr>
            <w:tcW w:w="749" w:type="dxa"/>
          </w:tcPr>
          <w:p w14:paraId="77D89305" w14:textId="77777777" w:rsidR="005B12E5" w:rsidRPr="008D2928" w:rsidRDefault="00DE5985">
            <w:pPr>
              <w:pStyle w:val="TableParagraph"/>
              <w:spacing w:line="258" w:lineRule="exact"/>
              <w:ind w:left="6"/>
              <w:jc w:val="center"/>
              <w:rPr>
                <w:sz w:val="24"/>
              </w:rPr>
            </w:pPr>
            <w:r w:rsidRPr="008D2928">
              <w:rPr>
                <w:sz w:val="24"/>
              </w:rPr>
              <w:t>3</w:t>
            </w:r>
          </w:p>
        </w:tc>
      </w:tr>
      <w:tr w:rsidR="005B12E5" w:rsidRPr="008D2928" w14:paraId="2CC59690" w14:textId="77777777" w:rsidTr="00457428">
        <w:trPr>
          <w:trHeight w:val="282"/>
        </w:trPr>
        <w:tc>
          <w:tcPr>
            <w:tcW w:w="708" w:type="dxa"/>
            <w:vMerge/>
            <w:tcBorders>
              <w:top w:val="nil"/>
            </w:tcBorders>
            <w:textDirection w:val="btLr"/>
          </w:tcPr>
          <w:p w14:paraId="22A90D61" w14:textId="77777777" w:rsidR="005B12E5" w:rsidRPr="008D2928" w:rsidRDefault="005B12E5">
            <w:pPr>
              <w:rPr>
                <w:sz w:val="2"/>
                <w:szCs w:val="2"/>
              </w:rPr>
            </w:pPr>
          </w:p>
        </w:tc>
        <w:tc>
          <w:tcPr>
            <w:tcW w:w="3286" w:type="dxa"/>
          </w:tcPr>
          <w:p w14:paraId="4A72FAE2" w14:textId="77777777" w:rsidR="005B12E5" w:rsidRPr="008D2928" w:rsidRDefault="00DE5985">
            <w:pPr>
              <w:pStyle w:val="TableParagraph"/>
              <w:spacing w:line="263" w:lineRule="exact"/>
              <w:ind w:left="110"/>
              <w:rPr>
                <w:sz w:val="24"/>
              </w:rPr>
            </w:pPr>
            <w:r w:rsidRPr="008D2928">
              <w:rPr>
                <w:sz w:val="24"/>
              </w:rPr>
              <w:t>MATH 1314 College Algebra</w:t>
            </w:r>
          </w:p>
        </w:tc>
        <w:tc>
          <w:tcPr>
            <w:tcW w:w="677" w:type="dxa"/>
          </w:tcPr>
          <w:p w14:paraId="380F963B" w14:textId="77777777" w:rsidR="005B12E5" w:rsidRPr="008D2928" w:rsidRDefault="00DE5985">
            <w:pPr>
              <w:pStyle w:val="TableParagraph"/>
              <w:spacing w:line="263" w:lineRule="exact"/>
              <w:ind w:left="11"/>
              <w:jc w:val="center"/>
              <w:rPr>
                <w:sz w:val="24"/>
              </w:rPr>
            </w:pPr>
            <w:r w:rsidRPr="008D2928">
              <w:rPr>
                <w:sz w:val="24"/>
              </w:rPr>
              <w:t>3</w:t>
            </w:r>
          </w:p>
        </w:tc>
        <w:tc>
          <w:tcPr>
            <w:tcW w:w="4171" w:type="dxa"/>
          </w:tcPr>
          <w:p w14:paraId="49031F03" w14:textId="77777777" w:rsidR="005B12E5" w:rsidRPr="008D2928" w:rsidRDefault="00DE5985">
            <w:pPr>
              <w:pStyle w:val="TableParagraph"/>
              <w:spacing w:line="263" w:lineRule="exact"/>
              <w:ind w:left="104"/>
              <w:rPr>
                <w:sz w:val="24"/>
              </w:rPr>
            </w:pPr>
            <w:r w:rsidRPr="008D2928">
              <w:rPr>
                <w:sz w:val="24"/>
              </w:rPr>
              <w:t>SCIENCE</w:t>
            </w:r>
          </w:p>
        </w:tc>
        <w:tc>
          <w:tcPr>
            <w:tcW w:w="749" w:type="dxa"/>
          </w:tcPr>
          <w:p w14:paraId="17C99E2B" w14:textId="77777777" w:rsidR="005B12E5" w:rsidRPr="008D2928" w:rsidRDefault="00DE5985">
            <w:pPr>
              <w:pStyle w:val="TableParagraph"/>
              <w:spacing w:line="263" w:lineRule="exact"/>
              <w:ind w:left="6"/>
              <w:jc w:val="center"/>
              <w:rPr>
                <w:sz w:val="24"/>
              </w:rPr>
            </w:pPr>
            <w:r w:rsidRPr="008D2928">
              <w:rPr>
                <w:sz w:val="24"/>
              </w:rPr>
              <w:t>4</w:t>
            </w:r>
          </w:p>
        </w:tc>
      </w:tr>
      <w:tr w:rsidR="005B12E5" w:rsidRPr="008D2928" w14:paraId="4D3D9188" w14:textId="77777777" w:rsidTr="00457428">
        <w:trPr>
          <w:trHeight w:val="282"/>
        </w:trPr>
        <w:tc>
          <w:tcPr>
            <w:tcW w:w="708" w:type="dxa"/>
            <w:vMerge/>
            <w:tcBorders>
              <w:top w:val="nil"/>
            </w:tcBorders>
            <w:textDirection w:val="btLr"/>
          </w:tcPr>
          <w:p w14:paraId="332DDBF8" w14:textId="77777777" w:rsidR="005B12E5" w:rsidRPr="008D2928" w:rsidRDefault="005B12E5">
            <w:pPr>
              <w:rPr>
                <w:sz w:val="2"/>
                <w:szCs w:val="2"/>
              </w:rPr>
            </w:pPr>
          </w:p>
        </w:tc>
        <w:tc>
          <w:tcPr>
            <w:tcW w:w="3286" w:type="dxa"/>
          </w:tcPr>
          <w:p w14:paraId="015C81C7" w14:textId="77777777" w:rsidR="005B12E5" w:rsidRPr="008D2928" w:rsidRDefault="00DE5985">
            <w:pPr>
              <w:pStyle w:val="TableParagraph"/>
              <w:spacing w:line="263" w:lineRule="exact"/>
              <w:ind w:left="110"/>
              <w:rPr>
                <w:sz w:val="24"/>
              </w:rPr>
            </w:pPr>
            <w:r w:rsidRPr="008D2928">
              <w:rPr>
                <w:sz w:val="24"/>
              </w:rPr>
              <w:t>-----------------------------------</w:t>
            </w:r>
          </w:p>
        </w:tc>
        <w:tc>
          <w:tcPr>
            <w:tcW w:w="677" w:type="dxa"/>
          </w:tcPr>
          <w:p w14:paraId="54EB6A1C" w14:textId="77777777" w:rsidR="005B12E5" w:rsidRPr="008D2928" w:rsidRDefault="005B12E5">
            <w:pPr>
              <w:pStyle w:val="TableParagraph"/>
              <w:rPr>
                <w:sz w:val="20"/>
              </w:rPr>
            </w:pPr>
          </w:p>
        </w:tc>
        <w:tc>
          <w:tcPr>
            <w:tcW w:w="4171" w:type="dxa"/>
          </w:tcPr>
          <w:p w14:paraId="6652A490" w14:textId="77777777" w:rsidR="005B12E5" w:rsidRPr="008D2928" w:rsidRDefault="00DE5985">
            <w:pPr>
              <w:pStyle w:val="TableParagraph"/>
              <w:spacing w:line="263" w:lineRule="exact"/>
              <w:ind w:left="104"/>
              <w:rPr>
                <w:sz w:val="24"/>
              </w:rPr>
            </w:pPr>
            <w:r w:rsidRPr="008D2928">
              <w:rPr>
                <w:sz w:val="24"/>
              </w:rPr>
              <w:t>SCIENCE LAB</w:t>
            </w:r>
          </w:p>
        </w:tc>
        <w:tc>
          <w:tcPr>
            <w:tcW w:w="749" w:type="dxa"/>
          </w:tcPr>
          <w:p w14:paraId="0B801F4D" w14:textId="77777777" w:rsidR="005B12E5" w:rsidRPr="008D2928" w:rsidRDefault="00DE5985">
            <w:pPr>
              <w:pStyle w:val="TableParagraph"/>
              <w:spacing w:line="263" w:lineRule="exact"/>
              <w:ind w:left="142" w:right="135"/>
              <w:jc w:val="center"/>
              <w:rPr>
                <w:sz w:val="24"/>
              </w:rPr>
            </w:pPr>
            <w:r w:rsidRPr="008D2928">
              <w:rPr>
                <w:sz w:val="24"/>
              </w:rPr>
              <w:t>CR</w:t>
            </w:r>
          </w:p>
        </w:tc>
      </w:tr>
      <w:tr w:rsidR="005B12E5" w:rsidRPr="008D2928" w14:paraId="2D6C26B2" w14:textId="77777777" w:rsidTr="00457428">
        <w:trPr>
          <w:trHeight w:val="551"/>
        </w:trPr>
        <w:tc>
          <w:tcPr>
            <w:tcW w:w="708" w:type="dxa"/>
            <w:vMerge/>
            <w:tcBorders>
              <w:top w:val="nil"/>
            </w:tcBorders>
            <w:textDirection w:val="btLr"/>
          </w:tcPr>
          <w:p w14:paraId="4E04EFF6" w14:textId="77777777" w:rsidR="005B12E5" w:rsidRPr="008D2928" w:rsidRDefault="005B12E5">
            <w:pPr>
              <w:rPr>
                <w:sz w:val="2"/>
                <w:szCs w:val="2"/>
              </w:rPr>
            </w:pPr>
          </w:p>
        </w:tc>
        <w:tc>
          <w:tcPr>
            <w:tcW w:w="3286" w:type="dxa"/>
          </w:tcPr>
          <w:p w14:paraId="2E769D3D" w14:textId="77777777" w:rsidR="005B12E5" w:rsidRPr="008D2928" w:rsidRDefault="00DE5985">
            <w:pPr>
              <w:pStyle w:val="TableParagraph"/>
              <w:spacing w:before="1"/>
              <w:ind w:left="110"/>
              <w:rPr>
                <w:sz w:val="24"/>
              </w:rPr>
            </w:pPr>
            <w:r w:rsidRPr="008D2928">
              <w:rPr>
                <w:sz w:val="24"/>
              </w:rPr>
              <w:t>RELI 1301 Christian Ethics</w:t>
            </w:r>
          </w:p>
        </w:tc>
        <w:tc>
          <w:tcPr>
            <w:tcW w:w="677" w:type="dxa"/>
          </w:tcPr>
          <w:p w14:paraId="177B0414" w14:textId="77777777" w:rsidR="005B12E5" w:rsidRPr="008D2928" w:rsidRDefault="00DE5985">
            <w:pPr>
              <w:pStyle w:val="TableParagraph"/>
              <w:spacing w:before="1"/>
              <w:ind w:left="11"/>
              <w:jc w:val="center"/>
              <w:rPr>
                <w:sz w:val="24"/>
              </w:rPr>
            </w:pPr>
            <w:r w:rsidRPr="008D2928">
              <w:rPr>
                <w:sz w:val="24"/>
              </w:rPr>
              <w:t>3</w:t>
            </w:r>
          </w:p>
        </w:tc>
        <w:tc>
          <w:tcPr>
            <w:tcW w:w="4171" w:type="dxa"/>
          </w:tcPr>
          <w:p w14:paraId="655841B7" w14:textId="77777777" w:rsidR="005B12E5" w:rsidRPr="008D2928" w:rsidRDefault="00DE5985">
            <w:pPr>
              <w:pStyle w:val="TableParagraph"/>
              <w:spacing w:before="6" w:line="274" w:lineRule="exact"/>
              <w:ind w:left="104" w:right="357"/>
              <w:rPr>
                <w:sz w:val="24"/>
              </w:rPr>
            </w:pPr>
            <w:r w:rsidRPr="008D2928">
              <w:rPr>
                <w:sz w:val="24"/>
              </w:rPr>
              <w:t>COSC 1300 Introduction to Computer Information Systems/Data Science</w:t>
            </w:r>
          </w:p>
        </w:tc>
        <w:tc>
          <w:tcPr>
            <w:tcW w:w="749" w:type="dxa"/>
          </w:tcPr>
          <w:p w14:paraId="05DDEA24" w14:textId="77777777" w:rsidR="005B12E5" w:rsidRPr="008D2928" w:rsidRDefault="00DE5985">
            <w:pPr>
              <w:pStyle w:val="TableParagraph"/>
              <w:spacing w:before="1"/>
              <w:ind w:left="6"/>
              <w:jc w:val="center"/>
              <w:rPr>
                <w:sz w:val="24"/>
              </w:rPr>
            </w:pPr>
            <w:r w:rsidRPr="008D2928">
              <w:rPr>
                <w:sz w:val="24"/>
              </w:rPr>
              <w:t>3</w:t>
            </w:r>
          </w:p>
        </w:tc>
      </w:tr>
      <w:tr w:rsidR="005B12E5" w:rsidRPr="008D2928" w14:paraId="47DC9922" w14:textId="77777777" w:rsidTr="00457428">
        <w:trPr>
          <w:trHeight w:val="276"/>
        </w:trPr>
        <w:tc>
          <w:tcPr>
            <w:tcW w:w="708" w:type="dxa"/>
            <w:vMerge/>
            <w:tcBorders>
              <w:top w:val="nil"/>
            </w:tcBorders>
            <w:textDirection w:val="btLr"/>
          </w:tcPr>
          <w:p w14:paraId="2915364F" w14:textId="77777777" w:rsidR="005B12E5" w:rsidRPr="008D2928" w:rsidRDefault="005B12E5">
            <w:pPr>
              <w:rPr>
                <w:sz w:val="2"/>
                <w:szCs w:val="2"/>
              </w:rPr>
            </w:pPr>
          </w:p>
        </w:tc>
        <w:tc>
          <w:tcPr>
            <w:tcW w:w="3286" w:type="dxa"/>
          </w:tcPr>
          <w:p w14:paraId="2DD13EA8" w14:textId="77777777" w:rsidR="005B12E5" w:rsidRPr="008D2928" w:rsidRDefault="00DE5985">
            <w:pPr>
              <w:pStyle w:val="TableParagraph"/>
              <w:spacing w:line="256" w:lineRule="exact"/>
              <w:ind w:left="110"/>
              <w:rPr>
                <w:sz w:val="24"/>
              </w:rPr>
            </w:pPr>
            <w:r w:rsidRPr="008D2928">
              <w:rPr>
                <w:sz w:val="24"/>
              </w:rPr>
              <w:t>HIST 1301 U.S. History I</w:t>
            </w:r>
          </w:p>
        </w:tc>
        <w:tc>
          <w:tcPr>
            <w:tcW w:w="677" w:type="dxa"/>
          </w:tcPr>
          <w:p w14:paraId="4F5D7139" w14:textId="77777777" w:rsidR="005B12E5" w:rsidRPr="008D2928" w:rsidRDefault="00DE5985">
            <w:pPr>
              <w:pStyle w:val="TableParagraph"/>
              <w:spacing w:line="256" w:lineRule="exact"/>
              <w:ind w:left="11"/>
              <w:jc w:val="center"/>
              <w:rPr>
                <w:sz w:val="24"/>
              </w:rPr>
            </w:pPr>
            <w:r w:rsidRPr="008D2928">
              <w:rPr>
                <w:sz w:val="24"/>
              </w:rPr>
              <w:t>3</w:t>
            </w:r>
          </w:p>
        </w:tc>
        <w:tc>
          <w:tcPr>
            <w:tcW w:w="4171" w:type="dxa"/>
          </w:tcPr>
          <w:p w14:paraId="4ECD6867" w14:textId="77777777" w:rsidR="005B12E5" w:rsidRPr="008D2928" w:rsidRDefault="00DE5985">
            <w:pPr>
              <w:pStyle w:val="TableParagraph"/>
              <w:spacing w:line="256" w:lineRule="exact"/>
              <w:ind w:left="104"/>
              <w:rPr>
                <w:sz w:val="24"/>
              </w:rPr>
            </w:pPr>
            <w:r w:rsidRPr="008D2928">
              <w:rPr>
                <w:sz w:val="24"/>
              </w:rPr>
              <w:t>HIST 2381 African American History</w:t>
            </w:r>
          </w:p>
        </w:tc>
        <w:tc>
          <w:tcPr>
            <w:tcW w:w="749" w:type="dxa"/>
          </w:tcPr>
          <w:p w14:paraId="392B294F" w14:textId="77777777" w:rsidR="005B12E5" w:rsidRPr="008D2928" w:rsidRDefault="00DE5985">
            <w:pPr>
              <w:pStyle w:val="TableParagraph"/>
              <w:spacing w:line="256" w:lineRule="exact"/>
              <w:ind w:left="6"/>
              <w:jc w:val="center"/>
              <w:rPr>
                <w:sz w:val="24"/>
              </w:rPr>
            </w:pPr>
            <w:r w:rsidRPr="008D2928">
              <w:rPr>
                <w:sz w:val="24"/>
              </w:rPr>
              <w:t>3</w:t>
            </w:r>
          </w:p>
        </w:tc>
      </w:tr>
      <w:tr w:rsidR="005B12E5" w:rsidRPr="008D2928" w14:paraId="49BF4B67" w14:textId="77777777" w:rsidTr="00457428">
        <w:trPr>
          <w:trHeight w:val="556"/>
        </w:trPr>
        <w:tc>
          <w:tcPr>
            <w:tcW w:w="708" w:type="dxa"/>
            <w:vMerge/>
            <w:tcBorders>
              <w:top w:val="nil"/>
            </w:tcBorders>
            <w:textDirection w:val="btLr"/>
          </w:tcPr>
          <w:p w14:paraId="74EB9A98" w14:textId="77777777" w:rsidR="005B12E5" w:rsidRPr="008D2928" w:rsidRDefault="005B12E5">
            <w:pPr>
              <w:rPr>
                <w:sz w:val="2"/>
                <w:szCs w:val="2"/>
              </w:rPr>
            </w:pPr>
          </w:p>
        </w:tc>
        <w:tc>
          <w:tcPr>
            <w:tcW w:w="3286" w:type="dxa"/>
          </w:tcPr>
          <w:p w14:paraId="0D96B2FB" w14:textId="77777777" w:rsidR="005B12E5" w:rsidRPr="008D2928" w:rsidRDefault="00DE5985">
            <w:pPr>
              <w:pStyle w:val="TableParagraph"/>
              <w:spacing w:line="273" w:lineRule="exact"/>
              <w:ind w:left="110"/>
              <w:rPr>
                <w:sz w:val="24"/>
              </w:rPr>
            </w:pPr>
            <w:r w:rsidRPr="008D2928">
              <w:rPr>
                <w:sz w:val="24"/>
              </w:rPr>
              <w:t>RELI 2301 Survey of Old</w:t>
            </w:r>
          </w:p>
          <w:p w14:paraId="695D011A" w14:textId="77777777" w:rsidR="005B12E5" w:rsidRPr="008D2928" w:rsidRDefault="00DE5985">
            <w:pPr>
              <w:pStyle w:val="TableParagraph"/>
              <w:spacing w:before="2" w:line="261" w:lineRule="exact"/>
              <w:ind w:left="110"/>
              <w:rPr>
                <w:sz w:val="24"/>
              </w:rPr>
            </w:pPr>
            <w:r w:rsidRPr="008D2928">
              <w:rPr>
                <w:sz w:val="24"/>
              </w:rPr>
              <w:t>Testament</w:t>
            </w:r>
          </w:p>
        </w:tc>
        <w:tc>
          <w:tcPr>
            <w:tcW w:w="677" w:type="dxa"/>
          </w:tcPr>
          <w:p w14:paraId="30002BF2" w14:textId="77777777" w:rsidR="005B12E5" w:rsidRPr="008D2928" w:rsidRDefault="00DE5985">
            <w:pPr>
              <w:pStyle w:val="TableParagraph"/>
              <w:spacing w:line="273" w:lineRule="exact"/>
              <w:ind w:left="11"/>
              <w:jc w:val="center"/>
              <w:rPr>
                <w:sz w:val="24"/>
              </w:rPr>
            </w:pPr>
            <w:r w:rsidRPr="008D2928">
              <w:rPr>
                <w:sz w:val="24"/>
              </w:rPr>
              <w:t>3</w:t>
            </w:r>
          </w:p>
        </w:tc>
        <w:tc>
          <w:tcPr>
            <w:tcW w:w="4171" w:type="dxa"/>
          </w:tcPr>
          <w:p w14:paraId="11A2B32A" w14:textId="77777777" w:rsidR="005B12E5" w:rsidRPr="008D2928" w:rsidRDefault="00DE5985">
            <w:pPr>
              <w:pStyle w:val="TableParagraph"/>
              <w:spacing w:line="273" w:lineRule="exact"/>
              <w:ind w:left="104"/>
              <w:rPr>
                <w:sz w:val="24"/>
              </w:rPr>
            </w:pPr>
            <w:r w:rsidRPr="008D2928">
              <w:rPr>
                <w:sz w:val="24"/>
              </w:rPr>
              <w:t xml:space="preserve">RELI 1302 </w:t>
            </w:r>
            <w:r w:rsidR="008D2928" w:rsidRPr="008D2928">
              <w:rPr>
                <w:sz w:val="24"/>
              </w:rPr>
              <w:t xml:space="preserve">Survey of </w:t>
            </w:r>
            <w:r w:rsidRPr="008D2928">
              <w:rPr>
                <w:sz w:val="24"/>
              </w:rPr>
              <w:t>New Testament</w:t>
            </w:r>
          </w:p>
        </w:tc>
        <w:tc>
          <w:tcPr>
            <w:tcW w:w="749" w:type="dxa"/>
          </w:tcPr>
          <w:p w14:paraId="29C01A57" w14:textId="77777777" w:rsidR="005B12E5" w:rsidRPr="008D2928" w:rsidRDefault="00DE5985">
            <w:pPr>
              <w:pStyle w:val="TableParagraph"/>
              <w:spacing w:line="273" w:lineRule="exact"/>
              <w:ind w:left="6"/>
              <w:jc w:val="center"/>
              <w:rPr>
                <w:sz w:val="24"/>
              </w:rPr>
            </w:pPr>
            <w:r w:rsidRPr="008D2928">
              <w:rPr>
                <w:sz w:val="24"/>
              </w:rPr>
              <w:t>3</w:t>
            </w:r>
          </w:p>
        </w:tc>
      </w:tr>
      <w:tr w:rsidR="005B12E5" w:rsidRPr="008D2928" w14:paraId="244C6BAF" w14:textId="77777777" w:rsidTr="00457428">
        <w:trPr>
          <w:trHeight w:val="278"/>
        </w:trPr>
        <w:tc>
          <w:tcPr>
            <w:tcW w:w="708" w:type="dxa"/>
            <w:vMerge/>
            <w:tcBorders>
              <w:top w:val="nil"/>
            </w:tcBorders>
            <w:textDirection w:val="btLr"/>
          </w:tcPr>
          <w:p w14:paraId="4ABC996A" w14:textId="77777777" w:rsidR="005B12E5" w:rsidRPr="008D2928" w:rsidRDefault="005B12E5">
            <w:pPr>
              <w:rPr>
                <w:sz w:val="2"/>
                <w:szCs w:val="2"/>
              </w:rPr>
            </w:pPr>
          </w:p>
        </w:tc>
        <w:tc>
          <w:tcPr>
            <w:tcW w:w="3286" w:type="dxa"/>
          </w:tcPr>
          <w:p w14:paraId="40566008" w14:textId="77777777" w:rsidR="005B12E5" w:rsidRPr="008D2928" w:rsidRDefault="00DE5985">
            <w:pPr>
              <w:pStyle w:val="TableParagraph"/>
              <w:spacing w:line="258" w:lineRule="exact"/>
              <w:ind w:left="110"/>
              <w:rPr>
                <w:sz w:val="24"/>
              </w:rPr>
            </w:pPr>
            <w:r w:rsidRPr="008D2928">
              <w:rPr>
                <w:sz w:val="24"/>
              </w:rPr>
              <w:t>INTS 1000 Chapel</w:t>
            </w:r>
          </w:p>
        </w:tc>
        <w:tc>
          <w:tcPr>
            <w:tcW w:w="677" w:type="dxa"/>
          </w:tcPr>
          <w:p w14:paraId="4CAEFBA8" w14:textId="77777777" w:rsidR="005B12E5" w:rsidRPr="008D2928" w:rsidRDefault="00DE5985">
            <w:pPr>
              <w:pStyle w:val="TableParagraph"/>
              <w:spacing w:line="258" w:lineRule="exact"/>
              <w:ind w:left="11"/>
              <w:jc w:val="center"/>
              <w:rPr>
                <w:sz w:val="24"/>
              </w:rPr>
            </w:pPr>
            <w:r w:rsidRPr="008D2928">
              <w:rPr>
                <w:sz w:val="24"/>
              </w:rPr>
              <w:t>0</w:t>
            </w:r>
          </w:p>
        </w:tc>
        <w:tc>
          <w:tcPr>
            <w:tcW w:w="4171" w:type="dxa"/>
          </w:tcPr>
          <w:p w14:paraId="6FF93352" w14:textId="77777777" w:rsidR="005B12E5" w:rsidRPr="008D2928" w:rsidRDefault="00DE5985">
            <w:pPr>
              <w:pStyle w:val="TableParagraph"/>
              <w:spacing w:line="258" w:lineRule="exact"/>
              <w:ind w:left="104"/>
              <w:rPr>
                <w:sz w:val="24"/>
              </w:rPr>
            </w:pPr>
            <w:r w:rsidRPr="008D2928">
              <w:rPr>
                <w:sz w:val="24"/>
              </w:rPr>
              <w:t>INTS 1000 Chapel</w:t>
            </w:r>
          </w:p>
        </w:tc>
        <w:tc>
          <w:tcPr>
            <w:tcW w:w="749" w:type="dxa"/>
          </w:tcPr>
          <w:p w14:paraId="4632C215" w14:textId="77777777" w:rsidR="005B12E5" w:rsidRPr="008D2928" w:rsidRDefault="00DE5985">
            <w:pPr>
              <w:pStyle w:val="TableParagraph"/>
              <w:spacing w:line="258" w:lineRule="exact"/>
              <w:ind w:left="6"/>
              <w:jc w:val="center"/>
              <w:rPr>
                <w:sz w:val="24"/>
              </w:rPr>
            </w:pPr>
            <w:r w:rsidRPr="008D2928">
              <w:rPr>
                <w:sz w:val="24"/>
              </w:rPr>
              <w:t>0</w:t>
            </w:r>
          </w:p>
        </w:tc>
      </w:tr>
      <w:tr w:rsidR="005B12E5" w:rsidRPr="008D2928" w14:paraId="202384BB" w14:textId="77777777" w:rsidTr="00457428">
        <w:trPr>
          <w:trHeight w:val="282"/>
        </w:trPr>
        <w:tc>
          <w:tcPr>
            <w:tcW w:w="708" w:type="dxa"/>
            <w:vMerge/>
            <w:tcBorders>
              <w:top w:val="nil"/>
            </w:tcBorders>
            <w:textDirection w:val="btLr"/>
          </w:tcPr>
          <w:p w14:paraId="22CBDA10" w14:textId="77777777" w:rsidR="005B12E5" w:rsidRPr="008D2928" w:rsidRDefault="005B12E5">
            <w:pPr>
              <w:rPr>
                <w:sz w:val="2"/>
                <w:szCs w:val="2"/>
              </w:rPr>
            </w:pPr>
          </w:p>
        </w:tc>
        <w:tc>
          <w:tcPr>
            <w:tcW w:w="3286" w:type="dxa"/>
          </w:tcPr>
          <w:p w14:paraId="01796837" w14:textId="77777777" w:rsidR="005B12E5" w:rsidRPr="008D2928" w:rsidRDefault="00DE5985">
            <w:pPr>
              <w:pStyle w:val="TableParagraph"/>
              <w:spacing w:line="263" w:lineRule="exact"/>
              <w:ind w:left="110"/>
              <w:rPr>
                <w:sz w:val="24"/>
              </w:rPr>
            </w:pPr>
            <w:r w:rsidRPr="008D2928">
              <w:rPr>
                <w:sz w:val="24"/>
              </w:rPr>
              <w:t>INTS 1101 First Year Exp.</w:t>
            </w:r>
          </w:p>
        </w:tc>
        <w:tc>
          <w:tcPr>
            <w:tcW w:w="677" w:type="dxa"/>
          </w:tcPr>
          <w:p w14:paraId="299FB5A3" w14:textId="77777777" w:rsidR="005B12E5" w:rsidRPr="008D2928" w:rsidRDefault="00DE5985">
            <w:pPr>
              <w:pStyle w:val="TableParagraph"/>
              <w:spacing w:line="263" w:lineRule="exact"/>
              <w:ind w:left="107" w:right="96"/>
              <w:jc w:val="center"/>
              <w:rPr>
                <w:sz w:val="24"/>
              </w:rPr>
            </w:pPr>
            <w:r w:rsidRPr="008D2928">
              <w:rPr>
                <w:sz w:val="24"/>
              </w:rPr>
              <w:t>0.5</w:t>
            </w:r>
          </w:p>
        </w:tc>
        <w:tc>
          <w:tcPr>
            <w:tcW w:w="4171" w:type="dxa"/>
          </w:tcPr>
          <w:p w14:paraId="6F07F5C5" w14:textId="77777777" w:rsidR="005B12E5" w:rsidRPr="008D2928" w:rsidRDefault="00DE5985">
            <w:pPr>
              <w:pStyle w:val="TableParagraph"/>
              <w:spacing w:line="263" w:lineRule="exact"/>
              <w:ind w:left="104"/>
              <w:rPr>
                <w:sz w:val="24"/>
              </w:rPr>
            </w:pPr>
            <w:r w:rsidRPr="008D2928">
              <w:rPr>
                <w:sz w:val="24"/>
              </w:rPr>
              <w:t>INTS 1101 First Year Exp.</w:t>
            </w:r>
          </w:p>
        </w:tc>
        <w:tc>
          <w:tcPr>
            <w:tcW w:w="749" w:type="dxa"/>
          </w:tcPr>
          <w:p w14:paraId="1F6C7DD1" w14:textId="77777777" w:rsidR="005B12E5" w:rsidRPr="008D2928" w:rsidRDefault="00DE5985">
            <w:pPr>
              <w:pStyle w:val="TableParagraph"/>
              <w:spacing w:line="263" w:lineRule="exact"/>
              <w:ind w:left="142" w:right="136"/>
              <w:jc w:val="center"/>
              <w:rPr>
                <w:sz w:val="24"/>
              </w:rPr>
            </w:pPr>
            <w:r w:rsidRPr="008D2928">
              <w:rPr>
                <w:sz w:val="24"/>
              </w:rPr>
              <w:t>0.5</w:t>
            </w:r>
          </w:p>
        </w:tc>
      </w:tr>
      <w:tr w:rsidR="005B12E5" w:rsidRPr="008D2928" w14:paraId="2B340244" w14:textId="77777777" w:rsidTr="00457428">
        <w:trPr>
          <w:trHeight w:val="287"/>
        </w:trPr>
        <w:tc>
          <w:tcPr>
            <w:tcW w:w="708" w:type="dxa"/>
            <w:vMerge/>
            <w:tcBorders>
              <w:top w:val="nil"/>
            </w:tcBorders>
            <w:textDirection w:val="btLr"/>
          </w:tcPr>
          <w:p w14:paraId="0DA7D08E" w14:textId="77777777" w:rsidR="005B12E5" w:rsidRPr="008D2928" w:rsidRDefault="005B12E5">
            <w:pPr>
              <w:rPr>
                <w:sz w:val="2"/>
                <w:szCs w:val="2"/>
              </w:rPr>
            </w:pPr>
          </w:p>
        </w:tc>
        <w:tc>
          <w:tcPr>
            <w:tcW w:w="3286" w:type="dxa"/>
          </w:tcPr>
          <w:p w14:paraId="79F88A29" w14:textId="77777777" w:rsidR="005B12E5" w:rsidRPr="008D2928" w:rsidRDefault="005B12E5">
            <w:pPr>
              <w:pStyle w:val="TableParagraph"/>
              <w:rPr>
                <w:sz w:val="20"/>
              </w:rPr>
            </w:pPr>
          </w:p>
        </w:tc>
        <w:tc>
          <w:tcPr>
            <w:tcW w:w="677" w:type="dxa"/>
          </w:tcPr>
          <w:p w14:paraId="4ED93809" w14:textId="77777777" w:rsidR="005B12E5" w:rsidRPr="008D2928" w:rsidRDefault="00DE5985">
            <w:pPr>
              <w:pStyle w:val="TableParagraph"/>
              <w:spacing w:before="1" w:line="266" w:lineRule="exact"/>
              <w:ind w:left="107" w:right="96"/>
              <w:jc w:val="center"/>
              <w:rPr>
                <w:b/>
                <w:sz w:val="24"/>
              </w:rPr>
            </w:pPr>
            <w:r w:rsidRPr="008D2928">
              <w:rPr>
                <w:b/>
                <w:sz w:val="24"/>
              </w:rPr>
              <w:t>15.5</w:t>
            </w:r>
          </w:p>
        </w:tc>
        <w:tc>
          <w:tcPr>
            <w:tcW w:w="4171" w:type="dxa"/>
          </w:tcPr>
          <w:p w14:paraId="7E4795E5" w14:textId="77777777" w:rsidR="005B12E5" w:rsidRPr="008D2928" w:rsidRDefault="005B12E5">
            <w:pPr>
              <w:pStyle w:val="TableParagraph"/>
              <w:rPr>
                <w:sz w:val="20"/>
              </w:rPr>
            </w:pPr>
          </w:p>
        </w:tc>
        <w:tc>
          <w:tcPr>
            <w:tcW w:w="749" w:type="dxa"/>
          </w:tcPr>
          <w:p w14:paraId="1B4E7039" w14:textId="77777777" w:rsidR="005B12E5" w:rsidRPr="008D2928" w:rsidRDefault="00DE5985">
            <w:pPr>
              <w:pStyle w:val="TableParagraph"/>
              <w:spacing w:before="1" w:line="266" w:lineRule="exact"/>
              <w:ind w:left="142" w:right="136"/>
              <w:jc w:val="center"/>
              <w:rPr>
                <w:b/>
                <w:sz w:val="24"/>
              </w:rPr>
            </w:pPr>
            <w:r w:rsidRPr="008D2928">
              <w:rPr>
                <w:b/>
                <w:sz w:val="24"/>
              </w:rPr>
              <w:t>16.5</w:t>
            </w:r>
          </w:p>
        </w:tc>
      </w:tr>
    </w:tbl>
    <w:p w14:paraId="0547B017" w14:textId="0E1710DF" w:rsidR="005B12E5" w:rsidRDefault="00457428">
      <w:pPr>
        <w:spacing w:line="266" w:lineRule="exact"/>
        <w:jc w:val="center"/>
        <w:rPr>
          <w:sz w:val="24"/>
        </w:rPr>
      </w:pPr>
      <w:r>
        <w:rPr>
          <w:sz w:val="24"/>
        </w:rPr>
        <w:t xml:space="preserve"> </w:t>
      </w:r>
    </w:p>
    <w:p w14:paraId="25EEF78E" w14:textId="77777777" w:rsidR="00C87741" w:rsidRDefault="00C87741">
      <w:pPr>
        <w:spacing w:line="266" w:lineRule="exact"/>
        <w:jc w:val="center"/>
        <w:rPr>
          <w:sz w:val="24"/>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30"/>
        <w:gridCol w:w="630"/>
        <w:gridCol w:w="4176"/>
        <w:gridCol w:w="749"/>
      </w:tblGrid>
      <w:tr w:rsidR="005B12E5" w:rsidRPr="00D054F2" w14:paraId="1E9C4E0B" w14:textId="77777777" w:rsidTr="00457428">
        <w:trPr>
          <w:trHeight w:val="440"/>
        </w:trPr>
        <w:tc>
          <w:tcPr>
            <w:tcW w:w="708" w:type="dxa"/>
            <w:vMerge w:val="restart"/>
            <w:textDirection w:val="btLr"/>
          </w:tcPr>
          <w:p w14:paraId="2A3B1D7A" w14:textId="4299F060" w:rsidR="005B12E5" w:rsidRPr="00D054F2" w:rsidRDefault="00F54547" w:rsidP="00F54547">
            <w:pPr>
              <w:pStyle w:val="TableParagraph"/>
              <w:spacing w:before="107"/>
              <w:ind w:left="113"/>
              <w:rPr>
                <w:b/>
                <w:sz w:val="24"/>
              </w:rPr>
            </w:pPr>
            <w:r>
              <w:rPr>
                <w:b/>
                <w:sz w:val="24"/>
              </w:rPr>
              <w:t xml:space="preserve">        </w:t>
            </w:r>
            <w:r w:rsidR="00457428">
              <w:rPr>
                <w:b/>
                <w:sz w:val="24"/>
              </w:rPr>
              <w:t xml:space="preserve">       SECOND YEAR</w:t>
            </w:r>
          </w:p>
        </w:tc>
        <w:tc>
          <w:tcPr>
            <w:tcW w:w="3330" w:type="dxa"/>
            <w:shd w:val="clear" w:color="auto" w:fill="A6A6A6"/>
          </w:tcPr>
          <w:p w14:paraId="38E690DC" w14:textId="77777777" w:rsidR="005B12E5" w:rsidRPr="00D054F2" w:rsidRDefault="00DE5985">
            <w:pPr>
              <w:pStyle w:val="TableParagraph"/>
              <w:spacing w:line="263" w:lineRule="exact"/>
              <w:ind w:left="691"/>
              <w:rPr>
                <w:sz w:val="24"/>
              </w:rPr>
            </w:pPr>
            <w:r w:rsidRPr="00D054F2">
              <w:rPr>
                <w:sz w:val="24"/>
              </w:rPr>
              <w:t>FIRST SEMESTER</w:t>
            </w:r>
          </w:p>
        </w:tc>
        <w:tc>
          <w:tcPr>
            <w:tcW w:w="630" w:type="dxa"/>
            <w:shd w:val="clear" w:color="auto" w:fill="A6A6A6"/>
          </w:tcPr>
          <w:p w14:paraId="005022F7" w14:textId="77777777" w:rsidR="005B12E5" w:rsidRPr="00D054F2" w:rsidRDefault="005B12E5">
            <w:pPr>
              <w:pStyle w:val="TableParagraph"/>
              <w:rPr>
                <w:sz w:val="20"/>
              </w:rPr>
            </w:pPr>
          </w:p>
        </w:tc>
        <w:tc>
          <w:tcPr>
            <w:tcW w:w="4176" w:type="dxa"/>
            <w:shd w:val="clear" w:color="auto" w:fill="A6A6A6"/>
          </w:tcPr>
          <w:p w14:paraId="1D5A0572" w14:textId="77777777" w:rsidR="005B12E5" w:rsidRPr="00D054F2" w:rsidRDefault="00DE5985">
            <w:pPr>
              <w:pStyle w:val="TableParagraph"/>
              <w:spacing w:line="263" w:lineRule="exact"/>
              <w:ind w:left="1006"/>
              <w:rPr>
                <w:sz w:val="24"/>
              </w:rPr>
            </w:pPr>
            <w:r w:rsidRPr="00D054F2">
              <w:rPr>
                <w:sz w:val="24"/>
              </w:rPr>
              <w:t>SECOND SEMESTER</w:t>
            </w:r>
          </w:p>
        </w:tc>
        <w:tc>
          <w:tcPr>
            <w:tcW w:w="749" w:type="dxa"/>
            <w:shd w:val="clear" w:color="auto" w:fill="A6A6A6"/>
          </w:tcPr>
          <w:p w14:paraId="218FA43C" w14:textId="77777777" w:rsidR="005B12E5" w:rsidRPr="00D054F2" w:rsidRDefault="005B12E5">
            <w:pPr>
              <w:pStyle w:val="TableParagraph"/>
              <w:rPr>
                <w:sz w:val="20"/>
              </w:rPr>
            </w:pPr>
          </w:p>
        </w:tc>
      </w:tr>
      <w:tr w:rsidR="005B12E5" w:rsidRPr="00D054F2" w14:paraId="2DD11E8F" w14:textId="77777777" w:rsidTr="00457428">
        <w:trPr>
          <w:trHeight w:val="297"/>
        </w:trPr>
        <w:tc>
          <w:tcPr>
            <w:tcW w:w="708" w:type="dxa"/>
            <w:vMerge/>
            <w:tcBorders>
              <w:top w:val="nil"/>
            </w:tcBorders>
            <w:textDirection w:val="btLr"/>
          </w:tcPr>
          <w:p w14:paraId="6D6AB0F8" w14:textId="77777777" w:rsidR="005B12E5" w:rsidRPr="00D054F2" w:rsidRDefault="005B12E5">
            <w:pPr>
              <w:rPr>
                <w:sz w:val="2"/>
                <w:szCs w:val="2"/>
              </w:rPr>
            </w:pPr>
          </w:p>
        </w:tc>
        <w:tc>
          <w:tcPr>
            <w:tcW w:w="3330" w:type="dxa"/>
          </w:tcPr>
          <w:p w14:paraId="3114040B" w14:textId="77777777" w:rsidR="005B12E5" w:rsidRPr="00D054F2" w:rsidRDefault="00DE5985">
            <w:pPr>
              <w:pStyle w:val="TableParagraph"/>
              <w:spacing w:line="273" w:lineRule="exact"/>
              <w:ind w:left="104"/>
              <w:rPr>
                <w:sz w:val="24"/>
              </w:rPr>
            </w:pPr>
            <w:r w:rsidRPr="00D054F2">
              <w:rPr>
                <w:sz w:val="24"/>
              </w:rPr>
              <w:t>SPCH 1311 Fund. of Speech</w:t>
            </w:r>
          </w:p>
        </w:tc>
        <w:tc>
          <w:tcPr>
            <w:tcW w:w="630" w:type="dxa"/>
          </w:tcPr>
          <w:p w14:paraId="67EBEDD7" w14:textId="77777777" w:rsidR="005B12E5" w:rsidRPr="00D054F2" w:rsidRDefault="00DE5985">
            <w:pPr>
              <w:pStyle w:val="TableParagraph"/>
              <w:spacing w:line="273" w:lineRule="exact"/>
              <w:ind w:left="5"/>
              <w:jc w:val="center"/>
              <w:rPr>
                <w:sz w:val="24"/>
              </w:rPr>
            </w:pPr>
            <w:r w:rsidRPr="00D054F2">
              <w:rPr>
                <w:sz w:val="24"/>
              </w:rPr>
              <w:t>3</w:t>
            </w:r>
          </w:p>
        </w:tc>
        <w:tc>
          <w:tcPr>
            <w:tcW w:w="4176" w:type="dxa"/>
          </w:tcPr>
          <w:p w14:paraId="611034C2" w14:textId="77777777" w:rsidR="005B12E5" w:rsidRPr="00D054F2" w:rsidRDefault="00DE5985">
            <w:pPr>
              <w:pStyle w:val="TableParagraph"/>
              <w:spacing w:line="273" w:lineRule="exact"/>
              <w:ind w:left="108"/>
              <w:rPr>
                <w:sz w:val="24"/>
              </w:rPr>
            </w:pPr>
            <w:r w:rsidRPr="00D054F2">
              <w:rPr>
                <w:sz w:val="24"/>
              </w:rPr>
              <w:t>FOREIGN LANGUAGE</w:t>
            </w:r>
          </w:p>
        </w:tc>
        <w:tc>
          <w:tcPr>
            <w:tcW w:w="749" w:type="dxa"/>
          </w:tcPr>
          <w:p w14:paraId="45C4E6A5" w14:textId="77777777" w:rsidR="005B12E5" w:rsidRPr="00D054F2" w:rsidRDefault="00DE5985">
            <w:pPr>
              <w:pStyle w:val="TableParagraph"/>
              <w:spacing w:line="273" w:lineRule="exact"/>
              <w:ind w:left="2"/>
              <w:jc w:val="center"/>
              <w:rPr>
                <w:sz w:val="24"/>
              </w:rPr>
            </w:pPr>
            <w:r w:rsidRPr="00D054F2">
              <w:rPr>
                <w:sz w:val="24"/>
              </w:rPr>
              <w:t>3</w:t>
            </w:r>
          </w:p>
        </w:tc>
      </w:tr>
      <w:tr w:rsidR="005B12E5" w:rsidRPr="00D054F2" w14:paraId="75E57F10" w14:textId="77777777" w:rsidTr="00457428">
        <w:trPr>
          <w:trHeight w:val="584"/>
        </w:trPr>
        <w:tc>
          <w:tcPr>
            <w:tcW w:w="708" w:type="dxa"/>
            <w:vMerge/>
            <w:tcBorders>
              <w:top w:val="nil"/>
            </w:tcBorders>
            <w:textDirection w:val="btLr"/>
          </w:tcPr>
          <w:p w14:paraId="4A8E2CE4" w14:textId="77777777" w:rsidR="005B12E5" w:rsidRPr="00D054F2" w:rsidRDefault="005B12E5">
            <w:pPr>
              <w:rPr>
                <w:sz w:val="2"/>
                <w:szCs w:val="2"/>
              </w:rPr>
            </w:pPr>
          </w:p>
        </w:tc>
        <w:tc>
          <w:tcPr>
            <w:tcW w:w="3330" w:type="dxa"/>
          </w:tcPr>
          <w:p w14:paraId="4B5CF19B" w14:textId="77777777" w:rsidR="005B12E5" w:rsidRPr="00D054F2" w:rsidRDefault="00DE5985">
            <w:pPr>
              <w:pStyle w:val="TableParagraph"/>
              <w:spacing w:line="273" w:lineRule="exact"/>
              <w:ind w:left="104"/>
              <w:rPr>
                <w:sz w:val="24"/>
              </w:rPr>
            </w:pPr>
            <w:r w:rsidRPr="00D054F2">
              <w:rPr>
                <w:sz w:val="24"/>
              </w:rPr>
              <w:t>MATH 2342 Intro to Statistics,</w:t>
            </w:r>
          </w:p>
          <w:p w14:paraId="47ADABCA" w14:textId="77777777" w:rsidR="005B12E5" w:rsidRPr="00D054F2" w:rsidRDefault="00DE5985">
            <w:pPr>
              <w:pStyle w:val="TableParagraph"/>
              <w:spacing w:before="2" w:line="257" w:lineRule="exact"/>
              <w:ind w:left="104"/>
              <w:rPr>
                <w:sz w:val="24"/>
              </w:rPr>
            </w:pPr>
            <w:r w:rsidRPr="00D054F2">
              <w:rPr>
                <w:sz w:val="24"/>
              </w:rPr>
              <w:t>Data Mining and Analytics</w:t>
            </w:r>
          </w:p>
        </w:tc>
        <w:tc>
          <w:tcPr>
            <w:tcW w:w="630" w:type="dxa"/>
          </w:tcPr>
          <w:p w14:paraId="6CA42E1C" w14:textId="77777777" w:rsidR="005B12E5" w:rsidRPr="00D054F2" w:rsidRDefault="00DE5985">
            <w:pPr>
              <w:pStyle w:val="TableParagraph"/>
              <w:spacing w:line="273" w:lineRule="exact"/>
              <w:ind w:left="5"/>
              <w:jc w:val="center"/>
              <w:rPr>
                <w:sz w:val="24"/>
              </w:rPr>
            </w:pPr>
            <w:r w:rsidRPr="00D054F2">
              <w:rPr>
                <w:sz w:val="24"/>
              </w:rPr>
              <w:t>3</w:t>
            </w:r>
          </w:p>
        </w:tc>
        <w:tc>
          <w:tcPr>
            <w:tcW w:w="4176" w:type="dxa"/>
          </w:tcPr>
          <w:p w14:paraId="7189DE2E" w14:textId="77777777" w:rsidR="005B12E5" w:rsidRPr="00D054F2" w:rsidRDefault="00DE5985">
            <w:pPr>
              <w:pStyle w:val="TableParagraph"/>
              <w:spacing w:line="273" w:lineRule="exact"/>
              <w:ind w:left="108"/>
              <w:rPr>
                <w:sz w:val="24"/>
              </w:rPr>
            </w:pPr>
            <w:r w:rsidRPr="00D054F2">
              <w:rPr>
                <w:sz w:val="24"/>
              </w:rPr>
              <w:t>MUSI or any Humanities course</w:t>
            </w:r>
          </w:p>
        </w:tc>
        <w:tc>
          <w:tcPr>
            <w:tcW w:w="749" w:type="dxa"/>
          </w:tcPr>
          <w:p w14:paraId="511D8E36" w14:textId="77777777" w:rsidR="005B12E5" w:rsidRPr="00D054F2" w:rsidRDefault="00DE5985">
            <w:pPr>
              <w:pStyle w:val="TableParagraph"/>
              <w:spacing w:line="273" w:lineRule="exact"/>
              <w:ind w:left="2"/>
              <w:jc w:val="center"/>
              <w:rPr>
                <w:sz w:val="24"/>
              </w:rPr>
            </w:pPr>
            <w:r w:rsidRPr="00D054F2">
              <w:rPr>
                <w:sz w:val="24"/>
              </w:rPr>
              <w:t>3</w:t>
            </w:r>
          </w:p>
        </w:tc>
      </w:tr>
      <w:tr w:rsidR="0061764C" w:rsidRPr="00D054F2" w14:paraId="32125B1E" w14:textId="77777777" w:rsidTr="00457428">
        <w:trPr>
          <w:trHeight w:val="260"/>
        </w:trPr>
        <w:tc>
          <w:tcPr>
            <w:tcW w:w="708" w:type="dxa"/>
            <w:vMerge/>
            <w:tcBorders>
              <w:top w:val="nil"/>
            </w:tcBorders>
            <w:textDirection w:val="btLr"/>
          </w:tcPr>
          <w:p w14:paraId="004873AA" w14:textId="77777777" w:rsidR="0061764C" w:rsidRPr="00D054F2" w:rsidRDefault="0061764C" w:rsidP="0061764C">
            <w:pPr>
              <w:rPr>
                <w:sz w:val="2"/>
                <w:szCs w:val="2"/>
              </w:rPr>
            </w:pPr>
          </w:p>
        </w:tc>
        <w:tc>
          <w:tcPr>
            <w:tcW w:w="3330" w:type="dxa"/>
          </w:tcPr>
          <w:p w14:paraId="7689F521" w14:textId="77777777" w:rsidR="0061764C" w:rsidRPr="00D054F2" w:rsidRDefault="0061764C" w:rsidP="0061764C">
            <w:pPr>
              <w:pStyle w:val="TableParagraph"/>
              <w:spacing w:line="273" w:lineRule="exact"/>
              <w:ind w:left="104"/>
              <w:rPr>
                <w:sz w:val="24"/>
              </w:rPr>
            </w:pPr>
            <w:r w:rsidRPr="00D054F2">
              <w:rPr>
                <w:sz w:val="24"/>
              </w:rPr>
              <w:t>SCIENCE</w:t>
            </w:r>
          </w:p>
        </w:tc>
        <w:tc>
          <w:tcPr>
            <w:tcW w:w="630" w:type="dxa"/>
          </w:tcPr>
          <w:p w14:paraId="258DF1EC" w14:textId="77777777" w:rsidR="0061764C" w:rsidRPr="00D054F2" w:rsidRDefault="0061764C" w:rsidP="0061764C">
            <w:pPr>
              <w:pStyle w:val="TableParagraph"/>
              <w:spacing w:line="273" w:lineRule="exact"/>
              <w:ind w:left="5"/>
              <w:jc w:val="center"/>
              <w:rPr>
                <w:sz w:val="24"/>
              </w:rPr>
            </w:pPr>
            <w:r w:rsidRPr="00D054F2">
              <w:rPr>
                <w:sz w:val="24"/>
              </w:rPr>
              <w:t>4</w:t>
            </w:r>
          </w:p>
        </w:tc>
        <w:tc>
          <w:tcPr>
            <w:tcW w:w="4176" w:type="dxa"/>
          </w:tcPr>
          <w:p w14:paraId="5186A10F" w14:textId="77777777" w:rsidR="0061764C" w:rsidRPr="00D054F2" w:rsidRDefault="0061764C" w:rsidP="0061764C">
            <w:pPr>
              <w:pStyle w:val="TableParagraph"/>
              <w:spacing w:line="258" w:lineRule="exact"/>
              <w:ind w:left="108"/>
              <w:rPr>
                <w:sz w:val="24"/>
              </w:rPr>
            </w:pPr>
            <w:r w:rsidRPr="00D054F2">
              <w:rPr>
                <w:sz w:val="24"/>
              </w:rPr>
              <w:t>RELI 2303 Women in Ministry</w:t>
            </w:r>
          </w:p>
        </w:tc>
        <w:tc>
          <w:tcPr>
            <w:tcW w:w="749" w:type="dxa"/>
          </w:tcPr>
          <w:p w14:paraId="34DD8A60" w14:textId="77777777" w:rsidR="0061764C" w:rsidRPr="00D054F2" w:rsidRDefault="0061764C" w:rsidP="0061764C">
            <w:pPr>
              <w:pStyle w:val="TableParagraph"/>
              <w:spacing w:line="273" w:lineRule="exact"/>
              <w:ind w:left="2"/>
              <w:jc w:val="center"/>
              <w:rPr>
                <w:sz w:val="24"/>
              </w:rPr>
            </w:pPr>
            <w:r w:rsidRPr="00D054F2">
              <w:rPr>
                <w:sz w:val="24"/>
              </w:rPr>
              <w:t>3</w:t>
            </w:r>
          </w:p>
        </w:tc>
      </w:tr>
      <w:tr w:rsidR="0061764C" w:rsidRPr="00D054F2" w14:paraId="71C1F0B4" w14:textId="77777777" w:rsidTr="00457428">
        <w:trPr>
          <w:trHeight w:val="282"/>
        </w:trPr>
        <w:tc>
          <w:tcPr>
            <w:tcW w:w="708" w:type="dxa"/>
            <w:vMerge/>
            <w:tcBorders>
              <w:top w:val="nil"/>
            </w:tcBorders>
            <w:textDirection w:val="btLr"/>
          </w:tcPr>
          <w:p w14:paraId="053E6A5D" w14:textId="77777777" w:rsidR="0061764C" w:rsidRPr="00D054F2" w:rsidRDefault="0061764C" w:rsidP="0061764C">
            <w:pPr>
              <w:rPr>
                <w:sz w:val="2"/>
                <w:szCs w:val="2"/>
              </w:rPr>
            </w:pPr>
          </w:p>
        </w:tc>
        <w:tc>
          <w:tcPr>
            <w:tcW w:w="3330" w:type="dxa"/>
          </w:tcPr>
          <w:p w14:paraId="46832ACE" w14:textId="77777777" w:rsidR="0061764C" w:rsidRPr="00D054F2" w:rsidRDefault="0061764C" w:rsidP="0061764C">
            <w:pPr>
              <w:pStyle w:val="TableParagraph"/>
              <w:spacing w:line="263" w:lineRule="exact"/>
              <w:ind w:left="104"/>
              <w:rPr>
                <w:sz w:val="24"/>
              </w:rPr>
            </w:pPr>
            <w:r w:rsidRPr="00D054F2">
              <w:rPr>
                <w:sz w:val="24"/>
              </w:rPr>
              <w:t>SCIENCE LAB</w:t>
            </w:r>
          </w:p>
        </w:tc>
        <w:tc>
          <w:tcPr>
            <w:tcW w:w="630" w:type="dxa"/>
          </w:tcPr>
          <w:p w14:paraId="310E0371" w14:textId="77777777" w:rsidR="0061764C" w:rsidRPr="00D054F2" w:rsidRDefault="0061764C" w:rsidP="0061764C">
            <w:pPr>
              <w:pStyle w:val="TableParagraph"/>
              <w:spacing w:line="263" w:lineRule="exact"/>
              <w:ind w:left="159" w:right="154"/>
              <w:jc w:val="center"/>
              <w:rPr>
                <w:sz w:val="24"/>
              </w:rPr>
            </w:pPr>
            <w:r w:rsidRPr="00D054F2">
              <w:rPr>
                <w:sz w:val="24"/>
              </w:rPr>
              <w:t>CR</w:t>
            </w:r>
          </w:p>
        </w:tc>
        <w:tc>
          <w:tcPr>
            <w:tcW w:w="4176" w:type="dxa"/>
          </w:tcPr>
          <w:p w14:paraId="01A6E164" w14:textId="77777777" w:rsidR="0061764C" w:rsidRPr="00D054F2" w:rsidRDefault="0061764C" w:rsidP="0061764C">
            <w:pPr>
              <w:pStyle w:val="TableParagraph"/>
              <w:spacing w:line="263" w:lineRule="exact"/>
              <w:ind w:left="108"/>
              <w:rPr>
                <w:sz w:val="24"/>
              </w:rPr>
            </w:pPr>
            <w:r w:rsidRPr="00D054F2">
              <w:rPr>
                <w:sz w:val="24"/>
              </w:rPr>
              <w:t>KINE any course</w:t>
            </w:r>
          </w:p>
        </w:tc>
        <w:tc>
          <w:tcPr>
            <w:tcW w:w="749" w:type="dxa"/>
          </w:tcPr>
          <w:p w14:paraId="7A217CE9" w14:textId="77777777" w:rsidR="0061764C" w:rsidRPr="00D054F2" w:rsidRDefault="0061764C" w:rsidP="0061764C">
            <w:pPr>
              <w:pStyle w:val="TableParagraph"/>
            </w:pPr>
            <w:r w:rsidRPr="00D054F2">
              <w:t xml:space="preserve">      3</w:t>
            </w:r>
          </w:p>
        </w:tc>
      </w:tr>
      <w:tr w:rsidR="0061764C" w:rsidRPr="00D054F2" w14:paraId="5786F45D" w14:textId="77777777" w:rsidTr="00457428">
        <w:trPr>
          <w:trHeight w:val="386"/>
        </w:trPr>
        <w:tc>
          <w:tcPr>
            <w:tcW w:w="708" w:type="dxa"/>
            <w:vMerge/>
            <w:tcBorders>
              <w:top w:val="nil"/>
            </w:tcBorders>
            <w:textDirection w:val="btLr"/>
          </w:tcPr>
          <w:p w14:paraId="383C0AB9" w14:textId="77777777" w:rsidR="0061764C" w:rsidRPr="00D054F2" w:rsidRDefault="0061764C" w:rsidP="0061764C">
            <w:pPr>
              <w:rPr>
                <w:sz w:val="2"/>
                <w:szCs w:val="2"/>
              </w:rPr>
            </w:pPr>
          </w:p>
        </w:tc>
        <w:tc>
          <w:tcPr>
            <w:tcW w:w="3330" w:type="dxa"/>
          </w:tcPr>
          <w:p w14:paraId="7274333F" w14:textId="77777777" w:rsidR="0061764C" w:rsidRPr="00D054F2" w:rsidRDefault="0061764C" w:rsidP="0061764C">
            <w:pPr>
              <w:pStyle w:val="TableParagraph"/>
              <w:spacing w:line="273" w:lineRule="exact"/>
              <w:ind w:left="104"/>
              <w:rPr>
                <w:sz w:val="24"/>
              </w:rPr>
            </w:pPr>
            <w:r w:rsidRPr="00D054F2">
              <w:rPr>
                <w:sz w:val="24"/>
              </w:rPr>
              <w:t>GOVT 2305 American Govt.</w:t>
            </w:r>
          </w:p>
        </w:tc>
        <w:tc>
          <w:tcPr>
            <w:tcW w:w="630" w:type="dxa"/>
          </w:tcPr>
          <w:p w14:paraId="6EDEE222" w14:textId="77777777" w:rsidR="0061764C" w:rsidRPr="00D054F2" w:rsidRDefault="0061764C" w:rsidP="0061764C">
            <w:pPr>
              <w:pStyle w:val="TableParagraph"/>
              <w:spacing w:line="273" w:lineRule="exact"/>
              <w:ind w:left="5"/>
              <w:jc w:val="center"/>
              <w:rPr>
                <w:sz w:val="24"/>
              </w:rPr>
            </w:pPr>
            <w:r w:rsidRPr="00D054F2">
              <w:rPr>
                <w:sz w:val="24"/>
              </w:rPr>
              <w:t>3</w:t>
            </w:r>
          </w:p>
        </w:tc>
        <w:tc>
          <w:tcPr>
            <w:tcW w:w="4176" w:type="dxa"/>
          </w:tcPr>
          <w:p w14:paraId="77962211" w14:textId="77777777" w:rsidR="0061764C" w:rsidRPr="00D054F2" w:rsidRDefault="0061764C" w:rsidP="0061764C">
            <w:pPr>
              <w:pStyle w:val="TableParagraph"/>
              <w:spacing w:line="273" w:lineRule="exact"/>
              <w:ind w:left="108"/>
              <w:rPr>
                <w:sz w:val="24"/>
              </w:rPr>
            </w:pPr>
            <w:r w:rsidRPr="00D054F2">
              <w:rPr>
                <w:sz w:val="24"/>
              </w:rPr>
              <w:t>RELI 3305 World Religions</w:t>
            </w:r>
          </w:p>
        </w:tc>
        <w:tc>
          <w:tcPr>
            <w:tcW w:w="749" w:type="dxa"/>
          </w:tcPr>
          <w:p w14:paraId="55A5DFC9" w14:textId="77777777" w:rsidR="0061764C" w:rsidRPr="00D054F2" w:rsidRDefault="0061764C" w:rsidP="0061764C">
            <w:pPr>
              <w:pStyle w:val="TableParagraph"/>
              <w:spacing w:line="273" w:lineRule="exact"/>
              <w:ind w:left="2"/>
              <w:jc w:val="center"/>
              <w:rPr>
                <w:sz w:val="24"/>
              </w:rPr>
            </w:pPr>
            <w:r w:rsidRPr="00D054F2">
              <w:rPr>
                <w:sz w:val="24"/>
              </w:rPr>
              <w:t>3</w:t>
            </w:r>
          </w:p>
        </w:tc>
      </w:tr>
      <w:tr w:rsidR="0061764C" w:rsidRPr="00D054F2" w14:paraId="7D21A17C" w14:textId="77777777" w:rsidTr="00457428">
        <w:trPr>
          <w:trHeight w:val="287"/>
        </w:trPr>
        <w:tc>
          <w:tcPr>
            <w:tcW w:w="708" w:type="dxa"/>
            <w:vMerge/>
            <w:tcBorders>
              <w:top w:val="nil"/>
            </w:tcBorders>
            <w:textDirection w:val="btLr"/>
          </w:tcPr>
          <w:p w14:paraId="6F598586" w14:textId="77777777" w:rsidR="0061764C" w:rsidRPr="00D054F2" w:rsidRDefault="0061764C" w:rsidP="0061764C">
            <w:pPr>
              <w:rPr>
                <w:sz w:val="2"/>
                <w:szCs w:val="2"/>
              </w:rPr>
            </w:pPr>
          </w:p>
        </w:tc>
        <w:tc>
          <w:tcPr>
            <w:tcW w:w="3330" w:type="dxa"/>
          </w:tcPr>
          <w:p w14:paraId="58645B8A" w14:textId="60778C30" w:rsidR="0061764C" w:rsidRPr="00474F60" w:rsidRDefault="00474F60" w:rsidP="0061764C">
            <w:pPr>
              <w:pStyle w:val="TableParagraph"/>
              <w:spacing w:line="268" w:lineRule="exact"/>
              <w:ind w:left="104"/>
              <w:rPr>
                <w:sz w:val="24"/>
              </w:rPr>
            </w:pPr>
            <w:r w:rsidRPr="00474F60">
              <w:rPr>
                <w:sz w:val="24"/>
              </w:rPr>
              <w:t>RELI 2300</w:t>
            </w:r>
            <w:r w:rsidR="0061764C" w:rsidRPr="00474F60">
              <w:rPr>
                <w:sz w:val="24"/>
              </w:rPr>
              <w:t xml:space="preserve"> Intro to Theology</w:t>
            </w:r>
          </w:p>
        </w:tc>
        <w:tc>
          <w:tcPr>
            <w:tcW w:w="630" w:type="dxa"/>
          </w:tcPr>
          <w:p w14:paraId="1D18B2B3" w14:textId="77777777" w:rsidR="0061764C" w:rsidRPr="00474F60" w:rsidRDefault="0061764C" w:rsidP="0061764C">
            <w:pPr>
              <w:pStyle w:val="TableParagraph"/>
              <w:spacing w:line="268" w:lineRule="exact"/>
              <w:ind w:left="5"/>
              <w:jc w:val="center"/>
              <w:rPr>
                <w:sz w:val="24"/>
              </w:rPr>
            </w:pPr>
            <w:r w:rsidRPr="00474F60">
              <w:rPr>
                <w:sz w:val="24"/>
              </w:rPr>
              <w:t>3</w:t>
            </w:r>
          </w:p>
        </w:tc>
        <w:tc>
          <w:tcPr>
            <w:tcW w:w="4176" w:type="dxa"/>
          </w:tcPr>
          <w:p w14:paraId="578C3047" w14:textId="77777777" w:rsidR="0061764C" w:rsidRPr="00D054F2" w:rsidRDefault="0061764C" w:rsidP="0061764C">
            <w:pPr>
              <w:pStyle w:val="TableParagraph"/>
              <w:spacing w:line="268" w:lineRule="exact"/>
              <w:rPr>
                <w:sz w:val="24"/>
              </w:rPr>
            </w:pPr>
            <w:r w:rsidRPr="00D054F2">
              <w:rPr>
                <w:sz w:val="24"/>
              </w:rPr>
              <w:t xml:space="preserve">  ---------------------------------------------------</w:t>
            </w:r>
          </w:p>
        </w:tc>
        <w:tc>
          <w:tcPr>
            <w:tcW w:w="749" w:type="dxa"/>
          </w:tcPr>
          <w:p w14:paraId="3824F6ED" w14:textId="77777777" w:rsidR="0061764C" w:rsidRPr="00D054F2" w:rsidRDefault="0061764C" w:rsidP="0061764C">
            <w:pPr>
              <w:pStyle w:val="TableParagraph"/>
              <w:spacing w:line="268" w:lineRule="exact"/>
              <w:ind w:left="2"/>
              <w:jc w:val="center"/>
              <w:rPr>
                <w:sz w:val="24"/>
              </w:rPr>
            </w:pPr>
            <w:r w:rsidRPr="00D054F2">
              <w:rPr>
                <w:sz w:val="24"/>
              </w:rPr>
              <w:t>0</w:t>
            </w:r>
          </w:p>
        </w:tc>
      </w:tr>
      <w:tr w:rsidR="0061764C" w:rsidRPr="00D054F2" w14:paraId="7F854386" w14:textId="77777777" w:rsidTr="00457428">
        <w:trPr>
          <w:trHeight w:val="287"/>
        </w:trPr>
        <w:tc>
          <w:tcPr>
            <w:tcW w:w="708" w:type="dxa"/>
            <w:vMerge/>
            <w:tcBorders>
              <w:top w:val="nil"/>
            </w:tcBorders>
            <w:textDirection w:val="btLr"/>
          </w:tcPr>
          <w:p w14:paraId="0E3D0584" w14:textId="77777777" w:rsidR="0061764C" w:rsidRPr="00D054F2" w:rsidRDefault="0061764C" w:rsidP="0061764C">
            <w:pPr>
              <w:rPr>
                <w:sz w:val="2"/>
                <w:szCs w:val="2"/>
              </w:rPr>
            </w:pPr>
          </w:p>
        </w:tc>
        <w:tc>
          <w:tcPr>
            <w:tcW w:w="3330" w:type="dxa"/>
          </w:tcPr>
          <w:p w14:paraId="560948FB" w14:textId="77777777" w:rsidR="0061764C" w:rsidRPr="00D054F2" w:rsidRDefault="0061764C" w:rsidP="0061764C">
            <w:pPr>
              <w:pStyle w:val="TableParagraph"/>
              <w:spacing w:line="268" w:lineRule="exact"/>
              <w:ind w:left="104"/>
              <w:rPr>
                <w:sz w:val="24"/>
              </w:rPr>
            </w:pPr>
            <w:r w:rsidRPr="00D054F2">
              <w:rPr>
                <w:sz w:val="24"/>
              </w:rPr>
              <w:t>INTS 1000 Chapel</w:t>
            </w:r>
          </w:p>
        </w:tc>
        <w:tc>
          <w:tcPr>
            <w:tcW w:w="630" w:type="dxa"/>
          </w:tcPr>
          <w:p w14:paraId="3D41AF95" w14:textId="77777777" w:rsidR="0061764C" w:rsidRPr="00D054F2" w:rsidRDefault="0061764C" w:rsidP="0061764C">
            <w:pPr>
              <w:pStyle w:val="TableParagraph"/>
              <w:spacing w:line="268" w:lineRule="exact"/>
              <w:ind w:left="5"/>
              <w:jc w:val="center"/>
              <w:rPr>
                <w:sz w:val="24"/>
              </w:rPr>
            </w:pPr>
            <w:r w:rsidRPr="00D054F2">
              <w:rPr>
                <w:sz w:val="24"/>
              </w:rPr>
              <w:t>0</w:t>
            </w:r>
          </w:p>
        </w:tc>
        <w:tc>
          <w:tcPr>
            <w:tcW w:w="4176" w:type="dxa"/>
          </w:tcPr>
          <w:p w14:paraId="1BF9BE46" w14:textId="77777777" w:rsidR="0061764C" w:rsidRPr="00D054F2" w:rsidRDefault="0061764C" w:rsidP="0061764C">
            <w:pPr>
              <w:pStyle w:val="TableParagraph"/>
              <w:spacing w:line="268" w:lineRule="exact"/>
              <w:ind w:left="108"/>
              <w:rPr>
                <w:sz w:val="24"/>
              </w:rPr>
            </w:pPr>
            <w:r w:rsidRPr="00D054F2">
              <w:rPr>
                <w:sz w:val="24"/>
              </w:rPr>
              <w:t>INTS 1000 Chapel</w:t>
            </w:r>
          </w:p>
        </w:tc>
        <w:tc>
          <w:tcPr>
            <w:tcW w:w="749" w:type="dxa"/>
          </w:tcPr>
          <w:p w14:paraId="5705406C" w14:textId="77777777" w:rsidR="0061764C" w:rsidRPr="00D054F2" w:rsidRDefault="0061764C" w:rsidP="0061764C">
            <w:pPr>
              <w:pStyle w:val="TableParagraph"/>
              <w:spacing w:line="268" w:lineRule="exact"/>
              <w:ind w:left="2"/>
              <w:jc w:val="center"/>
              <w:rPr>
                <w:sz w:val="24"/>
              </w:rPr>
            </w:pPr>
            <w:r w:rsidRPr="00D054F2">
              <w:rPr>
                <w:sz w:val="24"/>
              </w:rPr>
              <w:t>0</w:t>
            </w:r>
          </w:p>
        </w:tc>
      </w:tr>
      <w:tr w:rsidR="0061764C" w:rsidRPr="00D054F2" w14:paraId="72160FAB" w14:textId="77777777" w:rsidTr="00457428">
        <w:trPr>
          <w:trHeight w:val="297"/>
        </w:trPr>
        <w:tc>
          <w:tcPr>
            <w:tcW w:w="708" w:type="dxa"/>
            <w:vMerge/>
            <w:tcBorders>
              <w:top w:val="nil"/>
            </w:tcBorders>
            <w:textDirection w:val="btLr"/>
          </w:tcPr>
          <w:p w14:paraId="367C7925" w14:textId="77777777" w:rsidR="0061764C" w:rsidRPr="00D054F2" w:rsidRDefault="0061764C" w:rsidP="0061764C">
            <w:pPr>
              <w:rPr>
                <w:sz w:val="2"/>
                <w:szCs w:val="2"/>
              </w:rPr>
            </w:pPr>
          </w:p>
        </w:tc>
        <w:tc>
          <w:tcPr>
            <w:tcW w:w="3330" w:type="dxa"/>
          </w:tcPr>
          <w:p w14:paraId="604057E2" w14:textId="77777777" w:rsidR="0061764C" w:rsidRPr="00D054F2" w:rsidRDefault="0061764C" w:rsidP="0061764C">
            <w:pPr>
              <w:pStyle w:val="TableParagraph"/>
            </w:pPr>
          </w:p>
        </w:tc>
        <w:tc>
          <w:tcPr>
            <w:tcW w:w="630" w:type="dxa"/>
          </w:tcPr>
          <w:p w14:paraId="1F7851F8" w14:textId="77777777" w:rsidR="0061764C" w:rsidRPr="00D054F2" w:rsidRDefault="0061764C" w:rsidP="0061764C">
            <w:pPr>
              <w:pStyle w:val="TableParagraph"/>
              <w:spacing w:line="273" w:lineRule="exact"/>
              <w:ind w:left="159" w:right="154"/>
              <w:jc w:val="center"/>
              <w:rPr>
                <w:b/>
                <w:sz w:val="24"/>
              </w:rPr>
            </w:pPr>
            <w:r w:rsidRPr="00D054F2">
              <w:rPr>
                <w:b/>
                <w:sz w:val="24"/>
              </w:rPr>
              <w:t>16</w:t>
            </w:r>
          </w:p>
        </w:tc>
        <w:tc>
          <w:tcPr>
            <w:tcW w:w="4176" w:type="dxa"/>
          </w:tcPr>
          <w:p w14:paraId="65ED5AE7" w14:textId="77777777" w:rsidR="0061764C" w:rsidRPr="00D054F2" w:rsidRDefault="0061764C" w:rsidP="0061764C">
            <w:pPr>
              <w:pStyle w:val="TableParagraph"/>
            </w:pPr>
          </w:p>
        </w:tc>
        <w:tc>
          <w:tcPr>
            <w:tcW w:w="749" w:type="dxa"/>
          </w:tcPr>
          <w:p w14:paraId="5DC53884" w14:textId="77777777" w:rsidR="0061764C" w:rsidRPr="00D054F2" w:rsidRDefault="0061764C" w:rsidP="0061764C">
            <w:pPr>
              <w:pStyle w:val="TableParagraph"/>
              <w:spacing w:line="273" w:lineRule="exact"/>
              <w:ind w:left="138" w:right="136"/>
              <w:jc w:val="center"/>
              <w:rPr>
                <w:b/>
                <w:sz w:val="24"/>
              </w:rPr>
            </w:pPr>
            <w:r w:rsidRPr="00D054F2">
              <w:rPr>
                <w:b/>
                <w:sz w:val="24"/>
              </w:rPr>
              <w:t>15</w:t>
            </w:r>
          </w:p>
        </w:tc>
      </w:tr>
    </w:tbl>
    <w:p w14:paraId="53640CA7" w14:textId="5E7F43F1" w:rsidR="005B12E5" w:rsidRDefault="005B12E5">
      <w:pPr>
        <w:pStyle w:val="BodyText"/>
        <w:spacing w:before="9"/>
        <w:rPr>
          <w:b/>
          <w:sz w:val="23"/>
        </w:rPr>
      </w:pPr>
    </w:p>
    <w:p w14:paraId="535E5FB3" w14:textId="77777777" w:rsidR="00C87741" w:rsidRPr="00D054F2" w:rsidRDefault="00C87741">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315"/>
        <w:gridCol w:w="626"/>
        <w:gridCol w:w="4154"/>
        <w:gridCol w:w="744"/>
      </w:tblGrid>
      <w:tr w:rsidR="005B12E5" w:rsidRPr="00381D52" w14:paraId="1501136C" w14:textId="77777777" w:rsidTr="00C55FFF">
        <w:trPr>
          <w:trHeight w:val="341"/>
        </w:trPr>
        <w:tc>
          <w:tcPr>
            <w:tcW w:w="704" w:type="dxa"/>
            <w:vMerge w:val="restart"/>
            <w:textDirection w:val="btLr"/>
          </w:tcPr>
          <w:p w14:paraId="4046547C" w14:textId="1F76288E" w:rsidR="005B12E5" w:rsidRPr="005F36AD" w:rsidRDefault="00C55FFF">
            <w:pPr>
              <w:pStyle w:val="TableParagraph"/>
              <w:spacing w:before="107"/>
              <w:ind w:left="523"/>
              <w:rPr>
                <w:b/>
                <w:sz w:val="24"/>
              </w:rPr>
            </w:pPr>
            <w:r>
              <w:rPr>
                <w:b/>
                <w:sz w:val="24"/>
              </w:rPr>
              <w:t xml:space="preserve">         </w:t>
            </w:r>
            <w:r w:rsidR="00DE5985" w:rsidRPr="005F36AD">
              <w:rPr>
                <w:b/>
                <w:sz w:val="24"/>
              </w:rPr>
              <w:t>THIRD YEAR</w:t>
            </w:r>
          </w:p>
        </w:tc>
        <w:tc>
          <w:tcPr>
            <w:tcW w:w="3315" w:type="dxa"/>
            <w:shd w:val="clear" w:color="auto" w:fill="A6A6A6"/>
          </w:tcPr>
          <w:p w14:paraId="6523EF83" w14:textId="77777777" w:rsidR="005B12E5" w:rsidRPr="00D054F2" w:rsidRDefault="00DE5985">
            <w:pPr>
              <w:pStyle w:val="TableParagraph"/>
              <w:spacing w:line="258" w:lineRule="exact"/>
              <w:ind w:left="713"/>
              <w:rPr>
                <w:sz w:val="24"/>
              </w:rPr>
            </w:pPr>
            <w:r w:rsidRPr="00D054F2">
              <w:rPr>
                <w:sz w:val="24"/>
              </w:rPr>
              <w:t>FIRST SEMESTER</w:t>
            </w:r>
          </w:p>
        </w:tc>
        <w:tc>
          <w:tcPr>
            <w:tcW w:w="626" w:type="dxa"/>
            <w:shd w:val="clear" w:color="auto" w:fill="A6A6A6"/>
          </w:tcPr>
          <w:p w14:paraId="2EA865F5" w14:textId="77777777" w:rsidR="005B12E5" w:rsidRPr="00D054F2" w:rsidRDefault="005B12E5">
            <w:pPr>
              <w:pStyle w:val="TableParagraph"/>
              <w:rPr>
                <w:sz w:val="20"/>
              </w:rPr>
            </w:pPr>
          </w:p>
        </w:tc>
        <w:tc>
          <w:tcPr>
            <w:tcW w:w="4154" w:type="dxa"/>
            <w:shd w:val="clear" w:color="auto" w:fill="A6A6A6"/>
          </w:tcPr>
          <w:p w14:paraId="0D5C3B07" w14:textId="77777777" w:rsidR="005B12E5" w:rsidRPr="00474F60" w:rsidRDefault="00DE5985">
            <w:pPr>
              <w:pStyle w:val="TableParagraph"/>
              <w:spacing w:line="258" w:lineRule="exact"/>
              <w:ind w:left="985"/>
              <w:rPr>
                <w:sz w:val="24"/>
              </w:rPr>
            </w:pPr>
            <w:r w:rsidRPr="00474F60">
              <w:rPr>
                <w:sz w:val="24"/>
              </w:rPr>
              <w:t>SECOND SEMESTER</w:t>
            </w:r>
          </w:p>
        </w:tc>
        <w:tc>
          <w:tcPr>
            <w:tcW w:w="744" w:type="dxa"/>
            <w:shd w:val="clear" w:color="auto" w:fill="A6A6A6"/>
          </w:tcPr>
          <w:p w14:paraId="265138E9" w14:textId="77777777" w:rsidR="005B12E5" w:rsidRPr="00474F60" w:rsidRDefault="005B12E5">
            <w:pPr>
              <w:pStyle w:val="TableParagraph"/>
              <w:rPr>
                <w:sz w:val="20"/>
              </w:rPr>
            </w:pPr>
          </w:p>
        </w:tc>
      </w:tr>
      <w:tr w:rsidR="005B12E5" w:rsidRPr="00381D52" w14:paraId="0FB0BDAB" w14:textId="77777777" w:rsidTr="00C55FFF">
        <w:trPr>
          <w:trHeight w:val="676"/>
        </w:trPr>
        <w:tc>
          <w:tcPr>
            <w:tcW w:w="704" w:type="dxa"/>
            <w:vMerge/>
            <w:tcBorders>
              <w:top w:val="nil"/>
            </w:tcBorders>
            <w:textDirection w:val="btLr"/>
          </w:tcPr>
          <w:p w14:paraId="6552C25D" w14:textId="77777777" w:rsidR="005B12E5" w:rsidRPr="00381D52" w:rsidRDefault="005B12E5">
            <w:pPr>
              <w:rPr>
                <w:sz w:val="2"/>
                <w:szCs w:val="2"/>
                <w:highlight w:val="yellow"/>
              </w:rPr>
            </w:pPr>
          </w:p>
        </w:tc>
        <w:tc>
          <w:tcPr>
            <w:tcW w:w="3315" w:type="dxa"/>
          </w:tcPr>
          <w:p w14:paraId="32F76977" w14:textId="77777777" w:rsidR="005B12E5" w:rsidRPr="00D054F2" w:rsidRDefault="00DE5985">
            <w:pPr>
              <w:pStyle w:val="TableParagraph"/>
              <w:spacing w:before="1" w:line="274" w:lineRule="exact"/>
              <w:ind w:left="110" w:right="1385"/>
              <w:rPr>
                <w:sz w:val="24"/>
              </w:rPr>
            </w:pPr>
            <w:r w:rsidRPr="00D054F2">
              <w:rPr>
                <w:sz w:val="24"/>
              </w:rPr>
              <w:t>RELI 3303 Church Administration</w:t>
            </w:r>
          </w:p>
        </w:tc>
        <w:tc>
          <w:tcPr>
            <w:tcW w:w="626" w:type="dxa"/>
          </w:tcPr>
          <w:p w14:paraId="5895C17C" w14:textId="77777777" w:rsidR="005B12E5" w:rsidRPr="00D054F2" w:rsidRDefault="00DE5985">
            <w:pPr>
              <w:pStyle w:val="TableParagraph"/>
              <w:spacing w:line="273" w:lineRule="exact"/>
              <w:ind w:left="5"/>
              <w:jc w:val="center"/>
              <w:rPr>
                <w:sz w:val="24"/>
              </w:rPr>
            </w:pPr>
            <w:r w:rsidRPr="00D054F2">
              <w:rPr>
                <w:sz w:val="24"/>
              </w:rPr>
              <w:t>3</w:t>
            </w:r>
          </w:p>
        </w:tc>
        <w:tc>
          <w:tcPr>
            <w:tcW w:w="4154" w:type="dxa"/>
          </w:tcPr>
          <w:p w14:paraId="042CA84A" w14:textId="0DBAA723" w:rsidR="005B12E5" w:rsidRPr="00474F60" w:rsidRDefault="00474F60">
            <w:pPr>
              <w:pStyle w:val="TableParagraph"/>
              <w:spacing w:line="273" w:lineRule="exact"/>
              <w:ind w:left="105"/>
              <w:rPr>
                <w:sz w:val="24"/>
              </w:rPr>
            </w:pPr>
            <w:r w:rsidRPr="00474F60">
              <w:rPr>
                <w:sz w:val="24"/>
              </w:rPr>
              <w:t>RELI 3302</w:t>
            </w:r>
            <w:r w:rsidR="0061764C" w:rsidRPr="00474F60">
              <w:rPr>
                <w:sz w:val="24"/>
              </w:rPr>
              <w:t xml:space="preserve">  History of Preaching</w:t>
            </w:r>
          </w:p>
        </w:tc>
        <w:tc>
          <w:tcPr>
            <w:tcW w:w="744" w:type="dxa"/>
          </w:tcPr>
          <w:p w14:paraId="4040C41F" w14:textId="77777777" w:rsidR="005B12E5" w:rsidRPr="00474F60" w:rsidRDefault="00DE5985">
            <w:pPr>
              <w:pStyle w:val="TableParagraph"/>
              <w:spacing w:line="273" w:lineRule="exact"/>
              <w:ind w:left="6"/>
              <w:jc w:val="center"/>
              <w:rPr>
                <w:sz w:val="24"/>
              </w:rPr>
            </w:pPr>
            <w:r w:rsidRPr="00474F60">
              <w:rPr>
                <w:sz w:val="24"/>
              </w:rPr>
              <w:t>3</w:t>
            </w:r>
          </w:p>
        </w:tc>
      </w:tr>
      <w:tr w:rsidR="005B12E5" w:rsidRPr="00381D52" w14:paraId="42CFE574" w14:textId="77777777" w:rsidTr="00C55FFF">
        <w:trPr>
          <w:trHeight w:val="345"/>
        </w:trPr>
        <w:tc>
          <w:tcPr>
            <w:tcW w:w="704" w:type="dxa"/>
            <w:vMerge/>
            <w:tcBorders>
              <w:top w:val="nil"/>
            </w:tcBorders>
            <w:textDirection w:val="btLr"/>
          </w:tcPr>
          <w:p w14:paraId="0A690BE3" w14:textId="77777777" w:rsidR="005B12E5" w:rsidRPr="00381D52" w:rsidRDefault="005B12E5">
            <w:pPr>
              <w:rPr>
                <w:sz w:val="2"/>
                <w:szCs w:val="2"/>
                <w:highlight w:val="yellow"/>
              </w:rPr>
            </w:pPr>
          </w:p>
        </w:tc>
        <w:tc>
          <w:tcPr>
            <w:tcW w:w="3315" w:type="dxa"/>
          </w:tcPr>
          <w:p w14:paraId="7AF9B0DE" w14:textId="77777777" w:rsidR="005B12E5" w:rsidRPr="00D054F2" w:rsidRDefault="00DE5985">
            <w:pPr>
              <w:pStyle w:val="TableParagraph"/>
              <w:spacing w:line="263" w:lineRule="exact"/>
              <w:ind w:left="110"/>
              <w:rPr>
                <w:sz w:val="24"/>
              </w:rPr>
            </w:pPr>
            <w:r w:rsidRPr="00D054F2">
              <w:rPr>
                <w:sz w:val="24"/>
              </w:rPr>
              <w:t>RELI 3304 Christian Education</w:t>
            </w:r>
          </w:p>
        </w:tc>
        <w:tc>
          <w:tcPr>
            <w:tcW w:w="626" w:type="dxa"/>
          </w:tcPr>
          <w:p w14:paraId="580337B2" w14:textId="77777777" w:rsidR="005B12E5" w:rsidRPr="00D054F2" w:rsidRDefault="00DE5985">
            <w:pPr>
              <w:pStyle w:val="TableParagraph"/>
              <w:spacing w:line="263" w:lineRule="exact"/>
              <w:ind w:left="5"/>
              <w:jc w:val="center"/>
              <w:rPr>
                <w:sz w:val="24"/>
              </w:rPr>
            </w:pPr>
            <w:r w:rsidRPr="00D054F2">
              <w:rPr>
                <w:sz w:val="24"/>
              </w:rPr>
              <w:t>3</w:t>
            </w:r>
          </w:p>
        </w:tc>
        <w:tc>
          <w:tcPr>
            <w:tcW w:w="4154" w:type="dxa"/>
          </w:tcPr>
          <w:p w14:paraId="0E7C9C08" w14:textId="69AA8F5A" w:rsidR="005B12E5" w:rsidRPr="00474F60" w:rsidRDefault="00474F60">
            <w:pPr>
              <w:pStyle w:val="TableParagraph"/>
              <w:spacing w:line="263" w:lineRule="exact"/>
              <w:ind w:left="105"/>
              <w:rPr>
                <w:sz w:val="24"/>
              </w:rPr>
            </w:pPr>
            <w:r w:rsidRPr="00474F60">
              <w:rPr>
                <w:sz w:val="24"/>
              </w:rPr>
              <w:t xml:space="preserve">RELI 3306 </w:t>
            </w:r>
            <w:r w:rsidR="0061764C" w:rsidRPr="00474F60">
              <w:rPr>
                <w:sz w:val="24"/>
              </w:rPr>
              <w:t>Exegesis &amp; Interpretation</w:t>
            </w:r>
          </w:p>
        </w:tc>
        <w:tc>
          <w:tcPr>
            <w:tcW w:w="744" w:type="dxa"/>
          </w:tcPr>
          <w:p w14:paraId="5D7A95C1" w14:textId="77777777" w:rsidR="005B12E5" w:rsidRPr="00474F60" w:rsidRDefault="00DE5985">
            <w:pPr>
              <w:pStyle w:val="TableParagraph"/>
              <w:spacing w:line="263" w:lineRule="exact"/>
              <w:ind w:left="6"/>
              <w:jc w:val="center"/>
              <w:rPr>
                <w:sz w:val="24"/>
              </w:rPr>
            </w:pPr>
            <w:r w:rsidRPr="00474F60">
              <w:rPr>
                <w:sz w:val="24"/>
              </w:rPr>
              <w:t>3</w:t>
            </w:r>
          </w:p>
        </w:tc>
      </w:tr>
      <w:tr w:rsidR="005B12E5" w:rsidRPr="00381D52" w14:paraId="6CEBD2FB" w14:textId="77777777" w:rsidTr="00C55FFF">
        <w:trPr>
          <w:trHeight w:val="339"/>
        </w:trPr>
        <w:tc>
          <w:tcPr>
            <w:tcW w:w="704" w:type="dxa"/>
            <w:vMerge/>
            <w:tcBorders>
              <w:top w:val="nil"/>
            </w:tcBorders>
            <w:textDirection w:val="btLr"/>
          </w:tcPr>
          <w:p w14:paraId="3CA272E6" w14:textId="77777777" w:rsidR="005B12E5" w:rsidRPr="00381D52" w:rsidRDefault="005B12E5">
            <w:pPr>
              <w:rPr>
                <w:sz w:val="2"/>
                <w:szCs w:val="2"/>
                <w:highlight w:val="yellow"/>
              </w:rPr>
            </w:pPr>
          </w:p>
        </w:tc>
        <w:tc>
          <w:tcPr>
            <w:tcW w:w="3315" w:type="dxa"/>
          </w:tcPr>
          <w:p w14:paraId="3F1EC0A4" w14:textId="378086D2" w:rsidR="005B12E5" w:rsidRPr="00D054F2" w:rsidRDefault="003F08AC" w:rsidP="00717C63">
            <w:pPr>
              <w:pStyle w:val="TableParagraph"/>
              <w:spacing w:line="258" w:lineRule="exact"/>
              <w:ind w:left="110"/>
              <w:rPr>
                <w:sz w:val="24"/>
              </w:rPr>
            </w:pPr>
            <w:r>
              <w:rPr>
                <w:sz w:val="24"/>
              </w:rPr>
              <w:t xml:space="preserve">RELI 3307 Intro to </w:t>
            </w:r>
            <w:r w:rsidR="00DE5985" w:rsidRPr="00D054F2">
              <w:rPr>
                <w:sz w:val="24"/>
              </w:rPr>
              <w:t>Homiletics</w:t>
            </w:r>
          </w:p>
        </w:tc>
        <w:tc>
          <w:tcPr>
            <w:tcW w:w="626" w:type="dxa"/>
          </w:tcPr>
          <w:p w14:paraId="19D11A50" w14:textId="77777777" w:rsidR="005B12E5" w:rsidRPr="00D054F2" w:rsidRDefault="00DE5985">
            <w:pPr>
              <w:pStyle w:val="TableParagraph"/>
              <w:spacing w:line="258" w:lineRule="exact"/>
              <w:ind w:left="5"/>
              <w:jc w:val="center"/>
              <w:rPr>
                <w:sz w:val="24"/>
              </w:rPr>
            </w:pPr>
            <w:r w:rsidRPr="00D054F2">
              <w:rPr>
                <w:sz w:val="24"/>
              </w:rPr>
              <w:t>3</w:t>
            </w:r>
          </w:p>
        </w:tc>
        <w:tc>
          <w:tcPr>
            <w:tcW w:w="4154" w:type="dxa"/>
          </w:tcPr>
          <w:p w14:paraId="05EB3486" w14:textId="44FF1486" w:rsidR="005B12E5" w:rsidRPr="00474F60" w:rsidRDefault="00DE5985">
            <w:pPr>
              <w:pStyle w:val="TableParagraph"/>
              <w:spacing w:line="258" w:lineRule="exact"/>
              <w:ind w:left="105"/>
              <w:rPr>
                <w:sz w:val="24"/>
              </w:rPr>
            </w:pPr>
            <w:r w:rsidRPr="00474F60">
              <w:rPr>
                <w:sz w:val="24"/>
              </w:rPr>
              <w:t>R</w:t>
            </w:r>
            <w:r w:rsidR="00474F60" w:rsidRPr="00474F60">
              <w:rPr>
                <w:sz w:val="24"/>
              </w:rPr>
              <w:t>ELI 3312</w:t>
            </w:r>
            <w:r w:rsidR="0061764C" w:rsidRPr="00474F60">
              <w:rPr>
                <w:sz w:val="24"/>
              </w:rPr>
              <w:t xml:space="preserve"> Expository Preaching</w:t>
            </w:r>
          </w:p>
        </w:tc>
        <w:tc>
          <w:tcPr>
            <w:tcW w:w="744" w:type="dxa"/>
          </w:tcPr>
          <w:p w14:paraId="2B4ABAC5" w14:textId="77777777" w:rsidR="005B12E5" w:rsidRPr="00474F60" w:rsidRDefault="00DE5985">
            <w:pPr>
              <w:pStyle w:val="TableParagraph"/>
              <w:spacing w:line="258" w:lineRule="exact"/>
              <w:ind w:left="6"/>
              <w:jc w:val="center"/>
              <w:rPr>
                <w:sz w:val="24"/>
              </w:rPr>
            </w:pPr>
            <w:r w:rsidRPr="00474F60">
              <w:rPr>
                <w:sz w:val="24"/>
              </w:rPr>
              <w:t>3</w:t>
            </w:r>
          </w:p>
        </w:tc>
      </w:tr>
      <w:tr w:rsidR="0061764C" w:rsidRPr="00381D52" w14:paraId="1B215CB2" w14:textId="77777777" w:rsidTr="00C55FFF">
        <w:trPr>
          <w:trHeight w:val="341"/>
        </w:trPr>
        <w:tc>
          <w:tcPr>
            <w:tcW w:w="704" w:type="dxa"/>
            <w:vMerge/>
            <w:tcBorders>
              <w:top w:val="nil"/>
            </w:tcBorders>
            <w:textDirection w:val="btLr"/>
          </w:tcPr>
          <w:p w14:paraId="2E09E8F6" w14:textId="77777777" w:rsidR="0061764C" w:rsidRPr="00381D52" w:rsidRDefault="0061764C" w:rsidP="0061764C">
            <w:pPr>
              <w:rPr>
                <w:sz w:val="2"/>
                <w:szCs w:val="2"/>
                <w:highlight w:val="yellow"/>
              </w:rPr>
            </w:pPr>
          </w:p>
        </w:tc>
        <w:tc>
          <w:tcPr>
            <w:tcW w:w="3315" w:type="dxa"/>
          </w:tcPr>
          <w:p w14:paraId="4D3AEFEC" w14:textId="77777777" w:rsidR="0061764C" w:rsidRPr="00D054F2" w:rsidRDefault="0061764C" w:rsidP="0061764C">
            <w:pPr>
              <w:pStyle w:val="TableParagraph"/>
              <w:spacing w:before="1" w:line="274" w:lineRule="exact"/>
              <w:ind w:left="108" w:right="605"/>
              <w:rPr>
                <w:sz w:val="24"/>
              </w:rPr>
            </w:pPr>
            <w:r w:rsidRPr="00D054F2">
              <w:rPr>
                <w:sz w:val="24"/>
              </w:rPr>
              <w:t>RELI 3300 The History of the Black Church</w:t>
            </w:r>
          </w:p>
        </w:tc>
        <w:tc>
          <w:tcPr>
            <w:tcW w:w="626" w:type="dxa"/>
          </w:tcPr>
          <w:p w14:paraId="6913004E" w14:textId="77777777" w:rsidR="0061764C" w:rsidRPr="00D054F2" w:rsidRDefault="0061764C" w:rsidP="0061764C">
            <w:pPr>
              <w:pStyle w:val="TableParagraph"/>
              <w:spacing w:line="258" w:lineRule="exact"/>
              <w:ind w:left="5"/>
              <w:jc w:val="center"/>
              <w:rPr>
                <w:sz w:val="24"/>
              </w:rPr>
            </w:pPr>
            <w:r w:rsidRPr="00D054F2">
              <w:rPr>
                <w:sz w:val="24"/>
              </w:rPr>
              <w:t>3</w:t>
            </w:r>
          </w:p>
        </w:tc>
        <w:tc>
          <w:tcPr>
            <w:tcW w:w="4154" w:type="dxa"/>
          </w:tcPr>
          <w:p w14:paraId="18FFACCB" w14:textId="7B8CD6B3" w:rsidR="0061764C" w:rsidRPr="00707946" w:rsidRDefault="00D971FD" w:rsidP="0061764C">
            <w:pPr>
              <w:pStyle w:val="TableParagraph"/>
              <w:spacing w:line="258" w:lineRule="exact"/>
              <w:ind w:left="105"/>
              <w:rPr>
                <w:sz w:val="24"/>
              </w:rPr>
            </w:pPr>
            <w:r>
              <w:rPr>
                <w:sz w:val="24"/>
              </w:rPr>
              <w:t>RELI 4398 Sermon Delivery</w:t>
            </w:r>
          </w:p>
        </w:tc>
        <w:tc>
          <w:tcPr>
            <w:tcW w:w="744" w:type="dxa"/>
          </w:tcPr>
          <w:p w14:paraId="2394B646" w14:textId="4B8927B6" w:rsidR="0061764C" w:rsidRPr="00707946" w:rsidRDefault="00D971FD" w:rsidP="0061764C">
            <w:pPr>
              <w:pStyle w:val="TableParagraph"/>
              <w:spacing w:line="258" w:lineRule="exact"/>
              <w:ind w:left="6"/>
              <w:jc w:val="center"/>
              <w:rPr>
                <w:sz w:val="24"/>
              </w:rPr>
            </w:pPr>
            <w:r>
              <w:rPr>
                <w:sz w:val="24"/>
              </w:rPr>
              <w:t>3</w:t>
            </w:r>
          </w:p>
        </w:tc>
      </w:tr>
      <w:tr w:rsidR="0061764C" w:rsidRPr="00381D52" w14:paraId="37A25953" w14:textId="77777777" w:rsidTr="00C55FFF">
        <w:trPr>
          <w:trHeight w:val="339"/>
        </w:trPr>
        <w:tc>
          <w:tcPr>
            <w:tcW w:w="704" w:type="dxa"/>
            <w:vMerge/>
            <w:tcBorders>
              <w:top w:val="nil"/>
            </w:tcBorders>
            <w:textDirection w:val="btLr"/>
          </w:tcPr>
          <w:p w14:paraId="69EDD428" w14:textId="77777777" w:rsidR="0061764C" w:rsidRPr="00381D52" w:rsidRDefault="0061764C" w:rsidP="0061764C">
            <w:pPr>
              <w:rPr>
                <w:sz w:val="2"/>
                <w:szCs w:val="2"/>
                <w:highlight w:val="yellow"/>
              </w:rPr>
            </w:pPr>
          </w:p>
        </w:tc>
        <w:tc>
          <w:tcPr>
            <w:tcW w:w="3315" w:type="dxa"/>
          </w:tcPr>
          <w:p w14:paraId="63F0E4E9" w14:textId="77777777" w:rsidR="0061764C" w:rsidRPr="00D054F2" w:rsidRDefault="0061764C" w:rsidP="0061764C">
            <w:pPr>
              <w:pStyle w:val="TableParagraph"/>
              <w:spacing w:line="258" w:lineRule="exact"/>
              <w:ind w:left="110"/>
              <w:rPr>
                <w:sz w:val="24"/>
              </w:rPr>
            </w:pPr>
            <w:r>
              <w:rPr>
                <w:sz w:val="24"/>
              </w:rPr>
              <w:t>FOREIGN LANGUAGE</w:t>
            </w:r>
          </w:p>
        </w:tc>
        <w:tc>
          <w:tcPr>
            <w:tcW w:w="626" w:type="dxa"/>
          </w:tcPr>
          <w:p w14:paraId="2B8AAB71" w14:textId="77777777" w:rsidR="0061764C" w:rsidRPr="00D054F2" w:rsidRDefault="0061764C" w:rsidP="0061764C">
            <w:pPr>
              <w:pStyle w:val="TableParagraph"/>
              <w:spacing w:line="258" w:lineRule="exact"/>
              <w:ind w:left="5"/>
              <w:jc w:val="center"/>
              <w:rPr>
                <w:sz w:val="24"/>
              </w:rPr>
            </w:pPr>
            <w:r w:rsidRPr="00D054F2">
              <w:rPr>
                <w:sz w:val="24"/>
              </w:rPr>
              <w:t>3</w:t>
            </w:r>
          </w:p>
        </w:tc>
        <w:tc>
          <w:tcPr>
            <w:tcW w:w="4154" w:type="dxa"/>
          </w:tcPr>
          <w:p w14:paraId="01DFDE01" w14:textId="0B671D13" w:rsidR="0061764C" w:rsidRPr="00707946" w:rsidRDefault="00D971FD" w:rsidP="0061764C">
            <w:pPr>
              <w:pStyle w:val="TableParagraph"/>
              <w:spacing w:line="258" w:lineRule="exact"/>
              <w:ind w:left="105"/>
              <w:rPr>
                <w:sz w:val="24"/>
              </w:rPr>
            </w:pPr>
            <w:r w:rsidRPr="00D971FD">
              <w:rPr>
                <w:sz w:val="24"/>
              </w:rPr>
              <w:t xml:space="preserve">RELI </w:t>
            </w:r>
            <w:r>
              <w:rPr>
                <w:sz w:val="24"/>
              </w:rPr>
              <w:t>4402 Narrative Preaching</w:t>
            </w:r>
          </w:p>
        </w:tc>
        <w:tc>
          <w:tcPr>
            <w:tcW w:w="744" w:type="dxa"/>
          </w:tcPr>
          <w:p w14:paraId="04547893" w14:textId="69952240" w:rsidR="0061764C" w:rsidRPr="00707946" w:rsidRDefault="00D971FD" w:rsidP="0061764C">
            <w:pPr>
              <w:pStyle w:val="TableParagraph"/>
              <w:spacing w:line="258" w:lineRule="exact"/>
              <w:ind w:left="6"/>
              <w:jc w:val="center"/>
              <w:rPr>
                <w:sz w:val="24"/>
              </w:rPr>
            </w:pPr>
            <w:r>
              <w:rPr>
                <w:sz w:val="24"/>
              </w:rPr>
              <w:t>3</w:t>
            </w:r>
          </w:p>
        </w:tc>
      </w:tr>
      <w:tr w:rsidR="0061764C" w:rsidRPr="00381D52" w14:paraId="38FAA0BA" w14:textId="77777777" w:rsidTr="00C55FFF">
        <w:trPr>
          <w:trHeight w:val="335"/>
        </w:trPr>
        <w:tc>
          <w:tcPr>
            <w:tcW w:w="704" w:type="dxa"/>
            <w:vMerge/>
            <w:tcBorders>
              <w:top w:val="nil"/>
            </w:tcBorders>
            <w:textDirection w:val="btLr"/>
          </w:tcPr>
          <w:p w14:paraId="6A499F48" w14:textId="77777777" w:rsidR="0061764C" w:rsidRPr="00381D52" w:rsidRDefault="0061764C" w:rsidP="0061764C">
            <w:pPr>
              <w:rPr>
                <w:sz w:val="2"/>
                <w:szCs w:val="2"/>
                <w:highlight w:val="yellow"/>
              </w:rPr>
            </w:pPr>
          </w:p>
        </w:tc>
        <w:tc>
          <w:tcPr>
            <w:tcW w:w="3315" w:type="dxa"/>
          </w:tcPr>
          <w:p w14:paraId="25706B6B" w14:textId="77777777" w:rsidR="0061764C" w:rsidRPr="00D054F2" w:rsidRDefault="0061764C" w:rsidP="0061764C">
            <w:pPr>
              <w:pStyle w:val="TableParagraph"/>
              <w:spacing w:line="253" w:lineRule="exact"/>
              <w:ind w:left="110"/>
              <w:rPr>
                <w:sz w:val="24"/>
              </w:rPr>
            </w:pPr>
            <w:r w:rsidRPr="00D054F2">
              <w:rPr>
                <w:sz w:val="24"/>
              </w:rPr>
              <w:t>INTS 1000 Chapel</w:t>
            </w:r>
          </w:p>
        </w:tc>
        <w:tc>
          <w:tcPr>
            <w:tcW w:w="626" w:type="dxa"/>
          </w:tcPr>
          <w:p w14:paraId="64D5AEAD" w14:textId="77777777" w:rsidR="0061764C" w:rsidRPr="00D054F2" w:rsidRDefault="0061764C" w:rsidP="0061764C">
            <w:pPr>
              <w:pStyle w:val="TableParagraph"/>
              <w:spacing w:line="253" w:lineRule="exact"/>
              <w:ind w:left="5"/>
              <w:jc w:val="center"/>
              <w:rPr>
                <w:sz w:val="24"/>
              </w:rPr>
            </w:pPr>
            <w:r w:rsidRPr="00D054F2">
              <w:rPr>
                <w:sz w:val="24"/>
              </w:rPr>
              <w:t>0</w:t>
            </w:r>
          </w:p>
        </w:tc>
        <w:tc>
          <w:tcPr>
            <w:tcW w:w="4154" w:type="dxa"/>
          </w:tcPr>
          <w:p w14:paraId="749B15A3" w14:textId="77777777" w:rsidR="0061764C" w:rsidRPr="00707946" w:rsidRDefault="0061764C" w:rsidP="0061764C">
            <w:pPr>
              <w:pStyle w:val="TableParagraph"/>
              <w:spacing w:line="253" w:lineRule="exact"/>
              <w:ind w:left="105"/>
              <w:rPr>
                <w:sz w:val="24"/>
              </w:rPr>
            </w:pPr>
            <w:r w:rsidRPr="00707946">
              <w:rPr>
                <w:sz w:val="24"/>
              </w:rPr>
              <w:t>INTS 1000 Chapel</w:t>
            </w:r>
          </w:p>
        </w:tc>
        <w:tc>
          <w:tcPr>
            <w:tcW w:w="744" w:type="dxa"/>
          </w:tcPr>
          <w:p w14:paraId="7C99F28A" w14:textId="77777777" w:rsidR="0061764C" w:rsidRPr="00707946" w:rsidRDefault="0061764C" w:rsidP="0061764C">
            <w:pPr>
              <w:pStyle w:val="TableParagraph"/>
              <w:spacing w:line="253" w:lineRule="exact"/>
              <w:ind w:left="6"/>
              <w:jc w:val="center"/>
              <w:rPr>
                <w:sz w:val="24"/>
              </w:rPr>
            </w:pPr>
            <w:r w:rsidRPr="00707946">
              <w:rPr>
                <w:sz w:val="24"/>
              </w:rPr>
              <w:t>0</w:t>
            </w:r>
          </w:p>
        </w:tc>
      </w:tr>
      <w:tr w:rsidR="0061764C" w:rsidRPr="00381D52" w14:paraId="64AB1948" w14:textId="77777777" w:rsidTr="00C55FFF">
        <w:trPr>
          <w:cantSplit/>
          <w:trHeight w:val="501"/>
        </w:trPr>
        <w:tc>
          <w:tcPr>
            <w:tcW w:w="704" w:type="dxa"/>
            <w:vMerge/>
            <w:tcBorders>
              <w:top w:val="nil"/>
            </w:tcBorders>
            <w:textDirection w:val="btLr"/>
          </w:tcPr>
          <w:p w14:paraId="01F4DE82" w14:textId="77777777" w:rsidR="0061764C" w:rsidRPr="00381D52" w:rsidRDefault="0061764C" w:rsidP="0061764C">
            <w:pPr>
              <w:rPr>
                <w:sz w:val="2"/>
                <w:szCs w:val="2"/>
                <w:highlight w:val="yellow"/>
              </w:rPr>
            </w:pPr>
          </w:p>
        </w:tc>
        <w:tc>
          <w:tcPr>
            <w:tcW w:w="3315" w:type="dxa"/>
          </w:tcPr>
          <w:p w14:paraId="2A08DA06" w14:textId="77777777" w:rsidR="0061764C" w:rsidRPr="00D054F2" w:rsidRDefault="0061764C" w:rsidP="0061764C">
            <w:pPr>
              <w:pStyle w:val="TableParagraph"/>
              <w:rPr>
                <w:sz w:val="20"/>
              </w:rPr>
            </w:pPr>
          </w:p>
        </w:tc>
        <w:tc>
          <w:tcPr>
            <w:tcW w:w="626" w:type="dxa"/>
          </w:tcPr>
          <w:p w14:paraId="30A0E5E2" w14:textId="0FAAB4C8" w:rsidR="0061764C" w:rsidRPr="00D054F2" w:rsidRDefault="00457428" w:rsidP="00C87741">
            <w:pPr>
              <w:pStyle w:val="TableParagraph"/>
              <w:spacing w:line="268" w:lineRule="exact"/>
              <w:ind w:left="220" w:right="144"/>
              <w:jc w:val="center"/>
              <w:rPr>
                <w:b/>
                <w:sz w:val="24"/>
              </w:rPr>
            </w:pPr>
            <w:r>
              <w:rPr>
                <w:b/>
                <w:sz w:val="24"/>
              </w:rPr>
              <w:t>1</w:t>
            </w:r>
            <w:r w:rsidR="00C87741">
              <w:rPr>
                <w:b/>
                <w:sz w:val="24"/>
              </w:rPr>
              <w:t>5</w:t>
            </w:r>
          </w:p>
        </w:tc>
        <w:tc>
          <w:tcPr>
            <w:tcW w:w="4154" w:type="dxa"/>
          </w:tcPr>
          <w:p w14:paraId="279FE772" w14:textId="77777777" w:rsidR="0061764C" w:rsidRPr="00707946" w:rsidRDefault="0061764C" w:rsidP="0061764C">
            <w:pPr>
              <w:pStyle w:val="TableParagraph"/>
              <w:rPr>
                <w:sz w:val="20"/>
              </w:rPr>
            </w:pPr>
          </w:p>
        </w:tc>
        <w:tc>
          <w:tcPr>
            <w:tcW w:w="744" w:type="dxa"/>
          </w:tcPr>
          <w:p w14:paraId="3C7EB9CF" w14:textId="77777777" w:rsidR="0061764C" w:rsidRPr="00707946" w:rsidRDefault="0061764C" w:rsidP="0061764C">
            <w:pPr>
              <w:pStyle w:val="TableParagraph"/>
              <w:spacing w:line="268" w:lineRule="exact"/>
              <w:ind w:left="142" w:right="136"/>
              <w:jc w:val="center"/>
              <w:rPr>
                <w:b/>
                <w:sz w:val="24"/>
              </w:rPr>
            </w:pPr>
            <w:r w:rsidRPr="00707946">
              <w:rPr>
                <w:b/>
                <w:sz w:val="24"/>
              </w:rPr>
              <w:t>15</w:t>
            </w:r>
          </w:p>
        </w:tc>
      </w:tr>
    </w:tbl>
    <w:p w14:paraId="1877E58A" w14:textId="4A62889A" w:rsidR="00457428" w:rsidRDefault="00457428">
      <w:pPr>
        <w:pStyle w:val="BodyText"/>
        <w:spacing w:before="9"/>
        <w:rPr>
          <w:b/>
          <w:sz w:val="23"/>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41"/>
        <w:gridCol w:w="720"/>
        <w:gridCol w:w="4229"/>
        <w:gridCol w:w="749"/>
      </w:tblGrid>
      <w:tr w:rsidR="005B12E5" w:rsidRPr="00707946" w14:paraId="130F90FE" w14:textId="77777777">
        <w:trPr>
          <w:trHeight w:val="277"/>
        </w:trPr>
        <w:tc>
          <w:tcPr>
            <w:tcW w:w="552" w:type="dxa"/>
            <w:vMerge w:val="restart"/>
            <w:textDirection w:val="btLr"/>
          </w:tcPr>
          <w:p w14:paraId="4B337294" w14:textId="4BAABAE3" w:rsidR="005B12E5" w:rsidRDefault="005C5A03" w:rsidP="005C5A03">
            <w:pPr>
              <w:pStyle w:val="TableParagraph"/>
              <w:spacing w:before="107"/>
              <w:ind w:left="113"/>
              <w:rPr>
                <w:b/>
                <w:sz w:val="24"/>
              </w:rPr>
            </w:pPr>
            <w:r>
              <w:rPr>
                <w:b/>
                <w:sz w:val="24"/>
              </w:rPr>
              <w:lastRenderedPageBreak/>
              <w:t xml:space="preserve">              </w:t>
            </w:r>
            <w:r w:rsidR="00F54547" w:rsidRPr="00F54547">
              <w:rPr>
                <w:b/>
                <w:sz w:val="24"/>
              </w:rPr>
              <w:t xml:space="preserve"> </w:t>
            </w:r>
            <w:r w:rsidR="00DE5985" w:rsidRPr="00F54547">
              <w:rPr>
                <w:b/>
                <w:sz w:val="24"/>
              </w:rPr>
              <w:t>FOURTH YEAR</w:t>
            </w:r>
          </w:p>
          <w:p w14:paraId="6B6E3AB0" w14:textId="142485E8" w:rsidR="005C5A03" w:rsidRDefault="005C5A03">
            <w:pPr>
              <w:pStyle w:val="TableParagraph"/>
              <w:spacing w:before="107"/>
              <w:ind w:left="208"/>
              <w:rPr>
                <w:b/>
                <w:sz w:val="24"/>
              </w:rPr>
            </w:pPr>
          </w:p>
          <w:p w14:paraId="5831C5C2" w14:textId="0672E9C9" w:rsidR="005C5A03" w:rsidRDefault="005C5A03">
            <w:pPr>
              <w:pStyle w:val="TableParagraph"/>
              <w:spacing w:before="107"/>
              <w:ind w:left="208"/>
              <w:rPr>
                <w:b/>
                <w:sz w:val="24"/>
              </w:rPr>
            </w:pPr>
          </w:p>
          <w:p w14:paraId="017F80B7" w14:textId="77777777" w:rsidR="005C5A03" w:rsidRDefault="005C5A03">
            <w:pPr>
              <w:pStyle w:val="TableParagraph"/>
              <w:spacing w:before="107"/>
              <w:ind w:left="208"/>
              <w:rPr>
                <w:b/>
                <w:sz w:val="24"/>
              </w:rPr>
            </w:pPr>
          </w:p>
          <w:p w14:paraId="6A6F5763" w14:textId="77777777" w:rsidR="005C5A03" w:rsidRDefault="005C5A03">
            <w:pPr>
              <w:pStyle w:val="TableParagraph"/>
              <w:spacing w:before="107"/>
              <w:ind w:left="208"/>
              <w:rPr>
                <w:b/>
                <w:sz w:val="24"/>
              </w:rPr>
            </w:pPr>
          </w:p>
          <w:p w14:paraId="7AA99F12" w14:textId="2BF4D3D5" w:rsidR="005C5A03" w:rsidRPr="00381D52" w:rsidRDefault="005C5A03">
            <w:pPr>
              <w:pStyle w:val="TableParagraph"/>
              <w:spacing w:before="107"/>
              <w:ind w:left="208"/>
              <w:rPr>
                <w:b/>
                <w:sz w:val="24"/>
                <w:highlight w:val="yellow"/>
              </w:rPr>
            </w:pPr>
          </w:p>
        </w:tc>
        <w:tc>
          <w:tcPr>
            <w:tcW w:w="3341" w:type="dxa"/>
            <w:shd w:val="clear" w:color="auto" w:fill="A6A6A6"/>
          </w:tcPr>
          <w:p w14:paraId="58485DFD" w14:textId="77777777" w:rsidR="005B12E5" w:rsidRPr="00707946" w:rsidRDefault="00DE5985">
            <w:pPr>
              <w:pStyle w:val="TableParagraph"/>
              <w:spacing w:line="258" w:lineRule="exact"/>
              <w:ind w:left="629"/>
              <w:rPr>
                <w:b/>
                <w:sz w:val="24"/>
              </w:rPr>
            </w:pPr>
            <w:r w:rsidRPr="00707946">
              <w:rPr>
                <w:b/>
                <w:sz w:val="24"/>
              </w:rPr>
              <w:t>FIRST SEMESTER</w:t>
            </w:r>
          </w:p>
        </w:tc>
        <w:tc>
          <w:tcPr>
            <w:tcW w:w="720" w:type="dxa"/>
            <w:shd w:val="clear" w:color="auto" w:fill="A6A6A6"/>
          </w:tcPr>
          <w:p w14:paraId="6B4A94D7" w14:textId="77777777" w:rsidR="005B12E5" w:rsidRPr="00707946" w:rsidRDefault="005B12E5">
            <w:pPr>
              <w:pStyle w:val="TableParagraph"/>
              <w:rPr>
                <w:sz w:val="20"/>
              </w:rPr>
            </w:pPr>
          </w:p>
        </w:tc>
        <w:tc>
          <w:tcPr>
            <w:tcW w:w="4229" w:type="dxa"/>
            <w:shd w:val="clear" w:color="auto" w:fill="A6A6A6"/>
          </w:tcPr>
          <w:p w14:paraId="273CE575" w14:textId="77777777" w:rsidR="005B12E5" w:rsidRPr="00707946" w:rsidRDefault="00DE5985">
            <w:pPr>
              <w:pStyle w:val="TableParagraph"/>
              <w:spacing w:line="258" w:lineRule="exact"/>
              <w:ind w:left="928"/>
              <w:rPr>
                <w:b/>
                <w:sz w:val="24"/>
              </w:rPr>
            </w:pPr>
            <w:r w:rsidRPr="00707946">
              <w:rPr>
                <w:b/>
                <w:sz w:val="24"/>
              </w:rPr>
              <w:t>SECOND SEMESTER</w:t>
            </w:r>
          </w:p>
        </w:tc>
        <w:tc>
          <w:tcPr>
            <w:tcW w:w="749" w:type="dxa"/>
            <w:shd w:val="clear" w:color="auto" w:fill="A6A6A6"/>
          </w:tcPr>
          <w:p w14:paraId="663B7BF7" w14:textId="77777777" w:rsidR="005B12E5" w:rsidRPr="00707946" w:rsidRDefault="005B12E5">
            <w:pPr>
              <w:pStyle w:val="TableParagraph"/>
              <w:rPr>
                <w:sz w:val="20"/>
              </w:rPr>
            </w:pPr>
          </w:p>
        </w:tc>
      </w:tr>
      <w:tr w:rsidR="005B12E5" w:rsidRPr="00707946" w14:paraId="56771582" w14:textId="77777777">
        <w:trPr>
          <w:trHeight w:val="734"/>
        </w:trPr>
        <w:tc>
          <w:tcPr>
            <w:tcW w:w="552" w:type="dxa"/>
            <w:vMerge/>
            <w:tcBorders>
              <w:top w:val="nil"/>
            </w:tcBorders>
            <w:textDirection w:val="btLr"/>
          </w:tcPr>
          <w:p w14:paraId="573A2714" w14:textId="77777777" w:rsidR="005B12E5" w:rsidRPr="00381D52" w:rsidRDefault="005B12E5">
            <w:pPr>
              <w:rPr>
                <w:sz w:val="2"/>
                <w:szCs w:val="2"/>
                <w:highlight w:val="yellow"/>
              </w:rPr>
            </w:pPr>
          </w:p>
        </w:tc>
        <w:tc>
          <w:tcPr>
            <w:tcW w:w="3341" w:type="dxa"/>
          </w:tcPr>
          <w:p w14:paraId="6CFA1D0E" w14:textId="77777777" w:rsidR="005B12E5" w:rsidRPr="00707946" w:rsidRDefault="00DE5985" w:rsidP="0061764C">
            <w:pPr>
              <w:pStyle w:val="TableParagraph"/>
              <w:spacing w:line="237" w:lineRule="auto"/>
              <w:ind w:left="105" w:right="293"/>
              <w:rPr>
                <w:sz w:val="24"/>
              </w:rPr>
            </w:pPr>
            <w:r w:rsidRPr="00707946">
              <w:rPr>
                <w:sz w:val="24"/>
              </w:rPr>
              <w:t xml:space="preserve">RELI 4395 Internship </w:t>
            </w:r>
          </w:p>
        </w:tc>
        <w:tc>
          <w:tcPr>
            <w:tcW w:w="720" w:type="dxa"/>
          </w:tcPr>
          <w:p w14:paraId="5239866A" w14:textId="77777777" w:rsidR="005B12E5" w:rsidRPr="00707946" w:rsidRDefault="00DE5985">
            <w:pPr>
              <w:pStyle w:val="TableParagraph"/>
              <w:spacing w:line="273" w:lineRule="exact"/>
              <w:ind w:left="4"/>
              <w:jc w:val="center"/>
              <w:rPr>
                <w:sz w:val="24"/>
              </w:rPr>
            </w:pPr>
            <w:r w:rsidRPr="00707946">
              <w:rPr>
                <w:sz w:val="24"/>
              </w:rPr>
              <w:t>3</w:t>
            </w:r>
          </w:p>
        </w:tc>
        <w:tc>
          <w:tcPr>
            <w:tcW w:w="4229" w:type="dxa"/>
          </w:tcPr>
          <w:p w14:paraId="03E672BE" w14:textId="14BC7F20" w:rsidR="005B12E5" w:rsidRPr="00707946" w:rsidRDefault="003D6BF7" w:rsidP="0061764C">
            <w:pPr>
              <w:pStyle w:val="TableParagraph"/>
              <w:spacing w:line="273" w:lineRule="exact"/>
              <w:ind w:left="105"/>
              <w:rPr>
                <w:i/>
                <w:sz w:val="19"/>
              </w:rPr>
            </w:pPr>
            <w:r>
              <w:rPr>
                <w:sz w:val="24"/>
              </w:rPr>
              <w:t>ELECTIVE (any course)</w:t>
            </w:r>
          </w:p>
        </w:tc>
        <w:tc>
          <w:tcPr>
            <w:tcW w:w="749" w:type="dxa"/>
          </w:tcPr>
          <w:p w14:paraId="3ACC9B85" w14:textId="77777777" w:rsidR="005B12E5" w:rsidRPr="00707946" w:rsidRDefault="00DE5985">
            <w:pPr>
              <w:pStyle w:val="TableParagraph"/>
              <w:spacing w:line="273" w:lineRule="exact"/>
              <w:ind w:left="6"/>
              <w:jc w:val="center"/>
              <w:rPr>
                <w:sz w:val="24"/>
              </w:rPr>
            </w:pPr>
            <w:r w:rsidRPr="00707946">
              <w:rPr>
                <w:sz w:val="24"/>
              </w:rPr>
              <w:t>3</w:t>
            </w:r>
          </w:p>
        </w:tc>
      </w:tr>
      <w:tr w:rsidR="0061764C" w:rsidRPr="00707946" w14:paraId="344447C1" w14:textId="77777777">
        <w:trPr>
          <w:trHeight w:val="287"/>
        </w:trPr>
        <w:tc>
          <w:tcPr>
            <w:tcW w:w="552" w:type="dxa"/>
            <w:vMerge/>
            <w:tcBorders>
              <w:top w:val="nil"/>
            </w:tcBorders>
            <w:textDirection w:val="btLr"/>
          </w:tcPr>
          <w:p w14:paraId="3180EE0D" w14:textId="77777777" w:rsidR="0061764C" w:rsidRPr="00381D52" w:rsidRDefault="0061764C">
            <w:pPr>
              <w:rPr>
                <w:sz w:val="2"/>
                <w:szCs w:val="2"/>
                <w:highlight w:val="yellow"/>
              </w:rPr>
            </w:pPr>
          </w:p>
        </w:tc>
        <w:tc>
          <w:tcPr>
            <w:tcW w:w="3341" w:type="dxa"/>
          </w:tcPr>
          <w:p w14:paraId="3A3929B0" w14:textId="1AE442C2" w:rsidR="0061764C" w:rsidRPr="00707946" w:rsidRDefault="00D971FD">
            <w:pPr>
              <w:pStyle w:val="TableParagraph"/>
              <w:spacing w:line="268" w:lineRule="exact"/>
              <w:ind w:left="105"/>
              <w:rPr>
                <w:sz w:val="24"/>
              </w:rPr>
            </w:pPr>
            <w:r w:rsidRPr="003D6BF7">
              <w:rPr>
                <w:sz w:val="24"/>
              </w:rPr>
              <w:t>RELI</w:t>
            </w:r>
            <w:r w:rsidR="003D6BF7">
              <w:rPr>
                <w:sz w:val="24"/>
              </w:rPr>
              <w:t xml:space="preserve"> 4408 Preaching Difficult Text &amp; Topics</w:t>
            </w:r>
          </w:p>
        </w:tc>
        <w:tc>
          <w:tcPr>
            <w:tcW w:w="720" w:type="dxa"/>
          </w:tcPr>
          <w:p w14:paraId="3E010AEC" w14:textId="77777777" w:rsidR="0061764C" w:rsidRPr="00707946" w:rsidRDefault="0061764C">
            <w:pPr>
              <w:pStyle w:val="TableParagraph"/>
              <w:spacing w:line="268" w:lineRule="exact"/>
              <w:ind w:left="122" w:right="118"/>
              <w:jc w:val="center"/>
              <w:rPr>
                <w:sz w:val="24"/>
              </w:rPr>
            </w:pPr>
            <w:r w:rsidRPr="00707946">
              <w:rPr>
                <w:sz w:val="24"/>
              </w:rPr>
              <w:t>3</w:t>
            </w:r>
          </w:p>
        </w:tc>
        <w:tc>
          <w:tcPr>
            <w:tcW w:w="4229" w:type="dxa"/>
          </w:tcPr>
          <w:p w14:paraId="490CCC3C" w14:textId="4B01FB89" w:rsidR="0061764C" w:rsidRPr="00707946" w:rsidRDefault="003D6BF7">
            <w:pPr>
              <w:pStyle w:val="TableParagraph"/>
              <w:spacing w:line="268" w:lineRule="exact"/>
              <w:ind w:left="105"/>
              <w:rPr>
                <w:sz w:val="24"/>
              </w:rPr>
            </w:pPr>
            <w:r>
              <w:rPr>
                <w:sz w:val="24"/>
              </w:rPr>
              <w:t>ELECTIVE (any course)</w:t>
            </w:r>
          </w:p>
        </w:tc>
        <w:tc>
          <w:tcPr>
            <w:tcW w:w="749" w:type="dxa"/>
          </w:tcPr>
          <w:p w14:paraId="0B040519" w14:textId="77777777" w:rsidR="0061764C" w:rsidRPr="00707946" w:rsidRDefault="0061764C">
            <w:pPr>
              <w:pStyle w:val="TableParagraph"/>
              <w:spacing w:line="268" w:lineRule="exact"/>
              <w:ind w:left="142" w:right="136"/>
              <w:jc w:val="center"/>
              <w:rPr>
                <w:sz w:val="24"/>
              </w:rPr>
            </w:pPr>
            <w:r w:rsidRPr="00707946">
              <w:rPr>
                <w:sz w:val="24"/>
              </w:rPr>
              <w:t>3</w:t>
            </w:r>
          </w:p>
        </w:tc>
      </w:tr>
      <w:tr w:rsidR="00334136" w:rsidRPr="00707946" w14:paraId="3736D9DC" w14:textId="77777777">
        <w:trPr>
          <w:trHeight w:val="287"/>
        </w:trPr>
        <w:tc>
          <w:tcPr>
            <w:tcW w:w="552" w:type="dxa"/>
            <w:vMerge/>
            <w:tcBorders>
              <w:top w:val="nil"/>
            </w:tcBorders>
            <w:textDirection w:val="btLr"/>
          </w:tcPr>
          <w:p w14:paraId="3A818F61" w14:textId="77777777" w:rsidR="00334136" w:rsidRPr="00381D52" w:rsidRDefault="00334136" w:rsidP="00334136">
            <w:pPr>
              <w:rPr>
                <w:sz w:val="2"/>
                <w:szCs w:val="2"/>
                <w:highlight w:val="yellow"/>
              </w:rPr>
            </w:pPr>
          </w:p>
        </w:tc>
        <w:tc>
          <w:tcPr>
            <w:tcW w:w="3341" w:type="dxa"/>
          </w:tcPr>
          <w:p w14:paraId="17665508" w14:textId="53D1EDD5" w:rsidR="00334136" w:rsidRPr="00707946" w:rsidRDefault="00474F60" w:rsidP="00334136">
            <w:pPr>
              <w:pStyle w:val="TableParagraph"/>
              <w:spacing w:line="268" w:lineRule="exact"/>
              <w:ind w:left="105"/>
              <w:rPr>
                <w:sz w:val="24"/>
              </w:rPr>
            </w:pPr>
            <w:r w:rsidRPr="00707946">
              <w:rPr>
                <w:sz w:val="24"/>
              </w:rPr>
              <w:t xml:space="preserve">RELI </w:t>
            </w:r>
            <w:r w:rsidR="003D6BF7">
              <w:rPr>
                <w:sz w:val="24"/>
              </w:rPr>
              <w:t>4404 Christ-Centered Preaching</w:t>
            </w:r>
          </w:p>
        </w:tc>
        <w:tc>
          <w:tcPr>
            <w:tcW w:w="720" w:type="dxa"/>
          </w:tcPr>
          <w:p w14:paraId="4BD8D0BF" w14:textId="77777777" w:rsidR="00334136" w:rsidRPr="00707946" w:rsidRDefault="00334136" w:rsidP="00334136">
            <w:pPr>
              <w:pStyle w:val="TableParagraph"/>
              <w:spacing w:line="268" w:lineRule="exact"/>
              <w:ind w:left="122" w:right="118"/>
              <w:jc w:val="center"/>
              <w:rPr>
                <w:sz w:val="24"/>
              </w:rPr>
            </w:pPr>
            <w:r w:rsidRPr="00707946">
              <w:rPr>
                <w:sz w:val="24"/>
              </w:rPr>
              <w:t>3</w:t>
            </w:r>
          </w:p>
        </w:tc>
        <w:tc>
          <w:tcPr>
            <w:tcW w:w="4229" w:type="dxa"/>
          </w:tcPr>
          <w:p w14:paraId="57CD1C1B" w14:textId="5C71F49B" w:rsidR="00334136" w:rsidRPr="00707946" w:rsidRDefault="003D6BF7" w:rsidP="00334136">
            <w:pPr>
              <w:pStyle w:val="TableParagraph"/>
              <w:spacing w:line="268" w:lineRule="exact"/>
              <w:ind w:left="105"/>
              <w:rPr>
                <w:sz w:val="24"/>
              </w:rPr>
            </w:pPr>
            <w:r>
              <w:rPr>
                <w:sz w:val="24"/>
              </w:rPr>
              <w:t>ELECTIVE (any course)</w:t>
            </w:r>
          </w:p>
        </w:tc>
        <w:tc>
          <w:tcPr>
            <w:tcW w:w="749" w:type="dxa"/>
          </w:tcPr>
          <w:p w14:paraId="72BC2726" w14:textId="5D0AFDC2" w:rsidR="00334136" w:rsidRPr="00707946" w:rsidRDefault="003D6BF7" w:rsidP="00334136">
            <w:pPr>
              <w:pStyle w:val="TableParagraph"/>
              <w:spacing w:line="268" w:lineRule="exact"/>
              <w:ind w:left="142" w:right="136"/>
              <w:jc w:val="center"/>
              <w:rPr>
                <w:sz w:val="24"/>
              </w:rPr>
            </w:pPr>
            <w:r>
              <w:rPr>
                <w:sz w:val="24"/>
              </w:rPr>
              <w:t>3</w:t>
            </w:r>
          </w:p>
        </w:tc>
      </w:tr>
      <w:tr w:rsidR="00334136" w:rsidRPr="00707946" w14:paraId="24CEB99A" w14:textId="77777777">
        <w:trPr>
          <w:trHeight w:val="287"/>
        </w:trPr>
        <w:tc>
          <w:tcPr>
            <w:tcW w:w="552" w:type="dxa"/>
            <w:vMerge/>
            <w:tcBorders>
              <w:top w:val="nil"/>
            </w:tcBorders>
            <w:textDirection w:val="btLr"/>
          </w:tcPr>
          <w:p w14:paraId="4E50ACE8" w14:textId="77777777" w:rsidR="00334136" w:rsidRPr="00381D52" w:rsidRDefault="00334136" w:rsidP="00334136">
            <w:pPr>
              <w:rPr>
                <w:sz w:val="2"/>
                <w:szCs w:val="2"/>
                <w:highlight w:val="yellow"/>
              </w:rPr>
            </w:pPr>
          </w:p>
        </w:tc>
        <w:tc>
          <w:tcPr>
            <w:tcW w:w="3341" w:type="dxa"/>
          </w:tcPr>
          <w:p w14:paraId="08060DE9" w14:textId="7923A2F8" w:rsidR="00334136" w:rsidRPr="00707946" w:rsidRDefault="00334136" w:rsidP="00334136">
            <w:pPr>
              <w:pStyle w:val="TableParagraph"/>
              <w:spacing w:line="268" w:lineRule="exact"/>
              <w:ind w:left="105"/>
              <w:rPr>
                <w:sz w:val="24"/>
              </w:rPr>
            </w:pPr>
            <w:r w:rsidRPr="00707946">
              <w:rPr>
                <w:sz w:val="24"/>
              </w:rPr>
              <w:t>ELECTIVES</w:t>
            </w:r>
            <w:r w:rsidR="003D6BF7">
              <w:rPr>
                <w:sz w:val="24"/>
              </w:rPr>
              <w:t xml:space="preserve"> (Preaching Track or any course)</w:t>
            </w:r>
          </w:p>
        </w:tc>
        <w:tc>
          <w:tcPr>
            <w:tcW w:w="720" w:type="dxa"/>
          </w:tcPr>
          <w:p w14:paraId="6B505E03" w14:textId="77777777" w:rsidR="00334136" w:rsidRPr="00707946" w:rsidRDefault="00334136" w:rsidP="00334136">
            <w:pPr>
              <w:pStyle w:val="TableParagraph"/>
              <w:spacing w:line="268" w:lineRule="exact"/>
              <w:ind w:left="122" w:right="118"/>
              <w:jc w:val="center"/>
              <w:rPr>
                <w:sz w:val="24"/>
              </w:rPr>
            </w:pPr>
            <w:r w:rsidRPr="00707946">
              <w:rPr>
                <w:sz w:val="24"/>
              </w:rPr>
              <w:t>6</w:t>
            </w:r>
          </w:p>
        </w:tc>
        <w:tc>
          <w:tcPr>
            <w:tcW w:w="4229" w:type="dxa"/>
          </w:tcPr>
          <w:p w14:paraId="0533860A" w14:textId="2727AFBC" w:rsidR="00334136" w:rsidRPr="00707946" w:rsidRDefault="003D6BF7" w:rsidP="00334136">
            <w:pPr>
              <w:pStyle w:val="TableParagraph"/>
              <w:spacing w:line="253" w:lineRule="exact"/>
              <w:ind w:left="105"/>
              <w:rPr>
                <w:sz w:val="24"/>
              </w:rPr>
            </w:pPr>
            <w:r>
              <w:rPr>
                <w:sz w:val="24"/>
              </w:rPr>
              <w:t>ELECTIVE (any course)</w:t>
            </w:r>
          </w:p>
        </w:tc>
        <w:tc>
          <w:tcPr>
            <w:tcW w:w="749" w:type="dxa"/>
          </w:tcPr>
          <w:p w14:paraId="24A9E54E" w14:textId="50FB65F9" w:rsidR="00334136" w:rsidRPr="00707946" w:rsidRDefault="003D6BF7" w:rsidP="00334136">
            <w:pPr>
              <w:pStyle w:val="TableParagraph"/>
              <w:spacing w:line="253" w:lineRule="exact"/>
              <w:ind w:left="6"/>
              <w:jc w:val="center"/>
              <w:rPr>
                <w:sz w:val="24"/>
              </w:rPr>
            </w:pPr>
            <w:r>
              <w:rPr>
                <w:sz w:val="24"/>
              </w:rPr>
              <w:t>3</w:t>
            </w:r>
          </w:p>
        </w:tc>
      </w:tr>
      <w:tr w:rsidR="00334136" w:rsidRPr="00707946" w14:paraId="3DC51C66" w14:textId="77777777">
        <w:trPr>
          <w:trHeight w:val="273"/>
        </w:trPr>
        <w:tc>
          <w:tcPr>
            <w:tcW w:w="552" w:type="dxa"/>
            <w:vMerge/>
            <w:tcBorders>
              <w:top w:val="nil"/>
            </w:tcBorders>
            <w:textDirection w:val="btLr"/>
          </w:tcPr>
          <w:p w14:paraId="29B321BD" w14:textId="77777777" w:rsidR="00334136" w:rsidRPr="00381D52" w:rsidRDefault="00334136" w:rsidP="00334136">
            <w:pPr>
              <w:rPr>
                <w:sz w:val="2"/>
                <w:szCs w:val="2"/>
                <w:highlight w:val="yellow"/>
              </w:rPr>
            </w:pPr>
          </w:p>
        </w:tc>
        <w:tc>
          <w:tcPr>
            <w:tcW w:w="3341" w:type="dxa"/>
          </w:tcPr>
          <w:p w14:paraId="58220C80" w14:textId="77777777" w:rsidR="00334136" w:rsidRPr="00707946" w:rsidRDefault="00334136" w:rsidP="00334136">
            <w:pPr>
              <w:pStyle w:val="TableParagraph"/>
              <w:spacing w:line="253" w:lineRule="exact"/>
              <w:ind w:left="105"/>
              <w:rPr>
                <w:sz w:val="24"/>
              </w:rPr>
            </w:pPr>
            <w:r w:rsidRPr="00707946">
              <w:rPr>
                <w:sz w:val="24"/>
              </w:rPr>
              <w:t>INTS 1000 Chapel</w:t>
            </w:r>
          </w:p>
        </w:tc>
        <w:tc>
          <w:tcPr>
            <w:tcW w:w="720" w:type="dxa"/>
          </w:tcPr>
          <w:p w14:paraId="2D467739" w14:textId="77777777" w:rsidR="00334136" w:rsidRPr="00707946" w:rsidRDefault="00334136" w:rsidP="00334136">
            <w:pPr>
              <w:pStyle w:val="TableParagraph"/>
              <w:spacing w:line="253" w:lineRule="exact"/>
              <w:ind w:left="4"/>
              <w:jc w:val="center"/>
              <w:rPr>
                <w:sz w:val="24"/>
              </w:rPr>
            </w:pPr>
            <w:r w:rsidRPr="00707946">
              <w:rPr>
                <w:sz w:val="24"/>
              </w:rPr>
              <w:t>0</w:t>
            </w:r>
          </w:p>
        </w:tc>
        <w:tc>
          <w:tcPr>
            <w:tcW w:w="4229" w:type="dxa"/>
          </w:tcPr>
          <w:p w14:paraId="03588EB1" w14:textId="77777777" w:rsidR="00334136" w:rsidRPr="00707946" w:rsidRDefault="00334136" w:rsidP="00334136">
            <w:pPr>
              <w:pStyle w:val="TableParagraph"/>
              <w:spacing w:line="253" w:lineRule="exact"/>
              <w:ind w:left="105"/>
              <w:rPr>
                <w:sz w:val="24"/>
              </w:rPr>
            </w:pPr>
            <w:r w:rsidRPr="00707946">
              <w:rPr>
                <w:sz w:val="24"/>
              </w:rPr>
              <w:t>INTS 1000 Chapel</w:t>
            </w:r>
          </w:p>
        </w:tc>
        <w:tc>
          <w:tcPr>
            <w:tcW w:w="749" w:type="dxa"/>
          </w:tcPr>
          <w:p w14:paraId="7766CCA0" w14:textId="77777777" w:rsidR="00334136" w:rsidRPr="00707946" w:rsidRDefault="00334136" w:rsidP="00334136">
            <w:pPr>
              <w:pStyle w:val="TableParagraph"/>
              <w:spacing w:line="253" w:lineRule="exact"/>
              <w:ind w:left="6"/>
              <w:jc w:val="center"/>
              <w:rPr>
                <w:sz w:val="24"/>
              </w:rPr>
            </w:pPr>
            <w:r w:rsidRPr="00707946">
              <w:rPr>
                <w:sz w:val="24"/>
              </w:rPr>
              <w:t>0</w:t>
            </w:r>
          </w:p>
        </w:tc>
      </w:tr>
      <w:tr w:rsidR="00334136" w:rsidRPr="00707946" w14:paraId="516B42F5" w14:textId="77777777">
        <w:trPr>
          <w:trHeight w:val="278"/>
        </w:trPr>
        <w:tc>
          <w:tcPr>
            <w:tcW w:w="552" w:type="dxa"/>
            <w:vMerge/>
            <w:tcBorders>
              <w:top w:val="nil"/>
            </w:tcBorders>
            <w:textDirection w:val="btLr"/>
          </w:tcPr>
          <w:p w14:paraId="4DDF3BB6" w14:textId="77777777" w:rsidR="00334136" w:rsidRPr="00381D52" w:rsidRDefault="00334136" w:rsidP="00334136">
            <w:pPr>
              <w:rPr>
                <w:sz w:val="2"/>
                <w:szCs w:val="2"/>
                <w:highlight w:val="yellow"/>
              </w:rPr>
            </w:pPr>
          </w:p>
        </w:tc>
        <w:tc>
          <w:tcPr>
            <w:tcW w:w="3341" w:type="dxa"/>
          </w:tcPr>
          <w:p w14:paraId="080299F9" w14:textId="77777777" w:rsidR="00334136" w:rsidRPr="00707946" w:rsidRDefault="00334136" w:rsidP="00334136">
            <w:pPr>
              <w:pStyle w:val="TableParagraph"/>
              <w:spacing w:line="258" w:lineRule="exact"/>
              <w:rPr>
                <w:sz w:val="24"/>
              </w:rPr>
            </w:pPr>
          </w:p>
        </w:tc>
        <w:tc>
          <w:tcPr>
            <w:tcW w:w="720" w:type="dxa"/>
          </w:tcPr>
          <w:p w14:paraId="66D9ABAA" w14:textId="77777777" w:rsidR="00334136" w:rsidRPr="00707946" w:rsidRDefault="00334136" w:rsidP="00334136">
            <w:pPr>
              <w:pStyle w:val="TableParagraph"/>
              <w:spacing w:line="258" w:lineRule="exact"/>
              <w:ind w:left="4"/>
              <w:rPr>
                <w:sz w:val="24"/>
              </w:rPr>
            </w:pPr>
          </w:p>
        </w:tc>
        <w:tc>
          <w:tcPr>
            <w:tcW w:w="4229" w:type="dxa"/>
          </w:tcPr>
          <w:p w14:paraId="479B7A2A" w14:textId="77777777" w:rsidR="00334136" w:rsidRPr="00707946" w:rsidRDefault="00334136" w:rsidP="00334136">
            <w:pPr>
              <w:pStyle w:val="TableParagraph"/>
              <w:spacing w:line="258" w:lineRule="exact"/>
              <w:rPr>
                <w:sz w:val="24"/>
              </w:rPr>
            </w:pPr>
          </w:p>
        </w:tc>
        <w:tc>
          <w:tcPr>
            <w:tcW w:w="749" w:type="dxa"/>
          </w:tcPr>
          <w:p w14:paraId="32AA7C31" w14:textId="77777777" w:rsidR="00334136" w:rsidRPr="00707946" w:rsidRDefault="00334136" w:rsidP="00334136">
            <w:pPr>
              <w:pStyle w:val="TableParagraph"/>
              <w:spacing w:line="258" w:lineRule="exact"/>
              <w:rPr>
                <w:sz w:val="24"/>
              </w:rPr>
            </w:pPr>
          </w:p>
        </w:tc>
      </w:tr>
      <w:tr w:rsidR="00334136" w:rsidRPr="00A208D9" w14:paraId="1A56984E" w14:textId="77777777" w:rsidTr="005F36AD">
        <w:trPr>
          <w:trHeight w:val="422"/>
        </w:trPr>
        <w:tc>
          <w:tcPr>
            <w:tcW w:w="552" w:type="dxa"/>
            <w:vMerge/>
            <w:tcBorders>
              <w:top w:val="nil"/>
            </w:tcBorders>
            <w:textDirection w:val="btLr"/>
          </w:tcPr>
          <w:p w14:paraId="1AF4A512" w14:textId="77777777" w:rsidR="00334136" w:rsidRPr="00A208D9" w:rsidRDefault="00334136" w:rsidP="00334136">
            <w:pPr>
              <w:rPr>
                <w:sz w:val="2"/>
                <w:szCs w:val="2"/>
              </w:rPr>
            </w:pPr>
          </w:p>
        </w:tc>
        <w:tc>
          <w:tcPr>
            <w:tcW w:w="3341" w:type="dxa"/>
          </w:tcPr>
          <w:p w14:paraId="366D64E1" w14:textId="77777777" w:rsidR="00334136" w:rsidRPr="00A208D9" w:rsidRDefault="00334136" w:rsidP="00334136">
            <w:pPr>
              <w:pStyle w:val="TableParagraph"/>
              <w:rPr>
                <w:sz w:val="20"/>
              </w:rPr>
            </w:pPr>
          </w:p>
        </w:tc>
        <w:tc>
          <w:tcPr>
            <w:tcW w:w="720" w:type="dxa"/>
          </w:tcPr>
          <w:p w14:paraId="1DC3CE34" w14:textId="77777777" w:rsidR="00334136" w:rsidRPr="00A208D9" w:rsidRDefault="00334136" w:rsidP="00334136">
            <w:pPr>
              <w:pStyle w:val="TableParagraph"/>
              <w:spacing w:line="263" w:lineRule="exact"/>
              <w:ind w:left="122" w:right="118"/>
              <w:jc w:val="center"/>
              <w:rPr>
                <w:b/>
                <w:sz w:val="24"/>
              </w:rPr>
            </w:pPr>
            <w:r w:rsidRPr="00A208D9">
              <w:rPr>
                <w:b/>
                <w:sz w:val="24"/>
              </w:rPr>
              <w:t>15</w:t>
            </w:r>
          </w:p>
        </w:tc>
        <w:tc>
          <w:tcPr>
            <w:tcW w:w="4229" w:type="dxa"/>
          </w:tcPr>
          <w:p w14:paraId="7BCA58C9" w14:textId="77777777" w:rsidR="00334136" w:rsidRPr="00A208D9" w:rsidRDefault="00334136" w:rsidP="00334136">
            <w:pPr>
              <w:pStyle w:val="TableParagraph"/>
              <w:rPr>
                <w:sz w:val="20"/>
              </w:rPr>
            </w:pPr>
          </w:p>
        </w:tc>
        <w:tc>
          <w:tcPr>
            <w:tcW w:w="749" w:type="dxa"/>
          </w:tcPr>
          <w:p w14:paraId="1CBD0431" w14:textId="77777777" w:rsidR="00334136" w:rsidRPr="00A208D9" w:rsidRDefault="00334136" w:rsidP="00334136">
            <w:pPr>
              <w:pStyle w:val="TableParagraph"/>
              <w:spacing w:line="263" w:lineRule="exact"/>
              <w:ind w:left="142" w:right="136"/>
              <w:jc w:val="center"/>
              <w:rPr>
                <w:b/>
                <w:sz w:val="24"/>
              </w:rPr>
            </w:pPr>
            <w:r w:rsidRPr="00A208D9">
              <w:rPr>
                <w:b/>
                <w:sz w:val="24"/>
              </w:rPr>
              <w:t>12</w:t>
            </w:r>
          </w:p>
        </w:tc>
      </w:tr>
    </w:tbl>
    <w:p w14:paraId="071DAD46" w14:textId="154C770B" w:rsidR="005B12E5" w:rsidRDefault="007224F8" w:rsidP="00334136">
      <w:pPr>
        <w:spacing w:before="6"/>
        <w:ind w:left="3444"/>
        <w:rPr>
          <w:b/>
          <w:sz w:val="24"/>
        </w:rPr>
      </w:pPr>
      <w:r w:rsidRPr="00A208D9">
        <w:rPr>
          <w:noProof/>
        </w:rPr>
        <mc:AlternateContent>
          <mc:Choice Requires="wpg">
            <w:drawing>
              <wp:anchor distT="0" distB="0" distL="114300" distR="114300" simplePos="0" relativeHeight="251637248" behindDoc="0" locked="0" layoutInCell="1" allowOverlap="1" wp14:anchorId="504A5951" wp14:editId="4F5153C3">
                <wp:simplePos x="0" y="0"/>
                <wp:positionH relativeFrom="page">
                  <wp:posOffset>5187950</wp:posOffset>
                </wp:positionH>
                <wp:positionV relativeFrom="paragraph">
                  <wp:posOffset>2540</wp:posOffset>
                </wp:positionV>
                <wp:extent cx="240665" cy="186055"/>
                <wp:effectExtent l="0" t="0" r="6985" b="23495"/>
                <wp:wrapNone/>
                <wp:docPr id="36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186055"/>
                          <a:chOff x="8172" y="-1"/>
                          <a:chExt cx="379" cy="293"/>
                        </a:xfrm>
                      </wpg:grpSpPr>
                      <wps:wsp>
                        <wps:cNvPr id="362" name="AutoShape 337"/>
                        <wps:cNvSpPr>
                          <a:spLocks/>
                        </wps:cNvSpPr>
                        <wps:spPr bwMode="auto">
                          <a:xfrm>
                            <a:off x="8176" y="-1"/>
                            <a:ext cx="365" cy="284"/>
                          </a:xfrm>
                          <a:custGeom>
                            <a:avLst/>
                            <a:gdLst>
                              <a:gd name="T0" fmla="+- 0 8182 8177"/>
                              <a:gd name="T1" fmla="*/ T0 w 365"/>
                              <a:gd name="T2" fmla="*/ 4 h 284"/>
                              <a:gd name="T3" fmla="+- 0 8542 8177"/>
                              <a:gd name="T4" fmla="*/ T3 w 365"/>
                              <a:gd name="T5" fmla="*/ 4 h 284"/>
                              <a:gd name="T6" fmla="+- 0 8177 8177"/>
                              <a:gd name="T7" fmla="*/ T6 w 365"/>
                              <a:gd name="T8" fmla="*/ 0 h 284"/>
                              <a:gd name="T9" fmla="+- 0 8177 8177"/>
                              <a:gd name="T10" fmla="*/ T9 w 365"/>
                              <a:gd name="T11" fmla="*/ 283 h 284"/>
                            </a:gdLst>
                            <a:ahLst/>
                            <a:cxnLst>
                              <a:cxn ang="0">
                                <a:pos x="T1" y="T2"/>
                              </a:cxn>
                              <a:cxn ang="0">
                                <a:pos x="T4" y="T5"/>
                              </a:cxn>
                              <a:cxn ang="0">
                                <a:pos x="T7" y="T8"/>
                              </a:cxn>
                              <a:cxn ang="0">
                                <a:pos x="T10" y="T11"/>
                              </a:cxn>
                            </a:cxnLst>
                            <a:rect l="0" t="0" r="r" b="b"/>
                            <a:pathLst>
                              <a:path w="365" h="284">
                                <a:moveTo>
                                  <a:pt x="5" y="4"/>
                                </a:moveTo>
                                <a:lnTo>
                                  <a:pt x="365" y="4"/>
                                </a:lnTo>
                                <a:moveTo>
                                  <a:pt x="0" y="0"/>
                                </a:moveTo>
                                <a:lnTo>
                                  <a:pt x="0"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36"/>
                        <wps:cNvCnPr>
                          <a:cxnSpLocks noChangeShapeType="1"/>
                        </wps:cNvCnPr>
                        <wps:spPr bwMode="auto">
                          <a:xfrm>
                            <a:off x="8546"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335"/>
                        <wps:cNvSpPr>
                          <a:spLocks noChangeArrowheads="1"/>
                        </wps:cNvSpPr>
                        <wps:spPr bwMode="auto">
                          <a:xfrm>
                            <a:off x="817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334"/>
                        <wps:cNvCnPr>
                          <a:cxnSpLocks noChangeShapeType="1"/>
                        </wps:cNvCnPr>
                        <wps:spPr bwMode="auto">
                          <a:xfrm>
                            <a:off x="818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333"/>
                        <wps:cNvSpPr>
                          <a:spLocks noChangeArrowheads="1"/>
                        </wps:cNvSpPr>
                        <wps:spPr bwMode="auto">
                          <a:xfrm>
                            <a:off x="854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49DB4" id="Group 331" o:spid="_x0000_s1026" style="position:absolute;margin-left:408.5pt;margin-top:.2pt;width:18.95pt;height:14.65pt;z-index:251637248;mso-position-horizontal-relative:page" coordorigin="8172,-1" coordsize="37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uSAUAAM4VAAAOAAAAZHJzL2Uyb0RvYy54bWzsWN1uq0YQvq/Ud1hx2coxYIzBinOUY8dR&#10;pbQ96nEfYA3YoAJLFxwnrfrunZndxeDYSZS26U18YS/eYX6+nZlv4PLTQ5Gz+0TWmShnlnNhWywp&#10;IxFn5XZm/bpaDgKL1Q0vY56LMplZj0ltfbr69pvLfTVNXJGKPE4kAyVlPd1XMyttmmo6HNZRmhS8&#10;vhBVUsLmRsiCN3Apt8NY8j1oL/Kha9v+cC9kXEkRJXUN/y7UpnVF+jebJGp+3mzqpGH5zALfGvqW&#10;9L3G7+HVJZ9uJa/SLNJu8Dd4UfCsBKOtqgVvONvJ7ImqIoukqMWmuYhEMRSbTRYlFANE49hH0dxK&#10;sasolu10v61amADaI5zerDb66f6LZFk8s0a+Y7GSF3BIZJeNRg7Cs6+2U5C6ldXX6otUMcLyTkS/&#10;1bA9PN7H660SZuv9jyIGhXzXCILnYSMLVAGBswc6hcf2FJKHhkXwp+vZvj+2WARbTuDb47E6pSiF&#10;o8S7AmfiWgx2B+Qgn0bpjb53NAnVjW44wruGfKpMkpvaLYwJsq0+AFr/M0C/prxK6JxqhKoFFLxU&#10;gF5D/CQEoE4UqCRpEK27cHZ20M8aUH8RSIDE70FiwBwZJN3A6wECqO3q5jYRdB78/q5uVC3EsKJT&#10;jrXzK6ibTZFDWXw/YDYLnMCFrwnFAQnfikH6KLHvhmxlsz1D21qnUQWItDIeS5n2qqtmZESUtbF3&#10;2ppnxNDa6LQ1SKKXrAFqvdgmk5OxTYwYWvNPW4NO11qzT8cGyfkaa06LOJoLT5tzuni7wehgEZJ+&#10;a06Rp+Zgo4dSnyysGMf+bFNNVqLGqlqBPqiplavTBKQwDc4IA/woTAcM9p4XBvRQOHiVZgwepSE+&#10;VcCkW9nQAUho68cNXVoMGvpaJVzFG4wb/ccl22N7g2xIobtAHeD/hbhPVoIkGgwfdsGqqZHDbl52&#10;pUhLR87sHuQr0qZiIHoBzw+7Rr4rBWenI1W7cAM6Tc2rDQTj79RrKZZZnlNx5SWG59uhT3HVIs9i&#10;3MTQarldz3PJ7jnSH320qZ4Y0EwZk7I04fGNXjc8y9UajOeUDNBVNKzYX4jf/gzt8Ca4CbyB5/o3&#10;A89eLAbXy7k38JfOZLwYLebzhfMXuuZ40zSL46RE7wzXOt7rWq9mfcWSLdv2ougFu6TP02CHfTcI&#10;ZIjF/FJ0wBWq7SqiWIv4EVqwFGp4gGEHFqmQf1hsD4PDzKp/33GZWCz/oQQiCR3Pg+Nv6MIbT1y4&#10;kN2ddXeHlxGomlmNBSWJy3mjppNdJbNtCpYcOtZSIIdsMmzS5J/ySl8Al70bqUF/VqR2l5UJ8JmP&#10;ICNiwHzzUk0IULJ6QmClmKfQbBKiv9VjBdOAKuzeLQbxl4lu7Cmi06Ob4TkAGeeFQy2ZSaOSiuUY&#10;LmZWDk4ToIbxsNq0CFbMR2HpdNP95c31YvL0PVMTSEml5i9AEJB0OeYnUZROtqN5q03OaynFHnsf&#10;1G8vO9UNr89OM5m6AdEon5r8RFajgdZwwpn8RGp7Lj/Pd7zz7V317jazn+/mDozfn91wsPSDycBb&#10;euNBOLGDge2En0Pf9kJvsex3c2oD6gEOeutbuzlyWDh2xxT7W4IssgYeJPOsgOeDluj49ByhtWSE&#10;7pvub34/WKB9oD73aAPjUo8FaHDqtXQaCv8rFoBnEJrX3ICGykOdjXxdaC/U2QcPHL2DOD1gdZpG&#10;WzFquIQu8qq56f/gAZgQnvIADdnvxQNjTz1NffCAeZN38g3V06T74IF/6WmAXnjBS0PiNP2CE99K&#10;dq9h3X0Ne/U3AAAA//8DAFBLAwQUAAYACAAAACEACwItP98AAAAHAQAADwAAAGRycy9kb3ducmV2&#10;LnhtbEyPQWvCQBSE74X+h+UVequbWK0x5kVE2p6kUC0Ub8/sMwlmd0N2TeK/7/bUHocZZr7J1qNu&#10;RM+dq61BiCcRCDaFVbUpEb4Ob08JCOfJKGqsYYQbO1jn93cZpcoO5pP7vS9FKDEuJYTK+zaV0hUV&#10;a3IT27IJ3tl2mnyQXSlVR0Mo142cRtGL1FSbsFBRy9uKi8v+qhHeBxo2z/Frv7uct7fjYf7xvYsZ&#10;8fFh3KxAeB79Xxh+8QM65IHpZK9GOdEgJPEifPEIMxDBTuazJYgTwnS5AJln8j9//gMAAP//AwBQ&#10;SwECLQAUAAYACAAAACEAtoM4kv4AAADhAQAAEwAAAAAAAAAAAAAAAAAAAAAAW0NvbnRlbnRfVHlw&#10;ZXNdLnhtbFBLAQItABQABgAIAAAAIQA4/SH/1gAAAJQBAAALAAAAAAAAAAAAAAAAAC8BAABfcmVs&#10;cy8ucmVsc1BLAQItABQABgAIAAAAIQD7+XNuSAUAAM4VAAAOAAAAAAAAAAAAAAAAAC4CAABkcnMv&#10;ZTJvRG9jLnhtbFBLAQItABQABgAIAAAAIQALAi0/3wAAAAcBAAAPAAAAAAAAAAAAAAAAAKIHAABk&#10;cnMvZG93bnJldi54bWxQSwUGAAAAAAQABADzAAAArggAAAAA&#10;">
                <v:shape id="AutoShape 337" o:spid="_x0000_s1027" style="position:absolute;left:8176;top:-1;width:365;height:284;visibility:visible;mso-wrap-style:square;v-text-anchor:top" coordsize="36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1xQAAANwAAAAPAAAAZHJzL2Rvd25yZXYueG1sRI9PawIx&#10;FMTvgt8hPMGbZruF0G6NIopQPQi1f86Pzevu0s3LkkR39dObQqHHYWZ+wyxWg23FhXxoHGt4mGcg&#10;iEtnGq40fLzvZk8gQkQ22DomDVcKsFqORwssjOv5jS6nWIkE4VCghjrGrpAylDVZDHPXESfv23mL&#10;MUlfSeOxT3DbyjzLlLTYcFqosaNNTeXP6Ww1qCP24falqmG99/lWPR9un8eD1tPJsH4BEWmI/+G/&#10;9qvR8Khy+D2TjoBc3gEAAP//AwBQSwECLQAUAAYACAAAACEA2+H2y+4AAACFAQAAEwAAAAAAAAAA&#10;AAAAAAAAAAAAW0NvbnRlbnRfVHlwZXNdLnhtbFBLAQItABQABgAIAAAAIQBa9CxbvwAAABUBAAAL&#10;AAAAAAAAAAAAAAAAAB8BAABfcmVscy8ucmVsc1BLAQItABQABgAIAAAAIQDJQT/1xQAAANwAAAAP&#10;AAAAAAAAAAAAAAAAAAcCAABkcnMvZG93bnJldi54bWxQSwUGAAAAAAMAAwC3AAAA+QIAAAAA&#10;" path="m5,4r360,m,l,283e" filled="f" strokeweight=".48pt">
                  <v:path arrowok="t" o:connecttype="custom" o:connectlocs="5,4;365,4;0,0;0,283" o:connectangles="0,0,0,0"/>
                </v:shape>
                <v:line id="Line 336" o:spid="_x0000_s1028" style="position:absolute;visibility:visible;mso-wrap-style:square" from="8546,0" to="854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rect id="Rectangle 335" o:spid="_x0000_s1029" style="position:absolute;left:817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v:line id="Line 334" o:spid="_x0000_s1030" style="position:absolute;visibility:visible;mso-wrap-style:square" from="8182,288" to="8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kxQAAANwAAAAPAAAAZHJzL2Rvd25yZXYueG1sRI9BawIx&#10;FITvBf9DeIK3mrVS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CK/qLkxQAAANwAAAAP&#10;AAAAAAAAAAAAAAAAAAcCAABkcnMvZG93bnJldi54bWxQSwUGAAAAAAMAAwC3AAAA+QIAAAAA&#10;" strokeweight=".48pt"/>
                <v:rect id="Rectangle 333" o:spid="_x0000_s1031" style="position:absolute;left:854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DxwAAANwAAAAPAAAAZHJzL2Rvd25yZXYueG1sRI9PawIx&#10;FMTvhX6H8ARvNau2i65GqQWhl0L9c9Dbc/PcXdy8bJOo2376RhA8DjPzG2Y6b00tLuR8ZVlBv5eA&#10;IM6trrhQsN0sX0YgfEDWWFsmBb/kYT57fppipu2VV3RZh0JECPsMFZQhNJmUPi/JoO/Zhjh6R+sM&#10;hihdIbXDa4SbWg6SJJUGK44LJTb0UVJ+Wp+NgsV4tPj5fuWvv9VhT/vd4fQ2cIlS3U77PgERqA2P&#10;8L39qRUM0xRuZ+IRkLN/AAAA//8DAFBLAQItABQABgAIAAAAIQDb4fbL7gAAAIUBAAATAAAAAAAA&#10;AAAAAAAAAAAAAABbQ29udGVudF9UeXBlc10ueG1sUEsBAi0AFAAGAAgAAAAhAFr0LFu/AAAAFQEA&#10;AAsAAAAAAAAAAAAAAAAAHwEAAF9yZWxzLy5yZWxzUEsBAi0AFAAGAAgAAAAhAMAT5YPHAAAA3AAA&#10;AA8AAAAAAAAAAAAAAAAABwIAAGRycy9kb3ducmV2LnhtbFBLBQYAAAAAAwADALcAAAD7AgAAAAA=&#10;" fillcolor="black" stroked="f"/>
                <w10:wrap anchorx="page"/>
              </v:group>
            </w:pict>
          </mc:Fallback>
        </mc:AlternateContent>
      </w:r>
      <w:r w:rsidR="00DE5985" w:rsidRPr="00A208D9">
        <w:rPr>
          <w:b/>
          <w:sz w:val="24"/>
        </w:rPr>
        <w:t>TOTAL Number of Hours for the Degree =</w:t>
      </w:r>
      <w:r w:rsidR="00334136" w:rsidRPr="00A208D9">
        <w:rPr>
          <w:b/>
          <w:sz w:val="24"/>
        </w:rPr>
        <w:t xml:space="preserve"> 120</w:t>
      </w:r>
    </w:p>
    <w:p w14:paraId="317F9E5D" w14:textId="13741699" w:rsidR="00BB42CE" w:rsidRDefault="00BB42CE" w:rsidP="00334136">
      <w:pPr>
        <w:spacing w:before="6"/>
        <w:ind w:left="3444"/>
        <w:rPr>
          <w:b/>
          <w:sz w:val="24"/>
        </w:rPr>
      </w:pPr>
    </w:p>
    <w:p w14:paraId="67939BC2" w14:textId="42A737F0" w:rsidR="00076082" w:rsidRDefault="00076082" w:rsidP="00334136">
      <w:pPr>
        <w:spacing w:before="6"/>
        <w:ind w:left="3444"/>
        <w:rPr>
          <w:b/>
          <w:sz w:val="24"/>
        </w:rPr>
      </w:pPr>
    </w:p>
    <w:p w14:paraId="2419B9E5" w14:textId="77777777" w:rsidR="00076082" w:rsidRDefault="00076082" w:rsidP="00334136">
      <w:pPr>
        <w:spacing w:before="6"/>
        <w:ind w:left="3444"/>
        <w:rPr>
          <w:b/>
          <w:sz w:val="24"/>
        </w:rPr>
      </w:pPr>
    </w:p>
    <w:p w14:paraId="333F5221" w14:textId="505E4060" w:rsidR="000F607B" w:rsidRDefault="000F607B" w:rsidP="000F607B">
      <w:pPr>
        <w:pStyle w:val="BodyText"/>
        <w:tabs>
          <w:tab w:val="left" w:pos="2175"/>
          <w:tab w:val="right" w:leader="dot" w:pos="8655"/>
        </w:tabs>
        <w:spacing w:line="275" w:lineRule="exact"/>
        <w:ind w:left="15"/>
        <w:jc w:val="center"/>
        <w:rPr>
          <w:b/>
        </w:rPr>
      </w:pPr>
      <w:r>
        <w:rPr>
          <w:b/>
        </w:rPr>
        <w:t>Pastoral Care &amp; Counseling Track</w:t>
      </w:r>
    </w:p>
    <w:p w14:paraId="3B74A0D0" w14:textId="717347FB" w:rsidR="000F607B" w:rsidRPr="00052459" w:rsidRDefault="000F607B" w:rsidP="000F607B">
      <w:pPr>
        <w:pStyle w:val="BodyText"/>
        <w:tabs>
          <w:tab w:val="left" w:pos="2175"/>
          <w:tab w:val="right" w:leader="dot" w:pos="8655"/>
        </w:tabs>
        <w:spacing w:line="275" w:lineRule="exact"/>
        <w:ind w:left="1195" w:right="1181"/>
      </w:pPr>
      <w:r>
        <w:t xml:space="preserve">The Pastoral Care &amp; Counseling Track requires students to successfully complete </w:t>
      </w:r>
      <w:r w:rsidRPr="00052459">
        <w:rPr>
          <w:b/>
        </w:rPr>
        <w:t>30</w:t>
      </w:r>
      <w:r>
        <w:t xml:space="preserve"> hours (24 concentration hours in Pastoral Care &amp; Counseling courses</w:t>
      </w:r>
      <w:r w:rsidR="00C30475">
        <w:t xml:space="preserve"> that are cross listed</w:t>
      </w:r>
      <w:r>
        <w:t xml:space="preserve"> with some Social Work courses and 6 hours of any electives). Required courses listed below:</w:t>
      </w:r>
    </w:p>
    <w:p w14:paraId="2C642843" w14:textId="77777777" w:rsidR="000F607B" w:rsidRPr="008D2928" w:rsidRDefault="000F607B" w:rsidP="000F607B">
      <w:pPr>
        <w:pStyle w:val="BodyText"/>
        <w:tabs>
          <w:tab w:val="left" w:pos="2175"/>
          <w:tab w:val="right" w:leader="dot" w:pos="8655"/>
        </w:tabs>
        <w:spacing w:before="2" w:line="275" w:lineRule="exact"/>
        <w:ind w:left="15"/>
        <w:jc w:val="center"/>
      </w:pPr>
    </w:p>
    <w:p w14:paraId="19696570" w14:textId="079CA9BA" w:rsidR="000F607B" w:rsidRPr="00E14A40" w:rsidRDefault="000F607B" w:rsidP="000F607B">
      <w:pPr>
        <w:pStyle w:val="BodyText"/>
        <w:tabs>
          <w:tab w:val="left" w:pos="2175"/>
          <w:tab w:val="right" w:leader="dot" w:pos="8655"/>
        </w:tabs>
        <w:spacing w:line="275" w:lineRule="exact"/>
        <w:ind w:left="15"/>
        <w:jc w:val="center"/>
      </w:pPr>
      <w:r w:rsidRPr="00E14A40">
        <w:t xml:space="preserve">RELI  </w:t>
      </w:r>
      <w:r w:rsidRPr="00E14A40">
        <w:rPr>
          <w:spacing w:val="3"/>
        </w:rPr>
        <w:t xml:space="preserve"> </w:t>
      </w:r>
      <w:r w:rsidR="00E14A40" w:rsidRPr="00E14A40">
        <w:rPr>
          <w:spacing w:val="3"/>
        </w:rPr>
        <w:t>3308</w:t>
      </w:r>
      <w:r w:rsidRPr="00E14A40">
        <w:tab/>
        <w:t>Introduction to Counseling Theories</w:t>
      </w:r>
      <w:r w:rsidRPr="00E14A40">
        <w:tab/>
        <w:t>3</w:t>
      </w:r>
    </w:p>
    <w:p w14:paraId="5F03239E" w14:textId="56C57AA4" w:rsidR="000F607B" w:rsidRPr="00C761D0" w:rsidRDefault="005A4FEA" w:rsidP="000F607B">
      <w:pPr>
        <w:pStyle w:val="BodyText"/>
        <w:tabs>
          <w:tab w:val="left" w:pos="2175"/>
          <w:tab w:val="right" w:leader="dot" w:pos="8655"/>
        </w:tabs>
        <w:spacing w:line="275" w:lineRule="exact"/>
        <w:ind w:left="15"/>
        <w:jc w:val="center"/>
        <w:rPr>
          <w:i/>
        </w:rPr>
      </w:pPr>
      <w:r w:rsidRPr="00C761D0">
        <w:rPr>
          <w:i/>
        </w:rPr>
        <w:t>Cross</w:t>
      </w:r>
      <w:r w:rsidR="00E14A40" w:rsidRPr="00C761D0">
        <w:rPr>
          <w:i/>
        </w:rPr>
        <w:t>-</w:t>
      </w:r>
      <w:r w:rsidR="00C30475" w:rsidRPr="00C761D0">
        <w:rPr>
          <w:i/>
        </w:rPr>
        <w:t>Listed</w:t>
      </w:r>
      <w:r w:rsidRPr="00C761D0">
        <w:rPr>
          <w:i/>
        </w:rPr>
        <w:t>: SOCW 3302 – Interviewing and Recording</w:t>
      </w:r>
    </w:p>
    <w:p w14:paraId="7B653E05" w14:textId="7E103422" w:rsidR="000F607B" w:rsidRPr="00585F54" w:rsidRDefault="000F607B" w:rsidP="000F607B">
      <w:pPr>
        <w:pStyle w:val="BodyText"/>
        <w:tabs>
          <w:tab w:val="left" w:pos="2175"/>
          <w:tab w:val="right" w:leader="dot" w:pos="8655"/>
        </w:tabs>
        <w:spacing w:before="2" w:line="275" w:lineRule="exact"/>
        <w:ind w:left="15"/>
        <w:jc w:val="center"/>
      </w:pPr>
      <w:r w:rsidRPr="00585F54">
        <w:t>RELI</w:t>
      </w:r>
      <w:r w:rsidR="00E14A40" w:rsidRPr="00585F54">
        <w:t xml:space="preserve">   3310</w:t>
      </w:r>
      <w:r w:rsidRPr="00585F54">
        <w:t xml:space="preserve">  </w:t>
      </w:r>
      <w:r w:rsidRPr="00585F54">
        <w:rPr>
          <w:spacing w:val="3"/>
        </w:rPr>
        <w:t xml:space="preserve"> </w:t>
      </w:r>
      <w:r w:rsidRPr="00585F54">
        <w:tab/>
      </w:r>
      <w:r w:rsidR="005A4FEA" w:rsidRPr="00585F54">
        <w:t>Counseling Ethics</w:t>
      </w:r>
      <w:r w:rsidRPr="00585F54">
        <w:tab/>
        <w:t>3</w:t>
      </w:r>
    </w:p>
    <w:p w14:paraId="70C3F840" w14:textId="49312A67" w:rsidR="005A4FEA" w:rsidRPr="00C761D0" w:rsidRDefault="00E14A40" w:rsidP="000F607B">
      <w:pPr>
        <w:pStyle w:val="BodyText"/>
        <w:tabs>
          <w:tab w:val="left" w:pos="2175"/>
          <w:tab w:val="right" w:leader="dot" w:pos="8655"/>
        </w:tabs>
        <w:spacing w:before="2" w:line="275" w:lineRule="exact"/>
        <w:ind w:left="15"/>
        <w:jc w:val="center"/>
        <w:rPr>
          <w:i/>
        </w:rPr>
      </w:pPr>
      <w:r w:rsidRPr="00C761D0">
        <w:rPr>
          <w:i/>
        </w:rPr>
        <w:t>Cross-Listed</w:t>
      </w:r>
      <w:r w:rsidR="005A4FEA" w:rsidRPr="00C761D0">
        <w:rPr>
          <w:i/>
        </w:rPr>
        <w:t>:  SOCW 3306 –</w:t>
      </w:r>
      <w:r w:rsidR="00076082">
        <w:rPr>
          <w:i/>
        </w:rPr>
        <w:t xml:space="preserve"> Eth</w:t>
      </w:r>
      <w:r w:rsidR="005A4FEA" w:rsidRPr="00C761D0">
        <w:rPr>
          <w:i/>
        </w:rPr>
        <w:t xml:space="preserve">ical Practice &amp; the Professional Self </w:t>
      </w:r>
    </w:p>
    <w:p w14:paraId="25035888" w14:textId="77777777" w:rsidR="00585F54" w:rsidRPr="00585F54" w:rsidRDefault="00585F54" w:rsidP="00585F54">
      <w:pPr>
        <w:pStyle w:val="BodyText"/>
        <w:tabs>
          <w:tab w:val="left" w:pos="2175"/>
          <w:tab w:val="right" w:leader="dot" w:pos="8655"/>
        </w:tabs>
        <w:spacing w:line="275" w:lineRule="exact"/>
        <w:ind w:left="15"/>
        <w:jc w:val="center"/>
      </w:pPr>
      <w:r w:rsidRPr="00585F54">
        <w:t xml:space="preserve">RELI  </w:t>
      </w:r>
      <w:r w:rsidRPr="00585F54">
        <w:rPr>
          <w:spacing w:val="3"/>
        </w:rPr>
        <w:t xml:space="preserve"> 3314</w:t>
      </w:r>
      <w:r w:rsidRPr="00585F54">
        <w:tab/>
        <w:t>Marriage Counseling</w:t>
      </w:r>
      <w:r w:rsidRPr="00585F54">
        <w:tab/>
        <w:t>3</w:t>
      </w:r>
    </w:p>
    <w:p w14:paraId="760938D4" w14:textId="3AD743AF" w:rsidR="000F607B" w:rsidRPr="00585F54" w:rsidRDefault="000F607B" w:rsidP="000F607B">
      <w:pPr>
        <w:pStyle w:val="BodyText"/>
        <w:tabs>
          <w:tab w:val="left" w:pos="2175"/>
          <w:tab w:val="right" w:leader="dot" w:pos="8655"/>
        </w:tabs>
        <w:spacing w:line="275" w:lineRule="exact"/>
        <w:ind w:left="15"/>
        <w:jc w:val="center"/>
      </w:pPr>
      <w:r w:rsidRPr="00585F54">
        <w:t xml:space="preserve">RELI  </w:t>
      </w:r>
      <w:r w:rsidRPr="00585F54">
        <w:rPr>
          <w:spacing w:val="3"/>
        </w:rPr>
        <w:t xml:space="preserve"> </w:t>
      </w:r>
      <w:r w:rsidR="00E14A40" w:rsidRPr="00585F54">
        <w:rPr>
          <w:spacing w:val="3"/>
        </w:rPr>
        <w:t>3340</w:t>
      </w:r>
      <w:r w:rsidR="005A4FEA" w:rsidRPr="00585F54">
        <w:tab/>
        <w:t>Family Systems</w:t>
      </w:r>
      <w:r w:rsidRPr="00585F54">
        <w:tab/>
        <w:t>3</w:t>
      </w:r>
    </w:p>
    <w:p w14:paraId="35CB4DDF" w14:textId="322621F6" w:rsidR="005A4FEA" w:rsidRPr="00C761D0" w:rsidRDefault="00585F54" w:rsidP="000F607B">
      <w:pPr>
        <w:pStyle w:val="BodyText"/>
        <w:tabs>
          <w:tab w:val="left" w:pos="2175"/>
          <w:tab w:val="right" w:leader="dot" w:pos="8655"/>
        </w:tabs>
        <w:spacing w:line="275" w:lineRule="exact"/>
        <w:ind w:left="15"/>
        <w:jc w:val="center"/>
        <w:rPr>
          <w:i/>
        </w:rPr>
      </w:pPr>
      <w:r w:rsidRPr="00C761D0">
        <w:rPr>
          <w:i/>
        </w:rPr>
        <w:t>Cross-Listed</w:t>
      </w:r>
      <w:r w:rsidR="005A4FEA" w:rsidRPr="00C761D0">
        <w:rPr>
          <w:i/>
        </w:rPr>
        <w:t>:  SOCW 33</w:t>
      </w:r>
      <w:r w:rsidR="00527F2B">
        <w:rPr>
          <w:i/>
        </w:rPr>
        <w:t>04 – Social Work and Families</w:t>
      </w:r>
    </w:p>
    <w:p w14:paraId="0D3BD40C" w14:textId="2339E9EC" w:rsidR="00585F54" w:rsidRDefault="00585F54" w:rsidP="00C761D0">
      <w:pPr>
        <w:pStyle w:val="BodyText"/>
        <w:tabs>
          <w:tab w:val="left" w:pos="2175"/>
          <w:tab w:val="right" w:leader="dot" w:pos="8655"/>
        </w:tabs>
        <w:spacing w:line="275" w:lineRule="exact"/>
        <w:ind w:left="15"/>
        <w:jc w:val="center"/>
      </w:pPr>
      <w:r w:rsidRPr="00585F54">
        <w:t xml:space="preserve">RELI  </w:t>
      </w:r>
      <w:r w:rsidRPr="00585F54">
        <w:rPr>
          <w:spacing w:val="3"/>
        </w:rPr>
        <w:t xml:space="preserve"> 4307</w:t>
      </w:r>
      <w:r w:rsidRPr="00585F54">
        <w:tab/>
        <w:t>Mental Health Skills</w:t>
      </w:r>
      <w:r w:rsidRPr="00585F54">
        <w:tab/>
        <w:t>3</w:t>
      </w:r>
    </w:p>
    <w:p w14:paraId="04F87F2B" w14:textId="088BAE2D" w:rsidR="00585F54" w:rsidRPr="00527F2B" w:rsidRDefault="00585F54" w:rsidP="00527F2B">
      <w:pPr>
        <w:pStyle w:val="BodyText"/>
        <w:tabs>
          <w:tab w:val="left" w:pos="2175"/>
          <w:tab w:val="right" w:leader="dot" w:pos="8655"/>
        </w:tabs>
        <w:spacing w:line="275" w:lineRule="exact"/>
        <w:ind w:left="15"/>
        <w:jc w:val="center"/>
      </w:pPr>
      <w:r w:rsidRPr="00585F54">
        <w:t xml:space="preserve">RELI  </w:t>
      </w:r>
      <w:r w:rsidRPr="00585F54">
        <w:rPr>
          <w:spacing w:val="3"/>
        </w:rPr>
        <w:t xml:space="preserve"> 4333</w:t>
      </w:r>
      <w:r w:rsidR="00527F2B">
        <w:tab/>
        <w:t>Sexuality Counseling</w:t>
      </w:r>
      <w:r w:rsidR="00527F2B">
        <w:tab/>
        <w:t>3</w:t>
      </w:r>
    </w:p>
    <w:p w14:paraId="70918EFF" w14:textId="25B106E0" w:rsidR="009E628F" w:rsidRPr="00585F54" w:rsidRDefault="009E628F" w:rsidP="009E628F">
      <w:pPr>
        <w:pStyle w:val="BodyText"/>
        <w:tabs>
          <w:tab w:val="left" w:pos="2175"/>
          <w:tab w:val="right" w:leader="dot" w:pos="8655"/>
        </w:tabs>
        <w:spacing w:line="275" w:lineRule="exact"/>
        <w:ind w:left="15"/>
        <w:jc w:val="center"/>
      </w:pPr>
      <w:r w:rsidRPr="00585F54">
        <w:t xml:space="preserve">RELI  </w:t>
      </w:r>
      <w:r w:rsidRPr="00585F54">
        <w:rPr>
          <w:spacing w:val="3"/>
        </w:rPr>
        <w:t xml:space="preserve"> </w:t>
      </w:r>
      <w:r w:rsidR="00E14A40" w:rsidRPr="00585F54">
        <w:rPr>
          <w:spacing w:val="3"/>
        </w:rPr>
        <w:t>4341</w:t>
      </w:r>
      <w:r w:rsidRPr="00585F54">
        <w:tab/>
      </w:r>
      <w:r w:rsidR="00527F2B">
        <w:t>Aging &amp; the Church</w:t>
      </w:r>
      <w:r w:rsidRPr="00585F54">
        <w:tab/>
        <w:t>3</w:t>
      </w:r>
    </w:p>
    <w:p w14:paraId="3F762A72" w14:textId="227C79C5" w:rsidR="005A4FEA" w:rsidRPr="00C761D0" w:rsidRDefault="00C761D0" w:rsidP="000F607B">
      <w:pPr>
        <w:pStyle w:val="BodyText"/>
        <w:tabs>
          <w:tab w:val="left" w:pos="2175"/>
          <w:tab w:val="right" w:leader="dot" w:pos="8655"/>
        </w:tabs>
        <w:spacing w:line="275" w:lineRule="exact"/>
        <w:ind w:left="15"/>
        <w:jc w:val="center"/>
        <w:rPr>
          <w:i/>
        </w:rPr>
      </w:pPr>
      <w:r w:rsidRPr="00C761D0">
        <w:rPr>
          <w:i/>
        </w:rPr>
        <w:t>Cross-Listed</w:t>
      </w:r>
      <w:r w:rsidR="009E628F" w:rsidRPr="00C761D0">
        <w:rPr>
          <w:i/>
        </w:rPr>
        <w:t>:  SOCW 4341 – Aging &amp; Social Work</w:t>
      </w:r>
    </w:p>
    <w:p w14:paraId="5AD61653" w14:textId="77777777" w:rsidR="000F607B" w:rsidRPr="009E628F" w:rsidRDefault="000F607B" w:rsidP="000F607B">
      <w:pPr>
        <w:pStyle w:val="BodyText"/>
        <w:tabs>
          <w:tab w:val="left" w:pos="2175"/>
          <w:tab w:val="right" w:leader="dot" w:pos="8655"/>
        </w:tabs>
        <w:spacing w:before="2" w:line="275" w:lineRule="exact"/>
        <w:ind w:left="15"/>
        <w:jc w:val="center"/>
      </w:pPr>
      <w:r w:rsidRPr="009E628F">
        <w:t xml:space="preserve">RELI  </w:t>
      </w:r>
      <w:r w:rsidRPr="009E628F">
        <w:rPr>
          <w:spacing w:val="3"/>
        </w:rPr>
        <w:t xml:space="preserve"> </w:t>
      </w:r>
      <w:r w:rsidRPr="009E628F">
        <w:t>4395</w:t>
      </w:r>
      <w:r w:rsidRPr="009E628F">
        <w:tab/>
        <w:t>Internship</w:t>
      </w:r>
      <w:r w:rsidRPr="009E628F">
        <w:tab/>
        <w:t>3</w:t>
      </w:r>
    </w:p>
    <w:p w14:paraId="48FDCDB2" w14:textId="77777777" w:rsidR="000F607B" w:rsidRPr="008D2928" w:rsidRDefault="000F607B" w:rsidP="000F607B">
      <w:pPr>
        <w:pStyle w:val="BodyText"/>
        <w:tabs>
          <w:tab w:val="left" w:pos="2175"/>
          <w:tab w:val="right" w:leader="dot" w:pos="8655"/>
        </w:tabs>
        <w:spacing w:line="275" w:lineRule="exact"/>
        <w:ind w:left="15"/>
        <w:jc w:val="center"/>
      </w:pPr>
      <w:r>
        <w:t>ELECTIVES</w:t>
      </w:r>
      <w:r>
        <w:tab/>
        <w:t>Open electives</w:t>
      </w:r>
      <w:r>
        <w:tab/>
        <w:t>6</w:t>
      </w:r>
    </w:p>
    <w:p w14:paraId="4BC9014D" w14:textId="77777777" w:rsidR="000F607B" w:rsidRDefault="000F607B" w:rsidP="000F607B">
      <w:pPr>
        <w:pStyle w:val="Heading4"/>
        <w:tabs>
          <w:tab w:val="right" w:pos="1695"/>
        </w:tabs>
        <w:spacing w:line="275" w:lineRule="exact"/>
        <w:ind w:left="15"/>
        <w:jc w:val="center"/>
      </w:pPr>
      <w:r w:rsidRPr="008D2928">
        <w:t>Total</w:t>
      </w:r>
      <w:r w:rsidRPr="008D2928">
        <w:tab/>
      </w:r>
      <w:r>
        <w:tab/>
      </w:r>
      <w:r>
        <w:tab/>
      </w:r>
      <w:r>
        <w:tab/>
      </w:r>
      <w:r>
        <w:tab/>
      </w:r>
      <w:r>
        <w:tab/>
      </w:r>
      <w:r>
        <w:tab/>
      </w:r>
      <w:r>
        <w:tab/>
      </w:r>
      <w:r>
        <w:tab/>
      </w:r>
      <w:r>
        <w:tab/>
        <w:t xml:space="preserve">        30</w:t>
      </w:r>
    </w:p>
    <w:p w14:paraId="681C44EC" w14:textId="41F144A8" w:rsidR="00BB42CE" w:rsidRDefault="00BB42CE" w:rsidP="00334136">
      <w:pPr>
        <w:spacing w:before="6"/>
        <w:ind w:left="3444"/>
        <w:rPr>
          <w:b/>
          <w:sz w:val="24"/>
        </w:rPr>
      </w:pPr>
    </w:p>
    <w:p w14:paraId="5FE3C2E3" w14:textId="5FE705A2" w:rsidR="00C761D0" w:rsidRDefault="00C761D0" w:rsidP="00334136">
      <w:pPr>
        <w:spacing w:before="6"/>
        <w:ind w:left="3444"/>
        <w:rPr>
          <w:b/>
          <w:sz w:val="24"/>
        </w:rPr>
      </w:pPr>
    </w:p>
    <w:p w14:paraId="3CD00E8A" w14:textId="25E25023" w:rsidR="00C761D0" w:rsidRDefault="00C761D0" w:rsidP="00334136">
      <w:pPr>
        <w:spacing w:before="6"/>
        <w:ind w:left="3444"/>
        <w:rPr>
          <w:b/>
          <w:sz w:val="24"/>
        </w:rPr>
      </w:pPr>
    </w:p>
    <w:p w14:paraId="762916CB" w14:textId="365CBA22" w:rsidR="00C761D0" w:rsidRDefault="00C761D0" w:rsidP="00334136">
      <w:pPr>
        <w:spacing w:before="6"/>
        <w:ind w:left="3444"/>
        <w:rPr>
          <w:b/>
          <w:sz w:val="24"/>
        </w:rPr>
      </w:pPr>
    </w:p>
    <w:p w14:paraId="1E5D6FE3" w14:textId="708DA8F0" w:rsidR="00C761D0" w:rsidRDefault="00C761D0" w:rsidP="00334136">
      <w:pPr>
        <w:spacing w:before="6"/>
        <w:ind w:left="3444"/>
        <w:rPr>
          <w:b/>
          <w:sz w:val="24"/>
        </w:rPr>
      </w:pPr>
    </w:p>
    <w:p w14:paraId="0596F787" w14:textId="454E50EA" w:rsidR="00C761D0" w:rsidRDefault="00C761D0" w:rsidP="00334136">
      <w:pPr>
        <w:spacing w:before="6"/>
        <w:ind w:left="3444"/>
        <w:rPr>
          <w:b/>
          <w:sz w:val="24"/>
        </w:rPr>
      </w:pPr>
    </w:p>
    <w:p w14:paraId="6883099B" w14:textId="232A4F97" w:rsidR="00C761D0" w:rsidRDefault="00C761D0" w:rsidP="00334136">
      <w:pPr>
        <w:spacing w:before="6"/>
        <w:ind w:left="3444"/>
        <w:rPr>
          <w:b/>
          <w:sz w:val="24"/>
        </w:rPr>
      </w:pPr>
    </w:p>
    <w:p w14:paraId="40DEB8B2" w14:textId="01E6E48B" w:rsidR="00C761D0" w:rsidRDefault="00C761D0" w:rsidP="00334136">
      <w:pPr>
        <w:spacing w:before="6"/>
        <w:ind w:left="3444"/>
        <w:rPr>
          <w:b/>
          <w:sz w:val="24"/>
        </w:rPr>
      </w:pPr>
    </w:p>
    <w:p w14:paraId="59C7BCB7" w14:textId="59067B26" w:rsidR="00BB42CE" w:rsidRPr="008D2928" w:rsidRDefault="00BB42CE" w:rsidP="00BB42CE">
      <w:pPr>
        <w:pStyle w:val="Heading4"/>
        <w:spacing w:before="276"/>
      </w:pPr>
      <w:r w:rsidRPr="00BE564D">
        <w:lastRenderedPageBreak/>
        <w:t xml:space="preserve">    </w:t>
      </w:r>
      <w:r w:rsidR="009E628F">
        <w:t xml:space="preserve">              </w:t>
      </w:r>
      <w:r w:rsidRPr="00BE564D">
        <w:t>Four Year Degree Plan for Religion</w:t>
      </w:r>
      <w:r w:rsidR="009E628F">
        <w:t xml:space="preserve"> (Pastoral Care &amp; Counseling</w:t>
      </w:r>
      <w:r w:rsidRPr="00BE564D">
        <w:t xml:space="preserve"> Track)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286"/>
        <w:gridCol w:w="677"/>
        <w:gridCol w:w="4171"/>
        <w:gridCol w:w="749"/>
      </w:tblGrid>
      <w:tr w:rsidR="00BB42CE" w:rsidRPr="008D2928" w14:paraId="45D0EFF4" w14:textId="77777777" w:rsidTr="008342A6">
        <w:trPr>
          <w:trHeight w:val="277"/>
        </w:trPr>
        <w:tc>
          <w:tcPr>
            <w:tcW w:w="708" w:type="dxa"/>
            <w:vMerge w:val="restart"/>
            <w:textDirection w:val="btLr"/>
            <w:vAlign w:val="center"/>
          </w:tcPr>
          <w:p w14:paraId="5E9F8C06" w14:textId="77777777" w:rsidR="00BB42CE" w:rsidRDefault="00BB42CE" w:rsidP="008342A6">
            <w:pPr>
              <w:pStyle w:val="TableParagraph"/>
              <w:spacing w:before="380"/>
              <w:ind w:left="1144"/>
              <w:jc w:val="center"/>
              <w:rPr>
                <w:b/>
                <w:sz w:val="24"/>
              </w:rPr>
            </w:pPr>
          </w:p>
          <w:p w14:paraId="29CBB053" w14:textId="77777777" w:rsidR="00BB42CE" w:rsidRDefault="00BB42CE" w:rsidP="008342A6">
            <w:pPr>
              <w:pStyle w:val="TableParagraph"/>
              <w:spacing w:before="380"/>
              <w:ind w:left="1144"/>
              <w:jc w:val="center"/>
              <w:rPr>
                <w:b/>
                <w:sz w:val="24"/>
              </w:rPr>
            </w:pPr>
          </w:p>
          <w:p w14:paraId="06383A72" w14:textId="77777777" w:rsidR="00BB42CE" w:rsidRDefault="00BB42CE" w:rsidP="008342A6">
            <w:pPr>
              <w:pStyle w:val="TableParagraph"/>
              <w:spacing w:before="380"/>
              <w:ind w:left="1144"/>
              <w:jc w:val="center"/>
              <w:rPr>
                <w:b/>
                <w:sz w:val="24"/>
              </w:rPr>
            </w:pPr>
            <w:r w:rsidRPr="008D2928">
              <w:rPr>
                <w:b/>
                <w:sz w:val="24"/>
              </w:rPr>
              <w:t>FIRST YEAR</w:t>
            </w:r>
          </w:p>
          <w:p w14:paraId="3626D62C" w14:textId="77777777" w:rsidR="00BB42CE" w:rsidRDefault="00BB42CE" w:rsidP="008342A6">
            <w:pPr>
              <w:pStyle w:val="TableParagraph"/>
              <w:spacing w:before="380"/>
              <w:ind w:left="1144"/>
              <w:jc w:val="center"/>
              <w:rPr>
                <w:b/>
                <w:sz w:val="24"/>
              </w:rPr>
            </w:pPr>
          </w:p>
          <w:p w14:paraId="0AF316A7" w14:textId="77777777" w:rsidR="00BB42CE" w:rsidRDefault="00BB42CE" w:rsidP="008342A6">
            <w:pPr>
              <w:pStyle w:val="TableParagraph"/>
              <w:spacing w:before="380"/>
              <w:ind w:left="1144"/>
              <w:jc w:val="center"/>
              <w:rPr>
                <w:b/>
                <w:sz w:val="24"/>
              </w:rPr>
            </w:pPr>
          </w:p>
          <w:p w14:paraId="2AB8AEC8" w14:textId="77777777" w:rsidR="00BB42CE" w:rsidRPr="008D2928" w:rsidRDefault="00BB42CE" w:rsidP="008342A6">
            <w:pPr>
              <w:pStyle w:val="TableParagraph"/>
              <w:spacing w:before="380"/>
              <w:ind w:left="1144"/>
              <w:jc w:val="center"/>
              <w:rPr>
                <w:b/>
                <w:sz w:val="24"/>
              </w:rPr>
            </w:pPr>
          </w:p>
        </w:tc>
        <w:tc>
          <w:tcPr>
            <w:tcW w:w="3286" w:type="dxa"/>
            <w:shd w:val="clear" w:color="auto" w:fill="A6A6A6"/>
          </w:tcPr>
          <w:p w14:paraId="0A15E548" w14:textId="77777777" w:rsidR="00BB42CE" w:rsidRPr="008D2928" w:rsidRDefault="00BB42CE" w:rsidP="008342A6">
            <w:pPr>
              <w:pStyle w:val="TableParagraph"/>
              <w:spacing w:line="258" w:lineRule="exact"/>
              <w:ind w:left="633"/>
              <w:rPr>
                <w:sz w:val="24"/>
              </w:rPr>
            </w:pPr>
            <w:r w:rsidRPr="008D2928">
              <w:rPr>
                <w:sz w:val="24"/>
              </w:rPr>
              <w:t>FIRST SEMESTER</w:t>
            </w:r>
          </w:p>
        </w:tc>
        <w:tc>
          <w:tcPr>
            <w:tcW w:w="677" w:type="dxa"/>
            <w:shd w:val="clear" w:color="auto" w:fill="A6A6A6"/>
          </w:tcPr>
          <w:p w14:paraId="0509BE98" w14:textId="77777777" w:rsidR="00BB42CE" w:rsidRPr="008D2928" w:rsidRDefault="00BB42CE" w:rsidP="008342A6">
            <w:pPr>
              <w:pStyle w:val="TableParagraph"/>
              <w:rPr>
                <w:sz w:val="20"/>
              </w:rPr>
            </w:pPr>
          </w:p>
        </w:tc>
        <w:tc>
          <w:tcPr>
            <w:tcW w:w="4171" w:type="dxa"/>
            <w:shd w:val="clear" w:color="auto" w:fill="A6A6A6"/>
          </w:tcPr>
          <w:p w14:paraId="61E192FA" w14:textId="77777777" w:rsidR="00BB42CE" w:rsidRPr="008D2928" w:rsidRDefault="00BB42CE" w:rsidP="008342A6">
            <w:pPr>
              <w:pStyle w:val="TableParagraph"/>
              <w:spacing w:line="258" w:lineRule="exact"/>
              <w:ind w:left="958"/>
              <w:rPr>
                <w:sz w:val="24"/>
              </w:rPr>
            </w:pPr>
            <w:r w:rsidRPr="008D2928">
              <w:rPr>
                <w:sz w:val="24"/>
              </w:rPr>
              <w:t>SECOND SEMESTER</w:t>
            </w:r>
          </w:p>
        </w:tc>
        <w:tc>
          <w:tcPr>
            <w:tcW w:w="749" w:type="dxa"/>
            <w:shd w:val="clear" w:color="auto" w:fill="A6A6A6"/>
          </w:tcPr>
          <w:p w14:paraId="25D05EC8" w14:textId="77777777" w:rsidR="00BB42CE" w:rsidRPr="008D2928" w:rsidRDefault="00BB42CE" w:rsidP="008342A6">
            <w:pPr>
              <w:pStyle w:val="TableParagraph"/>
              <w:rPr>
                <w:sz w:val="20"/>
              </w:rPr>
            </w:pPr>
          </w:p>
        </w:tc>
      </w:tr>
      <w:tr w:rsidR="00BB42CE" w:rsidRPr="008D2928" w14:paraId="492C3B51" w14:textId="77777777" w:rsidTr="008342A6">
        <w:trPr>
          <w:trHeight w:val="277"/>
        </w:trPr>
        <w:tc>
          <w:tcPr>
            <w:tcW w:w="708" w:type="dxa"/>
            <w:vMerge/>
            <w:tcBorders>
              <w:top w:val="nil"/>
            </w:tcBorders>
            <w:textDirection w:val="btLr"/>
          </w:tcPr>
          <w:p w14:paraId="7B92408C" w14:textId="77777777" w:rsidR="00BB42CE" w:rsidRPr="008D2928" w:rsidRDefault="00BB42CE" w:rsidP="008342A6">
            <w:pPr>
              <w:rPr>
                <w:sz w:val="2"/>
                <w:szCs w:val="2"/>
              </w:rPr>
            </w:pPr>
          </w:p>
        </w:tc>
        <w:tc>
          <w:tcPr>
            <w:tcW w:w="3286" w:type="dxa"/>
          </w:tcPr>
          <w:p w14:paraId="34C3440E" w14:textId="77777777" w:rsidR="00BB42CE" w:rsidRPr="008D2928" w:rsidRDefault="00BB42CE" w:rsidP="008342A6">
            <w:pPr>
              <w:pStyle w:val="TableParagraph"/>
              <w:spacing w:line="258" w:lineRule="exact"/>
              <w:ind w:left="110"/>
              <w:rPr>
                <w:sz w:val="24"/>
              </w:rPr>
            </w:pPr>
            <w:r w:rsidRPr="008D2928">
              <w:rPr>
                <w:sz w:val="24"/>
              </w:rPr>
              <w:t>ENGL 1301 Composition I</w:t>
            </w:r>
          </w:p>
        </w:tc>
        <w:tc>
          <w:tcPr>
            <w:tcW w:w="677" w:type="dxa"/>
          </w:tcPr>
          <w:p w14:paraId="4216970A" w14:textId="77777777" w:rsidR="00BB42CE" w:rsidRPr="008D2928" w:rsidRDefault="00BB42CE" w:rsidP="008342A6">
            <w:pPr>
              <w:pStyle w:val="TableParagraph"/>
              <w:spacing w:line="258" w:lineRule="exact"/>
              <w:ind w:left="11"/>
              <w:jc w:val="center"/>
              <w:rPr>
                <w:sz w:val="24"/>
              </w:rPr>
            </w:pPr>
            <w:r w:rsidRPr="008D2928">
              <w:rPr>
                <w:sz w:val="24"/>
              </w:rPr>
              <w:t>3</w:t>
            </w:r>
          </w:p>
        </w:tc>
        <w:tc>
          <w:tcPr>
            <w:tcW w:w="4171" w:type="dxa"/>
          </w:tcPr>
          <w:p w14:paraId="77AD3F2F" w14:textId="77777777" w:rsidR="00BB42CE" w:rsidRPr="008D2928" w:rsidRDefault="00BB42CE" w:rsidP="008342A6">
            <w:pPr>
              <w:pStyle w:val="TableParagraph"/>
              <w:spacing w:line="258" w:lineRule="exact"/>
              <w:ind w:left="104"/>
              <w:rPr>
                <w:sz w:val="24"/>
              </w:rPr>
            </w:pPr>
            <w:r w:rsidRPr="008D2928">
              <w:rPr>
                <w:sz w:val="24"/>
              </w:rPr>
              <w:t>ENGL 1302 Composition II</w:t>
            </w:r>
          </w:p>
        </w:tc>
        <w:tc>
          <w:tcPr>
            <w:tcW w:w="749" w:type="dxa"/>
          </w:tcPr>
          <w:p w14:paraId="4C5DE523" w14:textId="77777777" w:rsidR="00BB42CE" w:rsidRPr="008D2928" w:rsidRDefault="00BB42CE" w:rsidP="008342A6">
            <w:pPr>
              <w:pStyle w:val="TableParagraph"/>
              <w:spacing w:line="258" w:lineRule="exact"/>
              <w:ind w:left="6"/>
              <w:jc w:val="center"/>
              <w:rPr>
                <w:sz w:val="24"/>
              </w:rPr>
            </w:pPr>
            <w:r w:rsidRPr="008D2928">
              <w:rPr>
                <w:sz w:val="24"/>
              </w:rPr>
              <w:t>3</w:t>
            </w:r>
          </w:p>
        </w:tc>
      </w:tr>
      <w:tr w:rsidR="00BB42CE" w:rsidRPr="008D2928" w14:paraId="5248F9C4" w14:textId="77777777" w:rsidTr="008342A6">
        <w:trPr>
          <w:trHeight w:val="282"/>
        </w:trPr>
        <w:tc>
          <w:tcPr>
            <w:tcW w:w="708" w:type="dxa"/>
            <w:vMerge/>
            <w:tcBorders>
              <w:top w:val="nil"/>
            </w:tcBorders>
            <w:textDirection w:val="btLr"/>
          </w:tcPr>
          <w:p w14:paraId="40EC76D4" w14:textId="77777777" w:rsidR="00BB42CE" w:rsidRPr="008D2928" w:rsidRDefault="00BB42CE" w:rsidP="008342A6">
            <w:pPr>
              <w:rPr>
                <w:sz w:val="2"/>
                <w:szCs w:val="2"/>
              </w:rPr>
            </w:pPr>
          </w:p>
        </w:tc>
        <w:tc>
          <w:tcPr>
            <w:tcW w:w="3286" w:type="dxa"/>
          </w:tcPr>
          <w:p w14:paraId="4A978C24" w14:textId="77777777" w:rsidR="00BB42CE" w:rsidRPr="008D2928" w:rsidRDefault="00BB42CE" w:rsidP="008342A6">
            <w:pPr>
              <w:pStyle w:val="TableParagraph"/>
              <w:spacing w:line="263" w:lineRule="exact"/>
              <w:ind w:left="110"/>
              <w:rPr>
                <w:sz w:val="24"/>
              </w:rPr>
            </w:pPr>
            <w:r w:rsidRPr="008D2928">
              <w:rPr>
                <w:sz w:val="24"/>
              </w:rPr>
              <w:t>MATH 1314 College Algebra</w:t>
            </w:r>
          </w:p>
        </w:tc>
        <w:tc>
          <w:tcPr>
            <w:tcW w:w="677" w:type="dxa"/>
          </w:tcPr>
          <w:p w14:paraId="32E814D9" w14:textId="77777777" w:rsidR="00BB42CE" w:rsidRPr="008D2928" w:rsidRDefault="00BB42CE" w:rsidP="008342A6">
            <w:pPr>
              <w:pStyle w:val="TableParagraph"/>
              <w:spacing w:line="263" w:lineRule="exact"/>
              <w:ind w:left="11"/>
              <w:jc w:val="center"/>
              <w:rPr>
                <w:sz w:val="24"/>
              </w:rPr>
            </w:pPr>
            <w:r w:rsidRPr="008D2928">
              <w:rPr>
                <w:sz w:val="24"/>
              </w:rPr>
              <w:t>3</w:t>
            </w:r>
          </w:p>
        </w:tc>
        <w:tc>
          <w:tcPr>
            <w:tcW w:w="4171" w:type="dxa"/>
          </w:tcPr>
          <w:p w14:paraId="0C74A586" w14:textId="77777777" w:rsidR="00BB42CE" w:rsidRPr="008D2928" w:rsidRDefault="00BB42CE" w:rsidP="008342A6">
            <w:pPr>
              <w:pStyle w:val="TableParagraph"/>
              <w:spacing w:line="263" w:lineRule="exact"/>
              <w:ind w:left="104"/>
              <w:rPr>
                <w:sz w:val="24"/>
              </w:rPr>
            </w:pPr>
            <w:r w:rsidRPr="008D2928">
              <w:rPr>
                <w:sz w:val="24"/>
              </w:rPr>
              <w:t>SCIENCE</w:t>
            </w:r>
          </w:p>
        </w:tc>
        <w:tc>
          <w:tcPr>
            <w:tcW w:w="749" w:type="dxa"/>
          </w:tcPr>
          <w:p w14:paraId="71FEAD3D" w14:textId="77777777" w:rsidR="00BB42CE" w:rsidRPr="008D2928" w:rsidRDefault="00BB42CE" w:rsidP="008342A6">
            <w:pPr>
              <w:pStyle w:val="TableParagraph"/>
              <w:spacing w:line="263" w:lineRule="exact"/>
              <w:ind w:left="6"/>
              <w:jc w:val="center"/>
              <w:rPr>
                <w:sz w:val="24"/>
              </w:rPr>
            </w:pPr>
            <w:r w:rsidRPr="008D2928">
              <w:rPr>
                <w:sz w:val="24"/>
              </w:rPr>
              <w:t>4</w:t>
            </w:r>
          </w:p>
        </w:tc>
      </w:tr>
      <w:tr w:rsidR="00BB42CE" w:rsidRPr="008D2928" w14:paraId="76CA78FD" w14:textId="77777777" w:rsidTr="008342A6">
        <w:trPr>
          <w:trHeight w:val="282"/>
        </w:trPr>
        <w:tc>
          <w:tcPr>
            <w:tcW w:w="708" w:type="dxa"/>
            <w:vMerge/>
            <w:tcBorders>
              <w:top w:val="nil"/>
            </w:tcBorders>
            <w:textDirection w:val="btLr"/>
          </w:tcPr>
          <w:p w14:paraId="54A2B0BD" w14:textId="77777777" w:rsidR="00BB42CE" w:rsidRPr="008D2928" w:rsidRDefault="00BB42CE" w:rsidP="008342A6">
            <w:pPr>
              <w:rPr>
                <w:sz w:val="2"/>
                <w:szCs w:val="2"/>
              </w:rPr>
            </w:pPr>
          </w:p>
        </w:tc>
        <w:tc>
          <w:tcPr>
            <w:tcW w:w="3286" w:type="dxa"/>
          </w:tcPr>
          <w:p w14:paraId="00632904" w14:textId="77777777" w:rsidR="00BB42CE" w:rsidRPr="008D2928" w:rsidRDefault="00BB42CE" w:rsidP="008342A6">
            <w:pPr>
              <w:pStyle w:val="TableParagraph"/>
              <w:spacing w:line="263" w:lineRule="exact"/>
              <w:ind w:left="110"/>
              <w:rPr>
                <w:sz w:val="24"/>
              </w:rPr>
            </w:pPr>
            <w:r w:rsidRPr="008D2928">
              <w:rPr>
                <w:sz w:val="24"/>
              </w:rPr>
              <w:t>-----------------------------------</w:t>
            </w:r>
          </w:p>
        </w:tc>
        <w:tc>
          <w:tcPr>
            <w:tcW w:w="677" w:type="dxa"/>
          </w:tcPr>
          <w:p w14:paraId="77293692" w14:textId="77777777" w:rsidR="00BB42CE" w:rsidRPr="008D2928" w:rsidRDefault="00BB42CE" w:rsidP="008342A6">
            <w:pPr>
              <w:pStyle w:val="TableParagraph"/>
              <w:rPr>
                <w:sz w:val="20"/>
              </w:rPr>
            </w:pPr>
          </w:p>
        </w:tc>
        <w:tc>
          <w:tcPr>
            <w:tcW w:w="4171" w:type="dxa"/>
          </w:tcPr>
          <w:p w14:paraId="031F811F" w14:textId="77777777" w:rsidR="00BB42CE" w:rsidRPr="008D2928" w:rsidRDefault="00BB42CE" w:rsidP="008342A6">
            <w:pPr>
              <w:pStyle w:val="TableParagraph"/>
              <w:spacing w:line="263" w:lineRule="exact"/>
              <w:ind w:left="104"/>
              <w:rPr>
                <w:sz w:val="24"/>
              </w:rPr>
            </w:pPr>
            <w:r w:rsidRPr="008D2928">
              <w:rPr>
                <w:sz w:val="24"/>
              </w:rPr>
              <w:t>SCIENCE LAB</w:t>
            </w:r>
          </w:p>
        </w:tc>
        <w:tc>
          <w:tcPr>
            <w:tcW w:w="749" w:type="dxa"/>
          </w:tcPr>
          <w:p w14:paraId="6AA92A59" w14:textId="77777777" w:rsidR="00BB42CE" w:rsidRPr="008D2928" w:rsidRDefault="00BB42CE" w:rsidP="008342A6">
            <w:pPr>
              <w:pStyle w:val="TableParagraph"/>
              <w:spacing w:line="263" w:lineRule="exact"/>
              <w:ind w:left="142" w:right="135"/>
              <w:jc w:val="center"/>
              <w:rPr>
                <w:sz w:val="24"/>
              </w:rPr>
            </w:pPr>
            <w:r w:rsidRPr="008D2928">
              <w:rPr>
                <w:sz w:val="24"/>
              </w:rPr>
              <w:t>CR</w:t>
            </w:r>
          </w:p>
        </w:tc>
      </w:tr>
      <w:tr w:rsidR="00BB42CE" w:rsidRPr="008D2928" w14:paraId="363A78E0" w14:textId="77777777" w:rsidTr="008342A6">
        <w:trPr>
          <w:trHeight w:val="551"/>
        </w:trPr>
        <w:tc>
          <w:tcPr>
            <w:tcW w:w="708" w:type="dxa"/>
            <w:vMerge/>
            <w:tcBorders>
              <w:top w:val="nil"/>
            </w:tcBorders>
            <w:textDirection w:val="btLr"/>
          </w:tcPr>
          <w:p w14:paraId="50907EE4" w14:textId="77777777" w:rsidR="00BB42CE" w:rsidRPr="008D2928" w:rsidRDefault="00BB42CE" w:rsidP="008342A6">
            <w:pPr>
              <w:rPr>
                <w:sz w:val="2"/>
                <w:szCs w:val="2"/>
              </w:rPr>
            </w:pPr>
          </w:p>
        </w:tc>
        <w:tc>
          <w:tcPr>
            <w:tcW w:w="3286" w:type="dxa"/>
          </w:tcPr>
          <w:p w14:paraId="5260C9C4" w14:textId="77777777" w:rsidR="00BB42CE" w:rsidRPr="008D2928" w:rsidRDefault="00BB42CE" w:rsidP="008342A6">
            <w:pPr>
              <w:pStyle w:val="TableParagraph"/>
              <w:spacing w:before="1"/>
              <w:ind w:left="110"/>
              <w:rPr>
                <w:sz w:val="24"/>
              </w:rPr>
            </w:pPr>
            <w:r w:rsidRPr="008D2928">
              <w:rPr>
                <w:sz w:val="24"/>
              </w:rPr>
              <w:t>RELI 1301 Christian Ethics</w:t>
            </w:r>
          </w:p>
        </w:tc>
        <w:tc>
          <w:tcPr>
            <w:tcW w:w="677" w:type="dxa"/>
          </w:tcPr>
          <w:p w14:paraId="66295558" w14:textId="77777777" w:rsidR="00BB42CE" w:rsidRPr="008D2928" w:rsidRDefault="00BB42CE" w:rsidP="008342A6">
            <w:pPr>
              <w:pStyle w:val="TableParagraph"/>
              <w:spacing w:before="1"/>
              <w:ind w:left="11"/>
              <w:jc w:val="center"/>
              <w:rPr>
                <w:sz w:val="24"/>
              </w:rPr>
            </w:pPr>
            <w:r w:rsidRPr="008D2928">
              <w:rPr>
                <w:sz w:val="24"/>
              </w:rPr>
              <w:t>3</w:t>
            </w:r>
          </w:p>
        </w:tc>
        <w:tc>
          <w:tcPr>
            <w:tcW w:w="4171" w:type="dxa"/>
          </w:tcPr>
          <w:p w14:paraId="5ABBF572" w14:textId="77777777" w:rsidR="00BB42CE" w:rsidRPr="008D2928" w:rsidRDefault="00BB42CE" w:rsidP="008342A6">
            <w:pPr>
              <w:pStyle w:val="TableParagraph"/>
              <w:spacing w:before="6" w:line="274" w:lineRule="exact"/>
              <w:ind w:left="104" w:right="357"/>
              <w:rPr>
                <w:sz w:val="24"/>
              </w:rPr>
            </w:pPr>
            <w:r w:rsidRPr="008D2928">
              <w:rPr>
                <w:sz w:val="24"/>
              </w:rPr>
              <w:t>COSC 1300 Introduction to Computer Information Systems/Data Science</w:t>
            </w:r>
          </w:p>
        </w:tc>
        <w:tc>
          <w:tcPr>
            <w:tcW w:w="749" w:type="dxa"/>
          </w:tcPr>
          <w:p w14:paraId="77C40681" w14:textId="77777777" w:rsidR="00BB42CE" w:rsidRPr="008D2928" w:rsidRDefault="00BB42CE" w:rsidP="008342A6">
            <w:pPr>
              <w:pStyle w:val="TableParagraph"/>
              <w:spacing w:before="1"/>
              <w:ind w:left="6"/>
              <w:jc w:val="center"/>
              <w:rPr>
                <w:sz w:val="24"/>
              </w:rPr>
            </w:pPr>
            <w:r w:rsidRPr="008D2928">
              <w:rPr>
                <w:sz w:val="24"/>
              </w:rPr>
              <w:t>3</w:t>
            </w:r>
          </w:p>
        </w:tc>
      </w:tr>
      <w:tr w:rsidR="00BB42CE" w:rsidRPr="008D2928" w14:paraId="11D5734A" w14:textId="77777777" w:rsidTr="008342A6">
        <w:trPr>
          <w:trHeight w:val="276"/>
        </w:trPr>
        <w:tc>
          <w:tcPr>
            <w:tcW w:w="708" w:type="dxa"/>
            <w:vMerge/>
            <w:tcBorders>
              <w:top w:val="nil"/>
            </w:tcBorders>
            <w:textDirection w:val="btLr"/>
          </w:tcPr>
          <w:p w14:paraId="7C3C0682" w14:textId="77777777" w:rsidR="00BB42CE" w:rsidRPr="008D2928" w:rsidRDefault="00BB42CE" w:rsidP="008342A6">
            <w:pPr>
              <w:rPr>
                <w:sz w:val="2"/>
                <w:szCs w:val="2"/>
              </w:rPr>
            </w:pPr>
          </w:p>
        </w:tc>
        <w:tc>
          <w:tcPr>
            <w:tcW w:w="3286" w:type="dxa"/>
          </w:tcPr>
          <w:p w14:paraId="25D2A0F7" w14:textId="77777777" w:rsidR="00BB42CE" w:rsidRPr="008D2928" w:rsidRDefault="00BB42CE" w:rsidP="008342A6">
            <w:pPr>
              <w:pStyle w:val="TableParagraph"/>
              <w:spacing w:line="256" w:lineRule="exact"/>
              <w:ind w:left="110"/>
              <w:rPr>
                <w:sz w:val="24"/>
              </w:rPr>
            </w:pPr>
            <w:r w:rsidRPr="008D2928">
              <w:rPr>
                <w:sz w:val="24"/>
              </w:rPr>
              <w:t>HIST 1301 U.S. History I</w:t>
            </w:r>
          </w:p>
        </w:tc>
        <w:tc>
          <w:tcPr>
            <w:tcW w:w="677" w:type="dxa"/>
          </w:tcPr>
          <w:p w14:paraId="1C75E166" w14:textId="77777777" w:rsidR="00BB42CE" w:rsidRPr="008D2928" w:rsidRDefault="00BB42CE" w:rsidP="008342A6">
            <w:pPr>
              <w:pStyle w:val="TableParagraph"/>
              <w:spacing w:line="256" w:lineRule="exact"/>
              <w:ind w:left="11"/>
              <w:jc w:val="center"/>
              <w:rPr>
                <w:sz w:val="24"/>
              </w:rPr>
            </w:pPr>
            <w:r w:rsidRPr="008D2928">
              <w:rPr>
                <w:sz w:val="24"/>
              </w:rPr>
              <w:t>3</w:t>
            </w:r>
          </w:p>
        </w:tc>
        <w:tc>
          <w:tcPr>
            <w:tcW w:w="4171" w:type="dxa"/>
          </w:tcPr>
          <w:p w14:paraId="7154CC56" w14:textId="77777777" w:rsidR="00BB42CE" w:rsidRPr="008D2928" w:rsidRDefault="00BB42CE" w:rsidP="008342A6">
            <w:pPr>
              <w:pStyle w:val="TableParagraph"/>
              <w:spacing w:line="256" w:lineRule="exact"/>
              <w:ind w:left="104"/>
              <w:rPr>
                <w:sz w:val="24"/>
              </w:rPr>
            </w:pPr>
            <w:r w:rsidRPr="008D2928">
              <w:rPr>
                <w:sz w:val="24"/>
              </w:rPr>
              <w:t>HIST 2381 African American History</w:t>
            </w:r>
          </w:p>
        </w:tc>
        <w:tc>
          <w:tcPr>
            <w:tcW w:w="749" w:type="dxa"/>
          </w:tcPr>
          <w:p w14:paraId="5D2FE79E" w14:textId="77777777" w:rsidR="00BB42CE" w:rsidRPr="008D2928" w:rsidRDefault="00BB42CE" w:rsidP="008342A6">
            <w:pPr>
              <w:pStyle w:val="TableParagraph"/>
              <w:spacing w:line="256" w:lineRule="exact"/>
              <w:ind w:left="6"/>
              <w:jc w:val="center"/>
              <w:rPr>
                <w:sz w:val="24"/>
              </w:rPr>
            </w:pPr>
            <w:r w:rsidRPr="008D2928">
              <w:rPr>
                <w:sz w:val="24"/>
              </w:rPr>
              <w:t>3</w:t>
            </w:r>
          </w:p>
        </w:tc>
      </w:tr>
      <w:tr w:rsidR="00BB42CE" w:rsidRPr="008D2928" w14:paraId="2D0ED456" w14:textId="77777777" w:rsidTr="008342A6">
        <w:trPr>
          <w:trHeight w:val="556"/>
        </w:trPr>
        <w:tc>
          <w:tcPr>
            <w:tcW w:w="708" w:type="dxa"/>
            <w:vMerge/>
            <w:tcBorders>
              <w:top w:val="nil"/>
            </w:tcBorders>
            <w:textDirection w:val="btLr"/>
          </w:tcPr>
          <w:p w14:paraId="44B49E05" w14:textId="77777777" w:rsidR="00BB42CE" w:rsidRPr="008D2928" w:rsidRDefault="00BB42CE" w:rsidP="008342A6">
            <w:pPr>
              <w:rPr>
                <w:sz w:val="2"/>
                <w:szCs w:val="2"/>
              </w:rPr>
            </w:pPr>
          </w:p>
        </w:tc>
        <w:tc>
          <w:tcPr>
            <w:tcW w:w="3286" w:type="dxa"/>
          </w:tcPr>
          <w:p w14:paraId="601F123C" w14:textId="77777777" w:rsidR="00BB42CE" w:rsidRPr="008D2928" w:rsidRDefault="00BB42CE" w:rsidP="008342A6">
            <w:pPr>
              <w:pStyle w:val="TableParagraph"/>
              <w:spacing w:line="273" w:lineRule="exact"/>
              <w:ind w:left="110"/>
              <w:rPr>
                <w:sz w:val="24"/>
              </w:rPr>
            </w:pPr>
            <w:r w:rsidRPr="008D2928">
              <w:rPr>
                <w:sz w:val="24"/>
              </w:rPr>
              <w:t>RELI 2301 Survey of Old</w:t>
            </w:r>
          </w:p>
          <w:p w14:paraId="230B81A2" w14:textId="77777777" w:rsidR="00BB42CE" w:rsidRPr="008D2928" w:rsidRDefault="00BB42CE" w:rsidP="008342A6">
            <w:pPr>
              <w:pStyle w:val="TableParagraph"/>
              <w:spacing w:before="2" w:line="261" w:lineRule="exact"/>
              <w:ind w:left="110"/>
              <w:rPr>
                <w:sz w:val="24"/>
              </w:rPr>
            </w:pPr>
            <w:r w:rsidRPr="008D2928">
              <w:rPr>
                <w:sz w:val="24"/>
              </w:rPr>
              <w:t>Testament</w:t>
            </w:r>
          </w:p>
        </w:tc>
        <w:tc>
          <w:tcPr>
            <w:tcW w:w="677" w:type="dxa"/>
          </w:tcPr>
          <w:p w14:paraId="0B78E4AB" w14:textId="77777777" w:rsidR="00BB42CE" w:rsidRPr="008D2928" w:rsidRDefault="00BB42CE" w:rsidP="008342A6">
            <w:pPr>
              <w:pStyle w:val="TableParagraph"/>
              <w:spacing w:line="273" w:lineRule="exact"/>
              <w:ind w:left="11"/>
              <w:jc w:val="center"/>
              <w:rPr>
                <w:sz w:val="24"/>
              </w:rPr>
            </w:pPr>
            <w:r w:rsidRPr="008D2928">
              <w:rPr>
                <w:sz w:val="24"/>
              </w:rPr>
              <w:t>3</w:t>
            </w:r>
          </w:p>
        </w:tc>
        <w:tc>
          <w:tcPr>
            <w:tcW w:w="4171" w:type="dxa"/>
          </w:tcPr>
          <w:p w14:paraId="37E92C2B" w14:textId="77777777" w:rsidR="00BB42CE" w:rsidRPr="008D2928" w:rsidRDefault="00BB42CE" w:rsidP="008342A6">
            <w:pPr>
              <w:pStyle w:val="TableParagraph"/>
              <w:spacing w:line="273" w:lineRule="exact"/>
              <w:ind w:left="104"/>
              <w:rPr>
                <w:sz w:val="24"/>
              </w:rPr>
            </w:pPr>
            <w:r w:rsidRPr="008D2928">
              <w:rPr>
                <w:sz w:val="24"/>
              </w:rPr>
              <w:t>RELI 1302 Survey of New Testament</w:t>
            </w:r>
          </w:p>
        </w:tc>
        <w:tc>
          <w:tcPr>
            <w:tcW w:w="749" w:type="dxa"/>
          </w:tcPr>
          <w:p w14:paraId="0750425E" w14:textId="77777777" w:rsidR="00BB42CE" w:rsidRPr="008D2928" w:rsidRDefault="00BB42CE" w:rsidP="008342A6">
            <w:pPr>
              <w:pStyle w:val="TableParagraph"/>
              <w:spacing w:line="273" w:lineRule="exact"/>
              <w:ind w:left="6"/>
              <w:jc w:val="center"/>
              <w:rPr>
                <w:sz w:val="24"/>
              </w:rPr>
            </w:pPr>
            <w:r w:rsidRPr="008D2928">
              <w:rPr>
                <w:sz w:val="24"/>
              </w:rPr>
              <w:t>3</w:t>
            </w:r>
          </w:p>
        </w:tc>
      </w:tr>
      <w:tr w:rsidR="00BB42CE" w:rsidRPr="008D2928" w14:paraId="6A698550" w14:textId="77777777" w:rsidTr="008342A6">
        <w:trPr>
          <w:trHeight w:val="278"/>
        </w:trPr>
        <w:tc>
          <w:tcPr>
            <w:tcW w:w="708" w:type="dxa"/>
            <w:vMerge/>
            <w:tcBorders>
              <w:top w:val="nil"/>
            </w:tcBorders>
            <w:textDirection w:val="btLr"/>
          </w:tcPr>
          <w:p w14:paraId="2CF4A5F5" w14:textId="77777777" w:rsidR="00BB42CE" w:rsidRPr="008D2928" w:rsidRDefault="00BB42CE" w:rsidP="008342A6">
            <w:pPr>
              <w:rPr>
                <w:sz w:val="2"/>
                <w:szCs w:val="2"/>
              </w:rPr>
            </w:pPr>
          </w:p>
        </w:tc>
        <w:tc>
          <w:tcPr>
            <w:tcW w:w="3286" w:type="dxa"/>
          </w:tcPr>
          <w:p w14:paraId="408F831E" w14:textId="77777777" w:rsidR="00BB42CE" w:rsidRPr="008D2928" w:rsidRDefault="00BB42CE" w:rsidP="008342A6">
            <w:pPr>
              <w:pStyle w:val="TableParagraph"/>
              <w:spacing w:line="258" w:lineRule="exact"/>
              <w:ind w:left="110"/>
              <w:rPr>
                <w:sz w:val="24"/>
              </w:rPr>
            </w:pPr>
            <w:r w:rsidRPr="008D2928">
              <w:rPr>
                <w:sz w:val="24"/>
              </w:rPr>
              <w:t>INTS 1000 Chapel</w:t>
            </w:r>
          </w:p>
        </w:tc>
        <w:tc>
          <w:tcPr>
            <w:tcW w:w="677" w:type="dxa"/>
          </w:tcPr>
          <w:p w14:paraId="5CA5EAF1" w14:textId="77777777" w:rsidR="00BB42CE" w:rsidRPr="008D2928" w:rsidRDefault="00BB42CE" w:rsidP="008342A6">
            <w:pPr>
              <w:pStyle w:val="TableParagraph"/>
              <w:spacing w:line="258" w:lineRule="exact"/>
              <w:ind w:left="11"/>
              <w:jc w:val="center"/>
              <w:rPr>
                <w:sz w:val="24"/>
              </w:rPr>
            </w:pPr>
            <w:r w:rsidRPr="008D2928">
              <w:rPr>
                <w:sz w:val="24"/>
              </w:rPr>
              <w:t>0</w:t>
            </w:r>
          </w:p>
        </w:tc>
        <w:tc>
          <w:tcPr>
            <w:tcW w:w="4171" w:type="dxa"/>
          </w:tcPr>
          <w:p w14:paraId="6432FF9B" w14:textId="77777777" w:rsidR="00BB42CE" w:rsidRPr="008D2928" w:rsidRDefault="00BB42CE" w:rsidP="008342A6">
            <w:pPr>
              <w:pStyle w:val="TableParagraph"/>
              <w:spacing w:line="258" w:lineRule="exact"/>
              <w:ind w:left="104"/>
              <w:rPr>
                <w:sz w:val="24"/>
              </w:rPr>
            </w:pPr>
            <w:r w:rsidRPr="008D2928">
              <w:rPr>
                <w:sz w:val="24"/>
              </w:rPr>
              <w:t>INTS 1000 Chapel</w:t>
            </w:r>
          </w:p>
        </w:tc>
        <w:tc>
          <w:tcPr>
            <w:tcW w:w="749" w:type="dxa"/>
          </w:tcPr>
          <w:p w14:paraId="1384D845" w14:textId="77777777" w:rsidR="00BB42CE" w:rsidRPr="008D2928" w:rsidRDefault="00BB42CE" w:rsidP="008342A6">
            <w:pPr>
              <w:pStyle w:val="TableParagraph"/>
              <w:spacing w:line="258" w:lineRule="exact"/>
              <w:ind w:left="6"/>
              <w:jc w:val="center"/>
              <w:rPr>
                <w:sz w:val="24"/>
              </w:rPr>
            </w:pPr>
            <w:r w:rsidRPr="008D2928">
              <w:rPr>
                <w:sz w:val="24"/>
              </w:rPr>
              <w:t>0</w:t>
            </w:r>
          </w:p>
        </w:tc>
      </w:tr>
      <w:tr w:rsidR="00BB42CE" w:rsidRPr="008D2928" w14:paraId="3106DDAF" w14:textId="77777777" w:rsidTr="008342A6">
        <w:trPr>
          <w:trHeight w:val="282"/>
        </w:trPr>
        <w:tc>
          <w:tcPr>
            <w:tcW w:w="708" w:type="dxa"/>
            <w:vMerge/>
            <w:tcBorders>
              <w:top w:val="nil"/>
            </w:tcBorders>
            <w:textDirection w:val="btLr"/>
          </w:tcPr>
          <w:p w14:paraId="6D2C3B61" w14:textId="77777777" w:rsidR="00BB42CE" w:rsidRPr="008D2928" w:rsidRDefault="00BB42CE" w:rsidP="008342A6">
            <w:pPr>
              <w:rPr>
                <w:sz w:val="2"/>
                <w:szCs w:val="2"/>
              </w:rPr>
            </w:pPr>
          </w:p>
        </w:tc>
        <w:tc>
          <w:tcPr>
            <w:tcW w:w="3286" w:type="dxa"/>
          </w:tcPr>
          <w:p w14:paraId="54EEF8F7" w14:textId="77777777" w:rsidR="00BB42CE" w:rsidRPr="008D2928" w:rsidRDefault="00BB42CE" w:rsidP="008342A6">
            <w:pPr>
              <w:pStyle w:val="TableParagraph"/>
              <w:spacing w:line="263" w:lineRule="exact"/>
              <w:ind w:left="110"/>
              <w:rPr>
                <w:sz w:val="24"/>
              </w:rPr>
            </w:pPr>
            <w:r w:rsidRPr="008D2928">
              <w:rPr>
                <w:sz w:val="24"/>
              </w:rPr>
              <w:t>INTS 1101 First Year Exp.</w:t>
            </w:r>
          </w:p>
        </w:tc>
        <w:tc>
          <w:tcPr>
            <w:tcW w:w="677" w:type="dxa"/>
          </w:tcPr>
          <w:p w14:paraId="6ED1F7F7" w14:textId="77777777" w:rsidR="00BB42CE" w:rsidRPr="008D2928" w:rsidRDefault="00BB42CE" w:rsidP="008342A6">
            <w:pPr>
              <w:pStyle w:val="TableParagraph"/>
              <w:spacing w:line="263" w:lineRule="exact"/>
              <w:ind w:left="107" w:right="96"/>
              <w:jc w:val="center"/>
              <w:rPr>
                <w:sz w:val="24"/>
              </w:rPr>
            </w:pPr>
            <w:r w:rsidRPr="008D2928">
              <w:rPr>
                <w:sz w:val="24"/>
              </w:rPr>
              <w:t>0.5</w:t>
            </w:r>
          </w:p>
        </w:tc>
        <w:tc>
          <w:tcPr>
            <w:tcW w:w="4171" w:type="dxa"/>
          </w:tcPr>
          <w:p w14:paraId="0822AF94" w14:textId="77777777" w:rsidR="00BB42CE" w:rsidRPr="008D2928" w:rsidRDefault="00BB42CE" w:rsidP="008342A6">
            <w:pPr>
              <w:pStyle w:val="TableParagraph"/>
              <w:spacing w:line="263" w:lineRule="exact"/>
              <w:ind w:left="104"/>
              <w:rPr>
                <w:sz w:val="24"/>
              </w:rPr>
            </w:pPr>
            <w:r w:rsidRPr="008D2928">
              <w:rPr>
                <w:sz w:val="24"/>
              </w:rPr>
              <w:t>INTS 1101 First Year Exp.</w:t>
            </w:r>
          </w:p>
        </w:tc>
        <w:tc>
          <w:tcPr>
            <w:tcW w:w="749" w:type="dxa"/>
          </w:tcPr>
          <w:p w14:paraId="35B66329" w14:textId="77777777" w:rsidR="00BB42CE" w:rsidRPr="008D2928" w:rsidRDefault="00BB42CE" w:rsidP="008342A6">
            <w:pPr>
              <w:pStyle w:val="TableParagraph"/>
              <w:spacing w:line="263" w:lineRule="exact"/>
              <w:ind w:left="142" w:right="136"/>
              <w:jc w:val="center"/>
              <w:rPr>
                <w:sz w:val="24"/>
              </w:rPr>
            </w:pPr>
            <w:r w:rsidRPr="008D2928">
              <w:rPr>
                <w:sz w:val="24"/>
              </w:rPr>
              <w:t>0.5</w:t>
            </w:r>
          </w:p>
        </w:tc>
      </w:tr>
      <w:tr w:rsidR="00BB42CE" w:rsidRPr="008D2928" w14:paraId="42D695C4" w14:textId="77777777" w:rsidTr="008342A6">
        <w:trPr>
          <w:trHeight w:val="287"/>
        </w:trPr>
        <w:tc>
          <w:tcPr>
            <w:tcW w:w="708" w:type="dxa"/>
            <w:vMerge/>
            <w:tcBorders>
              <w:top w:val="nil"/>
            </w:tcBorders>
            <w:textDirection w:val="btLr"/>
          </w:tcPr>
          <w:p w14:paraId="6F73487B" w14:textId="77777777" w:rsidR="00BB42CE" w:rsidRPr="008D2928" w:rsidRDefault="00BB42CE" w:rsidP="008342A6">
            <w:pPr>
              <w:rPr>
                <w:sz w:val="2"/>
                <w:szCs w:val="2"/>
              </w:rPr>
            </w:pPr>
          </w:p>
        </w:tc>
        <w:tc>
          <w:tcPr>
            <w:tcW w:w="3286" w:type="dxa"/>
          </w:tcPr>
          <w:p w14:paraId="34B08295" w14:textId="77777777" w:rsidR="00BB42CE" w:rsidRPr="008D2928" w:rsidRDefault="00BB42CE" w:rsidP="008342A6">
            <w:pPr>
              <w:pStyle w:val="TableParagraph"/>
              <w:rPr>
                <w:sz w:val="20"/>
              </w:rPr>
            </w:pPr>
          </w:p>
        </w:tc>
        <w:tc>
          <w:tcPr>
            <w:tcW w:w="677" w:type="dxa"/>
          </w:tcPr>
          <w:p w14:paraId="728E572E" w14:textId="77777777" w:rsidR="00BB42CE" w:rsidRPr="008D2928" w:rsidRDefault="00BB42CE" w:rsidP="008342A6">
            <w:pPr>
              <w:pStyle w:val="TableParagraph"/>
              <w:spacing w:before="1" w:line="266" w:lineRule="exact"/>
              <w:ind w:left="107" w:right="96"/>
              <w:jc w:val="center"/>
              <w:rPr>
                <w:b/>
                <w:sz w:val="24"/>
              </w:rPr>
            </w:pPr>
            <w:r w:rsidRPr="008D2928">
              <w:rPr>
                <w:b/>
                <w:sz w:val="24"/>
              </w:rPr>
              <w:t>15.5</w:t>
            </w:r>
          </w:p>
        </w:tc>
        <w:tc>
          <w:tcPr>
            <w:tcW w:w="4171" w:type="dxa"/>
          </w:tcPr>
          <w:p w14:paraId="59B383BC" w14:textId="77777777" w:rsidR="00BB42CE" w:rsidRPr="008D2928" w:rsidRDefault="00BB42CE" w:rsidP="008342A6">
            <w:pPr>
              <w:pStyle w:val="TableParagraph"/>
              <w:rPr>
                <w:sz w:val="20"/>
              </w:rPr>
            </w:pPr>
          </w:p>
        </w:tc>
        <w:tc>
          <w:tcPr>
            <w:tcW w:w="749" w:type="dxa"/>
          </w:tcPr>
          <w:p w14:paraId="56D19F3C" w14:textId="77777777" w:rsidR="00BB42CE" w:rsidRPr="008D2928" w:rsidRDefault="00BB42CE" w:rsidP="008342A6">
            <w:pPr>
              <w:pStyle w:val="TableParagraph"/>
              <w:spacing w:before="1" w:line="266" w:lineRule="exact"/>
              <w:ind w:left="142" w:right="136"/>
              <w:jc w:val="center"/>
              <w:rPr>
                <w:b/>
                <w:sz w:val="24"/>
              </w:rPr>
            </w:pPr>
            <w:r w:rsidRPr="008D2928">
              <w:rPr>
                <w:b/>
                <w:sz w:val="24"/>
              </w:rPr>
              <w:t>16.5</w:t>
            </w:r>
          </w:p>
        </w:tc>
      </w:tr>
    </w:tbl>
    <w:p w14:paraId="3D3C594B" w14:textId="77777777" w:rsidR="00BB42CE" w:rsidRDefault="00BB42CE" w:rsidP="00BB42CE">
      <w:pPr>
        <w:spacing w:line="266" w:lineRule="exact"/>
        <w:jc w:val="center"/>
        <w:rPr>
          <w:sz w:val="24"/>
        </w:rPr>
      </w:pPr>
      <w:r>
        <w:rPr>
          <w:sz w:val="24"/>
        </w:rPr>
        <w:t xml:space="preserve"> </w:t>
      </w:r>
    </w:p>
    <w:p w14:paraId="4F3A6AF6" w14:textId="77777777" w:rsidR="00BB42CE" w:rsidRDefault="00BB42CE" w:rsidP="00BB42CE">
      <w:pPr>
        <w:spacing w:line="266" w:lineRule="exact"/>
        <w:jc w:val="center"/>
        <w:rPr>
          <w:sz w:val="24"/>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330"/>
        <w:gridCol w:w="630"/>
        <w:gridCol w:w="4176"/>
        <w:gridCol w:w="749"/>
      </w:tblGrid>
      <w:tr w:rsidR="00BB42CE" w:rsidRPr="00D054F2" w14:paraId="59903413" w14:textId="77777777" w:rsidTr="008342A6">
        <w:trPr>
          <w:trHeight w:val="440"/>
        </w:trPr>
        <w:tc>
          <w:tcPr>
            <w:tcW w:w="708" w:type="dxa"/>
            <w:vMerge w:val="restart"/>
            <w:textDirection w:val="btLr"/>
          </w:tcPr>
          <w:p w14:paraId="0F263B9B" w14:textId="77777777" w:rsidR="00BB42CE" w:rsidRPr="00D054F2" w:rsidRDefault="00BB42CE" w:rsidP="008342A6">
            <w:pPr>
              <w:pStyle w:val="TableParagraph"/>
              <w:spacing w:before="107"/>
              <w:ind w:left="113"/>
              <w:rPr>
                <w:b/>
                <w:sz w:val="24"/>
              </w:rPr>
            </w:pPr>
            <w:r>
              <w:rPr>
                <w:b/>
                <w:sz w:val="24"/>
              </w:rPr>
              <w:t xml:space="preserve">               SECOND YEAR</w:t>
            </w:r>
          </w:p>
        </w:tc>
        <w:tc>
          <w:tcPr>
            <w:tcW w:w="3330" w:type="dxa"/>
            <w:shd w:val="clear" w:color="auto" w:fill="A6A6A6"/>
          </w:tcPr>
          <w:p w14:paraId="48C973C9" w14:textId="77777777" w:rsidR="00BB42CE" w:rsidRPr="00D054F2" w:rsidRDefault="00BB42CE" w:rsidP="008342A6">
            <w:pPr>
              <w:pStyle w:val="TableParagraph"/>
              <w:spacing w:line="263" w:lineRule="exact"/>
              <w:ind w:left="691"/>
              <w:rPr>
                <w:sz w:val="24"/>
              </w:rPr>
            </w:pPr>
            <w:r w:rsidRPr="00D054F2">
              <w:rPr>
                <w:sz w:val="24"/>
              </w:rPr>
              <w:t>FIRST SEMESTER</w:t>
            </w:r>
          </w:p>
        </w:tc>
        <w:tc>
          <w:tcPr>
            <w:tcW w:w="630" w:type="dxa"/>
            <w:shd w:val="clear" w:color="auto" w:fill="A6A6A6"/>
          </w:tcPr>
          <w:p w14:paraId="736BD4FC" w14:textId="77777777" w:rsidR="00BB42CE" w:rsidRPr="00D054F2" w:rsidRDefault="00BB42CE" w:rsidP="008342A6">
            <w:pPr>
              <w:pStyle w:val="TableParagraph"/>
              <w:rPr>
                <w:sz w:val="20"/>
              </w:rPr>
            </w:pPr>
          </w:p>
        </w:tc>
        <w:tc>
          <w:tcPr>
            <w:tcW w:w="4176" w:type="dxa"/>
            <w:shd w:val="clear" w:color="auto" w:fill="A6A6A6"/>
          </w:tcPr>
          <w:p w14:paraId="0AD6C821" w14:textId="77777777" w:rsidR="00BB42CE" w:rsidRPr="00D054F2" w:rsidRDefault="00BB42CE" w:rsidP="008342A6">
            <w:pPr>
              <w:pStyle w:val="TableParagraph"/>
              <w:spacing w:line="263" w:lineRule="exact"/>
              <w:ind w:left="1006"/>
              <w:rPr>
                <w:sz w:val="24"/>
              </w:rPr>
            </w:pPr>
            <w:r w:rsidRPr="00D054F2">
              <w:rPr>
                <w:sz w:val="24"/>
              </w:rPr>
              <w:t>SECOND SEMESTER</w:t>
            </w:r>
          </w:p>
        </w:tc>
        <w:tc>
          <w:tcPr>
            <w:tcW w:w="749" w:type="dxa"/>
            <w:shd w:val="clear" w:color="auto" w:fill="A6A6A6"/>
          </w:tcPr>
          <w:p w14:paraId="6CC841C6" w14:textId="77777777" w:rsidR="00BB42CE" w:rsidRPr="00D054F2" w:rsidRDefault="00BB42CE" w:rsidP="008342A6">
            <w:pPr>
              <w:pStyle w:val="TableParagraph"/>
              <w:rPr>
                <w:sz w:val="20"/>
              </w:rPr>
            </w:pPr>
          </w:p>
        </w:tc>
      </w:tr>
      <w:tr w:rsidR="00BB42CE" w:rsidRPr="00D054F2" w14:paraId="3405670D" w14:textId="77777777" w:rsidTr="008342A6">
        <w:trPr>
          <w:trHeight w:val="297"/>
        </w:trPr>
        <w:tc>
          <w:tcPr>
            <w:tcW w:w="708" w:type="dxa"/>
            <w:vMerge/>
            <w:tcBorders>
              <w:top w:val="nil"/>
            </w:tcBorders>
            <w:textDirection w:val="btLr"/>
          </w:tcPr>
          <w:p w14:paraId="0C2AB384" w14:textId="77777777" w:rsidR="00BB42CE" w:rsidRPr="00D054F2" w:rsidRDefault="00BB42CE" w:rsidP="008342A6">
            <w:pPr>
              <w:rPr>
                <w:sz w:val="2"/>
                <w:szCs w:val="2"/>
              </w:rPr>
            </w:pPr>
          </w:p>
        </w:tc>
        <w:tc>
          <w:tcPr>
            <w:tcW w:w="3330" w:type="dxa"/>
          </w:tcPr>
          <w:p w14:paraId="5D359708" w14:textId="77777777" w:rsidR="00BB42CE" w:rsidRPr="00D054F2" w:rsidRDefault="00BB42CE" w:rsidP="008342A6">
            <w:pPr>
              <w:pStyle w:val="TableParagraph"/>
              <w:spacing w:line="273" w:lineRule="exact"/>
              <w:ind w:left="104"/>
              <w:rPr>
                <w:sz w:val="24"/>
              </w:rPr>
            </w:pPr>
            <w:r w:rsidRPr="00D054F2">
              <w:rPr>
                <w:sz w:val="24"/>
              </w:rPr>
              <w:t>SPCH 1311 Fund. of Speech</w:t>
            </w:r>
          </w:p>
        </w:tc>
        <w:tc>
          <w:tcPr>
            <w:tcW w:w="630" w:type="dxa"/>
          </w:tcPr>
          <w:p w14:paraId="6BF00411" w14:textId="77777777" w:rsidR="00BB42CE" w:rsidRPr="00D054F2" w:rsidRDefault="00BB42CE" w:rsidP="008342A6">
            <w:pPr>
              <w:pStyle w:val="TableParagraph"/>
              <w:spacing w:line="273" w:lineRule="exact"/>
              <w:ind w:left="5"/>
              <w:jc w:val="center"/>
              <w:rPr>
                <w:sz w:val="24"/>
              </w:rPr>
            </w:pPr>
            <w:r w:rsidRPr="00D054F2">
              <w:rPr>
                <w:sz w:val="24"/>
              </w:rPr>
              <w:t>3</w:t>
            </w:r>
          </w:p>
        </w:tc>
        <w:tc>
          <w:tcPr>
            <w:tcW w:w="4176" w:type="dxa"/>
          </w:tcPr>
          <w:p w14:paraId="71D8EB2C" w14:textId="77777777" w:rsidR="00BB42CE" w:rsidRPr="00D054F2" w:rsidRDefault="00BB42CE" w:rsidP="008342A6">
            <w:pPr>
              <w:pStyle w:val="TableParagraph"/>
              <w:spacing w:line="273" w:lineRule="exact"/>
              <w:ind w:left="108"/>
              <w:rPr>
                <w:sz w:val="24"/>
              </w:rPr>
            </w:pPr>
            <w:r w:rsidRPr="00D054F2">
              <w:rPr>
                <w:sz w:val="24"/>
              </w:rPr>
              <w:t>FOREIGN LANGUAGE</w:t>
            </w:r>
          </w:p>
        </w:tc>
        <w:tc>
          <w:tcPr>
            <w:tcW w:w="749" w:type="dxa"/>
          </w:tcPr>
          <w:p w14:paraId="29C2DF83" w14:textId="77777777" w:rsidR="00BB42CE" w:rsidRPr="00D054F2" w:rsidRDefault="00BB42CE" w:rsidP="008342A6">
            <w:pPr>
              <w:pStyle w:val="TableParagraph"/>
              <w:spacing w:line="273" w:lineRule="exact"/>
              <w:ind w:left="2"/>
              <w:jc w:val="center"/>
              <w:rPr>
                <w:sz w:val="24"/>
              </w:rPr>
            </w:pPr>
            <w:r w:rsidRPr="00D054F2">
              <w:rPr>
                <w:sz w:val="24"/>
              </w:rPr>
              <w:t>3</w:t>
            </w:r>
          </w:p>
        </w:tc>
      </w:tr>
      <w:tr w:rsidR="00BB42CE" w:rsidRPr="00D054F2" w14:paraId="18932850" w14:textId="77777777" w:rsidTr="008342A6">
        <w:trPr>
          <w:trHeight w:val="584"/>
        </w:trPr>
        <w:tc>
          <w:tcPr>
            <w:tcW w:w="708" w:type="dxa"/>
            <w:vMerge/>
            <w:tcBorders>
              <w:top w:val="nil"/>
            </w:tcBorders>
            <w:textDirection w:val="btLr"/>
          </w:tcPr>
          <w:p w14:paraId="4E4F3BFB" w14:textId="77777777" w:rsidR="00BB42CE" w:rsidRPr="00D054F2" w:rsidRDefault="00BB42CE" w:rsidP="008342A6">
            <w:pPr>
              <w:rPr>
                <w:sz w:val="2"/>
                <w:szCs w:val="2"/>
              </w:rPr>
            </w:pPr>
          </w:p>
        </w:tc>
        <w:tc>
          <w:tcPr>
            <w:tcW w:w="3330" w:type="dxa"/>
          </w:tcPr>
          <w:p w14:paraId="50BCF95A" w14:textId="77777777" w:rsidR="00BB42CE" w:rsidRPr="00D054F2" w:rsidRDefault="00BB42CE" w:rsidP="008342A6">
            <w:pPr>
              <w:pStyle w:val="TableParagraph"/>
              <w:spacing w:line="273" w:lineRule="exact"/>
              <w:ind w:left="104"/>
              <w:rPr>
                <w:sz w:val="24"/>
              </w:rPr>
            </w:pPr>
            <w:r w:rsidRPr="00D054F2">
              <w:rPr>
                <w:sz w:val="24"/>
              </w:rPr>
              <w:t>MATH 2342 Intro to Statistics,</w:t>
            </w:r>
          </w:p>
          <w:p w14:paraId="7CB6E47B" w14:textId="77777777" w:rsidR="00BB42CE" w:rsidRPr="00D054F2" w:rsidRDefault="00BB42CE" w:rsidP="008342A6">
            <w:pPr>
              <w:pStyle w:val="TableParagraph"/>
              <w:spacing w:before="2" w:line="257" w:lineRule="exact"/>
              <w:ind w:left="104"/>
              <w:rPr>
                <w:sz w:val="24"/>
              </w:rPr>
            </w:pPr>
            <w:r w:rsidRPr="00D054F2">
              <w:rPr>
                <w:sz w:val="24"/>
              </w:rPr>
              <w:t>Data Mining and Analytics</w:t>
            </w:r>
          </w:p>
        </w:tc>
        <w:tc>
          <w:tcPr>
            <w:tcW w:w="630" w:type="dxa"/>
          </w:tcPr>
          <w:p w14:paraId="0F684D61" w14:textId="77777777" w:rsidR="00BB42CE" w:rsidRPr="00D054F2" w:rsidRDefault="00BB42CE" w:rsidP="008342A6">
            <w:pPr>
              <w:pStyle w:val="TableParagraph"/>
              <w:spacing w:line="273" w:lineRule="exact"/>
              <w:ind w:left="5"/>
              <w:jc w:val="center"/>
              <w:rPr>
                <w:sz w:val="24"/>
              </w:rPr>
            </w:pPr>
            <w:r w:rsidRPr="00D054F2">
              <w:rPr>
                <w:sz w:val="24"/>
              </w:rPr>
              <w:t>3</w:t>
            </w:r>
          </w:p>
        </w:tc>
        <w:tc>
          <w:tcPr>
            <w:tcW w:w="4176" w:type="dxa"/>
          </w:tcPr>
          <w:p w14:paraId="2F6D3E1B" w14:textId="77777777" w:rsidR="00BB42CE" w:rsidRPr="00D054F2" w:rsidRDefault="00BB42CE" w:rsidP="008342A6">
            <w:pPr>
              <w:pStyle w:val="TableParagraph"/>
              <w:spacing w:line="273" w:lineRule="exact"/>
              <w:ind w:left="108"/>
              <w:rPr>
                <w:sz w:val="24"/>
              </w:rPr>
            </w:pPr>
            <w:r w:rsidRPr="00D054F2">
              <w:rPr>
                <w:sz w:val="24"/>
              </w:rPr>
              <w:t>MUSI or any Humanities course</w:t>
            </w:r>
          </w:p>
        </w:tc>
        <w:tc>
          <w:tcPr>
            <w:tcW w:w="749" w:type="dxa"/>
          </w:tcPr>
          <w:p w14:paraId="0CF470AC" w14:textId="77777777" w:rsidR="00BB42CE" w:rsidRPr="00D054F2" w:rsidRDefault="00BB42CE" w:rsidP="008342A6">
            <w:pPr>
              <w:pStyle w:val="TableParagraph"/>
              <w:spacing w:line="273" w:lineRule="exact"/>
              <w:ind w:left="2"/>
              <w:jc w:val="center"/>
              <w:rPr>
                <w:sz w:val="24"/>
              </w:rPr>
            </w:pPr>
            <w:r w:rsidRPr="00D054F2">
              <w:rPr>
                <w:sz w:val="24"/>
              </w:rPr>
              <w:t>3</w:t>
            </w:r>
          </w:p>
        </w:tc>
      </w:tr>
      <w:tr w:rsidR="00BB42CE" w:rsidRPr="00D054F2" w14:paraId="654F7DDE" w14:textId="77777777" w:rsidTr="008342A6">
        <w:trPr>
          <w:trHeight w:val="260"/>
        </w:trPr>
        <w:tc>
          <w:tcPr>
            <w:tcW w:w="708" w:type="dxa"/>
            <w:vMerge/>
            <w:tcBorders>
              <w:top w:val="nil"/>
            </w:tcBorders>
            <w:textDirection w:val="btLr"/>
          </w:tcPr>
          <w:p w14:paraId="607E56E2" w14:textId="77777777" w:rsidR="00BB42CE" w:rsidRPr="00D054F2" w:rsidRDefault="00BB42CE" w:rsidP="008342A6">
            <w:pPr>
              <w:rPr>
                <w:sz w:val="2"/>
                <w:szCs w:val="2"/>
              </w:rPr>
            </w:pPr>
          </w:p>
        </w:tc>
        <w:tc>
          <w:tcPr>
            <w:tcW w:w="3330" w:type="dxa"/>
          </w:tcPr>
          <w:p w14:paraId="69D8036D" w14:textId="77777777" w:rsidR="00BB42CE" w:rsidRPr="00D054F2" w:rsidRDefault="00BB42CE" w:rsidP="008342A6">
            <w:pPr>
              <w:pStyle w:val="TableParagraph"/>
              <w:spacing w:line="273" w:lineRule="exact"/>
              <w:ind w:left="104"/>
              <w:rPr>
                <w:sz w:val="24"/>
              </w:rPr>
            </w:pPr>
            <w:r w:rsidRPr="00D054F2">
              <w:rPr>
                <w:sz w:val="24"/>
              </w:rPr>
              <w:t>SCIENCE</w:t>
            </w:r>
          </w:p>
        </w:tc>
        <w:tc>
          <w:tcPr>
            <w:tcW w:w="630" w:type="dxa"/>
          </w:tcPr>
          <w:p w14:paraId="1F0858F2" w14:textId="77777777" w:rsidR="00BB42CE" w:rsidRPr="00D054F2" w:rsidRDefault="00BB42CE" w:rsidP="008342A6">
            <w:pPr>
              <w:pStyle w:val="TableParagraph"/>
              <w:spacing w:line="273" w:lineRule="exact"/>
              <w:ind w:left="5"/>
              <w:jc w:val="center"/>
              <w:rPr>
                <w:sz w:val="24"/>
              </w:rPr>
            </w:pPr>
            <w:r w:rsidRPr="00D054F2">
              <w:rPr>
                <w:sz w:val="24"/>
              </w:rPr>
              <w:t>4</w:t>
            </w:r>
          </w:p>
        </w:tc>
        <w:tc>
          <w:tcPr>
            <w:tcW w:w="4176" w:type="dxa"/>
          </w:tcPr>
          <w:p w14:paraId="1E49086B" w14:textId="77777777" w:rsidR="00BB42CE" w:rsidRPr="00D054F2" w:rsidRDefault="00BB42CE" w:rsidP="008342A6">
            <w:pPr>
              <w:pStyle w:val="TableParagraph"/>
              <w:spacing w:line="258" w:lineRule="exact"/>
              <w:ind w:left="108"/>
              <w:rPr>
                <w:sz w:val="24"/>
              </w:rPr>
            </w:pPr>
            <w:r w:rsidRPr="00D054F2">
              <w:rPr>
                <w:sz w:val="24"/>
              </w:rPr>
              <w:t>RELI 2303 Women in Ministry</w:t>
            </w:r>
          </w:p>
        </w:tc>
        <w:tc>
          <w:tcPr>
            <w:tcW w:w="749" w:type="dxa"/>
          </w:tcPr>
          <w:p w14:paraId="72D4B5CD" w14:textId="77777777" w:rsidR="00BB42CE" w:rsidRPr="00D054F2" w:rsidRDefault="00BB42CE" w:rsidP="008342A6">
            <w:pPr>
              <w:pStyle w:val="TableParagraph"/>
              <w:spacing w:line="273" w:lineRule="exact"/>
              <w:ind w:left="2"/>
              <w:jc w:val="center"/>
              <w:rPr>
                <w:sz w:val="24"/>
              </w:rPr>
            </w:pPr>
            <w:r w:rsidRPr="00D054F2">
              <w:rPr>
                <w:sz w:val="24"/>
              </w:rPr>
              <w:t>3</w:t>
            </w:r>
          </w:p>
        </w:tc>
      </w:tr>
      <w:tr w:rsidR="00BB42CE" w:rsidRPr="00D054F2" w14:paraId="6B43C5B2" w14:textId="77777777" w:rsidTr="008342A6">
        <w:trPr>
          <w:trHeight w:val="282"/>
        </w:trPr>
        <w:tc>
          <w:tcPr>
            <w:tcW w:w="708" w:type="dxa"/>
            <w:vMerge/>
            <w:tcBorders>
              <w:top w:val="nil"/>
            </w:tcBorders>
            <w:textDirection w:val="btLr"/>
          </w:tcPr>
          <w:p w14:paraId="359CAC5A" w14:textId="77777777" w:rsidR="00BB42CE" w:rsidRPr="00D054F2" w:rsidRDefault="00BB42CE" w:rsidP="008342A6">
            <w:pPr>
              <w:rPr>
                <w:sz w:val="2"/>
                <w:szCs w:val="2"/>
              </w:rPr>
            </w:pPr>
          </w:p>
        </w:tc>
        <w:tc>
          <w:tcPr>
            <w:tcW w:w="3330" w:type="dxa"/>
          </w:tcPr>
          <w:p w14:paraId="568CD874" w14:textId="77777777" w:rsidR="00BB42CE" w:rsidRPr="00D054F2" w:rsidRDefault="00BB42CE" w:rsidP="008342A6">
            <w:pPr>
              <w:pStyle w:val="TableParagraph"/>
              <w:spacing w:line="263" w:lineRule="exact"/>
              <w:ind w:left="104"/>
              <w:rPr>
                <w:sz w:val="24"/>
              </w:rPr>
            </w:pPr>
            <w:r w:rsidRPr="00D054F2">
              <w:rPr>
                <w:sz w:val="24"/>
              </w:rPr>
              <w:t>SCIENCE LAB</w:t>
            </w:r>
          </w:p>
        </w:tc>
        <w:tc>
          <w:tcPr>
            <w:tcW w:w="630" w:type="dxa"/>
          </w:tcPr>
          <w:p w14:paraId="7458B939" w14:textId="77777777" w:rsidR="00BB42CE" w:rsidRPr="00D054F2" w:rsidRDefault="00BB42CE" w:rsidP="008342A6">
            <w:pPr>
              <w:pStyle w:val="TableParagraph"/>
              <w:spacing w:line="263" w:lineRule="exact"/>
              <w:ind w:left="159" w:right="154"/>
              <w:jc w:val="center"/>
              <w:rPr>
                <w:sz w:val="24"/>
              </w:rPr>
            </w:pPr>
            <w:r w:rsidRPr="00D054F2">
              <w:rPr>
                <w:sz w:val="24"/>
              </w:rPr>
              <w:t>CR</w:t>
            </w:r>
          </w:p>
        </w:tc>
        <w:tc>
          <w:tcPr>
            <w:tcW w:w="4176" w:type="dxa"/>
          </w:tcPr>
          <w:p w14:paraId="0AC6ACCE" w14:textId="77777777" w:rsidR="00BB42CE" w:rsidRPr="00D054F2" w:rsidRDefault="00BB42CE" w:rsidP="008342A6">
            <w:pPr>
              <w:pStyle w:val="TableParagraph"/>
              <w:spacing w:line="263" w:lineRule="exact"/>
              <w:ind w:left="108"/>
              <w:rPr>
                <w:sz w:val="24"/>
              </w:rPr>
            </w:pPr>
            <w:r w:rsidRPr="00D054F2">
              <w:rPr>
                <w:sz w:val="24"/>
              </w:rPr>
              <w:t>KINE any course</w:t>
            </w:r>
          </w:p>
        </w:tc>
        <w:tc>
          <w:tcPr>
            <w:tcW w:w="749" w:type="dxa"/>
          </w:tcPr>
          <w:p w14:paraId="02E0204C" w14:textId="77777777" w:rsidR="00BB42CE" w:rsidRPr="00D054F2" w:rsidRDefault="00BB42CE" w:rsidP="008342A6">
            <w:pPr>
              <w:pStyle w:val="TableParagraph"/>
            </w:pPr>
            <w:r w:rsidRPr="00D054F2">
              <w:t xml:space="preserve">      3</w:t>
            </w:r>
          </w:p>
        </w:tc>
      </w:tr>
      <w:tr w:rsidR="00BB42CE" w:rsidRPr="00D054F2" w14:paraId="04506DCC" w14:textId="77777777" w:rsidTr="008342A6">
        <w:trPr>
          <w:trHeight w:val="386"/>
        </w:trPr>
        <w:tc>
          <w:tcPr>
            <w:tcW w:w="708" w:type="dxa"/>
            <w:vMerge/>
            <w:tcBorders>
              <w:top w:val="nil"/>
            </w:tcBorders>
            <w:textDirection w:val="btLr"/>
          </w:tcPr>
          <w:p w14:paraId="22041F73" w14:textId="77777777" w:rsidR="00BB42CE" w:rsidRPr="00D054F2" w:rsidRDefault="00BB42CE" w:rsidP="008342A6">
            <w:pPr>
              <w:rPr>
                <w:sz w:val="2"/>
                <w:szCs w:val="2"/>
              </w:rPr>
            </w:pPr>
          </w:p>
        </w:tc>
        <w:tc>
          <w:tcPr>
            <w:tcW w:w="3330" w:type="dxa"/>
          </w:tcPr>
          <w:p w14:paraId="13374AD5" w14:textId="77777777" w:rsidR="00BB42CE" w:rsidRPr="00D054F2" w:rsidRDefault="00BB42CE" w:rsidP="008342A6">
            <w:pPr>
              <w:pStyle w:val="TableParagraph"/>
              <w:spacing w:line="273" w:lineRule="exact"/>
              <w:ind w:left="104"/>
              <w:rPr>
                <w:sz w:val="24"/>
              </w:rPr>
            </w:pPr>
            <w:r w:rsidRPr="00D054F2">
              <w:rPr>
                <w:sz w:val="24"/>
              </w:rPr>
              <w:t>GOVT 2305 American Govt.</w:t>
            </w:r>
          </w:p>
        </w:tc>
        <w:tc>
          <w:tcPr>
            <w:tcW w:w="630" w:type="dxa"/>
          </w:tcPr>
          <w:p w14:paraId="4B3E8EDE" w14:textId="77777777" w:rsidR="00BB42CE" w:rsidRPr="00D054F2" w:rsidRDefault="00BB42CE" w:rsidP="008342A6">
            <w:pPr>
              <w:pStyle w:val="TableParagraph"/>
              <w:spacing w:line="273" w:lineRule="exact"/>
              <w:ind w:left="5"/>
              <w:jc w:val="center"/>
              <w:rPr>
                <w:sz w:val="24"/>
              </w:rPr>
            </w:pPr>
            <w:r w:rsidRPr="00D054F2">
              <w:rPr>
                <w:sz w:val="24"/>
              </w:rPr>
              <w:t>3</w:t>
            </w:r>
          </w:p>
        </w:tc>
        <w:tc>
          <w:tcPr>
            <w:tcW w:w="4176" w:type="dxa"/>
          </w:tcPr>
          <w:p w14:paraId="39FBAB0C" w14:textId="77777777" w:rsidR="00BB42CE" w:rsidRPr="00D054F2" w:rsidRDefault="00BB42CE" w:rsidP="008342A6">
            <w:pPr>
              <w:pStyle w:val="TableParagraph"/>
              <w:spacing w:line="273" w:lineRule="exact"/>
              <w:ind w:left="108"/>
              <w:rPr>
                <w:sz w:val="24"/>
              </w:rPr>
            </w:pPr>
            <w:r w:rsidRPr="00D054F2">
              <w:rPr>
                <w:sz w:val="24"/>
              </w:rPr>
              <w:t>RELI 3305 World Religions</w:t>
            </w:r>
          </w:p>
        </w:tc>
        <w:tc>
          <w:tcPr>
            <w:tcW w:w="749" w:type="dxa"/>
          </w:tcPr>
          <w:p w14:paraId="06DDC162" w14:textId="77777777" w:rsidR="00BB42CE" w:rsidRPr="00D054F2" w:rsidRDefault="00BB42CE" w:rsidP="008342A6">
            <w:pPr>
              <w:pStyle w:val="TableParagraph"/>
              <w:spacing w:line="273" w:lineRule="exact"/>
              <w:ind w:left="2"/>
              <w:jc w:val="center"/>
              <w:rPr>
                <w:sz w:val="24"/>
              </w:rPr>
            </w:pPr>
            <w:r w:rsidRPr="00D054F2">
              <w:rPr>
                <w:sz w:val="24"/>
              </w:rPr>
              <w:t>3</w:t>
            </w:r>
          </w:p>
        </w:tc>
      </w:tr>
      <w:tr w:rsidR="00BB42CE" w:rsidRPr="00D054F2" w14:paraId="2A5CA483" w14:textId="77777777" w:rsidTr="008342A6">
        <w:trPr>
          <w:trHeight w:val="287"/>
        </w:trPr>
        <w:tc>
          <w:tcPr>
            <w:tcW w:w="708" w:type="dxa"/>
            <w:vMerge/>
            <w:tcBorders>
              <w:top w:val="nil"/>
            </w:tcBorders>
            <w:textDirection w:val="btLr"/>
          </w:tcPr>
          <w:p w14:paraId="1C90F07F" w14:textId="77777777" w:rsidR="00BB42CE" w:rsidRPr="00D054F2" w:rsidRDefault="00BB42CE" w:rsidP="008342A6">
            <w:pPr>
              <w:rPr>
                <w:sz w:val="2"/>
                <w:szCs w:val="2"/>
              </w:rPr>
            </w:pPr>
          </w:p>
        </w:tc>
        <w:tc>
          <w:tcPr>
            <w:tcW w:w="3330" w:type="dxa"/>
          </w:tcPr>
          <w:p w14:paraId="7F66F340" w14:textId="77777777" w:rsidR="00BB42CE" w:rsidRPr="00474F60" w:rsidRDefault="00BB42CE" w:rsidP="008342A6">
            <w:pPr>
              <w:pStyle w:val="TableParagraph"/>
              <w:spacing w:line="268" w:lineRule="exact"/>
              <w:ind w:left="104"/>
              <w:rPr>
                <w:sz w:val="24"/>
              </w:rPr>
            </w:pPr>
            <w:r w:rsidRPr="00474F60">
              <w:rPr>
                <w:sz w:val="24"/>
              </w:rPr>
              <w:t>RELI 2300 Intro to Theology</w:t>
            </w:r>
          </w:p>
        </w:tc>
        <w:tc>
          <w:tcPr>
            <w:tcW w:w="630" w:type="dxa"/>
          </w:tcPr>
          <w:p w14:paraId="2B8EEA84" w14:textId="77777777" w:rsidR="00BB42CE" w:rsidRPr="00474F60" w:rsidRDefault="00BB42CE" w:rsidP="008342A6">
            <w:pPr>
              <w:pStyle w:val="TableParagraph"/>
              <w:spacing w:line="268" w:lineRule="exact"/>
              <w:ind w:left="5"/>
              <w:jc w:val="center"/>
              <w:rPr>
                <w:sz w:val="24"/>
              </w:rPr>
            </w:pPr>
            <w:r w:rsidRPr="00474F60">
              <w:rPr>
                <w:sz w:val="24"/>
              </w:rPr>
              <w:t>3</w:t>
            </w:r>
          </w:p>
        </w:tc>
        <w:tc>
          <w:tcPr>
            <w:tcW w:w="4176" w:type="dxa"/>
          </w:tcPr>
          <w:p w14:paraId="24C7A4FE" w14:textId="77777777" w:rsidR="00BB42CE" w:rsidRPr="00D054F2" w:rsidRDefault="00BB42CE" w:rsidP="008342A6">
            <w:pPr>
              <w:pStyle w:val="TableParagraph"/>
              <w:spacing w:line="268" w:lineRule="exact"/>
              <w:rPr>
                <w:sz w:val="24"/>
              </w:rPr>
            </w:pPr>
            <w:r w:rsidRPr="00D054F2">
              <w:rPr>
                <w:sz w:val="24"/>
              </w:rPr>
              <w:t xml:space="preserve">  ---------------------------------------------------</w:t>
            </w:r>
          </w:p>
        </w:tc>
        <w:tc>
          <w:tcPr>
            <w:tcW w:w="749" w:type="dxa"/>
          </w:tcPr>
          <w:p w14:paraId="1A11725A" w14:textId="77777777" w:rsidR="00BB42CE" w:rsidRPr="00D054F2" w:rsidRDefault="00BB42CE" w:rsidP="008342A6">
            <w:pPr>
              <w:pStyle w:val="TableParagraph"/>
              <w:spacing w:line="268" w:lineRule="exact"/>
              <w:ind w:left="2"/>
              <w:jc w:val="center"/>
              <w:rPr>
                <w:sz w:val="24"/>
              </w:rPr>
            </w:pPr>
            <w:r w:rsidRPr="00D054F2">
              <w:rPr>
                <w:sz w:val="24"/>
              </w:rPr>
              <w:t>0</w:t>
            </w:r>
          </w:p>
        </w:tc>
      </w:tr>
      <w:tr w:rsidR="00BB42CE" w:rsidRPr="00D054F2" w14:paraId="0E304BBB" w14:textId="77777777" w:rsidTr="008342A6">
        <w:trPr>
          <w:trHeight w:val="287"/>
        </w:trPr>
        <w:tc>
          <w:tcPr>
            <w:tcW w:w="708" w:type="dxa"/>
            <w:vMerge/>
            <w:tcBorders>
              <w:top w:val="nil"/>
            </w:tcBorders>
            <w:textDirection w:val="btLr"/>
          </w:tcPr>
          <w:p w14:paraId="3F2009CF" w14:textId="77777777" w:rsidR="00BB42CE" w:rsidRPr="00D054F2" w:rsidRDefault="00BB42CE" w:rsidP="008342A6">
            <w:pPr>
              <w:rPr>
                <w:sz w:val="2"/>
                <w:szCs w:val="2"/>
              </w:rPr>
            </w:pPr>
          </w:p>
        </w:tc>
        <w:tc>
          <w:tcPr>
            <w:tcW w:w="3330" w:type="dxa"/>
          </w:tcPr>
          <w:p w14:paraId="4B252A55" w14:textId="77777777" w:rsidR="00BB42CE" w:rsidRPr="00D054F2" w:rsidRDefault="00BB42CE" w:rsidP="008342A6">
            <w:pPr>
              <w:pStyle w:val="TableParagraph"/>
              <w:spacing w:line="268" w:lineRule="exact"/>
              <w:ind w:left="104"/>
              <w:rPr>
                <w:sz w:val="24"/>
              </w:rPr>
            </w:pPr>
            <w:r w:rsidRPr="00D054F2">
              <w:rPr>
                <w:sz w:val="24"/>
              </w:rPr>
              <w:t>INTS 1000 Chapel</w:t>
            </w:r>
          </w:p>
        </w:tc>
        <w:tc>
          <w:tcPr>
            <w:tcW w:w="630" w:type="dxa"/>
          </w:tcPr>
          <w:p w14:paraId="6BD5DA70" w14:textId="77777777" w:rsidR="00BB42CE" w:rsidRPr="00D054F2" w:rsidRDefault="00BB42CE" w:rsidP="008342A6">
            <w:pPr>
              <w:pStyle w:val="TableParagraph"/>
              <w:spacing w:line="268" w:lineRule="exact"/>
              <w:ind w:left="5"/>
              <w:jc w:val="center"/>
              <w:rPr>
                <w:sz w:val="24"/>
              </w:rPr>
            </w:pPr>
            <w:r w:rsidRPr="00D054F2">
              <w:rPr>
                <w:sz w:val="24"/>
              </w:rPr>
              <w:t>0</w:t>
            </w:r>
          </w:p>
        </w:tc>
        <w:tc>
          <w:tcPr>
            <w:tcW w:w="4176" w:type="dxa"/>
          </w:tcPr>
          <w:p w14:paraId="0629F98C" w14:textId="77777777" w:rsidR="00BB42CE" w:rsidRPr="00D054F2" w:rsidRDefault="00BB42CE" w:rsidP="008342A6">
            <w:pPr>
              <w:pStyle w:val="TableParagraph"/>
              <w:spacing w:line="268" w:lineRule="exact"/>
              <w:ind w:left="108"/>
              <w:rPr>
                <w:sz w:val="24"/>
              </w:rPr>
            </w:pPr>
            <w:r w:rsidRPr="00D054F2">
              <w:rPr>
                <w:sz w:val="24"/>
              </w:rPr>
              <w:t>INTS 1000 Chapel</w:t>
            </w:r>
          </w:p>
        </w:tc>
        <w:tc>
          <w:tcPr>
            <w:tcW w:w="749" w:type="dxa"/>
          </w:tcPr>
          <w:p w14:paraId="135710E8" w14:textId="77777777" w:rsidR="00BB42CE" w:rsidRPr="00D054F2" w:rsidRDefault="00BB42CE" w:rsidP="008342A6">
            <w:pPr>
              <w:pStyle w:val="TableParagraph"/>
              <w:spacing w:line="268" w:lineRule="exact"/>
              <w:ind w:left="2"/>
              <w:jc w:val="center"/>
              <w:rPr>
                <w:sz w:val="24"/>
              </w:rPr>
            </w:pPr>
            <w:r w:rsidRPr="00D054F2">
              <w:rPr>
                <w:sz w:val="24"/>
              </w:rPr>
              <w:t>0</w:t>
            </w:r>
          </w:p>
        </w:tc>
      </w:tr>
      <w:tr w:rsidR="00BB42CE" w:rsidRPr="00D054F2" w14:paraId="2A8612C9" w14:textId="77777777" w:rsidTr="008342A6">
        <w:trPr>
          <w:trHeight w:val="297"/>
        </w:trPr>
        <w:tc>
          <w:tcPr>
            <w:tcW w:w="708" w:type="dxa"/>
            <w:vMerge/>
            <w:tcBorders>
              <w:top w:val="nil"/>
            </w:tcBorders>
            <w:textDirection w:val="btLr"/>
          </w:tcPr>
          <w:p w14:paraId="6DD6084B" w14:textId="77777777" w:rsidR="00BB42CE" w:rsidRPr="00D054F2" w:rsidRDefault="00BB42CE" w:rsidP="008342A6">
            <w:pPr>
              <w:rPr>
                <w:sz w:val="2"/>
                <w:szCs w:val="2"/>
              </w:rPr>
            </w:pPr>
          </w:p>
        </w:tc>
        <w:tc>
          <w:tcPr>
            <w:tcW w:w="3330" w:type="dxa"/>
          </w:tcPr>
          <w:p w14:paraId="47090A66" w14:textId="77777777" w:rsidR="00BB42CE" w:rsidRPr="00D054F2" w:rsidRDefault="00BB42CE" w:rsidP="008342A6">
            <w:pPr>
              <w:pStyle w:val="TableParagraph"/>
            </w:pPr>
          </w:p>
        </w:tc>
        <w:tc>
          <w:tcPr>
            <w:tcW w:w="630" w:type="dxa"/>
          </w:tcPr>
          <w:p w14:paraId="40E0CD49" w14:textId="77777777" w:rsidR="00BB42CE" w:rsidRPr="00D054F2" w:rsidRDefault="00BB42CE" w:rsidP="008342A6">
            <w:pPr>
              <w:pStyle w:val="TableParagraph"/>
              <w:spacing w:line="273" w:lineRule="exact"/>
              <w:ind w:left="159" w:right="154"/>
              <w:jc w:val="center"/>
              <w:rPr>
                <w:b/>
                <w:sz w:val="24"/>
              </w:rPr>
            </w:pPr>
            <w:r w:rsidRPr="00D054F2">
              <w:rPr>
                <w:b/>
                <w:sz w:val="24"/>
              </w:rPr>
              <w:t>16</w:t>
            </w:r>
          </w:p>
        </w:tc>
        <w:tc>
          <w:tcPr>
            <w:tcW w:w="4176" w:type="dxa"/>
          </w:tcPr>
          <w:p w14:paraId="0B304862" w14:textId="77777777" w:rsidR="00BB42CE" w:rsidRPr="00D054F2" w:rsidRDefault="00BB42CE" w:rsidP="008342A6">
            <w:pPr>
              <w:pStyle w:val="TableParagraph"/>
            </w:pPr>
          </w:p>
        </w:tc>
        <w:tc>
          <w:tcPr>
            <w:tcW w:w="749" w:type="dxa"/>
          </w:tcPr>
          <w:p w14:paraId="5655896E" w14:textId="77777777" w:rsidR="00BB42CE" w:rsidRPr="00D054F2" w:rsidRDefault="00BB42CE" w:rsidP="008342A6">
            <w:pPr>
              <w:pStyle w:val="TableParagraph"/>
              <w:spacing w:line="273" w:lineRule="exact"/>
              <w:ind w:left="138" w:right="136"/>
              <w:jc w:val="center"/>
              <w:rPr>
                <w:b/>
                <w:sz w:val="24"/>
              </w:rPr>
            </w:pPr>
            <w:r w:rsidRPr="00D054F2">
              <w:rPr>
                <w:b/>
                <w:sz w:val="24"/>
              </w:rPr>
              <w:t>15</w:t>
            </w:r>
          </w:p>
        </w:tc>
      </w:tr>
    </w:tbl>
    <w:p w14:paraId="748B69FB" w14:textId="77777777" w:rsidR="00BB42CE" w:rsidRDefault="00BB42CE" w:rsidP="00BB42CE">
      <w:pPr>
        <w:pStyle w:val="BodyText"/>
        <w:spacing w:before="9"/>
        <w:rPr>
          <w:b/>
          <w:sz w:val="23"/>
        </w:rPr>
      </w:pPr>
    </w:p>
    <w:p w14:paraId="236DAE88" w14:textId="77777777" w:rsidR="00BB42CE" w:rsidRPr="00D054F2" w:rsidRDefault="00BB42CE" w:rsidP="00BB42CE">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3347"/>
        <w:gridCol w:w="633"/>
        <w:gridCol w:w="4195"/>
        <w:gridCol w:w="752"/>
      </w:tblGrid>
      <w:tr w:rsidR="00BB42CE" w:rsidRPr="00381D52" w14:paraId="47827AB0" w14:textId="77777777" w:rsidTr="008342A6">
        <w:trPr>
          <w:trHeight w:val="226"/>
        </w:trPr>
        <w:tc>
          <w:tcPr>
            <w:tcW w:w="711" w:type="dxa"/>
            <w:vMerge w:val="restart"/>
            <w:textDirection w:val="btLr"/>
          </w:tcPr>
          <w:p w14:paraId="41CD640F" w14:textId="5D8DE24F" w:rsidR="00BB42CE" w:rsidRPr="005F36AD" w:rsidRDefault="00022413" w:rsidP="00D93CE1">
            <w:pPr>
              <w:pStyle w:val="TableParagraph"/>
              <w:spacing w:before="107"/>
              <w:ind w:left="113"/>
              <w:rPr>
                <w:b/>
                <w:sz w:val="24"/>
              </w:rPr>
            </w:pPr>
            <w:r>
              <w:rPr>
                <w:b/>
                <w:sz w:val="24"/>
              </w:rPr>
              <w:t xml:space="preserve">                   </w:t>
            </w:r>
            <w:r w:rsidR="00BB42CE" w:rsidRPr="005F36AD">
              <w:rPr>
                <w:b/>
                <w:sz w:val="24"/>
              </w:rPr>
              <w:t>THIRD YEAR</w:t>
            </w:r>
          </w:p>
        </w:tc>
        <w:tc>
          <w:tcPr>
            <w:tcW w:w="3347" w:type="dxa"/>
            <w:shd w:val="clear" w:color="auto" w:fill="A6A6A6"/>
          </w:tcPr>
          <w:p w14:paraId="7F846651" w14:textId="77777777" w:rsidR="00BB42CE" w:rsidRPr="00D054F2" w:rsidRDefault="00BB42CE" w:rsidP="008342A6">
            <w:pPr>
              <w:pStyle w:val="TableParagraph"/>
              <w:spacing w:line="258" w:lineRule="exact"/>
              <w:ind w:left="713"/>
              <w:rPr>
                <w:sz w:val="24"/>
              </w:rPr>
            </w:pPr>
            <w:r w:rsidRPr="00D054F2">
              <w:rPr>
                <w:sz w:val="24"/>
              </w:rPr>
              <w:t>FIRST SEMESTER</w:t>
            </w:r>
          </w:p>
        </w:tc>
        <w:tc>
          <w:tcPr>
            <w:tcW w:w="633" w:type="dxa"/>
            <w:shd w:val="clear" w:color="auto" w:fill="A6A6A6"/>
          </w:tcPr>
          <w:p w14:paraId="15562D96" w14:textId="77777777" w:rsidR="00BB42CE" w:rsidRPr="00D054F2" w:rsidRDefault="00BB42CE" w:rsidP="008342A6">
            <w:pPr>
              <w:pStyle w:val="TableParagraph"/>
              <w:rPr>
                <w:sz w:val="20"/>
              </w:rPr>
            </w:pPr>
          </w:p>
        </w:tc>
        <w:tc>
          <w:tcPr>
            <w:tcW w:w="4195" w:type="dxa"/>
            <w:shd w:val="clear" w:color="auto" w:fill="A6A6A6"/>
          </w:tcPr>
          <w:p w14:paraId="261F8638" w14:textId="77777777" w:rsidR="00BB42CE" w:rsidRPr="00474F60" w:rsidRDefault="00BB42CE" w:rsidP="008342A6">
            <w:pPr>
              <w:pStyle w:val="TableParagraph"/>
              <w:spacing w:line="258" w:lineRule="exact"/>
              <w:ind w:left="985"/>
              <w:rPr>
                <w:sz w:val="24"/>
              </w:rPr>
            </w:pPr>
            <w:r w:rsidRPr="00474F60">
              <w:rPr>
                <w:sz w:val="24"/>
              </w:rPr>
              <w:t>SECOND SEMESTER</w:t>
            </w:r>
          </w:p>
        </w:tc>
        <w:tc>
          <w:tcPr>
            <w:tcW w:w="752" w:type="dxa"/>
            <w:shd w:val="clear" w:color="auto" w:fill="A6A6A6"/>
          </w:tcPr>
          <w:p w14:paraId="226CEB10" w14:textId="77777777" w:rsidR="00BB42CE" w:rsidRPr="00D93CE1" w:rsidRDefault="00BB42CE" w:rsidP="008342A6">
            <w:pPr>
              <w:pStyle w:val="TableParagraph"/>
              <w:rPr>
                <w:sz w:val="20"/>
              </w:rPr>
            </w:pPr>
          </w:p>
        </w:tc>
      </w:tr>
      <w:tr w:rsidR="00BB42CE" w:rsidRPr="00381D52" w14:paraId="05A33CB2" w14:textId="77777777" w:rsidTr="008342A6">
        <w:trPr>
          <w:trHeight w:val="448"/>
        </w:trPr>
        <w:tc>
          <w:tcPr>
            <w:tcW w:w="711" w:type="dxa"/>
            <w:vMerge/>
            <w:tcBorders>
              <w:top w:val="nil"/>
            </w:tcBorders>
            <w:textDirection w:val="btLr"/>
          </w:tcPr>
          <w:p w14:paraId="73A97C6A" w14:textId="77777777" w:rsidR="00BB42CE" w:rsidRPr="00381D52" w:rsidRDefault="00BB42CE" w:rsidP="008342A6">
            <w:pPr>
              <w:rPr>
                <w:sz w:val="2"/>
                <w:szCs w:val="2"/>
                <w:highlight w:val="yellow"/>
              </w:rPr>
            </w:pPr>
          </w:p>
        </w:tc>
        <w:tc>
          <w:tcPr>
            <w:tcW w:w="3347" w:type="dxa"/>
          </w:tcPr>
          <w:p w14:paraId="4816DD7A" w14:textId="77777777" w:rsidR="00BB42CE" w:rsidRPr="00D054F2" w:rsidRDefault="00BB42CE" w:rsidP="008342A6">
            <w:pPr>
              <w:pStyle w:val="TableParagraph"/>
              <w:spacing w:before="1" w:line="274" w:lineRule="exact"/>
              <w:ind w:left="110" w:right="1385"/>
              <w:rPr>
                <w:sz w:val="24"/>
              </w:rPr>
            </w:pPr>
            <w:r w:rsidRPr="00D054F2">
              <w:rPr>
                <w:sz w:val="24"/>
              </w:rPr>
              <w:t>RELI 3303 Church Administration</w:t>
            </w:r>
          </w:p>
        </w:tc>
        <w:tc>
          <w:tcPr>
            <w:tcW w:w="633" w:type="dxa"/>
          </w:tcPr>
          <w:p w14:paraId="303B6B9C" w14:textId="77777777" w:rsidR="00BB42CE" w:rsidRPr="00D054F2" w:rsidRDefault="00BB42CE" w:rsidP="008342A6">
            <w:pPr>
              <w:pStyle w:val="TableParagraph"/>
              <w:spacing w:line="273" w:lineRule="exact"/>
              <w:ind w:left="5"/>
              <w:jc w:val="center"/>
              <w:rPr>
                <w:sz w:val="24"/>
              </w:rPr>
            </w:pPr>
            <w:r w:rsidRPr="00D054F2">
              <w:rPr>
                <w:sz w:val="24"/>
              </w:rPr>
              <w:t>3</w:t>
            </w:r>
          </w:p>
        </w:tc>
        <w:tc>
          <w:tcPr>
            <w:tcW w:w="4195" w:type="dxa"/>
          </w:tcPr>
          <w:p w14:paraId="729C14CA" w14:textId="39B8F2F1" w:rsidR="00BB42CE" w:rsidRPr="00E14A40" w:rsidRDefault="00D93CE1" w:rsidP="008342A6">
            <w:pPr>
              <w:pStyle w:val="TableParagraph"/>
              <w:spacing w:line="273" w:lineRule="exact"/>
              <w:ind w:left="105"/>
              <w:rPr>
                <w:sz w:val="24"/>
              </w:rPr>
            </w:pPr>
            <w:r w:rsidRPr="00E14A40">
              <w:rPr>
                <w:sz w:val="24"/>
              </w:rPr>
              <w:t xml:space="preserve">RELI </w:t>
            </w:r>
            <w:r w:rsidR="00E14A40" w:rsidRPr="00E14A40">
              <w:rPr>
                <w:sz w:val="24"/>
              </w:rPr>
              <w:t>3308</w:t>
            </w:r>
            <w:r w:rsidRPr="00E14A40">
              <w:rPr>
                <w:sz w:val="24"/>
              </w:rPr>
              <w:t xml:space="preserve"> Intro to Counseling Theories (SOCW 3302- Interviewing &amp; Recording)  </w:t>
            </w:r>
          </w:p>
        </w:tc>
        <w:tc>
          <w:tcPr>
            <w:tcW w:w="752" w:type="dxa"/>
          </w:tcPr>
          <w:p w14:paraId="68D67068" w14:textId="77777777" w:rsidR="00BB42CE" w:rsidRPr="00D93CE1" w:rsidRDefault="00BB42CE" w:rsidP="008342A6">
            <w:pPr>
              <w:pStyle w:val="TableParagraph"/>
              <w:spacing w:line="273" w:lineRule="exact"/>
              <w:ind w:left="6"/>
              <w:jc w:val="center"/>
              <w:rPr>
                <w:sz w:val="24"/>
              </w:rPr>
            </w:pPr>
            <w:r w:rsidRPr="00D93CE1">
              <w:rPr>
                <w:sz w:val="24"/>
              </w:rPr>
              <w:t>3</w:t>
            </w:r>
          </w:p>
        </w:tc>
      </w:tr>
      <w:tr w:rsidR="00BB42CE" w:rsidRPr="00381D52" w14:paraId="6F808AB3" w14:textId="77777777" w:rsidTr="008342A6">
        <w:trPr>
          <w:trHeight w:val="229"/>
        </w:trPr>
        <w:tc>
          <w:tcPr>
            <w:tcW w:w="711" w:type="dxa"/>
            <w:vMerge/>
            <w:tcBorders>
              <w:top w:val="nil"/>
            </w:tcBorders>
            <w:textDirection w:val="btLr"/>
          </w:tcPr>
          <w:p w14:paraId="625C3641" w14:textId="77777777" w:rsidR="00BB42CE" w:rsidRPr="00381D52" w:rsidRDefault="00BB42CE" w:rsidP="008342A6">
            <w:pPr>
              <w:rPr>
                <w:sz w:val="2"/>
                <w:szCs w:val="2"/>
                <w:highlight w:val="yellow"/>
              </w:rPr>
            </w:pPr>
          </w:p>
        </w:tc>
        <w:tc>
          <w:tcPr>
            <w:tcW w:w="3347" w:type="dxa"/>
          </w:tcPr>
          <w:p w14:paraId="069A414B" w14:textId="77777777" w:rsidR="00BB42CE" w:rsidRPr="00D054F2" w:rsidRDefault="00BB42CE" w:rsidP="008342A6">
            <w:pPr>
              <w:pStyle w:val="TableParagraph"/>
              <w:spacing w:line="263" w:lineRule="exact"/>
              <w:ind w:left="110"/>
              <w:rPr>
                <w:sz w:val="24"/>
              </w:rPr>
            </w:pPr>
            <w:r w:rsidRPr="00D054F2">
              <w:rPr>
                <w:sz w:val="24"/>
              </w:rPr>
              <w:t>RELI 3304 Christian Education</w:t>
            </w:r>
          </w:p>
        </w:tc>
        <w:tc>
          <w:tcPr>
            <w:tcW w:w="633" w:type="dxa"/>
          </w:tcPr>
          <w:p w14:paraId="66C7A060" w14:textId="77777777" w:rsidR="00BB42CE" w:rsidRPr="00D054F2" w:rsidRDefault="00BB42CE" w:rsidP="008342A6">
            <w:pPr>
              <w:pStyle w:val="TableParagraph"/>
              <w:spacing w:line="263" w:lineRule="exact"/>
              <w:ind w:left="5"/>
              <w:jc w:val="center"/>
              <w:rPr>
                <w:sz w:val="24"/>
              </w:rPr>
            </w:pPr>
            <w:r w:rsidRPr="00D054F2">
              <w:rPr>
                <w:sz w:val="24"/>
              </w:rPr>
              <w:t>3</w:t>
            </w:r>
          </w:p>
        </w:tc>
        <w:tc>
          <w:tcPr>
            <w:tcW w:w="4195" w:type="dxa"/>
          </w:tcPr>
          <w:p w14:paraId="136083AE" w14:textId="38EBFED7" w:rsidR="00BB42CE" w:rsidRPr="00E14A40" w:rsidRDefault="00D93CE1" w:rsidP="008342A6">
            <w:pPr>
              <w:pStyle w:val="TableParagraph"/>
              <w:spacing w:line="263" w:lineRule="exact"/>
              <w:ind w:left="105"/>
              <w:rPr>
                <w:sz w:val="24"/>
              </w:rPr>
            </w:pPr>
            <w:r w:rsidRPr="00E14A40">
              <w:rPr>
                <w:sz w:val="24"/>
              </w:rPr>
              <w:t xml:space="preserve">RELI </w:t>
            </w:r>
            <w:r w:rsidR="00E14A40">
              <w:rPr>
                <w:sz w:val="24"/>
              </w:rPr>
              <w:t xml:space="preserve">3310 </w:t>
            </w:r>
            <w:r w:rsidRPr="00E14A40">
              <w:rPr>
                <w:sz w:val="24"/>
              </w:rPr>
              <w:t>Counseling Ethics (SOCW 3306 – Ethical Practice &amp; the Professional Self)</w:t>
            </w:r>
          </w:p>
        </w:tc>
        <w:tc>
          <w:tcPr>
            <w:tcW w:w="752" w:type="dxa"/>
          </w:tcPr>
          <w:p w14:paraId="78A866E6" w14:textId="77777777" w:rsidR="00BB42CE" w:rsidRPr="00D93CE1" w:rsidRDefault="00BB42CE" w:rsidP="008342A6">
            <w:pPr>
              <w:pStyle w:val="TableParagraph"/>
              <w:spacing w:line="263" w:lineRule="exact"/>
              <w:ind w:left="6"/>
              <w:jc w:val="center"/>
              <w:rPr>
                <w:sz w:val="24"/>
              </w:rPr>
            </w:pPr>
            <w:r w:rsidRPr="00D93CE1">
              <w:rPr>
                <w:sz w:val="24"/>
              </w:rPr>
              <w:t>3</w:t>
            </w:r>
          </w:p>
        </w:tc>
      </w:tr>
      <w:tr w:rsidR="00BB42CE" w:rsidRPr="00381D52" w14:paraId="1C385CAA" w14:textId="77777777" w:rsidTr="008342A6">
        <w:trPr>
          <w:trHeight w:val="225"/>
        </w:trPr>
        <w:tc>
          <w:tcPr>
            <w:tcW w:w="711" w:type="dxa"/>
            <w:vMerge/>
            <w:tcBorders>
              <w:top w:val="nil"/>
            </w:tcBorders>
            <w:textDirection w:val="btLr"/>
          </w:tcPr>
          <w:p w14:paraId="3155ECB0" w14:textId="77777777" w:rsidR="00BB42CE" w:rsidRPr="00381D52" w:rsidRDefault="00BB42CE" w:rsidP="008342A6">
            <w:pPr>
              <w:rPr>
                <w:sz w:val="2"/>
                <w:szCs w:val="2"/>
                <w:highlight w:val="yellow"/>
              </w:rPr>
            </w:pPr>
          </w:p>
        </w:tc>
        <w:tc>
          <w:tcPr>
            <w:tcW w:w="3347" w:type="dxa"/>
          </w:tcPr>
          <w:p w14:paraId="4865F8EC" w14:textId="2E26F841" w:rsidR="00BB42CE" w:rsidRPr="00D054F2" w:rsidRDefault="00717C63" w:rsidP="00717C63">
            <w:pPr>
              <w:pStyle w:val="TableParagraph"/>
              <w:spacing w:line="258" w:lineRule="exact"/>
              <w:ind w:left="110"/>
              <w:rPr>
                <w:sz w:val="24"/>
              </w:rPr>
            </w:pPr>
            <w:r>
              <w:rPr>
                <w:sz w:val="24"/>
              </w:rPr>
              <w:t xml:space="preserve">RELI 3307 Intro to </w:t>
            </w:r>
            <w:r w:rsidR="00BB42CE" w:rsidRPr="00D054F2">
              <w:rPr>
                <w:sz w:val="24"/>
              </w:rPr>
              <w:t>Homiletics</w:t>
            </w:r>
          </w:p>
        </w:tc>
        <w:tc>
          <w:tcPr>
            <w:tcW w:w="633" w:type="dxa"/>
          </w:tcPr>
          <w:p w14:paraId="0B0B5F89" w14:textId="77777777" w:rsidR="00BB42CE" w:rsidRPr="00D054F2" w:rsidRDefault="00BB42CE" w:rsidP="008342A6">
            <w:pPr>
              <w:pStyle w:val="TableParagraph"/>
              <w:spacing w:line="258" w:lineRule="exact"/>
              <w:ind w:left="5"/>
              <w:jc w:val="center"/>
              <w:rPr>
                <w:sz w:val="24"/>
              </w:rPr>
            </w:pPr>
            <w:r w:rsidRPr="00D054F2">
              <w:rPr>
                <w:sz w:val="24"/>
              </w:rPr>
              <w:t>3</w:t>
            </w:r>
          </w:p>
        </w:tc>
        <w:tc>
          <w:tcPr>
            <w:tcW w:w="4195" w:type="dxa"/>
          </w:tcPr>
          <w:p w14:paraId="4E5CD087" w14:textId="030850B9" w:rsidR="00BB42CE" w:rsidRPr="00E14A40" w:rsidRDefault="00BB42CE" w:rsidP="00022413">
            <w:pPr>
              <w:pStyle w:val="TableParagraph"/>
              <w:spacing w:line="258" w:lineRule="exact"/>
              <w:ind w:left="105"/>
              <w:rPr>
                <w:sz w:val="24"/>
              </w:rPr>
            </w:pPr>
            <w:r w:rsidRPr="00E14A40">
              <w:rPr>
                <w:sz w:val="24"/>
              </w:rPr>
              <w:t>R</w:t>
            </w:r>
            <w:r w:rsidR="00D93CE1" w:rsidRPr="00E14A40">
              <w:rPr>
                <w:sz w:val="24"/>
              </w:rPr>
              <w:t>ELI</w:t>
            </w:r>
            <w:r w:rsidR="00E14A40">
              <w:rPr>
                <w:sz w:val="24"/>
              </w:rPr>
              <w:t xml:space="preserve"> 3340 </w:t>
            </w:r>
            <w:r w:rsidR="00D93CE1" w:rsidRPr="00E14A40">
              <w:rPr>
                <w:sz w:val="24"/>
              </w:rPr>
              <w:t xml:space="preserve"> Family Systems (SOCW 33</w:t>
            </w:r>
            <w:r w:rsidR="00022413">
              <w:rPr>
                <w:sz w:val="24"/>
              </w:rPr>
              <w:t>04 – Social Work and Families</w:t>
            </w:r>
            <w:r w:rsidR="00D93CE1" w:rsidRPr="00E14A40">
              <w:rPr>
                <w:sz w:val="24"/>
              </w:rPr>
              <w:t>)</w:t>
            </w:r>
          </w:p>
        </w:tc>
        <w:tc>
          <w:tcPr>
            <w:tcW w:w="752" w:type="dxa"/>
          </w:tcPr>
          <w:p w14:paraId="59B8A900" w14:textId="77777777" w:rsidR="00BB42CE" w:rsidRPr="00D93CE1" w:rsidRDefault="00BB42CE" w:rsidP="008342A6">
            <w:pPr>
              <w:pStyle w:val="TableParagraph"/>
              <w:spacing w:line="258" w:lineRule="exact"/>
              <w:ind w:left="6"/>
              <w:jc w:val="center"/>
              <w:rPr>
                <w:sz w:val="24"/>
              </w:rPr>
            </w:pPr>
            <w:r w:rsidRPr="00D93CE1">
              <w:rPr>
                <w:sz w:val="24"/>
              </w:rPr>
              <w:t>3</w:t>
            </w:r>
          </w:p>
        </w:tc>
      </w:tr>
      <w:tr w:rsidR="00BB42CE" w:rsidRPr="00381D52" w14:paraId="745598B6" w14:textId="77777777" w:rsidTr="008342A6">
        <w:trPr>
          <w:trHeight w:val="226"/>
        </w:trPr>
        <w:tc>
          <w:tcPr>
            <w:tcW w:w="711" w:type="dxa"/>
            <w:vMerge/>
            <w:tcBorders>
              <w:top w:val="nil"/>
            </w:tcBorders>
            <w:textDirection w:val="btLr"/>
          </w:tcPr>
          <w:p w14:paraId="39479C4E" w14:textId="77777777" w:rsidR="00BB42CE" w:rsidRPr="00381D52" w:rsidRDefault="00BB42CE" w:rsidP="008342A6">
            <w:pPr>
              <w:rPr>
                <w:sz w:val="2"/>
                <w:szCs w:val="2"/>
                <w:highlight w:val="yellow"/>
              </w:rPr>
            </w:pPr>
          </w:p>
        </w:tc>
        <w:tc>
          <w:tcPr>
            <w:tcW w:w="3347" w:type="dxa"/>
          </w:tcPr>
          <w:p w14:paraId="0B443F2B" w14:textId="77777777" w:rsidR="00BB42CE" w:rsidRPr="00D054F2" w:rsidRDefault="00BB42CE" w:rsidP="008342A6">
            <w:pPr>
              <w:pStyle w:val="TableParagraph"/>
              <w:spacing w:before="1" w:line="274" w:lineRule="exact"/>
              <w:ind w:left="108" w:right="605"/>
              <w:rPr>
                <w:sz w:val="24"/>
              </w:rPr>
            </w:pPr>
            <w:r w:rsidRPr="00D054F2">
              <w:rPr>
                <w:sz w:val="24"/>
              </w:rPr>
              <w:t>RELI 3300 The History of the Black Church</w:t>
            </w:r>
          </w:p>
        </w:tc>
        <w:tc>
          <w:tcPr>
            <w:tcW w:w="633" w:type="dxa"/>
          </w:tcPr>
          <w:p w14:paraId="54381E80" w14:textId="77777777" w:rsidR="00BB42CE" w:rsidRPr="00D054F2" w:rsidRDefault="00BB42CE" w:rsidP="008342A6">
            <w:pPr>
              <w:pStyle w:val="TableParagraph"/>
              <w:spacing w:line="258" w:lineRule="exact"/>
              <w:ind w:left="5"/>
              <w:jc w:val="center"/>
              <w:rPr>
                <w:sz w:val="24"/>
              </w:rPr>
            </w:pPr>
            <w:r w:rsidRPr="00D054F2">
              <w:rPr>
                <w:sz w:val="24"/>
              </w:rPr>
              <w:t>3</w:t>
            </w:r>
          </w:p>
        </w:tc>
        <w:tc>
          <w:tcPr>
            <w:tcW w:w="4195" w:type="dxa"/>
          </w:tcPr>
          <w:p w14:paraId="07F6F217" w14:textId="5F678B0A" w:rsidR="00BB42CE" w:rsidRPr="00E14A40" w:rsidRDefault="00BB42CE" w:rsidP="004B077F">
            <w:pPr>
              <w:pStyle w:val="TableParagraph"/>
              <w:spacing w:line="258" w:lineRule="exact"/>
              <w:ind w:left="105"/>
              <w:rPr>
                <w:sz w:val="24"/>
              </w:rPr>
            </w:pPr>
            <w:r w:rsidRPr="00E14A40">
              <w:rPr>
                <w:sz w:val="24"/>
              </w:rPr>
              <w:t xml:space="preserve">RELI </w:t>
            </w:r>
            <w:r w:rsidR="00D93CE1" w:rsidRPr="00E14A40">
              <w:rPr>
                <w:sz w:val="24"/>
              </w:rPr>
              <w:t xml:space="preserve"> </w:t>
            </w:r>
            <w:r w:rsidR="00E14A40">
              <w:rPr>
                <w:sz w:val="24"/>
              </w:rPr>
              <w:t>4341</w:t>
            </w:r>
            <w:r w:rsidR="00D93CE1" w:rsidRPr="00E14A40">
              <w:rPr>
                <w:sz w:val="24"/>
              </w:rPr>
              <w:t xml:space="preserve">   </w:t>
            </w:r>
            <w:r w:rsidR="004B077F">
              <w:rPr>
                <w:sz w:val="24"/>
              </w:rPr>
              <w:t>Aging &amp; the Church</w:t>
            </w:r>
            <w:r w:rsidR="00D93CE1" w:rsidRPr="00E14A40">
              <w:rPr>
                <w:sz w:val="24"/>
              </w:rPr>
              <w:t xml:space="preserve"> (SOCW 4341 – Aging &amp; Social Work)</w:t>
            </w:r>
          </w:p>
        </w:tc>
        <w:tc>
          <w:tcPr>
            <w:tcW w:w="752" w:type="dxa"/>
          </w:tcPr>
          <w:p w14:paraId="27B20AD0" w14:textId="77777777" w:rsidR="00BB42CE" w:rsidRPr="00D93CE1" w:rsidRDefault="00BB42CE" w:rsidP="008342A6">
            <w:pPr>
              <w:pStyle w:val="TableParagraph"/>
              <w:spacing w:line="258" w:lineRule="exact"/>
              <w:ind w:left="6"/>
              <w:jc w:val="center"/>
              <w:rPr>
                <w:sz w:val="24"/>
              </w:rPr>
            </w:pPr>
            <w:r w:rsidRPr="00D93CE1">
              <w:rPr>
                <w:sz w:val="24"/>
              </w:rPr>
              <w:t>3</w:t>
            </w:r>
          </w:p>
        </w:tc>
      </w:tr>
      <w:tr w:rsidR="00BB42CE" w:rsidRPr="00381D52" w14:paraId="7E15A1C4" w14:textId="77777777" w:rsidTr="008342A6">
        <w:trPr>
          <w:trHeight w:val="225"/>
        </w:trPr>
        <w:tc>
          <w:tcPr>
            <w:tcW w:w="711" w:type="dxa"/>
            <w:vMerge/>
            <w:tcBorders>
              <w:top w:val="nil"/>
            </w:tcBorders>
            <w:textDirection w:val="btLr"/>
          </w:tcPr>
          <w:p w14:paraId="12D08571" w14:textId="77777777" w:rsidR="00BB42CE" w:rsidRPr="00381D52" w:rsidRDefault="00BB42CE" w:rsidP="008342A6">
            <w:pPr>
              <w:rPr>
                <w:sz w:val="2"/>
                <w:szCs w:val="2"/>
                <w:highlight w:val="yellow"/>
              </w:rPr>
            </w:pPr>
          </w:p>
        </w:tc>
        <w:tc>
          <w:tcPr>
            <w:tcW w:w="3347" w:type="dxa"/>
          </w:tcPr>
          <w:p w14:paraId="649BF553" w14:textId="77777777" w:rsidR="00BB42CE" w:rsidRPr="00D054F2" w:rsidRDefault="00BB42CE" w:rsidP="008342A6">
            <w:pPr>
              <w:pStyle w:val="TableParagraph"/>
              <w:spacing w:line="258" w:lineRule="exact"/>
              <w:ind w:left="110"/>
              <w:rPr>
                <w:sz w:val="24"/>
              </w:rPr>
            </w:pPr>
            <w:r>
              <w:rPr>
                <w:sz w:val="24"/>
              </w:rPr>
              <w:t>FOREIGN LANGUAGE</w:t>
            </w:r>
          </w:p>
        </w:tc>
        <w:tc>
          <w:tcPr>
            <w:tcW w:w="633" w:type="dxa"/>
          </w:tcPr>
          <w:p w14:paraId="4E1F509C" w14:textId="77777777" w:rsidR="00BB42CE" w:rsidRPr="00D054F2" w:rsidRDefault="00BB42CE" w:rsidP="008342A6">
            <w:pPr>
              <w:pStyle w:val="TableParagraph"/>
              <w:spacing w:line="258" w:lineRule="exact"/>
              <w:ind w:left="5"/>
              <w:jc w:val="center"/>
              <w:rPr>
                <w:sz w:val="24"/>
              </w:rPr>
            </w:pPr>
            <w:r w:rsidRPr="00D054F2">
              <w:rPr>
                <w:sz w:val="24"/>
              </w:rPr>
              <w:t>3</w:t>
            </w:r>
          </w:p>
        </w:tc>
        <w:tc>
          <w:tcPr>
            <w:tcW w:w="4195" w:type="dxa"/>
          </w:tcPr>
          <w:p w14:paraId="22645A3F" w14:textId="0DA59DB0" w:rsidR="00BB42CE" w:rsidRPr="00E14A40" w:rsidRDefault="00BB42CE" w:rsidP="008342A6">
            <w:pPr>
              <w:pStyle w:val="TableParagraph"/>
              <w:spacing w:line="258" w:lineRule="exact"/>
              <w:ind w:left="105"/>
              <w:rPr>
                <w:sz w:val="24"/>
              </w:rPr>
            </w:pPr>
            <w:r w:rsidRPr="00E14A40">
              <w:rPr>
                <w:sz w:val="24"/>
              </w:rPr>
              <w:t>RELI</w:t>
            </w:r>
            <w:r w:rsidR="00E14A40" w:rsidRPr="00E14A40">
              <w:rPr>
                <w:sz w:val="24"/>
              </w:rPr>
              <w:t xml:space="preserve"> 3314</w:t>
            </w:r>
            <w:r w:rsidRPr="00E14A40">
              <w:rPr>
                <w:sz w:val="24"/>
              </w:rPr>
              <w:t xml:space="preserve"> </w:t>
            </w:r>
            <w:r w:rsidR="00D93CE1" w:rsidRPr="00E14A40">
              <w:rPr>
                <w:sz w:val="24"/>
              </w:rPr>
              <w:t xml:space="preserve">   Marriage Counseling</w:t>
            </w:r>
          </w:p>
        </w:tc>
        <w:tc>
          <w:tcPr>
            <w:tcW w:w="752" w:type="dxa"/>
          </w:tcPr>
          <w:p w14:paraId="7EE6FA1A" w14:textId="77777777" w:rsidR="00BB42CE" w:rsidRPr="00D93CE1" w:rsidRDefault="00BB42CE" w:rsidP="008342A6">
            <w:pPr>
              <w:pStyle w:val="TableParagraph"/>
              <w:spacing w:line="258" w:lineRule="exact"/>
              <w:ind w:left="6"/>
              <w:jc w:val="center"/>
              <w:rPr>
                <w:sz w:val="24"/>
              </w:rPr>
            </w:pPr>
            <w:r w:rsidRPr="00D93CE1">
              <w:rPr>
                <w:sz w:val="24"/>
              </w:rPr>
              <w:t>3</w:t>
            </w:r>
          </w:p>
        </w:tc>
      </w:tr>
      <w:tr w:rsidR="00BB42CE" w:rsidRPr="00381D52" w14:paraId="3DC2C4A2" w14:textId="77777777" w:rsidTr="008342A6">
        <w:trPr>
          <w:trHeight w:val="222"/>
        </w:trPr>
        <w:tc>
          <w:tcPr>
            <w:tcW w:w="711" w:type="dxa"/>
            <w:vMerge/>
            <w:tcBorders>
              <w:top w:val="nil"/>
            </w:tcBorders>
            <w:textDirection w:val="btLr"/>
          </w:tcPr>
          <w:p w14:paraId="1EEBD2D1" w14:textId="77777777" w:rsidR="00BB42CE" w:rsidRPr="00381D52" w:rsidRDefault="00BB42CE" w:rsidP="008342A6">
            <w:pPr>
              <w:rPr>
                <w:sz w:val="2"/>
                <w:szCs w:val="2"/>
                <w:highlight w:val="yellow"/>
              </w:rPr>
            </w:pPr>
          </w:p>
        </w:tc>
        <w:tc>
          <w:tcPr>
            <w:tcW w:w="3347" w:type="dxa"/>
          </w:tcPr>
          <w:p w14:paraId="58036415" w14:textId="77777777" w:rsidR="00BB42CE" w:rsidRPr="00D054F2" w:rsidRDefault="00BB42CE" w:rsidP="008342A6">
            <w:pPr>
              <w:pStyle w:val="TableParagraph"/>
              <w:spacing w:line="253" w:lineRule="exact"/>
              <w:ind w:left="110"/>
              <w:rPr>
                <w:sz w:val="24"/>
              </w:rPr>
            </w:pPr>
            <w:r w:rsidRPr="00D054F2">
              <w:rPr>
                <w:sz w:val="24"/>
              </w:rPr>
              <w:t>INTS 1000 Chapel</w:t>
            </w:r>
          </w:p>
        </w:tc>
        <w:tc>
          <w:tcPr>
            <w:tcW w:w="633" w:type="dxa"/>
          </w:tcPr>
          <w:p w14:paraId="15235066" w14:textId="77777777" w:rsidR="00BB42CE" w:rsidRPr="00D054F2" w:rsidRDefault="00BB42CE" w:rsidP="008342A6">
            <w:pPr>
              <w:pStyle w:val="TableParagraph"/>
              <w:spacing w:line="253" w:lineRule="exact"/>
              <w:ind w:left="5"/>
              <w:jc w:val="center"/>
              <w:rPr>
                <w:sz w:val="24"/>
              </w:rPr>
            </w:pPr>
            <w:r w:rsidRPr="00D054F2">
              <w:rPr>
                <w:sz w:val="24"/>
              </w:rPr>
              <w:t>0</w:t>
            </w:r>
          </w:p>
        </w:tc>
        <w:tc>
          <w:tcPr>
            <w:tcW w:w="4195" w:type="dxa"/>
          </w:tcPr>
          <w:p w14:paraId="06D01992" w14:textId="77777777" w:rsidR="00BB42CE" w:rsidRPr="00707946" w:rsidRDefault="00BB42CE" w:rsidP="008342A6">
            <w:pPr>
              <w:pStyle w:val="TableParagraph"/>
              <w:spacing w:line="253" w:lineRule="exact"/>
              <w:ind w:left="105"/>
              <w:rPr>
                <w:sz w:val="24"/>
              </w:rPr>
            </w:pPr>
            <w:r w:rsidRPr="00707946">
              <w:rPr>
                <w:sz w:val="24"/>
              </w:rPr>
              <w:t>INTS 1000 Chapel</w:t>
            </w:r>
          </w:p>
        </w:tc>
        <w:tc>
          <w:tcPr>
            <w:tcW w:w="752" w:type="dxa"/>
          </w:tcPr>
          <w:p w14:paraId="7871B893" w14:textId="77777777" w:rsidR="00BB42CE" w:rsidRPr="00707946" w:rsidRDefault="00BB42CE" w:rsidP="008342A6">
            <w:pPr>
              <w:pStyle w:val="TableParagraph"/>
              <w:spacing w:line="253" w:lineRule="exact"/>
              <w:ind w:left="6"/>
              <w:jc w:val="center"/>
              <w:rPr>
                <w:sz w:val="24"/>
              </w:rPr>
            </w:pPr>
            <w:r w:rsidRPr="00707946">
              <w:rPr>
                <w:sz w:val="24"/>
              </w:rPr>
              <w:t>0</w:t>
            </w:r>
          </w:p>
        </w:tc>
      </w:tr>
      <w:tr w:rsidR="00BB42CE" w:rsidRPr="00381D52" w14:paraId="6126E421" w14:textId="77777777" w:rsidTr="008342A6">
        <w:trPr>
          <w:cantSplit/>
          <w:trHeight w:val="332"/>
        </w:trPr>
        <w:tc>
          <w:tcPr>
            <w:tcW w:w="711" w:type="dxa"/>
            <w:vMerge/>
            <w:tcBorders>
              <w:top w:val="nil"/>
            </w:tcBorders>
            <w:textDirection w:val="btLr"/>
          </w:tcPr>
          <w:p w14:paraId="73FE3D9C" w14:textId="77777777" w:rsidR="00BB42CE" w:rsidRPr="00381D52" w:rsidRDefault="00BB42CE" w:rsidP="008342A6">
            <w:pPr>
              <w:rPr>
                <w:sz w:val="2"/>
                <w:szCs w:val="2"/>
                <w:highlight w:val="yellow"/>
              </w:rPr>
            </w:pPr>
          </w:p>
        </w:tc>
        <w:tc>
          <w:tcPr>
            <w:tcW w:w="3347" w:type="dxa"/>
          </w:tcPr>
          <w:p w14:paraId="7B8E83CD" w14:textId="77777777" w:rsidR="00BB42CE" w:rsidRPr="00D054F2" w:rsidRDefault="00BB42CE" w:rsidP="008342A6">
            <w:pPr>
              <w:pStyle w:val="TableParagraph"/>
              <w:rPr>
                <w:sz w:val="20"/>
              </w:rPr>
            </w:pPr>
          </w:p>
        </w:tc>
        <w:tc>
          <w:tcPr>
            <w:tcW w:w="633" w:type="dxa"/>
          </w:tcPr>
          <w:p w14:paraId="256352AD" w14:textId="77777777" w:rsidR="00BB42CE" w:rsidRPr="00D054F2" w:rsidRDefault="00BB42CE" w:rsidP="008342A6">
            <w:pPr>
              <w:pStyle w:val="TableParagraph"/>
              <w:spacing w:line="268" w:lineRule="exact"/>
              <w:ind w:left="220" w:right="144"/>
              <w:jc w:val="center"/>
              <w:rPr>
                <w:b/>
                <w:sz w:val="24"/>
              </w:rPr>
            </w:pPr>
            <w:r>
              <w:rPr>
                <w:b/>
                <w:sz w:val="24"/>
              </w:rPr>
              <w:t>15</w:t>
            </w:r>
          </w:p>
        </w:tc>
        <w:tc>
          <w:tcPr>
            <w:tcW w:w="4195" w:type="dxa"/>
          </w:tcPr>
          <w:p w14:paraId="6E676C6B" w14:textId="77777777" w:rsidR="00BB42CE" w:rsidRPr="00707946" w:rsidRDefault="00BB42CE" w:rsidP="008342A6">
            <w:pPr>
              <w:pStyle w:val="TableParagraph"/>
              <w:rPr>
                <w:sz w:val="20"/>
              </w:rPr>
            </w:pPr>
          </w:p>
        </w:tc>
        <w:tc>
          <w:tcPr>
            <w:tcW w:w="752" w:type="dxa"/>
          </w:tcPr>
          <w:p w14:paraId="10B74035" w14:textId="77777777" w:rsidR="00BB42CE" w:rsidRPr="00707946" w:rsidRDefault="00BB42CE" w:rsidP="008342A6">
            <w:pPr>
              <w:pStyle w:val="TableParagraph"/>
              <w:spacing w:line="268" w:lineRule="exact"/>
              <w:ind w:left="142" w:right="136"/>
              <w:jc w:val="center"/>
              <w:rPr>
                <w:b/>
                <w:sz w:val="24"/>
              </w:rPr>
            </w:pPr>
            <w:r w:rsidRPr="00707946">
              <w:rPr>
                <w:b/>
                <w:sz w:val="24"/>
              </w:rPr>
              <w:t>15</w:t>
            </w:r>
          </w:p>
        </w:tc>
      </w:tr>
    </w:tbl>
    <w:p w14:paraId="1C42A852" w14:textId="09DB13E3" w:rsidR="00081DB2" w:rsidRDefault="00081DB2" w:rsidP="00BB42CE">
      <w:pPr>
        <w:pStyle w:val="BodyText"/>
        <w:spacing w:before="9"/>
        <w:rPr>
          <w:b/>
          <w:sz w:val="23"/>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41"/>
        <w:gridCol w:w="720"/>
        <w:gridCol w:w="4229"/>
        <w:gridCol w:w="749"/>
      </w:tblGrid>
      <w:tr w:rsidR="00BB42CE" w:rsidRPr="00707946" w14:paraId="6321D47C" w14:textId="77777777" w:rsidTr="008342A6">
        <w:trPr>
          <w:trHeight w:val="277"/>
        </w:trPr>
        <w:tc>
          <w:tcPr>
            <w:tcW w:w="552" w:type="dxa"/>
            <w:vMerge w:val="restart"/>
            <w:textDirection w:val="btLr"/>
          </w:tcPr>
          <w:p w14:paraId="0D3EF2E1" w14:textId="60DD2A7C" w:rsidR="00BB42CE" w:rsidRPr="00381D52" w:rsidRDefault="00BB42CE" w:rsidP="008342A6">
            <w:pPr>
              <w:pStyle w:val="TableParagraph"/>
              <w:spacing w:before="107"/>
              <w:ind w:left="208"/>
              <w:rPr>
                <w:b/>
                <w:sz w:val="24"/>
                <w:highlight w:val="yellow"/>
              </w:rPr>
            </w:pPr>
            <w:r w:rsidRPr="00F54547">
              <w:rPr>
                <w:b/>
                <w:sz w:val="24"/>
              </w:rPr>
              <w:lastRenderedPageBreak/>
              <w:t xml:space="preserve">       </w:t>
            </w:r>
            <w:r w:rsidR="0032024B">
              <w:rPr>
                <w:b/>
                <w:sz w:val="24"/>
              </w:rPr>
              <w:t xml:space="preserve">          </w:t>
            </w:r>
            <w:r w:rsidRPr="00F54547">
              <w:rPr>
                <w:b/>
                <w:sz w:val="24"/>
              </w:rPr>
              <w:t>FOURTH YEAR</w:t>
            </w:r>
          </w:p>
        </w:tc>
        <w:tc>
          <w:tcPr>
            <w:tcW w:w="3341" w:type="dxa"/>
            <w:shd w:val="clear" w:color="auto" w:fill="A6A6A6"/>
          </w:tcPr>
          <w:p w14:paraId="42F84D46" w14:textId="77777777" w:rsidR="00BB42CE" w:rsidRPr="00707946" w:rsidRDefault="00BB42CE" w:rsidP="008342A6">
            <w:pPr>
              <w:pStyle w:val="TableParagraph"/>
              <w:spacing w:line="258" w:lineRule="exact"/>
              <w:ind w:left="629"/>
              <w:rPr>
                <w:b/>
                <w:sz w:val="24"/>
              </w:rPr>
            </w:pPr>
            <w:r w:rsidRPr="00707946">
              <w:rPr>
                <w:b/>
                <w:sz w:val="24"/>
              </w:rPr>
              <w:t>FIRST SEMESTER</w:t>
            </w:r>
          </w:p>
        </w:tc>
        <w:tc>
          <w:tcPr>
            <w:tcW w:w="720" w:type="dxa"/>
            <w:shd w:val="clear" w:color="auto" w:fill="A6A6A6"/>
          </w:tcPr>
          <w:p w14:paraId="4AB93E5C" w14:textId="77777777" w:rsidR="00BB42CE" w:rsidRPr="00707946" w:rsidRDefault="00BB42CE" w:rsidP="008342A6">
            <w:pPr>
              <w:pStyle w:val="TableParagraph"/>
              <w:rPr>
                <w:sz w:val="20"/>
              </w:rPr>
            </w:pPr>
          </w:p>
        </w:tc>
        <w:tc>
          <w:tcPr>
            <w:tcW w:w="4229" w:type="dxa"/>
            <w:shd w:val="clear" w:color="auto" w:fill="A6A6A6"/>
          </w:tcPr>
          <w:p w14:paraId="3F9A37A6" w14:textId="77777777" w:rsidR="00BB42CE" w:rsidRPr="00707946" w:rsidRDefault="00BB42CE" w:rsidP="008342A6">
            <w:pPr>
              <w:pStyle w:val="TableParagraph"/>
              <w:spacing w:line="258" w:lineRule="exact"/>
              <w:ind w:left="928"/>
              <w:rPr>
                <w:b/>
                <w:sz w:val="24"/>
              </w:rPr>
            </w:pPr>
            <w:r w:rsidRPr="00707946">
              <w:rPr>
                <w:b/>
                <w:sz w:val="24"/>
              </w:rPr>
              <w:t>SECOND SEMESTER</w:t>
            </w:r>
          </w:p>
        </w:tc>
        <w:tc>
          <w:tcPr>
            <w:tcW w:w="749" w:type="dxa"/>
            <w:shd w:val="clear" w:color="auto" w:fill="A6A6A6"/>
          </w:tcPr>
          <w:p w14:paraId="1A55A82F" w14:textId="77777777" w:rsidR="00BB42CE" w:rsidRPr="00707946" w:rsidRDefault="00BB42CE" w:rsidP="008342A6">
            <w:pPr>
              <w:pStyle w:val="TableParagraph"/>
              <w:rPr>
                <w:sz w:val="20"/>
              </w:rPr>
            </w:pPr>
          </w:p>
        </w:tc>
      </w:tr>
      <w:tr w:rsidR="00BB42CE" w:rsidRPr="00707946" w14:paraId="3BC698BF" w14:textId="77777777" w:rsidTr="008342A6">
        <w:trPr>
          <w:trHeight w:val="734"/>
        </w:trPr>
        <w:tc>
          <w:tcPr>
            <w:tcW w:w="552" w:type="dxa"/>
            <w:vMerge/>
            <w:tcBorders>
              <w:top w:val="nil"/>
            </w:tcBorders>
            <w:textDirection w:val="btLr"/>
          </w:tcPr>
          <w:p w14:paraId="23E188D8" w14:textId="77777777" w:rsidR="00BB42CE" w:rsidRPr="00381D52" w:rsidRDefault="00BB42CE" w:rsidP="008342A6">
            <w:pPr>
              <w:rPr>
                <w:sz w:val="2"/>
                <w:szCs w:val="2"/>
                <w:highlight w:val="yellow"/>
              </w:rPr>
            </w:pPr>
          </w:p>
        </w:tc>
        <w:tc>
          <w:tcPr>
            <w:tcW w:w="3341" w:type="dxa"/>
          </w:tcPr>
          <w:p w14:paraId="1E4B7A3F" w14:textId="77777777" w:rsidR="00BB42CE" w:rsidRPr="00707946" w:rsidRDefault="00BB42CE" w:rsidP="008342A6">
            <w:pPr>
              <w:pStyle w:val="TableParagraph"/>
              <w:spacing w:line="237" w:lineRule="auto"/>
              <w:ind w:left="105" w:right="293"/>
              <w:rPr>
                <w:sz w:val="24"/>
              </w:rPr>
            </w:pPr>
            <w:r w:rsidRPr="00707946">
              <w:rPr>
                <w:sz w:val="24"/>
              </w:rPr>
              <w:t xml:space="preserve">RELI 4395 Internship </w:t>
            </w:r>
          </w:p>
        </w:tc>
        <w:tc>
          <w:tcPr>
            <w:tcW w:w="720" w:type="dxa"/>
          </w:tcPr>
          <w:p w14:paraId="509D8A11" w14:textId="77777777" w:rsidR="00BB42CE" w:rsidRPr="00707946" w:rsidRDefault="00BB42CE" w:rsidP="008342A6">
            <w:pPr>
              <w:pStyle w:val="TableParagraph"/>
              <w:spacing w:line="273" w:lineRule="exact"/>
              <w:ind w:left="4"/>
              <w:jc w:val="center"/>
              <w:rPr>
                <w:sz w:val="24"/>
              </w:rPr>
            </w:pPr>
            <w:r w:rsidRPr="00707946">
              <w:rPr>
                <w:sz w:val="24"/>
              </w:rPr>
              <w:t>3</w:t>
            </w:r>
          </w:p>
        </w:tc>
        <w:tc>
          <w:tcPr>
            <w:tcW w:w="4229" w:type="dxa"/>
          </w:tcPr>
          <w:p w14:paraId="46C69D72" w14:textId="77777777" w:rsidR="00BB42CE" w:rsidRPr="00707946" w:rsidRDefault="00BB42CE" w:rsidP="008342A6">
            <w:pPr>
              <w:pStyle w:val="TableParagraph"/>
              <w:spacing w:line="273" w:lineRule="exact"/>
              <w:ind w:left="105"/>
              <w:rPr>
                <w:i/>
                <w:sz w:val="19"/>
              </w:rPr>
            </w:pPr>
            <w:r>
              <w:rPr>
                <w:sz w:val="24"/>
              </w:rPr>
              <w:t>ELECTIVE (any course)</w:t>
            </w:r>
          </w:p>
        </w:tc>
        <w:tc>
          <w:tcPr>
            <w:tcW w:w="749" w:type="dxa"/>
          </w:tcPr>
          <w:p w14:paraId="4C92EE23" w14:textId="77777777" w:rsidR="00BB42CE" w:rsidRPr="00707946" w:rsidRDefault="00BB42CE" w:rsidP="008342A6">
            <w:pPr>
              <w:pStyle w:val="TableParagraph"/>
              <w:spacing w:line="273" w:lineRule="exact"/>
              <w:ind w:left="6"/>
              <w:jc w:val="center"/>
              <w:rPr>
                <w:sz w:val="24"/>
              </w:rPr>
            </w:pPr>
            <w:r w:rsidRPr="00707946">
              <w:rPr>
                <w:sz w:val="24"/>
              </w:rPr>
              <w:t>3</w:t>
            </w:r>
          </w:p>
        </w:tc>
      </w:tr>
      <w:tr w:rsidR="00BB42CE" w:rsidRPr="00707946" w14:paraId="70D6691E" w14:textId="77777777" w:rsidTr="008342A6">
        <w:trPr>
          <w:trHeight w:val="287"/>
        </w:trPr>
        <w:tc>
          <w:tcPr>
            <w:tcW w:w="552" w:type="dxa"/>
            <w:vMerge/>
            <w:tcBorders>
              <w:top w:val="nil"/>
            </w:tcBorders>
            <w:textDirection w:val="btLr"/>
          </w:tcPr>
          <w:p w14:paraId="4CDE9DAB" w14:textId="77777777" w:rsidR="00BB42CE" w:rsidRPr="00381D52" w:rsidRDefault="00BB42CE" w:rsidP="008342A6">
            <w:pPr>
              <w:rPr>
                <w:sz w:val="2"/>
                <w:szCs w:val="2"/>
                <w:highlight w:val="yellow"/>
              </w:rPr>
            </w:pPr>
          </w:p>
        </w:tc>
        <w:tc>
          <w:tcPr>
            <w:tcW w:w="3341" w:type="dxa"/>
          </w:tcPr>
          <w:p w14:paraId="13539180" w14:textId="1822F7A5" w:rsidR="00BB42CE" w:rsidRPr="00081DB2" w:rsidRDefault="00BB42CE" w:rsidP="008342A6">
            <w:pPr>
              <w:pStyle w:val="TableParagraph"/>
              <w:spacing w:line="268" w:lineRule="exact"/>
              <w:ind w:left="105"/>
              <w:rPr>
                <w:sz w:val="24"/>
                <w:highlight w:val="yellow"/>
              </w:rPr>
            </w:pPr>
            <w:r w:rsidRPr="0032024B">
              <w:rPr>
                <w:sz w:val="24"/>
              </w:rPr>
              <w:t>RELI</w:t>
            </w:r>
            <w:r w:rsidR="00E14A40" w:rsidRPr="0032024B">
              <w:rPr>
                <w:sz w:val="24"/>
              </w:rPr>
              <w:t xml:space="preserve"> 4333</w:t>
            </w:r>
            <w:r w:rsidR="00081DB2" w:rsidRPr="0032024B">
              <w:rPr>
                <w:sz w:val="24"/>
              </w:rPr>
              <w:t xml:space="preserve">     </w:t>
            </w:r>
            <w:r w:rsidR="00D94115">
              <w:rPr>
                <w:sz w:val="24"/>
              </w:rPr>
              <w:t xml:space="preserve">Sexuality Counseling </w:t>
            </w:r>
          </w:p>
        </w:tc>
        <w:tc>
          <w:tcPr>
            <w:tcW w:w="720" w:type="dxa"/>
          </w:tcPr>
          <w:p w14:paraId="08018FF4" w14:textId="77777777" w:rsidR="00BB42CE" w:rsidRPr="00707946" w:rsidRDefault="00BB42CE" w:rsidP="008342A6">
            <w:pPr>
              <w:pStyle w:val="TableParagraph"/>
              <w:spacing w:line="268" w:lineRule="exact"/>
              <w:ind w:left="122" w:right="118"/>
              <w:jc w:val="center"/>
              <w:rPr>
                <w:sz w:val="24"/>
              </w:rPr>
            </w:pPr>
            <w:r w:rsidRPr="00707946">
              <w:rPr>
                <w:sz w:val="24"/>
              </w:rPr>
              <w:t>3</w:t>
            </w:r>
          </w:p>
        </w:tc>
        <w:tc>
          <w:tcPr>
            <w:tcW w:w="4229" w:type="dxa"/>
          </w:tcPr>
          <w:p w14:paraId="3EFC3CD0" w14:textId="77777777" w:rsidR="00BB42CE" w:rsidRPr="00707946" w:rsidRDefault="00BB42CE" w:rsidP="008342A6">
            <w:pPr>
              <w:pStyle w:val="TableParagraph"/>
              <w:spacing w:line="268" w:lineRule="exact"/>
              <w:ind w:left="105"/>
              <w:rPr>
                <w:sz w:val="24"/>
              </w:rPr>
            </w:pPr>
            <w:r>
              <w:rPr>
                <w:sz w:val="24"/>
              </w:rPr>
              <w:t>ELECTIVE (any course)</w:t>
            </w:r>
          </w:p>
        </w:tc>
        <w:tc>
          <w:tcPr>
            <w:tcW w:w="749" w:type="dxa"/>
          </w:tcPr>
          <w:p w14:paraId="6DB5C1BD" w14:textId="77777777" w:rsidR="00BB42CE" w:rsidRPr="00707946" w:rsidRDefault="00BB42CE" w:rsidP="008342A6">
            <w:pPr>
              <w:pStyle w:val="TableParagraph"/>
              <w:spacing w:line="268" w:lineRule="exact"/>
              <w:ind w:left="142" w:right="136"/>
              <w:jc w:val="center"/>
              <w:rPr>
                <w:sz w:val="24"/>
              </w:rPr>
            </w:pPr>
            <w:r w:rsidRPr="00707946">
              <w:rPr>
                <w:sz w:val="24"/>
              </w:rPr>
              <w:t>3</w:t>
            </w:r>
          </w:p>
        </w:tc>
      </w:tr>
      <w:tr w:rsidR="00BB42CE" w:rsidRPr="00707946" w14:paraId="32806168" w14:textId="77777777" w:rsidTr="008342A6">
        <w:trPr>
          <w:trHeight w:val="287"/>
        </w:trPr>
        <w:tc>
          <w:tcPr>
            <w:tcW w:w="552" w:type="dxa"/>
            <w:vMerge/>
            <w:tcBorders>
              <w:top w:val="nil"/>
            </w:tcBorders>
            <w:textDirection w:val="btLr"/>
          </w:tcPr>
          <w:p w14:paraId="6C8B8EAB" w14:textId="77777777" w:rsidR="00BB42CE" w:rsidRPr="00381D52" w:rsidRDefault="00BB42CE" w:rsidP="008342A6">
            <w:pPr>
              <w:rPr>
                <w:sz w:val="2"/>
                <w:szCs w:val="2"/>
                <w:highlight w:val="yellow"/>
              </w:rPr>
            </w:pPr>
          </w:p>
        </w:tc>
        <w:tc>
          <w:tcPr>
            <w:tcW w:w="3341" w:type="dxa"/>
          </w:tcPr>
          <w:p w14:paraId="40ED302E" w14:textId="106379C6" w:rsidR="00BB42CE" w:rsidRPr="00081DB2" w:rsidRDefault="00BB42CE" w:rsidP="008342A6">
            <w:pPr>
              <w:pStyle w:val="TableParagraph"/>
              <w:spacing w:line="268" w:lineRule="exact"/>
              <w:ind w:left="105"/>
              <w:rPr>
                <w:sz w:val="24"/>
                <w:highlight w:val="yellow"/>
              </w:rPr>
            </w:pPr>
            <w:r w:rsidRPr="0032024B">
              <w:rPr>
                <w:sz w:val="24"/>
              </w:rPr>
              <w:t>RELI</w:t>
            </w:r>
            <w:r w:rsidR="00081DB2" w:rsidRPr="0032024B">
              <w:rPr>
                <w:sz w:val="24"/>
              </w:rPr>
              <w:t xml:space="preserve">  </w:t>
            </w:r>
            <w:r w:rsidR="0032024B" w:rsidRPr="0032024B">
              <w:rPr>
                <w:sz w:val="24"/>
              </w:rPr>
              <w:t>4307</w:t>
            </w:r>
            <w:r w:rsidR="00081DB2" w:rsidRPr="0032024B">
              <w:rPr>
                <w:sz w:val="24"/>
              </w:rPr>
              <w:t xml:space="preserve"> </w:t>
            </w:r>
            <w:r w:rsidRPr="0032024B">
              <w:rPr>
                <w:sz w:val="24"/>
              </w:rPr>
              <w:t xml:space="preserve"> </w:t>
            </w:r>
            <w:r w:rsidR="00D94115">
              <w:rPr>
                <w:sz w:val="24"/>
              </w:rPr>
              <w:t>Mental Health Practices</w:t>
            </w:r>
            <w:r w:rsidR="00081DB2" w:rsidRPr="0032024B">
              <w:rPr>
                <w:sz w:val="24"/>
              </w:rPr>
              <w:t xml:space="preserve"> (SOCW 3301 – Behavioral Health Skills)</w:t>
            </w:r>
          </w:p>
        </w:tc>
        <w:tc>
          <w:tcPr>
            <w:tcW w:w="720" w:type="dxa"/>
          </w:tcPr>
          <w:p w14:paraId="665E2A80" w14:textId="77777777" w:rsidR="00BB42CE" w:rsidRPr="00707946" w:rsidRDefault="00BB42CE" w:rsidP="008342A6">
            <w:pPr>
              <w:pStyle w:val="TableParagraph"/>
              <w:spacing w:line="268" w:lineRule="exact"/>
              <w:ind w:left="122" w:right="118"/>
              <w:jc w:val="center"/>
              <w:rPr>
                <w:sz w:val="24"/>
              </w:rPr>
            </w:pPr>
            <w:r w:rsidRPr="00707946">
              <w:rPr>
                <w:sz w:val="24"/>
              </w:rPr>
              <w:t>3</w:t>
            </w:r>
          </w:p>
        </w:tc>
        <w:tc>
          <w:tcPr>
            <w:tcW w:w="4229" w:type="dxa"/>
          </w:tcPr>
          <w:p w14:paraId="45916FE1" w14:textId="77777777" w:rsidR="00BB42CE" w:rsidRPr="00707946" w:rsidRDefault="00BB42CE" w:rsidP="008342A6">
            <w:pPr>
              <w:pStyle w:val="TableParagraph"/>
              <w:spacing w:line="268" w:lineRule="exact"/>
              <w:ind w:left="105"/>
              <w:rPr>
                <w:sz w:val="24"/>
              </w:rPr>
            </w:pPr>
            <w:r>
              <w:rPr>
                <w:sz w:val="24"/>
              </w:rPr>
              <w:t>ELECTIVE (any course)</w:t>
            </w:r>
          </w:p>
        </w:tc>
        <w:tc>
          <w:tcPr>
            <w:tcW w:w="749" w:type="dxa"/>
          </w:tcPr>
          <w:p w14:paraId="777DDC7B" w14:textId="77777777" w:rsidR="00BB42CE" w:rsidRPr="00707946" w:rsidRDefault="00BB42CE" w:rsidP="008342A6">
            <w:pPr>
              <w:pStyle w:val="TableParagraph"/>
              <w:spacing w:line="268" w:lineRule="exact"/>
              <w:ind w:left="142" w:right="136"/>
              <w:jc w:val="center"/>
              <w:rPr>
                <w:sz w:val="24"/>
              </w:rPr>
            </w:pPr>
            <w:r>
              <w:rPr>
                <w:sz w:val="24"/>
              </w:rPr>
              <w:t>3</w:t>
            </w:r>
          </w:p>
        </w:tc>
      </w:tr>
      <w:tr w:rsidR="00BB42CE" w:rsidRPr="00707946" w14:paraId="236E281A" w14:textId="77777777" w:rsidTr="008342A6">
        <w:trPr>
          <w:trHeight w:val="287"/>
        </w:trPr>
        <w:tc>
          <w:tcPr>
            <w:tcW w:w="552" w:type="dxa"/>
            <w:vMerge/>
            <w:tcBorders>
              <w:top w:val="nil"/>
            </w:tcBorders>
            <w:textDirection w:val="btLr"/>
          </w:tcPr>
          <w:p w14:paraId="02259D0A" w14:textId="77777777" w:rsidR="00BB42CE" w:rsidRPr="00381D52" w:rsidRDefault="00BB42CE" w:rsidP="008342A6">
            <w:pPr>
              <w:rPr>
                <w:sz w:val="2"/>
                <w:szCs w:val="2"/>
                <w:highlight w:val="yellow"/>
              </w:rPr>
            </w:pPr>
          </w:p>
        </w:tc>
        <w:tc>
          <w:tcPr>
            <w:tcW w:w="3341" w:type="dxa"/>
          </w:tcPr>
          <w:p w14:paraId="78063C55" w14:textId="7C7CA1E1" w:rsidR="00BB42CE" w:rsidRPr="00707946" w:rsidRDefault="00BB42CE" w:rsidP="008342A6">
            <w:pPr>
              <w:pStyle w:val="TableParagraph"/>
              <w:spacing w:line="268" w:lineRule="exact"/>
              <w:ind w:left="105"/>
              <w:rPr>
                <w:sz w:val="24"/>
              </w:rPr>
            </w:pPr>
            <w:r w:rsidRPr="00707946">
              <w:rPr>
                <w:sz w:val="24"/>
              </w:rPr>
              <w:t>ELECTIVES</w:t>
            </w:r>
            <w:r w:rsidR="00081DB2">
              <w:rPr>
                <w:sz w:val="24"/>
              </w:rPr>
              <w:t xml:space="preserve"> (Pastoral Care &amp; Counseling</w:t>
            </w:r>
            <w:r>
              <w:rPr>
                <w:sz w:val="24"/>
              </w:rPr>
              <w:t xml:space="preserve"> Track or any course)</w:t>
            </w:r>
          </w:p>
        </w:tc>
        <w:tc>
          <w:tcPr>
            <w:tcW w:w="720" w:type="dxa"/>
          </w:tcPr>
          <w:p w14:paraId="22456F76" w14:textId="77777777" w:rsidR="00BB42CE" w:rsidRPr="00707946" w:rsidRDefault="00BB42CE" w:rsidP="008342A6">
            <w:pPr>
              <w:pStyle w:val="TableParagraph"/>
              <w:spacing w:line="268" w:lineRule="exact"/>
              <w:ind w:left="122" w:right="118"/>
              <w:jc w:val="center"/>
              <w:rPr>
                <w:sz w:val="24"/>
              </w:rPr>
            </w:pPr>
            <w:r w:rsidRPr="00707946">
              <w:rPr>
                <w:sz w:val="24"/>
              </w:rPr>
              <w:t>6</w:t>
            </w:r>
          </w:p>
        </w:tc>
        <w:tc>
          <w:tcPr>
            <w:tcW w:w="4229" w:type="dxa"/>
          </w:tcPr>
          <w:p w14:paraId="5CD1BF88" w14:textId="77777777" w:rsidR="00BB42CE" w:rsidRPr="00707946" w:rsidRDefault="00BB42CE" w:rsidP="008342A6">
            <w:pPr>
              <w:pStyle w:val="TableParagraph"/>
              <w:spacing w:line="253" w:lineRule="exact"/>
              <w:ind w:left="105"/>
              <w:rPr>
                <w:sz w:val="24"/>
              </w:rPr>
            </w:pPr>
            <w:r>
              <w:rPr>
                <w:sz w:val="24"/>
              </w:rPr>
              <w:t>ELECTIVE (any course)</w:t>
            </w:r>
          </w:p>
        </w:tc>
        <w:tc>
          <w:tcPr>
            <w:tcW w:w="749" w:type="dxa"/>
          </w:tcPr>
          <w:p w14:paraId="75ADB10D" w14:textId="77777777" w:rsidR="00BB42CE" w:rsidRPr="00707946" w:rsidRDefault="00BB42CE" w:rsidP="008342A6">
            <w:pPr>
              <w:pStyle w:val="TableParagraph"/>
              <w:spacing w:line="253" w:lineRule="exact"/>
              <w:ind w:left="6"/>
              <w:jc w:val="center"/>
              <w:rPr>
                <w:sz w:val="24"/>
              </w:rPr>
            </w:pPr>
            <w:r>
              <w:rPr>
                <w:sz w:val="24"/>
              </w:rPr>
              <w:t>3</w:t>
            </w:r>
          </w:p>
        </w:tc>
      </w:tr>
      <w:tr w:rsidR="00BB42CE" w:rsidRPr="00707946" w14:paraId="2C48682E" w14:textId="77777777" w:rsidTr="008342A6">
        <w:trPr>
          <w:trHeight w:val="273"/>
        </w:trPr>
        <w:tc>
          <w:tcPr>
            <w:tcW w:w="552" w:type="dxa"/>
            <w:vMerge/>
            <w:tcBorders>
              <w:top w:val="nil"/>
            </w:tcBorders>
            <w:textDirection w:val="btLr"/>
          </w:tcPr>
          <w:p w14:paraId="540521F8" w14:textId="77777777" w:rsidR="00BB42CE" w:rsidRPr="00381D52" w:rsidRDefault="00BB42CE" w:rsidP="008342A6">
            <w:pPr>
              <w:rPr>
                <w:sz w:val="2"/>
                <w:szCs w:val="2"/>
                <w:highlight w:val="yellow"/>
              </w:rPr>
            </w:pPr>
          </w:p>
        </w:tc>
        <w:tc>
          <w:tcPr>
            <w:tcW w:w="3341" w:type="dxa"/>
          </w:tcPr>
          <w:p w14:paraId="63F50D98" w14:textId="77777777" w:rsidR="00BB42CE" w:rsidRPr="00707946" w:rsidRDefault="00BB42CE" w:rsidP="008342A6">
            <w:pPr>
              <w:pStyle w:val="TableParagraph"/>
              <w:spacing w:line="253" w:lineRule="exact"/>
              <w:ind w:left="105"/>
              <w:rPr>
                <w:sz w:val="24"/>
              </w:rPr>
            </w:pPr>
            <w:r w:rsidRPr="00707946">
              <w:rPr>
                <w:sz w:val="24"/>
              </w:rPr>
              <w:t>INTS 1000 Chapel</w:t>
            </w:r>
          </w:p>
        </w:tc>
        <w:tc>
          <w:tcPr>
            <w:tcW w:w="720" w:type="dxa"/>
          </w:tcPr>
          <w:p w14:paraId="4B176CA4" w14:textId="77777777" w:rsidR="00BB42CE" w:rsidRPr="00707946" w:rsidRDefault="00BB42CE" w:rsidP="008342A6">
            <w:pPr>
              <w:pStyle w:val="TableParagraph"/>
              <w:spacing w:line="253" w:lineRule="exact"/>
              <w:ind w:left="4"/>
              <w:jc w:val="center"/>
              <w:rPr>
                <w:sz w:val="24"/>
              </w:rPr>
            </w:pPr>
            <w:r w:rsidRPr="00707946">
              <w:rPr>
                <w:sz w:val="24"/>
              </w:rPr>
              <w:t>0</w:t>
            </w:r>
          </w:p>
        </w:tc>
        <w:tc>
          <w:tcPr>
            <w:tcW w:w="4229" w:type="dxa"/>
          </w:tcPr>
          <w:p w14:paraId="5CAFA30C" w14:textId="77777777" w:rsidR="00BB42CE" w:rsidRPr="00707946" w:rsidRDefault="00BB42CE" w:rsidP="008342A6">
            <w:pPr>
              <w:pStyle w:val="TableParagraph"/>
              <w:spacing w:line="253" w:lineRule="exact"/>
              <w:ind w:left="105"/>
              <w:rPr>
                <w:sz w:val="24"/>
              </w:rPr>
            </w:pPr>
            <w:r w:rsidRPr="00707946">
              <w:rPr>
                <w:sz w:val="24"/>
              </w:rPr>
              <w:t>INTS 1000 Chapel</w:t>
            </w:r>
          </w:p>
        </w:tc>
        <w:tc>
          <w:tcPr>
            <w:tcW w:w="749" w:type="dxa"/>
          </w:tcPr>
          <w:p w14:paraId="590EEA89" w14:textId="77777777" w:rsidR="00BB42CE" w:rsidRPr="00707946" w:rsidRDefault="00BB42CE" w:rsidP="008342A6">
            <w:pPr>
              <w:pStyle w:val="TableParagraph"/>
              <w:spacing w:line="253" w:lineRule="exact"/>
              <w:ind w:left="6"/>
              <w:jc w:val="center"/>
              <w:rPr>
                <w:sz w:val="24"/>
              </w:rPr>
            </w:pPr>
            <w:r w:rsidRPr="00707946">
              <w:rPr>
                <w:sz w:val="24"/>
              </w:rPr>
              <w:t>0</w:t>
            </w:r>
          </w:p>
        </w:tc>
      </w:tr>
      <w:tr w:rsidR="00BB42CE" w:rsidRPr="00707946" w14:paraId="3A6FAC0D" w14:textId="77777777" w:rsidTr="008342A6">
        <w:trPr>
          <w:trHeight w:val="278"/>
        </w:trPr>
        <w:tc>
          <w:tcPr>
            <w:tcW w:w="552" w:type="dxa"/>
            <w:vMerge/>
            <w:tcBorders>
              <w:top w:val="nil"/>
            </w:tcBorders>
            <w:textDirection w:val="btLr"/>
          </w:tcPr>
          <w:p w14:paraId="70D18174" w14:textId="77777777" w:rsidR="00BB42CE" w:rsidRPr="00381D52" w:rsidRDefault="00BB42CE" w:rsidP="008342A6">
            <w:pPr>
              <w:rPr>
                <w:sz w:val="2"/>
                <w:szCs w:val="2"/>
                <w:highlight w:val="yellow"/>
              </w:rPr>
            </w:pPr>
          </w:p>
        </w:tc>
        <w:tc>
          <w:tcPr>
            <w:tcW w:w="3341" w:type="dxa"/>
          </w:tcPr>
          <w:p w14:paraId="306029B1" w14:textId="77777777" w:rsidR="00BB42CE" w:rsidRPr="00707946" w:rsidRDefault="00BB42CE" w:rsidP="008342A6">
            <w:pPr>
              <w:pStyle w:val="TableParagraph"/>
              <w:spacing w:line="258" w:lineRule="exact"/>
              <w:rPr>
                <w:sz w:val="24"/>
              </w:rPr>
            </w:pPr>
          </w:p>
        </w:tc>
        <w:tc>
          <w:tcPr>
            <w:tcW w:w="720" w:type="dxa"/>
          </w:tcPr>
          <w:p w14:paraId="742C2A2A" w14:textId="77777777" w:rsidR="00BB42CE" w:rsidRPr="00707946" w:rsidRDefault="00BB42CE" w:rsidP="008342A6">
            <w:pPr>
              <w:pStyle w:val="TableParagraph"/>
              <w:spacing w:line="258" w:lineRule="exact"/>
              <w:ind w:left="4"/>
              <w:rPr>
                <w:sz w:val="24"/>
              </w:rPr>
            </w:pPr>
          </w:p>
        </w:tc>
        <w:tc>
          <w:tcPr>
            <w:tcW w:w="4229" w:type="dxa"/>
          </w:tcPr>
          <w:p w14:paraId="5D5A764E" w14:textId="77777777" w:rsidR="00BB42CE" w:rsidRPr="00707946" w:rsidRDefault="00BB42CE" w:rsidP="008342A6">
            <w:pPr>
              <w:pStyle w:val="TableParagraph"/>
              <w:spacing w:line="258" w:lineRule="exact"/>
              <w:rPr>
                <w:sz w:val="24"/>
              </w:rPr>
            </w:pPr>
          </w:p>
        </w:tc>
        <w:tc>
          <w:tcPr>
            <w:tcW w:w="749" w:type="dxa"/>
          </w:tcPr>
          <w:p w14:paraId="727981A6" w14:textId="77777777" w:rsidR="00BB42CE" w:rsidRPr="00707946" w:rsidRDefault="00BB42CE" w:rsidP="008342A6">
            <w:pPr>
              <w:pStyle w:val="TableParagraph"/>
              <w:spacing w:line="258" w:lineRule="exact"/>
              <w:rPr>
                <w:sz w:val="24"/>
              </w:rPr>
            </w:pPr>
          </w:p>
        </w:tc>
      </w:tr>
      <w:tr w:rsidR="00BB42CE" w:rsidRPr="00A208D9" w14:paraId="4229CBC4" w14:textId="77777777" w:rsidTr="008342A6">
        <w:trPr>
          <w:trHeight w:val="422"/>
        </w:trPr>
        <w:tc>
          <w:tcPr>
            <w:tcW w:w="552" w:type="dxa"/>
            <w:vMerge/>
            <w:tcBorders>
              <w:top w:val="nil"/>
            </w:tcBorders>
            <w:textDirection w:val="btLr"/>
          </w:tcPr>
          <w:p w14:paraId="6928342E" w14:textId="77777777" w:rsidR="00BB42CE" w:rsidRPr="00A208D9" w:rsidRDefault="00BB42CE" w:rsidP="008342A6">
            <w:pPr>
              <w:rPr>
                <w:sz w:val="2"/>
                <w:szCs w:val="2"/>
              </w:rPr>
            </w:pPr>
          </w:p>
        </w:tc>
        <w:tc>
          <w:tcPr>
            <w:tcW w:w="3341" w:type="dxa"/>
          </w:tcPr>
          <w:p w14:paraId="4666B129" w14:textId="77777777" w:rsidR="00BB42CE" w:rsidRPr="00A208D9" w:rsidRDefault="00BB42CE" w:rsidP="008342A6">
            <w:pPr>
              <w:pStyle w:val="TableParagraph"/>
              <w:rPr>
                <w:sz w:val="20"/>
              </w:rPr>
            </w:pPr>
          </w:p>
        </w:tc>
        <w:tc>
          <w:tcPr>
            <w:tcW w:w="720" w:type="dxa"/>
          </w:tcPr>
          <w:p w14:paraId="6CA753AC" w14:textId="77777777" w:rsidR="00BB42CE" w:rsidRPr="00A208D9" w:rsidRDefault="00BB42CE" w:rsidP="008342A6">
            <w:pPr>
              <w:pStyle w:val="TableParagraph"/>
              <w:spacing w:line="263" w:lineRule="exact"/>
              <w:ind w:left="122" w:right="118"/>
              <w:jc w:val="center"/>
              <w:rPr>
                <w:b/>
                <w:sz w:val="24"/>
              </w:rPr>
            </w:pPr>
            <w:r w:rsidRPr="00A208D9">
              <w:rPr>
                <w:b/>
                <w:sz w:val="24"/>
              </w:rPr>
              <w:t>15</w:t>
            </w:r>
          </w:p>
        </w:tc>
        <w:tc>
          <w:tcPr>
            <w:tcW w:w="4229" w:type="dxa"/>
          </w:tcPr>
          <w:p w14:paraId="6A41EF42" w14:textId="77777777" w:rsidR="00BB42CE" w:rsidRPr="00A208D9" w:rsidRDefault="00BB42CE" w:rsidP="008342A6">
            <w:pPr>
              <w:pStyle w:val="TableParagraph"/>
              <w:rPr>
                <w:sz w:val="20"/>
              </w:rPr>
            </w:pPr>
          </w:p>
        </w:tc>
        <w:tc>
          <w:tcPr>
            <w:tcW w:w="749" w:type="dxa"/>
          </w:tcPr>
          <w:p w14:paraId="7E84A7E4" w14:textId="77777777" w:rsidR="00BB42CE" w:rsidRPr="00A208D9" w:rsidRDefault="00BB42CE" w:rsidP="008342A6">
            <w:pPr>
              <w:pStyle w:val="TableParagraph"/>
              <w:spacing w:line="263" w:lineRule="exact"/>
              <w:ind w:left="142" w:right="136"/>
              <w:jc w:val="center"/>
              <w:rPr>
                <w:b/>
                <w:sz w:val="24"/>
              </w:rPr>
            </w:pPr>
            <w:r w:rsidRPr="00A208D9">
              <w:rPr>
                <w:b/>
                <w:sz w:val="24"/>
              </w:rPr>
              <w:t>12</w:t>
            </w:r>
          </w:p>
        </w:tc>
      </w:tr>
    </w:tbl>
    <w:p w14:paraId="587AF472" w14:textId="74BEF96F" w:rsidR="00BB42CE" w:rsidRDefault="00BB42CE" w:rsidP="00BB42CE">
      <w:pPr>
        <w:spacing w:before="6"/>
        <w:ind w:left="3444"/>
        <w:rPr>
          <w:b/>
          <w:sz w:val="24"/>
        </w:rPr>
      </w:pPr>
      <w:r w:rsidRPr="00A208D9">
        <w:rPr>
          <w:noProof/>
        </w:rPr>
        <mc:AlternateContent>
          <mc:Choice Requires="wpg">
            <w:drawing>
              <wp:anchor distT="0" distB="0" distL="114300" distR="114300" simplePos="0" relativeHeight="251726336" behindDoc="0" locked="0" layoutInCell="1" allowOverlap="1" wp14:anchorId="000095E1" wp14:editId="318291C3">
                <wp:simplePos x="0" y="0"/>
                <wp:positionH relativeFrom="page">
                  <wp:posOffset>5187950</wp:posOffset>
                </wp:positionH>
                <wp:positionV relativeFrom="paragraph">
                  <wp:posOffset>2540</wp:posOffset>
                </wp:positionV>
                <wp:extent cx="240665" cy="186055"/>
                <wp:effectExtent l="0" t="0" r="6985" b="23495"/>
                <wp:wrapNone/>
                <wp:docPr id="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186055"/>
                          <a:chOff x="8172" y="-1"/>
                          <a:chExt cx="379" cy="293"/>
                        </a:xfrm>
                      </wpg:grpSpPr>
                      <wps:wsp>
                        <wps:cNvPr id="6" name="AutoShape 337"/>
                        <wps:cNvSpPr>
                          <a:spLocks/>
                        </wps:cNvSpPr>
                        <wps:spPr bwMode="auto">
                          <a:xfrm>
                            <a:off x="8176" y="-1"/>
                            <a:ext cx="365" cy="284"/>
                          </a:xfrm>
                          <a:custGeom>
                            <a:avLst/>
                            <a:gdLst>
                              <a:gd name="T0" fmla="+- 0 8182 8177"/>
                              <a:gd name="T1" fmla="*/ T0 w 365"/>
                              <a:gd name="T2" fmla="*/ 4 h 284"/>
                              <a:gd name="T3" fmla="+- 0 8542 8177"/>
                              <a:gd name="T4" fmla="*/ T3 w 365"/>
                              <a:gd name="T5" fmla="*/ 4 h 284"/>
                              <a:gd name="T6" fmla="+- 0 8177 8177"/>
                              <a:gd name="T7" fmla="*/ T6 w 365"/>
                              <a:gd name="T8" fmla="*/ 0 h 284"/>
                              <a:gd name="T9" fmla="+- 0 8177 8177"/>
                              <a:gd name="T10" fmla="*/ T9 w 365"/>
                              <a:gd name="T11" fmla="*/ 283 h 284"/>
                            </a:gdLst>
                            <a:ahLst/>
                            <a:cxnLst>
                              <a:cxn ang="0">
                                <a:pos x="T1" y="T2"/>
                              </a:cxn>
                              <a:cxn ang="0">
                                <a:pos x="T4" y="T5"/>
                              </a:cxn>
                              <a:cxn ang="0">
                                <a:pos x="T7" y="T8"/>
                              </a:cxn>
                              <a:cxn ang="0">
                                <a:pos x="T10" y="T11"/>
                              </a:cxn>
                            </a:cxnLst>
                            <a:rect l="0" t="0" r="r" b="b"/>
                            <a:pathLst>
                              <a:path w="365" h="284">
                                <a:moveTo>
                                  <a:pt x="5" y="4"/>
                                </a:moveTo>
                                <a:lnTo>
                                  <a:pt x="365" y="4"/>
                                </a:lnTo>
                                <a:moveTo>
                                  <a:pt x="0" y="0"/>
                                </a:moveTo>
                                <a:lnTo>
                                  <a:pt x="0"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336"/>
                        <wps:cNvCnPr>
                          <a:cxnSpLocks noChangeShapeType="1"/>
                        </wps:cNvCnPr>
                        <wps:spPr bwMode="auto">
                          <a:xfrm>
                            <a:off x="8546"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35"/>
                        <wps:cNvSpPr>
                          <a:spLocks noChangeArrowheads="1"/>
                        </wps:cNvSpPr>
                        <wps:spPr bwMode="auto">
                          <a:xfrm>
                            <a:off x="817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34"/>
                        <wps:cNvCnPr>
                          <a:cxnSpLocks noChangeShapeType="1"/>
                        </wps:cNvCnPr>
                        <wps:spPr bwMode="auto">
                          <a:xfrm>
                            <a:off x="818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33"/>
                        <wps:cNvSpPr>
                          <a:spLocks noChangeArrowheads="1"/>
                        </wps:cNvSpPr>
                        <wps:spPr bwMode="auto">
                          <a:xfrm>
                            <a:off x="854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F90D0" id="Group 331" o:spid="_x0000_s1026" style="position:absolute;margin-left:408.5pt;margin-top:.2pt;width:18.95pt;height:14.65pt;z-index:251726336;mso-position-horizontal-relative:page" coordorigin="8172,-1" coordsize="37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ZSgUAAMQVAAAOAAAAZHJzL2Uyb0RvYy54bWzsWN1u6kYQvq/Ud1j5shXBfxgbhRzlQIiO&#10;lLZHPfQBFttgq7bXXZuQtOq7d2Z21xgCSZS2uQoXsGbH8/PtzHxjX356KAt2n8omF9XUci5si6VV&#10;LJK82kyt35aLQWixpuVVwgtRpVPrMW2sT1fff3e5qyepKzJRJKlkoKRqJrt6amVtW0+GwybO0pI3&#10;F6JOK9hcC1nyFi7lZphIvgPtZTF0bTsY7oRMainitGng37natK5I/3qdxu0v63WTtqyYWuBbS9+S&#10;vlf4Pby65JON5HWWx9oN/gYvSp5XYLRTNectZ1uZP1FV5rEUjVi3F7Eoh2K9zuOUYoBoHPsomlsp&#10;tjXFspnsNnUHE0B7hNOb1cY/33+VLE+mlm+xipdwRGSVeZ6D4OzqzQRkbmX9rf4qVYSwvBPx7w1s&#10;D4/38XqjhNlq95NIQCHftoLAeVjLElVA2OyBzuCxO4P0oWUx/On6dhCMLBbDlhMG9mikzijO4CDx&#10;rtAZuxaD3QE5yCdxdqPv9caRutGNPLxryCfKJLmp3cKYINeaPZzNv4PzW8brlE6pQag0nIGB8xqi&#10;JxGAdKwgJTmDZ9MHs7eDXjaA+YswAiBgrAeIgdIzOLqhfwAHYLZt2ttU0Gnw+7umVXWQwIrOONG5&#10;sISaWZcFlMSPA2az0Ald+BpTHJDsnZhjxH4YsqXNdgxta51GFZyaUgUyPsuY9qqvxjMiytrIP20N&#10;UrXTtPROW4MU6mTOWAPUDmIbj0/GNjZiGFtw2hp0uc6afTo2SM3XWHM6xNFcdNqc08fbDb29RUj5&#10;jTlFnpmDjR8qfbKwYhx7s00VWYsGa2oJ+iCBlq5OE5DCNDgjDPCjMB0w2HteGNBD4fBVmjF4lIb4&#10;VPmSbmVDByChpR83c2kxaOYrlXA1bzFu9B+XbDe1qBAy6C1QB/h/Ke7TpSCJFsOHXAGrpkb2u0XV&#10;lyItPTmzu5evSZuKgagFPN/vGvm+FJydjlTtwg3oNLWuLhCMv1evlVjkRUHFVVQYXmBHAcXViCJP&#10;cBNDa+RmNSsku+dIffTRpg7EgGKqhJRlKU9u9LrleaHWYLygZICuomHF/kLc9ldkRzfhTegPfDe4&#10;Gfj2fD64Xsz8QbBwxqO5N5/N5s7f6JrjT7I8SdIKvTM86/iva7ya8RVDdkx7EMVBsAv6PA12eOgG&#10;gQyxmF+KDphCtV1FEyuRPEILlkINDjDowCIT8k+L7WBomFrNH1suU4sVXyqgkcjxfTj+li780diF&#10;C9nfWfV3eBWDqqnVWlCSuJy1ajLZ1jLfZGDJoWOtBHLIOscmTf4pr/QFMNk7URo0OTUh3OVVCmwW&#10;IMSIF7DerFLTARSsng5YJWYZtJqUyG/5WMMkoMr64BaD98s0N/IVzemhzbAcQIyzwr6SzJRRS8Vx&#10;DBdTqwCnCU7Dd1hrWgTr5aOsdLLp7vLmajFZ+n6JCdSqEvNXIAdIuQKzk+hJp9rRrNWl5rWUYod9&#10;D2r3IDfVDa/PTTOTuiFRKJ+Y7ERGo1HW8MGZ7ERaey47z3e7861d9e0ur5/v5A4M3p/daLAIwvHA&#10;X/ijQTS2w4HtRJ+jwPYjf7447OTUBNSDG/TVt3Zy5K9o5I4o9rcEWeYtPEAWeQlPBh3J8ck5MuuI&#10;CN03nd/8fjBA9yB9+qHGgwH9gAJoZjro5zQP/l8UAI8fNKq5Ic2T+zLzAl1nL5TZBwkcvXo4PVv1&#10;ekZXMGquhCbyqpHp/UnA615g9FmAxuv3YoGRr56jPljAvL87+V7qac59sMB/9BxAL7rgVSExmn6t&#10;ie8i+9ew7r98vfoHAAD//wMAUEsDBBQABgAIAAAAIQALAi0/3wAAAAcBAAAPAAAAZHJzL2Rvd25y&#10;ZXYueG1sTI9Ba8JAFITvhf6H5RV6q5tYrTHmRUTanqRQLRRvz+wzCWZ3Q3ZN4r/v9tQehxlmvsnW&#10;o25Ez52rrUGIJxEINoVVtSkRvg5vTwkI58koaqxhhBs7WOf3dxmlyg7mk/u9L0UoMS4lhMr7NpXS&#10;FRVrchPbsgne2XaafJBdKVVHQyjXjZxG0YvUVJuwUFHL24qLy/6qEd4HGjbP8Wu/u5y3t+Nh/vG9&#10;ixnx8WHcrEB4Hv1fGH7xAzrkgelkr0Y50SAk8SJ88QgzEMFO5rMliBPCdLkAmWfyP3/+AwAA//8D&#10;AFBLAQItABQABgAIAAAAIQC2gziS/gAAAOEBAAATAAAAAAAAAAAAAAAAAAAAAABbQ29udGVudF9U&#10;eXBlc10ueG1sUEsBAi0AFAAGAAgAAAAhADj9If/WAAAAlAEAAAsAAAAAAAAAAAAAAAAALwEAAF9y&#10;ZWxzLy5yZWxzUEsBAi0AFAAGAAgAAAAhAAIf+5lKBQAAxBUAAA4AAAAAAAAAAAAAAAAALgIAAGRy&#10;cy9lMm9Eb2MueG1sUEsBAi0AFAAGAAgAAAAhAAsCLT/fAAAABwEAAA8AAAAAAAAAAAAAAAAApAcA&#10;AGRycy9kb3ducmV2LnhtbFBLBQYAAAAABAAEAPMAAACwCAAAAAA=&#10;">
                <v:shape id="AutoShape 337" o:spid="_x0000_s1027" style="position:absolute;left:8176;top:-1;width:365;height:284;visibility:visible;mso-wrap-style:square;v-text-anchor:top" coordsize="36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EYwQAAANoAAAAPAAAAZHJzL2Rvd25yZXYueG1sRI9Bi8Iw&#10;FITvwv6H8Ba8aaqHol2jiMuCehDU3T0/mmdbbF5KEm311xtB8DjMfDPMbNGZWlzJ+cqygtEwAUGc&#10;W11xoeD3+DOYgPABWWNtmRTcyMNi/tGbYaZty3u6HkIhYgn7DBWUITSZlD4vyaAf2oY4eifrDIYo&#10;XSG1wzaWm1qOkySVBiuOCyU2tCopPx8uRkG6w9bf/9OiW27c+Dudbu9/u61S/c9u+QUiUBfe4Re9&#10;1pGD55V4A+T8AQAA//8DAFBLAQItABQABgAIAAAAIQDb4fbL7gAAAIUBAAATAAAAAAAAAAAAAAAA&#10;AAAAAABbQ29udGVudF9UeXBlc10ueG1sUEsBAi0AFAAGAAgAAAAhAFr0LFu/AAAAFQEAAAsAAAAA&#10;AAAAAAAAAAAAHwEAAF9yZWxzLy5yZWxzUEsBAi0AFAAGAAgAAAAhALoSgRjBAAAA2gAAAA8AAAAA&#10;AAAAAAAAAAAABwIAAGRycy9kb3ducmV2LnhtbFBLBQYAAAAAAwADALcAAAD1AgAAAAA=&#10;" path="m5,4r360,m,l,283e" filled="f" strokeweight=".48pt">
                  <v:path arrowok="t" o:connecttype="custom" o:connectlocs="5,4;365,4;0,0;0,283" o:connectangles="0,0,0,0"/>
                </v:shape>
                <v:line id="Line 336" o:spid="_x0000_s1028" style="position:absolute;visibility:visible;mso-wrap-style:square" from="8546,0" to="854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rect id="Rectangle 335" o:spid="_x0000_s1029" style="position:absolute;left:817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334" o:spid="_x0000_s1030" style="position:absolute;visibility:visible;mso-wrap-style:square" from="8182,288" to="8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rect id="Rectangle 333" o:spid="_x0000_s1031" style="position:absolute;left:854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wrap anchorx="page"/>
              </v:group>
            </w:pict>
          </mc:Fallback>
        </mc:AlternateContent>
      </w:r>
      <w:r w:rsidRPr="00A208D9">
        <w:rPr>
          <w:b/>
          <w:sz w:val="24"/>
        </w:rPr>
        <w:t>TOTAL Number of Hours for the Degree = 120</w:t>
      </w:r>
    </w:p>
    <w:p w14:paraId="5D73FAC1" w14:textId="7EE794CC" w:rsidR="00BB42CE" w:rsidRDefault="00BB42CE" w:rsidP="00BB42CE">
      <w:pPr>
        <w:spacing w:before="6"/>
        <w:ind w:left="3444"/>
        <w:rPr>
          <w:b/>
          <w:sz w:val="24"/>
        </w:rPr>
      </w:pPr>
    </w:p>
    <w:p w14:paraId="15444C20" w14:textId="7B72A826" w:rsidR="00BB42CE" w:rsidRDefault="00BB42CE" w:rsidP="00BB42CE">
      <w:pPr>
        <w:spacing w:before="6"/>
        <w:ind w:left="3444"/>
        <w:rPr>
          <w:b/>
          <w:sz w:val="24"/>
        </w:rPr>
      </w:pPr>
    </w:p>
    <w:p w14:paraId="78A9B090" w14:textId="6DE2E535" w:rsidR="00081DB2" w:rsidRDefault="00081DB2" w:rsidP="00BB42CE">
      <w:pPr>
        <w:spacing w:before="6"/>
        <w:ind w:left="3444"/>
        <w:rPr>
          <w:b/>
          <w:sz w:val="24"/>
        </w:rPr>
      </w:pPr>
    </w:p>
    <w:p w14:paraId="34800935" w14:textId="4010CB40" w:rsidR="00081DB2" w:rsidRDefault="00081DB2" w:rsidP="00BB42CE">
      <w:pPr>
        <w:spacing w:before="6"/>
        <w:ind w:left="3444"/>
        <w:rPr>
          <w:b/>
          <w:sz w:val="24"/>
        </w:rPr>
      </w:pPr>
    </w:p>
    <w:p w14:paraId="5F521C15" w14:textId="506C2AF0" w:rsidR="00081DB2" w:rsidRDefault="00081DB2" w:rsidP="00BB42CE">
      <w:pPr>
        <w:spacing w:before="6"/>
        <w:ind w:left="3444"/>
        <w:rPr>
          <w:b/>
          <w:sz w:val="24"/>
        </w:rPr>
      </w:pPr>
    </w:p>
    <w:p w14:paraId="60B82AC7" w14:textId="5AC0B07D" w:rsidR="00081DB2" w:rsidRDefault="00081DB2" w:rsidP="00BB42CE">
      <w:pPr>
        <w:spacing w:before="6"/>
        <w:ind w:left="3444"/>
        <w:rPr>
          <w:b/>
          <w:sz w:val="24"/>
        </w:rPr>
      </w:pPr>
    </w:p>
    <w:p w14:paraId="2D3F99A2" w14:textId="43B12C3B" w:rsidR="005C5A03" w:rsidRDefault="005C5A03" w:rsidP="00BB42CE">
      <w:pPr>
        <w:spacing w:before="6"/>
        <w:ind w:left="3444"/>
        <w:rPr>
          <w:b/>
          <w:sz w:val="24"/>
        </w:rPr>
      </w:pPr>
    </w:p>
    <w:p w14:paraId="7EFA9F68" w14:textId="77777777" w:rsidR="005C5A03" w:rsidRDefault="005C5A03" w:rsidP="00BB42CE">
      <w:pPr>
        <w:spacing w:before="6"/>
        <w:ind w:left="3444"/>
        <w:rPr>
          <w:b/>
          <w:sz w:val="24"/>
        </w:rPr>
      </w:pPr>
    </w:p>
    <w:p w14:paraId="15E955FB" w14:textId="32176443" w:rsidR="00081DB2" w:rsidRDefault="00081DB2" w:rsidP="00BB42CE">
      <w:pPr>
        <w:spacing w:before="6"/>
        <w:ind w:left="3444"/>
        <w:rPr>
          <w:b/>
          <w:sz w:val="24"/>
        </w:rPr>
      </w:pPr>
    </w:p>
    <w:p w14:paraId="466E2A3E" w14:textId="77BFF84B" w:rsidR="00081DB2" w:rsidRDefault="005C5A03" w:rsidP="005C5A03">
      <w:pPr>
        <w:spacing w:before="6"/>
        <w:ind w:left="1195" w:right="1181"/>
        <w:jc w:val="center"/>
        <w:rPr>
          <w:b/>
          <w:sz w:val="24"/>
        </w:rPr>
      </w:pPr>
      <w:r>
        <w:rPr>
          <w:noProof/>
        </w:rPr>
        <w:drawing>
          <wp:inline distT="0" distB="0" distL="0" distR="0" wp14:anchorId="1AA54E1C" wp14:editId="4E657B34">
            <wp:extent cx="3963645" cy="1491948"/>
            <wp:effectExtent l="0" t="0" r="0" b="0"/>
            <wp:docPr id="143" name="image" descr="https://hbculifestyle.com/wp-content/uploads/2012/05/jarv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bculifestyle.com/wp-content/uploads/2012/05/jarvis-Log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3595" cy="1503222"/>
                    </a:xfrm>
                    <a:prstGeom prst="rect">
                      <a:avLst/>
                    </a:prstGeom>
                    <a:noFill/>
                    <a:ln>
                      <a:noFill/>
                    </a:ln>
                  </pic:spPr>
                </pic:pic>
              </a:graphicData>
            </a:graphic>
          </wp:inline>
        </w:drawing>
      </w:r>
    </w:p>
    <w:p w14:paraId="496FC026" w14:textId="0AC7789D" w:rsidR="00081DB2" w:rsidRDefault="00081DB2" w:rsidP="00BB42CE">
      <w:pPr>
        <w:spacing w:before="6"/>
        <w:ind w:left="3444"/>
        <w:rPr>
          <w:b/>
          <w:sz w:val="24"/>
        </w:rPr>
      </w:pPr>
    </w:p>
    <w:p w14:paraId="216ADC41" w14:textId="19D06F37" w:rsidR="00081DB2" w:rsidRDefault="00081DB2" w:rsidP="00BB42CE">
      <w:pPr>
        <w:spacing w:before="6"/>
        <w:ind w:left="3444"/>
        <w:rPr>
          <w:b/>
          <w:sz w:val="24"/>
        </w:rPr>
      </w:pPr>
    </w:p>
    <w:p w14:paraId="6C475157" w14:textId="3945D1C6" w:rsidR="00081DB2" w:rsidRDefault="00081DB2" w:rsidP="00BB42CE">
      <w:pPr>
        <w:spacing w:before="6"/>
        <w:ind w:left="3444"/>
        <w:rPr>
          <w:b/>
          <w:sz w:val="24"/>
        </w:rPr>
      </w:pPr>
    </w:p>
    <w:p w14:paraId="468D6B80" w14:textId="33EE3FFF" w:rsidR="00081DB2" w:rsidRDefault="00081DB2" w:rsidP="00BB42CE">
      <w:pPr>
        <w:spacing w:before="6"/>
        <w:ind w:left="3444"/>
        <w:rPr>
          <w:b/>
          <w:sz w:val="24"/>
        </w:rPr>
      </w:pPr>
    </w:p>
    <w:p w14:paraId="5619F87F" w14:textId="0ADAA909" w:rsidR="00081DB2" w:rsidRDefault="00081DB2" w:rsidP="00BB42CE">
      <w:pPr>
        <w:spacing w:before="6"/>
        <w:ind w:left="3444"/>
        <w:rPr>
          <w:b/>
          <w:sz w:val="24"/>
        </w:rPr>
      </w:pPr>
    </w:p>
    <w:p w14:paraId="01936C81" w14:textId="2A022B67" w:rsidR="00081DB2" w:rsidRDefault="00081DB2" w:rsidP="00BB42CE">
      <w:pPr>
        <w:spacing w:before="6"/>
        <w:ind w:left="3444"/>
        <w:rPr>
          <w:b/>
          <w:sz w:val="24"/>
        </w:rPr>
      </w:pPr>
    </w:p>
    <w:p w14:paraId="3047E6C2" w14:textId="490EC22E" w:rsidR="00081DB2" w:rsidRDefault="00081DB2" w:rsidP="00BB42CE">
      <w:pPr>
        <w:spacing w:before="6"/>
        <w:ind w:left="3444"/>
        <w:rPr>
          <w:b/>
          <w:sz w:val="24"/>
        </w:rPr>
      </w:pPr>
    </w:p>
    <w:p w14:paraId="563C44FD" w14:textId="77777777" w:rsidR="00332AA8" w:rsidRDefault="00332AA8" w:rsidP="00BB42CE">
      <w:pPr>
        <w:spacing w:before="6"/>
        <w:ind w:left="3444"/>
        <w:rPr>
          <w:b/>
          <w:sz w:val="24"/>
        </w:rPr>
      </w:pPr>
    </w:p>
    <w:p w14:paraId="39221848" w14:textId="63ED8520" w:rsidR="00081DB2" w:rsidRDefault="00081DB2" w:rsidP="00BB42CE">
      <w:pPr>
        <w:spacing w:before="6"/>
        <w:ind w:left="3444"/>
        <w:rPr>
          <w:b/>
          <w:sz w:val="24"/>
        </w:rPr>
      </w:pPr>
    </w:p>
    <w:p w14:paraId="1ADD9C85" w14:textId="42394D86" w:rsidR="00081DB2" w:rsidRDefault="00081DB2" w:rsidP="00BB42CE">
      <w:pPr>
        <w:spacing w:before="6"/>
        <w:ind w:left="3444"/>
        <w:rPr>
          <w:b/>
          <w:sz w:val="24"/>
        </w:rPr>
      </w:pPr>
    </w:p>
    <w:p w14:paraId="48363F9A" w14:textId="65743BBA" w:rsidR="00081DB2" w:rsidRDefault="00081DB2" w:rsidP="00BB42CE">
      <w:pPr>
        <w:spacing w:before="6"/>
        <w:ind w:left="3444"/>
        <w:rPr>
          <w:b/>
          <w:sz w:val="24"/>
        </w:rPr>
      </w:pPr>
    </w:p>
    <w:p w14:paraId="0225E9E4" w14:textId="77777777" w:rsidR="00081DB2" w:rsidRDefault="00081DB2" w:rsidP="00BB42CE">
      <w:pPr>
        <w:spacing w:before="6"/>
        <w:ind w:left="3444"/>
        <w:rPr>
          <w:b/>
          <w:sz w:val="24"/>
        </w:rPr>
      </w:pPr>
    </w:p>
    <w:p w14:paraId="188D0E1B" w14:textId="21D897AD" w:rsidR="005B12E5" w:rsidRPr="007A6C11" w:rsidRDefault="00DE5985">
      <w:pPr>
        <w:pStyle w:val="Heading2"/>
        <w:ind w:left="1893"/>
      </w:pPr>
      <w:bookmarkStart w:id="396" w:name="_TOC_250063"/>
      <w:bookmarkStart w:id="397" w:name="_Toc531768494"/>
      <w:bookmarkStart w:id="398" w:name="_Toc17818328"/>
      <w:bookmarkEnd w:id="396"/>
      <w:r w:rsidRPr="007A6C11">
        <w:lastRenderedPageBreak/>
        <w:t>BACHELOR OF BUSINESS ADMINISTRATION (B.B.A.)</w:t>
      </w:r>
      <w:bookmarkEnd w:id="397"/>
      <w:bookmarkEnd w:id="398"/>
    </w:p>
    <w:p w14:paraId="7662D3B5" w14:textId="77777777" w:rsidR="005B12E5" w:rsidRPr="007A6C11" w:rsidRDefault="00DE5985">
      <w:pPr>
        <w:pStyle w:val="BodyText"/>
        <w:spacing w:before="304"/>
        <w:ind w:left="1197" w:right="1477"/>
      </w:pPr>
      <w:r w:rsidRPr="007A6C11">
        <w:t>Jarvis Christian College Division of Business Administration provides a cutting edge business education that integrates technology, innovation, and global perspective. This is accomplished through dedicated instructional and learning processes that prepare students for careers in business sectors and admission in advanced education programs. Business courses provide students with essential skills, concepts, attitudes, and knowledge needed to be a productive member of society.</w:t>
      </w:r>
    </w:p>
    <w:p w14:paraId="4860C5E8" w14:textId="77777777" w:rsidR="005B12E5" w:rsidRPr="007A6C11" w:rsidRDefault="005B12E5">
      <w:pPr>
        <w:pStyle w:val="BodyText"/>
        <w:spacing w:before="3"/>
      </w:pPr>
    </w:p>
    <w:p w14:paraId="43953890" w14:textId="77777777" w:rsidR="005B12E5" w:rsidRPr="007A6C11" w:rsidRDefault="00DE5985">
      <w:pPr>
        <w:pStyle w:val="BodyText"/>
        <w:ind w:left="1197" w:right="1204"/>
      </w:pPr>
      <w:r w:rsidRPr="007A6C11">
        <w:t>The Division offers a degree in Business Administration with a major in business administration. However, students can elect to concentrate in accounting, computer information system, management, and marketing. Students in other disciplines can minor in accounting, computer information system, management, and marketing.</w:t>
      </w:r>
    </w:p>
    <w:p w14:paraId="4EA7B9A3" w14:textId="77777777" w:rsidR="005B12E5" w:rsidRPr="007A6C11" w:rsidRDefault="005B12E5">
      <w:pPr>
        <w:pStyle w:val="BodyText"/>
        <w:spacing w:before="9"/>
        <w:rPr>
          <w:sz w:val="23"/>
        </w:rPr>
      </w:pPr>
    </w:p>
    <w:p w14:paraId="13898D71" w14:textId="77777777" w:rsidR="005B12E5" w:rsidRPr="007A6C11" w:rsidRDefault="00DE5985">
      <w:pPr>
        <w:pStyle w:val="BodyText"/>
        <w:ind w:left="1197" w:right="1638"/>
      </w:pPr>
      <w:r w:rsidRPr="007A6C11">
        <w:rPr>
          <w:b/>
        </w:rPr>
        <w:t>Special Note</w:t>
      </w:r>
      <w:r w:rsidRPr="007A6C11">
        <w:t>: Student interested in taking the CPA exam, in Texas, are required to have 150 semester hours to be eligible to take the exam. The division offers courses that meet the guideline of Texas State Board of Public Accountancy.</w:t>
      </w:r>
    </w:p>
    <w:p w14:paraId="1F03D8C2" w14:textId="77777777" w:rsidR="005B12E5" w:rsidRPr="007A6C11" w:rsidRDefault="005B12E5">
      <w:pPr>
        <w:pStyle w:val="BodyText"/>
      </w:pPr>
    </w:p>
    <w:p w14:paraId="719F407F" w14:textId="77777777" w:rsidR="005B12E5" w:rsidRPr="007A6C11" w:rsidRDefault="00DE5985">
      <w:pPr>
        <w:pStyle w:val="Heading4"/>
      </w:pPr>
      <w:r w:rsidRPr="007A6C11">
        <w:t>Mission</w:t>
      </w:r>
    </w:p>
    <w:p w14:paraId="057A46EB" w14:textId="77777777" w:rsidR="005B12E5" w:rsidRPr="007A6C11" w:rsidRDefault="00DE5985">
      <w:pPr>
        <w:spacing w:before="16" w:line="249" w:lineRule="auto"/>
        <w:ind w:left="1197" w:right="1192"/>
        <w:rPr>
          <w:sz w:val="20"/>
        </w:rPr>
      </w:pPr>
      <w:r w:rsidRPr="007A6C11">
        <w:rPr>
          <w:w w:val="105"/>
          <w:sz w:val="20"/>
        </w:rPr>
        <w:t>The mission of the Division of Business is to prepare students that can pursue employment and education opportunities of their choosing.</w:t>
      </w:r>
    </w:p>
    <w:p w14:paraId="3EFF65BC" w14:textId="77777777" w:rsidR="005B12E5" w:rsidRPr="007A6C11" w:rsidRDefault="005B12E5">
      <w:pPr>
        <w:pStyle w:val="BodyText"/>
        <w:spacing w:before="9"/>
        <w:rPr>
          <w:sz w:val="19"/>
        </w:rPr>
      </w:pPr>
    </w:p>
    <w:p w14:paraId="66EEB842" w14:textId="77777777" w:rsidR="005B12E5" w:rsidRPr="007A6C11" w:rsidRDefault="00DE5985">
      <w:pPr>
        <w:pStyle w:val="Heading4"/>
        <w:spacing w:before="1"/>
      </w:pPr>
      <w:r w:rsidRPr="007A6C11">
        <w:t>Goals</w:t>
      </w:r>
    </w:p>
    <w:p w14:paraId="6F1FA972" w14:textId="77777777" w:rsidR="005B12E5" w:rsidRPr="007A6C11" w:rsidRDefault="00DE5985">
      <w:pPr>
        <w:pStyle w:val="BodyText"/>
        <w:spacing w:before="2"/>
        <w:ind w:left="1197" w:right="1264"/>
      </w:pPr>
      <w:r w:rsidRPr="007A6C11">
        <w:t>The goal of the program is to impart skills and experiences that enable students to compete in today’s fiercely competitive business world. Infused in the business programs are students activities through business associations and clubs such as ENACTUS (Entrepreneurial Action in Us), NABA (National Association of Black Accountants), Jarvis Business Club and Association of Project Management that acclimate students with real world experiences.</w:t>
      </w:r>
    </w:p>
    <w:p w14:paraId="2CB462B7" w14:textId="77777777" w:rsidR="005B12E5" w:rsidRPr="007A6C11" w:rsidRDefault="00DE5985">
      <w:pPr>
        <w:pStyle w:val="BodyText"/>
        <w:spacing w:line="242" w:lineRule="auto"/>
        <w:ind w:left="1197" w:right="1359"/>
      </w:pPr>
      <w:r w:rsidRPr="007A6C11">
        <w:t>Students are required to complete the following five (5) requirements to satisfy the requirement of Bachelor of Business Administration degree.</w:t>
      </w:r>
    </w:p>
    <w:p w14:paraId="1F3BDA54" w14:textId="77777777" w:rsidR="005B12E5" w:rsidRPr="007A6C11" w:rsidRDefault="005B12E5">
      <w:pPr>
        <w:pStyle w:val="BodyText"/>
        <w:spacing w:before="6"/>
        <w:rPr>
          <w:sz w:val="23"/>
        </w:rPr>
      </w:pPr>
    </w:p>
    <w:p w14:paraId="563385CE" w14:textId="55C2CA9A" w:rsidR="005B12E5" w:rsidRPr="007A6C11" w:rsidRDefault="00123E3A">
      <w:pPr>
        <w:pStyle w:val="Heading4"/>
        <w:numPr>
          <w:ilvl w:val="0"/>
          <w:numId w:val="18"/>
        </w:numPr>
        <w:tabs>
          <w:tab w:val="left" w:pos="1558"/>
        </w:tabs>
        <w:spacing w:after="45"/>
        <w:ind w:firstLine="0"/>
      </w:pPr>
      <w:r w:rsidRPr="007A6C11">
        <w:t>Complete forty-nine (48</w:t>
      </w:r>
      <w:r w:rsidR="00DE5985" w:rsidRPr="007A6C11">
        <w:t>) credits of general education courses tabulated</w:t>
      </w:r>
      <w:r w:rsidR="00DE5985" w:rsidRPr="007A6C11">
        <w:rPr>
          <w:spacing w:val="-8"/>
        </w:rPr>
        <w:t xml:space="preserve"> </w:t>
      </w:r>
      <w:r w:rsidR="00DE5985" w:rsidRPr="007A6C11">
        <w:t>below:</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2"/>
        <w:gridCol w:w="5592"/>
        <w:gridCol w:w="1598"/>
      </w:tblGrid>
      <w:tr w:rsidR="005B12E5" w:rsidRPr="007A6C11" w14:paraId="6A4DF07A" w14:textId="77777777">
        <w:trPr>
          <w:trHeight w:val="273"/>
        </w:trPr>
        <w:tc>
          <w:tcPr>
            <w:tcW w:w="2462" w:type="dxa"/>
          </w:tcPr>
          <w:p w14:paraId="11A12002" w14:textId="77777777" w:rsidR="005B12E5" w:rsidRPr="007A6C11" w:rsidRDefault="00DE5985">
            <w:pPr>
              <w:pStyle w:val="TableParagraph"/>
              <w:spacing w:line="253" w:lineRule="exact"/>
              <w:ind w:left="110"/>
              <w:rPr>
                <w:sz w:val="24"/>
              </w:rPr>
            </w:pPr>
            <w:r w:rsidRPr="007A6C11">
              <w:rPr>
                <w:sz w:val="24"/>
              </w:rPr>
              <w:t>ENGL 1301</w:t>
            </w:r>
          </w:p>
        </w:tc>
        <w:tc>
          <w:tcPr>
            <w:tcW w:w="5592" w:type="dxa"/>
          </w:tcPr>
          <w:p w14:paraId="6D559CFA" w14:textId="77777777" w:rsidR="005B12E5" w:rsidRPr="007A6C11" w:rsidRDefault="00DE5985">
            <w:pPr>
              <w:pStyle w:val="TableParagraph"/>
              <w:spacing w:line="253" w:lineRule="exact"/>
              <w:ind w:left="110"/>
              <w:rPr>
                <w:sz w:val="24"/>
              </w:rPr>
            </w:pPr>
            <w:r w:rsidRPr="007A6C11">
              <w:rPr>
                <w:sz w:val="24"/>
              </w:rPr>
              <w:t>English Composition I</w:t>
            </w:r>
          </w:p>
        </w:tc>
        <w:tc>
          <w:tcPr>
            <w:tcW w:w="1598" w:type="dxa"/>
          </w:tcPr>
          <w:p w14:paraId="08742221" w14:textId="77777777" w:rsidR="005B12E5" w:rsidRPr="007A6C11" w:rsidRDefault="00DE5985">
            <w:pPr>
              <w:pStyle w:val="TableParagraph"/>
              <w:spacing w:line="253" w:lineRule="exact"/>
              <w:ind w:left="105"/>
              <w:rPr>
                <w:sz w:val="24"/>
              </w:rPr>
            </w:pPr>
            <w:r w:rsidRPr="007A6C11">
              <w:rPr>
                <w:sz w:val="24"/>
              </w:rPr>
              <w:t>3 hours</w:t>
            </w:r>
          </w:p>
        </w:tc>
      </w:tr>
      <w:tr w:rsidR="005B12E5" w:rsidRPr="007A6C11" w14:paraId="70827E0C" w14:textId="77777777">
        <w:trPr>
          <w:trHeight w:val="278"/>
        </w:trPr>
        <w:tc>
          <w:tcPr>
            <w:tcW w:w="2462" w:type="dxa"/>
          </w:tcPr>
          <w:p w14:paraId="4B0F63C4" w14:textId="77777777" w:rsidR="005B12E5" w:rsidRPr="007A6C11" w:rsidRDefault="00DE5985">
            <w:pPr>
              <w:pStyle w:val="TableParagraph"/>
              <w:spacing w:line="258" w:lineRule="exact"/>
              <w:ind w:left="110"/>
              <w:rPr>
                <w:sz w:val="24"/>
              </w:rPr>
            </w:pPr>
            <w:r w:rsidRPr="007A6C11">
              <w:rPr>
                <w:sz w:val="24"/>
              </w:rPr>
              <w:t>ENGL 1302</w:t>
            </w:r>
          </w:p>
        </w:tc>
        <w:tc>
          <w:tcPr>
            <w:tcW w:w="5592" w:type="dxa"/>
          </w:tcPr>
          <w:p w14:paraId="2873422D" w14:textId="77777777" w:rsidR="005B12E5" w:rsidRPr="007A6C11" w:rsidRDefault="00DE5985">
            <w:pPr>
              <w:pStyle w:val="TableParagraph"/>
              <w:spacing w:line="258" w:lineRule="exact"/>
              <w:ind w:left="110"/>
              <w:rPr>
                <w:sz w:val="24"/>
              </w:rPr>
            </w:pPr>
            <w:r w:rsidRPr="007A6C11">
              <w:rPr>
                <w:sz w:val="24"/>
              </w:rPr>
              <w:t>English Composition II</w:t>
            </w:r>
          </w:p>
        </w:tc>
        <w:tc>
          <w:tcPr>
            <w:tcW w:w="1598" w:type="dxa"/>
          </w:tcPr>
          <w:p w14:paraId="68BE885E" w14:textId="77777777" w:rsidR="005B12E5" w:rsidRPr="007A6C11" w:rsidRDefault="00DE5985">
            <w:pPr>
              <w:pStyle w:val="TableParagraph"/>
              <w:spacing w:line="258" w:lineRule="exact"/>
              <w:ind w:left="105"/>
              <w:rPr>
                <w:sz w:val="24"/>
              </w:rPr>
            </w:pPr>
            <w:r w:rsidRPr="007A6C11">
              <w:rPr>
                <w:sz w:val="24"/>
              </w:rPr>
              <w:t>3 hours</w:t>
            </w:r>
          </w:p>
        </w:tc>
      </w:tr>
      <w:tr w:rsidR="005B12E5" w:rsidRPr="007A6C11" w14:paraId="25FD227B" w14:textId="77777777">
        <w:trPr>
          <w:trHeight w:val="278"/>
        </w:trPr>
        <w:tc>
          <w:tcPr>
            <w:tcW w:w="2462" w:type="dxa"/>
          </w:tcPr>
          <w:p w14:paraId="592A94E2" w14:textId="77777777" w:rsidR="005B12E5" w:rsidRPr="007A6C11" w:rsidRDefault="00DE5985">
            <w:pPr>
              <w:pStyle w:val="TableParagraph"/>
              <w:spacing w:line="258" w:lineRule="exact"/>
              <w:ind w:left="110"/>
              <w:rPr>
                <w:sz w:val="24"/>
              </w:rPr>
            </w:pPr>
            <w:r w:rsidRPr="007A6C11">
              <w:rPr>
                <w:sz w:val="24"/>
              </w:rPr>
              <w:t>SPCH 1311</w:t>
            </w:r>
          </w:p>
        </w:tc>
        <w:tc>
          <w:tcPr>
            <w:tcW w:w="5592" w:type="dxa"/>
          </w:tcPr>
          <w:p w14:paraId="519E8C20" w14:textId="77777777" w:rsidR="005B12E5" w:rsidRPr="007A6C11" w:rsidRDefault="00DE5985">
            <w:pPr>
              <w:pStyle w:val="TableParagraph"/>
              <w:spacing w:line="258" w:lineRule="exact"/>
              <w:ind w:left="110"/>
              <w:rPr>
                <w:sz w:val="24"/>
              </w:rPr>
            </w:pPr>
            <w:r w:rsidRPr="007A6C11">
              <w:rPr>
                <w:sz w:val="24"/>
              </w:rPr>
              <w:t>Fundamentals of Speech</w:t>
            </w:r>
          </w:p>
        </w:tc>
        <w:tc>
          <w:tcPr>
            <w:tcW w:w="1598" w:type="dxa"/>
          </w:tcPr>
          <w:p w14:paraId="4A72824A" w14:textId="77777777" w:rsidR="005B12E5" w:rsidRPr="007A6C11" w:rsidRDefault="00DE5985">
            <w:pPr>
              <w:pStyle w:val="TableParagraph"/>
              <w:spacing w:line="258" w:lineRule="exact"/>
              <w:ind w:left="105"/>
              <w:rPr>
                <w:sz w:val="24"/>
              </w:rPr>
            </w:pPr>
            <w:r w:rsidRPr="007A6C11">
              <w:rPr>
                <w:sz w:val="24"/>
              </w:rPr>
              <w:t>3 hours</w:t>
            </w:r>
          </w:p>
        </w:tc>
      </w:tr>
      <w:tr w:rsidR="005B12E5" w:rsidRPr="007A6C11" w14:paraId="32BAF404" w14:textId="77777777">
        <w:trPr>
          <w:trHeight w:val="551"/>
        </w:trPr>
        <w:tc>
          <w:tcPr>
            <w:tcW w:w="2462" w:type="dxa"/>
          </w:tcPr>
          <w:p w14:paraId="7B209B1A" w14:textId="77777777" w:rsidR="005B12E5" w:rsidRPr="007A6C11" w:rsidRDefault="00DE5985">
            <w:pPr>
              <w:pStyle w:val="TableParagraph"/>
              <w:spacing w:line="273" w:lineRule="exact"/>
              <w:ind w:left="110"/>
              <w:rPr>
                <w:sz w:val="24"/>
              </w:rPr>
            </w:pPr>
            <w:r w:rsidRPr="007A6C11">
              <w:rPr>
                <w:sz w:val="24"/>
              </w:rPr>
              <w:t>COSC 1300</w:t>
            </w:r>
          </w:p>
        </w:tc>
        <w:tc>
          <w:tcPr>
            <w:tcW w:w="5592" w:type="dxa"/>
          </w:tcPr>
          <w:p w14:paraId="2CEB2D28" w14:textId="77777777" w:rsidR="005B12E5" w:rsidRPr="007A6C11" w:rsidRDefault="00DE5985">
            <w:pPr>
              <w:pStyle w:val="TableParagraph"/>
              <w:spacing w:before="1" w:line="274" w:lineRule="exact"/>
              <w:ind w:left="110" w:right="412"/>
              <w:rPr>
                <w:sz w:val="24"/>
              </w:rPr>
            </w:pPr>
            <w:r w:rsidRPr="007A6C11">
              <w:rPr>
                <w:sz w:val="24"/>
              </w:rPr>
              <w:t>Introduction to Computer Information Systems/Data Science</w:t>
            </w:r>
          </w:p>
        </w:tc>
        <w:tc>
          <w:tcPr>
            <w:tcW w:w="1598" w:type="dxa"/>
          </w:tcPr>
          <w:p w14:paraId="553022FC" w14:textId="77777777" w:rsidR="005B12E5" w:rsidRPr="007A6C11" w:rsidRDefault="00DE5985">
            <w:pPr>
              <w:pStyle w:val="TableParagraph"/>
              <w:spacing w:line="273" w:lineRule="exact"/>
              <w:ind w:left="105"/>
              <w:rPr>
                <w:sz w:val="24"/>
              </w:rPr>
            </w:pPr>
            <w:r w:rsidRPr="007A6C11">
              <w:rPr>
                <w:sz w:val="24"/>
              </w:rPr>
              <w:t>3 hours</w:t>
            </w:r>
          </w:p>
        </w:tc>
      </w:tr>
      <w:tr w:rsidR="005B12E5" w:rsidRPr="007A6C11" w14:paraId="001B3FEC" w14:textId="77777777">
        <w:trPr>
          <w:trHeight w:val="273"/>
        </w:trPr>
        <w:tc>
          <w:tcPr>
            <w:tcW w:w="2462" w:type="dxa"/>
          </w:tcPr>
          <w:p w14:paraId="49300875" w14:textId="77777777" w:rsidR="005B12E5" w:rsidRPr="007A6C11" w:rsidRDefault="00DE5985">
            <w:pPr>
              <w:pStyle w:val="TableParagraph"/>
              <w:spacing w:line="253" w:lineRule="exact"/>
              <w:ind w:left="110"/>
              <w:rPr>
                <w:sz w:val="24"/>
              </w:rPr>
            </w:pPr>
            <w:r w:rsidRPr="007A6C11">
              <w:rPr>
                <w:sz w:val="24"/>
              </w:rPr>
              <w:t>MATH 1314</w:t>
            </w:r>
          </w:p>
        </w:tc>
        <w:tc>
          <w:tcPr>
            <w:tcW w:w="5592" w:type="dxa"/>
          </w:tcPr>
          <w:p w14:paraId="52C14386" w14:textId="77777777" w:rsidR="005B12E5" w:rsidRPr="007A6C11" w:rsidRDefault="00DE5985">
            <w:pPr>
              <w:pStyle w:val="TableParagraph"/>
              <w:spacing w:line="253" w:lineRule="exact"/>
              <w:ind w:left="110"/>
              <w:rPr>
                <w:sz w:val="24"/>
              </w:rPr>
            </w:pPr>
            <w:r w:rsidRPr="007A6C11">
              <w:rPr>
                <w:sz w:val="24"/>
              </w:rPr>
              <w:t>College Algebra</w:t>
            </w:r>
          </w:p>
        </w:tc>
        <w:tc>
          <w:tcPr>
            <w:tcW w:w="1598" w:type="dxa"/>
          </w:tcPr>
          <w:p w14:paraId="5B484F68" w14:textId="77777777" w:rsidR="005B12E5" w:rsidRPr="007A6C11" w:rsidRDefault="00DE5985">
            <w:pPr>
              <w:pStyle w:val="TableParagraph"/>
              <w:spacing w:line="253" w:lineRule="exact"/>
              <w:ind w:left="105"/>
              <w:rPr>
                <w:sz w:val="24"/>
              </w:rPr>
            </w:pPr>
            <w:r w:rsidRPr="007A6C11">
              <w:rPr>
                <w:sz w:val="24"/>
              </w:rPr>
              <w:t>3 hours</w:t>
            </w:r>
          </w:p>
        </w:tc>
      </w:tr>
      <w:tr w:rsidR="005B12E5" w:rsidRPr="007A6C11" w14:paraId="4E9A63F4" w14:textId="77777777">
        <w:trPr>
          <w:trHeight w:val="278"/>
        </w:trPr>
        <w:tc>
          <w:tcPr>
            <w:tcW w:w="2462" w:type="dxa"/>
          </w:tcPr>
          <w:p w14:paraId="306FECDE" w14:textId="77777777" w:rsidR="005B12E5" w:rsidRPr="007A6C11" w:rsidRDefault="00DE5985">
            <w:pPr>
              <w:pStyle w:val="TableParagraph"/>
              <w:spacing w:line="258" w:lineRule="exact"/>
              <w:ind w:left="110"/>
              <w:rPr>
                <w:sz w:val="24"/>
              </w:rPr>
            </w:pPr>
            <w:r w:rsidRPr="007A6C11">
              <w:rPr>
                <w:sz w:val="24"/>
              </w:rPr>
              <w:t>MATH 2342</w:t>
            </w:r>
          </w:p>
        </w:tc>
        <w:tc>
          <w:tcPr>
            <w:tcW w:w="5592" w:type="dxa"/>
          </w:tcPr>
          <w:p w14:paraId="50DED9F7" w14:textId="77777777" w:rsidR="005B12E5" w:rsidRPr="007A6C11" w:rsidRDefault="00DE5985">
            <w:pPr>
              <w:pStyle w:val="TableParagraph"/>
              <w:spacing w:line="258" w:lineRule="exact"/>
              <w:ind w:left="110"/>
              <w:rPr>
                <w:sz w:val="24"/>
              </w:rPr>
            </w:pPr>
            <w:r w:rsidRPr="007A6C11">
              <w:rPr>
                <w:sz w:val="24"/>
              </w:rPr>
              <w:t>Introduction to Statistics, Data Mining, and Analytics</w:t>
            </w:r>
          </w:p>
        </w:tc>
        <w:tc>
          <w:tcPr>
            <w:tcW w:w="1598" w:type="dxa"/>
          </w:tcPr>
          <w:p w14:paraId="105CAE60" w14:textId="77777777" w:rsidR="005B12E5" w:rsidRPr="007A6C11" w:rsidRDefault="00DE5985">
            <w:pPr>
              <w:pStyle w:val="TableParagraph"/>
              <w:spacing w:line="258" w:lineRule="exact"/>
              <w:ind w:left="105"/>
              <w:rPr>
                <w:sz w:val="24"/>
              </w:rPr>
            </w:pPr>
            <w:r w:rsidRPr="007A6C11">
              <w:rPr>
                <w:sz w:val="24"/>
              </w:rPr>
              <w:t>3 hours</w:t>
            </w:r>
          </w:p>
        </w:tc>
      </w:tr>
      <w:tr w:rsidR="005B12E5" w:rsidRPr="007A6C11" w14:paraId="0C380DB1" w14:textId="77777777">
        <w:trPr>
          <w:trHeight w:val="551"/>
        </w:trPr>
        <w:tc>
          <w:tcPr>
            <w:tcW w:w="2462" w:type="dxa"/>
          </w:tcPr>
          <w:p w14:paraId="13F961A2" w14:textId="77777777" w:rsidR="005B12E5" w:rsidRPr="007A6C11" w:rsidRDefault="00DE5985">
            <w:pPr>
              <w:pStyle w:val="TableParagraph"/>
              <w:spacing w:line="271" w:lineRule="exact"/>
              <w:ind w:left="110"/>
              <w:rPr>
                <w:sz w:val="24"/>
              </w:rPr>
            </w:pPr>
            <w:r w:rsidRPr="007A6C11">
              <w:rPr>
                <w:sz w:val="24"/>
              </w:rPr>
              <w:t>HIST 1301 or</w:t>
            </w:r>
          </w:p>
          <w:p w14:paraId="61233D18" w14:textId="77777777" w:rsidR="005B12E5" w:rsidRPr="007A6C11" w:rsidRDefault="00DE5985">
            <w:pPr>
              <w:pStyle w:val="TableParagraph"/>
              <w:spacing w:line="260" w:lineRule="exact"/>
              <w:ind w:left="110"/>
              <w:rPr>
                <w:sz w:val="24"/>
              </w:rPr>
            </w:pPr>
            <w:r w:rsidRPr="007A6C11">
              <w:rPr>
                <w:sz w:val="24"/>
              </w:rPr>
              <w:t>HIST 1302</w:t>
            </w:r>
          </w:p>
        </w:tc>
        <w:tc>
          <w:tcPr>
            <w:tcW w:w="5592" w:type="dxa"/>
          </w:tcPr>
          <w:p w14:paraId="1FEBB93B" w14:textId="77777777" w:rsidR="005B12E5" w:rsidRPr="007A6C11" w:rsidRDefault="00DE5985">
            <w:pPr>
              <w:pStyle w:val="TableParagraph"/>
              <w:spacing w:before="1" w:line="274" w:lineRule="exact"/>
              <w:ind w:left="110" w:right="3165"/>
              <w:rPr>
                <w:sz w:val="24"/>
              </w:rPr>
            </w:pPr>
            <w:r w:rsidRPr="007A6C11">
              <w:rPr>
                <w:sz w:val="24"/>
              </w:rPr>
              <w:t>United States History I United States History II</w:t>
            </w:r>
          </w:p>
        </w:tc>
        <w:tc>
          <w:tcPr>
            <w:tcW w:w="1598" w:type="dxa"/>
          </w:tcPr>
          <w:p w14:paraId="312DDB69" w14:textId="77777777" w:rsidR="005B12E5" w:rsidRPr="007A6C11" w:rsidRDefault="005B12E5">
            <w:pPr>
              <w:pStyle w:val="TableParagraph"/>
              <w:spacing w:before="5"/>
              <w:rPr>
                <w:b/>
                <w:sz w:val="23"/>
              </w:rPr>
            </w:pPr>
          </w:p>
          <w:p w14:paraId="47470FDB" w14:textId="77777777" w:rsidR="005B12E5" w:rsidRPr="007A6C11" w:rsidRDefault="00DE5985">
            <w:pPr>
              <w:pStyle w:val="TableParagraph"/>
              <w:spacing w:line="261" w:lineRule="exact"/>
              <w:ind w:left="105"/>
              <w:rPr>
                <w:sz w:val="24"/>
              </w:rPr>
            </w:pPr>
            <w:r w:rsidRPr="007A6C11">
              <w:rPr>
                <w:sz w:val="24"/>
              </w:rPr>
              <w:t>3 hours</w:t>
            </w:r>
          </w:p>
        </w:tc>
      </w:tr>
      <w:tr w:rsidR="005B12E5" w:rsidRPr="007A6C11" w14:paraId="78048EC2" w14:textId="77777777">
        <w:trPr>
          <w:trHeight w:val="330"/>
        </w:trPr>
        <w:tc>
          <w:tcPr>
            <w:tcW w:w="2462" w:type="dxa"/>
          </w:tcPr>
          <w:p w14:paraId="5D71FD91" w14:textId="77777777" w:rsidR="005B12E5" w:rsidRPr="007A6C11" w:rsidRDefault="00DE5985">
            <w:pPr>
              <w:pStyle w:val="TableParagraph"/>
              <w:spacing w:line="273" w:lineRule="exact"/>
              <w:ind w:left="110"/>
              <w:rPr>
                <w:sz w:val="24"/>
              </w:rPr>
            </w:pPr>
            <w:r w:rsidRPr="007A6C11">
              <w:rPr>
                <w:sz w:val="24"/>
              </w:rPr>
              <w:t>HIST 2381</w:t>
            </w:r>
          </w:p>
        </w:tc>
        <w:tc>
          <w:tcPr>
            <w:tcW w:w="5592" w:type="dxa"/>
          </w:tcPr>
          <w:p w14:paraId="79197B57" w14:textId="77777777" w:rsidR="005B12E5" w:rsidRPr="007A6C11" w:rsidRDefault="00DE5985">
            <w:pPr>
              <w:pStyle w:val="TableParagraph"/>
              <w:spacing w:line="273" w:lineRule="exact"/>
              <w:ind w:left="110"/>
              <w:rPr>
                <w:sz w:val="24"/>
              </w:rPr>
            </w:pPr>
            <w:r w:rsidRPr="007A6C11">
              <w:rPr>
                <w:sz w:val="24"/>
              </w:rPr>
              <w:t>African American History (Required)</w:t>
            </w:r>
          </w:p>
        </w:tc>
        <w:tc>
          <w:tcPr>
            <w:tcW w:w="1598" w:type="dxa"/>
          </w:tcPr>
          <w:p w14:paraId="619DA660" w14:textId="77777777" w:rsidR="005B12E5" w:rsidRPr="007A6C11" w:rsidRDefault="00DE5985">
            <w:pPr>
              <w:pStyle w:val="TableParagraph"/>
              <w:spacing w:line="273" w:lineRule="exact"/>
              <w:ind w:left="105"/>
              <w:rPr>
                <w:sz w:val="24"/>
              </w:rPr>
            </w:pPr>
            <w:r w:rsidRPr="007A6C11">
              <w:rPr>
                <w:sz w:val="24"/>
              </w:rPr>
              <w:t>3 hours</w:t>
            </w:r>
          </w:p>
        </w:tc>
      </w:tr>
      <w:tr w:rsidR="005B12E5" w:rsidRPr="007A6C11" w14:paraId="18EC8145" w14:textId="77777777">
        <w:trPr>
          <w:trHeight w:val="551"/>
        </w:trPr>
        <w:tc>
          <w:tcPr>
            <w:tcW w:w="2462" w:type="dxa"/>
          </w:tcPr>
          <w:p w14:paraId="61E5992B" w14:textId="77777777" w:rsidR="005B12E5" w:rsidRPr="007A6C11" w:rsidRDefault="00DE5985">
            <w:pPr>
              <w:pStyle w:val="TableParagraph"/>
              <w:spacing w:line="273" w:lineRule="exact"/>
              <w:ind w:left="110"/>
              <w:rPr>
                <w:sz w:val="24"/>
              </w:rPr>
            </w:pPr>
            <w:r w:rsidRPr="007A6C11">
              <w:rPr>
                <w:sz w:val="24"/>
              </w:rPr>
              <w:t>GOVT 2305</w:t>
            </w:r>
          </w:p>
          <w:p w14:paraId="4031E7A7" w14:textId="77777777" w:rsidR="005B12E5" w:rsidRPr="007A6C11" w:rsidRDefault="00DE5985">
            <w:pPr>
              <w:pStyle w:val="TableParagraph"/>
              <w:spacing w:before="2" w:line="257" w:lineRule="exact"/>
              <w:ind w:left="110"/>
              <w:rPr>
                <w:sz w:val="24"/>
              </w:rPr>
            </w:pPr>
            <w:r w:rsidRPr="007A6C11">
              <w:rPr>
                <w:sz w:val="24"/>
              </w:rPr>
              <w:t>GOVT 2306</w:t>
            </w:r>
          </w:p>
        </w:tc>
        <w:tc>
          <w:tcPr>
            <w:tcW w:w="5592" w:type="dxa"/>
          </w:tcPr>
          <w:p w14:paraId="5590D41F" w14:textId="77777777" w:rsidR="005B12E5" w:rsidRPr="007A6C11" w:rsidRDefault="00DE5985">
            <w:pPr>
              <w:pStyle w:val="TableParagraph"/>
              <w:spacing w:line="273" w:lineRule="exact"/>
              <w:ind w:left="110"/>
              <w:rPr>
                <w:sz w:val="24"/>
              </w:rPr>
            </w:pPr>
            <w:r w:rsidRPr="007A6C11">
              <w:rPr>
                <w:sz w:val="24"/>
              </w:rPr>
              <w:t>American Government or</w:t>
            </w:r>
          </w:p>
          <w:p w14:paraId="30269D07" w14:textId="77777777" w:rsidR="005B12E5" w:rsidRPr="007A6C11" w:rsidRDefault="00DE5985">
            <w:pPr>
              <w:pStyle w:val="TableParagraph"/>
              <w:spacing w:before="2" w:line="257" w:lineRule="exact"/>
              <w:ind w:left="110"/>
              <w:rPr>
                <w:sz w:val="24"/>
              </w:rPr>
            </w:pPr>
            <w:r w:rsidRPr="007A6C11">
              <w:rPr>
                <w:sz w:val="24"/>
              </w:rPr>
              <w:t>Texas Government (Required for NURS and EDUC)</w:t>
            </w:r>
          </w:p>
        </w:tc>
        <w:tc>
          <w:tcPr>
            <w:tcW w:w="1598" w:type="dxa"/>
          </w:tcPr>
          <w:p w14:paraId="5462E15F" w14:textId="77777777" w:rsidR="005B12E5" w:rsidRPr="007A6C11" w:rsidRDefault="005B12E5">
            <w:pPr>
              <w:pStyle w:val="TableParagraph"/>
              <w:spacing w:before="10"/>
              <w:rPr>
                <w:b/>
                <w:sz w:val="23"/>
              </w:rPr>
            </w:pPr>
          </w:p>
          <w:p w14:paraId="706CCC74" w14:textId="77777777" w:rsidR="005B12E5" w:rsidRPr="007A6C11" w:rsidRDefault="00DE5985">
            <w:pPr>
              <w:pStyle w:val="TableParagraph"/>
              <w:spacing w:line="257" w:lineRule="exact"/>
              <w:ind w:left="105"/>
              <w:rPr>
                <w:sz w:val="24"/>
              </w:rPr>
            </w:pPr>
            <w:r w:rsidRPr="007A6C11">
              <w:rPr>
                <w:sz w:val="24"/>
              </w:rPr>
              <w:t>3 hours</w:t>
            </w:r>
          </w:p>
        </w:tc>
      </w:tr>
      <w:tr w:rsidR="005B12E5" w:rsidRPr="007A6C11" w14:paraId="60564C56" w14:textId="77777777">
        <w:trPr>
          <w:trHeight w:val="277"/>
        </w:trPr>
        <w:tc>
          <w:tcPr>
            <w:tcW w:w="2462" w:type="dxa"/>
          </w:tcPr>
          <w:p w14:paraId="4427E2BF" w14:textId="77777777" w:rsidR="005B12E5" w:rsidRPr="007A6C11" w:rsidRDefault="005B12E5">
            <w:pPr>
              <w:pStyle w:val="TableParagraph"/>
              <w:rPr>
                <w:sz w:val="20"/>
              </w:rPr>
            </w:pPr>
          </w:p>
        </w:tc>
        <w:tc>
          <w:tcPr>
            <w:tcW w:w="5592" w:type="dxa"/>
          </w:tcPr>
          <w:p w14:paraId="49329972" w14:textId="77777777" w:rsidR="005B12E5" w:rsidRPr="007A6C11" w:rsidRDefault="00DE5985">
            <w:pPr>
              <w:pStyle w:val="TableParagraph"/>
              <w:spacing w:line="258" w:lineRule="exact"/>
              <w:ind w:left="110"/>
              <w:rPr>
                <w:sz w:val="24"/>
              </w:rPr>
            </w:pPr>
            <w:r w:rsidRPr="007A6C11">
              <w:rPr>
                <w:sz w:val="24"/>
              </w:rPr>
              <w:t>Science* plus labs</w:t>
            </w:r>
          </w:p>
        </w:tc>
        <w:tc>
          <w:tcPr>
            <w:tcW w:w="1598" w:type="dxa"/>
          </w:tcPr>
          <w:p w14:paraId="35357F02" w14:textId="77777777" w:rsidR="005B12E5" w:rsidRPr="007A6C11" w:rsidRDefault="00DE5985">
            <w:pPr>
              <w:pStyle w:val="TableParagraph"/>
              <w:spacing w:line="258" w:lineRule="exact"/>
              <w:ind w:left="105"/>
              <w:rPr>
                <w:sz w:val="24"/>
              </w:rPr>
            </w:pPr>
            <w:r w:rsidRPr="007A6C11">
              <w:rPr>
                <w:sz w:val="24"/>
              </w:rPr>
              <w:t>8 hours</w:t>
            </w:r>
          </w:p>
        </w:tc>
      </w:tr>
      <w:tr w:rsidR="005B12E5" w:rsidRPr="007A6C11" w14:paraId="47AB08EB" w14:textId="77777777">
        <w:trPr>
          <w:trHeight w:val="551"/>
        </w:trPr>
        <w:tc>
          <w:tcPr>
            <w:tcW w:w="2462" w:type="dxa"/>
          </w:tcPr>
          <w:p w14:paraId="3E5ACD1F" w14:textId="3BB9B182" w:rsidR="005B12E5" w:rsidRPr="007A6C11" w:rsidRDefault="00DE5985">
            <w:pPr>
              <w:pStyle w:val="TableParagraph"/>
              <w:spacing w:line="273" w:lineRule="exact"/>
              <w:ind w:left="110"/>
              <w:rPr>
                <w:sz w:val="24"/>
              </w:rPr>
            </w:pPr>
            <w:r w:rsidRPr="007A6C11">
              <w:rPr>
                <w:sz w:val="24"/>
              </w:rPr>
              <w:lastRenderedPageBreak/>
              <w:t xml:space="preserve">RELI </w:t>
            </w:r>
            <w:r w:rsidR="007A6C11" w:rsidRPr="007A6C11">
              <w:rPr>
                <w:sz w:val="24"/>
              </w:rPr>
              <w:t xml:space="preserve">1301, </w:t>
            </w:r>
            <w:r w:rsidRPr="007A6C11">
              <w:rPr>
                <w:sz w:val="24"/>
              </w:rPr>
              <w:t>1302 or</w:t>
            </w:r>
          </w:p>
          <w:p w14:paraId="3C7BF375" w14:textId="77777777" w:rsidR="005B12E5" w:rsidRPr="007A6C11" w:rsidRDefault="00DE5985">
            <w:pPr>
              <w:pStyle w:val="TableParagraph"/>
              <w:spacing w:before="2" w:line="257" w:lineRule="exact"/>
              <w:ind w:left="110"/>
              <w:rPr>
                <w:sz w:val="24"/>
              </w:rPr>
            </w:pPr>
            <w:r w:rsidRPr="007A6C11">
              <w:rPr>
                <w:sz w:val="24"/>
              </w:rPr>
              <w:t>RELI 3305</w:t>
            </w:r>
          </w:p>
        </w:tc>
        <w:tc>
          <w:tcPr>
            <w:tcW w:w="5592" w:type="dxa"/>
          </w:tcPr>
          <w:p w14:paraId="7A379722" w14:textId="5BF34734" w:rsidR="005B12E5" w:rsidRPr="007A6C11" w:rsidRDefault="00DE5985">
            <w:pPr>
              <w:pStyle w:val="TableParagraph"/>
              <w:spacing w:line="273" w:lineRule="exact"/>
              <w:ind w:left="110"/>
              <w:rPr>
                <w:sz w:val="24"/>
              </w:rPr>
            </w:pPr>
            <w:r w:rsidRPr="007A6C11">
              <w:rPr>
                <w:sz w:val="24"/>
              </w:rPr>
              <w:t>RELI</w:t>
            </w:r>
            <w:r w:rsidR="007A6C11" w:rsidRPr="007A6C11">
              <w:rPr>
                <w:sz w:val="24"/>
              </w:rPr>
              <w:t xml:space="preserve"> 1301 Christian Ethics,</w:t>
            </w:r>
            <w:r w:rsidRPr="007A6C11">
              <w:rPr>
                <w:sz w:val="24"/>
              </w:rPr>
              <w:t xml:space="preserve"> 1302 New Testament, or</w:t>
            </w:r>
          </w:p>
          <w:p w14:paraId="41ADE611" w14:textId="77777777" w:rsidR="005B12E5" w:rsidRPr="007A6C11" w:rsidRDefault="00DE5985">
            <w:pPr>
              <w:pStyle w:val="TableParagraph"/>
              <w:spacing w:before="2" w:line="257" w:lineRule="exact"/>
              <w:ind w:left="110"/>
              <w:rPr>
                <w:sz w:val="24"/>
              </w:rPr>
            </w:pPr>
            <w:r w:rsidRPr="007A6C11">
              <w:rPr>
                <w:sz w:val="24"/>
              </w:rPr>
              <w:t>RELI 3305 World Religions</w:t>
            </w:r>
          </w:p>
        </w:tc>
        <w:tc>
          <w:tcPr>
            <w:tcW w:w="1598" w:type="dxa"/>
          </w:tcPr>
          <w:p w14:paraId="475FF79C" w14:textId="77777777" w:rsidR="005B12E5" w:rsidRPr="007A6C11" w:rsidRDefault="00DE5985">
            <w:pPr>
              <w:pStyle w:val="TableParagraph"/>
              <w:spacing w:line="273" w:lineRule="exact"/>
              <w:ind w:left="105"/>
              <w:rPr>
                <w:sz w:val="24"/>
              </w:rPr>
            </w:pPr>
            <w:r w:rsidRPr="007A6C11">
              <w:rPr>
                <w:sz w:val="24"/>
              </w:rPr>
              <w:t>3 hours</w:t>
            </w:r>
          </w:p>
        </w:tc>
      </w:tr>
      <w:tr w:rsidR="005B12E5" w:rsidRPr="007A6C11" w14:paraId="5A485837" w14:textId="77777777">
        <w:trPr>
          <w:trHeight w:val="277"/>
        </w:trPr>
        <w:tc>
          <w:tcPr>
            <w:tcW w:w="2462" w:type="dxa"/>
          </w:tcPr>
          <w:p w14:paraId="0781F2C5" w14:textId="77777777" w:rsidR="005B12E5" w:rsidRPr="007A6C11" w:rsidRDefault="00DE5985">
            <w:pPr>
              <w:pStyle w:val="TableParagraph"/>
              <w:spacing w:line="258" w:lineRule="exact"/>
              <w:ind w:left="110"/>
              <w:rPr>
                <w:sz w:val="24"/>
              </w:rPr>
            </w:pPr>
            <w:r w:rsidRPr="007A6C11">
              <w:rPr>
                <w:sz w:val="24"/>
              </w:rPr>
              <w:t>INTS 1101</w:t>
            </w:r>
          </w:p>
        </w:tc>
        <w:tc>
          <w:tcPr>
            <w:tcW w:w="5592" w:type="dxa"/>
          </w:tcPr>
          <w:p w14:paraId="1F4B296A" w14:textId="77777777" w:rsidR="005B12E5" w:rsidRPr="007A6C11" w:rsidRDefault="00DE5985">
            <w:pPr>
              <w:pStyle w:val="TableParagraph"/>
              <w:spacing w:line="258" w:lineRule="exact"/>
              <w:ind w:left="110"/>
              <w:rPr>
                <w:sz w:val="24"/>
              </w:rPr>
            </w:pPr>
            <w:r w:rsidRPr="007A6C11">
              <w:rPr>
                <w:sz w:val="24"/>
              </w:rPr>
              <w:t>First Year Experience (.5 credits per semester)</w:t>
            </w:r>
          </w:p>
        </w:tc>
        <w:tc>
          <w:tcPr>
            <w:tcW w:w="1598" w:type="dxa"/>
          </w:tcPr>
          <w:p w14:paraId="218083AD" w14:textId="77777777" w:rsidR="005B12E5" w:rsidRPr="007A6C11" w:rsidRDefault="00DE5985">
            <w:pPr>
              <w:pStyle w:val="TableParagraph"/>
              <w:spacing w:line="258" w:lineRule="exact"/>
              <w:ind w:left="105"/>
              <w:rPr>
                <w:sz w:val="24"/>
              </w:rPr>
            </w:pPr>
            <w:r w:rsidRPr="007A6C11">
              <w:rPr>
                <w:sz w:val="24"/>
              </w:rPr>
              <w:t>1 hour</w:t>
            </w:r>
          </w:p>
        </w:tc>
      </w:tr>
      <w:tr w:rsidR="005B12E5" w:rsidRPr="007A6C11" w14:paraId="2E3AFDA1" w14:textId="77777777">
        <w:trPr>
          <w:trHeight w:val="551"/>
        </w:trPr>
        <w:tc>
          <w:tcPr>
            <w:tcW w:w="2462" w:type="dxa"/>
          </w:tcPr>
          <w:p w14:paraId="4F9EDCC5" w14:textId="77777777" w:rsidR="005B12E5" w:rsidRPr="007A6C11" w:rsidRDefault="00DE5985">
            <w:pPr>
              <w:pStyle w:val="TableParagraph"/>
              <w:spacing w:line="273" w:lineRule="exact"/>
              <w:ind w:left="110"/>
              <w:rPr>
                <w:sz w:val="24"/>
              </w:rPr>
            </w:pPr>
            <w:r w:rsidRPr="007A6C11">
              <w:rPr>
                <w:sz w:val="24"/>
              </w:rPr>
              <w:t>SOCI 1301 or</w:t>
            </w:r>
          </w:p>
          <w:p w14:paraId="1C886329" w14:textId="77777777" w:rsidR="005B12E5" w:rsidRPr="007A6C11" w:rsidRDefault="00DE5985">
            <w:pPr>
              <w:pStyle w:val="TableParagraph"/>
              <w:spacing w:before="2" w:line="257" w:lineRule="exact"/>
              <w:ind w:left="110"/>
              <w:rPr>
                <w:sz w:val="24"/>
              </w:rPr>
            </w:pPr>
            <w:r w:rsidRPr="007A6C11">
              <w:rPr>
                <w:sz w:val="24"/>
              </w:rPr>
              <w:t>PSYC 2301</w:t>
            </w:r>
          </w:p>
        </w:tc>
        <w:tc>
          <w:tcPr>
            <w:tcW w:w="5592" w:type="dxa"/>
          </w:tcPr>
          <w:p w14:paraId="3750DD75" w14:textId="77777777" w:rsidR="005B12E5" w:rsidRPr="007A6C11" w:rsidRDefault="00DE5985">
            <w:pPr>
              <w:pStyle w:val="TableParagraph"/>
              <w:spacing w:line="273" w:lineRule="exact"/>
              <w:ind w:left="110"/>
              <w:rPr>
                <w:sz w:val="24"/>
              </w:rPr>
            </w:pPr>
            <w:r w:rsidRPr="007A6C11">
              <w:rPr>
                <w:sz w:val="24"/>
              </w:rPr>
              <w:t>Introduction to Sociology or</w:t>
            </w:r>
          </w:p>
          <w:p w14:paraId="344CA8DF" w14:textId="77777777" w:rsidR="005B12E5" w:rsidRPr="007A6C11" w:rsidRDefault="00DE5985">
            <w:pPr>
              <w:pStyle w:val="TableParagraph"/>
              <w:spacing w:before="2" w:line="257" w:lineRule="exact"/>
              <w:ind w:left="110"/>
              <w:rPr>
                <w:sz w:val="24"/>
              </w:rPr>
            </w:pPr>
            <w:r w:rsidRPr="007A6C11">
              <w:rPr>
                <w:sz w:val="24"/>
              </w:rPr>
              <w:t>Introduction to Psychology</w:t>
            </w:r>
          </w:p>
        </w:tc>
        <w:tc>
          <w:tcPr>
            <w:tcW w:w="1598" w:type="dxa"/>
          </w:tcPr>
          <w:p w14:paraId="7BF744E8" w14:textId="77777777" w:rsidR="005B12E5" w:rsidRPr="007A6C11" w:rsidRDefault="005B12E5">
            <w:pPr>
              <w:pStyle w:val="TableParagraph"/>
              <w:spacing w:before="10"/>
              <w:rPr>
                <w:b/>
                <w:sz w:val="23"/>
              </w:rPr>
            </w:pPr>
          </w:p>
          <w:p w14:paraId="581B6693" w14:textId="77777777" w:rsidR="005B12E5" w:rsidRPr="007A6C11" w:rsidRDefault="00DE5985">
            <w:pPr>
              <w:pStyle w:val="TableParagraph"/>
              <w:spacing w:line="257" w:lineRule="exact"/>
              <w:ind w:left="105"/>
              <w:rPr>
                <w:sz w:val="24"/>
              </w:rPr>
            </w:pPr>
            <w:r w:rsidRPr="007A6C11">
              <w:rPr>
                <w:sz w:val="24"/>
              </w:rPr>
              <w:t>3 hours</w:t>
            </w:r>
          </w:p>
        </w:tc>
      </w:tr>
      <w:tr w:rsidR="005B12E5" w:rsidRPr="007A6C11" w14:paraId="18732771" w14:textId="77777777">
        <w:trPr>
          <w:trHeight w:val="647"/>
        </w:trPr>
        <w:tc>
          <w:tcPr>
            <w:tcW w:w="2462" w:type="dxa"/>
          </w:tcPr>
          <w:p w14:paraId="2820D65E" w14:textId="77777777" w:rsidR="005B12E5" w:rsidRPr="007A6C11" w:rsidRDefault="00DE5985">
            <w:pPr>
              <w:pStyle w:val="TableParagraph"/>
              <w:spacing w:line="273" w:lineRule="exact"/>
              <w:ind w:left="110"/>
              <w:rPr>
                <w:sz w:val="24"/>
              </w:rPr>
            </w:pPr>
            <w:r w:rsidRPr="007A6C11">
              <w:rPr>
                <w:sz w:val="24"/>
              </w:rPr>
              <w:t>MUSI 1306 or</w:t>
            </w:r>
          </w:p>
          <w:p w14:paraId="0ECC9590" w14:textId="77777777" w:rsidR="005B12E5" w:rsidRPr="007A6C11" w:rsidRDefault="00DE5985">
            <w:pPr>
              <w:pStyle w:val="TableParagraph"/>
              <w:spacing w:before="2"/>
              <w:ind w:left="110"/>
              <w:rPr>
                <w:sz w:val="24"/>
              </w:rPr>
            </w:pPr>
            <w:r w:rsidRPr="007A6C11">
              <w:rPr>
                <w:sz w:val="24"/>
              </w:rPr>
              <w:t>any humanities course</w:t>
            </w:r>
          </w:p>
        </w:tc>
        <w:tc>
          <w:tcPr>
            <w:tcW w:w="5592" w:type="dxa"/>
          </w:tcPr>
          <w:p w14:paraId="59927EBE" w14:textId="77777777" w:rsidR="005B12E5" w:rsidRPr="007A6C11" w:rsidRDefault="00DE5985">
            <w:pPr>
              <w:pStyle w:val="TableParagraph"/>
              <w:spacing w:line="273" w:lineRule="exact"/>
              <w:ind w:left="110"/>
              <w:rPr>
                <w:sz w:val="24"/>
              </w:rPr>
            </w:pPr>
            <w:r w:rsidRPr="007A6C11">
              <w:rPr>
                <w:sz w:val="24"/>
              </w:rPr>
              <w:t>Music Appreciation or any humanities course</w:t>
            </w:r>
          </w:p>
        </w:tc>
        <w:tc>
          <w:tcPr>
            <w:tcW w:w="1598" w:type="dxa"/>
          </w:tcPr>
          <w:p w14:paraId="64151929" w14:textId="77777777" w:rsidR="005B12E5" w:rsidRPr="007A6C11" w:rsidRDefault="00DE5985">
            <w:pPr>
              <w:pStyle w:val="TableParagraph"/>
              <w:spacing w:line="273" w:lineRule="exact"/>
              <w:ind w:left="105"/>
              <w:rPr>
                <w:sz w:val="24"/>
              </w:rPr>
            </w:pPr>
            <w:r w:rsidRPr="007A6C11">
              <w:rPr>
                <w:sz w:val="24"/>
              </w:rPr>
              <w:t>3 hours</w:t>
            </w:r>
          </w:p>
        </w:tc>
      </w:tr>
      <w:tr w:rsidR="005B12E5" w:rsidRPr="007A6C11" w14:paraId="27F5513B" w14:textId="77777777">
        <w:trPr>
          <w:trHeight w:val="278"/>
        </w:trPr>
        <w:tc>
          <w:tcPr>
            <w:tcW w:w="2462" w:type="dxa"/>
          </w:tcPr>
          <w:p w14:paraId="14BCE2F5" w14:textId="77777777" w:rsidR="005B12E5" w:rsidRPr="007A6C11" w:rsidRDefault="005B12E5">
            <w:pPr>
              <w:pStyle w:val="TableParagraph"/>
              <w:rPr>
                <w:sz w:val="20"/>
              </w:rPr>
            </w:pPr>
          </w:p>
        </w:tc>
        <w:tc>
          <w:tcPr>
            <w:tcW w:w="5592" w:type="dxa"/>
          </w:tcPr>
          <w:p w14:paraId="2D5BA0BB" w14:textId="77777777" w:rsidR="005B12E5" w:rsidRPr="007A6C11" w:rsidRDefault="00DE5985">
            <w:pPr>
              <w:pStyle w:val="TableParagraph"/>
              <w:spacing w:line="258" w:lineRule="exact"/>
              <w:ind w:left="110"/>
              <w:rPr>
                <w:sz w:val="24"/>
              </w:rPr>
            </w:pPr>
            <w:r w:rsidRPr="007A6C11">
              <w:rPr>
                <w:sz w:val="24"/>
              </w:rPr>
              <w:t>Foreign language, literature, philosophy, humanities**</w:t>
            </w:r>
          </w:p>
        </w:tc>
        <w:tc>
          <w:tcPr>
            <w:tcW w:w="1598" w:type="dxa"/>
          </w:tcPr>
          <w:p w14:paraId="2F31E39A" w14:textId="77777777" w:rsidR="005B12E5" w:rsidRPr="007A6C11" w:rsidRDefault="00DE5985">
            <w:pPr>
              <w:pStyle w:val="TableParagraph"/>
              <w:spacing w:line="258" w:lineRule="exact"/>
              <w:ind w:left="105"/>
              <w:rPr>
                <w:sz w:val="24"/>
              </w:rPr>
            </w:pPr>
            <w:r w:rsidRPr="007A6C11">
              <w:rPr>
                <w:sz w:val="24"/>
              </w:rPr>
              <w:t>3 hours</w:t>
            </w:r>
          </w:p>
        </w:tc>
      </w:tr>
      <w:tr w:rsidR="005B12E5" w:rsidRPr="007A6C11" w14:paraId="0EDCE27E" w14:textId="77777777">
        <w:trPr>
          <w:trHeight w:val="273"/>
        </w:trPr>
        <w:tc>
          <w:tcPr>
            <w:tcW w:w="2462" w:type="dxa"/>
          </w:tcPr>
          <w:p w14:paraId="093A0673" w14:textId="77777777" w:rsidR="005B12E5" w:rsidRPr="007A6C11" w:rsidRDefault="00DE5985">
            <w:pPr>
              <w:pStyle w:val="TableParagraph"/>
              <w:spacing w:line="253" w:lineRule="exact"/>
              <w:ind w:left="110"/>
              <w:rPr>
                <w:sz w:val="24"/>
              </w:rPr>
            </w:pPr>
            <w:r w:rsidRPr="007A6C11">
              <w:rPr>
                <w:sz w:val="24"/>
              </w:rPr>
              <w:t>INTS 1000</w:t>
            </w:r>
          </w:p>
        </w:tc>
        <w:tc>
          <w:tcPr>
            <w:tcW w:w="5592" w:type="dxa"/>
          </w:tcPr>
          <w:p w14:paraId="12161E3B" w14:textId="77777777" w:rsidR="005B12E5" w:rsidRPr="007A6C11" w:rsidRDefault="00DE5985">
            <w:pPr>
              <w:pStyle w:val="TableParagraph"/>
              <w:spacing w:line="253" w:lineRule="exact"/>
              <w:ind w:left="110"/>
              <w:rPr>
                <w:sz w:val="24"/>
              </w:rPr>
            </w:pPr>
            <w:r w:rsidRPr="007A6C11">
              <w:rPr>
                <w:sz w:val="24"/>
              </w:rPr>
              <w:t>Assembly/chapel</w:t>
            </w:r>
          </w:p>
        </w:tc>
        <w:tc>
          <w:tcPr>
            <w:tcW w:w="1598" w:type="dxa"/>
          </w:tcPr>
          <w:p w14:paraId="7592769A" w14:textId="77777777" w:rsidR="005B12E5" w:rsidRPr="007A6C11" w:rsidRDefault="005B12E5">
            <w:pPr>
              <w:pStyle w:val="TableParagraph"/>
              <w:rPr>
                <w:sz w:val="20"/>
              </w:rPr>
            </w:pPr>
          </w:p>
        </w:tc>
      </w:tr>
      <w:tr w:rsidR="005B12E5" w:rsidRPr="007A6C11" w14:paraId="2D2C1602" w14:textId="77777777">
        <w:trPr>
          <w:trHeight w:val="278"/>
        </w:trPr>
        <w:tc>
          <w:tcPr>
            <w:tcW w:w="2462" w:type="dxa"/>
          </w:tcPr>
          <w:p w14:paraId="4AE9A8A8" w14:textId="77777777" w:rsidR="005B12E5" w:rsidRPr="007A6C11" w:rsidRDefault="00DE5985">
            <w:pPr>
              <w:pStyle w:val="TableParagraph"/>
              <w:spacing w:line="258" w:lineRule="exact"/>
              <w:ind w:left="110"/>
              <w:rPr>
                <w:sz w:val="24"/>
              </w:rPr>
            </w:pPr>
            <w:r w:rsidRPr="007A6C11">
              <w:rPr>
                <w:sz w:val="24"/>
              </w:rPr>
              <w:t>INTS</w:t>
            </w:r>
          </w:p>
        </w:tc>
        <w:tc>
          <w:tcPr>
            <w:tcW w:w="5592" w:type="dxa"/>
          </w:tcPr>
          <w:p w14:paraId="00F8074F" w14:textId="77777777" w:rsidR="005B12E5" w:rsidRPr="007A6C11" w:rsidRDefault="00DE5985">
            <w:pPr>
              <w:pStyle w:val="TableParagraph"/>
              <w:spacing w:line="258" w:lineRule="exact"/>
              <w:ind w:left="110"/>
              <w:rPr>
                <w:sz w:val="24"/>
              </w:rPr>
            </w:pPr>
            <w:r w:rsidRPr="007A6C11">
              <w:rPr>
                <w:sz w:val="24"/>
              </w:rPr>
              <w:t>Career Readiness</w:t>
            </w:r>
          </w:p>
        </w:tc>
        <w:tc>
          <w:tcPr>
            <w:tcW w:w="1598" w:type="dxa"/>
          </w:tcPr>
          <w:p w14:paraId="463CFFBF" w14:textId="77777777" w:rsidR="005B12E5" w:rsidRPr="007A6C11" w:rsidRDefault="005B12E5">
            <w:pPr>
              <w:pStyle w:val="TableParagraph"/>
              <w:rPr>
                <w:sz w:val="20"/>
              </w:rPr>
            </w:pPr>
          </w:p>
        </w:tc>
      </w:tr>
      <w:tr w:rsidR="005B12E5" w:rsidRPr="007A6C11" w14:paraId="2768CB73" w14:textId="77777777">
        <w:trPr>
          <w:trHeight w:val="278"/>
        </w:trPr>
        <w:tc>
          <w:tcPr>
            <w:tcW w:w="2462" w:type="dxa"/>
          </w:tcPr>
          <w:p w14:paraId="0F5524F2" w14:textId="77777777" w:rsidR="005B12E5" w:rsidRPr="007A6C11" w:rsidRDefault="00DE5985">
            <w:pPr>
              <w:pStyle w:val="TableParagraph"/>
              <w:spacing w:line="258" w:lineRule="exact"/>
              <w:ind w:left="110"/>
              <w:rPr>
                <w:b/>
                <w:sz w:val="24"/>
              </w:rPr>
            </w:pPr>
            <w:r w:rsidRPr="007A6C11">
              <w:rPr>
                <w:b/>
                <w:sz w:val="24"/>
                <w:u w:val="single"/>
              </w:rPr>
              <w:t>TOTAL:</w:t>
            </w:r>
          </w:p>
        </w:tc>
        <w:tc>
          <w:tcPr>
            <w:tcW w:w="5592" w:type="dxa"/>
          </w:tcPr>
          <w:p w14:paraId="5076FFB3" w14:textId="77777777" w:rsidR="005B12E5" w:rsidRPr="007A6C11" w:rsidRDefault="005B12E5">
            <w:pPr>
              <w:pStyle w:val="TableParagraph"/>
              <w:rPr>
                <w:sz w:val="20"/>
              </w:rPr>
            </w:pPr>
          </w:p>
        </w:tc>
        <w:tc>
          <w:tcPr>
            <w:tcW w:w="1598" w:type="dxa"/>
          </w:tcPr>
          <w:p w14:paraId="003C612E" w14:textId="281F5C31" w:rsidR="005B12E5" w:rsidRPr="007A6C11" w:rsidRDefault="00123E3A">
            <w:pPr>
              <w:pStyle w:val="TableParagraph"/>
              <w:spacing w:line="258" w:lineRule="exact"/>
              <w:ind w:left="105"/>
              <w:rPr>
                <w:b/>
                <w:sz w:val="24"/>
              </w:rPr>
            </w:pPr>
            <w:r w:rsidRPr="007A6C11">
              <w:rPr>
                <w:b/>
                <w:sz w:val="24"/>
              </w:rPr>
              <w:t>48</w:t>
            </w:r>
            <w:r w:rsidR="00DE5985" w:rsidRPr="007A6C11">
              <w:rPr>
                <w:b/>
                <w:sz w:val="24"/>
              </w:rPr>
              <w:t xml:space="preserve"> hours</w:t>
            </w:r>
          </w:p>
        </w:tc>
      </w:tr>
    </w:tbl>
    <w:p w14:paraId="2B96A82A" w14:textId="77777777" w:rsidR="005B12E5" w:rsidRPr="007A6C11" w:rsidRDefault="00DE5985">
      <w:pPr>
        <w:pStyle w:val="BodyText"/>
        <w:spacing w:before="90"/>
        <w:ind w:left="1197" w:right="1216"/>
      </w:pPr>
      <w:r w:rsidRPr="007A6C11">
        <w:rPr>
          <w:b/>
          <w:u w:val="single"/>
        </w:rPr>
        <w:t>*</w:t>
      </w:r>
      <w:r w:rsidRPr="007A6C11">
        <w:t>All science courses require a laboratory component. Any two of the following courses with associated laboratories may be used to satisfy the Science requirements: BIOL 1406-General Biology I and BIOL 1006-General Biology Laboratory, BIOL 1407-General Biology II and BIOL 1007-General Biology II Laboratory; CHEM 1411-General Chemistry I and CHEM 1011- General Chemistry I Laboratory, CHEM 1412-General Chemistry II and CHEM 1012-General Chemistry Laboratory II; ENVR 1401 Environmental Science I and ENVR 1001-Environmental Science II Laboratory, ENVR 1402-Environmental Science II and ENVR 1002-Environmental Science II Laboratory; PHYS 1415-Physical Science and PHYS 1015 Physical Science Laboratory; PHYS 1401 Physics I and PHYS 1001 Physics Laboratory or PHYS 1402 Physics II and PHYS 1002-Physics II Laboratory.</w:t>
      </w:r>
    </w:p>
    <w:p w14:paraId="0FD597CC" w14:textId="77777777" w:rsidR="005B12E5" w:rsidRPr="007A6C11" w:rsidRDefault="00DE5985">
      <w:pPr>
        <w:pStyle w:val="BodyText"/>
        <w:ind w:left="1197" w:right="1298"/>
      </w:pPr>
      <w:r w:rsidRPr="007A6C11">
        <w:rPr>
          <w:u w:val="single"/>
        </w:rPr>
        <w:t>**</w:t>
      </w:r>
      <w:r w:rsidRPr="007A6C11">
        <w:t>A partial list of courses that would fulfill the foreign language, literature, philosophy and humanities requirement would include ENGL 2321 British Literature Survey, ENGL 2323 Intro to Creative Writing, 2326 American Literature Survey, ENGL 2345 African American Literature, ENGL 3303 Masterpieces in World Literature, SPAN 1311 Elementary Spanish I, and SPAN 1312 Elementary Spanish II.</w:t>
      </w:r>
    </w:p>
    <w:p w14:paraId="102D296E" w14:textId="77777777" w:rsidR="005B12E5" w:rsidRPr="007A6C11" w:rsidRDefault="005B12E5">
      <w:pPr>
        <w:pStyle w:val="BodyText"/>
        <w:spacing w:before="7"/>
        <w:rPr>
          <w:sz w:val="23"/>
        </w:rPr>
      </w:pPr>
    </w:p>
    <w:p w14:paraId="2F9B1CE8" w14:textId="77777777" w:rsidR="005B12E5" w:rsidRPr="007A6C11" w:rsidRDefault="00DE5985">
      <w:pPr>
        <w:pStyle w:val="Heading4"/>
        <w:numPr>
          <w:ilvl w:val="0"/>
          <w:numId w:val="18"/>
        </w:numPr>
        <w:tabs>
          <w:tab w:val="left" w:pos="1558"/>
        </w:tabs>
        <w:ind w:firstLine="0"/>
      </w:pPr>
      <w:r w:rsidRPr="007A6C11">
        <w:t>BUSINESS CORE (Common Professional</w:t>
      </w:r>
      <w:r w:rsidRPr="007A6C11">
        <w:rPr>
          <w:spacing w:val="-2"/>
        </w:rPr>
        <w:t xml:space="preserve"> </w:t>
      </w:r>
      <w:r w:rsidRPr="007A6C11">
        <w:t>Component)</w:t>
      </w:r>
    </w:p>
    <w:p w14:paraId="6CB0AFBE" w14:textId="77777777" w:rsidR="005B12E5" w:rsidRPr="007A6C11" w:rsidRDefault="00DE5985">
      <w:pPr>
        <w:pStyle w:val="BodyText"/>
        <w:spacing w:before="46" w:line="275" w:lineRule="exact"/>
        <w:ind w:left="1197"/>
      </w:pPr>
      <w:r w:rsidRPr="007A6C11">
        <w:t>The thirty-six hours in the business core include the following courses:</w:t>
      </w:r>
    </w:p>
    <w:p w14:paraId="51530675" w14:textId="77777777" w:rsidR="005B12E5" w:rsidRPr="007A6C11" w:rsidRDefault="00DE5985">
      <w:pPr>
        <w:pStyle w:val="Heading4"/>
        <w:tabs>
          <w:tab w:val="left" w:pos="3357"/>
          <w:tab w:val="left" w:pos="8204"/>
        </w:tabs>
        <w:spacing w:line="275" w:lineRule="exact"/>
      </w:pPr>
      <w:r w:rsidRPr="007A6C11">
        <w:t>Course</w:t>
      </w:r>
      <w:r w:rsidRPr="007A6C11">
        <w:rPr>
          <w:spacing w:val="-2"/>
        </w:rPr>
        <w:t xml:space="preserve"> </w:t>
      </w:r>
      <w:r w:rsidRPr="007A6C11">
        <w:t>Number</w:t>
      </w:r>
      <w:r w:rsidRPr="007A6C11">
        <w:tab/>
        <w:t>Course</w:t>
      </w:r>
      <w:r w:rsidRPr="007A6C11">
        <w:rPr>
          <w:spacing w:val="-2"/>
        </w:rPr>
        <w:t xml:space="preserve"> </w:t>
      </w:r>
      <w:r w:rsidRPr="007A6C11">
        <w:t>Title</w:t>
      </w:r>
      <w:r w:rsidRPr="007A6C11">
        <w:tab/>
        <w:t>Semester</w:t>
      </w:r>
      <w:r w:rsidRPr="007A6C11">
        <w:rPr>
          <w:spacing w:val="-6"/>
        </w:rPr>
        <w:t xml:space="preserve"> </w:t>
      </w:r>
      <w:r w:rsidRPr="007A6C11">
        <w:t>Hours</w:t>
      </w:r>
    </w:p>
    <w:p w14:paraId="792B88D9" w14:textId="77777777" w:rsidR="005B12E5" w:rsidRPr="007A6C11" w:rsidRDefault="00DE5985">
      <w:pPr>
        <w:pStyle w:val="BodyText"/>
        <w:tabs>
          <w:tab w:val="left" w:pos="3357"/>
          <w:tab w:val="right" w:leader="dot" w:pos="9837"/>
        </w:tabs>
        <w:spacing w:before="2" w:line="275" w:lineRule="exact"/>
        <w:ind w:left="1197"/>
      </w:pPr>
      <w:r w:rsidRPr="007A6C11">
        <w:t xml:space="preserve">ACCT </w:t>
      </w:r>
      <w:r w:rsidRPr="007A6C11">
        <w:rPr>
          <w:spacing w:val="48"/>
        </w:rPr>
        <w:t xml:space="preserve"> </w:t>
      </w:r>
      <w:r w:rsidRPr="007A6C11">
        <w:t>2301</w:t>
      </w:r>
      <w:r w:rsidRPr="007A6C11">
        <w:tab/>
        <w:t>Principles of</w:t>
      </w:r>
      <w:r w:rsidRPr="007A6C11">
        <w:rPr>
          <w:spacing w:val="-1"/>
        </w:rPr>
        <w:t xml:space="preserve"> </w:t>
      </w:r>
      <w:r w:rsidRPr="007A6C11">
        <w:t>Accounting</w:t>
      </w:r>
      <w:r w:rsidRPr="007A6C11">
        <w:rPr>
          <w:spacing w:val="-1"/>
        </w:rPr>
        <w:t xml:space="preserve"> </w:t>
      </w:r>
      <w:r w:rsidRPr="007A6C11">
        <w:t>I</w:t>
      </w:r>
      <w:r w:rsidRPr="007A6C11">
        <w:tab/>
        <w:t>3</w:t>
      </w:r>
    </w:p>
    <w:p w14:paraId="162DDE93" w14:textId="77777777" w:rsidR="005B12E5" w:rsidRPr="007A6C11" w:rsidRDefault="00DE5985">
      <w:pPr>
        <w:pStyle w:val="BodyText"/>
        <w:tabs>
          <w:tab w:val="left" w:pos="3357"/>
          <w:tab w:val="right" w:leader="dot" w:pos="9837"/>
        </w:tabs>
        <w:spacing w:line="275" w:lineRule="exact"/>
        <w:ind w:left="1197"/>
      </w:pPr>
      <w:r w:rsidRPr="007A6C11">
        <w:t xml:space="preserve">ACCT </w:t>
      </w:r>
      <w:r w:rsidRPr="007A6C11">
        <w:rPr>
          <w:spacing w:val="48"/>
        </w:rPr>
        <w:t xml:space="preserve"> </w:t>
      </w:r>
      <w:r w:rsidRPr="007A6C11">
        <w:t>2302</w:t>
      </w:r>
      <w:r w:rsidRPr="007A6C11">
        <w:tab/>
        <w:t>Principles of</w:t>
      </w:r>
      <w:r w:rsidRPr="007A6C11">
        <w:rPr>
          <w:spacing w:val="-1"/>
        </w:rPr>
        <w:t xml:space="preserve"> </w:t>
      </w:r>
      <w:r w:rsidRPr="007A6C11">
        <w:t>Accounting</w:t>
      </w:r>
      <w:r w:rsidRPr="007A6C11">
        <w:rPr>
          <w:spacing w:val="-1"/>
        </w:rPr>
        <w:t xml:space="preserve"> </w:t>
      </w:r>
      <w:r w:rsidRPr="007A6C11">
        <w:t>II</w:t>
      </w:r>
      <w:r w:rsidRPr="007A6C11">
        <w:tab/>
        <w:t>3</w:t>
      </w:r>
    </w:p>
    <w:p w14:paraId="78C07D0C" w14:textId="77777777" w:rsidR="005B12E5" w:rsidRPr="007A6C11" w:rsidRDefault="00DE5985">
      <w:pPr>
        <w:pStyle w:val="BodyText"/>
        <w:tabs>
          <w:tab w:val="left" w:pos="2007"/>
          <w:tab w:val="left" w:pos="3357"/>
          <w:tab w:val="right" w:leader="dot" w:pos="9837"/>
        </w:tabs>
        <w:spacing w:before="3" w:line="275" w:lineRule="exact"/>
        <w:ind w:left="1197"/>
      </w:pPr>
      <w:r w:rsidRPr="007A6C11">
        <w:t>BUSI</w:t>
      </w:r>
      <w:r w:rsidRPr="007A6C11">
        <w:tab/>
        <w:t>2301</w:t>
      </w:r>
      <w:r w:rsidRPr="007A6C11">
        <w:tab/>
        <w:t>Business</w:t>
      </w:r>
      <w:r w:rsidRPr="007A6C11">
        <w:rPr>
          <w:spacing w:val="-1"/>
        </w:rPr>
        <w:t xml:space="preserve"> </w:t>
      </w:r>
      <w:r w:rsidRPr="007A6C11">
        <w:t>Law</w:t>
      </w:r>
      <w:r w:rsidRPr="007A6C11">
        <w:tab/>
        <w:t>3</w:t>
      </w:r>
    </w:p>
    <w:p w14:paraId="0B8A38CA" w14:textId="77777777" w:rsidR="005B12E5" w:rsidRPr="007A6C11" w:rsidRDefault="00DE5985">
      <w:pPr>
        <w:pStyle w:val="BodyText"/>
        <w:tabs>
          <w:tab w:val="left" w:pos="2007"/>
          <w:tab w:val="left" w:pos="3357"/>
          <w:tab w:val="right" w:leader="dot" w:pos="9837"/>
        </w:tabs>
        <w:spacing w:line="275" w:lineRule="exact"/>
        <w:ind w:left="1197"/>
      </w:pPr>
      <w:r w:rsidRPr="007A6C11">
        <w:t>BUSI</w:t>
      </w:r>
      <w:r w:rsidRPr="007A6C11">
        <w:tab/>
        <w:t>2304</w:t>
      </w:r>
      <w:r w:rsidRPr="007A6C11">
        <w:tab/>
        <w:t>Business</w:t>
      </w:r>
      <w:r w:rsidRPr="007A6C11">
        <w:rPr>
          <w:spacing w:val="-1"/>
        </w:rPr>
        <w:t xml:space="preserve"> </w:t>
      </w:r>
      <w:r w:rsidRPr="007A6C11">
        <w:t>Communications</w:t>
      </w:r>
      <w:r w:rsidRPr="007A6C11">
        <w:tab/>
        <w:t>3</w:t>
      </w:r>
    </w:p>
    <w:p w14:paraId="50B14193" w14:textId="77777777" w:rsidR="005B12E5" w:rsidRPr="007A6C11" w:rsidRDefault="00DE5985">
      <w:pPr>
        <w:pStyle w:val="BodyText"/>
        <w:tabs>
          <w:tab w:val="left" w:pos="2007"/>
          <w:tab w:val="left" w:pos="3357"/>
          <w:tab w:val="right" w:leader="dot" w:pos="9837"/>
        </w:tabs>
        <w:spacing w:before="2" w:line="275" w:lineRule="exact"/>
        <w:ind w:left="1197"/>
      </w:pPr>
      <w:r w:rsidRPr="007A6C11">
        <w:t>BUSI</w:t>
      </w:r>
      <w:r w:rsidRPr="007A6C11">
        <w:tab/>
        <w:t>3301</w:t>
      </w:r>
      <w:r w:rsidRPr="007A6C11">
        <w:tab/>
        <w:t>Quantitative</w:t>
      </w:r>
      <w:r w:rsidRPr="007A6C11">
        <w:rPr>
          <w:spacing w:val="-2"/>
        </w:rPr>
        <w:t xml:space="preserve"> </w:t>
      </w:r>
      <w:r w:rsidRPr="007A6C11">
        <w:t>Business</w:t>
      </w:r>
      <w:r w:rsidRPr="007A6C11">
        <w:rPr>
          <w:spacing w:val="-1"/>
        </w:rPr>
        <w:t xml:space="preserve"> </w:t>
      </w:r>
      <w:r w:rsidRPr="007A6C11">
        <w:t>Analysis</w:t>
      </w:r>
      <w:r w:rsidRPr="007A6C11">
        <w:tab/>
        <w:t>3</w:t>
      </w:r>
    </w:p>
    <w:p w14:paraId="3B2D73FA" w14:textId="77777777" w:rsidR="005B12E5" w:rsidRPr="007A6C11" w:rsidRDefault="00DE5985">
      <w:pPr>
        <w:pStyle w:val="BodyText"/>
        <w:tabs>
          <w:tab w:val="left" w:pos="2007"/>
          <w:tab w:val="left" w:pos="3357"/>
          <w:tab w:val="right" w:leader="dot" w:pos="9837"/>
        </w:tabs>
        <w:spacing w:line="275" w:lineRule="exact"/>
        <w:ind w:left="1197"/>
      </w:pPr>
      <w:r w:rsidRPr="007A6C11">
        <w:t>BUSI</w:t>
      </w:r>
      <w:r w:rsidRPr="007A6C11">
        <w:tab/>
        <w:t>3303</w:t>
      </w:r>
      <w:r w:rsidRPr="007A6C11">
        <w:tab/>
        <w:t>Finance</w:t>
      </w:r>
      <w:r w:rsidRPr="007A6C11">
        <w:tab/>
        <w:t>3</w:t>
      </w:r>
    </w:p>
    <w:p w14:paraId="59C713E9" w14:textId="77777777" w:rsidR="005B12E5" w:rsidRPr="007A6C11" w:rsidRDefault="00DE5985">
      <w:pPr>
        <w:pStyle w:val="BodyText"/>
        <w:tabs>
          <w:tab w:val="left" w:pos="2007"/>
          <w:tab w:val="left" w:pos="3357"/>
          <w:tab w:val="right" w:leader="dot" w:pos="9837"/>
        </w:tabs>
        <w:spacing w:before="2" w:line="275" w:lineRule="exact"/>
        <w:ind w:left="1197"/>
      </w:pPr>
      <w:r w:rsidRPr="007A6C11">
        <w:t>BUSI</w:t>
      </w:r>
      <w:r w:rsidRPr="007A6C11">
        <w:tab/>
        <w:t>4318</w:t>
      </w:r>
      <w:r w:rsidRPr="007A6C11">
        <w:tab/>
        <w:t>Business</w:t>
      </w:r>
      <w:r w:rsidRPr="007A6C11">
        <w:rPr>
          <w:spacing w:val="-1"/>
        </w:rPr>
        <w:t xml:space="preserve"> </w:t>
      </w:r>
      <w:r w:rsidRPr="007A6C11">
        <w:t>Policy</w:t>
      </w:r>
      <w:r w:rsidRPr="007A6C11">
        <w:tab/>
        <w:t>3</w:t>
      </w:r>
    </w:p>
    <w:p w14:paraId="4553C688" w14:textId="77777777" w:rsidR="005B12E5" w:rsidRPr="007A6C11" w:rsidRDefault="00DE5985">
      <w:pPr>
        <w:pStyle w:val="BodyText"/>
        <w:tabs>
          <w:tab w:val="left" w:pos="3357"/>
          <w:tab w:val="right" w:leader="dot" w:pos="9837"/>
        </w:tabs>
        <w:spacing w:line="275" w:lineRule="exact"/>
        <w:ind w:left="1197"/>
      </w:pPr>
      <w:r w:rsidRPr="007A6C11">
        <w:t>COSC   1301</w:t>
      </w:r>
      <w:r w:rsidRPr="007A6C11">
        <w:tab/>
        <w:t>Microcomputer</w:t>
      </w:r>
      <w:r w:rsidRPr="007A6C11">
        <w:rPr>
          <w:spacing w:val="-1"/>
        </w:rPr>
        <w:t xml:space="preserve"> </w:t>
      </w:r>
      <w:r w:rsidRPr="007A6C11">
        <w:t>Applications</w:t>
      </w:r>
      <w:r w:rsidRPr="007A6C11">
        <w:tab/>
        <w:t>3</w:t>
      </w:r>
    </w:p>
    <w:p w14:paraId="39F43708" w14:textId="77777777" w:rsidR="005B12E5" w:rsidRPr="007A6C11" w:rsidRDefault="00DE5985">
      <w:pPr>
        <w:pStyle w:val="BodyText"/>
        <w:tabs>
          <w:tab w:val="left" w:pos="3357"/>
          <w:tab w:val="right" w:leader="dot" w:pos="9837"/>
        </w:tabs>
        <w:spacing w:before="3" w:line="275" w:lineRule="exact"/>
        <w:ind w:left="1197"/>
      </w:pPr>
      <w:r w:rsidRPr="007A6C11">
        <w:t xml:space="preserve">ECON </w:t>
      </w:r>
      <w:r w:rsidRPr="007A6C11">
        <w:rPr>
          <w:spacing w:val="35"/>
        </w:rPr>
        <w:t xml:space="preserve"> </w:t>
      </w:r>
      <w:r w:rsidRPr="007A6C11">
        <w:t>2301</w:t>
      </w:r>
      <w:r w:rsidRPr="007A6C11">
        <w:tab/>
        <w:t>Macroeconomics</w:t>
      </w:r>
      <w:r w:rsidRPr="007A6C11">
        <w:tab/>
        <w:t>3</w:t>
      </w:r>
    </w:p>
    <w:p w14:paraId="68F00FC3" w14:textId="77777777" w:rsidR="005B12E5" w:rsidRPr="007A6C11" w:rsidRDefault="00DE5985">
      <w:pPr>
        <w:pStyle w:val="BodyText"/>
        <w:tabs>
          <w:tab w:val="left" w:pos="3357"/>
          <w:tab w:val="right" w:leader="dot" w:pos="9837"/>
        </w:tabs>
        <w:spacing w:line="275" w:lineRule="exact"/>
        <w:ind w:left="1197"/>
      </w:pPr>
      <w:r w:rsidRPr="007A6C11">
        <w:t xml:space="preserve">ECON </w:t>
      </w:r>
      <w:r w:rsidRPr="007A6C11">
        <w:rPr>
          <w:spacing w:val="35"/>
        </w:rPr>
        <w:t xml:space="preserve"> </w:t>
      </w:r>
      <w:r w:rsidRPr="007A6C11">
        <w:t>2302</w:t>
      </w:r>
      <w:r w:rsidRPr="007A6C11">
        <w:tab/>
        <w:t>Microeconomics</w:t>
      </w:r>
      <w:r w:rsidRPr="007A6C11">
        <w:tab/>
        <w:t>3</w:t>
      </w:r>
    </w:p>
    <w:p w14:paraId="5C998E38" w14:textId="77777777" w:rsidR="005B12E5" w:rsidRPr="007A6C11" w:rsidRDefault="00DE5985">
      <w:pPr>
        <w:pStyle w:val="BodyText"/>
        <w:tabs>
          <w:tab w:val="left" w:pos="3357"/>
          <w:tab w:val="right" w:leader="dot" w:pos="9837"/>
        </w:tabs>
        <w:spacing w:before="2" w:line="275" w:lineRule="exact"/>
        <w:ind w:left="1197"/>
      </w:pPr>
      <w:r w:rsidRPr="007A6C11">
        <w:t>MARK</w:t>
      </w:r>
      <w:r w:rsidRPr="007A6C11">
        <w:rPr>
          <w:spacing w:val="27"/>
        </w:rPr>
        <w:t xml:space="preserve"> </w:t>
      </w:r>
      <w:r w:rsidRPr="007A6C11">
        <w:t>3300</w:t>
      </w:r>
      <w:r w:rsidRPr="007A6C11">
        <w:tab/>
        <w:t>Principles</w:t>
      </w:r>
      <w:r w:rsidRPr="007A6C11">
        <w:rPr>
          <w:spacing w:val="-1"/>
        </w:rPr>
        <w:t xml:space="preserve"> </w:t>
      </w:r>
      <w:r w:rsidRPr="007A6C11">
        <w:t>of</w:t>
      </w:r>
      <w:r w:rsidRPr="007A6C11">
        <w:rPr>
          <w:spacing w:val="-1"/>
        </w:rPr>
        <w:t xml:space="preserve"> </w:t>
      </w:r>
      <w:r w:rsidRPr="007A6C11">
        <w:t>Marketing</w:t>
      </w:r>
      <w:r w:rsidRPr="007A6C11">
        <w:tab/>
        <w:t>3</w:t>
      </w:r>
    </w:p>
    <w:p w14:paraId="09F1E725" w14:textId="77777777" w:rsidR="005B12E5" w:rsidRPr="007A6C11" w:rsidRDefault="00DE5985">
      <w:pPr>
        <w:pStyle w:val="BodyText"/>
        <w:tabs>
          <w:tab w:val="left" w:pos="3357"/>
          <w:tab w:val="right" w:leader="dot" w:pos="9837"/>
        </w:tabs>
        <w:spacing w:line="275" w:lineRule="exact"/>
        <w:ind w:left="1197"/>
      </w:pPr>
      <w:r w:rsidRPr="007A6C11">
        <w:t>MGMT</w:t>
      </w:r>
      <w:r w:rsidRPr="007A6C11">
        <w:rPr>
          <w:spacing w:val="1"/>
        </w:rPr>
        <w:t xml:space="preserve"> </w:t>
      </w:r>
      <w:r w:rsidRPr="007A6C11">
        <w:t>3306</w:t>
      </w:r>
      <w:r w:rsidRPr="007A6C11">
        <w:tab/>
        <w:t>Principles</w:t>
      </w:r>
      <w:r w:rsidRPr="007A6C11">
        <w:rPr>
          <w:spacing w:val="-1"/>
        </w:rPr>
        <w:t xml:space="preserve"> </w:t>
      </w:r>
      <w:r w:rsidRPr="007A6C11">
        <w:t>of</w:t>
      </w:r>
      <w:r w:rsidRPr="007A6C11">
        <w:rPr>
          <w:spacing w:val="-1"/>
        </w:rPr>
        <w:t xml:space="preserve"> </w:t>
      </w:r>
      <w:r w:rsidRPr="007A6C11">
        <w:t>Management</w:t>
      </w:r>
      <w:r w:rsidRPr="007A6C11">
        <w:tab/>
      </w:r>
      <w:r w:rsidRPr="007A6C11">
        <w:rPr>
          <w:u w:val="single"/>
        </w:rPr>
        <w:t>3</w:t>
      </w:r>
    </w:p>
    <w:p w14:paraId="203D2007" w14:textId="77777777" w:rsidR="005B12E5" w:rsidRPr="007A6C11" w:rsidRDefault="00DE5985">
      <w:pPr>
        <w:pStyle w:val="Heading4"/>
        <w:tabs>
          <w:tab w:val="right" w:pos="9837"/>
        </w:tabs>
        <w:spacing w:before="3"/>
        <w:ind w:left="3357"/>
      </w:pPr>
      <w:r w:rsidRPr="007A6C11">
        <w:t>Total</w:t>
      </w:r>
      <w:r w:rsidRPr="007A6C11">
        <w:tab/>
        <w:t>36</w:t>
      </w:r>
    </w:p>
    <w:p w14:paraId="64027F1D" w14:textId="77777777" w:rsidR="005B12E5" w:rsidRPr="00381D52" w:rsidRDefault="005B12E5">
      <w:pPr>
        <w:rPr>
          <w:highlight w:val="yellow"/>
        </w:rPr>
        <w:sectPr w:rsidR="005B12E5" w:rsidRPr="00381D52">
          <w:pgSz w:w="12240" w:h="15840"/>
          <w:pgMar w:top="1440" w:right="260" w:bottom="980" w:left="240" w:header="0" w:footer="787" w:gutter="0"/>
          <w:cols w:space="720"/>
        </w:sectPr>
      </w:pPr>
    </w:p>
    <w:p w14:paraId="4ED35BD1" w14:textId="77777777" w:rsidR="005B12E5" w:rsidRPr="007A6C11" w:rsidRDefault="00DE5985">
      <w:pPr>
        <w:pStyle w:val="ListParagraph"/>
        <w:numPr>
          <w:ilvl w:val="0"/>
          <w:numId w:val="18"/>
        </w:numPr>
        <w:tabs>
          <w:tab w:val="left" w:pos="1498"/>
        </w:tabs>
        <w:spacing w:before="76"/>
        <w:ind w:left="1497" w:hanging="300"/>
        <w:rPr>
          <w:b/>
          <w:sz w:val="24"/>
        </w:rPr>
      </w:pPr>
      <w:r w:rsidRPr="007A6C11">
        <w:rPr>
          <w:b/>
          <w:sz w:val="24"/>
        </w:rPr>
        <w:lastRenderedPageBreak/>
        <w:t>Complete six (6) hours of COGNATE</w:t>
      </w:r>
      <w:r w:rsidRPr="007A6C11">
        <w:rPr>
          <w:b/>
          <w:spacing w:val="-3"/>
          <w:sz w:val="24"/>
        </w:rPr>
        <w:t xml:space="preserve"> </w:t>
      </w:r>
      <w:r w:rsidRPr="007A6C11">
        <w:rPr>
          <w:b/>
          <w:sz w:val="24"/>
        </w:rPr>
        <w:t>REQUIREMENTS</w:t>
      </w:r>
    </w:p>
    <w:p w14:paraId="1D764A6D" w14:textId="77777777" w:rsidR="005B12E5" w:rsidRPr="007A6C11" w:rsidRDefault="00DE5985">
      <w:pPr>
        <w:tabs>
          <w:tab w:val="left" w:pos="3357"/>
          <w:tab w:val="left" w:pos="8204"/>
        </w:tabs>
        <w:spacing w:before="41"/>
        <w:ind w:left="1197"/>
        <w:rPr>
          <w:b/>
          <w:sz w:val="24"/>
        </w:rPr>
      </w:pPr>
      <w:r w:rsidRPr="007A6C11">
        <w:rPr>
          <w:b/>
          <w:sz w:val="24"/>
        </w:rPr>
        <w:t>Course</w:t>
      </w:r>
      <w:r w:rsidRPr="007A6C11">
        <w:rPr>
          <w:b/>
          <w:spacing w:val="-2"/>
          <w:sz w:val="24"/>
        </w:rPr>
        <w:t xml:space="preserve"> </w:t>
      </w:r>
      <w:r w:rsidRPr="007A6C11">
        <w:rPr>
          <w:b/>
          <w:sz w:val="24"/>
        </w:rPr>
        <w:t>Number</w:t>
      </w:r>
      <w:r w:rsidRPr="007A6C11">
        <w:rPr>
          <w:b/>
          <w:sz w:val="24"/>
        </w:rPr>
        <w:tab/>
        <w:t>Course</w:t>
      </w:r>
      <w:r w:rsidRPr="007A6C11">
        <w:rPr>
          <w:b/>
          <w:spacing w:val="-2"/>
          <w:sz w:val="24"/>
        </w:rPr>
        <w:t xml:space="preserve"> </w:t>
      </w:r>
      <w:r w:rsidRPr="007A6C11">
        <w:rPr>
          <w:b/>
          <w:sz w:val="24"/>
        </w:rPr>
        <w:t>Title</w:t>
      </w:r>
      <w:r w:rsidRPr="007A6C11">
        <w:rPr>
          <w:b/>
          <w:sz w:val="24"/>
        </w:rPr>
        <w:tab/>
        <w:t>Semester</w:t>
      </w:r>
      <w:r w:rsidRPr="007A6C11">
        <w:rPr>
          <w:b/>
          <w:spacing w:val="-6"/>
          <w:sz w:val="24"/>
        </w:rPr>
        <w:t xml:space="preserve"> </w:t>
      </w:r>
      <w:r w:rsidRPr="007A6C11">
        <w:rPr>
          <w:b/>
          <w:sz w:val="24"/>
        </w:rPr>
        <w:t>Hours</w:t>
      </w:r>
    </w:p>
    <w:p w14:paraId="5E1207D8" w14:textId="77777777" w:rsidR="005B12E5" w:rsidRPr="007A6C11" w:rsidRDefault="00DE5985">
      <w:pPr>
        <w:pStyle w:val="BodyText"/>
        <w:tabs>
          <w:tab w:val="left" w:pos="3357"/>
          <w:tab w:val="left" w:leader="dot" w:pos="9717"/>
        </w:tabs>
        <w:spacing w:before="3" w:line="275" w:lineRule="exact"/>
        <w:ind w:left="1197"/>
      </w:pPr>
      <w:r w:rsidRPr="007A6C11">
        <w:t xml:space="preserve">BUSI </w:t>
      </w:r>
      <w:r w:rsidRPr="007A6C11">
        <w:rPr>
          <w:spacing w:val="52"/>
        </w:rPr>
        <w:t xml:space="preserve"> </w:t>
      </w:r>
      <w:r w:rsidRPr="007A6C11">
        <w:t>1301</w:t>
      </w:r>
      <w:r w:rsidRPr="007A6C11">
        <w:tab/>
        <w:t>Introduction</w:t>
      </w:r>
      <w:r w:rsidRPr="007A6C11">
        <w:rPr>
          <w:spacing w:val="-2"/>
        </w:rPr>
        <w:t xml:space="preserve"> </w:t>
      </w:r>
      <w:r w:rsidRPr="007A6C11">
        <w:t>to</w:t>
      </w:r>
      <w:r w:rsidRPr="007A6C11">
        <w:rPr>
          <w:spacing w:val="-2"/>
        </w:rPr>
        <w:t xml:space="preserve"> </w:t>
      </w:r>
      <w:r w:rsidRPr="007A6C11">
        <w:t>Business</w:t>
      </w:r>
      <w:r w:rsidRPr="007A6C11">
        <w:tab/>
        <w:t>3</w:t>
      </w:r>
    </w:p>
    <w:p w14:paraId="74C3D7E9" w14:textId="77777777" w:rsidR="005B12E5" w:rsidRPr="007A6C11" w:rsidRDefault="00DE5985">
      <w:pPr>
        <w:pStyle w:val="BodyText"/>
        <w:tabs>
          <w:tab w:val="left" w:pos="3357"/>
          <w:tab w:val="left" w:leader="dot" w:pos="9717"/>
        </w:tabs>
        <w:spacing w:line="275" w:lineRule="exact"/>
        <w:ind w:left="1197"/>
      </w:pPr>
      <w:r w:rsidRPr="007A6C11">
        <w:t xml:space="preserve">BUSI </w:t>
      </w:r>
      <w:r w:rsidRPr="007A6C11">
        <w:rPr>
          <w:spacing w:val="52"/>
        </w:rPr>
        <w:t xml:space="preserve"> </w:t>
      </w:r>
      <w:r w:rsidRPr="007A6C11">
        <w:t>1325</w:t>
      </w:r>
      <w:r w:rsidRPr="007A6C11">
        <w:tab/>
        <w:t>Business</w:t>
      </w:r>
      <w:r w:rsidRPr="007A6C11">
        <w:rPr>
          <w:spacing w:val="-4"/>
        </w:rPr>
        <w:t xml:space="preserve"> </w:t>
      </w:r>
      <w:r w:rsidRPr="007A6C11">
        <w:t>Mathematics</w:t>
      </w:r>
      <w:r w:rsidRPr="007A6C11">
        <w:tab/>
      </w:r>
      <w:r w:rsidRPr="007A6C11">
        <w:rPr>
          <w:u w:val="single"/>
        </w:rPr>
        <w:t>3</w:t>
      </w:r>
    </w:p>
    <w:p w14:paraId="183EFBCF" w14:textId="77777777" w:rsidR="005B12E5" w:rsidRPr="007A6C11" w:rsidRDefault="00DE5985">
      <w:pPr>
        <w:pStyle w:val="Heading4"/>
        <w:tabs>
          <w:tab w:val="left" w:pos="9717"/>
        </w:tabs>
        <w:spacing w:before="2"/>
        <w:ind w:left="3357"/>
      </w:pPr>
      <w:r w:rsidRPr="007A6C11">
        <w:t>Total</w:t>
      </w:r>
      <w:r w:rsidRPr="007A6C11">
        <w:tab/>
        <w:t>6</w:t>
      </w:r>
    </w:p>
    <w:p w14:paraId="434EF8E9" w14:textId="77777777" w:rsidR="005B12E5" w:rsidRPr="007A6C11" w:rsidRDefault="005B12E5">
      <w:pPr>
        <w:pStyle w:val="BodyText"/>
        <w:rPr>
          <w:b/>
        </w:rPr>
      </w:pPr>
    </w:p>
    <w:p w14:paraId="47AFCBC6" w14:textId="77777777" w:rsidR="005B12E5" w:rsidRPr="007A6C11" w:rsidRDefault="00DE5985">
      <w:pPr>
        <w:pStyle w:val="ListParagraph"/>
        <w:numPr>
          <w:ilvl w:val="0"/>
          <w:numId w:val="18"/>
        </w:numPr>
        <w:tabs>
          <w:tab w:val="left" w:pos="1498"/>
        </w:tabs>
        <w:ind w:left="1497" w:hanging="300"/>
        <w:rPr>
          <w:b/>
          <w:sz w:val="24"/>
        </w:rPr>
      </w:pPr>
      <w:r w:rsidRPr="007A6C11">
        <w:rPr>
          <w:b/>
          <w:sz w:val="24"/>
        </w:rPr>
        <w:t>Complete six (6) hours of unrestricted</w:t>
      </w:r>
      <w:r w:rsidRPr="007A6C11">
        <w:rPr>
          <w:b/>
          <w:spacing w:val="-4"/>
          <w:sz w:val="24"/>
        </w:rPr>
        <w:t xml:space="preserve"> </w:t>
      </w:r>
      <w:r w:rsidRPr="007A6C11">
        <w:rPr>
          <w:b/>
          <w:sz w:val="24"/>
        </w:rPr>
        <w:t>electives</w:t>
      </w:r>
    </w:p>
    <w:p w14:paraId="3E294F8F" w14:textId="77777777" w:rsidR="005B12E5" w:rsidRPr="007A6C11" w:rsidRDefault="005B12E5">
      <w:pPr>
        <w:pStyle w:val="BodyText"/>
        <w:spacing w:before="1"/>
        <w:rPr>
          <w:b/>
          <w:sz w:val="31"/>
        </w:rPr>
      </w:pPr>
    </w:p>
    <w:p w14:paraId="51DDF89D" w14:textId="77777777" w:rsidR="005B12E5" w:rsidRPr="007A6C11" w:rsidRDefault="00DE5985">
      <w:pPr>
        <w:pStyle w:val="ListParagraph"/>
        <w:numPr>
          <w:ilvl w:val="0"/>
          <w:numId w:val="18"/>
        </w:numPr>
        <w:tabs>
          <w:tab w:val="left" w:pos="1498"/>
        </w:tabs>
        <w:spacing w:line="276" w:lineRule="auto"/>
        <w:ind w:right="1314" w:firstLine="0"/>
        <w:rPr>
          <w:b/>
          <w:sz w:val="24"/>
        </w:rPr>
      </w:pPr>
      <w:r w:rsidRPr="007A6C11">
        <w:rPr>
          <w:b/>
          <w:sz w:val="24"/>
        </w:rPr>
        <w:t>Students that do not select a concentration may take four 3000 level and four 4000 level courses from any of the</w:t>
      </w:r>
      <w:r w:rsidRPr="007A6C11">
        <w:rPr>
          <w:b/>
          <w:spacing w:val="-2"/>
          <w:sz w:val="24"/>
        </w:rPr>
        <w:t xml:space="preserve"> </w:t>
      </w:r>
      <w:r w:rsidRPr="007A6C11">
        <w:rPr>
          <w:b/>
          <w:sz w:val="24"/>
        </w:rPr>
        <w:t>concentration</w:t>
      </w:r>
    </w:p>
    <w:p w14:paraId="4B978CCE" w14:textId="77777777" w:rsidR="005B12E5" w:rsidRPr="007A6C11" w:rsidRDefault="005B12E5">
      <w:pPr>
        <w:pStyle w:val="BodyText"/>
        <w:rPr>
          <w:b/>
          <w:sz w:val="26"/>
        </w:rPr>
      </w:pPr>
    </w:p>
    <w:p w14:paraId="100198A6" w14:textId="4915262B" w:rsidR="005B12E5" w:rsidRPr="004012C6" w:rsidRDefault="00DE5985">
      <w:pPr>
        <w:pStyle w:val="Heading3"/>
        <w:spacing w:before="220" w:line="322" w:lineRule="exact"/>
        <w:ind w:left="1174" w:right="1157"/>
      </w:pPr>
      <w:bookmarkStart w:id="399" w:name="_TOC_250062"/>
      <w:bookmarkStart w:id="400" w:name="_Toc531768495"/>
      <w:bookmarkStart w:id="401" w:name="_Toc17818329"/>
      <w:bookmarkEnd w:id="399"/>
      <w:r w:rsidRPr="004012C6">
        <w:t>BACHELOR OF BUSINESS ADMINISTRATION (B.B.A.)</w:t>
      </w:r>
      <w:bookmarkEnd w:id="400"/>
      <w:bookmarkEnd w:id="401"/>
    </w:p>
    <w:p w14:paraId="2849DBAB" w14:textId="1D161837" w:rsidR="005B12E5" w:rsidRPr="004012C6" w:rsidRDefault="00DE5985">
      <w:pPr>
        <w:pStyle w:val="Heading3"/>
        <w:spacing w:line="240" w:lineRule="auto"/>
        <w:ind w:right="1159"/>
      </w:pPr>
      <w:bookmarkStart w:id="402" w:name="_TOC_250061"/>
      <w:bookmarkStart w:id="403" w:name="_Toc531768496"/>
      <w:bookmarkStart w:id="404" w:name="_Toc17818330"/>
      <w:bookmarkEnd w:id="402"/>
      <w:r w:rsidRPr="004012C6">
        <w:t>(No Concentration)</w:t>
      </w:r>
      <w:bookmarkEnd w:id="403"/>
      <w:bookmarkEnd w:id="404"/>
    </w:p>
    <w:p w14:paraId="347CEDE9" w14:textId="77777777" w:rsidR="005B12E5" w:rsidRPr="004012C6" w:rsidRDefault="005B12E5">
      <w:pPr>
        <w:pStyle w:val="BodyText"/>
        <w:rPr>
          <w:b/>
        </w:rPr>
      </w:pPr>
    </w:p>
    <w:p w14:paraId="37BFE5BA" w14:textId="77777777" w:rsidR="005B12E5" w:rsidRPr="004012C6" w:rsidRDefault="00DE5985">
      <w:pPr>
        <w:ind w:left="1174" w:right="1159"/>
        <w:jc w:val="center"/>
        <w:rPr>
          <w:b/>
          <w:sz w:val="24"/>
        </w:rPr>
      </w:pPr>
      <w:r w:rsidRPr="004012C6">
        <w:rPr>
          <w:b/>
          <w:sz w:val="24"/>
        </w:rPr>
        <w:t>Four-Year Degree Plan for Business Administration</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47"/>
        <w:gridCol w:w="720"/>
        <w:gridCol w:w="3538"/>
        <w:gridCol w:w="634"/>
      </w:tblGrid>
      <w:tr w:rsidR="005B12E5" w:rsidRPr="004012C6" w14:paraId="45DAFA58" w14:textId="77777777">
        <w:trPr>
          <w:trHeight w:val="277"/>
        </w:trPr>
        <w:tc>
          <w:tcPr>
            <w:tcW w:w="552" w:type="dxa"/>
            <w:vMerge w:val="restart"/>
            <w:textDirection w:val="btLr"/>
          </w:tcPr>
          <w:p w14:paraId="57DCE17E" w14:textId="721F7B07" w:rsidR="005B12E5" w:rsidRPr="004012C6" w:rsidRDefault="00341969" w:rsidP="00341969">
            <w:pPr>
              <w:pStyle w:val="TableParagraph"/>
              <w:spacing w:before="107"/>
              <w:ind w:left="113"/>
              <w:rPr>
                <w:b/>
                <w:sz w:val="24"/>
              </w:rPr>
            </w:pPr>
            <w:r>
              <w:rPr>
                <w:b/>
                <w:sz w:val="24"/>
              </w:rPr>
              <w:t xml:space="preserve">          FIRST YEAR</w:t>
            </w:r>
          </w:p>
        </w:tc>
        <w:tc>
          <w:tcPr>
            <w:tcW w:w="4147" w:type="dxa"/>
            <w:shd w:val="clear" w:color="auto" w:fill="A6A6A6"/>
          </w:tcPr>
          <w:p w14:paraId="4FC37F35" w14:textId="77777777" w:rsidR="005B12E5" w:rsidRPr="004012C6" w:rsidRDefault="00DE5985">
            <w:pPr>
              <w:pStyle w:val="TableParagraph"/>
              <w:spacing w:line="258" w:lineRule="exact"/>
              <w:ind w:left="1101"/>
              <w:rPr>
                <w:sz w:val="24"/>
              </w:rPr>
            </w:pPr>
            <w:r w:rsidRPr="004012C6">
              <w:rPr>
                <w:sz w:val="24"/>
              </w:rPr>
              <w:t>FIRST SEMESTER</w:t>
            </w:r>
          </w:p>
        </w:tc>
        <w:tc>
          <w:tcPr>
            <w:tcW w:w="720" w:type="dxa"/>
            <w:shd w:val="clear" w:color="auto" w:fill="A6A6A6"/>
          </w:tcPr>
          <w:p w14:paraId="19F3E554" w14:textId="77777777" w:rsidR="005B12E5" w:rsidRPr="004012C6" w:rsidRDefault="005B12E5">
            <w:pPr>
              <w:pStyle w:val="TableParagraph"/>
              <w:rPr>
                <w:sz w:val="20"/>
              </w:rPr>
            </w:pPr>
          </w:p>
        </w:tc>
        <w:tc>
          <w:tcPr>
            <w:tcW w:w="3538" w:type="dxa"/>
            <w:shd w:val="clear" w:color="auto" w:fill="A6A6A6"/>
          </w:tcPr>
          <w:p w14:paraId="3CB18F86" w14:textId="77777777" w:rsidR="005B12E5" w:rsidRPr="004012C6" w:rsidRDefault="00DE5985">
            <w:pPr>
              <w:pStyle w:val="TableParagraph"/>
              <w:spacing w:line="258" w:lineRule="exact"/>
              <w:ind w:left="646"/>
              <w:rPr>
                <w:sz w:val="24"/>
              </w:rPr>
            </w:pPr>
            <w:r w:rsidRPr="004012C6">
              <w:rPr>
                <w:sz w:val="24"/>
              </w:rPr>
              <w:t>SECOND SEMESTER</w:t>
            </w:r>
          </w:p>
        </w:tc>
        <w:tc>
          <w:tcPr>
            <w:tcW w:w="634" w:type="dxa"/>
            <w:shd w:val="clear" w:color="auto" w:fill="A6A6A6"/>
          </w:tcPr>
          <w:p w14:paraId="02DBD084" w14:textId="77777777" w:rsidR="005B12E5" w:rsidRPr="004012C6" w:rsidRDefault="005B12E5">
            <w:pPr>
              <w:pStyle w:val="TableParagraph"/>
              <w:rPr>
                <w:sz w:val="20"/>
              </w:rPr>
            </w:pPr>
          </w:p>
        </w:tc>
      </w:tr>
      <w:tr w:rsidR="005B12E5" w:rsidRPr="004012C6" w14:paraId="641368CB" w14:textId="77777777">
        <w:trPr>
          <w:trHeight w:val="273"/>
        </w:trPr>
        <w:tc>
          <w:tcPr>
            <w:tcW w:w="552" w:type="dxa"/>
            <w:vMerge/>
            <w:tcBorders>
              <w:top w:val="nil"/>
            </w:tcBorders>
            <w:textDirection w:val="btLr"/>
          </w:tcPr>
          <w:p w14:paraId="7CC2EA1E" w14:textId="77777777" w:rsidR="005B12E5" w:rsidRPr="004012C6" w:rsidRDefault="005B12E5">
            <w:pPr>
              <w:rPr>
                <w:sz w:val="2"/>
                <w:szCs w:val="2"/>
              </w:rPr>
            </w:pPr>
          </w:p>
        </w:tc>
        <w:tc>
          <w:tcPr>
            <w:tcW w:w="4147" w:type="dxa"/>
          </w:tcPr>
          <w:p w14:paraId="5C9C842C" w14:textId="77777777" w:rsidR="005B12E5" w:rsidRPr="004012C6" w:rsidRDefault="00DE5985">
            <w:pPr>
              <w:pStyle w:val="TableParagraph"/>
              <w:spacing w:line="253" w:lineRule="exact"/>
              <w:ind w:left="105"/>
              <w:rPr>
                <w:sz w:val="24"/>
              </w:rPr>
            </w:pPr>
            <w:r w:rsidRPr="004012C6">
              <w:rPr>
                <w:sz w:val="24"/>
              </w:rPr>
              <w:t>ENGL 1301 Composition I</w:t>
            </w:r>
          </w:p>
        </w:tc>
        <w:tc>
          <w:tcPr>
            <w:tcW w:w="720" w:type="dxa"/>
          </w:tcPr>
          <w:p w14:paraId="7B876ED0" w14:textId="77777777" w:rsidR="005B12E5" w:rsidRPr="004012C6" w:rsidRDefault="00DE5985">
            <w:pPr>
              <w:pStyle w:val="TableParagraph"/>
              <w:spacing w:line="253" w:lineRule="exact"/>
              <w:ind w:left="14"/>
              <w:jc w:val="center"/>
              <w:rPr>
                <w:sz w:val="24"/>
              </w:rPr>
            </w:pPr>
            <w:r w:rsidRPr="004012C6">
              <w:rPr>
                <w:sz w:val="24"/>
              </w:rPr>
              <w:t>3</w:t>
            </w:r>
          </w:p>
        </w:tc>
        <w:tc>
          <w:tcPr>
            <w:tcW w:w="3538" w:type="dxa"/>
          </w:tcPr>
          <w:p w14:paraId="15B311CF" w14:textId="77777777" w:rsidR="005B12E5" w:rsidRPr="004012C6" w:rsidRDefault="00DE5985">
            <w:pPr>
              <w:pStyle w:val="TableParagraph"/>
              <w:spacing w:line="253" w:lineRule="exact"/>
              <w:ind w:left="110"/>
              <w:rPr>
                <w:sz w:val="24"/>
              </w:rPr>
            </w:pPr>
            <w:r w:rsidRPr="004012C6">
              <w:rPr>
                <w:sz w:val="24"/>
              </w:rPr>
              <w:t>ENGL 1302 Composition II</w:t>
            </w:r>
          </w:p>
        </w:tc>
        <w:tc>
          <w:tcPr>
            <w:tcW w:w="634" w:type="dxa"/>
          </w:tcPr>
          <w:p w14:paraId="11BEE993" w14:textId="77777777" w:rsidR="005B12E5" w:rsidRPr="004012C6" w:rsidRDefault="00DE5985">
            <w:pPr>
              <w:pStyle w:val="TableParagraph"/>
              <w:spacing w:line="253" w:lineRule="exact"/>
              <w:ind w:left="6"/>
              <w:jc w:val="center"/>
              <w:rPr>
                <w:sz w:val="24"/>
              </w:rPr>
            </w:pPr>
            <w:r w:rsidRPr="004012C6">
              <w:rPr>
                <w:sz w:val="24"/>
              </w:rPr>
              <w:t>3</w:t>
            </w:r>
          </w:p>
        </w:tc>
      </w:tr>
      <w:tr w:rsidR="005B12E5" w:rsidRPr="004012C6" w14:paraId="67E6DBB6" w14:textId="77777777">
        <w:trPr>
          <w:trHeight w:val="551"/>
        </w:trPr>
        <w:tc>
          <w:tcPr>
            <w:tcW w:w="552" w:type="dxa"/>
            <w:vMerge/>
            <w:tcBorders>
              <w:top w:val="nil"/>
            </w:tcBorders>
            <w:textDirection w:val="btLr"/>
          </w:tcPr>
          <w:p w14:paraId="57A81D05" w14:textId="77777777" w:rsidR="005B12E5" w:rsidRPr="004012C6" w:rsidRDefault="005B12E5">
            <w:pPr>
              <w:rPr>
                <w:sz w:val="2"/>
                <w:szCs w:val="2"/>
              </w:rPr>
            </w:pPr>
          </w:p>
        </w:tc>
        <w:tc>
          <w:tcPr>
            <w:tcW w:w="4147" w:type="dxa"/>
          </w:tcPr>
          <w:p w14:paraId="676E2A85" w14:textId="77777777" w:rsidR="005B12E5" w:rsidRPr="004012C6" w:rsidRDefault="00DE5985">
            <w:pPr>
              <w:pStyle w:val="TableParagraph"/>
              <w:spacing w:line="273" w:lineRule="exact"/>
              <w:ind w:left="105"/>
              <w:rPr>
                <w:sz w:val="24"/>
              </w:rPr>
            </w:pPr>
            <w:r w:rsidRPr="004012C6">
              <w:rPr>
                <w:sz w:val="24"/>
              </w:rPr>
              <w:t>COSC 1300 Intro to Computer</w:t>
            </w:r>
          </w:p>
          <w:p w14:paraId="08622B21" w14:textId="77777777" w:rsidR="005B12E5" w:rsidRPr="004012C6" w:rsidRDefault="00DE5985">
            <w:pPr>
              <w:pStyle w:val="TableParagraph"/>
              <w:spacing w:before="2" w:line="257" w:lineRule="exact"/>
              <w:ind w:left="105"/>
              <w:rPr>
                <w:sz w:val="24"/>
              </w:rPr>
            </w:pPr>
            <w:r w:rsidRPr="004012C6">
              <w:rPr>
                <w:sz w:val="24"/>
              </w:rPr>
              <w:t>Info/Data Science</w:t>
            </w:r>
          </w:p>
        </w:tc>
        <w:tc>
          <w:tcPr>
            <w:tcW w:w="720" w:type="dxa"/>
          </w:tcPr>
          <w:p w14:paraId="391D394D"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312C0E2C" w14:textId="77777777" w:rsidR="005B12E5" w:rsidRPr="004012C6" w:rsidRDefault="00DE5985">
            <w:pPr>
              <w:pStyle w:val="TableParagraph"/>
              <w:spacing w:line="273" w:lineRule="exact"/>
              <w:ind w:left="110"/>
              <w:rPr>
                <w:sz w:val="24"/>
              </w:rPr>
            </w:pPr>
            <w:r w:rsidRPr="004012C6">
              <w:rPr>
                <w:sz w:val="24"/>
              </w:rPr>
              <w:t>MATH 1314 College Algebra</w:t>
            </w:r>
          </w:p>
        </w:tc>
        <w:tc>
          <w:tcPr>
            <w:tcW w:w="634" w:type="dxa"/>
          </w:tcPr>
          <w:p w14:paraId="0228879A"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4F60AE3A" w14:textId="77777777">
        <w:trPr>
          <w:trHeight w:val="277"/>
        </w:trPr>
        <w:tc>
          <w:tcPr>
            <w:tcW w:w="552" w:type="dxa"/>
            <w:vMerge/>
            <w:tcBorders>
              <w:top w:val="nil"/>
            </w:tcBorders>
            <w:textDirection w:val="btLr"/>
          </w:tcPr>
          <w:p w14:paraId="1E87BAE0" w14:textId="77777777" w:rsidR="005B12E5" w:rsidRPr="004012C6" w:rsidRDefault="005B12E5">
            <w:pPr>
              <w:rPr>
                <w:sz w:val="2"/>
                <w:szCs w:val="2"/>
              </w:rPr>
            </w:pPr>
          </w:p>
        </w:tc>
        <w:tc>
          <w:tcPr>
            <w:tcW w:w="4147" w:type="dxa"/>
          </w:tcPr>
          <w:p w14:paraId="5818E11D" w14:textId="77777777" w:rsidR="005B12E5" w:rsidRPr="004012C6" w:rsidRDefault="00DE5985">
            <w:pPr>
              <w:pStyle w:val="TableParagraph"/>
              <w:spacing w:line="258" w:lineRule="exact"/>
              <w:ind w:left="105"/>
              <w:rPr>
                <w:sz w:val="24"/>
              </w:rPr>
            </w:pPr>
            <w:r w:rsidRPr="004012C6">
              <w:rPr>
                <w:sz w:val="24"/>
              </w:rPr>
              <w:t>BUSI 1301 Introduction to Business</w:t>
            </w:r>
          </w:p>
        </w:tc>
        <w:tc>
          <w:tcPr>
            <w:tcW w:w="720" w:type="dxa"/>
          </w:tcPr>
          <w:p w14:paraId="4D810926" w14:textId="77777777" w:rsidR="005B12E5" w:rsidRPr="004012C6" w:rsidRDefault="00DE5985">
            <w:pPr>
              <w:pStyle w:val="TableParagraph"/>
              <w:spacing w:line="258" w:lineRule="exact"/>
              <w:ind w:left="14"/>
              <w:jc w:val="center"/>
              <w:rPr>
                <w:sz w:val="24"/>
              </w:rPr>
            </w:pPr>
            <w:r w:rsidRPr="004012C6">
              <w:rPr>
                <w:sz w:val="24"/>
              </w:rPr>
              <w:t>3</w:t>
            </w:r>
          </w:p>
        </w:tc>
        <w:tc>
          <w:tcPr>
            <w:tcW w:w="3538" w:type="dxa"/>
          </w:tcPr>
          <w:p w14:paraId="6A48DB0E" w14:textId="77777777" w:rsidR="005B12E5" w:rsidRPr="004012C6" w:rsidRDefault="00DE5985">
            <w:pPr>
              <w:pStyle w:val="TableParagraph"/>
              <w:spacing w:line="258" w:lineRule="exact"/>
              <w:ind w:left="110"/>
              <w:rPr>
                <w:sz w:val="24"/>
              </w:rPr>
            </w:pPr>
            <w:r w:rsidRPr="004012C6">
              <w:rPr>
                <w:sz w:val="24"/>
              </w:rPr>
              <w:t>HIST 1301 United States History</w:t>
            </w:r>
          </w:p>
        </w:tc>
        <w:tc>
          <w:tcPr>
            <w:tcW w:w="634" w:type="dxa"/>
          </w:tcPr>
          <w:p w14:paraId="0808A9A4" w14:textId="77777777" w:rsidR="005B12E5" w:rsidRPr="004012C6" w:rsidRDefault="00DE5985">
            <w:pPr>
              <w:pStyle w:val="TableParagraph"/>
              <w:spacing w:line="258" w:lineRule="exact"/>
              <w:ind w:left="6"/>
              <w:jc w:val="center"/>
              <w:rPr>
                <w:sz w:val="24"/>
              </w:rPr>
            </w:pPr>
            <w:r w:rsidRPr="004012C6">
              <w:rPr>
                <w:sz w:val="24"/>
              </w:rPr>
              <w:t>3</w:t>
            </w:r>
          </w:p>
        </w:tc>
      </w:tr>
      <w:tr w:rsidR="005B12E5" w:rsidRPr="004012C6" w14:paraId="74AEFA2A" w14:textId="77777777">
        <w:trPr>
          <w:trHeight w:val="273"/>
        </w:trPr>
        <w:tc>
          <w:tcPr>
            <w:tcW w:w="552" w:type="dxa"/>
            <w:vMerge/>
            <w:tcBorders>
              <w:top w:val="nil"/>
            </w:tcBorders>
            <w:textDirection w:val="btLr"/>
          </w:tcPr>
          <w:p w14:paraId="4B08C302" w14:textId="77777777" w:rsidR="005B12E5" w:rsidRPr="004012C6" w:rsidRDefault="005B12E5">
            <w:pPr>
              <w:rPr>
                <w:sz w:val="2"/>
                <w:szCs w:val="2"/>
              </w:rPr>
            </w:pPr>
          </w:p>
        </w:tc>
        <w:tc>
          <w:tcPr>
            <w:tcW w:w="4147" w:type="dxa"/>
          </w:tcPr>
          <w:p w14:paraId="2A2DF8B2" w14:textId="77777777" w:rsidR="005B12E5" w:rsidRPr="004012C6" w:rsidRDefault="00DE5985">
            <w:pPr>
              <w:pStyle w:val="TableParagraph"/>
              <w:spacing w:line="253" w:lineRule="exact"/>
              <w:ind w:left="105"/>
              <w:rPr>
                <w:sz w:val="24"/>
              </w:rPr>
            </w:pPr>
            <w:r w:rsidRPr="004012C6">
              <w:rPr>
                <w:sz w:val="24"/>
              </w:rPr>
              <w:t>RELI 1301 Christian Ethics</w:t>
            </w:r>
          </w:p>
        </w:tc>
        <w:tc>
          <w:tcPr>
            <w:tcW w:w="720" w:type="dxa"/>
          </w:tcPr>
          <w:p w14:paraId="40AA9DC1" w14:textId="77777777" w:rsidR="005B12E5" w:rsidRPr="004012C6" w:rsidRDefault="00DE5985">
            <w:pPr>
              <w:pStyle w:val="TableParagraph"/>
              <w:spacing w:line="253" w:lineRule="exact"/>
              <w:ind w:left="14"/>
              <w:jc w:val="center"/>
              <w:rPr>
                <w:sz w:val="24"/>
              </w:rPr>
            </w:pPr>
            <w:r w:rsidRPr="004012C6">
              <w:rPr>
                <w:sz w:val="24"/>
              </w:rPr>
              <w:t>3</w:t>
            </w:r>
          </w:p>
        </w:tc>
        <w:tc>
          <w:tcPr>
            <w:tcW w:w="3538" w:type="dxa"/>
          </w:tcPr>
          <w:p w14:paraId="6C72CDD3" w14:textId="77777777" w:rsidR="005B12E5" w:rsidRPr="004012C6" w:rsidRDefault="00DE5985">
            <w:pPr>
              <w:pStyle w:val="TableParagraph"/>
              <w:spacing w:line="253" w:lineRule="exact"/>
              <w:ind w:left="110"/>
              <w:rPr>
                <w:sz w:val="24"/>
              </w:rPr>
            </w:pPr>
            <w:r w:rsidRPr="004012C6">
              <w:rPr>
                <w:sz w:val="24"/>
              </w:rPr>
              <w:t>SOCI 1301 or PSYC 2301</w:t>
            </w:r>
          </w:p>
        </w:tc>
        <w:tc>
          <w:tcPr>
            <w:tcW w:w="634" w:type="dxa"/>
          </w:tcPr>
          <w:p w14:paraId="0B4F1A42" w14:textId="77777777" w:rsidR="005B12E5" w:rsidRPr="004012C6" w:rsidRDefault="00DE5985">
            <w:pPr>
              <w:pStyle w:val="TableParagraph"/>
              <w:spacing w:line="253" w:lineRule="exact"/>
              <w:ind w:left="6"/>
              <w:jc w:val="center"/>
              <w:rPr>
                <w:sz w:val="24"/>
              </w:rPr>
            </w:pPr>
            <w:r w:rsidRPr="004012C6">
              <w:rPr>
                <w:sz w:val="24"/>
              </w:rPr>
              <w:t>3</w:t>
            </w:r>
          </w:p>
        </w:tc>
      </w:tr>
      <w:tr w:rsidR="005B12E5" w:rsidRPr="004012C6" w14:paraId="61B32492" w14:textId="77777777">
        <w:trPr>
          <w:trHeight w:val="556"/>
        </w:trPr>
        <w:tc>
          <w:tcPr>
            <w:tcW w:w="552" w:type="dxa"/>
            <w:vMerge/>
            <w:tcBorders>
              <w:top w:val="nil"/>
            </w:tcBorders>
            <w:textDirection w:val="btLr"/>
          </w:tcPr>
          <w:p w14:paraId="77C01331" w14:textId="77777777" w:rsidR="005B12E5" w:rsidRPr="004012C6" w:rsidRDefault="005B12E5">
            <w:pPr>
              <w:rPr>
                <w:sz w:val="2"/>
                <w:szCs w:val="2"/>
              </w:rPr>
            </w:pPr>
          </w:p>
        </w:tc>
        <w:tc>
          <w:tcPr>
            <w:tcW w:w="4147" w:type="dxa"/>
          </w:tcPr>
          <w:p w14:paraId="1EAD3B69" w14:textId="77777777" w:rsidR="005B12E5" w:rsidRPr="004012C6" w:rsidRDefault="00DE5985">
            <w:pPr>
              <w:pStyle w:val="TableParagraph"/>
              <w:spacing w:line="273" w:lineRule="exact"/>
              <w:ind w:left="105"/>
              <w:rPr>
                <w:sz w:val="24"/>
              </w:rPr>
            </w:pPr>
            <w:r w:rsidRPr="004012C6">
              <w:rPr>
                <w:sz w:val="24"/>
              </w:rPr>
              <w:t>MUSI 1306 or any Humanities course</w:t>
            </w:r>
          </w:p>
        </w:tc>
        <w:tc>
          <w:tcPr>
            <w:tcW w:w="720" w:type="dxa"/>
          </w:tcPr>
          <w:p w14:paraId="76CCE151"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2CECC6C8" w14:textId="77777777" w:rsidR="005B12E5" w:rsidRPr="004012C6" w:rsidRDefault="00DE5985">
            <w:pPr>
              <w:pStyle w:val="TableParagraph"/>
              <w:spacing w:line="273" w:lineRule="exact"/>
              <w:ind w:left="110"/>
              <w:rPr>
                <w:sz w:val="24"/>
              </w:rPr>
            </w:pPr>
            <w:r w:rsidRPr="004012C6">
              <w:rPr>
                <w:sz w:val="24"/>
              </w:rPr>
              <w:t>COSC 1310 Microcomputer</w:t>
            </w:r>
          </w:p>
          <w:p w14:paraId="12929EEE" w14:textId="77777777" w:rsidR="005B12E5" w:rsidRPr="004012C6" w:rsidRDefault="00DE5985">
            <w:pPr>
              <w:pStyle w:val="TableParagraph"/>
              <w:spacing w:before="2" w:line="261" w:lineRule="exact"/>
              <w:ind w:left="110"/>
              <w:rPr>
                <w:sz w:val="24"/>
              </w:rPr>
            </w:pPr>
            <w:r w:rsidRPr="004012C6">
              <w:rPr>
                <w:sz w:val="24"/>
              </w:rPr>
              <w:t>Application</w:t>
            </w:r>
          </w:p>
        </w:tc>
        <w:tc>
          <w:tcPr>
            <w:tcW w:w="634" w:type="dxa"/>
          </w:tcPr>
          <w:p w14:paraId="1DE7D3C0"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75E2AAA6" w14:textId="77777777">
        <w:trPr>
          <w:trHeight w:val="277"/>
        </w:trPr>
        <w:tc>
          <w:tcPr>
            <w:tcW w:w="552" w:type="dxa"/>
            <w:vMerge/>
            <w:tcBorders>
              <w:top w:val="nil"/>
            </w:tcBorders>
            <w:textDirection w:val="btLr"/>
          </w:tcPr>
          <w:p w14:paraId="308EDB3E" w14:textId="77777777" w:rsidR="005B12E5" w:rsidRPr="004012C6" w:rsidRDefault="005B12E5">
            <w:pPr>
              <w:rPr>
                <w:sz w:val="2"/>
                <w:szCs w:val="2"/>
              </w:rPr>
            </w:pPr>
          </w:p>
        </w:tc>
        <w:tc>
          <w:tcPr>
            <w:tcW w:w="4147" w:type="dxa"/>
          </w:tcPr>
          <w:p w14:paraId="737DAA12" w14:textId="77777777" w:rsidR="005B12E5" w:rsidRPr="004012C6" w:rsidRDefault="00DE5985">
            <w:pPr>
              <w:pStyle w:val="TableParagraph"/>
              <w:spacing w:line="258" w:lineRule="exact"/>
              <w:ind w:left="105"/>
              <w:rPr>
                <w:sz w:val="24"/>
              </w:rPr>
            </w:pPr>
            <w:r w:rsidRPr="004012C6">
              <w:rPr>
                <w:sz w:val="24"/>
              </w:rPr>
              <w:t>INTS 1000 Chapel</w:t>
            </w:r>
          </w:p>
        </w:tc>
        <w:tc>
          <w:tcPr>
            <w:tcW w:w="720" w:type="dxa"/>
          </w:tcPr>
          <w:p w14:paraId="36F2587F" w14:textId="77777777" w:rsidR="005B12E5" w:rsidRPr="004012C6" w:rsidRDefault="00DE5985">
            <w:pPr>
              <w:pStyle w:val="TableParagraph"/>
              <w:spacing w:line="258" w:lineRule="exact"/>
              <w:ind w:left="14"/>
              <w:jc w:val="center"/>
              <w:rPr>
                <w:sz w:val="24"/>
              </w:rPr>
            </w:pPr>
            <w:r w:rsidRPr="004012C6">
              <w:rPr>
                <w:sz w:val="24"/>
              </w:rPr>
              <w:t>0</w:t>
            </w:r>
          </w:p>
        </w:tc>
        <w:tc>
          <w:tcPr>
            <w:tcW w:w="3538" w:type="dxa"/>
          </w:tcPr>
          <w:p w14:paraId="0A39BF9B" w14:textId="77777777" w:rsidR="005B12E5" w:rsidRPr="004012C6" w:rsidRDefault="00DE5985">
            <w:pPr>
              <w:pStyle w:val="TableParagraph"/>
              <w:spacing w:line="258" w:lineRule="exact"/>
              <w:ind w:left="110"/>
              <w:rPr>
                <w:sz w:val="24"/>
              </w:rPr>
            </w:pPr>
            <w:r w:rsidRPr="004012C6">
              <w:rPr>
                <w:sz w:val="24"/>
              </w:rPr>
              <w:t>INTS 1000 Chapel</w:t>
            </w:r>
          </w:p>
        </w:tc>
        <w:tc>
          <w:tcPr>
            <w:tcW w:w="634" w:type="dxa"/>
          </w:tcPr>
          <w:p w14:paraId="64784B03" w14:textId="77777777" w:rsidR="005B12E5" w:rsidRPr="004012C6" w:rsidRDefault="00DE5985">
            <w:pPr>
              <w:pStyle w:val="TableParagraph"/>
              <w:spacing w:line="258" w:lineRule="exact"/>
              <w:ind w:left="6"/>
              <w:jc w:val="center"/>
              <w:rPr>
                <w:sz w:val="24"/>
              </w:rPr>
            </w:pPr>
            <w:r w:rsidRPr="004012C6">
              <w:rPr>
                <w:sz w:val="24"/>
              </w:rPr>
              <w:t>0</w:t>
            </w:r>
          </w:p>
        </w:tc>
      </w:tr>
      <w:tr w:rsidR="005B12E5" w:rsidRPr="004012C6" w14:paraId="5494B2E5" w14:textId="77777777">
        <w:trPr>
          <w:trHeight w:val="287"/>
        </w:trPr>
        <w:tc>
          <w:tcPr>
            <w:tcW w:w="552" w:type="dxa"/>
            <w:vMerge/>
            <w:tcBorders>
              <w:top w:val="nil"/>
            </w:tcBorders>
            <w:textDirection w:val="btLr"/>
          </w:tcPr>
          <w:p w14:paraId="3ACF0C67" w14:textId="77777777" w:rsidR="005B12E5" w:rsidRPr="004012C6" w:rsidRDefault="005B12E5">
            <w:pPr>
              <w:rPr>
                <w:sz w:val="2"/>
                <w:szCs w:val="2"/>
              </w:rPr>
            </w:pPr>
          </w:p>
        </w:tc>
        <w:tc>
          <w:tcPr>
            <w:tcW w:w="4147" w:type="dxa"/>
          </w:tcPr>
          <w:p w14:paraId="341B9E37" w14:textId="77777777" w:rsidR="005B12E5" w:rsidRPr="004012C6" w:rsidRDefault="00DE5985">
            <w:pPr>
              <w:pStyle w:val="TableParagraph"/>
              <w:spacing w:before="1" w:line="266" w:lineRule="exact"/>
              <w:ind w:left="105"/>
              <w:rPr>
                <w:sz w:val="24"/>
              </w:rPr>
            </w:pPr>
            <w:r w:rsidRPr="004012C6">
              <w:rPr>
                <w:sz w:val="24"/>
              </w:rPr>
              <w:t>INTS 1101 First Year Exp.</w:t>
            </w:r>
          </w:p>
        </w:tc>
        <w:tc>
          <w:tcPr>
            <w:tcW w:w="720" w:type="dxa"/>
          </w:tcPr>
          <w:p w14:paraId="229172CF" w14:textId="77777777" w:rsidR="005B12E5" w:rsidRPr="004012C6" w:rsidRDefault="00DE5985">
            <w:pPr>
              <w:pStyle w:val="TableParagraph"/>
              <w:spacing w:before="1" w:line="266" w:lineRule="exact"/>
              <w:ind w:left="132" w:right="118"/>
              <w:jc w:val="center"/>
              <w:rPr>
                <w:sz w:val="24"/>
              </w:rPr>
            </w:pPr>
            <w:r w:rsidRPr="004012C6">
              <w:rPr>
                <w:sz w:val="24"/>
              </w:rPr>
              <w:t>0.5</w:t>
            </w:r>
          </w:p>
        </w:tc>
        <w:tc>
          <w:tcPr>
            <w:tcW w:w="3538" w:type="dxa"/>
          </w:tcPr>
          <w:p w14:paraId="40EE25F9" w14:textId="77777777" w:rsidR="005B12E5" w:rsidRPr="004012C6" w:rsidRDefault="00DE5985">
            <w:pPr>
              <w:pStyle w:val="TableParagraph"/>
              <w:spacing w:before="1" w:line="266" w:lineRule="exact"/>
              <w:ind w:left="110"/>
              <w:rPr>
                <w:sz w:val="24"/>
              </w:rPr>
            </w:pPr>
            <w:r w:rsidRPr="004012C6">
              <w:rPr>
                <w:sz w:val="24"/>
              </w:rPr>
              <w:t>INTS 1101 First Year Exp.</w:t>
            </w:r>
          </w:p>
        </w:tc>
        <w:tc>
          <w:tcPr>
            <w:tcW w:w="634" w:type="dxa"/>
          </w:tcPr>
          <w:p w14:paraId="0B3392D5" w14:textId="77777777" w:rsidR="005B12E5" w:rsidRPr="004012C6" w:rsidRDefault="00DE5985">
            <w:pPr>
              <w:pStyle w:val="TableParagraph"/>
              <w:spacing w:before="1" w:line="266" w:lineRule="exact"/>
              <w:ind w:left="85" w:right="79"/>
              <w:jc w:val="center"/>
              <w:rPr>
                <w:sz w:val="24"/>
              </w:rPr>
            </w:pPr>
            <w:r w:rsidRPr="004012C6">
              <w:rPr>
                <w:sz w:val="24"/>
              </w:rPr>
              <w:t>0.5</w:t>
            </w:r>
          </w:p>
        </w:tc>
      </w:tr>
      <w:tr w:rsidR="005B12E5" w:rsidRPr="004012C6" w14:paraId="3EB9DE1C" w14:textId="77777777">
        <w:trPr>
          <w:trHeight w:val="282"/>
        </w:trPr>
        <w:tc>
          <w:tcPr>
            <w:tcW w:w="552" w:type="dxa"/>
            <w:vMerge/>
            <w:tcBorders>
              <w:top w:val="nil"/>
            </w:tcBorders>
            <w:textDirection w:val="btLr"/>
          </w:tcPr>
          <w:p w14:paraId="679FD9E6" w14:textId="77777777" w:rsidR="005B12E5" w:rsidRPr="004012C6" w:rsidRDefault="005B12E5">
            <w:pPr>
              <w:rPr>
                <w:sz w:val="2"/>
                <w:szCs w:val="2"/>
              </w:rPr>
            </w:pPr>
          </w:p>
        </w:tc>
        <w:tc>
          <w:tcPr>
            <w:tcW w:w="4147" w:type="dxa"/>
          </w:tcPr>
          <w:p w14:paraId="7A773D2B" w14:textId="77777777" w:rsidR="005B12E5" w:rsidRPr="004012C6" w:rsidRDefault="005B12E5">
            <w:pPr>
              <w:pStyle w:val="TableParagraph"/>
              <w:rPr>
                <w:sz w:val="20"/>
              </w:rPr>
            </w:pPr>
          </w:p>
        </w:tc>
        <w:tc>
          <w:tcPr>
            <w:tcW w:w="720" w:type="dxa"/>
          </w:tcPr>
          <w:p w14:paraId="4B729B0C" w14:textId="77777777" w:rsidR="005B12E5" w:rsidRPr="004012C6" w:rsidRDefault="00DE5985">
            <w:pPr>
              <w:pStyle w:val="TableParagraph"/>
              <w:spacing w:line="263" w:lineRule="exact"/>
              <w:ind w:left="132" w:right="118"/>
              <w:jc w:val="center"/>
              <w:rPr>
                <w:b/>
                <w:sz w:val="24"/>
              </w:rPr>
            </w:pPr>
            <w:r w:rsidRPr="004012C6">
              <w:rPr>
                <w:b/>
                <w:sz w:val="24"/>
              </w:rPr>
              <w:t>15.5</w:t>
            </w:r>
          </w:p>
        </w:tc>
        <w:tc>
          <w:tcPr>
            <w:tcW w:w="3538" w:type="dxa"/>
          </w:tcPr>
          <w:p w14:paraId="06B30217" w14:textId="77777777" w:rsidR="005B12E5" w:rsidRPr="004012C6" w:rsidRDefault="005B12E5">
            <w:pPr>
              <w:pStyle w:val="TableParagraph"/>
              <w:rPr>
                <w:sz w:val="20"/>
              </w:rPr>
            </w:pPr>
          </w:p>
        </w:tc>
        <w:tc>
          <w:tcPr>
            <w:tcW w:w="634" w:type="dxa"/>
          </w:tcPr>
          <w:p w14:paraId="1C63E0F5" w14:textId="77777777" w:rsidR="005B12E5" w:rsidRPr="004012C6" w:rsidRDefault="00DE5985">
            <w:pPr>
              <w:pStyle w:val="TableParagraph"/>
              <w:spacing w:line="263" w:lineRule="exact"/>
              <w:ind w:left="85" w:right="79"/>
              <w:jc w:val="center"/>
              <w:rPr>
                <w:b/>
                <w:sz w:val="24"/>
              </w:rPr>
            </w:pPr>
            <w:r w:rsidRPr="004012C6">
              <w:rPr>
                <w:b/>
                <w:sz w:val="24"/>
              </w:rPr>
              <w:t>15.5</w:t>
            </w:r>
          </w:p>
        </w:tc>
      </w:tr>
    </w:tbl>
    <w:p w14:paraId="7B8AC078" w14:textId="77777777" w:rsidR="005B12E5" w:rsidRPr="004012C6"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47"/>
        <w:gridCol w:w="720"/>
        <w:gridCol w:w="3538"/>
        <w:gridCol w:w="634"/>
      </w:tblGrid>
      <w:tr w:rsidR="005B12E5" w:rsidRPr="004012C6" w14:paraId="1DD86F97" w14:textId="77777777">
        <w:trPr>
          <w:trHeight w:val="277"/>
        </w:trPr>
        <w:tc>
          <w:tcPr>
            <w:tcW w:w="552" w:type="dxa"/>
            <w:vMerge w:val="restart"/>
            <w:textDirection w:val="btLr"/>
          </w:tcPr>
          <w:p w14:paraId="1506B5CE" w14:textId="1EFC2F3A" w:rsidR="005B12E5" w:rsidRPr="004012C6" w:rsidRDefault="007C72E6" w:rsidP="007C72E6">
            <w:pPr>
              <w:pStyle w:val="TableParagraph"/>
              <w:spacing w:before="107"/>
              <w:ind w:left="113"/>
              <w:rPr>
                <w:b/>
                <w:sz w:val="24"/>
              </w:rPr>
            </w:pPr>
            <w:r>
              <w:rPr>
                <w:b/>
                <w:sz w:val="24"/>
              </w:rPr>
              <w:t xml:space="preserve">         </w:t>
            </w:r>
            <w:r w:rsidR="00DE5985" w:rsidRPr="004012C6">
              <w:rPr>
                <w:b/>
                <w:sz w:val="24"/>
              </w:rPr>
              <w:t>SECOND YEAR</w:t>
            </w:r>
          </w:p>
        </w:tc>
        <w:tc>
          <w:tcPr>
            <w:tcW w:w="4147" w:type="dxa"/>
            <w:shd w:val="clear" w:color="auto" w:fill="A6A6A6"/>
          </w:tcPr>
          <w:p w14:paraId="3D795D34" w14:textId="77777777" w:rsidR="005B12E5" w:rsidRPr="004012C6" w:rsidRDefault="00DE5985">
            <w:pPr>
              <w:pStyle w:val="TableParagraph"/>
              <w:spacing w:line="258" w:lineRule="exact"/>
              <w:ind w:left="1101"/>
              <w:rPr>
                <w:sz w:val="24"/>
              </w:rPr>
            </w:pPr>
            <w:r w:rsidRPr="004012C6">
              <w:rPr>
                <w:sz w:val="24"/>
              </w:rPr>
              <w:t>FIRST SEMESTER</w:t>
            </w:r>
          </w:p>
        </w:tc>
        <w:tc>
          <w:tcPr>
            <w:tcW w:w="720" w:type="dxa"/>
            <w:shd w:val="clear" w:color="auto" w:fill="A6A6A6"/>
          </w:tcPr>
          <w:p w14:paraId="73F964A9" w14:textId="77777777" w:rsidR="005B12E5" w:rsidRPr="004012C6" w:rsidRDefault="005B12E5">
            <w:pPr>
              <w:pStyle w:val="TableParagraph"/>
              <w:rPr>
                <w:sz w:val="20"/>
              </w:rPr>
            </w:pPr>
          </w:p>
        </w:tc>
        <w:tc>
          <w:tcPr>
            <w:tcW w:w="3538" w:type="dxa"/>
            <w:shd w:val="clear" w:color="auto" w:fill="A6A6A6"/>
          </w:tcPr>
          <w:p w14:paraId="4197A041" w14:textId="77777777" w:rsidR="005B12E5" w:rsidRPr="004012C6" w:rsidRDefault="00DE5985">
            <w:pPr>
              <w:pStyle w:val="TableParagraph"/>
              <w:spacing w:line="258" w:lineRule="exact"/>
              <w:ind w:left="646"/>
              <w:rPr>
                <w:sz w:val="24"/>
              </w:rPr>
            </w:pPr>
            <w:r w:rsidRPr="004012C6">
              <w:rPr>
                <w:sz w:val="24"/>
              </w:rPr>
              <w:t>SECOND SEMESTER</w:t>
            </w:r>
          </w:p>
        </w:tc>
        <w:tc>
          <w:tcPr>
            <w:tcW w:w="634" w:type="dxa"/>
            <w:shd w:val="clear" w:color="auto" w:fill="A6A6A6"/>
          </w:tcPr>
          <w:p w14:paraId="70EBB700" w14:textId="77777777" w:rsidR="005B12E5" w:rsidRPr="004012C6" w:rsidRDefault="005B12E5">
            <w:pPr>
              <w:pStyle w:val="TableParagraph"/>
              <w:rPr>
                <w:sz w:val="20"/>
              </w:rPr>
            </w:pPr>
          </w:p>
        </w:tc>
      </w:tr>
      <w:tr w:rsidR="005B12E5" w:rsidRPr="004012C6" w14:paraId="6684F875" w14:textId="77777777">
        <w:trPr>
          <w:trHeight w:val="273"/>
        </w:trPr>
        <w:tc>
          <w:tcPr>
            <w:tcW w:w="552" w:type="dxa"/>
            <w:vMerge/>
            <w:tcBorders>
              <w:top w:val="nil"/>
            </w:tcBorders>
            <w:textDirection w:val="btLr"/>
          </w:tcPr>
          <w:p w14:paraId="133DBF9C" w14:textId="77777777" w:rsidR="005B12E5" w:rsidRPr="004012C6" w:rsidRDefault="005B12E5">
            <w:pPr>
              <w:rPr>
                <w:sz w:val="2"/>
                <w:szCs w:val="2"/>
              </w:rPr>
            </w:pPr>
          </w:p>
        </w:tc>
        <w:tc>
          <w:tcPr>
            <w:tcW w:w="4147" w:type="dxa"/>
          </w:tcPr>
          <w:p w14:paraId="42EC8FA6" w14:textId="77777777" w:rsidR="005B12E5" w:rsidRPr="004012C6" w:rsidRDefault="00DE5985">
            <w:pPr>
              <w:pStyle w:val="TableParagraph"/>
              <w:spacing w:line="253" w:lineRule="exact"/>
              <w:ind w:left="105"/>
              <w:rPr>
                <w:sz w:val="24"/>
              </w:rPr>
            </w:pPr>
            <w:r w:rsidRPr="004012C6">
              <w:rPr>
                <w:sz w:val="24"/>
              </w:rPr>
              <w:t>SPCH 1311 Speech I</w:t>
            </w:r>
          </w:p>
        </w:tc>
        <w:tc>
          <w:tcPr>
            <w:tcW w:w="720" w:type="dxa"/>
          </w:tcPr>
          <w:p w14:paraId="084FB431" w14:textId="77777777" w:rsidR="005B12E5" w:rsidRPr="004012C6" w:rsidRDefault="00DE5985">
            <w:pPr>
              <w:pStyle w:val="TableParagraph"/>
              <w:spacing w:line="253" w:lineRule="exact"/>
              <w:ind w:left="14"/>
              <w:jc w:val="center"/>
              <w:rPr>
                <w:sz w:val="24"/>
              </w:rPr>
            </w:pPr>
            <w:r w:rsidRPr="004012C6">
              <w:rPr>
                <w:sz w:val="24"/>
              </w:rPr>
              <w:t>3</w:t>
            </w:r>
          </w:p>
        </w:tc>
        <w:tc>
          <w:tcPr>
            <w:tcW w:w="3538" w:type="dxa"/>
          </w:tcPr>
          <w:p w14:paraId="74C069F4" w14:textId="77777777" w:rsidR="005B12E5" w:rsidRPr="004012C6" w:rsidRDefault="00DE5985">
            <w:pPr>
              <w:pStyle w:val="TableParagraph"/>
              <w:spacing w:line="253" w:lineRule="exact"/>
              <w:ind w:left="110"/>
              <w:rPr>
                <w:sz w:val="24"/>
              </w:rPr>
            </w:pPr>
            <w:r w:rsidRPr="004012C6">
              <w:rPr>
                <w:sz w:val="24"/>
              </w:rPr>
              <w:t>BUSI 1325 Business Mathematics</w:t>
            </w:r>
          </w:p>
        </w:tc>
        <w:tc>
          <w:tcPr>
            <w:tcW w:w="634" w:type="dxa"/>
          </w:tcPr>
          <w:p w14:paraId="14ADB1A6" w14:textId="77777777" w:rsidR="005B12E5" w:rsidRPr="004012C6" w:rsidRDefault="00DE5985">
            <w:pPr>
              <w:pStyle w:val="TableParagraph"/>
              <w:spacing w:line="253" w:lineRule="exact"/>
              <w:ind w:left="6"/>
              <w:jc w:val="center"/>
              <w:rPr>
                <w:sz w:val="24"/>
              </w:rPr>
            </w:pPr>
            <w:r w:rsidRPr="004012C6">
              <w:rPr>
                <w:sz w:val="24"/>
              </w:rPr>
              <w:t>3</w:t>
            </w:r>
          </w:p>
        </w:tc>
      </w:tr>
      <w:tr w:rsidR="005B12E5" w:rsidRPr="004012C6" w14:paraId="3AF4AC96" w14:textId="77777777">
        <w:trPr>
          <w:trHeight w:val="287"/>
        </w:trPr>
        <w:tc>
          <w:tcPr>
            <w:tcW w:w="552" w:type="dxa"/>
            <w:vMerge/>
            <w:tcBorders>
              <w:top w:val="nil"/>
            </w:tcBorders>
            <w:textDirection w:val="btLr"/>
          </w:tcPr>
          <w:p w14:paraId="163C8177" w14:textId="77777777" w:rsidR="005B12E5" w:rsidRPr="004012C6" w:rsidRDefault="005B12E5">
            <w:pPr>
              <w:rPr>
                <w:sz w:val="2"/>
                <w:szCs w:val="2"/>
              </w:rPr>
            </w:pPr>
          </w:p>
        </w:tc>
        <w:tc>
          <w:tcPr>
            <w:tcW w:w="4147" w:type="dxa"/>
          </w:tcPr>
          <w:p w14:paraId="2A3F675B" w14:textId="77777777" w:rsidR="005B12E5" w:rsidRPr="004012C6" w:rsidRDefault="00DE5985">
            <w:pPr>
              <w:pStyle w:val="TableParagraph"/>
              <w:spacing w:line="268" w:lineRule="exact"/>
              <w:ind w:left="105"/>
              <w:rPr>
                <w:sz w:val="24"/>
              </w:rPr>
            </w:pPr>
            <w:r w:rsidRPr="004012C6">
              <w:rPr>
                <w:sz w:val="24"/>
              </w:rPr>
              <w:t>SCIENCE</w:t>
            </w:r>
          </w:p>
        </w:tc>
        <w:tc>
          <w:tcPr>
            <w:tcW w:w="720" w:type="dxa"/>
          </w:tcPr>
          <w:p w14:paraId="5D6CDF94" w14:textId="77777777" w:rsidR="005B12E5" w:rsidRPr="004012C6" w:rsidRDefault="00DE5985">
            <w:pPr>
              <w:pStyle w:val="TableParagraph"/>
              <w:spacing w:line="268" w:lineRule="exact"/>
              <w:ind w:left="14"/>
              <w:jc w:val="center"/>
              <w:rPr>
                <w:sz w:val="24"/>
              </w:rPr>
            </w:pPr>
            <w:r w:rsidRPr="004012C6">
              <w:rPr>
                <w:sz w:val="24"/>
              </w:rPr>
              <w:t>4</w:t>
            </w:r>
          </w:p>
        </w:tc>
        <w:tc>
          <w:tcPr>
            <w:tcW w:w="3538" w:type="dxa"/>
          </w:tcPr>
          <w:p w14:paraId="34CA2295" w14:textId="77777777" w:rsidR="005B12E5" w:rsidRPr="004012C6" w:rsidRDefault="00DE5985">
            <w:pPr>
              <w:pStyle w:val="TableParagraph"/>
              <w:spacing w:line="268" w:lineRule="exact"/>
              <w:ind w:left="110"/>
              <w:rPr>
                <w:sz w:val="24"/>
              </w:rPr>
            </w:pPr>
            <w:r w:rsidRPr="004012C6">
              <w:rPr>
                <w:sz w:val="24"/>
              </w:rPr>
              <w:t>SCIENCE</w:t>
            </w:r>
          </w:p>
        </w:tc>
        <w:tc>
          <w:tcPr>
            <w:tcW w:w="634" w:type="dxa"/>
          </w:tcPr>
          <w:p w14:paraId="499D8499" w14:textId="77777777" w:rsidR="005B12E5" w:rsidRPr="004012C6" w:rsidRDefault="00DE5985">
            <w:pPr>
              <w:pStyle w:val="TableParagraph"/>
              <w:spacing w:line="268" w:lineRule="exact"/>
              <w:ind w:left="6"/>
              <w:jc w:val="center"/>
              <w:rPr>
                <w:sz w:val="24"/>
              </w:rPr>
            </w:pPr>
            <w:r w:rsidRPr="004012C6">
              <w:rPr>
                <w:sz w:val="24"/>
              </w:rPr>
              <w:t>4</w:t>
            </w:r>
          </w:p>
        </w:tc>
      </w:tr>
      <w:tr w:rsidR="005B12E5" w:rsidRPr="004012C6" w14:paraId="5F9D4AFD" w14:textId="77777777">
        <w:trPr>
          <w:trHeight w:val="282"/>
        </w:trPr>
        <w:tc>
          <w:tcPr>
            <w:tcW w:w="552" w:type="dxa"/>
            <w:vMerge/>
            <w:tcBorders>
              <w:top w:val="nil"/>
            </w:tcBorders>
            <w:textDirection w:val="btLr"/>
          </w:tcPr>
          <w:p w14:paraId="578DC983" w14:textId="77777777" w:rsidR="005B12E5" w:rsidRPr="004012C6" w:rsidRDefault="005B12E5">
            <w:pPr>
              <w:rPr>
                <w:sz w:val="2"/>
                <w:szCs w:val="2"/>
              </w:rPr>
            </w:pPr>
          </w:p>
        </w:tc>
        <w:tc>
          <w:tcPr>
            <w:tcW w:w="4147" w:type="dxa"/>
          </w:tcPr>
          <w:p w14:paraId="75788A51" w14:textId="77777777" w:rsidR="005B12E5" w:rsidRPr="004012C6" w:rsidRDefault="00DE5985">
            <w:pPr>
              <w:pStyle w:val="TableParagraph"/>
              <w:spacing w:line="263" w:lineRule="exact"/>
              <w:ind w:left="105"/>
              <w:rPr>
                <w:sz w:val="24"/>
              </w:rPr>
            </w:pPr>
            <w:r w:rsidRPr="004012C6">
              <w:rPr>
                <w:sz w:val="24"/>
              </w:rPr>
              <w:t>SCIENCE LAB</w:t>
            </w:r>
          </w:p>
        </w:tc>
        <w:tc>
          <w:tcPr>
            <w:tcW w:w="720" w:type="dxa"/>
          </w:tcPr>
          <w:p w14:paraId="2C5F3C90" w14:textId="77777777" w:rsidR="005B12E5" w:rsidRPr="004012C6" w:rsidRDefault="00DE5985">
            <w:pPr>
              <w:pStyle w:val="TableParagraph"/>
              <w:spacing w:line="263" w:lineRule="exact"/>
              <w:ind w:left="132" w:right="118"/>
              <w:jc w:val="center"/>
              <w:rPr>
                <w:sz w:val="24"/>
              </w:rPr>
            </w:pPr>
            <w:r w:rsidRPr="004012C6">
              <w:rPr>
                <w:sz w:val="24"/>
              </w:rPr>
              <w:t>CR</w:t>
            </w:r>
          </w:p>
        </w:tc>
        <w:tc>
          <w:tcPr>
            <w:tcW w:w="3538" w:type="dxa"/>
          </w:tcPr>
          <w:p w14:paraId="5CA332F5" w14:textId="77777777" w:rsidR="005B12E5" w:rsidRPr="004012C6" w:rsidRDefault="00DE5985">
            <w:pPr>
              <w:pStyle w:val="TableParagraph"/>
              <w:spacing w:line="263" w:lineRule="exact"/>
              <w:ind w:left="110"/>
              <w:rPr>
                <w:sz w:val="24"/>
              </w:rPr>
            </w:pPr>
            <w:r w:rsidRPr="004012C6">
              <w:rPr>
                <w:sz w:val="24"/>
              </w:rPr>
              <w:t>SCIENCE LAB</w:t>
            </w:r>
          </w:p>
        </w:tc>
        <w:tc>
          <w:tcPr>
            <w:tcW w:w="634" w:type="dxa"/>
          </w:tcPr>
          <w:p w14:paraId="7BE6C840" w14:textId="77777777" w:rsidR="005B12E5" w:rsidRPr="004012C6" w:rsidRDefault="00DE5985">
            <w:pPr>
              <w:pStyle w:val="TableParagraph"/>
              <w:spacing w:line="263" w:lineRule="exact"/>
              <w:ind w:left="155"/>
              <w:rPr>
                <w:sz w:val="24"/>
              </w:rPr>
            </w:pPr>
            <w:r w:rsidRPr="004012C6">
              <w:rPr>
                <w:sz w:val="24"/>
              </w:rPr>
              <w:t>CR</w:t>
            </w:r>
          </w:p>
        </w:tc>
      </w:tr>
      <w:tr w:rsidR="005B12E5" w:rsidRPr="004012C6" w14:paraId="2C40042E" w14:textId="77777777">
        <w:trPr>
          <w:trHeight w:val="551"/>
        </w:trPr>
        <w:tc>
          <w:tcPr>
            <w:tcW w:w="552" w:type="dxa"/>
            <w:vMerge/>
            <w:tcBorders>
              <w:top w:val="nil"/>
            </w:tcBorders>
            <w:textDirection w:val="btLr"/>
          </w:tcPr>
          <w:p w14:paraId="3052C2F9" w14:textId="77777777" w:rsidR="005B12E5" w:rsidRPr="004012C6" w:rsidRDefault="005B12E5">
            <w:pPr>
              <w:rPr>
                <w:sz w:val="2"/>
                <w:szCs w:val="2"/>
              </w:rPr>
            </w:pPr>
          </w:p>
        </w:tc>
        <w:tc>
          <w:tcPr>
            <w:tcW w:w="4147" w:type="dxa"/>
          </w:tcPr>
          <w:p w14:paraId="720E95FB" w14:textId="77777777" w:rsidR="005B12E5" w:rsidRPr="004012C6" w:rsidRDefault="00DE5985">
            <w:pPr>
              <w:pStyle w:val="TableParagraph"/>
              <w:spacing w:line="273" w:lineRule="exact"/>
              <w:ind w:left="105"/>
              <w:rPr>
                <w:sz w:val="24"/>
              </w:rPr>
            </w:pPr>
            <w:r w:rsidRPr="004012C6">
              <w:rPr>
                <w:sz w:val="24"/>
              </w:rPr>
              <w:t>ACCT 2301 Principles of Accounting</w:t>
            </w:r>
          </w:p>
        </w:tc>
        <w:tc>
          <w:tcPr>
            <w:tcW w:w="720" w:type="dxa"/>
          </w:tcPr>
          <w:p w14:paraId="349CC1FC"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7CCAA780" w14:textId="77777777" w:rsidR="005B12E5" w:rsidRPr="004012C6" w:rsidRDefault="00DE5985">
            <w:pPr>
              <w:pStyle w:val="TableParagraph"/>
              <w:spacing w:line="273" w:lineRule="exact"/>
              <w:ind w:left="110"/>
              <w:rPr>
                <w:sz w:val="24"/>
              </w:rPr>
            </w:pPr>
            <w:r w:rsidRPr="004012C6">
              <w:rPr>
                <w:sz w:val="24"/>
              </w:rPr>
              <w:t>ACCT 2302 Principles of</w:t>
            </w:r>
          </w:p>
          <w:p w14:paraId="0588DA3B" w14:textId="77777777" w:rsidR="005B12E5" w:rsidRPr="004012C6" w:rsidRDefault="00DE5985">
            <w:pPr>
              <w:pStyle w:val="TableParagraph"/>
              <w:spacing w:before="2" w:line="257" w:lineRule="exact"/>
              <w:ind w:left="110"/>
              <w:rPr>
                <w:sz w:val="24"/>
              </w:rPr>
            </w:pPr>
            <w:r w:rsidRPr="004012C6">
              <w:rPr>
                <w:sz w:val="24"/>
              </w:rPr>
              <w:t>Accounting II</w:t>
            </w:r>
          </w:p>
        </w:tc>
        <w:tc>
          <w:tcPr>
            <w:tcW w:w="634" w:type="dxa"/>
          </w:tcPr>
          <w:p w14:paraId="6E28BF4E"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2DD5B6DF" w14:textId="77777777">
        <w:trPr>
          <w:trHeight w:val="277"/>
        </w:trPr>
        <w:tc>
          <w:tcPr>
            <w:tcW w:w="552" w:type="dxa"/>
            <w:vMerge/>
            <w:tcBorders>
              <w:top w:val="nil"/>
            </w:tcBorders>
            <w:textDirection w:val="btLr"/>
          </w:tcPr>
          <w:p w14:paraId="2EED2178" w14:textId="77777777" w:rsidR="005B12E5" w:rsidRPr="004012C6" w:rsidRDefault="005B12E5">
            <w:pPr>
              <w:rPr>
                <w:sz w:val="2"/>
                <w:szCs w:val="2"/>
              </w:rPr>
            </w:pPr>
          </w:p>
        </w:tc>
        <w:tc>
          <w:tcPr>
            <w:tcW w:w="4147" w:type="dxa"/>
          </w:tcPr>
          <w:p w14:paraId="5A29BA61" w14:textId="77777777" w:rsidR="005B12E5" w:rsidRPr="004012C6" w:rsidRDefault="00DE5985">
            <w:pPr>
              <w:pStyle w:val="TableParagraph"/>
              <w:spacing w:line="258" w:lineRule="exact"/>
              <w:ind w:left="105"/>
              <w:rPr>
                <w:sz w:val="24"/>
              </w:rPr>
            </w:pPr>
            <w:r w:rsidRPr="004012C6">
              <w:rPr>
                <w:sz w:val="24"/>
              </w:rPr>
              <w:t>BUSI 2304 Business Communication</w:t>
            </w:r>
          </w:p>
        </w:tc>
        <w:tc>
          <w:tcPr>
            <w:tcW w:w="720" w:type="dxa"/>
          </w:tcPr>
          <w:p w14:paraId="0DE00783" w14:textId="77777777" w:rsidR="005B12E5" w:rsidRPr="004012C6" w:rsidRDefault="00DE5985">
            <w:pPr>
              <w:pStyle w:val="TableParagraph"/>
              <w:spacing w:line="258" w:lineRule="exact"/>
              <w:ind w:left="14"/>
              <w:jc w:val="center"/>
              <w:rPr>
                <w:sz w:val="24"/>
              </w:rPr>
            </w:pPr>
            <w:r w:rsidRPr="004012C6">
              <w:rPr>
                <w:sz w:val="24"/>
              </w:rPr>
              <w:t>3</w:t>
            </w:r>
          </w:p>
        </w:tc>
        <w:tc>
          <w:tcPr>
            <w:tcW w:w="3538" w:type="dxa"/>
          </w:tcPr>
          <w:p w14:paraId="668CF21F" w14:textId="77777777" w:rsidR="005B12E5" w:rsidRPr="004012C6" w:rsidRDefault="00DE5985">
            <w:pPr>
              <w:pStyle w:val="TableParagraph"/>
              <w:spacing w:line="258" w:lineRule="exact"/>
              <w:ind w:left="110"/>
              <w:rPr>
                <w:sz w:val="24"/>
              </w:rPr>
            </w:pPr>
            <w:r w:rsidRPr="004012C6">
              <w:rPr>
                <w:sz w:val="24"/>
              </w:rPr>
              <w:t>BUSI 2301 Business Law</w:t>
            </w:r>
          </w:p>
        </w:tc>
        <w:tc>
          <w:tcPr>
            <w:tcW w:w="634" w:type="dxa"/>
          </w:tcPr>
          <w:p w14:paraId="48317EAE" w14:textId="77777777" w:rsidR="005B12E5" w:rsidRPr="004012C6" w:rsidRDefault="00DE5985">
            <w:pPr>
              <w:pStyle w:val="TableParagraph"/>
              <w:spacing w:line="258" w:lineRule="exact"/>
              <w:ind w:left="6"/>
              <w:jc w:val="center"/>
              <w:rPr>
                <w:sz w:val="24"/>
              </w:rPr>
            </w:pPr>
            <w:r w:rsidRPr="004012C6">
              <w:rPr>
                <w:sz w:val="24"/>
              </w:rPr>
              <w:t>3</w:t>
            </w:r>
          </w:p>
        </w:tc>
      </w:tr>
      <w:tr w:rsidR="005B12E5" w:rsidRPr="004012C6" w14:paraId="2E0F5C78" w14:textId="77777777">
        <w:trPr>
          <w:trHeight w:val="556"/>
        </w:trPr>
        <w:tc>
          <w:tcPr>
            <w:tcW w:w="552" w:type="dxa"/>
            <w:vMerge/>
            <w:tcBorders>
              <w:top w:val="nil"/>
            </w:tcBorders>
            <w:textDirection w:val="btLr"/>
          </w:tcPr>
          <w:p w14:paraId="7AD564CC" w14:textId="77777777" w:rsidR="005B12E5" w:rsidRPr="004012C6" w:rsidRDefault="005B12E5">
            <w:pPr>
              <w:rPr>
                <w:sz w:val="2"/>
                <w:szCs w:val="2"/>
              </w:rPr>
            </w:pPr>
          </w:p>
        </w:tc>
        <w:tc>
          <w:tcPr>
            <w:tcW w:w="4147" w:type="dxa"/>
          </w:tcPr>
          <w:p w14:paraId="6788D381" w14:textId="77777777" w:rsidR="005B12E5" w:rsidRPr="004012C6" w:rsidRDefault="00DE5985">
            <w:pPr>
              <w:pStyle w:val="TableParagraph"/>
              <w:spacing w:before="1" w:line="274" w:lineRule="exact"/>
              <w:ind w:left="105" w:right="492"/>
              <w:rPr>
                <w:sz w:val="24"/>
              </w:rPr>
            </w:pPr>
            <w:r w:rsidRPr="004012C6">
              <w:rPr>
                <w:sz w:val="24"/>
              </w:rPr>
              <w:t>MATH 2342 Intro to Statistics, Data Mining and Analytics</w:t>
            </w:r>
          </w:p>
        </w:tc>
        <w:tc>
          <w:tcPr>
            <w:tcW w:w="720" w:type="dxa"/>
          </w:tcPr>
          <w:p w14:paraId="0726DD33"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79009F20" w14:textId="77777777" w:rsidR="005B12E5" w:rsidRPr="004012C6" w:rsidRDefault="00DE5985">
            <w:pPr>
              <w:pStyle w:val="TableParagraph"/>
              <w:spacing w:before="1" w:line="274" w:lineRule="exact"/>
              <w:ind w:left="110" w:right="525"/>
              <w:rPr>
                <w:sz w:val="24"/>
              </w:rPr>
            </w:pPr>
            <w:r w:rsidRPr="004012C6">
              <w:rPr>
                <w:sz w:val="24"/>
              </w:rPr>
              <w:t>HIST 2381 African American History</w:t>
            </w:r>
          </w:p>
        </w:tc>
        <w:tc>
          <w:tcPr>
            <w:tcW w:w="634" w:type="dxa"/>
          </w:tcPr>
          <w:p w14:paraId="27E59845"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41A70D35" w14:textId="77777777">
        <w:trPr>
          <w:trHeight w:val="273"/>
        </w:trPr>
        <w:tc>
          <w:tcPr>
            <w:tcW w:w="552" w:type="dxa"/>
            <w:vMerge/>
            <w:tcBorders>
              <w:top w:val="nil"/>
            </w:tcBorders>
            <w:textDirection w:val="btLr"/>
          </w:tcPr>
          <w:p w14:paraId="1E5B336C" w14:textId="77777777" w:rsidR="005B12E5" w:rsidRPr="004012C6" w:rsidRDefault="005B12E5">
            <w:pPr>
              <w:rPr>
                <w:sz w:val="2"/>
                <w:szCs w:val="2"/>
              </w:rPr>
            </w:pPr>
          </w:p>
        </w:tc>
        <w:tc>
          <w:tcPr>
            <w:tcW w:w="4147" w:type="dxa"/>
          </w:tcPr>
          <w:p w14:paraId="2BD0892E" w14:textId="77777777" w:rsidR="005B12E5" w:rsidRPr="004012C6" w:rsidRDefault="00DE5985">
            <w:pPr>
              <w:pStyle w:val="TableParagraph"/>
              <w:spacing w:line="253" w:lineRule="exact"/>
              <w:ind w:left="105"/>
              <w:rPr>
                <w:sz w:val="24"/>
              </w:rPr>
            </w:pPr>
            <w:r w:rsidRPr="004012C6">
              <w:rPr>
                <w:sz w:val="24"/>
              </w:rPr>
              <w:t>INTS 1000 Chapel</w:t>
            </w:r>
          </w:p>
        </w:tc>
        <w:tc>
          <w:tcPr>
            <w:tcW w:w="720" w:type="dxa"/>
          </w:tcPr>
          <w:p w14:paraId="7A2B8678" w14:textId="77777777" w:rsidR="005B12E5" w:rsidRPr="004012C6" w:rsidRDefault="00DE5985">
            <w:pPr>
              <w:pStyle w:val="TableParagraph"/>
              <w:spacing w:line="253" w:lineRule="exact"/>
              <w:ind w:left="14"/>
              <w:jc w:val="center"/>
              <w:rPr>
                <w:sz w:val="24"/>
              </w:rPr>
            </w:pPr>
            <w:r w:rsidRPr="004012C6">
              <w:rPr>
                <w:sz w:val="24"/>
              </w:rPr>
              <w:t>0</w:t>
            </w:r>
          </w:p>
        </w:tc>
        <w:tc>
          <w:tcPr>
            <w:tcW w:w="3538" w:type="dxa"/>
          </w:tcPr>
          <w:p w14:paraId="72D2A4D9" w14:textId="77777777" w:rsidR="005B12E5" w:rsidRPr="004012C6" w:rsidRDefault="00DE5985">
            <w:pPr>
              <w:pStyle w:val="TableParagraph"/>
              <w:spacing w:line="253" w:lineRule="exact"/>
              <w:ind w:left="110"/>
              <w:rPr>
                <w:sz w:val="24"/>
              </w:rPr>
            </w:pPr>
            <w:r w:rsidRPr="004012C6">
              <w:rPr>
                <w:sz w:val="24"/>
              </w:rPr>
              <w:t>INTS 1000 Chapel</w:t>
            </w:r>
          </w:p>
        </w:tc>
        <w:tc>
          <w:tcPr>
            <w:tcW w:w="634" w:type="dxa"/>
          </w:tcPr>
          <w:p w14:paraId="160B1165" w14:textId="77777777" w:rsidR="005B12E5" w:rsidRPr="004012C6" w:rsidRDefault="00DE5985">
            <w:pPr>
              <w:pStyle w:val="TableParagraph"/>
              <w:spacing w:line="253" w:lineRule="exact"/>
              <w:ind w:left="6"/>
              <w:jc w:val="center"/>
              <w:rPr>
                <w:sz w:val="24"/>
              </w:rPr>
            </w:pPr>
            <w:r w:rsidRPr="004012C6">
              <w:rPr>
                <w:sz w:val="24"/>
              </w:rPr>
              <w:t>0</w:t>
            </w:r>
          </w:p>
        </w:tc>
      </w:tr>
      <w:tr w:rsidR="005B12E5" w:rsidRPr="004012C6" w14:paraId="3F6E65C5" w14:textId="77777777">
        <w:trPr>
          <w:trHeight w:val="282"/>
        </w:trPr>
        <w:tc>
          <w:tcPr>
            <w:tcW w:w="552" w:type="dxa"/>
            <w:vMerge/>
            <w:tcBorders>
              <w:top w:val="nil"/>
            </w:tcBorders>
            <w:textDirection w:val="btLr"/>
          </w:tcPr>
          <w:p w14:paraId="7798A284" w14:textId="77777777" w:rsidR="005B12E5" w:rsidRPr="004012C6" w:rsidRDefault="005B12E5">
            <w:pPr>
              <w:rPr>
                <w:sz w:val="2"/>
                <w:szCs w:val="2"/>
              </w:rPr>
            </w:pPr>
          </w:p>
        </w:tc>
        <w:tc>
          <w:tcPr>
            <w:tcW w:w="4147" w:type="dxa"/>
          </w:tcPr>
          <w:p w14:paraId="359FA394" w14:textId="77777777" w:rsidR="005B12E5" w:rsidRPr="004012C6" w:rsidRDefault="005B12E5">
            <w:pPr>
              <w:pStyle w:val="TableParagraph"/>
              <w:rPr>
                <w:sz w:val="20"/>
              </w:rPr>
            </w:pPr>
          </w:p>
        </w:tc>
        <w:tc>
          <w:tcPr>
            <w:tcW w:w="720" w:type="dxa"/>
          </w:tcPr>
          <w:p w14:paraId="485347E5" w14:textId="77777777" w:rsidR="005B12E5" w:rsidRPr="004012C6" w:rsidRDefault="00DE5985">
            <w:pPr>
              <w:pStyle w:val="TableParagraph"/>
              <w:spacing w:line="263" w:lineRule="exact"/>
              <w:ind w:left="132" w:right="118"/>
              <w:jc w:val="center"/>
              <w:rPr>
                <w:b/>
                <w:sz w:val="24"/>
              </w:rPr>
            </w:pPr>
            <w:r w:rsidRPr="004012C6">
              <w:rPr>
                <w:b/>
                <w:sz w:val="24"/>
              </w:rPr>
              <w:t>16</w:t>
            </w:r>
          </w:p>
        </w:tc>
        <w:tc>
          <w:tcPr>
            <w:tcW w:w="3538" w:type="dxa"/>
          </w:tcPr>
          <w:p w14:paraId="3DFA01F2" w14:textId="77777777" w:rsidR="005B12E5" w:rsidRPr="004012C6" w:rsidRDefault="005B12E5">
            <w:pPr>
              <w:pStyle w:val="TableParagraph"/>
              <w:rPr>
                <w:sz w:val="20"/>
              </w:rPr>
            </w:pPr>
          </w:p>
        </w:tc>
        <w:tc>
          <w:tcPr>
            <w:tcW w:w="634" w:type="dxa"/>
          </w:tcPr>
          <w:p w14:paraId="3B296E04" w14:textId="77777777" w:rsidR="005B12E5" w:rsidRPr="004012C6" w:rsidRDefault="00DE5985">
            <w:pPr>
              <w:pStyle w:val="TableParagraph"/>
              <w:spacing w:line="263" w:lineRule="exact"/>
              <w:ind w:left="195"/>
              <w:rPr>
                <w:b/>
                <w:sz w:val="24"/>
              </w:rPr>
            </w:pPr>
            <w:r w:rsidRPr="004012C6">
              <w:rPr>
                <w:b/>
                <w:sz w:val="24"/>
              </w:rPr>
              <w:t>16</w:t>
            </w:r>
          </w:p>
        </w:tc>
      </w:tr>
    </w:tbl>
    <w:p w14:paraId="09431A00" w14:textId="77777777" w:rsidR="005B12E5" w:rsidRPr="004012C6" w:rsidRDefault="005B12E5">
      <w:pPr>
        <w:spacing w:line="263" w:lineRule="exact"/>
        <w:rPr>
          <w:sz w:val="24"/>
        </w:rPr>
        <w:sectPr w:rsidR="005B12E5" w:rsidRPr="004012C6">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147"/>
        <w:gridCol w:w="744"/>
        <w:gridCol w:w="3538"/>
        <w:gridCol w:w="634"/>
      </w:tblGrid>
      <w:tr w:rsidR="005B12E5" w:rsidRPr="004012C6" w14:paraId="04688674" w14:textId="77777777">
        <w:trPr>
          <w:trHeight w:val="277"/>
        </w:trPr>
        <w:tc>
          <w:tcPr>
            <w:tcW w:w="528" w:type="dxa"/>
            <w:vMerge w:val="restart"/>
            <w:textDirection w:val="btLr"/>
          </w:tcPr>
          <w:p w14:paraId="6E4926E6" w14:textId="0A251F1A" w:rsidR="005B12E5" w:rsidRPr="004012C6" w:rsidRDefault="007C72E6" w:rsidP="007C72E6">
            <w:pPr>
              <w:pStyle w:val="TableParagraph"/>
              <w:spacing w:before="107"/>
              <w:ind w:left="113"/>
              <w:rPr>
                <w:b/>
                <w:sz w:val="24"/>
              </w:rPr>
            </w:pPr>
            <w:r>
              <w:rPr>
                <w:b/>
                <w:sz w:val="24"/>
              </w:rPr>
              <w:lastRenderedPageBreak/>
              <w:t xml:space="preserve">           </w:t>
            </w:r>
            <w:r w:rsidR="00DE5985" w:rsidRPr="004012C6">
              <w:rPr>
                <w:b/>
                <w:sz w:val="24"/>
              </w:rPr>
              <w:t>THIRD YEAR</w:t>
            </w:r>
          </w:p>
        </w:tc>
        <w:tc>
          <w:tcPr>
            <w:tcW w:w="4147" w:type="dxa"/>
            <w:shd w:val="clear" w:color="auto" w:fill="A6A6A6"/>
          </w:tcPr>
          <w:p w14:paraId="0766288A" w14:textId="77777777" w:rsidR="005B12E5" w:rsidRPr="004012C6" w:rsidRDefault="00DE5985">
            <w:pPr>
              <w:pStyle w:val="TableParagraph"/>
              <w:spacing w:line="258" w:lineRule="exact"/>
              <w:ind w:left="1106"/>
              <w:rPr>
                <w:sz w:val="24"/>
              </w:rPr>
            </w:pPr>
            <w:r w:rsidRPr="004012C6">
              <w:rPr>
                <w:sz w:val="24"/>
              </w:rPr>
              <w:t>FIRST SEMESTER</w:t>
            </w:r>
          </w:p>
        </w:tc>
        <w:tc>
          <w:tcPr>
            <w:tcW w:w="744" w:type="dxa"/>
            <w:shd w:val="clear" w:color="auto" w:fill="A6A6A6"/>
          </w:tcPr>
          <w:p w14:paraId="752DE7A8" w14:textId="77777777" w:rsidR="005B12E5" w:rsidRPr="004012C6" w:rsidRDefault="005B12E5">
            <w:pPr>
              <w:pStyle w:val="TableParagraph"/>
              <w:rPr>
                <w:sz w:val="20"/>
              </w:rPr>
            </w:pPr>
          </w:p>
        </w:tc>
        <w:tc>
          <w:tcPr>
            <w:tcW w:w="3538" w:type="dxa"/>
            <w:shd w:val="clear" w:color="auto" w:fill="A6A6A6"/>
          </w:tcPr>
          <w:p w14:paraId="7D1D1AB4" w14:textId="77777777" w:rsidR="005B12E5" w:rsidRPr="004012C6" w:rsidRDefault="00DE5985">
            <w:pPr>
              <w:pStyle w:val="TableParagraph"/>
              <w:spacing w:line="258" w:lineRule="exact"/>
              <w:ind w:left="646"/>
              <w:rPr>
                <w:sz w:val="24"/>
              </w:rPr>
            </w:pPr>
            <w:r w:rsidRPr="004012C6">
              <w:rPr>
                <w:sz w:val="24"/>
              </w:rPr>
              <w:t>SECOND SEMESTER</w:t>
            </w:r>
          </w:p>
        </w:tc>
        <w:tc>
          <w:tcPr>
            <w:tcW w:w="634" w:type="dxa"/>
            <w:shd w:val="clear" w:color="auto" w:fill="A6A6A6"/>
          </w:tcPr>
          <w:p w14:paraId="60966333" w14:textId="77777777" w:rsidR="005B12E5" w:rsidRPr="004012C6" w:rsidRDefault="005B12E5">
            <w:pPr>
              <w:pStyle w:val="TableParagraph"/>
              <w:rPr>
                <w:sz w:val="20"/>
              </w:rPr>
            </w:pPr>
          </w:p>
        </w:tc>
      </w:tr>
      <w:tr w:rsidR="005B12E5" w:rsidRPr="004012C6" w14:paraId="79B401A3" w14:textId="77777777">
        <w:trPr>
          <w:trHeight w:val="273"/>
        </w:trPr>
        <w:tc>
          <w:tcPr>
            <w:tcW w:w="528" w:type="dxa"/>
            <w:vMerge/>
            <w:tcBorders>
              <w:top w:val="nil"/>
            </w:tcBorders>
            <w:textDirection w:val="btLr"/>
          </w:tcPr>
          <w:p w14:paraId="38FACB56" w14:textId="77777777" w:rsidR="005B12E5" w:rsidRPr="004012C6" w:rsidRDefault="005B12E5">
            <w:pPr>
              <w:rPr>
                <w:sz w:val="2"/>
                <w:szCs w:val="2"/>
              </w:rPr>
            </w:pPr>
          </w:p>
        </w:tc>
        <w:tc>
          <w:tcPr>
            <w:tcW w:w="4147" w:type="dxa"/>
          </w:tcPr>
          <w:p w14:paraId="085768C1" w14:textId="77777777" w:rsidR="005B12E5" w:rsidRPr="004012C6" w:rsidRDefault="00DE5985">
            <w:pPr>
              <w:pStyle w:val="TableParagraph"/>
              <w:spacing w:line="253" w:lineRule="exact"/>
              <w:ind w:left="110"/>
              <w:rPr>
                <w:sz w:val="24"/>
              </w:rPr>
            </w:pPr>
            <w:r w:rsidRPr="004012C6">
              <w:rPr>
                <w:sz w:val="24"/>
              </w:rPr>
              <w:t>ECON 2301 Macroeconomics</w:t>
            </w:r>
          </w:p>
        </w:tc>
        <w:tc>
          <w:tcPr>
            <w:tcW w:w="744" w:type="dxa"/>
          </w:tcPr>
          <w:p w14:paraId="1C5A64AB" w14:textId="77777777" w:rsidR="005B12E5" w:rsidRPr="004012C6" w:rsidRDefault="00DE5985">
            <w:pPr>
              <w:pStyle w:val="TableParagraph"/>
              <w:spacing w:line="253" w:lineRule="exact"/>
              <w:ind w:left="13"/>
              <w:jc w:val="center"/>
              <w:rPr>
                <w:sz w:val="24"/>
              </w:rPr>
            </w:pPr>
            <w:r w:rsidRPr="004012C6">
              <w:rPr>
                <w:sz w:val="24"/>
              </w:rPr>
              <w:t>3</w:t>
            </w:r>
          </w:p>
        </w:tc>
        <w:tc>
          <w:tcPr>
            <w:tcW w:w="3538" w:type="dxa"/>
          </w:tcPr>
          <w:p w14:paraId="52D4C292" w14:textId="77777777" w:rsidR="005B12E5" w:rsidRPr="004012C6" w:rsidRDefault="00DE5985">
            <w:pPr>
              <w:pStyle w:val="TableParagraph"/>
              <w:spacing w:line="253" w:lineRule="exact"/>
              <w:ind w:left="110"/>
              <w:rPr>
                <w:sz w:val="24"/>
              </w:rPr>
            </w:pPr>
            <w:r w:rsidRPr="004012C6">
              <w:rPr>
                <w:sz w:val="24"/>
              </w:rPr>
              <w:t>ECON 2302 Microeconomics</w:t>
            </w:r>
          </w:p>
        </w:tc>
        <w:tc>
          <w:tcPr>
            <w:tcW w:w="634" w:type="dxa"/>
          </w:tcPr>
          <w:p w14:paraId="47393BB2" w14:textId="77777777" w:rsidR="005B12E5" w:rsidRPr="004012C6" w:rsidRDefault="00DE5985">
            <w:pPr>
              <w:pStyle w:val="TableParagraph"/>
              <w:spacing w:line="253" w:lineRule="exact"/>
              <w:ind w:right="246"/>
              <w:jc w:val="right"/>
              <w:rPr>
                <w:sz w:val="24"/>
              </w:rPr>
            </w:pPr>
            <w:r w:rsidRPr="004012C6">
              <w:rPr>
                <w:sz w:val="24"/>
              </w:rPr>
              <w:t>3</w:t>
            </w:r>
          </w:p>
        </w:tc>
      </w:tr>
      <w:tr w:rsidR="005B12E5" w:rsidRPr="004012C6" w14:paraId="47E18D88" w14:textId="77777777">
        <w:trPr>
          <w:trHeight w:val="551"/>
        </w:trPr>
        <w:tc>
          <w:tcPr>
            <w:tcW w:w="528" w:type="dxa"/>
            <w:vMerge/>
            <w:tcBorders>
              <w:top w:val="nil"/>
            </w:tcBorders>
            <w:textDirection w:val="btLr"/>
          </w:tcPr>
          <w:p w14:paraId="09AFD297" w14:textId="77777777" w:rsidR="005B12E5" w:rsidRPr="004012C6" w:rsidRDefault="005B12E5">
            <w:pPr>
              <w:rPr>
                <w:sz w:val="2"/>
                <w:szCs w:val="2"/>
              </w:rPr>
            </w:pPr>
          </w:p>
        </w:tc>
        <w:tc>
          <w:tcPr>
            <w:tcW w:w="4147" w:type="dxa"/>
          </w:tcPr>
          <w:p w14:paraId="392E8E72" w14:textId="77777777" w:rsidR="005B12E5" w:rsidRPr="004012C6" w:rsidRDefault="00DE5985">
            <w:pPr>
              <w:pStyle w:val="TableParagraph"/>
              <w:spacing w:line="273" w:lineRule="exact"/>
              <w:ind w:left="110"/>
              <w:rPr>
                <w:sz w:val="24"/>
              </w:rPr>
            </w:pPr>
            <w:r w:rsidRPr="004012C6">
              <w:rPr>
                <w:sz w:val="24"/>
              </w:rPr>
              <w:t>ACCT/MGMT/MARK/COSC 3000</w:t>
            </w:r>
          </w:p>
        </w:tc>
        <w:tc>
          <w:tcPr>
            <w:tcW w:w="744" w:type="dxa"/>
          </w:tcPr>
          <w:p w14:paraId="4A1B8FF8" w14:textId="77777777" w:rsidR="005B12E5" w:rsidRPr="004012C6" w:rsidRDefault="00DE5985">
            <w:pPr>
              <w:pStyle w:val="TableParagraph"/>
              <w:spacing w:line="273" w:lineRule="exact"/>
              <w:ind w:left="13"/>
              <w:jc w:val="center"/>
              <w:rPr>
                <w:sz w:val="24"/>
              </w:rPr>
            </w:pPr>
            <w:r w:rsidRPr="004012C6">
              <w:rPr>
                <w:sz w:val="24"/>
              </w:rPr>
              <w:t>3</w:t>
            </w:r>
          </w:p>
        </w:tc>
        <w:tc>
          <w:tcPr>
            <w:tcW w:w="3538" w:type="dxa"/>
          </w:tcPr>
          <w:p w14:paraId="1E6EEDCB" w14:textId="77777777" w:rsidR="005B12E5" w:rsidRPr="004012C6" w:rsidRDefault="00DE5985">
            <w:pPr>
              <w:pStyle w:val="TableParagraph"/>
              <w:spacing w:line="273" w:lineRule="exact"/>
              <w:ind w:left="110"/>
              <w:rPr>
                <w:sz w:val="24"/>
              </w:rPr>
            </w:pPr>
            <w:r w:rsidRPr="004012C6">
              <w:rPr>
                <w:sz w:val="24"/>
              </w:rPr>
              <w:t>ACCT/MGMT/MARK/COSC</w:t>
            </w:r>
          </w:p>
          <w:p w14:paraId="20A55047" w14:textId="77777777" w:rsidR="005B12E5" w:rsidRPr="004012C6" w:rsidRDefault="00DE5985">
            <w:pPr>
              <w:pStyle w:val="TableParagraph"/>
              <w:spacing w:before="2" w:line="257" w:lineRule="exact"/>
              <w:ind w:left="110"/>
              <w:rPr>
                <w:sz w:val="24"/>
              </w:rPr>
            </w:pPr>
            <w:r w:rsidRPr="004012C6">
              <w:rPr>
                <w:sz w:val="24"/>
              </w:rPr>
              <w:t>3000</w:t>
            </w:r>
          </w:p>
        </w:tc>
        <w:tc>
          <w:tcPr>
            <w:tcW w:w="634" w:type="dxa"/>
          </w:tcPr>
          <w:p w14:paraId="01056ADF" w14:textId="77777777" w:rsidR="005B12E5" w:rsidRPr="004012C6" w:rsidRDefault="00DE5985">
            <w:pPr>
              <w:pStyle w:val="TableParagraph"/>
              <w:spacing w:line="273" w:lineRule="exact"/>
              <w:ind w:right="246"/>
              <w:jc w:val="right"/>
              <w:rPr>
                <w:sz w:val="24"/>
              </w:rPr>
            </w:pPr>
            <w:r w:rsidRPr="004012C6">
              <w:rPr>
                <w:sz w:val="24"/>
              </w:rPr>
              <w:t>3</w:t>
            </w:r>
          </w:p>
        </w:tc>
      </w:tr>
      <w:tr w:rsidR="005B12E5" w:rsidRPr="004012C6" w14:paraId="3A1EC18B" w14:textId="77777777">
        <w:trPr>
          <w:trHeight w:val="551"/>
        </w:trPr>
        <w:tc>
          <w:tcPr>
            <w:tcW w:w="528" w:type="dxa"/>
            <w:vMerge/>
            <w:tcBorders>
              <w:top w:val="nil"/>
            </w:tcBorders>
            <w:textDirection w:val="btLr"/>
          </w:tcPr>
          <w:p w14:paraId="32FF6DCE" w14:textId="77777777" w:rsidR="005B12E5" w:rsidRPr="004012C6" w:rsidRDefault="005B12E5">
            <w:pPr>
              <w:rPr>
                <w:sz w:val="2"/>
                <w:szCs w:val="2"/>
              </w:rPr>
            </w:pPr>
          </w:p>
        </w:tc>
        <w:tc>
          <w:tcPr>
            <w:tcW w:w="4147" w:type="dxa"/>
          </w:tcPr>
          <w:p w14:paraId="0C243D26" w14:textId="77777777" w:rsidR="005B12E5" w:rsidRPr="004012C6" w:rsidRDefault="00DE5985">
            <w:pPr>
              <w:pStyle w:val="TableParagraph"/>
              <w:spacing w:line="273" w:lineRule="exact"/>
              <w:ind w:left="110"/>
              <w:rPr>
                <w:sz w:val="24"/>
              </w:rPr>
            </w:pPr>
            <w:r w:rsidRPr="004012C6">
              <w:rPr>
                <w:sz w:val="24"/>
              </w:rPr>
              <w:t>MGMT 3300 Principles of Management</w:t>
            </w:r>
          </w:p>
        </w:tc>
        <w:tc>
          <w:tcPr>
            <w:tcW w:w="744" w:type="dxa"/>
          </w:tcPr>
          <w:p w14:paraId="654A8EF4" w14:textId="77777777" w:rsidR="005B12E5" w:rsidRPr="004012C6" w:rsidRDefault="00DE5985">
            <w:pPr>
              <w:pStyle w:val="TableParagraph"/>
              <w:spacing w:line="273" w:lineRule="exact"/>
              <w:ind w:left="13"/>
              <w:jc w:val="center"/>
              <w:rPr>
                <w:sz w:val="24"/>
              </w:rPr>
            </w:pPr>
            <w:r w:rsidRPr="004012C6">
              <w:rPr>
                <w:sz w:val="24"/>
              </w:rPr>
              <w:t>3</w:t>
            </w:r>
          </w:p>
        </w:tc>
        <w:tc>
          <w:tcPr>
            <w:tcW w:w="3538" w:type="dxa"/>
          </w:tcPr>
          <w:p w14:paraId="785B10A9" w14:textId="77777777" w:rsidR="005B12E5" w:rsidRPr="004012C6" w:rsidRDefault="00DE5985">
            <w:pPr>
              <w:pStyle w:val="TableParagraph"/>
              <w:spacing w:line="273" w:lineRule="exact"/>
              <w:ind w:left="110"/>
              <w:rPr>
                <w:sz w:val="24"/>
              </w:rPr>
            </w:pPr>
            <w:r w:rsidRPr="004012C6">
              <w:rPr>
                <w:sz w:val="24"/>
              </w:rPr>
              <w:t>ACCT/MGMT/MARK/COSC</w:t>
            </w:r>
          </w:p>
          <w:p w14:paraId="589B246B" w14:textId="77777777" w:rsidR="005B12E5" w:rsidRPr="004012C6" w:rsidRDefault="00DE5985">
            <w:pPr>
              <w:pStyle w:val="TableParagraph"/>
              <w:spacing w:before="2" w:line="257" w:lineRule="exact"/>
              <w:ind w:left="110"/>
              <w:rPr>
                <w:sz w:val="24"/>
              </w:rPr>
            </w:pPr>
            <w:r w:rsidRPr="004012C6">
              <w:rPr>
                <w:sz w:val="24"/>
              </w:rPr>
              <w:t>3000</w:t>
            </w:r>
          </w:p>
        </w:tc>
        <w:tc>
          <w:tcPr>
            <w:tcW w:w="634" w:type="dxa"/>
          </w:tcPr>
          <w:p w14:paraId="52D114FB" w14:textId="77777777" w:rsidR="005B12E5" w:rsidRPr="004012C6" w:rsidRDefault="00DE5985">
            <w:pPr>
              <w:pStyle w:val="TableParagraph"/>
              <w:spacing w:line="273" w:lineRule="exact"/>
              <w:ind w:right="246"/>
              <w:jc w:val="right"/>
              <w:rPr>
                <w:sz w:val="24"/>
              </w:rPr>
            </w:pPr>
            <w:r w:rsidRPr="004012C6">
              <w:rPr>
                <w:sz w:val="24"/>
              </w:rPr>
              <w:t>3</w:t>
            </w:r>
          </w:p>
        </w:tc>
      </w:tr>
      <w:tr w:rsidR="005B12E5" w:rsidRPr="004012C6" w14:paraId="6FD38B9B" w14:textId="77777777">
        <w:trPr>
          <w:trHeight w:val="551"/>
        </w:trPr>
        <w:tc>
          <w:tcPr>
            <w:tcW w:w="528" w:type="dxa"/>
            <w:vMerge/>
            <w:tcBorders>
              <w:top w:val="nil"/>
            </w:tcBorders>
            <w:textDirection w:val="btLr"/>
          </w:tcPr>
          <w:p w14:paraId="48F3BB9A" w14:textId="77777777" w:rsidR="005B12E5" w:rsidRPr="004012C6" w:rsidRDefault="005B12E5">
            <w:pPr>
              <w:rPr>
                <w:sz w:val="2"/>
                <w:szCs w:val="2"/>
              </w:rPr>
            </w:pPr>
          </w:p>
        </w:tc>
        <w:tc>
          <w:tcPr>
            <w:tcW w:w="4147" w:type="dxa"/>
          </w:tcPr>
          <w:p w14:paraId="4970CF12" w14:textId="77777777" w:rsidR="005B12E5" w:rsidRPr="004012C6" w:rsidRDefault="00DE5985">
            <w:pPr>
              <w:pStyle w:val="TableParagraph"/>
              <w:spacing w:line="273" w:lineRule="exact"/>
              <w:ind w:left="110"/>
              <w:rPr>
                <w:sz w:val="24"/>
              </w:rPr>
            </w:pPr>
            <w:r w:rsidRPr="004012C6">
              <w:rPr>
                <w:sz w:val="24"/>
              </w:rPr>
              <w:t>FOREIGN</w:t>
            </w:r>
          </w:p>
          <w:p w14:paraId="07C4D45D" w14:textId="77777777" w:rsidR="005B12E5" w:rsidRPr="004012C6" w:rsidRDefault="00DE5985">
            <w:pPr>
              <w:pStyle w:val="TableParagraph"/>
              <w:spacing w:before="2" w:line="257" w:lineRule="exact"/>
              <w:ind w:left="110"/>
              <w:rPr>
                <w:sz w:val="24"/>
              </w:rPr>
            </w:pPr>
            <w:r w:rsidRPr="004012C6">
              <w:rPr>
                <w:sz w:val="24"/>
              </w:rPr>
              <w:t>LANGUAGE/LIT/PHIL/HUMANITIES</w:t>
            </w:r>
          </w:p>
        </w:tc>
        <w:tc>
          <w:tcPr>
            <w:tcW w:w="744" w:type="dxa"/>
          </w:tcPr>
          <w:p w14:paraId="251399B3" w14:textId="77777777" w:rsidR="005B12E5" w:rsidRPr="004012C6" w:rsidRDefault="00DE5985">
            <w:pPr>
              <w:pStyle w:val="TableParagraph"/>
              <w:spacing w:line="273" w:lineRule="exact"/>
              <w:ind w:left="13"/>
              <w:jc w:val="center"/>
              <w:rPr>
                <w:sz w:val="24"/>
              </w:rPr>
            </w:pPr>
            <w:r w:rsidRPr="004012C6">
              <w:rPr>
                <w:sz w:val="24"/>
              </w:rPr>
              <w:t>3</w:t>
            </w:r>
          </w:p>
        </w:tc>
        <w:tc>
          <w:tcPr>
            <w:tcW w:w="3538" w:type="dxa"/>
          </w:tcPr>
          <w:p w14:paraId="7BFC3E6B" w14:textId="77777777" w:rsidR="005B12E5" w:rsidRPr="004012C6" w:rsidRDefault="00DE5985">
            <w:pPr>
              <w:pStyle w:val="TableParagraph"/>
              <w:spacing w:line="273" w:lineRule="exact"/>
              <w:ind w:left="110"/>
              <w:rPr>
                <w:sz w:val="24"/>
              </w:rPr>
            </w:pPr>
            <w:r w:rsidRPr="004012C6">
              <w:rPr>
                <w:sz w:val="24"/>
              </w:rPr>
              <w:t>GOVT 2305 American</w:t>
            </w:r>
          </w:p>
          <w:p w14:paraId="16F37946" w14:textId="77777777" w:rsidR="005B12E5" w:rsidRPr="004012C6" w:rsidRDefault="00DE5985">
            <w:pPr>
              <w:pStyle w:val="TableParagraph"/>
              <w:spacing w:before="2" w:line="257" w:lineRule="exact"/>
              <w:ind w:left="110"/>
              <w:rPr>
                <w:sz w:val="24"/>
              </w:rPr>
            </w:pPr>
            <w:r w:rsidRPr="004012C6">
              <w:rPr>
                <w:sz w:val="24"/>
              </w:rPr>
              <w:t>Government</w:t>
            </w:r>
          </w:p>
        </w:tc>
        <w:tc>
          <w:tcPr>
            <w:tcW w:w="634" w:type="dxa"/>
          </w:tcPr>
          <w:p w14:paraId="15802336" w14:textId="77777777" w:rsidR="005B12E5" w:rsidRPr="004012C6" w:rsidRDefault="00DE5985">
            <w:pPr>
              <w:pStyle w:val="TableParagraph"/>
              <w:spacing w:line="273" w:lineRule="exact"/>
              <w:ind w:right="246"/>
              <w:jc w:val="right"/>
              <w:rPr>
                <w:sz w:val="24"/>
              </w:rPr>
            </w:pPr>
            <w:r w:rsidRPr="004012C6">
              <w:rPr>
                <w:sz w:val="24"/>
              </w:rPr>
              <w:t>3</w:t>
            </w:r>
          </w:p>
        </w:tc>
      </w:tr>
      <w:tr w:rsidR="005B12E5" w:rsidRPr="004012C6" w14:paraId="349C4D84" w14:textId="77777777">
        <w:trPr>
          <w:trHeight w:val="556"/>
        </w:trPr>
        <w:tc>
          <w:tcPr>
            <w:tcW w:w="528" w:type="dxa"/>
            <w:vMerge/>
            <w:tcBorders>
              <w:top w:val="nil"/>
            </w:tcBorders>
            <w:textDirection w:val="btLr"/>
          </w:tcPr>
          <w:p w14:paraId="219FB3F8" w14:textId="77777777" w:rsidR="005B12E5" w:rsidRPr="004012C6" w:rsidRDefault="005B12E5">
            <w:pPr>
              <w:rPr>
                <w:sz w:val="2"/>
                <w:szCs w:val="2"/>
              </w:rPr>
            </w:pPr>
          </w:p>
        </w:tc>
        <w:tc>
          <w:tcPr>
            <w:tcW w:w="4147" w:type="dxa"/>
          </w:tcPr>
          <w:p w14:paraId="06C7F1E9" w14:textId="77777777" w:rsidR="005B12E5" w:rsidRPr="004012C6" w:rsidRDefault="00DE5985">
            <w:pPr>
              <w:pStyle w:val="TableParagraph"/>
              <w:spacing w:line="273" w:lineRule="exact"/>
              <w:ind w:left="110"/>
              <w:rPr>
                <w:sz w:val="24"/>
              </w:rPr>
            </w:pPr>
            <w:r w:rsidRPr="004012C6">
              <w:rPr>
                <w:sz w:val="24"/>
              </w:rPr>
              <w:t>MARK 3300 Principles of Marketing</w:t>
            </w:r>
          </w:p>
        </w:tc>
        <w:tc>
          <w:tcPr>
            <w:tcW w:w="744" w:type="dxa"/>
          </w:tcPr>
          <w:p w14:paraId="3F982FB1" w14:textId="77777777" w:rsidR="005B12E5" w:rsidRPr="004012C6" w:rsidRDefault="00DE5985">
            <w:pPr>
              <w:pStyle w:val="TableParagraph"/>
              <w:spacing w:line="273" w:lineRule="exact"/>
              <w:ind w:left="13"/>
              <w:jc w:val="center"/>
              <w:rPr>
                <w:sz w:val="24"/>
              </w:rPr>
            </w:pPr>
            <w:r w:rsidRPr="004012C6">
              <w:rPr>
                <w:sz w:val="24"/>
              </w:rPr>
              <w:t>3</w:t>
            </w:r>
          </w:p>
        </w:tc>
        <w:tc>
          <w:tcPr>
            <w:tcW w:w="3538" w:type="dxa"/>
          </w:tcPr>
          <w:p w14:paraId="4C6A6E0B" w14:textId="77777777" w:rsidR="005B12E5" w:rsidRPr="004012C6" w:rsidRDefault="00DE5985">
            <w:pPr>
              <w:pStyle w:val="TableParagraph"/>
              <w:spacing w:line="273" w:lineRule="exact"/>
              <w:ind w:left="110"/>
              <w:rPr>
                <w:sz w:val="24"/>
              </w:rPr>
            </w:pPr>
            <w:r w:rsidRPr="004012C6">
              <w:rPr>
                <w:sz w:val="24"/>
              </w:rPr>
              <w:t>BUSI 3301 Quantitative Business</w:t>
            </w:r>
          </w:p>
          <w:p w14:paraId="2A0C868C" w14:textId="77777777" w:rsidR="005B12E5" w:rsidRPr="004012C6" w:rsidRDefault="00DE5985">
            <w:pPr>
              <w:pStyle w:val="TableParagraph"/>
              <w:spacing w:before="2" w:line="261" w:lineRule="exact"/>
              <w:ind w:left="110"/>
              <w:rPr>
                <w:sz w:val="24"/>
              </w:rPr>
            </w:pPr>
            <w:r w:rsidRPr="004012C6">
              <w:rPr>
                <w:sz w:val="24"/>
              </w:rPr>
              <w:t>Analysis</w:t>
            </w:r>
          </w:p>
        </w:tc>
        <w:tc>
          <w:tcPr>
            <w:tcW w:w="634" w:type="dxa"/>
          </w:tcPr>
          <w:p w14:paraId="3D926793" w14:textId="77777777" w:rsidR="005B12E5" w:rsidRPr="004012C6" w:rsidRDefault="00DE5985">
            <w:pPr>
              <w:pStyle w:val="TableParagraph"/>
              <w:spacing w:line="273" w:lineRule="exact"/>
              <w:ind w:right="246"/>
              <w:jc w:val="right"/>
              <w:rPr>
                <w:sz w:val="24"/>
              </w:rPr>
            </w:pPr>
            <w:r w:rsidRPr="004012C6">
              <w:rPr>
                <w:sz w:val="24"/>
              </w:rPr>
              <w:t>3</w:t>
            </w:r>
          </w:p>
        </w:tc>
      </w:tr>
      <w:tr w:rsidR="005B12E5" w:rsidRPr="004012C6" w14:paraId="72818717" w14:textId="77777777">
        <w:trPr>
          <w:trHeight w:val="277"/>
        </w:trPr>
        <w:tc>
          <w:tcPr>
            <w:tcW w:w="528" w:type="dxa"/>
            <w:vMerge/>
            <w:tcBorders>
              <w:top w:val="nil"/>
            </w:tcBorders>
            <w:textDirection w:val="btLr"/>
          </w:tcPr>
          <w:p w14:paraId="6B5695FF" w14:textId="77777777" w:rsidR="005B12E5" w:rsidRPr="004012C6" w:rsidRDefault="005B12E5">
            <w:pPr>
              <w:rPr>
                <w:sz w:val="2"/>
                <w:szCs w:val="2"/>
              </w:rPr>
            </w:pPr>
          </w:p>
        </w:tc>
        <w:tc>
          <w:tcPr>
            <w:tcW w:w="4147" w:type="dxa"/>
          </w:tcPr>
          <w:p w14:paraId="73C537B1" w14:textId="77777777" w:rsidR="005B12E5" w:rsidRPr="004012C6" w:rsidRDefault="00DE5985">
            <w:pPr>
              <w:pStyle w:val="TableParagraph"/>
              <w:spacing w:line="258" w:lineRule="exact"/>
              <w:ind w:left="110"/>
              <w:rPr>
                <w:sz w:val="24"/>
              </w:rPr>
            </w:pPr>
            <w:r w:rsidRPr="004012C6">
              <w:rPr>
                <w:sz w:val="24"/>
              </w:rPr>
              <w:t>INTS 1000 Chapel</w:t>
            </w:r>
          </w:p>
        </w:tc>
        <w:tc>
          <w:tcPr>
            <w:tcW w:w="744" w:type="dxa"/>
          </w:tcPr>
          <w:p w14:paraId="6FF67C68" w14:textId="77777777" w:rsidR="005B12E5" w:rsidRPr="004012C6" w:rsidRDefault="00DE5985">
            <w:pPr>
              <w:pStyle w:val="TableParagraph"/>
              <w:spacing w:line="258" w:lineRule="exact"/>
              <w:ind w:left="13"/>
              <w:jc w:val="center"/>
              <w:rPr>
                <w:sz w:val="24"/>
              </w:rPr>
            </w:pPr>
            <w:r w:rsidRPr="004012C6">
              <w:rPr>
                <w:sz w:val="24"/>
              </w:rPr>
              <w:t>0</w:t>
            </w:r>
          </w:p>
        </w:tc>
        <w:tc>
          <w:tcPr>
            <w:tcW w:w="3538" w:type="dxa"/>
          </w:tcPr>
          <w:p w14:paraId="5E0F8C67" w14:textId="77777777" w:rsidR="005B12E5" w:rsidRPr="004012C6" w:rsidRDefault="00DE5985">
            <w:pPr>
              <w:pStyle w:val="TableParagraph"/>
              <w:spacing w:line="258" w:lineRule="exact"/>
              <w:ind w:left="110"/>
              <w:rPr>
                <w:sz w:val="24"/>
              </w:rPr>
            </w:pPr>
            <w:r w:rsidRPr="004012C6">
              <w:rPr>
                <w:sz w:val="24"/>
              </w:rPr>
              <w:t>INTS 1000 Chapel</w:t>
            </w:r>
          </w:p>
        </w:tc>
        <w:tc>
          <w:tcPr>
            <w:tcW w:w="634" w:type="dxa"/>
          </w:tcPr>
          <w:p w14:paraId="158A378B" w14:textId="77777777" w:rsidR="005B12E5" w:rsidRPr="004012C6" w:rsidRDefault="00DE5985">
            <w:pPr>
              <w:pStyle w:val="TableParagraph"/>
              <w:spacing w:line="258" w:lineRule="exact"/>
              <w:ind w:right="246"/>
              <w:jc w:val="right"/>
              <w:rPr>
                <w:sz w:val="24"/>
              </w:rPr>
            </w:pPr>
            <w:r w:rsidRPr="004012C6">
              <w:rPr>
                <w:sz w:val="24"/>
              </w:rPr>
              <w:t>0</w:t>
            </w:r>
          </w:p>
        </w:tc>
      </w:tr>
      <w:tr w:rsidR="005B12E5" w:rsidRPr="004012C6" w14:paraId="5B1111C4" w14:textId="77777777">
        <w:trPr>
          <w:trHeight w:val="287"/>
        </w:trPr>
        <w:tc>
          <w:tcPr>
            <w:tcW w:w="528" w:type="dxa"/>
            <w:vMerge/>
            <w:tcBorders>
              <w:top w:val="nil"/>
            </w:tcBorders>
            <w:textDirection w:val="btLr"/>
          </w:tcPr>
          <w:p w14:paraId="02E003E2" w14:textId="77777777" w:rsidR="005B12E5" w:rsidRPr="004012C6" w:rsidRDefault="005B12E5">
            <w:pPr>
              <w:rPr>
                <w:sz w:val="2"/>
                <w:szCs w:val="2"/>
              </w:rPr>
            </w:pPr>
          </w:p>
        </w:tc>
        <w:tc>
          <w:tcPr>
            <w:tcW w:w="4147" w:type="dxa"/>
          </w:tcPr>
          <w:p w14:paraId="67019CF6" w14:textId="77777777" w:rsidR="005B12E5" w:rsidRPr="004012C6" w:rsidRDefault="005B12E5">
            <w:pPr>
              <w:pStyle w:val="TableParagraph"/>
              <w:rPr>
                <w:sz w:val="20"/>
              </w:rPr>
            </w:pPr>
          </w:p>
        </w:tc>
        <w:tc>
          <w:tcPr>
            <w:tcW w:w="744" w:type="dxa"/>
          </w:tcPr>
          <w:p w14:paraId="43EF7B7C" w14:textId="77777777" w:rsidR="005B12E5" w:rsidRPr="004012C6" w:rsidRDefault="00DE5985">
            <w:pPr>
              <w:pStyle w:val="TableParagraph"/>
              <w:spacing w:before="1" w:line="266" w:lineRule="exact"/>
              <w:ind w:left="233" w:right="220"/>
              <w:jc w:val="center"/>
              <w:rPr>
                <w:b/>
                <w:sz w:val="24"/>
              </w:rPr>
            </w:pPr>
            <w:r w:rsidRPr="004012C6">
              <w:rPr>
                <w:b/>
                <w:sz w:val="24"/>
              </w:rPr>
              <w:t>15</w:t>
            </w:r>
          </w:p>
        </w:tc>
        <w:tc>
          <w:tcPr>
            <w:tcW w:w="3538" w:type="dxa"/>
          </w:tcPr>
          <w:p w14:paraId="55612707" w14:textId="77777777" w:rsidR="005B12E5" w:rsidRPr="004012C6" w:rsidRDefault="005B12E5">
            <w:pPr>
              <w:pStyle w:val="TableParagraph"/>
              <w:rPr>
                <w:sz w:val="20"/>
              </w:rPr>
            </w:pPr>
          </w:p>
        </w:tc>
        <w:tc>
          <w:tcPr>
            <w:tcW w:w="634" w:type="dxa"/>
          </w:tcPr>
          <w:p w14:paraId="0B230F5D" w14:textId="77777777" w:rsidR="005B12E5" w:rsidRPr="004012C6" w:rsidRDefault="00DE5985">
            <w:pPr>
              <w:pStyle w:val="TableParagraph"/>
              <w:spacing w:before="1" w:line="266" w:lineRule="exact"/>
              <w:ind w:right="186"/>
              <w:jc w:val="right"/>
              <w:rPr>
                <w:b/>
                <w:sz w:val="24"/>
              </w:rPr>
            </w:pPr>
            <w:r w:rsidRPr="004012C6">
              <w:rPr>
                <w:b/>
                <w:sz w:val="24"/>
              </w:rPr>
              <w:t>15</w:t>
            </w:r>
          </w:p>
        </w:tc>
      </w:tr>
    </w:tbl>
    <w:p w14:paraId="38E361C6" w14:textId="77777777" w:rsidR="005B12E5" w:rsidRPr="004012C6" w:rsidRDefault="005B12E5">
      <w:pPr>
        <w:pStyle w:val="BodyText"/>
        <w:spacing w:before="1"/>
        <w:rPr>
          <w:b/>
          <w:sz w:val="1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171"/>
        <w:gridCol w:w="720"/>
        <w:gridCol w:w="3538"/>
        <w:gridCol w:w="605"/>
      </w:tblGrid>
      <w:tr w:rsidR="005B12E5" w:rsidRPr="004012C6" w14:paraId="5D0EE641" w14:textId="77777777" w:rsidTr="007C72E6">
        <w:trPr>
          <w:trHeight w:val="273"/>
        </w:trPr>
        <w:tc>
          <w:tcPr>
            <w:tcW w:w="528" w:type="dxa"/>
            <w:vMerge w:val="restart"/>
            <w:textDirection w:val="btLr"/>
          </w:tcPr>
          <w:p w14:paraId="062AAD0B" w14:textId="77777777" w:rsidR="005B12E5" w:rsidRPr="004012C6" w:rsidRDefault="00DE5985">
            <w:pPr>
              <w:pStyle w:val="TableParagraph"/>
              <w:spacing w:before="107"/>
              <w:ind w:left="840"/>
              <w:rPr>
                <w:b/>
                <w:sz w:val="24"/>
              </w:rPr>
            </w:pPr>
            <w:r w:rsidRPr="004012C6">
              <w:rPr>
                <w:b/>
                <w:sz w:val="24"/>
              </w:rPr>
              <w:t>FOURTH YEAR</w:t>
            </w:r>
          </w:p>
        </w:tc>
        <w:tc>
          <w:tcPr>
            <w:tcW w:w="4171" w:type="dxa"/>
            <w:shd w:val="clear" w:color="auto" w:fill="A6A6A6"/>
          </w:tcPr>
          <w:p w14:paraId="2E3D36BF" w14:textId="77777777" w:rsidR="005B12E5" w:rsidRPr="004012C6" w:rsidRDefault="00DE5985">
            <w:pPr>
              <w:pStyle w:val="TableParagraph"/>
              <w:spacing w:line="253" w:lineRule="exact"/>
              <w:ind w:left="1101"/>
              <w:rPr>
                <w:sz w:val="24"/>
              </w:rPr>
            </w:pPr>
            <w:r w:rsidRPr="004012C6">
              <w:rPr>
                <w:sz w:val="24"/>
              </w:rPr>
              <w:t>FIRST SEMESTER</w:t>
            </w:r>
          </w:p>
        </w:tc>
        <w:tc>
          <w:tcPr>
            <w:tcW w:w="720" w:type="dxa"/>
            <w:shd w:val="clear" w:color="auto" w:fill="A6A6A6"/>
          </w:tcPr>
          <w:p w14:paraId="7D69F641" w14:textId="77777777" w:rsidR="005B12E5" w:rsidRPr="004012C6" w:rsidRDefault="005B12E5">
            <w:pPr>
              <w:pStyle w:val="TableParagraph"/>
              <w:rPr>
                <w:sz w:val="20"/>
              </w:rPr>
            </w:pPr>
          </w:p>
        </w:tc>
        <w:tc>
          <w:tcPr>
            <w:tcW w:w="3538" w:type="dxa"/>
            <w:shd w:val="clear" w:color="auto" w:fill="A6A6A6"/>
          </w:tcPr>
          <w:p w14:paraId="651916A5" w14:textId="77777777" w:rsidR="005B12E5" w:rsidRPr="004012C6" w:rsidRDefault="00DE5985">
            <w:pPr>
              <w:pStyle w:val="TableParagraph"/>
              <w:spacing w:line="253" w:lineRule="exact"/>
              <w:ind w:left="646"/>
              <w:rPr>
                <w:sz w:val="24"/>
              </w:rPr>
            </w:pPr>
            <w:r w:rsidRPr="004012C6">
              <w:rPr>
                <w:sz w:val="24"/>
              </w:rPr>
              <w:t>SECOND SEMESTER</w:t>
            </w:r>
          </w:p>
        </w:tc>
        <w:tc>
          <w:tcPr>
            <w:tcW w:w="605" w:type="dxa"/>
            <w:shd w:val="clear" w:color="auto" w:fill="A6A6A6"/>
          </w:tcPr>
          <w:p w14:paraId="0E869BAD" w14:textId="77777777" w:rsidR="005B12E5" w:rsidRPr="004012C6" w:rsidRDefault="005B12E5">
            <w:pPr>
              <w:pStyle w:val="TableParagraph"/>
              <w:rPr>
                <w:sz w:val="20"/>
              </w:rPr>
            </w:pPr>
          </w:p>
        </w:tc>
      </w:tr>
      <w:tr w:rsidR="005B12E5" w:rsidRPr="004012C6" w14:paraId="156800BA" w14:textId="77777777" w:rsidTr="007C72E6">
        <w:trPr>
          <w:trHeight w:val="551"/>
        </w:trPr>
        <w:tc>
          <w:tcPr>
            <w:tcW w:w="528" w:type="dxa"/>
            <w:vMerge/>
            <w:tcBorders>
              <w:top w:val="nil"/>
            </w:tcBorders>
            <w:textDirection w:val="btLr"/>
          </w:tcPr>
          <w:p w14:paraId="1FA4447A" w14:textId="77777777" w:rsidR="005B12E5" w:rsidRPr="004012C6" w:rsidRDefault="005B12E5">
            <w:pPr>
              <w:rPr>
                <w:sz w:val="2"/>
                <w:szCs w:val="2"/>
              </w:rPr>
            </w:pPr>
          </w:p>
        </w:tc>
        <w:tc>
          <w:tcPr>
            <w:tcW w:w="4171" w:type="dxa"/>
          </w:tcPr>
          <w:p w14:paraId="7BE3AF45" w14:textId="77777777" w:rsidR="005B12E5" w:rsidRPr="004012C6" w:rsidRDefault="00DE5985">
            <w:pPr>
              <w:pStyle w:val="TableParagraph"/>
              <w:spacing w:line="273" w:lineRule="exact"/>
              <w:ind w:left="105"/>
              <w:rPr>
                <w:sz w:val="24"/>
              </w:rPr>
            </w:pPr>
            <w:r w:rsidRPr="004012C6">
              <w:rPr>
                <w:sz w:val="24"/>
              </w:rPr>
              <w:t>ACCT/MGMT/MARK/COSC 3000</w:t>
            </w:r>
          </w:p>
        </w:tc>
        <w:tc>
          <w:tcPr>
            <w:tcW w:w="720" w:type="dxa"/>
          </w:tcPr>
          <w:p w14:paraId="68C7D7AF"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55AA4AE3" w14:textId="77777777" w:rsidR="005B12E5" w:rsidRPr="004012C6" w:rsidRDefault="00DE5985">
            <w:pPr>
              <w:pStyle w:val="TableParagraph"/>
              <w:spacing w:line="273" w:lineRule="exact"/>
              <w:ind w:left="110"/>
              <w:rPr>
                <w:sz w:val="24"/>
              </w:rPr>
            </w:pPr>
            <w:r w:rsidRPr="004012C6">
              <w:rPr>
                <w:sz w:val="24"/>
              </w:rPr>
              <w:t>ACCT/MGMT/MARK/COSC</w:t>
            </w:r>
          </w:p>
          <w:p w14:paraId="0107B90A" w14:textId="77777777" w:rsidR="005B12E5" w:rsidRPr="004012C6" w:rsidRDefault="00DE5985">
            <w:pPr>
              <w:pStyle w:val="TableParagraph"/>
              <w:spacing w:before="2" w:line="257" w:lineRule="exact"/>
              <w:ind w:left="110"/>
              <w:rPr>
                <w:sz w:val="24"/>
              </w:rPr>
            </w:pPr>
            <w:r w:rsidRPr="004012C6">
              <w:rPr>
                <w:sz w:val="24"/>
              </w:rPr>
              <w:t>4000 (choose one)</w:t>
            </w:r>
          </w:p>
        </w:tc>
        <w:tc>
          <w:tcPr>
            <w:tcW w:w="605" w:type="dxa"/>
          </w:tcPr>
          <w:p w14:paraId="20526E8E" w14:textId="77777777" w:rsidR="005B12E5" w:rsidRPr="004012C6" w:rsidRDefault="00DE5985">
            <w:pPr>
              <w:pStyle w:val="TableParagraph"/>
              <w:spacing w:line="273" w:lineRule="exact"/>
              <w:ind w:right="233"/>
              <w:jc w:val="right"/>
              <w:rPr>
                <w:sz w:val="24"/>
              </w:rPr>
            </w:pPr>
            <w:r w:rsidRPr="004012C6">
              <w:rPr>
                <w:sz w:val="24"/>
              </w:rPr>
              <w:t>3</w:t>
            </w:r>
          </w:p>
        </w:tc>
      </w:tr>
      <w:tr w:rsidR="005B12E5" w:rsidRPr="004012C6" w14:paraId="57C26920" w14:textId="77777777" w:rsidTr="007C72E6">
        <w:trPr>
          <w:trHeight w:val="287"/>
        </w:trPr>
        <w:tc>
          <w:tcPr>
            <w:tcW w:w="528" w:type="dxa"/>
            <w:vMerge/>
            <w:tcBorders>
              <w:top w:val="nil"/>
            </w:tcBorders>
            <w:textDirection w:val="btLr"/>
          </w:tcPr>
          <w:p w14:paraId="51F094F5" w14:textId="77777777" w:rsidR="005B12E5" w:rsidRPr="004012C6" w:rsidRDefault="005B12E5">
            <w:pPr>
              <w:rPr>
                <w:sz w:val="2"/>
                <w:szCs w:val="2"/>
              </w:rPr>
            </w:pPr>
          </w:p>
        </w:tc>
        <w:tc>
          <w:tcPr>
            <w:tcW w:w="4171" w:type="dxa"/>
          </w:tcPr>
          <w:p w14:paraId="158F51BC" w14:textId="77777777" w:rsidR="005B12E5" w:rsidRPr="004012C6" w:rsidRDefault="00DE5985">
            <w:pPr>
              <w:pStyle w:val="TableParagraph"/>
              <w:spacing w:line="268" w:lineRule="exact"/>
              <w:ind w:left="105"/>
              <w:rPr>
                <w:sz w:val="24"/>
              </w:rPr>
            </w:pPr>
            <w:r w:rsidRPr="004012C6">
              <w:rPr>
                <w:sz w:val="24"/>
              </w:rPr>
              <w:t>ACCT/MGMT/MARK/ COSC 4000</w:t>
            </w:r>
          </w:p>
        </w:tc>
        <w:tc>
          <w:tcPr>
            <w:tcW w:w="720" w:type="dxa"/>
          </w:tcPr>
          <w:p w14:paraId="363F6979" w14:textId="77777777" w:rsidR="005B12E5" w:rsidRPr="004012C6" w:rsidRDefault="00DE5985">
            <w:pPr>
              <w:pStyle w:val="TableParagraph"/>
              <w:spacing w:line="268" w:lineRule="exact"/>
              <w:ind w:left="14"/>
              <w:jc w:val="center"/>
              <w:rPr>
                <w:sz w:val="24"/>
              </w:rPr>
            </w:pPr>
            <w:r w:rsidRPr="004012C6">
              <w:rPr>
                <w:sz w:val="24"/>
              </w:rPr>
              <w:t>3</w:t>
            </w:r>
          </w:p>
        </w:tc>
        <w:tc>
          <w:tcPr>
            <w:tcW w:w="3538" w:type="dxa"/>
          </w:tcPr>
          <w:p w14:paraId="39BE0812" w14:textId="77777777" w:rsidR="005B12E5" w:rsidRPr="004012C6" w:rsidRDefault="00DE5985">
            <w:pPr>
              <w:pStyle w:val="TableParagraph"/>
              <w:spacing w:line="268" w:lineRule="exact"/>
              <w:ind w:left="110"/>
              <w:rPr>
                <w:sz w:val="24"/>
              </w:rPr>
            </w:pPr>
            <w:r w:rsidRPr="004012C6">
              <w:rPr>
                <w:sz w:val="24"/>
              </w:rPr>
              <w:t>BUSI 4318 Business Policy</w:t>
            </w:r>
          </w:p>
        </w:tc>
        <w:tc>
          <w:tcPr>
            <w:tcW w:w="605" w:type="dxa"/>
          </w:tcPr>
          <w:p w14:paraId="4A486E75" w14:textId="77777777" w:rsidR="005B12E5" w:rsidRPr="004012C6" w:rsidRDefault="00DE5985">
            <w:pPr>
              <w:pStyle w:val="TableParagraph"/>
              <w:spacing w:line="268" w:lineRule="exact"/>
              <w:ind w:right="233"/>
              <w:jc w:val="right"/>
              <w:rPr>
                <w:sz w:val="24"/>
              </w:rPr>
            </w:pPr>
            <w:r w:rsidRPr="004012C6">
              <w:rPr>
                <w:sz w:val="24"/>
              </w:rPr>
              <w:t>3</w:t>
            </w:r>
          </w:p>
        </w:tc>
      </w:tr>
      <w:tr w:rsidR="005B12E5" w:rsidRPr="004012C6" w14:paraId="77DBE366" w14:textId="77777777" w:rsidTr="007C72E6">
        <w:trPr>
          <w:trHeight w:val="551"/>
        </w:trPr>
        <w:tc>
          <w:tcPr>
            <w:tcW w:w="528" w:type="dxa"/>
            <w:vMerge/>
            <w:tcBorders>
              <w:top w:val="nil"/>
            </w:tcBorders>
            <w:textDirection w:val="btLr"/>
          </w:tcPr>
          <w:p w14:paraId="5847DCAC" w14:textId="77777777" w:rsidR="005B12E5" w:rsidRPr="004012C6" w:rsidRDefault="005B12E5">
            <w:pPr>
              <w:rPr>
                <w:sz w:val="2"/>
                <w:szCs w:val="2"/>
              </w:rPr>
            </w:pPr>
          </w:p>
        </w:tc>
        <w:tc>
          <w:tcPr>
            <w:tcW w:w="4171" w:type="dxa"/>
          </w:tcPr>
          <w:p w14:paraId="57E9897A" w14:textId="77777777" w:rsidR="005B12E5" w:rsidRPr="004012C6" w:rsidRDefault="00DE5985">
            <w:pPr>
              <w:pStyle w:val="TableParagraph"/>
              <w:spacing w:line="273" w:lineRule="exact"/>
              <w:ind w:left="105"/>
              <w:rPr>
                <w:sz w:val="24"/>
              </w:rPr>
            </w:pPr>
            <w:r w:rsidRPr="004012C6">
              <w:rPr>
                <w:sz w:val="24"/>
              </w:rPr>
              <w:t>BUSI 3303 Finance</w:t>
            </w:r>
          </w:p>
        </w:tc>
        <w:tc>
          <w:tcPr>
            <w:tcW w:w="720" w:type="dxa"/>
          </w:tcPr>
          <w:p w14:paraId="354BE2BD"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3B464932" w14:textId="77777777" w:rsidR="005B12E5" w:rsidRPr="004012C6" w:rsidRDefault="00DE5985">
            <w:pPr>
              <w:pStyle w:val="TableParagraph"/>
              <w:spacing w:line="271" w:lineRule="exact"/>
              <w:ind w:left="110"/>
              <w:rPr>
                <w:sz w:val="24"/>
              </w:rPr>
            </w:pPr>
            <w:r w:rsidRPr="004012C6">
              <w:rPr>
                <w:sz w:val="24"/>
              </w:rPr>
              <w:t>ACCT/MGMT/MARK/COSC</w:t>
            </w:r>
          </w:p>
          <w:p w14:paraId="1272E985" w14:textId="77777777" w:rsidR="005B12E5" w:rsidRPr="004012C6" w:rsidRDefault="00DE5985">
            <w:pPr>
              <w:pStyle w:val="TableParagraph"/>
              <w:spacing w:line="260" w:lineRule="exact"/>
              <w:ind w:left="110"/>
              <w:rPr>
                <w:sz w:val="24"/>
              </w:rPr>
            </w:pPr>
            <w:r w:rsidRPr="004012C6">
              <w:rPr>
                <w:sz w:val="24"/>
              </w:rPr>
              <w:t>4000 (choose one)</w:t>
            </w:r>
          </w:p>
        </w:tc>
        <w:tc>
          <w:tcPr>
            <w:tcW w:w="605" w:type="dxa"/>
          </w:tcPr>
          <w:p w14:paraId="5D754B70" w14:textId="77777777" w:rsidR="005B12E5" w:rsidRPr="004012C6" w:rsidRDefault="00DE5985">
            <w:pPr>
              <w:pStyle w:val="TableParagraph"/>
              <w:spacing w:line="273" w:lineRule="exact"/>
              <w:ind w:right="233"/>
              <w:jc w:val="right"/>
              <w:rPr>
                <w:sz w:val="24"/>
              </w:rPr>
            </w:pPr>
            <w:r w:rsidRPr="004012C6">
              <w:rPr>
                <w:sz w:val="24"/>
              </w:rPr>
              <w:t>3</w:t>
            </w:r>
          </w:p>
        </w:tc>
      </w:tr>
      <w:tr w:rsidR="005B12E5" w:rsidRPr="004012C6" w14:paraId="7DDF86E8" w14:textId="77777777" w:rsidTr="007C72E6">
        <w:trPr>
          <w:trHeight w:val="551"/>
        </w:trPr>
        <w:tc>
          <w:tcPr>
            <w:tcW w:w="528" w:type="dxa"/>
            <w:vMerge/>
            <w:tcBorders>
              <w:top w:val="nil"/>
            </w:tcBorders>
            <w:textDirection w:val="btLr"/>
          </w:tcPr>
          <w:p w14:paraId="49AFA67B" w14:textId="77777777" w:rsidR="005B12E5" w:rsidRPr="004012C6" w:rsidRDefault="005B12E5">
            <w:pPr>
              <w:rPr>
                <w:sz w:val="2"/>
                <w:szCs w:val="2"/>
              </w:rPr>
            </w:pPr>
          </w:p>
        </w:tc>
        <w:tc>
          <w:tcPr>
            <w:tcW w:w="4171" w:type="dxa"/>
          </w:tcPr>
          <w:p w14:paraId="7292A235" w14:textId="77777777" w:rsidR="005B12E5" w:rsidRPr="004012C6" w:rsidRDefault="00DE5985">
            <w:pPr>
              <w:pStyle w:val="TableParagraph"/>
              <w:spacing w:line="273" w:lineRule="exact"/>
              <w:ind w:left="105"/>
              <w:rPr>
                <w:sz w:val="24"/>
              </w:rPr>
            </w:pPr>
            <w:r w:rsidRPr="004012C6">
              <w:rPr>
                <w:sz w:val="24"/>
              </w:rPr>
              <w:t>Unrestricted Elective</w:t>
            </w:r>
          </w:p>
        </w:tc>
        <w:tc>
          <w:tcPr>
            <w:tcW w:w="720" w:type="dxa"/>
          </w:tcPr>
          <w:p w14:paraId="7E65D02C"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22F0312E" w14:textId="77777777" w:rsidR="005B12E5" w:rsidRPr="004012C6" w:rsidRDefault="00DE5985">
            <w:pPr>
              <w:pStyle w:val="TableParagraph"/>
              <w:spacing w:line="273" w:lineRule="exact"/>
              <w:ind w:left="110"/>
              <w:rPr>
                <w:sz w:val="24"/>
              </w:rPr>
            </w:pPr>
            <w:r w:rsidRPr="004012C6">
              <w:rPr>
                <w:sz w:val="24"/>
              </w:rPr>
              <w:t>ACCT/MGMT/MARK/COSC</w:t>
            </w:r>
          </w:p>
          <w:p w14:paraId="739B7BAA" w14:textId="77777777" w:rsidR="005B12E5" w:rsidRPr="004012C6" w:rsidRDefault="00DE5985">
            <w:pPr>
              <w:pStyle w:val="TableParagraph"/>
              <w:spacing w:before="2" w:line="257" w:lineRule="exact"/>
              <w:ind w:left="110"/>
              <w:rPr>
                <w:sz w:val="24"/>
              </w:rPr>
            </w:pPr>
            <w:r w:rsidRPr="004012C6">
              <w:rPr>
                <w:sz w:val="24"/>
              </w:rPr>
              <w:t>4000 (choose one)</w:t>
            </w:r>
          </w:p>
        </w:tc>
        <w:tc>
          <w:tcPr>
            <w:tcW w:w="605" w:type="dxa"/>
          </w:tcPr>
          <w:p w14:paraId="2EE40D50" w14:textId="77777777" w:rsidR="005B12E5" w:rsidRPr="004012C6" w:rsidRDefault="00DE5985">
            <w:pPr>
              <w:pStyle w:val="TableParagraph"/>
              <w:spacing w:line="273" w:lineRule="exact"/>
              <w:ind w:right="233"/>
              <w:jc w:val="right"/>
              <w:rPr>
                <w:sz w:val="24"/>
              </w:rPr>
            </w:pPr>
            <w:r w:rsidRPr="004012C6">
              <w:rPr>
                <w:sz w:val="24"/>
              </w:rPr>
              <w:t>3</w:t>
            </w:r>
          </w:p>
        </w:tc>
      </w:tr>
      <w:tr w:rsidR="005B12E5" w:rsidRPr="004012C6" w14:paraId="0C8F5E72" w14:textId="77777777" w:rsidTr="007C72E6">
        <w:trPr>
          <w:trHeight w:val="311"/>
        </w:trPr>
        <w:tc>
          <w:tcPr>
            <w:tcW w:w="528" w:type="dxa"/>
            <w:vMerge/>
            <w:tcBorders>
              <w:top w:val="nil"/>
            </w:tcBorders>
            <w:textDirection w:val="btLr"/>
          </w:tcPr>
          <w:p w14:paraId="0347721D" w14:textId="77777777" w:rsidR="005B12E5" w:rsidRPr="004012C6" w:rsidRDefault="005B12E5">
            <w:pPr>
              <w:rPr>
                <w:sz w:val="2"/>
                <w:szCs w:val="2"/>
              </w:rPr>
            </w:pPr>
          </w:p>
        </w:tc>
        <w:tc>
          <w:tcPr>
            <w:tcW w:w="4171" w:type="dxa"/>
          </w:tcPr>
          <w:p w14:paraId="66F17183" w14:textId="2C6DCFE0" w:rsidR="005B12E5" w:rsidRPr="004012C6" w:rsidRDefault="005B12E5" w:rsidP="00415DC2">
            <w:pPr>
              <w:pStyle w:val="TableParagraph"/>
              <w:spacing w:line="273" w:lineRule="exact"/>
              <w:rPr>
                <w:sz w:val="24"/>
              </w:rPr>
            </w:pPr>
          </w:p>
        </w:tc>
        <w:tc>
          <w:tcPr>
            <w:tcW w:w="720" w:type="dxa"/>
          </w:tcPr>
          <w:p w14:paraId="579CAA86" w14:textId="3626C06E" w:rsidR="005B12E5" w:rsidRPr="004012C6" w:rsidRDefault="005B12E5">
            <w:pPr>
              <w:pStyle w:val="TableParagraph"/>
              <w:spacing w:line="273" w:lineRule="exact"/>
              <w:ind w:left="14"/>
              <w:jc w:val="center"/>
              <w:rPr>
                <w:sz w:val="24"/>
              </w:rPr>
            </w:pPr>
          </w:p>
        </w:tc>
        <w:tc>
          <w:tcPr>
            <w:tcW w:w="3538" w:type="dxa"/>
          </w:tcPr>
          <w:p w14:paraId="3046B1CB" w14:textId="256159A9" w:rsidR="005B12E5" w:rsidRPr="004012C6" w:rsidRDefault="0055798D">
            <w:pPr>
              <w:pStyle w:val="TableParagraph"/>
              <w:spacing w:line="273" w:lineRule="exact"/>
              <w:ind w:left="110"/>
              <w:rPr>
                <w:sz w:val="24"/>
              </w:rPr>
            </w:pPr>
            <w:r>
              <w:rPr>
                <w:sz w:val="24"/>
              </w:rPr>
              <w:t xml:space="preserve">BUSI 4399 Topical Seminar </w:t>
            </w:r>
          </w:p>
        </w:tc>
        <w:tc>
          <w:tcPr>
            <w:tcW w:w="605" w:type="dxa"/>
          </w:tcPr>
          <w:p w14:paraId="231F8DCB" w14:textId="77777777" w:rsidR="005B12E5" w:rsidRPr="004012C6" w:rsidRDefault="00DE5985">
            <w:pPr>
              <w:pStyle w:val="TableParagraph"/>
              <w:spacing w:line="273" w:lineRule="exact"/>
              <w:ind w:right="233"/>
              <w:jc w:val="right"/>
              <w:rPr>
                <w:sz w:val="24"/>
              </w:rPr>
            </w:pPr>
            <w:r w:rsidRPr="004012C6">
              <w:rPr>
                <w:sz w:val="24"/>
              </w:rPr>
              <w:t>3</w:t>
            </w:r>
          </w:p>
        </w:tc>
      </w:tr>
      <w:tr w:rsidR="005B12E5" w:rsidRPr="004012C6" w14:paraId="06D842A3" w14:textId="77777777" w:rsidTr="007C72E6">
        <w:trPr>
          <w:trHeight w:val="278"/>
        </w:trPr>
        <w:tc>
          <w:tcPr>
            <w:tcW w:w="528" w:type="dxa"/>
            <w:vMerge/>
            <w:tcBorders>
              <w:top w:val="nil"/>
            </w:tcBorders>
            <w:textDirection w:val="btLr"/>
          </w:tcPr>
          <w:p w14:paraId="7326E9A4" w14:textId="77777777" w:rsidR="005B12E5" w:rsidRPr="004012C6" w:rsidRDefault="005B12E5">
            <w:pPr>
              <w:rPr>
                <w:sz w:val="2"/>
                <w:szCs w:val="2"/>
              </w:rPr>
            </w:pPr>
          </w:p>
        </w:tc>
        <w:tc>
          <w:tcPr>
            <w:tcW w:w="4171" w:type="dxa"/>
          </w:tcPr>
          <w:p w14:paraId="36DE3B8E" w14:textId="77777777" w:rsidR="005B12E5" w:rsidRPr="004012C6" w:rsidRDefault="00DE5985">
            <w:pPr>
              <w:pStyle w:val="TableParagraph"/>
              <w:spacing w:before="1" w:line="257" w:lineRule="exact"/>
              <w:ind w:left="105"/>
              <w:rPr>
                <w:sz w:val="24"/>
              </w:rPr>
            </w:pPr>
            <w:r w:rsidRPr="004012C6">
              <w:rPr>
                <w:sz w:val="24"/>
              </w:rPr>
              <w:t>INTS 1000 Chapel</w:t>
            </w:r>
          </w:p>
        </w:tc>
        <w:tc>
          <w:tcPr>
            <w:tcW w:w="720" w:type="dxa"/>
          </w:tcPr>
          <w:p w14:paraId="069F7D8C" w14:textId="77777777" w:rsidR="005B12E5" w:rsidRPr="004012C6" w:rsidRDefault="00DE5985">
            <w:pPr>
              <w:pStyle w:val="TableParagraph"/>
              <w:spacing w:before="1" w:line="257" w:lineRule="exact"/>
              <w:ind w:left="14"/>
              <w:jc w:val="center"/>
              <w:rPr>
                <w:sz w:val="24"/>
              </w:rPr>
            </w:pPr>
            <w:r w:rsidRPr="004012C6">
              <w:rPr>
                <w:sz w:val="24"/>
              </w:rPr>
              <w:t>0</w:t>
            </w:r>
          </w:p>
        </w:tc>
        <w:tc>
          <w:tcPr>
            <w:tcW w:w="3538" w:type="dxa"/>
          </w:tcPr>
          <w:p w14:paraId="2FA017DC" w14:textId="77777777" w:rsidR="005B12E5" w:rsidRPr="004012C6" w:rsidRDefault="00DE5985">
            <w:pPr>
              <w:pStyle w:val="TableParagraph"/>
              <w:spacing w:before="1" w:line="257" w:lineRule="exact"/>
              <w:ind w:left="110"/>
              <w:rPr>
                <w:sz w:val="24"/>
              </w:rPr>
            </w:pPr>
            <w:r w:rsidRPr="004012C6">
              <w:rPr>
                <w:sz w:val="24"/>
              </w:rPr>
              <w:t>INTS 1000 Chapel</w:t>
            </w:r>
          </w:p>
        </w:tc>
        <w:tc>
          <w:tcPr>
            <w:tcW w:w="605" w:type="dxa"/>
          </w:tcPr>
          <w:p w14:paraId="2BC02F03" w14:textId="77777777" w:rsidR="005B12E5" w:rsidRPr="004012C6" w:rsidRDefault="00DE5985">
            <w:pPr>
              <w:pStyle w:val="TableParagraph"/>
              <w:spacing w:before="1" w:line="257" w:lineRule="exact"/>
              <w:ind w:right="233"/>
              <w:jc w:val="right"/>
              <w:rPr>
                <w:sz w:val="24"/>
              </w:rPr>
            </w:pPr>
            <w:r w:rsidRPr="004012C6">
              <w:rPr>
                <w:sz w:val="24"/>
              </w:rPr>
              <w:t>0</w:t>
            </w:r>
          </w:p>
        </w:tc>
      </w:tr>
      <w:tr w:rsidR="005B12E5" w:rsidRPr="004012C6" w14:paraId="26DA4A19" w14:textId="77777777" w:rsidTr="007C72E6">
        <w:trPr>
          <w:trHeight w:val="278"/>
        </w:trPr>
        <w:tc>
          <w:tcPr>
            <w:tcW w:w="528" w:type="dxa"/>
            <w:vMerge/>
            <w:tcBorders>
              <w:top w:val="nil"/>
            </w:tcBorders>
            <w:textDirection w:val="btLr"/>
          </w:tcPr>
          <w:p w14:paraId="318111B3" w14:textId="77777777" w:rsidR="005B12E5" w:rsidRPr="004012C6" w:rsidRDefault="005B12E5">
            <w:pPr>
              <w:rPr>
                <w:sz w:val="2"/>
                <w:szCs w:val="2"/>
              </w:rPr>
            </w:pPr>
          </w:p>
        </w:tc>
        <w:tc>
          <w:tcPr>
            <w:tcW w:w="4171" w:type="dxa"/>
          </w:tcPr>
          <w:p w14:paraId="3F90D97E" w14:textId="77777777" w:rsidR="005B12E5" w:rsidRPr="004012C6" w:rsidRDefault="00DE5985">
            <w:pPr>
              <w:pStyle w:val="TableParagraph"/>
              <w:spacing w:line="258" w:lineRule="exact"/>
              <w:ind w:left="105"/>
              <w:rPr>
                <w:sz w:val="24"/>
              </w:rPr>
            </w:pPr>
            <w:r w:rsidRPr="004012C6">
              <w:rPr>
                <w:sz w:val="24"/>
              </w:rPr>
              <w:t>INTS 4001 Career Readiness</w:t>
            </w:r>
          </w:p>
        </w:tc>
        <w:tc>
          <w:tcPr>
            <w:tcW w:w="720" w:type="dxa"/>
          </w:tcPr>
          <w:p w14:paraId="32F48BF8" w14:textId="77777777" w:rsidR="005B12E5" w:rsidRPr="004012C6" w:rsidRDefault="00DE5985">
            <w:pPr>
              <w:pStyle w:val="TableParagraph"/>
              <w:spacing w:line="258" w:lineRule="exact"/>
              <w:ind w:left="14"/>
              <w:jc w:val="center"/>
              <w:rPr>
                <w:sz w:val="24"/>
              </w:rPr>
            </w:pPr>
            <w:r w:rsidRPr="004012C6">
              <w:rPr>
                <w:sz w:val="24"/>
              </w:rPr>
              <w:t>0</w:t>
            </w:r>
          </w:p>
        </w:tc>
        <w:tc>
          <w:tcPr>
            <w:tcW w:w="3538" w:type="dxa"/>
          </w:tcPr>
          <w:p w14:paraId="6AAA70B9" w14:textId="77777777" w:rsidR="005B12E5" w:rsidRPr="004012C6" w:rsidRDefault="00DE5985">
            <w:pPr>
              <w:pStyle w:val="TableParagraph"/>
              <w:spacing w:line="258" w:lineRule="exact"/>
              <w:ind w:left="110"/>
              <w:rPr>
                <w:sz w:val="24"/>
              </w:rPr>
            </w:pPr>
            <w:r w:rsidRPr="004012C6">
              <w:rPr>
                <w:sz w:val="24"/>
              </w:rPr>
              <w:t>INTS 4002 Career Readiness</w:t>
            </w:r>
          </w:p>
        </w:tc>
        <w:tc>
          <w:tcPr>
            <w:tcW w:w="605" w:type="dxa"/>
          </w:tcPr>
          <w:p w14:paraId="27B35BED" w14:textId="77777777" w:rsidR="005B12E5" w:rsidRPr="004012C6" w:rsidRDefault="00DE5985">
            <w:pPr>
              <w:pStyle w:val="TableParagraph"/>
              <w:spacing w:line="258" w:lineRule="exact"/>
              <w:ind w:right="233"/>
              <w:jc w:val="right"/>
              <w:rPr>
                <w:sz w:val="24"/>
              </w:rPr>
            </w:pPr>
            <w:r w:rsidRPr="004012C6">
              <w:rPr>
                <w:sz w:val="24"/>
              </w:rPr>
              <w:t>0</w:t>
            </w:r>
          </w:p>
        </w:tc>
      </w:tr>
      <w:tr w:rsidR="005B12E5" w:rsidRPr="004012C6" w14:paraId="37A9A3DD" w14:textId="77777777" w:rsidTr="007C72E6">
        <w:trPr>
          <w:trHeight w:val="282"/>
        </w:trPr>
        <w:tc>
          <w:tcPr>
            <w:tcW w:w="528" w:type="dxa"/>
            <w:vMerge/>
            <w:tcBorders>
              <w:top w:val="nil"/>
            </w:tcBorders>
            <w:textDirection w:val="btLr"/>
          </w:tcPr>
          <w:p w14:paraId="1F596100" w14:textId="77777777" w:rsidR="005B12E5" w:rsidRPr="004012C6" w:rsidRDefault="005B12E5">
            <w:pPr>
              <w:rPr>
                <w:sz w:val="2"/>
                <w:szCs w:val="2"/>
              </w:rPr>
            </w:pPr>
          </w:p>
        </w:tc>
        <w:tc>
          <w:tcPr>
            <w:tcW w:w="4171" w:type="dxa"/>
          </w:tcPr>
          <w:p w14:paraId="42EAEE27" w14:textId="77777777" w:rsidR="005B12E5" w:rsidRPr="004012C6" w:rsidRDefault="005B12E5">
            <w:pPr>
              <w:pStyle w:val="TableParagraph"/>
              <w:rPr>
                <w:sz w:val="20"/>
              </w:rPr>
            </w:pPr>
          </w:p>
        </w:tc>
        <w:tc>
          <w:tcPr>
            <w:tcW w:w="720" w:type="dxa"/>
          </w:tcPr>
          <w:p w14:paraId="49BF2E00" w14:textId="40F8D705" w:rsidR="005B12E5" w:rsidRPr="004012C6" w:rsidRDefault="00DE5985">
            <w:pPr>
              <w:pStyle w:val="TableParagraph"/>
              <w:spacing w:line="263" w:lineRule="exact"/>
              <w:ind w:left="132" w:right="118"/>
              <w:jc w:val="center"/>
              <w:rPr>
                <w:b/>
                <w:sz w:val="24"/>
              </w:rPr>
            </w:pPr>
            <w:r w:rsidRPr="004012C6">
              <w:rPr>
                <w:b/>
                <w:sz w:val="24"/>
              </w:rPr>
              <w:t>1</w:t>
            </w:r>
            <w:r w:rsidR="00415DC2" w:rsidRPr="004012C6">
              <w:rPr>
                <w:b/>
                <w:sz w:val="24"/>
              </w:rPr>
              <w:t>2</w:t>
            </w:r>
          </w:p>
        </w:tc>
        <w:tc>
          <w:tcPr>
            <w:tcW w:w="3538" w:type="dxa"/>
          </w:tcPr>
          <w:p w14:paraId="46549C0D" w14:textId="77777777" w:rsidR="005B12E5" w:rsidRPr="004012C6" w:rsidRDefault="005B12E5">
            <w:pPr>
              <w:pStyle w:val="TableParagraph"/>
              <w:rPr>
                <w:sz w:val="20"/>
              </w:rPr>
            </w:pPr>
          </w:p>
        </w:tc>
        <w:tc>
          <w:tcPr>
            <w:tcW w:w="605" w:type="dxa"/>
          </w:tcPr>
          <w:p w14:paraId="36F387B3" w14:textId="77777777" w:rsidR="005B12E5" w:rsidRPr="004012C6" w:rsidRDefault="00DE5985">
            <w:pPr>
              <w:pStyle w:val="TableParagraph"/>
              <w:spacing w:line="263" w:lineRule="exact"/>
              <w:ind w:right="173"/>
              <w:jc w:val="right"/>
              <w:rPr>
                <w:b/>
                <w:sz w:val="24"/>
              </w:rPr>
            </w:pPr>
            <w:r w:rsidRPr="004012C6">
              <w:rPr>
                <w:b/>
                <w:sz w:val="24"/>
              </w:rPr>
              <w:t>15</w:t>
            </w:r>
          </w:p>
        </w:tc>
      </w:tr>
    </w:tbl>
    <w:p w14:paraId="020013DB" w14:textId="77777777" w:rsidR="005B12E5" w:rsidRPr="004012C6" w:rsidRDefault="007224F8">
      <w:pPr>
        <w:spacing w:before="6"/>
        <w:ind w:left="3444"/>
        <w:rPr>
          <w:b/>
          <w:sz w:val="24"/>
        </w:rPr>
      </w:pPr>
      <w:r w:rsidRPr="004012C6">
        <w:rPr>
          <w:noProof/>
        </w:rPr>
        <mc:AlternateContent>
          <mc:Choice Requires="wpg">
            <w:drawing>
              <wp:anchor distT="0" distB="0" distL="114300" distR="114300" simplePos="0" relativeHeight="251638272" behindDoc="0" locked="0" layoutInCell="1" allowOverlap="1" wp14:anchorId="7E0749C9" wp14:editId="78A69E13">
                <wp:simplePos x="0" y="0"/>
                <wp:positionH relativeFrom="page">
                  <wp:posOffset>5189220</wp:posOffset>
                </wp:positionH>
                <wp:positionV relativeFrom="paragraph">
                  <wp:posOffset>0</wp:posOffset>
                </wp:positionV>
                <wp:extent cx="241300" cy="186055"/>
                <wp:effectExtent l="7620" t="9525" r="8255" b="4445"/>
                <wp:wrapNone/>
                <wp:docPr id="35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357" name="AutoShape 330"/>
                        <wps:cNvSpPr>
                          <a:spLocks/>
                        </wps:cNvSpPr>
                        <wps:spPr bwMode="auto">
                          <a:xfrm>
                            <a:off x="8176" y="-1"/>
                            <a:ext cx="365" cy="293"/>
                          </a:xfrm>
                          <a:custGeom>
                            <a:avLst/>
                            <a:gdLst>
                              <a:gd name="T0" fmla="+- 0 8182 8177"/>
                              <a:gd name="T1" fmla="*/ T0 w 365"/>
                              <a:gd name="T2" fmla="*/ 4 h 293"/>
                              <a:gd name="T3" fmla="+- 0 8542 8177"/>
                              <a:gd name="T4" fmla="*/ T3 w 365"/>
                              <a:gd name="T5" fmla="*/ 4 h 293"/>
                              <a:gd name="T6" fmla="+- 0 8177 8177"/>
                              <a:gd name="T7" fmla="*/ T6 w 365"/>
                              <a:gd name="T8" fmla="*/ 0 h 293"/>
                              <a:gd name="T9" fmla="+- 0 8177 8177"/>
                              <a:gd name="T10" fmla="*/ T9 w 365"/>
                              <a:gd name="T11" fmla="*/ 292 h 293"/>
                            </a:gdLst>
                            <a:ahLst/>
                            <a:cxnLst>
                              <a:cxn ang="0">
                                <a:pos x="T1" y="T2"/>
                              </a:cxn>
                              <a:cxn ang="0">
                                <a:pos x="T4" y="T5"/>
                              </a:cxn>
                              <a:cxn ang="0">
                                <a:pos x="T7" y="T8"/>
                              </a:cxn>
                              <a:cxn ang="0">
                                <a:pos x="T10" y="T11"/>
                              </a:cxn>
                            </a:cxnLst>
                            <a:rect l="0" t="0" r="r" b="b"/>
                            <a:pathLst>
                              <a:path w="365" h="293">
                                <a:moveTo>
                                  <a:pt x="5" y="4"/>
                                </a:moveTo>
                                <a:lnTo>
                                  <a:pt x="365"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329"/>
                        <wps:cNvCnPr>
                          <a:cxnSpLocks noChangeShapeType="1"/>
                        </wps:cNvCnPr>
                        <wps:spPr bwMode="auto">
                          <a:xfrm>
                            <a:off x="8546"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328"/>
                        <wps:cNvCnPr>
                          <a:cxnSpLocks noChangeShapeType="1"/>
                        </wps:cNvCnPr>
                        <wps:spPr bwMode="auto">
                          <a:xfrm>
                            <a:off x="818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Text Box 327"/>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7FD2" w14:textId="255DA945" w:rsidR="00C85FB3" w:rsidRDefault="00C85FB3">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749C9" id="Group 326" o:spid="_x0000_s1059" style="position:absolute;left:0;text-align:left;margin-left:408.6pt;margin-top:0;width:19pt;height:14.65pt;z-index:251638272;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hlOgUAABgTAAAOAAAAZHJzL2Uyb0RvYy54bWzsWFtv4kYUfq/U/zDyYyuCbYzBKGSVQFhV&#10;StuVlv6AwTbYqu1xx04gW/W/9ztzMZBAk2bblaouD2bsOT6X71w9l+92ZcEeUtnkopo63oXrsLSK&#10;RZJXm6nzy3LRGzusaXmV8EJU6dR5TBvn3dW331xu60nqi0wUSSoZmFTNZFtPnaxt60m/38RZWvLm&#10;QtRphc21kCVvcSs3/UTyLbiXRd933bC/FTKppYjTpsHTud50rhT/9TqN25/X6yZtWTF1oFurrlJd&#10;V3TtX13yyUbyOstjowZ/gxYlzysI7VjNecvZvcyfsSrzWIpGrNuLWJR9sV7ncapsgDWe+8Sa91Lc&#10;18qWzWS7qTuYAO0TnN7MNv7p4YNkeTJ1BsPQYRUv4SQllw38kODZ1psJqN7L+mP9QWobsbwT8a8N&#10;tvtP9+l+o4nZavujSMCQ37dCwbNby5JYwHC2U1547LyQ7loW46EfeAMXvoqx5Y1DdzjUXoozuJLe&#10;Gnsj32H7F+Ps1rw6GJv3/GhAL/X5REtUWhqtyCQEW7PHs/k8PD9mvE6VmxpCqsNzZPG8hvmKiA0G&#10;KuRIAVBaQJtDNA92iKwB6C/iCETgPCDS8zRWFstBONRAPgWET+L7pn2fCuUO/nDXtDoVEqyUkxMT&#10;DEtAui4LZMX3PeaysTf2cRmNtKBNR+ZZsu/6bOmyLSPZhqdlBbdpVqAJWMaMVkibjs3Akmhpw+C0&#10;tMCSkbTBaWkw/SVpQO3IttHopG3wZMdpGZ6WhkLX0binbYssiUHyjDSvQ5yMi06L8w7x9iN/LxFB&#10;v7Fe5Jl1bLyrjGexYpzKs6tSshYNJdUS/BBAS9/kDagoDM4QA34iVg6GvL8mBnpEPH4VZzKeqGGf&#10;TmDFW8swBkhU9af1XDoM9XylA67mLdlN+tOSbVHdKBEyFBcUBnpeiod0KRRFS+ZjF1IDI3O/W1SH&#10;VIrLAZ3d3dPXipu2QaU6NN/vWvpDKvjOSNW7eIGUVsWrM4TsP8jXSizyolDJVVRkXuhGobKrEUWe&#10;0CaZ1sjNalZI9sCp+6mfEXVEhi5TJYpZlvLk1qxbnhd6DeGFCgZUFQMr1RfV3n6P3Oh2fDsOeoEf&#10;3vYCdz7vXS9mQS9ceKPhfDCfzebeH6SaF0yyPEnSirSzrdYLXld6TdPXTbJrtkdWHBm7UL/nxvaP&#10;1VAgwxb7r6xDr9BlVzeKlUgeUYKl0LMDZh0sMiE/OWyLuWHqNL/dc5k6rPihQiOJvCCA+1t1EwxH&#10;Pm7k4c7qcIdXMVhNndZBStJy1urh5L6W+SaDJE+5tRLUQ9Y5FWmln9bK3KCXfbGmhjKnh4S7vEox&#10;I0QEsulns0oPCEhZMyCwSswyFJtUtb/lY41hQCf20SsW8Zcb3TDQjc5MbrbPAWQaF/a5ZAeNWuou&#10;x2gxdQoorQC1HY+yzZBQxnxNLBNupr68OV9snH7J0ER7PQpN1XCO4kx1qn8rNDEYqSbij5VgPrHB&#10;OQhNeNqG8DU4P6fqdzn6XwpOCgEdnEsKixuxQ+1UM7QJUPoWYO0OG7bmm6+CroReSym21KHRZY5q&#10;qP6MeH0NtZ9Pzz4Wzn097WukKaM0gb26jB7V1f/DLKEz34xHnh+4N37UW4TjUS9YBMNeNHLHPdeL&#10;bqLQDaJgvjgej1Rf1QciGFbemig0FEZDf6i8dH5OOj8UlnmLg5kiL/G93U2OfHJuQuymO1LfjlP2&#10;/9RY1e5WO3Xu0CXB3xy0kFB6yMJCD1hY6OEKi39wsFJnBzh+UdaYoyI63zm8x/rwQOvqTwAAAP//&#10;AwBQSwMEFAAGAAgAAAAhALdetAfdAAAABwEAAA8AAABkcnMvZG93bnJldi54bWxMj0FLw0AUhO+C&#10;/2F5gje7SUo0xmxKKeqpCG0F8faafU1Cs7shu03Sf+/zpMdhhplvitVsOjHS4FtnFcSLCATZyunW&#10;1go+D28PGQgf0GrsnCUFV/KwKm9vCsy1m+yOxn2oBZdYn6OCJoQ+l9JXDRn0C9eTZe/kBoOB5VBL&#10;PeDE5aaTSRQ9SoOt5YUGe9o0VJ33F6PgfcJpvYxfx+35tLl+H9KPr21MSt3fzesXEIHm8BeGX3xG&#10;h5KZju5itRedgix+SjiqgB+xnaUpy6OC5HkJsizkf/7yBwAA//8DAFBLAQItABQABgAIAAAAIQC2&#10;gziS/gAAAOEBAAATAAAAAAAAAAAAAAAAAAAAAABbQ29udGVudF9UeXBlc10ueG1sUEsBAi0AFAAG&#10;AAgAAAAhADj9If/WAAAAlAEAAAsAAAAAAAAAAAAAAAAALwEAAF9yZWxzLy5yZWxzUEsBAi0AFAAG&#10;AAgAAAAhAOAMiGU6BQAAGBMAAA4AAAAAAAAAAAAAAAAALgIAAGRycy9lMm9Eb2MueG1sUEsBAi0A&#10;FAAGAAgAAAAhALdetAfdAAAABwEAAA8AAAAAAAAAAAAAAAAAlAcAAGRycy9kb3ducmV2LnhtbFBL&#10;BQYAAAAABAAEAPMAAACeCAAAAAA=&#10;">
                <v:shape id="AutoShape 330" o:spid="_x0000_s1060" style="position:absolute;left:817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i6xAAAANwAAAAPAAAAZHJzL2Rvd25yZXYueG1sRI9Ba4NA&#10;FITvgf6H5RV6S9ZWkhSbTRAxILnVtveH+6o27lvrbtT8+26gkOMwM98wu8NsOjHS4FrLCp5XEQji&#10;yuqWawWfH8flKwjnkTV2lknBlRwc9g+LHSbaTvxOY+lrESDsElTQeN8nUrqqIYNuZXvi4H3bwaAP&#10;cqilHnAKcNPJlyjaSIMth4UGe8oaqs7lxSiQ2ZfMYz6f8p8tpuVY/F7T/KTU0+OcvoHwNPt7+L9d&#10;aAXxegu3M+EIyP0fAAAA//8DAFBLAQItABQABgAIAAAAIQDb4fbL7gAAAIUBAAATAAAAAAAAAAAA&#10;AAAAAAAAAABbQ29udGVudF9UeXBlc10ueG1sUEsBAi0AFAAGAAgAAAAhAFr0LFu/AAAAFQEAAAsA&#10;AAAAAAAAAAAAAAAAHwEAAF9yZWxzLy5yZWxzUEsBAi0AFAAGAAgAAAAhAKCAOLrEAAAA3AAAAA8A&#10;AAAAAAAAAAAAAAAABwIAAGRycy9kb3ducmV2LnhtbFBLBQYAAAAAAwADALcAAAD4AgAAAAA=&#10;" path="m5,4r360,m,l,292e" filled="f" strokeweight=".48pt">
                  <v:path arrowok="t" o:connecttype="custom" o:connectlocs="5,4;365,4;0,0;0,292" o:connectangles="0,0,0,0"/>
                </v:shape>
                <v:line id="Line 329" o:spid="_x0000_s1061" style="position:absolute;visibility:visible;mso-wrap-style:square" from="8546,0" to="854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328" o:spid="_x0000_s1062" style="position:absolute;visibility:visible;mso-wrap-style:square" from="8182,288" to="8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shape id="Text Box 327" o:spid="_x0000_s1063"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09387FD2" w14:textId="255DA945" w:rsidR="00C85FB3" w:rsidRDefault="00C85FB3">
                        <w:pPr>
                          <w:spacing w:before="6"/>
                          <w:ind w:left="8"/>
                          <w:rPr>
                            <w:b/>
                            <w:sz w:val="24"/>
                          </w:rPr>
                        </w:pPr>
                        <w:r>
                          <w:rPr>
                            <w:b/>
                            <w:sz w:val="24"/>
                          </w:rPr>
                          <w:t>1201</w:t>
                        </w:r>
                      </w:p>
                    </w:txbxContent>
                  </v:textbox>
                </v:shape>
                <w10:wrap anchorx="page"/>
              </v:group>
            </w:pict>
          </mc:Fallback>
        </mc:AlternateContent>
      </w:r>
      <w:r w:rsidR="00DE5985" w:rsidRPr="004012C6">
        <w:rPr>
          <w:b/>
          <w:sz w:val="24"/>
        </w:rPr>
        <w:t>TOTAL Number of Hours for the Degree =</w:t>
      </w:r>
    </w:p>
    <w:p w14:paraId="58065F5F" w14:textId="77777777" w:rsidR="005B12E5" w:rsidRPr="004012C6" w:rsidRDefault="005B12E5">
      <w:pPr>
        <w:pStyle w:val="BodyText"/>
        <w:spacing w:before="5"/>
        <w:rPr>
          <w:b/>
          <w:sz w:val="16"/>
        </w:rPr>
      </w:pPr>
    </w:p>
    <w:p w14:paraId="07859CCE" w14:textId="77777777" w:rsidR="005B12E5" w:rsidRPr="004012C6" w:rsidRDefault="00DE5985">
      <w:pPr>
        <w:spacing w:before="107"/>
        <w:ind w:left="1172" w:right="1159"/>
        <w:jc w:val="center"/>
        <w:rPr>
          <w:rFonts w:ascii="Cambria"/>
          <w:b/>
          <w:i/>
          <w:sz w:val="19"/>
        </w:rPr>
      </w:pPr>
      <w:r w:rsidRPr="004012C6">
        <w:rPr>
          <w:rFonts w:ascii="Cambria"/>
          <w:b/>
          <w:i/>
          <w:w w:val="105"/>
          <w:sz w:val="19"/>
        </w:rPr>
        <w:t>Areas of Concentration for the BBA degrees are as follows:</w:t>
      </w:r>
    </w:p>
    <w:p w14:paraId="2BDD346C" w14:textId="77777777" w:rsidR="005B12E5" w:rsidRPr="004012C6" w:rsidRDefault="005B12E5">
      <w:pPr>
        <w:pStyle w:val="BodyText"/>
        <w:rPr>
          <w:rFonts w:ascii="Cambria"/>
          <w:b/>
          <w:i/>
          <w:sz w:val="22"/>
        </w:rPr>
      </w:pPr>
    </w:p>
    <w:p w14:paraId="6030E5CE" w14:textId="4696A61C" w:rsidR="005B12E5" w:rsidRPr="004012C6" w:rsidRDefault="00DE5985">
      <w:pPr>
        <w:pStyle w:val="Heading3"/>
        <w:spacing w:before="168"/>
        <w:ind w:left="1174" w:right="1159"/>
      </w:pPr>
      <w:bookmarkStart w:id="405" w:name="_TOC_250060"/>
      <w:bookmarkStart w:id="406" w:name="_Toc531768497"/>
      <w:bookmarkStart w:id="407" w:name="_Toc17818331"/>
      <w:bookmarkEnd w:id="405"/>
      <w:r w:rsidRPr="004012C6">
        <w:t>ACCOUNTING CONCENTRATION</w:t>
      </w:r>
      <w:bookmarkEnd w:id="406"/>
      <w:bookmarkEnd w:id="407"/>
    </w:p>
    <w:p w14:paraId="4EECF01E" w14:textId="77777777" w:rsidR="005B12E5" w:rsidRPr="004012C6" w:rsidRDefault="00DE5985">
      <w:pPr>
        <w:pStyle w:val="Heading4"/>
        <w:spacing w:after="6" w:line="275" w:lineRule="exact"/>
        <w:ind w:left="1174" w:right="1159"/>
        <w:jc w:val="center"/>
      </w:pPr>
      <w:r w:rsidRPr="004012C6">
        <w:t>Four-Year Degree Plan for Business Administration</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47"/>
        <w:gridCol w:w="720"/>
        <w:gridCol w:w="3538"/>
        <w:gridCol w:w="634"/>
      </w:tblGrid>
      <w:tr w:rsidR="005B12E5" w:rsidRPr="004012C6" w14:paraId="6C3EB184" w14:textId="77777777">
        <w:trPr>
          <w:trHeight w:val="273"/>
        </w:trPr>
        <w:tc>
          <w:tcPr>
            <w:tcW w:w="552" w:type="dxa"/>
            <w:vMerge w:val="restart"/>
            <w:textDirection w:val="btLr"/>
          </w:tcPr>
          <w:p w14:paraId="72C49865" w14:textId="72D8DCAD" w:rsidR="005B12E5" w:rsidRPr="004012C6" w:rsidRDefault="00B46DC1" w:rsidP="00B46DC1">
            <w:pPr>
              <w:pStyle w:val="TableParagraph"/>
              <w:spacing w:before="107"/>
              <w:ind w:left="113"/>
              <w:rPr>
                <w:b/>
                <w:sz w:val="24"/>
              </w:rPr>
            </w:pPr>
            <w:r>
              <w:rPr>
                <w:b/>
                <w:sz w:val="24"/>
              </w:rPr>
              <w:t xml:space="preserve">          </w:t>
            </w:r>
            <w:r w:rsidR="00DE5985" w:rsidRPr="004012C6">
              <w:rPr>
                <w:b/>
                <w:sz w:val="24"/>
              </w:rPr>
              <w:t>FIRST YEAR</w:t>
            </w:r>
          </w:p>
        </w:tc>
        <w:tc>
          <w:tcPr>
            <w:tcW w:w="4147" w:type="dxa"/>
            <w:shd w:val="clear" w:color="auto" w:fill="A6A6A6"/>
          </w:tcPr>
          <w:p w14:paraId="7B17514D" w14:textId="77777777" w:rsidR="005B12E5" w:rsidRPr="004012C6" w:rsidRDefault="00DE5985">
            <w:pPr>
              <w:pStyle w:val="TableParagraph"/>
              <w:spacing w:line="253" w:lineRule="exact"/>
              <w:ind w:left="1101"/>
              <w:rPr>
                <w:sz w:val="24"/>
              </w:rPr>
            </w:pPr>
            <w:r w:rsidRPr="004012C6">
              <w:rPr>
                <w:sz w:val="24"/>
              </w:rPr>
              <w:t>FIRST SEMESTER</w:t>
            </w:r>
          </w:p>
        </w:tc>
        <w:tc>
          <w:tcPr>
            <w:tcW w:w="720" w:type="dxa"/>
            <w:shd w:val="clear" w:color="auto" w:fill="A6A6A6"/>
          </w:tcPr>
          <w:p w14:paraId="4896E57E" w14:textId="77777777" w:rsidR="005B12E5" w:rsidRPr="004012C6" w:rsidRDefault="005B12E5">
            <w:pPr>
              <w:pStyle w:val="TableParagraph"/>
              <w:rPr>
                <w:sz w:val="20"/>
              </w:rPr>
            </w:pPr>
          </w:p>
        </w:tc>
        <w:tc>
          <w:tcPr>
            <w:tcW w:w="3538" w:type="dxa"/>
            <w:shd w:val="clear" w:color="auto" w:fill="A6A6A6"/>
          </w:tcPr>
          <w:p w14:paraId="5FEEE99D" w14:textId="77777777" w:rsidR="005B12E5" w:rsidRPr="004012C6" w:rsidRDefault="00DE5985">
            <w:pPr>
              <w:pStyle w:val="TableParagraph"/>
              <w:spacing w:line="253" w:lineRule="exact"/>
              <w:ind w:left="646"/>
              <w:rPr>
                <w:sz w:val="24"/>
              </w:rPr>
            </w:pPr>
            <w:r w:rsidRPr="004012C6">
              <w:rPr>
                <w:sz w:val="24"/>
              </w:rPr>
              <w:t>SECOND SEMESTER</w:t>
            </w:r>
          </w:p>
        </w:tc>
        <w:tc>
          <w:tcPr>
            <w:tcW w:w="634" w:type="dxa"/>
            <w:shd w:val="clear" w:color="auto" w:fill="A6A6A6"/>
          </w:tcPr>
          <w:p w14:paraId="6B8519E1" w14:textId="77777777" w:rsidR="005B12E5" w:rsidRPr="004012C6" w:rsidRDefault="005B12E5">
            <w:pPr>
              <w:pStyle w:val="TableParagraph"/>
              <w:rPr>
                <w:sz w:val="20"/>
              </w:rPr>
            </w:pPr>
          </w:p>
        </w:tc>
      </w:tr>
      <w:tr w:rsidR="005B12E5" w:rsidRPr="004012C6" w14:paraId="210D1D66" w14:textId="77777777">
        <w:trPr>
          <w:trHeight w:val="277"/>
        </w:trPr>
        <w:tc>
          <w:tcPr>
            <w:tcW w:w="552" w:type="dxa"/>
            <w:vMerge/>
            <w:tcBorders>
              <w:top w:val="nil"/>
            </w:tcBorders>
            <w:textDirection w:val="btLr"/>
          </w:tcPr>
          <w:p w14:paraId="3C2CFAA2" w14:textId="77777777" w:rsidR="005B12E5" w:rsidRPr="004012C6" w:rsidRDefault="005B12E5">
            <w:pPr>
              <w:rPr>
                <w:sz w:val="2"/>
                <w:szCs w:val="2"/>
              </w:rPr>
            </w:pPr>
          </w:p>
        </w:tc>
        <w:tc>
          <w:tcPr>
            <w:tcW w:w="4147" w:type="dxa"/>
          </w:tcPr>
          <w:p w14:paraId="2497DF10" w14:textId="77777777" w:rsidR="005B12E5" w:rsidRPr="004012C6" w:rsidRDefault="00DE5985">
            <w:pPr>
              <w:pStyle w:val="TableParagraph"/>
              <w:spacing w:line="258" w:lineRule="exact"/>
              <w:ind w:left="105"/>
              <w:rPr>
                <w:sz w:val="24"/>
              </w:rPr>
            </w:pPr>
            <w:r w:rsidRPr="004012C6">
              <w:rPr>
                <w:sz w:val="24"/>
              </w:rPr>
              <w:t>ENGL 1301 Composition I</w:t>
            </w:r>
          </w:p>
        </w:tc>
        <w:tc>
          <w:tcPr>
            <w:tcW w:w="720" w:type="dxa"/>
          </w:tcPr>
          <w:p w14:paraId="715523DA" w14:textId="77777777" w:rsidR="005B12E5" w:rsidRPr="004012C6" w:rsidRDefault="00DE5985">
            <w:pPr>
              <w:pStyle w:val="TableParagraph"/>
              <w:spacing w:line="258" w:lineRule="exact"/>
              <w:ind w:left="14"/>
              <w:jc w:val="center"/>
              <w:rPr>
                <w:sz w:val="24"/>
              </w:rPr>
            </w:pPr>
            <w:r w:rsidRPr="004012C6">
              <w:rPr>
                <w:sz w:val="24"/>
              </w:rPr>
              <w:t>3</w:t>
            </w:r>
          </w:p>
        </w:tc>
        <w:tc>
          <w:tcPr>
            <w:tcW w:w="3538" w:type="dxa"/>
          </w:tcPr>
          <w:p w14:paraId="6A4D677E" w14:textId="77777777" w:rsidR="005B12E5" w:rsidRPr="004012C6" w:rsidRDefault="00DE5985">
            <w:pPr>
              <w:pStyle w:val="TableParagraph"/>
              <w:spacing w:line="258" w:lineRule="exact"/>
              <w:ind w:left="110"/>
              <w:rPr>
                <w:sz w:val="24"/>
              </w:rPr>
            </w:pPr>
            <w:r w:rsidRPr="004012C6">
              <w:rPr>
                <w:sz w:val="24"/>
              </w:rPr>
              <w:t>ENGL 1302 Composition II</w:t>
            </w:r>
          </w:p>
        </w:tc>
        <w:tc>
          <w:tcPr>
            <w:tcW w:w="634" w:type="dxa"/>
          </w:tcPr>
          <w:p w14:paraId="36882C02" w14:textId="77777777" w:rsidR="005B12E5" w:rsidRPr="004012C6" w:rsidRDefault="00DE5985">
            <w:pPr>
              <w:pStyle w:val="TableParagraph"/>
              <w:spacing w:line="258" w:lineRule="exact"/>
              <w:ind w:left="6"/>
              <w:jc w:val="center"/>
              <w:rPr>
                <w:sz w:val="24"/>
              </w:rPr>
            </w:pPr>
            <w:r w:rsidRPr="004012C6">
              <w:rPr>
                <w:sz w:val="24"/>
              </w:rPr>
              <w:t>3</w:t>
            </w:r>
          </w:p>
        </w:tc>
      </w:tr>
      <w:tr w:rsidR="005B12E5" w:rsidRPr="004012C6" w14:paraId="66EE6DBF" w14:textId="77777777">
        <w:trPr>
          <w:trHeight w:val="551"/>
        </w:trPr>
        <w:tc>
          <w:tcPr>
            <w:tcW w:w="552" w:type="dxa"/>
            <w:vMerge/>
            <w:tcBorders>
              <w:top w:val="nil"/>
            </w:tcBorders>
            <w:textDirection w:val="btLr"/>
          </w:tcPr>
          <w:p w14:paraId="0F2D8F46" w14:textId="77777777" w:rsidR="005B12E5" w:rsidRPr="004012C6" w:rsidRDefault="005B12E5">
            <w:pPr>
              <w:rPr>
                <w:sz w:val="2"/>
                <w:szCs w:val="2"/>
              </w:rPr>
            </w:pPr>
          </w:p>
        </w:tc>
        <w:tc>
          <w:tcPr>
            <w:tcW w:w="4147" w:type="dxa"/>
          </w:tcPr>
          <w:p w14:paraId="61DE3344" w14:textId="77777777" w:rsidR="005B12E5" w:rsidRPr="004012C6" w:rsidRDefault="00DE5985">
            <w:pPr>
              <w:pStyle w:val="TableParagraph"/>
              <w:spacing w:before="1" w:line="274" w:lineRule="exact"/>
              <w:ind w:left="105" w:right="1051"/>
              <w:rPr>
                <w:sz w:val="24"/>
              </w:rPr>
            </w:pPr>
            <w:r w:rsidRPr="004012C6">
              <w:rPr>
                <w:sz w:val="24"/>
              </w:rPr>
              <w:t>COSC 1300 Intro to Computer Info/Data Science</w:t>
            </w:r>
          </w:p>
        </w:tc>
        <w:tc>
          <w:tcPr>
            <w:tcW w:w="720" w:type="dxa"/>
          </w:tcPr>
          <w:p w14:paraId="24619271"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4E3BD19E" w14:textId="77777777" w:rsidR="005B12E5" w:rsidRPr="004012C6" w:rsidRDefault="00DE5985">
            <w:pPr>
              <w:pStyle w:val="TableParagraph"/>
              <w:spacing w:line="273" w:lineRule="exact"/>
              <w:ind w:left="110"/>
              <w:rPr>
                <w:sz w:val="24"/>
              </w:rPr>
            </w:pPr>
            <w:r w:rsidRPr="004012C6">
              <w:rPr>
                <w:sz w:val="24"/>
              </w:rPr>
              <w:t>MATH 1314 College Algebra</w:t>
            </w:r>
          </w:p>
        </w:tc>
        <w:tc>
          <w:tcPr>
            <w:tcW w:w="634" w:type="dxa"/>
          </w:tcPr>
          <w:p w14:paraId="67E568B2"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6AB38353" w14:textId="77777777">
        <w:trPr>
          <w:trHeight w:val="277"/>
        </w:trPr>
        <w:tc>
          <w:tcPr>
            <w:tcW w:w="552" w:type="dxa"/>
            <w:vMerge/>
            <w:tcBorders>
              <w:top w:val="nil"/>
            </w:tcBorders>
            <w:textDirection w:val="btLr"/>
          </w:tcPr>
          <w:p w14:paraId="63F5269B" w14:textId="77777777" w:rsidR="005B12E5" w:rsidRPr="004012C6" w:rsidRDefault="005B12E5">
            <w:pPr>
              <w:rPr>
                <w:sz w:val="2"/>
                <w:szCs w:val="2"/>
              </w:rPr>
            </w:pPr>
          </w:p>
        </w:tc>
        <w:tc>
          <w:tcPr>
            <w:tcW w:w="4147" w:type="dxa"/>
          </w:tcPr>
          <w:p w14:paraId="4ED6E991" w14:textId="77777777" w:rsidR="005B12E5" w:rsidRPr="004012C6" w:rsidRDefault="00DE5985">
            <w:pPr>
              <w:pStyle w:val="TableParagraph"/>
              <w:spacing w:line="258" w:lineRule="exact"/>
              <w:ind w:left="105"/>
              <w:rPr>
                <w:sz w:val="24"/>
              </w:rPr>
            </w:pPr>
            <w:r w:rsidRPr="004012C6">
              <w:rPr>
                <w:sz w:val="24"/>
              </w:rPr>
              <w:t>BUSI 1301 Introduction to Business</w:t>
            </w:r>
          </w:p>
        </w:tc>
        <w:tc>
          <w:tcPr>
            <w:tcW w:w="720" w:type="dxa"/>
          </w:tcPr>
          <w:p w14:paraId="25CB30AD" w14:textId="77777777" w:rsidR="005B12E5" w:rsidRPr="004012C6" w:rsidRDefault="00DE5985">
            <w:pPr>
              <w:pStyle w:val="TableParagraph"/>
              <w:spacing w:line="258" w:lineRule="exact"/>
              <w:ind w:left="14"/>
              <w:jc w:val="center"/>
              <w:rPr>
                <w:sz w:val="24"/>
              </w:rPr>
            </w:pPr>
            <w:r w:rsidRPr="004012C6">
              <w:rPr>
                <w:sz w:val="24"/>
              </w:rPr>
              <w:t>3</w:t>
            </w:r>
          </w:p>
        </w:tc>
        <w:tc>
          <w:tcPr>
            <w:tcW w:w="3538" w:type="dxa"/>
          </w:tcPr>
          <w:p w14:paraId="7F171DE2" w14:textId="77777777" w:rsidR="005B12E5" w:rsidRPr="004012C6" w:rsidRDefault="00DE5985">
            <w:pPr>
              <w:pStyle w:val="TableParagraph"/>
              <w:spacing w:line="258" w:lineRule="exact"/>
              <w:ind w:left="110"/>
              <w:rPr>
                <w:sz w:val="24"/>
              </w:rPr>
            </w:pPr>
            <w:r w:rsidRPr="004012C6">
              <w:rPr>
                <w:sz w:val="24"/>
              </w:rPr>
              <w:t>HIST 1301 United States History</w:t>
            </w:r>
          </w:p>
        </w:tc>
        <w:tc>
          <w:tcPr>
            <w:tcW w:w="634" w:type="dxa"/>
          </w:tcPr>
          <w:p w14:paraId="34E25A6B" w14:textId="77777777" w:rsidR="005B12E5" w:rsidRPr="004012C6" w:rsidRDefault="00DE5985">
            <w:pPr>
              <w:pStyle w:val="TableParagraph"/>
              <w:spacing w:line="258" w:lineRule="exact"/>
              <w:ind w:left="6"/>
              <w:jc w:val="center"/>
              <w:rPr>
                <w:sz w:val="24"/>
              </w:rPr>
            </w:pPr>
            <w:r w:rsidRPr="004012C6">
              <w:rPr>
                <w:sz w:val="24"/>
              </w:rPr>
              <w:t>3</w:t>
            </w:r>
          </w:p>
        </w:tc>
      </w:tr>
      <w:tr w:rsidR="005B12E5" w:rsidRPr="004012C6" w14:paraId="3FF04A56" w14:textId="77777777">
        <w:trPr>
          <w:trHeight w:val="273"/>
        </w:trPr>
        <w:tc>
          <w:tcPr>
            <w:tcW w:w="552" w:type="dxa"/>
            <w:vMerge/>
            <w:tcBorders>
              <w:top w:val="nil"/>
            </w:tcBorders>
            <w:textDirection w:val="btLr"/>
          </w:tcPr>
          <w:p w14:paraId="03C1F9CC" w14:textId="77777777" w:rsidR="005B12E5" w:rsidRPr="004012C6" w:rsidRDefault="005B12E5">
            <w:pPr>
              <w:rPr>
                <w:sz w:val="2"/>
                <w:szCs w:val="2"/>
              </w:rPr>
            </w:pPr>
          </w:p>
        </w:tc>
        <w:tc>
          <w:tcPr>
            <w:tcW w:w="4147" w:type="dxa"/>
          </w:tcPr>
          <w:p w14:paraId="4398B723" w14:textId="77777777" w:rsidR="005B12E5" w:rsidRPr="004012C6" w:rsidRDefault="00DE5985">
            <w:pPr>
              <w:pStyle w:val="TableParagraph"/>
              <w:spacing w:line="253" w:lineRule="exact"/>
              <w:ind w:left="105"/>
              <w:rPr>
                <w:sz w:val="24"/>
              </w:rPr>
            </w:pPr>
            <w:r w:rsidRPr="004012C6">
              <w:rPr>
                <w:sz w:val="24"/>
              </w:rPr>
              <w:t>RELI 1301 Christian Ethics</w:t>
            </w:r>
          </w:p>
        </w:tc>
        <w:tc>
          <w:tcPr>
            <w:tcW w:w="720" w:type="dxa"/>
          </w:tcPr>
          <w:p w14:paraId="54B6A41D" w14:textId="77777777" w:rsidR="005B12E5" w:rsidRPr="004012C6" w:rsidRDefault="00DE5985">
            <w:pPr>
              <w:pStyle w:val="TableParagraph"/>
              <w:spacing w:line="253" w:lineRule="exact"/>
              <w:ind w:left="14"/>
              <w:jc w:val="center"/>
              <w:rPr>
                <w:sz w:val="24"/>
              </w:rPr>
            </w:pPr>
            <w:r w:rsidRPr="004012C6">
              <w:rPr>
                <w:sz w:val="24"/>
              </w:rPr>
              <w:t>3</w:t>
            </w:r>
          </w:p>
        </w:tc>
        <w:tc>
          <w:tcPr>
            <w:tcW w:w="3538" w:type="dxa"/>
          </w:tcPr>
          <w:p w14:paraId="7DC2C3AC" w14:textId="77777777" w:rsidR="005B12E5" w:rsidRPr="004012C6" w:rsidRDefault="00DE5985">
            <w:pPr>
              <w:pStyle w:val="TableParagraph"/>
              <w:spacing w:line="253" w:lineRule="exact"/>
              <w:ind w:left="110"/>
              <w:rPr>
                <w:sz w:val="24"/>
              </w:rPr>
            </w:pPr>
            <w:r w:rsidRPr="004012C6">
              <w:rPr>
                <w:sz w:val="24"/>
              </w:rPr>
              <w:t>SOCI 1301 or PSYC 2301</w:t>
            </w:r>
          </w:p>
        </w:tc>
        <w:tc>
          <w:tcPr>
            <w:tcW w:w="634" w:type="dxa"/>
          </w:tcPr>
          <w:p w14:paraId="33D9A734" w14:textId="77777777" w:rsidR="005B12E5" w:rsidRPr="004012C6" w:rsidRDefault="00DE5985">
            <w:pPr>
              <w:pStyle w:val="TableParagraph"/>
              <w:spacing w:line="253" w:lineRule="exact"/>
              <w:ind w:left="6"/>
              <w:jc w:val="center"/>
              <w:rPr>
                <w:sz w:val="24"/>
              </w:rPr>
            </w:pPr>
            <w:r w:rsidRPr="004012C6">
              <w:rPr>
                <w:sz w:val="24"/>
              </w:rPr>
              <w:t>3</w:t>
            </w:r>
          </w:p>
        </w:tc>
      </w:tr>
      <w:tr w:rsidR="005B12E5" w:rsidRPr="004012C6" w14:paraId="69538EA3" w14:textId="77777777">
        <w:trPr>
          <w:trHeight w:val="556"/>
        </w:trPr>
        <w:tc>
          <w:tcPr>
            <w:tcW w:w="552" w:type="dxa"/>
            <w:vMerge/>
            <w:tcBorders>
              <w:top w:val="nil"/>
            </w:tcBorders>
            <w:textDirection w:val="btLr"/>
          </w:tcPr>
          <w:p w14:paraId="006093EC" w14:textId="77777777" w:rsidR="005B12E5" w:rsidRPr="004012C6" w:rsidRDefault="005B12E5">
            <w:pPr>
              <w:rPr>
                <w:sz w:val="2"/>
                <w:szCs w:val="2"/>
              </w:rPr>
            </w:pPr>
          </w:p>
        </w:tc>
        <w:tc>
          <w:tcPr>
            <w:tcW w:w="4147" w:type="dxa"/>
          </w:tcPr>
          <w:p w14:paraId="14176D93" w14:textId="77777777" w:rsidR="005B12E5" w:rsidRPr="004012C6" w:rsidRDefault="00DE5985">
            <w:pPr>
              <w:pStyle w:val="TableParagraph"/>
              <w:spacing w:line="273" w:lineRule="exact"/>
              <w:ind w:left="105"/>
              <w:rPr>
                <w:sz w:val="24"/>
              </w:rPr>
            </w:pPr>
            <w:r w:rsidRPr="004012C6">
              <w:rPr>
                <w:sz w:val="24"/>
              </w:rPr>
              <w:t>MUSI 1306 or any Humanities course</w:t>
            </w:r>
          </w:p>
        </w:tc>
        <w:tc>
          <w:tcPr>
            <w:tcW w:w="720" w:type="dxa"/>
          </w:tcPr>
          <w:p w14:paraId="61D353A7"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033D1F2B" w14:textId="77777777" w:rsidR="005B12E5" w:rsidRPr="004012C6" w:rsidRDefault="00DE5985">
            <w:pPr>
              <w:pStyle w:val="TableParagraph"/>
              <w:spacing w:line="273" w:lineRule="exact"/>
              <w:ind w:left="110"/>
              <w:rPr>
                <w:sz w:val="24"/>
              </w:rPr>
            </w:pPr>
            <w:r w:rsidRPr="004012C6">
              <w:rPr>
                <w:sz w:val="24"/>
              </w:rPr>
              <w:t>COSC 1310 Microcomputer</w:t>
            </w:r>
          </w:p>
          <w:p w14:paraId="5AE17715" w14:textId="77777777" w:rsidR="005B12E5" w:rsidRPr="004012C6" w:rsidRDefault="00DE5985">
            <w:pPr>
              <w:pStyle w:val="TableParagraph"/>
              <w:spacing w:before="2" w:line="261" w:lineRule="exact"/>
              <w:ind w:left="110"/>
              <w:rPr>
                <w:sz w:val="24"/>
              </w:rPr>
            </w:pPr>
            <w:r w:rsidRPr="004012C6">
              <w:rPr>
                <w:sz w:val="24"/>
              </w:rPr>
              <w:t>Application</w:t>
            </w:r>
          </w:p>
        </w:tc>
        <w:tc>
          <w:tcPr>
            <w:tcW w:w="634" w:type="dxa"/>
          </w:tcPr>
          <w:p w14:paraId="16A23EE5"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1FC94B22" w14:textId="77777777">
        <w:trPr>
          <w:trHeight w:val="277"/>
        </w:trPr>
        <w:tc>
          <w:tcPr>
            <w:tcW w:w="552" w:type="dxa"/>
            <w:vMerge/>
            <w:tcBorders>
              <w:top w:val="nil"/>
            </w:tcBorders>
            <w:textDirection w:val="btLr"/>
          </w:tcPr>
          <w:p w14:paraId="4593ECF0" w14:textId="77777777" w:rsidR="005B12E5" w:rsidRPr="004012C6" w:rsidRDefault="005B12E5">
            <w:pPr>
              <w:rPr>
                <w:sz w:val="2"/>
                <w:szCs w:val="2"/>
              </w:rPr>
            </w:pPr>
          </w:p>
        </w:tc>
        <w:tc>
          <w:tcPr>
            <w:tcW w:w="4147" w:type="dxa"/>
          </w:tcPr>
          <w:p w14:paraId="56F59857" w14:textId="77777777" w:rsidR="005B12E5" w:rsidRPr="004012C6" w:rsidRDefault="00DE5985">
            <w:pPr>
              <w:pStyle w:val="TableParagraph"/>
              <w:spacing w:line="258" w:lineRule="exact"/>
              <w:ind w:left="105"/>
              <w:rPr>
                <w:sz w:val="24"/>
              </w:rPr>
            </w:pPr>
            <w:r w:rsidRPr="004012C6">
              <w:rPr>
                <w:sz w:val="24"/>
              </w:rPr>
              <w:t>INTS 1000 Chapel</w:t>
            </w:r>
          </w:p>
        </w:tc>
        <w:tc>
          <w:tcPr>
            <w:tcW w:w="720" w:type="dxa"/>
          </w:tcPr>
          <w:p w14:paraId="26E223B0" w14:textId="77777777" w:rsidR="005B12E5" w:rsidRPr="004012C6" w:rsidRDefault="00DE5985">
            <w:pPr>
              <w:pStyle w:val="TableParagraph"/>
              <w:spacing w:line="258" w:lineRule="exact"/>
              <w:ind w:left="14"/>
              <w:jc w:val="center"/>
              <w:rPr>
                <w:sz w:val="24"/>
              </w:rPr>
            </w:pPr>
            <w:r w:rsidRPr="004012C6">
              <w:rPr>
                <w:sz w:val="24"/>
              </w:rPr>
              <w:t>0</w:t>
            </w:r>
          </w:p>
        </w:tc>
        <w:tc>
          <w:tcPr>
            <w:tcW w:w="3538" w:type="dxa"/>
          </w:tcPr>
          <w:p w14:paraId="4C7FE7DC" w14:textId="77777777" w:rsidR="005B12E5" w:rsidRPr="004012C6" w:rsidRDefault="00DE5985">
            <w:pPr>
              <w:pStyle w:val="TableParagraph"/>
              <w:spacing w:line="258" w:lineRule="exact"/>
              <w:ind w:left="110"/>
              <w:rPr>
                <w:sz w:val="24"/>
              </w:rPr>
            </w:pPr>
            <w:r w:rsidRPr="004012C6">
              <w:rPr>
                <w:sz w:val="24"/>
              </w:rPr>
              <w:t>INTS 1000 Chapel</w:t>
            </w:r>
          </w:p>
        </w:tc>
        <w:tc>
          <w:tcPr>
            <w:tcW w:w="634" w:type="dxa"/>
          </w:tcPr>
          <w:p w14:paraId="61EEC35A" w14:textId="77777777" w:rsidR="005B12E5" w:rsidRPr="004012C6" w:rsidRDefault="00DE5985">
            <w:pPr>
              <w:pStyle w:val="TableParagraph"/>
              <w:spacing w:line="258" w:lineRule="exact"/>
              <w:ind w:left="6"/>
              <w:jc w:val="center"/>
              <w:rPr>
                <w:sz w:val="24"/>
              </w:rPr>
            </w:pPr>
            <w:r w:rsidRPr="004012C6">
              <w:rPr>
                <w:sz w:val="24"/>
              </w:rPr>
              <w:t>0</w:t>
            </w:r>
          </w:p>
        </w:tc>
      </w:tr>
      <w:tr w:rsidR="005B12E5" w:rsidRPr="004012C6" w14:paraId="1AEF404B" w14:textId="77777777">
        <w:trPr>
          <w:trHeight w:val="287"/>
        </w:trPr>
        <w:tc>
          <w:tcPr>
            <w:tcW w:w="552" w:type="dxa"/>
            <w:vMerge/>
            <w:tcBorders>
              <w:top w:val="nil"/>
            </w:tcBorders>
            <w:textDirection w:val="btLr"/>
          </w:tcPr>
          <w:p w14:paraId="112E0146" w14:textId="77777777" w:rsidR="005B12E5" w:rsidRPr="004012C6" w:rsidRDefault="005B12E5">
            <w:pPr>
              <w:rPr>
                <w:sz w:val="2"/>
                <w:szCs w:val="2"/>
              </w:rPr>
            </w:pPr>
          </w:p>
        </w:tc>
        <w:tc>
          <w:tcPr>
            <w:tcW w:w="4147" w:type="dxa"/>
          </w:tcPr>
          <w:p w14:paraId="2CF391CE" w14:textId="77777777" w:rsidR="005B12E5" w:rsidRPr="004012C6" w:rsidRDefault="00DE5985">
            <w:pPr>
              <w:pStyle w:val="TableParagraph"/>
              <w:spacing w:line="268" w:lineRule="exact"/>
              <w:ind w:left="105"/>
              <w:rPr>
                <w:sz w:val="24"/>
              </w:rPr>
            </w:pPr>
            <w:r w:rsidRPr="004012C6">
              <w:rPr>
                <w:sz w:val="24"/>
              </w:rPr>
              <w:t>INTS 1101 First Year Exp.</w:t>
            </w:r>
          </w:p>
        </w:tc>
        <w:tc>
          <w:tcPr>
            <w:tcW w:w="720" w:type="dxa"/>
          </w:tcPr>
          <w:p w14:paraId="172D483B" w14:textId="77777777" w:rsidR="005B12E5" w:rsidRPr="004012C6" w:rsidRDefault="00DE5985">
            <w:pPr>
              <w:pStyle w:val="TableParagraph"/>
              <w:spacing w:line="268" w:lineRule="exact"/>
              <w:ind w:left="132" w:right="118"/>
              <w:jc w:val="center"/>
              <w:rPr>
                <w:sz w:val="24"/>
              </w:rPr>
            </w:pPr>
            <w:r w:rsidRPr="004012C6">
              <w:rPr>
                <w:sz w:val="24"/>
              </w:rPr>
              <w:t>0.5</w:t>
            </w:r>
          </w:p>
        </w:tc>
        <w:tc>
          <w:tcPr>
            <w:tcW w:w="3538" w:type="dxa"/>
          </w:tcPr>
          <w:p w14:paraId="3F38C258" w14:textId="77777777" w:rsidR="005B12E5" w:rsidRPr="004012C6" w:rsidRDefault="00DE5985">
            <w:pPr>
              <w:pStyle w:val="TableParagraph"/>
              <w:spacing w:line="268" w:lineRule="exact"/>
              <w:ind w:left="110"/>
              <w:rPr>
                <w:sz w:val="24"/>
              </w:rPr>
            </w:pPr>
            <w:r w:rsidRPr="004012C6">
              <w:rPr>
                <w:sz w:val="24"/>
              </w:rPr>
              <w:t>INTS 1101 First Year Exp.</w:t>
            </w:r>
          </w:p>
        </w:tc>
        <w:tc>
          <w:tcPr>
            <w:tcW w:w="634" w:type="dxa"/>
          </w:tcPr>
          <w:p w14:paraId="7F848BAC" w14:textId="77777777" w:rsidR="005B12E5" w:rsidRPr="004012C6" w:rsidRDefault="00DE5985">
            <w:pPr>
              <w:pStyle w:val="TableParagraph"/>
              <w:spacing w:line="268" w:lineRule="exact"/>
              <w:ind w:left="85" w:right="79"/>
              <w:jc w:val="center"/>
              <w:rPr>
                <w:sz w:val="24"/>
              </w:rPr>
            </w:pPr>
            <w:r w:rsidRPr="004012C6">
              <w:rPr>
                <w:sz w:val="24"/>
              </w:rPr>
              <w:t>0.5</w:t>
            </w:r>
          </w:p>
        </w:tc>
      </w:tr>
      <w:tr w:rsidR="005B12E5" w:rsidRPr="004012C6" w14:paraId="54D00E38" w14:textId="77777777">
        <w:trPr>
          <w:trHeight w:val="282"/>
        </w:trPr>
        <w:tc>
          <w:tcPr>
            <w:tcW w:w="552" w:type="dxa"/>
            <w:vMerge/>
            <w:tcBorders>
              <w:top w:val="nil"/>
            </w:tcBorders>
            <w:textDirection w:val="btLr"/>
          </w:tcPr>
          <w:p w14:paraId="67824BFE" w14:textId="77777777" w:rsidR="005B12E5" w:rsidRPr="004012C6" w:rsidRDefault="005B12E5">
            <w:pPr>
              <w:rPr>
                <w:sz w:val="2"/>
                <w:szCs w:val="2"/>
              </w:rPr>
            </w:pPr>
          </w:p>
        </w:tc>
        <w:tc>
          <w:tcPr>
            <w:tcW w:w="4147" w:type="dxa"/>
          </w:tcPr>
          <w:p w14:paraId="0CAA4BCF" w14:textId="77777777" w:rsidR="005B12E5" w:rsidRPr="004012C6" w:rsidRDefault="005B12E5">
            <w:pPr>
              <w:pStyle w:val="TableParagraph"/>
              <w:rPr>
                <w:sz w:val="20"/>
              </w:rPr>
            </w:pPr>
          </w:p>
        </w:tc>
        <w:tc>
          <w:tcPr>
            <w:tcW w:w="720" w:type="dxa"/>
          </w:tcPr>
          <w:p w14:paraId="7C2AF353" w14:textId="77777777" w:rsidR="005B12E5" w:rsidRPr="004012C6" w:rsidRDefault="00DE5985">
            <w:pPr>
              <w:pStyle w:val="TableParagraph"/>
              <w:spacing w:line="263" w:lineRule="exact"/>
              <w:ind w:left="132" w:right="118"/>
              <w:jc w:val="center"/>
              <w:rPr>
                <w:b/>
                <w:sz w:val="24"/>
              </w:rPr>
            </w:pPr>
            <w:r w:rsidRPr="004012C6">
              <w:rPr>
                <w:b/>
                <w:sz w:val="24"/>
              </w:rPr>
              <w:t>15.5</w:t>
            </w:r>
          </w:p>
        </w:tc>
        <w:tc>
          <w:tcPr>
            <w:tcW w:w="3538" w:type="dxa"/>
          </w:tcPr>
          <w:p w14:paraId="16C5C106" w14:textId="77777777" w:rsidR="005B12E5" w:rsidRPr="004012C6" w:rsidRDefault="005B12E5">
            <w:pPr>
              <w:pStyle w:val="TableParagraph"/>
              <w:rPr>
                <w:sz w:val="20"/>
              </w:rPr>
            </w:pPr>
          </w:p>
        </w:tc>
        <w:tc>
          <w:tcPr>
            <w:tcW w:w="634" w:type="dxa"/>
          </w:tcPr>
          <w:p w14:paraId="3B8ABF0C" w14:textId="77777777" w:rsidR="005B12E5" w:rsidRPr="004012C6" w:rsidRDefault="00DE5985">
            <w:pPr>
              <w:pStyle w:val="TableParagraph"/>
              <w:spacing w:line="263" w:lineRule="exact"/>
              <w:ind w:left="85" w:right="79"/>
              <w:jc w:val="center"/>
              <w:rPr>
                <w:b/>
                <w:sz w:val="24"/>
              </w:rPr>
            </w:pPr>
            <w:r w:rsidRPr="004012C6">
              <w:rPr>
                <w:b/>
                <w:sz w:val="24"/>
              </w:rPr>
              <w:t>15.5</w:t>
            </w:r>
          </w:p>
        </w:tc>
      </w:tr>
    </w:tbl>
    <w:p w14:paraId="4CBE5289" w14:textId="77777777" w:rsidR="005B12E5" w:rsidRPr="004012C6" w:rsidRDefault="005B12E5">
      <w:pPr>
        <w:spacing w:line="263" w:lineRule="exact"/>
        <w:jc w:val="center"/>
        <w:rPr>
          <w:sz w:val="24"/>
        </w:rPr>
        <w:sectPr w:rsidR="005B12E5" w:rsidRPr="004012C6">
          <w:pgSz w:w="12240" w:h="15840"/>
          <w:pgMar w:top="144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47"/>
        <w:gridCol w:w="720"/>
        <w:gridCol w:w="3538"/>
        <w:gridCol w:w="634"/>
      </w:tblGrid>
      <w:tr w:rsidR="005B12E5" w:rsidRPr="004012C6" w14:paraId="6B71ED6F" w14:textId="77777777">
        <w:trPr>
          <w:trHeight w:val="277"/>
        </w:trPr>
        <w:tc>
          <w:tcPr>
            <w:tcW w:w="552" w:type="dxa"/>
            <w:vMerge w:val="restart"/>
            <w:textDirection w:val="btLr"/>
          </w:tcPr>
          <w:p w14:paraId="3C712397" w14:textId="1A0B5368" w:rsidR="005B12E5" w:rsidRPr="004012C6" w:rsidRDefault="00B46DC1" w:rsidP="00B46DC1">
            <w:pPr>
              <w:pStyle w:val="TableParagraph"/>
              <w:spacing w:before="107"/>
              <w:ind w:left="113"/>
              <w:rPr>
                <w:b/>
                <w:sz w:val="24"/>
              </w:rPr>
            </w:pPr>
            <w:r>
              <w:rPr>
                <w:b/>
                <w:sz w:val="24"/>
              </w:rPr>
              <w:lastRenderedPageBreak/>
              <w:t xml:space="preserve">         </w:t>
            </w:r>
            <w:r w:rsidR="00DE5985" w:rsidRPr="004012C6">
              <w:rPr>
                <w:b/>
                <w:sz w:val="24"/>
              </w:rPr>
              <w:t>SECOND YEAR</w:t>
            </w:r>
          </w:p>
        </w:tc>
        <w:tc>
          <w:tcPr>
            <w:tcW w:w="4147" w:type="dxa"/>
            <w:shd w:val="clear" w:color="auto" w:fill="A6A6A6"/>
          </w:tcPr>
          <w:p w14:paraId="5B6F3F2E" w14:textId="77777777" w:rsidR="005B12E5" w:rsidRPr="004012C6" w:rsidRDefault="00DE5985">
            <w:pPr>
              <w:pStyle w:val="TableParagraph"/>
              <w:spacing w:line="258" w:lineRule="exact"/>
              <w:ind w:left="1101"/>
              <w:rPr>
                <w:sz w:val="24"/>
              </w:rPr>
            </w:pPr>
            <w:r w:rsidRPr="004012C6">
              <w:rPr>
                <w:sz w:val="24"/>
              </w:rPr>
              <w:t>FIRST SEMESTER</w:t>
            </w:r>
          </w:p>
        </w:tc>
        <w:tc>
          <w:tcPr>
            <w:tcW w:w="720" w:type="dxa"/>
            <w:shd w:val="clear" w:color="auto" w:fill="A6A6A6"/>
          </w:tcPr>
          <w:p w14:paraId="55D7B40E" w14:textId="77777777" w:rsidR="005B12E5" w:rsidRPr="004012C6" w:rsidRDefault="005B12E5">
            <w:pPr>
              <w:pStyle w:val="TableParagraph"/>
              <w:rPr>
                <w:sz w:val="20"/>
              </w:rPr>
            </w:pPr>
          </w:p>
        </w:tc>
        <w:tc>
          <w:tcPr>
            <w:tcW w:w="3538" w:type="dxa"/>
            <w:shd w:val="clear" w:color="auto" w:fill="A6A6A6"/>
          </w:tcPr>
          <w:p w14:paraId="4F236FF3" w14:textId="77777777" w:rsidR="005B12E5" w:rsidRPr="004012C6" w:rsidRDefault="00DE5985">
            <w:pPr>
              <w:pStyle w:val="TableParagraph"/>
              <w:spacing w:line="258" w:lineRule="exact"/>
              <w:ind w:left="646"/>
              <w:rPr>
                <w:sz w:val="24"/>
              </w:rPr>
            </w:pPr>
            <w:r w:rsidRPr="004012C6">
              <w:rPr>
                <w:sz w:val="24"/>
              </w:rPr>
              <w:t>SECOND SEMESTER</w:t>
            </w:r>
          </w:p>
        </w:tc>
        <w:tc>
          <w:tcPr>
            <w:tcW w:w="634" w:type="dxa"/>
            <w:shd w:val="clear" w:color="auto" w:fill="A6A6A6"/>
          </w:tcPr>
          <w:p w14:paraId="1D8AA894" w14:textId="77777777" w:rsidR="005B12E5" w:rsidRPr="004012C6" w:rsidRDefault="005B12E5">
            <w:pPr>
              <w:pStyle w:val="TableParagraph"/>
              <w:rPr>
                <w:sz w:val="20"/>
              </w:rPr>
            </w:pPr>
          </w:p>
        </w:tc>
      </w:tr>
      <w:tr w:rsidR="005B12E5" w:rsidRPr="004012C6" w14:paraId="4676E6B0" w14:textId="77777777">
        <w:trPr>
          <w:trHeight w:val="273"/>
        </w:trPr>
        <w:tc>
          <w:tcPr>
            <w:tcW w:w="552" w:type="dxa"/>
            <w:vMerge/>
            <w:tcBorders>
              <w:top w:val="nil"/>
            </w:tcBorders>
            <w:textDirection w:val="btLr"/>
          </w:tcPr>
          <w:p w14:paraId="0CAEB9F5" w14:textId="77777777" w:rsidR="005B12E5" w:rsidRPr="004012C6" w:rsidRDefault="005B12E5">
            <w:pPr>
              <w:rPr>
                <w:sz w:val="2"/>
                <w:szCs w:val="2"/>
              </w:rPr>
            </w:pPr>
          </w:p>
        </w:tc>
        <w:tc>
          <w:tcPr>
            <w:tcW w:w="4147" w:type="dxa"/>
          </w:tcPr>
          <w:p w14:paraId="26209E95" w14:textId="77777777" w:rsidR="005B12E5" w:rsidRPr="004012C6" w:rsidRDefault="00DE5985">
            <w:pPr>
              <w:pStyle w:val="TableParagraph"/>
              <w:spacing w:line="253" w:lineRule="exact"/>
              <w:ind w:left="105"/>
              <w:rPr>
                <w:sz w:val="24"/>
              </w:rPr>
            </w:pPr>
            <w:r w:rsidRPr="004012C6">
              <w:rPr>
                <w:sz w:val="24"/>
              </w:rPr>
              <w:t>SPCH 1311 Fundamentals of Speech</w:t>
            </w:r>
          </w:p>
        </w:tc>
        <w:tc>
          <w:tcPr>
            <w:tcW w:w="720" w:type="dxa"/>
          </w:tcPr>
          <w:p w14:paraId="4C7084E8" w14:textId="77777777" w:rsidR="005B12E5" w:rsidRPr="004012C6" w:rsidRDefault="00DE5985">
            <w:pPr>
              <w:pStyle w:val="TableParagraph"/>
              <w:spacing w:line="253" w:lineRule="exact"/>
              <w:ind w:left="14"/>
              <w:jc w:val="center"/>
              <w:rPr>
                <w:sz w:val="24"/>
              </w:rPr>
            </w:pPr>
            <w:r w:rsidRPr="004012C6">
              <w:rPr>
                <w:sz w:val="24"/>
              </w:rPr>
              <w:t>3</w:t>
            </w:r>
          </w:p>
        </w:tc>
        <w:tc>
          <w:tcPr>
            <w:tcW w:w="3538" w:type="dxa"/>
          </w:tcPr>
          <w:p w14:paraId="13A79CC3" w14:textId="77777777" w:rsidR="005B12E5" w:rsidRPr="004012C6" w:rsidRDefault="00DE5985">
            <w:pPr>
              <w:pStyle w:val="TableParagraph"/>
              <w:spacing w:line="253" w:lineRule="exact"/>
              <w:ind w:left="110"/>
              <w:rPr>
                <w:sz w:val="24"/>
              </w:rPr>
            </w:pPr>
            <w:r w:rsidRPr="004012C6">
              <w:rPr>
                <w:sz w:val="24"/>
              </w:rPr>
              <w:t>BUSI 1325 Business Mathematics</w:t>
            </w:r>
          </w:p>
        </w:tc>
        <w:tc>
          <w:tcPr>
            <w:tcW w:w="634" w:type="dxa"/>
          </w:tcPr>
          <w:p w14:paraId="2035AE92" w14:textId="77777777" w:rsidR="005B12E5" w:rsidRPr="004012C6" w:rsidRDefault="00DE5985">
            <w:pPr>
              <w:pStyle w:val="TableParagraph"/>
              <w:spacing w:line="253" w:lineRule="exact"/>
              <w:ind w:left="6"/>
              <w:jc w:val="center"/>
              <w:rPr>
                <w:sz w:val="24"/>
              </w:rPr>
            </w:pPr>
            <w:r w:rsidRPr="004012C6">
              <w:rPr>
                <w:sz w:val="24"/>
              </w:rPr>
              <w:t>3</w:t>
            </w:r>
          </w:p>
        </w:tc>
      </w:tr>
      <w:tr w:rsidR="005B12E5" w:rsidRPr="004012C6" w14:paraId="40C3D52B" w14:textId="77777777">
        <w:trPr>
          <w:trHeight w:val="287"/>
        </w:trPr>
        <w:tc>
          <w:tcPr>
            <w:tcW w:w="552" w:type="dxa"/>
            <w:vMerge/>
            <w:tcBorders>
              <w:top w:val="nil"/>
            </w:tcBorders>
            <w:textDirection w:val="btLr"/>
          </w:tcPr>
          <w:p w14:paraId="5A7CCAFF" w14:textId="77777777" w:rsidR="005B12E5" w:rsidRPr="004012C6" w:rsidRDefault="005B12E5">
            <w:pPr>
              <w:rPr>
                <w:sz w:val="2"/>
                <w:szCs w:val="2"/>
              </w:rPr>
            </w:pPr>
          </w:p>
        </w:tc>
        <w:tc>
          <w:tcPr>
            <w:tcW w:w="4147" w:type="dxa"/>
          </w:tcPr>
          <w:p w14:paraId="00848968" w14:textId="77777777" w:rsidR="005B12E5" w:rsidRPr="004012C6" w:rsidRDefault="00DE5985">
            <w:pPr>
              <w:pStyle w:val="TableParagraph"/>
              <w:spacing w:line="268" w:lineRule="exact"/>
              <w:ind w:left="105"/>
              <w:rPr>
                <w:sz w:val="24"/>
              </w:rPr>
            </w:pPr>
            <w:r w:rsidRPr="004012C6">
              <w:rPr>
                <w:sz w:val="24"/>
              </w:rPr>
              <w:t>SCIENCE</w:t>
            </w:r>
          </w:p>
        </w:tc>
        <w:tc>
          <w:tcPr>
            <w:tcW w:w="720" w:type="dxa"/>
          </w:tcPr>
          <w:p w14:paraId="77981C6A" w14:textId="77777777" w:rsidR="005B12E5" w:rsidRPr="004012C6" w:rsidRDefault="00DE5985">
            <w:pPr>
              <w:pStyle w:val="TableParagraph"/>
              <w:spacing w:line="268" w:lineRule="exact"/>
              <w:ind w:left="14"/>
              <w:jc w:val="center"/>
              <w:rPr>
                <w:sz w:val="24"/>
              </w:rPr>
            </w:pPr>
            <w:r w:rsidRPr="004012C6">
              <w:rPr>
                <w:sz w:val="24"/>
              </w:rPr>
              <w:t>4</w:t>
            </w:r>
          </w:p>
        </w:tc>
        <w:tc>
          <w:tcPr>
            <w:tcW w:w="3538" w:type="dxa"/>
          </w:tcPr>
          <w:p w14:paraId="21871336" w14:textId="77777777" w:rsidR="005B12E5" w:rsidRPr="004012C6" w:rsidRDefault="00DE5985">
            <w:pPr>
              <w:pStyle w:val="TableParagraph"/>
              <w:spacing w:line="268" w:lineRule="exact"/>
              <w:ind w:left="110"/>
              <w:rPr>
                <w:sz w:val="24"/>
              </w:rPr>
            </w:pPr>
            <w:r w:rsidRPr="004012C6">
              <w:rPr>
                <w:sz w:val="24"/>
              </w:rPr>
              <w:t>SCIENCE</w:t>
            </w:r>
          </w:p>
        </w:tc>
        <w:tc>
          <w:tcPr>
            <w:tcW w:w="634" w:type="dxa"/>
          </w:tcPr>
          <w:p w14:paraId="55F8B1A4" w14:textId="77777777" w:rsidR="005B12E5" w:rsidRPr="004012C6" w:rsidRDefault="00DE5985">
            <w:pPr>
              <w:pStyle w:val="TableParagraph"/>
              <w:spacing w:line="268" w:lineRule="exact"/>
              <w:ind w:left="6"/>
              <w:jc w:val="center"/>
              <w:rPr>
                <w:sz w:val="24"/>
              </w:rPr>
            </w:pPr>
            <w:r w:rsidRPr="004012C6">
              <w:rPr>
                <w:sz w:val="24"/>
              </w:rPr>
              <w:t>4</w:t>
            </w:r>
          </w:p>
        </w:tc>
      </w:tr>
      <w:tr w:rsidR="005B12E5" w:rsidRPr="004012C6" w14:paraId="47EE23D6" w14:textId="77777777">
        <w:trPr>
          <w:trHeight w:val="273"/>
        </w:trPr>
        <w:tc>
          <w:tcPr>
            <w:tcW w:w="552" w:type="dxa"/>
            <w:vMerge/>
            <w:tcBorders>
              <w:top w:val="nil"/>
            </w:tcBorders>
            <w:textDirection w:val="btLr"/>
          </w:tcPr>
          <w:p w14:paraId="33D59E60" w14:textId="77777777" w:rsidR="005B12E5" w:rsidRPr="004012C6" w:rsidRDefault="005B12E5">
            <w:pPr>
              <w:rPr>
                <w:sz w:val="2"/>
                <w:szCs w:val="2"/>
              </w:rPr>
            </w:pPr>
          </w:p>
        </w:tc>
        <w:tc>
          <w:tcPr>
            <w:tcW w:w="4147" w:type="dxa"/>
          </w:tcPr>
          <w:p w14:paraId="252994DB" w14:textId="77777777" w:rsidR="005B12E5" w:rsidRPr="004012C6" w:rsidRDefault="00DE5985">
            <w:pPr>
              <w:pStyle w:val="TableParagraph"/>
              <w:spacing w:line="253" w:lineRule="exact"/>
              <w:ind w:left="105"/>
              <w:rPr>
                <w:sz w:val="24"/>
              </w:rPr>
            </w:pPr>
            <w:r w:rsidRPr="004012C6">
              <w:rPr>
                <w:sz w:val="24"/>
              </w:rPr>
              <w:t>SCIENCE LAB</w:t>
            </w:r>
          </w:p>
        </w:tc>
        <w:tc>
          <w:tcPr>
            <w:tcW w:w="720" w:type="dxa"/>
          </w:tcPr>
          <w:p w14:paraId="47405014" w14:textId="77777777" w:rsidR="005B12E5" w:rsidRPr="004012C6" w:rsidRDefault="00DE5985">
            <w:pPr>
              <w:pStyle w:val="TableParagraph"/>
              <w:spacing w:line="253" w:lineRule="exact"/>
              <w:ind w:left="132" w:right="118"/>
              <w:jc w:val="center"/>
              <w:rPr>
                <w:sz w:val="24"/>
              </w:rPr>
            </w:pPr>
            <w:r w:rsidRPr="004012C6">
              <w:rPr>
                <w:sz w:val="24"/>
              </w:rPr>
              <w:t>CR</w:t>
            </w:r>
          </w:p>
        </w:tc>
        <w:tc>
          <w:tcPr>
            <w:tcW w:w="3538" w:type="dxa"/>
          </w:tcPr>
          <w:p w14:paraId="094CE3CA" w14:textId="77777777" w:rsidR="005B12E5" w:rsidRPr="004012C6" w:rsidRDefault="00DE5985">
            <w:pPr>
              <w:pStyle w:val="TableParagraph"/>
              <w:spacing w:line="253" w:lineRule="exact"/>
              <w:ind w:left="110"/>
              <w:rPr>
                <w:sz w:val="24"/>
              </w:rPr>
            </w:pPr>
            <w:r w:rsidRPr="004012C6">
              <w:rPr>
                <w:sz w:val="24"/>
              </w:rPr>
              <w:t>SCIENCE LAB</w:t>
            </w:r>
          </w:p>
        </w:tc>
        <w:tc>
          <w:tcPr>
            <w:tcW w:w="634" w:type="dxa"/>
          </w:tcPr>
          <w:p w14:paraId="65CB6BA9" w14:textId="77777777" w:rsidR="005B12E5" w:rsidRPr="004012C6" w:rsidRDefault="00DE5985">
            <w:pPr>
              <w:pStyle w:val="TableParagraph"/>
              <w:spacing w:line="253" w:lineRule="exact"/>
              <w:ind w:left="155"/>
              <w:rPr>
                <w:sz w:val="24"/>
              </w:rPr>
            </w:pPr>
            <w:r w:rsidRPr="004012C6">
              <w:rPr>
                <w:sz w:val="24"/>
              </w:rPr>
              <w:t>CR</w:t>
            </w:r>
          </w:p>
        </w:tc>
      </w:tr>
      <w:tr w:rsidR="005B12E5" w:rsidRPr="004012C6" w14:paraId="4C87791B" w14:textId="77777777">
        <w:trPr>
          <w:trHeight w:val="551"/>
        </w:trPr>
        <w:tc>
          <w:tcPr>
            <w:tcW w:w="552" w:type="dxa"/>
            <w:vMerge/>
            <w:tcBorders>
              <w:top w:val="nil"/>
            </w:tcBorders>
            <w:textDirection w:val="btLr"/>
          </w:tcPr>
          <w:p w14:paraId="15E1A2BC" w14:textId="77777777" w:rsidR="005B12E5" w:rsidRPr="004012C6" w:rsidRDefault="005B12E5">
            <w:pPr>
              <w:rPr>
                <w:sz w:val="2"/>
                <w:szCs w:val="2"/>
              </w:rPr>
            </w:pPr>
          </w:p>
        </w:tc>
        <w:tc>
          <w:tcPr>
            <w:tcW w:w="4147" w:type="dxa"/>
          </w:tcPr>
          <w:p w14:paraId="0C2CBF8C" w14:textId="77777777" w:rsidR="005B12E5" w:rsidRPr="004012C6" w:rsidRDefault="00DE5985">
            <w:pPr>
              <w:pStyle w:val="TableParagraph"/>
              <w:spacing w:line="273" w:lineRule="exact"/>
              <w:ind w:left="105"/>
              <w:rPr>
                <w:sz w:val="24"/>
              </w:rPr>
            </w:pPr>
            <w:r w:rsidRPr="004012C6">
              <w:rPr>
                <w:sz w:val="24"/>
              </w:rPr>
              <w:t>ACCT 2301 Principles of Accounting I</w:t>
            </w:r>
          </w:p>
        </w:tc>
        <w:tc>
          <w:tcPr>
            <w:tcW w:w="720" w:type="dxa"/>
          </w:tcPr>
          <w:p w14:paraId="2BBD08A5"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0E0170EB" w14:textId="77777777" w:rsidR="005B12E5" w:rsidRPr="004012C6" w:rsidRDefault="00DE5985">
            <w:pPr>
              <w:pStyle w:val="TableParagraph"/>
              <w:spacing w:line="273" w:lineRule="exact"/>
              <w:ind w:left="110"/>
              <w:rPr>
                <w:sz w:val="24"/>
              </w:rPr>
            </w:pPr>
            <w:r w:rsidRPr="004012C6">
              <w:rPr>
                <w:sz w:val="24"/>
              </w:rPr>
              <w:t>ACCT 2302 Principles of</w:t>
            </w:r>
          </w:p>
          <w:p w14:paraId="6855AC14" w14:textId="77777777" w:rsidR="005B12E5" w:rsidRPr="004012C6" w:rsidRDefault="00DE5985">
            <w:pPr>
              <w:pStyle w:val="TableParagraph"/>
              <w:spacing w:before="2" w:line="257" w:lineRule="exact"/>
              <w:ind w:left="110"/>
              <w:rPr>
                <w:sz w:val="24"/>
              </w:rPr>
            </w:pPr>
            <w:r w:rsidRPr="004012C6">
              <w:rPr>
                <w:sz w:val="24"/>
              </w:rPr>
              <w:t>Accounting II</w:t>
            </w:r>
          </w:p>
        </w:tc>
        <w:tc>
          <w:tcPr>
            <w:tcW w:w="634" w:type="dxa"/>
          </w:tcPr>
          <w:p w14:paraId="39B76AC2"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466FB466" w14:textId="77777777">
        <w:trPr>
          <w:trHeight w:val="277"/>
        </w:trPr>
        <w:tc>
          <w:tcPr>
            <w:tcW w:w="552" w:type="dxa"/>
            <w:vMerge/>
            <w:tcBorders>
              <w:top w:val="nil"/>
            </w:tcBorders>
            <w:textDirection w:val="btLr"/>
          </w:tcPr>
          <w:p w14:paraId="043DD87B" w14:textId="77777777" w:rsidR="005B12E5" w:rsidRPr="004012C6" w:rsidRDefault="005B12E5">
            <w:pPr>
              <w:rPr>
                <w:sz w:val="2"/>
                <w:szCs w:val="2"/>
              </w:rPr>
            </w:pPr>
          </w:p>
        </w:tc>
        <w:tc>
          <w:tcPr>
            <w:tcW w:w="4147" w:type="dxa"/>
          </w:tcPr>
          <w:p w14:paraId="53A687BA" w14:textId="77777777" w:rsidR="005B12E5" w:rsidRPr="004012C6" w:rsidRDefault="00DE5985">
            <w:pPr>
              <w:pStyle w:val="TableParagraph"/>
              <w:spacing w:line="258" w:lineRule="exact"/>
              <w:ind w:left="105"/>
              <w:rPr>
                <w:sz w:val="24"/>
              </w:rPr>
            </w:pPr>
            <w:r w:rsidRPr="004012C6">
              <w:rPr>
                <w:sz w:val="24"/>
              </w:rPr>
              <w:t>BUSI 2304 Business Communication</w:t>
            </w:r>
          </w:p>
        </w:tc>
        <w:tc>
          <w:tcPr>
            <w:tcW w:w="720" w:type="dxa"/>
          </w:tcPr>
          <w:p w14:paraId="36B1C862" w14:textId="77777777" w:rsidR="005B12E5" w:rsidRPr="004012C6" w:rsidRDefault="00DE5985">
            <w:pPr>
              <w:pStyle w:val="TableParagraph"/>
              <w:spacing w:line="258" w:lineRule="exact"/>
              <w:ind w:left="14"/>
              <w:jc w:val="center"/>
              <w:rPr>
                <w:sz w:val="24"/>
              </w:rPr>
            </w:pPr>
            <w:r w:rsidRPr="004012C6">
              <w:rPr>
                <w:sz w:val="24"/>
              </w:rPr>
              <w:t>3</w:t>
            </w:r>
          </w:p>
        </w:tc>
        <w:tc>
          <w:tcPr>
            <w:tcW w:w="3538" w:type="dxa"/>
          </w:tcPr>
          <w:p w14:paraId="5D611AF6" w14:textId="77777777" w:rsidR="005B12E5" w:rsidRPr="004012C6" w:rsidRDefault="00DE5985">
            <w:pPr>
              <w:pStyle w:val="TableParagraph"/>
              <w:spacing w:line="258" w:lineRule="exact"/>
              <w:ind w:left="110"/>
              <w:rPr>
                <w:sz w:val="24"/>
              </w:rPr>
            </w:pPr>
            <w:r w:rsidRPr="004012C6">
              <w:rPr>
                <w:sz w:val="24"/>
              </w:rPr>
              <w:t>BUSI 2301 Business Law</w:t>
            </w:r>
          </w:p>
        </w:tc>
        <w:tc>
          <w:tcPr>
            <w:tcW w:w="634" w:type="dxa"/>
          </w:tcPr>
          <w:p w14:paraId="71543485" w14:textId="77777777" w:rsidR="005B12E5" w:rsidRPr="004012C6" w:rsidRDefault="00DE5985">
            <w:pPr>
              <w:pStyle w:val="TableParagraph"/>
              <w:spacing w:line="258" w:lineRule="exact"/>
              <w:ind w:left="6"/>
              <w:jc w:val="center"/>
              <w:rPr>
                <w:sz w:val="24"/>
              </w:rPr>
            </w:pPr>
            <w:r w:rsidRPr="004012C6">
              <w:rPr>
                <w:sz w:val="24"/>
              </w:rPr>
              <w:t>3</w:t>
            </w:r>
          </w:p>
        </w:tc>
      </w:tr>
      <w:tr w:rsidR="005B12E5" w:rsidRPr="004012C6" w14:paraId="44B42C0C" w14:textId="77777777">
        <w:trPr>
          <w:trHeight w:val="556"/>
        </w:trPr>
        <w:tc>
          <w:tcPr>
            <w:tcW w:w="552" w:type="dxa"/>
            <w:vMerge/>
            <w:tcBorders>
              <w:top w:val="nil"/>
            </w:tcBorders>
            <w:textDirection w:val="btLr"/>
          </w:tcPr>
          <w:p w14:paraId="46687E0D" w14:textId="77777777" w:rsidR="005B12E5" w:rsidRPr="004012C6" w:rsidRDefault="005B12E5">
            <w:pPr>
              <w:rPr>
                <w:sz w:val="2"/>
                <w:szCs w:val="2"/>
              </w:rPr>
            </w:pPr>
          </w:p>
        </w:tc>
        <w:tc>
          <w:tcPr>
            <w:tcW w:w="4147" w:type="dxa"/>
          </w:tcPr>
          <w:p w14:paraId="31B8A020" w14:textId="77777777" w:rsidR="005B12E5" w:rsidRPr="004012C6" w:rsidRDefault="00DE5985">
            <w:pPr>
              <w:pStyle w:val="TableParagraph"/>
              <w:spacing w:before="1" w:line="274" w:lineRule="exact"/>
              <w:ind w:left="105" w:right="492"/>
              <w:rPr>
                <w:sz w:val="24"/>
              </w:rPr>
            </w:pPr>
            <w:r w:rsidRPr="004012C6">
              <w:rPr>
                <w:sz w:val="24"/>
              </w:rPr>
              <w:t>MATH 2342 Intro to Statistics, Data Mining and Analytics</w:t>
            </w:r>
          </w:p>
        </w:tc>
        <w:tc>
          <w:tcPr>
            <w:tcW w:w="720" w:type="dxa"/>
          </w:tcPr>
          <w:p w14:paraId="12E3B894" w14:textId="77777777" w:rsidR="005B12E5" w:rsidRPr="004012C6" w:rsidRDefault="00DE5985">
            <w:pPr>
              <w:pStyle w:val="TableParagraph"/>
              <w:spacing w:line="273" w:lineRule="exact"/>
              <w:ind w:left="14"/>
              <w:jc w:val="center"/>
              <w:rPr>
                <w:sz w:val="24"/>
              </w:rPr>
            </w:pPr>
            <w:r w:rsidRPr="004012C6">
              <w:rPr>
                <w:sz w:val="24"/>
              </w:rPr>
              <w:t>3</w:t>
            </w:r>
          </w:p>
        </w:tc>
        <w:tc>
          <w:tcPr>
            <w:tcW w:w="3538" w:type="dxa"/>
          </w:tcPr>
          <w:p w14:paraId="452CCE25" w14:textId="77777777" w:rsidR="005B12E5" w:rsidRPr="004012C6" w:rsidRDefault="00DE5985">
            <w:pPr>
              <w:pStyle w:val="TableParagraph"/>
              <w:spacing w:before="1" w:line="274" w:lineRule="exact"/>
              <w:ind w:left="110" w:right="525"/>
              <w:rPr>
                <w:sz w:val="24"/>
              </w:rPr>
            </w:pPr>
            <w:r w:rsidRPr="004012C6">
              <w:rPr>
                <w:sz w:val="24"/>
              </w:rPr>
              <w:t>HIST 2381 African American History</w:t>
            </w:r>
          </w:p>
        </w:tc>
        <w:tc>
          <w:tcPr>
            <w:tcW w:w="634" w:type="dxa"/>
          </w:tcPr>
          <w:p w14:paraId="62ED4D1D" w14:textId="77777777" w:rsidR="005B12E5" w:rsidRPr="004012C6" w:rsidRDefault="00DE5985">
            <w:pPr>
              <w:pStyle w:val="TableParagraph"/>
              <w:spacing w:line="273" w:lineRule="exact"/>
              <w:ind w:left="6"/>
              <w:jc w:val="center"/>
              <w:rPr>
                <w:sz w:val="24"/>
              </w:rPr>
            </w:pPr>
            <w:r w:rsidRPr="004012C6">
              <w:rPr>
                <w:sz w:val="24"/>
              </w:rPr>
              <w:t>3</w:t>
            </w:r>
          </w:p>
        </w:tc>
      </w:tr>
      <w:tr w:rsidR="005B12E5" w:rsidRPr="004012C6" w14:paraId="21440603" w14:textId="77777777">
        <w:trPr>
          <w:trHeight w:val="273"/>
        </w:trPr>
        <w:tc>
          <w:tcPr>
            <w:tcW w:w="552" w:type="dxa"/>
            <w:vMerge/>
            <w:tcBorders>
              <w:top w:val="nil"/>
            </w:tcBorders>
            <w:textDirection w:val="btLr"/>
          </w:tcPr>
          <w:p w14:paraId="4F0AB262" w14:textId="77777777" w:rsidR="005B12E5" w:rsidRPr="004012C6" w:rsidRDefault="005B12E5">
            <w:pPr>
              <w:rPr>
                <w:sz w:val="2"/>
                <w:szCs w:val="2"/>
              </w:rPr>
            </w:pPr>
          </w:p>
        </w:tc>
        <w:tc>
          <w:tcPr>
            <w:tcW w:w="4147" w:type="dxa"/>
          </w:tcPr>
          <w:p w14:paraId="686A3443" w14:textId="77777777" w:rsidR="005B12E5" w:rsidRPr="004012C6" w:rsidRDefault="00DE5985">
            <w:pPr>
              <w:pStyle w:val="TableParagraph"/>
              <w:spacing w:line="253" w:lineRule="exact"/>
              <w:ind w:left="105"/>
              <w:rPr>
                <w:sz w:val="24"/>
              </w:rPr>
            </w:pPr>
            <w:r w:rsidRPr="004012C6">
              <w:rPr>
                <w:sz w:val="24"/>
              </w:rPr>
              <w:t>INTS 1000 Chapel</w:t>
            </w:r>
          </w:p>
        </w:tc>
        <w:tc>
          <w:tcPr>
            <w:tcW w:w="720" w:type="dxa"/>
          </w:tcPr>
          <w:p w14:paraId="4D63E64D" w14:textId="77777777" w:rsidR="005B12E5" w:rsidRPr="004012C6" w:rsidRDefault="00DE5985">
            <w:pPr>
              <w:pStyle w:val="TableParagraph"/>
              <w:spacing w:line="253" w:lineRule="exact"/>
              <w:ind w:left="14"/>
              <w:jc w:val="center"/>
              <w:rPr>
                <w:sz w:val="24"/>
              </w:rPr>
            </w:pPr>
            <w:r w:rsidRPr="004012C6">
              <w:rPr>
                <w:sz w:val="24"/>
              </w:rPr>
              <w:t>0</w:t>
            </w:r>
          </w:p>
        </w:tc>
        <w:tc>
          <w:tcPr>
            <w:tcW w:w="3538" w:type="dxa"/>
          </w:tcPr>
          <w:p w14:paraId="0C86EA66" w14:textId="77777777" w:rsidR="005B12E5" w:rsidRPr="004012C6" w:rsidRDefault="00DE5985">
            <w:pPr>
              <w:pStyle w:val="TableParagraph"/>
              <w:spacing w:line="253" w:lineRule="exact"/>
              <w:ind w:left="110"/>
              <w:rPr>
                <w:sz w:val="24"/>
              </w:rPr>
            </w:pPr>
            <w:r w:rsidRPr="004012C6">
              <w:rPr>
                <w:sz w:val="24"/>
              </w:rPr>
              <w:t>INTS 1000 Chapel</w:t>
            </w:r>
          </w:p>
        </w:tc>
        <w:tc>
          <w:tcPr>
            <w:tcW w:w="634" w:type="dxa"/>
          </w:tcPr>
          <w:p w14:paraId="2EDAF70A" w14:textId="77777777" w:rsidR="005B12E5" w:rsidRPr="004012C6" w:rsidRDefault="00DE5985">
            <w:pPr>
              <w:pStyle w:val="TableParagraph"/>
              <w:spacing w:line="253" w:lineRule="exact"/>
              <w:ind w:left="6"/>
              <w:jc w:val="center"/>
              <w:rPr>
                <w:sz w:val="24"/>
              </w:rPr>
            </w:pPr>
            <w:r w:rsidRPr="004012C6">
              <w:rPr>
                <w:sz w:val="24"/>
              </w:rPr>
              <w:t>0</w:t>
            </w:r>
          </w:p>
        </w:tc>
      </w:tr>
      <w:tr w:rsidR="005B12E5" w:rsidRPr="004012C6" w14:paraId="526832E5" w14:textId="77777777">
        <w:trPr>
          <w:trHeight w:val="282"/>
        </w:trPr>
        <w:tc>
          <w:tcPr>
            <w:tcW w:w="552" w:type="dxa"/>
            <w:vMerge/>
            <w:tcBorders>
              <w:top w:val="nil"/>
            </w:tcBorders>
            <w:textDirection w:val="btLr"/>
          </w:tcPr>
          <w:p w14:paraId="1D85D42D" w14:textId="77777777" w:rsidR="005B12E5" w:rsidRPr="004012C6" w:rsidRDefault="005B12E5">
            <w:pPr>
              <w:rPr>
                <w:sz w:val="2"/>
                <w:szCs w:val="2"/>
              </w:rPr>
            </w:pPr>
          </w:p>
        </w:tc>
        <w:tc>
          <w:tcPr>
            <w:tcW w:w="4147" w:type="dxa"/>
          </w:tcPr>
          <w:p w14:paraId="32297D8B" w14:textId="77777777" w:rsidR="005B12E5" w:rsidRPr="004012C6" w:rsidRDefault="005B12E5">
            <w:pPr>
              <w:pStyle w:val="TableParagraph"/>
              <w:rPr>
                <w:sz w:val="20"/>
              </w:rPr>
            </w:pPr>
          </w:p>
        </w:tc>
        <w:tc>
          <w:tcPr>
            <w:tcW w:w="720" w:type="dxa"/>
          </w:tcPr>
          <w:p w14:paraId="7CC21263" w14:textId="77777777" w:rsidR="005B12E5" w:rsidRPr="004012C6" w:rsidRDefault="00DE5985">
            <w:pPr>
              <w:pStyle w:val="TableParagraph"/>
              <w:spacing w:line="263" w:lineRule="exact"/>
              <w:ind w:left="132" w:right="118"/>
              <w:jc w:val="center"/>
              <w:rPr>
                <w:b/>
                <w:sz w:val="24"/>
              </w:rPr>
            </w:pPr>
            <w:r w:rsidRPr="004012C6">
              <w:rPr>
                <w:b/>
                <w:sz w:val="24"/>
              </w:rPr>
              <w:t>16</w:t>
            </w:r>
          </w:p>
        </w:tc>
        <w:tc>
          <w:tcPr>
            <w:tcW w:w="3538" w:type="dxa"/>
          </w:tcPr>
          <w:p w14:paraId="3C485873" w14:textId="77777777" w:rsidR="005B12E5" w:rsidRPr="004012C6" w:rsidRDefault="005B12E5">
            <w:pPr>
              <w:pStyle w:val="TableParagraph"/>
              <w:rPr>
                <w:sz w:val="20"/>
              </w:rPr>
            </w:pPr>
          </w:p>
        </w:tc>
        <w:tc>
          <w:tcPr>
            <w:tcW w:w="634" w:type="dxa"/>
          </w:tcPr>
          <w:p w14:paraId="3E76109D" w14:textId="77777777" w:rsidR="005B12E5" w:rsidRPr="004012C6" w:rsidRDefault="00DE5985">
            <w:pPr>
              <w:pStyle w:val="TableParagraph"/>
              <w:spacing w:line="263" w:lineRule="exact"/>
              <w:ind w:left="195"/>
              <w:rPr>
                <w:b/>
                <w:sz w:val="24"/>
              </w:rPr>
            </w:pPr>
            <w:r w:rsidRPr="004012C6">
              <w:rPr>
                <w:b/>
                <w:sz w:val="24"/>
              </w:rPr>
              <w:t>16</w:t>
            </w:r>
          </w:p>
        </w:tc>
      </w:tr>
    </w:tbl>
    <w:p w14:paraId="02756F8F" w14:textId="77777777" w:rsidR="005B12E5" w:rsidRPr="004012C6" w:rsidRDefault="005B12E5">
      <w:pPr>
        <w:pStyle w:val="BodyText"/>
        <w:rPr>
          <w:b/>
          <w:sz w:val="20"/>
        </w:rPr>
      </w:pPr>
    </w:p>
    <w:p w14:paraId="6E4577CB" w14:textId="77777777" w:rsidR="005B12E5" w:rsidRPr="004012C6" w:rsidRDefault="005B12E5">
      <w:pPr>
        <w:pStyle w:val="BodyText"/>
        <w:spacing w:before="2" w:after="1"/>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147"/>
        <w:gridCol w:w="744"/>
        <w:gridCol w:w="3634"/>
        <w:gridCol w:w="538"/>
      </w:tblGrid>
      <w:tr w:rsidR="005B12E5" w:rsidRPr="004012C6" w14:paraId="50A95466" w14:textId="77777777">
        <w:trPr>
          <w:trHeight w:val="273"/>
        </w:trPr>
        <w:tc>
          <w:tcPr>
            <w:tcW w:w="528" w:type="dxa"/>
            <w:vMerge w:val="restart"/>
            <w:textDirection w:val="btLr"/>
          </w:tcPr>
          <w:p w14:paraId="7A11A573" w14:textId="632627BC" w:rsidR="005B12E5" w:rsidRPr="004012C6" w:rsidRDefault="00B46DC1" w:rsidP="00B46DC1">
            <w:pPr>
              <w:pStyle w:val="TableParagraph"/>
              <w:spacing w:before="107"/>
              <w:ind w:left="113"/>
              <w:rPr>
                <w:b/>
                <w:sz w:val="24"/>
              </w:rPr>
            </w:pPr>
            <w:r>
              <w:rPr>
                <w:b/>
                <w:sz w:val="24"/>
              </w:rPr>
              <w:t xml:space="preserve">         </w:t>
            </w:r>
            <w:r w:rsidR="00DE5985" w:rsidRPr="004012C6">
              <w:rPr>
                <w:b/>
                <w:sz w:val="24"/>
              </w:rPr>
              <w:t>THIRD YEAR</w:t>
            </w:r>
          </w:p>
        </w:tc>
        <w:tc>
          <w:tcPr>
            <w:tcW w:w="4147" w:type="dxa"/>
            <w:shd w:val="clear" w:color="auto" w:fill="A6A6A6"/>
          </w:tcPr>
          <w:p w14:paraId="1205238B" w14:textId="77777777" w:rsidR="005B12E5" w:rsidRPr="004012C6" w:rsidRDefault="00DE5985">
            <w:pPr>
              <w:pStyle w:val="TableParagraph"/>
              <w:spacing w:line="253" w:lineRule="exact"/>
              <w:ind w:left="1106"/>
              <w:rPr>
                <w:sz w:val="24"/>
              </w:rPr>
            </w:pPr>
            <w:r w:rsidRPr="004012C6">
              <w:rPr>
                <w:sz w:val="24"/>
              </w:rPr>
              <w:t>FIRST SEMESTER</w:t>
            </w:r>
          </w:p>
        </w:tc>
        <w:tc>
          <w:tcPr>
            <w:tcW w:w="744" w:type="dxa"/>
            <w:shd w:val="clear" w:color="auto" w:fill="A6A6A6"/>
          </w:tcPr>
          <w:p w14:paraId="6A313B39" w14:textId="77777777" w:rsidR="005B12E5" w:rsidRPr="004012C6" w:rsidRDefault="005B12E5">
            <w:pPr>
              <w:pStyle w:val="TableParagraph"/>
              <w:rPr>
                <w:sz w:val="20"/>
              </w:rPr>
            </w:pPr>
          </w:p>
        </w:tc>
        <w:tc>
          <w:tcPr>
            <w:tcW w:w="3634" w:type="dxa"/>
            <w:shd w:val="clear" w:color="auto" w:fill="A6A6A6"/>
          </w:tcPr>
          <w:p w14:paraId="7DB9EE97" w14:textId="77777777" w:rsidR="005B12E5" w:rsidRPr="004012C6" w:rsidRDefault="00DE5985">
            <w:pPr>
              <w:pStyle w:val="TableParagraph"/>
              <w:spacing w:line="253" w:lineRule="exact"/>
              <w:ind w:left="694"/>
              <w:rPr>
                <w:sz w:val="24"/>
              </w:rPr>
            </w:pPr>
            <w:r w:rsidRPr="004012C6">
              <w:rPr>
                <w:sz w:val="24"/>
              </w:rPr>
              <w:t>SECOND SEMESTER</w:t>
            </w:r>
          </w:p>
        </w:tc>
        <w:tc>
          <w:tcPr>
            <w:tcW w:w="538" w:type="dxa"/>
            <w:shd w:val="clear" w:color="auto" w:fill="A6A6A6"/>
          </w:tcPr>
          <w:p w14:paraId="610324D8" w14:textId="77777777" w:rsidR="005B12E5" w:rsidRPr="004012C6" w:rsidRDefault="005B12E5">
            <w:pPr>
              <w:pStyle w:val="TableParagraph"/>
              <w:rPr>
                <w:sz w:val="20"/>
              </w:rPr>
            </w:pPr>
          </w:p>
        </w:tc>
      </w:tr>
      <w:tr w:rsidR="005B12E5" w:rsidRPr="004012C6" w14:paraId="2027BCCB" w14:textId="77777777">
        <w:trPr>
          <w:trHeight w:val="277"/>
        </w:trPr>
        <w:tc>
          <w:tcPr>
            <w:tcW w:w="528" w:type="dxa"/>
            <w:vMerge/>
            <w:tcBorders>
              <w:top w:val="nil"/>
            </w:tcBorders>
            <w:textDirection w:val="btLr"/>
          </w:tcPr>
          <w:p w14:paraId="0B17B668" w14:textId="77777777" w:rsidR="005B12E5" w:rsidRPr="004012C6" w:rsidRDefault="005B12E5">
            <w:pPr>
              <w:rPr>
                <w:sz w:val="2"/>
                <w:szCs w:val="2"/>
              </w:rPr>
            </w:pPr>
          </w:p>
        </w:tc>
        <w:tc>
          <w:tcPr>
            <w:tcW w:w="4147" w:type="dxa"/>
          </w:tcPr>
          <w:p w14:paraId="27BD7618" w14:textId="77777777" w:rsidR="005B12E5" w:rsidRPr="004012C6" w:rsidRDefault="00DE5985">
            <w:pPr>
              <w:pStyle w:val="TableParagraph"/>
              <w:spacing w:before="1" w:line="257" w:lineRule="exact"/>
              <w:ind w:left="110"/>
              <w:rPr>
                <w:sz w:val="24"/>
              </w:rPr>
            </w:pPr>
            <w:r w:rsidRPr="004012C6">
              <w:rPr>
                <w:sz w:val="24"/>
              </w:rPr>
              <w:t>ECON 2301 Macroeconomics</w:t>
            </w:r>
          </w:p>
        </w:tc>
        <w:tc>
          <w:tcPr>
            <w:tcW w:w="744" w:type="dxa"/>
          </w:tcPr>
          <w:p w14:paraId="2A68470B" w14:textId="77777777" w:rsidR="005B12E5" w:rsidRPr="004012C6" w:rsidRDefault="00DE5985">
            <w:pPr>
              <w:pStyle w:val="TableParagraph"/>
              <w:spacing w:before="1" w:line="257" w:lineRule="exact"/>
              <w:ind w:left="13"/>
              <w:jc w:val="center"/>
              <w:rPr>
                <w:sz w:val="24"/>
              </w:rPr>
            </w:pPr>
            <w:r w:rsidRPr="004012C6">
              <w:rPr>
                <w:sz w:val="24"/>
              </w:rPr>
              <w:t>3</w:t>
            </w:r>
          </w:p>
        </w:tc>
        <w:tc>
          <w:tcPr>
            <w:tcW w:w="3634" w:type="dxa"/>
          </w:tcPr>
          <w:p w14:paraId="7D7A400B" w14:textId="77777777" w:rsidR="005B12E5" w:rsidRPr="004012C6" w:rsidRDefault="00DE5985">
            <w:pPr>
              <w:pStyle w:val="TableParagraph"/>
              <w:spacing w:before="1" w:line="257" w:lineRule="exact"/>
              <w:ind w:left="110"/>
              <w:rPr>
                <w:sz w:val="24"/>
              </w:rPr>
            </w:pPr>
            <w:r w:rsidRPr="004012C6">
              <w:rPr>
                <w:sz w:val="24"/>
              </w:rPr>
              <w:t>ECON 2302 Microeconomics</w:t>
            </w:r>
          </w:p>
        </w:tc>
        <w:tc>
          <w:tcPr>
            <w:tcW w:w="538" w:type="dxa"/>
          </w:tcPr>
          <w:p w14:paraId="55F7D809" w14:textId="77777777" w:rsidR="005B12E5" w:rsidRPr="004012C6" w:rsidRDefault="00DE5985">
            <w:pPr>
              <w:pStyle w:val="TableParagraph"/>
              <w:spacing w:before="1" w:line="257" w:lineRule="exact"/>
              <w:ind w:left="207"/>
              <w:rPr>
                <w:sz w:val="24"/>
              </w:rPr>
            </w:pPr>
            <w:r w:rsidRPr="004012C6">
              <w:rPr>
                <w:sz w:val="24"/>
              </w:rPr>
              <w:t>3</w:t>
            </w:r>
          </w:p>
        </w:tc>
      </w:tr>
      <w:tr w:rsidR="005B12E5" w:rsidRPr="004012C6" w14:paraId="777244A1" w14:textId="77777777">
        <w:trPr>
          <w:trHeight w:val="551"/>
        </w:trPr>
        <w:tc>
          <w:tcPr>
            <w:tcW w:w="528" w:type="dxa"/>
            <w:vMerge/>
            <w:tcBorders>
              <w:top w:val="nil"/>
            </w:tcBorders>
            <w:textDirection w:val="btLr"/>
          </w:tcPr>
          <w:p w14:paraId="2F828453" w14:textId="77777777" w:rsidR="005B12E5" w:rsidRPr="004012C6" w:rsidRDefault="005B12E5">
            <w:pPr>
              <w:rPr>
                <w:sz w:val="2"/>
                <w:szCs w:val="2"/>
              </w:rPr>
            </w:pPr>
          </w:p>
        </w:tc>
        <w:tc>
          <w:tcPr>
            <w:tcW w:w="4147" w:type="dxa"/>
          </w:tcPr>
          <w:p w14:paraId="3D1B300E" w14:textId="77777777" w:rsidR="005B12E5" w:rsidRPr="004012C6" w:rsidRDefault="00DE5985">
            <w:pPr>
              <w:pStyle w:val="TableParagraph"/>
              <w:spacing w:line="273" w:lineRule="exact"/>
              <w:ind w:left="110"/>
              <w:rPr>
                <w:sz w:val="24"/>
              </w:rPr>
            </w:pPr>
            <w:r w:rsidRPr="004012C6">
              <w:rPr>
                <w:sz w:val="24"/>
              </w:rPr>
              <w:t>ACCT 3301 Intermediate Accounting</w:t>
            </w:r>
          </w:p>
        </w:tc>
        <w:tc>
          <w:tcPr>
            <w:tcW w:w="744" w:type="dxa"/>
          </w:tcPr>
          <w:p w14:paraId="570F6300" w14:textId="77777777" w:rsidR="005B12E5" w:rsidRPr="004012C6" w:rsidRDefault="00DE5985">
            <w:pPr>
              <w:pStyle w:val="TableParagraph"/>
              <w:spacing w:line="273" w:lineRule="exact"/>
              <w:ind w:left="13"/>
              <w:jc w:val="center"/>
              <w:rPr>
                <w:sz w:val="24"/>
              </w:rPr>
            </w:pPr>
            <w:r w:rsidRPr="004012C6">
              <w:rPr>
                <w:sz w:val="24"/>
              </w:rPr>
              <w:t>3</w:t>
            </w:r>
          </w:p>
        </w:tc>
        <w:tc>
          <w:tcPr>
            <w:tcW w:w="3634" w:type="dxa"/>
          </w:tcPr>
          <w:p w14:paraId="0455CFA5" w14:textId="77777777" w:rsidR="005B12E5" w:rsidRPr="004012C6" w:rsidRDefault="00DE5985">
            <w:pPr>
              <w:pStyle w:val="TableParagraph"/>
              <w:spacing w:line="273" w:lineRule="exact"/>
              <w:ind w:left="110"/>
              <w:rPr>
                <w:sz w:val="24"/>
              </w:rPr>
            </w:pPr>
            <w:r w:rsidRPr="004012C6">
              <w:rPr>
                <w:sz w:val="24"/>
              </w:rPr>
              <w:t>ACCT 3302 Intermediate</w:t>
            </w:r>
          </w:p>
          <w:p w14:paraId="6B0B9BD8" w14:textId="77777777" w:rsidR="005B12E5" w:rsidRPr="004012C6" w:rsidRDefault="00DE5985">
            <w:pPr>
              <w:pStyle w:val="TableParagraph"/>
              <w:spacing w:before="2" w:line="257" w:lineRule="exact"/>
              <w:ind w:left="110"/>
              <w:rPr>
                <w:sz w:val="24"/>
              </w:rPr>
            </w:pPr>
            <w:r w:rsidRPr="004012C6">
              <w:rPr>
                <w:sz w:val="24"/>
              </w:rPr>
              <w:t>Accounting</w:t>
            </w:r>
          </w:p>
        </w:tc>
        <w:tc>
          <w:tcPr>
            <w:tcW w:w="538" w:type="dxa"/>
          </w:tcPr>
          <w:p w14:paraId="3766A26F" w14:textId="77777777" w:rsidR="005B12E5" w:rsidRPr="004012C6" w:rsidRDefault="00DE5985">
            <w:pPr>
              <w:pStyle w:val="TableParagraph"/>
              <w:spacing w:line="273" w:lineRule="exact"/>
              <w:ind w:left="207"/>
              <w:rPr>
                <w:sz w:val="24"/>
              </w:rPr>
            </w:pPr>
            <w:r w:rsidRPr="004012C6">
              <w:rPr>
                <w:sz w:val="24"/>
              </w:rPr>
              <w:t>3</w:t>
            </w:r>
          </w:p>
        </w:tc>
      </w:tr>
      <w:tr w:rsidR="005B12E5" w:rsidRPr="004012C6" w14:paraId="7A2BFE25" w14:textId="77777777">
        <w:trPr>
          <w:trHeight w:val="278"/>
        </w:trPr>
        <w:tc>
          <w:tcPr>
            <w:tcW w:w="528" w:type="dxa"/>
            <w:vMerge/>
            <w:tcBorders>
              <w:top w:val="nil"/>
            </w:tcBorders>
            <w:textDirection w:val="btLr"/>
          </w:tcPr>
          <w:p w14:paraId="75BFB930" w14:textId="77777777" w:rsidR="005B12E5" w:rsidRPr="004012C6" w:rsidRDefault="005B12E5">
            <w:pPr>
              <w:rPr>
                <w:sz w:val="2"/>
                <w:szCs w:val="2"/>
              </w:rPr>
            </w:pPr>
          </w:p>
        </w:tc>
        <w:tc>
          <w:tcPr>
            <w:tcW w:w="4147" w:type="dxa"/>
          </w:tcPr>
          <w:p w14:paraId="57306B6F" w14:textId="77777777" w:rsidR="005B12E5" w:rsidRPr="004012C6" w:rsidRDefault="00DE5985">
            <w:pPr>
              <w:pStyle w:val="TableParagraph"/>
              <w:spacing w:line="258" w:lineRule="exact"/>
              <w:ind w:left="110"/>
              <w:rPr>
                <w:sz w:val="24"/>
              </w:rPr>
            </w:pPr>
            <w:r w:rsidRPr="004012C6">
              <w:rPr>
                <w:sz w:val="24"/>
              </w:rPr>
              <w:t>MGMT 3300 Principles of Management</w:t>
            </w:r>
          </w:p>
        </w:tc>
        <w:tc>
          <w:tcPr>
            <w:tcW w:w="744" w:type="dxa"/>
          </w:tcPr>
          <w:p w14:paraId="77966B0C" w14:textId="77777777" w:rsidR="005B12E5" w:rsidRPr="004012C6" w:rsidRDefault="00DE5985">
            <w:pPr>
              <w:pStyle w:val="TableParagraph"/>
              <w:spacing w:line="258" w:lineRule="exact"/>
              <w:ind w:left="13"/>
              <w:jc w:val="center"/>
              <w:rPr>
                <w:sz w:val="24"/>
              </w:rPr>
            </w:pPr>
            <w:r w:rsidRPr="004012C6">
              <w:rPr>
                <w:sz w:val="24"/>
              </w:rPr>
              <w:t>3</w:t>
            </w:r>
          </w:p>
        </w:tc>
        <w:tc>
          <w:tcPr>
            <w:tcW w:w="3634" w:type="dxa"/>
          </w:tcPr>
          <w:p w14:paraId="60959083" w14:textId="77777777" w:rsidR="005B12E5" w:rsidRPr="004012C6" w:rsidRDefault="00DE5985">
            <w:pPr>
              <w:pStyle w:val="TableParagraph"/>
              <w:spacing w:line="258" w:lineRule="exact"/>
              <w:ind w:left="110"/>
              <w:rPr>
                <w:sz w:val="24"/>
              </w:rPr>
            </w:pPr>
            <w:r w:rsidRPr="004012C6">
              <w:rPr>
                <w:sz w:val="24"/>
              </w:rPr>
              <w:t>ACCT 3304 Cost Accounting</w:t>
            </w:r>
          </w:p>
        </w:tc>
        <w:tc>
          <w:tcPr>
            <w:tcW w:w="538" w:type="dxa"/>
          </w:tcPr>
          <w:p w14:paraId="64D5D3D2" w14:textId="77777777" w:rsidR="005B12E5" w:rsidRPr="004012C6" w:rsidRDefault="00DE5985">
            <w:pPr>
              <w:pStyle w:val="TableParagraph"/>
              <w:spacing w:line="258" w:lineRule="exact"/>
              <w:ind w:left="207"/>
              <w:rPr>
                <w:sz w:val="24"/>
              </w:rPr>
            </w:pPr>
            <w:r w:rsidRPr="004012C6">
              <w:rPr>
                <w:sz w:val="24"/>
              </w:rPr>
              <w:t>3</w:t>
            </w:r>
          </w:p>
        </w:tc>
      </w:tr>
      <w:tr w:rsidR="005B12E5" w:rsidRPr="004012C6" w14:paraId="4BBD4E2F" w14:textId="77777777">
        <w:trPr>
          <w:trHeight w:val="551"/>
        </w:trPr>
        <w:tc>
          <w:tcPr>
            <w:tcW w:w="528" w:type="dxa"/>
            <w:vMerge/>
            <w:tcBorders>
              <w:top w:val="nil"/>
            </w:tcBorders>
            <w:textDirection w:val="btLr"/>
          </w:tcPr>
          <w:p w14:paraId="04C1D000" w14:textId="77777777" w:rsidR="005B12E5" w:rsidRPr="004012C6" w:rsidRDefault="005B12E5">
            <w:pPr>
              <w:rPr>
                <w:sz w:val="2"/>
                <w:szCs w:val="2"/>
              </w:rPr>
            </w:pPr>
          </w:p>
        </w:tc>
        <w:tc>
          <w:tcPr>
            <w:tcW w:w="4147" w:type="dxa"/>
          </w:tcPr>
          <w:p w14:paraId="1A553B89" w14:textId="77777777" w:rsidR="005B12E5" w:rsidRPr="004012C6" w:rsidRDefault="00DE5985">
            <w:pPr>
              <w:pStyle w:val="TableParagraph"/>
              <w:spacing w:before="1" w:line="274" w:lineRule="exact"/>
              <w:ind w:left="110" w:right="74"/>
              <w:rPr>
                <w:sz w:val="24"/>
              </w:rPr>
            </w:pPr>
            <w:r w:rsidRPr="004012C6">
              <w:rPr>
                <w:sz w:val="24"/>
              </w:rPr>
              <w:t>FOREIGN LANGUAGE/LIT/PHIL/HUMANITIES</w:t>
            </w:r>
          </w:p>
        </w:tc>
        <w:tc>
          <w:tcPr>
            <w:tcW w:w="744" w:type="dxa"/>
          </w:tcPr>
          <w:p w14:paraId="52D9BEB3" w14:textId="77777777" w:rsidR="005B12E5" w:rsidRPr="004012C6" w:rsidRDefault="00DE5985">
            <w:pPr>
              <w:pStyle w:val="TableParagraph"/>
              <w:spacing w:line="273" w:lineRule="exact"/>
              <w:ind w:left="13"/>
              <w:jc w:val="center"/>
              <w:rPr>
                <w:sz w:val="24"/>
              </w:rPr>
            </w:pPr>
            <w:r w:rsidRPr="004012C6">
              <w:rPr>
                <w:sz w:val="24"/>
              </w:rPr>
              <w:t>3</w:t>
            </w:r>
          </w:p>
        </w:tc>
        <w:tc>
          <w:tcPr>
            <w:tcW w:w="3634" w:type="dxa"/>
          </w:tcPr>
          <w:p w14:paraId="0675C142" w14:textId="77777777" w:rsidR="005B12E5" w:rsidRPr="004012C6" w:rsidRDefault="00DE5985">
            <w:pPr>
              <w:pStyle w:val="TableParagraph"/>
              <w:spacing w:before="1" w:line="274" w:lineRule="exact"/>
              <w:ind w:left="110" w:right="1281"/>
              <w:rPr>
                <w:sz w:val="24"/>
              </w:rPr>
            </w:pPr>
            <w:r w:rsidRPr="004012C6">
              <w:rPr>
                <w:sz w:val="24"/>
              </w:rPr>
              <w:t>GOVT 2305 American Government</w:t>
            </w:r>
          </w:p>
        </w:tc>
        <w:tc>
          <w:tcPr>
            <w:tcW w:w="538" w:type="dxa"/>
          </w:tcPr>
          <w:p w14:paraId="6E83A77D" w14:textId="77777777" w:rsidR="005B12E5" w:rsidRPr="004012C6" w:rsidRDefault="00DE5985">
            <w:pPr>
              <w:pStyle w:val="TableParagraph"/>
              <w:spacing w:line="273" w:lineRule="exact"/>
              <w:ind w:left="207"/>
              <w:rPr>
                <w:sz w:val="24"/>
              </w:rPr>
            </w:pPr>
            <w:r w:rsidRPr="004012C6">
              <w:rPr>
                <w:sz w:val="24"/>
              </w:rPr>
              <w:t>3</w:t>
            </w:r>
          </w:p>
        </w:tc>
      </w:tr>
      <w:tr w:rsidR="005B12E5" w:rsidRPr="004012C6" w14:paraId="6C41EDDF" w14:textId="77777777">
        <w:trPr>
          <w:trHeight w:val="556"/>
        </w:trPr>
        <w:tc>
          <w:tcPr>
            <w:tcW w:w="528" w:type="dxa"/>
            <w:vMerge/>
            <w:tcBorders>
              <w:top w:val="nil"/>
            </w:tcBorders>
            <w:textDirection w:val="btLr"/>
          </w:tcPr>
          <w:p w14:paraId="386D50F1" w14:textId="77777777" w:rsidR="005B12E5" w:rsidRPr="004012C6" w:rsidRDefault="005B12E5">
            <w:pPr>
              <w:rPr>
                <w:sz w:val="2"/>
                <w:szCs w:val="2"/>
              </w:rPr>
            </w:pPr>
          </w:p>
        </w:tc>
        <w:tc>
          <w:tcPr>
            <w:tcW w:w="4147" w:type="dxa"/>
          </w:tcPr>
          <w:p w14:paraId="54C70EA8" w14:textId="77777777" w:rsidR="005B12E5" w:rsidRPr="004012C6" w:rsidRDefault="00DE5985">
            <w:pPr>
              <w:pStyle w:val="TableParagraph"/>
              <w:spacing w:line="273" w:lineRule="exact"/>
              <w:ind w:left="110"/>
              <w:rPr>
                <w:sz w:val="24"/>
              </w:rPr>
            </w:pPr>
            <w:r w:rsidRPr="004012C6">
              <w:rPr>
                <w:sz w:val="24"/>
              </w:rPr>
              <w:t>MARK 3300 Principles of Marketing</w:t>
            </w:r>
          </w:p>
        </w:tc>
        <w:tc>
          <w:tcPr>
            <w:tcW w:w="744" w:type="dxa"/>
          </w:tcPr>
          <w:p w14:paraId="738A2C74" w14:textId="77777777" w:rsidR="005B12E5" w:rsidRPr="004012C6" w:rsidRDefault="00DE5985">
            <w:pPr>
              <w:pStyle w:val="TableParagraph"/>
              <w:spacing w:line="273" w:lineRule="exact"/>
              <w:ind w:left="13"/>
              <w:jc w:val="center"/>
              <w:rPr>
                <w:sz w:val="24"/>
              </w:rPr>
            </w:pPr>
            <w:r w:rsidRPr="004012C6">
              <w:rPr>
                <w:sz w:val="24"/>
              </w:rPr>
              <w:t>3</w:t>
            </w:r>
          </w:p>
        </w:tc>
        <w:tc>
          <w:tcPr>
            <w:tcW w:w="3634" w:type="dxa"/>
          </w:tcPr>
          <w:p w14:paraId="16D84DC9" w14:textId="77777777" w:rsidR="005B12E5" w:rsidRPr="004012C6" w:rsidRDefault="00DE5985">
            <w:pPr>
              <w:pStyle w:val="TableParagraph"/>
              <w:spacing w:before="1" w:line="274" w:lineRule="exact"/>
              <w:ind w:left="110" w:right="247"/>
              <w:rPr>
                <w:sz w:val="24"/>
              </w:rPr>
            </w:pPr>
            <w:r w:rsidRPr="004012C6">
              <w:rPr>
                <w:sz w:val="24"/>
              </w:rPr>
              <w:t>BUSI 3301 Quantitative Business Analysis</w:t>
            </w:r>
          </w:p>
        </w:tc>
        <w:tc>
          <w:tcPr>
            <w:tcW w:w="538" w:type="dxa"/>
          </w:tcPr>
          <w:p w14:paraId="032CE460" w14:textId="77777777" w:rsidR="005B12E5" w:rsidRPr="004012C6" w:rsidRDefault="00DE5985">
            <w:pPr>
              <w:pStyle w:val="TableParagraph"/>
              <w:spacing w:line="273" w:lineRule="exact"/>
              <w:ind w:left="207"/>
              <w:rPr>
                <w:sz w:val="24"/>
              </w:rPr>
            </w:pPr>
            <w:r w:rsidRPr="004012C6">
              <w:rPr>
                <w:sz w:val="24"/>
              </w:rPr>
              <w:t>3</w:t>
            </w:r>
          </w:p>
        </w:tc>
      </w:tr>
      <w:tr w:rsidR="005B12E5" w:rsidRPr="004012C6" w14:paraId="51227872" w14:textId="77777777">
        <w:trPr>
          <w:trHeight w:val="273"/>
        </w:trPr>
        <w:tc>
          <w:tcPr>
            <w:tcW w:w="528" w:type="dxa"/>
            <w:vMerge/>
            <w:tcBorders>
              <w:top w:val="nil"/>
            </w:tcBorders>
            <w:textDirection w:val="btLr"/>
          </w:tcPr>
          <w:p w14:paraId="384F6A4B" w14:textId="77777777" w:rsidR="005B12E5" w:rsidRPr="004012C6" w:rsidRDefault="005B12E5">
            <w:pPr>
              <w:rPr>
                <w:sz w:val="2"/>
                <w:szCs w:val="2"/>
              </w:rPr>
            </w:pPr>
          </w:p>
        </w:tc>
        <w:tc>
          <w:tcPr>
            <w:tcW w:w="4147" w:type="dxa"/>
          </w:tcPr>
          <w:p w14:paraId="59AD8767" w14:textId="77777777" w:rsidR="005B12E5" w:rsidRPr="004012C6" w:rsidRDefault="00DE5985">
            <w:pPr>
              <w:pStyle w:val="TableParagraph"/>
              <w:spacing w:line="253" w:lineRule="exact"/>
              <w:ind w:left="110"/>
              <w:rPr>
                <w:sz w:val="24"/>
              </w:rPr>
            </w:pPr>
            <w:r w:rsidRPr="004012C6">
              <w:rPr>
                <w:sz w:val="24"/>
              </w:rPr>
              <w:t>INTS 1000 Chapel</w:t>
            </w:r>
          </w:p>
        </w:tc>
        <w:tc>
          <w:tcPr>
            <w:tcW w:w="744" w:type="dxa"/>
          </w:tcPr>
          <w:p w14:paraId="7130512F" w14:textId="77777777" w:rsidR="005B12E5" w:rsidRPr="004012C6" w:rsidRDefault="00DE5985">
            <w:pPr>
              <w:pStyle w:val="TableParagraph"/>
              <w:spacing w:line="253" w:lineRule="exact"/>
              <w:ind w:left="13"/>
              <w:jc w:val="center"/>
              <w:rPr>
                <w:sz w:val="24"/>
              </w:rPr>
            </w:pPr>
            <w:r w:rsidRPr="004012C6">
              <w:rPr>
                <w:sz w:val="24"/>
              </w:rPr>
              <w:t>0</w:t>
            </w:r>
          </w:p>
        </w:tc>
        <w:tc>
          <w:tcPr>
            <w:tcW w:w="3634" w:type="dxa"/>
          </w:tcPr>
          <w:p w14:paraId="65A75EF3" w14:textId="77777777" w:rsidR="005B12E5" w:rsidRPr="004012C6" w:rsidRDefault="00DE5985">
            <w:pPr>
              <w:pStyle w:val="TableParagraph"/>
              <w:spacing w:line="253" w:lineRule="exact"/>
              <w:ind w:left="110"/>
              <w:rPr>
                <w:sz w:val="24"/>
              </w:rPr>
            </w:pPr>
            <w:r w:rsidRPr="004012C6">
              <w:rPr>
                <w:sz w:val="24"/>
              </w:rPr>
              <w:t>INTS 1000 Chapel</w:t>
            </w:r>
          </w:p>
        </w:tc>
        <w:tc>
          <w:tcPr>
            <w:tcW w:w="538" w:type="dxa"/>
          </w:tcPr>
          <w:p w14:paraId="60F27940" w14:textId="77777777" w:rsidR="005B12E5" w:rsidRPr="004012C6" w:rsidRDefault="00DE5985">
            <w:pPr>
              <w:pStyle w:val="TableParagraph"/>
              <w:spacing w:line="253" w:lineRule="exact"/>
              <w:ind w:left="207"/>
              <w:rPr>
                <w:sz w:val="24"/>
              </w:rPr>
            </w:pPr>
            <w:r w:rsidRPr="004012C6">
              <w:rPr>
                <w:sz w:val="24"/>
              </w:rPr>
              <w:t>0</w:t>
            </w:r>
          </w:p>
        </w:tc>
      </w:tr>
      <w:tr w:rsidR="005B12E5" w:rsidRPr="004012C6" w14:paraId="18AF61FB" w14:textId="77777777">
        <w:trPr>
          <w:trHeight w:val="282"/>
        </w:trPr>
        <w:tc>
          <w:tcPr>
            <w:tcW w:w="528" w:type="dxa"/>
            <w:vMerge/>
            <w:tcBorders>
              <w:top w:val="nil"/>
            </w:tcBorders>
            <w:textDirection w:val="btLr"/>
          </w:tcPr>
          <w:p w14:paraId="2FC43B75" w14:textId="77777777" w:rsidR="005B12E5" w:rsidRPr="004012C6" w:rsidRDefault="005B12E5">
            <w:pPr>
              <w:rPr>
                <w:sz w:val="2"/>
                <w:szCs w:val="2"/>
              </w:rPr>
            </w:pPr>
          </w:p>
        </w:tc>
        <w:tc>
          <w:tcPr>
            <w:tcW w:w="4147" w:type="dxa"/>
          </w:tcPr>
          <w:p w14:paraId="1629C5A8" w14:textId="77777777" w:rsidR="005B12E5" w:rsidRPr="004012C6" w:rsidRDefault="005B12E5">
            <w:pPr>
              <w:pStyle w:val="TableParagraph"/>
              <w:rPr>
                <w:sz w:val="20"/>
              </w:rPr>
            </w:pPr>
          </w:p>
        </w:tc>
        <w:tc>
          <w:tcPr>
            <w:tcW w:w="744" w:type="dxa"/>
          </w:tcPr>
          <w:p w14:paraId="5B9082D0" w14:textId="77777777" w:rsidR="005B12E5" w:rsidRPr="004012C6" w:rsidRDefault="00DE5985">
            <w:pPr>
              <w:pStyle w:val="TableParagraph"/>
              <w:spacing w:line="263" w:lineRule="exact"/>
              <w:ind w:left="233" w:right="220"/>
              <w:jc w:val="center"/>
              <w:rPr>
                <w:b/>
                <w:sz w:val="24"/>
              </w:rPr>
            </w:pPr>
            <w:r w:rsidRPr="004012C6">
              <w:rPr>
                <w:b/>
                <w:sz w:val="24"/>
              </w:rPr>
              <w:t>15</w:t>
            </w:r>
          </w:p>
        </w:tc>
        <w:tc>
          <w:tcPr>
            <w:tcW w:w="3634" w:type="dxa"/>
          </w:tcPr>
          <w:p w14:paraId="51F75C06" w14:textId="77777777" w:rsidR="005B12E5" w:rsidRPr="004012C6" w:rsidRDefault="005B12E5">
            <w:pPr>
              <w:pStyle w:val="TableParagraph"/>
              <w:rPr>
                <w:sz w:val="20"/>
              </w:rPr>
            </w:pPr>
          </w:p>
        </w:tc>
        <w:tc>
          <w:tcPr>
            <w:tcW w:w="538" w:type="dxa"/>
          </w:tcPr>
          <w:p w14:paraId="199232B1" w14:textId="77777777" w:rsidR="005B12E5" w:rsidRPr="004012C6" w:rsidRDefault="00DE5985">
            <w:pPr>
              <w:pStyle w:val="TableParagraph"/>
              <w:spacing w:line="263" w:lineRule="exact"/>
              <w:ind w:left="147"/>
              <w:rPr>
                <w:b/>
                <w:sz w:val="24"/>
              </w:rPr>
            </w:pPr>
            <w:r w:rsidRPr="004012C6">
              <w:rPr>
                <w:b/>
                <w:sz w:val="24"/>
              </w:rPr>
              <w:t>15</w:t>
            </w:r>
          </w:p>
        </w:tc>
      </w:tr>
    </w:tbl>
    <w:p w14:paraId="1B4E9E12" w14:textId="77777777" w:rsidR="005B12E5" w:rsidRPr="004012C6" w:rsidRDefault="005B12E5">
      <w:pPr>
        <w:pStyle w:val="BodyText"/>
        <w:rPr>
          <w:b/>
          <w:sz w:val="20"/>
        </w:rPr>
      </w:pPr>
    </w:p>
    <w:p w14:paraId="3212E1BF" w14:textId="77777777" w:rsidR="005B12E5" w:rsidRPr="004012C6" w:rsidRDefault="005B12E5">
      <w:pPr>
        <w:pStyle w:val="BodyText"/>
        <w:rPr>
          <w:b/>
          <w:sz w:val="28"/>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171"/>
        <w:gridCol w:w="720"/>
        <w:gridCol w:w="3600"/>
        <w:gridCol w:w="571"/>
      </w:tblGrid>
      <w:tr w:rsidR="005B12E5" w:rsidRPr="004012C6" w14:paraId="7101E16D" w14:textId="77777777" w:rsidTr="00B46DC1">
        <w:trPr>
          <w:trHeight w:val="277"/>
        </w:trPr>
        <w:tc>
          <w:tcPr>
            <w:tcW w:w="528" w:type="dxa"/>
            <w:vMerge w:val="restart"/>
            <w:textDirection w:val="btLr"/>
          </w:tcPr>
          <w:p w14:paraId="094D3139" w14:textId="0F78D6B7" w:rsidR="005B12E5" w:rsidRDefault="00B46DC1" w:rsidP="00B46DC1">
            <w:pPr>
              <w:pStyle w:val="TableParagraph"/>
              <w:spacing w:before="107"/>
              <w:ind w:left="113"/>
              <w:rPr>
                <w:b/>
                <w:sz w:val="24"/>
              </w:rPr>
            </w:pPr>
            <w:r>
              <w:rPr>
                <w:b/>
                <w:sz w:val="24"/>
              </w:rPr>
              <w:t xml:space="preserve">      FOURTH YEAR</w:t>
            </w:r>
          </w:p>
          <w:p w14:paraId="58248D94" w14:textId="77777777" w:rsidR="00B46DC1" w:rsidRDefault="00B46DC1">
            <w:pPr>
              <w:pStyle w:val="TableParagraph"/>
              <w:spacing w:before="107"/>
              <w:ind w:left="685"/>
              <w:rPr>
                <w:b/>
                <w:sz w:val="24"/>
              </w:rPr>
            </w:pPr>
          </w:p>
          <w:p w14:paraId="196B21A0" w14:textId="2B30C6F3" w:rsidR="00B46DC1" w:rsidRPr="004012C6" w:rsidRDefault="00B46DC1">
            <w:pPr>
              <w:pStyle w:val="TableParagraph"/>
              <w:spacing w:before="107"/>
              <w:ind w:left="685"/>
              <w:rPr>
                <w:b/>
                <w:sz w:val="24"/>
              </w:rPr>
            </w:pPr>
          </w:p>
        </w:tc>
        <w:tc>
          <w:tcPr>
            <w:tcW w:w="4171" w:type="dxa"/>
            <w:shd w:val="clear" w:color="auto" w:fill="A6A6A6"/>
          </w:tcPr>
          <w:p w14:paraId="3DF5A44F" w14:textId="77777777" w:rsidR="005B12E5" w:rsidRPr="004012C6" w:rsidRDefault="00DE5985">
            <w:pPr>
              <w:pStyle w:val="TableParagraph"/>
              <w:spacing w:line="258" w:lineRule="exact"/>
              <w:ind w:left="1101"/>
              <w:rPr>
                <w:sz w:val="24"/>
              </w:rPr>
            </w:pPr>
            <w:r w:rsidRPr="004012C6">
              <w:rPr>
                <w:sz w:val="24"/>
              </w:rPr>
              <w:t>FIRST SEMESTER</w:t>
            </w:r>
          </w:p>
        </w:tc>
        <w:tc>
          <w:tcPr>
            <w:tcW w:w="720" w:type="dxa"/>
            <w:shd w:val="clear" w:color="auto" w:fill="A6A6A6"/>
          </w:tcPr>
          <w:p w14:paraId="13AD327C" w14:textId="77777777" w:rsidR="005B12E5" w:rsidRPr="004012C6" w:rsidRDefault="005B12E5">
            <w:pPr>
              <w:pStyle w:val="TableParagraph"/>
              <w:rPr>
                <w:sz w:val="20"/>
              </w:rPr>
            </w:pPr>
          </w:p>
        </w:tc>
        <w:tc>
          <w:tcPr>
            <w:tcW w:w="3600" w:type="dxa"/>
            <w:shd w:val="clear" w:color="auto" w:fill="A6A6A6"/>
          </w:tcPr>
          <w:p w14:paraId="767672F8" w14:textId="77777777" w:rsidR="005B12E5" w:rsidRPr="004012C6" w:rsidRDefault="00DE5985">
            <w:pPr>
              <w:pStyle w:val="TableParagraph"/>
              <w:spacing w:line="258" w:lineRule="exact"/>
              <w:ind w:left="678"/>
              <w:rPr>
                <w:sz w:val="24"/>
              </w:rPr>
            </w:pPr>
            <w:r w:rsidRPr="004012C6">
              <w:rPr>
                <w:sz w:val="24"/>
              </w:rPr>
              <w:t>SECOND SEMESTER</w:t>
            </w:r>
          </w:p>
        </w:tc>
        <w:tc>
          <w:tcPr>
            <w:tcW w:w="571" w:type="dxa"/>
            <w:shd w:val="clear" w:color="auto" w:fill="A6A6A6"/>
          </w:tcPr>
          <w:p w14:paraId="39258F94" w14:textId="77777777" w:rsidR="005B12E5" w:rsidRPr="004012C6" w:rsidRDefault="005B12E5">
            <w:pPr>
              <w:pStyle w:val="TableParagraph"/>
              <w:rPr>
                <w:sz w:val="20"/>
              </w:rPr>
            </w:pPr>
          </w:p>
        </w:tc>
      </w:tr>
      <w:tr w:rsidR="005B12E5" w:rsidRPr="004012C6" w14:paraId="6ECA03A4" w14:textId="77777777" w:rsidTr="00B46DC1">
        <w:trPr>
          <w:trHeight w:val="551"/>
        </w:trPr>
        <w:tc>
          <w:tcPr>
            <w:tcW w:w="528" w:type="dxa"/>
            <w:vMerge/>
            <w:tcBorders>
              <w:top w:val="nil"/>
            </w:tcBorders>
            <w:textDirection w:val="btLr"/>
          </w:tcPr>
          <w:p w14:paraId="7032096E" w14:textId="77777777" w:rsidR="005B12E5" w:rsidRPr="004012C6" w:rsidRDefault="005B12E5">
            <w:pPr>
              <w:rPr>
                <w:sz w:val="2"/>
                <w:szCs w:val="2"/>
              </w:rPr>
            </w:pPr>
          </w:p>
        </w:tc>
        <w:tc>
          <w:tcPr>
            <w:tcW w:w="4171" w:type="dxa"/>
          </w:tcPr>
          <w:p w14:paraId="4AA0C476" w14:textId="77777777" w:rsidR="005B12E5" w:rsidRPr="004012C6" w:rsidRDefault="00DE5985">
            <w:pPr>
              <w:pStyle w:val="TableParagraph"/>
              <w:spacing w:line="273" w:lineRule="exact"/>
              <w:ind w:left="105"/>
              <w:rPr>
                <w:sz w:val="24"/>
              </w:rPr>
            </w:pPr>
            <w:r w:rsidRPr="004012C6">
              <w:rPr>
                <w:sz w:val="24"/>
              </w:rPr>
              <w:t>ACCT 4303 Accounting for Non-Profit</w:t>
            </w:r>
          </w:p>
          <w:p w14:paraId="149DB451" w14:textId="77777777" w:rsidR="005B12E5" w:rsidRPr="004012C6" w:rsidRDefault="00DE5985">
            <w:pPr>
              <w:pStyle w:val="TableParagraph"/>
              <w:spacing w:before="2" w:line="257" w:lineRule="exact"/>
              <w:ind w:left="105"/>
              <w:rPr>
                <w:sz w:val="24"/>
              </w:rPr>
            </w:pPr>
            <w:r w:rsidRPr="004012C6">
              <w:rPr>
                <w:sz w:val="24"/>
              </w:rPr>
              <w:t>Organization</w:t>
            </w:r>
          </w:p>
        </w:tc>
        <w:tc>
          <w:tcPr>
            <w:tcW w:w="720" w:type="dxa"/>
          </w:tcPr>
          <w:p w14:paraId="011B4BEA" w14:textId="77777777" w:rsidR="005B12E5" w:rsidRPr="004012C6" w:rsidRDefault="00DE5985">
            <w:pPr>
              <w:pStyle w:val="TableParagraph"/>
              <w:spacing w:line="273" w:lineRule="exact"/>
              <w:ind w:left="14"/>
              <w:jc w:val="center"/>
              <w:rPr>
                <w:sz w:val="24"/>
              </w:rPr>
            </w:pPr>
            <w:r w:rsidRPr="004012C6">
              <w:rPr>
                <w:sz w:val="24"/>
              </w:rPr>
              <w:t>3</w:t>
            </w:r>
          </w:p>
        </w:tc>
        <w:tc>
          <w:tcPr>
            <w:tcW w:w="3600" w:type="dxa"/>
          </w:tcPr>
          <w:p w14:paraId="0F3C043C" w14:textId="77777777" w:rsidR="005B12E5" w:rsidRPr="004012C6" w:rsidRDefault="00DE5985">
            <w:pPr>
              <w:pStyle w:val="TableParagraph"/>
              <w:spacing w:line="273" w:lineRule="exact"/>
              <w:ind w:left="110"/>
              <w:rPr>
                <w:sz w:val="24"/>
              </w:rPr>
            </w:pPr>
            <w:r w:rsidRPr="004012C6">
              <w:rPr>
                <w:sz w:val="24"/>
              </w:rPr>
              <w:t>ACCT 4304 Auditing</w:t>
            </w:r>
          </w:p>
        </w:tc>
        <w:tc>
          <w:tcPr>
            <w:tcW w:w="571" w:type="dxa"/>
          </w:tcPr>
          <w:p w14:paraId="0C7B3C6E" w14:textId="77777777" w:rsidR="005B12E5" w:rsidRPr="004012C6" w:rsidRDefault="00DE5985">
            <w:pPr>
              <w:pStyle w:val="TableParagraph"/>
              <w:spacing w:line="273" w:lineRule="exact"/>
              <w:ind w:left="15"/>
              <w:jc w:val="center"/>
              <w:rPr>
                <w:sz w:val="24"/>
              </w:rPr>
            </w:pPr>
            <w:r w:rsidRPr="004012C6">
              <w:rPr>
                <w:sz w:val="24"/>
              </w:rPr>
              <w:t>3</w:t>
            </w:r>
          </w:p>
        </w:tc>
      </w:tr>
      <w:tr w:rsidR="005B12E5" w:rsidRPr="004012C6" w14:paraId="23BB12A7" w14:textId="77777777" w:rsidTr="00B46DC1">
        <w:trPr>
          <w:trHeight w:val="282"/>
        </w:trPr>
        <w:tc>
          <w:tcPr>
            <w:tcW w:w="528" w:type="dxa"/>
            <w:vMerge/>
            <w:tcBorders>
              <w:top w:val="nil"/>
            </w:tcBorders>
            <w:textDirection w:val="btLr"/>
          </w:tcPr>
          <w:p w14:paraId="56FA8B32" w14:textId="77777777" w:rsidR="005B12E5" w:rsidRPr="004012C6" w:rsidRDefault="005B12E5">
            <w:pPr>
              <w:rPr>
                <w:sz w:val="2"/>
                <w:szCs w:val="2"/>
              </w:rPr>
            </w:pPr>
          </w:p>
        </w:tc>
        <w:tc>
          <w:tcPr>
            <w:tcW w:w="4171" w:type="dxa"/>
          </w:tcPr>
          <w:p w14:paraId="64BAF2E0" w14:textId="77777777" w:rsidR="005B12E5" w:rsidRPr="004012C6" w:rsidRDefault="00DE5985">
            <w:pPr>
              <w:pStyle w:val="TableParagraph"/>
              <w:spacing w:line="263" w:lineRule="exact"/>
              <w:ind w:left="105"/>
              <w:rPr>
                <w:sz w:val="24"/>
              </w:rPr>
            </w:pPr>
            <w:r w:rsidRPr="004012C6">
              <w:rPr>
                <w:sz w:val="24"/>
              </w:rPr>
              <w:t>CCT 4310 Advanced Accounting</w:t>
            </w:r>
          </w:p>
        </w:tc>
        <w:tc>
          <w:tcPr>
            <w:tcW w:w="720" w:type="dxa"/>
          </w:tcPr>
          <w:p w14:paraId="730462EC" w14:textId="77777777" w:rsidR="005B12E5" w:rsidRPr="004012C6" w:rsidRDefault="00DE5985">
            <w:pPr>
              <w:pStyle w:val="TableParagraph"/>
              <w:spacing w:line="263" w:lineRule="exact"/>
              <w:ind w:left="14"/>
              <w:jc w:val="center"/>
              <w:rPr>
                <w:sz w:val="24"/>
              </w:rPr>
            </w:pPr>
            <w:r w:rsidRPr="004012C6">
              <w:rPr>
                <w:sz w:val="24"/>
              </w:rPr>
              <w:t>3</w:t>
            </w:r>
          </w:p>
        </w:tc>
        <w:tc>
          <w:tcPr>
            <w:tcW w:w="3600" w:type="dxa"/>
          </w:tcPr>
          <w:p w14:paraId="0A53F8FD" w14:textId="77777777" w:rsidR="005B12E5" w:rsidRPr="004012C6" w:rsidRDefault="00DE5985">
            <w:pPr>
              <w:pStyle w:val="TableParagraph"/>
              <w:spacing w:line="263" w:lineRule="exact"/>
              <w:ind w:left="110"/>
              <w:rPr>
                <w:sz w:val="24"/>
              </w:rPr>
            </w:pPr>
            <w:r w:rsidRPr="004012C6">
              <w:rPr>
                <w:sz w:val="24"/>
              </w:rPr>
              <w:t>BUSI 4318 Business Policy</w:t>
            </w:r>
          </w:p>
        </w:tc>
        <w:tc>
          <w:tcPr>
            <w:tcW w:w="571" w:type="dxa"/>
          </w:tcPr>
          <w:p w14:paraId="5283C21F" w14:textId="77777777" w:rsidR="005B12E5" w:rsidRPr="004012C6" w:rsidRDefault="00DE5985">
            <w:pPr>
              <w:pStyle w:val="TableParagraph"/>
              <w:spacing w:line="263" w:lineRule="exact"/>
              <w:ind w:left="15"/>
              <w:jc w:val="center"/>
              <w:rPr>
                <w:sz w:val="24"/>
              </w:rPr>
            </w:pPr>
            <w:r w:rsidRPr="004012C6">
              <w:rPr>
                <w:sz w:val="24"/>
              </w:rPr>
              <w:t>3</w:t>
            </w:r>
          </w:p>
        </w:tc>
      </w:tr>
      <w:tr w:rsidR="005B12E5" w:rsidRPr="004012C6" w14:paraId="28A07088" w14:textId="77777777" w:rsidTr="00B46DC1">
        <w:trPr>
          <w:trHeight w:val="278"/>
        </w:trPr>
        <w:tc>
          <w:tcPr>
            <w:tcW w:w="528" w:type="dxa"/>
            <w:vMerge/>
            <w:tcBorders>
              <w:top w:val="nil"/>
            </w:tcBorders>
            <w:textDirection w:val="btLr"/>
          </w:tcPr>
          <w:p w14:paraId="5AC76004" w14:textId="77777777" w:rsidR="005B12E5" w:rsidRPr="004012C6" w:rsidRDefault="005B12E5">
            <w:pPr>
              <w:rPr>
                <w:sz w:val="2"/>
                <w:szCs w:val="2"/>
              </w:rPr>
            </w:pPr>
          </w:p>
        </w:tc>
        <w:tc>
          <w:tcPr>
            <w:tcW w:w="4171" w:type="dxa"/>
          </w:tcPr>
          <w:p w14:paraId="2DBB6101" w14:textId="77777777" w:rsidR="005B12E5" w:rsidRPr="004012C6" w:rsidRDefault="00DE5985">
            <w:pPr>
              <w:pStyle w:val="TableParagraph"/>
              <w:spacing w:before="1" w:line="257" w:lineRule="exact"/>
              <w:ind w:left="105"/>
              <w:rPr>
                <w:sz w:val="24"/>
              </w:rPr>
            </w:pPr>
            <w:r w:rsidRPr="004012C6">
              <w:rPr>
                <w:sz w:val="24"/>
              </w:rPr>
              <w:t>BUSI 3303 Finance</w:t>
            </w:r>
          </w:p>
        </w:tc>
        <w:tc>
          <w:tcPr>
            <w:tcW w:w="720" w:type="dxa"/>
          </w:tcPr>
          <w:p w14:paraId="08853E41" w14:textId="77777777" w:rsidR="005B12E5" w:rsidRPr="004012C6" w:rsidRDefault="00DE5985">
            <w:pPr>
              <w:pStyle w:val="TableParagraph"/>
              <w:spacing w:before="1" w:line="257" w:lineRule="exact"/>
              <w:ind w:left="14"/>
              <w:jc w:val="center"/>
              <w:rPr>
                <w:sz w:val="24"/>
              </w:rPr>
            </w:pPr>
            <w:r w:rsidRPr="004012C6">
              <w:rPr>
                <w:sz w:val="24"/>
              </w:rPr>
              <w:t>3</w:t>
            </w:r>
          </w:p>
        </w:tc>
        <w:tc>
          <w:tcPr>
            <w:tcW w:w="3600" w:type="dxa"/>
          </w:tcPr>
          <w:p w14:paraId="7AB203C0" w14:textId="77777777" w:rsidR="005B12E5" w:rsidRPr="004012C6" w:rsidRDefault="00DE5985">
            <w:pPr>
              <w:pStyle w:val="TableParagraph"/>
              <w:spacing w:before="1" w:line="257" w:lineRule="exact"/>
              <w:ind w:left="110"/>
              <w:rPr>
                <w:sz w:val="24"/>
              </w:rPr>
            </w:pPr>
            <w:r w:rsidRPr="004012C6">
              <w:rPr>
                <w:sz w:val="24"/>
              </w:rPr>
              <w:t>ACCT 4307 Taxation</w:t>
            </w:r>
          </w:p>
        </w:tc>
        <w:tc>
          <w:tcPr>
            <w:tcW w:w="571" w:type="dxa"/>
          </w:tcPr>
          <w:p w14:paraId="1A46C92D" w14:textId="77777777" w:rsidR="005B12E5" w:rsidRPr="004012C6" w:rsidRDefault="00DE5985">
            <w:pPr>
              <w:pStyle w:val="TableParagraph"/>
              <w:spacing w:before="1" w:line="257" w:lineRule="exact"/>
              <w:ind w:left="15"/>
              <w:jc w:val="center"/>
              <w:rPr>
                <w:sz w:val="24"/>
              </w:rPr>
            </w:pPr>
            <w:r w:rsidRPr="004012C6">
              <w:rPr>
                <w:sz w:val="24"/>
              </w:rPr>
              <w:t>3</w:t>
            </w:r>
          </w:p>
        </w:tc>
      </w:tr>
      <w:tr w:rsidR="005B12E5" w:rsidRPr="004012C6" w14:paraId="00DA05E1" w14:textId="77777777" w:rsidTr="00B46DC1">
        <w:trPr>
          <w:trHeight w:val="277"/>
        </w:trPr>
        <w:tc>
          <w:tcPr>
            <w:tcW w:w="528" w:type="dxa"/>
            <w:vMerge/>
            <w:tcBorders>
              <w:top w:val="nil"/>
            </w:tcBorders>
            <w:textDirection w:val="btLr"/>
          </w:tcPr>
          <w:p w14:paraId="2E09D930" w14:textId="77777777" w:rsidR="005B12E5" w:rsidRPr="004012C6" w:rsidRDefault="005B12E5">
            <w:pPr>
              <w:rPr>
                <w:sz w:val="2"/>
                <w:szCs w:val="2"/>
              </w:rPr>
            </w:pPr>
          </w:p>
        </w:tc>
        <w:tc>
          <w:tcPr>
            <w:tcW w:w="4171" w:type="dxa"/>
          </w:tcPr>
          <w:p w14:paraId="4ADDE0BA" w14:textId="77777777" w:rsidR="005B12E5" w:rsidRPr="004012C6" w:rsidRDefault="00DE5985">
            <w:pPr>
              <w:pStyle w:val="TableParagraph"/>
              <w:spacing w:line="258" w:lineRule="exact"/>
              <w:ind w:left="105"/>
              <w:rPr>
                <w:sz w:val="24"/>
              </w:rPr>
            </w:pPr>
            <w:r w:rsidRPr="004012C6">
              <w:rPr>
                <w:sz w:val="24"/>
              </w:rPr>
              <w:t>Unrestricted Elective</w:t>
            </w:r>
          </w:p>
        </w:tc>
        <w:tc>
          <w:tcPr>
            <w:tcW w:w="720" w:type="dxa"/>
          </w:tcPr>
          <w:p w14:paraId="3D0314B0" w14:textId="77777777" w:rsidR="005B12E5" w:rsidRPr="004012C6" w:rsidRDefault="00DE5985">
            <w:pPr>
              <w:pStyle w:val="TableParagraph"/>
              <w:spacing w:line="258" w:lineRule="exact"/>
              <w:ind w:left="14"/>
              <w:jc w:val="center"/>
              <w:rPr>
                <w:sz w:val="24"/>
              </w:rPr>
            </w:pPr>
            <w:r w:rsidRPr="004012C6">
              <w:rPr>
                <w:sz w:val="24"/>
              </w:rPr>
              <w:t>3</w:t>
            </w:r>
          </w:p>
        </w:tc>
        <w:tc>
          <w:tcPr>
            <w:tcW w:w="3600" w:type="dxa"/>
          </w:tcPr>
          <w:p w14:paraId="3A3D8AF7" w14:textId="77777777" w:rsidR="005B12E5" w:rsidRPr="004012C6" w:rsidRDefault="00DE5985">
            <w:pPr>
              <w:pStyle w:val="TableParagraph"/>
              <w:spacing w:line="258" w:lineRule="exact"/>
              <w:ind w:left="110"/>
              <w:rPr>
                <w:sz w:val="24"/>
              </w:rPr>
            </w:pPr>
            <w:r w:rsidRPr="004012C6">
              <w:rPr>
                <w:sz w:val="24"/>
              </w:rPr>
              <w:t>ACCT 4000 Elective</w:t>
            </w:r>
          </w:p>
        </w:tc>
        <w:tc>
          <w:tcPr>
            <w:tcW w:w="571" w:type="dxa"/>
          </w:tcPr>
          <w:p w14:paraId="6608F634" w14:textId="77777777" w:rsidR="005B12E5" w:rsidRPr="004012C6" w:rsidRDefault="00DE5985">
            <w:pPr>
              <w:pStyle w:val="TableParagraph"/>
              <w:spacing w:line="258" w:lineRule="exact"/>
              <w:ind w:left="15"/>
              <w:jc w:val="center"/>
              <w:rPr>
                <w:sz w:val="24"/>
              </w:rPr>
            </w:pPr>
            <w:r w:rsidRPr="004012C6">
              <w:rPr>
                <w:sz w:val="24"/>
              </w:rPr>
              <w:t>3</w:t>
            </w:r>
          </w:p>
        </w:tc>
      </w:tr>
      <w:tr w:rsidR="005B12E5" w:rsidRPr="004012C6" w14:paraId="7C7FB204" w14:textId="77777777" w:rsidTr="00B46DC1">
        <w:trPr>
          <w:trHeight w:val="556"/>
        </w:trPr>
        <w:tc>
          <w:tcPr>
            <w:tcW w:w="528" w:type="dxa"/>
            <w:vMerge/>
            <w:tcBorders>
              <w:top w:val="nil"/>
            </w:tcBorders>
            <w:textDirection w:val="btLr"/>
          </w:tcPr>
          <w:p w14:paraId="47204C2C" w14:textId="77777777" w:rsidR="005B12E5" w:rsidRPr="004012C6" w:rsidRDefault="005B12E5">
            <w:pPr>
              <w:rPr>
                <w:sz w:val="2"/>
                <w:szCs w:val="2"/>
              </w:rPr>
            </w:pPr>
          </w:p>
        </w:tc>
        <w:tc>
          <w:tcPr>
            <w:tcW w:w="4171" w:type="dxa"/>
          </w:tcPr>
          <w:p w14:paraId="3D17201C" w14:textId="7239952C" w:rsidR="005B12E5" w:rsidRPr="004012C6" w:rsidRDefault="005B12E5">
            <w:pPr>
              <w:pStyle w:val="TableParagraph"/>
              <w:spacing w:line="273" w:lineRule="exact"/>
              <w:ind w:left="105"/>
              <w:rPr>
                <w:sz w:val="24"/>
              </w:rPr>
            </w:pPr>
          </w:p>
        </w:tc>
        <w:tc>
          <w:tcPr>
            <w:tcW w:w="720" w:type="dxa"/>
          </w:tcPr>
          <w:p w14:paraId="3B37953C" w14:textId="261CBB83" w:rsidR="005B12E5" w:rsidRPr="004012C6" w:rsidRDefault="005B12E5">
            <w:pPr>
              <w:pStyle w:val="TableParagraph"/>
              <w:spacing w:line="273" w:lineRule="exact"/>
              <w:ind w:left="14"/>
              <w:jc w:val="center"/>
              <w:rPr>
                <w:sz w:val="24"/>
              </w:rPr>
            </w:pPr>
          </w:p>
        </w:tc>
        <w:tc>
          <w:tcPr>
            <w:tcW w:w="3600" w:type="dxa"/>
          </w:tcPr>
          <w:p w14:paraId="5E64E813" w14:textId="0F1C3AD9" w:rsidR="005B12E5" w:rsidRPr="004012C6" w:rsidRDefault="0055798D">
            <w:pPr>
              <w:pStyle w:val="TableParagraph"/>
              <w:spacing w:line="273" w:lineRule="exact"/>
              <w:ind w:left="110"/>
              <w:rPr>
                <w:sz w:val="24"/>
              </w:rPr>
            </w:pPr>
            <w:r>
              <w:rPr>
                <w:sz w:val="24"/>
              </w:rPr>
              <w:t>BUSI 4399 Topical Seminar (Capstone)</w:t>
            </w:r>
          </w:p>
        </w:tc>
        <w:tc>
          <w:tcPr>
            <w:tcW w:w="571" w:type="dxa"/>
          </w:tcPr>
          <w:p w14:paraId="60281377" w14:textId="77777777" w:rsidR="005B12E5" w:rsidRPr="004012C6" w:rsidRDefault="00DE5985">
            <w:pPr>
              <w:pStyle w:val="TableParagraph"/>
              <w:spacing w:line="273" w:lineRule="exact"/>
              <w:ind w:left="15"/>
              <w:jc w:val="center"/>
              <w:rPr>
                <w:sz w:val="24"/>
              </w:rPr>
            </w:pPr>
            <w:r w:rsidRPr="004012C6">
              <w:rPr>
                <w:sz w:val="24"/>
              </w:rPr>
              <w:t>3</w:t>
            </w:r>
          </w:p>
        </w:tc>
      </w:tr>
      <w:tr w:rsidR="005B12E5" w:rsidRPr="004012C6" w14:paraId="296E20FD" w14:textId="77777777" w:rsidTr="00B46DC1">
        <w:trPr>
          <w:trHeight w:val="273"/>
        </w:trPr>
        <w:tc>
          <w:tcPr>
            <w:tcW w:w="528" w:type="dxa"/>
            <w:vMerge/>
            <w:tcBorders>
              <w:top w:val="nil"/>
            </w:tcBorders>
            <w:textDirection w:val="btLr"/>
          </w:tcPr>
          <w:p w14:paraId="49DD31F9" w14:textId="77777777" w:rsidR="005B12E5" w:rsidRPr="004012C6" w:rsidRDefault="005B12E5">
            <w:pPr>
              <w:rPr>
                <w:sz w:val="2"/>
                <w:szCs w:val="2"/>
              </w:rPr>
            </w:pPr>
          </w:p>
        </w:tc>
        <w:tc>
          <w:tcPr>
            <w:tcW w:w="4171" w:type="dxa"/>
          </w:tcPr>
          <w:p w14:paraId="45D2F44D" w14:textId="77777777" w:rsidR="005B12E5" w:rsidRPr="004012C6" w:rsidRDefault="00DE5985">
            <w:pPr>
              <w:pStyle w:val="TableParagraph"/>
              <w:spacing w:line="253" w:lineRule="exact"/>
              <w:ind w:left="105"/>
              <w:rPr>
                <w:sz w:val="24"/>
              </w:rPr>
            </w:pPr>
            <w:r w:rsidRPr="004012C6">
              <w:rPr>
                <w:sz w:val="24"/>
              </w:rPr>
              <w:t>INTS 1000 Chapel</w:t>
            </w:r>
          </w:p>
        </w:tc>
        <w:tc>
          <w:tcPr>
            <w:tcW w:w="720" w:type="dxa"/>
          </w:tcPr>
          <w:p w14:paraId="48F2F574" w14:textId="77777777" w:rsidR="005B12E5" w:rsidRPr="004012C6" w:rsidRDefault="00DE5985">
            <w:pPr>
              <w:pStyle w:val="TableParagraph"/>
              <w:spacing w:line="253" w:lineRule="exact"/>
              <w:ind w:left="14"/>
              <w:jc w:val="center"/>
              <w:rPr>
                <w:sz w:val="24"/>
              </w:rPr>
            </w:pPr>
            <w:r w:rsidRPr="004012C6">
              <w:rPr>
                <w:sz w:val="24"/>
              </w:rPr>
              <w:t>0</w:t>
            </w:r>
          </w:p>
        </w:tc>
        <w:tc>
          <w:tcPr>
            <w:tcW w:w="3600" w:type="dxa"/>
          </w:tcPr>
          <w:p w14:paraId="2BBF47EC" w14:textId="77777777" w:rsidR="005B12E5" w:rsidRPr="004012C6" w:rsidRDefault="00DE5985">
            <w:pPr>
              <w:pStyle w:val="TableParagraph"/>
              <w:spacing w:line="253" w:lineRule="exact"/>
              <w:ind w:left="110"/>
              <w:rPr>
                <w:sz w:val="24"/>
              </w:rPr>
            </w:pPr>
            <w:r w:rsidRPr="004012C6">
              <w:rPr>
                <w:sz w:val="24"/>
              </w:rPr>
              <w:t>INTS 1000 Chapel</w:t>
            </w:r>
          </w:p>
        </w:tc>
        <w:tc>
          <w:tcPr>
            <w:tcW w:w="571" w:type="dxa"/>
          </w:tcPr>
          <w:p w14:paraId="6436E7F9" w14:textId="77777777" w:rsidR="005B12E5" w:rsidRPr="004012C6" w:rsidRDefault="00DE5985">
            <w:pPr>
              <w:pStyle w:val="TableParagraph"/>
              <w:spacing w:line="253" w:lineRule="exact"/>
              <w:ind w:left="15"/>
              <w:jc w:val="center"/>
              <w:rPr>
                <w:sz w:val="24"/>
              </w:rPr>
            </w:pPr>
            <w:r w:rsidRPr="004012C6">
              <w:rPr>
                <w:sz w:val="24"/>
              </w:rPr>
              <w:t>0</w:t>
            </w:r>
          </w:p>
        </w:tc>
      </w:tr>
      <w:tr w:rsidR="005B12E5" w:rsidRPr="004012C6" w14:paraId="1B2E7B88" w14:textId="77777777" w:rsidTr="00B46DC1">
        <w:trPr>
          <w:trHeight w:val="282"/>
        </w:trPr>
        <w:tc>
          <w:tcPr>
            <w:tcW w:w="528" w:type="dxa"/>
            <w:vMerge/>
            <w:tcBorders>
              <w:top w:val="nil"/>
            </w:tcBorders>
            <w:textDirection w:val="btLr"/>
          </w:tcPr>
          <w:p w14:paraId="40B3AFD1" w14:textId="77777777" w:rsidR="005B12E5" w:rsidRPr="004012C6" w:rsidRDefault="005B12E5">
            <w:pPr>
              <w:rPr>
                <w:sz w:val="2"/>
                <w:szCs w:val="2"/>
              </w:rPr>
            </w:pPr>
          </w:p>
        </w:tc>
        <w:tc>
          <w:tcPr>
            <w:tcW w:w="4171" w:type="dxa"/>
          </w:tcPr>
          <w:p w14:paraId="486CC8E1" w14:textId="77777777" w:rsidR="005B12E5" w:rsidRPr="004012C6" w:rsidRDefault="005B12E5">
            <w:pPr>
              <w:pStyle w:val="TableParagraph"/>
              <w:rPr>
                <w:sz w:val="20"/>
              </w:rPr>
            </w:pPr>
          </w:p>
        </w:tc>
        <w:tc>
          <w:tcPr>
            <w:tcW w:w="720" w:type="dxa"/>
          </w:tcPr>
          <w:p w14:paraId="1063456B" w14:textId="1E394F27" w:rsidR="005B12E5" w:rsidRPr="004012C6" w:rsidRDefault="00DE5985">
            <w:pPr>
              <w:pStyle w:val="TableParagraph"/>
              <w:spacing w:line="263" w:lineRule="exact"/>
              <w:ind w:left="132" w:right="118"/>
              <w:jc w:val="center"/>
              <w:rPr>
                <w:b/>
                <w:sz w:val="24"/>
              </w:rPr>
            </w:pPr>
            <w:r w:rsidRPr="004012C6">
              <w:rPr>
                <w:b/>
                <w:sz w:val="24"/>
              </w:rPr>
              <w:t>1</w:t>
            </w:r>
            <w:r w:rsidR="00762AC4" w:rsidRPr="004012C6">
              <w:rPr>
                <w:b/>
                <w:sz w:val="24"/>
              </w:rPr>
              <w:t>2</w:t>
            </w:r>
          </w:p>
        </w:tc>
        <w:tc>
          <w:tcPr>
            <w:tcW w:w="3600" w:type="dxa"/>
          </w:tcPr>
          <w:p w14:paraId="4B6AE001" w14:textId="77777777" w:rsidR="005B12E5" w:rsidRPr="004012C6" w:rsidRDefault="005B12E5">
            <w:pPr>
              <w:pStyle w:val="TableParagraph"/>
              <w:rPr>
                <w:sz w:val="20"/>
              </w:rPr>
            </w:pPr>
          </w:p>
        </w:tc>
        <w:tc>
          <w:tcPr>
            <w:tcW w:w="571" w:type="dxa"/>
          </w:tcPr>
          <w:p w14:paraId="5E2060CD" w14:textId="77777777" w:rsidR="005B12E5" w:rsidRPr="004012C6" w:rsidRDefault="00DE5985">
            <w:pPr>
              <w:pStyle w:val="TableParagraph"/>
              <w:spacing w:line="263" w:lineRule="exact"/>
              <w:ind w:left="111" w:right="96"/>
              <w:jc w:val="center"/>
              <w:rPr>
                <w:b/>
                <w:sz w:val="24"/>
              </w:rPr>
            </w:pPr>
            <w:r w:rsidRPr="004012C6">
              <w:rPr>
                <w:b/>
                <w:sz w:val="24"/>
              </w:rPr>
              <w:t>15</w:t>
            </w:r>
          </w:p>
        </w:tc>
      </w:tr>
    </w:tbl>
    <w:p w14:paraId="6145C8D3" w14:textId="77777777" w:rsidR="005B12E5" w:rsidRPr="00762AC4" w:rsidRDefault="007224F8">
      <w:pPr>
        <w:spacing w:before="6"/>
        <w:ind w:left="3444"/>
        <w:rPr>
          <w:b/>
          <w:sz w:val="24"/>
        </w:rPr>
      </w:pPr>
      <w:r w:rsidRPr="004012C6">
        <w:rPr>
          <w:noProof/>
        </w:rPr>
        <mc:AlternateContent>
          <mc:Choice Requires="wpg">
            <w:drawing>
              <wp:anchor distT="0" distB="0" distL="114300" distR="114300" simplePos="0" relativeHeight="251639296" behindDoc="0" locked="0" layoutInCell="1" allowOverlap="1" wp14:anchorId="2B0B3B0F" wp14:editId="68E58789">
                <wp:simplePos x="0" y="0"/>
                <wp:positionH relativeFrom="page">
                  <wp:posOffset>5189220</wp:posOffset>
                </wp:positionH>
                <wp:positionV relativeFrom="paragraph">
                  <wp:posOffset>0</wp:posOffset>
                </wp:positionV>
                <wp:extent cx="241300" cy="186055"/>
                <wp:effectExtent l="7620" t="9525" r="8255" b="4445"/>
                <wp:wrapNone/>
                <wp:docPr id="34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349" name="Line 325"/>
                        <wps:cNvCnPr>
                          <a:cxnSpLocks noChangeShapeType="1"/>
                        </wps:cNvCnPr>
                        <wps:spPr bwMode="auto">
                          <a:xfrm>
                            <a:off x="818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Line 324"/>
                        <wps:cNvCnPr>
                          <a:cxnSpLocks noChangeShapeType="1"/>
                        </wps:cNvCnPr>
                        <wps:spPr bwMode="auto">
                          <a:xfrm>
                            <a:off x="8177"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1" name="Line 323"/>
                        <wps:cNvCnPr>
                          <a:cxnSpLocks noChangeShapeType="1"/>
                        </wps:cNvCnPr>
                        <wps:spPr bwMode="auto">
                          <a:xfrm>
                            <a:off x="8546"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322"/>
                        <wps:cNvSpPr>
                          <a:spLocks noChangeArrowheads="1"/>
                        </wps:cNvSpPr>
                        <wps:spPr bwMode="auto">
                          <a:xfrm>
                            <a:off x="817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321"/>
                        <wps:cNvCnPr>
                          <a:cxnSpLocks noChangeShapeType="1"/>
                        </wps:cNvCnPr>
                        <wps:spPr bwMode="auto">
                          <a:xfrm>
                            <a:off x="818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320"/>
                        <wps:cNvSpPr>
                          <a:spLocks noChangeArrowheads="1"/>
                        </wps:cNvSpPr>
                        <wps:spPr bwMode="auto">
                          <a:xfrm>
                            <a:off x="854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Text Box 31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DAD9" w14:textId="37525440" w:rsidR="00C85FB3" w:rsidRDefault="00C85FB3">
                              <w:pPr>
                                <w:spacing w:before="6"/>
                                <w:ind w:left="8"/>
                                <w:rPr>
                                  <w:b/>
                                  <w:sz w:val="24"/>
                                </w:rPr>
                              </w:pPr>
                              <w:r>
                                <w:rPr>
                                  <w:b/>
                                  <w:sz w:val="24"/>
                                </w:rPr>
                                <w:t>12021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B3B0F" id="Group 318" o:spid="_x0000_s1064" style="position:absolute;left:0;text-align:left;margin-left:408.6pt;margin-top:0;width:19pt;height:14.65pt;z-index:251639296;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OtcgQAAE8YAAAOAAAAZHJzL2Uyb0RvYy54bWzsWVtzozYUfu9M/4OGd8LFAgMTspP4kulM&#10;2ma66Q+QuU9BohIJzu70v/dIAmJ711s37aaXsR9AIOlwdC76Ph1fvts2NXrKuKgYjQ3nwjZQRhOW&#10;VrSIjZ8f1mZgINERmpKa0Sw2njNhvLv69pvLvo0yl5WsTjOOQAgVUd/GRtl1bWRZIimzhogL1mYU&#10;OnPGG9LBIy+slJMepDe15dq2b/WMpy1nSSYEvF3qTuNKyc/zLOl+zHORdaiODdCtU1eurht5ta4u&#10;SVRw0pZVMqhBXqFFQyoKH51ELUlH0COvPhHVVAlnguXdRcIai+V5lWRqDbAaxz5YzS1nj61aSxH1&#10;RTuZCUx7YKdXi01+eLrnqEpjY4bBVZQ04CT1XTRzAmmevi0iGHXL2/ftPddrhOYdS34R0G0d9svn&#10;Qg9Gm/57loJA8tgxZZ5tzhspAhaOtsoLz5MXsm2HEnjpYmdmg68S6HIC3/Y87aWkBFfKWYEzdw30&#10;MjEpV8PUWTDMc8OZnGSRSH9RaTloJZcEwSZe7Cn+mj3fl6TNlJuEtNRkz3C0511FMzRz1Trkt2HQ&#10;gmpbJls62BJRtigJLTIl7uG5Bbs5ahF7U+SDAEf8oW0DJ9BWwtp8o3ln/mAjFfyThUjUctHdZqxB&#10;shEbNSitfEae7kSnjTkOkS6kbF3VNbwnUU1RHxu+HfpqgmB1lcpO2Sd4sVnUHD0RmYHqN3hmbxhE&#10;Ok2VsDIj6Wpod6SqdRv0rKmUB8sAdYaWTrGPoR2uglWATez6KxPby6V5vV5g0187c285Wy4WS+c3&#10;qZqDo7JK04xK7cZ0d/Bp7h82Hp2oU8JPZrD2pavgA2XHu1IawlB7T8fghqXP91yaVr6HiHyr0PQg&#10;BHSqD6GpYmQvzkj0NUNzPt9N4DE0x+QN9pP3HJo7iPjZnf7/FJrOQWiqWHi70PSwfw7N8675OUD3&#10;AE/1rvkT8EqA6lqiuivhbIjPkSEJTY8mSL/mnPUS2IBp7GG6niBnn4jpA/NxAdsVWo5bpzPsnXCX&#10;eDLynk+2Tg6afwnV90D5ROzWwLwDhF+CasfF9o0bmms/mJt4jT0znNuBaTvhTejbOMTL9T5UK4TS&#10;BwRA2NdCtSQooQcUTHGSVxCUpurgoFJXDfDPicWQ6BhbmZiGVH/kAOP9OBdAnAH1Al/CkQoaJeMf&#10;DNTD8SQ2xK+PhGcGqr+jEEWhgzEM69QD9uYuPPDdns1uD6EJiIqNzkC6uej0Geix5VVRwpccZRjK&#10;roGp55WiezIqNUP5BwjKbEy1gaCorHk7FBi5sxuoM5CinepwcmbPZ/bs4TE4d3FAbbxvhQMeBpoE&#10;J+AzDoyVohN58RkH/ls44I2p9iCZzg3bQlkqPGBcqNtCx4hhX517mQqLdiDhWNHpT5OviUKNxY7p&#10;xb+2/HGcL67Vb2CjO8OO1km0RVXR9GN4polDneugZNRtN1tVrh1qsyNFO5k4TqRxIozQ0GQRGn8j&#10;UVQlV6haK9I7VNhlWXz3WRHLl/8Brn4HAAD//wMAUEsDBBQABgAIAAAAIQC3XrQH3QAAAAcBAAAP&#10;AAAAZHJzL2Rvd25yZXYueG1sTI9BS8NAFITvgv9heYI3u0lKNMZsSinqqQhtBfH2mn1NQrO7IbtN&#10;0n/v86THYYaZb4rVbDox0uBbZxXEiwgE2crp1tYKPg9vDxkIH9Bq7JwlBVfysCpvbwrMtZvsjsZ9&#10;qAWXWJ+jgiaEPpfSVw0Z9AvXk2Xv5AaDgeVQSz3gxOWmk0kUPUqDreWFBnvaNFSd9xej4H3Cab2M&#10;X8ft+bS5fh/Sj69tTErd383rFxCB5vAXhl98RoeSmY7uYrUXnYIsfko4qoAfsZ2lKcujguR5CbIs&#10;5H/+8gcAAP//AwBQSwECLQAUAAYACAAAACEAtoM4kv4AAADhAQAAEwAAAAAAAAAAAAAAAAAAAAAA&#10;W0NvbnRlbnRfVHlwZXNdLnhtbFBLAQItABQABgAIAAAAIQA4/SH/1gAAAJQBAAALAAAAAAAAAAAA&#10;AAAAAC8BAABfcmVscy8ucmVsc1BLAQItABQABgAIAAAAIQC6ZMOtcgQAAE8YAAAOAAAAAAAAAAAA&#10;AAAAAC4CAABkcnMvZTJvRG9jLnhtbFBLAQItABQABgAIAAAAIQC3XrQH3QAAAAcBAAAPAAAAAAAA&#10;AAAAAAAAAMwGAABkcnMvZG93bnJldi54bWxQSwUGAAAAAAQABADzAAAA1gcAAAAA&#10;">
                <v:line id="Line 325" o:spid="_x0000_s1065" style="position:absolute;visibility:visible;mso-wrap-style:square" from="8182,4" to="8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line id="Line 324" o:spid="_x0000_s1066" style="position:absolute;visibility:visible;mso-wrap-style:square" from="8177,0" to="817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line id="Line 323" o:spid="_x0000_s1067" style="position:absolute;visibility:visible;mso-wrap-style:square" from="8546,0" to="854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rect id="Rectangle 322" o:spid="_x0000_s1068" style="position:absolute;left:817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line id="Line 321" o:spid="_x0000_s1069" style="position:absolute;visibility:visible;mso-wrap-style:square" from="8182,288" to="85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rect id="Rectangle 320" o:spid="_x0000_s1070" style="position:absolute;left:854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TS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OID7mXgE5OQGAAD//wMAUEsBAi0AFAAGAAgAAAAhANvh9svuAAAAhQEAABMAAAAAAAAA&#10;AAAAAAAAAAAAAFtDb250ZW50X1R5cGVzXS54bWxQSwECLQAUAAYACAAAACEAWvQsW78AAAAVAQAA&#10;CwAAAAAAAAAAAAAAAAAfAQAAX3JlbHMvLnJlbHNQSwECLQAUAAYACAAAACEAkeEU0sYAAADcAAAA&#10;DwAAAAAAAAAAAAAAAAAHAgAAZHJzL2Rvd25yZXYueG1sUEsFBgAAAAADAAMAtwAAAPoCAAAAAA==&#10;" fillcolor="black" stroked="f"/>
                <v:shape id="Text Box 319" o:spid="_x0000_s1071"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3DC1DAD9" w14:textId="37525440" w:rsidR="00C85FB3" w:rsidRDefault="00C85FB3">
                        <w:pPr>
                          <w:spacing w:before="6"/>
                          <w:ind w:left="8"/>
                          <w:rPr>
                            <w:b/>
                            <w:sz w:val="24"/>
                          </w:rPr>
                        </w:pPr>
                        <w:r>
                          <w:rPr>
                            <w:b/>
                            <w:sz w:val="24"/>
                          </w:rPr>
                          <w:t>12021</w:t>
                        </w:r>
                      </w:p>
                    </w:txbxContent>
                  </v:textbox>
                </v:shape>
                <w10:wrap anchorx="page"/>
              </v:group>
            </w:pict>
          </mc:Fallback>
        </mc:AlternateContent>
      </w:r>
      <w:r w:rsidRPr="004012C6">
        <w:rPr>
          <w:noProof/>
        </w:rPr>
        <mc:AlternateContent>
          <mc:Choice Requires="wpg">
            <w:drawing>
              <wp:anchor distT="0" distB="0" distL="114300" distR="114300" simplePos="0" relativeHeight="251640320" behindDoc="0" locked="0" layoutInCell="1" allowOverlap="1" wp14:anchorId="488D91D9" wp14:editId="7A210E11">
                <wp:simplePos x="0" y="0"/>
                <wp:positionH relativeFrom="page">
                  <wp:posOffset>806450</wp:posOffset>
                </wp:positionH>
                <wp:positionV relativeFrom="paragraph">
                  <wp:posOffset>137160</wp:posOffset>
                </wp:positionV>
                <wp:extent cx="329565" cy="927100"/>
                <wp:effectExtent l="6350" t="3810" r="0" b="2540"/>
                <wp:wrapNone/>
                <wp:docPr id="34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927100"/>
                          <a:chOff x="1270" y="216"/>
                          <a:chExt cx="519" cy="1460"/>
                        </a:xfrm>
                      </wpg:grpSpPr>
                      <pic:pic xmlns:pic="http://schemas.openxmlformats.org/drawingml/2006/picture">
                        <pic:nvPicPr>
                          <pic:cNvPr id="344" name="Picture 3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269" y="215"/>
                            <a:ext cx="51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269" y="522"/>
                            <a:ext cx="51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269" y="830"/>
                            <a:ext cx="51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3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269" y="1137"/>
                            <a:ext cx="519" cy="5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B25B68" id="Group 313" o:spid="_x0000_s1026" style="position:absolute;margin-left:63.5pt;margin-top:10.8pt;width:25.95pt;height:73pt;z-index:251640320;mso-position-horizontal-relative:page" coordorigin="1270,216" coordsize="519,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Ux4lQMAAMYTAAAOAAAAZHJzL2Uyb0RvYy54bWzsWNuO2zYQfS+QfyD0&#10;rtXVli2sHWwkexEgbRe9fABNURIRiSRI2t5FkX/vkJK8m/UCKdK+FJEByxQvo5lzZo5J3b5/7Dt0&#10;okozwTdedBN6iHIiKsabjffnH3t/5SFtMK9wJzjdeE9Ue++37366PcucxqIVXUUVAiNc52e58Vpj&#10;ZB4EmrS0x/pGSMphsBaqxwZuVRNUCp/Bet8FcRgug7NQlVSCUK2htxwGva2zX9eUmF/rWlODuo0H&#10;vhl3Ve56sNdge4vzRmHZMjK6gb/Dix4zDg+9mCqxweio2JWpnhEltKjNDRF9IOqaEepigGii8FU0&#10;90ocpYulyc+NvMAE0L7C6bvNkl9ODwqxauMlaeIhjnsgyT0XJVFi4TnLJodZ90r+Lh/UECM0Pwny&#10;WcNw8Hrc3jfDZHQ4/ywqMIiPRjh4HmvVWxMQOHp0LDxdWKCPBhHoTOL1YrnwEIGhdZxF4cgSaYFK&#10;uyqKM6ASRuNoORBI2t24eBGth5VRunTrApwPD3WOjo5tbyUjOXxHSKF1Bem3Uw9WmaOi3mik/0c2&#10;eqw+H6UP7Ets2IF1zDy5TAZ8rFP89MCIxdnevGQnndiBcftY4Cez0U/zhlXYRuW4QVwULeYNvdMS&#10;ygBgAwNTl1Li3FJcadttWfzairv9ypNDx+SedZ0lz7bHmKGSXmXiG7ANWV4KcuwpN0PZKtpB+ILr&#10;lkntIZXT/kAhC9XHCvwkIBkG8kYqxo1LHEiOT9rYp9s0cZX1V7y6C8N1/MEvFmHhp2G28+/WaeZn&#10;4S5Lw3QVFVHxxa6O0vyoKaCCu1Ky0XXovXL+zTIaBWcoUFfo6ISdnFjgnEPTr3MRuixC1letyG+A&#10;PcyDtlHUkNY2awBy7IfJlwGH+jPQlhINJffNKoriJSS9q4fFUA9TKV2qYZGsHM1TMUCaKG3uqeiR&#10;bQDu4KYDGp8giCGwaYp1mQvLvgvkLSrW4Xq32q1SP42XO6CiLP27fZH6y32ULcqkLIoymqhoWVVR&#10;bs39eyYcsKJj1ZSbWjWHolMDQ3v3GQPXz9MCmxHPbkzsTb8DixP80Gub8P0/qgbo6KDpDxfVcJpp&#10;Q7LqMqvGD68aizieVWNWjZd7jeW1arh/llk15r3GuNdYJeO2fN5ruN3gvNdIs2vVSO0/y6was2qM&#10;qhFFiTu0Dsc4e9qfjyigHP/hEcW95oCXRe4wM77Ysm+jXt5D++Xrt+3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FTqCeAAAAAKAQAADwAAAGRycy9kb3ducmV2LnhtbEyPQUvD&#10;QBCF74L/YRnBm90kYlJjNqUU9VQEW0G8bbPTJDQ7G7LbJP33Tk96m8c83vtesZptJ0YcfOtIQbyI&#10;QCBVzrRUK/javz0sQfigyejOESq4oIdVeXtT6Ny4iT5x3IVacAj5XCtoQuhzKX3VoNV+4Xok/h3d&#10;YHVgOdTSDHricNvJJIpSaXVL3NDoHjcNVqfd2Sp4n/S0foxfx+3puLn87J8+vrcxKnV/N69fQASc&#10;w58ZrviMDiUzHdyZjBcd6yTjLUFBEqcgroZs+QziwEeapSDLQv6fUP4CAAD//wMAUEsDBAoAAAAA&#10;AAAAIQDE6IeTpAAAAKQAAAAUAAAAZHJzL21lZGlhL2ltYWdlMS5wbmeJUE5HDQoaCgAAAA1JSERS&#10;AAAATwAAAFIIAwAAACKiefEAAAABc1JHQgCuzhzpAAAABGdBTUEAALGPC/xhBQAAAANQTFRFAAAA&#10;p3o92gAAAAF0Uk5TAEDm2GYAAAAJcEhZcwAAIdUAACHVAQSctJ0AAAAdSURBVFhH7cExAQAAAMKg&#10;9U9tCy8gAAAAAAAAjmoZoAABKCa+qwAAAABJRU5ErkJgglBLAQItABQABgAIAAAAIQCxgme2CgEA&#10;ABMCAAATAAAAAAAAAAAAAAAAAAAAAABbQ29udGVudF9UeXBlc10ueG1sUEsBAi0AFAAGAAgAAAAh&#10;ADj9If/WAAAAlAEAAAsAAAAAAAAAAAAAAAAAOwEAAF9yZWxzLy5yZWxzUEsBAi0AFAAGAAgAAAAh&#10;AN15THiVAwAAxhMAAA4AAAAAAAAAAAAAAAAAOgIAAGRycy9lMm9Eb2MueG1sUEsBAi0AFAAGAAgA&#10;AAAhAKomDr68AAAAIQEAABkAAAAAAAAAAAAAAAAA+wUAAGRycy9fcmVscy9lMm9Eb2MueG1sLnJl&#10;bHNQSwECLQAUAAYACAAAACEAUFTqCeAAAAAKAQAADwAAAAAAAAAAAAAAAADuBgAAZHJzL2Rvd25y&#10;ZXYueG1sUEsBAi0ACgAAAAAAAAAhAMToh5OkAAAApAAAABQAAAAAAAAAAAAAAAAA+wcAAGRycy9t&#10;ZWRpYS9pbWFnZTEucG5nUEsFBgAAAAAGAAYAfAEAAN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7" o:spid="_x0000_s1027" type="#_x0000_t75" style="position:absolute;left:1269;top:215;width:51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I4xgAAANwAAAAPAAAAZHJzL2Rvd25yZXYueG1sRI9Ba8JA&#10;FITvBf/D8gre6m5VSk1dRQTBgxejbT0+s88kNfs2ZleT/vuuIPQ4zMw3zHTe2UrcqPGlYw2vAwWC&#10;OHOm5FzDfrd6eQfhA7LByjFp+CUP81nvaYqJcS1v6ZaGXEQI+wQ1FCHUiZQ+K8iiH7iaOHon11gM&#10;UTa5NA22EW4rOVTqTVosOS4UWNOyoOycXq2G0/7Il83X5vvwc04nn/Vx2SpVat1/7hYfIAJ14T/8&#10;aK+NhtF4DPcz8QjI2R8AAAD//wMAUEsBAi0AFAAGAAgAAAAhANvh9svuAAAAhQEAABMAAAAAAAAA&#10;AAAAAAAAAAAAAFtDb250ZW50X1R5cGVzXS54bWxQSwECLQAUAAYACAAAACEAWvQsW78AAAAVAQAA&#10;CwAAAAAAAAAAAAAAAAAfAQAAX3JlbHMvLnJlbHNQSwECLQAUAAYACAAAACEA5ZCSOMYAAADcAAAA&#10;DwAAAAAAAAAAAAAAAAAHAgAAZHJzL2Rvd25yZXYueG1sUEsFBgAAAAADAAMAtwAAAPoCAAAAAA==&#10;">
                  <v:imagedata r:id="rId58" o:title=""/>
                </v:shape>
                <v:shape id="Picture 316" o:spid="_x0000_s1028" type="#_x0000_t75" style="position:absolute;left:1269;top:522;width:51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ejxgAAANwAAAAPAAAAZHJzL2Rvd25yZXYueG1sRI/NbsIw&#10;EITvlXgHa5F6Kzb9QTRgEEKq1AMXAi09LvGSBOJ1GrskvD1GqsRxNDPfaKbzzlbiTI0vHWsYDhQI&#10;4syZknMN283H0xiED8gGK8ek4UIe5rPewxQT41pe0zkNuYgQ9glqKEKoEyl9VpBFP3A1cfQOrrEY&#10;omxyaRpsI9xW8lmpkbRYclwosKZlQdkp/bMaDts9/66+V7uf4yl9/6r3y1apUuvHfreYgAjUhXv4&#10;v/1pNLy8vsHtTDwCcnYFAAD//wMAUEsBAi0AFAAGAAgAAAAhANvh9svuAAAAhQEAABMAAAAAAAAA&#10;AAAAAAAAAAAAAFtDb250ZW50X1R5cGVzXS54bWxQSwECLQAUAAYACAAAACEAWvQsW78AAAAVAQAA&#10;CwAAAAAAAAAAAAAAAAAfAQAAX3JlbHMvLnJlbHNQSwECLQAUAAYACAAAACEAitw3o8YAAADcAAAA&#10;DwAAAAAAAAAAAAAAAAAHAgAAZHJzL2Rvd25yZXYueG1sUEsFBgAAAAADAAMAtwAAAPoCAAAAAA==&#10;">
                  <v:imagedata r:id="rId58" o:title=""/>
                </v:shape>
                <v:shape id="Picture 315" o:spid="_x0000_s1029" type="#_x0000_t75" style="position:absolute;left:1269;top:830;width:51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nUxgAAANwAAAAPAAAAZHJzL2Rvd25yZXYueG1sRI9Ba8JA&#10;FITvBf/D8gredLe1SE1dRQTBgxejbT0+s88kNfs2za4m/feuIPQ4zMw3zHTe2UpcqfGlYw0vQwWC&#10;OHOm5FzDfrcavIPwAdlg5Zg0/JGH+az3NMXEuJa3dE1DLiKEfYIaihDqREqfFWTRD11NHL2TayyG&#10;KJtcmgbbCLeVfFVqLC2WHBcKrGlZUHZOL1bDaX/k383X5vvwc04nn/Vx2SpVat1/7hYfIAJ14T/8&#10;aK+NhtHbGO5n4hGQsxsAAAD//wMAUEsBAi0AFAAGAAgAAAAhANvh9svuAAAAhQEAABMAAAAAAAAA&#10;AAAAAAAAAAAAAFtDb250ZW50X1R5cGVzXS54bWxQSwECLQAUAAYACAAAACEAWvQsW78AAAAVAQAA&#10;CwAAAAAAAAAAAAAAAAAfAQAAX3JlbHMvLnJlbHNQSwECLQAUAAYACAAAACEAeg6p1MYAAADcAAAA&#10;DwAAAAAAAAAAAAAAAAAHAgAAZHJzL2Rvd25yZXYueG1sUEsFBgAAAAADAAMAtwAAAPoCAAAAAA==&#10;">
                  <v:imagedata r:id="rId58" o:title=""/>
                </v:shape>
                <v:shape id="Picture 314" o:spid="_x0000_s1030" type="#_x0000_t75" style="position:absolute;left:1269;top:1137;width:51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xPxgAAANwAAAAPAAAAZHJzL2Rvd25yZXYueG1sRI9Ba8JA&#10;FITvBf/D8oTe6q5tqTa6igiFHrwYbe3xmX0m0ezbNLs18d+7QsHjMDPfMNN5ZytxpsaXjjUMBwoE&#10;ceZMybmG7ebjaQzCB2SDlWPScCEP81nvYYqJcS2v6ZyGXEQI+wQ1FCHUiZQ+K8iiH7iaOHoH11gM&#10;UTa5NA22EW4r+azUm7RYclwosKZlQdkp/bMaDts9/66+V7uf4yl9/6r3y1apUuvHfreYgAjUhXv4&#10;v/1pNLy8juB2Jh4BObsCAAD//wMAUEsBAi0AFAAGAAgAAAAhANvh9svuAAAAhQEAABMAAAAAAAAA&#10;AAAAAAAAAAAAAFtDb250ZW50X1R5cGVzXS54bWxQSwECLQAUAAYACAAAACEAWvQsW78AAAAVAQAA&#10;CwAAAAAAAAAAAAAAAAAfAQAAX3JlbHMvLnJlbHNQSwECLQAUAAYACAAAACEAFUIMT8YAAADcAAAA&#10;DwAAAAAAAAAAAAAAAAAHAgAAZHJzL2Rvd25yZXYueG1sUEsFBgAAAAADAAMAtwAAAPoCAAAAAA==&#10;">
                  <v:imagedata r:id="rId58" o:title=""/>
                </v:shape>
                <w10:wrap anchorx="page"/>
              </v:group>
            </w:pict>
          </mc:Fallback>
        </mc:AlternateContent>
      </w:r>
      <w:r w:rsidR="00DE5985" w:rsidRPr="004012C6">
        <w:rPr>
          <w:b/>
          <w:sz w:val="24"/>
        </w:rPr>
        <w:t>TOTAL Number of Hours for the Degree =</w:t>
      </w:r>
    </w:p>
    <w:p w14:paraId="4D363E3D" w14:textId="77777777" w:rsidR="005B12E5" w:rsidRPr="00381D52" w:rsidRDefault="005B12E5" w:rsidP="00762AC4">
      <w:pPr>
        <w:tabs>
          <w:tab w:val="left" w:pos="11160"/>
        </w:tabs>
        <w:rPr>
          <w:sz w:val="24"/>
          <w:highlight w:val="yellow"/>
        </w:rPr>
        <w:sectPr w:rsidR="005B12E5" w:rsidRPr="00381D52">
          <w:pgSz w:w="12240" w:h="15840"/>
          <w:pgMar w:top="1440" w:right="260" w:bottom="980" w:left="240" w:header="0" w:footer="787" w:gutter="0"/>
          <w:cols w:space="720"/>
        </w:sectPr>
      </w:pPr>
    </w:p>
    <w:p w14:paraId="34FE801B" w14:textId="77777777" w:rsidR="005B12E5" w:rsidRPr="004012C6" w:rsidRDefault="00DE5985">
      <w:pPr>
        <w:spacing w:before="76" w:line="275" w:lineRule="exact"/>
        <w:ind w:left="1197"/>
        <w:rPr>
          <w:b/>
          <w:sz w:val="24"/>
        </w:rPr>
      </w:pPr>
      <w:r w:rsidRPr="004012C6">
        <w:rPr>
          <w:noProof/>
        </w:rPr>
        <w:lastRenderedPageBreak/>
        <w:drawing>
          <wp:anchor distT="0" distB="0" distL="0" distR="0" simplePos="0" relativeHeight="251622912" behindDoc="1" locked="0" layoutInCell="1" allowOverlap="1" wp14:anchorId="61259304" wp14:editId="7985EF92">
            <wp:simplePos x="0" y="0"/>
            <wp:positionH relativeFrom="page">
              <wp:posOffset>2945892</wp:posOffset>
            </wp:positionH>
            <wp:positionV relativeFrom="paragraph">
              <wp:posOffset>-4532</wp:posOffset>
            </wp:positionV>
            <wp:extent cx="323088" cy="335279"/>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59" cstate="print"/>
                    <a:stretch>
                      <a:fillRect/>
                    </a:stretch>
                  </pic:blipFill>
                  <pic:spPr>
                    <a:xfrm>
                      <a:off x="0" y="0"/>
                      <a:ext cx="323088" cy="335279"/>
                    </a:xfrm>
                    <a:prstGeom prst="rect">
                      <a:avLst/>
                    </a:prstGeom>
                  </pic:spPr>
                </pic:pic>
              </a:graphicData>
            </a:graphic>
          </wp:anchor>
        </w:drawing>
      </w:r>
      <w:r w:rsidRPr="004012C6">
        <w:rPr>
          <w:b/>
          <w:sz w:val="24"/>
        </w:rPr>
        <w:t>CONCENTRATION COURSES</w:t>
      </w:r>
    </w:p>
    <w:p w14:paraId="22854C66" w14:textId="77777777" w:rsidR="005B12E5" w:rsidRPr="004012C6" w:rsidRDefault="00DE5985">
      <w:pPr>
        <w:tabs>
          <w:tab w:val="left" w:pos="3357"/>
          <w:tab w:val="left" w:pos="8204"/>
        </w:tabs>
        <w:spacing w:line="275" w:lineRule="exact"/>
        <w:ind w:left="1197"/>
        <w:rPr>
          <w:b/>
          <w:sz w:val="24"/>
        </w:rPr>
      </w:pPr>
      <w:r w:rsidRPr="004012C6">
        <w:rPr>
          <w:b/>
          <w:sz w:val="24"/>
        </w:rPr>
        <w:t>Course</w:t>
      </w:r>
      <w:r w:rsidRPr="004012C6">
        <w:rPr>
          <w:b/>
          <w:spacing w:val="-2"/>
          <w:sz w:val="24"/>
        </w:rPr>
        <w:t xml:space="preserve"> </w:t>
      </w:r>
      <w:r w:rsidRPr="004012C6">
        <w:rPr>
          <w:b/>
          <w:sz w:val="24"/>
        </w:rPr>
        <w:t>Number</w:t>
      </w:r>
      <w:r w:rsidRPr="004012C6">
        <w:rPr>
          <w:b/>
          <w:sz w:val="24"/>
        </w:rPr>
        <w:tab/>
        <w:t>Course</w:t>
      </w:r>
      <w:r w:rsidRPr="004012C6">
        <w:rPr>
          <w:b/>
          <w:spacing w:val="-2"/>
          <w:sz w:val="24"/>
        </w:rPr>
        <w:t xml:space="preserve"> </w:t>
      </w:r>
      <w:r w:rsidRPr="004012C6">
        <w:rPr>
          <w:b/>
          <w:sz w:val="24"/>
        </w:rPr>
        <w:t>Title</w:t>
      </w:r>
      <w:r w:rsidRPr="004012C6">
        <w:rPr>
          <w:b/>
          <w:sz w:val="24"/>
        </w:rPr>
        <w:tab/>
        <w:t>Semester</w:t>
      </w:r>
      <w:r w:rsidRPr="004012C6">
        <w:rPr>
          <w:b/>
          <w:spacing w:val="-6"/>
          <w:sz w:val="24"/>
        </w:rPr>
        <w:t xml:space="preserve"> </w:t>
      </w:r>
      <w:r w:rsidRPr="004012C6">
        <w:rPr>
          <w:b/>
          <w:sz w:val="24"/>
        </w:rPr>
        <w:t>Hours</w:t>
      </w:r>
    </w:p>
    <w:p w14:paraId="6ED0AE8F" w14:textId="77777777" w:rsidR="005B12E5" w:rsidRPr="004012C6" w:rsidRDefault="00DE5985">
      <w:pPr>
        <w:pStyle w:val="BodyText"/>
        <w:tabs>
          <w:tab w:val="left" w:pos="3357"/>
          <w:tab w:val="right" w:leader="dot" w:pos="9837"/>
        </w:tabs>
        <w:spacing w:before="3" w:line="275" w:lineRule="exact"/>
        <w:ind w:left="1197"/>
      </w:pPr>
      <w:r w:rsidRPr="004012C6">
        <w:t>ACCT</w:t>
      </w:r>
      <w:r w:rsidRPr="004012C6">
        <w:rPr>
          <w:spacing w:val="17"/>
        </w:rPr>
        <w:t xml:space="preserve"> </w:t>
      </w:r>
      <w:r w:rsidRPr="004012C6">
        <w:t>3301</w:t>
      </w:r>
      <w:r w:rsidRPr="004012C6">
        <w:tab/>
        <w:t>Intermediate</w:t>
      </w:r>
      <w:r w:rsidRPr="004012C6">
        <w:rPr>
          <w:spacing w:val="-2"/>
        </w:rPr>
        <w:t xml:space="preserve"> </w:t>
      </w:r>
      <w:r w:rsidRPr="004012C6">
        <w:t>Accounting</w:t>
      </w:r>
      <w:r w:rsidRPr="004012C6">
        <w:rPr>
          <w:spacing w:val="-1"/>
        </w:rPr>
        <w:t xml:space="preserve"> </w:t>
      </w:r>
      <w:r w:rsidRPr="004012C6">
        <w:t>I</w:t>
      </w:r>
      <w:r w:rsidRPr="004012C6">
        <w:tab/>
        <w:t>3</w:t>
      </w:r>
    </w:p>
    <w:p w14:paraId="56C5850E" w14:textId="77777777" w:rsidR="005B12E5" w:rsidRPr="004012C6" w:rsidRDefault="00DE5985">
      <w:pPr>
        <w:pStyle w:val="BodyText"/>
        <w:tabs>
          <w:tab w:val="left" w:pos="3357"/>
          <w:tab w:val="right" w:leader="dot" w:pos="9837"/>
        </w:tabs>
        <w:spacing w:line="275" w:lineRule="exact"/>
        <w:ind w:left="1197"/>
      </w:pPr>
      <w:r w:rsidRPr="004012C6">
        <w:t>ACCT</w:t>
      </w:r>
      <w:r w:rsidRPr="004012C6">
        <w:rPr>
          <w:spacing w:val="17"/>
        </w:rPr>
        <w:t xml:space="preserve"> </w:t>
      </w:r>
      <w:r w:rsidRPr="004012C6">
        <w:t>3302</w:t>
      </w:r>
      <w:r w:rsidRPr="004012C6">
        <w:tab/>
        <w:t>Intermediate</w:t>
      </w:r>
      <w:r w:rsidRPr="004012C6">
        <w:rPr>
          <w:spacing w:val="-2"/>
        </w:rPr>
        <w:t xml:space="preserve"> </w:t>
      </w:r>
      <w:r w:rsidRPr="004012C6">
        <w:t>Accounting</w:t>
      </w:r>
      <w:r w:rsidRPr="004012C6">
        <w:rPr>
          <w:spacing w:val="-1"/>
        </w:rPr>
        <w:t xml:space="preserve"> </w:t>
      </w:r>
      <w:r w:rsidRPr="004012C6">
        <w:t>II</w:t>
      </w:r>
      <w:r w:rsidRPr="004012C6">
        <w:tab/>
        <w:t>3</w:t>
      </w:r>
    </w:p>
    <w:p w14:paraId="728E5382" w14:textId="77777777" w:rsidR="005B12E5" w:rsidRPr="004012C6" w:rsidRDefault="00DE5985">
      <w:pPr>
        <w:pStyle w:val="BodyText"/>
        <w:tabs>
          <w:tab w:val="left" w:pos="3357"/>
          <w:tab w:val="right" w:leader="dot" w:pos="9837"/>
        </w:tabs>
        <w:spacing w:before="2" w:line="275" w:lineRule="exact"/>
        <w:ind w:left="1197"/>
      </w:pPr>
      <w:r w:rsidRPr="004012C6">
        <w:t>ACCT</w:t>
      </w:r>
      <w:r w:rsidRPr="004012C6">
        <w:rPr>
          <w:spacing w:val="17"/>
        </w:rPr>
        <w:t xml:space="preserve"> </w:t>
      </w:r>
      <w:r w:rsidRPr="004012C6">
        <w:t>3304</w:t>
      </w:r>
      <w:r w:rsidRPr="004012C6">
        <w:tab/>
        <w:t>Cost</w:t>
      </w:r>
      <w:r w:rsidRPr="004012C6">
        <w:rPr>
          <w:spacing w:val="-2"/>
        </w:rPr>
        <w:t xml:space="preserve"> </w:t>
      </w:r>
      <w:r w:rsidRPr="004012C6">
        <w:t>Accounting</w:t>
      </w:r>
      <w:r w:rsidRPr="004012C6">
        <w:tab/>
        <w:t>3</w:t>
      </w:r>
    </w:p>
    <w:p w14:paraId="592691DE" w14:textId="77777777" w:rsidR="005B12E5" w:rsidRPr="004012C6" w:rsidRDefault="00DE5985">
      <w:pPr>
        <w:pStyle w:val="BodyText"/>
        <w:tabs>
          <w:tab w:val="left" w:pos="3357"/>
          <w:tab w:val="right" w:leader="dot" w:pos="9837"/>
        </w:tabs>
        <w:spacing w:line="275" w:lineRule="exact"/>
        <w:ind w:left="1197"/>
      </w:pPr>
      <w:r w:rsidRPr="004012C6">
        <w:t>ACCT</w:t>
      </w:r>
      <w:r w:rsidRPr="004012C6">
        <w:rPr>
          <w:spacing w:val="17"/>
        </w:rPr>
        <w:t xml:space="preserve"> </w:t>
      </w:r>
      <w:r w:rsidRPr="004012C6">
        <w:t>4304</w:t>
      </w:r>
      <w:r w:rsidRPr="004012C6">
        <w:tab/>
        <w:t>Auditing</w:t>
      </w:r>
      <w:r w:rsidRPr="004012C6">
        <w:tab/>
        <w:t>3</w:t>
      </w:r>
    </w:p>
    <w:p w14:paraId="37B6E45D" w14:textId="77777777" w:rsidR="005B12E5" w:rsidRPr="004012C6" w:rsidRDefault="00DE5985">
      <w:pPr>
        <w:pStyle w:val="BodyText"/>
        <w:tabs>
          <w:tab w:val="left" w:pos="3357"/>
          <w:tab w:val="right" w:leader="dot" w:pos="9837"/>
        </w:tabs>
        <w:spacing w:before="3" w:line="275" w:lineRule="exact"/>
        <w:ind w:left="1197"/>
      </w:pPr>
      <w:r w:rsidRPr="004012C6">
        <w:t>ACCT</w:t>
      </w:r>
      <w:r w:rsidRPr="004012C6">
        <w:rPr>
          <w:spacing w:val="17"/>
        </w:rPr>
        <w:t xml:space="preserve"> </w:t>
      </w:r>
      <w:r w:rsidRPr="004012C6">
        <w:t>4307</w:t>
      </w:r>
      <w:r w:rsidRPr="004012C6">
        <w:tab/>
        <w:t>Taxation</w:t>
      </w:r>
      <w:r w:rsidRPr="004012C6">
        <w:tab/>
        <w:t>3</w:t>
      </w:r>
    </w:p>
    <w:p w14:paraId="7E63A124" w14:textId="77777777" w:rsidR="005B12E5" w:rsidRPr="004012C6" w:rsidRDefault="00DE5985">
      <w:pPr>
        <w:pStyle w:val="BodyText"/>
        <w:tabs>
          <w:tab w:val="left" w:pos="3357"/>
          <w:tab w:val="right" w:leader="dot" w:pos="9837"/>
        </w:tabs>
        <w:spacing w:line="275" w:lineRule="exact"/>
        <w:ind w:left="1197"/>
      </w:pPr>
      <w:r w:rsidRPr="004012C6">
        <w:t>ACCT</w:t>
      </w:r>
      <w:r w:rsidRPr="004012C6">
        <w:rPr>
          <w:spacing w:val="17"/>
        </w:rPr>
        <w:t xml:space="preserve"> </w:t>
      </w:r>
      <w:r w:rsidRPr="004012C6">
        <w:t>4310</w:t>
      </w:r>
      <w:r w:rsidRPr="004012C6">
        <w:tab/>
        <w:t>Advanced</w:t>
      </w:r>
      <w:r w:rsidRPr="004012C6">
        <w:rPr>
          <w:spacing w:val="-1"/>
        </w:rPr>
        <w:t xml:space="preserve"> </w:t>
      </w:r>
      <w:r w:rsidRPr="004012C6">
        <w:t>Accounting</w:t>
      </w:r>
      <w:r w:rsidRPr="004012C6">
        <w:tab/>
        <w:t>3</w:t>
      </w:r>
    </w:p>
    <w:p w14:paraId="4F29EEB8" w14:textId="77777777" w:rsidR="005B12E5" w:rsidRPr="004012C6" w:rsidRDefault="00DE5985">
      <w:pPr>
        <w:pStyle w:val="BodyText"/>
        <w:tabs>
          <w:tab w:val="left" w:pos="3357"/>
          <w:tab w:val="right" w:leader="dot" w:pos="9837"/>
        </w:tabs>
        <w:spacing w:before="2" w:line="275" w:lineRule="exact"/>
        <w:ind w:left="1197"/>
      </w:pPr>
      <w:r w:rsidRPr="004012C6">
        <w:t>ACCT</w:t>
      </w:r>
      <w:r w:rsidRPr="004012C6">
        <w:rPr>
          <w:spacing w:val="17"/>
        </w:rPr>
        <w:t xml:space="preserve"> </w:t>
      </w:r>
      <w:r w:rsidRPr="004012C6">
        <w:t>4313</w:t>
      </w:r>
      <w:r w:rsidRPr="004012C6">
        <w:tab/>
        <w:t>Accounting</w:t>
      </w:r>
      <w:r w:rsidRPr="004012C6">
        <w:rPr>
          <w:spacing w:val="-1"/>
        </w:rPr>
        <w:t xml:space="preserve"> </w:t>
      </w:r>
      <w:r w:rsidRPr="004012C6">
        <w:t>Theory</w:t>
      </w:r>
      <w:r w:rsidRPr="004012C6">
        <w:tab/>
        <w:t>3</w:t>
      </w:r>
    </w:p>
    <w:p w14:paraId="16B7E070" w14:textId="77777777" w:rsidR="005B12E5" w:rsidRPr="004012C6" w:rsidRDefault="00DE5985">
      <w:pPr>
        <w:pStyle w:val="BodyText"/>
        <w:tabs>
          <w:tab w:val="left" w:pos="3357"/>
          <w:tab w:val="right" w:leader="dot" w:pos="9837"/>
        </w:tabs>
        <w:spacing w:line="275" w:lineRule="exact"/>
        <w:ind w:left="1197"/>
      </w:pPr>
      <w:r w:rsidRPr="004012C6">
        <w:t>ACCT</w:t>
      </w:r>
      <w:r w:rsidRPr="004012C6">
        <w:tab/>
        <w:t>Advanced</w:t>
      </w:r>
      <w:r w:rsidRPr="004012C6">
        <w:rPr>
          <w:spacing w:val="-1"/>
        </w:rPr>
        <w:t xml:space="preserve"> </w:t>
      </w:r>
      <w:r w:rsidRPr="004012C6">
        <w:t>accounting</w:t>
      </w:r>
      <w:r w:rsidRPr="004012C6">
        <w:rPr>
          <w:spacing w:val="-1"/>
        </w:rPr>
        <w:t xml:space="preserve"> </w:t>
      </w:r>
      <w:r w:rsidRPr="004012C6">
        <w:t>elective</w:t>
      </w:r>
      <w:r w:rsidRPr="004012C6">
        <w:tab/>
      </w:r>
      <w:r w:rsidRPr="004012C6">
        <w:rPr>
          <w:u w:val="single"/>
        </w:rPr>
        <w:t>3</w:t>
      </w:r>
    </w:p>
    <w:p w14:paraId="2729E921" w14:textId="77777777" w:rsidR="005B12E5" w:rsidRPr="004012C6" w:rsidRDefault="00DE5985">
      <w:pPr>
        <w:pStyle w:val="Heading4"/>
        <w:tabs>
          <w:tab w:val="right" w:pos="9837"/>
        </w:tabs>
        <w:spacing w:before="3"/>
        <w:ind w:left="3357"/>
      </w:pPr>
      <w:r w:rsidRPr="004012C6">
        <w:t>Total</w:t>
      </w:r>
      <w:r w:rsidRPr="004012C6">
        <w:tab/>
        <w:t>24</w:t>
      </w:r>
    </w:p>
    <w:p w14:paraId="0DE1528F" w14:textId="075D1876" w:rsidR="005B12E5" w:rsidRDefault="00DE5985">
      <w:pPr>
        <w:pStyle w:val="Heading3"/>
        <w:spacing w:before="550" w:line="240" w:lineRule="auto"/>
        <w:ind w:left="1172" w:right="1159"/>
      </w:pPr>
      <w:bookmarkStart w:id="408" w:name="_TOC_250059"/>
      <w:bookmarkStart w:id="409" w:name="_Toc531768498"/>
      <w:bookmarkStart w:id="410" w:name="_Toc17818332"/>
      <w:bookmarkEnd w:id="408"/>
      <w:r w:rsidRPr="00762AC4">
        <w:t>COMPUTER INFORMATION SYSTEMS CONCENTRATION</w:t>
      </w:r>
      <w:bookmarkEnd w:id="409"/>
      <w:bookmarkEnd w:id="410"/>
    </w:p>
    <w:p w14:paraId="39D69DD6" w14:textId="77777777" w:rsidR="000F629F" w:rsidRPr="00762AC4" w:rsidRDefault="000F629F" w:rsidP="00C76BE1">
      <w:pPr>
        <w:pStyle w:val="Heading3"/>
        <w:spacing w:line="240" w:lineRule="auto"/>
        <w:ind w:left="1172" w:right="1159"/>
      </w:pPr>
    </w:p>
    <w:p w14:paraId="1828FAF0" w14:textId="77777777" w:rsidR="005B12E5" w:rsidRPr="00762AC4" w:rsidRDefault="00DE5985">
      <w:pPr>
        <w:spacing w:before="4"/>
        <w:ind w:left="1174" w:right="1159"/>
        <w:jc w:val="center"/>
        <w:rPr>
          <w:b/>
          <w:sz w:val="24"/>
        </w:rPr>
      </w:pPr>
      <w:r w:rsidRPr="00762AC4">
        <w:rPr>
          <w:b/>
          <w:sz w:val="24"/>
        </w:rPr>
        <w:t>Four-Year Degree Plan for Business Administration</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47"/>
        <w:gridCol w:w="720"/>
        <w:gridCol w:w="3538"/>
        <w:gridCol w:w="634"/>
      </w:tblGrid>
      <w:tr w:rsidR="005B12E5" w:rsidRPr="00762AC4" w14:paraId="66C95FC0" w14:textId="77777777">
        <w:trPr>
          <w:trHeight w:val="278"/>
        </w:trPr>
        <w:tc>
          <w:tcPr>
            <w:tcW w:w="552" w:type="dxa"/>
            <w:vMerge w:val="restart"/>
            <w:textDirection w:val="btLr"/>
          </w:tcPr>
          <w:p w14:paraId="772F8B7F" w14:textId="0EE3933D" w:rsidR="005B12E5" w:rsidRPr="00762AC4" w:rsidRDefault="005A0C39" w:rsidP="005A0C39">
            <w:pPr>
              <w:pStyle w:val="TableParagraph"/>
              <w:spacing w:before="107"/>
              <w:ind w:left="113"/>
              <w:rPr>
                <w:b/>
                <w:sz w:val="24"/>
              </w:rPr>
            </w:pPr>
            <w:r>
              <w:rPr>
                <w:b/>
                <w:sz w:val="24"/>
              </w:rPr>
              <w:t xml:space="preserve">           </w:t>
            </w:r>
            <w:r w:rsidR="00DE5985" w:rsidRPr="00762AC4">
              <w:rPr>
                <w:b/>
                <w:sz w:val="24"/>
              </w:rPr>
              <w:t>FIRST YEAR</w:t>
            </w:r>
          </w:p>
        </w:tc>
        <w:tc>
          <w:tcPr>
            <w:tcW w:w="4147" w:type="dxa"/>
            <w:shd w:val="clear" w:color="auto" w:fill="A6A6A6"/>
          </w:tcPr>
          <w:p w14:paraId="76077DD2" w14:textId="77777777" w:rsidR="005B12E5" w:rsidRPr="00762AC4" w:rsidRDefault="00DE5985">
            <w:pPr>
              <w:pStyle w:val="TableParagraph"/>
              <w:spacing w:line="258" w:lineRule="exact"/>
              <w:ind w:left="1101"/>
              <w:rPr>
                <w:sz w:val="24"/>
              </w:rPr>
            </w:pPr>
            <w:r w:rsidRPr="00762AC4">
              <w:rPr>
                <w:sz w:val="24"/>
              </w:rPr>
              <w:t>FIRST SEMESTER</w:t>
            </w:r>
          </w:p>
        </w:tc>
        <w:tc>
          <w:tcPr>
            <w:tcW w:w="720" w:type="dxa"/>
            <w:shd w:val="clear" w:color="auto" w:fill="A6A6A6"/>
          </w:tcPr>
          <w:p w14:paraId="1872D6B4" w14:textId="77777777" w:rsidR="005B12E5" w:rsidRPr="00762AC4" w:rsidRDefault="005B12E5">
            <w:pPr>
              <w:pStyle w:val="TableParagraph"/>
              <w:rPr>
                <w:sz w:val="20"/>
              </w:rPr>
            </w:pPr>
          </w:p>
        </w:tc>
        <w:tc>
          <w:tcPr>
            <w:tcW w:w="3538" w:type="dxa"/>
            <w:shd w:val="clear" w:color="auto" w:fill="A6A6A6"/>
          </w:tcPr>
          <w:p w14:paraId="08A38326" w14:textId="77777777" w:rsidR="005B12E5" w:rsidRPr="00762AC4" w:rsidRDefault="00DE5985">
            <w:pPr>
              <w:pStyle w:val="TableParagraph"/>
              <w:spacing w:line="258" w:lineRule="exact"/>
              <w:ind w:left="646"/>
              <w:rPr>
                <w:sz w:val="24"/>
              </w:rPr>
            </w:pPr>
            <w:r w:rsidRPr="00762AC4">
              <w:rPr>
                <w:sz w:val="24"/>
              </w:rPr>
              <w:t>SECOND SEMESTER</w:t>
            </w:r>
          </w:p>
        </w:tc>
        <w:tc>
          <w:tcPr>
            <w:tcW w:w="634" w:type="dxa"/>
            <w:shd w:val="clear" w:color="auto" w:fill="A6A6A6"/>
          </w:tcPr>
          <w:p w14:paraId="03EAEE6C" w14:textId="77777777" w:rsidR="005B12E5" w:rsidRPr="00762AC4" w:rsidRDefault="005B12E5">
            <w:pPr>
              <w:pStyle w:val="TableParagraph"/>
              <w:rPr>
                <w:sz w:val="20"/>
              </w:rPr>
            </w:pPr>
          </w:p>
        </w:tc>
      </w:tr>
      <w:tr w:rsidR="005B12E5" w:rsidRPr="00762AC4" w14:paraId="7A49FFDB" w14:textId="77777777">
        <w:trPr>
          <w:trHeight w:val="273"/>
        </w:trPr>
        <w:tc>
          <w:tcPr>
            <w:tcW w:w="552" w:type="dxa"/>
            <w:vMerge/>
            <w:tcBorders>
              <w:top w:val="nil"/>
            </w:tcBorders>
            <w:textDirection w:val="btLr"/>
          </w:tcPr>
          <w:p w14:paraId="566B43A2" w14:textId="77777777" w:rsidR="005B12E5" w:rsidRPr="00762AC4" w:rsidRDefault="005B12E5">
            <w:pPr>
              <w:rPr>
                <w:sz w:val="2"/>
                <w:szCs w:val="2"/>
              </w:rPr>
            </w:pPr>
          </w:p>
        </w:tc>
        <w:tc>
          <w:tcPr>
            <w:tcW w:w="4147" w:type="dxa"/>
          </w:tcPr>
          <w:p w14:paraId="6C0E737E" w14:textId="77777777" w:rsidR="005B12E5" w:rsidRPr="00762AC4" w:rsidRDefault="00DE5985">
            <w:pPr>
              <w:pStyle w:val="TableParagraph"/>
              <w:spacing w:line="253" w:lineRule="exact"/>
              <w:ind w:left="105"/>
              <w:rPr>
                <w:sz w:val="24"/>
              </w:rPr>
            </w:pPr>
            <w:r w:rsidRPr="00762AC4">
              <w:rPr>
                <w:sz w:val="24"/>
              </w:rPr>
              <w:t>ENGL 1301 Composition I</w:t>
            </w:r>
          </w:p>
        </w:tc>
        <w:tc>
          <w:tcPr>
            <w:tcW w:w="720" w:type="dxa"/>
          </w:tcPr>
          <w:p w14:paraId="01719A38" w14:textId="77777777" w:rsidR="005B12E5" w:rsidRPr="00762AC4" w:rsidRDefault="00DE5985">
            <w:pPr>
              <w:pStyle w:val="TableParagraph"/>
              <w:spacing w:line="253" w:lineRule="exact"/>
              <w:ind w:left="14"/>
              <w:jc w:val="center"/>
              <w:rPr>
                <w:sz w:val="24"/>
              </w:rPr>
            </w:pPr>
            <w:r w:rsidRPr="00762AC4">
              <w:rPr>
                <w:sz w:val="24"/>
              </w:rPr>
              <w:t>3</w:t>
            </w:r>
          </w:p>
        </w:tc>
        <w:tc>
          <w:tcPr>
            <w:tcW w:w="3538" w:type="dxa"/>
          </w:tcPr>
          <w:p w14:paraId="7E360A1E" w14:textId="77777777" w:rsidR="005B12E5" w:rsidRPr="00762AC4" w:rsidRDefault="00DE5985">
            <w:pPr>
              <w:pStyle w:val="TableParagraph"/>
              <w:spacing w:line="253" w:lineRule="exact"/>
              <w:ind w:left="110"/>
              <w:rPr>
                <w:sz w:val="24"/>
              </w:rPr>
            </w:pPr>
            <w:r w:rsidRPr="00762AC4">
              <w:rPr>
                <w:sz w:val="24"/>
              </w:rPr>
              <w:t>ENGL 1302 Composition II</w:t>
            </w:r>
          </w:p>
        </w:tc>
        <w:tc>
          <w:tcPr>
            <w:tcW w:w="634" w:type="dxa"/>
          </w:tcPr>
          <w:p w14:paraId="7A2F0E71" w14:textId="77777777" w:rsidR="005B12E5" w:rsidRPr="00762AC4" w:rsidRDefault="00DE5985">
            <w:pPr>
              <w:pStyle w:val="TableParagraph"/>
              <w:spacing w:line="253" w:lineRule="exact"/>
              <w:ind w:left="6"/>
              <w:jc w:val="center"/>
              <w:rPr>
                <w:sz w:val="24"/>
              </w:rPr>
            </w:pPr>
            <w:r w:rsidRPr="00762AC4">
              <w:rPr>
                <w:sz w:val="24"/>
              </w:rPr>
              <w:t>3</w:t>
            </w:r>
          </w:p>
        </w:tc>
      </w:tr>
      <w:tr w:rsidR="005B12E5" w:rsidRPr="00762AC4" w14:paraId="587A753A" w14:textId="77777777">
        <w:trPr>
          <w:trHeight w:val="551"/>
        </w:trPr>
        <w:tc>
          <w:tcPr>
            <w:tcW w:w="552" w:type="dxa"/>
            <w:vMerge/>
            <w:tcBorders>
              <w:top w:val="nil"/>
            </w:tcBorders>
            <w:textDirection w:val="btLr"/>
          </w:tcPr>
          <w:p w14:paraId="03E969AD" w14:textId="77777777" w:rsidR="005B12E5" w:rsidRPr="00762AC4" w:rsidRDefault="005B12E5">
            <w:pPr>
              <w:rPr>
                <w:sz w:val="2"/>
                <w:szCs w:val="2"/>
              </w:rPr>
            </w:pPr>
          </w:p>
        </w:tc>
        <w:tc>
          <w:tcPr>
            <w:tcW w:w="4147" w:type="dxa"/>
          </w:tcPr>
          <w:p w14:paraId="2C87C1BA" w14:textId="77777777" w:rsidR="005B12E5" w:rsidRPr="00762AC4" w:rsidRDefault="00DE5985">
            <w:pPr>
              <w:pStyle w:val="TableParagraph"/>
              <w:spacing w:line="273" w:lineRule="exact"/>
              <w:ind w:left="105"/>
              <w:rPr>
                <w:sz w:val="24"/>
              </w:rPr>
            </w:pPr>
            <w:r w:rsidRPr="00762AC4">
              <w:rPr>
                <w:sz w:val="24"/>
              </w:rPr>
              <w:t>COSC 1300 Intro to Computer</w:t>
            </w:r>
          </w:p>
          <w:p w14:paraId="6F1FD907" w14:textId="77777777" w:rsidR="005B12E5" w:rsidRPr="00762AC4" w:rsidRDefault="00DE5985">
            <w:pPr>
              <w:pStyle w:val="TableParagraph"/>
              <w:spacing w:before="2" w:line="257" w:lineRule="exact"/>
              <w:ind w:left="105"/>
              <w:rPr>
                <w:sz w:val="24"/>
              </w:rPr>
            </w:pPr>
            <w:r w:rsidRPr="00762AC4">
              <w:rPr>
                <w:sz w:val="24"/>
              </w:rPr>
              <w:t>Info/Data Science</w:t>
            </w:r>
          </w:p>
        </w:tc>
        <w:tc>
          <w:tcPr>
            <w:tcW w:w="720" w:type="dxa"/>
          </w:tcPr>
          <w:p w14:paraId="33D5E74B" w14:textId="77777777" w:rsidR="005B12E5" w:rsidRPr="00762AC4" w:rsidRDefault="00DE5985">
            <w:pPr>
              <w:pStyle w:val="TableParagraph"/>
              <w:spacing w:line="273" w:lineRule="exact"/>
              <w:ind w:left="14"/>
              <w:jc w:val="center"/>
              <w:rPr>
                <w:sz w:val="24"/>
              </w:rPr>
            </w:pPr>
            <w:r w:rsidRPr="00762AC4">
              <w:rPr>
                <w:sz w:val="24"/>
              </w:rPr>
              <w:t>3</w:t>
            </w:r>
          </w:p>
        </w:tc>
        <w:tc>
          <w:tcPr>
            <w:tcW w:w="3538" w:type="dxa"/>
          </w:tcPr>
          <w:p w14:paraId="3016E491" w14:textId="77777777" w:rsidR="005B12E5" w:rsidRPr="00762AC4" w:rsidRDefault="00DE5985">
            <w:pPr>
              <w:pStyle w:val="TableParagraph"/>
              <w:spacing w:line="273" w:lineRule="exact"/>
              <w:ind w:left="110"/>
              <w:rPr>
                <w:sz w:val="24"/>
              </w:rPr>
            </w:pPr>
            <w:r w:rsidRPr="00762AC4">
              <w:rPr>
                <w:sz w:val="24"/>
              </w:rPr>
              <w:t>MATH 1314 College Algebra</w:t>
            </w:r>
          </w:p>
        </w:tc>
        <w:tc>
          <w:tcPr>
            <w:tcW w:w="634" w:type="dxa"/>
          </w:tcPr>
          <w:p w14:paraId="794B4A9E" w14:textId="77777777" w:rsidR="005B12E5" w:rsidRPr="00762AC4" w:rsidRDefault="00DE5985">
            <w:pPr>
              <w:pStyle w:val="TableParagraph"/>
              <w:spacing w:line="273" w:lineRule="exact"/>
              <w:ind w:left="6"/>
              <w:jc w:val="center"/>
              <w:rPr>
                <w:sz w:val="24"/>
              </w:rPr>
            </w:pPr>
            <w:r w:rsidRPr="00762AC4">
              <w:rPr>
                <w:sz w:val="24"/>
              </w:rPr>
              <w:t>3</w:t>
            </w:r>
          </w:p>
        </w:tc>
      </w:tr>
      <w:tr w:rsidR="005B12E5" w:rsidRPr="00762AC4" w14:paraId="49F0DB3A" w14:textId="77777777">
        <w:trPr>
          <w:trHeight w:val="278"/>
        </w:trPr>
        <w:tc>
          <w:tcPr>
            <w:tcW w:w="552" w:type="dxa"/>
            <w:vMerge/>
            <w:tcBorders>
              <w:top w:val="nil"/>
            </w:tcBorders>
            <w:textDirection w:val="btLr"/>
          </w:tcPr>
          <w:p w14:paraId="6CF00636" w14:textId="77777777" w:rsidR="005B12E5" w:rsidRPr="00762AC4" w:rsidRDefault="005B12E5">
            <w:pPr>
              <w:rPr>
                <w:sz w:val="2"/>
                <w:szCs w:val="2"/>
              </w:rPr>
            </w:pPr>
          </w:p>
        </w:tc>
        <w:tc>
          <w:tcPr>
            <w:tcW w:w="4147" w:type="dxa"/>
          </w:tcPr>
          <w:p w14:paraId="4F2B4525" w14:textId="77777777" w:rsidR="005B12E5" w:rsidRPr="00762AC4" w:rsidRDefault="00DE5985">
            <w:pPr>
              <w:pStyle w:val="TableParagraph"/>
              <w:spacing w:line="258" w:lineRule="exact"/>
              <w:ind w:left="105"/>
              <w:rPr>
                <w:sz w:val="24"/>
              </w:rPr>
            </w:pPr>
            <w:r w:rsidRPr="00762AC4">
              <w:rPr>
                <w:sz w:val="24"/>
              </w:rPr>
              <w:t>BUSI 1301 Introduction to Business</w:t>
            </w:r>
          </w:p>
        </w:tc>
        <w:tc>
          <w:tcPr>
            <w:tcW w:w="720" w:type="dxa"/>
          </w:tcPr>
          <w:p w14:paraId="4A087C46" w14:textId="77777777" w:rsidR="005B12E5" w:rsidRPr="00762AC4" w:rsidRDefault="00DE5985">
            <w:pPr>
              <w:pStyle w:val="TableParagraph"/>
              <w:spacing w:line="258" w:lineRule="exact"/>
              <w:ind w:left="14"/>
              <w:jc w:val="center"/>
              <w:rPr>
                <w:sz w:val="24"/>
              </w:rPr>
            </w:pPr>
            <w:r w:rsidRPr="00762AC4">
              <w:rPr>
                <w:sz w:val="24"/>
              </w:rPr>
              <w:t>3</w:t>
            </w:r>
          </w:p>
        </w:tc>
        <w:tc>
          <w:tcPr>
            <w:tcW w:w="3538" w:type="dxa"/>
          </w:tcPr>
          <w:p w14:paraId="42946F7B" w14:textId="77777777" w:rsidR="005B12E5" w:rsidRPr="00762AC4" w:rsidRDefault="00DE5985">
            <w:pPr>
              <w:pStyle w:val="TableParagraph"/>
              <w:spacing w:line="258" w:lineRule="exact"/>
              <w:ind w:left="110"/>
              <w:rPr>
                <w:sz w:val="24"/>
              </w:rPr>
            </w:pPr>
            <w:r w:rsidRPr="00762AC4">
              <w:rPr>
                <w:sz w:val="24"/>
              </w:rPr>
              <w:t>HIST 1301 United States History</w:t>
            </w:r>
          </w:p>
        </w:tc>
        <w:tc>
          <w:tcPr>
            <w:tcW w:w="634" w:type="dxa"/>
          </w:tcPr>
          <w:p w14:paraId="5385AAA8" w14:textId="77777777" w:rsidR="005B12E5" w:rsidRPr="00762AC4" w:rsidRDefault="00DE5985">
            <w:pPr>
              <w:pStyle w:val="TableParagraph"/>
              <w:spacing w:line="258" w:lineRule="exact"/>
              <w:ind w:left="6"/>
              <w:jc w:val="center"/>
              <w:rPr>
                <w:sz w:val="24"/>
              </w:rPr>
            </w:pPr>
            <w:r w:rsidRPr="00762AC4">
              <w:rPr>
                <w:sz w:val="24"/>
              </w:rPr>
              <w:t>3</w:t>
            </w:r>
          </w:p>
        </w:tc>
      </w:tr>
      <w:tr w:rsidR="005B12E5" w:rsidRPr="00762AC4" w14:paraId="508925C1" w14:textId="77777777">
        <w:trPr>
          <w:trHeight w:val="273"/>
        </w:trPr>
        <w:tc>
          <w:tcPr>
            <w:tcW w:w="552" w:type="dxa"/>
            <w:vMerge/>
            <w:tcBorders>
              <w:top w:val="nil"/>
            </w:tcBorders>
            <w:textDirection w:val="btLr"/>
          </w:tcPr>
          <w:p w14:paraId="38172500" w14:textId="77777777" w:rsidR="005B12E5" w:rsidRPr="00762AC4" w:rsidRDefault="005B12E5">
            <w:pPr>
              <w:rPr>
                <w:sz w:val="2"/>
                <w:szCs w:val="2"/>
              </w:rPr>
            </w:pPr>
          </w:p>
        </w:tc>
        <w:tc>
          <w:tcPr>
            <w:tcW w:w="4147" w:type="dxa"/>
          </w:tcPr>
          <w:p w14:paraId="6AF33E2D" w14:textId="77777777" w:rsidR="005B12E5" w:rsidRPr="00762AC4" w:rsidRDefault="00DE5985">
            <w:pPr>
              <w:pStyle w:val="TableParagraph"/>
              <w:spacing w:line="253" w:lineRule="exact"/>
              <w:ind w:left="105"/>
              <w:rPr>
                <w:sz w:val="24"/>
              </w:rPr>
            </w:pPr>
            <w:r w:rsidRPr="00762AC4">
              <w:rPr>
                <w:sz w:val="24"/>
              </w:rPr>
              <w:t>RELI 1301 Christian Ethics</w:t>
            </w:r>
          </w:p>
        </w:tc>
        <w:tc>
          <w:tcPr>
            <w:tcW w:w="720" w:type="dxa"/>
          </w:tcPr>
          <w:p w14:paraId="10A521A3" w14:textId="77777777" w:rsidR="005B12E5" w:rsidRPr="00762AC4" w:rsidRDefault="00DE5985">
            <w:pPr>
              <w:pStyle w:val="TableParagraph"/>
              <w:spacing w:line="253" w:lineRule="exact"/>
              <w:ind w:left="14"/>
              <w:jc w:val="center"/>
              <w:rPr>
                <w:sz w:val="24"/>
              </w:rPr>
            </w:pPr>
            <w:r w:rsidRPr="00762AC4">
              <w:rPr>
                <w:sz w:val="24"/>
              </w:rPr>
              <w:t>3</w:t>
            </w:r>
          </w:p>
        </w:tc>
        <w:tc>
          <w:tcPr>
            <w:tcW w:w="3538" w:type="dxa"/>
          </w:tcPr>
          <w:p w14:paraId="2A08233D" w14:textId="77777777" w:rsidR="005B12E5" w:rsidRPr="00762AC4" w:rsidRDefault="00DE5985">
            <w:pPr>
              <w:pStyle w:val="TableParagraph"/>
              <w:spacing w:line="253" w:lineRule="exact"/>
              <w:ind w:left="110"/>
              <w:rPr>
                <w:sz w:val="24"/>
              </w:rPr>
            </w:pPr>
            <w:r w:rsidRPr="00762AC4">
              <w:rPr>
                <w:sz w:val="24"/>
              </w:rPr>
              <w:t>SOCI 1301 or PSYC 2301</w:t>
            </w:r>
          </w:p>
        </w:tc>
        <w:tc>
          <w:tcPr>
            <w:tcW w:w="634" w:type="dxa"/>
          </w:tcPr>
          <w:p w14:paraId="153C9768" w14:textId="77777777" w:rsidR="005B12E5" w:rsidRPr="00762AC4" w:rsidRDefault="00DE5985">
            <w:pPr>
              <w:pStyle w:val="TableParagraph"/>
              <w:spacing w:line="253" w:lineRule="exact"/>
              <w:ind w:left="6"/>
              <w:jc w:val="center"/>
              <w:rPr>
                <w:sz w:val="24"/>
              </w:rPr>
            </w:pPr>
            <w:r w:rsidRPr="00762AC4">
              <w:rPr>
                <w:sz w:val="24"/>
              </w:rPr>
              <w:t>3</w:t>
            </w:r>
          </w:p>
        </w:tc>
      </w:tr>
      <w:tr w:rsidR="005B12E5" w:rsidRPr="00762AC4" w14:paraId="579FC706" w14:textId="77777777">
        <w:trPr>
          <w:trHeight w:val="556"/>
        </w:trPr>
        <w:tc>
          <w:tcPr>
            <w:tcW w:w="552" w:type="dxa"/>
            <w:vMerge/>
            <w:tcBorders>
              <w:top w:val="nil"/>
            </w:tcBorders>
            <w:textDirection w:val="btLr"/>
          </w:tcPr>
          <w:p w14:paraId="387A4710" w14:textId="77777777" w:rsidR="005B12E5" w:rsidRPr="00762AC4" w:rsidRDefault="005B12E5">
            <w:pPr>
              <w:rPr>
                <w:sz w:val="2"/>
                <w:szCs w:val="2"/>
              </w:rPr>
            </w:pPr>
          </w:p>
        </w:tc>
        <w:tc>
          <w:tcPr>
            <w:tcW w:w="4147" w:type="dxa"/>
          </w:tcPr>
          <w:p w14:paraId="46050482" w14:textId="77777777" w:rsidR="005B12E5" w:rsidRPr="00762AC4" w:rsidRDefault="00DE5985">
            <w:pPr>
              <w:pStyle w:val="TableParagraph"/>
              <w:spacing w:line="273" w:lineRule="exact"/>
              <w:ind w:left="105"/>
              <w:rPr>
                <w:sz w:val="24"/>
              </w:rPr>
            </w:pPr>
            <w:r w:rsidRPr="00762AC4">
              <w:rPr>
                <w:sz w:val="24"/>
              </w:rPr>
              <w:t>MUSI 1306 or any Humanities course</w:t>
            </w:r>
          </w:p>
        </w:tc>
        <w:tc>
          <w:tcPr>
            <w:tcW w:w="720" w:type="dxa"/>
          </w:tcPr>
          <w:p w14:paraId="498AC4F2" w14:textId="77777777" w:rsidR="005B12E5" w:rsidRPr="00762AC4" w:rsidRDefault="00DE5985">
            <w:pPr>
              <w:pStyle w:val="TableParagraph"/>
              <w:spacing w:line="273" w:lineRule="exact"/>
              <w:ind w:left="14"/>
              <w:jc w:val="center"/>
              <w:rPr>
                <w:sz w:val="24"/>
              </w:rPr>
            </w:pPr>
            <w:r w:rsidRPr="00762AC4">
              <w:rPr>
                <w:sz w:val="24"/>
              </w:rPr>
              <w:t>3</w:t>
            </w:r>
          </w:p>
        </w:tc>
        <w:tc>
          <w:tcPr>
            <w:tcW w:w="3538" w:type="dxa"/>
          </w:tcPr>
          <w:p w14:paraId="6BB249F5" w14:textId="77777777" w:rsidR="005B12E5" w:rsidRPr="00762AC4" w:rsidRDefault="00DE5985">
            <w:pPr>
              <w:pStyle w:val="TableParagraph"/>
              <w:spacing w:line="273" w:lineRule="exact"/>
              <w:ind w:left="110"/>
              <w:rPr>
                <w:sz w:val="24"/>
              </w:rPr>
            </w:pPr>
            <w:r w:rsidRPr="00762AC4">
              <w:rPr>
                <w:sz w:val="24"/>
              </w:rPr>
              <w:t>COSC 1310 Microcomputer</w:t>
            </w:r>
          </w:p>
          <w:p w14:paraId="31CC383C" w14:textId="77777777" w:rsidR="005B12E5" w:rsidRPr="00762AC4" w:rsidRDefault="00DE5985">
            <w:pPr>
              <w:pStyle w:val="TableParagraph"/>
              <w:spacing w:before="2" w:line="261" w:lineRule="exact"/>
              <w:ind w:left="110"/>
              <w:rPr>
                <w:sz w:val="24"/>
              </w:rPr>
            </w:pPr>
            <w:r w:rsidRPr="00762AC4">
              <w:rPr>
                <w:sz w:val="24"/>
              </w:rPr>
              <w:t>Application</w:t>
            </w:r>
          </w:p>
        </w:tc>
        <w:tc>
          <w:tcPr>
            <w:tcW w:w="634" w:type="dxa"/>
          </w:tcPr>
          <w:p w14:paraId="029635EF" w14:textId="77777777" w:rsidR="005B12E5" w:rsidRPr="00762AC4" w:rsidRDefault="00DE5985">
            <w:pPr>
              <w:pStyle w:val="TableParagraph"/>
              <w:spacing w:line="273" w:lineRule="exact"/>
              <w:ind w:left="6"/>
              <w:jc w:val="center"/>
              <w:rPr>
                <w:sz w:val="24"/>
              </w:rPr>
            </w:pPr>
            <w:r w:rsidRPr="00762AC4">
              <w:rPr>
                <w:sz w:val="24"/>
              </w:rPr>
              <w:t>3</w:t>
            </w:r>
          </w:p>
        </w:tc>
      </w:tr>
      <w:tr w:rsidR="005B12E5" w:rsidRPr="00762AC4" w14:paraId="697C6699" w14:textId="77777777">
        <w:trPr>
          <w:trHeight w:val="278"/>
        </w:trPr>
        <w:tc>
          <w:tcPr>
            <w:tcW w:w="552" w:type="dxa"/>
            <w:vMerge/>
            <w:tcBorders>
              <w:top w:val="nil"/>
            </w:tcBorders>
            <w:textDirection w:val="btLr"/>
          </w:tcPr>
          <w:p w14:paraId="27A309AD" w14:textId="77777777" w:rsidR="005B12E5" w:rsidRPr="00762AC4" w:rsidRDefault="005B12E5">
            <w:pPr>
              <w:rPr>
                <w:sz w:val="2"/>
                <w:szCs w:val="2"/>
              </w:rPr>
            </w:pPr>
          </w:p>
        </w:tc>
        <w:tc>
          <w:tcPr>
            <w:tcW w:w="4147" w:type="dxa"/>
          </w:tcPr>
          <w:p w14:paraId="34B6E9D2" w14:textId="77777777" w:rsidR="005B12E5" w:rsidRPr="00762AC4" w:rsidRDefault="00DE5985">
            <w:pPr>
              <w:pStyle w:val="TableParagraph"/>
              <w:spacing w:line="258" w:lineRule="exact"/>
              <w:ind w:left="105"/>
              <w:rPr>
                <w:sz w:val="24"/>
              </w:rPr>
            </w:pPr>
            <w:r w:rsidRPr="00762AC4">
              <w:rPr>
                <w:sz w:val="24"/>
              </w:rPr>
              <w:t>INTS 1000 Chapel</w:t>
            </w:r>
          </w:p>
        </w:tc>
        <w:tc>
          <w:tcPr>
            <w:tcW w:w="720" w:type="dxa"/>
          </w:tcPr>
          <w:p w14:paraId="6834EB10" w14:textId="77777777" w:rsidR="005B12E5" w:rsidRPr="00762AC4" w:rsidRDefault="00DE5985">
            <w:pPr>
              <w:pStyle w:val="TableParagraph"/>
              <w:spacing w:line="258" w:lineRule="exact"/>
              <w:ind w:left="14"/>
              <w:jc w:val="center"/>
              <w:rPr>
                <w:sz w:val="24"/>
              </w:rPr>
            </w:pPr>
            <w:r w:rsidRPr="00762AC4">
              <w:rPr>
                <w:sz w:val="24"/>
              </w:rPr>
              <w:t>0</w:t>
            </w:r>
          </w:p>
        </w:tc>
        <w:tc>
          <w:tcPr>
            <w:tcW w:w="3538" w:type="dxa"/>
          </w:tcPr>
          <w:p w14:paraId="512AB37B" w14:textId="77777777" w:rsidR="005B12E5" w:rsidRPr="00762AC4" w:rsidRDefault="00DE5985">
            <w:pPr>
              <w:pStyle w:val="TableParagraph"/>
              <w:spacing w:line="258" w:lineRule="exact"/>
              <w:ind w:left="110"/>
              <w:rPr>
                <w:sz w:val="24"/>
              </w:rPr>
            </w:pPr>
            <w:r w:rsidRPr="00762AC4">
              <w:rPr>
                <w:sz w:val="24"/>
              </w:rPr>
              <w:t>INTS 1000 Chapel</w:t>
            </w:r>
          </w:p>
        </w:tc>
        <w:tc>
          <w:tcPr>
            <w:tcW w:w="634" w:type="dxa"/>
          </w:tcPr>
          <w:p w14:paraId="6E345A62" w14:textId="77777777" w:rsidR="005B12E5" w:rsidRPr="00762AC4" w:rsidRDefault="00DE5985">
            <w:pPr>
              <w:pStyle w:val="TableParagraph"/>
              <w:spacing w:line="258" w:lineRule="exact"/>
              <w:ind w:left="6"/>
              <w:jc w:val="center"/>
              <w:rPr>
                <w:sz w:val="24"/>
              </w:rPr>
            </w:pPr>
            <w:r w:rsidRPr="00762AC4">
              <w:rPr>
                <w:sz w:val="24"/>
              </w:rPr>
              <w:t>0</w:t>
            </w:r>
          </w:p>
        </w:tc>
      </w:tr>
      <w:tr w:rsidR="005B12E5" w:rsidRPr="00762AC4" w14:paraId="4406474C" w14:textId="77777777">
        <w:trPr>
          <w:trHeight w:val="287"/>
        </w:trPr>
        <w:tc>
          <w:tcPr>
            <w:tcW w:w="552" w:type="dxa"/>
            <w:vMerge/>
            <w:tcBorders>
              <w:top w:val="nil"/>
            </w:tcBorders>
            <w:textDirection w:val="btLr"/>
          </w:tcPr>
          <w:p w14:paraId="0752C08B" w14:textId="77777777" w:rsidR="005B12E5" w:rsidRPr="00762AC4" w:rsidRDefault="005B12E5">
            <w:pPr>
              <w:rPr>
                <w:sz w:val="2"/>
                <w:szCs w:val="2"/>
              </w:rPr>
            </w:pPr>
          </w:p>
        </w:tc>
        <w:tc>
          <w:tcPr>
            <w:tcW w:w="4147" w:type="dxa"/>
          </w:tcPr>
          <w:p w14:paraId="0CB136F7" w14:textId="77777777" w:rsidR="005B12E5" w:rsidRPr="00762AC4" w:rsidRDefault="00DE5985">
            <w:pPr>
              <w:pStyle w:val="TableParagraph"/>
              <w:spacing w:before="1" w:line="266" w:lineRule="exact"/>
              <w:ind w:left="105"/>
              <w:rPr>
                <w:sz w:val="24"/>
              </w:rPr>
            </w:pPr>
            <w:r w:rsidRPr="00762AC4">
              <w:rPr>
                <w:sz w:val="24"/>
              </w:rPr>
              <w:t>INTS 1101 First Year Exp.</w:t>
            </w:r>
          </w:p>
        </w:tc>
        <w:tc>
          <w:tcPr>
            <w:tcW w:w="720" w:type="dxa"/>
          </w:tcPr>
          <w:p w14:paraId="05966A7D" w14:textId="77777777" w:rsidR="005B12E5" w:rsidRPr="00762AC4" w:rsidRDefault="00DE5985">
            <w:pPr>
              <w:pStyle w:val="TableParagraph"/>
              <w:spacing w:before="1" w:line="266" w:lineRule="exact"/>
              <w:ind w:left="132" w:right="118"/>
              <w:jc w:val="center"/>
              <w:rPr>
                <w:sz w:val="24"/>
              </w:rPr>
            </w:pPr>
            <w:r w:rsidRPr="00762AC4">
              <w:rPr>
                <w:sz w:val="24"/>
              </w:rPr>
              <w:t>0.5</w:t>
            </w:r>
          </w:p>
        </w:tc>
        <w:tc>
          <w:tcPr>
            <w:tcW w:w="3538" w:type="dxa"/>
          </w:tcPr>
          <w:p w14:paraId="767FFF32" w14:textId="77777777" w:rsidR="005B12E5" w:rsidRPr="00762AC4" w:rsidRDefault="00DE5985">
            <w:pPr>
              <w:pStyle w:val="TableParagraph"/>
              <w:spacing w:before="1" w:line="266" w:lineRule="exact"/>
              <w:ind w:left="110"/>
              <w:rPr>
                <w:sz w:val="24"/>
              </w:rPr>
            </w:pPr>
            <w:r w:rsidRPr="00762AC4">
              <w:rPr>
                <w:sz w:val="24"/>
              </w:rPr>
              <w:t>INTS 1101 First Year Exp.</w:t>
            </w:r>
          </w:p>
        </w:tc>
        <w:tc>
          <w:tcPr>
            <w:tcW w:w="634" w:type="dxa"/>
          </w:tcPr>
          <w:p w14:paraId="276E0D70" w14:textId="77777777" w:rsidR="005B12E5" w:rsidRPr="00762AC4" w:rsidRDefault="00DE5985">
            <w:pPr>
              <w:pStyle w:val="TableParagraph"/>
              <w:spacing w:before="1" w:line="266" w:lineRule="exact"/>
              <w:ind w:left="85" w:right="79"/>
              <w:jc w:val="center"/>
              <w:rPr>
                <w:sz w:val="24"/>
              </w:rPr>
            </w:pPr>
            <w:r w:rsidRPr="00762AC4">
              <w:rPr>
                <w:sz w:val="24"/>
              </w:rPr>
              <w:t>0.5</w:t>
            </w:r>
          </w:p>
        </w:tc>
      </w:tr>
      <w:tr w:rsidR="005B12E5" w:rsidRPr="00762AC4" w14:paraId="4C12DE99" w14:textId="77777777">
        <w:trPr>
          <w:trHeight w:val="282"/>
        </w:trPr>
        <w:tc>
          <w:tcPr>
            <w:tcW w:w="552" w:type="dxa"/>
            <w:vMerge/>
            <w:tcBorders>
              <w:top w:val="nil"/>
            </w:tcBorders>
            <w:textDirection w:val="btLr"/>
          </w:tcPr>
          <w:p w14:paraId="3FE9FEA2" w14:textId="77777777" w:rsidR="005B12E5" w:rsidRPr="00762AC4" w:rsidRDefault="005B12E5">
            <w:pPr>
              <w:rPr>
                <w:sz w:val="2"/>
                <w:szCs w:val="2"/>
              </w:rPr>
            </w:pPr>
          </w:p>
        </w:tc>
        <w:tc>
          <w:tcPr>
            <w:tcW w:w="4147" w:type="dxa"/>
          </w:tcPr>
          <w:p w14:paraId="0EDA6665" w14:textId="77777777" w:rsidR="005B12E5" w:rsidRPr="00762AC4" w:rsidRDefault="005B12E5">
            <w:pPr>
              <w:pStyle w:val="TableParagraph"/>
              <w:rPr>
                <w:sz w:val="20"/>
              </w:rPr>
            </w:pPr>
          </w:p>
        </w:tc>
        <w:tc>
          <w:tcPr>
            <w:tcW w:w="720" w:type="dxa"/>
          </w:tcPr>
          <w:p w14:paraId="6B96E67D" w14:textId="77777777" w:rsidR="005B12E5" w:rsidRPr="00762AC4" w:rsidRDefault="00DE5985">
            <w:pPr>
              <w:pStyle w:val="TableParagraph"/>
              <w:spacing w:line="263" w:lineRule="exact"/>
              <w:ind w:left="132" w:right="118"/>
              <w:jc w:val="center"/>
              <w:rPr>
                <w:b/>
                <w:sz w:val="24"/>
              </w:rPr>
            </w:pPr>
            <w:r w:rsidRPr="00762AC4">
              <w:rPr>
                <w:b/>
                <w:sz w:val="24"/>
              </w:rPr>
              <w:t>15.5</w:t>
            </w:r>
          </w:p>
        </w:tc>
        <w:tc>
          <w:tcPr>
            <w:tcW w:w="3538" w:type="dxa"/>
          </w:tcPr>
          <w:p w14:paraId="17153349" w14:textId="77777777" w:rsidR="005B12E5" w:rsidRPr="00762AC4" w:rsidRDefault="005B12E5">
            <w:pPr>
              <w:pStyle w:val="TableParagraph"/>
              <w:rPr>
                <w:sz w:val="20"/>
              </w:rPr>
            </w:pPr>
          </w:p>
        </w:tc>
        <w:tc>
          <w:tcPr>
            <w:tcW w:w="634" w:type="dxa"/>
          </w:tcPr>
          <w:p w14:paraId="235D4453" w14:textId="77777777" w:rsidR="005B12E5" w:rsidRPr="00762AC4" w:rsidRDefault="00DE5985">
            <w:pPr>
              <w:pStyle w:val="TableParagraph"/>
              <w:spacing w:line="263" w:lineRule="exact"/>
              <w:ind w:left="85" w:right="79"/>
              <w:jc w:val="center"/>
              <w:rPr>
                <w:b/>
                <w:sz w:val="24"/>
              </w:rPr>
            </w:pPr>
            <w:r w:rsidRPr="00762AC4">
              <w:rPr>
                <w:b/>
                <w:sz w:val="24"/>
              </w:rPr>
              <w:t>15.5</w:t>
            </w:r>
          </w:p>
        </w:tc>
      </w:tr>
    </w:tbl>
    <w:p w14:paraId="0AF26123" w14:textId="77777777" w:rsidR="005B12E5" w:rsidRPr="00762AC4" w:rsidRDefault="005B12E5">
      <w:pPr>
        <w:pStyle w:val="BodyText"/>
        <w:rPr>
          <w:b/>
          <w:sz w:val="20"/>
        </w:rPr>
      </w:pPr>
    </w:p>
    <w:p w14:paraId="0F852F1E" w14:textId="77777777" w:rsidR="005B12E5" w:rsidRPr="00762AC4" w:rsidRDefault="005B12E5">
      <w:pPr>
        <w:pStyle w:val="BodyText"/>
        <w:rPr>
          <w:b/>
          <w:sz w:val="20"/>
        </w:rPr>
      </w:pPr>
    </w:p>
    <w:p w14:paraId="036D5C9B" w14:textId="77777777" w:rsidR="005B12E5" w:rsidRPr="00762AC4" w:rsidRDefault="005B12E5">
      <w:pPr>
        <w:pStyle w:val="BodyText"/>
        <w:rPr>
          <w:b/>
          <w:sz w:val="20"/>
        </w:rPr>
      </w:pPr>
    </w:p>
    <w:p w14:paraId="15865D75" w14:textId="77777777" w:rsidR="005B12E5" w:rsidRPr="00762AC4" w:rsidRDefault="005B12E5">
      <w:pPr>
        <w:pStyle w:val="BodyText"/>
        <w:spacing w:before="2"/>
        <w:rPr>
          <w:b/>
          <w:sz w:val="1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50"/>
        <w:gridCol w:w="720"/>
        <w:gridCol w:w="3540"/>
        <w:gridCol w:w="634"/>
      </w:tblGrid>
      <w:tr w:rsidR="005B12E5" w:rsidRPr="00762AC4" w14:paraId="3D914E56" w14:textId="77777777" w:rsidTr="00A208D9">
        <w:trPr>
          <w:trHeight w:val="302"/>
        </w:trPr>
        <w:tc>
          <w:tcPr>
            <w:tcW w:w="552" w:type="dxa"/>
            <w:vMerge w:val="restart"/>
            <w:textDirection w:val="btLr"/>
          </w:tcPr>
          <w:p w14:paraId="5EBC1F5A" w14:textId="77777777" w:rsidR="005B12E5" w:rsidRPr="00A208D9" w:rsidRDefault="00DE5985" w:rsidP="00A208D9">
            <w:pPr>
              <w:pStyle w:val="TableParagraph"/>
              <w:spacing w:before="107"/>
              <w:ind w:left="841"/>
              <w:jc w:val="both"/>
              <w:rPr>
                <w:b/>
                <w:sz w:val="24"/>
              </w:rPr>
            </w:pPr>
            <w:r w:rsidRPr="00A208D9">
              <w:rPr>
                <w:b/>
                <w:sz w:val="24"/>
              </w:rPr>
              <w:t>SECOND YEAR</w:t>
            </w:r>
          </w:p>
        </w:tc>
        <w:tc>
          <w:tcPr>
            <w:tcW w:w="4150" w:type="dxa"/>
            <w:shd w:val="clear" w:color="auto" w:fill="A6A6A6"/>
          </w:tcPr>
          <w:p w14:paraId="720BB554" w14:textId="77777777" w:rsidR="005B12E5" w:rsidRPr="00762AC4" w:rsidRDefault="00DE5985">
            <w:pPr>
              <w:pStyle w:val="TableParagraph"/>
              <w:spacing w:line="258" w:lineRule="exact"/>
              <w:ind w:left="1101"/>
              <w:rPr>
                <w:sz w:val="24"/>
              </w:rPr>
            </w:pPr>
            <w:r w:rsidRPr="00762AC4">
              <w:rPr>
                <w:sz w:val="24"/>
              </w:rPr>
              <w:t>FIRST SEMESTER</w:t>
            </w:r>
          </w:p>
        </w:tc>
        <w:tc>
          <w:tcPr>
            <w:tcW w:w="720" w:type="dxa"/>
            <w:shd w:val="clear" w:color="auto" w:fill="A6A6A6"/>
          </w:tcPr>
          <w:p w14:paraId="46385E76" w14:textId="77777777" w:rsidR="005B12E5" w:rsidRPr="00762AC4" w:rsidRDefault="005B12E5">
            <w:pPr>
              <w:pStyle w:val="TableParagraph"/>
              <w:rPr>
                <w:sz w:val="20"/>
              </w:rPr>
            </w:pPr>
          </w:p>
        </w:tc>
        <w:tc>
          <w:tcPr>
            <w:tcW w:w="3540" w:type="dxa"/>
            <w:shd w:val="clear" w:color="auto" w:fill="A6A6A6"/>
          </w:tcPr>
          <w:p w14:paraId="7B8CB3F3" w14:textId="77777777" w:rsidR="005B12E5" w:rsidRPr="00762AC4" w:rsidRDefault="00DE5985">
            <w:pPr>
              <w:pStyle w:val="TableParagraph"/>
              <w:spacing w:line="258" w:lineRule="exact"/>
              <w:ind w:left="646"/>
              <w:rPr>
                <w:sz w:val="24"/>
              </w:rPr>
            </w:pPr>
            <w:r w:rsidRPr="00762AC4">
              <w:rPr>
                <w:sz w:val="24"/>
              </w:rPr>
              <w:t>SECOND SEMESTER</w:t>
            </w:r>
          </w:p>
        </w:tc>
        <w:tc>
          <w:tcPr>
            <w:tcW w:w="634" w:type="dxa"/>
            <w:shd w:val="clear" w:color="auto" w:fill="A6A6A6"/>
          </w:tcPr>
          <w:p w14:paraId="5FE05E5F" w14:textId="77777777" w:rsidR="005B12E5" w:rsidRPr="00762AC4" w:rsidRDefault="005B12E5">
            <w:pPr>
              <w:pStyle w:val="TableParagraph"/>
              <w:rPr>
                <w:sz w:val="20"/>
              </w:rPr>
            </w:pPr>
          </w:p>
        </w:tc>
      </w:tr>
      <w:tr w:rsidR="005B12E5" w:rsidRPr="00762AC4" w14:paraId="2641321B" w14:textId="77777777" w:rsidTr="00A208D9">
        <w:trPr>
          <w:trHeight w:val="298"/>
        </w:trPr>
        <w:tc>
          <w:tcPr>
            <w:tcW w:w="552" w:type="dxa"/>
            <w:vMerge/>
            <w:tcBorders>
              <w:top w:val="nil"/>
            </w:tcBorders>
            <w:textDirection w:val="btLr"/>
          </w:tcPr>
          <w:p w14:paraId="0A76FB55" w14:textId="77777777" w:rsidR="005B12E5" w:rsidRPr="00762AC4" w:rsidRDefault="005B12E5">
            <w:pPr>
              <w:rPr>
                <w:sz w:val="2"/>
                <w:szCs w:val="2"/>
              </w:rPr>
            </w:pPr>
          </w:p>
        </w:tc>
        <w:tc>
          <w:tcPr>
            <w:tcW w:w="4150" w:type="dxa"/>
          </w:tcPr>
          <w:p w14:paraId="1194A74D" w14:textId="77777777" w:rsidR="005B12E5" w:rsidRPr="00762AC4" w:rsidRDefault="00DE5985">
            <w:pPr>
              <w:pStyle w:val="TableParagraph"/>
              <w:spacing w:line="253" w:lineRule="exact"/>
              <w:ind w:left="105"/>
              <w:rPr>
                <w:sz w:val="24"/>
              </w:rPr>
            </w:pPr>
            <w:r w:rsidRPr="00762AC4">
              <w:rPr>
                <w:sz w:val="24"/>
              </w:rPr>
              <w:t>SPCH 1311 Speech I</w:t>
            </w:r>
          </w:p>
        </w:tc>
        <w:tc>
          <w:tcPr>
            <w:tcW w:w="720" w:type="dxa"/>
          </w:tcPr>
          <w:p w14:paraId="0EE2EA06" w14:textId="77777777" w:rsidR="005B12E5" w:rsidRPr="00762AC4" w:rsidRDefault="00DE5985">
            <w:pPr>
              <w:pStyle w:val="TableParagraph"/>
              <w:spacing w:line="253" w:lineRule="exact"/>
              <w:ind w:left="14"/>
              <w:jc w:val="center"/>
              <w:rPr>
                <w:sz w:val="24"/>
              </w:rPr>
            </w:pPr>
            <w:r w:rsidRPr="00762AC4">
              <w:rPr>
                <w:sz w:val="24"/>
              </w:rPr>
              <w:t>3</w:t>
            </w:r>
          </w:p>
        </w:tc>
        <w:tc>
          <w:tcPr>
            <w:tcW w:w="3540" w:type="dxa"/>
          </w:tcPr>
          <w:p w14:paraId="3238B2BC" w14:textId="77777777" w:rsidR="005B12E5" w:rsidRPr="00762AC4" w:rsidRDefault="00DE5985">
            <w:pPr>
              <w:pStyle w:val="TableParagraph"/>
              <w:spacing w:line="253" w:lineRule="exact"/>
              <w:ind w:left="110"/>
              <w:rPr>
                <w:sz w:val="24"/>
              </w:rPr>
            </w:pPr>
            <w:r w:rsidRPr="00762AC4">
              <w:rPr>
                <w:sz w:val="24"/>
              </w:rPr>
              <w:t>BUSI 1325 Business Mathematics</w:t>
            </w:r>
          </w:p>
        </w:tc>
        <w:tc>
          <w:tcPr>
            <w:tcW w:w="634" w:type="dxa"/>
          </w:tcPr>
          <w:p w14:paraId="442DA5DF" w14:textId="77777777" w:rsidR="005B12E5" w:rsidRPr="00762AC4" w:rsidRDefault="00DE5985">
            <w:pPr>
              <w:pStyle w:val="TableParagraph"/>
              <w:spacing w:line="253" w:lineRule="exact"/>
              <w:ind w:left="6"/>
              <w:jc w:val="center"/>
              <w:rPr>
                <w:sz w:val="24"/>
              </w:rPr>
            </w:pPr>
            <w:r w:rsidRPr="00762AC4">
              <w:rPr>
                <w:sz w:val="24"/>
              </w:rPr>
              <w:t>3</w:t>
            </w:r>
          </w:p>
        </w:tc>
      </w:tr>
      <w:tr w:rsidR="005B12E5" w:rsidRPr="00762AC4" w14:paraId="0C29C2B0" w14:textId="77777777" w:rsidTr="00A208D9">
        <w:trPr>
          <w:trHeight w:val="313"/>
        </w:trPr>
        <w:tc>
          <w:tcPr>
            <w:tcW w:w="552" w:type="dxa"/>
            <w:vMerge/>
            <w:tcBorders>
              <w:top w:val="nil"/>
            </w:tcBorders>
            <w:textDirection w:val="btLr"/>
          </w:tcPr>
          <w:p w14:paraId="2E2C0456" w14:textId="77777777" w:rsidR="005B12E5" w:rsidRPr="00762AC4" w:rsidRDefault="005B12E5">
            <w:pPr>
              <w:rPr>
                <w:sz w:val="2"/>
                <w:szCs w:val="2"/>
              </w:rPr>
            </w:pPr>
          </w:p>
        </w:tc>
        <w:tc>
          <w:tcPr>
            <w:tcW w:w="4150" w:type="dxa"/>
          </w:tcPr>
          <w:p w14:paraId="69AF1881" w14:textId="77777777" w:rsidR="005B12E5" w:rsidRPr="00762AC4" w:rsidRDefault="00DE5985">
            <w:pPr>
              <w:pStyle w:val="TableParagraph"/>
              <w:spacing w:line="268" w:lineRule="exact"/>
              <w:ind w:left="105"/>
              <w:rPr>
                <w:sz w:val="24"/>
              </w:rPr>
            </w:pPr>
            <w:r w:rsidRPr="00762AC4">
              <w:rPr>
                <w:sz w:val="24"/>
              </w:rPr>
              <w:t>SCIENCE</w:t>
            </w:r>
          </w:p>
        </w:tc>
        <w:tc>
          <w:tcPr>
            <w:tcW w:w="720" w:type="dxa"/>
          </w:tcPr>
          <w:p w14:paraId="7D4BEEB7" w14:textId="77777777" w:rsidR="005B12E5" w:rsidRPr="00762AC4" w:rsidRDefault="00DE5985">
            <w:pPr>
              <w:pStyle w:val="TableParagraph"/>
              <w:spacing w:line="268" w:lineRule="exact"/>
              <w:ind w:left="14"/>
              <w:jc w:val="center"/>
              <w:rPr>
                <w:sz w:val="24"/>
              </w:rPr>
            </w:pPr>
            <w:r w:rsidRPr="00762AC4">
              <w:rPr>
                <w:sz w:val="24"/>
              </w:rPr>
              <w:t>4</w:t>
            </w:r>
          </w:p>
        </w:tc>
        <w:tc>
          <w:tcPr>
            <w:tcW w:w="3540" w:type="dxa"/>
          </w:tcPr>
          <w:p w14:paraId="6511EB39" w14:textId="77777777" w:rsidR="005B12E5" w:rsidRPr="00762AC4" w:rsidRDefault="00DE5985">
            <w:pPr>
              <w:pStyle w:val="TableParagraph"/>
              <w:spacing w:line="268" w:lineRule="exact"/>
              <w:ind w:left="110"/>
              <w:rPr>
                <w:sz w:val="24"/>
              </w:rPr>
            </w:pPr>
            <w:r w:rsidRPr="00762AC4">
              <w:rPr>
                <w:sz w:val="24"/>
              </w:rPr>
              <w:t>SCIENCE</w:t>
            </w:r>
          </w:p>
        </w:tc>
        <w:tc>
          <w:tcPr>
            <w:tcW w:w="634" w:type="dxa"/>
          </w:tcPr>
          <w:p w14:paraId="7B79D693" w14:textId="77777777" w:rsidR="005B12E5" w:rsidRPr="00762AC4" w:rsidRDefault="00DE5985">
            <w:pPr>
              <w:pStyle w:val="TableParagraph"/>
              <w:spacing w:line="268" w:lineRule="exact"/>
              <w:ind w:left="6"/>
              <w:jc w:val="center"/>
              <w:rPr>
                <w:sz w:val="24"/>
              </w:rPr>
            </w:pPr>
            <w:r w:rsidRPr="00762AC4">
              <w:rPr>
                <w:sz w:val="24"/>
              </w:rPr>
              <w:t>4</w:t>
            </w:r>
          </w:p>
        </w:tc>
      </w:tr>
      <w:tr w:rsidR="005B12E5" w:rsidRPr="00762AC4" w14:paraId="39D2FE5C" w14:textId="77777777" w:rsidTr="00A208D9">
        <w:trPr>
          <w:trHeight w:val="298"/>
        </w:trPr>
        <w:tc>
          <w:tcPr>
            <w:tcW w:w="552" w:type="dxa"/>
            <w:vMerge/>
            <w:tcBorders>
              <w:top w:val="nil"/>
            </w:tcBorders>
            <w:textDirection w:val="btLr"/>
          </w:tcPr>
          <w:p w14:paraId="391E8206" w14:textId="77777777" w:rsidR="005B12E5" w:rsidRPr="00762AC4" w:rsidRDefault="005B12E5">
            <w:pPr>
              <w:rPr>
                <w:sz w:val="2"/>
                <w:szCs w:val="2"/>
              </w:rPr>
            </w:pPr>
          </w:p>
        </w:tc>
        <w:tc>
          <w:tcPr>
            <w:tcW w:w="4150" w:type="dxa"/>
          </w:tcPr>
          <w:p w14:paraId="626F00D6" w14:textId="77777777" w:rsidR="005B12E5" w:rsidRPr="00762AC4" w:rsidRDefault="00DE5985">
            <w:pPr>
              <w:pStyle w:val="TableParagraph"/>
              <w:spacing w:line="253" w:lineRule="exact"/>
              <w:ind w:left="105"/>
              <w:rPr>
                <w:sz w:val="24"/>
              </w:rPr>
            </w:pPr>
            <w:r w:rsidRPr="00762AC4">
              <w:rPr>
                <w:sz w:val="24"/>
              </w:rPr>
              <w:t>SCIENCE LAB</w:t>
            </w:r>
          </w:p>
        </w:tc>
        <w:tc>
          <w:tcPr>
            <w:tcW w:w="720" w:type="dxa"/>
          </w:tcPr>
          <w:p w14:paraId="577FF7B8" w14:textId="77777777" w:rsidR="005B12E5" w:rsidRPr="00762AC4" w:rsidRDefault="00DE5985">
            <w:pPr>
              <w:pStyle w:val="TableParagraph"/>
              <w:spacing w:line="253" w:lineRule="exact"/>
              <w:ind w:left="132" w:right="118"/>
              <w:jc w:val="center"/>
              <w:rPr>
                <w:sz w:val="24"/>
              </w:rPr>
            </w:pPr>
            <w:r w:rsidRPr="00762AC4">
              <w:rPr>
                <w:sz w:val="24"/>
              </w:rPr>
              <w:t>CR</w:t>
            </w:r>
          </w:p>
        </w:tc>
        <w:tc>
          <w:tcPr>
            <w:tcW w:w="3540" w:type="dxa"/>
          </w:tcPr>
          <w:p w14:paraId="634F2FD9" w14:textId="77777777" w:rsidR="005B12E5" w:rsidRPr="00762AC4" w:rsidRDefault="00DE5985">
            <w:pPr>
              <w:pStyle w:val="TableParagraph"/>
              <w:spacing w:line="253" w:lineRule="exact"/>
              <w:ind w:left="110"/>
              <w:rPr>
                <w:sz w:val="24"/>
              </w:rPr>
            </w:pPr>
            <w:r w:rsidRPr="00762AC4">
              <w:rPr>
                <w:sz w:val="24"/>
              </w:rPr>
              <w:t>SCIENCE LAB</w:t>
            </w:r>
          </w:p>
        </w:tc>
        <w:tc>
          <w:tcPr>
            <w:tcW w:w="634" w:type="dxa"/>
          </w:tcPr>
          <w:p w14:paraId="6FEB8826" w14:textId="77777777" w:rsidR="005B12E5" w:rsidRPr="00762AC4" w:rsidRDefault="00DE5985">
            <w:pPr>
              <w:pStyle w:val="TableParagraph"/>
              <w:spacing w:line="253" w:lineRule="exact"/>
              <w:ind w:left="155"/>
              <w:rPr>
                <w:sz w:val="24"/>
              </w:rPr>
            </w:pPr>
            <w:r w:rsidRPr="00762AC4">
              <w:rPr>
                <w:sz w:val="24"/>
              </w:rPr>
              <w:t>CR</w:t>
            </w:r>
          </w:p>
        </w:tc>
      </w:tr>
      <w:tr w:rsidR="005B12E5" w:rsidRPr="00762AC4" w14:paraId="621ADBFD" w14:textId="77777777" w:rsidTr="00A208D9">
        <w:trPr>
          <w:trHeight w:val="602"/>
        </w:trPr>
        <w:tc>
          <w:tcPr>
            <w:tcW w:w="552" w:type="dxa"/>
            <w:vMerge/>
            <w:tcBorders>
              <w:top w:val="nil"/>
            </w:tcBorders>
            <w:textDirection w:val="btLr"/>
          </w:tcPr>
          <w:p w14:paraId="6E74E044" w14:textId="77777777" w:rsidR="005B12E5" w:rsidRPr="00762AC4" w:rsidRDefault="005B12E5">
            <w:pPr>
              <w:rPr>
                <w:sz w:val="2"/>
                <w:szCs w:val="2"/>
              </w:rPr>
            </w:pPr>
          </w:p>
        </w:tc>
        <w:tc>
          <w:tcPr>
            <w:tcW w:w="4150" w:type="dxa"/>
          </w:tcPr>
          <w:p w14:paraId="14CC9089" w14:textId="77777777" w:rsidR="005B12E5" w:rsidRPr="00762AC4" w:rsidRDefault="00DE5985">
            <w:pPr>
              <w:pStyle w:val="TableParagraph"/>
              <w:spacing w:line="273" w:lineRule="exact"/>
              <w:ind w:left="105"/>
              <w:rPr>
                <w:sz w:val="24"/>
              </w:rPr>
            </w:pPr>
            <w:r w:rsidRPr="00762AC4">
              <w:rPr>
                <w:sz w:val="24"/>
              </w:rPr>
              <w:t>ACCT 2301 Principles of Accounting</w:t>
            </w:r>
          </w:p>
        </w:tc>
        <w:tc>
          <w:tcPr>
            <w:tcW w:w="720" w:type="dxa"/>
          </w:tcPr>
          <w:p w14:paraId="06D186C1" w14:textId="77777777" w:rsidR="005B12E5" w:rsidRPr="00762AC4" w:rsidRDefault="00DE5985">
            <w:pPr>
              <w:pStyle w:val="TableParagraph"/>
              <w:spacing w:line="273" w:lineRule="exact"/>
              <w:ind w:left="14"/>
              <w:jc w:val="center"/>
              <w:rPr>
                <w:sz w:val="24"/>
              </w:rPr>
            </w:pPr>
            <w:r w:rsidRPr="00762AC4">
              <w:rPr>
                <w:sz w:val="24"/>
              </w:rPr>
              <w:t>3</w:t>
            </w:r>
          </w:p>
        </w:tc>
        <w:tc>
          <w:tcPr>
            <w:tcW w:w="3540" w:type="dxa"/>
          </w:tcPr>
          <w:p w14:paraId="2F2B4952" w14:textId="77777777" w:rsidR="005B12E5" w:rsidRPr="00762AC4" w:rsidRDefault="00DE5985">
            <w:pPr>
              <w:pStyle w:val="TableParagraph"/>
              <w:spacing w:line="273" w:lineRule="exact"/>
              <w:ind w:left="110"/>
              <w:rPr>
                <w:sz w:val="24"/>
              </w:rPr>
            </w:pPr>
            <w:r w:rsidRPr="00762AC4">
              <w:rPr>
                <w:sz w:val="24"/>
              </w:rPr>
              <w:t>ACCT 2302 Principles of</w:t>
            </w:r>
          </w:p>
          <w:p w14:paraId="2AA892E7" w14:textId="77777777" w:rsidR="005B12E5" w:rsidRPr="00762AC4" w:rsidRDefault="00DE5985">
            <w:pPr>
              <w:pStyle w:val="TableParagraph"/>
              <w:spacing w:before="2" w:line="257" w:lineRule="exact"/>
              <w:ind w:left="110"/>
              <w:rPr>
                <w:sz w:val="24"/>
              </w:rPr>
            </w:pPr>
            <w:r w:rsidRPr="00762AC4">
              <w:rPr>
                <w:sz w:val="24"/>
              </w:rPr>
              <w:t>Accounting II</w:t>
            </w:r>
          </w:p>
        </w:tc>
        <w:tc>
          <w:tcPr>
            <w:tcW w:w="634" w:type="dxa"/>
          </w:tcPr>
          <w:p w14:paraId="20185FAB" w14:textId="77777777" w:rsidR="005B12E5" w:rsidRPr="00762AC4" w:rsidRDefault="00DE5985">
            <w:pPr>
              <w:pStyle w:val="TableParagraph"/>
              <w:spacing w:line="273" w:lineRule="exact"/>
              <w:ind w:left="6"/>
              <w:jc w:val="center"/>
              <w:rPr>
                <w:sz w:val="24"/>
              </w:rPr>
            </w:pPr>
            <w:r w:rsidRPr="00762AC4">
              <w:rPr>
                <w:sz w:val="24"/>
              </w:rPr>
              <w:t>3</w:t>
            </w:r>
          </w:p>
        </w:tc>
      </w:tr>
      <w:tr w:rsidR="005B12E5" w:rsidRPr="00762AC4" w14:paraId="16215850" w14:textId="77777777" w:rsidTr="00A208D9">
        <w:trPr>
          <w:trHeight w:val="303"/>
        </w:trPr>
        <w:tc>
          <w:tcPr>
            <w:tcW w:w="552" w:type="dxa"/>
            <w:vMerge/>
            <w:tcBorders>
              <w:top w:val="nil"/>
            </w:tcBorders>
            <w:textDirection w:val="btLr"/>
          </w:tcPr>
          <w:p w14:paraId="3B7673F1" w14:textId="77777777" w:rsidR="005B12E5" w:rsidRPr="00762AC4" w:rsidRDefault="005B12E5">
            <w:pPr>
              <w:rPr>
                <w:sz w:val="2"/>
                <w:szCs w:val="2"/>
              </w:rPr>
            </w:pPr>
          </w:p>
        </w:tc>
        <w:tc>
          <w:tcPr>
            <w:tcW w:w="4150" w:type="dxa"/>
          </w:tcPr>
          <w:p w14:paraId="4A4AC821" w14:textId="77777777" w:rsidR="005B12E5" w:rsidRPr="00762AC4" w:rsidRDefault="00DE5985">
            <w:pPr>
              <w:pStyle w:val="TableParagraph"/>
              <w:spacing w:line="258" w:lineRule="exact"/>
              <w:ind w:left="105"/>
              <w:rPr>
                <w:sz w:val="24"/>
              </w:rPr>
            </w:pPr>
            <w:r w:rsidRPr="00762AC4">
              <w:rPr>
                <w:sz w:val="24"/>
              </w:rPr>
              <w:t>BUSI 2304 Business Communication</w:t>
            </w:r>
          </w:p>
        </w:tc>
        <w:tc>
          <w:tcPr>
            <w:tcW w:w="720" w:type="dxa"/>
          </w:tcPr>
          <w:p w14:paraId="31EC8330" w14:textId="77777777" w:rsidR="005B12E5" w:rsidRPr="00762AC4" w:rsidRDefault="00DE5985">
            <w:pPr>
              <w:pStyle w:val="TableParagraph"/>
              <w:spacing w:line="258" w:lineRule="exact"/>
              <w:ind w:left="14"/>
              <w:jc w:val="center"/>
              <w:rPr>
                <w:sz w:val="24"/>
              </w:rPr>
            </w:pPr>
            <w:r w:rsidRPr="00762AC4">
              <w:rPr>
                <w:sz w:val="24"/>
              </w:rPr>
              <w:t>3</w:t>
            </w:r>
          </w:p>
        </w:tc>
        <w:tc>
          <w:tcPr>
            <w:tcW w:w="3540" w:type="dxa"/>
          </w:tcPr>
          <w:p w14:paraId="5971A32D" w14:textId="77777777" w:rsidR="005B12E5" w:rsidRPr="00762AC4" w:rsidRDefault="00DE5985">
            <w:pPr>
              <w:pStyle w:val="TableParagraph"/>
              <w:spacing w:line="258" w:lineRule="exact"/>
              <w:ind w:left="110"/>
              <w:rPr>
                <w:sz w:val="24"/>
              </w:rPr>
            </w:pPr>
            <w:r w:rsidRPr="00762AC4">
              <w:rPr>
                <w:sz w:val="24"/>
              </w:rPr>
              <w:t>BUSI 2301 Business Law</w:t>
            </w:r>
          </w:p>
        </w:tc>
        <w:tc>
          <w:tcPr>
            <w:tcW w:w="634" w:type="dxa"/>
          </w:tcPr>
          <w:p w14:paraId="778DCDE9" w14:textId="77777777" w:rsidR="005B12E5" w:rsidRPr="00762AC4" w:rsidRDefault="00DE5985">
            <w:pPr>
              <w:pStyle w:val="TableParagraph"/>
              <w:spacing w:line="258" w:lineRule="exact"/>
              <w:ind w:left="6"/>
              <w:jc w:val="center"/>
              <w:rPr>
                <w:sz w:val="24"/>
              </w:rPr>
            </w:pPr>
            <w:r w:rsidRPr="00762AC4">
              <w:rPr>
                <w:sz w:val="24"/>
              </w:rPr>
              <w:t>3</w:t>
            </w:r>
          </w:p>
        </w:tc>
      </w:tr>
      <w:tr w:rsidR="005B12E5" w:rsidRPr="00762AC4" w14:paraId="7FDDC38E" w14:textId="77777777" w:rsidTr="00A208D9">
        <w:trPr>
          <w:trHeight w:val="607"/>
        </w:trPr>
        <w:tc>
          <w:tcPr>
            <w:tcW w:w="552" w:type="dxa"/>
            <w:vMerge/>
            <w:tcBorders>
              <w:top w:val="nil"/>
            </w:tcBorders>
            <w:textDirection w:val="btLr"/>
          </w:tcPr>
          <w:p w14:paraId="1845A17F" w14:textId="77777777" w:rsidR="005B12E5" w:rsidRPr="00762AC4" w:rsidRDefault="005B12E5">
            <w:pPr>
              <w:rPr>
                <w:sz w:val="2"/>
                <w:szCs w:val="2"/>
              </w:rPr>
            </w:pPr>
          </w:p>
        </w:tc>
        <w:tc>
          <w:tcPr>
            <w:tcW w:w="4150" w:type="dxa"/>
          </w:tcPr>
          <w:p w14:paraId="425153F6" w14:textId="77777777" w:rsidR="005B12E5" w:rsidRPr="00762AC4" w:rsidRDefault="00DE5985">
            <w:pPr>
              <w:pStyle w:val="TableParagraph"/>
              <w:spacing w:before="1" w:line="274" w:lineRule="exact"/>
              <w:ind w:left="105" w:right="492"/>
              <w:rPr>
                <w:sz w:val="24"/>
              </w:rPr>
            </w:pPr>
            <w:r w:rsidRPr="00762AC4">
              <w:rPr>
                <w:sz w:val="24"/>
              </w:rPr>
              <w:t>MATH 2342 Intro to Statistics, Data Mining and Analytics</w:t>
            </w:r>
          </w:p>
        </w:tc>
        <w:tc>
          <w:tcPr>
            <w:tcW w:w="720" w:type="dxa"/>
          </w:tcPr>
          <w:p w14:paraId="450EE181" w14:textId="77777777" w:rsidR="005B12E5" w:rsidRPr="00762AC4" w:rsidRDefault="00DE5985">
            <w:pPr>
              <w:pStyle w:val="TableParagraph"/>
              <w:spacing w:line="273" w:lineRule="exact"/>
              <w:ind w:left="14"/>
              <w:jc w:val="center"/>
              <w:rPr>
                <w:sz w:val="24"/>
              </w:rPr>
            </w:pPr>
            <w:r w:rsidRPr="00762AC4">
              <w:rPr>
                <w:sz w:val="24"/>
              </w:rPr>
              <w:t>3</w:t>
            </w:r>
          </w:p>
        </w:tc>
        <w:tc>
          <w:tcPr>
            <w:tcW w:w="3540" w:type="dxa"/>
          </w:tcPr>
          <w:p w14:paraId="66EDE33C" w14:textId="77777777" w:rsidR="005B12E5" w:rsidRPr="00762AC4" w:rsidRDefault="00DE5985">
            <w:pPr>
              <w:pStyle w:val="TableParagraph"/>
              <w:spacing w:before="1" w:line="274" w:lineRule="exact"/>
              <w:ind w:left="110" w:right="525"/>
              <w:rPr>
                <w:sz w:val="24"/>
              </w:rPr>
            </w:pPr>
            <w:r w:rsidRPr="00762AC4">
              <w:rPr>
                <w:sz w:val="24"/>
              </w:rPr>
              <w:t>HIST 2381 African American History</w:t>
            </w:r>
          </w:p>
        </w:tc>
        <w:tc>
          <w:tcPr>
            <w:tcW w:w="634" w:type="dxa"/>
          </w:tcPr>
          <w:p w14:paraId="4F3358AD" w14:textId="77777777" w:rsidR="005B12E5" w:rsidRPr="00762AC4" w:rsidRDefault="00DE5985">
            <w:pPr>
              <w:pStyle w:val="TableParagraph"/>
              <w:spacing w:line="273" w:lineRule="exact"/>
              <w:ind w:left="6"/>
              <w:jc w:val="center"/>
              <w:rPr>
                <w:sz w:val="24"/>
              </w:rPr>
            </w:pPr>
            <w:r w:rsidRPr="00762AC4">
              <w:rPr>
                <w:sz w:val="24"/>
              </w:rPr>
              <w:t>3</w:t>
            </w:r>
          </w:p>
        </w:tc>
      </w:tr>
      <w:tr w:rsidR="005B12E5" w:rsidRPr="00762AC4" w14:paraId="6F0B990B" w14:textId="77777777" w:rsidTr="00A208D9">
        <w:trPr>
          <w:trHeight w:val="298"/>
        </w:trPr>
        <w:tc>
          <w:tcPr>
            <w:tcW w:w="552" w:type="dxa"/>
            <w:vMerge/>
            <w:tcBorders>
              <w:top w:val="nil"/>
            </w:tcBorders>
            <w:textDirection w:val="btLr"/>
          </w:tcPr>
          <w:p w14:paraId="79A40F33" w14:textId="77777777" w:rsidR="005B12E5" w:rsidRPr="00762AC4" w:rsidRDefault="005B12E5">
            <w:pPr>
              <w:rPr>
                <w:sz w:val="2"/>
                <w:szCs w:val="2"/>
              </w:rPr>
            </w:pPr>
          </w:p>
        </w:tc>
        <w:tc>
          <w:tcPr>
            <w:tcW w:w="4150" w:type="dxa"/>
          </w:tcPr>
          <w:p w14:paraId="25E81808" w14:textId="77777777" w:rsidR="005B12E5" w:rsidRPr="00762AC4" w:rsidRDefault="00DE5985">
            <w:pPr>
              <w:pStyle w:val="TableParagraph"/>
              <w:spacing w:line="253" w:lineRule="exact"/>
              <w:ind w:left="105"/>
              <w:rPr>
                <w:sz w:val="24"/>
              </w:rPr>
            </w:pPr>
            <w:r w:rsidRPr="00762AC4">
              <w:rPr>
                <w:sz w:val="24"/>
              </w:rPr>
              <w:t>INTS 1000 Chapel</w:t>
            </w:r>
          </w:p>
        </w:tc>
        <w:tc>
          <w:tcPr>
            <w:tcW w:w="720" w:type="dxa"/>
          </w:tcPr>
          <w:p w14:paraId="53EEB22A" w14:textId="77777777" w:rsidR="005B12E5" w:rsidRPr="00762AC4" w:rsidRDefault="00DE5985">
            <w:pPr>
              <w:pStyle w:val="TableParagraph"/>
              <w:spacing w:line="253" w:lineRule="exact"/>
              <w:ind w:left="14"/>
              <w:jc w:val="center"/>
              <w:rPr>
                <w:sz w:val="24"/>
              </w:rPr>
            </w:pPr>
            <w:r w:rsidRPr="00762AC4">
              <w:rPr>
                <w:sz w:val="24"/>
              </w:rPr>
              <w:t>0</w:t>
            </w:r>
          </w:p>
        </w:tc>
        <w:tc>
          <w:tcPr>
            <w:tcW w:w="3540" w:type="dxa"/>
          </w:tcPr>
          <w:p w14:paraId="0735C523" w14:textId="77777777" w:rsidR="005B12E5" w:rsidRPr="00762AC4" w:rsidRDefault="00DE5985">
            <w:pPr>
              <w:pStyle w:val="TableParagraph"/>
              <w:spacing w:line="253" w:lineRule="exact"/>
              <w:ind w:left="110"/>
              <w:rPr>
                <w:sz w:val="24"/>
              </w:rPr>
            </w:pPr>
            <w:r w:rsidRPr="00762AC4">
              <w:rPr>
                <w:sz w:val="24"/>
              </w:rPr>
              <w:t>INTS 1000 Chapel</w:t>
            </w:r>
          </w:p>
        </w:tc>
        <w:tc>
          <w:tcPr>
            <w:tcW w:w="634" w:type="dxa"/>
          </w:tcPr>
          <w:p w14:paraId="34D874F5" w14:textId="77777777" w:rsidR="005B12E5" w:rsidRPr="00762AC4" w:rsidRDefault="00DE5985">
            <w:pPr>
              <w:pStyle w:val="TableParagraph"/>
              <w:spacing w:line="253" w:lineRule="exact"/>
              <w:ind w:left="6"/>
              <w:jc w:val="center"/>
              <w:rPr>
                <w:sz w:val="24"/>
              </w:rPr>
            </w:pPr>
            <w:r w:rsidRPr="00762AC4">
              <w:rPr>
                <w:sz w:val="24"/>
              </w:rPr>
              <w:t>0</w:t>
            </w:r>
          </w:p>
        </w:tc>
      </w:tr>
      <w:tr w:rsidR="005B12E5" w:rsidRPr="00762AC4" w14:paraId="404C499B" w14:textId="77777777" w:rsidTr="00A208D9">
        <w:trPr>
          <w:trHeight w:val="308"/>
        </w:trPr>
        <w:tc>
          <w:tcPr>
            <w:tcW w:w="552" w:type="dxa"/>
            <w:vMerge/>
            <w:tcBorders>
              <w:top w:val="nil"/>
            </w:tcBorders>
            <w:textDirection w:val="btLr"/>
          </w:tcPr>
          <w:p w14:paraId="1DFBF3F8" w14:textId="77777777" w:rsidR="005B12E5" w:rsidRPr="00762AC4" w:rsidRDefault="005B12E5">
            <w:pPr>
              <w:rPr>
                <w:sz w:val="2"/>
                <w:szCs w:val="2"/>
              </w:rPr>
            </w:pPr>
          </w:p>
        </w:tc>
        <w:tc>
          <w:tcPr>
            <w:tcW w:w="4150" w:type="dxa"/>
          </w:tcPr>
          <w:p w14:paraId="65CB282A" w14:textId="77777777" w:rsidR="005B12E5" w:rsidRPr="00762AC4" w:rsidRDefault="005B12E5">
            <w:pPr>
              <w:pStyle w:val="TableParagraph"/>
              <w:rPr>
                <w:sz w:val="20"/>
              </w:rPr>
            </w:pPr>
          </w:p>
        </w:tc>
        <w:tc>
          <w:tcPr>
            <w:tcW w:w="720" w:type="dxa"/>
          </w:tcPr>
          <w:p w14:paraId="3DD0C081" w14:textId="77777777" w:rsidR="005B12E5" w:rsidRPr="00762AC4" w:rsidRDefault="00DE5985">
            <w:pPr>
              <w:pStyle w:val="TableParagraph"/>
              <w:spacing w:line="263" w:lineRule="exact"/>
              <w:ind w:left="132" w:right="118"/>
              <w:jc w:val="center"/>
              <w:rPr>
                <w:b/>
                <w:sz w:val="24"/>
              </w:rPr>
            </w:pPr>
            <w:r w:rsidRPr="00762AC4">
              <w:rPr>
                <w:b/>
                <w:sz w:val="24"/>
              </w:rPr>
              <w:t>16</w:t>
            </w:r>
          </w:p>
        </w:tc>
        <w:tc>
          <w:tcPr>
            <w:tcW w:w="3540" w:type="dxa"/>
          </w:tcPr>
          <w:p w14:paraId="0C75E843" w14:textId="77777777" w:rsidR="005B12E5" w:rsidRPr="00762AC4" w:rsidRDefault="005B12E5">
            <w:pPr>
              <w:pStyle w:val="TableParagraph"/>
              <w:rPr>
                <w:sz w:val="20"/>
              </w:rPr>
            </w:pPr>
          </w:p>
        </w:tc>
        <w:tc>
          <w:tcPr>
            <w:tcW w:w="634" w:type="dxa"/>
          </w:tcPr>
          <w:p w14:paraId="225C0C30" w14:textId="77777777" w:rsidR="005B12E5" w:rsidRPr="00762AC4" w:rsidRDefault="00DE5985">
            <w:pPr>
              <w:pStyle w:val="TableParagraph"/>
              <w:spacing w:line="263" w:lineRule="exact"/>
              <w:ind w:left="195"/>
              <w:rPr>
                <w:b/>
                <w:sz w:val="24"/>
              </w:rPr>
            </w:pPr>
            <w:r w:rsidRPr="00762AC4">
              <w:rPr>
                <w:b/>
                <w:sz w:val="24"/>
              </w:rPr>
              <w:t>16</w:t>
            </w:r>
          </w:p>
        </w:tc>
      </w:tr>
    </w:tbl>
    <w:p w14:paraId="49B093AD" w14:textId="77777777" w:rsidR="005B12E5" w:rsidRPr="00762AC4" w:rsidRDefault="005B12E5">
      <w:pPr>
        <w:spacing w:line="263" w:lineRule="exact"/>
        <w:rPr>
          <w:sz w:val="24"/>
        </w:rPr>
        <w:sectPr w:rsidR="005B12E5" w:rsidRPr="00762AC4">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147"/>
        <w:gridCol w:w="744"/>
        <w:gridCol w:w="3634"/>
        <w:gridCol w:w="538"/>
      </w:tblGrid>
      <w:tr w:rsidR="005B12E5" w:rsidRPr="00762AC4" w14:paraId="1A5411AF" w14:textId="77777777">
        <w:trPr>
          <w:trHeight w:val="277"/>
        </w:trPr>
        <w:tc>
          <w:tcPr>
            <w:tcW w:w="528" w:type="dxa"/>
            <w:vMerge w:val="restart"/>
            <w:textDirection w:val="btLr"/>
          </w:tcPr>
          <w:p w14:paraId="161E41EC" w14:textId="77777777" w:rsidR="005B12E5" w:rsidRPr="00762AC4" w:rsidRDefault="00DE5985">
            <w:pPr>
              <w:pStyle w:val="TableParagraph"/>
              <w:spacing w:before="107"/>
              <w:ind w:left="719"/>
              <w:rPr>
                <w:b/>
                <w:sz w:val="24"/>
              </w:rPr>
            </w:pPr>
            <w:r w:rsidRPr="00762AC4">
              <w:rPr>
                <w:b/>
                <w:sz w:val="24"/>
              </w:rPr>
              <w:lastRenderedPageBreak/>
              <w:t>THIRD YEAR</w:t>
            </w:r>
          </w:p>
        </w:tc>
        <w:tc>
          <w:tcPr>
            <w:tcW w:w="4147" w:type="dxa"/>
            <w:shd w:val="clear" w:color="auto" w:fill="A6A6A6"/>
          </w:tcPr>
          <w:p w14:paraId="21D3A7B2" w14:textId="77777777" w:rsidR="005B12E5" w:rsidRPr="00762AC4" w:rsidRDefault="00DE5985">
            <w:pPr>
              <w:pStyle w:val="TableParagraph"/>
              <w:spacing w:line="258" w:lineRule="exact"/>
              <w:ind w:left="1106"/>
              <w:rPr>
                <w:sz w:val="24"/>
              </w:rPr>
            </w:pPr>
            <w:r w:rsidRPr="00762AC4">
              <w:rPr>
                <w:sz w:val="24"/>
              </w:rPr>
              <w:t>FIRST SEMESTER</w:t>
            </w:r>
          </w:p>
        </w:tc>
        <w:tc>
          <w:tcPr>
            <w:tcW w:w="744" w:type="dxa"/>
            <w:shd w:val="clear" w:color="auto" w:fill="A6A6A6"/>
          </w:tcPr>
          <w:p w14:paraId="4FD50A8A" w14:textId="77777777" w:rsidR="005B12E5" w:rsidRPr="00762AC4" w:rsidRDefault="005B12E5">
            <w:pPr>
              <w:pStyle w:val="TableParagraph"/>
              <w:rPr>
                <w:sz w:val="20"/>
              </w:rPr>
            </w:pPr>
          </w:p>
        </w:tc>
        <w:tc>
          <w:tcPr>
            <w:tcW w:w="3634" w:type="dxa"/>
            <w:shd w:val="clear" w:color="auto" w:fill="A6A6A6"/>
          </w:tcPr>
          <w:p w14:paraId="3B0236C9" w14:textId="77777777" w:rsidR="005B12E5" w:rsidRPr="00762AC4" w:rsidRDefault="00DE5985">
            <w:pPr>
              <w:pStyle w:val="TableParagraph"/>
              <w:spacing w:line="258" w:lineRule="exact"/>
              <w:ind w:left="694"/>
              <w:rPr>
                <w:sz w:val="24"/>
              </w:rPr>
            </w:pPr>
            <w:r w:rsidRPr="00762AC4">
              <w:rPr>
                <w:sz w:val="24"/>
              </w:rPr>
              <w:t>SECOND SEMESTER</w:t>
            </w:r>
          </w:p>
        </w:tc>
        <w:tc>
          <w:tcPr>
            <w:tcW w:w="538" w:type="dxa"/>
            <w:shd w:val="clear" w:color="auto" w:fill="A6A6A6"/>
          </w:tcPr>
          <w:p w14:paraId="5EFC9103" w14:textId="77777777" w:rsidR="005B12E5" w:rsidRPr="00762AC4" w:rsidRDefault="005B12E5">
            <w:pPr>
              <w:pStyle w:val="TableParagraph"/>
              <w:rPr>
                <w:sz w:val="20"/>
              </w:rPr>
            </w:pPr>
          </w:p>
        </w:tc>
      </w:tr>
      <w:tr w:rsidR="005B12E5" w:rsidRPr="00762AC4" w14:paraId="626FC173" w14:textId="77777777">
        <w:trPr>
          <w:trHeight w:val="273"/>
        </w:trPr>
        <w:tc>
          <w:tcPr>
            <w:tcW w:w="528" w:type="dxa"/>
            <w:vMerge/>
            <w:tcBorders>
              <w:top w:val="nil"/>
            </w:tcBorders>
            <w:textDirection w:val="btLr"/>
          </w:tcPr>
          <w:p w14:paraId="26372823" w14:textId="77777777" w:rsidR="005B12E5" w:rsidRPr="00762AC4" w:rsidRDefault="005B12E5">
            <w:pPr>
              <w:rPr>
                <w:sz w:val="2"/>
                <w:szCs w:val="2"/>
              </w:rPr>
            </w:pPr>
          </w:p>
        </w:tc>
        <w:tc>
          <w:tcPr>
            <w:tcW w:w="4147" w:type="dxa"/>
          </w:tcPr>
          <w:p w14:paraId="2D0B9E15" w14:textId="77777777" w:rsidR="005B12E5" w:rsidRPr="00762AC4" w:rsidRDefault="00DE5985">
            <w:pPr>
              <w:pStyle w:val="TableParagraph"/>
              <w:spacing w:line="253" w:lineRule="exact"/>
              <w:ind w:left="110"/>
              <w:rPr>
                <w:sz w:val="24"/>
              </w:rPr>
            </w:pPr>
            <w:r w:rsidRPr="00762AC4">
              <w:rPr>
                <w:sz w:val="24"/>
              </w:rPr>
              <w:t>ECON 2301 Macroeconomics</w:t>
            </w:r>
          </w:p>
        </w:tc>
        <w:tc>
          <w:tcPr>
            <w:tcW w:w="744" w:type="dxa"/>
          </w:tcPr>
          <w:p w14:paraId="31BC5D87" w14:textId="77777777" w:rsidR="005B12E5" w:rsidRPr="00762AC4" w:rsidRDefault="00DE5985">
            <w:pPr>
              <w:pStyle w:val="TableParagraph"/>
              <w:spacing w:line="253" w:lineRule="exact"/>
              <w:ind w:left="13"/>
              <w:jc w:val="center"/>
              <w:rPr>
                <w:sz w:val="24"/>
              </w:rPr>
            </w:pPr>
            <w:r w:rsidRPr="00762AC4">
              <w:rPr>
                <w:sz w:val="24"/>
              </w:rPr>
              <w:t>3</w:t>
            </w:r>
          </w:p>
        </w:tc>
        <w:tc>
          <w:tcPr>
            <w:tcW w:w="3634" w:type="dxa"/>
          </w:tcPr>
          <w:p w14:paraId="225CCBFA" w14:textId="77777777" w:rsidR="005B12E5" w:rsidRPr="00762AC4" w:rsidRDefault="00DE5985">
            <w:pPr>
              <w:pStyle w:val="TableParagraph"/>
              <w:spacing w:line="253" w:lineRule="exact"/>
              <w:ind w:left="110"/>
              <w:rPr>
                <w:sz w:val="24"/>
              </w:rPr>
            </w:pPr>
            <w:r w:rsidRPr="00762AC4">
              <w:rPr>
                <w:sz w:val="24"/>
              </w:rPr>
              <w:t>ECON 2302 Microeconomics</w:t>
            </w:r>
          </w:p>
        </w:tc>
        <w:tc>
          <w:tcPr>
            <w:tcW w:w="538" w:type="dxa"/>
          </w:tcPr>
          <w:p w14:paraId="5D09F7AE" w14:textId="77777777" w:rsidR="005B12E5" w:rsidRPr="00762AC4" w:rsidRDefault="00DE5985">
            <w:pPr>
              <w:pStyle w:val="TableParagraph"/>
              <w:spacing w:line="253" w:lineRule="exact"/>
              <w:ind w:left="207"/>
              <w:rPr>
                <w:sz w:val="24"/>
              </w:rPr>
            </w:pPr>
            <w:r w:rsidRPr="00762AC4">
              <w:rPr>
                <w:sz w:val="24"/>
              </w:rPr>
              <w:t>3</w:t>
            </w:r>
          </w:p>
        </w:tc>
      </w:tr>
      <w:tr w:rsidR="005B12E5" w:rsidRPr="00762AC4" w14:paraId="4376C45C" w14:textId="77777777">
        <w:trPr>
          <w:trHeight w:val="551"/>
        </w:trPr>
        <w:tc>
          <w:tcPr>
            <w:tcW w:w="528" w:type="dxa"/>
            <w:vMerge/>
            <w:tcBorders>
              <w:top w:val="nil"/>
            </w:tcBorders>
            <w:textDirection w:val="btLr"/>
          </w:tcPr>
          <w:p w14:paraId="745D408D" w14:textId="77777777" w:rsidR="005B12E5" w:rsidRPr="00762AC4" w:rsidRDefault="005B12E5">
            <w:pPr>
              <w:rPr>
                <w:sz w:val="2"/>
                <w:szCs w:val="2"/>
              </w:rPr>
            </w:pPr>
          </w:p>
        </w:tc>
        <w:tc>
          <w:tcPr>
            <w:tcW w:w="4147" w:type="dxa"/>
          </w:tcPr>
          <w:p w14:paraId="38825104" w14:textId="77777777" w:rsidR="005B12E5" w:rsidRPr="00762AC4" w:rsidRDefault="00DE5985">
            <w:pPr>
              <w:pStyle w:val="TableParagraph"/>
              <w:spacing w:line="273" w:lineRule="exact"/>
              <w:ind w:left="110"/>
              <w:rPr>
                <w:sz w:val="24"/>
              </w:rPr>
            </w:pPr>
            <w:r w:rsidRPr="00762AC4">
              <w:rPr>
                <w:sz w:val="24"/>
              </w:rPr>
              <w:t>COSC 1315 Fundamental of</w:t>
            </w:r>
          </w:p>
          <w:p w14:paraId="7A6AE097" w14:textId="77777777" w:rsidR="005B12E5" w:rsidRPr="00762AC4" w:rsidRDefault="00DE5985">
            <w:pPr>
              <w:pStyle w:val="TableParagraph"/>
              <w:spacing w:before="2" w:line="257" w:lineRule="exact"/>
              <w:ind w:left="110"/>
              <w:rPr>
                <w:sz w:val="24"/>
              </w:rPr>
            </w:pPr>
            <w:r w:rsidRPr="00762AC4">
              <w:rPr>
                <w:sz w:val="24"/>
              </w:rPr>
              <w:t>Programming</w:t>
            </w:r>
          </w:p>
        </w:tc>
        <w:tc>
          <w:tcPr>
            <w:tcW w:w="744" w:type="dxa"/>
          </w:tcPr>
          <w:p w14:paraId="7136EE66" w14:textId="77777777" w:rsidR="005B12E5" w:rsidRPr="00762AC4" w:rsidRDefault="00DE5985">
            <w:pPr>
              <w:pStyle w:val="TableParagraph"/>
              <w:spacing w:line="273" w:lineRule="exact"/>
              <w:ind w:left="13"/>
              <w:jc w:val="center"/>
              <w:rPr>
                <w:sz w:val="24"/>
              </w:rPr>
            </w:pPr>
            <w:r w:rsidRPr="00762AC4">
              <w:rPr>
                <w:sz w:val="24"/>
              </w:rPr>
              <w:t>3</w:t>
            </w:r>
          </w:p>
        </w:tc>
        <w:tc>
          <w:tcPr>
            <w:tcW w:w="3634" w:type="dxa"/>
          </w:tcPr>
          <w:p w14:paraId="6364AE79" w14:textId="77777777" w:rsidR="005B12E5" w:rsidRPr="00762AC4" w:rsidRDefault="00DE5985">
            <w:pPr>
              <w:pStyle w:val="TableParagraph"/>
              <w:spacing w:line="273" w:lineRule="exact"/>
              <w:ind w:left="110"/>
              <w:rPr>
                <w:sz w:val="24"/>
              </w:rPr>
            </w:pPr>
            <w:r w:rsidRPr="00762AC4">
              <w:rPr>
                <w:sz w:val="24"/>
              </w:rPr>
              <w:t>COSC 3303 Introduction to Web</w:t>
            </w:r>
          </w:p>
          <w:p w14:paraId="288635B2" w14:textId="77777777" w:rsidR="005B12E5" w:rsidRPr="00762AC4" w:rsidRDefault="00DE5985">
            <w:pPr>
              <w:pStyle w:val="TableParagraph"/>
              <w:spacing w:before="2" w:line="257" w:lineRule="exact"/>
              <w:ind w:left="110"/>
              <w:rPr>
                <w:sz w:val="24"/>
              </w:rPr>
            </w:pPr>
            <w:r w:rsidRPr="00762AC4">
              <w:rPr>
                <w:sz w:val="24"/>
              </w:rPr>
              <w:t>Page Design</w:t>
            </w:r>
          </w:p>
        </w:tc>
        <w:tc>
          <w:tcPr>
            <w:tcW w:w="538" w:type="dxa"/>
          </w:tcPr>
          <w:p w14:paraId="3FC6AA0E" w14:textId="77777777" w:rsidR="005B12E5" w:rsidRPr="00762AC4" w:rsidRDefault="00DE5985">
            <w:pPr>
              <w:pStyle w:val="TableParagraph"/>
              <w:spacing w:line="273" w:lineRule="exact"/>
              <w:ind w:left="207"/>
              <w:rPr>
                <w:sz w:val="24"/>
              </w:rPr>
            </w:pPr>
            <w:r w:rsidRPr="00762AC4">
              <w:rPr>
                <w:sz w:val="24"/>
              </w:rPr>
              <w:t>3</w:t>
            </w:r>
          </w:p>
        </w:tc>
      </w:tr>
      <w:tr w:rsidR="005B12E5" w:rsidRPr="00762AC4" w14:paraId="1B3EE336" w14:textId="77777777">
        <w:trPr>
          <w:trHeight w:val="277"/>
        </w:trPr>
        <w:tc>
          <w:tcPr>
            <w:tcW w:w="528" w:type="dxa"/>
            <w:vMerge/>
            <w:tcBorders>
              <w:top w:val="nil"/>
            </w:tcBorders>
            <w:textDirection w:val="btLr"/>
          </w:tcPr>
          <w:p w14:paraId="3E57DF21" w14:textId="77777777" w:rsidR="005B12E5" w:rsidRPr="00762AC4" w:rsidRDefault="005B12E5">
            <w:pPr>
              <w:rPr>
                <w:sz w:val="2"/>
                <w:szCs w:val="2"/>
              </w:rPr>
            </w:pPr>
          </w:p>
        </w:tc>
        <w:tc>
          <w:tcPr>
            <w:tcW w:w="4147" w:type="dxa"/>
          </w:tcPr>
          <w:p w14:paraId="4C17C96F" w14:textId="77777777" w:rsidR="005B12E5" w:rsidRPr="00762AC4" w:rsidRDefault="00DE5985">
            <w:pPr>
              <w:pStyle w:val="TableParagraph"/>
              <w:spacing w:line="258" w:lineRule="exact"/>
              <w:ind w:left="110"/>
              <w:rPr>
                <w:sz w:val="24"/>
              </w:rPr>
            </w:pPr>
            <w:r w:rsidRPr="00762AC4">
              <w:rPr>
                <w:sz w:val="24"/>
              </w:rPr>
              <w:t>MGMT 3300 Principles of Management</w:t>
            </w:r>
          </w:p>
        </w:tc>
        <w:tc>
          <w:tcPr>
            <w:tcW w:w="744" w:type="dxa"/>
          </w:tcPr>
          <w:p w14:paraId="47977600" w14:textId="77777777" w:rsidR="005B12E5" w:rsidRPr="00762AC4" w:rsidRDefault="00DE5985">
            <w:pPr>
              <w:pStyle w:val="TableParagraph"/>
              <w:spacing w:line="258" w:lineRule="exact"/>
              <w:ind w:left="13"/>
              <w:jc w:val="center"/>
              <w:rPr>
                <w:sz w:val="24"/>
              </w:rPr>
            </w:pPr>
            <w:r w:rsidRPr="00762AC4">
              <w:rPr>
                <w:sz w:val="24"/>
              </w:rPr>
              <w:t>3</w:t>
            </w:r>
          </w:p>
        </w:tc>
        <w:tc>
          <w:tcPr>
            <w:tcW w:w="3634" w:type="dxa"/>
          </w:tcPr>
          <w:p w14:paraId="1896AD34" w14:textId="77777777" w:rsidR="005B12E5" w:rsidRPr="00762AC4" w:rsidRDefault="00DE5985">
            <w:pPr>
              <w:pStyle w:val="TableParagraph"/>
              <w:spacing w:line="258" w:lineRule="exact"/>
              <w:ind w:left="110"/>
              <w:rPr>
                <w:sz w:val="24"/>
              </w:rPr>
            </w:pPr>
            <w:r w:rsidRPr="00762AC4">
              <w:rPr>
                <w:sz w:val="24"/>
              </w:rPr>
              <w:t>COSC 3312 Presentation Graphics</w:t>
            </w:r>
          </w:p>
        </w:tc>
        <w:tc>
          <w:tcPr>
            <w:tcW w:w="538" w:type="dxa"/>
          </w:tcPr>
          <w:p w14:paraId="677F5724" w14:textId="77777777" w:rsidR="005B12E5" w:rsidRPr="00762AC4" w:rsidRDefault="00DE5985">
            <w:pPr>
              <w:pStyle w:val="TableParagraph"/>
              <w:spacing w:line="258" w:lineRule="exact"/>
              <w:ind w:left="207"/>
              <w:rPr>
                <w:sz w:val="24"/>
              </w:rPr>
            </w:pPr>
            <w:r w:rsidRPr="00762AC4">
              <w:rPr>
                <w:sz w:val="24"/>
              </w:rPr>
              <w:t>3</w:t>
            </w:r>
          </w:p>
        </w:tc>
      </w:tr>
      <w:tr w:rsidR="005B12E5" w:rsidRPr="00762AC4" w14:paraId="7F295358" w14:textId="77777777">
        <w:trPr>
          <w:trHeight w:val="551"/>
        </w:trPr>
        <w:tc>
          <w:tcPr>
            <w:tcW w:w="528" w:type="dxa"/>
            <w:vMerge/>
            <w:tcBorders>
              <w:top w:val="nil"/>
            </w:tcBorders>
            <w:textDirection w:val="btLr"/>
          </w:tcPr>
          <w:p w14:paraId="569F4E01" w14:textId="77777777" w:rsidR="005B12E5" w:rsidRPr="00762AC4" w:rsidRDefault="005B12E5">
            <w:pPr>
              <w:rPr>
                <w:sz w:val="2"/>
                <w:szCs w:val="2"/>
              </w:rPr>
            </w:pPr>
          </w:p>
        </w:tc>
        <w:tc>
          <w:tcPr>
            <w:tcW w:w="4147" w:type="dxa"/>
          </w:tcPr>
          <w:p w14:paraId="38806FD4" w14:textId="77777777" w:rsidR="005B12E5" w:rsidRPr="00762AC4" w:rsidRDefault="00DE5985">
            <w:pPr>
              <w:pStyle w:val="TableParagraph"/>
              <w:spacing w:before="1" w:line="274" w:lineRule="exact"/>
              <w:ind w:left="110" w:right="74"/>
              <w:rPr>
                <w:sz w:val="24"/>
              </w:rPr>
            </w:pPr>
            <w:r w:rsidRPr="00762AC4">
              <w:rPr>
                <w:sz w:val="24"/>
              </w:rPr>
              <w:t>FOREIGN LANGUAGE/LIT/PHIL/HUMANITIES</w:t>
            </w:r>
          </w:p>
        </w:tc>
        <w:tc>
          <w:tcPr>
            <w:tcW w:w="744" w:type="dxa"/>
          </w:tcPr>
          <w:p w14:paraId="324EEE56" w14:textId="77777777" w:rsidR="005B12E5" w:rsidRPr="00762AC4" w:rsidRDefault="00DE5985">
            <w:pPr>
              <w:pStyle w:val="TableParagraph"/>
              <w:spacing w:line="273" w:lineRule="exact"/>
              <w:ind w:left="13"/>
              <w:jc w:val="center"/>
              <w:rPr>
                <w:sz w:val="24"/>
              </w:rPr>
            </w:pPr>
            <w:r w:rsidRPr="00762AC4">
              <w:rPr>
                <w:sz w:val="24"/>
              </w:rPr>
              <w:t>3</w:t>
            </w:r>
          </w:p>
        </w:tc>
        <w:tc>
          <w:tcPr>
            <w:tcW w:w="3634" w:type="dxa"/>
          </w:tcPr>
          <w:p w14:paraId="191A1650" w14:textId="77777777" w:rsidR="005B12E5" w:rsidRPr="00762AC4" w:rsidRDefault="00DE5985">
            <w:pPr>
              <w:pStyle w:val="TableParagraph"/>
              <w:spacing w:before="1" w:line="274" w:lineRule="exact"/>
              <w:ind w:left="110" w:right="1281"/>
              <w:rPr>
                <w:sz w:val="24"/>
              </w:rPr>
            </w:pPr>
            <w:r w:rsidRPr="00762AC4">
              <w:rPr>
                <w:sz w:val="24"/>
              </w:rPr>
              <w:t>GOVT 2305 American Government</w:t>
            </w:r>
          </w:p>
        </w:tc>
        <w:tc>
          <w:tcPr>
            <w:tcW w:w="538" w:type="dxa"/>
          </w:tcPr>
          <w:p w14:paraId="18D6AFF7" w14:textId="77777777" w:rsidR="005B12E5" w:rsidRPr="00762AC4" w:rsidRDefault="00DE5985">
            <w:pPr>
              <w:pStyle w:val="TableParagraph"/>
              <w:spacing w:line="273" w:lineRule="exact"/>
              <w:ind w:left="207"/>
              <w:rPr>
                <w:sz w:val="24"/>
              </w:rPr>
            </w:pPr>
            <w:r w:rsidRPr="00762AC4">
              <w:rPr>
                <w:sz w:val="24"/>
              </w:rPr>
              <w:t>3</w:t>
            </w:r>
          </w:p>
        </w:tc>
      </w:tr>
      <w:tr w:rsidR="005B12E5" w:rsidRPr="00762AC4" w14:paraId="17DF3A78" w14:textId="77777777">
        <w:trPr>
          <w:trHeight w:val="556"/>
        </w:trPr>
        <w:tc>
          <w:tcPr>
            <w:tcW w:w="528" w:type="dxa"/>
            <w:vMerge/>
            <w:tcBorders>
              <w:top w:val="nil"/>
            </w:tcBorders>
            <w:textDirection w:val="btLr"/>
          </w:tcPr>
          <w:p w14:paraId="6F6F5525" w14:textId="77777777" w:rsidR="005B12E5" w:rsidRPr="00762AC4" w:rsidRDefault="005B12E5">
            <w:pPr>
              <w:rPr>
                <w:sz w:val="2"/>
                <w:szCs w:val="2"/>
              </w:rPr>
            </w:pPr>
          </w:p>
        </w:tc>
        <w:tc>
          <w:tcPr>
            <w:tcW w:w="4147" w:type="dxa"/>
          </w:tcPr>
          <w:p w14:paraId="1D226827" w14:textId="77777777" w:rsidR="005B12E5" w:rsidRPr="00762AC4" w:rsidRDefault="00DE5985">
            <w:pPr>
              <w:pStyle w:val="TableParagraph"/>
              <w:spacing w:line="273" w:lineRule="exact"/>
              <w:ind w:left="110"/>
              <w:rPr>
                <w:sz w:val="24"/>
              </w:rPr>
            </w:pPr>
            <w:r w:rsidRPr="00762AC4">
              <w:rPr>
                <w:sz w:val="24"/>
              </w:rPr>
              <w:t>COSC 3301 Operating System</w:t>
            </w:r>
          </w:p>
        </w:tc>
        <w:tc>
          <w:tcPr>
            <w:tcW w:w="744" w:type="dxa"/>
          </w:tcPr>
          <w:p w14:paraId="4C024F73" w14:textId="77777777" w:rsidR="005B12E5" w:rsidRPr="00762AC4" w:rsidRDefault="00DE5985">
            <w:pPr>
              <w:pStyle w:val="TableParagraph"/>
              <w:spacing w:line="273" w:lineRule="exact"/>
              <w:ind w:left="13"/>
              <w:jc w:val="center"/>
              <w:rPr>
                <w:sz w:val="24"/>
              </w:rPr>
            </w:pPr>
            <w:r w:rsidRPr="00762AC4">
              <w:rPr>
                <w:sz w:val="24"/>
              </w:rPr>
              <w:t>3</w:t>
            </w:r>
          </w:p>
        </w:tc>
        <w:tc>
          <w:tcPr>
            <w:tcW w:w="3634" w:type="dxa"/>
          </w:tcPr>
          <w:p w14:paraId="0FAEB9DC" w14:textId="77777777" w:rsidR="005B12E5" w:rsidRPr="00762AC4" w:rsidRDefault="00DE5985">
            <w:pPr>
              <w:pStyle w:val="TableParagraph"/>
              <w:spacing w:before="1" w:line="274" w:lineRule="exact"/>
              <w:ind w:left="110" w:right="247"/>
              <w:rPr>
                <w:sz w:val="24"/>
              </w:rPr>
            </w:pPr>
            <w:r w:rsidRPr="00762AC4">
              <w:rPr>
                <w:sz w:val="24"/>
              </w:rPr>
              <w:t>BUSI 3301 Quantitative Business Analysis</w:t>
            </w:r>
          </w:p>
        </w:tc>
        <w:tc>
          <w:tcPr>
            <w:tcW w:w="538" w:type="dxa"/>
          </w:tcPr>
          <w:p w14:paraId="3D1CE08C" w14:textId="77777777" w:rsidR="005B12E5" w:rsidRPr="00762AC4" w:rsidRDefault="00DE5985">
            <w:pPr>
              <w:pStyle w:val="TableParagraph"/>
              <w:spacing w:line="273" w:lineRule="exact"/>
              <w:ind w:left="207"/>
              <w:rPr>
                <w:sz w:val="24"/>
              </w:rPr>
            </w:pPr>
            <w:r w:rsidRPr="00762AC4">
              <w:rPr>
                <w:sz w:val="24"/>
              </w:rPr>
              <w:t>3</w:t>
            </w:r>
          </w:p>
        </w:tc>
      </w:tr>
      <w:tr w:rsidR="005B12E5" w:rsidRPr="00762AC4" w14:paraId="65AD7801" w14:textId="77777777">
        <w:trPr>
          <w:trHeight w:val="273"/>
        </w:trPr>
        <w:tc>
          <w:tcPr>
            <w:tcW w:w="528" w:type="dxa"/>
            <w:vMerge/>
            <w:tcBorders>
              <w:top w:val="nil"/>
            </w:tcBorders>
            <w:textDirection w:val="btLr"/>
          </w:tcPr>
          <w:p w14:paraId="69D2DEBD" w14:textId="77777777" w:rsidR="005B12E5" w:rsidRPr="00762AC4" w:rsidRDefault="005B12E5">
            <w:pPr>
              <w:rPr>
                <w:sz w:val="2"/>
                <w:szCs w:val="2"/>
              </w:rPr>
            </w:pPr>
          </w:p>
        </w:tc>
        <w:tc>
          <w:tcPr>
            <w:tcW w:w="4147" w:type="dxa"/>
          </w:tcPr>
          <w:p w14:paraId="59B7EDFF" w14:textId="77777777" w:rsidR="005B12E5" w:rsidRPr="00762AC4" w:rsidRDefault="00DE5985">
            <w:pPr>
              <w:pStyle w:val="TableParagraph"/>
              <w:spacing w:line="253" w:lineRule="exact"/>
              <w:ind w:left="110"/>
              <w:rPr>
                <w:sz w:val="24"/>
              </w:rPr>
            </w:pPr>
            <w:r w:rsidRPr="00762AC4">
              <w:rPr>
                <w:sz w:val="24"/>
              </w:rPr>
              <w:t>INTS 1000 Chapel</w:t>
            </w:r>
          </w:p>
        </w:tc>
        <w:tc>
          <w:tcPr>
            <w:tcW w:w="744" w:type="dxa"/>
          </w:tcPr>
          <w:p w14:paraId="00323AB7" w14:textId="77777777" w:rsidR="005B12E5" w:rsidRPr="00762AC4" w:rsidRDefault="00DE5985">
            <w:pPr>
              <w:pStyle w:val="TableParagraph"/>
              <w:spacing w:line="253" w:lineRule="exact"/>
              <w:ind w:left="13"/>
              <w:jc w:val="center"/>
              <w:rPr>
                <w:sz w:val="24"/>
              </w:rPr>
            </w:pPr>
            <w:r w:rsidRPr="00762AC4">
              <w:rPr>
                <w:sz w:val="24"/>
              </w:rPr>
              <w:t>0</w:t>
            </w:r>
          </w:p>
        </w:tc>
        <w:tc>
          <w:tcPr>
            <w:tcW w:w="3634" w:type="dxa"/>
          </w:tcPr>
          <w:p w14:paraId="22032140" w14:textId="77777777" w:rsidR="005B12E5" w:rsidRPr="00762AC4" w:rsidRDefault="00DE5985">
            <w:pPr>
              <w:pStyle w:val="TableParagraph"/>
              <w:spacing w:line="253" w:lineRule="exact"/>
              <w:ind w:left="110"/>
              <w:rPr>
                <w:sz w:val="24"/>
              </w:rPr>
            </w:pPr>
            <w:r w:rsidRPr="00762AC4">
              <w:rPr>
                <w:sz w:val="24"/>
              </w:rPr>
              <w:t>INTS 1000 Chapel</w:t>
            </w:r>
          </w:p>
        </w:tc>
        <w:tc>
          <w:tcPr>
            <w:tcW w:w="538" w:type="dxa"/>
          </w:tcPr>
          <w:p w14:paraId="6D1F5284" w14:textId="77777777" w:rsidR="005B12E5" w:rsidRPr="00762AC4" w:rsidRDefault="00DE5985">
            <w:pPr>
              <w:pStyle w:val="TableParagraph"/>
              <w:spacing w:line="253" w:lineRule="exact"/>
              <w:ind w:left="207"/>
              <w:rPr>
                <w:sz w:val="24"/>
              </w:rPr>
            </w:pPr>
            <w:r w:rsidRPr="00762AC4">
              <w:rPr>
                <w:sz w:val="24"/>
              </w:rPr>
              <w:t>0</w:t>
            </w:r>
          </w:p>
        </w:tc>
      </w:tr>
      <w:tr w:rsidR="005B12E5" w:rsidRPr="00762AC4" w14:paraId="039BFB56" w14:textId="77777777">
        <w:trPr>
          <w:trHeight w:val="282"/>
        </w:trPr>
        <w:tc>
          <w:tcPr>
            <w:tcW w:w="528" w:type="dxa"/>
            <w:vMerge/>
            <w:tcBorders>
              <w:top w:val="nil"/>
            </w:tcBorders>
            <w:textDirection w:val="btLr"/>
          </w:tcPr>
          <w:p w14:paraId="5F1244D5" w14:textId="77777777" w:rsidR="005B12E5" w:rsidRPr="00762AC4" w:rsidRDefault="005B12E5">
            <w:pPr>
              <w:rPr>
                <w:sz w:val="2"/>
                <w:szCs w:val="2"/>
              </w:rPr>
            </w:pPr>
          </w:p>
        </w:tc>
        <w:tc>
          <w:tcPr>
            <w:tcW w:w="4147" w:type="dxa"/>
          </w:tcPr>
          <w:p w14:paraId="5AE781FC" w14:textId="77777777" w:rsidR="005B12E5" w:rsidRPr="00762AC4" w:rsidRDefault="005B12E5">
            <w:pPr>
              <w:pStyle w:val="TableParagraph"/>
              <w:rPr>
                <w:sz w:val="20"/>
              </w:rPr>
            </w:pPr>
          </w:p>
        </w:tc>
        <w:tc>
          <w:tcPr>
            <w:tcW w:w="744" w:type="dxa"/>
          </w:tcPr>
          <w:p w14:paraId="7E727BE2" w14:textId="77777777" w:rsidR="005B12E5" w:rsidRPr="00762AC4" w:rsidRDefault="00DE5985">
            <w:pPr>
              <w:pStyle w:val="TableParagraph"/>
              <w:spacing w:line="263" w:lineRule="exact"/>
              <w:ind w:left="233" w:right="220"/>
              <w:jc w:val="center"/>
              <w:rPr>
                <w:b/>
                <w:sz w:val="24"/>
              </w:rPr>
            </w:pPr>
            <w:r w:rsidRPr="00762AC4">
              <w:rPr>
                <w:b/>
                <w:sz w:val="24"/>
              </w:rPr>
              <w:t>15</w:t>
            </w:r>
          </w:p>
        </w:tc>
        <w:tc>
          <w:tcPr>
            <w:tcW w:w="3634" w:type="dxa"/>
          </w:tcPr>
          <w:p w14:paraId="0907770E" w14:textId="77777777" w:rsidR="005B12E5" w:rsidRPr="00762AC4" w:rsidRDefault="005B12E5">
            <w:pPr>
              <w:pStyle w:val="TableParagraph"/>
              <w:rPr>
                <w:sz w:val="20"/>
              </w:rPr>
            </w:pPr>
          </w:p>
        </w:tc>
        <w:tc>
          <w:tcPr>
            <w:tcW w:w="538" w:type="dxa"/>
          </w:tcPr>
          <w:p w14:paraId="7E6F0190" w14:textId="77777777" w:rsidR="005B12E5" w:rsidRPr="00762AC4" w:rsidRDefault="00DE5985">
            <w:pPr>
              <w:pStyle w:val="TableParagraph"/>
              <w:spacing w:line="263" w:lineRule="exact"/>
              <w:ind w:left="147"/>
              <w:rPr>
                <w:b/>
                <w:sz w:val="24"/>
              </w:rPr>
            </w:pPr>
            <w:r w:rsidRPr="00762AC4">
              <w:rPr>
                <w:b/>
                <w:sz w:val="24"/>
              </w:rPr>
              <w:t>15</w:t>
            </w:r>
          </w:p>
        </w:tc>
      </w:tr>
    </w:tbl>
    <w:p w14:paraId="1205B5D6" w14:textId="77777777" w:rsidR="005B12E5" w:rsidRPr="00762AC4"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4147"/>
        <w:gridCol w:w="720"/>
        <w:gridCol w:w="3538"/>
        <w:gridCol w:w="634"/>
      </w:tblGrid>
      <w:tr w:rsidR="005B12E5" w:rsidRPr="00762AC4" w14:paraId="3178B056" w14:textId="77777777">
        <w:trPr>
          <w:trHeight w:val="278"/>
        </w:trPr>
        <w:tc>
          <w:tcPr>
            <w:tcW w:w="552" w:type="dxa"/>
            <w:vMerge w:val="restart"/>
            <w:textDirection w:val="btLr"/>
          </w:tcPr>
          <w:p w14:paraId="001D90F0" w14:textId="77777777" w:rsidR="005B12E5" w:rsidRPr="00762AC4" w:rsidRDefault="00DE5985">
            <w:pPr>
              <w:pStyle w:val="TableParagraph"/>
              <w:spacing w:before="107"/>
              <w:ind w:left="711"/>
              <w:rPr>
                <w:b/>
                <w:sz w:val="24"/>
              </w:rPr>
            </w:pPr>
            <w:r w:rsidRPr="00762AC4">
              <w:rPr>
                <w:b/>
                <w:sz w:val="24"/>
              </w:rPr>
              <w:t>FOURTH YEAR</w:t>
            </w:r>
          </w:p>
        </w:tc>
        <w:tc>
          <w:tcPr>
            <w:tcW w:w="4147" w:type="dxa"/>
            <w:shd w:val="clear" w:color="auto" w:fill="A6A6A6"/>
          </w:tcPr>
          <w:p w14:paraId="094DF187" w14:textId="77777777" w:rsidR="005B12E5" w:rsidRPr="00762AC4" w:rsidRDefault="00DE5985">
            <w:pPr>
              <w:pStyle w:val="TableParagraph"/>
              <w:spacing w:line="258" w:lineRule="exact"/>
              <w:ind w:left="1101"/>
              <w:rPr>
                <w:sz w:val="24"/>
              </w:rPr>
            </w:pPr>
            <w:r w:rsidRPr="00762AC4">
              <w:rPr>
                <w:sz w:val="24"/>
              </w:rPr>
              <w:t>FIRST SEMESTER</w:t>
            </w:r>
          </w:p>
        </w:tc>
        <w:tc>
          <w:tcPr>
            <w:tcW w:w="720" w:type="dxa"/>
            <w:shd w:val="clear" w:color="auto" w:fill="A6A6A6"/>
          </w:tcPr>
          <w:p w14:paraId="0E376D36" w14:textId="77777777" w:rsidR="005B12E5" w:rsidRPr="00762AC4" w:rsidRDefault="005B12E5">
            <w:pPr>
              <w:pStyle w:val="TableParagraph"/>
              <w:rPr>
                <w:sz w:val="20"/>
              </w:rPr>
            </w:pPr>
          </w:p>
        </w:tc>
        <w:tc>
          <w:tcPr>
            <w:tcW w:w="3538" w:type="dxa"/>
            <w:shd w:val="clear" w:color="auto" w:fill="A6A6A6"/>
          </w:tcPr>
          <w:p w14:paraId="7F657610" w14:textId="77777777" w:rsidR="005B12E5" w:rsidRPr="00762AC4" w:rsidRDefault="00DE5985">
            <w:pPr>
              <w:pStyle w:val="TableParagraph"/>
              <w:spacing w:line="258" w:lineRule="exact"/>
              <w:ind w:left="646"/>
              <w:rPr>
                <w:sz w:val="24"/>
              </w:rPr>
            </w:pPr>
            <w:r w:rsidRPr="00762AC4">
              <w:rPr>
                <w:sz w:val="24"/>
              </w:rPr>
              <w:t>SECOND SEMESTER</w:t>
            </w:r>
          </w:p>
        </w:tc>
        <w:tc>
          <w:tcPr>
            <w:tcW w:w="634" w:type="dxa"/>
            <w:shd w:val="clear" w:color="auto" w:fill="A6A6A6"/>
          </w:tcPr>
          <w:p w14:paraId="726F4360" w14:textId="77777777" w:rsidR="005B12E5" w:rsidRPr="00762AC4" w:rsidRDefault="005B12E5">
            <w:pPr>
              <w:pStyle w:val="TableParagraph"/>
              <w:rPr>
                <w:sz w:val="20"/>
              </w:rPr>
            </w:pPr>
          </w:p>
        </w:tc>
      </w:tr>
      <w:tr w:rsidR="005B12E5" w:rsidRPr="00762AC4" w14:paraId="7C0E2306" w14:textId="77777777">
        <w:trPr>
          <w:trHeight w:val="551"/>
        </w:trPr>
        <w:tc>
          <w:tcPr>
            <w:tcW w:w="552" w:type="dxa"/>
            <w:vMerge/>
            <w:tcBorders>
              <w:top w:val="nil"/>
            </w:tcBorders>
            <w:textDirection w:val="btLr"/>
          </w:tcPr>
          <w:p w14:paraId="7E11B3D2" w14:textId="77777777" w:rsidR="005B12E5" w:rsidRPr="00762AC4" w:rsidRDefault="005B12E5">
            <w:pPr>
              <w:rPr>
                <w:sz w:val="2"/>
                <w:szCs w:val="2"/>
              </w:rPr>
            </w:pPr>
          </w:p>
        </w:tc>
        <w:tc>
          <w:tcPr>
            <w:tcW w:w="4147" w:type="dxa"/>
          </w:tcPr>
          <w:p w14:paraId="082C84AA" w14:textId="77777777" w:rsidR="005B12E5" w:rsidRPr="00762AC4" w:rsidRDefault="00DE5985">
            <w:pPr>
              <w:pStyle w:val="TableParagraph"/>
              <w:spacing w:before="1" w:line="274" w:lineRule="exact"/>
              <w:ind w:left="105" w:right="259"/>
              <w:rPr>
                <w:sz w:val="24"/>
              </w:rPr>
            </w:pPr>
            <w:r w:rsidRPr="00762AC4">
              <w:rPr>
                <w:sz w:val="24"/>
              </w:rPr>
              <w:t>COSC 4311 Advanced Microcomputer Applications</w:t>
            </w:r>
          </w:p>
        </w:tc>
        <w:tc>
          <w:tcPr>
            <w:tcW w:w="720" w:type="dxa"/>
          </w:tcPr>
          <w:p w14:paraId="2EEA2D86" w14:textId="77777777" w:rsidR="005B12E5" w:rsidRPr="00762AC4" w:rsidRDefault="00DE5985">
            <w:pPr>
              <w:pStyle w:val="TableParagraph"/>
              <w:spacing w:line="273" w:lineRule="exact"/>
              <w:ind w:left="14"/>
              <w:jc w:val="center"/>
              <w:rPr>
                <w:sz w:val="24"/>
              </w:rPr>
            </w:pPr>
            <w:r w:rsidRPr="00762AC4">
              <w:rPr>
                <w:sz w:val="24"/>
              </w:rPr>
              <w:t>3</w:t>
            </w:r>
          </w:p>
        </w:tc>
        <w:tc>
          <w:tcPr>
            <w:tcW w:w="3538" w:type="dxa"/>
          </w:tcPr>
          <w:p w14:paraId="68E13742" w14:textId="77777777" w:rsidR="005B12E5" w:rsidRPr="00762AC4" w:rsidRDefault="00DE5985">
            <w:pPr>
              <w:pStyle w:val="TableParagraph"/>
              <w:spacing w:before="1" w:line="274" w:lineRule="exact"/>
              <w:ind w:left="110" w:right="1291"/>
              <w:rPr>
                <w:sz w:val="24"/>
              </w:rPr>
            </w:pPr>
            <w:r w:rsidRPr="00762AC4">
              <w:rPr>
                <w:sz w:val="24"/>
              </w:rPr>
              <w:t>COSC 4315 Database Management</w:t>
            </w:r>
          </w:p>
        </w:tc>
        <w:tc>
          <w:tcPr>
            <w:tcW w:w="634" w:type="dxa"/>
          </w:tcPr>
          <w:p w14:paraId="2311C70E" w14:textId="77777777" w:rsidR="005B12E5" w:rsidRPr="00762AC4" w:rsidRDefault="00DE5985">
            <w:pPr>
              <w:pStyle w:val="TableParagraph"/>
              <w:spacing w:line="273" w:lineRule="exact"/>
              <w:ind w:right="246"/>
              <w:jc w:val="right"/>
              <w:rPr>
                <w:sz w:val="24"/>
              </w:rPr>
            </w:pPr>
            <w:r w:rsidRPr="00762AC4">
              <w:rPr>
                <w:sz w:val="24"/>
              </w:rPr>
              <w:t>3</w:t>
            </w:r>
          </w:p>
        </w:tc>
      </w:tr>
      <w:tr w:rsidR="005B12E5" w:rsidRPr="00762AC4" w14:paraId="2CBCD818" w14:textId="77777777">
        <w:trPr>
          <w:trHeight w:val="551"/>
        </w:trPr>
        <w:tc>
          <w:tcPr>
            <w:tcW w:w="552" w:type="dxa"/>
            <w:vMerge/>
            <w:tcBorders>
              <w:top w:val="nil"/>
            </w:tcBorders>
            <w:textDirection w:val="btLr"/>
          </w:tcPr>
          <w:p w14:paraId="45628D33" w14:textId="77777777" w:rsidR="005B12E5" w:rsidRPr="00762AC4" w:rsidRDefault="005B12E5">
            <w:pPr>
              <w:rPr>
                <w:sz w:val="2"/>
                <w:szCs w:val="2"/>
              </w:rPr>
            </w:pPr>
          </w:p>
        </w:tc>
        <w:tc>
          <w:tcPr>
            <w:tcW w:w="4147" w:type="dxa"/>
          </w:tcPr>
          <w:p w14:paraId="70CFA648" w14:textId="77777777" w:rsidR="005B12E5" w:rsidRPr="00762AC4" w:rsidRDefault="00DE5985">
            <w:pPr>
              <w:pStyle w:val="TableParagraph"/>
              <w:spacing w:before="1" w:line="274" w:lineRule="exact"/>
              <w:ind w:left="105" w:right="325"/>
              <w:rPr>
                <w:sz w:val="24"/>
              </w:rPr>
            </w:pPr>
            <w:r w:rsidRPr="00762AC4">
              <w:rPr>
                <w:sz w:val="24"/>
              </w:rPr>
              <w:t>COSC 4317 Management Information System</w:t>
            </w:r>
          </w:p>
        </w:tc>
        <w:tc>
          <w:tcPr>
            <w:tcW w:w="720" w:type="dxa"/>
          </w:tcPr>
          <w:p w14:paraId="692B004E" w14:textId="77777777" w:rsidR="005B12E5" w:rsidRPr="00762AC4" w:rsidRDefault="00DE5985">
            <w:pPr>
              <w:pStyle w:val="TableParagraph"/>
              <w:spacing w:line="273" w:lineRule="exact"/>
              <w:ind w:left="14"/>
              <w:jc w:val="center"/>
              <w:rPr>
                <w:sz w:val="24"/>
              </w:rPr>
            </w:pPr>
            <w:r w:rsidRPr="00762AC4">
              <w:rPr>
                <w:sz w:val="24"/>
              </w:rPr>
              <w:t>3</w:t>
            </w:r>
          </w:p>
        </w:tc>
        <w:tc>
          <w:tcPr>
            <w:tcW w:w="3538" w:type="dxa"/>
          </w:tcPr>
          <w:p w14:paraId="31B79CC2" w14:textId="77777777" w:rsidR="005B12E5" w:rsidRPr="00762AC4" w:rsidRDefault="00DE5985">
            <w:pPr>
              <w:pStyle w:val="TableParagraph"/>
              <w:spacing w:line="273" w:lineRule="exact"/>
              <w:ind w:left="110"/>
              <w:rPr>
                <w:sz w:val="24"/>
              </w:rPr>
            </w:pPr>
            <w:r w:rsidRPr="00762AC4">
              <w:rPr>
                <w:sz w:val="24"/>
              </w:rPr>
              <w:t>BUSI 4318 Business Policy</w:t>
            </w:r>
          </w:p>
        </w:tc>
        <w:tc>
          <w:tcPr>
            <w:tcW w:w="634" w:type="dxa"/>
          </w:tcPr>
          <w:p w14:paraId="6C0591F2" w14:textId="77777777" w:rsidR="005B12E5" w:rsidRPr="00762AC4" w:rsidRDefault="00DE5985">
            <w:pPr>
              <w:pStyle w:val="TableParagraph"/>
              <w:spacing w:line="273" w:lineRule="exact"/>
              <w:ind w:right="246"/>
              <w:jc w:val="right"/>
              <w:rPr>
                <w:sz w:val="24"/>
              </w:rPr>
            </w:pPr>
            <w:r w:rsidRPr="00762AC4">
              <w:rPr>
                <w:sz w:val="24"/>
              </w:rPr>
              <w:t>3</w:t>
            </w:r>
          </w:p>
        </w:tc>
      </w:tr>
      <w:tr w:rsidR="005B12E5" w:rsidRPr="00762AC4" w14:paraId="6E18837E" w14:textId="77777777">
        <w:trPr>
          <w:trHeight w:val="273"/>
        </w:trPr>
        <w:tc>
          <w:tcPr>
            <w:tcW w:w="552" w:type="dxa"/>
            <w:vMerge/>
            <w:tcBorders>
              <w:top w:val="nil"/>
            </w:tcBorders>
            <w:textDirection w:val="btLr"/>
          </w:tcPr>
          <w:p w14:paraId="63BAC8D7" w14:textId="77777777" w:rsidR="005B12E5" w:rsidRPr="00762AC4" w:rsidRDefault="005B12E5">
            <w:pPr>
              <w:rPr>
                <w:sz w:val="2"/>
                <w:szCs w:val="2"/>
              </w:rPr>
            </w:pPr>
          </w:p>
        </w:tc>
        <w:tc>
          <w:tcPr>
            <w:tcW w:w="4147" w:type="dxa"/>
          </w:tcPr>
          <w:p w14:paraId="0FB7BBD2" w14:textId="77777777" w:rsidR="005B12E5" w:rsidRPr="00762AC4" w:rsidRDefault="00DE5985">
            <w:pPr>
              <w:pStyle w:val="TableParagraph"/>
              <w:spacing w:line="253" w:lineRule="exact"/>
              <w:ind w:left="105"/>
              <w:rPr>
                <w:sz w:val="24"/>
              </w:rPr>
            </w:pPr>
            <w:r w:rsidRPr="00762AC4">
              <w:rPr>
                <w:sz w:val="24"/>
              </w:rPr>
              <w:t>BUSI 3303 Finance</w:t>
            </w:r>
          </w:p>
        </w:tc>
        <w:tc>
          <w:tcPr>
            <w:tcW w:w="720" w:type="dxa"/>
          </w:tcPr>
          <w:p w14:paraId="16AD275B" w14:textId="77777777" w:rsidR="005B12E5" w:rsidRPr="00762AC4" w:rsidRDefault="00DE5985">
            <w:pPr>
              <w:pStyle w:val="TableParagraph"/>
              <w:spacing w:line="253" w:lineRule="exact"/>
              <w:ind w:left="14"/>
              <w:jc w:val="center"/>
              <w:rPr>
                <w:sz w:val="24"/>
              </w:rPr>
            </w:pPr>
            <w:r w:rsidRPr="00762AC4">
              <w:rPr>
                <w:sz w:val="24"/>
              </w:rPr>
              <w:t>3</w:t>
            </w:r>
          </w:p>
        </w:tc>
        <w:tc>
          <w:tcPr>
            <w:tcW w:w="3538" w:type="dxa"/>
          </w:tcPr>
          <w:p w14:paraId="0BCB8D27" w14:textId="77777777" w:rsidR="005B12E5" w:rsidRPr="00762AC4" w:rsidRDefault="00DE5985">
            <w:pPr>
              <w:pStyle w:val="TableParagraph"/>
              <w:spacing w:line="253" w:lineRule="exact"/>
              <w:ind w:left="110"/>
              <w:rPr>
                <w:sz w:val="24"/>
              </w:rPr>
            </w:pPr>
            <w:r w:rsidRPr="00762AC4">
              <w:rPr>
                <w:sz w:val="24"/>
              </w:rPr>
              <w:t>COSC CIS Elective</w:t>
            </w:r>
          </w:p>
        </w:tc>
        <w:tc>
          <w:tcPr>
            <w:tcW w:w="634" w:type="dxa"/>
          </w:tcPr>
          <w:p w14:paraId="1AF2C266" w14:textId="77777777" w:rsidR="005B12E5" w:rsidRPr="00762AC4" w:rsidRDefault="00DE5985">
            <w:pPr>
              <w:pStyle w:val="TableParagraph"/>
              <w:spacing w:line="253" w:lineRule="exact"/>
              <w:ind w:right="246"/>
              <w:jc w:val="right"/>
              <w:rPr>
                <w:sz w:val="24"/>
              </w:rPr>
            </w:pPr>
            <w:r w:rsidRPr="00762AC4">
              <w:rPr>
                <w:sz w:val="24"/>
              </w:rPr>
              <w:t>3</w:t>
            </w:r>
          </w:p>
        </w:tc>
      </w:tr>
      <w:tr w:rsidR="005B12E5" w:rsidRPr="00762AC4" w14:paraId="5160A166" w14:textId="77777777">
        <w:trPr>
          <w:trHeight w:val="278"/>
        </w:trPr>
        <w:tc>
          <w:tcPr>
            <w:tcW w:w="552" w:type="dxa"/>
            <w:vMerge/>
            <w:tcBorders>
              <w:top w:val="nil"/>
            </w:tcBorders>
            <w:textDirection w:val="btLr"/>
          </w:tcPr>
          <w:p w14:paraId="3D795AB5" w14:textId="77777777" w:rsidR="005B12E5" w:rsidRPr="00762AC4" w:rsidRDefault="005B12E5">
            <w:pPr>
              <w:rPr>
                <w:sz w:val="2"/>
                <w:szCs w:val="2"/>
              </w:rPr>
            </w:pPr>
          </w:p>
        </w:tc>
        <w:tc>
          <w:tcPr>
            <w:tcW w:w="4147" w:type="dxa"/>
          </w:tcPr>
          <w:p w14:paraId="739994D0" w14:textId="77777777" w:rsidR="005B12E5" w:rsidRPr="00762AC4" w:rsidRDefault="00DE5985">
            <w:pPr>
              <w:pStyle w:val="TableParagraph"/>
              <w:spacing w:line="258" w:lineRule="exact"/>
              <w:ind w:left="105"/>
              <w:rPr>
                <w:sz w:val="24"/>
              </w:rPr>
            </w:pPr>
            <w:r w:rsidRPr="00762AC4">
              <w:rPr>
                <w:sz w:val="24"/>
              </w:rPr>
              <w:t>MARK 3300 Principles of Marketing</w:t>
            </w:r>
          </w:p>
        </w:tc>
        <w:tc>
          <w:tcPr>
            <w:tcW w:w="720" w:type="dxa"/>
          </w:tcPr>
          <w:p w14:paraId="65EEDF34" w14:textId="77777777" w:rsidR="005B12E5" w:rsidRPr="00762AC4" w:rsidRDefault="00DE5985">
            <w:pPr>
              <w:pStyle w:val="TableParagraph"/>
              <w:spacing w:line="258" w:lineRule="exact"/>
              <w:ind w:left="14"/>
              <w:jc w:val="center"/>
              <w:rPr>
                <w:sz w:val="24"/>
              </w:rPr>
            </w:pPr>
            <w:r w:rsidRPr="00762AC4">
              <w:rPr>
                <w:sz w:val="24"/>
              </w:rPr>
              <w:t>3</w:t>
            </w:r>
          </w:p>
        </w:tc>
        <w:tc>
          <w:tcPr>
            <w:tcW w:w="3538" w:type="dxa"/>
          </w:tcPr>
          <w:p w14:paraId="17F5C09C" w14:textId="77777777" w:rsidR="005B12E5" w:rsidRPr="00762AC4" w:rsidRDefault="00DE5985">
            <w:pPr>
              <w:pStyle w:val="TableParagraph"/>
              <w:spacing w:line="258" w:lineRule="exact"/>
              <w:ind w:left="110"/>
              <w:rPr>
                <w:sz w:val="24"/>
              </w:rPr>
            </w:pPr>
            <w:r w:rsidRPr="00762AC4">
              <w:rPr>
                <w:sz w:val="24"/>
              </w:rPr>
              <w:t>Unrestricted Elective</w:t>
            </w:r>
          </w:p>
        </w:tc>
        <w:tc>
          <w:tcPr>
            <w:tcW w:w="634" w:type="dxa"/>
          </w:tcPr>
          <w:p w14:paraId="49EAD7AB" w14:textId="77777777" w:rsidR="005B12E5" w:rsidRPr="00762AC4" w:rsidRDefault="00DE5985">
            <w:pPr>
              <w:pStyle w:val="TableParagraph"/>
              <w:spacing w:line="258" w:lineRule="exact"/>
              <w:ind w:right="246"/>
              <w:jc w:val="right"/>
              <w:rPr>
                <w:sz w:val="24"/>
              </w:rPr>
            </w:pPr>
            <w:r w:rsidRPr="00762AC4">
              <w:rPr>
                <w:sz w:val="24"/>
              </w:rPr>
              <w:t>3</w:t>
            </w:r>
          </w:p>
        </w:tc>
      </w:tr>
      <w:tr w:rsidR="005B12E5" w:rsidRPr="00762AC4" w14:paraId="7F43743B" w14:textId="77777777">
        <w:trPr>
          <w:trHeight w:val="340"/>
        </w:trPr>
        <w:tc>
          <w:tcPr>
            <w:tcW w:w="552" w:type="dxa"/>
            <w:vMerge/>
            <w:tcBorders>
              <w:top w:val="nil"/>
            </w:tcBorders>
            <w:textDirection w:val="btLr"/>
          </w:tcPr>
          <w:p w14:paraId="031C9D93" w14:textId="77777777" w:rsidR="005B12E5" w:rsidRPr="00762AC4" w:rsidRDefault="005B12E5">
            <w:pPr>
              <w:rPr>
                <w:sz w:val="2"/>
                <w:szCs w:val="2"/>
              </w:rPr>
            </w:pPr>
          </w:p>
        </w:tc>
        <w:tc>
          <w:tcPr>
            <w:tcW w:w="4147" w:type="dxa"/>
          </w:tcPr>
          <w:p w14:paraId="7BD5C9DE" w14:textId="39641E4B" w:rsidR="005B12E5" w:rsidRPr="00762AC4" w:rsidRDefault="005B12E5">
            <w:pPr>
              <w:pStyle w:val="TableParagraph"/>
              <w:spacing w:line="273" w:lineRule="exact"/>
              <w:ind w:left="105"/>
              <w:rPr>
                <w:sz w:val="24"/>
              </w:rPr>
            </w:pPr>
          </w:p>
        </w:tc>
        <w:tc>
          <w:tcPr>
            <w:tcW w:w="720" w:type="dxa"/>
          </w:tcPr>
          <w:p w14:paraId="53AE5611" w14:textId="179E526D" w:rsidR="005B12E5" w:rsidRPr="00762AC4" w:rsidRDefault="005B12E5">
            <w:pPr>
              <w:pStyle w:val="TableParagraph"/>
              <w:spacing w:line="273" w:lineRule="exact"/>
              <w:ind w:left="14"/>
              <w:jc w:val="center"/>
              <w:rPr>
                <w:sz w:val="24"/>
              </w:rPr>
            </w:pPr>
          </w:p>
        </w:tc>
        <w:tc>
          <w:tcPr>
            <w:tcW w:w="3538" w:type="dxa"/>
          </w:tcPr>
          <w:p w14:paraId="6228A3DD" w14:textId="77777777" w:rsidR="005B12E5" w:rsidRPr="00762AC4" w:rsidRDefault="00DE5985">
            <w:pPr>
              <w:pStyle w:val="TableParagraph"/>
              <w:spacing w:line="273" w:lineRule="exact"/>
              <w:ind w:left="110"/>
              <w:rPr>
                <w:sz w:val="24"/>
              </w:rPr>
            </w:pPr>
            <w:r w:rsidRPr="00762AC4">
              <w:rPr>
                <w:sz w:val="24"/>
              </w:rPr>
              <w:t>Unrestricted Elective</w:t>
            </w:r>
          </w:p>
        </w:tc>
        <w:tc>
          <w:tcPr>
            <w:tcW w:w="634" w:type="dxa"/>
          </w:tcPr>
          <w:p w14:paraId="4C233F62" w14:textId="77777777" w:rsidR="005B12E5" w:rsidRPr="00762AC4" w:rsidRDefault="00DE5985">
            <w:pPr>
              <w:pStyle w:val="TableParagraph"/>
              <w:spacing w:line="273" w:lineRule="exact"/>
              <w:ind w:right="246"/>
              <w:jc w:val="right"/>
              <w:rPr>
                <w:sz w:val="24"/>
              </w:rPr>
            </w:pPr>
            <w:r w:rsidRPr="00762AC4">
              <w:rPr>
                <w:sz w:val="24"/>
              </w:rPr>
              <w:t>3</w:t>
            </w:r>
          </w:p>
        </w:tc>
      </w:tr>
      <w:tr w:rsidR="005B12E5" w:rsidRPr="00762AC4" w14:paraId="2E7601DD" w14:textId="77777777">
        <w:trPr>
          <w:trHeight w:val="277"/>
        </w:trPr>
        <w:tc>
          <w:tcPr>
            <w:tcW w:w="552" w:type="dxa"/>
            <w:vMerge/>
            <w:tcBorders>
              <w:top w:val="nil"/>
            </w:tcBorders>
            <w:textDirection w:val="btLr"/>
          </w:tcPr>
          <w:p w14:paraId="59CEEF46" w14:textId="77777777" w:rsidR="005B12E5" w:rsidRPr="00762AC4" w:rsidRDefault="005B12E5">
            <w:pPr>
              <w:rPr>
                <w:sz w:val="2"/>
                <w:szCs w:val="2"/>
              </w:rPr>
            </w:pPr>
          </w:p>
        </w:tc>
        <w:tc>
          <w:tcPr>
            <w:tcW w:w="4147" w:type="dxa"/>
          </w:tcPr>
          <w:p w14:paraId="72BE235F" w14:textId="77777777" w:rsidR="005B12E5" w:rsidRPr="00762AC4" w:rsidRDefault="00DE5985">
            <w:pPr>
              <w:pStyle w:val="TableParagraph"/>
              <w:spacing w:line="258" w:lineRule="exact"/>
              <w:ind w:left="105"/>
              <w:rPr>
                <w:sz w:val="24"/>
              </w:rPr>
            </w:pPr>
            <w:r w:rsidRPr="00762AC4">
              <w:rPr>
                <w:sz w:val="24"/>
              </w:rPr>
              <w:t>INTS 1000 Chapel</w:t>
            </w:r>
          </w:p>
        </w:tc>
        <w:tc>
          <w:tcPr>
            <w:tcW w:w="720" w:type="dxa"/>
          </w:tcPr>
          <w:p w14:paraId="035FF6A4" w14:textId="77777777" w:rsidR="005B12E5" w:rsidRPr="00762AC4" w:rsidRDefault="00DE5985">
            <w:pPr>
              <w:pStyle w:val="TableParagraph"/>
              <w:spacing w:line="258" w:lineRule="exact"/>
              <w:ind w:left="14"/>
              <w:jc w:val="center"/>
              <w:rPr>
                <w:sz w:val="24"/>
              </w:rPr>
            </w:pPr>
            <w:r w:rsidRPr="00762AC4">
              <w:rPr>
                <w:sz w:val="24"/>
              </w:rPr>
              <w:t>0</w:t>
            </w:r>
          </w:p>
        </w:tc>
        <w:tc>
          <w:tcPr>
            <w:tcW w:w="3538" w:type="dxa"/>
          </w:tcPr>
          <w:p w14:paraId="1385A043" w14:textId="77777777" w:rsidR="005B12E5" w:rsidRPr="00762AC4" w:rsidRDefault="00DE5985">
            <w:pPr>
              <w:pStyle w:val="TableParagraph"/>
              <w:spacing w:line="258" w:lineRule="exact"/>
              <w:ind w:left="110"/>
              <w:rPr>
                <w:sz w:val="24"/>
              </w:rPr>
            </w:pPr>
            <w:r w:rsidRPr="00762AC4">
              <w:rPr>
                <w:sz w:val="24"/>
              </w:rPr>
              <w:t>INTS 1000 Chapel</w:t>
            </w:r>
          </w:p>
        </w:tc>
        <w:tc>
          <w:tcPr>
            <w:tcW w:w="634" w:type="dxa"/>
          </w:tcPr>
          <w:p w14:paraId="0861E40A" w14:textId="77777777" w:rsidR="005B12E5" w:rsidRPr="00762AC4" w:rsidRDefault="00DE5985">
            <w:pPr>
              <w:pStyle w:val="TableParagraph"/>
              <w:spacing w:line="258" w:lineRule="exact"/>
              <w:ind w:right="246"/>
              <w:jc w:val="right"/>
              <w:rPr>
                <w:sz w:val="24"/>
              </w:rPr>
            </w:pPr>
            <w:r w:rsidRPr="00762AC4">
              <w:rPr>
                <w:sz w:val="24"/>
              </w:rPr>
              <w:t>0</w:t>
            </w:r>
          </w:p>
        </w:tc>
      </w:tr>
      <w:tr w:rsidR="005B12E5" w:rsidRPr="00762AC4" w14:paraId="3FB2DAE6" w14:textId="77777777">
        <w:trPr>
          <w:trHeight w:val="287"/>
        </w:trPr>
        <w:tc>
          <w:tcPr>
            <w:tcW w:w="552" w:type="dxa"/>
            <w:vMerge/>
            <w:tcBorders>
              <w:top w:val="nil"/>
            </w:tcBorders>
            <w:textDirection w:val="btLr"/>
          </w:tcPr>
          <w:p w14:paraId="12C34505" w14:textId="77777777" w:rsidR="005B12E5" w:rsidRPr="00762AC4" w:rsidRDefault="005B12E5">
            <w:pPr>
              <w:rPr>
                <w:sz w:val="2"/>
                <w:szCs w:val="2"/>
              </w:rPr>
            </w:pPr>
          </w:p>
        </w:tc>
        <w:tc>
          <w:tcPr>
            <w:tcW w:w="4147" w:type="dxa"/>
          </w:tcPr>
          <w:p w14:paraId="683B8E08" w14:textId="77777777" w:rsidR="005B12E5" w:rsidRPr="00762AC4" w:rsidRDefault="005B12E5">
            <w:pPr>
              <w:pStyle w:val="TableParagraph"/>
              <w:rPr>
                <w:sz w:val="20"/>
              </w:rPr>
            </w:pPr>
          </w:p>
        </w:tc>
        <w:tc>
          <w:tcPr>
            <w:tcW w:w="720" w:type="dxa"/>
          </w:tcPr>
          <w:p w14:paraId="4FC4B21B" w14:textId="61582E09" w:rsidR="005B12E5" w:rsidRPr="00762AC4" w:rsidRDefault="00DE5985">
            <w:pPr>
              <w:pStyle w:val="TableParagraph"/>
              <w:spacing w:line="268" w:lineRule="exact"/>
              <w:ind w:left="132" w:right="118"/>
              <w:jc w:val="center"/>
              <w:rPr>
                <w:b/>
                <w:sz w:val="24"/>
              </w:rPr>
            </w:pPr>
            <w:r w:rsidRPr="00762AC4">
              <w:rPr>
                <w:b/>
                <w:sz w:val="24"/>
              </w:rPr>
              <w:t>1</w:t>
            </w:r>
            <w:r w:rsidR="00762AC4" w:rsidRPr="00762AC4">
              <w:rPr>
                <w:b/>
                <w:sz w:val="24"/>
              </w:rPr>
              <w:t>2</w:t>
            </w:r>
          </w:p>
        </w:tc>
        <w:tc>
          <w:tcPr>
            <w:tcW w:w="3538" w:type="dxa"/>
          </w:tcPr>
          <w:p w14:paraId="47F1908C" w14:textId="77777777" w:rsidR="005B12E5" w:rsidRPr="00762AC4" w:rsidRDefault="005B12E5">
            <w:pPr>
              <w:pStyle w:val="TableParagraph"/>
              <w:rPr>
                <w:sz w:val="20"/>
              </w:rPr>
            </w:pPr>
          </w:p>
        </w:tc>
        <w:tc>
          <w:tcPr>
            <w:tcW w:w="634" w:type="dxa"/>
          </w:tcPr>
          <w:p w14:paraId="1943236D" w14:textId="77777777" w:rsidR="005B12E5" w:rsidRPr="00762AC4" w:rsidRDefault="00DE5985">
            <w:pPr>
              <w:pStyle w:val="TableParagraph"/>
              <w:spacing w:line="268" w:lineRule="exact"/>
              <w:ind w:right="186"/>
              <w:jc w:val="right"/>
              <w:rPr>
                <w:b/>
                <w:sz w:val="24"/>
              </w:rPr>
            </w:pPr>
            <w:r w:rsidRPr="00762AC4">
              <w:rPr>
                <w:b/>
                <w:sz w:val="24"/>
              </w:rPr>
              <w:t>15</w:t>
            </w:r>
          </w:p>
        </w:tc>
      </w:tr>
    </w:tbl>
    <w:p w14:paraId="4B847C46" w14:textId="77777777" w:rsidR="005B12E5" w:rsidRPr="00762AC4" w:rsidRDefault="007224F8">
      <w:pPr>
        <w:spacing w:before="6"/>
        <w:ind w:left="3804"/>
        <w:rPr>
          <w:b/>
          <w:sz w:val="24"/>
        </w:rPr>
      </w:pPr>
      <w:r w:rsidRPr="00762AC4">
        <w:rPr>
          <w:noProof/>
        </w:rPr>
        <mc:AlternateContent>
          <mc:Choice Requires="wpg">
            <w:drawing>
              <wp:anchor distT="0" distB="0" distL="114300" distR="114300" simplePos="0" relativeHeight="251641344" behindDoc="0" locked="0" layoutInCell="1" allowOverlap="1" wp14:anchorId="22449C31" wp14:editId="3D28C9DC">
                <wp:simplePos x="0" y="0"/>
                <wp:positionH relativeFrom="page">
                  <wp:posOffset>5417820</wp:posOffset>
                </wp:positionH>
                <wp:positionV relativeFrom="paragraph">
                  <wp:posOffset>0</wp:posOffset>
                </wp:positionV>
                <wp:extent cx="241300" cy="186055"/>
                <wp:effectExtent l="7620" t="9525" r="8255" b="4445"/>
                <wp:wrapNone/>
                <wp:docPr id="33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340" name="Line 312"/>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311"/>
                        <wps:cNvSpPr>
                          <a:spLocks/>
                        </wps:cNvSpPr>
                        <wps:spPr bwMode="auto">
                          <a:xfrm>
                            <a:off x="8536" y="-1"/>
                            <a:ext cx="370" cy="293"/>
                          </a:xfrm>
                          <a:custGeom>
                            <a:avLst/>
                            <a:gdLst>
                              <a:gd name="T0" fmla="+- 0 8537 8537"/>
                              <a:gd name="T1" fmla="*/ T0 w 370"/>
                              <a:gd name="T2" fmla="*/ 0 h 293"/>
                              <a:gd name="T3" fmla="+- 0 8537 8537"/>
                              <a:gd name="T4" fmla="*/ T3 w 370"/>
                              <a:gd name="T5" fmla="*/ 292 h 293"/>
                              <a:gd name="T6" fmla="+- 0 8906 8537"/>
                              <a:gd name="T7" fmla="*/ T6 w 370"/>
                              <a:gd name="T8" fmla="*/ 0 h 293"/>
                              <a:gd name="T9" fmla="+- 0 8906 8537"/>
                              <a:gd name="T10" fmla="*/ T9 w 370"/>
                              <a:gd name="T11" fmla="*/ 292 h 293"/>
                              <a:gd name="T12" fmla="+- 0 8542 8537"/>
                              <a:gd name="T13" fmla="*/ T12 w 370"/>
                              <a:gd name="T14" fmla="*/ 288 h 293"/>
                              <a:gd name="T15" fmla="+- 0 8902 8537"/>
                              <a:gd name="T16" fmla="*/ T15 w 370"/>
                              <a:gd name="T17" fmla="*/ 288 h 293"/>
                            </a:gdLst>
                            <a:ahLst/>
                            <a:cxnLst>
                              <a:cxn ang="0">
                                <a:pos x="T1" y="T2"/>
                              </a:cxn>
                              <a:cxn ang="0">
                                <a:pos x="T4" y="T5"/>
                              </a:cxn>
                              <a:cxn ang="0">
                                <a:pos x="T7" y="T8"/>
                              </a:cxn>
                              <a:cxn ang="0">
                                <a:pos x="T10" y="T11"/>
                              </a:cxn>
                              <a:cxn ang="0">
                                <a:pos x="T13" y="T14"/>
                              </a:cxn>
                              <a:cxn ang="0">
                                <a:pos x="T16" y="T17"/>
                              </a:cxn>
                            </a:cxnLst>
                            <a:rect l="0" t="0" r="r" b="b"/>
                            <a:pathLst>
                              <a:path w="370" h="293">
                                <a:moveTo>
                                  <a:pt x="0" y="0"/>
                                </a:moveTo>
                                <a:lnTo>
                                  <a:pt x="0" y="292"/>
                                </a:lnTo>
                                <a:moveTo>
                                  <a:pt x="369" y="0"/>
                                </a:moveTo>
                                <a:lnTo>
                                  <a:pt x="369" y="292"/>
                                </a:lnTo>
                                <a:moveTo>
                                  <a:pt x="5" y="288"/>
                                </a:moveTo>
                                <a:lnTo>
                                  <a:pt x="365"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Text Box 310"/>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0848" w14:textId="65A18178" w:rsidR="00C85FB3" w:rsidRDefault="00C85FB3">
                              <w:pPr>
                                <w:spacing w:before="6"/>
                                <w:ind w:left="8"/>
                                <w:rPr>
                                  <w:b/>
                                  <w:sz w:val="24"/>
                                </w:rPr>
                              </w:pPr>
                              <w:r>
                                <w:rPr>
                                  <w:b/>
                                  <w:sz w:val="24"/>
                                </w:rPr>
                                <w:t>1201201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49C31" id="Group 309" o:spid="_x0000_s1072" style="position:absolute;left:0;text-align:left;margin-left:426.6pt;margin-top:0;width:19pt;height:14.65pt;z-index:251641344;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o1YQUAABkSAAAOAAAAZHJzL2Uyb0RvYy54bWzkWFtv4kYUfq/U/zDyYyuCbxgbhawSCKtK&#10;aRtp6Q8YbIOt2jPu2Amkq/73nnNmbAyBJZtWbaXmgYw9Z87lO9fx9YddWbDnVNW5FFPLubItlopY&#10;JrnYTK1flotBaLG64SLhhRTp1HpJa+vDzbffXG+rSerKTBZJqhgwEfVkW02trGmqyXBYx1la8vpK&#10;VqmAzbVUJW/gUW2GieJb4F4WQ9e2g+FWqqRSMk7rGt7O9aZ1Q/zX6zRufl6v67RhxdQC3Rr6VfS7&#10;wt/hzTWfbBSvsjw2avB3aFHyXIDQjtWcN5w9qfwVqzKPlazlurmKZTmU63Uep2QDWOPYR9Z8VPKp&#10;Ils2k+2m6mACaI9wejfb+KfnR8XyZGp5XmQxwUtwEsllnh0hPNtqMwGqj6r6VD0qbSMsH2T8aw3b&#10;w+N9fN5oYrba/igTYMifGknw7NaqRBZgONuRF146L6S7hsXw0vUdzwZfxbDlhIE9GmkvxRm4Ek+F&#10;I8+12P5gnN2bo15ozrmRh4eGfKIlkpZGKzQJgq3e41n/NTw/ZbxKyU01ItXi6YMuGs+HXKTMc1wN&#10;JxHNhMYy3gmDJRNylnGxSYnd8qUC3BwyAtUFvvoIPtTgiIvYhiNfo+Rr+Fp4vcBgRMHfIcQnlaqb&#10;j6ksGS6mVgFKk8/480PdaDBbEnShkIu8KOA9nxSCbadWYEcBHahlkSe4iXu12qxmhWLPHDOQ/oxn&#10;Dsgg0kVCzLKUJ/dm3fC80GvQsxDID8wAdcxKp9jnyI7uw/vQH/hucD/w7fl8cLuY+YNg4YxHc28+&#10;m82dP1A1x59keZKkArVr093x3+Z+U3h0onYJ38EwPOROwQfKtv9JaQhD7T0dgyuZvDwqhNZE5D8W&#10;mk4bmreQmRRwEJ8UbSbY2lyv+4lOYah3WkPeEIZeQMk6IPbkQEpzb3wmV/kkftKRiF5uow9Ka2Ic&#10;v0lMXi2Bw7osoGB/P2A2g7owph8d8HsysFaTfTdkS5ttGcqmYNvTQK50NDbLmKkgKLaV5rUkX5bm&#10;t2QozTstbdSjcSP3tDzArW9dZAcnrRu3ZCgvOC0PuvAl66D6v0Wa02GO4qLT4iCU9vLO2gcF8UAk&#10;FKyTBjod8CjScc/I7OPuhuFpTJ0Oee3EyD4jswOfZI7OyOxjfyAT6lUXrzzTBRQCeydMDMOKQbHH&#10;5odRXskaO9sScIO+tqROASyACnfPEIPBSEzt8SIxaIrEoSm+X+aMTkZqXRIu8kYHETm1msvkuiAs&#10;nXFfGX3MwKNgcDse2ZTFYGRb6cSteIOoEnawxP5DBSWD+QF6P74v5XO6lETRHA0bIGu/W4jXVBCz&#10;Rrd2d09fETcvgIQBo9suut9vTxzSXeYIkQn8IIqM5PMcjym1RDAKUaGG08GDqPaqadet/t9N+2D0&#10;OJhQFvRnPNAje3d3Z0rqSwdckmCRSfW7xbZw4Zha9W9PXKUWK34QMIFGjo8TY0MP/mjswoPq76z6&#10;O1zEwGpqNRaUEVzOGn2reapUvslAkkNJICR2+HVOAxw2bT1z/AsjBxR7PQ0vcRK9kzuYOCh5ehMH&#10;a3aw0epuZo9uML5VSm5xPAS0Dibjrx9JQBnItVcjybnrw6vhGOsT4duOJ5h8Zn7GinOQZwcvgPC/&#10;Ocj2gv1oav/qnNBDHl1/P0eO69t3bjRYBOF44C/80SAa2+HAdqK7KLD9yJ8vDmdzui3pLwIwUr93&#10;NseOEI3cEXnpvG3nbyRl3sCXiSIv4cLZXVv45Nz1pLtaoPrt0N/+p051NPw3u9WOLt7mlt2m5psL&#10;RlcsukIBC10kYPE3Fgi6PMP3B7LGfCvBDxz9Z1j3v+jc/AkAAP//AwBQSwMEFAAGAAgAAAAhAJUx&#10;T5fdAAAABwEAAA8AAABkcnMvZG93bnJldi54bWxMj09Lw0AUxO+C32F5gje7+UMljdmUUtRTEWwF&#10;8faafU1Cs7shu03Sb+/zZI/DDDO/Kdaz6cRIg2+dVRAvIhBkK6dbWyv4Orw9ZSB8QKuxc5YUXMnD&#10;ury/KzDXbrKfNO5DLbjE+hwVNCH0uZS+asigX7ieLHsnNxgMLIda6gEnLjedTKLoWRpsLS802NO2&#10;oeq8vxgF7xNOmzR+HXfn0/b6c1h+fO9iUurxYd68gAg0h/8w/OEzOpTMdHQXq73oFGTLNOGoAn7E&#10;draKWR4VJKsUZFnIW/7yFwAA//8DAFBLAQItABQABgAIAAAAIQC2gziS/gAAAOEBAAATAAAAAAAA&#10;AAAAAAAAAAAAAABbQ29udGVudF9UeXBlc10ueG1sUEsBAi0AFAAGAAgAAAAhADj9If/WAAAAlAEA&#10;AAsAAAAAAAAAAAAAAAAALwEAAF9yZWxzLy5yZWxzUEsBAi0AFAAGAAgAAAAhACQISjVhBQAAGRIA&#10;AA4AAAAAAAAAAAAAAAAALgIAAGRycy9lMm9Eb2MueG1sUEsBAi0AFAAGAAgAAAAhAJUxT5fdAAAA&#10;BwEAAA8AAAAAAAAAAAAAAAAAuwcAAGRycy9kb3ducmV2LnhtbFBLBQYAAAAABAAEAPMAAADFCAAA&#10;AAA=&#10;">
                <v:line id="Line 312" o:spid="_x0000_s1073"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shape id="AutoShape 311" o:spid="_x0000_s1074" style="position:absolute;left:8536;top:-1;width:370;height:293;visibility:visible;mso-wrap-style:square;v-text-anchor:top" coordsize="3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QxQAAANwAAAAPAAAAZHJzL2Rvd25yZXYueG1sRI9bawIx&#10;FITfC/6HcAq+1axXdGuUUhAULaXeng+b42Z1c7Jsom7/vSkIfRxm5htmOm9sKW5U+8Kxgm4nAUGc&#10;OV1wrmC/W7yNQfiArLF0TAp+ycN81nqZYqrdnX/otg25iBD2KSowIVSplD4zZNF3XEUcvZOrLYYo&#10;61zqGu8RbkvZS5KRtFhwXDBY0aeh7LK9WgXfzfFrMDHrzWh4OZ/Wh01vNSytUu3X5uMdRKAm/Ief&#10;7aVW0B904e9MPAJy9gAAAP//AwBQSwECLQAUAAYACAAAACEA2+H2y+4AAACFAQAAEwAAAAAAAAAA&#10;AAAAAAAAAAAAW0NvbnRlbnRfVHlwZXNdLnhtbFBLAQItABQABgAIAAAAIQBa9CxbvwAAABUBAAAL&#10;AAAAAAAAAAAAAAAAAB8BAABfcmVscy8ucmVsc1BLAQItABQABgAIAAAAIQDlds+QxQAAANwAAAAP&#10;AAAAAAAAAAAAAAAAAAcCAABkcnMvZG93bnJldi54bWxQSwUGAAAAAAMAAwC3AAAA+QIAAAAA&#10;" path="m,l,292m369,r,292m5,288r360,e" filled="f" strokeweight=".48pt">
                  <v:path arrowok="t" o:connecttype="custom" o:connectlocs="0,0;0,292;369,0;369,292;5,288;365,288" o:connectangles="0,0,0,0,0,0"/>
                </v:shape>
                <v:shape id="Text Box 310" o:spid="_x0000_s1075"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7B90848" w14:textId="65A18178" w:rsidR="00C85FB3" w:rsidRDefault="00C85FB3">
                        <w:pPr>
                          <w:spacing w:before="6"/>
                          <w:ind w:left="8"/>
                          <w:rPr>
                            <w:b/>
                            <w:sz w:val="24"/>
                          </w:rPr>
                        </w:pPr>
                        <w:r>
                          <w:rPr>
                            <w:b/>
                            <w:sz w:val="24"/>
                          </w:rPr>
                          <w:t>1201201</w:t>
                        </w:r>
                      </w:p>
                    </w:txbxContent>
                  </v:textbox>
                </v:shape>
                <w10:wrap anchorx="page"/>
              </v:group>
            </w:pict>
          </mc:Fallback>
        </mc:AlternateContent>
      </w:r>
      <w:r w:rsidR="00DE5985" w:rsidRPr="00762AC4">
        <w:rPr>
          <w:b/>
          <w:sz w:val="24"/>
        </w:rPr>
        <w:t>TOTAL Number of Hours for the Degree =</w:t>
      </w:r>
    </w:p>
    <w:p w14:paraId="34A077A6" w14:textId="77777777" w:rsidR="005B12E5" w:rsidRPr="00762AC4" w:rsidRDefault="005B12E5">
      <w:pPr>
        <w:pStyle w:val="BodyText"/>
        <w:rPr>
          <w:b/>
          <w:sz w:val="20"/>
        </w:rPr>
      </w:pPr>
    </w:p>
    <w:p w14:paraId="0B1AFC91" w14:textId="77777777" w:rsidR="005B12E5" w:rsidRPr="00762AC4" w:rsidRDefault="005B12E5">
      <w:pPr>
        <w:pStyle w:val="BodyText"/>
        <w:spacing w:before="8"/>
        <w:rPr>
          <w:b/>
          <w:sz w:val="23"/>
        </w:rPr>
      </w:pPr>
    </w:p>
    <w:p w14:paraId="2557F150" w14:textId="77777777" w:rsidR="005B12E5" w:rsidRPr="00762AC4" w:rsidRDefault="00DE5985">
      <w:pPr>
        <w:spacing w:before="90" w:line="275" w:lineRule="exact"/>
        <w:ind w:left="1197"/>
        <w:rPr>
          <w:b/>
          <w:sz w:val="24"/>
        </w:rPr>
      </w:pPr>
      <w:r w:rsidRPr="00762AC4">
        <w:rPr>
          <w:noProof/>
        </w:rPr>
        <w:drawing>
          <wp:anchor distT="0" distB="0" distL="0" distR="0" simplePos="0" relativeHeight="251623936" behindDoc="1" locked="0" layoutInCell="1" allowOverlap="1" wp14:anchorId="60D4D064" wp14:editId="5F4B7381">
            <wp:simplePos x="0" y="0"/>
            <wp:positionH relativeFrom="page">
              <wp:posOffset>806195</wp:posOffset>
            </wp:positionH>
            <wp:positionV relativeFrom="paragraph">
              <wp:posOffset>-187666</wp:posOffset>
            </wp:positionV>
            <wp:extent cx="329184" cy="341375"/>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60" cstate="print"/>
                    <a:stretch>
                      <a:fillRect/>
                    </a:stretch>
                  </pic:blipFill>
                  <pic:spPr>
                    <a:xfrm>
                      <a:off x="0" y="0"/>
                      <a:ext cx="329184" cy="341375"/>
                    </a:xfrm>
                    <a:prstGeom prst="rect">
                      <a:avLst/>
                    </a:prstGeom>
                  </pic:spPr>
                </pic:pic>
              </a:graphicData>
            </a:graphic>
          </wp:anchor>
        </w:drawing>
      </w:r>
      <w:r w:rsidRPr="00762AC4">
        <w:rPr>
          <w:noProof/>
        </w:rPr>
        <w:drawing>
          <wp:anchor distT="0" distB="0" distL="0" distR="0" simplePos="0" relativeHeight="251624960" behindDoc="1" locked="0" layoutInCell="1" allowOverlap="1" wp14:anchorId="6C9AFA45" wp14:editId="1080242D">
            <wp:simplePos x="0" y="0"/>
            <wp:positionH relativeFrom="page">
              <wp:posOffset>2945892</wp:posOffset>
            </wp:positionH>
            <wp:positionV relativeFrom="paragraph">
              <wp:posOffset>4357</wp:posOffset>
            </wp:positionV>
            <wp:extent cx="323088" cy="335279"/>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59" cstate="print"/>
                    <a:stretch>
                      <a:fillRect/>
                    </a:stretch>
                  </pic:blipFill>
                  <pic:spPr>
                    <a:xfrm>
                      <a:off x="0" y="0"/>
                      <a:ext cx="323088" cy="335279"/>
                    </a:xfrm>
                    <a:prstGeom prst="rect">
                      <a:avLst/>
                    </a:prstGeom>
                  </pic:spPr>
                </pic:pic>
              </a:graphicData>
            </a:graphic>
          </wp:anchor>
        </w:drawing>
      </w:r>
      <w:r w:rsidRPr="00762AC4">
        <w:rPr>
          <w:b/>
          <w:sz w:val="24"/>
        </w:rPr>
        <w:t>CONCENTRATION COURSES</w:t>
      </w:r>
    </w:p>
    <w:p w14:paraId="39D14B1A" w14:textId="77777777" w:rsidR="005B12E5" w:rsidRPr="00762AC4" w:rsidRDefault="00DE5985">
      <w:pPr>
        <w:tabs>
          <w:tab w:val="left" w:pos="3357"/>
          <w:tab w:val="left" w:pos="8204"/>
        </w:tabs>
        <w:spacing w:line="275" w:lineRule="exact"/>
        <w:ind w:left="1197"/>
        <w:rPr>
          <w:b/>
          <w:sz w:val="24"/>
        </w:rPr>
      </w:pPr>
      <w:r w:rsidRPr="00762AC4">
        <w:rPr>
          <w:b/>
          <w:sz w:val="24"/>
        </w:rPr>
        <w:t>Course</w:t>
      </w:r>
      <w:r w:rsidRPr="00762AC4">
        <w:rPr>
          <w:b/>
          <w:spacing w:val="-2"/>
          <w:sz w:val="24"/>
        </w:rPr>
        <w:t xml:space="preserve"> </w:t>
      </w:r>
      <w:r w:rsidRPr="00762AC4">
        <w:rPr>
          <w:b/>
          <w:sz w:val="24"/>
        </w:rPr>
        <w:t>Number</w:t>
      </w:r>
      <w:r w:rsidRPr="00762AC4">
        <w:rPr>
          <w:b/>
          <w:sz w:val="24"/>
        </w:rPr>
        <w:tab/>
        <w:t>Course</w:t>
      </w:r>
      <w:r w:rsidRPr="00762AC4">
        <w:rPr>
          <w:b/>
          <w:spacing w:val="-2"/>
          <w:sz w:val="24"/>
        </w:rPr>
        <w:t xml:space="preserve"> </w:t>
      </w:r>
      <w:r w:rsidRPr="00762AC4">
        <w:rPr>
          <w:b/>
          <w:sz w:val="24"/>
        </w:rPr>
        <w:t>Title</w:t>
      </w:r>
      <w:r w:rsidRPr="00762AC4">
        <w:rPr>
          <w:b/>
          <w:sz w:val="24"/>
        </w:rPr>
        <w:tab/>
        <w:t>Semester</w:t>
      </w:r>
      <w:r w:rsidRPr="00762AC4">
        <w:rPr>
          <w:b/>
          <w:spacing w:val="-6"/>
          <w:sz w:val="24"/>
        </w:rPr>
        <w:t xml:space="preserve"> </w:t>
      </w:r>
      <w:r w:rsidRPr="00762AC4">
        <w:rPr>
          <w:b/>
          <w:sz w:val="24"/>
        </w:rPr>
        <w:t>Hours</w:t>
      </w:r>
    </w:p>
    <w:p w14:paraId="2D3AF166" w14:textId="77777777" w:rsidR="005B12E5" w:rsidRPr="00762AC4" w:rsidRDefault="00DE5985">
      <w:pPr>
        <w:pStyle w:val="BodyText"/>
        <w:tabs>
          <w:tab w:val="left" w:pos="3357"/>
          <w:tab w:val="right" w:leader="dot" w:pos="9837"/>
        </w:tabs>
        <w:spacing w:before="3" w:line="275" w:lineRule="exact"/>
        <w:ind w:left="1197"/>
      </w:pPr>
      <w:r w:rsidRPr="00762AC4">
        <w:t>COSC</w:t>
      </w:r>
      <w:r w:rsidRPr="00762AC4">
        <w:rPr>
          <w:spacing w:val="31"/>
        </w:rPr>
        <w:t xml:space="preserve"> </w:t>
      </w:r>
      <w:r w:rsidRPr="00762AC4">
        <w:t>1315</w:t>
      </w:r>
      <w:r w:rsidRPr="00762AC4">
        <w:tab/>
        <w:t>Fundamentals</w:t>
      </w:r>
      <w:r w:rsidRPr="00762AC4">
        <w:rPr>
          <w:spacing w:val="-1"/>
        </w:rPr>
        <w:t xml:space="preserve"> </w:t>
      </w:r>
      <w:r w:rsidRPr="00762AC4">
        <w:t>of</w:t>
      </w:r>
      <w:r w:rsidRPr="00762AC4">
        <w:rPr>
          <w:spacing w:val="-1"/>
        </w:rPr>
        <w:t xml:space="preserve"> </w:t>
      </w:r>
      <w:r w:rsidRPr="00762AC4">
        <w:t>Programming</w:t>
      </w:r>
      <w:r w:rsidRPr="00762AC4">
        <w:tab/>
        <w:t>3</w:t>
      </w:r>
    </w:p>
    <w:p w14:paraId="494B9E6F" w14:textId="77777777" w:rsidR="005B12E5" w:rsidRPr="00762AC4" w:rsidRDefault="00DE5985">
      <w:pPr>
        <w:pStyle w:val="BodyText"/>
        <w:tabs>
          <w:tab w:val="left" w:pos="3357"/>
          <w:tab w:val="right" w:leader="dot" w:pos="9837"/>
        </w:tabs>
        <w:spacing w:line="275" w:lineRule="exact"/>
        <w:ind w:left="1197"/>
      </w:pPr>
      <w:r w:rsidRPr="00762AC4">
        <w:t>COSC</w:t>
      </w:r>
      <w:r w:rsidRPr="00762AC4">
        <w:rPr>
          <w:spacing w:val="31"/>
        </w:rPr>
        <w:t xml:space="preserve"> </w:t>
      </w:r>
      <w:r w:rsidRPr="00762AC4">
        <w:t>3301</w:t>
      </w:r>
      <w:r w:rsidRPr="00762AC4">
        <w:tab/>
        <w:t>Operating</w:t>
      </w:r>
      <w:r w:rsidRPr="00762AC4">
        <w:rPr>
          <w:spacing w:val="-1"/>
        </w:rPr>
        <w:t xml:space="preserve"> </w:t>
      </w:r>
      <w:r w:rsidRPr="00762AC4">
        <w:t>Systems</w:t>
      </w:r>
      <w:r w:rsidRPr="00762AC4">
        <w:tab/>
        <w:t>3</w:t>
      </w:r>
    </w:p>
    <w:p w14:paraId="7509F3FE" w14:textId="77777777" w:rsidR="005B12E5" w:rsidRPr="00762AC4" w:rsidRDefault="00DE5985">
      <w:pPr>
        <w:pStyle w:val="BodyText"/>
        <w:tabs>
          <w:tab w:val="left" w:pos="3357"/>
          <w:tab w:val="right" w:leader="dot" w:pos="9837"/>
        </w:tabs>
        <w:spacing w:before="2" w:line="275" w:lineRule="exact"/>
        <w:ind w:left="1197"/>
      </w:pPr>
      <w:r w:rsidRPr="00762AC4">
        <w:t>COSC</w:t>
      </w:r>
      <w:r w:rsidRPr="00762AC4">
        <w:rPr>
          <w:spacing w:val="31"/>
        </w:rPr>
        <w:t xml:space="preserve"> </w:t>
      </w:r>
      <w:r w:rsidRPr="00762AC4">
        <w:t>3303</w:t>
      </w:r>
      <w:r w:rsidRPr="00762AC4">
        <w:tab/>
        <w:t>Introduction to Web</w:t>
      </w:r>
      <w:r w:rsidRPr="00762AC4">
        <w:rPr>
          <w:spacing w:val="-1"/>
        </w:rPr>
        <w:t xml:space="preserve"> </w:t>
      </w:r>
      <w:r w:rsidRPr="00762AC4">
        <w:t>Page</w:t>
      </w:r>
      <w:r w:rsidRPr="00762AC4">
        <w:rPr>
          <w:spacing w:val="-2"/>
        </w:rPr>
        <w:t xml:space="preserve"> </w:t>
      </w:r>
      <w:r w:rsidRPr="00762AC4">
        <w:t>Design</w:t>
      </w:r>
      <w:r w:rsidRPr="00762AC4">
        <w:tab/>
        <w:t>3</w:t>
      </w:r>
    </w:p>
    <w:p w14:paraId="19E25827" w14:textId="77777777" w:rsidR="005B12E5" w:rsidRPr="00762AC4" w:rsidRDefault="00DE5985">
      <w:pPr>
        <w:pStyle w:val="BodyText"/>
        <w:tabs>
          <w:tab w:val="left" w:pos="3357"/>
          <w:tab w:val="right" w:leader="dot" w:pos="9837"/>
        </w:tabs>
        <w:spacing w:line="275" w:lineRule="exact"/>
        <w:ind w:left="1197"/>
      </w:pPr>
      <w:r w:rsidRPr="00762AC4">
        <w:t>COSC</w:t>
      </w:r>
      <w:r w:rsidRPr="00762AC4">
        <w:rPr>
          <w:spacing w:val="31"/>
        </w:rPr>
        <w:t xml:space="preserve"> </w:t>
      </w:r>
      <w:r w:rsidRPr="00762AC4">
        <w:t>3312</w:t>
      </w:r>
      <w:r w:rsidRPr="00762AC4">
        <w:tab/>
        <w:t>Presentation</w:t>
      </w:r>
      <w:r w:rsidRPr="00762AC4">
        <w:rPr>
          <w:spacing w:val="-1"/>
        </w:rPr>
        <w:t xml:space="preserve"> </w:t>
      </w:r>
      <w:r w:rsidRPr="00762AC4">
        <w:t>Graphics</w:t>
      </w:r>
      <w:r w:rsidRPr="00762AC4">
        <w:tab/>
        <w:t>3</w:t>
      </w:r>
    </w:p>
    <w:p w14:paraId="1B5C93D5" w14:textId="77777777" w:rsidR="005B12E5" w:rsidRPr="00762AC4" w:rsidRDefault="00DE5985">
      <w:pPr>
        <w:pStyle w:val="BodyText"/>
        <w:tabs>
          <w:tab w:val="left" w:pos="3357"/>
          <w:tab w:val="right" w:leader="dot" w:pos="9837"/>
        </w:tabs>
        <w:spacing w:before="3" w:line="275" w:lineRule="exact"/>
        <w:ind w:left="1197"/>
      </w:pPr>
      <w:r w:rsidRPr="00762AC4">
        <w:t>COSC</w:t>
      </w:r>
      <w:r w:rsidRPr="00762AC4">
        <w:rPr>
          <w:spacing w:val="31"/>
        </w:rPr>
        <w:t xml:space="preserve"> </w:t>
      </w:r>
      <w:r w:rsidRPr="00762AC4">
        <w:t>4311</w:t>
      </w:r>
      <w:r w:rsidRPr="00762AC4">
        <w:tab/>
        <w:t>Advanced</w:t>
      </w:r>
      <w:r w:rsidRPr="00762AC4">
        <w:rPr>
          <w:spacing w:val="-1"/>
        </w:rPr>
        <w:t xml:space="preserve"> </w:t>
      </w:r>
      <w:r w:rsidRPr="00762AC4">
        <w:t>Microcomputer</w:t>
      </w:r>
      <w:r w:rsidRPr="00762AC4">
        <w:rPr>
          <w:spacing w:val="-1"/>
        </w:rPr>
        <w:t xml:space="preserve"> </w:t>
      </w:r>
      <w:r w:rsidRPr="00762AC4">
        <w:t>Applications</w:t>
      </w:r>
      <w:r w:rsidRPr="00762AC4">
        <w:tab/>
        <w:t>3</w:t>
      </w:r>
    </w:p>
    <w:p w14:paraId="49A006AE" w14:textId="77777777" w:rsidR="005B12E5" w:rsidRPr="00762AC4" w:rsidRDefault="00DE5985">
      <w:pPr>
        <w:pStyle w:val="BodyText"/>
        <w:tabs>
          <w:tab w:val="left" w:pos="3357"/>
          <w:tab w:val="right" w:leader="dot" w:pos="9837"/>
        </w:tabs>
        <w:spacing w:line="275" w:lineRule="exact"/>
        <w:ind w:left="1197"/>
      </w:pPr>
      <w:r w:rsidRPr="00762AC4">
        <w:t>COSC</w:t>
      </w:r>
      <w:r w:rsidRPr="00762AC4">
        <w:rPr>
          <w:spacing w:val="31"/>
        </w:rPr>
        <w:t xml:space="preserve"> </w:t>
      </w:r>
      <w:r w:rsidRPr="00762AC4">
        <w:t>4315</w:t>
      </w:r>
      <w:r w:rsidRPr="00762AC4">
        <w:tab/>
        <w:t>Database</w:t>
      </w:r>
      <w:r w:rsidRPr="00762AC4">
        <w:rPr>
          <w:spacing w:val="-2"/>
        </w:rPr>
        <w:t xml:space="preserve"> </w:t>
      </w:r>
      <w:r w:rsidRPr="00762AC4">
        <w:t>Management</w:t>
      </w:r>
      <w:r w:rsidRPr="00762AC4">
        <w:tab/>
        <w:t>3</w:t>
      </w:r>
    </w:p>
    <w:p w14:paraId="1B2D12CF" w14:textId="77777777" w:rsidR="005B12E5" w:rsidRPr="00762AC4" w:rsidRDefault="00DE5985">
      <w:pPr>
        <w:pStyle w:val="BodyText"/>
        <w:tabs>
          <w:tab w:val="left" w:pos="3357"/>
          <w:tab w:val="right" w:leader="dot" w:pos="9837"/>
        </w:tabs>
        <w:spacing w:before="2" w:line="275" w:lineRule="exact"/>
        <w:ind w:left="1197"/>
      </w:pPr>
      <w:r w:rsidRPr="00762AC4">
        <w:t>COSC</w:t>
      </w:r>
      <w:r w:rsidRPr="00762AC4">
        <w:rPr>
          <w:spacing w:val="31"/>
        </w:rPr>
        <w:t xml:space="preserve"> </w:t>
      </w:r>
      <w:r w:rsidRPr="00762AC4">
        <w:t>4317</w:t>
      </w:r>
      <w:r w:rsidRPr="00762AC4">
        <w:tab/>
        <w:t>Management</w:t>
      </w:r>
      <w:r w:rsidRPr="00762AC4">
        <w:rPr>
          <w:spacing w:val="-2"/>
        </w:rPr>
        <w:t xml:space="preserve"> </w:t>
      </w:r>
      <w:r w:rsidRPr="00762AC4">
        <w:t>Information</w:t>
      </w:r>
      <w:r w:rsidRPr="00762AC4">
        <w:rPr>
          <w:spacing w:val="-1"/>
        </w:rPr>
        <w:t xml:space="preserve"> </w:t>
      </w:r>
      <w:r w:rsidRPr="00762AC4">
        <w:t>Systems</w:t>
      </w:r>
      <w:r w:rsidRPr="00762AC4">
        <w:tab/>
        <w:t>3</w:t>
      </w:r>
    </w:p>
    <w:p w14:paraId="2B37619F" w14:textId="77777777" w:rsidR="005B12E5" w:rsidRPr="00762AC4" w:rsidRDefault="00DE5985">
      <w:pPr>
        <w:pStyle w:val="BodyText"/>
        <w:tabs>
          <w:tab w:val="left" w:pos="3357"/>
          <w:tab w:val="right" w:leader="dot" w:pos="9837"/>
        </w:tabs>
        <w:spacing w:line="275" w:lineRule="exact"/>
        <w:ind w:left="1197"/>
      </w:pPr>
      <w:r w:rsidRPr="00762AC4">
        <w:t>COSC</w:t>
      </w:r>
      <w:r w:rsidRPr="00762AC4">
        <w:tab/>
        <w:t>Advanced computer information</w:t>
      </w:r>
      <w:r w:rsidRPr="00762AC4">
        <w:rPr>
          <w:spacing w:val="-3"/>
        </w:rPr>
        <w:t xml:space="preserve"> </w:t>
      </w:r>
      <w:r w:rsidRPr="00762AC4">
        <w:t>systems</w:t>
      </w:r>
      <w:r w:rsidRPr="00762AC4">
        <w:rPr>
          <w:spacing w:val="-1"/>
        </w:rPr>
        <w:t xml:space="preserve"> </w:t>
      </w:r>
      <w:r w:rsidRPr="00762AC4">
        <w:t>elective</w:t>
      </w:r>
      <w:r w:rsidRPr="00762AC4">
        <w:tab/>
      </w:r>
      <w:r w:rsidRPr="00762AC4">
        <w:rPr>
          <w:u w:val="single"/>
        </w:rPr>
        <w:t>3</w:t>
      </w:r>
    </w:p>
    <w:p w14:paraId="06A8E31D" w14:textId="77777777" w:rsidR="005B12E5" w:rsidRPr="00762AC4" w:rsidRDefault="00DE5985">
      <w:pPr>
        <w:pStyle w:val="Heading4"/>
        <w:tabs>
          <w:tab w:val="right" w:pos="9837"/>
        </w:tabs>
        <w:spacing w:before="3"/>
        <w:ind w:left="3357"/>
      </w:pPr>
      <w:r w:rsidRPr="00762AC4">
        <w:t>Total</w:t>
      </w:r>
      <w:r w:rsidRPr="00762AC4">
        <w:tab/>
        <w:t>24</w:t>
      </w:r>
    </w:p>
    <w:p w14:paraId="181D748D" w14:textId="77777777" w:rsidR="005B12E5" w:rsidRPr="00762AC4" w:rsidRDefault="005B12E5">
      <w:pPr>
        <w:sectPr w:rsidR="005B12E5" w:rsidRPr="00762AC4">
          <w:pgSz w:w="12240" w:h="15840"/>
          <w:pgMar w:top="1440" w:right="260" w:bottom="980" w:left="240" w:header="0" w:footer="787" w:gutter="0"/>
          <w:cols w:space="720"/>
        </w:sectPr>
      </w:pPr>
    </w:p>
    <w:p w14:paraId="3FC1FAD7" w14:textId="5BA64030" w:rsidR="00B3798F" w:rsidRPr="00095156" w:rsidRDefault="0055798D" w:rsidP="00B3798F">
      <w:pPr>
        <w:pStyle w:val="Heading3"/>
      </w:pPr>
      <w:bookmarkStart w:id="411" w:name="_TOC_250058"/>
      <w:bookmarkStart w:id="412" w:name="_Toc17818333"/>
      <w:bookmarkStart w:id="413" w:name="_Toc531768499"/>
      <w:bookmarkEnd w:id="411"/>
      <w:r w:rsidRPr="00095156">
        <w:lastRenderedPageBreak/>
        <w:t>CYBER SECURITY</w:t>
      </w:r>
      <w:r w:rsidR="00B3798F" w:rsidRPr="00095156">
        <w:t xml:space="preserve"> CONCENTRATION</w:t>
      </w:r>
      <w:bookmarkEnd w:id="412"/>
      <w:r w:rsidR="00B3798F" w:rsidRPr="00095156">
        <w:t xml:space="preserve"> </w:t>
      </w:r>
    </w:p>
    <w:p w14:paraId="0FC0CFB8" w14:textId="77777777" w:rsidR="00B3798F" w:rsidRPr="00095156" w:rsidRDefault="00B3798F" w:rsidP="00B3798F">
      <w:pPr>
        <w:pStyle w:val="BodyText"/>
        <w:spacing w:before="4"/>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4143"/>
        <w:gridCol w:w="868"/>
        <w:gridCol w:w="3330"/>
        <w:gridCol w:w="697"/>
      </w:tblGrid>
      <w:tr w:rsidR="00B3798F" w:rsidRPr="00095156" w14:paraId="67019160" w14:textId="77777777" w:rsidTr="007A6C11">
        <w:trPr>
          <w:trHeight w:val="263"/>
        </w:trPr>
        <w:tc>
          <w:tcPr>
            <w:tcW w:w="557" w:type="dxa"/>
            <w:vMerge w:val="restart"/>
            <w:textDirection w:val="btLr"/>
          </w:tcPr>
          <w:p w14:paraId="72ED6F80" w14:textId="77777777" w:rsidR="00B3798F" w:rsidRPr="00095156" w:rsidRDefault="00B3798F" w:rsidP="00733245">
            <w:pPr>
              <w:pStyle w:val="TableParagraph"/>
              <w:spacing w:before="119"/>
              <w:ind w:left="605"/>
              <w:rPr>
                <w:b/>
                <w:sz w:val="24"/>
                <w:szCs w:val="24"/>
              </w:rPr>
            </w:pPr>
            <w:r w:rsidRPr="00095156">
              <w:rPr>
                <w:b/>
                <w:w w:val="105"/>
                <w:sz w:val="24"/>
                <w:szCs w:val="24"/>
              </w:rPr>
              <w:t>FIRST YEAR</w:t>
            </w:r>
          </w:p>
        </w:tc>
        <w:tc>
          <w:tcPr>
            <w:tcW w:w="4143" w:type="dxa"/>
            <w:shd w:val="clear" w:color="auto" w:fill="A6A6A6"/>
          </w:tcPr>
          <w:p w14:paraId="19DB8168" w14:textId="77777777" w:rsidR="00B3798F" w:rsidRPr="00095156" w:rsidRDefault="00B3798F" w:rsidP="00733245">
            <w:pPr>
              <w:pStyle w:val="TableParagraph"/>
              <w:spacing w:before="14"/>
              <w:ind w:left="1339"/>
              <w:rPr>
                <w:sz w:val="20"/>
                <w:szCs w:val="20"/>
              </w:rPr>
            </w:pPr>
            <w:r w:rsidRPr="00095156">
              <w:rPr>
                <w:w w:val="105"/>
                <w:sz w:val="20"/>
                <w:szCs w:val="20"/>
              </w:rPr>
              <w:t>FIRST SEMESTER</w:t>
            </w:r>
          </w:p>
        </w:tc>
        <w:tc>
          <w:tcPr>
            <w:tcW w:w="868" w:type="dxa"/>
            <w:shd w:val="clear" w:color="auto" w:fill="A6A6A6"/>
          </w:tcPr>
          <w:p w14:paraId="150028A8" w14:textId="77777777" w:rsidR="00B3798F" w:rsidRPr="00095156" w:rsidRDefault="00B3798F" w:rsidP="00733245">
            <w:pPr>
              <w:pStyle w:val="TableParagraph"/>
              <w:rPr>
                <w:sz w:val="20"/>
                <w:szCs w:val="20"/>
              </w:rPr>
            </w:pPr>
          </w:p>
        </w:tc>
        <w:tc>
          <w:tcPr>
            <w:tcW w:w="3330" w:type="dxa"/>
            <w:shd w:val="clear" w:color="auto" w:fill="A6A6A6"/>
          </w:tcPr>
          <w:p w14:paraId="42247F83" w14:textId="77777777" w:rsidR="00B3798F" w:rsidRPr="00095156" w:rsidRDefault="00B3798F" w:rsidP="00733245">
            <w:pPr>
              <w:pStyle w:val="TableParagraph"/>
              <w:spacing w:before="14"/>
              <w:ind w:left="912"/>
              <w:rPr>
                <w:sz w:val="20"/>
                <w:szCs w:val="20"/>
              </w:rPr>
            </w:pPr>
            <w:r w:rsidRPr="00095156">
              <w:rPr>
                <w:w w:val="105"/>
                <w:sz w:val="20"/>
                <w:szCs w:val="20"/>
              </w:rPr>
              <w:t>SECOND SEMESTER</w:t>
            </w:r>
          </w:p>
        </w:tc>
        <w:tc>
          <w:tcPr>
            <w:tcW w:w="697" w:type="dxa"/>
            <w:shd w:val="clear" w:color="auto" w:fill="A6A6A6"/>
          </w:tcPr>
          <w:p w14:paraId="0D3C8D33" w14:textId="77777777" w:rsidR="00B3798F" w:rsidRPr="00095156" w:rsidRDefault="00B3798F" w:rsidP="00733245">
            <w:pPr>
              <w:pStyle w:val="TableParagraph"/>
              <w:rPr>
                <w:sz w:val="18"/>
              </w:rPr>
            </w:pPr>
          </w:p>
        </w:tc>
      </w:tr>
      <w:tr w:rsidR="00B3798F" w:rsidRPr="00095156" w14:paraId="09B7C21F" w14:textId="77777777" w:rsidTr="007A6C11">
        <w:trPr>
          <w:trHeight w:val="273"/>
        </w:trPr>
        <w:tc>
          <w:tcPr>
            <w:tcW w:w="557" w:type="dxa"/>
            <w:vMerge/>
            <w:tcBorders>
              <w:top w:val="nil"/>
            </w:tcBorders>
            <w:textDirection w:val="btLr"/>
          </w:tcPr>
          <w:p w14:paraId="42330464" w14:textId="77777777" w:rsidR="00B3798F" w:rsidRPr="00095156" w:rsidRDefault="00B3798F" w:rsidP="00733245">
            <w:pPr>
              <w:rPr>
                <w:sz w:val="24"/>
                <w:szCs w:val="24"/>
              </w:rPr>
            </w:pPr>
          </w:p>
        </w:tc>
        <w:tc>
          <w:tcPr>
            <w:tcW w:w="4143" w:type="dxa"/>
          </w:tcPr>
          <w:p w14:paraId="3A3C351D" w14:textId="77777777" w:rsidR="00B3798F" w:rsidRPr="00095156" w:rsidRDefault="00B3798F" w:rsidP="00733245">
            <w:pPr>
              <w:pStyle w:val="TableParagraph"/>
              <w:spacing w:before="9"/>
              <w:ind w:left="100"/>
              <w:rPr>
                <w:sz w:val="20"/>
                <w:szCs w:val="20"/>
              </w:rPr>
            </w:pPr>
            <w:r w:rsidRPr="00095156">
              <w:rPr>
                <w:w w:val="105"/>
                <w:sz w:val="20"/>
                <w:szCs w:val="20"/>
              </w:rPr>
              <w:t>ENGL 1301 Composition I</w:t>
            </w:r>
          </w:p>
        </w:tc>
        <w:tc>
          <w:tcPr>
            <w:tcW w:w="868" w:type="dxa"/>
          </w:tcPr>
          <w:p w14:paraId="32CE69A2"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33B74C5C" w14:textId="77777777" w:rsidR="00B3798F" w:rsidRPr="00095156" w:rsidRDefault="00B3798F" w:rsidP="00733245">
            <w:pPr>
              <w:pStyle w:val="TableParagraph"/>
              <w:spacing w:before="9"/>
              <w:ind w:left="108"/>
              <w:rPr>
                <w:sz w:val="20"/>
                <w:szCs w:val="20"/>
              </w:rPr>
            </w:pPr>
            <w:r w:rsidRPr="00095156">
              <w:rPr>
                <w:w w:val="105"/>
                <w:sz w:val="20"/>
                <w:szCs w:val="20"/>
              </w:rPr>
              <w:t>ENGL 1302 Composition II</w:t>
            </w:r>
          </w:p>
        </w:tc>
        <w:tc>
          <w:tcPr>
            <w:tcW w:w="697" w:type="dxa"/>
          </w:tcPr>
          <w:p w14:paraId="19F93D77"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38EFD4C0" w14:textId="77777777" w:rsidTr="007A6C11">
        <w:trPr>
          <w:trHeight w:val="412"/>
        </w:trPr>
        <w:tc>
          <w:tcPr>
            <w:tcW w:w="557" w:type="dxa"/>
            <w:vMerge/>
            <w:tcBorders>
              <w:top w:val="nil"/>
            </w:tcBorders>
            <w:textDirection w:val="btLr"/>
          </w:tcPr>
          <w:p w14:paraId="699EC21A" w14:textId="77777777" w:rsidR="00B3798F" w:rsidRPr="00095156" w:rsidRDefault="00B3798F" w:rsidP="00733245">
            <w:pPr>
              <w:rPr>
                <w:sz w:val="24"/>
                <w:szCs w:val="24"/>
              </w:rPr>
            </w:pPr>
          </w:p>
        </w:tc>
        <w:tc>
          <w:tcPr>
            <w:tcW w:w="4143" w:type="dxa"/>
          </w:tcPr>
          <w:p w14:paraId="0A894B0C" w14:textId="77777777" w:rsidR="00B3798F" w:rsidRPr="00095156" w:rsidRDefault="00B3798F" w:rsidP="00733245">
            <w:pPr>
              <w:pStyle w:val="TableParagraph"/>
              <w:spacing w:before="3" w:line="206" w:lineRule="exact"/>
              <w:ind w:left="100"/>
              <w:rPr>
                <w:sz w:val="20"/>
                <w:szCs w:val="20"/>
              </w:rPr>
            </w:pPr>
            <w:r w:rsidRPr="00095156">
              <w:rPr>
                <w:w w:val="105"/>
                <w:sz w:val="20"/>
                <w:szCs w:val="20"/>
              </w:rPr>
              <w:t>COSC 1300 Intro to Computer Information Systems/Data Science</w:t>
            </w:r>
          </w:p>
        </w:tc>
        <w:tc>
          <w:tcPr>
            <w:tcW w:w="868" w:type="dxa"/>
          </w:tcPr>
          <w:p w14:paraId="5010B88A"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2C847447" w14:textId="77777777" w:rsidR="00B3798F" w:rsidRPr="00095156" w:rsidRDefault="00B3798F" w:rsidP="00733245">
            <w:pPr>
              <w:pStyle w:val="TableParagraph"/>
              <w:spacing w:before="9"/>
              <w:ind w:left="108"/>
              <w:rPr>
                <w:sz w:val="20"/>
                <w:szCs w:val="20"/>
              </w:rPr>
            </w:pPr>
            <w:r w:rsidRPr="00095156">
              <w:rPr>
                <w:w w:val="105"/>
                <w:sz w:val="20"/>
                <w:szCs w:val="20"/>
              </w:rPr>
              <w:t>MATH 1314 College Algebra</w:t>
            </w:r>
          </w:p>
        </w:tc>
        <w:tc>
          <w:tcPr>
            <w:tcW w:w="697" w:type="dxa"/>
          </w:tcPr>
          <w:p w14:paraId="706DA214"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6D2D7B3B" w14:textId="77777777" w:rsidTr="007A6C11">
        <w:trPr>
          <w:trHeight w:val="202"/>
        </w:trPr>
        <w:tc>
          <w:tcPr>
            <w:tcW w:w="557" w:type="dxa"/>
            <w:vMerge/>
            <w:tcBorders>
              <w:top w:val="nil"/>
            </w:tcBorders>
            <w:textDirection w:val="btLr"/>
          </w:tcPr>
          <w:p w14:paraId="63C18A69" w14:textId="77777777" w:rsidR="00B3798F" w:rsidRPr="00095156" w:rsidRDefault="00B3798F" w:rsidP="00733245">
            <w:pPr>
              <w:rPr>
                <w:sz w:val="24"/>
                <w:szCs w:val="24"/>
              </w:rPr>
            </w:pPr>
          </w:p>
        </w:tc>
        <w:tc>
          <w:tcPr>
            <w:tcW w:w="4143" w:type="dxa"/>
          </w:tcPr>
          <w:p w14:paraId="12E7D4FC" w14:textId="77777777" w:rsidR="00B3798F" w:rsidRPr="00095156" w:rsidRDefault="00B3798F" w:rsidP="00733245">
            <w:pPr>
              <w:pStyle w:val="TableParagraph"/>
              <w:spacing w:before="6" w:line="177" w:lineRule="exact"/>
              <w:ind w:left="100"/>
              <w:rPr>
                <w:sz w:val="20"/>
                <w:szCs w:val="20"/>
              </w:rPr>
            </w:pPr>
            <w:r w:rsidRPr="00095156">
              <w:rPr>
                <w:w w:val="105"/>
                <w:sz w:val="20"/>
                <w:szCs w:val="20"/>
              </w:rPr>
              <w:t>BUSI 1301 Introduction to Business</w:t>
            </w:r>
          </w:p>
        </w:tc>
        <w:tc>
          <w:tcPr>
            <w:tcW w:w="868" w:type="dxa"/>
          </w:tcPr>
          <w:p w14:paraId="62E27E2B" w14:textId="77777777" w:rsidR="00B3798F" w:rsidRPr="00095156" w:rsidRDefault="00B3798F" w:rsidP="00733245">
            <w:pPr>
              <w:pStyle w:val="TableParagraph"/>
              <w:spacing w:before="6" w:line="177" w:lineRule="exact"/>
              <w:ind w:left="10"/>
              <w:jc w:val="center"/>
              <w:rPr>
                <w:sz w:val="20"/>
                <w:szCs w:val="20"/>
              </w:rPr>
            </w:pPr>
            <w:r w:rsidRPr="00095156">
              <w:rPr>
                <w:w w:val="104"/>
                <w:sz w:val="20"/>
                <w:szCs w:val="20"/>
              </w:rPr>
              <w:t>3</w:t>
            </w:r>
          </w:p>
        </w:tc>
        <w:tc>
          <w:tcPr>
            <w:tcW w:w="3330" w:type="dxa"/>
          </w:tcPr>
          <w:p w14:paraId="260F216C" w14:textId="77777777" w:rsidR="00B3798F" w:rsidRPr="00095156" w:rsidRDefault="00B3798F" w:rsidP="00733245">
            <w:pPr>
              <w:pStyle w:val="TableParagraph"/>
              <w:spacing w:before="6" w:line="177" w:lineRule="exact"/>
              <w:ind w:left="108"/>
              <w:rPr>
                <w:sz w:val="20"/>
                <w:szCs w:val="20"/>
              </w:rPr>
            </w:pPr>
            <w:r w:rsidRPr="00095156">
              <w:rPr>
                <w:w w:val="105"/>
                <w:sz w:val="20"/>
                <w:szCs w:val="20"/>
              </w:rPr>
              <w:t>HIST 1301 United States History</w:t>
            </w:r>
          </w:p>
        </w:tc>
        <w:tc>
          <w:tcPr>
            <w:tcW w:w="697" w:type="dxa"/>
          </w:tcPr>
          <w:p w14:paraId="2D81F1FE" w14:textId="77777777" w:rsidR="00B3798F" w:rsidRPr="00095156" w:rsidRDefault="00B3798F" w:rsidP="00733245">
            <w:pPr>
              <w:pStyle w:val="TableParagraph"/>
              <w:spacing w:before="6" w:line="177" w:lineRule="exact"/>
              <w:jc w:val="center"/>
              <w:rPr>
                <w:sz w:val="20"/>
                <w:szCs w:val="20"/>
              </w:rPr>
            </w:pPr>
            <w:r w:rsidRPr="00095156">
              <w:rPr>
                <w:w w:val="104"/>
                <w:sz w:val="20"/>
                <w:szCs w:val="20"/>
              </w:rPr>
              <w:t>3</w:t>
            </w:r>
          </w:p>
        </w:tc>
      </w:tr>
      <w:tr w:rsidR="00B3798F" w:rsidRPr="00095156" w14:paraId="3C3259F1" w14:textId="77777777" w:rsidTr="007A6C11">
        <w:trPr>
          <w:trHeight w:val="273"/>
        </w:trPr>
        <w:tc>
          <w:tcPr>
            <w:tcW w:w="557" w:type="dxa"/>
            <w:vMerge/>
            <w:tcBorders>
              <w:top w:val="nil"/>
            </w:tcBorders>
            <w:textDirection w:val="btLr"/>
          </w:tcPr>
          <w:p w14:paraId="04DD7E19" w14:textId="77777777" w:rsidR="00B3798F" w:rsidRPr="00095156" w:rsidRDefault="00B3798F" w:rsidP="00733245">
            <w:pPr>
              <w:rPr>
                <w:sz w:val="24"/>
                <w:szCs w:val="24"/>
              </w:rPr>
            </w:pPr>
          </w:p>
        </w:tc>
        <w:tc>
          <w:tcPr>
            <w:tcW w:w="4143" w:type="dxa"/>
          </w:tcPr>
          <w:p w14:paraId="403B3BB4" w14:textId="77777777" w:rsidR="00B3798F" w:rsidRPr="00095156" w:rsidRDefault="00B3798F" w:rsidP="00733245">
            <w:pPr>
              <w:pStyle w:val="TableParagraph"/>
              <w:spacing w:before="9"/>
              <w:ind w:left="100"/>
              <w:rPr>
                <w:sz w:val="20"/>
                <w:szCs w:val="20"/>
              </w:rPr>
            </w:pPr>
            <w:r w:rsidRPr="00095156">
              <w:rPr>
                <w:w w:val="105"/>
                <w:sz w:val="20"/>
                <w:szCs w:val="20"/>
              </w:rPr>
              <w:t>RELI 1301 Christian Ethics</w:t>
            </w:r>
          </w:p>
        </w:tc>
        <w:tc>
          <w:tcPr>
            <w:tcW w:w="868" w:type="dxa"/>
          </w:tcPr>
          <w:p w14:paraId="3B6E5231"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1253E790" w14:textId="77777777" w:rsidR="00B3798F" w:rsidRPr="00095156" w:rsidRDefault="00B3798F" w:rsidP="00733245">
            <w:pPr>
              <w:pStyle w:val="TableParagraph"/>
              <w:spacing w:before="9"/>
              <w:ind w:left="108"/>
              <w:rPr>
                <w:sz w:val="20"/>
                <w:szCs w:val="20"/>
              </w:rPr>
            </w:pPr>
            <w:r w:rsidRPr="00095156">
              <w:rPr>
                <w:w w:val="105"/>
                <w:sz w:val="20"/>
                <w:szCs w:val="20"/>
              </w:rPr>
              <w:t>SOCI 1301 or PSYC 2301</w:t>
            </w:r>
          </w:p>
        </w:tc>
        <w:tc>
          <w:tcPr>
            <w:tcW w:w="697" w:type="dxa"/>
          </w:tcPr>
          <w:p w14:paraId="37E736E9"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2B3E24F4" w14:textId="77777777" w:rsidTr="007A6C11">
        <w:trPr>
          <w:trHeight w:val="244"/>
        </w:trPr>
        <w:tc>
          <w:tcPr>
            <w:tcW w:w="557" w:type="dxa"/>
            <w:vMerge/>
            <w:tcBorders>
              <w:top w:val="nil"/>
            </w:tcBorders>
            <w:textDirection w:val="btLr"/>
          </w:tcPr>
          <w:p w14:paraId="72B14F76" w14:textId="77777777" w:rsidR="00B3798F" w:rsidRPr="00095156" w:rsidRDefault="00B3798F" w:rsidP="00733245">
            <w:pPr>
              <w:rPr>
                <w:sz w:val="24"/>
                <w:szCs w:val="24"/>
              </w:rPr>
            </w:pPr>
          </w:p>
        </w:tc>
        <w:tc>
          <w:tcPr>
            <w:tcW w:w="4143" w:type="dxa"/>
          </w:tcPr>
          <w:p w14:paraId="174244B3" w14:textId="77777777" w:rsidR="00B3798F" w:rsidRPr="00095156" w:rsidRDefault="00B3798F" w:rsidP="00733245">
            <w:pPr>
              <w:pStyle w:val="TableParagraph"/>
              <w:spacing w:before="9"/>
              <w:ind w:left="100"/>
              <w:rPr>
                <w:sz w:val="20"/>
                <w:szCs w:val="20"/>
              </w:rPr>
            </w:pPr>
            <w:r w:rsidRPr="00095156">
              <w:rPr>
                <w:w w:val="105"/>
                <w:sz w:val="20"/>
                <w:szCs w:val="20"/>
              </w:rPr>
              <w:t>MUSI 1306 or any Humanities course</w:t>
            </w:r>
          </w:p>
        </w:tc>
        <w:tc>
          <w:tcPr>
            <w:tcW w:w="868" w:type="dxa"/>
          </w:tcPr>
          <w:p w14:paraId="645250FB"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44F991BD" w14:textId="77777777" w:rsidR="00B3798F" w:rsidRPr="00095156" w:rsidRDefault="00B3798F" w:rsidP="00733245">
            <w:pPr>
              <w:pStyle w:val="TableParagraph"/>
              <w:spacing w:before="9"/>
              <w:ind w:left="108"/>
              <w:rPr>
                <w:sz w:val="20"/>
                <w:szCs w:val="20"/>
              </w:rPr>
            </w:pPr>
            <w:r w:rsidRPr="00095156">
              <w:rPr>
                <w:w w:val="105"/>
                <w:sz w:val="20"/>
                <w:szCs w:val="20"/>
              </w:rPr>
              <w:t>COSC 1310 Microcomputer Application</w:t>
            </w:r>
          </w:p>
        </w:tc>
        <w:tc>
          <w:tcPr>
            <w:tcW w:w="697" w:type="dxa"/>
          </w:tcPr>
          <w:p w14:paraId="3558D05C"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0E26862E" w14:textId="77777777" w:rsidTr="007A6C11">
        <w:trPr>
          <w:trHeight w:val="273"/>
        </w:trPr>
        <w:tc>
          <w:tcPr>
            <w:tcW w:w="557" w:type="dxa"/>
            <w:vMerge/>
            <w:tcBorders>
              <w:top w:val="nil"/>
            </w:tcBorders>
            <w:textDirection w:val="btLr"/>
          </w:tcPr>
          <w:p w14:paraId="0A1C5BB7" w14:textId="77777777" w:rsidR="00B3798F" w:rsidRPr="00095156" w:rsidRDefault="00B3798F" w:rsidP="00733245">
            <w:pPr>
              <w:rPr>
                <w:sz w:val="24"/>
                <w:szCs w:val="24"/>
              </w:rPr>
            </w:pPr>
          </w:p>
        </w:tc>
        <w:tc>
          <w:tcPr>
            <w:tcW w:w="4143" w:type="dxa"/>
          </w:tcPr>
          <w:p w14:paraId="7CF7425C" w14:textId="77777777" w:rsidR="00B3798F" w:rsidRPr="00095156" w:rsidRDefault="00B3798F" w:rsidP="00733245">
            <w:pPr>
              <w:pStyle w:val="TableParagraph"/>
              <w:spacing w:before="9"/>
              <w:ind w:left="100"/>
              <w:rPr>
                <w:sz w:val="20"/>
                <w:szCs w:val="20"/>
              </w:rPr>
            </w:pPr>
            <w:r w:rsidRPr="00095156">
              <w:rPr>
                <w:w w:val="105"/>
                <w:sz w:val="20"/>
                <w:szCs w:val="20"/>
              </w:rPr>
              <w:t>INTS 1000 Chapel</w:t>
            </w:r>
          </w:p>
        </w:tc>
        <w:tc>
          <w:tcPr>
            <w:tcW w:w="868" w:type="dxa"/>
          </w:tcPr>
          <w:p w14:paraId="34B9BD2E" w14:textId="77777777" w:rsidR="00B3798F" w:rsidRPr="00095156" w:rsidRDefault="00B3798F" w:rsidP="00733245">
            <w:pPr>
              <w:pStyle w:val="TableParagraph"/>
              <w:spacing w:before="9"/>
              <w:ind w:left="10"/>
              <w:jc w:val="center"/>
              <w:rPr>
                <w:sz w:val="20"/>
                <w:szCs w:val="20"/>
              </w:rPr>
            </w:pPr>
            <w:r w:rsidRPr="00095156">
              <w:rPr>
                <w:w w:val="104"/>
                <w:sz w:val="20"/>
                <w:szCs w:val="20"/>
              </w:rPr>
              <w:t>0</w:t>
            </w:r>
          </w:p>
        </w:tc>
        <w:tc>
          <w:tcPr>
            <w:tcW w:w="3330" w:type="dxa"/>
          </w:tcPr>
          <w:p w14:paraId="549B6DFE" w14:textId="77777777" w:rsidR="00B3798F" w:rsidRPr="00095156" w:rsidRDefault="00B3798F" w:rsidP="00733245">
            <w:pPr>
              <w:pStyle w:val="TableParagraph"/>
              <w:spacing w:before="9"/>
              <w:ind w:left="108"/>
              <w:rPr>
                <w:sz w:val="20"/>
                <w:szCs w:val="20"/>
              </w:rPr>
            </w:pPr>
            <w:r w:rsidRPr="00095156">
              <w:rPr>
                <w:w w:val="105"/>
                <w:sz w:val="20"/>
                <w:szCs w:val="20"/>
              </w:rPr>
              <w:t>INTS 1000 Chapel</w:t>
            </w:r>
          </w:p>
        </w:tc>
        <w:tc>
          <w:tcPr>
            <w:tcW w:w="697" w:type="dxa"/>
          </w:tcPr>
          <w:p w14:paraId="69D792C5" w14:textId="77777777" w:rsidR="00B3798F" w:rsidRPr="00095156" w:rsidRDefault="00B3798F" w:rsidP="00733245">
            <w:pPr>
              <w:pStyle w:val="TableParagraph"/>
              <w:spacing w:before="9"/>
              <w:jc w:val="center"/>
              <w:rPr>
                <w:sz w:val="20"/>
                <w:szCs w:val="20"/>
              </w:rPr>
            </w:pPr>
            <w:r w:rsidRPr="00095156">
              <w:rPr>
                <w:w w:val="104"/>
                <w:sz w:val="20"/>
                <w:szCs w:val="20"/>
              </w:rPr>
              <w:t>0</w:t>
            </w:r>
          </w:p>
        </w:tc>
      </w:tr>
      <w:tr w:rsidR="00B3798F" w:rsidRPr="00095156" w14:paraId="08AC5EEB" w14:textId="77777777" w:rsidTr="007A6C11">
        <w:trPr>
          <w:trHeight w:val="282"/>
        </w:trPr>
        <w:tc>
          <w:tcPr>
            <w:tcW w:w="557" w:type="dxa"/>
            <w:vMerge/>
            <w:tcBorders>
              <w:top w:val="nil"/>
            </w:tcBorders>
            <w:textDirection w:val="btLr"/>
          </w:tcPr>
          <w:p w14:paraId="76F65ACA" w14:textId="77777777" w:rsidR="00B3798F" w:rsidRPr="00095156" w:rsidRDefault="00B3798F" w:rsidP="00733245">
            <w:pPr>
              <w:rPr>
                <w:sz w:val="24"/>
                <w:szCs w:val="24"/>
              </w:rPr>
            </w:pPr>
          </w:p>
        </w:tc>
        <w:tc>
          <w:tcPr>
            <w:tcW w:w="4143" w:type="dxa"/>
          </w:tcPr>
          <w:p w14:paraId="6405ED8B" w14:textId="77777777" w:rsidR="00B3798F" w:rsidRPr="00095156" w:rsidRDefault="00B3798F" w:rsidP="00733245">
            <w:pPr>
              <w:pStyle w:val="TableParagraph"/>
              <w:rPr>
                <w:sz w:val="20"/>
                <w:szCs w:val="20"/>
              </w:rPr>
            </w:pPr>
          </w:p>
        </w:tc>
        <w:tc>
          <w:tcPr>
            <w:tcW w:w="868" w:type="dxa"/>
          </w:tcPr>
          <w:p w14:paraId="5276D891" w14:textId="4AEDBD9E" w:rsidR="00B3798F" w:rsidRPr="00095156" w:rsidRDefault="00B3798F" w:rsidP="00733245">
            <w:pPr>
              <w:pStyle w:val="TableParagraph"/>
              <w:spacing w:before="9"/>
              <w:ind w:left="184" w:right="174"/>
              <w:jc w:val="center"/>
              <w:rPr>
                <w:b/>
                <w:sz w:val="20"/>
                <w:szCs w:val="20"/>
              </w:rPr>
            </w:pPr>
            <w:r w:rsidRPr="00095156">
              <w:rPr>
                <w:b/>
                <w:w w:val="105"/>
                <w:sz w:val="20"/>
                <w:szCs w:val="20"/>
              </w:rPr>
              <w:t>15.5</w:t>
            </w:r>
          </w:p>
        </w:tc>
        <w:tc>
          <w:tcPr>
            <w:tcW w:w="3330" w:type="dxa"/>
          </w:tcPr>
          <w:p w14:paraId="345F222C" w14:textId="77777777" w:rsidR="00B3798F" w:rsidRPr="00095156" w:rsidRDefault="00B3798F" w:rsidP="00733245">
            <w:pPr>
              <w:pStyle w:val="TableParagraph"/>
              <w:rPr>
                <w:sz w:val="20"/>
                <w:szCs w:val="20"/>
              </w:rPr>
            </w:pPr>
          </w:p>
        </w:tc>
        <w:tc>
          <w:tcPr>
            <w:tcW w:w="697" w:type="dxa"/>
          </w:tcPr>
          <w:p w14:paraId="40AEB040" w14:textId="77777777" w:rsidR="00B3798F" w:rsidRPr="00095156" w:rsidRDefault="00B3798F" w:rsidP="00733245">
            <w:pPr>
              <w:pStyle w:val="TableParagraph"/>
              <w:spacing w:before="9"/>
              <w:ind w:left="148" w:right="148"/>
              <w:jc w:val="center"/>
              <w:rPr>
                <w:b/>
                <w:sz w:val="20"/>
                <w:szCs w:val="20"/>
              </w:rPr>
            </w:pPr>
            <w:r w:rsidRPr="00095156">
              <w:rPr>
                <w:b/>
                <w:w w:val="105"/>
                <w:sz w:val="20"/>
                <w:szCs w:val="20"/>
              </w:rPr>
              <w:t>15.5</w:t>
            </w:r>
          </w:p>
        </w:tc>
      </w:tr>
      <w:tr w:rsidR="00B3798F" w:rsidRPr="00095156" w14:paraId="67246F03" w14:textId="77777777" w:rsidTr="007A6C11">
        <w:trPr>
          <w:trHeight w:val="258"/>
        </w:trPr>
        <w:tc>
          <w:tcPr>
            <w:tcW w:w="557" w:type="dxa"/>
            <w:vMerge w:val="restart"/>
            <w:textDirection w:val="btLr"/>
          </w:tcPr>
          <w:p w14:paraId="57C224C7" w14:textId="7A02EF06" w:rsidR="00B3798F" w:rsidRPr="00095156" w:rsidRDefault="005A0C39" w:rsidP="005A0C39">
            <w:pPr>
              <w:pStyle w:val="TableParagraph"/>
              <w:spacing w:before="119"/>
              <w:ind w:left="113"/>
              <w:rPr>
                <w:b/>
                <w:sz w:val="24"/>
                <w:szCs w:val="24"/>
              </w:rPr>
            </w:pPr>
            <w:r>
              <w:rPr>
                <w:b/>
                <w:w w:val="105"/>
                <w:sz w:val="24"/>
                <w:szCs w:val="24"/>
              </w:rPr>
              <w:t xml:space="preserve">       </w:t>
            </w:r>
            <w:r w:rsidR="00B3798F" w:rsidRPr="00095156">
              <w:rPr>
                <w:b/>
                <w:w w:val="105"/>
                <w:sz w:val="24"/>
                <w:szCs w:val="24"/>
              </w:rPr>
              <w:t>SECOND YEAR</w:t>
            </w:r>
          </w:p>
        </w:tc>
        <w:tc>
          <w:tcPr>
            <w:tcW w:w="4143" w:type="dxa"/>
            <w:shd w:val="clear" w:color="auto" w:fill="A6A6A6"/>
          </w:tcPr>
          <w:p w14:paraId="4E09C41A" w14:textId="77777777" w:rsidR="00B3798F" w:rsidRPr="00095156" w:rsidRDefault="00B3798F" w:rsidP="00733245">
            <w:pPr>
              <w:pStyle w:val="TableParagraph"/>
              <w:spacing w:before="9"/>
              <w:ind w:left="1339"/>
              <w:rPr>
                <w:sz w:val="20"/>
                <w:szCs w:val="20"/>
              </w:rPr>
            </w:pPr>
            <w:r w:rsidRPr="00095156">
              <w:rPr>
                <w:w w:val="105"/>
                <w:sz w:val="20"/>
                <w:szCs w:val="20"/>
              </w:rPr>
              <w:t>FIRST SEMESTER</w:t>
            </w:r>
          </w:p>
        </w:tc>
        <w:tc>
          <w:tcPr>
            <w:tcW w:w="868" w:type="dxa"/>
            <w:shd w:val="clear" w:color="auto" w:fill="A6A6A6"/>
          </w:tcPr>
          <w:p w14:paraId="67B5032B" w14:textId="77777777" w:rsidR="00B3798F" w:rsidRPr="00095156" w:rsidRDefault="00B3798F" w:rsidP="00733245">
            <w:pPr>
              <w:pStyle w:val="TableParagraph"/>
              <w:rPr>
                <w:sz w:val="20"/>
                <w:szCs w:val="20"/>
              </w:rPr>
            </w:pPr>
          </w:p>
        </w:tc>
        <w:tc>
          <w:tcPr>
            <w:tcW w:w="3330" w:type="dxa"/>
            <w:shd w:val="clear" w:color="auto" w:fill="A6A6A6"/>
          </w:tcPr>
          <w:p w14:paraId="26476DC7" w14:textId="77777777" w:rsidR="00B3798F" w:rsidRPr="00095156" w:rsidRDefault="00B3798F" w:rsidP="00733245">
            <w:pPr>
              <w:pStyle w:val="TableParagraph"/>
              <w:spacing w:before="9"/>
              <w:ind w:left="912"/>
              <w:rPr>
                <w:sz w:val="20"/>
                <w:szCs w:val="20"/>
              </w:rPr>
            </w:pPr>
            <w:r w:rsidRPr="00095156">
              <w:rPr>
                <w:w w:val="105"/>
                <w:sz w:val="20"/>
                <w:szCs w:val="20"/>
              </w:rPr>
              <w:t>SECOND SEMESTER</w:t>
            </w:r>
          </w:p>
        </w:tc>
        <w:tc>
          <w:tcPr>
            <w:tcW w:w="697" w:type="dxa"/>
            <w:shd w:val="clear" w:color="auto" w:fill="A6A6A6"/>
          </w:tcPr>
          <w:p w14:paraId="1D4B2703" w14:textId="77777777" w:rsidR="00B3798F" w:rsidRPr="00095156" w:rsidRDefault="00B3798F" w:rsidP="00733245">
            <w:pPr>
              <w:pStyle w:val="TableParagraph"/>
              <w:rPr>
                <w:sz w:val="20"/>
                <w:szCs w:val="20"/>
              </w:rPr>
            </w:pPr>
          </w:p>
        </w:tc>
      </w:tr>
      <w:tr w:rsidR="00B3798F" w:rsidRPr="00095156" w14:paraId="266D6C84" w14:textId="77777777" w:rsidTr="007A6C11">
        <w:trPr>
          <w:trHeight w:val="273"/>
        </w:trPr>
        <w:tc>
          <w:tcPr>
            <w:tcW w:w="557" w:type="dxa"/>
            <w:vMerge/>
            <w:tcBorders>
              <w:top w:val="nil"/>
            </w:tcBorders>
            <w:textDirection w:val="btLr"/>
          </w:tcPr>
          <w:p w14:paraId="7BC3A685" w14:textId="77777777" w:rsidR="00B3798F" w:rsidRPr="00095156" w:rsidRDefault="00B3798F" w:rsidP="00733245">
            <w:pPr>
              <w:rPr>
                <w:sz w:val="24"/>
                <w:szCs w:val="24"/>
              </w:rPr>
            </w:pPr>
          </w:p>
        </w:tc>
        <w:tc>
          <w:tcPr>
            <w:tcW w:w="4143" w:type="dxa"/>
          </w:tcPr>
          <w:p w14:paraId="1BD833C1" w14:textId="77777777" w:rsidR="00B3798F" w:rsidRPr="00095156" w:rsidRDefault="00B3798F" w:rsidP="00733245">
            <w:pPr>
              <w:pStyle w:val="TableParagraph"/>
              <w:spacing w:before="9"/>
              <w:ind w:left="100"/>
              <w:rPr>
                <w:sz w:val="20"/>
                <w:szCs w:val="20"/>
              </w:rPr>
            </w:pPr>
            <w:r w:rsidRPr="00095156">
              <w:rPr>
                <w:w w:val="105"/>
                <w:sz w:val="20"/>
                <w:szCs w:val="20"/>
              </w:rPr>
              <w:t>SPCH 1311 Fundamentals of Speech</w:t>
            </w:r>
          </w:p>
        </w:tc>
        <w:tc>
          <w:tcPr>
            <w:tcW w:w="868" w:type="dxa"/>
          </w:tcPr>
          <w:p w14:paraId="50463B45"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315C9CD6" w14:textId="77777777" w:rsidR="00B3798F" w:rsidRPr="00095156" w:rsidRDefault="00B3798F" w:rsidP="00733245">
            <w:pPr>
              <w:pStyle w:val="TableParagraph"/>
              <w:spacing w:before="9"/>
              <w:ind w:left="108"/>
              <w:rPr>
                <w:sz w:val="20"/>
                <w:szCs w:val="20"/>
              </w:rPr>
            </w:pPr>
            <w:r w:rsidRPr="00095156">
              <w:rPr>
                <w:w w:val="105"/>
                <w:sz w:val="20"/>
                <w:szCs w:val="20"/>
              </w:rPr>
              <w:t>BUSI 1325 Business Mathematics</w:t>
            </w:r>
          </w:p>
        </w:tc>
        <w:tc>
          <w:tcPr>
            <w:tcW w:w="697" w:type="dxa"/>
          </w:tcPr>
          <w:p w14:paraId="48F97E41"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68FE47B1" w14:textId="77777777" w:rsidTr="007A6C11">
        <w:trPr>
          <w:trHeight w:val="287"/>
        </w:trPr>
        <w:tc>
          <w:tcPr>
            <w:tcW w:w="557" w:type="dxa"/>
            <w:vMerge/>
            <w:tcBorders>
              <w:top w:val="nil"/>
            </w:tcBorders>
            <w:textDirection w:val="btLr"/>
          </w:tcPr>
          <w:p w14:paraId="4EE8C2D1" w14:textId="77777777" w:rsidR="00B3798F" w:rsidRPr="00095156" w:rsidRDefault="00B3798F" w:rsidP="00733245">
            <w:pPr>
              <w:rPr>
                <w:sz w:val="24"/>
                <w:szCs w:val="24"/>
              </w:rPr>
            </w:pPr>
          </w:p>
        </w:tc>
        <w:tc>
          <w:tcPr>
            <w:tcW w:w="4143" w:type="dxa"/>
          </w:tcPr>
          <w:p w14:paraId="5286B4F9" w14:textId="77777777" w:rsidR="00B3798F" w:rsidRPr="00095156" w:rsidRDefault="00B3798F" w:rsidP="00733245">
            <w:pPr>
              <w:pStyle w:val="TableParagraph"/>
              <w:spacing w:before="9"/>
              <w:ind w:left="100"/>
              <w:rPr>
                <w:sz w:val="20"/>
                <w:szCs w:val="20"/>
              </w:rPr>
            </w:pPr>
            <w:r w:rsidRPr="00095156">
              <w:rPr>
                <w:w w:val="105"/>
                <w:sz w:val="20"/>
                <w:szCs w:val="20"/>
              </w:rPr>
              <w:t>SCIENCE</w:t>
            </w:r>
          </w:p>
        </w:tc>
        <w:tc>
          <w:tcPr>
            <w:tcW w:w="868" w:type="dxa"/>
          </w:tcPr>
          <w:p w14:paraId="14D9A7A0" w14:textId="77777777" w:rsidR="00B3798F" w:rsidRPr="00095156" w:rsidRDefault="00B3798F" w:rsidP="00733245">
            <w:pPr>
              <w:pStyle w:val="TableParagraph"/>
              <w:spacing w:before="9"/>
              <w:ind w:left="10"/>
              <w:jc w:val="center"/>
              <w:rPr>
                <w:sz w:val="20"/>
                <w:szCs w:val="20"/>
              </w:rPr>
            </w:pPr>
            <w:r w:rsidRPr="00095156">
              <w:rPr>
                <w:w w:val="104"/>
                <w:sz w:val="20"/>
                <w:szCs w:val="20"/>
              </w:rPr>
              <w:t>4</w:t>
            </w:r>
          </w:p>
        </w:tc>
        <w:tc>
          <w:tcPr>
            <w:tcW w:w="3330" w:type="dxa"/>
          </w:tcPr>
          <w:p w14:paraId="7D005F91" w14:textId="77777777" w:rsidR="00B3798F" w:rsidRPr="00095156" w:rsidRDefault="00B3798F" w:rsidP="00733245">
            <w:pPr>
              <w:pStyle w:val="TableParagraph"/>
              <w:spacing w:before="9"/>
              <w:ind w:left="108"/>
              <w:rPr>
                <w:sz w:val="20"/>
                <w:szCs w:val="20"/>
              </w:rPr>
            </w:pPr>
            <w:r w:rsidRPr="00095156">
              <w:rPr>
                <w:w w:val="105"/>
                <w:sz w:val="20"/>
                <w:szCs w:val="20"/>
              </w:rPr>
              <w:t>SCIENCE</w:t>
            </w:r>
          </w:p>
        </w:tc>
        <w:tc>
          <w:tcPr>
            <w:tcW w:w="697" w:type="dxa"/>
          </w:tcPr>
          <w:p w14:paraId="125F3198" w14:textId="77777777" w:rsidR="00B3798F" w:rsidRPr="00095156" w:rsidRDefault="00B3798F" w:rsidP="00733245">
            <w:pPr>
              <w:pStyle w:val="TableParagraph"/>
              <w:spacing w:before="9"/>
              <w:jc w:val="center"/>
              <w:rPr>
                <w:sz w:val="20"/>
                <w:szCs w:val="20"/>
              </w:rPr>
            </w:pPr>
            <w:r w:rsidRPr="00095156">
              <w:rPr>
                <w:w w:val="104"/>
                <w:sz w:val="20"/>
                <w:szCs w:val="20"/>
              </w:rPr>
              <w:t>4</w:t>
            </w:r>
          </w:p>
        </w:tc>
      </w:tr>
      <w:tr w:rsidR="00B3798F" w:rsidRPr="00095156" w14:paraId="0FF84299" w14:textId="77777777" w:rsidTr="007A6C11">
        <w:trPr>
          <w:trHeight w:val="282"/>
        </w:trPr>
        <w:tc>
          <w:tcPr>
            <w:tcW w:w="557" w:type="dxa"/>
            <w:vMerge/>
            <w:tcBorders>
              <w:top w:val="nil"/>
            </w:tcBorders>
            <w:textDirection w:val="btLr"/>
          </w:tcPr>
          <w:p w14:paraId="7E114955" w14:textId="77777777" w:rsidR="00B3798F" w:rsidRPr="00095156" w:rsidRDefault="00B3798F" w:rsidP="00733245">
            <w:pPr>
              <w:rPr>
                <w:sz w:val="24"/>
                <w:szCs w:val="24"/>
              </w:rPr>
            </w:pPr>
          </w:p>
        </w:tc>
        <w:tc>
          <w:tcPr>
            <w:tcW w:w="4143" w:type="dxa"/>
          </w:tcPr>
          <w:p w14:paraId="783741A1" w14:textId="77777777" w:rsidR="00B3798F" w:rsidRPr="00095156" w:rsidRDefault="00B3798F" w:rsidP="00733245">
            <w:pPr>
              <w:pStyle w:val="TableParagraph"/>
              <w:spacing w:before="9"/>
              <w:ind w:left="100"/>
              <w:rPr>
                <w:sz w:val="20"/>
                <w:szCs w:val="20"/>
              </w:rPr>
            </w:pPr>
            <w:r w:rsidRPr="00095156">
              <w:rPr>
                <w:w w:val="105"/>
                <w:sz w:val="20"/>
                <w:szCs w:val="20"/>
              </w:rPr>
              <w:t>SCIENCE LAB</w:t>
            </w:r>
          </w:p>
        </w:tc>
        <w:tc>
          <w:tcPr>
            <w:tcW w:w="868" w:type="dxa"/>
          </w:tcPr>
          <w:p w14:paraId="7ADDB226" w14:textId="77777777" w:rsidR="00B3798F" w:rsidRPr="00095156" w:rsidRDefault="00B3798F" w:rsidP="00733245">
            <w:pPr>
              <w:pStyle w:val="TableParagraph"/>
              <w:spacing w:before="9"/>
              <w:ind w:left="184" w:right="173"/>
              <w:jc w:val="center"/>
              <w:rPr>
                <w:sz w:val="20"/>
                <w:szCs w:val="20"/>
              </w:rPr>
            </w:pPr>
            <w:r w:rsidRPr="00095156">
              <w:rPr>
                <w:w w:val="105"/>
                <w:sz w:val="20"/>
                <w:szCs w:val="20"/>
              </w:rPr>
              <w:t>CR</w:t>
            </w:r>
          </w:p>
        </w:tc>
        <w:tc>
          <w:tcPr>
            <w:tcW w:w="3330" w:type="dxa"/>
          </w:tcPr>
          <w:p w14:paraId="260854F7" w14:textId="77777777" w:rsidR="00B3798F" w:rsidRPr="00095156" w:rsidRDefault="00B3798F" w:rsidP="00733245">
            <w:pPr>
              <w:pStyle w:val="TableParagraph"/>
              <w:spacing w:before="9"/>
              <w:ind w:left="108"/>
              <w:rPr>
                <w:sz w:val="20"/>
                <w:szCs w:val="20"/>
              </w:rPr>
            </w:pPr>
            <w:r w:rsidRPr="00095156">
              <w:rPr>
                <w:w w:val="105"/>
                <w:sz w:val="20"/>
                <w:szCs w:val="20"/>
              </w:rPr>
              <w:t>SCIENCE LAB</w:t>
            </w:r>
          </w:p>
        </w:tc>
        <w:tc>
          <w:tcPr>
            <w:tcW w:w="697" w:type="dxa"/>
          </w:tcPr>
          <w:p w14:paraId="28B056A2" w14:textId="77777777" w:rsidR="00B3798F" w:rsidRPr="00095156" w:rsidRDefault="00B3798F" w:rsidP="00733245">
            <w:pPr>
              <w:pStyle w:val="TableParagraph"/>
              <w:spacing w:before="9"/>
              <w:ind w:left="148" w:right="147"/>
              <w:jc w:val="center"/>
              <w:rPr>
                <w:sz w:val="20"/>
                <w:szCs w:val="20"/>
              </w:rPr>
            </w:pPr>
            <w:r w:rsidRPr="00095156">
              <w:rPr>
                <w:w w:val="105"/>
                <w:sz w:val="20"/>
                <w:szCs w:val="20"/>
              </w:rPr>
              <w:t>CR</w:t>
            </w:r>
          </w:p>
        </w:tc>
      </w:tr>
      <w:tr w:rsidR="00B3798F" w:rsidRPr="00095156" w14:paraId="7A939D9B" w14:textId="77777777" w:rsidTr="007A6C11">
        <w:trPr>
          <w:trHeight w:val="206"/>
        </w:trPr>
        <w:tc>
          <w:tcPr>
            <w:tcW w:w="557" w:type="dxa"/>
            <w:vMerge/>
            <w:tcBorders>
              <w:top w:val="nil"/>
            </w:tcBorders>
            <w:textDirection w:val="btLr"/>
          </w:tcPr>
          <w:p w14:paraId="421F8E78" w14:textId="77777777" w:rsidR="00B3798F" w:rsidRPr="00095156" w:rsidRDefault="00B3798F" w:rsidP="00733245">
            <w:pPr>
              <w:rPr>
                <w:sz w:val="24"/>
                <w:szCs w:val="24"/>
              </w:rPr>
            </w:pPr>
          </w:p>
        </w:tc>
        <w:tc>
          <w:tcPr>
            <w:tcW w:w="4143" w:type="dxa"/>
          </w:tcPr>
          <w:p w14:paraId="4FA975D9" w14:textId="5B26A678" w:rsidR="00B3798F" w:rsidRPr="00095156" w:rsidRDefault="007A6C11" w:rsidP="00733245">
            <w:pPr>
              <w:pStyle w:val="TableParagraph"/>
              <w:spacing w:before="9" w:line="177" w:lineRule="exact"/>
              <w:ind w:left="100"/>
              <w:rPr>
                <w:sz w:val="20"/>
                <w:szCs w:val="20"/>
              </w:rPr>
            </w:pPr>
            <w:r w:rsidRPr="00095156">
              <w:rPr>
                <w:w w:val="105"/>
                <w:sz w:val="20"/>
                <w:szCs w:val="20"/>
              </w:rPr>
              <w:t>CBCI 1350 Fundamentals of Cyber</w:t>
            </w:r>
            <w:r w:rsidR="00252EC6" w:rsidRPr="00095156">
              <w:rPr>
                <w:w w:val="105"/>
                <w:sz w:val="20"/>
                <w:szCs w:val="20"/>
              </w:rPr>
              <w:t xml:space="preserve"> S</w:t>
            </w:r>
            <w:r w:rsidRPr="00095156">
              <w:rPr>
                <w:w w:val="105"/>
                <w:sz w:val="20"/>
                <w:szCs w:val="20"/>
              </w:rPr>
              <w:t>ecurity</w:t>
            </w:r>
          </w:p>
        </w:tc>
        <w:tc>
          <w:tcPr>
            <w:tcW w:w="868" w:type="dxa"/>
          </w:tcPr>
          <w:p w14:paraId="331AE105" w14:textId="77777777" w:rsidR="00B3798F" w:rsidRPr="00095156" w:rsidRDefault="00B3798F" w:rsidP="00733245">
            <w:pPr>
              <w:pStyle w:val="TableParagraph"/>
              <w:spacing w:before="9" w:line="177" w:lineRule="exact"/>
              <w:ind w:left="10"/>
              <w:jc w:val="center"/>
              <w:rPr>
                <w:sz w:val="20"/>
                <w:szCs w:val="20"/>
              </w:rPr>
            </w:pPr>
            <w:r w:rsidRPr="00095156">
              <w:rPr>
                <w:w w:val="104"/>
                <w:sz w:val="20"/>
                <w:szCs w:val="20"/>
              </w:rPr>
              <w:t>3</w:t>
            </w:r>
          </w:p>
        </w:tc>
        <w:tc>
          <w:tcPr>
            <w:tcW w:w="3330" w:type="dxa"/>
          </w:tcPr>
          <w:p w14:paraId="293758D4" w14:textId="7C605420" w:rsidR="00B3798F" w:rsidRPr="00095156" w:rsidRDefault="007A6C11" w:rsidP="00733245">
            <w:pPr>
              <w:pStyle w:val="TableParagraph"/>
              <w:spacing w:before="9" w:line="177" w:lineRule="exact"/>
              <w:ind w:left="108"/>
              <w:rPr>
                <w:sz w:val="20"/>
                <w:szCs w:val="20"/>
              </w:rPr>
            </w:pPr>
            <w:r w:rsidRPr="00095156">
              <w:rPr>
                <w:w w:val="105"/>
                <w:sz w:val="20"/>
                <w:szCs w:val="20"/>
              </w:rPr>
              <w:t>CBCI 1400 Management Information Cybercrime and Inquiry</w:t>
            </w:r>
          </w:p>
        </w:tc>
        <w:tc>
          <w:tcPr>
            <w:tcW w:w="697" w:type="dxa"/>
          </w:tcPr>
          <w:p w14:paraId="4B5798F4" w14:textId="77777777" w:rsidR="00B3798F" w:rsidRPr="00095156" w:rsidRDefault="00B3798F" w:rsidP="00733245">
            <w:pPr>
              <w:pStyle w:val="TableParagraph"/>
              <w:spacing w:before="9" w:line="177" w:lineRule="exact"/>
              <w:jc w:val="center"/>
              <w:rPr>
                <w:sz w:val="20"/>
                <w:szCs w:val="20"/>
              </w:rPr>
            </w:pPr>
            <w:r w:rsidRPr="00095156">
              <w:rPr>
                <w:w w:val="104"/>
                <w:sz w:val="20"/>
                <w:szCs w:val="20"/>
              </w:rPr>
              <w:t>3</w:t>
            </w:r>
          </w:p>
        </w:tc>
      </w:tr>
      <w:tr w:rsidR="00B3798F" w:rsidRPr="00095156" w14:paraId="4C87C388" w14:textId="77777777" w:rsidTr="007A6C11">
        <w:trPr>
          <w:trHeight w:val="273"/>
        </w:trPr>
        <w:tc>
          <w:tcPr>
            <w:tcW w:w="557" w:type="dxa"/>
            <w:vMerge/>
            <w:tcBorders>
              <w:top w:val="nil"/>
            </w:tcBorders>
            <w:textDirection w:val="btLr"/>
          </w:tcPr>
          <w:p w14:paraId="0C1242C4" w14:textId="77777777" w:rsidR="00B3798F" w:rsidRPr="00095156" w:rsidRDefault="00B3798F" w:rsidP="00733245">
            <w:pPr>
              <w:rPr>
                <w:sz w:val="24"/>
                <w:szCs w:val="24"/>
              </w:rPr>
            </w:pPr>
          </w:p>
        </w:tc>
        <w:tc>
          <w:tcPr>
            <w:tcW w:w="4143" w:type="dxa"/>
          </w:tcPr>
          <w:p w14:paraId="33980BA2" w14:textId="77777777" w:rsidR="00B3798F" w:rsidRPr="00095156" w:rsidRDefault="00B3798F" w:rsidP="00733245">
            <w:pPr>
              <w:pStyle w:val="TableParagraph"/>
              <w:spacing w:before="14"/>
              <w:ind w:left="100"/>
              <w:rPr>
                <w:sz w:val="20"/>
                <w:szCs w:val="20"/>
              </w:rPr>
            </w:pPr>
            <w:r w:rsidRPr="00095156">
              <w:rPr>
                <w:w w:val="105"/>
                <w:sz w:val="20"/>
                <w:szCs w:val="20"/>
              </w:rPr>
              <w:t>BUSI 2304 Business Communication</w:t>
            </w:r>
          </w:p>
        </w:tc>
        <w:tc>
          <w:tcPr>
            <w:tcW w:w="868" w:type="dxa"/>
          </w:tcPr>
          <w:p w14:paraId="6B0302B1" w14:textId="77777777" w:rsidR="00B3798F" w:rsidRPr="00095156" w:rsidRDefault="00B3798F" w:rsidP="00733245">
            <w:pPr>
              <w:pStyle w:val="TableParagraph"/>
              <w:spacing w:before="14"/>
              <w:ind w:left="10"/>
              <w:jc w:val="center"/>
              <w:rPr>
                <w:sz w:val="20"/>
                <w:szCs w:val="20"/>
              </w:rPr>
            </w:pPr>
            <w:r w:rsidRPr="00095156">
              <w:rPr>
                <w:w w:val="104"/>
                <w:sz w:val="20"/>
                <w:szCs w:val="20"/>
              </w:rPr>
              <w:t>3</w:t>
            </w:r>
          </w:p>
        </w:tc>
        <w:tc>
          <w:tcPr>
            <w:tcW w:w="3330" w:type="dxa"/>
          </w:tcPr>
          <w:p w14:paraId="6D8B2D05" w14:textId="77777777" w:rsidR="00B3798F" w:rsidRPr="00095156" w:rsidRDefault="00B3798F" w:rsidP="00733245">
            <w:pPr>
              <w:pStyle w:val="TableParagraph"/>
              <w:spacing w:before="14"/>
              <w:ind w:left="108"/>
              <w:rPr>
                <w:sz w:val="20"/>
                <w:szCs w:val="20"/>
              </w:rPr>
            </w:pPr>
            <w:r w:rsidRPr="00095156">
              <w:rPr>
                <w:w w:val="105"/>
                <w:sz w:val="20"/>
                <w:szCs w:val="20"/>
              </w:rPr>
              <w:t>BUSI 2301 Business Law</w:t>
            </w:r>
          </w:p>
        </w:tc>
        <w:tc>
          <w:tcPr>
            <w:tcW w:w="697" w:type="dxa"/>
          </w:tcPr>
          <w:p w14:paraId="0F4B083D" w14:textId="77777777" w:rsidR="00B3798F" w:rsidRPr="00095156" w:rsidRDefault="00B3798F" w:rsidP="00733245">
            <w:pPr>
              <w:pStyle w:val="TableParagraph"/>
              <w:spacing w:before="14"/>
              <w:jc w:val="center"/>
              <w:rPr>
                <w:sz w:val="20"/>
                <w:szCs w:val="20"/>
              </w:rPr>
            </w:pPr>
            <w:r w:rsidRPr="00095156">
              <w:rPr>
                <w:w w:val="104"/>
                <w:sz w:val="20"/>
                <w:szCs w:val="20"/>
              </w:rPr>
              <w:t>3</w:t>
            </w:r>
          </w:p>
        </w:tc>
      </w:tr>
      <w:tr w:rsidR="00B3798F" w:rsidRPr="00095156" w14:paraId="30E552C8" w14:textId="77777777" w:rsidTr="007A6C11">
        <w:trPr>
          <w:trHeight w:val="441"/>
        </w:trPr>
        <w:tc>
          <w:tcPr>
            <w:tcW w:w="557" w:type="dxa"/>
            <w:vMerge/>
            <w:tcBorders>
              <w:top w:val="nil"/>
            </w:tcBorders>
            <w:textDirection w:val="btLr"/>
          </w:tcPr>
          <w:p w14:paraId="0F651B2A" w14:textId="77777777" w:rsidR="00B3798F" w:rsidRPr="00095156" w:rsidRDefault="00B3798F" w:rsidP="00733245">
            <w:pPr>
              <w:rPr>
                <w:sz w:val="24"/>
                <w:szCs w:val="24"/>
              </w:rPr>
            </w:pPr>
          </w:p>
        </w:tc>
        <w:tc>
          <w:tcPr>
            <w:tcW w:w="4143" w:type="dxa"/>
          </w:tcPr>
          <w:p w14:paraId="34CFDD2B" w14:textId="77777777" w:rsidR="00B3798F" w:rsidRPr="00095156" w:rsidRDefault="00B3798F" w:rsidP="00733245">
            <w:pPr>
              <w:pStyle w:val="TableParagraph"/>
              <w:spacing w:before="9"/>
              <w:ind w:left="100"/>
              <w:rPr>
                <w:sz w:val="20"/>
                <w:szCs w:val="20"/>
              </w:rPr>
            </w:pPr>
            <w:r w:rsidRPr="00095156">
              <w:rPr>
                <w:w w:val="105"/>
                <w:sz w:val="20"/>
                <w:szCs w:val="20"/>
              </w:rPr>
              <w:t>MATH 2342 Intro to Statistics, Data Mining and</w:t>
            </w:r>
          </w:p>
          <w:p w14:paraId="25649C54" w14:textId="77777777" w:rsidR="00B3798F" w:rsidRPr="00095156" w:rsidRDefault="00B3798F" w:rsidP="00733245">
            <w:pPr>
              <w:pStyle w:val="TableParagraph"/>
              <w:spacing w:before="16"/>
              <w:ind w:left="100"/>
              <w:rPr>
                <w:sz w:val="20"/>
                <w:szCs w:val="20"/>
              </w:rPr>
            </w:pPr>
            <w:r w:rsidRPr="00095156">
              <w:rPr>
                <w:w w:val="105"/>
                <w:sz w:val="20"/>
                <w:szCs w:val="20"/>
              </w:rPr>
              <w:t>Analytics</w:t>
            </w:r>
          </w:p>
        </w:tc>
        <w:tc>
          <w:tcPr>
            <w:tcW w:w="868" w:type="dxa"/>
          </w:tcPr>
          <w:p w14:paraId="1FCE16F6"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4053AA0B" w14:textId="77777777" w:rsidR="00B3798F" w:rsidRPr="00095156" w:rsidRDefault="00B3798F" w:rsidP="00733245">
            <w:pPr>
              <w:pStyle w:val="TableParagraph"/>
              <w:spacing w:before="9"/>
              <w:ind w:left="108"/>
              <w:rPr>
                <w:sz w:val="20"/>
                <w:szCs w:val="20"/>
              </w:rPr>
            </w:pPr>
            <w:r w:rsidRPr="00095156">
              <w:rPr>
                <w:w w:val="105"/>
                <w:sz w:val="20"/>
                <w:szCs w:val="20"/>
              </w:rPr>
              <w:t>HIST 2381 African American History</w:t>
            </w:r>
          </w:p>
        </w:tc>
        <w:tc>
          <w:tcPr>
            <w:tcW w:w="697" w:type="dxa"/>
          </w:tcPr>
          <w:p w14:paraId="64AF3732"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3FEFB2E1" w14:textId="77777777" w:rsidTr="007A6C11">
        <w:trPr>
          <w:trHeight w:val="273"/>
        </w:trPr>
        <w:tc>
          <w:tcPr>
            <w:tcW w:w="557" w:type="dxa"/>
            <w:vMerge/>
            <w:tcBorders>
              <w:top w:val="nil"/>
            </w:tcBorders>
            <w:textDirection w:val="btLr"/>
          </w:tcPr>
          <w:p w14:paraId="68A57F6C" w14:textId="77777777" w:rsidR="00B3798F" w:rsidRPr="00095156" w:rsidRDefault="00B3798F" w:rsidP="00733245">
            <w:pPr>
              <w:rPr>
                <w:sz w:val="24"/>
                <w:szCs w:val="24"/>
              </w:rPr>
            </w:pPr>
          </w:p>
        </w:tc>
        <w:tc>
          <w:tcPr>
            <w:tcW w:w="4143" w:type="dxa"/>
          </w:tcPr>
          <w:p w14:paraId="301637FD" w14:textId="77777777" w:rsidR="00B3798F" w:rsidRPr="00095156" w:rsidRDefault="00B3798F" w:rsidP="00733245">
            <w:pPr>
              <w:pStyle w:val="TableParagraph"/>
              <w:spacing w:before="9"/>
              <w:ind w:left="100"/>
              <w:rPr>
                <w:sz w:val="20"/>
                <w:szCs w:val="20"/>
              </w:rPr>
            </w:pPr>
            <w:r w:rsidRPr="00095156">
              <w:rPr>
                <w:w w:val="105"/>
                <w:sz w:val="20"/>
                <w:szCs w:val="20"/>
              </w:rPr>
              <w:t>INTS 1000 Chapel</w:t>
            </w:r>
          </w:p>
        </w:tc>
        <w:tc>
          <w:tcPr>
            <w:tcW w:w="868" w:type="dxa"/>
          </w:tcPr>
          <w:p w14:paraId="5F6EB203" w14:textId="77777777" w:rsidR="00B3798F" w:rsidRPr="00095156" w:rsidRDefault="00B3798F" w:rsidP="00733245">
            <w:pPr>
              <w:pStyle w:val="TableParagraph"/>
              <w:spacing w:before="9"/>
              <w:ind w:left="10"/>
              <w:jc w:val="center"/>
              <w:rPr>
                <w:sz w:val="20"/>
                <w:szCs w:val="20"/>
              </w:rPr>
            </w:pPr>
            <w:r w:rsidRPr="00095156">
              <w:rPr>
                <w:w w:val="104"/>
                <w:sz w:val="20"/>
                <w:szCs w:val="20"/>
              </w:rPr>
              <w:t>0</w:t>
            </w:r>
          </w:p>
        </w:tc>
        <w:tc>
          <w:tcPr>
            <w:tcW w:w="3330" w:type="dxa"/>
          </w:tcPr>
          <w:p w14:paraId="34AFF369" w14:textId="77777777" w:rsidR="00B3798F" w:rsidRPr="00095156" w:rsidRDefault="00B3798F" w:rsidP="00733245">
            <w:pPr>
              <w:pStyle w:val="TableParagraph"/>
              <w:spacing w:before="9"/>
              <w:ind w:left="108"/>
              <w:rPr>
                <w:sz w:val="20"/>
                <w:szCs w:val="20"/>
              </w:rPr>
            </w:pPr>
            <w:r w:rsidRPr="00095156">
              <w:rPr>
                <w:w w:val="105"/>
                <w:sz w:val="20"/>
                <w:szCs w:val="20"/>
              </w:rPr>
              <w:t>INTS 1000 Chapel</w:t>
            </w:r>
          </w:p>
        </w:tc>
        <w:tc>
          <w:tcPr>
            <w:tcW w:w="697" w:type="dxa"/>
          </w:tcPr>
          <w:p w14:paraId="5D19C036" w14:textId="77777777" w:rsidR="00B3798F" w:rsidRPr="00095156" w:rsidRDefault="00B3798F" w:rsidP="00733245">
            <w:pPr>
              <w:pStyle w:val="TableParagraph"/>
              <w:spacing w:before="9"/>
              <w:jc w:val="center"/>
              <w:rPr>
                <w:sz w:val="20"/>
                <w:szCs w:val="20"/>
              </w:rPr>
            </w:pPr>
            <w:r w:rsidRPr="00095156">
              <w:rPr>
                <w:w w:val="104"/>
                <w:sz w:val="20"/>
                <w:szCs w:val="20"/>
              </w:rPr>
              <w:t>0</w:t>
            </w:r>
          </w:p>
        </w:tc>
      </w:tr>
      <w:tr w:rsidR="00B3798F" w:rsidRPr="00095156" w14:paraId="3ABDAF9B" w14:textId="77777777" w:rsidTr="007A6C11">
        <w:trPr>
          <w:trHeight w:val="287"/>
        </w:trPr>
        <w:tc>
          <w:tcPr>
            <w:tcW w:w="557" w:type="dxa"/>
            <w:vMerge/>
            <w:tcBorders>
              <w:top w:val="nil"/>
            </w:tcBorders>
            <w:textDirection w:val="btLr"/>
          </w:tcPr>
          <w:p w14:paraId="69AE44B7" w14:textId="77777777" w:rsidR="00B3798F" w:rsidRPr="00095156" w:rsidRDefault="00B3798F" w:rsidP="00733245">
            <w:pPr>
              <w:rPr>
                <w:sz w:val="24"/>
                <w:szCs w:val="24"/>
              </w:rPr>
            </w:pPr>
          </w:p>
        </w:tc>
        <w:tc>
          <w:tcPr>
            <w:tcW w:w="4143" w:type="dxa"/>
          </w:tcPr>
          <w:p w14:paraId="5D8F1EA9" w14:textId="77777777" w:rsidR="00B3798F" w:rsidRPr="00095156" w:rsidRDefault="00B3798F" w:rsidP="00733245">
            <w:pPr>
              <w:pStyle w:val="TableParagraph"/>
              <w:rPr>
                <w:sz w:val="20"/>
                <w:szCs w:val="20"/>
              </w:rPr>
            </w:pPr>
          </w:p>
        </w:tc>
        <w:tc>
          <w:tcPr>
            <w:tcW w:w="868" w:type="dxa"/>
          </w:tcPr>
          <w:p w14:paraId="56980EBD" w14:textId="77777777" w:rsidR="00B3798F" w:rsidRPr="00095156" w:rsidRDefault="00B3798F" w:rsidP="00733245">
            <w:pPr>
              <w:pStyle w:val="TableParagraph"/>
              <w:spacing w:before="9"/>
              <w:ind w:left="184" w:right="173"/>
              <w:jc w:val="center"/>
              <w:rPr>
                <w:b/>
                <w:sz w:val="20"/>
                <w:szCs w:val="20"/>
              </w:rPr>
            </w:pPr>
            <w:r w:rsidRPr="00095156">
              <w:rPr>
                <w:b/>
                <w:w w:val="105"/>
                <w:sz w:val="20"/>
                <w:szCs w:val="20"/>
              </w:rPr>
              <w:t>16</w:t>
            </w:r>
          </w:p>
        </w:tc>
        <w:tc>
          <w:tcPr>
            <w:tcW w:w="3330" w:type="dxa"/>
          </w:tcPr>
          <w:p w14:paraId="227A3E3B" w14:textId="77777777" w:rsidR="00B3798F" w:rsidRPr="00095156" w:rsidRDefault="00B3798F" w:rsidP="00733245">
            <w:pPr>
              <w:pStyle w:val="TableParagraph"/>
              <w:rPr>
                <w:sz w:val="20"/>
                <w:szCs w:val="20"/>
              </w:rPr>
            </w:pPr>
          </w:p>
        </w:tc>
        <w:tc>
          <w:tcPr>
            <w:tcW w:w="697" w:type="dxa"/>
          </w:tcPr>
          <w:p w14:paraId="46B2218B" w14:textId="77777777" w:rsidR="00B3798F" w:rsidRPr="00095156" w:rsidRDefault="00B3798F" w:rsidP="00733245">
            <w:pPr>
              <w:pStyle w:val="TableParagraph"/>
              <w:spacing w:before="9"/>
              <w:ind w:left="148" w:right="147"/>
              <w:jc w:val="center"/>
              <w:rPr>
                <w:b/>
                <w:sz w:val="20"/>
                <w:szCs w:val="20"/>
              </w:rPr>
            </w:pPr>
            <w:r w:rsidRPr="00095156">
              <w:rPr>
                <w:b/>
                <w:w w:val="105"/>
                <w:sz w:val="20"/>
                <w:szCs w:val="20"/>
              </w:rPr>
              <w:t>16</w:t>
            </w:r>
          </w:p>
        </w:tc>
      </w:tr>
      <w:tr w:rsidR="00B3798F" w:rsidRPr="00095156" w14:paraId="76DB6C72" w14:textId="77777777" w:rsidTr="007A6C11">
        <w:trPr>
          <w:trHeight w:val="258"/>
        </w:trPr>
        <w:tc>
          <w:tcPr>
            <w:tcW w:w="557" w:type="dxa"/>
            <w:vMerge w:val="restart"/>
            <w:textDirection w:val="btLr"/>
          </w:tcPr>
          <w:p w14:paraId="1A06AC8C" w14:textId="41D8D119" w:rsidR="00B3798F" w:rsidRPr="00095156" w:rsidRDefault="005A0C39" w:rsidP="005A0C39">
            <w:pPr>
              <w:pStyle w:val="TableParagraph"/>
              <w:spacing w:before="119"/>
              <w:ind w:left="113"/>
              <w:rPr>
                <w:b/>
                <w:sz w:val="24"/>
                <w:szCs w:val="24"/>
              </w:rPr>
            </w:pPr>
            <w:r>
              <w:rPr>
                <w:b/>
                <w:w w:val="105"/>
                <w:sz w:val="24"/>
                <w:szCs w:val="24"/>
              </w:rPr>
              <w:t xml:space="preserve">      </w:t>
            </w:r>
            <w:r w:rsidR="00B3798F" w:rsidRPr="00095156">
              <w:rPr>
                <w:b/>
                <w:w w:val="105"/>
                <w:sz w:val="24"/>
                <w:szCs w:val="24"/>
              </w:rPr>
              <w:t>THIRD YEAR</w:t>
            </w:r>
          </w:p>
        </w:tc>
        <w:tc>
          <w:tcPr>
            <w:tcW w:w="4143" w:type="dxa"/>
            <w:shd w:val="clear" w:color="auto" w:fill="A6A6A6"/>
          </w:tcPr>
          <w:p w14:paraId="0D16252B" w14:textId="77777777" w:rsidR="00B3798F" w:rsidRPr="00095156" w:rsidRDefault="00B3798F" w:rsidP="00733245">
            <w:pPr>
              <w:pStyle w:val="TableParagraph"/>
              <w:spacing w:before="9"/>
              <w:ind w:left="1344"/>
              <w:rPr>
                <w:sz w:val="20"/>
                <w:szCs w:val="20"/>
              </w:rPr>
            </w:pPr>
            <w:r w:rsidRPr="00095156">
              <w:rPr>
                <w:w w:val="105"/>
                <w:sz w:val="20"/>
                <w:szCs w:val="20"/>
              </w:rPr>
              <w:t>FIRST SEMESTER</w:t>
            </w:r>
          </w:p>
        </w:tc>
        <w:tc>
          <w:tcPr>
            <w:tcW w:w="868" w:type="dxa"/>
            <w:shd w:val="clear" w:color="auto" w:fill="A6A6A6"/>
          </w:tcPr>
          <w:p w14:paraId="259C9FD7" w14:textId="77777777" w:rsidR="00B3798F" w:rsidRPr="00095156" w:rsidRDefault="00B3798F" w:rsidP="00733245">
            <w:pPr>
              <w:pStyle w:val="TableParagraph"/>
              <w:rPr>
                <w:sz w:val="20"/>
                <w:szCs w:val="20"/>
              </w:rPr>
            </w:pPr>
          </w:p>
        </w:tc>
        <w:tc>
          <w:tcPr>
            <w:tcW w:w="3330" w:type="dxa"/>
            <w:shd w:val="clear" w:color="auto" w:fill="A6A6A6"/>
          </w:tcPr>
          <w:p w14:paraId="04ACBDF2" w14:textId="77777777" w:rsidR="00B3798F" w:rsidRPr="00095156" w:rsidRDefault="00B3798F" w:rsidP="00733245">
            <w:pPr>
              <w:pStyle w:val="TableParagraph"/>
              <w:spacing w:before="9"/>
              <w:ind w:left="912"/>
              <w:rPr>
                <w:sz w:val="20"/>
                <w:szCs w:val="20"/>
              </w:rPr>
            </w:pPr>
            <w:r w:rsidRPr="00095156">
              <w:rPr>
                <w:w w:val="105"/>
                <w:sz w:val="20"/>
                <w:szCs w:val="20"/>
              </w:rPr>
              <w:t>SECOND SEMESTER</w:t>
            </w:r>
          </w:p>
        </w:tc>
        <w:tc>
          <w:tcPr>
            <w:tcW w:w="697" w:type="dxa"/>
            <w:shd w:val="clear" w:color="auto" w:fill="A6A6A6"/>
          </w:tcPr>
          <w:p w14:paraId="71FFA149" w14:textId="77777777" w:rsidR="00B3798F" w:rsidRPr="00095156" w:rsidRDefault="00B3798F" w:rsidP="00733245">
            <w:pPr>
              <w:pStyle w:val="TableParagraph"/>
              <w:rPr>
                <w:sz w:val="20"/>
                <w:szCs w:val="20"/>
              </w:rPr>
            </w:pPr>
          </w:p>
        </w:tc>
      </w:tr>
      <w:tr w:rsidR="00B3798F" w:rsidRPr="00095156" w14:paraId="6890A9DE" w14:textId="77777777" w:rsidTr="007A6C11">
        <w:trPr>
          <w:trHeight w:val="273"/>
        </w:trPr>
        <w:tc>
          <w:tcPr>
            <w:tcW w:w="557" w:type="dxa"/>
            <w:vMerge/>
            <w:tcBorders>
              <w:top w:val="nil"/>
            </w:tcBorders>
            <w:textDirection w:val="btLr"/>
          </w:tcPr>
          <w:p w14:paraId="5ADC463A" w14:textId="77777777" w:rsidR="00B3798F" w:rsidRPr="00095156" w:rsidRDefault="00B3798F" w:rsidP="00733245">
            <w:pPr>
              <w:rPr>
                <w:sz w:val="24"/>
                <w:szCs w:val="24"/>
              </w:rPr>
            </w:pPr>
          </w:p>
        </w:tc>
        <w:tc>
          <w:tcPr>
            <w:tcW w:w="4143" w:type="dxa"/>
          </w:tcPr>
          <w:p w14:paraId="4F7EFFCD" w14:textId="77777777" w:rsidR="00B3798F" w:rsidRPr="00095156" w:rsidRDefault="00B3798F" w:rsidP="00733245">
            <w:pPr>
              <w:pStyle w:val="TableParagraph"/>
              <w:spacing w:before="9"/>
              <w:ind w:left="109"/>
              <w:rPr>
                <w:sz w:val="20"/>
                <w:szCs w:val="20"/>
              </w:rPr>
            </w:pPr>
            <w:r w:rsidRPr="00095156">
              <w:rPr>
                <w:w w:val="105"/>
                <w:sz w:val="20"/>
                <w:szCs w:val="20"/>
              </w:rPr>
              <w:t>ECON 2301 Macroeconomics</w:t>
            </w:r>
          </w:p>
        </w:tc>
        <w:tc>
          <w:tcPr>
            <w:tcW w:w="868" w:type="dxa"/>
          </w:tcPr>
          <w:p w14:paraId="5628486B"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626F0EC1" w14:textId="77777777" w:rsidR="00B3798F" w:rsidRPr="00095156" w:rsidRDefault="00B3798F" w:rsidP="00733245">
            <w:pPr>
              <w:pStyle w:val="TableParagraph"/>
              <w:spacing w:before="9"/>
              <w:ind w:left="108"/>
              <w:rPr>
                <w:sz w:val="20"/>
                <w:szCs w:val="20"/>
              </w:rPr>
            </w:pPr>
            <w:r w:rsidRPr="00095156">
              <w:rPr>
                <w:w w:val="105"/>
                <w:sz w:val="20"/>
                <w:szCs w:val="20"/>
              </w:rPr>
              <w:t>ECON 2302 Microeconomics</w:t>
            </w:r>
          </w:p>
        </w:tc>
        <w:tc>
          <w:tcPr>
            <w:tcW w:w="697" w:type="dxa"/>
          </w:tcPr>
          <w:p w14:paraId="5995F2CE"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6DC889F7" w14:textId="77777777" w:rsidTr="007A6C11">
        <w:trPr>
          <w:trHeight w:val="282"/>
        </w:trPr>
        <w:tc>
          <w:tcPr>
            <w:tcW w:w="557" w:type="dxa"/>
            <w:vMerge/>
            <w:tcBorders>
              <w:top w:val="nil"/>
            </w:tcBorders>
            <w:textDirection w:val="btLr"/>
          </w:tcPr>
          <w:p w14:paraId="10D18C1B" w14:textId="77777777" w:rsidR="00B3798F" w:rsidRPr="00095156" w:rsidRDefault="00B3798F" w:rsidP="00733245">
            <w:pPr>
              <w:rPr>
                <w:sz w:val="24"/>
                <w:szCs w:val="24"/>
              </w:rPr>
            </w:pPr>
          </w:p>
        </w:tc>
        <w:tc>
          <w:tcPr>
            <w:tcW w:w="4143" w:type="dxa"/>
          </w:tcPr>
          <w:p w14:paraId="51F8B535" w14:textId="70173C16" w:rsidR="00B3798F" w:rsidRPr="00095156" w:rsidRDefault="00252EC6" w:rsidP="00733245">
            <w:pPr>
              <w:pStyle w:val="TableParagraph"/>
              <w:spacing w:before="9"/>
              <w:ind w:left="109"/>
              <w:rPr>
                <w:sz w:val="20"/>
                <w:szCs w:val="20"/>
              </w:rPr>
            </w:pPr>
            <w:r w:rsidRPr="00095156">
              <w:rPr>
                <w:w w:val="105"/>
                <w:sz w:val="20"/>
                <w:szCs w:val="20"/>
              </w:rPr>
              <w:t>ACCT 2301 Principles of Accounting I</w:t>
            </w:r>
          </w:p>
        </w:tc>
        <w:tc>
          <w:tcPr>
            <w:tcW w:w="868" w:type="dxa"/>
          </w:tcPr>
          <w:p w14:paraId="4D4CA472"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104D7C5D" w14:textId="6170F105" w:rsidR="00B3798F" w:rsidRPr="00095156" w:rsidRDefault="00252EC6" w:rsidP="00733245">
            <w:pPr>
              <w:pStyle w:val="TableParagraph"/>
              <w:spacing w:before="9"/>
              <w:ind w:left="108"/>
              <w:rPr>
                <w:sz w:val="20"/>
                <w:szCs w:val="20"/>
              </w:rPr>
            </w:pPr>
            <w:r w:rsidRPr="00095156">
              <w:rPr>
                <w:w w:val="105"/>
                <w:sz w:val="20"/>
                <w:szCs w:val="20"/>
              </w:rPr>
              <w:t>ACCT 2302 Principles of Accounting II</w:t>
            </w:r>
          </w:p>
        </w:tc>
        <w:tc>
          <w:tcPr>
            <w:tcW w:w="697" w:type="dxa"/>
          </w:tcPr>
          <w:p w14:paraId="07A8B230"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54BF92E7" w14:textId="77777777" w:rsidTr="007A6C11">
        <w:trPr>
          <w:trHeight w:val="417"/>
        </w:trPr>
        <w:tc>
          <w:tcPr>
            <w:tcW w:w="557" w:type="dxa"/>
            <w:vMerge/>
            <w:tcBorders>
              <w:top w:val="nil"/>
            </w:tcBorders>
            <w:textDirection w:val="btLr"/>
          </w:tcPr>
          <w:p w14:paraId="4161C137" w14:textId="77777777" w:rsidR="00B3798F" w:rsidRPr="00095156" w:rsidRDefault="00B3798F" w:rsidP="00733245">
            <w:pPr>
              <w:rPr>
                <w:sz w:val="24"/>
                <w:szCs w:val="24"/>
              </w:rPr>
            </w:pPr>
          </w:p>
        </w:tc>
        <w:tc>
          <w:tcPr>
            <w:tcW w:w="4143" w:type="dxa"/>
          </w:tcPr>
          <w:p w14:paraId="5E3E37D1" w14:textId="77777777" w:rsidR="00B3798F" w:rsidRPr="00095156" w:rsidRDefault="00B3798F" w:rsidP="00733245">
            <w:pPr>
              <w:pStyle w:val="TableParagraph"/>
              <w:spacing w:before="9"/>
              <w:ind w:left="109"/>
              <w:rPr>
                <w:sz w:val="20"/>
                <w:szCs w:val="20"/>
              </w:rPr>
            </w:pPr>
            <w:r w:rsidRPr="00095156">
              <w:rPr>
                <w:w w:val="105"/>
                <w:sz w:val="20"/>
                <w:szCs w:val="20"/>
              </w:rPr>
              <w:t>MGMT 3300 Principles of Management</w:t>
            </w:r>
          </w:p>
        </w:tc>
        <w:tc>
          <w:tcPr>
            <w:tcW w:w="868" w:type="dxa"/>
          </w:tcPr>
          <w:p w14:paraId="13F028CA"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7F599B61" w14:textId="1D0F2F54" w:rsidR="00B3798F" w:rsidRPr="00095156" w:rsidRDefault="00252EC6" w:rsidP="00733245">
            <w:pPr>
              <w:pStyle w:val="TableParagraph"/>
              <w:spacing w:before="3" w:line="206" w:lineRule="exact"/>
              <w:ind w:left="108"/>
              <w:rPr>
                <w:sz w:val="20"/>
                <w:szCs w:val="20"/>
              </w:rPr>
            </w:pPr>
            <w:r w:rsidRPr="00095156">
              <w:rPr>
                <w:w w:val="105"/>
                <w:sz w:val="20"/>
                <w:szCs w:val="20"/>
              </w:rPr>
              <w:t>CBCI 2333 Networking Information Assurance and Security</w:t>
            </w:r>
          </w:p>
        </w:tc>
        <w:tc>
          <w:tcPr>
            <w:tcW w:w="697" w:type="dxa"/>
          </w:tcPr>
          <w:p w14:paraId="2BAADBD0"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2B003337" w14:textId="77777777" w:rsidTr="007A6C11">
        <w:trPr>
          <w:trHeight w:val="273"/>
        </w:trPr>
        <w:tc>
          <w:tcPr>
            <w:tcW w:w="557" w:type="dxa"/>
            <w:vMerge/>
            <w:tcBorders>
              <w:top w:val="nil"/>
            </w:tcBorders>
            <w:textDirection w:val="btLr"/>
          </w:tcPr>
          <w:p w14:paraId="547387AD" w14:textId="77777777" w:rsidR="00B3798F" w:rsidRPr="00095156" w:rsidRDefault="00B3798F" w:rsidP="00733245">
            <w:pPr>
              <w:rPr>
                <w:sz w:val="24"/>
                <w:szCs w:val="24"/>
              </w:rPr>
            </w:pPr>
          </w:p>
        </w:tc>
        <w:tc>
          <w:tcPr>
            <w:tcW w:w="4143" w:type="dxa"/>
          </w:tcPr>
          <w:p w14:paraId="6F28D6EE" w14:textId="77777777" w:rsidR="00B3798F" w:rsidRPr="00095156" w:rsidRDefault="00B3798F" w:rsidP="00733245">
            <w:pPr>
              <w:pStyle w:val="TableParagraph"/>
              <w:spacing w:before="9"/>
              <w:ind w:left="109"/>
              <w:rPr>
                <w:sz w:val="20"/>
                <w:szCs w:val="20"/>
              </w:rPr>
            </w:pPr>
            <w:r w:rsidRPr="00095156">
              <w:rPr>
                <w:w w:val="105"/>
                <w:sz w:val="20"/>
                <w:szCs w:val="20"/>
              </w:rPr>
              <w:t>FOREIGN LANGUAGE</w:t>
            </w:r>
          </w:p>
        </w:tc>
        <w:tc>
          <w:tcPr>
            <w:tcW w:w="868" w:type="dxa"/>
          </w:tcPr>
          <w:p w14:paraId="0CCA558F"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49411468" w14:textId="77777777" w:rsidR="00B3798F" w:rsidRPr="00095156" w:rsidRDefault="00B3798F" w:rsidP="00733245">
            <w:pPr>
              <w:pStyle w:val="TableParagraph"/>
              <w:spacing w:before="9"/>
              <w:ind w:left="108"/>
              <w:rPr>
                <w:sz w:val="20"/>
                <w:szCs w:val="20"/>
              </w:rPr>
            </w:pPr>
            <w:r w:rsidRPr="00095156">
              <w:rPr>
                <w:w w:val="105"/>
                <w:sz w:val="20"/>
                <w:szCs w:val="20"/>
              </w:rPr>
              <w:t>GOVT 2305 American Government</w:t>
            </w:r>
          </w:p>
        </w:tc>
        <w:tc>
          <w:tcPr>
            <w:tcW w:w="697" w:type="dxa"/>
          </w:tcPr>
          <w:p w14:paraId="60B8C23B"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3BF5B274" w14:textId="77777777" w:rsidTr="007A6C11">
        <w:trPr>
          <w:trHeight w:val="278"/>
        </w:trPr>
        <w:tc>
          <w:tcPr>
            <w:tcW w:w="557" w:type="dxa"/>
            <w:vMerge/>
            <w:tcBorders>
              <w:top w:val="nil"/>
            </w:tcBorders>
            <w:textDirection w:val="btLr"/>
          </w:tcPr>
          <w:p w14:paraId="41B9A065" w14:textId="77777777" w:rsidR="00B3798F" w:rsidRPr="00095156" w:rsidRDefault="00B3798F" w:rsidP="00733245">
            <w:pPr>
              <w:rPr>
                <w:sz w:val="24"/>
                <w:szCs w:val="24"/>
              </w:rPr>
            </w:pPr>
          </w:p>
        </w:tc>
        <w:tc>
          <w:tcPr>
            <w:tcW w:w="4143" w:type="dxa"/>
          </w:tcPr>
          <w:p w14:paraId="094B0D40" w14:textId="3E4116C4" w:rsidR="00B3798F" w:rsidRPr="00095156" w:rsidRDefault="00252EC6" w:rsidP="00733245">
            <w:pPr>
              <w:pStyle w:val="TableParagraph"/>
              <w:spacing w:before="9"/>
              <w:ind w:left="109"/>
              <w:rPr>
                <w:sz w:val="20"/>
                <w:szCs w:val="20"/>
              </w:rPr>
            </w:pPr>
            <w:r w:rsidRPr="00095156">
              <w:rPr>
                <w:w w:val="105"/>
                <w:sz w:val="20"/>
                <w:szCs w:val="20"/>
              </w:rPr>
              <w:t>CBCI 2320 Principles of Management Information Security</w:t>
            </w:r>
          </w:p>
        </w:tc>
        <w:tc>
          <w:tcPr>
            <w:tcW w:w="868" w:type="dxa"/>
          </w:tcPr>
          <w:p w14:paraId="1F47F976"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2739F9F6" w14:textId="77777777" w:rsidR="00B3798F" w:rsidRPr="00095156" w:rsidRDefault="00B3798F" w:rsidP="00733245">
            <w:pPr>
              <w:pStyle w:val="TableParagraph"/>
              <w:spacing w:before="9"/>
              <w:ind w:left="108"/>
              <w:rPr>
                <w:sz w:val="20"/>
                <w:szCs w:val="20"/>
              </w:rPr>
            </w:pPr>
            <w:r w:rsidRPr="00095156">
              <w:rPr>
                <w:w w:val="105"/>
                <w:sz w:val="20"/>
                <w:szCs w:val="20"/>
              </w:rPr>
              <w:t>BUSI 3301 Quantitative Business Analysis</w:t>
            </w:r>
          </w:p>
        </w:tc>
        <w:tc>
          <w:tcPr>
            <w:tcW w:w="697" w:type="dxa"/>
          </w:tcPr>
          <w:p w14:paraId="763720E4"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2CC26C46" w14:textId="77777777" w:rsidTr="007A6C11">
        <w:trPr>
          <w:trHeight w:val="268"/>
        </w:trPr>
        <w:tc>
          <w:tcPr>
            <w:tcW w:w="557" w:type="dxa"/>
            <w:vMerge/>
            <w:tcBorders>
              <w:top w:val="nil"/>
            </w:tcBorders>
            <w:textDirection w:val="btLr"/>
          </w:tcPr>
          <w:p w14:paraId="5BCBEE12" w14:textId="77777777" w:rsidR="00B3798F" w:rsidRPr="00095156" w:rsidRDefault="00B3798F" w:rsidP="00733245">
            <w:pPr>
              <w:rPr>
                <w:sz w:val="24"/>
                <w:szCs w:val="24"/>
              </w:rPr>
            </w:pPr>
          </w:p>
        </w:tc>
        <w:tc>
          <w:tcPr>
            <w:tcW w:w="4143" w:type="dxa"/>
          </w:tcPr>
          <w:p w14:paraId="397911E4" w14:textId="77777777" w:rsidR="00B3798F" w:rsidRPr="00095156" w:rsidRDefault="00B3798F" w:rsidP="00733245">
            <w:pPr>
              <w:pStyle w:val="TableParagraph"/>
              <w:spacing w:before="9"/>
              <w:ind w:left="109"/>
              <w:rPr>
                <w:sz w:val="20"/>
                <w:szCs w:val="20"/>
              </w:rPr>
            </w:pPr>
            <w:r w:rsidRPr="00095156">
              <w:rPr>
                <w:w w:val="105"/>
                <w:sz w:val="20"/>
                <w:szCs w:val="20"/>
              </w:rPr>
              <w:t>INTS 1000 Chapel</w:t>
            </w:r>
          </w:p>
        </w:tc>
        <w:tc>
          <w:tcPr>
            <w:tcW w:w="868" w:type="dxa"/>
          </w:tcPr>
          <w:p w14:paraId="74B01A23" w14:textId="77777777" w:rsidR="00B3798F" w:rsidRPr="00095156" w:rsidRDefault="00B3798F" w:rsidP="00733245">
            <w:pPr>
              <w:pStyle w:val="TableParagraph"/>
              <w:spacing w:before="9"/>
              <w:ind w:left="10"/>
              <w:jc w:val="center"/>
              <w:rPr>
                <w:sz w:val="20"/>
                <w:szCs w:val="20"/>
              </w:rPr>
            </w:pPr>
            <w:r w:rsidRPr="00095156">
              <w:rPr>
                <w:w w:val="104"/>
                <w:sz w:val="20"/>
                <w:szCs w:val="20"/>
              </w:rPr>
              <w:t>0</w:t>
            </w:r>
          </w:p>
        </w:tc>
        <w:tc>
          <w:tcPr>
            <w:tcW w:w="3330" w:type="dxa"/>
          </w:tcPr>
          <w:p w14:paraId="22E7A767" w14:textId="77777777" w:rsidR="00B3798F" w:rsidRPr="00095156" w:rsidRDefault="00B3798F" w:rsidP="00733245">
            <w:pPr>
              <w:pStyle w:val="TableParagraph"/>
              <w:spacing w:before="9"/>
              <w:ind w:left="108"/>
              <w:rPr>
                <w:sz w:val="20"/>
                <w:szCs w:val="20"/>
              </w:rPr>
            </w:pPr>
            <w:r w:rsidRPr="00095156">
              <w:rPr>
                <w:w w:val="105"/>
                <w:sz w:val="20"/>
                <w:szCs w:val="20"/>
              </w:rPr>
              <w:t>INTS 1000 Chapel</w:t>
            </w:r>
          </w:p>
        </w:tc>
        <w:tc>
          <w:tcPr>
            <w:tcW w:w="697" w:type="dxa"/>
          </w:tcPr>
          <w:p w14:paraId="2C0DE978" w14:textId="77777777" w:rsidR="00B3798F" w:rsidRPr="00095156" w:rsidRDefault="00B3798F" w:rsidP="00733245">
            <w:pPr>
              <w:pStyle w:val="TableParagraph"/>
              <w:spacing w:before="9"/>
              <w:jc w:val="center"/>
              <w:rPr>
                <w:sz w:val="20"/>
                <w:szCs w:val="20"/>
              </w:rPr>
            </w:pPr>
            <w:r w:rsidRPr="00095156">
              <w:rPr>
                <w:w w:val="104"/>
                <w:sz w:val="20"/>
                <w:szCs w:val="20"/>
              </w:rPr>
              <w:t>0</w:t>
            </w:r>
          </w:p>
        </w:tc>
      </w:tr>
      <w:tr w:rsidR="00B3798F" w:rsidRPr="00095156" w14:paraId="3FA44FF8" w14:textId="77777777" w:rsidTr="007A6C11">
        <w:trPr>
          <w:trHeight w:val="287"/>
        </w:trPr>
        <w:tc>
          <w:tcPr>
            <w:tcW w:w="557" w:type="dxa"/>
            <w:vMerge/>
            <w:tcBorders>
              <w:top w:val="nil"/>
            </w:tcBorders>
            <w:textDirection w:val="btLr"/>
          </w:tcPr>
          <w:p w14:paraId="39C07E70" w14:textId="77777777" w:rsidR="00B3798F" w:rsidRPr="00095156" w:rsidRDefault="00B3798F" w:rsidP="00733245">
            <w:pPr>
              <w:rPr>
                <w:sz w:val="24"/>
                <w:szCs w:val="24"/>
              </w:rPr>
            </w:pPr>
          </w:p>
        </w:tc>
        <w:tc>
          <w:tcPr>
            <w:tcW w:w="4143" w:type="dxa"/>
          </w:tcPr>
          <w:p w14:paraId="28BF73B1" w14:textId="77777777" w:rsidR="00B3798F" w:rsidRPr="00095156" w:rsidRDefault="00B3798F" w:rsidP="00733245">
            <w:pPr>
              <w:pStyle w:val="TableParagraph"/>
              <w:rPr>
                <w:sz w:val="20"/>
                <w:szCs w:val="20"/>
              </w:rPr>
            </w:pPr>
          </w:p>
        </w:tc>
        <w:tc>
          <w:tcPr>
            <w:tcW w:w="868" w:type="dxa"/>
          </w:tcPr>
          <w:p w14:paraId="53C62172" w14:textId="77777777" w:rsidR="00B3798F" w:rsidRPr="00095156" w:rsidRDefault="00B3798F" w:rsidP="00733245">
            <w:pPr>
              <w:pStyle w:val="TableParagraph"/>
              <w:spacing w:before="14"/>
              <w:ind w:left="184" w:right="173"/>
              <w:jc w:val="center"/>
              <w:rPr>
                <w:b/>
                <w:sz w:val="20"/>
                <w:szCs w:val="20"/>
              </w:rPr>
            </w:pPr>
            <w:r w:rsidRPr="00095156">
              <w:rPr>
                <w:b/>
                <w:w w:val="105"/>
                <w:sz w:val="20"/>
                <w:szCs w:val="20"/>
              </w:rPr>
              <w:t>15</w:t>
            </w:r>
          </w:p>
        </w:tc>
        <w:tc>
          <w:tcPr>
            <w:tcW w:w="3330" w:type="dxa"/>
          </w:tcPr>
          <w:p w14:paraId="72FDEB93" w14:textId="77777777" w:rsidR="00B3798F" w:rsidRPr="00095156" w:rsidRDefault="00B3798F" w:rsidP="00733245">
            <w:pPr>
              <w:pStyle w:val="TableParagraph"/>
              <w:rPr>
                <w:sz w:val="20"/>
                <w:szCs w:val="20"/>
              </w:rPr>
            </w:pPr>
          </w:p>
        </w:tc>
        <w:tc>
          <w:tcPr>
            <w:tcW w:w="697" w:type="dxa"/>
          </w:tcPr>
          <w:p w14:paraId="12436C74" w14:textId="77777777" w:rsidR="00B3798F" w:rsidRPr="00095156" w:rsidRDefault="00B3798F" w:rsidP="00733245">
            <w:pPr>
              <w:pStyle w:val="TableParagraph"/>
              <w:spacing w:before="14"/>
              <w:ind w:left="148" w:right="147"/>
              <w:jc w:val="center"/>
              <w:rPr>
                <w:b/>
                <w:sz w:val="20"/>
                <w:szCs w:val="20"/>
              </w:rPr>
            </w:pPr>
            <w:r w:rsidRPr="00095156">
              <w:rPr>
                <w:b/>
                <w:w w:val="105"/>
                <w:sz w:val="20"/>
                <w:szCs w:val="20"/>
              </w:rPr>
              <w:t>15</w:t>
            </w:r>
          </w:p>
        </w:tc>
      </w:tr>
      <w:tr w:rsidR="00B3798F" w:rsidRPr="00095156" w14:paraId="207CDD48" w14:textId="77777777" w:rsidTr="007A6C11">
        <w:trPr>
          <w:trHeight w:val="258"/>
        </w:trPr>
        <w:tc>
          <w:tcPr>
            <w:tcW w:w="557" w:type="dxa"/>
            <w:vMerge w:val="restart"/>
            <w:textDirection w:val="btLr"/>
          </w:tcPr>
          <w:p w14:paraId="1D9CAEEB" w14:textId="77777777" w:rsidR="00B3798F" w:rsidRPr="00095156" w:rsidRDefault="00B3798F" w:rsidP="00733245">
            <w:pPr>
              <w:pStyle w:val="TableParagraph"/>
              <w:spacing w:before="119"/>
              <w:ind w:left="554"/>
              <w:rPr>
                <w:b/>
                <w:sz w:val="24"/>
                <w:szCs w:val="24"/>
              </w:rPr>
            </w:pPr>
            <w:r w:rsidRPr="00095156">
              <w:rPr>
                <w:b/>
                <w:w w:val="105"/>
                <w:sz w:val="24"/>
                <w:szCs w:val="24"/>
              </w:rPr>
              <w:t>FOURTH YEAR</w:t>
            </w:r>
          </w:p>
        </w:tc>
        <w:tc>
          <w:tcPr>
            <w:tcW w:w="4143" w:type="dxa"/>
            <w:shd w:val="clear" w:color="auto" w:fill="A6A6A6"/>
          </w:tcPr>
          <w:p w14:paraId="1EEF2E56" w14:textId="77777777" w:rsidR="00B3798F" w:rsidRPr="00095156" w:rsidRDefault="00B3798F" w:rsidP="00733245">
            <w:pPr>
              <w:pStyle w:val="TableParagraph"/>
              <w:spacing w:before="9"/>
              <w:ind w:left="1344"/>
              <w:rPr>
                <w:sz w:val="20"/>
                <w:szCs w:val="20"/>
              </w:rPr>
            </w:pPr>
            <w:r w:rsidRPr="00095156">
              <w:rPr>
                <w:w w:val="105"/>
                <w:sz w:val="20"/>
                <w:szCs w:val="20"/>
              </w:rPr>
              <w:t>FIRST SEMESTER</w:t>
            </w:r>
          </w:p>
        </w:tc>
        <w:tc>
          <w:tcPr>
            <w:tcW w:w="868" w:type="dxa"/>
            <w:shd w:val="clear" w:color="auto" w:fill="A6A6A6"/>
          </w:tcPr>
          <w:p w14:paraId="58D15F39" w14:textId="77777777" w:rsidR="00B3798F" w:rsidRPr="00095156" w:rsidRDefault="00B3798F" w:rsidP="00733245">
            <w:pPr>
              <w:pStyle w:val="TableParagraph"/>
              <w:rPr>
                <w:sz w:val="20"/>
                <w:szCs w:val="20"/>
              </w:rPr>
            </w:pPr>
          </w:p>
        </w:tc>
        <w:tc>
          <w:tcPr>
            <w:tcW w:w="3330" w:type="dxa"/>
            <w:shd w:val="clear" w:color="auto" w:fill="A6A6A6"/>
          </w:tcPr>
          <w:p w14:paraId="733F0092" w14:textId="77777777" w:rsidR="00B3798F" w:rsidRPr="00095156" w:rsidRDefault="00B3798F" w:rsidP="00733245">
            <w:pPr>
              <w:pStyle w:val="TableParagraph"/>
              <w:spacing w:before="9"/>
              <w:ind w:left="912"/>
              <w:rPr>
                <w:sz w:val="20"/>
                <w:szCs w:val="20"/>
              </w:rPr>
            </w:pPr>
            <w:r w:rsidRPr="00095156">
              <w:rPr>
                <w:w w:val="105"/>
                <w:sz w:val="20"/>
                <w:szCs w:val="20"/>
              </w:rPr>
              <w:t>SECOND SEMESTER</w:t>
            </w:r>
          </w:p>
        </w:tc>
        <w:tc>
          <w:tcPr>
            <w:tcW w:w="697" w:type="dxa"/>
            <w:shd w:val="clear" w:color="auto" w:fill="A6A6A6"/>
          </w:tcPr>
          <w:p w14:paraId="5305CC56" w14:textId="77777777" w:rsidR="00B3798F" w:rsidRPr="00095156" w:rsidRDefault="00B3798F" w:rsidP="00733245">
            <w:pPr>
              <w:pStyle w:val="TableParagraph"/>
              <w:rPr>
                <w:sz w:val="20"/>
                <w:szCs w:val="20"/>
              </w:rPr>
            </w:pPr>
          </w:p>
        </w:tc>
      </w:tr>
      <w:tr w:rsidR="00B3798F" w:rsidRPr="00095156" w14:paraId="3F971C99" w14:textId="77777777" w:rsidTr="007A6C11">
        <w:trPr>
          <w:trHeight w:val="273"/>
        </w:trPr>
        <w:tc>
          <w:tcPr>
            <w:tcW w:w="557" w:type="dxa"/>
            <w:vMerge/>
            <w:tcBorders>
              <w:top w:val="nil"/>
            </w:tcBorders>
            <w:textDirection w:val="btLr"/>
          </w:tcPr>
          <w:p w14:paraId="7141C50E" w14:textId="77777777" w:rsidR="00B3798F" w:rsidRPr="00095156" w:rsidRDefault="00B3798F" w:rsidP="00733245">
            <w:pPr>
              <w:rPr>
                <w:sz w:val="2"/>
                <w:szCs w:val="2"/>
              </w:rPr>
            </w:pPr>
          </w:p>
        </w:tc>
        <w:tc>
          <w:tcPr>
            <w:tcW w:w="4143" w:type="dxa"/>
          </w:tcPr>
          <w:p w14:paraId="0331A93E" w14:textId="02B02F5F" w:rsidR="00B3798F" w:rsidRPr="00095156" w:rsidRDefault="00252EC6" w:rsidP="00733245">
            <w:pPr>
              <w:pStyle w:val="TableParagraph"/>
              <w:spacing w:before="9"/>
              <w:ind w:left="109"/>
              <w:rPr>
                <w:sz w:val="20"/>
                <w:szCs w:val="20"/>
              </w:rPr>
            </w:pPr>
            <w:r w:rsidRPr="00095156">
              <w:rPr>
                <w:w w:val="105"/>
                <w:sz w:val="20"/>
                <w:szCs w:val="20"/>
              </w:rPr>
              <w:t>MARK 3300 Principles of Marketing</w:t>
            </w:r>
          </w:p>
        </w:tc>
        <w:tc>
          <w:tcPr>
            <w:tcW w:w="868" w:type="dxa"/>
          </w:tcPr>
          <w:p w14:paraId="23366C71"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79EAF860" w14:textId="31752A04" w:rsidR="00B3798F" w:rsidRPr="00095156" w:rsidRDefault="00252EC6" w:rsidP="00733245">
            <w:pPr>
              <w:pStyle w:val="TableParagraph"/>
              <w:spacing w:before="9"/>
              <w:ind w:left="108"/>
              <w:rPr>
                <w:sz w:val="20"/>
                <w:szCs w:val="20"/>
              </w:rPr>
            </w:pPr>
            <w:r w:rsidRPr="00095156">
              <w:rPr>
                <w:w w:val="105"/>
                <w:sz w:val="20"/>
                <w:szCs w:val="20"/>
              </w:rPr>
              <w:t>CBCI 3500 Intrusion Detention and Incident and Response</w:t>
            </w:r>
          </w:p>
        </w:tc>
        <w:tc>
          <w:tcPr>
            <w:tcW w:w="697" w:type="dxa"/>
          </w:tcPr>
          <w:p w14:paraId="46477D1A"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4B992F47" w14:textId="77777777" w:rsidTr="007A6C11">
        <w:trPr>
          <w:trHeight w:val="287"/>
        </w:trPr>
        <w:tc>
          <w:tcPr>
            <w:tcW w:w="557" w:type="dxa"/>
            <w:vMerge/>
            <w:tcBorders>
              <w:top w:val="nil"/>
            </w:tcBorders>
            <w:textDirection w:val="btLr"/>
          </w:tcPr>
          <w:p w14:paraId="2330DE5E" w14:textId="77777777" w:rsidR="00B3798F" w:rsidRPr="00095156" w:rsidRDefault="00B3798F" w:rsidP="00733245">
            <w:pPr>
              <w:rPr>
                <w:sz w:val="2"/>
                <w:szCs w:val="2"/>
              </w:rPr>
            </w:pPr>
          </w:p>
        </w:tc>
        <w:tc>
          <w:tcPr>
            <w:tcW w:w="4143" w:type="dxa"/>
          </w:tcPr>
          <w:p w14:paraId="24CF8C40" w14:textId="0DFC5535" w:rsidR="00B3798F" w:rsidRPr="00095156" w:rsidRDefault="00252EC6" w:rsidP="00733245">
            <w:pPr>
              <w:pStyle w:val="TableParagraph"/>
              <w:spacing w:before="9"/>
              <w:ind w:left="109"/>
              <w:rPr>
                <w:sz w:val="20"/>
                <w:szCs w:val="20"/>
              </w:rPr>
            </w:pPr>
            <w:r w:rsidRPr="00095156">
              <w:rPr>
                <w:w w:val="105"/>
                <w:sz w:val="20"/>
                <w:szCs w:val="20"/>
              </w:rPr>
              <w:t>CBCI 3300 Cyber Security Management, Laws and Ethics</w:t>
            </w:r>
          </w:p>
        </w:tc>
        <w:tc>
          <w:tcPr>
            <w:tcW w:w="868" w:type="dxa"/>
          </w:tcPr>
          <w:p w14:paraId="49442D65"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578E53BB" w14:textId="77777777" w:rsidR="00B3798F" w:rsidRPr="00095156" w:rsidRDefault="00B3798F" w:rsidP="00733245">
            <w:pPr>
              <w:pStyle w:val="TableParagraph"/>
              <w:spacing w:before="9"/>
              <w:ind w:left="108"/>
              <w:rPr>
                <w:sz w:val="20"/>
                <w:szCs w:val="20"/>
              </w:rPr>
            </w:pPr>
            <w:r w:rsidRPr="00095156">
              <w:rPr>
                <w:w w:val="105"/>
                <w:sz w:val="20"/>
                <w:szCs w:val="20"/>
              </w:rPr>
              <w:t>BUSI 4318 Business Policy</w:t>
            </w:r>
          </w:p>
        </w:tc>
        <w:tc>
          <w:tcPr>
            <w:tcW w:w="697" w:type="dxa"/>
          </w:tcPr>
          <w:p w14:paraId="0A2F172F"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5ED89796" w14:textId="77777777" w:rsidTr="007A6C11">
        <w:trPr>
          <w:trHeight w:val="205"/>
        </w:trPr>
        <w:tc>
          <w:tcPr>
            <w:tcW w:w="557" w:type="dxa"/>
            <w:vMerge/>
            <w:tcBorders>
              <w:top w:val="nil"/>
            </w:tcBorders>
            <w:textDirection w:val="btLr"/>
          </w:tcPr>
          <w:p w14:paraId="4EB7A264" w14:textId="77777777" w:rsidR="00B3798F" w:rsidRPr="00095156" w:rsidRDefault="00B3798F" w:rsidP="00733245">
            <w:pPr>
              <w:rPr>
                <w:sz w:val="2"/>
                <w:szCs w:val="2"/>
              </w:rPr>
            </w:pPr>
          </w:p>
        </w:tc>
        <w:tc>
          <w:tcPr>
            <w:tcW w:w="4143" w:type="dxa"/>
          </w:tcPr>
          <w:p w14:paraId="75DDA9DF" w14:textId="77777777" w:rsidR="00B3798F" w:rsidRPr="00095156" w:rsidRDefault="00B3798F" w:rsidP="00733245">
            <w:pPr>
              <w:pStyle w:val="TableParagraph"/>
              <w:spacing w:before="9" w:line="177" w:lineRule="exact"/>
              <w:ind w:left="109"/>
              <w:rPr>
                <w:sz w:val="20"/>
                <w:szCs w:val="20"/>
              </w:rPr>
            </w:pPr>
            <w:r w:rsidRPr="00095156">
              <w:rPr>
                <w:w w:val="105"/>
                <w:sz w:val="20"/>
                <w:szCs w:val="20"/>
              </w:rPr>
              <w:t>BUSI 3303 Finance</w:t>
            </w:r>
          </w:p>
        </w:tc>
        <w:tc>
          <w:tcPr>
            <w:tcW w:w="868" w:type="dxa"/>
          </w:tcPr>
          <w:p w14:paraId="53CABE28" w14:textId="77777777" w:rsidR="00B3798F" w:rsidRPr="00095156" w:rsidRDefault="00B3798F" w:rsidP="00733245">
            <w:pPr>
              <w:pStyle w:val="TableParagraph"/>
              <w:spacing w:before="9" w:line="177" w:lineRule="exact"/>
              <w:ind w:left="10"/>
              <w:jc w:val="center"/>
              <w:rPr>
                <w:sz w:val="20"/>
                <w:szCs w:val="20"/>
              </w:rPr>
            </w:pPr>
            <w:r w:rsidRPr="00095156">
              <w:rPr>
                <w:w w:val="104"/>
                <w:sz w:val="20"/>
                <w:szCs w:val="20"/>
              </w:rPr>
              <w:t>3</w:t>
            </w:r>
          </w:p>
        </w:tc>
        <w:tc>
          <w:tcPr>
            <w:tcW w:w="3330" w:type="dxa"/>
          </w:tcPr>
          <w:p w14:paraId="23EDDEF9" w14:textId="5BE9DCCE" w:rsidR="00B3798F" w:rsidRPr="00095156" w:rsidRDefault="00252EC6" w:rsidP="00733245">
            <w:pPr>
              <w:pStyle w:val="TableParagraph"/>
              <w:spacing w:before="9" w:line="177" w:lineRule="exact"/>
              <w:ind w:left="108"/>
              <w:rPr>
                <w:sz w:val="20"/>
                <w:szCs w:val="20"/>
              </w:rPr>
            </w:pPr>
            <w:r w:rsidRPr="00095156">
              <w:rPr>
                <w:w w:val="105"/>
                <w:sz w:val="20"/>
                <w:szCs w:val="20"/>
              </w:rPr>
              <w:t>CBCI 4100 Web Security Technology</w:t>
            </w:r>
          </w:p>
        </w:tc>
        <w:tc>
          <w:tcPr>
            <w:tcW w:w="697" w:type="dxa"/>
          </w:tcPr>
          <w:p w14:paraId="778FB325" w14:textId="77777777" w:rsidR="00B3798F" w:rsidRPr="00095156" w:rsidRDefault="00B3798F" w:rsidP="00733245">
            <w:pPr>
              <w:pStyle w:val="TableParagraph"/>
              <w:spacing w:before="9" w:line="177" w:lineRule="exact"/>
              <w:jc w:val="center"/>
              <w:rPr>
                <w:sz w:val="20"/>
                <w:szCs w:val="20"/>
              </w:rPr>
            </w:pPr>
            <w:r w:rsidRPr="00095156">
              <w:rPr>
                <w:w w:val="104"/>
                <w:sz w:val="20"/>
                <w:szCs w:val="20"/>
              </w:rPr>
              <w:t>3</w:t>
            </w:r>
          </w:p>
        </w:tc>
      </w:tr>
      <w:tr w:rsidR="00B3798F" w:rsidRPr="00095156" w14:paraId="15983776" w14:textId="77777777" w:rsidTr="007A6C11">
        <w:trPr>
          <w:trHeight w:val="412"/>
        </w:trPr>
        <w:tc>
          <w:tcPr>
            <w:tcW w:w="557" w:type="dxa"/>
            <w:vMerge/>
            <w:tcBorders>
              <w:top w:val="nil"/>
            </w:tcBorders>
            <w:textDirection w:val="btLr"/>
          </w:tcPr>
          <w:p w14:paraId="363C4D27" w14:textId="77777777" w:rsidR="00B3798F" w:rsidRPr="00095156" w:rsidRDefault="00B3798F" w:rsidP="00733245">
            <w:pPr>
              <w:rPr>
                <w:sz w:val="2"/>
                <w:szCs w:val="2"/>
              </w:rPr>
            </w:pPr>
          </w:p>
        </w:tc>
        <w:tc>
          <w:tcPr>
            <w:tcW w:w="4143" w:type="dxa"/>
          </w:tcPr>
          <w:p w14:paraId="4268AE14" w14:textId="77777777" w:rsidR="00B3798F" w:rsidRPr="00095156" w:rsidRDefault="00B3798F" w:rsidP="00733245">
            <w:pPr>
              <w:pStyle w:val="TableParagraph"/>
              <w:spacing w:before="9"/>
              <w:ind w:left="109"/>
              <w:rPr>
                <w:sz w:val="20"/>
                <w:szCs w:val="20"/>
              </w:rPr>
            </w:pPr>
            <w:r w:rsidRPr="00095156">
              <w:rPr>
                <w:w w:val="105"/>
                <w:sz w:val="20"/>
                <w:szCs w:val="20"/>
              </w:rPr>
              <w:t>Unrestricted Electives</w:t>
            </w:r>
          </w:p>
        </w:tc>
        <w:tc>
          <w:tcPr>
            <w:tcW w:w="868" w:type="dxa"/>
          </w:tcPr>
          <w:p w14:paraId="44EB1819" w14:textId="77777777" w:rsidR="00B3798F" w:rsidRPr="00095156" w:rsidRDefault="00B3798F" w:rsidP="00733245">
            <w:pPr>
              <w:pStyle w:val="TableParagraph"/>
              <w:spacing w:before="9"/>
              <w:ind w:left="10"/>
              <w:jc w:val="center"/>
              <w:rPr>
                <w:sz w:val="20"/>
                <w:szCs w:val="20"/>
              </w:rPr>
            </w:pPr>
            <w:r w:rsidRPr="00095156">
              <w:rPr>
                <w:w w:val="104"/>
                <w:sz w:val="20"/>
                <w:szCs w:val="20"/>
              </w:rPr>
              <w:t>3</w:t>
            </w:r>
          </w:p>
        </w:tc>
        <w:tc>
          <w:tcPr>
            <w:tcW w:w="3330" w:type="dxa"/>
          </w:tcPr>
          <w:p w14:paraId="0A0840F7" w14:textId="21FCD615" w:rsidR="00B3798F" w:rsidRPr="00095156" w:rsidRDefault="00252EC6" w:rsidP="00733245">
            <w:pPr>
              <w:pStyle w:val="TableParagraph"/>
              <w:spacing w:before="3" w:line="206" w:lineRule="exact"/>
              <w:ind w:left="108"/>
              <w:rPr>
                <w:sz w:val="20"/>
                <w:szCs w:val="20"/>
              </w:rPr>
            </w:pPr>
            <w:r w:rsidRPr="00095156">
              <w:rPr>
                <w:w w:val="105"/>
                <w:sz w:val="20"/>
                <w:szCs w:val="20"/>
              </w:rPr>
              <w:t>CBCI 4399 Special Topics in Cyber Security</w:t>
            </w:r>
          </w:p>
        </w:tc>
        <w:tc>
          <w:tcPr>
            <w:tcW w:w="697" w:type="dxa"/>
          </w:tcPr>
          <w:p w14:paraId="79B0FAF3" w14:textId="77777777" w:rsidR="00B3798F" w:rsidRPr="00095156" w:rsidRDefault="00B3798F" w:rsidP="00733245">
            <w:pPr>
              <w:pStyle w:val="TableParagraph"/>
              <w:spacing w:before="9"/>
              <w:jc w:val="center"/>
              <w:rPr>
                <w:sz w:val="20"/>
                <w:szCs w:val="20"/>
              </w:rPr>
            </w:pPr>
            <w:r w:rsidRPr="00095156">
              <w:rPr>
                <w:w w:val="104"/>
                <w:sz w:val="20"/>
                <w:szCs w:val="20"/>
              </w:rPr>
              <w:t>3</w:t>
            </w:r>
          </w:p>
        </w:tc>
      </w:tr>
      <w:tr w:rsidR="00B3798F" w:rsidRPr="00095156" w14:paraId="657CD6A5" w14:textId="77777777" w:rsidTr="007A6C11">
        <w:trPr>
          <w:trHeight w:val="366"/>
        </w:trPr>
        <w:tc>
          <w:tcPr>
            <w:tcW w:w="557" w:type="dxa"/>
            <w:vMerge/>
            <w:tcBorders>
              <w:top w:val="nil"/>
            </w:tcBorders>
            <w:textDirection w:val="btLr"/>
          </w:tcPr>
          <w:p w14:paraId="0B947506" w14:textId="77777777" w:rsidR="00B3798F" w:rsidRPr="00095156" w:rsidRDefault="00B3798F" w:rsidP="00733245">
            <w:pPr>
              <w:rPr>
                <w:sz w:val="2"/>
                <w:szCs w:val="2"/>
              </w:rPr>
            </w:pPr>
          </w:p>
        </w:tc>
        <w:tc>
          <w:tcPr>
            <w:tcW w:w="4143" w:type="dxa"/>
          </w:tcPr>
          <w:p w14:paraId="595A21C6" w14:textId="77777777" w:rsidR="00B3798F" w:rsidRPr="00095156" w:rsidRDefault="00B3798F" w:rsidP="00733245">
            <w:pPr>
              <w:pStyle w:val="TableParagraph"/>
              <w:rPr>
                <w:b/>
                <w:sz w:val="20"/>
                <w:szCs w:val="20"/>
              </w:rPr>
            </w:pPr>
          </w:p>
          <w:p w14:paraId="71CE846A" w14:textId="77777777" w:rsidR="00B3798F" w:rsidRPr="00095156" w:rsidRDefault="00B3798F" w:rsidP="00733245">
            <w:pPr>
              <w:pStyle w:val="TableParagraph"/>
              <w:spacing w:line="20" w:lineRule="exact"/>
              <w:ind w:left="106"/>
              <w:rPr>
                <w:sz w:val="20"/>
                <w:szCs w:val="20"/>
              </w:rPr>
            </w:pPr>
            <w:r w:rsidRPr="00095156">
              <w:rPr>
                <w:noProof/>
                <w:sz w:val="20"/>
                <w:szCs w:val="20"/>
              </w:rPr>
              <mc:AlternateContent>
                <mc:Choice Requires="wpg">
                  <w:drawing>
                    <wp:inline distT="0" distB="0" distL="0" distR="0" wp14:anchorId="484152E9" wp14:editId="0D169A7A">
                      <wp:extent cx="2458085" cy="5080"/>
                      <wp:effectExtent l="9525" t="9525" r="8890" b="4445"/>
                      <wp:docPr id="28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5080"/>
                                <a:chOff x="0" y="0"/>
                                <a:chExt cx="3871" cy="8"/>
                              </a:xfrm>
                            </wpg:grpSpPr>
                            <wps:wsp>
                              <wps:cNvPr id="285" name="Line 133"/>
                              <wps:cNvCnPr>
                                <a:cxnSpLocks noChangeShapeType="1"/>
                              </wps:cNvCnPr>
                              <wps:spPr bwMode="auto">
                                <a:xfrm>
                                  <a:off x="0" y="4"/>
                                  <a:ext cx="3870" cy="0"/>
                                </a:xfrm>
                                <a:prstGeom prst="line">
                                  <a:avLst/>
                                </a:prstGeom>
                                <a:noFill/>
                                <a:ln w="4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1A0B15" id="Group 132" o:spid="_x0000_s1026" style="width:193.55pt;height:.4pt;mso-position-horizontal-relative:char;mso-position-vertical-relative:line" coordsize="3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hhfQIAAH4FAAAOAAAAZHJzL2Uyb0RvYy54bWyklN9u2yAUxu8n7R0Q96ntxGldq041xUlv&#10;ujVSuwcggP9oNiCgcaJp774DOO7a3lRdLhwwh8/f+R0ON7fHvkMHrk0rRYGTixgjLqhkragL/PNp&#10;O8swMpYIRjopeIFP3ODb1dcvN4PK+Vw2smNcIxARJh9UgRtrVR5Fhja8J+ZCKi5gsZK6Jxamuo6Y&#10;JgOo9100j+PLaJCaKS0pNwbelmERr7x+VXFqH6rKcIu6AoM365/aP/fuGa1uSF5ropqWjjbIJ1z0&#10;pBXw0UmqJJagZ92+k+pbqqWRlb2gso9kVbWU+xwgmyR+k82dls/K51LnQ60mTID2DadPy9Ifh51G&#10;LSvwPEsxEqSHIvnvomQxd3gGVecQdafVo9rpkCMM7yX9ZWA5ervu5nUIRvvhu2QgSJ6t9HiOle6d&#10;BCSOjr4Kp6kK/GgRhZfzdJnF2RIjCmvLOBuLRBuo5LtNtNmM2xbZVRL2ZM52RPLwMW9wNOSygXNm&#10;XlCa/0P52BDFfYWMgzShBPcB5X0rOJBcBJI+aC0CRnoUI0Yk5LohouZe7umkAFnik3B2QTdscRMD&#10;Nfgg1tQpkPyMFfhAAzimHujEh+RKG3vHZY/coMAdWPbFIod7YwPKc4gTFHLbdp3X7gQaCpwuk8Rv&#10;MLJrmVt0YUbX+3Wn0YG41vO/sS6vwuCIC+bFGk7YZhxb0nZhDD47MeYBds4Z+d76fR1fb7JNls7S&#10;+eVmlsZlOfu2Xaezy21ytSwX5XpdJn+ctSTNm5YxLpy7c58n6ceKP944oUOnTp8wRK/V/dED6Od/&#10;bxoOYahdOIF7yU477dCO59GPfJP7beOF5G6Rf+c+6uXaXP0FAAD//wMAUEsDBBQABgAIAAAAIQCl&#10;umOb2gAAAAIBAAAPAAAAZHJzL2Rvd25yZXYueG1sTI9Ba8JAEIXvhf6HZQRvdZNKa4jZiEjrSQpV&#10;ofQ2ZsckmJ0N2TWJ/77bXupl4PEe732TrUbTiJ46V1tWEM8iEMSF1TWXCo6H96cEhPPIGhvLpOBG&#10;Dlb540OGqbYDf1K/96UIJexSVFB536ZSuqIig25mW+LgnW1n0AfZlVJ3OIRy08jnKHqVBmsOCxW2&#10;tKmouOyvRsF2wGE9j9/63eW8uX0fXj6+djEpNZ2M6yUIT6P/D8MvfkCHPDCd7JW1E42C8Ij/u8Gb&#10;J4sYxElBAjLP5D16/gMAAP//AwBQSwECLQAUAAYACAAAACEAtoM4kv4AAADhAQAAEwAAAAAAAAAA&#10;AAAAAAAAAAAAW0NvbnRlbnRfVHlwZXNdLnhtbFBLAQItABQABgAIAAAAIQA4/SH/1gAAAJQBAAAL&#10;AAAAAAAAAAAAAAAAAC8BAABfcmVscy8ucmVsc1BLAQItABQABgAIAAAAIQD2dLhhfQIAAH4FAAAO&#10;AAAAAAAAAAAAAAAAAC4CAABkcnMvZTJvRG9jLnhtbFBLAQItABQABgAIAAAAIQClumOb2gAAAAIB&#10;AAAPAAAAAAAAAAAAAAAAANcEAABkcnMvZG93bnJldi54bWxQSwUGAAAAAAQABADzAAAA3gUAAAAA&#10;">
                      <v:line id="Line 133" o:spid="_x0000_s1027" style="position:absolute;visibility:visible;mso-wrap-style:square" from="0,4" to="3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BywgAAANwAAAAPAAAAZHJzL2Rvd25yZXYueG1sRI9PawIx&#10;FMTvBb9DeIK3mnXBIluj1AWhJ8E/pddH8ppdunlZkrhuv70RhB6HmfkNs96OrhMDhdh6VrCYFyCI&#10;tTctWwWX8/51BSImZIOdZ1LwRxG2m8nLGivjb3yk4ZSsyBCOFSpoUuorKaNuyGGc+544ez8+OExZ&#10;BitNwFuGu06WRfEmHbacFxrsqW5I/56uTsGOv6k+lPXBjinYY/ellwNppWbT8eMdRKIx/Yef7U+j&#10;oFwt4XEmHwG5uQMAAP//AwBQSwECLQAUAAYACAAAACEA2+H2y+4AAACFAQAAEwAAAAAAAAAAAAAA&#10;AAAAAAAAW0NvbnRlbnRfVHlwZXNdLnhtbFBLAQItABQABgAIAAAAIQBa9CxbvwAAABUBAAALAAAA&#10;AAAAAAAAAAAAAB8BAABfcmVscy8ucmVsc1BLAQItABQABgAIAAAAIQBUYFBywgAAANwAAAAPAAAA&#10;AAAAAAAAAAAAAAcCAABkcnMvZG93bnJldi54bWxQSwUGAAAAAAMAAwC3AAAA9gIAAAAA&#10;" strokeweight=".1253mm"/>
                      <w10:anchorlock/>
                    </v:group>
                  </w:pict>
                </mc:Fallback>
              </mc:AlternateContent>
            </w:r>
          </w:p>
        </w:tc>
        <w:tc>
          <w:tcPr>
            <w:tcW w:w="868" w:type="dxa"/>
          </w:tcPr>
          <w:p w14:paraId="1ABACE65" w14:textId="77777777" w:rsidR="00B3798F" w:rsidRPr="00095156" w:rsidRDefault="00B3798F" w:rsidP="00733245">
            <w:pPr>
              <w:pStyle w:val="TableParagraph"/>
              <w:spacing w:before="6"/>
              <w:ind w:left="10"/>
              <w:jc w:val="center"/>
              <w:rPr>
                <w:sz w:val="20"/>
                <w:szCs w:val="20"/>
              </w:rPr>
            </w:pPr>
            <w:r w:rsidRPr="00095156">
              <w:rPr>
                <w:w w:val="104"/>
                <w:sz w:val="20"/>
                <w:szCs w:val="20"/>
              </w:rPr>
              <w:t>0</w:t>
            </w:r>
          </w:p>
        </w:tc>
        <w:tc>
          <w:tcPr>
            <w:tcW w:w="3330" w:type="dxa"/>
          </w:tcPr>
          <w:p w14:paraId="0B8CC426" w14:textId="77777777" w:rsidR="00B3798F" w:rsidRPr="00095156" w:rsidRDefault="00B3798F" w:rsidP="00733245">
            <w:pPr>
              <w:pStyle w:val="TableParagraph"/>
              <w:spacing w:before="6"/>
              <w:ind w:left="108"/>
              <w:rPr>
                <w:sz w:val="20"/>
                <w:szCs w:val="20"/>
              </w:rPr>
            </w:pPr>
            <w:r w:rsidRPr="00095156">
              <w:rPr>
                <w:w w:val="105"/>
                <w:sz w:val="20"/>
                <w:szCs w:val="20"/>
              </w:rPr>
              <w:t>BUSI 4399 Topical Seminar (Capstone)</w:t>
            </w:r>
          </w:p>
        </w:tc>
        <w:tc>
          <w:tcPr>
            <w:tcW w:w="697" w:type="dxa"/>
          </w:tcPr>
          <w:p w14:paraId="324D95E9" w14:textId="77777777" w:rsidR="00B3798F" w:rsidRPr="00095156" w:rsidRDefault="00B3798F" w:rsidP="00733245">
            <w:pPr>
              <w:pStyle w:val="TableParagraph"/>
              <w:spacing w:before="6"/>
              <w:jc w:val="center"/>
              <w:rPr>
                <w:sz w:val="20"/>
                <w:szCs w:val="20"/>
              </w:rPr>
            </w:pPr>
            <w:r w:rsidRPr="00095156">
              <w:rPr>
                <w:w w:val="104"/>
                <w:sz w:val="20"/>
                <w:szCs w:val="20"/>
              </w:rPr>
              <w:t>3</w:t>
            </w:r>
          </w:p>
        </w:tc>
      </w:tr>
      <w:tr w:rsidR="00B3798F" w:rsidRPr="00095156" w14:paraId="061380EE" w14:textId="77777777" w:rsidTr="007A6C11">
        <w:trPr>
          <w:trHeight w:val="273"/>
        </w:trPr>
        <w:tc>
          <w:tcPr>
            <w:tcW w:w="557" w:type="dxa"/>
            <w:vMerge/>
            <w:tcBorders>
              <w:top w:val="nil"/>
            </w:tcBorders>
            <w:textDirection w:val="btLr"/>
          </w:tcPr>
          <w:p w14:paraId="01437154" w14:textId="77777777" w:rsidR="00B3798F" w:rsidRPr="00095156" w:rsidRDefault="00B3798F" w:rsidP="00733245">
            <w:pPr>
              <w:rPr>
                <w:sz w:val="2"/>
                <w:szCs w:val="2"/>
              </w:rPr>
            </w:pPr>
          </w:p>
        </w:tc>
        <w:tc>
          <w:tcPr>
            <w:tcW w:w="4143" w:type="dxa"/>
          </w:tcPr>
          <w:p w14:paraId="135F60E3" w14:textId="77777777" w:rsidR="00B3798F" w:rsidRPr="00095156" w:rsidRDefault="00B3798F" w:rsidP="00733245">
            <w:pPr>
              <w:pStyle w:val="TableParagraph"/>
              <w:spacing w:before="9"/>
              <w:ind w:left="109"/>
              <w:rPr>
                <w:sz w:val="20"/>
                <w:szCs w:val="20"/>
              </w:rPr>
            </w:pPr>
            <w:r w:rsidRPr="00095156">
              <w:rPr>
                <w:w w:val="105"/>
                <w:sz w:val="20"/>
                <w:szCs w:val="20"/>
              </w:rPr>
              <w:t>INTS 1000 Chapel</w:t>
            </w:r>
          </w:p>
        </w:tc>
        <w:tc>
          <w:tcPr>
            <w:tcW w:w="868" w:type="dxa"/>
          </w:tcPr>
          <w:p w14:paraId="4D148EE0" w14:textId="77777777" w:rsidR="00B3798F" w:rsidRPr="00095156" w:rsidRDefault="00B3798F" w:rsidP="00733245">
            <w:pPr>
              <w:pStyle w:val="TableParagraph"/>
              <w:spacing w:before="9"/>
              <w:ind w:left="10"/>
              <w:jc w:val="center"/>
              <w:rPr>
                <w:sz w:val="20"/>
                <w:szCs w:val="20"/>
              </w:rPr>
            </w:pPr>
            <w:r w:rsidRPr="00095156">
              <w:rPr>
                <w:w w:val="104"/>
                <w:sz w:val="20"/>
                <w:szCs w:val="20"/>
              </w:rPr>
              <w:t>0</w:t>
            </w:r>
          </w:p>
        </w:tc>
        <w:tc>
          <w:tcPr>
            <w:tcW w:w="3330" w:type="dxa"/>
          </w:tcPr>
          <w:p w14:paraId="28BA0560" w14:textId="77777777" w:rsidR="00B3798F" w:rsidRPr="00095156" w:rsidRDefault="00B3798F" w:rsidP="00733245">
            <w:pPr>
              <w:pStyle w:val="TableParagraph"/>
              <w:spacing w:before="9"/>
              <w:ind w:left="108"/>
              <w:rPr>
                <w:sz w:val="20"/>
                <w:szCs w:val="20"/>
              </w:rPr>
            </w:pPr>
            <w:r w:rsidRPr="00095156">
              <w:rPr>
                <w:w w:val="105"/>
                <w:sz w:val="20"/>
                <w:szCs w:val="20"/>
              </w:rPr>
              <w:t>INTS 1000 Chapel</w:t>
            </w:r>
          </w:p>
        </w:tc>
        <w:tc>
          <w:tcPr>
            <w:tcW w:w="697" w:type="dxa"/>
          </w:tcPr>
          <w:p w14:paraId="036CF584" w14:textId="77777777" w:rsidR="00B3798F" w:rsidRPr="00095156" w:rsidRDefault="00B3798F" w:rsidP="00733245">
            <w:pPr>
              <w:pStyle w:val="TableParagraph"/>
              <w:spacing w:before="9"/>
              <w:jc w:val="center"/>
              <w:rPr>
                <w:sz w:val="20"/>
                <w:szCs w:val="20"/>
              </w:rPr>
            </w:pPr>
            <w:r w:rsidRPr="00095156">
              <w:rPr>
                <w:w w:val="104"/>
                <w:sz w:val="20"/>
                <w:szCs w:val="20"/>
              </w:rPr>
              <w:t>0</w:t>
            </w:r>
          </w:p>
        </w:tc>
      </w:tr>
      <w:tr w:rsidR="00B3798F" w:rsidRPr="00095156" w14:paraId="3ED69841" w14:textId="77777777" w:rsidTr="007A6C11">
        <w:trPr>
          <w:trHeight w:val="282"/>
        </w:trPr>
        <w:tc>
          <w:tcPr>
            <w:tcW w:w="557" w:type="dxa"/>
            <w:vMerge/>
            <w:tcBorders>
              <w:top w:val="nil"/>
            </w:tcBorders>
            <w:textDirection w:val="btLr"/>
          </w:tcPr>
          <w:p w14:paraId="3545D1E0" w14:textId="77777777" w:rsidR="00B3798F" w:rsidRPr="00095156" w:rsidRDefault="00B3798F" w:rsidP="00733245">
            <w:pPr>
              <w:rPr>
                <w:sz w:val="2"/>
                <w:szCs w:val="2"/>
              </w:rPr>
            </w:pPr>
          </w:p>
        </w:tc>
        <w:tc>
          <w:tcPr>
            <w:tcW w:w="4143" w:type="dxa"/>
          </w:tcPr>
          <w:p w14:paraId="529146AE" w14:textId="77777777" w:rsidR="00B3798F" w:rsidRPr="00095156" w:rsidRDefault="00B3798F" w:rsidP="00733245">
            <w:pPr>
              <w:pStyle w:val="TableParagraph"/>
              <w:rPr>
                <w:sz w:val="20"/>
                <w:szCs w:val="20"/>
              </w:rPr>
            </w:pPr>
          </w:p>
        </w:tc>
        <w:tc>
          <w:tcPr>
            <w:tcW w:w="868" w:type="dxa"/>
          </w:tcPr>
          <w:p w14:paraId="2A5165EB" w14:textId="77777777" w:rsidR="00B3798F" w:rsidRPr="00095156" w:rsidRDefault="00B3798F" w:rsidP="00733245">
            <w:pPr>
              <w:pStyle w:val="TableParagraph"/>
              <w:spacing w:before="9"/>
              <w:ind w:left="184" w:right="173"/>
              <w:jc w:val="center"/>
              <w:rPr>
                <w:b/>
                <w:sz w:val="20"/>
                <w:szCs w:val="20"/>
              </w:rPr>
            </w:pPr>
            <w:r w:rsidRPr="00095156">
              <w:rPr>
                <w:b/>
                <w:w w:val="105"/>
                <w:sz w:val="20"/>
                <w:szCs w:val="20"/>
              </w:rPr>
              <w:t>12</w:t>
            </w:r>
          </w:p>
        </w:tc>
        <w:tc>
          <w:tcPr>
            <w:tcW w:w="3330" w:type="dxa"/>
          </w:tcPr>
          <w:p w14:paraId="0FBFA0A5" w14:textId="77777777" w:rsidR="00B3798F" w:rsidRPr="00095156" w:rsidRDefault="00B3798F" w:rsidP="00733245">
            <w:pPr>
              <w:pStyle w:val="TableParagraph"/>
              <w:rPr>
                <w:sz w:val="20"/>
                <w:szCs w:val="20"/>
              </w:rPr>
            </w:pPr>
          </w:p>
        </w:tc>
        <w:tc>
          <w:tcPr>
            <w:tcW w:w="697" w:type="dxa"/>
          </w:tcPr>
          <w:p w14:paraId="45829D3A" w14:textId="77777777" w:rsidR="00B3798F" w:rsidRPr="00095156" w:rsidRDefault="00B3798F" w:rsidP="00733245">
            <w:pPr>
              <w:pStyle w:val="TableParagraph"/>
              <w:spacing w:before="9"/>
              <w:ind w:left="148" w:right="147"/>
              <w:jc w:val="center"/>
              <w:rPr>
                <w:b/>
                <w:sz w:val="20"/>
                <w:szCs w:val="20"/>
              </w:rPr>
            </w:pPr>
            <w:r w:rsidRPr="00095156">
              <w:rPr>
                <w:b/>
                <w:w w:val="105"/>
                <w:sz w:val="20"/>
                <w:szCs w:val="20"/>
              </w:rPr>
              <w:t>15</w:t>
            </w:r>
          </w:p>
        </w:tc>
      </w:tr>
    </w:tbl>
    <w:p w14:paraId="499BDBD1" w14:textId="77777777" w:rsidR="00B3798F" w:rsidRPr="00B3798F" w:rsidRDefault="00B3798F" w:rsidP="00B3798F">
      <w:pPr>
        <w:spacing w:before="6"/>
        <w:ind w:left="3409"/>
        <w:rPr>
          <w:b/>
          <w:sz w:val="24"/>
        </w:rPr>
      </w:pPr>
      <w:r w:rsidRPr="00095156">
        <w:rPr>
          <w:noProof/>
        </w:rPr>
        <mc:AlternateContent>
          <mc:Choice Requires="wpg">
            <w:drawing>
              <wp:anchor distT="0" distB="0" distL="114300" distR="114300" simplePos="0" relativeHeight="251703808" behindDoc="0" locked="0" layoutInCell="1" allowOverlap="1" wp14:anchorId="3730E807" wp14:editId="6A4226BD">
                <wp:simplePos x="0" y="0"/>
                <wp:positionH relativeFrom="page">
                  <wp:posOffset>5173980</wp:posOffset>
                </wp:positionH>
                <wp:positionV relativeFrom="paragraph">
                  <wp:posOffset>0</wp:posOffset>
                </wp:positionV>
                <wp:extent cx="241300" cy="186055"/>
                <wp:effectExtent l="1905" t="9525" r="4445" b="4445"/>
                <wp:wrapNone/>
                <wp:docPr id="28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48" y="0"/>
                          <a:chExt cx="380" cy="293"/>
                        </a:xfrm>
                      </wpg:grpSpPr>
                      <wps:wsp>
                        <wps:cNvPr id="287" name="Line 131"/>
                        <wps:cNvCnPr>
                          <a:cxnSpLocks noChangeShapeType="1"/>
                        </wps:cNvCnPr>
                        <wps:spPr bwMode="auto">
                          <a:xfrm>
                            <a:off x="8158"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Line 130"/>
                        <wps:cNvCnPr>
                          <a:cxnSpLocks noChangeShapeType="1"/>
                        </wps:cNvCnPr>
                        <wps:spPr bwMode="auto">
                          <a:xfrm>
                            <a:off x="8153"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129"/>
                        <wps:cNvCnPr>
                          <a:cxnSpLocks noChangeShapeType="1"/>
                        </wps:cNvCnPr>
                        <wps:spPr bwMode="auto">
                          <a:xfrm>
                            <a:off x="8522"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128"/>
                        <wps:cNvSpPr>
                          <a:spLocks noChangeArrowheads="1"/>
                        </wps:cNvSpPr>
                        <wps:spPr bwMode="auto">
                          <a:xfrm>
                            <a:off x="8148"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127"/>
                        <wps:cNvCnPr>
                          <a:cxnSpLocks noChangeShapeType="1"/>
                        </wps:cNvCnPr>
                        <wps:spPr bwMode="auto">
                          <a:xfrm>
                            <a:off x="8158"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126"/>
                        <wps:cNvSpPr>
                          <a:spLocks noChangeArrowheads="1"/>
                        </wps:cNvSpPr>
                        <wps:spPr bwMode="auto">
                          <a:xfrm>
                            <a:off x="8517"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Text Box 125"/>
                        <wps:cNvSpPr txBox="1">
                          <a:spLocks noChangeArrowheads="1"/>
                        </wps:cNvSpPr>
                        <wps:spPr bwMode="auto">
                          <a:xfrm>
                            <a:off x="8148"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0EB4" w14:textId="77777777" w:rsidR="00C85FB3" w:rsidRDefault="00C85FB3" w:rsidP="00B3798F">
                              <w:pPr>
                                <w:spacing w:before="6"/>
                                <w:ind w:left="7"/>
                                <w:rPr>
                                  <w:b/>
                                  <w:sz w:val="24"/>
                                </w:rPr>
                              </w:pPr>
                              <w:r>
                                <w:rPr>
                                  <w:b/>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0E807" id="Group 124" o:spid="_x0000_s1076" style="position:absolute;left:0;text-align:left;margin-left:407.4pt;margin-top:0;width:19pt;height:14.65pt;z-index:251703808;mso-position-horizontal-relative:page" coordorigin="8148"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KZgQAAFAYAAAOAAAAZHJzL2Uyb0RvYy54bWzsWdtu4zYQfS/QfyD0ruhiSZaEKIvEl6BA&#10;2gbd9ANo3VGJVEk5crrov3dISrLsXW/StAl6sR9sSiRHwzNDncPx5YddXaHHlPGSkkizLkwNpSSm&#10;SUnySPv5Ya37GuItJgmuKEkj7Snl2oerb7+57JowtWlBqyRlCIwQHnZNpBVt24SGweMirTG/oE1K&#10;oDOjrMYtXLLcSBjuwHpdGbZpekZHWdIwGqecw92l6tSupP0sS+P2xyzjaYuqSAPfWvnN5PdGfBtX&#10;lzjMGW6KMu7dwK/wosYlgYeOppa4xWjLys9M1WXMKKdZexHT2qBZVsapXAOsxjKPVnPL6LaRa8nD&#10;Lm9GmADaI5xebTb+4fGeoTKJNNv3NERwDUGSz0WW7Qh4uiYPYdQtaz4290ytEZp3NP6FQ7dx3C+u&#10;czUYbbrvaQIG8balEp5dxmphAhaOdjIKT2MU0l2LYrhpO9bMhFjF0GX5num6KkpxAaEUs3zLgaza&#10;T4yLVT915vfz7GAmJhk4VE+UXvZeiSVBsvE9nvyv4fmxwE0qw8QFUiOe8wHPu5KkyJpZCk45aEEU&#10;lvGO9FgiQhcFJnkqzT08NYCbnAG+T6aICw6BeBZb33IVSjKKOBzgnXk9RjL5R4Rw2DDe3qa0RqIR&#10;aRU4LWOGH+94q8AchogQErouqwru47AiqIs0zww8OYHTqkxEp+jjLN8sKoYesdiB8tNH5mAYZDpJ&#10;pLEixcmqb7e4rFQb/KyIsAfLAHf6ltpinwIzWPkr39Ed21vpjrlc6tfrhaN7a2vuLmfLxWJp/S5c&#10;s5ywKJMkJcK7YbtbzsvC37941EYdN/wIg3FoXSYfODv8SqdlKEX0VA5uaPJ0zwS0fUa+U2rOTOso&#10;NWUuHOQZDt80NWfTDTyk5rB5/cPNe07NCSN+8U3/X0pN9zA17eB935qubZ9T8/zW/AKhz8xRIP0E&#10;uhKougJWt/1Jfg4KiSt5NFL6NWO0E8QGSuOA09WEP8HpvfKxfVs8ds/q1iCYnmF1Bp5/jdUPSPmF&#10;3K2IeUKEX6NqUJXmjR3oa8+f687acfVgbvq6aQU3gWc6gbNcH1K1FE/qgAAM+1qqFgIlcG331QKl&#10;Lls4qFRlDfpzVDE4PKVWRqUh3B80wPB7WgsgRkF6QSzhSAWNgrLfNNTB8STS+K9bzFINVd8RyKLA&#10;chwY1soLx53bcMGmPZtpDyYxmIq0VkOquWjVGWjbsDIv4EmWBIbQa1DqWSnlnshKpVDeX6B4R9rZ&#10;nk922TtqZ9uX23u/z87q+X+vnh1rTM4pD3iTDH1zHnCFD3ACPvPAUCl6oS4+88C/iQccKxhOAw/i&#10;kHhDd6C4ZD2oP6yKnYbaHXQMHPbm2kuXCm5CCaeKTp+dW58TX6OEGood441/bPnjtF5cy494KYLz&#10;k2En6yQKUVk0/RScZWJf5zoqGbW7zU6Wa0HwA7R7jfZi5TiqxlExQkOpRWj8jUoRPJdla5kAfYld&#10;1MWn11JZ7v8IuPoDAAD//wMAUEsDBBQABgAIAAAAIQDLbYpF3gAAAAcBAAAPAAAAZHJzL2Rvd25y&#10;ZXYueG1sTI9BS8NAFITvgv9heYI3u0lqJU2zKaWopyK0FcTbNvuahGbfhuw2Sf+9z5MehxlmvsnX&#10;k23FgL1vHCmIZxEIpNKZhioFn8e3pxSED5qMbh2hght6WBf3d7nOjBtpj8MhVIJLyGdaQR1Cl0np&#10;yxqt9jPXIbF3dr3VgWVfSdPrkcttK5MoepFWN8QLte5wW2N5OVytgvdRj5t5/DrsLuft7fu4+Pja&#10;xajU48O0WYEIOIW/MPziMzoUzHRyVzJetArS+JnRgwJ+xHa6SFieFCTLOcgil//5ix8AAAD//wMA&#10;UEsBAi0AFAAGAAgAAAAhALaDOJL+AAAA4QEAABMAAAAAAAAAAAAAAAAAAAAAAFtDb250ZW50X1R5&#10;cGVzXS54bWxQSwECLQAUAAYACAAAACEAOP0h/9YAAACUAQAACwAAAAAAAAAAAAAAAAAvAQAAX3Jl&#10;bHMvLnJlbHNQSwECLQAUAAYACAAAACEA4YTfymYEAABQGAAADgAAAAAAAAAAAAAAAAAuAgAAZHJz&#10;L2Uyb0RvYy54bWxQSwECLQAUAAYACAAAACEAy22KRd4AAAAHAQAADwAAAAAAAAAAAAAAAADABgAA&#10;ZHJzL2Rvd25yZXYueG1sUEsFBgAAAAAEAAQA8wAAAMsHAAAAAA==&#10;">
                <v:line id="Line 131" o:spid="_x0000_s1077" style="position:absolute;visibility:visible;mso-wrap-style:square" from="8158,4" to="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Line 130" o:spid="_x0000_s1078" style="position:absolute;visibility:visible;mso-wrap-style:square" from="8153,0" to="815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FHxAAAANwAAAAPAAAAZHJzL2Rvd25yZXYueG1sRI9BawIx&#10;FITvQv9DeIXeNKuF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CgaQUfEAAAA3AAAAA8A&#10;AAAAAAAAAAAAAAAABwIAAGRycy9kb3ducmV2LnhtbFBLBQYAAAAAAwADALcAAAD4AgAAAAA=&#10;" strokeweight=".48pt"/>
                <v:line id="Line 129" o:spid="_x0000_s1079" style="position:absolute;visibility:visible;mso-wrap-style:square" from="8522,0" to="85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rect id="Rectangle 128" o:spid="_x0000_s1080" style="position:absolute;left:8148;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v:line id="Line 127" o:spid="_x0000_s1081" style="position:absolute;visibility:visible;mso-wrap-style:square" from="8158,288" to="8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kIxQAAANwAAAAPAAAAZHJzL2Rvd25yZXYueG1sRI/NasMw&#10;EITvhbyD2EJvjdwW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AVYJkIxQAAANwAAAAP&#10;AAAAAAAAAAAAAAAAAAcCAABkcnMvZG93bnJldi54bWxQSwUGAAAAAAMAAwC3AAAA+QIAAAAA&#10;" strokeweight=".48pt"/>
                <v:rect id="Rectangle 126" o:spid="_x0000_s1082" style="position:absolute;left:8517;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shape id="Text Box 125" o:spid="_x0000_s1083" type="#_x0000_t202" style="position:absolute;left:8148;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2750EB4" w14:textId="77777777" w:rsidR="00C85FB3" w:rsidRDefault="00C85FB3" w:rsidP="00B3798F">
                        <w:pPr>
                          <w:spacing w:before="6"/>
                          <w:ind w:left="7"/>
                          <w:rPr>
                            <w:b/>
                            <w:sz w:val="24"/>
                          </w:rPr>
                        </w:pPr>
                        <w:r>
                          <w:rPr>
                            <w:b/>
                            <w:sz w:val="24"/>
                          </w:rPr>
                          <w:t>120</w:t>
                        </w:r>
                      </w:p>
                    </w:txbxContent>
                  </v:textbox>
                </v:shape>
                <w10:wrap anchorx="page"/>
              </v:group>
            </w:pict>
          </mc:Fallback>
        </mc:AlternateContent>
      </w:r>
      <w:r w:rsidRPr="00095156">
        <w:rPr>
          <w:b/>
          <w:sz w:val="24"/>
        </w:rPr>
        <w:t>TOTAL Number of Hours for the Degree =</w:t>
      </w:r>
    </w:p>
    <w:bookmarkEnd w:id="413"/>
    <w:p w14:paraId="767F6E1F" w14:textId="77777777" w:rsidR="005B12E5" w:rsidRPr="00FD1369" w:rsidRDefault="00DE5985">
      <w:pPr>
        <w:spacing w:before="90"/>
        <w:ind w:left="1197"/>
        <w:rPr>
          <w:b/>
          <w:sz w:val="24"/>
        </w:rPr>
      </w:pPr>
      <w:r w:rsidRPr="00FD1369">
        <w:rPr>
          <w:noProof/>
        </w:rPr>
        <w:lastRenderedPageBreak/>
        <w:drawing>
          <wp:anchor distT="0" distB="0" distL="0" distR="0" simplePos="0" relativeHeight="251625984" behindDoc="1" locked="0" layoutInCell="1" allowOverlap="1" wp14:anchorId="1FADE79E" wp14:editId="6D9B5862">
            <wp:simplePos x="0" y="0"/>
            <wp:positionH relativeFrom="page">
              <wp:posOffset>2945892</wp:posOffset>
            </wp:positionH>
            <wp:positionV relativeFrom="paragraph">
              <wp:posOffset>4357</wp:posOffset>
            </wp:positionV>
            <wp:extent cx="323088" cy="335279"/>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59" cstate="print"/>
                    <a:stretch>
                      <a:fillRect/>
                    </a:stretch>
                  </pic:blipFill>
                  <pic:spPr>
                    <a:xfrm>
                      <a:off x="0" y="0"/>
                      <a:ext cx="323088" cy="335279"/>
                    </a:xfrm>
                    <a:prstGeom prst="rect">
                      <a:avLst/>
                    </a:prstGeom>
                  </pic:spPr>
                </pic:pic>
              </a:graphicData>
            </a:graphic>
          </wp:anchor>
        </w:drawing>
      </w:r>
      <w:r w:rsidRPr="00FD1369">
        <w:rPr>
          <w:b/>
          <w:sz w:val="24"/>
        </w:rPr>
        <w:t>CONCENTRATION COURSES</w:t>
      </w:r>
    </w:p>
    <w:p w14:paraId="11B08344" w14:textId="77777777" w:rsidR="005B12E5" w:rsidRPr="008A4892" w:rsidRDefault="00DE5985">
      <w:pPr>
        <w:tabs>
          <w:tab w:val="left" w:pos="3357"/>
          <w:tab w:val="left" w:pos="8204"/>
        </w:tabs>
        <w:spacing w:before="2" w:line="275" w:lineRule="exact"/>
        <w:ind w:left="1197"/>
        <w:rPr>
          <w:b/>
          <w:sz w:val="24"/>
        </w:rPr>
      </w:pPr>
      <w:r w:rsidRPr="008A4892">
        <w:rPr>
          <w:b/>
          <w:sz w:val="24"/>
        </w:rPr>
        <w:t>Course</w:t>
      </w:r>
      <w:r w:rsidRPr="008A4892">
        <w:rPr>
          <w:b/>
          <w:spacing w:val="-2"/>
          <w:sz w:val="24"/>
        </w:rPr>
        <w:t xml:space="preserve"> </w:t>
      </w:r>
      <w:r w:rsidRPr="008A4892">
        <w:rPr>
          <w:b/>
          <w:sz w:val="24"/>
        </w:rPr>
        <w:t>Number</w:t>
      </w:r>
      <w:r w:rsidRPr="008A4892">
        <w:rPr>
          <w:b/>
          <w:sz w:val="24"/>
        </w:rPr>
        <w:tab/>
        <w:t>Course</w:t>
      </w:r>
      <w:r w:rsidRPr="008A4892">
        <w:rPr>
          <w:b/>
          <w:spacing w:val="-2"/>
          <w:sz w:val="24"/>
        </w:rPr>
        <w:t xml:space="preserve"> </w:t>
      </w:r>
      <w:r w:rsidRPr="008A4892">
        <w:rPr>
          <w:b/>
          <w:sz w:val="24"/>
        </w:rPr>
        <w:t>Title</w:t>
      </w:r>
      <w:r w:rsidRPr="008A4892">
        <w:rPr>
          <w:b/>
          <w:sz w:val="24"/>
        </w:rPr>
        <w:tab/>
        <w:t>Semester</w:t>
      </w:r>
      <w:r w:rsidRPr="008A4892">
        <w:rPr>
          <w:b/>
          <w:spacing w:val="-6"/>
          <w:sz w:val="24"/>
        </w:rPr>
        <w:t xml:space="preserve"> </w:t>
      </w:r>
      <w:r w:rsidRPr="008A4892">
        <w:rPr>
          <w:b/>
          <w:sz w:val="24"/>
        </w:rPr>
        <w:t>Hours</w:t>
      </w:r>
    </w:p>
    <w:p w14:paraId="3BA87FAD" w14:textId="2B2433F1" w:rsidR="005B12E5" w:rsidRPr="008A4892" w:rsidRDefault="00095156">
      <w:pPr>
        <w:pStyle w:val="BodyText"/>
        <w:tabs>
          <w:tab w:val="left" w:pos="3357"/>
          <w:tab w:val="right" w:leader="dot" w:pos="9837"/>
        </w:tabs>
        <w:spacing w:line="275" w:lineRule="exact"/>
        <w:ind w:left="1197"/>
      </w:pPr>
      <w:r w:rsidRPr="008A4892">
        <w:t>CBCI 1305</w:t>
      </w:r>
      <w:r w:rsidRPr="008A4892">
        <w:tab/>
        <w:t>Fundamentals of Cyber Security</w:t>
      </w:r>
      <w:r w:rsidR="00DE5985" w:rsidRPr="008A4892">
        <w:tab/>
        <w:t>3</w:t>
      </w:r>
    </w:p>
    <w:p w14:paraId="4A36DD9F" w14:textId="7E19B341" w:rsidR="005B12E5" w:rsidRPr="008A4892" w:rsidRDefault="00095156">
      <w:pPr>
        <w:pStyle w:val="BodyText"/>
        <w:tabs>
          <w:tab w:val="left" w:pos="3357"/>
          <w:tab w:val="right" w:leader="dot" w:pos="9837"/>
        </w:tabs>
        <w:spacing w:before="3" w:line="275" w:lineRule="exact"/>
        <w:ind w:left="1197"/>
      </w:pPr>
      <w:r w:rsidRPr="008A4892">
        <w:t>CBCI 1400</w:t>
      </w:r>
      <w:r w:rsidR="00DE5985" w:rsidRPr="008A4892">
        <w:tab/>
      </w:r>
      <w:r w:rsidR="004E21CC" w:rsidRPr="008A4892">
        <w:t>Management Information Cybercrime and Inquiry</w:t>
      </w:r>
      <w:r w:rsidR="00DE5985" w:rsidRPr="008A4892">
        <w:tab/>
        <w:t>3</w:t>
      </w:r>
    </w:p>
    <w:p w14:paraId="35E10B6F" w14:textId="4EA4990A" w:rsidR="005B12E5" w:rsidRPr="008A4892" w:rsidRDefault="004E21CC">
      <w:pPr>
        <w:pStyle w:val="BodyText"/>
        <w:tabs>
          <w:tab w:val="left" w:pos="3357"/>
          <w:tab w:val="right" w:leader="dot" w:pos="9837"/>
        </w:tabs>
        <w:spacing w:line="275" w:lineRule="exact"/>
        <w:ind w:left="1197"/>
      </w:pPr>
      <w:r w:rsidRPr="008A4892">
        <w:t>CBCI 2320</w:t>
      </w:r>
      <w:r w:rsidRPr="008A4892">
        <w:tab/>
        <w:t>Principles of Management Information Security</w:t>
      </w:r>
      <w:r w:rsidR="00DE5985" w:rsidRPr="008A4892">
        <w:tab/>
        <w:t>3</w:t>
      </w:r>
    </w:p>
    <w:p w14:paraId="15805FAB" w14:textId="2617BE3F" w:rsidR="005B12E5" w:rsidRPr="008A4892" w:rsidRDefault="004E21CC">
      <w:pPr>
        <w:pStyle w:val="BodyText"/>
        <w:tabs>
          <w:tab w:val="left" w:pos="3357"/>
          <w:tab w:val="right" w:leader="dot" w:pos="9837"/>
        </w:tabs>
        <w:spacing w:before="2" w:line="275" w:lineRule="exact"/>
        <w:ind w:left="1197"/>
      </w:pPr>
      <w:r w:rsidRPr="008A4892">
        <w:t xml:space="preserve">CBCI 2333                 </w:t>
      </w:r>
      <w:r w:rsidRPr="008A4892">
        <w:tab/>
        <w:t>Networking Information Assurance and Security</w:t>
      </w:r>
      <w:r w:rsidR="00DE5985" w:rsidRPr="008A4892">
        <w:tab/>
        <w:t>3</w:t>
      </w:r>
    </w:p>
    <w:p w14:paraId="78E2DB64" w14:textId="2B8D2917" w:rsidR="005B12E5" w:rsidRPr="008A4892" w:rsidRDefault="004E21CC">
      <w:pPr>
        <w:pStyle w:val="BodyText"/>
        <w:tabs>
          <w:tab w:val="left" w:pos="3357"/>
          <w:tab w:val="right" w:leader="dot" w:pos="9837"/>
        </w:tabs>
        <w:spacing w:line="275" w:lineRule="exact"/>
        <w:ind w:left="1197"/>
      </w:pPr>
      <w:r w:rsidRPr="008A4892">
        <w:t>CBCI 3300</w:t>
      </w:r>
      <w:r w:rsidRPr="008A4892">
        <w:tab/>
        <w:t>Cyber Security Management, Laws and Ethics</w:t>
      </w:r>
      <w:r w:rsidR="00DE5985" w:rsidRPr="008A4892">
        <w:tab/>
        <w:t>3</w:t>
      </w:r>
    </w:p>
    <w:p w14:paraId="320774FA" w14:textId="3F2D2C86" w:rsidR="005B12E5" w:rsidRPr="008A4892" w:rsidRDefault="004E21CC">
      <w:pPr>
        <w:pStyle w:val="BodyText"/>
        <w:tabs>
          <w:tab w:val="left" w:pos="3357"/>
          <w:tab w:val="right" w:leader="dot" w:pos="9837"/>
        </w:tabs>
        <w:spacing w:before="2" w:line="275" w:lineRule="exact"/>
        <w:ind w:left="1197"/>
      </w:pPr>
      <w:r w:rsidRPr="008A4892">
        <w:t>CBCI 3500</w:t>
      </w:r>
      <w:r w:rsidRPr="008A4892">
        <w:tab/>
        <w:t>Intrusion Detection and Incident and Response</w:t>
      </w:r>
      <w:r w:rsidR="00DE5985" w:rsidRPr="008A4892">
        <w:tab/>
        <w:t>3</w:t>
      </w:r>
    </w:p>
    <w:p w14:paraId="0D252446" w14:textId="1073269F" w:rsidR="004E21CC" w:rsidRPr="008A4892" w:rsidRDefault="004E21CC">
      <w:pPr>
        <w:pStyle w:val="BodyText"/>
        <w:tabs>
          <w:tab w:val="left" w:pos="3357"/>
          <w:tab w:val="right" w:leader="dot" w:pos="9837"/>
        </w:tabs>
        <w:spacing w:line="275" w:lineRule="exact"/>
        <w:ind w:left="1197"/>
      </w:pPr>
      <w:r w:rsidRPr="008A4892">
        <w:t>CBCI 4</w:t>
      </w:r>
      <w:r w:rsidR="008A4892" w:rsidRPr="008A4892">
        <w:t>100</w:t>
      </w:r>
      <w:r w:rsidR="008A4892" w:rsidRPr="008A4892">
        <w:tab/>
        <w:t>Web Security Technology</w:t>
      </w:r>
      <w:r w:rsidRPr="008A4892">
        <w:tab/>
        <w:t>3</w:t>
      </w:r>
    </w:p>
    <w:p w14:paraId="631F7927" w14:textId="020EC30A" w:rsidR="005B12E5" w:rsidRPr="00FD1369" w:rsidRDefault="008A4892">
      <w:pPr>
        <w:pStyle w:val="BodyText"/>
        <w:tabs>
          <w:tab w:val="left" w:pos="3357"/>
          <w:tab w:val="right" w:leader="dot" w:pos="9837"/>
        </w:tabs>
        <w:spacing w:line="275" w:lineRule="exact"/>
        <w:ind w:left="1197"/>
      </w:pPr>
      <w:r w:rsidRPr="008A4892">
        <w:t>CBCI</w:t>
      </w:r>
      <w:r>
        <w:t xml:space="preserve"> 4399</w:t>
      </w:r>
      <w:r w:rsidRPr="008A4892">
        <w:t xml:space="preserve"> </w:t>
      </w:r>
      <w:r>
        <w:tab/>
        <w:t>Special Topics in Cyber Security</w:t>
      </w:r>
      <w:r w:rsidR="00DE5985" w:rsidRPr="008A4892">
        <w:tab/>
      </w:r>
      <w:r w:rsidRPr="008A4892">
        <w:rPr>
          <w:u w:val="single"/>
        </w:rPr>
        <w:t>3</w:t>
      </w:r>
    </w:p>
    <w:p w14:paraId="4977C14E" w14:textId="77777777" w:rsidR="005B12E5" w:rsidRPr="00FD1369" w:rsidRDefault="00DE5985">
      <w:pPr>
        <w:pStyle w:val="Heading4"/>
        <w:tabs>
          <w:tab w:val="right" w:pos="9837"/>
        </w:tabs>
        <w:spacing w:before="3"/>
        <w:ind w:left="3357"/>
      </w:pPr>
      <w:r w:rsidRPr="00FD1369">
        <w:t>Total</w:t>
      </w:r>
      <w:r w:rsidRPr="00FD1369">
        <w:tab/>
        <w:t>24</w:t>
      </w:r>
    </w:p>
    <w:p w14:paraId="123FBC02" w14:textId="2ABD990C" w:rsidR="005B12E5" w:rsidRDefault="005B12E5">
      <w:pPr>
        <w:rPr>
          <w:highlight w:val="yellow"/>
        </w:rPr>
      </w:pPr>
    </w:p>
    <w:p w14:paraId="46A53CC6" w14:textId="131C3FC8" w:rsidR="005C5A03" w:rsidRDefault="005C5A03">
      <w:pPr>
        <w:rPr>
          <w:highlight w:val="yellow"/>
        </w:rPr>
      </w:pPr>
    </w:p>
    <w:p w14:paraId="3DC78E88" w14:textId="22C021BA" w:rsidR="005C5A03" w:rsidRDefault="005C5A03">
      <w:pPr>
        <w:rPr>
          <w:highlight w:val="yellow"/>
        </w:rPr>
      </w:pPr>
    </w:p>
    <w:p w14:paraId="3FDA9C09" w14:textId="22E40F8E" w:rsidR="004D186A" w:rsidRDefault="004D186A">
      <w:pPr>
        <w:rPr>
          <w:highlight w:val="yellow"/>
        </w:rPr>
      </w:pPr>
    </w:p>
    <w:p w14:paraId="22358BD0" w14:textId="77777777" w:rsidR="004D186A" w:rsidRDefault="004D186A">
      <w:pPr>
        <w:rPr>
          <w:highlight w:val="yellow"/>
        </w:rPr>
      </w:pPr>
    </w:p>
    <w:p w14:paraId="4BD71EE3" w14:textId="64E72F53" w:rsidR="005C5A03" w:rsidRDefault="005C5A03">
      <w:pPr>
        <w:rPr>
          <w:highlight w:val="yellow"/>
        </w:rPr>
      </w:pPr>
    </w:p>
    <w:p w14:paraId="140F64F0" w14:textId="685198BD" w:rsidR="005C5A03" w:rsidRDefault="005C5A03">
      <w:pPr>
        <w:rPr>
          <w:highlight w:val="yellow"/>
        </w:rPr>
      </w:pPr>
    </w:p>
    <w:p w14:paraId="1D5D877E" w14:textId="35F1A0F1" w:rsidR="005C5A03" w:rsidRPr="00381D52" w:rsidRDefault="004D186A" w:rsidP="004D186A">
      <w:pPr>
        <w:ind w:left="1195" w:right="1181"/>
        <w:jc w:val="center"/>
        <w:rPr>
          <w:highlight w:val="yellow"/>
        </w:rPr>
        <w:sectPr w:rsidR="005C5A03" w:rsidRPr="00381D52">
          <w:pgSz w:w="12240" w:h="15840"/>
          <w:pgMar w:top="1440" w:right="260" w:bottom="980" w:left="240" w:header="0" w:footer="787" w:gutter="0"/>
          <w:cols w:space="720"/>
        </w:sectPr>
      </w:pPr>
      <w:r>
        <w:rPr>
          <w:noProof/>
        </w:rPr>
        <w:drawing>
          <wp:inline distT="0" distB="0" distL="0" distR="0" wp14:anchorId="11B819CA" wp14:editId="1F88702B">
            <wp:extent cx="5788622" cy="3858567"/>
            <wp:effectExtent l="0" t="0" r="3175" b="889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9684" cy="3865941"/>
                    </a:xfrm>
                    <a:prstGeom prst="rect">
                      <a:avLst/>
                    </a:prstGeom>
                    <a:noFill/>
                    <a:ln>
                      <a:noFill/>
                    </a:ln>
                  </pic:spPr>
                </pic:pic>
              </a:graphicData>
            </a:graphic>
          </wp:inline>
        </w:drawing>
      </w:r>
    </w:p>
    <w:p w14:paraId="470A4CF1" w14:textId="15D078C9" w:rsidR="00B3798F" w:rsidRPr="00B3798F" w:rsidRDefault="00B3798F" w:rsidP="00702CBA">
      <w:pPr>
        <w:pStyle w:val="Heading3"/>
        <w:ind w:left="1195" w:right="1181"/>
      </w:pPr>
      <w:bookmarkStart w:id="414" w:name="_TOC_250057"/>
      <w:bookmarkStart w:id="415" w:name="_Toc17818334"/>
      <w:bookmarkStart w:id="416" w:name="_Toc531768500"/>
      <w:bookmarkEnd w:id="414"/>
      <w:r w:rsidRPr="00B3798F">
        <w:lastRenderedPageBreak/>
        <w:t>MANAGEMENT CONCENTRATION</w:t>
      </w:r>
      <w:bookmarkEnd w:id="415"/>
      <w:r w:rsidRPr="00B3798F">
        <w:t xml:space="preserve"> </w:t>
      </w:r>
    </w:p>
    <w:p w14:paraId="7136872C" w14:textId="77777777" w:rsidR="00B3798F" w:rsidRPr="00B3798F" w:rsidRDefault="00B3798F" w:rsidP="00B3798F">
      <w:pPr>
        <w:pStyle w:val="BodyText"/>
        <w:spacing w:before="4"/>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4242"/>
        <w:gridCol w:w="738"/>
        <w:gridCol w:w="3599"/>
        <w:gridCol w:w="674"/>
      </w:tblGrid>
      <w:tr w:rsidR="00B3798F" w:rsidRPr="00B3798F" w14:paraId="7D472B33" w14:textId="77777777" w:rsidTr="00C76BE1">
        <w:trPr>
          <w:trHeight w:val="286"/>
        </w:trPr>
        <w:tc>
          <w:tcPr>
            <w:tcW w:w="570" w:type="dxa"/>
            <w:vMerge w:val="restart"/>
            <w:textDirection w:val="btLr"/>
          </w:tcPr>
          <w:p w14:paraId="53ECAA14" w14:textId="77777777" w:rsidR="00B3798F" w:rsidRPr="00B3798F" w:rsidRDefault="00B3798F" w:rsidP="00733245">
            <w:pPr>
              <w:pStyle w:val="TableParagraph"/>
              <w:spacing w:before="119"/>
              <w:ind w:left="605"/>
              <w:rPr>
                <w:b/>
                <w:sz w:val="17"/>
              </w:rPr>
            </w:pPr>
            <w:r w:rsidRPr="00B3798F">
              <w:rPr>
                <w:b/>
                <w:w w:val="105"/>
                <w:sz w:val="17"/>
              </w:rPr>
              <w:t>FIRST YEAR</w:t>
            </w:r>
          </w:p>
        </w:tc>
        <w:tc>
          <w:tcPr>
            <w:tcW w:w="4242" w:type="dxa"/>
            <w:shd w:val="clear" w:color="auto" w:fill="A6A6A6"/>
          </w:tcPr>
          <w:p w14:paraId="3945AE49" w14:textId="77777777" w:rsidR="00B3798F" w:rsidRPr="00B3798F" w:rsidRDefault="00B3798F" w:rsidP="00733245">
            <w:pPr>
              <w:pStyle w:val="TableParagraph"/>
              <w:spacing w:before="14"/>
              <w:ind w:left="1339"/>
              <w:rPr>
                <w:sz w:val="17"/>
              </w:rPr>
            </w:pPr>
            <w:r w:rsidRPr="00B3798F">
              <w:rPr>
                <w:w w:val="105"/>
                <w:sz w:val="17"/>
              </w:rPr>
              <w:t>FIRST SEMESTER</w:t>
            </w:r>
          </w:p>
        </w:tc>
        <w:tc>
          <w:tcPr>
            <w:tcW w:w="738" w:type="dxa"/>
            <w:shd w:val="clear" w:color="auto" w:fill="A6A6A6"/>
          </w:tcPr>
          <w:p w14:paraId="413C0B60" w14:textId="77777777" w:rsidR="00B3798F" w:rsidRPr="00B3798F" w:rsidRDefault="00B3798F" w:rsidP="00733245">
            <w:pPr>
              <w:pStyle w:val="TableParagraph"/>
              <w:rPr>
                <w:sz w:val="18"/>
              </w:rPr>
            </w:pPr>
          </w:p>
        </w:tc>
        <w:tc>
          <w:tcPr>
            <w:tcW w:w="3599" w:type="dxa"/>
            <w:shd w:val="clear" w:color="auto" w:fill="A6A6A6"/>
          </w:tcPr>
          <w:p w14:paraId="378D2815" w14:textId="77777777" w:rsidR="00B3798F" w:rsidRPr="00B3798F" w:rsidRDefault="00B3798F" w:rsidP="00733245">
            <w:pPr>
              <w:pStyle w:val="TableParagraph"/>
              <w:spacing w:before="14"/>
              <w:ind w:left="912"/>
              <w:rPr>
                <w:sz w:val="17"/>
              </w:rPr>
            </w:pPr>
            <w:r w:rsidRPr="00B3798F">
              <w:rPr>
                <w:w w:val="105"/>
                <w:sz w:val="17"/>
              </w:rPr>
              <w:t>SECOND SEMESTER</w:t>
            </w:r>
          </w:p>
        </w:tc>
        <w:tc>
          <w:tcPr>
            <w:tcW w:w="674" w:type="dxa"/>
            <w:shd w:val="clear" w:color="auto" w:fill="A6A6A6"/>
          </w:tcPr>
          <w:p w14:paraId="3D478F09" w14:textId="77777777" w:rsidR="00B3798F" w:rsidRPr="00B3798F" w:rsidRDefault="00B3798F" w:rsidP="00733245">
            <w:pPr>
              <w:pStyle w:val="TableParagraph"/>
              <w:rPr>
                <w:sz w:val="18"/>
              </w:rPr>
            </w:pPr>
          </w:p>
        </w:tc>
      </w:tr>
      <w:tr w:rsidR="00B3798F" w:rsidRPr="00B3798F" w14:paraId="6E9CEDDF" w14:textId="77777777" w:rsidTr="00C76BE1">
        <w:trPr>
          <w:trHeight w:val="296"/>
        </w:trPr>
        <w:tc>
          <w:tcPr>
            <w:tcW w:w="570" w:type="dxa"/>
            <w:vMerge/>
            <w:tcBorders>
              <w:top w:val="nil"/>
            </w:tcBorders>
            <w:textDirection w:val="btLr"/>
          </w:tcPr>
          <w:p w14:paraId="2E51490D" w14:textId="77777777" w:rsidR="00B3798F" w:rsidRPr="00B3798F" w:rsidRDefault="00B3798F" w:rsidP="00733245">
            <w:pPr>
              <w:rPr>
                <w:sz w:val="2"/>
                <w:szCs w:val="2"/>
              </w:rPr>
            </w:pPr>
          </w:p>
        </w:tc>
        <w:tc>
          <w:tcPr>
            <w:tcW w:w="4242" w:type="dxa"/>
          </w:tcPr>
          <w:p w14:paraId="7F6C4592" w14:textId="77777777" w:rsidR="00B3798F" w:rsidRPr="00B3798F" w:rsidRDefault="00B3798F" w:rsidP="00733245">
            <w:pPr>
              <w:pStyle w:val="TableParagraph"/>
              <w:spacing w:before="9"/>
              <w:ind w:left="100"/>
              <w:rPr>
                <w:sz w:val="17"/>
              </w:rPr>
            </w:pPr>
            <w:r w:rsidRPr="00B3798F">
              <w:rPr>
                <w:w w:val="105"/>
                <w:sz w:val="17"/>
              </w:rPr>
              <w:t>ENGL 1301 Composition I</w:t>
            </w:r>
          </w:p>
        </w:tc>
        <w:tc>
          <w:tcPr>
            <w:tcW w:w="738" w:type="dxa"/>
          </w:tcPr>
          <w:p w14:paraId="77B5E7AC"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1885B895" w14:textId="77777777" w:rsidR="00B3798F" w:rsidRPr="00B3798F" w:rsidRDefault="00B3798F" w:rsidP="00733245">
            <w:pPr>
              <w:pStyle w:val="TableParagraph"/>
              <w:spacing w:before="9"/>
              <w:ind w:left="108"/>
              <w:rPr>
                <w:sz w:val="17"/>
              </w:rPr>
            </w:pPr>
            <w:r w:rsidRPr="00B3798F">
              <w:rPr>
                <w:w w:val="105"/>
                <w:sz w:val="17"/>
              </w:rPr>
              <w:t>ENGL 1302 Composition II</w:t>
            </w:r>
          </w:p>
        </w:tc>
        <w:tc>
          <w:tcPr>
            <w:tcW w:w="674" w:type="dxa"/>
          </w:tcPr>
          <w:p w14:paraId="5D06F2C9"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514F1DCE" w14:textId="77777777" w:rsidTr="00C76BE1">
        <w:trPr>
          <w:trHeight w:val="448"/>
        </w:trPr>
        <w:tc>
          <w:tcPr>
            <w:tcW w:w="570" w:type="dxa"/>
            <w:vMerge/>
            <w:tcBorders>
              <w:top w:val="nil"/>
            </w:tcBorders>
            <w:textDirection w:val="btLr"/>
          </w:tcPr>
          <w:p w14:paraId="155E7096" w14:textId="77777777" w:rsidR="00B3798F" w:rsidRPr="00B3798F" w:rsidRDefault="00B3798F" w:rsidP="00733245">
            <w:pPr>
              <w:rPr>
                <w:sz w:val="2"/>
                <w:szCs w:val="2"/>
              </w:rPr>
            </w:pPr>
          </w:p>
        </w:tc>
        <w:tc>
          <w:tcPr>
            <w:tcW w:w="4242" w:type="dxa"/>
          </w:tcPr>
          <w:p w14:paraId="6311E59C" w14:textId="77777777" w:rsidR="00B3798F" w:rsidRPr="00B3798F" w:rsidRDefault="00B3798F" w:rsidP="00733245">
            <w:pPr>
              <w:pStyle w:val="TableParagraph"/>
              <w:spacing w:before="3" w:line="206" w:lineRule="exact"/>
              <w:ind w:left="100"/>
              <w:rPr>
                <w:sz w:val="17"/>
              </w:rPr>
            </w:pPr>
            <w:r w:rsidRPr="00B3798F">
              <w:rPr>
                <w:w w:val="105"/>
                <w:sz w:val="17"/>
              </w:rPr>
              <w:t>COSC 1300 Intro to Computer Information Systems/Data Science</w:t>
            </w:r>
          </w:p>
        </w:tc>
        <w:tc>
          <w:tcPr>
            <w:tcW w:w="738" w:type="dxa"/>
          </w:tcPr>
          <w:p w14:paraId="40A27793"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33D21D71" w14:textId="77777777" w:rsidR="00B3798F" w:rsidRPr="00B3798F" w:rsidRDefault="00B3798F" w:rsidP="00733245">
            <w:pPr>
              <w:pStyle w:val="TableParagraph"/>
              <w:spacing w:before="9"/>
              <w:ind w:left="108"/>
              <w:rPr>
                <w:sz w:val="17"/>
              </w:rPr>
            </w:pPr>
            <w:r w:rsidRPr="00B3798F">
              <w:rPr>
                <w:w w:val="105"/>
                <w:sz w:val="17"/>
              </w:rPr>
              <w:t>MATH 1314 College Algebra</w:t>
            </w:r>
          </w:p>
        </w:tc>
        <w:tc>
          <w:tcPr>
            <w:tcW w:w="674" w:type="dxa"/>
          </w:tcPr>
          <w:p w14:paraId="1EC04621"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265F342F" w14:textId="77777777" w:rsidTr="00C76BE1">
        <w:trPr>
          <w:trHeight w:val="219"/>
        </w:trPr>
        <w:tc>
          <w:tcPr>
            <w:tcW w:w="570" w:type="dxa"/>
            <w:vMerge/>
            <w:tcBorders>
              <w:top w:val="nil"/>
            </w:tcBorders>
            <w:textDirection w:val="btLr"/>
          </w:tcPr>
          <w:p w14:paraId="63373C0E" w14:textId="77777777" w:rsidR="00B3798F" w:rsidRPr="00B3798F" w:rsidRDefault="00B3798F" w:rsidP="00733245">
            <w:pPr>
              <w:rPr>
                <w:sz w:val="2"/>
                <w:szCs w:val="2"/>
              </w:rPr>
            </w:pPr>
          </w:p>
        </w:tc>
        <w:tc>
          <w:tcPr>
            <w:tcW w:w="4242" w:type="dxa"/>
          </w:tcPr>
          <w:p w14:paraId="5907C538" w14:textId="77777777" w:rsidR="00B3798F" w:rsidRPr="00B3798F" w:rsidRDefault="00B3798F" w:rsidP="00733245">
            <w:pPr>
              <w:pStyle w:val="TableParagraph"/>
              <w:spacing w:before="6" w:line="177" w:lineRule="exact"/>
              <w:ind w:left="100"/>
              <w:rPr>
                <w:sz w:val="17"/>
              </w:rPr>
            </w:pPr>
            <w:r w:rsidRPr="00B3798F">
              <w:rPr>
                <w:w w:val="105"/>
                <w:sz w:val="17"/>
              </w:rPr>
              <w:t>BUSI 1301 Introduction to Business</w:t>
            </w:r>
          </w:p>
        </w:tc>
        <w:tc>
          <w:tcPr>
            <w:tcW w:w="738" w:type="dxa"/>
          </w:tcPr>
          <w:p w14:paraId="1A25D0E9" w14:textId="77777777" w:rsidR="00B3798F" w:rsidRPr="00B3798F" w:rsidRDefault="00B3798F" w:rsidP="00733245">
            <w:pPr>
              <w:pStyle w:val="TableParagraph"/>
              <w:spacing w:before="6" w:line="177" w:lineRule="exact"/>
              <w:ind w:left="10"/>
              <w:jc w:val="center"/>
              <w:rPr>
                <w:sz w:val="17"/>
              </w:rPr>
            </w:pPr>
            <w:r w:rsidRPr="00B3798F">
              <w:rPr>
                <w:w w:val="104"/>
                <w:sz w:val="17"/>
              </w:rPr>
              <w:t>3</w:t>
            </w:r>
          </w:p>
        </w:tc>
        <w:tc>
          <w:tcPr>
            <w:tcW w:w="3599" w:type="dxa"/>
          </w:tcPr>
          <w:p w14:paraId="37CC2CC6" w14:textId="77777777" w:rsidR="00B3798F" w:rsidRPr="00B3798F" w:rsidRDefault="00B3798F" w:rsidP="00733245">
            <w:pPr>
              <w:pStyle w:val="TableParagraph"/>
              <w:spacing w:before="6" w:line="177" w:lineRule="exact"/>
              <w:ind w:left="108"/>
              <w:rPr>
                <w:sz w:val="17"/>
              </w:rPr>
            </w:pPr>
            <w:r w:rsidRPr="00B3798F">
              <w:rPr>
                <w:w w:val="105"/>
                <w:sz w:val="17"/>
              </w:rPr>
              <w:t>HIST 1301 United States History</w:t>
            </w:r>
          </w:p>
        </w:tc>
        <w:tc>
          <w:tcPr>
            <w:tcW w:w="674" w:type="dxa"/>
          </w:tcPr>
          <w:p w14:paraId="2EDE6F43" w14:textId="77777777" w:rsidR="00B3798F" w:rsidRPr="00B3798F" w:rsidRDefault="00B3798F" w:rsidP="00733245">
            <w:pPr>
              <w:pStyle w:val="TableParagraph"/>
              <w:spacing w:before="6" w:line="177" w:lineRule="exact"/>
              <w:jc w:val="center"/>
              <w:rPr>
                <w:sz w:val="17"/>
              </w:rPr>
            </w:pPr>
            <w:r w:rsidRPr="00B3798F">
              <w:rPr>
                <w:w w:val="104"/>
                <w:sz w:val="17"/>
              </w:rPr>
              <w:t>3</w:t>
            </w:r>
          </w:p>
        </w:tc>
      </w:tr>
      <w:tr w:rsidR="00B3798F" w:rsidRPr="00B3798F" w14:paraId="5F9CC58F" w14:textId="77777777" w:rsidTr="00C76BE1">
        <w:trPr>
          <w:trHeight w:val="296"/>
        </w:trPr>
        <w:tc>
          <w:tcPr>
            <w:tcW w:w="570" w:type="dxa"/>
            <w:vMerge/>
            <w:tcBorders>
              <w:top w:val="nil"/>
            </w:tcBorders>
            <w:textDirection w:val="btLr"/>
          </w:tcPr>
          <w:p w14:paraId="2D61B68F" w14:textId="77777777" w:rsidR="00B3798F" w:rsidRPr="00B3798F" w:rsidRDefault="00B3798F" w:rsidP="00733245">
            <w:pPr>
              <w:rPr>
                <w:sz w:val="2"/>
                <w:szCs w:val="2"/>
              </w:rPr>
            </w:pPr>
          </w:p>
        </w:tc>
        <w:tc>
          <w:tcPr>
            <w:tcW w:w="4242" w:type="dxa"/>
          </w:tcPr>
          <w:p w14:paraId="18A54A5E" w14:textId="77777777" w:rsidR="00B3798F" w:rsidRPr="00B3798F" w:rsidRDefault="00B3798F" w:rsidP="00733245">
            <w:pPr>
              <w:pStyle w:val="TableParagraph"/>
              <w:spacing w:before="9"/>
              <w:ind w:left="100"/>
              <w:rPr>
                <w:sz w:val="17"/>
              </w:rPr>
            </w:pPr>
            <w:r w:rsidRPr="00B3798F">
              <w:rPr>
                <w:w w:val="105"/>
                <w:sz w:val="17"/>
              </w:rPr>
              <w:t>RELI 1301 Christian Ethics</w:t>
            </w:r>
          </w:p>
        </w:tc>
        <w:tc>
          <w:tcPr>
            <w:tcW w:w="738" w:type="dxa"/>
          </w:tcPr>
          <w:p w14:paraId="1822B764"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06E2367F" w14:textId="77777777" w:rsidR="00B3798F" w:rsidRPr="00B3798F" w:rsidRDefault="00B3798F" w:rsidP="00733245">
            <w:pPr>
              <w:pStyle w:val="TableParagraph"/>
              <w:spacing w:before="9"/>
              <w:ind w:left="108"/>
              <w:rPr>
                <w:sz w:val="17"/>
              </w:rPr>
            </w:pPr>
            <w:r w:rsidRPr="00B3798F">
              <w:rPr>
                <w:w w:val="105"/>
                <w:sz w:val="17"/>
              </w:rPr>
              <w:t>SOCI 1301 or PSYC 2301</w:t>
            </w:r>
          </w:p>
        </w:tc>
        <w:tc>
          <w:tcPr>
            <w:tcW w:w="674" w:type="dxa"/>
          </w:tcPr>
          <w:p w14:paraId="2F515E56"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429F8871" w14:textId="77777777" w:rsidTr="00C76BE1">
        <w:trPr>
          <w:trHeight w:val="265"/>
        </w:trPr>
        <w:tc>
          <w:tcPr>
            <w:tcW w:w="570" w:type="dxa"/>
            <w:vMerge/>
            <w:tcBorders>
              <w:top w:val="nil"/>
            </w:tcBorders>
            <w:textDirection w:val="btLr"/>
          </w:tcPr>
          <w:p w14:paraId="1C53E142" w14:textId="77777777" w:rsidR="00B3798F" w:rsidRPr="00B3798F" w:rsidRDefault="00B3798F" w:rsidP="00733245">
            <w:pPr>
              <w:rPr>
                <w:sz w:val="2"/>
                <w:szCs w:val="2"/>
              </w:rPr>
            </w:pPr>
          </w:p>
        </w:tc>
        <w:tc>
          <w:tcPr>
            <w:tcW w:w="4242" w:type="dxa"/>
          </w:tcPr>
          <w:p w14:paraId="58F56071" w14:textId="77777777" w:rsidR="00B3798F" w:rsidRPr="00B3798F" w:rsidRDefault="00B3798F" w:rsidP="00733245">
            <w:pPr>
              <w:pStyle w:val="TableParagraph"/>
              <w:spacing w:before="9"/>
              <w:ind w:left="100"/>
              <w:rPr>
                <w:sz w:val="17"/>
              </w:rPr>
            </w:pPr>
            <w:r w:rsidRPr="00B3798F">
              <w:rPr>
                <w:w w:val="105"/>
                <w:sz w:val="17"/>
              </w:rPr>
              <w:t>MUSI 1306 or any Humanities course</w:t>
            </w:r>
          </w:p>
        </w:tc>
        <w:tc>
          <w:tcPr>
            <w:tcW w:w="738" w:type="dxa"/>
          </w:tcPr>
          <w:p w14:paraId="5881A31F"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005BAE76" w14:textId="77777777" w:rsidR="00B3798F" w:rsidRPr="00B3798F" w:rsidRDefault="00B3798F" w:rsidP="00733245">
            <w:pPr>
              <w:pStyle w:val="TableParagraph"/>
              <w:spacing w:before="9"/>
              <w:ind w:left="108"/>
              <w:rPr>
                <w:sz w:val="17"/>
              </w:rPr>
            </w:pPr>
            <w:r w:rsidRPr="00B3798F">
              <w:rPr>
                <w:w w:val="105"/>
                <w:sz w:val="17"/>
              </w:rPr>
              <w:t>COSC 1310 Microcomputer Application</w:t>
            </w:r>
          </w:p>
        </w:tc>
        <w:tc>
          <w:tcPr>
            <w:tcW w:w="674" w:type="dxa"/>
          </w:tcPr>
          <w:p w14:paraId="5840A24F"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07A99388" w14:textId="77777777" w:rsidTr="00C76BE1">
        <w:trPr>
          <w:trHeight w:val="296"/>
        </w:trPr>
        <w:tc>
          <w:tcPr>
            <w:tcW w:w="570" w:type="dxa"/>
            <w:vMerge/>
            <w:tcBorders>
              <w:top w:val="nil"/>
            </w:tcBorders>
            <w:textDirection w:val="btLr"/>
          </w:tcPr>
          <w:p w14:paraId="7D4233CF" w14:textId="77777777" w:rsidR="00B3798F" w:rsidRPr="00B3798F" w:rsidRDefault="00B3798F" w:rsidP="00733245">
            <w:pPr>
              <w:rPr>
                <w:sz w:val="2"/>
                <w:szCs w:val="2"/>
              </w:rPr>
            </w:pPr>
          </w:p>
        </w:tc>
        <w:tc>
          <w:tcPr>
            <w:tcW w:w="4242" w:type="dxa"/>
          </w:tcPr>
          <w:p w14:paraId="6FCA8774" w14:textId="77777777" w:rsidR="00B3798F" w:rsidRPr="00B3798F" w:rsidRDefault="00B3798F" w:rsidP="00733245">
            <w:pPr>
              <w:pStyle w:val="TableParagraph"/>
              <w:spacing w:before="9"/>
              <w:ind w:left="100"/>
              <w:rPr>
                <w:sz w:val="17"/>
              </w:rPr>
            </w:pPr>
            <w:r w:rsidRPr="00B3798F">
              <w:rPr>
                <w:w w:val="105"/>
                <w:sz w:val="17"/>
              </w:rPr>
              <w:t>INTS 1000 Chapel</w:t>
            </w:r>
          </w:p>
        </w:tc>
        <w:tc>
          <w:tcPr>
            <w:tcW w:w="738" w:type="dxa"/>
          </w:tcPr>
          <w:p w14:paraId="47BB65B3" w14:textId="77777777" w:rsidR="00B3798F" w:rsidRPr="00B3798F" w:rsidRDefault="00B3798F" w:rsidP="00733245">
            <w:pPr>
              <w:pStyle w:val="TableParagraph"/>
              <w:spacing w:before="9"/>
              <w:ind w:left="10"/>
              <w:jc w:val="center"/>
              <w:rPr>
                <w:sz w:val="17"/>
              </w:rPr>
            </w:pPr>
            <w:r w:rsidRPr="00B3798F">
              <w:rPr>
                <w:w w:val="104"/>
                <w:sz w:val="17"/>
              </w:rPr>
              <w:t>0</w:t>
            </w:r>
          </w:p>
        </w:tc>
        <w:tc>
          <w:tcPr>
            <w:tcW w:w="3599" w:type="dxa"/>
          </w:tcPr>
          <w:p w14:paraId="7B3967E7" w14:textId="77777777" w:rsidR="00B3798F" w:rsidRPr="00B3798F" w:rsidRDefault="00B3798F" w:rsidP="00733245">
            <w:pPr>
              <w:pStyle w:val="TableParagraph"/>
              <w:spacing w:before="9"/>
              <w:ind w:left="108"/>
              <w:rPr>
                <w:sz w:val="17"/>
              </w:rPr>
            </w:pPr>
            <w:r w:rsidRPr="00B3798F">
              <w:rPr>
                <w:w w:val="105"/>
                <w:sz w:val="17"/>
              </w:rPr>
              <w:t>INTS 1000 Chapel</w:t>
            </w:r>
          </w:p>
        </w:tc>
        <w:tc>
          <w:tcPr>
            <w:tcW w:w="674" w:type="dxa"/>
          </w:tcPr>
          <w:p w14:paraId="64540DFD" w14:textId="77777777" w:rsidR="00B3798F" w:rsidRPr="00B3798F" w:rsidRDefault="00B3798F" w:rsidP="00733245">
            <w:pPr>
              <w:pStyle w:val="TableParagraph"/>
              <w:spacing w:before="9"/>
              <w:jc w:val="center"/>
              <w:rPr>
                <w:sz w:val="17"/>
              </w:rPr>
            </w:pPr>
            <w:r w:rsidRPr="00B3798F">
              <w:rPr>
                <w:w w:val="104"/>
                <w:sz w:val="17"/>
              </w:rPr>
              <w:t>0</w:t>
            </w:r>
          </w:p>
        </w:tc>
      </w:tr>
      <w:tr w:rsidR="00B3798F" w:rsidRPr="00B3798F" w14:paraId="192065F4" w14:textId="77777777" w:rsidTr="00C76BE1">
        <w:trPr>
          <w:trHeight w:val="306"/>
        </w:trPr>
        <w:tc>
          <w:tcPr>
            <w:tcW w:w="570" w:type="dxa"/>
            <w:vMerge/>
            <w:tcBorders>
              <w:top w:val="nil"/>
            </w:tcBorders>
            <w:textDirection w:val="btLr"/>
          </w:tcPr>
          <w:p w14:paraId="0F8D7C1C" w14:textId="77777777" w:rsidR="00B3798F" w:rsidRPr="00B3798F" w:rsidRDefault="00B3798F" w:rsidP="00733245">
            <w:pPr>
              <w:rPr>
                <w:sz w:val="2"/>
                <w:szCs w:val="2"/>
              </w:rPr>
            </w:pPr>
          </w:p>
        </w:tc>
        <w:tc>
          <w:tcPr>
            <w:tcW w:w="4242" w:type="dxa"/>
          </w:tcPr>
          <w:p w14:paraId="41DEFE63" w14:textId="77777777" w:rsidR="00B3798F" w:rsidRPr="00B3798F" w:rsidRDefault="00B3798F" w:rsidP="00733245">
            <w:pPr>
              <w:pStyle w:val="TableParagraph"/>
              <w:rPr>
                <w:sz w:val="18"/>
              </w:rPr>
            </w:pPr>
          </w:p>
        </w:tc>
        <w:tc>
          <w:tcPr>
            <w:tcW w:w="738" w:type="dxa"/>
          </w:tcPr>
          <w:p w14:paraId="22D1E8FE" w14:textId="77777777" w:rsidR="00B3798F" w:rsidRPr="00B3798F" w:rsidRDefault="00B3798F" w:rsidP="00733245">
            <w:pPr>
              <w:pStyle w:val="TableParagraph"/>
              <w:spacing w:before="9"/>
              <w:ind w:left="184" w:right="174"/>
              <w:jc w:val="center"/>
              <w:rPr>
                <w:b/>
                <w:sz w:val="17"/>
              </w:rPr>
            </w:pPr>
            <w:r w:rsidRPr="00B3798F">
              <w:rPr>
                <w:b/>
                <w:w w:val="105"/>
                <w:sz w:val="17"/>
              </w:rPr>
              <w:t>15.5</w:t>
            </w:r>
          </w:p>
        </w:tc>
        <w:tc>
          <w:tcPr>
            <w:tcW w:w="3599" w:type="dxa"/>
          </w:tcPr>
          <w:p w14:paraId="69E4279F" w14:textId="77777777" w:rsidR="00B3798F" w:rsidRPr="00B3798F" w:rsidRDefault="00B3798F" w:rsidP="00733245">
            <w:pPr>
              <w:pStyle w:val="TableParagraph"/>
              <w:rPr>
                <w:sz w:val="18"/>
              </w:rPr>
            </w:pPr>
          </w:p>
        </w:tc>
        <w:tc>
          <w:tcPr>
            <w:tcW w:w="674" w:type="dxa"/>
          </w:tcPr>
          <w:p w14:paraId="70D0E64F" w14:textId="77777777" w:rsidR="00B3798F" w:rsidRPr="00B3798F" w:rsidRDefault="00B3798F" w:rsidP="00733245">
            <w:pPr>
              <w:pStyle w:val="TableParagraph"/>
              <w:spacing w:before="9"/>
              <w:ind w:left="148" w:right="148"/>
              <w:jc w:val="center"/>
              <w:rPr>
                <w:b/>
                <w:sz w:val="17"/>
              </w:rPr>
            </w:pPr>
            <w:r w:rsidRPr="00B3798F">
              <w:rPr>
                <w:b/>
                <w:w w:val="105"/>
                <w:sz w:val="17"/>
              </w:rPr>
              <w:t>15.5</w:t>
            </w:r>
          </w:p>
        </w:tc>
      </w:tr>
      <w:tr w:rsidR="00B3798F" w:rsidRPr="00B3798F" w14:paraId="758457DF" w14:textId="77777777" w:rsidTr="00C76BE1">
        <w:trPr>
          <w:trHeight w:val="280"/>
        </w:trPr>
        <w:tc>
          <w:tcPr>
            <w:tcW w:w="570" w:type="dxa"/>
            <w:vMerge w:val="restart"/>
            <w:textDirection w:val="btLr"/>
          </w:tcPr>
          <w:p w14:paraId="0AF401DC" w14:textId="77777777" w:rsidR="00B3798F" w:rsidRPr="00B3798F" w:rsidRDefault="00B3798F" w:rsidP="00733245">
            <w:pPr>
              <w:pStyle w:val="TableParagraph"/>
              <w:spacing w:before="119"/>
              <w:ind w:left="677"/>
              <w:rPr>
                <w:b/>
                <w:sz w:val="17"/>
              </w:rPr>
            </w:pPr>
            <w:r w:rsidRPr="00B3798F">
              <w:rPr>
                <w:b/>
                <w:w w:val="105"/>
                <w:sz w:val="17"/>
              </w:rPr>
              <w:t>SECOND YEAR</w:t>
            </w:r>
          </w:p>
        </w:tc>
        <w:tc>
          <w:tcPr>
            <w:tcW w:w="4242" w:type="dxa"/>
            <w:shd w:val="clear" w:color="auto" w:fill="A6A6A6"/>
          </w:tcPr>
          <w:p w14:paraId="4DF7FB96" w14:textId="77777777" w:rsidR="00B3798F" w:rsidRPr="00B3798F" w:rsidRDefault="00B3798F" w:rsidP="00733245">
            <w:pPr>
              <w:pStyle w:val="TableParagraph"/>
              <w:spacing w:before="9"/>
              <w:ind w:left="1339"/>
              <w:rPr>
                <w:sz w:val="17"/>
              </w:rPr>
            </w:pPr>
            <w:r w:rsidRPr="00B3798F">
              <w:rPr>
                <w:w w:val="105"/>
                <w:sz w:val="17"/>
              </w:rPr>
              <w:t>FIRST SEMESTER</w:t>
            </w:r>
          </w:p>
        </w:tc>
        <w:tc>
          <w:tcPr>
            <w:tcW w:w="738" w:type="dxa"/>
            <w:shd w:val="clear" w:color="auto" w:fill="A6A6A6"/>
          </w:tcPr>
          <w:p w14:paraId="3D7B78D7" w14:textId="77777777" w:rsidR="00B3798F" w:rsidRPr="00B3798F" w:rsidRDefault="00B3798F" w:rsidP="00733245">
            <w:pPr>
              <w:pStyle w:val="TableParagraph"/>
              <w:rPr>
                <w:sz w:val="18"/>
              </w:rPr>
            </w:pPr>
          </w:p>
        </w:tc>
        <w:tc>
          <w:tcPr>
            <w:tcW w:w="3599" w:type="dxa"/>
            <w:shd w:val="clear" w:color="auto" w:fill="A6A6A6"/>
          </w:tcPr>
          <w:p w14:paraId="44D7B7A8" w14:textId="77777777" w:rsidR="00B3798F" w:rsidRPr="00B3798F" w:rsidRDefault="00B3798F" w:rsidP="00733245">
            <w:pPr>
              <w:pStyle w:val="TableParagraph"/>
              <w:spacing w:before="9"/>
              <w:ind w:left="912"/>
              <w:rPr>
                <w:sz w:val="17"/>
              </w:rPr>
            </w:pPr>
            <w:r w:rsidRPr="00B3798F">
              <w:rPr>
                <w:w w:val="105"/>
                <w:sz w:val="17"/>
              </w:rPr>
              <w:t>SECOND SEMESTER</w:t>
            </w:r>
          </w:p>
        </w:tc>
        <w:tc>
          <w:tcPr>
            <w:tcW w:w="674" w:type="dxa"/>
            <w:shd w:val="clear" w:color="auto" w:fill="A6A6A6"/>
          </w:tcPr>
          <w:p w14:paraId="22AD82EC" w14:textId="77777777" w:rsidR="00B3798F" w:rsidRPr="00B3798F" w:rsidRDefault="00B3798F" w:rsidP="00733245">
            <w:pPr>
              <w:pStyle w:val="TableParagraph"/>
              <w:rPr>
                <w:sz w:val="18"/>
              </w:rPr>
            </w:pPr>
          </w:p>
        </w:tc>
      </w:tr>
      <w:tr w:rsidR="00B3798F" w:rsidRPr="00B3798F" w14:paraId="08884233" w14:textId="77777777" w:rsidTr="00C76BE1">
        <w:trPr>
          <w:trHeight w:val="296"/>
        </w:trPr>
        <w:tc>
          <w:tcPr>
            <w:tcW w:w="570" w:type="dxa"/>
            <w:vMerge/>
            <w:tcBorders>
              <w:top w:val="nil"/>
            </w:tcBorders>
            <w:textDirection w:val="btLr"/>
          </w:tcPr>
          <w:p w14:paraId="712BF26E" w14:textId="77777777" w:rsidR="00B3798F" w:rsidRPr="00B3798F" w:rsidRDefault="00B3798F" w:rsidP="00733245">
            <w:pPr>
              <w:rPr>
                <w:sz w:val="2"/>
                <w:szCs w:val="2"/>
              </w:rPr>
            </w:pPr>
          </w:p>
        </w:tc>
        <w:tc>
          <w:tcPr>
            <w:tcW w:w="4242" w:type="dxa"/>
          </w:tcPr>
          <w:p w14:paraId="3E005FDF" w14:textId="77777777" w:rsidR="00B3798F" w:rsidRPr="00B3798F" w:rsidRDefault="00B3798F" w:rsidP="00733245">
            <w:pPr>
              <w:pStyle w:val="TableParagraph"/>
              <w:spacing w:before="9"/>
              <w:ind w:left="100"/>
              <w:rPr>
                <w:sz w:val="17"/>
              </w:rPr>
            </w:pPr>
            <w:r w:rsidRPr="00B3798F">
              <w:rPr>
                <w:w w:val="105"/>
                <w:sz w:val="17"/>
              </w:rPr>
              <w:t>SPCH 1311 Fundamentals of Speech</w:t>
            </w:r>
          </w:p>
        </w:tc>
        <w:tc>
          <w:tcPr>
            <w:tcW w:w="738" w:type="dxa"/>
          </w:tcPr>
          <w:p w14:paraId="2F6AB5DF"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2BCFE6E8" w14:textId="77777777" w:rsidR="00B3798F" w:rsidRPr="00B3798F" w:rsidRDefault="00B3798F" w:rsidP="00733245">
            <w:pPr>
              <w:pStyle w:val="TableParagraph"/>
              <w:spacing w:before="9"/>
              <w:ind w:left="108"/>
              <w:rPr>
                <w:sz w:val="17"/>
              </w:rPr>
            </w:pPr>
            <w:r w:rsidRPr="00B3798F">
              <w:rPr>
                <w:w w:val="105"/>
                <w:sz w:val="17"/>
              </w:rPr>
              <w:t>BUSI 1325 Business Mathematics</w:t>
            </w:r>
          </w:p>
        </w:tc>
        <w:tc>
          <w:tcPr>
            <w:tcW w:w="674" w:type="dxa"/>
          </w:tcPr>
          <w:p w14:paraId="61DA2347"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1698B252" w14:textId="77777777" w:rsidTr="00C76BE1">
        <w:trPr>
          <w:trHeight w:val="312"/>
        </w:trPr>
        <w:tc>
          <w:tcPr>
            <w:tcW w:w="570" w:type="dxa"/>
            <w:vMerge/>
            <w:tcBorders>
              <w:top w:val="nil"/>
            </w:tcBorders>
            <w:textDirection w:val="btLr"/>
          </w:tcPr>
          <w:p w14:paraId="6E60451D" w14:textId="77777777" w:rsidR="00B3798F" w:rsidRPr="00B3798F" w:rsidRDefault="00B3798F" w:rsidP="00733245">
            <w:pPr>
              <w:rPr>
                <w:sz w:val="2"/>
                <w:szCs w:val="2"/>
              </w:rPr>
            </w:pPr>
          </w:p>
        </w:tc>
        <w:tc>
          <w:tcPr>
            <w:tcW w:w="4242" w:type="dxa"/>
          </w:tcPr>
          <w:p w14:paraId="7E485847" w14:textId="77777777" w:rsidR="00B3798F" w:rsidRPr="00B3798F" w:rsidRDefault="00B3798F" w:rsidP="00733245">
            <w:pPr>
              <w:pStyle w:val="TableParagraph"/>
              <w:spacing w:before="9"/>
              <w:ind w:left="100"/>
              <w:rPr>
                <w:sz w:val="17"/>
              </w:rPr>
            </w:pPr>
            <w:r w:rsidRPr="00B3798F">
              <w:rPr>
                <w:w w:val="105"/>
                <w:sz w:val="17"/>
              </w:rPr>
              <w:t>SCIENCE</w:t>
            </w:r>
          </w:p>
        </w:tc>
        <w:tc>
          <w:tcPr>
            <w:tcW w:w="738" w:type="dxa"/>
          </w:tcPr>
          <w:p w14:paraId="386F879E" w14:textId="77777777" w:rsidR="00B3798F" w:rsidRPr="00B3798F" w:rsidRDefault="00B3798F" w:rsidP="00733245">
            <w:pPr>
              <w:pStyle w:val="TableParagraph"/>
              <w:spacing w:before="9"/>
              <w:ind w:left="10"/>
              <w:jc w:val="center"/>
              <w:rPr>
                <w:sz w:val="17"/>
              </w:rPr>
            </w:pPr>
            <w:r w:rsidRPr="00B3798F">
              <w:rPr>
                <w:w w:val="104"/>
                <w:sz w:val="17"/>
              </w:rPr>
              <w:t>4</w:t>
            </w:r>
          </w:p>
        </w:tc>
        <w:tc>
          <w:tcPr>
            <w:tcW w:w="3599" w:type="dxa"/>
          </w:tcPr>
          <w:p w14:paraId="29B27A90" w14:textId="77777777" w:rsidR="00B3798F" w:rsidRPr="00B3798F" w:rsidRDefault="00B3798F" w:rsidP="00733245">
            <w:pPr>
              <w:pStyle w:val="TableParagraph"/>
              <w:spacing w:before="9"/>
              <w:ind w:left="108"/>
              <w:rPr>
                <w:sz w:val="17"/>
              </w:rPr>
            </w:pPr>
            <w:r w:rsidRPr="00B3798F">
              <w:rPr>
                <w:w w:val="105"/>
                <w:sz w:val="17"/>
              </w:rPr>
              <w:t>SCIENCE</w:t>
            </w:r>
          </w:p>
        </w:tc>
        <w:tc>
          <w:tcPr>
            <w:tcW w:w="674" w:type="dxa"/>
          </w:tcPr>
          <w:p w14:paraId="3F14A8B3" w14:textId="77777777" w:rsidR="00B3798F" w:rsidRPr="00B3798F" w:rsidRDefault="00B3798F" w:rsidP="00733245">
            <w:pPr>
              <w:pStyle w:val="TableParagraph"/>
              <w:spacing w:before="9"/>
              <w:jc w:val="center"/>
              <w:rPr>
                <w:sz w:val="17"/>
              </w:rPr>
            </w:pPr>
            <w:r w:rsidRPr="00B3798F">
              <w:rPr>
                <w:w w:val="104"/>
                <w:sz w:val="17"/>
              </w:rPr>
              <w:t>4</w:t>
            </w:r>
          </w:p>
        </w:tc>
      </w:tr>
      <w:tr w:rsidR="00B3798F" w:rsidRPr="00B3798F" w14:paraId="6BD846EA" w14:textId="77777777" w:rsidTr="00C76BE1">
        <w:trPr>
          <w:trHeight w:val="306"/>
        </w:trPr>
        <w:tc>
          <w:tcPr>
            <w:tcW w:w="570" w:type="dxa"/>
            <w:vMerge/>
            <w:tcBorders>
              <w:top w:val="nil"/>
            </w:tcBorders>
            <w:textDirection w:val="btLr"/>
          </w:tcPr>
          <w:p w14:paraId="7AFDBEB7" w14:textId="77777777" w:rsidR="00B3798F" w:rsidRPr="00B3798F" w:rsidRDefault="00B3798F" w:rsidP="00733245">
            <w:pPr>
              <w:rPr>
                <w:sz w:val="2"/>
                <w:szCs w:val="2"/>
              </w:rPr>
            </w:pPr>
          </w:p>
        </w:tc>
        <w:tc>
          <w:tcPr>
            <w:tcW w:w="4242" w:type="dxa"/>
          </w:tcPr>
          <w:p w14:paraId="738A64E5" w14:textId="77777777" w:rsidR="00B3798F" w:rsidRPr="00B3798F" w:rsidRDefault="00B3798F" w:rsidP="00733245">
            <w:pPr>
              <w:pStyle w:val="TableParagraph"/>
              <w:spacing w:before="9"/>
              <w:ind w:left="100"/>
              <w:rPr>
                <w:sz w:val="17"/>
              </w:rPr>
            </w:pPr>
            <w:r w:rsidRPr="00B3798F">
              <w:rPr>
                <w:w w:val="105"/>
                <w:sz w:val="17"/>
              </w:rPr>
              <w:t>SCIENCE LAB</w:t>
            </w:r>
          </w:p>
        </w:tc>
        <w:tc>
          <w:tcPr>
            <w:tcW w:w="738" w:type="dxa"/>
          </w:tcPr>
          <w:p w14:paraId="1F4D8D1F" w14:textId="77777777" w:rsidR="00B3798F" w:rsidRPr="00B3798F" w:rsidRDefault="00B3798F" w:rsidP="00733245">
            <w:pPr>
              <w:pStyle w:val="TableParagraph"/>
              <w:spacing w:before="9"/>
              <w:ind w:left="184" w:right="173"/>
              <w:jc w:val="center"/>
              <w:rPr>
                <w:sz w:val="17"/>
              </w:rPr>
            </w:pPr>
            <w:r w:rsidRPr="00B3798F">
              <w:rPr>
                <w:w w:val="105"/>
                <w:sz w:val="17"/>
              </w:rPr>
              <w:t>CR</w:t>
            </w:r>
          </w:p>
        </w:tc>
        <w:tc>
          <w:tcPr>
            <w:tcW w:w="3599" w:type="dxa"/>
          </w:tcPr>
          <w:p w14:paraId="7D2B8F56" w14:textId="77777777" w:rsidR="00B3798F" w:rsidRPr="00B3798F" w:rsidRDefault="00B3798F" w:rsidP="00733245">
            <w:pPr>
              <w:pStyle w:val="TableParagraph"/>
              <w:spacing w:before="9"/>
              <w:ind w:left="108"/>
              <w:rPr>
                <w:sz w:val="17"/>
              </w:rPr>
            </w:pPr>
            <w:r w:rsidRPr="00B3798F">
              <w:rPr>
                <w:w w:val="105"/>
                <w:sz w:val="17"/>
              </w:rPr>
              <w:t>SCIENCE LAB</w:t>
            </w:r>
          </w:p>
        </w:tc>
        <w:tc>
          <w:tcPr>
            <w:tcW w:w="674" w:type="dxa"/>
          </w:tcPr>
          <w:p w14:paraId="0B26D579" w14:textId="77777777" w:rsidR="00B3798F" w:rsidRPr="00B3798F" w:rsidRDefault="00B3798F" w:rsidP="00733245">
            <w:pPr>
              <w:pStyle w:val="TableParagraph"/>
              <w:spacing w:before="9"/>
              <w:ind w:left="148" w:right="147"/>
              <w:jc w:val="center"/>
              <w:rPr>
                <w:sz w:val="17"/>
              </w:rPr>
            </w:pPr>
            <w:r w:rsidRPr="00B3798F">
              <w:rPr>
                <w:w w:val="105"/>
                <w:sz w:val="17"/>
              </w:rPr>
              <w:t>CR</w:t>
            </w:r>
          </w:p>
        </w:tc>
      </w:tr>
      <w:tr w:rsidR="00B3798F" w:rsidRPr="00B3798F" w14:paraId="6EEC59CD" w14:textId="77777777" w:rsidTr="00C76BE1">
        <w:trPr>
          <w:trHeight w:val="224"/>
        </w:trPr>
        <w:tc>
          <w:tcPr>
            <w:tcW w:w="570" w:type="dxa"/>
            <w:vMerge/>
            <w:tcBorders>
              <w:top w:val="nil"/>
            </w:tcBorders>
            <w:textDirection w:val="btLr"/>
          </w:tcPr>
          <w:p w14:paraId="6325758B" w14:textId="77777777" w:rsidR="00B3798F" w:rsidRPr="00B3798F" w:rsidRDefault="00B3798F" w:rsidP="00733245">
            <w:pPr>
              <w:rPr>
                <w:sz w:val="2"/>
                <w:szCs w:val="2"/>
              </w:rPr>
            </w:pPr>
          </w:p>
        </w:tc>
        <w:tc>
          <w:tcPr>
            <w:tcW w:w="4242" w:type="dxa"/>
          </w:tcPr>
          <w:p w14:paraId="2F1B3D20" w14:textId="77777777" w:rsidR="00B3798F" w:rsidRPr="00B3798F" w:rsidRDefault="00B3798F" w:rsidP="00733245">
            <w:pPr>
              <w:pStyle w:val="TableParagraph"/>
              <w:spacing w:before="9" w:line="177" w:lineRule="exact"/>
              <w:ind w:left="100"/>
              <w:rPr>
                <w:sz w:val="17"/>
              </w:rPr>
            </w:pPr>
            <w:r w:rsidRPr="00B3798F">
              <w:rPr>
                <w:w w:val="105"/>
                <w:sz w:val="17"/>
              </w:rPr>
              <w:t>ACCT 2301 Principles of Accounting</w:t>
            </w:r>
          </w:p>
        </w:tc>
        <w:tc>
          <w:tcPr>
            <w:tcW w:w="738" w:type="dxa"/>
          </w:tcPr>
          <w:p w14:paraId="4304B01E" w14:textId="77777777" w:rsidR="00B3798F" w:rsidRPr="00B3798F" w:rsidRDefault="00B3798F" w:rsidP="00733245">
            <w:pPr>
              <w:pStyle w:val="TableParagraph"/>
              <w:spacing w:before="9" w:line="177" w:lineRule="exact"/>
              <w:ind w:left="10"/>
              <w:jc w:val="center"/>
              <w:rPr>
                <w:sz w:val="17"/>
              </w:rPr>
            </w:pPr>
            <w:r w:rsidRPr="00B3798F">
              <w:rPr>
                <w:w w:val="104"/>
                <w:sz w:val="17"/>
              </w:rPr>
              <w:t>3</w:t>
            </w:r>
          </w:p>
        </w:tc>
        <w:tc>
          <w:tcPr>
            <w:tcW w:w="3599" w:type="dxa"/>
          </w:tcPr>
          <w:p w14:paraId="25E55148" w14:textId="77777777" w:rsidR="00B3798F" w:rsidRPr="00B3798F" w:rsidRDefault="00B3798F" w:rsidP="00733245">
            <w:pPr>
              <w:pStyle w:val="TableParagraph"/>
              <w:spacing w:before="9" w:line="177" w:lineRule="exact"/>
              <w:ind w:left="108"/>
              <w:rPr>
                <w:sz w:val="17"/>
              </w:rPr>
            </w:pPr>
            <w:r w:rsidRPr="00B3798F">
              <w:rPr>
                <w:w w:val="105"/>
                <w:sz w:val="17"/>
              </w:rPr>
              <w:t>ACCT 2302 Principles of Accounting II</w:t>
            </w:r>
          </w:p>
        </w:tc>
        <w:tc>
          <w:tcPr>
            <w:tcW w:w="674" w:type="dxa"/>
          </w:tcPr>
          <w:p w14:paraId="696BFD96" w14:textId="77777777" w:rsidR="00B3798F" w:rsidRPr="00B3798F" w:rsidRDefault="00B3798F" w:rsidP="00733245">
            <w:pPr>
              <w:pStyle w:val="TableParagraph"/>
              <w:spacing w:before="9" w:line="177" w:lineRule="exact"/>
              <w:jc w:val="center"/>
              <w:rPr>
                <w:sz w:val="17"/>
              </w:rPr>
            </w:pPr>
            <w:r w:rsidRPr="00B3798F">
              <w:rPr>
                <w:w w:val="104"/>
                <w:sz w:val="17"/>
              </w:rPr>
              <w:t>3</w:t>
            </w:r>
          </w:p>
        </w:tc>
      </w:tr>
      <w:tr w:rsidR="00B3798F" w:rsidRPr="00B3798F" w14:paraId="3D8798F1" w14:textId="77777777" w:rsidTr="00C76BE1">
        <w:trPr>
          <w:trHeight w:val="296"/>
        </w:trPr>
        <w:tc>
          <w:tcPr>
            <w:tcW w:w="570" w:type="dxa"/>
            <w:vMerge/>
            <w:tcBorders>
              <w:top w:val="nil"/>
            </w:tcBorders>
            <w:textDirection w:val="btLr"/>
          </w:tcPr>
          <w:p w14:paraId="7C3E0667" w14:textId="77777777" w:rsidR="00B3798F" w:rsidRPr="00B3798F" w:rsidRDefault="00B3798F" w:rsidP="00733245">
            <w:pPr>
              <w:rPr>
                <w:sz w:val="2"/>
                <w:szCs w:val="2"/>
              </w:rPr>
            </w:pPr>
          </w:p>
        </w:tc>
        <w:tc>
          <w:tcPr>
            <w:tcW w:w="4242" w:type="dxa"/>
          </w:tcPr>
          <w:p w14:paraId="7288A436" w14:textId="77777777" w:rsidR="00B3798F" w:rsidRPr="00B3798F" w:rsidRDefault="00B3798F" w:rsidP="00733245">
            <w:pPr>
              <w:pStyle w:val="TableParagraph"/>
              <w:spacing w:before="14"/>
              <w:ind w:left="100"/>
              <w:rPr>
                <w:sz w:val="17"/>
              </w:rPr>
            </w:pPr>
            <w:r w:rsidRPr="00B3798F">
              <w:rPr>
                <w:w w:val="105"/>
                <w:sz w:val="17"/>
              </w:rPr>
              <w:t>BUSI 2304 Business Communication</w:t>
            </w:r>
          </w:p>
        </w:tc>
        <w:tc>
          <w:tcPr>
            <w:tcW w:w="738" w:type="dxa"/>
          </w:tcPr>
          <w:p w14:paraId="7F10A320" w14:textId="77777777" w:rsidR="00B3798F" w:rsidRPr="00B3798F" w:rsidRDefault="00B3798F" w:rsidP="00733245">
            <w:pPr>
              <w:pStyle w:val="TableParagraph"/>
              <w:spacing w:before="14"/>
              <w:ind w:left="10"/>
              <w:jc w:val="center"/>
              <w:rPr>
                <w:sz w:val="17"/>
              </w:rPr>
            </w:pPr>
            <w:r w:rsidRPr="00B3798F">
              <w:rPr>
                <w:w w:val="104"/>
                <w:sz w:val="17"/>
              </w:rPr>
              <w:t>3</w:t>
            </w:r>
          </w:p>
        </w:tc>
        <w:tc>
          <w:tcPr>
            <w:tcW w:w="3599" w:type="dxa"/>
          </w:tcPr>
          <w:p w14:paraId="3C4EF80A" w14:textId="77777777" w:rsidR="00B3798F" w:rsidRPr="00B3798F" w:rsidRDefault="00B3798F" w:rsidP="00733245">
            <w:pPr>
              <w:pStyle w:val="TableParagraph"/>
              <w:spacing w:before="14"/>
              <w:ind w:left="108"/>
              <w:rPr>
                <w:sz w:val="17"/>
              </w:rPr>
            </w:pPr>
            <w:r w:rsidRPr="00B3798F">
              <w:rPr>
                <w:w w:val="105"/>
                <w:sz w:val="17"/>
              </w:rPr>
              <w:t>BUSI 2301 Business Law</w:t>
            </w:r>
          </w:p>
        </w:tc>
        <w:tc>
          <w:tcPr>
            <w:tcW w:w="674" w:type="dxa"/>
          </w:tcPr>
          <w:p w14:paraId="3C8E6363" w14:textId="77777777" w:rsidR="00B3798F" w:rsidRPr="00B3798F" w:rsidRDefault="00B3798F" w:rsidP="00733245">
            <w:pPr>
              <w:pStyle w:val="TableParagraph"/>
              <w:spacing w:before="14"/>
              <w:jc w:val="center"/>
              <w:rPr>
                <w:sz w:val="17"/>
              </w:rPr>
            </w:pPr>
            <w:r w:rsidRPr="00B3798F">
              <w:rPr>
                <w:w w:val="104"/>
                <w:sz w:val="17"/>
              </w:rPr>
              <w:t>3</w:t>
            </w:r>
          </w:p>
        </w:tc>
      </w:tr>
      <w:tr w:rsidR="00B3798F" w:rsidRPr="00B3798F" w14:paraId="69367787" w14:textId="77777777" w:rsidTr="00C76BE1">
        <w:trPr>
          <w:trHeight w:val="479"/>
        </w:trPr>
        <w:tc>
          <w:tcPr>
            <w:tcW w:w="570" w:type="dxa"/>
            <w:vMerge/>
            <w:tcBorders>
              <w:top w:val="nil"/>
            </w:tcBorders>
            <w:textDirection w:val="btLr"/>
          </w:tcPr>
          <w:p w14:paraId="16033670" w14:textId="77777777" w:rsidR="00B3798F" w:rsidRPr="00B3798F" w:rsidRDefault="00B3798F" w:rsidP="00733245">
            <w:pPr>
              <w:rPr>
                <w:sz w:val="2"/>
                <w:szCs w:val="2"/>
              </w:rPr>
            </w:pPr>
          </w:p>
        </w:tc>
        <w:tc>
          <w:tcPr>
            <w:tcW w:w="4242" w:type="dxa"/>
          </w:tcPr>
          <w:p w14:paraId="144C14D9" w14:textId="77777777" w:rsidR="00B3798F" w:rsidRPr="00B3798F" w:rsidRDefault="00B3798F" w:rsidP="00733245">
            <w:pPr>
              <w:pStyle w:val="TableParagraph"/>
              <w:spacing w:before="9"/>
              <w:ind w:left="100"/>
              <w:rPr>
                <w:sz w:val="17"/>
              </w:rPr>
            </w:pPr>
            <w:r w:rsidRPr="00B3798F">
              <w:rPr>
                <w:w w:val="105"/>
                <w:sz w:val="17"/>
              </w:rPr>
              <w:t>MATH 2342 Intro to Statistics, Data Mining and</w:t>
            </w:r>
          </w:p>
          <w:p w14:paraId="45C8781D" w14:textId="77777777" w:rsidR="00B3798F" w:rsidRPr="00B3798F" w:rsidRDefault="00B3798F" w:rsidP="00733245">
            <w:pPr>
              <w:pStyle w:val="TableParagraph"/>
              <w:spacing w:before="16"/>
              <w:ind w:left="100"/>
              <w:rPr>
                <w:sz w:val="17"/>
              </w:rPr>
            </w:pPr>
            <w:r w:rsidRPr="00B3798F">
              <w:rPr>
                <w:w w:val="105"/>
                <w:sz w:val="17"/>
              </w:rPr>
              <w:t>Analytics</w:t>
            </w:r>
          </w:p>
        </w:tc>
        <w:tc>
          <w:tcPr>
            <w:tcW w:w="738" w:type="dxa"/>
          </w:tcPr>
          <w:p w14:paraId="36B4BB9D"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4E8E5006" w14:textId="77777777" w:rsidR="00B3798F" w:rsidRPr="00B3798F" w:rsidRDefault="00B3798F" w:rsidP="00733245">
            <w:pPr>
              <w:pStyle w:val="TableParagraph"/>
              <w:spacing w:before="9"/>
              <w:ind w:left="108"/>
              <w:rPr>
                <w:sz w:val="17"/>
              </w:rPr>
            </w:pPr>
            <w:r w:rsidRPr="00B3798F">
              <w:rPr>
                <w:w w:val="105"/>
                <w:sz w:val="17"/>
              </w:rPr>
              <w:t>HIST 2381 African American History</w:t>
            </w:r>
          </w:p>
        </w:tc>
        <w:tc>
          <w:tcPr>
            <w:tcW w:w="674" w:type="dxa"/>
          </w:tcPr>
          <w:p w14:paraId="44A0D5CA"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7E89CC0B" w14:textId="77777777" w:rsidTr="00C76BE1">
        <w:trPr>
          <w:trHeight w:val="296"/>
        </w:trPr>
        <w:tc>
          <w:tcPr>
            <w:tcW w:w="570" w:type="dxa"/>
            <w:vMerge/>
            <w:tcBorders>
              <w:top w:val="nil"/>
            </w:tcBorders>
            <w:textDirection w:val="btLr"/>
          </w:tcPr>
          <w:p w14:paraId="69946B61" w14:textId="77777777" w:rsidR="00B3798F" w:rsidRPr="00B3798F" w:rsidRDefault="00B3798F" w:rsidP="00733245">
            <w:pPr>
              <w:rPr>
                <w:sz w:val="2"/>
                <w:szCs w:val="2"/>
              </w:rPr>
            </w:pPr>
          </w:p>
        </w:tc>
        <w:tc>
          <w:tcPr>
            <w:tcW w:w="4242" w:type="dxa"/>
          </w:tcPr>
          <w:p w14:paraId="7DE8534F" w14:textId="77777777" w:rsidR="00B3798F" w:rsidRPr="00B3798F" w:rsidRDefault="00B3798F" w:rsidP="00733245">
            <w:pPr>
              <w:pStyle w:val="TableParagraph"/>
              <w:spacing w:before="9"/>
              <w:ind w:left="100"/>
              <w:rPr>
                <w:sz w:val="17"/>
              </w:rPr>
            </w:pPr>
            <w:r w:rsidRPr="00B3798F">
              <w:rPr>
                <w:w w:val="105"/>
                <w:sz w:val="17"/>
              </w:rPr>
              <w:t>INTS 1000 Chapel</w:t>
            </w:r>
          </w:p>
        </w:tc>
        <w:tc>
          <w:tcPr>
            <w:tcW w:w="738" w:type="dxa"/>
          </w:tcPr>
          <w:p w14:paraId="54D0ED31" w14:textId="77777777" w:rsidR="00B3798F" w:rsidRPr="00B3798F" w:rsidRDefault="00B3798F" w:rsidP="00733245">
            <w:pPr>
              <w:pStyle w:val="TableParagraph"/>
              <w:spacing w:before="9"/>
              <w:ind w:left="10"/>
              <w:jc w:val="center"/>
              <w:rPr>
                <w:sz w:val="17"/>
              </w:rPr>
            </w:pPr>
            <w:r w:rsidRPr="00B3798F">
              <w:rPr>
                <w:w w:val="104"/>
                <w:sz w:val="17"/>
              </w:rPr>
              <w:t>0</w:t>
            </w:r>
          </w:p>
        </w:tc>
        <w:tc>
          <w:tcPr>
            <w:tcW w:w="3599" w:type="dxa"/>
          </w:tcPr>
          <w:p w14:paraId="6E28556D" w14:textId="77777777" w:rsidR="00B3798F" w:rsidRPr="00B3798F" w:rsidRDefault="00B3798F" w:rsidP="00733245">
            <w:pPr>
              <w:pStyle w:val="TableParagraph"/>
              <w:spacing w:before="9"/>
              <w:ind w:left="108"/>
              <w:rPr>
                <w:sz w:val="17"/>
              </w:rPr>
            </w:pPr>
            <w:r w:rsidRPr="00B3798F">
              <w:rPr>
                <w:w w:val="105"/>
                <w:sz w:val="17"/>
              </w:rPr>
              <w:t>INTS 1000 Chapel</w:t>
            </w:r>
          </w:p>
        </w:tc>
        <w:tc>
          <w:tcPr>
            <w:tcW w:w="674" w:type="dxa"/>
          </w:tcPr>
          <w:p w14:paraId="1C6234A1" w14:textId="77777777" w:rsidR="00B3798F" w:rsidRPr="00B3798F" w:rsidRDefault="00B3798F" w:rsidP="00733245">
            <w:pPr>
              <w:pStyle w:val="TableParagraph"/>
              <w:spacing w:before="9"/>
              <w:jc w:val="center"/>
              <w:rPr>
                <w:sz w:val="17"/>
              </w:rPr>
            </w:pPr>
            <w:r w:rsidRPr="00B3798F">
              <w:rPr>
                <w:w w:val="104"/>
                <w:sz w:val="17"/>
              </w:rPr>
              <w:t>0</w:t>
            </w:r>
          </w:p>
        </w:tc>
      </w:tr>
      <w:tr w:rsidR="00B3798F" w:rsidRPr="00B3798F" w14:paraId="3B0C8780" w14:textId="77777777" w:rsidTr="00C76BE1">
        <w:trPr>
          <w:trHeight w:val="312"/>
        </w:trPr>
        <w:tc>
          <w:tcPr>
            <w:tcW w:w="570" w:type="dxa"/>
            <w:vMerge/>
            <w:tcBorders>
              <w:top w:val="nil"/>
            </w:tcBorders>
            <w:textDirection w:val="btLr"/>
          </w:tcPr>
          <w:p w14:paraId="0765ADBF" w14:textId="77777777" w:rsidR="00B3798F" w:rsidRPr="00B3798F" w:rsidRDefault="00B3798F" w:rsidP="00733245">
            <w:pPr>
              <w:rPr>
                <w:sz w:val="2"/>
                <w:szCs w:val="2"/>
              </w:rPr>
            </w:pPr>
          </w:p>
        </w:tc>
        <w:tc>
          <w:tcPr>
            <w:tcW w:w="4242" w:type="dxa"/>
          </w:tcPr>
          <w:p w14:paraId="62C733A7" w14:textId="77777777" w:rsidR="00B3798F" w:rsidRPr="00B3798F" w:rsidRDefault="00B3798F" w:rsidP="00733245">
            <w:pPr>
              <w:pStyle w:val="TableParagraph"/>
              <w:rPr>
                <w:sz w:val="18"/>
              </w:rPr>
            </w:pPr>
          </w:p>
        </w:tc>
        <w:tc>
          <w:tcPr>
            <w:tcW w:w="738" w:type="dxa"/>
          </w:tcPr>
          <w:p w14:paraId="0F158183" w14:textId="77777777" w:rsidR="00B3798F" w:rsidRPr="00B3798F" w:rsidRDefault="00B3798F" w:rsidP="00733245">
            <w:pPr>
              <w:pStyle w:val="TableParagraph"/>
              <w:spacing w:before="9"/>
              <w:ind w:left="184" w:right="173"/>
              <w:jc w:val="center"/>
              <w:rPr>
                <w:b/>
                <w:sz w:val="17"/>
              </w:rPr>
            </w:pPr>
            <w:r w:rsidRPr="00B3798F">
              <w:rPr>
                <w:b/>
                <w:w w:val="105"/>
                <w:sz w:val="17"/>
              </w:rPr>
              <w:t>16</w:t>
            </w:r>
          </w:p>
        </w:tc>
        <w:tc>
          <w:tcPr>
            <w:tcW w:w="3599" w:type="dxa"/>
          </w:tcPr>
          <w:p w14:paraId="47162B06" w14:textId="77777777" w:rsidR="00B3798F" w:rsidRPr="00B3798F" w:rsidRDefault="00B3798F" w:rsidP="00733245">
            <w:pPr>
              <w:pStyle w:val="TableParagraph"/>
              <w:rPr>
                <w:sz w:val="18"/>
              </w:rPr>
            </w:pPr>
          </w:p>
        </w:tc>
        <w:tc>
          <w:tcPr>
            <w:tcW w:w="674" w:type="dxa"/>
          </w:tcPr>
          <w:p w14:paraId="387D5401" w14:textId="77777777" w:rsidR="00B3798F" w:rsidRPr="00B3798F" w:rsidRDefault="00B3798F" w:rsidP="00733245">
            <w:pPr>
              <w:pStyle w:val="TableParagraph"/>
              <w:spacing w:before="9"/>
              <w:ind w:left="148" w:right="147"/>
              <w:jc w:val="center"/>
              <w:rPr>
                <w:b/>
                <w:sz w:val="17"/>
              </w:rPr>
            </w:pPr>
            <w:r w:rsidRPr="00B3798F">
              <w:rPr>
                <w:b/>
                <w:w w:val="105"/>
                <w:sz w:val="17"/>
              </w:rPr>
              <w:t>16</w:t>
            </w:r>
          </w:p>
        </w:tc>
      </w:tr>
      <w:tr w:rsidR="00B3798F" w:rsidRPr="00B3798F" w14:paraId="620B381F" w14:textId="77777777" w:rsidTr="00C76BE1">
        <w:trPr>
          <w:trHeight w:val="280"/>
        </w:trPr>
        <w:tc>
          <w:tcPr>
            <w:tcW w:w="570" w:type="dxa"/>
            <w:vMerge w:val="restart"/>
            <w:textDirection w:val="btLr"/>
          </w:tcPr>
          <w:p w14:paraId="6AB70ADF" w14:textId="77777777" w:rsidR="00B3798F" w:rsidRPr="00B3798F" w:rsidRDefault="00B3798F" w:rsidP="00733245">
            <w:pPr>
              <w:pStyle w:val="TableParagraph"/>
              <w:spacing w:before="119"/>
              <w:ind w:left="632"/>
              <w:rPr>
                <w:b/>
                <w:sz w:val="17"/>
              </w:rPr>
            </w:pPr>
            <w:r w:rsidRPr="00B3798F">
              <w:rPr>
                <w:b/>
                <w:w w:val="105"/>
                <w:sz w:val="17"/>
              </w:rPr>
              <w:t>THIRD YEAR</w:t>
            </w:r>
          </w:p>
        </w:tc>
        <w:tc>
          <w:tcPr>
            <w:tcW w:w="4242" w:type="dxa"/>
            <w:shd w:val="clear" w:color="auto" w:fill="A6A6A6"/>
          </w:tcPr>
          <w:p w14:paraId="0B28F0E5" w14:textId="77777777" w:rsidR="00B3798F" w:rsidRPr="00B3798F" w:rsidRDefault="00B3798F" w:rsidP="00733245">
            <w:pPr>
              <w:pStyle w:val="TableParagraph"/>
              <w:spacing w:before="9"/>
              <w:ind w:left="1344"/>
              <w:rPr>
                <w:sz w:val="17"/>
              </w:rPr>
            </w:pPr>
            <w:r w:rsidRPr="00B3798F">
              <w:rPr>
                <w:w w:val="105"/>
                <w:sz w:val="17"/>
              </w:rPr>
              <w:t>FIRST SEMESTER</w:t>
            </w:r>
          </w:p>
        </w:tc>
        <w:tc>
          <w:tcPr>
            <w:tcW w:w="738" w:type="dxa"/>
            <w:shd w:val="clear" w:color="auto" w:fill="A6A6A6"/>
          </w:tcPr>
          <w:p w14:paraId="3CAE398A" w14:textId="77777777" w:rsidR="00B3798F" w:rsidRPr="00B3798F" w:rsidRDefault="00B3798F" w:rsidP="00733245">
            <w:pPr>
              <w:pStyle w:val="TableParagraph"/>
              <w:rPr>
                <w:sz w:val="18"/>
              </w:rPr>
            </w:pPr>
          </w:p>
        </w:tc>
        <w:tc>
          <w:tcPr>
            <w:tcW w:w="3599" w:type="dxa"/>
            <w:shd w:val="clear" w:color="auto" w:fill="A6A6A6"/>
          </w:tcPr>
          <w:p w14:paraId="02E22D64" w14:textId="77777777" w:rsidR="00B3798F" w:rsidRPr="00B3798F" w:rsidRDefault="00B3798F" w:rsidP="00733245">
            <w:pPr>
              <w:pStyle w:val="TableParagraph"/>
              <w:spacing w:before="9"/>
              <w:ind w:left="912"/>
              <w:rPr>
                <w:sz w:val="17"/>
              </w:rPr>
            </w:pPr>
            <w:r w:rsidRPr="00B3798F">
              <w:rPr>
                <w:w w:val="105"/>
                <w:sz w:val="17"/>
              </w:rPr>
              <w:t>SECOND SEMESTER</w:t>
            </w:r>
          </w:p>
        </w:tc>
        <w:tc>
          <w:tcPr>
            <w:tcW w:w="674" w:type="dxa"/>
            <w:shd w:val="clear" w:color="auto" w:fill="A6A6A6"/>
          </w:tcPr>
          <w:p w14:paraId="39F40908" w14:textId="77777777" w:rsidR="00B3798F" w:rsidRPr="00B3798F" w:rsidRDefault="00B3798F" w:rsidP="00733245">
            <w:pPr>
              <w:pStyle w:val="TableParagraph"/>
              <w:rPr>
                <w:sz w:val="18"/>
              </w:rPr>
            </w:pPr>
          </w:p>
        </w:tc>
      </w:tr>
      <w:tr w:rsidR="00B3798F" w:rsidRPr="00B3798F" w14:paraId="027DBB5B" w14:textId="77777777" w:rsidTr="00C76BE1">
        <w:trPr>
          <w:trHeight w:val="296"/>
        </w:trPr>
        <w:tc>
          <w:tcPr>
            <w:tcW w:w="570" w:type="dxa"/>
            <w:vMerge/>
            <w:tcBorders>
              <w:top w:val="nil"/>
            </w:tcBorders>
            <w:textDirection w:val="btLr"/>
          </w:tcPr>
          <w:p w14:paraId="6374E14A" w14:textId="77777777" w:rsidR="00B3798F" w:rsidRPr="00B3798F" w:rsidRDefault="00B3798F" w:rsidP="00733245">
            <w:pPr>
              <w:rPr>
                <w:sz w:val="2"/>
                <w:szCs w:val="2"/>
              </w:rPr>
            </w:pPr>
          </w:p>
        </w:tc>
        <w:tc>
          <w:tcPr>
            <w:tcW w:w="4242" w:type="dxa"/>
          </w:tcPr>
          <w:p w14:paraId="15F3C088" w14:textId="77777777" w:rsidR="00B3798F" w:rsidRPr="00B3798F" w:rsidRDefault="00B3798F" w:rsidP="00733245">
            <w:pPr>
              <w:pStyle w:val="TableParagraph"/>
              <w:spacing w:before="9"/>
              <w:ind w:left="109"/>
              <w:rPr>
                <w:sz w:val="17"/>
              </w:rPr>
            </w:pPr>
            <w:r w:rsidRPr="00B3798F">
              <w:rPr>
                <w:w w:val="105"/>
                <w:sz w:val="17"/>
              </w:rPr>
              <w:t>ECON 2301 Macroeconomics</w:t>
            </w:r>
          </w:p>
        </w:tc>
        <w:tc>
          <w:tcPr>
            <w:tcW w:w="738" w:type="dxa"/>
          </w:tcPr>
          <w:p w14:paraId="432DE36B"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527A5AAF" w14:textId="77777777" w:rsidR="00B3798F" w:rsidRPr="00B3798F" w:rsidRDefault="00B3798F" w:rsidP="00733245">
            <w:pPr>
              <w:pStyle w:val="TableParagraph"/>
              <w:spacing w:before="9"/>
              <w:ind w:left="108"/>
              <w:rPr>
                <w:sz w:val="17"/>
              </w:rPr>
            </w:pPr>
            <w:r w:rsidRPr="00B3798F">
              <w:rPr>
                <w:w w:val="105"/>
                <w:sz w:val="17"/>
              </w:rPr>
              <w:t>ECON 2302 Microeconomics</w:t>
            </w:r>
          </w:p>
        </w:tc>
        <w:tc>
          <w:tcPr>
            <w:tcW w:w="674" w:type="dxa"/>
          </w:tcPr>
          <w:p w14:paraId="3AF5CB1C"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74337960" w14:textId="77777777" w:rsidTr="00C76BE1">
        <w:trPr>
          <w:trHeight w:val="306"/>
        </w:trPr>
        <w:tc>
          <w:tcPr>
            <w:tcW w:w="570" w:type="dxa"/>
            <w:vMerge/>
            <w:tcBorders>
              <w:top w:val="nil"/>
            </w:tcBorders>
            <w:textDirection w:val="btLr"/>
          </w:tcPr>
          <w:p w14:paraId="2C893ECB" w14:textId="77777777" w:rsidR="00B3798F" w:rsidRPr="00B3798F" w:rsidRDefault="00B3798F" w:rsidP="00733245">
            <w:pPr>
              <w:rPr>
                <w:sz w:val="2"/>
                <w:szCs w:val="2"/>
              </w:rPr>
            </w:pPr>
          </w:p>
        </w:tc>
        <w:tc>
          <w:tcPr>
            <w:tcW w:w="4242" w:type="dxa"/>
          </w:tcPr>
          <w:p w14:paraId="283AB616" w14:textId="77777777" w:rsidR="00B3798F" w:rsidRPr="00B3798F" w:rsidRDefault="00B3798F" w:rsidP="00733245">
            <w:pPr>
              <w:pStyle w:val="TableParagraph"/>
              <w:spacing w:before="9"/>
              <w:ind w:left="109"/>
              <w:rPr>
                <w:sz w:val="17"/>
              </w:rPr>
            </w:pPr>
            <w:r w:rsidRPr="00B3798F">
              <w:rPr>
                <w:w w:val="105"/>
                <w:sz w:val="17"/>
              </w:rPr>
              <w:t>MGMT Elective</w:t>
            </w:r>
          </w:p>
        </w:tc>
        <w:tc>
          <w:tcPr>
            <w:tcW w:w="738" w:type="dxa"/>
          </w:tcPr>
          <w:p w14:paraId="6F682748"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09B7E554" w14:textId="77777777" w:rsidR="00B3798F" w:rsidRPr="00B3798F" w:rsidRDefault="00B3798F" w:rsidP="00733245">
            <w:pPr>
              <w:pStyle w:val="TableParagraph"/>
              <w:spacing w:before="9"/>
              <w:ind w:left="108"/>
              <w:rPr>
                <w:sz w:val="17"/>
              </w:rPr>
            </w:pPr>
            <w:r w:rsidRPr="00B3798F">
              <w:rPr>
                <w:w w:val="105"/>
                <w:sz w:val="17"/>
              </w:rPr>
              <w:t>MGMT 3307 Organization Behavior</w:t>
            </w:r>
          </w:p>
        </w:tc>
        <w:tc>
          <w:tcPr>
            <w:tcW w:w="674" w:type="dxa"/>
          </w:tcPr>
          <w:p w14:paraId="6EE577D8"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2A126F0B" w14:textId="77777777" w:rsidTr="00C76BE1">
        <w:trPr>
          <w:trHeight w:val="453"/>
        </w:trPr>
        <w:tc>
          <w:tcPr>
            <w:tcW w:w="570" w:type="dxa"/>
            <w:vMerge/>
            <w:tcBorders>
              <w:top w:val="nil"/>
            </w:tcBorders>
            <w:textDirection w:val="btLr"/>
          </w:tcPr>
          <w:p w14:paraId="75C444E5" w14:textId="77777777" w:rsidR="00B3798F" w:rsidRPr="00B3798F" w:rsidRDefault="00B3798F" w:rsidP="00733245">
            <w:pPr>
              <w:rPr>
                <w:sz w:val="2"/>
                <w:szCs w:val="2"/>
              </w:rPr>
            </w:pPr>
          </w:p>
        </w:tc>
        <w:tc>
          <w:tcPr>
            <w:tcW w:w="4242" w:type="dxa"/>
          </w:tcPr>
          <w:p w14:paraId="0593EA20" w14:textId="13ADC756" w:rsidR="00B3798F" w:rsidRPr="00B3798F" w:rsidRDefault="00A00D0C" w:rsidP="00733245">
            <w:pPr>
              <w:pStyle w:val="TableParagraph"/>
              <w:spacing w:before="9"/>
              <w:ind w:left="109"/>
              <w:rPr>
                <w:sz w:val="17"/>
              </w:rPr>
            </w:pPr>
            <w:r>
              <w:rPr>
                <w:w w:val="105"/>
                <w:sz w:val="17"/>
              </w:rPr>
              <w:t>MGMT 3306</w:t>
            </w:r>
            <w:r w:rsidR="00B3798F" w:rsidRPr="00B3798F">
              <w:rPr>
                <w:w w:val="105"/>
                <w:sz w:val="17"/>
              </w:rPr>
              <w:t xml:space="preserve"> Principles of Management</w:t>
            </w:r>
          </w:p>
        </w:tc>
        <w:tc>
          <w:tcPr>
            <w:tcW w:w="738" w:type="dxa"/>
          </w:tcPr>
          <w:p w14:paraId="16897484"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3247A9D8" w14:textId="77777777" w:rsidR="00B3798F" w:rsidRPr="00B3798F" w:rsidRDefault="00B3798F" w:rsidP="00733245">
            <w:pPr>
              <w:pStyle w:val="TableParagraph"/>
              <w:spacing w:before="3" w:line="206" w:lineRule="exact"/>
              <w:ind w:left="108"/>
              <w:rPr>
                <w:sz w:val="17"/>
              </w:rPr>
            </w:pPr>
            <w:r w:rsidRPr="00B3798F">
              <w:rPr>
                <w:w w:val="105"/>
                <w:sz w:val="17"/>
              </w:rPr>
              <w:t>MGMT 3310 Production and Operation Management</w:t>
            </w:r>
          </w:p>
        </w:tc>
        <w:tc>
          <w:tcPr>
            <w:tcW w:w="674" w:type="dxa"/>
          </w:tcPr>
          <w:p w14:paraId="024B9EA9"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682BE4C8" w14:textId="77777777" w:rsidTr="00C76BE1">
        <w:trPr>
          <w:trHeight w:val="296"/>
        </w:trPr>
        <w:tc>
          <w:tcPr>
            <w:tcW w:w="570" w:type="dxa"/>
            <w:vMerge/>
            <w:tcBorders>
              <w:top w:val="nil"/>
            </w:tcBorders>
            <w:textDirection w:val="btLr"/>
          </w:tcPr>
          <w:p w14:paraId="203AD4F0" w14:textId="77777777" w:rsidR="00B3798F" w:rsidRPr="00B3798F" w:rsidRDefault="00B3798F" w:rsidP="00733245">
            <w:pPr>
              <w:rPr>
                <w:sz w:val="2"/>
                <w:szCs w:val="2"/>
              </w:rPr>
            </w:pPr>
          </w:p>
        </w:tc>
        <w:tc>
          <w:tcPr>
            <w:tcW w:w="4242" w:type="dxa"/>
          </w:tcPr>
          <w:p w14:paraId="0C07C0CD" w14:textId="77777777" w:rsidR="00B3798F" w:rsidRPr="00B3798F" w:rsidRDefault="00B3798F" w:rsidP="00733245">
            <w:pPr>
              <w:pStyle w:val="TableParagraph"/>
              <w:spacing w:before="9"/>
              <w:ind w:left="109"/>
              <w:rPr>
                <w:sz w:val="17"/>
              </w:rPr>
            </w:pPr>
            <w:r w:rsidRPr="00B3798F">
              <w:rPr>
                <w:w w:val="105"/>
                <w:sz w:val="17"/>
              </w:rPr>
              <w:t>FOREIGN LANGUAGE</w:t>
            </w:r>
          </w:p>
        </w:tc>
        <w:tc>
          <w:tcPr>
            <w:tcW w:w="738" w:type="dxa"/>
          </w:tcPr>
          <w:p w14:paraId="207C2223"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55364BE4" w14:textId="77777777" w:rsidR="00B3798F" w:rsidRPr="00B3798F" w:rsidRDefault="00B3798F" w:rsidP="00733245">
            <w:pPr>
              <w:pStyle w:val="TableParagraph"/>
              <w:spacing w:before="9"/>
              <w:ind w:left="108"/>
              <w:rPr>
                <w:sz w:val="17"/>
              </w:rPr>
            </w:pPr>
            <w:r w:rsidRPr="00B3798F">
              <w:rPr>
                <w:w w:val="105"/>
                <w:sz w:val="17"/>
              </w:rPr>
              <w:t>GOVT 2305 American Government</w:t>
            </w:r>
          </w:p>
        </w:tc>
        <w:tc>
          <w:tcPr>
            <w:tcW w:w="674" w:type="dxa"/>
          </w:tcPr>
          <w:p w14:paraId="1F0A45FE"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635BC040" w14:textId="77777777" w:rsidTr="00C76BE1">
        <w:trPr>
          <w:trHeight w:val="302"/>
        </w:trPr>
        <w:tc>
          <w:tcPr>
            <w:tcW w:w="570" w:type="dxa"/>
            <w:vMerge/>
            <w:tcBorders>
              <w:top w:val="nil"/>
            </w:tcBorders>
            <w:textDirection w:val="btLr"/>
          </w:tcPr>
          <w:p w14:paraId="76F4BFBE" w14:textId="77777777" w:rsidR="00B3798F" w:rsidRPr="00B3798F" w:rsidRDefault="00B3798F" w:rsidP="00733245">
            <w:pPr>
              <w:rPr>
                <w:sz w:val="2"/>
                <w:szCs w:val="2"/>
              </w:rPr>
            </w:pPr>
          </w:p>
        </w:tc>
        <w:tc>
          <w:tcPr>
            <w:tcW w:w="4242" w:type="dxa"/>
          </w:tcPr>
          <w:p w14:paraId="266CDC3A" w14:textId="77777777" w:rsidR="00B3798F" w:rsidRPr="00B3798F" w:rsidRDefault="00B3798F" w:rsidP="00733245">
            <w:pPr>
              <w:pStyle w:val="TableParagraph"/>
              <w:spacing w:before="9"/>
              <w:ind w:left="109"/>
              <w:rPr>
                <w:sz w:val="17"/>
              </w:rPr>
            </w:pPr>
            <w:r w:rsidRPr="00B3798F">
              <w:rPr>
                <w:w w:val="105"/>
                <w:sz w:val="17"/>
              </w:rPr>
              <w:t>MARK 3300 Principles of Marketing</w:t>
            </w:r>
          </w:p>
        </w:tc>
        <w:tc>
          <w:tcPr>
            <w:tcW w:w="738" w:type="dxa"/>
          </w:tcPr>
          <w:p w14:paraId="39496ED1"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512D2848" w14:textId="77777777" w:rsidR="00B3798F" w:rsidRPr="00B3798F" w:rsidRDefault="00B3798F" w:rsidP="00733245">
            <w:pPr>
              <w:pStyle w:val="TableParagraph"/>
              <w:spacing w:before="9"/>
              <w:ind w:left="108"/>
              <w:rPr>
                <w:sz w:val="17"/>
              </w:rPr>
            </w:pPr>
            <w:r w:rsidRPr="00B3798F">
              <w:rPr>
                <w:w w:val="105"/>
                <w:sz w:val="17"/>
              </w:rPr>
              <w:t>BUSI 3301 Quantitative Business Analysis</w:t>
            </w:r>
          </w:p>
        </w:tc>
        <w:tc>
          <w:tcPr>
            <w:tcW w:w="674" w:type="dxa"/>
          </w:tcPr>
          <w:p w14:paraId="4C6F42A0"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50A0791A" w14:textId="77777777" w:rsidTr="00C76BE1">
        <w:trPr>
          <w:trHeight w:val="291"/>
        </w:trPr>
        <w:tc>
          <w:tcPr>
            <w:tcW w:w="570" w:type="dxa"/>
            <w:vMerge/>
            <w:tcBorders>
              <w:top w:val="nil"/>
            </w:tcBorders>
            <w:textDirection w:val="btLr"/>
          </w:tcPr>
          <w:p w14:paraId="51EB4611" w14:textId="77777777" w:rsidR="00B3798F" w:rsidRPr="00B3798F" w:rsidRDefault="00B3798F" w:rsidP="00733245">
            <w:pPr>
              <w:rPr>
                <w:sz w:val="2"/>
                <w:szCs w:val="2"/>
              </w:rPr>
            </w:pPr>
          </w:p>
        </w:tc>
        <w:tc>
          <w:tcPr>
            <w:tcW w:w="4242" w:type="dxa"/>
          </w:tcPr>
          <w:p w14:paraId="49EBECD1" w14:textId="77777777" w:rsidR="00B3798F" w:rsidRPr="00B3798F" w:rsidRDefault="00B3798F" w:rsidP="00733245">
            <w:pPr>
              <w:pStyle w:val="TableParagraph"/>
              <w:spacing w:before="9"/>
              <w:ind w:left="109"/>
              <w:rPr>
                <w:sz w:val="17"/>
              </w:rPr>
            </w:pPr>
            <w:r w:rsidRPr="00B3798F">
              <w:rPr>
                <w:w w:val="105"/>
                <w:sz w:val="17"/>
              </w:rPr>
              <w:t>INTS 1000 Chapel</w:t>
            </w:r>
          </w:p>
        </w:tc>
        <w:tc>
          <w:tcPr>
            <w:tcW w:w="738" w:type="dxa"/>
          </w:tcPr>
          <w:p w14:paraId="7AE8E451" w14:textId="77777777" w:rsidR="00B3798F" w:rsidRPr="00B3798F" w:rsidRDefault="00B3798F" w:rsidP="00733245">
            <w:pPr>
              <w:pStyle w:val="TableParagraph"/>
              <w:spacing w:before="9"/>
              <w:ind w:left="10"/>
              <w:jc w:val="center"/>
              <w:rPr>
                <w:sz w:val="17"/>
              </w:rPr>
            </w:pPr>
            <w:r w:rsidRPr="00B3798F">
              <w:rPr>
                <w:w w:val="104"/>
                <w:sz w:val="17"/>
              </w:rPr>
              <w:t>0</w:t>
            </w:r>
          </w:p>
        </w:tc>
        <w:tc>
          <w:tcPr>
            <w:tcW w:w="3599" w:type="dxa"/>
          </w:tcPr>
          <w:p w14:paraId="538BE1D3" w14:textId="77777777" w:rsidR="00B3798F" w:rsidRPr="00B3798F" w:rsidRDefault="00B3798F" w:rsidP="00733245">
            <w:pPr>
              <w:pStyle w:val="TableParagraph"/>
              <w:spacing w:before="9"/>
              <w:ind w:left="108"/>
              <w:rPr>
                <w:sz w:val="17"/>
              </w:rPr>
            </w:pPr>
            <w:r w:rsidRPr="00B3798F">
              <w:rPr>
                <w:w w:val="105"/>
                <w:sz w:val="17"/>
              </w:rPr>
              <w:t>INTS 1000 Chapel</w:t>
            </w:r>
          </w:p>
        </w:tc>
        <w:tc>
          <w:tcPr>
            <w:tcW w:w="674" w:type="dxa"/>
          </w:tcPr>
          <w:p w14:paraId="386332CB" w14:textId="77777777" w:rsidR="00B3798F" w:rsidRPr="00B3798F" w:rsidRDefault="00B3798F" w:rsidP="00733245">
            <w:pPr>
              <w:pStyle w:val="TableParagraph"/>
              <w:spacing w:before="9"/>
              <w:jc w:val="center"/>
              <w:rPr>
                <w:sz w:val="17"/>
              </w:rPr>
            </w:pPr>
            <w:r w:rsidRPr="00B3798F">
              <w:rPr>
                <w:w w:val="104"/>
                <w:sz w:val="17"/>
              </w:rPr>
              <w:t>0</w:t>
            </w:r>
          </w:p>
        </w:tc>
      </w:tr>
      <w:tr w:rsidR="00B3798F" w:rsidRPr="00B3798F" w14:paraId="64A78B66" w14:textId="77777777" w:rsidTr="00C76BE1">
        <w:trPr>
          <w:trHeight w:val="312"/>
        </w:trPr>
        <w:tc>
          <w:tcPr>
            <w:tcW w:w="570" w:type="dxa"/>
            <w:vMerge/>
            <w:tcBorders>
              <w:top w:val="nil"/>
            </w:tcBorders>
            <w:textDirection w:val="btLr"/>
          </w:tcPr>
          <w:p w14:paraId="3752AEBE" w14:textId="77777777" w:rsidR="00B3798F" w:rsidRPr="00B3798F" w:rsidRDefault="00B3798F" w:rsidP="00733245">
            <w:pPr>
              <w:rPr>
                <w:sz w:val="2"/>
                <w:szCs w:val="2"/>
              </w:rPr>
            </w:pPr>
          </w:p>
        </w:tc>
        <w:tc>
          <w:tcPr>
            <w:tcW w:w="4242" w:type="dxa"/>
          </w:tcPr>
          <w:p w14:paraId="7A066FC2" w14:textId="77777777" w:rsidR="00B3798F" w:rsidRPr="00B3798F" w:rsidRDefault="00B3798F" w:rsidP="00733245">
            <w:pPr>
              <w:pStyle w:val="TableParagraph"/>
              <w:rPr>
                <w:sz w:val="18"/>
              </w:rPr>
            </w:pPr>
          </w:p>
        </w:tc>
        <w:tc>
          <w:tcPr>
            <w:tcW w:w="738" w:type="dxa"/>
          </w:tcPr>
          <w:p w14:paraId="63FA6348" w14:textId="77777777" w:rsidR="00B3798F" w:rsidRPr="00B3798F" w:rsidRDefault="00B3798F" w:rsidP="00733245">
            <w:pPr>
              <w:pStyle w:val="TableParagraph"/>
              <w:spacing w:before="14"/>
              <w:ind w:left="184" w:right="173"/>
              <w:jc w:val="center"/>
              <w:rPr>
                <w:b/>
                <w:sz w:val="17"/>
              </w:rPr>
            </w:pPr>
            <w:r w:rsidRPr="00B3798F">
              <w:rPr>
                <w:b/>
                <w:w w:val="105"/>
                <w:sz w:val="17"/>
              </w:rPr>
              <w:t>15</w:t>
            </w:r>
          </w:p>
        </w:tc>
        <w:tc>
          <w:tcPr>
            <w:tcW w:w="3599" w:type="dxa"/>
          </w:tcPr>
          <w:p w14:paraId="17BF9A19" w14:textId="77777777" w:rsidR="00B3798F" w:rsidRPr="00B3798F" w:rsidRDefault="00B3798F" w:rsidP="00733245">
            <w:pPr>
              <w:pStyle w:val="TableParagraph"/>
              <w:rPr>
                <w:sz w:val="18"/>
              </w:rPr>
            </w:pPr>
          </w:p>
        </w:tc>
        <w:tc>
          <w:tcPr>
            <w:tcW w:w="674" w:type="dxa"/>
          </w:tcPr>
          <w:p w14:paraId="2C877BDD" w14:textId="77777777" w:rsidR="00B3798F" w:rsidRPr="00B3798F" w:rsidRDefault="00B3798F" w:rsidP="00733245">
            <w:pPr>
              <w:pStyle w:val="TableParagraph"/>
              <w:spacing w:before="14"/>
              <w:ind w:left="148" w:right="147"/>
              <w:jc w:val="center"/>
              <w:rPr>
                <w:b/>
                <w:sz w:val="17"/>
              </w:rPr>
            </w:pPr>
            <w:r w:rsidRPr="00B3798F">
              <w:rPr>
                <w:b/>
                <w:w w:val="105"/>
                <w:sz w:val="17"/>
              </w:rPr>
              <w:t>15</w:t>
            </w:r>
          </w:p>
        </w:tc>
      </w:tr>
      <w:tr w:rsidR="00B3798F" w:rsidRPr="00B3798F" w14:paraId="279EA139" w14:textId="77777777" w:rsidTr="00C76BE1">
        <w:trPr>
          <w:trHeight w:val="280"/>
        </w:trPr>
        <w:tc>
          <w:tcPr>
            <w:tcW w:w="570" w:type="dxa"/>
            <w:vMerge w:val="restart"/>
            <w:textDirection w:val="btLr"/>
          </w:tcPr>
          <w:p w14:paraId="0A9BB827" w14:textId="77777777" w:rsidR="00B3798F" w:rsidRPr="00B3798F" w:rsidRDefault="00B3798F" w:rsidP="00733245">
            <w:pPr>
              <w:pStyle w:val="TableParagraph"/>
              <w:spacing w:before="119"/>
              <w:ind w:left="554"/>
              <w:rPr>
                <w:b/>
                <w:sz w:val="17"/>
              </w:rPr>
            </w:pPr>
            <w:r w:rsidRPr="00B3798F">
              <w:rPr>
                <w:b/>
                <w:w w:val="105"/>
                <w:sz w:val="17"/>
              </w:rPr>
              <w:t>FOURTH YEAR</w:t>
            </w:r>
          </w:p>
        </w:tc>
        <w:tc>
          <w:tcPr>
            <w:tcW w:w="4242" w:type="dxa"/>
            <w:shd w:val="clear" w:color="auto" w:fill="A6A6A6"/>
          </w:tcPr>
          <w:p w14:paraId="12F45975" w14:textId="77777777" w:rsidR="00B3798F" w:rsidRPr="00B3798F" w:rsidRDefault="00B3798F" w:rsidP="00733245">
            <w:pPr>
              <w:pStyle w:val="TableParagraph"/>
              <w:spacing w:before="9"/>
              <w:ind w:left="1344"/>
              <w:rPr>
                <w:sz w:val="17"/>
              </w:rPr>
            </w:pPr>
            <w:r w:rsidRPr="00B3798F">
              <w:rPr>
                <w:w w:val="105"/>
                <w:sz w:val="17"/>
              </w:rPr>
              <w:t>FIRST SEMESTER</w:t>
            </w:r>
          </w:p>
        </w:tc>
        <w:tc>
          <w:tcPr>
            <w:tcW w:w="738" w:type="dxa"/>
            <w:shd w:val="clear" w:color="auto" w:fill="A6A6A6"/>
          </w:tcPr>
          <w:p w14:paraId="43189434" w14:textId="77777777" w:rsidR="00B3798F" w:rsidRPr="00B3798F" w:rsidRDefault="00B3798F" w:rsidP="00733245">
            <w:pPr>
              <w:pStyle w:val="TableParagraph"/>
              <w:rPr>
                <w:sz w:val="18"/>
              </w:rPr>
            </w:pPr>
          </w:p>
        </w:tc>
        <w:tc>
          <w:tcPr>
            <w:tcW w:w="3599" w:type="dxa"/>
            <w:shd w:val="clear" w:color="auto" w:fill="A6A6A6"/>
          </w:tcPr>
          <w:p w14:paraId="20FA594C" w14:textId="77777777" w:rsidR="00B3798F" w:rsidRPr="00B3798F" w:rsidRDefault="00B3798F" w:rsidP="00733245">
            <w:pPr>
              <w:pStyle w:val="TableParagraph"/>
              <w:spacing w:before="9"/>
              <w:ind w:left="912"/>
              <w:rPr>
                <w:sz w:val="17"/>
              </w:rPr>
            </w:pPr>
            <w:r w:rsidRPr="00B3798F">
              <w:rPr>
                <w:w w:val="105"/>
                <w:sz w:val="17"/>
              </w:rPr>
              <w:t>SECOND SEMESTER</w:t>
            </w:r>
          </w:p>
        </w:tc>
        <w:tc>
          <w:tcPr>
            <w:tcW w:w="674" w:type="dxa"/>
            <w:shd w:val="clear" w:color="auto" w:fill="A6A6A6"/>
          </w:tcPr>
          <w:p w14:paraId="3F407A3F" w14:textId="77777777" w:rsidR="00B3798F" w:rsidRPr="00B3798F" w:rsidRDefault="00B3798F" w:rsidP="00733245">
            <w:pPr>
              <w:pStyle w:val="TableParagraph"/>
              <w:rPr>
                <w:sz w:val="18"/>
              </w:rPr>
            </w:pPr>
          </w:p>
        </w:tc>
      </w:tr>
      <w:tr w:rsidR="00B3798F" w:rsidRPr="00B3798F" w14:paraId="67267FAD" w14:textId="77777777" w:rsidTr="00C76BE1">
        <w:trPr>
          <w:trHeight w:val="296"/>
        </w:trPr>
        <w:tc>
          <w:tcPr>
            <w:tcW w:w="570" w:type="dxa"/>
            <w:vMerge/>
            <w:tcBorders>
              <w:top w:val="nil"/>
            </w:tcBorders>
            <w:textDirection w:val="btLr"/>
          </w:tcPr>
          <w:p w14:paraId="0B9BD57C" w14:textId="77777777" w:rsidR="00B3798F" w:rsidRPr="00B3798F" w:rsidRDefault="00B3798F" w:rsidP="00733245">
            <w:pPr>
              <w:rPr>
                <w:sz w:val="2"/>
                <w:szCs w:val="2"/>
              </w:rPr>
            </w:pPr>
          </w:p>
        </w:tc>
        <w:tc>
          <w:tcPr>
            <w:tcW w:w="4242" w:type="dxa"/>
          </w:tcPr>
          <w:p w14:paraId="7459BE5A" w14:textId="77777777" w:rsidR="00B3798F" w:rsidRPr="00B3798F" w:rsidRDefault="00B3798F" w:rsidP="00733245">
            <w:pPr>
              <w:pStyle w:val="TableParagraph"/>
              <w:spacing w:before="9"/>
              <w:ind w:left="109"/>
              <w:rPr>
                <w:sz w:val="17"/>
              </w:rPr>
            </w:pPr>
            <w:r w:rsidRPr="00B3798F">
              <w:rPr>
                <w:w w:val="105"/>
                <w:sz w:val="17"/>
              </w:rPr>
              <w:t>MGMT 3315 Human Resource Management</w:t>
            </w:r>
          </w:p>
        </w:tc>
        <w:tc>
          <w:tcPr>
            <w:tcW w:w="738" w:type="dxa"/>
          </w:tcPr>
          <w:p w14:paraId="31E86766"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3BD392B1" w14:textId="77777777" w:rsidR="00B3798F" w:rsidRPr="00B3798F" w:rsidRDefault="00B3798F" w:rsidP="00733245">
            <w:pPr>
              <w:pStyle w:val="TableParagraph"/>
              <w:spacing w:before="9"/>
              <w:ind w:left="108"/>
              <w:rPr>
                <w:sz w:val="17"/>
              </w:rPr>
            </w:pPr>
            <w:r w:rsidRPr="00B3798F">
              <w:rPr>
                <w:w w:val="105"/>
                <w:sz w:val="17"/>
              </w:rPr>
              <w:t>MGMT 4303 Labor Relations</w:t>
            </w:r>
          </w:p>
        </w:tc>
        <w:tc>
          <w:tcPr>
            <w:tcW w:w="674" w:type="dxa"/>
          </w:tcPr>
          <w:p w14:paraId="3EAF5396"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34A6AC82" w14:textId="77777777" w:rsidTr="00C76BE1">
        <w:trPr>
          <w:trHeight w:val="312"/>
        </w:trPr>
        <w:tc>
          <w:tcPr>
            <w:tcW w:w="570" w:type="dxa"/>
            <w:vMerge/>
            <w:tcBorders>
              <w:top w:val="nil"/>
            </w:tcBorders>
            <w:textDirection w:val="btLr"/>
          </w:tcPr>
          <w:p w14:paraId="4AFCF60D" w14:textId="77777777" w:rsidR="00B3798F" w:rsidRPr="00B3798F" w:rsidRDefault="00B3798F" w:rsidP="00733245">
            <w:pPr>
              <w:rPr>
                <w:sz w:val="2"/>
                <w:szCs w:val="2"/>
              </w:rPr>
            </w:pPr>
          </w:p>
        </w:tc>
        <w:tc>
          <w:tcPr>
            <w:tcW w:w="4242" w:type="dxa"/>
          </w:tcPr>
          <w:p w14:paraId="65782145" w14:textId="77777777" w:rsidR="00B3798F" w:rsidRPr="00B3798F" w:rsidRDefault="00B3798F" w:rsidP="00733245">
            <w:pPr>
              <w:pStyle w:val="TableParagraph"/>
              <w:spacing w:before="9"/>
              <w:ind w:left="109"/>
              <w:rPr>
                <w:sz w:val="17"/>
              </w:rPr>
            </w:pPr>
            <w:r w:rsidRPr="00B3798F">
              <w:rPr>
                <w:w w:val="105"/>
                <w:sz w:val="17"/>
              </w:rPr>
              <w:t>MGMT 4302 Small Business Management</w:t>
            </w:r>
          </w:p>
        </w:tc>
        <w:tc>
          <w:tcPr>
            <w:tcW w:w="738" w:type="dxa"/>
          </w:tcPr>
          <w:p w14:paraId="4CA13805"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5FEEFD7E" w14:textId="77777777" w:rsidR="00B3798F" w:rsidRPr="00B3798F" w:rsidRDefault="00B3798F" w:rsidP="00733245">
            <w:pPr>
              <w:pStyle w:val="TableParagraph"/>
              <w:spacing w:before="9"/>
              <w:ind w:left="108"/>
              <w:rPr>
                <w:sz w:val="17"/>
              </w:rPr>
            </w:pPr>
            <w:r w:rsidRPr="00B3798F">
              <w:rPr>
                <w:w w:val="105"/>
                <w:sz w:val="17"/>
              </w:rPr>
              <w:t>BUSI 4318 Business Policy</w:t>
            </w:r>
          </w:p>
        </w:tc>
        <w:tc>
          <w:tcPr>
            <w:tcW w:w="674" w:type="dxa"/>
          </w:tcPr>
          <w:p w14:paraId="6E7FB744"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0139A058" w14:textId="77777777" w:rsidTr="00C76BE1">
        <w:trPr>
          <w:trHeight w:val="223"/>
        </w:trPr>
        <w:tc>
          <w:tcPr>
            <w:tcW w:w="570" w:type="dxa"/>
            <w:vMerge/>
            <w:tcBorders>
              <w:top w:val="nil"/>
            </w:tcBorders>
            <w:textDirection w:val="btLr"/>
          </w:tcPr>
          <w:p w14:paraId="7934B3FE" w14:textId="77777777" w:rsidR="00B3798F" w:rsidRPr="00B3798F" w:rsidRDefault="00B3798F" w:rsidP="00733245">
            <w:pPr>
              <w:rPr>
                <w:sz w:val="2"/>
                <w:szCs w:val="2"/>
              </w:rPr>
            </w:pPr>
          </w:p>
        </w:tc>
        <w:tc>
          <w:tcPr>
            <w:tcW w:w="4242" w:type="dxa"/>
          </w:tcPr>
          <w:p w14:paraId="75E9FD06" w14:textId="77777777" w:rsidR="00B3798F" w:rsidRPr="00B3798F" w:rsidRDefault="00B3798F" w:rsidP="00733245">
            <w:pPr>
              <w:pStyle w:val="TableParagraph"/>
              <w:spacing w:before="9" w:line="177" w:lineRule="exact"/>
              <w:ind w:left="109"/>
              <w:rPr>
                <w:sz w:val="17"/>
              </w:rPr>
            </w:pPr>
            <w:r w:rsidRPr="00B3798F">
              <w:rPr>
                <w:w w:val="105"/>
                <w:sz w:val="17"/>
              </w:rPr>
              <w:t>BUSI 3303 Finance</w:t>
            </w:r>
          </w:p>
        </w:tc>
        <w:tc>
          <w:tcPr>
            <w:tcW w:w="738" w:type="dxa"/>
          </w:tcPr>
          <w:p w14:paraId="2C9CC2CC" w14:textId="77777777" w:rsidR="00B3798F" w:rsidRPr="00B3798F" w:rsidRDefault="00B3798F" w:rsidP="00733245">
            <w:pPr>
              <w:pStyle w:val="TableParagraph"/>
              <w:spacing w:before="9" w:line="177" w:lineRule="exact"/>
              <w:ind w:left="10"/>
              <w:jc w:val="center"/>
              <w:rPr>
                <w:sz w:val="17"/>
              </w:rPr>
            </w:pPr>
            <w:r w:rsidRPr="00B3798F">
              <w:rPr>
                <w:w w:val="104"/>
                <w:sz w:val="17"/>
              </w:rPr>
              <w:t>3</w:t>
            </w:r>
          </w:p>
        </w:tc>
        <w:tc>
          <w:tcPr>
            <w:tcW w:w="3599" w:type="dxa"/>
          </w:tcPr>
          <w:p w14:paraId="14E9CA14" w14:textId="77777777" w:rsidR="00B3798F" w:rsidRPr="00B3798F" w:rsidRDefault="00B3798F" w:rsidP="00733245">
            <w:pPr>
              <w:pStyle w:val="TableParagraph"/>
              <w:spacing w:before="9" w:line="177" w:lineRule="exact"/>
              <w:ind w:left="108"/>
              <w:rPr>
                <w:sz w:val="17"/>
              </w:rPr>
            </w:pPr>
            <w:r w:rsidRPr="00B3798F">
              <w:rPr>
                <w:w w:val="105"/>
                <w:sz w:val="17"/>
              </w:rPr>
              <w:t>MGMT Management Elective</w:t>
            </w:r>
          </w:p>
        </w:tc>
        <w:tc>
          <w:tcPr>
            <w:tcW w:w="674" w:type="dxa"/>
          </w:tcPr>
          <w:p w14:paraId="67FA1D0E" w14:textId="77777777" w:rsidR="00B3798F" w:rsidRPr="00B3798F" w:rsidRDefault="00B3798F" w:rsidP="00733245">
            <w:pPr>
              <w:pStyle w:val="TableParagraph"/>
              <w:spacing w:before="9" w:line="177" w:lineRule="exact"/>
              <w:jc w:val="center"/>
              <w:rPr>
                <w:sz w:val="17"/>
              </w:rPr>
            </w:pPr>
            <w:r w:rsidRPr="00B3798F">
              <w:rPr>
                <w:w w:val="104"/>
                <w:sz w:val="17"/>
              </w:rPr>
              <w:t>3</w:t>
            </w:r>
          </w:p>
        </w:tc>
      </w:tr>
      <w:tr w:rsidR="00B3798F" w:rsidRPr="00B3798F" w14:paraId="20EA0485" w14:textId="77777777" w:rsidTr="00C76BE1">
        <w:trPr>
          <w:trHeight w:val="448"/>
        </w:trPr>
        <w:tc>
          <w:tcPr>
            <w:tcW w:w="570" w:type="dxa"/>
            <w:vMerge/>
            <w:tcBorders>
              <w:top w:val="nil"/>
            </w:tcBorders>
            <w:textDirection w:val="btLr"/>
          </w:tcPr>
          <w:p w14:paraId="1AC905EB" w14:textId="77777777" w:rsidR="00B3798F" w:rsidRPr="00B3798F" w:rsidRDefault="00B3798F" w:rsidP="00733245">
            <w:pPr>
              <w:rPr>
                <w:sz w:val="2"/>
                <w:szCs w:val="2"/>
              </w:rPr>
            </w:pPr>
          </w:p>
        </w:tc>
        <w:tc>
          <w:tcPr>
            <w:tcW w:w="4242" w:type="dxa"/>
          </w:tcPr>
          <w:p w14:paraId="2CF4D9D2" w14:textId="77777777" w:rsidR="00B3798F" w:rsidRPr="00B3798F" w:rsidRDefault="00B3798F" w:rsidP="00733245">
            <w:pPr>
              <w:pStyle w:val="TableParagraph"/>
              <w:spacing w:before="9"/>
              <w:ind w:left="109"/>
              <w:rPr>
                <w:sz w:val="17"/>
              </w:rPr>
            </w:pPr>
            <w:r w:rsidRPr="00B3798F">
              <w:rPr>
                <w:w w:val="105"/>
                <w:sz w:val="17"/>
              </w:rPr>
              <w:t>Unrestricted Electives</w:t>
            </w:r>
          </w:p>
        </w:tc>
        <w:tc>
          <w:tcPr>
            <w:tcW w:w="738" w:type="dxa"/>
          </w:tcPr>
          <w:p w14:paraId="48551D46" w14:textId="77777777" w:rsidR="00B3798F" w:rsidRPr="00B3798F" w:rsidRDefault="00B3798F" w:rsidP="00733245">
            <w:pPr>
              <w:pStyle w:val="TableParagraph"/>
              <w:spacing w:before="9"/>
              <w:ind w:left="10"/>
              <w:jc w:val="center"/>
              <w:rPr>
                <w:sz w:val="17"/>
              </w:rPr>
            </w:pPr>
            <w:r w:rsidRPr="00B3798F">
              <w:rPr>
                <w:w w:val="104"/>
                <w:sz w:val="17"/>
              </w:rPr>
              <w:t>3</w:t>
            </w:r>
          </w:p>
        </w:tc>
        <w:tc>
          <w:tcPr>
            <w:tcW w:w="3599" w:type="dxa"/>
          </w:tcPr>
          <w:p w14:paraId="0450EFAC" w14:textId="0A7380A3" w:rsidR="00B3798F" w:rsidRPr="00B3798F" w:rsidRDefault="00A00D0C" w:rsidP="00733245">
            <w:pPr>
              <w:pStyle w:val="TableParagraph"/>
              <w:spacing w:before="3" w:line="206" w:lineRule="exact"/>
              <w:ind w:left="108"/>
              <w:rPr>
                <w:sz w:val="17"/>
              </w:rPr>
            </w:pPr>
            <w:r>
              <w:rPr>
                <w:w w:val="105"/>
                <w:sz w:val="17"/>
              </w:rPr>
              <w:t>MGMT 4307 Managerial Economics</w:t>
            </w:r>
          </w:p>
        </w:tc>
        <w:tc>
          <w:tcPr>
            <w:tcW w:w="674" w:type="dxa"/>
          </w:tcPr>
          <w:p w14:paraId="30073E33" w14:textId="77777777" w:rsidR="00B3798F" w:rsidRPr="00B3798F" w:rsidRDefault="00B3798F" w:rsidP="00733245">
            <w:pPr>
              <w:pStyle w:val="TableParagraph"/>
              <w:spacing w:before="9"/>
              <w:jc w:val="center"/>
              <w:rPr>
                <w:sz w:val="17"/>
              </w:rPr>
            </w:pPr>
            <w:r w:rsidRPr="00B3798F">
              <w:rPr>
                <w:w w:val="104"/>
                <w:sz w:val="17"/>
              </w:rPr>
              <w:t>3</w:t>
            </w:r>
          </w:p>
        </w:tc>
      </w:tr>
      <w:tr w:rsidR="00B3798F" w:rsidRPr="00B3798F" w14:paraId="179AE4F7" w14:textId="77777777" w:rsidTr="00C76BE1">
        <w:trPr>
          <w:trHeight w:val="398"/>
        </w:trPr>
        <w:tc>
          <w:tcPr>
            <w:tcW w:w="570" w:type="dxa"/>
            <w:vMerge/>
            <w:tcBorders>
              <w:top w:val="nil"/>
            </w:tcBorders>
            <w:textDirection w:val="btLr"/>
          </w:tcPr>
          <w:p w14:paraId="4CBC1B90" w14:textId="77777777" w:rsidR="00B3798F" w:rsidRPr="00B3798F" w:rsidRDefault="00B3798F" w:rsidP="00733245">
            <w:pPr>
              <w:rPr>
                <w:sz w:val="2"/>
                <w:szCs w:val="2"/>
              </w:rPr>
            </w:pPr>
          </w:p>
        </w:tc>
        <w:tc>
          <w:tcPr>
            <w:tcW w:w="4242" w:type="dxa"/>
          </w:tcPr>
          <w:p w14:paraId="677A3475" w14:textId="77777777" w:rsidR="00B3798F" w:rsidRPr="00B3798F" w:rsidRDefault="00B3798F" w:rsidP="00733245">
            <w:pPr>
              <w:pStyle w:val="TableParagraph"/>
              <w:rPr>
                <w:b/>
                <w:sz w:val="17"/>
              </w:rPr>
            </w:pPr>
          </w:p>
          <w:p w14:paraId="563B61D7" w14:textId="77777777" w:rsidR="00B3798F" w:rsidRPr="00B3798F" w:rsidRDefault="00B3798F" w:rsidP="00733245">
            <w:pPr>
              <w:pStyle w:val="TableParagraph"/>
              <w:spacing w:line="20" w:lineRule="exact"/>
              <w:ind w:left="106"/>
              <w:rPr>
                <w:sz w:val="2"/>
              </w:rPr>
            </w:pPr>
            <w:r w:rsidRPr="00B3798F">
              <w:rPr>
                <w:noProof/>
                <w:sz w:val="2"/>
              </w:rPr>
              <mc:AlternateContent>
                <mc:Choice Requires="wpg">
                  <w:drawing>
                    <wp:inline distT="0" distB="0" distL="0" distR="0" wp14:anchorId="5F6F57CC" wp14:editId="4D880AC5">
                      <wp:extent cx="2458085" cy="5080"/>
                      <wp:effectExtent l="9525" t="9525" r="8890" b="4445"/>
                      <wp:docPr id="16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5080"/>
                                <a:chOff x="0" y="0"/>
                                <a:chExt cx="3871" cy="8"/>
                              </a:xfrm>
                            </wpg:grpSpPr>
                            <wps:wsp>
                              <wps:cNvPr id="163" name="Line 133"/>
                              <wps:cNvCnPr>
                                <a:cxnSpLocks noChangeShapeType="1"/>
                              </wps:cNvCnPr>
                              <wps:spPr bwMode="auto">
                                <a:xfrm>
                                  <a:off x="0" y="4"/>
                                  <a:ext cx="3870" cy="0"/>
                                </a:xfrm>
                                <a:prstGeom prst="line">
                                  <a:avLst/>
                                </a:prstGeom>
                                <a:noFill/>
                                <a:ln w="45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ECDA94" id="Group 132" o:spid="_x0000_s1026" style="width:193.55pt;height:.4pt;mso-position-horizontal-relative:char;mso-position-vertical-relative:line" coordsize="3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utfQIAAH4FAAAOAAAAZHJzL2Uyb0RvYy54bWyklN9u2yAUxu8n7R2Q71PbiZO6Vp1qipPe&#10;dGuldg9AAP/RMCCgcaJp774DOO7a3lRdLhwwh8/f+R0O1zfHnqMD06aToozSiyRCTBBJO9GU0c+n&#10;3SyPkLFYUMylYGV0Yia6WX/9cj2ogs1lKzllGoGIMMWgyqi1VhVxbEjLemwupGICFmupe2xhqpuY&#10;ajyAes/jeZKs4kFqqrQkzBh4W4XFaO3165oRe1/XhlnEywi8Wf/U/rl3z3h9jYtGY9V2ZLSBP+Gi&#10;x52Aj05SFbYYPevunVTfES2NrO0FkX0s67ojzOcA2aTJm2xutXxWPpemGBo1YQK0bzh9Wpb8ODxo&#10;1FGo3WoeIYF7KJL/LkoXc4dnUE0BUbdaPaoHHXKE4Z0kvwwsx2/X3bwJwWg/fJcUBPGzlR7Psda9&#10;k4DE0dFX4TRVgR0tIvByni3zJF9GiMDaMsnHIpEWKvluE2m347ZFfpmGPbmzHeMifMwbHA25bOCc&#10;mReU5v9QPrZYMV8h4yBNKBdnlHedYEByEUj6oI0IGMlRjBiRkJsWi4Z5uaeTAmSpT8LZBd2wxU0M&#10;1OCDWDOngIszVuADDeCYeqATH1wobewtkz1ygzLiYNkXCx/ujA0ozyFOUMhdx7nX5gINZZQt09Rv&#10;MJJ31C26MKOb/YZrdMCu9fxvrMurMDjignqxlmG6HccWdzyMwScXYx5g55yR763fV8nVNt/m2Syb&#10;r7azLKmq2bfdJputdunlslpUm02V/nHW0qxoO0qZcO7OfZ5mHyv+eOOEDp06fcIQv1b3Rw+gn/+9&#10;aTiEoXbhBO4lPT1oh3Y8j37km9xvGy8kd4v8O/dRL9fm+i8AAAD//wMAUEsDBBQABgAIAAAAIQCl&#10;umOb2gAAAAIBAAAPAAAAZHJzL2Rvd25yZXYueG1sTI9Ba8JAEIXvhf6HZQRvdZNKa4jZiEjrSQpV&#10;ofQ2ZsckmJ0N2TWJ/77bXupl4PEe732TrUbTiJ46V1tWEM8iEMSF1TWXCo6H96cEhPPIGhvLpOBG&#10;Dlb540OGqbYDf1K/96UIJexSVFB536ZSuqIig25mW+LgnW1n0AfZlVJ3OIRy08jnKHqVBmsOCxW2&#10;tKmouOyvRsF2wGE9j9/63eW8uX0fXj6+djEpNZ2M6yUIT6P/D8MvfkCHPDCd7JW1E42C8Ij/u8Gb&#10;J4sYxElBAjLP5D16/gMAAP//AwBQSwECLQAUAAYACAAAACEAtoM4kv4AAADhAQAAEwAAAAAAAAAA&#10;AAAAAAAAAAAAW0NvbnRlbnRfVHlwZXNdLnhtbFBLAQItABQABgAIAAAAIQA4/SH/1gAAAJQBAAAL&#10;AAAAAAAAAAAAAAAAAC8BAABfcmVscy8ucmVsc1BLAQItABQABgAIAAAAIQDtQRutfQIAAH4FAAAO&#10;AAAAAAAAAAAAAAAAAC4CAABkcnMvZTJvRG9jLnhtbFBLAQItABQABgAIAAAAIQClumOb2gAAAAIB&#10;AAAPAAAAAAAAAAAAAAAAANcEAABkcnMvZG93bnJldi54bWxQSwUGAAAAAAQABADzAAAA3gUAAAAA&#10;">
                      <v:line id="Line 133" o:spid="_x0000_s1027" style="position:absolute;visibility:visible;mso-wrap-style:square" from="0,4" to="3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obvwAAANwAAAAPAAAAZHJzL2Rvd25yZXYueG1sRE9NawIx&#10;EL0X/A9hBG81q1KR1Si6UPAkaFu8DsmYXdxMliRd13/fFAq9zeN9zmY3uFb0FGLjWcFsWoAg1t40&#10;bBV8fry/rkDEhGyw9UwKnhRhtx29bLA0/sFn6i/JihzCsUQFdUpdKWXUNTmMU98RZ+7mg8OUYbDS&#10;BHzkcNfKeVEspcOGc0ONHVU16fvl2yk48JWq07w62SEFe26/9FtPWqnJeNivQSQa0r/4z300ef5y&#10;Ab/P5Avk9gcAAP//AwBQSwECLQAUAAYACAAAACEA2+H2y+4AAACFAQAAEwAAAAAAAAAAAAAAAAAA&#10;AAAAW0NvbnRlbnRfVHlwZXNdLnhtbFBLAQItABQABgAIAAAAIQBa9CxbvwAAABUBAAALAAAAAAAA&#10;AAAAAAAAAB8BAABfcmVscy8ucmVsc1BLAQItABQABgAIAAAAIQDf7OobvwAAANwAAAAPAAAAAAAA&#10;AAAAAAAAAAcCAABkcnMvZG93bnJldi54bWxQSwUGAAAAAAMAAwC3AAAA8wIAAAAA&#10;" strokeweight=".1253mm"/>
                      <w10:anchorlock/>
                    </v:group>
                  </w:pict>
                </mc:Fallback>
              </mc:AlternateContent>
            </w:r>
          </w:p>
        </w:tc>
        <w:tc>
          <w:tcPr>
            <w:tcW w:w="738" w:type="dxa"/>
          </w:tcPr>
          <w:p w14:paraId="3F25602E" w14:textId="77777777" w:rsidR="00B3798F" w:rsidRPr="00B3798F" w:rsidRDefault="00B3798F" w:rsidP="00733245">
            <w:pPr>
              <w:pStyle w:val="TableParagraph"/>
              <w:spacing w:before="6"/>
              <w:ind w:left="10"/>
              <w:jc w:val="center"/>
              <w:rPr>
                <w:sz w:val="17"/>
              </w:rPr>
            </w:pPr>
            <w:r w:rsidRPr="00B3798F">
              <w:rPr>
                <w:w w:val="104"/>
                <w:sz w:val="17"/>
              </w:rPr>
              <w:t>0</w:t>
            </w:r>
          </w:p>
        </w:tc>
        <w:tc>
          <w:tcPr>
            <w:tcW w:w="3599" w:type="dxa"/>
          </w:tcPr>
          <w:p w14:paraId="17E78DD8" w14:textId="77777777" w:rsidR="00B3798F" w:rsidRPr="00B3798F" w:rsidRDefault="00B3798F" w:rsidP="00733245">
            <w:pPr>
              <w:pStyle w:val="TableParagraph"/>
              <w:spacing w:before="6"/>
              <w:ind w:left="108"/>
              <w:rPr>
                <w:sz w:val="17"/>
              </w:rPr>
            </w:pPr>
            <w:r w:rsidRPr="00B3798F">
              <w:rPr>
                <w:w w:val="105"/>
                <w:sz w:val="17"/>
              </w:rPr>
              <w:t>BUSI 4399 Topical Seminar (Capstone)</w:t>
            </w:r>
          </w:p>
        </w:tc>
        <w:tc>
          <w:tcPr>
            <w:tcW w:w="674" w:type="dxa"/>
          </w:tcPr>
          <w:p w14:paraId="293955BC" w14:textId="77777777" w:rsidR="00B3798F" w:rsidRPr="00B3798F" w:rsidRDefault="00B3798F" w:rsidP="00733245">
            <w:pPr>
              <w:pStyle w:val="TableParagraph"/>
              <w:spacing w:before="6"/>
              <w:jc w:val="center"/>
              <w:rPr>
                <w:sz w:val="17"/>
              </w:rPr>
            </w:pPr>
            <w:r w:rsidRPr="00B3798F">
              <w:rPr>
                <w:w w:val="104"/>
                <w:sz w:val="17"/>
              </w:rPr>
              <w:t>3</w:t>
            </w:r>
          </w:p>
        </w:tc>
      </w:tr>
      <w:tr w:rsidR="00B3798F" w:rsidRPr="00B3798F" w14:paraId="5D95462F" w14:textId="77777777" w:rsidTr="00C76BE1">
        <w:trPr>
          <w:trHeight w:val="296"/>
        </w:trPr>
        <w:tc>
          <w:tcPr>
            <w:tcW w:w="570" w:type="dxa"/>
            <w:vMerge/>
            <w:tcBorders>
              <w:top w:val="nil"/>
            </w:tcBorders>
            <w:textDirection w:val="btLr"/>
          </w:tcPr>
          <w:p w14:paraId="2C4E9F23" w14:textId="77777777" w:rsidR="00B3798F" w:rsidRPr="00B3798F" w:rsidRDefault="00B3798F" w:rsidP="00733245">
            <w:pPr>
              <w:rPr>
                <w:sz w:val="2"/>
                <w:szCs w:val="2"/>
              </w:rPr>
            </w:pPr>
          </w:p>
        </w:tc>
        <w:tc>
          <w:tcPr>
            <w:tcW w:w="4242" w:type="dxa"/>
          </w:tcPr>
          <w:p w14:paraId="5F3BDF86" w14:textId="77777777" w:rsidR="00B3798F" w:rsidRPr="00B3798F" w:rsidRDefault="00B3798F" w:rsidP="00733245">
            <w:pPr>
              <w:pStyle w:val="TableParagraph"/>
              <w:spacing w:before="9"/>
              <w:ind w:left="109"/>
              <w:rPr>
                <w:sz w:val="17"/>
              </w:rPr>
            </w:pPr>
            <w:r w:rsidRPr="00B3798F">
              <w:rPr>
                <w:w w:val="105"/>
                <w:sz w:val="17"/>
              </w:rPr>
              <w:t>INTS 1000 Chapel</w:t>
            </w:r>
          </w:p>
        </w:tc>
        <w:tc>
          <w:tcPr>
            <w:tcW w:w="738" w:type="dxa"/>
          </w:tcPr>
          <w:p w14:paraId="16FB0168" w14:textId="77777777" w:rsidR="00B3798F" w:rsidRPr="00B3798F" w:rsidRDefault="00B3798F" w:rsidP="00733245">
            <w:pPr>
              <w:pStyle w:val="TableParagraph"/>
              <w:spacing w:before="9"/>
              <w:ind w:left="10"/>
              <w:jc w:val="center"/>
              <w:rPr>
                <w:sz w:val="17"/>
              </w:rPr>
            </w:pPr>
            <w:r w:rsidRPr="00B3798F">
              <w:rPr>
                <w:w w:val="104"/>
                <w:sz w:val="17"/>
              </w:rPr>
              <w:t>0</w:t>
            </w:r>
          </w:p>
        </w:tc>
        <w:tc>
          <w:tcPr>
            <w:tcW w:w="3599" w:type="dxa"/>
          </w:tcPr>
          <w:p w14:paraId="3671B192" w14:textId="77777777" w:rsidR="00B3798F" w:rsidRPr="00B3798F" w:rsidRDefault="00B3798F" w:rsidP="00733245">
            <w:pPr>
              <w:pStyle w:val="TableParagraph"/>
              <w:spacing w:before="9"/>
              <w:ind w:left="108"/>
              <w:rPr>
                <w:sz w:val="17"/>
              </w:rPr>
            </w:pPr>
            <w:r w:rsidRPr="00B3798F">
              <w:rPr>
                <w:w w:val="105"/>
                <w:sz w:val="17"/>
              </w:rPr>
              <w:t>INTS 1000 Chapel</w:t>
            </w:r>
          </w:p>
        </w:tc>
        <w:tc>
          <w:tcPr>
            <w:tcW w:w="674" w:type="dxa"/>
          </w:tcPr>
          <w:p w14:paraId="42B6101F" w14:textId="77777777" w:rsidR="00B3798F" w:rsidRPr="00B3798F" w:rsidRDefault="00B3798F" w:rsidP="00733245">
            <w:pPr>
              <w:pStyle w:val="TableParagraph"/>
              <w:spacing w:before="9"/>
              <w:jc w:val="center"/>
              <w:rPr>
                <w:sz w:val="17"/>
              </w:rPr>
            </w:pPr>
            <w:r w:rsidRPr="00B3798F">
              <w:rPr>
                <w:w w:val="104"/>
                <w:sz w:val="17"/>
              </w:rPr>
              <w:t>0</w:t>
            </w:r>
          </w:p>
        </w:tc>
      </w:tr>
      <w:tr w:rsidR="00B3798F" w:rsidRPr="00B3798F" w14:paraId="39898F68" w14:textId="77777777" w:rsidTr="00C76BE1">
        <w:trPr>
          <w:trHeight w:val="306"/>
        </w:trPr>
        <w:tc>
          <w:tcPr>
            <w:tcW w:w="570" w:type="dxa"/>
            <w:vMerge/>
            <w:tcBorders>
              <w:top w:val="nil"/>
            </w:tcBorders>
            <w:textDirection w:val="btLr"/>
          </w:tcPr>
          <w:p w14:paraId="42B25982" w14:textId="77777777" w:rsidR="00B3798F" w:rsidRPr="00B3798F" w:rsidRDefault="00B3798F" w:rsidP="00733245">
            <w:pPr>
              <w:rPr>
                <w:sz w:val="2"/>
                <w:szCs w:val="2"/>
              </w:rPr>
            </w:pPr>
          </w:p>
        </w:tc>
        <w:tc>
          <w:tcPr>
            <w:tcW w:w="4242" w:type="dxa"/>
          </w:tcPr>
          <w:p w14:paraId="4F20A14C" w14:textId="77777777" w:rsidR="00B3798F" w:rsidRPr="00B3798F" w:rsidRDefault="00B3798F" w:rsidP="00733245">
            <w:pPr>
              <w:pStyle w:val="TableParagraph"/>
              <w:rPr>
                <w:sz w:val="18"/>
              </w:rPr>
            </w:pPr>
          </w:p>
        </w:tc>
        <w:tc>
          <w:tcPr>
            <w:tcW w:w="738" w:type="dxa"/>
          </w:tcPr>
          <w:p w14:paraId="31D8CEFB" w14:textId="77777777" w:rsidR="00B3798F" w:rsidRPr="00B3798F" w:rsidRDefault="00B3798F" w:rsidP="00733245">
            <w:pPr>
              <w:pStyle w:val="TableParagraph"/>
              <w:spacing w:before="9"/>
              <w:ind w:left="184" w:right="173"/>
              <w:jc w:val="center"/>
              <w:rPr>
                <w:b/>
                <w:sz w:val="17"/>
              </w:rPr>
            </w:pPr>
            <w:r w:rsidRPr="00B3798F">
              <w:rPr>
                <w:b/>
                <w:w w:val="105"/>
                <w:sz w:val="17"/>
              </w:rPr>
              <w:t>12</w:t>
            </w:r>
          </w:p>
        </w:tc>
        <w:tc>
          <w:tcPr>
            <w:tcW w:w="3599" w:type="dxa"/>
          </w:tcPr>
          <w:p w14:paraId="65893C03" w14:textId="77777777" w:rsidR="00B3798F" w:rsidRPr="00B3798F" w:rsidRDefault="00B3798F" w:rsidP="00733245">
            <w:pPr>
              <w:pStyle w:val="TableParagraph"/>
              <w:rPr>
                <w:sz w:val="18"/>
              </w:rPr>
            </w:pPr>
          </w:p>
        </w:tc>
        <w:tc>
          <w:tcPr>
            <w:tcW w:w="674" w:type="dxa"/>
          </w:tcPr>
          <w:p w14:paraId="5CD02E35" w14:textId="77777777" w:rsidR="00B3798F" w:rsidRPr="00B3798F" w:rsidRDefault="00B3798F" w:rsidP="00733245">
            <w:pPr>
              <w:pStyle w:val="TableParagraph"/>
              <w:spacing w:before="9"/>
              <w:ind w:left="148" w:right="147"/>
              <w:jc w:val="center"/>
              <w:rPr>
                <w:b/>
                <w:sz w:val="17"/>
              </w:rPr>
            </w:pPr>
            <w:r w:rsidRPr="00B3798F">
              <w:rPr>
                <w:b/>
                <w:w w:val="105"/>
                <w:sz w:val="17"/>
              </w:rPr>
              <w:t>15</w:t>
            </w:r>
          </w:p>
        </w:tc>
      </w:tr>
    </w:tbl>
    <w:p w14:paraId="6D4F4EB0" w14:textId="77777777" w:rsidR="00B3798F" w:rsidRPr="00B3798F" w:rsidRDefault="00B3798F" w:rsidP="00B3798F">
      <w:pPr>
        <w:spacing w:before="6"/>
        <w:ind w:left="3409"/>
        <w:rPr>
          <w:b/>
          <w:sz w:val="24"/>
        </w:rPr>
      </w:pPr>
      <w:r w:rsidRPr="00B3798F">
        <w:rPr>
          <w:noProof/>
        </w:rPr>
        <mc:AlternateContent>
          <mc:Choice Requires="wpg">
            <w:drawing>
              <wp:anchor distT="0" distB="0" distL="114300" distR="114300" simplePos="0" relativeHeight="251701760" behindDoc="0" locked="0" layoutInCell="1" allowOverlap="1" wp14:anchorId="7712035A" wp14:editId="09178118">
                <wp:simplePos x="0" y="0"/>
                <wp:positionH relativeFrom="page">
                  <wp:posOffset>5173980</wp:posOffset>
                </wp:positionH>
                <wp:positionV relativeFrom="paragraph">
                  <wp:posOffset>0</wp:posOffset>
                </wp:positionV>
                <wp:extent cx="241300" cy="186055"/>
                <wp:effectExtent l="1905" t="9525" r="4445" b="4445"/>
                <wp:wrapNone/>
                <wp:docPr id="1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48" y="0"/>
                          <a:chExt cx="380" cy="293"/>
                        </a:xfrm>
                      </wpg:grpSpPr>
                      <wps:wsp>
                        <wps:cNvPr id="155" name="Line 131"/>
                        <wps:cNvCnPr>
                          <a:cxnSpLocks noChangeShapeType="1"/>
                        </wps:cNvCnPr>
                        <wps:spPr bwMode="auto">
                          <a:xfrm>
                            <a:off x="8158"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 name="Line 130"/>
                        <wps:cNvCnPr>
                          <a:cxnSpLocks noChangeShapeType="1"/>
                        </wps:cNvCnPr>
                        <wps:spPr bwMode="auto">
                          <a:xfrm>
                            <a:off x="8153"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 name="Line 129"/>
                        <wps:cNvCnPr>
                          <a:cxnSpLocks noChangeShapeType="1"/>
                        </wps:cNvCnPr>
                        <wps:spPr bwMode="auto">
                          <a:xfrm>
                            <a:off x="8522" y="0"/>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128"/>
                        <wps:cNvSpPr>
                          <a:spLocks noChangeArrowheads="1"/>
                        </wps:cNvSpPr>
                        <wps:spPr bwMode="auto">
                          <a:xfrm>
                            <a:off x="8148"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27"/>
                        <wps:cNvCnPr>
                          <a:cxnSpLocks noChangeShapeType="1"/>
                        </wps:cNvCnPr>
                        <wps:spPr bwMode="auto">
                          <a:xfrm>
                            <a:off x="8158"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126"/>
                        <wps:cNvSpPr>
                          <a:spLocks noChangeArrowheads="1"/>
                        </wps:cNvSpPr>
                        <wps:spPr bwMode="auto">
                          <a:xfrm>
                            <a:off x="8517"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Text Box 125"/>
                        <wps:cNvSpPr txBox="1">
                          <a:spLocks noChangeArrowheads="1"/>
                        </wps:cNvSpPr>
                        <wps:spPr bwMode="auto">
                          <a:xfrm>
                            <a:off x="8148"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C77A" w14:textId="77777777" w:rsidR="00C85FB3" w:rsidRDefault="00C85FB3" w:rsidP="00B3798F">
                              <w:pPr>
                                <w:spacing w:before="6"/>
                                <w:ind w:left="7"/>
                                <w:rPr>
                                  <w:b/>
                                  <w:sz w:val="24"/>
                                </w:rPr>
                              </w:pPr>
                              <w:r>
                                <w:rPr>
                                  <w:b/>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2035A" id="_x0000_s1084" style="position:absolute;left:0;text-align:left;margin-left:407.4pt;margin-top:0;width:19pt;height:14.65pt;z-index:251701760;mso-position-horizontal-relative:page" coordorigin="8148"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WdYwQAAFAYAAAOAAAAZHJzL2Uyb0RvYy54bWzsWVtzozYUfu9M/4OGd2LAgIGJs5P4kulM&#10;2mZ2sz9ABnGZgkQlEpzu9L/3SAKMnfUmTZv0MuYBS0g6HJ0L36fj8w/bqkQPhIuC0blhn1kGIjRm&#10;SUGzufH5bm0GBhINpgkuGSVz45EI48PF99+dt3VEHJazMiEcgRAqoraeG3nT1NFkIuKcVFicsZpQ&#10;GEwZr3ADXZ5NEo5bkF6VE8ey/EnLeFJzFhMh4OlSDxoXSn6akrj5OU0FaVA5N0C3Rt25um/kfXJx&#10;jqOM4zov4k4N/AotKlxQeOkgaokbjO558URUVcScCZY2ZzGrJixNi5ioPcBubOtgN9ec3ddqL1nU&#10;ZvVgJjDtgZ1eLTb+6eGWoyIB33mugSiuwEnqvch2XGmets4imHXN60/1Ldd7hOYNi38RMDw5HJf9&#10;TE9Gm/ZHloBAfN8wZZ5tyispAjaOtsoLj4MXyLZBMTx0XHtqga9iGLID3/I87aU4B1fKVYHtQlTt&#10;Fsb5qls6Dbp1TjiViyY40m9UWnZayS1BsImdPcVfs+enHNdEuUlISw329Hp73hSUIHtqa3OqSQuq&#10;bRlvaWdLRNkixzQjStzdYw12UytA99ES2RHgiGdtG9ietpLyIo568079zkYq+AcL4ajmorkmrEKy&#10;MTdKUFr5DD/ciEYbs58iXUjZuihLeI6jkqJ2bvhW6KsFgpVFIgflmODZZlFy9IBlBqqr88zeNIh0&#10;mihhOcHJqms3uCh1G/QsqZQH2wB1upZOsS+hFa6CVeCaruOvTNdaLs3L9cI1/bU985bT5WKxtH+X&#10;qtlulBdJQqjUrk93232Z+7sPj07UIeEHM0z2pavgA2X7X6W0cqX0no7BDUseb7k0bReR7xaa/kFo&#10;qljYizMcvWloTscJ3Idmn7zBfvKeQnOEiF/90v+fQnO2H5pO+L5fTc9xTqF5+mp+FdABTzVB+gi8&#10;EqC6BFR3glF89gxJaHo0QPol56yVwAZMYw/T9YI/gekd83ECR752h+p2T5ieQXUOmn8L1fdA+YXY&#10;rYF5BITfgmpgldaVE5prP5iZ7tr1zHBmBaZlh1ehb7mhu1zvQ7UiT/qAAAj7WqiWBCX0HO/VBKUq&#10;GjiolEUF/HNgMTg6xlYGpiHV7zlA/3ucCyDOgHqBL+FIBY2c8d8M1MLxZG6IX+8xJwYqf6AQRaHt&#10;ujCtUR3XmznQ4eORzXgE0xhEzY3GQLq5aPQZ6L7mRZbDm2xlGMougamnhaJ7Mio1Q/kHCErYp5rm&#10;zs5slGXvyJ2dQKX3Ls9O7PnEnuUB6ikO+KMIfXMc8GygSXACPuFAXyl6IS8+4cB/Cgd8u0+1O3lI&#10;vGJbYFyqHtQdVmWmoWYLAz2GvTn3MhWDG0HCsaLTk3Prc+RroFB9sWN48K8tfxzni2t1yY8iKD+a&#10;drROoi2qiqZfwhNN7OpcByWjZrvZ6nLtUE3UHO3FzHFgjQNjhIZmi9D4G5kiaK7K1ioAuhK7rIuP&#10;+4pZ7v4IuPgDAAD//wMAUEsDBBQABgAIAAAAIQDLbYpF3gAAAAcBAAAPAAAAZHJzL2Rvd25yZXYu&#10;eG1sTI9BS8NAFITvgv9heYI3u0lqJU2zKaWopyK0FcTbNvuahGbfhuw2Sf+9z5MehxlmvsnXk23F&#10;gL1vHCmIZxEIpNKZhioFn8e3pxSED5qMbh2hght6WBf3d7nOjBtpj8MhVIJLyGdaQR1Cl0npyxqt&#10;9jPXIbF3dr3VgWVfSdPrkcttK5MoepFWN8QLte5wW2N5OVytgvdRj5t5/DrsLuft7fu4+PjaxajU&#10;48O0WYEIOIW/MPziMzoUzHRyVzJetArS+JnRgwJ+xHa6SFieFCTLOcgil//5ix8AAAD//wMAUEsB&#10;Ai0AFAAGAAgAAAAhALaDOJL+AAAA4QEAABMAAAAAAAAAAAAAAAAAAAAAAFtDb250ZW50X1R5cGVz&#10;XS54bWxQSwECLQAUAAYACAAAACEAOP0h/9YAAACUAQAACwAAAAAAAAAAAAAAAAAvAQAAX3JlbHMv&#10;LnJlbHNQSwECLQAUAAYACAAAACEAgbH1nWMEAABQGAAADgAAAAAAAAAAAAAAAAAuAgAAZHJzL2Uy&#10;b0RvYy54bWxQSwECLQAUAAYACAAAACEAy22KRd4AAAAHAQAADwAAAAAAAAAAAAAAAAC9BgAAZHJz&#10;L2Rvd25yZXYueG1sUEsFBgAAAAAEAAQA8wAAAMgHAAAAAA==&#10;">
                <v:line id="Line 131" o:spid="_x0000_s1085" style="position:absolute;visibility:visible;mso-wrap-style:square" from="8158,4" to="8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line id="Line 130" o:spid="_x0000_s1086" style="position:absolute;visibility:visible;mso-wrap-style:square" from="8153,0" to="815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Line 129" o:spid="_x0000_s1087" style="position:absolute;visibility:visible;mso-wrap-style:square" from="8522,0" to="85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rect id="Rectangle 128" o:spid="_x0000_s1088" style="position:absolute;left:8148;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line id="Line 127" o:spid="_x0000_s1089" style="position:absolute;visibility:visible;mso-wrap-style:square" from="8158,288" to="8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rect id="Rectangle 126" o:spid="_x0000_s1090" style="position:absolute;left:8517;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aNxwAAANwAAAAPAAAAZHJzL2Rvd25yZXYueG1sRI9Bb8Iw&#10;DIXvk/YfIiNxGymIISgENCYh7TJpsB3gZhrTVjROlwTo9uvnwyRutt7ze58Xq8416koh1p4NDAcZ&#10;KOLC25pLA1+fm6cpqJiQLTaeycAPRVgtHx8WmFt/4y1dd6lUEsIxRwNVSm2udSwqchgHviUW7eSD&#10;wyRrKLUNeJNw1+hRlk20w5qlocKWXisqzruLM7CeTdffH2N+/90eD3TYH8/Po5AZ0+91L3NQibp0&#10;N/9fv1nBnwi+PCMT6OUfAAAA//8DAFBLAQItABQABgAIAAAAIQDb4fbL7gAAAIUBAAATAAAAAAAA&#10;AAAAAAAAAAAAAABbQ29udGVudF9UeXBlc10ueG1sUEsBAi0AFAAGAAgAAAAhAFr0LFu/AAAAFQEA&#10;AAsAAAAAAAAAAAAAAAAAHwEAAF9yZWxzLy5yZWxzUEsBAi0AFAAGAAgAAAAhAI1yto3HAAAA3AAA&#10;AA8AAAAAAAAAAAAAAAAABwIAAGRycy9kb3ducmV2LnhtbFBLBQYAAAAAAwADALcAAAD7AgAAAAA=&#10;" fillcolor="black" stroked="f"/>
                <v:shape id="Text Box 125" o:spid="_x0000_s1091" type="#_x0000_t202" style="position:absolute;left:8148;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2EDC77A" w14:textId="77777777" w:rsidR="00C85FB3" w:rsidRDefault="00C85FB3" w:rsidP="00B3798F">
                        <w:pPr>
                          <w:spacing w:before="6"/>
                          <w:ind w:left="7"/>
                          <w:rPr>
                            <w:b/>
                            <w:sz w:val="24"/>
                          </w:rPr>
                        </w:pPr>
                        <w:r>
                          <w:rPr>
                            <w:b/>
                            <w:sz w:val="24"/>
                          </w:rPr>
                          <w:t>120</w:t>
                        </w:r>
                      </w:p>
                    </w:txbxContent>
                  </v:textbox>
                </v:shape>
                <w10:wrap anchorx="page"/>
              </v:group>
            </w:pict>
          </mc:Fallback>
        </mc:AlternateContent>
      </w:r>
      <w:r w:rsidRPr="00B3798F">
        <w:rPr>
          <w:b/>
          <w:sz w:val="24"/>
        </w:rPr>
        <w:t>TOTAL Number of Hours for the Degree =</w:t>
      </w:r>
    </w:p>
    <w:p w14:paraId="38E90AB0" w14:textId="1122E2D6" w:rsidR="00B3798F" w:rsidRDefault="00B3798F">
      <w:pPr>
        <w:pStyle w:val="Heading3"/>
        <w:spacing w:before="57"/>
        <w:ind w:left="1172" w:right="1159"/>
        <w:rPr>
          <w:highlight w:val="yellow"/>
        </w:rPr>
      </w:pPr>
    </w:p>
    <w:p w14:paraId="0264EB83" w14:textId="77777777" w:rsidR="00C76BE1" w:rsidRDefault="00C76BE1">
      <w:pPr>
        <w:pStyle w:val="Heading3"/>
        <w:spacing w:before="57"/>
        <w:ind w:left="1172" w:right="1159"/>
        <w:rPr>
          <w:highlight w:val="yellow"/>
        </w:rPr>
      </w:pPr>
    </w:p>
    <w:p w14:paraId="045636F4" w14:textId="77777777" w:rsidR="005A0C39" w:rsidRDefault="005A0C39" w:rsidP="00B77D06">
      <w:pPr>
        <w:spacing w:before="90"/>
        <w:ind w:left="1197"/>
        <w:rPr>
          <w:b/>
          <w:sz w:val="24"/>
        </w:rPr>
      </w:pPr>
    </w:p>
    <w:p w14:paraId="0018B1F8" w14:textId="63490BCA" w:rsidR="00B77D06" w:rsidRPr="00FD1369" w:rsidRDefault="00B77D06" w:rsidP="00B77D06">
      <w:pPr>
        <w:spacing w:before="90"/>
        <w:ind w:left="1197"/>
        <w:rPr>
          <w:b/>
          <w:sz w:val="24"/>
        </w:rPr>
      </w:pPr>
      <w:r w:rsidRPr="00FD1369">
        <w:rPr>
          <w:noProof/>
        </w:rPr>
        <w:lastRenderedPageBreak/>
        <w:drawing>
          <wp:anchor distT="0" distB="0" distL="0" distR="0" simplePos="0" relativeHeight="251722240" behindDoc="1" locked="0" layoutInCell="1" allowOverlap="1" wp14:anchorId="1E3BD19D" wp14:editId="77E537B1">
            <wp:simplePos x="0" y="0"/>
            <wp:positionH relativeFrom="page">
              <wp:posOffset>2945892</wp:posOffset>
            </wp:positionH>
            <wp:positionV relativeFrom="paragraph">
              <wp:posOffset>4357</wp:posOffset>
            </wp:positionV>
            <wp:extent cx="323088" cy="335279"/>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59" cstate="print"/>
                    <a:stretch>
                      <a:fillRect/>
                    </a:stretch>
                  </pic:blipFill>
                  <pic:spPr>
                    <a:xfrm>
                      <a:off x="0" y="0"/>
                      <a:ext cx="323088" cy="335279"/>
                    </a:xfrm>
                    <a:prstGeom prst="rect">
                      <a:avLst/>
                    </a:prstGeom>
                  </pic:spPr>
                </pic:pic>
              </a:graphicData>
            </a:graphic>
          </wp:anchor>
        </w:drawing>
      </w:r>
      <w:r w:rsidRPr="00FD1369">
        <w:rPr>
          <w:b/>
          <w:sz w:val="24"/>
        </w:rPr>
        <w:t>CONCENTRATION COURSES</w:t>
      </w:r>
    </w:p>
    <w:p w14:paraId="4E702446" w14:textId="77777777" w:rsidR="00B77D06" w:rsidRPr="008A4892" w:rsidRDefault="00B77D06" w:rsidP="00B77D06">
      <w:pPr>
        <w:tabs>
          <w:tab w:val="left" w:pos="3357"/>
          <w:tab w:val="left" w:pos="8204"/>
        </w:tabs>
        <w:spacing w:before="2" w:line="275" w:lineRule="exact"/>
        <w:ind w:left="1197"/>
        <w:rPr>
          <w:b/>
          <w:sz w:val="24"/>
        </w:rPr>
      </w:pPr>
      <w:r w:rsidRPr="008A4892">
        <w:rPr>
          <w:b/>
          <w:sz w:val="24"/>
        </w:rPr>
        <w:t>Course</w:t>
      </w:r>
      <w:r w:rsidRPr="008A4892">
        <w:rPr>
          <w:b/>
          <w:spacing w:val="-2"/>
          <w:sz w:val="24"/>
        </w:rPr>
        <w:t xml:space="preserve"> </w:t>
      </w:r>
      <w:r w:rsidRPr="008A4892">
        <w:rPr>
          <w:b/>
          <w:sz w:val="24"/>
        </w:rPr>
        <w:t>Number</w:t>
      </w:r>
      <w:r w:rsidRPr="008A4892">
        <w:rPr>
          <w:b/>
          <w:sz w:val="24"/>
        </w:rPr>
        <w:tab/>
        <w:t>Course</w:t>
      </w:r>
      <w:r w:rsidRPr="008A4892">
        <w:rPr>
          <w:b/>
          <w:spacing w:val="-2"/>
          <w:sz w:val="24"/>
        </w:rPr>
        <w:t xml:space="preserve"> </w:t>
      </w:r>
      <w:r w:rsidRPr="008A4892">
        <w:rPr>
          <w:b/>
          <w:sz w:val="24"/>
        </w:rPr>
        <w:t>Title</w:t>
      </w:r>
      <w:r w:rsidRPr="008A4892">
        <w:rPr>
          <w:b/>
          <w:sz w:val="24"/>
        </w:rPr>
        <w:tab/>
        <w:t>Semester</w:t>
      </w:r>
      <w:r w:rsidRPr="008A4892">
        <w:rPr>
          <w:b/>
          <w:spacing w:val="-6"/>
          <w:sz w:val="24"/>
        </w:rPr>
        <w:t xml:space="preserve"> </w:t>
      </w:r>
      <w:r w:rsidRPr="008A4892">
        <w:rPr>
          <w:b/>
          <w:sz w:val="24"/>
        </w:rPr>
        <w:t>Hours</w:t>
      </w:r>
    </w:p>
    <w:p w14:paraId="3F2C7F93" w14:textId="0D1D4D4A" w:rsidR="00B77D06" w:rsidRPr="008A4892" w:rsidRDefault="00B77D06" w:rsidP="00B77D06">
      <w:pPr>
        <w:pStyle w:val="BodyText"/>
        <w:tabs>
          <w:tab w:val="left" w:pos="3357"/>
          <w:tab w:val="right" w:leader="dot" w:pos="9837"/>
        </w:tabs>
        <w:spacing w:line="275" w:lineRule="exact"/>
        <w:ind w:left="1197"/>
      </w:pPr>
      <w:r>
        <w:t>MGMT 3307</w:t>
      </w:r>
      <w:r>
        <w:tab/>
        <w:t>Organizational Behavior</w:t>
      </w:r>
      <w:r w:rsidRPr="008A4892">
        <w:tab/>
        <w:t>3</w:t>
      </w:r>
    </w:p>
    <w:p w14:paraId="29271254" w14:textId="43632F9C" w:rsidR="00B77D06" w:rsidRPr="008A4892" w:rsidRDefault="00B77D06" w:rsidP="00B77D06">
      <w:pPr>
        <w:pStyle w:val="BodyText"/>
        <w:tabs>
          <w:tab w:val="left" w:pos="3357"/>
          <w:tab w:val="right" w:leader="dot" w:pos="9837"/>
        </w:tabs>
        <w:spacing w:before="3" w:line="275" w:lineRule="exact"/>
        <w:ind w:left="1197"/>
      </w:pPr>
      <w:r>
        <w:t>MGMT 3310</w:t>
      </w:r>
      <w:r w:rsidRPr="008A4892">
        <w:tab/>
      </w:r>
      <w:r>
        <w:t>Production and Operations Management</w:t>
      </w:r>
      <w:r w:rsidRPr="008A4892">
        <w:tab/>
        <w:t>3</w:t>
      </w:r>
    </w:p>
    <w:p w14:paraId="5AF6F7E1" w14:textId="55D01A19" w:rsidR="00B77D06" w:rsidRPr="008A4892" w:rsidRDefault="00B77D06" w:rsidP="00B77D06">
      <w:pPr>
        <w:pStyle w:val="BodyText"/>
        <w:tabs>
          <w:tab w:val="left" w:pos="3357"/>
          <w:tab w:val="right" w:leader="dot" w:pos="9837"/>
        </w:tabs>
        <w:spacing w:line="275" w:lineRule="exact"/>
        <w:ind w:left="1197"/>
      </w:pPr>
      <w:r>
        <w:t>MGMT 3315</w:t>
      </w:r>
      <w:r>
        <w:tab/>
        <w:t>Human Resources Management</w:t>
      </w:r>
      <w:r w:rsidRPr="008A4892">
        <w:tab/>
        <w:t>3</w:t>
      </w:r>
    </w:p>
    <w:p w14:paraId="4F906AFF" w14:textId="364D09CA" w:rsidR="00B77D06" w:rsidRPr="008A4892" w:rsidRDefault="00B77D06" w:rsidP="00B77D06">
      <w:pPr>
        <w:pStyle w:val="BodyText"/>
        <w:tabs>
          <w:tab w:val="left" w:pos="3357"/>
          <w:tab w:val="right" w:leader="dot" w:pos="9837"/>
        </w:tabs>
        <w:spacing w:before="2" w:line="275" w:lineRule="exact"/>
        <w:ind w:left="1197"/>
      </w:pPr>
      <w:r>
        <w:t>MGMT 4302               Small Business Management</w:t>
      </w:r>
      <w:r>
        <w:tab/>
        <w:t xml:space="preserve">3 </w:t>
      </w:r>
      <w:r>
        <w:tab/>
      </w:r>
    </w:p>
    <w:p w14:paraId="7265A6EE" w14:textId="1D49C2D1" w:rsidR="00B77D06" w:rsidRPr="008A4892" w:rsidRDefault="00B77D06" w:rsidP="00B77D06">
      <w:pPr>
        <w:pStyle w:val="BodyText"/>
        <w:tabs>
          <w:tab w:val="left" w:pos="3357"/>
          <w:tab w:val="right" w:leader="dot" w:pos="9837"/>
        </w:tabs>
        <w:spacing w:line="275" w:lineRule="exact"/>
        <w:ind w:left="1197"/>
      </w:pPr>
      <w:r>
        <w:t>MGMT 4303</w:t>
      </w:r>
      <w:r>
        <w:tab/>
        <w:t>Labor Relations</w:t>
      </w:r>
      <w:r w:rsidRPr="008A4892">
        <w:tab/>
        <w:t>3</w:t>
      </w:r>
    </w:p>
    <w:p w14:paraId="40C1E0B0" w14:textId="40A5DDE3" w:rsidR="00B77D06" w:rsidRPr="008A4892" w:rsidRDefault="00B77D06" w:rsidP="00B77D06">
      <w:pPr>
        <w:pStyle w:val="BodyText"/>
        <w:tabs>
          <w:tab w:val="left" w:pos="3357"/>
          <w:tab w:val="right" w:leader="dot" w:pos="9837"/>
        </w:tabs>
        <w:spacing w:before="2" w:line="275" w:lineRule="exact"/>
        <w:ind w:left="1197"/>
      </w:pPr>
      <w:r>
        <w:t>MGMT 4307</w:t>
      </w:r>
      <w:r>
        <w:tab/>
        <w:t>Managerial Economics</w:t>
      </w:r>
      <w:r w:rsidRPr="008A4892">
        <w:tab/>
        <w:t>3</w:t>
      </w:r>
    </w:p>
    <w:p w14:paraId="68D58CE3" w14:textId="137091FB" w:rsidR="00B77D06" w:rsidRPr="008A4892" w:rsidRDefault="00B77D06" w:rsidP="00B77D06">
      <w:pPr>
        <w:pStyle w:val="BodyText"/>
        <w:tabs>
          <w:tab w:val="left" w:pos="3357"/>
          <w:tab w:val="right" w:leader="dot" w:pos="9837"/>
        </w:tabs>
        <w:spacing w:line="275" w:lineRule="exact"/>
        <w:ind w:left="1197"/>
      </w:pPr>
      <w:r>
        <w:t xml:space="preserve">MGMT </w:t>
      </w:r>
      <w:r>
        <w:tab/>
        <w:t>Advanced Management electives</w:t>
      </w:r>
      <w:r>
        <w:tab/>
        <w:t>6</w:t>
      </w:r>
    </w:p>
    <w:p w14:paraId="5F3C0FED" w14:textId="77777777" w:rsidR="00B77D06" w:rsidRPr="00FD1369" w:rsidRDefault="00B77D06" w:rsidP="00B77D06">
      <w:pPr>
        <w:pStyle w:val="Heading4"/>
        <w:tabs>
          <w:tab w:val="right" w:pos="9837"/>
        </w:tabs>
        <w:spacing w:before="3"/>
        <w:ind w:left="3357"/>
      </w:pPr>
      <w:r w:rsidRPr="00FD1369">
        <w:t>Total</w:t>
      </w:r>
      <w:r w:rsidRPr="00FD1369">
        <w:tab/>
        <w:t>24</w:t>
      </w:r>
    </w:p>
    <w:p w14:paraId="2776AF06" w14:textId="34387FDA" w:rsidR="00B3798F" w:rsidRDefault="00B3798F" w:rsidP="004D186A">
      <w:pPr>
        <w:pStyle w:val="Heading3"/>
        <w:spacing w:before="57"/>
        <w:ind w:left="1195" w:right="1181"/>
        <w:jc w:val="left"/>
        <w:rPr>
          <w:highlight w:val="yellow"/>
        </w:rPr>
      </w:pPr>
    </w:p>
    <w:p w14:paraId="768D929A" w14:textId="42C01178" w:rsidR="00C22048" w:rsidRDefault="00C22048" w:rsidP="004D186A">
      <w:pPr>
        <w:pStyle w:val="Heading3"/>
        <w:spacing w:before="57"/>
        <w:ind w:left="1195" w:right="1181"/>
        <w:jc w:val="left"/>
        <w:rPr>
          <w:highlight w:val="yellow"/>
        </w:rPr>
      </w:pPr>
    </w:p>
    <w:p w14:paraId="5D6B056E" w14:textId="27EAABBB" w:rsidR="00C22048" w:rsidRDefault="00C22048" w:rsidP="004D186A">
      <w:pPr>
        <w:pStyle w:val="Heading3"/>
        <w:spacing w:before="57"/>
        <w:ind w:left="1195" w:right="1181"/>
        <w:jc w:val="left"/>
        <w:rPr>
          <w:highlight w:val="yellow"/>
        </w:rPr>
      </w:pPr>
    </w:p>
    <w:p w14:paraId="70CAF089" w14:textId="031FF0D2" w:rsidR="00C22048" w:rsidRDefault="00C22048" w:rsidP="004D186A">
      <w:pPr>
        <w:pStyle w:val="Heading3"/>
        <w:spacing w:before="57"/>
        <w:ind w:left="1195" w:right="1181"/>
        <w:jc w:val="left"/>
        <w:rPr>
          <w:highlight w:val="yellow"/>
        </w:rPr>
      </w:pPr>
    </w:p>
    <w:p w14:paraId="7B6666B3" w14:textId="77777777" w:rsidR="00C22048" w:rsidRDefault="00C22048" w:rsidP="004D186A">
      <w:pPr>
        <w:pStyle w:val="Heading3"/>
        <w:spacing w:before="57"/>
        <w:ind w:left="1195" w:right="1181"/>
        <w:jc w:val="left"/>
        <w:rPr>
          <w:highlight w:val="yellow"/>
        </w:rPr>
      </w:pPr>
    </w:p>
    <w:p w14:paraId="35EA10E4" w14:textId="77777777" w:rsidR="00C22048" w:rsidRDefault="00C22048">
      <w:pPr>
        <w:pStyle w:val="Heading2"/>
        <w:spacing w:before="68"/>
        <w:ind w:left="3539"/>
      </w:pPr>
      <w:bookmarkStart w:id="417" w:name="_TOC_250056"/>
      <w:bookmarkStart w:id="418" w:name="_Toc531768501"/>
      <w:bookmarkEnd w:id="416"/>
      <w:bookmarkEnd w:id="417"/>
    </w:p>
    <w:p w14:paraId="2046B133" w14:textId="2F2F6C0E" w:rsidR="00C22048" w:rsidRDefault="00C22048" w:rsidP="00C22048">
      <w:pPr>
        <w:pStyle w:val="Heading2"/>
        <w:spacing w:before="68"/>
        <w:ind w:left="1195" w:right="1181"/>
        <w:jc w:val="center"/>
      </w:pPr>
      <w:bookmarkStart w:id="419" w:name="_Toc17818335"/>
      <w:r w:rsidRPr="00C22048">
        <w:rPr>
          <w:noProof/>
        </w:rPr>
        <w:drawing>
          <wp:inline distT="0" distB="0" distL="0" distR="0" wp14:anchorId="6E81945A" wp14:editId="5E52F289">
            <wp:extent cx="4933950" cy="3034665"/>
            <wp:effectExtent l="0" t="0" r="0" b="0"/>
            <wp:docPr id="150" name="Picture 150"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3034665"/>
                    </a:xfrm>
                    <a:prstGeom prst="rect">
                      <a:avLst/>
                    </a:prstGeom>
                    <a:noFill/>
                    <a:ln>
                      <a:noFill/>
                    </a:ln>
                  </pic:spPr>
                </pic:pic>
              </a:graphicData>
            </a:graphic>
          </wp:inline>
        </w:drawing>
      </w:r>
      <w:bookmarkEnd w:id="419"/>
    </w:p>
    <w:p w14:paraId="1CE1B140" w14:textId="77777777" w:rsidR="00C22048" w:rsidRDefault="00C22048">
      <w:pPr>
        <w:pStyle w:val="Heading2"/>
        <w:spacing w:before="68"/>
        <w:ind w:left="3539"/>
      </w:pPr>
    </w:p>
    <w:p w14:paraId="489A7CCE" w14:textId="77777777" w:rsidR="00C22048" w:rsidRDefault="00C22048">
      <w:pPr>
        <w:pStyle w:val="Heading2"/>
        <w:spacing w:before="68"/>
        <w:ind w:left="3539"/>
      </w:pPr>
    </w:p>
    <w:p w14:paraId="6EBFD7B8" w14:textId="43CA667F" w:rsidR="00C22048" w:rsidRDefault="00C22048">
      <w:pPr>
        <w:pStyle w:val="Heading2"/>
        <w:spacing w:before="68"/>
        <w:ind w:left="3539"/>
      </w:pPr>
    </w:p>
    <w:p w14:paraId="46CAEF60" w14:textId="40DA07C0" w:rsidR="00A96BE1" w:rsidRDefault="00A96BE1">
      <w:pPr>
        <w:pStyle w:val="Heading2"/>
        <w:spacing w:before="68"/>
        <w:ind w:left="3539"/>
      </w:pPr>
    </w:p>
    <w:p w14:paraId="07681B62" w14:textId="77777777" w:rsidR="00A96BE1" w:rsidRDefault="00A96BE1">
      <w:pPr>
        <w:pStyle w:val="Heading2"/>
        <w:spacing w:before="68"/>
        <w:ind w:left="3539"/>
      </w:pPr>
    </w:p>
    <w:p w14:paraId="340C5825" w14:textId="77777777" w:rsidR="00C22048" w:rsidRDefault="00C22048">
      <w:pPr>
        <w:pStyle w:val="Heading2"/>
        <w:spacing w:before="68"/>
        <w:ind w:left="3539"/>
      </w:pPr>
    </w:p>
    <w:p w14:paraId="465634F6" w14:textId="243FF914" w:rsidR="005B12E5" w:rsidRPr="008409FA" w:rsidRDefault="004D186A">
      <w:pPr>
        <w:pStyle w:val="Heading2"/>
        <w:spacing w:before="68"/>
        <w:ind w:left="3539"/>
      </w:pPr>
      <w:bookmarkStart w:id="420" w:name="_Toc17818336"/>
      <w:r>
        <w:lastRenderedPageBreak/>
        <w:t>B</w:t>
      </w:r>
      <w:r w:rsidR="00DE5985" w:rsidRPr="008409FA">
        <w:t>ACHELOR OF SCIENCE (B.S.)</w:t>
      </w:r>
      <w:bookmarkEnd w:id="418"/>
      <w:bookmarkEnd w:id="420"/>
    </w:p>
    <w:p w14:paraId="743A9F2D" w14:textId="2BCFAC86" w:rsidR="005B12E5" w:rsidRPr="008409FA" w:rsidRDefault="00DE5985">
      <w:pPr>
        <w:pStyle w:val="Heading3"/>
        <w:spacing w:before="276" w:line="240" w:lineRule="auto"/>
        <w:ind w:left="1174" w:right="1159"/>
      </w:pPr>
      <w:bookmarkStart w:id="421" w:name="_TOC_250055"/>
      <w:bookmarkStart w:id="422" w:name="_Toc531768502"/>
      <w:bookmarkStart w:id="423" w:name="_Toc17818337"/>
      <w:bookmarkEnd w:id="421"/>
      <w:r w:rsidRPr="008409FA">
        <w:t>BIOLOGY MAJOR</w:t>
      </w:r>
      <w:bookmarkEnd w:id="422"/>
      <w:bookmarkEnd w:id="423"/>
    </w:p>
    <w:p w14:paraId="07F96B13" w14:textId="77777777" w:rsidR="005B12E5" w:rsidRPr="008409FA" w:rsidRDefault="005B12E5">
      <w:pPr>
        <w:pStyle w:val="BodyText"/>
        <w:spacing w:before="8"/>
        <w:rPr>
          <w:b/>
          <w:sz w:val="23"/>
        </w:rPr>
      </w:pPr>
    </w:p>
    <w:p w14:paraId="068D76C5" w14:textId="77777777" w:rsidR="005B12E5" w:rsidRPr="008409FA" w:rsidRDefault="00DE5985">
      <w:pPr>
        <w:pStyle w:val="BodyText"/>
        <w:ind w:left="1197" w:right="1180"/>
        <w:jc w:val="both"/>
      </w:pPr>
      <w:r w:rsidRPr="008409FA">
        <w:t xml:space="preserve">Courses in biology provide quality academic experiences through intensive classroom instruction integrated with hands-on activities during laboratory sessions. Activities include research, summer programs and honor societies. A student who desires to pursue a career in health professions such as </w:t>
      </w:r>
      <w:r w:rsidRPr="008409FA">
        <w:rPr>
          <w:i/>
        </w:rPr>
        <w:t>medicine, dentistry</w:t>
      </w:r>
      <w:r w:rsidRPr="008409FA">
        <w:t xml:space="preserve">, or </w:t>
      </w:r>
      <w:r w:rsidRPr="008409FA">
        <w:rPr>
          <w:i/>
        </w:rPr>
        <w:t xml:space="preserve">veterinary medicine </w:t>
      </w:r>
      <w:r w:rsidRPr="008409FA">
        <w:t>should complete the biology major program with a minor in chemistry.</w:t>
      </w:r>
    </w:p>
    <w:p w14:paraId="7C122640" w14:textId="77777777" w:rsidR="005B12E5" w:rsidRPr="008409FA" w:rsidRDefault="00DE5985" w:rsidP="000E5766">
      <w:pPr>
        <w:tabs>
          <w:tab w:val="left" w:pos="3357"/>
          <w:tab w:val="left" w:leader="dot" w:pos="9717"/>
        </w:tabs>
        <w:spacing w:before="276"/>
        <w:ind w:left="1197" w:right="1900"/>
        <w:jc w:val="center"/>
        <w:rPr>
          <w:sz w:val="24"/>
        </w:rPr>
      </w:pPr>
      <w:r w:rsidRPr="008409FA">
        <w:rPr>
          <w:sz w:val="24"/>
        </w:rPr>
        <w:t>A major in biology requires a minimum</w:t>
      </w:r>
      <w:r w:rsidR="000E5766">
        <w:rPr>
          <w:sz w:val="24"/>
        </w:rPr>
        <w:t xml:space="preserve"> of thirty-seven</w:t>
      </w:r>
      <w:r w:rsidRPr="008409FA">
        <w:rPr>
          <w:sz w:val="24"/>
        </w:rPr>
        <w:t xml:space="preserve"> semester hours as follows: </w:t>
      </w:r>
      <w:r w:rsidRPr="008409FA">
        <w:rPr>
          <w:b/>
          <w:sz w:val="24"/>
        </w:rPr>
        <w:t>Course</w:t>
      </w:r>
      <w:r w:rsidRPr="008409FA">
        <w:rPr>
          <w:b/>
          <w:spacing w:val="-2"/>
          <w:sz w:val="24"/>
        </w:rPr>
        <w:t xml:space="preserve"> </w:t>
      </w:r>
      <w:r w:rsidRPr="008409FA">
        <w:rPr>
          <w:b/>
          <w:sz w:val="24"/>
        </w:rPr>
        <w:t>Number</w:t>
      </w:r>
      <w:r w:rsidRPr="008409FA">
        <w:rPr>
          <w:b/>
          <w:sz w:val="24"/>
        </w:rPr>
        <w:tab/>
        <w:t xml:space="preserve">Course Title                                                </w:t>
      </w:r>
      <w:r w:rsidR="008409FA" w:rsidRPr="008409FA">
        <w:rPr>
          <w:b/>
          <w:sz w:val="24"/>
        </w:rPr>
        <w:t xml:space="preserve">         </w:t>
      </w:r>
      <w:r w:rsidRPr="008409FA">
        <w:rPr>
          <w:b/>
          <w:sz w:val="24"/>
        </w:rPr>
        <w:t xml:space="preserve">  Semester Hours </w:t>
      </w:r>
      <w:r w:rsidRPr="008409FA">
        <w:rPr>
          <w:sz w:val="24"/>
        </w:rPr>
        <w:t xml:space="preserve">BIOL </w:t>
      </w:r>
      <w:r w:rsidRPr="008409FA">
        <w:rPr>
          <w:spacing w:val="40"/>
          <w:sz w:val="24"/>
        </w:rPr>
        <w:t xml:space="preserve"> </w:t>
      </w:r>
      <w:r w:rsidR="00B848FE" w:rsidRPr="008409FA">
        <w:rPr>
          <w:sz w:val="24"/>
        </w:rPr>
        <w:t>2401</w:t>
      </w:r>
      <w:r w:rsidR="00B848FE" w:rsidRPr="008409FA">
        <w:rPr>
          <w:sz w:val="24"/>
        </w:rPr>
        <w:tab/>
        <w:t>Human Anatomy &amp; Physiology</w:t>
      </w:r>
      <w:r w:rsidRPr="008409FA">
        <w:rPr>
          <w:spacing w:val="-2"/>
          <w:sz w:val="24"/>
        </w:rPr>
        <w:t xml:space="preserve"> </w:t>
      </w:r>
      <w:r w:rsidRPr="008409FA">
        <w:rPr>
          <w:sz w:val="24"/>
        </w:rPr>
        <w:t>I</w:t>
      </w:r>
      <w:r w:rsidRPr="008409FA">
        <w:rPr>
          <w:sz w:val="24"/>
        </w:rPr>
        <w:tab/>
        <w:t>4</w:t>
      </w:r>
    </w:p>
    <w:p w14:paraId="5F52586A" w14:textId="77777777" w:rsidR="005B12E5" w:rsidRPr="008409FA" w:rsidRDefault="00DE5985">
      <w:pPr>
        <w:pStyle w:val="BodyText"/>
        <w:tabs>
          <w:tab w:val="left" w:pos="3357"/>
          <w:tab w:val="left" w:leader="dot" w:pos="9717"/>
        </w:tabs>
        <w:spacing w:before="3" w:line="275" w:lineRule="exact"/>
        <w:ind w:left="1197"/>
      </w:pPr>
      <w:r w:rsidRPr="008409FA">
        <w:t xml:space="preserve">BIOL </w:t>
      </w:r>
      <w:r w:rsidRPr="008409FA">
        <w:rPr>
          <w:spacing w:val="40"/>
        </w:rPr>
        <w:t xml:space="preserve"> </w:t>
      </w:r>
      <w:r w:rsidR="00B848FE" w:rsidRPr="008409FA">
        <w:t>2402</w:t>
      </w:r>
      <w:r w:rsidR="00B848FE" w:rsidRPr="008409FA">
        <w:tab/>
        <w:t>Human Anatomy &amp; Physiology</w:t>
      </w:r>
      <w:r w:rsidRPr="008409FA">
        <w:rPr>
          <w:spacing w:val="-2"/>
        </w:rPr>
        <w:t xml:space="preserve"> </w:t>
      </w:r>
      <w:r w:rsidRPr="008409FA">
        <w:t>II</w:t>
      </w:r>
      <w:r w:rsidRPr="008409FA">
        <w:tab/>
        <w:t>4</w:t>
      </w:r>
    </w:p>
    <w:p w14:paraId="7516BB63" w14:textId="77777777" w:rsidR="005B12E5" w:rsidRPr="008409FA" w:rsidRDefault="00DE5985">
      <w:pPr>
        <w:pStyle w:val="BodyText"/>
        <w:tabs>
          <w:tab w:val="left" w:pos="3357"/>
          <w:tab w:val="left" w:leader="dot" w:pos="9717"/>
        </w:tabs>
        <w:spacing w:line="275" w:lineRule="exact"/>
        <w:ind w:left="1197"/>
      </w:pPr>
      <w:r w:rsidRPr="008409FA">
        <w:t xml:space="preserve">BIOL </w:t>
      </w:r>
      <w:r w:rsidRPr="008409FA">
        <w:rPr>
          <w:spacing w:val="40"/>
        </w:rPr>
        <w:t xml:space="preserve"> </w:t>
      </w:r>
      <w:r w:rsidR="00B848FE" w:rsidRPr="008409FA">
        <w:t>3400</w:t>
      </w:r>
      <w:r w:rsidRPr="008409FA">
        <w:tab/>
        <w:t>General</w:t>
      </w:r>
      <w:r w:rsidRPr="008409FA">
        <w:rPr>
          <w:spacing w:val="-4"/>
        </w:rPr>
        <w:t xml:space="preserve"> </w:t>
      </w:r>
      <w:r w:rsidR="00B848FE" w:rsidRPr="008409FA">
        <w:t>Microbiology</w:t>
      </w:r>
      <w:r w:rsidRPr="008409FA">
        <w:tab/>
        <w:t>4</w:t>
      </w:r>
    </w:p>
    <w:p w14:paraId="041FBFDA" w14:textId="77777777" w:rsidR="005B12E5" w:rsidRPr="008409FA" w:rsidRDefault="00DE5985">
      <w:pPr>
        <w:pStyle w:val="BodyText"/>
        <w:tabs>
          <w:tab w:val="left" w:pos="3357"/>
          <w:tab w:val="left" w:leader="dot" w:pos="9717"/>
        </w:tabs>
        <w:spacing w:before="2" w:line="275" w:lineRule="exact"/>
        <w:ind w:left="1197"/>
      </w:pPr>
      <w:r w:rsidRPr="008409FA">
        <w:t xml:space="preserve">BIOL </w:t>
      </w:r>
      <w:r w:rsidRPr="008409FA">
        <w:rPr>
          <w:spacing w:val="40"/>
        </w:rPr>
        <w:t xml:space="preserve"> </w:t>
      </w:r>
      <w:r w:rsidR="00B848FE" w:rsidRPr="008409FA">
        <w:t>3401</w:t>
      </w:r>
      <w:r w:rsidR="00B848FE" w:rsidRPr="008409FA">
        <w:tab/>
        <w:t>Genetics</w:t>
      </w:r>
      <w:r w:rsidRPr="008409FA">
        <w:tab/>
        <w:t>4</w:t>
      </w:r>
    </w:p>
    <w:p w14:paraId="510FBD79" w14:textId="77777777" w:rsidR="00403ADB" w:rsidRPr="008409FA" w:rsidRDefault="00403ADB" w:rsidP="00403ADB">
      <w:pPr>
        <w:pStyle w:val="BodyText"/>
        <w:tabs>
          <w:tab w:val="left" w:leader="dot" w:pos="9717"/>
        </w:tabs>
        <w:spacing w:line="275" w:lineRule="exact"/>
        <w:ind w:left="1197"/>
      </w:pPr>
      <w:r w:rsidRPr="008409FA">
        <w:t xml:space="preserve">BIOL </w:t>
      </w:r>
      <w:r w:rsidRPr="008409FA">
        <w:rPr>
          <w:spacing w:val="40"/>
        </w:rPr>
        <w:t xml:space="preserve"> </w:t>
      </w:r>
      <w:r>
        <w:t>4399</w:t>
      </w:r>
      <w:r w:rsidRPr="008409FA">
        <w:t xml:space="preserve">                </w:t>
      </w:r>
      <w:r>
        <w:t>Topical Seminar</w:t>
      </w:r>
      <w:r>
        <w:tab/>
        <w:t>3</w:t>
      </w:r>
    </w:p>
    <w:p w14:paraId="63E4BC66" w14:textId="77777777" w:rsidR="008409FA" w:rsidRPr="008409FA" w:rsidRDefault="008409FA" w:rsidP="008409FA">
      <w:pPr>
        <w:pStyle w:val="BodyText"/>
        <w:tabs>
          <w:tab w:val="left" w:leader="dot" w:pos="9717"/>
        </w:tabs>
        <w:spacing w:line="275" w:lineRule="exact"/>
        <w:ind w:left="1197"/>
      </w:pPr>
      <w:r w:rsidRPr="008409FA">
        <w:t xml:space="preserve">BIOL </w:t>
      </w:r>
      <w:r w:rsidRPr="008409FA">
        <w:rPr>
          <w:spacing w:val="40"/>
        </w:rPr>
        <w:t xml:space="preserve"> </w:t>
      </w:r>
      <w:r w:rsidRPr="008409FA">
        <w:t>4403                Cell &amp; Molecular Biology</w:t>
      </w:r>
      <w:r w:rsidRPr="008409FA">
        <w:tab/>
        <w:t>4</w:t>
      </w:r>
    </w:p>
    <w:p w14:paraId="591C6F0B" w14:textId="77777777" w:rsidR="00403ADB" w:rsidRDefault="00403ADB">
      <w:pPr>
        <w:pStyle w:val="BodyText"/>
        <w:tabs>
          <w:tab w:val="left" w:leader="dot" w:pos="9717"/>
        </w:tabs>
        <w:spacing w:line="275" w:lineRule="exact"/>
        <w:ind w:left="1197"/>
      </w:pPr>
      <w:r w:rsidRPr="008409FA">
        <w:t xml:space="preserve">BIOL </w:t>
      </w:r>
      <w:r w:rsidRPr="008409FA">
        <w:rPr>
          <w:spacing w:val="40"/>
        </w:rPr>
        <w:t xml:space="preserve"> </w:t>
      </w:r>
      <w:r>
        <w:t>4407</w:t>
      </w:r>
      <w:r w:rsidRPr="008409FA">
        <w:t xml:space="preserve">                </w:t>
      </w:r>
      <w:r>
        <w:t>Biochemistry</w:t>
      </w:r>
      <w:r w:rsidRPr="008409FA">
        <w:tab/>
      </w:r>
      <w:r>
        <w:t>4</w:t>
      </w:r>
    </w:p>
    <w:p w14:paraId="32DCD89B" w14:textId="77777777" w:rsidR="005B12E5" w:rsidRPr="008409FA" w:rsidRDefault="00DE5985">
      <w:pPr>
        <w:pStyle w:val="BodyText"/>
        <w:tabs>
          <w:tab w:val="left" w:leader="dot" w:pos="9717"/>
        </w:tabs>
        <w:spacing w:line="275" w:lineRule="exact"/>
        <w:ind w:left="1197"/>
      </w:pPr>
      <w:r w:rsidRPr="008409FA">
        <w:t xml:space="preserve">BIOL </w:t>
      </w:r>
      <w:r w:rsidRPr="008409FA">
        <w:rPr>
          <w:spacing w:val="40"/>
        </w:rPr>
        <w:t xml:space="preserve"> </w:t>
      </w:r>
      <w:r w:rsidR="008409FA" w:rsidRPr="008409FA">
        <w:t>4409</w:t>
      </w:r>
      <w:r w:rsidR="00B848FE" w:rsidRPr="008409FA">
        <w:t xml:space="preserve">                </w:t>
      </w:r>
      <w:r w:rsidR="008409FA" w:rsidRPr="008409FA">
        <w:t>Ecology</w:t>
      </w:r>
      <w:r w:rsidRPr="008409FA">
        <w:tab/>
        <w:t>4</w:t>
      </w:r>
    </w:p>
    <w:p w14:paraId="5D6E8374" w14:textId="77777777" w:rsidR="005B12E5" w:rsidRPr="008409FA" w:rsidRDefault="00DE5985">
      <w:pPr>
        <w:pStyle w:val="BodyText"/>
        <w:tabs>
          <w:tab w:val="left" w:leader="dot" w:pos="9717"/>
        </w:tabs>
        <w:spacing w:before="2" w:line="275" w:lineRule="exact"/>
        <w:ind w:left="1197"/>
      </w:pPr>
      <w:r w:rsidRPr="008409FA">
        <w:t xml:space="preserve">BIOL </w:t>
      </w:r>
      <w:r w:rsidRPr="008409FA">
        <w:rPr>
          <w:spacing w:val="40"/>
        </w:rPr>
        <w:t xml:space="preserve"> </w:t>
      </w:r>
      <w:r w:rsidR="00B848FE" w:rsidRPr="008409FA">
        <w:t>4410                Botany</w:t>
      </w:r>
      <w:r w:rsidRPr="008409FA">
        <w:tab/>
        <w:t>4</w:t>
      </w:r>
    </w:p>
    <w:p w14:paraId="73B5EE7A" w14:textId="77777777" w:rsidR="005B12E5" w:rsidRPr="008409FA" w:rsidRDefault="00DE5985">
      <w:pPr>
        <w:pStyle w:val="BodyText"/>
        <w:tabs>
          <w:tab w:val="left" w:leader="dot" w:pos="9717"/>
        </w:tabs>
        <w:spacing w:line="275" w:lineRule="exact"/>
        <w:ind w:left="1197"/>
      </w:pPr>
      <w:r w:rsidRPr="008409FA">
        <w:t xml:space="preserve">BIOL </w:t>
      </w:r>
      <w:r w:rsidRPr="008409FA">
        <w:rPr>
          <w:spacing w:val="40"/>
        </w:rPr>
        <w:t xml:space="preserve"> </w:t>
      </w:r>
      <w:r w:rsidR="00B142D3" w:rsidRPr="008409FA">
        <w:t>4490                Undergraduate Research</w:t>
      </w:r>
      <w:r w:rsidR="00403ADB">
        <w:tab/>
        <w:t>2</w:t>
      </w:r>
    </w:p>
    <w:p w14:paraId="258AA965" w14:textId="77777777" w:rsidR="005B12E5" w:rsidRPr="008409FA" w:rsidRDefault="005B12E5">
      <w:pPr>
        <w:pStyle w:val="BodyText"/>
        <w:tabs>
          <w:tab w:val="left" w:leader="dot" w:pos="9717"/>
        </w:tabs>
        <w:spacing w:line="275" w:lineRule="exact"/>
        <w:ind w:left="1197"/>
      </w:pPr>
    </w:p>
    <w:p w14:paraId="539150E5" w14:textId="77777777" w:rsidR="005B12E5" w:rsidRPr="008409FA" w:rsidRDefault="00403ADB">
      <w:pPr>
        <w:pStyle w:val="Heading4"/>
        <w:tabs>
          <w:tab w:val="left" w:pos="9597"/>
        </w:tabs>
        <w:spacing w:before="2"/>
        <w:ind w:left="3357"/>
      </w:pPr>
      <w:r>
        <w:t>Total</w:t>
      </w:r>
      <w:r>
        <w:tab/>
        <w:t>37</w:t>
      </w:r>
    </w:p>
    <w:p w14:paraId="08D94CCB" w14:textId="77777777" w:rsidR="005B12E5" w:rsidRPr="0079387F" w:rsidRDefault="00DE5985">
      <w:pPr>
        <w:tabs>
          <w:tab w:val="left" w:pos="3357"/>
          <w:tab w:val="left" w:leader="dot" w:pos="9717"/>
        </w:tabs>
        <w:spacing w:before="276"/>
        <w:ind w:left="1197" w:right="1900" w:firstLine="1097"/>
        <w:rPr>
          <w:sz w:val="24"/>
        </w:rPr>
      </w:pPr>
      <w:r w:rsidRPr="0079387F">
        <w:rPr>
          <w:sz w:val="24"/>
        </w:rPr>
        <w:t xml:space="preserve">The following cognate science courses are required for a major in biology: </w:t>
      </w:r>
      <w:r w:rsidRPr="0079387F">
        <w:rPr>
          <w:b/>
          <w:sz w:val="24"/>
        </w:rPr>
        <w:t>Course</w:t>
      </w:r>
      <w:r w:rsidRPr="0079387F">
        <w:rPr>
          <w:b/>
          <w:spacing w:val="-2"/>
          <w:sz w:val="24"/>
        </w:rPr>
        <w:t xml:space="preserve"> </w:t>
      </w:r>
      <w:r w:rsidRPr="0079387F">
        <w:rPr>
          <w:b/>
          <w:sz w:val="24"/>
        </w:rPr>
        <w:t>Number</w:t>
      </w:r>
      <w:r w:rsidRPr="0079387F">
        <w:rPr>
          <w:b/>
          <w:sz w:val="24"/>
        </w:rPr>
        <w:tab/>
        <w:t xml:space="preserve">Course Title                                                </w:t>
      </w:r>
      <w:r w:rsidR="008409FA" w:rsidRPr="0079387F">
        <w:rPr>
          <w:b/>
          <w:sz w:val="24"/>
        </w:rPr>
        <w:t xml:space="preserve">           </w:t>
      </w:r>
      <w:r w:rsidRPr="0079387F">
        <w:rPr>
          <w:b/>
          <w:sz w:val="24"/>
        </w:rPr>
        <w:t xml:space="preserve">Semester Hours </w:t>
      </w:r>
      <w:r w:rsidRPr="0079387F">
        <w:rPr>
          <w:sz w:val="24"/>
        </w:rPr>
        <w:t>CHEM</w:t>
      </w:r>
      <w:r w:rsidRPr="0079387F">
        <w:rPr>
          <w:spacing w:val="-1"/>
          <w:sz w:val="24"/>
        </w:rPr>
        <w:t xml:space="preserve"> </w:t>
      </w:r>
      <w:r w:rsidRPr="0079387F">
        <w:rPr>
          <w:sz w:val="24"/>
        </w:rPr>
        <w:t>1411</w:t>
      </w:r>
      <w:r w:rsidRPr="0079387F">
        <w:rPr>
          <w:sz w:val="24"/>
        </w:rPr>
        <w:tab/>
        <w:t>General</w:t>
      </w:r>
      <w:r w:rsidRPr="0079387F">
        <w:rPr>
          <w:spacing w:val="-3"/>
          <w:sz w:val="24"/>
        </w:rPr>
        <w:t xml:space="preserve"> </w:t>
      </w:r>
      <w:r w:rsidRPr="0079387F">
        <w:rPr>
          <w:sz w:val="24"/>
        </w:rPr>
        <w:t>Chemistry</w:t>
      </w:r>
      <w:r w:rsidRPr="0079387F">
        <w:rPr>
          <w:spacing w:val="-2"/>
          <w:sz w:val="24"/>
        </w:rPr>
        <w:t xml:space="preserve"> </w:t>
      </w:r>
      <w:r w:rsidRPr="0079387F">
        <w:rPr>
          <w:sz w:val="24"/>
        </w:rPr>
        <w:t>I</w:t>
      </w:r>
      <w:r w:rsidRPr="0079387F">
        <w:rPr>
          <w:sz w:val="24"/>
        </w:rPr>
        <w:tab/>
        <w:t>4</w:t>
      </w:r>
    </w:p>
    <w:p w14:paraId="1363B4EE" w14:textId="77777777" w:rsidR="005B12E5" w:rsidRPr="0079387F" w:rsidRDefault="00DE5985">
      <w:pPr>
        <w:pStyle w:val="BodyText"/>
        <w:tabs>
          <w:tab w:val="left" w:pos="3357"/>
          <w:tab w:val="left" w:leader="dot" w:pos="9717"/>
        </w:tabs>
        <w:spacing w:line="274" w:lineRule="exact"/>
        <w:ind w:left="1197"/>
      </w:pPr>
      <w:r w:rsidRPr="0079387F">
        <w:t>CHEM</w:t>
      </w:r>
      <w:r w:rsidRPr="0079387F">
        <w:rPr>
          <w:spacing w:val="-1"/>
        </w:rPr>
        <w:t xml:space="preserve"> </w:t>
      </w:r>
      <w:r w:rsidRPr="0079387F">
        <w:t>1412</w:t>
      </w:r>
      <w:r w:rsidRPr="0079387F">
        <w:tab/>
        <w:t>General</w:t>
      </w:r>
      <w:r w:rsidRPr="0079387F">
        <w:rPr>
          <w:spacing w:val="-3"/>
        </w:rPr>
        <w:t xml:space="preserve"> </w:t>
      </w:r>
      <w:r w:rsidRPr="0079387F">
        <w:t>Chemistry</w:t>
      </w:r>
      <w:r w:rsidRPr="0079387F">
        <w:rPr>
          <w:spacing w:val="-2"/>
        </w:rPr>
        <w:t xml:space="preserve"> </w:t>
      </w:r>
      <w:r w:rsidRPr="0079387F">
        <w:t>II</w:t>
      </w:r>
      <w:r w:rsidRPr="0079387F">
        <w:tab/>
        <w:t>4</w:t>
      </w:r>
    </w:p>
    <w:p w14:paraId="7320D63D" w14:textId="77777777" w:rsidR="005B12E5" w:rsidRPr="0079387F" w:rsidRDefault="0079387F">
      <w:pPr>
        <w:pStyle w:val="BodyText"/>
        <w:tabs>
          <w:tab w:val="left" w:pos="3357"/>
          <w:tab w:val="left" w:leader="dot" w:pos="9717"/>
        </w:tabs>
        <w:spacing w:before="3" w:line="275" w:lineRule="exact"/>
        <w:ind w:left="1197"/>
      </w:pPr>
      <w:r w:rsidRPr="0079387F">
        <w:t>CHEM 2423</w:t>
      </w:r>
      <w:r w:rsidRPr="0079387F">
        <w:tab/>
        <w:t>Organic Chemistry I</w:t>
      </w:r>
      <w:r w:rsidRPr="0079387F">
        <w:tab/>
        <w:t>4</w:t>
      </w:r>
    </w:p>
    <w:p w14:paraId="4DC7E2D0" w14:textId="77777777" w:rsidR="0079387F" w:rsidRPr="0079387F" w:rsidRDefault="0079387F" w:rsidP="0079387F">
      <w:pPr>
        <w:pStyle w:val="BodyText"/>
        <w:tabs>
          <w:tab w:val="left" w:pos="3357"/>
          <w:tab w:val="left" w:leader="dot" w:pos="9717"/>
        </w:tabs>
        <w:spacing w:before="3" w:line="275" w:lineRule="exact"/>
        <w:ind w:left="1197"/>
      </w:pPr>
      <w:r w:rsidRPr="0079387F">
        <w:t>CHEM 2425</w:t>
      </w:r>
      <w:r w:rsidRPr="0079387F">
        <w:tab/>
        <w:t>Organic Chemistry II</w:t>
      </w:r>
      <w:r w:rsidRPr="0079387F">
        <w:tab/>
        <w:t>4</w:t>
      </w:r>
    </w:p>
    <w:p w14:paraId="08551AC2" w14:textId="77777777" w:rsidR="00BB26FA" w:rsidRPr="0079387F" w:rsidRDefault="00BB26FA" w:rsidP="00BB26FA">
      <w:pPr>
        <w:pStyle w:val="BodyText"/>
        <w:tabs>
          <w:tab w:val="left" w:pos="3357"/>
          <w:tab w:val="left" w:leader="dot" w:pos="9717"/>
        </w:tabs>
        <w:spacing w:line="275" w:lineRule="exact"/>
        <w:ind w:left="1197"/>
      </w:pPr>
      <w:r>
        <w:t>MATH 3302</w:t>
      </w:r>
      <w:r w:rsidRPr="0079387F">
        <w:rPr>
          <w:spacing w:val="43"/>
        </w:rPr>
        <w:t xml:space="preserve"> </w:t>
      </w:r>
      <w:r w:rsidRPr="0079387F">
        <w:tab/>
      </w:r>
      <w:r>
        <w:t>Statistics II</w:t>
      </w:r>
      <w:r>
        <w:tab/>
        <w:t>3</w:t>
      </w:r>
    </w:p>
    <w:p w14:paraId="43F04C1C" w14:textId="77777777" w:rsidR="005B12E5" w:rsidRPr="0079387F" w:rsidRDefault="00DE5985">
      <w:pPr>
        <w:pStyle w:val="BodyText"/>
        <w:tabs>
          <w:tab w:val="left" w:pos="3357"/>
          <w:tab w:val="left" w:leader="dot" w:pos="9717"/>
        </w:tabs>
        <w:spacing w:line="275" w:lineRule="exact"/>
        <w:ind w:left="1197"/>
      </w:pPr>
      <w:r w:rsidRPr="0079387F">
        <w:t>PHYS</w:t>
      </w:r>
      <w:r w:rsidRPr="0079387F">
        <w:rPr>
          <w:spacing w:val="43"/>
        </w:rPr>
        <w:t xml:space="preserve"> </w:t>
      </w:r>
      <w:r w:rsidRPr="0079387F">
        <w:t>1401</w:t>
      </w:r>
      <w:r w:rsidRPr="0079387F">
        <w:tab/>
        <w:t>General</w:t>
      </w:r>
      <w:r w:rsidRPr="0079387F">
        <w:rPr>
          <w:spacing w:val="-3"/>
        </w:rPr>
        <w:t xml:space="preserve"> </w:t>
      </w:r>
      <w:r w:rsidRPr="0079387F">
        <w:t>Physics</w:t>
      </w:r>
      <w:r w:rsidRPr="0079387F">
        <w:rPr>
          <w:spacing w:val="-2"/>
        </w:rPr>
        <w:t xml:space="preserve"> </w:t>
      </w:r>
      <w:r w:rsidRPr="0079387F">
        <w:t>I</w:t>
      </w:r>
      <w:r w:rsidRPr="0079387F">
        <w:tab/>
        <w:t>4</w:t>
      </w:r>
    </w:p>
    <w:p w14:paraId="74A49A85" w14:textId="77777777" w:rsidR="005B12E5" w:rsidRPr="0079387F" w:rsidRDefault="00DE5985">
      <w:pPr>
        <w:pStyle w:val="BodyText"/>
        <w:tabs>
          <w:tab w:val="left" w:pos="3357"/>
          <w:tab w:val="left" w:leader="dot" w:pos="9717"/>
        </w:tabs>
        <w:spacing w:before="2"/>
        <w:ind w:left="1197"/>
      </w:pPr>
      <w:r w:rsidRPr="0079387F">
        <w:t>PHYS</w:t>
      </w:r>
      <w:r w:rsidRPr="0079387F">
        <w:rPr>
          <w:spacing w:val="43"/>
        </w:rPr>
        <w:t xml:space="preserve"> </w:t>
      </w:r>
      <w:r w:rsidRPr="0079387F">
        <w:t>1402</w:t>
      </w:r>
      <w:r w:rsidRPr="0079387F">
        <w:tab/>
        <w:t>General</w:t>
      </w:r>
      <w:r w:rsidRPr="0079387F">
        <w:rPr>
          <w:spacing w:val="-3"/>
        </w:rPr>
        <w:t xml:space="preserve"> </w:t>
      </w:r>
      <w:r w:rsidRPr="0079387F">
        <w:t>Physics</w:t>
      </w:r>
      <w:r w:rsidRPr="0079387F">
        <w:rPr>
          <w:spacing w:val="-2"/>
        </w:rPr>
        <w:t xml:space="preserve"> </w:t>
      </w:r>
      <w:r w:rsidRPr="0079387F">
        <w:t>II</w:t>
      </w:r>
      <w:r w:rsidRPr="0079387F">
        <w:tab/>
        <w:t>4</w:t>
      </w:r>
    </w:p>
    <w:p w14:paraId="69C8E40A" w14:textId="77777777" w:rsidR="005B12E5" w:rsidRPr="0079387F" w:rsidRDefault="00DE5985">
      <w:pPr>
        <w:pStyle w:val="BodyText"/>
        <w:spacing w:before="276"/>
        <w:ind w:left="1173" w:right="1159"/>
        <w:jc w:val="center"/>
      </w:pPr>
      <w:r w:rsidRPr="0079387F">
        <w:t>A minor in Chemistry is strongly recommended.</w:t>
      </w:r>
    </w:p>
    <w:p w14:paraId="5AE13A0F" w14:textId="57AE3382" w:rsidR="005B12E5" w:rsidRDefault="005B12E5">
      <w:pPr>
        <w:jc w:val="center"/>
        <w:rPr>
          <w:highlight w:val="yellow"/>
        </w:rPr>
      </w:pPr>
    </w:p>
    <w:p w14:paraId="50FAF4A4" w14:textId="07E543E1" w:rsidR="005A0C39" w:rsidRDefault="005A0C39">
      <w:pPr>
        <w:jc w:val="center"/>
        <w:rPr>
          <w:highlight w:val="yellow"/>
        </w:rPr>
      </w:pPr>
    </w:p>
    <w:p w14:paraId="0169B7A7" w14:textId="41EB77BD" w:rsidR="005A0C39" w:rsidRDefault="005A0C39">
      <w:pPr>
        <w:jc w:val="center"/>
        <w:rPr>
          <w:highlight w:val="yellow"/>
        </w:rPr>
      </w:pPr>
    </w:p>
    <w:p w14:paraId="015D5512" w14:textId="5BD246E3" w:rsidR="005A0C39" w:rsidRDefault="005A0C39">
      <w:pPr>
        <w:jc w:val="center"/>
        <w:rPr>
          <w:highlight w:val="yellow"/>
        </w:rPr>
      </w:pPr>
    </w:p>
    <w:p w14:paraId="2CF65D8A" w14:textId="0308A253" w:rsidR="005A0C39" w:rsidRDefault="005A0C39">
      <w:pPr>
        <w:jc w:val="center"/>
        <w:rPr>
          <w:highlight w:val="yellow"/>
        </w:rPr>
      </w:pPr>
    </w:p>
    <w:p w14:paraId="7D47FC5A" w14:textId="456AA26D" w:rsidR="005A0C39" w:rsidRDefault="005A0C39">
      <w:pPr>
        <w:jc w:val="center"/>
        <w:rPr>
          <w:highlight w:val="yellow"/>
        </w:rPr>
      </w:pPr>
    </w:p>
    <w:p w14:paraId="26E610EE" w14:textId="08806249" w:rsidR="005A0C39" w:rsidRDefault="005A0C39">
      <w:pPr>
        <w:jc w:val="center"/>
        <w:rPr>
          <w:highlight w:val="yellow"/>
        </w:rPr>
      </w:pPr>
    </w:p>
    <w:p w14:paraId="40473E5F" w14:textId="75D6FFC6" w:rsidR="005A0C39" w:rsidRDefault="005A0C39">
      <w:pPr>
        <w:jc w:val="center"/>
        <w:rPr>
          <w:highlight w:val="yellow"/>
        </w:rPr>
      </w:pPr>
    </w:p>
    <w:p w14:paraId="541F58CC" w14:textId="56E73023" w:rsidR="005A0C39" w:rsidRDefault="005A0C39">
      <w:pPr>
        <w:jc w:val="center"/>
        <w:rPr>
          <w:highlight w:val="yellow"/>
        </w:rPr>
      </w:pPr>
    </w:p>
    <w:p w14:paraId="7E2E93A4" w14:textId="3D9582F4" w:rsidR="005A0C39" w:rsidRDefault="005A0C39">
      <w:pPr>
        <w:jc w:val="center"/>
        <w:rPr>
          <w:highlight w:val="yellow"/>
        </w:rPr>
      </w:pPr>
    </w:p>
    <w:p w14:paraId="0D7D36E8" w14:textId="77777777" w:rsidR="005B12E5" w:rsidRPr="00071CD5" w:rsidRDefault="00DE5985">
      <w:pPr>
        <w:pStyle w:val="Heading4"/>
        <w:spacing w:before="550" w:after="6"/>
        <w:ind w:left="1173" w:right="1159"/>
        <w:jc w:val="center"/>
      </w:pPr>
      <w:r w:rsidRPr="00071CD5">
        <w:rPr>
          <w:b w:val="0"/>
        </w:rPr>
        <w:lastRenderedPageBreak/>
        <w:t>F</w:t>
      </w:r>
      <w:r w:rsidRPr="00071CD5">
        <w:t>our-Year Degree Plan for a Major in Biology</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071CD5" w14:paraId="2B3ABA6A" w14:textId="77777777">
        <w:trPr>
          <w:trHeight w:val="277"/>
        </w:trPr>
        <w:tc>
          <w:tcPr>
            <w:tcW w:w="552" w:type="dxa"/>
            <w:vMerge w:val="restart"/>
            <w:textDirection w:val="btLr"/>
          </w:tcPr>
          <w:p w14:paraId="17B01383" w14:textId="77777777" w:rsidR="005B12E5" w:rsidRPr="00071CD5" w:rsidRDefault="00DE5985">
            <w:pPr>
              <w:pStyle w:val="TableParagraph"/>
              <w:spacing w:before="107"/>
              <w:ind w:left="1133"/>
              <w:rPr>
                <w:b/>
                <w:sz w:val="24"/>
              </w:rPr>
            </w:pPr>
            <w:r w:rsidRPr="00071CD5">
              <w:rPr>
                <w:b/>
                <w:sz w:val="24"/>
              </w:rPr>
              <w:t>FIRST YEAR</w:t>
            </w:r>
          </w:p>
        </w:tc>
        <w:tc>
          <w:tcPr>
            <w:tcW w:w="3293" w:type="dxa"/>
            <w:shd w:val="clear" w:color="auto" w:fill="A6A6A6"/>
          </w:tcPr>
          <w:p w14:paraId="58E94907" w14:textId="77777777" w:rsidR="005B12E5" w:rsidRPr="00071CD5" w:rsidRDefault="00DE5985">
            <w:pPr>
              <w:pStyle w:val="TableParagraph"/>
              <w:spacing w:line="258" w:lineRule="exact"/>
              <w:ind w:left="674"/>
              <w:rPr>
                <w:sz w:val="24"/>
              </w:rPr>
            </w:pPr>
            <w:r w:rsidRPr="00071CD5">
              <w:rPr>
                <w:sz w:val="24"/>
              </w:rPr>
              <w:t>FIRST SEMESTER</w:t>
            </w:r>
          </w:p>
        </w:tc>
        <w:tc>
          <w:tcPr>
            <w:tcW w:w="677" w:type="dxa"/>
            <w:shd w:val="clear" w:color="auto" w:fill="A6A6A6"/>
          </w:tcPr>
          <w:p w14:paraId="08A3737A" w14:textId="77777777" w:rsidR="005B12E5" w:rsidRPr="00071CD5" w:rsidRDefault="005B12E5">
            <w:pPr>
              <w:pStyle w:val="TableParagraph"/>
              <w:rPr>
                <w:sz w:val="20"/>
              </w:rPr>
            </w:pPr>
          </w:p>
        </w:tc>
        <w:tc>
          <w:tcPr>
            <w:tcW w:w="4435" w:type="dxa"/>
            <w:shd w:val="clear" w:color="auto" w:fill="A6A6A6"/>
          </w:tcPr>
          <w:p w14:paraId="0191D24F" w14:textId="77777777" w:rsidR="005B12E5" w:rsidRPr="00071CD5" w:rsidRDefault="00DE5985">
            <w:pPr>
              <w:pStyle w:val="TableParagraph"/>
              <w:spacing w:line="258" w:lineRule="exact"/>
              <w:ind w:left="1094"/>
              <w:rPr>
                <w:sz w:val="24"/>
              </w:rPr>
            </w:pPr>
            <w:r w:rsidRPr="00071CD5">
              <w:rPr>
                <w:sz w:val="24"/>
              </w:rPr>
              <w:t>SECOND SEMESTER</w:t>
            </w:r>
          </w:p>
        </w:tc>
        <w:tc>
          <w:tcPr>
            <w:tcW w:w="633" w:type="dxa"/>
            <w:shd w:val="clear" w:color="auto" w:fill="A6A6A6"/>
          </w:tcPr>
          <w:p w14:paraId="523DE303" w14:textId="77777777" w:rsidR="005B12E5" w:rsidRPr="00071CD5" w:rsidRDefault="005B12E5">
            <w:pPr>
              <w:pStyle w:val="TableParagraph"/>
              <w:rPr>
                <w:sz w:val="20"/>
              </w:rPr>
            </w:pPr>
          </w:p>
        </w:tc>
      </w:tr>
      <w:tr w:rsidR="005B12E5" w:rsidRPr="00071CD5" w14:paraId="4C3A4A8D" w14:textId="77777777">
        <w:trPr>
          <w:trHeight w:val="273"/>
        </w:trPr>
        <w:tc>
          <w:tcPr>
            <w:tcW w:w="552" w:type="dxa"/>
            <w:vMerge/>
            <w:tcBorders>
              <w:top w:val="nil"/>
            </w:tcBorders>
            <w:textDirection w:val="btLr"/>
          </w:tcPr>
          <w:p w14:paraId="070E4F06" w14:textId="77777777" w:rsidR="005B12E5" w:rsidRPr="00071CD5" w:rsidRDefault="005B12E5">
            <w:pPr>
              <w:rPr>
                <w:sz w:val="2"/>
                <w:szCs w:val="2"/>
              </w:rPr>
            </w:pPr>
          </w:p>
        </w:tc>
        <w:tc>
          <w:tcPr>
            <w:tcW w:w="3293" w:type="dxa"/>
          </w:tcPr>
          <w:p w14:paraId="4AFA5CD7" w14:textId="77777777" w:rsidR="005B12E5" w:rsidRPr="00071CD5" w:rsidRDefault="00DE5985">
            <w:pPr>
              <w:pStyle w:val="TableParagraph"/>
              <w:spacing w:line="253" w:lineRule="exact"/>
              <w:ind w:left="105"/>
              <w:rPr>
                <w:sz w:val="24"/>
              </w:rPr>
            </w:pPr>
            <w:r w:rsidRPr="00071CD5">
              <w:rPr>
                <w:sz w:val="24"/>
              </w:rPr>
              <w:t>ENGL 1301 Composition I</w:t>
            </w:r>
          </w:p>
        </w:tc>
        <w:tc>
          <w:tcPr>
            <w:tcW w:w="677" w:type="dxa"/>
          </w:tcPr>
          <w:p w14:paraId="01C87EC6" w14:textId="77777777" w:rsidR="005B12E5" w:rsidRPr="00071CD5" w:rsidRDefault="00DE5985">
            <w:pPr>
              <w:pStyle w:val="TableParagraph"/>
              <w:spacing w:line="253" w:lineRule="exact"/>
              <w:ind w:left="14"/>
              <w:jc w:val="center"/>
              <w:rPr>
                <w:sz w:val="24"/>
              </w:rPr>
            </w:pPr>
            <w:r w:rsidRPr="00071CD5">
              <w:rPr>
                <w:sz w:val="24"/>
              </w:rPr>
              <w:t>3</w:t>
            </w:r>
          </w:p>
        </w:tc>
        <w:tc>
          <w:tcPr>
            <w:tcW w:w="4435" w:type="dxa"/>
          </w:tcPr>
          <w:p w14:paraId="03B41D2B" w14:textId="77777777" w:rsidR="005B12E5" w:rsidRPr="00071CD5" w:rsidRDefault="00DE5985">
            <w:pPr>
              <w:pStyle w:val="TableParagraph"/>
              <w:spacing w:line="253" w:lineRule="exact"/>
              <w:ind w:left="109"/>
              <w:rPr>
                <w:sz w:val="24"/>
              </w:rPr>
            </w:pPr>
            <w:r w:rsidRPr="00071CD5">
              <w:rPr>
                <w:sz w:val="24"/>
              </w:rPr>
              <w:t>ENGL 1302 Composition II</w:t>
            </w:r>
          </w:p>
        </w:tc>
        <w:tc>
          <w:tcPr>
            <w:tcW w:w="633" w:type="dxa"/>
          </w:tcPr>
          <w:p w14:paraId="2FCFA6AF" w14:textId="77777777" w:rsidR="005B12E5" w:rsidRPr="00071CD5" w:rsidRDefault="00DE5985">
            <w:pPr>
              <w:pStyle w:val="TableParagraph"/>
              <w:spacing w:line="253" w:lineRule="exact"/>
              <w:ind w:left="7"/>
              <w:jc w:val="center"/>
              <w:rPr>
                <w:sz w:val="24"/>
              </w:rPr>
            </w:pPr>
            <w:r w:rsidRPr="00071CD5">
              <w:rPr>
                <w:sz w:val="24"/>
              </w:rPr>
              <w:t>3</w:t>
            </w:r>
          </w:p>
        </w:tc>
      </w:tr>
      <w:tr w:rsidR="005B12E5" w:rsidRPr="00071CD5" w14:paraId="20E99746" w14:textId="77777777">
        <w:trPr>
          <w:trHeight w:val="551"/>
        </w:trPr>
        <w:tc>
          <w:tcPr>
            <w:tcW w:w="552" w:type="dxa"/>
            <w:vMerge/>
            <w:tcBorders>
              <w:top w:val="nil"/>
            </w:tcBorders>
            <w:textDirection w:val="btLr"/>
          </w:tcPr>
          <w:p w14:paraId="734ADCA6" w14:textId="77777777" w:rsidR="005B12E5" w:rsidRPr="00071CD5" w:rsidRDefault="005B12E5">
            <w:pPr>
              <w:rPr>
                <w:sz w:val="2"/>
                <w:szCs w:val="2"/>
              </w:rPr>
            </w:pPr>
          </w:p>
        </w:tc>
        <w:tc>
          <w:tcPr>
            <w:tcW w:w="3293" w:type="dxa"/>
          </w:tcPr>
          <w:p w14:paraId="19FFB129" w14:textId="77777777" w:rsidR="005B12E5" w:rsidRPr="00071CD5" w:rsidRDefault="00DE5985">
            <w:pPr>
              <w:pStyle w:val="TableParagraph"/>
              <w:spacing w:line="273" w:lineRule="exact"/>
              <w:ind w:left="105"/>
              <w:rPr>
                <w:sz w:val="24"/>
              </w:rPr>
            </w:pPr>
            <w:r w:rsidRPr="00071CD5">
              <w:rPr>
                <w:sz w:val="24"/>
              </w:rPr>
              <w:t>COSC 1300 Intro to Computer</w:t>
            </w:r>
          </w:p>
          <w:p w14:paraId="013C3842" w14:textId="77777777" w:rsidR="005B12E5" w:rsidRPr="00071CD5" w:rsidRDefault="00DE5985">
            <w:pPr>
              <w:pStyle w:val="TableParagraph"/>
              <w:spacing w:before="2" w:line="257" w:lineRule="exact"/>
              <w:ind w:left="105"/>
              <w:rPr>
                <w:sz w:val="24"/>
              </w:rPr>
            </w:pPr>
            <w:r w:rsidRPr="00071CD5">
              <w:rPr>
                <w:sz w:val="24"/>
              </w:rPr>
              <w:t>Systems/Data Science</w:t>
            </w:r>
          </w:p>
        </w:tc>
        <w:tc>
          <w:tcPr>
            <w:tcW w:w="677" w:type="dxa"/>
          </w:tcPr>
          <w:p w14:paraId="7E46DE97" w14:textId="77777777" w:rsidR="005B12E5" w:rsidRPr="00071CD5" w:rsidRDefault="00DE5985">
            <w:pPr>
              <w:pStyle w:val="TableParagraph"/>
              <w:spacing w:line="273" w:lineRule="exact"/>
              <w:ind w:left="14"/>
              <w:jc w:val="center"/>
              <w:rPr>
                <w:sz w:val="24"/>
              </w:rPr>
            </w:pPr>
            <w:r w:rsidRPr="00071CD5">
              <w:rPr>
                <w:sz w:val="24"/>
              </w:rPr>
              <w:t>3</w:t>
            </w:r>
          </w:p>
        </w:tc>
        <w:tc>
          <w:tcPr>
            <w:tcW w:w="4435" w:type="dxa"/>
          </w:tcPr>
          <w:p w14:paraId="7FD643E9" w14:textId="77777777" w:rsidR="005B12E5" w:rsidRPr="00071CD5" w:rsidRDefault="00DE5985">
            <w:pPr>
              <w:pStyle w:val="TableParagraph"/>
              <w:spacing w:line="273" w:lineRule="exact"/>
              <w:ind w:left="109"/>
              <w:rPr>
                <w:sz w:val="24"/>
              </w:rPr>
            </w:pPr>
            <w:r w:rsidRPr="00071CD5">
              <w:rPr>
                <w:sz w:val="24"/>
              </w:rPr>
              <w:t>BIOL 1407 Biology II</w:t>
            </w:r>
          </w:p>
        </w:tc>
        <w:tc>
          <w:tcPr>
            <w:tcW w:w="633" w:type="dxa"/>
          </w:tcPr>
          <w:p w14:paraId="59F82D2A" w14:textId="77777777" w:rsidR="005B12E5" w:rsidRPr="00071CD5" w:rsidRDefault="00DE5985">
            <w:pPr>
              <w:pStyle w:val="TableParagraph"/>
              <w:spacing w:line="273" w:lineRule="exact"/>
              <w:ind w:left="7"/>
              <w:jc w:val="center"/>
              <w:rPr>
                <w:sz w:val="24"/>
              </w:rPr>
            </w:pPr>
            <w:r w:rsidRPr="00071CD5">
              <w:rPr>
                <w:sz w:val="24"/>
              </w:rPr>
              <w:t>4</w:t>
            </w:r>
          </w:p>
        </w:tc>
      </w:tr>
      <w:tr w:rsidR="005B12E5" w:rsidRPr="00071CD5" w14:paraId="134DDC96" w14:textId="77777777">
        <w:trPr>
          <w:trHeight w:val="278"/>
        </w:trPr>
        <w:tc>
          <w:tcPr>
            <w:tcW w:w="552" w:type="dxa"/>
            <w:vMerge/>
            <w:tcBorders>
              <w:top w:val="nil"/>
            </w:tcBorders>
            <w:textDirection w:val="btLr"/>
          </w:tcPr>
          <w:p w14:paraId="3C5D2B4D" w14:textId="77777777" w:rsidR="005B12E5" w:rsidRPr="00071CD5" w:rsidRDefault="005B12E5">
            <w:pPr>
              <w:rPr>
                <w:sz w:val="2"/>
                <w:szCs w:val="2"/>
              </w:rPr>
            </w:pPr>
          </w:p>
        </w:tc>
        <w:tc>
          <w:tcPr>
            <w:tcW w:w="3293" w:type="dxa"/>
          </w:tcPr>
          <w:p w14:paraId="5D52FEC4" w14:textId="77777777" w:rsidR="005B12E5" w:rsidRPr="00071CD5" w:rsidRDefault="00DE5985">
            <w:pPr>
              <w:pStyle w:val="TableParagraph"/>
              <w:spacing w:line="258" w:lineRule="exact"/>
              <w:ind w:left="105"/>
              <w:rPr>
                <w:sz w:val="24"/>
              </w:rPr>
            </w:pPr>
            <w:r w:rsidRPr="00071CD5">
              <w:rPr>
                <w:sz w:val="24"/>
              </w:rPr>
              <w:t>RELI 1301/1302/or 3305</w:t>
            </w:r>
          </w:p>
        </w:tc>
        <w:tc>
          <w:tcPr>
            <w:tcW w:w="677" w:type="dxa"/>
          </w:tcPr>
          <w:p w14:paraId="54047E38" w14:textId="77777777" w:rsidR="005B12E5" w:rsidRPr="00071CD5" w:rsidRDefault="00DE5985">
            <w:pPr>
              <w:pStyle w:val="TableParagraph"/>
              <w:spacing w:line="258" w:lineRule="exact"/>
              <w:ind w:left="14"/>
              <w:jc w:val="center"/>
              <w:rPr>
                <w:sz w:val="24"/>
              </w:rPr>
            </w:pPr>
            <w:r w:rsidRPr="00071CD5">
              <w:rPr>
                <w:sz w:val="24"/>
              </w:rPr>
              <w:t>3</w:t>
            </w:r>
          </w:p>
        </w:tc>
        <w:tc>
          <w:tcPr>
            <w:tcW w:w="4435" w:type="dxa"/>
          </w:tcPr>
          <w:p w14:paraId="4B6AFC17" w14:textId="77777777" w:rsidR="005B12E5" w:rsidRPr="00071CD5" w:rsidRDefault="00DE5985">
            <w:pPr>
              <w:pStyle w:val="TableParagraph"/>
              <w:spacing w:line="258" w:lineRule="exact"/>
              <w:ind w:left="109"/>
              <w:rPr>
                <w:sz w:val="24"/>
              </w:rPr>
            </w:pPr>
            <w:r w:rsidRPr="00071CD5">
              <w:rPr>
                <w:sz w:val="24"/>
              </w:rPr>
              <w:t>BIOL 1007 Biology Lab II</w:t>
            </w:r>
          </w:p>
        </w:tc>
        <w:tc>
          <w:tcPr>
            <w:tcW w:w="633" w:type="dxa"/>
          </w:tcPr>
          <w:p w14:paraId="6255DEB6" w14:textId="77777777" w:rsidR="005B12E5" w:rsidRPr="00071CD5" w:rsidRDefault="00DE5985">
            <w:pPr>
              <w:pStyle w:val="TableParagraph"/>
              <w:spacing w:line="258" w:lineRule="exact"/>
              <w:ind w:left="85" w:right="78"/>
              <w:jc w:val="center"/>
              <w:rPr>
                <w:sz w:val="24"/>
              </w:rPr>
            </w:pPr>
            <w:r w:rsidRPr="00071CD5">
              <w:rPr>
                <w:sz w:val="24"/>
              </w:rPr>
              <w:t>CR</w:t>
            </w:r>
          </w:p>
        </w:tc>
      </w:tr>
      <w:tr w:rsidR="005B12E5" w:rsidRPr="00071CD5" w14:paraId="6293069A" w14:textId="77777777">
        <w:trPr>
          <w:trHeight w:val="273"/>
        </w:trPr>
        <w:tc>
          <w:tcPr>
            <w:tcW w:w="552" w:type="dxa"/>
            <w:vMerge/>
            <w:tcBorders>
              <w:top w:val="nil"/>
            </w:tcBorders>
            <w:textDirection w:val="btLr"/>
          </w:tcPr>
          <w:p w14:paraId="2D14329F" w14:textId="77777777" w:rsidR="005B12E5" w:rsidRPr="00071CD5" w:rsidRDefault="005B12E5">
            <w:pPr>
              <w:rPr>
                <w:sz w:val="2"/>
                <w:szCs w:val="2"/>
              </w:rPr>
            </w:pPr>
          </w:p>
        </w:tc>
        <w:tc>
          <w:tcPr>
            <w:tcW w:w="3293" w:type="dxa"/>
          </w:tcPr>
          <w:p w14:paraId="7AE6C637" w14:textId="77777777" w:rsidR="005B12E5" w:rsidRPr="00071CD5" w:rsidRDefault="00DE5985">
            <w:pPr>
              <w:pStyle w:val="TableParagraph"/>
              <w:spacing w:line="253" w:lineRule="exact"/>
              <w:ind w:left="105"/>
              <w:rPr>
                <w:sz w:val="24"/>
              </w:rPr>
            </w:pPr>
            <w:r w:rsidRPr="00071CD5">
              <w:rPr>
                <w:sz w:val="24"/>
              </w:rPr>
              <w:t>BIOL 1406 Biology I</w:t>
            </w:r>
          </w:p>
        </w:tc>
        <w:tc>
          <w:tcPr>
            <w:tcW w:w="677" w:type="dxa"/>
          </w:tcPr>
          <w:p w14:paraId="024F1EA0" w14:textId="77777777" w:rsidR="005B12E5" w:rsidRPr="00071CD5" w:rsidRDefault="00DE5985">
            <w:pPr>
              <w:pStyle w:val="TableParagraph"/>
              <w:spacing w:line="253" w:lineRule="exact"/>
              <w:ind w:left="14"/>
              <w:jc w:val="center"/>
              <w:rPr>
                <w:sz w:val="24"/>
              </w:rPr>
            </w:pPr>
            <w:r w:rsidRPr="00071CD5">
              <w:rPr>
                <w:sz w:val="24"/>
              </w:rPr>
              <w:t>4</w:t>
            </w:r>
          </w:p>
        </w:tc>
        <w:tc>
          <w:tcPr>
            <w:tcW w:w="4435" w:type="dxa"/>
          </w:tcPr>
          <w:p w14:paraId="3056904E" w14:textId="77777777" w:rsidR="005B12E5" w:rsidRPr="00071CD5" w:rsidRDefault="00DE5985">
            <w:pPr>
              <w:pStyle w:val="TableParagraph"/>
              <w:spacing w:line="253" w:lineRule="exact"/>
              <w:ind w:left="109"/>
              <w:rPr>
                <w:sz w:val="24"/>
              </w:rPr>
            </w:pPr>
            <w:r w:rsidRPr="00071CD5">
              <w:rPr>
                <w:sz w:val="24"/>
              </w:rPr>
              <w:t>HUMANITIES</w:t>
            </w:r>
          </w:p>
        </w:tc>
        <w:tc>
          <w:tcPr>
            <w:tcW w:w="633" w:type="dxa"/>
          </w:tcPr>
          <w:p w14:paraId="03EAD250" w14:textId="77777777" w:rsidR="005B12E5" w:rsidRPr="00071CD5" w:rsidRDefault="00DE5985">
            <w:pPr>
              <w:pStyle w:val="TableParagraph"/>
              <w:spacing w:line="253" w:lineRule="exact"/>
              <w:ind w:left="7"/>
              <w:jc w:val="center"/>
              <w:rPr>
                <w:sz w:val="24"/>
              </w:rPr>
            </w:pPr>
            <w:r w:rsidRPr="00071CD5">
              <w:rPr>
                <w:sz w:val="24"/>
              </w:rPr>
              <w:t>3</w:t>
            </w:r>
          </w:p>
        </w:tc>
      </w:tr>
      <w:tr w:rsidR="005B12E5" w:rsidRPr="00071CD5" w14:paraId="417C78AA" w14:textId="77777777">
        <w:trPr>
          <w:trHeight w:val="278"/>
        </w:trPr>
        <w:tc>
          <w:tcPr>
            <w:tcW w:w="552" w:type="dxa"/>
            <w:vMerge/>
            <w:tcBorders>
              <w:top w:val="nil"/>
            </w:tcBorders>
            <w:textDirection w:val="btLr"/>
          </w:tcPr>
          <w:p w14:paraId="3D711CFC" w14:textId="77777777" w:rsidR="005B12E5" w:rsidRPr="00071CD5" w:rsidRDefault="005B12E5">
            <w:pPr>
              <w:rPr>
                <w:sz w:val="2"/>
                <w:szCs w:val="2"/>
              </w:rPr>
            </w:pPr>
          </w:p>
        </w:tc>
        <w:tc>
          <w:tcPr>
            <w:tcW w:w="3293" w:type="dxa"/>
          </w:tcPr>
          <w:p w14:paraId="3771BD9F" w14:textId="77777777" w:rsidR="005B12E5" w:rsidRPr="00071CD5" w:rsidRDefault="00DE5985">
            <w:pPr>
              <w:pStyle w:val="TableParagraph"/>
              <w:spacing w:line="258" w:lineRule="exact"/>
              <w:ind w:left="105"/>
              <w:rPr>
                <w:sz w:val="24"/>
              </w:rPr>
            </w:pPr>
            <w:r w:rsidRPr="00071CD5">
              <w:rPr>
                <w:sz w:val="24"/>
              </w:rPr>
              <w:t>BIOL 1006 Biology Lab I</w:t>
            </w:r>
          </w:p>
        </w:tc>
        <w:tc>
          <w:tcPr>
            <w:tcW w:w="677" w:type="dxa"/>
          </w:tcPr>
          <w:p w14:paraId="218460F1" w14:textId="77777777" w:rsidR="005B12E5" w:rsidRPr="00071CD5" w:rsidRDefault="00DE5985">
            <w:pPr>
              <w:pStyle w:val="TableParagraph"/>
              <w:spacing w:line="258" w:lineRule="exact"/>
              <w:ind w:left="109" w:right="95"/>
              <w:jc w:val="center"/>
              <w:rPr>
                <w:sz w:val="24"/>
              </w:rPr>
            </w:pPr>
            <w:r w:rsidRPr="00071CD5">
              <w:rPr>
                <w:sz w:val="24"/>
              </w:rPr>
              <w:t>CR</w:t>
            </w:r>
          </w:p>
        </w:tc>
        <w:tc>
          <w:tcPr>
            <w:tcW w:w="4435" w:type="dxa"/>
          </w:tcPr>
          <w:p w14:paraId="6E87D1C5" w14:textId="77777777" w:rsidR="005B12E5" w:rsidRPr="00071CD5" w:rsidRDefault="00DE5985">
            <w:pPr>
              <w:pStyle w:val="TableParagraph"/>
              <w:spacing w:line="258" w:lineRule="exact"/>
              <w:ind w:left="109"/>
              <w:rPr>
                <w:sz w:val="24"/>
              </w:rPr>
            </w:pPr>
            <w:r w:rsidRPr="00071CD5">
              <w:rPr>
                <w:sz w:val="24"/>
              </w:rPr>
              <w:t>HIST 1301/1302 (choose one)</w:t>
            </w:r>
          </w:p>
        </w:tc>
        <w:tc>
          <w:tcPr>
            <w:tcW w:w="633" w:type="dxa"/>
          </w:tcPr>
          <w:p w14:paraId="6B8752B2" w14:textId="77777777" w:rsidR="005B12E5" w:rsidRPr="00071CD5" w:rsidRDefault="00DE5985">
            <w:pPr>
              <w:pStyle w:val="TableParagraph"/>
              <w:spacing w:line="258" w:lineRule="exact"/>
              <w:ind w:left="7"/>
              <w:jc w:val="center"/>
              <w:rPr>
                <w:sz w:val="24"/>
              </w:rPr>
            </w:pPr>
            <w:r w:rsidRPr="00071CD5">
              <w:rPr>
                <w:sz w:val="24"/>
              </w:rPr>
              <w:t>3</w:t>
            </w:r>
          </w:p>
        </w:tc>
      </w:tr>
      <w:tr w:rsidR="005B12E5" w:rsidRPr="00071CD5" w14:paraId="2EF7F6A0" w14:textId="77777777">
        <w:trPr>
          <w:trHeight w:val="277"/>
        </w:trPr>
        <w:tc>
          <w:tcPr>
            <w:tcW w:w="552" w:type="dxa"/>
            <w:vMerge/>
            <w:tcBorders>
              <w:top w:val="nil"/>
            </w:tcBorders>
            <w:textDirection w:val="btLr"/>
          </w:tcPr>
          <w:p w14:paraId="5F2DF14A" w14:textId="77777777" w:rsidR="005B12E5" w:rsidRPr="00071CD5" w:rsidRDefault="005B12E5">
            <w:pPr>
              <w:rPr>
                <w:sz w:val="2"/>
                <w:szCs w:val="2"/>
              </w:rPr>
            </w:pPr>
          </w:p>
        </w:tc>
        <w:tc>
          <w:tcPr>
            <w:tcW w:w="3293" w:type="dxa"/>
          </w:tcPr>
          <w:p w14:paraId="008E946E" w14:textId="77777777" w:rsidR="005B12E5" w:rsidRPr="00071CD5" w:rsidRDefault="00DE5985">
            <w:pPr>
              <w:pStyle w:val="TableParagraph"/>
              <w:spacing w:line="258" w:lineRule="exact"/>
              <w:ind w:left="105"/>
              <w:rPr>
                <w:sz w:val="24"/>
              </w:rPr>
            </w:pPr>
            <w:r w:rsidRPr="00071CD5">
              <w:rPr>
                <w:sz w:val="24"/>
              </w:rPr>
              <w:t>INTS 1000 Chapel</w:t>
            </w:r>
          </w:p>
        </w:tc>
        <w:tc>
          <w:tcPr>
            <w:tcW w:w="677" w:type="dxa"/>
          </w:tcPr>
          <w:p w14:paraId="78E0ECB1" w14:textId="77777777" w:rsidR="005B12E5" w:rsidRPr="00071CD5" w:rsidRDefault="00DE5985">
            <w:pPr>
              <w:pStyle w:val="TableParagraph"/>
              <w:spacing w:line="258" w:lineRule="exact"/>
              <w:ind w:left="14"/>
              <w:jc w:val="center"/>
              <w:rPr>
                <w:sz w:val="24"/>
              </w:rPr>
            </w:pPr>
            <w:r w:rsidRPr="00071CD5">
              <w:rPr>
                <w:sz w:val="24"/>
              </w:rPr>
              <w:t>0</w:t>
            </w:r>
          </w:p>
        </w:tc>
        <w:tc>
          <w:tcPr>
            <w:tcW w:w="4435" w:type="dxa"/>
          </w:tcPr>
          <w:p w14:paraId="67E52CFF" w14:textId="77777777" w:rsidR="005B12E5" w:rsidRPr="00071CD5" w:rsidRDefault="00DE5985">
            <w:pPr>
              <w:pStyle w:val="TableParagraph"/>
              <w:spacing w:line="258" w:lineRule="exact"/>
              <w:ind w:left="109"/>
              <w:rPr>
                <w:sz w:val="24"/>
              </w:rPr>
            </w:pPr>
            <w:r w:rsidRPr="00071CD5">
              <w:rPr>
                <w:sz w:val="24"/>
              </w:rPr>
              <w:t>INTS 1000 Chapel</w:t>
            </w:r>
          </w:p>
        </w:tc>
        <w:tc>
          <w:tcPr>
            <w:tcW w:w="633" w:type="dxa"/>
          </w:tcPr>
          <w:p w14:paraId="5DFC3130" w14:textId="77777777" w:rsidR="005B12E5" w:rsidRPr="00071CD5" w:rsidRDefault="00DE5985">
            <w:pPr>
              <w:pStyle w:val="TableParagraph"/>
              <w:spacing w:line="258" w:lineRule="exact"/>
              <w:ind w:left="7"/>
              <w:jc w:val="center"/>
              <w:rPr>
                <w:sz w:val="24"/>
              </w:rPr>
            </w:pPr>
            <w:r w:rsidRPr="00071CD5">
              <w:rPr>
                <w:sz w:val="24"/>
              </w:rPr>
              <w:t>0</w:t>
            </w:r>
          </w:p>
        </w:tc>
      </w:tr>
      <w:tr w:rsidR="005B12E5" w:rsidRPr="00071CD5" w14:paraId="51107624" w14:textId="77777777">
        <w:trPr>
          <w:trHeight w:val="282"/>
        </w:trPr>
        <w:tc>
          <w:tcPr>
            <w:tcW w:w="552" w:type="dxa"/>
            <w:vMerge/>
            <w:tcBorders>
              <w:top w:val="nil"/>
            </w:tcBorders>
            <w:textDirection w:val="btLr"/>
          </w:tcPr>
          <w:p w14:paraId="79BD1916" w14:textId="77777777" w:rsidR="005B12E5" w:rsidRPr="00071CD5" w:rsidRDefault="005B12E5">
            <w:pPr>
              <w:rPr>
                <w:sz w:val="2"/>
                <w:szCs w:val="2"/>
              </w:rPr>
            </w:pPr>
          </w:p>
        </w:tc>
        <w:tc>
          <w:tcPr>
            <w:tcW w:w="3293" w:type="dxa"/>
          </w:tcPr>
          <w:p w14:paraId="66784D56" w14:textId="77777777" w:rsidR="005B12E5" w:rsidRPr="00071CD5" w:rsidRDefault="00DE5985">
            <w:pPr>
              <w:pStyle w:val="TableParagraph"/>
              <w:spacing w:line="263" w:lineRule="exact"/>
              <w:ind w:left="105"/>
              <w:rPr>
                <w:sz w:val="24"/>
              </w:rPr>
            </w:pPr>
            <w:r w:rsidRPr="00071CD5">
              <w:rPr>
                <w:sz w:val="24"/>
              </w:rPr>
              <w:t>INTS 1101 First Year Exp.</w:t>
            </w:r>
          </w:p>
        </w:tc>
        <w:tc>
          <w:tcPr>
            <w:tcW w:w="677" w:type="dxa"/>
          </w:tcPr>
          <w:p w14:paraId="303BCF42" w14:textId="77777777" w:rsidR="005B12E5" w:rsidRPr="00071CD5" w:rsidRDefault="00DE5985">
            <w:pPr>
              <w:pStyle w:val="TableParagraph"/>
              <w:spacing w:line="263" w:lineRule="exact"/>
              <w:ind w:left="109" w:right="95"/>
              <w:jc w:val="center"/>
              <w:rPr>
                <w:sz w:val="24"/>
              </w:rPr>
            </w:pPr>
            <w:r w:rsidRPr="00071CD5">
              <w:rPr>
                <w:sz w:val="24"/>
              </w:rPr>
              <w:t>0.5</w:t>
            </w:r>
          </w:p>
        </w:tc>
        <w:tc>
          <w:tcPr>
            <w:tcW w:w="4435" w:type="dxa"/>
          </w:tcPr>
          <w:p w14:paraId="018AE9DA" w14:textId="77777777" w:rsidR="005B12E5" w:rsidRPr="00071CD5" w:rsidRDefault="00DE5985">
            <w:pPr>
              <w:pStyle w:val="TableParagraph"/>
              <w:spacing w:line="263" w:lineRule="exact"/>
              <w:ind w:left="109"/>
              <w:rPr>
                <w:sz w:val="24"/>
              </w:rPr>
            </w:pPr>
            <w:r w:rsidRPr="00071CD5">
              <w:rPr>
                <w:sz w:val="24"/>
              </w:rPr>
              <w:t>INTS 1102 First Year Exp.</w:t>
            </w:r>
          </w:p>
        </w:tc>
        <w:tc>
          <w:tcPr>
            <w:tcW w:w="633" w:type="dxa"/>
          </w:tcPr>
          <w:p w14:paraId="4939FFA0" w14:textId="77777777" w:rsidR="005B12E5" w:rsidRPr="00071CD5" w:rsidRDefault="00DE5985">
            <w:pPr>
              <w:pStyle w:val="TableParagraph"/>
              <w:spacing w:line="263" w:lineRule="exact"/>
              <w:ind w:left="85" w:right="78"/>
              <w:jc w:val="center"/>
              <w:rPr>
                <w:sz w:val="24"/>
              </w:rPr>
            </w:pPr>
            <w:r w:rsidRPr="00071CD5">
              <w:rPr>
                <w:sz w:val="24"/>
              </w:rPr>
              <w:t>0.5</w:t>
            </w:r>
          </w:p>
        </w:tc>
      </w:tr>
      <w:tr w:rsidR="005B12E5" w:rsidRPr="00071CD5" w14:paraId="7F27B9B7" w14:textId="77777777">
        <w:trPr>
          <w:trHeight w:val="551"/>
        </w:trPr>
        <w:tc>
          <w:tcPr>
            <w:tcW w:w="552" w:type="dxa"/>
            <w:vMerge/>
            <w:tcBorders>
              <w:top w:val="nil"/>
            </w:tcBorders>
            <w:textDirection w:val="btLr"/>
          </w:tcPr>
          <w:p w14:paraId="7F912049" w14:textId="77777777" w:rsidR="005B12E5" w:rsidRPr="00071CD5" w:rsidRDefault="005B12E5">
            <w:pPr>
              <w:rPr>
                <w:sz w:val="2"/>
                <w:szCs w:val="2"/>
              </w:rPr>
            </w:pPr>
          </w:p>
        </w:tc>
        <w:tc>
          <w:tcPr>
            <w:tcW w:w="3293" w:type="dxa"/>
          </w:tcPr>
          <w:p w14:paraId="7D908F38" w14:textId="77777777" w:rsidR="005B12E5" w:rsidRPr="00071CD5" w:rsidRDefault="00DE5985">
            <w:pPr>
              <w:pStyle w:val="TableParagraph"/>
              <w:spacing w:line="273" w:lineRule="exact"/>
              <w:ind w:left="105"/>
              <w:rPr>
                <w:sz w:val="24"/>
              </w:rPr>
            </w:pPr>
            <w:r w:rsidRPr="00071CD5">
              <w:rPr>
                <w:sz w:val="24"/>
              </w:rPr>
              <w:t>MATH 1314 College Algebra</w:t>
            </w:r>
          </w:p>
        </w:tc>
        <w:tc>
          <w:tcPr>
            <w:tcW w:w="677" w:type="dxa"/>
          </w:tcPr>
          <w:p w14:paraId="2DD35D8B" w14:textId="77777777" w:rsidR="005B12E5" w:rsidRPr="00071CD5" w:rsidRDefault="00DE5985">
            <w:pPr>
              <w:pStyle w:val="TableParagraph"/>
              <w:spacing w:line="273" w:lineRule="exact"/>
              <w:ind w:left="14"/>
              <w:jc w:val="center"/>
              <w:rPr>
                <w:sz w:val="24"/>
              </w:rPr>
            </w:pPr>
            <w:r w:rsidRPr="00071CD5">
              <w:rPr>
                <w:sz w:val="24"/>
              </w:rPr>
              <w:t>3</w:t>
            </w:r>
          </w:p>
        </w:tc>
        <w:tc>
          <w:tcPr>
            <w:tcW w:w="4435" w:type="dxa"/>
          </w:tcPr>
          <w:p w14:paraId="20B85D43" w14:textId="77777777" w:rsidR="005B12E5" w:rsidRPr="00071CD5" w:rsidRDefault="00DE5985">
            <w:pPr>
              <w:pStyle w:val="TableParagraph"/>
              <w:spacing w:line="273" w:lineRule="exact"/>
              <w:ind w:left="109"/>
              <w:rPr>
                <w:sz w:val="24"/>
              </w:rPr>
            </w:pPr>
            <w:r w:rsidRPr="00071CD5">
              <w:rPr>
                <w:sz w:val="24"/>
              </w:rPr>
              <w:t>MATH 2342 Intro to Statistics, Data</w:t>
            </w:r>
          </w:p>
          <w:p w14:paraId="5BDE9CEB" w14:textId="77777777" w:rsidR="005B12E5" w:rsidRPr="00071CD5" w:rsidRDefault="00DE5985">
            <w:pPr>
              <w:pStyle w:val="TableParagraph"/>
              <w:spacing w:before="2" w:line="257" w:lineRule="exact"/>
              <w:ind w:left="109"/>
              <w:rPr>
                <w:sz w:val="24"/>
              </w:rPr>
            </w:pPr>
            <w:r w:rsidRPr="00071CD5">
              <w:rPr>
                <w:sz w:val="24"/>
              </w:rPr>
              <w:t>Mining and Analytics</w:t>
            </w:r>
          </w:p>
        </w:tc>
        <w:tc>
          <w:tcPr>
            <w:tcW w:w="633" w:type="dxa"/>
          </w:tcPr>
          <w:p w14:paraId="0636CB73" w14:textId="77777777" w:rsidR="005B12E5" w:rsidRPr="00071CD5" w:rsidRDefault="00DE5985">
            <w:pPr>
              <w:pStyle w:val="TableParagraph"/>
              <w:spacing w:line="273" w:lineRule="exact"/>
              <w:ind w:left="7"/>
              <w:jc w:val="center"/>
              <w:rPr>
                <w:sz w:val="24"/>
              </w:rPr>
            </w:pPr>
            <w:r w:rsidRPr="00071CD5">
              <w:rPr>
                <w:sz w:val="24"/>
              </w:rPr>
              <w:t>3</w:t>
            </w:r>
          </w:p>
        </w:tc>
      </w:tr>
      <w:tr w:rsidR="005B12E5" w:rsidRPr="00071CD5" w14:paraId="3E176B77" w14:textId="77777777">
        <w:trPr>
          <w:trHeight w:val="287"/>
        </w:trPr>
        <w:tc>
          <w:tcPr>
            <w:tcW w:w="552" w:type="dxa"/>
            <w:vMerge/>
            <w:tcBorders>
              <w:top w:val="nil"/>
            </w:tcBorders>
            <w:textDirection w:val="btLr"/>
          </w:tcPr>
          <w:p w14:paraId="320C9180" w14:textId="77777777" w:rsidR="005B12E5" w:rsidRPr="00071CD5" w:rsidRDefault="005B12E5">
            <w:pPr>
              <w:rPr>
                <w:sz w:val="2"/>
                <w:szCs w:val="2"/>
              </w:rPr>
            </w:pPr>
          </w:p>
        </w:tc>
        <w:tc>
          <w:tcPr>
            <w:tcW w:w="3293" w:type="dxa"/>
          </w:tcPr>
          <w:p w14:paraId="2736A442" w14:textId="77777777" w:rsidR="005B12E5" w:rsidRPr="00071CD5" w:rsidRDefault="005B12E5">
            <w:pPr>
              <w:pStyle w:val="TableParagraph"/>
              <w:rPr>
                <w:sz w:val="20"/>
              </w:rPr>
            </w:pPr>
          </w:p>
        </w:tc>
        <w:tc>
          <w:tcPr>
            <w:tcW w:w="677" w:type="dxa"/>
          </w:tcPr>
          <w:p w14:paraId="764839C3" w14:textId="77777777" w:rsidR="005B12E5" w:rsidRPr="00071CD5" w:rsidRDefault="00DE5985">
            <w:pPr>
              <w:pStyle w:val="TableParagraph"/>
              <w:spacing w:before="1" w:line="266" w:lineRule="exact"/>
              <w:ind w:left="109" w:right="95"/>
              <w:jc w:val="center"/>
              <w:rPr>
                <w:b/>
                <w:sz w:val="24"/>
              </w:rPr>
            </w:pPr>
            <w:r w:rsidRPr="00071CD5">
              <w:rPr>
                <w:b/>
                <w:sz w:val="24"/>
              </w:rPr>
              <w:t>16.5</w:t>
            </w:r>
          </w:p>
        </w:tc>
        <w:tc>
          <w:tcPr>
            <w:tcW w:w="4435" w:type="dxa"/>
          </w:tcPr>
          <w:p w14:paraId="4BDCDA1C" w14:textId="77777777" w:rsidR="005B12E5" w:rsidRPr="00071CD5" w:rsidRDefault="005B12E5">
            <w:pPr>
              <w:pStyle w:val="TableParagraph"/>
              <w:rPr>
                <w:sz w:val="20"/>
              </w:rPr>
            </w:pPr>
          </w:p>
        </w:tc>
        <w:tc>
          <w:tcPr>
            <w:tcW w:w="633" w:type="dxa"/>
          </w:tcPr>
          <w:p w14:paraId="72A85024" w14:textId="77777777" w:rsidR="005B12E5" w:rsidRPr="00071CD5" w:rsidRDefault="00DE5985">
            <w:pPr>
              <w:pStyle w:val="TableParagraph"/>
              <w:spacing w:before="1" w:line="266" w:lineRule="exact"/>
              <w:ind w:left="85" w:right="78"/>
              <w:jc w:val="center"/>
              <w:rPr>
                <w:b/>
                <w:sz w:val="24"/>
              </w:rPr>
            </w:pPr>
            <w:r w:rsidRPr="00071CD5">
              <w:rPr>
                <w:b/>
                <w:sz w:val="24"/>
              </w:rPr>
              <w:t>16.5</w:t>
            </w:r>
          </w:p>
        </w:tc>
      </w:tr>
    </w:tbl>
    <w:p w14:paraId="23828DC6" w14:textId="77777777" w:rsidR="005B12E5" w:rsidRPr="00071CD5" w:rsidRDefault="005B12E5">
      <w:pPr>
        <w:pStyle w:val="BodyText"/>
        <w:rPr>
          <w:b/>
          <w:sz w:val="20"/>
        </w:rPr>
      </w:pPr>
    </w:p>
    <w:p w14:paraId="62859ABA" w14:textId="77777777" w:rsidR="005B12E5" w:rsidRPr="00381D52" w:rsidRDefault="005B12E5">
      <w:pPr>
        <w:pStyle w:val="BodyText"/>
        <w:rPr>
          <w:b/>
          <w:sz w:val="28"/>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A747C5" w14:paraId="4C3EAF31" w14:textId="77777777">
        <w:trPr>
          <w:trHeight w:val="277"/>
        </w:trPr>
        <w:tc>
          <w:tcPr>
            <w:tcW w:w="552" w:type="dxa"/>
            <w:vMerge w:val="restart"/>
            <w:textDirection w:val="btLr"/>
          </w:tcPr>
          <w:p w14:paraId="3A8DBB72" w14:textId="77777777" w:rsidR="005B12E5" w:rsidRPr="00381D52" w:rsidRDefault="00DE5985">
            <w:pPr>
              <w:pStyle w:val="TableParagraph"/>
              <w:spacing w:before="107"/>
              <w:ind w:left="844"/>
              <w:rPr>
                <w:b/>
                <w:sz w:val="24"/>
                <w:highlight w:val="yellow"/>
              </w:rPr>
            </w:pPr>
            <w:r w:rsidRPr="00A747C5">
              <w:rPr>
                <w:b/>
                <w:sz w:val="24"/>
              </w:rPr>
              <w:t>SECOND YEAR</w:t>
            </w:r>
          </w:p>
        </w:tc>
        <w:tc>
          <w:tcPr>
            <w:tcW w:w="3293" w:type="dxa"/>
            <w:shd w:val="clear" w:color="auto" w:fill="A6A6A6"/>
          </w:tcPr>
          <w:p w14:paraId="6A5CD123" w14:textId="77777777" w:rsidR="005B12E5" w:rsidRPr="00A747C5" w:rsidRDefault="00DE5985">
            <w:pPr>
              <w:pStyle w:val="TableParagraph"/>
              <w:spacing w:line="258" w:lineRule="exact"/>
              <w:ind w:left="674"/>
              <w:rPr>
                <w:sz w:val="24"/>
              </w:rPr>
            </w:pPr>
            <w:r w:rsidRPr="00A747C5">
              <w:rPr>
                <w:sz w:val="24"/>
              </w:rPr>
              <w:t>FIRST SEMESTER</w:t>
            </w:r>
          </w:p>
        </w:tc>
        <w:tc>
          <w:tcPr>
            <w:tcW w:w="677" w:type="dxa"/>
            <w:shd w:val="clear" w:color="auto" w:fill="A6A6A6"/>
          </w:tcPr>
          <w:p w14:paraId="05D02BEC" w14:textId="77777777" w:rsidR="005B12E5" w:rsidRPr="00A747C5" w:rsidRDefault="005B12E5">
            <w:pPr>
              <w:pStyle w:val="TableParagraph"/>
              <w:rPr>
                <w:sz w:val="20"/>
              </w:rPr>
            </w:pPr>
          </w:p>
        </w:tc>
        <w:tc>
          <w:tcPr>
            <w:tcW w:w="4435" w:type="dxa"/>
            <w:shd w:val="clear" w:color="auto" w:fill="A6A6A6"/>
          </w:tcPr>
          <w:p w14:paraId="1E31A80C" w14:textId="77777777" w:rsidR="005B12E5" w:rsidRPr="00A747C5" w:rsidRDefault="00DE5985">
            <w:pPr>
              <w:pStyle w:val="TableParagraph"/>
              <w:spacing w:line="258" w:lineRule="exact"/>
              <w:ind w:left="1094"/>
              <w:rPr>
                <w:sz w:val="24"/>
              </w:rPr>
            </w:pPr>
            <w:r w:rsidRPr="00A747C5">
              <w:rPr>
                <w:sz w:val="24"/>
              </w:rPr>
              <w:t>SECOND SEMESTER</w:t>
            </w:r>
          </w:p>
        </w:tc>
        <w:tc>
          <w:tcPr>
            <w:tcW w:w="633" w:type="dxa"/>
            <w:shd w:val="clear" w:color="auto" w:fill="A6A6A6"/>
          </w:tcPr>
          <w:p w14:paraId="72088762" w14:textId="77777777" w:rsidR="005B12E5" w:rsidRPr="00A747C5" w:rsidRDefault="005B12E5">
            <w:pPr>
              <w:pStyle w:val="TableParagraph"/>
              <w:rPr>
                <w:sz w:val="20"/>
              </w:rPr>
            </w:pPr>
          </w:p>
        </w:tc>
      </w:tr>
      <w:tr w:rsidR="00A747C5" w:rsidRPr="00A747C5" w14:paraId="45304E6C" w14:textId="77777777">
        <w:trPr>
          <w:trHeight w:val="551"/>
        </w:trPr>
        <w:tc>
          <w:tcPr>
            <w:tcW w:w="552" w:type="dxa"/>
            <w:vMerge/>
            <w:tcBorders>
              <w:top w:val="nil"/>
            </w:tcBorders>
            <w:textDirection w:val="btLr"/>
          </w:tcPr>
          <w:p w14:paraId="1BD3B68E" w14:textId="77777777" w:rsidR="00A747C5" w:rsidRPr="00381D52" w:rsidRDefault="00A747C5" w:rsidP="00A747C5">
            <w:pPr>
              <w:rPr>
                <w:sz w:val="2"/>
                <w:szCs w:val="2"/>
                <w:highlight w:val="yellow"/>
              </w:rPr>
            </w:pPr>
          </w:p>
        </w:tc>
        <w:tc>
          <w:tcPr>
            <w:tcW w:w="3293" w:type="dxa"/>
          </w:tcPr>
          <w:p w14:paraId="240F3191" w14:textId="77777777" w:rsidR="00A747C5" w:rsidRPr="00A747C5" w:rsidRDefault="00A747C5" w:rsidP="00A747C5">
            <w:pPr>
              <w:pStyle w:val="TableParagraph"/>
              <w:spacing w:before="1" w:line="274" w:lineRule="exact"/>
              <w:ind w:left="105" w:right="85"/>
              <w:rPr>
                <w:sz w:val="24"/>
              </w:rPr>
            </w:pPr>
            <w:r w:rsidRPr="00A747C5">
              <w:rPr>
                <w:sz w:val="24"/>
              </w:rPr>
              <w:t>GOVT 2305 American Govt. or GOVT 2306 Texas Govt.</w:t>
            </w:r>
          </w:p>
        </w:tc>
        <w:tc>
          <w:tcPr>
            <w:tcW w:w="677" w:type="dxa"/>
          </w:tcPr>
          <w:p w14:paraId="75ED4231" w14:textId="77777777" w:rsidR="00A747C5" w:rsidRPr="00A747C5" w:rsidRDefault="00A747C5" w:rsidP="00A747C5">
            <w:pPr>
              <w:pStyle w:val="TableParagraph"/>
              <w:spacing w:line="273" w:lineRule="exact"/>
              <w:ind w:right="264"/>
              <w:jc w:val="right"/>
              <w:rPr>
                <w:sz w:val="24"/>
              </w:rPr>
            </w:pPr>
            <w:r w:rsidRPr="00A747C5">
              <w:rPr>
                <w:sz w:val="24"/>
              </w:rPr>
              <w:t>3</w:t>
            </w:r>
          </w:p>
        </w:tc>
        <w:tc>
          <w:tcPr>
            <w:tcW w:w="4435" w:type="dxa"/>
          </w:tcPr>
          <w:p w14:paraId="2A114CAF" w14:textId="77777777" w:rsidR="00A747C5" w:rsidRPr="00A747C5" w:rsidRDefault="00A747C5" w:rsidP="00A747C5">
            <w:pPr>
              <w:pStyle w:val="TableParagraph"/>
              <w:spacing w:line="258" w:lineRule="exact"/>
              <w:ind w:left="109"/>
              <w:rPr>
                <w:sz w:val="24"/>
              </w:rPr>
            </w:pPr>
            <w:r w:rsidRPr="00A747C5">
              <w:rPr>
                <w:sz w:val="24"/>
              </w:rPr>
              <w:t>MUSI 1306 or any other Humanities</w:t>
            </w:r>
          </w:p>
        </w:tc>
        <w:tc>
          <w:tcPr>
            <w:tcW w:w="633" w:type="dxa"/>
          </w:tcPr>
          <w:p w14:paraId="74B7AB37" w14:textId="77777777" w:rsidR="00A747C5" w:rsidRPr="00A747C5" w:rsidRDefault="00A747C5" w:rsidP="00A747C5">
            <w:pPr>
              <w:pStyle w:val="TableParagraph"/>
              <w:spacing w:line="273" w:lineRule="exact"/>
              <w:ind w:left="7"/>
              <w:jc w:val="center"/>
              <w:rPr>
                <w:sz w:val="24"/>
              </w:rPr>
            </w:pPr>
            <w:r w:rsidRPr="00A747C5">
              <w:rPr>
                <w:sz w:val="24"/>
              </w:rPr>
              <w:t>3</w:t>
            </w:r>
          </w:p>
        </w:tc>
      </w:tr>
      <w:tr w:rsidR="00A747C5" w:rsidRPr="00A747C5" w14:paraId="5EC8631C" w14:textId="77777777">
        <w:trPr>
          <w:trHeight w:val="282"/>
        </w:trPr>
        <w:tc>
          <w:tcPr>
            <w:tcW w:w="552" w:type="dxa"/>
            <w:vMerge/>
            <w:tcBorders>
              <w:top w:val="nil"/>
            </w:tcBorders>
            <w:textDirection w:val="btLr"/>
          </w:tcPr>
          <w:p w14:paraId="693D5F5F" w14:textId="77777777" w:rsidR="00A747C5" w:rsidRPr="00381D52" w:rsidRDefault="00A747C5" w:rsidP="00A747C5">
            <w:pPr>
              <w:rPr>
                <w:sz w:val="2"/>
                <w:szCs w:val="2"/>
                <w:highlight w:val="yellow"/>
              </w:rPr>
            </w:pPr>
          </w:p>
        </w:tc>
        <w:tc>
          <w:tcPr>
            <w:tcW w:w="3293" w:type="dxa"/>
          </w:tcPr>
          <w:p w14:paraId="7280AD0E" w14:textId="77777777" w:rsidR="00A747C5" w:rsidRPr="00A747C5" w:rsidRDefault="00A747C5" w:rsidP="00A747C5">
            <w:pPr>
              <w:pStyle w:val="TableParagraph"/>
              <w:spacing w:line="263" w:lineRule="exact"/>
              <w:ind w:left="105"/>
              <w:rPr>
                <w:sz w:val="24"/>
              </w:rPr>
            </w:pPr>
            <w:r w:rsidRPr="00A747C5">
              <w:rPr>
                <w:sz w:val="24"/>
              </w:rPr>
              <w:t>CHEM 1411 Gen. Chem I</w:t>
            </w:r>
          </w:p>
        </w:tc>
        <w:tc>
          <w:tcPr>
            <w:tcW w:w="677" w:type="dxa"/>
          </w:tcPr>
          <w:p w14:paraId="4D7BE15B" w14:textId="77777777" w:rsidR="00A747C5" w:rsidRPr="00A747C5" w:rsidRDefault="00A747C5" w:rsidP="00A747C5">
            <w:pPr>
              <w:pStyle w:val="TableParagraph"/>
              <w:spacing w:line="263" w:lineRule="exact"/>
              <w:ind w:right="264"/>
              <w:jc w:val="right"/>
              <w:rPr>
                <w:sz w:val="24"/>
              </w:rPr>
            </w:pPr>
            <w:r w:rsidRPr="00A747C5">
              <w:rPr>
                <w:sz w:val="24"/>
              </w:rPr>
              <w:t>4</w:t>
            </w:r>
          </w:p>
        </w:tc>
        <w:tc>
          <w:tcPr>
            <w:tcW w:w="4435" w:type="dxa"/>
          </w:tcPr>
          <w:p w14:paraId="24812FDC" w14:textId="77777777" w:rsidR="00A747C5" w:rsidRPr="00A747C5" w:rsidRDefault="00A747C5" w:rsidP="00A747C5">
            <w:pPr>
              <w:pStyle w:val="TableParagraph"/>
              <w:spacing w:line="263" w:lineRule="exact"/>
              <w:ind w:left="109"/>
              <w:rPr>
                <w:sz w:val="24"/>
              </w:rPr>
            </w:pPr>
            <w:r w:rsidRPr="00A747C5">
              <w:rPr>
                <w:sz w:val="24"/>
              </w:rPr>
              <w:t>BIOL 2402 Human A&amp;P II</w:t>
            </w:r>
          </w:p>
        </w:tc>
        <w:tc>
          <w:tcPr>
            <w:tcW w:w="633" w:type="dxa"/>
          </w:tcPr>
          <w:p w14:paraId="0B15CF8F" w14:textId="77777777" w:rsidR="00A747C5" w:rsidRPr="00A747C5" w:rsidRDefault="00A747C5" w:rsidP="00A747C5">
            <w:pPr>
              <w:pStyle w:val="TableParagraph"/>
              <w:spacing w:line="263" w:lineRule="exact"/>
              <w:ind w:left="7"/>
              <w:jc w:val="center"/>
              <w:rPr>
                <w:sz w:val="24"/>
              </w:rPr>
            </w:pPr>
            <w:r w:rsidRPr="00A747C5">
              <w:rPr>
                <w:sz w:val="24"/>
              </w:rPr>
              <w:t>4</w:t>
            </w:r>
          </w:p>
        </w:tc>
      </w:tr>
      <w:tr w:rsidR="00A747C5" w:rsidRPr="00A747C5" w14:paraId="267FF52A" w14:textId="77777777">
        <w:trPr>
          <w:trHeight w:val="277"/>
        </w:trPr>
        <w:tc>
          <w:tcPr>
            <w:tcW w:w="552" w:type="dxa"/>
            <w:vMerge/>
            <w:tcBorders>
              <w:top w:val="nil"/>
            </w:tcBorders>
            <w:textDirection w:val="btLr"/>
          </w:tcPr>
          <w:p w14:paraId="488F11EC" w14:textId="77777777" w:rsidR="00A747C5" w:rsidRPr="00381D52" w:rsidRDefault="00A747C5" w:rsidP="00A747C5">
            <w:pPr>
              <w:rPr>
                <w:sz w:val="2"/>
                <w:szCs w:val="2"/>
                <w:highlight w:val="yellow"/>
              </w:rPr>
            </w:pPr>
          </w:p>
        </w:tc>
        <w:tc>
          <w:tcPr>
            <w:tcW w:w="3293" w:type="dxa"/>
          </w:tcPr>
          <w:p w14:paraId="33AF6207" w14:textId="77777777" w:rsidR="00A747C5" w:rsidRPr="00A747C5" w:rsidRDefault="00A747C5" w:rsidP="00A747C5">
            <w:pPr>
              <w:pStyle w:val="TableParagraph"/>
              <w:spacing w:line="258" w:lineRule="exact"/>
              <w:ind w:left="105"/>
              <w:rPr>
                <w:sz w:val="24"/>
              </w:rPr>
            </w:pPr>
            <w:r w:rsidRPr="00A747C5">
              <w:rPr>
                <w:sz w:val="24"/>
              </w:rPr>
              <w:t>CHEM 1011 Gen. Chem I Lab</w:t>
            </w:r>
          </w:p>
        </w:tc>
        <w:tc>
          <w:tcPr>
            <w:tcW w:w="677" w:type="dxa"/>
          </w:tcPr>
          <w:p w14:paraId="6A507178" w14:textId="77777777" w:rsidR="00A747C5" w:rsidRPr="00A747C5" w:rsidRDefault="00A747C5" w:rsidP="00A747C5">
            <w:pPr>
              <w:pStyle w:val="TableParagraph"/>
              <w:spacing w:line="258" w:lineRule="exact"/>
              <w:ind w:right="164"/>
              <w:jc w:val="right"/>
              <w:rPr>
                <w:sz w:val="24"/>
              </w:rPr>
            </w:pPr>
            <w:r w:rsidRPr="00A747C5">
              <w:rPr>
                <w:sz w:val="24"/>
              </w:rPr>
              <w:t>CR</w:t>
            </w:r>
          </w:p>
        </w:tc>
        <w:tc>
          <w:tcPr>
            <w:tcW w:w="4435" w:type="dxa"/>
          </w:tcPr>
          <w:p w14:paraId="2B1DFB03" w14:textId="77777777" w:rsidR="00A747C5" w:rsidRPr="00A747C5" w:rsidRDefault="00A747C5" w:rsidP="00A747C5">
            <w:pPr>
              <w:pStyle w:val="TableParagraph"/>
              <w:spacing w:line="258" w:lineRule="exact"/>
              <w:ind w:left="109"/>
              <w:rPr>
                <w:sz w:val="24"/>
              </w:rPr>
            </w:pPr>
            <w:r w:rsidRPr="00A747C5">
              <w:rPr>
                <w:sz w:val="24"/>
              </w:rPr>
              <w:t>BIOL 2002 Human A&amp;P II Lab</w:t>
            </w:r>
          </w:p>
        </w:tc>
        <w:tc>
          <w:tcPr>
            <w:tcW w:w="633" w:type="dxa"/>
          </w:tcPr>
          <w:p w14:paraId="38336394" w14:textId="77777777" w:rsidR="00A747C5" w:rsidRPr="00A747C5" w:rsidRDefault="00A747C5" w:rsidP="00A747C5">
            <w:pPr>
              <w:pStyle w:val="TableParagraph"/>
              <w:spacing w:line="258" w:lineRule="exact"/>
              <w:ind w:left="155"/>
              <w:rPr>
                <w:sz w:val="24"/>
              </w:rPr>
            </w:pPr>
            <w:r w:rsidRPr="00A747C5">
              <w:rPr>
                <w:sz w:val="24"/>
              </w:rPr>
              <w:t>CR</w:t>
            </w:r>
          </w:p>
        </w:tc>
      </w:tr>
      <w:tr w:rsidR="00A747C5" w:rsidRPr="00A747C5" w14:paraId="238141EC" w14:textId="77777777">
        <w:trPr>
          <w:trHeight w:val="273"/>
        </w:trPr>
        <w:tc>
          <w:tcPr>
            <w:tcW w:w="552" w:type="dxa"/>
            <w:vMerge/>
            <w:tcBorders>
              <w:top w:val="nil"/>
            </w:tcBorders>
            <w:textDirection w:val="btLr"/>
          </w:tcPr>
          <w:p w14:paraId="15ED2247" w14:textId="77777777" w:rsidR="00A747C5" w:rsidRPr="00381D52" w:rsidRDefault="00A747C5" w:rsidP="00A747C5">
            <w:pPr>
              <w:rPr>
                <w:sz w:val="2"/>
                <w:szCs w:val="2"/>
                <w:highlight w:val="yellow"/>
              </w:rPr>
            </w:pPr>
          </w:p>
        </w:tc>
        <w:tc>
          <w:tcPr>
            <w:tcW w:w="3293" w:type="dxa"/>
          </w:tcPr>
          <w:p w14:paraId="4548C559" w14:textId="77777777" w:rsidR="00A747C5" w:rsidRPr="00A747C5" w:rsidRDefault="00A747C5" w:rsidP="00A747C5">
            <w:pPr>
              <w:pStyle w:val="TableParagraph"/>
              <w:spacing w:line="253" w:lineRule="exact"/>
              <w:ind w:left="105"/>
              <w:rPr>
                <w:sz w:val="24"/>
              </w:rPr>
            </w:pPr>
            <w:r w:rsidRPr="00A747C5">
              <w:rPr>
                <w:sz w:val="24"/>
              </w:rPr>
              <w:t>BIOL 2401 Human A&amp;P I</w:t>
            </w:r>
          </w:p>
        </w:tc>
        <w:tc>
          <w:tcPr>
            <w:tcW w:w="677" w:type="dxa"/>
          </w:tcPr>
          <w:p w14:paraId="13C7D315" w14:textId="77777777" w:rsidR="00A747C5" w:rsidRPr="00A747C5" w:rsidRDefault="00A747C5" w:rsidP="00A747C5">
            <w:pPr>
              <w:pStyle w:val="TableParagraph"/>
              <w:spacing w:line="253" w:lineRule="exact"/>
              <w:ind w:right="264"/>
              <w:jc w:val="right"/>
              <w:rPr>
                <w:sz w:val="24"/>
              </w:rPr>
            </w:pPr>
            <w:r w:rsidRPr="00A747C5">
              <w:rPr>
                <w:sz w:val="24"/>
              </w:rPr>
              <w:t>4</w:t>
            </w:r>
          </w:p>
        </w:tc>
        <w:tc>
          <w:tcPr>
            <w:tcW w:w="4435" w:type="dxa"/>
          </w:tcPr>
          <w:p w14:paraId="73F987BF" w14:textId="77777777" w:rsidR="00A747C5" w:rsidRPr="00A747C5" w:rsidRDefault="00A747C5" w:rsidP="00A747C5">
            <w:pPr>
              <w:pStyle w:val="TableParagraph"/>
              <w:spacing w:line="253" w:lineRule="exact"/>
              <w:ind w:left="109"/>
              <w:rPr>
                <w:sz w:val="24"/>
              </w:rPr>
            </w:pPr>
            <w:r w:rsidRPr="00A747C5">
              <w:rPr>
                <w:sz w:val="24"/>
              </w:rPr>
              <w:t>CHEM 1412 General Chem. II</w:t>
            </w:r>
          </w:p>
        </w:tc>
        <w:tc>
          <w:tcPr>
            <w:tcW w:w="633" w:type="dxa"/>
          </w:tcPr>
          <w:p w14:paraId="46D9904A" w14:textId="77777777" w:rsidR="00A747C5" w:rsidRPr="00A747C5" w:rsidRDefault="00A747C5" w:rsidP="00A747C5">
            <w:pPr>
              <w:pStyle w:val="TableParagraph"/>
              <w:spacing w:line="253" w:lineRule="exact"/>
              <w:ind w:left="7"/>
              <w:jc w:val="center"/>
              <w:rPr>
                <w:sz w:val="24"/>
              </w:rPr>
            </w:pPr>
            <w:r w:rsidRPr="00A747C5">
              <w:rPr>
                <w:sz w:val="24"/>
              </w:rPr>
              <w:t>4</w:t>
            </w:r>
          </w:p>
        </w:tc>
      </w:tr>
      <w:tr w:rsidR="00A747C5" w:rsidRPr="00A747C5" w14:paraId="6571ACC8" w14:textId="77777777">
        <w:trPr>
          <w:trHeight w:val="277"/>
        </w:trPr>
        <w:tc>
          <w:tcPr>
            <w:tcW w:w="552" w:type="dxa"/>
            <w:vMerge/>
            <w:tcBorders>
              <w:top w:val="nil"/>
            </w:tcBorders>
            <w:textDirection w:val="btLr"/>
          </w:tcPr>
          <w:p w14:paraId="30CAC8D0" w14:textId="77777777" w:rsidR="00A747C5" w:rsidRPr="00381D52" w:rsidRDefault="00A747C5" w:rsidP="00A747C5">
            <w:pPr>
              <w:rPr>
                <w:sz w:val="2"/>
                <w:szCs w:val="2"/>
                <w:highlight w:val="yellow"/>
              </w:rPr>
            </w:pPr>
          </w:p>
        </w:tc>
        <w:tc>
          <w:tcPr>
            <w:tcW w:w="3293" w:type="dxa"/>
          </w:tcPr>
          <w:p w14:paraId="6E869160" w14:textId="77777777" w:rsidR="00A747C5" w:rsidRPr="00A747C5" w:rsidRDefault="00A747C5" w:rsidP="00A747C5">
            <w:pPr>
              <w:pStyle w:val="TableParagraph"/>
              <w:spacing w:line="258" w:lineRule="exact"/>
              <w:ind w:left="105"/>
              <w:rPr>
                <w:sz w:val="24"/>
              </w:rPr>
            </w:pPr>
            <w:r w:rsidRPr="00A747C5">
              <w:rPr>
                <w:sz w:val="24"/>
              </w:rPr>
              <w:t>BIOL 2001 Human A&amp;P I</w:t>
            </w:r>
            <w:r w:rsidRPr="00A747C5">
              <w:rPr>
                <w:spacing w:val="55"/>
                <w:sz w:val="24"/>
              </w:rPr>
              <w:t xml:space="preserve"> </w:t>
            </w:r>
            <w:r w:rsidRPr="00A747C5">
              <w:rPr>
                <w:sz w:val="24"/>
              </w:rPr>
              <w:t>Lab</w:t>
            </w:r>
          </w:p>
        </w:tc>
        <w:tc>
          <w:tcPr>
            <w:tcW w:w="677" w:type="dxa"/>
          </w:tcPr>
          <w:p w14:paraId="3B840A75" w14:textId="77777777" w:rsidR="00A747C5" w:rsidRPr="00A747C5" w:rsidRDefault="00A747C5" w:rsidP="00A747C5">
            <w:pPr>
              <w:pStyle w:val="TableParagraph"/>
              <w:spacing w:line="258" w:lineRule="exact"/>
              <w:ind w:right="164"/>
              <w:jc w:val="right"/>
              <w:rPr>
                <w:sz w:val="24"/>
              </w:rPr>
            </w:pPr>
            <w:r w:rsidRPr="00A747C5">
              <w:rPr>
                <w:sz w:val="24"/>
              </w:rPr>
              <w:t>CR</w:t>
            </w:r>
          </w:p>
        </w:tc>
        <w:tc>
          <w:tcPr>
            <w:tcW w:w="4435" w:type="dxa"/>
          </w:tcPr>
          <w:p w14:paraId="53920AA3" w14:textId="77777777" w:rsidR="00A747C5" w:rsidRPr="00A747C5" w:rsidRDefault="00A747C5" w:rsidP="00A747C5">
            <w:pPr>
              <w:pStyle w:val="TableParagraph"/>
              <w:spacing w:line="258" w:lineRule="exact"/>
              <w:ind w:left="109"/>
              <w:rPr>
                <w:sz w:val="24"/>
              </w:rPr>
            </w:pPr>
            <w:r w:rsidRPr="00A747C5">
              <w:rPr>
                <w:sz w:val="24"/>
              </w:rPr>
              <w:t>CHEM 1012 General Chem. II Lab</w:t>
            </w:r>
          </w:p>
        </w:tc>
        <w:tc>
          <w:tcPr>
            <w:tcW w:w="633" w:type="dxa"/>
          </w:tcPr>
          <w:p w14:paraId="24AEEAC7" w14:textId="77777777" w:rsidR="00A747C5" w:rsidRPr="00A747C5" w:rsidRDefault="00A747C5" w:rsidP="00A747C5">
            <w:pPr>
              <w:pStyle w:val="TableParagraph"/>
              <w:spacing w:line="258" w:lineRule="exact"/>
              <w:ind w:left="155"/>
              <w:rPr>
                <w:sz w:val="24"/>
              </w:rPr>
            </w:pPr>
            <w:r w:rsidRPr="00A747C5">
              <w:rPr>
                <w:sz w:val="24"/>
              </w:rPr>
              <w:t>CR</w:t>
            </w:r>
          </w:p>
        </w:tc>
      </w:tr>
      <w:tr w:rsidR="00A747C5" w:rsidRPr="00A747C5" w14:paraId="599D26C9" w14:textId="77777777">
        <w:trPr>
          <w:trHeight w:val="273"/>
        </w:trPr>
        <w:tc>
          <w:tcPr>
            <w:tcW w:w="552" w:type="dxa"/>
            <w:vMerge/>
            <w:tcBorders>
              <w:top w:val="nil"/>
            </w:tcBorders>
            <w:textDirection w:val="btLr"/>
          </w:tcPr>
          <w:p w14:paraId="54FE625A" w14:textId="77777777" w:rsidR="00A747C5" w:rsidRDefault="00A747C5" w:rsidP="00A747C5">
            <w:pPr>
              <w:rPr>
                <w:sz w:val="2"/>
                <w:szCs w:val="2"/>
              </w:rPr>
            </w:pPr>
          </w:p>
        </w:tc>
        <w:tc>
          <w:tcPr>
            <w:tcW w:w="3293" w:type="dxa"/>
          </w:tcPr>
          <w:p w14:paraId="3E0FED8A" w14:textId="77777777" w:rsidR="00A747C5" w:rsidRPr="00A747C5" w:rsidRDefault="00A747C5" w:rsidP="00A747C5">
            <w:pPr>
              <w:pStyle w:val="TableParagraph"/>
              <w:spacing w:line="253" w:lineRule="exact"/>
              <w:ind w:left="105"/>
              <w:rPr>
                <w:sz w:val="24"/>
              </w:rPr>
            </w:pPr>
            <w:r w:rsidRPr="00A747C5">
              <w:rPr>
                <w:sz w:val="24"/>
              </w:rPr>
              <w:t>SPCH 1311 Fund. of Speech</w:t>
            </w:r>
          </w:p>
        </w:tc>
        <w:tc>
          <w:tcPr>
            <w:tcW w:w="677" w:type="dxa"/>
          </w:tcPr>
          <w:p w14:paraId="04188E9E" w14:textId="77777777" w:rsidR="00A747C5" w:rsidRPr="00A747C5" w:rsidRDefault="00A747C5" w:rsidP="00A747C5">
            <w:pPr>
              <w:pStyle w:val="TableParagraph"/>
              <w:spacing w:line="253" w:lineRule="exact"/>
              <w:ind w:right="264"/>
              <w:jc w:val="right"/>
              <w:rPr>
                <w:sz w:val="24"/>
              </w:rPr>
            </w:pPr>
            <w:r w:rsidRPr="00A747C5">
              <w:rPr>
                <w:sz w:val="24"/>
              </w:rPr>
              <w:t>3</w:t>
            </w:r>
          </w:p>
        </w:tc>
        <w:tc>
          <w:tcPr>
            <w:tcW w:w="4435" w:type="dxa"/>
          </w:tcPr>
          <w:p w14:paraId="3D2401D0" w14:textId="77777777" w:rsidR="00A747C5" w:rsidRPr="00A747C5" w:rsidRDefault="00A747C5" w:rsidP="00A747C5">
            <w:pPr>
              <w:pStyle w:val="TableParagraph"/>
              <w:spacing w:line="253" w:lineRule="exact"/>
              <w:ind w:left="109"/>
              <w:rPr>
                <w:sz w:val="24"/>
              </w:rPr>
            </w:pPr>
            <w:r w:rsidRPr="00A747C5">
              <w:rPr>
                <w:sz w:val="24"/>
              </w:rPr>
              <w:t>SOCI 1301 or PSYC 2301</w:t>
            </w:r>
          </w:p>
        </w:tc>
        <w:tc>
          <w:tcPr>
            <w:tcW w:w="633" w:type="dxa"/>
          </w:tcPr>
          <w:p w14:paraId="29666E2B" w14:textId="77777777" w:rsidR="00A747C5" w:rsidRPr="00A747C5" w:rsidRDefault="00A747C5" w:rsidP="00A747C5">
            <w:pPr>
              <w:pStyle w:val="TableParagraph"/>
              <w:spacing w:line="253" w:lineRule="exact"/>
              <w:ind w:left="7"/>
              <w:jc w:val="center"/>
              <w:rPr>
                <w:sz w:val="24"/>
              </w:rPr>
            </w:pPr>
            <w:r w:rsidRPr="00A747C5">
              <w:rPr>
                <w:sz w:val="24"/>
              </w:rPr>
              <w:t>3</w:t>
            </w:r>
          </w:p>
        </w:tc>
      </w:tr>
      <w:tr w:rsidR="00A747C5" w:rsidRPr="00A747C5" w14:paraId="161D65FD" w14:textId="77777777">
        <w:trPr>
          <w:trHeight w:val="277"/>
        </w:trPr>
        <w:tc>
          <w:tcPr>
            <w:tcW w:w="552" w:type="dxa"/>
            <w:vMerge/>
            <w:tcBorders>
              <w:top w:val="nil"/>
            </w:tcBorders>
            <w:textDirection w:val="btLr"/>
          </w:tcPr>
          <w:p w14:paraId="7CE5CB93" w14:textId="77777777" w:rsidR="00A747C5" w:rsidRPr="00381D52" w:rsidRDefault="00A747C5" w:rsidP="00A747C5">
            <w:pPr>
              <w:rPr>
                <w:sz w:val="2"/>
                <w:szCs w:val="2"/>
                <w:highlight w:val="yellow"/>
              </w:rPr>
            </w:pPr>
          </w:p>
        </w:tc>
        <w:tc>
          <w:tcPr>
            <w:tcW w:w="3293" w:type="dxa"/>
          </w:tcPr>
          <w:p w14:paraId="16BFCF73" w14:textId="77777777" w:rsidR="00A747C5" w:rsidRPr="00A747C5" w:rsidRDefault="00A747C5" w:rsidP="00A747C5">
            <w:pPr>
              <w:pStyle w:val="TableParagraph"/>
              <w:spacing w:before="1" w:line="257" w:lineRule="exact"/>
              <w:ind w:left="105"/>
              <w:rPr>
                <w:sz w:val="24"/>
              </w:rPr>
            </w:pPr>
            <w:r w:rsidRPr="00A747C5">
              <w:rPr>
                <w:sz w:val="24"/>
              </w:rPr>
              <w:t>--------------------------------------</w:t>
            </w:r>
          </w:p>
        </w:tc>
        <w:tc>
          <w:tcPr>
            <w:tcW w:w="677" w:type="dxa"/>
          </w:tcPr>
          <w:p w14:paraId="57862ACB" w14:textId="77777777" w:rsidR="00A747C5" w:rsidRPr="00A747C5" w:rsidRDefault="00A747C5" w:rsidP="00A747C5">
            <w:pPr>
              <w:pStyle w:val="TableParagraph"/>
              <w:rPr>
                <w:sz w:val="20"/>
              </w:rPr>
            </w:pPr>
          </w:p>
        </w:tc>
        <w:tc>
          <w:tcPr>
            <w:tcW w:w="4435" w:type="dxa"/>
          </w:tcPr>
          <w:p w14:paraId="51249A8B" w14:textId="77777777" w:rsidR="00A747C5" w:rsidRPr="00A747C5" w:rsidRDefault="00A747C5" w:rsidP="00A747C5">
            <w:pPr>
              <w:pStyle w:val="TableParagraph"/>
              <w:spacing w:before="1" w:line="257" w:lineRule="exact"/>
              <w:ind w:left="109"/>
              <w:rPr>
                <w:sz w:val="24"/>
              </w:rPr>
            </w:pPr>
            <w:r w:rsidRPr="00A747C5">
              <w:rPr>
                <w:sz w:val="24"/>
              </w:rPr>
              <w:t>HIST 2381 African American History</w:t>
            </w:r>
          </w:p>
        </w:tc>
        <w:tc>
          <w:tcPr>
            <w:tcW w:w="633" w:type="dxa"/>
          </w:tcPr>
          <w:p w14:paraId="04499673" w14:textId="77777777" w:rsidR="00A747C5" w:rsidRPr="00A747C5" w:rsidRDefault="00A747C5" w:rsidP="00A747C5">
            <w:pPr>
              <w:pStyle w:val="TableParagraph"/>
              <w:spacing w:before="1" w:line="257" w:lineRule="exact"/>
              <w:ind w:left="7"/>
              <w:jc w:val="center"/>
              <w:rPr>
                <w:sz w:val="24"/>
              </w:rPr>
            </w:pPr>
            <w:r w:rsidRPr="00A747C5">
              <w:rPr>
                <w:sz w:val="24"/>
              </w:rPr>
              <w:t>3</w:t>
            </w:r>
          </w:p>
        </w:tc>
      </w:tr>
      <w:tr w:rsidR="00A747C5" w:rsidRPr="00A747C5" w14:paraId="6E01D1A9" w14:textId="77777777">
        <w:trPr>
          <w:trHeight w:val="278"/>
        </w:trPr>
        <w:tc>
          <w:tcPr>
            <w:tcW w:w="552" w:type="dxa"/>
            <w:vMerge/>
            <w:tcBorders>
              <w:top w:val="nil"/>
            </w:tcBorders>
            <w:textDirection w:val="btLr"/>
          </w:tcPr>
          <w:p w14:paraId="00DE54D5" w14:textId="77777777" w:rsidR="00A747C5" w:rsidRPr="00381D52" w:rsidRDefault="00A747C5" w:rsidP="00A747C5">
            <w:pPr>
              <w:rPr>
                <w:sz w:val="2"/>
                <w:szCs w:val="2"/>
                <w:highlight w:val="yellow"/>
              </w:rPr>
            </w:pPr>
          </w:p>
        </w:tc>
        <w:tc>
          <w:tcPr>
            <w:tcW w:w="3293" w:type="dxa"/>
          </w:tcPr>
          <w:p w14:paraId="6C693283" w14:textId="77777777" w:rsidR="00A747C5" w:rsidRPr="00A747C5" w:rsidRDefault="00A747C5" w:rsidP="00A747C5">
            <w:pPr>
              <w:pStyle w:val="TableParagraph"/>
              <w:spacing w:line="258" w:lineRule="exact"/>
              <w:ind w:left="105"/>
              <w:rPr>
                <w:sz w:val="24"/>
              </w:rPr>
            </w:pPr>
            <w:r w:rsidRPr="00A747C5">
              <w:rPr>
                <w:sz w:val="24"/>
              </w:rPr>
              <w:t>INTS 1000 Chapel</w:t>
            </w:r>
          </w:p>
        </w:tc>
        <w:tc>
          <w:tcPr>
            <w:tcW w:w="677" w:type="dxa"/>
          </w:tcPr>
          <w:p w14:paraId="1AC3C235" w14:textId="77777777" w:rsidR="00A747C5" w:rsidRPr="00A747C5" w:rsidRDefault="00A747C5" w:rsidP="00A747C5">
            <w:pPr>
              <w:pStyle w:val="TableParagraph"/>
              <w:spacing w:line="258" w:lineRule="exact"/>
              <w:ind w:right="264"/>
              <w:jc w:val="right"/>
              <w:rPr>
                <w:sz w:val="24"/>
              </w:rPr>
            </w:pPr>
            <w:r w:rsidRPr="00A747C5">
              <w:rPr>
                <w:sz w:val="24"/>
              </w:rPr>
              <w:t>0</w:t>
            </w:r>
          </w:p>
        </w:tc>
        <w:tc>
          <w:tcPr>
            <w:tcW w:w="4435" w:type="dxa"/>
          </w:tcPr>
          <w:p w14:paraId="62FE1895" w14:textId="77777777" w:rsidR="00A747C5" w:rsidRPr="00A747C5" w:rsidRDefault="00A747C5" w:rsidP="00A747C5">
            <w:pPr>
              <w:pStyle w:val="TableParagraph"/>
              <w:spacing w:line="258" w:lineRule="exact"/>
              <w:ind w:left="109"/>
              <w:rPr>
                <w:sz w:val="24"/>
              </w:rPr>
            </w:pPr>
            <w:r w:rsidRPr="00A747C5">
              <w:rPr>
                <w:sz w:val="24"/>
              </w:rPr>
              <w:t>INTS 1000 Chapel</w:t>
            </w:r>
          </w:p>
        </w:tc>
        <w:tc>
          <w:tcPr>
            <w:tcW w:w="633" w:type="dxa"/>
          </w:tcPr>
          <w:p w14:paraId="49020836" w14:textId="77777777" w:rsidR="00A747C5" w:rsidRPr="00A747C5" w:rsidRDefault="00A747C5" w:rsidP="00A747C5">
            <w:pPr>
              <w:pStyle w:val="TableParagraph"/>
              <w:spacing w:line="258" w:lineRule="exact"/>
              <w:ind w:left="7"/>
              <w:jc w:val="center"/>
              <w:rPr>
                <w:sz w:val="24"/>
              </w:rPr>
            </w:pPr>
            <w:r w:rsidRPr="00A747C5">
              <w:rPr>
                <w:sz w:val="24"/>
              </w:rPr>
              <w:t>0</w:t>
            </w:r>
          </w:p>
        </w:tc>
      </w:tr>
      <w:tr w:rsidR="00A747C5" w:rsidRPr="00A747C5" w14:paraId="2D4CF359" w14:textId="77777777">
        <w:trPr>
          <w:trHeight w:val="273"/>
        </w:trPr>
        <w:tc>
          <w:tcPr>
            <w:tcW w:w="552" w:type="dxa"/>
            <w:vMerge/>
            <w:tcBorders>
              <w:top w:val="nil"/>
            </w:tcBorders>
            <w:textDirection w:val="btLr"/>
          </w:tcPr>
          <w:p w14:paraId="56D53CA0" w14:textId="77777777" w:rsidR="00A747C5" w:rsidRPr="00381D52" w:rsidRDefault="00A747C5" w:rsidP="00A747C5">
            <w:pPr>
              <w:rPr>
                <w:sz w:val="2"/>
                <w:szCs w:val="2"/>
                <w:highlight w:val="yellow"/>
              </w:rPr>
            </w:pPr>
          </w:p>
        </w:tc>
        <w:tc>
          <w:tcPr>
            <w:tcW w:w="3293" w:type="dxa"/>
          </w:tcPr>
          <w:p w14:paraId="4D83A642" w14:textId="77777777" w:rsidR="00A747C5" w:rsidRPr="00A747C5" w:rsidRDefault="00A747C5" w:rsidP="00A747C5">
            <w:pPr>
              <w:pStyle w:val="TableParagraph"/>
              <w:spacing w:line="253" w:lineRule="exact"/>
              <w:ind w:left="105"/>
              <w:rPr>
                <w:sz w:val="24"/>
              </w:rPr>
            </w:pPr>
          </w:p>
        </w:tc>
        <w:tc>
          <w:tcPr>
            <w:tcW w:w="677" w:type="dxa"/>
          </w:tcPr>
          <w:p w14:paraId="4E8E0D8A" w14:textId="77777777" w:rsidR="00A747C5" w:rsidRPr="00A747C5" w:rsidRDefault="00A747C5" w:rsidP="00A747C5">
            <w:pPr>
              <w:pStyle w:val="TableParagraph"/>
              <w:spacing w:line="253" w:lineRule="exact"/>
              <w:ind w:right="264"/>
              <w:jc w:val="right"/>
              <w:rPr>
                <w:sz w:val="24"/>
              </w:rPr>
            </w:pPr>
          </w:p>
        </w:tc>
        <w:tc>
          <w:tcPr>
            <w:tcW w:w="4435" w:type="dxa"/>
          </w:tcPr>
          <w:p w14:paraId="3AAA3FA0" w14:textId="77777777" w:rsidR="00A747C5" w:rsidRPr="00A747C5" w:rsidRDefault="00A747C5" w:rsidP="00A747C5">
            <w:pPr>
              <w:pStyle w:val="TableParagraph"/>
              <w:spacing w:line="253" w:lineRule="exact"/>
              <w:ind w:left="109"/>
              <w:rPr>
                <w:sz w:val="24"/>
              </w:rPr>
            </w:pPr>
          </w:p>
        </w:tc>
        <w:tc>
          <w:tcPr>
            <w:tcW w:w="633" w:type="dxa"/>
          </w:tcPr>
          <w:p w14:paraId="3057A475" w14:textId="77777777" w:rsidR="00A747C5" w:rsidRPr="00A747C5" w:rsidRDefault="00A747C5" w:rsidP="00A747C5">
            <w:pPr>
              <w:pStyle w:val="TableParagraph"/>
              <w:spacing w:line="253" w:lineRule="exact"/>
              <w:ind w:left="7"/>
              <w:jc w:val="center"/>
              <w:rPr>
                <w:sz w:val="24"/>
              </w:rPr>
            </w:pPr>
          </w:p>
        </w:tc>
      </w:tr>
      <w:tr w:rsidR="00A747C5" w:rsidRPr="00A747C5" w14:paraId="07BA3909" w14:textId="77777777">
        <w:trPr>
          <w:trHeight w:val="287"/>
        </w:trPr>
        <w:tc>
          <w:tcPr>
            <w:tcW w:w="552" w:type="dxa"/>
            <w:vMerge/>
            <w:tcBorders>
              <w:top w:val="nil"/>
            </w:tcBorders>
            <w:textDirection w:val="btLr"/>
          </w:tcPr>
          <w:p w14:paraId="7C2064CF" w14:textId="77777777" w:rsidR="00A747C5" w:rsidRPr="00381D52" w:rsidRDefault="00A747C5" w:rsidP="00A747C5">
            <w:pPr>
              <w:rPr>
                <w:sz w:val="2"/>
                <w:szCs w:val="2"/>
                <w:highlight w:val="yellow"/>
              </w:rPr>
            </w:pPr>
          </w:p>
        </w:tc>
        <w:tc>
          <w:tcPr>
            <w:tcW w:w="3293" w:type="dxa"/>
          </w:tcPr>
          <w:p w14:paraId="01C86458" w14:textId="77777777" w:rsidR="00A747C5" w:rsidRPr="00A747C5" w:rsidRDefault="00A747C5" w:rsidP="00A747C5">
            <w:pPr>
              <w:pStyle w:val="TableParagraph"/>
              <w:rPr>
                <w:sz w:val="20"/>
              </w:rPr>
            </w:pPr>
          </w:p>
        </w:tc>
        <w:tc>
          <w:tcPr>
            <w:tcW w:w="677" w:type="dxa"/>
          </w:tcPr>
          <w:p w14:paraId="7FBE4348" w14:textId="77777777" w:rsidR="00A747C5" w:rsidRPr="00A747C5" w:rsidRDefault="00A747C5" w:rsidP="00A747C5">
            <w:pPr>
              <w:pStyle w:val="TableParagraph"/>
              <w:spacing w:line="268" w:lineRule="exact"/>
              <w:ind w:right="204"/>
              <w:jc w:val="right"/>
              <w:rPr>
                <w:b/>
                <w:sz w:val="24"/>
              </w:rPr>
            </w:pPr>
            <w:r w:rsidRPr="00A747C5">
              <w:rPr>
                <w:b/>
                <w:sz w:val="24"/>
              </w:rPr>
              <w:t>14</w:t>
            </w:r>
          </w:p>
        </w:tc>
        <w:tc>
          <w:tcPr>
            <w:tcW w:w="4435" w:type="dxa"/>
          </w:tcPr>
          <w:p w14:paraId="41280DA8" w14:textId="77777777" w:rsidR="00A747C5" w:rsidRPr="00A747C5" w:rsidRDefault="00A747C5" w:rsidP="00A747C5">
            <w:pPr>
              <w:pStyle w:val="TableParagraph"/>
              <w:rPr>
                <w:sz w:val="20"/>
              </w:rPr>
            </w:pPr>
          </w:p>
        </w:tc>
        <w:tc>
          <w:tcPr>
            <w:tcW w:w="633" w:type="dxa"/>
          </w:tcPr>
          <w:p w14:paraId="38A0B12F" w14:textId="77777777" w:rsidR="00A747C5" w:rsidRPr="00A747C5" w:rsidRDefault="00A747C5" w:rsidP="00A747C5">
            <w:pPr>
              <w:pStyle w:val="TableParagraph"/>
              <w:spacing w:line="268" w:lineRule="exact"/>
              <w:ind w:left="195"/>
              <w:rPr>
                <w:b/>
                <w:sz w:val="24"/>
              </w:rPr>
            </w:pPr>
            <w:r w:rsidRPr="00A747C5">
              <w:rPr>
                <w:b/>
                <w:sz w:val="24"/>
              </w:rPr>
              <w:t>17</w:t>
            </w:r>
          </w:p>
        </w:tc>
      </w:tr>
    </w:tbl>
    <w:p w14:paraId="0E2AC366" w14:textId="5B942116" w:rsidR="005B12E5" w:rsidRDefault="005A0C39">
      <w:pPr>
        <w:spacing w:line="268" w:lineRule="exact"/>
        <w:rPr>
          <w:sz w:val="24"/>
        </w:rPr>
      </w:pPr>
      <w:r>
        <w:rPr>
          <w:sz w:val="24"/>
        </w:rPr>
        <w:t xml:space="preserve">  </w:t>
      </w:r>
      <w:r>
        <w:rPr>
          <w:noProof/>
        </w:rPr>
        <w:drawing>
          <wp:inline distT="0" distB="0" distL="0" distR="0" wp14:anchorId="76CF6D8E" wp14:editId="0EAAD5B4">
            <wp:extent cx="6802755" cy="6860540"/>
            <wp:effectExtent l="0" t="0" r="0" b="0"/>
            <wp:docPr id="16" name="img" descr="https://cdn.pixabay.com/photo/2014/04/03/00/37/biohazard-30886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pixabay.com/photo/2014/04/03/00/37/biohazard-308867_960_72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02755" cy="6860540"/>
                    </a:xfrm>
                    <a:prstGeom prst="rect">
                      <a:avLst/>
                    </a:prstGeom>
                    <a:noFill/>
                    <a:ln>
                      <a:noFill/>
                    </a:ln>
                  </pic:spPr>
                </pic:pic>
              </a:graphicData>
            </a:graphic>
          </wp:inline>
        </w:drawing>
      </w:r>
      <w:r>
        <w:rPr>
          <w:noProof/>
        </w:rPr>
        <w:drawing>
          <wp:inline distT="0" distB="0" distL="0" distR="0" wp14:anchorId="248DD26F" wp14:editId="6FCEBB72">
            <wp:extent cx="6802755" cy="6860540"/>
            <wp:effectExtent l="0" t="0" r="0" b="0"/>
            <wp:docPr id="14" name="img" descr="https://cdn.pixabay.com/photo/2014/04/03/00/37/biohazard-30886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pixabay.com/photo/2014/04/03/00/37/biohazard-308867_960_72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02755" cy="6860540"/>
                    </a:xfrm>
                    <a:prstGeom prst="rect">
                      <a:avLst/>
                    </a:prstGeom>
                    <a:noFill/>
                    <a:ln>
                      <a:noFill/>
                    </a:ln>
                  </pic:spPr>
                </pic:pic>
              </a:graphicData>
            </a:graphic>
          </wp:inline>
        </w:drawing>
      </w:r>
    </w:p>
    <w:p w14:paraId="5CC61FE8" w14:textId="61B486E7" w:rsidR="00A96BE1" w:rsidRDefault="00A96BE1">
      <w:pPr>
        <w:spacing w:line="268" w:lineRule="exact"/>
        <w:rPr>
          <w:sz w:val="24"/>
        </w:rPr>
      </w:pPr>
    </w:p>
    <w:p w14:paraId="65A82947" w14:textId="2508155E" w:rsidR="00A96BE1" w:rsidRDefault="00A96BE1">
      <w:pPr>
        <w:spacing w:line="268" w:lineRule="exact"/>
        <w:rPr>
          <w:sz w:val="24"/>
        </w:rPr>
      </w:pPr>
    </w:p>
    <w:p w14:paraId="42287FE7" w14:textId="3BC8EA3A" w:rsidR="00A96BE1" w:rsidRDefault="00A96BE1">
      <w:pPr>
        <w:spacing w:line="268" w:lineRule="exact"/>
        <w:rPr>
          <w:sz w:val="24"/>
        </w:rPr>
      </w:pPr>
    </w:p>
    <w:p w14:paraId="25CE8B0A" w14:textId="068DB55E" w:rsidR="00A96BE1" w:rsidRDefault="00A96BE1">
      <w:pPr>
        <w:spacing w:line="268" w:lineRule="exact"/>
        <w:rPr>
          <w:sz w:val="24"/>
        </w:rPr>
      </w:pPr>
    </w:p>
    <w:p w14:paraId="05738515" w14:textId="6ECC826D" w:rsidR="00A96BE1" w:rsidRDefault="00A96BE1">
      <w:pPr>
        <w:spacing w:line="268" w:lineRule="exact"/>
        <w:rPr>
          <w:sz w:val="24"/>
        </w:rPr>
      </w:pPr>
    </w:p>
    <w:p w14:paraId="36B479EC" w14:textId="2B8D7184" w:rsidR="00A96BE1" w:rsidRDefault="00A96BE1">
      <w:pPr>
        <w:spacing w:line="268" w:lineRule="exact"/>
        <w:rPr>
          <w:sz w:val="24"/>
        </w:rPr>
      </w:pPr>
    </w:p>
    <w:p w14:paraId="6C48B0E3" w14:textId="5F08C033" w:rsidR="00A96BE1" w:rsidRDefault="00A96BE1" w:rsidP="00702CBA">
      <w:pPr>
        <w:pStyle w:val="BodyText"/>
      </w:pPr>
    </w:p>
    <w:p w14:paraId="6DC25717" w14:textId="01C9886E" w:rsidR="00A96BE1" w:rsidRDefault="00702CBA" w:rsidP="00702CBA">
      <w:pPr>
        <w:pStyle w:val="BodyText"/>
        <w:jc w:val="center"/>
      </w:pPr>
      <w:r>
        <w:rPr>
          <w:noProof/>
        </w:rPr>
        <w:drawing>
          <wp:inline distT="0" distB="0" distL="0" distR="0" wp14:anchorId="2B83A659" wp14:editId="74917B9F">
            <wp:extent cx="2928066" cy="1102148"/>
            <wp:effectExtent l="0" t="0" r="5715" b="3175"/>
            <wp:docPr id="181" name="image" descr="https://hbculifestyle.com/wp-content/uploads/2012/05/jarv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bculifestyle.com/wp-content/uploads/2012/05/jarvis-Log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8332" cy="1124833"/>
                    </a:xfrm>
                    <a:prstGeom prst="rect">
                      <a:avLst/>
                    </a:prstGeom>
                    <a:noFill/>
                    <a:ln>
                      <a:noFill/>
                    </a:ln>
                  </pic:spPr>
                </pic:pic>
              </a:graphicData>
            </a:graphic>
          </wp:inline>
        </w:drawing>
      </w:r>
    </w:p>
    <w:p w14:paraId="359D7122" w14:textId="7C9454C5" w:rsidR="00A96BE1" w:rsidRDefault="00A96BE1">
      <w:pPr>
        <w:spacing w:line="268" w:lineRule="exact"/>
        <w:rPr>
          <w:sz w:val="24"/>
        </w:rPr>
      </w:pPr>
    </w:p>
    <w:p w14:paraId="6185007A" w14:textId="7DBDACD7" w:rsidR="00A96BE1" w:rsidRDefault="00A96BE1">
      <w:pPr>
        <w:spacing w:line="268" w:lineRule="exact"/>
        <w:rPr>
          <w:sz w:val="24"/>
        </w:rPr>
      </w:pPr>
    </w:p>
    <w:p w14:paraId="709C9F2D" w14:textId="4101E5CB" w:rsidR="00A96BE1" w:rsidRDefault="00A96BE1">
      <w:pPr>
        <w:spacing w:line="268" w:lineRule="exact"/>
        <w:rPr>
          <w:sz w:val="24"/>
        </w:rPr>
      </w:pPr>
    </w:p>
    <w:p w14:paraId="23F8AB0A" w14:textId="77777777" w:rsidR="00A96BE1" w:rsidRPr="00381D52" w:rsidRDefault="00A96BE1">
      <w:pPr>
        <w:spacing w:line="268" w:lineRule="exact"/>
        <w:rPr>
          <w:sz w:val="24"/>
          <w:highlight w:val="yellow"/>
        </w:rPr>
        <w:sectPr w:rsidR="00A96BE1" w:rsidRPr="00381D52">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A747C5" w14:paraId="3B71873E" w14:textId="77777777">
        <w:trPr>
          <w:trHeight w:val="277"/>
        </w:trPr>
        <w:tc>
          <w:tcPr>
            <w:tcW w:w="552" w:type="dxa"/>
            <w:vMerge w:val="restart"/>
            <w:textDirection w:val="btLr"/>
          </w:tcPr>
          <w:p w14:paraId="1996CB37" w14:textId="77777777" w:rsidR="005B12E5" w:rsidRPr="00381D52" w:rsidRDefault="00DE5985">
            <w:pPr>
              <w:pStyle w:val="TableParagraph"/>
              <w:spacing w:before="107"/>
              <w:ind w:left="993"/>
              <w:rPr>
                <w:b/>
                <w:sz w:val="24"/>
                <w:highlight w:val="yellow"/>
              </w:rPr>
            </w:pPr>
            <w:r w:rsidRPr="00A747C5">
              <w:rPr>
                <w:b/>
                <w:sz w:val="24"/>
              </w:rPr>
              <w:lastRenderedPageBreak/>
              <w:t>THIRD YEAR</w:t>
            </w:r>
          </w:p>
        </w:tc>
        <w:tc>
          <w:tcPr>
            <w:tcW w:w="3293" w:type="dxa"/>
            <w:shd w:val="clear" w:color="auto" w:fill="A6A6A6"/>
          </w:tcPr>
          <w:p w14:paraId="48FEC86F" w14:textId="77777777" w:rsidR="005B12E5" w:rsidRPr="00A747C5" w:rsidRDefault="00DE5985">
            <w:pPr>
              <w:pStyle w:val="TableParagraph"/>
              <w:spacing w:line="258" w:lineRule="exact"/>
              <w:ind w:left="674"/>
              <w:rPr>
                <w:sz w:val="24"/>
              </w:rPr>
            </w:pPr>
            <w:r w:rsidRPr="00A747C5">
              <w:rPr>
                <w:sz w:val="24"/>
              </w:rPr>
              <w:t>FIRST SEMESTER</w:t>
            </w:r>
          </w:p>
        </w:tc>
        <w:tc>
          <w:tcPr>
            <w:tcW w:w="677" w:type="dxa"/>
            <w:shd w:val="clear" w:color="auto" w:fill="A6A6A6"/>
          </w:tcPr>
          <w:p w14:paraId="715C20CA" w14:textId="77777777" w:rsidR="005B12E5" w:rsidRPr="00A747C5" w:rsidRDefault="005B12E5">
            <w:pPr>
              <w:pStyle w:val="TableParagraph"/>
              <w:rPr>
                <w:sz w:val="20"/>
              </w:rPr>
            </w:pPr>
          </w:p>
        </w:tc>
        <w:tc>
          <w:tcPr>
            <w:tcW w:w="4435" w:type="dxa"/>
            <w:shd w:val="clear" w:color="auto" w:fill="A6A6A6"/>
          </w:tcPr>
          <w:p w14:paraId="7662D6BF" w14:textId="77777777" w:rsidR="005B12E5" w:rsidRPr="00A747C5" w:rsidRDefault="00DE5985">
            <w:pPr>
              <w:pStyle w:val="TableParagraph"/>
              <w:spacing w:line="258" w:lineRule="exact"/>
              <w:ind w:left="1094"/>
              <w:rPr>
                <w:sz w:val="24"/>
              </w:rPr>
            </w:pPr>
            <w:r w:rsidRPr="00A747C5">
              <w:rPr>
                <w:sz w:val="24"/>
              </w:rPr>
              <w:t>SECOND SEMESTER</w:t>
            </w:r>
          </w:p>
        </w:tc>
        <w:tc>
          <w:tcPr>
            <w:tcW w:w="633" w:type="dxa"/>
            <w:shd w:val="clear" w:color="auto" w:fill="A6A6A6"/>
          </w:tcPr>
          <w:p w14:paraId="48D556D8" w14:textId="77777777" w:rsidR="005B12E5" w:rsidRPr="00A747C5" w:rsidRDefault="005B12E5">
            <w:pPr>
              <w:pStyle w:val="TableParagraph"/>
              <w:rPr>
                <w:sz w:val="20"/>
              </w:rPr>
            </w:pPr>
          </w:p>
        </w:tc>
      </w:tr>
      <w:tr w:rsidR="005B12E5" w:rsidRPr="00A747C5" w14:paraId="19F13CA7" w14:textId="77777777">
        <w:trPr>
          <w:trHeight w:val="273"/>
        </w:trPr>
        <w:tc>
          <w:tcPr>
            <w:tcW w:w="552" w:type="dxa"/>
            <w:vMerge/>
            <w:tcBorders>
              <w:top w:val="nil"/>
            </w:tcBorders>
            <w:textDirection w:val="btLr"/>
          </w:tcPr>
          <w:p w14:paraId="0D5E2926" w14:textId="77777777" w:rsidR="005B12E5" w:rsidRPr="00381D52" w:rsidRDefault="005B12E5">
            <w:pPr>
              <w:rPr>
                <w:sz w:val="2"/>
                <w:szCs w:val="2"/>
                <w:highlight w:val="yellow"/>
              </w:rPr>
            </w:pPr>
          </w:p>
        </w:tc>
        <w:tc>
          <w:tcPr>
            <w:tcW w:w="3293" w:type="dxa"/>
          </w:tcPr>
          <w:p w14:paraId="705D3F30" w14:textId="77777777" w:rsidR="005B12E5" w:rsidRPr="00A747C5" w:rsidRDefault="00DE5985">
            <w:pPr>
              <w:pStyle w:val="TableParagraph"/>
              <w:spacing w:line="253" w:lineRule="exact"/>
              <w:ind w:left="105"/>
              <w:rPr>
                <w:sz w:val="24"/>
              </w:rPr>
            </w:pPr>
            <w:r w:rsidRPr="00A747C5">
              <w:rPr>
                <w:sz w:val="24"/>
              </w:rPr>
              <w:t>BIOL 3400</w:t>
            </w:r>
            <w:r w:rsidRPr="00A747C5">
              <w:rPr>
                <w:spacing w:val="57"/>
                <w:sz w:val="24"/>
              </w:rPr>
              <w:t xml:space="preserve"> </w:t>
            </w:r>
            <w:r w:rsidRPr="00A747C5">
              <w:rPr>
                <w:sz w:val="24"/>
              </w:rPr>
              <w:t>Microbiology</w:t>
            </w:r>
          </w:p>
        </w:tc>
        <w:tc>
          <w:tcPr>
            <w:tcW w:w="677" w:type="dxa"/>
          </w:tcPr>
          <w:p w14:paraId="444E10F8" w14:textId="77777777" w:rsidR="005B12E5" w:rsidRPr="00A747C5" w:rsidRDefault="00DE5985">
            <w:pPr>
              <w:pStyle w:val="TableParagraph"/>
              <w:spacing w:line="253" w:lineRule="exact"/>
              <w:ind w:left="14"/>
              <w:jc w:val="center"/>
              <w:rPr>
                <w:sz w:val="24"/>
              </w:rPr>
            </w:pPr>
            <w:r w:rsidRPr="00A747C5">
              <w:rPr>
                <w:sz w:val="24"/>
              </w:rPr>
              <w:t>4</w:t>
            </w:r>
          </w:p>
        </w:tc>
        <w:tc>
          <w:tcPr>
            <w:tcW w:w="4435" w:type="dxa"/>
          </w:tcPr>
          <w:p w14:paraId="01EDCFBE" w14:textId="77777777" w:rsidR="005B12E5" w:rsidRPr="00A747C5" w:rsidRDefault="00DE5985">
            <w:pPr>
              <w:pStyle w:val="TableParagraph"/>
              <w:spacing w:line="253" w:lineRule="exact"/>
              <w:ind w:left="109"/>
              <w:rPr>
                <w:sz w:val="24"/>
              </w:rPr>
            </w:pPr>
            <w:r w:rsidRPr="00A747C5">
              <w:rPr>
                <w:sz w:val="24"/>
              </w:rPr>
              <w:t>BIOL 3401 Genetics</w:t>
            </w:r>
          </w:p>
        </w:tc>
        <w:tc>
          <w:tcPr>
            <w:tcW w:w="633" w:type="dxa"/>
          </w:tcPr>
          <w:p w14:paraId="1B4750BE" w14:textId="77777777" w:rsidR="005B12E5" w:rsidRPr="00A747C5" w:rsidRDefault="00DE5985">
            <w:pPr>
              <w:pStyle w:val="TableParagraph"/>
              <w:spacing w:line="253" w:lineRule="exact"/>
              <w:ind w:left="7"/>
              <w:jc w:val="center"/>
              <w:rPr>
                <w:sz w:val="24"/>
              </w:rPr>
            </w:pPr>
            <w:r w:rsidRPr="00A747C5">
              <w:rPr>
                <w:sz w:val="24"/>
              </w:rPr>
              <w:t>4</w:t>
            </w:r>
          </w:p>
        </w:tc>
      </w:tr>
      <w:tr w:rsidR="005B12E5" w:rsidRPr="00A747C5" w14:paraId="6CD5AD54" w14:textId="77777777">
        <w:trPr>
          <w:trHeight w:val="287"/>
        </w:trPr>
        <w:tc>
          <w:tcPr>
            <w:tcW w:w="552" w:type="dxa"/>
            <w:vMerge/>
            <w:tcBorders>
              <w:top w:val="nil"/>
            </w:tcBorders>
            <w:textDirection w:val="btLr"/>
          </w:tcPr>
          <w:p w14:paraId="56B0A2EA" w14:textId="77777777" w:rsidR="005B12E5" w:rsidRPr="00381D52" w:rsidRDefault="005B12E5">
            <w:pPr>
              <w:rPr>
                <w:sz w:val="2"/>
                <w:szCs w:val="2"/>
                <w:highlight w:val="yellow"/>
              </w:rPr>
            </w:pPr>
          </w:p>
        </w:tc>
        <w:tc>
          <w:tcPr>
            <w:tcW w:w="3293" w:type="dxa"/>
          </w:tcPr>
          <w:p w14:paraId="5166D974" w14:textId="77777777" w:rsidR="005B12E5" w:rsidRPr="00A747C5" w:rsidRDefault="00DE5985">
            <w:pPr>
              <w:pStyle w:val="TableParagraph"/>
              <w:spacing w:line="268" w:lineRule="exact"/>
              <w:ind w:left="105"/>
              <w:rPr>
                <w:sz w:val="24"/>
              </w:rPr>
            </w:pPr>
            <w:r w:rsidRPr="00A747C5">
              <w:rPr>
                <w:sz w:val="24"/>
              </w:rPr>
              <w:t>BIOL 3000 Microbiology Lab</w:t>
            </w:r>
          </w:p>
        </w:tc>
        <w:tc>
          <w:tcPr>
            <w:tcW w:w="677" w:type="dxa"/>
          </w:tcPr>
          <w:p w14:paraId="71B106F0" w14:textId="77777777" w:rsidR="005B12E5" w:rsidRPr="00A747C5" w:rsidRDefault="00DE5985">
            <w:pPr>
              <w:pStyle w:val="TableParagraph"/>
              <w:spacing w:line="268" w:lineRule="exact"/>
              <w:ind w:left="109" w:right="95"/>
              <w:jc w:val="center"/>
              <w:rPr>
                <w:sz w:val="24"/>
              </w:rPr>
            </w:pPr>
            <w:r w:rsidRPr="00A747C5">
              <w:rPr>
                <w:sz w:val="24"/>
              </w:rPr>
              <w:t>CR</w:t>
            </w:r>
          </w:p>
        </w:tc>
        <w:tc>
          <w:tcPr>
            <w:tcW w:w="4435" w:type="dxa"/>
          </w:tcPr>
          <w:p w14:paraId="2F641030" w14:textId="77777777" w:rsidR="005B12E5" w:rsidRPr="00A747C5" w:rsidRDefault="00DE5985">
            <w:pPr>
              <w:pStyle w:val="TableParagraph"/>
              <w:spacing w:line="268" w:lineRule="exact"/>
              <w:ind w:left="109"/>
              <w:rPr>
                <w:sz w:val="24"/>
              </w:rPr>
            </w:pPr>
            <w:r w:rsidRPr="00A747C5">
              <w:rPr>
                <w:sz w:val="24"/>
              </w:rPr>
              <w:t>BIOL 3001 Genetics Lab</w:t>
            </w:r>
          </w:p>
        </w:tc>
        <w:tc>
          <w:tcPr>
            <w:tcW w:w="633" w:type="dxa"/>
          </w:tcPr>
          <w:p w14:paraId="2CCDC39A" w14:textId="77777777" w:rsidR="005B12E5" w:rsidRPr="00A747C5" w:rsidRDefault="00DE5985">
            <w:pPr>
              <w:pStyle w:val="TableParagraph"/>
              <w:spacing w:line="268" w:lineRule="exact"/>
              <w:ind w:left="155"/>
              <w:rPr>
                <w:sz w:val="24"/>
              </w:rPr>
            </w:pPr>
            <w:r w:rsidRPr="00A747C5">
              <w:rPr>
                <w:sz w:val="24"/>
              </w:rPr>
              <w:t>CR</w:t>
            </w:r>
          </w:p>
        </w:tc>
      </w:tr>
      <w:tr w:rsidR="005B12E5" w:rsidRPr="00A747C5" w14:paraId="6F4576E5" w14:textId="77777777">
        <w:trPr>
          <w:trHeight w:val="273"/>
        </w:trPr>
        <w:tc>
          <w:tcPr>
            <w:tcW w:w="552" w:type="dxa"/>
            <w:vMerge/>
            <w:tcBorders>
              <w:top w:val="nil"/>
            </w:tcBorders>
            <w:textDirection w:val="btLr"/>
          </w:tcPr>
          <w:p w14:paraId="5C676D2B" w14:textId="77777777" w:rsidR="005B12E5" w:rsidRPr="00381D52" w:rsidRDefault="005B12E5">
            <w:pPr>
              <w:rPr>
                <w:sz w:val="2"/>
                <w:szCs w:val="2"/>
                <w:highlight w:val="yellow"/>
              </w:rPr>
            </w:pPr>
          </w:p>
        </w:tc>
        <w:tc>
          <w:tcPr>
            <w:tcW w:w="3293" w:type="dxa"/>
          </w:tcPr>
          <w:p w14:paraId="06D3FBFE" w14:textId="77777777" w:rsidR="005B12E5" w:rsidRPr="00A747C5" w:rsidRDefault="00DE5985">
            <w:pPr>
              <w:pStyle w:val="TableParagraph"/>
              <w:spacing w:line="253" w:lineRule="exact"/>
              <w:ind w:left="105"/>
              <w:rPr>
                <w:sz w:val="24"/>
              </w:rPr>
            </w:pPr>
            <w:r w:rsidRPr="00A747C5">
              <w:rPr>
                <w:sz w:val="24"/>
              </w:rPr>
              <w:t>CHEM 2423 Organic I</w:t>
            </w:r>
          </w:p>
        </w:tc>
        <w:tc>
          <w:tcPr>
            <w:tcW w:w="677" w:type="dxa"/>
          </w:tcPr>
          <w:p w14:paraId="0D76EBEF" w14:textId="77777777" w:rsidR="005B12E5" w:rsidRPr="00A747C5" w:rsidRDefault="00DE5985">
            <w:pPr>
              <w:pStyle w:val="TableParagraph"/>
              <w:spacing w:line="253" w:lineRule="exact"/>
              <w:ind w:left="14"/>
              <w:jc w:val="center"/>
              <w:rPr>
                <w:sz w:val="24"/>
              </w:rPr>
            </w:pPr>
            <w:r w:rsidRPr="00A747C5">
              <w:rPr>
                <w:sz w:val="24"/>
              </w:rPr>
              <w:t>4</w:t>
            </w:r>
          </w:p>
        </w:tc>
        <w:tc>
          <w:tcPr>
            <w:tcW w:w="4435" w:type="dxa"/>
          </w:tcPr>
          <w:p w14:paraId="2645ED31" w14:textId="77777777" w:rsidR="005B12E5" w:rsidRPr="00A747C5" w:rsidRDefault="00DE5985">
            <w:pPr>
              <w:pStyle w:val="TableParagraph"/>
              <w:spacing w:line="253" w:lineRule="exact"/>
              <w:ind w:left="109"/>
              <w:rPr>
                <w:sz w:val="24"/>
              </w:rPr>
            </w:pPr>
            <w:r w:rsidRPr="00A747C5">
              <w:rPr>
                <w:sz w:val="24"/>
              </w:rPr>
              <w:t>CHEM 2425 Organic II</w:t>
            </w:r>
          </w:p>
        </w:tc>
        <w:tc>
          <w:tcPr>
            <w:tcW w:w="633" w:type="dxa"/>
          </w:tcPr>
          <w:p w14:paraId="63A94192" w14:textId="77777777" w:rsidR="005B12E5" w:rsidRPr="00A747C5" w:rsidRDefault="00DE5985">
            <w:pPr>
              <w:pStyle w:val="TableParagraph"/>
              <w:spacing w:line="253" w:lineRule="exact"/>
              <w:ind w:left="7"/>
              <w:jc w:val="center"/>
              <w:rPr>
                <w:sz w:val="24"/>
              </w:rPr>
            </w:pPr>
            <w:r w:rsidRPr="00A747C5">
              <w:rPr>
                <w:sz w:val="24"/>
              </w:rPr>
              <w:t>4</w:t>
            </w:r>
          </w:p>
        </w:tc>
      </w:tr>
      <w:tr w:rsidR="005B12E5" w:rsidRPr="00A747C5" w14:paraId="60760D08" w14:textId="77777777">
        <w:trPr>
          <w:trHeight w:val="278"/>
        </w:trPr>
        <w:tc>
          <w:tcPr>
            <w:tcW w:w="552" w:type="dxa"/>
            <w:vMerge/>
            <w:tcBorders>
              <w:top w:val="nil"/>
            </w:tcBorders>
            <w:textDirection w:val="btLr"/>
          </w:tcPr>
          <w:p w14:paraId="56EF2EDE" w14:textId="77777777" w:rsidR="005B12E5" w:rsidRPr="00381D52" w:rsidRDefault="005B12E5">
            <w:pPr>
              <w:rPr>
                <w:sz w:val="2"/>
                <w:szCs w:val="2"/>
                <w:highlight w:val="yellow"/>
              </w:rPr>
            </w:pPr>
          </w:p>
        </w:tc>
        <w:tc>
          <w:tcPr>
            <w:tcW w:w="3293" w:type="dxa"/>
          </w:tcPr>
          <w:p w14:paraId="30E5E845" w14:textId="77777777" w:rsidR="005B12E5" w:rsidRPr="00A747C5" w:rsidRDefault="00DE5985">
            <w:pPr>
              <w:pStyle w:val="TableParagraph"/>
              <w:spacing w:line="258" w:lineRule="exact"/>
              <w:ind w:left="105"/>
              <w:rPr>
                <w:sz w:val="24"/>
              </w:rPr>
            </w:pPr>
            <w:r w:rsidRPr="00A747C5">
              <w:rPr>
                <w:sz w:val="24"/>
              </w:rPr>
              <w:t>CHEM 2023 Organic I Lab</w:t>
            </w:r>
          </w:p>
        </w:tc>
        <w:tc>
          <w:tcPr>
            <w:tcW w:w="677" w:type="dxa"/>
          </w:tcPr>
          <w:p w14:paraId="7F0C6EF0" w14:textId="77777777" w:rsidR="005B12E5" w:rsidRPr="00A747C5" w:rsidRDefault="00DE5985">
            <w:pPr>
              <w:pStyle w:val="TableParagraph"/>
              <w:spacing w:line="258" w:lineRule="exact"/>
              <w:ind w:left="109" w:right="95"/>
              <w:jc w:val="center"/>
              <w:rPr>
                <w:sz w:val="24"/>
              </w:rPr>
            </w:pPr>
            <w:r w:rsidRPr="00A747C5">
              <w:rPr>
                <w:sz w:val="24"/>
              </w:rPr>
              <w:t>CR</w:t>
            </w:r>
          </w:p>
        </w:tc>
        <w:tc>
          <w:tcPr>
            <w:tcW w:w="4435" w:type="dxa"/>
          </w:tcPr>
          <w:p w14:paraId="1B08DF28" w14:textId="77777777" w:rsidR="005B12E5" w:rsidRPr="00A747C5" w:rsidRDefault="00DE5985">
            <w:pPr>
              <w:pStyle w:val="TableParagraph"/>
              <w:spacing w:line="258" w:lineRule="exact"/>
              <w:ind w:left="109"/>
              <w:rPr>
                <w:sz w:val="24"/>
              </w:rPr>
            </w:pPr>
            <w:r w:rsidRPr="00A747C5">
              <w:rPr>
                <w:sz w:val="24"/>
              </w:rPr>
              <w:t>CHEM 2025 Organic II Lab</w:t>
            </w:r>
          </w:p>
        </w:tc>
        <w:tc>
          <w:tcPr>
            <w:tcW w:w="633" w:type="dxa"/>
          </w:tcPr>
          <w:p w14:paraId="3E65BFA6" w14:textId="77777777" w:rsidR="005B12E5" w:rsidRPr="00A747C5" w:rsidRDefault="00DE5985">
            <w:pPr>
              <w:pStyle w:val="TableParagraph"/>
              <w:spacing w:line="258" w:lineRule="exact"/>
              <w:ind w:left="155"/>
              <w:rPr>
                <w:sz w:val="24"/>
              </w:rPr>
            </w:pPr>
            <w:r w:rsidRPr="00A747C5">
              <w:rPr>
                <w:sz w:val="24"/>
              </w:rPr>
              <w:t>CR</w:t>
            </w:r>
          </w:p>
        </w:tc>
      </w:tr>
      <w:tr w:rsidR="005B12E5" w:rsidRPr="00A747C5" w14:paraId="50D58FA6" w14:textId="77777777">
        <w:trPr>
          <w:trHeight w:val="273"/>
        </w:trPr>
        <w:tc>
          <w:tcPr>
            <w:tcW w:w="552" w:type="dxa"/>
            <w:vMerge/>
            <w:tcBorders>
              <w:top w:val="nil"/>
            </w:tcBorders>
            <w:textDirection w:val="btLr"/>
          </w:tcPr>
          <w:p w14:paraId="2BDEE1EB" w14:textId="77777777" w:rsidR="005B12E5" w:rsidRPr="00381D52" w:rsidRDefault="005B12E5">
            <w:pPr>
              <w:rPr>
                <w:sz w:val="2"/>
                <w:szCs w:val="2"/>
                <w:highlight w:val="yellow"/>
              </w:rPr>
            </w:pPr>
          </w:p>
        </w:tc>
        <w:tc>
          <w:tcPr>
            <w:tcW w:w="3293" w:type="dxa"/>
          </w:tcPr>
          <w:p w14:paraId="208DD16F" w14:textId="77777777" w:rsidR="005B12E5" w:rsidRPr="00A747C5" w:rsidRDefault="00DE5985">
            <w:pPr>
              <w:pStyle w:val="TableParagraph"/>
              <w:spacing w:line="253" w:lineRule="exact"/>
              <w:ind w:left="105"/>
              <w:rPr>
                <w:sz w:val="24"/>
              </w:rPr>
            </w:pPr>
            <w:r w:rsidRPr="00A747C5">
              <w:rPr>
                <w:sz w:val="24"/>
              </w:rPr>
              <w:t>BIOL 4403 Cell &amp; Molecular</w:t>
            </w:r>
          </w:p>
        </w:tc>
        <w:tc>
          <w:tcPr>
            <w:tcW w:w="677" w:type="dxa"/>
          </w:tcPr>
          <w:p w14:paraId="7BA859BA" w14:textId="77777777" w:rsidR="005B12E5" w:rsidRPr="00A747C5" w:rsidRDefault="00DE5985">
            <w:pPr>
              <w:pStyle w:val="TableParagraph"/>
              <w:spacing w:line="253" w:lineRule="exact"/>
              <w:ind w:left="14"/>
              <w:jc w:val="center"/>
              <w:rPr>
                <w:sz w:val="24"/>
              </w:rPr>
            </w:pPr>
            <w:r w:rsidRPr="00A747C5">
              <w:rPr>
                <w:sz w:val="24"/>
              </w:rPr>
              <w:t>4</w:t>
            </w:r>
          </w:p>
        </w:tc>
        <w:tc>
          <w:tcPr>
            <w:tcW w:w="4435" w:type="dxa"/>
          </w:tcPr>
          <w:p w14:paraId="04871C93" w14:textId="77777777" w:rsidR="005B12E5" w:rsidRPr="00A747C5" w:rsidRDefault="00DE5985">
            <w:pPr>
              <w:pStyle w:val="TableParagraph"/>
              <w:spacing w:line="253" w:lineRule="exact"/>
              <w:ind w:left="109"/>
              <w:rPr>
                <w:sz w:val="24"/>
              </w:rPr>
            </w:pPr>
            <w:r w:rsidRPr="00A747C5">
              <w:rPr>
                <w:sz w:val="24"/>
              </w:rPr>
              <w:t>BIOL 4410 Botany</w:t>
            </w:r>
          </w:p>
        </w:tc>
        <w:tc>
          <w:tcPr>
            <w:tcW w:w="633" w:type="dxa"/>
          </w:tcPr>
          <w:p w14:paraId="4E5FEB60" w14:textId="77777777" w:rsidR="005B12E5" w:rsidRPr="00A747C5" w:rsidRDefault="00DE5985">
            <w:pPr>
              <w:pStyle w:val="TableParagraph"/>
              <w:spacing w:line="253" w:lineRule="exact"/>
              <w:ind w:left="7"/>
              <w:jc w:val="center"/>
              <w:rPr>
                <w:sz w:val="24"/>
              </w:rPr>
            </w:pPr>
            <w:r w:rsidRPr="00A747C5">
              <w:rPr>
                <w:sz w:val="24"/>
              </w:rPr>
              <w:t>4</w:t>
            </w:r>
          </w:p>
        </w:tc>
      </w:tr>
      <w:tr w:rsidR="005B12E5" w:rsidRPr="00A747C5" w14:paraId="713A143F" w14:textId="77777777">
        <w:trPr>
          <w:trHeight w:val="287"/>
        </w:trPr>
        <w:tc>
          <w:tcPr>
            <w:tcW w:w="552" w:type="dxa"/>
            <w:vMerge/>
            <w:tcBorders>
              <w:top w:val="nil"/>
            </w:tcBorders>
            <w:textDirection w:val="btLr"/>
          </w:tcPr>
          <w:p w14:paraId="2BF4C1FA" w14:textId="77777777" w:rsidR="005B12E5" w:rsidRPr="00381D52" w:rsidRDefault="005B12E5">
            <w:pPr>
              <w:rPr>
                <w:sz w:val="2"/>
                <w:szCs w:val="2"/>
                <w:highlight w:val="yellow"/>
              </w:rPr>
            </w:pPr>
          </w:p>
        </w:tc>
        <w:tc>
          <w:tcPr>
            <w:tcW w:w="3293" w:type="dxa"/>
          </w:tcPr>
          <w:p w14:paraId="67C25229" w14:textId="77777777" w:rsidR="005B12E5" w:rsidRPr="00A747C5" w:rsidRDefault="00DE5985">
            <w:pPr>
              <w:pStyle w:val="TableParagraph"/>
              <w:spacing w:line="268" w:lineRule="exact"/>
              <w:ind w:left="105"/>
              <w:rPr>
                <w:sz w:val="24"/>
              </w:rPr>
            </w:pPr>
            <w:r w:rsidRPr="00A747C5">
              <w:rPr>
                <w:sz w:val="24"/>
              </w:rPr>
              <w:t>BIOL 4003 Cell &amp; Mol. Lab</w:t>
            </w:r>
          </w:p>
        </w:tc>
        <w:tc>
          <w:tcPr>
            <w:tcW w:w="677" w:type="dxa"/>
          </w:tcPr>
          <w:p w14:paraId="24D6CD88" w14:textId="77777777" w:rsidR="005B12E5" w:rsidRPr="00A747C5" w:rsidRDefault="00DE5985">
            <w:pPr>
              <w:pStyle w:val="TableParagraph"/>
              <w:spacing w:line="268" w:lineRule="exact"/>
              <w:ind w:left="109" w:right="95"/>
              <w:jc w:val="center"/>
              <w:rPr>
                <w:sz w:val="24"/>
              </w:rPr>
            </w:pPr>
            <w:r w:rsidRPr="00A747C5">
              <w:rPr>
                <w:sz w:val="24"/>
              </w:rPr>
              <w:t>CR</w:t>
            </w:r>
          </w:p>
        </w:tc>
        <w:tc>
          <w:tcPr>
            <w:tcW w:w="4435" w:type="dxa"/>
          </w:tcPr>
          <w:p w14:paraId="5F979DB1" w14:textId="77777777" w:rsidR="005B12E5" w:rsidRPr="00A747C5" w:rsidRDefault="00DE5985">
            <w:pPr>
              <w:pStyle w:val="TableParagraph"/>
              <w:spacing w:line="268" w:lineRule="exact"/>
              <w:ind w:left="109"/>
              <w:rPr>
                <w:sz w:val="24"/>
              </w:rPr>
            </w:pPr>
            <w:r w:rsidRPr="00A747C5">
              <w:rPr>
                <w:sz w:val="24"/>
              </w:rPr>
              <w:t>BIOL 4010 Botany Lab</w:t>
            </w:r>
          </w:p>
        </w:tc>
        <w:tc>
          <w:tcPr>
            <w:tcW w:w="633" w:type="dxa"/>
          </w:tcPr>
          <w:p w14:paraId="56896D7C" w14:textId="77777777" w:rsidR="005B12E5" w:rsidRPr="00A747C5" w:rsidRDefault="00DE5985">
            <w:pPr>
              <w:pStyle w:val="TableParagraph"/>
              <w:spacing w:line="268" w:lineRule="exact"/>
              <w:ind w:left="155"/>
              <w:rPr>
                <w:sz w:val="24"/>
              </w:rPr>
            </w:pPr>
            <w:r w:rsidRPr="00A747C5">
              <w:rPr>
                <w:sz w:val="24"/>
              </w:rPr>
              <w:t>CR</w:t>
            </w:r>
          </w:p>
        </w:tc>
      </w:tr>
      <w:tr w:rsidR="005B12E5" w:rsidRPr="00A747C5" w14:paraId="1562C20D" w14:textId="77777777">
        <w:trPr>
          <w:trHeight w:val="311"/>
        </w:trPr>
        <w:tc>
          <w:tcPr>
            <w:tcW w:w="552" w:type="dxa"/>
            <w:vMerge/>
            <w:tcBorders>
              <w:top w:val="nil"/>
            </w:tcBorders>
            <w:textDirection w:val="btLr"/>
          </w:tcPr>
          <w:p w14:paraId="5C27ABCC" w14:textId="77777777" w:rsidR="005B12E5" w:rsidRPr="00381D52" w:rsidRDefault="005B12E5">
            <w:pPr>
              <w:rPr>
                <w:sz w:val="2"/>
                <w:szCs w:val="2"/>
                <w:highlight w:val="yellow"/>
              </w:rPr>
            </w:pPr>
          </w:p>
        </w:tc>
        <w:tc>
          <w:tcPr>
            <w:tcW w:w="3293" w:type="dxa"/>
          </w:tcPr>
          <w:p w14:paraId="78F69523" w14:textId="77777777" w:rsidR="005B12E5" w:rsidRPr="00A747C5" w:rsidRDefault="00DE5985">
            <w:pPr>
              <w:pStyle w:val="TableParagraph"/>
              <w:spacing w:line="273" w:lineRule="exact"/>
              <w:ind w:left="105"/>
              <w:rPr>
                <w:sz w:val="24"/>
              </w:rPr>
            </w:pPr>
            <w:r w:rsidRPr="00A747C5">
              <w:rPr>
                <w:sz w:val="24"/>
              </w:rPr>
              <w:t>PHYS 1401 Physics I</w:t>
            </w:r>
          </w:p>
        </w:tc>
        <w:tc>
          <w:tcPr>
            <w:tcW w:w="677" w:type="dxa"/>
          </w:tcPr>
          <w:p w14:paraId="26C44C5D" w14:textId="77777777" w:rsidR="005B12E5" w:rsidRPr="00A747C5" w:rsidRDefault="00DE5985">
            <w:pPr>
              <w:pStyle w:val="TableParagraph"/>
              <w:spacing w:line="273" w:lineRule="exact"/>
              <w:ind w:left="14"/>
              <w:jc w:val="center"/>
              <w:rPr>
                <w:sz w:val="24"/>
              </w:rPr>
            </w:pPr>
            <w:r w:rsidRPr="00A747C5">
              <w:rPr>
                <w:sz w:val="24"/>
              </w:rPr>
              <w:t>4</w:t>
            </w:r>
          </w:p>
        </w:tc>
        <w:tc>
          <w:tcPr>
            <w:tcW w:w="4435" w:type="dxa"/>
          </w:tcPr>
          <w:p w14:paraId="53B24DF2" w14:textId="77777777" w:rsidR="005B12E5" w:rsidRPr="00A747C5" w:rsidRDefault="00DE5985">
            <w:pPr>
              <w:pStyle w:val="TableParagraph"/>
              <w:spacing w:line="273" w:lineRule="exact"/>
              <w:ind w:left="109"/>
              <w:rPr>
                <w:sz w:val="24"/>
              </w:rPr>
            </w:pPr>
            <w:r w:rsidRPr="00A747C5">
              <w:rPr>
                <w:sz w:val="24"/>
              </w:rPr>
              <w:t>PHYS 1402 Physics II</w:t>
            </w:r>
          </w:p>
        </w:tc>
        <w:tc>
          <w:tcPr>
            <w:tcW w:w="633" w:type="dxa"/>
          </w:tcPr>
          <w:p w14:paraId="7A6525A9" w14:textId="77777777" w:rsidR="005B12E5" w:rsidRPr="00A747C5" w:rsidRDefault="00DE5985">
            <w:pPr>
              <w:pStyle w:val="TableParagraph"/>
              <w:spacing w:line="273" w:lineRule="exact"/>
              <w:ind w:left="7"/>
              <w:jc w:val="center"/>
              <w:rPr>
                <w:sz w:val="24"/>
              </w:rPr>
            </w:pPr>
            <w:r w:rsidRPr="00A747C5">
              <w:rPr>
                <w:sz w:val="24"/>
              </w:rPr>
              <w:t>4</w:t>
            </w:r>
          </w:p>
        </w:tc>
      </w:tr>
      <w:tr w:rsidR="005B12E5" w:rsidRPr="00A747C5" w14:paraId="015648D9" w14:textId="77777777">
        <w:trPr>
          <w:trHeight w:val="287"/>
        </w:trPr>
        <w:tc>
          <w:tcPr>
            <w:tcW w:w="552" w:type="dxa"/>
            <w:vMerge/>
            <w:tcBorders>
              <w:top w:val="nil"/>
            </w:tcBorders>
            <w:textDirection w:val="btLr"/>
          </w:tcPr>
          <w:p w14:paraId="08BB37BB" w14:textId="77777777" w:rsidR="005B12E5" w:rsidRPr="00381D52" w:rsidRDefault="005B12E5">
            <w:pPr>
              <w:rPr>
                <w:sz w:val="2"/>
                <w:szCs w:val="2"/>
                <w:highlight w:val="yellow"/>
              </w:rPr>
            </w:pPr>
          </w:p>
        </w:tc>
        <w:tc>
          <w:tcPr>
            <w:tcW w:w="3293" w:type="dxa"/>
          </w:tcPr>
          <w:p w14:paraId="1155AD98" w14:textId="77777777" w:rsidR="005B12E5" w:rsidRPr="00A747C5" w:rsidRDefault="00DE5985">
            <w:pPr>
              <w:pStyle w:val="TableParagraph"/>
              <w:spacing w:line="268" w:lineRule="exact"/>
              <w:ind w:left="105"/>
              <w:rPr>
                <w:sz w:val="24"/>
              </w:rPr>
            </w:pPr>
            <w:r w:rsidRPr="00A747C5">
              <w:rPr>
                <w:sz w:val="24"/>
              </w:rPr>
              <w:t>PHYS 1001 Physics I Lab</w:t>
            </w:r>
          </w:p>
        </w:tc>
        <w:tc>
          <w:tcPr>
            <w:tcW w:w="677" w:type="dxa"/>
          </w:tcPr>
          <w:p w14:paraId="1EF15D96" w14:textId="77777777" w:rsidR="005B12E5" w:rsidRPr="00A747C5" w:rsidRDefault="00DE5985">
            <w:pPr>
              <w:pStyle w:val="TableParagraph"/>
              <w:spacing w:line="268" w:lineRule="exact"/>
              <w:ind w:left="109" w:right="95"/>
              <w:jc w:val="center"/>
              <w:rPr>
                <w:b/>
                <w:sz w:val="24"/>
              </w:rPr>
            </w:pPr>
            <w:r w:rsidRPr="00A747C5">
              <w:rPr>
                <w:b/>
                <w:sz w:val="24"/>
              </w:rPr>
              <w:t>CR</w:t>
            </w:r>
          </w:p>
        </w:tc>
        <w:tc>
          <w:tcPr>
            <w:tcW w:w="4435" w:type="dxa"/>
          </w:tcPr>
          <w:p w14:paraId="2CA01444" w14:textId="77777777" w:rsidR="005B12E5" w:rsidRPr="00A747C5" w:rsidRDefault="00DE5985">
            <w:pPr>
              <w:pStyle w:val="TableParagraph"/>
              <w:spacing w:line="268" w:lineRule="exact"/>
              <w:ind w:left="109"/>
              <w:rPr>
                <w:sz w:val="24"/>
              </w:rPr>
            </w:pPr>
            <w:r w:rsidRPr="00A747C5">
              <w:rPr>
                <w:sz w:val="24"/>
              </w:rPr>
              <w:t>PHYS 1002 Physics II Lab</w:t>
            </w:r>
          </w:p>
        </w:tc>
        <w:tc>
          <w:tcPr>
            <w:tcW w:w="633" w:type="dxa"/>
          </w:tcPr>
          <w:p w14:paraId="14364734" w14:textId="77777777" w:rsidR="005B12E5" w:rsidRPr="00A747C5" w:rsidRDefault="00DE5985">
            <w:pPr>
              <w:pStyle w:val="TableParagraph"/>
              <w:spacing w:line="268" w:lineRule="exact"/>
              <w:ind w:left="141"/>
              <w:rPr>
                <w:b/>
                <w:sz w:val="24"/>
              </w:rPr>
            </w:pPr>
            <w:r w:rsidRPr="00A747C5">
              <w:rPr>
                <w:b/>
                <w:sz w:val="24"/>
              </w:rPr>
              <w:t>CR</w:t>
            </w:r>
          </w:p>
        </w:tc>
      </w:tr>
      <w:tr w:rsidR="005B12E5" w:rsidRPr="00A747C5" w14:paraId="09BD405F" w14:textId="77777777">
        <w:trPr>
          <w:trHeight w:val="282"/>
        </w:trPr>
        <w:tc>
          <w:tcPr>
            <w:tcW w:w="552" w:type="dxa"/>
            <w:vMerge/>
            <w:tcBorders>
              <w:top w:val="nil"/>
            </w:tcBorders>
            <w:textDirection w:val="btLr"/>
          </w:tcPr>
          <w:p w14:paraId="66354DB9" w14:textId="77777777" w:rsidR="005B12E5" w:rsidRPr="00381D52" w:rsidRDefault="005B12E5">
            <w:pPr>
              <w:rPr>
                <w:sz w:val="2"/>
                <w:szCs w:val="2"/>
                <w:highlight w:val="yellow"/>
              </w:rPr>
            </w:pPr>
          </w:p>
        </w:tc>
        <w:tc>
          <w:tcPr>
            <w:tcW w:w="3293" w:type="dxa"/>
          </w:tcPr>
          <w:p w14:paraId="25F3A872" w14:textId="77777777" w:rsidR="005B12E5" w:rsidRPr="00A747C5" w:rsidRDefault="00DE5985">
            <w:pPr>
              <w:pStyle w:val="TableParagraph"/>
              <w:spacing w:line="263" w:lineRule="exact"/>
              <w:ind w:left="105"/>
              <w:rPr>
                <w:sz w:val="24"/>
              </w:rPr>
            </w:pPr>
            <w:r w:rsidRPr="00A747C5">
              <w:rPr>
                <w:sz w:val="24"/>
              </w:rPr>
              <w:t>INTS 1000 Chapel</w:t>
            </w:r>
          </w:p>
        </w:tc>
        <w:tc>
          <w:tcPr>
            <w:tcW w:w="677" w:type="dxa"/>
          </w:tcPr>
          <w:p w14:paraId="0F91F47C" w14:textId="77777777" w:rsidR="005B12E5" w:rsidRPr="00A747C5" w:rsidRDefault="00DE5985">
            <w:pPr>
              <w:pStyle w:val="TableParagraph"/>
              <w:spacing w:line="263" w:lineRule="exact"/>
              <w:ind w:left="14"/>
              <w:jc w:val="center"/>
              <w:rPr>
                <w:sz w:val="24"/>
              </w:rPr>
            </w:pPr>
            <w:r w:rsidRPr="00A747C5">
              <w:rPr>
                <w:sz w:val="24"/>
              </w:rPr>
              <w:t>0</w:t>
            </w:r>
          </w:p>
        </w:tc>
        <w:tc>
          <w:tcPr>
            <w:tcW w:w="4435" w:type="dxa"/>
          </w:tcPr>
          <w:p w14:paraId="6D5CEF11" w14:textId="77777777" w:rsidR="005B12E5" w:rsidRPr="00A747C5" w:rsidRDefault="00DE5985">
            <w:pPr>
              <w:pStyle w:val="TableParagraph"/>
              <w:spacing w:line="263" w:lineRule="exact"/>
              <w:ind w:left="109"/>
              <w:rPr>
                <w:sz w:val="24"/>
              </w:rPr>
            </w:pPr>
            <w:r w:rsidRPr="00A747C5">
              <w:rPr>
                <w:sz w:val="24"/>
              </w:rPr>
              <w:t>INTS 1000 Chapel</w:t>
            </w:r>
          </w:p>
        </w:tc>
        <w:tc>
          <w:tcPr>
            <w:tcW w:w="633" w:type="dxa"/>
          </w:tcPr>
          <w:p w14:paraId="214C5DF5" w14:textId="77777777" w:rsidR="005B12E5" w:rsidRPr="00A747C5" w:rsidRDefault="00DE5985">
            <w:pPr>
              <w:pStyle w:val="TableParagraph"/>
              <w:spacing w:line="263" w:lineRule="exact"/>
              <w:ind w:left="7"/>
              <w:jc w:val="center"/>
              <w:rPr>
                <w:sz w:val="24"/>
              </w:rPr>
            </w:pPr>
            <w:r w:rsidRPr="00A747C5">
              <w:rPr>
                <w:sz w:val="24"/>
              </w:rPr>
              <w:t>0</w:t>
            </w:r>
          </w:p>
        </w:tc>
      </w:tr>
      <w:tr w:rsidR="005B12E5" w:rsidRPr="00A747C5" w14:paraId="4DF919D3" w14:textId="77777777" w:rsidTr="00A208D9">
        <w:trPr>
          <w:trHeight w:val="575"/>
        </w:trPr>
        <w:tc>
          <w:tcPr>
            <w:tcW w:w="552" w:type="dxa"/>
            <w:vMerge/>
            <w:tcBorders>
              <w:top w:val="nil"/>
            </w:tcBorders>
            <w:textDirection w:val="btLr"/>
          </w:tcPr>
          <w:p w14:paraId="3C5B311D" w14:textId="77777777" w:rsidR="005B12E5" w:rsidRPr="00381D52" w:rsidRDefault="005B12E5">
            <w:pPr>
              <w:rPr>
                <w:sz w:val="2"/>
                <w:szCs w:val="2"/>
                <w:highlight w:val="yellow"/>
              </w:rPr>
            </w:pPr>
          </w:p>
        </w:tc>
        <w:tc>
          <w:tcPr>
            <w:tcW w:w="3293" w:type="dxa"/>
          </w:tcPr>
          <w:p w14:paraId="1177ECA5" w14:textId="77777777" w:rsidR="005B12E5" w:rsidRPr="00A747C5" w:rsidRDefault="005B12E5">
            <w:pPr>
              <w:pStyle w:val="TableParagraph"/>
              <w:rPr>
                <w:sz w:val="20"/>
              </w:rPr>
            </w:pPr>
          </w:p>
        </w:tc>
        <w:tc>
          <w:tcPr>
            <w:tcW w:w="677" w:type="dxa"/>
          </w:tcPr>
          <w:p w14:paraId="40BE37E1" w14:textId="77777777" w:rsidR="005B12E5" w:rsidRPr="00A747C5" w:rsidRDefault="00DE5985">
            <w:pPr>
              <w:pStyle w:val="TableParagraph"/>
              <w:spacing w:line="263" w:lineRule="exact"/>
              <w:ind w:left="109" w:right="95"/>
              <w:jc w:val="center"/>
              <w:rPr>
                <w:b/>
                <w:sz w:val="24"/>
              </w:rPr>
            </w:pPr>
            <w:r w:rsidRPr="00A747C5">
              <w:rPr>
                <w:b/>
                <w:sz w:val="24"/>
              </w:rPr>
              <w:t>16</w:t>
            </w:r>
          </w:p>
        </w:tc>
        <w:tc>
          <w:tcPr>
            <w:tcW w:w="4435" w:type="dxa"/>
          </w:tcPr>
          <w:p w14:paraId="5C728695" w14:textId="77777777" w:rsidR="005B12E5" w:rsidRPr="00A747C5" w:rsidRDefault="005B12E5">
            <w:pPr>
              <w:pStyle w:val="TableParagraph"/>
              <w:rPr>
                <w:sz w:val="20"/>
              </w:rPr>
            </w:pPr>
          </w:p>
        </w:tc>
        <w:tc>
          <w:tcPr>
            <w:tcW w:w="633" w:type="dxa"/>
          </w:tcPr>
          <w:p w14:paraId="30A1E5C9" w14:textId="77777777" w:rsidR="005B12E5" w:rsidRPr="00A747C5" w:rsidRDefault="00DE5985">
            <w:pPr>
              <w:pStyle w:val="TableParagraph"/>
              <w:spacing w:line="263" w:lineRule="exact"/>
              <w:ind w:left="195"/>
              <w:rPr>
                <w:b/>
                <w:sz w:val="24"/>
              </w:rPr>
            </w:pPr>
            <w:r w:rsidRPr="00A747C5">
              <w:rPr>
                <w:b/>
                <w:sz w:val="24"/>
              </w:rPr>
              <w:t>16</w:t>
            </w:r>
          </w:p>
        </w:tc>
      </w:tr>
    </w:tbl>
    <w:p w14:paraId="68608A44" w14:textId="77777777" w:rsidR="005B12E5" w:rsidRPr="00381D52" w:rsidRDefault="005B12E5">
      <w:pPr>
        <w:pStyle w:val="BodyText"/>
        <w:rPr>
          <w:b/>
          <w:sz w:val="20"/>
          <w:highlight w:val="yellow"/>
        </w:rPr>
      </w:pPr>
    </w:p>
    <w:p w14:paraId="5AA55201" w14:textId="77777777" w:rsidR="005B12E5" w:rsidRPr="00381D52" w:rsidRDefault="005B12E5">
      <w:pPr>
        <w:pStyle w:val="BodyText"/>
        <w:rPr>
          <w:b/>
          <w:sz w:val="28"/>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3322"/>
        <w:gridCol w:w="682"/>
        <w:gridCol w:w="4474"/>
        <w:gridCol w:w="638"/>
      </w:tblGrid>
      <w:tr w:rsidR="005B12E5" w:rsidRPr="00A747C5" w14:paraId="06E39F0D" w14:textId="77777777" w:rsidTr="00A208D9">
        <w:trPr>
          <w:trHeight w:val="330"/>
        </w:trPr>
        <w:tc>
          <w:tcPr>
            <w:tcW w:w="556" w:type="dxa"/>
            <w:vMerge w:val="restart"/>
            <w:textDirection w:val="btLr"/>
          </w:tcPr>
          <w:p w14:paraId="1347E182" w14:textId="77777777" w:rsidR="005B12E5" w:rsidRPr="00A747C5" w:rsidRDefault="00DE5985">
            <w:pPr>
              <w:pStyle w:val="TableParagraph"/>
              <w:spacing w:before="107"/>
              <w:ind w:left="407"/>
              <w:rPr>
                <w:b/>
                <w:sz w:val="24"/>
              </w:rPr>
            </w:pPr>
            <w:r w:rsidRPr="00A747C5">
              <w:rPr>
                <w:b/>
                <w:sz w:val="24"/>
              </w:rPr>
              <w:t>FOURTH YEAR</w:t>
            </w:r>
          </w:p>
        </w:tc>
        <w:tc>
          <w:tcPr>
            <w:tcW w:w="3322" w:type="dxa"/>
            <w:shd w:val="clear" w:color="auto" w:fill="A6A6A6"/>
          </w:tcPr>
          <w:p w14:paraId="47A2F658" w14:textId="77777777" w:rsidR="005B12E5" w:rsidRPr="00A747C5" w:rsidRDefault="00DE5985">
            <w:pPr>
              <w:pStyle w:val="TableParagraph"/>
              <w:spacing w:line="258" w:lineRule="exact"/>
              <w:ind w:left="674"/>
              <w:rPr>
                <w:sz w:val="24"/>
              </w:rPr>
            </w:pPr>
            <w:r w:rsidRPr="00A747C5">
              <w:rPr>
                <w:sz w:val="24"/>
              </w:rPr>
              <w:t>FIRST SEMESTER</w:t>
            </w:r>
          </w:p>
        </w:tc>
        <w:tc>
          <w:tcPr>
            <w:tcW w:w="682" w:type="dxa"/>
            <w:shd w:val="clear" w:color="auto" w:fill="A6A6A6"/>
          </w:tcPr>
          <w:p w14:paraId="51D157B3" w14:textId="77777777" w:rsidR="005B12E5" w:rsidRPr="00A747C5" w:rsidRDefault="005B12E5">
            <w:pPr>
              <w:pStyle w:val="TableParagraph"/>
              <w:rPr>
                <w:sz w:val="20"/>
              </w:rPr>
            </w:pPr>
          </w:p>
        </w:tc>
        <w:tc>
          <w:tcPr>
            <w:tcW w:w="4474" w:type="dxa"/>
            <w:shd w:val="clear" w:color="auto" w:fill="A6A6A6"/>
          </w:tcPr>
          <w:p w14:paraId="671E3DAD" w14:textId="77777777" w:rsidR="005B12E5" w:rsidRPr="00A747C5" w:rsidRDefault="00DE5985">
            <w:pPr>
              <w:pStyle w:val="TableParagraph"/>
              <w:spacing w:line="258" w:lineRule="exact"/>
              <w:ind w:left="1094"/>
              <w:rPr>
                <w:sz w:val="24"/>
              </w:rPr>
            </w:pPr>
            <w:r w:rsidRPr="00A747C5">
              <w:rPr>
                <w:sz w:val="24"/>
              </w:rPr>
              <w:t>SECOND SEMESTER</w:t>
            </w:r>
          </w:p>
        </w:tc>
        <w:tc>
          <w:tcPr>
            <w:tcW w:w="638" w:type="dxa"/>
            <w:shd w:val="clear" w:color="auto" w:fill="A6A6A6"/>
          </w:tcPr>
          <w:p w14:paraId="0E30F2E9" w14:textId="77777777" w:rsidR="005B12E5" w:rsidRPr="00A747C5" w:rsidRDefault="005B12E5">
            <w:pPr>
              <w:pStyle w:val="TableParagraph"/>
              <w:rPr>
                <w:sz w:val="20"/>
              </w:rPr>
            </w:pPr>
          </w:p>
        </w:tc>
      </w:tr>
      <w:tr w:rsidR="005B12E5" w:rsidRPr="00A747C5" w14:paraId="418D3289" w14:textId="77777777" w:rsidTr="00A208D9">
        <w:trPr>
          <w:trHeight w:val="325"/>
        </w:trPr>
        <w:tc>
          <w:tcPr>
            <w:tcW w:w="556" w:type="dxa"/>
            <w:vMerge/>
            <w:tcBorders>
              <w:top w:val="nil"/>
            </w:tcBorders>
            <w:textDirection w:val="btLr"/>
          </w:tcPr>
          <w:p w14:paraId="6559775C" w14:textId="77777777" w:rsidR="005B12E5" w:rsidRPr="00A747C5" w:rsidRDefault="005B12E5">
            <w:pPr>
              <w:rPr>
                <w:sz w:val="2"/>
                <w:szCs w:val="2"/>
              </w:rPr>
            </w:pPr>
          </w:p>
        </w:tc>
        <w:tc>
          <w:tcPr>
            <w:tcW w:w="3322" w:type="dxa"/>
          </w:tcPr>
          <w:p w14:paraId="3444E2C2" w14:textId="77777777" w:rsidR="005B12E5" w:rsidRPr="00A747C5" w:rsidRDefault="00DE5985">
            <w:pPr>
              <w:pStyle w:val="TableParagraph"/>
              <w:spacing w:line="253" w:lineRule="exact"/>
              <w:ind w:left="105"/>
              <w:rPr>
                <w:sz w:val="24"/>
              </w:rPr>
            </w:pPr>
            <w:r w:rsidRPr="00A747C5">
              <w:rPr>
                <w:sz w:val="24"/>
              </w:rPr>
              <w:t>ELECTIVE</w:t>
            </w:r>
          </w:p>
        </w:tc>
        <w:tc>
          <w:tcPr>
            <w:tcW w:w="682" w:type="dxa"/>
          </w:tcPr>
          <w:p w14:paraId="51BBFA40" w14:textId="77777777" w:rsidR="005B12E5" w:rsidRPr="00A747C5" w:rsidRDefault="00A747C5">
            <w:pPr>
              <w:pStyle w:val="TableParagraph"/>
              <w:spacing w:line="253" w:lineRule="exact"/>
              <w:ind w:right="264"/>
              <w:jc w:val="right"/>
              <w:rPr>
                <w:sz w:val="24"/>
              </w:rPr>
            </w:pPr>
            <w:r w:rsidRPr="00A747C5">
              <w:rPr>
                <w:sz w:val="24"/>
              </w:rPr>
              <w:t>3</w:t>
            </w:r>
          </w:p>
        </w:tc>
        <w:tc>
          <w:tcPr>
            <w:tcW w:w="4474" w:type="dxa"/>
          </w:tcPr>
          <w:p w14:paraId="337C57EC" w14:textId="77777777" w:rsidR="005B12E5" w:rsidRPr="00A747C5" w:rsidRDefault="00DE5985">
            <w:pPr>
              <w:pStyle w:val="TableParagraph"/>
              <w:spacing w:line="253" w:lineRule="exact"/>
              <w:ind w:left="109"/>
              <w:rPr>
                <w:sz w:val="24"/>
              </w:rPr>
            </w:pPr>
            <w:r w:rsidRPr="00A747C5">
              <w:rPr>
                <w:sz w:val="24"/>
              </w:rPr>
              <w:t>BIOL 4407</w:t>
            </w:r>
            <w:r w:rsidRPr="00A747C5">
              <w:rPr>
                <w:spacing w:val="57"/>
                <w:sz w:val="24"/>
              </w:rPr>
              <w:t xml:space="preserve"> </w:t>
            </w:r>
            <w:r w:rsidRPr="00A747C5">
              <w:rPr>
                <w:sz w:val="24"/>
              </w:rPr>
              <w:t>Biochemistry</w:t>
            </w:r>
          </w:p>
        </w:tc>
        <w:tc>
          <w:tcPr>
            <w:tcW w:w="638" w:type="dxa"/>
          </w:tcPr>
          <w:p w14:paraId="4445B713" w14:textId="77777777" w:rsidR="005B12E5" w:rsidRPr="00A747C5" w:rsidRDefault="00DE5985">
            <w:pPr>
              <w:pStyle w:val="TableParagraph"/>
              <w:spacing w:line="253" w:lineRule="exact"/>
              <w:ind w:left="7"/>
              <w:jc w:val="center"/>
              <w:rPr>
                <w:sz w:val="24"/>
              </w:rPr>
            </w:pPr>
            <w:r w:rsidRPr="00A747C5">
              <w:rPr>
                <w:sz w:val="24"/>
              </w:rPr>
              <w:t>4</w:t>
            </w:r>
          </w:p>
        </w:tc>
      </w:tr>
      <w:tr w:rsidR="005B12E5" w:rsidRPr="00A747C5" w14:paraId="38ACE9B0" w14:textId="77777777" w:rsidTr="00A208D9">
        <w:trPr>
          <w:trHeight w:val="342"/>
        </w:trPr>
        <w:tc>
          <w:tcPr>
            <w:tcW w:w="556" w:type="dxa"/>
            <w:vMerge/>
            <w:tcBorders>
              <w:top w:val="nil"/>
            </w:tcBorders>
            <w:textDirection w:val="btLr"/>
          </w:tcPr>
          <w:p w14:paraId="60D89B6B" w14:textId="77777777" w:rsidR="005B12E5" w:rsidRPr="00A747C5" w:rsidRDefault="005B12E5">
            <w:pPr>
              <w:rPr>
                <w:sz w:val="2"/>
                <w:szCs w:val="2"/>
              </w:rPr>
            </w:pPr>
          </w:p>
        </w:tc>
        <w:tc>
          <w:tcPr>
            <w:tcW w:w="3322" w:type="dxa"/>
          </w:tcPr>
          <w:p w14:paraId="70CF360E" w14:textId="77777777" w:rsidR="005B12E5" w:rsidRPr="00A747C5" w:rsidRDefault="00A747C5">
            <w:pPr>
              <w:pStyle w:val="TableParagraph"/>
              <w:spacing w:line="268" w:lineRule="exact"/>
              <w:ind w:left="105"/>
              <w:rPr>
                <w:sz w:val="24"/>
              </w:rPr>
            </w:pPr>
            <w:r w:rsidRPr="00A747C5">
              <w:rPr>
                <w:sz w:val="24"/>
              </w:rPr>
              <w:t>MATH 3202 Statistics II</w:t>
            </w:r>
          </w:p>
        </w:tc>
        <w:tc>
          <w:tcPr>
            <w:tcW w:w="682" w:type="dxa"/>
          </w:tcPr>
          <w:p w14:paraId="58599D49" w14:textId="77777777" w:rsidR="005B12E5" w:rsidRPr="00A747C5" w:rsidRDefault="00A747C5">
            <w:pPr>
              <w:pStyle w:val="TableParagraph"/>
              <w:spacing w:line="268" w:lineRule="exact"/>
              <w:ind w:left="13"/>
              <w:jc w:val="center"/>
              <w:rPr>
                <w:sz w:val="24"/>
              </w:rPr>
            </w:pPr>
            <w:r w:rsidRPr="00A747C5">
              <w:rPr>
                <w:sz w:val="24"/>
              </w:rPr>
              <w:t>3</w:t>
            </w:r>
          </w:p>
        </w:tc>
        <w:tc>
          <w:tcPr>
            <w:tcW w:w="4474" w:type="dxa"/>
          </w:tcPr>
          <w:p w14:paraId="00F3F06F" w14:textId="77777777" w:rsidR="005B12E5" w:rsidRPr="00A747C5" w:rsidRDefault="00DE5985">
            <w:pPr>
              <w:pStyle w:val="TableParagraph"/>
              <w:spacing w:line="268" w:lineRule="exact"/>
              <w:ind w:left="109"/>
              <w:rPr>
                <w:sz w:val="24"/>
              </w:rPr>
            </w:pPr>
            <w:r w:rsidRPr="00A747C5">
              <w:rPr>
                <w:sz w:val="24"/>
              </w:rPr>
              <w:t>BIOL 4007 Biochemistry Lab</w:t>
            </w:r>
          </w:p>
        </w:tc>
        <w:tc>
          <w:tcPr>
            <w:tcW w:w="638" w:type="dxa"/>
          </w:tcPr>
          <w:p w14:paraId="295B8FEB" w14:textId="77777777" w:rsidR="005B12E5" w:rsidRPr="00A747C5" w:rsidRDefault="00DE5985">
            <w:pPr>
              <w:pStyle w:val="TableParagraph"/>
              <w:spacing w:line="268" w:lineRule="exact"/>
              <w:ind w:left="155"/>
              <w:rPr>
                <w:sz w:val="24"/>
              </w:rPr>
            </w:pPr>
            <w:r w:rsidRPr="00A747C5">
              <w:rPr>
                <w:sz w:val="24"/>
              </w:rPr>
              <w:t>CR</w:t>
            </w:r>
          </w:p>
        </w:tc>
      </w:tr>
      <w:tr w:rsidR="005B12E5" w:rsidRPr="00A747C5" w14:paraId="33814D4C" w14:textId="77777777" w:rsidTr="00A208D9">
        <w:trPr>
          <w:trHeight w:val="325"/>
        </w:trPr>
        <w:tc>
          <w:tcPr>
            <w:tcW w:w="556" w:type="dxa"/>
            <w:vMerge/>
            <w:tcBorders>
              <w:top w:val="nil"/>
            </w:tcBorders>
            <w:textDirection w:val="btLr"/>
          </w:tcPr>
          <w:p w14:paraId="5C8DD692" w14:textId="77777777" w:rsidR="005B12E5" w:rsidRPr="00A747C5" w:rsidRDefault="005B12E5">
            <w:pPr>
              <w:rPr>
                <w:sz w:val="2"/>
                <w:szCs w:val="2"/>
              </w:rPr>
            </w:pPr>
          </w:p>
        </w:tc>
        <w:tc>
          <w:tcPr>
            <w:tcW w:w="3322" w:type="dxa"/>
          </w:tcPr>
          <w:p w14:paraId="486D8817" w14:textId="77777777" w:rsidR="005B12E5" w:rsidRPr="00A747C5" w:rsidRDefault="00DE5985">
            <w:pPr>
              <w:pStyle w:val="TableParagraph"/>
              <w:spacing w:line="253" w:lineRule="exact"/>
              <w:ind w:left="105"/>
              <w:rPr>
                <w:sz w:val="24"/>
              </w:rPr>
            </w:pPr>
            <w:r w:rsidRPr="00A747C5">
              <w:rPr>
                <w:sz w:val="24"/>
              </w:rPr>
              <w:t>BIOL 4409 Ecology</w:t>
            </w:r>
          </w:p>
        </w:tc>
        <w:tc>
          <w:tcPr>
            <w:tcW w:w="682" w:type="dxa"/>
          </w:tcPr>
          <w:p w14:paraId="2D0AA729" w14:textId="77777777" w:rsidR="005B12E5" w:rsidRPr="00A747C5" w:rsidRDefault="00DE5985">
            <w:pPr>
              <w:pStyle w:val="TableParagraph"/>
              <w:spacing w:line="253" w:lineRule="exact"/>
              <w:ind w:right="264"/>
              <w:jc w:val="right"/>
              <w:rPr>
                <w:sz w:val="24"/>
              </w:rPr>
            </w:pPr>
            <w:r w:rsidRPr="00A747C5">
              <w:rPr>
                <w:sz w:val="24"/>
              </w:rPr>
              <w:t>4</w:t>
            </w:r>
          </w:p>
        </w:tc>
        <w:tc>
          <w:tcPr>
            <w:tcW w:w="4474" w:type="dxa"/>
          </w:tcPr>
          <w:p w14:paraId="0CBB8A58" w14:textId="77777777" w:rsidR="005B12E5" w:rsidRPr="00A747C5" w:rsidRDefault="00DE5985">
            <w:pPr>
              <w:pStyle w:val="TableParagraph"/>
              <w:spacing w:line="253" w:lineRule="exact"/>
              <w:ind w:left="109"/>
              <w:rPr>
                <w:sz w:val="24"/>
              </w:rPr>
            </w:pPr>
            <w:r w:rsidRPr="00A747C5">
              <w:rPr>
                <w:sz w:val="24"/>
              </w:rPr>
              <w:t>BIOL 4399 Topical Seminar</w:t>
            </w:r>
          </w:p>
        </w:tc>
        <w:tc>
          <w:tcPr>
            <w:tcW w:w="638" w:type="dxa"/>
          </w:tcPr>
          <w:p w14:paraId="11B6F929" w14:textId="77777777" w:rsidR="005B12E5" w:rsidRPr="00A747C5" w:rsidRDefault="00DE5985">
            <w:pPr>
              <w:pStyle w:val="TableParagraph"/>
              <w:spacing w:line="253" w:lineRule="exact"/>
              <w:ind w:left="7"/>
              <w:jc w:val="center"/>
              <w:rPr>
                <w:sz w:val="24"/>
              </w:rPr>
            </w:pPr>
            <w:r w:rsidRPr="00A747C5">
              <w:rPr>
                <w:sz w:val="24"/>
              </w:rPr>
              <w:t>3</w:t>
            </w:r>
          </w:p>
        </w:tc>
      </w:tr>
      <w:tr w:rsidR="005B12E5" w:rsidRPr="00A747C5" w14:paraId="6C0802CD" w14:textId="77777777" w:rsidTr="00A208D9">
        <w:trPr>
          <w:trHeight w:val="331"/>
        </w:trPr>
        <w:tc>
          <w:tcPr>
            <w:tcW w:w="556" w:type="dxa"/>
            <w:vMerge/>
            <w:tcBorders>
              <w:top w:val="nil"/>
            </w:tcBorders>
            <w:textDirection w:val="btLr"/>
          </w:tcPr>
          <w:p w14:paraId="027F2751" w14:textId="77777777" w:rsidR="005B12E5" w:rsidRPr="00A747C5" w:rsidRDefault="005B12E5">
            <w:pPr>
              <w:rPr>
                <w:sz w:val="2"/>
                <w:szCs w:val="2"/>
              </w:rPr>
            </w:pPr>
          </w:p>
        </w:tc>
        <w:tc>
          <w:tcPr>
            <w:tcW w:w="3322" w:type="dxa"/>
          </w:tcPr>
          <w:p w14:paraId="63140592" w14:textId="77777777" w:rsidR="005B12E5" w:rsidRPr="00A747C5" w:rsidRDefault="00DE5985">
            <w:pPr>
              <w:pStyle w:val="TableParagraph"/>
              <w:spacing w:line="258" w:lineRule="exact"/>
              <w:ind w:left="105"/>
              <w:rPr>
                <w:sz w:val="24"/>
              </w:rPr>
            </w:pPr>
            <w:r w:rsidRPr="00A747C5">
              <w:rPr>
                <w:sz w:val="24"/>
              </w:rPr>
              <w:t>BIOL 4009 Ecology</w:t>
            </w:r>
            <w:r w:rsidRPr="00A747C5">
              <w:rPr>
                <w:spacing w:val="56"/>
                <w:sz w:val="24"/>
              </w:rPr>
              <w:t xml:space="preserve"> </w:t>
            </w:r>
            <w:r w:rsidRPr="00A747C5">
              <w:rPr>
                <w:sz w:val="24"/>
              </w:rPr>
              <w:t>Lab</w:t>
            </w:r>
          </w:p>
        </w:tc>
        <w:tc>
          <w:tcPr>
            <w:tcW w:w="682" w:type="dxa"/>
          </w:tcPr>
          <w:p w14:paraId="1226A642" w14:textId="77777777" w:rsidR="005B12E5" w:rsidRPr="00A747C5" w:rsidRDefault="00DE5985">
            <w:pPr>
              <w:pStyle w:val="TableParagraph"/>
              <w:spacing w:line="258" w:lineRule="exact"/>
              <w:ind w:right="164"/>
              <w:jc w:val="right"/>
              <w:rPr>
                <w:sz w:val="24"/>
              </w:rPr>
            </w:pPr>
            <w:r w:rsidRPr="00A747C5">
              <w:rPr>
                <w:sz w:val="24"/>
              </w:rPr>
              <w:t>CR</w:t>
            </w:r>
          </w:p>
        </w:tc>
        <w:tc>
          <w:tcPr>
            <w:tcW w:w="4474" w:type="dxa"/>
          </w:tcPr>
          <w:p w14:paraId="6FC4F1E3" w14:textId="77777777" w:rsidR="005B12E5" w:rsidRPr="00A747C5" w:rsidRDefault="005B12E5">
            <w:pPr>
              <w:pStyle w:val="TableParagraph"/>
              <w:spacing w:line="258" w:lineRule="exact"/>
              <w:ind w:left="109"/>
              <w:rPr>
                <w:sz w:val="24"/>
              </w:rPr>
            </w:pPr>
          </w:p>
        </w:tc>
        <w:tc>
          <w:tcPr>
            <w:tcW w:w="638" w:type="dxa"/>
          </w:tcPr>
          <w:p w14:paraId="71808F57" w14:textId="77777777" w:rsidR="005B12E5" w:rsidRPr="00A747C5" w:rsidRDefault="005B12E5">
            <w:pPr>
              <w:pStyle w:val="TableParagraph"/>
              <w:spacing w:line="258" w:lineRule="exact"/>
              <w:ind w:left="7"/>
              <w:jc w:val="center"/>
              <w:rPr>
                <w:sz w:val="24"/>
              </w:rPr>
            </w:pPr>
          </w:p>
        </w:tc>
      </w:tr>
      <w:tr w:rsidR="005B12E5" w:rsidRPr="00A747C5" w14:paraId="47110F18" w14:textId="77777777" w:rsidTr="00A208D9">
        <w:trPr>
          <w:trHeight w:val="330"/>
        </w:trPr>
        <w:tc>
          <w:tcPr>
            <w:tcW w:w="556" w:type="dxa"/>
            <w:vMerge/>
            <w:tcBorders>
              <w:top w:val="nil"/>
            </w:tcBorders>
            <w:textDirection w:val="btLr"/>
          </w:tcPr>
          <w:p w14:paraId="0A60589B" w14:textId="77777777" w:rsidR="005B12E5" w:rsidRPr="00A747C5" w:rsidRDefault="005B12E5">
            <w:pPr>
              <w:rPr>
                <w:sz w:val="2"/>
                <w:szCs w:val="2"/>
              </w:rPr>
            </w:pPr>
          </w:p>
        </w:tc>
        <w:tc>
          <w:tcPr>
            <w:tcW w:w="3322" w:type="dxa"/>
          </w:tcPr>
          <w:p w14:paraId="2D33D59A" w14:textId="77777777" w:rsidR="005B12E5" w:rsidRPr="00A747C5" w:rsidRDefault="00DE5985">
            <w:pPr>
              <w:pStyle w:val="TableParagraph"/>
              <w:spacing w:line="258" w:lineRule="exact"/>
              <w:ind w:left="105"/>
              <w:rPr>
                <w:sz w:val="24"/>
              </w:rPr>
            </w:pPr>
            <w:r w:rsidRPr="00A747C5">
              <w:rPr>
                <w:sz w:val="24"/>
              </w:rPr>
              <w:t>BIOL 4490 Undergraduate Res</w:t>
            </w:r>
          </w:p>
        </w:tc>
        <w:tc>
          <w:tcPr>
            <w:tcW w:w="682" w:type="dxa"/>
          </w:tcPr>
          <w:p w14:paraId="38963DA0" w14:textId="77777777" w:rsidR="005B12E5" w:rsidRPr="00A747C5" w:rsidRDefault="00A747C5">
            <w:pPr>
              <w:pStyle w:val="TableParagraph"/>
              <w:spacing w:line="258" w:lineRule="exact"/>
              <w:ind w:right="264"/>
              <w:jc w:val="right"/>
              <w:rPr>
                <w:sz w:val="24"/>
              </w:rPr>
            </w:pPr>
            <w:r w:rsidRPr="00A747C5">
              <w:rPr>
                <w:sz w:val="24"/>
              </w:rPr>
              <w:t>2</w:t>
            </w:r>
          </w:p>
        </w:tc>
        <w:tc>
          <w:tcPr>
            <w:tcW w:w="4474" w:type="dxa"/>
          </w:tcPr>
          <w:p w14:paraId="76C7044E" w14:textId="77777777" w:rsidR="005B12E5" w:rsidRPr="00A747C5" w:rsidRDefault="00DE5985">
            <w:pPr>
              <w:pStyle w:val="TableParagraph"/>
              <w:spacing w:line="258" w:lineRule="exact"/>
              <w:ind w:left="109"/>
              <w:rPr>
                <w:sz w:val="24"/>
              </w:rPr>
            </w:pPr>
            <w:r w:rsidRPr="00A747C5">
              <w:rPr>
                <w:sz w:val="24"/>
              </w:rPr>
              <w:t>Elective or (Minor)</w:t>
            </w:r>
          </w:p>
        </w:tc>
        <w:tc>
          <w:tcPr>
            <w:tcW w:w="638" w:type="dxa"/>
          </w:tcPr>
          <w:p w14:paraId="4BFD14BA" w14:textId="77777777" w:rsidR="005B12E5" w:rsidRPr="00A747C5" w:rsidRDefault="006B26D5">
            <w:pPr>
              <w:pStyle w:val="TableParagraph"/>
              <w:spacing w:line="258" w:lineRule="exact"/>
              <w:ind w:left="7"/>
              <w:jc w:val="center"/>
              <w:rPr>
                <w:sz w:val="24"/>
              </w:rPr>
            </w:pPr>
            <w:r>
              <w:rPr>
                <w:sz w:val="24"/>
              </w:rPr>
              <w:t>5</w:t>
            </w:r>
          </w:p>
        </w:tc>
      </w:tr>
      <w:tr w:rsidR="005B12E5" w:rsidRPr="00A747C5" w14:paraId="26A1F60C" w14:textId="77777777" w:rsidTr="00A208D9">
        <w:trPr>
          <w:trHeight w:val="325"/>
        </w:trPr>
        <w:tc>
          <w:tcPr>
            <w:tcW w:w="556" w:type="dxa"/>
            <w:vMerge/>
            <w:tcBorders>
              <w:top w:val="nil"/>
            </w:tcBorders>
            <w:textDirection w:val="btLr"/>
          </w:tcPr>
          <w:p w14:paraId="747CD84B" w14:textId="77777777" w:rsidR="005B12E5" w:rsidRPr="00A747C5" w:rsidRDefault="005B12E5">
            <w:pPr>
              <w:rPr>
                <w:sz w:val="2"/>
                <w:szCs w:val="2"/>
              </w:rPr>
            </w:pPr>
          </w:p>
        </w:tc>
        <w:tc>
          <w:tcPr>
            <w:tcW w:w="3322" w:type="dxa"/>
          </w:tcPr>
          <w:p w14:paraId="7482A782" w14:textId="77777777" w:rsidR="005B12E5" w:rsidRPr="00A747C5" w:rsidRDefault="00DE5985">
            <w:pPr>
              <w:pStyle w:val="TableParagraph"/>
              <w:spacing w:line="253" w:lineRule="exact"/>
              <w:ind w:left="105"/>
              <w:rPr>
                <w:sz w:val="24"/>
              </w:rPr>
            </w:pPr>
            <w:r w:rsidRPr="00A747C5">
              <w:rPr>
                <w:sz w:val="24"/>
              </w:rPr>
              <w:t>INTS 1000 Chapel</w:t>
            </w:r>
          </w:p>
        </w:tc>
        <w:tc>
          <w:tcPr>
            <w:tcW w:w="682" w:type="dxa"/>
          </w:tcPr>
          <w:p w14:paraId="53612694" w14:textId="77777777" w:rsidR="005B12E5" w:rsidRPr="00A747C5" w:rsidRDefault="00DE5985">
            <w:pPr>
              <w:pStyle w:val="TableParagraph"/>
              <w:spacing w:line="253" w:lineRule="exact"/>
              <w:ind w:right="264"/>
              <w:jc w:val="right"/>
              <w:rPr>
                <w:sz w:val="24"/>
              </w:rPr>
            </w:pPr>
            <w:r w:rsidRPr="00A747C5">
              <w:rPr>
                <w:sz w:val="24"/>
              </w:rPr>
              <w:t>0</w:t>
            </w:r>
          </w:p>
        </w:tc>
        <w:tc>
          <w:tcPr>
            <w:tcW w:w="4474" w:type="dxa"/>
          </w:tcPr>
          <w:p w14:paraId="5111DB73" w14:textId="77777777" w:rsidR="005B12E5" w:rsidRPr="00A747C5" w:rsidRDefault="00DE5985">
            <w:pPr>
              <w:pStyle w:val="TableParagraph"/>
              <w:spacing w:line="253" w:lineRule="exact"/>
              <w:ind w:left="109"/>
              <w:rPr>
                <w:sz w:val="24"/>
              </w:rPr>
            </w:pPr>
            <w:r w:rsidRPr="00A747C5">
              <w:rPr>
                <w:sz w:val="24"/>
              </w:rPr>
              <w:t>INTS 1000 Chapel</w:t>
            </w:r>
          </w:p>
        </w:tc>
        <w:tc>
          <w:tcPr>
            <w:tcW w:w="638" w:type="dxa"/>
          </w:tcPr>
          <w:p w14:paraId="351CA2E5" w14:textId="77777777" w:rsidR="005B12E5" w:rsidRPr="00A747C5" w:rsidRDefault="00DE5985">
            <w:pPr>
              <w:pStyle w:val="TableParagraph"/>
              <w:spacing w:line="253" w:lineRule="exact"/>
              <w:ind w:left="7"/>
              <w:jc w:val="center"/>
              <w:rPr>
                <w:sz w:val="24"/>
              </w:rPr>
            </w:pPr>
            <w:r w:rsidRPr="00A747C5">
              <w:rPr>
                <w:sz w:val="24"/>
              </w:rPr>
              <w:t>0</w:t>
            </w:r>
          </w:p>
        </w:tc>
      </w:tr>
      <w:tr w:rsidR="005B12E5" w:rsidRPr="00A747C5" w14:paraId="6AADE722" w14:textId="77777777" w:rsidTr="00A208D9">
        <w:trPr>
          <w:trHeight w:val="336"/>
        </w:trPr>
        <w:tc>
          <w:tcPr>
            <w:tcW w:w="556" w:type="dxa"/>
            <w:vMerge/>
            <w:tcBorders>
              <w:top w:val="nil"/>
            </w:tcBorders>
            <w:textDirection w:val="btLr"/>
          </w:tcPr>
          <w:p w14:paraId="2E68EF72" w14:textId="77777777" w:rsidR="005B12E5" w:rsidRPr="00A747C5" w:rsidRDefault="005B12E5">
            <w:pPr>
              <w:rPr>
                <w:sz w:val="2"/>
                <w:szCs w:val="2"/>
              </w:rPr>
            </w:pPr>
          </w:p>
        </w:tc>
        <w:tc>
          <w:tcPr>
            <w:tcW w:w="3322" w:type="dxa"/>
          </w:tcPr>
          <w:p w14:paraId="0AB6AE07" w14:textId="77777777" w:rsidR="005B12E5" w:rsidRPr="00A747C5" w:rsidRDefault="005B12E5">
            <w:pPr>
              <w:pStyle w:val="TableParagraph"/>
              <w:rPr>
                <w:sz w:val="20"/>
              </w:rPr>
            </w:pPr>
          </w:p>
        </w:tc>
        <w:tc>
          <w:tcPr>
            <w:tcW w:w="682" w:type="dxa"/>
          </w:tcPr>
          <w:p w14:paraId="1D3EEC35" w14:textId="77777777" w:rsidR="005B12E5" w:rsidRPr="00A747C5" w:rsidRDefault="00DE5985">
            <w:pPr>
              <w:pStyle w:val="TableParagraph"/>
              <w:spacing w:line="263" w:lineRule="exact"/>
              <w:ind w:right="204"/>
              <w:jc w:val="right"/>
              <w:rPr>
                <w:b/>
                <w:sz w:val="24"/>
              </w:rPr>
            </w:pPr>
            <w:r w:rsidRPr="00A747C5">
              <w:rPr>
                <w:b/>
                <w:sz w:val="24"/>
              </w:rPr>
              <w:t>12</w:t>
            </w:r>
          </w:p>
        </w:tc>
        <w:tc>
          <w:tcPr>
            <w:tcW w:w="4474" w:type="dxa"/>
          </w:tcPr>
          <w:p w14:paraId="11F8606F" w14:textId="77777777" w:rsidR="005B12E5" w:rsidRPr="00A747C5" w:rsidRDefault="005B12E5">
            <w:pPr>
              <w:pStyle w:val="TableParagraph"/>
              <w:rPr>
                <w:sz w:val="20"/>
              </w:rPr>
            </w:pPr>
          </w:p>
        </w:tc>
        <w:tc>
          <w:tcPr>
            <w:tcW w:w="638" w:type="dxa"/>
          </w:tcPr>
          <w:p w14:paraId="00983820" w14:textId="77777777" w:rsidR="005B12E5" w:rsidRPr="00A747C5" w:rsidRDefault="006B26D5">
            <w:pPr>
              <w:pStyle w:val="TableParagraph"/>
              <w:spacing w:line="263" w:lineRule="exact"/>
              <w:ind w:left="195"/>
              <w:rPr>
                <w:b/>
                <w:sz w:val="24"/>
              </w:rPr>
            </w:pPr>
            <w:r>
              <w:rPr>
                <w:b/>
                <w:sz w:val="24"/>
              </w:rPr>
              <w:t>12</w:t>
            </w:r>
          </w:p>
        </w:tc>
      </w:tr>
    </w:tbl>
    <w:p w14:paraId="2C88F672" w14:textId="77777777" w:rsidR="005B12E5" w:rsidRPr="00A747C5" w:rsidRDefault="007224F8">
      <w:pPr>
        <w:spacing w:before="6"/>
        <w:ind w:left="3804"/>
        <w:rPr>
          <w:b/>
          <w:sz w:val="24"/>
        </w:rPr>
      </w:pPr>
      <w:r w:rsidRPr="00A747C5">
        <w:rPr>
          <w:noProof/>
        </w:rPr>
        <mc:AlternateContent>
          <mc:Choice Requires="wpg">
            <w:drawing>
              <wp:anchor distT="0" distB="0" distL="114300" distR="114300" simplePos="0" relativeHeight="251644416" behindDoc="0" locked="0" layoutInCell="1" allowOverlap="1" wp14:anchorId="4BEB294F" wp14:editId="179C9D8F">
                <wp:simplePos x="0" y="0"/>
                <wp:positionH relativeFrom="page">
                  <wp:posOffset>5417820</wp:posOffset>
                </wp:positionH>
                <wp:positionV relativeFrom="paragraph">
                  <wp:posOffset>0</wp:posOffset>
                </wp:positionV>
                <wp:extent cx="241300" cy="186055"/>
                <wp:effectExtent l="7620" t="9525" r="8255" b="4445"/>
                <wp:wrapNone/>
                <wp:docPr id="31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319" name="AutoShape 290"/>
                        <wps:cNvSpPr>
                          <a:spLocks/>
                        </wps:cNvSpPr>
                        <wps:spPr bwMode="auto">
                          <a:xfrm>
                            <a:off x="8536" y="-1"/>
                            <a:ext cx="370" cy="293"/>
                          </a:xfrm>
                          <a:custGeom>
                            <a:avLst/>
                            <a:gdLst>
                              <a:gd name="T0" fmla="+- 0 8542 8537"/>
                              <a:gd name="T1" fmla="*/ T0 w 370"/>
                              <a:gd name="T2" fmla="*/ 4 h 293"/>
                              <a:gd name="T3" fmla="+- 0 8902 8537"/>
                              <a:gd name="T4" fmla="*/ T3 w 370"/>
                              <a:gd name="T5" fmla="*/ 4 h 293"/>
                              <a:gd name="T6" fmla="+- 0 8537 8537"/>
                              <a:gd name="T7" fmla="*/ T6 w 370"/>
                              <a:gd name="T8" fmla="*/ 0 h 293"/>
                              <a:gd name="T9" fmla="+- 0 8537 8537"/>
                              <a:gd name="T10" fmla="*/ T9 w 370"/>
                              <a:gd name="T11" fmla="*/ 292 h 293"/>
                              <a:gd name="T12" fmla="+- 0 8906 8537"/>
                              <a:gd name="T13" fmla="*/ T12 w 370"/>
                              <a:gd name="T14" fmla="*/ 0 h 293"/>
                              <a:gd name="T15" fmla="+- 0 8906 8537"/>
                              <a:gd name="T16" fmla="*/ T15 w 370"/>
                              <a:gd name="T17" fmla="*/ 292 h 293"/>
                              <a:gd name="T18" fmla="+- 0 8542 8537"/>
                              <a:gd name="T19" fmla="*/ T18 w 370"/>
                              <a:gd name="T20" fmla="*/ 288 h 293"/>
                              <a:gd name="T21" fmla="+- 0 8902 8537"/>
                              <a:gd name="T22" fmla="*/ T21 w 370"/>
                              <a:gd name="T23" fmla="*/ 288 h 293"/>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370" h="293">
                                <a:moveTo>
                                  <a:pt x="5" y="4"/>
                                </a:moveTo>
                                <a:lnTo>
                                  <a:pt x="365" y="4"/>
                                </a:lnTo>
                                <a:moveTo>
                                  <a:pt x="0" y="0"/>
                                </a:moveTo>
                                <a:lnTo>
                                  <a:pt x="0" y="292"/>
                                </a:lnTo>
                                <a:moveTo>
                                  <a:pt x="369" y="0"/>
                                </a:moveTo>
                                <a:lnTo>
                                  <a:pt x="369" y="292"/>
                                </a:lnTo>
                                <a:moveTo>
                                  <a:pt x="5" y="288"/>
                                </a:moveTo>
                                <a:lnTo>
                                  <a:pt x="365"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289"/>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7297" w14:textId="77777777" w:rsidR="00C85FB3" w:rsidRDefault="00C85FB3">
                              <w:pPr>
                                <w:spacing w:before="6"/>
                                <w:ind w:left="8"/>
                                <w:rPr>
                                  <w:b/>
                                  <w:sz w:val="24"/>
                                </w:rPr>
                              </w:pPr>
                              <w:r>
                                <w:rPr>
                                  <w:b/>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B294F" id="Group 288" o:spid="_x0000_s1092" style="position:absolute;left:0;text-align:left;margin-left:426.6pt;margin-top:0;width:19pt;height:14.65pt;z-index:251644416;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ZVMwUAAA8RAAAOAAAAZHJzL2Uyb0RvYy54bWzkWNtu4zYQfS/QfyD02MKxqJslIc4iseOg&#10;QHa7wLofQOtiCZVElZJjZ4v+e2dIUZYTeZ1mi740Dw5lHs3lDGd05OsPh7IgT4locl7NDXplGiSp&#10;Ih7n1XZu/LZeTXyDNC2rYlbwKpkbz0ljfLj58YfrfR0mFs94ESeCgJGqCff13Mjatg6n0ybKkpI1&#10;V7xOKthMuShZC5diO40F24P1sphapulN91zEteBR0jTw7VJtGjfSfpomUftrmjZJS4q5AbG18lPI&#10;zw1+Tm+uWbgVrM7yqAuDvSOKkuUVOO1NLVnLyE7kr0yVeSR4w9P2KuLllKdpHiUyB8iGmi+yeRB8&#10;V8tctuF+W/c0AbUveHq32ejT02dB8nhu2BRKVbESiiT9Esv3kZ59vQ0B9SDqL/VnoXKE5SOPfm9g&#10;e/pyH6+3Ckw2+488BoNs13JJzyEVJZqAxMlBVuG5r0JyaEkEX1oOtU2oVQRb1PdM11VVijIoJd7l&#10;u7ZlkOONUXbf3Wr73X1WYONNUxYqjzLKLipMCQ5bc+Sz+T4+v2SsTmSZGmSq5zPQfN5C+hJErEAe&#10;OQwAkJrQZsjmYAdhDZB+kUdgxJOMTKjiSnNpz84QwsJo17QPCZflYE+PTataIYaVLHLcHYY1WEjL&#10;Arri5wkxie86FnzYM+Vo28Oohv00JWuT7An67mxqU1A2ZQowDsmADlkmaJvejK0hyltgjntzNAy9&#10;2ePe3AHmjDdg7SQ3ezaa20zD0Js37g26p8/NHM8NDsRbvNGecXQXjLujQ76twBr3SHvGNZ3eaIK0&#10;px1dUuuMzyHrZ3KkPesXPPbUS4/uGY9D5s9n2XN/4Yj2BZA+/XGf1pB+GILjzFo9/zrP8YNq9RVA&#10;nxY943PI/4lPGGFb3ZMs020aHaquT2FFGD5sTTlga97giFxDdDAg11Y3BQGFTX0GDGVFsJyz4O/b&#10;YKgIguWz4SIYjzKi4bSqcfxt23gMJdx5G1wNvTWVw+hyMFB+tA4FfkswWDkJ148SGbvy0pEvQF+8&#10;VBbCIKAsNuiChTVrsWZ6SfbwnMWRnMFjDmYffl/yp2TNJaLF0kH/gFdNwHG3qIYo2zvF6d0jvpbW&#10;FP864eOuxg9R0F8dMXr3iFc421MUXrKncZctqiw6qQHcHj3qGLTnl0i1D7cgx/JR35ONNRo83Sq+&#10;yotC1qOosASeGXiS+4YXeYybSH8jtptFIcgTQ60o/zo6TmCgyapYGssSFt9365blhVqD80I2GzyD&#10;u9Lj01iKwT8DM7j3731n4lje/cQxl8vJ7WrhTLwVnblLe7lYLOlfGBp1wiyP46TC6LQwpc7bhEon&#10;kZWk7KXpSRYnya7k3+tkp6dhSJIhF/1fZgfKSokUJas2PH4GwSK4UtrwZgCLjIuvBtmDyp4bzR87&#10;JhKDFL9UILsC6jhwRFt54bgznL1iuLMZ7rAqAlNzozVg5OFy0Sopv6tFvs3AE5VlrTgqrjRHSSPj&#10;U1F1F6D8/isJiOkoSb3GM3DHD6CqAyR6oABJe4ANHXunBUnFFxnM9eRWCL7HkwZsqSE6uFXZeatE&#10;VPPslUQ8p5mhs4SSiAQXcwOnneRXy0Vsvg6CDXTSZydf/B96goWDNqeWY95ZwWTl+bOJs3LcSTAz&#10;/YlJg7vAM53AWa5O2/wxr5Lvb3McboFrue8ebmXewut4kZfwltVPQBaem3T9lMLw9VjQ/8fGQ3vY&#10;HOTbJgjTrgv+4cTop0U/KWChpgQs/sUJIV8Z4a1bptP9QoCv9cNrWA9/x7j5GwAA//8DAFBLAwQU&#10;AAYACAAAACEAlTFPl90AAAAHAQAADwAAAGRycy9kb3ducmV2LnhtbEyPT0vDQBTE74LfYXmCN7v5&#10;QyWN2ZRS1FMRbAXx9pp9TUKzuyG7TdJv7/Nkj8MMM78p1rPpxEiDb51VEC8iEGQrp1tbK/g6vD1l&#10;IHxAq7FzlhRcycO6vL8rMNdusp807kMtuMT6HBU0IfS5lL5qyKBfuJ4seyc3GAwsh1rqAScuN51M&#10;ouhZGmwtLzTY07ah6ry/GAXvE06bNH4dd+fT9vpzWH5872JS6vFh3ryACDSH/zD84TM6lMx0dBer&#10;vegUZMs04agCfsR2topZHhUkqxRkWchb/vIXAAD//wMAUEsBAi0AFAAGAAgAAAAhALaDOJL+AAAA&#10;4QEAABMAAAAAAAAAAAAAAAAAAAAAAFtDb250ZW50X1R5cGVzXS54bWxQSwECLQAUAAYACAAAACEA&#10;OP0h/9YAAACUAQAACwAAAAAAAAAAAAAAAAAvAQAAX3JlbHMvLnJlbHNQSwECLQAUAAYACAAAACEA&#10;0BC2VTMFAAAPEQAADgAAAAAAAAAAAAAAAAAuAgAAZHJzL2Uyb0RvYy54bWxQSwECLQAUAAYACAAA&#10;ACEAlTFPl90AAAAHAQAADwAAAAAAAAAAAAAAAACNBwAAZHJzL2Rvd25yZXYueG1sUEsFBgAAAAAE&#10;AAQA8wAAAJcIAAAAAA==&#10;">
                <v:shape id="AutoShape 290" o:spid="_x0000_s1093" style="position:absolute;left:8536;top:-1;width:370;height:293;visibility:visible;mso-wrap-style:square;v-text-anchor:top" coordsize="3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LxwAAANwAAAAPAAAAZHJzL2Rvd25yZXYueG1sRI/dasJA&#10;FITvC32H5RS8qxu1iqZupBQKFpVSf3p9yJ5kU7NnQ3bV9O3dguDlMDPfMPNFZ2txptZXjhUM+gkI&#10;4tzpiksF+93H8xSED8gaa8ek4I88LLLHhzmm2l34m87bUIoIYZ+iAhNCk0rpc0MWfd81xNErXGsx&#10;RNmWUrd4iXBby2GSTKTFiuOCwYbeDeXH7ckq+Op+Ni8zs1pPxsffYnVYDz/HtVWq99S9vYII1IV7&#10;+NZeagWjwQz+z8QjILMrAAAA//8DAFBLAQItABQABgAIAAAAIQDb4fbL7gAAAIUBAAATAAAAAAAA&#10;AAAAAAAAAAAAAABbQ29udGVudF9UeXBlc10ueG1sUEsBAi0AFAAGAAgAAAAhAFr0LFu/AAAAFQEA&#10;AAsAAAAAAAAAAAAAAAAAHwEAAF9yZWxzLy5yZWxzUEsBAi0AFAAGAAgAAAAhAAiz7IvHAAAA3AAA&#10;AA8AAAAAAAAAAAAAAAAABwIAAGRycy9kb3ducmV2LnhtbFBLBQYAAAAAAwADALcAAAD7AgAAAAA=&#10;" path="m5,4r360,m,l,292m369,r,292m5,288r360,e" filled="f" strokeweight=".48pt">
                  <v:path arrowok="t" o:connecttype="custom" o:connectlocs="5,4;365,4;0,0;0,292;369,0;369,292;5,288;365,288" o:connectangles="0,0,0,0,0,0,0,0"/>
                </v:shape>
                <v:shape id="Text Box 289" o:spid="_x0000_s1094"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CAA7297" w14:textId="77777777" w:rsidR="00C85FB3" w:rsidRDefault="00C85FB3">
                        <w:pPr>
                          <w:spacing w:before="6"/>
                          <w:ind w:left="8"/>
                          <w:rPr>
                            <w:b/>
                            <w:sz w:val="24"/>
                          </w:rPr>
                        </w:pPr>
                        <w:r>
                          <w:rPr>
                            <w:b/>
                            <w:sz w:val="24"/>
                          </w:rPr>
                          <w:t>120</w:t>
                        </w:r>
                      </w:p>
                    </w:txbxContent>
                  </v:textbox>
                </v:shape>
                <w10:wrap anchorx="page"/>
              </v:group>
            </w:pict>
          </mc:Fallback>
        </mc:AlternateContent>
      </w:r>
      <w:r w:rsidR="00DE5985" w:rsidRPr="00A747C5">
        <w:rPr>
          <w:b/>
          <w:sz w:val="24"/>
        </w:rPr>
        <w:t>TOTAL Number of Hours for the Degree =</w:t>
      </w:r>
    </w:p>
    <w:p w14:paraId="1D63325B" w14:textId="3FAF1D76" w:rsidR="005B12E5" w:rsidRDefault="005B12E5">
      <w:pPr>
        <w:rPr>
          <w:sz w:val="24"/>
          <w:highlight w:val="yellow"/>
        </w:rPr>
      </w:pPr>
    </w:p>
    <w:p w14:paraId="3C0A0917" w14:textId="7ADB887D" w:rsidR="00A96BE1" w:rsidRDefault="00A96BE1">
      <w:pPr>
        <w:rPr>
          <w:sz w:val="24"/>
          <w:highlight w:val="yellow"/>
        </w:rPr>
      </w:pPr>
    </w:p>
    <w:p w14:paraId="53100E8F" w14:textId="223D4816" w:rsidR="00A96BE1" w:rsidRDefault="00A96BE1">
      <w:pPr>
        <w:rPr>
          <w:sz w:val="24"/>
          <w:highlight w:val="yellow"/>
        </w:rPr>
      </w:pPr>
    </w:p>
    <w:p w14:paraId="240336AE" w14:textId="434FA917" w:rsidR="00A96BE1" w:rsidRDefault="00A96BE1">
      <w:pPr>
        <w:rPr>
          <w:sz w:val="24"/>
          <w:highlight w:val="yellow"/>
        </w:rPr>
      </w:pPr>
    </w:p>
    <w:p w14:paraId="6216AEB8" w14:textId="5CF45119" w:rsidR="00A96BE1" w:rsidRDefault="00A96BE1">
      <w:pPr>
        <w:rPr>
          <w:sz w:val="24"/>
          <w:highlight w:val="yellow"/>
        </w:rPr>
      </w:pPr>
    </w:p>
    <w:p w14:paraId="23D8168F" w14:textId="5635E22F" w:rsidR="00A96BE1" w:rsidRDefault="00A96BE1">
      <w:pPr>
        <w:rPr>
          <w:sz w:val="24"/>
          <w:highlight w:val="yellow"/>
        </w:rPr>
      </w:pPr>
    </w:p>
    <w:p w14:paraId="6C33123E" w14:textId="15717C54" w:rsidR="00A96BE1" w:rsidRDefault="00A96BE1">
      <w:pPr>
        <w:rPr>
          <w:sz w:val="24"/>
          <w:highlight w:val="yellow"/>
        </w:rPr>
      </w:pPr>
    </w:p>
    <w:p w14:paraId="3DBB4EA6" w14:textId="2241524C" w:rsidR="00A96BE1" w:rsidRDefault="00A96BE1">
      <w:pPr>
        <w:rPr>
          <w:sz w:val="24"/>
          <w:highlight w:val="yellow"/>
        </w:rPr>
      </w:pPr>
    </w:p>
    <w:p w14:paraId="3EFEEE33" w14:textId="5E4F5431" w:rsidR="00A96BE1" w:rsidRDefault="00A96BE1">
      <w:pPr>
        <w:rPr>
          <w:sz w:val="24"/>
          <w:highlight w:val="yellow"/>
        </w:rPr>
      </w:pPr>
    </w:p>
    <w:p w14:paraId="245DB604" w14:textId="4BF218BD" w:rsidR="00A96BE1" w:rsidRDefault="00A96BE1" w:rsidP="00A96BE1">
      <w:pPr>
        <w:jc w:val="center"/>
        <w:rPr>
          <w:sz w:val="24"/>
          <w:highlight w:val="yellow"/>
        </w:rPr>
      </w:pPr>
      <w:r>
        <w:rPr>
          <w:noProof/>
        </w:rPr>
        <w:drawing>
          <wp:inline distT="0" distB="0" distL="0" distR="0" wp14:anchorId="21ABE5B3" wp14:editId="5A97D21A">
            <wp:extent cx="4461510" cy="723265"/>
            <wp:effectExtent l="0" t="0" r="0" b="635"/>
            <wp:docPr id="164" name="Picture 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1510" cy="723265"/>
                    </a:xfrm>
                    <a:prstGeom prst="rect">
                      <a:avLst/>
                    </a:prstGeom>
                    <a:noFill/>
                    <a:ln>
                      <a:noFill/>
                    </a:ln>
                  </pic:spPr>
                </pic:pic>
              </a:graphicData>
            </a:graphic>
          </wp:inline>
        </w:drawing>
      </w:r>
    </w:p>
    <w:p w14:paraId="6AC38EBB" w14:textId="22FDC977" w:rsidR="00A96BE1" w:rsidRDefault="00A96BE1">
      <w:pPr>
        <w:rPr>
          <w:sz w:val="24"/>
          <w:highlight w:val="yellow"/>
        </w:rPr>
      </w:pPr>
    </w:p>
    <w:p w14:paraId="7D2696C5" w14:textId="77777777" w:rsidR="00A96BE1" w:rsidRPr="00381D52" w:rsidRDefault="00A96BE1">
      <w:pPr>
        <w:rPr>
          <w:sz w:val="24"/>
          <w:highlight w:val="yellow"/>
        </w:rPr>
        <w:sectPr w:rsidR="00A96BE1" w:rsidRPr="00381D52">
          <w:pgSz w:w="12240" w:h="15840"/>
          <w:pgMar w:top="1440" w:right="260" w:bottom="980" w:left="240" w:header="0" w:footer="787" w:gutter="0"/>
          <w:cols w:space="720"/>
        </w:sectPr>
      </w:pPr>
    </w:p>
    <w:p w14:paraId="018F96B8" w14:textId="75D4F088" w:rsidR="005B12E5" w:rsidRPr="0006305D" w:rsidRDefault="00DE5985">
      <w:pPr>
        <w:pStyle w:val="Heading3"/>
        <w:spacing w:before="57" w:line="240" w:lineRule="auto"/>
        <w:ind w:left="4465"/>
        <w:jc w:val="left"/>
      </w:pPr>
      <w:bookmarkStart w:id="424" w:name="_TOC_250054"/>
      <w:bookmarkStart w:id="425" w:name="_Toc531768503"/>
      <w:bookmarkStart w:id="426" w:name="_Toc17818338"/>
      <w:bookmarkEnd w:id="424"/>
      <w:r w:rsidRPr="0006305D">
        <w:lastRenderedPageBreak/>
        <w:t>CHEMISTRY MAJOR</w:t>
      </w:r>
      <w:bookmarkEnd w:id="425"/>
      <w:bookmarkEnd w:id="426"/>
    </w:p>
    <w:p w14:paraId="7C95B328" w14:textId="77777777" w:rsidR="005B12E5" w:rsidRPr="0006305D" w:rsidRDefault="005B12E5">
      <w:pPr>
        <w:pStyle w:val="BodyText"/>
        <w:spacing w:before="10"/>
        <w:rPr>
          <w:b/>
          <w:sz w:val="27"/>
        </w:rPr>
      </w:pPr>
    </w:p>
    <w:p w14:paraId="16070D15" w14:textId="77777777" w:rsidR="005B12E5" w:rsidRPr="0006305D" w:rsidRDefault="00DE5985">
      <w:pPr>
        <w:pStyle w:val="BodyText"/>
        <w:ind w:left="1197" w:right="1180"/>
        <w:jc w:val="both"/>
      </w:pPr>
      <w:r w:rsidRPr="0006305D">
        <w:t>Courses in chemistry provide quality academic experiences through intensive classroom instruction integrated with hands-on activities during laboratory sessions. Activities include research, summer programs and honor societies.</w:t>
      </w:r>
    </w:p>
    <w:p w14:paraId="278D8DE9" w14:textId="77777777" w:rsidR="00437A24" w:rsidRDefault="00DE5985">
      <w:pPr>
        <w:tabs>
          <w:tab w:val="left" w:pos="3357"/>
          <w:tab w:val="left" w:leader="dot" w:pos="9717"/>
        </w:tabs>
        <w:spacing w:before="276"/>
        <w:ind w:left="1197" w:right="1900" w:firstLine="760"/>
        <w:jc w:val="both"/>
        <w:rPr>
          <w:b/>
          <w:sz w:val="24"/>
        </w:rPr>
      </w:pPr>
      <w:r w:rsidRPr="0006305D">
        <w:rPr>
          <w:sz w:val="24"/>
        </w:rPr>
        <w:t xml:space="preserve">A major in chemistry requires a minimum of thirty-six semester hours as follows: </w:t>
      </w:r>
      <w:r w:rsidRPr="0006305D">
        <w:rPr>
          <w:b/>
          <w:sz w:val="24"/>
        </w:rPr>
        <w:t xml:space="preserve">Course Number         Course Title                                               </w:t>
      </w:r>
      <w:r w:rsidR="00437A24">
        <w:rPr>
          <w:b/>
          <w:sz w:val="24"/>
        </w:rPr>
        <w:t xml:space="preserve">             </w:t>
      </w:r>
      <w:r w:rsidRPr="0006305D">
        <w:rPr>
          <w:b/>
          <w:sz w:val="24"/>
        </w:rPr>
        <w:t xml:space="preserve">Semester Hours </w:t>
      </w:r>
    </w:p>
    <w:p w14:paraId="7C89EEB8" w14:textId="77777777" w:rsidR="005B12E5" w:rsidRPr="0006305D" w:rsidRDefault="00437A24" w:rsidP="00437A24">
      <w:pPr>
        <w:tabs>
          <w:tab w:val="left" w:pos="3357"/>
          <w:tab w:val="left" w:leader="dot" w:pos="9717"/>
        </w:tabs>
        <w:spacing w:before="276"/>
        <w:ind w:right="1900"/>
        <w:jc w:val="both"/>
        <w:rPr>
          <w:sz w:val="24"/>
        </w:rPr>
      </w:pPr>
      <w:r>
        <w:rPr>
          <w:sz w:val="24"/>
        </w:rPr>
        <w:t xml:space="preserve">                    </w:t>
      </w:r>
      <w:r w:rsidR="00DE5985" w:rsidRPr="0006305D">
        <w:rPr>
          <w:sz w:val="24"/>
        </w:rPr>
        <w:t>CHEM</w:t>
      </w:r>
      <w:r w:rsidR="00DE5985" w:rsidRPr="0006305D">
        <w:rPr>
          <w:spacing w:val="55"/>
          <w:sz w:val="24"/>
        </w:rPr>
        <w:t xml:space="preserve"> </w:t>
      </w:r>
      <w:r w:rsidR="00DE5985" w:rsidRPr="0006305D">
        <w:rPr>
          <w:sz w:val="24"/>
        </w:rPr>
        <w:t>2423</w:t>
      </w:r>
      <w:r w:rsidR="00DE5985" w:rsidRPr="0006305D">
        <w:rPr>
          <w:sz w:val="24"/>
        </w:rPr>
        <w:tab/>
        <w:t>Organic</w:t>
      </w:r>
      <w:r w:rsidR="00DE5985" w:rsidRPr="0006305D">
        <w:rPr>
          <w:spacing w:val="-3"/>
          <w:sz w:val="24"/>
        </w:rPr>
        <w:t xml:space="preserve"> </w:t>
      </w:r>
      <w:r w:rsidR="00DE5985" w:rsidRPr="0006305D">
        <w:rPr>
          <w:sz w:val="24"/>
        </w:rPr>
        <w:t>Chemistry</w:t>
      </w:r>
      <w:r w:rsidR="00DE5985" w:rsidRPr="0006305D">
        <w:rPr>
          <w:spacing w:val="-2"/>
          <w:sz w:val="24"/>
        </w:rPr>
        <w:t xml:space="preserve"> </w:t>
      </w:r>
      <w:r w:rsidR="00DE5985" w:rsidRPr="0006305D">
        <w:rPr>
          <w:sz w:val="24"/>
        </w:rPr>
        <w:t>I</w:t>
      </w:r>
      <w:r w:rsidR="00DE5985" w:rsidRPr="0006305D">
        <w:rPr>
          <w:sz w:val="24"/>
        </w:rPr>
        <w:tab/>
        <w:t>4</w:t>
      </w:r>
    </w:p>
    <w:p w14:paraId="52980932" w14:textId="77777777" w:rsidR="005B12E5" w:rsidRPr="0006305D" w:rsidRDefault="00DE5985">
      <w:pPr>
        <w:pStyle w:val="BodyText"/>
        <w:tabs>
          <w:tab w:val="left" w:pos="3357"/>
          <w:tab w:val="left" w:leader="dot" w:pos="9717"/>
        </w:tabs>
        <w:spacing w:before="3" w:line="275" w:lineRule="exact"/>
        <w:ind w:left="1197"/>
      </w:pPr>
      <w:r w:rsidRPr="0006305D">
        <w:t>CHEM</w:t>
      </w:r>
      <w:r w:rsidRPr="0006305D">
        <w:rPr>
          <w:spacing w:val="55"/>
        </w:rPr>
        <w:t xml:space="preserve"> </w:t>
      </w:r>
      <w:r w:rsidRPr="0006305D">
        <w:t>2425</w:t>
      </w:r>
      <w:r w:rsidRPr="0006305D">
        <w:tab/>
        <w:t>Organic</w:t>
      </w:r>
      <w:r w:rsidRPr="0006305D">
        <w:rPr>
          <w:spacing w:val="-3"/>
        </w:rPr>
        <w:t xml:space="preserve"> </w:t>
      </w:r>
      <w:r w:rsidRPr="0006305D">
        <w:t>Chemistry</w:t>
      </w:r>
      <w:r w:rsidRPr="0006305D">
        <w:rPr>
          <w:spacing w:val="-2"/>
        </w:rPr>
        <w:t xml:space="preserve"> </w:t>
      </w:r>
      <w:r w:rsidRPr="0006305D">
        <w:t>II…</w:t>
      </w:r>
      <w:r w:rsidRPr="0006305D">
        <w:tab/>
        <w:t>4</w:t>
      </w:r>
    </w:p>
    <w:p w14:paraId="2DA5A2D9" w14:textId="77777777" w:rsidR="005B12E5" w:rsidRPr="0006305D" w:rsidRDefault="00DE5985">
      <w:pPr>
        <w:pStyle w:val="BodyText"/>
        <w:tabs>
          <w:tab w:val="left" w:pos="3357"/>
          <w:tab w:val="left" w:leader="dot" w:pos="9717"/>
        </w:tabs>
        <w:spacing w:line="275" w:lineRule="exact"/>
        <w:ind w:left="1197"/>
      </w:pPr>
      <w:r w:rsidRPr="0006305D">
        <w:t>CHEM</w:t>
      </w:r>
      <w:r w:rsidRPr="0006305D">
        <w:rPr>
          <w:spacing w:val="55"/>
        </w:rPr>
        <w:t xml:space="preserve"> </w:t>
      </w:r>
      <w:r w:rsidRPr="0006305D">
        <w:t>3403</w:t>
      </w:r>
      <w:r w:rsidRPr="0006305D">
        <w:tab/>
        <w:t>Analytical</w:t>
      </w:r>
      <w:r w:rsidRPr="0006305D">
        <w:rPr>
          <w:spacing w:val="-4"/>
        </w:rPr>
        <w:t xml:space="preserve"> </w:t>
      </w:r>
      <w:r w:rsidRPr="0006305D">
        <w:t>Chemistry</w:t>
      </w:r>
      <w:r w:rsidRPr="0006305D">
        <w:rPr>
          <w:spacing w:val="-3"/>
        </w:rPr>
        <w:t xml:space="preserve"> </w:t>
      </w:r>
      <w:r w:rsidRPr="0006305D">
        <w:t>I</w:t>
      </w:r>
      <w:r w:rsidRPr="0006305D">
        <w:tab/>
        <w:t>4</w:t>
      </w:r>
    </w:p>
    <w:p w14:paraId="466536F3" w14:textId="77777777" w:rsidR="005B12E5" w:rsidRPr="0006305D" w:rsidRDefault="00DE5985">
      <w:pPr>
        <w:pStyle w:val="BodyText"/>
        <w:tabs>
          <w:tab w:val="left" w:pos="3357"/>
          <w:tab w:val="left" w:leader="dot" w:pos="9717"/>
        </w:tabs>
        <w:spacing w:before="2" w:line="275" w:lineRule="exact"/>
        <w:ind w:left="1197"/>
      </w:pPr>
      <w:r w:rsidRPr="0006305D">
        <w:t>CHEM</w:t>
      </w:r>
      <w:r w:rsidRPr="0006305D">
        <w:rPr>
          <w:spacing w:val="55"/>
        </w:rPr>
        <w:t xml:space="preserve"> </w:t>
      </w:r>
      <w:r w:rsidRPr="0006305D">
        <w:t>3406</w:t>
      </w:r>
      <w:r w:rsidRPr="0006305D">
        <w:tab/>
        <w:t>Descriptive</w:t>
      </w:r>
      <w:r w:rsidRPr="0006305D">
        <w:rPr>
          <w:spacing w:val="-4"/>
        </w:rPr>
        <w:t xml:space="preserve"> </w:t>
      </w:r>
      <w:r w:rsidRPr="0006305D">
        <w:t>Inorganic</w:t>
      </w:r>
      <w:r w:rsidRPr="0006305D">
        <w:rPr>
          <w:spacing w:val="-4"/>
        </w:rPr>
        <w:t xml:space="preserve"> </w:t>
      </w:r>
      <w:r w:rsidRPr="0006305D">
        <w:t>Chemistry</w:t>
      </w:r>
      <w:r w:rsidRPr="0006305D">
        <w:tab/>
        <w:t>4</w:t>
      </w:r>
    </w:p>
    <w:p w14:paraId="33F9D322" w14:textId="77777777" w:rsidR="005B12E5" w:rsidRPr="0006305D" w:rsidRDefault="00DE5985">
      <w:pPr>
        <w:pStyle w:val="BodyText"/>
        <w:tabs>
          <w:tab w:val="left" w:pos="3357"/>
          <w:tab w:val="left" w:leader="dot" w:pos="9717"/>
        </w:tabs>
        <w:spacing w:line="275" w:lineRule="exact"/>
        <w:ind w:left="1197"/>
      </w:pPr>
      <w:r w:rsidRPr="0006305D">
        <w:t>CHEM</w:t>
      </w:r>
      <w:r w:rsidRPr="0006305D">
        <w:rPr>
          <w:spacing w:val="55"/>
        </w:rPr>
        <w:t xml:space="preserve"> </w:t>
      </w:r>
      <w:r w:rsidRPr="0006305D">
        <w:t>4401</w:t>
      </w:r>
      <w:r w:rsidRPr="0006305D">
        <w:tab/>
        <w:t>Physical</w:t>
      </w:r>
      <w:r w:rsidRPr="0006305D">
        <w:rPr>
          <w:spacing w:val="-3"/>
        </w:rPr>
        <w:t xml:space="preserve"> </w:t>
      </w:r>
      <w:r w:rsidRPr="0006305D">
        <w:t>Chemistry</w:t>
      </w:r>
      <w:r w:rsidRPr="0006305D">
        <w:rPr>
          <w:spacing w:val="-2"/>
        </w:rPr>
        <w:t xml:space="preserve"> </w:t>
      </w:r>
      <w:r w:rsidRPr="0006305D">
        <w:t>I</w:t>
      </w:r>
      <w:r w:rsidRPr="0006305D">
        <w:tab/>
        <w:t>4</w:t>
      </w:r>
    </w:p>
    <w:p w14:paraId="12258470" w14:textId="77777777" w:rsidR="005B12E5" w:rsidRPr="0006305D" w:rsidRDefault="00DE5985">
      <w:pPr>
        <w:pStyle w:val="BodyText"/>
        <w:tabs>
          <w:tab w:val="left" w:pos="3357"/>
          <w:tab w:val="left" w:leader="dot" w:pos="9717"/>
        </w:tabs>
        <w:spacing w:before="3" w:line="275" w:lineRule="exact"/>
        <w:ind w:left="1197"/>
      </w:pPr>
      <w:r w:rsidRPr="0006305D">
        <w:t>CHEM</w:t>
      </w:r>
      <w:r w:rsidRPr="0006305D">
        <w:rPr>
          <w:spacing w:val="55"/>
        </w:rPr>
        <w:t xml:space="preserve"> </w:t>
      </w:r>
      <w:r w:rsidRPr="0006305D">
        <w:t>4402</w:t>
      </w:r>
      <w:r w:rsidRPr="0006305D">
        <w:tab/>
        <w:t>Physical</w:t>
      </w:r>
      <w:r w:rsidRPr="0006305D">
        <w:rPr>
          <w:spacing w:val="-3"/>
        </w:rPr>
        <w:t xml:space="preserve"> </w:t>
      </w:r>
      <w:r w:rsidRPr="0006305D">
        <w:t>Chemistry</w:t>
      </w:r>
      <w:r w:rsidRPr="0006305D">
        <w:rPr>
          <w:spacing w:val="-2"/>
        </w:rPr>
        <w:t xml:space="preserve"> </w:t>
      </w:r>
      <w:r w:rsidRPr="0006305D">
        <w:t>II</w:t>
      </w:r>
      <w:r w:rsidRPr="0006305D">
        <w:tab/>
        <w:t>4</w:t>
      </w:r>
    </w:p>
    <w:p w14:paraId="4456824C" w14:textId="77777777" w:rsidR="000E1364" w:rsidRPr="0006305D" w:rsidRDefault="00DE5985" w:rsidP="000E1364">
      <w:pPr>
        <w:pStyle w:val="BodyText"/>
        <w:tabs>
          <w:tab w:val="left" w:pos="3357"/>
          <w:tab w:val="left" w:leader="dot" w:pos="9717"/>
        </w:tabs>
        <w:spacing w:line="275" w:lineRule="exact"/>
        <w:ind w:left="1197"/>
      </w:pPr>
      <w:r w:rsidRPr="0006305D">
        <w:t>CHEM</w:t>
      </w:r>
      <w:r w:rsidRPr="0006305D">
        <w:rPr>
          <w:spacing w:val="55"/>
        </w:rPr>
        <w:t xml:space="preserve"> </w:t>
      </w:r>
      <w:r w:rsidRPr="0006305D">
        <w:t>4407</w:t>
      </w:r>
      <w:r w:rsidRPr="0006305D">
        <w:tab/>
        <w:t>Biochemistry…</w:t>
      </w:r>
      <w:r w:rsidRPr="0006305D">
        <w:tab/>
        <w:t>4</w:t>
      </w:r>
    </w:p>
    <w:p w14:paraId="45D16DA2" w14:textId="77777777" w:rsidR="00067870" w:rsidRPr="0006305D" w:rsidRDefault="00067870" w:rsidP="00067870">
      <w:pPr>
        <w:pStyle w:val="BodyText"/>
        <w:tabs>
          <w:tab w:val="left" w:pos="3357"/>
          <w:tab w:val="left" w:leader="dot" w:pos="9717"/>
        </w:tabs>
        <w:spacing w:before="3" w:line="275" w:lineRule="exact"/>
        <w:ind w:left="1197"/>
      </w:pPr>
      <w:r w:rsidRPr="0006305D">
        <w:t>CHEM</w:t>
      </w:r>
      <w:r w:rsidRPr="0006305D">
        <w:rPr>
          <w:spacing w:val="55"/>
        </w:rPr>
        <w:t xml:space="preserve"> </w:t>
      </w:r>
      <w:r>
        <w:t>4490</w:t>
      </w:r>
      <w:r>
        <w:tab/>
        <w:t>Undergraduate Research</w:t>
      </w:r>
      <w:r w:rsidRPr="0006305D">
        <w:tab/>
        <w:t>4</w:t>
      </w:r>
    </w:p>
    <w:p w14:paraId="0E67B965" w14:textId="77777777" w:rsidR="00067870" w:rsidRPr="0006305D" w:rsidRDefault="00067870" w:rsidP="00067870">
      <w:pPr>
        <w:pStyle w:val="BodyText"/>
        <w:tabs>
          <w:tab w:val="left" w:pos="3357"/>
          <w:tab w:val="left" w:leader="dot" w:pos="9717"/>
        </w:tabs>
        <w:spacing w:line="275" w:lineRule="exact"/>
        <w:ind w:left="1197"/>
      </w:pPr>
      <w:r w:rsidRPr="0006305D">
        <w:t>CHEM</w:t>
      </w:r>
      <w:r w:rsidRPr="0006305D">
        <w:rPr>
          <w:spacing w:val="55"/>
        </w:rPr>
        <w:t xml:space="preserve"> </w:t>
      </w:r>
      <w:r>
        <w:t>4499</w:t>
      </w:r>
      <w:r>
        <w:tab/>
        <w:t>Topical Seminar</w:t>
      </w:r>
      <w:r w:rsidRPr="0006305D">
        <w:t>…</w:t>
      </w:r>
      <w:r w:rsidRPr="0006305D">
        <w:tab/>
        <w:t>4</w:t>
      </w:r>
    </w:p>
    <w:p w14:paraId="3C400D7E" w14:textId="77777777" w:rsidR="005B12E5" w:rsidRPr="0006305D" w:rsidRDefault="00DE5985">
      <w:pPr>
        <w:pStyle w:val="Heading4"/>
        <w:tabs>
          <w:tab w:val="left" w:pos="9597"/>
        </w:tabs>
        <w:spacing w:line="275" w:lineRule="exact"/>
        <w:ind w:left="3357"/>
      </w:pPr>
      <w:r w:rsidRPr="0006305D">
        <w:t>Total</w:t>
      </w:r>
      <w:r w:rsidRPr="0006305D">
        <w:tab/>
        <w:t>36</w:t>
      </w:r>
    </w:p>
    <w:p w14:paraId="00525E4A" w14:textId="77777777" w:rsidR="0006305D" w:rsidRPr="0006305D" w:rsidRDefault="00DE5985">
      <w:pPr>
        <w:tabs>
          <w:tab w:val="left" w:pos="3357"/>
          <w:tab w:val="left" w:leader="dot" w:pos="9717"/>
        </w:tabs>
        <w:spacing w:before="276"/>
        <w:ind w:left="1197" w:right="1900" w:firstLine="1374"/>
        <w:rPr>
          <w:b/>
          <w:sz w:val="24"/>
        </w:rPr>
      </w:pPr>
      <w:r w:rsidRPr="0006305D">
        <w:rPr>
          <w:sz w:val="24"/>
        </w:rPr>
        <w:t xml:space="preserve">The following cognate courses are required for a major in chemistry: </w:t>
      </w:r>
      <w:r w:rsidRPr="0006305D">
        <w:rPr>
          <w:b/>
          <w:sz w:val="24"/>
        </w:rPr>
        <w:t>Course</w:t>
      </w:r>
      <w:r w:rsidRPr="0006305D">
        <w:rPr>
          <w:b/>
          <w:spacing w:val="-2"/>
          <w:sz w:val="24"/>
        </w:rPr>
        <w:t xml:space="preserve"> </w:t>
      </w:r>
      <w:r w:rsidRPr="0006305D">
        <w:rPr>
          <w:b/>
          <w:sz w:val="24"/>
        </w:rPr>
        <w:t>Number</w:t>
      </w:r>
      <w:r w:rsidRPr="0006305D">
        <w:rPr>
          <w:b/>
          <w:sz w:val="24"/>
        </w:rPr>
        <w:tab/>
        <w:t xml:space="preserve">Course Title                                              </w:t>
      </w:r>
      <w:r w:rsidR="00437A24">
        <w:rPr>
          <w:b/>
          <w:sz w:val="24"/>
        </w:rPr>
        <w:t xml:space="preserve">            </w:t>
      </w:r>
      <w:r w:rsidRPr="0006305D">
        <w:rPr>
          <w:b/>
          <w:sz w:val="24"/>
        </w:rPr>
        <w:t xml:space="preserve"> Semester Hours </w:t>
      </w:r>
    </w:p>
    <w:p w14:paraId="72F7E33E" w14:textId="77777777" w:rsidR="0006305D" w:rsidRPr="0006305D" w:rsidRDefault="0006305D" w:rsidP="0006305D">
      <w:pPr>
        <w:tabs>
          <w:tab w:val="left" w:pos="3357"/>
          <w:tab w:val="left" w:leader="dot" w:pos="9717"/>
        </w:tabs>
        <w:ind w:left="1197" w:right="1900"/>
        <w:rPr>
          <w:sz w:val="24"/>
        </w:rPr>
      </w:pPr>
      <w:r w:rsidRPr="0006305D">
        <w:rPr>
          <w:sz w:val="24"/>
        </w:rPr>
        <w:t>BIOL    1406</w:t>
      </w:r>
      <w:r w:rsidRPr="0006305D">
        <w:rPr>
          <w:sz w:val="24"/>
        </w:rPr>
        <w:tab/>
        <w:t>General Biology</w:t>
      </w:r>
      <w:r w:rsidRPr="0006305D">
        <w:rPr>
          <w:spacing w:val="-2"/>
          <w:sz w:val="24"/>
        </w:rPr>
        <w:t xml:space="preserve"> </w:t>
      </w:r>
      <w:r w:rsidRPr="0006305D">
        <w:rPr>
          <w:sz w:val="24"/>
        </w:rPr>
        <w:t>I</w:t>
      </w:r>
      <w:r w:rsidRPr="0006305D">
        <w:rPr>
          <w:sz w:val="24"/>
        </w:rPr>
        <w:tab/>
        <w:t>4</w:t>
      </w:r>
    </w:p>
    <w:p w14:paraId="2AD5C1BB" w14:textId="77777777" w:rsidR="0006305D" w:rsidRPr="0006305D" w:rsidRDefault="0006305D" w:rsidP="0006305D">
      <w:pPr>
        <w:pStyle w:val="BodyText"/>
        <w:tabs>
          <w:tab w:val="left" w:pos="3357"/>
          <w:tab w:val="left" w:leader="dot" w:pos="9717"/>
        </w:tabs>
        <w:spacing w:line="275" w:lineRule="exact"/>
        <w:ind w:left="1197"/>
      </w:pPr>
      <w:r w:rsidRPr="0006305D">
        <w:t>BIOL    1407</w:t>
      </w:r>
      <w:r w:rsidRPr="0006305D">
        <w:rPr>
          <w:spacing w:val="40"/>
        </w:rPr>
        <w:t xml:space="preserve"> </w:t>
      </w:r>
      <w:r w:rsidRPr="0006305D">
        <w:tab/>
        <w:t>General Biology</w:t>
      </w:r>
      <w:r w:rsidRPr="0006305D">
        <w:rPr>
          <w:spacing w:val="-2"/>
        </w:rPr>
        <w:t xml:space="preserve"> </w:t>
      </w:r>
      <w:r w:rsidRPr="0006305D">
        <w:t>II</w:t>
      </w:r>
      <w:r w:rsidRPr="0006305D">
        <w:tab/>
        <w:t>4</w:t>
      </w:r>
    </w:p>
    <w:p w14:paraId="6575DCB4" w14:textId="77777777" w:rsidR="005B12E5" w:rsidRPr="0006305D" w:rsidRDefault="0006305D" w:rsidP="0006305D">
      <w:pPr>
        <w:tabs>
          <w:tab w:val="left" w:pos="3357"/>
          <w:tab w:val="left" w:leader="dot" w:pos="9717"/>
        </w:tabs>
        <w:ind w:left="1197" w:right="1900"/>
        <w:rPr>
          <w:sz w:val="24"/>
        </w:rPr>
      </w:pPr>
      <w:r>
        <w:rPr>
          <w:sz w:val="24"/>
        </w:rPr>
        <w:t>M</w:t>
      </w:r>
      <w:r w:rsidR="00DE5985" w:rsidRPr="0006305D">
        <w:rPr>
          <w:sz w:val="24"/>
        </w:rPr>
        <w:t>ATH</w:t>
      </w:r>
      <w:r w:rsidR="00DE5985" w:rsidRPr="0006305D">
        <w:rPr>
          <w:spacing w:val="40"/>
          <w:sz w:val="24"/>
        </w:rPr>
        <w:t xml:space="preserve"> </w:t>
      </w:r>
      <w:r w:rsidR="00DE5985" w:rsidRPr="0006305D">
        <w:rPr>
          <w:sz w:val="24"/>
        </w:rPr>
        <w:t>2413</w:t>
      </w:r>
      <w:r w:rsidR="00DE5985" w:rsidRPr="0006305D">
        <w:rPr>
          <w:sz w:val="24"/>
        </w:rPr>
        <w:tab/>
        <w:t>Calculus</w:t>
      </w:r>
      <w:r w:rsidR="00DE5985" w:rsidRPr="0006305D">
        <w:rPr>
          <w:spacing w:val="-2"/>
          <w:sz w:val="24"/>
        </w:rPr>
        <w:t xml:space="preserve"> </w:t>
      </w:r>
      <w:r w:rsidR="00DE5985" w:rsidRPr="0006305D">
        <w:rPr>
          <w:sz w:val="24"/>
        </w:rPr>
        <w:t>I</w:t>
      </w:r>
      <w:r w:rsidR="00DE5985" w:rsidRPr="0006305D">
        <w:rPr>
          <w:sz w:val="24"/>
        </w:rPr>
        <w:tab/>
        <w:t>4</w:t>
      </w:r>
    </w:p>
    <w:p w14:paraId="75A0C0F3" w14:textId="77777777" w:rsidR="005B12E5" w:rsidRPr="0006305D" w:rsidRDefault="00DE5985" w:rsidP="0006305D">
      <w:pPr>
        <w:pStyle w:val="BodyText"/>
        <w:tabs>
          <w:tab w:val="left" w:pos="3357"/>
          <w:tab w:val="left" w:leader="dot" w:pos="9717"/>
        </w:tabs>
        <w:spacing w:line="275" w:lineRule="exact"/>
        <w:ind w:left="1197"/>
      </w:pPr>
      <w:r w:rsidRPr="0006305D">
        <w:t>MATH</w:t>
      </w:r>
      <w:r w:rsidRPr="0006305D">
        <w:rPr>
          <w:spacing w:val="40"/>
        </w:rPr>
        <w:t xml:space="preserve"> </w:t>
      </w:r>
      <w:r w:rsidRPr="0006305D">
        <w:t>2414</w:t>
      </w:r>
      <w:r w:rsidRPr="0006305D">
        <w:tab/>
        <w:t>Calculus</w:t>
      </w:r>
      <w:r w:rsidRPr="0006305D">
        <w:rPr>
          <w:spacing w:val="-2"/>
        </w:rPr>
        <w:t xml:space="preserve"> </w:t>
      </w:r>
      <w:r w:rsidRPr="0006305D">
        <w:t>II</w:t>
      </w:r>
      <w:r w:rsidRPr="0006305D">
        <w:tab/>
        <w:t>4</w:t>
      </w:r>
    </w:p>
    <w:p w14:paraId="33172922" w14:textId="77777777" w:rsidR="005B12E5" w:rsidRPr="0006305D" w:rsidRDefault="00DE5985" w:rsidP="0006305D">
      <w:pPr>
        <w:pStyle w:val="BodyText"/>
        <w:tabs>
          <w:tab w:val="left" w:pos="3357"/>
          <w:tab w:val="left" w:leader="dot" w:pos="9717"/>
        </w:tabs>
        <w:spacing w:line="275" w:lineRule="exact"/>
        <w:ind w:left="1197"/>
      </w:pPr>
      <w:r w:rsidRPr="0006305D">
        <w:t xml:space="preserve">PHYS  </w:t>
      </w:r>
      <w:r w:rsidRPr="0006305D">
        <w:rPr>
          <w:spacing w:val="15"/>
        </w:rPr>
        <w:t xml:space="preserve"> </w:t>
      </w:r>
      <w:r w:rsidRPr="0006305D">
        <w:t>1401</w:t>
      </w:r>
      <w:r w:rsidRPr="0006305D">
        <w:tab/>
        <w:t>Physics</w:t>
      </w:r>
      <w:r w:rsidRPr="0006305D">
        <w:rPr>
          <w:spacing w:val="-1"/>
        </w:rPr>
        <w:t xml:space="preserve"> </w:t>
      </w:r>
      <w:r w:rsidRPr="0006305D">
        <w:t>I</w:t>
      </w:r>
      <w:r w:rsidRPr="0006305D">
        <w:tab/>
        <w:t>4</w:t>
      </w:r>
    </w:p>
    <w:p w14:paraId="1A91C4C3" w14:textId="77777777" w:rsidR="005B12E5" w:rsidRPr="0006305D" w:rsidRDefault="00DE5985" w:rsidP="0006305D">
      <w:pPr>
        <w:pStyle w:val="BodyText"/>
        <w:tabs>
          <w:tab w:val="left" w:pos="3357"/>
          <w:tab w:val="left" w:leader="dot" w:pos="9717"/>
        </w:tabs>
        <w:spacing w:line="275" w:lineRule="exact"/>
        <w:ind w:left="1197"/>
      </w:pPr>
      <w:r w:rsidRPr="0006305D">
        <w:t xml:space="preserve">PHYS  </w:t>
      </w:r>
      <w:r w:rsidRPr="0006305D">
        <w:rPr>
          <w:spacing w:val="15"/>
        </w:rPr>
        <w:t xml:space="preserve"> </w:t>
      </w:r>
      <w:r w:rsidRPr="0006305D">
        <w:t>1402</w:t>
      </w:r>
      <w:r w:rsidRPr="0006305D">
        <w:tab/>
        <w:t>Physics</w:t>
      </w:r>
      <w:r w:rsidRPr="0006305D">
        <w:rPr>
          <w:spacing w:val="-1"/>
        </w:rPr>
        <w:t xml:space="preserve"> </w:t>
      </w:r>
      <w:r w:rsidRPr="0006305D">
        <w:t>II</w:t>
      </w:r>
      <w:r w:rsidRPr="0006305D">
        <w:tab/>
      </w:r>
      <w:r w:rsidRPr="0006305D">
        <w:rPr>
          <w:u w:val="single"/>
        </w:rPr>
        <w:t>4</w:t>
      </w:r>
    </w:p>
    <w:p w14:paraId="65362449" w14:textId="77777777" w:rsidR="005B12E5" w:rsidRPr="0006305D" w:rsidRDefault="0006305D" w:rsidP="0006305D">
      <w:pPr>
        <w:pStyle w:val="Heading4"/>
        <w:tabs>
          <w:tab w:val="left" w:pos="9597"/>
        </w:tabs>
        <w:spacing w:line="275" w:lineRule="exact"/>
        <w:ind w:left="3357"/>
      </w:pPr>
      <w:r>
        <w:t>Total</w:t>
      </w:r>
      <w:r>
        <w:tab/>
        <w:t>24</w:t>
      </w:r>
    </w:p>
    <w:p w14:paraId="691AEE3E" w14:textId="77777777" w:rsidR="005B12E5" w:rsidRPr="008F1765" w:rsidRDefault="00DE5985">
      <w:pPr>
        <w:pStyle w:val="Heading4"/>
        <w:spacing w:before="554"/>
        <w:ind w:left="3708"/>
      </w:pPr>
      <w:r w:rsidRPr="008F1765">
        <w:t>Four-Year Degree Plan for a Major in Chemistry</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3202"/>
        <w:gridCol w:w="672"/>
        <w:gridCol w:w="4291"/>
        <w:gridCol w:w="633"/>
      </w:tblGrid>
      <w:tr w:rsidR="005B12E5" w:rsidRPr="008F1765" w14:paraId="07189FFB" w14:textId="77777777">
        <w:trPr>
          <w:trHeight w:val="277"/>
        </w:trPr>
        <w:tc>
          <w:tcPr>
            <w:tcW w:w="792" w:type="dxa"/>
            <w:vMerge w:val="restart"/>
            <w:textDirection w:val="btLr"/>
          </w:tcPr>
          <w:p w14:paraId="5919272B" w14:textId="46E5D304" w:rsidR="005B12E5" w:rsidRDefault="005A0C39" w:rsidP="005A0C39">
            <w:pPr>
              <w:pStyle w:val="TableParagraph"/>
              <w:spacing w:before="107"/>
              <w:ind w:left="113"/>
              <w:rPr>
                <w:b/>
                <w:sz w:val="24"/>
              </w:rPr>
            </w:pPr>
            <w:r>
              <w:rPr>
                <w:b/>
                <w:sz w:val="24"/>
              </w:rPr>
              <w:t xml:space="preserve">             </w:t>
            </w:r>
            <w:r w:rsidR="00DE5985" w:rsidRPr="008F1765">
              <w:rPr>
                <w:b/>
                <w:sz w:val="24"/>
              </w:rPr>
              <w:t>FIRST YEAR</w:t>
            </w:r>
          </w:p>
          <w:p w14:paraId="34C586AF" w14:textId="77777777" w:rsidR="005A0C39" w:rsidRDefault="005A0C39">
            <w:pPr>
              <w:pStyle w:val="TableParagraph"/>
              <w:spacing w:before="107"/>
              <w:ind w:left="1151"/>
              <w:rPr>
                <w:b/>
                <w:sz w:val="24"/>
              </w:rPr>
            </w:pPr>
          </w:p>
          <w:p w14:paraId="5B9E10E9" w14:textId="77777777" w:rsidR="005A0C39" w:rsidRDefault="005A0C39">
            <w:pPr>
              <w:pStyle w:val="TableParagraph"/>
              <w:spacing w:before="107"/>
              <w:ind w:left="1151"/>
              <w:rPr>
                <w:b/>
                <w:sz w:val="24"/>
              </w:rPr>
            </w:pPr>
          </w:p>
          <w:p w14:paraId="4932A5AD" w14:textId="3B4B879B" w:rsidR="005A0C39" w:rsidRPr="008F1765" w:rsidRDefault="005A0C39" w:rsidP="005A0C39">
            <w:pPr>
              <w:pStyle w:val="TableParagraph"/>
              <w:spacing w:before="107"/>
              <w:ind w:left="113"/>
              <w:rPr>
                <w:b/>
                <w:sz w:val="24"/>
              </w:rPr>
            </w:pPr>
          </w:p>
        </w:tc>
        <w:tc>
          <w:tcPr>
            <w:tcW w:w="3202" w:type="dxa"/>
            <w:shd w:val="clear" w:color="auto" w:fill="A6A6A6"/>
          </w:tcPr>
          <w:p w14:paraId="370ABFEE" w14:textId="77777777" w:rsidR="005B12E5" w:rsidRPr="008F1765" w:rsidRDefault="00DE5985">
            <w:pPr>
              <w:pStyle w:val="TableParagraph"/>
              <w:spacing w:line="258" w:lineRule="exact"/>
              <w:ind w:left="631"/>
              <w:rPr>
                <w:sz w:val="24"/>
              </w:rPr>
            </w:pPr>
            <w:r w:rsidRPr="008F1765">
              <w:rPr>
                <w:sz w:val="24"/>
              </w:rPr>
              <w:t>FIRST SEMESTER</w:t>
            </w:r>
          </w:p>
        </w:tc>
        <w:tc>
          <w:tcPr>
            <w:tcW w:w="672" w:type="dxa"/>
            <w:shd w:val="clear" w:color="auto" w:fill="A6A6A6"/>
          </w:tcPr>
          <w:p w14:paraId="3271DE62" w14:textId="77777777" w:rsidR="005B12E5" w:rsidRPr="008F1765" w:rsidRDefault="005B12E5">
            <w:pPr>
              <w:pStyle w:val="TableParagraph"/>
              <w:rPr>
                <w:sz w:val="20"/>
              </w:rPr>
            </w:pPr>
          </w:p>
        </w:tc>
        <w:tc>
          <w:tcPr>
            <w:tcW w:w="4291" w:type="dxa"/>
            <w:shd w:val="clear" w:color="auto" w:fill="A6A6A6"/>
          </w:tcPr>
          <w:p w14:paraId="556D3609" w14:textId="77777777" w:rsidR="005B12E5" w:rsidRPr="008F1765" w:rsidRDefault="00DE5985">
            <w:pPr>
              <w:pStyle w:val="TableParagraph"/>
              <w:spacing w:line="258" w:lineRule="exact"/>
              <w:ind w:left="1023"/>
              <w:rPr>
                <w:sz w:val="24"/>
              </w:rPr>
            </w:pPr>
            <w:r w:rsidRPr="008F1765">
              <w:rPr>
                <w:sz w:val="24"/>
              </w:rPr>
              <w:t>SECOND SEMESTER</w:t>
            </w:r>
          </w:p>
        </w:tc>
        <w:tc>
          <w:tcPr>
            <w:tcW w:w="633" w:type="dxa"/>
            <w:shd w:val="clear" w:color="auto" w:fill="A6A6A6"/>
          </w:tcPr>
          <w:p w14:paraId="59BEC857" w14:textId="77777777" w:rsidR="005B12E5" w:rsidRPr="008F1765" w:rsidRDefault="005B12E5">
            <w:pPr>
              <w:pStyle w:val="TableParagraph"/>
              <w:rPr>
                <w:sz w:val="20"/>
              </w:rPr>
            </w:pPr>
          </w:p>
        </w:tc>
      </w:tr>
      <w:tr w:rsidR="005B12E5" w:rsidRPr="008F1765" w14:paraId="54F7D092" w14:textId="77777777">
        <w:trPr>
          <w:trHeight w:val="273"/>
        </w:trPr>
        <w:tc>
          <w:tcPr>
            <w:tcW w:w="792" w:type="dxa"/>
            <w:vMerge/>
            <w:tcBorders>
              <w:top w:val="nil"/>
            </w:tcBorders>
            <w:textDirection w:val="btLr"/>
          </w:tcPr>
          <w:p w14:paraId="56BE02A6" w14:textId="77777777" w:rsidR="005B12E5" w:rsidRPr="008F1765" w:rsidRDefault="005B12E5">
            <w:pPr>
              <w:rPr>
                <w:sz w:val="2"/>
                <w:szCs w:val="2"/>
              </w:rPr>
            </w:pPr>
          </w:p>
        </w:tc>
        <w:tc>
          <w:tcPr>
            <w:tcW w:w="3202" w:type="dxa"/>
          </w:tcPr>
          <w:p w14:paraId="5278896C" w14:textId="77777777" w:rsidR="005B12E5" w:rsidRPr="008F1765" w:rsidRDefault="00DE5985">
            <w:pPr>
              <w:pStyle w:val="TableParagraph"/>
              <w:spacing w:line="253" w:lineRule="exact"/>
              <w:ind w:left="110"/>
              <w:rPr>
                <w:sz w:val="24"/>
              </w:rPr>
            </w:pPr>
            <w:r w:rsidRPr="008F1765">
              <w:rPr>
                <w:sz w:val="24"/>
              </w:rPr>
              <w:t>ENGL 1301 Composition I</w:t>
            </w:r>
          </w:p>
        </w:tc>
        <w:tc>
          <w:tcPr>
            <w:tcW w:w="672" w:type="dxa"/>
          </w:tcPr>
          <w:p w14:paraId="753CDC62" w14:textId="77777777" w:rsidR="005B12E5" w:rsidRPr="008F1765" w:rsidRDefault="00DE5985">
            <w:pPr>
              <w:pStyle w:val="TableParagraph"/>
              <w:spacing w:line="253" w:lineRule="exact"/>
              <w:ind w:left="6"/>
              <w:jc w:val="center"/>
              <w:rPr>
                <w:sz w:val="24"/>
              </w:rPr>
            </w:pPr>
            <w:r w:rsidRPr="008F1765">
              <w:rPr>
                <w:sz w:val="24"/>
              </w:rPr>
              <w:t>3</w:t>
            </w:r>
          </w:p>
        </w:tc>
        <w:tc>
          <w:tcPr>
            <w:tcW w:w="4291" w:type="dxa"/>
          </w:tcPr>
          <w:p w14:paraId="3ADF87E0" w14:textId="77777777" w:rsidR="005B12E5" w:rsidRPr="008F1765" w:rsidRDefault="00DE5985">
            <w:pPr>
              <w:pStyle w:val="TableParagraph"/>
              <w:spacing w:line="253" w:lineRule="exact"/>
              <w:ind w:left="109"/>
              <w:rPr>
                <w:sz w:val="24"/>
              </w:rPr>
            </w:pPr>
            <w:r w:rsidRPr="008F1765">
              <w:rPr>
                <w:sz w:val="24"/>
              </w:rPr>
              <w:t>ENGL 1302 Composition II</w:t>
            </w:r>
          </w:p>
        </w:tc>
        <w:tc>
          <w:tcPr>
            <w:tcW w:w="633" w:type="dxa"/>
          </w:tcPr>
          <w:p w14:paraId="2C6C61FC" w14:textId="77777777" w:rsidR="005B12E5" w:rsidRPr="008F1765" w:rsidRDefault="00DE5985">
            <w:pPr>
              <w:pStyle w:val="TableParagraph"/>
              <w:spacing w:line="253" w:lineRule="exact"/>
              <w:ind w:left="7"/>
              <w:jc w:val="center"/>
              <w:rPr>
                <w:sz w:val="24"/>
              </w:rPr>
            </w:pPr>
            <w:r w:rsidRPr="008F1765">
              <w:rPr>
                <w:sz w:val="24"/>
              </w:rPr>
              <w:t>3</w:t>
            </w:r>
          </w:p>
        </w:tc>
      </w:tr>
      <w:tr w:rsidR="005B12E5" w:rsidRPr="008F1765" w14:paraId="757077CD" w14:textId="77777777">
        <w:trPr>
          <w:trHeight w:val="844"/>
        </w:trPr>
        <w:tc>
          <w:tcPr>
            <w:tcW w:w="792" w:type="dxa"/>
            <w:vMerge/>
            <w:tcBorders>
              <w:top w:val="nil"/>
            </w:tcBorders>
            <w:textDirection w:val="btLr"/>
          </w:tcPr>
          <w:p w14:paraId="42094A94" w14:textId="77777777" w:rsidR="005B12E5" w:rsidRPr="008F1765" w:rsidRDefault="005B12E5">
            <w:pPr>
              <w:rPr>
                <w:sz w:val="2"/>
                <w:szCs w:val="2"/>
              </w:rPr>
            </w:pPr>
          </w:p>
        </w:tc>
        <w:tc>
          <w:tcPr>
            <w:tcW w:w="3202" w:type="dxa"/>
          </w:tcPr>
          <w:p w14:paraId="797EEBED" w14:textId="77777777" w:rsidR="005B12E5" w:rsidRPr="008F1765" w:rsidRDefault="00DE5985">
            <w:pPr>
              <w:pStyle w:val="TableParagraph"/>
              <w:spacing w:line="273" w:lineRule="exact"/>
              <w:ind w:left="110"/>
              <w:rPr>
                <w:sz w:val="24"/>
              </w:rPr>
            </w:pPr>
            <w:r w:rsidRPr="008F1765">
              <w:rPr>
                <w:sz w:val="24"/>
              </w:rPr>
              <w:t>COSC 1300 Intro to Computer</w:t>
            </w:r>
          </w:p>
          <w:p w14:paraId="152DCCF9" w14:textId="77777777" w:rsidR="005B12E5" w:rsidRPr="008F1765" w:rsidRDefault="00DE5985">
            <w:pPr>
              <w:pStyle w:val="TableParagraph"/>
              <w:spacing w:before="4" w:line="237" w:lineRule="auto"/>
              <w:ind w:left="110" w:right="535"/>
              <w:rPr>
                <w:sz w:val="24"/>
              </w:rPr>
            </w:pPr>
            <w:r w:rsidRPr="008F1765">
              <w:rPr>
                <w:sz w:val="24"/>
              </w:rPr>
              <w:t>Information Systems/Data Science</w:t>
            </w:r>
          </w:p>
        </w:tc>
        <w:tc>
          <w:tcPr>
            <w:tcW w:w="672" w:type="dxa"/>
          </w:tcPr>
          <w:p w14:paraId="191D3943" w14:textId="77777777" w:rsidR="005B12E5" w:rsidRPr="008F1765" w:rsidRDefault="00DE5985">
            <w:pPr>
              <w:pStyle w:val="TableParagraph"/>
              <w:spacing w:line="273" w:lineRule="exact"/>
              <w:ind w:left="6"/>
              <w:jc w:val="center"/>
              <w:rPr>
                <w:sz w:val="24"/>
              </w:rPr>
            </w:pPr>
            <w:r w:rsidRPr="008F1765">
              <w:rPr>
                <w:sz w:val="24"/>
              </w:rPr>
              <w:t>3</w:t>
            </w:r>
          </w:p>
        </w:tc>
        <w:tc>
          <w:tcPr>
            <w:tcW w:w="4291" w:type="dxa"/>
          </w:tcPr>
          <w:p w14:paraId="112A79C9" w14:textId="77777777" w:rsidR="005B12E5" w:rsidRPr="008F1765" w:rsidRDefault="00DE5985">
            <w:pPr>
              <w:pStyle w:val="TableParagraph"/>
              <w:spacing w:line="242" w:lineRule="auto"/>
              <w:ind w:left="109" w:right="632"/>
              <w:rPr>
                <w:sz w:val="24"/>
              </w:rPr>
            </w:pPr>
            <w:r w:rsidRPr="008F1765">
              <w:rPr>
                <w:sz w:val="24"/>
              </w:rPr>
              <w:t>MATH 2342 Intro to Statistics, Data Mining and Analytics</w:t>
            </w:r>
          </w:p>
        </w:tc>
        <w:tc>
          <w:tcPr>
            <w:tcW w:w="633" w:type="dxa"/>
          </w:tcPr>
          <w:p w14:paraId="258EE192" w14:textId="77777777" w:rsidR="005B12E5" w:rsidRPr="008F1765" w:rsidRDefault="00DE5985">
            <w:pPr>
              <w:pStyle w:val="TableParagraph"/>
              <w:spacing w:line="273" w:lineRule="exact"/>
              <w:ind w:left="7"/>
              <w:jc w:val="center"/>
              <w:rPr>
                <w:sz w:val="24"/>
              </w:rPr>
            </w:pPr>
            <w:r w:rsidRPr="008F1765">
              <w:rPr>
                <w:sz w:val="24"/>
              </w:rPr>
              <w:t>3</w:t>
            </w:r>
          </w:p>
        </w:tc>
      </w:tr>
      <w:tr w:rsidR="005B12E5" w:rsidRPr="008F1765" w14:paraId="16395E87" w14:textId="77777777">
        <w:trPr>
          <w:trHeight w:val="277"/>
        </w:trPr>
        <w:tc>
          <w:tcPr>
            <w:tcW w:w="792" w:type="dxa"/>
            <w:vMerge/>
            <w:tcBorders>
              <w:top w:val="nil"/>
            </w:tcBorders>
            <w:textDirection w:val="btLr"/>
          </w:tcPr>
          <w:p w14:paraId="76B0E489" w14:textId="77777777" w:rsidR="005B12E5" w:rsidRPr="008F1765" w:rsidRDefault="005B12E5">
            <w:pPr>
              <w:rPr>
                <w:sz w:val="2"/>
                <w:szCs w:val="2"/>
              </w:rPr>
            </w:pPr>
          </w:p>
        </w:tc>
        <w:tc>
          <w:tcPr>
            <w:tcW w:w="3202" w:type="dxa"/>
          </w:tcPr>
          <w:p w14:paraId="7B3C5FB7" w14:textId="77777777" w:rsidR="005B12E5" w:rsidRPr="008F1765" w:rsidRDefault="00DE5985">
            <w:pPr>
              <w:pStyle w:val="TableParagraph"/>
              <w:spacing w:line="258" w:lineRule="exact"/>
              <w:ind w:left="110"/>
              <w:rPr>
                <w:sz w:val="24"/>
              </w:rPr>
            </w:pPr>
            <w:r w:rsidRPr="008F1765">
              <w:rPr>
                <w:sz w:val="24"/>
              </w:rPr>
              <w:t>MUSI 1306 or any Humanities</w:t>
            </w:r>
          </w:p>
        </w:tc>
        <w:tc>
          <w:tcPr>
            <w:tcW w:w="672" w:type="dxa"/>
          </w:tcPr>
          <w:p w14:paraId="5630EABD" w14:textId="77777777" w:rsidR="005B12E5" w:rsidRPr="008F1765" w:rsidRDefault="00DE5985">
            <w:pPr>
              <w:pStyle w:val="TableParagraph"/>
              <w:spacing w:line="258" w:lineRule="exact"/>
              <w:ind w:left="6"/>
              <w:jc w:val="center"/>
              <w:rPr>
                <w:sz w:val="24"/>
              </w:rPr>
            </w:pPr>
            <w:r w:rsidRPr="008F1765">
              <w:rPr>
                <w:sz w:val="24"/>
              </w:rPr>
              <w:t>3</w:t>
            </w:r>
          </w:p>
        </w:tc>
        <w:tc>
          <w:tcPr>
            <w:tcW w:w="4291" w:type="dxa"/>
          </w:tcPr>
          <w:p w14:paraId="2DAA26DC" w14:textId="77777777" w:rsidR="005B12E5" w:rsidRPr="008F1765" w:rsidRDefault="00DE5985">
            <w:pPr>
              <w:pStyle w:val="TableParagraph"/>
              <w:spacing w:line="258" w:lineRule="exact"/>
              <w:ind w:left="109"/>
              <w:rPr>
                <w:sz w:val="24"/>
              </w:rPr>
            </w:pPr>
            <w:r w:rsidRPr="008F1765">
              <w:rPr>
                <w:sz w:val="24"/>
              </w:rPr>
              <w:t>CHEM 1012 Chemistry II Lab</w:t>
            </w:r>
          </w:p>
        </w:tc>
        <w:tc>
          <w:tcPr>
            <w:tcW w:w="633" w:type="dxa"/>
          </w:tcPr>
          <w:p w14:paraId="73A1835C" w14:textId="77777777" w:rsidR="005B12E5" w:rsidRPr="008F1765" w:rsidRDefault="00DE5985">
            <w:pPr>
              <w:pStyle w:val="TableParagraph"/>
              <w:spacing w:line="258" w:lineRule="exact"/>
              <w:ind w:left="85" w:right="78"/>
              <w:jc w:val="center"/>
              <w:rPr>
                <w:sz w:val="24"/>
              </w:rPr>
            </w:pPr>
            <w:r w:rsidRPr="008F1765">
              <w:rPr>
                <w:sz w:val="24"/>
              </w:rPr>
              <w:t>CR</w:t>
            </w:r>
          </w:p>
        </w:tc>
      </w:tr>
      <w:tr w:rsidR="005B12E5" w:rsidRPr="008F1765" w14:paraId="7B30B673" w14:textId="77777777">
        <w:trPr>
          <w:trHeight w:val="273"/>
        </w:trPr>
        <w:tc>
          <w:tcPr>
            <w:tcW w:w="792" w:type="dxa"/>
            <w:vMerge/>
            <w:tcBorders>
              <w:top w:val="nil"/>
            </w:tcBorders>
            <w:textDirection w:val="btLr"/>
          </w:tcPr>
          <w:p w14:paraId="31EC2F7E" w14:textId="77777777" w:rsidR="005B12E5" w:rsidRPr="008F1765" w:rsidRDefault="005B12E5">
            <w:pPr>
              <w:rPr>
                <w:sz w:val="2"/>
                <w:szCs w:val="2"/>
              </w:rPr>
            </w:pPr>
          </w:p>
        </w:tc>
        <w:tc>
          <w:tcPr>
            <w:tcW w:w="3202" w:type="dxa"/>
          </w:tcPr>
          <w:p w14:paraId="4CE6D56E" w14:textId="77777777" w:rsidR="005B12E5" w:rsidRPr="008F1765" w:rsidRDefault="00DE5985">
            <w:pPr>
              <w:pStyle w:val="TableParagraph"/>
              <w:spacing w:line="253" w:lineRule="exact"/>
              <w:ind w:left="110"/>
              <w:rPr>
                <w:sz w:val="24"/>
              </w:rPr>
            </w:pPr>
            <w:r w:rsidRPr="008F1765">
              <w:rPr>
                <w:sz w:val="24"/>
              </w:rPr>
              <w:t>CHEM 1411 Chemistry I</w:t>
            </w:r>
          </w:p>
        </w:tc>
        <w:tc>
          <w:tcPr>
            <w:tcW w:w="672" w:type="dxa"/>
          </w:tcPr>
          <w:p w14:paraId="4E96C2F0" w14:textId="77777777" w:rsidR="005B12E5" w:rsidRPr="008F1765" w:rsidRDefault="00DE5985">
            <w:pPr>
              <w:pStyle w:val="TableParagraph"/>
              <w:spacing w:line="253" w:lineRule="exact"/>
              <w:ind w:left="6"/>
              <w:jc w:val="center"/>
              <w:rPr>
                <w:sz w:val="24"/>
              </w:rPr>
            </w:pPr>
            <w:r w:rsidRPr="008F1765">
              <w:rPr>
                <w:sz w:val="24"/>
              </w:rPr>
              <w:t>4</w:t>
            </w:r>
          </w:p>
        </w:tc>
        <w:tc>
          <w:tcPr>
            <w:tcW w:w="4291" w:type="dxa"/>
          </w:tcPr>
          <w:p w14:paraId="08C15333" w14:textId="77777777" w:rsidR="005B12E5" w:rsidRPr="008F1765" w:rsidRDefault="00DE5985">
            <w:pPr>
              <w:pStyle w:val="TableParagraph"/>
              <w:spacing w:line="253" w:lineRule="exact"/>
              <w:ind w:left="109"/>
              <w:rPr>
                <w:sz w:val="24"/>
              </w:rPr>
            </w:pPr>
            <w:r w:rsidRPr="008F1765">
              <w:rPr>
                <w:sz w:val="24"/>
              </w:rPr>
              <w:t>CHEM 1412 Chemistry II</w:t>
            </w:r>
          </w:p>
        </w:tc>
        <w:tc>
          <w:tcPr>
            <w:tcW w:w="633" w:type="dxa"/>
          </w:tcPr>
          <w:p w14:paraId="7BA16F1D" w14:textId="77777777" w:rsidR="005B12E5" w:rsidRPr="008F1765" w:rsidRDefault="00DE5985">
            <w:pPr>
              <w:pStyle w:val="TableParagraph"/>
              <w:spacing w:line="253" w:lineRule="exact"/>
              <w:ind w:left="7"/>
              <w:jc w:val="center"/>
              <w:rPr>
                <w:sz w:val="24"/>
              </w:rPr>
            </w:pPr>
            <w:r w:rsidRPr="008F1765">
              <w:rPr>
                <w:sz w:val="24"/>
              </w:rPr>
              <w:t>4</w:t>
            </w:r>
          </w:p>
        </w:tc>
      </w:tr>
      <w:tr w:rsidR="005B12E5" w:rsidRPr="008F1765" w14:paraId="6C5310F8" w14:textId="77777777">
        <w:trPr>
          <w:trHeight w:val="277"/>
        </w:trPr>
        <w:tc>
          <w:tcPr>
            <w:tcW w:w="792" w:type="dxa"/>
            <w:vMerge/>
            <w:tcBorders>
              <w:top w:val="nil"/>
            </w:tcBorders>
            <w:textDirection w:val="btLr"/>
          </w:tcPr>
          <w:p w14:paraId="16D450FE" w14:textId="77777777" w:rsidR="005B12E5" w:rsidRPr="008F1765" w:rsidRDefault="005B12E5">
            <w:pPr>
              <w:rPr>
                <w:sz w:val="2"/>
                <w:szCs w:val="2"/>
              </w:rPr>
            </w:pPr>
          </w:p>
        </w:tc>
        <w:tc>
          <w:tcPr>
            <w:tcW w:w="3202" w:type="dxa"/>
          </w:tcPr>
          <w:p w14:paraId="6A33D372" w14:textId="77777777" w:rsidR="005B12E5" w:rsidRPr="008F1765" w:rsidRDefault="00DE5985">
            <w:pPr>
              <w:pStyle w:val="TableParagraph"/>
              <w:spacing w:before="1" w:line="257" w:lineRule="exact"/>
              <w:ind w:left="110"/>
              <w:rPr>
                <w:sz w:val="24"/>
              </w:rPr>
            </w:pPr>
            <w:r w:rsidRPr="008F1765">
              <w:rPr>
                <w:sz w:val="24"/>
              </w:rPr>
              <w:t>CHEM 1011 Chemistry I Lab</w:t>
            </w:r>
          </w:p>
        </w:tc>
        <w:tc>
          <w:tcPr>
            <w:tcW w:w="672" w:type="dxa"/>
          </w:tcPr>
          <w:p w14:paraId="6143BEF0" w14:textId="77777777" w:rsidR="005B12E5" w:rsidRPr="008F1765" w:rsidRDefault="00DE5985">
            <w:pPr>
              <w:pStyle w:val="TableParagraph"/>
              <w:spacing w:before="1" w:line="257" w:lineRule="exact"/>
              <w:ind w:left="104" w:right="97"/>
              <w:jc w:val="center"/>
              <w:rPr>
                <w:sz w:val="24"/>
              </w:rPr>
            </w:pPr>
            <w:r w:rsidRPr="008F1765">
              <w:rPr>
                <w:sz w:val="24"/>
              </w:rPr>
              <w:t>CR</w:t>
            </w:r>
          </w:p>
        </w:tc>
        <w:tc>
          <w:tcPr>
            <w:tcW w:w="4291" w:type="dxa"/>
          </w:tcPr>
          <w:p w14:paraId="7F00E70F" w14:textId="77777777" w:rsidR="005B12E5" w:rsidRPr="008F1765" w:rsidRDefault="00DE5985">
            <w:pPr>
              <w:pStyle w:val="TableParagraph"/>
              <w:spacing w:before="1" w:line="257" w:lineRule="exact"/>
              <w:ind w:left="109"/>
              <w:rPr>
                <w:sz w:val="24"/>
              </w:rPr>
            </w:pPr>
            <w:r w:rsidRPr="008F1765">
              <w:rPr>
                <w:sz w:val="24"/>
              </w:rPr>
              <w:t>HIST 1301/1302 (choose one)</w:t>
            </w:r>
          </w:p>
        </w:tc>
        <w:tc>
          <w:tcPr>
            <w:tcW w:w="633" w:type="dxa"/>
          </w:tcPr>
          <w:p w14:paraId="60AD1D8A" w14:textId="77777777" w:rsidR="005B12E5" w:rsidRPr="008F1765" w:rsidRDefault="00DE5985">
            <w:pPr>
              <w:pStyle w:val="TableParagraph"/>
              <w:spacing w:before="1" w:line="257" w:lineRule="exact"/>
              <w:ind w:left="7"/>
              <w:jc w:val="center"/>
              <w:rPr>
                <w:sz w:val="24"/>
              </w:rPr>
            </w:pPr>
            <w:r w:rsidRPr="008F1765">
              <w:rPr>
                <w:sz w:val="24"/>
              </w:rPr>
              <w:t>3</w:t>
            </w:r>
          </w:p>
        </w:tc>
      </w:tr>
      <w:tr w:rsidR="005B12E5" w:rsidRPr="008F1765" w14:paraId="0858C64F" w14:textId="77777777">
        <w:trPr>
          <w:trHeight w:val="278"/>
        </w:trPr>
        <w:tc>
          <w:tcPr>
            <w:tcW w:w="792" w:type="dxa"/>
            <w:vMerge/>
            <w:tcBorders>
              <w:top w:val="nil"/>
            </w:tcBorders>
            <w:textDirection w:val="btLr"/>
          </w:tcPr>
          <w:p w14:paraId="49BEF221" w14:textId="77777777" w:rsidR="005B12E5" w:rsidRPr="008F1765" w:rsidRDefault="005B12E5">
            <w:pPr>
              <w:rPr>
                <w:sz w:val="2"/>
                <w:szCs w:val="2"/>
              </w:rPr>
            </w:pPr>
          </w:p>
        </w:tc>
        <w:tc>
          <w:tcPr>
            <w:tcW w:w="3202" w:type="dxa"/>
          </w:tcPr>
          <w:p w14:paraId="3D5BB587" w14:textId="77777777" w:rsidR="005B12E5" w:rsidRPr="008F1765" w:rsidRDefault="00DE5985">
            <w:pPr>
              <w:pStyle w:val="TableParagraph"/>
              <w:spacing w:line="258" w:lineRule="exact"/>
              <w:ind w:left="110"/>
              <w:rPr>
                <w:sz w:val="24"/>
              </w:rPr>
            </w:pPr>
            <w:r w:rsidRPr="008F1765">
              <w:rPr>
                <w:sz w:val="24"/>
              </w:rPr>
              <w:t>INTS 1000 Chapel</w:t>
            </w:r>
          </w:p>
        </w:tc>
        <w:tc>
          <w:tcPr>
            <w:tcW w:w="672" w:type="dxa"/>
          </w:tcPr>
          <w:p w14:paraId="024FD835" w14:textId="77777777" w:rsidR="005B12E5" w:rsidRPr="008F1765" w:rsidRDefault="00DE5985">
            <w:pPr>
              <w:pStyle w:val="TableParagraph"/>
              <w:spacing w:line="258" w:lineRule="exact"/>
              <w:ind w:left="6"/>
              <w:jc w:val="center"/>
              <w:rPr>
                <w:sz w:val="24"/>
              </w:rPr>
            </w:pPr>
            <w:r w:rsidRPr="008F1765">
              <w:rPr>
                <w:sz w:val="24"/>
              </w:rPr>
              <w:t>0</w:t>
            </w:r>
          </w:p>
        </w:tc>
        <w:tc>
          <w:tcPr>
            <w:tcW w:w="4291" w:type="dxa"/>
          </w:tcPr>
          <w:p w14:paraId="4C262CC4" w14:textId="77777777" w:rsidR="005B12E5" w:rsidRPr="008F1765" w:rsidRDefault="00DE5985">
            <w:pPr>
              <w:pStyle w:val="TableParagraph"/>
              <w:spacing w:line="258" w:lineRule="exact"/>
              <w:ind w:left="109"/>
              <w:rPr>
                <w:sz w:val="24"/>
              </w:rPr>
            </w:pPr>
            <w:r w:rsidRPr="008F1765">
              <w:rPr>
                <w:sz w:val="24"/>
              </w:rPr>
              <w:t>INTS 1000 Chapel</w:t>
            </w:r>
          </w:p>
        </w:tc>
        <w:tc>
          <w:tcPr>
            <w:tcW w:w="633" w:type="dxa"/>
          </w:tcPr>
          <w:p w14:paraId="6F9027EE" w14:textId="77777777" w:rsidR="005B12E5" w:rsidRPr="008F1765" w:rsidRDefault="00DE5985">
            <w:pPr>
              <w:pStyle w:val="TableParagraph"/>
              <w:spacing w:line="258" w:lineRule="exact"/>
              <w:ind w:left="7"/>
              <w:jc w:val="center"/>
              <w:rPr>
                <w:sz w:val="24"/>
              </w:rPr>
            </w:pPr>
            <w:r w:rsidRPr="008F1765">
              <w:rPr>
                <w:sz w:val="24"/>
              </w:rPr>
              <w:t>0</w:t>
            </w:r>
          </w:p>
        </w:tc>
      </w:tr>
      <w:tr w:rsidR="005B12E5" w:rsidRPr="008F1765" w14:paraId="249AAC00" w14:textId="77777777">
        <w:trPr>
          <w:trHeight w:val="282"/>
        </w:trPr>
        <w:tc>
          <w:tcPr>
            <w:tcW w:w="792" w:type="dxa"/>
            <w:vMerge/>
            <w:tcBorders>
              <w:top w:val="nil"/>
            </w:tcBorders>
            <w:textDirection w:val="btLr"/>
          </w:tcPr>
          <w:p w14:paraId="50BC6717" w14:textId="77777777" w:rsidR="005B12E5" w:rsidRPr="008F1765" w:rsidRDefault="005B12E5">
            <w:pPr>
              <w:rPr>
                <w:sz w:val="2"/>
                <w:szCs w:val="2"/>
              </w:rPr>
            </w:pPr>
          </w:p>
        </w:tc>
        <w:tc>
          <w:tcPr>
            <w:tcW w:w="3202" w:type="dxa"/>
          </w:tcPr>
          <w:p w14:paraId="66CBC581" w14:textId="77777777" w:rsidR="005B12E5" w:rsidRPr="008F1765" w:rsidRDefault="00DE5985">
            <w:pPr>
              <w:pStyle w:val="TableParagraph"/>
              <w:spacing w:line="263" w:lineRule="exact"/>
              <w:ind w:left="110"/>
              <w:rPr>
                <w:sz w:val="24"/>
              </w:rPr>
            </w:pPr>
            <w:r w:rsidRPr="008F1765">
              <w:rPr>
                <w:sz w:val="24"/>
              </w:rPr>
              <w:t>INTS 1101 First Year Exp.</w:t>
            </w:r>
          </w:p>
        </w:tc>
        <w:tc>
          <w:tcPr>
            <w:tcW w:w="672" w:type="dxa"/>
          </w:tcPr>
          <w:p w14:paraId="3264D223" w14:textId="77777777" w:rsidR="005B12E5" w:rsidRPr="008F1765" w:rsidRDefault="00DE5985">
            <w:pPr>
              <w:pStyle w:val="TableParagraph"/>
              <w:spacing w:line="263" w:lineRule="exact"/>
              <w:ind w:left="104" w:right="98"/>
              <w:jc w:val="center"/>
              <w:rPr>
                <w:sz w:val="24"/>
              </w:rPr>
            </w:pPr>
            <w:r w:rsidRPr="008F1765">
              <w:rPr>
                <w:sz w:val="24"/>
              </w:rPr>
              <w:t>0.5</w:t>
            </w:r>
          </w:p>
        </w:tc>
        <w:tc>
          <w:tcPr>
            <w:tcW w:w="4291" w:type="dxa"/>
          </w:tcPr>
          <w:p w14:paraId="60DE4E3F" w14:textId="77777777" w:rsidR="005B12E5" w:rsidRPr="008F1765" w:rsidRDefault="00DE5985">
            <w:pPr>
              <w:pStyle w:val="TableParagraph"/>
              <w:spacing w:line="263" w:lineRule="exact"/>
              <w:ind w:left="109"/>
              <w:rPr>
                <w:sz w:val="24"/>
              </w:rPr>
            </w:pPr>
            <w:r w:rsidRPr="008F1765">
              <w:rPr>
                <w:sz w:val="24"/>
              </w:rPr>
              <w:t>INTS 1102 First Year Exp.</w:t>
            </w:r>
          </w:p>
        </w:tc>
        <w:tc>
          <w:tcPr>
            <w:tcW w:w="633" w:type="dxa"/>
          </w:tcPr>
          <w:p w14:paraId="4B6CB64E" w14:textId="77777777" w:rsidR="005B12E5" w:rsidRPr="008F1765" w:rsidRDefault="00DE5985">
            <w:pPr>
              <w:pStyle w:val="TableParagraph"/>
              <w:spacing w:line="263" w:lineRule="exact"/>
              <w:ind w:left="85" w:right="78"/>
              <w:jc w:val="center"/>
              <w:rPr>
                <w:sz w:val="24"/>
              </w:rPr>
            </w:pPr>
            <w:r w:rsidRPr="008F1765">
              <w:rPr>
                <w:sz w:val="24"/>
              </w:rPr>
              <w:t>0.5</w:t>
            </w:r>
          </w:p>
        </w:tc>
      </w:tr>
      <w:tr w:rsidR="005B12E5" w:rsidRPr="008F1765" w14:paraId="28154C85" w14:textId="77777777">
        <w:trPr>
          <w:trHeight w:val="282"/>
        </w:trPr>
        <w:tc>
          <w:tcPr>
            <w:tcW w:w="792" w:type="dxa"/>
            <w:vMerge/>
            <w:tcBorders>
              <w:top w:val="nil"/>
            </w:tcBorders>
            <w:textDirection w:val="btLr"/>
          </w:tcPr>
          <w:p w14:paraId="5CC5316C" w14:textId="77777777" w:rsidR="005B12E5" w:rsidRPr="008F1765" w:rsidRDefault="005B12E5">
            <w:pPr>
              <w:rPr>
                <w:sz w:val="2"/>
                <w:szCs w:val="2"/>
              </w:rPr>
            </w:pPr>
          </w:p>
        </w:tc>
        <w:tc>
          <w:tcPr>
            <w:tcW w:w="3202" w:type="dxa"/>
          </w:tcPr>
          <w:p w14:paraId="1405E9A2" w14:textId="77777777" w:rsidR="005B12E5" w:rsidRPr="008F1765" w:rsidRDefault="00DE5985">
            <w:pPr>
              <w:pStyle w:val="TableParagraph"/>
              <w:spacing w:line="263" w:lineRule="exact"/>
              <w:ind w:left="110"/>
              <w:rPr>
                <w:sz w:val="24"/>
              </w:rPr>
            </w:pPr>
            <w:r w:rsidRPr="008F1765">
              <w:rPr>
                <w:sz w:val="24"/>
              </w:rPr>
              <w:t>MATH 1314 College Algebra</w:t>
            </w:r>
          </w:p>
        </w:tc>
        <w:tc>
          <w:tcPr>
            <w:tcW w:w="672" w:type="dxa"/>
          </w:tcPr>
          <w:p w14:paraId="41E0A6D2" w14:textId="77777777" w:rsidR="005B12E5" w:rsidRPr="008F1765" w:rsidRDefault="00DE5985">
            <w:pPr>
              <w:pStyle w:val="TableParagraph"/>
              <w:spacing w:line="263" w:lineRule="exact"/>
              <w:ind w:left="6"/>
              <w:jc w:val="center"/>
              <w:rPr>
                <w:sz w:val="24"/>
              </w:rPr>
            </w:pPr>
            <w:r w:rsidRPr="008F1765">
              <w:rPr>
                <w:sz w:val="24"/>
              </w:rPr>
              <w:t>3</w:t>
            </w:r>
          </w:p>
        </w:tc>
        <w:tc>
          <w:tcPr>
            <w:tcW w:w="4291" w:type="dxa"/>
          </w:tcPr>
          <w:p w14:paraId="626C9E41" w14:textId="77777777" w:rsidR="005B12E5" w:rsidRPr="008F1765" w:rsidRDefault="00DE5985">
            <w:pPr>
              <w:pStyle w:val="TableParagraph"/>
              <w:spacing w:line="263" w:lineRule="exact"/>
              <w:ind w:left="109"/>
              <w:rPr>
                <w:sz w:val="24"/>
              </w:rPr>
            </w:pPr>
            <w:r w:rsidRPr="008F1765">
              <w:rPr>
                <w:sz w:val="24"/>
              </w:rPr>
              <w:t>RELI 1301/1302/3305 (choose one)</w:t>
            </w:r>
          </w:p>
        </w:tc>
        <w:tc>
          <w:tcPr>
            <w:tcW w:w="633" w:type="dxa"/>
          </w:tcPr>
          <w:p w14:paraId="7C0006E4" w14:textId="77777777" w:rsidR="005B12E5" w:rsidRPr="008F1765" w:rsidRDefault="00DE5985">
            <w:pPr>
              <w:pStyle w:val="TableParagraph"/>
              <w:spacing w:line="263" w:lineRule="exact"/>
              <w:ind w:left="7"/>
              <w:jc w:val="center"/>
              <w:rPr>
                <w:sz w:val="24"/>
              </w:rPr>
            </w:pPr>
            <w:r w:rsidRPr="008F1765">
              <w:rPr>
                <w:sz w:val="24"/>
              </w:rPr>
              <w:t>3</w:t>
            </w:r>
          </w:p>
        </w:tc>
      </w:tr>
      <w:tr w:rsidR="005B12E5" w:rsidRPr="008F1765" w14:paraId="44DDE03C" w14:textId="77777777">
        <w:trPr>
          <w:trHeight w:val="287"/>
        </w:trPr>
        <w:tc>
          <w:tcPr>
            <w:tcW w:w="792" w:type="dxa"/>
            <w:vMerge/>
            <w:tcBorders>
              <w:top w:val="nil"/>
            </w:tcBorders>
            <w:textDirection w:val="btLr"/>
          </w:tcPr>
          <w:p w14:paraId="54254F2D" w14:textId="77777777" w:rsidR="005B12E5" w:rsidRPr="008F1765" w:rsidRDefault="005B12E5">
            <w:pPr>
              <w:rPr>
                <w:sz w:val="2"/>
                <w:szCs w:val="2"/>
              </w:rPr>
            </w:pPr>
          </w:p>
        </w:tc>
        <w:tc>
          <w:tcPr>
            <w:tcW w:w="3202" w:type="dxa"/>
          </w:tcPr>
          <w:p w14:paraId="365B486A" w14:textId="77777777" w:rsidR="005B12E5" w:rsidRPr="008F1765" w:rsidRDefault="005B12E5">
            <w:pPr>
              <w:pStyle w:val="TableParagraph"/>
              <w:rPr>
                <w:sz w:val="20"/>
              </w:rPr>
            </w:pPr>
          </w:p>
        </w:tc>
        <w:tc>
          <w:tcPr>
            <w:tcW w:w="672" w:type="dxa"/>
          </w:tcPr>
          <w:p w14:paraId="66F5E6E4" w14:textId="77777777" w:rsidR="005B12E5" w:rsidRPr="008F1765" w:rsidRDefault="00DE5985">
            <w:pPr>
              <w:pStyle w:val="TableParagraph"/>
              <w:spacing w:line="268" w:lineRule="exact"/>
              <w:ind w:left="104" w:right="98"/>
              <w:jc w:val="center"/>
              <w:rPr>
                <w:b/>
                <w:sz w:val="24"/>
              </w:rPr>
            </w:pPr>
            <w:r w:rsidRPr="008F1765">
              <w:rPr>
                <w:b/>
                <w:sz w:val="24"/>
              </w:rPr>
              <w:t>16.5</w:t>
            </w:r>
          </w:p>
        </w:tc>
        <w:tc>
          <w:tcPr>
            <w:tcW w:w="4291" w:type="dxa"/>
          </w:tcPr>
          <w:p w14:paraId="02A7B79C" w14:textId="77777777" w:rsidR="005B12E5" w:rsidRPr="008F1765" w:rsidRDefault="005B12E5">
            <w:pPr>
              <w:pStyle w:val="TableParagraph"/>
              <w:rPr>
                <w:sz w:val="20"/>
              </w:rPr>
            </w:pPr>
          </w:p>
        </w:tc>
        <w:tc>
          <w:tcPr>
            <w:tcW w:w="633" w:type="dxa"/>
          </w:tcPr>
          <w:p w14:paraId="773B9C08" w14:textId="77777777" w:rsidR="005B12E5" w:rsidRPr="008F1765" w:rsidRDefault="00DE5985">
            <w:pPr>
              <w:pStyle w:val="TableParagraph"/>
              <w:spacing w:line="268" w:lineRule="exact"/>
              <w:ind w:left="85" w:right="78"/>
              <w:jc w:val="center"/>
              <w:rPr>
                <w:b/>
                <w:sz w:val="24"/>
              </w:rPr>
            </w:pPr>
            <w:r w:rsidRPr="008F1765">
              <w:rPr>
                <w:b/>
                <w:sz w:val="24"/>
              </w:rPr>
              <w:t>16.5</w:t>
            </w:r>
          </w:p>
        </w:tc>
      </w:tr>
    </w:tbl>
    <w:p w14:paraId="0EF03BFC" w14:textId="77777777" w:rsidR="005B12E5" w:rsidRPr="008F1765" w:rsidRDefault="005B12E5">
      <w:pPr>
        <w:spacing w:line="268" w:lineRule="exact"/>
        <w:jc w:val="center"/>
        <w:rPr>
          <w:sz w:val="24"/>
        </w:rPr>
        <w:sectPr w:rsidR="005B12E5" w:rsidRPr="008F1765">
          <w:pgSz w:w="12240" w:h="15840"/>
          <w:pgMar w:top="138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3202"/>
        <w:gridCol w:w="672"/>
        <w:gridCol w:w="4291"/>
        <w:gridCol w:w="633"/>
      </w:tblGrid>
      <w:tr w:rsidR="005B12E5" w:rsidRPr="00B916E7" w14:paraId="7CDF701E" w14:textId="77777777">
        <w:trPr>
          <w:trHeight w:val="277"/>
        </w:trPr>
        <w:tc>
          <w:tcPr>
            <w:tcW w:w="792" w:type="dxa"/>
            <w:vMerge w:val="restart"/>
            <w:textDirection w:val="btLr"/>
          </w:tcPr>
          <w:p w14:paraId="3139F263" w14:textId="3F5C7A68" w:rsidR="005B12E5" w:rsidRPr="00B916E7" w:rsidRDefault="005A0C39" w:rsidP="005A0C39">
            <w:pPr>
              <w:pStyle w:val="TableParagraph"/>
              <w:spacing w:before="107"/>
              <w:ind w:left="113"/>
              <w:rPr>
                <w:b/>
                <w:sz w:val="24"/>
              </w:rPr>
            </w:pPr>
            <w:r>
              <w:rPr>
                <w:b/>
                <w:sz w:val="24"/>
              </w:rPr>
              <w:lastRenderedPageBreak/>
              <w:t xml:space="preserve">     </w:t>
            </w:r>
            <w:r w:rsidR="00DE5985" w:rsidRPr="00B916E7">
              <w:rPr>
                <w:b/>
                <w:sz w:val="24"/>
              </w:rPr>
              <w:t>SECOND YEAR</w:t>
            </w:r>
          </w:p>
        </w:tc>
        <w:tc>
          <w:tcPr>
            <w:tcW w:w="3202" w:type="dxa"/>
            <w:shd w:val="clear" w:color="auto" w:fill="A6A6A6"/>
          </w:tcPr>
          <w:p w14:paraId="17149084" w14:textId="77777777" w:rsidR="005B12E5" w:rsidRPr="00B916E7" w:rsidRDefault="00DE5985">
            <w:pPr>
              <w:pStyle w:val="TableParagraph"/>
              <w:spacing w:line="258" w:lineRule="exact"/>
              <w:ind w:left="631"/>
              <w:rPr>
                <w:sz w:val="24"/>
              </w:rPr>
            </w:pPr>
            <w:r w:rsidRPr="00B916E7">
              <w:rPr>
                <w:sz w:val="24"/>
              </w:rPr>
              <w:t>FIRST SEMESTER</w:t>
            </w:r>
          </w:p>
        </w:tc>
        <w:tc>
          <w:tcPr>
            <w:tcW w:w="672" w:type="dxa"/>
            <w:shd w:val="clear" w:color="auto" w:fill="A6A6A6"/>
          </w:tcPr>
          <w:p w14:paraId="0AF8D58C" w14:textId="77777777" w:rsidR="005B12E5" w:rsidRPr="00B916E7" w:rsidRDefault="005B12E5">
            <w:pPr>
              <w:pStyle w:val="TableParagraph"/>
              <w:rPr>
                <w:sz w:val="20"/>
              </w:rPr>
            </w:pPr>
          </w:p>
        </w:tc>
        <w:tc>
          <w:tcPr>
            <w:tcW w:w="4291" w:type="dxa"/>
            <w:shd w:val="clear" w:color="auto" w:fill="A6A6A6"/>
          </w:tcPr>
          <w:p w14:paraId="07251B2D" w14:textId="77777777" w:rsidR="005B12E5" w:rsidRPr="00B916E7" w:rsidRDefault="00DE5985">
            <w:pPr>
              <w:pStyle w:val="TableParagraph"/>
              <w:spacing w:line="258" w:lineRule="exact"/>
              <w:ind w:left="1023"/>
              <w:rPr>
                <w:sz w:val="24"/>
              </w:rPr>
            </w:pPr>
            <w:r w:rsidRPr="00B916E7">
              <w:rPr>
                <w:sz w:val="24"/>
              </w:rPr>
              <w:t>SECOND SEMESTER</w:t>
            </w:r>
          </w:p>
        </w:tc>
        <w:tc>
          <w:tcPr>
            <w:tcW w:w="633" w:type="dxa"/>
            <w:shd w:val="clear" w:color="auto" w:fill="A6A6A6"/>
          </w:tcPr>
          <w:p w14:paraId="3590537B" w14:textId="77777777" w:rsidR="005B12E5" w:rsidRPr="00B916E7" w:rsidRDefault="005B12E5">
            <w:pPr>
              <w:pStyle w:val="TableParagraph"/>
              <w:rPr>
                <w:sz w:val="20"/>
              </w:rPr>
            </w:pPr>
          </w:p>
        </w:tc>
      </w:tr>
      <w:tr w:rsidR="005B12E5" w:rsidRPr="00B916E7" w14:paraId="2DF89A99" w14:textId="77777777">
        <w:trPr>
          <w:trHeight w:val="551"/>
        </w:trPr>
        <w:tc>
          <w:tcPr>
            <w:tcW w:w="792" w:type="dxa"/>
            <w:vMerge/>
            <w:tcBorders>
              <w:top w:val="nil"/>
            </w:tcBorders>
            <w:textDirection w:val="btLr"/>
          </w:tcPr>
          <w:p w14:paraId="22DD3852" w14:textId="77777777" w:rsidR="005B12E5" w:rsidRPr="00B916E7" w:rsidRDefault="005B12E5">
            <w:pPr>
              <w:rPr>
                <w:sz w:val="2"/>
                <w:szCs w:val="2"/>
              </w:rPr>
            </w:pPr>
          </w:p>
        </w:tc>
        <w:tc>
          <w:tcPr>
            <w:tcW w:w="3202" w:type="dxa"/>
          </w:tcPr>
          <w:p w14:paraId="1BC65A5D" w14:textId="77777777" w:rsidR="005B12E5" w:rsidRPr="00B916E7" w:rsidRDefault="00DE5985">
            <w:pPr>
              <w:pStyle w:val="TableParagraph"/>
              <w:spacing w:line="271" w:lineRule="exact"/>
              <w:ind w:left="110"/>
              <w:rPr>
                <w:sz w:val="24"/>
              </w:rPr>
            </w:pPr>
            <w:r w:rsidRPr="00B916E7">
              <w:rPr>
                <w:sz w:val="24"/>
              </w:rPr>
              <w:t>GOVT 2305/GOVT 2306</w:t>
            </w:r>
          </w:p>
          <w:p w14:paraId="23855A95" w14:textId="77777777" w:rsidR="005B12E5" w:rsidRPr="00B916E7" w:rsidRDefault="00DE5985">
            <w:pPr>
              <w:pStyle w:val="TableParagraph"/>
              <w:spacing w:line="260" w:lineRule="exact"/>
              <w:ind w:left="110"/>
              <w:rPr>
                <w:sz w:val="24"/>
              </w:rPr>
            </w:pPr>
            <w:r w:rsidRPr="00B916E7">
              <w:rPr>
                <w:sz w:val="24"/>
              </w:rPr>
              <w:t>American Govt./Texas Govt.</w:t>
            </w:r>
          </w:p>
        </w:tc>
        <w:tc>
          <w:tcPr>
            <w:tcW w:w="672" w:type="dxa"/>
          </w:tcPr>
          <w:p w14:paraId="4DF0D3D4" w14:textId="77777777" w:rsidR="005B12E5" w:rsidRPr="00B916E7" w:rsidRDefault="00DE5985">
            <w:pPr>
              <w:pStyle w:val="TableParagraph"/>
              <w:spacing w:line="273" w:lineRule="exact"/>
              <w:ind w:left="274"/>
              <w:rPr>
                <w:sz w:val="24"/>
              </w:rPr>
            </w:pPr>
            <w:r w:rsidRPr="00B916E7">
              <w:rPr>
                <w:sz w:val="24"/>
              </w:rPr>
              <w:t>3</w:t>
            </w:r>
          </w:p>
        </w:tc>
        <w:tc>
          <w:tcPr>
            <w:tcW w:w="4291" w:type="dxa"/>
          </w:tcPr>
          <w:p w14:paraId="2AFB53B8" w14:textId="77777777" w:rsidR="005B12E5" w:rsidRPr="00B916E7" w:rsidRDefault="00DE5985">
            <w:pPr>
              <w:pStyle w:val="TableParagraph"/>
              <w:spacing w:line="273" w:lineRule="exact"/>
              <w:ind w:left="109"/>
              <w:rPr>
                <w:sz w:val="24"/>
              </w:rPr>
            </w:pPr>
            <w:r w:rsidRPr="00B916E7">
              <w:rPr>
                <w:sz w:val="24"/>
              </w:rPr>
              <w:t>HIST 2381 African American</w:t>
            </w:r>
          </w:p>
        </w:tc>
        <w:tc>
          <w:tcPr>
            <w:tcW w:w="633" w:type="dxa"/>
          </w:tcPr>
          <w:p w14:paraId="06C77C4F" w14:textId="77777777" w:rsidR="005B12E5" w:rsidRPr="00B916E7" w:rsidRDefault="00DE5985">
            <w:pPr>
              <w:pStyle w:val="TableParagraph"/>
              <w:spacing w:line="273" w:lineRule="exact"/>
              <w:ind w:left="7"/>
              <w:jc w:val="center"/>
              <w:rPr>
                <w:sz w:val="24"/>
              </w:rPr>
            </w:pPr>
            <w:r w:rsidRPr="00B916E7">
              <w:rPr>
                <w:sz w:val="24"/>
              </w:rPr>
              <w:t>3</w:t>
            </w:r>
          </w:p>
        </w:tc>
      </w:tr>
      <w:tr w:rsidR="005B12E5" w:rsidRPr="00B916E7" w14:paraId="62478BC0" w14:textId="77777777">
        <w:trPr>
          <w:trHeight w:val="282"/>
        </w:trPr>
        <w:tc>
          <w:tcPr>
            <w:tcW w:w="792" w:type="dxa"/>
            <w:vMerge/>
            <w:tcBorders>
              <w:top w:val="nil"/>
            </w:tcBorders>
            <w:textDirection w:val="btLr"/>
          </w:tcPr>
          <w:p w14:paraId="354FA664" w14:textId="77777777" w:rsidR="005B12E5" w:rsidRPr="00B916E7" w:rsidRDefault="005B12E5">
            <w:pPr>
              <w:rPr>
                <w:sz w:val="2"/>
                <w:szCs w:val="2"/>
              </w:rPr>
            </w:pPr>
          </w:p>
        </w:tc>
        <w:tc>
          <w:tcPr>
            <w:tcW w:w="3202" w:type="dxa"/>
          </w:tcPr>
          <w:p w14:paraId="4BAF16C1" w14:textId="77777777" w:rsidR="005B12E5" w:rsidRPr="00B916E7" w:rsidRDefault="00DE5985">
            <w:pPr>
              <w:pStyle w:val="TableParagraph"/>
              <w:spacing w:line="263" w:lineRule="exact"/>
              <w:ind w:left="110"/>
              <w:rPr>
                <w:sz w:val="24"/>
              </w:rPr>
            </w:pPr>
            <w:r w:rsidRPr="00B916E7">
              <w:rPr>
                <w:sz w:val="24"/>
              </w:rPr>
              <w:t>CHEM 2423 Organic I</w:t>
            </w:r>
          </w:p>
        </w:tc>
        <w:tc>
          <w:tcPr>
            <w:tcW w:w="672" w:type="dxa"/>
          </w:tcPr>
          <w:p w14:paraId="1708CE72" w14:textId="77777777" w:rsidR="005B12E5" w:rsidRPr="00B916E7" w:rsidRDefault="00DE5985">
            <w:pPr>
              <w:pStyle w:val="TableParagraph"/>
              <w:spacing w:line="263" w:lineRule="exact"/>
              <w:ind w:left="274"/>
              <w:rPr>
                <w:sz w:val="24"/>
              </w:rPr>
            </w:pPr>
            <w:r w:rsidRPr="00B916E7">
              <w:rPr>
                <w:sz w:val="24"/>
              </w:rPr>
              <w:t>4</w:t>
            </w:r>
          </w:p>
        </w:tc>
        <w:tc>
          <w:tcPr>
            <w:tcW w:w="4291" w:type="dxa"/>
          </w:tcPr>
          <w:p w14:paraId="47E4A735" w14:textId="77777777" w:rsidR="005B12E5" w:rsidRPr="00B916E7" w:rsidRDefault="00DE5985">
            <w:pPr>
              <w:pStyle w:val="TableParagraph"/>
              <w:spacing w:line="263" w:lineRule="exact"/>
              <w:ind w:left="109"/>
              <w:rPr>
                <w:sz w:val="24"/>
              </w:rPr>
            </w:pPr>
            <w:r w:rsidRPr="00B916E7">
              <w:rPr>
                <w:sz w:val="24"/>
              </w:rPr>
              <w:t>CHEM 2425 Organic II</w:t>
            </w:r>
          </w:p>
        </w:tc>
        <w:tc>
          <w:tcPr>
            <w:tcW w:w="633" w:type="dxa"/>
          </w:tcPr>
          <w:p w14:paraId="29EF7425" w14:textId="77777777" w:rsidR="005B12E5" w:rsidRPr="00B916E7" w:rsidRDefault="00DE5985">
            <w:pPr>
              <w:pStyle w:val="TableParagraph"/>
              <w:spacing w:line="263" w:lineRule="exact"/>
              <w:ind w:left="7"/>
              <w:jc w:val="center"/>
              <w:rPr>
                <w:sz w:val="24"/>
              </w:rPr>
            </w:pPr>
            <w:r w:rsidRPr="00B916E7">
              <w:rPr>
                <w:sz w:val="24"/>
              </w:rPr>
              <w:t>4</w:t>
            </w:r>
          </w:p>
        </w:tc>
      </w:tr>
      <w:tr w:rsidR="005B12E5" w:rsidRPr="00B916E7" w14:paraId="7B0755C7" w14:textId="77777777">
        <w:trPr>
          <w:trHeight w:val="277"/>
        </w:trPr>
        <w:tc>
          <w:tcPr>
            <w:tcW w:w="792" w:type="dxa"/>
            <w:vMerge/>
            <w:tcBorders>
              <w:top w:val="nil"/>
            </w:tcBorders>
            <w:textDirection w:val="btLr"/>
          </w:tcPr>
          <w:p w14:paraId="6DC93C8F" w14:textId="77777777" w:rsidR="005B12E5" w:rsidRPr="00B916E7" w:rsidRDefault="005B12E5">
            <w:pPr>
              <w:rPr>
                <w:sz w:val="2"/>
                <w:szCs w:val="2"/>
              </w:rPr>
            </w:pPr>
          </w:p>
        </w:tc>
        <w:tc>
          <w:tcPr>
            <w:tcW w:w="3202" w:type="dxa"/>
          </w:tcPr>
          <w:p w14:paraId="5C2524CC" w14:textId="77777777" w:rsidR="005B12E5" w:rsidRPr="00B916E7" w:rsidRDefault="00DE5985">
            <w:pPr>
              <w:pStyle w:val="TableParagraph"/>
              <w:spacing w:line="258" w:lineRule="exact"/>
              <w:ind w:left="110"/>
              <w:rPr>
                <w:sz w:val="24"/>
              </w:rPr>
            </w:pPr>
            <w:r w:rsidRPr="00B916E7">
              <w:rPr>
                <w:sz w:val="24"/>
              </w:rPr>
              <w:t>CHEM 2023 Organic I Lab</w:t>
            </w:r>
          </w:p>
        </w:tc>
        <w:tc>
          <w:tcPr>
            <w:tcW w:w="672" w:type="dxa"/>
          </w:tcPr>
          <w:p w14:paraId="180180DA" w14:textId="77777777" w:rsidR="005B12E5" w:rsidRPr="00B916E7" w:rsidRDefault="00DE5985">
            <w:pPr>
              <w:pStyle w:val="TableParagraph"/>
              <w:spacing w:line="258" w:lineRule="exact"/>
              <w:ind w:left="174"/>
              <w:rPr>
                <w:sz w:val="24"/>
              </w:rPr>
            </w:pPr>
            <w:r w:rsidRPr="00B916E7">
              <w:rPr>
                <w:sz w:val="24"/>
              </w:rPr>
              <w:t>CR</w:t>
            </w:r>
          </w:p>
        </w:tc>
        <w:tc>
          <w:tcPr>
            <w:tcW w:w="4291" w:type="dxa"/>
          </w:tcPr>
          <w:p w14:paraId="0CB8DD67" w14:textId="77777777" w:rsidR="005B12E5" w:rsidRPr="00B916E7" w:rsidRDefault="00DE5985">
            <w:pPr>
              <w:pStyle w:val="TableParagraph"/>
              <w:spacing w:line="258" w:lineRule="exact"/>
              <w:ind w:left="109"/>
              <w:rPr>
                <w:sz w:val="24"/>
              </w:rPr>
            </w:pPr>
            <w:r w:rsidRPr="00B916E7">
              <w:rPr>
                <w:sz w:val="24"/>
              </w:rPr>
              <w:t>CHEM 2025 Organic II Lab</w:t>
            </w:r>
          </w:p>
        </w:tc>
        <w:tc>
          <w:tcPr>
            <w:tcW w:w="633" w:type="dxa"/>
          </w:tcPr>
          <w:p w14:paraId="2B12605B" w14:textId="77777777" w:rsidR="005B12E5" w:rsidRPr="00B916E7" w:rsidRDefault="00DE5985">
            <w:pPr>
              <w:pStyle w:val="TableParagraph"/>
              <w:spacing w:line="258" w:lineRule="exact"/>
              <w:ind w:left="155"/>
              <w:rPr>
                <w:sz w:val="24"/>
              </w:rPr>
            </w:pPr>
            <w:r w:rsidRPr="00B916E7">
              <w:rPr>
                <w:sz w:val="24"/>
              </w:rPr>
              <w:t>CR</w:t>
            </w:r>
          </w:p>
        </w:tc>
      </w:tr>
      <w:tr w:rsidR="005B12E5" w:rsidRPr="00B916E7" w14:paraId="10718368" w14:textId="77777777">
        <w:trPr>
          <w:trHeight w:val="273"/>
        </w:trPr>
        <w:tc>
          <w:tcPr>
            <w:tcW w:w="792" w:type="dxa"/>
            <w:vMerge/>
            <w:tcBorders>
              <w:top w:val="nil"/>
            </w:tcBorders>
            <w:textDirection w:val="btLr"/>
          </w:tcPr>
          <w:p w14:paraId="6372A183" w14:textId="77777777" w:rsidR="005B12E5" w:rsidRPr="00B916E7" w:rsidRDefault="005B12E5">
            <w:pPr>
              <w:rPr>
                <w:sz w:val="2"/>
                <w:szCs w:val="2"/>
              </w:rPr>
            </w:pPr>
          </w:p>
        </w:tc>
        <w:tc>
          <w:tcPr>
            <w:tcW w:w="3202" w:type="dxa"/>
          </w:tcPr>
          <w:p w14:paraId="3FAAFFEC" w14:textId="77777777" w:rsidR="005B12E5" w:rsidRPr="00B916E7" w:rsidRDefault="00DE5985">
            <w:pPr>
              <w:pStyle w:val="TableParagraph"/>
              <w:spacing w:line="253" w:lineRule="exact"/>
              <w:ind w:left="110"/>
              <w:rPr>
                <w:sz w:val="24"/>
              </w:rPr>
            </w:pPr>
            <w:r w:rsidRPr="00B916E7">
              <w:rPr>
                <w:sz w:val="24"/>
              </w:rPr>
              <w:t>MATH 2413 Calculus I</w:t>
            </w:r>
          </w:p>
        </w:tc>
        <w:tc>
          <w:tcPr>
            <w:tcW w:w="672" w:type="dxa"/>
          </w:tcPr>
          <w:p w14:paraId="1E28D8B4" w14:textId="77777777" w:rsidR="005B12E5" w:rsidRPr="00B916E7" w:rsidRDefault="00DE5985">
            <w:pPr>
              <w:pStyle w:val="TableParagraph"/>
              <w:spacing w:line="253" w:lineRule="exact"/>
              <w:ind w:left="274"/>
              <w:rPr>
                <w:sz w:val="24"/>
              </w:rPr>
            </w:pPr>
            <w:r w:rsidRPr="00B916E7">
              <w:rPr>
                <w:sz w:val="24"/>
              </w:rPr>
              <w:t>4</w:t>
            </w:r>
          </w:p>
        </w:tc>
        <w:tc>
          <w:tcPr>
            <w:tcW w:w="4291" w:type="dxa"/>
          </w:tcPr>
          <w:p w14:paraId="200E2E4F" w14:textId="77777777" w:rsidR="005B12E5" w:rsidRPr="00B916E7" w:rsidRDefault="00DE5985">
            <w:pPr>
              <w:pStyle w:val="TableParagraph"/>
              <w:spacing w:line="253" w:lineRule="exact"/>
              <w:ind w:left="109"/>
              <w:rPr>
                <w:sz w:val="24"/>
              </w:rPr>
            </w:pPr>
            <w:r w:rsidRPr="00B916E7">
              <w:rPr>
                <w:sz w:val="24"/>
              </w:rPr>
              <w:t>MATH 2414 Calculus II</w:t>
            </w:r>
          </w:p>
        </w:tc>
        <w:tc>
          <w:tcPr>
            <w:tcW w:w="633" w:type="dxa"/>
          </w:tcPr>
          <w:p w14:paraId="5B135A06" w14:textId="77777777" w:rsidR="005B12E5" w:rsidRPr="00B916E7" w:rsidRDefault="00DE5985">
            <w:pPr>
              <w:pStyle w:val="TableParagraph"/>
              <w:spacing w:line="253" w:lineRule="exact"/>
              <w:ind w:left="7"/>
              <w:jc w:val="center"/>
              <w:rPr>
                <w:sz w:val="24"/>
              </w:rPr>
            </w:pPr>
            <w:r w:rsidRPr="00B916E7">
              <w:rPr>
                <w:sz w:val="24"/>
              </w:rPr>
              <w:t>4</w:t>
            </w:r>
          </w:p>
        </w:tc>
      </w:tr>
      <w:tr w:rsidR="005B12E5" w:rsidRPr="00B916E7" w14:paraId="3A3EAED9" w14:textId="77777777">
        <w:trPr>
          <w:trHeight w:val="277"/>
        </w:trPr>
        <w:tc>
          <w:tcPr>
            <w:tcW w:w="792" w:type="dxa"/>
            <w:vMerge/>
            <w:tcBorders>
              <w:top w:val="nil"/>
            </w:tcBorders>
            <w:textDirection w:val="btLr"/>
          </w:tcPr>
          <w:p w14:paraId="6DCADD7B" w14:textId="77777777" w:rsidR="005B12E5" w:rsidRPr="00B916E7" w:rsidRDefault="005B12E5">
            <w:pPr>
              <w:rPr>
                <w:sz w:val="2"/>
                <w:szCs w:val="2"/>
              </w:rPr>
            </w:pPr>
          </w:p>
        </w:tc>
        <w:tc>
          <w:tcPr>
            <w:tcW w:w="3202" w:type="dxa"/>
          </w:tcPr>
          <w:p w14:paraId="1A9FBA70" w14:textId="77777777" w:rsidR="005B12E5" w:rsidRPr="00B916E7" w:rsidRDefault="00DE5985">
            <w:pPr>
              <w:pStyle w:val="TableParagraph"/>
              <w:spacing w:line="258" w:lineRule="exact"/>
              <w:ind w:left="110"/>
              <w:rPr>
                <w:sz w:val="24"/>
              </w:rPr>
            </w:pPr>
            <w:r w:rsidRPr="00B916E7">
              <w:rPr>
                <w:sz w:val="24"/>
              </w:rPr>
              <w:t>SPCH 1311 Fund. of Speech</w:t>
            </w:r>
          </w:p>
        </w:tc>
        <w:tc>
          <w:tcPr>
            <w:tcW w:w="672" w:type="dxa"/>
          </w:tcPr>
          <w:p w14:paraId="7CC00CD0" w14:textId="77777777" w:rsidR="005B12E5" w:rsidRPr="00B916E7" w:rsidRDefault="00DE5985">
            <w:pPr>
              <w:pStyle w:val="TableParagraph"/>
              <w:spacing w:line="258" w:lineRule="exact"/>
              <w:ind w:left="274"/>
              <w:rPr>
                <w:sz w:val="24"/>
              </w:rPr>
            </w:pPr>
            <w:r w:rsidRPr="00B916E7">
              <w:rPr>
                <w:sz w:val="24"/>
              </w:rPr>
              <w:t>3</w:t>
            </w:r>
          </w:p>
        </w:tc>
        <w:tc>
          <w:tcPr>
            <w:tcW w:w="4291" w:type="dxa"/>
          </w:tcPr>
          <w:p w14:paraId="6EB87541" w14:textId="77777777" w:rsidR="005B12E5" w:rsidRPr="00B916E7" w:rsidRDefault="00B916E7" w:rsidP="00B916E7">
            <w:pPr>
              <w:pStyle w:val="TableParagraph"/>
              <w:spacing w:line="258" w:lineRule="exact"/>
            </w:pPr>
            <w:r w:rsidRPr="00B916E7">
              <w:t xml:space="preserve">   -------------------------------------------------------</w:t>
            </w:r>
          </w:p>
        </w:tc>
        <w:tc>
          <w:tcPr>
            <w:tcW w:w="633" w:type="dxa"/>
          </w:tcPr>
          <w:p w14:paraId="35773BD2" w14:textId="77777777" w:rsidR="005B12E5" w:rsidRPr="00B916E7" w:rsidRDefault="005B12E5" w:rsidP="00B916E7">
            <w:pPr>
              <w:pStyle w:val="TableParagraph"/>
              <w:spacing w:line="258" w:lineRule="exact"/>
              <w:rPr>
                <w:sz w:val="24"/>
              </w:rPr>
            </w:pPr>
          </w:p>
        </w:tc>
      </w:tr>
      <w:tr w:rsidR="005B12E5" w:rsidRPr="00B916E7" w14:paraId="2B3C8EC8" w14:textId="77777777">
        <w:trPr>
          <w:trHeight w:val="273"/>
        </w:trPr>
        <w:tc>
          <w:tcPr>
            <w:tcW w:w="792" w:type="dxa"/>
            <w:vMerge/>
            <w:tcBorders>
              <w:top w:val="nil"/>
            </w:tcBorders>
            <w:textDirection w:val="btLr"/>
          </w:tcPr>
          <w:p w14:paraId="11C68038" w14:textId="77777777" w:rsidR="005B12E5" w:rsidRPr="00B916E7" w:rsidRDefault="005B12E5">
            <w:pPr>
              <w:rPr>
                <w:sz w:val="2"/>
                <w:szCs w:val="2"/>
              </w:rPr>
            </w:pPr>
          </w:p>
        </w:tc>
        <w:tc>
          <w:tcPr>
            <w:tcW w:w="3202" w:type="dxa"/>
          </w:tcPr>
          <w:p w14:paraId="07319F77" w14:textId="77777777" w:rsidR="005B12E5" w:rsidRPr="00B916E7" w:rsidRDefault="00DE5985">
            <w:pPr>
              <w:pStyle w:val="TableParagraph"/>
              <w:spacing w:line="253" w:lineRule="exact"/>
              <w:ind w:left="110"/>
              <w:rPr>
                <w:sz w:val="24"/>
              </w:rPr>
            </w:pPr>
            <w:r w:rsidRPr="00B916E7">
              <w:rPr>
                <w:sz w:val="24"/>
              </w:rPr>
              <w:t>HUMANITIES</w:t>
            </w:r>
          </w:p>
        </w:tc>
        <w:tc>
          <w:tcPr>
            <w:tcW w:w="672" w:type="dxa"/>
          </w:tcPr>
          <w:p w14:paraId="15BF57C6" w14:textId="77777777" w:rsidR="005B12E5" w:rsidRPr="00B916E7" w:rsidRDefault="00DE5985">
            <w:pPr>
              <w:pStyle w:val="TableParagraph"/>
              <w:spacing w:line="253" w:lineRule="exact"/>
              <w:ind w:left="274"/>
              <w:rPr>
                <w:sz w:val="24"/>
              </w:rPr>
            </w:pPr>
            <w:r w:rsidRPr="00B916E7">
              <w:rPr>
                <w:sz w:val="24"/>
              </w:rPr>
              <w:t>3</w:t>
            </w:r>
          </w:p>
        </w:tc>
        <w:tc>
          <w:tcPr>
            <w:tcW w:w="4291" w:type="dxa"/>
          </w:tcPr>
          <w:p w14:paraId="6896FB9A" w14:textId="77777777" w:rsidR="005B12E5" w:rsidRPr="00B916E7" w:rsidRDefault="00DE5985">
            <w:pPr>
              <w:pStyle w:val="TableParagraph"/>
              <w:spacing w:line="253" w:lineRule="exact"/>
              <w:ind w:left="109"/>
              <w:rPr>
                <w:sz w:val="24"/>
              </w:rPr>
            </w:pPr>
            <w:r w:rsidRPr="00B916E7">
              <w:rPr>
                <w:sz w:val="24"/>
              </w:rPr>
              <w:t>SOCI 1301 or PSYC 2301</w:t>
            </w:r>
          </w:p>
        </w:tc>
        <w:tc>
          <w:tcPr>
            <w:tcW w:w="633" w:type="dxa"/>
          </w:tcPr>
          <w:p w14:paraId="033F3763" w14:textId="77777777" w:rsidR="005B12E5" w:rsidRPr="00B916E7" w:rsidRDefault="00DE5985">
            <w:pPr>
              <w:pStyle w:val="TableParagraph"/>
              <w:spacing w:line="253" w:lineRule="exact"/>
              <w:ind w:left="7"/>
              <w:jc w:val="center"/>
              <w:rPr>
                <w:sz w:val="24"/>
              </w:rPr>
            </w:pPr>
            <w:r w:rsidRPr="00B916E7">
              <w:rPr>
                <w:sz w:val="24"/>
              </w:rPr>
              <w:t>3</w:t>
            </w:r>
          </w:p>
        </w:tc>
      </w:tr>
      <w:tr w:rsidR="005B12E5" w:rsidRPr="00B916E7" w14:paraId="25650CC5" w14:textId="77777777">
        <w:trPr>
          <w:trHeight w:val="277"/>
        </w:trPr>
        <w:tc>
          <w:tcPr>
            <w:tcW w:w="792" w:type="dxa"/>
            <w:vMerge/>
            <w:tcBorders>
              <w:top w:val="nil"/>
            </w:tcBorders>
            <w:textDirection w:val="btLr"/>
          </w:tcPr>
          <w:p w14:paraId="4D3E62E1" w14:textId="77777777" w:rsidR="005B12E5" w:rsidRPr="00B916E7" w:rsidRDefault="005B12E5">
            <w:pPr>
              <w:rPr>
                <w:sz w:val="2"/>
                <w:szCs w:val="2"/>
              </w:rPr>
            </w:pPr>
          </w:p>
        </w:tc>
        <w:tc>
          <w:tcPr>
            <w:tcW w:w="3202" w:type="dxa"/>
          </w:tcPr>
          <w:p w14:paraId="6D642282" w14:textId="77777777" w:rsidR="005B12E5" w:rsidRPr="00B916E7" w:rsidRDefault="00DE5985">
            <w:pPr>
              <w:pStyle w:val="TableParagraph"/>
              <w:spacing w:before="1" w:line="257" w:lineRule="exact"/>
              <w:ind w:left="110"/>
              <w:rPr>
                <w:sz w:val="24"/>
              </w:rPr>
            </w:pPr>
            <w:r w:rsidRPr="00B916E7">
              <w:rPr>
                <w:sz w:val="24"/>
              </w:rPr>
              <w:t>INTS 1000 Chapel</w:t>
            </w:r>
          </w:p>
        </w:tc>
        <w:tc>
          <w:tcPr>
            <w:tcW w:w="672" w:type="dxa"/>
          </w:tcPr>
          <w:p w14:paraId="358CCE16" w14:textId="77777777" w:rsidR="005B12E5" w:rsidRPr="00B916E7" w:rsidRDefault="00DE5985">
            <w:pPr>
              <w:pStyle w:val="TableParagraph"/>
              <w:spacing w:before="1" w:line="257" w:lineRule="exact"/>
              <w:ind w:left="274"/>
              <w:rPr>
                <w:sz w:val="24"/>
              </w:rPr>
            </w:pPr>
            <w:r w:rsidRPr="00B916E7">
              <w:rPr>
                <w:sz w:val="24"/>
              </w:rPr>
              <w:t>0</w:t>
            </w:r>
          </w:p>
        </w:tc>
        <w:tc>
          <w:tcPr>
            <w:tcW w:w="4291" w:type="dxa"/>
          </w:tcPr>
          <w:p w14:paraId="75CAFB61" w14:textId="77777777" w:rsidR="005B12E5" w:rsidRPr="00B916E7" w:rsidRDefault="00DE5985">
            <w:pPr>
              <w:pStyle w:val="TableParagraph"/>
              <w:spacing w:before="1" w:line="257" w:lineRule="exact"/>
              <w:ind w:left="109"/>
              <w:rPr>
                <w:sz w:val="24"/>
              </w:rPr>
            </w:pPr>
            <w:r w:rsidRPr="00B916E7">
              <w:rPr>
                <w:sz w:val="24"/>
              </w:rPr>
              <w:t>INTS 1000 Chapel</w:t>
            </w:r>
          </w:p>
        </w:tc>
        <w:tc>
          <w:tcPr>
            <w:tcW w:w="633" w:type="dxa"/>
          </w:tcPr>
          <w:p w14:paraId="071AACD5" w14:textId="77777777" w:rsidR="005B12E5" w:rsidRPr="00B916E7" w:rsidRDefault="00DE5985">
            <w:pPr>
              <w:pStyle w:val="TableParagraph"/>
              <w:spacing w:before="1" w:line="257" w:lineRule="exact"/>
              <w:ind w:left="7"/>
              <w:jc w:val="center"/>
              <w:rPr>
                <w:sz w:val="24"/>
              </w:rPr>
            </w:pPr>
            <w:r w:rsidRPr="00B916E7">
              <w:rPr>
                <w:sz w:val="24"/>
              </w:rPr>
              <w:t>0</w:t>
            </w:r>
          </w:p>
        </w:tc>
      </w:tr>
      <w:tr w:rsidR="005B12E5" w:rsidRPr="00B916E7" w14:paraId="0D0E7A99" w14:textId="77777777">
        <w:trPr>
          <w:trHeight w:val="282"/>
        </w:trPr>
        <w:tc>
          <w:tcPr>
            <w:tcW w:w="792" w:type="dxa"/>
            <w:vMerge/>
            <w:tcBorders>
              <w:top w:val="nil"/>
            </w:tcBorders>
            <w:textDirection w:val="btLr"/>
          </w:tcPr>
          <w:p w14:paraId="30A7AD8C" w14:textId="77777777" w:rsidR="005B12E5" w:rsidRPr="00381D52" w:rsidRDefault="005B12E5">
            <w:pPr>
              <w:rPr>
                <w:sz w:val="2"/>
                <w:szCs w:val="2"/>
                <w:highlight w:val="yellow"/>
              </w:rPr>
            </w:pPr>
          </w:p>
        </w:tc>
        <w:tc>
          <w:tcPr>
            <w:tcW w:w="3202" w:type="dxa"/>
          </w:tcPr>
          <w:p w14:paraId="2BB98E61" w14:textId="77777777" w:rsidR="005B12E5" w:rsidRPr="00B916E7" w:rsidRDefault="005B12E5">
            <w:pPr>
              <w:pStyle w:val="TableParagraph"/>
              <w:rPr>
                <w:sz w:val="20"/>
              </w:rPr>
            </w:pPr>
          </w:p>
        </w:tc>
        <w:tc>
          <w:tcPr>
            <w:tcW w:w="672" w:type="dxa"/>
          </w:tcPr>
          <w:p w14:paraId="0897F3C3" w14:textId="77777777" w:rsidR="005B12E5" w:rsidRPr="00B916E7" w:rsidRDefault="00DE5985">
            <w:pPr>
              <w:pStyle w:val="TableParagraph"/>
              <w:spacing w:line="263" w:lineRule="exact"/>
              <w:ind w:left="214"/>
              <w:rPr>
                <w:b/>
                <w:sz w:val="24"/>
              </w:rPr>
            </w:pPr>
            <w:r w:rsidRPr="00B916E7">
              <w:rPr>
                <w:b/>
                <w:sz w:val="24"/>
              </w:rPr>
              <w:t>17</w:t>
            </w:r>
          </w:p>
        </w:tc>
        <w:tc>
          <w:tcPr>
            <w:tcW w:w="4291" w:type="dxa"/>
          </w:tcPr>
          <w:p w14:paraId="486F2F1F" w14:textId="77777777" w:rsidR="005B12E5" w:rsidRPr="00B916E7" w:rsidRDefault="005B12E5">
            <w:pPr>
              <w:pStyle w:val="TableParagraph"/>
              <w:rPr>
                <w:sz w:val="20"/>
              </w:rPr>
            </w:pPr>
          </w:p>
        </w:tc>
        <w:tc>
          <w:tcPr>
            <w:tcW w:w="633" w:type="dxa"/>
          </w:tcPr>
          <w:p w14:paraId="6C6F8356" w14:textId="77777777" w:rsidR="005B12E5" w:rsidRPr="00B916E7" w:rsidRDefault="00B916E7">
            <w:pPr>
              <w:pStyle w:val="TableParagraph"/>
              <w:spacing w:line="263" w:lineRule="exact"/>
              <w:ind w:left="195"/>
              <w:rPr>
                <w:b/>
                <w:sz w:val="24"/>
              </w:rPr>
            </w:pPr>
            <w:r w:rsidRPr="00B916E7">
              <w:rPr>
                <w:b/>
                <w:sz w:val="24"/>
              </w:rPr>
              <w:t>14</w:t>
            </w:r>
          </w:p>
        </w:tc>
      </w:tr>
    </w:tbl>
    <w:p w14:paraId="7F81F8E6" w14:textId="77777777" w:rsidR="005B12E5" w:rsidRPr="00381D52" w:rsidRDefault="005B12E5">
      <w:pPr>
        <w:pStyle w:val="BodyText"/>
        <w:spacing w:before="2"/>
        <w:rPr>
          <w:b/>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3202"/>
        <w:gridCol w:w="672"/>
        <w:gridCol w:w="4291"/>
        <w:gridCol w:w="633"/>
      </w:tblGrid>
      <w:tr w:rsidR="005B12E5" w:rsidRPr="00381D52" w14:paraId="701D80C1" w14:textId="77777777">
        <w:trPr>
          <w:trHeight w:val="273"/>
        </w:trPr>
        <w:tc>
          <w:tcPr>
            <w:tcW w:w="792" w:type="dxa"/>
            <w:vMerge w:val="restart"/>
            <w:textDirection w:val="btLr"/>
          </w:tcPr>
          <w:p w14:paraId="38368E09" w14:textId="77777777" w:rsidR="005B12E5" w:rsidRPr="00381D52" w:rsidRDefault="00DE5985">
            <w:pPr>
              <w:pStyle w:val="TableParagraph"/>
              <w:spacing w:before="107"/>
              <w:ind w:left="669"/>
              <w:rPr>
                <w:b/>
                <w:sz w:val="24"/>
                <w:highlight w:val="yellow"/>
              </w:rPr>
            </w:pPr>
            <w:r w:rsidRPr="00E02C69">
              <w:rPr>
                <w:b/>
                <w:sz w:val="24"/>
              </w:rPr>
              <w:t>THIRD YEAR</w:t>
            </w:r>
          </w:p>
        </w:tc>
        <w:tc>
          <w:tcPr>
            <w:tcW w:w="3202" w:type="dxa"/>
            <w:shd w:val="clear" w:color="auto" w:fill="A6A6A6"/>
          </w:tcPr>
          <w:p w14:paraId="1FF3BA20" w14:textId="77777777" w:rsidR="005B12E5" w:rsidRPr="00E02C69" w:rsidRDefault="00DE5985">
            <w:pPr>
              <w:pStyle w:val="TableParagraph"/>
              <w:spacing w:line="253" w:lineRule="exact"/>
              <w:ind w:left="631"/>
              <w:rPr>
                <w:sz w:val="24"/>
              </w:rPr>
            </w:pPr>
            <w:r w:rsidRPr="00E02C69">
              <w:rPr>
                <w:sz w:val="24"/>
              </w:rPr>
              <w:t>FIRST SEMESTER</w:t>
            </w:r>
          </w:p>
        </w:tc>
        <w:tc>
          <w:tcPr>
            <w:tcW w:w="672" w:type="dxa"/>
            <w:shd w:val="clear" w:color="auto" w:fill="A6A6A6"/>
          </w:tcPr>
          <w:p w14:paraId="643822B5" w14:textId="77777777" w:rsidR="005B12E5" w:rsidRPr="00E02C69" w:rsidRDefault="005B12E5">
            <w:pPr>
              <w:pStyle w:val="TableParagraph"/>
              <w:rPr>
                <w:sz w:val="20"/>
              </w:rPr>
            </w:pPr>
          </w:p>
        </w:tc>
        <w:tc>
          <w:tcPr>
            <w:tcW w:w="4291" w:type="dxa"/>
            <w:shd w:val="clear" w:color="auto" w:fill="A6A6A6"/>
          </w:tcPr>
          <w:p w14:paraId="589865B9" w14:textId="77777777" w:rsidR="005B12E5" w:rsidRPr="00E02C69" w:rsidRDefault="00DE5985">
            <w:pPr>
              <w:pStyle w:val="TableParagraph"/>
              <w:spacing w:line="253" w:lineRule="exact"/>
              <w:ind w:left="1023"/>
              <w:rPr>
                <w:sz w:val="24"/>
              </w:rPr>
            </w:pPr>
            <w:r w:rsidRPr="00E02C69">
              <w:rPr>
                <w:sz w:val="24"/>
              </w:rPr>
              <w:t>SECOND SEMESTER</w:t>
            </w:r>
          </w:p>
        </w:tc>
        <w:tc>
          <w:tcPr>
            <w:tcW w:w="633" w:type="dxa"/>
            <w:shd w:val="clear" w:color="auto" w:fill="A6A6A6"/>
          </w:tcPr>
          <w:p w14:paraId="69836097" w14:textId="77777777" w:rsidR="005B12E5" w:rsidRPr="00E02C69" w:rsidRDefault="005B12E5">
            <w:pPr>
              <w:pStyle w:val="TableParagraph"/>
              <w:rPr>
                <w:sz w:val="20"/>
              </w:rPr>
            </w:pPr>
          </w:p>
        </w:tc>
      </w:tr>
      <w:tr w:rsidR="005B12E5" w:rsidRPr="00381D52" w14:paraId="3B03BCF1" w14:textId="77777777">
        <w:trPr>
          <w:trHeight w:val="277"/>
        </w:trPr>
        <w:tc>
          <w:tcPr>
            <w:tcW w:w="792" w:type="dxa"/>
            <w:vMerge/>
            <w:tcBorders>
              <w:top w:val="nil"/>
            </w:tcBorders>
            <w:textDirection w:val="btLr"/>
          </w:tcPr>
          <w:p w14:paraId="36E16EA4" w14:textId="77777777" w:rsidR="005B12E5" w:rsidRPr="00381D52" w:rsidRDefault="005B12E5">
            <w:pPr>
              <w:rPr>
                <w:sz w:val="2"/>
                <w:szCs w:val="2"/>
                <w:highlight w:val="yellow"/>
              </w:rPr>
            </w:pPr>
          </w:p>
        </w:tc>
        <w:tc>
          <w:tcPr>
            <w:tcW w:w="3202" w:type="dxa"/>
          </w:tcPr>
          <w:p w14:paraId="015E4D3E" w14:textId="77777777" w:rsidR="005B12E5" w:rsidRPr="00E02C69" w:rsidRDefault="00DE5985">
            <w:pPr>
              <w:pStyle w:val="TableParagraph"/>
              <w:spacing w:line="258" w:lineRule="exact"/>
              <w:ind w:left="110"/>
            </w:pPr>
            <w:r w:rsidRPr="00E02C69">
              <w:rPr>
                <w:sz w:val="24"/>
              </w:rPr>
              <w:t xml:space="preserve">CHEM 3403 </w:t>
            </w:r>
            <w:r w:rsidRPr="00E02C69">
              <w:t>Quantitative I</w:t>
            </w:r>
          </w:p>
        </w:tc>
        <w:tc>
          <w:tcPr>
            <w:tcW w:w="672" w:type="dxa"/>
          </w:tcPr>
          <w:p w14:paraId="19C5F7D3" w14:textId="77777777" w:rsidR="005B12E5" w:rsidRPr="00E02C69" w:rsidRDefault="00DE5985">
            <w:pPr>
              <w:pStyle w:val="TableParagraph"/>
              <w:spacing w:line="258" w:lineRule="exact"/>
              <w:ind w:left="274"/>
              <w:rPr>
                <w:sz w:val="24"/>
              </w:rPr>
            </w:pPr>
            <w:r w:rsidRPr="00E02C69">
              <w:rPr>
                <w:sz w:val="24"/>
              </w:rPr>
              <w:t>4</w:t>
            </w:r>
          </w:p>
        </w:tc>
        <w:tc>
          <w:tcPr>
            <w:tcW w:w="4291" w:type="dxa"/>
          </w:tcPr>
          <w:p w14:paraId="5AC12B40" w14:textId="77777777" w:rsidR="005B12E5" w:rsidRPr="00E02C69" w:rsidRDefault="00DE5985">
            <w:pPr>
              <w:pStyle w:val="TableParagraph"/>
              <w:spacing w:line="258" w:lineRule="exact"/>
              <w:ind w:left="109"/>
              <w:rPr>
                <w:sz w:val="24"/>
              </w:rPr>
            </w:pPr>
            <w:r w:rsidRPr="00E02C69">
              <w:rPr>
                <w:sz w:val="24"/>
              </w:rPr>
              <w:t>CHEM 3406 Inorganic Chemistry</w:t>
            </w:r>
          </w:p>
        </w:tc>
        <w:tc>
          <w:tcPr>
            <w:tcW w:w="633" w:type="dxa"/>
          </w:tcPr>
          <w:p w14:paraId="3FA5142C" w14:textId="77777777" w:rsidR="005B12E5" w:rsidRPr="00E02C69" w:rsidRDefault="00DE5985">
            <w:pPr>
              <w:pStyle w:val="TableParagraph"/>
              <w:spacing w:line="258" w:lineRule="exact"/>
              <w:ind w:left="7"/>
              <w:jc w:val="center"/>
              <w:rPr>
                <w:sz w:val="24"/>
              </w:rPr>
            </w:pPr>
            <w:r w:rsidRPr="00E02C69">
              <w:rPr>
                <w:sz w:val="24"/>
              </w:rPr>
              <w:t>4</w:t>
            </w:r>
          </w:p>
        </w:tc>
      </w:tr>
      <w:tr w:rsidR="005B12E5" w:rsidRPr="00381D52" w14:paraId="65AB6068" w14:textId="77777777">
        <w:trPr>
          <w:trHeight w:val="551"/>
        </w:trPr>
        <w:tc>
          <w:tcPr>
            <w:tcW w:w="792" w:type="dxa"/>
            <w:vMerge/>
            <w:tcBorders>
              <w:top w:val="nil"/>
            </w:tcBorders>
            <w:textDirection w:val="btLr"/>
          </w:tcPr>
          <w:p w14:paraId="1974450A" w14:textId="77777777" w:rsidR="005B12E5" w:rsidRPr="00381D52" w:rsidRDefault="005B12E5">
            <w:pPr>
              <w:rPr>
                <w:sz w:val="2"/>
                <w:szCs w:val="2"/>
                <w:highlight w:val="yellow"/>
              </w:rPr>
            </w:pPr>
          </w:p>
        </w:tc>
        <w:tc>
          <w:tcPr>
            <w:tcW w:w="3202" w:type="dxa"/>
          </w:tcPr>
          <w:p w14:paraId="1C896228" w14:textId="77777777" w:rsidR="005B12E5" w:rsidRPr="00E02C69" w:rsidRDefault="00DE5985">
            <w:pPr>
              <w:pStyle w:val="TableParagraph"/>
              <w:spacing w:line="271" w:lineRule="exact"/>
              <w:ind w:left="110"/>
            </w:pPr>
            <w:r w:rsidRPr="00E02C69">
              <w:rPr>
                <w:sz w:val="24"/>
              </w:rPr>
              <w:t xml:space="preserve">CHEM 3003 </w:t>
            </w:r>
            <w:r w:rsidRPr="00E02C69">
              <w:t>Quantitative I</w:t>
            </w:r>
          </w:p>
          <w:p w14:paraId="5D8763FC" w14:textId="77777777" w:rsidR="005B12E5" w:rsidRPr="00E02C69" w:rsidRDefault="00DE5985">
            <w:pPr>
              <w:pStyle w:val="TableParagraph"/>
              <w:spacing w:line="260" w:lineRule="exact"/>
              <w:ind w:left="110"/>
              <w:rPr>
                <w:sz w:val="24"/>
              </w:rPr>
            </w:pPr>
            <w:r w:rsidRPr="00E02C69">
              <w:rPr>
                <w:sz w:val="24"/>
              </w:rPr>
              <w:t>Lab</w:t>
            </w:r>
          </w:p>
        </w:tc>
        <w:tc>
          <w:tcPr>
            <w:tcW w:w="672" w:type="dxa"/>
          </w:tcPr>
          <w:p w14:paraId="2E139104" w14:textId="77777777" w:rsidR="005B12E5" w:rsidRPr="00E02C69" w:rsidRDefault="00DE5985">
            <w:pPr>
              <w:pStyle w:val="TableParagraph"/>
              <w:spacing w:line="273" w:lineRule="exact"/>
              <w:ind w:left="174"/>
              <w:rPr>
                <w:sz w:val="24"/>
              </w:rPr>
            </w:pPr>
            <w:r w:rsidRPr="00E02C69">
              <w:rPr>
                <w:sz w:val="24"/>
              </w:rPr>
              <w:t>CR</w:t>
            </w:r>
          </w:p>
        </w:tc>
        <w:tc>
          <w:tcPr>
            <w:tcW w:w="4291" w:type="dxa"/>
          </w:tcPr>
          <w:p w14:paraId="3FAF1175" w14:textId="77777777" w:rsidR="005B12E5" w:rsidRPr="00E02C69" w:rsidRDefault="00DE5985">
            <w:pPr>
              <w:pStyle w:val="TableParagraph"/>
              <w:spacing w:line="273" w:lineRule="exact"/>
              <w:ind w:left="109"/>
              <w:rPr>
                <w:sz w:val="24"/>
              </w:rPr>
            </w:pPr>
            <w:r w:rsidRPr="00E02C69">
              <w:rPr>
                <w:sz w:val="24"/>
              </w:rPr>
              <w:t>CHEM 3006 Inorganic Chemistry Lab</w:t>
            </w:r>
          </w:p>
        </w:tc>
        <w:tc>
          <w:tcPr>
            <w:tcW w:w="633" w:type="dxa"/>
          </w:tcPr>
          <w:p w14:paraId="3A3D8886" w14:textId="77777777" w:rsidR="005B12E5" w:rsidRPr="00E02C69" w:rsidRDefault="00DE5985">
            <w:pPr>
              <w:pStyle w:val="TableParagraph"/>
              <w:spacing w:line="273" w:lineRule="exact"/>
              <w:ind w:left="155"/>
              <w:rPr>
                <w:sz w:val="24"/>
              </w:rPr>
            </w:pPr>
            <w:r w:rsidRPr="00E02C69">
              <w:rPr>
                <w:sz w:val="24"/>
              </w:rPr>
              <w:t>CR</w:t>
            </w:r>
          </w:p>
        </w:tc>
      </w:tr>
      <w:tr w:rsidR="005B12E5" w:rsidRPr="00381D52" w14:paraId="38F2EFD3" w14:textId="77777777">
        <w:trPr>
          <w:trHeight w:val="273"/>
        </w:trPr>
        <w:tc>
          <w:tcPr>
            <w:tcW w:w="792" w:type="dxa"/>
            <w:vMerge/>
            <w:tcBorders>
              <w:top w:val="nil"/>
            </w:tcBorders>
            <w:textDirection w:val="btLr"/>
          </w:tcPr>
          <w:p w14:paraId="7A9E6CEA" w14:textId="77777777" w:rsidR="005B12E5" w:rsidRPr="00381D52" w:rsidRDefault="005B12E5">
            <w:pPr>
              <w:rPr>
                <w:sz w:val="2"/>
                <w:szCs w:val="2"/>
                <w:highlight w:val="yellow"/>
              </w:rPr>
            </w:pPr>
          </w:p>
        </w:tc>
        <w:tc>
          <w:tcPr>
            <w:tcW w:w="3202" w:type="dxa"/>
          </w:tcPr>
          <w:p w14:paraId="2AC545DE" w14:textId="77777777" w:rsidR="005B12E5" w:rsidRPr="00E02C69" w:rsidRDefault="00DE5985">
            <w:pPr>
              <w:pStyle w:val="TableParagraph"/>
              <w:spacing w:line="253" w:lineRule="exact"/>
              <w:ind w:left="110"/>
              <w:rPr>
                <w:sz w:val="24"/>
              </w:rPr>
            </w:pPr>
            <w:r w:rsidRPr="00E02C69">
              <w:rPr>
                <w:sz w:val="24"/>
              </w:rPr>
              <w:t>PHYS 1401 Physics I</w:t>
            </w:r>
          </w:p>
        </w:tc>
        <w:tc>
          <w:tcPr>
            <w:tcW w:w="672" w:type="dxa"/>
          </w:tcPr>
          <w:p w14:paraId="6D162F09" w14:textId="77777777" w:rsidR="005B12E5" w:rsidRPr="00E02C69" w:rsidRDefault="00DE5985">
            <w:pPr>
              <w:pStyle w:val="TableParagraph"/>
              <w:spacing w:line="253" w:lineRule="exact"/>
              <w:ind w:left="274"/>
              <w:rPr>
                <w:sz w:val="24"/>
              </w:rPr>
            </w:pPr>
            <w:r w:rsidRPr="00E02C69">
              <w:rPr>
                <w:sz w:val="24"/>
              </w:rPr>
              <w:t>4</w:t>
            </w:r>
          </w:p>
        </w:tc>
        <w:tc>
          <w:tcPr>
            <w:tcW w:w="4291" w:type="dxa"/>
          </w:tcPr>
          <w:p w14:paraId="071760DD" w14:textId="77777777" w:rsidR="005B12E5" w:rsidRPr="00E02C69" w:rsidRDefault="00DE5985">
            <w:pPr>
              <w:pStyle w:val="TableParagraph"/>
              <w:spacing w:line="253" w:lineRule="exact"/>
              <w:ind w:left="109"/>
              <w:rPr>
                <w:sz w:val="24"/>
              </w:rPr>
            </w:pPr>
            <w:r w:rsidRPr="00E02C69">
              <w:rPr>
                <w:sz w:val="24"/>
              </w:rPr>
              <w:t>PHYS 1402 Physics II</w:t>
            </w:r>
          </w:p>
        </w:tc>
        <w:tc>
          <w:tcPr>
            <w:tcW w:w="633" w:type="dxa"/>
          </w:tcPr>
          <w:p w14:paraId="26EBA3AD" w14:textId="77777777" w:rsidR="005B12E5" w:rsidRPr="00E02C69" w:rsidRDefault="00DE5985">
            <w:pPr>
              <w:pStyle w:val="TableParagraph"/>
              <w:spacing w:line="253" w:lineRule="exact"/>
              <w:ind w:left="7"/>
              <w:jc w:val="center"/>
              <w:rPr>
                <w:sz w:val="24"/>
              </w:rPr>
            </w:pPr>
            <w:r w:rsidRPr="00E02C69">
              <w:rPr>
                <w:sz w:val="24"/>
              </w:rPr>
              <w:t>4</w:t>
            </w:r>
          </w:p>
        </w:tc>
      </w:tr>
      <w:tr w:rsidR="005B12E5" w:rsidRPr="00381D52" w14:paraId="32645BC0" w14:textId="77777777">
        <w:trPr>
          <w:trHeight w:val="277"/>
        </w:trPr>
        <w:tc>
          <w:tcPr>
            <w:tcW w:w="792" w:type="dxa"/>
            <w:vMerge/>
            <w:tcBorders>
              <w:top w:val="nil"/>
            </w:tcBorders>
            <w:textDirection w:val="btLr"/>
          </w:tcPr>
          <w:p w14:paraId="5AE75289" w14:textId="77777777" w:rsidR="005B12E5" w:rsidRPr="00381D52" w:rsidRDefault="005B12E5">
            <w:pPr>
              <w:rPr>
                <w:sz w:val="2"/>
                <w:szCs w:val="2"/>
                <w:highlight w:val="yellow"/>
              </w:rPr>
            </w:pPr>
          </w:p>
        </w:tc>
        <w:tc>
          <w:tcPr>
            <w:tcW w:w="3202" w:type="dxa"/>
          </w:tcPr>
          <w:p w14:paraId="77562649" w14:textId="77777777" w:rsidR="005B12E5" w:rsidRPr="00E02C69" w:rsidRDefault="00DE5985">
            <w:pPr>
              <w:pStyle w:val="TableParagraph"/>
              <w:spacing w:before="1" w:line="257" w:lineRule="exact"/>
              <w:ind w:left="110"/>
              <w:rPr>
                <w:sz w:val="24"/>
              </w:rPr>
            </w:pPr>
            <w:r w:rsidRPr="00E02C69">
              <w:rPr>
                <w:sz w:val="24"/>
              </w:rPr>
              <w:t>PHYS 1001 Physics I Lab</w:t>
            </w:r>
          </w:p>
        </w:tc>
        <w:tc>
          <w:tcPr>
            <w:tcW w:w="672" w:type="dxa"/>
          </w:tcPr>
          <w:p w14:paraId="3F07BA87" w14:textId="77777777" w:rsidR="005B12E5" w:rsidRPr="00E02C69" w:rsidRDefault="00DE5985">
            <w:pPr>
              <w:pStyle w:val="TableParagraph"/>
              <w:spacing w:before="1" w:line="257" w:lineRule="exact"/>
              <w:ind w:left="174"/>
              <w:rPr>
                <w:sz w:val="24"/>
              </w:rPr>
            </w:pPr>
            <w:r w:rsidRPr="00E02C69">
              <w:rPr>
                <w:sz w:val="24"/>
              </w:rPr>
              <w:t>CR</w:t>
            </w:r>
          </w:p>
        </w:tc>
        <w:tc>
          <w:tcPr>
            <w:tcW w:w="4291" w:type="dxa"/>
          </w:tcPr>
          <w:p w14:paraId="268B9833" w14:textId="77777777" w:rsidR="005B12E5" w:rsidRPr="00E02C69" w:rsidRDefault="00DE5985">
            <w:pPr>
              <w:pStyle w:val="TableParagraph"/>
              <w:spacing w:before="1" w:line="257" w:lineRule="exact"/>
              <w:ind w:left="109"/>
              <w:rPr>
                <w:sz w:val="24"/>
              </w:rPr>
            </w:pPr>
            <w:r w:rsidRPr="00E02C69">
              <w:rPr>
                <w:sz w:val="24"/>
              </w:rPr>
              <w:t>PHYS 1002 Physics II Lab</w:t>
            </w:r>
          </w:p>
        </w:tc>
        <w:tc>
          <w:tcPr>
            <w:tcW w:w="633" w:type="dxa"/>
          </w:tcPr>
          <w:p w14:paraId="545A971F" w14:textId="77777777" w:rsidR="005B12E5" w:rsidRPr="00E02C69" w:rsidRDefault="00DE5985">
            <w:pPr>
              <w:pStyle w:val="TableParagraph"/>
              <w:spacing w:before="1" w:line="257" w:lineRule="exact"/>
              <w:ind w:left="141"/>
              <w:rPr>
                <w:b/>
                <w:sz w:val="24"/>
              </w:rPr>
            </w:pPr>
            <w:r w:rsidRPr="00E02C69">
              <w:rPr>
                <w:b/>
                <w:sz w:val="24"/>
              </w:rPr>
              <w:t>CR</w:t>
            </w:r>
          </w:p>
        </w:tc>
      </w:tr>
      <w:tr w:rsidR="005B12E5" w:rsidRPr="00381D52" w14:paraId="3C225821" w14:textId="77777777">
        <w:trPr>
          <w:trHeight w:val="277"/>
        </w:trPr>
        <w:tc>
          <w:tcPr>
            <w:tcW w:w="792" w:type="dxa"/>
            <w:vMerge/>
            <w:tcBorders>
              <w:top w:val="nil"/>
            </w:tcBorders>
            <w:textDirection w:val="btLr"/>
          </w:tcPr>
          <w:p w14:paraId="4F20A645" w14:textId="77777777" w:rsidR="005B12E5" w:rsidRPr="00381D52" w:rsidRDefault="005B12E5">
            <w:pPr>
              <w:rPr>
                <w:sz w:val="2"/>
                <w:szCs w:val="2"/>
                <w:highlight w:val="yellow"/>
              </w:rPr>
            </w:pPr>
          </w:p>
        </w:tc>
        <w:tc>
          <w:tcPr>
            <w:tcW w:w="3202" w:type="dxa"/>
          </w:tcPr>
          <w:p w14:paraId="329796E2" w14:textId="77777777" w:rsidR="005B12E5" w:rsidRPr="00E02C69" w:rsidRDefault="00DE5985">
            <w:pPr>
              <w:pStyle w:val="TableParagraph"/>
              <w:spacing w:line="258" w:lineRule="exact"/>
              <w:ind w:left="110"/>
              <w:rPr>
                <w:sz w:val="24"/>
              </w:rPr>
            </w:pPr>
            <w:r w:rsidRPr="00E02C69">
              <w:rPr>
                <w:sz w:val="24"/>
              </w:rPr>
              <w:t>ELECTIVES</w:t>
            </w:r>
          </w:p>
        </w:tc>
        <w:tc>
          <w:tcPr>
            <w:tcW w:w="672" w:type="dxa"/>
          </w:tcPr>
          <w:p w14:paraId="7C843291" w14:textId="77777777" w:rsidR="005B12E5" w:rsidRPr="00E02C69" w:rsidRDefault="00B916E7">
            <w:pPr>
              <w:pStyle w:val="TableParagraph"/>
              <w:spacing w:line="258" w:lineRule="exact"/>
              <w:ind w:left="274"/>
              <w:rPr>
                <w:sz w:val="24"/>
              </w:rPr>
            </w:pPr>
            <w:r w:rsidRPr="00E02C69">
              <w:rPr>
                <w:sz w:val="24"/>
              </w:rPr>
              <w:t>3</w:t>
            </w:r>
          </w:p>
        </w:tc>
        <w:tc>
          <w:tcPr>
            <w:tcW w:w="4291" w:type="dxa"/>
          </w:tcPr>
          <w:p w14:paraId="7694D60A" w14:textId="77777777" w:rsidR="005B12E5" w:rsidRPr="00E02C69" w:rsidRDefault="00DE5985">
            <w:pPr>
              <w:pStyle w:val="TableParagraph"/>
              <w:spacing w:line="258" w:lineRule="exact"/>
              <w:ind w:left="109"/>
              <w:rPr>
                <w:sz w:val="24"/>
              </w:rPr>
            </w:pPr>
            <w:r w:rsidRPr="00E02C69">
              <w:rPr>
                <w:sz w:val="24"/>
              </w:rPr>
              <w:t>ELECTIVES</w:t>
            </w:r>
          </w:p>
        </w:tc>
        <w:tc>
          <w:tcPr>
            <w:tcW w:w="633" w:type="dxa"/>
          </w:tcPr>
          <w:p w14:paraId="46E43717" w14:textId="77777777" w:rsidR="005B12E5" w:rsidRPr="00E02C69" w:rsidRDefault="00B916E7">
            <w:pPr>
              <w:pStyle w:val="TableParagraph"/>
              <w:spacing w:line="258" w:lineRule="exact"/>
              <w:ind w:left="7"/>
              <w:jc w:val="center"/>
              <w:rPr>
                <w:sz w:val="24"/>
              </w:rPr>
            </w:pPr>
            <w:r w:rsidRPr="00E02C69">
              <w:rPr>
                <w:sz w:val="24"/>
              </w:rPr>
              <w:t>3</w:t>
            </w:r>
          </w:p>
        </w:tc>
      </w:tr>
      <w:tr w:rsidR="005B12E5" w:rsidRPr="00381D52" w14:paraId="62503F09" w14:textId="77777777">
        <w:trPr>
          <w:trHeight w:val="282"/>
        </w:trPr>
        <w:tc>
          <w:tcPr>
            <w:tcW w:w="792" w:type="dxa"/>
            <w:vMerge/>
            <w:tcBorders>
              <w:top w:val="nil"/>
            </w:tcBorders>
            <w:textDirection w:val="btLr"/>
          </w:tcPr>
          <w:p w14:paraId="0C9BBD9D" w14:textId="77777777" w:rsidR="005B12E5" w:rsidRPr="00381D52" w:rsidRDefault="005B12E5">
            <w:pPr>
              <w:rPr>
                <w:sz w:val="2"/>
                <w:szCs w:val="2"/>
                <w:highlight w:val="yellow"/>
              </w:rPr>
            </w:pPr>
          </w:p>
        </w:tc>
        <w:tc>
          <w:tcPr>
            <w:tcW w:w="3202" w:type="dxa"/>
          </w:tcPr>
          <w:p w14:paraId="4DC5D86C" w14:textId="77777777" w:rsidR="005B12E5" w:rsidRPr="00E02C69" w:rsidRDefault="00DE5985">
            <w:pPr>
              <w:pStyle w:val="TableParagraph"/>
              <w:spacing w:line="263" w:lineRule="exact"/>
              <w:ind w:left="110"/>
              <w:rPr>
                <w:sz w:val="24"/>
              </w:rPr>
            </w:pPr>
            <w:r w:rsidRPr="00E02C69">
              <w:rPr>
                <w:sz w:val="24"/>
              </w:rPr>
              <w:t>INTS 1000 Chapel</w:t>
            </w:r>
          </w:p>
        </w:tc>
        <w:tc>
          <w:tcPr>
            <w:tcW w:w="672" w:type="dxa"/>
          </w:tcPr>
          <w:p w14:paraId="3A0C7D67" w14:textId="77777777" w:rsidR="005B12E5" w:rsidRPr="00E02C69" w:rsidRDefault="00DE5985">
            <w:pPr>
              <w:pStyle w:val="TableParagraph"/>
              <w:spacing w:line="263" w:lineRule="exact"/>
              <w:ind w:left="274"/>
              <w:rPr>
                <w:sz w:val="24"/>
              </w:rPr>
            </w:pPr>
            <w:r w:rsidRPr="00E02C69">
              <w:rPr>
                <w:sz w:val="24"/>
              </w:rPr>
              <w:t>0</w:t>
            </w:r>
          </w:p>
        </w:tc>
        <w:tc>
          <w:tcPr>
            <w:tcW w:w="4291" w:type="dxa"/>
          </w:tcPr>
          <w:p w14:paraId="0C33ADEA" w14:textId="77777777" w:rsidR="005B12E5" w:rsidRPr="00E02C69" w:rsidRDefault="00DE5985">
            <w:pPr>
              <w:pStyle w:val="TableParagraph"/>
              <w:spacing w:line="263" w:lineRule="exact"/>
              <w:ind w:left="109"/>
              <w:rPr>
                <w:sz w:val="24"/>
              </w:rPr>
            </w:pPr>
            <w:r w:rsidRPr="00E02C69">
              <w:rPr>
                <w:sz w:val="24"/>
              </w:rPr>
              <w:t>INTS 1000 Chapel</w:t>
            </w:r>
          </w:p>
        </w:tc>
        <w:tc>
          <w:tcPr>
            <w:tcW w:w="633" w:type="dxa"/>
          </w:tcPr>
          <w:p w14:paraId="35A3A726" w14:textId="77777777" w:rsidR="005B12E5" w:rsidRPr="00E02C69" w:rsidRDefault="00DE5985">
            <w:pPr>
              <w:pStyle w:val="TableParagraph"/>
              <w:spacing w:line="263" w:lineRule="exact"/>
              <w:ind w:left="7"/>
              <w:jc w:val="center"/>
              <w:rPr>
                <w:sz w:val="24"/>
              </w:rPr>
            </w:pPr>
            <w:r w:rsidRPr="00E02C69">
              <w:rPr>
                <w:sz w:val="24"/>
              </w:rPr>
              <w:t>0</w:t>
            </w:r>
          </w:p>
        </w:tc>
      </w:tr>
      <w:tr w:rsidR="005B12E5" w:rsidRPr="00381D52" w14:paraId="2ADB7FA9" w14:textId="77777777">
        <w:trPr>
          <w:trHeight w:val="287"/>
        </w:trPr>
        <w:tc>
          <w:tcPr>
            <w:tcW w:w="792" w:type="dxa"/>
            <w:vMerge/>
            <w:tcBorders>
              <w:top w:val="nil"/>
            </w:tcBorders>
            <w:textDirection w:val="btLr"/>
          </w:tcPr>
          <w:p w14:paraId="3B8F1B21" w14:textId="77777777" w:rsidR="005B12E5" w:rsidRPr="00381D52" w:rsidRDefault="005B12E5">
            <w:pPr>
              <w:rPr>
                <w:sz w:val="2"/>
                <w:szCs w:val="2"/>
                <w:highlight w:val="yellow"/>
              </w:rPr>
            </w:pPr>
          </w:p>
        </w:tc>
        <w:tc>
          <w:tcPr>
            <w:tcW w:w="3202" w:type="dxa"/>
          </w:tcPr>
          <w:p w14:paraId="7C10992D" w14:textId="77777777" w:rsidR="005B12E5" w:rsidRPr="00E02C69" w:rsidRDefault="00B916E7">
            <w:pPr>
              <w:pStyle w:val="TableParagraph"/>
              <w:spacing w:line="268" w:lineRule="exact"/>
              <w:ind w:left="110"/>
              <w:rPr>
                <w:sz w:val="24"/>
              </w:rPr>
            </w:pPr>
            <w:r w:rsidRPr="00E02C69">
              <w:rPr>
                <w:sz w:val="24"/>
              </w:rPr>
              <w:t>BIOL 1406 Biology I</w:t>
            </w:r>
          </w:p>
        </w:tc>
        <w:tc>
          <w:tcPr>
            <w:tcW w:w="672" w:type="dxa"/>
          </w:tcPr>
          <w:p w14:paraId="23D14B89" w14:textId="77777777" w:rsidR="005B12E5" w:rsidRPr="00E02C69" w:rsidRDefault="00B916E7">
            <w:pPr>
              <w:pStyle w:val="TableParagraph"/>
              <w:spacing w:line="268" w:lineRule="exact"/>
              <w:ind w:left="274"/>
              <w:rPr>
                <w:sz w:val="24"/>
              </w:rPr>
            </w:pPr>
            <w:r w:rsidRPr="00E02C69">
              <w:rPr>
                <w:sz w:val="24"/>
              </w:rPr>
              <w:t>4</w:t>
            </w:r>
          </w:p>
        </w:tc>
        <w:tc>
          <w:tcPr>
            <w:tcW w:w="4291" w:type="dxa"/>
          </w:tcPr>
          <w:p w14:paraId="2F4B87BC" w14:textId="77777777" w:rsidR="005B12E5" w:rsidRPr="00E02C69" w:rsidRDefault="00B916E7">
            <w:pPr>
              <w:pStyle w:val="TableParagraph"/>
              <w:spacing w:line="268" w:lineRule="exact"/>
              <w:ind w:left="109"/>
              <w:rPr>
                <w:sz w:val="24"/>
              </w:rPr>
            </w:pPr>
            <w:r w:rsidRPr="00E02C69">
              <w:rPr>
                <w:sz w:val="24"/>
              </w:rPr>
              <w:t>BIOL 1407 Biology II</w:t>
            </w:r>
          </w:p>
        </w:tc>
        <w:tc>
          <w:tcPr>
            <w:tcW w:w="633" w:type="dxa"/>
          </w:tcPr>
          <w:p w14:paraId="7FA2FD47" w14:textId="77777777" w:rsidR="005B12E5" w:rsidRPr="00E02C69" w:rsidRDefault="00B916E7">
            <w:pPr>
              <w:pStyle w:val="TableParagraph"/>
              <w:spacing w:line="268" w:lineRule="exact"/>
              <w:ind w:left="7"/>
              <w:jc w:val="center"/>
              <w:rPr>
                <w:sz w:val="24"/>
              </w:rPr>
            </w:pPr>
            <w:r w:rsidRPr="00E02C69">
              <w:rPr>
                <w:sz w:val="24"/>
              </w:rPr>
              <w:t>4</w:t>
            </w:r>
          </w:p>
        </w:tc>
      </w:tr>
      <w:tr w:rsidR="00B916E7" w:rsidRPr="00381D52" w14:paraId="6646B26C" w14:textId="77777777">
        <w:trPr>
          <w:trHeight w:val="282"/>
        </w:trPr>
        <w:tc>
          <w:tcPr>
            <w:tcW w:w="792" w:type="dxa"/>
            <w:vMerge/>
            <w:tcBorders>
              <w:top w:val="nil"/>
            </w:tcBorders>
            <w:textDirection w:val="btLr"/>
          </w:tcPr>
          <w:p w14:paraId="41BD3B67" w14:textId="77777777" w:rsidR="00B916E7" w:rsidRPr="00381D52" w:rsidRDefault="00B916E7">
            <w:pPr>
              <w:rPr>
                <w:sz w:val="2"/>
                <w:szCs w:val="2"/>
                <w:highlight w:val="yellow"/>
              </w:rPr>
            </w:pPr>
          </w:p>
        </w:tc>
        <w:tc>
          <w:tcPr>
            <w:tcW w:w="3202" w:type="dxa"/>
          </w:tcPr>
          <w:p w14:paraId="139CC36D" w14:textId="77777777" w:rsidR="00B916E7" w:rsidRPr="00E02C69" w:rsidRDefault="00B916E7">
            <w:pPr>
              <w:pStyle w:val="TableParagraph"/>
              <w:rPr>
                <w:sz w:val="24"/>
                <w:szCs w:val="24"/>
              </w:rPr>
            </w:pPr>
            <w:r w:rsidRPr="00E02C69">
              <w:rPr>
                <w:sz w:val="24"/>
                <w:szCs w:val="24"/>
              </w:rPr>
              <w:t xml:space="preserve">  BIOL 1006 Biology I Lab</w:t>
            </w:r>
          </w:p>
        </w:tc>
        <w:tc>
          <w:tcPr>
            <w:tcW w:w="672" w:type="dxa"/>
          </w:tcPr>
          <w:p w14:paraId="0001DA62" w14:textId="77777777" w:rsidR="00B916E7" w:rsidRPr="00E02C69" w:rsidRDefault="00B916E7" w:rsidP="00B916E7">
            <w:pPr>
              <w:pStyle w:val="TableParagraph"/>
              <w:spacing w:line="263" w:lineRule="exact"/>
              <w:rPr>
                <w:sz w:val="24"/>
                <w:szCs w:val="24"/>
              </w:rPr>
            </w:pPr>
            <w:r w:rsidRPr="00E02C69">
              <w:rPr>
                <w:b/>
                <w:sz w:val="24"/>
                <w:szCs w:val="24"/>
              </w:rPr>
              <w:t xml:space="preserve">    </w:t>
            </w:r>
            <w:r w:rsidRPr="00E02C69">
              <w:rPr>
                <w:sz w:val="24"/>
                <w:szCs w:val="24"/>
              </w:rPr>
              <w:t>CR</w:t>
            </w:r>
          </w:p>
        </w:tc>
        <w:tc>
          <w:tcPr>
            <w:tcW w:w="4291" w:type="dxa"/>
          </w:tcPr>
          <w:p w14:paraId="62239467" w14:textId="77777777" w:rsidR="00B916E7" w:rsidRPr="00E02C69" w:rsidRDefault="00B916E7">
            <w:pPr>
              <w:pStyle w:val="TableParagraph"/>
              <w:rPr>
                <w:sz w:val="24"/>
                <w:szCs w:val="24"/>
              </w:rPr>
            </w:pPr>
            <w:r w:rsidRPr="00E02C69">
              <w:rPr>
                <w:sz w:val="24"/>
                <w:szCs w:val="24"/>
              </w:rPr>
              <w:t xml:space="preserve">  BIOL 1007 Biology II Lab</w:t>
            </w:r>
          </w:p>
        </w:tc>
        <w:tc>
          <w:tcPr>
            <w:tcW w:w="633" w:type="dxa"/>
          </w:tcPr>
          <w:p w14:paraId="0A01131B" w14:textId="77777777" w:rsidR="00B916E7" w:rsidRPr="00E02C69" w:rsidRDefault="00B916E7">
            <w:pPr>
              <w:pStyle w:val="TableParagraph"/>
              <w:spacing w:line="263" w:lineRule="exact"/>
              <w:ind w:left="195"/>
              <w:rPr>
                <w:b/>
                <w:sz w:val="24"/>
                <w:szCs w:val="24"/>
              </w:rPr>
            </w:pPr>
            <w:r w:rsidRPr="00E02C69">
              <w:rPr>
                <w:b/>
                <w:sz w:val="24"/>
                <w:szCs w:val="24"/>
              </w:rPr>
              <w:t>CR</w:t>
            </w:r>
          </w:p>
        </w:tc>
      </w:tr>
      <w:tr w:rsidR="005B12E5" w:rsidRPr="00381D52" w14:paraId="02E32E67" w14:textId="77777777">
        <w:trPr>
          <w:trHeight w:val="282"/>
        </w:trPr>
        <w:tc>
          <w:tcPr>
            <w:tcW w:w="792" w:type="dxa"/>
            <w:vMerge/>
            <w:tcBorders>
              <w:top w:val="nil"/>
            </w:tcBorders>
            <w:textDirection w:val="btLr"/>
          </w:tcPr>
          <w:p w14:paraId="4137BB3E" w14:textId="77777777" w:rsidR="005B12E5" w:rsidRPr="00381D52" w:rsidRDefault="005B12E5">
            <w:pPr>
              <w:rPr>
                <w:sz w:val="2"/>
                <w:szCs w:val="2"/>
                <w:highlight w:val="yellow"/>
              </w:rPr>
            </w:pPr>
          </w:p>
        </w:tc>
        <w:tc>
          <w:tcPr>
            <w:tcW w:w="3202" w:type="dxa"/>
          </w:tcPr>
          <w:p w14:paraId="1217037B" w14:textId="77777777" w:rsidR="005B12E5" w:rsidRPr="00E02C69" w:rsidRDefault="005B12E5">
            <w:pPr>
              <w:pStyle w:val="TableParagraph"/>
              <w:rPr>
                <w:sz w:val="20"/>
              </w:rPr>
            </w:pPr>
          </w:p>
        </w:tc>
        <w:tc>
          <w:tcPr>
            <w:tcW w:w="672" w:type="dxa"/>
          </w:tcPr>
          <w:p w14:paraId="17ED43E0" w14:textId="77777777" w:rsidR="005B12E5" w:rsidRPr="00E02C69" w:rsidRDefault="00B916E7">
            <w:pPr>
              <w:pStyle w:val="TableParagraph"/>
              <w:spacing w:line="263" w:lineRule="exact"/>
              <w:ind w:left="214"/>
              <w:rPr>
                <w:b/>
                <w:sz w:val="24"/>
              </w:rPr>
            </w:pPr>
            <w:r w:rsidRPr="00E02C69">
              <w:rPr>
                <w:b/>
                <w:sz w:val="24"/>
              </w:rPr>
              <w:t>15</w:t>
            </w:r>
          </w:p>
        </w:tc>
        <w:tc>
          <w:tcPr>
            <w:tcW w:w="4291" w:type="dxa"/>
          </w:tcPr>
          <w:p w14:paraId="0451B914" w14:textId="77777777" w:rsidR="005B12E5" w:rsidRPr="00E02C69" w:rsidRDefault="005B12E5">
            <w:pPr>
              <w:pStyle w:val="TableParagraph"/>
              <w:rPr>
                <w:sz w:val="20"/>
              </w:rPr>
            </w:pPr>
          </w:p>
        </w:tc>
        <w:tc>
          <w:tcPr>
            <w:tcW w:w="633" w:type="dxa"/>
          </w:tcPr>
          <w:p w14:paraId="4E35D96E" w14:textId="77777777" w:rsidR="005B12E5" w:rsidRPr="00E02C69" w:rsidRDefault="00B916E7">
            <w:pPr>
              <w:pStyle w:val="TableParagraph"/>
              <w:spacing w:line="263" w:lineRule="exact"/>
              <w:ind w:left="195"/>
              <w:rPr>
                <w:b/>
                <w:sz w:val="24"/>
              </w:rPr>
            </w:pPr>
            <w:r w:rsidRPr="00E02C69">
              <w:rPr>
                <w:b/>
                <w:sz w:val="24"/>
              </w:rPr>
              <w:t>15</w:t>
            </w:r>
          </w:p>
        </w:tc>
      </w:tr>
    </w:tbl>
    <w:p w14:paraId="6077C5EF" w14:textId="77777777" w:rsidR="005B12E5" w:rsidRPr="00381D52" w:rsidRDefault="005B12E5">
      <w:pPr>
        <w:pStyle w:val="BodyText"/>
        <w:spacing w:before="2"/>
        <w:rPr>
          <w:b/>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3202"/>
        <w:gridCol w:w="672"/>
        <w:gridCol w:w="4291"/>
        <w:gridCol w:w="633"/>
      </w:tblGrid>
      <w:tr w:rsidR="005B12E5" w:rsidRPr="00E02C69" w14:paraId="7566F603" w14:textId="77777777">
        <w:trPr>
          <w:trHeight w:val="273"/>
        </w:trPr>
        <w:tc>
          <w:tcPr>
            <w:tcW w:w="792" w:type="dxa"/>
            <w:vMerge w:val="restart"/>
            <w:textDirection w:val="btLr"/>
          </w:tcPr>
          <w:p w14:paraId="6DF15B95" w14:textId="2223A11E" w:rsidR="005B12E5" w:rsidRPr="00E02C69" w:rsidRDefault="005A0C39" w:rsidP="005A0C39">
            <w:pPr>
              <w:pStyle w:val="TableParagraph"/>
              <w:spacing w:before="107"/>
              <w:ind w:left="113"/>
              <w:rPr>
                <w:b/>
                <w:sz w:val="24"/>
              </w:rPr>
            </w:pPr>
            <w:r>
              <w:rPr>
                <w:b/>
                <w:sz w:val="24"/>
              </w:rPr>
              <w:t xml:space="preserve">   </w:t>
            </w:r>
            <w:r w:rsidR="00DE5985" w:rsidRPr="00E02C69">
              <w:rPr>
                <w:b/>
                <w:sz w:val="24"/>
              </w:rPr>
              <w:t>FOURTH YEAR</w:t>
            </w:r>
          </w:p>
        </w:tc>
        <w:tc>
          <w:tcPr>
            <w:tcW w:w="3202" w:type="dxa"/>
            <w:shd w:val="clear" w:color="auto" w:fill="A6A6A6"/>
          </w:tcPr>
          <w:p w14:paraId="5F535A57" w14:textId="77777777" w:rsidR="005B12E5" w:rsidRPr="00E02C69" w:rsidRDefault="00DE5985">
            <w:pPr>
              <w:pStyle w:val="TableParagraph"/>
              <w:spacing w:line="253" w:lineRule="exact"/>
              <w:ind w:left="631"/>
              <w:rPr>
                <w:sz w:val="24"/>
              </w:rPr>
            </w:pPr>
            <w:r w:rsidRPr="00E02C69">
              <w:rPr>
                <w:sz w:val="24"/>
              </w:rPr>
              <w:t>FIRST SEMESTER</w:t>
            </w:r>
          </w:p>
        </w:tc>
        <w:tc>
          <w:tcPr>
            <w:tcW w:w="672" w:type="dxa"/>
            <w:shd w:val="clear" w:color="auto" w:fill="A6A6A6"/>
          </w:tcPr>
          <w:p w14:paraId="1BBD9526" w14:textId="77777777" w:rsidR="005B12E5" w:rsidRPr="00E02C69" w:rsidRDefault="005B12E5">
            <w:pPr>
              <w:pStyle w:val="TableParagraph"/>
              <w:rPr>
                <w:sz w:val="20"/>
              </w:rPr>
            </w:pPr>
          </w:p>
        </w:tc>
        <w:tc>
          <w:tcPr>
            <w:tcW w:w="4291" w:type="dxa"/>
            <w:shd w:val="clear" w:color="auto" w:fill="A6A6A6"/>
          </w:tcPr>
          <w:p w14:paraId="530F889A" w14:textId="77777777" w:rsidR="005B12E5" w:rsidRPr="00E02C69" w:rsidRDefault="00DE5985">
            <w:pPr>
              <w:pStyle w:val="TableParagraph"/>
              <w:spacing w:line="253" w:lineRule="exact"/>
              <w:ind w:left="1023"/>
              <w:rPr>
                <w:sz w:val="24"/>
              </w:rPr>
            </w:pPr>
            <w:r w:rsidRPr="00E02C69">
              <w:rPr>
                <w:sz w:val="24"/>
              </w:rPr>
              <w:t>SECOND SEMESTER</w:t>
            </w:r>
          </w:p>
        </w:tc>
        <w:tc>
          <w:tcPr>
            <w:tcW w:w="633" w:type="dxa"/>
            <w:shd w:val="clear" w:color="auto" w:fill="A6A6A6"/>
          </w:tcPr>
          <w:p w14:paraId="15F865D2" w14:textId="77777777" w:rsidR="005B12E5" w:rsidRPr="00E02C69" w:rsidRDefault="005B12E5">
            <w:pPr>
              <w:pStyle w:val="TableParagraph"/>
              <w:rPr>
                <w:sz w:val="20"/>
              </w:rPr>
            </w:pPr>
          </w:p>
        </w:tc>
      </w:tr>
      <w:tr w:rsidR="005B12E5" w:rsidRPr="00E02C69" w14:paraId="250682AE" w14:textId="77777777">
        <w:trPr>
          <w:trHeight w:val="277"/>
        </w:trPr>
        <w:tc>
          <w:tcPr>
            <w:tcW w:w="792" w:type="dxa"/>
            <w:vMerge/>
            <w:tcBorders>
              <w:top w:val="nil"/>
            </w:tcBorders>
            <w:textDirection w:val="btLr"/>
          </w:tcPr>
          <w:p w14:paraId="09F8D14C" w14:textId="77777777" w:rsidR="005B12E5" w:rsidRPr="00E02C69" w:rsidRDefault="005B12E5">
            <w:pPr>
              <w:rPr>
                <w:sz w:val="2"/>
                <w:szCs w:val="2"/>
              </w:rPr>
            </w:pPr>
          </w:p>
        </w:tc>
        <w:tc>
          <w:tcPr>
            <w:tcW w:w="3202" w:type="dxa"/>
          </w:tcPr>
          <w:p w14:paraId="2981FBFF" w14:textId="77777777" w:rsidR="005B12E5" w:rsidRPr="00E02C69" w:rsidRDefault="00DE5985">
            <w:pPr>
              <w:pStyle w:val="TableParagraph"/>
              <w:spacing w:line="258" w:lineRule="exact"/>
              <w:ind w:left="110"/>
              <w:rPr>
                <w:sz w:val="24"/>
              </w:rPr>
            </w:pPr>
            <w:r w:rsidRPr="00E02C69">
              <w:rPr>
                <w:sz w:val="24"/>
              </w:rPr>
              <w:t>CHEM 4401 Phys Chem I</w:t>
            </w:r>
          </w:p>
        </w:tc>
        <w:tc>
          <w:tcPr>
            <w:tcW w:w="672" w:type="dxa"/>
          </w:tcPr>
          <w:p w14:paraId="7AAD1FA1" w14:textId="77777777" w:rsidR="005B12E5" w:rsidRPr="00E02C69" w:rsidRDefault="00DE5985">
            <w:pPr>
              <w:pStyle w:val="TableParagraph"/>
              <w:spacing w:line="258" w:lineRule="exact"/>
              <w:ind w:left="6"/>
              <w:jc w:val="center"/>
              <w:rPr>
                <w:sz w:val="24"/>
              </w:rPr>
            </w:pPr>
            <w:r w:rsidRPr="00E02C69">
              <w:rPr>
                <w:sz w:val="24"/>
              </w:rPr>
              <w:t>4</w:t>
            </w:r>
          </w:p>
        </w:tc>
        <w:tc>
          <w:tcPr>
            <w:tcW w:w="4291" w:type="dxa"/>
          </w:tcPr>
          <w:p w14:paraId="5EA353F4" w14:textId="77777777" w:rsidR="005B12E5" w:rsidRPr="00E02C69" w:rsidRDefault="00DE5985">
            <w:pPr>
              <w:pStyle w:val="TableParagraph"/>
              <w:spacing w:line="258" w:lineRule="exact"/>
              <w:ind w:left="109"/>
              <w:rPr>
                <w:sz w:val="24"/>
              </w:rPr>
            </w:pPr>
            <w:r w:rsidRPr="00E02C69">
              <w:rPr>
                <w:sz w:val="24"/>
              </w:rPr>
              <w:t>CHEM 4402 Phys Chem II</w:t>
            </w:r>
          </w:p>
        </w:tc>
        <w:tc>
          <w:tcPr>
            <w:tcW w:w="633" w:type="dxa"/>
          </w:tcPr>
          <w:p w14:paraId="3AD8AA35" w14:textId="77777777" w:rsidR="005B12E5" w:rsidRPr="00E02C69" w:rsidRDefault="00DE5985">
            <w:pPr>
              <w:pStyle w:val="TableParagraph"/>
              <w:spacing w:line="258" w:lineRule="exact"/>
              <w:ind w:left="7"/>
              <w:jc w:val="center"/>
              <w:rPr>
                <w:sz w:val="24"/>
              </w:rPr>
            </w:pPr>
            <w:r w:rsidRPr="00E02C69">
              <w:rPr>
                <w:sz w:val="24"/>
              </w:rPr>
              <w:t>4</w:t>
            </w:r>
          </w:p>
        </w:tc>
      </w:tr>
      <w:tr w:rsidR="005B12E5" w:rsidRPr="00E02C69" w14:paraId="354DFA1F" w14:textId="77777777">
        <w:trPr>
          <w:trHeight w:val="551"/>
        </w:trPr>
        <w:tc>
          <w:tcPr>
            <w:tcW w:w="792" w:type="dxa"/>
            <w:vMerge/>
            <w:tcBorders>
              <w:top w:val="nil"/>
            </w:tcBorders>
            <w:textDirection w:val="btLr"/>
          </w:tcPr>
          <w:p w14:paraId="05D0155F" w14:textId="77777777" w:rsidR="005B12E5" w:rsidRPr="00E02C69" w:rsidRDefault="005B12E5">
            <w:pPr>
              <w:rPr>
                <w:sz w:val="2"/>
                <w:szCs w:val="2"/>
              </w:rPr>
            </w:pPr>
          </w:p>
        </w:tc>
        <w:tc>
          <w:tcPr>
            <w:tcW w:w="3202" w:type="dxa"/>
          </w:tcPr>
          <w:p w14:paraId="1AD08DEB" w14:textId="77777777" w:rsidR="005B12E5" w:rsidRPr="00E02C69" w:rsidRDefault="00DE5985">
            <w:pPr>
              <w:pStyle w:val="TableParagraph"/>
              <w:spacing w:before="1" w:line="274" w:lineRule="exact"/>
              <w:ind w:left="110" w:right="195"/>
              <w:rPr>
                <w:sz w:val="24"/>
              </w:rPr>
            </w:pPr>
            <w:r w:rsidRPr="00E02C69">
              <w:rPr>
                <w:sz w:val="24"/>
              </w:rPr>
              <w:t>CHEM 4001 Phys Chem I Lab</w:t>
            </w:r>
          </w:p>
        </w:tc>
        <w:tc>
          <w:tcPr>
            <w:tcW w:w="672" w:type="dxa"/>
          </w:tcPr>
          <w:p w14:paraId="4DE130E2" w14:textId="77777777" w:rsidR="005B12E5" w:rsidRPr="00E02C69" w:rsidRDefault="00DE5985">
            <w:pPr>
              <w:pStyle w:val="TableParagraph"/>
              <w:spacing w:line="273" w:lineRule="exact"/>
              <w:ind w:left="105"/>
              <w:rPr>
                <w:sz w:val="24"/>
              </w:rPr>
            </w:pPr>
            <w:r w:rsidRPr="00E02C69">
              <w:rPr>
                <w:sz w:val="24"/>
              </w:rPr>
              <w:t>CR</w:t>
            </w:r>
          </w:p>
        </w:tc>
        <w:tc>
          <w:tcPr>
            <w:tcW w:w="4291" w:type="dxa"/>
          </w:tcPr>
          <w:p w14:paraId="531D3700" w14:textId="77777777" w:rsidR="005B12E5" w:rsidRPr="00E02C69" w:rsidRDefault="00DE5985">
            <w:pPr>
              <w:pStyle w:val="TableParagraph"/>
              <w:spacing w:line="273" w:lineRule="exact"/>
              <w:ind w:left="109"/>
              <w:rPr>
                <w:sz w:val="24"/>
              </w:rPr>
            </w:pPr>
            <w:r w:rsidRPr="00E02C69">
              <w:rPr>
                <w:sz w:val="24"/>
              </w:rPr>
              <w:t>CHEM 4002 Phys Chem II Lab</w:t>
            </w:r>
          </w:p>
        </w:tc>
        <w:tc>
          <w:tcPr>
            <w:tcW w:w="633" w:type="dxa"/>
          </w:tcPr>
          <w:p w14:paraId="22D3E03B" w14:textId="77777777" w:rsidR="005B12E5" w:rsidRPr="00E02C69" w:rsidRDefault="00DE5985">
            <w:pPr>
              <w:pStyle w:val="TableParagraph"/>
              <w:spacing w:line="273" w:lineRule="exact"/>
              <w:ind w:left="105"/>
              <w:rPr>
                <w:sz w:val="24"/>
              </w:rPr>
            </w:pPr>
            <w:r w:rsidRPr="00E02C69">
              <w:rPr>
                <w:sz w:val="24"/>
              </w:rPr>
              <w:t>CR</w:t>
            </w:r>
          </w:p>
        </w:tc>
      </w:tr>
      <w:tr w:rsidR="005B12E5" w:rsidRPr="00E02C69" w14:paraId="6E14123E" w14:textId="77777777">
        <w:trPr>
          <w:trHeight w:val="273"/>
        </w:trPr>
        <w:tc>
          <w:tcPr>
            <w:tcW w:w="792" w:type="dxa"/>
            <w:vMerge/>
            <w:tcBorders>
              <w:top w:val="nil"/>
            </w:tcBorders>
            <w:textDirection w:val="btLr"/>
          </w:tcPr>
          <w:p w14:paraId="0B814411" w14:textId="77777777" w:rsidR="005B12E5" w:rsidRPr="00E02C69" w:rsidRDefault="005B12E5">
            <w:pPr>
              <w:rPr>
                <w:sz w:val="2"/>
                <w:szCs w:val="2"/>
              </w:rPr>
            </w:pPr>
          </w:p>
        </w:tc>
        <w:tc>
          <w:tcPr>
            <w:tcW w:w="3202" w:type="dxa"/>
          </w:tcPr>
          <w:p w14:paraId="791CFA9E" w14:textId="77777777" w:rsidR="005B12E5" w:rsidRPr="00E02C69" w:rsidRDefault="00DE5985">
            <w:pPr>
              <w:pStyle w:val="TableParagraph"/>
              <w:spacing w:line="253" w:lineRule="exact"/>
              <w:ind w:left="110"/>
              <w:rPr>
                <w:sz w:val="24"/>
              </w:rPr>
            </w:pPr>
            <w:r w:rsidRPr="00E02C69">
              <w:rPr>
                <w:sz w:val="24"/>
              </w:rPr>
              <w:t>CHEM 4490 Research</w:t>
            </w:r>
          </w:p>
        </w:tc>
        <w:tc>
          <w:tcPr>
            <w:tcW w:w="672" w:type="dxa"/>
          </w:tcPr>
          <w:p w14:paraId="67C7734F" w14:textId="77777777" w:rsidR="005B12E5" w:rsidRPr="00E02C69" w:rsidRDefault="00DE5985">
            <w:pPr>
              <w:pStyle w:val="TableParagraph"/>
              <w:spacing w:line="253" w:lineRule="exact"/>
              <w:ind w:left="6"/>
              <w:jc w:val="center"/>
              <w:rPr>
                <w:sz w:val="24"/>
              </w:rPr>
            </w:pPr>
            <w:r w:rsidRPr="00E02C69">
              <w:rPr>
                <w:sz w:val="24"/>
              </w:rPr>
              <w:t>4</w:t>
            </w:r>
          </w:p>
        </w:tc>
        <w:tc>
          <w:tcPr>
            <w:tcW w:w="4291" w:type="dxa"/>
          </w:tcPr>
          <w:p w14:paraId="699F9DE6" w14:textId="77777777" w:rsidR="005B12E5" w:rsidRPr="00E02C69" w:rsidRDefault="00DE5985">
            <w:pPr>
              <w:pStyle w:val="TableParagraph"/>
              <w:spacing w:line="253" w:lineRule="exact"/>
              <w:ind w:left="109"/>
              <w:rPr>
                <w:sz w:val="24"/>
              </w:rPr>
            </w:pPr>
            <w:r w:rsidRPr="00E02C69">
              <w:rPr>
                <w:sz w:val="24"/>
              </w:rPr>
              <w:t>CHEM 4407</w:t>
            </w:r>
            <w:r w:rsidRPr="00E02C69">
              <w:rPr>
                <w:spacing w:val="58"/>
                <w:sz w:val="24"/>
              </w:rPr>
              <w:t xml:space="preserve"> </w:t>
            </w:r>
            <w:r w:rsidRPr="00E02C69">
              <w:rPr>
                <w:sz w:val="24"/>
              </w:rPr>
              <w:t>Biochemistry</w:t>
            </w:r>
          </w:p>
        </w:tc>
        <w:tc>
          <w:tcPr>
            <w:tcW w:w="633" w:type="dxa"/>
          </w:tcPr>
          <w:p w14:paraId="2B797897" w14:textId="77777777" w:rsidR="005B12E5" w:rsidRPr="00E02C69" w:rsidRDefault="00DE5985">
            <w:pPr>
              <w:pStyle w:val="TableParagraph"/>
              <w:spacing w:line="253" w:lineRule="exact"/>
              <w:ind w:left="7"/>
              <w:jc w:val="center"/>
              <w:rPr>
                <w:sz w:val="24"/>
              </w:rPr>
            </w:pPr>
            <w:r w:rsidRPr="00E02C69">
              <w:rPr>
                <w:sz w:val="24"/>
              </w:rPr>
              <w:t>4</w:t>
            </w:r>
          </w:p>
        </w:tc>
      </w:tr>
      <w:tr w:rsidR="005B12E5" w:rsidRPr="00E02C69" w14:paraId="4383CE7C" w14:textId="77777777">
        <w:trPr>
          <w:trHeight w:val="278"/>
        </w:trPr>
        <w:tc>
          <w:tcPr>
            <w:tcW w:w="792" w:type="dxa"/>
            <w:vMerge/>
            <w:tcBorders>
              <w:top w:val="nil"/>
            </w:tcBorders>
            <w:textDirection w:val="btLr"/>
          </w:tcPr>
          <w:p w14:paraId="130CC91D" w14:textId="77777777" w:rsidR="005B12E5" w:rsidRPr="00E02C69" w:rsidRDefault="005B12E5">
            <w:pPr>
              <w:rPr>
                <w:sz w:val="2"/>
                <w:szCs w:val="2"/>
              </w:rPr>
            </w:pPr>
          </w:p>
        </w:tc>
        <w:tc>
          <w:tcPr>
            <w:tcW w:w="3202" w:type="dxa"/>
          </w:tcPr>
          <w:p w14:paraId="6C8C2949" w14:textId="77777777" w:rsidR="005B12E5" w:rsidRPr="00E02C69" w:rsidRDefault="00DE5985">
            <w:pPr>
              <w:pStyle w:val="TableParagraph"/>
              <w:spacing w:line="258" w:lineRule="exact"/>
              <w:ind w:left="110"/>
              <w:rPr>
                <w:sz w:val="24"/>
              </w:rPr>
            </w:pPr>
            <w:r w:rsidRPr="00E02C69">
              <w:rPr>
                <w:sz w:val="24"/>
              </w:rPr>
              <w:t>ELECTIVE</w:t>
            </w:r>
          </w:p>
        </w:tc>
        <w:tc>
          <w:tcPr>
            <w:tcW w:w="672" w:type="dxa"/>
          </w:tcPr>
          <w:p w14:paraId="5818C7DC" w14:textId="77777777" w:rsidR="005B12E5" w:rsidRPr="00E02C69" w:rsidRDefault="00DE5985">
            <w:pPr>
              <w:pStyle w:val="TableParagraph"/>
              <w:spacing w:line="258" w:lineRule="exact"/>
              <w:ind w:left="6"/>
              <w:jc w:val="center"/>
              <w:rPr>
                <w:sz w:val="24"/>
              </w:rPr>
            </w:pPr>
            <w:r w:rsidRPr="00E02C69">
              <w:rPr>
                <w:sz w:val="24"/>
              </w:rPr>
              <w:t>3</w:t>
            </w:r>
          </w:p>
        </w:tc>
        <w:tc>
          <w:tcPr>
            <w:tcW w:w="4291" w:type="dxa"/>
          </w:tcPr>
          <w:p w14:paraId="49B823F4" w14:textId="77777777" w:rsidR="005B12E5" w:rsidRPr="00E02C69" w:rsidRDefault="00DE5985">
            <w:pPr>
              <w:pStyle w:val="TableParagraph"/>
              <w:spacing w:line="258" w:lineRule="exact"/>
              <w:ind w:left="109"/>
              <w:rPr>
                <w:sz w:val="24"/>
              </w:rPr>
            </w:pPr>
            <w:r w:rsidRPr="00E02C69">
              <w:rPr>
                <w:sz w:val="24"/>
              </w:rPr>
              <w:t>CHEM 4007 Biochemistry Lab</w:t>
            </w:r>
          </w:p>
        </w:tc>
        <w:tc>
          <w:tcPr>
            <w:tcW w:w="633" w:type="dxa"/>
          </w:tcPr>
          <w:p w14:paraId="38482A19" w14:textId="77777777" w:rsidR="005B12E5" w:rsidRPr="00E02C69" w:rsidRDefault="00DE5985">
            <w:pPr>
              <w:pStyle w:val="TableParagraph"/>
              <w:spacing w:line="258" w:lineRule="exact"/>
              <w:ind w:left="155"/>
              <w:rPr>
                <w:sz w:val="24"/>
              </w:rPr>
            </w:pPr>
            <w:r w:rsidRPr="00E02C69">
              <w:rPr>
                <w:sz w:val="24"/>
              </w:rPr>
              <w:t>CR</w:t>
            </w:r>
          </w:p>
        </w:tc>
      </w:tr>
      <w:tr w:rsidR="005B12E5" w:rsidRPr="00E02C69" w14:paraId="62BA8FA7" w14:textId="77777777">
        <w:trPr>
          <w:trHeight w:val="277"/>
        </w:trPr>
        <w:tc>
          <w:tcPr>
            <w:tcW w:w="792" w:type="dxa"/>
            <w:vMerge/>
            <w:tcBorders>
              <w:top w:val="nil"/>
            </w:tcBorders>
            <w:textDirection w:val="btLr"/>
          </w:tcPr>
          <w:p w14:paraId="329536E0" w14:textId="77777777" w:rsidR="005B12E5" w:rsidRPr="00E02C69" w:rsidRDefault="005B12E5">
            <w:pPr>
              <w:rPr>
                <w:sz w:val="2"/>
                <w:szCs w:val="2"/>
              </w:rPr>
            </w:pPr>
          </w:p>
        </w:tc>
        <w:tc>
          <w:tcPr>
            <w:tcW w:w="3202" w:type="dxa"/>
          </w:tcPr>
          <w:p w14:paraId="21670253" w14:textId="77777777" w:rsidR="005B12E5" w:rsidRPr="00E02C69" w:rsidRDefault="00DE5985">
            <w:pPr>
              <w:pStyle w:val="TableParagraph"/>
              <w:spacing w:line="258" w:lineRule="exact"/>
              <w:ind w:left="110"/>
              <w:rPr>
                <w:sz w:val="24"/>
              </w:rPr>
            </w:pPr>
            <w:r w:rsidRPr="00E02C69">
              <w:rPr>
                <w:sz w:val="24"/>
              </w:rPr>
              <w:t>ELECTIVE</w:t>
            </w:r>
          </w:p>
        </w:tc>
        <w:tc>
          <w:tcPr>
            <w:tcW w:w="672" w:type="dxa"/>
          </w:tcPr>
          <w:p w14:paraId="07D0E08E" w14:textId="77777777" w:rsidR="005B12E5" w:rsidRPr="00E02C69" w:rsidRDefault="00DE5985">
            <w:pPr>
              <w:pStyle w:val="TableParagraph"/>
              <w:spacing w:line="258" w:lineRule="exact"/>
              <w:ind w:left="6"/>
              <w:jc w:val="center"/>
              <w:rPr>
                <w:sz w:val="24"/>
              </w:rPr>
            </w:pPr>
            <w:r w:rsidRPr="00E02C69">
              <w:rPr>
                <w:sz w:val="24"/>
              </w:rPr>
              <w:t>3</w:t>
            </w:r>
          </w:p>
        </w:tc>
        <w:tc>
          <w:tcPr>
            <w:tcW w:w="4291" w:type="dxa"/>
          </w:tcPr>
          <w:p w14:paraId="7343561D" w14:textId="77777777" w:rsidR="005B12E5" w:rsidRPr="00E02C69" w:rsidRDefault="00DE5985">
            <w:pPr>
              <w:pStyle w:val="TableParagraph"/>
              <w:spacing w:before="10" w:line="248" w:lineRule="exact"/>
              <w:ind w:left="109"/>
            </w:pPr>
            <w:r w:rsidRPr="00E02C69">
              <w:rPr>
                <w:w w:val="105"/>
              </w:rPr>
              <w:t>CHEM 4499 Topical Seminar</w:t>
            </w:r>
          </w:p>
        </w:tc>
        <w:tc>
          <w:tcPr>
            <w:tcW w:w="633" w:type="dxa"/>
          </w:tcPr>
          <w:p w14:paraId="794B8F04" w14:textId="77777777" w:rsidR="005B12E5" w:rsidRPr="00E02C69" w:rsidRDefault="00DE5985">
            <w:pPr>
              <w:pStyle w:val="TableParagraph"/>
              <w:spacing w:line="258" w:lineRule="exact"/>
              <w:ind w:left="7"/>
              <w:jc w:val="center"/>
              <w:rPr>
                <w:sz w:val="24"/>
              </w:rPr>
            </w:pPr>
            <w:r w:rsidRPr="00E02C69">
              <w:rPr>
                <w:sz w:val="24"/>
              </w:rPr>
              <w:t>4</w:t>
            </w:r>
          </w:p>
        </w:tc>
      </w:tr>
      <w:tr w:rsidR="005B12E5" w:rsidRPr="00E02C69" w14:paraId="593F8DCF" w14:textId="77777777">
        <w:trPr>
          <w:trHeight w:val="277"/>
        </w:trPr>
        <w:tc>
          <w:tcPr>
            <w:tcW w:w="792" w:type="dxa"/>
            <w:vMerge/>
            <w:tcBorders>
              <w:top w:val="nil"/>
            </w:tcBorders>
            <w:textDirection w:val="btLr"/>
          </w:tcPr>
          <w:p w14:paraId="2A25D59B" w14:textId="77777777" w:rsidR="005B12E5" w:rsidRPr="00E02C69" w:rsidRDefault="005B12E5">
            <w:pPr>
              <w:rPr>
                <w:sz w:val="2"/>
                <w:szCs w:val="2"/>
              </w:rPr>
            </w:pPr>
          </w:p>
        </w:tc>
        <w:tc>
          <w:tcPr>
            <w:tcW w:w="3202" w:type="dxa"/>
          </w:tcPr>
          <w:p w14:paraId="08807048" w14:textId="77777777" w:rsidR="005B12E5" w:rsidRPr="00E02C69" w:rsidRDefault="00DE5985">
            <w:pPr>
              <w:pStyle w:val="TableParagraph"/>
              <w:spacing w:line="258" w:lineRule="exact"/>
              <w:ind w:left="110"/>
              <w:rPr>
                <w:sz w:val="24"/>
              </w:rPr>
            </w:pPr>
            <w:r w:rsidRPr="00E02C69">
              <w:rPr>
                <w:sz w:val="24"/>
              </w:rPr>
              <w:t>INTS 1000 Chapel</w:t>
            </w:r>
          </w:p>
        </w:tc>
        <w:tc>
          <w:tcPr>
            <w:tcW w:w="672" w:type="dxa"/>
          </w:tcPr>
          <w:p w14:paraId="42602CE2" w14:textId="77777777" w:rsidR="005B12E5" w:rsidRPr="00E02C69" w:rsidRDefault="00DE5985">
            <w:pPr>
              <w:pStyle w:val="TableParagraph"/>
              <w:spacing w:line="258" w:lineRule="exact"/>
              <w:ind w:left="6"/>
              <w:jc w:val="center"/>
              <w:rPr>
                <w:sz w:val="24"/>
              </w:rPr>
            </w:pPr>
            <w:r w:rsidRPr="00E02C69">
              <w:rPr>
                <w:sz w:val="24"/>
              </w:rPr>
              <w:t>0</w:t>
            </w:r>
          </w:p>
        </w:tc>
        <w:tc>
          <w:tcPr>
            <w:tcW w:w="4291" w:type="dxa"/>
          </w:tcPr>
          <w:p w14:paraId="7EA6B2D0" w14:textId="77777777" w:rsidR="005B12E5" w:rsidRPr="00E02C69" w:rsidRDefault="00DE5985">
            <w:pPr>
              <w:pStyle w:val="TableParagraph"/>
              <w:spacing w:line="258" w:lineRule="exact"/>
              <w:ind w:left="109"/>
              <w:rPr>
                <w:sz w:val="24"/>
              </w:rPr>
            </w:pPr>
            <w:r w:rsidRPr="00E02C69">
              <w:rPr>
                <w:sz w:val="24"/>
              </w:rPr>
              <w:t>INTS 1000 Chapel</w:t>
            </w:r>
          </w:p>
        </w:tc>
        <w:tc>
          <w:tcPr>
            <w:tcW w:w="633" w:type="dxa"/>
          </w:tcPr>
          <w:p w14:paraId="5C26D829" w14:textId="77777777" w:rsidR="005B12E5" w:rsidRPr="00E02C69" w:rsidRDefault="00DE5985">
            <w:pPr>
              <w:pStyle w:val="TableParagraph"/>
              <w:spacing w:line="258" w:lineRule="exact"/>
              <w:ind w:left="7"/>
              <w:jc w:val="center"/>
              <w:rPr>
                <w:sz w:val="24"/>
              </w:rPr>
            </w:pPr>
            <w:r w:rsidRPr="00E02C69">
              <w:rPr>
                <w:sz w:val="24"/>
              </w:rPr>
              <w:t>0</w:t>
            </w:r>
          </w:p>
        </w:tc>
      </w:tr>
      <w:tr w:rsidR="005B12E5" w:rsidRPr="00E02C69" w14:paraId="0B6DE062" w14:textId="77777777">
        <w:trPr>
          <w:trHeight w:val="282"/>
        </w:trPr>
        <w:tc>
          <w:tcPr>
            <w:tcW w:w="792" w:type="dxa"/>
            <w:vMerge/>
            <w:tcBorders>
              <w:top w:val="nil"/>
            </w:tcBorders>
            <w:textDirection w:val="btLr"/>
          </w:tcPr>
          <w:p w14:paraId="76303422" w14:textId="77777777" w:rsidR="005B12E5" w:rsidRPr="00E02C69" w:rsidRDefault="005B12E5">
            <w:pPr>
              <w:rPr>
                <w:sz w:val="2"/>
                <w:szCs w:val="2"/>
              </w:rPr>
            </w:pPr>
          </w:p>
        </w:tc>
        <w:tc>
          <w:tcPr>
            <w:tcW w:w="3202" w:type="dxa"/>
          </w:tcPr>
          <w:p w14:paraId="324CF8CF" w14:textId="77777777" w:rsidR="005B12E5" w:rsidRPr="00E02C69" w:rsidRDefault="005B12E5">
            <w:pPr>
              <w:pStyle w:val="TableParagraph"/>
              <w:rPr>
                <w:sz w:val="20"/>
              </w:rPr>
            </w:pPr>
          </w:p>
        </w:tc>
        <w:tc>
          <w:tcPr>
            <w:tcW w:w="672" w:type="dxa"/>
          </w:tcPr>
          <w:p w14:paraId="4DF1EBCC" w14:textId="77777777" w:rsidR="005B12E5" w:rsidRPr="00E02C69" w:rsidRDefault="00DE5985">
            <w:pPr>
              <w:pStyle w:val="TableParagraph"/>
              <w:spacing w:line="263" w:lineRule="exact"/>
              <w:ind w:left="214"/>
              <w:rPr>
                <w:b/>
                <w:sz w:val="24"/>
              </w:rPr>
            </w:pPr>
            <w:r w:rsidRPr="00E02C69">
              <w:rPr>
                <w:b/>
                <w:sz w:val="24"/>
              </w:rPr>
              <w:t>14</w:t>
            </w:r>
          </w:p>
        </w:tc>
        <w:tc>
          <w:tcPr>
            <w:tcW w:w="4291" w:type="dxa"/>
          </w:tcPr>
          <w:p w14:paraId="54EFDFB4" w14:textId="77777777" w:rsidR="005B12E5" w:rsidRPr="00E02C69" w:rsidRDefault="005B12E5">
            <w:pPr>
              <w:pStyle w:val="TableParagraph"/>
              <w:rPr>
                <w:sz w:val="20"/>
              </w:rPr>
            </w:pPr>
          </w:p>
        </w:tc>
        <w:tc>
          <w:tcPr>
            <w:tcW w:w="633" w:type="dxa"/>
          </w:tcPr>
          <w:p w14:paraId="1165DA21" w14:textId="77777777" w:rsidR="005B12E5" w:rsidRPr="00E02C69" w:rsidRDefault="00B916E7">
            <w:pPr>
              <w:pStyle w:val="TableParagraph"/>
              <w:spacing w:line="263" w:lineRule="exact"/>
              <w:ind w:left="195"/>
              <w:rPr>
                <w:b/>
                <w:sz w:val="24"/>
              </w:rPr>
            </w:pPr>
            <w:r w:rsidRPr="00E02C69">
              <w:rPr>
                <w:b/>
                <w:sz w:val="24"/>
              </w:rPr>
              <w:t>12</w:t>
            </w:r>
          </w:p>
        </w:tc>
      </w:tr>
    </w:tbl>
    <w:p w14:paraId="1145D284" w14:textId="77777777" w:rsidR="005B12E5" w:rsidRPr="00E02C69" w:rsidRDefault="007224F8">
      <w:pPr>
        <w:spacing w:before="6"/>
        <w:ind w:left="3804"/>
        <w:rPr>
          <w:b/>
          <w:sz w:val="24"/>
        </w:rPr>
      </w:pPr>
      <w:r w:rsidRPr="00E02C69">
        <w:rPr>
          <w:noProof/>
        </w:rPr>
        <mc:AlternateContent>
          <mc:Choice Requires="wpg">
            <w:drawing>
              <wp:anchor distT="0" distB="0" distL="114300" distR="114300" simplePos="0" relativeHeight="251645440" behindDoc="0" locked="0" layoutInCell="1" allowOverlap="1" wp14:anchorId="6E5532F7" wp14:editId="55911A86">
                <wp:simplePos x="0" y="0"/>
                <wp:positionH relativeFrom="page">
                  <wp:posOffset>5417820</wp:posOffset>
                </wp:positionH>
                <wp:positionV relativeFrom="paragraph">
                  <wp:posOffset>0</wp:posOffset>
                </wp:positionV>
                <wp:extent cx="241300" cy="186055"/>
                <wp:effectExtent l="7620" t="9525" r="8255" b="4445"/>
                <wp:wrapNone/>
                <wp:docPr id="31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312" name="Line 287"/>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86"/>
                        <wps:cNvSpPr>
                          <a:spLocks/>
                        </wps:cNvSpPr>
                        <wps:spPr bwMode="auto">
                          <a:xfrm>
                            <a:off x="8536" y="-1"/>
                            <a:ext cx="370" cy="284"/>
                          </a:xfrm>
                          <a:custGeom>
                            <a:avLst/>
                            <a:gdLst>
                              <a:gd name="T0" fmla="+- 0 8537 8537"/>
                              <a:gd name="T1" fmla="*/ T0 w 370"/>
                              <a:gd name="T2" fmla="*/ 0 h 284"/>
                              <a:gd name="T3" fmla="+- 0 8537 8537"/>
                              <a:gd name="T4" fmla="*/ T3 w 370"/>
                              <a:gd name="T5" fmla="*/ 283 h 284"/>
                              <a:gd name="T6" fmla="+- 0 8906 8537"/>
                              <a:gd name="T7" fmla="*/ T6 w 370"/>
                              <a:gd name="T8" fmla="*/ 0 h 284"/>
                              <a:gd name="T9" fmla="+- 0 8906 8537"/>
                              <a:gd name="T10" fmla="*/ T9 w 370"/>
                              <a:gd name="T11" fmla="*/ 283 h 284"/>
                            </a:gdLst>
                            <a:ahLst/>
                            <a:cxnLst>
                              <a:cxn ang="0">
                                <a:pos x="T1" y="T2"/>
                              </a:cxn>
                              <a:cxn ang="0">
                                <a:pos x="T4" y="T5"/>
                              </a:cxn>
                              <a:cxn ang="0">
                                <a:pos x="T7" y="T8"/>
                              </a:cxn>
                              <a:cxn ang="0">
                                <a:pos x="T10" y="T11"/>
                              </a:cxn>
                            </a:cxnLst>
                            <a:rect l="0" t="0" r="r" b="b"/>
                            <a:pathLst>
                              <a:path w="370" h="284">
                                <a:moveTo>
                                  <a:pt x="0" y="0"/>
                                </a:moveTo>
                                <a:lnTo>
                                  <a:pt x="0" y="283"/>
                                </a:lnTo>
                                <a:moveTo>
                                  <a:pt x="369" y="0"/>
                                </a:moveTo>
                                <a:lnTo>
                                  <a:pt x="369"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85"/>
                        <wps:cNvSpPr>
                          <a:spLocks noChangeArrowheads="1"/>
                        </wps:cNvSpPr>
                        <wps:spPr bwMode="auto">
                          <a:xfrm>
                            <a:off x="853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284"/>
                        <wps:cNvCnPr>
                          <a:cxnSpLocks noChangeShapeType="1"/>
                        </wps:cNvCnPr>
                        <wps:spPr bwMode="auto">
                          <a:xfrm>
                            <a:off x="854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283"/>
                        <wps:cNvSpPr>
                          <a:spLocks noChangeArrowheads="1"/>
                        </wps:cNvSpPr>
                        <wps:spPr bwMode="auto">
                          <a:xfrm>
                            <a:off x="890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Text Box 282"/>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44C2F" w14:textId="77777777" w:rsidR="00C85FB3" w:rsidRDefault="00C85FB3">
                              <w:pPr>
                                <w:spacing w:before="6"/>
                                <w:ind w:left="8"/>
                                <w:rPr>
                                  <w:b/>
                                  <w:sz w:val="24"/>
                                </w:rPr>
                              </w:pPr>
                              <w:r>
                                <w:rPr>
                                  <w:b/>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532F7" id="Group 281" o:spid="_x0000_s1095" style="position:absolute;left:0;text-align:left;margin-left:426.6pt;margin-top:0;width:19pt;height:14.65pt;z-index:251645440;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Q6lgUAAPUZAAAOAAAAZHJzL2Uyb0RvYy54bWzsWVtv4kYUfq/U/zDyYyuCbxgbhawSCKtK&#10;aRt16Q8YbIOt2h53bALpqv+955wZG0PIhqRtVlXJAxkzx+d++Wa4/LDNM/YQyyoVxdiwLkyDxUUo&#10;orRYjY1f57Oeb7Cq5kXEM1HEY+MxrowPV99+c7kpR7EtEpFFsWTApKhGm3JsJHVdjvr9KkzinFcX&#10;oowL2FwKmfMaHuWqH0m+Ae551rdN0+tvhIxKKcK4quDbqdo0roj/chmH9c/LZRXXLBsboFtNn5I+&#10;F/jZv7rko5XkZZKGWg3+Bi1ynhYgtGU15TVna5k+YZWnoRSVWNYXocj7YrlMw5hsAGss88Caj1Ks&#10;S7JlNdqsytZN4NoDP72ZbfjTw71kaTQ2HMsyWMFzCBLJZbZvoXs25WoEVB9l+am8l8pGWN6J8LcK&#10;tvuH+/i8UsRssflRRMCQr2tB7tkuZY4swHC2pSg8tlGItzUL4UvbtRwTYhXCluV75mCgohQmEEp8&#10;yx84tsF2L4bJrX7V8fV7duDgS30+UhJJS60VmgTJVu38Wf09f35KeBlTmCr0VOtPUFL58y4tYnDn&#10;ULmTiCaF8mW4LbQvWSEmCS9WMbGbP5bgNwoA6N55BR8qCMSLvvUHrvKSq9zXuNfxtI8o+VsP8VEp&#10;q/pjLHKGi7GRgdIUM/5wV9XKmQ0JhrAQszTL4Hs+ygq2GRueGXj0QiWyNMJN3KvkajHJJHvgWIH0&#10;pyOzRwaZXkTELIl5dKvXNU8ztQY9swL5gRmgjl6pEvscmMGtf+u7Pdf2bnuuOZ32rmcTt+fNrOFg&#10;6kwnk6n1J6pmuaMkjaK4QO2acrfc08KvG48q1LbgWzf097lT8oGyzX9SmkKJ0VM5uBDR471E1+qM&#10;fLfUdJrUvIbKpISD/PQ6+dnUetUtdEpDtfOKNHQ8KtYeJTMFkMrcGTa16lOGdjIxXKtMxCg32Qet&#10;NdKBX0W6rubAYZln0LC/7zGTQV8Y0odK+B0ZNDZF9l2fzU22YSibkm1HA7XS0pgsAXfoutmRgNNO&#10;keY2ZCjNOS5t0KGxfee4PPBbV15geketGzZkKM87Lg+m8EvWBQ2J8uVz0qzW5yguOC4OR0krb88+&#10;iHIbR56oxsJH0AV1bGHFoAniUMDol6LCjj8HftDv5zZGDVgAFe4+QwwBQGIaGy8Sg/eQ2D+JMxqP&#10;1GBfRxElQxsgAXIcgg1pMAAbC5VyJa/RbrIOltg5qRQSmHyQc/h9Lh7iuSCK+mBMgqzdblY8pQJv&#10;a92a3R19SdwcD0INVjT9f7ffvLFPd8gRVEAbKBCtMeiDTtW2XfH/PRz2RtzeJJzRn45Uh+zNU4RJ&#10;ocAtgHFYJEL+YbANANuxUf2+5jI2WPZDAUgnsFwX0rimB3cwtOFBdncW3R1ehMBqbNQGlCUuJ7VC&#10;z+tSpqsEJFmUsoXASbJMCSjgcFCz7SuMNqh+hbp+gUqEVpIh9KJegGoBPjsYbS3uupZSbBB9gJP2&#10;gNfrJ54CXrZP/Wo38rB9EKptSq+Bww2u0tALewh5tRl+WHIanWFX6OTLyQBLoae2LoHjF/CUZbvm&#10;jR30Zp4/7Lkzd9ALhqbfM63gJvBMN3Cns308RQhXneIABr0VT2EvDAb2gGx/i5F5WsNpMktzOCS0&#10;UJOPnoOULRxE9amfnQTYzqWmD4yAYvYOOISYdJW94wHH9ml67+rsfMQ5H3EsQM9P5wBho/eaA4Gp&#10;YOt5DjTXeUevqZ6eq89z4L8FueAMpUptjpdMN2ILiIugT6fSWL2FjQYu6muFfw97PblteO5mcIes&#10;TgRfLYRqEFT7xZcx1Ve8o3oeSr36GKKGLN1sfw7OMFFfRh7c69XbxZYgktXOG3UcOhk5tge09nAG&#10;C3Uwg8U/eCgDzem3BUK/+ncQ/PGi+0yHuN2vNVd/AQAA//8DAFBLAwQUAAYACAAAACEAlTFPl90A&#10;AAAHAQAADwAAAGRycy9kb3ducmV2LnhtbEyPT0vDQBTE74LfYXmCN7v5QyWN2ZRS1FMRbAXx9pp9&#10;TUKzuyG7TdJv7/Nkj8MMM78p1rPpxEiDb51VEC8iEGQrp1tbK/g6vD1lIHxAq7FzlhRcycO6vL8r&#10;MNdusp807kMtuMT6HBU0IfS5lL5qyKBfuJ4seyc3GAwsh1rqAScuN51MouhZGmwtLzTY07ah6ry/&#10;GAXvE06bNH4dd+fT9vpzWH5872JS6vFh3ryACDSH/zD84TM6lMx0dBervegUZMs04agCfsR2topZ&#10;HhUkqxRkWchb/vIXAAD//wMAUEsBAi0AFAAGAAgAAAAhALaDOJL+AAAA4QEAABMAAAAAAAAAAAAA&#10;AAAAAAAAAFtDb250ZW50X1R5cGVzXS54bWxQSwECLQAUAAYACAAAACEAOP0h/9YAAACUAQAACwAA&#10;AAAAAAAAAAAAAAAvAQAAX3JlbHMvLnJlbHNQSwECLQAUAAYACAAAACEAUCUEOpYFAAD1GQAADgAA&#10;AAAAAAAAAAAAAAAuAgAAZHJzL2Uyb0RvYy54bWxQSwECLQAUAAYACAAAACEAlTFPl90AAAAHAQAA&#10;DwAAAAAAAAAAAAAAAADwBwAAZHJzL2Rvd25yZXYueG1sUEsFBgAAAAAEAAQA8wAAAPoIAAAAAA==&#10;">
                <v:line id="Line 287" o:spid="_x0000_s1096"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shape id="AutoShape 286" o:spid="_x0000_s1097" style="position:absolute;left:8536;top:-1;width:370;height:284;visibility:visible;mso-wrap-style:square;v-text-anchor:top" coordsize="3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0dxQAAANwAAAAPAAAAZHJzL2Rvd25yZXYueG1sRI9Ba8JA&#10;FITvBf/D8oTe6q4NSIyuoi1FLz00evH2yD6TaPZtyG5j/PeuUOhxmJlvmOV6sI3oqfO1Yw3TiQJB&#10;XDhTc6nhePh6S0H4gGywcUwa7uRhvRq9LDEz7sY/1OehFBHCPkMNVQhtJqUvKrLoJ64ljt7ZdRZD&#10;lF0pTYe3CLeNfFdqJi3WHBcqbOmjouKa/1oNn7nZDe3+kp5P35debVOVzHdHrV/Hw2YBItAQ/sN/&#10;7b3RkEwTeJ6JR0CuHgAAAP//AwBQSwECLQAUAAYACAAAACEA2+H2y+4AAACFAQAAEwAAAAAAAAAA&#10;AAAAAAAAAAAAW0NvbnRlbnRfVHlwZXNdLnhtbFBLAQItABQABgAIAAAAIQBa9CxbvwAAABUBAAAL&#10;AAAAAAAAAAAAAAAAAB8BAABfcmVscy8ucmVsc1BLAQItABQABgAIAAAAIQClov0dxQAAANwAAAAP&#10;AAAAAAAAAAAAAAAAAAcCAABkcnMvZG93bnJldi54bWxQSwUGAAAAAAMAAwC3AAAA+QIAAAAA&#10;" path="m,l,283m369,r,283e" filled="f" strokeweight=".48pt">
                  <v:path arrowok="t" o:connecttype="custom" o:connectlocs="0,0;0,283;369,0;369,283" o:connectangles="0,0,0,0"/>
                </v:shape>
                <v:rect id="Rectangle 285" o:spid="_x0000_s1098" style="position:absolute;left:853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v:line id="Line 284" o:spid="_x0000_s1099" style="position:absolute;visibility:visible;mso-wrap-style:square" from="8542,288" to="89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rect id="Rectangle 283" o:spid="_x0000_s1100" style="position:absolute;left:890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v:shape id="Text Box 282" o:spid="_x0000_s1101"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64744C2F" w14:textId="77777777" w:rsidR="00C85FB3" w:rsidRDefault="00C85FB3">
                        <w:pPr>
                          <w:spacing w:before="6"/>
                          <w:ind w:left="8"/>
                          <w:rPr>
                            <w:b/>
                            <w:sz w:val="24"/>
                          </w:rPr>
                        </w:pPr>
                        <w:r>
                          <w:rPr>
                            <w:b/>
                            <w:sz w:val="24"/>
                          </w:rPr>
                          <w:t>120</w:t>
                        </w:r>
                      </w:p>
                    </w:txbxContent>
                  </v:textbox>
                </v:shape>
                <w10:wrap anchorx="page"/>
              </v:group>
            </w:pict>
          </mc:Fallback>
        </mc:AlternateContent>
      </w:r>
      <w:r w:rsidR="00DE5985" w:rsidRPr="00E02C69">
        <w:rPr>
          <w:b/>
          <w:sz w:val="24"/>
        </w:rPr>
        <w:t>TOTAL Number of Hours for the Degree =</w:t>
      </w:r>
    </w:p>
    <w:p w14:paraId="3EA9CD4C" w14:textId="77777777" w:rsidR="005B12E5" w:rsidRPr="00381D52" w:rsidRDefault="005B12E5">
      <w:pPr>
        <w:rPr>
          <w:sz w:val="24"/>
          <w:highlight w:val="yellow"/>
        </w:rPr>
        <w:sectPr w:rsidR="005B12E5" w:rsidRPr="00381D52">
          <w:pgSz w:w="12240" w:h="15840"/>
          <w:pgMar w:top="1440" w:right="260" w:bottom="980" w:left="240" w:header="0" w:footer="787" w:gutter="0"/>
          <w:cols w:space="720"/>
        </w:sectPr>
      </w:pPr>
    </w:p>
    <w:p w14:paraId="1335B10E" w14:textId="3D0D0141" w:rsidR="005B12E5" w:rsidRPr="00971DF7" w:rsidRDefault="00DE5985">
      <w:pPr>
        <w:pStyle w:val="Heading3"/>
        <w:spacing w:before="57" w:line="240" w:lineRule="auto"/>
        <w:ind w:right="1159"/>
      </w:pPr>
      <w:bookmarkStart w:id="427" w:name="_TOC_250053"/>
      <w:bookmarkStart w:id="428" w:name="_Toc531768504"/>
      <w:bookmarkStart w:id="429" w:name="_Toc17818339"/>
      <w:bookmarkEnd w:id="427"/>
      <w:r w:rsidRPr="00971DF7">
        <w:lastRenderedPageBreak/>
        <w:t>CRIMINAL JUSTICE MAJOR</w:t>
      </w:r>
      <w:bookmarkEnd w:id="428"/>
      <w:bookmarkEnd w:id="429"/>
    </w:p>
    <w:p w14:paraId="0DD634C4" w14:textId="77777777" w:rsidR="005B12E5" w:rsidRPr="00971DF7" w:rsidRDefault="005B12E5">
      <w:pPr>
        <w:pStyle w:val="BodyText"/>
        <w:spacing w:before="10"/>
        <w:rPr>
          <w:b/>
          <w:sz w:val="27"/>
        </w:rPr>
      </w:pPr>
    </w:p>
    <w:p w14:paraId="6DB2EC09" w14:textId="77777777" w:rsidR="005B12E5" w:rsidRPr="00971DF7" w:rsidRDefault="00DE5985">
      <w:pPr>
        <w:pStyle w:val="BodyText"/>
        <w:spacing w:line="242" w:lineRule="auto"/>
        <w:ind w:left="1174" w:right="1156"/>
        <w:jc w:val="center"/>
      </w:pPr>
      <w:r w:rsidRPr="00971DF7">
        <w:t>A major in criminal justice for the Bachelor of Science degree program requires twenty-seven hours of core courses and eighteen hours of Criminal Justice electives listed below:</w:t>
      </w:r>
    </w:p>
    <w:p w14:paraId="04161540" w14:textId="77777777" w:rsidR="005B12E5" w:rsidRPr="00971DF7" w:rsidRDefault="00DE5985">
      <w:pPr>
        <w:pStyle w:val="Heading4"/>
        <w:tabs>
          <w:tab w:val="left" w:pos="3357"/>
          <w:tab w:val="left" w:pos="8204"/>
        </w:tabs>
        <w:spacing w:before="56" w:line="552" w:lineRule="exact"/>
        <w:ind w:left="4981" w:right="1900" w:hanging="3784"/>
      </w:pPr>
      <w:r w:rsidRPr="00971DF7">
        <w:t>Course</w:t>
      </w:r>
      <w:r w:rsidRPr="00971DF7">
        <w:rPr>
          <w:spacing w:val="-2"/>
        </w:rPr>
        <w:t xml:space="preserve"> </w:t>
      </w:r>
      <w:r w:rsidRPr="00971DF7">
        <w:t>Number</w:t>
      </w:r>
      <w:r w:rsidRPr="00971DF7">
        <w:tab/>
        <w:t>Course</w:t>
      </w:r>
      <w:r w:rsidRPr="00971DF7">
        <w:rPr>
          <w:spacing w:val="-2"/>
        </w:rPr>
        <w:t xml:space="preserve"> </w:t>
      </w:r>
      <w:r w:rsidRPr="00971DF7">
        <w:t>Title</w:t>
      </w:r>
      <w:r w:rsidRPr="00971DF7">
        <w:tab/>
      </w:r>
      <w:r w:rsidRPr="00971DF7">
        <w:tab/>
        <w:t>Semester Hours Core</w:t>
      </w:r>
      <w:r w:rsidRPr="00971DF7">
        <w:rPr>
          <w:spacing w:val="-2"/>
        </w:rPr>
        <w:t xml:space="preserve"> </w:t>
      </w:r>
      <w:r w:rsidRPr="00971DF7">
        <w:t>Curriculum</w:t>
      </w:r>
    </w:p>
    <w:p w14:paraId="5E39F504" w14:textId="77777777" w:rsidR="005B12E5" w:rsidRPr="00971DF7" w:rsidRDefault="00DE5985">
      <w:pPr>
        <w:pStyle w:val="BodyText"/>
        <w:tabs>
          <w:tab w:val="left" w:pos="1917"/>
          <w:tab w:val="left" w:pos="3357"/>
          <w:tab w:val="right" w:leader="dot" w:pos="9837"/>
        </w:tabs>
        <w:spacing w:line="215" w:lineRule="exact"/>
        <w:ind w:left="1197"/>
      </w:pPr>
      <w:r w:rsidRPr="00971DF7">
        <w:t>CRIJ</w:t>
      </w:r>
      <w:r w:rsidRPr="00971DF7">
        <w:tab/>
        <w:t>1301</w:t>
      </w:r>
      <w:r w:rsidRPr="00971DF7">
        <w:tab/>
        <w:t>Intro to</w:t>
      </w:r>
      <w:r w:rsidRPr="00971DF7">
        <w:rPr>
          <w:spacing w:val="-1"/>
        </w:rPr>
        <w:t xml:space="preserve"> </w:t>
      </w:r>
      <w:r w:rsidRPr="00971DF7">
        <w:t>Criminal</w:t>
      </w:r>
      <w:r w:rsidRPr="00971DF7">
        <w:rPr>
          <w:spacing w:val="-2"/>
        </w:rPr>
        <w:t xml:space="preserve"> </w:t>
      </w:r>
      <w:r w:rsidRPr="00971DF7">
        <w:t>Justice</w:t>
      </w:r>
      <w:r w:rsidRPr="00971DF7">
        <w:tab/>
        <w:t>3</w:t>
      </w:r>
    </w:p>
    <w:p w14:paraId="70798034" w14:textId="77777777" w:rsidR="005B12E5" w:rsidRPr="00971DF7" w:rsidRDefault="00DE5985">
      <w:pPr>
        <w:pStyle w:val="BodyText"/>
        <w:tabs>
          <w:tab w:val="left" w:pos="1917"/>
          <w:tab w:val="left" w:pos="3357"/>
          <w:tab w:val="right" w:leader="dot" w:pos="9837"/>
        </w:tabs>
        <w:spacing w:before="2" w:line="275" w:lineRule="exact"/>
        <w:ind w:left="1197"/>
      </w:pPr>
      <w:r w:rsidRPr="00971DF7">
        <w:t>CRIJ</w:t>
      </w:r>
      <w:r w:rsidRPr="00971DF7">
        <w:tab/>
        <w:t>1307</w:t>
      </w:r>
      <w:r w:rsidRPr="00971DF7">
        <w:tab/>
        <w:t>Criminology</w:t>
      </w:r>
      <w:r w:rsidRPr="00971DF7">
        <w:tab/>
        <w:t>3</w:t>
      </w:r>
    </w:p>
    <w:p w14:paraId="00383E5C"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1310</w:t>
      </w:r>
      <w:r w:rsidRPr="00971DF7">
        <w:tab/>
        <w:t>Criminal</w:t>
      </w:r>
      <w:r w:rsidRPr="00971DF7">
        <w:rPr>
          <w:spacing w:val="-2"/>
        </w:rPr>
        <w:t xml:space="preserve"> </w:t>
      </w:r>
      <w:r w:rsidRPr="00971DF7">
        <w:t>Law</w:t>
      </w:r>
      <w:r w:rsidRPr="00971DF7">
        <w:tab/>
        <w:t>3</w:t>
      </w:r>
    </w:p>
    <w:p w14:paraId="08BCFF74" w14:textId="77777777" w:rsidR="005B12E5" w:rsidRPr="00971DF7" w:rsidRDefault="00DE5985">
      <w:pPr>
        <w:pStyle w:val="BodyText"/>
        <w:tabs>
          <w:tab w:val="left" w:pos="1917"/>
          <w:tab w:val="left" w:pos="3357"/>
          <w:tab w:val="right" w:leader="dot" w:pos="9837"/>
        </w:tabs>
        <w:spacing w:before="2" w:line="275" w:lineRule="exact"/>
        <w:ind w:left="1197"/>
      </w:pPr>
      <w:r w:rsidRPr="00971DF7">
        <w:t>CRIJ</w:t>
      </w:r>
      <w:r w:rsidRPr="00971DF7">
        <w:tab/>
        <w:t>2328</w:t>
      </w:r>
      <w:r w:rsidRPr="00971DF7">
        <w:tab/>
        <w:t>Police</w:t>
      </w:r>
      <w:r w:rsidRPr="00971DF7">
        <w:rPr>
          <w:spacing w:val="-2"/>
        </w:rPr>
        <w:t xml:space="preserve"> </w:t>
      </w:r>
      <w:r w:rsidRPr="00971DF7">
        <w:t>Systems</w:t>
      </w:r>
      <w:r w:rsidRPr="00971DF7">
        <w:tab/>
        <w:t>3</w:t>
      </w:r>
    </w:p>
    <w:p w14:paraId="55A0C92D"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2338</w:t>
      </w:r>
      <w:r w:rsidRPr="00971DF7">
        <w:tab/>
        <w:t>Constitutional</w:t>
      </w:r>
      <w:r w:rsidRPr="00971DF7">
        <w:rPr>
          <w:spacing w:val="-2"/>
        </w:rPr>
        <w:t xml:space="preserve"> </w:t>
      </w:r>
      <w:r w:rsidRPr="00971DF7">
        <w:t>Law</w:t>
      </w:r>
      <w:r w:rsidRPr="00971DF7">
        <w:tab/>
        <w:t>3</w:t>
      </w:r>
    </w:p>
    <w:p w14:paraId="1452A8DE" w14:textId="77777777" w:rsidR="005B12E5" w:rsidRPr="00971DF7" w:rsidRDefault="00DE5985">
      <w:pPr>
        <w:pStyle w:val="BodyText"/>
        <w:tabs>
          <w:tab w:val="left" w:pos="1917"/>
          <w:tab w:val="left" w:pos="3357"/>
          <w:tab w:val="right" w:leader="dot" w:pos="9837"/>
        </w:tabs>
        <w:spacing w:before="3" w:line="275" w:lineRule="exact"/>
        <w:ind w:left="1197"/>
      </w:pPr>
      <w:r w:rsidRPr="00971DF7">
        <w:t>CRIJ</w:t>
      </w:r>
      <w:r w:rsidRPr="00971DF7">
        <w:tab/>
        <w:t>3000</w:t>
      </w:r>
      <w:r w:rsidRPr="00971DF7">
        <w:tab/>
        <w:t>Research</w:t>
      </w:r>
      <w:r w:rsidRPr="00971DF7">
        <w:rPr>
          <w:spacing w:val="-1"/>
        </w:rPr>
        <w:t xml:space="preserve"> </w:t>
      </w:r>
      <w:r w:rsidRPr="00971DF7">
        <w:t>Methods</w:t>
      </w:r>
      <w:r w:rsidRPr="00971DF7">
        <w:tab/>
        <w:t>3</w:t>
      </w:r>
    </w:p>
    <w:p w14:paraId="42251BEC"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3303</w:t>
      </w:r>
      <w:r w:rsidRPr="00971DF7">
        <w:tab/>
        <w:t>Correctional</w:t>
      </w:r>
      <w:r w:rsidRPr="00971DF7">
        <w:rPr>
          <w:spacing w:val="-2"/>
        </w:rPr>
        <w:t xml:space="preserve"> </w:t>
      </w:r>
      <w:r w:rsidRPr="00971DF7">
        <w:t>Systems</w:t>
      </w:r>
      <w:r w:rsidRPr="00971DF7">
        <w:tab/>
        <w:t>3</w:t>
      </w:r>
    </w:p>
    <w:p w14:paraId="24AD0D52" w14:textId="77777777" w:rsidR="005B12E5" w:rsidRPr="00971DF7" w:rsidRDefault="00DE5985">
      <w:pPr>
        <w:pStyle w:val="BodyText"/>
        <w:tabs>
          <w:tab w:val="left" w:pos="1917"/>
          <w:tab w:val="left" w:pos="3357"/>
          <w:tab w:val="right" w:leader="dot" w:pos="9837"/>
        </w:tabs>
        <w:spacing w:before="2" w:line="275" w:lineRule="exact"/>
        <w:ind w:left="1197"/>
      </w:pPr>
      <w:r w:rsidRPr="00971DF7">
        <w:t>CRIJ</w:t>
      </w:r>
      <w:r w:rsidRPr="00971DF7">
        <w:tab/>
        <w:t>3304</w:t>
      </w:r>
      <w:r w:rsidRPr="00971DF7">
        <w:tab/>
        <w:t>Juvenile</w:t>
      </w:r>
      <w:r w:rsidRPr="00971DF7">
        <w:rPr>
          <w:spacing w:val="-2"/>
        </w:rPr>
        <w:t xml:space="preserve"> </w:t>
      </w:r>
      <w:r w:rsidRPr="00971DF7">
        <w:t>Delinquency</w:t>
      </w:r>
      <w:r w:rsidRPr="00971DF7">
        <w:tab/>
        <w:t>3</w:t>
      </w:r>
    </w:p>
    <w:p w14:paraId="1DE4BB70"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4339</w:t>
      </w:r>
      <w:r w:rsidRPr="00971DF7">
        <w:tab/>
        <w:t>Criminal</w:t>
      </w:r>
      <w:r w:rsidRPr="00971DF7">
        <w:rPr>
          <w:spacing w:val="-2"/>
        </w:rPr>
        <w:t xml:space="preserve"> </w:t>
      </w:r>
      <w:r w:rsidRPr="00971DF7">
        <w:t>Justice</w:t>
      </w:r>
      <w:r w:rsidRPr="00971DF7">
        <w:rPr>
          <w:spacing w:val="-2"/>
        </w:rPr>
        <w:t xml:space="preserve"> </w:t>
      </w:r>
      <w:r w:rsidRPr="00971DF7">
        <w:t>Capstone</w:t>
      </w:r>
      <w:r w:rsidRPr="00971DF7">
        <w:tab/>
        <w:t>3</w:t>
      </w:r>
    </w:p>
    <w:p w14:paraId="6AF77773" w14:textId="77777777" w:rsidR="005B12E5" w:rsidRPr="00971DF7" w:rsidRDefault="00DE5985">
      <w:pPr>
        <w:pStyle w:val="Heading4"/>
        <w:tabs>
          <w:tab w:val="right" w:pos="9844"/>
        </w:tabs>
        <w:spacing w:before="3"/>
        <w:ind w:left="3357"/>
      </w:pPr>
      <w:r w:rsidRPr="00971DF7">
        <w:t>Total</w:t>
      </w:r>
      <w:r w:rsidRPr="00971DF7">
        <w:tab/>
        <w:t>27</w:t>
      </w:r>
    </w:p>
    <w:p w14:paraId="32AE66B9" w14:textId="77777777" w:rsidR="005B12E5" w:rsidRPr="00971DF7" w:rsidRDefault="00DE5985">
      <w:pPr>
        <w:pStyle w:val="Heading4"/>
        <w:spacing w:before="276" w:line="275" w:lineRule="exact"/>
        <w:ind w:left="1173" w:right="1159"/>
        <w:jc w:val="center"/>
      </w:pPr>
      <w:r w:rsidRPr="00971DF7">
        <w:t>Criminal Justice Electives</w:t>
      </w:r>
    </w:p>
    <w:p w14:paraId="67A78911"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XXXX</w:t>
      </w:r>
      <w:r w:rsidRPr="00971DF7">
        <w:tab/>
        <w:t>Criminal</w:t>
      </w:r>
      <w:r w:rsidRPr="00971DF7">
        <w:rPr>
          <w:spacing w:val="-2"/>
        </w:rPr>
        <w:t xml:space="preserve"> </w:t>
      </w:r>
      <w:r w:rsidRPr="00971DF7">
        <w:t>Justice</w:t>
      </w:r>
      <w:r w:rsidRPr="00971DF7">
        <w:tab/>
        <w:t>3</w:t>
      </w:r>
    </w:p>
    <w:p w14:paraId="2142446B" w14:textId="77777777" w:rsidR="005B12E5" w:rsidRPr="00971DF7" w:rsidRDefault="00DE5985">
      <w:pPr>
        <w:pStyle w:val="BodyText"/>
        <w:tabs>
          <w:tab w:val="left" w:pos="1917"/>
          <w:tab w:val="left" w:pos="3357"/>
          <w:tab w:val="right" w:leader="dot" w:pos="9837"/>
        </w:tabs>
        <w:spacing w:before="2" w:line="275" w:lineRule="exact"/>
        <w:ind w:left="1197"/>
      </w:pPr>
      <w:r w:rsidRPr="00971DF7">
        <w:t>CRIJ</w:t>
      </w:r>
      <w:r w:rsidRPr="00971DF7">
        <w:tab/>
        <w:t>XXXX</w:t>
      </w:r>
      <w:r w:rsidRPr="00971DF7">
        <w:tab/>
        <w:t>Criminal</w:t>
      </w:r>
      <w:r w:rsidRPr="00971DF7">
        <w:rPr>
          <w:spacing w:val="-2"/>
        </w:rPr>
        <w:t xml:space="preserve"> </w:t>
      </w:r>
      <w:r w:rsidRPr="00971DF7">
        <w:t>Justice</w:t>
      </w:r>
      <w:r w:rsidRPr="00971DF7">
        <w:tab/>
        <w:t>3</w:t>
      </w:r>
    </w:p>
    <w:p w14:paraId="06477E4A"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XXXX</w:t>
      </w:r>
      <w:r w:rsidRPr="00971DF7">
        <w:tab/>
        <w:t>Criminal</w:t>
      </w:r>
      <w:r w:rsidRPr="00971DF7">
        <w:rPr>
          <w:spacing w:val="-2"/>
        </w:rPr>
        <w:t xml:space="preserve"> </w:t>
      </w:r>
      <w:r w:rsidRPr="00971DF7">
        <w:t>Justice</w:t>
      </w:r>
      <w:r w:rsidRPr="00971DF7">
        <w:tab/>
        <w:t>3</w:t>
      </w:r>
    </w:p>
    <w:p w14:paraId="7FC47FF2" w14:textId="77777777" w:rsidR="005B12E5" w:rsidRPr="00971DF7" w:rsidRDefault="00DE5985">
      <w:pPr>
        <w:pStyle w:val="BodyText"/>
        <w:tabs>
          <w:tab w:val="left" w:pos="1917"/>
          <w:tab w:val="left" w:pos="3357"/>
          <w:tab w:val="right" w:leader="dot" w:pos="9837"/>
        </w:tabs>
        <w:spacing w:before="3" w:line="275" w:lineRule="exact"/>
        <w:ind w:left="1197"/>
      </w:pPr>
      <w:r w:rsidRPr="00971DF7">
        <w:t>CRIJ</w:t>
      </w:r>
      <w:r w:rsidRPr="00971DF7">
        <w:tab/>
        <w:t>XXXX</w:t>
      </w:r>
      <w:r w:rsidRPr="00971DF7">
        <w:tab/>
        <w:t>Criminal</w:t>
      </w:r>
      <w:r w:rsidRPr="00971DF7">
        <w:rPr>
          <w:spacing w:val="-2"/>
        </w:rPr>
        <w:t xml:space="preserve"> </w:t>
      </w:r>
      <w:r w:rsidRPr="00971DF7">
        <w:t>Justice</w:t>
      </w:r>
      <w:r w:rsidRPr="00971DF7">
        <w:tab/>
        <w:t>3</w:t>
      </w:r>
    </w:p>
    <w:p w14:paraId="306D676B" w14:textId="77777777" w:rsidR="005B12E5" w:rsidRPr="00971DF7" w:rsidRDefault="00DE5985">
      <w:pPr>
        <w:pStyle w:val="BodyText"/>
        <w:tabs>
          <w:tab w:val="left" w:pos="1917"/>
          <w:tab w:val="left" w:pos="3357"/>
          <w:tab w:val="right" w:leader="dot" w:pos="9837"/>
        </w:tabs>
        <w:spacing w:line="275" w:lineRule="exact"/>
        <w:ind w:left="1197"/>
      </w:pPr>
      <w:r w:rsidRPr="00971DF7">
        <w:t>CRIJ</w:t>
      </w:r>
      <w:r w:rsidRPr="00971DF7">
        <w:tab/>
        <w:t>XXXX</w:t>
      </w:r>
      <w:r w:rsidRPr="00971DF7">
        <w:tab/>
        <w:t>Criminal</w:t>
      </w:r>
      <w:r w:rsidRPr="00971DF7">
        <w:rPr>
          <w:spacing w:val="-2"/>
        </w:rPr>
        <w:t xml:space="preserve"> </w:t>
      </w:r>
      <w:r w:rsidRPr="00971DF7">
        <w:t>Justice</w:t>
      </w:r>
      <w:r w:rsidRPr="00971DF7">
        <w:tab/>
        <w:t>3</w:t>
      </w:r>
    </w:p>
    <w:p w14:paraId="70253B20" w14:textId="77777777" w:rsidR="005B12E5" w:rsidRPr="00971DF7" w:rsidRDefault="00DE5985">
      <w:pPr>
        <w:pStyle w:val="BodyText"/>
        <w:tabs>
          <w:tab w:val="left" w:pos="1917"/>
          <w:tab w:val="left" w:pos="3357"/>
          <w:tab w:val="right" w:leader="dot" w:pos="9837"/>
        </w:tabs>
        <w:spacing w:before="2" w:line="275" w:lineRule="exact"/>
        <w:ind w:left="1197"/>
      </w:pPr>
      <w:r w:rsidRPr="00971DF7">
        <w:t>CRIJ</w:t>
      </w:r>
      <w:r w:rsidRPr="00971DF7">
        <w:tab/>
        <w:t>XXXX</w:t>
      </w:r>
      <w:r w:rsidRPr="00971DF7">
        <w:tab/>
        <w:t>Criminal</w:t>
      </w:r>
      <w:r w:rsidRPr="00971DF7">
        <w:rPr>
          <w:spacing w:val="-2"/>
        </w:rPr>
        <w:t xml:space="preserve"> </w:t>
      </w:r>
      <w:r w:rsidRPr="00971DF7">
        <w:t>Justice</w:t>
      </w:r>
      <w:r w:rsidRPr="00971DF7">
        <w:tab/>
        <w:t>3</w:t>
      </w:r>
    </w:p>
    <w:p w14:paraId="5F5A30DC" w14:textId="77777777" w:rsidR="005B12E5" w:rsidRPr="00971DF7" w:rsidRDefault="00DE5985">
      <w:pPr>
        <w:pStyle w:val="Heading4"/>
        <w:tabs>
          <w:tab w:val="right" w:pos="9837"/>
        </w:tabs>
        <w:spacing w:line="275" w:lineRule="exact"/>
        <w:ind w:left="3357"/>
      </w:pPr>
      <w:r w:rsidRPr="00971DF7">
        <w:t>Total</w:t>
      </w:r>
      <w:r w:rsidRPr="00971DF7">
        <w:tab/>
        <w:t>18</w:t>
      </w:r>
    </w:p>
    <w:p w14:paraId="22115A0A" w14:textId="77777777" w:rsidR="005B12E5" w:rsidRPr="00971DF7" w:rsidRDefault="00DE5985">
      <w:pPr>
        <w:pStyle w:val="BodyText"/>
        <w:spacing w:before="276"/>
        <w:ind w:left="1557"/>
      </w:pPr>
      <w:r w:rsidRPr="00971DF7">
        <w:t>In order to be accepted as a criminal justice major, the student must have a 2.00 GPA.</w:t>
      </w:r>
    </w:p>
    <w:p w14:paraId="0EB7FD9D" w14:textId="77777777" w:rsidR="005B12E5" w:rsidRPr="00971DF7" w:rsidRDefault="00DE5985">
      <w:pPr>
        <w:pStyle w:val="Heading4"/>
        <w:spacing w:before="276" w:after="6"/>
        <w:ind w:left="3398"/>
      </w:pPr>
      <w:r w:rsidRPr="00971DF7">
        <w:t>Four-Year Degree Plan for a Major in Criminal Justice</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971DF7" w14:paraId="172481A9" w14:textId="77777777">
        <w:trPr>
          <w:trHeight w:val="273"/>
        </w:trPr>
        <w:tc>
          <w:tcPr>
            <w:tcW w:w="552" w:type="dxa"/>
            <w:vMerge w:val="restart"/>
            <w:textDirection w:val="btLr"/>
          </w:tcPr>
          <w:p w14:paraId="43892A8E" w14:textId="77777777" w:rsidR="005B12E5" w:rsidRPr="00971DF7" w:rsidRDefault="00DE5985">
            <w:pPr>
              <w:pStyle w:val="TableParagraph"/>
              <w:spacing w:before="107"/>
              <w:ind w:left="1144"/>
              <w:rPr>
                <w:b/>
                <w:sz w:val="24"/>
              </w:rPr>
            </w:pPr>
            <w:r w:rsidRPr="00971DF7">
              <w:rPr>
                <w:b/>
                <w:sz w:val="24"/>
              </w:rPr>
              <w:t>FIRST YEAR</w:t>
            </w:r>
          </w:p>
        </w:tc>
        <w:tc>
          <w:tcPr>
            <w:tcW w:w="3293" w:type="dxa"/>
            <w:shd w:val="clear" w:color="auto" w:fill="A6A6A6"/>
          </w:tcPr>
          <w:p w14:paraId="00325E1C" w14:textId="77777777" w:rsidR="005B12E5" w:rsidRPr="00971DF7" w:rsidRDefault="00DE5985">
            <w:pPr>
              <w:pStyle w:val="TableParagraph"/>
              <w:spacing w:line="253" w:lineRule="exact"/>
              <w:ind w:left="674"/>
              <w:rPr>
                <w:sz w:val="24"/>
              </w:rPr>
            </w:pPr>
            <w:r w:rsidRPr="00971DF7">
              <w:rPr>
                <w:sz w:val="24"/>
              </w:rPr>
              <w:t>FIRST SEMESTER</w:t>
            </w:r>
          </w:p>
        </w:tc>
        <w:tc>
          <w:tcPr>
            <w:tcW w:w="677" w:type="dxa"/>
            <w:shd w:val="clear" w:color="auto" w:fill="A6A6A6"/>
          </w:tcPr>
          <w:p w14:paraId="27510774" w14:textId="77777777" w:rsidR="005B12E5" w:rsidRPr="00971DF7" w:rsidRDefault="005B12E5">
            <w:pPr>
              <w:pStyle w:val="TableParagraph"/>
              <w:rPr>
                <w:sz w:val="20"/>
              </w:rPr>
            </w:pPr>
          </w:p>
        </w:tc>
        <w:tc>
          <w:tcPr>
            <w:tcW w:w="4435" w:type="dxa"/>
            <w:shd w:val="clear" w:color="auto" w:fill="A6A6A6"/>
          </w:tcPr>
          <w:p w14:paraId="6A97B838" w14:textId="77777777" w:rsidR="005B12E5" w:rsidRPr="00971DF7" w:rsidRDefault="00DE5985">
            <w:pPr>
              <w:pStyle w:val="TableParagraph"/>
              <w:spacing w:line="253" w:lineRule="exact"/>
              <w:ind w:left="1094"/>
              <w:rPr>
                <w:sz w:val="24"/>
              </w:rPr>
            </w:pPr>
            <w:r w:rsidRPr="00971DF7">
              <w:rPr>
                <w:sz w:val="24"/>
              </w:rPr>
              <w:t>SECOND SEMESTER</w:t>
            </w:r>
          </w:p>
        </w:tc>
        <w:tc>
          <w:tcPr>
            <w:tcW w:w="633" w:type="dxa"/>
            <w:shd w:val="clear" w:color="auto" w:fill="A6A6A6"/>
          </w:tcPr>
          <w:p w14:paraId="598324B8" w14:textId="77777777" w:rsidR="005B12E5" w:rsidRPr="00971DF7" w:rsidRDefault="005B12E5">
            <w:pPr>
              <w:pStyle w:val="TableParagraph"/>
              <w:rPr>
                <w:sz w:val="20"/>
              </w:rPr>
            </w:pPr>
          </w:p>
        </w:tc>
      </w:tr>
      <w:tr w:rsidR="005B12E5" w:rsidRPr="00971DF7" w14:paraId="1AC995A4" w14:textId="77777777">
        <w:trPr>
          <w:trHeight w:val="277"/>
        </w:trPr>
        <w:tc>
          <w:tcPr>
            <w:tcW w:w="552" w:type="dxa"/>
            <w:vMerge/>
            <w:tcBorders>
              <w:top w:val="nil"/>
            </w:tcBorders>
            <w:textDirection w:val="btLr"/>
          </w:tcPr>
          <w:p w14:paraId="6E8EE990" w14:textId="77777777" w:rsidR="005B12E5" w:rsidRPr="00971DF7" w:rsidRDefault="005B12E5">
            <w:pPr>
              <w:rPr>
                <w:sz w:val="2"/>
                <w:szCs w:val="2"/>
              </w:rPr>
            </w:pPr>
          </w:p>
        </w:tc>
        <w:tc>
          <w:tcPr>
            <w:tcW w:w="3293" w:type="dxa"/>
          </w:tcPr>
          <w:p w14:paraId="7BA329DA" w14:textId="77777777" w:rsidR="005B12E5" w:rsidRPr="00971DF7" w:rsidRDefault="00DE5985">
            <w:pPr>
              <w:pStyle w:val="TableParagraph"/>
              <w:spacing w:line="258" w:lineRule="exact"/>
              <w:ind w:left="105"/>
              <w:rPr>
                <w:sz w:val="24"/>
              </w:rPr>
            </w:pPr>
            <w:r w:rsidRPr="00971DF7">
              <w:rPr>
                <w:sz w:val="24"/>
              </w:rPr>
              <w:t>ENGL 1301 Composition I</w:t>
            </w:r>
          </w:p>
        </w:tc>
        <w:tc>
          <w:tcPr>
            <w:tcW w:w="677" w:type="dxa"/>
          </w:tcPr>
          <w:p w14:paraId="3D8989CE" w14:textId="77777777" w:rsidR="005B12E5" w:rsidRPr="00971DF7" w:rsidRDefault="00DE5985">
            <w:pPr>
              <w:pStyle w:val="TableParagraph"/>
              <w:spacing w:line="258" w:lineRule="exact"/>
              <w:ind w:left="14"/>
              <w:jc w:val="center"/>
              <w:rPr>
                <w:sz w:val="24"/>
              </w:rPr>
            </w:pPr>
            <w:r w:rsidRPr="00971DF7">
              <w:rPr>
                <w:sz w:val="24"/>
              </w:rPr>
              <w:t>3</w:t>
            </w:r>
          </w:p>
        </w:tc>
        <w:tc>
          <w:tcPr>
            <w:tcW w:w="4435" w:type="dxa"/>
          </w:tcPr>
          <w:p w14:paraId="6078762E" w14:textId="77777777" w:rsidR="005B12E5" w:rsidRPr="00971DF7" w:rsidRDefault="00DE5985">
            <w:pPr>
              <w:pStyle w:val="TableParagraph"/>
              <w:spacing w:line="258" w:lineRule="exact"/>
              <w:ind w:left="109"/>
              <w:rPr>
                <w:sz w:val="24"/>
              </w:rPr>
            </w:pPr>
            <w:r w:rsidRPr="00971DF7">
              <w:rPr>
                <w:sz w:val="24"/>
              </w:rPr>
              <w:t>ENGL 1302 Composition II</w:t>
            </w:r>
          </w:p>
        </w:tc>
        <w:tc>
          <w:tcPr>
            <w:tcW w:w="633" w:type="dxa"/>
          </w:tcPr>
          <w:p w14:paraId="085AB475" w14:textId="77777777" w:rsidR="005B12E5" w:rsidRPr="00971DF7" w:rsidRDefault="00DE5985">
            <w:pPr>
              <w:pStyle w:val="TableParagraph"/>
              <w:spacing w:line="258" w:lineRule="exact"/>
              <w:ind w:left="7"/>
              <w:jc w:val="center"/>
              <w:rPr>
                <w:sz w:val="24"/>
              </w:rPr>
            </w:pPr>
            <w:r w:rsidRPr="00971DF7">
              <w:rPr>
                <w:sz w:val="24"/>
              </w:rPr>
              <w:t>3</w:t>
            </w:r>
          </w:p>
        </w:tc>
      </w:tr>
      <w:tr w:rsidR="005B12E5" w:rsidRPr="00971DF7" w14:paraId="63B70271" w14:textId="77777777">
        <w:trPr>
          <w:trHeight w:val="282"/>
        </w:trPr>
        <w:tc>
          <w:tcPr>
            <w:tcW w:w="552" w:type="dxa"/>
            <w:vMerge/>
            <w:tcBorders>
              <w:top w:val="nil"/>
            </w:tcBorders>
            <w:textDirection w:val="btLr"/>
          </w:tcPr>
          <w:p w14:paraId="427E83B4" w14:textId="77777777" w:rsidR="005B12E5" w:rsidRPr="00971DF7" w:rsidRDefault="005B12E5">
            <w:pPr>
              <w:rPr>
                <w:sz w:val="2"/>
                <w:szCs w:val="2"/>
              </w:rPr>
            </w:pPr>
          </w:p>
        </w:tc>
        <w:tc>
          <w:tcPr>
            <w:tcW w:w="3293" w:type="dxa"/>
          </w:tcPr>
          <w:p w14:paraId="0A8F630A" w14:textId="77777777" w:rsidR="005B12E5" w:rsidRPr="00971DF7" w:rsidRDefault="00DE5985">
            <w:pPr>
              <w:pStyle w:val="TableParagraph"/>
              <w:spacing w:line="263" w:lineRule="exact"/>
              <w:ind w:left="105"/>
              <w:rPr>
                <w:sz w:val="24"/>
              </w:rPr>
            </w:pPr>
            <w:r w:rsidRPr="00971DF7">
              <w:rPr>
                <w:sz w:val="24"/>
              </w:rPr>
              <w:t>MATH 1314 College Algebra</w:t>
            </w:r>
          </w:p>
        </w:tc>
        <w:tc>
          <w:tcPr>
            <w:tcW w:w="677" w:type="dxa"/>
          </w:tcPr>
          <w:p w14:paraId="39D73785" w14:textId="77777777" w:rsidR="005B12E5" w:rsidRPr="00971DF7" w:rsidRDefault="00DE5985">
            <w:pPr>
              <w:pStyle w:val="TableParagraph"/>
              <w:spacing w:line="263" w:lineRule="exact"/>
              <w:ind w:left="14"/>
              <w:jc w:val="center"/>
              <w:rPr>
                <w:sz w:val="24"/>
              </w:rPr>
            </w:pPr>
            <w:r w:rsidRPr="00971DF7">
              <w:rPr>
                <w:sz w:val="24"/>
              </w:rPr>
              <w:t>3</w:t>
            </w:r>
          </w:p>
        </w:tc>
        <w:tc>
          <w:tcPr>
            <w:tcW w:w="4435" w:type="dxa"/>
          </w:tcPr>
          <w:p w14:paraId="1079CEB3" w14:textId="77777777" w:rsidR="005B12E5" w:rsidRPr="00971DF7" w:rsidRDefault="00DE5985">
            <w:pPr>
              <w:pStyle w:val="TableParagraph"/>
              <w:spacing w:line="263" w:lineRule="exact"/>
              <w:ind w:left="109"/>
              <w:rPr>
                <w:sz w:val="24"/>
              </w:rPr>
            </w:pPr>
            <w:r w:rsidRPr="00971DF7">
              <w:rPr>
                <w:sz w:val="24"/>
              </w:rPr>
              <w:t>SCIENCE</w:t>
            </w:r>
          </w:p>
        </w:tc>
        <w:tc>
          <w:tcPr>
            <w:tcW w:w="633" w:type="dxa"/>
          </w:tcPr>
          <w:p w14:paraId="2BFB534A" w14:textId="77777777" w:rsidR="005B12E5" w:rsidRPr="00971DF7" w:rsidRDefault="00DE5985">
            <w:pPr>
              <w:pStyle w:val="TableParagraph"/>
              <w:spacing w:line="263" w:lineRule="exact"/>
              <w:ind w:left="7"/>
              <w:jc w:val="center"/>
              <w:rPr>
                <w:sz w:val="24"/>
              </w:rPr>
            </w:pPr>
            <w:r w:rsidRPr="00971DF7">
              <w:rPr>
                <w:sz w:val="24"/>
              </w:rPr>
              <w:t>4</w:t>
            </w:r>
          </w:p>
        </w:tc>
      </w:tr>
      <w:tr w:rsidR="005B12E5" w:rsidRPr="00971DF7" w14:paraId="635ECDA6" w14:textId="77777777">
        <w:trPr>
          <w:trHeight w:val="287"/>
        </w:trPr>
        <w:tc>
          <w:tcPr>
            <w:tcW w:w="552" w:type="dxa"/>
            <w:vMerge/>
            <w:tcBorders>
              <w:top w:val="nil"/>
            </w:tcBorders>
            <w:textDirection w:val="btLr"/>
          </w:tcPr>
          <w:p w14:paraId="7EE58A9B" w14:textId="77777777" w:rsidR="005B12E5" w:rsidRPr="00971DF7" w:rsidRDefault="005B12E5">
            <w:pPr>
              <w:rPr>
                <w:sz w:val="2"/>
                <w:szCs w:val="2"/>
              </w:rPr>
            </w:pPr>
          </w:p>
        </w:tc>
        <w:tc>
          <w:tcPr>
            <w:tcW w:w="3293" w:type="dxa"/>
          </w:tcPr>
          <w:p w14:paraId="4703492E" w14:textId="77777777" w:rsidR="005B12E5" w:rsidRPr="00971DF7" w:rsidRDefault="00DE5985">
            <w:pPr>
              <w:pStyle w:val="TableParagraph"/>
              <w:spacing w:line="268" w:lineRule="exact"/>
              <w:ind w:left="105"/>
              <w:rPr>
                <w:sz w:val="24"/>
              </w:rPr>
            </w:pPr>
            <w:r w:rsidRPr="00971DF7">
              <w:rPr>
                <w:sz w:val="24"/>
              </w:rPr>
              <w:t>------------------------------------</w:t>
            </w:r>
          </w:p>
        </w:tc>
        <w:tc>
          <w:tcPr>
            <w:tcW w:w="677" w:type="dxa"/>
          </w:tcPr>
          <w:p w14:paraId="641B40B3" w14:textId="77777777" w:rsidR="005B12E5" w:rsidRPr="00971DF7" w:rsidRDefault="005B12E5">
            <w:pPr>
              <w:pStyle w:val="TableParagraph"/>
              <w:rPr>
                <w:sz w:val="20"/>
              </w:rPr>
            </w:pPr>
          </w:p>
        </w:tc>
        <w:tc>
          <w:tcPr>
            <w:tcW w:w="4435" w:type="dxa"/>
          </w:tcPr>
          <w:p w14:paraId="048E0ED0" w14:textId="77777777" w:rsidR="005B12E5" w:rsidRPr="00971DF7" w:rsidRDefault="00DE5985">
            <w:pPr>
              <w:pStyle w:val="TableParagraph"/>
              <w:spacing w:line="268" w:lineRule="exact"/>
              <w:ind w:left="109"/>
              <w:rPr>
                <w:sz w:val="24"/>
              </w:rPr>
            </w:pPr>
            <w:r w:rsidRPr="00971DF7">
              <w:rPr>
                <w:sz w:val="24"/>
              </w:rPr>
              <w:t>SCIENCE LAB</w:t>
            </w:r>
          </w:p>
        </w:tc>
        <w:tc>
          <w:tcPr>
            <w:tcW w:w="633" w:type="dxa"/>
          </w:tcPr>
          <w:p w14:paraId="58DAF7BC" w14:textId="77777777" w:rsidR="005B12E5" w:rsidRPr="00971DF7" w:rsidRDefault="00DE5985">
            <w:pPr>
              <w:pStyle w:val="TableParagraph"/>
              <w:spacing w:line="268" w:lineRule="exact"/>
              <w:ind w:left="85" w:right="78"/>
              <w:jc w:val="center"/>
              <w:rPr>
                <w:sz w:val="24"/>
              </w:rPr>
            </w:pPr>
            <w:r w:rsidRPr="00971DF7">
              <w:rPr>
                <w:sz w:val="24"/>
              </w:rPr>
              <w:t>CR</w:t>
            </w:r>
          </w:p>
        </w:tc>
      </w:tr>
      <w:tr w:rsidR="005B12E5" w:rsidRPr="00971DF7" w14:paraId="6209A06F" w14:textId="77777777">
        <w:trPr>
          <w:trHeight w:val="551"/>
        </w:trPr>
        <w:tc>
          <w:tcPr>
            <w:tcW w:w="552" w:type="dxa"/>
            <w:vMerge/>
            <w:tcBorders>
              <w:top w:val="nil"/>
            </w:tcBorders>
            <w:textDirection w:val="btLr"/>
          </w:tcPr>
          <w:p w14:paraId="470437CA" w14:textId="77777777" w:rsidR="005B12E5" w:rsidRPr="00971DF7" w:rsidRDefault="005B12E5">
            <w:pPr>
              <w:rPr>
                <w:sz w:val="2"/>
                <w:szCs w:val="2"/>
              </w:rPr>
            </w:pPr>
          </w:p>
        </w:tc>
        <w:tc>
          <w:tcPr>
            <w:tcW w:w="3293" w:type="dxa"/>
          </w:tcPr>
          <w:p w14:paraId="07DD1C19" w14:textId="77777777" w:rsidR="005B12E5" w:rsidRPr="00971DF7" w:rsidRDefault="00DE5985">
            <w:pPr>
              <w:pStyle w:val="TableParagraph"/>
              <w:spacing w:line="271" w:lineRule="exact"/>
              <w:ind w:left="105"/>
              <w:rPr>
                <w:sz w:val="24"/>
              </w:rPr>
            </w:pPr>
            <w:r w:rsidRPr="00971DF7">
              <w:rPr>
                <w:sz w:val="24"/>
              </w:rPr>
              <w:t>RELI 1301/1302/3305</w:t>
            </w:r>
          </w:p>
          <w:p w14:paraId="488BAB25" w14:textId="77777777" w:rsidR="005B12E5" w:rsidRPr="00971DF7" w:rsidRDefault="00DE5985">
            <w:pPr>
              <w:pStyle w:val="TableParagraph"/>
              <w:spacing w:line="260" w:lineRule="exact"/>
              <w:ind w:left="105"/>
              <w:rPr>
                <w:sz w:val="24"/>
              </w:rPr>
            </w:pPr>
            <w:r w:rsidRPr="00971DF7">
              <w:rPr>
                <w:sz w:val="24"/>
              </w:rPr>
              <w:t>(choose one)</w:t>
            </w:r>
          </w:p>
        </w:tc>
        <w:tc>
          <w:tcPr>
            <w:tcW w:w="677" w:type="dxa"/>
          </w:tcPr>
          <w:p w14:paraId="31318FE5" w14:textId="77777777" w:rsidR="005B12E5" w:rsidRPr="00971DF7" w:rsidRDefault="00DE5985">
            <w:pPr>
              <w:pStyle w:val="TableParagraph"/>
              <w:spacing w:line="273" w:lineRule="exact"/>
              <w:ind w:left="14"/>
              <w:jc w:val="center"/>
              <w:rPr>
                <w:sz w:val="24"/>
              </w:rPr>
            </w:pPr>
            <w:r w:rsidRPr="00971DF7">
              <w:rPr>
                <w:sz w:val="24"/>
              </w:rPr>
              <w:t>3</w:t>
            </w:r>
          </w:p>
        </w:tc>
        <w:tc>
          <w:tcPr>
            <w:tcW w:w="4435" w:type="dxa"/>
          </w:tcPr>
          <w:p w14:paraId="556A1BC8" w14:textId="77777777" w:rsidR="005B12E5" w:rsidRPr="00971DF7" w:rsidRDefault="00DE5985">
            <w:pPr>
              <w:pStyle w:val="TableParagraph"/>
              <w:spacing w:before="1" w:line="274" w:lineRule="exact"/>
              <w:ind w:left="109" w:right="129"/>
              <w:rPr>
                <w:sz w:val="24"/>
              </w:rPr>
            </w:pPr>
            <w:r w:rsidRPr="00971DF7">
              <w:rPr>
                <w:sz w:val="24"/>
              </w:rPr>
              <w:t>COSC 1300 Intro to Computer Information Systems/Data Science</w:t>
            </w:r>
          </w:p>
        </w:tc>
        <w:tc>
          <w:tcPr>
            <w:tcW w:w="633" w:type="dxa"/>
          </w:tcPr>
          <w:p w14:paraId="62B8AE75" w14:textId="77777777" w:rsidR="005B12E5" w:rsidRPr="00971DF7" w:rsidRDefault="00DE5985">
            <w:pPr>
              <w:pStyle w:val="TableParagraph"/>
              <w:spacing w:line="273" w:lineRule="exact"/>
              <w:ind w:left="7"/>
              <w:jc w:val="center"/>
              <w:rPr>
                <w:sz w:val="24"/>
              </w:rPr>
            </w:pPr>
            <w:r w:rsidRPr="00971DF7">
              <w:rPr>
                <w:sz w:val="24"/>
              </w:rPr>
              <w:t>3</w:t>
            </w:r>
          </w:p>
        </w:tc>
      </w:tr>
      <w:tr w:rsidR="005B12E5" w:rsidRPr="00971DF7" w14:paraId="3D037985" w14:textId="77777777">
        <w:trPr>
          <w:trHeight w:val="273"/>
        </w:trPr>
        <w:tc>
          <w:tcPr>
            <w:tcW w:w="552" w:type="dxa"/>
            <w:vMerge/>
            <w:tcBorders>
              <w:top w:val="nil"/>
            </w:tcBorders>
            <w:textDirection w:val="btLr"/>
          </w:tcPr>
          <w:p w14:paraId="265CABAD" w14:textId="77777777" w:rsidR="005B12E5" w:rsidRPr="00971DF7" w:rsidRDefault="005B12E5">
            <w:pPr>
              <w:rPr>
                <w:sz w:val="2"/>
                <w:szCs w:val="2"/>
              </w:rPr>
            </w:pPr>
          </w:p>
        </w:tc>
        <w:tc>
          <w:tcPr>
            <w:tcW w:w="3293" w:type="dxa"/>
          </w:tcPr>
          <w:p w14:paraId="4C32CE29" w14:textId="77777777" w:rsidR="005B12E5" w:rsidRPr="00971DF7" w:rsidRDefault="00DE5985">
            <w:pPr>
              <w:pStyle w:val="TableParagraph"/>
              <w:spacing w:line="253" w:lineRule="exact"/>
              <w:ind w:left="105"/>
              <w:rPr>
                <w:sz w:val="24"/>
              </w:rPr>
            </w:pPr>
            <w:r w:rsidRPr="00971DF7">
              <w:rPr>
                <w:sz w:val="24"/>
              </w:rPr>
              <w:t>HIST 1301/1302</w:t>
            </w:r>
          </w:p>
        </w:tc>
        <w:tc>
          <w:tcPr>
            <w:tcW w:w="677" w:type="dxa"/>
          </w:tcPr>
          <w:p w14:paraId="541BCB37" w14:textId="77777777" w:rsidR="005B12E5" w:rsidRPr="00971DF7" w:rsidRDefault="00DE5985">
            <w:pPr>
              <w:pStyle w:val="TableParagraph"/>
              <w:spacing w:line="253" w:lineRule="exact"/>
              <w:ind w:left="14"/>
              <w:jc w:val="center"/>
              <w:rPr>
                <w:sz w:val="24"/>
              </w:rPr>
            </w:pPr>
            <w:r w:rsidRPr="00971DF7">
              <w:rPr>
                <w:sz w:val="24"/>
              </w:rPr>
              <w:t>3</w:t>
            </w:r>
          </w:p>
        </w:tc>
        <w:tc>
          <w:tcPr>
            <w:tcW w:w="4435" w:type="dxa"/>
          </w:tcPr>
          <w:p w14:paraId="494FF265" w14:textId="77777777" w:rsidR="005B12E5" w:rsidRPr="00971DF7" w:rsidRDefault="00DE5985">
            <w:pPr>
              <w:pStyle w:val="TableParagraph"/>
              <w:spacing w:line="253" w:lineRule="exact"/>
              <w:ind w:left="109"/>
              <w:rPr>
                <w:sz w:val="24"/>
              </w:rPr>
            </w:pPr>
            <w:r w:rsidRPr="00971DF7">
              <w:rPr>
                <w:sz w:val="24"/>
              </w:rPr>
              <w:t>HIST 2381 African American History</w:t>
            </w:r>
          </w:p>
        </w:tc>
        <w:tc>
          <w:tcPr>
            <w:tcW w:w="633" w:type="dxa"/>
          </w:tcPr>
          <w:p w14:paraId="1B12D85F" w14:textId="77777777" w:rsidR="005B12E5" w:rsidRPr="00971DF7" w:rsidRDefault="00DE5985">
            <w:pPr>
              <w:pStyle w:val="TableParagraph"/>
              <w:spacing w:line="253" w:lineRule="exact"/>
              <w:ind w:left="7"/>
              <w:jc w:val="center"/>
              <w:rPr>
                <w:sz w:val="24"/>
              </w:rPr>
            </w:pPr>
            <w:r w:rsidRPr="00971DF7">
              <w:rPr>
                <w:sz w:val="24"/>
              </w:rPr>
              <w:t>3</w:t>
            </w:r>
          </w:p>
        </w:tc>
      </w:tr>
      <w:tr w:rsidR="005B12E5" w:rsidRPr="00971DF7" w14:paraId="0822D83F" w14:textId="77777777">
        <w:trPr>
          <w:trHeight w:val="556"/>
        </w:trPr>
        <w:tc>
          <w:tcPr>
            <w:tcW w:w="552" w:type="dxa"/>
            <w:vMerge/>
            <w:tcBorders>
              <w:top w:val="nil"/>
            </w:tcBorders>
            <w:textDirection w:val="btLr"/>
          </w:tcPr>
          <w:p w14:paraId="4959C852" w14:textId="77777777" w:rsidR="005B12E5" w:rsidRPr="00971DF7" w:rsidRDefault="005B12E5">
            <w:pPr>
              <w:rPr>
                <w:sz w:val="2"/>
                <w:szCs w:val="2"/>
              </w:rPr>
            </w:pPr>
          </w:p>
        </w:tc>
        <w:tc>
          <w:tcPr>
            <w:tcW w:w="3293" w:type="dxa"/>
          </w:tcPr>
          <w:p w14:paraId="1466C5F0" w14:textId="77777777" w:rsidR="005B12E5" w:rsidRPr="00971DF7" w:rsidRDefault="00DE5985">
            <w:pPr>
              <w:pStyle w:val="TableParagraph"/>
              <w:spacing w:line="273" w:lineRule="exact"/>
              <w:ind w:left="105"/>
              <w:rPr>
                <w:sz w:val="24"/>
              </w:rPr>
            </w:pPr>
            <w:r w:rsidRPr="00971DF7">
              <w:rPr>
                <w:sz w:val="24"/>
              </w:rPr>
              <w:t>CRIJ 1301 – Intro to Criminal</w:t>
            </w:r>
          </w:p>
          <w:p w14:paraId="45C43AFD" w14:textId="77777777" w:rsidR="005B12E5" w:rsidRPr="00971DF7" w:rsidRDefault="00DE5985">
            <w:pPr>
              <w:pStyle w:val="TableParagraph"/>
              <w:spacing w:before="2" w:line="261" w:lineRule="exact"/>
              <w:ind w:left="105"/>
              <w:rPr>
                <w:sz w:val="24"/>
              </w:rPr>
            </w:pPr>
            <w:r w:rsidRPr="00971DF7">
              <w:rPr>
                <w:sz w:val="24"/>
              </w:rPr>
              <w:t>Justice</w:t>
            </w:r>
          </w:p>
        </w:tc>
        <w:tc>
          <w:tcPr>
            <w:tcW w:w="677" w:type="dxa"/>
          </w:tcPr>
          <w:p w14:paraId="1417DB99" w14:textId="77777777" w:rsidR="005B12E5" w:rsidRPr="00971DF7" w:rsidRDefault="00DE5985">
            <w:pPr>
              <w:pStyle w:val="TableParagraph"/>
              <w:spacing w:line="273" w:lineRule="exact"/>
              <w:ind w:left="14"/>
              <w:jc w:val="center"/>
              <w:rPr>
                <w:sz w:val="24"/>
              </w:rPr>
            </w:pPr>
            <w:r w:rsidRPr="00971DF7">
              <w:rPr>
                <w:sz w:val="24"/>
              </w:rPr>
              <w:t>3</w:t>
            </w:r>
          </w:p>
        </w:tc>
        <w:tc>
          <w:tcPr>
            <w:tcW w:w="4435" w:type="dxa"/>
          </w:tcPr>
          <w:p w14:paraId="72502E55" w14:textId="77777777" w:rsidR="005B12E5" w:rsidRPr="00971DF7" w:rsidRDefault="00DE5985">
            <w:pPr>
              <w:pStyle w:val="TableParagraph"/>
              <w:spacing w:line="273" w:lineRule="exact"/>
              <w:ind w:left="109"/>
              <w:rPr>
                <w:sz w:val="24"/>
              </w:rPr>
            </w:pPr>
            <w:r w:rsidRPr="00971DF7">
              <w:rPr>
                <w:sz w:val="24"/>
              </w:rPr>
              <w:t>CRIJ 1307 – Criminology</w:t>
            </w:r>
          </w:p>
        </w:tc>
        <w:tc>
          <w:tcPr>
            <w:tcW w:w="633" w:type="dxa"/>
          </w:tcPr>
          <w:p w14:paraId="090E6419" w14:textId="77777777" w:rsidR="005B12E5" w:rsidRPr="00971DF7" w:rsidRDefault="00DE5985">
            <w:pPr>
              <w:pStyle w:val="TableParagraph"/>
              <w:spacing w:line="273" w:lineRule="exact"/>
              <w:ind w:left="7"/>
              <w:jc w:val="center"/>
              <w:rPr>
                <w:sz w:val="24"/>
              </w:rPr>
            </w:pPr>
            <w:r w:rsidRPr="00971DF7">
              <w:rPr>
                <w:sz w:val="24"/>
              </w:rPr>
              <w:t>3</w:t>
            </w:r>
          </w:p>
        </w:tc>
      </w:tr>
      <w:tr w:rsidR="005B12E5" w:rsidRPr="00971DF7" w14:paraId="4BF8C0A9" w14:textId="77777777">
        <w:trPr>
          <w:trHeight w:val="278"/>
        </w:trPr>
        <w:tc>
          <w:tcPr>
            <w:tcW w:w="552" w:type="dxa"/>
            <w:vMerge/>
            <w:tcBorders>
              <w:top w:val="nil"/>
            </w:tcBorders>
            <w:textDirection w:val="btLr"/>
          </w:tcPr>
          <w:p w14:paraId="3BCE8F1A" w14:textId="77777777" w:rsidR="005B12E5" w:rsidRPr="00971DF7" w:rsidRDefault="005B12E5">
            <w:pPr>
              <w:rPr>
                <w:sz w:val="2"/>
                <w:szCs w:val="2"/>
              </w:rPr>
            </w:pPr>
          </w:p>
        </w:tc>
        <w:tc>
          <w:tcPr>
            <w:tcW w:w="3293" w:type="dxa"/>
          </w:tcPr>
          <w:p w14:paraId="7E54A458" w14:textId="77777777" w:rsidR="005B12E5" w:rsidRPr="00971DF7" w:rsidRDefault="00DE5985">
            <w:pPr>
              <w:pStyle w:val="TableParagraph"/>
              <w:spacing w:line="258" w:lineRule="exact"/>
              <w:ind w:left="105"/>
              <w:rPr>
                <w:sz w:val="24"/>
              </w:rPr>
            </w:pPr>
            <w:r w:rsidRPr="00971DF7">
              <w:rPr>
                <w:sz w:val="24"/>
              </w:rPr>
              <w:t>INTS 1000 Chapel</w:t>
            </w:r>
          </w:p>
        </w:tc>
        <w:tc>
          <w:tcPr>
            <w:tcW w:w="677" w:type="dxa"/>
          </w:tcPr>
          <w:p w14:paraId="1031C440" w14:textId="77777777" w:rsidR="005B12E5" w:rsidRPr="00971DF7" w:rsidRDefault="00DE5985">
            <w:pPr>
              <w:pStyle w:val="TableParagraph"/>
              <w:spacing w:line="258" w:lineRule="exact"/>
              <w:ind w:left="14"/>
              <w:jc w:val="center"/>
              <w:rPr>
                <w:sz w:val="24"/>
              </w:rPr>
            </w:pPr>
            <w:r w:rsidRPr="00971DF7">
              <w:rPr>
                <w:sz w:val="24"/>
              </w:rPr>
              <w:t>0</w:t>
            </w:r>
          </w:p>
        </w:tc>
        <w:tc>
          <w:tcPr>
            <w:tcW w:w="4435" w:type="dxa"/>
          </w:tcPr>
          <w:p w14:paraId="60427D86" w14:textId="77777777" w:rsidR="005B12E5" w:rsidRPr="00971DF7" w:rsidRDefault="00DE5985">
            <w:pPr>
              <w:pStyle w:val="TableParagraph"/>
              <w:spacing w:line="258" w:lineRule="exact"/>
              <w:ind w:left="109"/>
              <w:rPr>
                <w:sz w:val="24"/>
              </w:rPr>
            </w:pPr>
            <w:r w:rsidRPr="00971DF7">
              <w:rPr>
                <w:sz w:val="24"/>
              </w:rPr>
              <w:t>INTS 1000 Chapel</w:t>
            </w:r>
          </w:p>
        </w:tc>
        <w:tc>
          <w:tcPr>
            <w:tcW w:w="633" w:type="dxa"/>
          </w:tcPr>
          <w:p w14:paraId="71D6794F" w14:textId="77777777" w:rsidR="005B12E5" w:rsidRPr="00971DF7" w:rsidRDefault="00DE5985">
            <w:pPr>
              <w:pStyle w:val="TableParagraph"/>
              <w:spacing w:line="258" w:lineRule="exact"/>
              <w:ind w:left="7"/>
              <w:jc w:val="center"/>
              <w:rPr>
                <w:sz w:val="24"/>
              </w:rPr>
            </w:pPr>
            <w:r w:rsidRPr="00971DF7">
              <w:rPr>
                <w:sz w:val="24"/>
              </w:rPr>
              <w:t>0</w:t>
            </w:r>
          </w:p>
        </w:tc>
      </w:tr>
      <w:tr w:rsidR="005B12E5" w:rsidRPr="00971DF7" w14:paraId="6A0B4D9D" w14:textId="77777777">
        <w:trPr>
          <w:trHeight w:val="282"/>
        </w:trPr>
        <w:tc>
          <w:tcPr>
            <w:tcW w:w="552" w:type="dxa"/>
            <w:vMerge/>
            <w:tcBorders>
              <w:top w:val="nil"/>
            </w:tcBorders>
            <w:textDirection w:val="btLr"/>
          </w:tcPr>
          <w:p w14:paraId="21040211" w14:textId="77777777" w:rsidR="005B12E5" w:rsidRPr="00971DF7" w:rsidRDefault="005B12E5">
            <w:pPr>
              <w:rPr>
                <w:sz w:val="2"/>
                <w:szCs w:val="2"/>
              </w:rPr>
            </w:pPr>
          </w:p>
        </w:tc>
        <w:tc>
          <w:tcPr>
            <w:tcW w:w="3293" w:type="dxa"/>
          </w:tcPr>
          <w:p w14:paraId="31D00484" w14:textId="77777777" w:rsidR="005B12E5" w:rsidRPr="00971DF7" w:rsidRDefault="00DE5985">
            <w:pPr>
              <w:pStyle w:val="TableParagraph"/>
              <w:spacing w:line="263" w:lineRule="exact"/>
              <w:ind w:left="105"/>
              <w:rPr>
                <w:sz w:val="24"/>
              </w:rPr>
            </w:pPr>
            <w:r w:rsidRPr="00971DF7">
              <w:rPr>
                <w:sz w:val="24"/>
              </w:rPr>
              <w:t>INTS 1101 First Year Exp.</w:t>
            </w:r>
          </w:p>
        </w:tc>
        <w:tc>
          <w:tcPr>
            <w:tcW w:w="677" w:type="dxa"/>
          </w:tcPr>
          <w:p w14:paraId="144A1A97" w14:textId="77777777" w:rsidR="005B12E5" w:rsidRPr="00971DF7" w:rsidRDefault="00DE5985">
            <w:pPr>
              <w:pStyle w:val="TableParagraph"/>
              <w:spacing w:line="263" w:lineRule="exact"/>
              <w:ind w:left="109" w:right="95"/>
              <w:jc w:val="center"/>
              <w:rPr>
                <w:sz w:val="24"/>
              </w:rPr>
            </w:pPr>
            <w:r w:rsidRPr="00971DF7">
              <w:rPr>
                <w:sz w:val="24"/>
              </w:rPr>
              <w:t>0.5</w:t>
            </w:r>
          </w:p>
        </w:tc>
        <w:tc>
          <w:tcPr>
            <w:tcW w:w="4435" w:type="dxa"/>
          </w:tcPr>
          <w:p w14:paraId="79EAD623" w14:textId="77777777" w:rsidR="005B12E5" w:rsidRPr="00971DF7" w:rsidRDefault="00DE5985">
            <w:pPr>
              <w:pStyle w:val="TableParagraph"/>
              <w:spacing w:line="263" w:lineRule="exact"/>
              <w:ind w:left="109"/>
              <w:rPr>
                <w:sz w:val="24"/>
              </w:rPr>
            </w:pPr>
            <w:r w:rsidRPr="00971DF7">
              <w:rPr>
                <w:sz w:val="24"/>
              </w:rPr>
              <w:t>INTS 1101 First Year Exp.</w:t>
            </w:r>
          </w:p>
        </w:tc>
        <w:tc>
          <w:tcPr>
            <w:tcW w:w="633" w:type="dxa"/>
          </w:tcPr>
          <w:p w14:paraId="41260143" w14:textId="77777777" w:rsidR="005B12E5" w:rsidRPr="00971DF7" w:rsidRDefault="00DE5985">
            <w:pPr>
              <w:pStyle w:val="TableParagraph"/>
              <w:spacing w:line="263" w:lineRule="exact"/>
              <w:ind w:left="85" w:right="78"/>
              <w:jc w:val="center"/>
              <w:rPr>
                <w:sz w:val="24"/>
              </w:rPr>
            </w:pPr>
            <w:r w:rsidRPr="00971DF7">
              <w:rPr>
                <w:sz w:val="24"/>
              </w:rPr>
              <w:t>0.5</w:t>
            </w:r>
          </w:p>
        </w:tc>
      </w:tr>
      <w:tr w:rsidR="005B12E5" w:rsidRPr="00971DF7" w14:paraId="515E45EE" w14:textId="77777777">
        <w:trPr>
          <w:trHeight w:val="282"/>
        </w:trPr>
        <w:tc>
          <w:tcPr>
            <w:tcW w:w="552" w:type="dxa"/>
            <w:vMerge/>
            <w:tcBorders>
              <w:top w:val="nil"/>
            </w:tcBorders>
            <w:textDirection w:val="btLr"/>
          </w:tcPr>
          <w:p w14:paraId="2DBC79D2" w14:textId="77777777" w:rsidR="005B12E5" w:rsidRPr="00971DF7" w:rsidRDefault="005B12E5">
            <w:pPr>
              <w:rPr>
                <w:sz w:val="2"/>
                <w:szCs w:val="2"/>
              </w:rPr>
            </w:pPr>
          </w:p>
        </w:tc>
        <w:tc>
          <w:tcPr>
            <w:tcW w:w="3293" w:type="dxa"/>
          </w:tcPr>
          <w:p w14:paraId="329A4388" w14:textId="77777777" w:rsidR="005B12E5" w:rsidRPr="00971DF7" w:rsidRDefault="005B12E5">
            <w:pPr>
              <w:pStyle w:val="TableParagraph"/>
              <w:rPr>
                <w:sz w:val="20"/>
              </w:rPr>
            </w:pPr>
          </w:p>
        </w:tc>
        <w:tc>
          <w:tcPr>
            <w:tcW w:w="677" w:type="dxa"/>
          </w:tcPr>
          <w:p w14:paraId="631D94DE" w14:textId="77777777" w:rsidR="005B12E5" w:rsidRPr="00971DF7" w:rsidRDefault="00DE5985">
            <w:pPr>
              <w:pStyle w:val="TableParagraph"/>
              <w:spacing w:line="263" w:lineRule="exact"/>
              <w:ind w:left="109" w:right="95"/>
              <w:jc w:val="center"/>
              <w:rPr>
                <w:b/>
                <w:sz w:val="24"/>
              </w:rPr>
            </w:pPr>
            <w:r w:rsidRPr="00971DF7">
              <w:rPr>
                <w:b/>
                <w:sz w:val="24"/>
              </w:rPr>
              <w:t>15.5</w:t>
            </w:r>
          </w:p>
        </w:tc>
        <w:tc>
          <w:tcPr>
            <w:tcW w:w="4435" w:type="dxa"/>
          </w:tcPr>
          <w:p w14:paraId="00E4E809" w14:textId="77777777" w:rsidR="005B12E5" w:rsidRPr="00971DF7" w:rsidRDefault="005B12E5">
            <w:pPr>
              <w:pStyle w:val="TableParagraph"/>
              <w:rPr>
                <w:sz w:val="20"/>
              </w:rPr>
            </w:pPr>
          </w:p>
        </w:tc>
        <w:tc>
          <w:tcPr>
            <w:tcW w:w="633" w:type="dxa"/>
          </w:tcPr>
          <w:p w14:paraId="68A65D82" w14:textId="77777777" w:rsidR="005B12E5" w:rsidRPr="00971DF7" w:rsidRDefault="00DE5985">
            <w:pPr>
              <w:pStyle w:val="TableParagraph"/>
              <w:spacing w:line="263" w:lineRule="exact"/>
              <w:ind w:left="85" w:right="78"/>
              <w:jc w:val="center"/>
              <w:rPr>
                <w:b/>
                <w:sz w:val="24"/>
              </w:rPr>
            </w:pPr>
            <w:r w:rsidRPr="00971DF7">
              <w:rPr>
                <w:b/>
                <w:sz w:val="24"/>
              </w:rPr>
              <w:t>16.5</w:t>
            </w:r>
          </w:p>
        </w:tc>
      </w:tr>
    </w:tbl>
    <w:p w14:paraId="28AD8A83" w14:textId="77777777" w:rsidR="005B12E5" w:rsidRPr="00971DF7" w:rsidRDefault="005B12E5">
      <w:pPr>
        <w:spacing w:line="263" w:lineRule="exact"/>
        <w:jc w:val="center"/>
        <w:rPr>
          <w:sz w:val="24"/>
        </w:rPr>
        <w:sectPr w:rsidR="005B12E5" w:rsidRPr="00971DF7">
          <w:pgSz w:w="12240" w:h="15840"/>
          <w:pgMar w:top="138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971DF7" w14:paraId="5F6A16AC" w14:textId="77777777">
        <w:trPr>
          <w:trHeight w:val="277"/>
        </w:trPr>
        <w:tc>
          <w:tcPr>
            <w:tcW w:w="552" w:type="dxa"/>
            <w:vMerge w:val="restart"/>
            <w:textDirection w:val="btLr"/>
          </w:tcPr>
          <w:p w14:paraId="24A78F45" w14:textId="2E525741" w:rsidR="005B12E5" w:rsidRPr="00971DF7" w:rsidRDefault="00F23933" w:rsidP="00F23933">
            <w:pPr>
              <w:pStyle w:val="TableParagraph"/>
              <w:spacing w:before="107"/>
              <w:ind w:left="113"/>
              <w:rPr>
                <w:b/>
                <w:sz w:val="24"/>
              </w:rPr>
            </w:pPr>
            <w:r>
              <w:rPr>
                <w:b/>
                <w:sz w:val="24"/>
              </w:rPr>
              <w:lastRenderedPageBreak/>
              <w:t xml:space="preserve">      </w:t>
            </w:r>
            <w:r w:rsidR="00DE5985" w:rsidRPr="00971DF7">
              <w:rPr>
                <w:b/>
                <w:sz w:val="24"/>
              </w:rPr>
              <w:t>SECOND YEAR</w:t>
            </w:r>
          </w:p>
        </w:tc>
        <w:tc>
          <w:tcPr>
            <w:tcW w:w="3293" w:type="dxa"/>
            <w:shd w:val="clear" w:color="auto" w:fill="A6A6A6"/>
          </w:tcPr>
          <w:p w14:paraId="4B300F13" w14:textId="77777777" w:rsidR="005B12E5" w:rsidRPr="00971DF7" w:rsidRDefault="00DE5985">
            <w:pPr>
              <w:pStyle w:val="TableParagraph"/>
              <w:spacing w:line="258" w:lineRule="exact"/>
              <w:ind w:left="674"/>
              <w:rPr>
                <w:sz w:val="24"/>
              </w:rPr>
            </w:pPr>
            <w:r w:rsidRPr="00971DF7">
              <w:rPr>
                <w:sz w:val="24"/>
              </w:rPr>
              <w:t>FIRST SEMESTER</w:t>
            </w:r>
          </w:p>
        </w:tc>
        <w:tc>
          <w:tcPr>
            <w:tcW w:w="677" w:type="dxa"/>
            <w:shd w:val="clear" w:color="auto" w:fill="A6A6A6"/>
          </w:tcPr>
          <w:p w14:paraId="0DBF30E9" w14:textId="77777777" w:rsidR="005B12E5" w:rsidRPr="00971DF7" w:rsidRDefault="005B12E5">
            <w:pPr>
              <w:pStyle w:val="TableParagraph"/>
              <w:rPr>
                <w:sz w:val="20"/>
              </w:rPr>
            </w:pPr>
          </w:p>
        </w:tc>
        <w:tc>
          <w:tcPr>
            <w:tcW w:w="4435" w:type="dxa"/>
            <w:shd w:val="clear" w:color="auto" w:fill="A6A6A6"/>
          </w:tcPr>
          <w:p w14:paraId="7AC4086C" w14:textId="77777777" w:rsidR="005B12E5" w:rsidRPr="00971DF7" w:rsidRDefault="00DE5985">
            <w:pPr>
              <w:pStyle w:val="TableParagraph"/>
              <w:spacing w:line="258" w:lineRule="exact"/>
              <w:ind w:left="1094"/>
              <w:rPr>
                <w:sz w:val="24"/>
              </w:rPr>
            </w:pPr>
            <w:r w:rsidRPr="00971DF7">
              <w:rPr>
                <w:sz w:val="24"/>
              </w:rPr>
              <w:t>SECOND SEMESTER</w:t>
            </w:r>
          </w:p>
        </w:tc>
        <w:tc>
          <w:tcPr>
            <w:tcW w:w="633" w:type="dxa"/>
            <w:shd w:val="clear" w:color="auto" w:fill="A6A6A6"/>
          </w:tcPr>
          <w:p w14:paraId="4D8416C3" w14:textId="77777777" w:rsidR="005B12E5" w:rsidRPr="00971DF7" w:rsidRDefault="005B12E5">
            <w:pPr>
              <w:pStyle w:val="TableParagraph"/>
              <w:rPr>
                <w:sz w:val="20"/>
              </w:rPr>
            </w:pPr>
          </w:p>
        </w:tc>
      </w:tr>
      <w:tr w:rsidR="005B12E5" w:rsidRPr="00971DF7" w14:paraId="73A0F577" w14:textId="77777777">
        <w:trPr>
          <w:trHeight w:val="273"/>
        </w:trPr>
        <w:tc>
          <w:tcPr>
            <w:tcW w:w="552" w:type="dxa"/>
            <w:vMerge/>
            <w:tcBorders>
              <w:top w:val="nil"/>
            </w:tcBorders>
            <w:textDirection w:val="btLr"/>
          </w:tcPr>
          <w:p w14:paraId="03F4AA8A" w14:textId="77777777" w:rsidR="005B12E5" w:rsidRPr="00971DF7" w:rsidRDefault="005B12E5">
            <w:pPr>
              <w:rPr>
                <w:sz w:val="2"/>
                <w:szCs w:val="2"/>
              </w:rPr>
            </w:pPr>
          </w:p>
        </w:tc>
        <w:tc>
          <w:tcPr>
            <w:tcW w:w="3293" w:type="dxa"/>
          </w:tcPr>
          <w:p w14:paraId="5C3F32BE" w14:textId="77777777" w:rsidR="005B12E5" w:rsidRPr="00971DF7" w:rsidRDefault="00DE5985">
            <w:pPr>
              <w:pStyle w:val="TableParagraph"/>
              <w:spacing w:line="253" w:lineRule="exact"/>
              <w:ind w:left="105"/>
              <w:rPr>
                <w:sz w:val="24"/>
              </w:rPr>
            </w:pPr>
            <w:r w:rsidRPr="00971DF7">
              <w:rPr>
                <w:sz w:val="24"/>
              </w:rPr>
              <w:t>SPCH 1311 Fund of Speech</w:t>
            </w:r>
          </w:p>
        </w:tc>
        <w:tc>
          <w:tcPr>
            <w:tcW w:w="677" w:type="dxa"/>
          </w:tcPr>
          <w:p w14:paraId="7F8A8F37" w14:textId="77777777" w:rsidR="005B12E5" w:rsidRPr="00971DF7" w:rsidRDefault="00DE5985">
            <w:pPr>
              <w:pStyle w:val="TableParagraph"/>
              <w:spacing w:line="253" w:lineRule="exact"/>
              <w:ind w:right="264"/>
              <w:jc w:val="right"/>
              <w:rPr>
                <w:sz w:val="24"/>
              </w:rPr>
            </w:pPr>
            <w:r w:rsidRPr="00971DF7">
              <w:rPr>
                <w:sz w:val="24"/>
              </w:rPr>
              <w:t>3</w:t>
            </w:r>
          </w:p>
        </w:tc>
        <w:tc>
          <w:tcPr>
            <w:tcW w:w="4435" w:type="dxa"/>
          </w:tcPr>
          <w:p w14:paraId="01A53C47" w14:textId="77777777" w:rsidR="005B12E5" w:rsidRPr="00971DF7" w:rsidRDefault="00DE5985">
            <w:pPr>
              <w:pStyle w:val="TableParagraph"/>
              <w:spacing w:line="253" w:lineRule="exact"/>
              <w:ind w:left="109"/>
              <w:rPr>
                <w:sz w:val="24"/>
              </w:rPr>
            </w:pPr>
            <w:r w:rsidRPr="00971DF7">
              <w:rPr>
                <w:sz w:val="24"/>
              </w:rPr>
              <w:t>CRIJ 2338 Constitutional Law</w:t>
            </w:r>
          </w:p>
        </w:tc>
        <w:tc>
          <w:tcPr>
            <w:tcW w:w="633" w:type="dxa"/>
          </w:tcPr>
          <w:p w14:paraId="3B0616AE" w14:textId="77777777" w:rsidR="005B12E5" w:rsidRPr="00971DF7" w:rsidRDefault="00DE5985">
            <w:pPr>
              <w:pStyle w:val="TableParagraph"/>
              <w:spacing w:line="253" w:lineRule="exact"/>
              <w:ind w:left="7"/>
              <w:jc w:val="center"/>
              <w:rPr>
                <w:sz w:val="24"/>
              </w:rPr>
            </w:pPr>
            <w:r w:rsidRPr="00971DF7">
              <w:rPr>
                <w:sz w:val="24"/>
              </w:rPr>
              <w:t>3</w:t>
            </w:r>
          </w:p>
        </w:tc>
      </w:tr>
      <w:tr w:rsidR="005B12E5" w:rsidRPr="00971DF7" w14:paraId="2C454092" w14:textId="77777777">
        <w:trPr>
          <w:trHeight w:val="287"/>
        </w:trPr>
        <w:tc>
          <w:tcPr>
            <w:tcW w:w="552" w:type="dxa"/>
            <w:vMerge/>
            <w:tcBorders>
              <w:top w:val="nil"/>
            </w:tcBorders>
            <w:textDirection w:val="btLr"/>
          </w:tcPr>
          <w:p w14:paraId="00F5BCE3" w14:textId="77777777" w:rsidR="005B12E5" w:rsidRPr="00971DF7" w:rsidRDefault="005B12E5">
            <w:pPr>
              <w:rPr>
                <w:sz w:val="2"/>
                <w:szCs w:val="2"/>
              </w:rPr>
            </w:pPr>
          </w:p>
        </w:tc>
        <w:tc>
          <w:tcPr>
            <w:tcW w:w="3293" w:type="dxa"/>
          </w:tcPr>
          <w:p w14:paraId="6E5BFE3E" w14:textId="77777777" w:rsidR="005B12E5" w:rsidRPr="00971DF7" w:rsidRDefault="00DE5985">
            <w:pPr>
              <w:pStyle w:val="TableParagraph"/>
              <w:spacing w:line="268" w:lineRule="exact"/>
              <w:ind w:left="105"/>
              <w:rPr>
                <w:sz w:val="24"/>
              </w:rPr>
            </w:pPr>
            <w:r w:rsidRPr="00971DF7">
              <w:rPr>
                <w:sz w:val="24"/>
              </w:rPr>
              <w:t>CRIJ 1310 – Criminal Law</w:t>
            </w:r>
          </w:p>
        </w:tc>
        <w:tc>
          <w:tcPr>
            <w:tcW w:w="677" w:type="dxa"/>
          </w:tcPr>
          <w:p w14:paraId="5A35900D" w14:textId="77777777" w:rsidR="005B12E5" w:rsidRPr="00971DF7" w:rsidRDefault="00DE5985">
            <w:pPr>
              <w:pStyle w:val="TableParagraph"/>
              <w:spacing w:line="268" w:lineRule="exact"/>
              <w:ind w:right="264"/>
              <w:jc w:val="right"/>
              <w:rPr>
                <w:sz w:val="24"/>
              </w:rPr>
            </w:pPr>
            <w:r w:rsidRPr="00971DF7">
              <w:rPr>
                <w:sz w:val="24"/>
              </w:rPr>
              <w:t>3</w:t>
            </w:r>
          </w:p>
        </w:tc>
        <w:tc>
          <w:tcPr>
            <w:tcW w:w="4435" w:type="dxa"/>
          </w:tcPr>
          <w:p w14:paraId="53E42DF2" w14:textId="77777777" w:rsidR="005B12E5" w:rsidRPr="00971DF7" w:rsidRDefault="00DE5985">
            <w:pPr>
              <w:pStyle w:val="TableParagraph"/>
              <w:spacing w:line="268" w:lineRule="exact"/>
              <w:ind w:left="109"/>
              <w:rPr>
                <w:sz w:val="24"/>
              </w:rPr>
            </w:pPr>
            <w:r w:rsidRPr="00971DF7">
              <w:rPr>
                <w:sz w:val="24"/>
              </w:rPr>
              <w:t>SCIENCE</w:t>
            </w:r>
          </w:p>
        </w:tc>
        <w:tc>
          <w:tcPr>
            <w:tcW w:w="633" w:type="dxa"/>
          </w:tcPr>
          <w:p w14:paraId="73C373FA" w14:textId="77777777" w:rsidR="005B12E5" w:rsidRPr="00971DF7" w:rsidRDefault="00DE5985">
            <w:pPr>
              <w:pStyle w:val="TableParagraph"/>
              <w:spacing w:line="268" w:lineRule="exact"/>
              <w:ind w:left="7"/>
              <w:jc w:val="center"/>
              <w:rPr>
                <w:sz w:val="24"/>
              </w:rPr>
            </w:pPr>
            <w:r w:rsidRPr="00971DF7">
              <w:rPr>
                <w:sz w:val="24"/>
              </w:rPr>
              <w:t>4</w:t>
            </w:r>
          </w:p>
        </w:tc>
      </w:tr>
      <w:tr w:rsidR="005B12E5" w:rsidRPr="00971DF7" w14:paraId="6340BEFD" w14:textId="77777777">
        <w:trPr>
          <w:trHeight w:val="282"/>
        </w:trPr>
        <w:tc>
          <w:tcPr>
            <w:tcW w:w="552" w:type="dxa"/>
            <w:vMerge/>
            <w:tcBorders>
              <w:top w:val="nil"/>
            </w:tcBorders>
            <w:textDirection w:val="btLr"/>
          </w:tcPr>
          <w:p w14:paraId="77CAF987" w14:textId="77777777" w:rsidR="005B12E5" w:rsidRPr="00971DF7" w:rsidRDefault="005B12E5">
            <w:pPr>
              <w:rPr>
                <w:sz w:val="2"/>
                <w:szCs w:val="2"/>
              </w:rPr>
            </w:pPr>
          </w:p>
        </w:tc>
        <w:tc>
          <w:tcPr>
            <w:tcW w:w="3293" w:type="dxa"/>
          </w:tcPr>
          <w:p w14:paraId="40D39DBD" w14:textId="77777777" w:rsidR="005B12E5" w:rsidRPr="00971DF7" w:rsidRDefault="00DE5985">
            <w:pPr>
              <w:pStyle w:val="TableParagraph"/>
              <w:spacing w:line="263" w:lineRule="exact"/>
              <w:ind w:left="105"/>
              <w:rPr>
                <w:sz w:val="24"/>
              </w:rPr>
            </w:pPr>
            <w:r w:rsidRPr="00971DF7">
              <w:rPr>
                <w:sz w:val="24"/>
              </w:rPr>
              <w:t>----------------------------------</w:t>
            </w:r>
          </w:p>
        </w:tc>
        <w:tc>
          <w:tcPr>
            <w:tcW w:w="677" w:type="dxa"/>
          </w:tcPr>
          <w:p w14:paraId="11573281" w14:textId="77777777" w:rsidR="005B12E5" w:rsidRPr="00971DF7" w:rsidRDefault="005B12E5">
            <w:pPr>
              <w:pStyle w:val="TableParagraph"/>
              <w:rPr>
                <w:sz w:val="20"/>
              </w:rPr>
            </w:pPr>
          </w:p>
        </w:tc>
        <w:tc>
          <w:tcPr>
            <w:tcW w:w="4435" w:type="dxa"/>
          </w:tcPr>
          <w:p w14:paraId="59394658" w14:textId="77777777" w:rsidR="005B12E5" w:rsidRPr="00971DF7" w:rsidRDefault="00DE5985">
            <w:pPr>
              <w:pStyle w:val="TableParagraph"/>
              <w:spacing w:line="263" w:lineRule="exact"/>
              <w:ind w:left="109"/>
              <w:rPr>
                <w:sz w:val="24"/>
              </w:rPr>
            </w:pPr>
            <w:r w:rsidRPr="00971DF7">
              <w:rPr>
                <w:sz w:val="24"/>
              </w:rPr>
              <w:t>SCIENCE LAB</w:t>
            </w:r>
          </w:p>
        </w:tc>
        <w:tc>
          <w:tcPr>
            <w:tcW w:w="633" w:type="dxa"/>
          </w:tcPr>
          <w:p w14:paraId="054C82C0" w14:textId="77777777" w:rsidR="005B12E5" w:rsidRPr="00971DF7" w:rsidRDefault="00DE5985">
            <w:pPr>
              <w:pStyle w:val="TableParagraph"/>
              <w:spacing w:line="263" w:lineRule="exact"/>
              <w:ind w:left="155"/>
              <w:rPr>
                <w:sz w:val="24"/>
              </w:rPr>
            </w:pPr>
            <w:r w:rsidRPr="00971DF7">
              <w:rPr>
                <w:sz w:val="24"/>
              </w:rPr>
              <w:t>CR</w:t>
            </w:r>
          </w:p>
        </w:tc>
      </w:tr>
      <w:tr w:rsidR="005B12E5" w:rsidRPr="00971DF7" w14:paraId="3F9F8129" w14:textId="77777777">
        <w:trPr>
          <w:trHeight w:val="277"/>
        </w:trPr>
        <w:tc>
          <w:tcPr>
            <w:tcW w:w="552" w:type="dxa"/>
            <w:vMerge/>
            <w:tcBorders>
              <w:top w:val="nil"/>
            </w:tcBorders>
            <w:textDirection w:val="btLr"/>
          </w:tcPr>
          <w:p w14:paraId="45EBD570" w14:textId="77777777" w:rsidR="005B12E5" w:rsidRPr="00971DF7" w:rsidRDefault="005B12E5">
            <w:pPr>
              <w:rPr>
                <w:sz w:val="2"/>
                <w:szCs w:val="2"/>
              </w:rPr>
            </w:pPr>
          </w:p>
        </w:tc>
        <w:tc>
          <w:tcPr>
            <w:tcW w:w="3293" w:type="dxa"/>
          </w:tcPr>
          <w:p w14:paraId="03680840" w14:textId="77777777" w:rsidR="005B12E5" w:rsidRPr="00971DF7" w:rsidRDefault="00DE5985">
            <w:pPr>
              <w:pStyle w:val="TableParagraph"/>
              <w:spacing w:line="258" w:lineRule="exact"/>
              <w:ind w:left="105"/>
              <w:rPr>
                <w:sz w:val="24"/>
              </w:rPr>
            </w:pPr>
            <w:r w:rsidRPr="00971DF7">
              <w:rPr>
                <w:sz w:val="24"/>
              </w:rPr>
              <w:t>ELECTIVE</w:t>
            </w:r>
          </w:p>
        </w:tc>
        <w:tc>
          <w:tcPr>
            <w:tcW w:w="677" w:type="dxa"/>
          </w:tcPr>
          <w:p w14:paraId="49113B91" w14:textId="77777777" w:rsidR="005B12E5" w:rsidRPr="00971DF7" w:rsidRDefault="00DE5985">
            <w:pPr>
              <w:pStyle w:val="TableParagraph"/>
              <w:spacing w:line="258" w:lineRule="exact"/>
              <w:ind w:right="264"/>
              <w:jc w:val="right"/>
              <w:rPr>
                <w:sz w:val="24"/>
              </w:rPr>
            </w:pPr>
            <w:r w:rsidRPr="00971DF7">
              <w:rPr>
                <w:sz w:val="24"/>
              </w:rPr>
              <w:t>3</w:t>
            </w:r>
          </w:p>
        </w:tc>
        <w:tc>
          <w:tcPr>
            <w:tcW w:w="4435" w:type="dxa"/>
          </w:tcPr>
          <w:p w14:paraId="35270BFC" w14:textId="77777777" w:rsidR="005B12E5" w:rsidRPr="00971DF7" w:rsidRDefault="00DE5985">
            <w:pPr>
              <w:pStyle w:val="TableParagraph"/>
              <w:spacing w:line="258" w:lineRule="exact"/>
              <w:ind w:left="109"/>
              <w:rPr>
                <w:sz w:val="24"/>
              </w:rPr>
            </w:pPr>
            <w:r w:rsidRPr="00971DF7">
              <w:rPr>
                <w:sz w:val="24"/>
              </w:rPr>
              <w:t>CRIJ 2328 –Police Systems</w:t>
            </w:r>
          </w:p>
        </w:tc>
        <w:tc>
          <w:tcPr>
            <w:tcW w:w="633" w:type="dxa"/>
          </w:tcPr>
          <w:p w14:paraId="36038203" w14:textId="77777777" w:rsidR="005B12E5" w:rsidRPr="00971DF7" w:rsidRDefault="00DE5985">
            <w:pPr>
              <w:pStyle w:val="TableParagraph"/>
              <w:spacing w:line="258" w:lineRule="exact"/>
              <w:ind w:left="7"/>
              <w:jc w:val="center"/>
              <w:rPr>
                <w:sz w:val="24"/>
              </w:rPr>
            </w:pPr>
            <w:r w:rsidRPr="00971DF7">
              <w:rPr>
                <w:sz w:val="24"/>
              </w:rPr>
              <w:t>3</w:t>
            </w:r>
          </w:p>
        </w:tc>
      </w:tr>
      <w:tr w:rsidR="005B12E5" w:rsidRPr="00971DF7" w14:paraId="3C70C998" w14:textId="77777777">
        <w:trPr>
          <w:trHeight w:val="273"/>
        </w:trPr>
        <w:tc>
          <w:tcPr>
            <w:tcW w:w="552" w:type="dxa"/>
            <w:vMerge/>
            <w:tcBorders>
              <w:top w:val="nil"/>
            </w:tcBorders>
            <w:textDirection w:val="btLr"/>
          </w:tcPr>
          <w:p w14:paraId="652AD417" w14:textId="77777777" w:rsidR="005B12E5" w:rsidRPr="00971DF7" w:rsidRDefault="005B12E5">
            <w:pPr>
              <w:rPr>
                <w:sz w:val="2"/>
                <w:szCs w:val="2"/>
              </w:rPr>
            </w:pPr>
          </w:p>
        </w:tc>
        <w:tc>
          <w:tcPr>
            <w:tcW w:w="3293" w:type="dxa"/>
          </w:tcPr>
          <w:p w14:paraId="37175A29" w14:textId="77777777" w:rsidR="005B12E5" w:rsidRPr="00971DF7" w:rsidRDefault="00DE5985">
            <w:pPr>
              <w:pStyle w:val="TableParagraph"/>
              <w:spacing w:line="253" w:lineRule="exact"/>
              <w:ind w:left="105"/>
              <w:rPr>
                <w:sz w:val="24"/>
              </w:rPr>
            </w:pPr>
            <w:r w:rsidRPr="00971DF7">
              <w:rPr>
                <w:sz w:val="24"/>
              </w:rPr>
              <w:t>FOREIGN LANGUAGE</w:t>
            </w:r>
          </w:p>
        </w:tc>
        <w:tc>
          <w:tcPr>
            <w:tcW w:w="677" w:type="dxa"/>
          </w:tcPr>
          <w:p w14:paraId="15EAAEA3" w14:textId="77777777" w:rsidR="005B12E5" w:rsidRPr="00971DF7" w:rsidRDefault="00DE5985">
            <w:pPr>
              <w:pStyle w:val="TableParagraph"/>
              <w:spacing w:line="253" w:lineRule="exact"/>
              <w:ind w:right="264"/>
              <w:jc w:val="right"/>
              <w:rPr>
                <w:sz w:val="24"/>
              </w:rPr>
            </w:pPr>
            <w:r w:rsidRPr="00971DF7">
              <w:rPr>
                <w:sz w:val="24"/>
              </w:rPr>
              <w:t>3</w:t>
            </w:r>
          </w:p>
        </w:tc>
        <w:tc>
          <w:tcPr>
            <w:tcW w:w="4435" w:type="dxa"/>
          </w:tcPr>
          <w:p w14:paraId="673A7196" w14:textId="77777777" w:rsidR="005B12E5" w:rsidRPr="00971DF7" w:rsidRDefault="00DE5985">
            <w:pPr>
              <w:pStyle w:val="TableParagraph"/>
              <w:spacing w:line="253" w:lineRule="exact"/>
              <w:ind w:left="109"/>
              <w:rPr>
                <w:sz w:val="24"/>
              </w:rPr>
            </w:pPr>
            <w:r w:rsidRPr="00971DF7">
              <w:rPr>
                <w:sz w:val="24"/>
              </w:rPr>
              <w:t>CRIJ Elective (2000 LEVEL)</w:t>
            </w:r>
          </w:p>
        </w:tc>
        <w:tc>
          <w:tcPr>
            <w:tcW w:w="633" w:type="dxa"/>
          </w:tcPr>
          <w:p w14:paraId="4824878B" w14:textId="77777777" w:rsidR="005B12E5" w:rsidRPr="00971DF7" w:rsidRDefault="00DE5985">
            <w:pPr>
              <w:pStyle w:val="TableParagraph"/>
              <w:spacing w:line="253" w:lineRule="exact"/>
              <w:ind w:left="7"/>
              <w:jc w:val="center"/>
              <w:rPr>
                <w:sz w:val="24"/>
              </w:rPr>
            </w:pPr>
            <w:r w:rsidRPr="00971DF7">
              <w:rPr>
                <w:sz w:val="24"/>
              </w:rPr>
              <w:t>3</w:t>
            </w:r>
          </w:p>
        </w:tc>
      </w:tr>
      <w:tr w:rsidR="005B12E5" w:rsidRPr="00971DF7" w14:paraId="3DF64D0D" w14:textId="77777777">
        <w:trPr>
          <w:trHeight w:val="556"/>
        </w:trPr>
        <w:tc>
          <w:tcPr>
            <w:tcW w:w="552" w:type="dxa"/>
            <w:vMerge/>
            <w:tcBorders>
              <w:top w:val="nil"/>
            </w:tcBorders>
            <w:textDirection w:val="btLr"/>
          </w:tcPr>
          <w:p w14:paraId="4DF2ADDA" w14:textId="77777777" w:rsidR="005B12E5" w:rsidRPr="00971DF7" w:rsidRDefault="005B12E5">
            <w:pPr>
              <w:rPr>
                <w:sz w:val="2"/>
                <w:szCs w:val="2"/>
              </w:rPr>
            </w:pPr>
          </w:p>
        </w:tc>
        <w:tc>
          <w:tcPr>
            <w:tcW w:w="3293" w:type="dxa"/>
          </w:tcPr>
          <w:p w14:paraId="720451AB" w14:textId="77777777" w:rsidR="005B12E5" w:rsidRPr="00971DF7" w:rsidRDefault="00DE5985">
            <w:pPr>
              <w:pStyle w:val="TableParagraph"/>
              <w:spacing w:line="273" w:lineRule="exact"/>
              <w:ind w:left="105"/>
              <w:rPr>
                <w:sz w:val="24"/>
              </w:rPr>
            </w:pPr>
            <w:r w:rsidRPr="00971DF7">
              <w:rPr>
                <w:sz w:val="24"/>
              </w:rPr>
              <w:t>CRIJ Elective (2000 LEVEL)</w:t>
            </w:r>
          </w:p>
        </w:tc>
        <w:tc>
          <w:tcPr>
            <w:tcW w:w="677" w:type="dxa"/>
          </w:tcPr>
          <w:p w14:paraId="2ABE0648"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5703C70E" w14:textId="77777777" w:rsidR="005B12E5" w:rsidRPr="00971DF7" w:rsidRDefault="00DE5985">
            <w:pPr>
              <w:pStyle w:val="TableParagraph"/>
              <w:spacing w:line="273" w:lineRule="exact"/>
              <w:ind w:left="109"/>
              <w:rPr>
                <w:sz w:val="24"/>
              </w:rPr>
            </w:pPr>
            <w:r w:rsidRPr="00971DF7">
              <w:rPr>
                <w:sz w:val="24"/>
              </w:rPr>
              <w:t>SOCI 1301 – Intro to Sociology</w:t>
            </w:r>
          </w:p>
        </w:tc>
        <w:tc>
          <w:tcPr>
            <w:tcW w:w="633" w:type="dxa"/>
          </w:tcPr>
          <w:p w14:paraId="46F84831" w14:textId="77777777" w:rsidR="005B12E5" w:rsidRPr="00971DF7" w:rsidRDefault="00DE5985">
            <w:pPr>
              <w:pStyle w:val="TableParagraph"/>
              <w:spacing w:line="273" w:lineRule="exact"/>
              <w:ind w:left="7"/>
              <w:jc w:val="center"/>
              <w:rPr>
                <w:sz w:val="24"/>
              </w:rPr>
            </w:pPr>
            <w:r w:rsidRPr="00971DF7">
              <w:rPr>
                <w:sz w:val="24"/>
              </w:rPr>
              <w:t>3</w:t>
            </w:r>
          </w:p>
        </w:tc>
      </w:tr>
      <w:tr w:rsidR="005B12E5" w:rsidRPr="00971DF7" w14:paraId="5E4CEF50" w14:textId="77777777">
        <w:trPr>
          <w:trHeight w:val="277"/>
        </w:trPr>
        <w:tc>
          <w:tcPr>
            <w:tcW w:w="552" w:type="dxa"/>
            <w:vMerge/>
            <w:tcBorders>
              <w:top w:val="nil"/>
            </w:tcBorders>
            <w:textDirection w:val="btLr"/>
          </w:tcPr>
          <w:p w14:paraId="2CF6CFFA" w14:textId="77777777" w:rsidR="005B12E5" w:rsidRPr="00971DF7" w:rsidRDefault="005B12E5">
            <w:pPr>
              <w:rPr>
                <w:sz w:val="2"/>
                <w:szCs w:val="2"/>
              </w:rPr>
            </w:pPr>
          </w:p>
        </w:tc>
        <w:tc>
          <w:tcPr>
            <w:tcW w:w="3293" w:type="dxa"/>
          </w:tcPr>
          <w:p w14:paraId="13958503" w14:textId="77777777" w:rsidR="005B12E5" w:rsidRPr="00971DF7" w:rsidRDefault="00DE5985">
            <w:pPr>
              <w:pStyle w:val="TableParagraph"/>
              <w:spacing w:line="258" w:lineRule="exact"/>
              <w:ind w:left="105"/>
              <w:rPr>
                <w:sz w:val="24"/>
              </w:rPr>
            </w:pPr>
            <w:r w:rsidRPr="00971DF7">
              <w:rPr>
                <w:sz w:val="24"/>
              </w:rPr>
              <w:t>INTS 1000 Chapel</w:t>
            </w:r>
          </w:p>
        </w:tc>
        <w:tc>
          <w:tcPr>
            <w:tcW w:w="677" w:type="dxa"/>
          </w:tcPr>
          <w:p w14:paraId="6A1C79BC" w14:textId="77777777" w:rsidR="005B12E5" w:rsidRPr="00971DF7" w:rsidRDefault="00DE5985">
            <w:pPr>
              <w:pStyle w:val="TableParagraph"/>
              <w:spacing w:line="258" w:lineRule="exact"/>
              <w:ind w:right="264"/>
              <w:jc w:val="right"/>
              <w:rPr>
                <w:sz w:val="24"/>
              </w:rPr>
            </w:pPr>
            <w:r w:rsidRPr="00971DF7">
              <w:rPr>
                <w:sz w:val="24"/>
              </w:rPr>
              <w:t>0</w:t>
            </w:r>
          </w:p>
        </w:tc>
        <w:tc>
          <w:tcPr>
            <w:tcW w:w="4435" w:type="dxa"/>
          </w:tcPr>
          <w:p w14:paraId="61772398" w14:textId="77777777" w:rsidR="005B12E5" w:rsidRPr="00971DF7" w:rsidRDefault="00DE5985">
            <w:pPr>
              <w:pStyle w:val="TableParagraph"/>
              <w:spacing w:line="258" w:lineRule="exact"/>
              <w:ind w:left="109"/>
              <w:rPr>
                <w:sz w:val="24"/>
              </w:rPr>
            </w:pPr>
            <w:r w:rsidRPr="00971DF7">
              <w:rPr>
                <w:sz w:val="24"/>
              </w:rPr>
              <w:t>INTS 1000 Chapel</w:t>
            </w:r>
          </w:p>
        </w:tc>
        <w:tc>
          <w:tcPr>
            <w:tcW w:w="633" w:type="dxa"/>
          </w:tcPr>
          <w:p w14:paraId="329D798D" w14:textId="77777777" w:rsidR="005B12E5" w:rsidRPr="00971DF7" w:rsidRDefault="00DE5985">
            <w:pPr>
              <w:pStyle w:val="TableParagraph"/>
              <w:spacing w:line="258" w:lineRule="exact"/>
              <w:ind w:left="7"/>
              <w:jc w:val="center"/>
              <w:rPr>
                <w:sz w:val="24"/>
              </w:rPr>
            </w:pPr>
            <w:r w:rsidRPr="00971DF7">
              <w:rPr>
                <w:sz w:val="24"/>
              </w:rPr>
              <w:t>0</w:t>
            </w:r>
          </w:p>
        </w:tc>
      </w:tr>
      <w:tr w:rsidR="005B12E5" w:rsidRPr="00971DF7" w14:paraId="6ED27C81" w14:textId="77777777">
        <w:trPr>
          <w:trHeight w:val="282"/>
        </w:trPr>
        <w:tc>
          <w:tcPr>
            <w:tcW w:w="552" w:type="dxa"/>
            <w:vMerge/>
            <w:tcBorders>
              <w:top w:val="nil"/>
            </w:tcBorders>
            <w:textDirection w:val="btLr"/>
          </w:tcPr>
          <w:p w14:paraId="31F043CA" w14:textId="77777777" w:rsidR="005B12E5" w:rsidRPr="00971DF7" w:rsidRDefault="005B12E5">
            <w:pPr>
              <w:rPr>
                <w:sz w:val="2"/>
                <w:szCs w:val="2"/>
              </w:rPr>
            </w:pPr>
          </w:p>
        </w:tc>
        <w:tc>
          <w:tcPr>
            <w:tcW w:w="3293" w:type="dxa"/>
          </w:tcPr>
          <w:p w14:paraId="69655B52" w14:textId="77777777" w:rsidR="005B12E5" w:rsidRPr="00971DF7" w:rsidRDefault="005B12E5">
            <w:pPr>
              <w:pStyle w:val="TableParagraph"/>
              <w:rPr>
                <w:sz w:val="20"/>
              </w:rPr>
            </w:pPr>
          </w:p>
        </w:tc>
        <w:tc>
          <w:tcPr>
            <w:tcW w:w="677" w:type="dxa"/>
          </w:tcPr>
          <w:p w14:paraId="706D48CE" w14:textId="3A1CF06C" w:rsidR="005B12E5" w:rsidRPr="00971DF7" w:rsidRDefault="00971DF7">
            <w:pPr>
              <w:pStyle w:val="TableParagraph"/>
              <w:spacing w:line="263" w:lineRule="exact"/>
              <w:ind w:right="204"/>
              <w:jc w:val="right"/>
              <w:rPr>
                <w:b/>
                <w:sz w:val="24"/>
              </w:rPr>
            </w:pPr>
            <w:r w:rsidRPr="00971DF7">
              <w:rPr>
                <w:b/>
                <w:sz w:val="24"/>
              </w:rPr>
              <w:t>15</w:t>
            </w:r>
          </w:p>
        </w:tc>
        <w:tc>
          <w:tcPr>
            <w:tcW w:w="4435" w:type="dxa"/>
          </w:tcPr>
          <w:p w14:paraId="2B8EF5E2" w14:textId="77777777" w:rsidR="005B12E5" w:rsidRPr="00971DF7" w:rsidRDefault="005B12E5">
            <w:pPr>
              <w:pStyle w:val="TableParagraph"/>
              <w:rPr>
                <w:sz w:val="20"/>
              </w:rPr>
            </w:pPr>
          </w:p>
        </w:tc>
        <w:tc>
          <w:tcPr>
            <w:tcW w:w="633" w:type="dxa"/>
          </w:tcPr>
          <w:p w14:paraId="267B9A12" w14:textId="77777777" w:rsidR="005B12E5" w:rsidRPr="00971DF7" w:rsidRDefault="00DE5985">
            <w:pPr>
              <w:pStyle w:val="TableParagraph"/>
              <w:spacing w:line="263" w:lineRule="exact"/>
              <w:ind w:left="195"/>
              <w:rPr>
                <w:b/>
                <w:sz w:val="24"/>
              </w:rPr>
            </w:pPr>
            <w:r w:rsidRPr="00971DF7">
              <w:rPr>
                <w:b/>
                <w:sz w:val="24"/>
              </w:rPr>
              <w:t>16</w:t>
            </w:r>
          </w:p>
        </w:tc>
      </w:tr>
    </w:tbl>
    <w:p w14:paraId="1BFF4425" w14:textId="77777777" w:rsidR="005B12E5" w:rsidRPr="00971DF7"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971DF7" w14:paraId="1392DA32" w14:textId="77777777">
        <w:trPr>
          <w:trHeight w:val="273"/>
        </w:trPr>
        <w:tc>
          <w:tcPr>
            <w:tcW w:w="552" w:type="dxa"/>
            <w:vMerge w:val="restart"/>
            <w:textDirection w:val="btLr"/>
          </w:tcPr>
          <w:p w14:paraId="2AE60CD8" w14:textId="1BC8AC7D" w:rsidR="005B12E5" w:rsidRPr="00971DF7" w:rsidRDefault="00F23933" w:rsidP="00F23933">
            <w:pPr>
              <w:pStyle w:val="TableParagraph"/>
              <w:spacing w:before="107"/>
              <w:ind w:left="113"/>
              <w:rPr>
                <w:b/>
                <w:sz w:val="24"/>
              </w:rPr>
            </w:pPr>
            <w:r>
              <w:rPr>
                <w:b/>
                <w:sz w:val="24"/>
              </w:rPr>
              <w:t xml:space="preserve">        </w:t>
            </w:r>
            <w:r w:rsidR="00DE5985" w:rsidRPr="00971DF7">
              <w:rPr>
                <w:b/>
                <w:sz w:val="24"/>
              </w:rPr>
              <w:t>THIRD YEAR</w:t>
            </w:r>
          </w:p>
        </w:tc>
        <w:tc>
          <w:tcPr>
            <w:tcW w:w="3293" w:type="dxa"/>
            <w:shd w:val="clear" w:color="auto" w:fill="A6A6A6"/>
          </w:tcPr>
          <w:p w14:paraId="5687864C" w14:textId="77777777" w:rsidR="005B12E5" w:rsidRPr="00971DF7" w:rsidRDefault="00DE5985">
            <w:pPr>
              <w:pStyle w:val="TableParagraph"/>
              <w:spacing w:line="253" w:lineRule="exact"/>
              <w:ind w:left="674"/>
              <w:rPr>
                <w:sz w:val="24"/>
              </w:rPr>
            </w:pPr>
            <w:r w:rsidRPr="00971DF7">
              <w:rPr>
                <w:sz w:val="24"/>
              </w:rPr>
              <w:t>FIRST SEMESTER</w:t>
            </w:r>
          </w:p>
        </w:tc>
        <w:tc>
          <w:tcPr>
            <w:tcW w:w="677" w:type="dxa"/>
            <w:shd w:val="clear" w:color="auto" w:fill="A6A6A6"/>
          </w:tcPr>
          <w:p w14:paraId="2837E48F" w14:textId="77777777" w:rsidR="005B12E5" w:rsidRPr="00971DF7" w:rsidRDefault="005B12E5">
            <w:pPr>
              <w:pStyle w:val="TableParagraph"/>
              <w:rPr>
                <w:sz w:val="20"/>
              </w:rPr>
            </w:pPr>
          </w:p>
        </w:tc>
        <w:tc>
          <w:tcPr>
            <w:tcW w:w="4435" w:type="dxa"/>
            <w:shd w:val="clear" w:color="auto" w:fill="A6A6A6"/>
          </w:tcPr>
          <w:p w14:paraId="0347F85A" w14:textId="77777777" w:rsidR="005B12E5" w:rsidRPr="00971DF7" w:rsidRDefault="00DE5985">
            <w:pPr>
              <w:pStyle w:val="TableParagraph"/>
              <w:spacing w:line="253" w:lineRule="exact"/>
              <w:ind w:left="1094"/>
              <w:rPr>
                <w:sz w:val="24"/>
              </w:rPr>
            </w:pPr>
            <w:r w:rsidRPr="00971DF7">
              <w:rPr>
                <w:sz w:val="24"/>
              </w:rPr>
              <w:t>SECOND SEMESTER</w:t>
            </w:r>
          </w:p>
        </w:tc>
        <w:tc>
          <w:tcPr>
            <w:tcW w:w="633" w:type="dxa"/>
            <w:shd w:val="clear" w:color="auto" w:fill="A6A6A6"/>
          </w:tcPr>
          <w:p w14:paraId="7B0F4339" w14:textId="77777777" w:rsidR="005B12E5" w:rsidRPr="00971DF7" w:rsidRDefault="005B12E5">
            <w:pPr>
              <w:pStyle w:val="TableParagraph"/>
              <w:rPr>
                <w:sz w:val="20"/>
              </w:rPr>
            </w:pPr>
          </w:p>
        </w:tc>
      </w:tr>
      <w:tr w:rsidR="005B12E5" w:rsidRPr="00971DF7" w14:paraId="6FDC3902" w14:textId="77777777">
        <w:trPr>
          <w:trHeight w:val="551"/>
        </w:trPr>
        <w:tc>
          <w:tcPr>
            <w:tcW w:w="552" w:type="dxa"/>
            <w:vMerge/>
            <w:tcBorders>
              <w:top w:val="nil"/>
            </w:tcBorders>
            <w:textDirection w:val="btLr"/>
          </w:tcPr>
          <w:p w14:paraId="03C97DB8" w14:textId="77777777" w:rsidR="005B12E5" w:rsidRPr="00971DF7" w:rsidRDefault="005B12E5">
            <w:pPr>
              <w:rPr>
                <w:sz w:val="2"/>
                <w:szCs w:val="2"/>
              </w:rPr>
            </w:pPr>
          </w:p>
        </w:tc>
        <w:tc>
          <w:tcPr>
            <w:tcW w:w="3293" w:type="dxa"/>
          </w:tcPr>
          <w:p w14:paraId="63E8AF3E" w14:textId="77777777" w:rsidR="005B12E5" w:rsidRPr="00971DF7" w:rsidRDefault="00DE5985">
            <w:pPr>
              <w:pStyle w:val="TableParagraph"/>
              <w:spacing w:line="273" w:lineRule="exact"/>
              <w:ind w:left="105"/>
              <w:rPr>
                <w:sz w:val="24"/>
              </w:rPr>
            </w:pPr>
            <w:r w:rsidRPr="00971DF7">
              <w:rPr>
                <w:sz w:val="24"/>
              </w:rPr>
              <w:t>CRIJ 3303 – Correctional</w:t>
            </w:r>
          </w:p>
          <w:p w14:paraId="7097CE96" w14:textId="77777777" w:rsidR="005B12E5" w:rsidRPr="00971DF7" w:rsidRDefault="00DE5985">
            <w:pPr>
              <w:pStyle w:val="TableParagraph"/>
              <w:spacing w:before="2" w:line="257" w:lineRule="exact"/>
              <w:ind w:left="105"/>
              <w:rPr>
                <w:sz w:val="24"/>
              </w:rPr>
            </w:pPr>
            <w:r w:rsidRPr="00971DF7">
              <w:rPr>
                <w:sz w:val="24"/>
              </w:rPr>
              <w:t>Systems</w:t>
            </w:r>
          </w:p>
        </w:tc>
        <w:tc>
          <w:tcPr>
            <w:tcW w:w="677" w:type="dxa"/>
          </w:tcPr>
          <w:p w14:paraId="0ADD545F"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67FA67FF" w14:textId="77777777" w:rsidR="005B12E5" w:rsidRPr="00971DF7" w:rsidRDefault="00DE5985">
            <w:pPr>
              <w:pStyle w:val="TableParagraph"/>
              <w:spacing w:line="273" w:lineRule="exact"/>
              <w:ind w:left="109"/>
              <w:rPr>
                <w:sz w:val="24"/>
              </w:rPr>
            </w:pPr>
            <w:r w:rsidRPr="00971DF7">
              <w:rPr>
                <w:sz w:val="24"/>
              </w:rPr>
              <w:t>CRIJ – 3300 Research Methods</w:t>
            </w:r>
          </w:p>
        </w:tc>
        <w:tc>
          <w:tcPr>
            <w:tcW w:w="633" w:type="dxa"/>
          </w:tcPr>
          <w:p w14:paraId="0C749747" w14:textId="77777777" w:rsidR="005B12E5" w:rsidRPr="00971DF7" w:rsidRDefault="00DE5985">
            <w:pPr>
              <w:pStyle w:val="TableParagraph"/>
              <w:spacing w:line="273" w:lineRule="exact"/>
              <w:ind w:right="245"/>
              <w:jc w:val="right"/>
              <w:rPr>
                <w:sz w:val="24"/>
              </w:rPr>
            </w:pPr>
            <w:r w:rsidRPr="00971DF7">
              <w:rPr>
                <w:sz w:val="24"/>
              </w:rPr>
              <w:t>3</w:t>
            </w:r>
          </w:p>
        </w:tc>
      </w:tr>
      <w:tr w:rsidR="005B12E5" w:rsidRPr="00971DF7" w14:paraId="14273A84" w14:textId="77777777">
        <w:trPr>
          <w:trHeight w:val="551"/>
        </w:trPr>
        <w:tc>
          <w:tcPr>
            <w:tcW w:w="552" w:type="dxa"/>
            <w:vMerge/>
            <w:tcBorders>
              <w:top w:val="nil"/>
            </w:tcBorders>
            <w:textDirection w:val="btLr"/>
          </w:tcPr>
          <w:p w14:paraId="6E840719" w14:textId="77777777" w:rsidR="005B12E5" w:rsidRPr="00971DF7" w:rsidRDefault="005B12E5">
            <w:pPr>
              <w:rPr>
                <w:sz w:val="2"/>
                <w:szCs w:val="2"/>
              </w:rPr>
            </w:pPr>
          </w:p>
        </w:tc>
        <w:tc>
          <w:tcPr>
            <w:tcW w:w="3293" w:type="dxa"/>
          </w:tcPr>
          <w:p w14:paraId="5A113035" w14:textId="77777777" w:rsidR="005B12E5" w:rsidRPr="00971DF7" w:rsidRDefault="00DE5985">
            <w:pPr>
              <w:pStyle w:val="TableParagraph"/>
              <w:spacing w:line="273" w:lineRule="exact"/>
              <w:ind w:left="105"/>
              <w:rPr>
                <w:sz w:val="24"/>
              </w:rPr>
            </w:pPr>
            <w:r w:rsidRPr="00971DF7">
              <w:rPr>
                <w:sz w:val="24"/>
              </w:rPr>
              <w:t>GOVT 2305 American</w:t>
            </w:r>
          </w:p>
          <w:p w14:paraId="60735145" w14:textId="77777777" w:rsidR="005B12E5" w:rsidRPr="00971DF7" w:rsidRDefault="00DE5985">
            <w:pPr>
              <w:pStyle w:val="TableParagraph"/>
              <w:spacing w:before="2" w:line="257" w:lineRule="exact"/>
              <w:ind w:left="105"/>
              <w:rPr>
                <w:sz w:val="24"/>
              </w:rPr>
            </w:pPr>
            <w:r w:rsidRPr="00971DF7">
              <w:rPr>
                <w:sz w:val="24"/>
              </w:rPr>
              <w:t>Government</w:t>
            </w:r>
          </w:p>
        </w:tc>
        <w:tc>
          <w:tcPr>
            <w:tcW w:w="677" w:type="dxa"/>
          </w:tcPr>
          <w:p w14:paraId="4301B31C"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33411A5B" w14:textId="77777777" w:rsidR="005B12E5" w:rsidRPr="00971DF7" w:rsidRDefault="00DE5985">
            <w:pPr>
              <w:pStyle w:val="TableParagraph"/>
              <w:spacing w:line="273" w:lineRule="exact"/>
              <w:ind w:left="109"/>
              <w:rPr>
                <w:sz w:val="24"/>
              </w:rPr>
            </w:pPr>
            <w:r w:rsidRPr="00971DF7">
              <w:rPr>
                <w:sz w:val="24"/>
              </w:rPr>
              <w:t>CRIJ 3304 – Juvenile Delinquency</w:t>
            </w:r>
          </w:p>
        </w:tc>
        <w:tc>
          <w:tcPr>
            <w:tcW w:w="633" w:type="dxa"/>
          </w:tcPr>
          <w:p w14:paraId="639CDF16" w14:textId="77777777" w:rsidR="005B12E5" w:rsidRPr="00971DF7" w:rsidRDefault="00DE5985">
            <w:pPr>
              <w:pStyle w:val="TableParagraph"/>
              <w:spacing w:line="273" w:lineRule="exact"/>
              <w:ind w:right="245"/>
              <w:jc w:val="right"/>
              <w:rPr>
                <w:sz w:val="24"/>
              </w:rPr>
            </w:pPr>
            <w:r w:rsidRPr="00971DF7">
              <w:rPr>
                <w:sz w:val="24"/>
              </w:rPr>
              <w:t>3</w:t>
            </w:r>
          </w:p>
        </w:tc>
      </w:tr>
      <w:tr w:rsidR="005B12E5" w:rsidRPr="00971DF7" w14:paraId="5E9D4509" w14:textId="77777777">
        <w:trPr>
          <w:trHeight w:val="277"/>
        </w:trPr>
        <w:tc>
          <w:tcPr>
            <w:tcW w:w="552" w:type="dxa"/>
            <w:vMerge/>
            <w:tcBorders>
              <w:top w:val="nil"/>
            </w:tcBorders>
            <w:textDirection w:val="btLr"/>
          </w:tcPr>
          <w:p w14:paraId="3FFCA688" w14:textId="77777777" w:rsidR="005B12E5" w:rsidRPr="00971DF7" w:rsidRDefault="005B12E5">
            <w:pPr>
              <w:rPr>
                <w:sz w:val="2"/>
                <w:szCs w:val="2"/>
              </w:rPr>
            </w:pPr>
          </w:p>
        </w:tc>
        <w:tc>
          <w:tcPr>
            <w:tcW w:w="3293" w:type="dxa"/>
          </w:tcPr>
          <w:p w14:paraId="5A8D7B4F" w14:textId="77777777" w:rsidR="005B12E5" w:rsidRPr="00971DF7" w:rsidRDefault="00DE5985">
            <w:pPr>
              <w:pStyle w:val="TableParagraph"/>
              <w:spacing w:line="258" w:lineRule="exact"/>
              <w:ind w:left="105"/>
              <w:rPr>
                <w:sz w:val="24"/>
              </w:rPr>
            </w:pPr>
            <w:r w:rsidRPr="00971DF7">
              <w:rPr>
                <w:sz w:val="24"/>
              </w:rPr>
              <w:t>CRIJ Elective</w:t>
            </w:r>
          </w:p>
        </w:tc>
        <w:tc>
          <w:tcPr>
            <w:tcW w:w="677" w:type="dxa"/>
          </w:tcPr>
          <w:p w14:paraId="00C05F9E" w14:textId="77777777" w:rsidR="005B12E5" w:rsidRPr="00971DF7" w:rsidRDefault="00DE5985">
            <w:pPr>
              <w:pStyle w:val="TableParagraph"/>
              <w:spacing w:line="258" w:lineRule="exact"/>
              <w:ind w:right="264"/>
              <w:jc w:val="right"/>
              <w:rPr>
                <w:sz w:val="24"/>
              </w:rPr>
            </w:pPr>
            <w:r w:rsidRPr="00971DF7">
              <w:rPr>
                <w:sz w:val="24"/>
              </w:rPr>
              <w:t>3</w:t>
            </w:r>
          </w:p>
        </w:tc>
        <w:tc>
          <w:tcPr>
            <w:tcW w:w="4435" w:type="dxa"/>
          </w:tcPr>
          <w:p w14:paraId="6F20E2AC" w14:textId="77777777" w:rsidR="005B12E5" w:rsidRPr="00971DF7" w:rsidRDefault="00DE5985">
            <w:pPr>
              <w:pStyle w:val="TableParagraph"/>
              <w:spacing w:line="258" w:lineRule="exact"/>
              <w:ind w:left="109"/>
              <w:rPr>
                <w:sz w:val="24"/>
              </w:rPr>
            </w:pPr>
            <w:r w:rsidRPr="00971DF7">
              <w:rPr>
                <w:sz w:val="24"/>
              </w:rPr>
              <w:t>CRIJ Elective</w:t>
            </w:r>
          </w:p>
        </w:tc>
        <w:tc>
          <w:tcPr>
            <w:tcW w:w="633" w:type="dxa"/>
          </w:tcPr>
          <w:p w14:paraId="5BA4DC1E" w14:textId="77777777" w:rsidR="005B12E5" w:rsidRPr="00971DF7" w:rsidRDefault="00DE5985">
            <w:pPr>
              <w:pStyle w:val="TableParagraph"/>
              <w:spacing w:line="258" w:lineRule="exact"/>
              <w:ind w:right="245"/>
              <w:jc w:val="right"/>
              <w:rPr>
                <w:sz w:val="24"/>
              </w:rPr>
            </w:pPr>
            <w:r w:rsidRPr="00971DF7">
              <w:rPr>
                <w:sz w:val="24"/>
              </w:rPr>
              <w:t>3</w:t>
            </w:r>
          </w:p>
        </w:tc>
      </w:tr>
      <w:tr w:rsidR="005B12E5" w:rsidRPr="00971DF7" w14:paraId="6F8C4F78" w14:textId="77777777">
        <w:trPr>
          <w:trHeight w:val="277"/>
        </w:trPr>
        <w:tc>
          <w:tcPr>
            <w:tcW w:w="552" w:type="dxa"/>
            <w:vMerge/>
            <w:tcBorders>
              <w:top w:val="nil"/>
            </w:tcBorders>
            <w:textDirection w:val="btLr"/>
          </w:tcPr>
          <w:p w14:paraId="526E57D0" w14:textId="77777777" w:rsidR="005B12E5" w:rsidRPr="00971DF7" w:rsidRDefault="005B12E5">
            <w:pPr>
              <w:rPr>
                <w:sz w:val="2"/>
                <w:szCs w:val="2"/>
              </w:rPr>
            </w:pPr>
          </w:p>
        </w:tc>
        <w:tc>
          <w:tcPr>
            <w:tcW w:w="3293" w:type="dxa"/>
          </w:tcPr>
          <w:p w14:paraId="6E2BB5D4" w14:textId="77777777" w:rsidR="005B12E5" w:rsidRPr="00971DF7" w:rsidRDefault="00DE5985">
            <w:pPr>
              <w:pStyle w:val="TableParagraph"/>
              <w:spacing w:line="258" w:lineRule="exact"/>
              <w:ind w:left="105"/>
              <w:rPr>
                <w:sz w:val="24"/>
              </w:rPr>
            </w:pPr>
            <w:r w:rsidRPr="00971DF7">
              <w:rPr>
                <w:sz w:val="24"/>
              </w:rPr>
              <w:t>CRIJ Elective</w:t>
            </w:r>
          </w:p>
        </w:tc>
        <w:tc>
          <w:tcPr>
            <w:tcW w:w="677" w:type="dxa"/>
          </w:tcPr>
          <w:p w14:paraId="1DEB7C1B" w14:textId="77777777" w:rsidR="005B12E5" w:rsidRPr="00971DF7" w:rsidRDefault="00DE5985">
            <w:pPr>
              <w:pStyle w:val="TableParagraph"/>
              <w:spacing w:line="258" w:lineRule="exact"/>
              <w:ind w:right="264"/>
              <w:jc w:val="right"/>
              <w:rPr>
                <w:sz w:val="24"/>
              </w:rPr>
            </w:pPr>
            <w:r w:rsidRPr="00971DF7">
              <w:rPr>
                <w:sz w:val="24"/>
              </w:rPr>
              <w:t>3</w:t>
            </w:r>
          </w:p>
        </w:tc>
        <w:tc>
          <w:tcPr>
            <w:tcW w:w="4435" w:type="dxa"/>
          </w:tcPr>
          <w:p w14:paraId="6E04D579" w14:textId="77777777" w:rsidR="005B12E5" w:rsidRPr="00971DF7" w:rsidRDefault="00DE5985">
            <w:pPr>
              <w:pStyle w:val="TableParagraph"/>
              <w:spacing w:line="258" w:lineRule="exact"/>
              <w:ind w:left="109"/>
              <w:rPr>
                <w:sz w:val="24"/>
              </w:rPr>
            </w:pPr>
            <w:r w:rsidRPr="00971DF7">
              <w:rPr>
                <w:sz w:val="24"/>
              </w:rPr>
              <w:t>GOVT 2306 Texas Government</w:t>
            </w:r>
          </w:p>
        </w:tc>
        <w:tc>
          <w:tcPr>
            <w:tcW w:w="633" w:type="dxa"/>
          </w:tcPr>
          <w:p w14:paraId="4A7E6F9A" w14:textId="77777777" w:rsidR="005B12E5" w:rsidRPr="00971DF7" w:rsidRDefault="00DE5985">
            <w:pPr>
              <w:pStyle w:val="TableParagraph"/>
              <w:spacing w:line="258" w:lineRule="exact"/>
              <w:ind w:right="245"/>
              <w:jc w:val="right"/>
              <w:rPr>
                <w:sz w:val="24"/>
              </w:rPr>
            </w:pPr>
            <w:r w:rsidRPr="00971DF7">
              <w:rPr>
                <w:sz w:val="24"/>
              </w:rPr>
              <w:t>3</w:t>
            </w:r>
          </w:p>
        </w:tc>
      </w:tr>
      <w:tr w:rsidR="005B12E5" w:rsidRPr="00971DF7" w14:paraId="260C88D5" w14:textId="77777777">
        <w:trPr>
          <w:trHeight w:val="321"/>
        </w:trPr>
        <w:tc>
          <w:tcPr>
            <w:tcW w:w="552" w:type="dxa"/>
            <w:vMerge/>
            <w:tcBorders>
              <w:top w:val="nil"/>
            </w:tcBorders>
            <w:textDirection w:val="btLr"/>
          </w:tcPr>
          <w:p w14:paraId="74D19757" w14:textId="77777777" w:rsidR="005B12E5" w:rsidRPr="00971DF7" w:rsidRDefault="005B12E5">
            <w:pPr>
              <w:rPr>
                <w:sz w:val="2"/>
                <w:szCs w:val="2"/>
              </w:rPr>
            </w:pPr>
          </w:p>
        </w:tc>
        <w:tc>
          <w:tcPr>
            <w:tcW w:w="3293" w:type="dxa"/>
          </w:tcPr>
          <w:p w14:paraId="27A7E269" w14:textId="77777777" w:rsidR="005B12E5" w:rsidRPr="00971DF7" w:rsidRDefault="00DE5985">
            <w:pPr>
              <w:pStyle w:val="TableParagraph"/>
              <w:spacing w:line="273" w:lineRule="exact"/>
              <w:ind w:left="105"/>
              <w:rPr>
                <w:sz w:val="24"/>
              </w:rPr>
            </w:pPr>
            <w:r w:rsidRPr="00971DF7">
              <w:rPr>
                <w:sz w:val="24"/>
              </w:rPr>
              <w:t>ELECTIVE</w:t>
            </w:r>
          </w:p>
        </w:tc>
        <w:tc>
          <w:tcPr>
            <w:tcW w:w="677" w:type="dxa"/>
          </w:tcPr>
          <w:p w14:paraId="6EA5AF15"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653AA9C5" w14:textId="77777777" w:rsidR="005B12E5" w:rsidRPr="00971DF7" w:rsidRDefault="00DE5985">
            <w:pPr>
              <w:pStyle w:val="TableParagraph"/>
              <w:spacing w:line="273" w:lineRule="exact"/>
              <w:ind w:left="109"/>
              <w:rPr>
                <w:sz w:val="24"/>
              </w:rPr>
            </w:pPr>
            <w:r w:rsidRPr="00971DF7">
              <w:rPr>
                <w:sz w:val="24"/>
              </w:rPr>
              <w:t>ELECTIVE</w:t>
            </w:r>
          </w:p>
        </w:tc>
        <w:tc>
          <w:tcPr>
            <w:tcW w:w="633" w:type="dxa"/>
          </w:tcPr>
          <w:p w14:paraId="168FCF33" w14:textId="77777777" w:rsidR="005B12E5" w:rsidRPr="00971DF7" w:rsidRDefault="00DE5985">
            <w:pPr>
              <w:pStyle w:val="TableParagraph"/>
              <w:spacing w:line="273" w:lineRule="exact"/>
              <w:ind w:right="245"/>
              <w:jc w:val="right"/>
              <w:rPr>
                <w:sz w:val="24"/>
              </w:rPr>
            </w:pPr>
            <w:r w:rsidRPr="00971DF7">
              <w:rPr>
                <w:sz w:val="24"/>
              </w:rPr>
              <w:t>3</w:t>
            </w:r>
          </w:p>
        </w:tc>
      </w:tr>
      <w:tr w:rsidR="005B12E5" w:rsidRPr="00971DF7" w14:paraId="2628A6F1" w14:textId="77777777">
        <w:trPr>
          <w:trHeight w:val="278"/>
        </w:trPr>
        <w:tc>
          <w:tcPr>
            <w:tcW w:w="552" w:type="dxa"/>
            <w:vMerge/>
            <w:tcBorders>
              <w:top w:val="nil"/>
            </w:tcBorders>
            <w:textDirection w:val="btLr"/>
          </w:tcPr>
          <w:p w14:paraId="49EA1AC9" w14:textId="77777777" w:rsidR="005B12E5" w:rsidRPr="00971DF7" w:rsidRDefault="005B12E5">
            <w:pPr>
              <w:rPr>
                <w:sz w:val="2"/>
                <w:szCs w:val="2"/>
              </w:rPr>
            </w:pPr>
          </w:p>
        </w:tc>
        <w:tc>
          <w:tcPr>
            <w:tcW w:w="3293" w:type="dxa"/>
          </w:tcPr>
          <w:p w14:paraId="35126ED5" w14:textId="77777777" w:rsidR="005B12E5" w:rsidRPr="00971DF7" w:rsidRDefault="00DE5985">
            <w:pPr>
              <w:pStyle w:val="TableParagraph"/>
              <w:spacing w:line="258" w:lineRule="exact"/>
              <w:ind w:left="105"/>
              <w:rPr>
                <w:sz w:val="24"/>
              </w:rPr>
            </w:pPr>
            <w:r w:rsidRPr="00971DF7">
              <w:rPr>
                <w:sz w:val="24"/>
              </w:rPr>
              <w:t>INTS 1000 Chapel</w:t>
            </w:r>
          </w:p>
        </w:tc>
        <w:tc>
          <w:tcPr>
            <w:tcW w:w="677" w:type="dxa"/>
          </w:tcPr>
          <w:p w14:paraId="1F32A4BE" w14:textId="77777777" w:rsidR="005B12E5" w:rsidRPr="00971DF7" w:rsidRDefault="00DE5985">
            <w:pPr>
              <w:pStyle w:val="TableParagraph"/>
              <w:spacing w:line="258" w:lineRule="exact"/>
              <w:ind w:right="264"/>
              <w:jc w:val="right"/>
              <w:rPr>
                <w:sz w:val="24"/>
              </w:rPr>
            </w:pPr>
            <w:r w:rsidRPr="00971DF7">
              <w:rPr>
                <w:sz w:val="24"/>
              </w:rPr>
              <w:t>0</w:t>
            </w:r>
          </w:p>
        </w:tc>
        <w:tc>
          <w:tcPr>
            <w:tcW w:w="4435" w:type="dxa"/>
          </w:tcPr>
          <w:p w14:paraId="74E6CBCF" w14:textId="77777777" w:rsidR="005B12E5" w:rsidRPr="00971DF7" w:rsidRDefault="00DE5985">
            <w:pPr>
              <w:pStyle w:val="TableParagraph"/>
              <w:spacing w:line="258" w:lineRule="exact"/>
              <w:ind w:left="109"/>
              <w:rPr>
                <w:sz w:val="24"/>
              </w:rPr>
            </w:pPr>
            <w:r w:rsidRPr="00971DF7">
              <w:rPr>
                <w:sz w:val="24"/>
              </w:rPr>
              <w:t>INTS 1000 Chapel</w:t>
            </w:r>
          </w:p>
        </w:tc>
        <w:tc>
          <w:tcPr>
            <w:tcW w:w="633" w:type="dxa"/>
          </w:tcPr>
          <w:p w14:paraId="5525CCA5" w14:textId="77777777" w:rsidR="005B12E5" w:rsidRPr="00971DF7" w:rsidRDefault="00DE5985">
            <w:pPr>
              <w:pStyle w:val="TableParagraph"/>
              <w:spacing w:line="258" w:lineRule="exact"/>
              <w:ind w:right="245"/>
              <w:jc w:val="right"/>
              <w:rPr>
                <w:sz w:val="24"/>
              </w:rPr>
            </w:pPr>
            <w:r w:rsidRPr="00971DF7">
              <w:rPr>
                <w:sz w:val="24"/>
              </w:rPr>
              <w:t>0</w:t>
            </w:r>
          </w:p>
        </w:tc>
      </w:tr>
      <w:tr w:rsidR="005B12E5" w:rsidRPr="00971DF7" w14:paraId="6ECC5130" w14:textId="77777777">
        <w:trPr>
          <w:trHeight w:val="287"/>
        </w:trPr>
        <w:tc>
          <w:tcPr>
            <w:tcW w:w="552" w:type="dxa"/>
            <w:vMerge/>
            <w:tcBorders>
              <w:top w:val="nil"/>
            </w:tcBorders>
            <w:textDirection w:val="btLr"/>
          </w:tcPr>
          <w:p w14:paraId="168DB320" w14:textId="77777777" w:rsidR="005B12E5" w:rsidRPr="00971DF7" w:rsidRDefault="005B12E5">
            <w:pPr>
              <w:rPr>
                <w:sz w:val="2"/>
                <w:szCs w:val="2"/>
              </w:rPr>
            </w:pPr>
          </w:p>
        </w:tc>
        <w:tc>
          <w:tcPr>
            <w:tcW w:w="3293" w:type="dxa"/>
          </w:tcPr>
          <w:p w14:paraId="551D9802" w14:textId="77777777" w:rsidR="005B12E5" w:rsidRPr="00971DF7" w:rsidRDefault="005B12E5">
            <w:pPr>
              <w:pStyle w:val="TableParagraph"/>
              <w:rPr>
                <w:sz w:val="20"/>
              </w:rPr>
            </w:pPr>
          </w:p>
        </w:tc>
        <w:tc>
          <w:tcPr>
            <w:tcW w:w="677" w:type="dxa"/>
          </w:tcPr>
          <w:p w14:paraId="6B5D6635" w14:textId="77777777" w:rsidR="005B12E5" w:rsidRPr="00971DF7" w:rsidRDefault="00DE5985">
            <w:pPr>
              <w:pStyle w:val="TableParagraph"/>
              <w:spacing w:line="268" w:lineRule="exact"/>
              <w:ind w:right="204"/>
              <w:jc w:val="right"/>
              <w:rPr>
                <w:b/>
                <w:sz w:val="24"/>
              </w:rPr>
            </w:pPr>
            <w:r w:rsidRPr="00971DF7">
              <w:rPr>
                <w:b/>
                <w:sz w:val="24"/>
              </w:rPr>
              <w:t>15</w:t>
            </w:r>
          </w:p>
        </w:tc>
        <w:tc>
          <w:tcPr>
            <w:tcW w:w="4435" w:type="dxa"/>
          </w:tcPr>
          <w:p w14:paraId="7926E527" w14:textId="77777777" w:rsidR="005B12E5" w:rsidRPr="00971DF7" w:rsidRDefault="005B12E5">
            <w:pPr>
              <w:pStyle w:val="TableParagraph"/>
              <w:rPr>
                <w:sz w:val="20"/>
              </w:rPr>
            </w:pPr>
          </w:p>
        </w:tc>
        <w:tc>
          <w:tcPr>
            <w:tcW w:w="633" w:type="dxa"/>
          </w:tcPr>
          <w:p w14:paraId="64320A91" w14:textId="77777777" w:rsidR="005B12E5" w:rsidRPr="00971DF7" w:rsidRDefault="00DE5985">
            <w:pPr>
              <w:pStyle w:val="TableParagraph"/>
              <w:spacing w:line="268" w:lineRule="exact"/>
              <w:ind w:right="185"/>
              <w:jc w:val="right"/>
              <w:rPr>
                <w:b/>
                <w:sz w:val="24"/>
              </w:rPr>
            </w:pPr>
            <w:r w:rsidRPr="00971DF7">
              <w:rPr>
                <w:b/>
                <w:sz w:val="24"/>
              </w:rPr>
              <w:t>15</w:t>
            </w:r>
          </w:p>
        </w:tc>
      </w:tr>
    </w:tbl>
    <w:p w14:paraId="2F538996" w14:textId="77777777" w:rsidR="005B12E5" w:rsidRPr="00971DF7" w:rsidRDefault="005B12E5">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971DF7" w14:paraId="4E1C60AC" w14:textId="77777777">
        <w:trPr>
          <w:trHeight w:val="277"/>
        </w:trPr>
        <w:tc>
          <w:tcPr>
            <w:tcW w:w="552" w:type="dxa"/>
            <w:vMerge w:val="restart"/>
            <w:textDirection w:val="btLr"/>
          </w:tcPr>
          <w:p w14:paraId="32D20FBE" w14:textId="6520111B" w:rsidR="005B12E5" w:rsidRPr="00971DF7" w:rsidRDefault="00F23933" w:rsidP="00F23933">
            <w:pPr>
              <w:pStyle w:val="TableParagraph"/>
              <w:spacing w:before="107"/>
              <w:ind w:left="113"/>
              <w:rPr>
                <w:b/>
                <w:sz w:val="24"/>
              </w:rPr>
            </w:pPr>
            <w:r>
              <w:rPr>
                <w:b/>
                <w:sz w:val="24"/>
              </w:rPr>
              <w:t xml:space="preserve">      </w:t>
            </w:r>
            <w:r w:rsidR="00DE5985" w:rsidRPr="00971DF7">
              <w:rPr>
                <w:b/>
                <w:sz w:val="24"/>
              </w:rPr>
              <w:t>FOURTH YEAR</w:t>
            </w:r>
          </w:p>
        </w:tc>
        <w:tc>
          <w:tcPr>
            <w:tcW w:w="3293" w:type="dxa"/>
            <w:shd w:val="clear" w:color="auto" w:fill="A6A6A6"/>
          </w:tcPr>
          <w:p w14:paraId="3FB2B41B" w14:textId="77777777" w:rsidR="005B12E5" w:rsidRPr="00971DF7" w:rsidRDefault="00DE5985">
            <w:pPr>
              <w:pStyle w:val="TableParagraph"/>
              <w:spacing w:line="258" w:lineRule="exact"/>
              <w:ind w:left="674"/>
              <w:rPr>
                <w:sz w:val="24"/>
              </w:rPr>
            </w:pPr>
            <w:r w:rsidRPr="00971DF7">
              <w:rPr>
                <w:sz w:val="24"/>
              </w:rPr>
              <w:t>FIRST SEMESTER</w:t>
            </w:r>
          </w:p>
        </w:tc>
        <w:tc>
          <w:tcPr>
            <w:tcW w:w="677" w:type="dxa"/>
            <w:shd w:val="clear" w:color="auto" w:fill="A6A6A6"/>
          </w:tcPr>
          <w:p w14:paraId="45B43F9B" w14:textId="77777777" w:rsidR="005B12E5" w:rsidRPr="00971DF7" w:rsidRDefault="005B12E5">
            <w:pPr>
              <w:pStyle w:val="TableParagraph"/>
              <w:rPr>
                <w:sz w:val="20"/>
              </w:rPr>
            </w:pPr>
          </w:p>
        </w:tc>
        <w:tc>
          <w:tcPr>
            <w:tcW w:w="4435" w:type="dxa"/>
            <w:shd w:val="clear" w:color="auto" w:fill="A6A6A6"/>
          </w:tcPr>
          <w:p w14:paraId="2EF9084F" w14:textId="77777777" w:rsidR="005B12E5" w:rsidRPr="00971DF7" w:rsidRDefault="00DE5985">
            <w:pPr>
              <w:pStyle w:val="TableParagraph"/>
              <w:spacing w:line="258" w:lineRule="exact"/>
              <w:ind w:left="1094"/>
              <w:rPr>
                <w:sz w:val="24"/>
              </w:rPr>
            </w:pPr>
            <w:r w:rsidRPr="00971DF7">
              <w:rPr>
                <w:sz w:val="24"/>
              </w:rPr>
              <w:t>SECOND SEMESTER</w:t>
            </w:r>
          </w:p>
        </w:tc>
        <w:tc>
          <w:tcPr>
            <w:tcW w:w="633" w:type="dxa"/>
            <w:shd w:val="clear" w:color="auto" w:fill="A6A6A6"/>
          </w:tcPr>
          <w:p w14:paraId="22C080DD" w14:textId="77777777" w:rsidR="005B12E5" w:rsidRPr="00971DF7" w:rsidRDefault="005B12E5">
            <w:pPr>
              <w:pStyle w:val="TableParagraph"/>
              <w:rPr>
                <w:sz w:val="20"/>
              </w:rPr>
            </w:pPr>
          </w:p>
        </w:tc>
      </w:tr>
      <w:tr w:rsidR="005B12E5" w:rsidRPr="00971DF7" w14:paraId="5A75D306" w14:textId="77777777">
        <w:trPr>
          <w:trHeight w:val="551"/>
        </w:trPr>
        <w:tc>
          <w:tcPr>
            <w:tcW w:w="552" w:type="dxa"/>
            <w:vMerge/>
            <w:tcBorders>
              <w:top w:val="nil"/>
            </w:tcBorders>
            <w:textDirection w:val="btLr"/>
          </w:tcPr>
          <w:p w14:paraId="31B57DC7" w14:textId="77777777" w:rsidR="005B12E5" w:rsidRPr="00971DF7" w:rsidRDefault="005B12E5">
            <w:pPr>
              <w:rPr>
                <w:sz w:val="2"/>
                <w:szCs w:val="2"/>
              </w:rPr>
            </w:pPr>
          </w:p>
        </w:tc>
        <w:tc>
          <w:tcPr>
            <w:tcW w:w="3293" w:type="dxa"/>
          </w:tcPr>
          <w:p w14:paraId="1AA70639" w14:textId="77777777" w:rsidR="005B12E5" w:rsidRPr="00971DF7" w:rsidRDefault="00DE5985">
            <w:pPr>
              <w:pStyle w:val="TableParagraph"/>
              <w:spacing w:before="1" w:line="274" w:lineRule="exact"/>
              <w:ind w:left="105" w:right="345"/>
              <w:rPr>
                <w:sz w:val="24"/>
              </w:rPr>
            </w:pPr>
            <w:r w:rsidRPr="00971DF7">
              <w:rPr>
                <w:sz w:val="24"/>
              </w:rPr>
              <w:t>CRIJ 4399 Topical Seminar / Capstone</w:t>
            </w:r>
          </w:p>
        </w:tc>
        <w:tc>
          <w:tcPr>
            <w:tcW w:w="677" w:type="dxa"/>
          </w:tcPr>
          <w:p w14:paraId="14A684C3"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533FEE54" w14:textId="77777777" w:rsidR="005B12E5" w:rsidRPr="00971DF7" w:rsidRDefault="00DE5985">
            <w:pPr>
              <w:pStyle w:val="TableParagraph"/>
              <w:spacing w:line="273" w:lineRule="exact"/>
              <w:ind w:left="109"/>
              <w:rPr>
                <w:sz w:val="24"/>
              </w:rPr>
            </w:pPr>
            <w:r w:rsidRPr="00971DF7">
              <w:rPr>
                <w:sz w:val="24"/>
              </w:rPr>
              <w:t>CRIJ Elective</w:t>
            </w:r>
          </w:p>
        </w:tc>
        <w:tc>
          <w:tcPr>
            <w:tcW w:w="633" w:type="dxa"/>
          </w:tcPr>
          <w:p w14:paraId="56A6DCEA" w14:textId="77777777" w:rsidR="005B12E5" w:rsidRPr="00971DF7" w:rsidRDefault="00DE5985">
            <w:pPr>
              <w:pStyle w:val="TableParagraph"/>
              <w:spacing w:line="273" w:lineRule="exact"/>
              <w:ind w:right="245"/>
              <w:jc w:val="right"/>
              <w:rPr>
                <w:sz w:val="24"/>
              </w:rPr>
            </w:pPr>
            <w:r w:rsidRPr="00971DF7">
              <w:rPr>
                <w:sz w:val="24"/>
              </w:rPr>
              <w:t>3</w:t>
            </w:r>
          </w:p>
        </w:tc>
      </w:tr>
      <w:tr w:rsidR="005B12E5" w:rsidRPr="00971DF7" w14:paraId="3A5F15DB" w14:textId="77777777">
        <w:trPr>
          <w:trHeight w:val="282"/>
        </w:trPr>
        <w:tc>
          <w:tcPr>
            <w:tcW w:w="552" w:type="dxa"/>
            <w:vMerge/>
            <w:tcBorders>
              <w:top w:val="nil"/>
            </w:tcBorders>
            <w:textDirection w:val="btLr"/>
          </w:tcPr>
          <w:p w14:paraId="752D7B19" w14:textId="77777777" w:rsidR="005B12E5" w:rsidRPr="00971DF7" w:rsidRDefault="005B12E5">
            <w:pPr>
              <w:rPr>
                <w:sz w:val="2"/>
                <w:szCs w:val="2"/>
              </w:rPr>
            </w:pPr>
          </w:p>
        </w:tc>
        <w:tc>
          <w:tcPr>
            <w:tcW w:w="3293" w:type="dxa"/>
          </w:tcPr>
          <w:p w14:paraId="6CD859D4" w14:textId="77777777" w:rsidR="005B12E5" w:rsidRPr="00971DF7" w:rsidRDefault="00DE5985">
            <w:pPr>
              <w:pStyle w:val="TableParagraph"/>
              <w:spacing w:line="263" w:lineRule="exact"/>
              <w:ind w:left="105"/>
              <w:rPr>
                <w:sz w:val="24"/>
              </w:rPr>
            </w:pPr>
            <w:r w:rsidRPr="00971DF7">
              <w:rPr>
                <w:sz w:val="24"/>
              </w:rPr>
              <w:t>CRIJ Elective</w:t>
            </w:r>
          </w:p>
        </w:tc>
        <w:tc>
          <w:tcPr>
            <w:tcW w:w="677" w:type="dxa"/>
          </w:tcPr>
          <w:p w14:paraId="42FAFBA6" w14:textId="77777777" w:rsidR="005B12E5" w:rsidRPr="00971DF7" w:rsidRDefault="00DE5985">
            <w:pPr>
              <w:pStyle w:val="TableParagraph"/>
              <w:spacing w:line="263" w:lineRule="exact"/>
              <w:ind w:right="264"/>
              <w:jc w:val="right"/>
              <w:rPr>
                <w:sz w:val="24"/>
              </w:rPr>
            </w:pPr>
            <w:r w:rsidRPr="00971DF7">
              <w:rPr>
                <w:sz w:val="24"/>
              </w:rPr>
              <w:t>3</w:t>
            </w:r>
          </w:p>
        </w:tc>
        <w:tc>
          <w:tcPr>
            <w:tcW w:w="4435" w:type="dxa"/>
          </w:tcPr>
          <w:p w14:paraId="3194DCDB" w14:textId="77777777" w:rsidR="005B12E5" w:rsidRPr="00971DF7" w:rsidRDefault="00DE5985">
            <w:pPr>
              <w:pStyle w:val="TableParagraph"/>
              <w:spacing w:line="263" w:lineRule="exact"/>
              <w:ind w:left="109"/>
              <w:rPr>
                <w:sz w:val="24"/>
              </w:rPr>
            </w:pPr>
            <w:r w:rsidRPr="00971DF7">
              <w:rPr>
                <w:sz w:val="24"/>
              </w:rPr>
              <w:t>MUSI 1306 or any Humanities course</w:t>
            </w:r>
          </w:p>
        </w:tc>
        <w:tc>
          <w:tcPr>
            <w:tcW w:w="633" w:type="dxa"/>
          </w:tcPr>
          <w:p w14:paraId="36E99753" w14:textId="77777777" w:rsidR="005B12E5" w:rsidRPr="00971DF7" w:rsidRDefault="00DE5985">
            <w:pPr>
              <w:pStyle w:val="TableParagraph"/>
              <w:spacing w:line="263" w:lineRule="exact"/>
              <w:ind w:right="245"/>
              <w:jc w:val="right"/>
              <w:rPr>
                <w:sz w:val="24"/>
              </w:rPr>
            </w:pPr>
            <w:r w:rsidRPr="00971DF7">
              <w:rPr>
                <w:sz w:val="24"/>
              </w:rPr>
              <w:t>3</w:t>
            </w:r>
          </w:p>
        </w:tc>
      </w:tr>
      <w:tr w:rsidR="005B12E5" w:rsidRPr="00971DF7" w14:paraId="7CB74D58" w14:textId="77777777">
        <w:trPr>
          <w:trHeight w:val="551"/>
        </w:trPr>
        <w:tc>
          <w:tcPr>
            <w:tcW w:w="552" w:type="dxa"/>
            <w:vMerge/>
            <w:tcBorders>
              <w:top w:val="nil"/>
            </w:tcBorders>
            <w:textDirection w:val="btLr"/>
          </w:tcPr>
          <w:p w14:paraId="6CD65011" w14:textId="77777777" w:rsidR="005B12E5" w:rsidRPr="00971DF7" w:rsidRDefault="005B12E5">
            <w:pPr>
              <w:rPr>
                <w:sz w:val="2"/>
                <w:szCs w:val="2"/>
              </w:rPr>
            </w:pPr>
          </w:p>
        </w:tc>
        <w:tc>
          <w:tcPr>
            <w:tcW w:w="3293" w:type="dxa"/>
          </w:tcPr>
          <w:p w14:paraId="74CA9063" w14:textId="77777777" w:rsidR="005B12E5" w:rsidRPr="00971DF7" w:rsidRDefault="00DE5985">
            <w:pPr>
              <w:pStyle w:val="TableParagraph"/>
              <w:spacing w:line="273" w:lineRule="exact"/>
              <w:ind w:left="105"/>
              <w:rPr>
                <w:sz w:val="24"/>
              </w:rPr>
            </w:pPr>
            <w:r w:rsidRPr="00971DF7">
              <w:rPr>
                <w:sz w:val="24"/>
              </w:rPr>
              <w:t>MATH 2342 Intro to Statistics,</w:t>
            </w:r>
          </w:p>
          <w:p w14:paraId="1A121BAE" w14:textId="77777777" w:rsidR="005B12E5" w:rsidRPr="00971DF7" w:rsidRDefault="00DE5985">
            <w:pPr>
              <w:pStyle w:val="TableParagraph"/>
              <w:spacing w:before="2" w:line="257" w:lineRule="exact"/>
              <w:ind w:left="105"/>
              <w:rPr>
                <w:sz w:val="24"/>
              </w:rPr>
            </w:pPr>
            <w:r w:rsidRPr="00971DF7">
              <w:rPr>
                <w:sz w:val="24"/>
              </w:rPr>
              <w:t>Data Mining and Analytics</w:t>
            </w:r>
          </w:p>
        </w:tc>
        <w:tc>
          <w:tcPr>
            <w:tcW w:w="677" w:type="dxa"/>
          </w:tcPr>
          <w:p w14:paraId="43BCA379"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36D83AD0" w14:textId="77777777" w:rsidR="005B12E5" w:rsidRPr="00971DF7" w:rsidRDefault="00DE5985">
            <w:pPr>
              <w:pStyle w:val="TableParagraph"/>
              <w:spacing w:line="273" w:lineRule="exact"/>
              <w:ind w:left="109"/>
              <w:rPr>
                <w:sz w:val="24"/>
              </w:rPr>
            </w:pPr>
            <w:r w:rsidRPr="00971DF7">
              <w:rPr>
                <w:sz w:val="24"/>
              </w:rPr>
              <w:t>ELECTIVE</w:t>
            </w:r>
          </w:p>
        </w:tc>
        <w:tc>
          <w:tcPr>
            <w:tcW w:w="633" w:type="dxa"/>
          </w:tcPr>
          <w:p w14:paraId="20551FF2" w14:textId="77777777" w:rsidR="005B12E5" w:rsidRPr="00971DF7" w:rsidRDefault="00DE5985">
            <w:pPr>
              <w:pStyle w:val="TableParagraph"/>
              <w:spacing w:line="273" w:lineRule="exact"/>
              <w:ind w:right="245"/>
              <w:jc w:val="right"/>
              <w:rPr>
                <w:sz w:val="24"/>
              </w:rPr>
            </w:pPr>
            <w:r w:rsidRPr="00971DF7">
              <w:rPr>
                <w:sz w:val="24"/>
              </w:rPr>
              <w:t>3</w:t>
            </w:r>
          </w:p>
        </w:tc>
      </w:tr>
      <w:tr w:rsidR="005B12E5" w:rsidRPr="00971DF7" w14:paraId="69429A54" w14:textId="77777777">
        <w:trPr>
          <w:trHeight w:val="278"/>
        </w:trPr>
        <w:tc>
          <w:tcPr>
            <w:tcW w:w="552" w:type="dxa"/>
            <w:vMerge/>
            <w:tcBorders>
              <w:top w:val="nil"/>
            </w:tcBorders>
            <w:textDirection w:val="btLr"/>
          </w:tcPr>
          <w:p w14:paraId="1F1F1F48" w14:textId="77777777" w:rsidR="005B12E5" w:rsidRPr="00971DF7" w:rsidRDefault="005B12E5">
            <w:pPr>
              <w:rPr>
                <w:sz w:val="2"/>
                <w:szCs w:val="2"/>
              </w:rPr>
            </w:pPr>
          </w:p>
        </w:tc>
        <w:tc>
          <w:tcPr>
            <w:tcW w:w="3293" w:type="dxa"/>
          </w:tcPr>
          <w:p w14:paraId="07FFDFCE" w14:textId="77777777" w:rsidR="005B12E5" w:rsidRPr="00971DF7" w:rsidRDefault="00DE5985">
            <w:pPr>
              <w:pStyle w:val="TableParagraph"/>
              <w:spacing w:line="258" w:lineRule="exact"/>
              <w:ind w:left="105"/>
              <w:rPr>
                <w:sz w:val="24"/>
              </w:rPr>
            </w:pPr>
            <w:r w:rsidRPr="00971DF7">
              <w:rPr>
                <w:sz w:val="24"/>
              </w:rPr>
              <w:t>ELECTIVE</w:t>
            </w:r>
          </w:p>
        </w:tc>
        <w:tc>
          <w:tcPr>
            <w:tcW w:w="677" w:type="dxa"/>
          </w:tcPr>
          <w:p w14:paraId="7E39A2B8" w14:textId="77777777" w:rsidR="005B12E5" w:rsidRPr="00971DF7" w:rsidRDefault="00DE5985">
            <w:pPr>
              <w:pStyle w:val="TableParagraph"/>
              <w:spacing w:line="258" w:lineRule="exact"/>
              <w:ind w:right="264"/>
              <w:jc w:val="right"/>
              <w:rPr>
                <w:sz w:val="24"/>
              </w:rPr>
            </w:pPr>
            <w:r w:rsidRPr="00971DF7">
              <w:rPr>
                <w:sz w:val="24"/>
              </w:rPr>
              <w:t>3</w:t>
            </w:r>
          </w:p>
        </w:tc>
        <w:tc>
          <w:tcPr>
            <w:tcW w:w="4435" w:type="dxa"/>
          </w:tcPr>
          <w:p w14:paraId="04247897" w14:textId="77777777" w:rsidR="005B12E5" w:rsidRPr="00971DF7" w:rsidRDefault="00DE5985">
            <w:pPr>
              <w:pStyle w:val="TableParagraph"/>
              <w:spacing w:line="258" w:lineRule="exact"/>
              <w:ind w:left="109"/>
              <w:rPr>
                <w:sz w:val="24"/>
              </w:rPr>
            </w:pPr>
            <w:r w:rsidRPr="00971DF7">
              <w:rPr>
                <w:sz w:val="24"/>
              </w:rPr>
              <w:t>ELECTIVE</w:t>
            </w:r>
          </w:p>
        </w:tc>
        <w:tc>
          <w:tcPr>
            <w:tcW w:w="633" w:type="dxa"/>
          </w:tcPr>
          <w:p w14:paraId="0632E332" w14:textId="77777777" w:rsidR="005B12E5" w:rsidRPr="00971DF7" w:rsidRDefault="00DE5985">
            <w:pPr>
              <w:pStyle w:val="TableParagraph"/>
              <w:spacing w:line="258" w:lineRule="exact"/>
              <w:ind w:right="245"/>
              <w:jc w:val="right"/>
              <w:rPr>
                <w:sz w:val="24"/>
              </w:rPr>
            </w:pPr>
            <w:r w:rsidRPr="00971DF7">
              <w:rPr>
                <w:sz w:val="24"/>
              </w:rPr>
              <w:t>3</w:t>
            </w:r>
          </w:p>
        </w:tc>
      </w:tr>
      <w:tr w:rsidR="005B12E5" w:rsidRPr="00971DF7" w14:paraId="0359CCA8" w14:textId="77777777">
        <w:trPr>
          <w:trHeight w:val="321"/>
        </w:trPr>
        <w:tc>
          <w:tcPr>
            <w:tcW w:w="552" w:type="dxa"/>
            <w:vMerge/>
            <w:tcBorders>
              <w:top w:val="nil"/>
            </w:tcBorders>
            <w:textDirection w:val="btLr"/>
          </w:tcPr>
          <w:p w14:paraId="3B2765F4" w14:textId="77777777" w:rsidR="005B12E5" w:rsidRPr="00971DF7" w:rsidRDefault="005B12E5">
            <w:pPr>
              <w:rPr>
                <w:sz w:val="2"/>
                <w:szCs w:val="2"/>
              </w:rPr>
            </w:pPr>
          </w:p>
        </w:tc>
        <w:tc>
          <w:tcPr>
            <w:tcW w:w="3293" w:type="dxa"/>
          </w:tcPr>
          <w:p w14:paraId="717F0885" w14:textId="77777777" w:rsidR="005B12E5" w:rsidRPr="00971DF7" w:rsidRDefault="00DE5985">
            <w:pPr>
              <w:pStyle w:val="TableParagraph"/>
              <w:spacing w:line="273" w:lineRule="exact"/>
              <w:ind w:left="105"/>
              <w:rPr>
                <w:sz w:val="24"/>
              </w:rPr>
            </w:pPr>
            <w:r w:rsidRPr="00971DF7">
              <w:rPr>
                <w:sz w:val="24"/>
              </w:rPr>
              <w:t>ELECTIVE</w:t>
            </w:r>
          </w:p>
        </w:tc>
        <w:tc>
          <w:tcPr>
            <w:tcW w:w="677" w:type="dxa"/>
          </w:tcPr>
          <w:p w14:paraId="3176D013" w14:textId="77777777" w:rsidR="005B12E5" w:rsidRPr="00971DF7" w:rsidRDefault="00DE5985">
            <w:pPr>
              <w:pStyle w:val="TableParagraph"/>
              <w:spacing w:line="273" w:lineRule="exact"/>
              <w:ind w:right="264"/>
              <w:jc w:val="right"/>
              <w:rPr>
                <w:sz w:val="24"/>
              </w:rPr>
            </w:pPr>
            <w:r w:rsidRPr="00971DF7">
              <w:rPr>
                <w:sz w:val="24"/>
              </w:rPr>
              <w:t>3</w:t>
            </w:r>
          </w:p>
        </w:tc>
        <w:tc>
          <w:tcPr>
            <w:tcW w:w="4435" w:type="dxa"/>
          </w:tcPr>
          <w:p w14:paraId="36194930" w14:textId="77777777" w:rsidR="005B12E5" w:rsidRPr="00971DF7" w:rsidRDefault="005B12E5">
            <w:pPr>
              <w:pStyle w:val="TableParagraph"/>
              <w:rPr>
                <w:sz w:val="24"/>
              </w:rPr>
            </w:pPr>
          </w:p>
        </w:tc>
        <w:tc>
          <w:tcPr>
            <w:tcW w:w="633" w:type="dxa"/>
          </w:tcPr>
          <w:p w14:paraId="03197994" w14:textId="77777777" w:rsidR="005B12E5" w:rsidRPr="00971DF7" w:rsidRDefault="005B12E5">
            <w:pPr>
              <w:pStyle w:val="TableParagraph"/>
              <w:rPr>
                <w:sz w:val="24"/>
              </w:rPr>
            </w:pPr>
          </w:p>
        </w:tc>
      </w:tr>
      <w:tr w:rsidR="005B12E5" w:rsidRPr="00971DF7" w14:paraId="54D5C0F8" w14:textId="77777777">
        <w:trPr>
          <w:trHeight w:val="278"/>
        </w:trPr>
        <w:tc>
          <w:tcPr>
            <w:tcW w:w="552" w:type="dxa"/>
            <w:vMerge/>
            <w:tcBorders>
              <w:top w:val="nil"/>
            </w:tcBorders>
            <w:textDirection w:val="btLr"/>
          </w:tcPr>
          <w:p w14:paraId="270CEAC1" w14:textId="77777777" w:rsidR="005B12E5" w:rsidRPr="00971DF7" w:rsidRDefault="005B12E5">
            <w:pPr>
              <w:rPr>
                <w:sz w:val="2"/>
                <w:szCs w:val="2"/>
              </w:rPr>
            </w:pPr>
          </w:p>
        </w:tc>
        <w:tc>
          <w:tcPr>
            <w:tcW w:w="3293" w:type="dxa"/>
          </w:tcPr>
          <w:p w14:paraId="3596AE8B" w14:textId="77777777" w:rsidR="005B12E5" w:rsidRPr="00971DF7" w:rsidRDefault="00DE5985">
            <w:pPr>
              <w:pStyle w:val="TableParagraph"/>
              <w:spacing w:line="258" w:lineRule="exact"/>
              <w:ind w:left="105"/>
              <w:rPr>
                <w:sz w:val="24"/>
              </w:rPr>
            </w:pPr>
            <w:r w:rsidRPr="00971DF7">
              <w:rPr>
                <w:sz w:val="24"/>
              </w:rPr>
              <w:t>INTS 1000 Chapel</w:t>
            </w:r>
          </w:p>
        </w:tc>
        <w:tc>
          <w:tcPr>
            <w:tcW w:w="677" w:type="dxa"/>
          </w:tcPr>
          <w:p w14:paraId="70B2DD2D" w14:textId="77777777" w:rsidR="005B12E5" w:rsidRPr="00971DF7" w:rsidRDefault="00DE5985">
            <w:pPr>
              <w:pStyle w:val="TableParagraph"/>
              <w:spacing w:line="258" w:lineRule="exact"/>
              <w:ind w:right="264"/>
              <w:jc w:val="right"/>
              <w:rPr>
                <w:sz w:val="24"/>
              </w:rPr>
            </w:pPr>
            <w:r w:rsidRPr="00971DF7">
              <w:rPr>
                <w:sz w:val="24"/>
              </w:rPr>
              <w:t>0</w:t>
            </w:r>
          </w:p>
        </w:tc>
        <w:tc>
          <w:tcPr>
            <w:tcW w:w="4435" w:type="dxa"/>
          </w:tcPr>
          <w:p w14:paraId="18DC053B" w14:textId="77777777" w:rsidR="005B12E5" w:rsidRPr="00971DF7" w:rsidRDefault="00DE5985">
            <w:pPr>
              <w:pStyle w:val="TableParagraph"/>
              <w:spacing w:line="258" w:lineRule="exact"/>
              <w:ind w:left="109"/>
              <w:rPr>
                <w:sz w:val="24"/>
              </w:rPr>
            </w:pPr>
            <w:r w:rsidRPr="00971DF7">
              <w:rPr>
                <w:sz w:val="24"/>
              </w:rPr>
              <w:t>INTS 1000 Chapel</w:t>
            </w:r>
          </w:p>
        </w:tc>
        <w:tc>
          <w:tcPr>
            <w:tcW w:w="633" w:type="dxa"/>
          </w:tcPr>
          <w:p w14:paraId="4BC161E7" w14:textId="77777777" w:rsidR="005B12E5" w:rsidRPr="00971DF7" w:rsidRDefault="00DE5985">
            <w:pPr>
              <w:pStyle w:val="TableParagraph"/>
              <w:spacing w:line="258" w:lineRule="exact"/>
              <w:ind w:right="245"/>
              <w:jc w:val="right"/>
              <w:rPr>
                <w:sz w:val="24"/>
              </w:rPr>
            </w:pPr>
            <w:r w:rsidRPr="00971DF7">
              <w:rPr>
                <w:sz w:val="24"/>
              </w:rPr>
              <w:t>0</w:t>
            </w:r>
          </w:p>
        </w:tc>
      </w:tr>
      <w:tr w:rsidR="005B12E5" w:rsidRPr="00381D52" w14:paraId="320DDE5C" w14:textId="77777777">
        <w:trPr>
          <w:trHeight w:val="287"/>
        </w:trPr>
        <w:tc>
          <w:tcPr>
            <w:tcW w:w="552" w:type="dxa"/>
            <w:vMerge/>
            <w:tcBorders>
              <w:top w:val="nil"/>
            </w:tcBorders>
            <w:textDirection w:val="btLr"/>
          </w:tcPr>
          <w:p w14:paraId="003AF9CA" w14:textId="77777777" w:rsidR="005B12E5" w:rsidRPr="00971DF7" w:rsidRDefault="005B12E5">
            <w:pPr>
              <w:rPr>
                <w:sz w:val="2"/>
                <w:szCs w:val="2"/>
              </w:rPr>
            </w:pPr>
          </w:p>
        </w:tc>
        <w:tc>
          <w:tcPr>
            <w:tcW w:w="3293" w:type="dxa"/>
          </w:tcPr>
          <w:p w14:paraId="718D738D" w14:textId="77777777" w:rsidR="005B12E5" w:rsidRPr="00971DF7" w:rsidRDefault="005B12E5">
            <w:pPr>
              <w:pStyle w:val="TableParagraph"/>
              <w:rPr>
                <w:sz w:val="20"/>
              </w:rPr>
            </w:pPr>
          </w:p>
        </w:tc>
        <w:tc>
          <w:tcPr>
            <w:tcW w:w="677" w:type="dxa"/>
          </w:tcPr>
          <w:p w14:paraId="5A96D8C4" w14:textId="77777777" w:rsidR="005B12E5" w:rsidRPr="00971DF7" w:rsidRDefault="00DE5985">
            <w:pPr>
              <w:pStyle w:val="TableParagraph"/>
              <w:spacing w:line="268" w:lineRule="exact"/>
              <w:ind w:right="204"/>
              <w:jc w:val="right"/>
              <w:rPr>
                <w:b/>
                <w:sz w:val="24"/>
              </w:rPr>
            </w:pPr>
            <w:r w:rsidRPr="00971DF7">
              <w:rPr>
                <w:b/>
                <w:sz w:val="24"/>
              </w:rPr>
              <w:t>15</w:t>
            </w:r>
          </w:p>
        </w:tc>
        <w:tc>
          <w:tcPr>
            <w:tcW w:w="4435" w:type="dxa"/>
          </w:tcPr>
          <w:p w14:paraId="6806B8AF" w14:textId="77777777" w:rsidR="005B12E5" w:rsidRPr="00971DF7" w:rsidRDefault="005B12E5">
            <w:pPr>
              <w:pStyle w:val="TableParagraph"/>
              <w:rPr>
                <w:sz w:val="20"/>
              </w:rPr>
            </w:pPr>
          </w:p>
        </w:tc>
        <w:tc>
          <w:tcPr>
            <w:tcW w:w="633" w:type="dxa"/>
          </w:tcPr>
          <w:p w14:paraId="64E7F77A" w14:textId="77777777" w:rsidR="005B12E5" w:rsidRPr="00971DF7" w:rsidRDefault="00DE5985">
            <w:pPr>
              <w:pStyle w:val="TableParagraph"/>
              <w:spacing w:line="268" w:lineRule="exact"/>
              <w:ind w:right="185"/>
              <w:jc w:val="right"/>
              <w:rPr>
                <w:b/>
                <w:sz w:val="24"/>
              </w:rPr>
            </w:pPr>
            <w:r w:rsidRPr="00971DF7">
              <w:rPr>
                <w:b/>
                <w:sz w:val="24"/>
              </w:rPr>
              <w:t>12</w:t>
            </w:r>
          </w:p>
        </w:tc>
      </w:tr>
    </w:tbl>
    <w:p w14:paraId="59183D7F" w14:textId="77777777" w:rsidR="005B12E5" w:rsidRPr="00971DF7" w:rsidRDefault="007224F8">
      <w:pPr>
        <w:spacing w:before="6"/>
        <w:ind w:left="3804"/>
        <w:rPr>
          <w:b/>
          <w:sz w:val="24"/>
        </w:rPr>
      </w:pPr>
      <w:r w:rsidRPr="00971DF7">
        <w:rPr>
          <w:noProof/>
        </w:rPr>
        <mc:AlternateContent>
          <mc:Choice Requires="wpg">
            <w:drawing>
              <wp:anchor distT="0" distB="0" distL="114300" distR="114300" simplePos="0" relativeHeight="251646464" behindDoc="0" locked="0" layoutInCell="1" allowOverlap="1" wp14:anchorId="3AB37CFE" wp14:editId="12CEEED9">
                <wp:simplePos x="0" y="0"/>
                <wp:positionH relativeFrom="page">
                  <wp:posOffset>5417820</wp:posOffset>
                </wp:positionH>
                <wp:positionV relativeFrom="paragraph">
                  <wp:posOffset>0</wp:posOffset>
                </wp:positionV>
                <wp:extent cx="241300" cy="186055"/>
                <wp:effectExtent l="7620" t="9525" r="8255" b="4445"/>
                <wp:wrapNone/>
                <wp:docPr id="30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308" name="Line 280"/>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279"/>
                        <wps:cNvSpPr>
                          <a:spLocks/>
                        </wps:cNvSpPr>
                        <wps:spPr bwMode="auto">
                          <a:xfrm>
                            <a:off x="8536" y="-1"/>
                            <a:ext cx="370" cy="293"/>
                          </a:xfrm>
                          <a:custGeom>
                            <a:avLst/>
                            <a:gdLst>
                              <a:gd name="T0" fmla="+- 0 8537 8537"/>
                              <a:gd name="T1" fmla="*/ T0 w 370"/>
                              <a:gd name="T2" fmla="*/ 0 h 293"/>
                              <a:gd name="T3" fmla="+- 0 8537 8537"/>
                              <a:gd name="T4" fmla="*/ T3 w 370"/>
                              <a:gd name="T5" fmla="*/ 292 h 293"/>
                              <a:gd name="T6" fmla="+- 0 8906 8537"/>
                              <a:gd name="T7" fmla="*/ T6 w 370"/>
                              <a:gd name="T8" fmla="*/ 0 h 293"/>
                              <a:gd name="T9" fmla="+- 0 8906 8537"/>
                              <a:gd name="T10" fmla="*/ T9 w 370"/>
                              <a:gd name="T11" fmla="*/ 292 h 293"/>
                              <a:gd name="T12" fmla="+- 0 8542 8537"/>
                              <a:gd name="T13" fmla="*/ T12 w 370"/>
                              <a:gd name="T14" fmla="*/ 288 h 293"/>
                              <a:gd name="T15" fmla="+- 0 8902 8537"/>
                              <a:gd name="T16" fmla="*/ T15 w 370"/>
                              <a:gd name="T17" fmla="*/ 288 h 293"/>
                            </a:gdLst>
                            <a:ahLst/>
                            <a:cxnLst>
                              <a:cxn ang="0">
                                <a:pos x="T1" y="T2"/>
                              </a:cxn>
                              <a:cxn ang="0">
                                <a:pos x="T4" y="T5"/>
                              </a:cxn>
                              <a:cxn ang="0">
                                <a:pos x="T7" y="T8"/>
                              </a:cxn>
                              <a:cxn ang="0">
                                <a:pos x="T10" y="T11"/>
                              </a:cxn>
                              <a:cxn ang="0">
                                <a:pos x="T13" y="T14"/>
                              </a:cxn>
                              <a:cxn ang="0">
                                <a:pos x="T16" y="T17"/>
                              </a:cxn>
                            </a:cxnLst>
                            <a:rect l="0" t="0" r="r" b="b"/>
                            <a:pathLst>
                              <a:path w="370" h="293">
                                <a:moveTo>
                                  <a:pt x="0" y="0"/>
                                </a:moveTo>
                                <a:lnTo>
                                  <a:pt x="0" y="292"/>
                                </a:lnTo>
                                <a:moveTo>
                                  <a:pt x="369" y="0"/>
                                </a:moveTo>
                                <a:lnTo>
                                  <a:pt x="369" y="292"/>
                                </a:lnTo>
                                <a:moveTo>
                                  <a:pt x="5" y="288"/>
                                </a:moveTo>
                                <a:lnTo>
                                  <a:pt x="365"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Text Box 278"/>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52EE4" w14:textId="11D64E76" w:rsidR="00C85FB3" w:rsidRDefault="00C85FB3">
                              <w:pPr>
                                <w:spacing w:before="6"/>
                                <w:ind w:left="8"/>
                                <w:rPr>
                                  <w:b/>
                                  <w:sz w:val="24"/>
                                </w:rPr>
                              </w:pPr>
                              <w:r>
                                <w:rPr>
                                  <w:b/>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37CFE" id="Group 277" o:spid="_x0000_s1102" style="position:absolute;left:0;text-align:left;margin-left:426.6pt;margin-top:0;width:19pt;height:14.65pt;z-index:251646464;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1zXwUAABoSAAAOAAAAZHJzL2Uyb0RvYy54bWzkWFtvo0YUfq/U/zDisZVjbsaA4qwSO15V&#10;SttI6/6AMWCDCgwdSOzsqv+955wZMHZM402rVaX6AQ/M4Vy+cx2uP+yLnD0nss5EOTOsK9NgSRmJ&#10;OCu3M+O31XLkG6xueBnzXJTJzHhJauPDzfffXe+qMLFFKvI4kQyYlHW4q2ZG2jRVOB7XUZoUvL4S&#10;VVLC5kbIgjdwK7fjWPIdcC/ysW2a3ngnZFxJESV1DU8XatO4If6bTRI1v242ddKwfGaAbg1dJV3X&#10;eB3fXPNwK3mVZpFWg79Di4JnJQjtWC14w9mTzF6xKrJIilpsmqtIFGOx2WRRQjaANZZ5Ys1HKZ4q&#10;smUb7rZVBxNAe4LTu9lGvzw/SpbFM8MxpwYreQFOIrnMnk4Rnl21DYHqo6w+VY9S2QjLBxH9XsP2&#10;+HQf77eKmK13P4sYGPKnRhA8+40skAUYzvbkhZfOC8m+YRE8tF3LMcFXEWxZvmdOJspLUQquxLf8&#10;iWMb7PBilN7rVx1fv2cHDr405qGSSFpqrdAkCLb6gGf9z/D8lPIqITfViFSHJ4S+wvMhKxNmg24E&#10;JxHNS4VltC81lqwU85SX24TYrV4qwM0iI1Bd4KtewZsaHPEmtv7EVSi5Cr4WXsfTGJE6HUI8rGTd&#10;fExEwXAxM3JQmnzGnx/qRoHZkqALS7HM8hye8zAv2W5meGbg0Qu1yLMYN3Gvltv1PJfsmWMG0k97&#10;5ogMIr2MiVma8Pherxue5WoNeuYl8gMzQB29Uin2JTCDe//ed0eu7d2PXHOxGN0u5+7IW1rTycJZ&#10;zOcL609UzXLDNIvjpETt2nS33MvcrwuPStQu4TsYxsfcKfhA2faflIYwVN5TMbgW8cujRGh1RH6z&#10;0Aza0LyFzKSAg3QP0DE62Npcr/uJTmGodlpDLghDx6NkHVEwkwMpzZ3pQK7yMHpSkYhebqMPSmus&#10;Hb+NdV6tgMOmyKFg/zhiJoO6MKWLCvgDmdWS/TBmK5PtGMqmYDvQQK4oVkBjspTpCoJiW2lOS/L3&#10;0tyWDKU556VNejR2YJ+XB7j1rQtM76x1ULY7zVfeeXlQijqaAesgJC6RZnWYo3nBeXFWH/FB+6wO&#10;cw2oa5810OqAR5GWPSCzj7vt++cxtTrklczAHJDZgU8yJwMy+9gfyYR61cUrT1UBhcDelzqGYcWg&#10;2GPzwyivRI2dbQW4QV9b2RidwAKocHeAGAxGYmqPbxKDpkjsX8QZnYzU4MdLFEEHETm1mjdVsVRB&#10;WFk0X7Tk6l/DI2FwOx3ZpMFgZFurxK14g6gSdrDE/kMFJYX5AXo/Pi/Ec7ISRNGcDBsg67Cbl6+p&#10;IGa15e3ugb4ibo4HCQNGt130sN++cUz3NkeITOAHUaQlD3M8pVQSwShEhQKngwdR7VXTrlv9v5v2&#10;0ehxNKEs6ac90CN7d3dnUqhDBxySYJEK+dlgOzhwzIz6jycuE4PlP5UwgQaW60LaNXTjTqY23Mj+&#10;zrq/w8sIWM2MxoAygst5o041T5XMtilIsigJSoEdfpPRAIdNW80c337kwJKipuEVTqJ3Yg8TB4V6&#10;b+JgzR42Wt317NENxrdSih2Oh4DW0WT89SOJmoxfjSRDx4dXwzHWJ8K3HU8w+fT8jBXnKM+OHgDh&#10;f3OQ7QX7ydT+1Tmhhjw6/n4JLNs17+xgtPT86chdupNRMDX9kWkFd4FnuoG7WB7P5nRaUl8EYKR+&#10;72yOHSGY2BPy0rBtwyeSImvgy0SeFXDg7I4tPBw6nnRHC1SfavAbw3+zX+/p4G1R1zzk5sUVo6sW&#10;XaWAhaoSsPgXKwSdnuEDBJmlP5bgF47+PVWUwyedm78AAAD//wMAUEsDBBQABgAIAAAAIQCVMU+X&#10;3QAAAAcBAAAPAAAAZHJzL2Rvd25yZXYueG1sTI9PS8NAFMTvgt9heYI3u/lDJY3ZlFLUUxFsBfH2&#10;mn1NQrO7IbtN0m/v82SPwwwzvynWs+nESINvnVUQLyIQZCunW1sr+Dq8PWUgfECrsXOWFFzJw7q8&#10;vysw126ynzTuQy24xPocFTQh9LmUvmrIoF+4nix7JzcYDCyHWuoBJy43nUyi6FkabC0vNNjTtqHq&#10;vL8YBe8TTps0fh1359P2+nNYfnzvYlLq8WHevIAINIf/MPzhMzqUzHR0F6u96BRkyzThqAJ+xHa2&#10;ilkeFSSrFGRZyFv+8hcAAP//AwBQSwECLQAUAAYACAAAACEAtoM4kv4AAADhAQAAEwAAAAAAAAAA&#10;AAAAAAAAAAAAW0NvbnRlbnRfVHlwZXNdLnhtbFBLAQItABQABgAIAAAAIQA4/SH/1gAAAJQBAAAL&#10;AAAAAAAAAAAAAAAAAC8BAABfcmVscy8ucmVsc1BLAQItABQABgAIAAAAIQAKIN1zXwUAABoSAAAO&#10;AAAAAAAAAAAAAAAAAC4CAABkcnMvZTJvRG9jLnhtbFBLAQItABQABgAIAAAAIQCVMU+X3QAAAAcB&#10;AAAPAAAAAAAAAAAAAAAAALkHAABkcnMvZG93bnJldi54bWxQSwUGAAAAAAQABADzAAAAwwgAAAAA&#10;">
                <v:line id="Line 280" o:spid="_x0000_s1103"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shape id="AutoShape 279" o:spid="_x0000_s1104" style="position:absolute;left:8536;top:-1;width:370;height:293;visibility:visible;mso-wrap-style:square;v-text-anchor:top" coordsize="3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pWxgAAANwAAAAPAAAAZHJzL2Rvd25yZXYueG1sRI/dasJA&#10;FITvBd9hOULvdKOtotE1lEKhRaX4e33IHrNpsmdDdqvp23cLhV4OM/MNs8o6W4sbtb50rGA8SkAQ&#10;506XXCg4HV+HcxA+IGusHZOCb/KQrfu9Faba3XlPt0MoRISwT1GBCaFJpfS5IYt+5Bri6F1dazFE&#10;2RZSt3iPcFvLSZLMpMWS44LBhl4M5dXhyyr46C67p4XZbGfT6vO6OW8n79PaKvUw6J6XIAJ14T/8&#10;137TCh6TBfyeiUdArn8AAAD//wMAUEsBAi0AFAAGAAgAAAAhANvh9svuAAAAhQEAABMAAAAAAAAA&#10;AAAAAAAAAAAAAFtDb250ZW50X1R5cGVzXS54bWxQSwECLQAUAAYACAAAACEAWvQsW78AAAAVAQAA&#10;CwAAAAAAAAAAAAAAAAAfAQAAX3JlbHMvLnJlbHNQSwECLQAUAAYACAAAACEAjWp6VsYAAADcAAAA&#10;DwAAAAAAAAAAAAAAAAAHAgAAZHJzL2Rvd25yZXYueG1sUEsFBgAAAAADAAMAtwAAAPoCAAAAAA==&#10;" path="m,l,292m369,r,292m5,288r360,e" filled="f" strokeweight=".48pt">
                  <v:path arrowok="t" o:connecttype="custom" o:connectlocs="0,0;0,292;369,0;369,292;5,288;365,288" o:connectangles="0,0,0,0,0,0"/>
                </v:shape>
                <v:shape id="Text Box 278" o:spid="_x0000_s1105"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56652EE4" w14:textId="11D64E76" w:rsidR="00C85FB3" w:rsidRDefault="00C85FB3">
                        <w:pPr>
                          <w:spacing w:before="6"/>
                          <w:ind w:left="8"/>
                          <w:rPr>
                            <w:b/>
                            <w:sz w:val="24"/>
                          </w:rPr>
                        </w:pPr>
                        <w:r>
                          <w:rPr>
                            <w:b/>
                            <w:sz w:val="24"/>
                          </w:rPr>
                          <w:t>120</w:t>
                        </w:r>
                      </w:p>
                    </w:txbxContent>
                  </v:textbox>
                </v:shape>
                <w10:wrap anchorx="page"/>
              </v:group>
            </w:pict>
          </mc:Fallback>
        </mc:AlternateContent>
      </w:r>
      <w:r w:rsidR="00DE5985" w:rsidRPr="00971DF7">
        <w:rPr>
          <w:b/>
          <w:sz w:val="24"/>
        </w:rPr>
        <w:t>TOTAL Number of Hours for the Degree =</w:t>
      </w:r>
    </w:p>
    <w:p w14:paraId="11FC1552" w14:textId="77777777" w:rsidR="005B12E5" w:rsidRPr="00381D52" w:rsidRDefault="005B12E5">
      <w:pPr>
        <w:rPr>
          <w:sz w:val="24"/>
          <w:highlight w:val="yellow"/>
        </w:rPr>
        <w:sectPr w:rsidR="005B12E5" w:rsidRPr="00381D52">
          <w:pgSz w:w="12240" w:h="15840"/>
          <w:pgMar w:top="1440" w:right="260" w:bottom="980" w:left="240" w:header="0" w:footer="787" w:gutter="0"/>
          <w:cols w:space="720"/>
        </w:sectPr>
      </w:pPr>
    </w:p>
    <w:p w14:paraId="0ECA98A6" w14:textId="2D0208AF" w:rsidR="005B12E5" w:rsidRPr="001D2F0D" w:rsidRDefault="00DE5985">
      <w:pPr>
        <w:pStyle w:val="Heading3"/>
        <w:spacing w:before="57" w:line="240" w:lineRule="auto"/>
        <w:ind w:left="4317"/>
        <w:jc w:val="left"/>
      </w:pPr>
      <w:bookmarkStart w:id="430" w:name="_TOC_250052"/>
      <w:bookmarkStart w:id="431" w:name="_Toc531768505"/>
      <w:bookmarkStart w:id="432" w:name="_Toc17818340"/>
      <w:bookmarkEnd w:id="430"/>
      <w:r w:rsidRPr="001D2F0D">
        <w:lastRenderedPageBreak/>
        <w:t>KINESIOLOGY MAJOR</w:t>
      </w:r>
      <w:bookmarkEnd w:id="431"/>
      <w:bookmarkEnd w:id="432"/>
    </w:p>
    <w:p w14:paraId="0D4ED214" w14:textId="77777777" w:rsidR="005B12E5" w:rsidRPr="001D2F0D" w:rsidRDefault="005B12E5">
      <w:pPr>
        <w:pStyle w:val="BodyText"/>
        <w:spacing w:before="10"/>
        <w:rPr>
          <w:b/>
          <w:sz w:val="27"/>
        </w:rPr>
      </w:pPr>
    </w:p>
    <w:p w14:paraId="23DDFE77" w14:textId="77777777" w:rsidR="005B12E5" w:rsidRPr="001D2F0D" w:rsidRDefault="00DE5985" w:rsidP="00E04D00">
      <w:pPr>
        <w:pStyle w:val="BodyText"/>
        <w:ind w:left="1197" w:right="1424"/>
        <w:jc w:val="both"/>
      </w:pPr>
      <w:r w:rsidRPr="001D2F0D">
        <w:t>Kinesiology offers a major program leading to the Bachelor of Science degree. Two tracks are available: 1) All Level Certification for Physical Education (see Teacher Education Programs), and 2) Kinesiology.</w:t>
      </w:r>
    </w:p>
    <w:p w14:paraId="1677F3B9" w14:textId="77777777" w:rsidR="005B12E5" w:rsidRPr="001D2F0D" w:rsidRDefault="005B12E5" w:rsidP="00E04D00">
      <w:pPr>
        <w:pStyle w:val="BodyText"/>
        <w:jc w:val="both"/>
      </w:pPr>
    </w:p>
    <w:p w14:paraId="12CDC78B" w14:textId="77777777" w:rsidR="005B12E5" w:rsidRPr="001D2F0D" w:rsidRDefault="00DE5985" w:rsidP="00E04D00">
      <w:pPr>
        <w:pStyle w:val="BodyText"/>
        <w:ind w:left="1197" w:right="1311"/>
        <w:jc w:val="both"/>
      </w:pPr>
      <w:r w:rsidRPr="001D2F0D">
        <w:t>A content overview includes: an understanding of the history and principles of Physical Education, Fitness and Sport; an understanding of the skills and techniques needed for coaching various sports; an understanding of the problems and issues faced by coaches and teachers in society; basic theory and practice of biomechanics, anatomy &amp; physiology, pedagogy, assessment, and management.</w:t>
      </w:r>
    </w:p>
    <w:p w14:paraId="7B6CCFF9" w14:textId="77777777" w:rsidR="005B12E5" w:rsidRPr="001D2F0D" w:rsidRDefault="005B12E5" w:rsidP="00E04D00">
      <w:pPr>
        <w:pStyle w:val="BodyText"/>
        <w:jc w:val="both"/>
      </w:pPr>
    </w:p>
    <w:p w14:paraId="1873714E" w14:textId="77777777" w:rsidR="005B12E5" w:rsidRPr="001D2F0D" w:rsidRDefault="00DE5985" w:rsidP="00E04D00">
      <w:pPr>
        <w:pStyle w:val="BodyText"/>
        <w:spacing w:line="242" w:lineRule="auto"/>
        <w:ind w:left="1197" w:right="1972"/>
        <w:jc w:val="both"/>
      </w:pPr>
      <w:r w:rsidRPr="001D2F0D">
        <w:t>Kinesiology has the mission of preparing leaders with the knowledge to serve society in addressing hypokinetic diseases, and meeting the challenges of our modern sport culture.</w:t>
      </w:r>
    </w:p>
    <w:p w14:paraId="1FCE7BE7" w14:textId="77777777" w:rsidR="005B12E5" w:rsidRPr="001D2F0D" w:rsidRDefault="005B12E5" w:rsidP="00E04D00">
      <w:pPr>
        <w:pStyle w:val="BodyText"/>
        <w:spacing w:before="9"/>
        <w:jc w:val="both"/>
        <w:rPr>
          <w:sz w:val="23"/>
        </w:rPr>
      </w:pPr>
    </w:p>
    <w:p w14:paraId="4F741A18" w14:textId="77777777" w:rsidR="005B12E5" w:rsidRPr="001D2F0D" w:rsidRDefault="00DE5985">
      <w:pPr>
        <w:pStyle w:val="BodyText"/>
        <w:spacing w:line="275" w:lineRule="exact"/>
        <w:ind w:left="329" w:right="1159"/>
        <w:jc w:val="center"/>
      </w:pPr>
      <w:r w:rsidRPr="001D2F0D">
        <w:t>A major in Kinesiology requires thirty-six semester hours, distributed as follows:</w:t>
      </w:r>
    </w:p>
    <w:p w14:paraId="3419E801" w14:textId="77777777" w:rsidR="005B12E5" w:rsidRPr="001D2F0D" w:rsidRDefault="00DE5985">
      <w:pPr>
        <w:pStyle w:val="Heading4"/>
        <w:tabs>
          <w:tab w:val="left" w:pos="8117"/>
        </w:tabs>
        <w:spacing w:line="275" w:lineRule="exact"/>
      </w:pPr>
      <w:r w:rsidRPr="001D2F0D">
        <w:t>Skills</w:t>
      </w:r>
      <w:r w:rsidRPr="001D2F0D">
        <w:rPr>
          <w:spacing w:val="-2"/>
        </w:rPr>
        <w:t xml:space="preserve"> </w:t>
      </w:r>
      <w:r w:rsidRPr="001D2F0D">
        <w:t>Courses:</w:t>
      </w:r>
      <w:r w:rsidRPr="001D2F0D">
        <w:tab/>
        <w:t>6 semester</w:t>
      </w:r>
      <w:r w:rsidRPr="001D2F0D">
        <w:rPr>
          <w:spacing w:val="-2"/>
        </w:rPr>
        <w:t xml:space="preserve"> </w:t>
      </w:r>
      <w:r w:rsidRPr="001D2F0D">
        <w:t>hours</w:t>
      </w:r>
    </w:p>
    <w:p w14:paraId="60E64DAC" w14:textId="77777777" w:rsidR="005B12E5" w:rsidRPr="001D2F0D" w:rsidRDefault="005B12E5">
      <w:pPr>
        <w:pStyle w:val="BodyText"/>
        <w:rPr>
          <w:b/>
        </w:rPr>
      </w:pPr>
    </w:p>
    <w:p w14:paraId="7E3E9B1E" w14:textId="77777777" w:rsidR="005B12E5" w:rsidRPr="001D2F0D" w:rsidRDefault="00DE5985">
      <w:pPr>
        <w:pStyle w:val="BodyText"/>
        <w:ind w:left="1197"/>
      </w:pPr>
      <w:r w:rsidRPr="001D2F0D">
        <w:t>Any three of the following two-hour skills and training courses:</w:t>
      </w:r>
    </w:p>
    <w:p w14:paraId="42D1D3B8" w14:textId="77777777" w:rsidR="005B12E5" w:rsidRPr="001D2F0D" w:rsidRDefault="00DE5985">
      <w:pPr>
        <w:pStyle w:val="Heading4"/>
        <w:tabs>
          <w:tab w:val="left" w:pos="3357"/>
          <w:tab w:val="left" w:pos="8204"/>
        </w:tabs>
        <w:spacing w:before="2" w:line="275" w:lineRule="exact"/>
      </w:pPr>
      <w:r w:rsidRPr="001D2F0D">
        <w:t>Course</w:t>
      </w:r>
      <w:r w:rsidRPr="001D2F0D">
        <w:rPr>
          <w:spacing w:val="-2"/>
        </w:rPr>
        <w:t xml:space="preserve"> </w:t>
      </w:r>
      <w:r w:rsidRPr="001D2F0D">
        <w:t>Number</w:t>
      </w:r>
      <w:r w:rsidRPr="001D2F0D">
        <w:tab/>
        <w:t>Course</w:t>
      </w:r>
      <w:r w:rsidRPr="001D2F0D">
        <w:rPr>
          <w:spacing w:val="-2"/>
        </w:rPr>
        <w:t xml:space="preserve"> </w:t>
      </w:r>
      <w:r w:rsidRPr="001D2F0D">
        <w:t>Title</w:t>
      </w:r>
      <w:r w:rsidRPr="001D2F0D">
        <w:tab/>
        <w:t>Semester</w:t>
      </w:r>
      <w:r w:rsidRPr="001D2F0D">
        <w:rPr>
          <w:spacing w:val="-6"/>
        </w:rPr>
        <w:t xml:space="preserve"> </w:t>
      </w:r>
      <w:r w:rsidRPr="001D2F0D">
        <w:t>Hours</w:t>
      </w:r>
    </w:p>
    <w:p w14:paraId="06B42392" w14:textId="77777777" w:rsidR="005B12E5" w:rsidRPr="001D2F0D" w:rsidRDefault="00DE5985">
      <w:pPr>
        <w:pStyle w:val="BodyText"/>
        <w:tabs>
          <w:tab w:val="left" w:pos="3357"/>
          <w:tab w:val="right" w:leader="dot" w:pos="9837"/>
        </w:tabs>
        <w:spacing w:line="275" w:lineRule="exact"/>
        <w:ind w:left="1197"/>
      </w:pPr>
      <w:r w:rsidRPr="001D2F0D">
        <w:t xml:space="preserve">KINE </w:t>
      </w:r>
      <w:r w:rsidRPr="001D2F0D">
        <w:rPr>
          <w:spacing w:val="25"/>
        </w:rPr>
        <w:t xml:space="preserve"> </w:t>
      </w:r>
      <w:r w:rsidRPr="001D2F0D">
        <w:t>2201</w:t>
      </w:r>
      <w:r w:rsidRPr="001D2F0D">
        <w:tab/>
        <w:t>Basketball Skills</w:t>
      </w:r>
      <w:r w:rsidRPr="001D2F0D">
        <w:rPr>
          <w:spacing w:val="-2"/>
        </w:rPr>
        <w:t xml:space="preserve"> </w:t>
      </w:r>
      <w:r w:rsidRPr="001D2F0D">
        <w:t>&amp;</w:t>
      </w:r>
      <w:r w:rsidRPr="001D2F0D">
        <w:rPr>
          <w:spacing w:val="-2"/>
        </w:rPr>
        <w:t xml:space="preserve"> </w:t>
      </w:r>
      <w:r w:rsidRPr="001D2F0D">
        <w:t>Training</w:t>
      </w:r>
      <w:r w:rsidRPr="001D2F0D">
        <w:tab/>
        <w:t>2</w:t>
      </w:r>
    </w:p>
    <w:p w14:paraId="47C556D4" w14:textId="77777777" w:rsidR="005B12E5" w:rsidRPr="001D2F0D" w:rsidRDefault="00DE5985">
      <w:pPr>
        <w:pStyle w:val="BodyText"/>
        <w:tabs>
          <w:tab w:val="left" w:pos="3357"/>
          <w:tab w:val="right" w:leader="dot" w:pos="9837"/>
        </w:tabs>
        <w:spacing w:before="3" w:line="275" w:lineRule="exact"/>
        <w:ind w:left="1197"/>
      </w:pPr>
      <w:r w:rsidRPr="001D2F0D">
        <w:t xml:space="preserve">KINE </w:t>
      </w:r>
      <w:r w:rsidRPr="001D2F0D">
        <w:rPr>
          <w:spacing w:val="25"/>
        </w:rPr>
        <w:t xml:space="preserve"> </w:t>
      </w:r>
      <w:r w:rsidRPr="001D2F0D">
        <w:t>2202</w:t>
      </w:r>
      <w:r w:rsidRPr="001D2F0D">
        <w:tab/>
        <w:t>Baseball Skills</w:t>
      </w:r>
      <w:r w:rsidRPr="001D2F0D">
        <w:rPr>
          <w:spacing w:val="-2"/>
        </w:rPr>
        <w:t xml:space="preserve"> </w:t>
      </w:r>
      <w:r w:rsidRPr="001D2F0D">
        <w:t>&amp;</w:t>
      </w:r>
      <w:r w:rsidRPr="001D2F0D">
        <w:rPr>
          <w:spacing w:val="-2"/>
        </w:rPr>
        <w:t xml:space="preserve"> </w:t>
      </w:r>
      <w:r w:rsidRPr="001D2F0D">
        <w:t>Training</w:t>
      </w:r>
      <w:r w:rsidRPr="001D2F0D">
        <w:tab/>
        <w:t>2</w:t>
      </w:r>
    </w:p>
    <w:p w14:paraId="78A0E518" w14:textId="77777777" w:rsidR="005B12E5" w:rsidRPr="001D2F0D" w:rsidRDefault="00DE5985">
      <w:pPr>
        <w:pStyle w:val="BodyText"/>
        <w:tabs>
          <w:tab w:val="left" w:pos="3357"/>
          <w:tab w:val="right" w:leader="dot" w:pos="9837"/>
        </w:tabs>
        <w:spacing w:line="275" w:lineRule="exact"/>
        <w:ind w:left="1197"/>
      </w:pPr>
      <w:r w:rsidRPr="001D2F0D">
        <w:t xml:space="preserve">KINE </w:t>
      </w:r>
      <w:r w:rsidRPr="001D2F0D">
        <w:rPr>
          <w:spacing w:val="25"/>
        </w:rPr>
        <w:t xml:space="preserve"> </w:t>
      </w:r>
      <w:r w:rsidRPr="001D2F0D">
        <w:t>2203</w:t>
      </w:r>
      <w:r w:rsidRPr="001D2F0D">
        <w:tab/>
        <w:t>Soccer/Football Skills</w:t>
      </w:r>
      <w:r w:rsidRPr="001D2F0D">
        <w:rPr>
          <w:spacing w:val="-2"/>
        </w:rPr>
        <w:t xml:space="preserve"> </w:t>
      </w:r>
      <w:r w:rsidRPr="001D2F0D">
        <w:t>&amp;</w:t>
      </w:r>
      <w:r w:rsidRPr="001D2F0D">
        <w:rPr>
          <w:spacing w:val="-2"/>
        </w:rPr>
        <w:t xml:space="preserve"> </w:t>
      </w:r>
      <w:r w:rsidRPr="001D2F0D">
        <w:t>Training</w:t>
      </w:r>
      <w:r w:rsidRPr="001D2F0D">
        <w:tab/>
        <w:t>2</w:t>
      </w:r>
    </w:p>
    <w:p w14:paraId="4F81C101" w14:textId="77777777" w:rsidR="005B12E5" w:rsidRPr="001D2F0D" w:rsidRDefault="00DE5985">
      <w:pPr>
        <w:pStyle w:val="BodyText"/>
        <w:tabs>
          <w:tab w:val="left" w:pos="3357"/>
          <w:tab w:val="right" w:leader="dot" w:pos="9837"/>
        </w:tabs>
        <w:spacing w:before="2" w:line="275" w:lineRule="exact"/>
        <w:ind w:left="1197"/>
      </w:pPr>
      <w:r w:rsidRPr="001D2F0D">
        <w:t xml:space="preserve">KINE </w:t>
      </w:r>
      <w:r w:rsidRPr="001D2F0D">
        <w:rPr>
          <w:spacing w:val="25"/>
        </w:rPr>
        <w:t xml:space="preserve"> </w:t>
      </w:r>
      <w:r w:rsidRPr="001D2F0D">
        <w:t>2205</w:t>
      </w:r>
      <w:r w:rsidRPr="001D2F0D">
        <w:tab/>
        <w:t>Volleyball Skills</w:t>
      </w:r>
      <w:r w:rsidRPr="001D2F0D">
        <w:rPr>
          <w:spacing w:val="-2"/>
        </w:rPr>
        <w:t xml:space="preserve"> </w:t>
      </w:r>
      <w:r w:rsidRPr="001D2F0D">
        <w:t>&amp;</w:t>
      </w:r>
      <w:r w:rsidRPr="001D2F0D">
        <w:rPr>
          <w:spacing w:val="-2"/>
        </w:rPr>
        <w:t xml:space="preserve"> </w:t>
      </w:r>
      <w:r w:rsidRPr="001D2F0D">
        <w:t>Training</w:t>
      </w:r>
      <w:r w:rsidRPr="001D2F0D">
        <w:tab/>
        <w:t>2</w:t>
      </w:r>
    </w:p>
    <w:p w14:paraId="3FD623CC" w14:textId="77777777" w:rsidR="005B12E5" w:rsidRPr="001D2F0D" w:rsidRDefault="00DE5985">
      <w:pPr>
        <w:pStyle w:val="BodyText"/>
        <w:tabs>
          <w:tab w:val="left" w:pos="3357"/>
          <w:tab w:val="right" w:leader="dot" w:pos="9837"/>
        </w:tabs>
        <w:spacing w:line="275" w:lineRule="exact"/>
        <w:ind w:left="1197"/>
      </w:pPr>
      <w:r w:rsidRPr="001D2F0D">
        <w:t xml:space="preserve">KINE </w:t>
      </w:r>
      <w:r w:rsidRPr="001D2F0D">
        <w:rPr>
          <w:spacing w:val="25"/>
        </w:rPr>
        <w:t xml:space="preserve"> </w:t>
      </w:r>
      <w:r w:rsidRPr="001D2F0D">
        <w:t>2206</w:t>
      </w:r>
      <w:r w:rsidRPr="001D2F0D">
        <w:tab/>
        <w:t>Track and Field Skills</w:t>
      </w:r>
      <w:r w:rsidRPr="001D2F0D">
        <w:rPr>
          <w:spacing w:val="-1"/>
        </w:rPr>
        <w:t xml:space="preserve"> </w:t>
      </w:r>
      <w:r w:rsidRPr="001D2F0D">
        <w:t>&amp;</w:t>
      </w:r>
      <w:r w:rsidRPr="001D2F0D">
        <w:rPr>
          <w:spacing w:val="-2"/>
        </w:rPr>
        <w:t xml:space="preserve"> </w:t>
      </w:r>
      <w:r w:rsidRPr="001D2F0D">
        <w:t>Training</w:t>
      </w:r>
      <w:r w:rsidRPr="001D2F0D">
        <w:tab/>
        <w:t>2</w:t>
      </w:r>
    </w:p>
    <w:p w14:paraId="15281A2F" w14:textId="77777777" w:rsidR="005B12E5" w:rsidRPr="001D2F0D" w:rsidRDefault="00DE5985">
      <w:pPr>
        <w:pStyle w:val="Heading4"/>
        <w:tabs>
          <w:tab w:val="left" w:pos="3357"/>
          <w:tab w:val="left" w:pos="8204"/>
        </w:tabs>
        <w:spacing w:before="276"/>
      </w:pPr>
      <w:r w:rsidRPr="001D2F0D">
        <w:t>Course</w:t>
      </w:r>
      <w:r w:rsidRPr="001D2F0D">
        <w:rPr>
          <w:spacing w:val="-2"/>
        </w:rPr>
        <w:t xml:space="preserve"> </w:t>
      </w:r>
      <w:r w:rsidRPr="001D2F0D">
        <w:t>Number</w:t>
      </w:r>
      <w:r w:rsidRPr="001D2F0D">
        <w:tab/>
        <w:t>Course</w:t>
      </w:r>
      <w:r w:rsidRPr="001D2F0D">
        <w:rPr>
          <w:spacing w:val="-2"/>
        </w:rPr>
        <w:t xml:space="preserve"> </w:t>
      </w:r>
      <w:r w:rsidRPr="001D2F0D">
        <w:t>Title</w:t>
      </w:r>
      <w:r w:rsidRPr="001D2F0D">
        <w:tab/>
        <w:t>Semester</w:t>
      </w:r>
      <w:r w:rsidRPr="001D2F0D">
        <w:rPr>
          <w:spacing w:val="-6"/>
        </w:rPr>
        <w:t xml:space="preserve"> </w:t>
      </w:r>
      <w:r w:rsidRPr="001D2F0D">
        <w:t>Hours</w:t>
      </w:r>
    </w:p>
    <w:p w14:paraId="3E814515" w14:textId="77777777" w:rsidR="005B12E5" w:rsidRPr="001D2F0D" w:rsidRDefault="00DE5985">
      <w:pPr>
        <w:pStyle w:val="BodyText"/>
        <w:tabs>
          <w:tab w:val="left" w:pos="3357"/>
          <w:tab w:val="right" w:leader="dot" w:pos="9837"/>
        </w:tabs>
        <w:spacing w:before="3" w:line="275" w:lineRule="exact"/>
        <w:ind w:left="1197"/>
      </w:pPr>
      <w:r w:rsidRPr="001D2F0D">
        <w:t>KINE</w:t>
      </w:r>
      <w:r w:rsidRPr="001D2F0D">
        <w:rPr>
          <w:spacing w:val="-1"/>
        </w:rPr>
        <w:t xml:space="preserve"> </w:t>
      </w:r>
      <w:r w:rsidRPr="001D2F0D">
        <w:t>1301</w:t>
      </w:r>
      <w:r w:rsidRPr="001D2F0D">
        <w:tab/>
        <w:t>Introduction</w:t>
      </w:r>
      <w:r w:rsidRPr="001D2F0D">
        <w:rPr>
          <w:spacing w:val="-1"/>
        </w:rPr>
        <w:t xml:space="preserve"> </w:t>
      </w:r>
      <w:r w:rsidRPr="001D2F0D">
        <w:t>to</w:t>
      </w:r>
      <w:r w:rsidRPr="001D2F0D">
        <w:rPr>
          <w:spacing w:val="-1"/>
        </w:rPr>
        <w:t xml:space="preserve"> </w:t>
      </w:r>
      <w:r w:rsidRPr="001D2F0D">
        <w:t>Kinesiology</w:t>
      </w:r>
      <w:r w:rsidRPr="001D2F0D">
        <w:tab/>
        <w:t>3</w:t>
      </w:r>
    </w:p>
    <w:p w14:paraId="0043FF77" w14:textId="77777777" w:rsidR="005B12E5" w:rsidRPr="001D2F0D" w:rsidRDefault="00DE5985">
      <w:pPr>
        <w:pStyle w:val="BodyText"/>
        <w:tabs>
          <w:tab w:val="left" w:pos="3357"/>
          <w:tab w:val="right" w:leader="dot" w:pos="9837"/>
        </w:tabs>
        <w:spacing w:line="275" w:lineRule="exact"/>
        <w:ind w:left="1197"/>
      </w:pPr>
      <w:r w:rsidRPr="001D2F0D">
        <w:t>KINE</w:t>
      </w:r>
      <w:r w:rsidRPr="001D2F0D">
        <w:rPr>
          <w:spacing w:val="-1"/>
        </w:rPr>
        <w:t xml:space="preserve"> </w:t>
      </w:r>
      <w:r w:rsidRPr="001D2F0D">
        <w:t>1308</w:t>
      </w:r>
      <w:r w:rsidRPr="001D2F0D">
        <w:tab/>
        <w:t>Officiating I or KINE 1309</w:t>
      </w:r>
      <w:r w:rsidRPr="001D2F0D">
        <w:rPr>
          <w:spacing w:val="-3"/>
        </w:rPr>
        <w:t xml:space="preserve"> </w:t>
      </w:r>
      <w:r w:rsidRPr="001D2F0D">
        <w:t>Officiating</w:t>
      </w:r>
      <w:r w:rsidRPr="001D2F0D">
        <w:rPr>
          <w:spacing w:val="-1"/>
        </w:rPr>
        <w:t xml:space="preserve"> </w:t>
      </w:r>
      <w:r w:rsidRPr="001D2F0D">
        <w:t>II</w:t>
      </w:r>
      <w:r w:rsidRPr="001D2F0D">
        <w:tab/>
        <w:t>3</w:t>
      </w:r>
    </w:p>
    <w:p w14:paraId="4BAC1A9F" w14:textId="77777777" w:rsidR="005B12E5" w:rsidRPr="001D2F0D" w:rsidRDefault="00DE5985">
      <w:pPr>
        <w:pStyle w:val="BodyText"/>
        <w:tabs>
          <w:tab w:val="left" w:pos="3357"/>
          <w:tab w:val="right" w:leader="dot" w:pos="9837"/>
        </w:tabs>
        <w:spacing w:before="2" w:line="275" w:lineRule="exact"/>
        <w:ind w:left="1197"/>
      </w:pPr>
      <w:r w:rsidRPr="001D2F0D">
        <w:t>KINE</w:t>
      </w:r>
      <w:r w:rsidRPr="001D2F0D">
        <w:rPr>
          <w:spacing w:val="-1"/>
        </w:rPr>
        <w:t xml:space="preserve"> </w:t>
      </w:r>
      <w:r w:rsidRPr="001D2F0D">
        <w:t>1338</w:t>
      </w:r>
      <w:r w:rsidRPr="001D2F0D">
        <w:tab/>
        <w:t>Concepts</w:t>
      </w:r>
      <w:r w:rsidRPr="001D2F0D">
        <w:rPr>
          <w:spacing w:val="-1"/>
        </w:rPr>
        <w:t xml:space="preserve"> </w:t>
      </w:r>
      <w:r w:rsidRPr="001D2F0D">
        <w:t>of</w:t>
      </w:r>
      <w:r w:rsidRPr="001D2F0D">
        <w:rPr>
          <w:spacing w:val="-1"/>
        </w:rPr>
        <w:t xml:space="preserve"> </w:t>
      </w:r>
      <w:r w:rsidRPr="001D2F0D">
        <w:t>Fitness</w:t>
      </w:r>
      <w:r w:rsidRPr="001D2F0D">
        <w:tab/>
        <w:t>3</w:t>
      </w:r>
    </w:p>
    <w:p w14:paraId="24862DEA" w14:textId="77777777" w:rsidR="005B12E5" w:rsidRPr="001D2F0D" w:rsidRDefault="00DE5985">
      <w:pPr>
        <w:pStyle w:val="BodyText"/>
        <w:tabs>
          <w:tab w:val="left" w:pos="3357"/>
          <w:tab w:val="right" w:leader="dot" w:pos="9837"/>
        </w:tabs>
        <w:spacing w:line="275" w:lineRule="exact"/>
        <w:ind w:left="1197"/>
      </w:pPr>
      <w:r w:rsidRPr="001D2F0D">
        <w:t>KINE</w:t>
      </w:r>
      <w:r w:rsidRPr="001D2F0D">
        <w:rPr>
          <w:spacing w:val="-1"/>
        </w:rPr>
        <w:t xml:space="preserve"> </w:t>
      </w:r>
      <w:r w:rsidRPr="001D2F0D">
        <w:t>3301</w:t>
      </w:r>
      <w:r w:rsidRPr="001D2F0D">
        <w:tab/>
        <w:t>Kinesiology/Biomechanics</w:t>
      </w:r>
      <w:r w:rsidRPr="001D2F0D">
        <w:tab/>
        <w:t>3</w:t>
      </w:r>
    </w:p>
    <w:p w14:paraId="4A9C3E4D" w14:textId="77777777" w:rsidR="005B12E5" w:rsidRPr="001D2F0D" w:rsidRDefault="00DE5985">
      <w:pPr>
        <w:pStyle w:val="BodyText"/>
        <w:tabs>
          <w:tab w:val="left" w:pos="3357"/>
          <w:tab w:val="right" w:leader="dot" w:pos="9837"/>
        </w:tabs>
        <w:spacing w:before="2" w:line="275" w:lineRule="exact"/>
        <w:ind w:left="1197"/>
      </w:pPr>
      <w:r w:rsidRPr="001D2F0D">
        <w:t>KINE</w:t>
      </w:r>
      <w:r w:rsidRPr="001D2F0D">
        <w:rPr>
          <w:spacing w:val="-1"/>
        </w:rPr>
        <w:t xml:space="preserve"> </w:t>
      </w:r>
      <w:r w:rsidRPr="001D2F0D">
        <w:t>3304</w:t>
      </w:r>
      <w:r w:rsidRPr="001D2F0D">
        <w:tab/>
        <w:t>Exercise</w:t>
      </w:r>
      <w:r w:rsidRPr="001D2F0D">
        <w:rPr>
          <w:spacing w:val="-2"/>
        </w:rPr>
        <w:t xml:space="preserve"> </w:t>
      </w:r>
      <w:r w:rsidRPr="001D2F0D">
        <w:t>Physiology</w:t>
      </w:r>
      <w:r w:rsidRPr="001D2F0D">
        <w:tab/>
        <w:t>3</w:t>
      </w:r>
    </w:p>
    <w:p w14:paraId="670EF712" w14:textId="77777777" w:rsidR="005B12E5" w:rsidRPr="001D2F0D" w:rsidRDefault="00DE5985">
      <w:pPr>
        <w:pStyle w:val="BodyText"/>
        <w:tabs>
          <w:tab w:val="left" w:pos="3357"/>
          <w:tab w:val="right" w:leader="dot" w:pos="9837"/>
        </w:tabs>
        <w:spacing w:line="275" w:lineRule="exact"/>
        <w:ind w:left="1197"/>
      </w:pPr>
      <w:r w:rsidRPr="001D2F0D">
        <w:t>KINE</w:t>
      </w:r>
      <w:r w:rsidRPr="001D2F0D">
        <w:rPr>
          <w:spacing w:val="-1"/>
        </w:rPr>
        <w:t xml:space="preserve"> </w:t>
      </w:r>
      <w:r w:rsidRPr="001D2F0D">
        <w:t>3306</w:t>
      </w:r>
      <w:r w:rsidRPr="001D2F0D">
        <w:tab/>
        <w:t>Motor</w:t>
      </w:r>
      <w:r w:rsidRPr="001D2F0D">
        <w:rPr>
          <w:spacing w:val="-1"/>
        </w:rPr>
        <w:t xml:space="preserve"> </w:t>
      </w:r>
      <w:r w:rsidRPr="001D2F0D">
        <w:t>Learning</w:t>
      </w:r>
      <w:r w:rsidRPr="001D2F0D">
        <w:tab/>
        <w:t>3</w:t>
      </w:r>
    </w:p>
    <w:p w14:paraId="44296B58" w14:textId="77777777" w:rsidR="005B12E5" w:rsidRPr="001D2F0D" w:rsidRDefault="00DE5985">
      <w:pPr>
        <w:pStyle w:val="BodyText"/>
        <w:tabs>
          <w:tab w:val="left" w:pos="3357"/>
          <w:tab w:val="right" w:leader="dot" w:pos="9837"/>
        </w:tabs>
        <w:spacing w:before="3" w:line="275" w:lineRule="exact"/>
        <w:ind w:left="1197"/>
      </w:pPr>
      <w:r w:rsidRPr="001D2F0D">
        <w:t>KINE</w:t>
      </w:r>
      <w:r w:rsidRPr="001D2F0D">
        <w:rPr>
          <w:spacing w:val="-1"/>
        </w:rPr>
        <w:t xml:space="preserve"> </w:t>
      </w:r>
      <w:r w:rsidRPr="001D2F0D">
        <w:t>4303</w:t>
      </w:r>
      <w:r w:rsidRPr="001D2F0D">
        <w:tab/>
        <w:t>Tests</w:t>
      </w:r>
      <w:r w:rsidRPr="001D2F0D">
        <w:rPr>
          <w:spacing w:val="-1"/>
        </w:rPr>
        <w:t xml:space="preserve"> </w:t>
      </w:r>
      <w:r w:rsidRPr="001D2F0D">
        <w:t>and</w:t>
      </w:r>
      <w:r w:rsidRPr="001D2F0D">
        <w:rPr>
          <w:spacing w:val="-1"/>
        </w:rPr>
        <w:t xml:space="preserve"> </w:t>
      </w:r>
      <w:r w:rsidRPr="001D2F0D">
        <w:t>Measurement</w:t>
      </w:r>
      <w:r w:rsidRPr="001D2F0D">
        <w:tab/>
        <w:t>3</w:t>
      </w:r>
    </w:p>
    <w:p w14:paraId="0407E7D6" w14:textId="77777777" w:rsidR="005B12E5" w:rsidRPr="001D2F0D" w:rsidRDefault="00DE5985">
      <w:pPr>
        <w:pStyle w:val="BodyText"/>
        <w:tabs>
          <w:tab w:val="left" w:pos="3357"/>
          <w:tab w:val="right" w:leader="dot" w:pos="9837"/>
        </w:tabs>
        <w:spacing w:line="274" w:lineRule="exact"/>
        <w:ind w:left="1197"/>
      </w:pPr>
      <w:r w:rsidRPr="001D2F0D">
        <w:t>KINE</w:t>
      </w:r>
      <w:r w:rsidRPr="001D2F0D">
        <w:rPr>
          <w:spacing w:val="-1"/>
        </w:rPr>
        <w:t xml:space="preserve"> </w:t>
      </w:r>
      <w:r w:rsidRPr="001D2F0D">
        <w:t>4304</w:t>
      </w:r>
      <w:r w:rsidRPr="001D2F0D">
        <w:tab/>
        <w:t>Administration of Exercise</w:t>
      </w:r>
      <w:r w:rsidRPr="001D2F0D">
        <w:rPr>
          <w:spacing w:val="-3"/>
        </w:rPr>
        <w:t xml:space="preserve"> </w:t>
      </w:r>
      <w:r w:rsidRPr="001D2F0D">
        <w:t>Related</w:t>
      </w:r>
      <w:r w:rsidRPr="001D2F0D">
        <w:rPr>
          <w:spacing w:val="-1"/>
        </w:rPr>
        <w:t xml:space="preserve"> </w:t>
      </w:r>
      <w:r w:rsidRPr="001D2F0D">
        <w:t>Programs</w:t>
      </w:r>
      <w:r w:rsidRPr="001D2F0D">
        <w:tab/>
        <w:t>3</w:t>
      </w:r>
    </w:p>
    <w:p w14:paraId="3E55C08D" w14:textId="77777777" w:rsidR="00C127C7" w:rsidRPr="001D2F0D" w:rsidRDefault="00C127C7" w:rsidP="00C127C7">
      <w:pPr>
        <w:pStyle w:val="BodyText"/>
        <w:tabs>
          <w:tab w:val="left" w:pos="3357"/>
          <w:tab w:val="right" w:leader="dot" w:pos="9837"/>
        </w:tabs>
        <w:spacing w:line="274" w:lineRule="exact"/>
        <w:ind w:left="1197"/>
      </w:pPr>
      <w:r w:rsidRPr="001D2F0D">
        <w:t>KINE</w:t>
      </w:r>
      <w:r w:rsidRPr="001D2F0D">
        <w:rPr>
          <w:spacing w:val="-1"/>
        </w:rPr>
        <w:t xml:space="preserve"> </w:t>
      </w:r>
      <w:r w:rsidRPr="001D2F0D">
        <w:t>4399</w:t>
      </w:r>
      <w:r w:rsidRPr="001D2F0D">
        <w:tab/>
        <w:t>Topical Seminar</w:t>
      </w:r>
      <w:r w:rsidRPr="001D2F0D">
        <w:tab/>
        <w:t>3</w:t>
      </w:r>
    </w:p>
    <w:p w14:paraId="7AC8C9D2" w14:textId="77777777" w:rsidR="005B12E5" w:rsidRPr="001D2F0D" w:rsidRDefault="00DE5985">
      <w:pPr>
        <w:pStyle w:val="BodyText"/>
        <w:tabs>
          <w:tab w:val="left" w:pos="3357"/>
          <w:tab w:val="right" w:leader="dot" w:pos="9837"/>
        </w:tabs>
        <w:spacing w:line="275" w:lineRule="exact"/>
        <w:ind w:left="1197"/>
      </w:pPr>
      <w:r w:rsidRPr="001D2F0D">
        <w:t>KINE</w:t>
      </w:r>
      <w:r w:rsidRPr="001D2F0D">
        <w:tab/>
        <w:t>ELECTIVES</w:t>
      </w:r>
      <w:r w:rsidRPr="001D2F0D">
        <w:tab/>
      </w:r>
      <w:r w:rsidR="00C127C7" w:rsidRPr="001D2F0D">
        <w:rPr>
          <w:u w:val="single"/>
        </w:rPr>
        <w:t>3</w:t>
      </w:r>
    </w:p>
    <w:p w14:paraId="03F36D03" w14:textId="77777777" w:rsidR="005B12E5" w:rsidRPr="001D2F0D" w:rsidRDefault="00DE5985">
      <w:pPr>
        <w:pStyle w:val="Heading4"/>
        <w:tabs>
          <w:tab w:val="right" w:pos="9837"/>
        </w:tabs>
        <w:spacing w:before="2"/>
        <w:ind w:left="3357"/>
      </w:pPr>
      <w:r w:rsidRPr="001D2F0D">
        <w:t>Total</w:t>
      </w:r>
      <w:r w:rsidRPr="001D2F0D">
        <w:tab/>
        <w:t>30</w:t>
      </w:r>
    </w:p>
    <w:p w14:paraId="13849C59" w14:textId="77777777" w:rsidR="009F7DD1" w:rsidRDefault="009F7DD1" w:rsidP="009F7DD1">
      <w:pPr>
        <w:tabs>
          <w:tab w:val="left" w:pos="3357"/>
          <w:tab w:val="left" w:leader="dot" w:pos="9717"/>
        </w:tabs>
        <w:spacing w:before="276"/>
        <w:ind w:left="1197" w:right="1900"/>
        <w:rPr>
          <w:sz w:val="24"/>
        </w:rPr>
      </w:pPr>
      <w:r w:rsidRPr="0006305D">
        <w:rPr>
          <w:sz w:val="24"/>
        </w:rPr>
        <w:t xml:space="preserve">The following cognate </w:t>
      </w:r>
      <w:r>
        <w:rPr>
          <w:sz w:val="24"/>
        </w:rPr>
        <w:t xml:space="preserve">science </w:t>
      </w:r>
      <w:r w:rsidRPr="0006305D">
        <w:rPr>
          <w:sz w:val="24"/>
        </w:rPr>
        <w:t xml:space="preserve">courses are required for a major in </w:t>
      </w:r>
      <w:r>
        <w:rPr>
          <w:sz w:val="24"/>
        </w:rPr>
        <w:t>kinesiology</w:t>
      </w:r>
      <w:r w:rsidRPr="0006305D">
        <w:rPr>
          <w:sz w:val="24"/>
        </w:rPr>
        <w:t>:</w:t>
      </w:r>
    </w:p>
    <w:p w14:paraId="616EAF96" w14:textId="77777777" w:rsidR="009F7DD1" w:rsidRPr="0006305D" w:rsidRDefault="009F7DD1" w:rsidP="009F7DD1">
      <w:pPr>
        <w:tabs>
          <w:tab w:val="left" w:pos="3357"/>
          <w:tab w:val="left" w:leader="dot" w:pos="9717"/>
        </w:tabs>
        <w:spacing w:before="276"/>
        <w:ind w:left="1197" w:right="1900"/>
        <w:rPr>
          <w:b/>
          <w:sz w:val="24"/>
        </w:rPr>
      </w:pPr>
      <w:r w:rsidRPr="0006305D">
        <w:rPr>
          <w:b/>
          <w:sz w:val="24"/>
        </w:rPr>
        <w:t>Course</w:t>
      </w:r>
      <w:r w:rsidRPr="0006305D">
        <w:rPr>
          <w:b/>
          <w:spacing w:val="-2"/>
          <w:sz w:val="24"/>
        </w:rPr>
        <w:t xml:space="preserve"> </w:t>
      </w:r>
      <w:r w:rsidRPr="0006305D">
        <w:rPr>
          <w:b/>
          <w:sz w:val="24"/>
        </w:rPr>
        <w:t>Number</w:t>
      </w:r>
      <w:r w:rsidRPr="0006305D">
        <w:rPr>
          <w:b/>
          <w:sz w:val="24"/>
        </w:rPr>
        <w:tab/>
        <w:t xml:space="preserve">Course Title                                               Semester Hours </w:t>
      </w:r>
    </w:p>
    <w:p w14:paraId="6E53029A" w14:textId="77777777" w:rsidR="009F7DD1" w:rsidRPr="0006305D" w:rsidRDefault="009F7DD1" w:rsidP="009F7DD1">
      <w:pPr>
        <w:tabs>
          <w:tab w:val="left" w:pos="3357"/>
          <w:tab w:val="left" w:leader="dot" w:pos="9717"/>
        </w:tabs>
        <w:ind w:left="1197" w:right="1900"/>
        <w:rPr>
          <w:sz w:val="24"/>
        </w:rPr>
      </w:pPr>
      <w:r>
        <w:rPr>
          <w:sz w:val="24"/>
        </w:rPr>
        <w:t>BIOL    2401</w:t>
      </w:r>
      <w:r>
        <w:rPr>
          <w:sz w:val="24"/>
        </w:rPr>
        <w:tab/>
        <w:t>Human Anatomy and Physiology I</w:t>
      </w:r>
      <w:r w:rsidRPr="0006305D">
        <w:rPr>
          <w:sz w:val="24"/>
        </w:rPr>
        <w:tab/>
        <w:t>4</w:t>
      </w:r>
    </w:p>
    <w:p w14:paraId="0197CA7B" w14:textId="77777777" w:rsidR="009F7DD1" w:rsidRPr="0006305D" w:rsidRDefault="009F7DD1" w:rsidP="009F7DD1">
      <w:pPr>
        <w:pStyle w:val="BodyText"/>
        <w:tabs>
          <w:tab w:val="left" w:pos="3357"/>
          <w:tab w:val="left" w:leader="dot" w:pos="9717"/>
        </w:tabs>
        <w:spacing w:line="275" w:lineRule="exact"/>
        <w:ind w:left="1197"/>
      </w:pPr>
      <w:r>
        <w:t>BIOL    2402</w:t>
      </w:r>
      <w:r w:rsidRPr="0006305D">
        <w:rPr>
          <w:spacing w:val="40"/>
        </w:rPr>
        <w:t xml:space="preserve"> </w:t>
      </w:r>
      <w:r>
        <w:tab/>
        <w:t>Human Anatomy and Physiology II</w:t>
      </w:r>
      <w:r w:rsidRPr="0006305D">
        <w:tab/>
        <w:t>4</w:t>
      </w:r>
    </w:p>
    <w:p w14:paraId="373F7FF7" w14:textId="1C2A7FC7" w:rsidR="009F7DD1" w:rsidRDefault="009F7DD1" w:rsidP="00971DF7">
      <w:pPr>
        <w:pStyle w:val="Heading4"/>
        <w:tabs>
          <w:tab w:val="left" w:pos="9597"/>
        </w:tabs>
        <w:spacing w:line="275" w:lineRule="exact"/>
        <w:ind w:left="3357"/>
      </w:pPr>
      <w:r>
        <w:t>Total</w:t>
      </w:r>
      <w:r>
        <w:tab/>
        <w:t xml:space="preserve">  8</w:t>
      </w:r>
    </w:p>
    <w:p w14:paraId="1A1CF1D0" w14:textId="3304656E" w:rsidR="005B12E5" w:rsidRPr="00600BE7" w:rsidRDefault="00971DF7">
      <w:pPr>
        <w:spacing w:before="76"/>
        <w:ind w:left="3288"/>
        <w:rPr>
          <w:b/>
          <w:sz w:val="24"/>
        </w:rPr>
      </w:pPr>
      <w:r>
        <w:rPr>
          <w:b/>
          <w:sz w:val="24"/>
        </w:rPr>
        <w:lastRenderedPageBreak/>
        <w:t>F</w:t>
      </w:r>
      <w:r w:rsidR="00DE5985" w:rsidRPr="00600BE7">
        <w:rPr>
          <w:b/>
          <w:sz w:val="24"/>
        </w:rPr>
        <w:t>our-Year Degree Plan for a Major in Kinesiology</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3343"/>
        <w:gridCol w:w="687"/>
        <w:gridCol w:w="4502"/>
        <w:gridCol w:w="642"/>
      </w:tblGrid>
      <w:tr w:rsidR="005B12E5" w:rsidRPr="00600BE7" w14:paraId="7B1ED4C2" w14:textId="77777777" w:rsidTr="00A208D9">
        <w:trPr>
          <w:trHeight w:val="304"/>
        </w:trPr>
        <w:tc>
          <w:tcPr>
            <w:tcW w:w="560" w:type="dxa"/>
            <w:vMerge w:val="restart"/>
            <w:textDirection w:val="btLr"/>
          </w:tcPr>
          <w:p w14:paraId="637577A6" w14:textId="77777777" w:rsidR="005B12E5" w:rsidRPr="00600BE7" w:rsidRDefault="00DE5985">
            <w:pPr>
              <w:pStyle w:val="TableParagraph"/>
              <w:spacing w:before="119"/>
              <w:ind w:left="1074"/>
              <w:rPr>
                <w:b/>
              </w:rPr>
            </w:pPr>
            <w:r w:rsidRPr="00600BE7">
              <w:rPr>
                <w:b/>
                <w:w w:val="105"/>
              </w:rPr>
              <w:t>FIRST YEAR</w:t>
            </w:r>
          </w:p>
        </w:tc>
        <w:tc>
          <w:tcPr>
            <w:tcW w:w="3343" w:type="dxa"/>
            <w:shd w:val="clear" w:color="auto" w:fill="A6A6A6"/>
          </w:tcPr>
          <w:p w14:paraId="2C7C1943" w14:textId="77777777" w:rsidR="005B12E5" w:rsidRPr="00600BE7" w:rsidRDefault="00DE5985">
            <w:pPr>
              <w:pStyle w:val="TableParagraph"/>
              <w:spacing w:before="14"/>
              <w:ind w:left="917"/>
            </w:pPr>
            <w:r w:rsidRPr="00600BE7">
              <w:rPr>
                <w:w w:val="105"/>
              </w:rPr>
              <w:t>FIRST SEMESTER</w:t>
            </w:r>
          </w:p>
        </w:tc>
        <w:tc>
          <w:tcPr>
            <w:tcW w:w="687" w:type="dxa"/>
            <w:shd w:val="clear" w:color="auto" w:fill="A6A6A6"/>
          </w:tcPr>
          <w:p w14:paraId="2FE1DFC8" w14:textId="77777777" w:rsidR="005B12E5" w:rsidRPr="00600BE7" w:rsidRDefault="005B12E5">
            <w:pPr>
              <w:pStyle w:val="TableParagraph"/>
            </w:pPr>
          </w:p>
        </w:tc>
        <w:tc>
          <w:tcPr>
            <w:tcW w:w="4502" w:type="dxa"/>
            <w:shd w:val="clear" w:color="auto" w:fill="A6A6A6"/>
          </w:tcPr>
          <w:p w14:paraId="0752B73A" w14:textId="77777777" w:rsidR="005B12E5" w:rsidRPr="00600BE7" w:rsidRDefault="00DE5985">
            <w:pPr>
              <w:pStyle w:val="TableParagraph"/>
              <w:spacing w:before="14"/>
              <w:ind w:left="1375"/>
            </w:pPr>
            <w:r w:rsidRPr="00600BE7">
              <w:rPr>
                <w:w w:val="105"/>
              </w:rPr>
              <w:t>SECOND SEMESTER</w:t>
            </w:r>
          </w:p>
        </w:tc>
        <w:tc>
          <w:tcPr>
            <w:tcW w:w="642" w:type="dxa"/>
            <w:shd w:val="clear" w:color="auto" w:fill="A6A6A6"/>
          </w:tcPr>
          <w:p w14:paraId="0B4BEF0F" w14:textId="77777777" w:rsidR="005B12E5" w:rsidRPr="00600BE7" w:rsidRDefault="005B12E5">
            <w:pPr>
              <w:pStyle w:val="TableParagraph"/>
            </w:pPr>
          </w:p>
        </w:tc>
      </w:tr>
      <w:tr w:rsidR="005B12E5" w:rsidRPr="00600BE7" w14:paraId="14D28AFA" w14:textId="77777777" w:rsidTr="00A208D9">
        <w:trPr>
          <w:trHeight w:val="316"/>
        </w:trPr>
        <w:tc>
          <w:tcPr>
            <w:tcW w:w="560" w:type="dxa"/>
            <w:vMerge/>
            <w:tcBorders>
              <w:top w:val="nil"/>
            </w:tcBorders>
            <w:textDirection w:val="btLr"/>
          </w:tcPr>
          <w:p w14:paraId="68D50D29" w14:textId="77777777" w:rsidR="005B12E5" w:rsidRPr="00600BE7" w:rsidRDefault="005B12E5"/>
        </w:tc>
        <w:tc>
          <w:tcPr>
            <w:tcW w:w="3343" w:type="dxa"/>
          </w:tcPr>
          <w:p w14:paraId="5066D34E" w14:textId="77777777" w:rsidR="005B12E5" w:rsidRPr="00600BE7" w:rsidRDefault="00DE5985">
            <w:pPr>
              <w:pStyle w:val="TableParagraph"/>
              <w:spacing w:before="9"/>
              <w:ind w:left="105"/>
            </w:pPr>
            <w:r w:rsidRPr="00600BE7">
              <w:rPr>
                <w:w w:val="105"/>
              </w:rPr>
              <w:t>ENGL 1301 Composition I</w:t>
            </w:r>
          </w:p>
        </w:tc>
        <w:tc>
          <w:tcPr>
            <w:tcW w:w="687" w:type="dxa"/>
          </w:tcPr>
          <w:p w14:paraId="13C54961" w14:textId="77777777" w:rsidR="005B12E5" w:rsidRPr="00600BE7" w:rsidRDefault="00DE5985">
            <w:pPr>
              <w:pStyle w:val="TableParagraph"/>
              <w:spacing w:before="9"/>
              <w:ind w:left="12"/>
              <w:jc w:val="center"/>
            </w:pPr>
            <w:r w:rsidRPr="00600BE7">
              <w:rPr>
                <w:w w:val="104"/>
              </w:rPr>
              <w:t>3</w:t>
            </w:r>
          </w:p>
        </w:tc>
        <w:tc>
          <w:tcPr>
            <w:tcW w:w="4502" w:type="dxa"/>
          </w:tcPr>
          <w:p w14:paraId="129CD340" w14:textId="77777777" w:rsidR="005B12E5" w:rsidRPr="00600BE7" w:rsidRDefault="00DE5985">
            <w:pPr>
              <w:pStyle w:val="TableParagraph"/>
              <w:spacing w:before="9"/>
              <w:ind w:left="109"/>
            </w:pPr>
            <w:r w:rsidRPr="00600BE7">
              <w:rPr>
                <w:w w:val="105"/>
              </w:rPr>
              <w:t>ENGL 1302 Composition II</w:t>
            </w:r>
          </w:p>
        </w:tc>
        <w:tc>
          <w:tcPr>
            <w:tcW w:w="642" w:type="dxa"/>
          </w:tcPr>
          <w:p w14:paraId="2560FCE4" w14:textId="77777777" w:rsidR="005B12E5" w:rsidRPr="00600BE7" w:rsidRDefault="00DE5985">
            <w:pPr>
              <w:pStyle w:val="TableParagraph"/>
              <w:spacing w:before="9"/>
              <w:ind w:left="6"/>
              <w:jc w:val="center"/>
            </w:pPr>
            <w:r w:rsidRPr="00600BE7">
              <w:rPr>
                <w:w w:val="104"/>
              </w:rPr>
              <w:t>3</w:t>
            </w:r>
          </w:p>
        </w:tc>
      </w:tr>
      <w:tr w:rsidR="005B12E5" w:rsidRPr="00600BE7" w14:paraId="2FE85D69" w14:textId="77777777" w:rsidTr="00A208D9">
        <w:trPr>
          <w:trHeight w:val="326"/>
        </w:trPr>
        <w:tc>
          <w:tcPr>
            <w:tcW w:w="560" w:type="dxa"/>
            <w:vMerge/>
            <w:tcBorders>
              <w:top w:val="nil"/>
            </w:tcBorders>
            <w:textDirection w:val="btLr"/>
          </w:tcPr>
          <w:p w14:paraId="6C2A4B9F" w14:textId="77777777" w:rsidR="005B12E5" w:rsidRPr="00600BE7" w:rsidRDefault="005B12E5"/>
        </w:tc>
        <w:tc>
          <w:tcPr>
            <w:tcW w:w="3343" w:type="dxa"/>
          </w:tcPr>
          <w:p w14:paraId="2DA3F272" w14:textId="77777777" w:rsidR="005B12E5" w:rsidRPr="00600BE7" w:rsidRDefault="00DE5985">
            <w:pPr>
              <w:pStyle w:val="TableParagraph"/>
              <w:spacing w:before="9"/>
              <w:ind w:left="105"/>
            </w:pPr>
            <w:r w:rsidRPr="00600BE7">
              <w:rPr>
                <w:w w:val="105"/>
              </w:rPr>
              <w:t>MATH 1314 College Algebra</w:t>
            </w:r>
          </w:p>
        </w:tc>
        <w:tc>
          <w:tcPr>
            <w:tcW w:w="687" w:type="dxa"/>
          </w:tcPr>
          <w:p w14:paraId="0598D79C" w14:textId="77777777" w:rsidR="005B12E5" w:rsidRPr="00600BE7" w:rsidRDefault="00DE5985">
            <w:pPr>
              <w:pStyle w:val="TableParagraph"/>
              <w:spacing w:before="9"/>
              <w:ind w:left="12"/>
              <w:jc w:val="center"/>
            </w:pPr>
            <w:r w:rsidRPr="00600BE7">
              <w:rPr>
                <w:w w:val="104"/>
              </w:rPr>
              <w:t>3</w:t>
            </w:r>
          </w:p>
        </w:tc>
        <w:tc>
          <w:tcPr>
            <w:tcW w:w="4502" w:type="dxa"/>
          </w:tcPr>
          <w:p w14:paraId="53942721" w14:textId="77777777" w:rsidR="005B12E5" w:rsidRPr="00600BE7" w:rsidRDefault="001D2F0D">
            <w:pPr>
              <w:pStyle w:val="TableParagraph"/>
              <w:spacing w:before="9"/>
              <w:ind w:left="109"/>
            </w:pPr>
            <w:r w:rsidRPr="00600BE7">
              <w:rPr>
                <w:w w:val="105"/>
              </w:rPr>
              <w:t>BIOL 1406 General Biology I</w:t>
            </w:r>
          </w:p>
        </w:tc>
        <w:tc>
          <w:tcPr>
            <w:tcW w:w="642" w:type="dxa"/>
          </w:tcPr>
          <w:p w14:paraId="75AE0450" w14:textId="77777777" w:rsidR="005B12E5" w:rsidRPr="00600BE7" w:rsidRDefault="00DE5985">
            <w:pPr>
              <w:pStyle w:val="TableParagraph"/>
              <w:spacing w:before="9"/>
              <w:ind w:left="6"/>
              <w:jc w:val="center"/>
            </w:pPr>
            <w:r w:rsidRPr="00600BE7">
              <w:rPr>
                <w:w w:val="104"/>
              </w:rPr>
              <w:t>4</w:t>
            </w:r>
          </w:p>
        </w:tc>
      </w:tr>
      <w:tr w:rsidR="005B12E5" w:rsidRPr="00600BE7" w14:paraId="1B025FC7" w14:textId="77777777" w:rsidTr="00A208D9">
        <w:trPr>
          <w:trHeight w:val="332"/>
        </w:trPr>
        <w:tc>
          <w:tcPr>
            <w:tcW w:w="560" w:type="dxa"/>
            <w:vMerge/>
            <w:tcBorders>
              <w:top w:val="nil"/>
            </w:tcBorders>
            <w:textDirection w:val="btLr"/>
          </w:tcPr>
          <w:p w14:paraId="005451CD" w14:textId="77777777" w:rsidR="005B12E5" w:rsidRPr="00600BE7" w:rsidRDefault="005B12E5"/>
        </w:tc>
        <w:tc>
          <w:tcPr>
            <w:tcW w:w="3343" w:type="dxa"/>
          </w:tcPr>
          <w:p w14:paraId="3DD2D1FB" w14:textId="77777777" w:rsidR="005B12E5" w:rsidRPr="00600BE7" w:rsidRDefault="00DE5985">
            <w:pPr>
              <w:pStyle w:val="TableParagraph"/>
              <w:spacing w:before="9"/>
              <w:ind w:left="105"/>
            </w:pPr>
            <w:r w:rsidRPr="00600BE7">
              <w:rPr>
                <w:w w:val="105"/>
              </w:rPr>
              <w:t>-------------------------------------</w:t>
            </w:r>
          </w:p>
        </w:tc>
        <w:tc>
          <w:tcPr>
            <w:tcW w:w="687" w:type="dxa"/>
          </w:tcPr>
          <w:p w14:paraId="5BCE5FFA" w14:textId="77777777" w:rsidR="005B12E5" w:rsidRPr="00600BE7" w:rsidRDefault="005B12E5">
            <w:pPr>
              <w:pStyle w:val="TableParagraph"/>
            </w:pPr>
          </w:p>
        </w:tc>
        <w:tc>
          <w:tcPr>
            <w:tcW w:w="4502" w:type="dxa"/>
          </w:tcPr>
          <w:p w14:paraId="1744E139" w14:textId="77777777" w:rsidR="005B12E5" w:rsidRPr="00600BE7" w:rsidRDefault="001D2F0D">
            <w:pPr>
              <w:pStyle w:val="TableParagraph"/>
              <w:spacing w:before="9"/>
              <w:ind w:left="109"/>
            </w:pPr>
            <w:r w:rsidRPr="00600BE7">
              <w:rPr>
                <w:w w:val="105"/>
              </w:rPr>
              <w:t>BIOL 1006 General Biology I</w:t>
            </w:r>
            <w:r w:rsidR="00DE5985" w:rsidRPr="00600BE7">
              <w:rPr>
                <w:w w:val="105"/>
              </w:rPr>
              <w:t xml:space="preserve"> LAB</w:t>
            </w:r>
          </w:p>
        </w:tc>
        <w:tc>
          <w:tcPr>
            <w:tcW w:w="642" w:type="dxa"/>
          </w:tcPr>
          <w:p w14:paraId="488114A8" w14:textId="77777777" w:rsidR="005B12E5" w:rsidRPr="00600BE7" w:rsidRDefault="00DE5985">
            <w:pPr>
              <w:pStyle w:val="TableParagraph"/>
              <w:spacing w:before="9"/>
              <w:ind w:left="85" w:right="78"/>
              <w:jc w:val="center"/>
            </w:pPr>
            <w:r w:rsidRPr="00600BE7">
              <w:rPr>
                <w:w w:val="105"/>
              </w:rPr>
              <w:t>CR</w:t>
            </w:r>
          </w:p>
        </w:tc>
      </w:tr>
      <w:tr w:rsidR="005B12E5" w:rsidRPr="00600BE7" w14:paraId="6959F31D" w14:textId="77777777" w:rsidTr="00A208D9">
        <w:trPr>
          <w:trHeight w:val="238"/>
        </w:trPr>
        <w:tc>
          <w:tcPr>
            <w:tcW w:w="560" w:type="dxa"/>
            <w:vMerge/>
            <w:tcBorders>
              <w:top w:val="nil"/>
            </w:tcBorders>
            <w:textDirection w:val="btLr"/>
          </w:tcPr>
          <w:p w14:paraId="45211A9A" w14:textId="77777777" w:rsidR="005B12E5" w:rsidRPr="00600BE7" w:rsidRDefault="005B12E5"/>
        </w:tc>
        <w:tc>
          <w:tcPr>
            <w:tcW w:w="3343" w:type="dxa"/>
          </w:tcPr>
          <w:p w14:paraId="22066076" w14:textId="77777777" w:rsidR="005B12E5" w:rsidRPr="00600BE7" w:rsidRDefault="00DE5985">
            <w:pPr>
              <w:pStyle w:val="TableParagraph"/>
              <w:spacing w:before="9" w:line="177" w:lineRule="exact"/>
              <w:ind w:left="105"/>
            </w:pPr>
            <w:r w:rsidRPr="00600BE7">
              <w:rPr>
                <w:w w:val="105"/>
              </w:rPr>
              <w:t>RELI 1301 Christian Ethics</w:t>
            </w:r>
          </w:p>
        </w:tc>
        <w:tc>
          <w:tcPr>
            <w:tcW w:w="687" w:type="dxa"/>
          </w:tcPr>
          <w:p w14:paraId="69AF5286" w14:textId="77777777" w:rsidR="005B12E5" w:rsidRPr="00600BE7" w:rsidRDefault="00DE5985">
            <w:pPr>
              <w:pStyle w:val="TableParagraph"/>
              <w:spacing w:before="9" w:line="177" w:lineRule="exact"/>
              <w:ind w:left="12"/>
              <w:jc w:val="center"/>
            </w:pPr>
            <w:r w:rsidRPr="00600BE7">
              <w:rPr>
                <w:w w:val="104"/>
              </w:rPr>
              <w:t>3</w:t>
            </w:r>
          </w:p>
        </w:tc>
        <w:tc>
          <w:tcPr>
            <w:tcW w:w="4502" w:type="dxa"/>
          </w:tcPr>
          <w:p w14:paraId="05FDDFB6" w14:textId="77777777" w:rsidR="005B12E5" w:rsidRPr="00600BE7" w:rsidRDefault="00DE5985">
            <w:pPr>
              <w:pStyle w:val="TableParagraph"/>
              <w:spacing w:before="9" w:line="177" w:lineRule="exact"/>
              <w:ind w:left="109"/>
            </w:pPr>
            <w:r w:rsidRPr="00600BE7">
              <w:rPr>
                <w:w w:val="105"/>
              </w:rPr>
              <w:t>MUSI 1306 Music Appreciation</w:t>
            </w:r>
          </w:p>
        </w:tc>
        <w:tc>
          <w:tcPr>
            <w:tcW w:w="642" w:type="dxa"/>
          </w:tcPr>
          <w:p w14:paraId="777BF459" w14:textId="77777777" w:rsidR="005B12E5" w:rsidRPr="00600BE7" w:rsidRDefault="00DE5985">
            <w:pPr>
              <w:pStyle w:val="TableParagraph"/>
              <w:spacing w:before="9" w:line="177" w:lineRule="exact"/>
              <w:ind w:left="6"/>
              <w:jc w:val="center"/>
            </w:pPr>
            <w:r w:rsidRPr="00600BE7">
              <w:rPr>
                <w:w w:val="104"/>
              </w:rPr>
              <w:t>3</w:t>
            </w:r>
          </w:p>
        </w:tc>
      </w:tr>
      <w:tr w:rsidR="005B12E5" w:rsidRPr="00600BE7" w14:paraId="3B98EA39" w14:textId="77777777" w:rsidTr="00A208D9">
        <w:trPr>
          <w:trHeight w:val="316"/>
        </w:trPr>
        <w:tc>
          <w:tcPr>
            <w:tcW w:w="560" w:type="dxa"/>
            <w:vMerge/>
            <w:tcBorders>
              <w:top w:val="nil"/>
            </w:tcBorders>
            <w:textDirection w:val="btLr"/>
          </w:tcPr>
          <w:p w14:paraId="3AD0983F" w14:textId="77777777" w:rsidR="005B12E5" w:rsidRPr="00600BE7" w:rsidRDefault="005B12E5"/>
        </w:tc>
        <w:tc>
          <w:tcPr>
            <w:tcW w:w="3343" w:type="dxa"/>
          </w:tcPr>
          <w:p w14:paraId="6F6D7443" w14:textId="77777777" w:rsidR="005B12E5" w:rsidRPr="00600BE7" w:rsidRDefault="00DE5985">
            <w:pPr>
              <w:pStyle w:val="TableParagraph"/>
              <w:spacing w:before="9"/>
              <w:ind w:left="105"/>
            </w:pPr>
            <w:r w:rsidRPr="00600BE7">
              <w:rPr>
                <w:w w:val="105"/>
              </w:rPr>
              <w:t>HIST 1301 U.S. History I</w:t>
            </w:r>
          </w:p>
        </w:tc>
        <w:tc>
          <w:tcPr>
            <w:tcW w:w="687" w:type="dxa"/>
          </w:tcPr>
          <w:p w14:paraId="55122433" w14:textId="77777777" w:rsidR="005B12E5" w:rsidRPr="00600BE7" w:rsidRDefault="00DE5985">
            <w:pPr>
              <w:pStyle w:val="TableParagraph"/>
              <w:spacing w:before="9"/>
              <w:ind w:left="12"/>
              <w:jc w:val="center"/>
            </w:pPr>
            <w:r w:rsidRPr="00600BE7">
              <w:rPr>
                <w:w w:val="104"/>
              </w:rPr>
              <w:t>3</w:t>
            </w:r>
          </w:p>
        </w:tc>
        <w:tc>
          <w:tcPr>
            <w:tcW w:w="4502" w:type="dxa"/>
          </w:tcPr>
          <w:p w14:paraId="3403AE17" w14:textId="77777777" w:rsidR="005B12E5" w:rsidRPr="00600BE7" w:rsidRDefault="00DE5985">
            <w:pPr>
              <w:pStyle w:val="TableParagraph"/>
              <w:spacing w:before="9"/>
              <w:ind w:left="109"/>
            </w:pPr>
            <w:r w:rsidRPr="00600BE7">
              <w:rPr>
                <w:w w:val="105"/>
              </w:rPr>
              <w:t>HIST 2381 African American History</w:t>
            </w:r>
          </w:p>
        </w:tc>
        <w:tc>
          <w:tcPr>
            <w:tcW w:w="642" w:type="dxa"/>
          </w:tcPr>
          <w:p w14:paraId="0C3A81F9" w14:textId="77777777" w:rsidR="005B12E5" w:rsidRPr="00600BE7" w:rsidRDefault="00DE5985">
            <w:pPr>
              <w:pStyle w:val="TableParagraph"/>
              <w:spacing w:before="9"/>
              <w:ind w:left="6"/>
              <w:jc w:val="center"/>
            </w:pPr>
            <w:r w:rsidRPr="00600BE7">
              <w:rPr>
                <w:w w:val="104"/>
              </w:rPr>
              <w:t>3</w:t>
            </w:r>
          </w:p>
        </w:tc>
      </w:tr>
      <w:tr w:rsidR="005B12E5" w:rsidRPr="00600BE7" w14:paraId="26079305" w14:textId="77777777" w:rsidTr="00A208D9">
        <w:trPr>
          <w:trHeight w:val="477"/>
        </w:trPr>
        <w:tc>
          <w:tcPr>
            <w:tcW w:w="560" w:type="dxa"/>
            <w:vMerge/>
            <w:tcBorders>
              <w:top w:val="nil"/>
            </w:tcBorders>
            <w:textDirection w:val="btLr"/>
          </w:tcPr>
          <w:p w14:paraId="745E7275" w14:textId="77777777" w:rsidR="005B12E5" w:rsidRPr="00600BE7" w:rsidRDefault="005B12E5"/>
        </w:tc>
        <w:tc>
          <w:tcPr>
            <w:tcW w:w="3343" w:type="dxa"/>
          </w:tcPr>
          <w:p w14:paraId="6659E5F7" w14:textId="77777777" w:rsidR="005B12E5" w:rsidRPr="00600BE7" w:rsidRDefault="00DE5985">
            <w:pPr>
              <w:pStyle w:val="TableParagraph"/>
              <w:spacing w:before="3" w:line="206" w:lineRule="exact"/>
              <w:ind w:left="105" w:right="252"/>
            </w:pPr>
            <w:r w:rsidRPr="00600BE7">
              <w:rPr>
                <w:w w:val="105"/>
              </w:rPr>
              <w:t>COSC 1300 Intro to Computer Information Systems/Data Sci.</w:t>
            </w:r>
          </w:p>
        </w:tc>
        <w:tc>
          <w:tcPr>
            <w:tcW w:w="687" w:type="dxa"/>
          </w:tcPr>
          <w:p w14:paraId="21D8317D" w14:textId="77777777" w:rsidR="005B12E5" w:rsidRPr="00600BE7" w:rsidRDefault="00DE5985">
            <w:pPr>
              <w:pStyle w:val="TableParagraph"/>
              <w:spacing w:before="9"/>
              <w:ind w:left="12"/>
              <w:jc w:val="center"/>
            </w:pPr>
            <w:r w:rsidRPr="00600BE7">
              <w:rPr>
                <w:w w:val="104"/>
              </w:rPr>
              <w:t>3</w:t>
            </w:r>
          </w:p>
        </w:tc>
        <w:tc>
          <w:tcPr>
            <w:tcW w:w="4502" w:type="dxa"/>
          </w:tcPr>
          <w:p w14:paraId="7DEF4C71" w14:textId="77777777" w:rsidR="005B12E5" w:rsidRPr="00600BE7" w:rsidRDefault="00DE5985">
            <w:pPr>
              <w:pStyle w:val="TableParagraph"/>
              <w:spacing w:before="3" w:line="206" w:lineRule="exact"/>
              <w:ind w:left="109" w:right="623"/>
            </w:pPr>
            <w:r w:rsidRPr="00600BE7">
              <w:rPr>
                <w:w w:val="105"/>
              </w:rPr>
              <w:t>MATH 2342 Intro to Statistics, Data Mining and Analytics</w:t>
            </w:r>
          </w:p>
        </w:tc>
        <w:tc>
          <w:tcPr>
            <w:tcW w:w="642" w:type="dxa"/>
          </w:tcPr>
          <w:p w14:paraId="6054888E" w14:textId="77777777" w:rsidR="005B12E5" w:rsidRPr="00600BE7" w:rsidRDefault="00DE5985">
            <w:pPr>
              <w:pStyle w:val="TableParagraph"/>
              <w:spacing w:before="9"/>
              <w:ind w:left="6"/>
              <w:jc w:val="center"/>
            </w:pPr>
            <w:r w:rsidRPr="00600BE7">
              <w:rPr>
                <w:w w:val="104"/>
              </w:rPr>
              <w:t>3</w:t>
            </w:r>
          </w:p>
        </w:tc>
      </w:tr>
      <w:tr w:rsidR="005B12E5" w:rsidRPr="00600BE7" w14:paraId="4E3BF788" w14:textId="77777777" w:rsidTr="00A208D9">
        <w:trPr>
          <w:trHeight w:val="313"/>
        </w:trPr>
        <w:tc>
          <w:tcPr>
            <w:tcW w:w="560" w:type="dxa"/>
            <w:vMerge/>
            <w:tcBorders>
              <w:top w:val="nil"/>
            </w:tcBorders>
            <w:textDirection w:val="btLr"/>
          </w:tcPr>
          <w:p w14:paraId="0B9FDBB8" w14:textId="77777777" w:rsidR="005B12E5" w:rsidRPr="00600BE7" w:rsidRDefault="005B12E5"/>
        </w:tc>
        <w:tc>
          <w:tcPr>
            <w:tcW w:w="3343" w:type="dxa"/>
          </w:tcPr>
          <w:p w14:paraId="0EBCDE77" w14:textId="77777777" w:rsidR="005B12E5" w:rsidRPr="00600BE7" w:rsidRDefault="00DE5985">
            <w:pPr>
              <w:pStyle w:val="TableParagraph"/>
              <w:spacing w:before="6"/>
              <w:ind w:left="105"/>
            </w:pPr>
            <w:r w:rsidRPr="00600BE7">
              <w:rPr>
                <w:w w:val="105"/>
              </w:rPr>
              <w:t>INTS 1000 Chapel</w:t>
            </w:r>
          </w:p>
        </w:tc>
        <w:tc>
          <w:tcPr>
            <w:tcW w:w="687" w:type="dxa"/>
          </w:tcPr>
          <w:p w14:paraId="7EAF2CAE" w14:textId="77777777" w:rsidR="005B12E5" w:rsidRPr="00600BE7" w:rsidRDefault="00DE5985">
            <w:pPr>
              <w:pStyle w:val="TableParagraph"/>
              <w:spacing w:before="6"/>
              <w:ind w:left="12"/>
              <w:jc w:val="center"/>
            </w:pPr>
            <w:r w:rsidRPr="00600BE7">
              <w:rPr>
                <w:w w:val="104"/>
              </w:rPr>
              <w:t>0</w:t>
            </w:r>
          </w:p>
        </w:tc>
        <w:tc>
          <w:tcPr>
            <w:tcW w:w="4502" w:type="dxa"/>
          </w:tcPr>
          <w:p w14:paraId="21520AEB" w14:textId="77777777" w:rsidR="005B12E5" w:rsidRPr="00600BE7" w:rsidRDefault="00DE5985">
            <w:pPr>
              <w:pStyle w:val="TableParagraph"/>
              <w:spacing w:before="6"/>
              <w:ind w:left="109"/>
            </w:pPr>
            <w:r w:rsidRPr="00600BE7">
              <w:rPr>
                <w:w w:val="105"/>
              </w:rPr>
              <w:t>INTS 1000 Chapel</w:t>
            </w:r>
          </w:p>
        </w:tc>
        <w:tc>
          <w:tcPr>
            <w:tcW w:w="642" w:type="dxa"/>
          </w:tcPr>
          <w:p w14:paraId="6379AF03" w14:textId="77777777" w:rsidR="005B12E5" w:rsidRPr="00600BE7" w:rsidRDefault="00DE5985">
            <w:pPr>
              <w:pStyle w:val="TableParagraph"/>
              <w:spacing w:before="6"/>
              <w:ind w:left="6"/>
              <w:jc w:val="center"/>
            </w:pPr>
            <w:r w:rsidRPr="00600BE7">
              <w:rPr>
                <w:w w:val="104"/>
              </w:rPr>
              <w:t>0</w:t>
            </w:r>
          </w:p>
        </w:tc>
      </w:tr>
      <w:tr w:rsidR="005B12E5" w:rsidRPr="00600BE7" w14:paraId="66D176E2" w14:textId="77777777" w:rsidTr="00A208D9">
        <w:trPr>
          <w:trHeight w:val="332"/>
        </w:trPr>
        <w:tc>
          <w:tcPr>
            <w:tcW w:w="560" w:type="dxa"/>
            <w:vMerge/>
            <w:tcBorders>
              <w:top w:val="nil"/>
            </w:tcBorders>
            <w:textDirection w:val="btLr"/>
          </w:tcPr>
          <w:p w14:paraId="6D93F665" w14:textId="77777777" w:rsidR="005B12E5" w:rsidRPr="00600BE7" w:rsidRDefault="005B12E5"/>
        </w:tc>
        <w:tc>
          <w:tcPr>
            <w:tcW w:w="3343" w:type="dxa"/>
          </w:tcPr>
          <w:p w14:paraId="6060604C" w14:textId="77777777" w:rsidR="005B12E5" w:rsidRPr="00600BE7" w:rsidRDefault="00DE5985">
            <w:pPr>
              <w:pStyle w:val="TableParagraph"/>
              <w:spacing w:before="9"/>
              <w:ind w:left="105"/>
            </w:pPr>
            <w:r w:rsidRPr="00600BE7">
              <w:rPr>
                <w:w w:val="105"/>
              </w:rPr>
              <w:t>INTS 1101 First Year Exp.</w:t>
            </w:r>
          </w:p>
        </w:tc>
        <w:tc>
          <w:tcPr>
            <w:tcW w:w="687" w:type="dxa"/>
          </w:tcPr>
          <w:p w14:paraId="6C5B3B1E" w14:textId="77777777" w:rsidR="005B12E5" w:rsidRPr="00600BE7" w:rsidRDefault="00DE5985">
            <w:pPr>
              <w:pStyle w:val="TableParagraph"/>
              <w:spacing w:before="9"/>
              <w:ind w:right="213"/>
              <w:jc w:val="right"/>
            </w:pPr>
            <w:r w:rsidRPr="00600BE7">
              <w:t>0.5</w:t>
            </w:r>
          </w:p>
        </w:tc>
        <w:tc>
          <w:tcPr>
            <w:tcW w:w="4502" w:type="dxa"/>
          </w:tcPr>
          <w:p w14:paraId="02F7E33D" w14:textId="77777777" w:rsidR="005B12E5" w:rsidRPr="00600BE7" w:rsidRDefault="00DE5985">
            <w:pPr>
              <w:pStyle w:val="TableParagraph"/>
              <w:spacing w:before="9"/>
              <w:ind w:left="109"/>
            </w:pPr>
            <w:r w:rsidRPr="00600BE7">
              <w:rPr>
                <w:w w:val="105"/>
              </w:rPr>
              <w:t>INTS 1101 First Year Exp.</w:t>
            </w:r>
          </w:p>
        </w:tc>
        <w:tc>
          <w:tcPr>
            <w:tcW w:w="642" w:type="dxa"/>
          </w:tcPr>
          <w:p w14:paraId="7AD56004" w14:textId="77777777" w:rsidR="005B12E5" w:rsidRPr="00600BE7" w:rsidRDefault="00DE5985">
            <w:pPr>
              <w:pStyle w:val="TableParagraph"/>
              <w:spacing w:before="9"/>
              <w:ind w:left="84" w:right="78"/>
              <w:jc w:val="center"/>
            </w:pPr>
            <w:r w:rsidRPr="00600BE7">
              <w:rPr>
                <w:w w:val="105"/>
              </w:rPr>
              <w:t>0.5</w:t>
            </w:r>
          </w:p>
        </w:tc>
      </w:tr>
      <w:tr w:rsidR="005B12E5" w:rsidRPr="00600BE7" w14:paraId="4E71231F" w14:textId="77777777" w:rsidTr="00A208D9">
        <w:trPr>
          <w:trHeight w:val="332"/>
        </w:trPr>
        <w:tc>
          <w:tcPr>
            <w:tcW w:w="560" w:type="dxa"/>
            <w:vMerge/>
            <w:tcBorders>
              <w:top w:val="nil"/>
            </w:tcBorders>
            <w:textDirection w:val="btLr"/>
          </w:tcPr>
          <w:p w14:paraId="0CCAAF92" w14:textId="77777777" w:rsidR="005B12E5" w:rsidRPr="00600BE7" w:rsidRDefault="005B12E5"/>
        </w:tc>
        <w:tc>
          <w:tcPr>
            <w:tcW w:w="3343" w:type="dxa"/>
          </w:tcPr>
          <w:p w14:paraId="56BE23FE" w14:textId="77777777" w:rsidR="005B12E5" w:rsidRPr="00600BE7" w:rsidRDefault="005B12E5">
            <w:pPr>
              <w:pStyle w:val="TableParagraph"/>
            </w:pPr>
          </w:p>
        </w:tc>
        <w:tc>
          <w:tcPr>
            <w:tcW w:w="687" w:type="dxa"/>
          </w:tcPr>
          <w:p w14:paraId="5777AAB4" w14:textId="77777777" w:rsidR="005B12E5" w:rsidRPr="00600BE7" w:rsidRDefault="00DE5985">
            <w:pPr>
              <w:pStyle w:val="TableParagraph"/>
              <w:spacing w:before="9"/>
              <w:ind w:right="168"/>
              <w:jc w:val="right"/>
              <w:rPr>
                <w:b/>
              </w:rPr>
            </w:pPr>
            <w:r w:rsidRPr="00600BE7">
              <w:rPr>
                <w:b/>
                <w:w w:val="105"/>
              </w:rPr>
              <w:t>15.5</w:t>
            </w:r>
          </w:p>
        </w:tc>
        <w:tc>
          <w:tcPr>
            <w:tcW w:w="4502" w:type="dxa"/>
          </w:tcPr>
          <w:p w14:paraId="24DC96A8" w14:textId="77777777" w:rsidR="005B12E5" w:rsidRPr="00600BE7" w:rsidRDefault="005B12E5">
            <w:pPr>
              <w:pStyle w:val="TableParagraph"/>
            </w:pPr>
          </w:p>
        </w:tc>
        <w:tc>
          <w:tcPr>
            <w:tcW w:w="642" w:type="dxa"/>
          </w:tcPr>
          <w:p w14:paraId="3D8C67A6" w14:textId="77777777" w:rsidR="005B12E5" w:rsidRPr="00600BE7" w:rsidRDefault="00DE5985">
            <w:pPr>
              <w:pStyle w:val="TableParagraph"/>
              <w:spacing w:before="9"/>
              <w:ind w:left="84" w:right="78"/>
              <w:jc w:val="center"/>
              <w:rPr>
                <w:b/>
              </w:rPr>
            </w:pPr>
            <w:r w:rsidRPr="00600BE7">
              <w:rPr>
                <w:b/>
                <w:w w:val="105"/>
              </w:rPr>
              <w:t>16.5</w:t>
            </w:r>
          </w:p>
        </w:tc>
      </w:tr>
    </w:tbl>
    <w:p w14:paraId="655D319A" w14:textId="77777777" w:rsidR="005B12E5" w:rsidRPr="00600BE7" w:rsidRDefault="005B12E5">
      <w:pPr>
        <w:pStyle w:val="BodyText"/>
        <w:spacing w:before="10" w:after="1"/>
        <w:rPr>
          <w:b/>
          <w:sz w:val="22"/>
          <w:szCs w:val="2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600BE7" w14:paraId="48876784" w14:textId="77777777">
        <w:trPr>
          <w:trHeight w:val="258"/>
        </w:trPr>
        <w:tc>
          <w:tcPr>
            <w:tcW w:w="552" w:type="dxa"/>
            <w:vMerge w:val="restart"/>
            <w:textDirection w:val="btLr"/>
          </w:tcPr>
          <w:p w14:paraId="4344DCE0" w14:textId="797D596C" w:rsidR="005B12E5" w:rsidRPr="00600BE7" w:rsidRDefault="00F23933" w:rsidP="00F23933">
            <w:pPr>
              <w:pStyle w:val="TableParagraph"/>
              <w:spacing w:before="119"/>
              <w:ind w:left="113"/>
              <w:rPr>
                <w:b/>
              </w:rPr>
            </w:pPr>
            <w:r>
              <w:rPr>
                <w:b/>
                <w:w w:val="105"/>
              </w:rPr>
              <w:t xml:space="preserve">          </w:t>
            </w:r>
            <w:r w:rsidR="00DE5985" w:rsidRPr="00600BE7">
              <w:rPr>
                <w:b/>
                <w:w w:val="105"/>
              </w:rPr>
              <w:t>SECOND YEAR</w:t>
            </w:r>
          </w:p>
        </w:tc>
        <w:tc>
          <w:tcPr>
            <w:tcW w:w="3293" w:type="dxa"/>
            <w:shd w:val="clear" w:color="auto" w:fill="A6A6A6"/>
          </w:tcPr>
          <w:p w14:paraId="43DA67D9" w14:textId="77777777" w:rsidR="005B12E5" w:rsidRPr="00600BE7" w:rsidRDefault="00DE5985">
            <w:pPr>
              <w:pStyle w:val="TableParagraph"/>
              <w:spacing w:before="9"/>
              <w:ind w:left="917"/>
            </w:pPr>
            <w:r w:rsidRPr="00600BE7">
              <w:rPr>
                <w:w w:val="105"/>
              </w:rPr>
              <w:t>FIRST SEMESTER</w:t>
            </w:r>
          </w:p>
        </w:tc>
        <w:tc>
          <w:tcPr>
            <w:tcW w:w="677" w:type="dxa"/>
            <w:shd w:val="clear" w:color="auto" w:fill="A6A6A6"/>
          </w:tcPr>
          <w:p w14:paraId="2CCECDF2" w14:textId="77777777" w:rsidR="005B12E5" w:rsidRPr="00600BE7" w:rsidRDefault="005B12E5">
            <w:pPr>
              <w:pStyle w:val="TableParagraph"/>
            </w:pPr>
          </w:p>
        </w:tc>
        <w:tc>
          <w:tcPr>
            <w:tcW w:w="4435" w:type="dxa"/>
            <w:shd w:val="clear" w:color="auto" w:fill="A6A6A6"/>
          </w:tcPr>
          <w:p w14:paraId="14BF75CA" w14:textId="77777777" w:rsidR="005B12E5" w:rsidRPr="00600BE7" w:rsidRDefault="00DE5985">
            <w:pPr>
              <w:pStyle w:val="TableParagraph"/>
              <w:spacing w:before="9"/>
              <w:ind w:left="1375"/>
            </w:pPr>
            <w:r w:rsidRPr="00600BE7">
              <w:rPr>
                <w:w w:val="105"/>
              </w:rPr>
              <w:t>SECOND SEMESTER</w:t>
            </w:r>
          </w:p>
        </w:tc>
        <w:tc>
          <w:tcPr>
            <w:tcW w:w="633" w:type="dxa"/>
            <w:shd w:val="clear" w:color="auto" w:fill="A6A6A6"/>
          </w:tcPr>
          <w:p w14:paraId="101674B1" w14:textId="77777777" w:rsidR="005B12E5" w:rsidRPr="00600BE7" w:rsidRDefault="005B12E5">
            <w:pPr>
              <w:pStyle w:val="TableParagraph"/>
            </w:pPr>
          </w:p>
        </w:tc>
      </w:tr>
      <w:tr w:rsidR="005B12E5" w:rsidRPr="00600BE7" w14:paraId="0A2974C3" w14:textId="77777777">
        <w:trPr>
          <w:trHeight w:val="273"/>
        </w:trPr>
        <w:tc>
          <w:tcPr>
            <w:tcW w:w="552" w:type="dxa"/>
            <w:vMerge/>
            <w:tcBorders>
              <w:top w:val="nil"/>
            </w:tcBorders>
            <w:textDirection w:val="btLr"/>
          </w:tcPr>
          <w:p w14:paraId="0D9B1C28" w14:textId="77777777" w:rsidR="005B12E5" w:rsidRPr="00600BE7" w:rsidRDefault="005B12E5"/>
        </w:tc>
        <w:tc>
          <w:tcPr>
            <w:tcW w:w="3293" w:type="dxa"/>
          </w:tcPr>
          <w:p w14:paraId="1293DEE9" w14:textId="77777777" w:rsidR="005B12E5" w:rsidRPr="00600BE7" w:rsidRDefault="00DE5985">
            <w:pPr>
              <w:pStyle w:val="TableParagraph"/>
              <w:spacing w:before="9"/>
              <w:ind w:left="105"/>
            </w:pPr>
            <w:r w:rsidRPr="00600BE7">
              <w:rPr>
                <w:w w:val="105"/>
              </w:rPr>
              <w:t>SPCH 1311 Fund. of Speech</w:t>
            </w:r>
          </w:p>
        </w:tc>
        <w:tc>
          <w:tcPr>
            <w:tcW w:w="677" w:type="dxa"/>
          </w:tcPr>
          <w:p w14:paraId="4DDB42D9" w14:textId="77777777" w:rsidR="005B12E5" w:rsidRPr="00600BE7" w:rsidRDefault="00DE5985">
            <w:pPr>
              <w:pStyle w:val="TableParagraph"/>
              <w:spacing w:before="9"/>
              <w:ind w:left="12"/>
              <w:jc w:val="center"/>
            </w:pPr>
            <w:r w:rsidRPr="00600BE7">
              <w:rPr>
                <w:w w:val="104"/>
              </w:rPr>
              <w:t>3</w:t>
            </w:r>
          </w:p>
        </w:tc>
        <w:tc>
          <w:tcPr>
            <w:tcW w:w="4435" w:type="dxa"/>
          </w:tcPr>
          <w:p w14:paraId="6FA04D21" w14:textId="77777777" w:rsidR="005B12E5" w:rsidRPr="00600BE7" w:rsidRDefault="00DE5985">
            <w:pPr>
              <w:pStyle w:val="TableParagraph"/>
              <w:spacing w:before="9"/>
              <w:ind w:left="109"/>
            </w:pPr>
            <w:r w:rsidRPr="00600BE7">
              <w:rPr>
                <w:w w:val="105"/>
              </w:rPr>
              <w:t>KINE 1338 Concepts of Fitness</w:t>
            </w:r>
          </w:p>
        </w:tc>
        <w:tc>
          <w:tcPr>
            <w:tcW w:w="633" w:type="dxa"/>
          </w:tcPr>
          <w:p w14:paraId="73BBE412" w14:textId="77777777" w:rsidR="005B12E5" w:rsidRPr="00600BE7" w:rsidRDefault="00DE5985">
            <w:pPr>
              <w:pStyle w:val="TableParagraph"/>
              <w:spacing w:before="9"/>
              <w:ind w:left="270"/>
            </w:pPr>
            <w:r w:rsidRPr="00600BE7">
              <w:rPr>
                <w:w w:val="104"/>
              </w:rPr>
              <w:t>3</w:t>
            </w:r>
          </w:p>
        </w:tc>
      </w:tr>
      <w:tr w:rsidR="005B12E5" w:rsidRPr="00600BE7" w14:paraId="3B9C4F1E" w14:textId="77777777">
        <w:trPr>
          <w:trHeight w:val="282"/>
        </w:trPr>
        <w:tc>
          <w:tcPr>
            <w:tcW w:w="552" w:type="dxa"/>
            <w:vMerge/>
            <w:tcBorders>
              <w:top w:val="nil"/>
            </w:tcBorders>
            <w:textDirection w:val="btLr"/>
          </w:tcPr>
          <w:p w14:paraId="737117CE" w14:textId="77777777" w:rsidR="005B12E5" w:rsidRPr="00600BE7" w:rsidRDefault="005B12E5"/>
        </w:tc>
        <w:tc>
          <w:tcPr>
            <w:tcW w:w="3293" w:type="dxa"/>
          </w:tcPr>
          <w:p w14:paraId="54AB382A" w14:textId="77777777" w:rsidR="005B12E5" w:rsidRPr="00600BE7" w:rsidRDefault="00DE5985">
            <w:pPr>
              <w:pStyle w:val="TableParagraph"/>
              <w:spacing w:before="9"/>
              <w:ind w:left="105"/>
            </w:pPr>
            <w:r w:rsidRPr="00600BE7">
              <w:rPr>
                <w:w w:val="105"/>
              </w:rPr>
              <w:t>KINE 1301 Intro to KINE</w:t>
            </w:r>
          </w:p>
        </w:tc>
        <w:tc>
          <w:tcPr>
            <w:tcW w:w="677" w:type="dxa"/>
          </w:tcPr>
          <w:p w14:paraId="479686B0" w14:textId="77777777" w:rsidR="005B12E5" w:rsidRPr="00600BE7" w:rsidRDefault="00DE5985">
            <w:pPr>
              <w:pStyle w:val="TableParagraph"/>
              <w:spacing w:before="9"/>
              <w:ind w:left="12"/>
              <w:jc w:val="center"/>
            </w:pPr>
            <w:r w:rsidRPr="00600BE7">
              <w:rPr>
                <w:w w:val="104"/>
              </w:rPr>
              <w:t>3</w:t>
            </w:r>
          </w:p>
        </w:tc>
        <w:tc>
          <w:tcPr>
            <w:tcW w:w="4435" w:type="dxa"/>
          </w:tcPr>
          <w:p w14:paraId="74B9E933" w14:textId="77777777" w:rsidR="005B12E5" w:rsidRPr="00600BE7" w:rsidRDefault="00DE5985">
            <w:pPr>
              <w:pStyle w:val="TableParagraph"/>
              <w:spacing w:before="9"/>
              <w:ind w:left="109"/>
            </w:pPr>
            <w:r w:rsidRPr="00600BE7">
              <w:rPr>
                <w:w w:val="105"/>
              </w:rPr>
              <w:t>KINE 2200 Series</w:t>
            </w:r>
          </w:p>
        </w:tc>
        <w:tc>
          <w:tcPr>
            <w:tcW w:w="633" w:type="dxa"/>
          </w:tcPr>
          <w:p w14:paraId="1B342C83" w14:textId="77777777" w:rsidR="005B12E5" w:rsidRPr="00600BE7" w:rsidRDefault="00DE5985">
            <w:pPr>
              <w:pStyle w:val="TableParagraph"/>
              <w:spacing w:before="9"/>
              <w:ind w:left="270"/>
            </w:pPr>
            <w:r w:rsidRPr="00600BE7">
              <w:rPr>
                <w:w w:val="104"/>
              </w:rPr>
              <w:t>2</w:t>
            </w:r>
          </w:p>
        </w:tc>
      </w:tr>
      <w:tr w:rsidR="005B12E5" w:rsidRPr="00600BE7" w14:paraId="2CFA8F18" w14:textId="77777777">
        <w:trPr>
          <w:trHeight w:val="210"/>
        </w:trPr>
        <w:tc>
          <w:tcPr>
            <w:tcW w:w="552" w:type="dxa"/>
            <w:vMerge/>
            <w:tcBorders>
              <w:top w:val="nil"/>
            </w:tcBorders>
            <w:textDirection w:val="btLr"/>
          </w:tcPr>
          <w:p w14:paraId="76940E35" w14:textId="77777777" w:rsidR="005B12E5" w:rsidRPr="00600BE7" w:rsidRDefault="005B12E5"/>
        </w:tc>
        <w:tc>
          <w:tcPr>
            <w:tcW w:w="3293" w:type="dxa"/>
          </w:tcPr>
          <w:p w14:paraId="28F1FF11" w14:textId="77777777" w:rsidR="005B12E5" w:rsidRPr="00600BE7" w:rsidRDefault="00791375">
            <w:pPr>
              <w:pStyle w:val="TableParagraph"/>
              <w:spacing w:before="9" w:line="182" w:lineRule="exact"/>
              <w:ind w:left="105"/>
            </w:pPr>
            <w:r w:rsidRPr="00600BE7">
              <w:t>KINE 1101 or KINE 1110</w:t>
            </w:r>
          </w:p>
        </w:tc>
        <w:tc>
          <w:tcPr>
            <w:tcW w:w="677" w:type="dxa"/>
          </w:tcPr>
          <w:p w14:paraId="66D2F3BC" w14:textId="77777777" w:rsidR="005B12E5" w:rsidRPr="00600BE7" w:rsidRDefault="00791375">
            <w:pPr>
              <w:pStyle w:val="TableParagraph"/>
              <w:spacing w:before="9" w:line="182" w:lineRule="exact"/>
              <w:ind w:left="12"/>
              <w:jc w:val="center"/>
            </w:pPr>
            <w:r w:rsidRPr="00600BE7">
              <w:t>1</w:t>
            </w:r>
          </w:p>
        </w:tc>
        <w:tc>
          <w:tcPr>
            <w:tcW w:w="4435" w:type="dxa"/>
          </w:tcPr>
          <w:p w14:paraId="45DD54DA" w14:textId="77777777" w:rsidR="005B12E5" w:rsidRPr="00600BE7" w:rsidRDefault="00DE5985">
            <w:pPr>
              <w:pStyle w:val="TableParagraph"/>
              <w:spacing w:before="9" w:line="182" w:lineRule="exact"/>
              <w:ind w:left="109"/>
            </w:pPr>
            <w:r w:rsidRPr="00600BE7">
              <w:rPr>
                <w:w w:val="105"/>
              </w:rPr>
              <w:t>SOCIAL &amp; BEHAVIORAL SCIENCES any course</w:t>
            </w:r>
          </w:p>
        </w:tc>
        <w:tc>
          <w:tcPr>
            <w:tcW w:w="633" w:type="dxa"/>
          </w:tcPr>
          <w:p w14:paraId="570D1C11" w14:textId="77777777" w:rsidR="005B12E5" w:rsidRPr="00600BE7" w:rsidRDefault="00DE5985">
            <w:pPr>
              <w:pStyle w:val="TableParagraph"/>
              <w:spacing w:before="9" w:line="182" w:lineRule="exact"/>
              <w:ind w:left="270"/>
            </w:pPr>
            <w:r w:rsidRPr="00600BE7">
              <w:rPr>
                <w:w w:val="104"/>
              </w:rPr>
              <w:t>3</w:t>
            </w:r>
          </w:p>
        </w:tc>
      </w:tr>
      <w:tr w:rsidR="005B12E5" w:rsidRPr="00600BE7" w14:paraId="72D95B9D" w14:textId="77777777">
        <w:trPr>
          <w:trHeight w:val="268"/>
        </w:trPr>
        <w:tc>
          <w:tcPr>
            <w:tcW w:w="552" w:type="dxa"/>
            <w:vMerge/>
            <w:tcBorders>
              <w:top w:val="nil"/>
            </w:tcBorders>
            <w:textDirection w:val="btLr"/>
          </w:tcPr>
          <w:p w14:paraId="23505A2C" w14:textId="77777777" w:rsidR="005B12E5" w:rsidRPr="00600BE7" w:rsidRDefault="005B12E5"/>
        </w:tc>
        <w:tc>
          <w:tcPr>
            <w:tcW w:w="3293" w:type="dxa"/>
          </w:tcPr>
          <w:p w14:paraId="5CA00447" w14:textId="77777777" w:rsidR="005B12E5" w:rsidRPr="00600BE7" w:rsidRDefault="00DE5985">
            <w:pPr>
              <w:pStyle w:val="TableParagraph"/>
              <w:spacing w:before="9"/>
              <w:ind w:left="105"/>
            </w:pPr>
            <w:r w:rsidRPr="00600BE7">
              <w:rPr>
                <w:w w:val="105"/>
              </w:rPr>
              <w:t>HUMANITIES</w:t>
            </w:r>
          </w:p>
        </w:tc>
        <w:tc>
          <w:tcPr>
            <w:tcW w:w="677" w:type="dxa"/>
          </w:tcPr>
          <w:p w14:paraId="01D0FDC6" w14:textId="77777777" w:rsidR="005B12E5" w:rsidRPr="00600BE7" w:rsidRDefault="00DE5985">
            <w:pPr>
              <w:pStyle w:val="TableParagraph"/>
              <w:spacing w:before="9"/>
              <w:ind w:left="12"/>
              <w:jc w:val="center"/>
            </w:pPr>
            <w:r w:rsidRPr="00600BE7">
              <w:rPr>
                <w:w w:val="104"/>
              </w:rPr>
              <w:t>3</w:t>
            </w:r>
          </w:p>
        </w:tc>
        <w:tc>
          <w:tcPr>
            <w:tcW w:w="4435" w:type="dxa"/>
          </w:tcPr>
          <w:p w14:paraId="49A45093" w14:textId="77777777" w:rsidR="005B12E5" w:rsidRPr="00600BE7" w:rsidRDefault="00DE5985">
            <w:pPr>
              <w:pStyle w:val="TableParagraph"/>
              <w:spacing w:before="9"/>
              <w:ind w:left="109"/>
            </w:pPr>
            <w:r w:rsidRPr="00600BE7">
              <w:rPr>
                <w:w w:val="105"/>
              </w:rPr>
              <w:t>GOVT 2305 American Government</w:t>
            </w:r>
          </w:p>
        </w:tc>
        <w:tc>
          <w:tcPr>
            <w:tcW w:w="633" w:type="dxa"/>
          </w:tcPr>
          <w:p w14:paraId="3FB3E15C" w14:textId="77777777" w:rsidR="005B12E5" w:rsidRPr="00600BE7" w:rsidRDefault="00DE5985">
            <w:pPr>
              <w:pStyle w:val="TableParagraph"/>
              <w:spacing w:before="9"/>
              <w:ind w:left="270"/>
            </w:pPr>
            <w:r w:rsidRPr="00600BE7">
              <w:rPr>
                <w:w w:val="104"/>
              </w:rPr>
              <w:t>3</w:t>
            </w:r>
          </w:p>
        </w:tc>
      </w:tr>
      <w:tr w:rsidR="005B12E5" w:rsidRPr="00600BE7" w14:paraId="190C5537" w14:textId="77777777">
        <w:trPr>
          <w:trHeight w:val="345"/>
        </w:trPr>
        <w:tc>
          <w:tcPr>
            <w:tcW w:w="552" w:type="dxa"/>
            <w:vMerge/>
            <w:tcBorders>
              <w:top w:val="nil"/>
            </w:tcBorders>
            <w:textDirection w:val="btLr"/>
          </w:tcPr>
          <w:p w14:paraId="179C8408" w14:textId="77777777" w:rsidR="005B12E5" w:rsidRPr="00600BE7" w:rsidRDefault="005B12E5"/>
        </w:tc>
        <w:tc>
          <w:tcPr>
            <w:tcW w:w="3293" w:type="dxa"/>
          </w:tcPr>
          <w:p w14:paraId="6A81F342" w14:textId="77777777" w:rsidR="005B12E5" w:rsidRPr="00600BE7" w:rsidRDefault="001D2F0D">
            <w:pPr>
              <w:pStyle w:val="TableParagraph"/>
              <w:spacing w:before="14"/>
              <w:ind w:left="105"/>
            </w:pPr>
            <w:r w:rsidRPr="00600BE7">
              <w:rPr>
                <w:w w:val="105"/>
              </w:rPr>
              <w:t>BIOL 1407 General Biology II</w:t>
            </w:r>
          </w:p>
        </w:tc>
        <w:tc>
          <w:tcPr>
            <w:tcW w:w="677" w:type="dxa"/>
          </w:tcPr>
          <w:p w14:paraId="165E0857" w14:textId="77777777" w:rsidR="005B12E5" w:rsidRPr="00600BE7" w:rsidRDefault="00DE5985">
            <w:pPr>
              <w:pStyle w:val="TableParagraph"/>
              <w:spacing w:before="14"/>
              <w:ind w:left="12"/>
              <w:jc w:val="center"/>
            </w:pPr>
            <w:r w:rsidRPr="00600BE7">
              <w:rPr>
                <w:w w:val="104"/>
              </w:rPr>
              <w:t>4</w:t>
            </w:r>
          </w:p>
        </w:tc>
        <w:tc>
          <w:tcPr>
            <w:tcW w:w="4435" w:type="dxa"/>
          </w:tcPr>
          <w:p w14:paraId="3072B185" w14:textId="77777777" w:rsidR="005B12E5" w:rsidRPr="00600BE7" w:rsidRDefault="00791375">
            <w:pPr>
              <w:pStyle w:val="TableParagraph"/>
              <w:spacing w:before="14"/>
              <w:ind w:left="109"/>
            </w:pPr>
            <w:r w:rsidRPr="00600BE7">
              <w:rPr>
                <w:w w:val="105"/>
              </w:rPr>
              <w:t>KINE Elective</w:t>
            </w:r>
          </w:p>
        </w:tc>
        <w:tc>
          <w:tcPr>
            <w:tcW w:w="633" w:type="dxa"/>
          </w:tcPr>
          <w:p w14:paraId="3B1112D5" w14:textId="77777777" w:rsidR="005B12E5" w:rsidRPr="00600BE7" w:rsidRDefault="00791375">
            <w:pPr>
              <w:pStyle w:val="TableParagraph"/>
            </w:pPr>
            <w:r w:rsidRPr="00600BE7">
              <w:t xml:space="preserve">     3</w:t>
            </w:r>
          </w:p>
        </w:tc>
      </w:tr>
      <w:tr w:rsidR="005B12E5" w:rsidRPr="00600BE7" w14:paraId="5CF85112" w14:textId="77777777">
        <w:trPr>
          <w:trHeight w:val="273"/>
        </w:trPr>
        <w:tc>
          <w:tcPr>
            <w:tcW w:w="552" w:type="dxa"/>
            <w:vMerge/>
            <w:tcBorders>
              <w:top w:val="nil"/>
            </w:tcBorders>
            <w:textDirection w:val="btLr"/>
          </w:tcPr>
          <w:p w14:paraId="092DDEAC" w14:textId="77777777" w:rsidR="005B12E5" w:rsidRPr="00600BE7" w:rsidRDefault="005B12E5"/>
        </w:tc>
        <w:tc>
          <w:tcPr>
            <w:tcW w:w="3293" w:type="dxa"/>
          </w:tcPr>
          <w:p w14:paraId="3FC42F19" w14:textId="77777777" w:rsidR="005B12E5" w:rsidRPr="00600BE7" w:rsidRDefault="001D2F0D">
            <w:pPr>
              <w:pStyle w:val="TableParagraph"/>
              <w:spacing w:before="9"/>
              <w:ind w:left="105"/>
            </w:pPr>
            <w:r w:rsidRPr="00600BE7">
              <w:rPr>
                <w:w w:val="105"/>
              </w:rPr>
              <w:t>BIOL 1007 General Biology II</w:t>
            </w:r>
            <w:r w:rsidR="00DE5985" w:rsidRPr="00600BE7">
              <w:rPr>
                <w:w w:val="105"/>
              </w:rPr>
              <w:t xml:space="preserve"> LAB</w:t>
            </w:r>
          </w:p>
        </w:tc>
        <w:tc>
          <w:tcPr>
            <w:tcW w:w="677" w:type="dxa"/>
          </w:tcPr>
          <w:p w14:paraId="644F97EA" w14:textId="77777777" w:rsidR="005B12E5" w:rsidRPr="00600BE7" w:rsidRDefault="00DE5985">
            <w:pPr>
              <w:pStyle w:val="TableParagraph"/>
              <w:spacing w:before="9"/>
              <w:ind w:right="204"/>
              <w:jc w:val="right"/>
            </w:pPr>
            <w:r w:rsidRPr="00600BE7">
              <w:rPr>
                <w:w w:val="105"/>
              </w:rPr>
              <w:t>CR</w:t>
            </w:r>
          </w:p>
        </w:tc>
        <w:tc>
          <w:tcPr>
            <w:tcW w:w="4435" w:type="dxa"/>
          </w:tcPr>
          <w:p w14:paraId="5C83D0EF" w14:textId="77777777" w:rsidR="005B12E5" w:rsidRPr="00600BE7" w:rsidRDefault="00DE5985">
            <w:pPr>
              <w:pStyle w:val="TableParagraph"/>
              <w:spacing w:before="9"/>
              <w:ind w:left="109"/>
            </w:pPr>
            <w:r w:rsidRPr="00600BE7">
              <w:rPr>
                <w:w w:val="105"/>
              </w:rPr>
              <w:t>-------------------------------</w:t>
            </w:r>
          </w:p>
        </w:tc>
        <w:tc>
          <w:tcPr>
            <w:tcW w:w="633" w:type="dxa"/>
          </w:tcPr>
          <w:p w14:paraId="47F3545D" w14:textId="77777777" w:rsidR="005B12E5" w:rsidRPr="00600BE7" w:rsidRDefault="005B12E5">
            <w:pPr>
              <w:pStyle w:val="TableParagraph"/>
            </w:pPr>
          </w:p>
        </w:tc>
      </w:tr>
      <w:tr w:rsidR="005B12E5" w:rsidRPr="00600BE7" w14:paraId="72B6F030" w14:textId="77777777">
        <w:trPr>
          <w:trHeight w:val="273"/>
        </w:trPr>
        <w:tc>
          <w:tcPr>
            <w:tcW w:w="552" w:type="dxa"/>
            <w:vMerge/>
            <w:tcBorders>
              <w:top w:val="nil"/>
            </w:tcBorders>
            <w:textDirection w:val="btLr"/>
          </w:tcPr>
          <w:p w14:paraId="3D4AFED9" w14:textId="77777777" w:rsidR="005B12E5" w:rsidRPr="00600BE7" w:rsidRDefault="005B12E5"/>
        </w:tc>
        <w:tc>
          <w:tcPr>
            <w:tcW w:w="3293" w:type="dxa"/>
          </w:tcPr>
          <w:p w14:paraId="011FA679" w14:textId="77777777" w:rsidR="005B12E5" w:rsidRPr="00600BE7" w:rsidRDefault="00DE5985">
            <w:pPr>
              <w:pStyle w:val="TableParagraph"/>
              <w:spacing w:before="9"/>
              <w:ind w:left="105"/>
            </w:pPr>
            <w:r w:rsidRPr="00600BE7">
              <w:rPr>
                <w:w w:val="105"/>
              </w:rPr>
              <w:t>KINE 1101 or KINE 1110</w:t>
            </w:r>
          </w:p>
        </w:tc>
        <w:tc>
          <w:tcPr>
            <w:tcW w:w="677" w:type="dxa"/>
          </w:tcPr>
          <w:p w14:paraId="3642290E" w14:textId="77777777" w:rsidR="005B12E5" w:rsidRPr="00600BE7" w:rsidRDefault="00DE5985">
            <w:pPr>
              <w:pStyle w:val="TableParagraph"/>
              <w:spacing w:before="9"/>
              <w:ind w:left="12"/>
              <w:jc w:val="center"/>
            </w:pPr>
            <w:r w:rsidRPr="00600BE7">
              <w:rPr>
                <w:w w:val="104"/>
              </w:rPr>
              <w:t>1</w:t>
            </w:r>
          </w:p>
        </w:tc>
        <w:tc>
          <w:tcPr>
            <w:tcW w:w="4435" w:type="dxa"/>
          </w:tcPr>
          <w:p w14:paraId="232DC14D" w14:textId="77777777" w:rsidR="005B12E5" w:rsidRPr="00600BE7" w:rsidRDefault="00791375">
            <w:pPr>
              <w:pStyle w:val="TableParagraph"/>
              <w:spacing w:before="9"/>
              <w:ind w:left="109"/>
            </w:pPr>
            <w:r w:rsidRPr="00600BE7">
              <w:t>--------------------------------------------------------</w:t>
            </w:r>
          </w:p>
        </w:tc>
        <w:tc>
          <w:tcPr>
            <w:tcW w:w="633" w:type="dxa"/>
          </w:tcPr>
          <w:p w14:paraId="2D5D634B" w14:textId="77777777" w:rsidR="005B12E5" w:rsidRPr="00600BE7" w:rsidRDefault="00791375">
            <w:pPr>
              <w:pStyle w:val="TableParagraph"/>
              <w:spacing w:before="9"/>
              <w:ind w:left="270"/>
            </w:pPr>
            <w:r w:rsidRPr="00600BE7">
              <w:t>0</w:t>
            </w:r>
          </w:p>
        </w:tc>
      </w:tr>
      <w:tr w:rsidR="005B12E5" w:rsidRPr="00600BE7" w14:paraId="2928F257" w14:textId="77777777">
        <w:trPr>
          <w:trHeight w:val="321"/>
        </w:trPr>
        <w:tc>
          <w:tcPr>
            <w:tcW w:w="552" w:type="dxa"/>
            <w:vMerge/>
            <w:tcBorders>
              <w:top w:val="nil"/>
            </w:tcBorders>
            <w:textDirection w:val="btLr"/>
          </w:tcPr>
          <w:p w14:paraId="6F294743" w14:textId="77777777" w:rsidR="005B12E5" w:rsidRPr="00600BE7" w:rsidRDefault="005B12E5"/>
        </w:tc>
        <w:tc>
          <w:tcPr>
            <w:tcW w:w="3293" w:type="dxa"/>
          </w:tcPr>
          <w:p w14:paraId="1D9FCFDA" w14:textId="77777777" w:rsidR="005B12E5" w:rsidRPr="00600BE7" w:rsidRDefault="00DE5985">
            <w:pPr>
              <w:pStyle w:val="TableParagraph"/>
              <w:spacing w:before="9"/>
              <w:ind w:left="105"/>
            </w:pPr>
            <w:r w:rsidRPr="00600BE7">
              <w:rPr>
                <w:w w:val="105"/>
              </w:rPr>
              <w:t>INTS 1000 Chapel</w:t>
            </w:r>
          </w:p>
        </w:tc>
        <w:tc>
          <w:tcPr>
            <w:tcW w:w="677" w:type="dxa"/>
          </w:tcPr>
          <w:p w14:paraId="16F59113" w14:textId="77777777" w:rsidR="005B12E5" w:rsidRPr="00600BE7" w:rsidRDefault="00DE5985">
            <w:pPr>
              <w:pStyle w:val="TableParagraph"/>
              <w:spacing w:before="9"/>
              <w:ind w:left="12"/>
              <w:jc w:val="center"/>
            </w:pPr>
            <w:r w:rsidRPr="00600BE7">
              <w:rPr>
                <w:w w:val="104"/>
              </w:rPr>
              <w:t>0</w:t>
            </w:r>
          </w:p>
        </w:tc>
        <w:tc>
          <w:tcPr>
            <w:tcW w:w="4435" w:type="dxa"/>
          </w:tcPr>
          <w:p w14:paraId="65CB4630" w14:textId="77777777" w:rsidR="005B12E5" w:rsidRPr="00600BE7" w:rsidRDefault="00DE5985">
            <w:pPr>
              <w:pStyle w:val="TableParagraph"/>
              <w:spacing w:before="9"/>
              <w:ind w:left="109"/>
            </w:pPr>
            <w:r w:rsidRPr="00600BE7">
              <w:rPr>
                <w:w w:val="105"/>
              </w:rPr>
              <w:t>INTS 1000 Chapel</w:t>
            </w:r>
          </w:p>
        </w:tc>
        <w:tc>
          <w:tcPr>
            <w:tcW w:w="633" w:type="dxa"/>
          </w:tcPr>
          <w:p w14:paraId="425099CC" w14:textId="77777777" w:rsidR="005B12E5" w:rsidRPr="00600BE7" w:rsidRDefault="00DE5985">
            <w:pPr>
              <w:pStyle w:val="TableParagraph"/>
              <w:spacing w:before="9"/>
              <w:ind w:left="270"/>
            </w:pPr>
            <w:r w:rsidRPr="00600BE7">
              <w:rPr>
                <w:w w:val="104"/>
              </w:rPr>
              <w:t>0</w:t>
            </w:r>
          </w:p>
        </w:tc>
      </w:tr>
      <w:tr w:rsidR="005B12E5" w:rsidRPr="00600BE7" w14:paraId="630A31DB" w14:textId="77777777">
        <w:trPr>
          <w:trHeight w:val="287"/>
        </w:trPr>
        <w:tc>
          <w:tcPr>
            <w:tcW w:w="552" w:type="dxa"/>
            <w:vMerge/>
            <w:tcBorders>
              <w:top w:val="nil"/>
            </w:tcBorders>
            <w:textDirection w:val="btLr"/>
          </w:tcPr>
          <w:p w14:paraId="22E5B52B" w14:textId="77777777" w:rsidR="005B12E5" w:rsidRPr="00600BE7" w:rsidRDefault="005B12E5"/>
        </w:tc>
        <w:tc>
          <w:tcPr>
            <w:tcW w:w="3293" w:type="dxa"/>
          </w:tcPr>
          <w:p w14:paraId="616409FC" w14:textId="77777777" w:rsidR="005B12E5" w:rsidRPr="00600BE7" w:rsidRDefault="005B12E5">
            <w:pPr>
              <w:pStyle w:val="TableParagraph"/>
            </w:pPr>
          </w:p>
        </w:tc>
        <w:tc>
          <w:tcPr>
            <w:tcW w:w="677" w:type="dxa"/>
          </w:tcPr>
          <w:p w14:paraId="55E000CE" w14:textId="77777777" w:rsidR="005B12E5" w:rsidRPr="00600BE7" w:rsidRDefault="00791375">
            <w:pPr>
              <w:pStyle w:val="TableParagraph"/>
              <w:spacing w:before="9"/>
              <w:ind w:right="234"/>
              <w:jc w:val="right"/>
              <w:rPr>
                <w:b/>
              </w:rPr>
            </w:pPr>
            <w:r w:rsidRPr="00600BE7">
              <w:rPr>
                <w:b/>
                <w:w w:val="105"/>
              </w:rPr>
              <w:t>14</w:t>
            </w:r>
          </w:p>
        </w:tc>
        <w:tc>
          <w:tcPr>
            <w:tcW w:w="4435" w:type="dxa"/>
          </w:tcPr>
          <w:p w14:paraId="0D8BCD22" w14:textId="77777777" w:rsidR="005B12E5" w:rsidRPr="00600BE7" w:rsidRDefault="005B12E5">
            <w:pPr>
              <w:pStyle w:val="TableParagraph"/>
            </w:pPr>
          </w:p>
        </w:tc>
        <w:tc>
          <w:tcPr>
            <w:tcW w:w="633" w:type="dxa"/>
          </w:tcPr>
          <w:p w14:paraId="47495337" w14:textId="77777777" w:rsidR="005B12E5" w:rsidRPr="00600BE7" w:rsidRDefault="00DE5985">
            <w:pPr>
              <w:pStyle w:val="TableParagraph"/>
              <w:spacing w:before="9"/>
              <w:ind w:left="225"/>
              <w:rPr>
                <w:b/>
              </w:rPr>
            </w:pPr>
            <w:r w:rsidRPr="00600BE7">
              <w:rPr>
                <w:b/>
                <w:w w:val="105"/>
              </w:rPr>
              <w:t>14</w:t>
            </w:r>
          </w:p>
        </w:tc>
      </w:tr>
    </w:tbl>
    <w:p w14:paraId="19278656" w14:textId="77777777" w:rsidR="005B12E5" w:rsidRPr="00600BE7" w:rsidRDefault="005B12E5">
      <w:pPr>
        <w:pStyle w:val="BodyText"/>
        <w:spacing w:before="10" w:after="1"/>
        <w:rPr>
          <w:b/>
          <w:sz w:val="22"/>
          <w:szCs w:val="2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600BE7" w14:paraId="749246EF" w14:textId="77777777" w:rsidTr="00A208D9">
        <w:trPr>
          <w:trHeight w:val="283"/>
        </w:trPr>
        <w:tc>
          <w:tcPr>
            <w:tcW w:w="552" w:type="dxa"/>
            <w:vMerge w:val="restart"/>
            <w:textDirection w:val="btLr"/>
          </w:tcPr>
          <w:p w14:paraId="1C595AAD" w14:textId="77777777" w:rsidR="005B12E5" w:rsidRPr="00600BE7" w:rsidRDefault="00DE5985">
            <w:pPr>
              <w:pStyle w:val="TableParagraph"/>
              <w:spacing w:before="119"/>
              <w:ind w:left="885"/>
              <w:rPr>
                <w:b/>
              </w:rPr>
            </w:pPr>
            <w:r w:rsidRPr="00600BE7">
              <w:rPr>
                <w:b/>
                <w:w w:val="105"/>
              </w:rPr>
              <w:t>THIRD YEAR</w:t>
            </w:r>
          </w:p>
        </w:tc>
        <w:tc>
          <w:tcPr>
            <w:tcW w:w="3293" w:type="dxa"/>
            <w:shd w:val="clear" w:color="auto" w:fill="A6A6A6"/>
          </w:tcPr>
          <w:p w14:paraId="2AF852A0" w14:textId="77777777" w:rsidR="005B12E5" w:rsidRPr="00600BE7" w:rsidRDefault="00DE5985">
            <w:pPr>
              <w:pStyle w:val="TableParagraph"/>
              <w:spacing w:before="9"/>
              <w:ind w:left="917"/>
            </w:pPr>
            <w:r w:rsidRPr="00600BE7">
              <w:rPr>
                <w:w w:val="105"/>
              </w:rPr>
              <w:t>FIRST SEMESTER</w:t>
            </w:r>
          </w:p>
        </w:tc>
        <w:tc>
          <w:tcPr>
            <w:tcW w:w="677" w:type="dxa"/>
            <w:shd w:val="clear" w:color="auto" w:fill="A6A6A6"/>
          </w:tcPr>
          <w:p w14:paraId="13868B4F" w14:textId="77777777" w:rsidR="005B12E5" w:rsidRPr="00600BE7" w:rsidRDefault="005B12E5">
            <w:pPr>
              <w:pStyle w:val="TableParagraph"/>
            </w:pPr>
          </w:p>
        </w:tc>
        <w:tc>
          <w:tcPr>
            <w:tcW w:w="4435" w:type="dxa"/>
            <w:shd w:val="clear" w:color="auto" w:fill="A6A6A6"/>
          </w:tcPr>
          <w:p w14:paraId="2B9B1E9B" w14:textId="77777777" w:rsidR="005B12E5" w:rsidRPr="00600BE7" w:rsidRDefault="00DE5985">
            <w:pPr>
              <w:pStyle w:val="TableParagraph"/>
              <w:spacing w:before="9"/>
              <w:ind w:left="1375"/>
            </w:pPr>
            <w:r w:rsidRPr="00600BE7">
              <w:rPr>
                <w:w w:val="105"/>
              </w:rPr>
              <w:t>SECOND SEMESTER</w:t>
            </w:r>
          </w:p>
        </w:tc>
        <w:tc>
          <w:tcPr>
            <w:tcW w:w="633" w:type="dxa"/>
            <w:shd w:val="clear" w:color="auto" w:fill="A6A6A6"/>
          </w:tcPr>
          <w:p w14:paraId="78F1F007" w14:textId="77777777" w:rsidR="005B12E5" w:rsidRPr="00600BE7" w:rsidRDefault="005B12E5">
            <w:pPr>
              <w:pStyle w:val="TableParagraph"/>
            </w:pPr>
          </w:p>
        </w:tc>
      </w:tr>
      <w:tr w:rsidR="005B12E5" w:rsidRPr="00600BE7" w14:paraId="314B2A1D" w14:textId="77777777" w:rsidTr="00A208D9">
        <w:trPr>
          <w:trHeight w:val="458"/>
        </w:trPr>
        <w:tc>
          <w:tcPr>
            <w:tcW w:w="552" w:type="dxa"/>
            <w:vMerge/>
            <w:tcBorders>
              <w:top w:val="nil"/>
            </w:tcBorders>
            <w:textDirection w:val="btLr"/>
          </w:tcPr>
          <w:p w14:paraId="2AB82B8C" w14:textId="77777777" w:rsidR="005B12E5" w:rsidRPr="00600BE7" w:rsidRDefault="005B12E5"/>
        </w:tc>
        <w:tc>
          <w:tcPr>
            <w:tcW w:w="3293" w:type="dxa"/>
          </w:tcPr>
          <w:p w14:paraId="766B62E9" w14:textId="77777777" w:rsidR="005B12E5" w:rsidRPr="00600BE7" w:rsidRDefault="00DE5985">
            <w:pPr>
              <w:pStyle w:val="TableParagraph"/>
              <w:spacing w:before="3" w:line="206" w:lineRule="exact"/>
              <w:ind w:left="105"/>
            </w:pPr>
            <w:r w:rsidRPr="00600BE7">
              <w:rPr>
                <w:w w:val="105"/>
              </w:rPr>
              <w:t>KINE 1308 Officiating I or KINE 1309 Officiating II</w:t>
            </w:r>
          </w:p>
        </w:tc>
        <w:tc>
          <w:tcPr>
            <w:tcW w:w="677" w:type="dxa"/>
          </w:tcPr>
          <w:p w14:paraId="10BE88AC" w14:textId="77777777" w:rsidR="005B12E5" w:rsidRPr="00600BE7" w:rsidRDefault="00DE5985">
            <w:pPr>
              <w:pStyle w:val="TableParagraph"/>
              <w:spacing w:before="9"/>
              <w:ind w:left="12"/>
              <w:jc w:val="center"/>
            </w:pPr>
            <w:r w:rsidRPr="00600BE7">
              <w:rPr>
                <w:w w:val="104"/>
              </w:rPr>
              <w:t>3</w:t>
            </w:r>
          </w:p>
        </w:tc>
        <w:tc>
          <w:tcPr>
            <w:tcW w:w="4435" w:type="dxa"/>
          </w:tcPr>
          <w:p w14:paraId="788DE40E" w14:textId="77777777" w:rsidR="005B12E5" w:rsidRPr="00600BE7" w:rsidRDefault="00DE5985">
            <w:pPr>
              <w:pStyle w:val="TableParagraph"/>
              <w:spacing w:before="9"/>
              <w:ind w:left="109"/>
            </w:pPr>
            <w:r w:rsidRPr="00600BE7">
              <w:rPr>
                <w:w w:val="105"/>
              </w:rPr>
              <w:t>KINE 3304 – Exercise Physiology</w:t>
            </w:r>
          </w:p>
        </w:tc>
        <w:tc>
          <w:tcPr>
            <w:tcW w:w="633" w:type="dxa"/>
          </w:tcPr>
          <w:p w14:paraId="7672E86A" w14:textId="77777777" w:rsidR="005B12E5" w:rsidRPr="00600BE7" w:rsidRDefault="00DE5985">
            <w:pPr>
              <w:pStyle w:val="TableParagraph"/>
              <w:spacing w:before="9"/>
              <w:ind w:left="270"/>
            </w:pPr>
            <w:r w:rsidRPr="00600BE7">
              <w:rPr>
                <w:w w:val="104"/>
              </w:rPr>
              <w:t>3</w:t>
            </w:r>
          </w:p>
        </w:tc>
      </w:tr>
      <w:tr w:rsidR="005B12E5" w:rsidRPr="00600BE7" w14:paraId="3A9ECDFD" w14:textId="77777777" w:rsidTr="00A208D9">
        <w:trPr>
          <w:trHeight w:val="309"/>
        </w:trPr>
        <w:tc>
          <w:tcPr>
            <w:tcW w:w="552" w:type="dxa"/>
            <w:vMerge/>
            <w:tcBorders>
              <w:top w:val="nil"/>
            </w:tcBorders>
            <w:textDirection w:val="btLr"/>
          </w:tcPr>
          <w:p w14:paraId="2B9B5AE6" w14:textId="77777777" w:rsidR="005B12E5" w:rsidRPr="00600BE7" w:rsidRDefault="005B12E5"/>
        </w:tc>
        <w:tc>
          <w:tcPr>
            <w:tcW w:w="3293" w:type="dxa"/>
          </w:tcPr>
          <w:p w14:paraId="01FB0486" w14:textId="77777777" w:rsidR="005B12E5" w:rsidRPr="00600BE7" w:rsidRDefault="00DE5985">
            <w:pPr>
              <w:pStyle w:val="TableParagraph"/>
              <w:spacing w:before="9"/>
              <w:ind w:left="105"/>
            </w:pPr>
            <w:r w:rsidRPr="00600BE7">
              <w:rPr>
                <w:w w:val="105"/>
              </w:rPr>
              <w:t>KINE 3301 Biomechanics</w:t>
            </w:r>
          </w:p>
        </w:tc>
        <w:tc>
          <w:tcPr>
            <w:tcW w:w="677" w:type="dxa"/>
          </w:tcPr>
          <w:p w14:paraId="15E9296D" w14:textId="77777777" w:rsidR="005B12E5" w:rsidRPr="00600BE7" w:rsidRDefault="00DE5985">
            <w:pPr>
              <w:pStyle w:val="TableParagraph"/>
              <w:spacing w:before="9"/>
              <w:ind w:left="12"/>
              <w:jc w:val="center"/>
            </w:pPr>
            <w:r w:rsidRPr="00600BE7">
              <w:rPr>
                <w:w w:val="104"/>
              </w:rPr>
              <w:t>3</w:t>
            </w:r>
          </w:p>
        </w:tc>
        <w:tc>
          <w:tcPr>
            <w:tcW w:w="4435" w:type="dxa"/>
          </w:tcPr>
          <w:p w14:paraId="2CE6FC8A" w14:textId="77777777" w:rsidR="005B12E5" w:rsidRPr="00600BE7" w:rsidRDefault="00DE5985">
            <w:pPr>
              <w:pStyle w:val="TableParagraph"/>
              <w:spacing w:before="9"/>
              <w:ind w:left="109"/>
            </w:pPr>
            <w:r w:rsidRPr="00600BE7">
              <w:rPr>
                <w:w w:val="105"/>
              </w:rPr>
              <w:t>KINE 3306 Motor Learning</w:t>
            </w:r>
          </w:p>
        </w:tc>
        <w:tc>
          <w:tcPr>
            <w:tcW w:w="633" w:type="dxa"/>
          </w:tcPr>
          <w:p w14:paraId="3472FE9E" w14:textId="77777777" w:rsidR="005B12E5" w:rsidRPr="00600BE7" w:rsidRDefault="00DE5985">
            <w:pPr>
              <w:pStyle w:val="TableParagraph"/>
              <w:spacing w:before="9"/>
              <w:ind w:left="270"/>
            </w:pPr>
            <w:r w:rsidRPr="00600BE7">
              <w:rPr>
                <w:w w:val="104"/>
              </w:rPr>
              <w:t>3</w:t>
            </w:r>
          </w:p>
        </w:tc>
      </w:tr>
      <w:tr w:rsidR="005B12E5" w:rsidRPr="00600BE7" w14:paraId="7AE374F2" w14:textId="77777777" w:rsidTr="00A208D9">
        <w:trPr>
          <w:trHeight w:val="226"/>
        </w:trPr>
        <w:tc>
          <w:tcPr>
            <w:tcW w:w="552" w:type="dxa"/>
            <w:vMerge/>
            <w:tcBorders>
              <w:top w:val="nil"/>
            </w:tcBorders>
            <w:textDirection w:val="btLr"/>
          </w:tcPr>
          <w:p w14:paraId="79512D89" w14:textId="77777777" w:rsidR="005B12E5" w:rsidRPr="00600BE7" w:rsidRDefault="005B12E5"/>
        </w:tc>
        <w:tc>
          <w:tcPr>
            <w:tcW w:w="3293" w:type="dxa"/>
          </w:tcPr>
          <w:p w14:paraId="3A4CDDAD" w14:textId="77777777" w:rsidR="005B12E5" w:rsidRPr="00600BE7" w:rsidRDefault="00DE5985">
            <w:pPr>
              <w:pStyle w:val="TableParagraph"/>
              <w:spacing w:before="9" w:line="177" w:lineRule="exact"/>
              <w:ind w:left="105"/>
            </w:pPr>
            <w:r w:rsidRPr="00600BE7">
              <w:rPr>
                <w:w w:val="105"/>
              </w:rPr>
              <w:t>KINE 2200 Series</w:t>
            </w:r>
          </w:p>
        </w:tc>
        <w:tc>
          <w:tcPr>
            <w:tcW w:w="677" w:type="dxa"/>
          </w:tcPr>
          <w:p w14:paraId="31E107E5" w14:textId="77777777" w:rsidR="005B12E5" w:rsidRPr="00600BE7" w:rsidRDefault="00DE5985">
            <w:pPr>
              <w:pStyle w:val="TableParagraph"/>
              <w:spacing w:before="9" w:line="177" w:lineRule="exact"/>
              <w:ind w:left="12"/>
              <w:jc w:val="center"/>
            </w:pPr>
            <w:r w:rsidRPr="00600BE7">
              <w:rPr>
                <w:w w:val="104"/>
              </w:rPr>
              <w:t>2</w:t>
            </w:r>
          </w:p>
        </w:tc>
        <w:tc>
          <w:tcPr>
            <w:tcW w:w="4435" w:type="dxa"/>
          </w:tcPr>
          <w:p w14:paraId="20F8B210" w14:textId="77777777" w:rsidR="005B12E5" w:rsidRPr="00600BE7" w:rsidRDefault="00DE5985">
            <w:pPr>
              <w:pStyle w:val="TableParagraph"/>
              <w:spacing w:before="9" w:line="177" w:lineRule="exact"/>
              <w:ind w:left="109"/>
            </w:pPr>
            <w:r w:rsidRPr="00600BE7">
              <w:rPr>
                <w:w w:val="105"/>
              </w:rPr>
              <w:t>KINE 2200 Series</w:t>
            </w:r>
          </w:p>
        </w:tc>
        <w:tc>
          <w:tcPr>
            <w:tcW w:w="633" w:type="dxa"/>
          </w:tcPr>
          <w:p w14:paraId="7FD3C96E" w14:textId="77777777" w:rsidR="005B12E5" w:rsidRPr="00600BE7" w:rsidRDefault="00DE5985">
            <w:pPr>
              <w:pStyle w:val="TableParagraph"/>
              <w:spacing w:before="9" w:line="177" w:lineRule="exact"/>
              <w:ind w:left="270"/>
            </w:pPr>
            <w:r w:rsidRPr="00600BE7">
              <w:rPr>
                <w:w w:val="104"/>
              </w:rPr>
              <w:t>2</w:t>
            </w:r>
          </w:p>
        </w:tc>
      </w:tr>
      <w:tr w:rsidR="005B12E5" w:rsidRPr="00600BE7" w14:paraId="7EAA3FF8" w14:textId="77777777" w:rsidTr="00A208D9">
        <w:trPr>
          <w:trHeight w:val="780"/>
        </w:trPr>
        <w:tc>
          <w:tcPr>
            <w:tcW w:w="552" w:type="dxa"/>
            <w:vMerge/>
            <w:tcBorders>
              <w:top w:val="nil"/>
            </w:tcBorders>
            <w:textDirection w:val="btLr"/>
          </w:tcPr>
          <w:p w14:paraId="030A6F04" w14:textId="77777777" w:rsidR="005B12E5" w:rsidRPr="00600BE7" w:rsidRDefault="005B12E5"/>
        </w:tc>
        <w:tc>
          <w:tcPr>
            <w:tcW w:w="3293" w:type="dxa"/>
          </w:tcPr>
          <w:p w14:paraId="42518CBF" w14:textId="77777777" w:rsidR="005B12E5" w:rsidRPr="00600BE7" w:rsidRDefault="000C2E7A">
            <w:pPr>
              <w:pStyle w:val="TableParagraph"/>
              <w:spacing w:before="9"/>
              <w:ind w:left="105"/>
            </w:pPr>
            <w:r w:rsidRPr="00600BE7">
              <w:rPr>
                <w:w w:val="105"/>
              </w:rPr>
              <w:t>BIOL 2401 Human Anatomy &amp; Physiology I</w:t>
            </w:r>
          </w:p>
        </w:tc>
        <w:tc>
          <w:tcPr>
            <w:tcW w:w="677" w:type="dxa"/>
          </w:tcPr>
          <w:p w14:paraId="4D91603E" w14:textId="77777777" w:rsidR="005B12E5" w:rsidRPr="00600BE7" w:rsidRDefault="000C2E7A">
            <w:pPr>
              <w:pStyle w:val="TableParagraph"/>
              <w:spacing w:before="9"/>
              <w:ind w:left="12"/>
              <w:jc w:val="center"/>
            </w:pPr>
            <w:r w:rsidRPr="00600BE7">
              <w:rPr>
                <w:w w:val="104"/>
              </w:rPr>
              <w:t>4</w:t>
            </w:r>
          </w:p>
        </w:tc>
        <w:tc>
          <w:tcPr>
            <w:tcW w:w="4435" w:type="dxa"/>
          </w:tcPr>
          <w:p w14:paraId="5D2607BC" w14:textId="77777777" w:rsidR="005B12E5" w:rsidRPr="00600BE7" w:rsidRDefault="000C2E7A">
            <w:pPr>
              <w:pStyle w:val="TableParagraph"/>
              <w:spacing w:before="9"/>
              <w:ind w:left="109"/>
            </w:pPr>
            <w:r w:rsidRPr="00600BE7">
              <w:rPr>
                <w:w w:val="105"/>
              </w:rPr>
              <w:t>BIOL 2402 Human Anatomy &amp; Physiology II</w:t>
            </w:r>
          </w:p>
        </w:tc>
        <w:tc>
          <w:tcPr>
            <w:tcW w:w="633" w:type="dxa"/>
          </w:tcPr>
          <w:p w14:paraId="17038FA4" w14:textId="77777777" w:rsidR="005B12E5" w:rsidRPr="00600BE7" w:rsidRDefault="000C2E7A">
            <w:pPr>
              <w:pStyle w:val="TableParagraph"/>
              <w:spacing w:before="9"/>
              <w:ind w:left="270"/>
            </w:pPr>
            <w:r w:rsidRPr="00600BE7">
              <w:rPr>
                <w:w w:val="104"/>
              </w:rPr>
              <w:t>4</w:t>
            </w:r>
          </w:p>
        </w:tc>
      </w:tr>
      <w:tr w:rsidR="005B12E5" w:rsidRPr="00600BE7" w14:paraId="2CEC372F" w14:textId="77777777" w:rsidTr="00A208D9">
        <w:trPr>
          <w:trHeight w:val="283"/>
        </w:trPr>
        <w:tc>
          <w:tcPr>
            <w:tcW w:w="552" w:type="dxa"/>
            <w:vMerge/>
            <w:tcBorders>
              <w:top w:val="nil"/>
            </w:tcBorders>
            <w:textDirection w:val="btLr"/>
          </w:tcPr>
          <w:p w14:paraId="6465128A" w14:textId="77777777" w:rsidR="005B12E5" w:rsidRPr="00600BE7" w:rsidRDefault="005B12E5"/>
        </w:tc>
        <w:tc>
          <w:tcPr>
            <w:tcW w:w="3293" w:type="dxa"/>
          </w:tcPr>
          <w:p w14:paraId="1485254E" w14:textId="77777777" w:rsidR="005B12E5" w:rsidRPr="00600BE7" w:rsidRDefault="000C2E7A">
            <w:pPr>
              <w:pStyle w:val="TableParagraph"/>
              <w:spacing w:before="9"/>
              <w:ind w:left="105"/>
            </w:pPr>
            <w:r w:rsidRPr="00600BE7">
              <w:rPr>
                <w:w w:val="105"/>
              </w:rPr>
              <w:t xml:space="preserve">BIOL 2001 Human Anatomy &amp; Physiology I Lab </w:t>
            </w:r>
          </w:p>
        </w:tc>
        <w:tc>
          <w:tcPr>
            <w:tcW w:w="677" w:type="dxa"/>
          </w:tcPr>
          <w:p w14:paraId="52F4EDC3" w14:textId="77777777" w:rsidR="005B12E5" w:rsidRPr="00600BE7" w:rsidRDefault="000C2E7A">
            <w:pPr>
              <w:pStyle w:val="TableParagraph"/>
              <w:spacing w:before="9"/>
              <w:ind w:left="12"/>
              <w:jc w:val="center"/>
            </w:pPr>
            <w:r w:rsidRPr="00600BE7">
              <w:rPr>
                <w:w w:val="104"/>
              </w:rPr>
              <w:t>CR</w:t>
            </w:r>
          </w:p>
        </w:tc>
        <w:tc>
          <w:tcPr>
            <w:tcW w:w="4435" w:type="dxa"/>
          </w:tcPr>
          <w:p w14:paraId="1952362C" w14:textId="77777777" w:rsidR="005B12E5" w:rsidRPr="00600BE7" w:rsidRDefault="000C2E7A">
            <w:pPr>
              <w:pStyle w:val="TableParagraph"/>
              <w:spacing w:before="9"/>
              <w:ind w:left="109"/>
            </w:pPr>
            <w:r w:rsidRPr="00600BE7">
              <w:rPr>
                <w:w w:val="105"/>
              </w:rPr>
              <w:t>BIOL 2002 Human Anatomy &amp; Physiology II Lab</w:t>
            </w:r>
          </w:p>
        </w:tc>
        <w:tc>
          <w:tcPr>
            <w:tcW w:w="633" w:type="dxa"/>
          </w:tcPr>
          <w:p w14:paraId="01F4F1C8" w14:textId="77777777" w:rsidR="005B12E5" w:rsidRPr="00600BE7" w:rsidRDefault="000C2E7A">
            <w:pPr>
              <w:pStyle w:val="TableParagraph"/>
              <w:spacing w:before="9"/>
              <w:ind w:left="270"/>
            </w:pPr>
            <w:r w:rsidRPr="00600BE7">
              <w:rPr>
                <w:w w:val="104"/>
              </w:rPr>
              <w:t>CR</w:t>
            </w:r>
          </w:p>
        </w:tc>
      </w:tr>
      <w:tr w:rsidR="005B12E5" w:rsidRPr="00600BE7" w14:paraId="3D599F3D" w14:textId="77777777" w:rsidTr="00A208D9">
        <w:trPr>
          <w:trHeight w:val="300"/>
        </w:trPr>
        <w:tc>
          <w:tcPr>
            <w:tcW w:w="552" w:type="dxa"/>
            <w:vMerge/>
            <w:tcBorders>
              <w:top w:val="nil"/>
            </w:tcBorders>
            <w:textDirection w:val="btLr"/>
          </w:tcPr>
          <w:p w14:paraId="7D0DE263" w14:textId="77777777" w:rsidR="005B12E5" w:rsidRPr="00600BE7" w:rsidRDefault="005B12E5"/>
        </w:tc>
        <w:tc>
          <w:tcPr>
            <w:tcW w:w="3293" w:type="dxa"/>
          </w:tcPr>
          <w:p w14:paraId="18B2D86B" w14:textId="77777777" w:rsidR="005B12E5" w:rsidRPr="00600BE7" w:rsidRDefault="000C2E7A" w:rsidP="000C2E7A">
            <w:pPr>
              <w:pStyle w:val="TableParagraph"/>
              <w:spacing w:before="14"/>
            </w:pPr>
            <w:r w:rsidRPr="00600BE7">
              <w:rPr>
                <w:w w:val="105"/>
              </w:rPr>
              <w:t xml:space="preserve">  Elective</w:t>
            </w:r>
          </w:p>
        </w:tc>
        <w:tc>
          <w:tcPr>
            <w:tcW w:w="677" w:type="dxa"/>
          </w:tcPr>
          <w:p w14:paraId="20253C71" w14:textId="77777777" w:rsidR="005B12E5" w:rsidRPr="00600BE7" w:rsidRDefault="00DE5985">
            <w:pPr>
              <w:pStyle w:val="TableParagraph"/>
              <w:spacing w:before="14"/>
              <w:ind w:left="12"/>
              <w:jc w:val="center"/>
            </w:pPr>
            <w:r w:rsidRPr="00600BE7">
              <w:rPr>
                <w:w w:val="104"/>
              </w:rPr>
              <w:t>3</w:t>
            </w:r>
          </w:p>
        </w:tc>
        <w:tc>
          <w:tcPr>
            <w:tcW w:w="4435" w:type="dxa"/>
          </w:tcPr>
          <w:p w14:paraId="4F8C7E09" w14:textId="77777777" w:rsidR="005B12E5" w:rsidRPr="00600BE7" w:rsidRDefault="000C2E7A">
            <w:pPr>
              <w:pStyle w:val="TableParagraph"/>
              <w:spacing w:before="14"/>
              <w:ind w:left="109"/>
            </w:pPr>
            <w:r w:rsidRPr="00600BE7">
              <w:rPr>
                <w:w w:val="105"/>
              </w:rPr>
              <w:t>Elective</w:t>
            </w:r>
          </w:p>
        </w:tc>
        <w:tc>
          <w:tcPr>
            <w:tcW w:w="633" w:type="dxa"/>
          </w:tcPr>
          <w:p w14:paraId="5BCC07F1" w14:textId="77777777" w:rsidR="005B12E5" w:rsidRPr="00600BE7" w:rsidRDefault="00DE5985">
            <w:pPr>
              <w:pStyle w:val="TableParagraph"/>
              <w:spacing w:before="14"/>
              <w:ind w:left="270"/>
            </w:pPr>
            <w:r w:rsidRPr="00600BE7">
              <w:rPr>
                <w:w w:val="104"/>
              </w:rPr>
              <w:t>3</w:t>
            </w:r>
          </w:p>
        </w:tc>
      </w:tr>
      <w:tr w:rsidR="005B12E5" w:rsidRPr="00600BE7" w14:paraId="6BAAFF7A" w14:textId="77777777" w:rsidTr="00A208D9">
        <w:trPr>
          <w:trHeight w:val="315"/>
        </w:trPr>
        <w:tc>
          <w:tcPr>
            <w:tcW w:w="552" w:type="dxa"/>
            <w:vMerge/>
            <w:tcBorders>
              <w:top w:val="nil"/>
            </w:tcBorders>
            <w:textDirection w:val="btLr"/>
          </w:tcPr>
          <w:p w14:paraId="323EB636" w14:textId="77777777" w:rsidR="005B12E5" w:rsidRPr="00600BE7" w:rsidRDefault="005B12E5"/>
        </w:tc>
        <w:tc>
          <w:tcPr>
            <w:tcW w:w="3293" w:type="dxa"/>
          </w:tcPr>
          <w:p w14:paraId="2AE1014C" w14:textId="77777777" w:rsidR="005B12E5" w:rsidRPr="00600BE7" w:rsidRDefault="00DE5985">
            <w:pPr>
              <w:pStyle w:val="TableParagraph"/>
              <w:spacing w:before="9"/>
              <w:ind w:left="105"/>
            </w:pPr>
            <w:r w:rsidRPr="00600BE7">
              <w:rPr>
                <w:w w:val="105"/>
              </w:rPr>
              <w:t>INTS Chapel</w:t>
            </w:r>
          </w:p>
        </w:tc>
        <w:tc>
          <w:tcPr>
            <w:tcW w:w="677" w:type="dxa"/>
          </w:tcPr>
          <w:p w14:paraId="14FB859F" w14:textId="77777777" w:rsidR="005B12E5" w:rsidRPr="00600BE7" w:rsidRDefault="00DE5985">
            <w:pPr>
              <w:pStyle w:val="TableParagraph"/>
              <w:spacing w:before="9"/>
              <w:ind w:left="12"/>
              <w:jc w:val="center"/>
            </w:pPr>
            <w:r w:rsidRPr="00600BE7">
              <w:rPr>
                <w:w w:val="104"/>
              </w:rPr>
              <w:t>0</w:t>
            </w:r>
          </w:p>
        </w:tc>
        <w:tc>
          <w:tcPr>
            <w:tcW w:w="4435" w:type="dxa"/>
          </w:tcPr>
          <w:p w14:paraId="1041E368" w14:textId="77777777" w:rsidR="005B12E5" w:rsidRPr="00600BE7" w:rsidRDefault="00DE5985">
            <w:pPr>
              <w:pStyle w:val="TableParagraph"/>
              <w:spacing w:before="9"/>
              <w:ind w:left="109"/>
            </w:pPr>
            <w:r w:rsidRPr="00600BE7">
              <w:rPr>
                <w:w w:val="105"/>
              </w:rPr>
              <w:t>INTS Chapel</w:t>
            </w:r>
          </w:p>
        </w:tc>
        <w:tc>
          <w:tcPr>
            <w:tcW w:w="633" w:type="dxa"/>
          </w:tcPr>
          <w:p w14:paraId="4ABDBA90" w14:textId="77777777" w:rsidR="005B12E5" w:rsidRPr="00600BE7" w:rsidRDefault="00DE5985">
            <w:pPr>
              <w:pStyle w:val="TableParagraph"/>
              <w:spacing w:before="9"/>
              <w:ind w:left="270"/>
            </w:pPr>
            <w:r w:rsidRPr="00600BE7">
              <w:rPr>
                <w:w w:val="104"/>
              </w:rPr>
              <w:t>0</w:t>
            </w:r>
          </w:p>
        </w:tc>
      </w:tr>
      <w:tr w:rsidR="005B12E5" w:rsidRPr="00600BE7" w14:paraId="7ACED208" w14:textId="77777777" w:rsidTr="00A208D9">
        <w:trPr>
          <w:trHeight w:val="315"/>
        </w:trPr>
        <w:tc>
          <w:tcPr>
            <w:tcW w:w="552" w:type="dxa"/>
            <w:vMerge/>
            <w:tcBorders>
              <w:top w:val="nil"/>
            </w:tcBorders>
            <w:textDirection w:val="btLr"/>
          </w:tcPr>
          <w:p w14:paraId="1A17CB02" w14:textId="77777777" w:rsidR="005B12E5" w:rsidRPr="00600BE7" w:rsidRDefault="005B12E5"/>
        </w:tc>
        <w:tc>
          <w:tcPr>
            <w:tcW w:w="3293" w:type="dxa"/>
          </w:tcPr>
          <w:p w14:paraId="1DD3BD8E" w14:textId="77777777" w:rsidR="005B12E5" w:rsidRPr="00600BE7" w:rsidRDefault="005B12E5">
            <w:pPr>
              <w:pStyle w:val="TableParagraph"/>
            </w:pPr>
          </w:p>
        </w:tc>
        <w:tc>
          <w:tcPr>
            <w:tcW w:w="677" w:type="dxa"/>
          </w:tcPr>
          <w:p w14:paraId="5F1BC268" w14:textId="77777777" w:rsidR="005B12E5" w:rsidRPr="00600BE7" w:rsidRDefault="000C2E7A">
            <w:pPr>
              <w:pStyle w:val="TableParagraph"/>
              <w:spacing w:before="9"/>
              <w:ind w:left="109" w:right="95"/>
              <w:jc w:val="center"/>
              <w:rPr>
                <w:b/>
              </w:rPr>
            </w:pPr>
            <w:r w:rsidRPr="00600BE7">
              <w:rPr>
                <w:b/>
                <w:w w:val="105"/>
              </w:rPr>
              <w:t>15</w:t>
            </w:r>
          </w:p>
        </w:tc>
        <w:tc>
          <w:tcPr>
            <w:tcW w:w="4435" w:type="dxa"/>
          </w:tcPr>
          <w:p w14:paraId="46FDF71B" w14:textId="77777777" w:rsidR="005B12E5" w:rsidRPr="00600BE7" w:rsidRDefault="005B12E5">
            <w:pPr>
              <w:pStyle w:val="TableParagraph"/>
            </w:pPr>
          </w:p>
        </w:tc>
        <w:tc>
          <w:tcPr>
            <w:tcW w:w="633" w:type="dxa"/>
          </w:tcPr>
          <w:p w14:paraId="17FDB328" w14:textId="77777777" w:rsidR="005B12E5" w:rsidRPr="00600BE7" w:rsidRDefault="000C2E7A">
            <w:pPr>
              <w:pStyle w:val="TableParagraph"/>
              <w:spacing w:before="9"/>
              <w:ind w:left="225"/>
              <w:rPr>
                <w:b/>
              </w:rPr>
            </w:pPr>
            <w:r w:rsidRPr="00600BE7">
              <w:rPr>
                <w:b/>
                <w:w w:val="105"/>
              </w:rPr>
              <w:t>15</w:t>
            </w:r>
          </w:p>
        </w:tc>
      </w:tr>
    </w:tbl>
    <w:p w14:paraId="6B5C6834" w14:textId="3D275975" w:rsidR="005B12E5" w:rsidRDefault="005B12E5">
      <w:pPr>
        <w:pStyle w:val="BodyText"/>
        <w:spacing w:before="10" w:after="1"/>
        <w:rPr>
          <w:b/>
          <w:sz w:val="22"/>
          <w:szCs w:val="22"/>
        </w:rPr>
      </w:pPr>
    </w:p>
    <w:p w14:paraId="299FA044" w14:textId="567EAAA5" w:rsidR="00971DF7" w:rsidRDefault="00971DF7">
      <w:pPr>
        <w:pStyle w:val="BodyText"/>
        <w:spacing w:before="10" w:after="1"/>
        <w:rPr>
          <w:b/>
          <w:sz w:val="22"/>
          <w:szCs w:val="22"/>
        </w:rPr>
      </w:pPr>
    </w:p>
    <w:p w14:paraId="54656417" w14:textId="4C6A130B" w:rsidR="00971DF7" w:rsidRDefault="00971DF7">
      <w:pPr>
        <w:pStyle w:val="BodyText"/>
        <w:spacing w:before="10" w:after="1"/>
        <w:rPr>
          <w:b/>
          <w:sz w:val="22"/>
          <w:szCs w:val="22"/>
        </w:rPr>
      </w:pPr>
    </w:p>
    <w:p w14:paraId="1C696E2E" w14:textId="6F08B0F6" w:rsidR="00A208D9" w:rsidRDefault="00A208D9">
      <w:pPr>
        <w:pStyle w:val="BodyText"/>
        <w:spacing w:before="10" w:after="1"/>
        <w:rPr>
          <w:b/>
          <w:sz w:val="22"/>
          <w:szCs w:val="22"/>
        </w:rPr>
      </w:pPr>
    </w:p>
    <w:p w14:paraId="3B79B12C" w14:textId="77777777" w:rsidR="00A208D9" w:rsidRDefault="00A208D9">
      <w:pPr>
        <w:pStyle w:val="BodyText"/>
        <w:spacing w:before="10" w:after="1"/>
        <w:rPr>
          <w:b/>
          <w:sz w:val="22"/>
          <w:szCs w:val="22"/>
        </w:rPr>
      </w:pPr>
    </w:p>
    <w:p w14:paraId="4D3F7A81" w14:textId="77777777" w:rsidR="00971DF7" w:rsidRPr="00600BE7" w:rsidRDefault="00971DF7">
      <w:pPr>
        <w:pStyle w:val="BodyText"/>
        <w:spacing w:before="10" w:after="1"/>
        <w:rPr>
          <w:b/>
          <w:sz w:val="22"/>
          <w:szCs w:val="2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600BE7" w14:paraId="00116C42" w14:textId="77777777">
        <w:trPr>
          <w:trHeight w:val="258"/>
        </w:trPr>
        <w:tc>
          <w:tcPr>
            <w:tcW w:w="552" w:type="dxa"/>
            <w:vMerge w:val="restart"/>
            <w:textDirection w:val="btLr"/>
          </w:tcPr>
          <w:p w14:paraId="531670ED" w14:textId="336B6A10" w:rsidR="005B12E5" w:rsidRPr="00600BE7" w:rsidRDefault="00F23933" w:rsidP="00F23933">
            <w:pPr>
              <w:pStyle w:val="TableParagraph"/>
              <w:spacing w:before="119"/>
              <w:ind w:left="113"/>
              <w:rPr>
                <w:b/>
              </w:rPr>
            </w:pPr>
            <w:r>
              <w:rPr>
                <w:b/>
                <w:w w:val="105"/>
              </w:rPr>
              <w:lastRenderedPageBreak/>
              <w:t xml:space="preserve">    </w:t>
            </w:r>
            <w:r w:rsidR="00DE5985" w:rsidRPr="00600BE7">
              <w:rPr>
                <w:b/>
                <w:w w:val="105"/>
              </w:rPr>
              <w:t>FOURTH YEAR</w:t>
            </w:r>
          </w:p>
        </w:tc>
        <w:tc>
          <w:tcPr>
            <w:tcW w:w="3293" w:type="dxa"/>
            <w:shd w:val="clear" w:color="auto" w:fill="A6A6A6"/>
          </w:tcPr>
          <w:p w14:paraId="1EF70C71" w14:textId="77777777" w:rsidR="005B12E5" w:rsidRPr="00600BE7" w:rsidRDefault="00DE5985">
            <w:pPr>
              <w:pStyle w:val="TableParagraph"/>
              <w:spacing w:before="9"/>
              <w:ind w:left="917"/>
            </w:pPr>
            <w:r w:rsidRPr="00600BE7">
              <w:rPr>
                <w:w w:val="105"/>
              </w:rPr>
              <w:t>FIRST SEMESTER</w:t>
            </w:r>
          </w:p>
        </w:tc>
        <w:tc>
          <w:tcPr>
            <w:tcW w:w="677" w:type="dxa"/>
            <w:shd w:val="clear" w:color="auto" w:fill="A6A6A6"/>
          </w:tcPr>
          <w:p w14:paraId="06A50473" w14:textId="77777777" w:rsidR="005B12E5" w:rsidRPr="00600BE7" w:rsidRDefault="005B12E5">
            <w:pPr>
              <w:pStyle w:val="TableParagraph"/>
            </w:pPr>
          </w:p>
        </w:tc>
        <w:tc>
          <w:tcPr>
            <w:tcW w:w="4435" w:type="dxa"/>
            <w:shd w:val="clear" w:color="auto" w:fill="A6A6A6"/>
          </w:tcPr>
          <w:p w14:paraId="03A86881" w14:textId="77777777" w:rsidR="005B12E5" w:rsidRPr="00600BE7" w:rsidRDefault="00DE5985">
            <w:pPr>
              <w:pStyle w:val="TableParagraph"/>
              <w:spacing w:before="9"/>
              <w:ind w:left="1375"/>
            </w:pPr>
            <w:r w:rsidRPr="00600BE7">
              <w:rPr>
                <w:w w:val="105"/>
              </w:rPr>
              <w:t>SECOND SEMESTER</w:t>
            </w:r>
          </w:p>
        </w:tc>
        <w:tc>
          <w:tcPr>
            <w:tcW w:w="633" w:type="dxa"/>
            <w:shd w:val="clear" w:color="auto" w:fill="A6A6A6"/>
          </w:tcPr>
          <w:p w14:paraId="6EBDBD3B" w14:textId="77777777" w:rsidR="005B12E5" w:rsidRPr="00600BE7" w:rsidRDefault="005B12E5">
            <w:pPr>
              <w:pStyle w:val="TableParagraph"/>
            </w:pPr>
          </w:p>
        </w:tc>
      </w:tr>
      <w:tr w:rsidR="005B12E5" w:rsidRPr="00600BE7" w14:paraId="795725F5" w14:textId="77777777">
        <w:trPr>
          <w:trHeight w:val="273"/>
        </w:trPr>
        <w:tc>
          <w:tcPr>
            <w:tcW w:w="552" w:type="dxa"/>
            <w:vMerge/>
            <w:tcBorders>
              <w:top w:val="nil"/>
            </w:tcBorders>
            <w:textDirection w:val="btLr"/>
          </w:tcPr>
          <w:p w14:paraId="3772E224" w14:textId="77777777" w:rsidR="005B12E5" w:rsidRPr="00600BE7" w:rsidRDefault="005B12E5"/>
        </w:tc>
        <w:tc>
          <w:tcPr>
            <w:tcW w:w="3293" w:type="dxa"/>
          </w:tcPr>
          <w:p w14:paraId="4D5A4177" w14:textId="77777777" w:rsidR="005B12E5" w:rsidRPr="00600BE7" w:rsidRDefault="00DE5985">
            <w:pPr>
              <w:pStyle w:val="TableParagraph"/>
              <w:spacing w:before="9"/>
              <w:ind w:left="105"/>
            </w:pPr>
            <w:r w:rsidRPr="00600BE7">
              <w:rPr>
                <w:w w:val="105"/>
              </w:rPr>
              <w:t>KINE 4303 Tests &amp; Measures</w:t>
            </w:r>
          </w:p>
        </w:tc>
        <w:tc>
          <w:tcPr>
            <w:tcW w:w="677" w:type="dxa"/>
          </w:tcPr>
          <w:p w14:paraId="1A8E5729" w14:textId="77777777" w:rsidR="005B12E5" w:rsidRPr="00600BE7" w:rsidRDefault="00DE5985">
            <w:pPr>
              <w:pStyle w:val="TableParagraph"/>
              <w:spacing w:before="9"/>
              <w:ind w:left="12"/>
              <w:jc w:val="center"/>
            </w:pPr>
            <w:r w:rsidRPr="00600BE7">
              <w:rPr>
                <w:w w:val="104"/>
              </w:rPr>
              <w:t>3</w:t>
            </w:r>
          </w:p>
        </w:tc>
        <w:tc>
          <w:tcPr>
            <w:tcW w:w="4435" w:type="dxa"/>
          </w:tcPr>
          <w:p w14:paraId="61B28D12" w14:textId="77777777" w:rsidR="005B12E5" w:rsidRPr="00600BE7" w:rsidRDefault="00DE5985">
            <w:pPr>
              <w:pStyle w:val="TableParagraph"/>
              <w:spacing w:before="9"/>
              <w:ind w:left="109"/>
            </w:pPr>
            <w:r w:rsidRPr="00600BE7">
              <w:rPr>
                <w:w w:val="105"/>
              </w:rPr>
              <w:t>KINE 4304 Administration Ex. Programs</w:t>
            </w:r>
          </w:p>
        </w:tc>
        <w:tc>
          <w:tcPr>
            <w:tcW w:w="633" w:type="dxa"/>
          </w:tcPr>
          <w:p w14:paraId="19DAC8D4" w14:textId="77777777" w:rsidR="005B12E5" w:rsidRPr="00600BE7" w:rsidRDefault="00DE5985">
            <w:pPr>
              <w:pStyle w:val="TableParagraph"/>
              <w:spacing w:before="9"/>
              <w:ind w:left="270"/>
            </w:pPr>
            <w:r w:rsidRPr="00600BE7">
              <w:rPr>
                <w:w w:val="104"/>
              </w:rPr>
              <w:t>3</w:t>
            </w:r>
          </w:p>
        </w:tc>
      </w:tr>
      <w:tr w:rsidR="005B12E5" w:rsidRPr="00600BE7" w14:paraId="38BD3732" w14:textId="77777777">
        <w:trPr>
          <w:trHeight w:val="287"/>
        </w:trPr>
        <w:tc>
          <w:tcPr>
            <w:tcW w:w="552" w:type="dxa"/>
            <w:vMerge/>
            <w:tcBorders>
              <w:top w:val="nil"/>
            </w:tcBorders>
            <w:textDirection w:val="btLr"/>
          </w:tcPr>
          <w:p w14:paraId="1F582A02" w14:textId="77777777" w:rsidR="005B12E5" w:rsidRPr="00600BE7" w:rsidRDefault="005B12E5"/>
        </w:tc>
        <w:tc>
          <w:tcPr>
            <w:tcW w:w="3293" w:type="dxa"/>
          </w:tcPr>
          <w:p w14:paraId="145047E6" w14:textId="77777777" w:rsidR="005B12E5" w:rsidRPr="00600BE7" w:rsidRDefault="000C2E7A">
            <w:pPr>
              <w:pStyle w:val="TableParagraph"/>
              <w:spacing w:before="9"/>
              <w:ind w:left="105"/>
            </w:pPr>
            <w:r w:rsidRPr="00600BE7">
              <w:rPr>
                <w:w w:val="105"/>
              </w:rPr>
              <w:t>ELECTIVES</w:t>
            </w:r>
          </w:p>
        </w:tc>
        <w:tc>
          <w:tcPr>
            <w:tcW w:w="677" w:type="dxa"/>
          </w:tcPr>
          <w:p w14:paraId="66E30CBB" w14:textId="77777777" w:rsidR="005B12E5" w:rsidRPr="00600BE7" w:rsidRDefault="00600BE7">
            <w:pPr>
              <w:pStyle w:val="TableParagraph"/>
              <w:spacing w:before="9"/>
              <w:ind w:left="12"/>
              <w:jc w:val="center"/>
            </w:pPr>
            <w:r w:rsidRPr="00600BE7">
              <w:rPr>
                <w:w w:val="104"/>
              </w:rPr>
              <w:t>6</w:t>
            </w:r>
          </w:p>
        </w:tc>
        <w:tc>
          <w:tcPr>
            <w:tcW w:w="4435" w:type="dxa"/>
          </w:tcPr>
          <w:p w14:paraId="2F6C5B65" w14:textId="77777777" w:rsidR="005B12E5" w:rsidRPr="00600BE7" w:rsidRDefault="00DE5985">
            <w:pPr>
              <w:pStyle w:val="TableParagraph"/>
              <w:spacing w:before="9"/>
              <w:ind w:left="109"/>
            </w:pPr>
            <w:r w:rsidRPr="00600BE7">
              <w:rPr>
                <w:w w:val="105"/>
              </w:rPr>
              <w:t>ELECTIVE</w:t>
            </w:r>
          </w:p>
        </w:tc>
        <w:tc>
          <w:tcPr>
            <w:tcW w:w="633" w:type="dxa"/>
          </w:tcPr>
          <w:p w14:paraId="6AFAF606" w14:textId="77777777" w:rsidR="005B12E5" w:rsidRPr="00600BE7" w:rsidRDefault="000C2E7A">
            <w:pPr>
              <w:pStyle w:val="TableParagraph"/>
              <w:spacing w:before="9"/>
              <w:ind w:left="270"/>
            </w:pPr>
            <w:r w:rsidRPr="00600BE7">
              <w:rPr>
                <w:w w:val="104"/>
              </w:rPr>
              <w:t>9</w:t>
            </w:r>
          </w:p>
        </w:tc>
      </w:tr>
      <w:tr w:rsidR="000C2E7A" w:rsidRPr="00600BE7" w14:paraId="46EA7D9D" w14:textId="77777777">
        <w:trPr>
          <w:trHeight w:val="330"/>
        </w:trPr>
        <w:tc>
          <w:tcPr>
            <w:tcW w:w="552" w:type="dxa"/>
            <w:vMerge/>
            <w:tcBorders>
              <w:top w:val="nil"/>
            </w:tcBorders>
            <w:textDirection w:val="btLr"/>
          </w:tcPr>
          <w:p w14:paraId="4DFB4C1C" w14:textId="77777777" w:rsidR="000C2E7A" w:rsidRPr="00600BE7" w:rsidRDefault="000C2E7A"/>
        </w:tc>
        <w:tc>
          <w:tcPr>
            <w:tcW w:w="3293" w:type="dxa"/>
          </w:tcPr>
          <w:p w14:paraId="3CA3AAEF" w14:textId="77777777" w:rsidR="000C2E7A" w:rsidRPr="00600BE7" w:rsidRDefault="000C2E7A">
            <w:pPr>
              <w:pStyle w:val="TableParagraph"/>
              <w:spacing w:before="9"/>
              <w:ind w:left="105"/>
              <w:rPr>
                <w:w w:val="105"/>
              </w:rPr>
            </w:pPr>
            <w:r w:rsidRPr="00600BE7">
              <w:rPr>
                <w:w w:val="105"/>
              </w:rPr>
              <w:t>ELECTIVES</w:t>
            </w:r>
          </w:p>
        </w:tc>
        <w:tc>
          <w:tcPr>
            <w:tcW w:w="677" w:type="dxa"/>
          </w:tcPr>
          <w:p w14:paraId="6DE167B7" w14:textId="77777777" w:rsidR="000C2E7A" w:rsidRPr="00600BE7" w:rsidRDefault="00600BE7">
            <w:pPr>
              <w:pStyle w:val="TableParagraph"/>
              <w:spacing w:before="9"/>
              <w:ind w:left="12"/>
              <w:jc w:val="center"/>
              <w:rPr>
                <w:w w:val="104"/>
              </w:rPr>
            </w:pPr>
            <w:r w:rsidRPr="00600BE7">
              <w:rPr>
                <w:w w:val="104"/>
              </w:rPr>
              <w:t>6</w:t>
            </w:r>
          </w:p>
        </w:tc>
        <w:tc>
          <w:tcPr>
            <w:tcW w:w="4435" w:type="dxa"/>
          </w:tcPr>
          <w:p w14:paraId="7B54CFF6" w14:textId="77777777" w:rsidR="000C2E7A" w:rsidRPr="00600BE7" w:rsidRDefault="000C2E7A">
            <w:pPr>
              <w:pStyle w:val="TableParagraph"/>
              <w:spacing w:before="9"/>
              <w:ind w:left="109"/>
              <w:rPr>
                <w:w w:val="105"/>
              </w:rPr>
            </w:pPr>
            <w:r w:rsidRPr="00600BE7">
              <w:rPr>
                <w:w w:val="105"/>
              </w:rPr>
              <w:t>KINE 4399 Topical Seminar</w:t>
            </w:r>
          </w:p>
        </w:tc>
        <w:tc>
          <w:tcPr>
            <w:tcW w:w="633" w:type="dxa"/>
          </w:tcPr>
          <w:p w14:paraId="7FBB1390" w14:textId="77777777" w:rsidR="000C2E7A" w:rsidRPr="00600BE7" w:rsidRDefault="000C2E7A">
            <w:pPr>
              <w:pStyle w:val="TableParagraph"/>
              <w:spacing w:before="9"/>
              <w:ind w:left="270"/>
              <w:rPr>
                <w:w w:val="104"/>
              </w:rPr>
            </w:pPr>
            <w:r w:rsidRPr="00600BE7">
              <w:rPr>
                <w:w w:val="104"/>
              </w:rPr>
              <w:t>3</w:t>
            </w:r>
          </w:p>
        </w:tc>
      </w:tr>
      <w:tr w:rsidR="000C2E7A" w:rsidRPr="00600BE7" w14:paraId="259A0943" w14:textId="77777777">
        <w:trPr>
          <w:trHeight w:val="330"/>
        </w:trPr>
        <w:tc>
          <w:tcPr>
            <w:tcW w:w="552" w:type="dxa"/>
            <w:vMerge/>
            <w:tcBorders>
              <w:top w:val="nil"/>
            </w:tcBorders>
            <w:textDirection w:val="btLr"/>
          </w:tcPr>
          <w:p w14:paraId="2CE1C515" w14:textId="77777777" w:rsidR="000C2E7A" w:rsidRPr="00600BE7" w:rsidRDefault="000C2E7A"/>
        </w:tc>
        <w:tc>
          <w:tcPr>
            <w:tcW w:w="3293" w:type="dxa"/>
          </w:tcPr>
          <w:p w14:paraId="6C527052" w14:textId="77777777" w:rsidR="000C2E7A" w:rsidRPr="00600BE7" w:rsidRDefault="00600BE7">
            <w:pPr>
              <w:pStyle w:val="TableParagraph"/>
              <w:spacing w:before="9"/>
              <w:ind w:left="105"/>
              <w:rPr>
                <w:w w:val="105"/>
              </w:rPr>
            </w:pPr>
            <w:r w:rsidRPr="00600BE7">
              <w:rPr>
                <w:w w:val="105"/>
              </w:rPr>
              <w:t xml:space="preserve">INTS 1000 Chapel </w:t>
            </w:r>
          </w:p>
        </w:tc>
        <w:tc>
          <w:tcPr>
            <w:tcW w:w="677" w:type="dxa"/>
          </w:tcPr>
          <w:p w14:paraId="31ABF4BF" w14:textId="77777777" w:rsidR="000C2E7A" w:rsidRPr="00600BE7" w:rsidRDefault="00600BE7">
            <w:pPr>
              <w:pStyle w:val="TableParagraph"/>
              <w:spacing w:before="9"/>
              <w:ind w:left="12"/>
              <w:jc w:val="center"/>
              <w:rPr>
                <w:w w:val="104"/>
              </w:rPr>
            </w:pPr>
            <w:r w:rsidRPr="00600BE7">
              <w:rPr>
                <w:w w:val="104"/>
              </w:rPr>
              <w:t>0</w:t>
            </w:r>
          </w:p>
        </w:tc>
        <w:tc>
          <w:tcPr>
            <w:tcW w:w="4435" w:type="dxa"/>
          </w:tcPr>
          <w:p w14:paraId="2CD92013" w14:textId="77777777" w:rsidR="000C2E7A" w:rsidRPr="00600BE7" w:rsidRDefault="00600BE7">
            <w:pPr>
              <w:pStyle w:val="TableParagraph"/>
              <w:spacing w:before="9"/>
              <w:ind w:left="109"/>
              <w:rPr>
                <w:w w:val="105"/>
              </w:rPr>
            </w:pPr>
            <w:r w:rsidRPr="00600BE7">
              <w:rPr>
                <w:w w:val="105"/>
              </w:rPr>
              <w:t>INTS 1000 Chapel</w:t>
            </w:r>
          </w:p>
        </w:tc>
        <w:tc>
          <w:tcPr>
            <w:tcW w:w="633" w:type="dxa"/>
          </w:tcPr>
          <w:p w14:paraId="20B046D4" w14:textId="77777777" w:rsidR="000C2E7A" w:rsidRPr="00600BE7" w:rsidRDefault="00600BE7">
            <w:pPr>
              <w:pStyle w:val="TableParagraph"/>
              <w:spacing w:before="9"/>
              <w:ind w:left="270"/>
              <w:rPr>
                <w:w w:val="104"/>
              </w:rPr>
            </w:pPr>
            <w:r w:rsidRPr="00600BE7">
              <w:rPr>
                <w:w w:val="104"/>
              </w:rPr>
              <w:t>0</w:t>
            </w:r>
          </w:p>
        </w:tc>
      </w:tr>
      <w:tr w:rsidR="000C2E7A" w:rsidRPr="00600BE7" w14:paraId="20333238" w14:textId="77777777">
        <w:trPr>
          <w:trHeight w:val="330"/>
        </w:trPr>
        <w:tc>
          <w:tcPr>
            <w:tcW w:w="552" w:type="dxa"/>
            <w:vMerge/>
            <w:tcBorders>
              <w:top w:val="nil"/>
            </w:tcBorders>
            <w:textDirection w:val="btLr"/>
          </w:tcPr>
          <w:p w14:paraId="21620571" w14:textId="77777777" w:rsidR="000C2E7A" w:rsidRPr="00600BE7" w:rsidRDefault="000C2E7A"/>
        </w:tc>
        <w:tc>
          <w:tcPr>
            <w:tcW w:w="3293" w:type="dxa"/>
          </w:tcPr>
          <w:p w14:paraId="48777912" w14:textId="77777777" w:rsidR="000C2E7A" w:rsidRPr="00600BE7" w:rsidRDefault="000C2E7A">
            <w:pPr>
              <w:pStyle w:val="TableParagraph"/>
              <w:spacing w:before="9"/>
              <w:ind w:left="105"/>
              <w:rPr>
                <w:w w:val="105"/>
              </w:rPr>
            </w:pPr>
          </w:p>
        </w:tc>
        <w:tc>
          <w:tcPr>
            <w:tcW w:w="677" w:type="dxa"/>
          </w:tcPr>
          <w:p w14:paraId="2A6C8A25" w14:textId="77777777" w:rsidR="000C2E7A" w:rsidRPr="00600BE7" w:rsidRDefault="000C2E7A">
            <w:pPr>
              <w:pStyle w:val="TableParagraph"/>
              <w:spacing w:before="9"/>
              <w:ind w:left="12"/>
              <w:jc w:val="center"/>
              <w:rPr>
                <w:w w:val="104"/>
              </w:rPr>
            </w:pPr>
          </w:p>
        </w:tc>
        <w:tc>
          <w:tcPr>
            <w:tcW w:w="4435" w:type="dxa"/>
          </w:tcPr>
          <w:p w14:paraId="20FC88C8" w14:textId="77777777" w:rsidR="000C2E7A" w:rsidRPr="00600BE7" w:rsidRDefault="000C2E7A">
            <w:pPr>
              <w:pStyle w:val="TableParagraph"/>
              <w:spacing w:before="9"/>
              <w:ind w:left="109"/>
              <w:rPr>
                <w:w w:val="105"/>
              </w:rPr>
            </w:pPr>
          </w:p>
        </w:tc>
        <w:tc>
          <w:tcPr>
            <w:tcW w:w="633" w:type="dxa"/>
          </w:tcPr>
          <w:p w14:paraId="1318243F" w14:textId="77777777" w:rsidR="000C2E7A" w:rsidRPr="00600BE7" w:rsidRDefault="000C2E7A">
            <w:pPr>
              <w:pStyle w:val="TableParagraph"/>
              <w:spacing w:before="9"/>
              <w:ind w:left="270"/>
              <w:rPr>
                <w:w w:val="104"/>
              </w:rPr>
            </w:pPr>
          </w:p>
        </w:tc>
      </w:tr>
      <w:tr w:rsidR="005B12E5" w:rsidRPr="00600BE7" w14:paraId="42D76072" w14:textId="77777777">
        <w:trPr>
          <w:trHeight w:val="330"/>
        </w:trPr>
        <w:tc>
          <w:tcPr>
            <w:tcW w:w="552" w:type="dxa"/>
            <w:vMerge/>
            <w:tcBorders>
              <w:top w:val="nil"/>
            </w:tcBorders>
            <w:textDirection w:val="btLr"/>
          </w:tcPr>
          <w:p w14:paraId="671A640F" w14:textId="77777777" w:rsidR="005B12E5" w:rsidRPr="00600BE7" w:rsidRDefault="005B12E5"/>
        </w:tc>
        <w:tc>
          <w:tcPr>
            <w:tcW w:w="3293" w:type="dxa"/>
          </w:tcPr>
          <w:p w14:paraId="7A7D8BDB" w14:textId="77777777" w:rsidR="005B12E5" w:rsidRPr="00600BE7" w:rsidRDefault="005B12E5">
            <w:pPr>
              <w:pStyle w:val="TableParagraph"/>
              <w:spacing w:before="9"/>
              <w:ind w:left="105"/>
            </w:pPr>
          </w:p>
        </w:tc>
        <w:tc>
          <w:tcPr>
            <w:tcW w:w="677" w:type="dxa"/>
          </w:tcPr>
          <w:p w14:paraId="3D6B4CCA" w14:textId="77777777" w:rsidR="005B12E5" w:rsidRPr="00600BE7" w:rsidRDefault="005B12E5">
            <w:pPr>
              <w:pStyle w:val="TableParagraph"/>
              <w:spacing w:before="9"/>
              <w:ind w:left="12"/>
              <w:jc w:val="center"/>
            </w:pPr>
          </w:p>
        </w:tc>
        <w:tc>
          <w:tcPr>
            <w:tcW w:w="4435" w:type="dxa"/>
          </w:tcPr>
          <w:p w14:paraId="586DC184" w14:textId="77777777" w:rsidR="005B12E5" w:rsidRPr="00600BE7" w:rsidRDefault="005B12E5">
            <w:pPr>
              <w:pStyle w:val="TableParagraph"/>
              <w:spacing w:before="9"/>
              <w:ind w:left="109"/>
            </w:pPr>
          </w:p>
        </w:tc>
        <w:tc>
          <w:tcPr>
            <w:tcW w:w="633" w:type="dxa"/>
          </w:tcPr>
          <w:p w14:paraId="05A5C085" w14:textId="77777777" w:rsidR="005B12E5" w:rsidRPr="00600BE7" w:rsidRDefault="005B12E5">
            <w:pPr>
              <w:pStyle w:val="TableParagraph"/>
              <w:spacing w:before="9"/>
              <w:ind w:left="270"/>
            </w:pPr>
          </w:p>
        </w:tc>
      </w:tr>
      <w:tr w:rsidR="005B12E5" w:rsidRPr="00600BE7" w14:paraId="1F09CE81" w14:textId="77777777">
        <w:trPr>
          <w:trHeight w:val="287"/>
        </w:trPr>
        <w:tc>
          <w:tcPr>
            <w:tcW w:w="552" w:type="dxa"/>
            <w:vMerge/>
            <w:tcBorders>
              <w:top w:val="nil"/>
            </w:tcBorders>
            <w:textDirection w:val="btLr"/>
          </w:tcPr>
          <w:p w14:paraId="5B9BBCBF" w14:textId="77777777" w:rsidR="005B12E5" w:rsidRPr="00600BE7" w:rsidRDefault="005B12E5"/>
        </w:tc>
        <w:tc>
          <w:tcPr>
            <w:tcW w:w="3293" w:type="dxa"/>
          </w:tcPr>
          <w:p w14:paraId="00A4C23C" w14:textId="77777777" w:rsidR="005B12E5" w:rsidRPr="00600BE7" w:rsidRDefault="005B12E5">
            <w:pPr>
              <w:pStyle w:val="TableParagraph"/>
            </w:pPr>
          </w:p>
        </w:tc>
        <w:tc>
          <w:tcPr>
            <w:tcW w:w="677" w:type="dxa"/>
          </w:tcPr>
          <w:p w14:paraId="4BBC18EA" w14:textId="77777777" w:rsidR="005B12E5" w:rsidRPr="00600BE7" w:rsidRDefault="000C2E7A">
            <w:pPr>
              <w:pStyle w:val="TableParagraph"/>
              <w:spacing w:before="9"/>
              <w:ind w:left="109" w:right="95"/>
              <w:jc w:val="center"/>
              <w:rPr>
                <w:b/>
              </w:rPr>
            </w:pPr>
            <w:r w:rsidRPr="00600BE7">
              <w:rPr>
                <w:b/>
                <w:w w:val="105"/>
              </w:rPr>
              <w:t>15</w:t>
            </w:r>
          </w:p>
        </w:tc>
        <w:tc>
          <w:tcPr>
            <w:tcW w:w="4435" w:type="dxa"/>
          </w:tcPr>
          <w:p w14:paraId="0A14ADCB" w14:textId="77777777" w:rsidR="005B12E5" w:rsidRPr="00600BE7" w:rsidRDefault="005B12E5">
            <w:pPr>
              <w:pStyle w:val="TableParagraph"/>
            </w:pPr>
          </w:p>
        </w:tc>
        <w:tc>
          <w:tcPr>
            <w:tcW w:w="633" w:type="dxa"/>
          </w:tcPr>
          <w:p w14:paraId="565BE916" w14:textId="77777777" w:rsidR="005B12E5" w:rsidRPr="00600BE7" w:rsidRDefault="000C2E7A">
            <w:pPr>
              <w:pStyle w:val="TableParagraph"/>
              <w:spacing w:before="9"/>
              <w:ind w:left="225"/>
              <w:rPr>
                <w:b/>
              </w:rPr>
            </w:pPr>
            <w:r w:rsidRPr="00600BE7">
              <w:rPr>
                <w:b/>
                <w:w w:val="105"/>
              </w:rPr>
              <w:t>15</w:t>
            </w:r>
          </w:p>
        </w:tc>
      </w:tr>
    </w:tbl>
    <w:p w14:paraId="5643F8B6" w14:textId="45C2D50A" w:rsidR="005B12E5" w:rsidRDefault="00600BE7" w:rsidP="00791375">
      <w:pPr>
        <w:spacing w:before="19"/>
        <w:ind w:left="1174" w:right="775"/>
        <w:jc w:val="center"/>
        <w:rPr>
          <w:b/>
          <w:w w:val="105"/>
          <w:bdr w:val="single" w:sz="4" w:space="0" w:color="auto"/>
        </w:rPr>
      </w:pPr>
      <w:r w:rsidRPr="00600BE7">
        <w:rPr>
          <w:noProof/>
        </w:rPr>
        <mc:AlternateContent>
          <mc:Choice Requires="wpg">
            <w:drawing>
              <wp:anchor distT="0" distB="0" distL="114300" distR="114300" simplePos="0" relativeHeight="251647488" behindDoc="0" locked="0" layoutInCell="1" allowOverlap="1" wp14:anchorId="27ADB4C1" wp14:editId="4DFC1340">
                <wp:simplePos x="0" y="0"/>
                <wp:positionH relativeFrom="page">
                  <wp:posOffset>8553450</wp:posOffset>
                </wp:positionH>
                <wp:positionV relativeFrom="paragraph">
                  <wp:posOffset>674369</wp:posOffset>
                </wp:positionV>
                <wp:extent cx="1505585" cy="92075"/>
                <wp:effectExtent l="0" t="0" r="37465" b="22225"/>
                <wp:wrapNone/>
                <wp:docPr id="29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92075"/>
                          <a:chOff x="8018" y="0"/>
                          <a:chExt cx="1739" cy="605"/>
                        </a:xfrm>
                      </wpg:grpSpPr>
                      <wps:wsp>
                        <wps:cNvPr id="300" name="Line 276"/>
                        <wps:cNvCnPr>
                          <a:cxnSpLocks noChangeShapeType="1"/>
                        </wps:cNvCnPr>
                        <wps:spPr bwMode="auto">
                          <a:xfrm>
                            <a:off x="9488" y="605"/>
                            <a:ext cx="2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2" name="Line 274"/>
                        <wps:cNvCnPr>
                          <a:cxnSpLocks noChangeShapeType="1"/>
                        </wps:cNvCnPr>
                        <wps:spPr bwMode="auto">
                          <a:xfrm>
                            <a:off x="8302" y="0"/>
                            <a:ext cx="0" cy="2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273"/>
                        <wps:cNvSpPr>
                          <a:spLocks noChangeArrowheads="1"/>
                        </wps:cNvSpPr>
                        <wps:spPr bwMode="auto">
                          <a:xfrm>
                            <a:off x="8018" y="21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Line 272"/>
                        <wps:cNvCnPr>
                          <a:cxnSpLocks noChangeShapeType="1"/>
                        </wps:cNvCnPr>
                        <wps:spPr bwMode="auto">
                          <a:xfrm flipH="1">
                            <a:off x="8297" y="100"/>
                            <a:ext cx="121" cy="1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18BCF3" id="Group 269" o:spid="_x0000_s1026" style="position:absolute;margin-left:673.5pt;margin-top:53.1pt;width:118.55pt;height:7.25pt;z-index:251647488;mso-position-horizontal-relative:page" coordorigin="8018" coordsize="173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W3Q3QMAADcOAAAOAAAAZHJzL2Uyb0RvYy54bWzsV1tvnDgUfl+p/8HinYAZYACFVOlcsiul&#10;bbTt/gAPmIsKNmszYdLV/vce28BMZtVslGrzsuUBbGwfH3/nOxdfvj20DbqnQtacpRa+cC1EWcbz&#10;mpWp9cfnrR1ZSPaE5aThjKbWA5XW26s3v1wOXUI9XvEmpwKBECaToUutqu+7xHFkVtGWyAveUQaD&#10;BRct6aErSicXZADpbeN4rhs6Axd5J3hGpYS/azNoXWn5RUGz/mNRSNqjJrVAt16/hX7v1Nu5uiRJ&#10;KUhX1dmoBnmBFi2pGWw6i1qTnqC9qP8hqq0zwSUv+ouMtw4vijqj+gxwGuyeneZG8H2nz1ImQ9nN&#10;MAG0Zzi9WGz24f5OoDpPLS+OLcRIC0bS+yIvjBU8Q1cmMOtGdJ+6O2HOCM1bnn2RMOycj6t+aSaj&#10;3fCe5yCQ7Huu4TkUolUi4ODooK3wMFuBHnqUwU8cuEEQBRbKYCz23GVgrJRVYEq1KnIxsOq4MKs2&#10;09LlAg6h1oWuXuWQxGyp1RzVUmcCtskjoPLHAP1UkY5qO0kF1QjowgXCGUBva0aRtwwNnnrSihkw&#10;swMbwUSMryrCSqrFfX7oADisVoDuJ0tUR4Il/hXc2I8MTCMWJJkQVpbVKGn+zxiRpBOyv6G8RaqR&#10;Wg2orc1G7m9lrzQ5TlFWZHxbNw38J0nD0KBQj0O9QPKmztWgGpOi3K0age6JckL96GPByOk0IDvL&#10;tbCKknwztntSN6YNmzdMyYNjgDpjy3jZX7Ebb6JN5Nu+F25s312v7evtyrfDLV4G68V6tVrjv5Vq&#10;2E+qOs8pU9pNHo/95xFgjD3GV2efn2FwHkvXeIGy01crrY2p7GdYuOP5w52YjAycfDVyemfk9F+V&#10;nNHCBQWOPjxRE1xGua+Hta/8pCYw6v9HzcVEzd8hf0NEbFTwXJzwc8pE0qShOXJeC8EHFT0goD8K&#10;nWbBs0PnnGFGHh5DJx4JCl8TD6eMdhY6BWj+VOh8FPmeGSBN9DuJNk/FQ+z57jsvtrdhtLT9rR/Y&#10;8dKNbBfH7+LQ9WN/vX0cD3WOMoXYD5BOZYE48IIXZ4G27qEgbOpW5Xn1KJxJ8r2UMIdzpf4UaKfv&#10;9wMuEhzyG9gSSldoVFx8tdAAZWBqyT/3RFALNb8xYFGMfR+m9brjB0sPOuJ0ZHc6QlgGolKrt5Bp&#10;rnpTa+47UZcV7IQ1MIxfQ0VU1DqnKlaaNAB6q85rZgF/crWxRPFOvOw/KlFQ0dTdrxMUYyUYefFS&#10;5wM8WXzKCNjDJieoxpM+97NcObtXvEq5oitruJ1opxtvUur6c9rXxD7e966+AQAA//8DAFBLAwQU&#10;AAYACAAAACEAzMNupOIAAAANAQAADwAAAGRycy9kb3ducmV2LnhtbEyPzWrDMBCE74W+g9hCb41k&#10;5xfXcgih7SkUmhRKb4q9sU2slbEU23n7bk7NbYYdZr9J16NtRI+drx1piCYKBFLuippKDd+H95cV&#10;CB8MFaZxhBqu6GGdPT6kJincQF/Y70MpuIR8YjRUIbSJlD6v0Bo/cS0S306usyaw7UpZdGbgctvI&#10;WKmFtKYm/lCZFrcV5uf9xWr4GMywmUZv/e582l5/D/PPn12EWj8/jZtXEAHH8B+GGz6jQ8ZMR3eh&#10;wouG/XS25DGBlVrEIG6R+WoWgTiyitUSZJbK+xXZHwAAAP//AwBQSwECLQAUAAYACAAAACEAtoM4&#10;kv4AAADhAQAAEwAAAAAAAAAAAAAAAAAAAAAAW0NvbnRlbnRfVHlwZXNdLnhtbFBLAQItABQABgAI&#10;AAAAIQA4/SH/1gAAAJQBAAALAAAAAAAAAAAAAAAAAC8BAABfcmVscy8ucmVsc1BLAQItABQABgAI&#10;AAAAIQCJ0W3Q3QMAADcOAAAOAAAAAAAAAAAAAAAAAC4CAABkcnMvZTJvRG9jLnhtbFBLAQItABQA&#10;BgAIAAAAIQDMw26k4gAAAA0BAAAPAAAAAAAAAAAAAAAAADcGAABkcnMvZG93bnJldi54bWxQSwUG&#10;AAAAAAQABADzAAAARgcAAAAA&#10;">
                <v:line id="Line 276" o:spid="_x0000_s1027" style="position:absolute;visibility:visible;mso-wrap-style:square" from="9488,605" to="9757,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Line 274" o:spid="_x0000_s1028" style="position:absolute;visibility:visible;mso-wrap-style:square" from="8302,0" to="830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rect id="Rectangle 273" o:spid="_x0000_s1029" style="position:absolute;left:8018;top:2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6O7xgAAANwAAAAPAAAAZHJzL2Rvd25yZXYueG1sRI9PawIx&#10;FMTvQr9DeEJvmviv2K1RakHwIlTbQ709N6+7i5uXbZLq6qdvBKHHYWZ+w8wWra3FiXyoHGsY9BUI&#10;4tyZigsNnx+r3hREiMgGa8ek4UIBFvOHzgwz4868pdMuFiJBOGSooYyxyaQMeUkWQ981xMn7dt5i&#10;TNIX0ng8J7it5VCpJ2mx4rRQYkNvJeXH3a/VsHyeLn/ex7y5bg972n8djpOhV1o/dtvXFxCR2vgf&#10;vrfXRsNIjeB2Jh0BOf8DAAD//wMAUEsBAi0AFAAGAAgAAAAhANvh9svuAAAAhQEAABMAAAAAAAAA&#10;AAAAAAAAAAAAAFtDb250ZW50X1R5cGVzXS54bWxQSwECLQAUAAYACAAAACEAWvQsW78AAAAVAQAA&#10;CwAAAAAAAAAAAAAAAAAfAQAAX3JlbHMvLnJlbHNQSwECLQAUAAYACAAAACEADbuju8YAAADcAAAA&#10;DwAAAAAAAAAAAAAAAAAHAgAAZHJzL2Rvd25yZXYueG1sUEsFBgAAAAADAAMAtwAAAPoCAAAAAA==&#10;" fillcolor="black" stroked="f"/>
                <v:line id="Line 272" o:spid="_x0000_s1030" style="position:absolute;flip:x;visibility:visible;mso-wrap-style:square" from="8297,100" to="84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3iwwAAANwAAAAPAAAAZHJzL2Rvd25yZXYueG1sRI/NasMw&#10;EITvhbyD2EButeSmtIkbOYRAIJBTfnpfWxvb1FoZSU2ct68KhR6HmfmGWa1H24sb+dA51pBnCgRx&#10;7UzHjYbLefe8ABEissHeMWl4UIB1OXlaYWHcnY90O8VGJAiHAjW0MQ6FlKFuyWLI3ECcvKvzFmOS&#10;vpHG4z3BbS9flHqTFjtOCy0OtG2p/jp9Ww3nuFGfczLvhyM9DrKqltfcG61n03HzASLSGP/Df+29&#10;0TBXr/B7Jh0BWf4AAAD//wMAUEsBAi0AFAAGAAgAAAAhANvh9svuAAAAhQEAABMAAAAAAAAAAAAA&#10;AAAAAAAAAFtDb250ZW50X1R5cGVzXS54bWxQSwECLQAUAAYACAAAACEAWvQsW78AAAAVAQAACwAA&#10;AAAAAAAAAAAAAAAfAQAAX3JlbHMvLnJlbHNQSwECLQAUAAYACAAAACEAZgAt4sMAAADcAAAADwAA&#10;AAAAAAAAAAAAAAAHAgAAZHJzL2Rvd25yZXYueG1sUEsFBgAAAAADAAMAtwAAAPcCAAAAAA==&#10;" strokeweight=".48pt"/>
                <w10:wrap anchorx="page"/>
              </v:group>
            </w:pict>
          </mc:Fallback>
        </mc:AlternateContent>
      </w:r>
      <w:r w:rsidR="00DE5985" w:rsidRPr="00600BE7">
        <w:rPr>
          <w:b/>
          <w:w w:val="105"/>
        </w:rPr>
        <w:t>TOTAL Number of Hour</w:t>
      </w:r>
      <w:r w:rsidR="00791375" w:rsidRPr="00600BE7">
        <w:rPr>
          <w:b/>
          <w:w w:val="105"/>
        </w:rPr>
        <w:t xml:space="preserve">s for the Degree </w:t>
      </w:r>
      <w:r w:rsidRPr="00600BE7">
        <w:rPr>
          <w:b/>
          <w:w w:val="105"/>
        </w:rPr>
        <w:t xml:space="preserve"> </w:t>
      </w:r>
      <w:r w:rsidRPr="00600BE7">
        <w:rPr>
          <w:b/>
          <w:w w:val="105"/>
          <w:bdr w:val="single" w:sz="4" w:space="0" w:color="auto"/>
        </w:rPr>
        <w:t>120</w:t>
      </w:r>
    </w:p>
    <w:p w14:paraId="5E73C868" w14:textId="6695F4BA" w:rsidR="00A96BE1" w:rsidRDefault="00A96BE1" w:rsidP="00791375">
      <w:pPr>
        <w:spacing w:before="19"/>
        <w:ind w:left="1174" w:right="775"/>
        <w:jc w:val="center"/>
        <w:rPr>
          <w:b/>
          <w:w w:val="105"/>
          <w:bdr w:val="single" w:sz="4" w:space="0" w:color="auto"/>
        </w:rPr>
      </w:pPr>
    </w:p>
    <w:p w14:paraId="21DA5E50" w14:textId="62F8A6D8" w:rsidR="00A96BE1" w:rsidRDefault="00A96BE1" w:rsidP="00791375">
      <w:pPr>
        <w:spacing w:before="19"/>
        <w:ind w:left="1174" w:right="775"/>
        <w:jc w:val="center"/>
        <w:rPr>
          <w:b/>
          <w:w w:val="105"/>
          <w:bdr w:val="single" w:sz="4" w:space="0" w:color="auto"/>
        </w:rPr>
      </w:pPr>
    </w:p>
    <w:p w14:paraId="7825882E" w14:textId="3C1D1ECB" w:rsidR="00A96BE1" w:rsidRDefault="00A96BE1" w:rsidP="00791375">
      <w:pPr>
        <w:spacing w:before="19"/>
        <w:ind w:left="1174" w:right="775"/>
        <w:jc w:val="center"/>
        <w:rPr>
          <w:b/>
          <w:w w:val="105"/>
          <w:bdr w:val="single" w:sz="4" w:space="0" w:color="auto"/>
        </w:rPr>
      </w:pPr>
    </w:p>
    <w:p w14:paraId="44333673" w14:textId="3AE147D7" w:rsidR="00A96BE1" w:rsidRDefault="00A96BE1" w:rsidP="00791375">
      <w:pPr>
        <w:spacing w:before="19"/>
        <w:ind w:left="1174" w:right="775"/>
        <w:jc w:val="center"/>
        <w:rPr>
          <w:b/>
          <w:w w:val="105"/>
          <w:bdr w:val="single" w:sz="4" w:space="0" w:color="auto"/>
        </w:rPr>
      </w:pPr>
    </w:p>
    <w:p w14:paraId="6F8DE3E9" w14:textId="0F9FB5D1" w:rsidR="00A96BE1" w:rsidRDefault="00A96BE1" w:rsidP="00791375">
      <w:pPr>
        <w:spacing w:before="19"/>
        <w:ind w:left="1174" w:right="775"/>
        <w:jc w:val="center"/>
        <w:rPr>
          <w:b/>
          <w:w w:val="105"/>
          <w:bdr w:val="single" w:sz="4" w:space="0" w:color="auto"/>
        </w:rPr>
      </w:pPr>
    </w:p>
    <w:p w14:paraId="7D0EBD7B" w14:textId="3E53D283" w:rsidR="00A96BE1" w:rsidRDefault="00A96BE1" w:rsidP="00791375">
      <w:pPr>
        <w:spacing w:before="19"/>
        <w:ind w:left="1174" w:right="775"/>
        <w:jc w:val="center"/>
        <w:rPr>
          <w:b/>
          <w:w w:val="105"/>
          <w:bdr w:val="single" w:sz="4" w:space="0" w:color="auto"/>
        </w:rPr>
      </w:pPr>
    </w:p>
    <w:p w14:paraId="30BFC9A0" w14:textId="4F452654" w:rsidR="00A96BE1" w:rsidRDefault="00A96BE1" w:rsidP="00791375">
      <w:pPr>
        <w:spacing w:before="19"/>
        <w:ind w:left="1174" w:right="775"/>
        <w:jc w:val="center"/>
        <w:rPr>
          <w:b/>
          <w:w w:val="105"/>
          <w:bdr w:val="single" w:sz="4" w:space="0" w:color="auto"/>
        </w:rPr>
      </w:pPr>
    </w:p>
    <w:p w14:paraId="2ADC48D9" w14:textId="1386ACAD" w:rsidR="00A96BE1" w:rsidRDefault="00A96BE1" w:rsidP="00791375">
      <w:pPr>
        <w:spacing w:before="19"/>
        <w:ind w:left="1174" w:right="775"/>
        <w:jc w:val="center"/>
        <w:rPr>
          <w:b/>
          <w:w w:val="105"/>
          <w:bdr w:val="single" w:sz="4" w:space="0" w:color="auto"/>
        </w:rPr>
      </w:pPr>
    </w:p>
    <w:p w14:paraId="309B1E1F" w14:textId="3223043A" w:rsidR="00A96BE1" w:rsidRDefault="00A96BE1" w:rsidP="00791375">
      <w:pPr>
        <w:spacing w:before="19"/>
        <w:ind w:left="1174" w:right="775"/>
        <w:jc w:val="center"/>
        <w:rPr>
          <w:b/>
          <w:w w:val="105"/>
          <w:bdr w:val="single" w:sz="4" w:space="0" w:color="auto"/>
        </w:rPr>
      </w:pPr>
    </w:p>
    <w:p w14:paraId="0465ED88" w14:textId="51630EA3" w:rsidR="00A96BE1" w:rsidRDefault="00A96BE1" w:rsidP="00791375">
      <w:pPr>
        <w:spacing w:before="19"/>
        <w:ind w:left="1174" w:right="775"/>
        <w:jc w:val="center"/>
        <w:rPr>
          <w:b/>
          <w:w w:val="105"/>
          <w:bdr w:val="single" w:sz="4" w:space="0" w:color="auto"/>
        </w:rPr>
      </w:pPr>
    </w:p>
    <w:p w14:paraId="603564C5" w14:textId="131BD19F" w:rsidR="00A96BE1" w:rsidRDefault="00A96BE1" w:rsidP="00791375">
      <w:pPr>
        <w:spacing w:before="19"/>
        <w:ind w:left="1174" w:right="775"/>
        <w:jc w:val="center"/>
        <w:rPr>
          <w:b/>
          <w:w w:val="105"/>
          <w:bdr w:val="single" w:sz="4" w:space="0" w:color="auto"/>
        </w:rPr>
      </w:pPr>
    </w:p>
    <w:p w14:paraId="2D458985" w14:textId="32DBD9CD" w:rsidR="00A96BE1" w:rsidRDefault="00A96BE1" w:rsidP="00791375">
      <w:pPr>
        <w:spacing w:before="19"/>
        <w:ind w:left="1174" w:right="775"/>
        <w:jc w:val="center"/>
        <w:rPr>
          <w:b/>
          <w:w w:val="105"/>
          <w:bdr w:val="single" w:sz="4" w:space="0" w:color="auto"/>
        </w:rPr>
      </w:pPr>
    </w:p>
    <w:p w14:paraId="373F6331" w14:textId="52F1DC4E" w:rsidR="00A96BE1" w:rsidRDefault="00A96BE1" w:rsidP="00791375">
      <w:pPr>
        <w:spacing w:before="19"/>
        <w:ind w:left="1174" w:right="775"/>
        <w:jc w:val="center"/>
        <w:rPr>
          <w:b/>
          <w:w w:val="105"/>
          <w:bdr w:val="single" w:sz="4" w:space="0" w:color="auto"/>
        </w:rPr>
      </w:pPr>
      <w:r w:rsidRPr="00A96BE1">
        <w:rPr>
          <w:b/>
          <w:noProof/>
          <w:w w:val="105"/>
          <w:bdr w:val="single" w:sz="4" w:space="0" w:color="auto"/>
        </w:rPr>
        <w:drawing>
          <wp:inline distT="0" distB="0" distL="0" distR="0" wp14:anchorId="62E51AD5" wp14:editId="7381BB0D">
            <wp:extent cx="4933950" cy="3034665"/>
            <wp:effectExtent l="0" t="0" r="0" b="0"/>
            <wp:docPr id="166" name="Picture 166"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3034665"/>
                    </a:xfrm>
                    <a:prstGeom prst="rect">
                      <a:avLst/>
                    </a:prstGeom>
                    <a:noFill/>
                    <a:ln>
                      <a:noFill/>
                    </a:ln>
                  </pic:spPr>
                </pic:pic>
              </a:graphicData>
            </a:graphic>
          </wp:inline>
        </w:drawing>
      </w:r>
    </w:p>
    <w:p w14:paraId="4097BAD1" w14:textId="77777777" w:rsidR="00A96BE1" w:rsidRPr="00600BE7" w:rsidRDefault="00A96BE1" w:rsidP="00791375">
      <w:pPr>
        <w:spacing w:before="19"/>
        <w:ind w:left="1174" w:right="775"/>
        <w:jc w:val="center"/>
        <w:rPr>
          <w:b/>
        </w:rPr>
        <w:sectPr w:rsidR="00A96BE1" w:rsidRPr="00600BE7">
          <w:pgSz w:w="12240" w:h="15840"/>
          <w:pgMar w:top="1360" w:right="260" w:bottom="980" w:left="240" w:header="0" w:footer="787" w:gutter="0"/>
          <w:cols w:space="720"/>
        </w:sectPr>
      </w:pPr>
    </w:p>
    <w:p w14:paraId="1C9296AA" w14:textId="77777777" w:rsidR="00A037F9" w:rsidRPr="00971DF7" w:rsidRDefault="00A037F9" w:rsidP="00A037F9">
      <w:pPr>
        <w:pStyle w:val="Heading3"/>
        <w:spacing w:before="57" w:line="240" w:lineRule="auto"/>
        <w:ind w:right="1159"/>
      </w:pPr>
      <w:bookmarkStart w:id="433" w:name="_TOC_250051"/>
      <w:bookmarkStart w:id="434" w:name="_Toc17818341"/>
      <w:bookmarkStart w:id="435" w:name="_Toc531768506"/>
      <w:bookmarkEnd w:id="433"/>
      <w:r>
        <w:lastRenderedPageBreak/>
        <w:t>MASS COMMUNICATIONS</w:t>
      </w:r>
      <w:r w:rsidRPr="00971DF7">
        <w:t xml:space="preserve"> MAJOR</w:t>
      </w:r>
      <w:bookmarkEnd w:id="434"/>
    </w:p>
    <w:p w14:paraId="3EAAAE02" w14:textId="77777777" w:rsidR="00A037F9" w:rsidRDefault="00A037F9" w:rsidP="00A037F9">
      <w:pPr>
        <w:pStyle w:val="BodyText"/>
        <w:spacing w:line="242" w:lineRule="auto"/>
        <w:ind w:left="1174" w:right="1156"/>
        <w:jc w:val="center"/>
      </w:pPr>
    </w:p>
    <w:p w14:paraId="34E25530" w14:textId="77777777" w:rsidR="00A037F9" w:rsidRDefault="00A037F9" w:rsidP="00A037F9">
      <w:pPr>
        <w:pStyle w:val="BodyText"/>
        <w:spacing w:line="242" w:lineRule="auto"/>
        <w:ind w:left="1174" w:right="1156"/>
        <w:jc w:val="center"/>
      </w:pPr>
    </w:p>
    <w:p w14:paraId="69EAD51F" w14:textId="5B8DAE63" w:rsidR="00A037F9" w:rsidRPr="00971DF7" w:rsidRDefault="00FC2CBE" w:rsidP="00A037F9">
      <w:pPr>
        <w:pStyle w:val="BodyText"/>
        <w:spacing w:line="242" w:lineRule="auto"/>
        <w:ind w:left="1174" w:right="1156"/>
        <w:jc w:val="center"/>
      </w:pPr>
      <w:r>
        <w:t>A major in mass communications</w:t>
      </w:r>
      <w:r w:rsidR="00A037F9" w:rsidRPr="00971DF7">
        <w:t xml:space="preserve"> for the Bachelor of Science degree program </w:t>
      </w:r>
      <w:r w:rsidR="00A037F9" w:rsidRPr="00B857DD">
        <w:t xml:space="preserve">requires </w:t>
      </w:r>
      <w:r w:rsidR="00572C28" w:rsidRPr="00B857DD">
        <w:t xml:space="preserve">twenty-three </w:t>
      </w:r>
      <w:r w:rsidR="00A037F9" w:rsidRPr="00B857DD">
        <w:t>hours</w:t>
      </w:r>
      <w:r w:rsidR="00572C28" w:rsidRPr="00B857DD">
        <w:t xml:space="preserve"> of core courses </w:t>
      </w:r>
      <w:r w:rsidR="00A037F9" w:rsidRPr="00B857DD">
        <w:t>listed below:</w:t>
      </w:r>
    </w:p>
    <w:p w14:paraId="00B3AB69" w14:textId="50AB12C0" w:rsidR="00A037F9" w:rsidRDefault="00A037F9" w:rsidP="00950EF1">
      <w:pPr>
        <w:pStyle w:val="Heading4"/>
        <w:tabs>
          <w:tab w:val="left" w:pos="3357"/>
          <w:tab w:val="left" w:pos="8204"/>
        </w:tabs>
        <w:spacing w:before="56" w:line="552" w:lineRule="exact"/>
        <w:ind w:left="4981" w:right="1900" w:hanging="3784"/>
        <w:jc w:val="center"/>
      </w:pPr>
      <w:r w:rsidRPr="00971DF7">
        <w:t>Core</w:t>
      </w:r>
      <w:r w:rsidRPr="00971DF7">
        <w:rPr>
          <w:spacing w:val="-2"/>
        </w:rPr>
        <w:t xml:space="preserve"> </w:t>
      </w:r>
      <w:r w:rsidRPr="00971DF7">
        <w:t>Curriculum</w:t>
      </w:r>
    </w:p>
    <w:p w14:paraId="4DFB3594" w14:textId="16124BF9" w:rsidR="00950EF1" w:rsidRPr="00950EF1" w:rsidRDefault="00950EF1" w:rsidP="00950EF1">
      <w:pPr>
        <w:pStyle w:val="Heading4"/>
        <w:tabs>
          <w:tab w:val="left" w:pos="3357"/>
          <w:tab w:val="left" w:pos="8204"/>
        </w:tabs>
        <w:spacing w:before="56" w:line="552" w:lineRule="exact"/>
        <w:ind w:left="4981" w:right="1900" w:hanging="3784"/>
      </w:pPr>
      <w:r w:rsidRPr="00971DF7">
        <w:t>Course</w:t>
      </w:r>
      <w:r w:rsidRPr="00971DF7">
        <w:rPr>
          <w:spacing w:val="-2"/>
        </w:rPr>
        <w:t xml:space="preserve"> </w:t>
      </w:r>
      <w:r w:rsidRPr="00971DF7">
        <w:t>Number</w:t>
      </w:r>
      <w:r w:rsidRPr="00971DF7">
        <w:tab/>
        <w:t>Course</w:t>
      </w:r>
      <w:r w:rsidRPr="00971DF7">
        <w:rPr>
          <w:spacing w:val="-2"/>
        </w:rPr>
        <w:t xml:space="preserve"> </w:t>
      </w:r>
      <w:r w:rsidRPr="00971DF7">
        <w:t>Title</w:t>
      </w:r>
      <w:r w:rsidRPr="00971DF7">
        <w:tab/>
      </w:r>
      <w:r w:rsidRPr="00971DF7">
        <w:tab/>
        <w:t>Semester Hours</w:t>
      </w:r>
    </w:p>
    <w:p w14:paraId="07C38256" w14:textId="77777777" w:rsidR="00A037F9" w:rsidRPr="0006305D" w:rsidRDefault="00A037F9" w:rsidP="00A037F9">
      <w:pPr>
        <w:tabs>
          <w:tab w:val="left" w:pos="3357"/>
          <w:tab w:val="left" w:leader="dot" w:pos="9717"/>
        </w:tabs>
        <w:spacing w:before="276"/>
        <w:ind w:right="1900"/>
        <w:jc w:val="both"/>
        <w:rPr>
          <w:sz w:val="24"/>
        </w:rPr>
      </w:pPr>
      <w:r>
        <w:rPr>
          <w:sz w:val="24"/>
        </w:rPr>
        <w:t xml:space="preserve">                    MCOM</w:t>
      </w:r>
      <w:r w:rsidRPr="0006305D">
        <w:rPr>
          <w:spacing w:val="55"/>
          <w:sz w:val="24"/>
        </w:rPr>
        <w:t xml:space="preserve"> </w:t>
      </w:r>
      <w:r>
        <w:rPr>
          <w:sz w:val="24"/>
        </w:rPr>
        <w:t>1301</w:t>
      </w:r>
      <w:r>
        <w:rPr>
          <w:sz w:val="24"/>
        </w:rPr>
        <w:tab/>
        <w:t>Intro to Mass Communications</w:t>
      </w:r>
      <w:r>
        <w:rPr>
          <w:sz w:val="24"/>
        </w:rPr>
        <w:tab/>
        <w:t>3</w:t>
      </w:r>
    </w:p>
    <w:p w14:paraId="7264875F" w14:textId="611E3AE5" w:rsidR="00E77692" w:rsidRDefault="00E77692" w:rsidP="00A037F9">
      <w:pPr>
        <w:pStyle w:val="BodyText"/>
        <w:tabs>
          <w:tab w:val="left" w:pos="3357"/>
          <w:tab w:val="left" w:leader="dot" w:pos="9717"/>
        </w:tabs>
        <w:spacing w:before="3" w:line="275" w:lineRule="exact"/>
        <w:ind w:left="1197"/>
      </w:pPr>
      <w:r>
        <w:t>MCOM  1401</w:t>
      </w:r>
      <w:r>
        <w:tab/>
        <w:t>Intro to Mass Communication Theory…</w:t>
      </w:r>
      <w:r>
        <w:tab/>
        <w:t>3</w:t>
      </w:r>
    </w:p>
    <w:p w14:paraId="726BD0A4" w14:textId="03E1396C" w:rsidR="00A037F9" w:rsidRPr="0006305D" w:rsidRDefault="00A037F9" w:rsidP="00A037F9">
      <w:pPr>
        <w:pStyle w:val="BodyText"/>
        <w:tabs>
          <w:tab w:val="left" w:pos="3357"/>
          <w:tab w:val="left" w:leader="dot" w:pos="9717"/>
        </w:tabs>
        <w:spacing w:before="3" w:line="275" w:lineRule="exact"/>
        <w:ind w:left="1197"/>
      </w:pPr>
      <w:r>
        <w:t>MCOM</w:t>
      </w:r>
      <w:r w:rsidRPr="0006305D">
        <w:rPr>
          <w:spacing w:val="55"/>
        </w:rPr>
        <w:t xml:space="preserve"> </w:t>
      </w:r>
      <w:r>
        <w:t>2312</w:t>
      </w:r>
      <w:r w:rsidRPr="0006305D">
        <w:tab/>
      </w:r>
      <w:r>
        <w:t>Mass Communication Law &amp; Ethics…</w:t>
      </w:r>
      <w:r>
        <w:tab/>
        <w:t>3</w:t>
      </w:r>
    </w:p>
    <w:p w14:paraId="2D302026" w14:textId="77777777" w:rsidR="00A037F9" w:rsidRPr="0006305D" w:rsidRDefault="00A037F9" w:rsidP="00A037F9">
      <w:pPr>
        <w:pStyle w:val="BodyText"/>
        <w:tabs>
          <w:tab w:val="left" w:pos="3357"/>
          <w:tab w:val="left" w:leader="dot" w:pos="9717"/>
        </w:tabs>
        <w:spacing w:line="275" w:lineRule="exact"/>
        <w:ind w:left="1197"/>
      </w:pPr>
      <w:r>
        <w:t>MCOM</w:t>
      </w:r>
      <w:r w:rsidRPr="0006305D">
        <w:rPr>
          <w:spacing w:val="55"/>
        </w:rPr>
        <w:t xml:space="preserve"> </w:t>
      </w:r>
      <w:r>
        <w:t>2321</w:t>
      </w:r>
      <w:r w:rsidRPr="0006305D">
        <w:tab/>
      </w:r>
      <w:r>
        <w:t>Media Writing Fundamentals</w:t>
      </w:r>
      <w:r>
        <w:tab/>
        <w:t>3</w:t>
      </w:r>
    </w:p>
    <w:p w14:paraId="2A4E17B7" w14:textId="77777777" w:rsidR="00A037F9" w:rsidRPr="0006305D" w:rsidRDefault="00A037F9" w:rsidP="00A037F9">
      <w:pPr>
        <w:pStyle w:val="BodyText"/>
        <w:tabs>
          <w:tab w:val="left" w:pos="3357"/>
          <w:tab w:val="left" w:leader="dot" w:pos="9717"/>
        </w:tabs>
        <w:spacing w:before="2" w:line="275" w:lineRule="exact"/>
        <w:ind w:left="1197"/>
      </w:pPr>
      <w:r>
        <w:t>MCOM</w:t>
      </w:r>
      <w:r w:rsidRPr="0006305D">
        <w:rPr>
          <w:spacing w:val="55"/>
        </w:rPr>
        <w:t xml:space="preserve"> </w:t>
      </w:r>
      <w:r>
        <w:t>2322</w:t>
      </w:r>
      <w:r w:rsidRPr="0006305D">
        <w:tab/>
      </w:r>
      <w:r>
        <w:t>Grammar for Journalists</w:t>
      </w:r>
      <w:r>
        <w:tab/>
        <w:t>3</w:t>
      </w:r>
    </w:p>
    <w:p w14:paraId="10F08D04" w14:textId="77777777" w:rsidR="00A037F9" w:rsidRPr="0006305D" w:rsidRDefault="00A037F9" w:rsidP="00A037F9">
      <w:pPr>
        <w:pStyle w:val="BodyText"/>
        <w:tabs>
          <w:tab w:val="left" w:pos="3357"/>
          <w:tab w:val="left" w:leader="dot" w:pos="9717"/>
        </w:tabs>
        <w:spacing w:line="275" w:lineRule="exact"/>
        <w:ind w:left="1197"/>
      </w:pPr>
      <w:r>
        <w:t>MCOM</w:t>
      </w:r>
      <w:r w:rsidRPr="0006305D">
        <w:rPr>
          <w:spacing w:val="55"/>
        </w:rPr>
        <w:t xml:space="preserve"> </w:t>
      </w:r>
      <w:r>
        <w:t>3100</w:t>
      </w:r>
      <w:r w:rsidRPr="0006305D">
        <w:tab/>
      </w:r>
      <w:r>
        <w:t>History of Mass Media</w:t>
      </w:r>
      <w:r>
        <w:tab/>
        <w:t>3</w:t>
      </w:r>
    </w:p>
    <w:p w14:paraId="775E9B81" w14:textId="77777777" w:rsidR="00A037F9" w:rsidRPr="0006305D" w:rsidRDefault="00A037F9" w:rsidP="00A037F9">
      <w:pPr>
        <w:pStyle w:val="BodyText"/>
        <w:tabs>
          <w:tab w:val="left" w:pos="3357"/>
          <w:tab w:val="left" w:leader="dot" w:pos="9717"/>
        </w:tabs>
        <w:spacing w:before="3" w:line="275" w:lineRule="exact"/>
        <w:ind w:left="1197"/>
      </w:pPr>
      <w:r>
        <w:t>MCOM  4301</w:t>
      </w:r>
      <w:r w:rsidRPr="0006305D">
        <w:tab/>
        <w:t>P</w:t>
      </w:r>
      <w:r>
        <w:t xml:space="preserve">rofessional Seminar </w:t>
      </w:r>
      <w:r>
        <w:tab/>
        <w:t>2</w:t>
      </w:r>
    </w:p>
    <w:p w14:paraId="79B58B66" w14:textId="77777777" w:rsidR="00A037F9" w:rsidRPr="0006305D" w:rsidRDefault="00A037F9" w:rsidP="00A037F9">
      <w:pPr>
        <w:pStyle w:val="BodyText"/>
        <w:tabs>
          <w:tab w:val="left" w:pos="3357"/>
          <w:tab w:val="left" w:leader="dot" w:pos="9717"/>
        </w:tabs>
        <w:spacing w:before="3" w:line="275" w:lineRule="exact"/>
        <w:ind w:left="1197"/>
      </w:pPr>
      <w:r>
        <w:t>MCOM  4340</w:t>
      </w:r>
      <w:r w:rsidRPr="0006305D">
        <w:rPr>
          <w:spacing w:val="55"/>
        </w:rPr>
        <w:t xml:space="preserve"> </w:t>
      </w:r>
      <w:r>
        <w:tab/>
        <w:t>Mass Communication Capstone</w:t>
      </w:r>
      <w:r>
        <w:tab/>
        <w:t>3</w:t>
      </w:r>
    </w:p>
    <w:p w14:paraId="44B1C363" w14:textId="3735FBCE" w:rsidR="00A037F9" w:rsidRPr="0006305D" w:rsidRDefault="00E77692" w:rsidP="00A037F9">
      <w:pPr>
        <w:pStyle w:val="Heading4"/>
        <w:tabs>
          <w:tab w:val="left" w:pos="9597"/>
        </w:tabs>
        <w:spacing w:line="275" w:lineRule="exact"/>
        <w:ind w:left="3357"/>
      </w:pPr>
      <w:r>
        <w:t>Total</w:t>
      </w:r>
      <w:r>
        <w:tab/>
        <w:t>23</w:t>
      </w:r>
    </w:p>
    <w:p w14:paraId="515BDDF1" w14:textId="43049736" w:rsidR="00A037F9" w:rsidRDefault="00A037F9">
      <w:pPr>
        <w:pStyle w:val="Heading3"/>
        <w:spacing w:before="57" w:line="240" w:lineRule="auto"/>
        <w:ind w:left="1172" w:right="1159"/>
      </w:pPr>
    </w:p>
    <w:p w14:paraId="2229BFCC" w14:textId="5D43591D" w:rsidR="00A037F9" w:rsidRDefault="00A037F9">
      <w:pPr>
        <w:pStyle w:val="Heading3"/>
        <w:spacing w:before="57" w:line="240" w:lineRule="auto"/>
        <w:ind w:left="1172" w:right="1159"/>
      </w:pPr>
    </w:p>
    <w:p w14:paraId="7BBE8B44" w14:textId="2C1F2C32" w:rsidR="00A037F9" w:rsidRDefault="00A037F9">
      <w:pPr>
        <w:pStyle w:val="Heading3"/>
        <w:spacing w:before="57" w:line="240" w:lineRule="auto"/>
        <w:ind w:left="1172" w:right="1159"/>
      </w:pPr>
    </w:p>
    <w:p w14:paraId="42EF5354" w14:textId="4D5C218C" w:rsidR="00A037F9" w:rsidRDefault="00A037F9">
      <w:pPr>
        <w:pStyle w:val="Heading3"/>
        <w:spacing w:before="57" w:line="240" w:lineRule="auto"/>
        <w:ind w:left="1172" w:right="1159"/>
      </w:pPr>
    </w:p>
    <w:p w14:paraId="52FA9493" w14:textId="77777777" w:rsidR="00A037F9" w:rsidRDefault="00A037F9">
      <w:pPr>
        <w:pStyle w:val="Heading3"/>
        <w:spacing w:before="57" w:line="240" w:lineRule="auto"/>
        <w:ind w:left="1172" w:right="1159"/>
      </w:pPr>
    </w:p>
    <w:p w14:paraId="06EC337E" w14:textId="77777777" w:rsidR="00E77692" w:rsidRDefault="00A037F9" w:rsidP="00E77692">
      <w:pPr>
        <w:spacing w:after="2"/>
        <w:ind w:left="1195" w:right="1181"/>
        <w:jc w:val="center"/>
        <w:rPr>
          <w:b/>
          <w:sz w:val="28"/>
        </w:rPr>
      </w:pPr>
      <w:r w:rsidRPr="00492F9C">
        <w:rPr>
          <w:b/>
          <w:sz w:val="28"/>
        </w:rPr>
        <w:t>Four-Year Degree</w:t>
      </w:r>
      <w:r>
        <w:rPr>
          <w:b/>
          <w:sz w:val="28"/>
        </w:rPr>
        <w:t xml:space="preserve"> Plan for a Major in Mass Communications</w:t>
      </w:r>
      <w:r w:rsidR="00E77692">
        <w:rPr>
          <w:b/>
          <w:sz w:val="28"/>
        </w:rPr>
        <w:t xml:space="preserve"> </w:t>
      </w:r>
    </w:p>
    <w:p w14:paraId="0A841621" w14:textId="012F195A" w:rsidR="00A037F9" w:rsidRPr="00492F9C" w:rsidRDefault="00E77692" w:rsidP="00E77692">
      <w:pPr>
        <w:spacing w:after="2"/>
        <w:ind w:left="1195" w:right="1181"/>
        <w:jc w:val="center"/>
        <w:rPr>
          <w:b/>
          <w:sz w:val="28"/>
        </w:rPr>
      </w:pPr>
      <w:r>
        <w:rPr>
          <w:b/>
          <w:sz w:val="28"/>
        </w:rPr>
        <w:t>(Sports Media Track)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A037F9" w:rsidRPr="00492F9C" w14:paraId="6FB84556" w14:textId="77777777" w:rsidTr="006D3308">
        <w:trPr>
          <w:trHeight w:val="273"/>
        </w:trPr>
        <w:tc>
          <w:tcPr>
            <w:tcW w:w="552" w:type="dxa"/>
            <w:vMerge w:val="restart"/>
            <w:textDirection w:val="btLr"/>
          </w:tcPr>
          <w:p w14:paraId="08519F1F" w14:textId="737F3D37" w:rsidR="00A037F9" w:rsidRPr="00492F9C" w:rsidRDefault="00572C28" w:rsidP="00572C28">
            <w:pPr>
              <w:pStyle w:val="TableParagraph"/>
              <w:spacing w:before="107"/>
              <w:ind w:left="113"/>
              <w:rPr>
                <w:b/>
                <w:sz w:val="24"/>
              </w:rPr>
            </w:pPr>
            <w:r>
              <w:rPr>
                <w:b/>
                <w:sz w:val="24"/>
              </w:rPr>
              <w:t xml:space="preserve">                  </w:t>
            </w:r>
            <w:r w:rsidR="00A037F9" w:rsidRPr="00492F9C">
              <w:rPr>
                <w:b/>
                <w:sz w:val="24"/>
              </w:rPr>
              <w:t>FIRST YEAR</w:t>
            </w:r>
          </w:p>
        </w:tc>
        <w:tc>
          <w:tcPr>
            <w:tcW w:w="3293" w:type="dxa"/>
            <w:shd w:val="clear" w:color="auto" w:fill="A6A6A6"/>
          </w:tcPr>
          <w:p w14:paraId="3E522567" w14:textId="77777777" w:rsidR="00A037F9" w:rsidRPr="00492F9C" w:rsidRDefault="00A037F9" w:rsidP="006D3308">
            <w:pPr>
              <w:pStyle w:val="TableParagraph"/>
              <w:spacing w:line="253" w:lineRule="exact"/>
              <w:ind w:left="674"/>
              <w:rPr>
                <w:sz w:val="24"/>
              </w:rPr>
            </w:pPr>
            <w:r w:rsidRPr="00492F9C">
              <w:rPr>
                <w:sz w:val="24"/>
              </w:rPr>
              <w:t>FIRST SEMESTER</w:t>
            </w:r>
          </w:p>
        </w:tc>
        <w:tc>
          <w:tcPr>
            <w:tcW w:w="677" w:type="dxa"/>
            <w:shd w:val="clear" w:color="auto" w:fill="A6A6A6"/>
          </w:tcPr>
          <w:p w14:paraId="7071C2A5" w14:textId="77777777" w:rsidR="00A037F9" w:rsidRPr="00492F9C" w:rsidRDefault="00A037F9" w:rsidP="006D3308">
            <w:pPr>
              <w:pStyle w:val="TableParagraph"/>
              <w:rPr>
                <w:sz w:val="20"/>
              </w:rPr>
            </w:pPr>
          </w:p>
        </w:tc>
        <w:tc>
          <w:tcPr>
            <w:tcW w:w="4435" w:type="dxa"/>
            <w:shd w:val="clear" w:color="auto" w:fill="A6A6A6"/>
          </w:tcPr>
          <w:p w14:paraId="5745392A" w14:textId="77777777" w:rsidR="00A037F9" w:rsidRPr="00492F9C" w:rsidRDefault="00A037F9" w:rsidP="006D3308">
            <w:pPr>
              <w:pStyle w:val="TableParagraph"/>
              <w:spacing w:line="253" w:lineRule="exact"/>
              <w:ind w:left="1094"/>
              <w:rPr>
                <w:sz w:val="24"/>
              </w:rPr>
            </w:pPr>
            <w:r w:rsidRPr="00492F9C">
              <w:rPr>
                <w:sz w:val="24"/>
              </w:rPr>
              <w:t>SECOND SEMESTER</w:t>
            </w:r>
          </w:p>
        </w:tc>
        <w:tc>
          <w:tcPr>
            <w:tcW w:w="633" w:type="dxa"/>
            <w:shd w:val="clear" w:color="auto" w:fill="A6A6A6"/>
          </w:tcPr>
          <w:p w14:paraId="15AED89A" w14:textId="77777777" w:rsidR="00A037F9" w:rsidRPr="00492F9C" w:rsidRDefault="00A037F9" w:rsidP="006D3308">
            <w:pPr>
              <w:pStyle w:val="TableParagraph"/>
              <w:rPr>
                <w:sz w:val="20"/>
              </w:rPr>
            </w:pPr>
          </w:p>
        </w:tc>
      </w:tr>
      <w:tr w:rsidR="00A037F9" w:rsidRPr="00492F9C" w14:paraId="4D7D1D5D" w14:textId="77777777" w:rsidTr="006D3308">
        <w:trPr>
          <w:trHeight w:val="277"/>
        </w:trPr>
        <w:tc>
          <w:tcPr>
            <w:tcW w:w="552" w:type="dxa"/>
            <w:vMerge/>
            <w:tcBorders>
              <w:top w:val="nil"/>
            </w:tcBorders>
            <w:textDirection w:val="btLr"/>
          </w:tcPr>
          <w:p w14:paraId="0B48F9B1" w14:textId="77777777" w:rsidR="00A037F9" w:rsidRPr="00492F9C" w:rsidRDefault="00A037F9" w:rsidP="006D3308">
            <w:pPr>
              <w:rPr>
                <w:sz w:val="2"/>
                <w:szCs w:val="2"/>
              </w:rPr>
            </w:pPr>
          </w:p>
        </w:tc>
        <w:tc>
          <w:tcPr>
            <w:tcW w:w="3293" w:type="dxa"/>
          </w:tcPr>
          <w:p w14:paraId="099FC21D" w14:textId="77777777" w:rsidR="00A037F9" w:rsidRPr="00492F9C" w:rsidRDefault="00A037F9" w:rsidP="006D3308">
            <w:pPr>
              <w:pStyle w:val="TableParagraph"/>
              <w:spacing w:line="258" w:lineRule="exact"/>
              <w:ind w:left="105"/>
              <w:rPr>
                <w:sz w:val="24"/>
              </w:rPr>
            </w:pPr>
            <w:r w:rsidRPr="00492F9C">
              <w:rPr>
                <w:sz w:val="24"/>
              </w:rPr>
              <w:t>ENGL 1301 Composition I</w:t>
            </w:r>
          </w:p>
        </w:tc>
        <w:tc>
          <w:tcPr>
            <w:tcW w:w="677" w:type="dxa"/>
          </w:tcPr>
          <w:p w14:paraId="50E67899" w14:textId="77777777" w:rsidR="00A037F9" w:rsidRPr="00492F9C" w:rsidRDefault="00A037F9" w:rsidP="006D3308">
            <w:pPr>
              <w:pStyle w:val="TableParagraph"/>
              <w:spacing w:line="258" w:lineRule="exact"/>
              <w:ind w:left="14"/>
              <w:jc w:val="center"/>
              <w:rPr>
                <w:sz w:val="24"/>
              </w:rPr>
            </w:pPr>
            <w:r w:rsidRPr="00492F9C">
              <w:rPr>
                <w:sz w:val="24"/>
              </w:rPr>
              <w:t>3</w:t>
            </w:r>
          </w:p>
        </w:tc>
        <w:tc>
          <w:tcPr>
            <w:tcW w:w="4435" w:type="dxa"/>
          </w:tcPr>
          <w:p w14:paraId="34AD69E9" w14:textId="77777777" w:rsidR="00A037F9" w:rsidRPr="00492F9C" w:rsidRDefault="00A037F9" w:rsidP="006D3308">
            <w:pPr>
              <w:pStyle w:val="TableParagraph"/>
              <w:spacing w:line="258" w:lineRule="exact"/>
              <w:ind w:left="109"/>
              <w:rPr>
                <w:sz w:val="24"/>
              </w:rPr>
            </w:pPr>
            <w:r w:rsidRPr="00492F9C">
              <w:rPr>
                <w:sz w:val="24"/>
              </w:rPr>
              <w:t>ENGL 1302 Composition II</w:t>
            </w:r>
          </w:p>
        </w:tc>
        <w:tc>
          <w:tcPr>
            <w:tcW w:w="633" w:type="dxa"/>
          </w:tcPr>
          <w:p w14:paraId="7BC4F1CC" w14:textId="77777777" w:rsidR="00A037F9" w:rsidRPr="00492F9C" w:rsidRDefault="00A037F9" w:rsidP="006D3308">
            <w:pPr>
              <w:pStyle w:val="TableParagraph"/>
              <w:spacing w:line="258" w:lineRule="exact"/>
              <w:ind w:left="7"/>
              <w:jc w:val="center"/>
              <w:rPr>
                <w:sz w:val="24"/>
              </w:rPr>
            </w:pPr>
            <w:r w:rsidRPr="00492F9C">
              <w:rPr>
                <w:sz w:val="24"/>
              </w:rPr>
              <w:t>3</w:t>
            </w:r>
          </w:p>
        </w:tc>
      </w:tr>
      <w:tr w:rsidR="00A037F9" w:rsidRPr="00492F9C" w14:paraId="255A9F20" w14:textId="77777777" w:rsidTr="007439B7">
        <w:trPr>
          <w:trHeight w:val="304"/>
        </w:trPr>
        <w:tc>
          <w:tcPr>
            <w:tcW w:w="552" w:type="dxa"/>
            <w:vMerge/>
            <w:tcBorders>
              <w:top w:val="nil"/>
            </w:tcBorders>
            <w:textDirection w:val="btLr"/>
          </w:tcPr>
          <w:p w14:paraId="53DC552C" w14:textId="77777777" w:rsidR="00A037F9" w:rsidRPr="00492F9C" w:rsidRDefault="00A037F9" w:rsidP="006D3308">
            <w:pPr>
              <w:rPr>
                <w:sz w:val="2"/>
                <w:szCs w:val="2"/>
              </w:rPr>
            </w:pPr>
          </w:p>
        </w:tc>
        <w:tc>
          <w:tcPr>
            <w:tcW w:w="3293" w:type="dxa"/>
          </w:tcPr>
          <w:p w14:paraId="46BC5166" w14:textId="5404549E" w:rsidR="00A037F9" w:rsidRPr="00492F9C" w:rsidRDefault="00A037F9" w:rsidP="006D3308">
            <w:pPr>
              <w:pStyle w:val="TableParagraph"/>
              <w:spacing w:line="273" w:lineRule="exact"/>
              <w:ind w:left="105"/>
              <w:rPr>
                <w:sz w:val="24"/>
              </w:rPr>
            </w:pPr>
            <w:r w:rsidRPr="00492F9C">
              <w:rPr>
                <w:sz w:val="24"/>
              </w:rPr>
              <w:t>BIOL 1406 General Biology</w:t>
            </w:r>
            <w:r>
              <w:rPr>
                <w:sz w:val="24"/>
              </w:rPr>
              <w:t xml:space="preserve"> I</w:t>
            </w:r>
          </w:p>
        </w:tc>
        <w:tc>
          <w:tcPr>
            <w:tcW w:w="677" w:type="dxa"/>
          </w:tcPr>
          <w:p w14:paraId="418B9CC8" w14:textId="77777777" w:rsidR="00A037F9" w:rsidRPr="00492F9C" w:rsidRDefault="00A037F9" w:rsidP="006D3308">
            <w:pPr>
              <w:pStyle w:val="TableParagraph"/>
              <w:spacing w:line="273" w:lineRule="exact"/>
              <w:ind w:left="14"/>
              <w:jc w:val="center"/>
              <w:rPr>
                <w:sz w:val="24"/>
              </w:rPr>
            </w:pPr>
            <w:r w:rsidRPr="00492F9C">
              <w:rPr>
                <w:sz w:val="24"/>
              </w:rPr>
              <w:t>4</w:t>
            </w:r>
          </w:p>
        </w:tc>
        <w:tc>
          <w:tcPr>
            <w:tcW w:w="4435" w:type="dxa"/>
          </w:tcPr>
          <w:p w14:paraId="240A7F9F" w14:textId="4DBFB3C3" w:rsidR="00A037F9" w:rsidRPr="00492F9C" w:rsidRDefault="00A037F9" w:rsidP="006D3308">
            <w:pPr>
              <w:pStyle w:val="TableParagraph"/>
              <w:spacing w:line="273" w:lineRule="exact"/>
              <w:ind w:left="109"/>
              <w:rPr>
                <w:sz w:val="24"/>
              </w:rPr>
            </w:pPr>
            <w:r>
              <w:rPr>
                <w:sz w:val="24"/>
              </w:rPr>
              <w:t xml:space="preserve">BIOL 1407 General Biology II </w:t>
            </w:r>
          </w:p>
          <w:p w14:paraId="41CEBDDE" w14:textId="6C3EA841" w:rsidR="00A037F9" w:rsidRPr="00492F9C" w:rsidRDefault="00A037F9" w:rsidP="006D3308">
            <w:pPr>
              <w:pStyle w:val="TableParagraph"/>
              <w:spacing w:before="7" w:line="274" w:lineRule="exact"/>
              <w:ind w:left="109" w:right="843"/>
              <w:rPr>
                <w:sz w:val="24"/>
              </w:rPr>
            </w:pPr>
          </w:p>
        </w:tc>
        <w:tc>
          <w:tcPr>
            <w:tcW w:w="633" w:type="dxa"/>
          </w:tcPr>
          <w:p w14:paraId="3356D5F3" w14:textId="77777777" w:rsidR="00A037F9" w:rsidRPr="00492F9C" w:rsidRDefault="00A037F9" w:rsidP="006D3308">
            <w:pPr>
              <w:pStyle w:val="TableParagraph"/>
              <w:spacing w:line="273" w:lineRule="exact"/>
              <w:ind w:left="7"/>
              <w:jc w:val="center"/>
              <w:rPr>
                <w:sz w:val="24"/>
              </w:rPr>
            </w:pPr>
            <w:r w:rsidRPr="00492F9C">
              <w:rPr>
                <w:sz w:val="24"/>
              </w:rPr>
              <w:t>4</w:t>
            </w:r>
          </w:p>
        </w:tc>
      </w:tr>
      <w:tr w:rsidR="00A037F9" w:rsidRPr="00492F9C" w14:paraId="31EF7BD2" w14:textId="77777777" w:rsidTr="006D3308">
        <w:trPr>
          <w:trHeight w:val="273"/>
        </w:trPr>
        <w:tc>
          <w:tcPr>
            <w:tcW w:w="552" w:type="dxa"/>
            <w:vMerge/>
            <w:tcBorders>
              <w:top w:val="nil"/>
            </w:tcBorders>
            <w:textDirection w:val="btLr"/>
          </w:tcPr>
          <w:p w14:paraId="20974BEB" w14:textId="77777777" w:rsidR="00A037F9" w:rsidRPr="00492F9C" w:rsidRDefault="00A037F9" w:rsidP="006D3308">
            <w:pPr>
              <w:rPr>
                <w:sz w:val="2"/>
                <w:szCs w:val="2"/>
              </w:rPr>
            </w:pPr>
          </w:p>
        </w:tc>
        <w:tc>
          <w:tcPr>
            <w:tcW w:w="3293" w:type="dxa"/>
          </w:tcPr>
          <w:p w14:paraId="6748402C" w14:textId="77777777" w:rsidR="00A037F9" w:rsidRPr="00492F9C" w:rsidRDefault="00A037F9" w:rsidP="006D3308">
            <w:pPr>
              <w:pStyle w:val="TableParagraph"/>
              <w:spacing w:line="253" w:lineRule="exact"/>
              <w:ind w:left="105"/>
              <w:rPr>
                <w:sz w:val="24"/>
              </w:rPr>
            </w:pPr>
            <w:r w:rsidRPr="00492F9C">
              <w:rPr>
                <w:sz w:val="24"/>
              </w:rPr>
              <w:t>BIOL LAB</w:t>
            </w:r>
          </w:p>
        </w:tc>
        <w:tc>
          <w:tcPr>
            <w:tcW w:w="677" w:type="dxa"/>
          </w:tcPr>
          <w:p w14:paraId="59D2D4F7" w14:textId="77777777" w:rsidR="00A037F9" w:rsidRPr="00492F9C" w:rsidRDefault="00A037F9" w:rsidP="006D3308">
            <w:pPr>
              <w:pStyle w:val="TableParagraph"/>
              <w:spacing w:line="253" w:lineRule="exact"/>
              <w:ind w:left="109" w:right="95"/>
              <w:jc w:val="center"/>
              <w:rPr>
                <w:sz w:val="24"/>
              </w:rPr>
            </w:pPr>
            <w:r w:rsidRPr="00492F9C">
              <w:rPr>
                <w:sz w:val="24"/>
              </w:rPr>
              <w:t>CR</w:t>
            </w:r>
          </w:p>
        </w:tc>
        <w:tc>
          <w:tcPr>
            <w:tcW w:w="4435" w:type="dxa"/>
          </w:tcPr>
          <w:p w14:paraId="0840E0AD" w14:textId="69DB1918" w:rsidR="00A037F9" w:rsidRPr="00492F9C" w:rsidRDefault="007439B7" w:rsidP="006D3308">
            <w:pPr>
              <w:pStyle w:val="TableParagraph"/>
              <w:spacing w:line="253" w:lineRule="exact"/>
              <w:ind w:left="109"/>
              <w:rPr>
                <w:sz w:val="24"/>
              </w:rPr>
            </w:pPr>
            <w:r>
              <w:rPr>
                <w:sz w:val="24"/>
              </w:rPr>
              <w:t xml:space="preserve">BIOL &amp; </w:t>
            </w:r>
            <w:r w:rsidR="00A037F9" w:rsidRPr="00492F9C">
              <w:rPr>
                <w:sz w:val="24"/>
              </w:rPr>
              <w:t xml:space="preserve"> LAB</w:t>
            </w:r>
          </w:p>
        </w:tc>
        <w:tc>
          <w:tcPr>
            <w:tcW w:w="633" w:type="dxa"/>
          </w:tcPr>
          <w:p w14:paraId="3BF7F143" w14:textId="77777777" w:rsidR="00A037F9" w:rsidRPr="00492F9C" w:rsidRDefault="00A037F9" w:rsidP="006D3308">
            <w:pPr>
              <w:pStyle w:val="TableParagraph"/>
              <w:spacing w:line="253" w:lineRule="exact"/>
              <w:ind w:left="85" w:right="78"/>
              <w:jc w:val="center"/>
              <w:rPr>
                <w:sz w:val="24"/>
              </w:rPr>
            </w:pPr>
            <w:r w:rsidRPr="00492F9C">
              <w:rPr>
                <w:sz w:val="24"/>
              </w:rPr>
              <w:t>CR</w:t>
            </w:r>
          </w:p>
        </w:tc>
      </w:tr>
      <w:tr w:rsidR="00A037F9" w:rsidRPr="00492F9C" w14:paraId="4BA539A5" w14:textId="77777777" w:rsidTr="006D3308">
        <w:trPr>
          <w:trHeight w:val="551"/>
        </w:trPr>
        <w:tc>
          <w:tcPr>
            <w:tcW w:w="552" w:type="dxa"/>
            <w:vMerge/>
            <w:tcBorders>
              <w:top w:val="nil"/>
            </w:tcBorders>
            <w:textDirection w:val="btLr"/>
          </w:tcPr>
          <w:p w14:paraId="4B6DF105" w14:textId="77777777" w:rsidR="00A037F9" w:rsidRPr="00492F9C" w:rsidRDefault="00A037F9" w:rsidP="006D3308">
            <w:pPr>
              <w:rPr>
                <w:sz w:val="2"/>
                <w:szCs w:val="2"/>
              </w:rPr>
            </w:pPr>
          </w:p>
        </w:tc>
        <w:tc>
          <w:tcPr>
            <w:tcW w:w="3293" w:type="dxa"/>
          </w:tcPr>
          <w:p w14:paraId="53C41C77" w14:textId="77777777" w:rsidR="00A037F9" w:rsidRPr="00492F9C" w:rsidRDefault="00A037F9" w:rsidP="006D3308">
            <w:pPr>
              <w:pStyle w:val="TableParagraph"/>
              <w:spacing w:line="273" w:lineRule="exact"/>
              <w:ind w:left="105"/>
              <w:rPr>
                <w:sz w:val="24"/>
              </w:rPr>
            </w:pPr>
            <w:r w:rsidRPr="00492F9C">
              <w:rPr>
                <w:sz w:val="24"/>
              </w:rPr>
              <w:t>RELI 1301/1302/3305</w:t>
            </w:r>
          </w:p>
          <w:p w14:paraId="2584DE4B" w14:textId="77777777" w:rsidR="00A037F9" w:rsidRPr="00492F9C" w:rsidRDefault="00A037F9" w:rsidP="006D3308">
            <w:pPr>
              <w:pStyle w:val="TableParagraph"/>
              <w:spacing w:before="2" w:line="257" w:lineRule="exact"/>
              <w:ind w:left="105"/>
              <w:rPr>
                <w:sz w:val="24"/>
              </w:rPr>
            </w:pPr>
            <w:r w:rsidRPr="00492F9C">
              <w:rPr>
                <w:sz w:val="24"/>
              </w:rPr>
              <w:t>(choose one)</w:t>
            </w:r>
          </w:p>
        </w:tc>
        <w:tc>
          <w:tcPr>
            <w:tcW w:w="677" w:type="dxa"/>
          </w:tcPr>
          <w:p w14:paraId="7550ADA6" w14:textId="77777777" w:rsidR="00A037F9" w:rsidRPr="00492F9C" w:rsidRDefault="00A037F9" w:rsidP="006D3308">
            <w:pPr>
              <w:pStyle w:val="TableParagraph"/>
              <w:spacing w:line="273" w:lineRule="exact"/>
              <w:ind w:left="14"/>
              <w:jc w:val="center"/>
              <w:rPr>
                <w:sz w:val="24"/>
              </w:rPr>
            </w:pPr>
            <w:r w:rsidRPr="00492F9C">
              <w:rPr>
                <w:sz w:val="24"/>
              </w:rPr>
              <w:t>3</w:t>
            </w:r>
          </w:p>
        </w:tc>
        <w:tc>
          <w:tcPr>
            <w:tcW w:w="4435" w:type="dxa"/>
          </w:tcPr>
          <w:p w14:paraId="3322A14E" w14:textId="77777777" w:rsidR="00A037F9" w:rsidRPr="00492F9C" w:rsidRDefault="00A037F9" w:rsidP="006D3308">
            <w:pPr>
              <w:pStyle w:val="TableParagraph"/>
              <w:spacing w:line="273" w:lineRule="exact"/>
              <w:ind w:left="109"/>
              <w:rPr>
                <w:sz w:val="24"/>
              </w:rPr>
            </w:pPr>
            <w:r w:rsidRPr="00492F9C">
              <w:rPr>
                <w:sz w:val="24"/>
              </w:rPr>
              <w:t>COSC 1300 Intro to Computer Information</w:t>
            </w:r>
          </w:p>
          <w:p w14:paraId="52930BAB" w14:textId="77777777" w:rsidR="00A037F9" w:rsidRPr="00492F9C" w:rsidRDefault="00A037F9" w:rsidP="006D3308">
            <w:pPr>
              <w:pStyle w:val="TableParagraph"/>
              <w:spacing w:before="2" w:line="257" w:lineRule="exact"/>
              <w:ind w:left="109"/>
              <w:rPr>
                <w:sz w:val="24"/>
              </w:rPr>
            </w:pPr>
            <w:r w:rsidRPr="00492F9C">
              <w:rPr>
                <w:sz w:val="24"/>
              </w:rPr>
              <w:t>Systems/Data Science</w:t>
            </w:r>
          </w:p>
        </w:tc>
        <w:tc>
          <w:tcPr>
            <w:tcW w:w="633" w:type="dxa"/>
          </w:tcPr>
          <w:p w14:paraId="6E339342" w14:textId="77777777" w:rsidR="00A037F9" w:rsidRPr="00492F9C" w:rsidRDefault="00A037F9" w:rsidP="006D3308">
            <w:pPr>
              <w:pStyle w:val="TableParagraph"/>
              <w:spacing w:line="273" w:lineRule="exact"/>
              <w:ind w:left="7"/>
              <w:jc w:val="center"/>
              <w:rPr>
                <w:sz w:val="24"/>
              </w:rPr>
            </w:pPr>
            <w:r w:rsidRPr="00492F9C">
              <w:rPr>
                <w:sz w:val="24"/>
              </w:rPr>
              <w:t>3</w:t>
            </w:r>
          </w:p>
        </w:tc>
      </w:tr>
      <w:tr w:rsidR="00A037F9" w:rsidRPr="00492F9C" w14:paraId="48AAA843" w14:textId="77777777" w:rsidTr="006D3308">
        <w:trPr>
          <w:trHeight w:val="551"/>
        </w:trPr>
        <w:tc>
          <w:tcPr>
            <w:tcW w:w="552" w:type="dxa"/>
            <w:vMerge/>
            <w:tcBorders>
              <w:top w:val="nil"/>
            </w:tcBorders>
            <w:textDirection w:val="btLr"/>
          </w:tcPr>
          <w:p w14:paraId="1CA153B9" w14:textId="77777777" w:rsidR="00A037F9" w:rsidRPr="00492F9C" w:rsidRDefault="00A037F9" w:rsidP="006D3308">
            <w:pPr>
              <w:rPr>
                <w:sz w:val="2"/>
                <w:szCs w:val="2"/>
              </w:rPr>
            </w:pPr>
          </w:p>
        </w:tc>
        <w:tc>
          <w:tcPr>
            <w:tcW w:w="3293" w:type="dxa"/>
          </w:tcPr>
          <w:p w14:paraId="74159F72" w14:textId="77777777" w:rsidR="00A037F9" w:rsidRPr="00492F9C" w:rsidRDefault="00A037F9" w:rsidP="006D3308">
            <w:pPr>
              <w:pStyle w:val="TableParagraph"/>
              <w:spacing w:line="273" w:lineRule="exact"/>
              <w:ind w:left="105"/>
              <w:rPr>
                <w:sz w:val="24"/>
              </w:rPr>
            </w:pPr>
            <w:r w:rsidRPr="00492F9C">
              <w:rPr>
                <w:sz w:val="24"/>
              </w:rPr>
              <w:t>MATH 1314 College Algebra</w:t>
            </w:r>
          </w:p>
        </w:tc>
        <w:tc>
          <w:tcPr>
            <w:tcW w:w="677" w:type="dxa"/>
          </w:tcPr>
          <w:p w14:paraId="7C92BDF0" w14:textId="77777777" w:rsidR="00A037F9" w:rsidRPr="00492F9C" w:rsidRDefault="00A037F9" w:rsidP="006D3308">
            <w:pPr>
              <w:pStyle w:val="TableParagraph"/>
              <w:spacing w:line="273" w:lineRule="exact"/>
              <w:ind w:left="14"/>
              <w:jc w:val="center"/>
              <w:rPr>
                <w:sz w:val="24"/>
              </w:rPr>
            </w:pPr>
            <w:r w:rsidRPr="00492F9C">
              <w:rPr>
                <w:sz w:val="24"/>
              </w:rPr>
              <w:t>3</w:t>
            </w:r>
          </w:p>
        </w:tc>
        <w:tc>
          <w:tcPr>
            <w:tcW w:w="4435" w:type="dxa"/>
          </w:tcPr>
          <w:p w14:paraId="248DA530" w14:textId="01C9758A" w:rsidR="00A037F9" w:rsidRPr="00492F9C" w:rsidRDefault="00567228" w:rsidP="00567228">
            <w:pPr>
              <w:pStyle w:val="TableParagraph"/>
              <w:spacing w:line="273" w:lineRule="exact"/>
              <w:ind w:left="109"/>
              <w:rPr>
                <w:sz w:val="24"/>
              </w:rPr>
            </w:pPr>
            <w:r>
              <w:rPr>
                <w:sz w:val="24"/>
              </w:rPr>
              <w:t xml:space="preserve">MCOM 1311 Voice and Diction </w:t>
            </w:r>
          </w:p>
        </w:tc>
        <w:tc>
          <w:tcPr>
            <w:tcW w:w="633" w:type="dxa"/>
          </w:tcPr>
          <w:p w14:paraId="6906E5CC" w14:textId="77777777" w:rsidR="00A037F9" w:rsidRPr="00492F9C" w:rsidRDefault="00A037F9" w:rsidP="006D3308">
            <w:pPr>
              <w:pStyle w:val="TableParagraph"/>
              <w:spacing w:line="273" w:lineRule="exact"/>
              <w:ind w:left="7"/>
              <w:jc w:val="center"/>
              <w:rPr>
                <w:sz w:val="24"/>
              </w:rPr>
            </w:pPr>
            <w:r w:rsidRPr="00492F9C">
              <w:rPr>
                <w:sz w:val="24"/>
              </w:rPr>
              <w:t>3</w:t>
            </w:r>
          </w:p>
        </w:tc>
      </w:tr>
      <w:tr w:rsidR="00A037F9" w:rsidRPr="00492F9C" w14:paraId="2B7E234D" w14:textId="77777777" w:rsidTr="006D3308">
        <w:trPr>
          <w:trHeight w:val="297"/>
        </w:trPr>
        <w:tc>
          <w:tcPr>
            <w:tcW w:w="552" w:type="dxa"/>
            <w:vMerge/>
            <w:tcBorders>
              <w:top w:val="nil"/>
            </w:tcBorders>
            <w:textDirection w:val="btLr"/>
          </w:tcPr>
          <w:p w14:paraId="5605F46C" w14:textId="77777777" w:rsidR="00A037F9" w:rsidRPr="00492F9C" w:rsidRDefault="00A037F9" w:rsidP="006D3308">
            <w:pPr>
              <w:rPr>
                <w:sz w:val="2"/>
                <w:szCs w:val="2"/>
              </w:rPr>
            </w:pPr>
          </w:p>
        </w:tc>
        <w:tc>
          <w:tcPr>
            <w:tcW w:w="3293" w:type="dxa"/>
          </w:tcPr>
          <w:p w14:paraId="3D7EA428" w14:textId="6CAB50F4" w:rsidR="00A037F9" w:rsidRPr="00492F9C" w:rsidRDefault="007439B7" w:rsidP="006D3308">
            <w:pPr>
              <w:pStyle w:val="TableParagraph"/>
              <w:spacing w:line="273" w:lineRule="exact"/>
              <w:ind w:left="105"/>
              <w:rPr>
                <w:sz w:val="24"/>
              </w:rPr>
            </w:pPr>
            <w:r>
              <w:rPr>
                <w:sz w:val="24"/>
              </w:rPr>
              <w:t>MCOM 1301 Intro to Mass Communication</w:t>
            </w:r>
          </w:p>
        </w:tc>
        <w:tc>
          <w:tcPr>
            <w:tcW w:w="677" w:type="dxa"/>
          </w:tcPr>
          <w:p w14:paraId="3E6C72F7" w14:textId="77777777" w:rsidR="00A037F9" w:rsidRPr="00492F9C" w:rsidRDefault="00A037F9" w:rsidP="006D3308">
            <w:pPr>
              <w:pStyle w:val="TableParagraph"/>
              <w:spacing w:line="273" w:lineRule="exact"/>
              <w:ind w:left="14"/>
              <w:jc w:val="center"/>
              <w:rPr>
                <w:sz w:val="24"/>
              </w:rPr>
            </w:pPr>
            <w:r w:rsidRPr="00492F9C">
              <w:rPr>
                <w:sz w:val="24"/>
              </w:rPr>
              <w:t>3</w:t>
            </w:r>
          </w:p>
        </w:tc>
        <w:tc>
          <w:tcPr>
            <w:tcW w:w="4435" w:type="dxa"/>
          </w:tcPr>
          <w:p w14:paraId="61833ECD" w14:textId="78C937E7" w:rsidR="00A037F9" w:rsidRPr="00492F9C" w:rsidRDefault="007439B7" w:rsidP="006D3308">
            <w:pPr>
              <w:pStyle w:val="TableParagraph"/>
              <w:spacing w:line="273" w:lineRule="exact"/>
              <w:ind w:left="109"/>
              <w:rPr>
                <w:sz w:val="24"/>
              </w:rPr>
            </w:pPr>
            <w:r>
              <w:rPr>
                <w:sz w:val="24"/>
              </w:rPr>
              <w:t>FOREIGN LANGUAGE</w:t>
            </w:r>
          </w:p>
        </w:tc>
        <w:tc>
          <w:tcPr>
            <w:tcW w:w="633" w:type="dxa"/>
          </w:tcPr>
          <w:p w14:paraId="030D2CD9" w14:textId="77777777" w:rsidR="00A037F9" w:rsidRPr="00492F9C" w:rsidRDefault="00A037F9" w:rsidP="006D3308">
            <w:pPr>
              <w:pStyle w:val="TableParagraph"/>
              <w:spacing w:line="273" w:lineRule="exact"/>
              <w:ind w:left="7"/>
              <w:jc w:val="center"/>
              <w:rPr>
                <w:sz w:val="24"/>
              </w:rPr>
            </w:pPr>
            <w:r w:rsidRPr="00492F9C">
              <w:rPr>
                <w:sz w:val="24"/>
              </w:rPr>
              <w:t>3</w:t>
            </w:r>
          </w:p>
        </w:tc>
      </w:tr>
      <w:tr w:rsidR="00A037F9" w:rsidRPr="00492F9C" w14:paraId="662D372E" w14:textId="77777777" w:rsidTr="006D3308">
        <w:trPr>
          <w:trHeight w:val="278"/>
        </w:trPr>
        <w:tc>
          <w:tcPr>
            <w:tcW w:w="552" w:type="dxa"/>
            <w:vMerge/>
            <w:tcBorders>
              <w:top w:val="nil"/>
            </w:tcBorders>
            <w:textDirection w:val="btLr"/>
          </w:tcPr>
          <w:p w14:paraId="211D09BC" w14:textId="77777777" w:rsidR="00A037F9" w:rsidRPr="00492F9C" w:rsidRDefault="00A037F9" w:rsidP="006D3308">
            <w:pPr>
              <w:rPr>
                <w:sz w:val="2"/>
                <w:szCs w:val="2"/>
              </w:rPr>
            </w:pPr>
          </w:p>
        </w:tc>
        <w:tc>
          <w:tcPr>
            <w:tcW w:w="3293" w:type="dxa"/>
          </w:tcPr>
          <w:p w14:paraId="720B23B9" w14:textId="77777777" w:rsidR="00A037F9" w:rsidRPr="00492F9C" w:rsidRDefault="00A037F9" w:rsidP="006D3308">
            <w:pPr>
              <w:pStyle w:val="TableParagraph"/>
              <w:spacing w:line="258" w:lineRule="exact"/>
              <w:ind w:left="105"/>
              <w:rPr>
                <w:sz w:val="24"/>
              </w:rPr>
            </w:pPr>
            <w:r w:rsidRPr="00492F9C">
              <w:rPr>
                <w:sz w:val="24"/>
              </w:rPr>
              <w:t>INTS 1000 Chapel</w:t>
            </w:r>
          </w:p>
        </w:tc>
        <w:tc>
          <w:tcPr>
            <w:tcW w:w="677" w:type="dxa"/>
          </w:tcPr>
          <w:p w14:paraId="3066536A" w14:textId="77777777" w:rsidR="00A037F9" w:rsidRPr="00492F9C" w:rsidRDefault="00A037F9" w:rsidP="006D3308">
            <w:pPr>
              <w:pStyle w:val="TableParagraph"/>
              <w:spacing w:line="258" w:lineRule="exact"/>
              <w:ind w:left="14"/>
              <w:jc w:val="center"/>
              <w:rPr>
                <w:sz w:val="24"/>
              </w:rPr>
            </w:pPr>
            <w:r w:rsidRPr="00492F9C">
              <w:rPr>
                <w:sz w:val="24"/>
              </w:rPr>
              <w:t>0</w:t>
            </w:r>
          </w:p>
        </w:tc>
        <w:tc>
          <w:tcPr>
            <w:tcW w:w="4435" w:type="dxa"/>
          </w:tcPr>
          <w:p w14:paraId="609ACFDD" w14:textId="77777777" w:rsidR="00A037F9" w:rsidRPr="00492F9C" w:rsidRDefault="00A037F9" w:rsidP="006D3308">
            <w:pPr>
              <w:pStyle w:val="TableParagraph"/>
              <w:spacing w:line="258" w:lineRule="exact"/>
              <w:ind w:left="109"/>
              <w:rPr>
                <w:sz w:val="24"/>
              </w:rPr>
            </w:pPr>
            <w:r w:rsidRPr="00492F9C">
              <w:rPr>
                <w:sz w:val="24"/>
              </w:rPr>
              <w:t>INTS 1000 Chapel</w:t>
            </w:r>
          </w:p>
        </w:tc>
        <w:tc>
          <w:tcPr>
            <w:tcW w:w="633" w:type="dxa"/>
          </w:tcPr>
          <w:p w14:paraId="2E2540A1" w14:textId="77777777" w:rsidR="00A037F9" w:rsidRPr="00492F9C" w:rsidRDefault="00A037F9" w:rsidP="006D3308">
            <w:pPr>
              <w:pStyle w:val="TableParagraph"/>
              <w:spacing w:line="258" w:lineRule="exact"/>
              <w:ind w:left="7"/>
              <w:jc w:val="center"/>
              <w:rPr>
                <w:sz w:val="24"/>
              </w:rPr>
            </w:pPr>
            <w:r w:rsidRPr="00492F9C">
              <w:rPr>
                <w:sz w:val="24"/>
              </w:rPr>
              <w:t>0</w:t>
            </w:r>
          </w:p>
        </w:tc>
      </w:tr>
      <w:tr w:rsidR="00A037F9" w:rsidRPr="00492F9C" w14:paraId="752AC43C" w14:textId="77777777" w:rsidTr="006D3308">
        <w:trPr>
          <w:trHeight w:val="282"/>
        </w:trPr>
        <w:tc>
          <w:tcPr>
            <w:tcW w:w="552" w:type="dxa"/>
            <w:vMerge/>
            <w:tcBorders>
              <w:top w:val="nil"/>
            </w:tcBorders>
            <w:textDirection w:val="btLr"/>
          </w:tcPr>
          <w:p w14:paraId="6FAABF9E" w14:textId="77777777" w:rsidR="00A037F9" w:rsidRPr="00492F9C" w:rsidRDefault="00A037F9" w:rsidP="006D3308">
            <w:pPr>
              <w:rPr>
                <w:sz w:val="2"/>
                <w:szCs w:val="2"/>
              </w:rPr>
            </w:pPr>
          </w:p>
        </w:tc>
        <w:tc>
          <w:tcPr>
            <w:tcW w:w="3293" w:type="dxa"/>
          </w:tcPr>
          <w:p w14:paraId="0485FD6C" w14:textId="77777777" w:rsidR="00A037F9" w:rsidRPr="00492F9C" w:rsidRDefault="00A037F9" w:rsidP="006D3308">
            <w:pPr>
              <w:pStyle w:val="TableParagraph"/>
              <w:spacing w:line="263" w:lineRule="exact"/>
              <w:ind w:left="105"/>
              <w:rPr>
                <w:sz w:val="24"/>
              </w:rPr>
            </w:pPr>
            <w:r w:rsidRPr="00492F9C">
              <w:rPr>
                <w:sz w:val="24"/>
              </w:rPr>
              <w:t>INTS 1101 First Year Exp.</w:t>
            </w:r>
          </w:p>
        </w:tc>
        <w:tc>
          <w:tcPr>
            <w:tcW w:w="677" w:type="dxa"/>
          </w:tcPr>
          <w:p w14:paraId="2357D6CD" w14:textId="77777777" w:rsidR="00A037F9" w:rsidRPr="00492F9C" w:rsidRDefault="00A037F9" w:rsidP="006D3308">
            <w:pPr>
              <w:pStyle w:val="TableParagraph"/>
              <w:spacing w:line="263" w:lineRule="exact"/>
              <w:ind w:left="109" w:right="95"/>
              <w:jc w:val="center"/>
              <w:rPr>
                <w:sz w:val="24"/>
              </w:rPr>
            </w:pPr>
            <w:r w:rsidRPr="00492F9C">
              <w:rPr>
                <w:sz w:val="24"/>
              </w:rPr>
              <w:t>0.5</w:t>
            </w:r>
          </w:p>
        </w:tc>
        <w:tc>
          <w:tcPr>
            <w:tcW w:w="4435" w:type="dxa"/>
          </w:tcPr>
          <w:p w14:paraId="7BD843A5" w14:textId="77777777" w:rsidR="00A037F9" w:rsidRPr="00492F9C" w:rsidRDefault="00A037F9" w:rsidP="006D3308">
            <w:pPr>
              <w:pStyle w:val="TableParagraph"/>
              <w:spacing w:line="263" w:lineRule="exact"/>
              <w:ind w:left="109"/>
              <w:rPr>
                <w:sz w:val="24"/>
              </w:rPr>
            </w:pPr>
            <w:r w:rsidRPr="00492F9C">
              <w:rPr>
                <w:sz w:val="24"/>
              </w:rPr>
              <w:t>INTS 1101 First Year Exp.</w:t>
            </w:r>
          </w:p>
        </w:tc>
        <w:tc>
          <w:tcPr>
            <w:tcW w:w="633" w:type="dxa"/>
          </w:tcPr>
          <w:p w14:paraId="32A81497" w14:textId="77777777" w:rsidR="00A037F9" w:rsidRPr="00492F9C" w:rsidRDefault="00A037F9" w:rsidP="006D3308">
            <w:pPr>
              <w:pStyle w:val="TableParagraph"/>
              <w:spacing w:line="263" w:lineRule="exact"/>
              <w:ind w:left="85" w:right="78"/>
              <w:jc w:val="center"/>
              <w:rPr>
                <w:sz w:val="24"/>
              </w:rPr>
            </w:pPr>
            <w:r w:rsidRPr="00492F9C">
              <w:rPr>
                <w:sz w:val="24"/>
              </w:rPr>
              <w:t>0.5</w:t>
            </w:r>
          </w:p>
        </w:tc>
      </w:tr>
      <w:tr w:rsidR="00A037F9" w:rsidRPr="00492F9C" w14:paraId="566CB2EE" w14:textId="77777777" w:rsidTr="006D3308">
        <w:trPr>
          <w:trHeight w:val="282"/>
        </w:trPr>
        <w:tc>
          <w:tcPr>
            <w:tcW w:w="552" w:type="dxa"/>
            <w:vMerge/>
            <w:tcBorders>
              <w:top w:val="nil"/>
            </w:tcBorders>
            <w:textDirection w:val="btLr"/>
          </w:tcPr>
          <w:p w14:paraId="04B73AC5" w14:textId="77777777" w:rsidR="00A037F9" w:rsidRPr="00492F9C" w:rsidRDefault="00A037F9" w:rsidP="006D3308">
            <w:pPr>
              <w:rPr>
                <w:sz w:val="2"/>
                <w:szCs w:val="2"/>
              </w:rPr>
            </w:pPr>
          </w:p>
        </w:tc>
        <w:tc>
          <w:tcPr>
            <w:tcW w:w="3293" w:type="dxa"/>
          </w:tcPr>
          <w:p w14:paraId="04564C8B" w14:textId="77777777" w:rsidR="00A037F9" w:rsidRPr="00492F9C" w:rsidRDefault="00A037F9" w:rsidP="006D3308">
            <w:pPr>
              <w:pStyle w:val="TableParagraph"/>
              <w:rPr>
                <w:sz w:val="20"/>
              </w:rPr>
            </w:pPr>
          </w:p>
        </w:tc>
        <w:tc>
          <w:tcPr>
            <w:tcW w:w="677" w:type="dxa"/>
          </w:tcPr>
          <w:p w14:paraId="7DC33414" w14:textId="77777777" w:rsidR="00A037F9" w:rsidRPr="00492F9C" w:rsidRDefault="00A037F9" w:rsidP="006D3308">
            <w:pPr>
              <w:pStyle w:val="TableParagraph"/>
              <w:spacing w:line="263" w:lineRule="exact"/>
              <w:ind w:left="109" w:right="95"/>
              <w:jc w:val="center"/>
              <w:rPr>
                <w:b/>
                <w:sz w:val="24"/>
              </w:rPr>
            </w:pPr>
            <w:r w:rsidRPr="00492F9C">
              <w:rPr>
                <w:b/>
                <w:sz w:val="24"/>
              </w:rPr>
              <w:t>16.5</w:t>
            </w:r>
          </w:p>
        </w:tc>
        <w:tc>
          <w:tcPr>
            <w:tcW w:w="4435" w:type="dxa"/>
          </w:tcPr>
          <w:p w14:paraId="44B1DD53" w14:textId="77777777" w:rsidR="00A037F9" w:rsidRPr="00492F9C" w:rsidRDefault="00A037F9" w:rsidP="006D3308">
            <w:pPr>
              <w:pStyle w:val="TableParagraph"/>
              <w:rPr>
                <w:sz w:val="20"/>
              </w:rPr>
            </w:pPr>
          </w:p>
        </w:tc>
        <w:tc>
          <w:tcPr>
            <w:tcW w:w="633" w:type="dxa"/>
          </w:tcPr>
          <w:p w14:paraId="76848EF1" w14:textId="77777777" w:rsidR="00A037F9" w:rsidRPr="00492F9C" w:rsidRDefault="00A037F9" w:rsidP="006D3308">
            <w:pPr>
              <w:pStyle w:val="TableParagraph"/>
              <w:spacing w:line="263" w:lineRule="exact"/>
              <w:ind w:left="85" w:right="78"/>
              <w:jc w:val="center"/>
              <w:rPr>
                <w:b/>
                <w:sz w:val="24"/>
              </w:rPr>
            </w:pPr>
            <w:r w:rsidRPr="00492F9C">
              <w:rPr>
                <w:b/>
                <w:sz w:val="24"/>
              </w:rPr>
              <w:t>16.5</w:t>
            </w:r>
          </w:p>
        </w:tc>
      </w:tr>
    </w:tbl>
    <w:p w14:paraId="23192636" w14:textId="685DC716" w:rsidR="00A037F9" w:rsidRDefault="00A037F9" w:rsidP="00A037F9">
      <w:pPr>
        <w:pStyle w:val="BodyText"/>
        <w:spacing w:before="2"/>
        <w:rPr>
          <w:b/>
        </w:rPr>
      </w:pPr>
    </w:p>
    <w:p w14:paraId="70AB7819" w14:textId="0941DC1B" w:rsidR="00572C28" w:rsidRDefault="00572C28" w:rsidP="00A037F9">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3344"/>
        <w:gridCol w:w="687"/>
        <w:gridCol w:w="4504"/>
        <w:gridCol w:w="642"/>
      </w:tblGrid>
      <w:tr w:rsidR="00A037F9" w:rsidRPr="00492F9C" w14:paraId="0F998562" w14:textId="77777777" w:rsidTr="007439B7">
        <w:trPr>
          <w:trHeight w:val="320"/>
        </w:trPr>
        <w:tc>
          <w:tcPr>
            <w:tcW w:w="560" w:type="dxa"/>
            <w:vMerge w:val="restart"/>
            <w:textDirection w:val="btLr"/>
          </w:tcPr>
          <w:p w14:paraId="16DB9F9D" w14:textId="324A622D" w:rsidR="00A037F9" w:rsidRPr="00492F9C" w:rsidRDefault="00ED467B" w:rsidP="006D3308">
            <w:pPr>
              <w:pStyle w:val="TableParagraph"/>
              <w:spacing w:before="107"/>
              <w:ind w:left="701"/>
              <w:rPr>
                <w:b/>
                <w:sz w:val="24"/>
              </w:rPr>
            </w:pPr>
            <w:r>
              <w:rPr>
                <w:b/>
                <w:sz w:val="24"/>
              </w:rPr>
              <w:lastRenderedPageBreak/>
              <w:t xml:space="preserve">  </w:t>
            </w:r>
            <w:r w:rsidR="00A037F9" w:rsidRPr="00492F9C">
              <w:rPr>
                <w:b/>
                <w:sz w:val="24"/>
              </w:rPr>
              <w:t>SECOND YEAR</w:t>
            </w:r>
          </w:p>
        </w:tc>
        <w:tc>
          <w:tcPr>
            <w:tcW w:w="3344" w:type="dxa"/>
            <w:shd w:val="clear" w:color="auto" w:fill="A6A6A6"/>
          </w:tcPr>
          <w:p w14:paraId="02871425" w14:textId="77777777" w:rsidR="00A037F9" w:rsidRPr="00492F9C" w:rsidRDefault="00A037F9" w:rsidP="006D3308">
            <w:pPr>
              <w:pStyle w:val="TableParagraph"/>
              <w:spacing w:line="253" w:lineRule="exact"/>
              <w:ind w:left="674"/>
              <w:rPr>
                <w:sz w:val="24"/>
              </w:rPr>
            </w:pPr>
            <w:r w:rsidRPr="00492F9C">
              <w:rPr>
                <w:sz w:val="24"/>
              </w:rPr>
              <w:t>FIRST SEMESTER</w:t>
            </w:r>
          </w:p>
        </w:tc>
        <w:tc>
          <w:tcPr>
            <w:tcW w:w="687" w:type="dxa"/>
            <w:shd w:val="clear" w:color="auto" w:fill="A6A6A6"/>
          </w:tcPr>
          <w:p w14:paraId="131C7535" w14:textId="77777777" w:rsidR="00A037F9" w:rsidRPr="00492F9C" w:rsidRDefault="00A037F9" w:rsidP="006D3308">
            <w:pPr>
              <w:pStyle w:val="TableParagraph"/>
              <w:rPr>
                <w:sz w:val="20"/>
              </w:rPr>
            </w:pPr>
          </w:p>
        </w:tc>
        <w:tc>
          <w:tcPr>
            <w:tcW w:w="4504" w:type="dxa"/>
            <w:shd w:val="clear" w:color="auto" w:fill="A6A6A6"/>
          </w:tcPr>
          <w:p w14:paraId="45C93AB6" w14:textId="77777777" w:rsidR="00A037F9" w:rsidRPr="00492F9C" w:rsidRDefault="00A037F9" w:rsidP="006D3308">
            <w:pPr>
              <w:pStyle w:val="TableParagraph"/>
              <w:spacing w:line="253" w:lineRule="exact"/>
              <w:ind w:left="1094"/>
              <w:rPr>
                <w:sz w:val="24"/>
              </w:rPr>
            </w:pPr>
            <w:r w:rsidRPr="00492F9C">
              <w:rPr>
                <w:sz w:val="24"/>
              </w:rPr>
              <w:t>SECOND SEMESTER</w:t>
            </w:r>
          </w:p>
        </w:tc>
        <w:tc>
          <w:tcPr>
            <w:tcW w:w="642" w:type="dxa"/>
            <w:shd w:val="clear" w:color="auto" w:fill="A6A6A6"/>
          </w:tcPr>
          <w:p w14:paraId="53DE3B65" w14:textId="77777777" w:rsidR="00A037F9" w:rsidRPr="00492F9C" w:rsidRDefault="00A037F9" w:rsidP="006D3308">
            <w:pPr>
              <w:pStyle w:val="TableParagraph"/>
              <w:rPr>
                <w:sz w:val="20"/>
              </w:rPr>
            </w:pPr>
          </w:p>
        </w:tc>
      </w:tr>
      <w:tr w:rsidR="00A037F9" w:rsidRPr="00492F9C" w14:paraId="75CBFDE3" w14:textId="77777777" w:rsidTr="007439B7">
        <w:trPr>
          <w:trHeight w:val="326"/>
        </w:trPr>
        <w:tc>
          <w:tcPr>
            <w:tcW w:w="560" w:type="dxa"/>
            <w:vMerge/>
            <w:tcBorders>
              <w:top w:val="nil"/>
            </w:tcBorders>
            <w:textDirection w:val="btLr"/>
          </w:tcPr>
          <w:p w14:paraId="0F9EC577" w14:textId="77777777" w:rsidR="00A037F9" w:rsidRPr="00492F9C" w:rsidRDefault="00A037F9" w:rsidP="006D3308">
            <w:pPr>
              <w:rPr>
                <w:sz w:val="2"/>
                <w:szCs w:val="2"/>
              </w:rPr>
            </w:pPr>
          </w:p>
        </w:tc>
        <w:tc>
          <w:tcPr>
            <w:tcW w:w="3344" w:type="dxa"/>
          </w:tcPr>
          <w:p w14:paraId="590A16EF" w14:textId="77777777" w:rsidR="00A037F9" w:rsidRPr="00492F9C" w:rsidRDefault="00A037F9" w:rsidP="006D3308">
            <w:pPr>
              <w:pStyle w:val="TableParagraph"/>
              <w:spacing w:line="258" w:lineRule="exact"/>
              <w:ind w:left="105"/>
              <w:rPr>
                <w:sz w:val="24"/>
              </w:rPr>
            </w:pPr>
            <w:r w:rsidRPr="00492F9C">
              <w:rPr>
                <w:sz w:val="24"/>
              </w:rPr>
              <w:t>HIST 1301 U.S. History</w:t>
            </w:r>
          </w:p>
        </w:tc>
        <w:tc>
          <w:tcPr>
            <w:tcW w:w="687" w:type="dxa"/>
          </w:tcPr>
          <w:p w14:paraId="731EAB35" w14:textId="77777777" w:rsidR="00A037F9" w:rsidRPr="00492F9C" w:rsidRDefault="00A037F9" w:rsidP="006D3308">
            <w:pPr>
              <w:pStyle w:val="TableParagraph"/>
              <w:spacing w:line="258" w:lineRule="exact"/>
              <w:ind w:right="264"/>
              <w:jc w:val="right"/>
              <w:rPr>
                <w:sz w:val="24"/>
              </w:rPr>
            </w:pPr>
            <w:r w:rsidRPr="00492F9C">
              <w:rPr>
                <w:sz w:val="24"/>
              </w:rPr>
              <w:t>3</w:t>
            </w:r>
          </w:p>
        </w:tc>
        <w:tc>
          <w:tcPr>
            <w:tcW w:w="4504" w:type="dxa"/>
          </w:tcPr>
          <w:p w14:paraId="7A9B0F08" w14:textId="77777777" w:rsidR="00A037F9" w:rsidRPr="00492F9C" w:rsidRDefault="00A037F9" w:rsidP="006D3308">
            <w:pPr>
              <w:pStyle w:val="TableParagraph"/>
              <w:spacing w:line="258" w:lineRule="exact"/>
              <w:ind w:left="109"/>
              <w:rPr>
                <w:sz w:val="24"/>
              </w:rPr>
            </w:pPr>
            <w:r w:rsidRPr="00492F9C">
              <w:rPr>
                <w:sz w:val="24"/>
              </w:rPr>
              <w:t>HIST 2381 African American History</w:t>
            </w:r>
          </w:p>
        </w:tc>
        <w:tc>
          <w:tcPr>
            <w:tcW w:w="642" w:type="dxa"/>
          </w:tcPr>
          <w:p w14:paraId="299C8CA2" w14:textId="77777777" w:rsidR="00A037F9" w:rsidRPr="00492F9C" w:rsidRDefault="00A037F9" w:rsidP="006D3308">
            <w:pPr>
              <w:pStyle w:val="TableParagraph"/>
              <w:spacing w:line="258" w:lineRule="exact"/>
              <w:ind w:right="245"/>
              <w:jc w:val="right"/>
              <w:rPr>
                <w:sz w:val="24"/>
              </w:rPr>
            </w:pPr>
            <w:r w:rsidRPr="00492F9C">
              <w:rPr>
                <w:sz w:val="24"/>
              </w:rPr>
              <w:t>3</w:t>
            </w:r>
          </w:p>
        </w:tc>
      </w:tr>
      <w:tr w:rsidR="00A037F9" w:rsidRPr="00492F9C" w14:paraId="7C9136BD" w14:textId="77777777" w:rsidTr="007439B7">
        <w:trPr>
          <w:trHeight w:val="331"/>
        </w:trPr>
        <w:tc>
          <w:tcPr>
            <w:tcW w:w="560" w:type="dxa"/>
            <w:vMerge/>
            <w:tcBorders>
              <w:top w:val="nil"/>
            </w:tcBorders>
            <w:textDirection w:val="btLr"/>
          </w:tcPr>
          <w:p w14:paraId="2DD7E1E8" w14:textId="77777777" w:rsidR="00A037F9" w:rsidRPr="00492F9C" w:rsidRDefault="00A037F9" w:rsidP="006D3308">
            <w:pPr>
              <w:rPr>
                <w:sz w:val="2"/>
                <w:szCs w:val="2"/>
              </w:rPr>
            </w:pPr>
          </w:p>
        </w:tc>
        <w:tc>
          <w:tcPr>
            <w:tcW w:w="3344" w:type="dxa"/>
          </w:tcPr>
          <w:p w14:paraId="4E023F3F" w14:textId="77777777" w:rsidR="00A037F9" w:rsidRPr="00492F9C" w:rsidRDefault="00A037F9" w:rsidP="006D3308">
            <w:pPr>
              <w:pStyle w:val="TableParagraph"/>
              <w:spacing w:line="263" w:lineRule="exact"/>
              <w:ind w:left="105"/>
              <w:rPr>
                <w:sz w:val="24"/>
              </w:rPr>
            </w:pPr>
            <w:r w:rsidRPr="00492F9C">
              <w:rPr>
                <w:sz w:val="24"/>
              </w:rPr>
              <w:t>GOVT 2305 American Govt.</w:t>
            </w:r>
          </w:p>
        </w:tc>
        <w:tc>
          <w:tcPr>
            <w:tcW w:w="687" w:type="dxa"/>
          </w:tcPr>
          <w:p w14:paraId="4741360B" w14:textId="77777777" w:rsidR="00A037F9" w:rsidRPr="00492F9C" w:rsidRDefault="00A037F9" w:rsidP="006D3308">
            <w:pPr>
              <w:pStyle w:val="TableParagraph"/>
              <w:spacing w:line="263" w:lineRule="exact"/>
              <w:ind w:right="264"/>
              <w:jc w:val="right"/>
              <w:rPr>
                <w:sz w:val="24"/>
              </w:rPr>
            </w:pPr>
            <w:r w:rsidRPr="00492F9C">
              <w:rPr>
                <w:sz w:val="24"/>
              </w:rPr>
              <w:t>3</w:t>
            </w:r>
          </w:p>
        </w:tc>
        <w:tc>
          <w:tcPr>
            <w:tcW w:w="4504" w:type="dxa"/>
          </w:tcPr>
          <w:p w14:paraId="2BC31BE3" w14:textId="52D29853" w:rsidR="00A037F9" w:rsidRPr="00492F9C" w:rsidRDefault="00ED467B" w:rsidP="006D3308">
            <w:pPr>
              <w:pStyle w:val="TableParagraph"/>
              <w:spacing w:line="263" w:lineRule="exact"/>
              <w:ind w:left="109"/>
              <w:rPr>
                <w:sz w:val="24"/>
              </w:rPr>
            </w:pPr>
            <w:r>
              <w:rPr>
                <w:sz w:val="24"/>
              </w:rPr>
              <w:t>MCOM 2322 Grammar for Journalists</w:t>
            </w:r>
          </w:p>
        </w:tc>
        <w:tc>
          <w:tcPr>
            <w:tcW w:w="642" w:type="dxa"/>
          </w:tcPr>
          <w:p w14:paraId="7711AFC6" w14:textId="77777777" w:rsidR="00A037F9" w:rsidRPr="00492F9C" w:rsidRDefault="00A037F9" w:rsidP="006D3308">
            <w:pPr>
              <w:pStyle w:val="TableParagraph"/>
              <w:spacing w:line="263" w:lineRule="exact"/>
              <w:ind w:right="245"/>
              <w:jc w:val="right"/>
              <w:rPr>
                <w:sz w:val="24"/>
              </w:rPr>
            </w:pPr>
            <w:r w:rsidRPr="00492F9C">
              <w:rPr>
                <w:sz w:val="24"/>
              </w:rPr>
              <w:t>3</w:t>
            </w:r>
          </w:p>
        </w:tc>
      </w:tr>
      <w:tr w:rsidR="00A037F9" w:rsidRPr="00492F9C" w14:paraId="33EADB8B" w14:textId="77777777" w:rsidTr="007439B7">
        <w:trPr>
          <w:trHeight w:val="325"/>
        </w:trPr>
        <w:tc>
          <w:tcPr>
            <w:tcW w:w="560" w:type="dxa"/>
            <w:vMerge/>
            <w:tcBorders>
              <w:top w:val="nil"/>
            </w:tcBorders>
            <w:textDirection w:val="btLr"/>
          </w:tcPr>
          <w:p w14:paraId="69EDDB95" w14:textId="77777777" w:rsidR="00A037F9" w:rsidRPr="00492F9C" w:rsidRDefault="00A037F9" w:rsidP="006D3308">
            <w:pPr>
              <w:rPr>
                <w:sz w:val="2"/>
                <w:szCs w:val="2"/>
              </w:rPr>
            </w:pPr>
          </w:p>
        </w:tc>
        <w:tc>
          <w:tcPr>
            <w:tcW w:w="3344" w:type="dxa"/>
          </w:tcPr>
          <w:p w14:paraId="650DC4C2" w14:textId="77777777" w:rsidR="00A037F9" w:rsidRPr="00492F9C" w:rsidRDefault="00A037F9" w:rsidP="006D3308">
            <w:pPr>
              <w:pStyle w:val="TableParagraph"/>
              <w:spacing w:line="258" w:lineRule="exact"/>
              <w:ind w:left="105"/>
              <w:rPr>
                <w:sz w:val="24"/>
              </w:rPr>
            </w:pPr>
            <w:r w:rsidRPr="00492F9C">
              <w:rPr>
                <w:sz w:val="24"/>
              </w:rPr>
              <w:t>SPCH 1311 Fund. of Speech</w:t>
            </w:r>
          </w:p>
        </w:tc>
        <w:tc>
          <w:tcPr>
            <w:tcW w:w="687" w:type="dxa"/>
          </w:tcPr>
          <w:p w14:paraId="5C423A50" w14:textId="77777777" w:rsidR="00A037F9" w:rsidRPr="00492F9C" w:rsidRDefault="00A037F9" w:rsidP="006D3308">
            <w:pPr>
              <w:pStyle w:val="TableParagraph"/>
              <w:spacing w:line="258" w:lineRule="exact"/>
              <w:ind w:right="264"/>
              <w:jc w:val="right"/>
              <w:rPr>
                <w:sz w:val="24"/>
              </w:rPr>
            </w:pPr>
            <w:r w:rsidRPr="00492F9C">
              <w:rPr>
                <w:sz w:val="24"/>
              </w:rPr>
              <w:t>3</w:t>
            </w:r>
          </w:p>
        </w:tc>
        <w:tc>
          <w:tcPr>
            <w:tcW w:w="4504" w:type="dxa"/>
          </w:tcPr>
          <w:p w14:paraId="73C40838" w14:textId="23C6D131" w:rsidR="00A037F9" w:rsidRPr="00492F9C" w:rsidRDefault="00CF01FE" w:rsidP="006D3308">
            <w:pPr>
              <w:pStyle w:val="TableParagraph"/>
              <w:spacing w:line="258" w:lineRule="exact"/>
              <w:ind w:left="109"/>
              <w:rPr>
                <w:sz w:val="24"/>
              </w:rPr>
            </w:pPr>
            <w:r>
              <w:rPr>
                <w:sz w:val="24"/>
              </w:rPr>
              <w:t>MCOM 2321 Media Writing Fundamentals</w:t>
            </w:r>
          </w:p>
        </w:tc>
        <w:tc>
          <w:tcPr>
            <w:tcW w:w="642" w:type="dxa"/>
          </w:tcPr>
          <w:p w14:paraId="427C4188" w14:textId="77777777" w:rsidR="00A037F9" w:rsidRPr="00492F9C" w:rsidRDefault="00A037F9" w:rsidP="006D3308">
            <w:pPr>
              <w:pStyle w:val="TableParagraph"/>
              <w:spacing w:line="258" w:lineRule="exact"/>
              <w:ind w:right="245"/>
              <w:jc w:val="right"/>
              <w:rPr>
                <w:sz w:val="24"/>
              </w:rPr>
            </w:pPr>
            <w:r w:rsidRPr="00492F9C">
              <w:rPr>
                <w:sz w:val="24"/>
              </w:rPr>
              <w:t>3</w:t>
            </w:r>
          </w:p>
        </w:tc>
      </w:tr>
      <w:tr w:rsidR="00A037F9" w:rsidRPr="00492F9C" w14:paraId="437A9958" w14:textId="77777777" w:rsidTr="007439B7">
        <w:trPr>
          <w:trHeight w:val="320"/>
        </w:trPr>
        <w:tc>
          <w:tcPr>
            <w:tcW w:w="560" w:type="dxa"/>
            <w:vMerge/>
            <w:tcBorders>
              <w:top w:val="nil"/>
            </w:tcBorders>
            <w:textDirection w:val="btLr"/>
          </w:tcPr>
          <w:p w14:paraId="53F534DE" w14:textId="77777777" w:rsidR="00A037F9" w:rsidRPr="00492F9C" w:rsidRDefault="00A037F9" w:rsidP="006D3308">
            <w:pPr>
              <w:rPr>
                <w:sz w:val="2"/>
                <w:szCs w:val="2"/>
              </w:rPr>
            </w:pPr>
          </w:p>
        </w:tc>
        <w:tc>
          <w:tcPr>
            <w:tcW w:w="3344" w:type="dxa"/>
          </w:tcPr>
          <w:p w14:paraId="00FA0C88" w14:textId="4DE72170" w:rsidR="00A037F9" w:rsidRPr="00492F9C" w:rsidRDefault="007439B7" w:rsidP="006D3308">
            <w:pPr>
              <w:pStyle w:val="TableParagraph"/>
              <w:spacing w:line="253" w:lineRule="exact"/>
              <w:ind w:left="105"/>
              <w:rPr>
                <w:sz w:val="24"/>
              </w:rPr>
            </w:pPr>
            <w:r>
              <w:rPr>
                <w:sz w:val="24"/>
              </w:rPr>
              <w:t>MUSI 1306 Music Appreciation</w:t>
            </w:r>
          </w:p>
        </w:tc>
        <w:tc>
          <w:tcPr>
            <w:tcW w:w="687" w:type="dxa"/>
          </w:tcPr>
          <w:p w14:paraId="13BF75C1" w14:textId="77777777" w:rsidR="00A037F9" w:rsidRPr="00492F9C" w:rsidRDefault="00A037F9" w:rsidP="006D3308">
            <w:pPr>
              <w:pStyle w:val="TableParagraph"/>
              <w:spacing w:line="253" w:lineRule="exact"/>
              <w:ind w:right="264"/>
              <w:jc w:val="right"/>
              <w:rPr>
                <w:sz w:val="24"/>
              </w:rPr>
            </w:pPr>
            <w:r w:rsidRPr="00492F9C">
              <w:rPr>
                <w:sz w:val="24"/>
              </w:rPr>
              <w:t>3</w:t>
            </w:r>
          </w:p>
        </w:tc>
        <w:tc>
          <w:tcPr>
            <w:tcW w:w="4504" w:type="dxa"/>
          </w:tcPr>
          <w:p w14:paraId="3315375F" w14:textId="02867E1F" w:rsidR="00A037F9" w:rsidRPr="00492F9C" w:rsidRDefault="00E77692" w:rsidP="006D3308">
            <w:pPr>
              <w:pStyle w:val="TableParagraph"/>
              <w:spacing w:line="253" w:lineRule="exact"/>
              <w:ind w:left="109"/>
              <w:rPr>
                <w:sz w:val="24"/>
              </w:rPr>
            </w:pPr>
            <w:r>
              <w:rPr>
                <w:sz w:val="24"/>
              </w:rPr>
              <w:t>MCOM 1401 Intro to Mass Communication Theory</w:t>
            </w:r>
          </w:p>
        </w:tc>
        <w:tc>
          <w:tcPr>
            <w:tcW w:w="642" w:type="dxa"/>
          </w:tcPr>
          <w:p w14:paraId="4FF9F6B7" w14:textId="77777777" w:rsidR="00A037F9" w:rsidRPr="00492F9C" w:rsidRDefault="00A037F9" w:rsidP="006D3308">
            <w:pPr>
              <w:pStyle w:val="TableParagraph"/>
              <w:spacing w:line="253" w:lineRule="exact"/>
              <w:ind w:right="245"/>
              <w:jc w:val="right"/>
              <w:rPr>
                <w:sz w:val="24"/>
              </w:rPr>
            </w:pPr>
            <w:r w:rsidRPr="00492F9C">
              <w:rPr>
                <w:sz w:val="24"/>
              </w:rPr>
              <w:t>3</w:t>
            </w:r>
          </w:p>
        </w:tc>
      </w:tr>
      <w:tr w:rsidR="00A037F9" w:rsidRPr="00492F9C" w14:paraId="53BCDF14" w14:textId="77777777" w:rsidTr="007439B7">
        <w:trPr>
          <w:trHeight w:val="325"/>
        </w:trPr>
        <w:tc>
          <w:tcPr>
            <w:tcW w:w="560" w:type="dxa"/>
            <w:vMerge/>
            <w:tcBorders>
              <w:top w:val="nil"/>
            </w:tcBorders>
            <w:textDirection w:val="btLr"/>
          </w:tcPr>
          <w:p w14:paraId="51599272" w14:textId="77777777" w:rsidR="00A037F9" w:rsidRPr="00492F9C" w:rsidRDefault="00A037F9" w:rsidP="006D3308">
            <w:pPr>
              <w:rPr>
                <w:sz w:val="2"/>
                <w:szCs w:val="2"/>
              </w:rPr>
            </w:pPr>
          </w:p>
        </w:tc>
        <w:tc>
          <w:tcPr>
            <w:tcW w:w="3344" w:type="dxa"/>
          </w:tcPr>
          <w:p w14:paraId="7453F235" w14:textId="77B726E1" w:rsidR="00A037F9" w:rsidRPr="00492F9C" w:rsidRDefault="007439B7" w:rsidP="006D3308">
            <w:pPr>
              <w:pStyle w:val="TableParagraph"/>
              <w:spacing w:line="258" w:lineRule="exact"/>
              <w:ind w:left="105"/>
              <w:rPr>
                <w:sz w:val="24"/>
              </w:rPr>
            </w:pPr>
            <w:r>
              <w:rPr>
                <w:sz w:val="24"/>
              </w:rPr>
              <w:t>MCOM 2312 Mass Communications Law &amp; Ethics</w:t>
            </w:r>
          </w:p>
        </w:tc>
        <w:tc>
          <w:tcPr>
            <w:tcW w:w="687" w:type="dxa"/>
          </w:tcPr>
          <w:p w14:paraId="01D51CD2" w14:textId="77777777" w:rsidR="00CF01FE" w:rsidRDefault="00CF01FE" w:rsidP="006D3308">
            <w:pPr>
              <w:pStyle w:val="TableParagraph"/>
              <w:spacing w:line="258" w:lineRule="exact"/>
              <w:ind w:right="264"/>
              <w:jc w:val="right"/>
              <w:rPr>
                <w:sz w:val="24"/>
              </w:rPr>
            </w:pPr>
          </w:p>
          <w:p w14:paraId="537FD071" w14:textId="2CD4FC05" w:rsidR="00A037F9" w:rsidRPr="00492F9C" w:rsidRDefault="00A037F9" w:rsidP="006D3308">
            <w:pPr>
              <w:pStyle w:val="TableParagraph"/>
              <w:spacing w:line="258" w:lineRule="exact"/>
              <w:ind w:right="264"/>
              <w:jc w:val="right"/>
              <w:rPr>
                <w:sz w:val="24"/>
              </w:rPr>
            </w:pPr>
            <w:r w:rsidRPr="00492F9C">
              <w:rPr>
                <w:sz w:val="24"/>
              </w:rPr>
              <w:t>3</w:t>
            </w:r>
          </w:p>
        </w:tc>
        <w:tc>
          <w:tcPr>
            <w:tcW w:w="4504" w:type="dxa"/>
          </w:tcPr>
          <w:p w14:paraId="696C5C2F" w14:textId="116616A1" w:rsidR="00A037F9" w:rsidRPr="00492F9C" w:rsidRDefault="00A037F9" w:rsidP="006D3308">
            <w:pPr>
              <w:pStyle w:val="TableParagraph"/>
              <w:spacing w:line="258" w:lineRule="exact"/>
              <w:ind w:left="109"/>
              <w:rPr>
                <w:sz w:val="24"/>
              </w:rPr>
            </w:pPr>
            <w:r w:rsidRPr="00492F9C">
              <w:rPr>
                <w:sz w:val="24"/>
              </w:rPr>
              <w:t>-------</w:t>
            </w:r>
            <w:r w:rsidR="00CF01FE">
              <w:rPr>
                <w:sz w:val="24"/>
              </w:rPr>
              <w:t>---------------------------</w:t>
            </w:r>
          </w:p>
        </w:tc>
        <w:tc>
          <w:tcPr>
            <w:tcW w:w="642" w:type="dxa"/>
          </w:tcPr>
          <w:p w14:paraId="7D196ECE" w14:textId="77777777" w:rsidR="00A037F9" w:rsidRPr="00492F9C" w:rsidRDefault="00A037F9" w:rsidP="006D3308">
            <w:pPr>
              <w:pStyle w:val="TableParagraph"/>
              <w:spacing w:line="258" w:lineRule="exact"/>
              <w:ind w:right="245"/>
              <w:jc w:val="right"/>
              <w:rPr>
                <w:sz w:val="24"/>
              </w:rPr>
            </w:pPr>
            <w:r w:rsidRPr="00492F9C">
              <w:rPr>
                <w:sz w:val="24"/>
              </w:rPr>
              <w:t>0</w:t>
            </w:r>
          </w:p>
        </w:tc>
      </w:tr>
      <w:tr w:rsidR="00A037F9" w:rsidRPr="00492F9C" w14:paraId="21D0CDD4" w14:textId="77777777" w:rsidTr="007439B7">
        <w:trPr>
          <w:trHeight w:val="320"/>
        </w:trPr>
        <w:tc>
          <w:tcPr>
            <w:tcW w:w="560" w:type="dxa"/>
            <w:vMerge/>
            <w:tcBorders>
              <w:top w:val="nil"/>
            </w:tcBorders>
            <w:textDirection w:val="btLr"/>
          </w:tcPr>
          <w:p w14:paraId="0FC6E10E" w14:textId="77777777" w:rsidR="00A037F9" w:rsidRPr="00492F9C" w:rsidRDefault="00A037F9" w:rsidP="006D3308">
            <w:pPr>
              <w:rPr>
                <w:sz w:val="2"/>
                <w:szCs w:val="2"/>
              </w:rPr>
            </w:pPr>
          </w:p>
        </w:tc>
        <w:tc>
          <w:tcPr>
            <w:tcW w:w="3344" w:type="dxa"/>
          </w:tcPr>
          <w:p w14:paraId="5BB480F2" w14:textId="77777777" w:rsidR="00A037F9" w:rsidRPr="00492F9C" w:rsidRDefault="00A037F9" w:rsidP="006D3308">
            <w:pPr>
              <w:pStyle w:val="TableParagraph"/>
              <w:spacing w:line="253" w:lineRule="exact"/>
              <w:ind w:left="105"/>
              <w:rPr>
                <w:sz w:val="24"/>
              </w:rPr>
            </w:pPr>
            <w:r w:rsidRPr="00492F9C">
              <w:rPr>
                <w:sz w:val="24"/>
              </w:rPr>
              <w:t>INTS 1000 Chapel</w:t>
            </w:r>
          </w:p>
        </w:tc>
        <w:tc>
          <w:tcPr>
            <w:tcW w:w="687" w:type="dxa"/>
          </w:tcPr>
          <w:p w14:paraId="36C399DC" w14:textId="77777777" w:rsidR="00A037F9" w:rsidRPr="00492F9C" w:rsidRDefault="00A037F9" w:rsidP="006D3308">
            <w:pPr>
              <w:pStyle w:val="TableParagraph"/>
              <w:spacing w:line="253" w:lineRule="exact"/>
              <w:ind w:right="264"/>
              <w:jc w:val="right"/>
              <w:rPr>
                <w:sz w:val="24"/>
              </w:rPr>
            </w:pPr>
            <w:r w:rsidRPr="00492F9C">
              <w:rPr>
                <w:sz w:val="24"/>
              </w:rPr>
              <w:t>0</w:t>
            </w:r>
          </w:p>
        </w:tc>
        <w:tc>
          <w:tcPr>
            <w:tcW w:w="4504" w:type="dxa"/>
          </w:tcPr>
          <w:p w14:paraId="08F24D84" w14:textId="77777777" w:rsidR="00A037F9" w:rsidRPr="00492F9C" w:rsidRDefault="00A037F9" w:rsidP="006D3308">
            <w:pPr>
              <w:pStyle w:val="TableParagraph"/>
              <w:spacing w:line="253" w:lineRule="exact"/>
              <w:ind w:left="109"/>
              <w:rPr>
                <w:sz w:val="24"/>
              </w:rPr>
            </w:pPr>
            <w:r w:rsidRPr="00492F9C">
              <w:rPr>
                <w:sz w:val="24"/>
              </w:rPr>
              <w:t>INTS 1000 Chapel</w:t>
            </w:r>
          </w:p>
        </w:tc>
        <w:tc>
          <w:tcPr>
            <w:tcW w:w="642" w:type="dxa"/>
          </w:tcPr>
          <w:p w14:paraId="52946418" w14:textId="77777777" w:rsidR="00A037F9" w:rsidRPr="00492F9C" w:rsidRDefault="00A037F9" w:rsidP="006D3308">
            <w:pPr>
              <w:pStyle w:val="TableParagraph"/>
              <w:spacing w:line="253" w:lineRule="exact"/>
              <w:ind w:right="245"/>
              <w:jc w:val="right"/>
              <w:rPr>
                <w:sz w:val="24"/>
              </w:rPr>
            </w:pPr>
            <w:r w:rsidRPr="00492F9C">
              <w:rPr>
                <w:sz w:val="24"/>
              </w:rPr>
              <w:t>0</w:t>
            </w:r>
          </w:p>
        </w:tc>
      </w:tr>
      <w:tr w:rsidR="00A037F9" w:rsidRPr="00492F9C" w14:paraId="2CC71DAE" w14:textId="77777777" w:rsidTr="007439B7">
        <w:trPr>
          <w:trHeight w:val="647"/>
        </w:trPr>
        <w:tc>
          <w:tcPr>
            <w:tcW w:w="560" w:type="dxa"/>
            <w:vMerge/>
            <w:tcBorders>
              <w:top w:val="nil"/>
            </w:tcBorders>
            <w:textDirection w:val="btLr"/>
          </w:tcPr>
          <w:p w14:paraId="62750113" w14:textId="77777777" w:rsidR="00A037F9" w:rsidRPr="00492F9C" w:rsidRDefault="00A037F9" w:rsidP="006D3308">
            <w:pPr>
              <w:rPr>
                <w:sz w:val="2"/>
                <w:szCs w:val="2"/>
              </w:rPr>
            </w:pPr>
          </w:p>
        </w:tc>
        <w:tc>
          <w:tcPr>
            <w:tcW w:w="3344" w:type="dxa"/>
          </w:tcPr>
          <w:p w14:paraId="3DB7258C" w14:textId="77777777" w:rsidR="00A037F9" w:rsidRPr="00492F9C" w:rsidRDefault="00A037F9" w:rsidP="006D3308">
            <w:pPr>
              <w:pStyle w:val="TableParagraph"/>
              <w:spacing w:line="273" w:lineRule="exact"/>
              <w:ind w:left="105"/>
              <w:rPr>
                <w:sz w:val="24"/>
              </w:rPr>
            </w:pPr>
            <w:r w:rsidRPr="00492F9C">
              <w:rPr>
                <w:sz w:val="24"/>
              </w:rPr>
              <w:t>--------------------------------------</w:t>
            </w:r>
          </w:p>
        </w:tc>
        <w:tc>
          <w:tcPr>
            <w:tcW w:w="687" w:type="dxa"/>
          </w:tcPr>
          <w:p w14:paraId="36283810" w14:textId="77777777" w:rsidR="00A037F9" w:rsidRPr="00492F9C" w:rsidRDefault="00A037F9" w:rsidP="006D3308">
            <w:pPr>
              <w:pStyle w:val="TableParagraph"/>
              <w:rPr>
                <w:sz w:val="24"/>
              </w:rPr>
            </w:pPr>
          </w:p>
        </w:tc>
        <w:tc>
          <w:tcPr>
            <w:tcW w:w="4504" w:type="dxa"/>
          </w:tcPr>
          <w:p w14:paraId="3FFB8D3D" w14:textId="77777777" w:rsidR="00A037F9" w:rsidRPr="00492F9C" w:rsidRDefault="00A037F9" w:rsidP="006D3308">
            <w:pPr>
              <w:pStyle w:val="TableParagraph"/>
              <w:spacing w:line="273" w:lineRule="exact"/>
              <w:ind w:left="109"/>
              <w:rPr>
                <w:sz w:val="24"/>
              </w:rPr>
            </w:pPr>
            <w:r w:rsidRPr="00492F9C">
              <w:rPr>
                <w:sz w:val="24"/>
              </w:rPr>
              <w:t>MATH 2342 Statistics, Data Mining and</w:t>
            </w:r>
          </w:p>
          <w:p w14:paraId="30662551" w14:textId="77777777" w:rsidR="00A037F9" w:rsidRPr="00492F9C" w:rsidRDefault="00A037F9" w:rsidP="006D3308">
            <w:pPr>
              <w:pStyle w:val="TableParagraph"/>
              <w:spacing w:before="2" w:line="257" w:lineRule="exact"/>
              <w:ind w:left="109"/>
              <w:rPr>
                <w:sz w:val="24"/>
              </w:rPr>
            </w:pPr>
            <w:r w:rsidRPr="00492F9C">
              <w:rPr>
                <w:sz w:val="24"/>
              </w:rPr>
              <w:t>Analytics</w:t>
            </w:r>
          </w:p>
        </w:tc>
        <w:tc>
          <w:tcPr>
            <w:tcW w:w="642" w:type="dxa"/>
          </w:tcPr>
          <w:p w14:paraId="59B26B31" w14:textId="77777777" w:rsidR="00A037F9" w:rsidRPr="00492F9C" w:rsidRDefault="00A037F9" w:rsidP="006D3308">
            <w:pPr>
              <w:pStyle w:val="TableParagraph"/>
              <w:spacing w:line="273" w:lineRule="exact"/>
              <w:ind w:right="245"/>
              <w:jc w:val="right"/>
              <w:rPr>
                <w:sz w:val="24"/>
              </w:rPr>
            </w:pPr>
            <w:r w:rsidRPr="00492F9C">
              <w:rPr>
                <w:sz w:val="24"/>
              </w:rPr>
              <w:t>3</w:t>
            </w:r>
          </w:p>
        </w:tc>
      </w:tr>
      <w:tr w:rsidR="00A037F9" w:rsidRPr="00492F9C" w14:paraId="4963D357" w14:textId="77777777" w:rsidTr="007439B7">
        <w:trPr>
          <w:trHeight w:val="337"/>
        </w:trPr>
        <w:tc>
          <w:tcPr>
            <w:tcW w:w="560" w:type="dxa"/>
            <w:vMerge/>
            <w:tcBorders>
              <w:top w:val="nil"/>
            </w:tcBorders>
            <w:textDirection w:val="btLr"/>
          </w:tcPr>
          <w:p w14:paraId="6DCA5EBF" w14:textId="77777777" w:rsidR="00A037F9" w:rsidRPr="00492F9C" w:rsidRDefault="00A037F9" w:rsidP="006D3308">
            <w:pPr>
              <w:rPr>
                <w:sz w:val="2"/>
                <w:szCs w:val="2"/>
              </w:rPr>
            </w:pPr>
          </w:p>
        </w:tc>
        <w:tc>
          <w:tcPr>
            <w:tcW w:w="3344" w:type="dxa"/>
          </w:tcPr>
          <w:p w14:paraId="07A1AA9E" w14:textId="77777777" w:rsidR="00A037F9" w:rsidRPr="00492F9C" w:rsidRDefault="00A037F9" w:rsidP="006D3308">
            <w:pPr>
              <w:pStyle w:val="TableParagraph"/>
              <w:rPr>
                <w:sz w:val="20"/>
              </w:rPr>
            </w:pPr>
          </w:p>
        </w:tc>
        <w:tc>
          <w:tcPr>
            <w:tcW w:w="687" w:type="dxa"/>
          </w:tcPr>
          <w:p w14:paraId="601B3228" w14:textId="77777777" w:rsidR="00A037F9" w:rsidRPr="00492F9C" w:rsidRDefault="00A037F9" w:rsidP="006D3308">
            <w:pPr>
              <w:pStyle w:val="TableParagraph"/>
              <w:spacing w:line="268" w:lineRule="exact"/>
              <w:ind w:right="204"/>
              <w:jc w:val="right"/>
              <w:rPr>
                <w:b/>
                <w:sz w:val="24"/>
              </w:rPr>
            </w:pPr>
            <w:r w:rsidRPr="00492F9C">
              <w:rPr>
                <w:b/>
                <w:sz w:val="24"/>
              </w:rPr>
              <w:t>15</w:t>
            </w:r>
          </w:p>
        </w:tc>
        <w:tc>
          <w:tcPr>
            <w:tcW w:w="4504" w:type="dxa"/>
          </w:tcPr>
          <w:p w14:paraId="0E6022AB" w14:textId="77777777" w:rsidR="00A037F9" w:rsidRPr="00492F9C" w:rsidRDefault="00A037F9" w:rsidP="006D3308">
            <w:pPr>
              <w:pStyle w:val="TableParagraph"/>
              <w:rPr>
                <w:sz w:val="20"/>
              </w:rPr>
            </w:pPr>
          </w:p>
        </w:tc>
        <w:tc>
          <w:tcPr>
            <w:tcW w:w="642" w:type="dxa"/>
          </w:tcPr>
          <w:p w14:paraId="191EB072" w14:textId="77777777" w:rsidR="00A037F9" w:rsidRPr="00492F9C" w:rsidRDefault="00A037F9" w:rsidP="006D3308">
            <w:pPr>
              <w:pStyle w:val="TableParagraph"/>
              <w:spacing w:line="268" w:lineRule="exact"/>
              <w:ind w:right="185"/>
              <w:jc w:val="right"/>
              <w:rPr>
                <w:b/>
                <w:sz w:val="24"/>
              </w:rPr>
            </w:pPr>
            <w:r w:rsidRPr="00492F9C">
              <w:rPr>
                <w:b/>
                <w:sz w:val="24"/>
              </w:rPr>
              <w:t>15</w:t>
            </w:r>
          </w:p>
        </w:tc>
      </w:tr>
    </w:tbl>
    <w:p w14:paraId="09D50F4C" w14:textId="056FE8F9" w:rsidR="00A037F9" w:rsidRPr="00492F9C" w:rsidRDefault="00F54A3E" w:rsidP="00F54A3E">
      <w:pPr>
        <w:spacing w:line="268" w:lineRule="exact"/>
        <w:jc w:val="right"/>
        <w:rPr>
          <w:b/>
          <w:sz w:val="12"/>
        </w:rPr>
      </w:pPr>
      <w:r>
        <w:rPr>
          <w:sz w:val="24"/>
        </w:rPr>
        <w:t xml:space="preserve">   </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556"/>
        <w:gridCol w:w="630"/>
      </w:tblGrid>
      <w:tr w:rsidR="00A037F9" w:rsidRPr="00492F9C" w14:paraId="35250A31" w14:textId="77777777" w:rsidTr="00B15DA7">
        <w:trPr>
          <w:trHeight w:val="277"/>
        </w:trPr>
        <w:tc>
          <w:tcPr>
            <w:tcW w:w="552" w:type="dxa"/>
            <w:vMerge w:val="restart"/>
            <w:textDirection w:val="btLr"/>
          </w:tcPr>
          <w:p w14:paraId="4DB88FA1" w14:textId="77777777" w:rsidR="00A037F9" w:rsidRPr="00492F9C" w:rsidRDefault="00A037F9" w:rsidP="006D3308">
            <w:pPr>
              <w:pStyle w:val="TableParagraph"/>
              <w:spacing w:before="107"/>
              <w:ind w:left="1217"/>
              <w:rPr>
                <w:b/>
                <w:sz w:val="24"/>
              </w:rPr>
            </w:pPr>
            <w:r w:rsidRPr="00492F9C">
              <w:rPr>
                <w:b/>
                <w:sz w:val="24"/>
              </w:rPr>
              <w:t>THIRD YEAR</w:t>
            </w:r>
          </w:p>
        </w:tc>
        <w:tc>
          <w:tcPr>
            <w:tcW w:w="3293" w:type="dxa"/>
            <w:shd w:val="clear" w:color="auto" w:fill="A6A6A6"/>
          </w:tcPr>
          <w:p w14:paraId="3C6AF618" w14:textId="77777777" w:rsidR="00A037F9" w:rsidRPr="00492F9C" w:rsidRDefault="00A037F9" w:rsidP="006D3308">
            <w:pPr>
              <w:pStyle w:val="TableParagraph"/>
              <w:spacing w:line="258" w:lineRule="exact"/>
              <w:ind w:left="674"/>
              <w:rPr>
                <w:sz w:val="24"/>
              </w:rPr>
            </w:pPr>
            <w:r w:rsidRPr="00492F9C">
              <w:rPr>
                <w:sz w:val="24"/>
              </w:rPr>
              <w:t>FIRST SEMESTER</w:t>
            </w:r>
          </w:p>
        </w:tc>
        <w:tc>
          <w:tcPr>
            <w:tcW w:w="677" w:type="dxa"/>
            <w:shd w:val="clear" w:color="auto" w:fill="A6A6A6"/>
          </w:tcPr>
          <w:p w14:paraId="6E6FD20E" w14:textId="77777777" w:rsidR="00A037F9" w:rsidRPr="00492F9C" w:rsidRDefault="00A037F9" w:rsidP="006D3308">
            <w:pPr>
              <w:pStyle w:val="TableParagraph"/>
              <w:rPr>
                <w:sz w:val="20"/>
              </w:rPr>
            </w:pPr>
          </w:p>
        </w:tc>
        <w:tc>
          <w:tcPr>
            <w:tcW w:w="4556" w:type="dxa"/>
            <w:shd w:val="clear" w:color="auto" w:fill="A6A6A6"/>
          </w:tcPr>
          <w:p w14:paraId="52DA4D09" w14:textId="77777777" w:rsidR="00A037F9" w:rsidRPr="00492F9C" w:rsidRDefault="00A037F9" w:rsidP="006D3308">
            <w:pPr>
              <w:pStyle w:val="TableParagraph"/>
              <w:spacing w:line="258" w:lineRule="exact"/>
              <w:ind w:left="1094"/>
              <w:rPr>
                <w:sz w:val="24"/>
              </w:rPr>
            </w:pPr>
            <w:r w:rsidRPr="00492F9C">
              <w:rPr>
                <w:sz w:val="24"/>
              </w:rPr>
              <w:t>SECOND SEMESTER</w:t>
            </w:r>
          </w:p>
        </w:tc>
        <w:tc>
          <w:tcPr>
            <w:tcW w:w="630" w:type="dxa"/>
            <w:shd w:val="clear" w:color="auto" w:fill="A6A6A6"/>
          </w:tcPr>
          <w:p w14:paraId="1BCA261E" w14:textId="77777777" w:rsidR="00A037F9" w:rsidRPr="00492F9C" w:rsidRDefault="00A037F9" w:rsidP="006D3308">
            <w:pPr>
              <w:pStyle w:val="TableParagraph"/>
              <w:rPr>
                <w:sz w:val="20"/>
              </w:rPr>
            </w:pPr>
          </w:p>
        </w:tc>
      </w:tr>
      <w:tr w:rsidR="00A037F9" w:rsidRPr="009B08AC" w14:paraId="0882CFC0" w14:textId="77777777" w:rsidTr="00B15DA7">
        <w:trPr>
          <w:trHeight w:val="551"/>
        </w:trPr>
        <w:tc>
          <w:tcPr>
            <w:tcW w:w="552" w:type="dxa"/>
            <w:vMerge/>
            <w:tcBorders>
              <w:top w:val="nil"/>
            </w:tcBorders>
            <w:textDirection w:val="btLr"/>
          </w:tcPr>
          <w:p w14:paraId="6904C39A" w14:textId="77777777" w:rsidR="00A037F9" w:rsidRPr="00492F9C" w:rsidRDefault="00A037F9" w:rsidP="006D3308">
            <w:pPr>
              <w:rPr>
                <w:sz w:val="2"/>
                <w:szCs w:val="2"/>
              </w:rPr>
            </w:pPr>
          </w:p>
        </w:tc>
        <w:tc>
          <w:tcPr>
            <w:tcW w:w="3293" w:type="dxa"/>
          </w:tcPr>
          <w:p w14:paraId="76D0E7EC" w14:textId="56CD3DD1" w:rsidR="00A037F9" w:rsidRPr="009B08AC" w:rsidRDefault="009B08AC" w:rsidP="009B08AC">
            <w:pPr>
              <w:pStyle w:val="TableParagraph"/>
              <w:spacing w:before="1" w:line="274" w:lineRule="exact"/>
              <w:ind w:left="105" w:right="105"/>
              <w:rPr>
                <w:sz w:val="24"/>
                <w:highlight w:val="yellow"/>
              </w:rPr>
            </w:pPr>
            <w:r w:rsidRPr="009B08AC">
              <w:rPr>
                <w:sz w:val="24"/>
              </w:rPr>
              <w:t>MCOM 3100 History of Mass Media</w:t>
            </w:r>
          </w:p>
        </w:tc>
        <w:tc>
          <w:tcPr>
            <w:tcW w:w="677" w:type="dxa"/>
          </w:tcPr>
          <w:p w14:paraId="475E480A" w14:textId="77777777" w:rsidR="00A037F9" w:rsidRPr="00844844" w:rsidRDefault="00A037F9" w:rsidP="006D3308">
            <w:pPr>
              <w:pStyle w:val="TableParagraph"/>
              <w:spacing w:line="273" w:lineRule="exact"/>
              <w:ind w:right="264"/>
              <w:jc w:val="right"/>
              <w:rPr>
                <w:sz w:val="24"/>
              </w:rPr>
            </w:pPr>
            <w:r w:rsidRPr="00844844">
              <w:rPr>
                <w:sz w:val="24"/>
              </w:rPr>
              <w:t>3</w:t>
            </w:r>
          </w:p>
        </w:tc>
        <w:tc>
          <w:tcPr>
            <w:tcW w:w="4556" w:type="dxa"/>
          </w:tcPr>
          <w:p w14:paraId="06FE727D" w14:textId="0C9E8F13" w:rsidR="00A037F9" w:rsidRPr="00844844" w:rsidRDefault="008F4682" w:rsidP="006D3308">
            <w:pPr>
              <w:pStyle w:val="TableParagraph"/>
              <w:spacing w:before="1" w:line="274" w:lineRule="exact"/>
              <w:ind w:left="109" w:right="123"/>
              <w:rPr>
                <w:sz w:val="24"/>
              </w:rPr>
            </w:pPr>
            <w:r>
              <w:rPr>
                <w:sz w:val="24"/>
              </w:rPr>
              <w:t>MCOM Elective</w:t>
            </w:r>
          </w:p>
        </w:tc>
        <w:tc>
          <w:tcPr>
            <w:tcW w:w="630" w:type="dxa"/>
          </w:tcPr>
          <w:p w14:paraId="6A7AEA7E" w14:textId="77777777" w:rsidR="00A037F9" w:rsidRPr="00844844" w:rsidRDefault="00A037F9" w:rsidP="006D3308">
            <w:pPr>
              <w:pStyle w:val="TableParagraph"/>
              <w:spacing w:line="273" w:lineRule="exact"/>
              <w:ind w:right="245"/>
              <w:jc w:val="right"/>
              <w:rPr>
                <w:sz w:val="24"/>
              </w:rPr>
            </w:pPr>
            <w:r w:rsidRPr="00844844">
              <w:rPr>
                <w:sz w:val="24"/>
              </w:rPr>
              <w:t>3</w:t>
            </w:r>
          </w:p>
        </w:tc>
      </w:tr>
      <w:tr w:rsidR="00A037F9" w:rsidRPr="009B08AC" w14:paraId="32D5C1F5" w14:textId="77777777" w:rsidTr="00B15DA7">
        <w:trPr>
          <w:trHeight w:val="551"/>
        </w:trPr>
        <w:tc>
          <w:tcPr>
            <w:tcW w:w="552" w:type="dxa"/>
            <w:vMerge/>
            <w:tcBorders>
              <w:top w:val="nil"/>
            </w:tcBorders>
            <w:textDirection w:val="btLr"/>
          </w:tcPr>
          <w:p w14:paraId="1D68A26A" w14:textId="77777777" w:rsidR="00A037F9" w:rsidRPr="009B08AC" w:rsidRDefault="00A037F9" w:rsidP="006D3308">
            <w:pPr>
              <w:rPr>
                <w:sz w:val="2"/>
                <w:szCs w:val="2"/>
                <w:highlight w:val="yellow"/>
              </w:rPr>
            </w:pPr>
          </w:p>
        </w:tc>
        <w:tc>
          <w:tcPr>
            <w:tcW w:w="3293" w:type="dxa"/>
          </w:tcPr>
          <w:p w14:paraId="522B6FAF" w14:textId="79237CDF" w:rsidR="00A037F9" w:rsidRPr="009B08AC" w:rsidRDefault="00ED467B" w:rsidP="00ED467B">
            <w:pPr>
              <w:pStyle w:val="TableParagraph"/>
              <w:spacing w:before="1" w:line="274" w:lineRule="exact"/>
              <w:ind w:left="101" w:right="101"/>
              <w:rPr>
                <w:sz w:val="24"/>
                <w:highlight w:val="yellow"/>
              </w:rPr>
            </w:pPr>
            <w:r w:rsidRPr="00ED467B">
              <w:rPr>
                <w:sz w:val="24"/>
              </w:rPr>
              <w:t>MCOM 2450 Fundamentals   of Audio &amp; Video</w:t>
            </w:r>
          </w:p>
        </w:tc>
        <w:tc>
          <w:tcPr>
            <w:tcW w:w="677" w:type="dxa"/>
          </w:tcPr>
          <w:p w14:paraId="676868BC" w14:textId="77777777" w:rsidR="00A037F9" w:rsidRPr="00844844" w:rsidRDefault="00A037F9" w:rsidP="006D3308">
            <w:pPr>
              <w:pStyle w:val="TableParagraph"/>
              <w:spacing w:line="273" w:lineRule="exact"/>
              <w:ind w:right="264"/>
              <w:jc w:val="right"/>
              <w:rPr>
                <w:sz w:val="24"/>
              </w:rPr>
            </w:pPr>
            <w:r w:rsidRPr="00844844">
              <w:rPr>
                <w:sz w:val="24"/>
              </w:rPr>
              <w:t>3</w:t>
            </w:r>
          </w:p>
        </w:tc>
        <w:tc>
          <w:tcPr>
            <w:tcW w:w="4556" w:type="dxa"/>
          </w:tcPr>
          <w:p w14:paraId="2B86DE2C" w14:textId="3E776742" w:rsidR="00A037F9" w:rsidRPr="00844844" w:rsidRDefault="00844844" w:rsidP="006D3308">
            <w:pPr>
              <w:pStyle w:val="TableParagraph"/>
              <w:spacing w:line="273" w:lineRule="exact"/>
              <w:ind w:left="109"/>
              <w:rPr>
                <w:sz w:val="24"/>
              </w:rPr>
            </w:pPr>
            <w:r w:rsidRPr="00844844">
              <w:rPr>
                <w:sz w:val="24"/>
              </w:rPr>
              <w:t xml:space="preserve">MCOM </w:t>
            </w:r>
            <w:r>
              <w:rPr>
                <w:sz w:val="24"/>
              </w:rPr>
              <w:t xml:space="preserve">3220 </w:t>
            </w:r>
            <w:r w:rsidRPr="00844844">
              <w:rPr>
                <w:sz w:val="24"/>
              </w:rPr>
              <w:t>Mass Media and Society</w:t>
            </w:r>
          </w:p>
        </w:tc>
        <w:tc>
          <w:tcPr>
            <w:tcW w:w="630" w:type="dxa"/>
          </w:tcPr>
          <w:p w14:paraId="70060AB5" w14:textId="77777777" w:rsidR="00A037F9" w:rsidRPr="00844844" w:rsidRDefault="00A037F9" w:rsidP="006D3308">
            <w:pPr>
              <w:pStyle w:val="TableParagraph"/>
              <w:spacing w:line="273" w:lineRule="exact"/>
              <w:ind w:right="245"/>
              <w:jc w:val="right"/>
              <w:rPr>
                <w:sz w:val="24"/>
              </w:rPr>
            </w:pPr>
            <w:r w:rsidRPr="00844844">
              <w:rPr>
                <w:sz w:val="24"/>
              </w:rPr>
              <w:t>3</w:t>
            </w:r>
          </w:p>
        </w:tc>
      </w:tr>
      <w:tr w:rsidR="00A037F9" w:rsidRPr="009B08AC" w14:paraId="18F94C15" w14:textId="77777777" w:rsidTr="00B15DA7">
        <w:trPr>
          <w:trHeight w:val="551"/>
        </w:trPr>
        <w:tc>
          <w:tcPr>
            <w:tcW w:w="552" w:type="dxa"/>
            <w:vMerge/>
            <w:tcBorders>
              <w:top w:val="nil"/>
            </w:tcBorders>
            <w:textDirection w:val="btLr"/>
          </w:tcPr>
          <w:p w14:paraId="4D7EA5C0" w14:textId="77777777" w:rsidR="00A037F9" w:rsidRPr="009B08AC" w:rsidRDefault="00A037F9" w:rsidP="006D3308">
            <w:pPr>
              <w:rPr>
                <w:sz w:val="2"/>
                <w:szCs w:val="2"/>
                <w:highlight w:val="yellow"/>
              </w:rPr>
            </w:pPr>
          </w:p>
        </w:tc>
        <w:tc>
          <w:tcPr>
            <w:tcW w:w="3293" w:type="dxa"/>
          </w:tcPr>
          <w:p w14:paraId="0EA9971C" w14:textId="07A918A1" w:rsidR="00A037F9" w:rsidRPr="009B08AC" w:rsidRDefault="00844844" w:rsidP="006D3308">
            <w:pPr>
              <w:pStyle w:val="TableParagraph"/>
              <w:spacing w:before="1" w:line="274" w:lineRule="exact"/>
              <w:ind w:left="105" w:right="432"/>
              <w:rPr>
                <w:sz w:val="24"/>
                <w:highlight w:val="yellow"/>
              </w:rPr>
            </w:pPr>
            <w:r w:rsidRPr="00844844">
              <w:rPr>
                <w:sz w:val="24"/>
              </w:rPr>
              <w:t>MCOM 3101 Introduction to Sports</w:t>
            </w:r>
            <w:r w:rsidR="00ED467B">
              <w:rPr>
                <w:sz w:val="24"/>
              </w:rPr>
              <w:t xml:space="preserve"> Communications</w:t>
            </w:r>
          </w:p>
        </w:tc>
        <w:tc>
          <w:tcPr>
            <w:tcW w:w="677" w:type="dxa"/>
          </w:tcPr>
          <w:p w14:paraId="1B16D747" w14:textId="77777777" w:rsidR="00A037F9" w:rsidRPr="00844844" w:rsidRDefault="00A037F9" w:rsidP="006D3308">
            <w:pPr>
              <w:pStyle w:val="TableParagraph"/>
              <w:spacing w:line="273" w:lineRule="exact"/>
              <w:ind w:right="264"/>
              <w:jc w:val="right"/>
              <w:rPr>
                <w:sz w:val="24"/>
              </w:rPr>
            </w:pPr>
            <w:r w:rsidRPr="00844844">
              <w:rPr>
                <w:sz w:val="24"/>
              </w:rPr>
              <w:t>3</w:t>
            </w:r>
          </w:p>
        </w:tc>
        <w:tc>
          <w:tcPr>
            <w:tcW w:w="4556" w:type="dxa"/>
          </w:tcPr>
          <w:p w14:paraId="564D8AEB" w14:textId="64013327" w:rsidR="00A037F9" w:rsidRPr="00844844" w:rsidRDefault="00844844" w:rsidP="006D3308">
            <w:pPr>
              <w:pStyle w:val="TableParagraph"/>
              <w:spacing w:line="273" w:lineRule="exact"/>
              <w:ind w:left="109"/>
              <w:rPr>
                <w:sz w:val="24"/>
              </w:rPr>
            </w:pPr>
            <w:r w:rsidRPr="00844844">
              <w:rPr>
                <w:sz w:val="24"/>
              </w:rPr>
              <w:t>MCOM 3224 Multimedia Sports Reporting</w:t>
            </w:r>
          </w:p>
        </w:tc>
        <w:tc>
          <w:tcPr>
            <w:tcW w:w="630" w:type="dxa"/>
          </w:tcPr>
          <w:p w14:paraId="77D74830" w14:textId="77777777" w:rsidR="00A037F9" w:rsidRPr="00844844" w:rsidRDefault="00A037F9" w:rsidP="006D3308">
            <w:pPr>
              <w:pStyle w:val="TableParagraph"/>
              <w:spacing w:line="273" w:lineRule="exact"/>
              <w:ind w:right="245"/>
              <w:jc w:val="right"/>
              <w:rPr>
                <w:sz w:val="24"/>
              </w:rPr>
            </w:pPr>
            <w:r w:rsidRPr="00844844">
              <w:rPr>
                <w:sz w:val="24"/>
              </w:rPr>
              <w:t>3</w:t>
            </w:r>
          </w:p>
        </w:tc>
      </w:tr>
      <w:tr w:rsidR="00A037F9" w:rsidRPr="009B08AC" w14:paraId="0256B31F" w14:textId="77777777" w:rsidTr="00B15DA7">
        <w:trPr>
          <w:trHeight w:val="551"/>
        </w:trPr>
        <w:tc>
          <w:tcPr>
            <w:tcW w:w="552" w:type="dxa"/>
            <w:vMerge/>
            <w:tcBorders>
              <w:top w:val="nil"/>
            </w:tcBorders>
            <w:textDirection w:val="btLr"/>
          </w:tcPr>
          <w:p w14:paraId="2EE871CF" w14:textId="77777777" w:rsidR="00A037F9" w:rsidRPr="009B08AC" w:rsidRDefault="00A037F9" w:rsidP="006D3308">
            <w:pPr>
              <w:rPr>
                <w:sz w:val="2"/>
                <w:szCs w:val="2"/>
                <w:highlight w:val="yellow"/>
              </w:rPr>
            </w:pPr>
          </w:p>
        </w:tc>
        <w:tc>
          <w:tcPr>
            <w:tcW w:w="3293" w:type="dxa"/>
          </w:tcPr>
          <w:p w14:paraId="2662E42C" w14:textId="52038017" w:rsidR="00A037F9" w:rsidRPr="009B08AC" w:rsidRDefault="00844844" w:rsidP="006D3308">
            <w:pPr>
              <w:pStyle w:val="TableParagraph"/>
              <w:spacing w:before="1" w:line="274" w:lineRule="exact"/>
              <w:ind w:left="105" w:right="658"/>
              <w:rPr>
                <w:sz w:val="24"/>
                <w:highlight w:val="yellow"/>
              </w:rPr>
            </w:pPr>
            <w:r w:rsidRPr="00844844">
              <w:rPr>
                <w:sz w:val="24"/>
              </w:rPr>
              <w:t>MCOM 3102 Sports and Culture</w:t>
            </w:r>
          </w:p>
        </w:tc>
        <w:tc>
          <w:tcPr>
            <w:tcW w:w="677" w:type="dxa"/>
          </w:tcPr>
          <w:p w14:paraId="3AD83AE2" w14:textId="77777777" w:rsidR="00A037F9" w:rsidRPr="00844844" w:rsidRDefault="00A037F9" w:rsidP="006D3308">
            <w:pPr>
              <w:pStyle w:val="TableParagraph"/>
              <w:spacing w:line="273" w:lineRule="exact"/>
              <w:ind w:right="264"/>
              <w:jc w:val="right"/>
              <w:rPr>
                <w:sz w:val="24"/>
              </w:rPr>
            </w:pPr>
            <w:r w:rsidRPr="00844844">
              <w:rPr>
                <w:sz w:val="24"/>
              </w:rPr>
              <w:t>3</w:t>
            </w:r>
          </w:p>
        </w:tc>
        <w:tc>
          <w:tcPr>
            <w:tcW w:w="4556" w:type="dxa"/>
          </w:tcPr>
          <w:p w14:paraId="1457D435" w14:textId="0E61BDF8" w:rsidR="00A037F9" w:rsidRPr="00844844" w:rsidRDefault="00844844" w:rsidP="008F4682">
            <w:pPr>
              <w:pStyle w:val="TableParagraph"/>
              <w:spacing w:before="1" w:line="274" w:lineRule="exact"/>
              <w:ind w:left="109" w:right="756"/>
              <w:rPr>
                <w:sz w:val="24"/>
              </w:rPr>
            </w:pPr>
            <w:r w:rsidRPr="00844844">
              <w:rPr>
                <w:sz w:val="24"/>
              </w:rPr>
              <w:t xml:space="preserve">MCOM </w:t>
            </w:r>
            <w:r w:rsidR="008F4682">
              <w:rPr>
                <w:sz w:val="24"/>
              </w:rPr>
              <w:t>Elective</w:t>
            </w:r>
          </w:p>
        </w:tc>
        <w:tc>
          <w:tcPr>
            <w:tcW w:w="630" w:type="dxa"/>
          </w:tcPr>
          <w:p w14:paraId="0874C282" w14:textId="77777777" w:rsidR="00A037F9" w:rsidRPr="00844844" w:rsidRDefault="00A037F9" w:rsidP="006D3308">
            <w:pPr>
              <w:pStyle w:val="TableParagraph"/>
              <w:spacing w:line="273" w:lineRule="exact"/>
              <w:ind w:right="245"/>
              <w:jc w:val="right"/>
              <w:rPr>
                <w:sz w:val="24"/>
              </w:rPr>
            </w:pPr>
            <w:r w:rsidRPr="00844844">
              <w:rPr>
                <w:sz w:val="24"/>
              </w:rPr>
              <w:t>3</w:t>
            </w:r>
          </w:p>
        </w:tc>
      </w:tr>
      <w:tr w:rsidR="00A037F9" w:rsidRPr="009B08AC" w14:paraId="2B80BAC4" w14:textId="77777777" w:rsidTr="00B15DA7">
        <w:trPr>
          <w:trHeight w:val="551"/>
        </w:trPr>
        <w:tc>
          <w:tcPr>
            <w:tcW w:w="552" w:type="dxa"/>
            <w:vMerge/>
            <w:tcBorders>
              <w:top w:val="nil"/>
            </w:tcBorders>
            <w:textDirection w:val="btLr"/>
          </w:tcPr>
          <w:p w14:paraId="53226116" w14:textId="77777777" w:rsidR="00A037F9" w:rsidRPr="009B08AC" w:rsidRDefault="00A037F9" w:rsidP="006D3308">
            <w:pPr>
              <w:rPr>
                <w:sz w:val="2"/>
                <w:szCs w:val="2"/>
                <w:highlight w:val="yellow"/>
              </w:rPr>
            </w:pPr>
          </w:p>
        </w:tc>
        <w:tc>
          <w:tcPr>
            <w:tcW w:w="3293" w:type="dxa"/>
          </w:tcPr>
          <w:p w14:paraId="68F36501" w14:textId="5FC2A82F" w:rsidR="00A037F9" w:rsidRPr="009B08AC" w:rsidRDefault="00844844" w:rsidP="006D3308">
            <w:pPr>
              <w:pStyle w:val="TableParagraph"/>
              <w:spacing w:line="273" w:lineRule="exact"/>
              <w:ind w:left="105"/>
              <w:rPr>
                <w:sz w:val="24"/>
                <w:highlight w:val="yellow"/>
              </w:rPr>
            </w:pPr>
            <w:r w:rsidRPr="00844844">
              <w:rPr>
                <w:sz w:val="24"/>
              </w:rPr>
              <w:t>MCOM 3104 Sports and the Media</w:t>
            </w:r>
          </w:p>
        </w:tc>
        <w:tc>
          <w:tcPr>
            <w:tcW w:w="677" w:type="dxa"/>
          </w:tcPr>
          <w:p w14:paraId="5C76CA4D" w14:textId="77777777" w:rsidR="00A037F9" w:rsidRPr="00844844" w:rsidRDefault="00A037F9" w:rsidP="006D3308">
            <w:pPr>
              <w:pStyle w:val="TableParagraph"/>
              <w:spacing w:line="273" w:lineRule="exact"/>
              <w:ind w:right="264"/>
              <w:jc w:val="right"/>
              <w:rPr>
                <w:sz w:val="24"/>
              </w:rPr>
            </w:pPr>
            <w:r w:rsidRPr="00844844">
              <w:rPr>
                <w:sz w:val="24"/>
              </w:rPr>
              <w:t>3</w:t>
            </w:r>
          </w:p>
        </w:tc>
        <w:tc>
          <w:tcPr>
            <w:tcW w:w="4556" w:type="dxa"/>
          </w:tcPr>
          <w:p w14:paraId="17C9A414" w14:textId="5867BEA3" w:rsidR="00A037F9" w:rsidRPr="00E1318B" w:rsidRDefault="008F4682" w:rsidP="00E1318B">
            <w:pPr>
              <w:pStyle w:val="TableParagraph"/>
              <w:spacing w:line="273" w:lineRule="exact"/>
              <w:ind w:left="109"/>
              <w:rPr>
                <w:sz w:val="24"/>
              </w:rPr>
            </w:pPr>
            <w:r>
              <w:rPr>
                <w:sz w:val="24"/>
              </w:rPr>
              <w:t xml:space="preserve">MCOM </w:t>
            </w:r>
            <w:r w:rsidR="00B857DD">
              <w:rPr>
                <w:sz w:val="24"/>
              </w:rPr>
              <w:t>Elective</w:t>
            </w:r>
          </w:p>
        </w:tc>
        <w:tc>
          <w:tcPr>
            <w:tcW w:w="630" w:type="dxa"/>
          </w:tcPr>
          <w:p w14:paraId="2DA8458B" w14:textId="77777777" w:rsidR="00A037F9" w:rsidRPr="00E1318B" w:rsidRDefault="00A037F9" w:rsidP="006D3308">
            <w:pPr>
              <w:pStyle w:val="TableParagraph"/>
              <w:spacing w:line="273" w:lineRule="exact"/>
              <w:ind w:right="245"/>
              <w:jc w:val="right"/>
              <w:rPr>
                <w:sz w:val="24"/>
              </w:rPr>
            </w:pPr>
            <w:r w:rsidRPr="00E1318B">
              <w:rPr>
                <w:sz w:val="24"/>
              </w:rPr>
              <w:t>3</w:t>
            </w:r>
          </w:p>
        </w:tc>
      </w:tr>
      <w:tr w:rsidR="00A037F9" w:rsidRPr="009B08AC" w14:paraId="2297CE3A" w14:textId="77777777" w:rsidTr="00B15DA7">
        <w:trPr>
          <w:trHeight w:val="277"/>
        </w:trPr>
        <w:tc>
          <w:tcPr>
            <w:tcW w:w="552" w:type="dxa"/>
            <w:vMerge/>
            <w:tcBorders>
              <w:top w:val="nil"/>
            </w:tcBorders>
            <w:textDirection w:val="btLr"/>
          </w:tcPr>
          <w:p w14:paraId="0489BFCF" w14:textId="77777777" w:rsidR="00A037F9" w:rsidRPr="009B08AC" w:rsidRDefault="00A037F9" w:rsidP="006D3308">
            <w:pPr>
              <w:rPr>
                <w:sz w:val="2"/>
                <w:szCs w:val="2"/>
                <w:highlight w:val="yellow"/>
              </w:rPr>
            </w:pPr>
          </w:p>
        </w:tc>
        <w:tc>
          <w:tcPr>
            <w:tcW w:w="3293" w:type="dxa"/>
          </w:tcPr>
          <w:p w14:paraId="33900A11" w14:textId="77777777" w:rsidR="00A037F9" w:rsidRPr="009B08AC" w:rsidRDefault="00A037F9" w:rsidP="006D3308">
            <w:pPr>
              <w:pStyle w:val="TableParagraph"/>
              <w:spacing w:line="258" w:lineRule="exact"/>
              <w:ind w:left="105"/>
              <w:rPr>
                <w:sz w:val="24"/>
              </w:rPr>
            </w:pPr>
            <w:r w:rsidRPr="009B08AC">
              <w:rPr>
                <w:sz w:val="24"/>
              </w:rPr>
              <w:t>INTS 1000 Chapel</w:t>
            </w:r>
          </w:p>
        </w:tc>
        <w:tc>
          <w:tcPr>
            <w:tcW w:w="677" w:type="dxa"/>
          </w:tcPr>
          <w:p w14:paraId="37DF0BE9" w14:textId="77777777" w:rsidR="00A037F9" w:rsidRPr="00844844" w:rsidRDefault="00A037F9" w:rsidP="006D3308">
            <w:pPr>
              <w:pStyle w:val="TableParagraph"/>
              <w:spacing w:line="258" w:lineRule="exact"/>
              <w:ind w:right="264"/>
              <w:jc w:val="right"/>
              <w:rPr>
                <w:sz w:val="24"/>
              </w:rPr>
            </w:pPr>
            <w:r w:rsidRPr="00844844">
              <w:rPr>
                <w:sz w:val="24"/>
              </w:rPr>
              <w:t>0</w:t>
            </w:r>
          </w:p>
        </w:tc>
        <w:tc>
          <w:tcPr>
            <w:tcW w:w="4556" w:type="dxa"/>
          </w:tcPr>
          <w:p w14:paraId="02D8CC67" w14:textId="77777777" w:rsidR="00A037F9" w:rsidRPr="009B08AC" w:rsidRDefault="00A037F9" w:rsidP="006D3308">
            <w:pPr>
              <w:pStyle w:val="TableParagraph"/>
              <w:spacing w:line="258" w:lineRule="exact"/>
              <w:ind w:left="109"/>
              <w:rPr>
                <w:sz w:val="24"/>
              </w:rPr>
            </w:pPr>
            <w:r w:rsidRPr="009B08AC">
              <w:rPr>
                <w:sz w:val="24"/>
              </w:rPr>
              <w:t>INTS 1000 Chapel</w:t>
            </w:r>
          </w:p>
        </w:tc>
        <w:tc>
          <w:tcPr>
            <w:tcW w:w="630" w:type="dxa"/>
          </w:tcPr>
          <w:p w14:paraId="52264E54" w14:textId="77777777" w:rsidR="00A037F9" w:rsidRPr="009B08AC" w:rsidRDefault="00A037F9" w:rsidP="006D3308">
            <w:pPr>
              <w:pStyle w:val="TableParagraph"/>
              <w:spacing w:line="258" w:lineRule="exact"/>
              <w:ind w:right="245"/>
              <w:jc w:val="right"/>
              <w:rPr>
                <w:sz w:val="24"/>
              </w:rPr>
            </w:pPr>
            <w:r w:rsidRPr="009B08AC">
              <w:rPr>
                <w:sz w:val="24"/>
              </w:rPr>
              <w:t>0</w:t>
            </w:r>
          </w:p>
        </w:tc>
      </w:tr>
      <w:tr w:rsidR="00A037F9" w:rsidRPr="00E1318B" w14:paraId="3D3E4380" w14:textId="77777777" w:rsidTr="00B15DA7">
        <w:trPr>
          <w:trHeight w:val="287"/>
        </w:trPr>
        <w:tc>
          <w:tcPr>
            <w:tcW w:w="552" w:type="dxa"/>
            <w:vMerge/>
            <w:tcBorders>
              <w:top w:val="nil"/>
            </w:tcBorders>
            <w:textDirection w:val="btLr"/>
          </w:tcPr>
          <w:p w14:paraId="34CF4C28" w14:textId="77777777" w:rsidR="00A037F9" w:rsidRPr="009B08AC" w:rsidRDefault="00A037F9" w:rsidP="006D3308">
            <w:pPr>
              <w:rPr>
                <w:sz w:val="2"/>
                <w:szCs w:val="2"/>
                <w:highlight w:val="yellow"/>
              </w:rPr>
            </w:pPr>
          </w:p>
        </w:tc>
        <w:tc>
          <w:tcPr>
            <w:tcW w:w="3293" w:type="dxa"/>
          </w:tcPr>
          <w:p w14:paraId="0FA96025" w14:textId="77777777" w:rsidR="00A037F9" w:rsidRPr="009B08AC" w:rsidRDefault="00A037F9" w:rsidP="006D3308">
            <w:pPr>
              <w:pStyle w:val="TableParagraph"/>
              <w:rPr>
                <w:sz w:val="20"/>
                <w:highlight w:val="yellow"/>
              </w:rPr>
            </w:pPr>
          </w:p>
        </w:tc>
        <w:tc>
          <w:tcPr>
            <w:tcW w:w="677" w:type="dxa"/>
          </w:tcPr>
          <w:p w14:paraId="6FDA1519" w14:textId="77777777" w:rsidR="00A037F9" w:rsidRPr="00844844" w:rsidRDefault="00A037F9" w:rsidP="006D3308">
            <w:pPr>
              <w:pStyle w:val="TableParagraph"/>
              <w:spacing w:line="268" w:lineRule="exact"/>
              <w:ind w:right="204"/>
              <w:jc w:val="right"/>
              <w:rPr>
                <w:b/>
                <w:sz w:val="24"/>
              </w:rPr>
            </w:pPr>
            <w:r w:rsidRPr="00844844">
              <w:rPr>
                <w:b/>
                <w:sz w:val="24"/>
              </w:rPr>
              <w:t>15</w:t>
            </w:r>
          </w:p>
        </w:tc>
        <w:tc>
          <w:tcPr>
            <w:tcW w:w="4556" w:type="dxa"/>
          </w:tcPr>
          <w:p w14:paraId="1C685FFD" w14:textId="77777777" w:rsidR="00A037F9" w:rsidRPr="009B08AC" w:rsidRDefault="00A037F9" w:rsidP="006D3308">
            <w:pPr>
              <w:pStyle w:val="TableParagraph"/>
              <w:rPr>
                <w:sz w:val="20"/>
                <w:highlight w:val="yellow"/>
              </w:rPr>
            </w:pPr>
          </w:p>
        </w:tc>
        <w:tc>
          <w:tcPr>
            <w:tcW w:w="630" w:type="dxa"/>
          </w:tcPr>
          <w:p w14:paraId="6B3722C8" w14:textId="77777777" w:rsidR="00A037F9" w:rsidRPr="00E1318B" w:rsidRDefault="00A037F9" w:rsidP="006D3308">
            <w:pPr>
              <w:pStyle w:val="TableParagraph"/>
              <w:spacing w:line="268" w:lineRule="exact"/>
              <w:ind w:right="185"/>
              <w:jc w:val="right"/>
              <w:rPr>
                <w:b/>
                <w:sz w:val="24"/>
              </w:rPr>
            </w:pPr>
            <w:r w:rsidRPr="00E1318B">
              <w:rPr>
                <w:b/>
                <w:sz w:val="24"/>
              </w:rPr>
              <w:t>15</w:t>
            </w:r>
          </w:p>
        </w:tc>
      </w:tr>
    </w:tbl>
    <w:p w14:paraId="18B04E42" w14:textId="77777777" w:rsidR="00A037F9" w:rsidRPr="009B08AC" w:rsidRDefault="00A037F9" w:rsidP="00A037F9">
      <w:pPr>
        <w:pStyle w:val="BodyText"/>
        <w:rPr>
          <w:b/>
          <w:sz w:val="20"/>
          <w:highlight w:val="yellow"/>
        </w:rPr>
      </w:pPr>
    </w:p>
    <w:p w14:paraId="3EB6FBC4" w14:textId="77777777" w:rsidR="00A037F9" w:rsidRPr="009B08AC" w:rsidRDefault="00A037F9" w:rsidP="00A037F9">
      <w:pPr>
        <w:pStyle w:val="BodyText"/>
        <w:spacing w:before="10"/>
        <w:rPr>
          <w:b/>
          <w:sz w:val="15"/>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556"/>
        <w:gridCol w:w="630"/>
      </w:tblGrid>
      <w:tr w:rsidR="00A037F9" w:rsidRPr="009B08AC" w14:paraId="0E5DD614" w14:textId="77777777" w:rsidTr="00B15DA7">
        <w:trPr>
          <w:trHeight w:val="273"/>
        </w:trPr>
        <w:tc>
          <w:tcPr>
            <w:tcW w:w="552" w:type="dxa"/>
            <w:vMerge w:val="restart"/>
            <w:textDirection w:val="btLr"/>
          </w:tcPr>
          <w:p w14:paraId="0CE5541D" w14:textId="05ABB429" w:rsidR="00A037F9" w:rsidRPr="00E1318B" w:rsidRDefault="00E1318B" w:rsidP="00E1318B">
            <w:pPr>
              <w:pStyle w:val="TableParagraph"/>
              <w:spacing w:before="107"/>
              <w:ind w:left="113"/>
              <w:rPr>
                <w:b/>
                <w:sz w:val="24"/>
              </w:rPr>
            </w:pPr>
            <w:r w:rsidRPr="00E1318B">
              <w:rPr>
                <w:b/>
                <w:sz w:val="24"/>
              </w:rPr>
              <w:t xml:space="preserve">          </w:t>
            </w:r>
            <w:r w:rsidR="00A037F9" w:rsidRPr="00E1318B">
              <w:rPr>
                <w:b/>
                <w:sz w:val="24"/>
              </w:rPr>
              <w:t>FOURTH YEAR</w:t>
            </w:r>
          </w:p>
        </w:tc>
        <w:tc>
          <w:tcPr>
            <w:tcW w:w="3293" w:type="dxa"/>
            <w:shd w:val="clear" w:color="auto" w:fill="A6A6A6"/>
          </w:tcPr>
          <w:p w14:paraId="54D8A211" w14:textId="77777777" w:rsidR="00A037F9" w:rsidRPr="00E1318B" w:rsidRDefault="00A037F9" w:rsidP="006D3308">
            <w:pPr>
              <w:pStyle w:val="TableParagraph"/>
              <w:spacing w:line="253" w:lineRule="exact"/>
              <w:ind w:left="674"/>
              <w:rPr>
                <w:sz w:val="24"/>
              </w:rPr>
            </w:pPr>
            <w:r w:rsidRPr="00E1318B">
              <w:rPr>
                <w:sz w:val="24"/>
              </w:rPr>
              <w:t>FIRST SEMESTER</w:t>
            </w:r>
          </w:p>
        </w:tc>
        <w:tc>
          <w:tcPr>
            <w:tcW w:w="677" w:type="dxa"/>
            <w:shd w:val="clear" w:color="auto" w:fill="A6A6A6"/>
          </w:tcPr>
          <w:p w14:paraId="15CE5599" w14:textId="77777777" w:rsidR="00A037F9" w:rsidRPr="00E1318B" w:rsidRDefault="00A037F9" w:rsidP="006D3308">
            <w:pPr>
              <w:pStyle w:val="TableParagraph"/>
              <w:rPr>
                <w:sz w:val="20"/>
              </w:rPr>
            </w:pPr>
          </w:p>
        </w:tc>
        <w:tc>
          <w:tcPr>
            <w:tcW w:w="4556" w:type="dxa"/>
            <w:shd w:val="clear" w:color="auto" w:fill="A6A6A6"/>
          </w:tcPr>
          <w:p w14:paraId="27B685E2" w14:textId="77777777" w:rsidR="00A037F9" w:rsidRPr="00E1318B" w:rsidRDefault="00A037F9" w:rsidP="006D3308">
            <w:pPr>
              <w:pStyle w:val="TableParagraph"/>
              <w:spacing w:line="253" w:lineRule="exact"/>
              <w:ind w:left="1094"/>
              <w:rPr>
                <w:sz w:val="24"/>
              </w:rPr>
            </w:pPr>
            <w:r w:rsidRPr="00E1318B">
              <w:rPr>
                <w:sz w:val="24"/>
              </w:rPr>
              <w:t>SECOND SEMESTER</w:t>
            </w:r>
          </w:p>
        </w:tc>
        <w:tc>
          <w:tcPr>
            <w:tcW w:w="630" w:type="dxa"/>
            <w:shd w:val="clear" w:color="auto" w:fill="A6A6A6"/>
          </w:tcPr>
          <w:p w14:paraId="203AE487" w14:textId="77777777" w:rsidR="00A037F9" w:rsidRPr="009B08AC" w:rsidRDefault="00A037F9" w:rsidP="006D3308">
            <w:pPr>
              <w:pStyle w:val="TableParagraph"/>
              <w:rPr>
                <w:sz w:val="20"/>
                <w:highlight w:val="yellow"/>
              </w:rPr>
            </w:pPr>
          </w:p>
        </w:tc>
      </w:tr>
      <w:tr w:rsidR="00A037F9" w:rsidRPr="009B08AC" w14:paraId="106FCA74" w14:textId="77777777" w:rsidTr="00B15DA7">
        <w:trPr>
          <w:trHeight w:val="527"/>
        </w:trPr>
        <w:tc>
          <w:tcPr>
            <w:tcW w:w="552" w:type="dxa"/>
            <w:vMerge/>
            <w:tcBorders>
              <w:top w:val="nil"/>
            </w:tcBorders>
            <w:textDirection w:val="btLr"/>
          </w:tcPr>
          <w:p w14:paraId="40EA783C" w14:textId="77777777" w:rsidR="00A037F9" w:rsidRPr="00E1318B" w:rsidRDefault="00A037F9" w:rsidP="006D3308">
            <w:pPr>
              <w:rPr>
                <w:sz w:val="2"/>
                <w:szCs w:val="2"/>
              </w:rPr>
            </w:pPr>
          </w:p>
        </w:tc>
        <w:tc>
          <w:tcPr>
            <w:tcW w:w="3293" w:type="dxa"/>
          </w:tcPr>
          <w:p w14:paraId="4A66B51F" w14:textId="1A7CF6CA" w:rsidR="00A037F9" w:rsidRPr="00F54A3E" w:rsidRDefault="00FB33E4" w:rsidP="006D3308">
            <w:pPr>
              <w:pStyle w:val="TableParagraph"/>
              <w:spacing w:before="4" w:line="257" w:lineRule="exact"/>
              <w:ind w:left="105"/>
              <w:rPr>
                <w:sz w:val="24"/>
              </w:rPr>
            </w:pPr>
            <w:r>
              <w:rPr>
                <w:sz w:val="24"/>
              </w:rPr>
              <w:t>MCOM 4104 History and Impact of HBCU Sports</w:t>
            </w:r>
          </w:p>
        </w:tc>
        <w:tc>
          <w:tcPr>
            <w:tcW w:w="677" w:type="dxa"/>
          </w:tcPr>
          <w:p w14:paraId="613F33A9" w14:textId="77777777" w:rsidR="00A037F9" w:rsidRPr="00FB33E4" w:rsidRDefault="00A037F9" w:rsidP="006D3308">
            <w:pPr>
              <w:pStyle w:val="TableParagraph"/>
              <w:spacing w:before="1"/>
              <w:ind w:right="264"/>
              <w:jc w:val="right"/>
              <w:rPr>
                <w:sz w:val="24"/>
              </w:rPr>
            </w:pPr>
            <w:r w:rsidRPr="00FB33E4">
              <w:rPr>
                <w:sz w:val="24"/>
              </w:rPr>
              <w:t>3</w:t>
            </w:r>
          </w:p>
        </w:tc>
        <w:tc>
          <w:tcPr>
            <w:tcW w:w="4556" w:type="dxa"/>
          </w:tcPr>
          <w:p w14:paraId="50ADCC96" w14:textId="66A0C505" w:rsidR="00A037F9" w:rsidRPr="00FB33E4" w:rsidRDefault="0039408F" w:rsidP="006D3308">
            <w:pPr>
              <w:pStyle w:val="TableParagraph"/>
              <w:spacing w:before="1"/>
              <w:ind w:left="109"/>
              <w:rPr>
                <w:sz w:val="24"/>
              </w:rPr>
            </w:pPr>
            <w:r>
              <w:rPr>
                <w:sz w:val="24"/>
              </w:rPr>
              <w:t xml:space="preserve">MCOM 3404 </w:t>
            </w:r>
            <w:r w:rsidR="00B857DD">
              <w:rPr>
                <w:sz w:val="24"/>
              </w:rPr>
              <w:t>Race, Class &amp; Gender in the Media</w:t>
            </w:r>
          </w:p>
        </w:tc>
        <w:tc>
          <w:tcPr>
            <w:tcW w:w="630" w:type="dxa"/>
          </w:tcPr>
          <w:p w14:paraId="368E6970" w14:textId="1BD683E3" w:rsidR="00A037F9" w:rsidRPr="00FB33E4" w:rsidRDefault="00B15DA7" w:rsidP="00B15DA7">
            <w:pPr>
              <w:pStyle w:val="TableParagraph"/>
              <w:spacing w:before="1"/>
              <w:ind w:right="185"/>
              <w:jc w:val="center"/>
              <w:rPr>
                <w:sz w:val="24"/>
              </w:rPr>
            </w:pPr>
            <w:r w:rsidRPr="00FB33E4">
              <w:rPr>
                <w:sz w:val="24"/>
              </w:rPr>
              <w:t xml:space="preserve">  3</w:t>
            </w:r>
          </w:p>
        </w:tc>
      </w:tr>
      <w:tr w:rsidR="00A037F9" w:rsidRPr="009B08AC" w14:paraId="03918C7C" w14:textId="77777777" w:rsidTr="0039408F">
        <w:trPr>
          <w:trHeight w:val="527"/>
        </w:trPr>
        <w:tc>
          <w:tcPr>
            <w:tcW w:w="552" w:type="dxa"/>
            <w:vMerge/>
            <w:tcBorders>
              <w:top w:val="nil"/>
            </w:tcBorders>
            <w:textDirection w:val="btLr"/>
          </w:tcPr>
          <w:p w14:paraId="2BB672AC" w14:textId="77777777" w:rsidR="00A037F9" w:rsidRPr="00E1318B" w:rsidRDefault="00A037F9" w:rsidP="006D3308">
            <w:pPr>
              <w:rPr>
                <w:sz w:val="2"/>
                <w:szCs w:val="2"/>
              </w:rPr>
            </w:pPr>
          </w:p>
        </w:tc>
        <w:tc>
          <w:tcPr>
            <w:tcW w:w="3293" w:type="dxa"/>
          </w:tcPr>
          <w:p w14:paraId="4522D125" w14:textId="5A28219B" w:rsidR="00A037F9" w:rsidRPr="009B08AC" w:rsidRDefault="00FB33E4" w:rsidP="00E1318B">
            <w:pPr>
              <w:pStyle w:val="TableParagraph"/>
              <w:spacing w:line="273" w:lineRule="exact"/>
              <w:ind w:left="105"/>
              <w:rPr>
                <w:sz w:val="24"/>
                <w:highlight w:val="yellow"/>
              </w:rPr>
            </w:pPr>
            <w:r>
              <w:rPr>
                <w:sz w:val="24"/>
              </w:rPr>
              <w:t xml:space="preserve">MCOM 4100 Intro to Political </w:t>
            </w:r>
            <w:r w:rsidR="00E1318B" w:rsidRPr="00E1318B">
              <w:rPr>
                <w:sz w:val="24"/>
              </w:rPr>
              <w:t>Communications</w:t>
            </w:r>
          </w:p>
        </w:tc>
        <w:tc>
          <w:tcPr>
            <w:tcW w:w="677" w:type="dxa"/>
          </w:tcPr>
          <w:p w14:paraId="63BE544D" w14:textId="35A87754" w:rsidR="00A037F9" w:rsidRPr="00FB33E4" w:rsidRDefault="00E1318B" w:rsidP="006D3308">
            <w:pPr>
              <w:pStyle w:val="TableParagraph"/>
              <w:spacing w:line="273" w:lineRule="exact"/>
              <w:ind w:right="264"/>
              <w:jc w:val="right"/>
              <w:rPr>
                <w:sz w:val="24"/>
              </w:rPr>
            </w:pPr>
            <w:r w:rsidRPr="00FB33E4">
              <w:rPr>
                <w:sz w:val="24"/>
              </w:rPr>
              <w:t>3</w:t>
            </w:r>
          </w:p>
        </w:tc>
        <w:tc>
          <w:tcPr>
            <w:tcW w:w="4556" w:type="dxa"/>
          </w:tcPr>
          <w:p w14:paraId="17B50257" w14:textId="1BAD2E75" w:rsidR="00A037F9" w:rsidRPr="00FB33E4" w:rsidRDefault="00B857DD" w:rsidP="006D3308">
            <w:pPr>
              <w:pStyle w:val="TableParagraph"/>
              <w:spacing w:line="273" w:lineRule="exact"/>
              <w:ind w:left="109"/>
              <w:rPr>
                <w:sz w:val="24"/>
              </w:rPr>
            </w:pPr>
            <w:r>
              <w:rPr>
                <w:sz w:val="24"/>
              </w:rPr>
              <w:t>MCOM 2460 Digital Photography</w:t>
            </w:r>
          </w:p>
        </w:tc>
        <w:tc>
          <w:tcPr>
            <w:tcW w:w="630" w:type="dxa"/>
          </w:tcPr>
          <w:p w14:paraId="16277A75" w14:textId="139A4F8D" w:rsidR="00A037F9" w:rsidRPr="00FB33E4" w:rsidRDefault="00B15DA7" w:rsidP="00B15DA7">
            <w:pPr>
              <w:pStyle w:val="TableParagraph"/>
              <w:spacing w:line="273" w:lineRule="exact"/>
              <w:ind w:right="245"/>
              <w:jc w:val="center"/>
              <w:rPr>
                <w:sz w:val="24"/>
              </w:rPr>
            </w:pPr>
            <w:r w:rsidRPr="00FB33E4">
              <w:rPr>
                <w:sz w:val="24"/>
              </w:rPr>
              <w:t xml:space="preserve">   3</w:t>
            </w:r>
          </w:p>
        </w:tc>
      </w:tr>
      <w:tr w:rsidR="00A037F9" w:rsidRPr="009B08AC" w14:paraId="309ECF1A" w14:textId="77777777" w:rsidTr="00B15DA7">
        <w:trPr>
          <w:trHeight w:val="551"/>
        </w:trPr>
        <w:tc>
          <w:tcPr>
            <w:tcW w:w="552" w:type="dxa"/>
            <w:vMerge/>
            <w:tcBorders>
              <w:top w:val="nil"/>
            </w:tcBorders>
            <w:textDirection w:val="btLr"/>
          </w:tcPr>
          <w:p w14:paraId="01C72A72" w14:textId="77777777" w:rsidR="00A037F9" w:rsidRPr="00E1318B" w:rsidRDefault="00A037F9" w:rsidP="006D3308">
            <w:pPr>
              <w:rPr>
                <w:sz w:val="2"/>
                <w:szCs w:val="2"/>
              </w:rPr>
            </w:pPr>
          </w:p>
        </w:tc>
        <w:tc>
          <w:tcPr>
            <w:tcW w:w="3293" w:type="dxa"/>
          </w:tcPr>
          <w:p w14:paraId="21757847" w14:textId="77777777" w:rsidR="00A037F9" w:rsidRPr="00FB33E4" w:rsidRDefault="00FB33E4" w:rsidP="006D3308">
            <w:pPr>
              <w:pStyle w:val="TableParagraph"/>
              <w:spacing w:line="273" w:lineRule="exact"/>
              <w:ind w:left="105"/>
              <w:rPr>
                <w:sz w:val="24"/>
              </w:rPr>
            </w:pPr>
            <w:r w:rsidRPr="00FB33E4">
              <w:rPr>
                <w:sz w:val="24"/>
              </w:rPr>
              <w:t>MCOM 4340 Editing in a Multi</w:t>
            </w:r>
          </w:p>
          <w:p w14:paraId="50B41022" w14:textId="13CB5C22" w:rsidR="00FB33E4" w:rsidRPr="00FB33E4" w:rsidRDefault="00FB33E4" w:rsidP="006D3308">
            <w:pPr>
              <w:pStyle w:val="TableParagraph"/>
              <w:spacing w:line="273" w:lineRule="exact"/>
              <w:ind w:left="105"/>
              <w:rPr>
                <w:sz w:val="24"/>
              </w:rPr>
            </w:pPr>
            <w:r w:rsidRPr="00FB33E4">
              <w:rPr>
                <w:sz w:val="24"/>
              </w:rPr>
              <w:t>Media Environment</w:t>
            </w:r>
          </w:p>
        </w:tc>
        <w:tc>
          <w:tcPr>
            <w:tcW w:w="677" w:type="dxa"/>
          </w:tcPr>
          <w:p w14:paraId="26DBD574" w14:textId="3F5B9D71" w:rsidR="00A037F9" w:rsidRPr="00FB33E4" w:rsidRDefault="00B15DA7" w:rsidP="006D3308">
            <w:pPr>
              <w:pStyle w:val="TableParagraph"/>
              <w:spacing w:line="273" w:lineRule="exact"/>
              <w:ind w:right="264"/>
              <w:jc w:val="right"/>
              <w:rPr>
                <w:sz w:val="24"/>
              </w:rPr>
            </w:pPr>
            <w:r w:rsidRPr="00FB33E4">
              <w:rPr>
                <w:sz w:val="24"/>
              </w:rPr>
              <w:t>3</w:t>
            </w:r>
          </w:p>
        </w:tc>
        <w:tc>
          <w:tcPr>
            <w:tcW w:w="4556" w:type="dxa"/>
          </w:tcPr>
          <w:p w14:paraId="5A98793D" w14:textId="0490872D" w:rsidR="00A037F9" w:rsidRPr="00FB33E4" w:rsidRDefault="00B857DD" w:rsidP="006D3308">
            <w:pPr>
              <w:pStyle w:val="TableParagraph"/>
              <w:spacing w:line="273" w:lineRule="exact"/>
              <w:ind w:left="109"/>
              <w:rPr>
                <w:sz w:val="24"/>
              </w:rPr>
            </w:pPr>
            <w:r>
              <w:rPr>
                <w:sz w:val="24"/>
              </w:rPr>
              <w:t>MCOM 2455 Writing for Social Media</w:t>
            </w:r>
          </w:p>
        </w:tc>
        <w:tc>
          <w:tcPr>
            <w:tcW w:w="630" w:type="dxa"/>
          </w:tcPr>
          <w:p w14:paraId="266FF88C" w14:textId="438BF5D8" w:rsidR="00A037F9" w:rsidRPr="00FB33E4" w:rsidRDefault="00B15DA7" w:rsidP="00B15DA7">
            <w:pPr>
              <w:pStyle w:val="TableParagraph"/>
              <w:jc w:val="center"/>
              <w:rPr>
                <w:sz w:val="24"/>
              </w:rPr>
            </w:pPr>
            <w:r w:rsidRPr="00FB33E4">
              <w:rPr>
                <w:sz w:val="24"/>
              </w:rPr>
              <w:t>3</w:t>
            </w:r>
          </w:p>
        </w:tc>
      </w:tr>
      <w:tr w:rsidR="00A037F9" w:rsidRPr="009B08AC" w14:paraId="15550477" w14:textId="77777777" w:rsidTr="00B15DA7">
        <w:trPr>
          <w:trHeight w:val="551"/>
        </w:trPr>
        <w:tc>
          <w:tcPr>
            <w:tcW w:w="552" w:type="dxa"/>
            <w:vMerge/>
            <w:tcBorders>
              <w:top w:val="nil"/>
            </w:tcBorders>
            <w:textDirection w:val="btLr"/>
          </w:tcPr>
          <w:p w14:paraId="577BF3C8" w14:textId="77777777" w:rsidR="00A037F9" w:rsidRPr="00E1318B" w:rsidRDefault="00A037F9" w:rsidP="006D3308">
            <w:pPr>
              <w:rPr>
                <w:sz w:val="2"/>
                <w:szCs w:val="2"/>
              </w:rPr>
            </w:pPr>
          </w:p>
        </w:tc>
        <w:tc>
          <w:tcPr>
            <w:tcW w:w="3293" w:type="dxa"/>
          </w:tcPr>
          <w:p w14:paraId="56FCF301" w14:textId="7EFA9419" w:rsidR="00A037F9" w:rsidRPr="00FB33E4" w:rsidRDefault="00FB33E4" w:rsidP="00FB33E4">
            <w:pPr>
              <w:pStyle w:val="TableParagraph"/>
              <w:spacing w:line="260" w:lineRule="exact"/>
              <w:ind w:left="105" w:right="101"/>
              <w:rPr>
                <w:sz w:val="24"/>
              </w:rPr>
            </w:pPr>
            <w:r w:rsidRPr="00FB33E4">
              <w:rPr>
                <w:sz w:val="24"/>
              </w:rPr>
              <w:t>MCOM 4342 Mass Communications Cap</w:t>
            </w:r>
            <w:r>
              <w:rPr>
                <w:sz w:val="24"/>
              </w:rPr>
              <w:t>s</w:t>
            </w:r>
            <w:r w:rsidRPr="00FB33E4">
              <w:rPr>
                <w:sz w:val="24"/>
              </w:rPr>
              <w:t>tone</w:t>
            </w:r>
          </w:p>
        </w:tc>
        <w:tc>
          <w:tcPr>
            <w:tcW w:w="677" w:type="dxa"/>
          </w:tcPr>
          <w:p w14:paraId="41034315" w14:textId="502DD601" w:rsidR="00A037F9" w:rsidRPr="00FB33E4" w:rsidRDefault="00B15DA7" w:rsidP="006D3308">
            <w:pPr>
              <w:pStyle w:val="TableParagraph"/>
              <w:spacing w:line="273" w:lineRule="exact"/>
              <w:ind w:right="264"/>
              <w:jc w:val="right"/>
              <w:rPr>
                <w:sz w:val="24"/>
              </w:rPr>
            </w:pPr>
            <w:r w:rsidRPr="00FB33E4">
              <w:rPr>
                <w:sz w:val="24"/>
              </w:rPr>
              <w:t>3</w:t>
            </w:r>
          </w:p>
        </w:tc>
        <w:tc>
          <w:tcPr>
            <w:tcW w:w="4556" w:type="dxa"/>
          </w:tcPr>
          <w:p w14:paraId="35314EAD" w14:textId="32726CAC" w:rsidR="00A037F9" w:rsidRPr="00FB33E4" w:rsidRDefault="00B857DD" w:rsidP="006D3308">
            <w:pPr>
              <w:pStyle w:val="TableParagraph"/>
              <w:spacing w:line="273" w:lineRule="exact"/>
              <w:ind w:left="109"/>
              <w:rPr>
                <w:sz w:val="24"/>
              </w:rPr>
            </w:pPr>
            <w:r>
              <w:rPr>
                <w:sz w:val="24"/>
              </w:rPr>
              <w:t>MCOM 3200 The Black Press and US History</w:t>
            </w:r>
          </w:p>
        </w:tc>
        <w:tc>
          <w:tcPr>
            <w:tcW w:w="630" w:type="dxa"/>
          </w:tcPr>
          <w:p w14:paraId="3FA418B7" w14:textId="33C757F4" w:rsidR="00A037F9" w:rsidRPr="00FB33E4" w:rsidRDefault="00B15DA7" w:rsidP="00B15DA7">
            <w:pPr>
              <w:pStyle w:val="TableParagraph"/>
              <w:jc w:val="center"/>
              <w:rPr>
                <w:sz w:val="24"/>
              </w:rPr>
            </w:pPr>
            <w:r w:rsidRPr="00FB33E4">
              <w:rPr>
                <w:sz w:val="24"/>
              </w:rPr>
              <w:t>3</w:t>
            </w:r>
          </w:p>
        </w:tc>
      </w:tr>
      <w:tr w:rsidR="0039408F" w:rsidRPr="009B08AC" w14:paraId="28801732" w14:textId="77777777" w:rsidTr="00B15DA7">
        <w:trPr>
          <w:trHeight w:val="273"/>
        </w:trPr>
        <w:tc>
          <w:tcPr>
            <w:tcW w:w="552" w:type="dxa"/>
            <w:vMerge/>
            <w:tcBorders>
              <w:top w:val="nil"/>
            </w:tcBorders>
            <w:textDirection w:val="btLr"/>
          </w:tcPr>
          <w:p w14:paraId="2A2EB58B" w14:textId="77777777" w:rsidR="0039408F" w:rsidRPr="00E1318B" w:rsidRDefault="0039408F" w:rsidP="006D3308">
            <w:pPr>
              <w:rPr>
                <w:sz w:val="2"/>
                <w:szCs w:val="2"/>
              </w:rPr>
            </w:pPr>
          </w:p>
        </w:tc>
        <w:tc>
          <w:tcPr>
            <w:tcW w:w="3293" w:type="dxa"/>
          </w:tcPr>
          <w:p w14:paraId="5CF77208" w14:textId="77777777" w:rsidR="0039408F" w:rsidRPr="00FB33E4" w:rsidRDefault="0039408F" w:rsidP="006D3308">
            <w:pPr>
              <w:pStyle w:val="TableParagraph"/>
              <w:spacing w:line="253" w:lineRule="exact"/>
              <w:ind w:left="105"/>
              <w:rPr>
                <w:sz w:val="24"/>
              </w:rPr>
            </w:pPr>
          </w:p>
        </w:tc>
        <w:tc>
          <w:tcPr>
            <w:tcW w:w="677" w:type="dxa"/>
          </w:tcPr>
          <w:p w14:paraId="1BDE8343" w14:textId="77777777" w:rsidR="0039408F" w:rsidRPr="00FB33E4" w:rsidRDefault="0039408F" w:rsidP="006D3308">
            <w:pPr>
              <w:pStyle w:val="TableParagraph"/>
              <w:spacing w:line="253" w:lineRule="exact"/>
              <w:ind w:right="264"/>
              <w:jc w:val="right"/>
              <w:rPr>
                <w:sz w:val="24"/>
              </w:rPr>
            </w:pPr>
          </w:p>
        </w:tc>
        <w:tc>
          <w:tcPr>
            <w:tcW w:w="4556" w:type="dxa"/>
          </w:tcPr>
          <w:p w14:paraId="425E5976" w14:textId="554C5C79" w:rsidR="0039408F" w:rsidRPr="00FB33E4" w:rsidRDefault="00B857DD" w:rsidP="006D3308">
            <w:pPr>
              <w:pStyle w:val="TableParagraph"/>
              <w:spacing w:line="253" w:lineRule="exact"/>
              <w:ind w:left="109"/>
              <w:rPr>
                <w:sz w:val="24"/>
              </w:rPr>
            </w:pPr>
            <w:r>
              <w:rPr>
                <w:sz w:val="24"/>
              </w:rPr>
              <w:t>MCOM 3346 Public Relations Campaign Design</w:t>
            </w:r>
          </w:p>
        </w:tc>
        <w:tc>
          <w:tcPr>
            <w:tcW w:w="630" w:type="dxa"/>
          </w:tcPr>
          <w:p w14:paraId="389ADF95" w14:textId="5204468F" w:rsidR="0039408F" w:rsidRPr="00FB33E4" w:rsidRDefault="00B857DD" w:rsidP="00B857DD">
            <w:pPr>
              <w:pStyle w:val="TableParagraph"/>
              <w:spacing w:line="253" w:lineRule="exact"/>
              <w:ind w:right="245"/>
              <w:jc w:val="center"/>
              <w:rPr>
                <w:sz w:val="24"/>
              </w:rPr>
            </w:pPr>
            <w:r>
              <w:rPr>
                <w:sz w:val="24"/>
              </w:rPr>
              <w:t xml:space="preserve">   3</w:t>
            </w:r>
          </w:p>
        </w:tc>
      </w:tr>
      <w:tr w:rsidR="00A037F9" w:rsidRPr="009B08AC" w14:paraId="3A079762" w14:textId="77777777" w:rsidTr="00B15DA7">
        <w:trPr>
          <w:trHeight w:val="273"/>
        </w:trPr>
        <w:tc>
          <w:tcPr>
            <w:tcW w:w="552" w:type="dxa"/>
            <w:vMerge/>
            <w:tcBorders>
              <w:top w:val="nil"/>
            </w:tcBorders>
            <w:textDirection w:val="btLr"/>
          </w:tcPr>
          <w:p w14:paraId="799916DA" w14:textId="77777777" w:rsidR="00A037F9" w:rsidRPr="00E1318B" w:rsidRDefault="00A037F9" w:rsidP="006D3308">
            <w:pPr>
              <w:rPr>
                <w:sz w:val="2"/>
                <w:szCs w:val="2"/>
              </w:rPr>
            </w:pPr>
          </w:p>
        </w:tc>
        <w:tc>
          <w:tcPr>
            <w:tcW w:w="3293" w:type="dxa"/>
          </w:tcPr>
          <w:p w14:paraId="010EB04C" w14:textId="77777777" w:rsidR="00A037F9" w:rsidRPr="00FB33E4" w:rsidRDefault="00A037F9" w:rsidP="006D3308">
            <w:pPr>
              <w:pStyle w:val="TableParagraph"/>
              <w:spacing w:line="253" w:lineRule="exact"/>
              <w:ind w:left="105"/>
              <w:rPr>
                <w:sz w:val="24"/>
              </w:rPr>
            </w:pPr>
            <w:r w:rsidRPr="00FB33E4">
              <w:rPr>
                <w:sz w:val="24"/>
              </w:rPr>
              <w:t>INTS 1000 Chapel</w:t>
            </w:r>
          </w:p>
        </w:tc>
        <w:tc>
          <w:tcPr>
            <w:tcW w:w="677" w:type="dxa"/>
          </w:tcPr>
          <w:p w14:paraId="2B8DF3E8" w14:textId="77777777" w:rsidR="00A037F9" w:rsidRPr="00FB33E4" w:rsidRDefault="00A037F9" w:rsidP="006D3308">
            <w:pPr>
              <w:pStyle w:val="TableParagraph"/>
              <w:spacing w:line="253" w:lineRule="exact"/>
              <w:ind w:right="264"/>
              <w:jc w:val="right"/>
              <w:rPr>
                <w:sz w:val="24"/>
              </w:rPr>
            </w:pPr>
            <w:r w:rsidRPr="00FB33E4">
              <w:rPr>
                <w:sz w:val="24"/>
              </w:rPr>
              <w:t>0</w:t>
            </w:r>
          </w:p>
        </w:tc>
        <w:tc>
          <w:tcPr>
            <w:tcW w:w="4556" w:type="dxa"/>
          </w:tcPr>
          <w:p w14:paraId="7FD2C9C5" w14:textId="77777777" w:rsidR="00A037F9" w:rsidRPr="00FB33E4" w:rsidRDefault="00A037F9" w:rsidP="006D3308">
            <w:pPr>
              <w:pStyle w:val="TableParagraph"/>
              <w:spacing w:line="253" w:lineRule="exact"/>
              <w:ind w:left="109"/>
              <w:rPr>
                <w:sz w:val="24"/>
              </w:rPr>
            </w:pPr>
            <w:r w:rsidRPr="00FB33E4">
              <w:rPr>
                <w:sz w:val="24"/>
              </w:rPr>
              <w:t>INTS 1000 Chapel</w:t>
            </w:r>
          </w:p>
        </w:tc>
        <w:tc>
          <w:tcPr>
            <w:tcW w:w="630" w:type="dxa"/>
          </w:tcPr>
          <w:p w14:paraId="549382A3" w14:textId="77777777" w:rsidR="00A037F9" w:rsidRPr="00FB33E4" w:rsidRDefault="00A037F9" w:rsidP="006D3308">
            <w:pPr>
              <w:pStyle w:val="TableParagraph"/>
              <w:spacing w:line="253" w:lineRule="exact"/>
              <w:ind w:right="245"/>
              <w:jc w:val="right"/>
              <w:rPr>
                <w:sz w:val="24"/>
              </w:rPr>
            </w:pPr>
            <w:r w:rsidRPr="00FB33E4">
              <w:rPr>
                <w:sz w:val="24"/>
              </w:rPr>
              <w:t>0</w:t>
            </w:r>
          </w:p>
        </w:tc>
      </w:tr>
      <w:tr w:rsidR="00A037F9" w:rsidRPr="00492F9C" w14:paraId="69D7B0A4" w14:textId="77777777" w:rsidTr="00B15DA7">
        <w:trPr>
          <w:trHeight w:val="282"/>
        </w:trPr>
        <w:tc>
          <w:tcPr>
            <w:tcW w:w="552" w:type="dxa"/>
            <w:vMerge/>
            <w:tcBorders>
              <w:top w:val="nil"/>
            </w:tcBorders>
            <w:textDirection w:val="btLr"/>
          </w:tcPr>
          <w:p w14:paraId="50476138" w14:textId="77777777" w:rsidR="00A037F9" w:rsidRPr="00E1318B" w:rsidRDefault="00A037F9" w:rsidP="006D3308">
            <w:pPr>
              <w:rPr>
                <w:sz w:val="2"/>
                <w:szCs w:val="2"/>
              </w:rPr>
            </w:pPr>
          </w:p>
        </w:tc>
        <w:tc>
          <w:tcPr>
            <w:tcW w:w="3293" w:type="dxa"/>
          </w:tcPr>
          <w:p w14:paraId="5D697A48" w14:textId="77777777" w:rsidR="00A037F9" w:rsidRPr="009B08AC" w:rsidRDefault="00A037F9" w:rsidP="006D3308">
            <w:pPr>
              <w:pStyle w:val="TableParagraph"/>
              <w:rPr>
                <w:sz w:val="20"/>
                <w:highlight w:val="yellow"/>
              </w:rPr>
            </w:pPr>
          </w:p>
        </w:tc>
        <w:tc>
          <w:tcPr>
            <w:tcW w:w="677" w:type="dxa"/>
          </w:tcPr>
          <w:p w14:paraId="32850D4D" w14:textId="77777777" w:rsidR="00A037F9" w:rsidRPr="00FB33E4" w:rsidRDefault="00A037F9" w:rsidP="006D3308">
            <w:pPr>
              <w:pStyle w:val="TableParagraph"/>
              <w:spacing w:line="263" w:lineRule="exact"/>
              <w:ind w:right="204"/>
              <w:jc w:val="right"/>
              <w:rPr>
                <w:b/>
                <w:sz w:val="24"/>
              </w:rPr>
            </w:pPr>
            <w:r w:rsidRPr="00FB33E4">
              <w:rPr>
                <w:b/>
                <w:sz w:val="24"/>
              </w:rPr>
              <w:t>12</w:t>
            </w:r>
          </w:p>
        </w:tc>
        <w:tc>
          <w:tcPr>
            <w:tcW w:w="4556" w:type="dxa"/>
          </w:tcPr>
          <w:p w14:paraId="355C0117" w14:textId="77777777" w:rsidR="00A037F9" w:rsidRPr="00FB33E4" w:rsidRDefault="00A037F9" w:rsidP="006D3308">
            <w:pPr>
              <w:pStyle w:val="TableParagraph"/>
              <w:rPr>
                <w:sz w:val="20"/>
              </w:rPr>
            </w:pPr>
          </w:p>
        </w:tc>
        <w:tc>
          <w:tcPr>
            <w:tcW w:w="630" w:type="dxa"/>
          </w:tcPr>
          <w:p w14:paraId="25A29916" w14:textId="77777777" w:rsidR="00A037F9" w:rsidRPr="00FB33E4" w:rsidRDefault="00A037F9" w:rsidP="006D3308">
            <w:pPr>
              <w:pStyle w:val="TableParagraph"/>
              <w:spacing w:line="263" w:lineRule="exact"/>
              <w:ind w:right="185"/>
              <w:jc w:val="right"/>
              <w:rPr>
                <w:b/>
                <w:sz w:val="24"/>
              </w:rPr>
            </w:pPr>
            <w:r w:rsidRPr="00FB33E4">
              <w:rPr>
                <w:b/>
                <w:sz w:val="24"/>
              </w:rPr>
              <w:t>15</w:t>
            </w:r>
          </w:p>
        </w:tc>
      </w:tr>
    </w:tbl>
    <w:p w14:paraId="12A060A4" w14:textId="77777777" w:rsidR="00A037F9" w:rsidRPr="00492F9C" w:rsidRDefault="00A037F9" w:rsidP="00A037F9">
      <w:pPr>
        <w:spacing w:before="6"/>
        <w:ind w:left="3444"/>
        <w:rPr>
          <w:b/>
          <w:sz w:val="24"/>
        </w:rPr>
      </w:pPr>
      <w:r w:rsidRPr="00492F9C">
        <w:rPr>
          <w:noProof/>
        </w:rPr>
        <mc:AlternateContent>
          <mc:Choice Requires="wpg">
            <w:drawing>
              <wp:anchor distT="0" distB="0" distL="114300" distR="114300" simplePos="0" relativeHeight="251724288" behindDoc="0" locked="0" layoutInCell="1" allowOverlap="1" wp14:anchorId="2A5EAE30" wp14:editId="0D4D1F6A">
                <wp:simplePos x="0" y="0"/>
                <wp:positionH relativeFrom="page">
                  <wp:posOffset>5189220</wp:posOffset>
                </wp:positionH>
                <wp:positionV relativeFrom="paragraph">
                  <wp:posOffset>0</wp:posOffset>
                </wp:positionV>
                <wp:extent cx="241300" cy="186055"/>
                <wp:effectExtent l="7620" t="9525" r="8255" b="4445"/>
                <wp:wrapNone/>
                <wp:docPr id="1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20" name="AutoShape 261"/>
                        <wps:cNvSpPr>
                          <a:spLocks/>
                        </wps:cNvSpPr>
                        <wps:spPr bwMode="auto">
                          <a:xfrm>
                            <a:off x="8176" y="-1"/>
                            <a:ext cx="365" cy="293"/>
                          </a:xfrm>
                          <a:custGeom>
                            <a:avLst/>
                            <a:gdLst>
                              <a:gd name="T0" fmla="+- 0 8182 8177"/>
                              <a:gd name="T1" fmla="*/ T0 w 365"/>
                              <a:gd name="T2" fmla="*/ 4 h 293"/>
                              <a:gd name="T3" fmla="+- 0 8542 8177"/>
                              <a:gd name="T4" fmla="*/ T3 w 365"/>
                              <a:gd name="T5" fmla="*/ 4 h 293"/>
                              <a:gd name="T6" fmla="+- 0 8177 8177"/>
                              <a:gd name="T7" fmla="*/ T6 w 365"/>
                              <a:gd name="T8" fmla="*/ 0 h 293"/>
                              <a:gd name="T9" fmla="+- 0 8177 8177"/>
                              <a:gd name="T10" fmla="*/ T9 w 365"/>
                              <a:gd name="T11" fmla="*/ 292 h 293"/>
                            </a:gdLst>
                            <a:ahLst/>
                            <a:cxnLst>
                              <a:cxn ang="0">
                                <a:pos x="T1" y="T2"/>
                              </a:cxn>
                              <a:cxn ang="0">
                                <a:pos x="T4" y="T5"/>
                              </a:cxn>
                              <a:cxn ang="0">
                                <a:pos x="T7" y="T8"/>
                              </a:cxn>
                              <a:cxn ang="0">
                                <a:pos x="T10" y="T11"/>
                              </a:cxn>
                            </a:cxnLst>
                            <a:rect l="0" t="0" r="r" b="b"/>
                            <a:pathLst>
                              <a:path w="365" h="293">
                                <a:moveTo>
                                  <a:pt x="5" y="4"/>
                                </a:moveTo>
                                <a:lnTo>
                                  <a:pt x="365"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260"/>
                        <wps:cNvSpPr>
                          <a:spLocks/>
                        </wps:cNvSpPr>
                        <wps:spPr bwMode="auto">
                          <a:xfrm>
                            <a:off x="8181" y="-1"/>
                            <a:ext cx="365" cy="293"/>
                          </a:xfrm>
                          <a:custGeom>
                            <a:avLst/>
                            <a:gdLst>
                              <a:gd name="T0" fmla="+- 0 8546 8182"/>
                              <a:gd name="T1" fmla="*/ T0 w 365"/>
                              <a:gd name="T2" fmla="*/ 0 h 293"/>
                              <a:gd name="T3" fmla="+- 0 8546 8182"/>
                              <a:gd name="T4" fmla="*/ T3 w 365"/>
                              <a:gd name="T5" fmla="*/ 292 h 293"/>
                              <a:gd name="T6" fmla="+- 0 8182 8182"/>
                              <a:gd name="T7" fmla="*/ T6 w 365"/>
                              <a:gd name="T8" fmla="*/ 288 h 293"/>
                              <a:gd name="T9" fmla="+- 0 8542 8182"/>
                              <a:gd name="T10" fmla="*/ T9 w 365"/>
                              <a:gd name="T11" fmla="*/ 288 h 293"/>
                            </a:gdLst>
                            <a:ahLst/>
                            <a:cxnLst>
                              <a:cxn ang="0">
                                <a:pos x="T1" y="T2"/>
                              </a:cxn>
                              <a:cxn ang="0">
                                <a:pos x="T4" y="T5"/>
                              </a:cxn>
                              <a:cxn ang="0">
                                <a:pos x="T7" y="T8"/>
                              </a:cxn>
                              <a:cxn ang="0">
                                <a:pos x="T10" y="T11"/>
                              </a:cxn>
                            </a:cxnLst>
                            <a:rect l="0" t="0" r="r" b="b"/>
                            <a:pathLst>
                              <a:path w="365" h="293">
                                <a:moveTo>
                                  <a:pt x="364" y="0"/>
                                </a:moveTo>
                                <a:lnTo>
                                  <a:pt x="364"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25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B679" w14:textId="77777777" w:rsidR="00C85FB3" w:rsidRDefault="00C85FB3" w:rsidP="00A037F9">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EAE30" id="Group 258" o:spid="_x0000_s1106" style="position:absolute;left:0;text-align:left;margin-left:408.6pt;margin-top:0;width:19pt;height:14.65pt;z-index:251724288;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8POAUAAL4UAAAOAAAAZHJzL2Uyb0RvYy54bWzsWG2PozYQ/l6p/8HiY6tsgBACaLOn3WRz&#10;qrRtT7r0BzhAABUwNWSTbdX/3pmxIeSt+3KnU6VuPhDDjOfVnmfs6w+7ImePsawzUU4N68o0WFyG&#10;IsrKZGr8tlwMPIPVDS8jnosynhpPcW18uPn+u+ttFcS2SEUexZKBkLIOttXUSJumCobDOkzjgtdX&#10;oopLIK6FLHgDrzIZRpJvQXqRD23TdIdbIaNKijCua/g6V0TjhuSv13HY/Lpe13HD8qkBtjX0lPRc&#10;4XN4c82DRPIqzUJtBn+DFQXPSlDaiZrzhrONzE5EFVkoRS3WzVUoiqFYr7MwJh/AG8s88uajFJuK&#10;fEmCbVJ1YYLQHsXpzWLDXx4/SZZFkDvIVMkLyBGpZfbYw+hsqyQApo+y+lx9kspFGD6I8PcayMNj&#10;Or4nipmttj+LCATyTSMoOru1LFAE+M12lISnLgnxrmEhfLQda2RCqkIgWZ5rjscqSWEKmcRZnjWx&#10;DbafGKb3eurI0/Nsf4SThjxQGslKbRW6BGut3oez/rJwfk55FVOWaoyUDqcNpqhw3oL3xMNs11Ih&#10;JcY2nnU/mD0KmllDzJ8NIwTEpYAMSDwP2lCO3LGK43E8eBBu6uZjLCgb/PGhbtRGiGBEOY608Utw&#10;Y13ksCd+HDCTeZZnw2MyUTlJOjarZfthyJYm2zLUrWW2oiBrShTwOCxl2irYNJ2YUcuitI2d89qc&#10;lg21jc5rA9ef0wZRO/BtMjnr26RlQ23ueW2weTpt5nnf/JZFR/KCNquLOKrzz6uz+vG2fXuvEdZ8&#10;0maRp21iw12pMwsjxrE4m7QjK1HjnlqCPNhRS1tvG+DCZXCBGcKPzJRg0PfvzBA9ZKZi8iwzOo/c&#10;4J/avyRbTdMOSKjpx9VcGgyq+UotuIo36Dfaj0O2nRq0EVKoLVAX8HshHuOlII4G3Ye1AlodrXNP&#10;zcs+F0np8bXUPX9F0pQPhC1g+Z7a8ve5IHdaq6LCBDSaalfnCPrf26+lWGR5TpsrL9E91/Rd8qsW&#10;eRYhEV2rZbKa5ZI9csQ++mlVB2yAMWVEwtKYR/d63PAsV2NQntNigKqiw4r1hcDtL9/07717zxk4&#10;tns/cMz5fHC7mDkDd2FNxvPRfDabW3+jaZYTpFkUxSVa1wKt5bys8mrIVxDZQe2BFwfOLuh36uzw&#10;0AwKMvjS/pN3ABWq7CqcWInoCUqwFKpzgE4HBqmQfxpsC13D1Kj/2HAZGyz/qQQc8S3HgfQ39OKM&#10;J4gCsk9Z9Sm8DEHU1GgM2JI4nDWqNdlUMktS0GRRWkuBGLLOsEiTfcoq/QJQ9o0wbQRV4hTTaKFj&#10;1AD8viKmeaokfQNMGzsuARsumD4Y9WvsSzDtQt0/wbTz2l6LaQdVv2/2MaoRYntUZvpsr0U12/P2&#10;KNMXdIRrCrNP9b0B1/oaoQy949prcW3kKqh+DotavmM06qPXAWp5LZxfQreRq1AQVs07vvUOtGcP&#10;au/49h/BNzihKHxbYotzJ3ZwCvZx/fbgjTU7ILTQrA9vrBSzFNrq+FZKscVGCpoB1cP2pio5Lz3T&#10;qUPuCf5dOuNC4yjVmY7hYGpgo0ztQ3u+w95SsyDQHbSRBx/+Dy2fOiXrLtayHfPO9gcL15sMnIUz&#10;HvgT0xuYln/nu6bjO/PFYRf7kJXxl3ex2Lv7Y3v85t69yBq4PcuzAm5FugafB5ca+a4JR/Pbrrf9&#10;P9f9NrvVTl0O0VkPl/IrG+KuGe4aYRioJhgGX7EBpiseuCQjd/SFHt7C9d9h3L92vPkHAAD//wMA&#10;UEsDBBQABgAIAAAAIQC3XrQH3QAAAAcBAAAPAAAAZHJzL2Rvd25yZXYueG1sTI9BS8NAFITvgv9h&#10;eYI3u0lKNMZsSinqqQhtBfH2mn1NQrO7IbtN0n/v86THYYaZb4rVbDox0uBbZxXEiwgE2crp1tYK&#10;Pg9vDxkIH9Bq7JwlBVfysCpvbwrMtZvsjsZ9qAWXWJ+jgiaEPpfSVw0Z9AvXk2Xv5AaDgeVQSz3g&#10;xOWmk0kUPUqDreWFBnvaNFSd9xej4H3Cab2MX8ft+bS5fh/Sj69tTErd383rFxCB5vAXhl98RoeS&#10;mY7uYrUXnYIsfko4qoAfsZ2lKcujguR5CbIs5H/+8gcAAP//AwBQSwECLQAUAAYACAAAACEAtoM4&#10;kv4AAADhAQAAEwAAAAAAAAAAAAAAAAAAAAAAW0NvbnRlbnRfVHlwZXNdLnhtbFBLAQItABQABgAI&#10;AAAAIQA4/SH/1gAAAJQBAAALAAAAAAAAAAAAAAAAAC8BAABfcmVscy8ucmVsc1BLAQItABQABgAI&#10;AAAAIQC4RD8POAUAAL4UAAAOAAAAAAAAAAAAAAAAAC4CAABkcnMvZTJvRG9jLnhtbFBLAQItABQA&#10;BgAIAAAAIQC3XrQH3QAAAAcBAAAPAAAAAAAAAAAAAAAAAJIHAABkcnMvZG93bnJldi54bWxQSwUG&#10;AAAAAAQABADzAAAAnAgAAAAA&#10;">
                <v:shape id="AutoShape 261" o:spid="_x0000_s1107" style="position:absolute;left:817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S3vQAAANsAAAAPAAAAZHJzL2Rvd25yZXYueG1sRE9Ni8Iw&#10;EL0v+B/CCHtbUxVUqlGKVBBvVr0PzdhWm0ltYq3/fnMQPD7e92rTm1p01LrKsoLxKAJBnFtdcaHg&#10;fNr9LUA4j6yxtkwK3uRgsx78rDDW9sVH6jJfiBDCLkYFpfdNLKXLSzLoRrYhDtzVtgZ9gG0hdYuv&#10;EG5qOYmimTRYcWgosaFtSfk9exoFcnuR6ZTvh/Q2xyTr9o93kh6U+h32yRKEp95/xR/3XiuYhPXh&#10;S/gBcv0PAAD//wMAUEsBAi0AFAAGAAgAAAAhANvh9svuAAAAhQEAABMAAAAAAAAAAAAAAAAAAAAA&#10;AFtDb250ZW50X1R5cGVzXS54bWxQSwECLQAUAAYACAAAACEAWvQsW78AAAAVAQAACwAAAAAAAAAA&#10;AAAAAAAfAQAAX3JlbHMvLnJlbHNQSwECLQAUAAYACAAAACEAtGzUt70AAADbAAAADwAAAAAAAAAA&#10;AAAAAAAHAgAAZHJzL2Rvd25yZXYueG1sUEsFBgAAAAADAAMAtwAAAPECAAAAAA==&#10;" path="m5,4r360,m,l,292e" filled="f" strokeweight=".48pt">
                  <v:path arrowok="t" o:connecttype="custom" o:connectlocs="5,4;365,4;0,0;0,292" o:connectangles="0,0,0,0"/>
                </v:shape>
                <v:shape id="AutoShape 260" o:spid="_x0000_s1108" style="position:absolute;left:818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xwgAAANsAAAAPAAAAZHJzL2Rvd25yZXYueG1sRI9Ba4NA&#10;FITvhfyH5RVya1YbaIPNJogYkNxik/vDfVUb961xt0b/fbZQ6HGYmW+Y7X4ynRhpcK1lBfEqAkFc&#10;Wd1yreD8eXjZgHAeWWNnmRTM5GC/WzxtMdH2zicaS1+LAGGXoILG+z6R0lUNGXQr2xMH78sOBn2Q&#10;Qy31gPcAN518jaI3abDlsNBgT1lD1bX8MQpkdpH5mq/H/Psd03IsbnOaH5VaPk/pBwhPk/8P/7UL&#10;rWAdw++X8APk7gEAAP//AwBQSwECLQAUAAYACAAAACEA2+H2y+4AAACFAQAAEwAAAAAAAAAAAAAA&#10;AAAAAAAAW0NvbnRlbnRfVHlwZXNdLnhtbFBLAQItABQABgAIAAAAIQBa9CxbvwAAABUBAAALAAAA&#10;AAAAAAAAAAAAAB8BAABfcmVscy8ucmVsc1BLAQItABQABgAIAAAAIQBe+efxwgAAANsAAAAPAAAA&#10;AAAAAAAAAAAAAAcCAABkcnMvZG93bnJldi54bWxQSwUGAAAAAAMAAwC3AAAA9gIAAAAA&#10;" path="m364,r,292m,288r360,e" filled="f" strokeweight=".48pt">
                  <v:path arrowok="t" o:connecttype="custom" o:connectlocs="364,0;364,292;0,288;360,288" o:connectangles="0,0,0,0"/>
                </v:shape>
                <v:shape id="Text Box 259" o:spid="_x0000_s1109"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4ABB679" w14:textId="77777777" w:rsidR="00C85FB3" w:rsidRDefault="00C85FB3" w:rsidP="00A037F9">
                        <w:pPr>
                          <w:spacing w:before="6"/>
                          <w:ind w:left="8"/>
                          <w:rPr>
                            <w:b/>
                            <w:sz w:val="24"/>
                          </w:rPr>
                        </w:pPr>
                        <w:r>
                          <w:rPr>
                            <w:b/>
                            <w:sz w:val="24"/>
                          </w:rPr>
                          <w:t>1201</w:t>
                        </w:r>
                      </w:p>
                    </w:txbxContent>
                  </v:textbox>
                </v:shape>
                <w10:wrap anchorx="page"/>
              </v:group>
            </w:pict>
          </mc:Fallback>
        </mc:AlternateContent>
      </w:r>
      <w:r w:rsidRPr="00492F9C">
        <w:rPr>
          <w:b/>
          <w:sz w:val="24"/>
        </w:rPr>
        <w:t>TOTAL Number of Hours for the Degree =</w:t>
      </w:r>
    </w:p>
    <w:p w14:paraId="2DA83DFC" w14:textId="39286B10" w:rsidR="00A037F9" w:rsidRDefault="00A037F9" w:rsidP="00A037F9">
      <w:pPr>
        <w:pStyle w:val="BodyText"/>
        <w:rPr>
          <w:b/>
          <w:sz w:val="20"/>
        </w:rPr>
      </w:pPr>
    </w:p>
    <w:p w14:paraId="5EA0101D" w14:textId="77777777" w:rsidR="004D0905" w:rsidRPr="00492F9C" w:rsidRDefault="004D0905" w:rsidP="00A037F9">
      <w:pPr>
        <w:pStyle w:val="BodyText"/>
        <w:rPr>
          <w:b/>
          <w:sz w:val="20"/>
        </w:rPr>
      </w:pPr>
    </w:p>
    <w:p w14:paraId="6F78F03E" w14:textId="77777777" w:rsidR="00602D56" w:rsidRDefault="00602D56" w:rsidP="00602D56">
      <w:pPr>
        <w:spacing w:after="2"/>
        <w:ind w:left="1195" w:right="1181"/>
        <w:jc w:val="center"/>
        <w:rPr>
          <w:b/>
          <w:sz w:val="28"/>
        </w:rPr>
      </w:pPr>
      <w:r w:rsidRPr="00492F9C">
        <w:rPr>
          <w:b/>
          <w:sz w:val="28"/>
        </w:rPr>
        <w:lastRenderedPageBreak/>
        <w:t>Four-Year Degree</w:t>
      </w:r>
      <w:r>
        <w:rPr>
          <w:b/>
          <w:sz w:val="28"/>
        </w:rPr>
        <w:t xml:space="preserve"> Plan for a Major in Mass Communications </w:t>
      </w:r>
    </w:p>
    <w:p w14:paraId="0DA56959" w14:textId="77777777" w:rsidR="00602D56" w:rsidRPr="00492F9C" w:rsidRDefault="00602D56" w:rsidP="00602D56">
      <w:pPr>
        <w:spacing w:after="2"/>
        <w:ind w:left="1195" w:right="1181"/>
        <w:jc w:val="center"/>
        <w:rPr>
          <w:b/>
          <w:sz w:val="28"/>
        </w:rPr>
      </w:pPr>
      <w:r>
        <w:rPr>
          <w:b/>
          <w:sz w:val="28"/>
        </w:rPr>
        <w:t>(Integrated Communications Track)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602D56" w:rsidRPr="00492F9C" w14:paraId="1B33AD60" w14:textId="77777777" w:rsidTr="00702CBA">
        <w:trPr>
          <w:trHeight w:val="273"/>
        </w:trPr>
        <w:tc>
          <w:tcPr>
            <w:tcW w:w="552" w:type="dxa"/>
            <w:vMerge w:val="restart"/>
            <w:textDirection w:val="btLr"/>
          </w:tcPr>
          <w:p w14:paraId="1DC72153" w14:textId="77777777" w:rsidR="00602D56" w:rsidRPr="00492F9C" w:rsidRDefault="00602D56" w:rsidP="00702CBA">
            <w:pPr>
              <w:pStyle w:val="TableParagraph"/>
              <w:spacing w:before="107"/>
              <w:ind w:left="113"/>
              <w:rPr>
                <w:b/>
                <w:sz w:val="24"/>
              </w:rPr>
            </w:pPr>
            <w:r>
              <w:rPr>
                <w:b/>
                <w:sz w:val="24"/>
              </w:rPr>
              <w:t xml:space="preserve">                  </w:t>
            </w:r>
            <w:r w:rsidRPr="00492F9C">
              <w:rPr>
                <w:b/>
                <w:sz w:val="24"/>
              </w:rPr>
              <w:t>FIRST YEAR</w:t>
            </w:r>
          </w:p>
        </w:tc>
        <w:tc>
          <w:tcPr>
            <w:tcW w:w="3293" w:type="dxa"/>
            <w:shd w:val="clear" w:color="auto" w:fill="A6A6A6"/>
          </w:tcPr>
          <w:p w14:paraId="7B562425" w14:textId="77777777" w:rsidR="00602D56" w:rsidRPr="00492F9C" w:rsidRDefault="00602D56" w:rsidP="00702CBA">
            <w:pPr>
              <w:pStyle w:val="TableParagraph"/>
              <w:spacing w:line="253" w:lineRule="exact"/>
              <w:ind w:left="674"/>
              <w:rPr>
                <w:sz w:val="24"/>
              </w:rPr>
            </w:pPr>
            <w:r w:rsidRPr="00492F9C">
              <w:rPr>
                <w:sz w:val="24"/>
              </w:rPr>
              <w:t>FIRST SEMESTER</w:t>
            </w:r>
          </w:p>
        </w:tc>
        <w:tc>
          <w:tcPr>
            <w:tcW w:w="677" w:type="dxa"/>
            <w:shd w:val="clear" w:color="auto" w:fill="A6A6A6"/>
          </w:tcPr>
          <w:p w14:paraId="32B5AC15" w14:textId="77777777" w:rsidR="00602D56" w:rsidRPr="00492F9C" w:rsidRDefault="00602D56" w:rsidP="00702CBA">
            <w:pPr>
              <w:pStyle w:val="TableParagraph"/>
              <w:rPr>
                <w:sz w:val="20"/>
              </w:rPr>
            </w:pPr>
          </w:p>
        </w:tc>
        <w:tc>
          <w:tcPr>
            <w:tcW w:w="4435" w:type="dxa"/>
            <w:shd w:val="clear" w:color="auto" w:fill="A6A6A6"/>
          </w:tcPr>
          <w:p w14:paraId="7E977937" w14:textId="77777777" w:rsidR="00602D56" w:rsidRPr="00492F9C" w:rsidRDefault="00602D56" w:rsidP="00702CBA">
            <w:pPr>
              <w:pStyle w:val="TableParagraph"/>
              <w:spacing w:line="253" w:lineRule="exact"/>
              <w:ind w:left="1094"/>
              <w:rPr>
                <w:sz w:val="24"/>
              </w:rPr>
            </w:pPr>
            <w:r w:rsidRPr="00492F9C">
              <w:rPr>
                <w:sz w:val="24"/>
              </w:rPr>
              <w:t>SECOND SEMESTER</w:t>
            </w:r>
          </w:p>
        </w:tc>
        <w:tc>
          <w:tcPr>
            <w:tcW w:w="633" w:type="dxa"/>
            <w:shd w:val="clear" w:color="auto" w:fill="A6A6A6"/>
          </w:tcPr>
          <w:p w14:paraId="14124026" w14:textId="77777777" w:rsidR="00602D56" w:rsidRPr="00492F9C" w:rsidRDefault="00602D56" w:rsidP="00702CBA">
            <w:pPr>
              <w:pStyle w:val="TableParagraph"/>
              <w:rPr>
                <w:sz w:val="20"/>
              </w:rPr>
            </w:pPr>
          </w:p>
        </w:tc>
      </w:tr>
      <w:tr w:rsidR="00602D56" w:rsidRPr="00492F9C" w14:paraId="7551BD1B" w14:textId="77777777" w:rsidTr="00702CBA">
        <w:trPr>
          <w:trHeight w:val="277"/>
        </w:trPr>
        <w:tc>
          <w:tcPr>
            <w:tcW w:w="552" w:type="dxa"/>
            <w:vMerge/>
            <w:tcBorders>
              <w:top w:val="nil"/>
            </w:tcBorders>
            <w:textDirection w:val="btLr"/>
          </w:tcPr>
          <w:p w14:paraId="288EFEDD" w14:textId="77777777" w:rsidR="00602D56" w:rsidRPr="00492F9C" w:rsidRDefault="00602D56" w:rsidP="00702CBA">
            <w:pPr>
              <w:rPr>
                <w:sz w:val="2"/>
                <w:szCs w:val="2"/>
              </w:rPr>
            </w:pPr>
          </w:p>
        </w:tc>
        <w:tc>
          <w:tcPr>
            <w:tcW w:w="3293" w:type="dxa"/>
          </w:tcPr>
          <w:p w14:paraId="10D4269A" w14:textId="77777777" w:rsidR="00602D56" w:rsidRPr="00492F9C" w:rsidRDefault="00602D56" w:rsidP="00702CBA">
            <w:pPr>
              <w:pStyle w:val="TableParagraph"/>
              <w:spacing w:line="258" w:lineRule="exact"/>
              <w:ind w:left="105"/>
              <w:rPr>
                <w:sz w:val="24"/>
              </w:rPr>
            </w:pPr>
            <w:r w:rsidRPr="00492F9C">
              <w:rPr>
                <w:sz w:val="24"/>
              </w:rPr>
              <w:t>ENGL 1301 Composition I</w:t>
            </w:r>
          </w:p>
        </w:tc>
        <w:tc>
          <w:tcPr>
            <w:tcW w:w="677" w:type="dxa"/>
          </w:tcPr>
          <w:p w14:paraId="35D98BE8" w14:textId="77777777" w:rsidR="00602D56" w:rsidRPr="00492F9C" w:rsidRDefault="00602D56" w:rsidP="00702CBA">
            <w:pPr>
              <w:pStyle w:val="TableParagraph"/>
              <w:spacing w:line="258" w:lineRule="exact"/>
              <w:ind w:left="14"/>
              <w:jc w:val="center"/>
              <w:rPr>
                <w:sz w:val="24"/>
              </w:rPr>
            </w:pPr>
            <w:r w:rsidRPr="00492F9C">
              <w:rPr>
                <w:sz w:val="24"/>
              </w:rPr>
              <w:t>3</w:t>
            </w:r>
          </w:p>
        </w:tc>
        <w:tc>
          <w:tcPr>
            <w:tcW w:w="4435" w:type="dxa"/>
          </w:tcPr>
          <w:p w14:paraId="75D91254" w14:textId="77777777" w:rsidR="00602D56" w:rsidRPr="00492F9C" w:rsidRDefault="00602D56" w:rsidP="00702CBA">
            <w:pPr>
              <w:pStyle w:val="TableParagraph"/>
              <w:spacing w:line="258" w:lineRule="exact"/>
              <w:ind w:left="109"/>
              <w:rPr>
                <w:sz w:val="24"/>
              </w:rPr>
            </w:pPr>
            <w:r w:rsidRPr="00492F9C">
              <w:rPr>
                <w:sz w:val="24"/>
              </w:rPr>
              <w:t>ENGL 1302 Composition II</w:t>
            </w:r>
          </w:p>
        </w:tc>
        <w:tc>
          <w:tcPr>
            <w:tcW w:w="633" w:type="dxa"/>
          </w:tcPr>
          <w:p w14:paraId="23A1128F" w14:textId="77777777" w:rsidR="00602D56" w:rsidRPr="00492F9C" w:rsidRDefault="00602D56" w:rsidP="00702CBA">
            <w:pPr>
              <w:pStyle w:val="TableParagraph"/>
              <w:spacing w:line="258" w:lineRule="exact"/>
              <w:ind w:left="7"/>
              <w:jc w:val="center"/>
              <w:rPr>
                <w:sz w:val="24"/>
              </w:rPr>
            </w:pPr>
            <w:r w:rsidRPr="00492F9C">
              <w:rPr>
                <w:sz w:val="24"/>
              </w:rPr>
              <w:t>3</w:t>
            </w:r>
          </w:p>
        </w:tc>
      </w:tr>
      <w:tr w:rsidR="00602D56" w:rsidRPr="00492F9C" w14:paraId="22E2706C" w14:textId="77777777" w:rsidTr="00702CBA">
        <w:trPr>
          <w:trHeight w:val="304"/>
        </w:trPr>
        <w:tc>
          <w:tcPr>
            <w:tcW w:w="552" w:type="dxa"/>
            <w:vMerge/>
            <w:tcBorders>
              <w:top w:val="nil"/>
            </w:tcBorders>
            <w:textDirection w:val="btLr"/>
          </w:tcPr>
          <w:p w14:paraId="5BD0A7BF" w14:textId="77777777" w:rsidR="00602D56" w:rsidRPr="00492F9C" w:rsidRDefault="00602D56" w:rsidP="00702CBA">
            <w:pPr>
              <w:rPr>
                <w:sz w:val="2"/>
                <w:szCs w:val="2"/>
              </w:rPr>
            </w:pPr>
          </w:p>
        </w:tc>
        <w:tc>
          <w:tcPr>
            <w:tcW w:w="3293" w:type="dxa"/>
          </w:tcPr>
          <w:p w14:paraId="6EC03CCD" w14:textId="77777777" w:rsidR="00602D56" w:rsidRPr="00492F9C" w:rsidRDefault="00602D56" w:rsidP="00702CBA">
            <w:pPr>
              <w:pStyle w:val="TableParagraph"/>
              <w:spacing w:line="273" w:lineRule="exact"/>
              <w:ind w:left="105"/>
              <w:rPr>
                <w:sz w:val="24"/>
              </w:rPr>
            </w:pPr>
            <w:r w:rsidRPr="00492F9C">
              <w:rPr>
                <w:sz w:val="24"/>
              </w:rPr>
              <w:t>BIOL 1406 General Biology</w:t>
            </w:r>
            <w:r>
              <w:rPr>
                <w:sz w:val="24"/>
              </w:rPr>
              <w:t xml:space="preserve"> I</w:t>
            </w:r>
          </w:p>
        </w:tc>
        <w:tc>
          <w:tcPr>
            <w:tcW w:w="677" w:type="dxa"/>
          </w:tcPr>
          <w:p w14:paraId="5FE96C52" w14:textId="77777777" w:rsidR="00602D56" w:rsidRPr="00492F9C" w:rsidRDefault="00602D56" w:rsidP="00702CBA">
            <w:pPr>
              <w:pStyle w:val="TableParagraph"/>
              <w:spacing w:line="273" w:lineRule="exact"/>
              <w:ind w:left="14"/>
              <w:jc w:val="center"/>
              <w:rPr>
                <w:sz w:val="24"/>
              </w:rPr>
            </w:pPr>
            <w:r w:rsidRPr="00492F9C">
              <w:rPr>
                <w:sz w:val="24"/>
              </w:rPr>
              <w:t>4</w:t>
            </w:r>
          </w:p>
        </w:tc>
        <w:tc>
          <w:tcPr>
            <w:tcW w:w="4435" w:type="dxa"/>
          </w:tcPr>
          <w:p w14:paraId="18ED7CB4" w14:textId="77777777" w:rsidR="00602D56" w:rsidRPr="00492F9C" w:rsidRDefault="00602D56" w:rsidP="00702CBA">
            <w:pPr>
              <w:pStyle w:val="TableParagraph"/>
              <w:spacing w:line="273" w:lineRule="exact"/>
              <w:ind w:left="109"/>
              <w:rPr>
                <w:sz w:val="24"/>
              </w:rPr>
            </w:pPr>
            <w:r>
              <w:rPr>
                <w:sz w:val="24"/>
              </w:rPr>
              <w:t xml:space="preserve">BIOL 1407 General Biology II </w:t>
            </w:r>
          </w:p>
          <w:p w14:paraId="69D5C2FB" w14:textId="77777777" w:rsidR="00602D56" w:rsidRPr="00492F9C" w:rsidRDefault="00602D56" w:rsidP="00702CBA">
            <w:pPr>
              <w:pStyle w:val="TableParagraph"/>
              <w:spacing w:before="7" w:line="274" w:lineRule="exact"/>
              <w:ind w:left="109" w:right="843"/>
              <w:rPr>
                <w:sz w:val="24"/>
              </w:rPr>
            </w:pPr>
          </w:p>
        </w:tc>
        <w:tc>
          <w:tcPr>
            <w:tcW w:w="633" w:type="dxa"/>
          </w:tcPr>
          <w:p w14:paraId="48A5FCDC" w14:textId="77777777" w:rsidR="00602D56" w:rsidRPr="00492F9C" w:rsidRDefault="00602D56" w:rsidP="00702CBA">
            <w:pPr>
              <w:pStyle w:val="TableParagraph"/>
              <w:spacing w:line="273" w:lineRule="exact"/>
              <w:ind w:left="7"/>
              <w:jc w:val="center"/>
              <w:rPr>
                <w:sz w:val="24"/>
              </w:rPr>
            </w:pPr>
            <w:r w:rsidRPr="00492F9C">
              <w:rPr>
                <w:sz w:val="24"/>
              </w:rPr>
              <w:t>4</w:t>
            </w:r>
          </w:p>
        </w:tc>
      </w:tr>
      <w:tr w:rsidR="00602D56" w:rsidRPr="00492F9C" w14:paraId="519A86C0" w14:textId="77777777" w:rsidTr="00702CBA">
        <w:trPr>
          <w:trHeight w:val="273"/>
        </w:trPr>
        <w:tc>
          <w:tcPr>
            <w:tcW w:w="552" w:type="dxa"/>
            <w:vMerge/>
            <w:tcBorders>
              <w:top w:val="nil"/>
            </w:tcBorders>
            <w:textDirection w:val="btLr"/>
          </w:tcPr>
          <w:p w14:paraId="63FF934F" w14:textId="77777777" w:rsidR="00602D56" w:rsidRPr="00492F9C" w:rsidRDefault="00602D56" w:rsidP="00702CBA">
            <w:pPr>
              <w:rPr>
                <w:sz w:val="2"/>
                <w:szCs w:val="2"/>
              </w:rPr>
            </w:pPr>
          </w:p>
        </w:tc>
        <w:tc>
          <w:tcPr>
            <w:tcW w:w="3293" w:type="dxa"/>
          </w:tcPr>
          <w:p w14:paraId="5EC320C1" w14:textId="77777777" w:rsidR="00602D56" w:rsidRPr="00492F9C" w:rsidRDefault="00602D56" w:rsidP="00702CBA">
            <w:pPr>
              <w:pStyle w:val="TableParagraph"/>
              <w:spacing w:line="253" w:lineRule="exact"/>
              <w:ind w:left="105"/>
              <w:rPr>
                <w:sz w:val="24"/>
              </w:rPr>
            </w:pPr>
            <w:r w:rsidRPr="00492F9C">
              <w:rPr>
                <w:sz w:val="24"/>
              </w:rPr>
              <w:t>BIOL LAB</w:t>
            </w:r>
          </w:p>
        </w:tc>
        <w:tc>
          <w:tcPr>
            <w:tcW w:w="677" w:type="dxa"/>
          </w:tcPr>
          <w:p w14:paraId="7ECC6AE5" w14:textId="77777777" w:rsidR="00602D56" w:rsidRPr="00492F9C" w:rsidRDefault="00602D56" w:rsidP="00702CBA">
            <w:pPr>
              <w:pStyle w:val="TableParagraph"/>
              <w:spacing w:line="253" w:lineRule="exact"/>
              <w:ind w:left="109" w:right="95"/>
              <w:jc w:val="center"/>
              <w:rPr>
                <w:sz w:val="24"/>
              </w:rPr>
            </w:pPr>
            <w:r w:rsidRPr="00492F9C">
              <w:rPr>
                <w:sz w:val="24"/>
              </w:rPr>
              <w:t>CR</w:t>
            </w:r>
          </w:p>
        </w:tc>
        <w:tc>
          <w:tcPr>
            <w:tcW w:w="4435" w:type="dxa"/>
          </w:tcPr>
          <w:p w14:paraId="032DCAC8" w14:textId="77777777" w:rsidR="00602D56" w:rsidRPr="00492F9C" w:rsidRDefault="00602D56" w:rsidP="00702CBA">
            <w:pPr>
              <w:pStyle w:val="TableParagraph"/>
              <w:spacing w:line="253" w:lineRule="exact"/>
              <w:ind w:left="109"/>
              <w:rPr>
                <w:sz w:val="24"/>
              </w:rPr>
            </w:pPr>
            <w:r>
              <w:rPr>
                <w:sz w:val="24"/>
              </w:rPr>
              <w:t xml:space="preserve">BIOL &amp; </w:t>
            </w:r>
            <w:r w:rsidRPr="00492F9C">
              <w:rPr>
                <w:sz w:val="24"/>
              </w:rPr>
              <w:t xml:space="preserve"> LAB</w:t>
            </w:r>
          </w:p>
        </w:tc>
        <w:tc>
          <w:tcPr>
            <w:tcW w:w="633" w:type="dxa"/>
          </w:tcPr>
          <w:p w14:paraId="0EC90A3D" w14:textId="77777777" w:rsidR="00602D56" w:rsidRPr="00492F9C" w:rsidRDefault="00602D56" w:rsidP="00702CBA">
            <w:pPr>
              <w:pStyle w:val="TableParagraph"/>
              <w:spacing w:line="253" w:lineRule="exact"/>
              <w:ind w:left="85" w:right="78"/>
              <w:jc w:val="center"/>
              <w:rPr>
                <w:sz w:val="24"/>
              </w:rPr>
            </w:pPr>
            <w:r w:rsidRPr="00492F9C">
              <w:rPr>
                <w:sz w:val="24"/>
              </w:rPr>
              <w:t>CR</w:t>
            </w:r>
          </w:p>
        </w:tc>
      </w:tr>
      <w:tr w:rsidR="00602D56" w:rsidRPr="00492F9C" w14:paraId="073C3E63" w14:textId="77777777" w:rsidTr="00702CBA">
        <w:trPr>
          <w:trHeight w:val="551"/>
        </w:trPr>
        <w:tc>
          <w:tcPr>
            <w:tcW w:w="552" w:type="dxa"/>
            <w:vMerge/>
            <w:tcBorders>
              <w:top w:val="nil"/>
            </w:tcBorders>
            <w:textDirection w:val="btLr"/>
          </w:tcPr>
          <w:p w14:paraId="30305442" w14:textId="77777777" w:rsidR="00602D56" w:rsidRPr="00492F9C" w:rsidRDefault="00602D56" w:rsidP="00702CBA">
            <w:pPr>
              <w:rPr>
                <w:sz w:val="2"/>
                <w:szCs w:val="2"/>
              </w:rPr>
            </w:pPr>
          </w:p>
        </w:tc>
        <w:tc>
          <w:tcPr>
            <w:tcW w:w="3293" w:type="dxa"/>
          </w:tcPr>
          <w:p w14:paraId="491D4004" w14:textId="77777777" w:rsidR="00602D56" w:rsidRPr="00492F9C" w:rsidRDefault="00602D56" w:rsidP="00702CBA">
            <w:pPr>
              <w:pStyle w:val="TableParagraph"/>
              <w:spacing w:line="273" w:lineRule="exact"/>
              <w:ind w:left="105"/>
              <w:rPr>
                <w:sz w:val="24"/>
              </w:rPr>
            </w:pPr>
            <w:r w:rsidRPr="00492F9C">
              <w:rPr>
                <w:sz w:val="24"/>
              </w:rPr>
              <w:t>RELI 1301/1302/3305</w:t>
            </w:r>
          </w:p>
          <w:p w14:paraId="022DC3B5" w14:textId="77777777" w:rsidR="00602D56" w:rsidRPr="00492F9C" w:rsidRDefault="00602D56" w:rsidP="00702CBA">
            <w:pPr>
              <w:pStyle w:val="TableParagraph"/>
              <w:spacing w:before="2" w:line="257" w:lineRule="exact"/>
              <w:ind w:left="105"/>
              <w:rPr>
                <w:sz w:val="24"/>
              </w:rPr>
            </w:pPr>
            <w:r w:rsidRPr="00492F9C">
              <w:rPr>
                <w:sz w:val="24"/>
              </w:rPr>
              <w:t>(choose one)</w:t>
            </w:r>
          </w:p>
        </w:tc>
        <w:tc>
          <w:tcPr>
            <w:tcW w:w="677" w:type="dxa"/>
          </w:tcPr>
          <w:p w14:paraId="30B99999" w14:textId="77777777" w:rsidR="00602D56" w:rsidRPr="00492F9C" w:rsidRDefault="00602D56" w:rsidP="00702CBA">
            <w:pPr>
              <w:pStyle w:val="TableParagraph"/>
              <w:spacing w:line="273" w:lineRule="exact"/>
              <w:ind w:left="14"/>
              <w:jc w:val="center"/>
              <w:rPr>
                <w:sz w:val="24"/>
              </w:rPr>
            </w:pPr>
            <w:r w:rsidRPr="00492F9C">
              <w:rPr>
                <w:sz w:val="24"/>
              </w:rPr>
              <w:t>3</w:t>
            </w:r>
          </w:p>
        </w:tc>
        <w:tc>
          <w:tcPr>
            <w:tcW w:w="4435" w:type="dxa"/>
          </w:tcPr>
          <w:p w14:paraId="5B4647D1" w14:textId="77777777" w:rsidR="00602D56" w:rsidRPr="00492F9C" w:rsidRDefault="00602D56" w:rsidP="00702CBA">
            <w:pPr>
              <w:pStyle w:val="TableParagraph"/>
              <w:spacing w:line="273" w:lineRule="exact"/>
              <w:ind w:left="109"/>
              <w:rPr>
                <w:sz w:val="24"/>
              </w:rPr>
            </w:pPr>
            <w:r w:rsidRPr="00492F9C">
              <w:rPr>
                <w:sz w:val="24"/>
              </w:rPr>
              <w:t>COSC 1300 Intro to Computer Information</w:t>
            </w:r>
          </w:p>
          <w:p w14:paraId="323E077A" w14:textId="77777777" w:rsidR="00602D56" w:rsidRPr="00492F9C" w:rsidRDefault="00602D56" w:rsidP="00702CBA">
            <w:pPr>
              <w:pStyle w:val="TableParagraph"/>
              <w:spacing w:before="2" w:line="257" w:lineRule="exact"/>
              <w:ind w:left="109"/>
              <w:rPr>
                <w:sz w:val="24"/>
              </w:rPr>
            </w:pPr>
            <w:r w:rsidRPr="00492F9C">
              <w:rPr>
                <w:sz w:val="24"/>
              </w:rPr>
              <w:t>Systems/Data Science</w:t>
            </w:r>
          </w:p>
        </w:tc>
        <w:tc>
          <w:tcPr>
            <w:tcW w:w="633" w:type="dxa"/>
          </w:tcPr>
          <w:p w14:paraId="10B1920A" w14:textId="77777777" w:rsidR="00602D56" w:rsidRPr="00492F9C" w:rsidRDefault="00602D56" w:rsidP="00702CBA">
            <w:pPr>
              <w:pStyle w:val="TableParagraph"/>
              <w:spacing w:line="273" w:lineRule="exact"/>
              <w:ind w:left="7"/>
              <w:jc w:val="center"/>
              <w:rPr>
                <w:sz w:val="24"/>
              </w:rPr>
            </w:pPr>
            <w:r w:rsidRPr="00492F9C">
              <w:rPr>
                <w:sz w:val="24"/>
              </w:rPr>
              <w:t>3</w:t>
            </w:r>
          </w:p>
        </w:tc>
      </w:tr>
      <w:tr w:rsidR="00602D56" w:rsidRPr="00492F9C" w14:paraId="7C91CC5D" w14:textId="77777777" w:rsidTr="00702CBA">
        <w:trPr>
          <w:trHeight w:val="551"/>
        </w:trPr>
        <w:tc>
          <w:tcPr>
            <w:tcW w:w="552" w:type="dxa"/>
            <w:vMerge/>
            <w:tcBorders>
              <w:top w:val="nil"/>
            </w:tcBorders>
            <w:textDirection w:val="btLr"/>
          </w:tcPr>
          <w:p w14:paraId="2D320AA6" w14:textId="77777777" w:rsidR="00602D56" w:rsidRPr="00492F9C" w:rsidRDefault="00602D56" w:rsidP="00702CBA">
            <w:pPr>
              <w:rPr>
                <w:sz w:val="2"/>
                <w:szCs w:val="2"/>
              </w:rPr>
            </w:pPr>
          </w:p>
        </w:tc>
        <w:tc>
          <w:tcPr>
            <w:tcW w:w="3293" w:type="dxa"/>
          </w:tcPr>
          <w:p w14:paraId="73CF3BFF" w14:textId="77777777" w:rsidR="00602D56" w:rsidRPr="00492F9C" w:rsidRDefault="00602D56" w:rsidP="00702CBA">
            <w:pPr>
              <w:pStyle w:val="TableParagraph"/>
              <w:spacing w:line="273" w:lineRule="exact"/>
              <w:ind w:left="105"/>
              <w:rPr>
                <w:sz w:val="24"/>
              </w:rPr>
            </w:pPr>
            <w:r w:rsidRPr="00492F9C">
              <w:rPr>
                <w:sz w:val="24"/>
              </w:rPr>
              <w:t>MATH 1314 College Algebra</w:t>
            </w:r>
          </w:p>
        </w:tc>
        <w:tc>
          <w:tcPr>
            <w:tcW w:w="677" w:type="dxa"/>
          </w:tcPr>
          <w:p w14:paraId="703DA097" w14:textId="77777777" w:rsidR="00602D56" w:rsidRPr="00492F9C" w:rsidRDefault="00602D56" w:rsidP="00702CBA">
            <w:pPr>
              <w:pStyle w:val="TableParagraph"/>
              <w:spacing w:line="273" w:lineRule="exact"/>
              <w:ind w:left="14"/>
              <w:jc w:val="center"/>
              <w:rPr>
                <w:sz w:val="24"/>
              </w:rPr>
            </w:pPr>
            <w:r w:rsidRPr="00492F9C">
              <w:rPr>
                <w:sz w:val="24"/>
              </w:rPr>
              <w:t>3</w:t>
            </w:r>
          </w:p>
        </w:tc>
        <w:tc>
          <w:tcPr>
            <w:tcW w:w="4435" w:type="dxa"/>
          </w:tcPr>
          <w:p w14:paraId="0746C3E9" w14:textId="77777777" w:rsidR="00602D56" w:rsidRPr="00492F9C" w:rsidRDefault="00602D56" w:rsidP="00702CBA">
            <w:pPr>
              <w:pStyle w:val="TableParagraph"/>
              <w:spacing w:line="273" w:lineRule="exact"/>
              <w:ind w:left="109"/>
              <w:rPr>
                <w:sz w:val="24"/>
              </w:rPr>
            </w:pPr>
            <w:r>
              <w:rPr>
                <w:sz w:val="24"/>
              </w:rPr>
              <w:t xml:space="preserve">MCOM 1311 Voice and Diction </w:t>
            </w:r>
          </w:p>
        </w:tc>
        <w:tc>
          <w:tcPr>
            <w:tcW w:w="633" w:type="dxa"/>
          </w:tcPr>
          <w:p w14:paraId="40D66948" w14:textId="77777777" w:rsidR="00602D56" w:rsidRPr="00492F9C" w:rsidRDefault="00602D56" w:rsidP="00702CBA">
            <w:pPr>
              <w:pStyle w:val="TableParagraph"/>
              <w:spacing w:line="273" w:lineRule="exact"/>
              <w:ind w:left="7"/>
              <w:jc w:val="center"/>
              <w:rPr>
                <w:sz w:val="24"/>
              </w:rPr>
            </w:pPr>
            <w:r w:rsidRPr="00492F9C">
              <w:rPr>
                <w:sz w:val="24"/>
              </w:rPr>
              <w:t>3</w:t>
            </w:r>
          </w:p>
        </w:tc>
      </w:tr>
      <w:tr w:rsidR="00602D56" w:rsidRPr="00492F9C" w14:paraId="2C5EFFF9" w14:textId="77777777" w:rsidTr="00702CBA">
        <w:trPr>
          <w:trHeight w:val="297"/>
        </w:trPr>
        <w:tc>
          <w:tcPr>
            <w:tcW w:w="552" w:type="dxa"/>
            <w:vMerge/>
            <w:tcBorders>
              <w:top w:val="nil"/>
            </w:tcBorders>
            <w:textDirection w:val="btLr"/>
          </w:tcPr>
          <w:p w14:paraId="005A0A7E" w14:textId="77777777" w:rsidR="00602D56" w:rsidRPr="00492F9C" w:rsidRDefault="00602D56" w:rsidP="00702CBA">
            <w:pPr>
              <w:rPr>
                <w:sz w:val="2"/>
                <w:szCs w:val="2"/>
              </w:rPr>
            </w:pPr>
          </w:p>
        </w:tc>
        <w:tc>
          <w:tcPr>
            <w:tcW w:w="3293" w:type="dxa"/>
          </w:tcPr>
          <w:p w14:paraId="19513D3F" w14:textId="77777777" w:rsidR="00602D56" w:rsidRPr="00492F9C" w:rsidRDefault="00602D56" w:rsidP="00702CBA">
            <w:pPr>
              <w:pStyle w:val="TableParagraph"/>
              <w:spacing w:line="273" w:lineRule="exact"/>
              <w:ind w:left="105"/>
              <w:rPr>
                <w:sz w:val="24"/>
              </w:rPr>
            </w:pPr>
            <w:r>
              <w:rPr>
                <w:sz w:val="24"/>
              </w:rPr>
              <w:t>MCOM 1301 Intro to Mass Communication</w:t>
            </w:r>
          </w:p>
        </w:tc>
        <w:tc>
          <w:tcPr>
            <w:tcW w:w="677" w:type="dxa"/>
          </w:tcPr>
          <w:p w14:paraId="5CA75993" w14:textId="77777777" w:rsidR="00602D56" w:rsidRPr="00492F9C" w:rsidRDefault="00602D56" w:rsidP="00702CBA">
            <w:pPr>
              <w:pStyle w:val="TableParagraph"/>
              <w:spacing w:line="273" w:lineRule="exact"/>
              <w:ind w:left="14"/>
              <w:jc w:val="center"/>
              <w:rPr>
                <w:sz w:val="24"/>
              </w:rPr>
            </w:pPr>
            <w:r w:rsidRPr="00492F9C">
              <w:rPr>
                <w:sz w:val="24"/>
              </w:rPr>
              <w:t>3</w:t>
            </w:r>
          </w:p>
        </w:tc>
        <w:tc>
          <w:tcPr>
            <w:tcW w:w="4435" w:type="dxa"/>
          </w:tcPr>
          <w:p w14:paraId="1B2453BF" w14:textId="77777777" w:rsidR="00602D56" w:rsidRPr="00492F9C" w:rsidRDefault="00602D56" w:rsidP="00702CBA">
            <w:pPr>
              <w:pStyle w:val="TableParagraph"/>
              <w:spacing w:line="273" w:lineRule="exact"/>
              <w:ind w:left="109"/>
              <w:rPr>
                <w:sz w:val="24"/>
              </w:rPr>
            </w:pPr>
            <w:r>
              <w:rPr>
                <w:sz w:val="24"/>
              </w:rPr>
              <w:t>FOREIGN LANGUAGE</w:t>
            </w:r>
          </w:p>
        </w:tc>
        <w:tc>
          <w:tcPr>
            <w:tcW w:w="633" w:type="dxa"/>
          </w:tcPr>
          <w:p w14:paraId="5BAD8F4A" w14:textId="77777777" w:rsidR="00602D56" w:rsidRPr="00492F9C" w:rsidRDefault="00602D56" w:rsidP="00702CBA">
            <w:pPr>
              <w:pStyle w:val="TableParagraph"/>
              <w:spacing w:line="273" w:lineRule="exact"/>
              <w:ind w:left="7"/>
              <w:jc w:val="center"/>
              <w:rPr>
                <w:sz w:val="24"/>
              </w:rPr>
            </w:pPr>
            <w:r w:rsidRPr="00492F9C">
              <w:rPr>
                <w:sz w:val="24"/>
              </w:rPr>
              <w:t>3</w:t>
            </w:r>
          </w:p>
        </w:tc>
      </w:tr>
      <w:tr w:rsidR="00602D56" w:rsidRPr="00492F9C" w14:paraId="16C98F9F" w14:textId="77777777" w:rsidTr="00702CBA">
        <w:trPr>
          <w:trHeight w:val="278"/>
        </w:trPr>
        <w:tc>
          <w:tcPr>
            <w:tcW w:w="552" w:type="dxa"/>
            <w:vMerge/>
            <w:tcBorders>
              <w:top w:val="nil"/>
            </w:tcBorders>
            <w:textDirection w:val="btLr"/>
          </w:tcPr>
          <w:p w14:paraId="538EB11F" w14:textId="77777777" w:rsidR="00602D56" w:rsidRPr="00492F9C" w:rsidRDefault="00602D56" w:rsidP="00702CBA">
            <w:pPr>
              <w:rPr>
                <w:sz w:val="2"/>
                <w:szCs w:val="2"/>
              </w:rPr>
            </w:pPr>
          </w:p>
        </w:tc>
        <w:tc>
          <w:tcPr>
            <w:tcW w:w="3293" w:type="dxa"/>
          </w:tcPr>
          <w:p w14:paraId="242DDEE9" w14:textId="77777777" w:rsidR="00602D56" w:rsidRPr="00492F9C" w:rsidRDefault="00602D56" w:rsidP="00702CBA">
            <w:pPr>
              <w:pStyle w:val="TableParagraph"/>
              <w:spacing w:line="258" w:lineRule="exact"/>
              <w:ind w:left="105"/>
              <w:rPr>
                <w:sz w:val="24"/>
              </w:rPr>
            </w:pPr>
            <w:r w:rsidRPr="00492F9C">
              <w:rPr>
                <w:sz w:val="24"/>
              </w:rPr>
              <w:t>INTS 1000 Chapel</w:t>
            </w:r>
          </w:p>
        </w:tc>
        <w:tc>
          <w:tcPr>
            <w:tcW w:w="677" w:type="dxa"/>
          </w:tcPr>
          <w:p w14:paraId="0ECD52A9" w14:textId="77777777" w:rsidR="00602D56" w:rsidRPr="00492F9C" w:rsidRDefault="00602D56" w:rsidP="00702CBA">
            <w:pPr>
              <w:pStyle w:val="TableParagraph"/>
              <w:spacing w:line="258" w:lineRule="exact"/>
              <w:ind w:left="14"/>
              <w:jc w:val="center"/>
              <w:rPr>
                <w:sz w:val="24"/>
              </w:rPr>
            </w:pPr>
            <w:r w:rsidRPr="00492F9C">
              <w:rPr>
                <w:sz w:val="24"/>
              </w:rPr>
              <w:t>0</w:t>
            </w:r>
          </w:p>
        </w:tc>
        <w:tc>
          <w:tcPr>
            <w:tcW w:w="4435" w:type="dxa"/>
          </w:tcPr>
          <w:p w14:paraId="75E8D1D7" w14:textId="77777777" w:rsidR="00602D56" w:rsidRPr="00492F9C" w:rsidRDefault="00602D56" w:rsidP="00702CBA">
            <w:pPr>
              <w:pStyle w:val="TableParagraph"/>
              <w:spacing w:line="258" w:lineRule="exact"/>
              <w:ind w:left="109"/>
              <w:rPr>
                <w:sz w:val="24"/>
              </w:rPr>
            </w:pPr>
            <w:r w:rsidRPr="00492F9C">
              <w:rPr>
                <w:sz w:val="24"/>
              </w:rPr>
              <w:t>INTS 1000 Chapel</w:t>
            </w:r>
          </w:p>
        </w:tc>
        <w:tc>
          <w:tcPr>
            <w:tcW w:w="633" w:type="dxa"/>
          </w:tcPr>
          <w:p w14:paraId="7FC72B00" w14:textId="77777777" w:rsidR="00602D56" w:rsidRPr="00492F9C" w:rsidRDefault="00602D56" w:rsidP="00702CBA">
            <w:pPr>
              <w:pStyle w:val="TableParagraph"/>
              <w:spacing w:line="258" w:lineRule="exact"/>
              <w:ind w:left="7"/>
              <w:jc w:val="center"/>
              <w:rPr>
                <w:sz w:val="24"/>
              </w:rPr>
            </w:pPr>
            <w:r w:rsidRPr="00492F9C">
              <w:rPr>
                <w:sz w:val="24"/>
              </w:rPr>
              <w:t>0</w:t>
            </w:r>
          </w:p>
        </w:tc>
      </w:tr>
      <w:tr w:rsidR="00602D56" w:rsidRPr="00492F9C" w14:paraId="246BF71B" w14:textId="77777777" w:rsidTr="00702CBA">
        <w:trPr>
          <w:trHeight w:val="282"/>
        </w:trPr>
        <w:tc>
          <w:tcPr>
            <w:tcW w:w="552" w:type="dxa"/>
            <w:vMerge/>
            <w:tcBorders>
              <w:top w:val="nil"/>
            </w:tcBorders>
            <w:textDirection w:val="btLr"/>
          </w:tcPr>
          <w:p w14:paraId="4D977A89" w14:textId="77777777" w:rsidR="00602D56" w:rsidRPr="00492F9C" w:rsidRDefault="00602D56" w:rsidP="00702CBA">
            <w:pPr>
              <w:rPr>
                <w:sz w:val="2"/>
                <w:szCs w:val="2"/>
              </w:rPr>
            </w:pPr>
          </w:p>
        </w:tc>
        <w:tc>
          <w:tcPr>
            <w:tcW w:w="3293" w:type="dxa"/>
          </w:tcPr>
          <w:p w14:paraId="4744C751" w14:textId="77777777" w:rsidR="00602D56" w:rsidRPr="00492F9C" w:rsidRDefault="00602D56" w:rsidP="00702CBA">
            <w:pPr>
              <w:pStyle w:val="TableParagraph"/>
              <w:spacing w:line="263" w:lineRule="exact"/>
              <w:ind w:left="105"/>
              <w:rPr>
                <w:sz w:val="24"/>
              </w:rPr>
            </w:pPr>
            <w:r w:rsidRPr="00492F9C">
              <w:rPr>
                <w:sz w:val="24"/>
              </w:rPr>
              <w:t>INTS 1101 First Year Exp.</w:t>
            </w:r>
          </w:p>
        </w:tc>
        <w:tc>
          <w:tcPr>
            <w:tcW w:w="677" w:type="dxa"/>
          </w:tcPr>
          <w:p w14:paraId="349F3755" w14:textId="77777777" w:rsidR="00602D56" w:rsidRPr="00492F9C" w:rsidRDefault="00602D56" w:rsidP="00702CBA">
            <w:pPr>
              <w:pStyle w:val="TableParagraph"/>
              <w:spacing w:line="263" w:lineRule="exact"/>
              <w:ind w:left="109" w:right="95"/>
              <w:jc w:val="center"/>
              <w:rPr>
                <w:sz w:val="24"/>
              </w:rPr>
            </w:pPr>
            <w:r w:rsidRPr="00492F9C">
              <w:rPr>
                <w:sz w:val="24"/>
              </w:rPr>
              <w:t>0.5</w:t>
            </w:r>
          </w:p>
        </w:tc>
        <w:tc>
          <w:tcPr>
            <w:tcW w:w="4435" w:type="dxa"/>
          </w:tcPr>
          <w:p w14:paraId="5B1A879A" w14:textId="77777777" w:rsidR="00602D56" w:rsidRPr="00492F9C" w:rsidRDefault="00602D56" w:rsidP="00702CBA">
            <w:pPr>
              <w:pStyle w:val="TableParagraph"/>
              <w:spacing w:line="263" w:lineRule="exact"/>
              <w:ind w:left="109"/>
              <w:rPr>
                <w:sz w:val="24"/>
              </w:rPr>
            </w:pPr>
            <w:r w:rsidRPr="00492F9C">
              <w:rPr>
                <w:sz w:val="24"/>
              </w:rPr>
              <w:t>INTS 1101 First Year Exp.</w:t>
            </w:r>
          </w:p>
        </w:tc>
        <w:tc>
          <w:tcPr>
            <w:tcW w:w="633" w:type="dxa"/>
          </w:tcPr>
          <w:p w14:paraId="23D102FA" w14:textId="77777777" w:rsidR="00602D56" w:rsidRPr="00492F9C" w:rsidRDefault="00602D56" w:rsidP="00702CBA">
            <w:pPr>
              <w:pStyle w:val="TableParagraph"/>
              <w:spacing w:line="263" w:lineRule="exact"/>
              <w:ind w:left="85" w:right="78"/>
              <w:jc w:val="center"/>
              <w:rPr>
                <w:sz w:val="24"/>
              </w:rPr>
            </w:pPr>
            <w:r w:rsidRPr="00492F9C">
              <w:rPr>
                <w:sz w:val="24"/>
              </w:rPr>
              <w:t>0.5</w:t>
            </w:r>
          </w:p>
        </w:tc>
      </w:tr>
      <w:tr w:rsidR="00602D56" w:rsidRPr="00492F9C" w14:paraId="3CAE7A70" w14:textId="77777777" w:rsidTr="00702CBA">
        <w:trPr>
          <w:trHeight w:val="282"/>
        </w:trPr>
        <w:tc>
          <w:tcPr>
            <w:tcW w:w="552" w:type="dxa"/>
            <w:vMerge/>
            <w:tcBorders>
              <w:top w:val="nil"/>
            </w:tcBorders>
            <w:textDirection w:val="btLr"/>
          </w:tcPr>
          <w:p w14:paraId="5CF388D2" w14:textId="77777777" w:rsidR="00602D56" w:rsidRPr="00492F9C" w:rsidRDefault="00602D56" w:rsidP="00702CBA">
            <w:pPr>
              <w:rPr>
                <w:sz w:val="2"/>
                <w:szCs w:val="2"/>
              </w:rPr>
            </w:pPr>
          </w:p>
        </w:tc>
        <w:tc>
          <w:tcPr>
            <w:tcW w:w="3293" w:type="dxa"/>
          </w:tcPr>
          <w:p w14:paraId="05D4BB1B" w14:textId="77777777" w:rsidR="00602D56" w:rsidRPr="00492F9C" w:rsidRDefault="00602D56" w:rsidP="00702CBA">
            <w:pPr>
              <w:pStyle w:val="TableParagraph"/>
              <w:rPr>
                <w:sz w:val="20"/>
              </w:rPr>
            </w:pPr>
          </w:p>
        </w:tc>
        <w:tc>
          <w:tcPr>
            <w:tcW w:w="677" w:type="dxa"/>
          </w:tcPr>
          <w:p w14:paraId="4D1AB3FA" w14:textId="77777777" w:rsidR="00602D56" w:rsidRPr="00492F9C" w:rsidRDefault="00602D56" w:rsidP="00702CBA">
            <w:pPr>
              <w:pStyle w:val="TableParagraph"/>
              <w:spacing w:line="263" w:lineRule="exact"/>
              <w:ind w:left="109" w:right="95"/>
              <w:jc w:val="center"/>
              <w:rPr>
                <w:b/>
                <w:sz w:val="24"/>
              </w:rPr>
            </w:pPr>
            <w:r w:rsidRPr="00492F9C">
              <w:rPr>
                <w:b/>
                <w:sz w:val="24"/>
              </w:rPr>
              <w:t>16.5</w:t>
            </w:r>
          </w:p>
        </w:tc>
        <w:tc>
          <w:tcPr>
            <w:tcW w:w="4435" w:type="dxa"/>
          </w:tcPr>
          <w:p w14:paraId="14776E5E" w14:textId="77777777" w:rsidR="00602D56" w:rsidRPr="00492F9C" w:rsidRDefault="00602D56" w:rsidP="00702CBA">
            <w:pPr>
              <w:pStyle w:val="TableParagraph"/>
              <w:rPr>
                <w:sz w:val="20"/>
              </w:rPr>
            </w:pPr>
          </w:p>
        </w:tc>
        <w:tc>
          <w:tcPr>
            <w:tcW w:w="633" w:type="dxa"/>
          </w:tcPr>
          <w:p w14:paraId="44D1B8E1" w14:textId="77777777" w:rsidR="00602D56" w:rsidRPr="00492F9C" w:rsidRDefault="00602D56" w:rsidP="00702CBA">
            <w:pPr>
              <w:pStyle w:val="TableParagraph"/>
              <w:spacing w:line="263" w:lineRule="exact"/>
              <w:ind w:left="85" w:right="78"/>
              <w:jc w:val="center"/>
              <w:rPr>
                <w:b/>
                <w:sz w:val="24"/>
              </w:rPr>
            </w:pPr>
            <w:r w:rsidRPr="00492F9C">
              <w:rPr>
                <w:b/>
                <w:sz w:val="24"/>
              </w:rPr>
              <w:t>16.5</w:t>
            </w:r>
          </w:p>
        </w:tc>
      </w:tr>
    </w:tbl>
    <w:p w14:paraId="0C9BE758" w14:textId="77777777" w:rsidR="00602D56" w:rsidRDefault="00602D56" w:rsidP="00602D56">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3344"/>
        <w:gridCol w:w="687"/>
        <w:gridCol w:w="4504"/>
        <w:gridCol w:w="642"/>
      </w:tblGrid>
      <w:tr w:rsidR="00602D56" w:rsidRPr="00492F9C" w14:paraId="1D9A7E3F" w14:textId="77777777" w:rsidTr="00702CBA">
        <w:trPr>
          <w:trHeight w:val="320"/>
        </w:trPr>
        <w:tc>
          <w:tcPr>
            <w:tcW w:w="560" w:type="dxa"/>
            <w:vMerge w:val="restart"/>
            <w:textDirection w:val="btLr"/>
          </w:tcPr>
          <w:p w14:paraId="5406C77A" w14:textId="77777777" w:rsidR="00602D56" w:rsidRPr="00492F9C" w:rsidRDefault="00602D56" w:rsidP="00702CBA">
            <w:pPr>
              <w:pStyle w:val="TableParagraph"/>
              <w:spacing w:before="107"/>
              <w:ind w:left="701"/>
              <w:rPr>
                <w:b/>
                <w:sz w:val="24"/>
              </w:rPr>
            </w:pPr>
            <w:r>
              <w:rPr>
                <w:b/>
                <w:sz w:val="24"/>
              </w:rPr>
              <w:t xml:space="preserve">  </w:t>
            </w:r>
            <w:r w:rsidRPr="00492F9C">
              <w:rPr>
                <w:b/>
                <w:sz w:val="24"/>
              </w:rPr>
              <w:t>SECOND YEAR</w:t>
            </w:r>
          </w:p>
        </w:tc>
        <w:tc>
          <w:tcPr>
            <w:tcW w:w="3344" w:type="dxa"/>
            <w:shd w:val="clear" w:color="auto" w:fill="A6A6A6"/>
          </w:tcPr>
          <w:p w14:paraId="231F691E" w14:textId="77777777" w:rsidR="00602D56" w:rsidRPr="00492F9C" w:rsidRDefault="00602D56" w:rsidP="00702CBA">
            <w:pPr>
              <w:pStyle w:val="TableParagraph"/>
              <w:spacing w:line="253" w:lineRule="exact"/>
              <w:ind w:left="674"/>
              <w:rPr>
                <w:sz w:val="24"/>
              </w:rPr>
            </w:pPr>
            <w:r w:rsidRPr="00492F9C">
              <w:rPr>
                <w:sz w:val="24"/>
              </w:rPr>
              <w:t>FIRST SEMESTER</w:t>
            </w:r>
          </w:p>
        </w:tc>
        <w:tc>
          <w:tcPr>
            <w:tcW w:w="687" w:type="dxa"/>
            <w:shd w:val="clear" w:color="auto" w:fill="A6A6A6"/>
          </w:tcPr>
          <w:p w14:paraId="0710568E" w14:textId="77777777" w:rsidR="00602D56" w:rsidRPr="00492F9C" w:rsidRDefault="00602D56" w:rsidP="00702CBA">
            <w:pPr>
              <w:pStyle w:val="TableParagraph"/>
              <w:rPr>
                <w:sz w:val="20"/>
              </w:rPr>
            </w:pPr>
          </w:p>
        </w:tc>
        <w:tc>
          <w:tcPr>
            <w:tcW w:w="4504" w:type="dxa"/>
            <w:shd w:val="clear" w:color="auto" w:fill="A6A6A6"/>
          </w:tcPr>
          <w:p w14:paraId="18D530F9" w14:textId="77777777" w:rsidR="00602D56" w:rsidRPr="00492F9C" w:rsidRDefault="00602D56" w:rsidP="00702CBA">
            <w:pPr>
              <w:pStyle w:val="TableParagraph"/>
              <w:spacing w:line="253" w:lineRule="exact"/>
              <w:ind w:left="1094"/>
              <w:rPr>
                <w:sz w:val="24"/>
              </w:rPr>
            </w:pPr>
            <w:r w:rsidRPr="00492F9C">
              <w:rPr>
                <w:sz w:val="24"/>
              </w:rPr>
              <w:t>SECOND SEMESTER</w:t>
            </w:r>
          </w:p>
        </w:tc>
        <w:tc>
          <w:tcPr>
            <w:tcW w:w="642" w:type="dxa"/>
            <w:shd w:val="clear" w:color="auto" w:fill="A6A6A6"/>
          </w:tcPr>
          <w:p w14:paraId="45C47A74" w14:textId="77777777" w:rsidR="00602D56" w:rsidRPr="00492F9C" w:rsidRDefault="00602D56" w:rsidP="00702CBA">
            <w:pPr>
              <w:pStyle w:val="TableParagraph"/>
              <w:rPr>
                <w:sz w:val="20"/>
              </w:rPr>
            </w:pPr>
          </w:p>
        </w:tc>
      </w:tr>
      <w:tr w:rsidR="00602D56" w:rsidRPr="00492F9C" w14:paraId="73A83552" w14:textId="77777777" w:rsidTr="00702CBA">
        <w:trPr>
          <w:trHeight w:val="326"/>
        </w:trPr>
        <w:tc>
          <w:tcPr>
            <w:tcW w:w="560" w:type="dxa"/>
            <w:vMerge/>
            <w:tcBorders>
              <w:top w:val="nil"/>
            </w:tcBorders>
            <w:textDirection w:val="btLr"/>
          </w:tcPr>
          <w:p w14:paraId="4AEA0303" w14:textId="77777777" w:rsidR="00602D56" w:rsidRPr="00492F9C" w:rsidRDefault="00602D56" w:rsidP="00702CBA">
            <w:pPr>
              <w:rPr>
                <w:sz w:val="2"/>
                <w:szCs w:val="2"/>
              </w:rPr>
            </w:pPr>
          </w:p>
        </w:tc>
        <w:tc>
          <w:tcPr>
            <w:tcW w:w="3344" w:type="dxa"/>
          </w:tcPr>
          <w:p w14:paraId="0E8278EA" w14:textId="77777777" w:rsidR="00602D56" w:rsidRPr="00492F9C" w:rsidRDefault="00602D56" w:rsidP="00702CBA">
            <w:pPr>
              <w:pStyle w:val="TableParagraph"/>
              <w:spacing w:line="258" w:lineRule="exact"/>
              <w:ind w:left="105"/>
              <w:rPr>
                <w:sz w:val="24"/>
              </w:rPr>
            </w:pPr>
            <w:r w:rsidRPr="00492F9C">
              <w:rPr>
                <w:sz w:val="24"/>
              </w:rPr>
              <w:t>HIST 1301 U.S. History</w:t>
            </w:r>
          </w:p>
        </w:tc>
        <w:tc>
          <w:tcPr>
            <w:tcW w:w="687" w:type="dxa"/>
          </w:tcPr>
          <w:p w14:paraId="3E654EEC" w14:textId="77777777" w:rsidR="00602D56" w:rsidRPr="00492F9C" w:rsidRDefault="00602D56" w:rsidP="00702CBA">
            <w:pPr>
              <w:pStyle w:val="TableParagraph"/>
              <w:spacing w:line="258" w:lineRule="exact"/>
              <w:ind w:right="264"/>
              <w:jc w:val="right"/>
              <w:rPr>
                <w:sz w:val="24"/>
              </w:rPr>
            </w:pPr>
            <w:r w:rsidRPr="00492F9C">
              <w:rPr>
                <w:sz w:val="24"/>
              </w:rPr>
              <w:t>3</w:t>
            </w:r>
          </w:p>
        </w:tc>
        <w:tc>
          <w:tcPr>
            <w:tcW w:w="4504" w:type="dxa"/>
          </w:tcPr>
          <w:p w14:paraId="4F918A20" w14:textId="77777777" w:rsidR="00602D56" w:rsidRPr="00492F9C" w:rsidRDefault="00602D56" w:rsidP="00702CBA">
            <w:pPr>
              <w:pStyle w:val="TableParagraph"/>
              <w:spacing w:line="258" w:lineRule="exact"/>
              <w:ind w:left="109"/>
              <w:rPr>
                <w:sz w:val="24"/>
              </w:rPr>
            </w:pPr>
            <w:r w:rsidRPr="00492F9C">
              <w:rPr>
                <w:sz w:val="24"/>
              </w:rPr>
              <w:t>HIST 2381 African American History</w:t>
            </w:r>
          </w:p>
        </w:tc>
        <w:tc>
          <w:tcPr>
            <w:tcW w:w="642" w:type="dxa"/>
          </w:tcPr>
          <w:p w14:paraId="1D6CD807" w14:textId="77777777" w:rsidR="00602D56" w:rsidRPr="00492F9C" w:rsidRDefault="00602D56" w:rsidP="00702CBA">
            <w:pPr>
              <w:pStyle w:val="TableParagraph"/>
              <w:spacing w:line="258" w:lineRule="exact"/>
              <w:ind w:right="245"/>
              <w:jc w:val="right"/>
              <w:rPr>
                <w:sz w:val="24"/>
              </w:rPr>
            </w:pPr>
            <w:r w:rsidRPr="00492F9C">
              <w:rPr>
                <w:sz w:val="24"/>
              </w:rPr>
              <w:t>3</w:t>
            </w:r>
          </w:p>
        </w:tc>
      </w:tr>
      <w:tr w:rsidR="00602D56" w:rsidRPr="00492F9C" w14:paraId="79B719C7" w14:textId="77777777" w:rsidTr="00702CBA">
        <w:trPr>
          <w:trHeight w:val="331"/>
        </w:trPr>
        <w:tc>
          <w:tcPr>
            <w:tcW w:w="560" w:type="dxa"/>
            <w:vMerge/>
            <w:tcBorders>
              <w:top w:val="nil"/>
            </w:tcBorders>
            <w:textDirection w:val="btLr"/>
          </w:tcPr>
          <w:p w14:paraId="17126E26" w14:textId="77777777" w:rsidR="00602D56" w:rsidRPr="00492F9C" w:rsidRDefault="00602D56" w:rsidP="00702CBA">
            <w:pPr>
              <w:rPr>
                <w:sz w:val="2"/>
                <w:szCs w:val="2"/>
              </w:rPr>
            </w:pPr>
          </w:p>
        </w:tc>
        <w:tc>
          <w:tcPr>
            <w:tcW w:w="3344" w:type="dxa"/>
          </w:tcPr>
          <w:p w14:paraId="391855E3" w14:textId="77777777" w:rsidR="00602D56" w:rsidRPr="00492F9C" w:rsidRDefault="00602D56" w:rsidP="00702CBA">
            <w:pPr>
              <w:pStyle w:val="TableParagraph"/>
              <w:spacing w:line="263" w:lineRule="exact"/>
              <w:ind w:left="105"/>
              <w:rPr>
                <w:sz w:val="24"/>
              </w:rPr>
            </w:pPr>
            <w:r w:rsidRPr="00492F9C">
              <w:rPr>
                <w:sz w:val="24"/>
              </w:rPr>
              <w:t>GOVT 2305 American Govt.</w:t>
            </w:r>
          </w:p>
        </w:tc>
        <w:tc>
          <w:tcPr>
            <w:tcW w:w="687" w:type="dxa"/>
          </w:tcPr>
          <w:p w14:paraId="75A3B423" w14:textId="77777777" w:rsidR="00602D56" w:rsidRPr="00492F9C" w:rsidRDefault="00602D56" w:rsidP="00702CBA">
            <w:pPr>
              <w:pStyle w:val="TableParagraph"/>
              <w:spacing w:line="263" w:lineRule="exact"/>
              <w:ind w:right="264"/>
              <w:jc w:val="right"/>
              <w:rPr>
                <w:sz w:val="24"/>
              </w:rPr>
            </w:pPr>
            <w:r w:rsidRPr="00492F9C">
              <w:rPr>
                <w:sz w:val="24"/>
              </w:rPr>
              <w:t>3</w:t>
            </w:r>
          </w:p>
        </w:tc>
        <w:tc>
          <w:tcPr>
            <w:tcW w:w="4504" w:type="dxa"/>
          </w:tcPr>
          <w:p w14:paraId="24429848" w14:textId="77777777" w:rsidR="00602D56" w:rsidRPr="00492F9C" w:rsidRDefault="00602D56" w:rsidP="00702CBA">
            <w:pPr>
              <w:pStyle w:val="TableParagraph"/>
              <w:spacing w:line="263" w:lineRule="exact"/>
              <w:ind w:left="109"/>
              <w:rPr>
                <w:sz w:val="24"/>
              </w:rPr>
            </w:pPr>
            <w:r>
              <w:rPr>
                <w:sz w:val="24"/>
              </w:rPr>
              <w:t>MCOM 2322 Grammar for Journalists</w:t>
            </w:r>
          </w:p>
        </w:tc>
        <w:tc>
          <w:tcPr>
            <w:tcW w:w="642" w:type="dxa"/>
          </w:tcPr>
          <w:p w14:paraId="29D8B57C" w14:textId="77777777" w:rsidR="00602D56" w:rsidRPr="00492F9C" w:rsidRDefault="00602D56" w:rsidP="00702CBA">
            <w:pPr>
              <w:pStyle w:val="TableParagraph"/>
              <w:spacing w:line="263" w:lineRule="exact"/>
              <w:ind w:right="245"/>
              <w:jc w:val="right"/>
              <w:rPr>
                <w:sz w:val="24"/>
              </w:rPr>
            </w:pPr>
            <w:r w:rsidRPr="00492F9C">
              <w:rPr>
                <w:sz w:val="24"/>
              </w:rPr>
              <w:t>3</w:t>
            </w:r>
          </w:p>
        </w:tc>
      </w:tr>
      <w:tr w:rsidR="00602D56" w:rsidRPr="00492F9C" w14:paraId="1114FA3A" w14:textId="77777777" w:rsidTr="00702CBA">
        <w:trPr>
          <w:trHeight w:val="325"/>
        </w:trPr>
        <w:tc>
          <w:tcPr>
            <w:tcW w:w="560" w:type="dxa"/>
            <w:vMerge/>
            <w:tcBorders>
              <w:top w:val="nil"/>
            </w:tcBorders>
            <w:textDirection w:val="btLr"/>
          </w:tcPr>
          <w:p w14:paraId="0064EF4B" w14:textId="77777777" w:rsidR="00602D56" w:rsidRPr="00492F9C" w:rsidRDefault="00602D56" w:rsidP="00702CBA">
            <w:pPr>
              <w:rPr>
                <w:sz w:val="2"/>
                <w:szCs w:val="2"/>
              </w:rPr>
            </w:pPr>
          </w:p>
        </w:tc>
        <w:tc>
          <w:tcPr>
            <w:tcW w:w="3344" w:type="dxa"/>
          </w:tcPr>
          <w:p w14:paraId="3B3CB76F" w14:textId="77777777" w:rsidR="00602D56" w:rsidRPr="00492F9C" w:rsidRDefault="00602D56" w:rsidP="00702CBA">
            <w:pPr>
              <w:pStyle w:val="TableParagraph"/>
              <w:spacing w:line="258" w:lineRule="exact"/>
              <w:ind w:left="105"/>
              <w:rPr>
                <w:sz w:val="24"/>
              </w:rPr>
            </w:pPr>
            <w:r w:rsidRPr="00492F9C">
              <w:rPr>
                <w:sz w:val="24"/>
              </w:rPr>
              <w:t>SPCH 1311 Fund. of Speech</w:t>
            </w:r>
          </w:p>
        </w:tc>
        <w:tc>
          <w:tcPr>
            <w:tcW w:w="687" w:type="dxa"/>
          </w:tcPr>
          <w:p w14:paraId="2355F718" w14:textId="77777777" w:rsidR="00602D56" w:rsidRPr="00492F9C" w:rsidRDefault="00602D56" w:rsidP="00702CBA">
            <w:pPr>
              <w:pStyle w:val="TableParagraph"/>
              <w:spacing w:line="258" w:lineRule="exact"/>
              <w:ind w:right="264"/>
              <w:jc w:val="right"/>
              <w:rPr>
                <w:sz w:val="24"/>
              </w:rPr>
            </w:pPr>
            <w:r w:rsidRPr="00492F9C">
              <w:rPr>
                <w:sz w:val="24"/>
              </w:rPr>
              <w:t>3</w:t>
            </w:r>
          </w:p>
        </w:tc>
        <w:tc>
          <w:tcPr>
            <w:tcW w:w="4504" w:type="dxa"/>
          </w:tcPr>
          <w:p w14:paraId="33F50672" w14:textId="77777777" w:rsidR="00602D56" w:rsidRPr="00492F9C" w:rsidRDefault="00602D56" w:rsidP="00702CBA">
            <w:pPr>
              <w:pStyle w:val="TableParagraph"/>
              <w:spacing w:line="258" w:lineRule="exact"/>
              <w:ind w:left="109"/>
              <w:rPr>
                <w:sz w:val="24"/>
              </w:rPr>
            </w:pPr>
            <w:r>
              <w:rPr>
                <w:sz w:val="24"/>
              </w:rPr>
              <w:t>MCOM 2321 Media Writing Fundamentals</w:t>
            </w:r>
          </w:p>
        </w:tc>
        <w:tc>
          <w:tcPr>
            <w:tcW w:w="642" w:type="dxa"/>
          </w:tcPr>
          <w:p w14:paraId="5A051C21" w14:textId="77777777" w:rsidR="00602D56" w:rsidRPr="00492F9C" w:rsidRDefault="00602D56" w:rsidP="00702CBA">
            <w:pPr>
              <w:pStyle w:val="TableParagraph"/>
              <w:spacing w:line="258" w:lineRule="exact"/>
              <w:ind w:right="245"/>
              <w:jc w:val="right"/>
              <w:rPr>
                <w:sz w:val="24"/>
              </w:rPr>
            </w:pPr>
            <w:r w:rsidRPr="00492F9C">
              <w:rPr>
                <w:sz w:val="24"/>
              </w:rPr>
              <w:t>3</w:t>
            </w:r>
          </w:p>
        </w:tc>
      </w:tr>
      <w:tr w:rsidR="00602D56" w:rsidRPr="00492F9C" w14:paraId="7743D117" w14:textId="77777777" w:rsidTr="00702CBA">
        <w:trPr>
          <w:trHeight w:val="320"/>
        </w:trPr>
        <w:tc>
          <w:tcPr>
            <w:tcW w:w="560" w:type="dxa"/>
            <w:vMerge/>
            <w:tcBorders>
              <w:top w:val="nil"/>
            </w:tcBorders>
            <w:textDirection w:val="btLr"/>
          </w:tcPr>
          <w:p w14:paraId="6CD04D8C" w14:textId="77777777" w:rsidR="00602D56" w:rsidRPr="00492F9C" w:rsidRDefault="00602D56" w:rsidP="00702CBA">
            <w:pPr>
              <w:rPr>
                <w:sz w:val="2"/>
                <w:szCs w:val="2"/>
              </w:rPr>
            </w:pPr>
          </w:p>
        </w:tc>
        <w:tc>
          <w:tcPr>
            <w:tcW w:w="3344" w:type="dxa"/>
          </w:tcPr>
          <w:p w14:paraId="0E3BE2D5" w14:textId="77777777" w:rsidR="00602D56" w:rsidRPr="00492F9C" w:rsidRDefault="00602D56" w:rsidP="00702CBA">
            <w:pPr>
              <w:pStyle w:val="TableParagraph"/>
              <w:spacing w:line="253" w:lineRule="exact"/>
              <w:ind w:left="105"/>
              <w:rPr>
                <w:sz w:val="24"/>
              </w:rPr>
            </w:pPr>
            <w:r>
              <w:rPr>
                <w:sz w:val="24"/>
              </w:rPr>
              <w:t>MUSI 1306 Music Appreciation</w:t>
            </w:r>
          </w:p>
        </w:tc>
        <w:tc>
          <w:tcPr>
            <w:tcW w:w="687" w:type="dxa"/>
          </w:tcPr>
          <w:p w14:paraId="2A79B94E" w14:textId="77777777" w:rsidR="00602D56" w:rsidRPr="00492F9C" w:rsidRDefault="00602D56" w:rsidP="00702CBA">
            <w:pPr>
              <w:pStyle w:val="TableParagraph"/>
              <w:spacing w:line="253" w:lineRule="exact"/>
              <w:ind w:right="264"/>
              <w:jc w:val="right"/>
              <w:rPr>
                <w:sz w:val="24"/>
              </w:rPr>
            </w:pPr>
            <w:r w:rsidRPr="00492F9C">
              <w:rPr>
                <w:sz w:val="24"/>
              </w:rPr>
              <w:t>3</w:t>
            </w:r>
          </w:p>
        </w:tc>
        <w:tc>
          <w:tcPr>
            <w:tcW w:w="4504" w:type="dxa"/>
          </w:tcPr>
          <w:p w14:paraId="1AC6BA75" w14:textId="77777777" w:rsidR="00602D56" w:rsidRPr="00492F9C" w:rsidRDefault="00602D56" w:rsidP="00702CBA">
            <w:pPr>
              <w:pStyle w:val="TableParagraph"/>
              <w:spacing w:line="253" w:lineRule="exact"/>
              <w:ind w:left="109"/>
              <w:rPr>
                <w:sz w:val="24"/>
              </w:rPr>
            </w:pPr>
            <w:r>
              <w:rPr>
                <w:sz w:val="24"/>
              </w:rPr>
              <w:t>MCOM 1401 Intro to Mass Communication Theory</w:t>
            </w:r>
          </w:p>
        </w:tc>
        <w:tc>
          <w:tcPr>
            <w:tcW w:w="642" w:type="dxa"/>
          </w:tcPr>
          <w:p w14:paraId="54EBDB2B" w14:textId="77777777" w:rsidR="00602D56" w:rsidRPr="00492F9C" w:rsidRDefault="00602D56" w:rsidP="00702CBA">
            <w:pPr>
              <w:pStyle w:val="TableParagraph"/>
              <w:spacing w:line="253" w:lineRule="exact"/>
              <w:ind w:right="245"/>
              <w:jc w:val="right"/>
              <w:rPr>
                <w:sz w:val="24"/>
              </w:rPr>
            </w:pPr>
            <w:r w:rsidRPr="00492F9C">
              <w:rPr>
                <w:sz w:val="24"/>
              </w:rPr>
              <w:t>3</w:t>
            </w:r>
          </w:p>
        </w:tc>
      </w:tr>
      <w:tr w:rsidR="00602D56" w:rsidRPr="00492F9C" w14:paraId="5C4B2DF9" w14:textId="77777777" w:rsidTr="00702CBA">
        <w:trPr>
          <w:trHeight w:val="325"/>
        </w:trPr>
        <w:tc>
          <w:tcPr>
            <w:tcW w:w="560" w:type="dxa"/>
            <w:vMerge/>
            <w:tcBorders>
              <w:top w:val="nil"/>
            </w:tcBorders>
            <w:textDirection w:val="btLr"/>
          </w:tcPr>
          <w:p w14:paraId="7FB962B4" w14:textId="77777777" w:rsidR="00602D56" w:rsidRPr="00492F9C" w:rsidRDefault="00602D56" w:rsidP="00702CBA">
            <w:pPr>
              <w:rPr>
                <w:sz w:val="2"/>
                <w:szCs w:val="2"/>
              </w:rPr>
            </w:pPr>
          </w:p>
        </w:tc>
        <w:tc>
          <w:tcPr>
            <w:tcW w:w="3344" w:type="dxa"/>
          </w:tcPr>
          <w:p w14:paraId="060C7D45" w14:textId="77777777" w:rsidR="00602D56" w:rsidRPr="00492F9C" w:rsidRDefault="00602D56" w:rsidP="00702CBA">
            <w:pPr>
              <w:pStyle w:val="TableParagraph"/>
              <w:spacing w:line="258" w:lineRule="exact"/>
              <w:ind w:left="105"/>
              <w:rPr>
                <w:sz w:val="24"/>
              </w:rPr>
            </w:pPr>
            <w:r>
              <w:rPr>
                <w:sz w:val="24"/>
              </w:rPr>
              <w:t>MCOM 2312 Mass Communications Law &amp; Ethics</w:t>
            </w:r>
          </w:p>
        </w:tc>
        <w:tc>
          <w:tcPr>
            <w:tcW w:w="687" w:type="dxa"/>
          </w:tcPr>
          <w:p w14:paraId="282E6682" w14:textId="77777777" w:rsidR="00602D56" w:rsidRDefault="00602D56" w:rsidP="00702CBA">
            <w:pPr>
              <w:pStyle w:val="TableParagraph"/>
              <w:spacing w:line="258" w:lineRule="exact"/>
              <w:ind w:right="264"/>
              <w:jc w:val="right"/>
              <w:rPr>
                <w:sz w:val="24"/>
              </w:rPr>
            </w:pPr>
          </w:p>
          <w:p w14:paraId="171F43AC" w14:textId="77777777" w:rsidR="00602D56" w:rsidRPr="00492F9C" w:rsidRDefault="00602D56" w:rsidP="00702CBA">
            <w:pPr>
              <w:pStyle w:val="TableParagraph"/>
              <w:spacing w:line="258" w:lineRule="exact"/>
              <w:ind w:right="264"/>
              <w:jc w:val="right"/>
              <w:rPr>
                <w:sz w:val="24"/>
              </w:rPr>
            </w:pPr>
            <w:r w:rsidRPr="00492F9C">
              <w:rPr>
                <w:sz w:val="24"/>
              </w:rPr>
              <w:t>3</w:t>
            </w:r>
          </w:p>
        </w:tc>
        <w:tc>
          <w:tcPr>
            <w:tcW w:w="4504" w:type="dxa"/>
          </w:tcPr>
          <w:p w14:paraId="2573EB09" w14:textId="77777777" w:rsidR="00602D56" w:rsidRPr="00492F9C" w:rsidRDefault="00602D56" w:rsidP="00702CBA">
            <w:pPr>
              <w:pStyle w:val="TableParagraph"/>
              <w:spacing w:line="258" w:lineRule="exact"/>
              <w:ind w:left="109"/>
              <w:rPr>
                <w:sz w:val="24"/>
              </w:rPr>
            </w:pPr>
            <w:r w:rsidRPr="00492F9C">
              <w:rPr>
                <w:sz w:val="24"/>
              </w:rPr>
              <w:t>-------</w:t>
            </w:r>
            <w:r>
              <w:rPr>
                <w:sz w:val="24"/>
              </w:rPr>
              <w:t>---------------------------</w:t>
            </w:r>
          </w:p>
        </w:tc>
        <w:tc>
          <w:tcPr>
            <w:tcW w:w="642" w:type="dxa"/>
          </w:tcPr>
          <w:p w14:paraId="6B0C9208" w14:textId="77777777" w:rsidR="00602D56" w:rsidRPr="00492F9C" w:rsidRDefault="00602D56" w:rsidP="00702CBA">
            <w:pPr>
              <w:pStyle w:val="TableParagraph"/>
              <w:spacing w:line="258" w:lineRule="exact"/>
              <w:ind w:right="245"/>
              <w:jc w:val="right"/>
              <w:rPr>
                <w:sz w:val="24"/>
              </w:rPr>
            </w:pPr>
            <w:r w:rsidRPr="00492F9C">
              <w:rPr>
                <w:sz w:val="24"/>
              </w:rPr>
              <w:t>0</w:t>
            </w:r>
          </w:p>
        </w:tc>
      </w:tr>
      <w:tr w:rsidR="00602D56" w:rsidRPr="00492F9C" w14:paraId="78AEAD72" w14:textId="77777777" w:rsidTr="00702CBA">
        <w:trPr>
          <w:trHeight w:val="320"/>
        </w:trPr>
        <w:tc>
          <w:tcPr>
            <w:tcW w:w="560" w:type="dxa"/>
            <w:vMerge/>
            <w:tcBorders>
              <w:top w:val="nil"/>
            </w:tcBorders>
            <w:textDirection w:val="btLr"/>
          </w:tcPr>
          <w:p w14:paraId="4B2F870B" w14:textId="77777777" w:rsidR="00602D56" w:rsidRPr="00492F9C" w:rsidRDefault="00602D56" w:rsidP="00702CBA">
            <w:pPr>
              <w:rPr>
                <w:sz w:val="2"/>
                <w:szCs w:val="2"/>
              </w:rPr>
            </w:pPr>
          </w:p>
        </w:tc>
        <w:tc>
          <w:tcPr>
            <w:tcW w:w="3344" w:type="dxa"/>
          </w:tcPr>
          <w:p w14:paraId="795C85D0" w14:textId="77777777" w:rsidR="00602D56" w:rsidRPr="00492F9C" w:rsidRDefault="00602D56" w:rsidP="00702CBA">
            <w:pPr>
              <w:pStyle w:val="TableParagraph"/>
              <w:spacing w:line="253" w:lineRule="exact"/>
              <w:ind w:left="105"/>
              <w:rPr>
                <w:sz w:val="24"/>
              </w:rPr>
            </w:pPr>
            <w:r w:rsidRPr="00492F9C">
              <w:rPr>
                <w:sz w:val="24"/>
              </w:rPr>
              <w:t>INTS 1000 Chapel</w:t>
            </w:r>
          </w:p>
        </w:tc>
        <w:tc>
          <w:tcPr>
            <w:tcW w:w="687" w:type="dxa"/>
          </w:tcPr>
          <w:p w14:paraId="6D866E14" w14:textId="77777777" w:rsidR="00602D56" w:rsidRPr="00492F9C" w:rsidRDefault="00602D56" w:rsidP="00702CBA">
            <w:pPr>
              <w:pStyle w:val="TableParagraph"/>
              <w:spacing w:line="253" w:lineRule="exact"/>
              <w:ind w:right="264"/>
              <w:jc w:val="right"/>
              <w:rPr>
                <w:sz w:val="24"/>
              </w:rPr>
            </w:pPr>
            <w:r w:rsidRPr="00492F9C">
              <w:rPr>
                <w:sz w:val="24"/>
              </w:rPr>
              <w:t>0</w:t>
            </w:r>
          </w:p>
        </w:tc>
        <w:tc>
          <w:tcPr>
            <w:tcW w:w="4504" w:type="dxa"/>
          </w:tcPr>
          <w:p w14:paraId="5939D64C" w14:textId="77777777" w:rsidR="00602D56" w:rsidRPr="00492F9C" w:rsidRDefault="00602D56" w:rsidP="00702CBA">
            <w:pPr>
              <w:pStyle w:val="TableParagraph"/>
              <w:spacing w:line="253" w:lineRule="exact"/>
              <w:ind w:left="109"/>
              <w:rPr>
                <w:sz w:val="24"/>
              </w:rPr>
            </w:pPr>
            <w:r w:rsidRPr="00492F9C">
              <w:rPr>
                <w:sz w:val="24"/>
              </w:rPr>
              <w:t>INTS 1000 Chapel</w:t>
            </w:r>
          </w:p>
        </w:tc>
        <w:tc>
          <w:tcPr>
            <w:tcW w:w="642" w:type="dxa"/>
          </w:tcPr>
          <w:p w14:paraId="1ADF0425" w14:textId="77777777" w:rsidR="00602D56" w:rsidRPr="00492F9C" w:rsidRDefault="00602D56" w:rsidP="00702CBA">
            <w:pPr>
              <w:pStyle w:val="TableParagraph"/>
              <w:spacing w:line="253" w:lineRule="exact"/>
              <w:ind w:right="245"/>
              <w:jc w:val="right"/>
              <w:rPr>
                <w:sz w:val="24"/>
              </w:rPr>
            </w:pPr>
            <w:r w:rsidRPr="00492F9C">
              <w:rPr>
                <w:sz w:val="24"/>
              </w:rPr>
              <w:t>0</w:t>
            </w:r>
          </w:p>
        </w:tc>
      </w:tr>
      <w:tr w:rsidR="00602D56" w:rsidRPr="00492F9C" w14:paraId="22E95335" w14:textId="77777777" w:rsidTr="00702CBA">
        <w:trPr>
          <w:trHeight w:val="647"/>
        </w:trPr>
        <w:tc>
          <w:tcPr>
            <w:tcW w:w="560" w:type="dxa"/>
            <w:vMerge/>
            <w:tcBorders>
              <w:top w:val="nil"/>
            </w:tcBorders>
            <w:textDirection w:val="btLr"/>
          </w:tcPr>
          <w:p w14:paraId="6040DC7B" w14:textId="77777777" w:rsidR="00602D56" w:rsidRPr="00492F9C" w:rsidRDefault="00602D56" w:rsidP="00702CBA">
            <w:pPr>
              <w:rPr>
                <w:sz w:val="2"/>
                <w:szCs w:val="2"/>
              </w:rPr>
            </w:pPr>
          </w:p>
        </w:tc>
        <w:tc>
          <w:tcPr>
            <w:tcW w:w="3344" w:type="dxa"/>
          </w:tcPr>
          <w:p w14:paraId="33575471" w14:textId="77777777" w:rsidR="00602D56" w:rsidRPr="00492F9C" w:rsidRDefault="00602D56" w:rsidP="00702CBA">
            <w:pPr>
              <w:pStyle w:val="TableParagraph"/>
              <w:spacing w:line="273" w:lineRule="exact"/>
              <w:ind w:left="105"/>
              <w:rPr>
                <w:sz w:val="24"/>
              </w:rPr>
            </w:pPr>
            <w:r w:rsidRPr="00492F9C">
              <w:rPr>
                <w:sz w:val="24"/>
              </w:rPr>
              <w:t>--------------------------------------</w:t>
            </w:r>
          </w:p>
        </w:tc>
        <w:tc>
          <w:tcPr>
            <w:tcW w:w="687" w:type="dxa"/>
          </w:tcPr>
          <w:p w14:paraId="384F5342" w14:textId="77777777" w:rsidR="00602D56" w:rsidRPr="00492F9C" w:rsidRDefault="00602D56" w:rsidP="00702CBA">
            <w:pPr>
              <w:pStyle w:val="TableParagraph"/>
              <w:rPr>
                <w:sz w:val="24"/>
              </w:rPr>
            </w:pPr>
          </w:p>
        </w:tc>
        <w:tc>
          <w:tcPr>
            <w:tcW w:w="4504" w:type="dxa"/>
          </w:tcPr>
          <w:p w14:paraId="5639ED82" w14:textId="77777777" w:rsidR="00602D56" w:rsidRPr="00492F9C" w:rsidRDefault="00602D56" w:rsidP="00702CBA">
            <w:pPr>
              <w:pStyle w:val="TableParagraph"/>
              <w:spacing w:line="273" w:lineRule="exact"/>
              <w:ind w:left="109"/>
              <w:rPr>
                <w:sz w:val="24"/>
              </w:rPr>
            </w:pPr>
            <w:r w:rsidRPr="00492F9C">
              <w:rPr>
                <w:sz w:val="24"/>
              </w:rPr>
              <w:t>MATH 2342 Statistics, Data Mining and</w:t>
            </w:r>
          </w:p>
          <w:p w14:paraId="07596899" w14:textId="77777777" w:rsidR="00602D56" w:rsidRPr="00492F9C" w:rsidRDefault="00602D56" w:rsidP="00702CBA">
            <w:pPr>
              <w:pStyle w:val="TableParagraph"/>
              <w:spacing w:before="2" w:line="257" w:lineRule="exact"/>
              <w:ind w:left="109"/>
              <w:rPr>
                <w:sz w:val="24"/>
              </w:rPr>
            </w:pPr>
            <w:r w:rsidRPr="00492F9C">
              <w:rPr>
                <w:sz w:val="24"/>
              </w:rPr>
              <w:t>Analytics</w:t>
            </w:r>
          </w:p>
        </w:tc>
        <w:tc>
          <w:tcPr>
            <w:tcW w:w="642" w:type="dxa"/>
          </w:tcPr>
          <w:p w14:paraId="0C0E7D4B" w14:textId="77777777" w:rsidR="00602D56" w:rsidRPr="00492F9C" w:rsidRDefault="00602D56" w:rsidP="00702CBA">
            <w:pPr>
              <w:pStyle w:val="TableParagraph"/>
              <w:spacing w:line="273" w:lineRule="exact"/>
              <w:ind w:right="245"/>
              <w:jc w:val="right"/>
              <w:rPr>
                <w:sz w:val="24"/>
              </w:rPr>
            </w:pPr>
            <w:r w:rsidRPr="00492F9C">
              <w:rPr>
                <w:sz w:val="24"/>
              </w:rPr>
              <w:t>3</w:t>
            </w:r>
          </w:p>
        </w:tc>
      </w:tr>
      <w:tr w:rsidR="00602D56" w:rsidRPr="00492F9C" w14:paraId="692B6E47" w14:textId="77777777" w:rsidTr="00702CBA">
        <w:trPr>
          <w:trHeight w:val="337"/>
        </w:trPr>
        <w:tc>
          <w:tcPr>
            <w:tcW w:w="560" w:type="dxa"/>
            <w:vMerge/>
            <w:tcBorders>
              <w:top w:val="nil"/>
            </w:tcBorders>
            <w:textDirection w:val="btLr"/>
          </w:tcPr>
          <w:p w14:paraId="6C29CB21" w14:textId="77777777" w:rsidR="00602D56" w:rsidRPr="00492F9C" w:rsidRDefault="00602D56" w:rsidP="00702CBA">
            <w:pPr>
              <w:rPr>
                <w:sz w:val="2"/>
                <w:szCs w:val="2"/>
              </w:rPr>
            </w:pPr>
          </w:p>
        </w:tc>
        <w:tc>
          <w:tcPr>
            <w:tcW w:w="3344" w:type="dxa"/>
          </w:tcPr>
          <w:p w14:paraId="1A6297A5" w14:textId="77777777" w:rsidR="00602D56" w:rsidRPr="00492F9C" w:rsidRDefault="00602D56" w:rsidP="00702CBA">
            <w:pPr>
              <w:pStyle w:val="TableParagraph"/>
              <w:rPr>
                <w:sz w:val="20"/>
              </w:rPr>
            </w:pPr>
          </w:p>
        </w:tc>
        <w:tc>
          <w:tcPr>
            <w:tcW w:w="687" w:type="dxa"/>
          </w:tcPr>
          <w:p w14:paraId="536042B9" w14:textId="77777777" w:rsidR="00602D56" w:rsidRPr="00492F9C" w:rsidRDefault="00602D56" w:rsidP="00702CBA">
            <w:pPr>
              <w:pStyle w:val="TableParagraph"/>
              <w:spacing w:line="268" w:lineRule="exact"/>
              <w:ind w:right="204"/>
              <w:jc w:val="right"/>
              <w:rPr>
                <w:b/>
                <w:sz w:val="24"/>
              </w:rPr>
            </w:pPr>
            <w:r w:rsidRPr="00492F9C">
              <w:rPr>
                <w:b/>
                <w:sz w:val="24"/>
              </w:rPr>
              <w:t>15</w:t>
            </w:r>
          </w:p>
        </w:tc>
        <w:tc>
          <w:tcPr>
            <w:tcW w:w="4504" w:type="dxa"/>
          </w:tcPr>
          <w:p w14:paraId="2EEC8C60" w14:textId="77777777" w:rsidR="00602D56" w:rsidRPr="00492F9C" w:rsidRDefault="00602D56" w:rsidP="00702CBA">
            <w:pPr>
              <w:pStyle w:val="TableParagraph"/>
              <w:rPr>
                <w:sz w:val="20"/>
              </w:rPr>
            </w:pPr>
          </w:p>
        </w:tc>
        <w:tc>
          <w:tcPr>
            <w:tcW w:w="642" w:type="dxa"/>
          </w:tcPr>
          <w:p w14:paraId="43D1F832" w14:textId="77777777" w:rsidR="00602D56" w:rsidRPr="00492F9C" w:rsidRDefault="00602D56" w:rsidP="00702CBA">
            <w:pPr>
              <w:pStyle w:val="TableParagraph"/>
              <w:spacing w:line="268" w:lineRule="exact"/>
              <w:ind w:right="185"/>
              <w:jc w:val="right"/>
              <w:rPr>
                <w:b/>
                <w:sz w:val="24"/>
              </w:rPr>
            </w:pPr>
            <w:r w:rsidRPr="00492F9C">
              <w:rPr>
                <w:b/>
                <w:sz w:val="24"/>
              </w:rPr>
              <w:t>15</w:t>
            </w:r>
          </w:p>
        </w:tc>
      </w:tr>
    </w:tbl>
    <w:p w14:paraId="42328B03" w14:textId="77777777" w:rsidR="00602D56" w:rsidRPr="00492F9C" w:rsidRDefault="00602D56" w:rsidP="00602D56">
      <w:pPr>
        <w:spacing w:line="268" w:lineRule="exact"/>
        <w:jc w:val="right"/>
        <w:rPr>
          <w:b/>
          <w:sz w:val="12"/>
        </w:rPr>
      </w:pPr>
      <w:r>
        <w:rPr>
          <w:sz w:val="24"/>
        </w:rPr>
        <w:t xml:space="preserve">   </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13"/>
        <w:gridCol w:w="664"/>
        <w:gridCol w:w="56"/>
        <w:gridCol w:w="4500"/>
        <w:gridCol w:w="630"/>
      </w:tblGrid>
      <w:tr w:rsidR="00602D56" w:rsidRPr="00492F9C" w14:paraId="4D2B0321" w14:textId="77777777" w:rsidTr="004D0905">
        <w:trPr>
          <w:trHeight w:val="277"/>
        </w:trPr>
        <w:tc>
          <w:tcPr>
            <w:tcW w:w="552" w:type="dxa"/>
            <w:vMerge w:val="restart"/>
            <w:textDirection w:val="btLr"/>
          </w:tcPr>
          <w:p w14:paraId="280BB72D" w14:textId="77777777" w:rsidR="00602D56" w:rsidRPr="00492F9C" w:rsidRDefault="00602D56" w:rsidP="00702CBA">
            <w:pPr>
              <w:pStyle w:val="TableParagraph"/>
              <w:spacing w:before="107"/>
              <w:ind w:left="113"/>
              <w:rPr>
                <w:b/>
                <w:sz w:val="24"/>
              </w:rPr>
            </w:pPr>
            <w:r>
              <w:rPr>
                <w:b/>
                <w:sz w:val="24"/>
              </w:rPr>
              <w:t xml:space="preserve">               </w:t>
            </w:r>
            <w:r w:rsidRPr="00492F9C">
              <w:rPr>
                <w:b/>
                <w:sz w:val="24"/>
              </w:rPr>
              <w:t>THIRD YEAR</w:t>
            </w:r>
          </w:p>
        </w:tc>
        <w:tc>
          <w:tcPr>
            <w:tcW w:w="3306" w:type="dxa"/>
            <w:gridSpan w:val="2"/>
            <w:shd w:val="clear" w:color="auto" w:fill="A6A6A6"/>
          </w:tcPr>
          <w:p w14:paraId="647EFEF4" w14:textId="77777777" w:rsidR="00602D56" w:rsidRPr="00492F9C" w:rsidRDefault="00602D56" w:rsidP="00702CBA">
            <w:pPr>
              <w:pStyle w:val="TableParagraph"/>
              <w:spacing w:line="258" w:lineRule="exact"/>
              <w:ind w:left="674"/>
              <w:rPr>
                <w:sz w:val="24"/>
              </w:rPr>
            </w:pPr>
            <w:r w:rsidRPr="00492F9C">
              <w:rPr>
                <w:sz w:val="24"/>
              </w:rPr>
              <w:t>FIRST SEMESTER</w:t>
            </w:r>
          </w:p>
        </w:tc>
        <w:tc>
          <w:tcPr>
            <w:tcW w:w="720" w:type="dxa"/>
            <w:gridSpan w:val="2"/>
            <w:shd w:val="clear" w:color="auto" w:fill="A6A6A6"/>
          </w:tcPr>
          <w:p w14:paraId="7707CD06" w14:textId="77777777" w:rsidR="00602D56" w:rsidRPr="00492F9C" w:rsidRDefault="00602D56" w:rsidP="00702CBA">
            <w:pPr>
              <w:pStyle w:val="TableParagraph"/>
              <w:rPr>
                <w:sz w:val="20"/>
              </w:rPr>
            </w:pPr>
          </w:p>
        </w:tc>
        <w:tc>
          <w:tcPr>
            <w:tcW w:w="4500" w:type="dxa"/>
            <w:shd w:val="clear" w:color="auto" w:fill="A6A6A6"/>
          </w:tcPr>
          <w:p w14:paraId="01515F16" w14:textId="77777777" w:rsidR="00602D56" w:rsidRPr="00492F9C" w:rsidRDefault="00602D56" w:rsidP="00702CBA">
            <w:pPr>
              <w:pStyle w:val="TableParagraph"/>
              <w:spacing w:line="258" w:lineRule="exact"/>
              <w:ind w:left="1094"/>
              <w:rPr>
                <w:sz w:val="24"/>
              </w:rPr>
            </w:pPr>
            <w:r w:rsidRPr="00492F9C">
              <w:rPr>
                <w:sz w:val="24"/>
              </w:rPr>
              <w:t>SECOND SEMESTER</w:t>
            </w:r>
          </w:p>
        </w:tc>
        <w:tc>
          <w:tcPr>
            <w:tcW w:w="630" w:type="dxa"/>
            <w:shd w:val="clear" w:color="auto" w:fill="A6A6A6"/>
          </w:tcPr>
          <w:p w14:paraId="29B984DE" w14:textId="77777777" w:rsidR="00602D56" w:rsidRPr="00492F9C" w:rsidRDefault="00602D56" w:rsidP="00702CBA">
            <w:pPr>
              <w:pStyle w:val="TableParagraph"/>
              <w:rPr>
                <w:sz w:val="20"/>
              </w:rPr>
            </w:pPr>
          </w:p>
        </w:tc>
      </w:tr>
      <w:tr w:rsidR="00602D56" w:rsidRPr="009B08AC" w14:paraId="4802109D" w14:textId="77777777" w:rsidTr="004D0905">
        <w:trPr>
          <w:trHeight w:val="551"/>
        </w:trPr>
        <w:tc>
          <w:tcPr>
            <w:tcW w:w="552" w:type="dxa"/>
            <w:vMerge/>
            <w:tcBorders>
              <w:top w:val="nil"/>
            </w:tcBorders>
            <w:textDirection w:val="btLr"/>
          </w:tcPr>
          <w:p w14:paraId="0623DD19" w14:textId="77777777" w:rsidR="00602D56" w:rsidRPr="00492F9C" w:rsidRDefault="00602D56" w:rsidP="00702CBA">
            <w:pPr>
              <w:rPr>
                <w:sz w:val="2"/>
                <w:szCs w:val="2"/>
              </w:rPr>
            </w:pPr>
          </w:p>
        </w:tc>
        <w:tc>
          <w:tcPr>
            <w:tcW w:w="3306" w:type="dxa"/>
            <w:gridSpan w:val="2"/>
          </w:tcPr>
          <w:p w14:paraId="28E5CA9F" w14:textId="77777777" w:rsidR="00602D56" w:rsidRPr="009B08AC" w:rsidRDefault="00602D56" w:rsidP="00702CBA">
            <w:pPr>
              <w:pStyle w:val="TableParagraph"/>
              <w:spacing w:before="1" w:line="274" w:lineRule="exact"/>
              <w:ind w:left="105" w:right="105"/>
              <w:rPr>
                <w:sz w:val="24"/>
                <w:highlight w:val="yellow"/>
              </w:rPr>
            </w:pPr>
            <w:r w:rsidRPr="009B08AC">
              <w:rPr>
                <w:sz w:val="24"/>
              </w:rPr>
              <w:t>MCOM 3100 History of Mass Media</w:t>
            </w:r>
          </w:p>
        </w:tc>
        <w:tc>
          <w:tcPr>
            <w:tcW w:w="720" w:type="dxa"/>
            <w:gridSpan w:val="2"/>
          </w:tcPr>
          <w:p w14:paraId="129AF4A1"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00" w:type="dxa"/>
          </w:tcPr>
          <w:p w14:paraId="5DA7872C" w14:textId="77777777" w:rsidR="00602D56" w:rsidRPr="00844844" w:rsidRDefault="00602D56" w:rsidP="00702CBA">
            <w:pPr>
              <w:pStyle w:val="TableParagraph"/>
              <w:spacing w:before="1" w:line="274" w:lineRule="exact"/>
              <w:ind w:left="109" w:right="123"/>
              <w:rPr>
                <w:sz w:val="24"/>
              </w:rPr>
            </w:pPr>
            <w:r>
              <w:rPr>
                <w:sz w:val="24"/>
              </w:rPr>
              <w:t>MCOM Elective</w:t>
            </w:r>
          </w:p>
        </w:tc>
        <w:tc>
          <w:tcPr>
            <w:tcW w:w="630" w:type="dxa"/>
          </w:tcPr>
          <w:p w14:paraId="7EF99625"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111ED7BA" w14:textId="77777777" w:rsidTr="004D0905">
        <w:trPr>
          <w:trHeight w:val="551"/>
        </w:trPr>
        <w:tc>
          <w:tcPr>
            <w:tcW w:w="552" w:type="dxa"/>
            <w:vMerge/>
            <w:tcBorders>
              <w:top w:val="nil"/>
            </w:tcBorders>
            <w:textDirection w:val="btLr"/>
          </w:tcPr>
          <w:p w14:paraId="12442497" w14:textId="77777777" w:rsidR="00602D56" w:rsidRPr="009B08AC" w:rsidRDefault="00602D56" w:rsidP="00702CBA">
            <w:pPr>
              <w:rPr>
                <w:sz w:val="2"/>
                <w:szCs w:val="2"/>
                <w:highlight w:val="yellow"/>
              </w:rPr>
            </w:pPr>
          </w:p>
        </w:tc>
        <w:tc>
          <w:tcPr>
            <w:tcW w:w="3306" w:type="dxa"/>
            <w:gridSpan w:val="2"/>
          </w:tcPr>
          <w:p w14:paraId="5B3C6841" w14:textId="77777777" w:rsidR="00602D56" w:rsidRPr="009B08AC" w:rsidRDefault="00602D56" w:rsidP="00702CBA">
            <w:pPr>
              <w:pStyle w:val="TableParagraph"/>
              <w:spacing w:before="1" w:line="274" w:lineRule="exact"/>
              <w:ind w:left="101" w:right="101"/>
              <w:rPr>
                <w:sz w:val="24"/>
                <w:highlight w:val="yellow"/>
              </w:rPr>
            </w:pPr>
            <w:r w:rsidRPr="00ED467B">
              <w:rPr>
                <w:sz w:val="24"/>
              </w:rPr>
              <w:t>MCOM 2450 Fundamentals   of Audio &amp; Video</w:t>
            </w:r>
          </w:p>
        </w:tc>
        <w:tc>
          <w:tcPr>
            <w:tcW w:w="720" w:type="dxa"/>
            <w:gridSpan w:val="2"/>
          </w:tcPr>
          <w:p w14:paraId="377876AE"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00" w:type="dxa"/>
          </w:tcPr>
          <w:p w14:paraId="236DCEB9" w14:textId="77777777" w:rsidR="00602D56" w:rsidRPr="00844844" w:rsidRDefault="00602D56" w:rsidP="00702CBA">
            <w:pPr>
              <w:pStyle w:val="TableParagraph"/>
              <w:spacing w:line="273" w:lineRule="exact"/>
              <w:ind w:left="109"/>
              <w:rPr>
                <w:sz w:val="24"/>
              </w:rPr>
            </w:pPr>
            <w:r w:rsidRPr="00844844">
              <w:rPr>
                <w:sz w:val="24"/>
              </w:rPr>
              <w:t xml:space="preserve">MCOM </w:t>
            </w:r>
            <w:r>
              <w:rPr>
                <w:sz w:val="24"/>
              </w:rPr>
              <w:t>3304 Multimedia Writing and Storytelling</w:t>
            </w:r>
          </w:p>
        </w:tc>
        <w:tc>
          <w:tcPr>
            <w:tcW w:w="630" w:type="dxa"/>
          </w:tcPr>
          <w:p w14:paraId="46A05D0F"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2DBD2B70" w14:textId="77777777" w:rsidTr="004D0905">
        <w:trPr>
          <w:trHeight w:val="551"/>
        </w:trPr>
        <w:tc>
          <w:tcPr>
            <w:tcW w:w="552" w:type="dxa"/>
            <w:vMerge/>
            <w:tcBorders>
              <w:top w:val="nil"/>
            </w:tcBorders>
            <w:textDirection w:val="btLr"/>
          </w:tcPr>
          <w:p w14:paraId="6746B4CA" w14:textId="77777777" w:rsidR="00602D56" w:rsidRPr="009B08AC" w:rsidRDefault="00602D56" w:rsidP="00702CBA">
            <w:pPr>
              <w:rPr>
                <w:sz w:val="2"/>
                <w:szCs w:val="2"/>
                <w:highlight w:val="yellow"/>
              </w:rPr>
            </w:pPr>
          </w:p>
        </w:tc>
        <w:tc>
          <w:tcPr>
            <w:tcW w:w="3306" w:type="dxa"/>
            <w:gridSpan w:val="2"/>
          </w:tcPr>
          <w:p w14:paraId="1E928865" w14:textId="77777777" w:rsidR="00602D56" w:rsidRPr="009B08AC" w:rsidRDefault="00602D56" w:rsidP="00702CBA">
            <w:pPr>
              <w:pStyle w:val="TableParagraph"/>
              <w:spacing w:before="1" w:line="274" w:lineRule="exact"/>
              <w:ind w:left="105" w:right="432"/>
              <w:rPr>
                <w:sz w:val="24"/>
                <w:highlight w:val="yellow"/>
              </w:rPr>
            </w:pPr>
            <w:r w:rsidRPr="00844844">
              <w:rPr>
                <w:sz w:val="24"/>
              </w:rPr>
              <w:t>MCOM 3101 Introduction to Sports</w:t>
            </w:r>
            <w:r>
              <w:rPr>
                <w:sz w:val="24"/>
              </w:rPr>
              <w:t xml:space="preserve"> Communications</w:t>
            </w:r>
          </w:p>
        </w:tc>
        <w:tc>
          <w:tcPr>
            <w:tcW w:w="720" w:type="dxa"/>
            <w:gridSpan w:val="2"/>
          </w:tcPr>
          <w:p w14:paraId="76874A74"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00" w:type="dxa"/>
          </w:tcPr>
          <w:p w14:paraId="3F403415" w14:textId="77777777" w:rsidR="00602D56" w:rsidRPr="00844844" w:rsidRDefault="00602D56" w:rsidP="00702CBA">
            <w:pPr>
              <w:pStyle w:val="TableParagraph"/>
              <w:spacing w:line="273" w:lineRule="exact"/>
              <w:ind w:left="109"/>
              <w:rPr>
                <w:sz w:val="24"/>
              </w:rPr>
            </w:pPr>
            <w:r w:rsidRPr="00844844">
              <w:rPr>
                <w:sz w:val="24"/>
              </w:rPr>
              <w:t>MCOM 3224 Multimedia Sports Reporting</w:t>
            </w:r>
          </w:p>
        </w:tc>
        <w:tc>
          <w:tcPr>
            <w:tcW w:w="630" w:type="dxa"/>
          </w:tcPr>
          <w:p w14:paraId="1D1AF1DB"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51977C18" w14:textId="77777777" w:rsidTr="004D0905">
        <w:trPr>
          <w:trHeight w:val="551"/>
        </w:trPr>
        <w:tc>
          <w:tcPr>
            <w:tcW w:w="552" w:type="dxa"/>
            <w:vMerge/>
            <w:tcBorders>
              <w:top w:val="nil"/>
            </w:tcBorders>
            <w:textDirection w:val="btLr"/>
          </w:tcPr>
          <w:p w14:paraId="4D382919" w14:textId="77777777" w:rsidR="00602D56" w:rsidRPr="009B08AC" w:rsidRDefault="00602D56" w:rsidP="00702CBA">
            <w:pPr>
              <w:rPr>
                <w:sz w:val="2"/>
                <w:szCs w:val="2"/>
                <w:highlight w:val="yellow"/>
              </w:rPr>
            </w:pPr>
          </w:p>
        </w:tc>
        <w:tc>
          <w:tcPr>
            <w:tcW w:w="3306" w:type="dxa"/>
            <w:gridSpan w:val="2"/>
          </w:tcPr>
          <w:p w14:paraId="7E8D93DF" w14:textId="77777777" w:rsidR="00602D56" w:rsidRDefault="00602D56" w:rsidP="00702CBA">
            <w:pPr>
              <w:pStyle w:val="TableParagraph"/>
              <w:spacing w:line="273" w:lineRule="exact"/>
              <w:ind w:left="105"/>
              <w:rPr>
                <w:sz w:val="24"/>
              </w:rPr>
            </w:pPr>
            <w:r w:rsidRPr="00FB33E4">
              <w:rPr>
                <w:sz w:val="24"/>
              </w:rPr>
              <w:t xml:space="preserve">MCOM 4340 Editing in a </w:t>
            </w:r>
          </w:p>
          <w:p w14:paraId="186ED284" w14:textId="77777777" w:rsidR="00602D56" w:rsidRPr="00571F79" w:rsidRDefault="00602D56" w:rsidP="00702CBA">
            <w:pPr>
              <w:pStyle w:val="TableParagraph"/>
              <w:spacing w:line="273" w:lineRule="exact"/>
              <w:ind w:left="105"/>
              <w:rPr>
                <w:sz w:val="24"/>
              </w:rPr>
            </w:pPr>
            <w:r w:rsidRPr="00FB33E4">
              <w:rPr>
                <w:sz w:val="24"/>
              </w:rPr>
              <w:t>Multi</w:t>
            </w:r>
            <w:r>
              <w:rPr>
                <w:sz w:val="24"/>
              </w:rPr>
              <w:t xml:space="preserve">media </w:t>
            </w:r>
            <w:r w:rsidRPr="00FB33E4">
              <w:rPr>
                <w:sz w:val="24"/>
              </w:rPr>
              <w:t>Environment</w:t>
            </w:r>
          </w:p>
        </w:tc>
        <w:tc>
          <w:tcPr>
            <w:tcW w:w="720" w:type="dxa"/>
            <w:gridSpan w:val="2"/>
          </w:tcPr>
          <w:p w14:paraId="6E8ED935"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00" w:type="dxa"/>
          </w:tcPr>
          <w:p w14:paraId="792FBC7D" w14:textId="77777777" w:rsidR="00602D56" w:rsidRPr="00844844" w:rsidRDefault="00602D56" w:rsidP="00702CBA">
            <w:pPr>
              <w:pStyle w:val="TableParagraph"/>
              <w:spacing w:before="1" w:line="274" w:lineRule="exact"/>
              <w:ind w:left="109" w:right="756"/>
              <w:rPr>
                <w:sz w:val="24"/>
              </w:rPr>
            </w:pPr>
            <w:r w:rsidRPr="00844844">
              <w:rPr>
                <w:sz w:val="24"/>
              </w:rPr>
              <w:t xml:space="preserve">MCOM </w:t>
            </w:r>
            <w:r>
              <w:rPr>
                <w:sz w:val="24"/>
              </w:rPr>
              <w:t>Elective</w:t>
            </w:r>
          </w:p>
        </w:tc>
        <w:tc>
          <w:tcPr>
            <w:tcW w:w="630" w:type="dxa"/>
          </w:tcPr>
          <w:p w14:paraId="375EF987"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7EA6F117" w14:textId="77777777" w:rsidTr="004D0905">
        <w:trPr>
          <w:trHeight w:val="551"/>
        </w:trPr>
        <w:tc>
          <w:tcPr>
            <w:tcW w:w="552" w:type="dxa"/>
            <w:vMerge/>
            <w:tcBorders>
              <w:top w:val="nil"/>
            </w:tcBorders>
            <w:textDirection w:val="btLr"/>
          </w:tcPr>
          <w:p w14:paraId="3B808C92" w14:textId="77777777" w:rsidR="00602D56" w:rsidRPr="009B08AC" w:rsidRDefault="00602D56" w:rsidP="00702CBA">
            <w:pPr>
              <w:rPr>
                <w:sz w:val="2"/>
                <w:szCs w:val="2"/>
                <w:highlight w:val="yellow"/>
              </w:rPr>
            </w:pPr>
          </w:p>
        </w:tc>
        <w:tc>
          <w:tcPr>
            <w:tcW w:w="3306" w:type="dxa"/>
            <w:gridSpan w:val="2"/>
          </w:tcPr>
          <w:p w14:paraId="4D9D8D70" w14:textId="77777777" w:rsidR="00602D56" w:rsidRDefault="00602D56" w:rsidP="00702CBA">
            <w:pPr>
              <w:pStyle w:val="TableParagraph"/>
              <w:spacing w:line="273" w:lineRule="exact"/>
              <w:ind w:left="105"/>
              <w:rPr>
                <w:sz w:val="24"/>
              </w:rPr>
            </w:pPr>
            <w:r>
              <w:rPr>
                <w:sz w:val="24"/>
              </w:rPr>
              <w:t xml:space="preserve">MCOM 3343 Interactive </w:t>
            </w:r>
          </w:p>
          <w:p w14:paraId="3047D7B5" w14:textId="77777777" w:rsidR="00602D56" w:rsidRPr="009B08AC" w:rsidRDefault="00602D56" w:rsidP="00702CBA">
            <w:pPr>
              <w:pStyle w:val="TableParagraph"/>
              <w:spacing w:line="273" w:lineRule="exact"/>
              <w:ind w:left="105"/>
              <w:rPr>
                <w:sz w:val="24"/>
                <w:highlight w:val="yellow"/>
              </w:rPr>
            </w:pPr>
            <w:r>
              <w:rPr>
                <w:sz w:val="24"/>
              </w:rPr>
              <w:t>Multimedia Design</w:t>
            </w:r>
          </w:p>
        </w:tc>
        <w:tc>
          <w:tcPr>
            <w:tcW w:w="720" w:type="dxa"/>
            <w:gridSpan w:val="2"/>
          </w:tcPr>
          <w:p w14:paraId="4F2B024F"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00" w:type="dxa"/>
          </w:tcPr>
          <w:p w14:paraId="40047C72" w14:textId="77777777" w:rsidR="00602D56" w:rsidRPr="00E1318B" w:rsidRDefault="00602D56" w:rsidP="00702CBA">
            <w:pPr>
              <w:pStyle w:val="TableParagraph"/>
              <w:spacing w:line="273" w:lineRule="exact"/>
              <w:ind w:left="109"/>
              <w:rPr>
                <w:sz w:val="24"/>
              </w:rPr>
            </w:pPr>
            <w:r>
              <w:rPr>
                <w:sz w:val="24"/>
              </w:rPr>
              <w:t>MCOM Elective</w:t>
            </w:r>
          </w:p>
        </w:tc>
        <w:tc>
          <w:tcPr>
            <w:tcW w:w="630" w:type="dxa"/>
          </w:tcPr>
          <w:p w14:paraId="072702E6" w14:textId="77777777" w:rsidR="00602D56" w:rsidRPr="00E1318B" w:rsidRDefault="00602D56" w:rsidP="00702CBA">
            <w:pPr>
              <w:pStyle w:val="TableParagraph"/>
              <w:spacing w:line="273" w:lineRule="exact"/>
              <w:ind w:right="245"/>
              <w:jc w:val="right"/>
              <w:rPr>
                <w:sz w:val="24"/>
              </w:rPr>
            </w:pPr>
            <w:r w:rsidRPr="00E1318B">
              <w:rPr>
                <w:sz w:val="24"/>
              </w:rPr>
              <w:t>3</w:t>
            </w:r>
          </w:p>
        </w:tc>
      </w:tr>
      <w:tr w:rsidR="00602D56" w:rsidRPr="009B08AC" w14:paraId="700E7622" w14:textId="77777777" w:rsidTr="004D0905">
        <w:trPr>
          <w:trHeight w:val="277"/>
        </w:trPr>
        <w:tc>
          <w:tcPr>
            <w:tcW w:w="552" w:type="dxa"/>
            <w:vMerge/>
            <w:tcBorders>
              <w:top w:val="nil"/>
            </w:tcBorders>
            <w:textDirection w:val="btLr"/>
          </w:tcPr>
          <w:p w14:paraId="657C00C1" w14:textId="77777777" w:rsidR="00602D56" w:rsidRPr="009B08AC" w:rsidRDefault="00602D56" w:rsidP="00702CBA">
            <w:pPr>
              <w:rPr>
                <w:sz w:val="2"/>
                <w:szCs w:val="2"/>
                <w:highlight w:val="yellow"/>
              </w:rPr>
            </w:pPr>
          </w:p>
        </w:tc>
        <w:tc>
          <w:tcPr>
            <w:tcW w:w="3306" w:type="dxa"/>
            <w:gridSpan w:val="2"/>
          </w:tcPr>
          <w:p w14:paraId="6135E0A0" w14:textId="77777777" w:rsidR="00602D56" w:rsidRPr="009B08AC" w:rsidRDefault="00602D56" w:rsidP="00702CBA">
            <w:pPr>
              <w:pStyle w:val="TableParagraph"/>
              <w:spacing w:line="258" w:lineRule="exact"/>
              <w:ind w:left="105"/>
              <w:rPr>
                <w:sz w:val="24"/>
              </w:rPr>
            </w:pPr>
            <w:r w:rsidRPr="009B08AC">
              <w:rPr>
                <w:sz w:val="24"/>
              </w:rPr>
              <w:t>INTS 1000 Chapel</w:t>
            </w:r>
          </w:p>
        </w:tc>
        <w:tc>
          <w:tcPr>
            <w:tcW w:w="720" w:type="dxa"/>
            <w:gridSpan w:val="2"/>
          </w:tcPr>
          <w:p w14:paraId="6AF74545" w14:textId="77777777" w:rsidR="00602D56" w:rsidRPr="00844844" w:rsidRDefault="00602D56" w:rsidP="00702CBA">
            <w:pPr>
              <w:pStyle w:val="TableParagraph"/>
              <w:spacing w:line="258" w:lineRule="exact"/>
              <w:ind w:right="264"/>
              <w:jc w:val="right"/>
              <w:rPr>
                <w:sz w:val="24"/>
              </w:rPr>
            </w:pPr>
            <w:r w:rsidRPr="00844844">
              <w:rPr>
                <w:sz w:val="24"/>
              </w:rPr>
              <w:t>0</w:t>
            </w:r>
          </w:p>
        </w:tc>
        <w:tc>
          <w:tcPr>
            <w:tcW w:w="4500" w:type="dxa"/>
          </w:tcPr>
          <w:p w14:paraId="2B295E88" w14:textId="77777777" w:rsidR="00602D56" w:rsidRPr="009B08AC" w:rsidRDefault="00602D56" w:rsidP="00702CBA">
            <w:pPr>
              <w:pStyle w:val="TableParagraph"/>
              <w:spacing w:line="258" w:lineRule="exact"/>
              <w:ind w:left="109"/>
              <w:rPr>
                <w:sz w:val="24"/>
              </w:rPr>
            </w:pPr>
            <w:r w:rsidRPr="009B08AC">
              <w:rPr>
                <w:sz w:val="24"/>
              </w:rPr>
              <w:t>INTS 1000 Chapel</w:t>
            </w:r>
          </w:p>
        </w:tc>
        <w:tc>
          <w:tcPr>
            <w:tcW w:w="630" w:type="dxa"/>
          </w:tcPr>
          <w:p w14:paraId="6D1C41A0" w14:textId="77777777" w:rsidR="00602D56" w:rsidRPr="009B08AC" w:rsidRDefault="00602D56" w:rsidP="00702CBA">
            <w:pPr>
              <w:pStyle w:val="TableParagraph"/>
              <w:spacing w:line="258" w:lineRule="exact"/>
              <w:ind w:right="245"/>
              <w:jc w:val="right"/>
              <w:rPr>
                <w:sz w:val="24"/>
              </w:rPr>
            </w:pPr>
            <w:r w:rsidRPr="009B08AC">
              <w:rPr>
                <w:sz w:val="24"/>
              </w:rPr>
              <w:t>0</w:t>
            </w:r>
          </w:p>
        </w:tc>
      </w:tr>
      <w:tr w:rsidR="00602D56" w:rsidRPr="00E1318B" w14:paraId="13DCB299" w14:textId="77777777" w:rsidTr="004D0905">
        <w:trPr>
          <w:trHeight w:val="287"/>
        </w:trPr>
        <w:tc>
          <w:tcPr>
            <w:tcW w:w="552" w:type="dxa"/>
            <w:vMerge/>
            <w:tcBorders>
              <w:top w:val="nil"/>
            </w:tcBorders>
            <w:textDirection w:val="btLr"/>
          </w:tcPr>
          <w:p w14:paraId="75D6DC7A" w14:textId="77777777" w:rsidR="00602D56" w:rsidRPr="009B08AC" w:rsidRDefault="00602D56" w:rsidP="00702CBA">
            <w:pPr>
              <w:rPr>
                <w:sz w:val="2"/>
                <w:szCs w:val="2"/>
                <w:highlight w:val="yellow"/>
              </w:rPr>
            </w:pPr>
          </w:p>
        </w:tc>
        <w:tc>
          <w:tcPr>
            <w:tcW w:w="3306" w:type="dxa"/>
            <w:gridSpan w:val="2"/>
          </w:tcPr>
          <w:p w14:paraId="4ED52456" w14:textId="77777777" w:rsidR="00602D56" w:rsidRPr="009B08AC" w:rsidRDefault="00602D56" w:rsidP="00702CBA">
            <w:pPr>
              <w:pStyle w:val="TableParagraph"/>
              <w:rPr>
                <w:sz w:val="20"/>
                <w:highlight w:val="yellow"/>
              </w:rPr>
            </w:pPr>
          </w:p>
        </w:tc>
        <w:tc>
          <w:tcPr>
            <w:tcW w:w="720" w:type="dxa"/>
            <w:gridSpan w:val="2"/>
          </w:tcPr>
          <w:p w14:paraId="61DFE65C" w14:textId="77777777" w:rsidR="00602D56" w:rsidRPr="00844844" w:rsidRDefault="00602D56" w:rsidP="00702CBA">
            <w:pPr>
              <w:pStyle w:val="TableParagraph"/>
              <w:spacing w:line="268" w:lineRule="exact"/>
              <w:ind w:right="204"/>
              <w:jc w:val="right"/>
              <w:rPr>
                <w:b/>
                <w:sz w:val="24"/>
              </w:rPr>
            </w:pPr>
            <w:r w:rsidRPr="00844844">
              <w:rPr>
                <w:b/>
                <w:sz w:val="24"/>
              </w:rPr>
              <w:t>15</w:t>
            </w:r>
          </w:p>
        </w:tc>
        <w:tc>
          <w:tcPr>
            <w:tcW w:w="4500" w:type="dxa"/>
          </w:tcPr>
          <w:p w14:paraId="65953F92" w14:textId="77777777" w:rsidR="00602D56" w:rsidRPr="009B08AC" w:rsidRDefault="00602D56" w:rsidP="00702CBA">
            <w:pPr>
              <w:pStyle w:val="TableParagraph"/>
              <w:rPr>
                <w:sz w:val="20"/>
                <w:highlight w:val="yellow"/>
              </w:rPr>
            </w:pPr>
          </w:p>
        </w:tc>
        <w:tc>
          <w:tcPr>
            <w:tcW w:w="630" w:type="dxa"/>
          </w:tcPr>
          <w:p w14:paraId="29B4B050" w14:textId="77777777" w:rsidR="00602D56" w:rsidRPr="00E1318B" w:rsidRDefault="00602D56" w:rsidP="00702CBA">
            <w:pPr>
              <w:pStyle w:val="TableParagraph"/>
              <w:spacing w:line="268" w:lineRule="exact"/>
              <w:ind w:right="185"/>
              <w:jc w:val="right"/>
              <w:rPr>
                <w:b/>
                <w:sz w:val="24"/>
              </w:rPr>
            </w:pPr>
            <w:r w:rsidRPr="00E1318B">
              <w:rPr>
                <w:b/>
                <w:sz w:val="24"/>
              </w:rPr>
              <w:t>15</w:t>
            </w:r>
          </w:p>
        </w:tc>
      </w:tr>
      <w:tr w:rsidR="00602D56" w:rsidRPr="009B08AC" w14:paraId="1955B932" w14:textId="77777777" w:rsidTr="00702CBA">
        <w:trPr>
          <w:trHeight w:val="273"/>
        </w:trPr>
        <w:tc>
          <w:tcPr>
            <w:tcW w:w="552" w:type="dxa"/>
            <w:vMerge w:val="restart"/>
            <w:textDirection w:val="btLr"/>
          </w:tcPr>
          <w:p w14:paraId="19D42AE1" w14:textId="77777777" w:rsidR="00602D56" w:rsidRPr="00E1318B" w:rsidRDefault="00602D56" w:rsidP="00702CBA">
            <w:pPr>
              <w:pStyle w:val="TableParagraph"/>
              <w:spacing w:before="107"/>
              <w:ind w:left="113"/>
              <w:rPr>
                <w:b/>
                <w:sz w:val="24"/>
              </w:rPr>
            </w:pPr>
            <w:r w:rsidRPr="00E1318B">
              <w:rPr>
                <w:b/>
                <w:sz w:val="24"/>
              </w:rPr>
              <w:lastRenderedPageBreak/>
              <w:t xml:space="preserve">          FOURTH YEAR</w:t>
            </w:r>
          </w:p>
        </w:tc>
        <w:tc>
          <w:tcPr>
            <w:tcW w:w="3293" w:type="dxa"/>
            <w:shd w:val="clear" w:color="auto" w:fill="A6A6A6"/>
          </w:tcPr>
          <w:p w14:paraId="7B7DAF29" w14:textId="77777777" w:rsidR="00602D56" w:rsidRPr="00E1318B" w:rsidRDefault="00602D56" w:rsidP="00702CBA">
            <w:pPr>
              <w:pStyle w:val="TableParagraph"/>
              <w:spacing w:line="253" w:lineRule="exact"/>
              <w:ind w:left="674"/>
              <w:rPr>
                <w:sz w:val="24"/>
              </w:rPr>
            </w:pPr>
            <w:r w:rsidRPr="00E1318B">
              <w:rPr>
                <w:sz w:val="24"/>
              </w:rPr>
              <w:t>FIRST SEMESTER</w:t>
            </w:r>
          </w:p>
        </w:tc>
        <w:tc>
          <w:tcPr>
            <w:tcW w:w="677" w:type="dxa"/>
            <w:gridSpan w:val="2"/>
            <w:shd w:val="clear" w:color="auto" w:fill="A6A6A6"/>
          </w:tcPr>
          <w:p w14:paraId="1FB5A54B" w14:textId="77777777" w:rsidR="00602D56" w:rsidRPr="00E1318B" w:rsidRDefault="00602D56" w:rsidP="00702CBA">
            <w:pPr>
              <w:pStyle w:val="TableParagraph"/>
              <w:rPr>
                <w:sz w:val="20"/>
              </w:rPr>
            </w:pPr>
          </w:p>
        </w:tc>
        <w:tc>
          <w:tcPr>
            <w:tcW w:w="4556" w:type="dxa"/>
            <w:gridSpan w:val="2"/>
            <w:shd w:val="clear" w:color="auto" w:fill="A6A6A6"/>
          </w:tcPr>
          <w:p w14:paraId="1692E938" w14:textId="77777777" w:rsidR="00602D56" w:rsidRPr="00E1318B" w:rsidRDefault="00602D56" w:rsidP="00702CBA">
            <w:pPr>
              <w:pStyle w:val="TableParagraph"/>
              <w:spacing w:line="253" w:lineRule="exact"/>
              <w:ind w:left="1094"/>
              <w:rPr>
                <w:sz w:val="24"/>
              </w:rPr>
            </w:pPr>
            <w:r w:rsidRPr="00E1318B">
              <w:rPr>
                <w:sz w:val="24"/>
              </w:rPr>
              <w:t>SECOND SEMESTER</w:t>
            </w:r>
          </w:p>
        </w:tc>
        <w:tc>
          <w:tcPr>
            <w:tcW w:w="630" w:type="dxa"/>
            <w:shd w:val="clear" w:color="auto" w:fill="A6A6A6"/>
          </w:tcPr>
          <w:p w14:paraId="1D09BAF3" w14:textId="77777777" w:rsidR="00602D56" w:rsidRPr="009B08AC" w:rsidRDefault="00602D56" w:rsidP="00702CBA">
            <w:pPr>
              <w:pStyle w:val="TableParagraph"/>
              <w:rPr>
                <w:sz w:val="20"/>
                <w:highlight w:val="yellow"/>
              </w:rPr>
            </w:pPr>
          </w:p>
        </w:tc>
      </w:tr>
      <w:tr w:rsidR="00602D56" w:rsidRPr="009B08AC" w14:paraId="7379958D" w14:textId="77777777" w:rsidTr="00702CBA">
        <w:trPr>
          <w:trHeight w:val="527"/>
        </w:trPr>
        <w:tc>
          <w:tcPr>
            <w:tcW w:w="552" w:type="dxa"/>
            <w:vMerge/>
            <w:tcBorders>
              <w:top w:val="nil"/>
            </w:tcBorders>
            <w:textDirection w:val="btLr"/>
          </w:tcPr>
          <w:p w14:paraId="08AE807E" w14:textId="77777777" w:rsidR="00602D56" w:rsidRPr="00E1318B" w:rsidRDefault="00602D56" w:rsidP="00702CBA">
            <w:pPr>
              <w:rPr>
                <w:sz w:val="2"/>
                <w:szCs w:val="2"/>
              </w:rPr>
            </w:pPr>
          </w:p>
        </w:tc>
        <w:tc>
          <w:tcPr>
            <w:tcW w:w="3293" w:type="dxa"/>
          </w:tcPr>
          <w:p w14:paraId="298426A2" w14:textId="77777777" w:rsidR="00602D56" w:rsidRPr="00F54A3E" w:rsidRDefault="00602D56" w:rsidP="00702CBA">
            <w:pPr>
              <w:pStyle w:val="TableParagraph"/>
              <w:spacing w:before="4" w:line="257" w:lineRule="exact"/>
              <w:ind w:left="105"/>
              <w:rPr>
                <w:sz w:val="24"/>
              </w:rPr>
            </w:pPr>
            <w:r>
              <w:rPr>
                <w:sz w:val="24"/>
              </w:rPr>
              <w:t>MCOM 4104 History and Impact of HBCU Sports</w:t>
            </w:r>
          </w:p>
        </w:tc>
        <w:tc>
          <w:tcPr>
            <w:tcW w:w="677" w:type="dxa"/>
            <w:gridSpan w:val="2"/>
          </w:tcPr>
          <w:p w14:paraId="4DCAEBEB" w14:textId="77777777" w:rsidR="00602D56" w:rsidRPr="00FB33E4" w:rsidRDefault="00602D56" w:rsidP="00702CBA">
            <w:pPr>
              <w:pStyle w:val="TableParagraph"/>
              <w:spacing w:before="1"/>
              <w:ind w:right="264"/>
              <w:jc w:val="right"/>
              <w:rPr>
                <w:sz w:val="24"/>
              </w:rPr>
            </w:pPr>
            <w:r w:rsidRPr="00FB33E4">
              <w:rPr>
                <w:sz w:val="24"/>
              </w:rPr>
              <w:t>3</w:t>
            </w:r>
          </w:p>
        </w:tc>
        <w:tc>
          <w:tcPr>
            <w:tcW w:w="4556" w:type="dxa"/>
            <w:gridSpan w:val="2"/>
          </w:tcPr>
          <w:p w14:paraId="7CC972C1" w14:textId="77777777" w:rsidR="00602D56" w:rsidRPr="00FB33E4" w:rsidRDefault="00602D56" w:rsidP="00702CBA">
            <w:pPr>
              <w:pStyle w:val="TableParagraph"/>
              <w:spacing w:before="1"/>
              <w:ind w:left="109"/>
              <w:rPr>
                <w:sz w:val="24"/>
              </w:rPr>
            </w:pPr>
            <w:r>
              <w:rPr>
                <w:sz w:val="24"/>
              </w:rPr>
              <w:t>MCOM 3404 Race, Class &amp; Gender in the Media</w:t>
            </w:r>
          </w:p>
        </w:tc>
        <w:tc>
          <w:tcPr>
            <w:tcW w:w="630" w:type="dxa"/>
          </w:tcPr>
          <w:p w14:paraId="574454E4" w14:textId="77777777" w:rsidR="00602D56" w:rsidRPr="00FB33E4" w:rsidRDefault="00602D56" w:rsidP="00702CBA">
            <w:pPr>
              <w:pStyle w:val="TableParagraph"/>
              <w:spacing w:before="1"/>
              <w:ind w:right="185"/>
              <w:jc w:val="center"/>
              <w:rPr>
                <w:sz w:val="24"/>
              </w:rPr>
            </w:pPr>
            <w:r w:rsidRPr="00FB33E4">
              <w:rPr>
                <w:sz w:val="24"/>
              </w:rPr>
              <w:t xml:space="preserve">  3</w:t>
            </w:r>
          </w:p>
        </w:tc>
      </w:tr>
      <w:tr w:rsidR="00602D56" w:rsidRPr="009B08AC" w14:paraId="35C61A40" w14:textId="77777777" w:rsidTr="00702CBA">
        <w:trPr>
          <w:trHeight w:val="527"/>
        </w:trPr>
        <w:tc>
          <w:tcPr>
            <w:tcW w:w="552" w:type="dxa"/>
            <w:vMerge/>
            <w:tcBorders>
              <w:top w:val="nil"/>
            </w:tcBorders>
            <w:textDirection w:val="btLr"/>
          </w:tcPr>
          <w:p w14:paraId="1A6B438D" w14:textId="77777777" w:rsidR="00602D56" w:rsidRPr="00E1318B" w:rsidRDefault="00602D56" w:rsidP="00702CBA">
            <w:pPr>
              <w:rPr>
                <w:sz w:val="2"/>
                <w:szCs w:val="2"/>
              </w:rPr>
            </w:pPr>
          </w:p>
        </w:tc>
        <w:tc>
          <w:tcPr>
            <w:tcW w:w="3293" w:type="dxa"/>
          </w:tcPr>
          <w:p w14:paraId="200B3F7B" w14:textId="77777777" w:rsidR="00602D56" w:rsidRPr="009B08AC" w:rsidRDefault="00602D56" w:rsidP="00702CBA">
            <w:pPr>
              <w:pStyle w:val="TableParagraph"/>
              <w:spacing w:line="273" w:lineRule="exact"/>
              <w:ind w:left="105"/>
              <w:rPr>
                <w:sz w:val="24"/>
                <w:highlight w:val="yellow"/>
              </w:rPr>
            </w:pPr>
            <w:r>
              <w:rPr>
                <w:sz w:val="24"/>
              </w:rPr>
              <w:t xml:space="preserve">MCOM 4100 Intro to Political </w:t>
            </w:r>
            <w:r w:rsidRPr="00E1318B">
              <w:rPr>
                <w:sz w:val="24"/>
              </w:rPr>
              <w:t>Communications</w:t>
            </w:r>
          </w:p>
        </w:tc>
        <w:tc>
          <w:tcPr>
            <w:tcW w:w="677" w:type="dxa"/>
            <w:gridSpan w:val="2"/>
          </w:tcPr>
          <w:p w14:paraId="6A8F218E" w14:textId="77777777" w:rsidR="00602D56" w:rsidRPr="00FB33E4" w:rsidRDefault="00602D56" w:rsidP="00702CBA">
            <w:pPr>
              <w:pStyle w:val="TableParagraph"/>
              <w:spacing w:line="273" w:lineRule="exact"/>
              <w:ind w:right="264"/>
              <w:jc w:val="right"/>
              <w:rPr>
                <w:sz w:val="24"/>
              </w:rPr>
            </w:pPr>
            <w:r w:rsidRPr="00FB33E4">
              <w:rPr>
                <w:sz w:val="24"/>
              </w:rPr>
              <w:t>3</w:t>
            </w:r>
          </w:p>
        </w:tc>
        <w:tc>
          <w:tcPr>
            <w:tcW w:w="4556" w:type="dxa"/>
            <w:gridSpan w:val="2"/>
          </w:tcPr>
          <w:p w14:paraId="1007368E" w14:textId="77777777" w:rsidR="00602D56" w:rsidRPr="00FB33E4" w:rsidRDefault="00602D56" w:rsidP="00702CBA">
            <w:pPr>
              <w:pStyle w:val="TableParagraph"/>
              <w:spacing w:line="273" w:lineRule="exact"/>
              <w:ind w:left="109"/>
              <w:rPr>
                <w:sz w:val="24"/>
              </w:rPr>
            </w:pPr>
            <w:r>
              <w:rPr>
                <w:sz w:val="24"/>
              </w:rPr>
              <w:t>MCOM 2460 Digital Photography</w:t>
            </w:r>
          </w:p>
        </w:tc>
        <w:tc>
          <w:tcPr>
            <w:tcW w:w="630" w:type="dxa"/>
          </w:tcPr>
          <w:p w14:paraId="7FC4A39F" w14:textId="77777777" w:rsidR="00602D56" w:rsidRPr="00FB33E4" w:rsidRDefault="00602D56" w:rsidP="00702CBA">
            <w:pPr>
              <w:pStyle w:val="TableParagraph"/>
              <w:spacing w:line="273" w:lineRule="exact"/>
              <w:ind w:right="245"/>
              <w:jc w:val="center"/>
              <w:rPr>
                <w:sz w:val="24"/>
              </w:rPr>
            </w:pPr>
            <w:r w:rsidRPr="00FB33E4">
              <w:rPr>
                <w:sz w:val="24"/>
              </w:rPr>
              <w:t xml:space="preserve">   3</w:t>
            </w:r>
          </w:p>
        </w:tc>
      </w:tr>
      <w:tr w:rsidR="00602D56" w:rsidRPr="009B08AC" w14:paraId="38552CC9" w14:textId="77777777" w:rsidTr="00702CBA">
        <w:trPr>
          <w:trHeight w:val="551"/>
        </w:trPr>
        <w:tc>
          <w:tcPr>
            <w:tcW w:w="552" w:type="dxa"/>
            <w:vMerge/>
            <w:tcBorders>
              <w:top w:val="nil"/>
            </w:tcBorders>
            <w:textDirection w:val="btLr"/>
          </w:tcPr>
          <w:p w14:paraId="0BE9DD19" w14:textId="77777777" w:rsidR="00602D56" w:rsidRPr="00E1318B" w:rsidRDefault="00602D56" w:rsidP="00702CBA">
            <w:pPr>
              <w:rPr>
                <w:sz w:val="2"/>
                <w:szCs w:val="2"/>
              </w:rPr>
            </w:pPr>
          </w:p>
        </w:tc>
        <w:tc>
          <w:tcPr>
            <w:tcW w:w="3293" w:type="dxa"/>
          </w:tcPr>
          <w:p w14:paraId="25D3C560" w14:textId="77777777" w:rsidR="00602D56" w:rsidRPr="00FB33E4" w:rsidRDefault="00602D56" w:rsidP="00702CBA">
            <w:pPr>
              <w:pStyle w:val="TableParagraph"/>
              <w:spacing w:line="273" w:lineRule="exact"/>
              <w:ind w:left="105"/>
              <w:rPr>
                <w:sz w:val="24"/>
              </w:rPr>
            </w:pPr>
            <w:r>
              <w:rPr>
                <w:sz w:val="24"/>
              </w:rPr>
              <w:t>MCOM 3102 Sports and Culture</w:t>
            </w:r>
          </w:p>
        </w:tc>
        <w:tc>
          <w:tcPr>
            <w:tcW w:w="677" w:type="dxa"/>
            <w:gridSpan w:val="2"/>
          </w:tcPr>
          <w:p w14:paraId="4847BDAE" w14:textId="77777777" w:rsidR="00602D56" w:rsidRPr="00FB33E4" w:rsidRDefault="00602D56" w:rsidP="00702CBA">
            <w:pPr>
              <w:pStyle w:val="TableParagraph"/>
              <w:spacing w:line="273" w:lineRule="exact"/>
              <w:ind w:right="264"/>
              <w:jc w:val="right"/>
              <w:rPr>
                <w:sz w:val="24"/>
              </w:rPr>
            </w:pPr>
            <w:r w:rsidRPr="00FB33E4">
              <w:rPr>
                <w:sz w:val="24"/>
              </w:rPr>
              <w:t>3</w:t>
            </w:r>
          </w:p>
        </w:tc>
        <w:tc>
          <w:tcPr>
            <w:tcW w:w="4556" w:type="dxa"/>
            <w:gridSpan w:val="2"/>
          </w:tcPr>
          <w:p w14:paraId="034492D5" w14:textId="77777777" w:rsidR="00602D56" w:rsidRPr="00FB33E4" w:rsidRDefault="00602D56" w:rsidP="00702CBA">
            <w:pPr>
              <w:pStyle w:val="TableParagraph"/>
              <w:spacing w:line="273" w:lineRule="exact"/>
              <w:ind w:left="109"/>
              <w:rPr>
                <w:sz w:val="24"/>
              </w:rPr>
            </w:pPr>
            <w:r>
              <w:rPr>
                <w:sz w:val="24"/>
              </w:rPr>
              <w:t>MCOM 2455 Writing for Social Media</w:t>
            </w:r>
          </w:p>
        </w:tc>
        <w:tc>
          <w:tcPr>
            <w:tcW w:w="630" w:type="dxa"/>
          </w:tcPr>
          <w:p w14:paraId="78C1A7F4" w14:textId="77777777" w:rsidR="00602D56" w:rsidRPr="00FB33E4" w:rsidRDefault="00602D56" w:rsidP="00702CBA">
            <w:pPr>
              <w:pStyle w:val="TableParagraph"/>
              <w:jc w:val="center"/>
              <w:rPr>
                <w:sz w:val="24"/>
              </w:rPr>
            </w:pPr>
            <w:r w:rsidRPr="00FB33E4">
              <w:rPr>
                <w:sz w:val="24"/>
              </w:rPr>
              <w:t>3</w:t>
            </w:r>
          </w:p>
        </w:tc>
      </w:tr>
      <w:tr w:rsidR="00602D56" w:rsidRPr="009B08AC" w14:paraId="1BBB007B" w14:textId="77777777" w:rsidTr="00702CBA">
        <w:trPr>
          <w:trHeight w:val="551"/>
        </w:trPr>
        <w:tc>
          <w:tcPr>
            <w:tcW w:w="552" w:type="dxa"/>
            <w:vMerge/>
            <w:tcBorders>
              <w:top w:val="nil"/>
            </w:tcBorders>
            <w:textDirection w:val="btLr"/>
          </w:tcPr>
          <w:p w14:paraId="36A3F037" w14:textId="77777777" w:rsidR="00602D56" w:rsidRPr="00E1318B" w:rsidRDefault="00602D56" w:rsidP="00702CBA">
            <w:pPr>
              <w:rPr>
                <w:sz w:val="2"/>
                <w:szCs w:val="2"/>
              </w:rPr>
            </w:pPr>
          </w:p>
        </w:tc>
        <w:tc>
          <w:tcPr>
            <w:tcW w:w="3293" w:type="dxa"/>
          </w:tcPr>
          <w:p w14:paraId="4A43359D" w14:textId="77777777" w:rsidR="00602D56" w:rsidRPr="00FB33E4" w:rsidRDefault="00602D56" w:rsidP="00702CBA">
            <w:pPr>
              <w:pStyle w:val="TableParagraph"/>
              <w:spacing w:line="260" w:lineRule="exact"/>
              <w:ind w:left="105" w:right="101"/>
              <w:rPr>
                <w:sz w:val="24"/>
              </w:rPr>
            </w:pPr>
            <w:r w:rsidRPr="00FB33E4">
              <w:rPr>
                <w:sz w:val="24"/>
              </w:rPr>
              <w:t>MCOM 4342 Mass Communications Cap</w:t>
            </w:r>
            <w:r>
              <w:rPr>
                <w:sz w:val="24"/>
              </w:rPr>
              <w:t>s</w:t>
            </w:r>
            <w:r w:rsidRPr="00FB33E4">
              <w:rPr>
                <w:sz w:val="24"/>
              </w:rPr>
              <w:t>tone</w:t>
            </w:r>
          </w:p>
        </w:tc>
        <w:tc>
          <w:tcPr>
            <w:tcW w:w="677" w:type="dxa"/>
            <w:gridSpan w:val="2"/>
          </w:tcPr>
          <w:p w14:paraId="0F6C9464" w14:textId="77777777" w:rsidR="00602D56" w:rsidRPr="00FB33E4" w:rsidRDefault="00602D56" w:rsidP="00702CBA">
            <w:pPr>
              <w:pStyle w:val="TableParagraph"/>
              <w:spacing w:line="273" w:lineRule="exact"/>
              <w:ind w:right="264"/>
              <w:jc w:val="right"/>
              <w:rPr>
                <w:sz w:val="24"/>
              </w:rPr>
            </w:pPr>
            <w:r w:rsidRPr="00FB33E4">
              <w:rPr>
                <w:sz w:val="24"/>
              </w:rPr>
              <w:t>3</w:t>
            </w:r>
          </w:p>
        </w:tc>
        <w:tc>
          <w:tcPr>
            <w:tcW w:w="4556" w:type="dxa"/>
            <w:gridSpan w:val="2"/>
          </w:tcPr>
          <w:p w14:paraId="53857753" w14:textId="77777777" w:rsidR="00602D56" w:rsidRPr="00FB33E4" w:rsidRDefault="00602D56" w:rsidP="00702CBA">
            <w:pPr>
              <w:pStyle w:val="TableParagraph"/>
              <w:spacing w:line="273" w:lineRule="exact"/>
              <w:ind w:left="109"/>
              <w:rPr>
                <w:sz w:val="24"/>
              </w:rPr>
            </w:pPr>
            <w:r>
              <w:rPr>
                <w:sz w:val="24"/>
              </w:rPr>
              <w:t>MCOM 3200 The Black Press and US History</w:t>
            </w:r>
          </w:p>
        </w:tc>
        <w:tc>
          <w:tcPr>
            <w:tcW w:w="630" w:type="dxa"/>
          </w:tcPr>
          <w:p w14:paraId="423F916E" w14:textId="77777777" w:rsidR="00602D56" w:rsidRPr="00FB33E4" w:rsidRDefault="00602D56" w:rsidP="00702CBA">
            <w:pPr>
              <w:pStyle w:val="TableParagraph"/>
              <w:jc w:val="center"/>
              <w:rPr>
                <w:sz w:val="24"/>
              </w:rPr>
            </w:pPr>
            <w:r w:rsidRPr="00FB33E4">
              <w:rPr>
                <w:sz w:val="24"/>
              </w:rPr>
              <w:t>3</w:t>
            </w:r>
          </w:p>
        </w:tc>
      </w:tr>
      <w:tr w:rsidR="00602D56" w:rsidRPr="009B08AC" w14:paraId="42F8F9A0" w14:textId="77777777" w:rsidTr="00702CBA">
        <w:trPr>
          <w:trHeight w:val="273"/>
        </w:trPr>
        <w:tc>
          <w:tcPr>
            <w:tcW w:w="552" w:type="dxa"/>
            <w:vMerge/>
            <w:tcBorders>
              <w:top w:val="nil"/>
            </w:tcBorders>
            <w:textDirection w:val="btLr"/>
          </w:tcPr>
          <w:p w14:paraId="700E2827" w14:textId="77777777" w:rsidR="00602D56" w:rsidRPr="00E1318B" w:rsidRDefault="00602D56" w:rsidP="00702CBA">
            <w:pPr>
              <w:rPr>
                <w:sz w:val="2"/>
                <w:szCs w:val="2"/>
              </w:rPr>
            </w:pPr>
          </w:p>
        </w:tc>
        <w:tc>
          <w:tcPr>
            <w:tcW w:w="3293" w:type="dxa"/>
          </w:tcPr>
          <w:p w14:paraId="6A274638" w14:textId="77777777" w:rsidR="00602D56" w:rsidRPr="00FB33E4" w:rsidRDefault="00602D56" w:rsidP="00702CBA">
            <w:pPr>
              <w:pStyle w:val="TableParagraph"/>
              <w:spacing w:line="253" w:lineRule="exact"/>
              <w:ind w:left="105"/>
              <w:rPr>
                <w:sz w:val="24"/>
              </w:rPr>
            </w:pPr>
          </w:p>
        </w:tc>
        <w:tc>
          <w:tcPr>
            <w:tcW w:w="677" w:type="dxa"/>
            <w:gridSpan w:val="2"/>
          </w:tcPr>
          <w:p w14:paraId="7FBDBB77" w14:textId="77777777" w:rsidR="00602D56" w:rsidRPr="00FB33E4" w:rsidRDefault="00602D56" w:rsidP="00702CBA">
            <w:pPr>
              <w:pStyle w:val="TableParagraph"/>
              <w:spacing w:line="253" w:lineRule="exact"/>
              <w:ind w:right="264"/>
              <w:jc w:val="right"/>
              <w:rPr>
                <w:sz w:val="24"/>
              </w:rPr>
            </w:pPr>
          </w:p>
        </w:tc>
        <w:tc>
          <w:tcPr>
            <w:tcW w:w="4556" w:type="dxa"/>
            <w:gridSpan w:val="2"/>
          </w:tcPr>
          <w:p w14:paraId="2CCDBE5D" w14:textId="77777777" w:rsidR="00602D56" w:rsidRPr="00FB33E4" w:rsidRDefault="00602D56" w:rsidP="00702CBA">
            <w:pPr>
              <w:pStyle w:val="TableParagraph"/>
              <w:spacing w:line="253" w:lineRule="exact"/>
              <w:ind w:left="109"/>
              <w:rPr>
                <w:sz w:val="24"/>
              </w:rPr>
            </w:pPr>
            <w:r>
              <w:rPr>
                <w:sz w:val="24"/>
              </w:rPr>
              <w:t>MCOM 3346 Public Relations Campaign Design</w:t>
            </w:r>
          </w:p>
        </w:tc>
        <w:tc>
          <w:tcPr>
            <w:tcW w:w="630" w:type="dxa"/>
          </w:tcPr>
          <w:p w14:paraId="6C0CD29E" w14:textId="77777777" w:rsidR="00602D56" w:rsidRPr="00FB33E4" w:rsidRDefault="00602D56" w:rsidP="00702CBA">
            <w:pPr>
              <w:pStyle w:val="TableParagraph"/>
              <w:spacing w:line="253" w:lineRule="exact"/>
              <w:ind w:right="245"/>
              <w:jc w:val="center"/>
              <w:rPr>
                <w:sz w:val="24"/>
              </w:rPr>
            </w:pPr>
            <w:r>
              <w:rPr>
                <w:sz w:val="24"/>
              </w:rPr>
              <w:t xml:space="preserve">   3</w:t>
            </w:r>
          </w:p>
        </w:tc>
      </w:tr>
      <w:tr w:rsidR="00602D56" w:rsidRPr="009B08AC" w14:paraId="664F2044" w14:textId="77777777" w:rsidTr="00702CBA">
        <w:trPr>
          <w:trHeight w:val="273"/>
        </w:trPr>
        <w:tc>
          <w:tcPr>
            <w:tcW w:w="552" w:type="dxa"/>
            <w:vMerge/>
            <w:tcBorders>
              <w:top w:val="nil"/>
            </w:tcBorders>
            <w:textDirection w:val="btLr"/>
          </w:tcPr>
          <w:p w14:paraId="648D3D46" w14:textId="77777777" w:rsidR="00602D56" w:rsidRPr="00E1318B" w:rsidRDefault="00602D56" w:rsidP="00702CBA">
            <w:pPr>
              <w:rPr>
                <w:sz w:val="2"/>
                <w:szCs w:val="2"/>
              </w:rPr>
            </w:pPr>
          </w:p>
        </w:tc>
        <w:tc>
          <w:tcPr>
            <w:tcW w:w="3293" w:type="dxa"/>
          </w:tcPr>
          <w:p w14:paraId="19749194" w14:textId="77777777" w:rsidR="00602D56" w:rsidRPr="00FB33E4" w:rsidRDefault="00602D56" w:rsidP="00702CBA">
            <w:pPr>
              <w:pStyle w:val="TableParagraph"/>
              <w:spacing w:line="253" w:lineRule="exact"/>
              <w:ind w:left="105"/>
              <w:rPr>
                <w:sz w:val="24"/>
              </w:rPr>
            </w:pPr>
            <w:r w:rsidRPr="00FB33E4">
              <w:rPr>
                <w:sz w:val="24"/>
              </w:rPr>
              <w:t>INTS 1000 Chapel</w:t>
            </w:r>
          </w:p>
        </w:tc>
        <w:tc>
          <w:tcPr>
            <w:tcW w:w="677" w:type="dxa"/>
            <w:gridSpan w:val="2"/>
          </w:tcPr>
          <w:p w14:paraId="2801AADE" w14:textId="77777777" w:rsidR="00602D56" w:rsidRPr="00FB33E4" w:rsidRDefault="00602D56" w:rsidP="00702CBA">
            <w:pPr>
              <w:pStyle w:val="TableParagraph"/>
              <w:spacing w:line="253" w:lineRule="exact"/>
              <w:ind w:right="264"/>
              <w:jc w:val="right"/>
              <w:rPr>
                <w:sz w:val="24"/>
              </w:rPr>
            </w:pPr>
            <w:r w:rsidRPr="00FB33E4">
              <w:rPr>
                <w:sz w:val="24"/>
              </w:rPr>
              <w:t>0</w:t>
            </w:r>
          </w:p>
        </w:tc>
        <w:tc>
          <w:tcPr>
            <w:tcW w:w="4556" w:type="dxa"/>
            <w:gridSpan w:val="2"/>
          </w:tcPr>
          <w:p w14:paraId="6304C0CA" w14:textId="77777777" w:rsidR="00602D56" w:rsidRPr="00FB33E4" w:rsidRDefault="00602D56" w:rsidP="00702CBA">
            <w:pPr>
              <w:pStyle w:val="TableParagraph"/>
              <w:spacing w:line="253" w:lineRule="exact"/>
              <w:ind w:left="109"/>
              <w:rPr>
                <w:sz w:val="24"/>
              </w:rPr>
            </w:pPr>
            <w:r w:rsidRPr="00FB33E4">
              <w:rPr>
                <w:sz w:val="24"/>
              </w:rPr>
              <w:t>INTS 1000 Chapel</w:t>
            </w:r>
          </w:p>
        </w:tc>
        <w:tc>
          <w:tcPr>
            <w:tcW w:w="630" w:type="dxa"/>
          </w:tcPr>
          <w:p w14:paraId="486503C9" w14:textId="77777777" w:rsidR="00602D56" w:rsidRPr="00FB33E4" w:rsidRDefault="00602D56" w:rsidP="00702CBA">
            <w:pPr>
              <w:pStyle w:val="TableParagraph"/>
              <w:spacing w:line="253" w:lineRule="exact"/>
              <w:ind w:right="245"/>
              <w:jc w:val="right"/>
              <w:rPr>
                <w:sz w:val="24"/>
              </w:rPr>
            </w:pPr>
            <w:r w:rsidRPr="00FB33E4">
              <w:rPr>
                <w:sz w:val="24"/>
              </w:rPr>
              <w:t>0</w:t>
            </w:r>
          </w:p>
        </w:tc>
      </w:tr>
      <w:tr w:rsidR="00602D56" w:rsidRPr="00492F9C" w14:paraId="2CC12073" w14:textId="77777777" w:rsidTr="00702CBA">
        <w:trPr>
          <w:trHeight w:val="282"/>
        </w:trPr>
        <w:tc>
          <w:tcPr>
            <w:tcW w:w="552" w:type="dxa"/>
            <w:vMerge/>
            <w:tcBorders>
              <w:top w:val="nil"/>
            </w:tcBorders>
            <w:textDirection w:val="btLr"/>
          </w:tcPr>
          <w:p w14:paraId="0495C046" w14:textId="77777777" w:rsidR="00602D56" w:rsidRPr="00E1318B" w:rsidRDefault="00602D56" w:rsidP="00702CBA">
            <w:pPr>
              <w:rPr>
                <w:sz w:val="2"/>
                <w:szCs w:val="2"/>
              </w:rPr>
            </w:pPr>
          </w:p>
        </w:tc>
        <w:tc>
          <w:tcPr>
            <w:tcW w:w="3293" w:type="dxa"/>
          </w:tcPr>
          <w:p w14:paraId="7FFE02A9" w14:textId="77777777" w:rsidR="00602D56" w:rsidRPr="009B08AC" w:rsidRDefault="00602D56" w:rsidP="00702CBA">
            <w:pPr>
              <w:pStyle w:val="TableParagraph"/>
              <w:rPr>
                <w:sz w:val="20"/>
                <w:highlight w:val="yellow"/>
              </w:rPr>
            </w:pPr>
          </w:p>
        </w:tc>
        <w:tc>
          <w:tcPr>
            <w:tcW w:w="677" w:type="dxa"/>
            <w:gridSpan w:val="2"/>
          </w:tcPr>
          <w:p w14:paraId="4EB9074D" w14:textId="77777777" w:rsidR="00602D56" w:rsidRPr="00FB33E4" w:rsidRDefault="00602D56" w:rsidP="00702CBA">
            <w:pPr>
              <w:pStyle w:val="TableParagraph"/>
              <w:spacing w:line="263" w:lineRule="exact"/>
              <w:ind w:right="204"/>
              <w:jc w:val="right"/>
              <w:rPr>
                <w:b/>
                <w:sz w:val="24"/>
              </w:rPr>
            </w:pPr>
            <w:r w:rsidRPr="00FB33E4">
              <w:rPr>
                <w:b/>
                <w:sz w:val="24"/>
              </w:rPr>
              <w:t>12</w:t>
            </w:r>
          </w:p>
        </w:tc>
        <w:tc>
          <w:tcPr>
            <w:tcW w:w="4556" w:type="dxa"/>
            <w:gridSpan w:val="2"/>
          </w:tcPr>
          <w:p w14:paraId="2B5A0332" w14:textId="77777777" w:rsidR="00602D56" w:rsidRPr="00FB33E4" w:rsidRDefault="00602D56" w:rsidP="00702CBA">
            <w:pPr>
              <w:pStyle w:val="TableParagraph"/>
              <w:rPr>
                <w:sz w:val="20"/>
              </w:rPr>
            </w:pPr>
          </w:p>
        </w:tc>
        <w:tc>
          <w:tcPr>
            <w:tcW w:w="630" w:type="dxa"/>
          </w:tcPr>
          <w:p w14:paraId="3739500F" w14:textId="77777777" w:rsidR="00602D56" w:rsidRPr="00FB33E4" w:rsidRDefault="00602D56" w:rsidP="00702CBA">
            <w:pPr>
              <w:pStyle w:val="TableParagraph"/>
              <w:spacing w:line="263" w:lineRule="exact"/>
              <w:ind w:right="185"/>
              <w:jc w:val="right"/>
              <w:rPr>
                <w:b/>
                <w:sz w:val="24"/>
              </w:rPr>
            </w:pPr>
            <w:r w:rsidRPr="00FB33E4">
              <w:rPr>
                <w:b/>
                <w:sz w:val="24"/>
              </w:rPr>
              <w:t>15</w:t>
            </w:r>
          </w:p>
        </w:tc>
      </w:tr>
    </w:tbl>
    <w:p w14:paraId="2C7B4C38" w14:textId="235B2BF7" w:rsidR="00602D56" w:rsidRPr="00602D56" w:rsidRDefault="00602D56" w:rsidP="00602D56">
      <w:pPr>
        <w:spacing w:before="6"/>
        <w:ind w:left="3444"/>
        <w:rPr>
          <w:b/>
          <w:sz w:val="24"/>
        </w:rPr>
      </w:pPr>
      <w:r w:rsidRPr="00492F9C">
        <w:rPr>
          <w:noProof/>
        </w:rPr>
        <mc:AlternateContent>
          <mc:Choice Requires="wpg">
            <w:drawing>
              <wp:anchor distT="0" distB="0" distL="114300" distR="114300" simplePos="0" relativeHeight="251732480" behindDoc="0" locked="0" layoutInCell="1" allowOverlap="1" wp14:anchorId="00BACAE2" wp14:editId="1905E21F">
                <wp:simplePos x="0" y="0"/>
                <wp:positionH relativeFrom="page">
                  <wp:posOffset>5189220</wp:posOffset>
                </wp:positionH>
                <wp:positionV relativeFrom="paragraph">
                  <wp:posOffset>0</wp:posOffset>
                </wp:positionV>
                <wp:extent cx="241300" cy="186055"/>
                <wp:effectExtent l="7620" t="9525" r="8255" b="4445"/>
                <wp:wrapNone/>
                <wp:docPr id="1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37" name="AutoShape 261"/>
                        <wps:cNvSpPr>
                          <a:spLocks/>
                        </wps:cNvSpPr>
                        <wps:spPr bwMode="auto">
                          <a:xfrm>
                            <a:off x="8176" y="-1"/>
                            <a:ext cx="365" cy="293"/>
                          </a:xfrm>
                          <a:custGeom>
                            <a:avLst/>
                            <a:gdLst>
                              <a:gd name="T0" fmla="+- 0 8182 8177"/>
                              <a:gd name="T1" fmla="*/ T0 w 365"/>
                              <a:gd name="T2" fmla="*/ 4 h 293"/>
                              <a:gd name="T3" fmla="+- 0 8542 8177"/>
                              <a:gd name="T4" fmla="*/ T3 w 365"/>
                              <a:gd name="T5" fmla="*/ 4 h 293"/>
                              <a:gd name="T6" fmla="+- 0 8177 8177"/>
                              <a:gd name="T7" fmla="*/ T6 w 365"/>
                              <a:gd name="T8" fmla="*/ 0 h 293"/>
                              <a:gd name="T9" fmla="+- 0 8177 8177"/>
                              <a:gd name="T10" fmla="*/ T9 w 365"/>
                              <a:gd name="T11" fmla="*/ 292 h 293"/>
                            </a:gdLst>
                            <a:ahLst/>
                            <a:cxnLst>
                              <a:cxn ang="0">
                                <a:pos x="T1" y="T2"/>
                              </a:cxn>
                              <a:cxn ang="0">
                                <a:pos x="T4" y="T5"/>
                              </a:cxn>
                              <a:cxn ang="0">
                                <a:pos x="T7" y="T8"/>
                              </a:cxn>
                              <a:cxn ang="0">
                                <a:pos x="T10" y="T11"/>
                              </a:cxn>
                            </a:cxnLst>
                            <a:rect l="0" t="0" r="r" b="b"/>
                            <a:pathLst>
                              <a:path w="365" h="293">
                                <a:moveTo>
                                  <a:pt x="5" y="4"/>
                                </a:moveTo>
                                <a:lnTo>
                                  <a:pt x="365"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260"/>
                        <wps:cNvSpPr>
                          <a:spLocks/>
                        </wps:cNvSpPr>
                        <wps:spPr bwMode="auto">
                          <a:xfrm>
                            <a:off x="8181" y="-1"/>
                            <a:ext cx="365" cy="293"/>
                          </a:xfrm>
                          <a:custGeom>
                            <a:avLst/>
                            <a:gdLst>
                              <a:gd name="T0" fmla="+- 0 8546 8182"/>
                              <a:gd name="T1" fmla="*/ T0 w 365"/>
                              <a:gd name="T2" fmla="*/ 0 h 293"/>
                              <a:gd name="T3" fmla="+- 0 8546 8182"/>
                              <a:gd name="T4" fmla="*/ T3 w 365"/>
                              <a:gd name="T5" fmla="*/ 292 h 293"/>
                              <a:gd name="T6" fmla="+- 0 8182 8182"/>
                              <a:gd name="T7" fmla="*/ T6 w 365"/>
                              <a:gd name="T8" fmla="*/ 288 h 293"/>
                              <a:gd name="T9" fmla="+- 0 8542 8182"/>
                              <a:gd name="T10" fmla="*/ T9 w 365"/>
                              <a:gd name="T11" fmla="*/ 288 h 293"/>
                            </a:gdLst>
                            <a:ahLst/>
                            <a:cxnLst>
                              <a:cxn ang="0">
                                <a:pos x="T1" y="T2"/>
                              </a:cxn>
                              <a:cxn ang="0">
                                <a:pos x="T4" y="T5"/>
                              </a:cxn>
                              <a:cxn ang="0">
                                <a:pos x="T7" y="T8"/>
                              </a:cxn>
                              <a:cxn ang="0">
                                <a:pos x="T10" y="T11"/>
                              </a:cxn>
                            </a:cxnLst>
                            <a:rect l="0" t="0" r="r" b="b"/>
                            <a:pathLst>
                              <a:path w="365" h="293">
                                <a:moveTo>
                                  <a:pt x="364" y="0"/>
                                </a:moveTo>
                                <a:lnTo>
                                  <a:pt x="364"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5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76B6" w14:textId="77777777" w:rsidR="00C85FB3" w:rsidRDefault="00C85FB3" w:rsidP="00602D56">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ACAE2" id="_x0000_s1110" style="position:absolute;left:0;text-align:left;margin-left:408.6pt;margin-top:0;width:19pt;height:14.65pt;z-index:251732480;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9aOwUAAL4UAAAOAAAAZHJzL2Uyb0RvYy54bWzsWG1vo0YQ/l6p/2HFx1YOLwYMVpxTYsdR&#10;pfTupHN/wBqwQQWWLjh2WvW/d2Z2wdixm5c7nSo1/oAXdnZed+aZ3csPuyJnD4msM1FODPvCMlhS&#10;RiLOyvXE+G0xHwQGqxtexjwXZTIxHpPa+HD14w+X22qcOCIVeZxIBkzKerytJkbaNNXYNOsoTQpe&#10;X4gqKWFyJWTBG3iVazOWfAvci9x0LMs3t0LGlRRRUtfwdaYmjSviv1olUfNptaqThuUTA3Rr6Cnp&#10;ucSneXXJx2vJqzSLtBr8DVoUPCtBaMdqxhvONjJ7wqrIIilqsWouIlGYYrXKooRsAGts68iaOyk2&#10;FdmyHm/XVecmcO2Rn97MNvr48FmyLIbYgXtKXkCMSCxzvAC9s63WYyC6k9WX6rNUJsLwXkS/1zBt&#10;Hs/j+1oRs+X2VxEDQ75pBHlnt5IFsgC72Y6C8NgFIdk1LIKPjmsPLdAlgik78C3PU0GKUogkrgrs&#10;kWOw/cIovdVLh4Fe54RDXGTysZJIWmqt0CTYa/XenfXXufNLyquEolSjp7Q7h6PWnddgPdEwx7eV&#10;S4mw9Wfdd2ZvBtWswefPuhEc4pNDBsSej1tXDn1P+fHYH3wcbermLhEUDf5wXzcqEWIYUYxjvRcW&#10;4NFVkUNO/DxgFgvswIHHaKRisu7I7JbsJ5MtLLZlKFvzbFlB1BQroHFZyrRWkDQdm2FLoqR57mlp&#10;bkuG0oanpYHpz0kDrx3YNhqdtA0i2XFa+KelQZnraKzTtoUtifbkGWmYhx2rRXhanN33txM6e4mw&#10;59dtFHnaBjbalTqyMGIci7NFGVmJGnNqAfwgoxaOThugwm1whhjcj8QUYJD378TgPSSmYvIsMRqP&#10;1GCfyl/irZZpAyTU9ONqLg0G1XypNlzFG7Qb9cch204MSoQUagvUBfxeiIdkIYiiQfNhr4BUV8vc&#10;z+Zln4q49Oja2T19RdyUDYQtoPl+tqXvU0HstFQ1CwtQaapdnSFofy9fSzHP8pySKy/RPN8KfbKr&#10;FnkW4ySaVsv1cppL9sAR++inRR2QAcaUMTFLEx7f6nHDs1yNQXhOmwGqinYr1hcCt79CK7wNbgN3&#10;4Dr+7cC1ZrPB9XzqDvy5PfJmw9l0OrP/RtVsd5xmcZyUqF0LtLb7ssqrIV9BZAe1B1YcGDun31Nj&#10;zUM1yMlgS/tP1gFUqLKrcGIp4kcowVKozgE6HRikQv5psC10DROj/mPDZWKw/JcScCS0XRfC39CL&#10;640ceJH9mWV/hpcRsJoYjQEpicNpo1qTTSWzdQqSbAprKRBDVhkWadJPaaVfAMq+E6a5kPiqRehj&#10;Gm109BqA3zfEtECVpO+AaZ7rE7DhhumDUb/GvgTTztT9J5h2WtprMe2g6vfVPkY1QuyAykyf7LWo&#10;5gTBHmX6jI5wTWH2U3lvwLW+RChD77j2Wlwb+gqqn8Oilu4YjfrodYBaQQvn59Bt6CsUhF3zjm+9&#10;A+3Jg9o7vv038M2DPavwbYEtzo3YwSk4xP3bgzfW7GCihWZ9eGOlmKbQVifXUootNlLQDKgetrdU&#10;8XnpmU4dcp/g37kzLjSOUp3pGA4mBjbK1D605zvsLTUJAt1BG3nw4f/Q8qlTsu5ibce1bpxwMPeD&#10;0cCdu94gHFnBwLLDm9C33NCdzQ+72PusTL6+i8XePfQc7829e5E1cHuWZwXcinQNPh+fa+S7JhzV&#10;b7ve9v9U99vsljt1OeS3WfDKhrhrhrtGGAaqCYbBN2yA6YoHLsnIHH2hh7dw/XcY968dr/4BAAD/&#10;/wMAUEsDBBQABgAIAAAAIQC3XrQH3QAAAAcBAAAPAAAAZHJzL2Rvd25yZXYueG1sTI9BS8NAFITv&#10;gv9heYI3u0lKNMZsSinqqQhtBfH2mn1NQrO7IbtN0n/v86THYYaZb4rVbDox0uBbZxXEiwgE2crp&#10;1tYKPg9vDxkIH9Bq7JwlBVfysCpvbwrMtZvsjsZ9qAWXWJ+jgiaEPpfSVw0Z9AvXk2Xv5AaDgeVQ&#10;Sz3gxOWmk0kUPUqDreWFBnvaNFSd9xej4H3Cab2MX8ft+bS5fh/Sj69tTErd383rFxCB5vAXhl98&#10;RoeSmY7uYrUXnYIsfko4qoAfsZ2lKcujguR5CbIs5H/+8gcAAP//AwBQSwECLQAUAAYACAAAACEA&#10;toM4kv4AAADhAQAAEwAAAAAAAAAAAAAAAAAAAAAAW0NvbnRlbnRfVHlwZXNdLnhtbFBLAQItABQA&#10;BgAIAAAAIQA4/SH/1gAAAJQBAAALAAAAAAAAAAAAAAAAAC8BAABfcmVscy8ucmVsc1BLAQItABQA&#10;BgAIAAAAIQDL0p9aOwUAAL4UAAAOAAAAAAAAAAAAAAAAAC4CAABkcnMvZTJvRG9jLnhtbFBLAQIt&#10;ABQABgAIAAAAIQC3XrQH3QAAAAcBAAAPAAAAAAAAAAAAAAAAAJUHAABkcnMvZG93bnJldi54bWxQ&#10;SwUGAAAAAAQABADzAAAAnwgAAAAA&#10;">
                <v:shape id="AutoShape 261" o:spid="_x0000_s1111" style="position:absolute;left:817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ewwAAANsAAAAPAAAAZHJzL2Rvd25yZXYueG1sRI/NasMw&#10;EITvhb6D2EJvjZwGkuJGCSY4YHyLk94Xa2s7sVaupfjn7atCIcdhZr5htvvJtGKg3jWWFSwXEQji&#10;0uqGKwWX8/HtA4TzyBpby6RgJgf73fPTFmNtRz7RUPhKBAi7GBXU3nexlK6syaBb2I44eN+2N+iD&#10;7CupexwD3LTyPYrW0mDDYaHGjg41lbfibhTIw5dMV3zL0+sGk2LIfuYkzZV6fZmSTxCeJv8I/7cz&#10;rWC1gb8v4QfI3S8AAAD//wMAUEsBAi0AFAAGAAgAAAAhANvh9svuAAAAhQEAABMAAAAAAAAAAAAA&#10;AAAAAAAAAFtDb250ZW50X1R5cGVzXS54bWxQSwECLQAUAAYACAAAACEAWvQsW78AAAAVAQAACwAA&#10;AAAAAAAAAAAAAAAfAQAAX3JlbHMvLnJlbHNQSwECLQAUAAYACAAAACEAvlzaHsMAAADbAAAADwAA&#10;AAAAAAAAAAAAAAAHAgAAZHJzL2Rvd25yZXYueG1sUEsFBgAAAAADAAMAtwAAAPcCAAAAAA==&#10;" path="m5,4r360,m,l,292e" filled="f" strokeweight=".48pt">
                  <v:path arrowok="t" o:connecttype="custom" o:connectlocs="5,4;365,4;0,0;0,292" o:connectangles="0,0,0,0"/>
                </v:shape>
                <v:shape id="AutoShape 260" o:spid="_x0000_s1112" style="position:absolute;left:818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cUwQAAANsAAAAPAAAAZHJzL2Rvd25yZXYueG1sRI9Bi8Iw&#10;FITvC/6H8ARva7oqKl2jFKkg3qx6fzRv267NS21irf9+syB4HGbmG2a16U0tOmpdZVnB1zgCQZxb&#10;XXGh4HzafS5BOI+ssbZMCp7kYLMefKww1vbBR+oyX4gAYRejgtL7JpbS5SUZdGPbEAfvx7YGfZBt&#10;IXWLjwA3tZxE0VwarDgslNjQtqT8mt2NArm9yHTK10P6u8Ak6/a3Z5IelBoN++QbhKfev8Ov9l4r&#10;mM3g/0v4AXL9BwAA//8DAFBLAQItABQABgAIAAAAIQDb4fbL7gAAAIUBAAATAAAAAAAAAAAAAAAA&#10;AAAAAABbQ29udGVudF9UeXBlc10ueG1sUEsBAi0AFAAGAAgAAAAhAFr0LFu/AAAAFQEAAAsAAAAA&#10;AAAAAAAAAAAAHwEAAF9yZWxzLy5yZWxzUEsBAi0AFAAGAAgAAAAhABaINxTBAAAA2wAAAA8AAAAA&#10;AAAAAAAAAAAABwIAAGRycy9kb3ducmV2LnhtbFBLBQYAAAAAAwADALcAAAD1AgAAAAA=&#10;" path="m364,r,292m,288r360,e" filled="f" strokeweight=".48pt">
                  <v:path arrowok="t" o:connecttype="custom" o:connectlocs="364,0;364,292;0,288;360,288" o:connectangles="0,0,0,0"/>
                </v:shape>
                <v:shape id="Text Box 259" o:spid="_x0000_s1113"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F0A76B6" w14:textId="77777777" w:rsidR="00C85FB3" w:rsidRDefault="00C85FB3" w:rsidP="00602D56">
                        <w:pPr>
                          <w:spacing w:before="6"/>
                          <w:ind w:left="8"/>
                          <w:rPr>
                            <w:b/>
                            <w:sz w:val="24"/>
                          </w:rPr>
                        </w:pPr>
                        <w:r>
                          <w:rPr>
                            <w:b/>
                            <w:sz w:val="24"/>
                          </w:rPr>
                          <w:t>1201</w:t>
                        </w:r>
                      </w:p>
                    </w:txbxContent>
                  </v:textbox>
                </v:shape>
                <w10:wrap anchorx="page"/>
              </v:group>
            </w:pict>
          </mc:Fallback>
        </mc:AlternateContent>
      </w:r>
      <w:r w:rsidRPr="00492F9C">
        <w:rPr>
          <w:b/>
          <w:sz w:val="24"/>
        </w:rPr>
        <w:t>TOTAL N</w:t>
      </w:r>
      <w:r>
        <w:rPr>
          <w:b/>
          <w:sz w:val="24"/>
        </w:rPr>
        <w:t>umber of Hours for the Degree =</w:t>
      </w:r>
    </w:p>
    <w:p w14:paraId="4AD9865B" w14:textId="77777777" w:rsidR="00602D56" w:rsidRDefault="00602D56" w:rsidP="00602D56">
      <w:pPr>
        <w:spacing w:after="2"/>
        <w:ind w:left="1195" w:right="1181"/>
        <w:jc w:val="center"/>
        <w:rPr>
          <w:b/>
          <w:sz w:val="28"/>
        </w:rPr>
      </w:pPr>
    </w:p>
    <w:p w14:paraId="43C6275A" w14:textId="5141DCCC" w:rsidR="00602D56" w:rsidRDefault="00602D56" w:rsidP="00602D56">
      <w:pPr>
        <w:spacing w:after="2"/>
        <w:ind w:left="1195" w:right="1181"/>
        <w:jc w:val="center"/>
        <w:rPr>
          <w:b/>
          <w:sz w:val="28"/>
        </w:rPr>
      </w:pPr>
    </w:p>
    <w:p w14:paraId="10087E0F" w14:textId="77777777" w:rsidR="00602D56" w:rsidRDefault="00602D56" w:rsidP="00602D56">
      <w:pPr>
        <w:spacing w:after="2"/>
        <w:ind w:left="1195" w:right="1181"/>
        <w:jc w:val="center"/>
        <w:rPr>
          <w:b/>
          <w:sz w:val="28"/>
        </w:rPr>
      </w:pPr>
    </w:p>
    <w:p w14:paraId="5DB0C6E5" w14:textId="4B622A95" w:rsidR="00602D56" w:rsidRDefault="00602D56" w:rsidP="00602D56">
      <w:pPr>
        <w:spacing w:after="2"/>
        <w:ind w:left="1195" w:right="1181"/>
        <w:jc w:val="center"/>
        <w:rPr>
          <w:b/>
          <w:sz w:val="28"/>
        </w:rPr>
      </w:pPr>
      <w:r w:rsidRPr="00492F9C">
        <w:rPr>
          <w:b/>
          <w:sz w:val="28"/>
        </w:rPr>
        <w:t>Four-Year Degree</w:t>
      </w:r>
      <w:r>
        <w:rPr>
          <w:b/>
          <w:sz w:val="28"/>
        </w:rPr>
        <w:t xml:space="preserve"> Plan for a Major in Mass Communications </w:t>
      </w:r>
    </w:p>
    <w:p w14:paraId="61CB283D" w14:textId="0192A701" w:rsidR="00602D56" w:rsidRPr="00492F9C" w:rsidRDefault="00602D56" w:rsidP="00602D56">
      <w:pPr>
        <w:spacing w:after="2"/>
        <w:ind w:left="1195" w:right="1181"/>
        <w:jc w:val="center"/>
        <w:rPr>
          <w:b/>
          <w:sz w:val="28"/>
        </w:rPr>
      </w:pPr>
      <w:r>
        <w:rPr>
          <w:b/>
          <w:sz w:val="28"/>
        </w:rPr>
        <w:t>(Public Relations Track)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602D56" w:rsidRPr="00492F9C" w14:paraId="379B5962" w14:textId="77777777" w:rsidTr="00702CBA">
        <w:trPr>
          <w:trHeight w:val="273"/>
        </w:trPr>
        <w:tc>
          <w:tcPr>
            <w:tcW w:w="552" w:type="dxa"/>
            <w:vMerge w:val="restart"/>
            <w:textDirection w:val="btLr"/>
          </w:tcPr>
          <w:p w14:paraId="49D39F53" w14:textId="77777777" w:rsidR="00602D56" w:rsidRPr="00492F9C" w:rsidRDefault="00602D56" w:rsidP="00702CBA">
            <w:pPr>
              <w:pStyle w:val="TableParagraph"/>
              <w:spacing w:before="107"/>
              <w:ind w:left="113"/>
              <w:rPr>
                <w:b/>
                <w:sz w:val="24"/>
              </w:rPr>
            </w:pPr>
            <w:r>
              <w:rPr>
                <w:b/>
                <w:sz w:val="24"/>
              </w:rPr>
              <w:t xml:space="preserve">                  </w:t>
            </w:r>
            <w:r w:rsidRPr="00492F9C">
              <w:rPr>
                <w:b/>
                <w:sz w:val="24"/>
              </w:rPr>
              <w:t>FIRST YEAR</w:t>
            </w:r>
          </w:p>
        </w:tc>
        <w:tc>
          <w:tcPr>
            <w:tcW w:w="3293" w:type="dxa"/>
            <w:shd w:val="clear" w:color="auto" w:fill="A6A6A6"/>
          </w:tcPr>
          <w:p w14:paraId="569413F5" w14:textId="77777777" w:rsidR="00602D56" w:rsidRPr="00492F9C" w:rsidRDefault="00602D56" w:rsidP="00702CBA">
            <w:pPr>
              <w:pStyle w:val="TableParagraph"/>
              <w:spacing w:line="253" w:lineRule="exact"/>
              <w:ind w:left="674"/>
              <w:rPr>
                <w:sz w:val="24"/>
              </w:rPr>
            </w:pPr>
            <w:r w:rsidRPr="00492F9C">
              <w:rPr>
                <w:sz w:val="24"/>
              </w:rPr>
              <w:t>FIRST SEMESTER</w:t>
            </w:r>
          </w:p>
        </w:tc>
        <w:tc>
          <w:tcPr>
            <w:tcW w:w="677" w:type="dxa"/>
            <w:shd w:val="clear" w:color="auto" w:fill="A6A6A6"/>
          </w:tcPr>
          <w:p w14:paraId="09CE91EC" w14:textId="77777777" w:rsidR="00602D56" w:rsidRPr="00492F9C" w:rsidRDefault="00602D56" w:rsidP="00702CBA">
            <w:pPr>
              <w:pStyle w:val="TableParagraph"/>
              <w:rPr>
                <w:sz w:val="20"/>
              </w:rPr>
            </w:pPr>
          </w:p>
        </w:tc>
        <w:tc>
          <w:tcPr>
            <w:tcW w:w="4435" w:type="dxa"/>
            <w:shd w:val="clear" w:color="auto" w:fill="A6A6A6"/>
          </w:tcPr>
          <w:p w14:paraId="54C0BE22" w14:textId="77777777" w:rsidR="00602D56" w:rsidRPr="00492F9C" w:rsidRDefault="00602D56" w:rsidP="00702CBA">
            <w:pPr>
              <w:pStyle w:val="TableParagraph"/>
              <w:spacing w:line="253" w:lineRule="exact"/>
              <w:ind w:left="1094"/>
              <w:rPr>
                <w:sz w:val="24"/>
              </w:rPr>
            </w:pPr>
            <w:r w:rsidRPr="00492F9C">
              <w:rPr>
                <w:sz w:val="24"/>
              </w:rPr>
              <w:t>SECOND SEMESTER</w:t>
            </w:r>
          </w:p>
        </w:tc>
        <w:tc>
          <w:tcPr>
            <w:tcW w:w="633" w:type="dxa"/>
            <w:shd w:val="clear" w:color="auto" w:fill="A6A6A6"/>
          </w:tcPr>
          <w:p w14:paraId="014B0F6C" w14:textId="77777777" w:rsidR="00602D56" w:rsidRPr="00492F9C" w:rsidRDefault="00602D56" w:rsidP="00702CBA">
            <w:pPr>
              <w:pStyle w:val="TableParagraph"/>
              <w:rPr>
                <w:sz w:val="20"/>
              </w:rPr>
            </w:pPr>
          </w:p>
        </w:tc>
      </w:tr>
      <w:tr w:rsidR="00602D56" w:rsidRPr="00492F9C" w14:paraId="6449C60B" w14:textId="77777777" w:rsidTr="00702CBA">
        <w:trPr>
          <w:trHeight w:val="277"/>
        </w:trPr>
        <w:tc>
          <w:tcPr>
            <w:tcW w:w="552" w:type="dxa"/>
            <w:vMerge/>
            <w:tcBorders>
              <w:top w:val="nil"/>
            </w:tcBorders>
            <w:textDirection w:val="btLr"/>
          </w:tcPr>
          <w:p w14:paraId="5DC0D274" w14:textId="77777777" w:rsidR="00602D56" w:rsidRPr="00492F9C" w:rsidRDefault="00602D56" w:rsidP="00702CBA">
            <w:pPr>
              <w:rPr>
                <w:sz w:val="2"/>
                <w:szCs w:val="2"/>
              </w:rPr>
            </w:pPr>
          </w:p>
        </w:tc>
        <w:tc>
          <w:tcPr>
            <w:tcW w:w="3293" w:type="dxa"/>
          </w:tcPr>
          <w:p w14:paraId="495686E1" w14:textId="77777777" w:rsidR="00602D56" w:rsidRPr="00492F9C" w:rsidRDefault="00602D56" w:rsidP="00702CBA">
            <w:pPr>
              <w:pStyle w:val="TableParagraph"/>
              <w:spacing w:line="258" w:lineRule="exact"/>
              <w:ind w:left="105"/>
              <w:rPr>
                <w:sz w:val="24"/>
              </w:rPr>
            </w:pPr>
            <w:r w:rsidRPr="00492F9C">
              <w:rPr>
                <w:sz w:val="24"/>
              </w:rPr>
              <w:t>ENGL 1301 Composition I</w:t>
            </w:r>
          </w:p>
        </w:tc>
        <w:tc>
          <w:tcPr>
            <w:tcW w:w="677" w:type="dxa"/>
          </w:tcPr>
          <w:p w14:paraId="17813E4E" w14:textId="77777777" w:rsidR="00602D56" w:rsidRPr="00492F9C" w:rsidRDefault="00602D56" w:rsidP="00702CBA">
            <w:pPr>
              <w:pStyle w:val="TableParagraph"/>
              <w:spacing w:line="258" w:lineRule="exact"/>
              <w:ind w:left="14"/>
              <w:jc w:val="center"/>
              <w:rPr>
                <w:sz w:val="24"/>
              </w:rPr>
            </w:pPr>
            <w:r w:rsidRPr="00492F9C">
              <w:rPr>
                <w:sz w:val="24"/>
              </w:rPr>
              <w:t>3</w:t>
            </w:r>
          </w:p>
        </w:tc>
        <w:tc>
          <w:tcPr>
            <w:tcW w:w="4435" w:type="dxa"/>
          </w:tcPr>
          <w:p w14:paraId="544004A3" w14:textId="77777777" w:rsidR="00602D56" w:rsidRPr="00492F9C" w:rsidRDefault="00602D56" w:rsidP="00702CBA">
            <w:pPr>
              <w:pStyle w:val="TableParagraph"/>
              <w:spacing w:line="258" w:lineRule="exact"/>
              <w:ind w:left="109"/>
              <w:rPr>
                <w:sz w:val="24"/>
              </w:rPr>
            </w:pPr>
            <w:r w:rsidRPr="00492F9C">
              <w:rPr>
                <w:sz w:val="24"/>
              </w:rPr>
              <w:t>ENGL 1302 Composition II</w:t>
            </w:r>
          </w:p>
        </w:tc>
        <w:tc>
          <w:tcPr>
            <w:tcW w:w="633" w:type="dxa"/>
          </w:tcPr>
          <w:p w14:paraId="36FEB3F0" w14:textId="77777777" w:rsidR="00602D56" w:rsidRPr="00492F9C" w:rsidRDefault="00602D56" w:rsidP="00702CBA">
            <w:pPr>
              <w:pStyle w:val="TableParagraph"/>
              <w:spacing w:line="258" w:lineRule="exact"/>
              <w:ind w:left="7"/>
              <w:jc w:val="center"/>
              <w:rPr>
                <w:sz w:val="24"/>
              </w:rPr>
            </w:pPr>
            <w:r w:rsidRPr="00492F9C">
              <w:rPr>
                <w:sz w:val="24"/>
              </w:rPr>
              <w:t>3</w:t>
            </w:r>
          </w:p>
        </w:tc>
      </w:tr>
      <w:tr w:rsidR="00602D56" w:rsidRPr="00492F9C" w14:paraId="2817C8CE" w14:textId="77777777" w:rsidTr="00702CBA">
        <w:trPr>
          <w:trHeight w:val="304"/>
        </w:trPr>
        <w:tc>
          <w:tcPr>
            <w:tcW w:w="552" w:type="dxa"/>
            <w:vMerge/>
            <w:tcBorders>
              <w:top w:val="nil"/>
            </w:tcBorders>
            <w:textDirection w:val="btLr"/>
          </w:tcPr>
          <w:p w14:paraId="7D3F7540" w14:textId="77777777" w:rsidR="00602D56" w:rsidRPr="00492F9C" w:rsidRDefault="00602D56" w:rsidP="00702CBA">
            <w:pPr>
              <w:rPr>
                <w:sz w:val="2"/>
                <w:szCs w:val="2"/>
              </w:rPr>
            </w:pPr>
          </w:p>
        </w:tc>
        <w:tc>
          <w:tcPr>
            <w:tcW w:w="3293" w:type="dxa"/>
          </w:tcPr>
          <w:p w14:paraId="06820F9D" w14:textId="77777777" w:rsidR="00602D56" w:rsidRPr="00492F9C" w:rsidRDefault="00602D56" w:rsidP="00702CBA">
            <w:pPr>
              <w:pStyle w:val="TableParagraph"/>
              <w:spacing w:line="273" w:lineRule="exact"/>
              <w:ind w:left="105"/>
              <w:rPr>
                <w:sz w:val="24"/>
              </w:rPr>
            </w:pPr>
            <w:r w:rsidRPr="00492F9C">
              <w:rPr>
                <w:sz w:val="24"/>
              </w:rPr>
              <w:t>BIOL 1406 General Biology</w:t>
            </w:r>
            <w:r>
              <w:rPr>
                <w:sz w:val="24"/>
              </w:rPr>
              <w:t xml:space="preserve"> I</w:t>
            </w:r>
          </w:p>
        </w:tc>
        <w:tc>
          <w:tcPr>
            <w:tcW w:w="677" w:type="dxa"/>
          </w:tcPr>
          <w:p w14:paraId="469DBB26" w14:textId="77777777" w:rsidR="00602D56" w:rsidRPr="00492F9C" w:rsidRDefault="00602D56" w:rsidP="00702CBA">
            <w:pPr>
              <w:pStyle w:val="TableParagraph"/>
              <w:spacing w:line="273" w:lineRule="exact"/>
              <w:ind w:left="14"/>
              <w:jc w:val="center"/>
              <w:rPr>
                <w:sz w:val="24"/>
              </w:rPr>
            </w:pPr>
            <w:r w:rsidRPr="00492F9C">
              <w:rPr>
                <w:sz w:val="24"/>
              </w:rPr>
              <w:t>4</w:t>
            </w:r>
          </w:p>
        </w:tc>
        <w:tc>
          <w:tcPr>
            <w:tcW w:w="4435" w:type="dxa"/>
          </w:tcPr>
          <w:p w14:paraId="2C2174BA" w14:textId="77777777" w:rsidR="00602D56" w:rsidRPr="00492F9C" w:rsidRDefault="00602D56" w:rsidP="00702CBA">
            <w:pPr>
              <w:pStyle w:val="TableParagraph"/>
              <w:spacing w:line="273" w:lineRule="exact"/>
              <w:ind w:left="109"/>
              <w:rPr>
                <w:sz w:val="24"/>
              </w:rPr>
            </w:pPr>
            <w:r>
              <w:rPr>
                <w:sz w:val="24"/>
              </w:rPr>
              <w:t xml:space="preserve">BIOL 1407 General Biology II </w:t>
            </w:r>
          </w:p>
          <w:p w14:paraId="1A87C7D5" w14:textId="77777777" w:rsidR="00602D56" w:rsidRPr="00492F9C" w:rsidRDefault="00602D56" w:rsidP="00702CBA">
            <w:pPr>
              <w:pStyle w:val="TableParagraph"/>
              <w:spacing w:before="7" w:line="274" w:lineRule="exact"/>
              <w:ind w:left="109" w:right="843"/>
              <w:rPr>
                <w:sz w:val="24"/>
              </w:rPr>
            </w:pPr>
          </w:p>
        </w:tc>
        <w:tc>
          <w:tcPr>
            <w:tcW w:w="633" w:type="dxa"/>
          </w:tcPr>
          <w:p w14:paraId="6609FC0F" w14:textId="77777777" w:rsidR="00602D56" w:rsidRPr="00492F9C" w:rsidRDefault="00602D56" w:rsidP="00702CBA">
            <w:pPr>
              <w:pStyle w:val="TableParagraph"/>
              <w:spacing w:line="273" w:lineRule="exact"/>
              <w:ind w:left="7"/>
              <w:jc w:val="center"/>
              <w:rPr>
                <w:sz w:val="24"/>
              </w:rPr>
            </w:pPr>
            <w:r w:rsidRPr="00492F9C">
              <w:rPr>
                <w:sz w:val="24"/>
              </w:rPr>
              <w:t>4</w:t>
            </w:r>
          </w:p>
        </w:tc>
      </w:tr>
      <w:tr w:rsidR="00602D56" w:rsidRPr="00492F9C" w14:paraId="084C15B0" w14:textId="77777777" w:rsidTr="00702CBA">
        <w:trPr>
          <w:trHeight w:val="273"/>
        </w:trPr>
        <w:tc>
          <w:tcPr>
            <w:tcW w:w="552" w:type="dxa"/>
            <w:vMerge/>
            <w:tcBorders>
              <w:top w:val="nil"/>
            </w:tcBorders>
            <w:textDirection w:val="btLr"/>
          </w:tcPr>
          <w:p w14:paraId="337F5C41" w14:textId="77777777" w:rsidR="00602D56" w:rsidRPr="00492F9C" w:rsidRDefault="00602D56" w:rsidP="00702CBA">
            <w:pPr>
              <w:rPr>
                <w:sz w:val="2"/>
                <w:szCs w:val="2"/>
              </w:rPr>
            </w:pPr>
          </w:p>
        </w:tc>
        <w:tc>
          <w:tcPr>
            <w:tcW w:w="3293" w:type="dxa"/>
          </w:tcPr>
          <w:p w14:paraId="38030627" w14:textId="77777777" w:rsidR="00602D56" w:rsidRPr="00492F9C" w:rsidRDefault="00602D56" w:rsidP="00702CBA">
            <w:pPr>
              <w:pStyle w:val="TableParagraph"/>
              <w:spacing w:line="253" w:lineRule="exact"/>
              <w:ind w:left="105"/>
              <w:rPr>
                <w:sz w:val="24"/>
              </w:rPr>
            </w:pPr>
            <w:r w:rsidRPr="00492F9C">
              <w:rPr>
                <w:sz w:val="24"/>
              </w:rPr>
              <w:t>BIOL LAB</w:t>
            </w:r>
          </w:p>
        </w:tc>
        <w:tc>
          <w:tcPr>
            <w:tcW w:w="677" w:type="dxa"/>
          </w:tcPr>
          <w:p w14:paraId="670FC628" w14:textId="77777777" w:rsidR="00602D56" w:rsidRPr="00492F9C" w:rsidRDefault="00602D56" w:rsidP="00702CBA">
            <w:pPr>
              <w:pStyle w:val="TableParagraph"/>
              <w:spacing w:line="253" w:lineRule="exact"/>
              <w:ind w:left="109" w:right="95"/>
              <w:jc w:val="center"/>
              <w:rPr>
                <w:sz w:val="24"/>
              </w:rPr>
            </w:pPr>
            <w:r w:rsidRPr="00492F9C">
              <w:rPr>
                <w:sz w:val="24"/>
              </w:rPr>
              <w:t>CR</w:t>
            </w:r>
          </w:p>
        </w:tc>
        <w:tc>
          <w:tcPr>
            <w:tcW w:w="4435" w:type="dxa"/>
          </w:tcPr>
          <w:p w14:paraId="6331CB04" w14:textId="77777777" w:rsidR="00602D56" w:rsidRPr="00492F9C" w:rsidRDefault="00602D56" w:rsidP="00702CBA">
            <w:pPr>
              <w:pStyle w:val="TableParagraph"/>
              <w:spacing w:line="253" w:lineRule="exact"/>
              <w:ind w:left="109"/>
              <w:rPr>
                <w:sz w:val="24"/>
              </w:rPr>
            </w:pPr>
            <w:r>
              <w:rPr>
                <w:sz w:val="24"/>
              </w:rPr>
              <w:t xml:space="preserve">BIOL &amp; </w:t>
            </w:r>
            <w:r w:rsidRPr="00492F9C">
              <w:rPr>
                <w:sz w:val="24"/>
              </w:rPr>
              <w:t xml:space="preserve"> LAB</w:t>
            </w:r>
          </w:p>
        </w:tc>
        <w:tc>
          <w:tcPr>
            <w:tcW w:w="633" w:type="dxa"/>
          </w:tcPr>
          <w:p w14:paraId="0846342B" w14:textId="77777777" w:rsidR="00602D56" w:rsidRPr="00492F9C" w:rsidRDefault="00602D56" w:rsidP="00702CBA">
            <w:pPr>
              <w:pStyle w:val="TableParagraph"/>
              <w:spacing w:line="253" w:lineRule="exact"/>
              <w:ind w:left="85" w:right="78"/>
              <w:jc w:val="center"/>
              <w:rPr>
                <w:sz w:val="24"/>
              </w:rPr>
            </w:pPr>
            <w:r w:rsidRPr="00492F9C">
              <w:rPr>
                <w:sz w:val="24"/>
              </w:rPr>
              <w:t>CR</w:t>
            </w:r>
          </w:p>
        </w:tc>
      </w:tr>
      <w:tr w:rsidR="00602D56" w:rsidRPr="00492F9C" w14:paraId="7B34430D" w14:textId="77777777" w:rsidTr="00702CBA">
        <w:trPr>
          <w:trHeight w:val="551"/>
        </w:trPr>
        <w:tc>
          <w:tcPr>
            <w:tcW w:w="552" w:type="dxa"/>
            <w:vMerge/>
            <w:tcBorders>
              <w:top w:val="nil"/>
            </w:tcBorders>
            <w:textDirection w:val="btLr"/>
          </w:tcPr>
          <w:p w14:paraId="69E8C006" w14:textId="77777777" w:rsidR="00602D56" w:rsidRPr="00492F9C" w:rsidRDefault="00602D56" w:rsidP="00702CBA">
            <w:pPr>
              <w:rPr>
                <w:sz w:val="2"/>
                <w:szCs w:val="2"/>
              </w:rPr>
            </w:pPr>
          </w:p>
        </w:tc>
        <w:tc>
          <w:tcPr>
            <w:tcW w:w="3293" w:type="dxa"/>
          </w:tcPr>
          <w:p w14:paraId="211BA423" w14:textId="77777777" w:rsidR="00602D56" w:rsidRPr="00492F9C" w:rsidRDefault="00602D56" w:rsidP="00702CBA">
            <w:pPr>
              <w:pStyle w:val="TableParagraph"/>
              <w:spacing w:line="273" w:lineRule="exact"/>
              <w:ind w:left="105"/>
              <w:rPr>
                <w:sz w:val="24"/>
              </w:rPr>
            </w:pPr>
            <w:r w:rsidRPr="00492F9C">
              <w:rPr>
                <w:sz w:val="24"/>
              </w:rPr>
              <w:t>RELI 1301/1302/3305</w:t>
            </w:r>
          </w:p>
          <w:p w14:paraId="3C749327" w14:textId="77777777" w:rsidR="00602D56" w:rsidRPr="00492F9C" w:rsidRDefault="00602D56" w:rsidP="00702CBA">
            <w:pPr>
              <w:pStyle w:val="TableParagraph"/>
              <w:spacing w:before="2" w:line="257" w:lineRule="exact"/>
              <w:ind w:left="105"/>
              <w:rPr>
                <w:sz w:val="24"/>
              </w:rPr>
            </w:pPr>
            <w:r w:rsidRPr="00492F9C">
              <w:rPr>
                <w:sz w:val="24"/>
              </w:rPr>
              <w:t>(choose one)</w:t>
            </w:r>
          </w:p>
        </w:tc>
        <w:tc>
          <w:tcPr>
            <w:tcW w:w="677" w:type="dxa"/>
          </w:tcPr>
          <w:p w14:paraId="5F3E2119" w14:textId="77777777" w:rsidR="00602D56" w:rsidRPr="00492F9C" w:rsidRDefault="00602D56" w:rsidP="00702CBA">
            <w:pPr>
              <w:pStyle w:val="TableParagraph"/>
              <w:spacing w:line="273" w:lineRule="exact"/>
              <w:ind w:left="14"/>
              <w:jc w:val="center"/>
              <w:rPr>
                <w:sz w:val="24"/>
              </w:rPr>
            </w:pPr>
            <w:r w:rsidRPr="00492F9C">
              <w:rPr>
                <w:sz w:val="24"/>
              </w:rPr>
              <w:t>3</w:t>
            </w:r>
          </w:p>
        </w:tc>
        <w:tc>
          <w:tcPr>
            <w:tcW w:w="4435" w:type="dxa"/>
          </w:tcPr>
          <w:p w14:paraId="6D88A56E" w14:textId="77777777" w:rsidR="00602D56" w:rsidRPr="00492F9C" w:rsidRDefault="00602D56" w:rsidP="00702CBA">
            <w:pPr>
              <w:pStyle w:val="TableParagraph"/>
              <w:spacing w:line="273" w:lineRule="exact"/>
              <w:ind w:left="109"/>
              <w:rPr>
                <w:sz w:val="24"/>
              </w:rPr>
            </w:pPr>
            <w:r w:rsidRPr="00492F9C">
              <w:rPr>
                <w:sz w:val="24"/>
              </w:rPr>
              <w:t>COSC 1300 Intro to Computer Information</w:t>
            </w:r>
          </w:p>
          <w:p w14:paraId="2E3F55A3" w14:textId="77777777" w:rsidR="00602D56" w:rsidRPr="00492F9C" w:rsidRDefault="00602D56" w:rsidP="00702CBA">
            <w:pPr>
              <w:pStyle w:val="TableParagraph"/>
              <w:spacing w:before="2" w:line="257" w:lineRule="exact"/>
              <w:ind w:left="109"/>
              <w:rPr>
                <w:sz w:val="24"/>
              </w:rPr>
            </w:pPr>
            <w:r w:rsidRPr="00492F9C">
              <w:rPr>
                <w:sz w:val="24"/>
              </w:rPr>
              <w:t>Systems/Data Science</w:t>
            </w:r>
          </w:p>
        </w:tc>
        <w:tc>
          <w:tcPr>
            <w:tcW w:w="633" w:type="dxa"/>
          </w:tcPr>
          <w:p w14:paraId="4EC51E9D" w14:textId="77777777" w:rsidR="00602D56" w:rsidRPr="00492F9C" w:rsidRDefault="00602D56" w:rsidP="00702CBA">
            <w:pPr>
              <w:pStyle w:val="TableParagraph"/>
              <w:spacing w:line="273" w:lineRule="exact"/>
              <w:ind w:left="7"/>
              <w:jc w:val="center"/>
              <w:rPr>
                <w:sz w:val="24"/>
              </w:rPr>
            </w:pPr>
            <w:r w:rsidRPr="00492F9C">
              <w:rPr>
                <w:sz w:val="24"/>
              </w:rPr>
              <w:t>3</w:t>
            </w:r>
          </w:p>
        </w:tc>
      </w:tr>
      <w:tr w:rsidR="00602D56" w:rsidRPr="00492F9C" w14:paraId="5DEF5764" w14:textId="77777777" w:rsidTr="00702CBA">
        <w:trPr>
          <w:trHeight w:val="551"/>
        </w:trPr>
        <w:tc>
          <w:tcPr>
            <w:tcW w:w="552" w:type="dxa"/>
            <w:vMerge/>
            <w:tcBorders>
              <w:top w:val="nil"/>
            </w:tcBorders>
            <w:textDirection w:val="btLr"/>
          </w:tcPr>
          <w:p w14:paraId="1EFD37A5" w14:textId="77777777" w:rsidR="00602D56" w:rsidRPr="00492F9C" w:rsidRDefault="00602D56" w:rsidP="00702CBA">
            <w:pPr>
              <w:rPr>
                <w:sz w:val="2"/>
                <w:szCs w:val="2"/>
              </w:rPr>
            </w:pPr>
          </w:p>
        </w:tc>
        <w:tc>
          <w:tcPr>
            <w:tcW w:w="3293" w:type="dxa"/>
          </w:tcPr>
          <w:p w14:paraId="734C7A66" w14:textId="77777777" w:rsidR="00602D56" w:rsidRPr="00492F9C" w:rsidRDefault="00602D56" w:rsidP="00702CBA">
            <w:pPr>
              <w:pStyle w:val="TableParagraph"/>
              <w:spacing w:line="273" w:lineRule="exact"/>
              <w:ind w:left="105"/>
              <w:rPr>
                <w:sz w:val="24"/>
              </w:rPr>
            </w:pPr>
            <w:r w:rsidRPr="00492F9C">
              <w:rPr>
                <w:sz w:val="24"/>
              </w:rPr>
              <w:t>MATH 1314 College Algebra</w:t>
            </w:r>
          </w:p>
        </w:tc>
        <w:tc>
          <w:tcPr>
            <w:tcW w:w="677" w:type="dxa"/>
          </w:tcPr>
          <w:p w14:paraId="58008381" w14:textId="77777777" w:rsidR="00602D56" w:rsidRPr="00492F9C" w:rsidRDefault="00602D56" w:rsidP="00702CBA">
            <w:pPr>
              <w:pStyle w:val="TableParagraph"/>
              <w:spacing w:line="273" w:lineRule="exact"/>
              <w:ind w:left="14"/>
              <w:jc w:val="center"/>
              <w:rPr>
                <w:sz w:val="24"/>
              </w:rPr>
            </w:pPr>
            <w:r w:rsidRPr="00492F9C">
              <w:rPr>
                <w:sz w:val="24"/>
              </w:rPr>
              <w:t>3</w:t>
            </w:r>
          </w:p>
        </w:tc>
        <w:tc>
          <w:tcPr>
            <w:tcW w:w="4435" w:type="dxa"/>
          </w:tcPr>
          <w:p w14:paraId="26C1CDCC" w14:textId="77777777" w:rsidR="00602D56" w:rsidRPr="00492F9C" w:rsidRDefault="00602D56" w:rsidP="00702CBA">
            <w:pPr>
              <w:pStyle w:val="TableParagraph"/>
              <w:spacing w:line="273" w:lineRule="exact"/>
              <w:ind w:left="109"/>
              <w:rPr>
                <w:sz w:val="24"/>
              </w:rPr>
            </w:pPr>
            <w:r>
              <w:rPr>
                <w:sz w:val="24"/>
              </w:rPr>
              <w:t xml:space="preserve">MCOM 1311 Voice and Diction </w:t>
            </w:r>
          </w:p>
        </w:tc>
        <w:tc>
          <w:tcPr>
            <w:tcW w:w="633" w:type="dxa"/>
          </w:tcPr>
          <w:p w14:paraId="7400CE18" w14:textId="77777777" w:rsidR="00602D56" w:rsidRPr="00492F9C" w:rsidRDefault="00602D56" w:rsidP="00702CBA">
            <w:pPr>
              <w:pStyle w:val="TableParagraph"/>
              <w:spacing w:line="273" w:lineRule="exact"/>
              <w:ind w:left="7"/>
              <w:jc w:val="center"/>
              <w:rPr>
                <w:sz w:val="24"/>
              </w:rPr>
            </w:pPr>
            <w:r w:rsidRPr="00492F9C">
              <w:rPr>
                <w:sz w:val="24"/>
              </w:rPr>
              <w:t>3</w:t>
            </w:r>
          </w:p>
        </w:tc>
      </w:tr>
      <w:tr w:rsidR="00602D56" w:rsidRPr="00492F9C" w14:paraId="522999BD" w14:textId="77777777" w:rsidTr="00702CBA">
        <w:trPr>
          <w:trHeight w:val="297"/>
        </w:trPr>
        <w:tc>
          <w:tcPr>
            <w:tcW w:w="552" w:type="dxa"/>
            <w:vMerge/>
            <w:tcBorders>
              <w:top w:val="nil"/>
            </w:tcBorders>
            <w:textDirection w:val="btLr"/>
          </w:tcPr>
          <w:p w14:paraId="41F88E17" w14:textId="77777777" w:rsidR="00602D56" w:rsidRPr="00492F9C" w:rsidRDefault="00602D56" w:rsidP="00702CBA">
            <w:pPr>
              <w:rPr>
                <w:sz w:val="2"/>
                <w:szCs w:val="2"/>
              </w:rPr>
            </w:pPr>
          </w:p>
        </w:tc>
        <w:tc>
          <w:tcPr>
            <w:tcW w:w="3293" w:type="dxa"/>
          </w:tcPr>
          <w:p w14:paraId="776FDE5F" w14:textId="77777777" w:rsidR="00602D56" w:rsidRPr="00492F9C" w:rsidRDefault="00602D56" w:rsidP="00702CBA">
            <w:pPr>
              <w:pStyle w:val="TableParagraph"/>
              <w:spacing w:line="273" w:lineRule="exact"/>
              <w:ind w:left="105"/>
              <w:rPr>
                <w:sz w:val="24"/>
              </w:rPr>
            </w:pPr>
            <w:r>
              <w:rPr>
                <w:sz w:val="24"/>
              </w:rPr>
              <w:t>MCOM 1301 Intro to Mass Communication</w:t>
            </w:r>
          </w:p>
        </w:tc>
        <w:tc>
          <w:tcPr>
            <w:tcW w:w="677" w:type="dxa"/>
          </w:tcPr>
          <w:p w14:paraId="19B2D06F" w14:textId="77777777" w:rsidR="00602D56" w:rsidRPr="00492F9C" w:rsidRDefault="00602D56" w:rsidP="00702CBA">
            <w:pPr>
              <w:pStyle w:val="TableParagraph"/>
              <w:spacing w:line="273" w:lineRule="exact"/>
              <w:ind w:left="14"/>
              <w:jc w:val="center"/>
              <w:rPr>
                <w:sz w:val="24"/>
              </w:rPr>
            </w:pPr>
            <w:r w:rsidRPr="00492F9C">
              <w:rPr>
                <w:sz w:val="24"/>
              </w:rPr>
              <w:t>3</w:t>
            </w:r>
          </w:p>
        </w:tc>
        <w:tc>
          <w:tcPr>
            <w:tcW w:w="4435" w:type="dxa"/>
          </w:tcPr>
          <w:p w14:paraId="7BF2F7C8" w14:textId="77777777" w:rsidR="00602D56" w:rsidRPr="00492F9C" w:rsidRDefault="00602D56" w:rsidP="00702CBA">
            <w:pPr>
              <w:pStyle w:val="TableParagraph"/>
              <w:spacing w:line="273" w:lineRule="exact"/>
              <w:ind w:left="109"/>
              <w:rPr>
                <w:sz w:val="24"/>
              </w:rPr>
            </w:pPr>
            <w:r>
              <w:rPr>
                <w:sz w:val="24"/>
              </w:rPr>
              <w:t>FOREIGN LANGUAGE</w:t>
            </w:r>
          </w:p>
        </w:tc>
        <w:tc>
          <w:tcPr>
            <w:tcW w:w="633" w:type="dxa"/>
          </w:tcPr>
          <w:p w14:paraId="33189C1B" w14:textId="77777777" w:rsidR="00602D56" w:rsidRPr="00492F9C" w:rsidRDefault="00602D56" w:rsidP="00702CBA">
            <w:pPr>
              <w:pStyle w:val="TableParagraph"/>
              <w:spacing w:line="273" w:lineRule="exact"/>
              <w:ind w:left="7"/>
              <w:jc w:val="center"/>
              <w:rPr>
                <w:sz w:val="24"/>
              </w:rPr>
            </w:pPr>
            <w:r w:rsidRPr="00492F9C">
              <w:rPr>
                <w:sz w:val="24"/>
              </w:rPr>
              <w:t>3</w:t>
            </w:r>
          </w:p>
        </w:tc>
      </w:tr>
      <w:tr w:rsidR="00602D56" w:rsidRPr="00492F9C" w14:paraId="58383223" w14:textId="77777777" w:rsidTr="00702CBA">
        <w:trPr>
          <w:trHeight w:val="278"/>
        </w:trPr>
        <w:tc>
          <w:tcPr>
            <w:tcW w:w="552" w:type="dxa"/>
            <w:vMerge/>
            <w:tcBorders>
              <w:top w:val="nil"/>
            </w:tcBorders>
            <w:textDirection w:val="btLr"/>
          </w:tcPr>
          <w:p w14:paraId="20FBD103" w14:textId="77777777" w:rsidR="00602D56" w:rsidRPr="00492F9C" w:rsidRDefault="00602D56" w:rsidP="00702CBA">
            <w:pPr>
              <w:rPr>
                <w:sz w:val="2"/>
                <w:szCs w:val="2"/>
              </w:rPr>
            </w:pPr>
          </w:p>
        </w:tc>
        <w:tc>
          <w:tcPr>
            <w:tcW w:w="3293" w:type="dxa"/>
          </w:tcPr>
          <w:p w14:paraId="778E2266" w14:textId="77777777" w:rsidR="00602D56" w:rsidRPr="00492F9C" w:rsidRDefault="00602D56" w:rsidP="00702CBA">
            <w:pPr>
              <w:pStyle w:val="TableParagraph"/>
              <w:spacing w:line="258" w:lineRule="exact"/>
              <w:ind w:left="105"/>
              <w:rPr>
                <w:sz w:val="24"/>
              </w:rPr>
            </w:pPr>
            <w:r w:rsidRPr="00492F9C">
              <w:rPr>
                <w:sz w:val="24"/>
              </w:rPr>
              <w:t>INTS 1000 Chapel</w:t>
            </w:r>
          </w:p>
        </w:tc>
        <w:tc>
          <w:tcPr>
            <w:tcW w:w="677" w:type="dxa"/>
          </w:tcPr>
          <w:p w14:paraId="22CA99BE" w14:textId="77777777" w:rsidR="00602D56" w:rsidRPr="00492F9C" w:rsidRDefault="00602D56" w:rsidP="00702CBA">
            <w:pPr>
              <w:pStyle w:val="TableParagraph"/>
              <w:spacing w:line="258" w:lineRule="exact"/>
              <w:ind w:left="14"/>
              <w:jc w:val="center"/>
              <w:rPr>
                <w:sz w:val="24"/>
              </w:rPr>
            </w:pPr>
            <w:r w:rsidRPr="00492F9C">
              <w:rPr>
                <w:sz w:val="24"/>
              </w:rPr>
              <w:t>0</w:t>
            </w:r>
          </w:p>
        </w:tc>
        <w:tc>
          <w:tcPr>
            <w:tcW w:w="4435" w:type="dxa"/>
          </w:tcPr>
          <w:p w14:paraId="5178DD12" w14:textId="77777777" w:rsidR="00602D56" w:rsidRPr="00492F9C" w:rsidRDefault="00602D56" w:rsidP="00702CBA">
            <w:pPr>
              <w:pStyle w:val="TableParagraph"/>
              <w:spacing w:line="258" w:lineRule="exact"/>
              <w:ind w:left="109"/>
              <w:rPr>
                <w:sz w:val="24"/>
              </w:rPr>
            </w:pPr>
            <w:r w:rsidRPr="00492F9C">
              <w:rPr>
                <w:sz w:val="24"/>
              </w:rPr>
              <w:t>INTS 1000 Chapel</w:t>
            </w:r>
          </w:p>
        </w:tc>
        <w:tc>
          <w:tcPr>
            <w:tcW w:w="633" w:type="dxa"/>
          </w:tcPr>
          <w:p w14:paraId="24C5ED95" w14:textId="77777777" w:rsidR="00602D56" w:rsidRPr="00492F9C" w:rsidRDefault="00602D56" w:rsidP="00702CBA">
            <w:pPr>
              <w:pStyle w:val="TableParagraph"/>
              <w:spacing w:line="258" w:lineRule="exact"/>
              <w:ind w:left="7"/>
              <w:jc w:val="center"/>
              <w:rPr>
                <w:sz w:val="24"/>
              </w:rPr>
            </w:pPr>
            <w:r w:rsidRPr="00492F9C">
              <w:rPr>
                <w:sz w:val="24"/>
              </w:rPr>
              <w:t>0</w:t>
            </w:r>
          </w:p>
        </w:tc>
      </w:tr>
      <w:tr w:rsidR="00602D56" w:rsidRPr="00492F9C" w14:paraId="5C971BBA" w14:textId="77777777" w:rsidTr="00702CBA">
        <w:trPr>
          <w:trHeight w:val="282"/>
        </w:trPr>
        <w:tc>
          <w:tcPr>
            <w:tcW w:w="552" w:type="dxa"/>
            <w:vMerge/>
            <w:tcBorders>
              <w:top w:val="nil"/>
            </w:tcBorders>
            <w:textDirection w:val="btLr"/>
          </w:tcPr>
          <w:p w14:paraId="7EE84DB7" w14:textId="77777777" w:rsidR="00602D56" w:rsidRPr="00492F9C" w:rsidRDefault="00602D56" w:rsidP="00702CBA">
            <w:pPr>
              <w:rPr>
                <w:sz w:val="2"/>
                <w:szCs w:val="2"/>
              </w:rPr>
            </w:pPr>
          </w:p>
        </w:tc>
        <w:tc>
          <w:tcPr>
            <w:tcW w:w="3293" w:type="dxa"/>
          </w:tcPr>
          <w:p w14:paraId="30FA5FFD" w14:textId="77777777" w:rsidR="00602D56" w:rsidRPr="00492F9C" w:rsidRDefault="00602D56" w:rsidP="00702CBA">
            <w:pPr>
              <w:pStyle w:val="TableParagraph"/>
              <w:spacing w:line="263" w:lineRule="exact"/>
              <w:ind w:left="105"/>
              <w:rPr>
                <w:sz w:val="24"/>
              </w:rPr>
            </w:pPr>
            <w:r w:rsidRPr="00492F9C">
              <w:rPr>
                <w:sz w:val="24"/>
              </w:rPr>
              <w:t>INTS 1101 First Year Exp.</w:t>
            </w:r>
          </w:p>
        </w:tc>
        <w:tc>
          <w:tcPr>
            <w:tcW w:w="677" w:type="dxa"/>
          </w:tcPr>
          <w:p w14:paraId="10414627" w14:textId="77777777" w:rsidR="00602D56" w:rsidRPr="00492F9C" w:rsidRDefault="00602D56" w:rsidP="00702CBA">
            <w:pPr>
              <w:pStyle w:val="TableParagraph"/>
              <w:spacing w:line="263" w:lineRule="exact"/>
              <w:ind w:left="109" w:right="95"/>
              <w:jc w:val="center"/>
              <w:rPr>
                <w:sz w:val="24"/>
              </w:rPr>
            </w:pPr>
            <w:r w:rsidRPr="00492F9C">
              <w:rPr>
                <w:sz w:val="24"/>
              </w:rPr>
              <w:t>0.5</w:t>
            </w:r>
          </w:p>
        </w:tc>
        <w:tc>
          <w:tcPr>
            <w:tcW w:w="4435" w:type="dxa"/>
          </w:tcPr>
          <w:p w14:paraId="332D0675" w14:textId="77777777" w:rsidR="00602D56" w:rsidRPr="00492F9C" w:rsidRDefault="00602D56" w:rsidP="00702CBA">
            <w:pPr>
              <w:pStyle w:val="TableParagraph"/>
              <w:spacing w:line="263" w:lineRule="exact"/>
              <w:ind w:left="109"/>
              <w:rPr>
                <w:sz w:val="24"/>
              </w:rPr>
            </w:pPr>
            <w:r w:rsidRPr="00492F9C">
              <w:rPr>
                <w:sz w:val="24"/>
              </w:rPr>
              <w:t>INTS 1101 First Year Exp.</w:t>
            </w:r>
          </w:p>
        </w:tc>
        <w:tc>
          <w:tcPr>
            <w:tcW w:w="633" w:type="dxa"/>
          </w:tcPr>
          <w:p w14:paraId="615D8A7F" w14:textId="77777777" w:rsidR="00602D56" w:rsidRPr="00492F9C" w:rsidRDefault="00602D56" w:rsidP="00702CBA">
            <w:pPr>
              <w:pStyle w:val="TableParagraph"/>
              <w:spacing w:line="263" w:lineRule="exact"/>
              <w:ind w:left="85" w:right="78"/>
              <w:jc w:val="center"/>
              <w:rPr>
                <w:sz w:val="24"/>
              </w:rPr>
            </w:pPr>
            <w:r w:rsidRPr="00492F9C">
              <w:rPr>
                <w:sz w:val="24"/>
              </w:rPr>
              <w:t>0.5</w:t>
            </w:r>
          </w:p>
        </w:tc>
      </w:tr>
      <w:tr w:rsidR="00602D56" w:rsidRPr="00492F9C" w14:paraId="09A7E684" w14:textId="77777777" w:rsidTr="00702CBA">
        <w:trPr>
          <w:trHeight w:val="282"/>
        </w:trPr>
        <w:tc>
          <w:tcPr>
            <w:tcW w:w="552" w:type="dxa"/>
            <w:vMerge/>
            <w:tcBorders>
              <w:top w:val="nil"/>
            </w:tcBorders>
            <w:textDirection w:val="btLr"/>
          </w:tcPr>
          <w:p w14:paraId="2C0F967F" w14:textId="77777777" w:rsidR="00602D56" w:rsidRPr="00492F9C" w:rsidRDefault="00602D56" w:rsidP="00702CBA">
            <w:pPr>
              <w:rPr>
                <w:sz w:val="2"/>
                <w:szCs w:val="2"/>
              </w:rPr>
            </w:pPr>
          </w:p>
        </w:tc>
        <w:tc>
          <w:tcPr>
            <w:tcW w:w="3293" w:type="dxa"/>
          </w:tcPr>
          <w:p w14:paraId="6D0D5D80" w14:textId="77777777" w:rsidR="00602D56" w:rsidRPr="00492F9C" w:rsidRDefault="00602D56" w:rsidP="00702CBA">
            <w:pPr>
              <w:pStyle w:val="TableParagraph"/>
              <w:rPr>
                <w:sz w:val="20"/>
              </w:rPr>
            </w:pPr>
          </w:p>
        </w:tc>
        <w:tc>
          <w:tcPr>
            <w:tcW w:w="677" w:type="dxa"/>
          </w:tcPr>
          <w:p w14:paraId="34C8EFC3" w14:textId="77777777" w:rsidR="00602D56" w:rsidRPr="00492F9C" w:rsidRDefault="00602D56" w:rsidP="00702CBA">
            <w:pPr>
              <w:pStyle w:val="TableParagraph"/>
              <w:spacing w:line="263" w:lineRule="exact"/>
              <w:ind w:left="109" w:right="95"/>
              <w:jc w:val="center"/>
              <w:rPr>
                <w:b/>
                <w:sz w:val="24"/>
              </w:rPr>
            </w:pPr>
            <w:r w:rsidRPr="00492F9C">
              <w:rPr>
                <w:b/>
                <w:sz w:val="24"/>
              </w:rPr>
              <w:t>16.5</w:t>
            </w:r>
          </w:p>
        </w:tc>
        <w:tc>
          <w:tcPr>
            <w:tcW w:w="4435" w:type="dxa"/>
          </w:tcPr>
          <w:p w14:paraId="1BA2D3D9" w14:textId="77777777" w:rsidR="00602D56" w:rsidRPr="00492F9C" w:rsidRDefault="00602D56" w:rsidP="00702CBA">
            <w:pPr>
              <w:pStyle w:val="TableParagraph"/>
              <w:rPr>
                <w:sz w:val="20"/>
              </w:rPr>
            </w:pPr>
          </w:p>
        </w:tc>
        <w:tc>
          <w:tcPr>
            <w:tcW w:w="633" w:type="dxa"/>
          </w:tcPr>
          <w:p w14:paraId="50A5F4A9" w14:textId="77777777" w:rsidR="00602D56" w:rsidRPr="00492F9C" w:rsidRDefault="00602D56" w:rsidP="00702CBA">
            <w:pPr>
              <w:pStyle w:val="TableParagraph"/>
              <w:spacing w:line="263" w:lineRule="exact"/>
              <w:ind w:left="85" w:right="78"/>
              <w:jc w:val="center"/>
              <w:rPr>
                <w:b/>
                <w:sz w:val="24"/>
              </w:rPr>
            </w:pPr>
            <w:r w:rsidRPr="00492F9C">
              <w:rPr>
                <w:b/>
                <w:sz w:val="24"/>
              </w:rPr>
              <w:t>16.5</w:t>
            </w:r>
          </w:p>
        </w:tc>
      </w:tr>
    </w:tbl>
    <w:p w14:paraId="094317BE" w14:textId="1A1F4668" w:rsidR="00602D56" w:rsidRDefault="00602D56" w:rsidP="00602D56">
      <w:pPr>
        <w:pStyle w:val="BodyText"/>
        <w:spacing w:before="2"/>
        <w:rPr>
          <w:b/>
        </w:rPr>
      </w:pPr>
    </w:p>
    <w:p w14:paraId="3CDCC292" w14:textId="2571D437" w:rsidR="00602D56" w:rsidRDefault="00602D56" w:rsidP="00602D56">
      <w:pPr>
        <w:pStyle w:val="BodyText"/>
        <w:spacing w:before="2"/>
        <w:rPr>
          <w:b/>
        </w:rPr>
      </w:pPr>
    </w:p>
    <w:p w14:paraId="52804120" w14:textId="6F9965CC" w:rsidR="00602D56" w:rsidRDefault="00602D56" w:rsidP="00602D56">
      <w:pPr>
        <w:pStyle w:val="BodyText"/>
        <w:spacing w:before="2"/>
        <w:rPr>
          <w:b/>
        </w:rPr>
      </w:pPr>
    </w:p>
    <w:p w14:paraId="6AE347CE" w14:textId="3FFFA512" w:rsidR="00602D56" w:rsidRDefault="00602D56" w:rsidP="00602D56">
      <w:pPr>
        <w:pStyle w:val="BodyText"/>
        <w:spacing w:before="2"/>
        <w:rPr>
          <w:b/>
        </w:rPr>
      </w:pPr>
    </w:p>
    <w:p w14:paraId="4D6C6F24" w14:textId="391F9354" w:rsidR="00602D56" w:rsidRDefault="00602D56" w:rsidP="00602D56">
      <w:pPr>
        <w:pStyle w:val="BodyText"/>
        <w:spacing w:before="2"/>
        <w:jc w:val="center"/>
        <w:rPr>
          <w:b/>
        </w:rPr>
      </w:pPr>
      <w:r>
        <w:rPr>
          <w:noProof/>
        </w:rPr>
        <w:drawing>
          <wp:inline distT="0" distB="0" distL="0" distR="0" wp14:anchorId="77150F63" wp14:editId="5FDA64D0">
            <wp:extent cx="2545690" cy="958219"/>
            <wp:effectExtent l="0" t="0" r="7620" b="0"/>
            <wp:docPr id="63" name="image" descr="https://hbculifestyle.com/wp-content/uploads/2012/05/jarv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bculifestyle.com/wp-content/uploads/2012/05/jarvis-Log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0287" cy="971242"/>
                    </a:xfrm>
                    <a:prstGeom prst="rect">
                      <a:avLst/>
                    </a:prstGeom>
                    <a:noFill/>
                    <a:ln>
                      <a:noFill/>
                    </a:ln>
                  </pic:spPr>
                </pic:pic>
              </a:graphicData>
            </a:graphic>
          </wp:inline>
        </w:drawing>
      </w:r>
    </w:p>
    <w:p w14:paraId="0B63D017" w14:textId="77777777" w:rsidR="004D0905" w:rsidRDefault="004D0905" w:rsidP="00602D56">
      <w:pPr>
        <w:pStyle w:val="BodyText"/>
        <w:spacing w:before="2"/>
        <w:jc w:val="center"/>
        <w:rPr>
          <w:b/>
        </w:rPr>
      </w:pPr>
    </w:p>
    <w:p w14:paraId="07649896" w14:textId="77777777" w:rsidR="00602D56" w:rsidRDefault="00602D56" w:rsidP="00602D56">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3344"/>
        <w:gridCol w:w="687"/>
        <w:gridCol w:w="4504"/>
        <w:gridCol w:w="642"/>
      </w:tblGrid>
      <w:tr w:rsidR="00602D56" w:rsidRPr="00492F9C" w14:paraId="6DA9B17D" w14:textId="77777777" w:rsidTr="00702CBA">
        <w:trPr>
          <w:trHeight w:val="320"/>
        </w:trPr>
        <w:tc>
          <w:tcPr>
            <w:tcW w:w="560" w:type="dxa"/>
            <w:vMerge w:val="restart"/>
            <w:textDirection w:val="btLr"/>
          </w:tcPr>
          <w:p w14:paraId="6DF299EE" w14:textId="1DD39BD8" w:rsidR="00602D56" w:rsidRPr="00492F9C" w:rsidRDefault="008475DC" w:rsidP="00702CBA">
            <w:pPr>
              <w:pStyle w:val="TableParagraph"/>
              <w:spacing w:before="107"/>
              <w:ind w:left="701"/>
              <w:rPr>
                <w:b/>
                <w:sz w:val="24"/>
              </w:rPr>
            </w:pPr>
            <w:r>
              <w:rPr>
                <w:b/>
                <w:sz w:val="24"/>
              </w:rPr>
              <w:lastRenderedPageBreak/>
              <w:t xml:space="preserve"> </w:t>
            </w:r>
            <w:r w:rsidR="00602D56">
              <w:rPr>
                <w:b/>
                <w:sz w:val="24"/>
              </w:rPr>
              <w:t xml:space="preserve">  </w:t>
            </w:r>
            <w:r w:rsidR="00602D56" w:rsidRPr="00492F9C">
              <w:rPr>
                <w:b/>
                <w:sz w:val="24"/>
              </w:rPr>
              <w:t>SECOND YEAR</w:t>
            </w:r>
          </w:p>
        </w:tc>
        <w:tc>
          <w:tcPr>
            <w:tcW w:w="3344" w:type="dxa"/>
            <w:shd w:val="clear" w:color="auto" w:fill="A6A6A6"/>
          </w:tcPr>
          <w:p w14:paraId="0F082B5C" w14:textId="77777777" w:rsidR="00602D56" w:rsidRPr="00492F9C" w:rsidRDefault="00602D56" w:rsidP="00702CBA">
            <w:pPr>
              <w:pStyle w:val="TableParagraph"/>
              <w:spacing w:line="253" w:lineRule="exact"/>
              <w:ind w:left="674"/>
              <w:rPr>
                <w:sz w:val="24"/>
              </w:rPr>
            </w:pPr>
            <w:r w:rsidRPr="00492F9C">
              <w:rPr>
                <w:sz w:val="24"/>
              </w:rPr>
              <w:t>FIRST SEMESTER</w:t>
            </w:r>
          </w:p>
        </w:tc>
        <w:tc>
          <w:tcPr>
            <w:tcW w:w="687" w:type="dxa"/>
            <w:shd w:val="clear" w:color="auto" w:fill="A6A6A6"/>
          </w:tcPr>
          <w:p w14:paraId="4774317A" w14:textId="77777777" w:rsidR="00602D56" w:rsidRPr="00492F9C" w:rsidRDefault="00602D56" w:rsidP="00702CBA">
            <w:pPr>
              <w:pStyle w:val="TableParagraph"/>
              <w:rPr>
                <w:sz w:val="20"/>
              </w:rPr>
            </w:pPr>
          </w:p>
        </w:tc>
        <w:tc>
          <w:tcPr>
            <w:tcW w:w="4504" w:type="dxa"/>
            <w:shd w:val="clear" w:color="auto" w:fill="A6A6A6"/>
          </w:tcPr>
          <w:p w14:paraId="4F9AF2FB" w14:textId="77777777" w:rsidR="00602D56" w:rsidRPr="00492F9C" w:rsidRDefault="00602D56" w:rsidP="00702CBA">
            <w:pPr>
              <w:pStyle w:val="TableParagraph"/>
              <w:spacing w:line="253" w:lineRule="exact"/>
              <w:ind w:left="1094"/>
              <w:rPr>
                <w:sz w:val="24"/>
              </w:rPr>
            </w:pPr>
            <w:r w:rsidRPr="00492F9C">
              <w:rPr>
                <w:sz w:val="24"/>
              </w:rPr>
              <w:t>SECOND SEMESTER</w:t>
            </w:r>
          </w:p>
        </w:tc>
        <w:tc>
          <w:tcPr>
            <w:tcW w:w="642" w:type="dxa"/>
            <w:shd w:val="clear" w:color="auto" w:fill="A6A6A6"/>
          </w:tcPr>
          <w:p w14:paraId="066862F9" w14:textId="77777777" w:rsidR="00602D56" w:rsidRPr="00492F9C" w:rsidRDefault="00602D56" w:rsidP="00702CBA">
            <w:pPr>
              <w:pStyle w:val="TableParagraph"/>
              <w:rPr>
                <w:sz w:val="20"/>
              </w:rPr>
            </w:pPr>
          </w:p>
        </w:tc>
      </w:tr>
      <w:tr w:rsidR="00602D56" w:rsidRPr="00492F9C" w14:paraId="35A96445" w14:textId="77777777" w:rsidTr="00702CBA">
        <w:trPr>
          <w:trHeight w:val="326"/>
        </w:trPr>
        <w:tc>
          <w:tcPr>
            <w:tcW w:w="560" w:type="dxa"/>
            <w:vMerge/>
            <w:tcBorders>
              <w:top w:val="nil"/>
            </w:tcBorders>
            <w:textDirection w:val="btLr"/>
          </w:tcPr>
          <w:p w14:paraId="220AE9BF" w14:textId="77777777" w:rsidR="00602D56" w:rsidRPr="00492F9C" w:rsidRDefault="00602D56" w:rsidP="00702CBA">
            <w:pPr>
              <w:rPr>
                <w:sz w:val="2"/>
                <w:szCs w:val="2"/>
              </w:rPr>
            </w:pPr>
          </w:p>
        </w:tc>
        <w:tc>
          <w:tcPr>
            <w:tcW w:w="3344" w:type="dxa"/>
          </w:tcPr>
          <w:p w14:paraId="17B5F611" w14:textId="77777777" w:rsidR="00602D56" w:rsidRPr="00492F9C" w:rsidRDefault="00602D56" w:rsidP="00702CBA">
            <w:pPr>
              <w:pStyle w:val="TableParagraph"/>
              <w:spacing w:line="258" w:lineRule="exact"/>
              <w:ind w:left="105"/>
              <w:rPr>
                <w:sz w:val="24"/>
              </w:rPr>
            </w:pPr>
            <w:r w:rsidRPr="00492F9C">
              <w:rPr>
                <w:sz w:val="24"/>
              </w:rPr>
              <w:t>HIST 1301 U.S. History</w:t>
            </w:r>
          </w:p>
        </w:tc>
        <w:tc>
          <w:tcPr>
            <w:tcW w:w="687" w:type="dxa"/>
          </w:tcPr>
          <w:p w14:paraId="3AADAE10" w14:textId="77777777" w:rsidR="00602D56" w:rsidRPr="00492F9C" w:rsidRDefault="00602D56" w:rsidP="00702CBA">
            <w:pPr>
              <w:pStyle w:val="TableParagraph"/>
              <w:spacing w:line="258" w:lineRule="exact"/>
              <w:ind w:right="264"/>
              <w:jc w:val="right"/>
              <w:rPr>
                <w:sz w:val="24"/>
              </w:rPr>
            </w:pPr>
            <w:r w:rsidRPr="00492F9C">
              <w:rPr>
                <w:sz w:val="24"/>
              </w:rPr>
              <w:t>3</w:t>
            </w:r>
          </w:p>
        </w:tc>
        <w:tc>
          <w:tcPr>
            <w:tcW w:w="4504" w:type="dxa"/>
          </w:tcPr>
          <w:p w14:paraId="33FB6505" w14:textId="77777777" w:rsidR="00602D56" w:rsidRPr="00492F9C" w:rsidRDefault="00602D56" w:rsidP="00702CBA">
            <w:pPr>
              <w:pStyle w:val="TableParagraph"/>
              <w:spacing w:line="258" w:lineRule="exact"/>
              <w:ind w:left="109"/>
              <w:rPr>
                <w:sz w:val="24"/>
              </w:rPr>
            </w:pPr>
            <w:r w:rsidRPr="00492F9C">
              <w:rPr>
                <w:sz w:val="24"/>
              </w:rPr>
              <w:t>HIST 2381 African American History</w:t>
            </w:r>
          </w:p>
        </w:tc>
        <w:tc>
          <w:tcPr>
            <w:tcW w:w="642" w:type="dxa"/>
          </w:tcPr>
          <w:p w14:paraId="4E5F360D" w14:textId="77777777" w:rsidR="00602D56" w:rsidRPr="00492F9C" w:rsidRDefault="00602D56" w:rsidP="00702CBA">
            <w:pPr>
              <w:pStyle w:val="TableParagraph"/>
              <w:spacing w:line="258" w:lineRule="exact"/>
              <w:ind w:right="245"/>
              <w:jc w:val="right"/>
              <w:rPr>
                <w:sz w:val="24"/>
              </w:rPr>
            </w:pPr>
            <w:r w:rsidRPr="00492F9C">
              <w:rPr>
                <w:sz w:val="24"/>
              </w:rPr>
              <w:t>3</w:t>
            </w:r>
          </w:p>
        </w:tc>
      </w:tr>
      <w:tr w:rsidR="00602D56" w:rsidRPr="00492F9C" w14:paraId="49F46355" w14:textId="77777777" w:rsidTr="00702CBA">
        <w:trPr>
          <w:trHeight w:val="331"/>
        </w:trPr>
        <w:tc>
          <w:tcPr>
            <w:tcW w:w="560" w:type="dxa"/>
            <w:vMerge/>
            <w:tcBorders>
              <w:top w:val="nil"/>
            </w:tcBorders>
            <w:textDirection w:val="btLr"/>
          </w:tcPr>
          <w:p w14:paraId="3E7872D9" w14:textId="77777777" w:rsidR="00602D56" w:rsidRPr="00492F9C" w:rsidRDefault="00602D56" w:rsidP="00702CBA">
            <w:pPr>
              <w:rPr>
                <w:sz w:val="2"/>
                <w:szCs w:val="2"/>
              </w:rPr>
            </w:pPr>
          </w:p>
        </w:tc>
        <w:tc>
          <w:tcPr>
            <w:tcW w:w="3344" w:type="dxa"/>
          </w:tcPr>
          <w:p w14:paraId="2DDAC91F" w14:textId="77777777" w:rsidR="00602D56" w:rsidRPr="00492F9C" w:rsidRDefault="00602D56" w:rsidP="00702CBA">
            <w:pPr>
              <w:pStyle w:val="TableParagraph"/>
              <w:spacing w:line="263" w:lineRule="exact"/>
              <w:ind w:left="105"/>
              <w:rPr>
                <w:sz w:val="24"/>
              </w:rPr>
            </w:pPr>
            <w:r w:rsidRPr="00492F9C">
              <w:rPr>
                <w:sz w:val="24"/>
              </w:rPr>
              <w:t>GOVT 2305 American Govt.</w:t>
            </w:r>
          </w:p>
        </w:tc>
        <w:tc>
          <w:tcPr>
            <w:tcW w:w="687" w:type="dxa"/>
          </w:tcPr>
          <w:p w14:paraId="3D627F61" w14:textId="77777777" w:rsidR="00602D56" w:rsidRPr="00492F9C" w:rsidRDefault="00602D56" w:rsidP="00702CBA">
            <w:pPr>
              <w:pStyle w:val="TableParagraph"/>
              <w:spacing w:line="263" w:lineRule="exact"/>
              <w:ind w:right="264"/>
              <w:jc w:val="right"/>
              <w:rPr>
                <w:sz w:val="24"/>
              </w:rPr>
            </w:pPr>
            <w:r w:rsidRPr="00492F9C">
              <w:rPr>
                <w:sz w:val="24"/>
              </w:rPr>
              <w:t>3</w:t>
            </w:r>
          </w:p>
        </w:tc>
        <w:tc>
          <w:tcPr>
            <w:tcW w:w="4504" w:type="dxa"/>
          </w:tcPr>
          <w:p w14:paraId="06BD9345" w14:textId="77777777" w:rsidR="00602D56" w:rsidRPr="00492F9C" w:rsidRDefault="00602D56" w:rsidP="00702CBA">
            <w:pPr>
              <w:pStyle w:val="TableParagraph"/>
              <w:spacing w:line="263" w:lineRule="exact"/>
              <w:ind w:left="109"/>
              <w:rPr>
                <w:sz w:val="24"/>
              </w:rPr>
            </w:pPr>
            <w:r>
              <w:rPr>
                <w:sz w:val="24"/>
              </w:rPr>
              <w:t>MCOM 2322 Grammar for Journalists</w:t>
            </w:r>
          </w:p>
        </w:tc>
        <w:tc>
          <w:tcPr>
            <w:tcW w:w="642" w:type="dxa"/>
          </w:tcPr>
          <w:p w14:paraId="31C7682D" w14:textId="77777777" w:rsidR="00602D56" w:rsidRPr="00492F9C" w:rsidRDefault="00602D56" w:rsidP="00702CBA">
            <w:pPr>
              <w:pStyle w:val="TableParagraph"/>
              <w:spacing w:line="263" w:lineRule="exact"/>
              <w:ind w:right="245"/>
              <w:jc w:val="right"/>
              <w:rPr>
                <w:sz w:val="24"/>
              </w:rPr>
            </w:pPr>
            <w:r w:rsidRPr="00492F9C">
              <w:rPr>
                <w:sz w:val="24"/>
              </w:rPr>
              <w:t>3</w:t>
            </w:r>
          </w:p>
        </w:tc>
      </w:tr>
      <w:tr w:rsidR="00602D56" w:rsidRPr="00492F9C" w14:paraId="5D2EF36B" w14:textId="77777777" w:rsidTr="00702CBA">
        <w:trPr>
          <w:trHeight w:val="325"/>
        </w:trPr>
        <w:tc>
          <w:tcPr>
            <w:tcW w:w="560" w:type="dxa"/>
            <w:vMerge/>
            <w:tcBorders>
              <w:top w:val="nil"/>
            </w:tcBorders>
            <w:textDirection w:val="btLr"/>
          </w:tcPr>
          <w:p w14:paraId="3F939DAE" w14:textId="77777777" w:rsidR="00602D56" w:rsidRPr="00492F9C" w:rsidRDefault="00602D56" w:rsidP="00702CBA">
            <w:pPr>
              <w:rPr>
                <w:sz w:val="2"/>
                <w:szCs w:val="2"/>
              </w:rPr>
            </w:pPr>
          </w:p>
        </w:tc>
        <w:tc>
          <w:tcPr>
            <w:tcW w:w="3344" w:type="dxa"/>
          </w:tcPr>
          <w:p w14:paraId="1D14E1F9" w14:textId="77777777" w:rsidR="00602D56" w:rsidRPr="00492F9C" w:rsidRDefault="00602D56" w:rsidP="00702CBA">
            <w:pPr>
              <w:pStyle w:val="TableParagraph"/>
              <w:spacing w:line="258" w:lineRule="exact"/>
              <w:ind w:left="105"/>
              <w:rPr>
                <w:sz w:val="24"/>
              </w:rPr>
            </w:pPr>
            <w:r w:rsidRPr="00492F9C">
              <w:rPr>
                <w:sz w:val="24"/>
              </w:rPr>
              <w:t>SPCH 1311 Fund. of Speech</w:t>
            </w:r>
          </w:p>
        </w:tc>
        <w:tc>
          <w:tcPr>
            <w:tcW w:w="687" w:type="dxa"/>
          </w:tcPr>
          <w:p w14:paraId="452DC50E" w14:textId="77777777" w:rsidR="00602D56" w:rsidRPr="00492F9C" w:rsidRDefault="00602D56" w:rsidP="00702CBA">
            <w:pPr>
              <w:pStyle w:val="TableParagraph"/>
              <w:spacing w:line="258" w:lineRule="exact"/>
              <w:ind w:right="264"/>
              <w:jc w:val="right"/>
              <w:rPr>
                <w:sz w:val="24"/>
              </w:rPr>
            </w:pPr>
            <w:r w:rsidRPr="00492F9C">
              <w:rPr>
                <w:sz w:val="24"/>
              </w:rPr>
              <w:t>3</w:t>
            </w:r>
          </w:p>
        </w:tc>
        <w:tc>
          <w:tcPr>
            <w:tcW w:w="4504" w:type="dxa"/>
          </w:tcPr>
          <w:p w14:paraId="07ED7B63" w14:textId="77777777" w:rsidR="00602D56" w:rsidRPr="00492F9C" w:rsidRDefault="00602D56" w:rsidP="00702CBA">
            <w:pPr>
              <w:pStyle w:val="TableParagraph"/>
              <w:spacing w:line="258" w:lineRule="exact"/>
              <w:ind w:left="109"/>
              <w:rPr>
                <w:sz w:val="24"/>
              </w:rPr>
            </w:pPr>
            <w:r>
              <w:rPr>
                <w:sz w:val="24"/>
              </w:rPr>
              <w:t>MCOM 2321 Media Writing Fundamentals</w:t>
            </w:r>
          </w:p>
        </w:tc>
        <w:tc>
          <w:tcPr>
            <w:tcW w:w="642" w:type="dxa"/>
          </w:tcPr>
          <w:p w14:paraId="3CA33B83" w14:textId="77777777" w:rsidR="00602D56" w:rsidRPr="00492F9C" w:rsidRDefault="00602D56" w:rsidP="00702CBA">
            <w:pPr>
              <w:pStyle w:val="TableParagraph"/>
              <w:spacing w:line="258" w:lineRule="exact"/>
              <w:ind w:right="245"/>
              <w:jc w:val="right"/>
              <w:rPr>
                <w:sz w:val="24"/>
              </w:rPr>
            </w:pPr>
            <w:r w:rsidRPr="00492F9C">
              <w:rPr>
                <w:sz w:val="24"/>
              </w:rPr>
              <w:t>3</w:t>
            </w:r>
          </w:p>
        </w:tc>
      </w:tr>
      <w:tr w:rsidR="00602D56" w:rsidRPr="00492F9C" w14:paraId="0C0DAFBB" w14:textId="77777777" w:rsidTr="00702CBA">
        <w:trPr>
          <w:trHeight w:val="320"/>
        </w:trPr>
        <w:tc>
          <w:tcPr>
            <w:tcW w:w="560" w:type="dxa"/>
            <w:vMerge/>
            <w:tcBorders>
              <w:top w:val="nil"/>
            </w:tcBorders>
            <w:textDirection w:val="btLr"/>
          </w:tcPr>
          <w:p w14:paraId="6D3D401C" w14:textId="77777777" w:rsidR="00602D56" w:rsidRPr="00492F9C" w:rsidRDefault="00602D56" w:rsidP="00702CBA">
            <w:pPr>
              <w:rPr>
                <w:sz w:val="2"/>
                <w:szCs w:val="2"/>
              </w:rPr>
            </w:pPr>
          </w:p>
        </w:tc>
        <w:tc>
          <w:tcPr>
            <w:tcW w:w="3344" w:type="dxa"/>
          </w:tcPr>
          <w:p w14:paraId="61D1761E" w14:textId="77777777" w:rsidR="00602D56" w:rsidRPr="00492F9C" w:rsidRDefault="00602D56" w:rsidP="00702CBA">
            <w:pPr>
              <w:pStyle w:val="TableParagraph"/>
              <w:spacing w:line="253" w:lineRule="exact"/>
              <w:ind w:left="105"/>
              <w:rPr>
                <w:sz w:val="24"/>
              </w:rPr>
            </w:pPr>
            <w:r>
              <w:rPr>
                <w:sz w:val="24"/>
              </w:rPr>
              <w:t>MUSI 1306 Music Appreciation</w:t>
            </w:r>
          </w:p>
        </w:tc>
        <w:tc>
          <w:tcPr>
            <w:tcW w:w="687" w:type="dxa"/>
          </w:tcPr>
          <w:p w14:paraId="3BAD5828" w14:textId="77777777" w:rsidR="00602D56" w:rsidRPr="00492F9C" w:rsidRDefault="00602D56" w:rsidP="00702CBA">
            <w:pPr>
              <w:pStyle w:val="TableParagraph"/>
              <w:spacing w:line="253" w:lineRule="exact"/>
              <w:ind w:right="264"/>
              <w:jc w:val="right"/>
              <w:rPr>
                <w:sz w:val="24"/>
              </w:rPr>
            </w:pPr>
            <w:r w:rsidRPr="00492F9C">
              <w:rPr>
                <w:sz w:val="24"/>
              </w:rPr>
              <w:t>3</w:t>
            </w:r>
          </w:p>
        </w:tc>
        <w:tc>
          <w:tcPr>
            <w:tcW w:w="4504" w:type="dxa"/>
          </w:tcPr>
          <w:p w14:paraId="041BC8A8" w14:textId="77777777" w:rsidR="00602D56" w:rsidRPr="00492F9C" w:rsidRDefault="00602D56" w:rsidP="00702CBA">
            <w:pPr>
              <w:pStyle w:val="TableParagraph"/>
              <w:spacing w:line="253" w:lineRule="exact"/>
              <w:ind w:left="109"/>
              <w:rPr>
                <w:sz w:val="24"/>
              </w:rPr>
            </w:pPr>
            <w:r>
              <w:rPr>
                <w:sz w:val="24"/>
              </w:rPr>
              <w:t>MCOM 1401 Intro to Mass Communication Theory</w:t>
            </w:r>
          </w:p>
        </w:tc>
        <w:tc>
          <w:tcPr>
            <w:tcW w:w="642" w:type="dxa"/>
          </w:tcPr>
          <w:p w14:paraId="38ED8B81" w14:textId="77777777" w:rsidR="00602D56" w:rsidRPr="00492F9C" w:rsidRDefault="00602D56" w:rsidP="00702CBA">
            <w:pPr>
              <w:pStyle w:val="TableParagraph"/>
              <w:spacing w:line="253" w:lineRule="exact"/>
              <w:ind w:right="245"/>
              <w:jc w:val="right"/>
              <w:rPr>
                <w:sz w:val="24"/>
              </w:rPr>
            </w:pPr>
            <w:r w:rsidRPr="00492F9C">
              <w:rPr>
                <w:sz w:val="24"/>
              </w:rPr>
              <w:t>3</w:t>
            </w:r>
          </w:p>
        </w:tc>
      </w:tr>
      <w:tr w:rsidR="00602D56" w:rsidRPr="00492F9C" w14:paraId="28513619" w14:textId="77777777" w:rsidTr="00702CBA">
        <w:trPr>
          <w:trHeight w:val="325"/>
        </w:trPr>
        <w:tc>
          <w:tcPr>
            <w:tcW w:w="560" w:type="dxa"/>
            <w:vMerge/>
            <w:tcBorders>
              <w:top w:val="nil"/>
            </w:tcBorders>
            <w:textDirection w:val="btLr"/>
          </w:tcPr>
          <w:p w14:paraId="041B4093" w14:textId="77777777" w:rsidR="00602D56" w:rsidRPr="00492F9C" w:rsidRDefault="00602D56" w:rsidP="00702CBA">
            <w:pPr>
              <w:rPr>
                <w:sz w:val="2"/>
                <w:szCs w:val="2"/>
              </w:rPr>
            </w:pPr>
          </w:p>
        </w:tc>
        <w:tc>
          <w:tcPr>
            <w:tcW w:w="3344" w:type="dxa"/>
          </w:tcPr>
          <w:p w14:paraId="2488FE40" w14:textId="77777777" w:rsidR="00602D56" w:rsidRPr="00492F9C" w:rsidRDefault="00602D56" w:rsidP="00702CBA">
            <w:pPr>
              <w:pStyle w:val="TableParagraph"/>
              <w:spacing w:line="258" w:lineRule="exact"/>
              <w:ind w:left="105"/>
              <w:rPr>
                <w:sz w:val="24"/>
              </w:rPr>
            </w:pPr>
            <w:r>
              <w:rPr>
                <w:sz w:val="24"/>
              </w:rPr>
              <w:t>MCOM 2312 Mass Communications Law &amp; Ethics</w:t>
            </w:r>
          </w:p>
        </w:tc>
        <w:tc>
          <w:tcPr>
            <w:tcW w:w="687" w:type="dxa"/>
          </w:tcPr>
          <w:p w14:paraId="368EB597" w14:textId="77777777" w:rsidR="00602D56" w:rsidRDefault="00602D56" w:rsidP="00702CBA">
            <w:pPr>
              <w:pStyle w:val="TableParagraph"/>
              <w:spacing w:line="258" w:lineRule="exact"/>
              <w:ind w:right="264"/>
              <w:jc w:val="right"/>
              <w:rPr>
                <w:sz w:val="24"/>
              </w:rPr>
            </w:pPr>
          </w:p>
          <w:p w14:paraId="1BD9419E" w14:textId="77777777" w:rsidR="00602D56" w:rsidRPr="00492F9C" w:rsidRDefault="00602D56" w:rsidP="00702CBA">
            <w:pPr>
              <w:pStyle w:val="TableParagraph"/>
              <w:spacing w:line="258" w:lineRule="exact"/>
              <w:ind w:right="264"/>
              <w:jc w:val="right"/>
              <w:rPr>
                <w:sz w:val="24"/>
              </w:rPr>
            </w:pPr>
            <w:r w:rsidRPr="00492F9C">
              <w:rPr>
                <w:sz w:val="24"/>
              </w:rPr>
              <w:t>3</w:t>
            </w:r>
          </w:p>
        </w:tc>
        <w:tc>
          <w:tcPr>
            <w:tcW w:w="4504" w:type="dxa"/>
          </w:tcPr>
          <w:p w14:paraId="78B7031E" w14:textId="77777777" w:rsidR="00602D56" w:rsidRPr="00492F9C" w:rsidRDefault="00602D56" w:rsidP="00702CBA">
            <w:pPr>
              <w:pStyle w:val="TableParagraph"/>
              <w:spacing w:line="258" w:lineRule="exact"/>
              <w:ind w:left="109"/>
              <w:rPr>
                <w:sz w:val="24"/>
              </w:rPr>
            </w:pPr>
            <w:r w:rsidRPr="00492F9C">
              <w:rPr>
                <w:sz w:val="24"/>
              </w:rPr>
              <w:t>-------</w:t>
            </w:r>
            <w:r>
              <w:rPr>
                <w:sz w:val="24"/>
              </w:rPr>
              <w:t>---------------------------</w:t>
            </w:r>
          </w:p>
        </w:tc>
        <w:tc>
          <w:tcPr>
            <w:tcW w:w="642" w:type="dxa"/>
          </w:tcPr>
          <w:p w14:paraId="1FFF82FF" w14:textId="77777777" w:rsidR="00602D56" w:rsidRPr="00492F9C" w:rsidRDefault="00602D56" w:rsidP="00702CBA">
            <w:pPr>
              <w:pStyle w:val="TableParagraph"/>
              <w:spacing w:line="258" w:lineRule="exact"/>
              <w:ind w:right="245"/>
              <w:jc w:val="right"/>
              <w:rPr>
                <w:sz w:val="24"/>
              </w:rPr>
            </w:pPr>
            <w:r w:rsidRPr="00492F9C">
              <w:rPr>
                <w:sz w:val="24"/>
              </w:rPr>
              <w:t>0</w:t>
            </w:r>
          </w:p>
        </w:tc>
      </w:tr>
      <w:tr w:rsidR="00602D56" w:rsidRPr="00492F9C" w14:paraId="4B9C4426" w14:textId="77777777" w:rsidTr="00702CBA">
        <w:trPr>
          <w:trHeight w:val="320"/>
        </w:trPr>
        <w:tc>
          <w:tcPr>
            <w:tcW w:w="560" w:type="dxa"/>
            <w:vMerge/>
            <w:tcBorders>
              <w:top w:val="nil"/>
            </w:tcBorders>
            <w:textDirection w:val="btLr"/>
          </w:tcPr>
          <w:p w14:paraId="4E951F2B" w14:textId="77777777" w:rsidR="00602D56" w:rsidRPr="00492F9C" w:rsidRDefault="00602D56" w:rsidP="00702CBA">
            <w:pPr>
              <w:rPr>
                <w:sz w:val="2"/>
                <w:szCs w:val="2"/>
              </w:rPr>
            </w:pPr>
          </w:p>
        </w:tc>
        <w:tc>
          <w:tcPr>
            <w:tcW w:w="3344" w:type="dxa"/>
          </w:tcPr>
          <w:p w14:paraId="49D99667" w14:textId="77777777" w:rsidR="00602D56" w:rsidRPr="00492F9C" w:rsidRDefault="00602D56" w:rsidP="00702CBA">
            <w:pPr>
              <w:pStyle w:val="TableParagraph"/>
              <w:spacing w:line="253" w:lineRule="exact"/>
              <w:ind w:left="105"/>
              <w:rPr>
                <w:sz w:val="24"/>
              </w:rPr>
            </w:pPr>
            <w:r w:rsidRPr="00492F9C">
              <w:rPr>
                <w:sz w:val="24"/>
              </w:rPr>
              <w:t>INTS 1000 Chapel</w:t>
            </w:r>
          </w:p>
        </w:tc>
        <w:tc>
          <w:tcPr>
            <w:tcW w:w="687" w:type="dxa"/>
          </w:tcPr>
          <w:p w14:paraId="3B6BC8D5" w14:textId="77777777" w:rsidR="00602D56" w:rsidRPr="00492F9C" w:rsidRDefault="00602D56" w:rsidP="00702CBA">
            <w:pPr>
              <w:pStyle w:val="TableParagraph"/>
              <w:spacing w:line="253" w:lineRule="exact"/>
              <w:ind w:right="264"/>
              <w:jc w:val="right"/>
              <w:rPr>
                <w:sz w:val="24"/>
              </w:rPr>
            </w:pPr>
            <w:r w:rsidRPr="00492F9C">
              <w:rPr>
                <w:sz w:val="24"/>
              </w:rPr>
              <w:t>0</w:t>
            </w:r>
          </w:p>
        </w:tc>
        <w:tc>
          <w:tcPr>
            <w:tcW w:w="4504" w:type="dxa"/>
          </w:tcPr>
          <w:p w14:paraId="31045DEF" w14:textId="77777777" w:rsidR="00602D56" w:rsidRPr="00492F9C" w:rsidRDefault="00602D56" w:rsidP="00702CBA">
            <w:pPr>
              <w:pStyle w:val="TableParagraph"/>
              <w:spacing w:line="253" w:lineRule="exact"/>
              <w:ind w:left="109"/>
              <w:rPr>
                <w:sz w:val="24"/>
              </w:rPr>
            </w:pPr>
            <w:r w:rsidRPr="00492F9C">
              <w:rPr>
                <w:sz w:val="24"/>
              </w:rPr>
              <w:t>INTS 1000 Chapel</w:t>
            </w:r>
          </w:p>
        </w:tc>
        <w:tc>
          <w:tcPr>
            <w:tcW w:w="642" w:type="dxa"/>
          </w:tcPr>
          <w:p w14:paraId="0F946967" w14:textId="77777777" w:rsidR="00602D56" w:rsidRPr="00492F9C" w:rsidRDefault="00602D56" w:rsidP="00702CBA">
            <w:pPr>
              <w:pStyle w:val="TableParagraph"/>
              <w:spacing w:line="253" w:lineRule="exact"/>
              <w:ind w:right="245"/>
              <w:jc w:val="right"/>
              <w:rPr>
                <w:sz w:val="24"/>
              </w:rPr>
            </w:pPr>
            <w:r w:rsidRPr="00492F9C">
              <w:rPr>
                <w:sz w:val="24"/>
              </w:rPr>
              <w:t>0</w:t>
            </w:r>
          </w:p>
        </w:tc>
      </w:tr>
      <w:tr w:rsidR="00602D56" w:rsidRPr="00492F9C" w14:paraId="3E61F80A" w14:textId="77777777" w:rsidTr="00702CBA">
        <w:trPr>
          <w:trHeight w:val="647"/>
        </w:trPr>
        <w:tc>
          <w:tcPr>
            <w:tcW w:w="560" w:type="dxa"/>
            <w:vMerge/>
            <w:tcBorders>
              <w:top w:val="nil"/>
            </w:tcBorders>
            <w:textDirection w:val="btLr"/>
          </w:tcPr>
          <w:p w14:paraId="44EF3454" w14:textId="77777777" w:rsidR="00602D56" w:rsidRPr="00492F9C" w:rsidRDefault="00602D56" w:rsidP="00702CBA">
            <w:pPr>
              <w:rPr>
                <w:sz w:val="2"/>
                <w:szCs w:val="2"/>
              </w:rPr>
            </w:pPr>
          </w:p>
        </w:tc>
        <w:tc>
          <w:tcPr>
            <w:tcW w:w="3344" w:type="dxa"/>
          </w:tcPr>
          <w:p w14:paraId="27B76225" w14:textId="77777777" w:rsidR="00602D56" w:rsidRPr="00492F9C" w:rsidRDefault="00602D56" w:rsidP="00702CBA">
            <w:pPr>
              <w:pStyle w:val="TableParagraph"/>
              <w:spacing w:line="273" w:lineRule="exact"/>
              <w:ind w:left="105"/>
              <w:rPr>
                <w:sz w:val="24"/>
              </w:rPr>
            </w:pPr>
            <w:r w:rsidRPr="00492F9C">
              <w:rPr>
                <w:sz w:val="24"/>
              </w:rPr>
              <w:t>--------------------------------------</w:t>
            </w:r>
          </w:p>
        </w:tc>
        <w:tc>
          <w:tcPr>
            <w:tcW w:w="687" w:type="dxa"/>
          </w:tcPr>
          <w:p w14:paraId="413CE0EF" w14:textId="77777777" w:rsidR="00602D56" w:rsidRPr="00492F9C" w:rsidRDefault="00602D56" w:rsidP="00702CBA">
            <w:pPr>
              <w:pStyle w:val="TableParagraph"/>
              <w:rPr>
                <w:sz w:val="24"/>
              </w:rPr>
            </w:pPr>
          </w:p>
        </w:tc>
        <w:tc>
          <w:tcPr>
            <w:tcW w:w="4504" w:type="dxa"/>
          </w:tcPr>
          <w:p w14:paraId="578E1334" w14:textId="77777777" w:rsidR="00602D56" w:rsidRPr="00492F9C" w:rsidRDefault="00602D56" w:rsidP="00702CBA">
            <w:pPr>
              <w:pStyle w:val="TableParagraph"/>
              <w:spacing w:line="273" w:lineRule="exact"/>
              <w:ind w:left="109"/>
              <w:rPr>
                <w:sz w:val="24"/>
              </w:rPr>
            </w:pPr>
            <w:r w:rsidRPr="00492F9C">
              <w:rPr>
                <w:sz w:val="24"/>
              </w:rPr>
              <w:t>MATH 2342 Statistics, Data Mining and</w:t>
            </w:r>
          </w:p>
          <w:p w14:paraId="00839EB1" w14:textId="77777777" w:rsidR="00602D56" w:rsidRPr="00492F9C" w:rsidRDefault="00602D56" w:rsidP="00702CBA">
            <w:pPr>
              <w:pStyle w:val="TableParagraph"/>
              <w:spacing w:before="2" w:line="257" w:lineRule="exact"/>
              <w:ind w:left="109"/>
              <w:rPr>
                <w:sz w:val="24"/>
              </w:rPr>
            </w:pPr>
            <w:r w:rsidRPr="00492F9C">
              <w:rPr>
                <w:sz w:val="24"/>
              </w:rPr>
              <w:t>Analytics</w:t>
            </w:r>
          </w:p>
        </w:tc>
        <w:tc>
          <w:tcPr>
            <w:tcW w:w="642" w:type="dxa"/>
          </w:tcPr>
          <w:p w14:paraId="546B95E3" w14:textId="77777777" w:rsidR="00602D56" w:rsidRPr="00492F9C" w:rsidRDefault="00602D56" w:rsidP="00702CBA">
            <w:pPr>
              <w:pStyle w:val="TableParagraph"/>
              <w:spacing w:line="273" w:lineRule="exact"/>
              <w:ind w:right="245"/>
              <w:jc w:val="right"/>
              <w:rPr>
                <w:sz w:val="24"/>
              </w:rPr>
            </w:pPr>
            <w:r w:rsidRPr="00492F9C">
              <w:rPr>
                <w:sz w:val="24"/>
              </w:rPr>
              <w:t>3</w:t>
            </w:r>
          </w:p>
        </w:tc>
      </w:tr>
      <w:tr w:rsidR="00602D56" w:rsidRPr="00492F9C" w14:paraId="509B8491" w14:textId="77777777" w:rsidTr="00702CBA">
        <w:trPr>
          <w:trHeight w:val="337"/>
        </w:trPr>
        <w:tc>
          <w:tcPr>
            <w:tcW w:w="560" w:type="dxa"/>
            <w:vMerge/>
            <w:tcBorders>
              <w:top w:val="nil"/>
            </w:tcBorders>
            <w:textDirection w:val="btLr"/>
          </w:tcPr>
          <w:p w14:paraId="4F755D04" w14:textId="77777777" w:rsidR="00602D56" w:rsidRPr="00492F9C" w:rsidRDefault="00602D56" w:rsidP="00702CBA">
            <w:pPr>
              <w:rPr>
                <w:sz w:val="2"/>
                <w:szCs w:val="2"/>
              </w:rPr>
            </w:pPr>
          </w:p>
        </w:tc>
        <w:tc>
          <w:tcPr>
            <w:tcW w:w="3344" w:type="dxa"/>
          </w:tcPr>
          <w:p w14:paraId="647E43EF" w14:textId="77777777" w:rsidR="00602D56" w:rsidRPr="00492F9C" w:rsidRDefault="00602D56" w:rsidP="00702CBA">
            <w:pPr>
              <w:pStyle w:val="TableParagraph"/>
              <w:rPr>
                <w:sz w:val="20"/>
              </w:rPr>
            </w:pPr>
          </w:p>
        </w:tc>
        <w:tc>
          <w:tcPr>
            <w:tcW w:w="687" w:type="dxa"/>
          </w:tcPr>
          <w:p w14:paraId="5B010DBA" w14:textId="77777777" w:rsidR="00602D56" w:rsidRPr="00492F9C" w:rsidRDefault="00602D56" w:rsidP="00702CBA">
            <w:pPr>
              <w:pStyle w:val="TableParagraph"/>
              <w:spacing w:line="268" w:lineRule="exact"/>
              <w:ind w:right="204"/>
              <w:jc w:val="right"/>
              <w:rPr>
                <w:b/>
                <w:sz w:val="24"/>
              </w:rPr>
            </w:pPr>
            <w:r w:rsidRPr="00492F9C">
              <w:rPr>
                <w:b/>
                <w:sz w:val="24"/>
              </w:rPr>
              <w:t>15</w:t>
            </w:r>
          </w:p>
        </w:tc>
        <w:tc>
          <w:tcPr>
            <w:tcW w:w="4504" w:type="dxa"/>
          </w:tcPr>
          <w:p w14:paraId="5278739B" w14:textId="77777777" w:rsidR="00602D56" w:rsidRPr="00492F9C" w:rsidRDefault="00602D56" w:rsidP="00702CBA">
            <w:pPr>
              <w:pStyle w:val="TableParagraph"/>
              <w:rPr>
                <w:sz w:val="20"/>
              </w:rPr>
            </w:pPr>
          </w:p>
        </w:tc>
        <w:tc>
          <w:tcPr>
            <w:tcW w:w="642" w:type="dxa"/>
          </w:tcPr>
          <w:p w14:paraId="71F7F5BF" w14:textId="77777777" w:rsidR="00602D56" w:rsidRPr="00492F9C" w:rsidRDefault="00602D56" w:rsidP="00702CBA">
            <w:pPr>
              <w:pStyle w:val="TableParagraph"/>
              <w:spacing w:line="268" w:lineRule="exact"/>
              <w:ind w:right="185"/>
              <w:jc w:val="right"/>
              <w:rPr>
                <w:b/>
                <w:sz w:val="24"/>
              </w:rPr>
            </w:pPr>
            <w:r w:rsidRPr="00492F9C">
              <w:rPr>
                <w:b/>
                <w:sz w:val="24"/>
              </w:rPr>
              <w:t>15</w:t>
            </w:r>
          </w:p>
        </w:tc>
      </w:tr>
    </w:tbl>
    <w:p w14:paraId="793982F8" w14:textId="77777777" w:rsidR="00602D56" w:rsidRPr="00492F9C" w:rsidRDefault="00602D56" w:rsidP="00602D56">
      <w:pPr>
        <w:spacing w:line="268" w:lineRule="exact"/>
        <w:jc w:val="right"/>
        <w:rPr>
          <w:b/>
          <w:sz w:val="12"/>
        </w:rPr>
      </w:pPr>
      <w:r>
        <w:rPr>
          <w:sz w:val="24"/>
        </w:rPr>
        <w:t xml:space="preserve">   </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556"/>
        <w:gridCol w:w="630"/>
      </w:tblGrid>
      <w:tr w:rsidR="00602D56" w:rsidRPr="00492F9C" w14:paraId="49F111B5" w14:textId="77777777" w:rsidTr="00702CBA">
        <w:trPr>
          <w:trHeight w:val="277"/>
        </w:trPr>
        <w:tc>
          <w:tcPr>
            <w:tcW w:w="552" w:type="dxa"/>
            <w:vMerge w:val="restart"/>
            <w:textDirection w:val="btLr"/>
          </w:tcPr>
          <w:p w14:paraId="2E624B32" w14:textId="77777777" w:rsidR="00602D56" w:rsidRPr="00492F9C" w:rsidRDefault="00602D56" w:rsidP="00702CBA">
            <w:pPr>
              <w:pStyle w:val="TableParagraph"/>
              <w:spacing w:before="107"/>
              <w:ind w:left="113"/>
              <w:rPr>
                <w:b/>
                <w:sz w:val="24"/>
              </w:rPr>
            </w:pPr>
            <w:r>
              <w:rPr>
                <w:b/>
                <w:sz w:val="24"/>
              </w:rPr>
              <w:t xml:space="preserve">               </w:t>
            </w:r>
            <w:r w:rsidRPr="00492F9C">
              <w:rPr>
                <w:b/>
                <w:sz w:val="24"/>
              </w:rPr>
              <w:t>THIRD YEAR</w:t>
            </w:r>
          </w:p>
        </w:tc>
        <w:tc>
          <w:tcPr>
            <w:tcW w:w="3293" w:type="dxa"/>
            <w:shd w:val="clear" w:color="auto" w:fill="A6A6A6"/>
          </w:tcPr>
          <w:p w14:paraId="0BEB949C" w14:textId="77777777" w:rsidR="00602D56" w:rsidRPr="00492F9C" w:rsidRDefault="00602D56" w:rsidP="00702CBA">
            <w:pPr>
              <w:pStyle w:val="TableParagraph"/>
              <w:spacing w:line="258" w:lineRule="exact"/>
              <w:ind w:left="674"/>
              <w:rPr>
                <w:sz w:val="24"/>
              </w:rPr>
            </w:pPr>
            <w:r w:rsidRPr="00492F9C">
              <w:rPr>
                <w:sz w:val="24"/>
              </w:rPr>
              <w:t>FIRST SEMESTER</w:t>
            </w:r>
          </w:p>
        </w:tc>
        <w:tc>
          <w:tcPr>
            <w:tcW w:w="677" w:type="dxa"/>
            <w:shd w:val="clear" w:color="auto" w:fill="A6A6A6"/>
          </w:tcPr>
          <w:p w14:paraId="67B0D72C" w14:textId="77777777" w:rsidR="00602D56" w:rsidRPr="00492F9C" w:rsidRDefault="00602D56" w:rsidP="00702CBA">
            <w:pPr>
              <w:pStyle w:val="TableParagraph"/>
              <w:rPr>
                <w:sz w:val="20"/>
              </w:rPr>
            </w:pPr>
          </w:p>
        </w:tc>
        <w:tc>
          <w:tcPr>
            <w:tcW w:w="4556" w:type="dxa"/>
            <w:shd w:val="clear" w:color="auto" w:fill="A6A6A6"/>
          </w:tcPr>
          <w:p w14:paraId="063B9D29" w14:textId="77777777" w:rsidR="00602D56" w:rsidRPr="00492F9C" w:rsidRDefault="00602D56" w:rsidP="00702CBA">
            <w:pPr>
              <w:pStyle w:val="TableParagraph"/>
              <w:spacing w:line="258" w:lineRule="exact"/>
              <w:ind w:left="1094"/>
              <w:rPr>
                <w:sz w:val="24"/>
              </w:rPr>
            </w:pPr>
            <w:r w:rsidRPr="00492F9C">
              <w:rPr>
                <w:sz w:val="24"/>
              </w:rPr>
              <w:t>SECOND SEMESTER</w:t>
            </w:r>
          </w:p>
        </w:tc>
        <w:tc>
          <w:tcPr>
            <w:tcW w:w="630" w:type="dxa"/>
            <w:shd w:val="clear" w:color="auto" w:fill="A6A6A6"/>
          </w:tcPr>
          <w:p w14:paraId="3808F022" w14:textId="77777777" w:rsidR="00602D56" w:rsidRPr="00492F9C" w:rsidRDefault="00602D56" w:rsidP="00702CBA">
            <w:pPr>
              <w:pStyle w:val="TableParagraph"/>
              <w:rPr>
                <w:sz w:val="20"/>
              </w:rPr>
            </w:pPr>
          </w:p>
        </w:tc>
      </w:tr>
      <w:tr w:rsidR="00602D56" w:rsidRPr="009B08AC" w14:paraId="59C70D0D" w14:textId="77777777" w:rsidTr="00702CBA">
        <w:trPr>
          <w:trHeight w:val="551"/>
        </w:trPr>
        <w:tc>
          <w:tcPr>
            <w:tcW w:w="552" w:type="dxa"/>
            <w:vMerge/>
            <w:tcBorders>
              <w:top w:val="nil"/>
            </w:tcBorders>
            <w:textDirection w:val="btLr"/>
          </w:tcPr>
          <w:p w14:paraId="40411FED" w14:textId="77777777" w:rsidR="00602D56" w:rsidRPr="00492F9C" w:rsidRDefault="00602D56" w:rsidP="00702CBA">
            <w:pPr>
              <w:rPr>
                <w:sz w:val="2"/>
                <w:szCs w:val="2"/>
              </w:rPr>
            </w:pPr>
          </w:p>
        </w:tc>
        <w:tc>
          <w:tcPr>
            <w:tcW w:w="3293" w:type="dxa"/>
          </w:tcPr>
          <w:p w14:paraId="1D729267" w14:textId="4FD1A3E7" w:rsidR="00602D56" w:rsidRPr="009B08AC" w:rsidRDefault="00470576" w:rsidP="00702CBA">
            <w:pPr>
              <w:pStyle w:val="TableParagraph"/>
              <w:spacing w:before="1" w:line="274" w:lineRule="exact"/>
              <w:ind w:left="105" w:right="105"/>
              <w:rPr>
                <w:sz w:val="24"/>
                <w:highlight w:val="yellow"/>
              </w:rPr>
            </w:pPr>
            <w:r>
              <w:rPr>
                <w:sz w:val="24"/>
              </w:rPr>
              <w:t>MCOM 3346 Public Relations Campaign Design</w:t>
            </w:r>
          </w:p>
        </w:tc>
        <w:tc>
          <w:tcPr>
            <w:tcW w:w="677" w:type="dxa"/>
          </w:tcPr>
          <w:p w14:paraId="4F6741F3"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56" w:type="dxa"/>
          </w:tcPr>
          <w:p w14:paraId="4759DA86" w14:textId="77777777" w:rsidR="00602D56" w:rsidRPr="00844844" w:rsidRDefault="00602D56" w:rsidP="00702CBA">
            <w:pPr>
              <w:pStyle w:val="TableParagraph"/>
              <w:spacing w:before="1" w:line="274" w:lineRule="exact"/>
              <w:ind w:left="109" w:right="123"/>
              <w:rPr>
                <w:sz w:val="24"/>
              </w:rPr>
            </w:pPr>
            <w:r>
              <w:rPr>
                <w:sz w:val="24"/>
              </w:rPr>
              <w:t>MCOM Elective</w:t>
            </w:r>
          </w:p>
        </w:tc>
        <w:tc>
          <w:tcPr>
            <w:tcW w:w="630" w:type="dxa"/>
          </w:tcPr>
          <w:p w14:paraId="5D2118F3"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2901AA16" w14:textId="77777777" w:rsidTr="00702CBA">
        <w:trPr>
          <w:trHeight w:val="551"/>
        </w:trPr>
        <w:tc>
          <w:tcPr>
            <w:tcW w:w="552" w:type="dxa"/>
            <w:vMerge/>
            <w:tcBorders>
              <w:top w:val="nil"/>
            </w:tcBorders>
            <w:textDirection w:val="btLr"/>
          </w:tcPr>
          <w:p w14:paraId="444C7F58" w14:textId="77777777" w:rsidR="00602D56" w:rsidRPr="009B08AC" w:rsidRDefault="00602D56" w:rsidP="00702CBA">
            <w:pPr>
              <w:rPr>
                <w:sz w:val="2"/>
                <w:szCs w:val="2"/>
                <w:highlight w:val="yellow"/>
              </w:rPr>
            </w:pPr>
          </w:p>
        </w:tc>
        <w:tc>
          <w:tcPr>
            <w:tcW w:w="3293" w:type="dxa"/>
          </w:tcPr>
          <w:p w14:paraId="45BE21B8" w14:textId="77777777" w:rsidR="00602D56" w:rsidRPr="009B08AC" w:rsidRDefault="00602D56" w:rsidP="00702CBA">
            <w:pPr>
              <w:pStyle w:val="TableParagraph"/>
              <w:spacing w:before="1" w:line="274" w:lineRule="exact"/>
              <w:ind w:left="101" w:right="101"/>
              <w:rPr>
                <w:sz w:val="24"/>
                <w:highlight w:val="yellow"/>
              </w:rPr>
            </w:pPr>
            <w:r w:rsidRPr="00ED467B">
              <w:rPr>
                <w:sz w:val="24"/>
              </w:rPr>
              <w:t>MCOM 2450 Fundamentals   of Audio &amp; Video</w:t>
            </w:r>
          </w:p>
        </w:tc>
        <w:tc>
          <w:tcPr>
            <w:tcW w:w="677" w:type="dxa"/>
          </w:tcPr>
          <w:p w14:paraId="2A206603"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56" w:type="dxa"/>
          </w:tcPr>
          <w:p w14:paraId="37F65695" w14:textId="77777777" w:rsidR="00602D56" w:rsidRPr="00844844" w:rsidRDefault="00602D56" w:rsidP="00702CBA">
            <w:pPr>
              <w:pStyle w:val="TableParagraph"/>
              <w:spacing w:line="273" w:lineRule="exact"/>
              <w:ind w:left="109"/>
              <w:rPr>
                <w:sz w:val="24"/>
              </w:rPr>
            </w:pPr>
            <w:r w:rsidRPr="00844844">
              <w:rPr>
                <w:sz w:val="24"/>
              </w:rPr>
              <w:t xml:space="preserve">MCOM </w:t>
            </w:r>
            <w:r>
              <w:rPr>
                <w:sz w:val="24"/>
              </w:rPr>
              <w:t>3304 Multimedia Writing and Storytelling</w:t>
            </w:r>
          </w:p>
        </w:tc>
        <w:tc>
          <w:tcPr>
            <w:tcW w:w="630" w:type="dxa"/>
          </w:tcPr>
          <w:p w14:paraId="006475A3"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5F091A8C" w14:textId="77777777" w:rsidTr="00702CBA">
        <w:trPr>
          <w:trHeight w:val="551"/>
        </w:trPr>
        <w:tc>
          <w:tcPr>
            <w:tcW w:w="552" w:type="dxa"/>
            <w:vMerge/>
            <w:tcBorders>
              <w:top w:val="nil"/>
            </w:tcBorders>
            <w:textDirection w:val="btLr"/>
          </w:tcPr>
          <w:p w14:paraId="3FE6C67D" w14:textId="77777777" w:rsidR="00602D56" w:rsidRPr="009B08AC" w:rsidRDefault="00602D56" w:rsidP="00702CBA">
            <w:pPr>
              <w:rPr>
                <w:sz w:val="2"/>
                <w:szCs w:val="2"/>
                <w:highlight w:val="yellow"/>
              </w:rPr>
            </w:pPr>
          </w:p>
        </w:tc>
        <w:tc>
          <w:tcPr>
            <w:tcW w:w="3293" w:type="dxa"/>
          </w:tcPr>
          <w:p w14:paraId="13598FFD" w14:textId="312531DD" w:rsidR="00602D56" w:rsidRPr="009B08AC" w:rsidRDefault="00602D56" w:rsidP="00702CBA">
            <w:pPr>
              <w:pStyle w:val="TableParagraph"/>
              <w:spacing w:before="1" w:line="274" w:lineRule="exact"/>
              <w:ind w:left="105" w:right="432"/>
              <w:rPr>
                <w:sz w:val="24"/>
                <w:highlight w:val="yellow"/>
              </w:rPr>
            </w:pPr>
            <w:r w:rsidRPr="00844844">
              <w:rPr>
                <w:sz w:val="24"/>
              </w:rPr>
              <w:t>MCOM</w:t>
            </w:r>
            <w:r w:rsidR="008475DC">
              <w:rPr>
                <w:sz w:val="24"/>
              </w:rPr>
              <w:t xml:space="preserve"> 2454 Principles of Public Relations </w:t>
            </w:r>
          </w:p>
        </w:tc>
        <w:tc>
          <w:tcPr>
            <w:tcW w:w="677" w:type="dxa"/>
          </w:tcPr>
          <w:p w14:paraId="6DF5A9EF"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56" w:type="dxa"/>
          </w:tcPr>
          <w:p w14:paraId="04852B8A" w14:textId="0B1AD8B8" w:rsidR="00602D56" w:rsidRPr="00844844" w:rsidRDefault="00602D56" w:rsidP="00702CBA">
            <w:pPr>
              <w:pStyle w:val="TableParagraph"/>
              <w:spacing w:line="273" w:lineRule="exact"/>
              <w:ind w:left="109"/>
              <w:rPr>
                <w:sz w:val="24"/>
              </w:rPr>
            </w:pPr>
            <w:r w:rsidRPr="00844844">
              <w:rPr>
                <w:sz w:val="24"/>
              </w:rPr>
              <w:t xml:space="preserve">MCOM </w:t>
            </w:r>
            <w:r w:rsidR="00470576">
              <w:rPr>
                <w:sz w:val="24"/>
              </w:rPr>
              <w:t>3348 Writing for Public Relations and Advertising</w:t>
            </w:r>
          </w:p>
        </w:tc>
        <w:tc>
          <w:tcPr>
            <w:tcW w:w="630" w:type="dxa"/>
          </w:tcPr>
          <w:p w14:paraId="03E40E66"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5DF6D134" w14:textId="77777777" w:rsidTr="00702CBA">
        <w:trPr>
          <w:trHeight w:val="551"/>
        </w:trPr>
        <w:tc>
          <w:tcPr>
            <w:tcW w:w="552" w:type="dxa"/>
            <w:vMerge/>
            <w:tcBorders>
              <w:top w:val="nil"/>
            </w:tcBorders>
            <w:textDirection w:val="btLr"/>
          </w:tcPr>
          <w:p w14:paraId="7B4C4F3D" w14:textId="77777777" w:rsidR="00602D56" w:rsidRPr="009B08AC" w:rsidRDefault="00602D56" w:rsidP="00702CBA">
            <w:pPr>
              <w:rPr>
                <w:sz w:val="2"/>
                <w:szCs w:val="2"/>
                <w:highlight w:val="yellow"/>
              </w:rPr>
            </w:pPr>
          </w:p>
        </w:tc>
        <w:tc>
          <w:tcPr>
            <w:tcW w:w="3293" w:type="dxa"/>
          </w:tcPr>
          <w:p w14:paraId="3988C3F5" w14:textId="77777777" w:rsidR="00602D56" w:rsidRDefault="00602D56" w:rsidP="00702CBA">
            <w:pPr>
              <w:pStyle w:val="TableParagraph"/>
              <w:spacing w:line="273" w:lineRule="exact"/>
              <w:ind w:left="105"/>
              <w:rPr>
                <w:sz w:val="24"/>
              </w:rPr>
            </w:pPr>
            <w:r w:rsidRPr="00FB33E4">
              <w:rPr>
                <w:sz w:val="24"/>
              </w:rPr>
              <w:t xml:space="preserve">MCOM 4340 Editing in a </w:t>
            </w:r>
          </w:p>
          <w:p w14:paraId="4ED25DF4" w14:textId="77777777" w:rsidR="00602D56" w:rsidRPr="00571F79" w:rsidRDefault="00602D56" w:rsidP="00702CBA">
            <w:pPr>
              <w:pStyle w:val="TableParagraph"/>
              <w:spacing w:line="273" w:lineRule="exact"/>
              <w:ind w:left="105"/>
              <w:rPr>
                <w:sz w:val="24"/>
              </w:rPr>
            </w:pPr>
            <w:r w:rsidRPr="00FB33E4">
              <w:rPr>
                <w:sz w:val="24"/>
              </w:rPr>
              <w:t>Multi</w:t>
            </w:r>
            <w:r>
              <w:rPr>
                <w:sz w:val="24"/>
              </w:rPr>
              <w:t xml:space="preserve">media </w:t>
            </w:r>
            <w:r w:rsidRPr="00FB33E4">
              <w:rPr>
                <w:sz w:val="24"/>
              </w:rPr>
              <w:t>Environment</w:t>
            </w:r>
          </w:p>
        </w:tc>
        <w:tc>
          <w:tcPr>
            <w:tcW w:w="677" w:type="dxa"/>
          </w:tcPr>
          <w:p w14:paraId="776B2C35"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56" w:type="dxa"/>
          </w:tcPr>
          <w:p w14:paraId="658BF3E6" w14:textId="77777777" w:rsidR="00602D56" w:rsidRPr="00844844" w:rsidRDefault="00602D56" w:rsidP="00702CBA">
            <w:pPr>
              <w:pStyle w:val="TableParagraph"/>
              <w:spacing w:before="1" w:line="274" w:lineRule="exact"/>
              <w:ind w:left="109" w:right="756"/>
              <w:rPr>
                <w:sz w:val="24"/>
              </w:rPr>
            </w:pPr>
            <w:r w:rsidRPr="00844844">
              <w:rPr>
                <w:sz w:val="24"/>
              </w:rPr>
              <w:t xml:space="preserve">MCOM </w:t>
            </w:r>
            <w:r>
              <w:rPr>
                <w:sz w:val="24"/>
              </w:rPr>
              <w:t>Elective</w:t>
            </w:r>
          </w:p>
        </w:tc>
        <w:tc>
          <w:tcPr>
            <w:tcW w:w="630" w:type="dxa"/>
          </w:tcPr>
          <w:p w14:paraId="4518A821" w14:textId="77777777" w:rsidR="00602D56" w:rsidRPr="00844844" w:rsidRDefault="00602D56" w:rsidP="00702CBA">
            <w:pPr>
              <w:pStyle w:val="TableParagraph"/>
              <w:spacing w:line="273" w:lineRule="exact"/>
              <w:ind w:right="245"/>
              <w:jc w:val="right"/>
              <w:rPr>
                <w:sz w:val="24"/>
              </w:rPr>
            </w:pPr>
            <w:r w:rsidRPr="00844844">
              <w:rPr>
                <w:sz w:val="24"/>
              </w:rPr>
              <w:t>3</w:t>
            </w:r>
          </w:p>
        </w:tc>
      </w:tr>
      <w:tr w:rsidR="00602D56" w:rsidRPr="009B08AC" w14:paraId="58B5BCAF" w14:textId="77777777" w:rsidTr="00702CBA">
        <w:trPr>
          <w:trHeight w:val="551"/>
        </w:trPr>
        <w:tc>
          <w:tcPr>
            <w:tcW w:w="552" w:type="dxa"/>
            <w:vMerge/>
            <w:tcBorders>
              <w:top w:val="nil"/>
            </w:tcBorders>
            <w:textDirection w:val="btLr"/>
          </w:tcPr>
          <w:p w14:paraId="60C4A236" w14:textId="77777777" w:rsidR="00602D56" w:rsidRPr="009B08AC" w:rsidRDefault="00602D56" w:rsidP="00702CBA">
            <w:pPr>
              <w:rPr>
                <w:sz w:val="2"/>
                <w:szCs w:val="2"/>
                <w:highlight w:val="yellow"/>
              </w:rPr>
            </w:pPr>
          </w:p>
        </w:tc>
        <w:tc>
          <w:tcPr>
            <w:tcW w:w="3293" w:type="dxa"/>
          </w:tcPr>
          <w:p w14:paraId="728FE827" w14:textId="77777777" w:rsidR="00602D56" w:rsidRDefault="00602D56" w:rsidP="00702CBA">
            <w:pPr>
              <w:pStyle w:val="TableParagraph"/>
              <w:spacing w:line="273" w:lineRule="exact"/>
              <w:ind w:left="105"/>
              <w:rPr>
                <w:sz w:val="24"/>
              </w:rPr>
            </w:pPr>
            <w:r>
              <w:rPr>
                <w:sz w:val="24"/>
              </w:rPr>
              <w:t xml:space="preserve">MCOM 3343 Interactive </w:t>
            </w:r>
          </w:p>
          <w:p w14:paraId="15CA07A6" w14:textId="77777777" w:rsidR="00602D56" w:rsidRPr="009B08AC" w:rsidRDefault="00602D56" w:rsidP="00702CBA">
            <w:pPr>
              <w:pStyle w:val="TableParagraph"/>
              <w:spacing w:line="273" w:lineRule="exact"/>
              <w:ind w:left="105"/>
              <w:rPr>
                <w:sz w:val="24"/>
                <w:highlight w:val="yellow"/>
              </w:rPr>
            </w:pPr>
            <w:r>
              <w:rPr>
                <w:sz w:val="24"/>
              </w:rPr>
              <w:t>Multimedia Design</w:t>
            </w:r>
          </w:p>
        </w:tc>
        <w:tc>
          <w:tcPr>
            <w:tcW w:w="677" w:type="dxa"/>
          </w:tcPr>
          <w:p w14:paraId="029418F1" w14:textId="77777777" w:rsidR="00602D56" w:rsidRPr="00844844" w:rsidRDefault="00602D56" w:rsidP="00702CBA">
            <w:pPr>
              <w:pStyle w:val="TableParagraph"/>
              <w:spacing w:line="273" w:lineRule="exact"/>
              <w:ind w:right="264"/>
              <w:jc w:val="right"/>
              <w:rPr>
                <w:sz w:val="24"/>
              </w:rPr>
            </w:pPr>
            <w:r w:rsidRPr="00844844">
              <w:rPr>
                <w:sz w:val="24"/>
              </w:rPr>
              <w:t>3</w:t>
            </w:r>
          </w:p>
        </w:tc>
        <w:tc>
          <w:tcPr>
            <w:tcW w:w="4556" w:type="dxa"/>
          </w:tcPr>
          <w:p w14:paraId="068D7A6B" w14:textId="77777777" w:rsidR="00602D56" w:rsidRPr="00E1318B" w:rsidRDefault="00602D56" w:rsidP="00702CBA">
            <w:pPr>
              <w:pStyle w:val="TableParagraph"/>
              <w:spacing w:line="273" w:lineRule="exact"/>
              <w:ind w:left="109"/>
              <w:rPr>
                <w:sz w:val="24"/>
              </w:rPr>
            </w:pPr>
            <w:r>
              <w:rPr>
                <w:sz w:val="24"/>
              </w:rPr>
              <w:t>MCOM Elective</w:t>
            </w:r>
          </w:p>
        </w:tc>
        <w:tc>
          <w:tcPr>
            <w:tcW w:w="630" w:type="dxa"/>
          </w:tcPr>
          <w:p w14:paraId="7C9E1C6F" w14:textId="77777777" w:rsidR="00602D56" w:rsidRPr="00E1318B" w:rsidRDefault="00602D56" w:rsidP="00702CBA">
            <w:pPr>
              <w:pStyle w:val="TableParagraph"/>
              <w:spacing w:line="273" w:lineRule="exact"/>
              <w:ind w:right="245"/>
              <w:jc w:val="right"/>
              <w:rPr>
                <w:sz w:val="24"/>
              </w:rPr>
            </w:pPr>
            <w:r w:rsidRPr="00E1318B">
              <w:rPr>
                <w:sz w:val="24"/>
              </w:rPr>
              <w:t>3</w:t>
            </w:r>
          </w:p>
        </w:tc>
      </w:tr>
      <w:tr w:rsidR="00602D56" w:rsidRPr="009B08AC" w14:paraId="7E179089" w14:textId="77777777" w:rsidTr="00702CBA">
        <w:trPr>
          <w:trHeight w:val="277"/>
        </w:trPr>
        <w:tc>
          <w:tcPr>
            <w:tcW w:w="552" w:type="dxa"/>
            <w:vMerge/>
            <w:tcBorders>
              <w:top w:val="nil"/>
            </w:tcBorders>
            <w:textDirection w:val="btLr"/>
          </w:tcPr>
          <w:p w14:paraId="4F14658F" w14:textId="77777777" w:rsidR="00602D56" w:rsidRPr="009B08AC" w:rsidRDefault="00602D56" w:rsidP="00702CBA">
            <w:pPr>
              <w:rPr>
                <w:sz w:val="2"/>
                <w:szCs w:val="2"/>
                <w:highlight w:val="yellow"/>
              </w:rPr>
            </w:pPr>
          </w:p>
        </w:tc>
        <w:tc>
          <w:tcPr>
            <w:tcW w:w="3293" w:type="dxa"/>
          </w:tcPr>
          <w:p w14:paraId="5C88EC93" w14:textId="77777777" w:rsidR="00602D56" w:rsidRPr="009B08AC" w:rsidRDefault="00602D56" w:rsidP="00702CBA">
            <w:pPr>
              <w:pStyle w:val="TableParagraph"/>
              <w:spacing w:line="258" w:lineRule="exact"/>
              <w:ind w:left="105"/>
              <w:rPr>
                <w:sz w:val="24"/>
              </w:rPr>
            </w:pPr>
            <w:r w:rsidRPr="009B08AC">
              <w:rPr>
                <w:sz w:val="24"/>
              </w:rPr>
              <w:t>INTS 1000 Chapel</w:t>
            </w:r>
          </w:p>
        </w:tc>
        <w:tc>
          <w:tcPr>
            <w:tcW w:w="677" w:type="dxa"/>
          </w:tcPr>
          <w:p w14:paraId="0BE8A423" w14:textId="77777777" w:rsidR="00602D56" w:rsidRPr="00844844" w:rsidRDefault="00602D56" w:rsidP="00702CBA">
            <w:pPr>
              <w:pStyle w:val="TableParagraph"/>
              <w:spacing w:line="258" w:lineRule="exact"/>
              <w:ind w:right="264"/>
              <w:jc w:val="right"/>
              <w:rPr>
                <w:sz w:val="24"/>
              </w:rPr>
            </w:pPr>
            <w:r w:rsidRPr="00844844">
              <w:rPr>
                <w:sz w:val="24"/>
              </w:rPr>
              <w:t>0</w:t>
            </w:r>
          </w:p>
        </w:tc>
        <w:tc>
          <w:tcPr>
            <w:tcW w:w="4556" w:type="dxa"/>
          </w:tcPr>
          <w:p w14:paraId="76ED994B" w14:textId="77777777" w:rsidR="00602D56" w:rsidRPr="009B08AC" w:rsidRDefault="00602D56" w:rsidP="00702CBA">
            <w:pPr>
              <w:pStyle w:val="TableParagraph"/>
              <w:spacing w:line="258" w:lineRule="exact"/>
              <w:ind w:left="109"/>
              <w:rPr>
                <w:sz w:val="24"/>
              </w:rPr>
            </w:pPr>
            <w:r w:rsidRPr="009B08AC">
              <w:rPr>
                <w:sz w:val="24"/>
              </w:rPr>
              <w:t>INTS 1000 Chapel</w:t>
            </w:r>
          </w:p>
        </w:tc>
        <w:tc>
          <w:tcPr>
            <w:tcW w:w="630" w:type="dxa"/>
          </w:tcPr>
          <w:p w14:paraId="141ED67F" w14:textId="77777777" w:rsidR="00602D56" w:rsidRPr="009B08AC" w:rsidRDefault="00602D56" w:rsidP="00702CBA">
            <w:pPr>
              <w:pStyle w:val="TableParagraph"/>
              <w:spacing w:line="258" w:lineRule="exact"/>
              <w:ind w:right="245"/>
              <w:jc w:val="right"/>
              <w:rPr>
                <w:sz w:val="24"/>
              </w:rPr>
            </w:pPr>
            <w:r w:rsidRPr="009B08AC">
              <w:rPr>
                <w:sz w:val="24"/>
              </w:rPr>
              <w:t>0</w:t>
            </w:r>
          </w:p>
        </w:tc>
      </w:tr>
      <w:tr w:rsidR="00602D56" w:rsidRPr="00E1318B" w14:paraId="784C27D7" w14:textId="77777777" w:rsidTr="00702CBA">
        <w:trPr>
          <w:trHeight w:val="287"/>
        </w:trPr>
        <w:tc>
          <w:tcPr>
            <w:tcW w:w="552" w:type="dxa"/>
            <w:vMerge/>
            <w:tcBorders>
              <w:top w:val="nil"/>
            </w:tcBorders>
            <w:textDirection w:val="btLr"/>
          </w:tcPr>
          <w:p w14:paraId="6910E622" w14:textId="77777777" w:rsidR="00602D56" w:rsidRPr="009B08AC" w:rsidRDefault="00602D56" w:rsidP="00702CBA">
            <w:pPr>
              <w:rPr>
                <w:sz w:val="2"/>
                <w:szCs w:val="2"/>
                <w:highlight w:val="yellow"/>
              </w:rPr>
            </w:pPr>
          </w:p>
        </w:tc>
        <w:tc>
          <w:tcPr>
            <w:tcW w:w="3293" w:type="dxa"/>
          </w:tcPr>
          <w:p w14:paraId="485984B0" w14:textId="77777777" w:rsidR="00602D56" w:rsidRPr="009B08AC" w:rsidRDefault="00602D56" w:rsidP="00702CBA">
            <w:pPr>
              <w:pStyle w:val="TableParagraph"/>
              <w:rPr>
                <w:sz w:val="20"/>
                <w:highlight w:val="yellow"/>
              </w:rPr>
            </w:pPr>
          </w:p>
        </w:tc>
        <w:tc>
          <w:tcPr>
            <w:tcW w:w="677" w:type="dxa"/>
          </w:tcPr>
          <w:p w14:paraId="2D4421B7" w14:textId="77777777" w:rsidR="00602D56" w:rsidRPr="00844844" w:rsidRDefault="00602D56" w:rsidP="00702CBA">
            <w:pPr>
              <w:pStyle w:val="TableParagraph"/>
              <w:spacing w:line="268" w:lineRule="exact"/>
              <w:ind w:right="204"/>
              <w:jc w:val="right"/>
              <w:rPr>
                <w:b/>
                <w:sz w:val="24"/>
              </w:rPr>
            </w:pPr>
            <w:r w:rsidRPr="00844844">
              <w:rPr>
                <w:b/>
                <w:sz w:val="24"/>
              </w:rPr>
              <w:t>15</w:t>
            </w:r>
          </w:p>
        </w:tc>
        <w:tc>
          <w:tcPr>
            <w:tcW w:w="4556" w:type="dxa"/>
          </w:tcPr>
          <w:p w14:paraId="29CE31CA" w14:textId="77777777" w:rsidR="00602D56" w:rsidRPr="009B08AC" w:rsidRDefault="00602D56" w:rsidP="00702CBA">
            <w:pPr>
              <w:pStyle w:val="TableParagraph"/>
              <w:rPr>
                <w:sz w:val="20"/>
                <w:highlight w:val="yellow"/>
              </w:rPr>
            </w:pPr>
          </w:p>
        </w:tc>
        <w:tc>
          <w:tcPr>
            <w:tcW w:w="630" w:type="dxa"/>
          </w:tcPr>
          <w:p w14:paraId="6658D0B9" w14:textId="77777777" w:rsidR="00602D56" w:rsidRPr="00E1318B" w:rsidRDefault="00602D56" w:rsidP="00702CBA">
            <w:pPr>
              <w:pStyle w:val="TableParagraph"/>
              <w:spacing w:line="268" w:lineRule="exact"/>
              <w:ind w:right="185"/>
              <w:jc w:val="right"/>
              <w:rPr>
                <w:b/>
                <w:sz w:val="24"/>
              </w:rPr>
            </w:pPr>
            <w:r w:rsidRPr="00E1318B">
              <w:rPr>
                <w:b/>
                <w:sz w:val="24"/>
              </w:rPr>
              <w:t>15</w:t>
            </w:r>
          </w:p>
        </w:tc>
      </w:tr>
    </w:tbl>
    <w:p w14:paraId="1CA14CC2" w14:textId="77777777" w:rsidR="00602D56" w:rsidRPr="009B08AC" w:rsidRDefault="00602D56" w:rsidP="00602D56">
      <w:pPr>
        <w:pStyle w:val="BodyText"/>
        <w:spacing w:before="10"/>
        <w:rPr>
          <w:b/>
          <w:sz w:val="15"/>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556"/>
        <w:gridCol w:w="630"/>
      </w:tblGrid>
      <w:tr w:rsidR="00602D56" w:rsidRPr="009B08AC" w14:paraId="72968C93" w14:textId="77777777" w:rsidTr="00702CBA">
        <w:trPr>
          <w:trHeight w:val="273"/>
        </w:trPr>
        <w:tc>
          <w:tcPr>
            <w:tcW w:w="552" w:type="dxa"/>
            <w:vMerge w:val="restart"/>
            <w:textDirection w:val="btLr"/>
          </w:tcPr>
          <w:p w14:paraId="730A6672" w14:textId="77777777" w:rsidR="00602D56" w:rsidRPr="00E1318B" w:rsidRDefault="00602D56" w:rsidP="00702CBA">
            <w:pPr>
              <w:pStyle w:val="TableParagraph"/>
              <w:spacing w:before="107"/>
              <w:ind w:left="113"/>
              <w:rPr>
                <w:b/>
                <w:sz w:val="24"/>
              </w:rPr>
            </w:pPr>
            <w:r w:rsidRPr="00E1318B">
              <w:rPr>
                <w:b/>
                <w:sz w:val="24"/>
              </w:rPr>
              <w:t xml:space="preserve">          FOURTH YEAR</w:t>
            </w:r>
          </w:p>
        </w:tc>
        <w:tc>
          <w:tcPr>
            <w:tcW w:w="3293" w:type="dxa"/>
            <w:shd w:val="clear" w:color="auto" w:fill="A6A6A6"/>
          </w:tcPr>
          <w:p w14:paraId="7109178D" w14:textId="77777777" w:rsidR="00602D56" w:rsidRPr="00E1318B" w:rsidRDefault="00602D56" w:rsidP="00702CBA">
            <w:pPr>
              <w:pStyle w:val="TableParagraph"/>
              <w:spacing w:line="253" w:lineRule="exact"/>
              <w:ind w:left="674"/>
              <w:rPr>
                <w:sz w:val="24"/>
              </w:rPr>
            </w:pPr>
            <w:r w:rsidRPr="00E1318B">
              <w:rPr>
                <w:sz w:val="24"/>
              </w:rPr>
              <w:t>FIRST SEMESTER</w:t>
            </w:r>
          </w:p>
        </w:tc>
        <w:tc>
          <w:tcPr>
            <w:tcW w:w="677" w:type="dxa"/>
            <w:shd w:val="clear" w:color="auto" w:fill="A6A6A6"/>
          </w:tcPr>
          <w:p w14:paraId="04D96B0C" w14:textId="77777777" w:rsidR="00602D56" w:rsidRPr="00E1318B" w:rsidRDefault="00602D56" w:rsidP="00702CBA">
            <w:pPr>
              <w:pStyle w:val="TableParagraph"/>
              <w:rPr>
                <w:sz w:val="20"/>
              </w:rPr>
            </w:pPr>
          </w:p>
        </w:tc>
        <w:tc>
          <w:tcPr>
            <w:tcW w:w="4556" w:type="dxa"/>
            <w:shd w:val="clear" w:color="auto" w:fill="A6A6A6"/>
          </w:tcPr>
          <w:p w14:paraId="23EC515A" w14:textId="77777777" w:rsidR="00602D56" w:rsidRPr="00E1318B" w:rsidRDefault="00602D56" w:rsidP="00702CBA">
            <w:pPr>
              <w:pStyle w:val="TableParagraph"/>
              <w:spacing w:line="253" w:lineRule="exact"/>
              <w:ind w:left="1094"/>
              <w:rPr>
                <w:sz w:val="24"/>
              </w:rPr>
            </w:pPr>
            <w:r w:rsidRPr="00E1318B">
              <w:rPr>
                <w:sz w:val="24"/>
              </w:rPr>
              <w:t>SECOND SEMESTER</w:t>
            </w:r>
          </w:p>
        </w:tc>
        <w:tc>
          <w:tcPr>
            <w:tcW w:w="630" w:type="dxa"/>
            <w:shd w:val="clear" w:color="auto" w:fill="A6A6A6"/>
          </w:tcPr>
          <w:p w14:paraId="3BF9A0B1" w14:textId="77777777" w:rsidR="00602D56" w:rsidRPr="009B08AC" w:rsidRDefault="00602D56" w:rsidP="00702CBA">
            <w:pPr>
              <w:pStyle w:val="TableParagraph"/>
              <w:rPr>
                <w:sz w:val="20"/>
                <w:highlight w:val="yellow"/>
              </w:rPr>
            </w:pPr>
          </w:p>
        </w:tc>
      </w:tr>
      <w:tr w:rsidR="00602D56" w:rsidRPr="009B08AC" w14:paraId="36CB6567" w14:textId="77777777" w:rsidTr="00702CBA">
        <w:trPr>
          <w:trHeight w:val="527"/>
        </w:trPr>
        <w:tc>
          <w:tcPr>
            <w:tcW w:w="552" w:type="dxa"/>
            <w:vMerge/>
            <w:tcBorders>
              <w:top w:val="nil"/>
            </w:tcBorders>
            <w:textDirection w:val="btLr"/>
          </w:tcPr>
          <w:p w14:paraId="149BE149" w14:textId="77777777" w:rsidR="00602D56" w:rsidRPr="00E1318B" w:rsidRDefault="00602D56" w:rsidP="00702CBA">
            <w:pPr>
              <w:rPr>
                <w:sz w:val="2"/>
                <w:szCs w:val="2"/>
              </w:rPr>
            </w:pPr>
          </w:p>
        </w:tc>
        <w:tc>
          <w:tcPr>
            <w:tcW w:w="3293" w:type="dxa"/>
          </w:tcPr>
          <w:p w14:paraId="3B1E66FD" w14:textId="77777777" w:rsidR="00602D56" w:rsidRPr="00F54A3E" w:rsidRDefault="00602D56" w:rsidP="00702CBA">
            <w:pPr>
              <w:pStyle w:val="TableParagraph"/>
              <w:spacing w:before="4" w:line="257" w:lineRule="exact"/>
              <w:ind w:left="105"/>
              <w:rPr>
                <w:sz w:val="24"/>
              </w:rPr>
            </w:pPr>
            <w:r>
              <w:rPr>
                <w:sz w:val="24"/>
              </w:rPr>
              <w:t>MCOM 4104 History and Impact of HBCU Sports</w:t>
            </w:r>
          </w:p>
        </w:tc>
        <w:tc>
          <w:tcPr>
            <w:tcW w:w="677" w:type="dxa"/>
          </w:tcPr>
          <w:p w14:paraId="1861DDF7" w14:textId="77777777" w:rsidR="00602D56" w:rsidRPr="00FB33E4" w:rsidRDefault="00602D56" w:rsidP="00702CBA">
            <w:pPr>
              <w:pStyle w:val="TableParagraph"/>
              <w:spacing w:before="1"/>
              <w:ind w:right="264"/>
              <w:jc w:val="right"/>
              <w:rPr>
                <w:sz w:val="24"/>
              </w:rPr>
            </w:pPr>
            <w:r w:rsidRPr="00FB33E4">
              <w:rPr>
                <w:sz w:val="24"/>
              </w:rPr>
              <w:t>3</w:t>
            </w:r>
          </w:p>
        </w:tc>
        <w:tc>
          <w:tcPr>
            <w:tcW w:w="4556" w:type="dxa"/>
          </w:tcPr>
          <w:p w14:paraId="7D8D0F57" w14:textId="77777777" w:rsidR="00602D56" w:rsidRPr="00FB33E4" w:rsidRDefault="00602D56" w:rsidP="00702CBA">
            <w:pPr>
              <w:pStyle w:val="TableParagraph"/>
              <w:spacing w:before="1"/>
              <w:ind w:left="109"/>
              <w:rPr>
                <w:sz w:val="24"/>
              </w:rPr>
            </w:pPr>
            <w:r>
              <w:rPr>
                <w:sz w:val="24"/>
              </w:rPr>
              <w:t>MCOM 3404 Race, Class &amp; Gender in the Media</w:t>
            </w:r>
          </w:p>
        </w:tc>
        <w:tc>
          <w:tcPr>
            <w:tcW w:w="630" w:type="dxa"/>
          </w:tcPr>
          <w:p w14:paraId="279268CE" w14:textId="77777777" w:rsidR="00602D56" w:rsidRPr="00FB33E4" w:rsidRDefault="00602D56" w:rsidP="00702CBA">
            <w:pPr>
              <w:pStyle w:val="TableParagraph"/>
              <w:spacing w:before="1"/>
              <w:ind w:right="185"/>
              <w:jc w:val="center"/>
              <w:rPr>
                <w:sz w:val="24"/>
              </w:rPr>
            </w:pPr>
            <w:r w:rsidRPr="00FB33E4">
              <w:rPr>
                <w:sz w:val="24"/>
              </w:rPr>
              <w:t xml:space="preserve">  3</w:t>
            </w:r>
          </w:p>
        </w:tc>
      </w:tr>
      <w:tr w:rsidR="00602D56" w:rsidRPr="009B08AC" w14:paraId="129EF112" w14:textId="77777777" w:rsidTr="00702CBA">
        <w:trPr>
          <w:trHeight w:val="527"/>
        </w:trPr>
        <w:tc>
          <w:tcPr>
            <w:tcW w:w="552" w:type="dxa"/>
            <w:vMerge/>
            <w:tcBorders>
              <w:top w:val="nil"/>
            </w:tcBorders>
            <w:textDirection w:val="btLr"/>
          </w:tcPr>
          <w:p w14:paraId="33FDED98" w14:textId="77777777" w:rsidR="00602D56" w:rsidRPr="00E1318B" w:rsidRDefault="00602D56" w:rsidP="00702CBA">
            <w:pPr>
              <w:rPr>
                <w:sz w:val="2"/>
                <w:szCs w:val="2"/>
              </w:rPr>
            </w:pPr>
          </w:p>
        </w:tc>
        <w:tc>
          <w:tcPr>
            <w:tcW w:w="3293" w:type="dxa"/>
          </w:tcPr>
          <w:p w14:paraId="2F90BD81" w14:textId="77777777" w:rsidR="00602D56" w:rsidRPr="009B08AC" w:rsidRDefault="00602D56" w:rsidP="00702CBA">
            <w:pPr>
              <w:pStyle w:val="TableParagraph"/>
              <w:spacing w:line="273" w:lineRule="exact"/>
              <w:ind w:left="105"/>
              <w:rPr>
                <w:sz w:val="24"/>
                <w:highlight w:val="yellow"/>
              </w:rPr>
            </w:pPr>
            <w:r>
              <w:rPr>
                <w:sz w:val="24"/>
              </w:rPr>
              <w:t xml:space="preserve">MCOM 4100 Intro to Political </w:t>
            </w:r>
            <w:r w:rsidRPr="00E1318B">
              <w:rPr>
                <w:sz w:val="24"/>
              </w:rPr>
              <w:t>Communications</w:t>
            </w:r>
          </w:p>
        </w:tc>
        <w:tc>
          <w:tcPr>
            <w:tcW w:w="677" w:type="dxa"/>
          </w:tcPr>
          <w:p w14:paraId="5EC2DD2C" w14:textId="77777777" w:rsidR="00602D56" w:rsidRPr="00FB33E4" w:rsidRDefault="00602D56" w:rsidP="00702CBA">
            <w:pPr>
              <w:pStyle w:val="TableParagraph"/>
              <w:spacing w:line="273" w:lineRule="exact"/>
              <w:ind w:right="264"/>
              <w:jc w:val="right"/>
              <w:rPr>
                <w:sz w:val="24"/>
              </w:rPr>
            </w:pPr>
            <w:r w:rsidRPr="00FB33E4">
              <w:rPr>
                <w:sz w:val="24"/>
              </w:rPr>
              <w:t>3</w:t>
            </w:r>
          </w:p>
        </w:tc>
        <w:tc>
          <w:tcPr>
            <w:tcW w:w="4556" w:type="dxa"/>
          </w:tcPr>
          <w:p w14:paraId="74ABBC9E" w14:textId="77777777" w:rsidR="00602D56" w:rsidRPr="00FB33E4" w:rsidRDefault="00602D56" w:rsidP="00702CBA">
            <w:pPr>
              <w:pStyle w:val="TableParagraph"/>
              <w:spacing w:line="273" w:lineRule="exact"/>
              <w:ind w:left="109"/>
              <w:rPr>
                <w:sz w:val="24"/>
              </w:rPr>
            </w:pPr>
            <w:r>
              <w:rPr>
                <w:sz w:val="24"/>
              </w:rPr>
              <w:t>MCOM 2460 Digital Photography</w:t>
            </w:r>
          </w:p>
        </w:tc>
        <w:tc>
          <w:tcPr>
            <w:tcW w:w="630" w:type="dxa"/>
          </w:tcPr>
          <w:p w14:paraId="7B6FFF38" w14:textId="77777777" w:rsidR="00602D56" w:rsidRPr="00FB33E4" w:rsidRDefault="00602D56" w:rsidP="00702CBA">
            <w:pPr>
              <w:pStyle w:val="TableParagraph"/>
              <w:spacing w:line="273" w:lineRule="exact"/>
              <w:ind w:right="245"/>
              <w:jc w:val="center"/>
              <w:rPr>
                <w:sz w:val="24"/>
              </w:rPr>
            </w:pPr>
            <w:r w:rsidRPr="00FB33E4">
              <w:rPr>
                <w:sz w:val="24"/>
              </w:rPr>
              <w:t xml:space="preserve">   3</w:t>
            </w:r>
          </w:p>
        </w:tc>
      </w:tr>
      <w:tr w:rsidR="00602D56" w:rsidRPr="009B08AC" w14:paraId="440E2110" w14:textId="77777777" w:rsidTr="00702CBA">
        <w:trPr>
          <w:trHeight w:val="551"/>
        </w:trPr>
        <w:tc>
          <w:tcPr>
            <w:tcW w:w="552" w:type="dxa"/>
            <w:vMerge/>
            <w:tcBorders>
              <w:top w:val="nil"/>
            </w:tcBorders>
            <w:textDirection w:val="btLr"/>
          </w:tcPr>
          <w:p w14:paraId="7692FE67" w14:textId="77777777" w:rsidR="00602D56" w:rsidRPr="00E1318B" w:rsidRDefault="00602D56" w:rsidP="00702CBA">
            <w:pPr>
              <w:rPr>
                <w:sz w:val="2"/>
                <w:szCs w:val="2"/>
              </w:rPr>
            </w:pPr>
          </w:p>
        </w:tc>
        <w:tc>
          <w:tcPr>
            <w:tcW w:w="3293" w:type="dxa"/>
          </w:tcPr>
          <w:p w14:paraId="00369E79" w14:textId="77777777" w:rsidR="00602D56" w:rsidRPr="00FB33E4" w:rsidRDefault="00602D56" w:rsidP="00702CBA">
            <w:pPr>
              <w:pStyle w:val="TableParagraph"/>
              <w:spacing w:line="273" w:lineRule="exact"/>
              <w:ind w:left="105"/>
              <w:rPr>
                <w:sz w:val="24"/>
              </w:rPr>
            </w:pPr>
            <w:r>
              <w:rPr>
                <w:sz w:val="24"/>
              </w:rPr>
              <w:t>MCOM 3102 Sports and Culture</w:t>
            </w:r>
          </w:p>
        </w:tc>
        <w:tc>
          <w:tcPr>
            <w:tcW w:w="677" w:type="dxa"/>
          </w:tcPr>
          <w:p w14:paraId="4A6A2E8B" w14:textId="77777777" w:rsidR="00602D56" w:rsidRPr="00FB33E4" w:rsidRDefault="00602D56" w:rsidP="00702CBA">
            <w:pPr>
              <w:pStyle w:val="TableParagraph"/>
              <w:spacing w:line="273" w:lineRule="exact"/>
              <w:ind w:right="264"/>
              <w:jc w:val="right"/>
              <w:rPr>
                <w:sz w:val="24"/>
              </w:rPr>
            </w:pPr>
            <w:r w:rsidRPr="00FB33E4">
              <w:rPr>
                <w:sz w:val="24"/>
              </w:rPr>
              <w:t>3</w:t>
            </w:r>
          </w:p>
        </w:tc>
        <w:tc>
          <w:tcPr>
            <w:tcW w:w="4556" w:type="dxa"/>
          </w:tcPr>
          <w:p w14:paraId="6688793D" w14:textId="77777777" w:rsidR="00602D56" w:rsidRPr="00FB33E4" w:rsidRDefault="00602D56" w:rsidP="00702CBA">
            <w:pPr>
              <w:pStyle w:val="TableParagraph"/>
              <w:spacing w:line="273" w:lineRule="exact"/>
              <w:ind w:left="109"/>
              <w:rPr>
                <w:sz w:val="24"/>
              </w:rPr>
            </w:pPr>
            <w:r>
              <w:rPr>
                <w:sz w:val="24"/>
              </w:rPr>
              <w:t>MCOM 2455 Writing for Social Media</w:t>
            </w:r>
          </w:p>
        </w:tc>
        <w:tc>
          <w:tcPr>
            <w:tcW w:w="630" w:type="dxa"/>
          </w:tcPr>
          <w:p w14:paraId="1CA01339" w14:textId="77777777" w:rsidR="00602D56" w:rsidRPr="00FB33E4" w:rsidRDefault="00602D56" w:rsidP="00702CBA">
            <w:pPr>
              <w:pStyle w:val="TableParagraph"/>
              <w:jc w:val="center"/>
              <w:rPr>
                <w:sz w:val="24"/>
              </w:rPr>
            </w:pPr>
            <w:r w:rsidRPr="00FB33E4">
              <w:rPr>
                <w:sz w:val="24"/>
              </w:rPr>
              <w:t>3</w:t>
            </w:r>
          </w:p>
        </w:tc>
      </w:tr>
      <w:tr w:rsidR="00602D56" w:rsidRPr="009B08AC" w14:paraId="29F931BF" w14:textId="77777777" w:rsidTr="00702CBA">
        <w:trPr>
          <w:trHeight w:val="551"/>
        </w:trPr>
        <w:tc>
          <w:tcPr>
            <w:tcW w:w="552" w:type="dxa"/>
            <w:vMerge/>
            <w:tcBorders>
              <w:top w:val="nil"/>
            </w:tcBorders>
            <w:textDirection w:val="btLr"/>
          </w:tcPr>
          <w:p w14:paraId="6D1734DB" w14:textId="77777777" w:rsidR="00602D56" w:rsidRPr="00E1318B" w:rsidRDefault="00602D56" w:rsidP="00702CBA">
            <w:pPr>
              <w:rPr>
                <w:sz w:val="2"/>
                <w:szCs w:val="2"/>
              </w:rPr>
            </w:pPr>
          </w:p>
        </w:tc>
        <w:tc>
          <w:tcPr>
            <w:tcW w:w="3293" w:type="dxa"/>
          </w:tcPr>
          <w:p w14:paraId="2E53B1CB" w14:textId="77777777" w:rsidR="00602D56" w:rsidRPr="00FB33E4" w:rsidRDefault="00602D56" w:rsidP="00702CBA">
            <w:pPr>
              <w:pStyle w:val="TableParagraph"/>
              <w:spacing w:line="260" w:lineRule="exact"/>
              <w:ind w:left="105" w:right="101"/>
              <w:rPr>
                <w:sz w:val="24"/>
              </w:rPr>
            </w:pPr>
            <w:r w:rsidRPr="00FB33E4">
              <w:rPr>
                <w:sz w:val="24"/>
              </w:rPr>
              <w:t>MCOM 4342 Mass Communications Cap</w:t>
            </w:r>
            <w:r>
              <w:rPr>
                <w:sz w:val="24"/>
              </w:rPr>
              <w:t>s</w:t>
            </w:r>
            <w:r w:rsidRPr="00FB33E4">
              <w:rPr>
                <w:sz w:val="24"/>
              </w:rPr>
              <w:t>tone</w:t>
            </w:r>
          </w:p>
        </w:tc>
        <w:tc>
          <w:tcPr>
            <w:tcW w:w="677" w:type="dxa"/>
          </w:tcPr>
          <w:p w14:paraId="5BD87284" w14:textId="77777777" w:rsidR="00602D56" w:rsidRPr="00FB33E4" w:rsidRDefault="00602D56" w:rsidP="00702CBA">
            <w:pPr>
              <w:pStyle w:val="TableParagraph"/>
              <w:spacing w:line="273" w:lineRule="exact"/>
              <w:ind w:right="264"/>
              <w:jc w:val="right"/>
              <w:rPr>
                <w:sz w:val="24"/>
              </w:rPr>
            </w:pPr>
            <w:r w:rsidRPr="00FB33E4">
              <w:rPr>
                <w:sz w:val="24"/>
              </w:rPr>
              <w:t>3</w:t>
            </w:r>
          </w:p>
        </w:tc>
        <w:tc>
          <w:tcPr>
            <w:tcW w:w="4556" w:type="dxa"/>
          </w:tcPr>
          <w:p w14:paraId="19AE0D85" w14:textId="77777777" w:rsidR="00602D56" w:rsidRPr="00FB33E4" w:rsidRDefault="00602D56" w:rsidP="00702CBA">
            <w:pPr>
              <w:pStyle w:val="TableParagraph"/>
              <w:spacing w:line="273" w:lineRule="exact"/>
              <w:ind w:left="109"/>
              <w:rPr>
                <w:sz w:val="24"/>
              </w:rPr>
            </w:pPr>
            <w:r>
              <w:rPr>
                <w:sz w:val="24"/>
              </w:rPr>
              <w:t>MCOM 3200 The Black Press and US History</w:t>
            </w:r>
          </w:p>
        </w:tc>
        <w:tc>
          <w:tcPr>
            <w:tcW w:w="630" w:type="dxa"/>
          </w:tcPr>
          <w:p w14:paraId="45495972" w14:textId="77777777" w:rsidR="00602D56" w:rsidRPr="00FB33E4" w:rsidRDefault="00602D56" w:rsidP="00702CBA">
            <w:pPr>
              <w:pStyle w:val="TableParagraph"/>
              <w:jc w:val="center"/>
              <w:rPr>
                <w:sz w:val="24"/>
              </w:rPr>
            </w:pPr>
            <w:r w:rsidRPr="00FB33E4">
              <w:rPr>
                <w:sz w:val="24"/>
              </w:rPr>
              <w:t>3</w:t>
            </w:r>
          </w:p>
        </w:tc>
      </w:tr>
      <w:tr w:rsidR="00602D56" w:rsidRPr="009B08AC" w14:paraId="4D5F1C71" w14:textId="77777777" w:rsidTr="00702CBA">
        <w:trPr>
          <w:trHeight w:val="273"/>
        </w:trPr>
        <w:tc>
          <w:tcPr>
            <w:tcW w:w="552" w:type="dxa"/>
            <w:vMerge/>
            <w:tcBorders>
              <w:top w:val="nil"/>
            </w:tcBorders>
            <w:textDirection w:val="btLr"/>
          </w:tcPr>
          <w:p w14:paraId="57F6433A" w14:textId="77777777" w:rsidR="00602D56" w:rsidRPr="00E1318B" w:rsidRDefault="00602D56" w:rsidP="00702CBA">
            <w:pPr>
              <w:rPr>
                <w:sz w:val="2"/>
                <w:szCs w:val="2"/>
              </w:rPr>
            </w:pPr>
          </w:p>
        </w:tc>
        <w:tc>
          <w:tcPr>
            <w:tcW w:w="3293" w:type="dxa"/>
          </w:tcPr>
          <w:p w14:paraId="1D7DF5EB" w14:textId="77777777" w:rsidR="00602D56" w:rsidRPr="00FB33E4" w:rsidRDefault="00602D56" w:rsidP="00702CBA">
            <w:pPr>
              <w:pStyle w:val="TableParagraph"/>
              <w:spacing w:line="253" w:lineRule="exact"/>
              <w:ind w:left="105"/>
              <w:rPr>
                <w:sz w:val="24"/>
              </w:rPr>
            </w:pPr>
          </w:p>
        </w:tc>
        <w:tc>
          <w:tcPr>
            <w:tcW w:w="677" w:type="dxa"/>
          </w:tcPr>
          <w:p w14:paraId="044FF6CA" w14:textId="77777777" w:rsidR="00602D56" w:rsidRPr="00FB33E4" w:rsidRDefault="00602D56" w:rsidP="00702CBA">
            <w:pPr>
              <w:pStyle w:val="TableParagraph"/>
              <w:spacing w:line="253" w:lineRule="exact"/>
              <w:ind w:right="264"/>
              <w:jc w:val="right"/>
              <w:rPr>
                <w:sz w:val="24"/>
              </w:rPr>
            </w:pPr>
          </w:p>
        </w:tc>
        <w:tc>
          <w:tcPr>
            <w:tcW w:w="4556" w:type="dxa"/>
          </w:tcPr>
          <w:p w14:paraId="0ABB62A0" w14:textId="3B3ABA27" w:rsidR="00602D56" w:rsidRPr="00FB33E4" w:rsidRDefault="0086664F" w:rsidP="00702CBA">
            <w:pPr>
              <w:pStyle w:val="TableParagraph"/>
              <w:spacing w:line="253" w:lineRule="exact"/>
              <w:ind w:left="109"/>
              <w:rPr>
                <w:sz w:val="24"/>
              </w:rPr>
            </w:pPr>
            <w:r>
              <w:rPr>
                <w:sz w:val="24"/>
              </w:rPr>
              <w:t>MCOM 3220 Mass Media and Society</w:t>
            </w:r>
          </w:p>
        </w:tc>
        <w:tc>
          <w:tcPr>
            <w:tcW w:w="630" w:type="dxa"/>
          </w:tcPr>
          <w:p w14:paraId="51C3534A" w14:textId="77777777" w:rsidR="00602D56" w:rsidRPr="00FB33E4" w:rsidRDefault="00602D56" w:rsidP="00702CBA">
            <w:pPr>
              <w:pStyle w:val="TableParagraph"/>
              <w:spacing w:line="253" w:lineRule="exact"/>
              <w:ind w:right="245"/>
              <w:jc w:val="center"/>
              <w:rPr>
                <w:sz w:val="24"/>
              </w:rPr>
            </w:pPr>
            <w:r>
              <w:rPr>
                <w:sz w:val="24"/>
              </w:rPr>
              <w:t xml:space="preserve">   3</w:t>
            </w:r>
          </w:p>
        </w:tc>
      </w:tr>
      <w:tr w:rsidR="00602D56" w:rsidRPr="009B08AC" w14:paraId="069AF30C" w14:textId="77777777" w:rsidTr="00702CBA">
        <w:trPr>
          <w:trHeight w:val="273"/>
        </w:trPr>
        <w:tc>
          <w:tcPr>
            <w:tcW w:w="552" w:type="dxa"/>
            <w:vMerge/>
            <w:tcBorders>
              <w:top w:val="nil"/>
            </w:tcBorders>
            <w:textDirection w:val="btLr"/>
          </w:tcPr>
          <w:p w14:paraId="54D2FDBB" w14:textId="77777777" w:rsidR="00602D56" w:rsidRPr="00E1318B" w:rsidRDefault="00602D56" w:rsidP="00702CBA">
            <w:pPr>
              <w:rPr>
                <w:sz w:val="2"/>
                <w:szCs w:val="2"/>
              </w:rPr>
            </w:pPr>
          </w:p>
        </w:tc>
        <w:tc>
          <w:tcPr>
            <w:tcW w:w="3293" w:type="dxa"/>
          </w:tcPr>
          <w:p w14:paraId="3D5CD13D" w14:textId="77777777" w:rsidR="00602D56" w:rsidRPr="00FB33E4" w:rsidRDefault="00602D56" w:rsidP="00702CBA">
            <w:pPr>
              <w:pStyle w:val="TableParagraph"/>
              <w:spacing w:line="253" w:lineRule="exact"/>
              <w:ind w:left="105"/>
              <w:rPr>
                <w:sz w:val="24"/>
              </w:rPr>
            </w:pPr>
            <w:r w:rsidRPr="00FB33E4">
              <w:rPr>
                <w:sz w:val="24"/>
              </w:rPr>
              <w:t>INTS 1000 Chapel</w:t>
            </w:r>
          </w:p>
        </w:tc>
        <w:tc>
          <w:tcPr>
            <w:tcW w:w="677" w:type="dxa"/>
          </w:tcPr>
          <w:p w14:paraId="2CD3F6FD" w14:textId="77777777" w:rsidR="00602D56" w:rsidRPr="00FB33E4" w:rsidRDefault="00602D56" w:rsidP="00702CBA">
            <w:pPr>
              <w:pStyle w:val="TableParagraph"/>
              <w:spacing w:line="253" w:lineRule="exact"/>
              <w:ind w:right="264"/>
              <w:jc w:val="right"/>
              <w:rPr>
                <w:sz w:val="24"/>
              </w:rPr>
            </w:pPr>
            <w:r w:rsidRPr="00FB33E4">
              <w:rPr>
                <w:sz w:val="24"/>
              </w:rPr>
              <w:t>0</w:t>
            </w:r>
          </w:p>
        </w:tc>
        <w:tc>
          <w:tcPr>
            <w:tcW w:w="4556" w:type="dxa"/>
          </w:tcPr>
          <w:p w14:paraId="5AB71BFA" w14:textId="77777777" w:rsidR="00602D56" w:rsidRPr="00FB33E4" w:rsidRDefault="00602D56" w:rsidP="00702CBA">
            <w:pPr>
              <w:pStyle w:val="TableParagraph"/>
              <w:spacing w:line="253" w:lineRule="exact"/>
              <w:ind w:left="109"/>
              <w:rPr>
                <w:sz w:val="24"/>
              </w:rPr>
            </w:pPr>
            <w:r w:rsidRPr="00FB33E4">
              <w:rPr>
                <w:sz w:val="24"/>
              </w:rPr>
              <w:t>INTS 1000 Chapel</w:t>
            </w:r>
          </w:p>
        </w:tc>
        <w:tc>
          <w:tcPr>
            <w:tcW w:w="630" w:type="dxa"/>
          </w:tcPr>
          <w:p w14:paraId="3DB93E61" w14:textId="77777777" w:rsidR="00602D56" w:rsidRPr="00FB33E4" w:rsidRDefault="00602D56" w:rsidP="00702CBA">
            <w:pPr>
              <w:pStyle w:val="TableParagraph"/>
              <w:spacing w:line="253" w:lineRule="exact"/>
              <w:ind w:right="245"/>
              <w:jc w:val="right"/>
              <w:rPr>
                <w:sz w:val="24"/>
              </w:rPr>
            </w:pPr>
            <w:r w:rsidRPr="00FB33E4">
              <w:rPr>
                <w:sz w:val="24"/>
              </w:rPr>
              <w:t>0</w:t>
            </w:r>
          </w:p>
        </w:tc>
      </w:tr>
      <w:tr w:rsidR="00602D56" w:rsidRPr="00492F9C" w14:paraId="6C21FCCB" w14:textId="77777777" w:rsidTr="00702CBA">
        <w:trPr>
          <w:trHeight w:val="282"/>
        </w:trPr>
        <w:tc>
          <w:tcPr>
            <w:tcW w:w="552" w:type="dxa"/>
            <w:vMerge/>
            <w:tcBorders>
              <w:top w:val="nil"/>
            </w:tcBorders>
            <w:textDirection w:val="btLr"/>
          </w:tcPr>
          <w:p w14:paraId="016AC4BE" w14:textId="77777777" w:rsidR="00602D56" w:rsidRPr="00E1318B" w:rsidRDefault="00602D56" w:rsidP="00702CBA">
            <w:pPr>
              <w:rPr>
                <w:sz w:val="2"/>
                <w:szCs w:val="2"/>
              </w:rPr>
            </w:pPr>
          </w:p>
        </w:tc>
        <w:tc>
          <w:tcPr>
            <w:tcW w:w="3293" w:type="dxa"/>
          </w:tcPr>
          <w:p w14:paraId="780A5508" w14:textId="77777777" w:rsidR="00602D56" w:rsidRPr="009B08AC" w:rsidRDefault="00602D56" w:rsidP="00702CBA">
            <w:pPr>
              <w:pStyle w:val="TableParagraph"/>
              <w:rPr>
                <w:sz w:val="20"/>
                <w:highlight w:val="yellow"/>
              </w:rPr>
            </w:pPr>
          </w:p>
        </w:tc>
        <w:tc>
          <w:tcPr>
            <w:tcW w:w="677" w:type="dxa"/>
          </w:tcPr>
          <w:p w14:paraId="3F6D13F6" w14:textId="77777777" w:rsidR="00602D56" w:rsidRPr="00FB33E4" w:rsidRDefault="00602D56" w:rsidP="00702CBA">
            <w:pPr>
              <w:pStyle w:val="TableParagraph"/>
              <w:spacing w:line="263" w:lineRule="exact"/>
              <w:ind w:right="204"/>
              <w:jc w:val="right"/>
              <w:rPr>
                <w:b/>
                <w:sz w:val="24"/>
              </w:rPr>
            </w:pPr>
            <w:r w:rsidRPr="00FB33E4">
              <w:rPr>
                <w:b/>
                <w:sz w:val="24"/>
              </w:rPr>
              <w:t>12</w:t>
            </w:r>
          </w:p>
        </w:tc>
        <w:tc>
          <w:tcPr>
            <w:tcW w:w="4556" w:type="dxa"/>
          </w:tcPr>
          <w:p w14:paraId="56A393B7" w14:textId="77777777" w:rsidR="00602D56" w:rsidRPr="00FB33E4" w:rsidRDefault="00602D56" w:rsidP="00702CBA">
            <w:pPr>
              <w:pStyle w:val="TableParagraph"/>
              <w:rPr>
                <w:sz w:val="20"/>
              </w:rPr>
            </w:pPr>
          </w:p>
        </w:tc>
        <w:tc>
          <w:tcPr>
            <w:tcW w:w="630" w:type="dxa"/>
          </w:tcPr>
          <w:p w14:paraId="5C66BB08" w14:textId="77777777" w:rsidR="00602D56" w:rsidRPr="00FB33E4" w:rsidRDefault="00602D56" w:rsidP="00702CBA">
            <w:pPr>
              <w:pStyle w:val="TableParagraph"/>
              <w:spacing w:line="263" w:lineRule="exact"/>
              <w:ind w:right="185"/>
              <w:jc w:val="right"/>
              <w:rPr>
                <w:b/>
                <w:sz w:val="24"/>
              </w:rPr>
            </w:pPr>
            <w:r w:rsidRPr="00FB33E4">
              <w:rPr>
                <w:b/>
                <w:sz w:val="24"/>
              </w:rPr>
              <w:t>15</w:t>
            </w:r>
          </w:p>
        </w:tc>
      </w:tr>
    </w:tbl>
    <w:p w14:paraId="6EEBDE3F" w14:textId="77777777" w:rsidR="00602D56" w:rsidRPr="00492F9C" w:rsidRDefault="00602D56" w:rsidP="00602D56">
      <w:pPr>
        <w:spacing w:before="6"/>
        <w:ind w:left="3444"/>
        <w:rPr>
          <w:b/>
          <w:sz w:val="24"/>
        </w:rPr>
      </w:pPr>
      <w:r w:rsidRPr="00492F9C">
        <w:rPr>
          <w:noProof/>
        </w:rPr>
        <mc:AlternateContent>
          <mc:Choice Requires="wpg">
            <w:drawing>
              <wp:anchor distT="0" distB="0" distL="114300" distR="114300" simplePos="0" relativeHeight="251734528" behindDoc="0" locked="0" layoutInCell="1" allowOverlap="1" wp14:anchorId="69BA034E" wp14:editId="201DC13F">
                <wp:simplePos x="0" y="0"/>
                <wp:positionH relativeFrom="page">
                  <wp:posOffset>5189220</wp:posOffset>
                </wp:positionH>
                <wp:positionV relativeFrom="paragraph">
                  <wp:posOffset>0</wp:posOffset>
                </wp:positionV>
                <wp:extent cx="241300" cy="186055"/>
                <wp:effectExtent l="7620" t="9525" r="8255" b="4445"/>
                <wp:wrapNone/>
                <wp:docPr id="5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52" name="AutoShape 261"/>
                        <wps:cNvSpPr>
                          <a:spLocks/>
                        </wps:cNvSpPr>
                        <wps:spPr bwMode="auto">
                          <a:xfrm>
                            <a:off x="8176" y="-1"/>
                            <a:ext cx="365" cy="293"/>
                          </a:xfrm>
                          <a:custGeom>
                            <a:avLst/>
                            <a:gdLst>
                              <a:gd name="T0" fmla="+- 0 8182 8177"/>
                              <a:gd name="T1" fmla="*/ T0 w 365"/>
                              <a:gd name="T2" fmla="*/ 4 h 293"/>
                              <a:gd name="T3" fmla="+- 0 8542 8177"/>
                              <a:gd name="T4" fmla="*/ T3 w 365"/>
                              <a:gd name="T5" fmla="*/ 4 h 293"/>
                              <a:gd name="T6" fmla="+- 0 8177 8177"/>
                              <a:gd name="T7" fmla="*/ T6 w 365"/>
                              <a:gd name="T8" fmla="*/ 0 h 293"/>
                              <a:gd name="T9" fmla="+- 0 8177 8177"/>
                              <a:gd name="T10" fmla="*/ T9 w 365"/>
                              <a:gd name="T11" fmla="*/ 292 h 293"/>
                            </a:gdLst>
                            <a:ahLst/>
                            <a:cxnLst>
                              <a:cxn ang="0">
                                <a:pos x="T1" y="T2"/>
                              </a:cxn>
                              <a:cxn ang="0">
                                <a:pos x="T4" y="T5"/>
                              </a:cxn>
                              <a:cxn ang="0">
                                <a:pos x="T7" y="T8"/>
                              </a:cxn>
                              <a:cxn ang="0">
                                <a:pos x="T10" y="T11"/>
                              </a:cxn>
                            </a:cxnLst>
                            <a:rect l="0" t="0" r="r" b="b"/>
                            <a:pathLst>
                              <a:path w="365" h="293">
                                <a:moveTo>
                                  <a:pt x="5" y="4"/>
                                </a:moveTo>
                                <a:lnTo>
                                  <a:pt x="365"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260"/>
                        <wps:cNvSpPr>
                          <a:spLocks/>
                        </wps:cNvSpPr>
                        <wps:spPr bwMode="auto">
                          <a:xfrm>
                            <a:off x="8181" y="-1"/>
                            <a:ext cx="365" cy="293"/>
                          </a:xfrm>
                          <a:custGeom>
                            <a:avLst/>
                            <a:gdLst>
                              <a:gd name="T0" fmla="+- 0 8546 8182"/>
                              <a:gd name="T1" fmla="*/ T0 w 365"/>
                              <a:gd name="T2" fmla="*/ 0 h 293"/>
                              <a:gd name="T3" fmla="+- 0 8546 8182"/>
                              <a:gd name="T4" fmla="*/ T3 w 365"/>
                              <a:gd name="T5" fmla="*/ 292 h 293"/>
                              <a:gd name="T6" fmla="+- 0 8182 8182"/>
                              <a:gd name="T7" fmla="*/ T6 w 365"/>
                              <a:gd name="T8" fmla="*/ 288 h 293"/>
                              <a:gd name="T9" fmla="+- 0 8542 8182"/>
                              <a:gd name="T10" fmla="*/ T9 w 365"/>
                              <a:gd name="T11" fmla="*/ 288 h 293"/>
                            </a:gdLst>
                            <a:ahLst/>
                            <a:cxnLst>
                              <a:cxn ang="0">
                                <a:pos x="T1" y="T2"/>
                              </a:cxn>
                              <a:cxn ang="0">
                                <a:pos x="T4" y="T5"/>
                              </a:cxn>
                              <a:cxn ang="0">
                                <a:pos x="T7" y="T8"/>
                              </a:cxn>
                              <a:cxn ang="0">
                                <a:pos x="T10" y="T11"/>
                              </a:cxn>
                            </a:cxnLst>
                            <a:rect l="0" t="0" r="r" b="b"/>
                            <a:pathLst>
                              <a:path w="365" h="293">
                                <a:moveTo>
                                  <a:pt x="364" y="0"/>
                                </a:moveTo>
                                <a:lnTo>
                                  <a:pt x="364"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25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DBB6" w14:textId="77777777" w:rsidR="00C85FB3" w:rsidRDefault="00C85FB3" w:rsidP="00602D56">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A034E" id="_x0000_s1114" style="position:absolute;left:0;text-align:left;margin-left:408.6pt;margin-top:0;width:19pt;height:14.65pt;z-index:251734528;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OfOQUAAL4UAAAOAAAAZHJzL2Uyb0RvYy54bWzsWNuOo0YQfY+Uf2jxmIjhYsBgjWc1Y49X&#10;kSbJSut8QJuLQQGaNHjsSZR/T1U1YHzLXHa1ipTxA27ooi6nuutUc/1hV+TsMZZ1JsqpZl2ZGovL&#10;UERZuZ5qvy0Xuq+xuuFlxHNRxlPtKa61Dzfff3e9rSaxLVKRR7FkoKSsJ9tqqqVNU00Mow7TuOD1&#10;lajiEiYTIQvewK1cG5HkW9Be5IZtmp6xFTKqpAjjuoanczWp3ZD+JInD5tckqeOG5VMNfGvoKum6&#10;wqtxc80na8mrNAtbN/gbvCh4VoLRXtWcN5xtZHaiqshCKWqRNFehKAyRJFkYUwwQjWUeRfNRik1F&#10;sawn23XVwwTQHuH0ZrXhL4+fJMuiqeZaGit5ATkis8x2fURnW60nIPRRVp+rT1KFCMMHEf5ew7Rx&#10;PI/3ayXMVtufRQQK+aYRhM4ukQWqgLjZjpLw1Cch3jUshIe2Y41MSFUIU5bvma6rkhSmkEl8y7fG&#10;tsb2L4bpffvqyG/fs4MRvmTwibJIXrZeYUiw1uo9nPWXwfk55VVMWaoRqQ5O8FHBeQvRkwyzPUtB&#10;SoIdnvUQzMEMulkD5s/CCIB4BIhO6vmkg3LkuQrHYzz4JNzUzcdYUDb440PdqI0QwYhyHLXOLwHR&#10;pMhhT/yoM5P5lm/DZTxWOVn3YrB4lNgPBluabMvQdquzUwWI9DIOS1nrFWyaXs2oE1HWXOe8NacT&#10;Q2uj89Yg9OesAWoHsY3HZ2Mbd2JozTtvDcpcb808H1vQibRIXrBm9YijueC8OWuItx3Ye4uw5tdd&#10;FnnaJTbclW1mYcQ4FmeTdmQlatxTS9AHO2ppt9sGpHAZXBAG+FGYEgz2/l0Y0ENhKibPCmPwKA3x&#10;qf1LutVrbQASavpxNZcag2q+Uguu4g3Gjf7jkG2nGm2EFGoL1AV8XojHeClIosHwYa2AVae1uZ/N&#10;y6EUaRnIdbN7+Yq0qRiIW8Dz/WwnP5SC3LVW1Sy8gE5T7eoDwfgH+7UUiyzPaXPlJYbnmYFHcdUi&#10;zyKcxNBquV7NcskeOXIf/VpTB2LAMWVEytKYR/ftuOFZrsZgPKfFAFWlhRXrC5HbX4EZ3Pv3vqM7&#10;tnevO+Z8rt8uZo7uLayxOx/NZ7O59Te6ZjmTNIuiuETvOqK1nJdV3pbyFUX2VHsQxUGwC/qdBmsc&#10;ukEgQyzdP0UHVKHKruKJlYieoARLoToH6HRgkAr5p8a20DVMtfqPDZexxvKfSuCRwHIcSH9DN447&#10;tuFGDmdWwxlehqBqqjUabEkczhrVmmwqma1TsGRRWkuBHJJkWKTJP+VVewNU9q04DQrmKafRQkfU&#10;gPy+Iqf5qiR9A05zHY+IDRfMkIyGNfYlnHah7p9w2nlrr+W0g6o/dPuY1YixfSozQ7HXsprt+3uW&#10;GSo64jXF2af23sBrQ4tQht557bW8NvIUVT/HRZ3cMRsN2euAtfyOzi+x28hTLAir5p3fBgfaswe1&#10;d377b/AbrlnFb0tsce7EDk7BAa7fAb2xZgcTHTW3hzdWilkKbXV8K6XYYiMFzYDqYQevKj0vPdOp&#10;Q+4J/10640LjKNWZjuFgqmGjTO1Dd77D3rIVQaI7aCMPHvwfWj51Sm67WMt2zDs70BeeP9adhePq&#10;wdj0ddMK7gLPdAJnvjjsYh+yMv7yLhZ798C13Tf37kXWwNezPCvgq0jf4PPJpUa+b8LR/a7r7f7P&#10;db/NbrWjj0MWHfhxKb+yIe6b4b4RhoFqgmHwFRtg+sQDH8konPaDHn6FG97DePjZ8eYfAAAA//8D&#10;AFBLAwQUAAYACAAAACEAt160B90AAAAHAQAADwAAAGRycy9kb3ducmV2LnhtbEyPQUvDQBSE74L/&#10;YXmCN7tJSjTGbEop6qkIbQXx9pp9TUKzuyG7TdJ/7/Okx2GGmW+K1Ww6MdLgW2cVxIsIBNnK6dbW&#10;Cj4Pbw8ZCB/QauycJQVX8rAqb28KzLWb7I7GfagFl1ifo4ImhD6X0lcNGfQL15Nl7+QGg4HlUEs9&#10;4MTlppNJFD1Kg63lhQZ72jRUnfcXo+B9wmm9jF/H7fm0uX4f0o+vbUxK3d/N6xcQgebwF4ZffEaH&#10;kpmO7mK1F52CLH5KOKqAH7GdpSnLo4LkeQmyLOR//vIHAAD//wMAUEsBAi0AFAAGAAgAAAAhALaD&#10;OJL+AAAA4QEAABMAAAAAAAAAAAAAAAAAAAAAAFtDb250ZW50X1R5cGVzXS54bWxQSwECLQAUAAYA&#10;CAAAACEAOP0h/9YAAACUAQAACwAAAAAAAAAAAAAAAAAvAQAAX3JlbHMvLnJlbHNQSwECLQAUAAYA&#10;CAAAACEAXrwTnzkFAAC+FAAADgAAAAAAAAAAAAAAAAAuAgAAZHJzL2Uyb0RvYy54bWxQSwECLQAU&#10;AAYACAAAACEAt160B90AAAAHAQAADwAAAAAAAAAAAAAAAACTBwAAZHJzL2Rvd25yZXYueG1sUEsF&#10;BgAAAAAEAAQA8wAAAJ0IAAAAAA==&#10;">
                <v:shape id="AutoShape 261" o:spid="_x0000_s1115" style="position:absolute;left:817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wmwQAAANsAAAAPAAAAZHJzL2Rvd25yZXYueG1sRI9Bi8Iw&#10;FITvC/6H8ARva7qKq3SNUqSCeLPq/dG8bbs2L7WJtf57Iwh7HGbmG2a57k0tOmpdZVnB1zgCQZxb&#10;XXGh4HTcfi5AOI+ssbZMCh7kYL0afCwx1vbOB+oyX4gAYRejgtL7JpbS5SUZdGPbEAfv17YGfZBt&#10;IXWL9wA3tZxE0bc0WHFYKLGhTUn5JbsZBXJzlumUL/v0b45J1u2ujyTdKzUa9skPCE+9/w+/2zut&#10;YDaB15fwA+TqCQAA//8DAFBLAQItABQABgAIAAAAIQDb4fbL7gAAAIUBAAATAAAAAAAAAAAAAAAA&#10;AAAAAABbQ29udGVudF9UeXBlc10ueG1sUEsBAi0AFAAGAAgAAAAhAFr0LFu/AAAAFQEAAAsAAAAA&#10;AAAAAAAAAAAAHwEAAF9yZWxzLy5yZWxzUEsBAi0AFAAGAAgAAAAhAHP0nCbBAAAA2wAAAA8AAAAA&#10;AAAAAAAAAAAABwIAAGRycy9kb3ducmV2LnhtbFBLBQYAAAAAAwADALcAAAD1AgAAAAA=&#10;" path="m5,4r360,m,l,292e" filled="f" strokeweight=".48pt">
                  <v:path arrowok="t" o:connecttype="custom" o:connectlocs="5,4;365,4;0,0;0,292" o:connectangles="0,0,0,0"/>
                </v:shape>
                <v:shape id="AutoShape 260" o:spid="_x0000_s1116" style="position:absolute;left:818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olwQAAANsAAAAPAAAAZHJzL2Rvd25yZXYueG1sRI9Bi8Iw&#10;FITvgv8hPMGbpqusStcoRSqIN6veH83btmvzUptY67/fCAt7HGbmG2a97U0tOmpdZVnBxzQCQZxb&#10;XXGh4HLeT1YgnEfWWFsmBS9ysN0MB2uMtX3yibrMFyJA2MWooPS+iaV0eUkG3dQ2xMH7tq1BH2Rb&#10;SN3iM8BNLWdRtJAGKw4LJTa0Kym/ZQ+jQO6uMp3z7Zj+LDHJusP9laRHpcajPvkC4an3/+G/9kEr&#10;+FzA+0v4AXLzCwAA//8DAFBLAQItABQABgAIAAAAIQDb4fbL7gAAAIUBAAATAAAAAAAAAAAAAAAA&#10;AAAAAABbQ29udGVudF9UeXBlc10ueG1sUEsBAi0AFAAGAAgAAAAhAFr0LFu/AAAAFQEAAAsAAAAA&#10;AAAAAAAAAAAAHwEAAF9yZWxzLy5yZWxzUEsBAi0AFAAGAAgAAAAhAAzPmiXBAAAA2wAAAA8AAAAA&#10;AAAAAAAAAAAABwIAAGRycy9kb3ducmV2LnhtbFBLBQYAAAAAAwADALcAAAD1AgAAAAA=&#10;" path="m364,r,292m,288r360,e" filled="f" strokeweight=".48pt">
                  <v:path arrowok="t" o:connecttype="custom" o:connectlocs="364,0;364,292;0,288;360,288" o:connectangles="0,0,0,0"/>
                </v:shape>
                <v:shape id="Text Box 259" o:spid="_x0000_s1117"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F4DDBB6" w14:textId="77777777" w:rsidR="00C85FB3" w:rsidRDefault="00C85FB3" w:rsidP="00602D56">
                        <w:pPr>
                          <w:spacing w:before="6"/>
                          <w:ind w:left="8"/>
                          <w:rPr>
                            <w:b/>
                            <w:sz w:val="24"/>
                          </w:rPr>
                        </w:pPr>
                        <w:r>
                          <w:rPr>
                            <w:b/>
                            <w:sz w:val="24"/>
                          </w:rPr>
                          <w:t>1201</w:t>
                        </w:r>
                      </w:p>
                    </w:txbxContent>
                  </v:textbox>
                </v:shape>
                <w10:wrap anchorx="page"/>
              </v:group>
            </w:pict>
          </mc:Fallback>
        </mc:AlternateContent>
      </w:r>
      <w:r w:rsidRPr="00492F9C">
        <w:rPr>
          <w:b/>
          <w:sz w:val="24"/>
        </w:rPr>
        <w:t>TOTAL Number of Hours for the Degree =</w:t>
      </w:r>
    </w:p>
    <w:p w14:paraId="3A03206B" w14:textId="77777777" w:rsidR="00A037F9" w:rsidRDefault="00A037F9">
      <w:pPr>
        <w:pStyle w:val="Heading3"/>
        <w:spacing w:before="57" w:line="240" w:lineRule="auto"/>
        <w:ind w:left="1172" w:right="1159"/>
      </w:pPr>
    </w:p>
    <w:p w14:paraId="6D496BCA" w14:textId="77777777" w:rsidR="00A037F9" w:rsidRDefault="00A037F9">
      <w:pPr>
        <w:pStyle w:val="Heading3"/>
        <w:spacing w:before="57" w:line="240" w:lineRule="auto"/>
        <w:ind w:left="1172" w:right="1159"/>
      </w:pPr>
    </w:p>
    <w:p w14:paraId="0A689F08" w14:textId="77777777" w:rsidR="009F29CD" w:rsidRDefault="009F29CD">
      <w:pPr>
        <w:pStyle w:val="Heading3"/>
        <w:spacing w:before="57" w:line="240" w:lineRule="auto"/>
        <w:ind w:left="1172" w:right="1159"/>
      </w:pPr>
    </w:p>
    <w:p w14:paraId="5F0D3A99" w14:textId="77777777" w:rsidR="00ED5112" w:rsidRDefault="00ED5112" w:rsidP="00ED5112">
      <w:pPr>
        <w:spacing w:after="2"/>
        <w:ind w:left="1195" w:right="1181"/>
        <w:jc w:val="center"/>
        <w:rPr>
          <w:b/>
          <w:sz w:val="28"/>
        </w:rPr>
      </w:pPr>
      <w:r w:rsidRPr="00492F9C">
        <w:rPr>
          <w:b/>
          <w:sz w:val="28"/>
        </w:rPr>
        <w:lastRenderedPageBreak/>
        <w:t>Four-Year Degree</w:t>
      </w:r>
      <w:r>
        <w:rPr>
          <w:b/>
          <w:sz w:val="28"/>
        </w:rPr>
        <w:t xml:space="preserve"> Plan for a Major in Mass Communications </w:t>
      </w:r>
    </w:p>
    <w:p w14:paraId="198DF72C" w14:textId="0D8F53AF" w:rsidR="00ED5112" w:rsidRPr="00492F9C" w:rsidRDefault="00567EA1" w:rsidP="00ED5112">
      <w:pPr>
        <w:spacing w:after="2"/>
        <w:ind w:left="1195" w:right="1181"/>
        <w:jc w:val="center"/>
        <w:rPr>
          <w:b/>
          <w:sz w:val="28"/>
        </w:rPr>
      </w:pPr>
      <w:r>
        <w:rPr>
          <w:b/>
          <w:sz w:val="28"/>
        </w:rPr>
        <w:t>(Multimedia Journalism</w:t>
      </w:r>
      <w:r w:rsidR="00ED5112">
        <w:rPr>
          <w:b/>
          <w:sz w:val="28"/>
        </w:rPr>
        <w:t xml:space="preserve"> Track)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16"/>
        <w:gridCol w:w="720"/>
        <w:gridCol w:w="4469"/>
        <w:gridCol w:w="633"/>
      </w:tblGrid>
      <w:tr w:rsidR="00ED5112" w:rsidRPr="00492F9C" w14:paraId="447E0B68" w14:textId="77777777" w:rsidTr="007A65AF">
        <w:trPr>
          <w:trHeight w:val="273"/>
        </w:trPr>
        <w:tc>
          <w:tcPr>
            <w:tcW w:w="552" w:type="dxa"/>
            <w:vMerge w:val="restart"/>
            <w:textDirection w:val="btLr"/>
          </w:tcPr>
          <w:p w14:paraId="76500290" w14:textId="77777777" w:rsidR="00ED5112" w:rsidRPr="00492F9C" w:rsidRDefault="00ED5112" w:rsidP="00702CBA">
            <w:pPr>
              <w:pStyle w:val="TableParagraph"/>
              <w:spacing w:before="107"/>
              <w:ind w:left="113"/>
              <w:rPr>
                <w:b/>
                <w:sz w:val="24"/>
              </w:rPr>
            </w:pPr>
            <w:r>
              <w:rPr>
                <w:b/>
                <w:sz w:val="24"/>
              </w:rPr>
              <w:t xml:space="preserve">                  </w:t>
            </w:r>
            <w:r w:rsidRPr="00492F9C">
              <w:rPr>
                <w:b/>
                <w:sz w:val="24"/>
              </w:rPr>
              <w:t>FIRST YEAR</w:t>
            </w:r>
          </w:p>
        </w:tc>
        <w:tc>
          <w:tcPr>
            <w:tcW w:w="3216" w:type="dxa"/>
            <w:shd w:val="clear" w:color="auto" w:fill="A6A6A6"/>
          </w:tcPr>
          <w:p w14:paraId="767F3543" w14:textId="77777777" w:rsidR="00ED5112" w:rsidRPr="00492F9C" w:rsidRDefault="00ED5112" w:rsidP="00702CBA">
            <w:pPr>
              <w:pStyle w:val="TableParagraph"/>
              <w:spacing w:line="253" w:lineRule="exact"/>
              <w:ind w:left="674"/>
              <w:rPr>
                <w:sz w:val="24"/>
              </w:rPr>
            </w:pPr>
            <w:r w:rsidRPr="00492F9C">
              <w:rPr>
                <w:sz w:val="24"/>
              </w:rPr>
              <w:t>FIRST SEMESTER</w:t>
            </w:r>
          </w:p>
        </w:tc>
        <w:tc>
          <w:tcPr>
            <w:tcW w:w="720" w:type="dxa"/>
            <w:shd w:val="clear" w:color="auto" w:fill="A6A6A6"/>
          </w:tcPr>
          <w:p w14:paraId="092B3B5C" w14:textId="77777777" w:rsidR="00ED5112" w:rsidRPr="00492F9C" w:rsidRDefault="00ED5112" w:rsidP="00702CBA">
            <w:pPr>
              <w:pStyle w:val="TableParagraph"/>
              <w:rPr>
                <w:sz w:val="20"/>
              </w:rPr>
            </w:pPr>
          </w:p>
        </w:tc>
        <w:tc>
          <w:tcPr>
            <w:tcW w:w="4469" w:type="dxa"/>
            <w:shd w:val="clear" w:color="auto" w:fill="A6A6A6"/>
          </w:tcPr>
          <w:p w14:paraId="5A91012D" w14:textId="77777777" w:rsidR="00ED5112" w:rsidRPr="00492F9C" w:rsidRDefault="00ED5112" w:rsidP="00702CBA">
            <w:pPr>
              <w:pStyle w:val="TableParagraph"/>
              <w:spacing w:line="253" w:lineRule="exact"/>
              <w:ind w:left="1094"/>
              <w:rPr>
                <w:sz w:val="24"/>
              </w:rPr>
            </w:pPr>
            <w:r w:rsidRPr="00492F9C">
              <w:rPr>
                <w:sz w:val="24"/>
              </w:rPr>
              <w:t>SECOND SEMESTER</w:t>
            </w:r>
          </w:p>
        </w:tc>
        <w:tc>
          <w:tcPr>
            <w:tcW w:w="633" w:type="dxa"/>
            <w:shd w:val="clear" w:color="auto" w:fill="A6A6A6"/>
          </w:tcPr>
          <w:p w14:paraId="07E70380" w14:textId="77777777" w:rsidR="00ED5112" w:rsidRPr="00492F9C" w:rsidRDefault="00ED5112" w:rsidP="00702CBA">
            <w:pPr>
              <w:pStyle w:val="TableParagraph"/>
              <w:rPr>
                <w:sz w:val="20"/>
              </w:rPr>
            </w:pPr>
          </w:p>
        </w:tc>
      </w:tr>
      <w:tr w:rsidR="00ED5112" w:rsidRPr="00492F9C" w14:paraId="0E3E1EA9" w14:textId="77777777" w:rsidTr="007A65AF">
        <w:trPr>
          <w:trHeight w:val="277"/>
        </w:trPr>
        <w:tc>
          <w:tcPr>
            <w:tcW w:w="552" w:type="dxa"/>
            <w:vMerge/>
            <w:tcBorders>
              <w:top w:val="nil"/>
            </w:tcBorders>
            <w:textDirection w:val="btLr"/>
          </w:tcPr>
          <w:p w14:paraId="328880AE" w14:textId="77777777" w:rsidR="00ED5112" w:rsidRPr="00492F9C" w:rsidRDefault="00ED5112" w:rsidP="00702CBA">
            <w:pPr>
              <w:rPr>
                <w:sz w:val="2"/>
                <w:szCs w:val="2"/>
              </w:rPr>
            </w:pPr>
          </w:p>
        </w:tc>
        <w:tc>
          <w:tcPr>
            <w:tcW w:w="3216" w:type="dxa"/>
          </w:tcPr>
          <w:p w14:paraId="39BD5C44" w14:textId="77777777" w:rsidR="00ED5112" w:rsidRPr="00492F9C" w:rsidRDefault="00ED5112" w:rsidP="00702CBA">
            <w:pPr>
              <w:pStyle w:val="TableParagraph"/>
              <w:spacing w:line="258" w:lineRule="exact"/>
              <w:ind w:left="105"/>
              <w:rPr>
                <w:sz w:val="24"/>
              </w:rPr>
            </w:pPr>
            <w:r w:rsidRPr="00492F9C">
              <w:rPr>
                <w:sz w:val="24"/>
              </w:rPr>
              <w:t>ENGL 1301 Composition I</w:t>
            </w:r>
          </w:p>
        </w:tc>
        <w:tc>
          <w:tcPr>
            <w:tcW w:w="720" w:type="dxa"/>
          </w:tcPr>
          <w:p w14:paraId="30897A5D" w14:textId="77777777" w:rsidR="00ED5112" w:rsidRPr="00492F9C" w:rsidRDefault="00ED5112" w:rsidP="00702CBA">
            <w:pPr>
              <w:pStyle w:val="TableParagraph"/>
              <w:spacing w:line="258" w:lineRule="exact"/>
              <w:ind w:left="14"/>
              <w:jc w:val="center"/>
              <w:rPr>
                <w:sz w:val="24"/>
              </w:rPr>
            </w:pPr>
            <w:r w:rsidRPr="00492F9C">
              <w:rPr>
                <w:sz w:val="24"/>
              </w:rPr>
              <w:t>3</w:t>
            </w:r>
          </w:p>
        </w:tc>
        <w:tc>
          <w:tcPr>
            <w:tcW w:w="4469" w:type="dxa"/>
          </w:tcPr>
          <w:p w14:paraId="25281D93" w14:textId="77777777" w:rsidR="00ED5112" w:rsidRPr="00492F9C" w:rsidRDefault="00ED5112" w:rsidP="00702CBA">
            <w:pPr>
              <w:pStyle w:val="TableParagraph"/>
              <w:spacing w:line="258" w:lineRule="exact"/>
              <w:ind w:left="109"/>
              <w:rPr>
                <w:sz w:val="24"/>
              </w:rPr>
            </w:pPr>
            <w:r w:rsidRPr="00492F9C">
              <w:rPr>
                <w:sz w:val="24"/>
              </w:rPr>
              <w:t>ENGL 1302 Composition II</w:t>
            </w:r>
          </w:p>
        </w:tc>
        <w:tc>
          <w:tcPr>
            <w:tcW w:w="633" w:type="dxa"/>
          </w:tcPr>
          <w:p w14:paraId="0F035770" w14:textId="77777777" w:rsidR="00ED5112" w:rsidRPr="00492F9C" w:rsidRDefault="00ED5112" w:rsidP="00702CBA">
            <w:pPr>
              <w:pStyle w:val="TableParagraph"/>
              <w:spacing w:line="258" w:lineRule="exact"/>
              <w:ind w:left="7"/>
              <w:jc w:val="center"/>
              <w:rPr>
                <w:sz w:val="24"/>
              </w:rPr>
            </w:pPr>
            <w:r w:rsidRPr="00492F9C">
              <w:rPr>
                <w:sz w:val="24"/>
              </w:rPr>
              <w:t>3</w:t>
            </w:r>
          </w:p>
        </w:tc>
      </w:tr>
      <w:tr w:rsidR="00ED5112" w:rsidRPr="00492F9C" w14:paraId="3D0C3540" w14:textId="77777777" w:rsidTr="007A65AF">
        <w:trPr>
          <w:trHeight w:val="304"/>
        </w:trPr>
        <w:tc>
          <w:tcPr>
            <w:tcW w:w="552" w:type="dxa"/>
            <w:vMerge/>
            <w:tcBorders>
              <w:top w:val="nil"/>
            </w:tcBorders>
            <w:textDirection w:val="btLr"/>
          </w:tcPr>
          <w:p w14:paraId="002AEB00" w14:textId="77777777" w:rsidR="00ED5112" w:rsidRPr="00492F9C" w:rsidRDefault="00ED5112" w:rsidP="00702CBA">
            <w:pPr>
              <w:rPr>
                <w:sz w:val="2"/>
                <w:szCs w:val="2"/>
              </w:rPr>
            </w:pPr>
          </w:p>
        </w:tc>
        <w:tc>
          <w:tcPr>
            <w:tcW w:w="3216" w:type="dxa"/>
          </w:tcPr>
          <w:p w14:paraId="09861BEC" w14:textId="77777777" w:rsidR="00ED5112" w:rsidRPr="00492F9C" w:rsidRDefault="00ED5112" w:rsidP="00702CBA">
            <w:pPr>
              <w:pStyle w:val="TableParagraph"/>
              <w:spacing w:line="273" w:lineRule="exact"/>
              <w:ind w:left="105"/>
              <w:rPr>
                <w:sz w:val="24"/>
              </w:rPr>
            </w:pPr>
            <w:r w:rsidRPr="00492F9C">
              <w:rPr>
                <w:sz w:val="24"/>
              </w:rPr>
              <w:t>BIOL 1406 General Biology</w:t>
            </w:r>
            <w:r>
              <w:rPr>
                <w:sz w:val="24"/>
              </w:rPr>
              <w:t xml:space="preserve"> I</w:t>
            </w:r>
          </w:p>
        </w:tc>
        <w:tc>
          <w:tcPr>
            <w:tcW w:w="720" w:type="dxa"/>
          </w:tcPr>
          <w:p w14:paraId="78E9D3B2" w14:textId="77777777" w:rsidR="00ED5112" w:rsidRPr="00492F9C" w:rsidRDefault="00ED5112" w:rsidP="00702CBA">
            <w:pPr>
              <w:pStyle w:val="TableParagraph"/>
              <w:spacing w:line="273" w:lineRule="exact"/>
              <w:ind w:left="14"/>
              <w:jc w:val="center"/>
              <w:rPr>
                <w:sz w:val="24"/>
              </w:rPr>
            </w:pPr>
            <w:r w:rsidRPr="00492F9C">
              <w:rPr>
                <w:sz w:val="24"/>
              </w:rPr>
              <w:t>4</w:t>
            </w:r>
          </w:p>
        </w:tc>
        <w:tc>
          <w:tcPr>
            <w:tcW w:w="4469" w:type="dxa"/>
          </w:tcPr>
          <w:p w14:paraId="3D6B4D44" w14:textId="77777777" w:rsidR="00ED5112" w:rsidRPr="00492F9C" w:rsidRDefault="00ED5112" w:rsidP="00702CBA">
            <w:pPr>
              <w:pStyle w:val="TableParagraph"/>
              <w:spacing w:line="273" w:lineRule="exact"/>
              <w:ind w:left="109"/>
              <w:rPr>
                <w:sz w:val="24"/>
              </w:rPr>
            </w:pPr>
            <w:r>
              <w:rPr>
                <w:sz w:val="24"/>
              </w:rPr>
              <w:t xml:space="preserve">BIOL 1407 General Biology II </w:t>
            </w:r>
          </w:p>
          <w:p w14:paraId="587FECC3" w14:textId="77777777" w:rsidR="00ED5112" w:rsidRPr="00492F9C" w:rsidRDefault="00ED5112" w:rsidP="00702CBA">
            <w:pPr>
              <w:pStyle w:val="TableParagraph"/>
              <w:spacing w:before="7" w:line="274" w:lineRule="exact"/>
              <w:ind w:left="109" w:right="843"/>
              <w:rPr>
                <w:sz w:val="24"/>
              </w:rPr>
            </w:pPr>
          </w:p>
        </w:tc>
        <w:tc>
          <w:tcPr>
            <w:tcW w:w="633" w:type="dxa"/>
          </w:tcPr>
          <w:p w14:paraId="3EAAE47C" w14:textId="77777777" w:rsidR="00ED5112" w:rsidRPr="00492F9C" w:rsidRDefault="00ED5112" w:rsidP="00702CBA">
            <w:pPr>
              <w:pStyle w:val="TableParagraph"/>
              <w:spacing w:line="273" w:lineRule="exact"/>
              <w:ind w:left="7"/>
              <w:jc w:val="center"/>
              <w:rPr>
                <w:sz w:val="24"/>
              </w:rPr>
            </w:pPr>
            <w:r w:rsidRPr="00492F9C">
              <w:rPr>
                <w:sz w:val="24"/>
              </w:rPr>
              <w:t>4</w:t>
            </w:r>
          </w:p>
        </w:tc>
      </w:tr>
      <w:tr w:rsidR="00ED5112" w:rsidRPr="00492F9C" w14:paraId="3B8C644E" w14:textId="77777777" w:rsidTr="007A65AF">
        <w:trPr>
          <w:trHeight w:val="273"/>
        </w:trPr>
        <w:tc>
          <w:tcPr>
            <w:tcW w:w="552" w:type="dxa"/>
            <w:vMerge/>
            <w:tcBorders>
              <w:top w:val="nil"/>
            </w:tcBorders>
            <w:textDirection w:val="btLr"/>
          </w:tcPr>
          <w:p w14:paraId="1863A7AD" w14:textId="77777777" w:rsidR="00ED5112" w:rsidRPr="00492F9C" w:rsidRDefault="00ED5112" w:rsidP="00702CBA">
            <w:pPr>
              <w:rPr>
                <w:sz w:val="2"/>
                <w:szCs w:val="2"/>
              </w:rPr>
            </w:pPr>
          </w:p>
        </w:tc>
        <w:tc>
          <w:tcPr>
            <w:tcW w:w="3216" w:type="dxa"/>
          </w:tcPr>
          <w:p w14:paraId="42246001" w14:textId="77777777" w:rsidR="00ED5112" w:rsidRPr="00492F9C" w:rsidRDefault="00ED5112" w:rsidP="00702CBA">
            <w:pPr>
              <w:pStyle w:val="TableParagraph"/>
              <w:spacing w:line="253" w:lineRule="exact"/>
              <w:ind w:left="105"/>
              <w:rPr>
                <w:sz w:val="24"/>
              </w:rPr>
            </w:pPr>
            <w:r w:rsidRPr="00492F9C">
              <w:rPr>
                <w:sz w:val="24"/>
              </w:rPr>
              <w:t>BIOL LAB</w:t>
            </w:r>
          </w:p>
        </w:tc>
        <w:tc>
          <w:tcPr>
            <w:tcW w:w="720" w:type="dxa"/>
          </w:tcPr>
          <w:p w14:paraId="0883DD22" w14:textId="77777777" w:rsidR="00ED5112" w:rsidRPr="00492F9C" w:rsidRDefault="00ED5112" w:rsidP="00702CBA">
            <w:pPr>
              <w:pStyle w:val="TableParagraph"/>
              <w:spacing w:line="253" w:lineRule="exact"/>
              <w:ind w:left="109" w:right="95"/>
              <w:jc w:val="center"/>
              <w:rPr>
                <w:sz w:val="24"/>
              </w:rPr>
            </w:pPr>
            <w:r w:rsidRPr="00492F9C">
              <w:rPr>
                <w:sz w:val="24"/>
              </w:rPr>
              <w:t>CR</w:t>
            </w:r>
          </w:p>
        </w:tc>
        <w:tc>
          <w:tcPr>
            <w:tcW w:w="4469" w:type="dxa"/>
          </w:tcPr>
          <w:p w14:paraId="45C721DD" w14:textId="77777777" w:rsidR="00ED5112" w:rsidRPr="00492F9C" w:rsidRDefault="00ED5112" w:rsidP="00702CBA">
            <w:pPr>
              <w:pStyle w:val="TableParagraph"/>
              <w:spacing w:line="253" w:lineRule="exact"/>
              <w:ind w:left="109"/>
              <w:rPr>
                <w:sz w:val="24"/>
              </w:rPr>
            </w:pPr>
            <w:r>
              <w:rPr>
                <w:sz w:val="24"/>
              </w:rPr>
              <w:t xml:space="preserve">BIOL &amp; </w:t>
            </w:r>
            <w:r w:rsidRPr="00492F9C">
              <w:rPr>
                <w:sz w:val="24"/>
              </w:rPr>
              <w:t xml:space="preserve"> LAB</w:t>
            </w:r>
          </w:p>
        </w:tc>
        <w:tc>
          <w:tcPr>
            <w:tcW w:w="633" w:type="dxa"/>
          </w:tcPr>
          <w:p w14:paraId="036B0430" w14:textId="77777777" w:rsidR="00ED5112" w:rsidRPr="00492F9C" w:rsidRDefault="00ED5112" w:rsidP="00702CBA">
            <w:pPr>
              <w:pStyle w:val="TableParagraph"/>
              <w:spacing w:line="253" w:lineRule="exact"/>
              <w:ind w:left="85" w:right="78"/>
              <w:jc w:val="center"/>
              <w:rPr>
                <w:sz w:val="24"/>
              </w:rPr>
            </w:pPr>
            <w:r w:rsidRPr="00492F9C">
              <w:rPr>
                <w:sz w:val="24"/>
              </w:rPr>
              <w:t>CR</w:t>
            </w:r>
          </w:p>
        </w:tc>
      </w:tr>
      <w:tr w:rsidR="00ED5112" w:rsidRPr="00492F9C" w14:paraId="02D690DD" w14:textId="77777777" w:rsidTr="007A65AF">
        <w:trPr>
          <w:trHeight w:val="551"/>
        </w:trPr>
        <w:tc>
          <w:tcPr>
            <w:tcW w:w="552" w:type="dxa"/>
            <w:vMerge/>
            <w:tcBorders>
              <w:top w:val="nil"/>
            </w:tcBorders>
            <w:textDirection w:val="btLr"/>
          </w:tcPr>
          <w:p w14:paraId="13F0C706" w14:textId="77777777" w:rsidR="00ED5112" w:rsidRPr="00492F9C" w:rsidRDefault="00ED5112" w:rsidP="00702CBA">
            <w:pPr>
              <w:rPr>
                <w:sz w:val="2"/>
                <w:szCs w:val="2"/>
              </w:rPr>
            </w:pPr>
          </w:p>
        </w:tc>
        <w:tc>
          <w:tcPr>
            <w:tcW w:w="3216" w:type="dxa"/>
          </w:tcPr>
          <w:p w14:paraId="170FFDFC" w14:textId="77777777" w:rsidR="00ED5112" w:rsidRPr="00492F9C" w:rsidRDefault="00ED5112" w:rsidP="00702CBA">
            <w:pPr>
              <w:pStyle w:val="TableParagraph"/>
              <w:spacing w:line="273" w:lineRule="exact"/>
              <w:ind w:left="105"/>
              <w:rPr>
                <w:sz w:val="24"/>
              </w:rPr>
            </w:pPr>
            <w:r w:rsidRPr="00492F9C">
              <w:rPr>
                <w:sz w:val="24"/>
              </w:rPr>
              <w:t>RELI 1301/1302/3305</w:t>
            </w:r>
          </w:p>
          <w:p w14:paraId="5B8F66FD" w14:textId="77777777" w:rsidR="00ED5112" w:rsidRPr="00492F9C" w:rsidRDefault="00ED5112" w:rsidP="00702CBA">
            <w:pPr>
              <w:pStyle w:val="TableParagraph"/>
              <w:spacing w:before="2" w:line="257" w:lineRule="exact"/>
              <w:ind w:left="105"/>
              <w:rPr>
                <w:sz w:val="24"/>
              </w:rPr>
            </w:pPr>
            <w:r w:rsidRPr="00492F9C">
              <w:rPr>
                <w:sz w:val="24"/>
              </w:rPr>
              <w:t>(choose one)</w:t>
            </w:r>
          </w:p>
        </w:tc>
        <w:tc>
          <w:tcPr>
            <w:tcW w:w="720" w:type="dxa"/>
          </w:tcPr>
          <w:p w14:paraId="276EEBD3" w14:textId="77777777" w:rsidR="00ED5112" w:rsidRPr="00492F9C" w:rsidRDefault="00ED5112" w:rsidP="00702CBA">
            <w:pPr>
              <w:pStyle w:val="TableParagraph"/>
              <w:spacing w:line="273" w:lineRule="exact"/>
              <w:ind w:left="14"/>
              <w:jc w:val="center"/>
              <w:rPr>
                <w:sz w:val="24"/>
              </w:rPr>
            </w:pPr>
            <w:r w:rsidRPr="00492F9C">
              <w:rPr>
                <w:sz w:val="24"/>
              </w:rPr>
              <w:t>3</w:t>
            </w:r>
          </w:p>
        </w:tc>
        <w:tc>
          <w:tcPr>
            <w:tcW w:w="4469" w:type="dxa"/>
          </w:tcPr>
          <w:p w14:paraId="6559D76A" w14:textId="77777777" w:rsidR="00ED5112" w:rsidRPr="00492F9C" w:rsidRDefault="00ED5112" w:rsidP="00702CBA">
            <w:pPr>
              <w:pStyle w:val="TableParagraph"/>
              <w:spacing w:line="273" w:lineRule="exact"/>
              <w:ind w:left="109"/>
              <w:rPr>
                <w:sz w:val="24"/>
              </w:rPr>
            </w:pPr>
            <w:r w:rsidRPr="00492F9C">
              <w:rPr>
                <w:sz w:val="24"/>
              </w:rPr>
              <w:t>COSC 1300 Intro to Computer Information</w:t>
            </w:r>
          </w:p>
          <w:p w14:paraId="42A9EE93" w14:textId="77777777" w:rsidR="00ED5112" w:rsidRPr="00492F9C" w:rsidRDefault="00ED5112" w:rsidP="00702CBA">
            <w:pPr>
              <w:pStyle w:val="TableParagraph"/>
              <w:spacing w:before="2" w:line="257" w:lineRule="exact"/>
              <w:ind w:left="109"/>
              <w:rPr>
                <w:sz w:val="24"/>
              </w:rPr>
            </w:pPr>
            <w:r w:rsidRPr="00492F9C">
              <w:rPr>
                <w:sz w:val="24"/>
              </w:rPr>
              <w:t>Systems/Data Science</w:t>
            </w:r>
          </w:p>
        </w:tc>
        <w:tc>
          <w:tcPr>
            <w:tcW w:w="633" w:type="dxa"/>
          </w:tcPr>
          <w:p w14:paraId="0C325AEB" w14:textId="77777777" w:rsidR="00ED5112" w:rsidRPr="00492F9C" w:rsidRDefault="00ED5112" w:rsidP="00702CBA">
            <w:pPr>
              <w:pStyle w:val="TableParagraph"/>
              <w:spacing w:line="273" w:lineRule="exact"/>
              <w:ind w:left="7"/>
              <w:jc w:val="center"/>
              <w:rPr>
                <w:sz w:val="24"/>
              </w:rPr>
            </w:pPr>
            <w:r w:rsidRPr="00492F9C">
              <w:rPr>
                <w:sz w:val="24"/>
              </w:rPr>
              <w:t>3</w:t>
            </w:r>
          </w:p>
        </w:tc>
      </w:tr>
      <w:tr w:rsidR="00ED5112" w:rsidRPr="00492F9C" w14:paraId="42877EB7" w14:textId="77777777" w:rsidTr="007A65AF">
        <w:trPr>
          <w:trHeight w:val="551"/>
        </w:trPr>
        <w:tc>
          <w:tcPr>
            <w:tcW w:w="552" w:type="dxa"/>
            <w:vMerge/>
            <w:tcBorders>
              <w:top w:val="nil"/>
            </w:tcBorders>
            <w:textDirection w:val="btLr"/>
          </w:tcPr>
          <w:p w14:paraId="7C801731" w14:textId="77777777" w:rsidR="00ED5112" w:rsidRPr="00492F9C" w:rsidRDefault="00ED5112" w:rsidP="00702CBA">
            <w:pPr>
              <w:rPr>
                <w:sz w:val="2"/>
                <w:szCs w:val="2"/>
              </w:rPr>
            </w:pPr>
          </w:p>
        </w:tc>
        <w:tc>
          <w:tcPr>
            <w:tcW w:w="3216" w:type="dxa"/>
          </w:tcPr>
          <w:p w14:paraId="5906B9BF" w14:textId="77777777" w:rsidR="00ED5112" w:rsidRPr="00492F9C" w:rsidRDefault="00ED5112" w:rsidP="00702CBA">
            <w:pPr>
              <w:pStyle w:val="TableParagraph"/>
              <w:spacing w:line="273" w:lineRule="exact"/>
              <w:ind w:left="105"/>
              <w:rPr>
                <w:sz w:val="24"/>
              </w:rPr>
            </w:pPr>
            <w:r w:rsidRPr="00492F9C">
              <w:rPr>
                <w:sz w:val="24"/>
              </w:rPr>
              <w:t>MATH 1314 College Algebra</w:t>
            </w:r>
          </w:p>
        </w:tc>
        <w:tc>
          <w:tcPr>
            <w:tcW w:w="720" w:type="dxa"/>
          </w:tcPr>
          <w:p w14:paraId="7210CA65" w14:textId="77777777" w:rsidR="00ED5112" w:rsidRPr="00492F9C" w:rsidRDefault="00ED5112" w:rsidP="00702CBA">
            <w:pPr>
              <w:pStyle w:val="TableParagraph"/>
              <w:spacing w:line="273" w:lineRule="exact"/>
              <w:ind w:left="14"/>
              <w:jc w:val="center"/>
              <w:rPr>
                <w:sz w:val="24"/>
              </w:rPr>
            </w:pPr>
            <w:r w:rsidRPr="00492F9C">
              <w:rPr>
                <w:sz w:val="24"/>
              </w:rPr>
              <w:t>3</w:t>
            </w:r>
          </w:p>
        </w:tc>
        <w:tc>
          <w:tcPr>
            <w:tcW w:w="4469" w:type="dxa"/>
          </w:tcPr>
          <w:p w14:paraId="0931881F" w14:textId="77777777" w:rsidR="00ED5112" w:rsidRPr="00492F9C" w:rsidRDefault="00ED5112" w:rsidP="00702CBA">
            <w:pPr>
              <w:pStyle w:val="TableParagraph"/>
              <w:spacing w:line="273" w:lineRule="exact"/>
              <w:ind w:left="109"/>
              <w:rPr>
                <w:sz w:val="24"/>
              </w:rPr>
            </w:pPr>
            <w:r>
              <w:rPr>
                <w:sz w:val="24"/>
              </w:rPr>
              <w:t xml:space="preserve">MCOM 1311 Voice and Diction </w:t>
            </w:r>
          </w:p>
        </w:tc>
        <w:tc>
          <w:tcPr>
            <w:tcW w:w="633" w:type="dxa"/>
          </w:tcPr>
          <w:p w14:paraId="4C3FB174" w14:textId="77777777" w:rsidR="00ED5112" w:rsidRPr="00492F9C" w:rsidRDefault="00ED5112" w:rsidP="00702CBA">
            <w:pPr>
              <w:pStyle w:val="TableParagraph"/>
              <w:spacing w:line="273" w:lineRule="exact"/>
              <w:ind w:left="7"/>
              <w:jc w:val="center"/>
              <w:rPr>
                <w:sz w:val="24"/>
              </w:rPr>
            </w:pPr>
            <w:r w:rsidRPr="00492F9C">
              <w:rPr>
                <w:sz w:val="24"/>
              </w:rPr>
              <w:t>3</w:t>
            </w:r>
          </w:p>
        </w:tc>
      </w:tr>
      <w:tr w:rsidR="00ED5112" w:rsidRPr="00492F9C" w14:paraId="1AAD4357" w14:textId="77777777" w:rsidTr="007A65AF">
        <w:trPr>
          <w:trHeight w:val="297"/>
        </w:trPr>
        <w:tc>
          <w:tcPr>
            <w:tcW w:w="552" w:type="dxa"/>
            <w:vMerge/>
            <w:tcBorders>
              <w:top w:val="nil"/>
            </w:tcBorders>
            <w:textDirection w:val="btLr"/>
          </w:tcPr>
          <w:p w14:paraId="63150892" w14:textId="77777777" w:rsidR="00ED5112" w:rsidRPr="00492F9C" w:rsidRDefault="00ED5112" w:rsidP="00702CBA">
            <w:pPr>
              <w:rPr>
                <w:sz w:val="2"/>
                <w:szCs w:val="2"/>
              </w:rPr>
            </w:pPr>
          </w:p>
        </w:tc>
        <w:tc>
          <w:tcPr>
            <w:tcW w:w="3216" w:type="dxa"/>
          </w:tcPr>
          <w:p w14:paraId="38F6BDEE" w14:textId="77777777" w:rsidR="00ED5112" w:rsidRPr="00492F9C" w:rsidRDefault="00ED5112" w:rsidP="00702CBA">
            <w:pPr>
              <w:pStyle w:val="TableParagraph"/>
              <w:spacing w:line="273" w:lineRule="exact"/>
              <w:ind w:left="105"/>
              <w:rPr>
                <w:sz w:val="24"/>
              </w:rPr>
            </w:pPr>
            <w:r>
              <w:rPr>
                <w:sz w:val="24"/>
              </w:rPr>
              <w:t>MCOM 1301 Intro to Mass Communication</w:t>
            </w:r>
          </w:p>
        </w:tc>
        <w:tc>
          <w:tcPr>
            <w:tcW w:w="720" w:type="dxa"/>
          </w:tcPr>
          <w:p w14:paraId="6CE114B9" w14:textId="77777777" w:rsidR="00ED5112" w:rsidRPr="00492F9C" w:rsidRDefault="00ED5112" w:rsidP="00702CBA">
            <w:pPr>
              <w:pStyle w:val="TableParagraph"/>
              <w:spacing w:line="273" w:lineRule="exact"/>
              <w:ind w:left="14"/>
              <w:jc w:val="center"/>
              <w:rPr>
                <w:sz w:val="24"/>
              </w:rPr>
            </w:pPr>
            <w:r w:rsidRPr="00492F9C">
              <w:rPr>
                <w:sz w:val="24"/>
              </w:rPr>
              <w:t>3</w:t>
            </w:r>
          </w:p>
        </w:tc>
        <w:tc>
          <w:tcPr>
            <w:tcW w:w="4469" w:type="dxa"/>
          </w:tcPr>
          <w:p w14:paraId="11E4DF11" w14:textId="77777777" w:rsidR="00ED5112" w:rsidRPr="00492F9C" w:rsidRDefault="00ED5112" w:rsidP="00702CBA">
            <w:pPr>
              <w:pStyle w:val="TableParagraph"/>
              <w:spacing w:line="273" w:lineRule="exact"/>
              <w:ind w:left="109"/>
              <w:rPr>
                <w:sz w:val="24"/>
              </w:rPr>
            </w:pPr>
            <w:r>
              <w:rPr>
                <w:sz w:val="24"/>
              </w:rPr>
              <w:t>FOREIGN LANGUAGE</w:t>
            </w:r>
          </w:p>
        </w:tc>
        <w:tc>
          <w:tcPr>
            <w:tcW w:w="633" w:type="dxa"/>
          </w:tcPr>
          <w:p w14:paraId="144E4B59" w14:textId="77777777" w:rsidR="00ED5112" w:rsidRPr="00492F9C" w:rsidRDefault="00ED5112" w:rsidP="00702CBA">
            <w:pPr>
              <w:pStyle w:val="TableParagraph"/>
              <w:spacing w:line="273" w:lineRule="exact"/>
              <w:ind w:left="7"/>
              <w:jc w:val="center"/>
              <w:rPr>
                <w:sz w:val="24"/>
              </w:rPr>
            </w:pPr>
            <w:r w:rsidRPr="00492F9C">
              <w:rPr>
                <w:sz w:val="24"/>
              </w:rPr>
              <w:t>3</w:t>
            </w:r>
          </w:p>
        </w:tc>
      </w:tr>
      <w:tr w:rsidR="00ED5112" w:rsidRPr="00492F9C" w14:paraId="4087A030" w14:textId="77777777" w:rsidTr="007A65AF">
        <w:trPr>
          <w:trHeight w:val="278"/>
        </w:trPr>
        <w:tc>
          <w:tcPr>
            <w:tcW w:w="552" w:type="dxa"/>
            <w:vMerge/>
            <w:tcBorders>
              <w:top w:val="nil"/>
            </w:tcBorders>
            <w:textDirection w:val="btLr"/>
          </w:tcPr>
          <w:p w14:paraId="03FD2851" w14:textId="77777777" w:rsidR="00ED5112" w:rsidRPr="00492F9C" w:rsidRDefault="00ED5112" w:rsidP="00702CBA">
            <w:pPr>
              <w:rPr>
                <w:sz w:val="2"/>
                <w:szCs w:val="2"/>
              </w:rPr>
            </w:pPr>
          </w:p>
        </w:tc>
        <w:tc>
          <w:tcPr>
            <w:tcW w:w="3216" w:type="dxa"/>
          </w:tcPr>
          <w:p w14:paraId="22005863" w14:textId="77777777" w:rsidR="00ED5112" w:rsidRPr="00492F9C" w:rsidRDefault="00ED5112" w:rsidP="00702CBA">
            <w:pPr>
              <w:pStyle w:val="TableParagraph"/>
              <w:spacing w:line="258" w:lineRule="exact"/>
              <w:ind w:left="105"/>
              <w:rPr>
                <w:sz w:val="24"/>
              </w:rPr>
            </w:pPr>
            <w:r w:rsidRPr="00492F9C">
              <w:rPr>
                <w:sz w:val="24"/>
              </w:rPr>
              <w:t>INTS 1000 Chapel</w:t>
            </w:r>
          </w:p>
        </w:tc>
        <w:tc>
          <w:tcPr>
            <w:tcW w:w="720" w:type="dxa"/>
          </w:tcPr>
          <w:p w14:paraId="024B80D8" w14:textId="77777777" w:rsidR="00ED5112" w:rsidRPr="00492F9C" w:rsidRDefault="00ED5112" w:rsidP="00702CBA">
            <w:pPr>
              <w:pStyle w:val="TableParagraph"/>
              <w:spacing w:line="258" w:lineRule="exact"/>
              <w:ind w:left="14"/>
              <w:jc w:val="center"/>
              <w:rPr>
                <w:sz w:val="24"/>
              </w:rPr>
            </w:pPr>
            <w:r w:rsidRPr="00492F9C">
              <w:rPr>
                <w:sz w:val="24"/>
              </w:rPr>
              <w:t>0</w:t>
            </w:r>
          </w:p>
        </w:tc>
        <w:tc>
          <w:tcPr>
            <w:tcW w:w="4469" w:type="dxa"/>
          </w:tcPr>
          <w:p w14:paraId="259A9EC2" w14:textId="77777777" w:rsidR="00ED5112" w:rsidRPr="00492F9C" w:rsidRDefault="00ED5112" w:rsidP="00702CBA">
            <w:pPr>
              <w:pStyle w:val="TableParagraph"/>
              <w:spacing w:line="258" w:lineRule="exact"/>
              <w:ind w:left="109"/>
              <w:rPr>
                <w:sz w:val="24"/>
              </w:rPr>
            </w:pPr>
            <w:r w:rsidRPr="00492F9C">
              <w:rPr>
                <w:sz w:val="24"/>
              </w:rPr>
              <w:t>INTS 1000 Chapel</w:t>
            </w:r>
          </w:p>
        </w:tc>
        <w:tc>
          <w:tcPr>
            <w:tcW w:w="633" w:type="dxa"/>
          </w:tcPr>
          <w:p w14:paraId="37C94C79" w14:textId="77777777" w:rsidR="00ED5112" w:rsidRPr="00492F9C" w:rsidRDefault="00ED5112" w:rsidP="00702CBA">
            <w:pPr>
              <w:pStyle w:val="TableParagraph"/>
              <w:spacing w:line="258" w:lineRule="exact"/>
              <w:ind w:left="7"/>
              <w:jc w:val="center"/>
              <w:rPr>
                <w:sz w:val="24"/>
              </w:rPr>
            </w:pPr>
            <w:r w:rsidRPr="00492F9C">
              <w:rPr>
                <w:sz w:val="24"/>
              </w:rPr>
              <w:t>0</w:t>
            </w:r>
          </w:p>
        </w:tc>
      </w:tr>
      <w:tr w:rsidR="00ED5112" w:rsidRPr="00492F9C" w14:paraId="6A76AC77" w14:textId="77777777" w:rsidTr="007A65AF">
        <w:trPr>
          <w:trHeight w:val="282"/>
        </w:trPr>
        <w:tc>
          <w:tcPr>
            <w:tcW w:w="552" w:type="dxa"/>
            <w:vMerge/>
            <w:tcBorders>
              <w:top w:val="nil"/>
            </w:tcBorders>
            <w:textDirection w:val="btLr"/>
          </w:tcPr>
          <w:p w14:paraId="2E19304C" w14:textId="77777777" w:rsidR="00ED5112" w:rsidRPr="00492F9C" w:rsidRDefault="00ED5112" w:rsidP="00702CBA">
            <w:pPr>
              <w:rPr>
                <w:sz w:val="2"/>
                <w:szCs w:val="2"/>
              </w:rPr>
            </w:pPr>
          </w:p>
        </w:tc>
        <w:tc>
          <w:tcPr>
            <w:tcW w:w="3216" w:type="dxa"/>
          </w:tcPr>
          <w:p w14:paraId="175EABCE" w14:textId="77777777" w:rsidR="00ED5112" w:rsidRPr="00492F9C" w:rsidRDefault="00ED5112" w:rsidP="00702CBA">
            <w:pPr>
              <w:pStyle w:val="TableParagraph"/>
              <w:spacing w:line="263" w:lineRule="exact"/>
              <w:ind w:left="105"/>
              <w:rPr>
                <w:sz w:val="24"/>
              </w:rPr>
            </w:pPr>
            <w:r w:rsidRPr="00492F9C">
              <w:rPr>
                <w:sz w:val="24"/>
              </w:rPr>
              <w:t>INTS 1101 First Year Exp.</w:t>
            </w:r>
          </w:p>
        </w:tc>
        <w:tc>
          <w:tcPr>
            <w:tcW w:w="720" w:type="dxa"/>
          </w:tcPr>
          <w:p w14:paraId="25F1A94C" w14:textId="77777777" w:rsidR="00ED5112" w:rsidRPr="00492F9C" w:rsidRDefault="00ED5112" w:rsidP="00702CBA">
            <w:pPr>
              <w:pStyle w:val="TableParagraph"/>
              <w:spacing w:line="263" w:lineRule="exact"/>
              <w:ind w:left="109" w:right="95"/>
              <w:jc w:val="center"/>
              <w:rPr>
                <w:sz w:val="24"/>
              </w:rPr>
            </w:pPr>
            <w:r w:rsidRPr="00492F9C">
              <w:rPr>
                <w:sz w:val="24"/>
              </w:rPr>
              <w:t>0.5</w:t>
            </w:r>
          </w:p>
        </w:tc>
        <w:tc>
          <w:tcPr>
            <w:tcW w:w="4469" w:type="dxa"/>
          </w:tcPr>
          <w:p w14:paraId="42F88993" w14:textId="77777777" w:rsidR="00ED5112" w:rsidRPr="00492F9C" w:rsidRDefault="00ED5112" w:rsidP="00702CBA">
            <w:pPr>
              <w:pStyle w:val="TableParagraph"/>
              <w:spacing w:line="263" w:lineRule="exact"/>
              <w:ind w:left="109"/>
              <w:rPr>
                <w:sz w:val="24"/>
              </w:rPr>
            </w:pPr>
            <w:r w:rsidRPr="00492F9C">
              <w:rPr>
                <w:sz w:val="24"/>
              </w:rPr>
              <w:t>INTS 1101 First Year Exp.</w:t>
            </w:r>
          </w:p>
        </w:tc>
        <w:tc>
          <w:tcPr>
            <w:tcW w:w="633" w:type="dxa"/>
          </w:tcPr>
          <w:p w14:paraId="53C29262" w14:textId="77777777" w:rsidR="00ED5112" w:rsidRPr="00492F9C" w:rsidRDefault="00ED5112" w:rsidP="00702CBA">
            <w:pPr>
              <w:pStyle w:val="TableParagraph"/>
              <w:spacing w:line="263" w:lineRule="exact"/>
              <w:ind w:left="85" w:right="78"/>
              <w:jc w:val="center"/>
              <w:rPr>
                <w:sz w:val="24"/>
              </w:rPr>
            </w:pPr>
            <w:r w:rsidRPr="00492F9C">
              <w:rPr>
                <w:sz w:val="24"/>
              </w:rPr>
              <w:t>0.5</w:t>
            </w:r>
          </w:p>
        </w:tc>
      </w:tr>
      <w:tr w:rsidR="00ED5112" w:rsidRPr="00492F9C" w14:paraId="23FAF1DF" w14:textId="77777777" w:rsidTr="007A65AF">
        <w:trPr>
          <w:trHeight w:val="282"/>
        </w:trPr>
        <w:tc>
          <w:tcPr>
            <w:tcW w:w="552" w:type="dxa"/>
            <w:vMerge/>
            <w:tcBorders>
              <w:top w:val="nil"/>
            </w:tcBorders>
            <w:textDirection w:val="btLr"/>
          </w:tcPr>
          <w:p w14:paraId="65C33C87" w14:textId="77777777" w:rsidR="00ED5112" w:rsidRPr="00492F9C" w:rsidRDefault="00ED5112" w:rsidP="00702CBA">
            <w:pPr>
              <w:rPr>
                <w:sz w:val="2"/>
                <w:szCs w:val="2"/>
              </w:rPr>
            </w:pPr>
          </w:p>
        </w:tc>
        <w:tc>
          <w:tcPr>
            <w:tcW w:w="3216" w:type="dxa"/>
          </w:tcPr>
          <w:p w14:paraId="0DF5E515" w14:textId="77777777" w:rsidR="00ED5112" w:rsidRPr="00492F9C" w:rsidRDefault="00ED5112" w:rsidP="00702CBA">
            <w:pPr>
              <w:pStyle w:val="TableParagraph"/>
              <w:rPr>
                <w:sz w:val="20"/>
              </w:rPr>
            </w:pPr>
          </w:p>
        </w:tc>
        <w:tc>
          <w:tcPr>
            <w:tcW w:w="720" w:type="dxa"/>
          </w:tcPr>
          <w:p w14:paraId="2D620888" w14:textId="77777777" w:rsidR="00ED5112" w:rsidRPr="00492F9C" w:rsidRDefault="00ED5112" w:rsidP="00702CBA">
            <w:pPr>
              <w:pStyle w:val="TableParagraph"/>
              <w:spacing w:line="263" w:lineRule="exact"/>
              <w:ind w:left="109" w:right="95"/>
              <w:jc w:val="center"/>
              <w:rPr>
                <w:b/>
                <w:sz w:val="24"/>
              </w:rPr>
            </w:pPr>
            <w:r w:rsidRPr="00492F9C">
              <w:rPr>
                <w:b/>
                <w:sz w:val="24"/>
              </w:rPr>
              <w:t>16.5</w:t>
            </w:r>
          </w:p>
        </w:tc>
        <w:tc>
          <w:tcPr>
            <w:tcW w:w="4469" w:type="dxa"/>
          </w:tcPr>
          <w:p w14:paraId="24EE2233" w14:textId="77777777" w:rsidR="00ED5112" w:rsidRPr="00492F9C" w:rsidRDefault="00ED5112" w:rsidP="00702CBA">
            <w:pPr>
              <w:pStyle w:val="TableParagraph"/>
              <w:rPr>
                <w:sz w:val="20"/>
              </w:rPr>
            </w:pPr>
          </w:p>
        </w:tc>
        <w:tc>
          <w:tcPr>
            <w:tcW w:w="633" w:type="dxa"/>
          </w:tcPr>
          <w:p w14:paraId="5EA2BB5E" w14:textId="77777777" w:rsidR="00ED5112" w:rsidRPr="00492F9C" w:rsidRDefault="00ED5112" w:rsidP="00702CBA">
            <w:pPr>
              <w:pStyle w:val="TableParagraph"/>
              <w:spacing w:line="263" w:lineRule="exact"/>
              <w:ind w:left="85" w:right="78"/>
              <w:jc w:val="center"/>
              <w:rPr>
                <w:b/>
                <w:sz w:val="24"/>
              </w:rPr>
            </w:pPr>
            <w:r w:rsidRPr="00492F9C">
              <w:rPr>
                <w:b/>
                <w:sz w:val="24"/>
              </w:rPr>
              <w:t>16.5</w:t>
            </w:r>
          </w:p>
        </w:tc>
      </w:tr>
    </w:tbl>
    <w:p w14:paraId="6D1DC0FD" w14:textId="77777777" w:rsidR="00ED5112" w:rsidRDefault="00ED5112" w:rsidP="00ED5112">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3208"/>
        <w:gridCol w:w="720"/>
        <w:gridCol w:w="4500"/>
        <w:gridCol w:w="630"/>
      </w:tblGrid>
      <w:tr w:rsidR="00ED5112" w:rsidRPr="00492F9C" w14:paraId="25E39B27" w14:textId="77777777" w:rsidTr="007A65AF">
        <w:trPr>
          <w:trHeight w:val="320"/>
        </w:trPr>
        <w:tc>
          <w:tcPr>
            <w:tcW w:w="560" w:type="dxa"/>
            <w:vMerge w:val="restart"/>
            <w:textDirection w:val="btLr"/>
          </w:tcPr>
          <w:p w14:paraId="2981A6F8" w14:textId="37C11909" w:rsidR="00ED5112" w:rsidRPr="00492F9C" w:rsidRDefault="00ED5112" w:rsidP="00702CBA">
            <w:pPr>
              <w:pStyle w:val="TableParagraph"/>
              <w:spacing w:before="107"/>
              <w:ind w:left="701"/>
              <w:rPr>
                <w:b/>
                <w:sz w:val="24"/>
              </w:rPr>
            </w:pPr>
            <w:r>
              <w:rPr>
                <w:b/>
                <w:sz w:val="24"/>
              </w:rPr>
              <w:t xml:space="preserve">  </w:t>
            </w:r>
            <w:r w:rsidR="007A65AF">
              <w:rPr>
                <w:b/>
                <w:sz w:val="24"/>
              </w:rPr>
              <w:t xml:space="preserve"> </w:t>
            </w:r>
            <w:r w:rsidRPr="00492F9C">
              <w:rPr>
                <w:b/>
                <w:sz w:val="24"/>
              </w:rPr>
              <w:t>SECOND YEAR</w:t>
            </w:r>
          </w:p>
        </w:tc>
        <w:tc>
          <w:tcPr>
            <w:tcW w:w="3208" w:type="dxa"/>
            <w:shd w:val="clear" w:color="auto" w:fill="A6A6A6"/>
          </w:tcPr>
          <w:p w14:paraId="6DEF31B6" w14:textId="77777777" w:rsidR="00ED5112" w:rsidRPr="00492F9C" w:rsidRDefault="00ED5112" w:rsidP="00702CBA">
            <w:pPr>
              <w:pStyle w:val="TableParagraph"/>
              <w:spacing w:line="253" w:lineRule="exact"/>
              <w:ind w:left="674"/>
              <w:rPr>
                <w:sz w:val="24"/>
              </w:rPr>
            </w:pPr>
            <w:r w:rsidRPr="00492F9C">
              <w:rPr>
                <w:sz w:val="24"/>
              </w:rPr>
              <w:t>FIRST SEMESTER</w:t>
            </w:r>
          </w:p>
        </w:tc>
        <w:tc>
          <w:tcPr>
            <w:tcW w:w="720" w:type="dxa"/>
            <w:shd w:val="clear" w:color="auto" w:fill="A6A6A6"/>
          </w:tcPr>
          <w:p w14:paraId="0C53071C" w14:textId="77777777" w:rsidR="00ED5112" w:rsidRPr="00492F9C" w:rsidRDefault="00ED5112" w:rsidP="00702CBA">
            <w:pPr>
              <w:pStyle w:val="TableParagraph"/>
              <w:rPr>
                <w:sz w:val="20"/>
              </w:rPr>
            </w:pPr>
          </w:p>
        </w:tc>
        <w:tc>
          <w:tcPr>
            <w:tcW w:w="4500" w:type="dxa"/>
            <w:shd w:val="clear" w:color="auto" w:fill="A6A6A6"/>
          </w:tcPr>
          <w:p w14:paraId="6844778A" w14:textId="77777777" w:rsidR="00ED5112" w:rsidRPr="00492F9C" w:rsidRDefault="00ED5112" w:rsidP="00702CBA">
            <w:pPr>
              <w:pStyle w:val="TableParagraph"/>
              <w:spacing w:line="253" w:lineRule="exact"/>
              <w:ind w:left="1094"/>
              <w:rPr>
                <w:sz w:val="24"/>
              </w:rPr>
            </w:pPr>
            <w:r w:rsidRPr="00492F9C">
              <w:rPr>
                <w:sz w:val="24"/>
              </w:rPr>
              <w:t>SECOND SEMESTER</w:t>
            </w:r>
          </w:p>
        </w:tc>
        <w:tc>
          <w:tcPr>
            <w:tcW w:w="630" w:type="dxa"/>
            <w:shd w:val="clear" w:color="auto" w:fill="A6A6A6"/>
          </w:tcPr>
          <w:p w14:paraId="25AAD615" w14:textId="77777777" w:rsidR="00ED5112" w:rsidRPr="00492F9C" w:rsidRDefault="00ED5112" w:rsidP="00702CBA">
            <w:pPr>
              <w:pStyle w:val="TableParagraph"/>
              <w:rPr>
                <w:sz w:val="20"/>
              </w:rPr>
            </w:pPr>
          </w:p>
        </w:tc>
      </w:tr>
      <w:tr w:rsidR="00ED5112" w:rsidRPr="00492F9C" w14:paraId="453A4239" w14:textId="77777777" w:rsidTr="007A65AF">
        <w:trPr>
          <w:trHeight w:val="326"/>
        </w:trPr>
        <w:tc>
          <w:tcPr>
            <w:tcW w:w="560" w:type="dxa"/>
            <w:vMerge/>
            <w:tcBorders>
              <w:top w:val="nil"/>
            </w:tcBorders>
            <w:textDirection w:val="btLr"/>
          </w:tcPr>
          <w:p w14:paraId="27C3F180" w14:textId="77777777" w:rsidR="00ED5112" w:rsidRPr="00492F9C" w:rsidRDefault="00ED5112" w:rsidP="00702CBA">
            <w:pPr>
              <w:rPr>
                <w:sz w:val="2"/>
                <w:szCs w:val="2"/>
              </w:rPr>
            </w:pPr>
          </w:p>
        </w:tc>
        <w:tc>
          <w:tcPr>
            <w:tcW w:w="3208" w:type="dxa"/>
          </w:tcPr>
          <w:p w14:paraId="2314762C" w14:textId="77777777" w:rsidR="00ED5112" w:rsidRPr="00492F9C" w:rsidRDefault="00ED5112" w:rsidP="00702CBA">
            <w:pPr>
              <w:pStyle w:val="TableParagraph"/>
              <w:spacing w:line="258" w:lineRule="exact"/>
              <w:ind w:left="105"/>
              <w:rPr>
                <w:sz w:val="24"/>
              </w:rPr>
            </w:pPr>
            <w:r w:rsidRPr="00492F9C">
              <w:rPr>
                <w:sz w:val="24"/>
              </w:rPr>
              <w:t>HIST 1301 U.S. History</w:t>
            </w:r>
          </w:p>
        </w:tc>
        <w:tc>
          <w:tcPr>
            <w:tcW w:w="720" w:type="dxa"/>
          </w:tcPr>
          <w:p w14:paraId="63063213" w14:textId="77777777" w:rsidR="00ED5112" w:rsidRPr="00492F9C" w:rsidRDefault="00ED5112" w:rsidP="00702CBA">
            <w:pPr>
              <w:pStyle w:val="TableParagraph"/>
              <w:spacing w:line="258" w:lineRule="exact"/>
              <w:ind w:right="264"/>
              <w:jc w:val="right"/>
              <w:rPr>
                <w:sz w:val="24"/>
              </w:rPr>
            </w:pPr>
            <w:r w:rsidRPr="00492F9C">
              <w:rPr>
                <w:sz w:val="24"/>
              </w:rPr>
              <w:t>3</w:t>
            </w:r>
          </w:p>
        </w:tc>
        <w:tc>
          <w:tcPr>
            <w:tcW w:w="4500" w:type="dxa"/>
          </w:tcPr>
          <w:p w14:paraId="7FBBF6AA" w14:textId="77777777" w:rsidR="00ED5112" w:rsidRPr="00492F9C" w:rsidRDefault="00ED5112" w:rsidP="00702CBA">
            <w:pPr>
              <w:pStyle w:val="TableParagraph"/>
              <w:spacing w:line="258" w:lineRule="exact"/>
              <w:ind w:left="109"/>
              <w:rPr>
                <w:sz w:val="24"/>
              </w:rPr>
            </w:pPr>
            <w:r w:rsidRPr="00492F9C">
              <w:rPr>
                <w:sz w:val="24"/>
              </w:rPr>
              <w:t>HIST 2381 African American History</w:t>
            </w:r>
          </w:p>
        </w:tc>
        <w:tc>
          <w:tcPr>
            <w:tcW w:w="630" w:type="dxa"/>
          </w:tcPr>
          <w:p w14:paraId="68F2C9F2" w14:textId="77777777" w:rsidR="00ED5112" w:rsidRPr="00492F9C" w:rsidRDefault="00ED5112" w:rsidP="00702CBA">
            <w:pPr>
              <w:pStyle w:val="TableParagraph"/>
              <w:spacing w:line="258" w:lineRule="exact"/>
              <w:ind w:right="245"/>
              <w:jc w:val="right"/>
              <w:rPr>
                <w:sz w:val="24"/>
              </w:rPr>
            </w:pPr>
            <w:r w:rsidRPr="00492F9C">
              <w:rPr>
                <w:sz w:val="24"/>
              </w:rPr>
              <w:t>3</w:t>
            </w:r>
          </w:p>
        </w:tc>
      </w:tr>
      <w:tr w:rsidR="00ED5112" w:rsidRPr="00492F9C" w14:paraId="730D7DF6" w14:textId="77777777" w:rsidTr="007A65AF">
        <w:trPr>
          <w:trHeight w:val="331"/>
        </w:trPr>
        <w:tc>
          <w:tcPr>
            <w:tcW w:w="560" w:type="dxa"/>
            <w:vMerge/>
            <w:tcBorders>
              <w:top w:val="nil"/>
            </w:tcBorders>
            <w:textDirection w:val="btLr"/>
          </w:tcPr>
          <w:p w14:paraId="670B6177" w14:textId="77777777" w:rsidR="00ED5112" w:rsidRPr="00492F9C" w:rsidRDefault="00ED5112" w:rsidP="00702CBA">
            <w:pPr>
              <w:rPr>
                <w:sz w:val="2"/>
                <w:szCs w:val="2"/>
              </w:rPr>
            </w:pPr>
          </w:p>
        </w:tc>
        <w:tc>
          <w:tcPr>
            <w:tcW w:w="3208" w:type="dxa"/>
          </w:tcPr>
          <w:p w14:paraId="3AA70D7D" w14:textId="77777777" w:rsidR="00ED5112" w:rsidRPr="00492F9C" w:rsidRDefault="00ED5112" w:rsidP="00702CBA">
            <w:pPr>
              <w:pStyle w:val="TableParagraph"/>
              <w:spacing w:line="263" w:lineRule="exact"/>
              <w:ind w:left="105"/>
              <w:rPr>
                <w:sz w:val="24"/>
              </w:rPr>
            </w:pPr>
            <w:r w:rsidRPr="00492F9C">
              <w:rPr>
                <w:sz w:val="24"/>
              </w:rPr>
              <w:t>GOVT 2305 American Govt.</w:t>
            </w:r>
          </w:p>
        </w:tc>
        <w:tc>
          <w:tcPr>
            <w:tcW w:w="720" w:type="dxa"/>
          </w:tcPr>
          <w:p w14:paraId="35BD4688" w14:textId="77777777" w:rsidR="00ED5112" w:rsidRPr="00492F9C" w:rsidRDefault="00ED5112" w:rsidP="00702CBA">
            <w:pPr>
              <w:pStyle w:val="TableParagraph"/>
              <w:spacing w:line="263" w:lineRule="exact"/>
              <w:ind w:right="264"/>
              <w:jc w:val="right"/>
              <w:rPr>
                <w:sz w:val="24"/>
              </w:rPr>
            </w:pPr>
            <w:r w:rsidRPr="00492F9C">
              <w:rPr>
                <w:sz w:val="24"/>
              </w:rPr>
              <w:t>3</w:t>
            </w:r>
          </w:p>
        </w:tc>
        <w:tc>
          <w:tcPr>
            <w:tcW w:w="4500" w:type="dxa"/>
          </w:tcPr>
          <w:p w14:paraId="3947AC3E" w14:textId="77777777" w:rsidR="00ED5112" w:rsidRPr="00492F9C" w:rsidRDefault="00ED5112" w:rsidP="00702CBA">
            <w:pPr>
              <w:pStyle w:val="TableParagraph"/>
              <w:spacing w:line="263" w:lineRule="exact"/>
              <w:ind w:left="109"/>
              <w:rPr>
                <w:sz w:val="24"/>
              </w:rPr>
            </w:pPr>
            <w:r>
              <w:rPr>
                <w:sz w:val="24"/>
              </w:rPr>
              <w:t>MCOM 2322 Grammar for Journalists</w:t>
            </w:r>
          </w:p>
        </w:tc>
        <w:tc>
          <w:tcPr>
            <w:tcW w:w="630" w:type="dxa"/>
          </w:tcPr>
          <w:p w14:paraId="0DA7A264" w14:textId="77777777" w:rsidR="00ED5112" w:rsidRPr="00492F9C" w:rsidRDefault="00ED5112" w:rsidP="00702CBA">
            <w:pPr>
              <w:pStyle w:val="TableParagraph"/>
              <w:spacing w:line="263" w:lineRule="exact"/>
              <w:ind w:right="245"/>
              <w:jc w:val="right"/>
              <w:rPr>
                <w:sz w:val="24"/>
              </w:rPr>
            </w:pPr>
            <w:r w:rsidRPr="00492F9C">
              <w:rPr>
                <w:sz w:val="24"/>
              </w:rPr>
              <w:t>3</w:t>
            </w:r>
          </w:p>
        </w:tc>
      </w:tr>
      <w:tr w:rsidR="00ED5112" w:rsidRPr="00492F9C" w14:paraId="0DE118BE" w14:textId="77777777" w:rsidTr="007A65AF">
        <w:trPr>
          <w:trHeight w:val="325"/>
        </w:trPr>
        <w:tc>
          <w:tcPr>
            <w:tcW w:w="560" w:type="dxa"/>
            <w:vMerge/>
            <w:tcBorders>
              <w:top w:val="nil"/>
            </w:tcBorders>
            <w:textDirection w:val="btLr"/>
          </w:tcPr>
          <w:p w14:paraId="67A649F0" w14:textId="77777777" w:rsidR="00ED5112" w:rsidRPr="00492F9C" w:rsidRDefault="00ED5112" w:rsidP="00702CBA">
            <w:pPr>
              <w:rPr>
                <w:sz w:val="2"/>
                <w:szCs w:val="2"/>
              </w:rPr>
            </w:pPr>
          </w:p>
        </w:tc>
        <w:tc>
          <w:tcPr>
            <w:tcW w:w="3208" w:type="dxa"/>
          </w:tcPr>
          <w:p w14:paraId="716F7AE3" w14:textId="77777777" w:rsidR="00ED5112" w:rsidRPr="00492F9C" w:rsidRDefault="00ED5112" w:rsidP="00702CBA">
            <w:pPr>
              <w:pStyle w:val="TableParagraph"/>
              <w:spacing w:line="258" w:lineRule="exact"/>
              <w:ind w:left="105"/>
              <w:rPr>
                <w:sz w:val="24"/>
              </w:rPr>
            </w:pPr>
            <w:r w:rsidRPr="00492F9C">
              <w:rPr>
                <w:sz w:val="24"/>
              </w:rPr>
              <w:t>SPCH 1311 Fund. of Speech</w:t>
            </w:r>
          </w:p>
        </w:tc>
        <w:tc>
          <w:tcPr>
            <w:tcW w:w="720" w:type="dxa"/>
          </w:tcPr>
          <w:p w14:paraId="5CCA5C96" w14:textId="77777777" w:rsidR="00ED5112" w:rsidRPr="00492F9C" w:rsidRDefault="00ED5112" w:rsidP="00702CBA">
            <w:pPr>
              <w:pStyle w:val="TableParagraph"/>
              <w:spacing w:line="258" w:lineRule="exact"/>
              <w:ind w:right="264"/>
              <w:jc w:val="right"/>
              <w:rPr>
                <w:sz w:val="24"/>
              </w:rPr>
            </w:pPr>
            <w:r w:rsidRPr="00492F9C">
              <w:rPr>
                <w:sz w:val="24"/>
              </w:rPr>
              <w:t>3</w:t>
            </w:r>
          </w:p>
        </w:tc>
        <w:tc>
          <w:tcPr>
            <w:tcW w:w="4500" w:type="dxa"/>
          </w:tcPr>
          <w:p w14:paraId="5A4EC5BA" w14:textId="77777777" w:rsidR="00ED5112" w:rsidRPr="00492F9C" w:rsidRDefault="00ED5112" w:rsidP="00702CBA">
            <w:pPr>
              <w:pStyle w:val="TableParagraph"/>
              <w:spacing w:line="258" w:lineRule="exact"/>
              <w:ind w:left="109"/>
              <w:rPr>
                <w:sz w:val="24"/>
              </w:rPr>
            </w:pPr>
            <w:r>
              <w:rPr>
                <w:sz w:val="24"/>
              </w:rPr>
              <w:t>MCOM 2321 Media Writing Fundamentals</w:t>
            </w:r>
          </w:p>
        </w:tc>
        <w:tc>
          <w:tcPr>
            <w:tcW w:w="630" w:type="dxa"/>
          </w:tcPr>
          <w:p w14:paraId="1B04453E" w14:textId="77777777" w:rsidR="00ED5112" w:rsidRPr="00492F9C" w:rsidRDefault="00ED5112" w:rsidP="00702CBA">
            <w:pPr>
              <w:pStyle w:val="TableParagraph"/>
              <w:spacing w:line="258" w:lineRule="exact"/>
              <w:ind w:right="245"/>
              <w:jc w:val="right"/>
              <w:rPr>
                <w:sz w:val="24"/>
              </w:rPr>
            </w:pPr>
            <w:r w:rsidRPr="00492F9C">
              <w:rPr>
                <w:sz w:val="24"/>
              </w:rPr>
              <w:t>3</w:t>
            </w:r>
          </w:p>
        </w:tc>
      </w:tr>
      <w:tr w:rsidR="00ED5112" w:rsidRPr="00492F9C" w14:paraId="2E89F332" w14:textId="77777777" w:rsidTr="007A65AF">
        <w:trPr>
          <w:trHeight w:val="320"/>
        </w:trPr>
        <w:tc>
          <w:tcPr>
            <w:tcW w:w="560" w:type="dxa"/>
            <w:vMerge/>
            <w:tcBorders>
              <w:top w:val="nil"/>
            </w:tcBorders>
            <w:textDirection w:val="btLr"/>
          </w:tcPr>
          <w:p w14:paraId="0F7EF3DD" w14:textId="77777777" w:rsidR="00ED5112" w:rsidRPr="00492F9C" w:rsidRDefault="00ED5112" w:rsidP="00702CBA">
            <w:pPr>
              <w:rPr>
                <w:sz w:val="2"/>
                <w:szCs w:val="2"/>
              </w:rPr>
            </w:pPr>
          </w:p>
        </w:tc>
        <w:tc>
          <w:tcPr>
            <w:tcW w:w="3208" w:type="dxa"/>
          </w:tcPr>
          <w:p w14:paraId="145E19AA" w14:textId="77777777" w:rsidR="00ED5112" w:rsidRPr="00492F9C" w:rsidRDefault="00ED5112" w:rsidP="00702CBA">
            <w:pPr>
              <w:pStyle w:val="TableParagraph"/>
              <w:spacing w:line="253" w:lineRule="exact"/>
              <w:ind w:left="105"/>
              <w:rPr>
                <w:sz w:val="24"/>
              </w:rPr>
            </w:pPr>
            <w:r>
              <w:rPr>
                <w:sz w:val="24"/>
              </w:rPr>
              <w:t>MUSI 1306 Music Appreciation</w:t>
            </w:r>
          </w:p>
        </w:tc>
        <w:tc>
          <w:tcPr>
            <w:tcW w:w="720" w:type="dxa"/>
          </w:tcPr>
          <w:p w14:paraId="790B40F5" w14:textId="77777777" w:rsidR="00ED5112" w:rsidRPr="00492F9C" w:rsidRDefault="00ED5112" w:rsidP="00702CBA">
            <w:pPr>
              <w:pStyle w:val="TableParagraph"/>
              <w:spacing w:line="253" w:lineRule="exact"/>
              <w:ind w:right="264"/>
              <w:jc w:val="right"/>
              <w:rPr>
                <w:sz w:val="24"/>
              </w:rPr>
            </w:pPr>
            <w:r w:rsidRPr="00492F9C">
              <w:rPr>
                <w:sz w:val="24"/>
              </w:rPr>
              <w:t>3</w:t>
            </w:r>
          </w:p>
        </w:tc>
        <w:tc>
          <w:tcPr>
            <w:tcW w:w="4500" w:type="dxa"/>
          </w:tcPr>
          <w:p w14:paraId="3FC7EBAB" w14:textId="77777777" w:rsidR="00ED5112" w:rsidRPr="00492F9C" w:rsidRDefault="00ED5112" w:rsidP="00702CBA">
            <w:pPr>
              <w:pStyle w:val="TableParagraph"/>
              <w:spacing w:line="253" w:lineRule="exact"/>
              <w:ind w:left="109"/>
              <w:rPr>
                <w:sz w:val="24"/>
              </w:rPr>
            </w:pPr>
            <w:r>
              <w:rPr>
                <w:sz w:val="24"/>
              </w:rPr>
              <w:t>MCOM 1401 Intro to Mass Communication Theory</w:t>
            </w:r>
          </w:p>
        </w:tc>
        <w:tc>
          <w:tcPr>
            <w:tcW w:w="630" w:type="dxa"/>
          </w:tcPr>
          <w:p w14:paraId="73A8D1EA" w14:textId="77777777" w:rsidR="00ED5112" w:rsidRPr="00492F9C" w:rsidRDefault="00ED5112" w:rsidP="00702CBA">
            <w:pPr>
              <w:pStyle w:val="TableParagraph"/>
              <w:spacing w:line="253" w:lineRule="exact"/>
              <w:ind w:right="245"/>
              <w:jc w:val="right"/>
              <w:rPr>
                <w:sz w:val="24"/>
              </w:rPr>
            </w:pPr>
            <w:r w:rsidRPr="00492F9C">
              <w:rPr>
                <w:sz w:val="24"/>
              </w:rPr>
              <w:t>3</w:t>
            </w:r>
          </w:p>
        </w:tc>
      </w:tr>
      <w:tr w:rsidR="00ED5112" w:rsidRPr="00492F9C" w14:paraId="74F614E0" w14:textId="77777777" w:rsidTr="007A65AF">
        <w:trPr>
          <w:trHeight w:val="325"/>
        </w:trPr>
        <w:tc>
          <w:tcPr>
            <w:tcW w:w="560" w:type="dxa"/>
            <w:vMerge/>
            <w:tcBorders>
              <w:top w:val="nil"/>
            </w:tcBorders>
            <w:textDirection w:val="btLr"/>
          </w:tcPr>
          <w:p w14:paraId="7D43A24C" w14:textId="77777777" w:rsidR="00ED5112" w:rsidRPr="00492F9C" w:rsidRDefault="00ED5112" w:rsidP="00702CBA">
            <w:pPr>
              <w:rPr>
                <w:sz w:val="2"/>
                <w:szCs w:val="2"/>
              </w:rPr>
            </w:pPr>
          </w:p>
        </w:tc>
        <w:tc>
          <w:tcPr>
            <w:tcW w:w="3208" w:type="dxa"/>
          </w:tcPr>
          <w:p w14:paraId="26B63559" w14:textId="77777777" w:rsidR="00ED5112" w:rsidRPr="00492F9C" w:rsidRDefault="00ED5112" w:rsidP="00702CBA">
            <w:pPr>
              <w:pStyle w:val="TableParagraph"/>
              <w:spacing w:line="258" w:lineRule="exact"/>
              <w:ind w:left="105"/>
              <w:rPr>
                <w:sz w:val="24"/>
              </w:rPr>
            </w:pPr>
            <w:r>
              <w:rPr>
                <w:sz w:val="24"/>
              </w:rPr>
              <w:t>MCOM 2312 Mass Communications Law &amp; Ethics</w:t>
            </w:r>
          </w:p>
        </w:tc>
        <w:tc>
          <w:tcPr>
            <w:tcW w:w="720" w:type="dxa"/>
          </w:tcPr>
          <w:p w14:paraId="37295500" w14:textId="77777777" w:rsidR="00ED5112" w:rsidRDefault="00ED5112" w:rsidP="00702CBA">
            <w:pPr>
              <w:pStyle w:val="TableParagraph"/>
              <w:spacing w:line="258" w:lineRule="exact"/>
              <w:ind w:right="264"/>
              <w:jc w:val="right"/>
              <w:rPr>
                <w:sz w:val="24"/>
              </w:rPr>
            </w:pPr>
          </w:p>
          <w:p w14:paraId="47AEA748" w14:textId="77777777" w:rsidR="00ED5112" w:rsidRPr="00492F9C" w:rsidRDefault="00ED5112" w:rsidP="00702CBA">
            <w:pPr>
              <w:pStyle w:val="TableParagraph"/>
              <w:spacing w:line="258" w:lineRule="exact"/>
              <w:ind w:right="264"/>
              <w:jc w:val="right"/>
              <w:rPr>
                <w:sz w:val="24"/>
              </w:rPr>
            </w:pPr>
            <w:r w:rsidRPr="00492F9C">
              <w:rPr>
                <w:sz w:val="24"/>
              </w:rPr>
              <w:t>3</w:t>
            </w:r>
          </w:p>
        </w:tc>
        <w:tc>
          <w:tcPr>
            <w:tcW w:w="4500" w:type="dxa"/>
          </w:tcPr>
          <w:p w14:paraId="12545D89" w14:textId="77777777" w:rsidR="00ED5112" w:rsidRPr="00492F9C" w:rsidRDefault="00ED5112" w:rsidP="00702CBA">
            <w:pPr>
              <w:pStyle w:val="TableParagraph"/>
              <w:spacing w:line="258" w:lineRule="exact"/>
              <w:ind w:left="109"/>
              <w:rPr>
                <w:sz w:val="24"/>
              </w:rPr>
            </w:pPr>
            <w:r w:rsidRPr="00492F9C">
              <w:rPr>
                <w:sz w:val="24"/>
              </w:rPr>
              <w:t>-------</w:t>
            </w:r>
            <w:r>
              <w:rPr>
                <w:sz w:val="24"/>
              </w:rPr>
              <w:t>---------------------------</w:t>
            </w:r>
          </w:p>
        </w:tc>
        <w:tc>
          <w:tcPr>
            <w:tcW w:w="630" w:type="dxa"/>
          </w:tcPr>
          <w:p w14:paraId="49950538" w14:textId="77777777" w:rsidR="00ED5112" w:rsidRPr="00492F9C" w:rsidRDefault="00ED5112" w:rsidP="00702CBA">
            <w:pPr>
              <w:pStyle w:val="TableParagraph"/>
              <w:spacing w:line="258" w:lineRule="exact"/>
              <w:ind w:right="245"/>
              <w:jc w:val="right"/>
              <w:rPr>
                <w:sz w:val="24"/>
              </w:rPr>
            </w:pPr>
            <w:r w:rsidRPr="00492F9C">
              <w:rPr>
                <w:sz w:val="24"/>
              </w:rPr>
              <w:t>0</w:t>
            </w:r>
          </w:p>
        </w:tc>
      </w:tr>
      <w:tr w:rsidR="00ED5112" w:rsidRPr="00492F9C" w14:paraId="73066E4F" w14:textId="77777777" w:rsidTr="007A65AF">
        <w:trPr>
          <w:trHeight w:val="320"/>
        </w:trPr>
        <w:tc>
          <w:tcPr>
            <w:tcW w:w="560" w:type="dxa"/>
            <w:vMerge/>
            <w:tcBorders>
              <w:top w:val="nil"/>
            </w:tcBorders>
            <w:textDirection w:val="btLr"/>
          </w:tcPr>
          <w:p w14:paraId="1F8BC5EB" w14:textId="77777777" w:rsidR="00ED5112" w:rsidRPr="00492F9C" w:rsidRDefault="00ED5112" w:rsidP="00702CBA">
            <w:pPr>
              <w:rPr>
                <w:sz w:val="2"/>
                <w:szCs w:val="2"/>
              </w:rPr>
            </w:pPr>
          </w:p>
        </w:tc>
        <w:tc>
          <w:tcPr>
            <w:tcW w:w="3208" w:type="dxa"/>
          </w:tcPr>
          <w:p w14:paraId="50349B9E" w14:textId="77777777" w:rsidR="00ED5112" w:rsidRPr="00492F9C" w:rsidRDefault="00ED5112" w:rsidP="00702CBA">
            <w:pPr>
              <w:pStyle w:val="TableParagraph"/>
              <w:spacing w:line="253" w:lineRule="exact"/>
              <w:ind w:left="105"/>
              <w:rPr>
                <w:sz w:val="24"/>
              </w:rPr>
            </w:pPr>
            <w:r w:rsidRPr="00492F9C">
              <w:rPr>
                <w:sz w:val="24"/>
              </w:rPr>
              <w:t>INTS 1000 Chapel</w:t>
            </w:r>
          </w:p>
        </w:tc>
        <w:tc>
          <w:tcPr>
            <w:tcW w:w="720" w:type="dxa"/>
          </w:tcPr>
          <w:p w14:paraId="0D42CEAC" w14:textId="77777777" w:rsidR="00ED5112" w:rsidRPr="00492F9C" w:rsidRDefault="00ED5112" w:rsidP="00702CBA">
            <w:pPr>
              <w:pStyle w:val="TableParagraph"/>
              <w:spacing w:line="253" w:lineRule="exact"/>
              <w:ind w:right="264"/>
              <w:jc w:val="right"/>
              <w:rPr>
                <w:sz w:val="24"/>
              </w:rPr>
            </w:pPr>
            <w:r w:rsidRPr="00492F9C">
              <w:rPr>
                <w:sz w:val="24"/>
              </w:rPr>
              <w:t>0</w:t>
            </w:r>
          </w:p>
        </w:tc>
        <w:tc>
          <w:tcPr>
            <w:tcW w:w="4500" w:type="dxa"/>
          </w:tcPr>
          <w:p w14:paraId="56FF60E5" w14:textId="77777777" w:rsidR="00ED5112" w:rsidRPr="00492F9C" w:rsidRDefault="00ED5112" w:rsidP="00702CBA">
            <w:pPr>
              <w:pStyle w:val="TableParagraph"/>
              <w:spacing w:line="253" w:lineRule="exact"/>
              <w:ind w:left="109"/>
              <w:rPr>
                <w:sz w:val="24"/>
              </w:rPr>
            </w:pPr>
            <w:r w:rsidRPr="00492F9C">
              <w:rPr>
                <w:sz w:val="24"/>
              </w:rPr>
              <w:t>INTS 1000 Chapel</w:t>
            </w:r>
          </w:p>
        </w:tc>
        <w:tc>
          <w:tcPr>
            <w:tcW w:w="630" w:type="dxa"/>
          </w:tcPr>
          <w:p w14:paraId="1E3504D0" w14:textId="77777777" w:rsidR="00ED5112" w:rsidRPr="00492F9C" w:rsidRDefault="00ED5112" w:rsidP="00702CBA">
            <w:pPr>
              <w:pStyle w:val="TableParagraph"/>
              <w:spacing w:line="253" w:lineRule="exact"/>
              <w:ind w:right="245"/>
              <w:jc w:val="right"/>
              <w:rPr>
                <w:sz w:val="24"/>
              </w:rPr>
            </w:pPr>
            <w:r w:rsidRPr="00492F9C">
              <w:rPr>
                <w:sz w:val="24"/>
              </w:rPr>
              <w:t>0</w:t>
            </w:r>
          </w:p>
        </w:tc>
      </w:tr>
      <w:tr w:rsidR="00ED5112" w:rsidRPr="00492F9C" w14:paraId="272B7920" w14:textId="77777777" w:rsidTr="007A65AF">
        <w:trPr>
          <w:trHeight w:val="647"/>
        </w:trPr>
        <w:tc>
          <w:tcPr>
            <w:tcW w:w="560" w:type="dxa"/>
            <w:vMerge/>
            <w:tcBorders>
              <w:top w:val="nil"/>
            </w:tcBorders>
            <w:textDirection w:val="btLr"/>
          </w:tcPr>
          <w:p w14:paraId="58C2C93B" w14:textId="77777777" w:rsidR="00ED5112" w:rsidRPr="00492F9C" w:rsidRDefault="00ED5112" w:rsidP="00702CBA">
            <w:pPr>
              <w:rPr>
                <w:sz w:val="2"/>
                <w:szCs w:val="2"/>
              </w:rPr>
            </w:pPr>
          </w:p>
        </w:tc>
        <w:tc>
          <w:tcPr>
            <w:tcW w:w="3208" w:type="dxa"/>
          </w:tcPr>
          <w:p w14:paraId="43AEB214" w14:textId="77777777" w:rsidR="00ED5112" w:rsidRPr="00492F9C" w:rsidRDefault="00ED5112" w:rsidP="00702CBA">
            <w:pPr>
              <w:pStyle w:val="TableParagraph"/>
              <w:spacing w:line="273" w:lineRule="exact"/>
              <w:ind w:left="105"/>
              <w:rPr>
                <w:sz w:val="24"/>
              </w:rPr>
            </w:pPr>
            <w:r w:rsidRPr="00492F9C">
              <w:rPr>
                <w:sz w:val="24"/>
              </w:rPr>
              <w:t>--------------------------------------</w:t>
            </w:r>
          </w:p>
        </w:tc>
        <w:tc>
          <w:tcPr>
            <w:tcW w:w="720" w:type="dxa"/>
          </w:tcPr>
          <w:p w14:paraId="1FF27459" w14:textId="77777777" w:rsidR="00ED5112" w:rsidRPr="00492F9C" w:rsidRDefault="00ED5112" w:rsidP="00702CBA">
            <w:pPr>
              <w:pStyle w:val="TableParagraph"/>
              <w:rPr>
                <w:sz w:val="24"/>
              </w:rPr>
            </w:pPr>
          </w:p>
        </w:tc>
        <w:tc>
          <w:tcPr>
            <w:tcW w:w="4500" w:type="dxa"/>
          </w:tcPr>
          <w:p w14:paraId="33662DF5" w14:textId="77777777" w:rsidR="00ED5112" w:rsidRPr="00492F9C" w:rsidRDefault="00ED5112" w:rsidP="00702CBA">
            <w:pPr>
              <w:pStyle w:val="TableParagraph"/>
              <w:spacing w:line="273" w:lineRule="exact"/>
              <w:ind w:left="109"/>
              <w:rPr>
                <w:sz w:val="24"/>
              </w:rPr>
            </w:pPr>
            <w:r w:rsidRPr="00492F9C">
              <w:rPr>
                <w:sz w:val="24"/>
              </w:rPr>
              <w:t>MATH 2342 Statistics, Data Mining and</w:t>
            </w:r>
          </w:p>
          <w:p w14:paraId="71FDEF9C" w14:textId="77777777" w:rsidR="00ED5112" w:rsidRPr="00492F9C" w:rsidRDefault="00ED5112" w:rsidP="00702CBA">
            <w:pPr>
              <w:pStyle w:val="TableParagraph"/>
              <w:spacing w:before="2" w:line="257" w:lineRule="exact"/>
              <w:ind w:left="109"/>
              <w:rPr>
                <w:sz w:val="24"/>
              </w:rPr>
            </w:pPr>
            <w:r w:rsidRPr="00492F9C">
              <w:rPr>
                <w:sz w:val="24"/>
              </w:rPr>
              <w:t>Analytics</w:t>
            </w:r>
          </w:p>
        </w:tc>
        <w:tc>
          <w:tcPr>
            <w:tcW w:w="630" w:type="dxa"/>
          </w:tcPr>
          <w:p w14:paraId="35DE2B2F" w14:textId="77777777" w:rsidR="00ED5112" w:rsidRPr="00492F9C" w:rsidRDefault="00ED5112" w:rsidP="00702CBA">
            <w:pPr>
              <w:pStyle w:val="TableParagraph"/>
              <w:spacing w:line="273" w:lineRule="exact"/>
              <w:ind w:right="245"/>
              <w:jc w:val="right"/>
              <w:rPr>
                <w:sz w:val="24"/>
              </w:rPr>
            </w:pPr>
            <w:r w:rsidRPr="00492F9C">
              <w:rPr>
                <w:sz w:val="24"/>
              </w:rPr>
              <w:t>3</w:t>
            </w:r>
          </w:p>
        </w:tc>
      </w:tr>
      <w:tr w:rsidR="00ED5112" w:rsidRPr="00492F9C" w14:paraId="1F29D3BA" w14:textId="77777777" w:rsidTr="007A65AF">
        <w:trPr>
          <w:trHeight w:val="337"/>
        </w:trPr>
        <w:tc>
          <w:tcPr>
            <w:tcW w:w="560" w:type="dxa"/>
            <w:vMerge/>
            <w:tcBorders>
              <w:top w:val="nil"/>
            </w:tcBorders>
            <w:textDirection w:val="btLr"/>
          </w:tcPr>
          <w:p w14:paraId="49D28C4D" w14:textId="77777777" w:rsidR="00ED5112" w:rsidRPr="00492F9C" w:rsidRDefault="00ED5112" w:rsidP="00702CBA">
            <w:pPr>
              <w:rPr>
                <w:sz w:val="2"/>
                <w:szCs w:val="2"/>
              </w:rPr>
            </w:pPr>
          </w:p>
        </w:tc>
        <w:tc>
          <w:tcPr>
            <w:tcW w:w="3208" w:type="dxa"/>
          </w:tcPr>
          <w:p w14:paraId="2D5D5159" w14:textId="77777777" w:rsidR="00ED5112" w:rsidRPr="00492F9C" w:rsidRDefault="00ED5112" w:rsidP="00702CBA">
            <w:pPr>
              <w:pStyle w:val="TableParagraph"/>
              <w:rPr>
                <w:sz w:val="20"/>
              </w:rPr>
            </w:pPr>
          </w:p>
        </w:tc>
        <w:tc>
          <w:tcPr>
            <w:tcW w:w="720" w:type="dxa"/>
          </w:tcPr>
          <w:p w14:paraId="700681F8" w14:textId="77777777" w:rsidR="00ED5112" w:rsidRPr="00492F9C" w:rsidRDefault="00ED5112" w:rsidP="00702CBA">
            <w:pPr>
              <w:pStyle w:val="TableParagraph"/>
              <w:spacing w:line="268" w:lineRule="exact"/>
              <w:ind w:right="204"/>
              <w:jc w:val="right"/>
              <w:rPr>
                <w:b/>
                <w:sz w:val="24"/>
              </w:rPr>
            </w:pPr>
            <w:r w:rsidRPr="00492F9C">
              <w:rPr>
                <w:b/>
                <w:sz w:val="24"/>
              </w:rPr>
              <w:t>15</w:t>
            </w:r>
          </w:p>
        </w:tc>
        <w:tc>
          <w:tcPr>
            <w:tcW w:w="4500" w:type="dxa"/>
          </w:tcPr>
          <w:p w14:paraId="44B5019A" w14:textId="77777777" w:rsidR="00ED5112" w:rsidRPr="00492F9C" w:rsidRDefault="00ED5112" w:rsidP="00702CBA">
            <w:pPr>
              <w:pStyle w:val="TableParagraph"/>
              <w:rPr>
                <w:sz w:val="20"/>
              </w:rPr>
            </w:pPr>
          </w:p>
        </w:tc>
        <w:tc>
          <w:tcPr>
            <w:tcW w:w="630" w:type="dxa"/>
          </w:tcPr>
          <w:p w14:paraId="6F0B4A2F" w14:textId="77777777" w:rsidR="00ED5112" w:rsidRPr="00492F9C" w:rsidRDefault="00ED5112" w:rsidP="00702CBA">
            <w:pPr>
              <w:pStyle w:val="TableParagraph"/>
              <w:spacing w:line="268" w:lineRule="exact"/>
              <w:ind w:right="185"/>
              <w:jc w:val="right"/>
              <w:rPr>
                <w:b/>
                <w:sz w:val="24"/>
              </w:rPr>
            </w:pPr>
            <w:r w:rsidRPr="00492F9C">
              <w:rPr>
                <w:b/>
                <w:sz w:val="24"/>
              </w:rPr>
              <w:t>15</w:t>
            </w:r>
          </w:p>
        </w:tc>
      </w:tr>
    </w:tbl>
    <w:p w14:paraId="22AC5AB8" w14:textId="77777777" w:rsidR="00ED5112" w:rsidRPr="00492F9C" w:rsidRDefault="00ED5112" w:rsidP="00ED5112">
      <w:pPr>
        <w:spacing w:line="268" w:lineRule="exact"/>
        <w:jc w:val="right"/>
        <w:rPr>
          <w:b/>
          <w:sz w:val="12"/>
        </w:rPr>
      </w:pPr>
      <w:r>
        <w:rPr>
          <w:sz w:val="24"/>
        </w:rPr>
        <w:t xml:space="preserve">   </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66"/>
        <w:gridCol w:w="90"/>
        <w:gridCol w:w="540"/>
        <w:gridCol w:w="90"/>
      </w:tblGrid>
      <w:tr w:rsidR="00ED5112" w:rsidRPr="00492F9C" w14:paraId="5561B6E9" w14:textId="77777777" w:rsidTr="00567EA1">
        <w:trPr>
          <w:gridAfter w:val="1"/>
          <w:wAfter w:w="90" w:type="dxa"/>
          <w:trHeight w:val="277"/>
        </w:trPr>
        <w:tc>
          <w:tcPr>
            <w:tcW w:w="552" w:type="dxa"/>
            <w:vMerge w:val="restart"/>
            <w:textDirection w:val="btLr"/>
          </w:tcPr>
          <w:p w14:paraId="4920F7A5" w14:textId="77777777" w:rsidR="00ED5112" w:rsidRPr="00492F9C" w:rsidRDefault="00ED5112" w:rsidP="00702CBA">
            <w:pPr>
              <w:pStyle w:val="TableParagraph"/>
              <w:spacing w:before="107"/>
              <w:ind w:left="113"/>
              <w:rPr>
                <w:b/>
                <w:sz w:val="24"/>
              </w:rPr>
            </w:pPr>
            <w:r>
              <w:rPr>
                <w:b/>
                <w:sz w:val="24"/>
              </w:rPr>
              <w:t xml:space="preserve">               </w:t>
            </w:r>
            <w:r w:rsidRPr="00492F9C">
              <w:rPr>
                <w:b/>
                <w:sz w:val="24"/>
              </w:rPr>
              <w:t>THIRD YEAR</w:t>
            </w:r>
          </w:p>
        </w:tc>
        <w:tc>
          <w:tcPr>
            <w:tcW w:w="3293" w:type="dxa"/>
            <w:shd w:val="clear" w:color="auto" w:fill="A6A6A6"/>
          </w:tcPr>
          <w:p w14:paraId="10C954A1" w14:textId="77777777" w:rsidR="00ED5112" w:rsidRPr="00492F9C" w:rsidRDefault="00ED5112" w:rsidP="00702CBA">
            <w:pPr>
              <w:pStyle w:val="TableParagraph"/>
              <w:spacing w:line="258" w:lineRule="exact"/>
              <w:ind w:left="674"/>
              <w:rPr>
                <w:sz w:val="24"/>
              </w:rPr>
            </w:pPr>
            <w:r w:rsidRPr="00492F9C">
              <w:rPr>
                <w:sz w:val="24"/>
              </w:rPr>
              <w:t>FIRST SEMESTER</w:t>
            </w:r>
          </w:p>
        </w:tc>
        <w:tc>
          <w:tcPr>
            <w:tcW w:w="677" w:type="dxa"/>
            <w:shd w:val="clear" w:color="auto" w:fill="A6A6A6"/>
          </w:tcPr>
          <w:p w14:paraId="16C0563E" w14:textId="77777777" w:rsidR="00ED5112" w:rsidRPr="00492F9C" w:rsidRDefault="00ED5112" w:rsidP="00702CBA">
            <w:pPr>
              <w:pStyle w:val="TableParagraph"/>
              <w:rPr>
                <w:sz w:val="20"/>
              </w:rPr>
            </w:pPr>
          </w:p>
        </w:tc>
        <w:tc>
          <w:tcPr>
            <w:tcW w:w="4466" w:type="dxa"/>
            <w:shd w:val="clear" w:color="auto" w:fill="A6A6A6"/>
          </w:tcPr>
          <w:p w14:paraId="6BB95360" w14:textId="77777777" w:rsidR="00ED5112" w:rsidRPr="00492F9C" w:rsidRDefault="00ED5112" w:rsidP="00702CBA">
            <w:pPr>
              <w:pStyle w:val="TableParagraph"/>
              <w:spacing w:line="258" w:lineRule="exact"/>
              <w:ind w:left="1094"/>
              <w:rPr>
                <w:sz w:val="24"/>
              </w:rPr>
            </w:pPr>
            <w:r w:rsidRPr="00492F9C">
              <w:rPr>
                <w:sz w:val="24"/>
              </w:rPr>
              <w:t>SECOND SEMESTER</w:t>
            </w:r>
          </w:p>
        </w:tc>
        <w:tc>
          <w:tcPr>
            <w:tcW w:w="630" w:type="dxa"/>
            <w:gridSpan w:val="2"/>
            <w:shd w:val="clear" w:color="auto" w:fill="A6A6A6"/>
          </w:tcPr>
          <w:p w14:paraId="3FC07553" w14:textId="77777777" w:rsidR="00ED5112" w:rsidRPr="00492F9C" w:rsidRDefault="00ED5112" w:rsidP="00702CBA">
            <w:pPr>
              <w:pStyle w:val="TableParagraph"/>
              <w:rPr>
                <w:sz w:val="20"/>
              </w:rPr>
            </w:pPr>
          </w:p>
        </w:tc>
      </w:tr>
      <w:tr w:rsidR="00ED5112" w:rsidRPr="009B08AC" w14:paraId="7B8B11CD" w14:textId="77777777" w:rsidTr="00567EA1">
        <w:trPr>
          <w:gridAfter w:val="1"/>
          <w:wAfter w:w="90" w:type="dxa"/>
          <w:trHeight w:val="551"/>
        </w:trPr>
        <w:tc>
          <w:tcPr>
            <w:tcW w:w="552" w:type="dxa"/>
            <w:vMerge/>
            <w:tcBorders>
              <w:top w:val="nil"/>
            </w:tcBorders>
            <w:textDirection w:val="btLr"/>
          </w:tcPr>
          <w:p w14:paraId="20B2E69B" w14:textId="77777777" w:rsidR="00ED5112" w:rsidRPr="00492F9C" w:rsidRDefault="00ED5112" w:rsidP="00702CBA">
            <w:pPr>
              <w:rPr>
                <w:sz w:val="2"/>
                <w:szCs w:val="2"/>
              </w:rPr>
            </w:pPr>
          </w:p>
        </w:tc>
        <w:tc>
          <w:tcPr>
            <w:tcW w:w="3293" w:type="dxa"/>
          </w:tcPr>
          <w:p w14:paraId="0A45999C" w14:textId="77777777" w:rsidR="00ED5112" w:rsidRPr="009B08AC" w:rsidRDefault="00ED5112" w:rsidP="00702CBA">
            <w:pPr>
              <w:pStyle w:val="TableParagraph"/>
              <w:spacing w:before="1" w:line="274" w:lineRule="exact"/>
              <w:ind w:left="105" w:right="105"/>
              <w:rPr>
                <w:sz w:val="24"/>
                <w:highlight w:val="yellow"/>
              </w:rPr>
            </w:pPr>
            <w:r w:rsidRPr="009B08AC">
              <w:rPr>
                <w:sz w:val="24"/>
              </w:rPr>
              <w:t>MCOM 3100 History of Mass Media</w:t>
            </w:r>
          </w:p>
        </w:tc>
        <w:tc>
          <w:tcPr>
            <w:tcW w:w="677" w:type="dxa"/>
          </w:tcPr>
          <w:p w14:paraId="2B22AC39" w14:textId="77777777" w:rsidR="00ED5112" w:rsidRPr="00844844" w:rsidRDefault="00ED5112" w:rsidP="00702CBA">
            <w:pPr>
              <w:pStyle w:val="TableParagraph"/>
              <w:spacing w:line="273" w:lineRule="exact"/>
              <w:ind w:right="264"/>
              <w:jc w:val="right"/>
              <w:rPr>
                <w:sz w:val="24"/>
              </w:rPr>
            </w:pPr>
            <w:r w:rsidRPr="00844844">
              <w:rPr>
                <w:sz w:val="24"/>
              </w:rPr>
              <w:t>3</w:t>
            </w:r>
          </w:p>
        </w:tc>
        <w:tc>
          <w:tcPr>
            <w:tcW w:w="4466" w:type="dxa"/>
          </w:tcPr>
          <w:p w14:paraId="6C35C32C" w14:textId="77777777" w:rsidR="00ED5112" w:rsidRPr="00844844" w:rsidRDefault="00ED5112" w:rsidP="00702CBA">
            <w:pPr>
              <w:pStyle w:val="TableParagraph"/>
              <w:spacing w:before="1" w:line="274" w:lineRule="exact"/>
              <w:ind w:left="109" w:right="123"/>
              <w:rPr>
                <w:sz w:val="24"/>
              </w:rPr>
            </w:pPr>
            <w:r>
              <w:rPr>
                <w:sz w:val="24"/>
              </w:rPr>
              <w:t>MCOM Elective</w:t>
            </w:r>
          </w:p>
        </w:tc>
        <w:tc>
          <w:tcPr>
            <w:tcW w:w="630" w:type="dxa"/>
            <w:gridSpan w:val="2"/>
          </w:tcPr>
          <w:p w14:paraId="658D5F3A" w14:textId="77777777" w:rsidR="00ED5112" w:rsidRPr="00844844" w:rsidRDefault="00ED5112" w:rsidP="00702CBA">
            <w:pPr>
              <w:pStyle w:val="TableParagraph"/>
              <w:spacing w:line="273" w:lineRule="exact"/>
              <w:ind w:right="245"/>
              <w:jc w:val="right"/>
              <w:rPr>
                <w:sz w:val="24"/>
              </w:rPr>
            </w:pPr>
            <w:r w:rsidRPr="00844844">
              <w:rPr>
                <w:sz w:val="24"/>
              </w:rPr>
              <w:t>3</w:t>
            </w:r>
          </w:p>
        </w:tc>
      </w:tr>
      <w:tr w:rsidR="00ED5112" w:rsidRPr="009B08AC" w14:paraId="2B3D4AA4" w14:textId="77777777" w:rsidTr="00567EA1">
        <w:trPr>
          <w:gridAfter w:val="1"/>
          <w:wAfter w:w="90" w:type="dxa"/>
          <w:trHeight w:val="551"/>
        </w:trPr>
        <w:tc>
          <w:tcPr>
            <w:tcW w:w="552" w:type="dxa"/>
            <w:vMerge/>
            <w:tcBorders>
              <w:top w:val="nil"/>
            </w:tcBorders>
            <w:textDirection w:val="btLr"/>
          </w:tcPr>
          <w:p w14:paraId="2136EE98" w14:textId="77777777" w:rsidR="00ED5112" w:rsidRPr="009B08AC" w:rsidRDefault="00ED5112" w:rsidP="00702CBA">
            <w:pPr>
              <w:rPr>
                <w:sz w:val="2"/>
                <w:szCs w:val="2"/>
                <w:highlight w:val="yellow"/>
              </w:rPr>
            </w:pPr>
          </w:p>
        </w:tc>
        <w:tc>
          <w:tcPr>
            <w:tcW w:w="3293" w:type="dxa"/>
          </w:tcPr>
          <w:p w14:paraId="536C0047" w14:textId="77777777" w:rsidR="00ED5112" w:rsidRPr="009B08AC" w:rsidRDefault="00ED5112" w:rsidP="00702CBA">
            <w:pPr>
              <w:pStyle w:val="TableParagraph"/>
              <w:spacing w:before="1" w:line="274" w:lineRule="exact"/>
              <w:ind w:left="101" w:right="101"/>
              <w:rPr>
                <w:sz w:val="24"/>
                <w:highlight w:val="yellow"/>
              </w:rPr>
            </w:pPr>
            <w:r w:rsidRPr="00ED467B">
              <w:rPr>
                <w:sz w:val="24"/>
              </w:rPr>
              <w:t>MCOM 2450 Fundamentals   of Audio &amp; Video</w:t>
            </w:r>
          </w:p>
        </w:tc>
        <w:tc>
          <w:tcPr>
            <w:tcW w:w="677" w:type="dxa"/>
          </w:tcPr>
          <w:p w14:paraId="7153936F" w14:textId="77777777" w:rsidR="00ED5112" w:rsidRPr="00844844" w:rsidRDefault="00ED5112" w:rsidP="00702CBA">
            <w:pPr>
              <w:pStyle w:val="TableParagraph"/>
              <w:spacing w:line="273" w:lineRule="exact"/>
              <w:ind w:right="264"/>
              <w:jc w:val="right"/>
              <w:rPr>
                <w:sz w:val="24"/>
              </w:rPr>
            </w:pPr>
            <w:r w:rsidRPr="00844844">
              <w:rPr>
                <w:sz w:val="24"/>
              </w:rPr>
              <w:t>3</w:t>
            </w:r>
          </w:p>
        </w:tc>
        <w:tc>
          <w:tcPr>
            <w:tcW w:w="4466" w:type="dxa"/>
          </w:tcPr>
          <w:p w14:paraId="2E4BFBE4" w14:textId="77777777" w:rsidR="00ED5112" w:rsidRPr="00844844" w:rsidRDefault="00ED5112" w:rsidP="00702CBA">
            <w:pPr>
              <w:pStyle w:val="TableParagraph"/>
              <w:spacing w:line="273" w:lineRule="exact"/>
              <w:ind w:left="109"/>
              <w:rPr>
                <w:sz w:val="24"/>
              </w:rPr>
            </w:pPr>
            <w:r w:rsidRPr="00844844">
              <w:rPr>
                <w:sz w:val="24"/>
              </w:rPr>
              <w:t xml:space="preserve">MCOM </w:t>
            </w:r>
            <w:r>
              <w:rPr>
                <w:sz w:val="24"/>
              </w:rPr>
              <w:t>3304 Multimedia Writing and Storytelling</w:t>
            </w:r>
          </w:p>
        </w:tc>
        <w:tc>
          <w:tcPr>
            <w:tcW w:w="630" w:type="dxa"/>
            <w:gridSpan w:val="2"/>
          </w:tcPr>
          <w:p w14:paraId="340B2954" w14:textId="77777777" w:rsidR="00ED5112" w:rsidRPr="00844844" w:rsidRDefault="00ED5112" w:rsidP="00702CBA">
            <w:pPr>
              <w:pStyle w:val="TableParagraph"/>
              <w:spacing w:line="273" w:lineRule="exact"/>
              <w:ind w:right="245"/>
              <w:jc w:val="right"/>
              <w:rPr>
                <w:sz w:val="24"/>
              </w:rPr>
            </w:pPr>
            <w:r w:rsidRPr="00844844">
              <w:rPr>
                <w:sz w:val="24"/>
              </w:rPr>
              <w:t>3</w:t>
            </w:r>
          </w:p>
        </w:tc>
      </w:tr>
      <w:tr w:rsidR="00ED5112" w:rsidRPr="009B08AC" w14:paraId="442061F0" w14:textId="77777777" w:rsidTr="00567EA1">
        <w:trPr>
          <w:gridAfter w:val="1"/>
          <w:wAfter w:w="90" w:type="dxa"/>
          <w:trHeight w:val="551"/>
        </w:trPr>
        <w:tc>
          <w:tcPr>
            <w:tcW w:w="552" w:type="dxa"/>
            <w:vMerge/>
            <w:tcBorders>
              <w:top w:val="nil"/>
            </w:tcBorders>
            <w:textDirection w:val="btLr"/>
          </w:tcPr>
          <w:p w14:paraId="69654839" w14:textId="77777777" w:rsidR="00ED5112" w:rsidRPr="009B08AC" w:rsidRDefault="00ED5112" w:rsidP="00702CBA">
            <w:pPr>
              <w:rPr>
                <w:sz w:val="2"/>
                <w:szCs w:val="2"/>
                <w:highlight w:val="yellow"/>
              </w:rPr>
            </w:pPr>
          </w:p>
        </w:tc>
        <w:tc>
          <w:tcPr>
            <w:tcW w:w="3293" w:type="dxa"/>
          </w:tcPr>
          <w:p w14:paraId="6D9099F5" w14:textId="46BCE9DE" w:rsidR="00ED5112" w:rsidRPr="009B08AC" w:rsidRDefault="007A65AF" w:rsidP="007A65AF">
            <w:pPr>
              <w:pStyle w:val="TableParagraph"/>
              <w:spacing w:before="1" w:line="274" w:lineRule="exact"/>
              <w:ind w:left="101" w:right="101"/>
              <w:rPr>
                <w:sz w:val="24"/>
                <w:highlight w:val="yellow"/>
              </w:rPr>
            </w:pPr>
            <w:r w:rsidRPr="00844844">
              <w:rPr>
                <w:sz w:val="24"/>
              </w:rPr>
              <w:t xml:space="preserve">MCOM </w:t>
            </w:r>
            <w:r w:rsidR="00B91066">
              <w:rPr>
                <w:sz w:val="24"/>
              </w:rPr>
              <w:t>2455 Writing for Social Media</w:t>
            </w:r>
          </w:p>
        </w:tc>
        <w:tc>
          <w:tcPr>
            <w:tcW w:w="677" w:type="dxa"/>
          </w:tcPr>
          <w:p w14:paraId="5F6F3161" w14:textId="77777777" w:rsidR="00ED5112" w:rsidRPr="00844844" w:rsidRDefault="00ED5112" w:rsidP="00702CBA">
            <w:pPr>
              <w:pStyle w:val="TableParagraph"/>
              <w:spacing w:line="273" w:lineRule="exact"/>
              <w:ind w:right="264"/>
              <w:jc w:val="right"/>
              <w:rPr>
                <w:sz w:val="24"/>
              </w:rPr>
            </w:pPr>
            <w:r w:rsidRPr="00844844">
              <w:rPr>
                <w:sz w:val="24"/>
              </w:rPr>
              <w:t>3</w:t>
            </w:r>
          </w:p>
        </w:tc>
        <w:tc>
          <w:tcPr>
            <w:tcW w:w="4466" w:type="dxa"/>
          </w:tcPr>
          <w:p w14:paraId="47C64D4D" w14:textId="77777777" w:rsidR="00ED5112" w:rsidRPr="00844844" w:rsidRDefault="00ED5112" w:rsidP="00702CBA">
            <w:pPr>
              <w:pStyle w:val="TableParagraph"/>
              <w:spacing w:line="273" w:lineRule="exact"/>
              <w:ind w:left="109"/>
              <w:rPr>
                <w:sz w:val="24"/>
              </w:rPr>
            </w:pPr>
            <w:r w:rsidRPr="00844844">
              <w:rPr>
                <w:sz w:val="24"/>
              </w:rPr>
              <w:t>MCOM 3224 Multimedia Sports Reporting</w:t>
            </w:r>
          </w:p>
        </w:tc>
        <w:tc>
          <w:tcPr>
            <w:tcW w:w="630" w:type="dxa"/>
            <w:gridSpan w:val="2"/>
          </w:tcPr>
          <w:p w14:paraId="1D904E81" w14:textId="77777777" w:rsidR="00ED5112" w:rsidRPr="00844844" w:rsidRDefault="00ED5112" w:rsidP="00702CBA">
            <w:pPr>
              <w:pStyle w:val="TableParagraph"/>
              <w:spacing w:line="273" w:lineRule="exact"/>
              <w:ind w:right="245"/>
              <w:jc w:val="right"/>
              <w:rPr>
                <w:sz w:val="24"/>
              </w:rPr>
            </w:pPr>
            <w:r w:rsidRPr="00844844">
              <w:rPr>
                <w:sz w:val="24"/>
              </w:rPr>
              <w:t>3</w:t>
            </w:r>
          </w:p>
        </w:tc>
      </w:tr>
      <w:tr w:rsidR="00ED5112" w:rsidRPr="009B08AC" w14:paraId="1B252FEE" w14:textId="77777777" w:rsidTr="00567EA1">
        <w:trPr>
          <w:gridAfter w:val="1"/>
          <w:wAfter w:w="90" w:type="dxa"/>
          <w:trHeight w:val="551"/>
        </w:trPr>
        <w:tc>
          <w:tcPr>
            <w:tcW w:w="552" w:type="dxa"/>
            <w:vMerge/>
            <w:tcBorders>
              <w:top w:val="nil"/>
            </w:tcBorders>
            <w:textDirection w:val="btLr"/>
          </w:tcPr>
          <w:p w14:paraId="2959FB12" w14:textId="77777777" w:rsidR="00ED5112" w:rsidRPr="009B08AC" w:rsidRDefault="00ED5112" w:rsidP="00702CBA">
            <w:pPr>
              <w:rPr>
                <w:sz w:val="2"/>
                <w:szCs w:val="2"/>
                <w:highlight w:val="yellow"/>
              </w:rPr>
            </w:pPr>
          </w:p>
        </w:tc>
        <w:tc>
          <w:tcPr>
            <w:tcW w:w="3293" w:type="dxa"/>
          </w:tcPr>
          <w:p w14:paraId="7C01B4EE" w14:textId="77777777" w:rsidR="00ED5112" w:rsidRDefault="00ED5112" w:rsidP="00702CBA">
            <w:pPr>
              <w:pStyle w:val="TableParagraph"/>
              <w:spacing w:line="273" w:lineRule="exact"/>
              <w:ind w:left="105"/>
              <w:rPr>
                <w:sz w:val="24"/>
              </w:rPr>
            </w:pPr>
            <w:r w:rsidRPr="00FB33E4">
              <w:rPr>
                <w:sz w:val="24"/>
              </w:rPr>
              <w:t xml:space="preserve">MCOM 4340 Editing in a </w:t>
            </w:r>
          </w:p>
          <w:p w14:paraId="68871508" w14:textId="77777777" w:rsidR="00ED5112" w:rsidRPr="00571F79" w:rsidRDefault="00ED5112" w:rsidP="00702CBA">
            <w:pPr>
              <w:pStyle w:val="TableParagraph"/>
              <w:spacing w:line="273" w:lineRule="exact"/>
              <w:ind w:left="105"/>
              <w:rPr>
                <w:sz w:val="24"/>
              </w:rPr>
            </w:pPr>
            <w:r w:rsidRPr="00FB33E4">
              <w:rPr>
                <w:sz w:val="24"/>
              </w:rPr>
              <w:t>Multi</w:t>
            </w:r>
            <w:r>
              <w:rPr>
                <w:sz w:val="24"/>
              </w:rPr>
              <w:t xml:space="preserve">media </w:t>
            </w:r>
            <w:r w:rsidRPr="00FB33E4">
              <w:rPr>
                <w:sz w:val="24"/>
              </w:rPr>
              <w:t>Environment</w:t>
            </w:r>
          </w:p>
        </w:tc>
        <w:tc>
          <w:tcPr>
            <w:tcW w:w="677" w:type="dxa"/>
          </w:tcPr>
          <w:p w14:paraId="213EB670" w14:textId="77777777" w:rsidR="00ED5112" w:rsidRPr="00844844" w:rsidRDefault="00ED5112" w:rsidP="00702CBA">
            <w:pPr>
              <w:pStyle w:val="TableParagraph"/>
              <w:spacing w:line="273" w:lineRule="exact"/>
              <w:ind w:right="264"/>
              <w:jc w:val="right"/>
              <w:rPr>
                <w:sz w:val="24"/>
              </w:rPr>
            </w:pPr>
            <w:r w:rsidRPr="00844844">
              <w:rPr>
                <w:sz w:val="24"/>
              </w:rPr>
              <w:t>3</w:t>
            </w:r>
          </w:p>
        </w:tc>
        <w:tc>
          <w:tcPr>
            <w:tcW w:w="4466" w:type="dxa"/>
          </w:tcPr>
          <w:p w14:paraId="7DE9BB0E" w14:textId="77777777" w:rsidR="00ED5112" w:rsidRPr="00844844" w:rsidRDefault="00ED5112" w:rsidP="00702CBA">
            <w:pPr>
              <w:pStyle w:val="TableParagraph"/>
              <w:spacing w:before="1" w:line="274" w:lineRule="exact"/>
              <w:ind w:left="109" w:right="756"/>
              <w:rPr>
                <w:sz w:val="24"/>
              </w:rPr>
            </w:pPr>
            <w:r w:rsidRPr="00844844">
              <w:rPr>
                <w:sz w:val="24"/>
              </w:rPr>
              <w:t xml:space="preserve">MCOM </w:t>
            </w:r>
            <w:r>
              <w:rPr>
                <w:sz w:val="24"/>
              </w:rPr>
              <w:t>Elective</w:t>
            </w:r>
          </w:p>
        </w:tc>
        <w:tc>
          <w:tcPr>
            <w:tcW w:w="630" w:type="dxa"/>
            <w:gridSpan w:val="2"/>
          </w:tcPr>
          <w:p w14:paraId="0AB9F629" w14:textId="77777777" w:rsidR="00ED5112" w:rsidRPr="00844844" w:rsidRDefault="00ED5112" w:rsidP="00702CBA">
            <w:pPr>
              <w:pStyle w:val="TableParagraph"/>
              <w:spacing w:line="273" w:lineRule="exact"/>
              <w:ind w:right="245"/>
              <w:jc w:val="right"/>
              <w:rPr>
                <w:sz w:val="24"/>
              </w:rPr>
            </w:pPr>
            <w:r w:rsidRPr="00844844">
              <w:rPr>
                <w:sz w:val="24"/>
              </w:rPr>
              <w:t>3</w:t>
            </w:r>
          </w:p>
        </w:tc>
      </w:tr>
      <w:tr w:rsidR="00ED5112" w:rsidRPr="009B08AC" w14:paraId="48F3C421" w14:textId="77777777" w:rsidTr="00567EA1">
        <w:trPr>
          <w:gridAfter w:val="1"/>
          <w:wAfter w:w="90" w:type="dxa"/>
          <w:trHeight w:val="551"/>
        </w:trPr>
        <w:tc>
          <w:tcPr>
            <w:tcW w:w="552" w:type="dxa"/>
            <w:vMerge/>
            <w:tcBorders>
              <w:top w:val="nil"/>
            </w:tcBorders>
            <w:textDirection w:val="btLr"/>
          </w:tcPr>
          <w:p w14:paraId="7CAC774D" w14:textId="77777777" w:rsidR="00ED5112" w:rsidRPr="009B08AC" w:rsidRDefault="00ED5112" w:rsidP="00702CBA">
            <w:pPr>
              <w:rPr>
                <w:sz w:val="2"/>
                <w:szCs w:val="2"/>
                <w:highlight w:val="yellow"/>
              </w:rPr>
            </w:pPr>
          </w:p>
        </w:tc>
        <w:tc>
          <w:tcPr>
            <w:tcW w:w="3293" w:type="dxa"/>
          </w:tcPr>
          <w:p w14:paraId="7F69CDDD" w14:textId="77777777" w:rsidR="00ED5112" w:rsidRDefault="00ED5112" w:rsidP="00702CBA">
            <w:pPr>
              <w:pStyle w:val="TableParagraph"/>
              <w:spacing w:line="273" w:lineRule="exact"/>
              <w:ind w:left="105"/>
              <w:rPr>
                <w:sz w:val="24"/>
              </w:rPr>
            </w:pPr>
            <w:r>
              <w:rPr>
                <w:sz w:val="24"/>
              </w:rPr>
              <w:t xml:space="preserve">MCOM 3343 Interactive </w:t>
            </w:r>
          </w:p>
          <w:p w14:paraId="190B9218" w14:textId="77777777" w:rsidR="00ED5112" w:rsidRPr="009B08AC" w:rsidRDefault="00ED5112" w:rsidP="00702CBA">
            <w:pPr>
              <w:pStyle w:val="TableParagraph"/>
              <w:spacing w:line="273" w:lineRule="exact"/>
              <w:ind w:left="105"/>
              <w:rPr>
                <w:sz w:val="24"/>
                <w:highlight w:val="yellow"/>
              </w:rPr>
            </w:pPr>
            <w:r>
              <w:rPr>
                <w:sz w:val="24"/>
              </w:rPr>
              <w:t>Multimedia Design</w:t>
            </w:r>
          </w:p>
        </w:tc>
        <w:tc>
          <w:tcPr>
            <w:tcW w:w="677" w:type="dxa"/>
          </w:tcPr>
          <w:p w14:paraId="6BF07177" w14:textId="77777777" w:rsidR="00ED5112" w:rsidRPr="00844844" w:rsidRDefault="00ED5112" w:rsidP="00702CBA">
            <w:pPr>
              <w:pStyle w:val="TableParagraph"/>
              <w:spacing w:line="273" w:lineRule="exact"/>
              <w:ind w:right="264"/>
              <w:jc w:val="right"/>
              <w:rPr>
                <w:sz w:val="24"/>
              </w:rPr>
            </w:pPr>
            <w:r w:rsidRPr="00844844">
              <w:rPr>
                <w:sz w:val="24"/>
              </w:rPr>
              <w:t>3</w:t>
            </w:r>
          </w:p>
        </w:tc>
        <w:tc>
          <w:tcPr>
            <w:tcW w:w="4466" w:type="dxa"/>
          </w:tcPr>
          <w:p w14:paraId="023DDEC4" w14:textId="77777777" w:rsidR="00ED5112" w:rsidRPr="00E1318B" w:rsidRDefault="00ED5112" w:rsidP="00702CBA">
            <w:pPr>
              <w:pStyle w:val="TableParagraph"/>
              <w:spacing w:line="273" w:lineRule="exact"/>
              <w:ind w:left="109"/>
              <w:rPr>
                <w:sz w:val="24"/>
              </w:rPr>
            </w:pPr>
            <w:r>
              <w:rPr>
                <w:sz w:val="24"/>
              </w:rPr>
              <w:t>MCOM Elective</w:t>
            </w:r>
          </w:p>
        </w:tc>
        <w:tc>
          <w:tcPr>
            <w:tcW w:w="630" w:type="dxa"/>
            <w:gridSpan w:val="2"/>
          </w:tcPr>
          <w:p w14:paraId="1A97B47C" w14:textId="77777777" w:rsidR="00ED5112" w:rsidRPr="00E1318B" w:rsidRDefault="00ED5112" w:rsidP="00702CBA">
            <w:pPr>
              <w:pStyle w:val="TableParagraph"/>
              <w:spacing w:line="273" w:lineRule="exact"/>
              <w:ind w:right="245"/>
              <w:jc w:val="right"/>
              <w:rPr>
                <w:sz w:val="24"/>
              </w:rPr>
            </w:pPr>
            <w:r w:rsidRPr="00E1318B">
              <w:rPr>
                <w:sz w:val="24"/>
              </w:rPr>
              <w:t>3</w:t>
            </w:r>
          </w:p>
        </w:tc>
      </w:tr>
      <w:tr w:rsidR="00ED5112" w:rsidRPr="009B08AC" w14:paraId="76946E43" w14:textId="77777777" w:rsidTr="00567EA1">
        <w:trPr>
          <w:gridAfter w:val="1"/>
          <w:wAfter w:w="90" w:type="dxa"/>
          <w:trHeight w:val="277"/>
        </w:trPr>
        <w:tc>
          <w:tcPr>
            <w:tcW w:w="552" w:type="dxa"/>
            <w:vMerge/>
            <w:tcBorders>
              <w:top w:val="nil"/>
            </w:tcBorders>
            <w:textDirection w:val="btLr"/>
          </w:tcPr>
          <w:p w14:paraId="4AB7F09E" w14:textId="77777777" w:rsidR="00ED5112" w:rsidRPr="009B08AC" w:rsidRDefault="00ED5112" w:rsidP="00702CBA">
            <w:pPr>
              <w:rPr>
                <w:sz w:val="2"/>
                <w:szCs w:val="2"/>
                <w:highlight w:val="yellow"/>
              </w:rPr>
            </w:pPr>
          </w:p>
        </w:tc>
        <w:tc>
          <w:tcPr>
            <w:tcW w:w="3293" w:type="dxa"/>
          </w:tcPr>
          <w:p w14:paraId="0D96B3F2" w14:textId="77777777" w:rsidR="00ED5112" w:rsidRPr="009B08AC" w:rsidRDefault="00ED5112" w:rsidP="00702CBA">
            <w:pPr>
              <w:pStyle w:val="TableParagraph"/>
              <w:spacing w:line="258" w:lineRule="exact"/>
              <w:ind w:left="105"/>
              <w:rPr>
                <w:sz w:val="24"/>
              </w:rPr>
            </w:pPr>
            <w:r w:rsidRPr="009B08AC">
              <w:rPr>
                <w:sz w:val="24"/>
              </w:rPr>
              <w:t>INTS 1000 Chapel</w:t>
            </w:r>
          </w:p>
        </w:tc>
        <w:tc>
          <w:tcPr>
            <w:tcW w:w="677" w:type="dxa"/>
          </w:tcPr>
          <w:p w14:paraId="6981F685" w14:textId="77777777" w:rsidR="00ED5112" w:rsidRPr="00844844" w:rsidRDefault="00ED5112" w:rsidP="00702CBA">
            <w:pPr>
              <w:pStyle w:val="TableParagraph"/>
              <w:spacing w:line="258" w:lineRule="exact"/>
              <w:ind w:right="264"/>
              <w:jc w:val="right"/>
              <w:rPr>
                <w:sz w:val="24"/>
              </w:rPr>
            </w:pPr>
            <w:r w:rsidRPr="00844844">
              <w:rPr>
                <w:sz w:val="24"/>
              </w:rPr>
              <w:t>0</w:t>
            </w:r>
          </w:p>
        </w:tc>
        <w:tc>
          <w:tcPr>
            <w:tcW w:w="4466" w:type="dxa"/>
          </w:tcPr>
          <w:p w14:paraId="39DB4194" w14:textId="77777777" w:rsidR="00ED5112" w:rsidRPr="009B08AC" w:rsidRDefault="00ED5112" w:rsidP="00702CBA">
            <w:pPr>
              <w:pStyle w:val="TableParagraph"/>
              <w:spacing w:line="258" w:lineRule="exact"/>
              <w:ind w:left="109"/>
              <w:rPr>
                <w:sz w:val="24"/>
              </w:rPr>
            </w:pPr>
            <w:r w:rsidRPr="009B08AC">
              <w:rPr>
                <w:sz w:val="24"/>
              </w:rPr>
              <w:t>INTS 1000 Chapel</w:t>
            </w:r>
          </w:p>
        </w:tc>
        <w:tc>
          <w:tcPr>
            <w:tcW w:w="630" w:type="dxa"/>
            <w:gridSpan w:val="2"/>
          </w:tcPr>
          <w:p w14:paraId="2B6FAEDF" w14:textId="77777777" w:rsidR="00ED5112" w:rsidRPr="009B08AC" w:rsidRDefault="00ED5112" w:rsidP="00702CBA">
            <w:pPr>
              <w:pStyle w:val="TableParagraph"/>
              <w:spacing w:line="258" w:lineRule="exact"/>
              <w:ind w:right="245"/>
              <w:jc w:val="right"/>
              <w:rPr>
                <w:sz w:val="24"/>
              </w:rPr>
            </w:pPr>
            <w:r w:rsidRPr="009B08AC">
              <w:rPr>
                <w:sz w:val="24"/>
              </w:rPr>
              <w:t>0</w:t>
            </w:r>
          </w:p>
        </w:tc>
      </w:tr>
      <w:tr w:rsidR="00ED5112" w:rsidRPr="00E1318B" w14:paraId="370C9C32" w14:textId="77777777" w:rsidTr="00567EA1">
        <w:trPr>
          <w:gridAfter w:val="1"/>
          <w:wAfter w:w="90" w:type="dxa"/>
          <w:trHeight w:val="287"/>
        </w:trPr>
        <w:tc>
          <w:tcPr>
            <w:tcW w:w="552" w:type="dxa"/>
            <w:vMerge/>
            <w:tcBorders>
              <w:top w:val="nil"/>
            </w:tcBorders>
            <w:textDirection w:val="btLr"/>
          </w:tcPr>
          <w:p w14:paraId="3756E498" w14:textId="77777777" w:rsidR="00ED5112" w:rsidRPr="009B08AC" w:rsidRDefault="00ED5112" w:rsidP="00702CBA">
            <w:pPr>
              <w:rPr>
                <w:sz w:val="2"/>
                <w:szCs w:val="2"/>
                <w:highlight w:val="yellow"/>
              </w:rPr>
            </w:pPr>
          </w:p>
        </w:tc>
        <w:tc>
          <w:tcPr>
            <w:tcW w:w="3293" w:type="dxa"/>
          </w:tcPr>
          <w:p w14:paraId="1B8C768F" w14:textId="77777777" w:rsidR="00ED5112" w:rsidRPr="009B08AC" w:rsidRDefault="00ED5112" w:rsidP="00702CBA">
            <w:pPr>
              <w:pStyle w:val="TableParagraph"/>
              <w:rPr>
                <w:sz w:val="20"/>
                <w:highlight w:val="yellow"/>
              </w:rPr>
            </w:pPr>
          </w:p>
        </w:tc>
        <w:tc>
          <w:tcPr>
            <w:tcW w:w="677" w:type="dxa"/>
          </w:tcPr>
          <w:p w14:paraId="76AD0F88" w14:textId="77777777" w:rsidR="00ED5112" w:rsidRPr="00844844" w:rsidRDefault="00ED5112" w:rsidP="00702CBA">
            <w:pPr>
              <w:pStyle w:val="TableParagraph"/>
              <w:spacing w:line="268" w:lineRule="exact"/>
              <w:ind w:right="204"/>
              <w:jc w:val="right"/>
              <w:rPr>
                <w:b/>
                <w:sz w:val="24"/>
              </w:rPr>
            </w:pPr>
            <w:r w:rsidRPr="00844844">
              <w:rPr>
                <w:b/>
                <w:sz w:val="24"/>
              </w:rPr>
              <w:t>15</w:t>
            </w:r>
          </w:p>
        </w:tc>
        <w:tc>
          <w:tcPr>
            <w:tcW w:w="4466" w:type="dxa"/>
          </w:tcPr>
          <w:p w14:paraId="6839CE76" w14:textId="77777777" w:rsidR="00ED5112" w:rsidRPr="009B08AC" w:rsidRDefault="00ED5112" w:rsidP="00702CBA">
            <w:pPr>
              <w:pStyle w:val="TableParagraph"/>
              <w:rPr>
                <w:sz w:val="20"/>
                <w:highlight w:val="yellow"/>
              </w:rPr>
            </w:pPr>
          </w:p>
        </w:tc>
        <w:tc>
          <w:tcPr>
            <w:tcW w:w="630" w:type="dxa"/>
            <w:gridSpan w:val="2"/>
          </w:tcPr>
          <w:p w14:paraId="0CB28107" w14:textId="77777777" w:rsidR="00ED5112" w:rsidRPr="00E1318B" w:rsidRDefault="00ED5112" w:rsidP="00702CBA">
            <w:pPr>
              <w:pStyle w:val="TableParagraph"/>
              <w:spacing w:line="268" w:lineRule="exact"/>
              <w:ind w:right="185"/>
              <w:jc w:val="right"/>
              <w:rPr>
                <w:b/>
                <w:sz w:val="24"/>
              </w:rPr>
            </w:pPr>
            <w:r w:rsidRPr="00E1318B">
              <w:rPr>
                <w:b/>
                <w:sz w:val="24"/>
              </w:rPr>
              <w:t>15</w:t>
            </w:r>
          </w:p>
        </w:tc>
      </w:tr>
      <w:tr w:rsidR="00ED5112" w:rsidRPr="009B08AC" w14:paraId="6585BA45" w14:textId="77777777" w:rsidTr="00702CBA">
        <w:trPr>
          <w:trHeight w:val="273"/>
        </w:trPr>
        <w:tc>
          <w:tcPr>
            <w:tcW w:w="552" w:type="dxa"/>
            <w:vMerge w:val="restart"/>
            <w:textDirection w:val="btLr"/>
          </w:tcPr>
          <w:p w14:paraId="615CFA00" w14:textId="77777777" w:rsidR="00ED5112" w:rsidRPr="00E1318B" w:rsidRDefault="00ED5112" w:rsidP="00702CBA">
            <w:pPr>
              <w:pStyle w:val="TableParagraph"/>
              <w:spacing w:before="107"/>
              <w:ind w:left="113"/>
              <w:rPr>
                <w:b/>
                <w:sz w:val="24"/>
              </w:rPr>
            </w:pPr>
            <w:r w:rsidRPr="00E1318B">
              <w:rPr>
                <w:b/>
                <w:sz w:val="24"/>
              </w:rPr>
              <w:lastRenderedPageBreak/>
              <w:t xml:space="preserve">          FOURTH YEAR</w:t>
            </w:r>
          </w:p>
        </w:tc>
        <w:tc>
          <w:tcPr>
            <w:tcW w:w="3293" w:type="dxa"/>
            <w:shd w:val="clear" w:color="auto" w:fill="A6A6A6"/>
          </w:tcPr>
          <w:p w14:paraId="46EFC29E" w14:textId="77777777" w:rsidR="00ED5112" w:rsidRPr="00E1318B" w:rsidRDefault="00ED5112" w:rsidP="00702CBA">
            <w:pPr>
              <w:pStyle w:val="TableParagraph"/>
              <w:spacing w:line="253" w:lineRule="exact"/>
              <w:ind w:left="674"/>
              <w:rPr>
                <w:sz w:val="24"/>
              </w:rPr>
            </w:pPr>
            <w:r w:rsidRPr="00E1318B">
              <w:rPr>
                <w:sz w:val="24"/>
              </w:rPr>
              <w:t>FIRST SEMESTER</w:t>
            </w:r>
          </w:p>
        </w:tc>
        <w:tc>
          <w:tcPr>
            <w:tcW w:w="677" w:type="dxa"/>
            <w:shd w:val="clear" w:color="auto" w:fill="A6A6A6"/>
          </w:tcPr>
          <w:p w14:paraId="770A0176" w14:textId="77777777" w:rsidR="00ED5112" w:rsidRPr="00E1318B" w:rsidRDefault="00ED5112" w:rsidP="00702CBA">
            <w:pPr>
              <w:pStyle w:val="TableParagraph"/>
              <w:rPr>
                <w:sz w:val="20"/>
              </w:rPr>
            </w:pPr>
          </w:p>
        </w:tc>
        <w:tc>
          <w:tcPr>
            <w:tcW w:w="4556" w:type="dxa"/>
            <w:gridSpan w:val="2"/>
            <w:shd w:val="clear" w:color="auto" w:fill="A6A6A6"/>
          </w:tcPr>
          <w:p w14:paraId="55E6F271" w14:textId="77777777" w:rsidR="00ED5112" w:rsidRPr="00E1318B" w:rsidRDefault="00ED5112" w:rsidP="00702CBA">
            <w:pPr>
              <w:pStyle w:val="TableParagraph"/>
              <w:spacing w:line="253" w:lineRule="exact"/>
              <w:ind w:left="1094"/>
              <w:rPr>
                <w:sz w:val="24"/>
              </w:rPr>
            </w:pPr>
            <w:r w:rsidRPr="00E1318B">
              <w:rPr>
                <w:sz w:val="24"/>
              </w:rPr>
              <w:t>SECOND SEMESTER</w:t>
            </w:r>
          </w:p>
        </w:tc>
        <w:tc>
          <w:tcPr>
            <w:tcW w:w="630" w:type="dxa"/>
            <w:gridSpan w:val="2"/>
            <w:shd w:val="clear" w:color="auto" w:fill="A6A6A6"/>
          </w:tcPr>
          <w:p w14:paraId="17EFCC85" w14:textId="77777777" w:rsidR="00ED5112" w:rsidRPr="009B08AC" w:rsidRDefault="00ED5112" w:rsidP="00702CBA">
            <w:pPr>
              <w:pStyle w:val="TableParagraph"/>
              <w:rPr>
                <w:sz w:val="20"/>
                <w:highlight w:val="yellow"/>
              </w:rPr>
            </w:pPr>
          </w:p>
        </w:tc>
      </w:tr>
      <w:tr w:rsidR="00ED5112" w:rsidRPr="009B08AC" w14:paraId="05BF39D0" w14:textId="77777777" w:rsidTr="00702CBA">
        <w:trPr>
          <w:trHeight w:val="527"/>
        </w:trPr>
        <w:tc>
          <w:tcPr>
            <w:tcW w:w="552" w:type="dxa"/>
            <w:vMerge/>
            <w:tcBorders>
              <w:top w:val="nil"/>
            </w:tcBorders>
            <w:textDirection w:val="btLr"/>
          </w:tcPr>
          <w:p w14:paraId="5647CC7F" w14:textId="77777777" w:rsidR="00ED5112" w:rsidRPr="00E1318B" w:rsidRDefault="00ED5112" w:rsidP="00702CBA">
            <w:pPr>
              <w:rPr>
                <w:sz w:val="2"/>
                <w:szCs w:val="2"/>
              </w:rPr>
            </w:pPr>
          </w:p>
        </w:tc>
        <w:tc>
          <w:tcPr>
            <w:tcW w:w="3293" w:type="dxa"/>
          </w:tcPr>
          <w:p w14:paraId="1B7CFF67" w14:textId="77777777" w:rsidR="00ED5112" w:rsidRPr="00F54A3E" w:rsidRDefault="00ED5112" w:rsidP="00702CBA">
            <w:pPr>
              <w:pStyle w:val="TableParagraph"/>
              <w:spacing w:before="4" w:line="257" w:lineRule="exact"/>
              <w:ind w:left="105"/>
              <w:rPr>
                <w:sz w:val="24"/>
              </w:rPr>
            </w:pPr>
            <w:r>
              <w:rPr>
                <w:sz w:val="24"/>
              </w:rPr>
              <w:t>MCOM 4104 History and Impact of HBCU Sports</w:t>
            </w:r>
          </w:p>
        </w:tc>
        <w:tc>
          <w:tcPr>
            <w:tcW w:w="677" w:type="dxa"/>
          </w:tcPr>
          <w:p w14:paraId="255ECF09" w14:textId="77777777" w:rsidR="00ED5112" w:rsidRPr="00FB33E4" w:rsidRDefault="00ED5112" w:rsidP="00702CBA">
            <w:pPr>
              <w:pStyle w:val="TableParagraph"/>
              <w:spacing w:before="1"/>
              <w:ind w:right="264"/>
              <w:jc w:val="right"/>
              <w:rPr>
                <w:sz w:val="24"/>
              </w:rPr>
            </w:pPr>
            <w:r w:rsidRPr="00FB33E4">
              <w:rPr>
                <w:sz w:val="24"/>
              </w:rPr>
              <w:t>3</w:t>
            </w:r>
          </w:p>
        </w:tc>
        <w:tc>
          <w:tcPr>
            <w:tcW w:w="4556" w:type="dxa"/>
            <w:gridSpan w:val="2"/>
          </w:tcPr>
          <w:p w14:paraId="41396416" w14:textId="77777777" w:rsidR="00ED5112" w:rsidRPr="00FB33E4" w:rsidRDefault="00ED5112" w:rsidP="00702CBA">
            <w:pPr>
              <w:pStyle w:val="TableParagraph"/>
              <w:spacing w:before="1"/>
              <w:ind w:left="109"/>
              <w:rPr>
                <w:sz w:val="24"/>
              </w:rPr>
            </w:pPr>
            <w:r>
              <w:rPr>
                <w:sz w:val="24"/>
              </w:rPr>
              <w:t>MCOM 3404 Race, Class &amp; Gender in the Media</w:t>
            </w:r>
          </w:p>
        </w:tc>
        <w:tc>
          <w:tcPr>
            <w:tcW w:w="630" w:type="dxa"/>
            <w:gridSpan w:val="2"/>
          </w:tcPr>
          <w:p w14:paraId="51C17556" w14:textId="77777777" w:rsidR="00ED5112" w:rsidRPr="00FB33E4" w:rsidRDefault="00ED5112" w:rsidP="00702CBA">
            <w:pPr>
              <w:pStyle w:val="TableParagraph"/>
              <w:spacing w:before="1"/>
              <w:ind w:right="185"/>
              <w:jc w:val="center"/>
              <w:rPr>
                <w:sz w:val="24"/>
              </w:rPr>
            </w:pPr>
            <w:r w:rsidRPr="00FB33E4">
              <w:rPr>
                <w:sz w:val="24"/>
              </w:rPr>
              <w:t xml:space="preserve">  3</w:t>
            </w:r>
          </w:p>
        </w:tc>
      </w:tr>
      <w:tr w:rsidR="00ED5112" w:rsidRPr="009B08AC" w14:paraId="333B5F7E" w14:textId="77777777" w:rsidTr="00702CBA">
        <w:trPr>
          <w:trHeight w:val="527"/>
        </w:trPr>
        <w:tc>
          <w:tcPr>
            <w:tcW w:w="552" w:type="dxa"/>
            <w:vMerge/>
            <w:tcBorders>
              <w:top w:val="nil"/>
            </w:tcBorders>
            <w:textDirection w:val="btLr"/>
          </w:tcPr>
          <w:p w14:paraId="1419A4AD" w14:textId="77777777" w:rsidR="00ED5112" w:rsidRPr="00E1318B" w:rsidRDefault="00ED5112" w:rsidP="00702CBA">
            <w:pPr>
              <w:rPr>
                <w:sz w:val="2"/>
                <w:szCs w:val="2"/>
              </w:rPr>
            </w:pPr>
          </w:p>
        </w:tc>
        <w:tc>
          <w:tcPr>
            <w:tcW w:w="3293" w:type="dxa"/>
          </w:tcPr>
          <w:p w14:paraId="36CF3898" w14:textId="77777777" w:rsidR="00ED5112" w:rsidRPr="009B08AC" w:rsidRDefault="00ED5112" w:rsidP="00702CBA">
            <w:pPr>
              <w:pStyle w:val="TableParagraph"/>
              <w:spacing w:line="273" w:lineRule="exact"/>
              <w:ind w:left="105"/>
              <w:rPr>
                <w:sz w:val="24"/>
                <w:highlight w:val="yellow"/>
              </w:rPr>
            </w:pPr>
            <w:r>
              <w:rPr>
                <w:sz w:val="24"/>
              </w:rPr>
              <w:t xml:space="preserve">MCOM 4100 Intro to Political </w:t>
            </w:r>
            <w:r w:rsidRPr="00E1318B">
              <w:rPr>
                <w:sz w:val="24"/>
              </w:rPr>
              <w:t>Communications</w:t>
            </w:r>
          </w:p>
        </w:tc>
        <w:tc>
          <w:tcPr>
            <w:tcW w:w="677" w:type="dxa"/>
          </w:tcPr>
          <w:p w14:paraId="46BAFE74" w14:textId="77777777" w:rsidR="00ED5112" w:rsidRPr="00FB33E4" w:rsidRDefault="00ED5112" w:rsidP="00702CBA">
            <w:pPr>
              <w:pStyle w:val="TableParagraph"/>
              <w:spacing w:line="273" w:lineRule="exact"/>
              <w:ind w:right="264"/>
              <w:jc w:val="right"/>
              <w:rPr>
                <w:sz w:val="24"/>
              </w:rPr>
            </w:pPr>
            <w:r w:rsidRPr="00FB33E4">
              <w:rPr>
                <w:sz w:val="24"/>
              </w:rPr>
              <w:t>3</w:t>
            </w:r>
          </w:p>
        </w:tc>
        <w:tc>
          <w:tcPr>
            <w:tcW w:w="4556" w:type="dxa"/>
            <w:gridSpan w:val="2"/>
          </w:tcPr>
          <w:p w14:paraId="0EC07CD0" w14:textId="77777777" w:rsidR="00ED5112" w:rsidRPr="00FB33E4" w:rsidRDefault="00ED5112" w:rsidP="00702CBA">
            <w:pPr>
              <w:pStyle w:val="TableParagraph"/>
              <w:spacing w:line="273" w:lineRule="exact"/>
              <w:ind w:left="109"/>
              <w:rPr>
                <w:sz w:val="24"/>
              </w:rPr>
            </w:pPr>
            <w:r>
              <w:rPr>
                <w:sz w:val="24"/>
              </w:rPr>
              <w:t>MCOM 2460 Digital Photography</w:t>
            </w:r>
          </w:p>
        </w:tc>
        <w:tc>
          <w:tcPr>
            <w:tcW w:w="630" w:type="dxa"/>
            <w:gridSpan w:val="2"/>
          </w:tcPr>
          <w:p w14:paraId="0980F4C8" w14:textId="77777777" w:rsidR="00ED5112" w:rsidRPr="00FB33E4" w:rsidRDefault="00ED5112" w:rsidP="00702CBA">
            <w:pPr>
              <w:pStyle w:val="TableParagraph"/>
              <w:spacing w:line="273" w:lineRule="exact"/>
              <w:ind w:right="245"/>
              <w:jc w:val="center"/>
              <w:rPr>
                <w:sz w:val="24"/>
              </w:rPr>
            </w:pPr>
            <w:r w:rsidRPr="00FB33E4">
              <w:rPr>
                <w:sz w:val="24"/>
              </w:rPr>
              <w:t xml:space="preserve">   3</w:t>
            </w:r>
          </w:p>
        </w:tc>
      </w:tr>
      <w:tr w:rsidR="00ED5112" w:rsidRPr="009B08AC" w14:paraId="27015B3B" w14:textId="77777777" w:rsidTr="00702CBA">
        <w:trPr>
          <w:trHeight w:val="551"/>
        </w:trPr>
        <w:tc>
          <w:tcPr>
            <w:tcW w:w="552" w:type="dxa"/>
            <w:vMerge/>
            <w:tcBorders>
              <w:top w:val="nil"/>
            </w:tcBorders>
            <w:textDirection w:val="btLr"/>
          </w:tcPr>
          <w:p w14:paraId="07CB3F84" w14:textId="77777777" w:rsidR="00ED5112" w:rsidRPr="00E1318B" w:rsidRDefault="00ED5112" w:rsidP="00702CBA">
            <w:pPr>
              <w:rPr>
                <w:sz w:val="2"/>
                <w:szCs w:val="2"/>
              </w:rPr>
            </w:pPr>
          </w:p>
        </w:tc>
        <w:tc>
          <w:tcPr>
            <w:tcW w:w="3293" w:type="dxa"/>
          </w:tcPr>
          <w:p w14:paraId="1B505D28" w14:textId="77777777" w:rsidR="00ED5112" w:rsidRPr="00FB33E4" w:rsidRDefault="00ED5112" w:rsidP="00702CBA">
            <w:pPr>
              <w:pStyle w:val="TableParagraph"/>
              <w:spacing w:line="273" w:lineRule="exact"/>
              <w:ind w:left="105"/>
              <w:rPr>
                <w:sz w:val="24"/>
              </w:rPr>
            </w:pPr>
            <w:r>
              <w:rPr>
                <w:sz w:val="24"/>
              </w:rPr>
              <w:t>MCOM 3102 Sports and Culture</w:t>
            </w:r>
          </w:p>
        </w:tc>
        <w:tc>
          <w:tcPr>
            <w:tcW w:w="677" w:type="dxa"/>
          </w:tcPr>
          <w:p w14:paraId="751295D4" w14:textId="77777777" w:rsidR="00ED5112" w:rsidRPr="00FB33E4" w:rsidRDefault="00ED5112" w:rsidP="00702CBA">
            <w:pPr>
              <w:pStyle w:val="TableParagraph"/>
              <w:spacing w:line="273" w:lineRule="exact"/>
              <w:ind w:right="264"/>
              <w:jc w:val="right"/>
              <w:rPr>
                <w:sz w:val="24"/>
              </w:rPr>
            </w:pPr>
            <w:r w:rsidRPr="00FB33E4">
              <w:rPr>
                <w:sz w:val="24"/>
              </w:rPr>
              <w:t>3</w:t>
            </w:r>
          </w:p>
        </w:tc>
        <w:tc>
          <w:tcPr>
            <w:tcW w:w="4556" w:type="dxa"/>
            <w:gridSpan w:val="2"/>
          </w:tcPr>
          <w:p w14:paraId="650ADF19" w14:textId="18268688" w:rsidR="00ED5112" w:rsidRPr="00FB33E4" w:rsidRDefault="00B91066" w:rsidP="00702CBA">
            <w:pPr>
              <w:pStyle w:val="TableParagraph"/>
              <w:spacing w:line="273" w:lineRule="exact"/>
              <w:ind w:left="109"/>
              <w:rPr>
                <w:sz w:val="24"/>
              </w:rPr>
            </w:pPr>
            <w:r>
              <w:rPr>
                <w:sz w:val="24"/>
              </w:rPr>
              <w:t>MCOM 3220 Mass Media and Society</w:t>
            </w:r>
          </w:p>
        </w:tc>
        <w:tc>
          <w:tcPr>
            <w:tcW w:w="630" w:type="dxa"/>
            <w:gridSpan w:val="2"/>
          </w:tcPr>
          <w:p w14:paraId="6D1DB04D" w14:textId="77777777" w:rsidR="00ED5112" w:rsidRPr="00FB33E4" w:rsidRDefault="00ED5112" w:rsidP="00702CBA">
            <w:pPr>
              <w:pStyle w:val="TableParagraph"/>
              <w:jc w:val="center"/>
              <w:rPr>
                <w:sz w:val="24"/>
              </w:rPr>
            </w:pPr>
            <w:r w:rsidRPr="00FB33E4">
              <w:rPr>
                <w:sz w:val="24"/>
              </w:rPr>
              <w:t>3</w:t>
            </w:r>
          </w:p>
        </w:tc>
      </w:tr>
      <w:tr w:rsidR="00ED5112" w:rsidRPr="009B08AC" w14:paraId="0A88AD25" w14:textId="77777777" w:rsidTr="00702CBA">
        <w:trPr>
          <w:trHeight w:val="551"/>
        </w:trPr>
        <w:tc>
          <w:tcPr>
            <w:tcW w:w="552" w:type="dxa"/>
            <w:vMerge/>
            <w:tcBorders>
              <w:top w:val="nil"/>
            </w:tcBorders>
            <w:textDirection w:val="btLr"/>
          </w:tcPr>
          <w:p w14:paraId="7A15B794" w14:textId="77777777" w:rsidR="00ED5112" w:rsidRPr="00E1318B" w:rsidRDefault="00ED5112" w:rsidP="00702CBA">
            <w:pPr>
              <w:rPr>
                <w:sz w:val="2"/>
                <w:szCs w:val="2"/>
              </w:rPr>
            </w:pPr>
          </w:p>
        </w:tc>
        <w:tc>
          <w:tcPr>
            <w:tcW w:w="3293" w:type="dxa"/>
          </w:tcPr>
          <w:p w14:paraId="2E309E1B" w14:textId="77777777" w:rsidR="00ED5112" w:rsidRPr="00FB33E4" w:rsidRDefault="00ED5112" w:rsidP="00702CBA">
            <w:pPr>
              <w:pStyle w:val="TableParagraph"/>
              <w:spacing w:line="260" w:lineRule="exact"/>
              <w:ind w:left="105" w:right="101"/>
              <w:rPr>
                <w:sz w:val="24"/>
              </w:rPr>
            </w:pPr>
            <w:r w:rsidRPr="00FB33E4">
              <w:rPr>
                <w:sz w:val="24"/>
              </w:rPr>
              <w:t>MCOM 4342 Mass Communications Cap</w:t>
            </w:r>
            <w:r>
              <w:rPr>
                <w:sz w:val="24"/>
              </w:rPr>
              <w:t>s</w:t>
            </w:r>
            <w:r w:rsidRPr="00FB33E4">
              <w:rPr>
                <w:sz w:val="24"/>
              </w:rPr>
              <w:t>tone</w:t>
            </w:r>
          </w:p>
        </w:tc>
        <w:tc>
          <w:tcPr>
            <w:tcW w:w="677" w:type="dxa"/>
          </w:tcPr>
          <w:p w14:paraId="1A2E36AC" w14:textId="77777777" w:rsidR="00ED5112" w:rsidRPr="00FB33E4" w:rsidRDefault="00ED5112" w:rsidP="00702CBA">
            <w:pPr>
              <w:pStyle w:val="TableParagraph"/>
              <w:spacing w:line="273" w:lineRule="exact"/>
              <w:ind w:right="264"/>
              <w:jc w:val="right"/>
              <w:rPr>
                <w:sz w:val="24"/>
              </w:rPr>
            </w:pPr>
            <w:r w:rsidRPr="00FB33E4">
              <w:rPr>
                <w:sz w:val="24"/>
              </w:rPr>
              <w:t>3</w:t>
            </w:r>
          </w:p>
        </w:tc>
        <w:tc>
          <w:tcPr>
            <w:tcW w:w="4556" w:type="dxa"/>
            <w:gridSpan w:val="2"/>
          </w:tcPr>
          <w:p w14:paraId="79F4152F" w14:textId="77777777" w:rsidR="00ED5112" w:rsidRPr="00FB33E4" w:rsidRDefault="00ED5112" w:rsidP="00702CBA">
            <w:pPr>
              <w:pStyle w:val="TableParagraph"/>
              <w:spacing w:line="273" w:lineRule="exact"/>
              <w:ind w:left="109"/>
              <w:rPr>
                <w:sz w:val="24"/>
              </w:rPr>
            </w:pPr>
            <w:r>
              <w:rPr>
                <w:sz w:val="24"/>
              </w:rPr>
              <w:t>MCOM 3200 The Black Press and US History</w:t>
            </w:r>
          </w:p>
        </w:tc>
        <w:tc>
          <w:tcPr>
            <w:tcW w:w="630" w:type="dxa"/>
            <w:gridSpan w:val="2"/>
          </w:tcPr>
          <w:p w14:paraId="23DDAED3" w14:textId="77777777" w:rsidR="00ED5112" w:rsidRPr="00FB33E4" w:rsidRDefault="00ED5112" w:rsidP="00702CBA">
            <w:pPr>
              <w:pStyle w:val="TableParagraph"/>
              <w:jc w:val="center"/>
              <w:rPr>
                <w:sz w:val="24"/>
              </w:rPr>
            </w:pPr>
            <w:r w:rsidRPr="00FB33E4">
              <w:rPr>
                <w:sz w:val="24"/>
              </w:rPr>
              <w:t>3</w:t>
            </w:r>
          </w:p>
        </w:tc>
      </w:tr>
      <w:tr w:rsidR="00ED5112" w:rsidRPr="009B08AC" w14:paraId="28F2EFC6" w14:textId="77777777" w:rsidTr="00702CBA">
        <w:trPr>
          <w:trHeight w:val="273"/>
        </w:trPr>
        <w:tc>
          <w:tcPr>
            <w:tcW w:w="552" w:type="dxa"/>
            <w:vMerge/>
            <w:tcBorders>
              <w:top w:val="nil"/>
            </w:tcBorders>
            <w:textDirection w:val="btLr"/>
          </w:tcPr>
          <w:p w14:paraId="38672BC6" w14:textId="77777777" w:rsidR="00ED5112" w:rsidRPr="00E1318B" w:rsidRDefault="00ED5112" w:rsidP="00702CBA">
            <w:pPr>
              <w:rPr>
                <w:sz w:val="2"/>
                <w:szCs w:val="2"/>
              </w:rPr>
            </w:pPr>
          </w:p>
        </w:tc>
        <w:tc>
          <w:tcPr>
            <w:tcW w:w="3293" w:type="dxa"/>
          </w:tcPr>
          <w:p w14:paraId="690721C5" w14:textId="77777777" w:rsidR="00ED5112" w:rsidRPr="00FB33E4" w:rsidRDefault="00ED5112" w:rsidP="00702CBA">
            <w:pPr>
              <w:pStyle w:val="TableParagraph"/>
              <w:spacing w:line="253" w:lineRule="exact"/>
              <w:ind w:left="105"/>
              <w:rPr>
                <w:sz w:val="24"/>
              </w:rPr>
            </w:pPr>
          </w:p>
        </w:tc>
        <w:tc>
          <w:tcPr>
            <w:tcW w:w="677" w:type="dxa"/>
          </w:tcPr>
          <w:p w14:paraId="51A77069" w14:textId="77777777" w:rsidR="00ED5112" w:rsidRPr="00FB33E4" w:rsidRDefault="00ED5112" w:rsidP="00702CBA">
            <w:pPr>
              <w:pStyle w:val="TableParagraph"/>
              <w:spacing w:line="253" w:lineRule="exact"/>
              <w:ind w:right="264"/>
              <w:jc w:val="right"/>
              <w:rPr>
                <w:sz w:val="24"/>
              </w:rPr>
            </w:pPr>
          </w:p>
        </w:tc>
        <w:tc>
          <w:tcPr>
            <w:tcW w:w="4556" w:type="dxa"/>
            <w:gridSpan w:val="2"/>
          </w:tcPr>
          <w:p w14:paraId="1F9050ED" w14:textId="77777777" w:rsidR="00ED5112" w:rsidRPr="00FB33E4" w:rsidRDefault="00ED5112" w:rsidP="00702CBA">
            <w:pPr>
              <w:pStyle w:val="TableParagraph"/>
              <w:spacing w:line="253" w:lineRule="exact"/>
              <w:ind w:left="109"/>
              <w:rPr>
                <w:sz w:val="24"/>
              </w:rPr>
            </w:pPr>
            <w:r>
              <w:rPr>
                <w:sz w:val="24"/>
              </w:rPr>
              <w:t>MCOM 3346 Public Relations Campaign Design</w:t>
            </w:r>
          </w:p>
        </w:tc>
        <w:tc>
          <w:tcPr>
            <w:tcW w:w="630" w:type="dxa"/>
            <w:gridSpan w:val="2"/>
          </w:tcPr>
          <w:p w14:paraId="7E7D5355" w14:textId="77777777" w:rsidR="00ED5112" w:rsidRPr="00FB33E4" w:rsidRDefault="00ED5112" w:rsidP="00702CBA">
            <w:pPr>
              <w:pStyle w:val="TableParagraph"/>
              <w:spacing w:line="253" w:lineRule="exact"/>
              <w:ind w:right="245"/>
              <w:jc w:val="center"/>
              <w:rPr>
                <w:sz w:val="24"/>
              </w:rPr>
            </w:pPr>
            <w:r>
              <w:rPr>
                <w:sz w:val="24"/>
              </w:rPr>
              <w:t xml:space="preserve">   3</w:t>
            </w:r>
          </w:p>
        </w:tc>
      </w:tr>
      <w:tr w:rsidR="00ED5112" w:rsidRPr="009B08AC" w14:paraId="08D0B94D" w14:textId="77777777" w:rsidTr="00702CBA">
        <w:trPr>
          <w:trHeight w:val="273"/>
        </w:trPr>
        <w:tc>
          <w:tcPr>
            <w:tcW w:w="552" w:type="dxa"/>
            <w:vMerge/>
            <w:tcBorders>
              <w:top w:val="nil"/>
            </w:tcBorders>
            <w:textDirection w:val="btLr"/>
          </w:tcPr>
          <w:p w14:paraId="0AE53734" w14:textId="77777777" w:rsidR="00ED5112" w:rsidRPr="00E1318B" w:rsidRDefault="00ED5112" w:rsidP="00702CBA">
            <w:pPr>
              <w:rPr>
                <w:sz w:val="2"/>
                <w:szCs w:val="2"/>
              </w:rPr>
            </w:pPr>
          </w:p>
        </w:tc>
        <w:tc>
          <w:tcPr>
            <w:tcW w:w="3293" w:type="dxa"/>
          </w:tcPr>
          <w:p w14:paraId="1683892E" w14:textId="77777777" w:rsidR="00ED5112" w:rsidRPr="00FB33E4" w:rsidRDefault="00ED5112" w:rsidP="00702CBA">
            <w:pPr>
              <w:pStyle w:val="TableParagraph"/>
              <w:spacing w:line="253" w:lineRule="exact"/>
              <w:ind w:left="105"/>
              <w:rPr>
                <w:sz w:val="24"/>
              </w:rPr>
            </w:pPr>
            <w:r w:rsidRPr="00FB33E4">
              <w:rPr>
                <w:sz w:val="24"/>
              </w:rPr>
              <w:t>INTS 1000 Chapel</w:t>
            </w:r>
          </w:p>
        </w:tc>
        <w:tc>
          <w:tcPr>
            <w:tcW w:w="677" w:type="dxa"/>
          </w:tcPr>
          <w:p w14:paraId="4F326188" w14:textId="77777777" w:rsidR="00ED5112" w:rsidRPr="00FB33E4" w:rsidRDefault="00ED5112" w:rsidP="00702CBA">
            <w:pPr>
              <w:pStyle w:val="TableParagraph"/>
              <w:spacing w:line="253" w:lineRule="exact"/>
              <w:ind w:right="264"/>
              <w:jc w:val="right"/>
              <w:rPr>
                <w:sz w:val="24"/>
              </w:rPr>
            </w:pPr>
            <w:r w:rsidRPr="00FB33E4">
              <w:rPr>
                <w:sz w:val="24"/>
              </w:rPr>
              <w:t>0</w:t>
            </w:r>
          </w:p>
        </w:tc>
        <w:tc>
          <w:tcPr>
            <w:tcW w:w="4556" w:type="dxa"/>
            <w:gridSpan w:val="2"/>
          </w:tcPr>
          <w:p w14:paraId="5AD4849B" w14:textId="77777777" w:rsidR="00ED5112" w:rsidRPr="00FB33E4" w:rsidRDefault="00ED5112" w:rsidP="00702CBA">
            <w:pPr>
              <w:pStyle w:val="TableParagraph"/>
              <w:spacing w:line="253" w:lineRule="exact"/>
              <w:ind w:left="109"/>
              <w:rPr>
                <w:sz w:val="24"/>
              </w:rPr>
            </w:pPr>
            <w:r w:rsidRPr="00FB33E4">
              <w:rPr>
                <w:sz w:val="24"/>
              </w:rPr>
              <w:t>INTS 1000 Chapel</w:t>
            </w:r>
          </w:p>
        </w:tc>
        <w:tc>
          <w:tcPr>
            <w:tcW w:w="630" w:type="dxa"/>
            <w:gridSpan w:val="2"/>
          </w:tcPr>
          <w:p w14:paraId="25F02539" w14:textId="77777777" w:rsidR="00ED5112" w:rsidRPr="00FB33E4" w:rsidRDefault="00ED5112" w:rsidP="00702CBA">
            <w:pPr>
              <w:pStyle w:val="TableParagraph"/>
              <w:spacing w:line="253" w:lineRule="exact"/>
              <w:ind w:right="245"/>
              <w:jc w:val="right"/>
              <w:rPr>
                <w:sz w:val="24"/>
              </w:rPr>
            </w:pPr>
            <w:r w:rsidRPr="00FB33E4">
              <w:rPr>
                <w:sz w:val="24"/>
              </w:rPr>
              <w:t>0</w:t>
            </w:r>
          </w:p>
        </w:tc>
      </w:tr>
      <w:tr w:rsidR="00ED5112" w:rsidRPr="00492F9C" w14:paraId="75E6A8AF" w14:textId="77777777" w:rsidTr="00702CBA">
        <w:trPr>
          <w:trHeight w:val="282"/>
        </w:trPr>
        <w:tc>
          <w:tcPr>
            <w:tcW w:w="552" w:type="dxa"/>
            <w:vMerge/>
            <w:tcBorders>
              <w:top w:val="nil"/>
            </w:tcBorders>
            <w:textDirection w:val="btLr"/>
          </w:tcPr>
          <w:p w14:paraId="4A617E49" w14:textId="77777777" w:rsidR="00ED5112" w:rsidRPr="00E1318B" w:rsidRDefault="00ED5112" w:rsidP="00702CBA">
            <w:pPr>
              <w:rPr>
                <w:sz w:val="2"/>
                <w:szCs w:val="2"/>
              </w:rPr>
            </w:pPr>
          </w:p>
        </w:tc>
        <w:tc>
          <w:tcPr>
            <w:tcW w:w="3293" w:type="dxa"/>
          </w:tcPr>
          <w:p w14:paraId="1936A305" w14:textId="77777777" w:rsidR="00ED5112" w:rsidRPr="009B08AC" w:rsidRDefault="00ED5112" w:rsidP="00702CBA">
            <w:pPr>
              <w:pStyle w:val="TableParagraph"/>
              <w:rPr>
                <w:sz w:val="20"/>
                <w:highlight w:val="yellow"/>
              </w:rPr>
            </w:pPr>
          </w:p>
        </w:tc>
        <w:tc>
          <w:tcPr>
            <w:tcW w:w="677" w:type="dxa"/>
          </w:tcPr>
          <w:p w14:paraId="6018AAE4" w14:textId="77777777" w:rsidR="00ED5112" w:rsidRPr="00FB33E4" w:rsidRDefault="00ED5112" w:rsidP="00702CBA">
            <w:pPr>
              <w:pStyle w:val="TableParagraph"/>
              <w:spacing w:line="263" w:lineRule="exact"/>
              <w:ind w:right="204"/>
              <w:jc w:val="right"/>
              <w:rPr>
                <w:b/>
                <w:sz w:val="24"/>
              </w:rPr>
            </w:pPr>
            <w:r w:rsidRPr="00FB33E4">
              <w:rPr>
                <w:b/>
                <w:sz w:val="24"/>
              </w:rPr>
              <w:t>12</w:t>
            </w:r>
          </w:p>
        </w:tc>
        <w:tc>
          <w:tcPr>
            <w:tcW w:w="4556" w:type="dxa"/>
            <w:gridSpan w:val="2"/>
          </w:tcPr>
          <w:p w14:paraId="2D60CFE3" w14:textId="77777777" w:rsidR="00ED5112" w:rsidRPr="00FB33E4" w:rsidRDefault="00ED5112" w:rsidP="00702CBA">
            <w:pPr>
              <w:pStyle w:val="TableParagraph"/>
              <w:rPr>
                <w:sz w:val="20"/>
              </w:rPr>
            </w:pPr>
          </w:p>
        </w:tc>
        <w:tc>
          <w:tcPr>
            <w:tcW w:w="630" w:type="dxa"/>
            <w:gridSpan w:val="2"/>
          </w:tcPr>
          <w:p w14:paraId="7613EFE2" w14:textId="77777777" w:rsidR="00ED5112" w:rsidRPr="00FB33E4" w:rsidRDefault="00ED5112" w:rsidP="00702CBA">
            <w:pPr>
              <w:pStyle w:val="TableParagraph"/>
              <w:spacing w:line="263" w:lineRule="exact"/>
              <w:ind w:right="185"/>
              <w:jc w:val="right"/>
              <w:rPr>
                <w:b/>
                <w:sz w:val="24"/>
              </w:rPr>
            </w:pPr>
            <w:r w:rsidRPr="00FB33E4">
              <w:rPr>
                <w:b/>
                <w:sz w:val="24"/>
              </w:rPr>
              <w:t>15</w:t>
            </w:r>
          </w:p>
        </w:tc>
      </w:tr>
    </w:tbl>
    <w:p w14:paraId="2CE23DE2" w14:textId="77777777" w:rsidR="00ED5112" w:rsidRPr="00602D56" w:rsidRDefault="00ED5112" w:rsidP="00ED5112">
      <w:pPr>
        <w:spacing w:before="6"/>
        <w:ind w:left="3444"/>
        <w:rPr>
          <w:b/>
          <w:sz w:val="24"/>
        </w:rPr>
      </w:pPr>
      <w:r w:rsidRPr="00492F9C">
        <w:rPr>
          <w:noProof/>
        </w:rPr>
        <mc:AlternateContent>
          <mc:Choice Requires="wpg">
            <w:drawing>
              <wp:anchor distT="0" distB="0" distL="114300" distR="114300" simplePos="0" relativeHeight="251736576" behindDoc="0" locked="0" layoutInCell="1" allowOverlap="1" wp14:anchorId="7E6CC7C3" wp14:editId="2E387AAD">
                <wp:simplePos x="0" y="0"/>
                <wp:positionH relativeFrom="page">
                  <wp:posOffset>5189220</wp:posOffset>
                </wp:positionH>
                <wp:positionV relativeFrom="paragraph">
                  <wp:posOffset>0</wp:posOffset>
                </wp:positionV>
                <wp:extent cx="241300" cy="186055"/>
                <wp:effectExtent l="7620" t="9525" r="8255" b="4445"/>
                <wp:wrapNone/>
                <wp:docPr id="12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130" name="AutoShape 261"/>
                        <wps:cNvSpPr>
                          <a:spLocks/>
                        </wps:cNvSpPr>
                        <wps:spPr bwMode="auto">
                          <a:xfrm>
                            <a:off x="8176" y="-1"/>
                            <a:ext cx="365" cy="293"/>
                          </a:xfrm>
                          <a:custGeom>
                            <a:avLst/>
                            <a:gdLst>
                              <a:gd name="T0" fmla="+- 0 8182 8177"/>
                              <a:gd name="T1" fmla="*/ T0 w 365"/>
                              <a:gd name="T2" fmla="*/ 4 h 293"/>
                              <a:gd name="T3" fmla="+- 0 8542 8177"/>
                              <a:gd name="T4" fmla="*/ T3 w 365"/>
                              <a:gd name="T5" fmla="*/ 4 h 293"/>
                              <a:gd name="T6" fmla="+- 0 8177 8177"/>
                              <a:gd name="T7" fmla="*/ T6 w 365"/>
                              <a:gd name="T8" fmla="*/ 0 h 293"/>
                              <a:gd name="T9" fmla="+- 0 8177 8177"/>
                              <a:gd name="T10" fmla="*/ T9 w 365"/>
                              <a:gd name="T11" fmla="*/ 292 h 293"/>
                            </a:gdLst>
                            <a:ahLst/>
                            <a:cxnLst>
                              <a:cxn ang="0">
                                <a:pos x="T1" y="T2"/>
                              </a:cxn>
                              <a:cxn ang="0">
                                <a:pos x="T4" y="T5"/>
                              </a:cxn>
                              <a:cxn ang="0">
                                <a:pos x="T7" y="T8"/>
                              </a:cxn>
                              <a:cxn ang="0">
                                <a:pos x="T10" y="T11"/>
                              </a:cxn>
                            </a:cxnLst>
                            <a:rect l="0" t="0" r="r" b="b"/>
                            <a:pathLst>
                              <a:path w="365" h="293">
                                <a:moveTo>
                                  <a:pt x="5" y="4"/>
                                </a:moveTo>
                                <a:lnTo>
                                  <a:pt x="365"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260"/>
                        <wps:cNvSpPr>
                          <a:spLocks/>
                        </wps:cNvSpPr>
                        <wps:spPr bwMode="auto">
                          <a:xfrm>
                            <a:off x="8181" y="-1"/>
                            <a:ext cx="365" cy="293"/>
                          </a:xfrm>
                          <a:custGeom>
                            <a:avLst/>
                            <a:gdLst>
                              <a:gd name="T0" fmla="+- 0 8546 8182"/>
                              <a:gd name="T1" fmla="*/ T0 w 365"/>
                              <a:gd name="T2" fmla="*/ 0 h 293"/>
                              <a:gd name="T3" fmla="+- 0 8546 8182"/>
                              <a:gd name="T4" fmla="*/ T3 w 365"/>
                              <a:gd name="T5" fmla="*/ 292 h 293"/>
                              <a:gd name="T6" fmla="+- 0 8182 8182"/>
                              <a:gd name="T7" fmla="*/ T6 w 365"/>
                              <a:gd name="T8" fmla="*/ 288 h 293"/>
                              <a:gd name="T9" fmla="+- 0 8542 8182"/>
                              <a:gd name="T10" fmla="*/ T9 w 365"/>
                              <a:gd name="T11" fmla="*/ 288 h 293"/>
                            </a:gdLst>
                            <a:ahLst/>
                            <a:cxnLst>
                              <a:cxn ang="0">
                                <a:pos x="T1" y="T2"/>
                              </a:cxn>
                              <a:cxn ang="0">
                                <a:pos x="T4" y="T5"/>
                              </a:cxn>
                              <a:cxn ang="0">
                                <a:pos x="T7" y="T8"/>
                              </a:cxn>
                              <a:cxn ang="0">
                                <a:pos x="T10" y="T11"/>
                              </a:cxn>
                            </a:cxnLst>
                            <a:rect l="0" t="0" r="r" b="b"/>
                            <a:pathLst>
                              <a:path w="365" h="293">
                                <a:moveTo>
                                  <a:pt x="364" y="0"/>
                                </a:moveTo>
                                <a:lnTo>
                                  <a:pt x="364"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25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3AF64" w14:textId="77777777" w:rsidR="00C85FB3" w:rsidRDefault="00C85FB3" w:rsidP="00ED5112">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CC7C3" id="_x0000_s1118" style="position:absolute;left:0;text-align:left;margin-left:408.6pt;margin-top:0;width:19pt;height:14.65pt;z-index:251736576;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AIOAUAAMIUAAAOAAAAZHJzL2Uyb0RvYy54bWzsWG1vo0YQ/l6p/2HFx1YOL8YYUJxTYsdR&#10;pfTupHN/wBqwQQWW7uLYadX/3plZwPglzcudTpUaf8ALOzuvO/PM7uWHXZGzh0SqTJQTw76wDJaU&#10;kYizcj0xflvMB77BVM3LmOeiTCbGY6KMD1c//nC5rcLEEanI40QyYFKqcFtNjLSuq9A0VZQmBVcX&#10;okpKmFwJWfAaXuXajCXfAvciNx3L8sytkHElRZQoBV9netK4Iv6rVRLVn1YrldQsnxigW01PSc8l&#10;Ps2rSx6uJa/SLGrU4G/QouBZCUI7VjNec7aR2QmrIoukUGJVX0SiMMVqlUUJ2QDW2NaRNXdSbCqy&#10;ZR1u11XnJnDtkZ/ezDb6+PBZsiyG2DmBwUpeQJBILnNGPrpnW61DoLqT1Zfqs9Q2wvBeRL8rmDaP&#10;5/F9rYnZcvuriIEh39SC3LNbyQJZgOFsR1F47KKQ7GoWwUfHtYcWxCqCKdv3rNFIRylKIZS4yrfH&#10;jsH2C6P0tlk69Jt1TjDERSYPtUTSstEKTYLNpvb+VF/nzy8prxIKk0JPtf4cgi7an9dgPhExx7O1&#10;T4mydajqe7M3g3oqcPqzfgSPeOSRAbHnYevLoTfSjjx2CA+jjarvEkHh4A/3qtapEMOIghw3yi/A&#10;jFWRQ1b8PGAW823fgcd4rIOy7sjsluwnky0stmUou+HZsoKwaVZA47KUNVpB2nRshi2JljZyz0tz&#10;WzKUNjwvDUx/Thp47cC28fisbeOWDKV556VBoeukWedtgwR7iTS78ziKC86Ls/v+dgJnLxE2/bqN&#10;Ik/bwEa7soksjBjH8mxRSlZCYVItgB+k1MJp8gaocBs8QQzuR2IKMMj7d2LwHhJTNXmWGI1HarBP&#10;JzDx1ssaAyRU9eN6Lg0G9XypN1zFa7Qb9cch204MSoQUigsUBvxeiIdkIYiiRvNhr4BUt5G5n83L&#10;PhVx6dG1s3v6irhpGwhdQPP9bEvfp4LYNVL1LCxApal4dYag/b18LcU8y3NKrrxE8zwr8MguJfIs&#10;xkk0Tcn1cppL9sAR/ejXiDogA5QpY2KWJjy+bcY1z3I9BuE5bQaoKo1bsb4QvP0VWMGtf+u7A9fx&#10;bgeuNZsNrudTd+DN7fFoNpxNpzP7b1TNdsM0i+OkRO1aqLXdl5XeBvQ1SHZge2DFgbFz+p0aax6q&#10;QU4GW9p/sg6wQpddDRRLET9CCZZC9w7Q68AgFfJPg22hb5gY6o8Nl4nB8l9KAJLAdl0If00v7mjs&#10;wIvszyz7M7yMgNXEqA1ISRxOa92cbCqZrVOQZFNYS4EYssqwSJN+WqvmBbDsu4EaJMopqNFOR7cB&#10;/H1DUPN1TfoOoDZyPUI23DF9NOoX2ZeA2hOF/wTUzkt7LagdlP2+2sewRpDtU53pk70W1hzf38NM&#10;n9ERsGnQPpX3BmDrS4Q69A5srwW2oaex+jkwaumO4agPXwew5bd4/hS8DT0Ng7Br3gGud6Y9e1Z7&#10;B7j/CMC5UDs1wC2wybkROzgIB7iBe/jG6h1MtODcHN9YKaYpNNbJtZRii60UtAO6i+0t1XxeeqrT&#10;59wTAHzqmAuto9SnOoaDiYGtMjUQ7QkPu8uGBJHuoJE8+PB/aPr0ObnpY23HtW6cYDD3/PHAnbuj&#10;QTC2/IFlBzeBZ7mBO5sf9rH3WZl8fR+L3XswckZv7t6LrIYbtDwr4GKka/F5+FQr37XhqH7b97b/&#10;5/rferfc6Qui5jpIha9sibt2uGuFYaDbYBh8wxaYbnngoozMaS718Cau/w7j/tXj1T8AAAD//wMA&#10;UEsDBBQABgAIAAAAIQC3XrQH3QAAAAcBAAAPAAAAZHJzL2Rvd25yZXYueG1sTI9BS8NAFITvgv9h&#10;eYI3u0lKNMZsSinqqQhtBfH2mn1NQrO7IbtN0n/v86THYYaZb4rVbDox0uBbZxXEiwgE2crp1tYK&#10;Pg9vDxkIH9Bq7JwlBVfysCpvbwrMtZvsjsZ9qAWXWJ+jgiaEPpfSVw0Z9AvXk2Xv5AaDgeVQSz3g&#10;xOWmk0kUPUqDreWFBnvaNFSd9xej4H3Cab2MX8ft+bS5fh/Sj69tTErd383rFxCB5vAXhl98RoeS&#10;mY7uYrUXnYIsfko4qoAfsZ2lKcujguR5CbIs5H/+8gcAAP//AwBQSwECLQAUAAYACAAAACEAtoM4&#10;kv4AAADhAQAAEwAAAAAAAAAAAAAAAAAAAAAAW0NvbnRlbnRfVHlwZXNdLnhtbFBLAQItABQABgAI&#10;AAAAIQA4/SH/1gAAAJQBAAALAAAAAAAAAAAAAAAAAC8BAABfcmVscy8ucmVsc1BLAQItABQABgAI&#10;AAAAIQDtiwAIOAUAAMIUAAAOAAAAAAAAAAAAAAAAAC4CAABkcnMvZTJvRG9jLnhtbFBLAQItABQA&#10;BgAIAAAAIQC3XrQH3QAAAAcBAAAPAAAAAAAAAAAAAAAAAJIHAABkcnMvZG93bnJldi54bWxQSwUG&#10;AAAAAAQABADzAAAAnAgAAAAA&#10;">
                <v:shape id="AutoShape 261" o:spid="_x0000_s1119" style="position:absolute;left:817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uPxAAAANwAAAAPAAAAZHJzL2Rvd25yZXYueG1sRI9Ba8Mw&#10;DIXvg/0Ho8Fuq9MVtpHVKaGkUHpb1t1FrCVpYjmL3TT999Oh0JvEe3rv03ozu15NNIbWs4HlIgFF&#10;XHnbcm3g+L17+QAVIrLF3jMZuFKATfb4sMbU+gt/0VTGWkkIhxQNNDEOqdahashhWPiBWLRfPzqM&#10;so61tiNeJNz1+jVJ3rTDlqWhwYG2DVVdeXYG9PZHFyvuDsXpHfNy2v9d8+JgzPPTnH+CijTHu/l2&#10;vbeCvxJ8eUYm0Nk/AAAA//8DAFBLAQItABQABgAIAAAAIQDb4fbL7gAAAIUBAAATAAAAAAAAAAAA&#10;AAAAAAAAAABbQ29udGVudF9UeXBlc10ueG1sUEsBAi0AFAAGAAgAAAAhAFr0LFu/AAAAFQEAAAsA&#10;AAAAAAAAAAAAAAAAHwEAAF9yZWxzLy5yZWxzUEsBAi0AFAAGAAgAAAAhAF9yK4/EAAAA3AAAAA8A&#10;AAAAAAAAAAAAAAAABwIAAGRycy9kb3ducmV2LnhtbFBLBQYAAAAAAwADALcAAAD4AgAAAAA=&#10;" path="m5,4r360,m,l,292e" filled="f" strokeweight=".48pt">
                  <v:path arrowok="t" o:connecttype="custom" o:connectlocs="5,4;365,4;0,0;0,292" o:connectangles="0,0,0,0"/>
                </v:shape>
                <v:shape id="AutoShape 260" o:spid="_x0000_s1120" style="position:absolute;left:818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gXwAAAANwAAAAPAAAAZHJzL2Rvd25yZXYueG1sRE9Ni8Iw&#10;EL0v+B/CCN7WdBVX6RqlSAXxZtX70My2XZtJbWKt/94Iwt7m8T5nue5NLTpqXWVZwdc4AkGcW11x&#10;oeB03H4uQDiPrLG2TAoe5GC9GnwsMdb2zgfqMl+IEMIuRgWl900spctLMujGtiEO3K9tDfoA20Lq&#10;Fu8h3NRyEkXf0mDFoaHEhjYl5ZfsZhTIzVmmU77s0785Jlm3uz6SdK/UaNgnPyA89f5f/HbvdJg/&#10;ncHrmXCBXD0BAAD//wMAUEsBAi0AFAAGAAgAAAAhANvh9svuAAAAhQEAABMAAAAAAAAAAAAAAAAA&#10;AAAAAFtDb250ZW50X1R5cGVzXS54bWxQSwECLQAUAAYACAAAACEAWvQsW78AAAAVAQAACwAAAAAA&#10;AAAAAAAAAAAfAQAAX3JlbHMvLnJlbHNQSwECLQAUAAYACAAAACEATwWIF8AAAADcAAAADwAAAAAA&#10;AAAAAAAAAAAHAgAAZHJzL2Rvd25yZXYueG1sUEsFBgAAAAADAAMAtwAAAPQCAAAAAA==&#10;" path="m364,r,292m,288r360,e" filled="f" strokeweight=".48pt">
                  <v:path arrowok="t" o:connecttype="custom" o:connectlocs="364,0;364,292;0,288;360,288" o:connectangles="0,0,0,0"/>
                </v:shape>
                <v:shape id="Text Box 259" o:spid="_x0000_s1121"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663AF64" w14:textId="77777777" w:rsidR="00C85FB3" w:rsidRDefault="00C85FB3" w:rsidP="00ED5112">
                        <w:pPr>
                          <w:spacing w:before="6"/>
                          <w:ind w:left="8"/>
                          <w:rPr>
                            <w:b/>
                            <w:sz w:val="24"/>
                          </w:rPr>
                        </w:pPr>
                        <w:r>
                          <w:rPr>
                            <w:b/>
                            <w:sz w:val="24"/>
                          </w:rPr>
                          <w:t>1201</w:t>
                        </w:r>
                      </w:p>
                    </w:txbxContent>
                  </v:textbox>
                </v:shape>
                <w10:wrap anchorx="page"/>
              </v:group>
            </w:pict>
          </mc:Fallback>
        </mc:AlternateContent>
      </w:r>
      <w:r w:rsidRPr="00492F9C">
        <w:rPr>
          <w:b/>
          <w:sz w:val="24"/>
        </w:rPr>
        <w:t>TOTAL N</w:t>
      </w:r>
      <w:r>
        <w:rPr>
          <w:b/>
          <w:sz w:val="24"/>
        </w:rPr>
        <w:t>umber of Hours for the Degree =</w:t>
      </w:r>
    </w:p>
    <w:p w14:paraId="71499E13" w14:textId="77C630C2" w:rsidR="009F29CD" w:rsidRDefault="009F29CD">
      <w:pPr>
        <w:pStyle w:val="Heading3"/>
        <w:spacing w:before="57" w:line="240" w:lineRule="auto"/>
        <w:ind w:left="1172" w:right="1159"/>
      </w:pPr>
    </w:p>
    <w:p w14:paraId="09498A1A" w14:textId="422F9B99" w:rsidR="008D55D5" w:rsidRDefault="008D55D5">
      <w:pPr>
        <w:pStyle w:val="Heading3"/>
        <w:spacing w:before="57" w:line="240" w:lineRule="auto"/>
        <w:ind w:left="1172" w:right="1159"/>
      </w:pPr>
    </w:p>
    <w:p w14:paraId="37710CD5" w14:textId="438942FF" w:rsidR="008D55D5" w:rsidRDefault="008D55D5">
      <w:pPr>
        <w:pStyle w:val="Heading3"/>
        <w:spacing w:before="57" w:line="240" w:lineRule="auto"/>
        <w:ind w:left="1172" w:right="1159"/>
      </w:pPr>
    </w:p>
    <w:p w14:paraId="03DC121F" w14:textId="77777777" w:rsidR="008D55D5" w:rsidRDefault="008D55D5">
      <w:pPr>
        <w:pStyle w:val="Heading3"/>
        <w:spacing w:before="57" w:line="240" w:lineRule="auto"/>
        <w:ind w:left="1172" w:right="1159"/>
      </w:pPr>
    </w:p>
    <w:p w14:paraId="44DAD9D8" w14:textId="77777777" w:rsidR="008D55D5" w:rsidRDefault="008D55D5">
      <w:pPr>
        <w:pStyle w:val="Heading3"/>
        <w:spacing w:before="57" w:line="240" w:lineRule="auto"/>
        <w:ind w:left="1172" w:right="1159"/>
      </w:pPr>
    </w:p>
    <w:p w14:paraId="64863DD9" w14:textId="0A587C08" w:rsidR="009F29CD" w:rsidRDefault="008D55D5">
      <w:pPr>
        <w:pStyle w:val="Heading3"/>
        <w:spacing w:before="57" w:line="240" w:lineRule="auto"/>
        <w:ind w:left="1172" w:right="1159"/>
      </w:pPr>
      <w:bookmarkStart w:id="436" w:name="_Toc17818342"/>
      <w:r w:rsidRPr="00CC4B66">
        <w:rPr>
          <w:noProof/>
        </w:rPr>
        <w:drawing>
          <wp:inline distT="0" distB="0" distL="0" distR="0" wp14:anchorId="7F9AEA10" wp14:editId="61B7DEEA">
            <wp:extent cx="4668140" cy="2874873"/>
            <wp:effectExtent l="0" t="0" r="0" b="1905"/>
            <wp:docPr id="147" name="Picture 147"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3541" cy="2890516"/>
                    </a:xfrm>
                    <a:prstGeom prst="rect">
                      <a:avLst/>
                    </a:prstGeom>
                    <a:noFill/>
                    <a:ln>
                      <a:noFill/>
                    </a:ln>
                  </pic:spPr>
                </pic:pic>
              </a:graphicData>
            </a:graphic>
          </wp:inline>
        </w:drawing>
      </w:r>
      <w:bookmarkEnd w:id="436"/>
    </w:p>
    <w:p w14:paraId="0383A179" w14:textId="77777777" w:rsidR="009F29CD" w:rsidRDefault="009F29CD">
      <w:pPr>
        <w:pStyle w:val="Heading3"/>
        <w:spacing w:before="57" w:line="240" w:lineRule="auto"/>
        <w:ind w:left="1172" w:right="1159"/>
      </w:pPr>
    </w:p>
    <w:p w14:paraId="74A526A9" w14:textId="77777777" w:rsidR="009F29CD" w:rsidRDefault="009F29CD">
      <w:pPr>
        <w:pStyle w:val="Heading3"/>
        <w:spacing w:before="57" w:line="240" w:lineRule="auto"/>
        <w:ind w:left="1172" w:right="1159"/>
      </w:pPr>
    </w:p>
    <w:p w14:paraId="37CEE7B1" w14:textId="77777777" w:rsidR="009F29CD" w:rsidRDefault="009F29CD">
      <w:pPr>
        <w:pStyle w:val="Heading3"/>
        <w:spacing w:before="57" w:line="240" w:lineRule="auto"/>
        <w:ind w:left="1172" w:right="1159"/>
      </w:pPr>
    </w:p>
    <w:p w14:paraId="68A6DF88" w14:textId="77777777" w:rsidR="009F29CD" w:rsidRDefault="009F29CD">
      <w:pPr>
        <w:pStyle w:val="Heading3"/>
        <w:spacing w:before="57" w:line="240" w:lineRule="auto"/>
        <w:ind w:left="1172" w:right="1159"/>
      </w:pPr>
    </w:p>
    <w:p w14:paraId="6B532739" w14:textId="77777777" w:rsidR="009F29CD" w:rsidRDefault="009F29CD">
      <w:pPr>
        <w:pStyle w:val="Heading3"/>
        <w:spacing w:before="57" w:line="240" w:lineRule="auto"/>
        <w:ind w:left="1172" w:right="1159"/>
      </w:pPr>
    </w:p>
    <w:p w14:paraId="6B87B12D" w14:textId="03CE660D" w:rsidR="009F29CD" w:rsidRDefault="009F29CD">
      <w:pPr>
        <w:pStyle w:val="Heading3"/>
        <w:spacing w:before="57" w:line="240" w:lineRule="auto"/>
        <w:ind w:left="1172" w:right="1159"/>
      </w:pPr>
    </w:p>
    <w:p w14:paraId="08A953C2" w14:textId="08A5FA52" w:rsidR="005B12E5" w:rsidRPr="0001236C" w:rsidRDefault="00DE5985">
      <w:pPr>
        <w:pStyle w:val="Heading3"/>
        <w:spacing w:before="57" w:line="240" w:lineRule="auto"/>
        <w:ind w:left="1172" w:right="1159"/>
      </w:pPr>
      <w:bookmarkStart w:id="437" w:name="_Toc17818343"/>
      <w:r w:rsidRPr="0001236C">
        <w:lastRenderedPageBreak/>
        <w:t>MATHEMATICS MAJOR</w:t>
      </w:r>
      <w:bookmarkEnd w:id="435"/>
      <w:bookmarkEnd w:id="437"/>
    </w:p>
    <w:p w14:paraId="62FEF3B2" w14:textId="77777777" w:rsidR="005B12E5" w:rsidRPr="0001236C" w:rsidRDefault="005B12E5">
      <w:pPr>
        <w:pStyle w:val="BodyText"/>
        <w:spacing w:before="10"/>
        <w:rPr>
          <w:b/>
          <w:sz w:val="27"/>
        </w:rPr>
      </w:pPr>
    </w:p>
    <w:p w14:paraId="69D7D2AC" w14:textId="77777777" w:rsidR="005B12E5" w:rsidRPr="0001236C" w:rsidRDefault="00DE5985">
      <w:pPr>
        <w:pStyle w:val="BodyText"/>
        <w:ind w:left="1173" w:right="1159"/>
        <w:jc w:val="center"/>
      </w:pPr>
      <w:r w:rsidRPr="0001236C">
        <w:t>Entry requirement for the mathematics major is demonstrated proficiency in trigonometry.</w:t>
      </w:r>
    </w:p>
    <w:p w14:paraId="17B9F69D" w14:textId="77777777" w:rsidR="005B12E5" w:rsidRDefault="00DE5985">
      <w:pPr>
        <w:pStyle w:val="BodyText"/>
        <w:spacing w:before="3" w:line="275" w:lineRule="exact"/>
        <w:ind w:left="1174" w:right="1159"/>
        <w:jc w:val="center"/>
      </w:pPr>
      <w:r w:rsidRPr="0001236C">
        <w:t>A major in mathematics requires a minimum of thirty-six hours as follows:</w:t>
      </w:r>
    </w:p>
    <w:p w14:paraId="5436AE9D" w14:textId="77777777" w:rsidR="0068712E" w:rsidRPr="0001236C" w:rsidRDefault="0068712E">
      <w:pPr>
        <w:pStyle w:val="BodyText"/>
        <w:spacing w:before="3" w:line="275" w:lineRule="exact"/>
        <w:ind w:left="1174" w:right="1159"/>
        <w:jc w:val="center"/>
      </w:pPr>
    </w:p>
    <w:p w14:paraId="50D5A51C" w14:textId="77777777" w:rsidR="005B12E5" w:rsidRPr="0001236C" w:rsidRDefault="00DE5985">
      <w:pPr>
        <w:pStyle w:val="Heading4"/>
        <w:tabs>
          <w:tab w:val="left" w:pos="3357"/>
          <w:tab w:val="left" w:pos="8204"/>
        </w:tabs>
        <w:spacing w:line="275" w:lineRule="exact"/>
      </w:pPr>
      <w:r w:rsidRPr="0001236C">
        <w:t>Course</w:t>
      </w:r>
      <w:r w:rsidRPr="0001236C">
        <w:rPr>
          <w:spacing w:val="-2"/>
        </w:rPr>
        <w:t xml:space="preserve"> </w:t>
      </w:r>
      <w:r w:rsidRPr="0001236C">
        <w:t>Number</w:t>
      </w:r>
      <w:r w:rsidRPr="0001236C">
        <w:tab/>
        <w:t>Course</w:t>
      </w:r>
      <w:r w:rsidRPr="0001236C">
        <w:rPr>
          <w:spacing w:val="-2"/>
        </w:rPr>
        <w:t xml:space="preserve"> </w:t>
      </w:r>
      <w:r w:rsidRPr="0001236C">
        <w:t>Title</w:t>
      </w:r>
      <w:r w:rsidRPr="0001236C">
        <w:tab/>
        <w:t>Semester</w:t>
      </w:r>
      <w:r w:rsidRPr="0001236C">
        <w:rPr>
          <w:spacing w:val="-6"/>
        </w:rPr>
        <w:t xml:space="preserve"> </w:t>
      </w:r>
      <w:r w:rsidRPr="0001236C">
        <w:t>Hours</w:t>
      </w:r>
    </w:p>
    <w:p w14:paraId="2F2C087A" w14:textId="77777777" w:rsidR="005B12E5" w:rsidRPr="0001236C" w:rsidRDefault="00DE5985">
      <w:pPr>
        <w:pStyle w:val="BodyText"/>
        <w:tabs>
          <w:tab w:val="left" w:pos="3357"/>
          <w:tab w:val="right" w:leader="dot" w:pos="9837"/>
        </w:tabs>
        <w:spacing w:before="276"/>
        <w:ind w:left="1197"/>
      </w:pPr>
      <w:r w:rsidRPr="0001236C">
        <w:t>MATH</w:t>
      </w:r>
      <w:r w:rsidRPr="0001236C">
        <w:rPr>
          <w:spacing w:val="42"/>
        </w:rPr>
        <w:t xml:space="preserve"> </w:t>
      </w:r>
      <w:r w:rsidRPr="0001236C">
        <w:t>2305</w:t>
      </w:r>
      <w:r w:rsidRPr="0001236C">
        <w:tab/>
        <w:t>Discrete</w:t>
      </w:r>
      <w:r w:rsidRPr="0001236C">
        <w:rPr>
          <w:spacing w:val="-1"/>
        </w:rPr>
        <w:t xml:space="preserve"> </w:t>
      </w:r>
      <w:r w:rsidRPr="0001236C">
        <w:t>Mathematics</w:t>
      </w:r>
      <w:r w:rsidRPr="0001236C">
        <w:tab/>
        <w:t>3</w:t>
      </w:r>
    </w:p>
    <w:p w14:paraId="474DF9FA" w14:textId="77777777" w:rsidR="005B12E5" w:rsidRPr="0001236C" w:rsidRDefault="00DE5985">
      <w:pPr>
        <w:pStyle w:val="BodyText"/>
        <w:tabs>
          <w:tab w:val="left" w:pos="3357"/>
          <w:tab w:val="right" w:leader="dot" w:pos="9837"/>
        </w:tabs>
        <w:spacing w:before="2" w:line="275" w:lineRule="exact"/>
        <w:ind w:left="1197"/>
      </w:pPr>
      <w:r w:rsidRPr="0001236C">
        <w:t>MATH</w:t>
      </w:r>
      <w:r w:rsidRPr="0001236C">
        <w:rPr>
          <w:spacing w:val="58"/>
        </w:rPr>
        <w:t xml:space="preserve"> </w:t>
      </w:r>
      <w:r w:rsidRPr="0001236C">
        <w:t>2318</w:t>
      </w:r>
      <w:r w:rsidRPr="0001236C">
        <w:tab/>
        <w:t>Linear</w:t>
      </w:r>
      <w:r w:rsidRPr="0001236C">
        <w:rPr>
          <w:spacing w:val="-1"/>
        </w:rPr>
        <w:t xml:space="preserve"> </w:t>
      </w:r>
      <w:r w:rsidRPr="0001236C">
        <w:t>Algebra</w:t>
      </w:r>
      <w:r w:rsidRPr="0001236C">
        <w:tab/>
        <w:t>3</w:t>
      </w:r>
    </w:p>
    <w:p w14:paraId="157BB481" w14:textId="77777777" w:rsidR="005B12E5" w:rsidRPr="0001236C" w:rsidRDefault="00DE5985">
      <w:pPr>
        <w:pStyle w:val="BodyText"/>
        <w:tabs>
          <w:tab w:val="left" w:pos="3357"/>
          <w:tab w:val="right" w:leader="dot" w:pos="9837"/>
        </w:tabs>
        <w:spacing w:line="275" w:lineRule="exact"/>
        <w:ind w:left="1197"/>
      </w:pPr>
      <w:r w:rsidRPr="0001236C">
        <w:t>MATH</w:t>
      </w:r>
      <w:r w:rsidRPr="0001236C">
        <w:rPr>
          <w:spacing w:val="42"/>
        </w:rPr>
        <w:t xml:space="preserve"> </w:t>
      </w:r>
      <w:r w:rsidR="0001236C" w:rsidRPr="0001236C">
        <w:t>2320</w:t>
      </w:r>
      <w:r w:rsidRPr="0001236C">
        <w:tab/>
        <w:t>Differential</w:t>
      </w:r>
      <w:r w:rsidRPr="0001236C">
        <w:rPr>
          <w:spacing w:val="-2"/>
        </w:rPr>
        <w:t xml:space="preserve"> </w:t>
      </w:r>
      <w:r w:rsidRPr="0001236C">
        <w:t>Equations</w:t>
      </w:r>
      <w:r w:rsidRPr="0001236C">
        <w:tab/>
        <w:t>3</w:t>
      </w:r>
    </w:p>
    <w:p w14:paraId="45C873AF" w14:textId="77777777" w:rsidR="005B12E5" w:rsidRPr="0001236C" w:rsidRDefault="00DE5985">
      <w:pPr>
        <w:pStyle w:val="BodyText"/>
        <w:tabs>
          <w:tab w:val="left" w:pos="3357"/>
          <w:tab w:val="right" w:leader="dot" w:pos="9837"/>
        </w:tabs>
        <w:spacing w:before="2" w:line="275" w:lineRule="exact"/>
        <w:ind w:left="1197"/>
      </w:pPr>
      <w:r w:rsidRPr="0001236C">
        <w:t>MATH</w:t>
      </w:r>
      <w:r w:rsidRPr="0001236C">
        <w:rPr>
          <w:spacing w:val="42"/>
        </w:rPr>
        <w:t xml:space="preserve"> </w:t>
      </w:r>
      <w:r w:rsidRPr="0001236C">
        <w:t>2413</w:t>
      </w:r>
      <w:r w:rsidRPr="0001236C">
        <w:tab/>
        <w:t>Calculus</w:t>
      </w:r>
      <w:r w:rsidRPr="0001236C">
        <w:rPr>
          <w:spacing w:val="-1"/>
        </w:rPr>
        <w:t xml:space="preserve"> </w:t>
      </w:r>
      <w:r w:rsidRPr="0001236C">
        <w:t>I</w:t>
      </w:r>
      <w:r w:rsidRPr="0001236C">
        <w:tab/>
        <w:t>4</w:t>
      </w:r>
    </w:p>
    <w:p w14:paraId="360ACA9B" w14:textId="77777777" w:rsidR="005B12E5" w:rsidRPr="0001236C" w:rsidRDefault="00DE5985">
      <w:pPr>
        <w:pStyle w:val="BodyText"/>
        <w:tabs>
          <w:tab w:val="left" w:pos="3357"/>
          <w:tab w:val="right" w:leader="dot" w:pos="9837"/>
        </w:tabs>
        <w:spacing w:line="275" w:lineRule="exact"/>
        <w:ind w:left="1197"/>
      </w:pPr>
      <w:r w:rsidRPr="0001236C">
        <w:t>MATH</w:t>
      </w:r>
      <w:r w:rsidRPr="0001236C">
        <w:rPr>
          <w:spacing w:val="42"/>
        </w:rPr>
        <w:t xml:space="preserve"> </w:t>
      </w:r>
      <w:r w:rsidRPr="0001236C">
        <w:t>2414</w:t>
      </w:r>
      <w:r w:rsidRPr="0001236C">
        <w:tab/>
        <w:t>Calculus</w:t>
      </w:r>
      <w:r w:rsidRPr="0001236C">
        <w:rPr>
          <w:spacing w:val="-1"/>
        </w:rPr>
        <w:t xml:space="preserve"> </w:t>
      </w:r>
      <w:r w:rsidRPr="0001236C">
        <w:t>II</w:t>
      </w:r>
      <w:r w:rsidRPr="0001236C">
        <w:tab/>
        <w:t>4</w:t>
      </w:r>
    </w:p>
    <w:p w14:paraId="570B6177" w14:textId="77777777" w:rsidR="005B12E5" w:rsidRPr="0001236C" w:rsidRDefault="00DE5985">
      <w:pPr>
        <w:pStyle w:val="BodyText"/>
        <w:tabs>
          <w:tab w:val="left" w:pos="3357"/>
          <w:tab w:val="right" w:leader="dot" w:pos="9837"/>
        </w:tabs>
        <w:spacing w:before="3" w:line="275" w:lineRule="exact"/>
        <w:ind w:left="1197"/>
      </w:pPr>
      <w:r w:rsidRPr="0001236C">
        <w:t>MATH</w:t>
      </w:r>
      <w:r w:rsidRPr="0001236C">
        <w:rPr>
          <w:spacing w:val="42"/>
        </w:rPr>
        <w:t xml:space="preserve"> </w:t>
      </w:r>
      <w:r w:rsidRPr="0001236C">
        <w:t>2415</w:t>
      </w:r>
      <w:r w:rsidRPr="0001236C">
        <w:tab/>
        <w:t>Calculus</w:t>
      </w:r>
      <w:r w:rsidRPr="0001236C">
        <w:rPr>
          <w:spacing w:val="-1"/>
        </w:rPr>
        <w:t xml:space="preserve"> </w:t>
      </w:r>
      <w:r w:rsidRPr="0001236C">
        <w:t>III</w:t>
      </w:r>
      <w:r w:rsidRPr="0001236C">
        <w:tab/>
        <w:t>4</w:t>
      </w:r>
    </w:p>
    <w:p w14:paraId="6AA7052B" w14:textId="77777777" w:rsidR="005B12E5" w:rsidRPr="0001236C" w:rsidRDefault="00DE5985">
      <w:pPr>
        <w:pStyle w:val="BodyText"/>
        <w:tabs>
          <w:tab w:val="left" w:pos="3357"/>
          <w:tab w:val="right" w:leader="dot" w:pos="9837"/>
        </w:tabs>
        <w:spacing w:line="275" w:lineRule="exact"/>
        <w:ind w:left="1197"/>
      </w:pPr>
      <w:r w:rsidRPr="0001236C">
        <w:t>MATH</w:t>
      </w:r>
      <w:r w:rsidRPr="0001236C">
        <w:rPr>
          <w:spacing w:val="-1"/>
        </w:rPr>
        <w:t xml:space="preserve"> </w:t>
      </w:r>
      <w:r w:rsidR="0001236C" w:rsidRPr="0001236C">
        <w:rPr>
          <w:spacing w:val="-1"/>
        </w:rPr>
        <w:t xml:space="preserve"> </w:t>
      </w:r>
      <w:r w:rsidRPr="0001236C">
        <w:t>3302</w:t>
      </w:r>
      <w:r w:rsidRPr="0001236C">
        <w:tab/>
        <w:t>Statistics</w:t>
      </w:r>
      <w:r w:rsidRPr="0001236C">
        <w:rPr>
          <w:spacing w:val="-1"/>
        </w:rPr>
        <w:t xml:space="preserve"> </w:t>
      </w:r>
      <w:r w:rsidRPr="0001236C">
        <w:t>II</w:t>
      </w:r>
      <w:r w:rsidRPr="0001236C">
        <w:tab/>
        <w:t>3</w:t>
      </w:r>
    </w:p>
    <w:p w14:paraId="247E34E4" w14:textId="77777777" w:rsidR="005B12E5" w:rsidRPr="0001236C" w:rsidRDefault="00DE5985">
      <w:pPr>
        <w:pStyle w:val="BodyText"/>
        <w:tabs>
          <w:tab w:val="left" w:pos="3357"/>
          <w:tab w:val="right" w:leader="dot" w:pos="9837"/>
        </w:tabs>
        <w:spacing w:line="275" w:lineRule="exact"/>
        <w:ind w:left="1197"/>
      </w:pPr>
      <w:r w:rsidRPr="0001236C">
        <w:t>MATH</w:t>
      </w:r>
      <w:r w:rsidR="0001236C" w:rsidRPr="0001236C">
        <w:t xml:space="preserve"> </w:t>
      </w:r>
      <w:r w:rsidRPr="0001236C">
        <w:rPr>
          <w:spacing w:val="-1"/>
        </w:rPr>
        <w:t xml:space="preserve"> </w:t>
      </w:r>
      <w:r w:rsidRPr="0001236C">
        <w:t>4302</w:t>
      </w:r>
      <w:r w:rsidRPr="0001236C">
        <w:tab/>
        <w:t>Abstract</w:t>
      </w:r>
      <w:r w:rsidRPr="0001236C">
        <w:rPr>
          <w:spacing w:val="-2"/>
        </w:rPr>
        <w:t xml:space="preserve"> </w:t>
      </w:r>
      <w:r w:rsidRPr="0001236C">
        <w:t>Algebra</w:t>
      </w:r>
      <w:r w:rsidRPr="0001236C">
        <w:tab/>
        <w:t>3</w:t>
      </w:r>
    </w:p>
    <w:p w14:paraId="18BFC262" w14:textId="77777777" w:rsidR="005B12E5" w:rsidRPr="0001236C" w:rsidRDefault="00DE5985">
      <w:pPr>
        <w:pStyle w:val="BodyText"/>
        <w:tabs>
          <w:tab w:val="left" w:pos="3357"/>
          <w:tab w:val="right" w:leader="dot" w:pos="9837"/>
        </w:tabs>
        <w:spacing w:before="3" w:line="275" w:lineRule="exact"/>
        <w:ind w:left="1197"/>
      </w:pPr>
      <w:r w:rsidRPr="0001236C">
        <w:t>MATH</w:t>
      </w:r>
      <w:r w:rsidRPr="0001236C">
        <w:rPr>
          <w:spacing w:val="-1"/>
        </w:rPr>
        <w:t xml:space="preserve"> </w:t>
      </w:r>
      <w:r w:rsidR="0001236C" w:rsidRPr="0001236C">
        <w:rPr>
          <w:spacing w:val="-1"/>
        </w:rPr>
        <w:t xml:space="preserve"> </w:t>
      </w:r>
      <w:r w:rsidR="0001236C" w:rsidRPr="0001236C">
        <w:t>4305</w:t>
      </w:r>
      <w:r w:rsidRPr="0001236C">
        <w:tab/>
      </w:r>
      <w:r w:rsidR="0001236C" w:rsidRPr="0001236C">
        <w:t>Numerical Methods I</w:t>
      </w:r>
      <w:r w:rsidR="0001236C" w:rsidRPr="0001236C">
        <w:tab/>
        <w:t>3</w:t>
      </w:r>
    </w:p>
    <w:p w14:paraId="0F90DBE2" w14:textId="77777777" w:rsidR="005B12E5" w:rsidRDefault="00DE5985">
      <w:pPr>
        <w:pStyle w:val="BodyText"/>
        <w:tabs>
          <w:tab w:val="left" w:pos="3357"/>
          <w:tab w:val="right" w:leader="dot" w:pos="9837"/>
        </w:tabs>
        <w:spacing w:line="275" w:lineRule="exact"/>
        <w:ind w:left="1197"/>
      </w:pPr>
      <w:r w:rsidRPr="0001236C">
        <w:t>MATH</w:t>
      </w:r>
      <w:r w:rsidR="00BC0859">
        <w:t xml:space="preserve">  43</w:t>
      </w:r>
      <w:r w:rsidR="0001236C" w:rsidRPr="0001236C">
        <w:t>16</w:t>
      </w:r>
      <w:r w:rsidR="00BC0859">
        <w:tab/>
        <w:t>Real Analysis I (Advanced Calculus)</w:t>
      </w:r>
      <w:r w:rsidR="006F63A9">
        <w:tab/>
        <w:t>3</w:t>
      </w:r>
    </w:p>
    <w:p w14:paraId="43501C02" w14:textId="77777777" w:rsidR="006F63A9" w:rsidRPr="0001236C" w:rsidRDefault="006F63A9" w:rsidP="006F63A9">
      <w:pPr>
        <w:pStyle w:val="BodyText"/>
        <w:tabs>
          <w:tab w:val="left" w:pos="3357"/>
          <w:tab w:val="right" w:leader="dot" w:pos="9837"/>
        </w:tabs>
        <w:spacing w:line="275" w:lineRule="exact"/>
        <w:ind w:left="1197"/>
      </w:pPr>
      <w:r w:rsidRPr="0001236C">
        <w:t>MATH  4399</w:t>
      </w:r>
      <w:r w:rsidRPr="0001236C">
        <w:tab/>
        <w:t>Topical Seminar</w:t>
      </w:r>
      <w:r w:rsidRPr="0001236C">
        <w:tab/>
        <w:t>3</w:t>
      </w:r>
    </w:p>
    <w:p w14:paraId="734F4753" w14:textId="77777777" w:rsidR="005B12E5" w:rsidRPr="0001236C" w:rsidRDefault="004E77C2">
      <w:pPr>
        <w:pStyle w:val="Heading4"/>
        <w:tabs>
          <w:tab w:val="right" w:pos="9837"/>
        </w:tabs>
        <w:spacing w:before="276"/>
        <w:ind w:left="3357"/>
      </w:pPr>
      <w:r>
        <w:t>Total</w:t>
      </w:r>
      <w:r>
        <w:tab/>
        <w:t>36</w:t>
      </w:r>
    </w:p>
    <w:p w14:paraId="437029BF" w14:textId="77777777" w:rsidR="005B12E5" w:rsidRPr="00F731FB" w:rsidRDefault="00DE5985">
      <w:pPr>
        <w:spacing w:before="319" w:after="44"/>
        <w:ind w:left="1173" w:right="1159"/>
        <w:jc w:val="center"/>
        <w:rPr>
          <w:b/>
          <w:sz w:val="24"/>
        </w:rPr>
      </w:pPr>
      <w:r w:rsidRPr="00F731FB">
        <w:rPr>
          <w:b/>
          <w:sz w:val="24"/>
        </w:rPr>
        <w:t>Four-Year Degree Plan for a Major in Mathematics</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F731FB" w14:paraId="3E86A999" w14:textId="77777777">
        <w:trPr>
          <w:trHeight w:val="273"/>
        </w:trPr>
        <w:tc>
          <w:tcPr>
            <w:tcW w:w="552" w:type="dxa"/>
            <w:vMerge w:val="restart"/>
            <w:textDirection w:val="btLr"/>
          </w:tcPr>
          <w:p w14:paraId="1A9C33BE" w14:textId="0D2D00CC" w:rsidR="005B12E5" w:rsidRDefault="00997D6E" w:rsidP="00997D6E">
            <w:pPr>
              <w:pStyle w:val="TableParagraph"/>
              <w:spacing w:before="107"/>
              <w:ind w:left="113"/>
              <w:rPr>
                <w:b/>
                <w:sz w:val="24"/>
              </w:rPr>
            </w:pPr>
            <w:r>
              <w:rPr>
                <w:b/>
                <w:sz w:val="24"/>
              </w:rPr>
              <w:t xml:space="preserve">          </w:t>
            </w:r>
            <w:r w:rsidR="00DE5985" w:rsidRPr="00F731FB">
              <w:rPr>
                <w:b/>
                <w:sz w:val="24"/>
              </w:rPr>
              <w:t>FIRST YEAR</w:t>
            </w:r>
          </w:p>
          <w:p w14:paraId="40FE621F" w14:textId="790A48EA" w:rsidR="00997D6E" w:rsidRPr="00F731FB" w:rsidRDefault="00997D6E">
            <w:pPr>
              <w:pStyle w:val="TableParagraph"/>
              <w:spacing w:before="107"/>
              <w:ind w:left="995"/>
              <w:rPr>
                <w:b/>
                <w:sz w:val="24"/>
              </w:rPr>
            </w:pPr>
          </w:p>
        </w:tc>
        <w:tc>
          <w:tcPr>
            <w:tcW w:w="3293" w:type="dxa"/>
            <w:shd w:val="clear" w:color="auto" w:fill="A6A6A6"/>
          </w:tcPr>
          <w:p w14:paraId="7A072204" w14:textId="77777777" w:rsidR="005B12E5" w:rsidRPr="00F731FB" w:rsidRDefault="00DE5985">
            <w:pPr>
              <w:pStyle w:val="TableParagraph"/>
              <w:spacing w:line="253" w:lineRule="exact"/>
              <w:ind w:left="674"/>
              <w:rPr>
                <w:sz w:val="24"/>
              </w:rPr>
            </w:pPr>
            <w:r w:rsidRPr="00F731FB">
              <w:rPr>
                <w:sz w:val="24"/>
              </w:rPr>
              <w:t>FIRST SEMESTER</w:t>
            </w:r>
          </w:p>
        </w:tc>
        <w:tc>
          <w:tcPr>
            <w:tcW w:w="677" w:type="dxa"/>
            <w:shd w:val="clear" w:color="auto" w:fill="A6A6A6"/>
          </w:tcPr>
          <w:p w14:paraId="7EB0DCB9" w14:textId="77777777" w:rsidR="005B12E5" w:rsidRPr="00F731FB" w:rsidRDefault="005B12E5">
            <w:pPr>
              <w:pStyle w:val="TableParagraph"/>
              <w:rPr>
                <w:sz w:val="20"/>
              </w:rPr>
            </w:pPr>
          </w:p>
        </w:tc>
        <w:tc>
          <w:tcPr>
            <w:tcW w:w="4435" w:type="dxa"/>
            <w:shd w:val="clear" w:color="auto" w:fill="A6A6A6"/>
          </w:tcPr>
          <w:p w14:paraId="6210AD5A" w14:textId="77777777" w:rsidR="005B12E5" w:rsidRPr="00F731FB" w:rsidRDefault="00DE5985">
            <w:pPr>
              <w:pStyle w:val="TableParagraph"/>
              <w:spacing w:line="253" w:lineRule="exact"/>
              <w:ind w:left="1094"/>
              <w:rPr>
                <w:sz w:val="24"/>
              </w:rPr>
            </w:pPr>
            <w:r w:rsidRPr="00F731FB">
              <w:rPr>
                <w:sz w:val="24"/>
              </w:rPr>
              <w:t>SECOND SEMESTER</w:t>
            </w:r>
          </w:p>
        </w:tc>
        <w:tc>
          <w:tcPr>
            <w:tcW w:w="633" w:type="dxa"/>
            <w:shd w:val="clear" w:color="auto" w:fill="A6A6A6"/>
          </w:tcPr>
          <w:p w14:paraId="34D7312F" w14:textId="77777777" w:rsidR="005B12E5" w:rsidRPr="00F731FB" w:rsidRDefault="005B12E5">
            <w:pPr>
              <w:pStyle w:val="TableParagraph"/>
              <w:rPr>
                <w:sz w:val="20"/>
              </w:rPr>
            </w:pPr>
          </w:p>
        </w:tc>
      </w:tr>
      <w:tr w:rsidR="005B12E5" w:rsidRPr="00F731FB" w14:paraId="401B36F4" w14:textId="77777777">
        <w:trPr>
          <w:trHeight w:val="277"/>
        </w:trPr>
        <w:tc>
          <w:tcPr>
            <w:tcW w:w="552" w:type="dxa"/>
            <w:vMerge/>
            <w:tcBorders>
              <w:top w:val="nil"/>
            </w:tcBorders>
            <w:textDirection w:val="btLr"/>
          </w:tcPr>
          <w:p w14:paraId="4F251E09" w14:textId="77777777" w:rsidR="005B12E5" w:rsidRPr="00F731FB" w:rsidRDefault="005B12E5">
            <w:pPr>
              <w:rPr>
                <w:sz w:val="2"/>
                <w:szCs w:val="2"/>
              </w:rPr>
            </w:pPr>
          </w:p>
        </w:tc>
        <w:tc>
          <w:tcPr>
            <w:tcW w:w="3293" w:type="dxa"/>
          </w:tcPr>
          <w:p w14:paraId="5DFE15BC" w14:textId="77777777" w:rsidR="005B12E5" w:rsidRPr="00F731FB" w:rsidRDefault="00DE5985">
            <w:pPr>
              <w:pStyle w:val="TableParagraph"/>
              <w:spacing w:line="258" w:lineRule="exact"/>
              <w:ind w:left="105"/>
              <w:rPr>
                <w:sz w:val="24"/>
              </w:rPr>
            </w:pPr>
            <w:r w:rsidRPr="00F731FB">
              <w:rPr>
                <w:sz w:val="24"/>
              </w:rPr>
              <w:t>ENGL 1301 Composition I</w:t>
            </w:r>
          </w:p>
        </w:tc>
        <w:tc>
          <w:tcPr>
            <w:tcW w:w="677" w:type="dxa"/>
          </w:tcPr>
          <w:p w14:paraId="7794BEA9" w14:textId="77777777" w:rsidR="005B12E5" w:rsidRPr="00F731FB" w:rsidRDefault="00DE5985">
            <w:pPr>
              <w:pStyle w:val="TableParagraph"/>
              <w:spacing w:line="258" w:lineRule="exact"/>
              <w:ind w:left="14"/>
              <w:jc w:val="center"/>
              <w:rPr>
                <w:sz w:val="24"/>
              </w:rPr>
            </w:pPr>
            <w:r w:rsidRPr="00F731FB">
              <w:rPr>
                <w:sz w:val="24"/>
              </w:rPr>
              <w:t>3</w:t>
            </w:r>
          </w:p>
        </w:tc>
        <w:tc>
          <w:tcPr>
            <w:tcW w:w="4435" w:type="dxa"/>
          </w:tcPr>
          <w:p w14:paraId="206352C8" w14:textId="77777777" w:rsidR="005B12E5" w:rsidRPr="00F731FB" w:rsidRDefault="00DE5985">
            <w:pPr>
              <w:pStyle w:val="TableParagraph"/>
              <w:spacing w:line="258" w:lineRule="exact"/>
              <w:ind w:left="109"/>
              <w:rPr>
                <w:sz w:val="24"/>
              </w:rPr>
            </w:pPr>
            <w:r w:rsidRPr="00F731FB">
              <w:rPr>
                <w:sz w:val="24"/>
              </w:rPr>
              <w:t>ENGL 1302 Composition II</w:t>
            </w:r>
          </w:p>
        </w:tc>
        <w:tc>
          <w:tcPr>
            <w:tcW w:w="633" w:type="dxa"/>
          </w:tcPr>
          <w:p w14:paraId="1D6B8006" w14:textId="77777777" w:rsidR="005B12E5" w:rsidRPr="00F731FB" w:rsidRDefault="00DE5985">
            <w:pPr>
              <w:pStyle w:val="TableParagraph"/>
              <w:spacing w:line="258" w:lineRule="exact"/>
              <w:ind w:left="7"/>
              <w:jc w:val="center"/>
              <w:rPr>
                <w:sz w:val="24"/>
              </w:rPr>
            </w:pPr>
            <w:r w:rsidRPr="00F731FB">
              <w:rPr>
                <w:sz w:val="24"/>
              </w:rPr>
              <w:t>3</w:t>
            </w:r>
          </w:p>
        </w:tc>
      </w:tr>
      <w:tr w:rsidR="005B12E5" w:rsidRPr="00F731FB" w14:paraId="1606A209" w14:textId="77777777">
        <w:trPr>
          <w:trHeight w:val="551"/>
        </w:trPr>
        <w:tc>
          <w:tcPr>
            <w:tcW w:w="552" w:type="dxa"/>
            <w:vMerge/>
            <w:tcBorders>
              <w:top w:val="nil"/>
            </w:tcBorders>
            <w:textDirection w:val="btLr"/>
          </w:tcPr>
          <w:p w14:paraId="6F180122" w14:textId="77777777" w:rsidR="005B12E5" w:rsidRPr="00F731FB" w:rsidRDefault="005B12E5">
            <w:pPr>
              <w:rPr>
                <w:sz w:val="2"/>
                <w:szCs w:val="2"/>
              </w:rPr>
            </w:pPr>
          </w:p>
        </w:tc>
        <w:tc>
          <w:tcPr>
            <w:tcW w:w="3293" w:type="dxa"/>
          </w:tcPr>
          <w:p w14:paraId="06F07508" w14:textId="77777777" w:rsidR="005B12E5" w:rsidRPr="00F731FB" w:rsidRDefault="00DE5985">
            <w:pPr>
              <w:pStyle w:val="TableParagraph"/>
              <w:spacing w:line="273" w:lineRule="exact"/>
              <w:ind w:left="105"/>
              <w:rPr>
                <w:sz w:val="24"/>
              </w:rPr>
            </w:pPr>
            <w:r w:rsidRPr="00F731FB">
              <w:rPr>
                <w:sz w:val="24"/>
              </w:rPr>
              <w:t>COSC 1300 Intro to Computer</w:t>
            </w:r>
          </w:p>
          <w:p w14:paraId="51C67B2A" w14:textId="77777777" w:rsidR="005B12E5" w:rsidRPr="00F731FB" w:rsidRDefault="00DE5985">
            <w:pPr>
              <w:pStyle w:val="TableParagraph"/>
              <w:spacing w:before="2" w:line="257" w:lineRule="exact"/>
              <w:ind w:left="105"/>
              <w:rPr>
                <w:sz w:val="24"/>
              </w:rPr>
            </w:pPr>
            <w:r w:rsidRPr="00F731FB">
              <w:rPr>
                <w:sz w:val="24"/>
              </w:rPr>
              <w:t>Systems/Data Science</w:t>
            </w:r>
          </w:p>
        </w:tc>
        <w:tc>
          <w:tcPr>
            <w:tcW w:w="677" w:type="dxa"/>
          </w:tcPr>
          <w:p w14:paraId="466FCA22" w14:textId="77777777" w:rsidR="005B12E5" w:rsidRPr="00F731FB" w:rsidRDefault="00DE5985">
            <w:pPr>
              <w:pStyle w:val="TableParagraph"/>
              <w:spacing w:line="273" w:lineRule="exact"/>
              <w:ind w:left="14"/>
              <w:jc w:val="center"/>
              <w:rPr>
                <w:sz w:val="24"/>
              </w:rPr>
            </w:pPr>
            <w:r w:rsidRPr="00F731FB">
              <w:rPr>
                <w:sz w:val="24"/>
              </w:rPr>
              <w:t>3</w:t>
            </w:r>
          </w:p>
        </w:tc>
        <w:tc>
          <w:tcPr>
            <w:tcW w:w="4435" w:type="dxa"/>
          </w:tcPr>
          <w:p w14:paraId="49AA45F4" w14:textId="77777777" w:rsidR="005B12E5" w:rsidRPr="00F731FB" w:rsidRDefault="00DE5985">
            <w:pPr>
              <w:pStyle w:val="TableParagraph"/>
              <w:spacing w:line="273" w:lineRule="exact"/>
              <w:ind w:left="109"/>
              <w:rPr>
                <w:sz w:val="24"/>
              </w:rPr>
            </w:pPr>
            <w:r w:rsidRPr="00F731FB">
              <w:rPr>
                <w:sz w:val="24"/>
              </w:rPr>
              <w:t>MATH 2342 Intro to Statistics, Data</w:t>
            </w:r>
          </w:p>
          <w:p w14:paraId="244A860C" w14:textId="77777777" w:rsidR="005B12E5" w:rsidRPr="00F731FB" w:rsidRDefault="00DE5985">
            <w:pPr>
              <w:pStyle w:val="TableParagraph"/>
              <w:spacing w:before="2" w:line="257" w:lineRule="exact"/>
              <w:ind w:left="109"/>
              <w:rPr>
                <w:sz w:val="24"/>
              </w:rPr>
            </w:pPr>
            <w:r w:rsidRPr="00F731FB">
              <w:rPr>
                <w:sz w:val="24"/>
              </w:rPr>
              <w:t>Mining and Analytics</w:t>
            </w:r>
          </w:p>
        </w:tc>
        <w:tc>
          <w:tcPr>
            <w:tcW w:w="633" w:type="dxa"/>
          </w:tcPr>
          <w:p w14:paraId="5A053D1F" w14:textId="77777777" w:rsidR="005B12E5" w:rsidRPr="00F731FB" w:rsidRDefault="00DE5985">
            <w:pPr>
              <w:pStyle w:val="TableParagraph"/>
              <w:spacing w:line="273" w:lineRule="exact"/>
              <w:ind w:left="7"/>
              <w:jc w:val="center"/>
              <w:rPr>
                <w:sz w:val="24"/>
              </w:rPr>
            </w:pPr>
            <w:r w:rsidRPr="00F731FB">
              <w:rPr>
                <w:sz w:val="24"/>
              </w:rPr>
              <w:t>3</w:t>
            </w:r>
          </w:p>
        </w:tc>
      </w:tr>
      <w:tr w:rsidR="005B12E5" w:rsidRPr="00F731FB" w14:paraId="56FFC646" w14:textId="77777777">
        <w:trPr>
          <w:trHeight w:val="278"/>
        </w:trPr>
        <w:tc>
          <w:tcPr>
            <w:tcW w:w="552" w:type="dxa"/>
            <w:vMerge/>
            <w:tcBorders>
              <w:top w:val="nil"/>
            </w:tcBorders>
            <w:textDirection w:val="btLr"/>
          </w:tcPr>
          <w:p w14:paraId="1782E998" w14:textId="77777777" w:rsidR="005B12E5" w:rsidRPr="00F731FB" w:rsidRDefault="005B12E5">
            <w:pPr>
              <w:rPr>
                <w:sz w:val="2"/>
                <w:szCs w:val="2"/>
              </w:rPr>
            </w:pPr>
          </w:p>
        </w:tc>
        <w:tc>
          <w:tcPr>
            <w:tcW w:w="3293" w:type="dxa"/>
          </w:tcPr>
          <w:p w14:paraId="14483A26" w14:textId="77777777" w:rsidR="005B12E5" w:rsidRPr="00F731FB" w:rsidRDefault="00DE5985">
            <w:pPr>
              <w:pStyle w:val="TableParagraph"/>
              <w:spacing w:line="258" w:lineRule="exact"/>
              <w:ind w:left="105"/>
              <w:rPr>
                <w:sz w:val="24"/>
              </w:rPr>
            </w:pPr>
            <w:r w:rsidRPr="00F731FB">
              <w:rPr>
                <w:sz w:val="24"/>
              </w:rPr>
              <w:t>HUMANITIES</w:t>
            </w:r>
          </w:p>
        </w:tc>
        <w:tc>
          <w:tcPr>
            <w:tcW w:w="677" w:type="dxa"/>
          </w:tcPr>
          <w:p w14:paraId="31EB73AF" w14:textId="77777777" w:rsidR="005B12E5" w:rsidRPr="00F731FB" w:rsidRDefault="00DE5985">
            <w:pPr>
              <w:pStyle w:val="TableParagraph"/>
              <w:spacing w:line="258" w:lineRule="exact"/>
              <w:ind w:left="14"/>
              <w:jc w:val="center"/>
              <w:rPr>
                <w:sz w:val="24"/>
              </w:rPr>
            </w:pPr>
            <w:r w:rsidRPr="00F731FB">
              <w:rPr>
                <w:sz w:val="24"/>
              </w:rPr>
              <w:t>3</w:t>
            </w:r>
          </w:p>
        </w:tc>
        <w:tc>
          <w:tcPr>
            <w:tcW w:w="4435" w:type="dxa"/>
          </w:tcPr>
          <w:p w14:paraId="30C1DD09" w14:textId="77777777" w:rsidR="005B12E5" w:rsidRPr="00F731FB" w:rsidRDefault="00DE5985">
            <w:pPr>
              <w:pStyle w:val="TableParagraph"/>
              <w:spacing w:line="258" w:lineRule="exact"/>
              <w:ind w:left="109"/>
              <w:rPr>
                <w:sz w:val="24"/>
              </w:rPr>
            </w:pPr>
            <w:r w:rsidRPr="00F731FB">
              <w:rPr>
                <w:sz w:val="24"/>
              </w:rPr>
              <w:t>RELI 1301/1302/3305 (choose one)</w:t>
            </w:r>
          </w:p>
        </w:tc>
        <w:tc>
          <w:tcPr>
            <w:tcW w:w="633" w:type="dxa"/>
          </w:tcPr>
          <w:p w14:paraId="184981A8" w14:textId="77777777" w:rsidR="005B12E5" w:rsidRPr="00F731FB" w:rsidRDefault="00DE5985">
            <w:pPr>
              <w:pStyle w:val="TableParagraph"/>
              <w:spacing w:line="258" w:lineRule="exact"/>
              <w:ind w:left="7"/>
              <w:jc w:val="center"/>
              <w:rPr>
                <w:sz w:val="24"/>
              </w:rPr>
            </w:pPr>
            <w:r w:rsidRPr="00F731FB">
              <w:rPr>
                <w:sz w:val="24"/>
              </w:rPr>
              <w:t>3</w:t>
            </w:r>
          </w:p>
        </w:tc>
      </w:tr>
      <w:tr w:rsidR="005B12E5" w:rsidRPr="00F731FB" w14:paraId="41CBFC03" w14:textId="77777777">
        <w:trPr>
          <w:trHeight w:val="273"/>
        </w:trPr>
        <w:tc>
          <w:tcPr>
            <w:tcW w:w="552" w:type="dxa"/>
            <w:vMerge/>
            <w:tcBorders>
              <w:top w:val="nil"/>
            </w:tcBorders>
            <w:textDirection w:val="btLr"/>
          </w:tcPr>
          <w:p w14:paraId="2D6646C5" w14:textId="77777777" w:rsidR="005B12E5" w:rsidRPr="00F731FB" w:rsidRDefault="005B12E5">
            <w:pPr>
              <w:rPr>
                <w:sz w:val="2"/>
                <w:szCs w:val="2"/>
              </w:rPr>
            </w:pPr>
          </w:p>
        </w:tc>
        <w:tc>
          <w:tcPr>
            <w:tcW w:w="3293" w:type="dxa"/>
          </w:tcPr>
          <w:p w14:paraId="47B5B727" w14:textId="77777777" w:rsidR="005B12E5" w:rsidRPr="00F731FB" w:rsidRDefault="00DE5985">
            <w:pPr>
              <w:pStyle w:val="TableParagraph"/>
              <w:spacing w:line="253" w:lineRule="exact"/>
              <w:ind w:left="105"/>
              <w:rPr>
                <w:sz w:val="24"/>
              </w:rPr>
            </w:pPr>
            <w:r w:rsidRPr="00F731FB">
              <w:rPr>
                <w:sz w:val="24"/>
              </w:rPr>
              <w:t>SCIENCE*</w:t>
            </w:r>
          </w:p>
        </w:tc>
        <w:tc>
          <w:tcPr>
            <w:tcW w:w="677" w:type="dxa"/>
          </w:tcPr>
          <w:p w14:paraId="214026DD" w14:textId="77777777" w:rsidR="005B12E5" w:rsidRPr="00F731FB" w:rsidRDefault="00DE5985">
            <w:pPr>
              <w:pStyle w:val="TableParagraph"/>
              <w:spacing w:line="253" w:lineRule="exact"/>
              <w:ind w:left="14"/>
              <w:jc w:val="center"/>
              <w:rPr>
                <w:sz w:val="24"/>
              </w:rPr>
            </w:pPr>
            <w:r w:rsidRPr="00F731FB">
              <w:rPr>
                <w:sz w:val="24"/>
              </w:rPr>
              <w:t>4</w:t>
            </w:r>
          </w:p>
        </w:tc>
        <w:tc>
          <w:tcPr>
            <w:tcW w:w="4435" w:type="dxa"/>
          </w:tcPr>
          <w:p w14:paraId="351FC201" w14:textId="77777777" w:rsidR="005B12E5" w:rsidRPr="00F731FB" w:rsidRDefault="00DE5985">
            <w:pPr>
              <w:pStyle w:val="TableParagraph"/>
              <w:spacing w:line="253" w:lineRule="exact"/>
              <w:ind w:left="109"/>
              <w:rPr>
                <w:sz w:val="24"/>
              </w:rPr>
            </w:pPr>
            <w:r w:rsidRPr="00F731FB">
              <w:rPr>
                <w:sz w:val="24"/>
              </w:rPr>
              <w:t>SCIENCE*</w:t>
            </w:r>
          </w:p>
        </w:tc>
        <w:tc>
          <w:tcPr>
            <w:tcW w:w="633" w:type="dxa"/>
          </w:tcPr>
          <w:p w14:paraId="1E62726A" w14:textId="77777777" w:rsidR="005B12E5" w:rsidRPr="00F731FB" w:rsidRDefault="00DE5985">
            <w:pPr>
              <w:pStyle w:val="TableParagraph"/>
              <w:spacing w:line="253" w:lineRule="exact"/>
              <w:ind w:left="7"/>
              <w:jc w:val="center"/>
              <w:rPr>
                <w:sz w:val="24"/>
              </w:rPr>
            </w:pPr>
            <w:r w:rsidRPr="00F731FB">
              <w:rPr>
                <w:sz w:val="24"/>
              </w:rPr>
              <w:t>4</w:t>
            </w:r>
          </w:p>
        </w:tc>
      </w:tr>
      <w:tr w:rsidR="005B12E5" w:rsidRPr="00F731FB" w14:paraId="2B5BFFAC" w14:textId="77777777">
        <w:trPr>
          <w:trHeight w:val="278"/>
        </w:trPr>
        <w:tc>
          <w:tcPr>
            <w:tcW w:w="552" w:type="dxa"/>
            <w:vMerge/>
            <w:tcBorders>
              <w:top w:val="nil"/>
            </w:tcBorders>
            <w:textDirection w:val="btLr"/>
          </w:tcPr>
          <w:p w14:paraId="498FDF13" w14:textId="77777777" w:rsidR="005B12E5" w:rsidRPr="00F731FB" w:rsidRDefault="005B12E5">
            <w:pPr>
              <w:rPr>
                <w:sz w:val="2"/>
                <w:szCs w:val="2"/>
              </w:rPr>
            </w:pPr>
          </w:p>
        </w:tc>
        <w:tc>
          <w:tcPr>
            <w:tcW w:w="3293" w:type="dxa"/>
          </w:tcPr>
          <w:p w14:paraId="2F6DA988" w14:textId="77777777" w:rsidR="005B12E5" w:rsidRPr="00F731FB" w:rsidRDefault="00DE5985">
            <w:pPr>
              <w:pStyle w:val="TableParagraph"/>
              <w:spacing w:line="258" w:lineRule="exact"/>
              <w:ind w:left="105"/>
              <w:rPr>
                <w:sz w:val="24"/>
              </w:rPr>
            </w:pPr>
            <w:r w:rsidRPr="00F731FB">
              <w:rPr>
                <w:sz w:val="24"/>
              </w:rPr>
              <w:t>SCIENCE LAB</w:t>
            </w:r>
          </w:p>
        </w:tc>
        <w:tc>
          <w:tcPr>
            <w:tcW w:w="677" w:type="dxa"/>
          </w:tcPr>
          <w:p w14:paraId="1D0D80C7" w14:textId="77777777" w:rsidR="005B12E5" w:rsidRPr="00F731FB" w:rsidRDefault="00DE5985">
            <w:pPr>
              <w:pStyle w:val="TableParagraph"/>
              <w:spacing w:line="258" w:lineRule="exact"/>
              <w:ind w:left="109" w:right="95"/>
              <w:jc w:val="center"/>
              <w:rPr>
                <w:sz w:val="24"/>
              </w:rPr>
            </w:pPr>
            <w:r w:rsidRPr="00F731FB">
              <w:rPr>
                <w:sz w:val="24"/>
              </w:rPr>
              <w:t>CR</w:t>
            </w:r>
          </w:p>
        </w:tc>
        <w:tc>
          <w:tcPr>
            <w:tcW w:w="4435" w:type="dxa"/>
          </w:tcPr>
          <w:p w14:paraId="2A1218E1" w14:textId="77777777" w:rsidR="005B12E5" w:rsidRPr="00F731FB" w:rsidRDefault="00DE5985">
            <w:pPr>
              <w:pStyle w:val="TableParagraph"/>
              <w:spacing w:line="258" w:lineRule="exact"/>
              <w:ind w:left="109"/>
              <w:rPr>
                <w:sz w:val="24"/>
              </w:rPr>
            </w:pPr>
            <w:r w:rsidRPr="00F731FB">
              <w:rPr>
                <w:sz w:val="24"/>
              </w:rPr>
              <w:t>SCIENCE LAB</w:t>
            </w:r>
          </w:p>
        </w:tc>
        <w:tc>
          <w:tcPr>
            <w:tcW w:w="633" w:type="dxa"/>
          </w:tcPr>
          <w:p w14:paraId="13512743" w14:textId="77777777" w:rsidR="005B12E5" w:rsidRPr="00F731FB" w:rsidRDefault="00DE5985">
            <w:pPr>
              <w:pStyle w:val="TableParagraph"/>
              <w:spacing w:line="258" w:lineRule="exact"/>
              <w:ind w:left="85" w:right="78"/>
              <w:jc w:val="center"/>
              <w:rPr>
                <w:sz w:val="24"/>
              </w:rPr>
            </w:pPr>
            <w:r w:rsidRPr="00F731FB">
              <w:rPr>
                <w:sz w:val="24"/>
              </w:rPr>
              <w:t>CR</w:t>
            </w:r>
          </w:p>
        </w:tc>
      </w:tr>
      <w:tr w:rsidR="005B12E5" w:rsidRPr="00F731FB" w14:paraId="394483C4" w14:textId="77777777">
        <w:trPr>
          <w:trHeight w:val="273"/>
        </w:trPr>
        <w:tc>
          <w:tcPr>
            <w:tcW w:w="552" w:type="dxa"/>
            <w:vMerge/>
            <w:tcBorders>
              <w:top w:val="nil"/>
            </w:tcBorders>
            <w:textDirection w:val="btLr"/>
          </w:tcPr>
          <w:p w14:paraId="036C2428" w14:textId="77777777" w:rsidR="005B12E5" w:rsidRPr="00F731FB" w:rsidRDefault="005B12E5">
            <w:pPr>
              <w:rPr>
                <w:sz w:val="2"/>
                <w:szCs w:val="2"/>
              </w:rPr>
            </w:pPr>
          </w:p>
        </w:tc>
        <w:tc>
          <w:tcPr>
            <w:tcW w:w="3293" w:type="dxa"/>
          </w:tcPr>
          <w:p w14:paraId="66B3CE9F" w14:textId="77777777" w:rsidR="005B12E5" w:rsidRPr="00F731FB" w:rsidRDefault="00DE5985">
            <w:pPr>
              <w:pStyle w:val="TableParagraph"/>
              <w:spacing w:line="253" w:lineRule="exact"/>
              <w:ind w:left="105"/>
              <w:rPr>
                <w:sz w:val="24"/>
              </w:rPr>
            </w:pPr>
            <w:r w:rsidRPr="00F731FB">
              <w:rPr>
                <w:sz w:val="24"/>
              </w:rPr>
              <w:t>MATH 1314 College Algebra</w:t>
            </w:r>
          </w:p>
        </w:tc>
        <w:tc>
          <w:tcPr>
            <w:tcW w:w="677" w:type="dxa"/>
          </w:tcPr>
          <w:p w14:paraId="1B0A9D87" w14:textId="77777777" w:rsidR="005B12E5" w:rsidRPr="00F731FB" w:rsidRDefault="00DE5985">
            <w:pPr>
              <w:pStyle w:val="TableParagraph"/>
              <w:spacing w:line="253" w:lineRule="exact"/>
              <w:ind w:left="14"/>
              <w:jc w:val="center"/>
              <w:rPr>
                <w:sz w:val="24"/>
              </w:rPr>
            </w:pPr>
            <w:r w:rsidRPr="00F731FB">
              <w:rPr>
                <w:sz w:val="24"/>
              </w:rPr>
              <w:t>3</w:t>
            </w:r>
          </w:p>
        </w:tc>
        <w:tc>
          <w:tcPr>
            <w:tcW w:w="4435" w:type="dxa"/>
          </w:tcPr>
          <w:p w14:paraId="014A0FE0" w14:textId="77777777" w:rsidR="005B12E5" w:rsidRPr="00F731FB" w:rsidRDefault="00DE5985">
            <w:pPr>
              <w:pStyle w:val="TableParagraph"/>
              <w:tabs>
                <w:tab w:val="left" w:pos="1969"/>
              </w:tabs>
              <w:spacing w:line="253" w:lineRule="exact"/>
              <w:ind w:left="109"/>
              <w:rPr>
                <w:sz w:val="24"/>
              </w:rPr>
            </w:pPr>
            <w:r w:rsidRPr="00F731FB">
              <w:rPr>
                <w:sz w:val="24"/>
              </w:rPr>
              <w:t>HIST</w:t>
            </w:r>
            <w:r w:rsidRPr="00F731FB">
              <w:rPr>
                <w:spacing w:val="-2"/>
                <w:sz w:val="24"/>
              </w:rPr>
              <w:t xml:space="preserve"> </w:t>
            </w:r>
            <w:r w:rsidRPr="00F731FB">
              <w:rPr>
                <w:sz w:val="24"/>
              </w:rPr>
              <w:t>1301/1302</w:t>
            </w:r>
            <w:r w:rsidRPr="00F731FB">
              <w:rPr>
                <w:sz w:val="24"/>
              </w:rPr>
              <w:tab/>
              <w:t>(choose</w:t>
            </w:r>
            <w:r w:rsidRPr="00F731FB">
              <w:rPr>
                <w:spacing w:val="-2"/>
                <w:sz w:val="24"/>
              </w:rPr>
              <w:t xml:space="preserve"> </w:t>
            </w:r>
            <w:r w:rsidRPr="00F731FB">
              <w:rPr>
                <w:sz w:val="24"/>
              </w:rPr>
              <w:t>one)</w:t>
            </w:r>
          </w:p>
        </w:tc>
        <w:tc>
          <w:tcPr>
            <w:tcW w:w="633" w:type="dxa"/>
          </w:tcPr>
          <w:p w14:paraId="114FB0F6" w14:textId="77777777" w:rsidR="005B12E5" w:rsidRPr="00F731FB" w:rsidRDefault="00DE5985">
            <w:pPr>
              <w:pStyle w:val="TableParagraph"/>
              <w:spacing w:line="253" w:lineRule="exact"/>
              <w:ind w:left="7"/>
              <w:jc w:val="center"/>
              <w:rPr>
                <w:sz w:val="24"/>
              </w:rPr>
            </w:pPr>
            <w:r w:rsidRPr="00F731FB">
              <w:rPr>
                <w:sz w:val="24"/>
              </w:rPr>
              <w:t>3</w:t>
            </w:r>
          </w:p>
        </w:tc>
      </w:tr>
      <w:tr w:rsidR="005B12E5" w:rsidRPr="00F731FB" w14:paraId="293BACEE" w14:textId="77777777">
        <w:trPr>
          <w:trHeight w:val="278"/>
        </w:trPr>
        <w:tc>
          <w:tcPr>
            <w:tcW w:w="552" w:type="dxa"/>
            <w:vMerge/>
            <w:tcBorders>
              <w:top w:val="nil"/>
            </w:tcBorders>
            <w:textDirection w:val="btLr"/>
          </w:tcPr>
          <w:p w14:paraId="147FD69A" w14:textId="77777777" w:rsidR="005B12E5" w:rsidRPr="00F731FB" w:rsidRDefault="005B12E5">
            <w:pPr>
              <w:rPr>
                <w:sz w:val="2"/>
                <w:szCs w:val="2"/>
              </w:rPr>
            </w:pPr>
          </w:p>
        </w:tc>
        <w:tc>
          <w:tcPr>
            <w:tcW w:w="3293" w:type="dxa"/>
          </w:tcPr>
          <w:p w14:paraId="07588C65" w14:textId="77777777" w:rsidR="005B12E5" w:rsidRPr="00F731FB" w:rsidRDefault="00DE5985">
            <w:pPr>
              <w:pStyle w:val="TableParagraph"/>
              <w:spacing w:line="258" w:lineRule="exact"/>
              <w:ind w:left="105"/>
              <w:rPr>
                <w:sz w:val="24"/>
              </w:rPr>
            </w:pPr>
            <w:r w:rsidRPr="00F731FB">
              <w:rPr>
                <w:sz w:val="24"/>
              </w:rPr>
              <w:t>INTS 1000 Chapel</w:t>
            </w:r>
          </w:p>
        </w:tc>
        <w:tc>
          <w:tcPr>
            <w:tcW w:w="677" w:type="dxa"/>
          </w:tcPr>
          <w:p w14:paraId="6B0EA5E0" w14:textId="77777777" w:rsidR="005B12E5" w:rsidRPr="00F731FB" w:rsidRDefault="00DE5985">
            <w:pPr>
              <w:pStyle w:val="TableParagraph"/>
              <w:spacing w:line="258" w:lineRule="exact"/>
              <w:ind w:left="14"/>
              <w:jc w:val="center"/>
              <w:rPr>
                <w:sz w:val="24"/>
              </w:rPr>
            </w:pPr>
            <w:r w:rsidRPr="00F731FB">
              <w:rPr>
                <w:sz w:val="24"/>
              </w:rPr>
              <w:t>0</w:t>
            </w:r>
          </w:p>
        </w:tc>
        <w:tc>
          <w:tcPr>
            <w:tcW w:w="4435" w:type="dxa"/>
          </w:tcPr>
          <w:p w14:paraId="2BFE8281" w14:textId="77777777" w:rsidR="005B12E5" w:rsidRPr="00F731FB" w:rsidRDefault="00DE5985">
            <w:pPr>
              <w:pStyle w:val="TableParagraph"/>
              <w:spacing w:line="258" w:lineRule="exact"/>
              <w:ind w:left="109"/>
              <w:rPr>
                <w:sz w:val="24"/>
              </w:rPr>
            </w:pPr>
            <w:r w:rsidRPr="00F731FB">
              <w:rPr>
                <w:sz w:val="24"/>
              </w:rPr>
              <w:t>INTS 1000 Chapel</w:t>
            </w:r>
          </w:p>
        </w:tc>
        <w:tc>
          <w:tcPr>
            <w:tcW w:w="633" w:type="dxa"/>
          </w:tcPr>
          <w:p w14:paraId="5DE159B7" w14:textId="77777777" w:rsidR="005B12E5" w:rsidRPr="00F731FB" w:rsidRDefault="00DE5985">
            <w:pPr>
              <w:pStyle w:val="TableParagraph"/>
              <w:spacing w:line="258" w:lineRule="exact"/>
              <w:ind w:left="7"/>
              <w:jc w:val="center"/>
              <w:rPr>
                <w:sz w:val="24"/>
              </w:rPr>
            </w:pPr>
            <w:r w:rsidRPr="00F731FB">
              <w:rPr>
                <w:sz w:val="24"/>
              </w:rPr>
              <w:t>0</w:t>
            </w:r>
          </w:p>
        </w:tc>
      </w:tr>
      <w:tr w:rsidR="005B12E5" w:rsidRPr="00F731FB" w14:paraId="14C4A172" w14:textId="77777777">
        <w:trPr>
          <w:trHeight w:val="282"/>
        </w:trPr>
        <w:tc>
          <w:tcPr>
            <w:tcW w:w="552" w:type="dxa"/>
            <w:vMerge/>
            <w:tcBorders>
              <w:top w:val="nil"/>
            </w:tcBorders>
            <w:textDirection w:val="btLr"/>
          </w:tcPr>
          <w:p w14:paraId="7165EC11" w14:textId="77777777" w:rsidR="005B12E5" w:rsidRPr="00F731FB" w:rsidRDefault="005B12E5">
            <w:pPr>
              <w:rPr>
                <w:sz w:val="2"/>
                <w:szCs w:val="2"/>
              </w:rPr>
            </w:pPr>
          </w:p>
        </w:tc>
        <w:tc>
          <w:tcPr>
            <w:tcW w:w="3293" w:type="dxa"/>
          </w:tcPr>
          <w:p w14:paraId="6E1E3E8F" w14:textId="77777777" w:rsidR="005B12E5" w:rsidRPr="00F731FB" w:rsidRDefault="00DE5985">
            <w:pPr>
              <w:pStyle w:val="TableParagraph"/>
              <w:spacing w:line="263" w:lineRule="exact"/>
              <w:ind w:left="105"/>
              <w:rPr>
                <w:sz w:val="24"/>
              </w:rPr>
            </w:pPr>
            <w:r w:rsidRPr="00F731FB">
              <w:rPr>
                <w:sz w:val="24"/>
              </w:rPr>
              <w:t>INTS 1101 First Year Exp.</w:t>
            </w:r>
          </w:p>
        </w:tc>
        <w:tc>
          <w:tcPr>
            <w:tcW w:w="677" w:type="dxa"/>
          </w:tcPr>
          <w:p w14:paraId="1952F3DB" w14:textId="77777777" w:rsidR="005B12E5" w:rsidRPr="00F731FB" w:rsidRDefault="00DE5985">
            <w:pPr>
              <w:pStyle w:val="TableParagraph"/>
              <w:spacing w:line="263" w:lineRule="exact"/>
              <w:ind w:left="109" w:right="95"/>
              <w:jc w:val="center"/>
              <w:rPr>
                <w:sz w:val="24"/>
              </w:rPr>
            </w:pPr>
            <w:r w:rsidRPr="00F731FB">
              <w:rPr>
                <w:sz w:val="24"/>
              </w:rPr>
              <w:t>0.5</w:t>
            </w:r>
          </w:p>
        </w:tc>
        <w:tc>
          <w:tcPr>
            <w:tcW w:w="4435" w:type="dxa"/>
          </w:tcPr>
          <w:p w14:paraId="1E61CE6F" w14:textId="77777777" w:rsidR="005B12E5" w:rsidRPr="00F731FB" w:rsidRDefault="00DE5985">
            <w:pPr>
              <w:pStyle w:val="TableParagraph"/>
              <w:spacing w:line="263" w:lineRule="exact"/>
              <w:ind w:left="109"/>
              <w:rPr>
                <w:sz w:val="24"/>
              </w:rPr>
            </w:pPr>
            <w:r w:rsidRPr="00F731FB">
              <w:rPr>
                <w:sz w:val="24"/>
              </w:rPr>
              <w:t>INTS 1102 First Year Exp.</w:t>
            </w:r>
          </w:p>
        </w:tc>
        <w:tc>
          <w:tcPr>
            <w:tcW w:w="633" w:type="dxa"/>
          </w:tcPr>
          <w:p w14:paraId="293942CE" w14:textId="77777777" w:rsidR="005B12E5" w:rsidRPr="00F731FB" w:rsidRDefault="00DE5985">
            <w:pPr>
              <w:pStyle w:val="TableParagraph"/>
              <w:spacing w:line="263" w:lineRule="exact"/>
              <w:ind w:left="85" w:right="78"/>
              <w:jc w:val="center"/>
              <w:rPr>
                <w:sz w:val="24"/>
              </w:rPr>
            </w:pPr>
            <w:r w:rsidRPr="00F731FB">
              <w:rPr>
                <w:sz w:val="24"/>
              </w:rPr>
              <w:t>0.5</w:t>
            </w:r>
          </w:p>
        </w:tc>
      </w:tr>
      <w:tr w:rsidR="005B12E5" w:rsidRPr="00F731FB" w14:paraId="7BFE3B65" w14:textId="77777777">
        <w:trPr>
          <w:trHeight w:val="282"/>
        </w:trPr>
        <w:tc>
          <w:tcPr>
            <w:tcW w:w="552" w:type="dxa"/>
            <w:vMerge/>
            <w:tcBorders>
              <w:top w:val="nil"/>
            </w:tcBorders>
            <w:textDirection w:val="btLr"/>
          </w:tcPr>
          <w:p w14:paraId="56724643" w14:textId="77777777" w:rsidR="005B12E5" w:rsidRPr="00F731FB" w:rsidRDefault="005B12E5">
            <w:pPr>
              <w:rPr>
                <w:sz w:val="2"/>
                <w:szCs w:val="2"/>
              </w:rPr>
            </w:pPr>
          </w:p>
        </w:tc>
        <w:tc>
          <w:tcPr>
            <w:tcW w:w="3293" w:type="dxa"/>
          </w:tcPr>
          <w:p w14:paraId="78FE6CDA" w14:textId="77777777" w:rsidR="005B12E5" w:rsidRPr="00F731FB" w:rsidRDefault="00DE5985">
            <w:pPr>
              <w:pStyle w:val="TableParagraph"/>
              <w:spacing w:line="263" w:lineRule="exact"/>
              <w:ind w:left="105"/>
              <w:rPr>
                <w:b/>
                <w:sz w:val="24"/>
              </w:rPr>
            </w:pPr>
            <w:r w:rsidRPr="00F731FB">
              <w:rPr>
                <w:b/>
                <w:sz w:val="24"/>
              </w:rPr>
              <w:t>Total Hours</w:t>
            </w:r>
          </w:p>
        </w:tc>
        <w:tc>
          <w:tcPr>
            <w:tcW w:w="677" w:type="dxa"/>
          </w:tcPr>
          <w:p w14:paraId="53A2D258" w14:textId="77777777" w:rsidR="005B12E5" w:rsidRPr="00F731FB" w:rsidRDefault="00DE5985">
            <w:pPr>
              <w:pStyle w:val="TableParagraph"/>
              <w:spacing w:line="263" w:lineRule="exact"/>
              <w:ind w:left="109" w:right="95"/>
              <w:jc w:val="center"/>
              <w:rPr>
                <w:b/>
                <w:sz w:val="24"/>
              </w:rPr>
            </w:pPr>
            <w:r w:rsidRPr="00F731FB">
              <w:rPr>
                <w:b/>
                <w:sz w:val="24"/>
              </w:rPr>
              <w:t>16.5</w:t>
            </w:r>
          </w:p>
        </w:tc>
        <w:tc>
          <w:tcPr>
            <w:tcW w:w="4435" w:type="dxa"/>
          </w:tcPr>
          <w:p w14:paraId="286C4A38" w14:textId="77777777" w:rsidR="005B12E5" w:rsidRPr="00F731FB" w:rsidRDefault="00DE5985">
            <w:pPr>
              <w:pStyle w:val="TableParagraph"/>
              <w:spacing w:line="263" w:lineRule="exact"/>
              <w:ind w:left="109"/>
              <w:rPr>
                <w:b/>
                <w:sz w:val="24"/>
              </w:rPr>
            </w:pPr>
            <w:r w:rsidRPr="00F731FB">
              <w:rPr>
                <w:b/>
                <w:sz w:val="24"/>
              </w:rPr>
              <w:t>Total Hours</w:t>
            </w:r>
          </w:p>
        </w:tc>
        <w:tc>
          <w:tcPr>
            <w:tcW w:w="633" w:type="dxa"/>
          </w:tcPr>
          <w:p w14:paraId="5D680E6C" w14:textId="77777777" w:rsidR="005B12E5" w:rsidRPr="00F731FB" w:rsidRDefault="00DE5985">
            <w:pPr>
              <w:pStyle w:val="TableParagraph"/>
              <w:spacing w:line="263" w:lineRule="exact"/>
              <w:ind w:left="85" w:right="78"/>
              <w:jc w:val="center"/>
              <w:rPr>
                <w:b/>
                <w:sz w:val="24"/>
              </w:rPr>
            </w:pPr>
            <w:r w:rsidRPr="00F731FB">
              <w:rPr>
                <w:b/>
                <w:sz w:val="24"/>
              </w:rPr>
              <w:t>16.5</w:t>
            </w:r>
          </w:p>
        </w:tc>
      </w:tr>
    </w:tbl>
    <w:p w14:paraId="63397CB0" w14:textId="77777777" w:rsidR="005B12E5" w:rsidRPr="00F731FB" w:rsidRDefault="00DE5985">
      <w:pPr>
        <w:spacing w:before="5"/>
        <w:ind w:left="1197"/>
        <w:rPr>
          <w:sz w:val="19"/>
        </w:rPr>
      </w:pPr>
      <w:r w:rsidRPr="00F731FB">
        <w:rPr>
          <w:w w:val="105"/>
          <w:sz w:val="19"/>
        </w:rPr>
        <w:t>*Students may choose from BIOL 1406/1407 or CHEM 1411/1412 or ENVR 1401/1402 or PHYS 1415/1401/1402</w:t>
      </w:r>
    </w:p>
    <w:p w14:paraId="2F715477" w14:textId="77777777" w:rsidR="005B12E5" w:rsidRPr="00381D52" w:rsidRDefault="005B12E5">
      <w:pPr>
        <w:pStyle w:val="BodyText"/>
        <w:spacing w:before="7"/>
        <w:rPr>
          <w:sz w:val="20"/>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68712E" w14:paraId="66DAA6F3" w14:textId="77777777" w:rsidTr="0068712E">
        <w:trPr>
          <w:trHeight w:val="278"/>
        </w:trPr>
        <w:tc>
          <w:tcPr>
            <w:tcW w:w="552" w:type="dxa"/>
            <w:vMerge w:val="restart"/>
            <w:shd w:val="clear" w:color="auto" w:fill="auto"/>
            <w:textDirection w:val="btLr"/>
          </w:tcPr>
          <w:p w14:paraId="29C21B9E" w14:textId="2FE23171" w:rsidR="005B12E5" w:rsidRPr="0068712E" w:rsidRDefault="00846FB9" w:rsidP="00997D6E">
            <w:pPr>
              <w:pStyle w:val="TableParagraph"/>
              <w:spacing w:before="107"/>
              <w:ind w:left="113"/>
              <w:rPr>
                <w:b/>
                <w:sz w:val="24"/>
              </w:rPr>
            </w:pPr>
            <w:r>
              <w:rPr>
                <w:b/>
                <w:sz w:val="24"/>
              </w:rPr>
              <w:t xml:space="preserve">    </w:t>
            </w:r>
            <w:r w:rsidR="00DE5985" w:rsidRPr="0068712E">
              <w:rPr>
                <w:b/>
                <w:sz w:val="24"/>
              </w:rPr>
              <w:t>SECOND YEAR</w:t>
            </w:r>
          </w:p>
        </w:tc>
        <w:tc>
          <w:tcPr>
            <w:tcW w:w="3293" w:type="dxa"/>
            <w:shd w:val="clear" w:color="auto" w:fill="auto"/>
          </w:tcPr>
          <w:p w14:paraId="16AA53B1" w14:textId="77777777" w:rsidR="005B12E5" w:rsidRPr="0068712E" w:rsidRDefault="00DE5985">
            <w:pPr>
              <w:pStyle w:val="TableParagraph"/>
              <w:spacing w:line="258" w:lineRule="exact"/>
              <w:ind w:left="674"/>
              <w:rPr>
                <w:sz w:val="24"/>
              </w:rPr>
            </w:pPr>
            <w:r w:rsidRPr="0068712E">
              <w:rPr>
                <w:sz w:val="24"/>
              </w:rPr>
              <w:t>FIRST SEMESTER</w:t>
            </w:r>
          </w:p>
        </w:tc>
        <w:tc>
          <w:tcPr>
            <w:tcW w:w="677" w:type="dxa"/>
            <w:shd w:val="clear" w:color="auto" w:fill="auto"/>
          </w:tcPr>
          <w:p w14:paraId="1F59783B" w14:textId="77777777" w:rsidR="005B12E5" w:rsidRPr="0068712E" w:rsidRDefault="005B12E5">
            <w:pPr>
              <w:pStyle w:val="TableParagraph"/>
              <w:rPr>
                <w:sz w:val="20"/>
              </w:rPr>
            </w:pPr>
          </w:p>
        </w:tc>
        <w:tc>
          <w:tcPr>
            <w:tcW w:w="4435" w:type="dxa"/>
            <w:shd w:val="clear" w:color="auto" w:fill="auto"/>
          </w:tcPr>
          <w:p w14:paraId="46663B7C" w14:textId="77777777" w:rsidR="005B12E5" w:rsidRPr="0068712E" w:rsidRDefault="00DE5985">
            <w:pPr>
              <w:pStyle w:val="TableParagraph"/>
              <w:spacing w:line="258" w:lineRule="exact"/>
              <w:ind w:left="1094"/>
              <w:rPr>
                <w:sz w:val="24"/>
              </w:rPr>
            </w:pPr>
            <w:r w:rsidRPr="0068712E">
              <w:rPr>
                <w:sz w:val="24"/>
              </w:rPr>
              <w:t>SECOND SEMESTER</w:t>
            </w:r>
          </w:p>
        </w:tc>
        <w:tc>
          <w:tcPr>
            <w:tcW w:w="633" w:type="dxa"/>
            <w:shd w:val="clear" w:color="auto" w:fill="A6A6A6"/>
          </w:tcPr>
          <w:p w14:paraId="5B04EBE5" w14:textId="77777777" w:rsidR="005B12E5" w:rsidRPr="0068712E" w:rsidRDefault="005B12E5">
            <w:pPr>
              <w:pStyle w:val="TableParagraph"/>
              <w:rPr>
                <w:sz w:val="20"/>
              </w:rPr>
            </w:pPr>
          </w:p>
        </w:tc>
      </w:tr>
      <w:tr w:rsidR="005B12E5" w:rsidRPr="0068712E" w14:paraId="760F0ED9" w14:textId="77777777" w:rsidTr="0068712E">
        <w:trPr>
          <w:trHeight w:val="551"/>
        </w:trPr>
        <w:tc>
          <w:tcPr>
            <w:tcW w:w="552" w:type="dxa"/>
            <w:vMerge/>
            <w:tcBorders>
              <w:top w:val="nil"/>
            </w:tcBorders>
            <w:textDirection w:val="btLr"/>
          </w:tcPr>
          <w:p w14:paraId="6D43B4A8" w14:textId="77777777" w:rsidR="005B12E5" w:rsidRPr="00381D52" w:rsidRDefault="005B12E5">
            <w:pPr>
              <w:rPr>
                <w:sz w:val="2"/>
                <w:szCs w:val="2"/>
                <w:highlight w:val="yellow"/>
              </w:rPr>
            </w:pPr>
          </w:p>
        </w:tc>
        <w:tc>
          <w:tcPr>
            <w:tcW w:w="3293" w:type="dxa"/>
            <w:shd w:val="clear" w:color="auto" w:fill="auto"/>
          </w:tcPr>
          <w:p w14:paraId="59767EF3" w14:textId="77777777" w:rsidR="005B12E5" w:rsidRPr="0068712E" w:rsidRDefault="00DE5985">
            <w:pPr>
              <w:pStyle w:val="TableParagraph"/>
              <w:spacing w:before="1" w:line="274" w:lineRule="exact"/>
              <w:ind w:left="105" w:right="345"/>
              <w:rPr>
                <w:sz w:val="24"/>
              </w:rPr>
            </w:pPr>
            <w:r w:rsidRPr="0068712E">
              <w:rPr>
                <w:sz w:val="24"/>
              </w:rPr>
              <w:t xml:space="preserve">GOVT 2305 American Govt. </w:t>
            </w:r>
            <w:r w:rsidR="00817B71" w:rsidRPr="0068712E">
              <w:rPr>
                <w:sz w:val="24"/>
              </w:rPr>
              <w:t xml:space="preserve">or </w:t>
            </w:r>
            <w:r w:rsidRPr="0068712E">
              <w:rPr>
                <w:sz w:val="24"/>
              </w:rPr>
              <w:t>GOVT 2306 Texas Govt.</w:t>
            </w:r>
          </w:p>
        </w:tc>
        <w:tc>
          <w:tcPr>
            <w:tcW w:w="677" w:type="dxa"/>
            <w:shd w:val="clear" w:color="auto" w:fill="auto"/>
          </w:tcPr>
          <w:p w14:paraId="31F11C1A" w14:textId="77777777" w:rsidR="005B12E5" w:rsidRPr="0068712E" w:rsidRDefault="00DE5985">
            <w:pPr>
              <w:pStyle w:val="TableParagraph"/>
              <w:spacing w:line="273" w:lineRule="exact"/>
              <w:ind w:right="264"/>
              <w:jc w:val="right"/>
              <w:rPr>
                <w:sz w:val="24"/>
              </w:rPr>
            </w:pPr>
            <w:r w:rsidRPr="0068712E">
              <w:rPr>
                <w:sz w:val="24"/>
              </w:rPr>
              <w:t>3</w:t>
            </w:r>
          </w:p>
        </w:tc>
        <w:tc>
          <w:tcPr>
            <w:tcW w:w="4435" w:type="dxa"/>
            <w:shd w:val="clear" w:color="auto" w:fill="auto"/>
          </w:tcPr>
          <w:p w14:paraId="09CFD389" w14:textId="77777777" w:rsidR="005B12E5" w:rsidRPr="0068712E" w:rsidRDefault="00DE5985">
            <w:pPr>
              <w:pStyle w:val="TableParagraph"/>
              <w:spacing w:line="273" w:lineRule="exact"/>
              <w:ind w:left="109"/>
              <w:rPr>
                <w:sz w:val="24"/>
              </w:rPr>
            </w:pPr>
            <w:r w:rsidRPr="0068712E">
              <w:rPr>
                <w:sz w:val="24"/>
              </w:rPr>
              <w:t>HIST 2381 African American History</w:t>
            </w:r>
          </w:p>
        </w:tc>
        <w:tc>
          <w:tcPr>
            <w:tcW w:w="633" w:type="dxa"/>
          </w:tcPr>
          <w:p w14:paraId="04F2EA31" w14:textId="77777777" w:rsidR="005B12E5" w:rsidRPr="0068712E" w:rsidRDefault="00DE5985">
            <w:pPr>
              <w:pStyle w:val="TableParagraph"/>
              <w:spacing w:line="273" w:lineRule="exact"/>
              <w:ind w:right="245"/>
              <w:jc w:val="right"/>
              <w:rPr>
                <w:sz w:val="24"/>
              </w:rPr>
            </w:pPr>
            <w:r w:rsidRPr="0068712E">
              <w:rPr>
                <w:sz w:val="24"/>
              </w:rPr>
              <w:t>3</w:t>
            </w:r>
          </w:p>
        </w:tc>
      </w:tr>
      <w:tr w:rsidR="005B12E5" w:rsidRPr="0068712E" w14:paraId="63DC5284" w14:textId="77777777" w:rsidTr="0068712E">
        <w:trPr>
          <w:trHeight w:val="273"/>
        </w:trPr>
        <w:tc>
          <w:tcPr>
            <w:tcW w:w="552" w:type="dxa"/>
            <w:vMerge/>
            <w:tcBorders>
              <w:top w:val="nil"/>
            </w:tcBorders>
            <w:textDirection w:val="btLr"/>
          </w:tcPr>
          <w:p w14:paraId="3AB98BC0" w14:textId="77777777" w:rsidR="005B12E5" w:rsidRPr="00381D52" w:rsidRDefault="005B12E5">
            <w:pPr>
              <w:rPr>
                <w:sz w:val="2"/>
                <w:szCs w:val="2"/>
                <w:highlight w:val="yellow"/>
              </w:rPr>
            </w:pPr>
          </w:p>
        </w:tc>
        <w:tc>
          <w:tcPr>
            <w:tcW w:w="3293" w:type="dxa"/>
            <w:shd w:val="clear" w:color="auto" w:fill="auto"/>
          </w:tcPr>
          <w:p w14:paraId="7B331465" w14:textId="77777777" w:rsidR="005B12E5" w:rsidRPr="0068712E" w:rsidRDefault="00DE5985">
            <w:pPr>
              <w:pStyle w:val="TableParagraph"/>
              <w:spacing w:line="253" w:lineRule="exact"/>
              <w:ind w:left="105"/>
              <w:rPr>
                <w:sz w:val="24"/>
              </w:rPr>
            </w:pPr>
            <w:r w:rsidRPr="0068712E">
              <w:rPr>
                <w:sz w:val="24"/>
              </w:rPr>
              <w:t>MATH 2413 Calculus I</w:t>
            </w:r>
          </w:p>
        </w:tc>
        <w:tc>
          <w:tcPr>
            <w:tcW w:w="677" w:type="dxa"/>
            <w:shd w:val="clear" w:color="auto" w:fill="auto"/>
          </w:tcPr>
          <w:p w14:paraId="71A26A1D" w14:textId="77777777" w:rsidR="005B12E5" w:rsidRPr="0068712E" w:rsidRDefault="00DE5985">
            <w:pPr>
              <w:pStyle w:val="TableParagraph"/>
              <w:spacing w:line="253" w:lineRule="exact"/>
              <w:ind w:right="264"/>
              <w:jc w:val="right"/>
              <w:rPr>
                <w:sz w:val="24"/>
              </w:rPr>
            </w:pPr>
            <w:r w:rsidRPr="0068712E">
              <w:rPr>
                <w:sz w:val="24"/>
              </w:rPr>
              <w:t>4</w:t>
            </w:r>
          </w:p>
        </w:tc>
        <w:tc>
          <w:tcPr>
            <w:tcW w:w="4435" w:type="dxa"/>
            <w:shd w:val="clear" w:color="auto" w:fill="auto"/>
          </w:tcPr>
          <w:p w14:paraId="7ECDCB73" w14:textId="77777777" w:rsidR="005B12E5" w:rsidRPr="0068712E" w:rsidRDefault="00DE5985">
            <w:pPr>
              <w:pStyle w:val="TableParagraph"/>
              <w:spacing w:line="253" w:lineRule="exact"/>
              <w:ind w:left="109"/>
              <w:rPr>
                <w:sz w:val="24"/>
              </w:rPr>
            </w:pPr>
            <w:r w:rsidRPr="0068712E">
              <w:rPr>
                <w:sz w:val="24"/>
              </w:rPr>
              <w:t>MATH 2414 Calculus II</w:t>
            </w:r>
          </w:p>
        </w:tc>
        <w:tc>
          <w:tcPr>
            <w:tcW w:w="633" w:type="dxa"/>
          </w:tcPr>
          <w:p w14:paraId="3802F0CA" w14:textId="77777777" w:rsidR="005B12E5" w:rsidRPr="0068712E" w:rsidRDefault="00DE5985">
            <w:pPr>
              <w:pStyle w:val="TableParagraph"/>
              <w:spacing w:line="253" w:lineRule="exact"/>
              <w:ind w:right="245"/>
              <w:jc w:val="right"/>
              <w:rPr>
                <w:sz w:val="24"/>
              </w:rPr>
            </w:pPr>
            <w:r w:rsidRPr="0068712E">
              <w:rPr>
                <w:sz w:val="24"/>
              </w:rPr>
              <w:t>4</w:t>
            </w:r>
          </w:p>
        </w:tc>
      </w:tr>
      <w:tr w:rsidR="005B12E5" w:rsidRPr="0068712E" w14:paraId="28E5FB7B" w14:textId="77777777" w:rsidTr="0068712E">
        <w:trPr>
          <w:trHeight w:val="277"/>
        </w:trPr>
        <w:tc>
          <w:tcPr>
            <w:tcW w:w="552" w:type="dxa"/>
            <w:vMerge/>
            <w:tcBorders>
              <w:top w:val="nil"/>
            </w:tcBorders>
            <w:textDirection w:val="btLr"/>
          </w:tcPr>
          <w:p w14:paraId="165689B1" w14:textId="77777777" w:rsidR="005B12E5" w:rsidRPr="00381D52" w:rsidRDefault="005B12E5">
            <w:pPr>
              <w:rPr>
                <w:sz w:val="2"/>
                <w:szCs w:val="2"/>
                <w:highlight w:val="yellow"/>
              </w:rPr>
            </w:pPr>
          </w:p>
        </w:tc>
        <w:tc>
          <w:tcPr>
            <w:tcW w:w="3293" w:type="dxa"/>
            <w:shd w:val="clear" w:color="auto" w:fill="auto"/>
          </w:tcPr>
          <w:p w14:paraId="10ED08D2" w14:textId="77777777" w:rsidR="005B12E5" w:rsidRPr="0068712E" w:rsidRDefault="00DE5985">
            <w:pPr>
              <w:pStyle w:val="TableParagraph"/>
              <w:spacing w:before="1" w:line="257" w:lineRule="exact"/>
              <w:ind w:left="105"/>
              <w:rPr>
                <w:sz w:val="24"/>
              </w:rPr>
            </w:pPr>
            <w:r w:rsidRPr="0068712E">
              <w:rPr>
                <w:sz w:val="24"/>
              </w:rPr>
              <w:t>SPCH 1311 Fund. of Speech</w:t>
            </w:r>
          </w:p>
        </w:tc>
        <w:tc>
          <w:tcPr>
            <w:tcW w:w="677" w:type="dxa"/>
            <w:shd w:val="clear" w:color="auto" w:fill="auto"/>
          </w:tcPr>
          <w:p w14:paraId="707818A2" w14:textId="77777777" w:rsidR="005B12E5" w:rsidRPr="0068712E" w:rsidRDefault="00DE5985">
            <w:pPr>
              <w:pStyle w:val="TableParagraph"/>
              <w:spacing w:before="1" w:line="257" w:lineRule="exact"/>
              <w:ind w:right="264"/>
              <w:jc w:val="right"/>
              <w:rPr>
                <w:sz w:val="24"/>
              </w:rPr>
            </w:pPr>
            <w:r w:rsidRPr="0068712E">
              <w:rPr>
                <w:sz w:val="24"/>
              </w:rPr>
              <w:t>3</w:t>
            </w:r>
          </w:p>
        </w:tc>
        <w:tc>
          <w:tcPr>
            <w:tcW w:w="4435" w:type="dxa"/>
            <w:shd w:val="clear" w:color="auto" w:fill="auto"/>
          </w:tcPr>
          <w:p w14:paraId="4A55EF78" w14:textId="77777777" w:rsidR="005B12E5" w:rsidRPr="0068712E" w:rsidRDefault="00F516BE">
            <w:pPr>
              <w:pStyle w:val="TableParagraph"/>
              <w:spacing w:before="1" w:line="257" w:lineRule="exact"/>
              <w:ind w:left="109"/>
            </w:pPr>
            <w:r w:rsidRPr="0068712E">
              <w:rPr>
                <w:sz w:val="24"/>
              </w:rPr>
              <w:t>MATH 2318 Linear Algebra</w:t>
            </w:r>
          </w:p>
        </w:tc>
        <w:tc>
          <w:tcPr>
            <w:tcW w:w="633" w:type="dxa"/>
          </w:tcPr>
          <w:p w14:paraId="5DD0A8BB" w14:textId="77777777" w:rsidR="005B12E5" w:rsidRPr="0068712E" w:rsidRDefault="00F516BE">
            <w:pPr>
              <w:pStyle w:val="TableParagraph"/>
              <w:spacing w:before="1" w:line="257" w:lineRule="exact"/>
              <w:ind w:right="245"/>
              <w:jc w:val="right"/>
              <w:rPr>
                <w:sz w:val="24"/>
              </w:rPr>
            </w:pPr>
            <w:r w:rsidRPr="0068712E">
              <w:rPr>
                <w:sz w:val="24"/>
              </w:rPr>
              <w:t>3</w:t>
            </w:r>
          </w:p>
        </w:tc>
      </w:tr>
      <w:tr w:rsidR="005B12E5" w:rsidRPr="0068712E" w14:paraId="1ACCB2F3" w14:textId="77777777" w:rsidTr="0068712E">
        <w:trPr>
          <w:trHeight w:val="277"/>
        </w:trPr>
        <w:tc>
          <w:tcPr>
            <w:tcW w:w="552" w:type="dxa"/>
            <w:vMerge/>
            <w:tcBorders>
              <w:top w:val="nil"/>
            </w:tcBorders>
            <w:textDirection w:val="btLr"/>
          </w:tcPr>
          <w:p w14:paraId="19ED6697" w14:textId="77777777" w:rsidR="005B12E5" w:rsidRPr="00381D52" w:rsidRDefault="005B12E5">
            <w:pPr>
              <w:rPr>
                <w:sz w:val="2"/>
                <w:szCs w:val="2"/>
                <w:highlight w:val="yellow"/>
              </w:rPr>
            </w:pPr>
          </w:p>
        </w:tc>
        <w:tc>
          <w:tcPr>
            <w:tcW w:w="3293" w:type="dxa"/>
            <w:shd w:val="clear" w:color="auto" w:fill="auto"/>
          </w:tcPr>
          <w:p w14:paraId="43857E94" w14:textId="77777777" w:rsidR="005B12E5" w:rsidRPr="0068712E" w:rsidRDefault="00F731FB">
            <w:pPr>
              <w:pStyle w:val="TableParagraph"/>
              <w:spacing w:line="258" w:lineRule="exact"/>
              <w:ind w:left="105"/>
              <w:rPr>
                <w:sz w:val="24"/>
              </w:rPr>
            </w:pPr>
            <w:r w:rsidRPr="0068712E">
              <w:rPr>
                <w:sz w:val="24"/>
              </w:rPr>
              <w:t>MATH 2305 Discrete Math</w:t>
            </w:r>
          </w:p>
        </w:tc>
        <w:tc>
          <w:tcPr>
            <w:tcW w:w="677" w:type="dxa"/>
            <w:shd w:val="clear" w:color="auto" w:fill="auto"/>
          </w:tcPr>
          <w:p w14:paraId="7355D7CB" w14:textId="77777777" w:rsidR="005B12E5" w:rsidRPr="0068712E" w:rsidRDefault="00DE5985">
            <w:pPr>
              <w:pStyle w:val="TableParagraph"/>
              <w:spacing w:line="258" w:lineRule="exact"/>
              <w:ind w:right="264"/>
              <w:jc w:val="right"/>
              <w:rPr>
                <w:sz w:val="24"/>
              </w:rPr>
            </w:pPr>
            <w:r w:rsidRPr="0068712E">
              <w:rPr>
                <w:sz w:val="24"/>
              </w:rPr>
              <w:t>3</w:t>
            </w:r>
          </w:p>
        </w:tc>
        <w:tc>
          <w:tcPr>
            <w:tcW w:w="4435" w:type="dxa"/>
            <w:shd w:val="clear" w:color="auto" w:fill="auto"/>
          </w:tcPr>
          <w:p w14:paraId="3F447364" w14:textId="77777777" w:rsidR="005B12E5" w:rsidRPr="0068712E" w:rsidRDefault="00DE5985">
            <w:pPr>
              <w:pStyle w:val="TableParagraph"/>
              <w:spacing w:line="258" w:lineRule="exact"/>
              <w:ind w:left="109"/>
              <w:rPr>
                <w:sz w:val="24"/>
              </w:rPr>
            </w:pPr>
            <w:r w:rsidRPr="0068712E">
              <w:rPr>
                <w:sz w:val="24"/>
              </w:rPr>
              <w:t>SOCI 1301 or PSYC 2301</w:t>
            </w:r>
          </w:p>
        </w:tc>
        <w:tc>
          <w:tcPr>
            <w:tcW w:w="633" w:type="dxa"/>
          </w:tcPr>
          <w:p w14:paraId="400BABDA" w14:textId="77777777" w:rsidR="005B12E5" w:rsidRPr="0068712E" w:rsidRDefault="00DE5985">
            <w:pPr>
              <w:pStyle w:val="TableParagraph"/>
              <w:spacing w:line="258" w:lineRule="exact"/>
              <w:ind w:right="245"/>
              <w:jc w:val="right"/>
              <w:rPr>
                <w:sz w:val="24"/>
              </w:rPr>
            </w:pPr>
            <w:r w:rsidRPr="0068712E">
              <w:rPr>
                <w:sz w:val="24"/>
              </w:rPr>
              <w:t>3</w:t>
            </w:r>
          </w:p>
        </w:tc>
      </w:tr>
      <w:tr w:rsidR="005B12E5" w:rsidRPr="0068712E" w14:paraId="20EA7B9B" w14:textId="77777777" w:rsidTr="0068712E">
        <w:trPr>
          <w:trHeight w:val="273"/>
        </w:trPr>
        <w:tc>
          <w:tcPr>
            <w:tcW w:w="552" w:type="dxa"/>
            <w:vMerge/>
            <w:tcBorders>
              <w:top w:val="nil"/>
            </w:tcBorders>
            <w:textDirection w:val="btLr"/>
          </w:tcPr>
          <w:p w14:paraId="39F9C535" w14:textId="77777777" w:rsidR="005B12E5" w:rsidRPr="00381D52" w:rsidRDefault="005B12E5">
            <w:pPr>
              <w:rPr>
                <w:sz w:val="2"/>
                <w:szCs w:val="2"/>
                <w:highlight w:val="yellow"/>
              </w:rPr>
            </w:pPr>
          </w:p>
        </w:tc>
        <w:tc>
          <w:tcPr>
            <w:tcW w:w="3293" w:type="dxa"/>
            <w:shd w:val="clear" w:color="auto" w:fill="auto"/>
          </w:tcPr>
          <w:p w14:paraId="3E0F4D2F" w14:textId="77777777" w:rsidR="005B12E5" w:rsidRPr="0068712E" w:rsidRDefault="00F731FB">
            <w:pPr>
              <w:pStyle w:val="TableParagraph"/>
              <w:spacing w:line="253" w:lineRule="exact"/>
              <w:ind w:left="105"/>
              <w:rPr>
                <w:sz w:val="24"/>
              </w:rPr>
            </w:pPr>
            <w:r w:rsidRPr="0068712E">
              <w:rPr>
                <w:sz w:val="24"/>
              </w:rPr>
              <w:t>HUMANITIES</w:t>
            </w:r>
            <w:r w:rsidR="00F516BE" w:rsidRPr="0068712E">
              <w:rPr>
                <w:sz w:val="24"/>
              </w:rPr>
              <w:t xml:space="preserve"> </w:t>
            </w:r>
          </w:p>
        </w:tc>
        <w:tc>
          <w:tcPr>
            <w:tcW w:w="677" w:type="dxa"/>
            <w:shd w:val="clear" w:color="auto" w:fill="auto"/>
          </w:tcPr>
          <w:p w14:paraId="6C10D020" w14:textId="77777777" w:rsidR="005B12E5" w:rsidRPr="0068712E" w:rsidRDefault="00DE5985">
            <w:pPr>
              <w:pStyle w:val="TableParagraph"/>
              <w:spacing w:line="253" w:lineRule="exact"/>
              <w:ind w:right="264"/>
              <w:jc w:val="right"/>
              <w:rPr>
                <w:sz w:val="24"/>
              </w:rPr>
            </w:pPr>
            <w:r w:rsidRPr="0068712E">
              <w:rPr>
                <w:sz w:val="24"/>
              </w:rPr>
              <w:t>3</w:t>
            </w:r>
          </w:p>
        </w:tc>
        <w:tc>
          <w:tcPr>
            <w:tcW w:w="4435" w:type="dxa"/>
            <w:shd w:val="clear" w:color="auto" w:fill="auto"/>
          </w:tcPr>
          <w:p w14:paraId="5C0D4379" w14:textId="77777777" w:rsidR="005B12E5" w:rsidRPr="0068712E" w:rsidRDefault="00DE5985">
            <w:pPr>
              <w:pStyle w:val="TableParagraph"/>
              <w:spacing w:line="253" w:lineRule="exact"/>
              <w:ind w:left="109"/>
              <w:rPr>
                <w:sz w:val="24"/>
              </w:rPr>
            </w:pPr>
            <w:r w:rsidRPr="0068712E">
              <w:rPr>
                <w:sz w:val="24"/>
              </w:rPr>
              <w:t>ELECTIVE</w:t>
            </w:r>
          </w:p>
        </w:tc>
        <w:tc>
          <w:tcPr>
            <w:tcW w:w="633" w:type="dxa"/>
          </w:tcPr>
          <w:p w14:paraId="03E26FDF" w14:textId="77777777" w:rsidR="005B12E5" w:rsidRPr="0068712E" w:rsidRDefault="00DE5985">
            <w:pPr>
              <w:pStyle w:val="TableParagraph"/>
              <w:spacing w:line="253" w:lineRule="exact"/>
              <w:ind w:right="245"/>
              <w:jc w:val="right"/>
              <w:rPr>
                <w:sz w:val="24"/>
              </w:rPr>
            </w:pPr>
            <w:r w:rsidRPr="0068712E">
              <w:rPr>
                <w:sz w:val="24"/>
              </w:rPr>
              <w:t>3</w:t>
            </w:r>
          </w:p>
        </w:tc>
      </w:tr>
      <w:tr w:rsidR="005B12E5" w:rsidRPr="0068712E" w14:paraId="58D00261" w14:textId="77777777" w:rsidTr="0068712E">
        <w:trPr>
          <w:trHeight w:val="278"/>
        </w:trPr>
        <w:tc>
          <w:tcPr>
            <w:tcW w:w="552" w:type="dxa"/>
            <w:vMerge/>
            <w:tcBorders>
              <w:top w:val="nil"/>
            </w:tcBorders>
            <w:textDirection w:val="btLr"/>
          </w:tcPr>
          <w:p w14:paraId="5E94A89F" w14:textId="77777777" w:rsidR="005B12E5" w:rsidRPr="00381D52" w:rsidRDefault="005B12E5">
            <w:pPr>
              <w:rPr>
                <w:sz w:val="2"/>
                <w:szCs w:val="2"/>
                <w:highlight w:val="yellow"/>
              </w:rPr>
            </w:pPr>
          </w:p>
        </w:tc>
        <w:tc>
          <w:tcPr>
            <w:tcW w:w="3293" w:type="dxa"/>
            <w:shd w:val="clear" w:color="auto" w:fill="auto"/>
          </w:tcPr>
          <w:p w14:paraId="0815C843" w14:textId="77777777" w:rsidR="005B12E5" w:rsidRPr="0068712E" w:rsidRDefault="00DE5985">
            <w:pPr>
              <w:pStyle w:val="TableParagraph"/>
              <w:spacing w:line="258" w:lineRule="exact"/>
              <w:ind w:left="105"/>
              <w:rPr>
                <w:sz w:val="24"/>
              </w:rPr>
            </w:pPr>
            <w:r w:rsidRPr="0068712E">
              <w:rPr>
                <w:sz w:val="24"/>
              </w:rPr>
              <w:t>INTS 1000 Chapel</w:t>
            </w:r>
          </w:p>
        </w:tc>
        <w:tc>
          <w:tcPr>
            <w:tcW w:w="677" w:type="dxa"/>
            <w:shd w:val="clear" w:color="auto" w:fill="auto"/>
          </w:tcPr>
          <w:p w14:paraId="46B0666A" w14:textId="77777777" w:rsidR="005B12E5" w:rsidRPr="0068712E" w:rsidRDefault="00DE5985">
            <w:pPr>
              <w:pStyle w:val="TableParagraph"/>
              <w:spacing w:line="258" w:lineRule="exact"/>
              <w:ind w:right="264"/>
              <w:jc w:val="right"/>
              <w:rPr>
                <w:sz w:val="24"/>
              </w:rPr>
            </w:pPr>
            <w:r w:rsidRPr="0068712E">
              <w:rPr>
                <w:sz w:val="24"/>
              </w:rPr>
              <w:t>0</w:t>
            </w:r>
          </w:p>
        </w:tc>
        <w:tc>
          <w:tcPr>
            <w:tcW w:w="4435" w:type="dxa"/>
            <w:shd w:val="clear" w:color="auto" w:fill="auto"/>
          </w:tcPr>
          <w:p w14:paraId="7855D38F" w14:textId="77777777" w:rsidR="005B12E5" w:rsidRPr="0068712E" w:rsidRDefault="00DE5985">
            <w:pPr>
              <w:pStyle w:val="TableParagraph"/>
              <w:spacing w:line="258" w:lineRule="exact"/>
              <w:ind w:left="109"/>
              <w:rPr>
                <w:sz w:val="24"/>
              </w:rPr>
            </w:pPr>
            <w:r w:rsidRPr="0068712E">
              <w:rPr>
                <w:sz w:val="24"/>
              </w:rPr>
              <w:t>INTS 1000 Chapel</w:t>
            </w:r>
          </w:p>
        </w:tc>
        <w:tc>
          <w:tcPr>
            <w:tcW w:w="633" w:type="dxa"/>
          </w:tcPr>
          <w:p w14:paraId="0FA21A1A" w14:textId="77777777" w:rsidR="005B12E5" w:rsidRPr="0068712E" w:rsidRDefault="00DE5985">
            <w:pPr>
              <w:pStyle w:val="TableParagraph"/>
              <w:spacing w:line="258" w:lineRule="exact"/>
              <w:ind w:right="245"/>
              <w:jc w:val="right"/>
              <w:rPr>
                <w:sz w:val="24"/>
              </w:rPr>
            </w:pPr>
            <w:r w:rsidRPr="0068712E">
              <w:rPr>
                <w:sz w:val="24"/>
              </w:rPr>
              <w:t>0</w:t>
            </w:r>
          </w:p>
        </w:tc>
      </w:tr>
      <w:tr w:rsidR="005B12E5" w:rsidRPr="0068712E" w14:paraId="4E6247AF" w14:textId="77777777" w:rsidTr="0068712E">
        <w:trPr>
          <w:trHeight w:val="287"/>
        </w:trPr>
        <w:tc>
          <w:tcPr>
            <w:tcW w:w="552" w:type="dxa"/>
            <w:vMerge/>
            <w:tcBorders>
              <w:top w:val="nil"/>
            </w:tcBorders>
            <w:textDirection w:val="btLr"/>
          </w:tcPr>
          <w:p w14:paraId="3EF82026" w14:textId="77777777" w:rsidR="005B12E5" w:rsidRPr="00381D52" w:rsidRDefault="005B12E5">
            <w:pPr>
              <w:rPr>
                <w:sz w:val="2"/>
                <w:szCs w:val="2"/>
                <w:highlight w:val="yellow"/>
              </w:rPr>
            </w:pPr>
          </w:p>
        </w:tc>
        <w:tc>
          <w:tcPr>
            <w:tcW w:w="3293" w:type="dxa"/>
            <w:shd w:val="clear" w:color="auto" w:fill="auto"/>
          </w:tcPr>
          <w:p w14:paraId="4FF634A2" w14:textId="77777777" w:rsidR="005B12E5" w:rsidRPr="0068712E" w:rsidRDefault="00DE5985">
            <w:pPr>
              <w:pStyle w:val="TableParagraph"/>
              <w:spacing w:line="268" w:lineRule="exact"/>
              <w:ind w:left="105"/>
              <w:rPr>
                <w:b/>
                <w:sz w:val="24"/>
              </w:rPr>
            </w:pPr>
            <w:r w:rsidRPr="0068712E">
              <w:rPr>
                <w:b/>
                <w:sz w:val="24"/>
              </w:rPr>
              <w:t>Total Hours</w:t>
            </w:r>
          </w:p>
        </w:tc>
        <w:tc>
          <w:tcPr>
            <w:tcW w:w="677" w:type="dxa"/>
            <w:shd w:val="clear" w:color="auto" w:fill="auto"/>
          </w:tcPr>
          <w:p w14:paraId="334E1B18" w14:textId="77777777" w:rsidR="005B12E5" w:rsidRPr="0068712E" w:rsidRDefault="00DE5985">
            <w:pPr>
              <w:pStyle w:val="TableParagraph"/>
              <w:spacing w:line="268" w:lineRule="exact"/>
              <w:ind w:right="204"/>
              <w:jc w:val="right"/>
              <w:rPr>
                <w:b/>
                <w:sz w:val="24"/>
              </w:rPr>
            </w:pPr>
            <w:r w:rsidRPr="0068712E">
              <w:rPr>
                <w:b/>
                <w:sz w:val="24"/>
              </w:rPr>
              <w:t>16</w:t>
            </w:r>
          </w:p>
        </w:tc>
        <w:tc>
          <w:tcPr>
            <w:tcW w:w="4435" w:type="dxa"/>
            <w:shd w:val="clear" w:color="auto" w:fill="auto"/>
          </w:tcPr>
          <w:p w14:paraId="5672454E" w14:textId="77777777" w:rsidR="005B12E5" w:rsidRPr="0068712E" w:rsidRDefault="00DE5985">
            <w:pPr>
              <w:pStyle w:val="TableParagraph"/>
              <w:spacing w:line="268" w:lineRule="exact"/>
              <w:ind w:left="109"/>
              <w:rPr>
                <w:b/>
                <w:sz w:val="24"/>
              </w:rPr>
            </w:pPr>
            <w:r w:rsidRPr="0068712E">
              <w:rPr>
                <w:b/>
                <w:sz w:val="24"/>
              </w:rPr>
              <w:t>Total Hours</w:t>
            </w:r>
          </w:p>
        </w:tc>
        <w:tc>
          <w:tcPr>
            <w:tcW w:w="633" w:type="dxa"/>
          </w:tcPr>
          <w:p w14:paraId="78D99627" w14:textId="77777777" w:rsidR="005B12E5" w:rsidRPr="0068712E" w:rsidRDefault="00F516BE">
            <w:pPr>
              <w:pStyle w:val="TableParagraph"/>
              <w:spacing w:line="268" w:lineRule="exact"/>
              <w:ind w:right="185"/>
              <w:jc w:val="right"/>
              <w:rPr>
                <w:b/>
                <w:sz w:val="24"/>
              </w:rPr>
            </w:pPr>
            <w:r w:rsidRPr="0068712E">
              <w:rPr>
                <w:b/>
                <w:sz w:val="24"/>
              </w:rPr>
              <w:t>16</w:t>
            </w:r>
          </w:p>
        </w:tc>
      </w:tr>
    </w:tbl>
    <w:p w14:paraId="2B64E59C" w14:textId="77777777" w:rsidR="005B12E5" w:rsidRPr="00381D52" w:rsidRDefault="005B12E5">
      <w:pPr>
        <w:spacing w:line="268" w:lineRule="exact"/>
        <w:jc w:val="right"/>
        <w:rPr>
          <w:sz w:val="24"/>
          <w:highlight w:val="yellow"/>
        </w:rPr>
        <w:sectPr w:rsidR="005B12E5" w:rsidRPr="00381D52">
          <w:pgSz w:w="12240" w:h="15840"/>
          <w:pgMar w:top="138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3328"/>
        <w:gridCol w:w="685"/>
        <w:gridCol w:w="4473"/>
        <w:gridCol w:w="646"/>
      </w:tblGrid>
      <w:tr w:rsidR="005B12E5" w:rsidRPr="0068712E" w14:paraId="0A3D066E" w14:textId="77777777" w:rsidTr="009B08AC">
        <w:trPr>
          <w:trHeight w:val="527"/>
        </w:trPr>
        <w:tc>
          <w:tcPr>
            <w:tcW w:w="555" w:type="dxa"/>
            <w:vMerge w:val="restart"/>
            <w:textDirection w:val="btLr"/>
          </w:tcPr>
          <w:p w14:paraId="58C94DC3" w14:textId="77777777" w:rsidR="005B12E5" w:rsidRPr="0068712E" w:rsidRDefault="00DE5985">
            <w:pPr>
              <w:pStyle w:val="TableParagraph"/>
              <w:spacing w:before="107"/>
              <w:ind w:left="934"/>
              <w:rPr>
                <w:b/>
                <w:sz w:val="24"/>
              </w:rPr>
            </w:pPr>
            <w:r w:rsidRPr="0068712E">
              <w:rPr>
                <w:b/>
                <w:sz w:val="24"/>
              </w:rPr>
              <w:lastRenderedPageBreak/>
              <w:t>THIRD YEAR</w:t>
            </w:r>
          </w:p>
        </w:tc>
        <w:tc>
          <w:tcPr>
            <w:tcW w:w="3328" w:type="dxa"/>
            <w:shd w:val="clear" w:color="auto" w:fill="A6A6A6"/>
          </w:tcPr>
          <w:p w14:paraId="3DB9259B" w14:textId="77777777" w:rsidR="005B12E5" w:rsidRPr="0068712E" w:rsidRDefault="00DE5985">
            <w:pPr>
              <w:pStyle w:val="TableParagraph"/>
              <w:spacing w:line="273" w:lineRule="exact"/>
              <w:ind w:left="685"/>
              <w:rPr>
                <w:sz w:val="24"/>
              </w:rPr>
            </w:pPr>
            <w:r w:rsidRPr="0068712E">
              <w:rPr>
                <w:sz w:val="24"/>
              </w:rPr>
              <w:t>FIRST SEMESTER</w:t>
            </w:r>
          </w:p>
        </w:tc>
        <w:tc>
          <w:tcPr>
            <w:tcW w:w="685" w:type="dxa"/>
            <w:shd w:val="clear" w:color="auto" w:fill="A6A6A6"/>
          </w:tcPr>
          <w:p w14:paraId="02E47724" w14:textId="77777777" w:rsidR="005B12E5" w:rsidRPr="0068712E" w:rsidRDefault="005B12E5">
            <w:pPr>
              <w:pStyle w:val="TableParagraph"/>
            </w:pPr>
          </w:p>
        </w:tc>
        <w:tc>
          <w:tcPr>
            <w:tcW w:w="4473" w:type="dxa"/>
            <w:shd w:val="clear" w:color="auto" w:fill="A6A6A6"/>
          </w:tcPr>
          <w:p w14:paraId="11BB4CAA" w14:textId="77777777" w:rsidR="005B12E5" w:rsidRPr="0068712E" w:rsidRDefault="00DE5985">
            <w:pPr>
              <w:pStyle w:val="TableParagraph"/>
              <w:spacing w:line="273" w:lineRule="exact"/>
              <w:ind w:left="1098"/>
              <w:rPr>
                <w:sz w:val="24"/>
              </w:rPr>
            </w:pPr>
            <w:r w:rsidRPr="0068712E">
              <w:rPr>
                <w:sz w:val="24"/>
              </w:rPr>
              <w:t>SECOND SEMESTER</w:t>
            </w:r>
          </w:p>
        </w:tc>
        <w:tc>
          <w:tcPr>
            <w:tcW w:w="646" w:type="dxa"/>
            <w:shd w:val="clear" w:color="auto" w:fill="A6A6A6"/>
          </w:tcPr>
          <w:p w14:paraId="5978CC28" w14:textId="77777777" w:rsidR="005B12E5" w:rsidRPr="0068712E" w:rsidRDefault="005B12E5">
            <w:pPr>
              <w:pStyle w:val="TableParagraph"/>
            </w:pPr>
          </w:p>
        </w:tc>
      </w:tr>
      <w:tr w:rsidR="005B12E5" w:rsidRPr="0068712E" w14:paraId="3A37FABF" w14:textId="77777777" w:rsidTr="009B08AC">
        <w:trPr>
          <w:trHeight w:val="556"/>
        </w:trPr>
        <w:tc>
          <w:tcPr>
            <w:tcW w:w="555" w:type="dxa"/>
            <w:vMerge/>
            <w:tcBorders>
              <w:top w:val="nil"/>
            </w:tcBorders>
            <w:textDirection w:val="btLr"/>
          </w:tcPr>
          <w:p w14:paraId="622C7304" w14:textId="77777777" w:rsidR="005B12E5" w:rsidRPr="0068712E" w:rsidRDefault="005B12E5">
            <w:pPr>
              <w:rPr>
                <w:sz w:val="2"/>
                <w:szCs w:val="2"/>
              </w:rPr>
            </w:pPr>
          </w:p>
        </w:tc>
        <w:tc>
          <w:tcPr>
            <w:tcW w:w="3328" w:type="dxa"/>
          </w:tcPr>
          <w:p w14:paraId="5E453E1D" w14:textId="77777777" w:rsidR="005B12E5" w:rsidRPr="0068712E" w:rsidRDefault="00F516BE">
            <w:pPr>
              <w:pStyle w:val="TableParagraph"/>
              <w:spacing w:line="273" w:lineRule="exact"/>
              <w:ind w:left="110"/>
              <w:rPr>
                <w:sz w:val="24"/>
              </w:rPr>
            </w:pPr>
            <w:r w:rsidRPr="0068712E">
              <w:rPr>
                <w:sz w:val="24"/>
              </w:rPr>
              <w:t>MATH 2320 Differential Equations</w:t>
            </w:r>
          </w:p>
        </w:tc>
        <w:tc>
          <w:tcPr>
            <w:tcW w:w="685" w:type="dxa"/>
          </w:tcPr>
          <w:p w14:paraId="216CBA53" w14:textId="77777777" w:rsidR="005B12E5" w:rsidRPr="0068712E" w:rsidRDefault="00DE5985">
            <w:pPr>
              <w:pStyle w:val="TableParagraph"/>
              <w:spacing w:line="273" w:lineRule="exact"/>
              <w:ind w:left="281"/>
              <w:rPr>
                <w:sz w:val="24"/>
              </w:rPr>
            </w:pPr>
            <w:r w:rsidRPr="0068712E">
              <w:rPr>
                <w:sz w:val="24"/>
              </w:rPr>
              <w:t>3</w:t>
            </w:r>
          </w:p>
        </w:tc>
        <w:tc>
          <w:tcPr>
            <w:tcW w:w="4473" w:type="dxa"/>
          </w:tcPr>
          <w:p w14:paraId="6334C92F" w14:textId="77777777" w:rsidR="005B12E5" w:rsidRPr="0068712E" w:rsidRDefault="00F516BE">
            <w:pPr>
              <w:pStyle w:val="TableParagraph"/>
              <w:spacing w:line="273" w:lineRule="exact"/>
              <w:ind w:left="106"/>
              <w:rPr>
                <w:sz w:val="24"/>
              </w:rPr>
            </w:pPr>
            <w:r w:rsidRPr="0068712E">
              <w:rPr>
                <w:sz w:val="24"/>
              </w:rPr>
              <w:t xml:space="preserve">MATH 4305 Numerical Methods </w:t>
            </w:r>
          </w:p>
        </w:tc>
        <w:tc>
          <w:tcPr>
            <w:tcW w:w="646" w:type="dxa"/>
          </w:tcPr>
          <w:p w14:paraId="7B16F167" w14:textId="77777777" w:rsidR="005B12E5" w:rsidRPr="0068712E" w:rsidRDefault="00DE5985">
            <w:pPr>
              <w:pStyle w:val="TableParagraph"/>
              <w:spacing w:line="273" w:lineRule="exact"/>
              <w:ind w:right="246"/>
              <w:jc w:val="right"/>
              <w:rPr>
                <w:sz w:val="24"/>
              </w:rPr>
            </w:pPr>
            <w:r w:rsidRPr="0068712E">
              <w:rPr>
                <w:sz w:val="24"/>
              </w:rPr>
              <w:t>3</w:t>
            </w:r>
          </w:p>
        </w:tc>
      </w:tr>
      <w:tr w:rsidR="005B12E5" w:rsidRPr="0068712E" w14:paraId="56ECA5B9" w14:textId="77777777" w:rsidTr="009B08AC">
        <w:trPr>
          <w:trHeight w:val="577"/>
        </w:trPr>
        <w:tc>
          <w:tcPr>
            <w:tcW w:w="555" w:type="dxa"/>
            <w:vMerge/>
            <w:tcBorders>
              <w:top w:val="nil"/>
            </w:tcBorders>
            <w:textDirection w:val="btLr"/>
          </w:tcPr>
          <w:p w14:paraId="109B54D2" w14:textId="77777777" w:rsidR="005B12E5" w:rsidRPr="0068712E" w:rsidRDefault="005B12E5">
            <w:pPr>
              <w:rPr>
                <w:sz w:val="2"/>
                <w:szCs w:val="2"/>
              </w:rPr>
            </w:pPr>
          </w:p>
        </w:tc>
        <w:tc>
          <w:tcPr>
            <w:tcW w:w="3328" w:type="dxa"/>
          </w:tcPr>
          <w:p w14:paraId="3211B131" w14:textId="77777777" w:rsidR="005B12E5" w:rsidRPr="0068712E" w:rsidRDefault="00DE5985">
            <w:pPr>
              <w:pStyle w:val="TableParagraph"/>
              <w:spacing w:line="273" w:lineRule="exact"/>
              <w:ind w:left="110"/>
              <w:rPr>
                <w:sz w:val="24"/>
              </w:rPr>
            </w:pPr>
            <w:r w:rsidRPr="0068712E">
              <w:rPr>
                <w:sz w:val="24"/>
              </w:rPr>
              <w:t>MATH 2415 Calculus III</w:t>
            </w:r>
          </w:p>
        </w:tc>
        <w:tc>
          <w:tcPr>
            <w:tcW w:w="685" w:type="dxa"/>
          </w:tcPr>
          <w:p w14:paraId="6BC7616A" w14:textId="77777777" w:rsidR="005B12E5" w:rsidRPr="0068712E" w:rsidRDefault="00DE5985">
            <w:pPr>
              <w:pStyle w:val="TableParagraph"/>
              <w:spacing w:line="273" w:lineRule="exact"/>
              <w:ind w:left="281"/>
              <w:rPr>
                <w:sz w:val="24"/>
              </w:rPr>
            </w:pPr>
            <w:r w:rsidRPr="0068712E">
              <w:rPr>
                <w:sz w:val="24"/>
              </w:rPr>
              <w:t>4</w:t>
            </w:r>
          </w:p>
        </w:tc>
        <w:tc>
          <w:tcPr>
            <w:tcW w:w="4473" w:type="dxa"/>
          </w:tcPr>
          <w:p w14:paraId="5AF11DB0" w14:textId="77777777" w:rsidR="005B12E5" w:rsidRPr="0068712E" w:rsidRDefault="00DE5985">
            <w:pPr>
              <w:pStyle w:val="TableParagraph"/>
              <w:spacing w:line="273" w:lineRule="exact"/>
              <w:ind w:left="106"/>
              <w:rPr>
                <w:sz w:val="24"/>
              </w:rPr>
            </w:pPr>
            <w:r w:rsidRPr="0068712E">
              <w:rPr>
                <w:sz w:val="24"/>
              </w:rPr>
              <w:t>MATH 3302 Statistics II</w:t>
            </w:r>
          </w:p>
        </w:tc>
        <w:tc>
          <w:tcPr>
            <w:tcW w:w="646" w:type="dxa"/>
          </w:tcPr>
          <w:p w14:paraId="6F0CBE47" w14:textId="77777777" w:rsidR="005B12E5" w:rsidRPr="0068712E" w:rsidRDefault="00DE5985">
            <w:pPr>
              <w:pStyle w:val="TableParagraph"/>
              <w:spacing w:line="273" w:lineRule="exact"/>
              <w:ind w:right="246"/>
              <w:jc w:val="right"/>
              <w:rPr>
                <w:sz w:val="24"/>
              </w:rPr>
            </w:pPr>
            <w:r w:rsidRPr="0068712E">
              <w:rPr>
                <w:sz w:val="24"/>
              </w:rPr>
              <w:t>3</w:t>
            </w:r>
          </w:p>
        </w:tc>
      </w:tr>
      <w:tr w:rsidR="005B12E5" w:rsidRPr="0068712E" w14:paraId="21B78F29" w14:textId="77777777" w:rsidTr="009B08AC">
        <w:trPr>
          <w:trHeight w:val="417"/>
        </w:trPr>
        <w:tc>
          <w:tcPr>
            <w:tcW w:w="555" w:type="dxa"/>
            <w:vMerge/>
            <w:tcBorders>
              <w:top w:val="nil"/>
            </w:tcBorders>
            <w:textDirection w:val="btLr"/>
          </w:tcPr>
          <w:p w14:paraId="4F9E94D4" w14:textId="77777777" w:rsidR="005B12E5" w:rsidRPr="0068712E" w:rsidRDefault="005B12E5">
            <w:pPr>
              <w:rPr>
                <w:sz w:val="2"/>
                <w:szCs w:val="2"/>
              </w:rPr>
            </w:pPr>
          </w:p>
        </w:tc>
        <w:tc>
          <w:tcPr>
            <w:tcW w:w="3328" w:type="dxa"/>
          </w:tcPr>
          <w:p w14:paraId="11C07511" w14:textId="77777777" w:rsidR="005B12E5" w:rsidRPr="0068712E" w:rsidRDefault="00DE5985">
            <w:pPr>
              <w:pStyle w:val="TableParagraph"/>
              <w:spacing w:before="1" w:line="257" w:lineRule="exact"/>
              <w:ind w:left="110"/>
              <w:rPr>
                <w:sz w:val="24"/>
              </w:rPr>
            </w:pPr>
            <w:r w:rsidRPr="0068712E">
              <w:rPr>
                <w:sz w:val="24"/>
              </w:rPr>
              <w:t>ELECTIVES</w:t>
            </w:r>
          </w:p>
        </w:tc>
        <w:tc>
          <w:tcPr>
            <w:tcW w:w="685" w:type="dxa"/>
          </w:tcPr>
          <w:p w14:paraId="1F57BDCE" w14:textId="77777777" w:rsidR="005B12E5" w:rsidRPr="0068712E" w:rsidRDefault="00F516BE">
            <w:pPr>
              <w:pStyle w:val="TableParagraph"/>
              <w:spacing w:before="1" w:line="257" w:lineRule="exact"/>
              <w:ind w:left="281"/>
              <w:rPr>
                <w:sz w:val="24"/>
              </w:rPr>
            </w:pPr>
            <w:r w:rsidRPr="0068712E">
              <w:rPr>
                <w:sz w:val="24"/>
              </w:rPr>
              <w:t>6</w:t>
            </w:r>
          </w:p>
        </w:tc>
        <w:tc>
          <w:tcPr>
            <w:tcW w:w="4473" w:type="dxa"/>
          </w:tcPr>
          <w:p w14:paraId="04195D42" w14:textId="77777777" w:rsidR="005B12E5" w:rsidRPr="0068712E" w:rsidRDefault="00DE5985">
            <w:pPr>
              <w:pStyle w:val="TableParagraph"/>
              <w:spacing w:before="1" w:line="257" w:lineRule="exact"/>
              <w:ind w:left="106"/>
              <w:rPr>
                <w:sz w:val="24"/>
              </w:rPr>
            </w:pPr>
            <w:r w:rsidRPr="0068712E">
              <w:rPr>
                <w:sz w:val="24"/>
              </w:rPr>
              <w:t>ELECTIVES</w:t>
            </w:r>
          </w:p>
        </w:tc>
        <w:tc>
          <w:tcPr>
            <w:tcW w:w="646" w:type="dxa"/>
          </w:tcPr>
          <w:p w14:paraId="5C1B6326" w14:textId="77777777" w:rsidR="005B12E5" w:rsidRPr="0068712E" w:rsidRDefault="00F516BE">
            <w:pPr>
              <w:pStyle w:val="TableParagraph"/>
              <w:spacing w:before="1" w:line="257" w:lineRule="exact"/>
              <w:ind w:right="46"/>
              <w:jc w:val="center"/>
              <w:rPr>
                <w:sz w:val="24"/>
              </w:rPr>
            </w:pPr>
            <w:r w:rsidRPr="0068712E">
              <w:rPr>
                <w:sz w:val="24"/>
              </w:rPr>
              <w:t xml:space="preserve"> </w:t>
            </w:r>
            <w:r w:rsidR="00DE5985" w:rsidRPr="0068712E">
              <w:rPr>
                <w:sz w:val="24"/>
              </w:rPr>
              <w:t>9</w:t>
            </w:r>
          </w:p>
        </w:tc>
      </w:tr>
      <w:tr w:rsidR="005B12E5" w:rsidRPr="0068712E" w14:paraId="25707DFE" w14:textId="77777777" w:rsidTr="009B08AC">
        <w:trPr>
          <w:trHeight w:val="577"/>
        </w:trPr>
        <w:tc>
          <w:tcPr>
            <w:tcW w:w="555" w:type="dxa"/>
            <w:vMerge/>
            <w:tcBorders>
              <w:top w:val="nil"/>
            </w:tcBorders>
            <w:textDirection w:val="btLr"/>
          </w:tcPr>
          <w:p w14:paraId="19FBD005" w14:textId="77777777" w:rsidR="005B12E5" w:rsidRPr="0068712E" w:rsidRDefault="005B12E5">
            <w:pPr>
              <w:rPr>
                <w:sz w:val="2"/>
                <w:szCs w:val="2"/>
              </w:rPr>
            </w:pPr>
          </w:p>
        </w:tc>
        <w:tc>
          <w:tcPr>
            <w:tcW w:w="3328" w:type="dxa"/>
          </w:tcPr>
          <w:p w14:paraId="6C68052A" w14:textId="77777777" w:rsidR="005B12E5" w:rsidRPr="0068712E" w:rsidRDefault="00DE5985">
            <w:pPr>
              <w:pStyle w:val="TableParagraph"/>
              <w:spacing w:line="273" w:lineRule="exact"/>
              <w:ind w:left="110"/>
              <w:rPr>
                <w:sz w:val="24"/>
              </w:rPr>
            </w:pPr>
            <w:r w:rsidRPr="0068712E">
              <w:rPr>
                <w:sz w:val="24"/>
              </w:rPr>
              <w:t>INTS 1000 Chapel</w:t>
            </w:r>
          </w:p>
        </w:tc>
        <w:tc>
          <w:tcPr>
            <w:tcW w:w="685" w:type="dxa"/>
          </w:tcPr>
          <w:p w14:paraId="6D9B02AF" w14:textId="77777777" w:rsidR="005B12E5" w:rsidRPr="0068712E" w:rsidRDefault="00DE5985">
            <w:pPr>
              <w:pStyle w:val="TableParagraph"/>
              <w:spacing w:line="273" w:lineRule="exact"/>
              <w:ind w:left="281"/>
              <w:rPr>
                <w:sz w:val="24"/>
              </w:rPr>
            </w:pPr>
            <w:r w:rsidRPr="0068712E">
              <w:rPr>
                <w:sz w:val="24"/>
              </w:rPr>
              <w:t>0</w:t>
            </w:r>
          </w:p>
        </w:tc>
        <w:tc>
          <w:tcPr>
            <w:tcW w:w="4473" w:type="dxa"/>
          </w:tcPr>
          <w:p w14:paraId="6EC2D919" w14:textId="77777777" w:rsidR="005B12E5" w:rsidRPr="0068712E" w:rsidRDefault="00DE5985">
            <w:pPr>
              <w:pStyle w:val="TableParagraph"/>
              <w:spacing w:line="273" w:lineRule="exact"/>
              <w:ind w:left="106"/>
              <w:rPr>
                <w:sz w:val="24"/>
              </w:rPr>
            </w:pPr>
            <w:r w:rsidRPr="0068712E">
              <w:rPr>
                <w:sz w:val="24"/>
              </w:rPr>
              <w:t>INTS 1000 Chapel</w:t>
            </w:r>
          </w:p>
        </w:tc>
        <w:tc>
          <w:tcPr>
            <w:tcW w:w="646" w:type="dxa"/>
          </w:tcPr>
          <w:p w14:paraId="440F9914" w14:textId="77777777" w:rsidR="005B12E5" w:rsidRPr="0068712E" w:rsidRDefault="00DE5985">
            <w:pPr>
              <w:pStyle w:val="TableParagraph"/>
              <w:spacing w:line="273" w:lineRule="exact"/>
              <w:ind w:right="246"/>
              <w:jc w:val="right"/>
              <w:rPr>
                <w:sz w:val="24"/>
              </w:rPr>
            </w:pPr>
            <w:r w:rsidRPr="0068712E">
              <w:rPr>
                <w:sz w:val="24"/>
              </w:rPr>
              <w:t>0</w:t>
            </w:r>
          </w:p>
        </w:tc>
      </w:tr>
      <w:tr w:rsidR="005B12E5" w:rsidRPr="0068712E" w14:paraId="5279D9A0" w14:textId="77777777" w:rsidTr="009B08AC">
        <w:trPr>
          <w:trHeight w:val="584"/>
        </w:trPr>
        <w:tc>
          <w:tcPr>
            <w:tcW w:w="555" w:type="dxa"/>
            <w:vMerge/>
            <w:tcBorders>
              <w:top w:val="nil"/>
            </w:tcBorders>
            <w:textDirection w:val="btLr"/>
          </w:tcPr>
          <w:p w14:paraId="679E3810" w14:textId="77777777" w:rsidR="005B12E5" w:rsidRPr="0068712E" w:rsidRDefault="005B12E5">
            <w:pPr>
              <w:rPr>
                <w:sz w:val="2"/>
                <w:szCs w:val="2"/>
              </w:rPr>
            </w:pPr>
          </w:p>
        </w:tc>
        <w:tc>
          <w:tcPr>
            <w:tcW w:w="3328" w:type="dxa"/>
          </w:tcPr>
          <w:p w14:paraId="3BD99FE5" w14:textId="77777777" w:rsidR="005B12E5" w:rsidRPr="0068712E" w:rsidRDefault="00DE5985">
            <w:pPr>
              <w:pStyle w:val="TableParagraph"/>
              <w:spacing w:line="273" w:lineRule="exact"/>
              <w:ind w:left="110"/>
              <w:rPr>
                <w:b/>
                <w:sz w:val="24"/>
              </w:rPr>
            </w:pPr>
            <w:r w:rsidRPr="0068712E">
              <w:rPr>
                <w:b/>
                <w:sz w:val="24"/>
              </w:rPr>
              <w:t>Total Hours</w:t>
            </w:r>
          </w:p>
        </w:tc>
        <w:tc>
          <w:tcPr>
            <w:tcW w:w="685" w:type="dxa"/>
          </w:tcPr>
          <w:p w14:paraId="26D7E51E" w14:textId="77777777" w:rsidR="005B12E5" w:rsidRPr="0068712E" w:rsidRDefault="00F516BE">
            <w:pPr>
              <w:pStyle w:val="TableParagraph"/>
              <w:spacing w:line="273" w:lineRule="exact"/>
              <w:ind w:left="221"/>
              <w:rPr>
                <w:b/>
                <w:sz w:val="24"/>
              </w:rPr>
            </w:pPr>
            <w:r w:rsidRPr="0068712E">
              <w:rPr>
                <w:b/>
                <w:sz w:val="24"/>
              </w:rPr>
              <w:t>13</w:t>
            </w:r>
          </w:p>
        </w:tc>
        <w:tc>
          <w:tcPr>
            <w:tcW w:w="4473" w:type="dxa"/>
          </w:tcPr>
          <w:p w14:paraId="437D69F8" w14:textId="77777777" w:rsidR="005B12E5" w:rsidRPr="0068712E" w:rsidRDefault="00DE5985">
            <w:pPr>
              <w:pStyle w:val="TableParagraph"/>
              <w:spacing w:line="273" w:lineRule="exact"/>
              <w:ind w:left="106"/>
              <w:rPr>
                <w:b/>
                <w:sz w:val="24"/>
              </w:rPr>
            </w:pPr>
            <w:r w:rsidRPr="0068712E">
              <w:rPr>
                <w:b/>
                <w:sz w:val="24"/>
              </w:rPr>
              <w:t>Total Hours</w:t>
            </w:r>
          </w:p>
        </w:tc>
        <w:tc>
          <w:tcPr>
            <w:tcW w:w="646" w:type="dxa"/>
          </w:tcPr>
          <w:p w14:paraId="3D57202B" w14:textId="77777777" w:rsidR="005B12E5" w:rsidRPr="0068712E" w:rsidRDefault="00DE5985">
            <w:pPr>
              <w:pStyle w:val="TableParagraph"/>
              <w:spacing w:line="273" w:lineRule="exact"/>
              <w:ind w:right="186"/>
              <w:jc w:val="right"/>
              <w:rPr>
                <w:b/>
                <w:sz w:val="24"/>
              </w:rPr>
            </w:pPr>
            <w:r w:rsidRPr="0068712E">
              <w:rPr>
                <w:b/>
                <w:sz w:val="24"/>
              </w:rPr>
              <w:t>15</w:t>
            </w:r>
          </w:p>
        </w:tc>
      </w:tr>
    </w:tbl>
    <w:p w14:paraId="59CAC4F9" w14:textId="3BBE4D0D" w:rsidR="00971DF7" w:rsidRPr="0068712E" w:rsidRDefault="00971DF7">
      <w:pPr>
        <w:pStyle w:val="BodyText"/>
        <w:spacing w:before="9"/>
        <w:rPr>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
        <w:gridCol w:w="3325"/>
        <w:gridCol w:w="682"/>
        <w:gridCol w:w="4467"/>
        <w:gridCol w:w="639"/>
      </w:tblGrid>
      <w:tr w:rsidR="005B12E5" w:rsidRPr="0068712E" w14:paraId="16072477" w14:textId="77777777" w:rsidTr="009B08AC">
        <w:trPr>
          <w:trHeight w:val="333"/>
        </w:trPr>
        <w:tc>
          <w:tcPr>
            <w:tcW w:w="555" w:type="dxa"/>
            <w:vMerge w:val="restart"/>
            <w:textDirection w:val="btLr"/>
          </w:tcPr>
          <w:p w14:paraId="0FF8188C" w14:textId="77777777" w:rsidR="005B12E5" w:rsidRPr="0068712E" w:rsidRDefault="00DE5985">
            <w:pPr>
              <w:pStyle w:val="TableParagraph"/>
              <w:spacing w:before="107"/>
              <w:ind w:left="273"/>
              <w:rPr>
                <w:b/>
                <w:sz w:val="24"/>
              </w:rPr>
            </w:pPr>
            <w:r w:rsidRPr="0068712E">
              <w:rPr>
                <w:b/>
                <w:sz w:val="24"/>
              </w:rPr>
              <w:t>FOURTH YEAR</w:t>
            </w:r>
          </w:p>
        </w:tc>
        <w:tc>
          <w:tcPr>
            <w:tcW w:w="3325" w:type="dxa"/>
            <w:shd w:val="clear" w:color="auto" w:fill="A6A6A6"/>
          </w:tcPr>
          <w:p w14:paraId="3BD274A6" w14:textId="77777777" w:rsidR="005B12E5" w:rsidRPr="0068712E" w:rsidRDefault="00DE5985">
            <w:pPr>
              <w:pStyle w:val="TableParagraph"/>
              <w:spacing w:line="258" w:lineRule="exact"/>
              <w:ind w:left="679"/>
              <w:rPr>
                <w:sz w:val="24"/>
              </w:rPr>
            </w:pPr>
            <w:r w:rsidRPr="0068712E">
              <w:rPr>
                <w:sz w:val="24"/>
              </w:rPr>
              <w:t>FIRST SEMESTER</w:t>
            </w:r>
          </w:p>
        </w:tc>
        <w:tc>
          <w:tcPr>
            <w:tcW w:w="682" w:type="dxa"/>
            <w:shd w:val="clear" w:color="auto" w:fill="A6A6A6"/>
          </w:tcPr>
          <w:p w14:paraId="13D1CA37" w14:textId="77777777" w:rsidR="005B12E5" w:rsidRPr="0068712E" w:rsidRDefault="005B12E5">
            <w:pPr>
              <w:pStyle w:val="TableParagraph"/>
              <w:rPr>
                <w:sz w:val="20"/>
              </w:rPr>
            </w:pPr>
          </w:p>
        </w:tc>
        <w:tc>
          <w:tcPr>
            <w:tcW w:w="4467" w:type="dxa"/>
            <w:shd w:val="clear" w:color="auto" w:fill="A6A6A6"/>
          </w:tcPr>
          <w:p w14:paraId="72476583" w14:textId="77777777" w:rsidR="005B12E5" w:rsidRPr="0068712E" w:rsidRDefault="00DE5985">
            <w:pPr>
              <w:pStyle w:val="TableParagraph"/>
              <w:spacing w:line="258" w:lineRule="exact"/>
              <w:ind w:left="1089"/>
              <w:rPr>
                <w:sz w:val="24"/>
              </w:rPr>
            </w:pPr>
            <w:r w:rsidRPr="0068712E">
              <w:rPr>
                <w:sz w:val="24"/>
              </w:rPr>
              <w:t>SECOND SEMESTER</w:t>
            </w:r>
          </w:p>
        </w:tc>
        <w:tc>
          <w:tcPr>
            <w:tcW w:w="639" w:type="dxa"/>
            <w:shd w:val="clear" w:color="auto" w:fill="A6A6A6"/>
          </w:tcPr>
          <w:p w14:paraId="380E4202" w14:textId="77777777" w:rsidR="005B12E5" w:rsidRPr="0068712E" w:rsidRDefault="005B12E5">
            <w:pPr>
              <w:pStyle w:val="TableParagraph"/>
              <w:rPr>
                <w:sz w:val="20"/>
              </w:rPr>
            </w:pPr>
          </w:p>
        </w:tc>
      </w:tr>
      <w:tr w:rsidR="005B12E5" w:rsidRPr="0068712E" w14:paraId="14870E71" w14:textId="77777777" w:rsidTr="009B08AC">
        <w:trPr>
          <w:trHeight w:val="328"/>
        </w:trPr>
        <w:tc>
          <w:tcPr>
            <w:tcW w:w="555" w:type="dxa"/>
            <w:vMerge/>
            <w:tcBorders>
              <w:top w:val="nil"/>
            </w:tcBorders>
            <w:textDirection w:val="btLr"/>
          </w:tcPr>
          <w:p w14:paraId="2B0EA5A0" w14:textId="77777777" w:rsidR="005B12E5" w:rsidRPr="0068712E" w:rsidRDefault="005B12E5">
            <w:pPr>
              <w:rPr>
                <w:sz w:val="2"/>
                <w:szCs w:val="2"/>
              </w:rPr>
            </w:pPr>
          </w:p>
        </w:tc>
        <w:tc>
          <w:tcPr>
            <w:tcW w:w="3325" w:type="dxa"/>
          </w:tcPr>
          <w:p w14:paraId="6BF4AE09" w14:textId="77777777" w:rsidR="005B12E5" w:rsidRPr="0068712E" w:rsidRDefault="00DE5985">
            <w:pPr>
              <w:pStyle w:val="TableParagraph"/>
              <w:spacing w:line="253" w:lineRule="exact"/>
              <w:ind w:left="110"/>
              <w:rPr>
                <w:sz w:val="24"/>
              </w:rPr>
            </w:pPr>
            <w:r w:rsidRPr="0068712E">
              <w:rPr>
                <w:sz w:val="24"/>
              </w:rPr>
              <w:t>MATH 4302 Abstract Algebra</w:t>
            </w:r>
          </w:p>
        </w:tc>
        <w:tc>
          <w:tcPr>
            <w:tcW w:w="682" w:type="dxa"/>
          </w:tcPr>
          <w:p w14:paraId="24C570FA" w14:textId="77777777" w:rsidR="005B12E5" w:rsidRPr="0068712E" w:rsidRDefault="00DE5985">
            <w:pPr>
              <w:pStyle w:val="TableParagraph"/>
              <w:spacing w:line="253" w:lineRule="exact"/>
              <w:ind w:right="269"/>
              <w:jc w:val="right"/>
              <w:rPr>
                <w:sz w:val="24"/>
              </w:rPr>
            </w:pPr>
            <w:r w:rsidRPr="0068712E">
              <w:rPr>
                <w:sz w:val="24"/>
              </w:rPr>
              <w:t>3</w:t>
            </w:r>
          </w:p>
        </w:tc>
        <w:tc>
          <w:tcPr>
            <w:tcW w:w="4467" w:type="dxa"/>
          </w:tcPr>
          <w:p w14:paraId="458BFB44" w14:textId="77777777" w:rsidR="005B12E5" w:rsidRPr="0068712E" w:rsidRDefault="00F516BE">
            <w:pPr>
              <w:pStyle w:val="TableParagraph"/>
              <w:spacing w:line="253" w:lineRule="exact"/>
              <w:ind w:left="104"/>
              <w:rPr>
                <w:sz w:val="24"/>
              </w:rPr>
            </w:pPr>
            <w:r w:rsidRPr="0068712E">
              <w:rPr>
                <w:sz w:val="24"/>
              </w:rPr>
              <w:t>ELECTIVES</w:t>
            </w:r>
          </w:p>
        </w:tc>
        <w:tc>
          <w:tcPr>
            <w:tcW w:w="639" w:type="dxa"/>
          </w:tcPr>
          <w:p w14:paraId="26332E61" w14:textId="77777777" w:rsidR="005B12E5" w:rsidRPr="0068712E" w:rsidRDefault="00F516BE">
            <w:pPr>
              <w:pStyle w:val="TableParagraph"/>
              <w:spacing w:line="253" w:lineRule="exact"/>
              <w:ind w:right="247"/>
              <w:jc w:val="right"/>
              <w:rPr>
                <w:sz w:val="24"/>
              </w:rPr>
            </w:pPr>
            <w:r w:rsidRPr="0068712E">
              <w:rPr>
                <w:sz w:val="24"/>
              </w:rPr>
              <w:t>6</w:t>
            </w:r>
          </w:p>
        </w:tc>
      </w:tr>
      <w:tr w:rsidR="005B12E5" w:rsidRPr="0068712E" w14:paraId="23462545" w14:textId="77777777" w:rsidTr="009B08AC">
        <w:trPr>
          <w:trHeight w:val="345"/>
        </w:trPr>
        <w:tc>
          <w:tcPr>
            <w:tcW w:w="555" w:type="dxa"/>
            <w:vMerge/>
            <w:tcBorders>
              <w:top w:val="nil"/>
            </w:tcBorders>
            <w:textDirection w:val="btLr"/>
          </w:tcPr>
          <w:p w14:paraId="1C41B84E" w14:textId="77777777" w:rsidR="005B12E5" w:rsidRPr="0068712E" w:rsidRDefault="005B12E5">
            <w:pPr>
              <w:rPr>
                <w:sz w:val="2"/>
                <w:szCs w:val="2"/>
              </w:rPr>
            </w:pPr>
          </w:p>
        </w:tc>
        <w:tc>
          <w:tcPr>
            <w:tcW w:w="3325" w:type="dxa"/>
          </w:tcPr>
          <w:p w14:paraId="2048451B" w14:textId="77777777" w:rsidR="005B12E5" w:rsidRPr="0068712E" w:rsidRDefault="00DE5985">
            <w:pPr>
              <w:pStyle w:val="TableParagraph"/>
              <w:spacing w:line="268" w:lineRule="exact"/>
              <w:ind w:left="110"/>
              <w:rPr>
                <w:sz w:val="24"/>
              </w:rPr>
            </w:pPr>
            <w:r w:rsidRPr="0068712E">
              <w:rPr>
                <w:sz w:val="24"/>
              </w:rPr>
              <w:t>MATH</w:t>
            </w:r>
            <w:r w:rsidRPr="0068712E">
              <w:rPr>
                <w:spacing w:val="58"/>
                <w:sz w:val="24"/>
              </w:rPr>
              <w:t xml:space="preserve"> </w:t>
            </w:r>
            <w:r w:rsidR="00F516BE" w:rsidRPr="0068712E">
              <w:rPr>
                <w:sz w:val="24"/>
              </w:rPr>
              <w:t>43</w:t>
            </w:r>
            <w:r w:rsidRPr="0068712E">
              <w:rPr>
                <w:sz w:val="24"/>
              </w:rPr>
              <w:t>16</w:t>
            </w:r>
            <w:r w:rsidR="00F516BE" w:rsidRPr="0068712E">
              <w:rPr>
                <w:sz w:val="24"/>
              </w:rPr>
              <w:t xml:space="preserve"> Real Analysis I</w:t>
            </w:r>
          </w:p>
        </w:tc>
        <w:tc>
          <w:tcPr>
            <w:tcW w:w="682" w:type="dxa"/>
          </w:tcPr>
          <w:p w14:paraId="0F8FDC34" w14:textId="77777777" w:rsidR="005B12E5" w:rsidRPr="0068712E" w:rsidRDefault="00F516BE">
            <w:pPr>
              <w:pStyle w:val="TableParagraph"/>
              <w:spacing w:line="268" w:lineRule="exact"/>
              <w:ind w:right="269"/>
              <w:jc w:val="right"/>
              <w:rPr>
                <w:sz w:val="24"/>
              </w:rPr>
            </w:pPr>
            <w:r w:rsidRPr="0068712E">
              <w:rPr>
                <w:sz w:val="24"/>
              </w:rPr>
              <w:t>3</w:t>
            </w:r>
          </w:p>
        </w:tc>
        <w:tc>
          <w:tcPr>
            <w:tcW w:w="4467" w:type="dxa"/>
          </w:tcPr>
          <w:p w14:paraId="1CFF5DA2" w14:textId="77777777" w:rsidR="005B12E5" w:rsidRPr="0068712E" w:rsidRDefault="00DE5985">
            <w:pPr>
              <w:pStyle w:val="TableParagraph"/>
              <w:spacing w:line="268" w:lineRule="exact"/>
              <w:ind w:left="104"/>
              <w:rPr>
                <w:sz w:val="24"/>
              </w:rPr>
            </w:pPr>
            <w:r w:rsidRPr="0068712E">
              <w:rPr>
                <w:sz w:val="24"/>
              </w:rPr>
              <w:t>MATH 4399 Topical Seminar</w:t>
            </w:r>
          </w:p>
        </w:tc>
        <w:tc>
          <w:tcPr>
            <w:tcW w:w="639" w:type="dxa"/>
          </w:tcPr>
          <w:p w14:paraId="0BB7BFCF" w14:textId="77777777" w:rsidR="005B12E5" w:rsidRPr="0068712E" w:rsidRDefault="00DE5985">
            <w:pPr>
              <w:pStyle w:val="TableParagraph"/>
              <w:spacing w:line="268" w:lineRule="exact"/>
              <w:ind w:right="247"/>
              <w:jc w:val="right"/>
              <w:rPr>
                <w:sz w:val="24"/>
              </w:rPr>
            </w:pPr>
            <w:r w:rsidRPr="0068712E">
              <w:rPr>
                <w:sz w:val="24"/>
              </w:rPr>
              <w:t>3</w:t>
            </w:r>
          </w:p>
        </w:tc>
      </w:tr>
      <w:tr w:rsidR="005B12E5" w:rsidRPr="0068712E" w14:paraId="5B69600F" w14:textId="77777777" w:rsidTr="009B08AC">
        <w:trPr>
          <w:trHeight w:val="339"/>
        </w:trPr>
        <w:tc>
          <w:tcPr>
            <w:tcW w:w="555" w:type="dxa"/>
            <w:vMerge/>
            <w:tcBorders>
              <w:top w:val="nil"/>
            </w:tcBorders>
            <w:textDirection w:val="btLr"/>
          </w:tcPr>
          <w:p w14:paraId="55107CF7" w14:textId="77777777" w:rsidR="005B12E5" w:rsidRPr="0068712E" w:rsidRDefault="005B12E5">
            <w:pPr>
              <w:rPr>
                <w:sz w:val="2"/>
                <w:szCs w:val="2"/>
              </w:rPr>
            </w:pPr>
          </w:p>
        </w:tc>
        <w:tc>
          <w:tcPr>
            <w:tcW w:w="3325" w:type="dxa"/>
          </w:tcPr>
          <w:p w14:paraId="7496F2B5" w14:textId="77777777" w:rsidR="005B12E5" w:rsidRPr="0068712E" w:rsidRDefault="00DE5985">
            <w:pPr>
              <w:pStyle w:val="TableParagraph"/>
              <w:spacing w:line="263" w:lineRule="exact"/>
              <w:ind w:left="110"/>
              <w:rPr>
                <w:sz w:val="24"/>
              </w:rPr>
            </w:pPr>
            <w:r w:rsidRPr="0068712E">
              <w:rPr>
                <w:sz w:val="24"/>
              </w:rPr>
              <w:t>ELECTIVES</w:t>
            </w:r>
          </w:p>
        </w:tc>
        <w:tc>
          <w:tcPr>
            <w:tcW w:w="682" w:type="dxa"/>
          </w:tcPr>
          <w:p w14:paraId="5DEA07EF" w14:textId="77777777" w:rsidR="005B12E5" w:rsidRPr="0068712E" w:rsidRDefault="00F516BE">
            <w:pPr>
              <w:pStyle w:val="TableParagraph"/>
              <w:spacing w:line="263" w:lineRule="exact"/>
              <w:ind w:right="269"/>
              <w:jc w:val="right"/>
              <w:rPr>
                <w:sz w:val="24"/>
              </w:rPr>
            </w:pPr>
            <w:r w:rsidRPr="0068712E">
              <w:rPr>
                <w:sz w:val="24"/>
              </w:rPr>
              <w:t>9</w:t>
            </w:r>
          </w:p>
        </w:tc>
        <w:tc>
          <w:tcPr>
            <w:tcW w:w="4467" w:type="dxa"/>
          </w:tcPr>
          <w:p w14:paraId="763F312A" w14:textId="77777777" w:rsidR="005B12E5" w:rsidRPr="0068712E" w:rsidRDefault="00DE5985">
            <w:pPr>
              <w:pStyle w:val="TableParagraph"/>
              <w:spacing w:line="263" w:lineRule="exact"/>
              <w:ind w:left="104"/>
              <w:rPr>
                <w:sz w:val="24"/>
              </w:rPr>
            </w:pPr>
            <w:r w:rsidRPr="0068712E">
              <w:rPr>
                <w:sz w:val="24"/>
              </w:rPr>
              <w:t>ELECTIVES</w:t>
            </w:r>
          </w:p>
        </w:tc>
        <w:tc>
          <w:tcPr>
            <w:tcW w:w="639" w:type="dxa"/>
          </w:tcPr>
          <w:p w14:paraId="714E1430" w14:textId="77777777" w:rsidR="005B12E5" w:rsidRPr="0068712E" w:rsidRDefault="00F516BE">
            <w:pPr>
              <w:pStyle w:val="TableParagraph"/>
              <w:spacing w:line="263" w:lineRule="exact"/>
              <w:ind w:right="247"/>
              <w:jc w:val="right"/>
              <w:rPr>
                <w:sz w:val="24"/>
              </w:rPr>
            </w:pPr>
            <w:r w:rsidRPr="0068712E">
              <w:rPr>
                <w:sz w:val="24"/>
              </w:rPr>
              <w:t>3</w:t>
            </w:r>
          </w:p>
        </w:tc>
      </w:tr>
      <w:tr w:rsidR="005B12E5" w:rsidRPr="0068712E" w14:paraId="6E8F7C16" w14:textId="77777777" w:rsidTr="009B08AC">
        <w:trPr>
          <w:trHeight w:val="345"/>
        </w:trPr>
        <w:tc>
          <w:tcPr>
            <w:tcW w:w="555" w:type="dxa"/>
            <w:vMerge/>
            <w:tcBorders>
              <w:top w:val="nil"/>
            </w:tcBorders>
            <w:textDirection w:val="btLr"/>
          </w:tcPr>
          <w:p w14:paraId="74970B91" w14:textId="77777777" w:rsidR="005B12E5" w:rsidRPr="0068712E" w:rsidRDefault="005B12E5">
            <w:pPr>
              <w:rPr>
                <w:sz w:val="2"/>
                <w:szCs w:val="2"/>
              </w:rPr>
            </w:pPr>
          </w:p>
        </w:tc>
        <w:tc>
          <w:tcPr>
            <w:tcW w:w="3325" w:type="dxa"/>
          </w:tcPr>
          <w:p w14:paraId="61A3BDFF" w14:textId="77777777" w:rsidR="005B12E5" w:rsidRPr="0068712E" w:rsidRDefault="00DE5985">
            <w:pPr>
              <w:pStyle w:val="TableParagraph"/>
              <w:spacing w:line="268" w:lineRule="exact"/>
              <w:ind w:left="110"/>
              <w:rPr>
                <w:sz w:val="24"/>
              </w:rPr>
            </w:pPr>
            <w:r w:rsidRPr="0068712E">
              <w:rPr>
                <w:sz w:val="24"/>
              </w:rPr>
              <w:t>-------------------------------------</w:t>
            </w:r>
          </w:p>
        </w:tc>
        <w:tc>
          <w:tcPr>
            <w:tcW w:w="682" w:type="dxa"/>
          </w:tcPr>
          <w:p w14:paraId="61BCD772" w14:textId="77777777" w:rsidR="005B12E5" w:rsidRPr="0068712E" w:rsidRDefault="00DE5985">
            <w:pPr>
              <w:pStyle w:val="TableParagraph"/>
              <w:spacing w:line="268" w:lineRule="exact"/>
              <w:ind w:right="269"/>
              <w:jc w:val="right"/>
              <w:rPr>
                <w:sz w:val="24"/>
              </w:rPr>
            </w:pPr>
            <w:r w:rsidRPr="0068712E">
              <w:rPr>
                <w:sz w:val="24"/>
              </w:rPr>
              <w:t>0</w:t>
            </w:r>
          </w:p>
        </w:tc>
        <w:tc>
          <w:tcPr>
            <w:tcW w:w="4467" w:type="dxa"/>
          </w:tcPr>
          <w:p w14:paraId="24A21B44" w14:textId="77777777" w:rsidR="005B12E5" w:rsidRPr="0068712E" w:rsidRDefault="00DE5985">
            <w:pPr>
              <w:pStyle w:val="TableParagraph"/>
              <w:spacing w:line="268" w:lineRule="exact"/>
              <w:ind w:left="104"/>
              <w:rPr>
                <w:sz w:val="24"/>
              </w:rPr>
            </w:pPr>
            <w:r w:rsidRPr="0068712E">
              <w:rPr>
                <w:sz w:val="24"/>
              </w:rPr>
              <w:t>----------------------------------------------------</w:t>
            </w:r>
          </w:p>
        </w:tc>
        <w:tc>
          <w:tcPr>
            <w:tcW w:w="639" w:type="dxa"/>
          </w:tcPr>
          <w:p w14:paraId="79FCB3ED" w14:textId="77777777" w:rsidR="005B12E5" w:rsidRPr="0068712E" w:rsidRDefault="00DE5985">
            <w:pPr>
              <w:pStyle w:val="TableParagraph"/>
              <w:spacing w:line="268" w:lineRule="exact"/>
              <w:ind w:right="247"/>
              <w:jc w:val="right"/>
              <w:rPr>
                <w:sz w:val="24"/>
              </w:rPr>
            </w:pPr>
            <w:r w:rsidRPr="0068712E">
              <w:rPr>
                <w:sz w:val="24"/>
              </w:rPr>
              <w:t>0</w:t>
            </w:r>
          </w:p>
        </w:tc>
      </w:tr>
      <w:tr w:rsidR="005B12E5" w:rsidRPr="0068712E" w14:paraId="41368AA6" w14:textId="77777777" w:rsidTr="009B08AC">
        <w:trPr>
          <w:trHeight w:val="328"/>
        </w:trPr>
        <w:tc>
          <w:tcPr>
            <w:tcW w:w="555" w:type="dxa"/>
            <w:vMerge/>
            <w:tcBorders>
              <w:top w:val="nil"/>
            </w:tcBorders>
            <w:textDirection w:val="btLr"/>
          </w:tcPr>
          <w:p w14:paraId="119854E7" w14:textId="77777777" w:rsidR="005B12E5" w:rsidRPr="0068712E" w:rsidRDefault="005B12E5">
            <w:pPr>
              <w:rPr>
                <w:sz w:val="2"/>
                <w:szCs w:val="2"/>
              </w:rPr>
            </w:pPr>
          </w:p>
        </w:tc>
        <w:tc>
          <w:tcPr>
            <w:tcW w:w="3325" w:type="dxa"/>
          </w:tcPr>
          <w:p w14:paraId="1BFDCD9B" w14:textId="77777777" w:rsidR="005B12E5" w:rsidRPr="0068712E" w:rsidRDefault="00DE5985">
            <w:pPr>
              <w:pStyle w:val="TableParagraph"/>
              <w:spacing w:line="253" w:lineRule="exact"/>
              <w:ind w:left="110"/>
              <w:rPr>
                <w:sz w:val="24"/>
              </w:rPr>
            </w:pPr>
            <w:r w:rsidRPr="0068712E">
              <w:rPr>
                <w:sz w:val="24"/>
              </w:rPr>
              <w:t>INTS 1000 Chapel</w:t>
            </w:r>
          </w:p>
        </w:tc>
        <w:tc>
          <w:tcPr>
            <w:tcW w:w="682" w:type="dxa"/>
          </w:tcPr>
          <w:p w14:paraId="72C562CF" w14:textId="77777777" w:rsidR="005B12E5" w:rsidRPr="0068712E" w:rsidRDefault="00DE5985">
            <w:pPr>
              <w:pStyle w:val="TableParagraph"/>
              <w:spacing w:line="253" w:lineRule="exact"/>
              <w:ind w:right="269"/>
              <w:jc w:val="right"/>
              <w:rPr>
                <w:sz w:val="24"/>
              </w:rPr>
            </w:pPr>
            <w:r w:rsidRPr="0068712E">
              <w:rPr>
                <w:sz w:val="24"/>
              </w:rPr>
              <w:t>0</w:t>
            </w:r>
          </w:p>
        </w:tc>
        <w:tc>
          <w:tcPr>
            <w:tcW w:w="4467" w:type="dxa"/>
          </w:tcPr>
          <w:p w14:paraId="196CA58C" w14:textId="77777777" w:rsidR="005B12E5" w:rsidRPr="0068712E" w:rsidRDefault="00DE5985">
            <w:pPr>
              <w:pStyle w:val="TableParagraph"/>
              <w:spacing w:line="253" w:lineRule="exact"/>
              <w:ind w:left="104"/>
              <w:rPr>
                <w:sz w:val="24"/>
              </w:rPr>
            </w:pPr>
            <w:r w:rsidRPr="0068712E">
              <w:rPr>
                <w:sz w:val="24"/>
              </w:rPr>
              <w:t>INTS 1000 Chapel</w:t>
            </w:r>
          </w:p>
        </w:tc>
        <w:tc>
          <w:tcPr>
            <w:tcW w:w="639" w:type="dxa"/>
          </w:tcPr>
          <w:p w14:paraId="7817B98F" w14:textId="77777777" w:rsidR="005B12E5" w:rsidRPr="0068712E" w:rsidRDefault="00DE5985">
            <w:pPr>
              <w:pStyle w:val="TableParagraph"/>
              <w:spacing w:line="253" w:lineRule="exact"/>
              <w:ind w:right="247"/>
              <w:jc w:val="right"/>
              <w:rPr>
                <w:sz w:val="24"/>
              </w:rPr>
            </w:pPr>
            <w:r w:rsidRPr="0068712E">
              <w:rPr>
                <w:sz w:val="24"/>
              </w:rPr>
              <w:t>0</w:t>
            </w:r>
          </w:p>
        </w:tc>
      </w:tr>
      <w:tr w:rsidR="005B12E5" w:rsidRPr="0068712E" w14:paraId="103200C4" w14:textId="77777777" w:rsidTr="009B08AC">
        <w:trPr>
          <w:trHeight w:val="339"/>
        </w:trPr>
        <w:tc>
          <w:tcPr>
            <w:tcW w:w="555" w:type="dxa"/>
            <w:vMerge/>
            <w:tcBorders>
              <w:top w:val="nil"/>
            </w:tcBorders>
            <w:textDirection w:val="btLr"/>
          </w:tcPr>
          <w:p w14:paraId="6471EB21" w14:textId="77777777" w:rsidR="005B12E5" w:rsidRPr="0068712E" w:rsidRDefault="005B12E5">
            <w:pPr>
              <w:rPr>
                <w:sz w:val="2"/>
                <w:szCs w:val="2"/>
              </w:rPr>
            </w:pPr>
          </w:p>
        </w:tc>
        <w:tc>
          <w:tcPr>
            <w:tcW w:w="3325" w:type="dxa"/>
          </w:tcPr>
          <w:p w14:paraId="01562F41" w14:textId="77777777" w:rsidR="005B12E5" w:rsidRPr="0068712E" w:rsidRDefault="00DE5985">
            <w:pPr>
              <w:pStyle w:val="TableParagraph"/>
              <w:spacing w:line="263" w:lineRule="exact"/>
              <w:ind w:left="110"/>
              <w:rPr>
                <w:b/>
                <w:sz w:val="24"/>
              </w:rPr>
            </w:pPr>
            <w:r w:rsidRPr="0068712E">
              <w:rPr>
                <w:b/>
                <w:sz w:val="24"/>
              </w:rPr>
              <w:t>Total Hours</w:t>
            </w:r>
          </w:p>
        </w:tc>
        <w:tc>
          <w:tcPr>
            <w:tcW w:w="682" w:type="dxa"/>
          </w:tcPr>
          <w:p w14:paraId="625F710E" w14:textId="77777777" w:rsidR="005B12E5" w:rsidRPr="0068712E" w:rsidRDefault="00F516BE">
            <w:pPr>
              <w:pStyle w:val="TableParagraph"/>
              <w:spacing w:line="263" w:lineRule="exact"/>
              <w:ind w:right="209"/>
              <w:jc w:val="right"/>
              <w:rPr>
                <w:b/>
                <w:sz w:val="24"/>
              </w:rPr>
            </w:pPr>
            <w:r w:rsidRPr="0068712E">
              <w:rPr>
                <w:b/>
                <w:sz w:val="24"/>
              </w:rPr>
              <w:t>15</w:t>
            </w:r>
          </w:p>
        </w:tc>
        <w:tc>
          <w:tcPr>
            <w:tcW w:w="4467" w:type="dxa"/>
          </w:tcPr>
          <w:p w14:paraId="028118E2" w14:textId="77777777" w:rsidR="005B12E5" w:rsidRPr="0068712E" w:rsidRDefault="00DE5985">
            <w:pPr>
              <w:pStyle w:val="TableParagraph"/>
              <w:spacing w:line="263" w:lineRule="exact"/>
              <w:ind w:left="104"/>
              <w:rPr>
                <w:b/>
                <w:sz w:val="24"/>
              </w:rPr>
            </w:pPr>
            <w:r w:rsidRPr="0068712E">
              <w:rPr>
                <w:b/>
                <w:sz w:val="24"/>
              </w:rPr>
              <w:t>Total Hours</w:t>
            </w:r>
          </w:p>
        </w:tc>
        <w:tc>
          <w:tcPr>
            <w:tcW w:w="639" w:type="dxa"/>
          </w:tcPr>
          <w:p w14:paraId="2DA4392B" w14:textId="77777777" w:rsidR="005B12E5" w:rsidRPr="0068712E" w:rsidRDefault="00DE5985">
            <w:pPr>
              <w:pStyle w:val="TableParagraph"/>
              <w:spacing w:line="263" w:lineRule="exact"/>
              <w:ind w:right="187"/>
              <w:jc w:val="right"/>
              <w:rPr>
                <w:b/>
                <w:sz w:val="24"/>
              </w:rPr>
            </w:pPr>
            <w:r w:rsidRPr="0068712E">
              <w:rPr>
                <w:b/>
                <w:sz w:val="24"/>
              </w:rPr>
              <w:t>12</w:t>
            </w:r>
          </w:p>
        </w:tc>
      </w:tr>
    </w:tbl>
    <w:p w14:paraId="69541706" w14:textId="77777777" w:rsidR="005B12E5" w:rsidRPr="0068712E" w:rsidRDefault="007224F8">
      <w:pPr>
        <w:pStyle w:val="Heading4"/>
        <w:spacing w:before="6"/>
        <w:ind w:left="3804"/>
      </w:pPr>
      <w:r w:rsidRPr="0068712E">
        <w:rPr>
          <w:noProof/>
        </w:rPr>
        <mc:AlternateContent>
          <mc:Choice Requires="wpg">
            <w:drawing>
              <wp:anchor distT="0" distB="0" distL="114300" distR="114300" simplePos="0" relativeHeight="251648512" behindDoc="0" locked="0" layoutInCell="1" allowOverlap="1" wp14:anchorId="5A7B4E7F" wp14:editId="477F4C95">
                <wp:simplePos x="0" y="0"/>
                <wp:positionH relativeFrom="page">
                  <wp:posOffset>5417820</wp:posOffset>
                </wp:positionH>
                <wp:positionV relativeFrom="paragraph">
                  <wp:posOffset>0</wp:posOffset>
                </wp:positionV>
                <wp:extent cx="241300" cy="186055"/>
                <wp:effectExtent l="7620" t="9525" r="8255" b="4445"/>
                <wp:wrapNone/>
                <wp:docPr id="29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293" name="Line 268"/>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267"/>
                        <wps:cNvSpPr>
                          <a:spLocks/>
                        </wps:cNvSpPr>
                        <wps:spPr bwMode="auto">
                          <a:xfrm>
                            <a:off x="8536" y="-1"/>
                            <a:ext cx="370" cy="284"/>
                          </a:xfrm>
                          <a:custGeom>
                            <a:avLst/>
                            <a:gdLst>
                              <a:gd name="T0" fmla="+- 0 8537 8537"/>
                              <a:gd name="T1" fmla="*/ T0 w 370"/>
                              <a:gd name="T2" fmla="*/ 0 h 284"/>
                              <a:gd name="T3" fmla="+- 0 8537 8537"/>
                              <a:gd name="T4" fmla="*/ T3 w 370"/>
                              <a:gd name="T5" fmla="*/ 283 h 284"/>
                              <a:gd name="T6" fmla="+- 0 8906 8537"/>
                              <a:gd name="T7" fmla="*/ T6 w 370"/>
                              <a:gd name="T8" fmla="*/ 0 h 284"/>
                              <a:gd name="T9" fmla="+- 0 8906 8537"/>
                              <a:gd name="T10" fmla="*/ T9 w 370"/>
                              <a:gd name="T11" fmla="*/ 283 h 284"/>
                            </a:gdLst>
                            <a:ahLst/>
                            <a:cxnLst>
                              <a:cxn ang="0">
                                <a:pos x="T1" y="T2"/>
                              </a:cxn>
                              <a:cxn ang="0">
                                <a:pos x="T4" y="T5"/>
                              </a:cxn>
                              <a:cxn ang="0">
                                <a:pos x="T7" y="T8"/>
                              </a:cxn>
                              <a:cxn ang="0">
                                <a:pos x="T10" y="T11"/>
                              </a:cxn>
                            </a:cxnLst>
                            <a:rect l="0" t="0" r="r" b="b"/>
                            <a:pathLst>
                              <a:path w="370" h="284">
                                <a:moveTo>
                                  <a:pt x="0" y="0"/>
                                </a:moveTo>
                                <a:lnTo>
                                  <a:pt x="0" y="283"/>
                                </a:lnTo>
                                <a:moveTo>
                                  <a:pt x="369" y="0"/>
                                </a:moveTo>
                                <a:lnTo>
                                  <a:pt x="369"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66"/>
                        <wps:cNvSpPr>
                          <a:spLocks noChangeArrowheads="1"/>
                        </wps:cNvSpPr>
                        <wps:spPr bwMode="auto">
                          <a:xfrm>
                            <a:off x="853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65"/>
                        <wps:cNvCnPr>
                          <a:cxnSpLocks noChangeShapeType="1"/>
                        </wps:cNvCnPr>
                        <wps:spPr bwMode="auto">
                          <a:xfrm>
                            <a:off x="854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7" name="Rectangle 264"/>
                        <wps:cNvSpPr>
                          <a:spLocks noChangeArrowheads="1"/>
                        </wps:cNvSpPr>
                        <wps:spPr bwMode="auto">
                          <a:xfrm>
                            <a:off x="890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Text Box 263"/>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7F31" w14:textId="77777777" w:rsidR="00C85FB3" w:rsidRDefault="00C85FB3">
                              <w:pPr>
                                <w:spacing w:before="6"/>
                                <w:ind w:left="8"/>
                                <w:rPr>
                                  <w:b/>
                                  <w:sz w:val="24"/>
                                </w:rPr>
                              </w:pPr>
                              <w:r>
                                <w:rPr>
                                  <w:b/>
                                  <w:sz w:val="24"/>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B4E7F" id="Group 262" o:spid="_x0000_s1122" style="position:absolute;left:0;text-align:left;margin-left:426.6pt;margin-top:0;width:19pt;height:14.65pt;z-index:251648512;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s6oQUAAPUZAAAOAAAAZHJzL2Uyb0RvYy54bWzsWd1u6kYQvq/Ud1j5shXBNsbYKOQogRBV&#10;Stuohz7AYhts1fa6ayeQHvXdOzO7a34CJ5y0zVFVckHW7Hh2/ueb5fLDusjZUyLrTJQjy7mwLZaU&#10;kYizcjmyfp1NO4HF6oaXMc9FmYys56S2Plx9+83lqhomrkhFHieSAZOyHq6qkZU2TTXsdusoTQpe&#10;X4gqKWFzIWTBG3iUy24s+Qq4F3nXtW2/uxIyrqSIkrqGbydq07oi/otFEjU/LxZ10rB8ZIFsDX1K&#10;+pzjZ/fqkg+XkldpFmkx+BukKHhWwqEtqwlvOHuU2QtWRRZJUYtFcxGJoisWiyxKSAfQxrH3tLmT&#10;4rEiXZbD1bJqzQSm3bPTm9lGPz09SJbFI8sNXYuVvAAn0bnM9V00z6paDoHqTlYfqwepdITlvYh+&#10;q2G7u7+Pz0tFzOarH0UMDPljI8g864UskAUoztbkhefWC8m6YRF86XpOzwZfRbDlBL7d7ysvRSm4&#10;Et8K+j0QdfNilN7qV3uBfs8Ne/hSlw/ViSSllgpVgmCrN/as/549P6a8SshNNVqqtWfP2PM+KxMw&#10;Z6DMSUTjUtkyWpfalqwU45SXy4TYzZ4rsJtDSqC4wFe9gg81OOJV2wZ9T1nJU+Yz5u352kYU/K2F&#10;+LCSdXOXiILhYmTlIDT5jD/d140ypiFBF5ZimuU5fM+HeclWI8u3Q59eqEWexbiJe7Vczse5ZE8c&#10;M5D+tGd2yCDSy5iYpQmPb/W64Vmu1iBnXiI/UAPE0SuVYp9CO7wNbgOv47n+bcezJ5PO9XTsdfyp&#10;M+hPepPxeOL8iaI53jDN4jgpUTqT7o53mvt14VGJ2iZ8a4buLncKPhDW/CehIQyV91QMzkX8/CDR&#10;tDoi3y00PROa15CZFHAQnwN0jA42k+v1dqJTGKodo8gJYdjzKVk7FMzkQErz3sDkakARuhWJ0aOK&#10;RPSyiT4orbF2/DLWdWoGHBZFDgX7+w6zGdSFAX2ogN+QOYbsuy6b2WzF8GwKtg0N5IpiBTQ2S5mr&#10;pMJjzWmQz6ecBrZtOc16h0/rb9G4Qe/weWC37fNC2z+o3cCQoXb+4fOgC7cyHdEuNCTKlsdOc1qb&#10;43Hh4eOcbYvv6Adebv3IU1VY+BCqoPYtrBgUQWwK6P1K1FjxZ8AP6v2MGhKwACrcPUIMDkBiahuv&#10;EoP1kJhq86vEqDxSg36YtVoQ9V8rIAFy7IMNaTEAG3MVchVvUG/SDpZYOSkVUuh8EHP4fSGekpkg&#10;imavTcJZm928fEkF1taymd0NfUXcej64GrQw9X+zb97YpdvnCCKgDqR/qwzaYCtr26r4/24OOy1u&#10;pxNO6U97aovszV2ESaHALYBxWKRC/mGxFQDbkVX//shlYrH8hxKQTuh4HoRxQw9ef+DCg9zemW/v&#10;8DICViOrsSAtcTluFHp+rGS2TOEkh0K2FNhJFhkBBWwOqrd9hdYGpVWh2F8gE6GU5Ai9fLT04dbW&#10;4q5rKcUK0QcYaQd4fXnHU8DLDahebVoelg9CtSb1DBw2uEpDL6whZFXT/DDlNDrDqrAVLycDLIWe&#10;2rwEjp/BU47r2Tdu2Jn6waDjTb1+JxzYQcd2wpvQt73Qm0x38RQhXDXFAQx6K57CWhj23T7p/hYl&#10;i6yBaTLPChgSWqjJh8cgZQsHUXyqZycBtnOq6YERAIpKNT3gUMfVWfaOA44bUPfe5Nl5xDmPOCEA&#10;u5d9gCaN9+oDoa1g67kPmOu8g9dUL+fqcx/4b0EumC5Vqs3wkulGrAFx0RSylWmsWcOGgYv6WuHf&#10;w14vbhuO3QxukNWJ4KuFUAZBtV98HlN9xTuq41Dqi8cQ1WTpZvtTeIaJ+jJy716vWc/XBJGc0Mwd&#10;ahw6GTm2A1o7nMFCDWaw+AeHMroYh98WCP3q30Hwx4vtZxriNr/WXP0FAAD//wMAUEsDBBQABgAI&#10;AAAAIQCVMU+X3QAAAAcBAAAPAAAAZHJzL2Rvd25yZXYueG1sTI9PS8NAFMTvgt9heYI3u/lDJY3Z&#10;lFLUUxFsBfH2mn1NQrO7IbtN0m/v82SPwwwzvynWs+nESINvnVUQLyIQZCunW1sr+Dq8PWUgfECr&#10;sXOWFFzJw7q8vysw126ynzTuQy24xPocFTQh9LmUvmrIoF+4nix7JzcYDCyHWuoBJy43nUyi6Fka&#10;bC0vNNjTtqHqvL8YBe8TTps0fh1359P2+nNYfnzvYlLq8WHevIAINIf/MPzhMzqUzHR0F6u96BRk&#10;yzThqAJ+xHa2ilkeFSSrFGRZyFv+8hcAAP//AwBQSwECLQAUAAYACAAAACEAtoM4kv4AAADhAQAA&#10;EwAAAAAAAAAAAAAAAAAAAAAAW0NvbnRlbnRfVHlwZXNdLnhtbFBLAQItABQABgAIAAAAIQA4/SH/&#10;1gAAAJQBAAALAAAAAAAAAAAAAAAAAC8BAABfcmVscy8ucmVsc1BLAQItABQABgAIAAAAIQBcDBs6&#10;oQUAAPUZAAAOAAAAAAAAAAAAAAAAAC4CAABkcnMvZTJvRG9jLnhtbFBLAQItABQABgAIAAAAIQCV&#10;MU+X3QAAAAcBAAAPAAAAAAAAAAAAAAAAAPsHAABkcnMvZG93bnJldi54bWxQSwUGAAAAAAQABADz&#10;AAAABQkAAAAA&#10;">
                <v:line id="Line 268" o:spid="_x0000_s1123"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shape id="AutoShape 267" o:spid="_x0000_s1124" style="position:absolute;left:8536;top:-1;width:370;height:284;visibility:visible;mso-wrap-style:square;v-text-anchor:top" coordsize="3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muxgAAANwAAAAPAAAAZHJzL2Rvd25yZXYueG1sRI/NbsIw&#10;EITvlXgHa5G4FRuoqhAwiB9VcOmhgQu3VbwkgXgdxSakb19XqtTjaGa+0SzXva1FR62vHGuYjBUI&#10;4tyZigsN59PHawLCB2SDtWPS8E0e1qvByxJT4578RV0WChEh7FPUUIbQpFL6vCSLfuwa4uhdXWsx&#10;RNkW0rT4jHBby6lS79JixXGhxIZ2JeX37GE17DNz6JvjLblePm+d2iZqNj+ctR4N+80CRKA+/If/&#10;2kejYTp/g98z8QjI1Q8AAAD//wMAUEsBAi0AFAAGAAgAAAAhANvh9svuAAAAhQEAABMAAAAAAAAA&#10;AAAAAAAAAAAAAFtDb250ZW50X1R5cGVzXS54bWxQSwECLQAUAAYACAAAACEAWvQsW78AAAAVAQAA&#10;CwAAAAAAAAAAAAAAAAAfAQAAX3JlbHMvLnJlbHNQSwECLQAUAAYACAAAACEAMXlprsYAAADcAAAA&#10;DwAAAAAAAAAAAAAAAAAHAgAAZHJzL2Rvd25yZXYueG1sUEsFBgAAAAADAAMAtwAAAPoCAAAAAA==&#10;" path="m,l,283m369,r,283e" filled="f" strokeweight=".48pt">
                  <v:path arrowok="t" o:connecttype="custom" o:connectlocs="0,0;0,283;369,0;369,283" o:connectangles="0,0,0,0"/>
                </v:shape>
                <v:rect id="Rectangle 266" o:spid="_x0000_s1125" style="position:absolute;left:853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65" o:spid="_x0000_s1126" style="position:absolute;visibility:visible;mso-wrap-style:square" from="8542,288" to="89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rect id="Rectangle 264" o:spid="_x0000_s1127" style="position:absolute;left:890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shape id="Text Box 263" o:spid="_x0000_s1128"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3677F31" w14:textId="77777777" w:rsidR="00C85FB3" w:rsidRDefault="00C85FB3">
                        <w:pPr>
                          <w:spacing w:before="6"/>
                          <w:ind w:left="8"/>
                          <w:rPr>
                            <w:b/>
                            <w:sz w:val="24"/>
                          </w:rPr>
                        </w:pPr>
                        <w:r>
                          <w:rPr>
                            <w:b/>
                            <w:sz w:val="24"/>
                          </w:rPr>
                          <w:t>120</w:t>
                        </w:r>
                      </w:p>
                    </w:txbxContent>
                  </v:textbox>
                </v:shape>
                <w10:wrap anchorx="page"/>
              </v:group>
            </w:pict>
          </mc:Fallback>
        </mc:AlternateContent>
      </w:r>
      <w:r w:rsidR="00DE5985" w:rsidRPr="0068712E">
        <w:t>TOTAL Number of Hours for the Degree =</w:t>
      </w:r>
    </w:p>
    <w:p w14:paraId="5A042761" w14:textId="77777777" w:rsidR="005B12E5" w:rsidRPr="00381D52" w:rsidRDefault="005B12E5">
      <w:pPr>
        <w:pStyle w:val="BodyText"/>
        <w:rPr>
          <w:b/>
          <w:sz w:val="20"/>
          <w:highlight w:val="yellow"/>
        </w:rPr>
      </w:pPr>
    </w:p>
    <w:p w14:paraId="6C67AB26" w14:textId="77777777" w:rsidR="005B12E5" w:rsidRPr="00381D52" w:rsidRDefault="005B12E5">
      <w:pPr>
        <w:pStyle w:val="BodyText"/>
        <w:rPr>
          <w:b/>
          <w:sz w:val="20"/>
          <w:highlight w:val="yellow"/>
        </w:rPr>
      </w:pPr>
    </w:p>
    <w:p w14:paraId="601DB4C2" w14:textId="77777777" w:rsidR="005B12E5" w:rsidRDefault="005B12E5">
      <w:pPr>
        <w:pStyle w:val="BodyText"/>
        <w:rPr>
          <w:b/>
          <w:sz w:val="20"/>
          <w:highlight w:val="yellow"/>
        </w:rPr>
      </w:pPr>
    </w:p>
    <w:p w14:paraId="6EAC5C4D" w14:textId="431DF917" w:rsidR="00F516BE" w:rsidRDefault="00F516BE">
      <w:pPr>
        <w:pStyle w:val="BodyText"/>
        <w:rPr>
          <w:b/>
          <w:sz w:val="20"/>
          <w:highlight w:val="yellow"/>
        </w:rPr>
      </w:pPr>
    </w:p>
    <w:p w14:paraId="6FE9CF5A" w14:textId="45041D5B" w:rsidR="00971DF7" w:rsidRDefault="00971DF7">
      <w:pPr>
        <w:pStyle w:val="BodyText"/>
        <w:rPr>
          <w:b/>
          <w:sz w:val="20"/>
          <w:highlight w:val="yellow"/>
        </w:rPr>
      </w:pPr>
    </w:p>
    <w:p w14:paraId="49E70FB7" w14:textId="65398FAD" w:rsidR="00971DF7" w:rsidRDefault="00971DF7">
      <w:pPr>
        <w:pStyle w:val="BodyText"/>
        <w:rPr>
          <w:b/>
          <w:sz w:val="20"/>
          <w:highlight w:val="yellow"/>
        </w:rPr>
      </w:pPr>
    </w:p>
    <w:p w14:paraId="6C49CFF0" w14:textId="392F8D94" w:rsidR="00971DF7" w:rsidRDefault="00971DF7">
      <w:pPr>
        <w:pStyle w:val="BodyText"/>
        <w:rPr>
          <w:b/>
          <w:sz w:val="20"/>
          <w:highlight w:val="yellow"/>
        </w:rPr>
      </w:pPr>
    </w:p>
    <w:p w14:paraId="7057373C" w14:textId="46C52F3E" w:rsidR="00971DF7" w:rsidRDefault="00971DF7">
      <w:pPr>
        <w:pStyle w:val="BodyText"/>
        <w:rPr>
          <w:b/>
          <w:sz w:val="20"/>
          <w:highlight w:val="yellow"/>
        </w:rPr>
      </w:pPr>
    </w:p>
    <w:p w14:paraId="15B24933" w14:textId="25A950E8" w:rsidR="00971DF7" w:rsidRDefault="00971DF7">
      <w:pPr>
        <w:pStyle w:val="BodyText"/>
        <w:rPr>
          <w:b/>
          <w:sz w:val="20"/>
          <w:highlight w:val="yellow"/>
        </w:rPr>
      </w:pPr>
    </w:p>
    <w:p w14:paraId="6B91934B" w14:textId="00E610C8" w:rsidR="00971DF7" w:rsidRDefault="00A96BE1" w:rsidP="00A96BE1">
      <w:pPr>
        <w:pStyle w:val="BodyText"/>
        <w:jc w:val="center"/>
        <w:rPr>
          <w:b/>
          <w:sz w:val="20"/>
          <w:highlight w:val="yellow"/>
        </w:rPr>
      </w:pPr>
      <w:r>
        <w:rPr>
          <w:noProof/>
        </w:rPr>
        <w:drawing>
          <wp:inline distT="0" distB="0" distL="0" distR="0" wp14:anchorId="151E81C1" wp14:editId="74754712">
            <wp:extent cx="1899285" cy="1899285"/>
            <wp:effectExtent l="0" t="0" r="5715" b="5715"/>
            <wp:docPr id="167" name="Picture 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p>
    <w:p w14:paraId="09D95F0E" w14:textId="3D00EB69" w:rsidR="00971DF7" w:rsidRDefault="00971DF7">
      <w:pPr>
        <w:pStyle w:val="BodyText"/>
        <w:rPr>
          <w:b/>
          <w:sz w:val="20"/>
          <w:highlight w:val="yellow"/>
        </w:rPr>
      </w:pPr>
    </w:p>
    <w:p w14:paraId="7381B091" w14:textId="4E98520A" w:rsidR="00971DF7" w:rsidRDefault="00971DF7">
      <w:pPr>
        <w:pStyle w:val="BodyText"/>
        <w:rPr>
          <w:b/>
          <w:sz w:val="20"/>
          <w:highlight w:val="yellow"/>
        </w:rPr>
      </w:pPr>
    </w:p>
    <w:p w14:paraId="109909A5" w14:textId="6FC0374D" w:rsidR="00971DF7" w:rsidRDefault="00971DF7">
      <w:pPr>
        <w:pStyle w:val="BodyText"/>
        <w:rPr>
          <w:b/>
          <w:sz w:val="20"/>
          <w:highlight w:val="yellow"/>
        </w:rPr>
      </w:pPr>
    </w:p>
    <w:p w14:paraId="3C168480" w14:textId="4AFF17F1" w:rsidR="00971DF7" w:rsidRDefault="00971DF7">
      <w:pPr>
        <w:pStyle w:val="BodyText"/>
        <w:rPr>
          <w:b/>
          <w:sz w:val="20"/>
          <w:highlight w:val="yellow"/>
        </w:rPr>
      </w:pPr>
    </w:p>
    <w:p w14:paraId="37466798" w14:textId="77777777" w:rsidR="00971DF7" w:rsidRDefault="00971DF7">
      <w:pPr>
        <w:pStyle w:val="BodyText"/>
        <w:rPr>
          <w:b/>
          <w:sz w:val="20"/>
          <w:highlight w:val="yellow"/>
        </w:rPr>
      </w:pPr>
    </w:p>
    <w:p w14:paraId="1B05E6A6" w14:textId="769709A1" w:rsidR="005B12E5" w:rsidRPr="00492F9C" w:rsidRDefault="00DE5985" w:rsidP="00971DF7">
      <w:pPr>
        <w:pStyle w:val="Heading3"/>
        <w:spacing w:before="57" w:line="240" w:lineRule="auto"/>
        <w:ind w:right="1159"/>
      </w:pPr>
      <w:bookmarkStart w:id="438" w:name="_TOC_250050"/>
      <w:bookmarkStart w:id="439" w:name="_Toc531768507"/>
      <w:bookmarkStart w:id="440" w:name="_Toc17818344"/>
      <w:bookmarkEnd w:id="438"/>
      <w:r w:rsidRPr="00492F9C">
        <w:lastRenderedPageBreak/>
        <w:t>SOCIAL WORK MAJOR</w:t>
      </w:r>
      <w:bookmarkEnd w:id="439"/>
      <w:bookmarkEnd w:id="440"/>
    </w:p>
    <w:p w14:paraId="36F45C90" w14:textId="53E3D97A" w:rsidR="005B12E5" w:rsidRPr="00492F9C" w:rsidRDefault="00DE5985" w:rsidP="00E04D00">
      <w:pPr>
        <w:pStyle w:val="BodyText"/>
        <w:spacing w:before="1"/>
        <w:ind w:left="1197" w:right="1285"/>
        <w:jc w:val="both"/>
      </w:pPr>
      <w:r w:rsidRPr="00492F9C">
        <w:t>The primary purpose of the BS</w:t>
      </w:r>
      <w:r w:rsidR="00C508A4">
        <w:t>S</w:t>
      </w:r>
      <w:r w:rsidRPr="00492F9C">
        <w:t xml:space="preserve">W program is to prepare students for </w:t>
      </w:r>
      <w:r w:rsidRPr="00492F9C">
        <w:rPr>
          <w:i/>
        </w:rPr>
        <w:t xml:space="preserve">competent and effective generalist social work practice </w:t>
      </w:r>
      <w:r w:rsidRPr="00492F9C">
        <w:t>with knowledge, skills, and values to enhance the well-being of human systems to meet the basic needs of all people, with attention placed on the empowerment of people who are vulnerable, oppressed, and living in poverty.</w:t>
      </w:r>
    </w:p>
    <w:p w14:paraId="578FBF53" w14:textId="77777777" w:rsidR="005B12E5" w:rsidRPr="00492F9C" w:rsidRDefault="005B12E5" w:rsidP="00E04D00">
      <w:pPr>
        <w:pStyle w:val="BodyText"/>
        <w:spacing w:before="2"/>
        <w:jc w:val="both"/>
      </w:pPr>
    </w:p>
    <w:p w14:paraId="40ABCA24" w14:textId="4DE9E87D" w:rsidR="005B12E5" w:rsidRPr="00492F9C" w:rsidRDefault="00DE5985" w:rsidP="00E04D00">
      <w:pPr>
        <w:pStyle w:val="BodyText"/>
        <w:spacing w:line="275" w:lineRule="exact"/>
        <w:ind w:left="1197"/>
        <w:jc w:val="both"/>
      </w:pPr>
      <w:r w:rsidRPr="00492F9C">
        <w:t>The BS</w:t>
      </w:r>
      <w:r w:rsidR="00C508A4">
        <w:t>S</w:t>
      </w:r>
      <w:r w:rsidRPr="00492F9C">
        <w:t>W Program at JCC defines generalist social work practice, as follows:</w:t>
      </w:r>
    </w:p>
    <w:p w14:paraId="19768BA4" w14:textId="77777777" w:rsidR="005B12E5" w:rsidRPr="00492F9C" w:rsidRDefault="00DE5985" w:rsidP="00E04D00">
      <w:pPr>
        <w:pStyle w:val="BodyText"/>
        <w:ind w:left="1197" w:right="1180"/>
        <w:jc w:val="both"/>
      </w:pPr>
      <w:r w:rsidRPr="00492F9C">
        <w:t>Generalist practice serves client systems utilizing an ecological systems approach focusing on persons, families, groups, organizations, and communities. It is not confined by a narrow cadre of theories; rather it is versatile enough to allow problems and situations, as well as strengths, capacities, and resources, to determine the practice approach. Generalist practice employs a problem-solving framework and a broad knowledge, value, and skill base which demands ethical practice and on-going self-assessment. Briefly, generalist social work</w:t>
      </w:r>
      <w:r w:rsidRPr="00492F9C">
        <w:rPr>
          <w:spacing w:val="-11"/>
        </w:rPr>
        <w:t xml:space="preserve"> </w:t>
      </w:r>
      <w:r w:rsidRPr="00492F9C">
        <w:t>practice:</w:t>
      </w:r>
    </w:p>
    <w:p w14:paraId="73D7CDC5" w14:textId="77777777" w:rsidR="005B12E5" w:rsidRPr="00492F9C" w:rsidRDefault="00DE5985" w:rsidP="00E04D00">
      <w:pPr>
        <w:pStyle w:val="ListParagraph"/>
        <w:numPr>
          <w:ilvl w:val="0"/>
          <w:numId w:val="17"/>
        </w:numPr>
        <w:tabs>
          <w:tab w:val="left" w:pos="1677"/>
          <w:tab w:val="left" w:pos="1678"/>
        </w:tabs>
        <w:spacing w:before="1"/>
        <w:ind w:hanging="360"/>
        <w:jc w:val="both"/>
        <w:rPr>
          <w:sz w:val="24"/>
        </w:rPr>
      </w:pPr>
      <w:r w:rsidRPr="00492F9C">
        <w:rPr>
          <w:sz w:val="24"/>
        </w:rPr>
        <w:t>Is multi-level to include individuals, families, groups, organizations, and</w:t>
      </w:r>
      <w:r w:rsidRPr="00492F9C">
        <w:rPr>
          <w:spacing w:val="-10"/>
          <w:sz w:val="24"/>
        </w:rPr>
        <w:t xml:space="preserve"> </w:t>
      </w:r>
      <w:r w:rsidRPr="00492F9C">
        <w:rPr>
          <w:sz w:val="24"/>
        </w:rPr>
        <w:t>communities</w:t>
      </w:r>
    </w:p>
    <w:p w14:paraId="38FDEB70" w14:textId="77777777" w:rsidR="005B12E5" w:rsidRPr="00492F9C" w:rsidRDefault="00DE5985" w:rsidP="00E04D00">
      <w:pPr>
        <w:pStyle w:val="ListParagraph"/>
        <w:numPr>
          <w:ilvl w:val="0"/>
          <w:numId w:val="17"/>
        </w:numPr>
        <w:tabs>
          <w:tab w:val="left" w:pos="1677"/>
          <w:tab w:val="left" w:pos="1678"/>
        </w:tabs>
        <w:spacing w:before="4" w:line="293" w:lineRule="exact"/>
        <w:ind w:hanging="360"/>
        <w:jc w:val="both"/>
        <w:rPr>
          <w:sz w:val="24"/>
        </w:rPr>
      </w:pPr>
      <w:r w:rsidRPr="00492F9C">
        <w:rPr>
          <w:sz w:val="24"/>
        </w:rPr>
        <w:t>Is multi-theory, allowing for the free selection of theories as</w:t>
      </w:r>
      <w:r w:rsidRPr="00492F9C">
        <w:rPr>
          <w:spacing w:val="-6"/>
          <w:sz w:val="24"/>
        </w:rPr>
        <w:t xml:space="preserve"> </w:t>
      </w:r>
      <w:r w:rsidRPr="00492F9C">
        <w:rPr>
          <w:sz w:val="24"/>
        </w:rPr>
        <w:t>appropriate</w:t>
      </w:r>
    </w:p>
    <w:p w14:paraId="003DFEAF" w14:textId="77777777" w:rsidR="005B12E5" w:rsidRPr="00492F9C" w:rsidRDefault="00DE5985" w:rsidP="00E04D00">
      <w:pPr>
        <w:pStyle w:val="ListParagraph"/>
        <w:numPr>
          <w:ilvl w:val="0"/>
          <w:numId w:val="17"/>
        </w:numPr>
        <w:tabs>
          <w:tab w:val="left" w:pos="1677"/>
          <w:tab w:val="left" w:pos="1678"/>
        </w:tabs>
        <w:spacing w:before="1" w:line="237" w:lineRule="auto"/>
        <w:ind w:right="2181" w:hanging="360"/>
        <w:jc w:val="both"/>
        <w:rPr>
          <w:sz w:val="24"/>
        </w:rPr>
      </w:pPr>
      <w:r w:rsidRPr="00492F9C">
        <w:rPr>
          <w:sz w:val="24"/>
        </w:rPr>
        <w:t>Utilizes a problem identification and solving focus that follows a problem-solving framework</w:t>
      </w:r>
    </w:p>
    <w:p w14:paraId="65602EA1" w14:textId="77777777" w:rsidR="005B12E5" w:rsidRPr="00492F9C" w:rsidRDefault="00DE5985" w:rsidP="00E04D00">
      <w:pPr>
        <w:pStyle w:val="ListParagraph"/>
        <w:numPr>
          <w:ilvl w:val="0"/>
          <w:numId w:val="17"/>
        </w:numPr>
        <w:tabs>
          <w:tab w:val="left" w:pos="1677"/>
          <w:tab w:val="left" w:pos="1678"/>
        </w:tabs>
        <w:spacing w:line="293" w:lineRule="exact"/>
        <w:ind w:hanging="360"/>
        <w:jc w:val="both"/>
        <w:rPr>
          <w:sz w:val="24"/>
        </w:rPr>
      </w:pPr>
      <w:r w:rsidRPr="00492F9C">
        <w:rPr>
          <w:sz w:val="24"/>
        </w:rPr>
        <w:t>Utilizes multiple interventions at multiple levels, as</w:t>
      </w:r>
      <w:r w:rsidRPr="00492F9C">
        <w:rPr>
          <w:spacing w:val="-7"/>
          <w:sz w:val="24"/>
        </w:rPr>
        <w:t xml:space="preserve"> </w:t>
      </w:r>
      <w:r w:rsidRPr="00492F9C">
        <w:rPr>
          <w:sz w:val="24"/>
        </w:rPr>
        <w:t>appropriate</w:t>
      </w:r>
    </w:p>
    <w:p w14:paraId="35E9B307" w14:textId="77777777" w:rsidR="005B12E5" w:rsidRPr="00492F9C" w:rsidRDefault="00DE5985" w:rsidP="00E04D00">
      <w:pPr>
        <w:pStyle w:val="ListParagraph"/>
        <w:numPr>
          <w:ilvl w:val="0"/>
          <w:numId w:val="17"/>
        </w:numPr>
        <w:tabs>
          <w:tab w:val="left" w:pos="1677"/>
          <w:tab w:val="left" w:pos="1678"/>
        </w:tabs>
        <w:spacing w:before="2" w:line="237" w:lineRule="auto"/>
        <w:ind w:right="1749" w:hanging="360"/>
        <w:jc w:val="both"/>
        <w:rPr>
          <w:sz w:val="24"/>
        </w:rPr>
      </w:pPr>
      <w:r w:rsidRPr="00492F9C">
        <w:rPr>
          <w:sz w:val="24"/>
        </w:rPr>
        <w:t>Addresses the complexity of individual, family, group, organizational, and community system</w:t>
      </w:r>
      <w:r w:rsidRPr="00492F9C">
        <w:rPr>
          <w:spacing w:val="-2"/>
          <w:sz w:val="24"/>
        </w:rPr>
        <w:t xml:space="preserve"> </w:t>
      </w:r>
      <w:r w:rsidRPr="00492F9C">
        <w:rPr>
          <w:sz w:val="24"/>
        </w:rPr>
        <w:t>interactions</w:t>
      </w:r>
    </w:p>
    <w:p w14:paraId="6185E1EB" w14:textId="77777777" w:rsidR="005B12E5" w:rsidRPr="00492F9C" w:rsidRDefault="00DE5985" w:rsidP="00E04D00">
      <w:pPr>
        <w:pStyle w:val="ListParagraph"/>
        <w:numPr>
          <w:ilvl w:val="0"/>
          <w:numId w:val="17"/>
        </w:numPr>
        <w:tabs>
          <w:tab w:val="left" w:pos="1677"/>
          <w:tab w:val="left" w:pos="1678"/>
        </w:tabs>
        <w:spacing w:before="7" w:line="237" w:lineRule="auto"/>
        <w:ind w:right="1510" w:hanging="360"/>
        <w:jc w:val="both"/>
        <w:rPr>
          <w:sz w:val="24"/>
        </w:rPr>
      </w:pPr>
      <w:r w:rsidRPr="00492F9C">
        <w:rPr>
          <w:sz w:val="24"/>
        </w:rPr>
        <w:t>Requires an integration of awareness, competence, and professional response to issues of values, ethics, diversity, culture, social justice, and</w:t>
      </w:r>
      <w:r w:rsidRPr="00492F9C">
        <w:rPr>
          <w:spacing w:val="-7"/>
          <w:sz w:val="24"/>
        </w:rPr>
        <w:t xml:space="preserve"> </w:t>
      </w:r>
      <w:r w:rsidRPr="00492F9C">
        <w:rPr>
          <w:sz w:val="24"/>
        </w:rPr>
        <w:t>populations-at-risk.</w:t>
      </w:r>
    </w:p>
    <w:p w14:paraId="6838CE0F" w14:textId="77777777" w:rsidR="005B12E5" w:rsidRPr="00492F9C" w:rsidRDefault="005B12E5" w:rsidP="00E04D00">
      <w:pPr>
        <w:pStyle w:val="BodyText"/>
        <w:jc w:val="both"/>
      </w:pPr>
    </w:p>
    <w:p w14:paraId="6645FF8C" w14:textId="77777777" w:rsidR="005B12E5" w:rsidRPr="00492F9C" w:rsidRDefault="00DE5985" w:rsidP="00E04D00">
      <w:pPr>
        <w:pStyle w:val="BodyText"/>
        <w:ind w:left="1197" w:right="1585"/>
        <w:jc w:val="both"/>
      </w:pPr>
      <w:r w:rsidRPr="00492F9C">
        <w:t>The curriculum is comprised of a liberal arts base, combined with courses addressing the knowledge, skills and values of the profession. Preparation for a career as a generalist practitioner in Social Work is augmented by a supervised field practicum of 450 clock hours.</w:t>
      </w:r>
    </w:p>
    <w:p w14:paraId="26697F7E" w14:textId="77777777" w:rsidR="005B12E5" w:rsidRPr="00492F9C" w:rsidRDefault="005B12E5" w:rsidP="00E04D00">
      <w:pPr>
        <w:pStyle w:val="BodyText"/>
        <w:jc w:val="both"/>
      </w:pPr>
    </w:p>
    <w:p w14:paraId="384CD240" w14:textId="77777777" w:rsidR="005B12E5" w:rsidRPr="00492F9C" w:rsidRDefault="00DE5985" w:rsidP="00E04D00">
      <w:pPr>
        <w:pStyle w:val="BodyText"/>
        <w:spacing w:line="272" w:lineRule="exact"/>
        <w:ind w:left="1197"/>
        <w:jc w:val="both"/>
      </w:pPr>
      <w:r w:rsidRPr="00492F9C">
        <w:t>To qualify for consideration as a Provisional/Pre-major in the program, applicants must:</w:t>
      </w:r>
    </w:p>
    <w:p w14:paraId="762AB40B" w14:textId="77777777" w:rsidR="005B12E5" w:rsidRPr="00492F9C" w:rsidRDefault="00DE5985" w:rsidP="00E04D00">
      <w:pPr>
        <w:pStyle w:val="ListParagraph"/>
        <w:numPr>
          <w:ilvl w:val="1"/>
          <w:numId w:val="17"/>
        </w:numPr>
        <w:tabs>
          <w:tab w:val="left" w:pos="1917"/>
          <w:tab w:val="left" w:pos="1918"/>
        </w:tabs>
        <w:spacing w:line="272" w:lineRule="exact"/>
        <w:jc w:val="both"/>
        <w:rPr>
          <w:rFonts w:ascii="Symbol"/>
          <w:sz w:val="21"/>
        </w:rPr>
      </w:pPr>
      <w:r w:rsidRPr="00492F9C">
        <w:rPr>
          <w:sz w:val="24"/>
        </w:rPr>
        <w:t>Must be accepted and admitted to Jarvis Christian</w:t>
      </w:r>
      <w:r w:rsidRPr="00492F9C">
        <w:rPr>
          <w:spacing w:val="-5"/>
          <w:sz w:val="24"/>
        </w:rPr>
        <w:t xml:space="preserve"> </w:t>
      </w:r>
      <w:r w:rsidRPr="00492F9C">
        <w:rPr>
          <w:sz w:val="24"/>
        </w:rPr>
        <w:t>College</w:t>
      </w:r>
    </w:p>
    <w:p w14:paraId="5F49FF2F" w14:textId="77777777" w:rsidR="005B12E5" w:rsidRPr="00492F9C" w:rsidRDefault="00DE5985" w:rsidP="00E04D00">
      <w:pPr>
        <w:pStyle w:val="BodyText"/>
        <w:spacing w:before="248"/>
        <w:ind w:left="1197"/>
        <w:jc w:val="both"/>
      </w:pPr>
      <w:r w:rsidRPr="00492F9C">
        <w:t>Applications for admission into the Social Work Program are accepted during the Spring</w:t>
      </w:r>
    </w:p>
    <w:p w14:paraId="34CF8B36" w14:textId="77777777" w:rsidR="005B12E5" w:rsidRPr="00492F9C" w:rsidRDefault="00DE5985" w:rsidP="00E04D00">
      <w:pPr>
        <w:pStyle w:val="BodyText"/>
        <w:spacing w:before="40" w:line="276" w:lineRule="auto"/>
        <w:ind w:left="1197" w:right="1192"/>
        <w:jc w:val="both"/>
      </w:pPr>
      <w:r w:rsidRPr="00492F9C">
        <w:t>(March-April) and Fall (October-November) semesters. Prospective students are assessed by the Admissions Committee of the program who makes the final decisions based on the students’ overall strength of their application materials. Students’ application materials must be submitted directly to the Social Work Program.</w:t>
      </w:r>
    </w:p>
    <w:p w14:paraId="191C67FE" w14:textId="77777777" w:rsidR="005B12E5" w:rsidRPr="00492F9C" w:rsidRDefault="00DE5985" w:rsidP="00E04D00">
      <w:pPr>
        <w:pStyle w:val="BodyText"/>
        <w:spacing w:before="195"/>
        <w:ind w:left="1197"/>
        <w:jc w:val="both"/>
      </w:pPr>
      <w:r w:rsidRPr="00492F9C">
        <w:t>To qualify for consideration as a major in the Program, applicants must:</w:t>
      </w:r>
    </w:p>
    <w:p w14:paraId="71CE38C9" w14:textId="77777777" w:rsidR="005B12E5" w:rsidRPr="00492F9C" w:rsidRDefault="005B12E5" w:rsidP="00E04D00">
      <w:pPr>
        <w:pStyle w:val="BodyText"/>
        <w:spacing w:before="3"/>
        <w:jc w:val="both"/>
        <w:rPr>
          <w:sz w:val="21"/>
        </w:rPr>
      </w:pPr>
    </w:p>
    <w:p w14:paraId="0F657C18" w14:textId="77777777" w:rsidR="005B12E5" w:rsidRPr="00492F9C" w:rsidRDefault="00DE5985" w:rsidP="00E04D00">
      <w:pPr>
        <w:pStyle w:val="ListParagraph"/>
        <w:numPr>
          <w:ilvl w:val="1"/>
          <w:numId w:val="17"/>
        </w:numPr>
        <w:tabs>
          <w:tab w:val="left" w:pos="1917"/>
          <w:tab w:val="left" w:pos="1918"/>
        </w:tabs>
        <w:spacing w:line="276" w:lineRule="auto"/>
        <w:ind w:right="1328"/>
        <w:jc w:val="both"/>
        <w:rPr>
          <w:rFonts w:ascii="Symbol"/>
          <w:sz w:val="24"/>
        </w:rPr>
      </w:pPr>
      <w:r w:rsidRPr="00492F9C">
        <w:rPr>
          <w:sz w:val="24"/>
        </w:rPr>
        <w:t>Be admitted and enrolled at Jarvis Christian College with a completion of a minimum of 45 accumulative general studies credit</w:t>
      </w:r>
      <w:r w:rsidRPr="00492F9C">
        <w:rPr>
          <w:spacing w:val="-4"/>
          <w:sz w:val="24"/>
        </w:rPr>
        <w:t xml:space="preserve"> </w:t>
      </w:r>
      <w:r w:rsidRPr="00492F9C">
        <w:rPr>
          <w:sz w:val="24"/>
        </w:rPr>
        <w:t>hours</w:t>
      </w:r>
    </w:p>
    <w:p w14:paraId="43566EF9" w14:textId="77777777" w:rsidR="005B12E5" w:rsidRPr="00492F9C" w:rsidRDefault="00DE5985" w:rsidP="00E04D00">
      <w:pPr>
        <w:pStyle w:val="ListParagraph"/>
        <w:numPr>
          <w:ilvl w:val="1"/>
          <w:numId w:val="17"/>
        </w:numPr>
        <w:tabs>
          <w:tab w:val="left" w:pos="1917"/>
          <w:tab w:val="left" w:pos="1918"/>
        </w:tabs>
        <w:spacing w:line="276" w:lineRule="auto"/>
        <w:ind w:right="1421"/>
        <w:jc w:val="both"/>
        <w:rPr>
          <w:rFonts w:ascii="Symbol"/>
          <w:sz w:val="24"/>
        </w:rPr>
      </w:pPr>
      <w:r w:rsidRPr="00492F9C">
        <w:rPr>
          <w:sz w:val="24"/>
        </w:rPr>
        <w:t>Or transfer student/or returning student in the process of admission, with a minimum of 45 accumulative college credit</w:t>
      </w:r>
      <w:r w:rsidRPr="00492F9C">
        <w:rPr>
          <w:spacing w:val="-4"/>
          <w:sz w:val="24"/>
        </w:rPr>
        <w:t xml:space="preserve"> </w:t>
      </w:r>
      <w:r w:rsidRPr="00492F9C">
        <w:rPr>
          <w:sz w:val="24"/>
        </w:rPr>
        <w:t>hours</w:t>
      </w:r>
    </w:p>
    <w:p w14:paraId="65EC2085" w14:textId="77777777" w:rsidR="005B12E5" w:rsidRPr="00492F9C" w:rsidRDefault="00DE5985" w:rsidP="00E04D00">
      <w:pPr>
        <w:pStyle w:val="ListParagraph"/>
        <w:numPr>
          <w:ilvl w:val="1"/>
          <w:numId w:val="17"/>
        </w:numPr>
        <w:tabs>
          <w:tab w:val="left" w:pos="1917"/>
          <w:tab w:val="left" w:pos="1918"/>
        </w:tabs>
        <w:spacing w:line="291" w:lineRule="exact"/>
        <w:jc w:val="both"/>
        <w:rPr>
          <w:rFonts w:ascii="Symbol"/>
          <w:sz w:val="24"/>
        </w:rPr>
      </w:pPr>
      <w:r w:rsidRPr="00492F9C">
        <w:rPr>
          <w:sz w:val="24"/>
        </w:rPr>
        <w:t>Submit all official undergraduate</w:t>
      </w:r>
      <w:r w:rsidRPr="00492F9C">
        <w:rPr>
          <w:spacing w:val="-5"/>
          <w:sz w:val="24"/>
        </w:rPr>
        <w:t xml:space="preserve"> </w:t>
      </w:r>
      <w:r w:rsidRPr="00492F9C">
        <w:rPr>
          <w:sz w:val="24"/>
        </w:rPr>
        <w:t>transcript(s)</w:t>
      </w:r>
    </w:p>
    <w:p w14:paraId="0F994239" w14:textId="77777777" w:rsidR="005B12E5" w:rsidRPr="00492F9C" w:rsidRDefault="00DE5985" w:rsidP="00E04D00">
      <w:pPr>
        <w:pStyle w:val="ListParagraph"/>
        <w:numPr>
          <w:ilvl w:val="1"/>
          <w:numId w:val="17"/>
        </w:numPr>
        <w:tabs>
          <w:tab w:val="left" w:pos="1917"/>
          <w:tab w:val="left" w:pos="1918"/>
        </w:tabs>
        <w:spacing w:before="54"/>
        <w:jc w:val="both"/>
        <w:rPr>
          <w:rFonts w:ascii="Symbol"/>
          <w:sz w:val="24"/>
        </w:rPr>
      </w:pPr>
      <w:r w:rsidRPr="00492F9C">
        <w:rPr>
          <w:sz w:val="24"/>
        </w:rPr>
        <w:t>Have at least a 2.00 overall</w:t>
      </w:r>
      <w:r w:rsidRPr="00492F9C">
        <w:rPr>
          <w:spacing w:val="-5"/>
          <w:sz w:val="24"/>
        </w:rPr>
        <w:t xml:space="preserve"> </w:t>
      </w:r>
      <w:r w:rsidRPr="00492F9C">
        <w:rPr>
          <w:sz w:val="24"/>
        </w:rPr>
        <w:t>GPA</w:t>
      </w:r>
    </w:p>
    <w:p w14:paraId="058E2DB2" w14:textId="77777777" w:rsidR="005B12E5" w:rsidRPr="00492F9C" w:rsidRDefault="00DE5985" w:rsidP="00E04D00">
      <w:pPr>
        <w:pStyle w:val="ListParagraph"/>
        <w:numPr>
          <w:ilvl w:val="1"/>
          <w:numId w:val="17"/>
        </w:numPr>
        <w:tabs>
          <w:tab w:val="left" w:pos="1917"/>
          <w:tab w:val="left" w:pos="1918"/>
        </w:tabs>
        <w:spacing w:before="42" w:line="276" w:lineRule="auto"/>
        <w:ind w:right="1515"/>
        <w:jc w:val="both"/>
        <w:rPr>
          <w:rFonts w:ascii="Symbol"/>
          <w:sz w:val="24"/>
        </w:rPr>
      </w:pPr>
      <w:r w:rsidRPr="00492F9C">
        <w:rPr>
          <w:sz w:val="24"/>
        </w:rPr>
        <w:lastRenderedPageBreak/>
        <w:t>Have completed two of the following cognate courses with at least a 2.0 grade point average or better: Introduction to Sociology (SOCI 1301), Introduction to Psychology (PSYC 2301), and Economics (Micro &amp;</w:t>
      </w:r>
      <w:r w:rsidRPr="00492F9C">
        <w:rPr>
          <w:spacing w:val="-3"/>
          <w:sz w:val="24"/>
        </w:rPr>
        <w:t xml:space="preserve"> </w:t>
      </w:r>
      <w:r w:rsidRPr="00492F9C">
        <w:rPr>
          <w:sz w:val="24"/>
        </w:rPr>
        <w:t>Macro).</w:t>
      </w:r>
    </w:p>
    <w:p w14:paraId="3A7BC6DA" w14:textId="77777777" w:rsidR="005B12E5" w:rsidRPr="00492F9C" w:rsidRDefault="00DE5985" w:rsidP="00E04D00">
      <w:pPr>
        <w:pStyle w:val="ListParagraph"/>
        <w:numPr>
          <w:ilvl w:val="1"/>
          <w:numId w:val="17"/>
        </w:numPr>
        <w:tabs>
          <w:tab w:val="left" w:pos="1917"/>
          <w:tab w:val="left" w:pos="1918"/>
        </w:tabs>
        <w:spacing w:line="291" w:lineRule="exact"/>
        <w:jc w:val="both"/>
        <w:rPr>
          <w:rFonts w:ascii="Symbol"/>
          <w:sz w:val="24"/>
        </w:rPr>
      </w:pPr>
      <w:r w:rsidRPr="00492F9C">
        <w:rPr>
          <w:sz w:val="24"/>
        </w:rPr>
        <w:t>Submit autobiographical</w:t>
      </w:r>
      <w:r w:rsidRPr="00492F9C">
        <w:rPr>
          <w:spacing w:val="-3"/>
          <w:sz w:val="24"/>
        </w:rPr>
        <w:t xml:space="preserve"> </w:t>
      </w:r>
      <w:r w:rsidRPr="00492F9C">
        <w:rPr>
          <w:sz w:val="24"/>
        </w:rPr>
        <w:t>essay</w:t>
      </w:r>
    </w:p>
    <w:p w14:paraId="39887416" w14:textId="77777777" w:rsidR="005B12E5" w:rsidRPr="00492F9C" w:rsidRDefault="00DE5985" w:rsidP="00E04D00">
      <w:pPr>
        <w:pStyle w:val="ListParagraph"/>
        <w:numPr>
          <w:ilvl w:val="1"/>
          <w:numId w:val="17"/>
        </w:numPr>
        <w:tabs>
          <w:tab w:val="left" w:pos="1917"/>
          <w:tab w:val="left" w:pos="1918"/>
        </w:tabs>
        <w:spacing w:before="37" w:line="276" w:lineRule="auto"/>
        <w:ind w:right="1536"/>
        <w:jc w:val="both"/>
        <w:rPr>
          <w:rFonts w:ascii="Symbol" w:hAnsi="Symbol"/>
          <w:sz w:val="24"/>
        </w:rPr>
      </w:pPr>
      <w:r w:rsidRPr="00492F9C">
        <w:rPr>
          <w:sz w:val="24"/>
        </w:rPr>
        <w:t>Two letters of recommendations from professors, student organizations, and academic personnel that addresses student’s</w:t>
      </w:r>
      <w:r w:rsidRPr="00492F9C">
        <w:rPr>
          <w:spacing w:val="-3"/>
          <w:sz w:val="24"/>
        </w:rPr>
        <w:t xml:space="preserve"> </w:t>
      </w:r>
      <w:r w:rsidRPr="00492F9C">
        <w:rPr>
          <w:sz w:val="24"/>
        </w:rPr>
        <w:t>development.</w:t>
      </w:r>
    </w:p>
    <w:p w14:paraId="42DA3022" w14:textId="77777777" w:rsidR="005B12E5" w:rsidRPr="00492F9C" w:rsidRDefault="00DE5985" w:rsidP="00E04D00">
      <w:pPr>
        <w:pStyle w:val="ListParagraph"/>
        <w:numPr>
          <w:ilvl w:val="1"/>
          <w:numId w:val="17"/>
        </w:numPr>
        <w:tabs>
          <w:tab w:val="left" w:pos="1917"/>
          <w:tab w:val="left" w:pos="1918"/>
        </w:tabs>
        <w:spacing w:line="291" w:lineRule="exact"/>
        <w:jc w:val="both"/>
        <w:rPr>
          <w:rFonts w:ascii="Symbol"/>
          <w:sz w:val="24"/>
        </w:rPr>
      </w:pPr>
      <w:r w:rsidRPr="00492F9C">
        <w:rPr>
          <w:sz w:val="24"/>
        </w:rPr>
        <w:t>Successfully complete faculty</w:t>
      </w:r>
      <w:r w:rsidRPr="00492F9C">
        <w:rPr>
          <w:spacing w:val="-2"/>
          <w:sz w:val="24"/>
        </w:rPr>
        <w:t xml:space="preserve"> </w:t>
      </w:r>
      <w:r w:rsidRPr="00492F9C">
        <w:rPr>
          <w:sz w:val="24"/>
        </w:rPr>
        <w:t>interview.</w:t>
      </w:r>
    </w:p>
    <w:p w14:paraId="47754E69" w14:textId="77777777" w:rsidR="005B12E5" w:rsidRPr="00492F9C" w:rsidRDefault="005B12E5" w:rsidP="00E04D00">
      <w:pPr>
        <w:pStyle w:val="BodyText"/>
        <w:spacing w:before="5"/>
        <w:jc w:val="both"/>
        <w:rPr>
          <w:sz w:val="31"/>
        </w:rPr>
      </w:pPr>
    </w:p>
    <w:p w14:paraId="7A4DE59D" w14:textId="77777777" w:rsidR="005B12E5" w:rsidRPr="00492F9C" w:rsidRDefault="00DE5985" w:rsidP="00E04D00">
      <w:pPr>
        <w:pStyle w:val="Heading4"/>
        <w:jc w:val="both"/>
      </w:pPr>
      <w:r w:rsidRPr="00492F9C">
        <w:t>Admissions Essay</w:t>
      </w:r>
    </w:p>
    <w:p w14:paraId="196E9F37" w14:textId="77777777" w:rsidR="005B12E5" w:rsidRPr="00492F9C" w:rsidRDefault="00DE5985" w:rsidP="00E04D00">
      <w:pPr>
        <w:pStyle w:val="BodyText"/>
        <w:spacing w:before="2" w:line="273" w:lineRule="exact"/>
        <w:ind w:left="1197"/>
        <w:jc w:val="both"/>
      </w:pPr>
      <w:r w:rsidRPr="00492F9C">
        <w:t>Each applicant must write an autobiographical essay that meets the following guidelines:</w:t>
      </w:r>
    </w:p>
    <w:p w14:paraId="43DEB91A" w14:textId="77777777" w:rsidR="005B12E5" w:rsidRPr="00492F9C" w:rsidRDefault="00DE5985" w:rsidP="00E04D00">
      <w:pPr>
        <w:pStyle w:val="ListParagraph"/>
        <w:numPr>
          <w:ilvl w:val="1"/>
          <w:numId w:val="17"/>
        </w:numPr>
        <w:tabs>
          <w:tab w:val="left" w:pos="1917"/>
          <w:tab w:val="left" w:pos="1918"/>
        </w:tabs>
        <w:spacing w:line="291" w:lineRule="exact"/>
        <w:jc w:val="both"/>
        <w:rPr>
          <w:rFonts w:ascii="Symbol"/>
          <w:sz w:val="24"/>
        </w:rPr>
      </w:pPr>
      <w:r w:rsidRPr="00492F9C">
        <w:rPr>
          <w:sz w:val="24"/>
        </w:rPr>
        <w:t>Typewritten, doubled-space with a font size of</w:t>
      </w:r>
      <w:r w:rsidRPr="00492F9C">
        <w:rPr>
          <w:spacing w:val="-6"/>
          <w:sz w:val="24"/>
        </w:rPr>
        <w:t xml:space="preserve"> </w:t>
      </w:r>
      <w:r w:rsidRPr="00492F9C">
        <w:rPr>
          <w:sz w:val="24"/>
        </w:rPr>
        <w:t>12</w:t>
      </w:r>
    </w:p>
    <w:p w14:paraId="526FF628" w14:textId="77777777" w:rsidR="005B12E5" w:rsidRPr="00492F9C" w:rsidRDefault="00DE5985" w:rsidP="00E04D00">
      <w:pPr>
        <w:pStyle w:val="ListParagraph"/>
        <w:numPr>
          <w:ilvl w:val="1"/>
          <w:numId w:val="17"/>
        </w:numPr>
        <w:tabs>
          <w:tab w:val="left" w:pos="1917"/>
          <w:tab w:val="left" w:pos="1918"/>
        </w:tabs>
        <w:spacing w:before="42" w:line="276" w:lineRule="auto"/>
        <w:ind w:right="1723"/>
        <w:jc w:val="both"/>
        <w:rPr>
          <w:rFonts w:ascii="Symbol"/>
          <w:sz w:val="24"/>
        </w:rPr>
      </w:pPr>
      <w:r w:rsidRPr="00492F9C">
        <w:rPr>
          <w:sz w:val="24"/>
        </w:rPr>
        <w:t>One page or more that supports your interest in social work (e.g., special challenges/obstacles that you have met/overcome, examples of leadership, and other influences that help shaped your interest in social</w:t>
      </w:r>
      <w:r w:rsidRPr="00492F9C">
        <w:rPr>
          <w:spacing w:val="-6"/>
          <w:sz w:val="24"/>
        </w:rPr>
        <w:t xml:space="preserve"> </w:t>
      </w:r>
      <w:r w:rsidRPr="00492F9C">
        <w:rPr>
          <w:sz w:val="24"/>
        </w:rPr>
        <w:t>work)</w:t>
      </w:r>
    </w:p>
    <w:p w14:paraId="2C4342F6" w14:textId="77777777" w:rsidR="005B12E5" w:rsidRPr="00492F9C" w:rsidRDefault="005B12E5" w:rsidP="00E04D00">
      <w:pPr>
        <w:pStyle w:val="BodyText"/>
        <w:spacing w:before="6"/>
        <w:jc w:val="both"/>
        <w:rPr>
          <w:sz w:val="27"/>
        </w:rPr>
      </w:pPr>
    </w:p>
    <w:p w14:paraId="2B6C9675" w14:textId="77777777" w:rsidR="005B12E5" w:rsidRPr="00492F9C" w:rsidRDefault="00DE5985" w:rsidP="00E04D00">
      <w:pPr>
        <w:pStyle w:val="BodyText"/>
        <w:spacing w:line="273" w:lineRule="auto"/>
        <w:ind w:left="1197" w:right="1258"/>
        <w:jc w:val="both"/>
      </w:pPr>
      <w:r w:rsidRPr="00492F9C">
        <w:t>The Admissions essay is one of the critical elements that the Admissions Committee will review for consideration into the program. Applicants must carefully follow the instructions that are given above for the essay. The essay must be as thorough as possible.</w:t>
      </w:r>
    </w:p>
    <w:p w14:paraId="7FD4DE17" w14:textId="77777777" w:rsidR="005B12E5" w:rsidRPr="00492F9C" w:rsidRDefault="00DE5985" w:rsidP="00E04D00">
      <w:pPr>
        <w:pStyle w:val="BodyText"/>
        <w:spacing w:before="208" w:line="276" w:lineRule="auto"/>
        <w:ind w:left="1197" w:right="1212"/>
        <w:jc w:val="both"/>
      </w:pPr>
      <w:r w:rsidRPr="00492F9C">
        <w:t>There are several attributes that are very important in students who desire to enter into the social work career. These attributes consist of good judgment, integrity, openness to new ideas, and to be receptive to the development of self-awareness, the ability or willingness to change, and to acquire a nonjudgmental attitude regarding differences in people. Other essential attributes require a dedication to values of the National Association of Social Workers Code of Ethics such as commitment to social work‘s role in institutional change and a broad-based respect for human rights and diversity.</w:t>
      </w:r>
    </w:p>
    <w:p w14:paraId="24592586" w14:textId="77777777" w:rsidR="005B12E5" w:rsidRPr="00492F9C" w:rsidRDefault="00DE5985" w:rsidP="00E04D00">
      <w:pPr>
        <w:pStyle w:val="Heading4"/>
        <w:spacing w:before="198"/>
        <w:jc w:val="both"/>
      </w:pPr>
      <w:r w:rsidRPr="00492F9C">
        <w:t>Admissions Appeal Procedures</w:t>
      </w:r>
    </w:p>
    <w:p w14:paraId="0B014140" w14:textId="77777777" w:rsidR="005B12E5" w:rsidRPr="00492F9C" w:rsidRDefault="00DE5985" w:rsidP="00E04D00">
      <w:pPr>
        <w:pStyle w:val="BodyText"/>
        <w:spacing w:before="2"/>
        <w:ind w:left="1197" w:right="1205"/>
        <w:jc w:val="both"/>
      </w:pPr>
      <w:r w:rsidRPr="00492F9C">
        <w:t>If students would like to appeal their admission status, they must submit a formal letter requesting an appeal. In the letter, the student must address the reason(s) for their appeal. Copies of the appeal must be sent to the Social Work Program Director, Chair of the Behavioral and Social Sciences, Dean of the Division of Arts and Sciences, and the Vice President of Academic Affairs. The aforementioned process must be submitted within fifteen days of receipt of their admission decision.</w:t>
      </w:r>
    </w:p>
    <w:p w14:paraId="4A30F73C" w14:textId="77777777" w:rsidR="005B12E5" w:rsidRPr="00492F9C" w:rsidRDefault="005B12E5" w:rsidP="00E04D00">
      <w:pPr>
        <w:pStyle w:val="BodyText"/>
        <w:spacing w:before="9"/>
        <w:jc w:val="both"/>
        <w:rPr>
          <w:sz w:val="23"/>
        </w:rPr>
      </w:pPr>
    </w:p>
    <w:p w14:paraId="5389A179" w14:textId="77777777" w:rsidR="005B12E5" w:rsidRPr="00492F9C" w:rsidRDefault="00DE5985" w:rsidP="00E04D00">
      <w:pPr>
        <w:pStyle w:val="BodyText"/>
        <w:spacing w:before="1" w:line="242" w:lineRule="auto"/>
        <w:ind w:left="5261" w:right="1228" w:hanging="3999"/>
        <w:jc w:val="both"/>
      </w:pPr>
      <w:r w:rsidRPr="00492F9C">
        <w:t>A major in Social Work for the Bachelor of Science degree requires fifty-four semester hours as listed below:</w:t>
      </w:r>
    </w:p>
    <w:p w14:paraId="62046F47" w14:textId="77777777" w:rsidR="005B12E5" w:rsidRPr="00492F9C" w:rsidRDefault="005B12E5">
      <w:pPr>
        <w:pStyle w:val="BodyText"/>
        <w:spacing w:before="8"/>
        <w:rPr>
          <w:sz w:val="23"/>
        </w:rPr>
      </w:pPr>
    </w:p>
    <w:p w14:paraId="5F2DEC34" w14:textId="77777777" w:rsidR="005B12E5" w:rsidRPr="00492F9C" w:rsidRDefault="00DE5985">
      <w:pPr>
        <w:pStyle w:val="Heading4"/>
        <w:tabs>
          <w:tab w:val="left" w:pos="3447"/>
          <w:tab w:val="left" w:pos="8204"/>
        </w:tabs>
        <w:spacing w:line="275" w:lineRule="exact"/>
      </w:pPr>
      <w:r w:rsidRPr="00492F9C">
        <w:t>Course</w:t>
      </w:r>
      <w:r w:rsidRPr="00492F9C">
        <w:rPr>
          <w:spacing w:val="-2"/>
        </w:rPr>
        <w:t xml:space="preserve"> </w:t>
      </w:r>
      <w:r w:rsidRPr="00492F9C">
        <w:t>Number</w:t>
      </w:r>
      <w:r w:rsidRPr="00492F9C">
        <w:tab/>
        <w:t>Course</w:t>
      </w:r>
      <w:r w:rsidRPr="00492F9C">
        <w:rPr>
          <w:spacing w:val="-2"/>
        </w:rPr>
        <w:t xml:space="preserve"> </w:t>
      </w:r>
      <w:r w:rsidRPr="00492F9C">
        <w:t>Title</w:t>
      </w:r>
      <w:r w:rsidRPr="00492F9C">
        <w:tab/>
        <w:t>Semester</w:t>
      </w:r>
      <w:r w:rsidRPr="00492F9C">
        <w:rPr>
          <w:spacing w:val="-6"/>
        </w:rPr>
        <w:t xml:space="preserve"> </w:t>
      </w:r>
      <w:r w:rsidRPr="00492F9C">
        <w:t>Hours</w:t>
      </w:r>
    </w:p>
    <w:p w14:paraId="7FCB78EE" w14:textId="77777777" w:rsidR="005B12E5" w:rsidRPr="00492F9C" w:rsidRDefault="00DE5985">
      <w:pPr>
        <w:pStyle w:val="BodyText"/>
        <w:tabs>
          <w:tab w:val="left" w:pos="3357"/>
          <w:tab w:val="right" w:leader="dot" w:pos="9837"/>
        </w:tabs>
        <w:spacing w:line="275" w:lineRule="exact"/>
        <w:ind w:left="1197"/>
      </w:pPr>
      <w:r w:rsidRPr="00492F9C">
        <w:t>SOCW</w:t>
      </w:r>
      <w:r w:rsidRPr="00492F9C">
        <w:rPr>
          <w:spacing w:val="55"/>
        </w:rPr>
        <w:t xml:space="preserve"> </w:t>
      </w:r>
      <w:r w:rsidRPr="00492F9C">
        <w:t>2361</w:t>
      </w:r>
      <w:r w:rsidRPr="00492F9C">
        <w:tab/>
        <w:t>Introduction to</w:t>
      </w:r>
      <w:r w:rsidRPr="00492F9C">
        <w:rPr>
          <w:spacing w:val="-1"/>
        </w:rPr>
        <w:t xml:space="preserve"> </w:t>
      </w:r>
      <w:r w:rsidRPr="00492F9C">
        <w:t>Social</w:t>
      </w:r>
      <w:r w:rsidRPr="00492F9C">
        <w:rPr>
          <w:spacing w:val="-2"/>
        </w:rPr>
        <w:t xml:space="preserve"> </w:t>
      </w:r>
      <w:r w:rsidRPr="00492F9C">
        <w:t>Work</w:t>
      </w:r>
      <w:r w:rsidRPr="00492F9C">
        <w:tab/>
        <w:t>3</w:t>
      </w:r>
    </w:p>
    <w:p w14:paraId="3BEB2DD5" w14:textId="77777777" w:rsidR="005B12E5" w:rsidRPr="00492F9C" w:rsidRDefault="00DE5985">
      <w:pPr>
        <w:pStyle w:val="BodyText"/>
        <w:tabs>
          <w:tab w:val="left" w:pos="3357"/>
          <w:tab w:val="right" w:leader="dot" w:pos="9837"/>
        </w:tabs>
        <w:spacing w:before="2" w:line="275" w:lineRule="exact"/>
        <w:ind w:left="1197"/>
      </w:pPr>
      <w:r w:rsidRPr="00492F9C">
        <w:t>SOCW</w:t>
      </w:r>
      <w:r w:rsidRPr="00492F9C">
        <w:rPr>
          <w:spacing w:val="55"/>
        </w:rPr>
        <w:t xml:space="preserve"> </w:t>
      </w:r>
      <w:r w:rsidRPr="00492F9C">
        <w:t>3300</w:t>
      </w:r>
      <w:r w:rsidRPr="00492F9C">
        <w:tab/>
        <w:t>Social Work</w:t>
      </w:r>
      <w:r w:rsidRPr="00492F9C">
        <w:rPr>
          <w:spacing w:val="-2"/>
        </w:rPr>
        <w:t xml:space="preserve"> </w:t>
      </w:r>
      <w:r w:rsidRPr="00492F9C">
        <w:t>Research</w:t>
      </w:r>
      <w:r w:rsidRPr="00492F9C">
        <w:rPr>
          <w:spacing w:val="-1"/>
        </w:rPr>
        <w:t xml:space="preserve"> </w:t>
      </w:r>
      <w:r w:rsidRPr="00492F9C">
        <w:t>I</w:t>
      </w:r>
      <w:r w:rsidRPr="00492F9C">
        <w:tab/>
        <w:t>3</w:t>
      </w:r>
    </w:p>
    <w:p w14:paraId="484A2975" w14:textId="77777777" w:rsidR="005B12E5" w:rsidRPr="00492F9C" w:rsidRDefault="00DE5985">
      <w:pPr>
        <w:pStyle w:val="BodyText"/>
        <w:tabs>
          <w:tab w:val="left" w:pos="3357"/>
          <w:tab w:val="right" w:leader="dot" w:pos="9837"/>
        </w:tabs>
        <w:spacing w:line="275" w:lineRule="exact"/>
        <w:ind w:left="1197"/>
      </w:pPr>
      <w:r w:rsidRPr="00492F9C">
        <w:t>SOCW</w:t>
      </w:r>
      <w:r w:rsidRPr="00492F9C">
        <w:rPr>
          <w:spacing w:val="55"/>
        </w:rPr>
        <w:t xml:space="preserve"> </w:t>
      </w:r>
      <w:r w:rsidRPr="00492F9C">
        <w:t>3302</w:t>
      </w:r>
      <w:r w:rsidRPr="00492F9C">
        <w:tab/>
        <w:t>Interviewing</w:t>
      </w:r>
      <w:r w:rsidRPr="00492F9C">
        <w:rPr>
          <w:spacing w:val="-1"/>
        </w:rPr>
        <w:t xml:space="preserve"> </w:t>
      </w:r>
      <w:r w:rsidRPr="00492F9C">
        <w:t>and</w:t>
      </w:r>
      <w:r w:rsidRPr="00492F9C">
        <w:rPr>
          <w:spacing w:val="-1"/>
        </w:rPr>
        <w:t xml:space="preserve"> </w:t>
      </w:r>
      <w:r w:rsidRPr="00492F9C">
        <w:t>Recording</w:t>
      </w:r>
      <w:r w:rsidRPr="00492F9C">
        <w:tab/>
        <w:t>3</w:t>
      </w:r>
    </w:p>
    <w:p w14:paraId="6025489D" w14:textId="77777777" w:rsidR="005B12E5" w:rsidRPr="00492F9C" w:rsidRDefault="005B12E5">
      <w:pPr>
        <w:spacing w:line="275" w:lineRule="exact"/>
        <w:sectPr w:rsidR="005B12E5" w:rsidRPr="00492F9C">
          <w:pgSz w:w="12240" w:h="15840"/>
          <w:pgMar w:top="1380" w:right="260" w:bottom="980" w:left="240" w:header="0" w:footer="787" w:gutter="0"/>
          <w:cols w:space="720"/>
        </w:sectPr>
      </w:pPr>
    </w:p>
    <w:p w14:paraId="115FAA72" w14:textId="77777777" w:rsidR="005B12E5" w:rsidRPr="00492F9C" w:rsidRDefault="00DE5985">
      <w:pPr>
        <w:pStyle w:val="BodyText"/>
        <w:tabs>
          <w:tab w:val="left" w:pos="3357"/>
          <w:tab w:val="right" w:leader="dot" w:pos="9837"/>
        </w:tabs>
        <w:spacing w:before="76" w:line="275" w:lineRule="exact"/>
        <w:ind w:left="1197"/>
      </w:pPr>
      <w:r w:rsidRPr="00492F9C">
        <w:lastRenderedPageBreak/>
        <w:t>SOCW</w:t>
      </w:r>
      <w:r w:rsidRPr="00492F9C">
        <w:rPr>
          <w:spacing w:val="55"/>
        </w:rPr>
        <w:t xml:space="preserve"> </w:t>
      </w:r>
      <w:r w:rsidRPr="00492F9C">
        <w:t>3305</w:t>
      </w:r>
      <w:r w:rsidRPr="00492F9C">
        <w:tab/>
        <w:t>Ethical Practices and Self-Awareness in</w:t>
      </w:r>
      <w:r w:rsidRPr="00492F9C">
        <w:rPr>
          <w:spacing w:val="-5"/>
        </w:rPr>
        <w:t xml:space="preserve"> </w:t>
      </w:r>
      <w:r w:rsidRPr="00492F9C">
        <w:t>Social</w:t>
      </w:r>
      <w:r w:rsidRPr="00492F9C">
        <w:rPr>
          <w:spacing w:val="-2"/>
        </w:rPr>
        <w:t xml:space="preserve"> </w:t>
      </w:r>
      <w:r w:rsidRPr="00492F9C">
        <w:t>Work</w:t>
      </w:r>
      <w:r w:rsidRPr="00492F9C">
        <w:tab/>
        <w:t>3</w:t>
      </w:r>
    </w:p>
    <w:p w14:paraId="1E1A911C" w14:textId="77777777" w:rsidR="005B12E5" w:rsidRPr="00492F9C" w:rsidRDefault="00DE5985">
      <w:pPr>
        <w:pStyle w:val="BodyText"/>
        <w:tabs>
          <w:tab w:val="left" w:pos="3357"/>
          <w:tab w:val="right" w:leader="dot" w:pos="9837"/>
        </w:tabs>
        <w:spacing w:line="275" w:lineRule="exact"/>
        <w:ind w:left="1197"/>
      </w:pPr>
      <w:r w:rsidRPr="00492F9C">
        <w:t>SOCW</w:t>
      </w:r>
      <w:r w:rsidRPr="00492F9C">
        <w:rPr>
          <w:spacing w:val="55"/>
        </w:rPr>
        <w:t xml:space="preserve"> </w:t>
      </w:r>
      <w:r w:rsidRPr="00492F9C">
        <w:t>3340</w:t>
      </w:r>
      <w:r w:rsidRPr="00492F9C">
        <w:tab/>
        <w:t>Human Behavior and Social</w:t>
      </w:r>
      <w:r w:rsidRPr="00492F9C">
        <w:rPr>
          <w:spacing w:val="-3"/>
        </w:rPr>
        <w:t xml:space="preserve"> </w:t>
      </w:r>
      <w:r w:rsidRPr="00492F9C">
        <w:t>Environment</w:t>
      </w:r>
      <w:r w:rsidRPr="00492F9C">
        <w:rPr>
          <w:spacing w:val="-1"/>
        </w:rPr>
        <w:t xml:space="preserve"> </w:t>
      </w:r>
      <w:r w:rsidRPr="00492F9C">
        <w:t>I</w:t>
      </w:r>
      <w:r w:rsidRPr="00492F9C">
        <w:tab/>
        <w:t>3</w:t>
      </w:r>
    </w:p>
    <w:p w14:paraId="7C3DB3C3" w14:textId="77777777" w:rsidR="005B12E5" w:rsidRPr="00492F9C" w:rsidRDefault="00DE5985">
      <w:pPr>
        <w:pStyle w:val="BodyText"/>
        <w:tabs>
          <w:tab w:val="left" w:pos="3357"/>
          <w:tab w:val="right" w:leader="dot" w:pos="9837"/>
        </w:tabs>
        <w:spacing w:before="3" w:line="275" w:lineRule="exact"/>
        <w:ind w:left="1197"/>
      </w:pPr>
      <w:r w:rsidRPr="00492F9C">
        <w:t>SOCW</w:t>
      </w:r>
      <w:r w:rsidRPr="00492F9C">
        <w:rPr>
          <w:spacing w:val="55"/>
        </w:rPr>
        <w:t xml:space="preserve"> </w:t>
      </w:r>
      <w:r w:rsidRPr="00492F9C">
        <w:t>3341</w:t>
      </w:r>
      <w:r w:rsidRPr="00492F9C">
        <w:tab/>
        <w:t>Social Work</w:t>
      </w:r>
      <w:r w:rsidRPr="00492F9C">
        <w:rPr>
          <w:spacing w:val="-2"/>
        </w:rPr>
        <w:t xml:space="preserve"> </w:t>
      </w:r>
      <w:r w:rsidRPr="00492F9C">
        <w:t>Practice</w:t>
      </w:r>
      <w:r w:rsidRPr="00492F9C">
        <w:rPr>
          <w:spacing w:val="-2"/>
        </w:rPr>
        <w:t xml:space="preserve"> </w:t>
      </w:r>
      <w:r w:rsidRPr="00492F9C">
        <w:t>I</w:t>
      </w:r>
      <w:r w:rsidRPr="00492F9C">
        <w:tab/>
        <w:t>3</w:t>
      </w:r>
    </w:p>
    <w:p w14:paraId="662642D0" w14:textId="77777777" w:rsidR="005B12E5" w:rsidRPr="00492F9C" w:rsidRDefault="00DE5985">
      <w:pPr>
        <w:pStyle w:val="BodyText"/>
        <w:tabs>
          <w:tab w:val="left" w:pos="3357"/>
          <w:tab w:val="right" w:leader="dot" w:pos="9837"/>
        </w:tabs>
        <w:spacing w:line="275" w:lineRule="exact"/>
        <w:ind w:left="1197"/>
      </w:pPr>
      <w:r w:rsidRPr="00492F9C">
        <w:t>SOCW</w:t>
      </w:r>
      <w:r w:rsidRPr="00492F9C">
        <w:rPr>
          <w:spacing w:val="55"/>
        </w:rPr>
        <w:t xml:space="preserve"> </w:t>
      </w:r>
      <w:r w:rsidRPr="00492F9C">
        <w:t>3342</w:t>
      </w:r>
      <w:r w:rsidRPr="00492F9C">
        <w:tab/>
        <w:t>Social Work</w:t>
      </w:r>
      <w:r w:rsidRPr="00492F9C">
        <w:rPr>
          <w:spacing w:val="-2"/>
        </w:rPr>
        <w:t xml:space="preserve"> </w:t>
      </w:r>
      <w:r w:rsidRPr="00492F9C">
        <w:t>Practice</w:t>
      </w:r>
      <w:r w:rsidRPr="00492F9C">
        <w:rPr>
          <w:spacing w:val="-2"/>
        </w:rPr>
        <w:t xml:space="preserve"> </w:t>
      </w:r>
      <w:r w:rsidRPr="00492F9C">
        <w:t>II</w:t>
      </w:r>
      <w:r w:rsidRPr="00492F9C">
        <w:tab/>
        <w:t>3</w:t>
      </w:r>
    </w:p>
    <w:p w14:paraId="64DE12E2" w14:textId="77777777" w:rsidR="005B12E5" w:rsidRPr="00492F9C" w:rsidRDefault="00DE5985">
      <w:pPr>
        <w:pStyle w:val="BodyText"/>
        <w:tabs>
          <w:tab w:val="left" w:pos="3357"/>
          <w:tab w:val="right" w:leader="dot" w:pos="9837"/>
        </w:tabs>
        <w:spacing w:before="2" w:line="275" w:lineRule="exact"/>
        <w:ind w:left="1197"/>
      </w:pPr>
      <w:r w:rsidRPr="00492F9C">
        <w:t>SOCW</w:t>
      </w:r>
      <w:r w:rsidRPr="00492F9C">
        <w:rPr>
          <w:spacing w:val="55"/>
        </w:rPr>
        <w:t xml:space="preserve"> </w:t>
      </w:r>
      <w:r w:rsidRPr="00492F9C">
        <w:t>3343</w:t>
      </w:r>
      <w:r w:rsidRPr="00492F9C">
        <w:tab/>
        <w:t>Social Work</w:t>
      </w:r>
      <w:r w:rsidRPr="00492F9C">
        <w:rPr>
          <w:spacing w:val="-2"/>
        </w:rPr>
        <w:t xml:space="preserve"> </w:t>
      </w:r>
      <w:r w:rsidRPr="00492F9C">
        <w:t>Practice</w:t>
      </w:r>
      <w:r w:rsidRPr="00492F9C">
        <w:rPr>
          <w:spacing w:val="-2"/>
        </w:rPr>
        <w:t xml:space="preserve"> </w:t>
      </w:r>
      <w:r w:rsidRPr="00492F9C">
        <w:t>III</w:t>
      </w:r>
      <w:r w:rsidRPr="00492F9C">
        <w:tab/>
        <w:t>3</w:t>
      </w:r>
    </w:p>
    <w:p w14:paraId="36874277" w14:textId="77777777" w:rsidR="005B12E5" w:rsidRPr="00492F9C" w:rsidRDefault="00DE5985">
      <w:pPr>
        <w:pStyle w:val="BodyText"/>
        <w:tabs>
          <w:tab w:val="left" w:pos="3357"/>
          <w:tab w:val="right" w:leader="dot" w:pos="9837"/>
        </w:tabs>
        <w:spacing w:line="275" w:lineRule="exact"/>
        <w:ind w:left="1197"/>
      </w:pPr>
      <w:r w:rsidRPr="00492F9C">
        <w:t>SOCW</w:t>
      </w:r>
      <w:r w:rsidRPr="00492F9C">
        <w:rPr>
          <w:spacing w:val="55"/>
        </w:rPr>
        <w:t xml:space="preserve"> </w:t>
      </w:r>
      <w:r w:rsidRPr="00492F9C">
        <w:t>3346</w:t>
      </w:r>
      <w:r w:rsidRPr="00492F9C">
        <w:tab/>
        <w:t>Social Welfare Policies</w:t>
      </w:r>
      <w:r w:rsidRPr="00492F9C">
        <w:rPr>
          <w:spacing w:val="-3"/>
        </w:rPr>
        <w:t xml:space="preserve"> </w:t>
      </w:r>
      <w:r w:rsidRPr="00492F9C">
        <w:t>and</w:t>
      </w:r>
      <w:r w:rsidRPr="00492F9C">
        <w:rPr>
          <w:spacing w:val="-1"/>
        </w:rPr>
        <w:t xml:space="preserve"> </w:t>
      </w:r>
      <w:r w:rsidRPr="00492F9C">
        <w:t>Programs</w:t>
      </w:r>
      <w:r w:rsidRPr="00492F9C">
        <w:tab/>
        <w:t>3</w:t>
      </w:r>
    </w:p>
    <w:p w14:paraId="7E0DAB50" w14:textId="77777777" w:rsidR="005B12E5" w:rsidRPr="00492F9C" w:rsidRDefault="00DE5985">
      <w:pPr>
        <w:pStyle w:val="BodyText"/>
        <w:tabs>
          <w:tab w:val="left" w:pos="3357"/>
          <w:tab w:val="right" w:leader="dot" w:pos="9837"/>
        </w:tabs>
        <w:spacing w:before="3" w:line="275" w:lineRule="exact"/>
        <w:ind w:left="1197"/>
      </w:pPr>
      <w:r w:rsidRPr="00492F9C">
        <w:t>SOCW</w:t>
      </w:r>
      <w:r w:rsidRPr="00492F9C">
        <w:rPr>
          <w:spacing w:val="55"/>
        </w:rPr>
        <w:t xml:space="preserve"> </w:t>
      </w:r>
      <w:r w:rsidRPr="00492F9C">
        <w:t>4320</w:t>
      </w:r>
      <w:r w:rsidRPr="00492F9C">
        <w:tab/>
        <w:t>Social Work Field</w:t>
      </w:r>
      <w:r w:rsidRPr="00492F9C">
        <w:rPr>
          <w:spacing w:val="-2"/>
        </w:rPr>
        <w:t xml:space="preserve"> </w:t>
      </w:r>
      <w:r w:rsidRPr="00492F9C">
        <w:t>Experience</w:t>
      </w:r>
      <w:r w:rsidRPr="00492F9C">
        <w:rPr>
          <w:spacing w:val="-2"/>
        </w:rPr>
        <w:t xml:space="preserve"> </w:t>
      </w:r>
      <w:r w:rsidRPr="00492F9C">
        <w:t>I</w:t>
      </w:r>
      <w:r w:rsidRPr="00492F9C">
        <w:tab/>
        <w:t>12</w:t>
      </w:r>
    </w:p>
    <w:p w14:paraId="6D722554" w14:textId="77777777" w:rsidR="005B12E5" w:rsidRPr="00492F9C" w:rsidRDefault="00DE5985">
      <w:pPr>
        <w:pStyle w:val="BodyText"/>
        <w:tabs>
          <w:tab w:val="left" w:pos="3357"/>
          <w:tab w:val="left" w:leader="dot" w:pos="9717"/>
        </w:tabs>
        <w:spacing w:line="275" w:lineRule="exact"/>
        <w:ind w:left="1197"/>
      </w:pPr>
      <w:r w:rsidRPr="00492F9C">
        <w:t>SOCW</w:t>
      </w:r>
      <w:r w:rsidRPr="00492F9C">
        <w:rPr>
          <w:spacing w:val="55"/>
        </w:rPr>
        <w:t xml:space="preserve"> </w:t>
      </w:r>
      <w:r w:rsidRPr="00492F9C">
        <w:t>4340</w:t>
      </w:r>
      <w:r w:rsidRPr="00492F9C">
        <w:tab/>
        <w:t>Human Behavior and Social</w:t>
      </w:r>
      <w:r w:rsidRPr="00492F9C">
        <w:rPr>
          <w:spacing w:val="-9"/>
        </w:rPr>
        <w:t xml:space="preserve"> </w:t>
      </w:r>
      <w:r w:rsidRPr="00492F9C">
        <w:t>Environment</w:t>
      </w:r>
      <w:r w:rsidRPr="00492F9C">
        <w:rPr>
          <w:spacing w:val="-3"/>
        </w:rPr>
        <w:t xml:space="preserve"> </w:t>
      </w:r>
      <w:r w:rsidRPr="00492F9C">
        <w:t>II</w:t>
      </w:r>
      <w:r w:rsidRPr="00492F9C">
        <w:tab/>
        <w:t>3</w:t>
      </w:r>
    </w:p>
    <w:p w14:paraId="4F0EFEBA" w14:textId="77777777" w:rsidR="005B12E5" w:rsidRPr="00492F9C" w:rsidRDefault="00DE5985">
      <w:pPr>
        <w:pStyle w:val="BodyText"/>
        <w:tabs>
          <w:tab w:val="left" w:pos="3357"/>
          <w:tab w:val="left" w:leader="dot" w:pos="9717"/>
        </w:tabs>
        <w:spacing w:before="2" w:line="275" w:lineRule="exact"/>
        <w:ind w:left="1197"/>
      </w:pPr>
      <w:r w:rsidRPr="00492F9C">
        <w:t>SOCW</w:t>
      </w:r>
      <w:r w:rsidRPr="00492F9C">
        <w:rPr>
          <w:spacing w:val="55"/>
        </w:rPr>
        <w:t xml:space="preserve"> </w:t>
      </w:r>
      <w:r w:rsidRPr="00492F9C">
        <w:t>4343</w:t>
      </w:r>
      <w:r w:rsidRPr="00492F9C">
        <w:tab/>
        <w:t>Field</w:t>
      </w:r>
      <w:r w:rsidRPr="00492F9C">
        <w:rPr>
          <w:spacing w:val="-3"/>
        </w:rPr>
        <w:t xml:space="preserve"> </w:t>
      </w:r>
      <w:r w:rsidRPr="00492F9C">
        <w:t>Seminar</w:t>
      </w:r>
      <w:r w:rsidRPr="00492F9C">
        <w:tab/>
        <w:t>3</w:t>
      </w:r>
    </w:p>
    <w:p w14:paraId="0D4EFF1D" w14:textId="77777777" w:rsidR="005B12E5" w:rsidRPr="00492F9C" w:rsidRDefault="00DE5985">
      <w:pPr>
        <w:pStyle w:val="BodyText"/>
        <w:tabs>
          <w:tab w:val="left" w:pos="3357"/>
          <w:tab w:val="left" w:leader="dot" w:pos="9717"/>
        </w:tabs>
        <w:spacing w:line="275" w:lineRule="exact"/>
        <w:ind w:left="1197"/>
      </w:pPr>
      <w:r w:rsidRPr="00492F9C">
        <w:t>SOCW</w:t>
      </w:r>
      <w:r w:rsidRPr="00492F9C">
        <w:rPr>
          <w:spacing w:val="55"/>
        </w:rPr>
        <w:t xml:space="preserve"> </w:t>
      </w:r>
      <w:r w:rsidRPr="00492F9C">
        <w:t>4346</w:t>
      </w:r>
      <w:r w:rsidRPr="00492F9C">
        <w:tab/>
        <w:t>Diversity, Social, Economic and</w:t>
      </w:r>
      <w:r w:rsidRPr="00492F9C">
        <w:rPr>
          <w:spacing w:val="-14"/>
        </w:rPr>
        <w:t xml:space="preserve"> </w:t>
      </w:r>
      <w:r w:rsidRPr="00492F9C">
        <w:t>Environmental</w:t>
      </w:r>
      <w:r w:rsidRPr="00492F9C">
        <w:rPr>
          <w:spacing w:val="-4"/>
        </w:rPr>
        <w:t xml:space="preserve"> </w:t>
      </w:r>
      <w:r w:rsidRPr="00492F9C">
        <w:t>Justice</w:t>
      </w:r>
      <w:r w:rsidRPr="00492F9C">
        <w:tab/>
        <w:t>3</w:t>
      </w:r>
    </w:p>
    <w:p w14:paraId="2A9DB156" w14:textId="77777777" w:rsidR="005B12E5" w:rsidRPr="00492F9C" w:rsidRDefault="00DE5985">
      <w:pPr>
        <w:pStyle w:val="BodyText"/>
        <w:tabs>
          <w:tab w:val="left" w:pos="3357"/>
          <w:tab w:val="right" w:leader="dot" w:pos="9837"/>
        </w:tabs>
        <w:spacing w:before="3" w:line="275" w:lineRule="exact"/>
        <w:ind w:left="1197"/>
      </w:pPr>
      <w:r w:rsidRPr="00492F9C">
        <w:t>SOCW</w:t>
      </w:r>
      <w:r w:rsidRPr="00492F9C">
        <w:rPr>
          <w:spacing w:val="55"/>
        </w:rPr>
        <w:t xml:space="preserve"> </w:t>
      </w:r>
      <w:r w:rsidRPr="00492F9C">
        <w:t>4358</w:t>
      </w:r>
      <w:r w:rsidRPr="00492F9C">
        <w:tab/>
        <w:t>Evidence-based and</w:t>
      </w:r>
      <w:r w:rsidRPr="00492F9C">
        <w:rPr>
          <w:spacing w:val="-1"/>
        </w:rPr>
        <w:t xml:space="preserve"> </w:t>
      </w:r>
      <w:r w:rsidRPr="00492F9C">
        <w:t>Informed</w:t>
      </w:r>
      <w:r w:rsidRPr="00492F9C">
        <w:rPr>
          <w:spacing w:val="-1"/>
        </w:rPr>
        <w:t xml:space="preserve"> </w:t>
      </w:r>
      <w:r w:rsidRPr="00492F9C">
        <w:t>Practice</w:t>
      </w:r>
      <w:r w:rsidRPr="00492F9C">
        <w:tab/>
        <w:t>3</w:t>
      </w:r>
    </w:p>
    <w:p w14:paraId="7EA8F3C0" w14:textId="77777777" w:rsidR="005B12E5" w:rsidRPr="00492F9C" w:rsidRDefault="00DE5985">
      <w:pPr>
        <w:pStyle w:val="BodyText"/>
        <w:tabs>
          <w:tab w:val="left" w:pos="3357"/>
          <w:tab w:val="right" w:leader="dot" w:pos="9837"/>
        </w:tabs>
        <w:spacing w:line="275" w:lineRule="exact"/>
        <w:ind w:left="1197"/>
      </w:pPr>
      <w:r w:rsidRPr="00492F9C">
        <w:t>SOCW</w:t>
      </w:r>
      <w:r w:rsidRPr="00492F9C">
        <w:tab/>
        <w:t>Advanced social</w:t>
      </w:r>
      <w:r w:rsidRPr="00492F9C">
        <w:rPr>
          <w:spacing w:val="-2"/>
        </w:rPr>
        <w:t xml:space="preserve"> </w:t>
      </w:r>
      <w:r w:rsidRPr="00492F9C">
        <w:t>work</w:t>
      </w:r>
      <w:r w:rsidRPr="00492F9C">
        <w:rPr>
          <w:spacing w:val="-1"/>
        </w:rPr>
        <w:t xml:space="preserve"> </w:t>
      </w:r>
      <w:r w:rsidRPr="00492F9C">
        <w:t>electives</w:t>
      </w:r>
      <w:r w:rsidRPr="00492F9C">
        <w:tab/>
      </w:r>
      <w:r w:rsidRPr="00492F9C">
        <w:rPr>
          <w:u w:val="single"/>
        </w:rPr>
        <w:t>6</w:t>
      </w:r>
    </w:p>
    <w:p w14:paraId="329BFFD7" w14:textId="77777777" w:rsidR="005B12E5" w:rsidRPr="00492F9C" w:rsidRDefault="00DE5985">
      <w:pPr>
        <w:pStyle w:val="Heading4"/>
        <w:tabs>
          <w:tab w:val="right" w:pos="9837"/>
        </w:tabs>
        <w:spacing w:before="2"/>
        <w:ind w:left="3357"/>
      </w:pPr>
      <w:r w:rsidRPr="00492F9C">
        <w:t>Total</w:t>
      </w:r>
      <w:r w:rsidRPr="00492F9C">
        <w:tab/>
        <w:t>57</w:t>
      </w:r>
    </w:p>
    <w:p w14:paraId="25B2B4F2" w14:textId="77777777" w:rsidR="005B12E5" w:rsidRPr="00492F9C" w:rsidRDefault="005B12E5">
      <w:pPr>
        <w:pStyle w:val="BodyText"/>
        <w:rPr>
          <w:b/>
          <w:sz w:val="26"/>
        </w:rPr>
      </w:pPr>
    </w:p>
    <w:p w14:paraId="53D47996" w14:textId="77777777" w:rsidR="005B12E5" w:rsidRPr="00492F9C" w:rsidRDefault="005B12E5">
      <w:pPr>
        <w:pStyle w:val="BodyText"/>
        <w:rPr>
          <w:b/>
          <w:sz w:val="26"/>
        </w:rPr>
      </w:pPr>
    </w:p>
    <w:p w14:paraId="194948E2" w14:textId="77777777" w:rsidR="005B12E5" w:rsidRPr="00492F9C" w:rsidRDefault="005B12E5">
      <w:pPr>
        <w:pStyle w:val="BodyText"/>
        <w:rPr>
          <w:b/>
          <w:sz w:val="26"/>
        </w:rPr>
      </w:pPr>
    </w:p>
    <w:p w14:paraId="2B7DD454" w14:textId="77777777" w:rsidR="005B12E5" w:rsidRPr="00492F9C" w:rsidRDefault="005B12E5">
      <w:pPr>
        <w:pStyle w:val="BodyText"/>
        <w:spacing w:before="2"/>
        <w:rPr>
          <w:b/>
          <w:sz w:val="34"/>
        </w:rPr>
      </w:pPr>
    </w:p>
    <w:p w14:paraId="15476645" w14:textId="77777777" w:rsidR="005B12E5" w:rsidRPr="00492F9C" w:rsidRDefault="00DE5985">
      <w:pPr>
        <w:spacing w:after="2"/>
        <w:ind w:left="3173"/>
        <w:rPr>
          <w:b/>
          <w:sz w:val="28"/>
        </w:rPr>
      </w:pPr>
      <w:r w:rsidRPr="00492F9C">
        <w:rPr>
          <w:b/>
          <w:sz w:val="28"/>
        </w:rPr>
        <w:t>Four-Year Degree Plan for a Major in Social Work</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92F9C" w14:paraId="65AD884C" w14:textId="77777777">
        <w:trPr>
          <w:trHeight w:val="273"/>
        </w:trPr>
        <w:tc>
          <w:tcPr>
            <w:tcW w:w="552" w:type="dxa"/>
            <w:vMerge w:val="restart"/>
            <w:textDirection w:val="btLr"/>
          </w:tcPr>
          <w:p w14:paraId="6F2B310B" w14:textId="77777777" w:rsidR="005B12E5" w:rsidRPr="00492F9C" w:rsidRDefault="00DE5985">
            <w:pPr>
              <w:pStyle w:val="TableParagraph"/>
              <w:spacing w:before="107"/>
              <w:ind w:left="1419"/>
              <w:rPr>
                <w:b/>
                <w:sz w:val="24"/>
              </w:rPr>
            </w:pPr>
            <w:r w:rsidRPr="00492F9C">
              <w:rPr>
                <w:b/>
                <w:sz w:val="24"/>
              </w:rPr>
              <w:t>FIRST YEAR</w:t>
            </w:r>
          </w:p>
        </w:tc>
        <w:tc>
          <w:tcPr>
            <w:tcW w:w="3293" w:type="dxa"/>
            <w:shd w:val="clear" w:color="auto" w:fill="A6A6A6"/>
          </w:tcPr>
          <w:p w14:paraId="670553E0" w14:textId="77777777" w:rsidR="005B12E5" w:rsidRPr="00492F9C" w:rsidRDefault="00DE5985">
            <w:pPr>
              <w:pStyle w:val="TableParagraph"/>
              <w:spacing w:line="253" w:lineRule="exact"/>
              <w:ind w:left="674"/>
              <w:rPr>
                <w:sz w:val="24"/>
              </w:rPr>
            </w:pPr>
            <w:r w:rsidRPr="00492F9C">
              <w:rPr>
                <w:sz w:val="24"/>
              </w:rPr>
              <w:t>FIRST SEMESTER</w:t>
            </w:r>
          </w:p>
        </w:tc>
        <w:tc>
          <w:tcPr>
            <w:tcW w:w="677" w:type="dxa"/>
            <w:shd w:val="clear" w:color="auto" w:fill="A6A6A6"/>
          </w:tcPr>
          <w:p w14:paraId="526FB355" w14:textId="77777777" w:rsidR="005B12E5" w:rsidRPr="00492F9C" w:rsidRDefault="005B12E5">
            <w:pPr>
              <w:pStyle w:val="TableParagraph"/>
              <w:rPr>
                <w:sz w:val="20"/>
              </w:rPr>
            </w:pPr>
          </w:p>
        </w:tc>
        <w:tc>
          <w:tcPr>
            <w:tcW w:w="4435" w:type="dxa"/>
            <w:shd w:val="clear" w:color="auto" w:fill="A6A6A6"/>
          </w:tcPr>
          <w:p w14:paraId="223FA07E" w14:textId="77777777" w:rsidR="005B12E5" w:rsidRPr="00492F9C" w:rsidRDefault="00DE5985">
            <w:pPr>
              <w:pStyle w:val="TableParagraph"/>
              <w:spacing w:line="253" w:lineRule="exact"/>
              <w:ind w:left="1094"/>
              <w:rPr>
                <w:sz w:val="24"/>
              </w:rPr>
            </w:pPr>
            <w:r w:rsidRPr="00492F9C">
              <w:rPr>
                <w:sz w:val="24"/>
              </w:rPr>
              <w:t>SECOND SEMESTER</w:t>
            </w:r>
          </w:p>
        </w:tc>
        <w:tc>
          <w:tcPr>
            <w:tcW w:w="633" w:type="dxa"/>
            <w:shd w:val="clear" w:color="auto" w:fill="A6A6A6"/>
          </w:tcPr>
          <w:p w14:paraId="7DFCC8BA" w14:textId="77777777" w:rsidR="005B12E5" w:rsidRPr="00492F9C" w:rsidRDefault="005B12E5">
            <w:pPr>
              <w:pStyle w:val="TableParagraph"/>
              <w:rPr>
                <w:sz w:val="20"/>
              </w:rPr>
            </w:pPr>
          </w:p>
        </w:tc>
      </w:tr>
      <w:tr w:rsidR="005B12E5" w:rsidRPr="00492F9C" w14:paraId="46985B5E" w14:textId="77777777">
        <w:trPr>
          <w:trHeight w:val="277"/>
        </w:trPr>
        <w:tc>
          <w:tcPr>
            <w:tcW w:w="552" w:type="dxa"/>
            <w:vMerge/>
            <w:tcBorders>
              <w:top w:val="nil"/>
            </w:tcBorders>
            <w:textDirection w:val="btLr"/>
          </w:tcPr>
          <w:p w14:paraId="4D52A7D8" w14:textId="77777777" w:rsidR="005B12E5" w:rsidRPr="00492F9C" w:rsidRDefault="005B12E5">
            <w:pPr>
              <w:rPr>
                <w:sz w:val="2"/>
                <w:szCs w:val="2"/>
              </w:rPr>
            </w:pPr>
          </w:p>
        </w:tc>
        <w:tc>
          <w:tcPr>
            <w:tcW w:w="3293" w:type="dxa"/>
          </w:tcPr>
          <w:p w14:paraId="76FDFA4F" w14:textId="77777777" w:rsidR="005B12E5" w:rsidRPr="00492F9C" w:rsidRDefault="00DE5985">
            <w:pPr>
              <w:pStyle w:val="TableParagraph"/>
              <w:spacing w:line="258" w:lineRule="exact"/>
              <w:ind w:left="105"/>
              <w:rPr>
                <w:sz w:val="24"/>
              </w:rPr>
            </w:pPr>
            <w:r w:rsidRPr="00492F9C">
              <w:rPr>
                <w:sz w:val="24"/>
              </w:rPr>
              <w:t>ENGL 1301 Composition I</w:t>
            </w:r>
          </w:p>
        </w:tc>
        <w:tc>
          <w:tcPr>
            <w:tcW w:w="677" w:type="dxa"/>
          </w:tcPr>
          <w:p w14:paraId="087897AC" w14:textId="77777777" w:rsidR="005B12E5" w:rsidRPr="00492F9C" w:rsidRDefault="00DE5985">
            <w:pPr>
              <w:pStyle w:val="TableParagraph"/>
              <w:spacing w:line="258" w:lineRule="exact"/>
              <w:ind w:left="14"/>
              <w:jc w:val="center"/>
              <w:rPr>
                <w:sz w:val="24"/>
              </w:rPr>
            </w:pPr>
            <w:r w:rsidRPr="00492F9C">
              <w:rPr>
                <w:sz w:val="24"/>
              </w:rPr>
              <w:t>3</w:t>
            </w:r>
          </w:p>
        </w:tc>
        <w:tc>
          <w:tcPr>
            <w:tcW w:w="4435" w:type="dxa"/>
          </w:tcPr>
          <w:p w14:paraId="155F556A" w14:textId="77777777" w:rsidR="005B12E5" w:rsidRPr="00492F9C" w:rsidRDefault="00DE5985">
            <w:pPr>
              <w:pStyle w:val="TableParagraph"/>
              <w:spacing w:line="258" w:lineRule="exact"/>
              <w:ind w:left="109"/>
              <w:rPr>
                <w:sz w:val="24"/>
              </w:rPr>
            </w:pPr>
            <w:r w:rsidRPr="00492F9C">
              <w:rPr>
                <w:sz w:val="24"/>
              </w:rPr>
              <w:t>ENGL 1302 Composition II</w:t>
            </w:r>
          </w:p>
        </w:tc>
        <w:tc>
          <w:tcPr>
            <w:tcW w:w="633" w:type="dxa"/>
          </w:tcPr>
          <w:p w14:paraId="055C7244" w14:textId="77777777" w:rsidR="005B12E5" w:rsidRPr="00492F9C" w:rsidRDefault="00DE5985">
            <w:pPr>
              <w:pStyle w:val="TableParagraph"/>
              <w:spacing w:line="258" w:lineRule="exact"/>
              <w:ind w:left="7"/>
              <w:jc w:val="center"/>
              <w:rPr>
                <w:sz w:val="24"/>
              </w:rPr>
            </w:pPr>
            <w:r w:rsidRPr="00492F9C">
              <w:rPr>
                <w:sz w:val="24"/>
              </w:rPr>
              <w:t>3</w:t>
            </w:r>
          </w:p>
        </w:tc>
      </w:tr>
      <w:tr w:rsidR="005B12E5" w:rsidRPr="00492F9C" w14:paraId="3455ABA6" w14:textId="77777777">
        <w:trPr>
          <w:trHeight w:val="830"/>
        </w:trPr>
        <w:tc>
          <w:tcPr>
            <w:tcW w:w="552" w:type="dxa"/>
            <w:vMerge/>
            <w:tcBorders>
              <w:top w:val="nil"/>
            </w:tcBorders>
            <w:textDirection w:val="btLr"/>
          </w:tcPr>
          <w:p w14:paraId="5DF5F59F" w14:textId="77777777" w:rsidR="005B12E5" w:rsidRPr="00492F9C" w:rsidRDefault="005B12E5">
            <w:pPr>
              <w:rPr>
                <w:sz w:val="2"/>
                <w:szCs w:val="2"/>
              </w:rPr>
            </w:pPr>
          </w:p>
        </w:tc>
        <w:tc>
          <w:tcPr>
            <w:tcW w:w="3293" w:type="dxa"/>
          </w:tcPr>
          <w:p w14:paraId="3FDCB1C0" w14:textId="77777777" w:rsidR="005B12E5" w:rsidRPr="00492F9C" w:rsidRDefault="00DE5985">
            <w:pPr>
              <w:pStyle w:val="TableParagraph"/>
              <w:spacing w:line="273" w:lineRule="exact"/>
              <w:ind w:left="105"/>
              <w:rPr>
                <w:sz w:val="24"/>
              </w:rPr>
            </w:pPr>
            <w:r w:rsidRPr="00492F9C">
              <w:rPr>
                <w:sz w:val="24"/>
              </w:rPr>
              <w:t>BIOL 1406 General Biology</w:t>
            </w:r>
          </w:p>
        </w:tc>
        <w:tc>
          <w:tcPr>
            <w:tcW w:w="677" w:type="dxa"/>
          </w:tcPr>
          <w:p w14:paraId="109BD630" w14:textId="77777777" w:rsidR="005B12E5" w:rsidRPr="00492F9C" w:rsidRDefault="00DE5985">
            <w:pPr>
              <w:pStyle w:val="TableParagraph"/>
              <w:spacing w:line="273" w:lineRule="exact"/>
              <w:ind w:left="14"/>
              <w:jc w:val="center"/>
              <w:rPr>
                <w:sz w:val="24"/>
              </w:rPr>
            </w:pPr>
            <w:r w:rsidRPr="00492F9C">
              <w:rPr>
                <w:sz w:val="24"/>
              </w:rPr>
              <w:t>4</w:t>
            </w:r>
          </w:p>
        </w:tc>
        <w:tc>
          <w:tcPr>
            <w:tcW w:w="4435" w:type="dxa"/>
          </w:tcPr>
          <w:p w14:paraId="4574B532" w14:textId="77777777" w:rsidR="005B12E5" w:rsidRPr="00492F9C" w:rsidRDefault="00DE5985">
            <w:pPr>
              <w:pStyle w:val="TableParagraph"/>
              <w:spacing w:line="273" w:lineRule="exact"/>
              <w:ind w:left="109"/>
              <w:rPr>
                <w:sz w:val="24"/>
              </w:rPr>
            </w:pPr>
            <w:r w:rsidRPr="00492F9C">
              <w:rPr>
                <w:sz w:val="24"/>
              </w:rPr>
              <w:t>BIOL 1407 General Biology II or</w:t>
            </w:r>
          </w:p>
          <w:p w14:paraId="29581D20" w14:textId="77777777" w:rsidR="005B12E5" w:rsidRPr="00492F9C" w:rsidRDefault="00DE5985">
            <w:pPr>
              <w:pStyle w:val="TableParagraph"/>
              <w:spacing w:before="7" w:line="274" w:lineRule="exact"/>
              <w:ind w:left="109" w:right="843"/>
              <w:rPr>
                <w:sz w:val="24"/>
              </w:rPr>
            </w:pPr>
            <w:r w:rsidRPr="00492F9C">
              <w:rPr>
                <w:sz w:val="24"/>
              </w:rPr>
              <w:t>ENVR 1401 Intro to Environmental Science I</w:t>
            </w:r>
          </w:p>
        </w:tc>
        <w:tc>
          <w:tcPr>
            <w:tcW w:w="633" w:type="dxa"/>
          </w:tcPr>
          <w:p w14:paraId="346225EC" w14:textId="77777777" w:rsidR="005B12E5" w:rsidRPr="00492F9C" w:rsidRDefault="00DE5985">
            <w:pPr>
              <w:pStyle w:val="TableParagraph"/>
              <w:spacing w:line="273" w:lineRule="exact"/>
              <w:ind w:left="7"/>
              <w:jc w:val="center"/>
              <w:rPr>
                <w:sz w:val="24"/>
              </w:rPr>
            </w:pPr>
            <w:r w:rsidRPr="00492F9C">
              <w:rPr>
                <w:sz w:val="24"/>
              </w:rPr>
              <w:t>4</w:t>
            </w:r>
          </w:p>
        </w:tc>
      </w:tr>
      <w:tr w:rsidR="005B12E5" w:rsidRPr="00492F9C" w14:paraId="3E201ED3" w14:textId="77777777">
        <w:trPr>
          <w:trHeight w:val="273"/>
        </w:trPr>
        <w:tc>
          <w:tcPr>
            <w:tcW w:w="552" w:type="dxa"/>
            <w:vMerge/>
            <w:tcBorders>
              <w:top w:val="nil"/>
            </w:tcBorders>
            <w:textDirection w:val="btLr"/>
          </w:tcPr>
          <w:p w14:paraId="55A6BBC5" w14:textId="77777777" w:rsidR="005B12E5" w:rsidRPr="00492F9C" w:rsidRDefault="005B12E5">
            <w:pPr>
              <w:rPr>
                <w:sz w:val="2"/>
                <w:szCs w:val="2"/>
              </w:rPr>
            </w:pPr>
          </w:p>
        </w:tc>
        <w:tc>
          <w:tcPr>
            <w:tcW w:w="3293" w:type="dxa"/>
          </w:tcPr>
          <w:p w14:paraId="787E64CE" w14:textId="77777777" w:rsidR="005B12E5" w:rsidRPr="00492F9C" w:rsidRDefault="00DE5985">
            <w:pPr>
              <w:pStyle w:val="TableParagraph"/>
              <w:spacing w:line="253" w:lineRule="exact"/>
              <w:ind w:left="105"/>
              <w:rPr>
                <w:sz w:val="24"/>
              </w:rPr>
            </w:pPr>
            <w:r w:rsidRPr="00492F9C">
              <w:rPr>
                <w:sz w:val="24"/>
              </w:rPr>
              <w:t>BIOL LAB</w:t>
            </w:r>
          </w:p>
        </w:tc>
        <w:tc>
          <w:tcPr>
            <w:tcW w:w="677" w:type="dxa"/>
          </w:tcPr>
          <w:p w14:paraId="23EE36C9" w14:textId="77777777" w:rsidR="005B12E5" w:rsidRPr="00492F9C" w:rsidRDefault="00DE5985">
            <w:pPr>
              <w:pStyle w:val="TableParagraph"/>
              <w:spacing w:line="253" w:lineRule="exact"/>
              <w:ind w:left="109" w:right="95"/>
              <w:jc w:val="center"/>
              <w:rPr>
                <w:sz w:val="24"/>
              </w:rPr>
            </w:pPr>
            <w:r w:rsidRPr="00492F9C">
              <w:rPr>
                <w:sz w:val="24"/>
              </w:rPr>
              <w:t>CR</w:t>
            </w:r>
          </w:p>
        </w:tc>
        <w:tc>
          <w:tcPr>
            <w:tcW w:w="4435" w:type="dxa"/>
          </w:tcPr>
          <w:p w14:paraId="04B891EB" w14:textId="77777777" w:rsidR="005B12E5" w:rsidRPr="00492F9C" w:rsidRDefault="00DE5985">
            <w:pPr>
              <w:pStyle w:val="TableParagraph"/>
              <w:spacing w:line="253" w:lineRule="exact"/>
              <w:ind w:left="109"/>
              <w:rPr>
                <w:sz w:val="24"/>
              </w:rPr>
            </w:pPr>
            <w:r w:rsidRPr="00492F9C">
              <w:rPr>
                <w:sz w:val="24"/>
              </w:rPr>
              <w:t>BIOL &amp; ENVR LAB</w:t>
            </w:r>
          </w:p>
        </w:tc>
        <w:tc>
          <w:tcPr>
            <w:tcW w:w="633" w:type="dxa"/>
          </w:tcPr>
          <w:p w14:paraId="37C29021" w14:textId="77777777" w:rsidR="005B12E5" w:rsidRPr="00492F9C" w:rsidRDefault="00DE5985">
            <w:pPr>
              <w:pStyle w:val="TableParagraph"/>
              <w:spacing w:line="253" w:lineRule="exact"/>
              <w:ind w:left="85" w:right="78"/>
              <w:jc w:val="center"/>
              <w:rPr>
                <w:sz w:val="24"/>
              </w:rPr>
            </w:pPr>
            <w:r w:rsidRPr="00492F9C">
              <w:rPr>
                <w:sz w:val="24"/>
              </w:rPr>
              <w:t>CR</w:t>
            </w:r>
          </w:p>
        </w:tc>
      </w:tr>
      <w:tr w:rsidR="005B12E5" w:rsidRPr="00492F9C" w14:paraId="0DF906D1" w14:textId="77777777">
        <w:trPr>
          <w:trHeight w:val="551"/>
        </w:trPr>
        <w:tc>
          <w:tcPr>
            <w:tcW w:w="552" w:type="dxa"/>
            <w:vMerge/>
            <w:tcBorders>
              <w:top w:val="nil"/>
            </w:tcBorders>
            <w:textDirection w:val="btLr"/>
          </w:tcPr>
          <w:p w14:paraId="714B6083" w14:textId="77777777" w:rsidR="005B12E5" w:rsidRPr="00492F9C" w:rsidRDefault="005B12E5">
            <w:pPr>
              <w:rPr>
                <w:sz w:val="2"/>
                <w:szCs w:val="2"/>
              </w:rPr>
            </w:pPr>
          </w:p>
        </w:tc>
        <w:tc>
          <w:tcPr>
            <w:tcW w:w="3293" w:type="dxa"/>
          </w:tcPr>
          <w:p w14:paraId="73C275F3" w14:textId="77777777" w:rsidR="005B12E5" w:rsidRPr="00492F9C" w:rsidRDefault="00DE5985">
            <w:pPr>
              <w:pStyle w:val="TableParagraph"/>
              <w:spacing w:line="273" w:lineRule="exact"/>
              <w:ind w:left="105"/>
              <w:rPr>
                <w:sz w:val="24"/>
              </w:rPr>
            </w:pPr>
            <w:r w:rsidRPr="00492F9C">
              <w:rPr>
                <w:sz w:val="24"/>
              </w:rPr>
              <w:t>RELI 1301/1302/3305</w:t>
            </w:r>
          </w:p>
          <w:p w14:paraId="0633EEEE" w14:textId="77777777" w:rsidR="005B12E5" w:rsidRPr="00492F9C" w:rsidRDefault="00DE5985">
            <w:pPr>
              <w:pStyle w:val="TableParagraph"/>
              <w:spacing w:before="2" w:line="257" w:lineRule="exact"/>
              <w:ind w:left="105"/>
              <w:rPr>
                <w:sz w:val="24"/>
              </w:rPr>
            </w:pPr>
            <w:r w:rsidRPr="00492F9C">
              <w:rPr>
                <w:sz w:val="24"/>
              </w:rPr>
              <w:t>(choose one)</w:t>
            </w:r>
          </w:p>
        </w:tc>
        <w:tc>
          <w:tcPr>
            <w:tcW w:w="677" w:type="dxa"/>
          </w:tcPr>
          <w:p w14:paraId="1161D97C" w14:textId="77777777" w:rsidR="005B12E5" w:rsidRPr="00492F9C" w:rsidRDefault="00DE5985">
            <w:pPr>
              <w:pStyle w:val="TableParagraph"/>
              <w:spacing w:line="273" w:lineRule="exact"/>
              <w:ind w:left="14"/>
              <w:jc w:val="center"/>
              <w:rPr>
                <w:sz w:val="24"/>
              </w:rPr>
            </w:pPr>
            <w:r w:rsidRPr="00492F9C">
              <w:rPr>
                <w:sz w:val="24"/>
              </w:rPr>
              <w:t>3</w:t>
            </w:r>
          </w:p>
        </w:tc>
        <w:tc>
          <w:tcPr>
            <w:tcW w:w="4435" w:type="dxa"/>
          </w:tcPr>
          <w:p w14:paraId="71E12649" w14:textId="77777777" w:rsidR="005B12E5" w:rsidRPr="00492F9C" w:rsidRDefault="00DE5985">
            <w:pPr>
              <w:pStyle w:val="TableParagraph"/>
              <w:spacing w:line="273" w:lineRule="exact"/>
              <w:ind w:left="109"/>
              <w:rPr>
                <w:sz w:val="24"/>
              </w:rPr>
            </w:pPr>
            <w:r w:rsidRPr="00492F9C">
              <w:rPr>
                <w:sz w:val="24"/>
              </w:rPr>
              <w:t>COSC 1300 Intro to Computer Information</w:t>
            </w:r>
          </w:p>
          <w:p w14:paraId="6586C038" w14:textId="77777777" w:rsidR="005B12E5" w:rsidRPr="00492F9C" w:rsidRDefault="00DE5985">
            <w:pPr>
              <w:pStyle w:val="TableParagraph"/>
              <w:spacing w:before="2" w:line="257" w:lineRule="exact"/>
              <w:ind w:left="109"/>
              <w:rPr>
                <w:sz w:val="24"/>
              </w:rPr>
            </w:pPr>
            <w:r w:rsidRPr="00492F9C">
              <w:rPr>
                <w:sz w:val="24"/>
              </w:rPr>
              <w:t>Systems/Data Science</w:t>
            </w:r>
          </w:p>
        </w:tc>
        <w:tc>
          <w:tcPr>
            <w:tcW w:w="633" w:type="dxa"/>
          </w:tcPr>
          <w:p w14:paraId="7D890E5D" w14:textId="77777777" w:rsidR="005B12E5" w:rsidRPr="00492F9C" w:rsidRDefault="00DE5985">
            <w:pPr>
              <w:pStyle w:val="TableParagraph"/>
              <w:spacing w:line="273" w:lineRule="exact"/>
              <w:ind w:left="7"/>
              <w:jc w:val="center"/>
              <w:rPr>
                <w:sz w:val="24"/>
              </w:rPr>
            </w:pPr>
            <w:r w:rsidRPr="00492F9C">
              <w:rPr>
                <w:sz w:val="24"/>
              </w:rPr>
              <w:t>3</w:t>
            </w:r>
          </w:p>
        </w:tc>
      </w:tr>
      <w:tr w:rsidR="005B12E5" w:rsidRPr="00492F9C" w14:paraId="7123F589" w14:textId="77777777">
        <w:trPr>
          <w:trHeight w:val="551"/>
        </w:trPr>
        <w:tc>
          <w:tcPr>
            <w:tcW w:w="552" w:type="dxa"/>
            <w:vMerge/>
            <w:tcBorders>
              <w:top w:val="nil"/>
            </w:tcBorders>
            <w:textDirection w:val="btLr"/>
          </w:tcPr>
          <w:p w14:paraId="25872B50" w14:textId="77777777" w:rsidR="005B12E5" w:rsidRPr="00492F9C" w:rsidRDefault="005B12E5">
            <w:pPr>
              <w:rPr>
                <w:sz w:val="2"/>
                <w:szCs w:val="2"/>
              </w:rPr>
            </w:pPr>
          </w:p>
        </w:tc>
        <w:tc>
          <w:tcPr>
            <w:tcW w:w="3293" w:type="dxa"/>
          </w:tcPr>
          <w:p w14:paraId="4D95560E" w14:textId="77777777" w:rsidR="005B12E5" w:rsidRPr="00492F9C" w:rsidRDefault="00DE5985">
            <w:pPr>
              <w:pStyle w:val="TableParagraph"/>
              <w:spacing w:line="273" w:lineRule="exact"/>
              <w:ind w:left="105"/>
              <w:rPr>
                <w:sz w:val="24"/>
              </w:rPr>
            </w:pPr>
            <w:r w:rsidRPr="00492F9C">
              <w:rPr>
                <w:sz w:val="24"/>
              </w:rPr>
              <w:t>MATH 1314 College Algebra</w:t>
            </w:r>
          </w:p>
        </w:tc>
        <w:tc>
          <w:tcPr>
            <w:tcW w:w="677" w:type="dxa"/>
          </w:tcPr>
          <w:p w14:paraId="7513478D" w14:textId="77777777" w:rsidR="005B12E5" w:rsidRPr="00492F9C" w:rsidRDefault="00DE5985">
            <w:pPr>
              <w:pStyle w:val="TableParagraph"/>
              <w:spacing w:line="273" w:lineRule="exact"/>
              <w:ind w:left="14"/>
              <w:jc w:val="center"/>
              <w:rPr>
                <w:sz w:val="24"/>
              </w:rPr>
            </w:pPr>
            <w:r w:rsidRPr="00492F9C">
              <w:rPr>
                <w:sz w:val="24"/>
              </w:rPr>
              <w:t>3</w:t>
            </w:r>
          </w:p>
        </w:tc>
        <w:tc>
          <w:tcPr>
            <w:tcW w:w="4435" w:type="dxa"/>
          </w:tcPr>
          <w:p w14:paraId="7FACDEB6" w14:textId="77777777" w:rsidR="005B12E5" w:rsidRPr="00492F9C" w:rsidRDefault="00DE5985">
            <w:pPr>
              <w:pStyle w:val="TableParagraph"/>
              <w:spacing w:line="273" w:lineRule="exact"/>
              <w:ind w:left="109"/>
              <w:rPr>
                <w:sz w:val="24"/>
              </w:rPr>
            </w:pPr>
            <w:r w:rsidRPr="00492F9C">
              <w:rPr>
                <w:sz w:val="24"/>
              </w:rPr>
              <w:t>MUSI 1306 Music Appreciation</w:t>
            </w:r>
          </w:p>
        </w:tc>
        <w:tc>
          <w:tcPr>
            <w:tcW w:w="633" w:type="dxa"/>
          </w:tcPr>
          <w:p w14:paraId="25E8DAF0" w14:textId="77777777" w:rsidR="005B12E5" w:rsidRPr="00492F9C" w:rsidRDefault="00DE5985">
            <w:pPr>
              <w:pStyle w:val="TableParagraph"/>
              <w:spacing w:line="273" w:lineRule="exact"/>
              <w:ind w:left="7"/>
              <w:jc w:val="center"/>
              <w:rPr>
                <w:sz w:val="24"/>
              </w:rPr>
            </w:pPr>
            <w:r w:rsidRPr="00492F9C">
              <w:rPr>
                <w:sz w:val="24"/>
              </w:rPr>
              <w:t>3</w:t>
            </w:r>
          </w:p>
        </w:tc>
      </w:tr>
      <w:tr w:rsidR="005B12E5" w:rsidRPr="00492F9C" w14:paraId="241A96DE" w14:textId="77777777">
        <w:trPr>
          <w:trHeight w:val="297"/>
        </w:trPr>
        <w:tc>
          <w:tcPr>
            <w:tcW w:w="552" w:type="dxa"/>
            <w:vMerge/>
            <w:tcBorders>
              <w:top w:val="nil"/>
            </w:tcBorders>
            <w:textDirection w:val="btLr"/>
          </w:tcPr>
          <w:p w14:paraId="0B8F8C7F" w14:textId="77777777" w:rsidR="005B12E5" w:rsidRPr="00492F9C" w:rsidRDefault="005B12E5">
            <w:pPr>
              <w:rPr>
                <w:sz w:val="2"/>
                <w:szCs w:val="2"/>
              </w:rPr>
            </w:pPr>
          </w:p>
        </w:tc>
        <w:tc>
          <w:tcPr>
            <w:tcW w:w="3293" w:type="dxa"/>
          </w:tcPr>
          <w:p w14:paraId="1D0DA434" w14:textId="77777777" w:rsidR="005B12E5" w:rsidRPr="00492F9C" w:rsidRDefault="00DE5985">
            <w:pPr>
              <w:pStyle w:val="TableParagraph"/>
              <w:spacing w:line="273" w:lineRule="exact"/>
              <w:ind w:left="105"/>
              <w:rPr>
                <w:sz w:val="24"/>
              </w:rPr>
            </w:pPr>
            <w:r w:rsidRPr="00492F9C">
              <w:rPr>
                <w:sz w:val="24"/>
              </w:rPr>
              <w:t>SOCI 1301 – Intro to Sociology</w:t>
            </w:r>
          </w:p>
        </w:tc>
        <w:tc>
          <w:tcPr>
            <w:tcW w:w="677" w:type="dxa"/>
          </w:tcPr>
          <w:p w14:paraId="2F611DFB" w14:textId="77777777" w:rsidR="005B12E5" w:rsidRPr="00492F9C" w:rsidRDefault="00DE5985">
            <w:pPr>
              <w:pStyle w:val="TableParagraph"/>
              <w:spacing w:line="273" w:lineRule="exact"/>
              <w:ind w:left="14"/>
              <w:jc w:val="center"/>
              <w:rPr>
                <w:sz w:val="24"/>
              </w:rPr>
            </w:pPr>
            <w:r w:rsidRPr="00492F9C">
              <w:rPr>
                <w:sz w:val="24"/>
              </w:rPr>
              <w:t>3</w:t>
            </w:r>
          </w:p>
        </w:tc>
        <w:tc>
          <w:tcPr>
            <w:tcW w:w="4435" w:type="dxa"/>
          </w:tcPr>
          <w:p w14:paraId="3BC7FDC6" w14:textId="77777777" w:rsidR="005B12E5" w:rsidRPr="00492F9C" w:rsidRDefault="00DE5985">
            <w:pPr>
              <w:pStyle w:val="TableParagraph"/>
              <w:spacing w:line="273" w:lineRule="exact"/>
              <w:ind w:left="109"/>
              <w:rPr>
                <w:sz w:val="24"/>
              </w:rPr>
            </w:pPr>
            <w:r w:rsidRPr="00492F9C">
              <w:rPr>
                <w:sz w:val="24"/>
              </w:rPr>
              <w:t>ELECTIVE</w:t>
            </w:r>
          </w:p>
        </w:tc>
        <w:tc>
          <w:tcPr>
            <w:tcW w:w="633" w:type="dxa"/>
          </w:tcPr>
          <w:p w14:paraId="025F7BBC" w14:textId="77777777" w:rsidR="005B12E5" w:rsidRPr="00492F9C" w:rsidRDefault="00DE5985">
            <w:pPr>
              <w:pStyle w:val="TableParagraph"/>
              <w:spacing w:line="273" w:lineRule="exact"/>
              <w:ind w:left="7"/>
              <w:jc w:val="center"/>
              <w:rPr>
                <w:sz w:val="24"/>
              </w:rPr>
            </w:pPr>
            <w:r w:rsidRPr="00492F9C">
              <w:rPr>
                <w:sz w:val="24"/>
              </w:rPr>
              <w:t>3</w:t>
            </w:r>
          </w:p>
        </w:tc>
      </w:tr>
      <w:tr w:rsidR="005B12E5" w:rsidRPr="00492F9C" w14:paraId="1AED308C" w14:textId="77777777">
        <w:trPr>
          <w:trHeight w:val="278"/>
        </w:trPr>
        <w:tc>
          <w:tcPr>
            <w:tcW w:w="552" w:type="dxa"/>
            <w:vMerge/>
            <w:tcBorders>
              <w:top w:val="nil"/>
            </w:tcBorders>
            <w:textDirection w:val="btLr"/>
          </w:tcPr>
          <w:p w14:paraId="2B1A85A3" w14:textId="77777777" w:rsidR="005B12E5" w:rsidRPr="00492F9C" w:rsidRDefault="005B12E5">
            <w:pPr>
              <w:rPr>
                <w:sz w:val="2"/>
                <w:szCs w:val="2"/>
              </w:rPr>
            </w:pPr>
          </w:p>
        </w:tc>
        <w:tc>
          <w:tcPr>
            <w:tcW w:w="3293" w:type="dxa"/>
          </w:tcPr>
          <w:p w14:paraId="33859788" w14:textId="77777777" w:rsidR="005B12E5" w:rsidRPr="00492F9C" w:rsidRDefault="00DE5985">
            <w:pPr>
              <w:pStyle w:val="TableParagraph"/>
              <w:spacing w:line="258" w:lineRule="exact"/>
              <w:ind w:left="105"/>
              <w:rPr>
                <w:sz w:val="24"/>
              </w:rPr>
            </w:pPr>
            <w:r w:rsidRPr="00492F9C">
              <w:rPr>
                <w:sz w:val="24"/>
              </w:rPr>
              <w:t>INTS 1000 Chapel</w:t>
            </w:r>
          </w:p>
        </w:tc>
        <w:tc>
          <w:tcPr>
            <w:tcW w:w="677" w:type="dxa"/>
          </w:tcPr>
          <w:p w14:paraId="271303AA" w14:textId="77777777" w:rsidR="005B12E5" w:rsidRPr="00492F9C" w:rsidRDefault="00DE5985">
            <w:pPr>
              <w:pStyle w:val="TableParagraph"/>
              <w:spacing w:line="258" w:lineRule="exact"/>
              <w:ind w:left="14"/>
              <w:jc w:val="center"/>
              <w:rPr>
                <w:sz w:val="24"/>
              </w:rPr>
            </w:pPr>
            <w:r w:rsidRPr="00492F9C">
              <w:rPr>
                <w:sz w:val="24"/>
              </w:rPr>
              <w:t>0</w:t>
            </w:r>
          </w:p>
        </w:tc>
        <w:tc>
          <w:tcPr>
            <w:tcW w:w="4435" w:type="dxa"/>
          </w:tcPr>
          <w:p w14:paraId="1F8060A2" w14:textId="77777777" w:rsidR="005B12E5" w:rsidRPr="00492F9C" w:rsidRDefault="00DE5985">
            <w:pPr>
              <w:pStyle w:val="TableParagraph"/>
              <w:spacing w:line="258" w:lineRule="exact"/>
              <w:ind w:left="109"/>
              <w:rPr>
                <w:sz w:val="24"/>
              </w:rPr>
            </w:pPr>
            <w:r w:rsidRPr="00492F9C">
              <w:rPr>
                <w:sz w:val="24"/>
              </w:rPr>
              <w:t>INTS 1000 Chapel</w:t>
            </w:r>
          </w:p>
        </w:tc>
        <w:tc>
          <w:tcPr>
            <w:tcW w:w="633" w:type="dxa"/>
          </w:tcPr>
          <w:p w14:paraId="1B07F275" w14:textId="77777777" w:rsidR="005B12E5" w:rsidRPr="00492F9C" w:rsidRDefault="00DE5985">
            <w:pPr>
              <w:pStyle w:val="TableParagraph"/>
              <w:spacing w:line="258" w:lineRule="exact"/>
              <w:ind w:left="7"/>
              <w:jc w:val="center"/>
              <w:rPr>
                <w:sz w:val="24"/>
              </w:rPr>
            </w:pPr>
            <w:r w:rsidRPr="00492F9C">
              <w:rPr>
                <w:sz w:val="24"/>
              </w:rPr>
              <w:t>0</w:t>
            </w:r>
          </w:p>
        </w:tc>
      </w:tr>
      <w:tr w:rsidR="005B12E5" w:rsidRPr="00492F9C" w14:paraId="05AC839D" w14:textId="77777777">
        <w:trPr>
          <w:trHeight w:val="282"/>
        </w:trPr>
        <w:tc>
          <w:tcPr>
            <w:tcW w:w="552" w:type="dxa"/>
            <w:vMerge/>
            <w:tcBorders>
              <w:top w:val="nil"/>
            </w:tcBorders>
            <w:textDirection w:val="btLr"/>
          </w:tcPr>
          <w:p w14:paraId="186C2DA0" w14:textId="77777777" w:rsidR="005B12E5" w:rsidRPr="00492F9C" w:rsidRDefault="005B12E5">
            <w:pPr>
              <w:rPr>
                <w:sz w:val="2"/>
                <w:szCs w:val="2"/>
              </w:rPr>
            </w:pPr>
          </w:p>
        </w:tc>
        <w:tc>
          <w:tcPr>
            <w:tcW w:w="3293" w:type="dxa"/>
          </w:tcPr>
          <w:p w14:paraId="091F0089" w14:textId="77777777" w:rsidR="005B12E5" w:rsidRPr="00492F9C" w:rsidRDefault="00DE5985">
            <w:pPr>
              <w:pStyle w:val="TableParagraph"/>
              <w:spacing w:line="263" w:lineRule="exact"/>
              <w:ind w:left="105"/>
              <w:rPr>
                <w:sz w:val="24"/>
              </w:rPr>
            </w:pPr>
            <w:r w:rsidRPr="00492F9C">
              <w:rPr>
                <w:sz w:val="24"/>
              </w:rPr>
              <w:t>INTS 1101 First Year Exp.</w:t>
            </w:r>
          </w:p>
        </w:tc>
        <w:tc>
          <w:tcPr>
            <w:tcW w:w="677" w:type="dxa"/>
          </w:tcPr>
          <w:p w14:paraId="05643E19" w14:textId="77777777" w:rsidR="005B12E5" w:rsidRPr="00492F9C" w:rsidRDefault="00DE5985">
            <w:pPr>
              <w:pStyle w:val="TableParagraph"/>
              <w:spacing w:line="263" w:lineRule="exact"/>
              <w:ind w:left="109" w:right="95"/>
              <w:jc w:val="center"/>
              <w:rPr>
                <w:sz w:val="24"/>
              </w:rPr>
            </w:pPr>
            <w:r w:rsidRPr="00492F9C">
              <w:rPr>
                <w:sz w:val="24"/>
              </w:rPr>
              <w:t>0.5</w:t>
            </w:r>
          </w:p>
        </w:tc>
        <w:tc>
          <w:tcPr>
            <w:tcW w:w="4435" w:type="dxa"/>
          </w:tcPr>
          <w:p w14:paraId="71AEECA4" w14:textId="77777777" w:rsidR="005B12E5" w:rsidRPr="00492F9C" w:rsidRDefault="00DE5985">
            <w:pPr>
              <w:pStyle w:val="TableParagraph"/>
              <w:spacing w:line="263" w:lineRule="exact"/>
              <w:ind w:left="109"/>
              <w:rPr>
                <w:sz w:val="24"/>
              </w:rPr>
            </w:pPr>
            <w:r w:rsidRPr="00492F9C">
              <w:rPr>
                <w:sz w:val="24"/>
              </w:rPr>
              <w:t>INTS 1101 First Year Exp.</w:t>
            </w:r>
          </w:p>
        </w:tc>
        <w:tc>
          <w:tcPr>
            <w:tcW w:w="633" w:type="dxa"/>
          </w:tcPr>
          <w:p w14:paraId="5EB94C2F" w14:textId="77777777" w:rsidR="005B12E5" w:rsidRPr="00492F9C" w:rsidRDefault="00DE5985">
            <w:pPr>
              <w:pStyle w:val="TableParagraph"/>
              <w:spacing w:line="263" w:lineRule="exact"/>
              <w:ind w:left="85" w:right="78"/>
              <w:jc w:val="center"/>
              <w:rPr>
                <w:sz w:val="24"/>
              </w:rPr>
            </w:pPr>
            <w:r w:rsidRPr="00492F9C">
              <w:rPr>
                <w:sz w:val="24"/>
              </w:rPr>
              <w:t>0.5</w:t>
            </w:r>
          </w:p>
        </w:tc>
      </w:tr>
      <w:tr w:rsidR="005B12E5" w:rsidRPr="00492F9C" w14:paraId="60127044" w14:textId="77777777">
        <w:trPr>
          <w:trHeight w:val="282"/>
        </w:trPr>
        <w:tc>
          <w:tcPr>
            <w:tcW w:w="552" w:type="dxa"/>
            <w:vMerge/>
            <w:tcBorders>
              <w:top w:val="nil"/>
            </w:tcBorders>
            <w:textDirection w:val="btLr"/>
          </w:tcPr>
          <w:p w14:paraId="0A1347D6" w14:textId="77777777" w:rsidR="005B12E5" w:rsidRPr="00492F9C" w:rsidRDefault="005B12E5">
            <w:pPr>
              <w:rPr>
                <w:sz w:val="2"/>
                <w:szCs w:val="2"/>
              </w:rPr>
            </w:pPr>
          </w:p>
        </w:tc>
        <w:tc>
          <w:tcPr>
            <w:tcW w:w="3293" w:type="dxa"/>
          </w:tcPr>
          <w:p w14:paraId="20B79850" w14:textId="77777777" w:rsidR="005B12E5" w:rsidRPr="00492F9C" w:rsidRDefault="005B12E5">
            <w:pPr>
              <w:pStyle w:val="TableParagraph"/>
              <w:rPr>
                <w:sz w:val="20"/>
              </w:rPr>
            </w:pPr>
          </w:p>
        </w:tc>
        <w:tc>
          <w:tcPr>
            <w:tcW w:w="677" w:type="dxa"/>
          </w:tcPr>
          <w:p w14:paraId="3E5AF80C" w14:textId="77777777" w:rsidR="005B12E5" w:rsidRPr="00492F9C" w:rsidRDefault="00DE5985">
            <w:pPr>
              <w:pStyle w:val="TableParagraph"/>
              <w:spacing w:line="263" w:lineRule="exact"/>
              <w:ind w:left="109" w:right="95"/>
              <w:jc w:val="center"/>
              <w:rPr>
                <w:b/>
                <w:sz w:val="24"/>
              </w:rPr>
            </w:pPr>
            <w:r w:rsidRPr="00492F9C">
              <w:rPr>
                <w:b/>
                <w:sz w:val="24"/>
              </w:rPr>
              <w:t>16.5</w:t>
            </w:r>
          </w:p>
        </w:tc>
        <w:tc>
          <w:tcPr>
            <w:tcW w:w="4435" w:type="dxa"/>
          </w:tcPr>
          <w:p w14:paraId="42EACD09" w14:textId="77777777" w:rsidR="005B12E5" w:rsidRPr="00492F9C" w:rsidRDefault="005B12E5">
            <w:pPr>
              <w:pStyle w:val="TableParagraph"/>
              <w:rPr>
                <w:sz w:val="20"/>
              </w:rPr>
            </w:pPr>
          </w:p>
        </w:tc>
        <w:tc>
          <w:tcPr>
            <w:tcW w:w="633" w:type="dxa"/>
          </w:tcPr>
          <w:p w14:paraId="44C8A298" w14:textId="77777777" w:rsidR="005B12E5" w:rsidRPr="00492F9C" w:rsidRDefault="00DE5985">
            <w:pPr>
              <w:pStyle w:val="TableParagraph"/>
              <w:spacing w:line="263" w:lineRule="exact"/>
              <w:ind w:left="85" w:right="78"/>
              <w:jc w:val="center"/>
              <w:rPr>
                <w:b/>
                <w:sz w:val="24"/>
              </w:rPr>
            </w:pPr>
            <w:r w:rsidRPr="00492F9C">
              <w:rPr>
                <w:b/>
                <w:sz w:val="24"/>
              </w:rPr>
              <w:t>16.5</w:t>
            </w:r>
          </w:p>
        </w:tc>
      </w:tr>
    </w:tbl>
    <w:p w14:paraId="3E69D2BF" w14:textId="77777777" w:rsidR="005B12E5" w:rsidRPr="00492F9C"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92F9C" w14:paraId="13630B9A" w14:textId="77777777">
        <w:trPr>
          <w:trHeight w:val="273"/>
        </w:trPr>
        <w:tc>
          <w:tcPr>
            <w:tcW w:w="552" w:type="dxa"/>
            <w:vMerge w:val="restart"/>
            <w:textDirection w:val="btLr"/>
          </w:tcPr>
          <w:p w14:paraId="7CC6AE64" w14:textId="77777777" w:rsidR="005B12E5" w:rsidRPr="00492F9C" w:rsidRDefault="00DE5985">
            <w:pPr>
              <w:pStyle w:val="TableParagraph"/>
              <w:spacing w:before="107"/>
              <w:ind w:left="701"/>
              <w:rPr>
                <w:b/>
                <w:sz w:val="24"/>
              </w:rPr>
            </w:pPr>
            <w:r w:rsidRPr="00492F9C">
              <w:rPr>
                <w:b/>
                <w:sz w:val="24"/>
              </w:rPr>
              <w:t>SECOND YEAR</w:t>
            </w:r>
          </w:p>
        </w:tc>
        <w:tc>
          <w:tcPr>
            <w:tcW w:w="3293" w:type="dxa"/>
            <w:shd w:val="clear" w:color="auto" w:fill="A6A6A6"/>
          </w:tcPr>
          <w:p w14:paraId="6D1D3DB1" w14:textId="77777777" w:rsidR="005B12E5" w:rsidRPr="00492F9C" w:rsidRDefault="00DE5985">
            <w:pPr>
              <w:pStyle w:val="TableParagraph"/>
              <w:spacing w:line="253" w:lineRule="exact"/>
              <w:ind w:left="674"/>
              <w:rPr>
                <w:sz w:val="24"/>
              </w:rPr>
            </w:pPr>
            <w:r w:rsidRPr="00492F9C">
              <w:rPr>
                <w:sz w:val="24"/>
              </w:rPr>
              <w:t>FIRST SEMESTER</w:t>
            </w:r>
          </w:p>
        </w:tc>
        <w:tc>
          <w:tcPr>
            <w:tcW w:w="677" w:type="dxa"/>
            <w:shd w:val="clear" w:color="auto" w:fill="A6A6A6"/>
          </w:tcPr>
          <w:p w14:paraId="15D4A9D0" w14:textId="77777777" w:rsidR="005B12E5" w:rsidRPr="00492F9C" w:rsidRDefault="005B12E5">
            <w:pPr>
              <w:pStyle w:val="TableParagraph"/>
              <w:rPr>
                <w:sz w:val="20"/>
              </w:rPr>
            </w:pPr>
          </w:p>
        </w:tc>
        <w:tc>
          <w:tcPr>
            <w:tcW w:w="4435" w:type="dxa"/>
            <w:shd w:val="clear" w:color="auto" w:fill="A6A6A6"/>
          </w:tcPr>
          <w:p w14:paraId="1A834371" w14:textId="77777777" w:rsidR="005B12E5" w:rsidRPr="00492F9C" w:rsidRDefault="00DE5985">
            <w:pPr>
              <w:pStyle w:val="TableParagraph"/>
              <w:spacing w:line="253" w:lineRule="exact"/>
              <w:ind w:left="1094"/>
              <w:rPr>
                <w:sz w:val="24"/>
              </w:rPr>
            </w:pPr>
            <w:r w:rsidRPr="00492F9C">
              <w:rPr>
                <w:sz w:val="24"/>
              </w:rPr>
              <w:t>SECOND SEMESTER</w:t>
            </w:r>
          </w:p>
        </w:tc>
        <w:tc>
          <w:tcPr>
            <w:tcW w:w="633" w:type="dxa"/>
            <w:shd w:val="clear" w:color="auto" w:fill="A6A6A6"/>
          </w:tcPr>
          <w:p w14:paraId="38BF0657" w14:textId="77777777" w:rsidR="005B12E5" w:rsidRPr="00492F9C" w:rsidRDefault="005B12E5">
            <w:pPr>
              <w:pStyle w:val="TableParagraph"/>
              <w:rPr>
                <w:sz w:val="20"/>
              </w:rPr>
            </w:pPr>
          </w:p>
        </w:tc>
      </w:tr>
      <w:tr w:rsidR="005B12E5" w:rsidRPr="00492F9C" w14:paraId="7693D054" w14:textId="77777777">
        <w:trPr>
          <w:trHeight w:val="278"/>
        </w:trPr>
        <w:tc>
          <w:tcPr>
            <w:tcW w:w="552" w:type="dxa"/>
            <w:vMerge/>
            <w:tcBorders>
              <w:top w:val="nil"/>
            </w:tcBorders>
            <w:textDirection w:val="btLr"/>
          </w:tcPr>
          <w:p w14:paraId="59C0DE2C" w14:textId="77777777" w:rsidR="005B12E5" w:rsidRPr="00492F9C" w:rsidRDefault="005B12E5">
            <w:pPr>
              <w:rPr>
                <w:sz w:val="2"/>
                <w:szCs w:val="2"/>
              </w:rPr>
            </w:pPr>
          </w:p>
        </w:tc>
        <w:tc>
          <w:tcPr>
            <w:tcW w:w="3293" w:type="dxa"/>
          </w:tcPr>
          <w:p w14:paraId="571825E9" w14:textId="77777777" w:rsidR="005B12E5" w:rsidRPr="00492F9C" w:rsidRDefault="00DE5985">
            <w:pPr>
              <w:pStyle w:val="TableParagraph"/>
              <w:spacing w:line="258" w:lineRule="exact"/>
              <w:ind w:left="105"/>
              <w:rPr>
                <w:sz w:val="24"/>
              </w:rPr>
            </w:pPr>
            <w:r w:rsidRPr="00492F9C">
              <w:rPr>
                <w:sz w:val="24"/>
              </w:rPr>
              <w:t>HIST 1301 U.S. History</w:t>
            </w:r>
          </w:p>
        </w:tc>
        <w:tc>
          <w:tcPr>
            <w:tcW w:w="677" w:type="dxa"/>
          </w:tcPr>
          <w:p w14:paraId="54733303" w14:textId="77777777" w:rsidR="005B12E5" w:rsidRPr="00492F9C" w:rsidRDefault="00DE5985">
            <w:pPr>
              <w:pStyle w:val="TableParagraph"/>
              <w:spacing w:line="258" w:lineRule="exact"/>
              <w:ind w:right="264"/>
              <w:jc w:val="right"/>
              <w:rPr>
                <w:sz w:val="24"/>
              </w:rPr>
            </w:pPr>
            <w:r w:rsidRPr="00492F9C">
              <w:rPr>
                <w:sz w:val="24"/>
              </w:rPr>
              <w:t>3</w:t>
            </w:r>
          </w:p>
        </w:tc>
        <w:tc>
          <w:tcPr>
            <w:tcW w:w="4435" w:type="dxa"/>
          </w:tcPr>
          <w:p w14:paraId="6278CBFC" w14:textId="77777777" w:rsidR="005B12E5" w:rsidRPr="00492F9C" w:rsidRDefault="00DE5985">
            <w:pPr>
              <w:pStyle w:val="TableParagraph"/>
              <w:spacing w:line="258" w:lineRule="exact"/>
              <w:ind w:left="109"/>
              <w:rPr>
                <w:sz w:val="24"/>
              </w:rPr>
            </w:pPr>
            <w:r w:rsidRPr="00492F9C">
              <w:rPr>
                <w:sz w:val="24"/>
              </w:rPr>
              <w:t>HIST 2381 African American History</w:t>
            </w:r>
          </w:p>
        </w:tc>
        <w:tc>
          <w:tcPr>
            <w:tcW w:w="633" w:type="dxa"/>
          </w:tcPr>
          <w:p w14:paraId="4F3670D7" w14:textId="77777777" w:rsidR="005B12E5" w:rsidRPr="00492F9C" w:rsidRDefault="00DE5985">
            <w:pPr>
              <w:pStyle w:val="TableParagraph"/>
              <w:spacing w:line="258" w:lineRule="exact"/>
              <w:ind w:right="245"/>
              <w:jc w:val="right"/>
              <w:rPr>
                <w:sz w:val="24"/>
              </w:rPr>
            </w:pPr>
            <w:r w:rsidRPr="00492F9C">
              <w:rPr>
                <w:sz w:val="24"/>
              </w:rPr>
              <w:t>3</w:t>
            </w:r>
          </w:p>
        </w:tc>
      </w:tr>
      <w:tr w:rsidR="005B12E5" w:rsidRPr="00492F9C" w14:paraId="45616546" w14:textId="77777777">
        <w:trPr>
          <w:trHeight w:val="282"/>
        </w:trPr>
        <w:tc>
          <w:tcPr>
            <w:tcW w:w="552" w:type="dxa"/>
            <w:vMerge/>
            <w:tcBorders>
              <w:top w:val="nil"/>
            </w:tcBorders>
            <w:textDirection w:val="btLr"/>
          </w:tcPr>
          <w:p w14:paraId="1FAC19C2" w14:textId="77777777" w:rsidR="005B12E5" w:rsidRPr="00492F9C" w:rsidRDefault="005B12E5">
            <w:pPr>
              <w:rPr>
                <w:sz w:val="2"/>
                <w:szCs w:val="2"/>
              </w:rPr>
            </w:pPr>
          </w:p>
        </w:tc>
        <w:tc>
          <w:tcPr>
            <w:tcW w:w="3293" w:type="dxa"/>
          </w:tcPr>
          <w:p w14:paraId="2864E90A" w14:textId="77777777" w:rsidR="005B12E5" w:rsidRPr="00492F9C" w:rsidRDefault="00DE5985">
            <w:pPr>
              <w:pStyle w:val="TableParagraph"/>
              <w:spacing w:line="263" w:lineRule="exact"/>
              <w:ind w:left="105"/>
              <w:rPr>
                <w:sz w:val="24"/>
              </w:rPr>
            </w:pPr>
            <w:r w:rsidRPr="00492F9C">
              <w:rPr>
                <w:sz w:val="24"/>
              </w:rPr>
              <w:t>GOVT 2305 American Govt.</w:t>
            </w:r>
          </w:p>
        </w:tc>
        <w:tc>
          <w:tcPr>
            <w:tcW w:w="677" w:type="dxa"/>
          </w:tcPr>
          <w:p w14:paraId="424CFC00" w14:textId="77777777" w:rsidR="005B12E5" w:rsidRPr="00492F9C" w:rsidRDefault="00DE5985">
            <w:pPr>
              <w:pStyle w:val="TableParagraph"/>
              <w:spacing w:line="263" w:lineRule="exact"/>
              <w:ind w:right="264"/>
              <w:jc w:val="right"/>
              <w:rPr>
                <w:sz w:val="24"/>
              </w:rPr>
            </w:pPr>
            <w:r w:rsidRPr="00492F9C">
              <w:rPr>
                <w:sz w:val="24"/>
              </w:rPr>
              <w:t>3</w:t>
            </w:r>
          </w:p>
        </w:tc>
        <w:tc>
          <w:tcPr>
            <w:tcW w:w="4435" w:type="dxa"/>
          </w:tcPr>
          <w:p w14:paraId="1E6C5DE6" w14:textId="77777777" w:rsidR="005B12E5" w:rsidRPr="00492F9C" w:rsidRDefault="00DE5985">
            <w:pPr>
              <w:pStyle w:val="TableParagraph"/>
              <w:spacing w:line="263" w:lineRule="exact"/>
              <w:ind w:left="109"/>
              <w:rPr>
                <w:sz w:val="24"/>
              </w:rPr>
            </w:pPr>
            <w:r w:rsidRPr="00492F9C">
              <w:rPr>
                <w:sz w:val="24"/>
              </w:rPr>
              <w:t>GOVT 2306 Texas Govt.</w:t>
            </w:r>
          </w:p>
        </w:tc>
        <w:tc>
          <w:tcPr>
            <w:tcW w:w="633" w:type="dxa"/>
          </w:tcPr>
          <w:p w14:paraId="3E5B087C" w14:textId="77777777" w:rsidR="005B12E5" w:rsidRPr="00492F9C" w:rsidRDefault="00DE5985">
            <w:pPr>
              <w:pStyle w:val="TableParagraph"/>
              <w:spacing w:line="263" w:lineRule="exact"/>
              <w:ind w:right="245"/>
              <w:jc w:val="right"/>
              <w:rPr>
                <w:sz w:val="24"/>
              </w:rPr>
            </w:pPr>
            <w:r w:rsidRPr="00492F9C">
              <w:rPr>
                <w:sz w:val="24"/>
              </w:rPr>
              <w:t>3</w:t>
            </w:r>
          </w:p>
        </w:tc>
      </w:tr>
      <w:tr w:rsidR="005B12E5" w:rsidRPr="00492F9C" w14:paraId="606EF203" w14:textId="77777777">
        <w:trPr>
          <w:trHeight w:val="277"/>
        </w:trPr>
        <w:tc>
          <w:tcPr>
            <w:tcW w:w="552" w:type="dxa"/>
            <w:vMerge/>
            <w:tcBorders>
              <w:top w:val="nil"/>
            </w:tcBorders>
            <w:textDirection w:val="btLr"/>
          </w:tcPr>
          <w:p w14:paraId="4476FB4E" w14:textId="77777777" w:rsidR="005B12E5" w:rsidRPr="00492F9C" w:rsidRDefault="005B12E5">
            <w:pPr>
              <w:rPr>
                <w:sz w:val="2"/>
                <w:szCs w:val="2"/>
              </w:rPr>
            </w:pPr>
          </w:p>
        </w:tc>
        <w:tc>
          <w:tcPr>
            <w:tcW w:w="3293" w:type="dxa"/>
          </w:tcPr>
          <w:p w14:paraId="2393C71D" w14:textId="77777777" w:rsidR="005B12E5" w:rsidRPr="00492F9C" w:rsidRDefault="00DE5985">
            <w:pPr>
              <w:pStyle w:val="TableParagraph"/>
              <w:spacing w:line="258" w:lineRule="exact"/>
              <w:ind w:left="105"/>
              <w:rPr>
                <w:sz w:val="24"/>
              </w:rPr>
            </w:pPr>
            <w:r w:rsidRPr="00492F9C">
              <w:rPr>
                <w:sz w:val="24"/>
              </w:rPr>
              <w:t>SPCH 1311 Fund. of Speech</w:t>
            </w:r>
          </w:p>
        </w:tc>
        <w:tc>
          <w:tcPr>
            <w:tcW w:w="677" w:type="dxa"/>
          </w:tcPr>
          <w:p w14:paraId="774A6CF6" w14:textId="77777777" w:rsidR="005B12E5" w:rsidRPr="00492F9C" w:rsidRDefault="00DE5985">
            <w:pPr>
              <w:pStyle w:val="TableParagraph"/>
              <w:spacing w:line="258" w:lineRule="exact"/>
              <w:ind w:right="264"/>
              <w:jc w:val="right"/>
              <w:rPr>
                <w:sz w:val="24"/>
              </w:rPr>
            </w:pPr>
            <w:r w:rsidRPr="00492F9C">
              <w:rPr>
                <w:sz w:val="24"/>
              </w:rPr>
              <w:t>3</w:t>
            </w:r>
          </w:p>
        </w:tc>
        <w:tc>
          <w:tcPr>
            <w:tcW w:w="4435" w:type="dxa"/>
          </w:tcPr>
          <w:p w14:paraId="7D4319DE" w14:textId="77777777" w:rsidR="005B12E5" w:rsidRPr="00492F9C" w:rsidRDefault="00DE5985">
            <w:pPr>
              <w:pStyle w:val="TableParagraph"/>
              <w:spacing w:line="258" w:lineRule="exact"/>
              <w:ind w:left="109"/>
              <w:rPr>
                <w:sz w:val="24"/>
              </w:rPr>
            </w:pPr>
            <w:r w:rsidRPr="00492F9C">
              <w:rPr>
                <w:sz w:val="24"/>
              </w:rPr>
              <w:t>SOCW 2361 Intro to Social Work</w:t>
            </w:r>
          </w:p>
        </w:tc>
        <w:tc>
          <w:tcPr>
            <w:tcW w:w="633" w:type="dxa"/>
          </w:tcPr>
          <w:p w14:paraId="12444746" w14:textId="77777777" w:rsidR="005B12E5" w:rsidRPr="00492F9C" w:rsidRDefault="00DE5985">
            <w:pPr>
              <w:pStyle w:val="TableParagraph"/>
              <w:spacing w:line="258" w:lineRule="exact"/>
              <w:ind w:right="245"/>
              <w:jc w:val="right"/>
              <w:rPr>
                <w:sz w:val="24"/>
              </w:rPr>
            </w:pPr>
            <w:r w:rsidRPr="00492F9C">
              <w:rPr>
                <w:sz w:val="24"/>
              </w:rPr>
              <w:t>3</w:t>
            </w:r>
          </w:p>
        </w:tc>
      </w:tr>
      <w:tr w:rsidR="005B12E5" w:rsidRPr="00492F9C" w14:paraId="0C2B0D84" w14:textId="77777777">
        <w:trPr>
          <w:trHeight w:val="273"/>
        </w:trPr>
        <w:tc>
          <w:tcPr>
            <w:tcW w:w="552" w:type="dxa"/>
            <w:vMerge/>
            <w:tcBorders>
              <w:top w:val="nil"/>
            </w:tcBorders>
            <w:textDirection w:val="btLr"/>
          </w:tcPr>
          <w:p w14:paraId="1B475607" w14:textId="77777777" w:rsidR="005B12E5" w:rsidRPr="00492F9C" w:rsidRDefault="005B12E5">
            <w:pPr>
              <w:rPr>
                <w:sz w:val="2"/>
                <w:szCs w:val="2"/>
              </w:rPr>
            </w:pPr>
          </w:p>
        </w:tc>
        <w:tc>
          <w:tcPr>
            <w:tcW w:w="3293" w:type="dxa"/>
          </w:tcPr>
          <w:p w14:paraId="1ABC0477" w14:textId="77777777" w:rsidR="005B12E5" w:rsidRPr="00492F9C" w:rsidRDefault="00DE5985">
            <w:pPr>
              <w:pStyle w:val="TableParagraph"/>
              <w:spacing w:line="253" w:lineRule="exact"/>
              <w:ind w:left="105"/>
              <w:rPr>
                <w:sz w:val="24"/>
              </w:rPr>
            </w:pPr>
            <w:r w:rsidRPr="00492F9C">
              <w:rPr>
                <w:sz w:val="24"/>
              </w:rPr>
              <w:t>FOREIGN LANGUAGE</w:t>
            </w:r>
          </w:p>
        </w:tc>
        <w:tc>
          <w:tcPr>
            <w:tcW w:w="677" w:type="dxa"/>
          </w:tcPr>
          <w:p w14:paraId="3A040C5E" w14:textId="77777777" w:rsidR="005B12E5" w:rsidRPr="00492F9C" w:rsidRDefault="00DE5985">
            <w:pPr>
              <w:pStyle w:val="TableParagraph"/>
              <w:spacing w:line="253" w:lineRule="exact"/>
              <w:ind w:right="264"/>
              <w:jc w:val="right"/>
              <w:rPr>
                <w:sz w:val="24"/>
              </w:rPr>
            </w:pPr>
            <w:r w:rsidRPr="00492F9C">
              <w:rPr>
                <w:sz w:val="24"/>
              </w:rPr>
              <w:t>3</w:t>
            </w:r>
          </w:p>
        </w:tc>
        <w:tc>
          <w:tcPr>
            <w:tcW w:w="4435" w:type="dxa"/>
          </w:tcPr>
          <w:p w14:paraId="485B4265" w14:textId="77777777" w:rsidR="005B12E5" w:rsidRPr="00492F9C" w:rsidRDefault="00DE5985">
            <w:pPr>
              <w:pStyle w:val="TableParagraph"/>
              <w:spacing w:line="253" w:lineRule="exact"/>
              <w:ind w:left="109"/>
              <w:rPr>
                <w:sz w:val="24"/>
              </w:rPr>
            </w:pPr>
            <w:r w:rsidRPr="00492F9C">
              <w:rPr>
                <w:sz w:val="24"/>
              </w:rPr>
              <w:t>ECON 2301 Economics</w:t>
            </w:r>
          </w:p>
        </w:tc>
        <w:tc>
          <w:tcPr>
            <w:tcW w:w="633" w:type="dxa"/>
          </w:tcPr>
          <w:p w14:paraId="700F0B22" w14:textId="77777777" w:rsidR="005B12E5" w:rsidRPr="00492F9C" w:rsidRDefault="00DE5985">
            <w:pPr>
              <w:pStyle w:val="TableParagraph"/>
              <w:spacing w:line="253" w:lineRule="exact"/>
              <w:ind w:right="245"/>
              <w:jc w:val="right"/>
              <w:rPr>
                <w:sz w:val="24"/>
              </w:rPr>
            </w:pPr>
            <w:r w:rsidRPr="00492F9C">
              <w:rPr>
                <w:sz w:val="24"/>
              </w:rPr>
              <w:t>3</w:t>
            </w:r>
          </w:p>
        </w:tc>
      </w:tr>
      <w:tr w:rsidR="005B12E5" w:rsidRPr="00492F9C" w14:paraId="1F7B6366" w14:textId="77777777">
        <w:trPr>
          <w:trHeight w:val="277"/>
        </w:trPr>
        <w:tc>
          <w:tcPr>
            <w:tcW w:w="552" w:type="dxa"/>
            <w:vMerge/>
            <w:tcBorders>
              <w:top w:val="nil"/>
            </w:tcBorders>
            <w:textDirection w:val="btLr"/>
          </w:tcPr>
          <w:p w14:paraId="6AB245A9" w14:textId="77777777" w:rsidR="005B12E5" w:rsidRPr="00492F9C" w:rsidRDefault="005B12E5">
            <w:pPr>
              <w:rPr>
                <w:sz w:val="2"/>
                <w:szCs w:val="2"/>
              </w:rPr>
            </w:pPr>
          </w:p>
        </w:tc>
        <w:tc>
          <w:tcPr>
            <w:tcW w:w="3293" w:type="dxa"/>
          </w:tcPr>
          <w:p w14:paraId="542753E3" w14:textId="77777777" w:rsidR="005B12E5" w:rsidRPr="00492F9C" w:rsidRDefault="00DE5985">
            <w:pPr>
              <w:pStyle w:val="TableParagraph"/>
              <w:spacing w:line="258" w:lineRule="exact"/>
              <w:ind w:left="105"/>
              <w:rPr>
                <w:sz w:val="24"/>
              </w:rPr>
            </w:pPr>
            <w:r w:rsidRPr="00492F9C">
              <w:rPr>
                <w:sz w:val="24"/>
              </w:rPr>
              <w:t>PSYC 2301 Psychology</w:t>
            </w:r>
          </w:p>
        </w:tc>
        <w:tc>
          <w:tcPr>
            <w:tcW w:w="677" w:type="dxa"/>
          </w:tcPr>
          <w:p w14:paraId="03CA1019" w14:textId="77777777" w:rsidR="005B12E5" w:rsidRPr="00492F9C" w:rsidRDefault="00DE5985">
            <w:pPr>
              <w:pStyle w:val="TableParagraph"/>
              <w:spacing w:line="258" w:lineRule="exact"/>
              <w:ind w:right="264"/>
              <w:jc w:val="right"/>
              <w:rPr>
                <w:sz w:val="24"/>
              </w:rPr>
            </w:pPr>
            <w:r w:rsidRPr="00492F9C">
              <w:rPr>
                <w:sz w:val="24"/>
              </w:rPr>
              <w:t>3</w:t>
            </w:r>
          </w:p>
        </w:tc>
        <w:tc>
          <w:tcPr>
            <w:tcW w:w="4435" w:type="dxa"/>
          </w:tcPr>
          <w:p w14:paraId="79D84062" w14:textId="2CC1FCC2" w:rsidR="005B12E5" w:rsidRPr="00492F9C" w:rsidRDefault="00486118">
            <w:pPr>
              <w:pStyle w:val="TableParagraph"/>
              <w:spacing w:line="258" w:lineRule="exact"/>
              <w:ind w:left="109"/>
              <w:rPr>
                <w:sz w:val="24"/>
              </w:rPr>
            </w:pPr>
            <w:r w:rsidRPr="00492F9C">
              <w:rPr>
                <w:sz w:val="24"/>
              </w:rPr>
              <w:t>---------------------------------------</w:t>
            </w:r>
          </w:p>
        </w:tc>
        <w:tc>
          <w:tcPr>
            <w:tcW w:w="633" w:type="dxa"/>
          </w:tcPr>
          <w:p w14:paraId="782ADD5E" w14:textId="091B9AEF" w:rsidR="005B12E5" w:rsidRPr="00492F9C" w:rsidRDefault="00486118">
            <w:pPr>
              <w:pStyle w:val="TableParagraph"/>
              <w:spacing w:line="258" w:lineRule="exact"/>
              <w:ind w:right="245"/>
              <w:jc w:val="right"/>
              <w:rPr>
                <w:sz w:val="24"/>
              </w:rPr>
            </w:pPr>
            <w:r w:rsidRPr="00492F9C">
              <w:rPr>
                <w:sz w:val="24"/>
              </w:rPr>
              <w:t>0</w:t>
            </w:r>
          </w:p>
        </w:tc>
      </w:tr>
      <w:tr w:rsidR="005B12E5" w:rsidRPr="00492F9C" w14:paraId="7CE14347" w14:textId="77777777">
        <w:trPr>
          <w:trHeight w:val="273"/>
        </w:trPr>
        <w:tc>
          <w:tcPr>
            <w:tcW w:w="552" w:type="dxa"/>
            <w:vMerge/>
            <w:tcBorders>
              <w:top w:val="nil"/>
            </w:tcBorders>
            <w:textDirection w:val="btLr"/>
          </w:tcPr>
          <w:p w14:paraId="5BA10A75" w14:textId="77777777" w:rsidR="005B12E5" w:rsidRPr="00492F9C" w:rsidRDefault="005B12E5">
            <w:pPr>
              <w:rPr>
                <w:sz w:val="2"/>
                <w:szCs w:val="2"/>
              </w:rPr>
            </w:pPr>
          </w:p>
        </w:tc>
        <w:tc>
          <w:tcPr>
            <w:tcW w:w="3293" w:type="dxa"/>
          </w:tcPr>
          <w:p w14:paraId="4C1B1281" w14:textId="77777777" w:rsidR="005B12E5" w:rsidRPr="00492F9C" w:rsidRDefault="00DE5985">
            <w:pPr>
              <w:pStyle w:val="TableParagraph"/>
              <w:spacing w:line="253" w:lineRule="exact"/>
              <w:ind w:left="105"/>
              <w:rPr>
                <w:sz w:val="24"/>
              </w:rPr>
            </w:pPr>
            <w:r w:rsidRPr="00492F9C">
              <w:rPr>
                <w:sz w:val="24"/>
              </w:rPr>
              <w:t>INTS 1000 Chapel</w:t>
            </w:r>
          </w:p>
        </w:tc>
        <w:tc>
          <w:tcPr>
            <w:tcW w:w="677" w:type="dxa"/>
          </w:tcPr>
          <w:p w14:paraId="45A1BD33" w14:textId="77777777" w:rsidR="005B12E5" w:rsidRPr="00492F9C" w:rsidRDefault="00DE5985">
            <w:pPr>
              <w:pStyle w:val="TableParagraph"/>
              <w:spacing w:line="253" w:lineRule="exact"/>
              <w:ind w:right="264"/>
              <w:jc w:val="right"/>
              <w:rPr>
                <w:sz w:val="24"/>
              </w:rPr>
            </w:pPr>
            <w:r w:rsidRPr="00492F9C">
              <w:rPr>
                <w:sz w:val="24"/>
              </w:rPr>
              <w:t>0</w:t>
            </w:r>
          </w:p>
        </w:tc>
        <w:tc>
          <w:tcPr>
            <w:tcW w:w="4435" w:type="dxa"/>
          </w:tcPr>
          <w:p w14:paraId="68E41B4D" w14:textId="77777777" w:rsidR="005B12E5" w:rsidRPr="00492F9C" w:rsidRDefault="00DE5985">
            <w:pPr>
              <w:pStyle w:val="TableParagraph"/>
              <w:spacing w:line="253" w:lineRule="exact"/>
              <w:ind w:left="109"/>
              <w:rPr>
                <w:sz w:val="24"/>
              </w:rPr>
            </w:pPr>
            <w:r w:rsidRPr="00492F9C">
              <w:rPr>
                <w:sz w:val="24"/>
              </w:rPr>
              <w:t>INTS 1000 Chapel</w:t>
            </w:r>
          </w:p>
        </w:tc>
        <w:tc>
          <w:tcPr>
            <w:tcW w:w="633" w:type="dxa"/>
          </w:tcPr>
          <w:p w14:paraId="11F847A5" w14:textId="77777777" w:rsidR="005B12E5" w:rsidRPr="00492F9C" w:rsidRDefault="00DE5985">
            <w:pPr>
              <w:pStyle w:val="TableParagraph"/>
              <w:spacing w:line="253" w:lineRule="exact"/>
              <w:ind w:right="245"/>
              <w:jc w:val="right"/>
              <w:rPr>
                <w:sz w:val="24"/>
              </w:rPr>
            </w:pPr>
            <w:r w:rsidRPr="00492F9C">
              <w:rPr>
                <w:sz w:val="24"/>
              </w:rPr>
              <w:t>0</w:t>
            </w:r>
          </w:p>
        </w:tc>
      </w:tr>
      <w:tr w:rsidR="005B12E5" w:rsidRPr="00492F9C" w14:paraId="06FEE7DB" w14:textId="77777777">
        <w:trPr>
          <w:trHeight w:val="551"/>
        </w:trPr>
        <w:tc>
          <w:tcPr>
            <w:tcW w:w="552" w:type="dxa"/>
            <w:vMerge/>
            <w:tcBorders>
              <w:top w:val="nil"/>
            </w:tcBorders>
            <w:textDirection w:val="btLr"/>
          </w:tcPr>
          <w:p w14:paraId="3D9A07F1" w14:textId="77777777" w:rsidR="005B12E5" w:rsidRPr="00492F9C" w:rsidRDefault="005B12E5">
            <w:pPr>
              <w:rPr>
                <w:sz w:val="2"/>
                <w:szCs w:val="2"/>
              </w:rPr>
            </w:pPr>
          </w:p>
        </w:tc>
        <w:tc>
          <w:tcPr>
            <w:tcW w:w="3293" w:type="dxa"/>
          </w:tcPr>
          <w:p w14:paraId="592F708E" w14:textId="77777777" w:rsidR="005B12E5" w:rsidRPr="00492F9C" w:rsidRDefault="00DE5985">
            <w:pPr>
              <w:pStyle w:val="TableParagraph"/>
              <w:spacing w:line="273" w:lineRule="exact"/>
              <w:ind w:left="105"/>
              <w:rPr>
                <w:sz w:val="24"/>
              </w:rPr>
            </w:pPr>
            <w:r w:rsidRPr="00492F9C">
              <w:rPr>
                <w:sz w:val="24"/>
              </w:rPr>
              <w:t>--------------------------------------</w:t>
            </w:r>
          </w:p>
        </w:tc>
        <w:tc>
          <w:tcPr>
            <w:tcW w:w="677" w:type="dxa"/>
          </w:tcPr>
          <w:p w14:paraId="0BFDE6C8" w14:textId="77777777" w:rsidR="005B12E5" w:rsidRPr="00492F9C" w:rsidRDefault="005B12E5">
            <w:pPr>
              <w:pStyle w:val="TableParagraph"/>
              <w:rPr>
                <w:sz w:val="24"/>
              </w:rPr>
            </w:pPr>
          </w:p>
        </w:tc>
        <w:tc>
          <w:tcPr>
            <w:tcW w:w="4435" w:type="dxa"/>
          </w:tcPr>
          <w:p w14:paraId="268B4F6A" w14:textId="77777777" w:rsidR="005B12E5" w:rsidRPr="00492F9C" w:rsidRDefault="00DE5985">
            <w:pPr>
              <w:pStyle w:val="TableParagraph"/>
              <w:spacing w:line="273" w:lineRule="exact"/>
              <w:ind w:left="109"/>
              <w:rPr>
                <w:sz w:val="24"/>
              </w:rPr>
            </w:pPr>
            <w:r w:rsidRPr="00492F9C">
              <w:rPr>
                <w:sz w:val="24"/>
              </w:rPr>
              <w:t>MATH 2342 Statistics, Data Mining and</w:t>
            </w:r>
          </w:p>
          <w:p w14:paraId="4972574B" w14:textId="77777777" w:rsidR="005B12E5" w:rsidRPr="00492F9C" w:rsidRDefault="00DE5985">
            <w:pPr>
              <w:pStyle w:val="TableParagraph"/>
              <w:spacing w:before="2" w:line="257" w:lineRule="exact"/>
              <w:ind w:left="109"/>
              <w:rPr>
                <w:sz w:val="24"/>
              </w:rPr>
            </w:pPr>
            <w:r w:rsidRPr="00492F9C">
              <w:rPr>
                <w:sz w:val="24"/>
              </w:rPr>
              <w:t>Analytics</w:t>
            </w:r>
          </w:p>
        </w:tc>
        <w:tc>
          <w:tcPr>
            <w:tcW w:w="633" w:type="dxa"/>
          </w:tcPr>
          <w:p w14:paraId="428BC485"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24035EB4" w14:textId="77777777">
        <w:trPr>
          <w:trHeight w:val="287"/>
        </w:trPr>
        <w:tc>
          <w:tcPr>
            <w:tcW w:w="552" w:type="dxa"/>
            <w:vMerge/>
            <w:tcBorders>
              <w:top w:val="nil"/>
            </w:tcBorders>
            <w:textDirection w:val="btLr"/>
          </w:tcPr>
          <w:p w14:paraId="7C115F3F" w14:textId="77777777" w:rsidR="005B12E5" w:rsidRPr="00492F9C" w:rsidRDefault="005B12E5">
            <w:pPr>
              <w:rPr>
                <w:sz w:val="2"/>
                <w:szCs w:val="2"/>
              </w:rPr>
            </w:pPr>
          </w:p>
        </w:tc>
        <w:tc>
          <w:tcPr>
            <w:tcW w:w="3293" w:type="dxa"/>
          </w:tcPr>
          <w:p w14:paraId="417FF7E9" w14:textId="77777777" w:rsidR="005B12E5" w:rsidRPr="00492F9C" w:rsidRDefault="005B12E5">
            <w:pPr>
              <w:pStyle w:val="TableParagraph"/>
              <w:rPr>
                <w:sz w:val="20"/>
              </w:rPr>
            </w:pPr>
          </w:p>
        </w:tc>
        <w:tc>
          <w:tcPr>
            <w:tcW w:w="677" w:type="dxa"/>
          </w:tcPr>
          <w:p w14:paraId="65568194" w14:textId="77777777" w:rsidR="005B12E5" w:rsidRPr="00492F9C" w:rsidRDefault="00DE5985">
            <w:pPr>
              <w:pStyle w:val="TableParagraph"/>
              <w:spacing w:line="268" w:lineRule="exact"/>
              <w:ind w:right="204"/>
              <w:jc w:val="right"/>
              <w:rPr>
                <w:b/>
                <w:sz w:val="24"/>
              </w:rPr>
            </w:pPr>
            <w:r w:rsidRPr="00492F9C">
              <w:rPr>
                <w:b/>
                <w:sz w:val="24"/>
              </w:rPr>
              <w:t>15</w:t>
            </w:r>
          </w:p>
        </w:tc>
        <w:tc>
          <w:tcPr>
            <w:tcW w:w="4435" w:type="dxa"/>
          </w:tcPr>
          <w:p w14:paraId="42B60619" w14:textId="77777777" w:rsidR="005B12E5" w:rsidRPr="00492F9C" w:rsidRDefault="005B12E5">
            <w:pPr>
              <w:pStyle w:val="TableParagraph"/>
              <w:rPr>
                <w:sz w:val="20"/>
              </w:rPr>
            </w:pPr>
          </w:p>
        </w:tc>
        <w:tc>
          <w:tcPr>
            <w:tcW w:w="633" w:type="dxa"/>
          </w:tcPr>
          <w:p w14:paraId="5C14C62C" w14:textId="058D1C63" w:rsidR="005B12E5" w:rsidRPr="00492F9C" w:rsidRDefault="00DE5985" w:rsidP="00486118">
            <w:pPr>
              <w:pStyle w:val="TableParagraph"/>
              <w:spacing w:line="268" w:lineRule="exact"/>
              <w:ind w:right="185"/>
              <w:jc w:val="right"/>
              <w:rPr>
                <w:b/>
                <w:sz w:val="24"/>
              </w:rPr>
            </w:pPr>
            <w:r w:rsidRPr="00492F9C">
              <w:rPr>
                <w:b/>
                <w:sz w:val="24"/>
              </w:rPr>
              <w:t>1</w:t>
            </w:r>
            <w:r w:rsidR="00486118" w:rsidRPr="00492F9C">
              <w:rPr>
                <w:b/>
                <w:sz w:val="24"/>
              </w:rPr>
              <w:t>5</w:t>
            </w:r>
          </w:p>
        </w:tc>
      </w:tr>
    </w:tbl>
    <w:p w14:paraId="3054D544" w14:textId="77777777" w:rsidR="005B12E5" w:rsidRPr="00492F9C" w:rsidRDefault="005B12E5">
      <w:pPr>
        <w:spacing w:line="268" w:lineRule="exact"/>
        <w:jc w:val="right"/>
        <w:rPr>
          <w:sz w:val="24"/>
        </w:rPr>
        <w:sectPr w:rsidR="005B12E5" w:rsidRPr="00492F9C">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92F9C" w14:paraId="5CED9928" w14:textId="77777777">
        <w:trPr>
          <w:trHeight w:val="277"/>
        </w:trPr>
        <w:tc>
          <w:tcPr>
            <w:tcW w:w="552" w:type="dxa"/>
            <w:vMerge w:val="restart"/>
            <w:textDirection w:val="btLr"/>
          </w:tcPr>
          <w:p w14:paraId="5A8B3FAE" w14:textId="77777777" w:rsidR="005B12E5" w:rsidRPr="00492F9C" w:rsidRDefault="00DE5985">
            <w:pPr>
              <w:pStyle w:val="TableParagraph"/>
              <w:spacing w:before="107"/>
              <w:ind w:left="1217"/>
              <w:rPr>
                <w:b/>
                <w:sz w:val="24"/>
              </w:rPr>
            </w:pPr>
            <w:r w:rsidRPr="00492F9C">
              <w:rPr>
                <w:b/>
                <w:sz w:val="24"/>
              </w:rPr>
              <w:lastRenderedPageBreak/>
              <w:t>THIRD YEAR</w:t>
            </w:r>
          </w:p>
        </w:tc>
        <w:tc>
          <w:tcPr>
            <w:tcW w:w="3293" w:type="dxa"/>
            <w:shd w:val="clear" w:color="auto" w:fill="A6A6A6"/>
          </w:tcPr>
          <w:p w14:paraId="2B16D06D" w14:textId="77777777" w:rsidR="005B12E5" w:rsidRPr="00492F9C" w:rsidRDefault="00DE5985">
            <w:pPr>
              <w:pStyle w:val="TableParagraph"/>
              <w:spacing w:line="258" w:lineRule="exact"/>
              <w:ind w:left="674"/>
              <w:rPr>
                <w:sz w:val="24"/>
              </w:rPr>
            </w:pPr>
            <w:r w:rsidRPr="00492F9C">
              <w:rPr>
                <w:sz w:val="24"/>
              </w:rPr>
              <w:t>FIRST SEMESTER</w:t>
            </w:r>
          </w:p>
        </w:tc>
        <w:tc>
          <w:tcPr>
            <w:tcW w:w="677" w:type="dxa"/>
            <w:shd w:val="clear" w:color="auto" w:fill="A6A6A6"/>
          </w:tcPr>
          <w:p w14:paraId="2546B3C0" w14:textId="77777777" w:rsidR="005B12E5" w:rsidRPr="00492F9C" w:rsidRDefault="005B12E5">
            <w:pPr>
              <w:pStyle w:val="TableParagraph"/>
              <w:rPr>
                <w:sz w:val="20"/>
              </w:rPr>
            </w:pPr>
          </w:p>
        </w:tc>
        <w:tc>
          <w:tcPr>
            <w:tcW w:w="4435" w:type="dxa"/>
            <w:shd w:val="clear" w:color="auto" w:fill="A6A6A6"/>
          </w:tcPr>
          <w:p w14:paraId="246A9189" w14:textId="77777777" w:rsidR="005B12E5" w:rsidRPr="00492F9C" w:rsidRDefault="00DE5985">
            <w:pPr>
              <w:pStyle w:val="TableParagraph"/>
              <w:spacing w:line="258" w:lineRule="exact"/>
              <w:ind w:left="1094"/>
              <w:rPr>
                <w:sz w:val="24"/>
              </w:rPr>
            </w:pPr>
            <w:r w:rsidRPr="00492F9C">
              <w:rPr>
                <w:sz w:val="24"/>
              </w:rPr>
              <w:t>SECOND SEMESTER</w:t>
            </w:r>
          </w:p>
        </w:tc>
        <w:tc>
          <w:tcPr>
            <w:tcW w:w="633" w:type="dxa"/>
            <w:shd w:val="clear" w:color="auto" w:fill="A6A6A6"/>
          </w:tcPr>
          <w:p w14:paraId="275E04DF" w14:textId="77777777" w:rsidR="005B12E5" w:rsidRPr="00492F9C" w:rsidRDefault="005B12E5">
            <w:pPr>
              <w:pStyle w:val="TableParagraph"/>
              <w:rPr>
                <w:sz w:val="20"/>
              </w:rPr>
            </w:pPr>
          </w:p>
        </w:tc>
      </w:tr>
      <w:tr w:rsidR="005B12E5" w:rsidRPr="00492F9C" w14:paraId="4733B433" w14:textId="77777777">
        <w:trPr>
          <w:trHeight w:val="551"/>
        </w:trPr>
        <w:tc>
          <w:tcPr>
            <w:tcW w:w="552" w:type="dxa"/>
            <w:vMerge/>
            <w:tcBorders>
              <w:top w:val="nil"/>
            </w:tcBorders>
            <w:textDirection w:val="btLr"/>
          </w:tcPr>
          <w:p w14:paraId="22196B93" w14:textId="77777777" w:rsidR="005B12E5" w:rsidRPr="00492F9C" w:rsidRDefault="005B12E5">
            <w:pPr>
              <w:rPr>
                <w:sz w:val="2"/>
                <w:szCs w:val="2"/>
              </w:rPr>
            </w:pPr>
          </w:p>
        </w:tc>
        <w:tc>
          <w:tcPr>
            <w:tcW w:w="3293" w:type="dxa"/>
          </w:tcPr>
          <w:p w14:paraId="4440AA4A" w14:textId="77777777" w:rsidR="005B12E5" w:rsidRPr="00492F9C" w:rsidRDefault="00DE5985">
            <w:pPr>
              <w:pStyle w:val="TableParagraph"/>
              <w:spacing w:before="1" w:line="274" w:lineRule="exact"/>
              <w:ind w:left="105" w:right="105"/>
              <w:rPr>
                <w:sz w:val="24"/>
              </w:rPr>
            </w:pPr>
            <w:r w:rsidRPr="00492F9C">
              <w:rPr>
                <w:sz w:val="24"/>
              </w:rPr>
              <w:t>SOCW 3306 Ethical Practice &amp; Professional Self</w:t>
            </w:r>
          </w:p>
        </w:tc>
        <w:tc>
          <w:tcPr>
            <w:tcW w:w="677" w:type="dxa"/>
          </w:tcPr>
          <w:p w14:paraId="7FD1A216"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28441197" w14:textId="77777777" w:rsidR="005B12E5" w:rsidRPr="00492F9C" w:rsidRDefault="00DE5985">
            <w:pPr>
              <w:pStyle w:val="TableParagraph"/>
              <w:spacing w:before="1" w:line="274" w:lineRule="exact"/>
              <w:ind w:left="109" w:right="123"/>
              <w:rPr>
                <w:sz w:val="24"/>
              </w:rPr>
            </w:pPr>
            <w:r w:rsidRPr="00492F9C">
              <w:rPr>
                <w:sz w:val="24"/>
              </w:rPr>
              <w:t>SOCW 4358 Evidence-based and Informed Practice</w:t>
            </w:r>
          </w:p>
        </w:tc>
        <w:tc>
          <w:tcPr>
            <w:tcW w:w="633" w:type="dxa"/>
          </w:tcPr>
          <w:p w14:paraId="5663A166"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6AB81F8A" w14:textId="77777777">
        <w:trPr>
          <w:trHeight w:val="551"/>
        </w:trPr>
        <w:tc>
          <w:tcPr>
            <w:tcW w:w="552" w:type="dxa"/>
            <w:vMerge/>
            <w:tcBorders>
              <w:top w:val="nil"/>
            </w:tcBorders>
            <w:textDirection w:val="btLr"/>
          </w:tcPr>
          <w:p w14:paraId="2594E2D1" w14:textId="77777777" w:rsidR="005B12E5" w:rsidRPr="00492F9C" w:rsidRDefault="005B12E5">
            <w:pPr>
              <w:rPr>
                <w:sz w:val="2"/>
                <w:szCs w:val="2"/>
              </w:rPr>
            </w:pPr>
          </w:p>
        </w:tc>
        <w:tc>
          <w:tcPr>
            <w:tcW w:w="3293" w:type="dxa"/>
          </w:tcPr>
          <w:p w14:paraId="5BCE410B" w14:textId="77777777" w:rsidR="005B12E5" w:rsidRPr="00492F9C" w:rsidRDefault="00DE5985">
            <w:pPr>
              <w:pStyle w:val="TableParagraph"/>
              <w:spacing w:before="1" w:line="274" w:lineRule="exact"/>
              <w:ind w:left="105" w:right="698"/>
              <w:rPr>
                <w:sz w:val="24"/>
              </w:rPr>
            </w:pPr>
            <w:r w:rsidRPr="00492F9C">
              <w:rPr>
                <w:sz w:val="24"/>
              </w:rPr>
              <w:t>SOCW 3302 Interview &amp; Recording</w:t>
            </w:r>
          </w:p>
        </w:tc>
        <w:tc>
          <w:tcPr>
            <w:tcW w:w="677" w:type="dxa"/>
          </w:tcPr>
          <w:p w14:paraId="12A22A07"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7232F8A6" w14:textId="77777777" w:rsidR="005B12E5" w:rsidRPr="00492F9C" w:rsidRDefault="00DE5985">
            <w:pPr>
              <w:pStyle w:val="TableParagraph"/>
              <w:spacing w:line="273" w:lineRule="exact"/>
              <w:ind w:left="109"/>
              <w:rPr>
                <w:sz w:val="24"/>
              </w:rPr>
            </w:pPr>
            <w:r w:rsidRPr="00492F9C">
              <w:rPr>
                <w:sz w:val="24"/>
              </w:rPr>
              <w:t>SOCW Elective</w:t>
            </w:r>
          </w:p>
        </w:tc>
        <w:tc>
          <w:tcPr>
            <w:tcW w:w="633" w:type="dxa"/>
          </w:tcPr>
          <w:p w14:paraId="2879FBA8"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2E48CCFF" w14:textId="77777777">
        <w:trPr>
          <w:trHeight w:val="551"/>
        </w:trPr>
        <w:tc>
          <w:tcPr>
            <w:tcW w:w="552" w:type="dxa"/>
            <w:vMerge/>
            <w:tcBorders>
              <w:top w:val="nil"/>
            </w:tcBorders>
            <w:textDirection w:val="btLr"/>
          </w:tcPr>
          <w:p w14:paraId="349EE439" w14:textId="77777777" w:rsidR="005B12E5" w:rsidRPr="00492F9C" w:rsidRDefault="005B12E5">
            <w:pPr>
              <w:rPr>
                <w:sz w:val="2"/>
                <w:szCs w:val="2"/>
              </w:rPr>
            </w:pPr>
          </w:p>
        </w:tc>
        <w:tc>
          <w:tcPr>
            <w:tcW w:w="3293" w:type="dxa"/>
          </w:tcPr>
          <w:p w14:paraId="4EA6388C" w14:textId="77777777" w:rsidR="005B12E5" w:rsidRPr="00492F9C" w:rsidRDefault="00DE5985">
            <w:pPr>
              <w:pStyle w:val="TableParagraph"/>
              <w:spacing w:before="1" w:line="274" w:lineRule="exact"/>
              <w:ind w:left="105" w:right="432"/>
              <w:rPr>
                <w:sz w:val="24"/>
              </w:rPr>
            </w:pPr>
            <w:r w:rsidRPr="00492F9C">
              <w:rPr>
                <w:sz w:val="24"/>
              </w:rPr>
              <w:t>SOCW 3346 Social Welfare Policies &amp; Programs</w:t>
            </w:r>
          </w:p>
        </w:tc>
        <w:tc>
          <w:tcPr>
            <w:tcW w:w="677" w:type="dxa"/>
          </w:tcPr>
          <w:p w14:paraId="59D42488"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3A8A4ECC" w14:textId="77777777" w:rsidR="005B12E5" w:rsidRPr="00492F9C" w:rsidRDefault="00DE5985">
            <w:pPr>
              <w:pStyle w:val="TableParagraph"/>
              <w:spacing w:line="273" w:lineRule="exact"/>
              <w:ind w:left="109"/>
              <w:rPr>
                <w:sz w:val="24"/>
              </w:rPr>
            </w:pPr>
            <w:r w:rsidRPr="00492F9C">
              <w:rPr>
                <w:sz w:val="24"/>
              </w:rPr>
              <w:t>SOCW 4340 Social Work HBSE II</w:t>
            </w:r>
          </w:p>
        </w:tc>
        <w:tc>
          <w:tcPr>
            <w:tcW w:w="633" w:type="dxa"/>
          </w:tcPr>
          <w:p w14:paraId="66FDB655"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0D9D6043" w14:textId="77777777">
        <w:trPr>
          <w:trHeight w:val="551"/>
        </w:trPr>
        <w:tc>
          <w:tcPr>
            <w:tcW w:w="552" w:type="dxa"/>
            <w:vMerge/>
            <w:tcBorders>
              <w:top w:val="nil"/>
            </w:tcBorders>
            <w:textDirection w:val="btLr"/>
          </w:tcPr>
          <w:p w14:paraId="39ED1E9D" w14:textId="77777777" w:rsidR="005B12E5" w:rsidRPr="00492F9C" w:rsidRDefault="005B12E5">
            <w:pPr>
              <w:rPr>
                <w:sz w:val="2"/>
                <w:szCs w:val="2"/>
              </w:rPr>
            </w:pPr>
          </w:p>
        </w:tc>
        <w:tc>
          <w:tcPr>
            <w:tcW w:w="3293" w:type="dxa"/>
          </w:tcPr>
          <w:p w14:paraId="58BC4DEB" w14:textId="77777777" w:rsidR="005B12E5" w:rsidRPr="00492F9C" w:rsidRDefault="00DE5985">
            <w:pPr>
              <w:pStyle w:val="TableParagraph"/>
              <w:spacing w:before="1" w:line="274" w:lineRule="exact"/>
              <w:ind w:left="105" w:right="658"/>
              <w:rPr>
                <w:sz w:val="24"/>
              </w:rPr>
            </w:pPr>
            <w:r w:rsidRPr="00492F9C">
              <w:rPr>
                <w:sz w:val="24"/>
              </w:rPr>
              <w:t>SOCW 3340 Social Work HBSE I</w:t>
            </w:r>
          </w:p>
        </w:tc>
        <w:tc>
          <w:tcPr>
            <w:tcW w:w="677" w:type="dxa"/>
          </w:tcPr>
          <w:p w14:paraId="4B0604E4"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40F67479" w14:textId="77777777" w:rsidR="005B12E5" w:rsidRPr="00492F9C" w:rsidRDefault="00DE5985">
            <w:pPr>
              <w:pStyle w:val="TableParagraph"/>
              <w:spacing w:before="1" w:line="274" w:lineRule="exact"/>
              <w:ind w:left="109" w:right="756"/>
              <w:rPr>
                <w:sz w:val="24"/>
              </w:rPr>
            </w:pPr>
            <w:r w:rsidRPr="00492F9C">
              <w:rPr>
                <w:sz w:val="24"/>
              </w:rPr>
              <w:t>SOCW 3341 Social Work Practice I: Individuals &amp; Families</w:t>
            </w:r>
          </w:p>
        </w:tc>
        <w:tc>
          <w:tcPr>
            <w:tcW w:w="633" w:type="dxa"/>
          </w:tcPr>
          <w:p w14:paraId="49DF1109"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28A10D8D" w14:textId="77777777">
        <w:trPr>
          <w:trHeight w:val="551"/>
        </w:trPr>
        <w:tc>
          <w:tcPr>
            <w:tcW w:w="552" w:type="dxa"/>
            <w:vMerge/>
            <w:tcBorders>
              <w:top w:val="nil"/>
            </w:tcBorders>
            <w:textDirection w:val="btLr"/>
          </w:tcPr>
          <w:p w14:paraId="6982A395" w14:textId="77777777" w:rsidR="005B12E5" w:rsidRPr="00492F9C" w:rsidRDefault="005B12E5">
            <w:pPr>
              <w:rPr>
                <w:sz w:val="2"/>
                <w:szCs w:val="2"/>
              </w:rPr>
            </w:pPr>
          </w:p>
        </w:tc>
        <w:tc>
          <w:tcPr>
            <w:tcW w:w="3293" w:type="dxa"/>
          </w:tcPr>
          <w:p w14:paraId="53CA82A3" w14:textId="77777777" w:rsidR="005B12E5" w:rsidRPr="00492F9C" w:rsidRDefault="00DE5985">
            <w:pPr>
              <w:pStyle w:val="TableParagraph"/>
              <w:spacing w:line="273" w:lineRule="exact"/>
              <w:ind w:left="105"/>
              <w:rPr>
                <w:sz w:val="24"/>
              </w:rPr>
            </w:pPr>
            <w:r w:rsidRPr="00492F9C">
              <w:rPr>
                <w:sz w:val="24"/>
              </w:rPr>
              <w:t>SOCW 3300 Research Methods</w:t>
            </w:r>
          </w:p>
        </w:tc>
        <w:tc>
          <w:tcPr>
            <w:tcW w:w="677" w:type="dxa"/>
          </w:tcPr>
          <w:p w14:paraId="1B029C8E"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4E3CB84B" w14:textId="77777777" w:rsidR="005B12E5" w:rsidRPr="00492F9C" w:rsidRDefault="00DE5985">
            <w:pPr>
              <w:pStyle w:val="TableParagraph"/>
              <w:spacing w:line="273" w:lineRule="exact"/>
              <w:ind w:left="109"/>
              <w:rPr>
                <w:sz w:val="24"/>
              </w:rPr>
            </w:pPr>
            <w:r w:rsidRPr="00492F9C">
              <w:rPr>
                <w:sz w:val="24"/>
              </w:rPr>
              <w:t>SOCW 3342 Social Work Practice II:</w:t>
            </w:r>
          </w:p>
          <w:p w14:paraId="0A7704BE" w14:textId="77777777" w:rsidR="005B12E5" w:rsidRPr="00492F9C" w:rsidRDefault="00DE5985">
            <w:pPr>
              <w:pStyle w:val="TableParagraph"/>
              <w:spacing w:before="2" w:line="257" w:lineRule="exact"/>
              <w:ind w:left="109"/>
              <w:rPr>
                <w:sz w:val="24"/>
              </w:rPr>
            </w:pPr>
            <w:r w:rsidRPr="00492F9C">
              <w:rPr>
                <w:sz w:val="24"/>
              </w:rPr>
              <w:t>Groups</w:t>
            </w:r>
          </w:p>
        </w:tc>
        <w:tc>
          <w:tcPr>
            <w:tcW w:w="633" w:type="dxa"/>
          </w:tcPr>
          <w:p w14:paraId="12FDAB4B"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145D86BA" w14:textId="77777777">
        <w:trPr>
          <w:trHeight w:val="277"/>
        </w:trPr>
        <w:tc>
          <w:tcPr>
            <w:tcW w:w="552" w:type="dxa"/>
            <w:vMerge/>
            <w:tcBorders>
              <w:top w:val="nil"/>
            </w:tcBorders>
            <w:textDirection w:val="btLr"/>
          </w:tcPr>
          <w:p w14:paraId="4591A1A1" w14:textId="77777777" w:rsidR="005B12E5" w:rsidRPr="00492F9C" w:rsidRDefault="005B12E5">
            <w:pPr>
              <w:rPr>
                <w:sz w:val="2"/>
                <w:szCs w:val="2"/>
              </w:rPr>
            </w:pPr>
          </w:p>
        </w:tc>
        <w:tc>
          <w:tcPr>
            <w:tcW w:w="3293" w:type="dxa"/>
          </w:tcPr>
          <w:p w14:paraId="7EF27B4C" w14:textId="77777777" w:rsidR="005B12E5" w:rsidRPr="00492F9C" w:rsidRDefault="00DE5985">
            <w:pPr>
              <w:pStyle w:val="TableParagraph"/>
              <w:spacing w:line="258" w:lineRule="exact"/>
              <w:ind w:left="105"/>
              <w:rPr>
                <w:sz w:val="24"/>
              </w:rPr>
            </w:pPr>
            <w:r w:rsidRPr="00492F9C">
              <w:rPr>
                <w:sz w:val="24"/>
              </w:rPr>
              <w:t>INTS 1000 Chapel</w:t>
            </w:r>
          </w:p>
        </w:tc>
        <w:tc>
          <w:tcPr>
            <w:tcW w:w="677" w:type="dxa"/>
          </w:tcPr>
          <w:p w14:paraId="3770FC56" w14:textId="77777777" w:rsidR="005B12E5" w:rsidRPr="00492F9C" w:rsidRDefault="00DE5985">
            <w:pPr>
              <w:pStyle w:val="TableParagraph"/>
              <w:spacing w:line="258" w:lineRule="exact"/>
              <w:ind w:right="264"/>
              <w:jc w:val="right"/>
              <w:rPr>
                <w:sz w:val="24"/>
              </w:rPr>
            </w:pPr>
            <w:r w:rsidRPr="00492F9C">
              <w:rPr>
                <w:sz w:val="24"/>
              </w:rPr>
              <w:t>0</w:t>
            </w:r>
          </w:p>
        </w:tc>
        <w:tc>
          <w:tcPr>
            <w:tcW w:w="4435" w:type="dxa"/>
          </w:tcPr>
          <w:p w14:paraId="048D2E1C" w14:textId="77777777" w:rsidR="005B12E5" w:rsidRPr="00492F9C" w:rsidRDefault="00DE5985">
            <w:pPr>
              <w:pStyle w:val="TableParagraph"/>
              <w:spacing w:line="258" w:lineRule="exact"/>
              <w:ind w:left="109"/>
              <w:rPr>
                <w:sz w:val="24"/>
              </w:rPr>
            </w:pPr>
            <w:r w:rsidRPr="00492F9C">
              <w:rPr>
                <w:sz w:val="24"/>
              </w:rPr>
              <w:t>INTS 1000 Chapel</w:t>
            </w:r>
          </w:p>
        </w:tc>
        <w:tc>
          <w:tcPr>
            <w:tcW w:w="633" w:type="dxa"/>
          </w:tcPr>
          <w:p w14:paraId="372EAADC" w14:textId="77777777" w:rsidR="005B12E5" w:rsidRPr="00492F9C" w:rsidRDefault="00DE5985">
            <w:pPr>
              <w:pStyle w:val="TableParagraph"/>
              <w:spacing w:line="258" w:lineRule="exact"/>
              <w:ind w:right="245"/>
              <w:jc w:val="right"/>
              <w:rPr>
                <w:sz w:val="24"/>
              </w:rPr>
            </w:pPr>
            <w:r w:rsidRPr="00492F9C">
              <w:rPr>
                <w:sz w:val="24"/>
              </w:rPr>
              <w:t>0</w:t>
            </w:r>
          </w:p>
        </w:tc>
      </w:tr>
      <w:tr w:rsidR="005B12E5" w:rsidRPr="00492F9C" w14:paraId="54725ABB" w14:textId="77777777">
        <w:trPr>
          <w:trHeight w:val="287"/>
        </w:trPr>
        <w:tc>
          <w:tcPr>
            <w:tcW w:w="552" w:type="dxa"/>
            <w:vMerge/>
            <w:tcBorders>
              <w:top w:val="nil"/>
            </w:tcBorders>
            <w:textDirection w:val="btLr"/>
          </w:tcPr>
          <w:p w14:paraId="2EB71FFD" w14:textId="77777777" w:rsidR="005B12E5" w:rsidRPr="00492F9C" w:rsidRDefault="005B12E5">
            <w:pPr>
              <w:rPr>
                <w:sz w:val="2"/>
                <w:szCs w:val="2"/>
              </w:rPr>
            </w:pPr>
          </w:p>
        </w:tc>
        <w:tc>
          <w:tcPr>
            <w:tcW w:w="3293" w:type="dxa"/>
          </w:tcPr>
          <w:p w14:paraId="42530972" w14:textId="77777777" w:rsidR="005B12E5" w:rsidRPr="00492F9C" w:rsidRDefault="005B12E5">
            <w:pPr>
              <w:pStyle w:val="TableParagraph"/>
              <w:rPr>
                <w:sz w:val="20"/>
              </w:rPr>
            </w:pPr>
          </w:p>
        </w:tc>
        <w:tc>
          <w:tcPr>
            <w:tcW w:w="677" w:type="dxa"/>
          </w:tcPr>
          <w:p w14:paraId="069E40C5" w14:textId="77777777" w:rsidR="005B12E5" w:rsidRPr="00492F9C" w:rsidRDefault="00DE5985">
            <w:pPr>
              <w:pStyle w:val="TableParagraph"/>
              <w:spacing w:line="268" w:lineRule="exact"/>
              <w:ind w:right="204"/>
              <w:jc w:val="right"/>
              <w:rPr>
                <w:b/>
                <w:sz w:val="24"/>
              </w:rPr>
            </w:pPr>
            <w:r w:rsidRPr="00492F9C">
              <w:rPr>
                <w:b/>
                <w:sz w:val="24"/>
              </w:rPr>
              <w:t>15</w:t>
            </w:r>
          </w:p>
        </w:tc>
        <w:tc>
          <w:tcPr>
            <w:tcW w:w="4435" w:type="dxa"/>
          </w:tcPr>
          <w:p w14:paraId="00277DB1" w14:textId="77777777" w:rsidR="005B12E5" w:rsidRPr="00492F9C" w:rsidRDefault="005B12E5">
            <w:pPr>
              <w:pStyle w:val="TableParagraph"/>
              <w:rPr>
                <w:sz w:val="20"/>
              </w:rPr>
            </w:pPr>
          </w:p>
        </w:tc>
        <w:tc>
          <w:tcPr>
            <w:tcW w:w="633" w:type="dxa"/>
          </w:tcPr>
          <w:p w14:paraId="060DA4A7" w14:textId="77777777" w:rsidR="005B12E5" w:rsidRPr="00492F9C" w:rsidRDefault="00DE5985">
            <w:pPr>
              <w:pStyle w:val="TableParagraph"/>
              <w:spacing w:line="268" w:lineRule="exact"/>
              <w:ind w:right="185"/>
              <w:jc w:val="right"/>
              <w:rPr>
                <w:b/>
                <w:sz w:val="24"/>
              </w:rPr>
            </w:pPr>
            <w:r w:rsidRPr="00492F9C">
              <w:rPr>
                <w:b/>
                <w:sz w:val="24"/>
              </w:rPr>
              <w:t>15</w:t>
            </w:r>
          </w:p>
        </w:tc>
      </w:tr>
    </w:tbl>
    <w:p w14:paraId="420FABC2" w14:textId="77777777" w:rsidR="005B12E5" w:rsidRPr="00492F9C" w:rsidRDefault="005B12E5">
      <w:pPr>
        <w:pStyle w:val="BodyText"/>
        <w:rPr>
          <w:b/>
          <w:sz w:val="20"/>
        </w:rPr>
      </w:pPr>
    </w:p>
    <w:p w14:paraId="6E3D13C8" w14:textId="77777777" w:rsidR="005B12E5" w:rsidRPr="00492F9C" w:rsidRDefault="005B12E5">
      <w:pPr>
        <w:pStyle w:val="BodyText"/>
        <w:spacing w:before="10"/>
        <w:rPr>
          <w:b/>
          <w:sz w:val="15"/>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92F9C" w14:paraId="50D99BFA" w14:textId="77777777">
        <w:trPr>
          <w:trHeight w:val="273"/>
        </w:trPr>
        <w:tc>
          <w:tcPr>
            <w:tcW w:w="552" w:type="dxa"/>
            <w:vMerge w:val="restart"/>
            <w:textDirection w:val="btLr"/>
          </w:tcPr>
          <w:p w14:paraId="382CC57C" w14:textId="77777777" w:rsidR="005B12E5" w:rsidRPr="00492F9C" w:rsidRDefault="00DE5985">
            <w:pPr>
              <w:pStyle w:val="TableParagraph"/>
              <w:spacing w:before="107"/>
              <w:ind w:left="1087"/>
              <w:rPr>
                <w:b/>
                <w:sz w:val="24"/>
              </w:rPr>
            </w:pPr>
            <w:r w:rsidRPr="00492F9C">
              <w:rPr>
                <w:b/>
                <w:sz w:val="24"/>
              </w:rPr>
              <w:t>FOURTH YEAR</w:t>
            </w:r>
          </w:p>
        </w:tc>
        <w:tc>
          <w:tcPr>
            <w:tcW w:w="3293" w:type="dxa"/>
            <w:shd w:val="clear" w:color="auto" w:fill="A6A6A6"/>
          </w:tcPr>
          <w:p w14:paraId="28A0FA31" w14:textId="77777777" w:rsidR="005B12E5" w:rsidRPr="00492F9C" w:rsidRDefault="00DE5985">
            <w:pPr>
              <w:pStyle w:val="TableParagraph"/>
              <w:spacing w:line="253" w:lineRule="exact"/>
              <w:ind w:left="674"/>
              <w:rPr>
                <w:sz w:val="24"/>
              </w:rPr>
            </w:pPr>
            <w:r w:rsidRPr="00492F9C">
              <w:rPr>
                <w:sz w:val="24"/>
              </w:rPr>
              <w:t>FIRST SEMESTER</w:t>
            </w:r>
          </w:p>
        </w:tc>
        <w:tc>
          <w:tcPr>
            <w:tcW w:w="677" w:type="dxa"/>
            <w:shd w:val="clear" w:color="auto" w:fill="A6A6A6"/>
          </w:tcPr>
          <w:p w14:paraId="42AB02F7" w14:textId="77777777" w:rsidR="005B12E5" w:rsidRPr="00492F9C" w:rsidRDefault="005B12E5">
            <w:pPr>
              <w:pStyle w:val="TableParagraph"/>
              <w:rPr>
                <w:sz w:val="20"/>
              </w:rPr>
            </w:pPr>
          </w:p>
        </w:tc>
        <w:tc>
          <w:tcPr>
            <w:tcW w:w="4435" w:type="dxa"/>
            <w:shd w:val="clear" w:color="auto" w:fill="A6A6A6"/>
          </w:tcPr>
          <w:p w14:paraId="359D9D6A" w14:textId="77777777" w:rsidR="005B12E5" w:rsidRPr="00492F9C" w:rsidRDefault="00DE5985">
            <w:pPr>
              <w:pStyle w:val="TableParagraph"/>
              <w:spacing w:line="253" w:lineRule="exact"/>
              <w:ind w:left="1094"/>
              <w:rPr>
                <w:sz w:val="24"/>
              </w:rPr>
            </w:pPr>
            <w:r w:rsidRPr="00492F9C">
              <w:rPr>
                <w:sz w:val="24"/>
              </w:rPr>
              <w:t>SECOND SEMESTER</w:t>
            </w:r>
          </w:p>
        </w:tc>
        <w:tc>
          <w:tcPr>
            <w:tcW w:w="633" w:type="dxa"/>
            <w:shd w:val="clear" w:color="auto" w:fill="A6A6A6"/>
          </w:tcPr>
          <w:p w14:paraId="7AACC39F" w14:textId="77777777" w:rsidR="005B12E5" w:rsidRPr="00492F9C" w:rsidRDefault="005B12E5">
            <w:pPr>
              <w:pStyle w:val="TableParagraph"/>
              <w:rPr>
                <w:sz w:val="20"/>
              </w:rPr>
            </w:pPr>
          </w:p>
        </w:tc>
      </w:tr>
      <w:tr w:rsidR="005B12E5" w:rsidRPr="00492F9C" w14:paraId="08E3145B" w14:textId="77777777">
        <w:trPr>
          <w:trHeight w:val="830"/>
        </w:trPr>
        <w:tc>
          <w:tcPr>
            <w:tcW w:w="552" w:type="dxa"/>
            <w:vMerge/>
            <w:tcBorders>
              <w:top w:val="nil"/>
            </w:tcBorders>
            <w:textDirection w:val="btLr"/>
          </w:tcPr>
          <w:p w14:paraId="4741B158" w14:textId="77777777" w:rsidR="005B12E5" w:rsidRPr="00492F9C" w:rsidRDefault="005B12E5">
            <w:pPr>
              <w:rPr>
                <w:sz w:val="2"/>
                <w:szCs w:val="2"/>
              </w:rPr>
            </w:pPr>
          </w:p>
        </w:tc>
        <w:tc>
          <w:tcPr>
            <w:tcW w:w="3293" w:type="dxa"/>
          </w:tcPr>
          <w:p w14:paraId="3E3D498C" w14:textId="77777777" w:rsidR="005B12E5" w:rsidRPr="00492F9C" w:rsidRDefault="00DE5985">
            <w:pPr>
              <w:pStyle w:val="TableParagraph"/>
              <w:spacing w:before="3" w:line="237" w:lineRule="auto"/>
              <w:ind w:left="105"/>
              <w:rPr>
                <w:sz w:val="24"/>
              </w:rPr>
            </w:pPr>
            <w:r w:rsidRPr="00492F9C">
              <w:rPr>
                <w:sz w:val="24"/>
              </w:rPr>
              <w:t>SOCW 3343 Social Work Practice III: Communities &amp;</w:t>
            </w:r>
          </w:p>
          <w:p w14:paraId="503B4BC3" w14:textId="77777777" w:rsidR="005B12E5" w:rsidRPr="00492F9C" w:rsidRDefault="00DE5985">
            <w:pPr>
              <w:pStyle w:val="TableParagraph"/>
              <w:spacing w:before="4" w:line="257" w:lineRule="exact"/>
              <w:ind w:left="105"/>
              <w:rPr>
                <w:sz w:val="24"/>
              </w:rPr>
            </w:pPr>
            <w:r w:rsidRPr="00492F9C">
              <w:rPr>
                <w:sz w:val="24"/>
              </w:rPr>
              <w:t>Organizations</w:t>
            </w:r>
          </w:p>
        </w:tc>
        <w:tc>
          <w:tcPr>
            <w:tcW w:w="677" w:type="dxa"/>
          </w:tcPr>
          <w:p w14:paraId="0DD651C2" w14:textId="77777777" w:rsidR="005B12E5" w:rsidRPr="00492F9C" w:rsidRDefault="00DE5985">
            <w:pPr>
              <w:pStyle w:val="TableParagraph"/>
              <w:spacing w:before="1"/>
              <w:ind w:right="264"/>
              <w:jc w:val="right"/>
              <w:rPr>
                <w:sz w:val="24"/>
              </w:rPr>
            </w:pPr>
            <w:r w:rsidRPr="00492F9C">
              <w:rPr>
                <w:sz w:val="24"/>
              </w:rPr>
              <w:t>3</w:t>
            </w:r>
          </w:p>
        </w:tc>
        <w:tc>
          <w:tcPr>
            <w:tcW w:w="4435" w:type="dxa"/>
          </w:tcPr>
          <w:p w14:paraId="720B31C0" w14:textId="77777777" w:rsidR="005B12E5" w:rsidRPr="00492F9C" w:rsidRDefault="00DE5985">
            <w:pPr>
              <w:pStyle w:val="TableParagraph"/>
              <w:spacing w:before="1"/>
              <w:ind w:left="109"/>
              <w:rPr>
                <w:sz w:val="24"/>
              </w:rPr>
            </w:pPr>
            <w:r w:rsidRPr="00492F9C">
              <w:rPr>
                <w:sz w:val="24"/>
              </w:rPr>
              <w:t>SOCW 4320 Social Work Field Exp.</w:t>
            </w:r>
          </w:p>
        </w:tc>
        <w:tc>
          <w:tcPr>
            <w:tcW w:w="633" w:type="dxa"/>
          </w:tcPr>
          <w:p w14:paraId="32808E62" w14:textId="77777777" w:rsidR="005B12E5" w:rsidRPr="00492F9C" w:rsidRDefault="00DE5985">
            <w:pPr>
              <w:pStyle w:val="TableParagraph"/>
              <w:spacing w:before="1"/>
              <w:ind w:right="185"/>
              <w:jc w:val="right"/>
              <w:rPr>
                <w:sz w:val="24"/>
              </w:rPr>
            </w:pPr>
            <w:r w:rsidRPr="00492F9C">
              <w:rPr>
                <w:sz w:val="24"/>
              </w:rPr>
              <w:t>12</w:t>
            </w:r>
          </w:p>
        </w:tc>
      </w:tr>
      <w:tr w:rsidR="005B12E5" w:rsidRPr="00492F9C" w14:paraId="17B5A80F" w14:textId="77777777">
        <w:trPr>
          <w:trHeight w:val="829"/>
        </w:trPr>
        <w:tc>
          <w:tcPr>
            <w:tcW w:w="552" w:type="dxa"/>
            <w:vMerge/>
            <w:tcBorders>
              <w:top w:val="nil"/>
            </w:tcBorders>
            <w:textDirection w:val="btLr"/>
          </w:tcPr>
          <w:p w14:paraId="0A9096DE" w14:textId="77777777" w:rsidR="005B12E5" w:rsidRPr="00492F9C" w:rsidRDefault="005B12E5">
            <w:pPr>
              <w:rPr>
                <w:sz w:val="2"/>
                <w:szCs w:val="2"/>
              </w:rPr>
            </w:pPr>
          </w:p>
        </w:tc>
        <w:tc>
          <w:tcPr>
            <w:tcW w:w="3293" w:type="dxa"/>
          </w:tcPr>
          <w:p w14:paraId="67F871C7" w14:textId="77777777" w:rsidR="005B12E5" w:rsidRPr="00492F9C" w:rsidRDefault="00DE5985">
            <w:pPr>
              <w:pStyle w:val="TableParagraph"/>
              <w:spacing w:line="273" w:lineRule="exact"/>
              <w:ind w:left="105"/>
              <w:rPr>
                <w:sz w:val="24"/>
              </w:rPr>
            </w:pPr>
            <w:r w:rsidRPr="00492F9C">
              <w:rPr>
                <w:sz w:val="24"/>
              </w:rPr>
              <w:t>SOCW 4346 Diversity, Social,</w:t>
            </w:r>
          </w:p>
          <w:p w14:paraId="4131C2CC" w14:textId="77777777" w:rsidR="005B12E5" w:rsidRPr="00492F9C" w:rsidRDefault="00DE5985">
            <w:pPr>
              <w:pStyle w:val="TableParagraph"/>
              <w:spacing w:before="7" w:line="274" w:lineRule="exact"/>
              <w:ind w:left="105" w:right="292"/>
              <w:rPr>
                <w:sz w:val="24"/>
              </w:rPr>
            </w:pPr>
            <w:r w:rsidRPr="00492F9C">
              <w:rPr>
                <w:sz w:val="24"/>
              </w:rPr>
              <w:t>Economic and Environmental Justice</w:t>
            </w:r>
          </w:p>
        </w:tc>
        <w:tc>
          <w:tcPr>
            <w:tcW w:w="677" w:type="dxa"/>
          </w:tcPr>
          <w:p w14:paraId="2D0AEE58"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17665E78" w14:textId="77777777" w:rsidR="005B12E5" w:rsidRPr="00492F9C" w:rsidRDefault="00DE5985">
            <w:pPr>
              <w:pStyle w:val="TableParagraph"/>
              <w:spacing w:line="273" w:lineRule="exact"/>
              <w:ind w:left="109"/>
              <w:rPr>
                <w:sz w:val="24"/>
              </w:rPr>
            </w:pPr>
            <w:r w:rsidRPr="00492F9C">
              <w:rPr>
                <w:sz w:val="24"/>
              </w:rPr>
              <w:t>SOCW 4343 Field Seminar</w:t>
            </w:r>
          </w:p>
        </w:tc>
        <w:tc>
          <w:tcPr>
            <w:tcW w:w="633" w:type="dxa"/>
          </w:tcPr>
          <w:p w14:paraId="4D42D36C" w14:textId="77777777" w:rsidR="005B12E5" w:rsidRPr="00492F9C" w:rsidRDefault="00DE5985">
            <w:pPr>
              <w:pStyle w:val="TableParagraph"/>
              <w:spacing w:line="273" w:lineRule="exact"/>
              <w:ind w:right="245"/>
              <w:jc w:val="right"/>
              <w:rPr>
                <w:sz w:val="24"/>
              </w:rPr>
            </w:pPr>
            <w:r w:rsidRPr="00492F9C">
              <w:rPr>
                <w:sz w:val="24"/>
              </w:rPr>
              <w:t>3</w:t>
            </w:r>
          </w:p>
        </w:tc>
      </w:tr>
      <w:tr w:rsidR="005B12E5" w:rsidRPr="00492F9C" w14:paraId="47D35993" w14:textId="77777777">
        <w:trPr>
          <w:trHeight w:val="551"/>
        </w:trPr>
        <w:tc>
          <w:tcPr>
            <w:tcW w:w="552" w:type="dxa"/>
            <w:vMerge/>
            <w:tcBorders>
              <w:top w:val="nil"/>
            </w:tcBorders>
            <w:textDirection w:val="btLr"/>
          </w:tcPr>
          <w:p w14:paraId="2EFD086A" w14:textId="77777777" w:rsidR="005B12E5" w:rsidRPr="00492F9C" w:rsidRDefault="005B12E5">
            <w:pPr>
              <w:rPr>
                <w:sz w:val="2"/>
                <w:szCs w:val="2"/>
              </w:rPr>
            </w:pPr>
          </w:p>
        </w:tc>
        <w:tc>
          <w:tcPr>
            <w:tcW w:w="3293" w:type="dxa"/>
          </w:tcPr>
          <w:p w14:paraId="3C38907E" w14:textId="77777777" w:rsidR="005B12E5" w:rsidRPr="00492F9C" w:rsidRDefault="00DE5985">
            <w:pPr>
              <w:pStyle w:val="TableParagraph"/>
              <w:spacing w:line="273" w:lineRule="exact"/>
              <w:ind w:left="105"/>
              <w:rPr>
                <w:sz w:val="24"/>
              </w:rPr>
            </w:pPr>
            <w:r w:rsidRPr="00492F9C">
              <w:rPr>
                <w:sz w:val="24"/>
              </w:rPr>
              <w:t>SOCW Elective</w:t>
            </w:r>
          </w:p>
        </w:tc>
        <w:tc>
          <w:tcPr>
            <w:tcW w:w="677" w:type="dxa"/>
          </w:tcPr>
          <w:p w14:paraId="610BFE46"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2426AEBB" w14:textId="77777777" w:rsidR="005B12E5" w:rsidRPr="00492F9C" w:rsidRDefault="00DE5985">
            <w:pPr>
              <w:pStyle w:val="TableParagraph"/>
              <w:spacing w:line="273" w:lineRule="exact"/>
              <w:ind w:left="109"/>
              <w:rPr>
                <w:sz w:val="24"/>
              </w:rPr>
            </w:pPr>
            <w:r w:rsidRPr="00492F9C">
              <w:rPr>
                <w:sz w:val="24"/>
              </w:rPr>
              <w:t>-----------------------------------------------</w:t>
            </w:r>
          </w:p>
        </w:tc>
        <w:tc>
          <w:tcPr>
            <w:tcW w:w="633" w:type="dxa"/>
          </w:tcPr>
          <w:p w14:paraId="7B09F39A" w14:textId="77777777" w:rsidR="005B12E5" w:rsidRPr="00492F9C" w:rsidRDefault="005B12E5">
            <w:pPr>
              <w:pStyle w:val="TableParagraph"/>
              <w:rPr>
                <w:sz w:val="24"/>
              </w:rPr>
            </w:pPr>
          </w:p>
        </w:tc>
      </w:tr>
      <w:tr w:rsidR="005B12E5" w:rsidRPr="00492F9C" w14:paraId="719402A6" w14:textId="77777777">
        <w:trPr>
          <w:trHeight w:val="551"/>
        </w:trPr>
        <w:tc>
          <w:tcPr>
            <w:tcW w:w="552" w:type="dxa"/>
            <w:vMerge/>
            <w:tcBorders>
              <w:top w:val="nil"/>
            </w:tcBorders>
            <w:textDirection w:val="btLr"/>
          </w:tcPr>
          <w:p w14:paraId="12203558" w14:textId="77777777" w:rsidR="005B12E5" w:rsidRPr="00492F9C" w:rsidRDefault="005B12E5">
            <w:pPr>
              <w:rPr>
                <w:sz w:val="2"/>
                <w:szCs w:val="2"/>
              </w:rPr>
            </w:pPr>
          </w:p>
        </w:tc>
        <w:tc>
          <w:tcPr>
            <w:tcW w:w="3293" w:type="dxa"/>
          </w:tcPr>
          <w:p w14:paraId="78AB3BBE" w14:textId="77777777" w:rsidR="005B12E5" w:rsidRPr="00492F9C" w:rsidRDefault="00DE5985">
            <w:pPr>
              <w:pStyle w:val="TableParagraph"/>
              <w:spacing w:line="271" w:lineRule="exact"/>
              <w:ind w:left="105"/>
              <w:rPr>
                <w:sz w:val="24"/>
              </w:rPr>
            </w:pPr>
            <w:r w:rsidRPr="00492F9C">
              <w:rPr>
                <w:sz w:val="24"/>
              </w:rPr>
              <w:t>SOCW 4352 CAPSTONE:</w:t>
            </w:r>
          </w:p>
          <w:p w14:paraId="5C1FF2DD" w14:textId="77777777" w:rsidR="005B12E5" w:rsidRPr="00492F9C" w:rsidRDefault="00DE5985">
            <w:pPr>
              <w:pStyle w:val="TableParagraph"/>
              <w:spacing w:line="260" w:lineRule="exact"/>
              <w:ind w:left="105"/>
              <w:rPr>
                <w:sz w:val="24"/>
              </w:rPr>
            </w:pPr>
            <w:r w:rsidRPr="00492F9C">
              <w:rPr>
                <w:sz w:val="24"/>
              </w:rPr>
              <w:t>Generalist Practice</w:t>
            </w:r>
          </w:p>
        </w:tc>
        <w:tc>
          <w:tcPr>
            <w:tcW w:w="677" w:type="dxa"/>
          </w:tcPr>
          <w:p w14:paraId="50B4F874" w14:textId="77777777" w:rsidR="005B12E5" w:rsidRPr="00492F9C" w:rsidRDefault="00DE5985">
            <w:pPr>
              <w:pStyle w:val="TableParagraph"/>
              <w:spacing w:line="273" w:lineRule="exact"/>
              <w:ind w:right="264"/>
              <w:jc w:val="right"/>
              <w:rPr>
                <w:sz w:val="24"/>
              </w:rPr>
            </w:pPr>
            <w:r w:rsidRPr="00492F9C">
              <w:rPr>
                <w:sz w:val="24"/>
              </w:rPr>
              <w:t>3</w:t>
            </w:r>
          </w:p>
        </w:tc>
        <w:tc>
          <w:tcPr>
            <w:tcW w:w="4435" w:type="dxa"/>
          </w:tcPr>
          <w:p w14:paraId="49AC50C2" w14:textId="77777777" w:rsidR="005B12E5" w:rsidRPr="00492F9C" w:rsidRDefault="00DE5985">
            <w:pPr>
              <w:pStyle w:val="TableParagraph"/>
              <w:spacing w:line="273" w:lineRule="exact"/>
              <w:ind w:left="109"/>
              <w:rPr>
                <w:sz w:val="24"/>
              </w:rPr>
            </w:pPr>
            <w:r w:rsidRPr="00492F9C">
              <w:rPr>
                <w:sz w:val="24"/>
              </w:rPr>
              <w:t>-----------------------------------------------</w:t>
            </w:r>
          </w:p>
        </w:tc>
        <w:tc>
          <w:tcPr>
            <w:tcW w:w="633" w:type="dxa"/>
          </w:tcPr>
          <w:p w14:paraId="72A2FB6A" w14:textId="77777777" w:rsidR="005B12E5" w:rsidRPr="00492F9C" w:rsidRDefault="005B12E5">
            <w:pPr>
              <w:pStyle w:val="TableParagraph"/>
              <w:rPr>
                <w:sz w:val="24"/>
              </w:rPr>
            </w:pPr>
          </w:p>
        </w:tc>
      </w:tr>
      <w:tr w:rsidR="005B12E5" w:rsidRPr="00492F9C" w14:paraId="415D2128" w14:textId="77777777">
        <w:trPr>
          <w:trHeight w:val="273"/>
        </w:trPr>
        <w:tc>
          <w:tcPr>
            <w:tcW w:w="552" w:type="dxa"/>
            <w:vMerge/>
            <w:tcBorders>
              <w:top w:val="nil"/>
            </w:tcBorders>
            <w:textDirection w:val="btLr"/>
          </w:tcPr>
          <w:p w14:paraId="56367EEF" w14:textId="77777777" w:rsidR="005B12E5" w:rsidRPr="00492F9C" w:rsidRDefault="005B12E5">
            <w:pPr>
              <w:rPr>
                <w:sz w:val="2"/>
                <w:szCs w:val="2"/>
              </w:rPr>
            </w:pPr>
          </w:p>
        </w:tc>
        <w:tc>
          <w:tcPr>
            <w:tcW w:w="3293" w:type="dxa"/>
          </w:tcPr>
          <w:p w14:paraId="03B06E92" w14:textId="77777777" w:rsidR="005B12E5" w:rsidRPr="00492F9C" w:rsidRDefault="00DE5985">
            <w:pPr>
              <w:pStyle w:val="TableParagraph"/>
              <w:spacing w:line="253" w:lineRule="exact"/>
              <w:ind w:left="105"/>
              <w:rPr>
                <w:sz w:val="24"/>
              </w:rPr>
            </w:pPr>
            <w:r w:rsidRPr="00492F9C">
              <w:rPr>
                <w:sz w:val="24"/>
              </w:rPr>
              <w:t>INTS 1000 Chapel</w:t>
            </w:r>
          </w:p>
        </w:tc>
        <w:tc>
          <w:tcPr>
            <w:tcW w:w="677" w:type="dxa"/>
          </w:tcPr>
          <w:p w14:paraId="228E7F0E" w14:textId="77777777" w:rsidR="005B12E5" w:rsidRPr="00492F9C" w:rsidRDefault="00DE5985">
            <w:pPr>
              <w:pStyle w:val="TableParagraph"/>
              <w:spacing w:line="253" w:lineRule="exact"/>
              <w:ind w:right="264"/>
              <w:jc w:val="right"/>
              <w:rPr>
                <w:sz w:val="24"/>
              </w:rPr>
            </w:pPr>
            <w:r w:rsidRPr="00492F9C">
              <w:rPr>
                <w:sz w:val="24"/>
              </w:rPr>
              <w:t>0</w:t>
            </w:r>
          </w:p>
        </w:tc>
        <w:tc>
          <w:tcPr>
            <w:tcW w:w="4435" w:type="dxa"/>
          </w:tcPr>
          <w:p w14:paraId="4FACEF69" w14:textId="77777777" w:rsidR="005B12E5" w:rsidRPr="00492F9C" w:rsidRDefault="00DE5985">
            <w:pPr>
              <w:pStyle w:val="TableParagraph"/>
              <w:spacing w:line="253" w:lineRule="exact"/>
              <w:ind w:left="109"/>
              <w:rPr>
                <w:sz w:val="24"/>
              </w:rPr>
            </w:pPr>
            <w:r w:rsidRPr="00492F9C">
              <w:rPr>
                <w:sz w:val="24"/>
              </w:rPr>
              <w:t>INTS 1000 Chapel</w:t>
            </w:r>
          </w:p>
        </w:tc>
        <w:tc>
          <w:tcPr>
            <w:tcW w:w="633" w:type="dxa"/>
          </w:tcPr>
          <w:p w14:paraId="3869793E" w14:textId="77777777" w:rsidR="005B12E5" w:rsidRPr="00492F9C" w:rsidRDefault="00DE5985">
            <w:pPr>
              <w:pStyle w:val="TableParagraph"/>
              <w:spacing w:line="253" w:lineRule="exact"/>
              <w:ind w:right="245"/>
              <w:jc w:val="right"/>
              <w:rPr>
                <w:sz w:val="24"/>
              </w:rPr>
            </w:pPr>
            <w:r w:rsidRPr="00492F9C">
              <w:rPr>
                <w:sz w:val="24"/>
              </w:rPr>
              <w:t>0</w:t>
            </w:r>
          </w:p>
        </w:tc>
      </w:tr>
      <w:tr w:rsidR="005B12E5" w:rsidRPr="00492F9C" w14:paraId="7F386123" w14:textId="77777777">
        <w:trPr>
          <w:trHeight w:val="282"/>
        </w:trPr>
        <w:tc>
          <w:tcPr>
            <w:tcW w:w="552" w:type="dxa"/>
            <w:vMerge/>
            <w:tcBorders>
              <w:top w:val="nil"/>
            </w:tcBorders>
            <w:textDirection w:val="btLr"/>
          </w:tcPr>
          <w:p w14:paraId="718B9EEE" w14:textId="77777777" w:rsidR="005B12E5" w:rsidRPr="00492F9C" w:rsidRDefault="005B12E5">
            <w:pPr>
              <w:rPr>
                <w:sz w:val="2"/>
                <w:szCs w:val="2"/>
              </w:rPr>
            </w:pPr>
          </w:p>
        </w:tc>
        <w:tc>
          <w:tcPr>
            <w:tcW w:w="3293" w:type="dxa"/>
          </w:tcPr>
          <w:p w14:paraId="145CF218" w14:textId="77777777" w:rsidR="005B12E5" w:rsidRPr="00492F9C" w:rsidRDefault="005B12E5">
            <w:pPr>
              <w:pStyle w:val="TableParagraph"/>
              <w:rPr>
                <w:sz w:val="20"/>
              </w:rPr>
            </w:pPr>
          </w:p>
        </w:tc>
        <w:tc>
          <w:tcPr>
            <w:tcW w:w="677" w:type="dxa"/>
          </w:tcPr>
          <w:p w14:paraId="4CC05045" w14:textId="77777777" w:rsidR="005B12E5" w:rsidRPr="00492F9C" w:rsidRDefault="00DE5985">
            <w:pPr>
              <w:pStyle w:val="TableParagraph"/>
              <w:spacing w:line="263" w:lineRule="exact"/>
              <w:ind w:right="204"/>
              <w:jc w:val="right"/>
              <w:rPr>
                <w:b/>
                <w:sz w:val="24"/>
              </w:rPr>
            </w:pPr>
            <w:r w:rsidRPr="00492F9C">
              <w:rPr>
                <w:b/>
                <w:sz w:val="24"/>
              </w:rPr>
              <w:t>12</w:t>
            </w:r>
          </w:p>
        </w:tc>
        <w:tc>
          <w:tcPr>
            <w:tcW w:w="4435" w:type="dxa"/>
          </w:tcPr>
          <w:p w14:paraId="08D440D6" w14:textId="77777777" w:rsidR="005B12E5" w:rsidRPr="00492F9C" w:rsidRDefault="005B12E5">
            <w:pPr>
              <w:pStyle w:val="TableParagraph"/>
              <w:rPr>
                <w:sz w:val="20"/>
              </w:rPr>
            </w:pPr>
          </w:p>
        </w:tc>
        <w:tc>
          <w:tcPr>
            <w:tcW w:w="633" w:type="dxa"/>
          </w:tcPr>
          <w:p w14:paraId="51C7F615" w14:textId="77777777" w:rsidR="005B12E5" w:rsidRPr="00492F9C" w:rsidRDefault="00DE5985">
            <w:pPr>
              <w:pStyle w:val="TableParagraph"/>
              <w:spacing w:line="263" w:lineRule="exact"/>
              <w:ind w:right="185"/>
              <w:jc w:val="right"/>
              <w:rPr>
                <w:b/>
                <w:sz w:val="24"/>
              </w:rPr>
            </w:pPr>
            <w:r w:rsidRPr="00492F9C">
              <w:rPr>
                <w:b/>
                <w:sz w:val="24"/>
              </w:rPr>
              <w:t>15</w:t>
            </w:r>
          </w:p>
        </w:tc>
      </w:tr>
    </w:tbl>
    <w:p w14:paraId="30F36FEE" w14:textId="77777777" w:rsidR="005B12E5" w:rsidRPr="00492F9C" w:rsidRDefault="007224F8">
      <w:pPr>
        <w:spacing w:before="6"/>
        <w:ind w:left="3444"/>
        <w:rPr>
          <w:b/>
          <w:sz w:val="24"/>
        </w:rPr>
      </w:pPr>
      <w:r w:rsidRPr="00492F9C">
        <w:rPr>
          <w:noProof/>
        </w:rPr>
        <mc:AlternateContent>
          <mc:Choice Requires="wpg">
            <w:drawing>
              <wp:anchor distT="0" distB="0" distL="114300" distR="114300" simplePos="0" relativeHeight="251649536" behindDoc="0" locked="0" layoutInCell="1" allowOverlap="1" wp14:anchorId="79A9BFED" wp14:editId="0034D219">
                <wp:simplePos x="0" y="0"/>
                <wp:positionH relativeFrom="page">
                  <wp:posOffset>5189220</wp:posOffset>
                </wp:positionH>
                <wp:positionV relativeFrom="paragraph">
                  <wp:posOffset>0</wp:posOffset>
                </wp:positionV>
                <wp:extent cx="241300" cy="186055"/>
                <wp:effectExtent l="7620" t="9525" r="8255" b="4445"/>
                <wp:wrapNone/>
                <wp:docPr id="28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172" y="0"/>
                          <a:chExt cx="380" cy="293"/>
                        </a:xfrm>
                      </wpg:grpSpPr>
                      <wps:wsp>
                        <wps:cNvPr id="289" name="AutoShape 261"/>
                        <wps:cNvSpPr>
                          <a:spLocks/>
                        </wps:cNvSpPr>
                        <wps:spPr bwMode="auto">
                          <a:xfrm>
                            <a:off x="8176" y="-1"/>
                            <a:ext cx="365" cy="293"/>
                          </a:xfrm>
                          <a:custGeom>
                            <a:avLst/>
                            <a:gdLst>
                              <a:gd name="T0" fmla="+- 0 8182 8177"/>
                              <a:gd name="T1" fmla="*/ T0 w 365"/>
                              <a:gd name="T2" fmla="*/ 4 h 293"/>
                              <a:gd name="T3" fmla="+- 0 8542 8177"/>
                              <a:gd name="T4" fmla="*/ T3 w 365"/>
                              <a:gd name="T5" fmla="*/ 4 h 293"/>
                              <a:gd name="T6" fmla="+- 0 8177 8177"/>
                              <a:gd name="T7" fmla="*/ T6 w 365"/>
                              <a:gd name="T8" fmla="*/ 0 h 293"/>
                              <a:gd name="T9" fmla="+- 0 8177 8177"/>
                              <a:gd name="T10" fmla="*/ T9 w 365"/>
                              <a:gd name="T11" fmla="*/ 292 h 293"/>
                            </a:gdLst>
                            <a:ahLst/>
                            <a:cxnLst>
                              <a:cxn ang="0">
                                <a:pos x="T1" y="T2"/>
                              </a:cxn>
                              <a:cxn ang="0">
                                <a:pos x="T4" y="T5"/>
                              </a:cxn>
                              <a:cxn ang="0">
                                <a:pos x="T7" y="T8"/>
                              </a:cxn>
                              <a:cxn ang="0">
                                <a:pos x="T10" y="T11"/>
                              </a:cxn>
                            </a:cxnLst>
                            <a:rect l="0" t="0" r="r" b="b"/>
                            <a:pathLst>
                              <a:path w="365" h="293">
                                <a:moveTo>
                                  <a:pt x="5" y="4"/>
                                </a:moveTo>
                                <a:lnTo>
                                  <a:pt x="365"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AutoShape 260"/>
                        <wps:cNvSpPr>
                          <a:spLocks/>
                        </wps:cNvSpPr>
                        <wps:spPr bwMode="auto">
                          <a:xfrm>
                            <a:off x="8181" y="-1"/>
                            <a:ext cx="365" cy="293"/>
                          </a:xfrm>
                          <a:custGeom>
                            <a:avLst/>
                            <a:gdLst>
                              <a:gd name="T0" fmla="+- 0 8546 8182"/>
                              <a:gd name="T1" fmla="*/ T0 w 365"/>
                              <a:gd name="T2" fmla="*/ 0 h 293"/>
                              <a:gd name="T3" fmla="+- 0 8546 8182"/>
                              <a:gd name="T4" fmla="*/ T3 w 365"/>
                              <a:gd name="T5" fmla="*/ 292 h 293"/>
                              <a:gd name="T6" fmla="+- 0 8182 8182"/>
                              <a:gd name="T7" fmla="*/ T6 w 365"/>
                              <a:gd name="T8" fmla="*/ 288 h 293"/>
                              <a:gd name="T9" fmla="+- 0 8542 8182"/>
                              <a:gd name="T10" fmla="*/ T9 w 365"/>
                              <a:gd name="T11" fmla="*/ 288 h 293"/>
                            </a:gdLst>
                            <a:ahLst/>
                            <a:cxnLst>
                              <a:cxn ang="0">
                                <a:pos x="T1" y="T2"/>
                              </a:cxn>
                              <a:cxn ang="0">
                                <a:pos x="T4" y="T5"/>
                              </a:cxn>
                              <a:cxn ang="0">
                                <a:pos x="T7" y="T8"/>
                              </a:cxn>
                              <a:cxn ang="0">
                                <a:pos x="T10" y="T11"/>
                              </a:cxn>
                            </a:cxnLst>
                            <a:rect l="0" t="0" r="r" b="b"/>
                            <a:pathLst>
                              <a:path w="365" h="293">
                                <a:moveTo>
                                  <a:pt x="364" y="0"/>
                                </a:moveTo>
                                <a:lnTo>
                                  <a:pt x="364"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259"/>
                        <wps:cNvSpPr txBox="1">
                          <a:spLocks noChangeArrowheads="1"/>
                        </wps:cNvSpPr>
                        <wps:spPr bwMode="auto">
                          <a:xfrm>
                            <a:off x="817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3954" w14:textId="058289C0" w:rsidR="00C85FB3" w:rsidRDefault="00C85FB3">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9BFED" id="_x0000_s1129" style="position:absolute;left:0;text-align:left;margin-left:408.6pt;margin-top:0;width:19pt;height:14.65pt;z-index:251649536;mso-position-horizontal-relative:page" coordorigin="817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YFOwUAAMIUAAAOAAAAZHJzL2Uyb0RvYy54bWzsWFtvo0YUfq/U/zDisZXDxYDBirNK7HhV&#10;KW1XWvcHjAEbVGDogGOnVf97zzkDeHCc5rKrVaXGD3hgDuc6c75vuPxwKHJ2n8g6E+XMsC8sgyVl&#10;JOKs3M6M31bLUWCwuuFlzHNRJjPjIamND1fff3e5r6aJI1KRx4lkoKSsp/tqZqRNU01Ns47SpOD1&#10;haiSEiY3Qha8gVu5NWPJ96C9yE3HsnxzL2RcSREldQ1PF2rSuCL9m00SNb9uNnXSsHxmgG8NXSVd&#10;13g1ry75dCt5lWZR6wZ/gxcFz0ow2qta8IazncweqSqySIpabJqLSBSm2GyyKKEYIBrbOonmoxS7&#10;imLZTvfbqk8TpPYkT29WG/1y/0myLJ4ZTgClKnkBRSK7zPECTM++2k5B6qOsPlefpIoRhnci+r2G&#10;afN0Hu+3Spit9z+LGBTyXSMoPYeNLFAFBM4OVIWHvgrJoWERPHRce2xBrSKYsgPf8jxVpSiFUuJb&#10;gT1xDHZ8MUpv21fHQfueE47xJZNPlUXysvUKQ4LFVh/zWX9ZPj+nvEqoTDVmqs9n2OXzGsInIeb4&#10;tsopSXYJrfVsajPoZw1JfzaPkBGfMjIi9Xza5XLseyqRpwnh02hXNx8TQeXg93d1o7ZCDCMqctwu&#10;hhWkdFPksCt+HDGLBXbgwGUyUUXZ9mJ2J/aDyVYW2zO03ersVEHZlCqQcVnKWq9g2/Rqxp2Isua5&#10;5625nRhaG5+3BqE/Zw2yNohtMjkb26QTQ2v+eWuwe3pr1vnYYEG8xJrdZxzNhefN2Xq+ndA5WoRF&#10;v+2qyNOusNGhbCsLI8axPVu0JStR46ZagT7YUiun3TcghcvgCWFIPwpTgcHevwtD9lCYusmzwhg8&#10;SkN8agOTbvVaG4CErn7az6XBoJ+v1YKreINxo/84ZPuZQRshheYCjQGfF+I+WQmSaDB8WCtg1W1t&#10;HmfzUpciLZpcN3uUr0ibioHQBTw/znbyuhTUrrWqZuEFdJqaVx8Ixq/t11IsszynzZWXGJ5vhT7F&#10;VYs8i3ESQ6vldj3PJbvniH70a00NxABlypiUpQmPb9txw7NcjcF4TosBukqbVuwvBG9/hVZ4G9wG&#10;7sh1/NuRay0Wo+vl3B35S3viLcaL+Xxh/42u2e40zeI4KdG7Dmpt92WttwV9BZI92A6iGAS7pN/j&#10;YM2hG5RkiKX7p+gAK1TbVUCxFvEDtGApFHcArgODVMg/DbYH3jAz6j92XCYGy38qAUhC23Wh/A3d&#10;uN7EgRupz6z1GV5GoGpmNAZsSRzOG0VOdpXMtilYsqmspUAM2WTYpMk/5VV7A1j2rUAthHAUSdBB&#10;jVY6pg3g7yuCWqB60jcANc/1CdlwxehopDfZl4DaE43/Eaidt/ZaUBu0fd3tU1gjyA6oz+hir4U1&#10;oIhHmNEVnQCbAu3H9t4AbLpF6EPvwPZaYBv7CqufA6NO7hSOdPgawBYcF7AZ6fNDeBv7CgbxYKEk&#10;3wEOz7Rnz2rvAPdfATho+QrgVkhybsQBDsIhLmAN31hzgIkOnNvjGyvFPAVinVxLKfZIpYAOKBar&#10;var0vPRUp865jwDwqWMuUEepTnUMBzMDqTIRiO6EB/u1E0GkGxDJwYP/A+lT5+SWx9qOa9044Wjp&#10;B5ORu3S9UTixgpFlhzehb7mhu1gOeexdViZfzmORvYee472ZvRdZA1/Q8qyADyM9xefTp6h8T8PR&#10;/Y73dv/n+G9zWB/UB6Ke5b2SEvd0uKfCMFA0GAZfkQLTVx74UEbhtB/18Eucfg9j/dPj1T8AAAD/&#10;/wMAUEsDBBQABgAIAAAAIQC3XrQH3QAAAAcBAAAPAAAAZHJzL2Rvd25yZXYueG1sTI9BS8NAFITv&#10;gv9heYI3u0lKNMZsSinqqQhtBfH2mn1NQrO7IbtN0n/v86THYYaZb4rVbDox0uBbZxXEiwgE2crp&#10;1tYKPg9vDxkIH9Bq7JwlBVfysCpvbwrMtZvsjsZ9qAWXWJ+jgiaEPpfSVw0Z9AvXk2Xv5AaDgeVQ&#10;Sz3gxOWmk0kUPUqDreWFBnvaNFSd9xej4H3Cab2MX8ft+bS5fh/Sj69tTErd383rFxCB5vAXhl98&#10;RoeSmY7uYrUXnYIsfko4qoAfsZ2lKcujguR5CbIs5H/+8gcAAP//AwBQSwECLQAUAAYACAAAACEA&#10;toM4kv4AAADhAQAAEwAAAAAAAAAAAAAAAAAAAAAAW0NvbnRlbnRfVHlwZXNdLnhtbFBLAQItABQA&#10;BgAIAAAAIQA4/SH/1gAAAJQBAAALAAAAAAAAAAAAAAAAAC8BAABfcmVscy8ucmVsc1BLAQItABQA&#10;BgAIAAAAIQANphYFOwUAAMIUAAAOAAAAAAAAAAAAAAAAAC4CAABkcnMvZTJvRG9jLnhtbFBLAQIt&#10;ABQABgAIAAAAIQC3XrQH3QAAAAcBAAAPAAAAAAAAAAAAAAAAAJUHAABkcnMvZG93bnJldi54bWxQ&#10;SwUGAAAAAAQABADzAAAAnwgAAAAA&#10;">
                <v:shape id="AutoShape 261" o:spid="_x0000_s1130" style="position:absolute;left:817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iqJxAAAANwAAAAPAAAAZHJzL2Rvd25yZXYueG1sRI9Ba4NA&#10;FITvgf6H5RVyS9ZaSFKbTRCxILnVtveH+6o27lvrbtX8+2ygkOMwM98w++NsOjHS4FrLCp7WEQji&#10;yuqWawWfH2+rHQjnkTV2lknBhRwcDw+LPSbaTvxOY+lrESDsElTQeN8nUrqqIYNubXvi4H3bwaAP&#10;cqilHnAKcNPJOIo20mDLYaHBnrKGqnP5ZxTI7Evmz3w+5T9bTMux+L2k+Ump5eOcvoLwNPt7+L9d&#10;aAXx7gVuZ8IRkIcrAAAA//8DAFBLAQItABQABgAIAAAAIQDb4fbL7gAAAIUBAAATAAAAAAAAAAAA&#10;AAAAAAAAAABbQ29udGVudF9UeXBlc10ueG1sUEsBAi0AFAAGAAgAAAAhAFr0LFu/AAAAFQEAAAsA&#10;AAAAAAAAAAAAAAAAHwEAAF9yZWxzLy5yZWxzUEsBAi0AFAAGAAgAAAAhALbSKonEAAAA3AAAAA8A&#10;AAAAAAAAAAAAAAAABwIAAGRycy9kb3ducmV2LnhtbFBLBQYAAAAAAwADALcAAAD4AgAAAAA=&#10;" path="m5,4r360,m,l,292e" filled="f" strokeweight=".48pt">
                  <v:path arrowok="t" o:connecttype="custom" o:connectlocs="5,4;365,4;0,0;0,292" o:connectangles="0,0,0,0"/>
                </v:shape>
                <v:shape id="AutoShape 260" o:spid="_x0000_s1131" style="position:absolute;left:818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XJwQAAANwAAAAPAAAAZHJzL2Rvd25yZXYueG1sRE9Na4NA&#10;EL0H+h+WKfQW16aQtCarSLAgudW298Gdqok7a92tmn+fPRRyfLzvQ7aYXkw0us6ygucoBkFcW91x&#10;o+Dr8339CsJ5ZI29ZVJwJQdZ+rA6YKLtzB80Vb4RIYRdggpa74dESle3ZNBFdiAO3I8dDfoAx0bq&#10;EecQbnq5ieOtNNhxaGhxoGNL9aX6Mwrk8VsWL3w5Fecd5tVU/l7z4qTU0+OS70F4Wvxd/O8utYLN&#10;W5gfzoQjINMbAAAA//8DAFBLAQItABQABgAIAAAAIQDb4fbL7gAAAIUBAAATAAAAAAAAAAAAAAAA&#10;AAAAAABbQ29udGVudF9UeXBlc10ueG1sUEsBAi0AFAAGAAgAAAAhAFr0LFu/AAAAFQEAAAsAAAAA&#10;AAAAAAAAAAAAHwEAAF9yZWxzLy5yZWxzUEsBAi0AFAAGAAgAAAAhAKIxFcnBAAAA3AAAAA8AAAAA&#10;AAAAAAAAAAAABwIAAGRycy9kb3ducmV2LnhtbFBLBQYAAAAAAwADALcAAAD1AgAAAAA=&#10;" path="m364,r,292m,288r360,e" filled="f" strokeweight=".48pt">
                  <v:path arrowok="t" o:connecttype="custom" o:connectlocs="364,0;364,292;0,288;360,288" o:connectangles="0,0,0,0"/>
                </v:shape>
                <v:shape id="Text Box 259" o:spid="_x0000_s1132" type="#_x0000_t202" style="position:absolute;left:817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A283954" w14:textId="058289C0" w:rsidR="00C85FB3" w:rsidRDefault="00C85FB3">
                        <w:pPr>
                          <w:spacing w:before="6"/>
                          <w:ind w:left="8"/>
                          <w:rPr>
                            <w:b/>
                            <w:sz w:val="24"/>
                          </w:rPr>
                        </w:pPr>
                        <w:r>
                          <w:rPr>
                            <w:b/>
                            <w:sz w:val="24"/>
                          </w:rPr>
                          <w:t>1201</w:t>
                        </w:r>
                      </w:p>
                    </w:txbxContent>
                  </v:textbox>
                </v:shape>
                <w10:wrap anchorx="page"/>
              </v:group>
            </w:pict>
          </mc:Fallback>
        </mc:AlternateContent>
      </w:r>
      <w:r w:rsidR="00DE5985" w:rsidRPr="00492F9C">
        <w:rPr>
          <w:b/>
          <w:sz w:val="24"/>
        </w:rPr>
        <w:t>TOTAL Number of Hours for the Degree =</w:t>
      </w:r>
    </w:p>
    <w:p w14:paraId="0619CCD0" w14:textId="77777777" w:rsidR="005B12E5" w:rsidRPr="00492F9C" w:rsidRDefault="005B12E5">
      <w:pPr>
        <w:pStyle w:val="BodyText"/>
        <w:rPr>
          <w:b/>
          <w:sz w:val="20"/>
        </w:rPr>
      </w:pPr>
    </w:p>
    <w:p w14:paraId="26D308C1" w14:textId="77777777" w:rsidR="005B12E5" w:rsidRPr="00492F9C" w:rsidRDefault="005B12E5">
      <w:pPr>
        <w:pStyle w:val="BodyText"/>
        <w:rPr>
          <w:b/>
          <w:sz w:val="20"/>
        </w:rPr>
      </w:pPr>
    </w:p>
    <w:p w14:paraId="090388A4" w14:textId="77777777" w:rsidR="005B12E5" w:rsidRPr="00492F9C" w:rsidRDefault="005B12E5">
      <w:pPr>
        <w:pStyle w:val="BodyText"/>
        <w:rPr>
          <w:b/>
          <w:sz w:val="20"/>
        </w:rPr>
      </w:pPr>
    </w:p>
    <w:p w14:paraId="679DBBB7" w14:textId="77777777" w:rsidR="005B12E5" w:rsidRPr="00492F9C" w:rsidRDefault="005B12E5">
      <w:pPr>
        <w:pStyle w:val="BodyText"/>
        <w:spacing w:before="3"/>
        <w:rPr>
          <w:b/>
          <w:sz w:val="29"/>
        </w:rPr>
      </w:pPr>
    </w:p>
    <w:p w14:paraId="293747E7" w14:textId="77777777" w:rsidR="005B12E5" w:rsidRPr="00492F9C" w:rsidRDefault="00DE5985">
      <w:pPr>
        <w:spacing w:before="90"/>
        <w:ind w:left="1174" w:right="1159"/>
        <w:jc w:val="center"/>
        <w:rPr>
          <w:b/>
          <w:sz w:val="24"/>
        </w:rPr>
      </w:pPr>
      <w:r w:rsidRPr="00492F9C">
        <w:rPr>
          <w:b/>
          <w:sz w:val="24"/>
        </w:rPr>
        <w:t>REQUIRED COGNATE COURSES</w:t>
      </w:r>
    </w:p>
    <w:p w14:paraId="48CE3C63" w14:textId="77777777" w:rsidR="005B12E5" w:rsidRPr="00492F9C" w:rsidRDefault="00DE5985">
      <w:pPr>
        <w:tabs>
          <w:tab w:val="left" w:pos="3357"/>
          <w:tab w:val="left" w:pos="8204"/>
        </w:tabs>
        <w:spacing w:before="2" w:line="275" w:lineRule="exact"/>
        <w:ind w:left="1197"/>
        <w:rPr>
          <w:b/>
          <w:sz w:val="24"/>
        </w:rPr>
      </w:pPr>
      <w:r w:rsidRPr="00492F9C">
        <w:rPr>
          <w:b/>
          <w:sz w:val="24"/>
        </w:rPr>
        <w:t>Course</w:t>
      </w:r>
      <w:r w:rsidRPr="00492F9C">
        <w:rPr>
          <w:b/>
          <w:spacing w:val="-2"/>
          <w:sz w:val="24"/>
        </w:rPr>
        <w:t xml:space="preserve"> </w:t>
      </w:r>
      <w:r w:rsidRPr="00492F9C">
        <w:rPr>
          <w:b/>
          <w:sz w:val="24"/>
        </w:rPr>
        <w:t>Number</w:t>
      </w:r>
      <w:r w:rsidRPr="00492F9C">
        <w:rPr>
          <w:b/>
          <w:sz w:val="24"/>
        </w:rPr>
        <w:tab/>
        <w:t>Course</w:t>
      </w:r>
      <w:r w:rsidRPr="00492F9C">
        <w:rPr>
          <w:b/>
          <w:spacing w:val="-2"/>
          <w:sz w:val="24"/>
        </w:rPr>
        <w:t xml:space="preserve"> </w:t>
      </w:r>
      <w:r w:rsidRPr="00492F9C">
        <w:rPr>
          <w:b/>
          <w:sz w:val="24"/>
        </w:rPr>
        <w:t>Title</w:t>
      </w:r>
      <w:r w:rsidRPr="00492F9C">
        <w:rPr>
          <w:b/>
          <w:sz w:val="24"/>
        </w:rPr>
        <w:tab/>
        <w:t>Semester</w:t>
      </w:r>
      <w:r w:rsidRPr="00492F9C">
        <w:rPr>
          <w:b/>
          <w:spacing w:val="-6"/>
          <w:sz w:val="24"/>
        </w:rPr>
        <w:t xml:space="preserve"> </w:t>
      </w:r>
      <w:r w:rsidRPr="00492F9C">
        <w:rPr>
          <w:b/>
          <w:sz w:val="24"/>
        </w:rPr>
        <w:t>Hours</w:t>
      </w:r>
    </w:p>
    <w:p w14:paraId="2AEF8925" w14:textId="77777777" w:rsidR="005B12E5" w:rsidRPr="00492F9C" w:rsidRDefault="00DE5985">
      <w:pPr>
        <w:pStyle w:val="BodyText"/>
        <w:tabs>
          <w:tab w:val="left" w:pos="3357"/>
          <w:tab w:val="right" w:leader="dot" w:pos="9837"/>
        </w:tabs>
        <w:spacing w:line="275" w:lineRule="exact"/>
        <w:ind w:left="1197"/>
      </w:pPr>
      <w:r w:rsidRPr="00492F9C">
        <w:t>ECON</w:t>
      </w:r>
      <w:r w:rsidRPr="00492F9C">
        <w:rPr>
          <w:spacing w:val="-1"/>
        </w:rPr>
        <w:t xml:space="preserve"> </w:t>
      </w:r>
      <w:r w:rsidRPr="00492F9C">
        <w:t>2301/2302</w:t>
      </w:r>
      <w:r w:rsidRPr="00492F9C">
        <w:tab/>
        <w:t>Macro</w:t>
      </w:r>
      <w:r w:rsidRPr="00492F9C">
        <w:rPr>
          <w:spacing w:val="-1"/>
        </w:rPr>
        <w:t xml:space="preserve"> </w:t>
      </w:r>
      <w:r w:rsidRPr="00492F9C">
        <w:t>or</w:t>
      </w:r>
      <w:r w:rsidRPr="00492F9C">
        <w:rPr>
          <w:spacing w:val="-1"/>
        </w:rPr>
        <w:t xml:space="preserve"> </w:t>
      </w:r>
      <w:r w:rsidRPr="00492F9C">
        <w:t>Microeconomics</w:t>
      </w:r>
      <w:r w:rsidRPr="00492F9C">
        <w:tab/>
        <w:t>3</w:t>
      </w:r>
    </w:p>
    <w:p w14:paraId="426D087D" w14:textId="77777777" w:rsidR="005B12E5" w:rsidRPr="00492F9C" w:rsidRDefault="00DE5985">
      <w:pPr>
        <w:pStyle w:val="BodyText"/>
        <w:tabs>
          <w:tab w:val="left" w:pos="3357"/>
          <w:tab w:val="right" w:leader="dot" w:pos="9837"/>
        </w:tabs>
        <w:spacing w:before="2" w:line="275" w:lineRule="exact"/>
        <w:ind w:left="1197"/>
      </w:pPr>
      <w:r w:rsidRPr="00492F9C">
        <w:t>PSYC 2301</w:t>
      </w:r>
      <w:r w:rsidRPr="00492F9C">
        <w:tab/>
        <w:t>General</w:t>
      </w:r>
      <w:r w:rsidRPr="00492F9C">
        <w:rPr>
          <w:spacing w:val="-2"/>
        </w:rPr>
        <w:t xml:space="preserve"> </w:t>
      </w:r>
      <w:r w:rsidRPr="00492F9C">
        <w:t>Psychology</w:t>
      </w:r>
      <w:r w:rsidRPr="00492F9C">
        <w:tab/>
        <w:t>3</w:t>
      </w:r>
    </w:p>
    <w:p w14:paraId="6BEB7827" w14:textId="77777777" w:rsidR="005B12E5" w:rsidRPr="00492F9C" w:rsidRDefault="00DE5985">
      <w:pPr>
        <w:pStyle w:val="BodyText"/>
        <w:tabs>
          <w:tab w:val="left" w:pos="3357"/>
          <w:tab w:val="right" w:leader="dot" w:pos="9837"/>
        </w:tabs>
        <w:spacing w:line="275" w:lineRule="exact"/>
        <w:ind w:left="1197"/>
      </w:pPr>
      <w:r w:rsidRPr="00492F9C">
        <w:t>SOCI 1301</w:t>
      </w:r>
      <w:r w:rsidRPr="00492F9C">
        <w:tab/>
        <w:t>Introduction</w:t>
      </w:r>
      <w:r w:rsidRPr="00492F9C">
        <w:rPr>
          <w:spacing w:val="-1"/>
        </w:rPr>
        <w:t xml:space="preserve"> </w:t>
      </w:r>
      <w:r w:rsidRPr="00492F9C">
        <w:t>to</w:t>
      </w:r>
      <w:r w:rsidRPr="00492F9C">
        <w:rPr>
          <w:spacing w:val="-1"/>
        </w:rPr>
        <w:t xml:space="preserve"> </w:t>
      </w:r>
      <w:r w:rsidRPr="00492F9C">
        <w:t>Sociology</w:t>
      </w:r>
      <w:r w:rsidRPr="00492F9C">
        <w:tab/>
        <w:t>3</w:t>
      </w:r>
    </w:p>
    <w:p w14:paraId="436D5AB7" w14:textId="77777777" w:rsidR="005B12E5" w:rsidRPr="00492F9C" w:rsidRDefault="00DE5985">
      <w:pPr>
        <w:pStyle w:val="Heading4"/>
        <w:tabs>
          <w:tab w:val="right" w:pos="9837"/>
        </w:tabs>
        <w:spacing w:before="3"/>
        <w:ind w:left="3357"/>
      </w:pPr>
      <w:r w:rsidRPr="00492F9C">
        <w:t>Total</w:t>
      </w:r>
      <w:r w:rsidRPr="00492F9C">
        <w:tab/>
        <w:t>9</w:t>
      </w:r>
    </w:p>
    <w:p w14:paraId="47211FCE" w14:textId="37A8BB65" w:rsidR="005B12E5" w:rsidRPr="00381D52" w:rsidRDefault="005B12E5" w:rsidP="00F45ADB">
      <w:pPr>
        <w:spacing w:before="276"/>
        <w:ind w:left="1173" w:right="1159"/>
        <w:jc w:val="center"/>
        <w:rPr>
          <w:sz w:val="24"/>
          <w:highlight w:val="yellow"/>
        </w:rPr>
        <w:sectPr w:rsidR="005B12E5" w:rsidRPr="00381D52">
          <w:pgSz w:w="12240" w:h="15840"/>
          <w:pgMar w:top="1500" w:right="260" w:bottom="980" w:left="240" w:header="0" w:footer="787" w:gutter="0"/>
          <w:cols w:space="720"/>
        </w:sectPr>
      </w:pPr>
    </w:p>
    <w:p w14:paraId="6348C405" w14:textId="4A17C827" w:rsidR="005B12E5" w:rsidRPr="00846FB9" w:rsidRDefault="00DE5985" w:rsidP="00846FB9">
      <w:pPr>
        <w:pStyle w:val="Heading3"/>
        <w:ind w:left="1195" w:right="1181"/>
      </w:pPr>
      <w:bookmarkStart w:id="441" w:name="_TOC_250049"/>
      <w:bookmarkStart w:id="442" w:name="_TOC_250048"/>
      <w:bookmarkStart w:id="443" w:name="_TOC_250047"/>
      <w:bookmarkStart w:id="444" w:name="_Toc531768510"/>
      <w:bookmarkStart w:id="445" w:name="_Toc17818345"/>
      <w:bookmarkEnd w:id="441"/>
      <w:bookmarkEnd w:id="442"/>
      <w:bookmarkEnd w:id="443"/>
      <w:r w:rsidRPr="00846FB9">
        <w:lastRenderedPageBreak/>
        <w:t>NURSING</w:t>
      </w:r>
      <w:bookmarkEnd w:id="444"/>
      <w:bookmarkEnd w:id="445"/>
    </w:p>
    <w:p w14:paraId="48998F9B" w14:textId="1C7D5D5B" w:rsidR="00E04D00" w:rsidRPr="00846FB9" w:rsidRDefault="00E04D00" w:rsidP="00846FB9">
      <w:pPr>
        <w:pStyle w:val="Heading3"/>
        <w:ind w:left="1195" w:right="1181"/>
      </w:pPr>
      <w:bookmarkStart w:id="446" w:name="_Toc17818346"/>
      <w:r w:rsidRPr="00846FB9">
        <w:t>PARTNERSHIP WITH UT TYLER</w:t>
      </w:r>
      <w:bookmarkEnd w:id="446"/>
    </w:p>
    <w:p w14:paraId="2FB10C16" w14:textId="77777777" w:rsidR="00D960C6" w:rsidRPr="00547FA9" w:rsidRDefault="00D960C6" w:rsidP="00D960C6">
      <w:pPr>
        <w:pStyle w:val="BodyText"/>
        <w:jc w:val="center"/>
      </w:pPr>
      <w:r>
        <w:t>Students majoring in Biology can also pursue Nursing through JCC’s partnership with UT Tyler</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260400" w14:paraId="08328225" w14:textId="77777777">
        <w:trPr>
          <w:trHeight w:val="278"/>
        </w:trPr>
        <w:tc>
          <w:tcPr>
            <w:tcW w:w="552" w:type="dxa"/>
            <w:vMerge w:val="restart"/>
            <w:textDirection w:val="btLr"/>
          </w:tcPr>
          <w:p w14:paraId="608ACAB2" w14:textId="77777777" w:rsidR="005B12E5" w:rsidRPr="00260400" w:rsidRDefault="00DE5985">
            <w:pPr>
              <w:pStyle w:val="TableParagraph"/>
              <w:spacing w:before="107"/>
              <w:ind w:left="1276"/>
              <w:rPr>
                <w:b/>
                <w:sz w:val="24"/>
              </w:rPr>
            </w:pPr>
            <w:r w:rsidRPr="00260400">
              <w:rPr>
                <w:b/>
                <w:sz w:val="24"/>
              </w:rPr>
              <w:t>FIRST YEAR</w:t>
            </w:r>
          </w:p>
        </w:tc>
        <w:tc>
          <w:tcPr>
            <w:tcW w:w="3293" w:type="dxa"/>
            <w:shd w:val="clear" w:color="auto" w:fill="A6A6A6"/>
          </w:tcPr>
          <w:p w14:paraId="478EFFE1" w14:textId="77777777" w:rsidR="005B12E5" w:rsidRPr="00260400" w:rsidRDefault="00DE5985">
            <w:pPr>
              <w:pStyle w:val="TableParagraph"/>
              <w:spacing w:line="258" w:lineRule="exact"/>
              <w:ind w:left="674"/>
              <w:rPr>
                <w:sz w:val="24"/>
              </w:rPr>
            </w:pPr>
            <w:r w:rsidRPr="00260400">
              <w:rPr>
                <w:sz w:val="24"/>
              </w:rPr>
              <w:t>FIRST SEMESTER</w:t>
            </w:r>
          </w:p>
        </w:tc>
        <w:tc>
          <w:tcPr>
            <w:tcW w:w="677" w:type="dxa"/>
            <w:shd w:val="clear" w:color="auto" w:fill="A6A6A6"/>
          </w:tcPr>
          <w:p w14:paraId="53FB462F" w14:textId="77777777" w:rsidR="005B12E5" w:rsidRPr="00260400" w:rsidRDefault="005B12E5">
            <w:pPr>
              <w:pStyle w:val="TableParagraph"/>
              <w:rPr>
                <w:sz w:val="20"/>
              </w:rPr>
            </w:pPr>
          </w:p>
        </w:tc>
        <w:tc>
          <w:tcPr>
            <w:tcW w:w="4435" w:type="dxa"/>
            <w:shd w:val="clear" w:color="auto" w:fill="A6A6A6"/>
          </w:tcPr>
          <w:p w14:paraId="69C0650B" w14:textId="77777777" w:rsidR="005B12E5" w:rsidRPr="00260400" w:rsidRDefault="00DE5985">
            <w:pPr>
              <w:pStyle w:val="TableParagraph"/>
              <w:spacing w:line="258" w:lineRule="exact"/>
              <w:ind w:left="1094"/>
              <w:rPr>
                <w:sz w:val="24"/>
              </w:rPr>
            </w:pPr>
            <w:r w:rsidRPr="00260400">
              <w:rPr>
                <w:sz w:val="24"/>
              </w:rPr>
              <w:t>SECOND SEMESTER</w:t>
            </w:r>
          </w:p>
        </w:tc>
        <w:tc>
          <w:tcPr>
            <w:tcW w:w="633" w:type="dxa"/>
            <w:shd w:val="clear" w:color="auto" w:fill="A6A6A6"/>
          </w:tcPr>
          <w:p w14:paraId="14F14D63" w14:textId="77777777" w:rsidR="005B12E5" w:rsidRPr="00260400" w:rsidRDefault="005B12E5">
            <w:pPr>
              <w:pStyle w:val="TableParagraph"/>
              <w:rPr>
                <w:sz w:val="20"/>
              </w:rPr>
            </w:pPr>
          </w:p>
        </w:tc>
      </w:tr>
      <w:tr w:rsidR="005B12E5" w:rsidRPr="00260400" w14:paraId="671F94A9" w14:textId="77777777">
        <w:trPr>
          <w:trHeight w:val="273"/>
        </w:trPr>
        <w:tc>
          <w:tcPr>
            <w:tcW w:w="552" w:type="dxa"/>
            <w:vMerge/>
            <w:tcBorders>
              <w:top w:val="nil"/>
            </w:tcBorders>
            <w:textDirection w:val="btLr"/>
          </w:tcPr>
          <w:p w14:paraId="14B77B3E" w14:textId="77777777" w:rsidR="005B12E5" w:rsidRPr="00260400" w:rsidRDefault="005B12E5">
            <w:pPr>
              <w:rPr>
                <w:sz w:val="2"/>
                <w:szCs w:val="2"/>
              </w:rPr>
            </w:pPr>
          </w:p>
        </w:tc>
        <w:tc>
          <w:tcPr>
            <w:tcW w:w="3293" w:type="dxa"/>
          </w:tcPr>
          <w:p w14:paraId="5DFFBD08" w14:textId="77777777" w:rsidR="005B12E5" w:rsidRPr="00260400" w:rsidRDefault="00DE5985">
            <w:pPr>
              <w:pStyle w:val="TableParagraph"/>
              <w:spacing w:line="253" w:lineRule="exact"/>
              <w:ind w:left="105"/>
              <w:rPr>
                <w:sz w:val="24"/>
              </w:rPr>
            </w:pPr>
            <w:r w:rsidRPr="00260400">
              <w:rPr>
                <w:sz w:val="24"/>
              </w:rPr>
              <w:t>ENGL 1301 Composition I</w:t>
            </w:r>
          </w:p>
        </w:tc>
        <w:tc>
          <w:tcPr>
            <w:tcW w:w="677" w:type="dxa"/>
          </w:tcPr>
          <w:p w14:paraId="3703CEFF" w14:textId="77777777" w:rsidR="005B12E5" w:rsidRPr="00260400" w:rsidRDefault="00DE5985">
            <w:pPr>
              <w:pStyle w:val="TableParagraph"/>
              <w:spacing w:line="253" w:lineRule="exact"/>
              <w:ind w:left="14"/>
              <w:jc w:val="center"/>
              <w:rPr>
                <w:sz w:val="24"/>
              </w:rPr>
            </w:pPr>
            <w:r w:rsidRPr="00260400">
              <w:rPr>
                <w:sz w:val="24"/>
              </w:rPr>
              <w:t>3</w:t>
            </w:r>
          </w:p>
        </w:tc>
        <w:tc>
          <w:tcPr>
            <w:tcW w:w="4435" w:type="dxa"/>
          </w:tcPr>
          <w:p w14:paraId="2828E67A" w14:textId="77777777" w:rsidR="005B12E5" w:rsidRPr="00260400" w:rsidRDefault="00DE5985">
            <w:pPr>
              <w:pStyle w:val="TableParagraph"/>
              <w:spacing w:line="253" w:lineRule="exact"/>
              <w:ind w:left="109"/>
              <w:rPr>
                <w:sz w:val="24"/>
              </w:rPr>
            </w:pPr>
            <w:r w:rsidRPr="00260400">
              <w:rPr>
                <w:sz w:val="24"/>
              </w:rPr>
              <w:t>ENGL 1302 Composition II</w:t>
            </w:r>
          </w:p>
        </w:tc>
        <w:tc>
          <w:tcPr>
            <w:tcW w:w="633" w:type="dxa"/>
          </w:tcPr>
          <w:p w14:paraId="441EA7FE" w14:textId="77777777" w:rsidR="005B12E5" w:rsidRPr="00260400" w:rsidRDefault="00DE5985">
            <w:pPr>
              <w:pStyle w:val="TableParagraph"/>
              <w:spacing w:line="253" w:lineRule="exact"/>
              <w:ind w:left="7"/>
              <w:jc w:val="center"/>
              <w:rPr>
                <w:sz w:val="24"/>
              </w:rPr>
            </w:pPr>
            <w:r w:rsidRPr="00260400">
              <w:rPr>
                <w:sz w:val="24"/>
              </w:rPr>
              <w:t>3</w:t>
            </w:r>
          </w:p>
        </w:tc>
      </w:tr>
      <w:tr w:rsidR="005B12E5" w:rsidRPr="00260400" w14:paraId="7FAD4E3E" w14:textId="77777777">
        <w:trPr>
          <w:trHeight w:val="830"/>
        </w:trPr>
        <w:tc>
          <w:tcPr>
            <w:tcW w:w="552" w:type="dxa"/>
            <w:vMerge/>
            <w:tcBorders>
              <w:top w:val="nil"/>
            </w:tcBorders>
            <w:textDirection w:val="btLr"/>
          </w:tcPr>
          <w:p w14:paraId="41970BFC" w14:textId="77777777" w:rsidR="005B12E5" w:rsidRPr="00260400" w:rsidRDefault="005B12E5">
            <w:pPr>
              <w:rPr>
                <w:sz w:val="2"/>
                <w:szCs w:val="2"/>
              </w:rPr>
            </w:pPr>
          </w:p>
        </w:tc>
        <w:tc>
          <w:tcPr>
            <w:tcW w:w="3293" w:type="dxa"/>
          </w:tcPr>
          <w:p w14:paraId="5AB38E4C" w14:textId="77777777" w:rsidR="005B12E5" w:rsidRPr="00260400" w:rsidRDefault="00DE5985">
            <w:pPr>
              <w:pStyle w:val="TableParagraph"/>
              <w:spacing w:line="273" w:lineRule="exact"/>
              <w:ind w:left="105"/>
              <w:rPr>
                <w:sz w:val="24"/>
              </w:rPr>
            </w:pPr>
            <w:r w:rsidRPr="00260400">
              <w:rPr>
                <w:sz w:val="24"/>
              </w:rPr>
              <w:t>COSC 1300 Intro to Computer</w:t>
            </w:r>
          </w:p>
          <w:p w14:paraId="3566EBF3" w14:textId="77777777" w:rsidR="005B12E5" w:rsidRPr="00260400" w:rsidRDefault="00DE5985">
            <w:pPr>
              <w:pStyle w:val="TableParagraph"/>
              <w:spacing w:before="7" w:line="274" w:lineRule="exact"/>
              <w:ind w:left="105" w:right="631"/>
              <w:rPr>
                <w:sz w:val="24"/>
              </w:rPr>
            </w:pPr>
            <w:r w:rsidRPr="00260400">
              <w:rPr>
                <w:sz w:val="24"/>
              </w:rPr>
              <w:t>Information Systems/Data Science</w:t>
            </w:r>
          </w:p>
        </w:tc>
        <w:tc>
          <w:tcPr>
            <w:tcW w:w="677" w:type="dxa"/>
          </w:tcPr>
          <w:p w14:paraId="4876AA29" w14:textId="77777777" w:rsidR="005B12E5" w:rsidRPr="00260400" w:rsidRDefault="00DE5985">
            <w:pPr>
              <w:pStyle w:val="TableParagraph"/>
              <w:spacing w:line="273" w:lineRule="exact"/>
              <w:ind w:left="14"/>
              <w:jc w:val="center"/>
              <w:rPr>
                <w:sz w:val="24"/>
              </w:rPr>
            </w:pPr>
            <w:r w:rsidRPr="00260400">
              <w:rPr>
                <w:sz w:val="24"/>
              </w:rPr>
              <w:t>3</w:t>
            </w:r>
          </w:p>
        </w:tc>
        <w:tc>
          <w:tcPr>
            <w:tcW w:w="4435" w:type="dxa"/>
          </w:tcPr>
          <w:p w14:paraId="0B6ABB6B" w14:textId="77777777" w:rsidR="005B12E5" w:rsidRPr="00260400" w:rsidRDefault="00DE5985">
            <w:pPr>
              <w:pStyle w:val="TableParagraph"/>
              <w:spacing w:line="273" w:lineRule="exact"/>
              <w:ind w:left="109"/>
              <w:rPr>
                <w:sz w:val="24"/>
              </w:rPr>
            </w:pPr>
            <w:r w:rsidRPr="00260400">
              <w:rPr>
                <w:sz w:val="24"/>
              </w:rPr>
              <w:t>BIOL 1407 Biology II</w:t>
            </w:r>
          </w:p>
        </w:tc>
        <w:tc>
          <w:tcPr>
            <w:tcW w:w="633" w:type="dxa"/>
          </w:tcPr>
          <w:p w14:paraId="18A4A727" w14:textId="77777777" w:rsidR="005B12E5" w:rsidRPr="00260400" w:rsidRDefault="00DE5985">
            <w:pPr>
              <w:pStyle w:val="TableParagraph"/>
              <w:spacing w:line="273" w:lineRule="exact"/>
              <w:ind w:left="7"/>
              <w:jc w:val="center"/>
              <w:rPr>
                <w:sz w:val="24"/>
              </w:rPr>
            </w:pPr>
            <w:r w:rsidRPr="00260400">
              <w:rPr>
                <w:sz w:val="24"/>
              </w:rPr>
              <w:t>4</w:t>
            </w:r>
          </w:p>
        </w:tc>
      </w:tr>
      <w:tr w:rsidR="005B12E5" w:rsidRPr="00260400" w14:paraId="19790785" w14:textId="77777777">
        <w:trPr>
          <w:trHeight w:val="551"/>
        </w:trPr>
        <w:tc>
          <w:tcPr>
            <w:tcW w:w="552" w:type="dxa"/>
            <w:vMerge/>
            <w:tcBorders>
              <w:top w:val="nil"/>
            </w:tcBorders>
            <w:textDirection w:val="btLr"/>
          </w:tcPr>
          <w:p w14:paraId="369FA0E0" w14:textId="77777777" w:rsidR="005B12E5" w:rsidRPr="00260400" w:rsidRDefault="005B12E5">
            <w:pPr>
              <w:rPr>
                <w:sz w:val="2"/>
                <w:szCs w:val="2"/>
              </w:rPr>
            </w:pPr>
          </w:p>
        </w:tc>
        <w:tc>
          <w:tcPr>
            <w:tcW w:w="3293" w:type="dxa"/>
          </w:tcPr>
          <w:p w14:paraId="24EB910F" w14:textId="77777777" w:rsidR="005B12E5" w:rsidRPr="00260400" w:rsidRDefault="00DE5985">
            <w:pPr>
              <w:pStyle w:val="TableParagraph"/>
              <w:spacing w:line="271" w:lineRule="exact"/>
              <w:ind w:left="105"/>
              <w:rPr>
                <w:sz w:val="24"/>
              </w:rPr>
            </w:pPr>
            <w:r w:rsidRPr="00260400">
              <w:rPr>
                <w:sz w:val="24"/>
              </w:rPr>
              <w:t>RELI 1301/1302/3305</w:t>
            </w:r>
          </w:p>
          <w:p w14:paraId="7C28C490" w14:textId="77777777" w:rsidR="005B12E5" w:rsidRPr="00260400" w:rsidRDefault="00DE5985">
            <w:pPr>
              <w:pStyle w:val="TableParagraph"/>
              <w:spacing w:line="260" w:lineRule="exact"/>
              <w:ind w:left="105"/>
              <w:rPr>
                <w:sz w:val="24"/>
              </w:rPr>
            </w:pPr>
            <w:r w:rsidRPr="00260400">
              <w:rPr>
                <w:sz w:val="24"/>
              </w:rPr>
              <w:t>(choose one)</w:t>
            </w:r>
          </w:p>
        </w:tc>
        <w:tc>
          <w:tcPr>
            <w:tcW w:w="677" w:type="dxa"/>
          </w:tcPr>
          <w:p w14:paraId="4309B987" w14:textId="77777777" w:rsidR="005B12E5" w:rsidRPr="00260400" w:rsidRDefault="00DE5985">
            <w:pPr>
              <w:pStyle w:val="TableParagraph"/>
              <w:spacing w:line="273" w:lineRule="exact"/>
              <w:ind w:left="14"/>
              <w:jc w:val="center"/>
              <w:rPr>
                <w:sz w:val="24"/>
              </w:rPr>
            </w:pPr>
            <w:r w:rsidRPr="00260400">
              <w:rPr>
                <w:sz w:val="24"/>
              </w:rPr>
              <w:t>3</w:t>
            </w:r>
          </w:p>
        </w:tc>
        <w:tc>
          <w:tcPr>
            <w:tcW w:w="4435" w:type="dxa"/>
          </w:tcPr>
          <w:p w14:paraId="671F5B90" w14:textId="77777777" w:rsidR="005B12E5" w:rsidRPr="00260400" w:rsidRDefault="00DE5985">
            <w:pPr>
              <w:pStyle w:val="TableParagraph"/>
              <w:spacing w:line="273" w:lineRule="exact"/>
              <w:ind w:left="109"/>
              <w:rPr>
                <w:sz w:val="24"/>
              </w:rPr>
            </w:pPr>
            <w:r w:rsidRPr="00260400">
              <w:rPr>
                <w:sz w:val="24"/>
              </w:rPr>
              <w:t>BIOL 1007 Biology Lab II</w:t>
            </w:r>
          </w:p>
        </w:tc>
        <w:tc>
          <w:tcPr>
            <w:tcW w:w="633" w:type="dxa"/>
          </w:tcPr>
          <w:p w14:paraId="39089641" w14:textId="77777777" w:rsidR="005B12E5" w:rsidRPr="00260400" w:rsidRDefault="00DE5985">
            <w:pPr>
              <w:pStyle w:val="TableParagraph"/>
              <w:spacing w:line="273" w:lineRule="exact"/>
              <w:ind w:left="85" w:right="78"/>
              <w:jc w:val="center"/>
              <w:rPr>
                <w:sz w:val="24"/>
              </w:rPr>
            </w:pPr>
            <w:r w:rsidRPr="00260400">
              <w:rPr>
                <w:sz w:val="24"/>
              </w:rPr>
              <w:t>CR</w:t>
            </w:r>
          </w:p>
        </w:tc>
      </w:tr>
      <w:tr w:rsidR="005B12E5" w:rsidRPr="00260400" w14:paraId="3244C3D9" w14:textId="77777777">
        <w:trPr>
          <w:trHeight w:val="277"/>
        </w:trPr>
        <w:tc>
          <w:tcPr>
            <w:tcW w:w="552" w:type="dxa"/>
            <w:vMerge/>
            <w:tcBorders>
              <w:top w:val="nil"/>
            </w:tcBorders>
            <w:textDirection w:val="btLr"/>
          </w:tcPr>
          <w:p w14:paraId="53222CDE" w14:textId="77777777" w:rsidR="005B12E5" w:rsidRPr="00260400" w:rsidRDefault="005B12E5">
            <w:pPr>
              <w:rPr>
                <w:sz w:val="2"/>
                <w:szCs w:val="2"/>
              </w:rPr>
            </w:pPr>
          </w:p>
        </w:tc>
        <w:tc>
          <w:tcPr>
            <w:tcW w:w="3293" w:type="dxa"/>
          </w:tcPr>
          <w:p w14:paraId="61201949" w14:textId="77777777" w:rsidR="005B12E5" w:rsidRPr="00260400" w:rsidRDefault="00DE5985">
            <w:pPr>
              <w:pStyle w:val="TableParagraph"/>
              <w:spacing w:line="258" w:lineRule="exact"/>
              <w:ind w:left="105"/>
              <w:rPr>
                <w:sz w:val="24"/>
              </w:rPr>
            </w:pPr>
            <w:r w:rsidRPr="00260400">
              <w:rPr>
                <w:sz w:val="24"/>
              </w:rPr>
              <w:t>BIOL 1406 Biology I</w:t>
            </w:r>
          </w:p>
        </w:tc>
        <w:tc>
          <w:tcPr>
            <w:tcW w:w="677" w:type="dxa"/>
          </w:tcPr>
          <w:p w14:paraId="27770127" w14:textId="77777777" w:rsidR="005B12E5" w:rsidRPr="00260400" w:rsidRDefault="00DE5985">
            <w:pPr>
              <w:pStyle w:val="TableParagraph"/>
              <w:spacing w:line="258" w:lineRule="exact"/>
              <w:ind w:left="14"/>
              <w:jc w:val="center"/>
              <w:rPr>
                <w:sz w:val="24"/>
              </w:rPr>
            </w:pPr>
            <w:r w:rsidRPr="00260400">
              <w:rPr>
                <w:sz w:val="24"/>
              </w:rPr>
              <w:t>4</w:t>
            </w:r>
          </w:p>
        </w:tc>
        <w:tc>
          <w:tcPr>
            <w:tcW w:w="4435" w:type="dxa"/>
          </w:tcPr>
          <w:p w14:paraId="1B7403C5" w14:textId="77777777" w:rsidR="005B12E5" w:rsidRPr="00260400" w:rsidRDefault="00DE5985">
            <w:pPr>
              <w:pStyle w:val="TableParagraph"/>
              <w:spacing w:line="258" w:lineRule="exact"/>
              <w:ind w:left="109"/>
              <w:rPr>
                <w:sz w:val="24"/>
              </w:rPr>
            </w:pPr>
            <w:r w:rsidRPr="00260400">
              <w:rPr>
                <w:sz w:val="24"/>
              </w:rPr>
              <w:t>PSYC 2301 General Psychology</w:t>
            </w:r>
          </w:p>
        </w:tc>
        <w:tc>
          <w:tcPr>
            <w:tcW w:w="633" w:type="dxa"/>
          </w:tcPr>
          <w:p w14:paraId="4CC164CC" w14:textId="77777777" w:rsidR="005B12E5" w:rsidRPr="00260400" w:rsidRDefault="00DE5985">
            <w:pPr>
              <w:pStyle w:val="TableParagraph"/>
              <w:spacing w:line="258" w:lineRule="exact"/>
              <w:ind w:left="7"/>
              <w:jc w:val="center"/>
              <w:rPr>
                <w:sz w:val="24"/>
              </w:rPr>
            </w:pPr>
            <w:r w:rsidRPr="00260400">
              <w:rPr>
                <w:sz w:val="24"/>
              </w:rPr>
              <w:t>3</w:t>
            </w:r>
          </w:p>
        </w:tc>
      </w:tr>
      <w:tr w:rsidR="005B12E5" w:rsidRPr="00260400" w14:paraId="4DF53F28" w14:textId="77777777">
        <w:trPr>
          <w:trHeight w:val="273"/>
        </w:trPr>
        <w:tc>
          <w:tcPr>
            <w:tcW w:w="552" w:type="dxa"/>
            <w:vMerge/>
            <w:tcBorders>
              <w:top w:val="nil"/>
            </w:tcBorders>
            <w:textDirection w:val="btLr"/>
          </w:tcPr>
          <w:p w14:paraId="131A183A" w14:textId="77777777" w:rsidR="005B12E5" w:rsidRPr="00260400" w:rsidRDefault="005B12E5">
            <w:pPr>
              <w:rPr>
                <w:sz w:val="2"/>
                <w:szCs w:val="2"/>
              </w:rPr>
            </w:pPr>
          </w:p>
        </w:tc>
        <w:tc>
          <w:tcPr>
            <w:tcW w:w="3293" w:type="dxa"/>
          </w:tcPr>
          <w:p w14:paraId="6B202BFB" w14:textId="77777777" w:rsidR="005B12E5" w:rsidRPr="00260400" w:rsidRDefault="00DE5985">
            <w:pPr>
              <w:pStyle w:val="TableParagraph"/>
              <w:spacing w:line="253" w:lineRule="exact"/>
              <w:ind w:left="105"/>
              <w:rPr>
                <w:sz w:val="24"/>
              </w:rPr>
            </w:pPr>
            <w:r w:rsidRPr="00260400">
              <w:rPr>
                <w:sz w:val="24"/>
              </w:rPr>
              <w:t>BIOL 1006 Biology Lab I</w:t>
            </w:r>
          </w:p>
        </w:tc>
        <w:tc>
          <w:tcPr>
            <w:tcW w:w="677" w:type="dxa"/>
          </w:tcPr>
          <w:p w14:paraId="4C441DE4" w14:textId="77777777" w:rsidR="005B12E5" w:rsidRPr="00260400" w:rsidRDefault="00DE5985">
            <w:pPr>
              <w:pStyle w:val="TableParagraph"/>
              <w:spacing w:line="253" w:lineRule="exact"/>
              <w:ind w:left="109" w:right="95"/>
              <w:jc w:val="center"/>
              <w:rPr>
                <w:sz w:val="24"/>
              </w:rPr>
            </w:pPr>
            <w:r w:rsidRPr="00260400">
              <w:rPr>
                <w:sz w:val="24"/>
              </w:rPr>
              <w:t>CR</w:t>
            </w:r>
          </w:p>
        </w:tc>
        <w:tc>
          <w:tcPr>
            <w:tcW w:w="4435" w:type="dxa"/>
          </w:tcPr>
          <w:p w14:paraId="6C3B8845" w14:textId="77777777" w:rsidR="005B12E5" w:rsidRPr="00260400" w:rsidRDefault="00DE5985">
            <w:pPr>
              <w:pStyle w:val="TableParagraph"/>
              <w:spacing w:line="253" w:lineRule="exact"/>
              <w:ind w:left="109"/>
              <w:rPr>
                <w:sz w:val="24"/>
              </w:rPr>
            </w:pPr>
            <w:r w:rsidRPr="00260400">
              <w:rPr>
                <w:sz w:val="24"/>
              </w:rPr>
              <w:t>HIST 1301 U.S. History I</w:t>
            </w:r>
          </w:p>
        </w:tc>
        <w:tc>
          <w:tcPr>
            <w:tcW w:w="633" w:type="dxa"/>
          </w:tcPr>
          <w:p w14:paraId="42E7B41B" w14:textId="77777777" w:rsidR="005B12E5" w:rsidRPr="00260400" w:rsidRDefault="00DE5985">
            <w:pPr>
              <w:pStyle w:val="TableParagraph"/>
              <w:spacing w:line="253" w:lineRule="exact"/>
              <w:ind w:left="7"/>
              <w:jc w:val="center"/>
              <w:rPr>
                <w:sz w:val="24"/>
              </w:rPr>
            </w:pPr>
            <w:r w:rsidRPr="00260400">
              <w:rPr>
                <w:sz w:val="24"/>
              </w:rPr>
              <w:t>3</w:t>
            </w:r>
          </w:p>
        </w:tc>
      </w:tr>
      <w:tr w:rsidR="005B12E5" w:rsidRPr="00260400" w14:paraId="508303FB" w14:textId="77777777">
        <w:trPr>
          <w:trHeight w:val="278"/>
        </w:trPr>
        <w:tc>
          <w:tcPr>
            <w:tcW w:w="552" w:type="dxa"/>
            <w:vMerge/>
            <w:tcBorders>
              <w:top w:val="nil"/>
            </w:tcBorders>
            <w:textDirection w:val="btLr"/>
          </w:tcPr>
          <w:p w14:paraId="5484C915" w14:textId="77777777" w:rsidR="005B12E5" w:rsidRPr="00260400" w:rsidRDefault="005B12E5">
            <w:pPr>
              <w:rPr>
                <w:sz w:val="2"/>
                <w:szCs w:val="2"/>
              </w:rPr>
            </w:pPr>
          </w:p>
        </w:tc>
        <w:tc>
          <w:tcPr>
            <w:tcW w:w="3293" w:type="dxa"/>
          </w:tcPr>
          <w:p w14:paraId="05230585" w14:textId="77777777" w:rsidR="005B12E5" w:rsidRPr="00260400" w:rsidRDefault="00DE5985">
            <w:pPr>
              <w:pStyle w:val="TableParagraph"/>
              <w:spacing w:line="258" w:lineRule="exact"/>
              <w:ind w:left="105"/>
              <w:rPr>
                <w:sz w:val="24"/>
              </w:rPr>
            </w:pPr>
            <w:r w:rsidRPr="00260400">
              <w:rPr>
                <w:sz w:val="24"/>
              </w:rPr>
              <w:t>INTS 1000 Chapel</w:t>
            </w:r>
          </w:p>
        </w:tc>
        <w:tc>
          <w:tcPr>
            <w:tcW w:w="677" w:type="dxa"/>
          </w:tcPr>
          <w:p w14:paraId="2B977F75" w14:textId="77777777" w:rsidR="005B12E5" w:rsidRPr="00260400" w:rsidRDefault="00DE5985">
            <w:pPr>
              <w:pStyle w:val="TableParagraph"/>
              <w:spacing w:line="258" w:lineRule="exact"/>
              <w:ind w:left="14"/>
              <w:jc w:val="center"/>
              <w:rPr>
                <w:sz w:val="24"/>
              </w:rPr>
            </w:pPr>
            <w:r w:rsidRPr="00260400">
              <w:rPr>
                <w:sz w:val="24"/>
              </w:rPr>
              <w:t>0</w:t>
            </w:r>
          </w:p>
        </w:tc>
        <w:tc>
          <w:tcPr>
            <w:tcW w:w="4435" w:type="dxa"/>
          </w:tcPr>
          <w:p w14:paraId="6E01718F" w14:textId="77777777" w:rsidR="005B12E5" w:rsidRPr="00260400" w:rsidRDefault="00DE5985">
            <w:pPr>
              <w:pStyle w:val="TableParagraph"/>
              <w:spacing w:line="258" w:lineRule="exact"/>
              <w:ind w:left="109"/>
              <w:rPr>
                <w:sz w:val="24"/>
              </w:rPr>
            </w:pPr>
            <w:r w:rsidRPr="00260400">
              <w:rPr>
                <w:sz w:val="24"/>
              </w:rPr>
              <w:t>INTS 1000 Chapel</w:t>
            </w:r>
          </w:p>
        </w:tc>
        <w:tc>
          <w:tcPr>
            <w:tcW w:w="633" w:type="dxa"/>
          </w:tcPr>
          <w:p w14:paraId="486E74C8" w14:textId="77777777" w:rsidR="005B12E5" w:rsidRPr="00260400" w:rsidRDefault="00DE5985">
            <w:pPr>
              <w:pStyle w:val="TableParagraph"/>
              <w:spacing w:line="258" w:lineRule="exact"/>
              <w:ind w:left="7"/>
              <w:jc w:val="center"/>
              <w:rPr>
                <w:sz w:val="24"/>
              </w:rPr>
            </w:pPr>
            <w:r w:rsidRPr="00260400">
              <w:rPr>
                <w:sz w:val="24"/>
              </w:rPr>
              <w:t>0</w:t>
            </w:r>
          </w:p>
        </w:tc>
      </w:tr>
      <w:tr w:rsidR="005B12E5" w:rsidRPr="00260400" w14:paraId="3F766673" w14:textId="77777777">
        <w:trPr>
          <w:trHeight w:val="282"/>
        </w:trPr>
        <w:tc>
          <w:tcPr>
            <w:tcW w:w="552" w:type="dxa"/>
            <w:vMerge/>
            <w:tcBorders>
              <w:top w:val="nil"/>
            </w:tcBorders>
            <w:textDirection w:val="btLr"/>
          </w:tcPr>
          <w:p w14:paraId="4D3CA088" w14:textId="77777777" w:rsidR="005B12E5" w:rsidRPr="00260400" w:rsidRDefault="005B12E5">
            <w:pPr>
              <w:rPr>
                <w:sz w:val="2"/>
                <w:szCs w:val="2"/>
              </w:rPr>
            </w:pPr>
          </w:p>
        </w:tc>
        <w:tc>
          <w:tcPr>
            <w:tcW w:w="3293" w:type="dxa"/>
          </w:tcPr>
          <w:p w14:paraId="29E74DE9" w14:textId="77777777" w:rsidR="005B12E5" w:rsidRPr="00260400" w:rsidRDefault="00DE5985">
            <w:pPr>
              <w:pStyle w:val="TableParagraph"/>
              <w:spacing w:line="263" w:lineRule="exact"/>
              <w:ind w:left="105"/>
              <w:rPr>
                <w:sz w:val="24"/>
              </w:rPr>
            </w:pPr>
            <w:r w:rsidRPr="00260400">
              <w:rPr>
                <w:sz w:val="24"/>
              </w:rPr>
              <w:t>INTS 1101 First Year Exp.</w:t>
            </w:r>
          </w:p>
        </w:tc>
        <w:tc>
          <w:tcPr>
            <w:tcW w:w="677" w:type="dxa"/>
          </w:tcPr>
          <w:p w14:paraId="29A4A895" w14:textId="77777777" w:rsidR="005B12E5" w:rsidRPr="00260400" w:rsidRDefault="00DE5985">
            <w:pPr>
              <w:pStyle w:val="TableParagraph"/>
              <w:spacing w:line="263" w:lineRule="exact"/>
              <w:ind w:left="109" w:right="95"/>
              <w:jc w:val="center"/>
              <w:rPr>
                <w:sz w:val="24"/>
              </w:rPr>
            </w:pPr>
            <w:r w:rsidRPr="00260400">
              <w:rPr>
                <w:sz w:val="24"/>
              </w:rPr>
              <w:t>0.5</w:t>
            </w:r>
          </w:p>
        </w:tc>
        <w:tc>
          <w:tcPr>
            <w:tcW w:w="4435" w:type="dxa"/>
          </w:tcPr>
          <w:p w14:paraId="2CE413CD" w14:textId="77777777" w:rsidR="005B12E5" w:rsidRPr="00260400" w:rsidRDefault="00DE5985">
            <w:pPr>
              <w:pStyle w:val="TableParagraph"/>
              <w:spacing w:line="263" w:lineRule="exact"/>
              <w:ind w:left="109"/>
              <w:rPr>
                <w:sz w:val="24"/>
              </w:rPr>
            </w:pPr>
            <w:r w:rsidRPr="00260400">
              <w:rPr>
                <w:sz w:val="24"/>
              </w:rPr>
              <w:t>INTS 1101 First Year Exp.</w:t>
            </w:r>
          </w:p>
        </w:tc>
        <w:tc>
          <w:tcPr>
            <w:tcW w:w="633" w:type="dxa"/>
          </w:tcPr>
          <w:p w14:paraId="44D877BD" w14:textId="77777777" w:rsidR="005B12E5" w:rsidRPr="00260400" w:rsidRDefault="00DE5985">
            <w:pPr>
              <w:pStyle w:val="TableParagraph"/>
              <w:spacing w:line="263" w:lineRule="exact"/>
              <w:ind w:left="85" w:right="78"/>
              <w:jc w:val="center"/>
              <w:rPr>
                <w:sz w:val="24"/>
              </w:rPr>
            </w:pPr>
            <w:r w:rsidRPr="00260400">
              <w:rPr>
                <w:sz w:val="24"/>
              </w:rPr>
              <w:t>0.5</w:t>
            </w:r>
          </w:p>
        </w:tc>
      </w:tr>
      <w:tr w:rsidR="005B12E5" w:rsidRPr="00260400" w14:paraId="5D5621C1" w14:textId="77777777">
        <w:trPr>
          <w:trHeight w:val="282"/>
        </w:trPr>
        <w:tc>
          <w:tcPr>
            <w:tcW w:w="552" w:type="dxa"/>
            <w:vMerge/>
            <w:tcBorders>
              <w:top w:val="nil"/>
            </w:tcBorders>
            <w:textDirection w:val="btLr"/>
          </w:tcPr>
          <w:p w14:paraId="3DBBB60F" w14:textId="77777777" w:rsidR="005B12E5" w:rsidRPr="00260400" w:rsidRDefault="005B12E5">
            <w:pPr>
              <w:rPr>
                <w:sz w:val="2"/>
                <w:szCs w:val="2"/>
              </w:rPr>
            </w:pPr>
          </w:p>
        </w:tc>
        <w:tc>
          <w:tcPr>
            <w:tcW w:w="3293" w:type="dxa"/>
          </w:tcPr>
          <w:p w14:paraId="65442AA0" w14:textId="77777777" w:rsidR="005B12E5" w:rsidRPr="00260400" w:rsidRDefault="00DE5985">
            <w:pPr>
              <w:pStyle w:val="TableParagraph"/>
              <w:spacing w:line="263" w:lineRule="exact"/>
              <w:ind w:left="105"/>
              <w:rPr>
                <w:sz w:val="24"/>
              </w:rPr>
            </w:pPr>
            <w:r w:rsidRPr="00260400">
              <w:rPr>
                <w:sz w:val="24"/>
              </w:rPr>
              <w:t>MATH 1314 College Algebra</w:t>
            </w:r>
          </w:p>
        </w:tc>
        <w:tc>
          <w:tcPr>
            <w:tcW w:w="677" w:type="dxa"/>
          </w:tcPr>
          <w:p w14:paraId="0324196A" w14:textId="77777777" w:rsidR="005B12E5" w:rsidRPr="00260400" w:rsidRDefault="00DE5985">
            <w:pPr>
              <w:pStyle w:val="TableParagraph"/>
              <w:spacing w:line="263" w:lineRule="exact"/>
              <w:ind w:left="14"/>
              <w:jc w:val="center"/>
              <w:rPr>
                <w:sz w:val="24"/>
              </w:rPr>
            </w:pPr>
            <w:r w:rsidRPr="00260400">
              <w:rPr>
                <w:sz w:val="24"/>
              </w:rPr>
              <w:t>3</w:t>
            </w:r>
          </w:p>
        </w:tc>
        <w:tc>
          <w:tcPr>
            <w:tcW w:w="4435" w:type="dxa"/>
          </w:tcPr>
          <w:p w14:paraId="1AEFB075" w14:textId="77777777" w:rsidR="005B12E5" w:rsidRPr="00260400" w:rsidRDefault="00DE5985">
            <w:pPr>
              <w:pStyle w:val="TableParagraph"/>
              <w:spacing w:line="263" w:lineRule="exact"/>
              <w:ind w:left="109"/>
              <w:rPr>
                <w:sz w:val="24"/>
              </w:rPr>
            </w:pPr>
            <w:r w:rsidRPr="00260400">
              <w:rPr>
                <w:sz w:val="24"/>
              </w:rPr>
              <w:t>GOVT 2305 American Government</w:t>
            </w:r>
          </w:p>
        </w:tc>
        <w:tc>
          <w:tcPr>
            <w:tcW w:w="633" w:type="dxa"/>
          </w:tcPr>
          <w:p w14:paraId="78512DC7" w14:textId="77777777" w:rsidR="005B12E5" w:rsidRPr="00260400" w:rsidRDefault="00DE5985">
            <w:pPr>
              <w:pStyle w:val="TableParagraph"/>
              <w:spacing w:line="263" w:lineRule="exact"/>
              <w:ind w:left="7"/>
              <w:jc w:val="center"/>
              <w:rPr>
                <w:sz w:val="24"/>
              </w:rPr>
            </w:pPr>
            <w:r w:rsidRPr="00260400">
              <w:rPr>
                <w:sz w:val="24"/>
              </w:rPr>
              <w:t>3</w:t>
            </w:r>
          </w:p>
        </w:tc>
      </w:tr>
      <w:tr w:rsidR="005B12E5" w:rsidRPr="00260400" w14:paraId="616C2679" w14:textId="77777777">
        <w:trPr>
          <w:trHeight w:val="287"/>
        </w:trPr>
        <w:tc>
          <w:tcPr>
            <w:tcW w:w="552" w:type="dxa"/>
            <w:vMerge/>
            <w:tcBorders>
              <w:top w:val="nil"/>
            </w:tcBorders>
            <w:textDirection w:val="btLr"/>
          </w:tcPr>
          <w:p w14:paraId="4C59C9B2" w14:textId="77777777" w:rsidR="005B12E5" w:rsidRPr="00260400" w:rsidRDefault="005B12E5">
            <w:pPr>
              <w:rPr>
                <w:sz w:val="2"/>
                <w:szCs w:val="2"/>
              </w:rPr>
            </w:pPr>
          </w:p>
        </w:tc>
        <w:tc>
          <w:tcPr>
            <w:tcW w:w="3293" w:type="dxa"/>
          </w:tcPr>
          <w:p w14:paraId="2B9B90AD" w14:textId="77777777" w:rsidR="005B12E5" w:rsidRPr="00260400" w:rsidRDefault="005B12E5">
            <w:pPr>
              <w:pStyle w:val="TableParagraph"/>
              <w:rPr>
                <w:sz w:val="20"/>
              </w:rPr>
            </w:pPr>
          </w:p>
        </w:tc>
        <w:tc>
          <w:tcPr>
            <w:tcW w:w="677" w:type="dxa"/>
          </w:tcPr>
          <w:p w14:paraId="0A09FC9E" w14:textId="77777777" w:rsidR="005B12E5" w:rsidRPr="00260400" w:rsidRDefault="00DE5985">
            <w:pPr>
              <w:pStyle w:val="TableParagraph"/>
              <w:spacing w:line="268" w:lineRule="exact"/>
              <w:ind w:left="109" w:right="95"/>
              <w:jc w:val="center"/>
              <w:rPr>
                <w:b/>
                <w:sz w:val="24"/>
              </w:rPr>
            </w:pPr>
            <w:r w:rsidRPr="00260400">
              <w:rPr>
                <w:b/>
                <w:sz w:val="24"/>
              </w:rPr>
              <w:t>16.5</w:t>
            </w:r>
          </w:p>
        </w:tc>
        <w:tc>
          <w:tcPr>
            <w:tcW w:w="4435" w:type="dxa"/>
          </w:tcPr>
          <w:p w14:paraId="3C2CDC9E" w14:textId="77777777" w:rsidR="005B12E5" w:rsidRPr="00260400" w:rsidRDefault="005B12E5">
            <w:pPr>
              <w:pStyle w:val="TableParagraph"/>
              <w:rPr>
                <w:sz w:val="20"/>
              </w:rPr>
            </w:pPr>
          </w:p>
        </w:tc>
        <w:tc>
          <w:tcPr>
            <w:tcW w:w="633" w:type="dxa"/>
          </w:tcPr>
          <w:p w14:paraId="20185B1D" w14:textId="77777777" w:rsidR="005B12E5" w:rsidRPr="00260400" w:rsidRDefault="00DE5985">
            <w:pPr>
              <w:pStyle w:val="TableParagraph"/>
              <w:spacing w:line="268" w:lineRule="exact"/>
              <w:ind w:left="85" w:right="78"/>
              <w:jc w:val="center"/>
              <w:rPr>
                <w:b/>
                <w:sz w:val="24"/>
              </w:rPr>
            </w:pPr>
            <w:r w:rsidRPr="00260400">
              <w:rPr>
                <w:b/>
                <w:sz w:val="24"/>
              </w:rPr>
              <w:t>16.5</w:t>
            </w:r>
          </w:p>
        </w:tc>
      </w:tr>
      <w:tr w:rsidR="005B12E5" w:rsidRPr="00260400" w14:paraId="0149F32D" w14:textId="77777777">
        <w:trPr>
          <w:trHeight w:val="273"/>
        </w:trPr>
        <w:tc>
          <w:tcPr>
            <w:tcW w:w="552" w:type="dxa"/>
            <w:vMerge w:val="restart"/>
            <w:textDirection w:val="btLr"/>
          </w:tcPr>
          <w:p w14:paraId="0D0CDFFA" w14:textId="4606E259" w:rsidR="005B12E5" w:rsidRPr="00260400" w:rsidRDefault="00032A5C" w:rsidP="00032A5C">
            <w:pPr>
              <w:pStyle w:val="TableParagraph"/>
              <w:spacing w:before="107"/>
              <w:ind w:left="113"/>
              <w:rPr>
                <w:b/>
                <w:sz w:val="24"/>
              </w:rPr>
            </w:pPr>
            <w:r>
              <w:rPr>
                <w:b/>
                <w:sz w:val="24"/>
              </w:rPr>
              <w:t xml:space="preserve">      </w:t>
            </w:r>
            <w:r w:rsidR="00DE5985" w:rsidRPr="00260400">
              <w:rPr>
                <w:b/>
                <w:sz w:val="24"/>
              </w:rPr>
              <w:t>SECOND YEAR</w:t>
            </w:r>
          </w:p>
        </w:tc>
        <w:tc>
          <w:tcPr>
            <w:tcW w:w="3293" w:type="dxa"/>
            <w:shd w:val="clear" w:color="auto" w:fill="A6A6A6"/>
          </w:tcPr>
          <w:p w14:paraId="41F94280" w14:textId="77777777" w:rsidR="005B12E5" w:rsidRPr="00260400" w:rsidRDefault="00DE5985">
            <w:pPr>
              <w:pStyle w:val="TableParagraph"/>
              <w:spacing w:line="253" w:lineRule="exact"/>
              <w:ind w:left="674"/>
              <w:rPr>
                <w:sz w:val="24"/>
              </w:rPr>
            </w:pPr>
            <w:r w:rsidRPr="00260400">
              <w:rPr>
                <w:sz w:val="24"/>
              </w:rPr>
              <w:t>FIRST SEMESTER</w:t>
            </w:r>
          </w:p>
        </w:tc>
        <w:tc>
          <w:tcPr>
            <w:tcW w:w="677" w:type="dxa"/>
            <w:shd w:val="clear" w:color="auto" w:fill="A6A6A6"/>
          </w:tcPr>
          <w:p w14:paraId="127909AF" w14:textId="77777777" w:rsidR="005B12E5" w:rsidRPr="00260400" w:rsidRDefault="005B12E5">
            <w:pPr>
              <w:pStyle w:val="TableParagraph"/>
              <w:rPr>
                <w:sz w:val="20"/>
              </w:rPr>
            </w:pPr>
          </w:p>
        </w:tc>
        <w:tc>
          <w:tcPr>
            <w:tcW w:w="4435" w:type="dxa"/>
            <w:shd w:val="clear" w:color="auto" w:fill="A6A6A6"/>
          </w:tcPr>
          <w:p w14:paraId="4875489A" w14:textId="77777777" w:rsidR="005B12E5" w:rsidRPr="00260400" w:rsidRDefault="00DE5985">
            <w:pPr>
              <w:pStyle w:val="TableParagraph"/>
              <w:spacing w:line="253" w:lineRule="exact"/>
              <w:ind w:left="1094"/>
              <w:rPr>
                <w:sz w:val="24"/>
              </w:rPr>
            </w:pPr>
            <w:r w:rsidRPr="00260400">
              <w:rPr>
                <w:sz w:val="24"/>
              </w:rPr>
              <w:t>SECOND SEMESTER</w:t>
            </w:r>
          </w:p>
        </w:tc>
        <w:tc>
          <w:tcPr>
            <w:tcW w:w="633" w:type="dxa"/>
            <w:shd w:val="clear" w:color="auto" w:fill="A6A6A6"/>
          </w:tcPr>
          <w:p w14:paraId="566F2777" w14:textId="77777777" w:rsidR="005B12E5" w:rsidRPr="00260400" w:rsidRDefault="005B12E5">
            <w:pPr>
              <w:pStyle w:val="TableParagraph"/>
              <w:rPr>
                <w:sz w:val="20"/>
              </w:rPr>
            </w:pPr>
          </w:p>
        </w:tc>
      </w:tr>
      <w:tr w:rsidR="005B12E5" w:rsidRPr="00260400" w14:paraId="7224738E" w14:textId="77777777">
        <w:trPr>
          <w:trHeight w:val="278"/>
        </w:trPr>
        <w:tc>
          <w:tcPr>
            <w:tcW w:w="552" w:type="dxa"/>
            <w:vMerge/>
            <w:tcBorders>
              <w:top w:val="nil"/>
            </w:tcBorders>
            <w:textDirection w:val="btLr"/>
          </w:tcPr>
          <w:p w14:paraId="0D02AAE4" w14:textId="77777777" w:rsidR="005B12E5" w:rsidRPr="00260400" w:rsidRDefault="005B12E5">
            <w:pPr>
              <w:rPr>
                <w:sz w:val="2"/>
                <w:szCs w:val="2"/>
              </w:rPr>
            </w:pPr>
          </w:p>
        </w:tc>
        <w:tc>
          <w:tcPr>
            <w:tcW w:w="3293" w:type="dxa"/>
          </w:tcPr>
          <w:p w14:paraId="3A62A061" w14:textId="77777777" w:rsidR="005B12E5" w:rsidRPr="00260400" w:rsidRDefault="00DE5985">
            <w:pPr>
              <w:pStyle w:val="TableParagraph"/>
              <w:spacing w:line="258" w:lineRule="exact"/>
              <w:ind w:left="105"/>
              <w:rPr>
                <w:sz w:val="24"/>
              </w:rPr>
            </w:pPr>
            <w:r w:rsidRPr="00260400">
              <w:rPr>
                <w:sz w:val="24"/>
              </w:rPr>
              <w:t>GOVT 2306 Texas Gov.</w:t>
            </w:r>
          </w:p>
        </w:tc>
        <w:tc>
          <w:tcPr>
            <w:tcW w:w="677" w:type="dxa"/>
          </w:tcPr>
          <w:p w14:paraId="74AF8D61" w14:textId="77777777" w:rsidR="005B12E5" w:rsidRPr="00260400" w:rsidRDefault="00DE5985">
            <w:pPr>
              <w:pStyle w:val="TableParagraph"/>
              <w:spacing w:line="258" w:lineRule="exact"/>
              <w:ind w:left="14"/>
              <w:jc w:val="center"/>
              <w:rPr>
                <w:sz w:val="24"/>
              </w:rPr>
            </w:pPr>
            <w:r w:rsidRPr="00260400">
              <w:rPr>
                <w:sz w:val="24"/>
              </w:rPr>
              <w:t>3</w:t>
            </w:r>
          </w:p>
        </w:tc>
        <w:tc>
          <w:tcPr>
            <w:tcW w:w="4435" w:type="dxa"/>
          </w:tcPr>
          <w:p w14:paraId="0DCFA632" w14:textId="77777777" w:rsidR="005B12E5" w:rsidRPr="00260400" w:rsidRDefault="00DE5985">
            <w:pPr>
              <w:pStyle w:val="TableParagraph"/>
              <w:spacing w:line="258" w:lineRule="exact"/>
              <w:ind w:left="109"/>
              <w:rPr>
                <w:sz w:val="24"/>
              </w:rPr>
            </w:pPr>
            <w:r w:rsidRPr="00260400">
              <w:rPr>
                <w:sz w:val="24"/>
              </w:rPr>
              <w:t>HIST 1302 U.S. History I</w:t>
            </w:r>
          </w:p>
        </w:tc>
        <w:tc>
          <w:tcPr>
            <w:tcW w:w="633" w:type="dxa"/>
          </w:tcPr>
          <w:p w14:paraId="72278BA0" w14:textId="77777777" w:rsidR="005B12E5" w:rsidRPr="00260400" w:rsidRDefault="00DE5985">
            <w:pPr>
              <w:pStyle w:val="TableParagraph"/>
              <w:spacing w:line="258" w:lineRule="exact"/>
              <w:ind w:left="7"/>
              <w:jc w:val="center"/>
              <w:rPr>
                <w:sz w:val="24"/>
              </w:rPr>
            </w:pPr>
            <w:r w:rsidRPr="00260400">
              <w:rPr>
                <w:sz w:val="24"/>
              </w:rPr>
              <w:t>3</w:t>
            </w:r>
          </w:p>
        </w:tc>
      </w:tr>
      <w:tr w:rsidR="005B12E5" w:rsidRPr="00260400" w14:paraId="021702F2" w14:textId="77777777">
        <w:trPr>
          <w:trHeight w:val="551"/>
        </w:trPr>
        <w:tc>
          <w:tcPr>
            <w:tcW w:w="552" w:type="dxa"/>
            <w:vMerge/>
            <w:tcBorders>
              <w:top w:val="nil"/>
            </w:tcBorders>
            <w:textDirection w:val="btLr"/>
          </w:tcPr>
          <w:p w14:paraId="7B72074B" w14:textId="77777777" w:rsidR="005B12E5" w:rsidRPr="00260400" w:rsidRDefault="005B12E5">
            <w:pPr>
              <w:rPr>
                <w:sz w:val="2"/>
                <w:szCs w:val="2"/>
              </w:rPr>
            </w:pPr>
          </w:p>
        </w:tc>
        <w:tc>
          <w:tcPr>
            <w:tcW w:w="3293" w:type="dxa"/>
          </w:tcPr>
          <w:p w14:paraId="608EBA0F" w14:textId="77777777" w:rsidR="005B12E5" w:rsidRPr="00260400" w:rsidRDefault="00DE5985">
            <w:pPr>
              <w:pStyle w:val="TableParagraph"/>
              <w:spacing w:before="1" w:line="274" w:lineRule="exact"/>
              <w:ind w:left="105" w:right="285"/>
              <w:rPr>
                <w:sz w:val="24"/>
              </w:rPr>
            </w:pPr>
            <w:r w:rsidRPr="00260400">
              <w:rPr>
                <w:sz w:val="24"/>
              </w:rPr>
              <w:t>HIST 2381 African American History</w:t>
            </w:r>
          </w:p>
        </w:tc>
        <w:tc>
          <w:tcPr>
            <w:tcW w:w="677" w:type="dxa"/>
          </w:tcPr>
          <w:p w14:paraId="5E84CE5A" w14:textId="77777777" w:rsidR="005B12E5" w:rsidRPr="00260400" w:rsidRDefault="00DE5985">
            <w:pPr>
              <w:pStyle w:val="TableParagraph"/>
              <w:spacing w:line="273" w:lineRule="exact"/>
              <w:ind w:left="14"/>
              <w:jc w:val="center"/>
              <w:rPr>
                <w:sz w:val="24"/>
              </w:rPr>
            </w:pPr>
            <w:r w:rsidRPr="00260400">
              <w:rPr>
                <w:sz w:val="24"/>
              </w:rPr>
              <w:t>3</w:t>
            </w:r>
          </w:p>
        </w:tc>
        <w:tc>
          <w:tcPr>
            <w:tcW w:w="4435" w:type="dxa"/>
          </w:tcPr>
          <w:p w14:paraId="27ED4B08" w14:textId="77777777" w:rsidR="005B12E5" w:rsidRPr="00260400" w:rsidRDefault="00DE5985">
            <w:pPr>
              <w:pStyle w:val="TableParagraph"/>
              <w:spacing w:before="1" w:line="274" w:lineRule="exact"/>
              <w:ind w:left="109" w:right="776"/>
              <w:rPr>
                <w:sz w:val="24"/>
              </w:rPr>
            </w:pPr>
            <w:r w:rsidRPr="00260400">
              <w:rPr>
                <w:sz w:val="24"/>
              </w:rPr>
              <w:t>MATH 2342 Intro to Statistics, Data Mining and Analytics</w:t>
            </w:r>
          </w:p>
        </w:tc>
        <w:tc>
          <w:tcPr>
            <w:tcW w:w="633" w:type="dxa"/>
          </w:tcPr>
          <w:p w14:paraId="556440CE" w14:textId="77777777" w:rsidR="005B12E5" w:rsidRPr="00260400" w:rsidRDefault="00DE5985">
            <w:pPr>
              <w:pStyle w:val="TableParagraph"/>
              <w:spacing w:line="273" w:lineRule="exact"/>
              <w:ind w:left="7"/>
              <w:jc w:val="center"/>
              <w:rPr>
                <w:sz w:val="24"/>
              </w:rPr>
            </w:pPr>
            <w:r w:rsidRPr="00260400">
              <w:rPr>
                <w:sz w:val="24"/>
              </w:rPr>
              <w:t>3</w:t>
            </w:r>
          </w:p>
        </w:tc>
      </w:tr>
      <w:tr w:rsidR="005B12E5" w:rsidRPr="00260400" w14:paraId="6A9DE48C" w14:textId="77777777">
        <w:trPr>
          <w:trHeight w:val="273"/>
        </w:trPr>
        <w:tc>
          <w:tcPr>
            <w:tcW w:w="552" w:type="dxa"/>
            <w:vMerge/>
            <w:tcBorders>
              <w:top w:val="nil"/>
            </w:tcBorders>
            <w:textDirection w:val="btLr"/>
          </w:tcPr>
          <w:p w14:paraId="47D8A4CD" w14:textId="77777777" w:rsidR="005B12E5" w:rsidRPr="00260400" w:rsidRDefault="005B12E5">
            <w:pPr>
              <w:rPr>
                <w:sz w:val="2"/>
                <w:szCs w:val="2"/>
              </w:rPr>
            </w:pPr>
          </w:p>
        </w:tc>
        <w:tc>
          <w:tcPr>
            <w:tcW w:w="3293" w:type="dxa"/>
          </w:tcPr>
          <w:p w14:paraId="5D3730BA" w14:textId="77777777" w:rsidR="005B12E5" w:rsidRPr="00260400" w:rsidRDefault="00DE5985">
            <w:pPr>
              <w:pStyle w:val="TableParagraph"/>
              <w:spacing w:line="253" w:lineRule="exact"/>
              <w:ind w:left="105"/>
              <w:rPr>
                <w:sz w:val="24"/>
              </w:rPr>
            </w:pPr>
            <w:r w:rsidRPr="00260400">
              <w:rPr>
                <w:sz w:val="24"/>
              </w:rPr>
              <w:t>SPCH 1311 Fund. of Speech</w:t>
            </w:r>
          </w:p>
        </w:tc>
        <w:tc>
          <w:tcPr>
            <w:tcW w:w="677" w:type="dxa"/>
          </w:tcPr>
          <w:p w14:paraId="295541C3" w14:textId="77777777" w:rsidR="005B12E5" w:rsidRPr="00260400" w:rsidRDefault="00DE5985">
            <w:pPr>
              <w:pStyle w:val="TableParagraph"/>
              <w:spacing w:line="253" w:lineRule="exact"/>
              <w:ind w:left="14"/>
              <w:jc w:val="center"/>
              <w:rPr>
                <w:sz w:val="24"/>
              </w:rPr>
            </w:pPr>
            <w:r w:rsidRPr="00260400">
              <w:rPr>
                <w:sz w:val="24"/>
              </w:rPr>
              <w:t>3</w:t>
            </w:r>
          </w:p>
        </w:tc>
        <w:tc>
          <w:tcPr>
            <w:tcW w:w="4435" w:type="dxa"/>
          </w:tcPr>
          <w:p w14:paraId="46C8A8C9" w14:textId="77777777" w:rsidR="005B12E5" w:rsidRPr="00260400" w:rsidRDefault="00DE5985">
            <w:pPr>
              <w:pStyle w:val="TableParagraph"/>
              <w:spacing w:line="253" w:lineRule="exact"/>
              <w:ind w:left="109"/>
              <w:rPr>
                <w:sz w:val="24"/>
              </w:rPr>
            </w:pPr>
            <w:r w:rsidRPr="00260400">
              <w:rPr>
                <w:sz w:val="24"/>
              </w:rPr>
              <w:t>BIOL 2402 Human A&amp;P II</w:t>
            </w:r>
          </w:p>
        </w:tc>
        <w:tc>
          <w:tcPr>
            <w:tcW w:w="633" w:type="dxa"/>
          </w:tcPr>
          <w:p w14:paraId="1B0003C9" w14:textId="77777777" w:rsidR="005B12E5" w:rsidRPr="00260400" w:rsidRDefault="00DE5985">
            <w:pPr>
              <w:pStyle w:val="TableParagraph"/>
              <w:spacing w:line="253" w:lineRule="exact"/>
              <w:ind w:left="7"/>
              <w:jc w:val="center"/>
              <w:rPr>
                <w:sz w:val="24"/>
              </w:rPr>
            </w:pPr>
            <w:r w:rsidRPr="00260400">
              <w:rPr>
                <w:sz w:val="24"/>
              </w:rPr>
              <w:t>4</w:t>
            </w:r>
          </w:p>
        </w:tc>
      </w:tr>
      <w:tr w:rsidR="005B12E5" w:rsidRPr="00260400" w14:paraId="2A977B75" w14:textId="77777777">
        <w:trPr>
          <w:trHeight w:val="278"/>
        </w:trPr>
        <w:tc>
          <w:tcPr>
            <w:tcW w:w="552" w:type="dxa"/>
            <w:vMerge/>
            <w:tcBorders>
              <w:top w:val="nil"/>
            </w:tcBorders>
            <w:textDirection w:val="btLr"/>
          </w:tcPr>
          <w:p w14:paraId="4655C758" w14:textId="77777777" w:rsidR="005B12E5" w:rsidRPr="00260400" w:rsidRDefault="005B12E5">
            <w:pPr>
              <w:rPr>
                <w:sz w:val="2"/>
                <w:szCs w:val="2"/>
              </w:rPr>
            </w:pPr>
          </w:p>
        </w:tc>
        <w:tc>
          <w:tcPr>
            <w:tcW w:w="3293" w:type="dxa"/>
          </w:tcPr>
          <w:p w14:paraId="63CD57CE" w14:textId="77777777" w:rsidR="005B12E5" w:rsidRPr="00260400" w:rsidRDefault="00DE5985">
            <w:pPr>
              <w:pStyle w:val="TableParagraph"/>
              <w:spacing w:line="258" w:lineRule="exact"/>
              <w:ind w:left="105"/>
              <w:rPr>
                <w:sz w:val="24"/>
              </w:rPr>
            </w:pPr>
            <w:r w:rsidRPr="00260400">
              <w:rPr>
                <w:sz w:val="24"/>
              </w:rPr>
              <w:t>BIOL 2401 Human A&amp;P I</w:t>
            </w:r>
          </w:p>
        </w:tc>
        <w:tc>
          <w:tcPr>
            <w:tcW w:w="677" w:type="dxa"/>
          </w:tcPr>
          <w:p w14:paraId="57AE55B2" w14:textId="77777777" w:rsidR="005B12E5" w:rsidRPr="00260400" w:rsidRDefault="00DE5985">
            <w:pPr>
              <w:pStyle w:val="TableParagraph"/>
              <w:spacing w:line="258" w:lineRule="exact"/>
              <w:ind w:left="14"/>
              <w:jc w:val="center"/>
              <w:rPr>
                <w:sz w:val="24"/>
              </w:rPr>
            </w:pPr>
            <w:r w:rsidRPr="00260400">
              <w:rPr>
                <w:sz w:val="24"/>
              </w:rPr>
              <w:t>4</w:t>
            </w:r>
          </w:p>
        </w:tc>
        <w:tc>
          <w:tcPr>
            <w:tcW w:w="4435" w:type="dxa"/>
          </w:tcPr>
          <w:p w14:paraId="561A8207" w14:textId="77777777" w:rsidR="005B12E5" w:rsidRPr="00260400" w:rsidRDefault="00DE5985">
            <w:pPr>
              <w:pStyle w:val="TableParagraph"/>
              <w:spacing w:line="258" w:lineRule="exact"/>
              <w:ind w:left="109"/>
              <w:rPr>
                <w:sz w:val="24"/>
              </w:rPr>
            </w:pPr>
            <w:r w:rsidRPr="00260400">
              <w:rPr>
                <w:sz w:val="24"/>
              </w:rPr>
              <w:t>BIOL 2002 Human A&amp;P II</w:t>
            </w:r>
            <w:r w:rsidRPr="00260400">
              <w:rPr>
                <w:spacing w:val="56"/>
                <w:sz w:val="24"/>
              </w:rPr>
              <w:t xml:space="preserve"> </w:t>
            </w:r>
            <w:r w:rsidRPr="00260400">
              <w:rPr>
                <w:sz w:val="24"/>
              </w:rPr>
              <w:t>Lab</w:t>
            </w:r>
          </w:p>
        </w:tc>
        <w:tc>
          <w:tcPr>
            <w:tcW w:w="633" w:type="dxa"/>
          </w:tcPr>
          <w:p w14:paraId="51FB23C1" w14:textId="77777777" w:rsidR="005B12E5" w:rsidRPr="00260400" w:rsidRDefault="00DE5985">
            <w:pPr>
              <w:pStyle w:val="TableParagraph"/>
              <w:spacing w:line="258" w:lineRule="exact"/>
              <w:ind w:left="85" w:right="78"/>
              <w:jc w:val="center"/>
              <w:rPr>
                <w:sz w:val="24"/>
              </w:rPr>
            </w:pPr>
            <w:r w:rsidRPr="00260400">
              <w:rPr>
                <w:sz w:val="24"/>
              </w:rPr>
              <w:t>CR</w:t>
            </w:r>
          </w:p>
        </w:tc>
      </w:tr>
      <w:tr w:rsidR="005B12E5" w:rsidRPr="00260400" w14:paraId="274978FD" w14:textId="77777777">
        <w:trPr>
          <w:trHeight w:val="273"/>
        </w:trPr>
        <w:tc>
          <w:tcPr>
            <w:tcW w:w="552" w:type="dxa"/>
            <w:vMerge/>
            <w:tcBorders>
              <w:top w:val="nil"/>
            </w:tcBorders>
            <w:textDirection w:val="btLr"/>
          </w:tcPr>
          <w:p w14:paraId="1067F0E7" w14:textId="77777777" w:rsidR="005B12E5" w:rsidRPr="00260400" w:rsidRDefault="005B12E5">
            <w:pPr>
              <w:rPr>
                <w:sz w:val="2"/>
                <w:szCs w:val="2"/>
              </w:rPr>
            </w:pPr>
          </w:p>
        </w:tc>
        <w:tc>
          <w:tcPr>
            <w:tcW w:w="3293" w:type="dxa"/>
          </w:tcPr>
          <w:p w14:paraId="7E9186A3" w14:textId="77777777" w:rsidR="005B12E5" w:rsidRPr="00260400" w:rsidRDefault="00DE5985">
            <w:pPr>
              <w:pStyle w:val="TableParagraph"/>
              <w:spacing w:line="253" w:lineRule="exact"/>
              <w:ind w:left="105"/>
              <w:rPr>
                <w:sz w:val="24"/>
              </w:rPr>
            </w:pPr>
            <w:r w:rsidRPr="00260400">
              <w:rPr>
                <w:sz w:val="24"/>
              </w:rPr>
              <w:t>BIOL 2001 Human A&amp;P I</w:t>
            </w:r>
            <w:r w:rsidRPr="00260400">
              <w:rPr>
                <w:spacing w:val="55"/>
                <w:sz w:val="24"/>
              </w:rPr>
              <w:t xml:space="preserve"> </w:t>
            </w:r>
            <w:r w:rsidRPr="00260400">
              <w:rPr>
                <w:sz w:val="24"/>
              </w:rPr>
              <w:t>Lab</w:t>
            </w:r>
          </w:p>
        </w:tc>
        <w:tc>
          <w:tcPr>
            <w:tcW w:w="677" w:type="dxa"/>
          </w:tcPr>
          <w:p w14:paraId="2FE70850" w14:textId="77777777" w:rsidR="005B12E5" w:rsidRPr="00260400" w:rsidRDefault="00DE5985">
            <w:pPr>
              <w:pStyle w:val="TableParagraph"/>
              <w:spacing w:line="253" w:lineRule="exact"/>
              <w:ind w:left="109" w:right="95"/>
              <w:jc w:val="center"/>
              <w:rPr>
                <w:sz w:val="24"/>
              </w:rPr>
            </w:pPr>
            <w:r w:rsidRPr="00260400">
              <w:rPr>
                <w:sz w:val="24"/>
              </w:rPr>
              <w:t>CR</w:t>
            </w:r>
          </w:p>
        </w:tc>
        <w:tc>
          <w:tcPr>
            <w:tcW w:w="4435" w:type="dxa"/>
          </w:tcPr>
          <w:p w14:paraId="4D36AA85" w14:textId="77777777" w:rsidR="005B12E5" w:rsidRPr="00260400" w:rsidRDefault="00DE5985">
            <w:pPr>
              <w:pStyle w:val="TableParagraph"/>
              <w:spacing w:line="253" w:lineRule="exact"/>
              <w:ind w:left="109"/>
            </w:pPr>
            <w:r w:rsidRPr="00260400">
              <w:rPr>
                <w:sz w:val="24"/>
              </w:rPr>
              <w:t xml:space="preserve">BIOL 3400 </w:t>
            </w:r>
            <w:r w:rsidRPr="00260400">
              <w:t>General Microbiology</w:t>
            </w:r>
          </w:p>
        </w:tc>
        <w:tc>
          <w:tcPr>
            <w:tcW w:w="633" w:type="dxa"/>
          </w:tcPr>
          <w:p w14:paraId="453898C4" w14:textId="77777777" w:rsidR="005B12E5" w:rsidRPr="00260400" w:rsidRDefault="00DE5985">
            <w:pPr>
              <w:pStyle w:val="TableParagraph"/>
              <w:spacing w:line="253" w:lineRule="exact"/>
              <w:ind w:left="7"/>
              <w:jc w:val="center"/>
              <w:rPr>
                <w:sz w:val="24"/>
              </w:rPr>
            </w:pPr>
            <w:r w:rsidRPr="00260400">
              <w:rPr>
                <w:sz w:val="24"/>
              </w:rPr>
              <w:t>4</w:t>
            </w:r>
          </w:p>
        </w:tc>
      </w:tr>
      <w:tr w:rsidR="005B12E5" w:rsidRPr="00260400" w14:paraId="232692B2" w14:textId="77777777">
        <w:trPr>
          <w:trHeight w:val="278"/>
        </w:trPr>
        <w:tc>
          <w:tcPr>
            <w:tcW w:w="552" w:type="dxa"/>
            <w:vMerge/>
            <w:tcBorders>
              <w:top w:val="nil"/>
            </w:tcBorders>
            <w:textDirection w:val="btLr"/>
          </w:tcPr>
          <w:p w14:paraId="48B336F6" w14:textId="77777777" w:rsidR="005B12E5" w:rsidRPr="00260400" w:rsidRDefault="005B12E5">
            <w:pPr>
              <w:rPr>
                <w:sz w:val="2"/>
                <w:szCs w:val="2"/>
              </w:rPr>
            </w:pPr>
          </w:p>
        </w:tc>
        <w:tc>
          <w:tcPr>
            <w:tcW w:w="3293" w:type="dxa"/>
          </w:tcPr>
          <w:p w14:paraId="1E5045EC" w14:textId="77777777" w:rsidR="005B12E5" w:rsidRPr="00260400" w:rsidRDefault="00DE5985">
            <w:pPr>
              <w:pStyle w:val="TableParagraph"/>
              <w:spacing w:before="1" w:line="257" w:lineRule="exact"/>
              <w:ind w:left="105"/>
              <w:rPr>
                <w:sz w:val="24"/>
              </w:rPr>
            </w:pPr>
            <w:r w:rsidRPr="00260400">
              <w:rPr>
                <w:sz w:val="24"/>
              </w:rPr>
              <w:t>Humanities*</w:t>
            </w:r>
          </w:p>
        </w:tc>
        <w:tc>
          <w:tcPr>
            <w:tcW w:w="677" w:type="dxa"/>
          </w:tcPr>
          <w:p w14:paraId="08973E50" w14:textId="77777777" w:rsidR="005B12E5" w:rsidRPr="00260400" w:rsidRDefault="00DE5985">
            <w:pPr>
              <w:pStyle w:val="TableParagraph"/>
              <w:spacing w:before="1" w:line="257" w:lineRule="exact"/>
              <w:ind w:left="14"/>
              <w:jc w:val="center"/>
              <w:rPr>
                <w:sz w:val="24"/>
              </w:rPr>
            </w:pPr>
            <w:r w:rsidRPr="00260400">
              <w:rPr>
                <w:sz w:val="24"/>
              </w:rPr>
              <w:t>3</w:t>
            </w:r>
          </w:p>
        </w:tc>
        <w:tc>
          <w:tcPr>
            <w:tcW w:w="4435" w:type="dxa"/>
          </w:tcPr>
          <w:p w14:paraId="2D3E32CB" w14:textId="77777777" w:rsidR="005B12E5" w:rsidRPr="00260400" w:rsidRDefault="00DE5985">
            <w:pPr>
              <w:pStyle w:val="TableParagraph"/>
              <w:spacing w:before="1" w:line="257" w:lineRule="exact"/>
              <w:ind w:left="109"/>
            </w:pPr>
            <w:r w:rsidRPr="00260400">
              <w:rPr>
                <w:sz w:val="24"/>
              </w:rPr>
              <w:t xml:space="preserve">BIOL 3000 </w:t>
            </w:r>
            <w:r w:rsidRPr="00260400">
              <w:t>General Microbiology Lab</w:t>
            </w:r>
          </w:p>
        </w:tc>
        <w:tc>
          <w:tcPr>
            <w:tcW w:w="633" w:type="dxa"/>
          </w:tcPr>
          <w:p w14:paraId="462F6445" w14:textId="77777777" w:rsidR="005B12E5" w:rsidRPr="00260400" w:rsidRDefault="00DE5985">
            <w:pPr>
              <w:pStyle w:val="TableParagraph"/>
              <w:spacing w:before="1" w:line="257" w:lineRule="exact"/>
              <w:ind w:left="85" w:right="78"/>
              <w:jc w:val="center"/>
              <w:rPr>
                <w:sz w:val="24"/>
              </w:rPr>
            </w:pPr>
            <w:r w:rsidRPr="00260400">
              <w:rPr>
                <w:sz w:val="24"/>
              </w:rPr>
              <w:t>CR</w:t>
            </w:r>
          </w:p>
        </w:tc>
      </w:tr>
      <w:tr w:rsidR="005B12E5" w:rsidRPr="00260400" w14:paraId="7CC65625" w14:textId="77777777">
        <w:trPr>
          <w:trHeight w:val="266"/>
        </w:trPr>
        <w:tc>
          <w:tcPr>
            <w:tcW w:w="552" w:type="dxa"/>
            <w:vMerge/>
            <w:tcBorders>
              <w:top w:val="nil"/>
            </w:tcBorders>
            <w:textDirection w:val="btLr"/>
          </w:tcPr>
          <w:p w14:paraId="2E60F65D" w14:textId="77777777" w:rsidR="005B12E5" w:rsidRPr="00260400" w:rsidRDefault="005B12E5">
            <w:pPr>
              <w:rPr>
                <w:sz w:val="2"/>
                <w:szCs w:val="2"/>
              </w:rPr>
            </w:pPr>
          </w:p>
        </w:tc>
        <w:tc>
          <w:tcPr>
            <w:tcW w:w="3293" w:type="dxa"/>
          </w:tcPr>
          <w:p w14:paraId="58D82500" w14:textId="77777777" w:rsidR="005B12E5" w:rsidRPr="00260400" w:rsidRDefault="00DE5985">
            <w:pPr>
              <w:pStyle w:val="TableParagraph"/>
              <w:spacing w:line="246" w:lineRule="exact"/>
              <w:ind w:left="105"/>
              <w:rPr>
                <w:sz w:val="24"/>
              </w:rPr>
            </w:pPr>
            <w:r w:rsidRPr="00260400">
              <w:rPr>
                <w:sz w:val="24"/>
              </w:rPr>
              <w:t>INTS 1000 Chapel</w:t>
            </w:r>
          </w:p>
        </w:tc>
        <w:tc>
          <w:tcPr>
            <w:tcW w:w="677" w:type="dxa"/>
          </w:tcPr>
          <w:p w14:paraId="77105B52" w14:textId="77777777" w:rsidR="005B12E5" w:rsidRPr="00260400" w:rsidRDefault="00DE5985">
            <w:pPr>
              <w:pStyle w:val="TableParagraph"/>
              <w:spacing w:line="246" w:lineRule="exact"/>
              <w:ind w:left="14"/>
              <w:jc w:val="center"/>
              <w:rPr>
                <w:sz w:val="24"/>
              </w:rPr>
            </w:pPr>
            <w:r w:rsidRPr="00260400">
              <w:rPr>
                <w:sz w:val="24"/>
              </w:rPr>
              <w:t>0</w:t>
            </w:r>
          </w:p>
        </w:tc>
        <w:tc>
          <w:tcPr>
            <w:tcW w:w="4435" w:type="dxa"/>
          </w:tcPr>
          <w:p w14:paraId="498C4F53" w14:textId="77777777" w:rsidR="005B12E5" w:rsidRPr="00260400" w:rsidRDefault="00DE5985">
            <w:pPr>
              <w:pStyle w:val="TableParagraph"/>
              <w:spacing w:line="246" w:lineRule="exact"/>
              <w:ind w:left="109"/>
              <w:rPr>
                <w:sz w:val="24"/>
              </w:rPr>
            </w:pPr>
            <w:r w:rsidRPr="00260400">
              <w:rPr>
                <w:sz w:val="24"/>
              </w:rPr>
              <w:t>INTS 1000 Chapel</w:t>
            </w:r>
          </w:p>
        </w:tc>
        <w:tc>
          <w:tcPr>
            <w:tcW w:w="633" w:type="dxa"/>
          </w:tcPr>
          <w:p w14:paraId="26CC0AC8" w14:textId="77777777" w:rsidR="005B12E5" w:rsidRPr="00260400" w:rsidRDefault="00DE5985">
            <w:pPr>
              <w:pStyle w:val="TableParagraph"/>
              <w:spacing w:line="246" w:lineRule="exact"/>
              <w:ind w:left="7"/>
              <w:jc w:val="center"/>
              <w:rPr>
                <w:sz w:val="24"/>
              </w:rPr>
            </w:pPr>
            <w:r w:rsidRPr="00260400">
              <w:rPr>
                <w:sz w:val="24"/>
              </w:rPr>
              <w:t>0</w:t>
            </w:r>
          </w:p>
        </w:tc>
      </w:tr>
      <w:tr w:rsidR="005B12E5" w:rsidRPr="00260400" w14:paraId="43DB0041" w14:textId="77777777">
        <w:trPr>
          <w:trHeight w:val="282"/>
        </w:trPr>
        <w:tc>
          <w:tcPr>
            <w:tcW w:w="552" w:type="dxa"/>
            <w:vMerge/>
            <w:tcBorders>
              <w:top w:val="nil"/>
            </w:tcBorders>
            <w:textDirection w:val="btLr"/>
          </w:tcPr>
          <w:p w14:paraId="7344A95E" w14:textId="77777777" w:rsidR="005B12E5" w:rsidRPr="00260400" w:rsidRDefault="005B12E5">
            <w:pPr>
              <w:rPr>
                <w:sz w:val="2"/>
                <w:szCs w:val="2"/>
              </w:rPr>
            </w:pPr>
          </w:p>
        </w:tc>
        <w:tc>
          <w:tcPr>
            <w:tcW w:w="3293" w:type="dxa"/>
          </w:tcPr>
          <w:p w14:paraId="2C227279" w14:textId="77777777" w:rsidR="005B12E5" w:rsidRPr="00260400" w:rsidRDefault="005B12E5">
            <w:pPr>
              <w:pStyle w:val="TableParagraph"/>
              <w:rPr>
                <w:sz w:val="20"/>
              </w:rPr>
            </w:pPr>
          </w:p>
        </w:tc>
        <w:tc>
          <w:tcPr>
            <w:tcW w:w="677" w:type="dxa"/>
          </w:tcPr>
          <w:p w14:paraId="408E5CCE" w14:textId="77777777" w:rsidR="005B12E5" w:rsidRPr="00260400" w:rsidRDefault="00DE5985">
            <w:pPr>
              <w:pStyle w:val="TableParagraph"/>
              <w:spacing w:line="263" w:lineRule="exact"/>
              <w:ind w:left="109" w:right="95"/>
              <w:jc w:val="center"/>
              <w:rPr>
                <w:b/>
                <w:sz w:val="24"/>
              </w:rPr>
            </w:pPr>
            <w:r w:rsidRPr="00260400">
              <w:rPr>
                <w:b/>
                <w:sz w:val="24"/>
              </w:rPr>
              <w:t>16</w:t>
            </w:r>
          </w:p>
        </w:tc>
        <w:tc>
          <w:tcPr>
            <w:tcW w:w="4435" w:type="dxa"/>
          </w:tcPr>
          <w:p w14:paraId="308B244D" w14:textId="77777777" w:rsidR="005B12E5" w:rsidRPr="00260400" w:rsidRDefault="005B12E5">
            <w:pPr>
              <w:pStyle w:val="TableParagraph"/>
              <w:rPr>
                <w:sz w:val="20"/>
              </w:rPr>
            </w:pPr>
          </w:p>
        </w:tc>
        <w:tc>
          <w:tcPr>
            <w:tcW w:w="633" w:type="dxa"/>
          </w:tcPr>
          <w:p w14:paraId="64FC732A" w14:textId="17AD8EE7" w:rsidR="005B12E5" w:rsidRPr="00260400" w:rsidRDefault="00A96BE1">
            <w:pPr>
              <w:pStyle w:val="TableParagraph"/>
              <w:spacing w:line="263" w:lineRule="exact"/>
              <w:ind w:left="85" w:right="78"/>
              <w:jc w:val="center"/>
              <w:rPr>
                <w:b/>
                <w:sz w:val="24"/>
              </w:rPr>
            </w:pPr>
            <w:r>
              <w:rPr>
                <w:b/>
                <w:sz w:val="24"/>
              </w:rPr>
              <w:t>14</w:t>
            </w:r>
          </w:p>
        </w:tc>
      </w:tr>
      <w:tr w:rsidR="005B12E5" w:rsidRPr="00260400" w14:paraId="66BCD6A4" w14:textId="77777777">
        <w:trPr>
          <w:trHeight w:val="830"/>
        </w:trPr>
        <w:tc>
          <w:tcPr>
            <w:tcW w:w="552" w:type="dxa"/>
            <w:vMerge w:val="restart"/>
            <w:textDirection w:val="btLr"/>
          </w:tcPr>
          <w:p w14:paraId="43A589F7" w14:textId="594E8DEA" w:rsidR="005B12E5" w:rsidRPr="00260400" w:rsidRDefault="00032A5C" w:rsidP="00032A5C">
            <w:pPr>
              <w:pStyle w:val="TableParagraph"/>
              <w:spacing w:before="107"/>
              <w:ind w:left="113"/>
              <w:rPr>
                <w:b/>
                <w:sz w:val="24"/>
              </w:rPr>
            </w:pPr>
            <w:r>
              <w:rPr>
                <w:b/>
                <w:sz w:val="24"/>
              </w:rPr>
              <w:t xml:space="preserve">          </w:t>
            </w:r>
            <w:r w:rsidR="00DE5985" w:rsidRPr="00260400">
              <w:rPr>
                <w:b/>
                <w:sz w:val="24"/>
              </w:rPr>
              <w:t>THIRD YEAR</w:t>
            </w:r>
          </w:p>
        </w:tc>
        <w:tc>
          <w:tcPr>
            <w:tcW w:w="3293" w:type="dxa"/>
            <w:shd w:val="clear" w:color="auto" w:fill="A6A6A6"/>
          </w:tcPr>
          <w:p w14:paraId="40AAA617" w14:textId="77777777" w:rsidR="005B12E5" w:rsidRPr="00260400" w:rsidRDefault="00DE5985">
            <w:pPr>
              <w:pStyle w:val="TableParagraph"/>
              <w:spacing w:line="273" w:lineRule="exact"/>
              <w:ind w:left="674"/>
              <w:rPr>
                <w:sz w:val="24"/>
              </w:rPr>
            </w:pPr>
            <w:r w:rsidRPr="00260400">
              <w:rPr>
                <w:sz w:val="24"/>
              </w:rPr>
              <w:t>FIRST SEMESTER</w:t>
            </w:r>
          </w:p>
        </w:tc>
        <w:tc>
          <w:tcPr>
            <w:tcW w:w="677" w:type="dxa"/>
            <w:shd w:val="clear" w:color="auto" w:fill="A6A6A6"/>
          </w:tcPr>
          <w:p w14:paraId="6DB2A6A1" w14:textId="77777777" w:rsidR="005B12E5" w:rsidRPr="00260400" w:rsidRDefault="005B12E5">
            <w:pPr>
              <w:pStyle w:val="TableParagraph"/>
            </w:pPr>
          </w:p>
        </w:tc>
        <w:tc>
          <w:tcPr>
            <w:tcW w:w="4435" w:type="dxa"/>
            <w:shd w:val="clear" w:color="auto" w:fill="A6A6A6"/>
          </w:tcPr>
          <w:p w14:paraId="79AF6C5D" w14:textId="77777777" w:rsidR="005B12E5" w:rsidRPr="00260400" w:rsidRDefault="00DE5985">
            <w:pPr>
              <w:pStyle w:val="TableParagraph"/>
              <w:spacing w:line="273" w:lineRule="exact"/>
              <w:ind w:left="221"/>
              <w:rPr>
                <w:sz w:val="24"/>
              </w:rPr>
            </w:pPr>
            <w:r w:rsidRPr="00260400">
              <w:rPr>
                <w:sz w:val="24"/>
              </w:rPr>
              <w:t>REQUIRED PRIOR TO ACCEPTANCE</w:t>
            </w:r>
          </w:p>
          <w:p w14:paraId="59DD31FB" w14:textId="77777777" w:rsidR="005B12E5" w:rsidRPr="00260400" w:rsidRDefault="00DE5985">
            <w:pPr>
              <w:pStyle w:val="TableParagraph"/>
              <w:spacing w:before="7" w:line="274" w:lineRule="exact"/>
              <w:ind w:left="1965" w:right="268" w:hanging="1667"/>
              <w:rPr>
                <w:sz w:val="24"/>
              </w:rPr>
            </w:pPr>
            <w:r w:rsidRPr="00260400">
              <w:rPr>
                <w:sz w:val="24"/>
              </w:rPr>
              <w:t>INTO NURSING (Offered at UT Tyler, only)</w:t>
            </w:r>
          </w:p>
        </w:tc>
        <w:tc>
          <w:tcPr>
            <w:tcW w:w="633" w:type="dxa"/>
            <w:shd w:val="clear" w:color="auto" w:fill="A6A6A6"/>
          </w:tcPr>
          <w:p w14:paraId="15D35050" w14:textId="77777777" w:rsidR="005B12E5" w:rsidRPr="00260400" w:rsidRDefault="005B12E5">
            <w:pPr>
              <w:pStyle w:val="TableParagraph"/>
            </w:pPr>
          </w:p>
        </w:tc>
      </w:tr>
      <w:tr w:rsidR="005B12E5" w:rsidRPr="00260400" w14:paraId="654D6349" w14:textId="77777777">
        <w:trPr>
          <w:trHeight w:val="273"/>
        </w:trPr>
        <w:tc>
          <w:tcPr>
            <w:tcW w:w="552" w:type="dxa"/>
            <w:vMerge/>
            <w:tcBorders>
              <w:top w:val="nil"/>
            </w:tcBorders>
            <w:textDirection w:val="btLr"/>
          </w:tcPr>
          <w:p w14:paraId="758339A7" w14:textId="77777777" w:rsidR="005B12E5" w:rsidRPr="00260400" w:rsidRDefault="005B12E5">
            <w:pPr>
              <w:rPr>
                <w:sz w:val="2"/>
                <w:szCs w:val="2"/>
              </w:rPr>
            </w:pPr>
          </w:p>
        </w:tc>
        <w:tc>
          <w:tcPr>
            <w:tcW w:w="3293" w:type="dxa"/>
          </w:tcPr>
          <w:p w14:paraId="4647A0F9" w14:textId="77777777" w:rsidR="005B12E5" w:rsidRPr="00260400" w:rsidRDefault="00DE5985">
            <w:pPr>
              <w:pStyle w:val="TableParagraph"/>
              <w:spacing w:line="253" w:lineRule="exact"/>
              <w:ind w:left="105"/>
              <w:rPr>
                <w:sz w:val="24"/>
              </w:rPr>
            </w:pPr>
            <w:r w:rsidRPr="00260400">
              <w:rPr>
                <w:sz w:val="24"/>
              </w:rPr>
              <w:t>MUSI 1306 or any Humanities</w:t>
            </w:r>
          </w:p>
        </w:tc>
        <w:tc>
          <w:tcPr>
            <w:tcW w:w="677" w:type="dxa"/>
          </w:tcPr>
          <w:p w14:paraId="44F73A1D" w14:textId="77777777" w:rsidR="005B12E5" w:rsidRPr="00260400" w:rsidRDefault="00DE5985">
            <w:pPr>
              <w:pStyle w:val="TableParagraph"/>
              <w:spacing w:line="253" w:lineRule="exact"/>
              <w:ind w:left="14"/>
              <w:jc w:val="center"/>
              <w:rPr>
                <w:sz w:val="24"/>
              </w:rPr>
            </w:pPr>
            <w:r w:rsidRPr="00260400">
              <w:rPr>
                <w:sz w:val="24"/>
              </w:rPr>
              <w:t>3</w:t>
            </w:r>
          </w:p>
        </w:tc>
        <w:tc>
          <w:tcPr>
            <w:tcW w:w="4435" w:type="dxa"/>
          </w:tcPr>
          <w:p w14:paraId="5B7D3337" w14:textId="77777777" w:rsidR="005B12E5" w:rsidRPr="00260400" w:rsidRDefault="00DE5985">
            <w:pPr>
              <w:pStyle w:val="TableParagraph"/>
              <w:spacing w:line="253" w:lineRule="exact"/>
              <w:ind w:left="109"/>
              <w:rPr>
                <w:sz w:val="24"/>
              </w:rPr>
            </w:pPr>
            <w:r w:rsidRPr="00260400">
              <w:rPr>
                <w:sz w:val="24"/>
              </w:rPr>
              <w:t>NURS 3303</w:t>
            </w:r>
            <w:r w:rsidRPr="00260400">
              <w:rPr>
                <w:spacing w:val="58"/>
                <w:sz w:val="24"/>
              </w:rPr>
              <w:t xml:space="preserve"> </w:t>
            </w:r>
            <w:r w:rsidRPr="00260400">
              <w:rPr>
                <w:sz w:val="24"/>
              </w:rPr>
              <w:t>Pathophysiology</w:t>
            </w:r>
          </w:p>
        </w:tc>
        <w:tc>
          <w:tcPr>
            <w:tcW w:w="633" w:type="dxa"/>
          </w:tcPr>
          <w:p w14:paraId="6D22A629" w14:textId="77777777" w:rsidR="005B12E5" w:rsidRPr="00260400" w:rsidRDefault="00DE5985">
            <w:pPr>
              <w:pStyle w:val="TableParagraph"/>
              <w:spacing w:line="253" w:lineRule="exact"/>
              <w:ind w:left="7"/>
              <w:jc w:val="center"/>
              <w:rPr>
                <w:sz w:val="24"/>
              </w:rPr>
            </w:pPr>
            <w:r w:rsidRPr="00260400">
              <w:rPr>
                <w:sz w:val="24"/>
              </w:rPr>
              <w:t>3</w:t>
            </w:r>
          </w:p>
        </w:tc>
      </w:tr>
      <w:tr w:rsidR="005B12E5" w:rsidRPr="00260400" w14:paraId="43CA3519" w14:textId="77777777">
        <w:trPr>
          <w:trHeight w:val="287"/>
        </w:trPr>
        <w:tc>
          <w:tcPr>
            <w:tcW w:w="552" w:type="dxa"/>
            <w:vMerge/>
            <w:tcBorders>
              <w:top w:val="nil"/>
            </w:tcBorders>
            <w:textDirection w:val="btLr"/>
          </w:tcPr>
          <w:p w14:paraId="64E6D30A" w14:textId="77777777" w:rsidR="005B12E5" w:rsidRPr="00260400" w:rsidRDefault="005B12E5">
            <w:pPr>
              <w:rPr>
                <w:sz w:val="2"/>
                <w:szCs w:val="2"/>
              </w:rPr>
            </w:pPr>
          </w:p>
        </w:tc>
        <w:tc>
          <w:tcPr>
            <w:tcW w:w="3293" w:type="dxa"/>
          </w:tcPr>
          <w:p w14:paraId="063B1994" w14:textId="77777777" w:rsidR="005B12E5" w:rsidRPr="00260400" w:rsidRDefault="00DE5985">
            <w:pPr>
              <w:pStyle w:val="TableParagraph"/>
              <w:spacing w:line="268" w:lineRule="exact"/>
              <w:ind w:left="105"/>
              <w:rPr>
                <w:sz w:val="24"/>
              </w:rPr>
            </w:pPr>
            <w:r w:rsidRPr="00260400">
              <w:rPr>
                <w:sz w:val="24"/>
              </w:rPr>
              <w:t>PSYC 2314 Life Span</w:t>
            </w:r>
          </w:p>
        </w:tc>
        <w:tc>
          <w:tcPr>
            <w:tcW w:w="677" w:type="dxa"/>
          </w:tcPr>
          <w:p w14:paraId="2450E84F" w14:textId="77777777" w:rsidR="005B12E5" w:rsidRPr="00260400" w:rsidRDefault="00DE5985">
            <w:pPr>
              <w:pStyle w:val="TableParagraph"/>
              <w:spacing w:line="268" w:lineRule="exact"/>
              <w:ind w:left="14"/>
              <w:jc w:val="center"/>
              <w:rPr>
                <w:sz w:val="24"/>
              </w:rPr>
            </w:pPr>
            <w:r w:rsidRPr="00260400">
              <w:rPr>
                <w:sz w:val="24"/>
              </w:rPr>
              <w:t>3</w:t>
            </w:r>
          </w:p>
        </w:tc>
        <w:tc>
          <w:tcPr>
            <w:tcW w:w="4435" w:type="dxa"/>
          </w:tcPr>
          <w:p w14:paraId="4EECD240" w14:textId="77777777" w:rsidR="005B12E5" w:rsidRPr="00260400" w:rsidRDefault="00DE5985">
            <w:pPr>
              <w:pStyle w:val="TableParagraph"/>
              <w:spacing w:line="268" w:lineRule="exact"/>
              <w:ind w:left="109"/>
              <w:rPr>
                <w:sz w:val="24"/>
              </w:rPr>
            </w:pPr>
            <w:r w:rsidRPr="00260400">
              <w:rPr>
                <w:sz w:val="24"/>
              </w:rPr>
              <w:t>NURS 3205 Nursing Concepts</w:t>
            </w:r>
          </w:p>
        </w:tc>
        <w:tc>
          <w:tcPr>
            <w:tcW w:w="633" w:type="dxa"/>
          </w:tcPr>
          <w:p w14:paraId="6E4AB9E3" w14:textId="77777777" w:rsidR="005B12E5" w:rsidRPr="00260400" w:rsidRDefault="00DE5985">
            <w:pPr>
              <w:pStyle w:val="TableParagraph"/>
              <w:spacing w:line="268" w:lineRule="exact"/>
              <w:ind w:left="7"/>
              <w:jc w:val="center"/>
              <w:rPr>
                <w:sz w:val="24"/>
              </w:rPr>
            </w:pPr>
            <w:r w:rsidRPr="00260400">
              <w:rPr>
                <w:sz w:val="24"/>
              </w:rPr>
              <w:t>3</w:t>
            </w:r>
          </w:p>
        </w:tc>
      </w:tr>
      <w:tr w:rsidR="005B12E5" w:rsidRPr="00260400" w14:paraId="7E65C039" w14:textId="77777777">
        <w:trPr>
          <w:trHeight w:val="551"/>
        </w:trPr>
        <w:tc>
          <w:tcPr>
            <w:tcW w:w="552" w:type="dxa"/>
            <w:vMerge/>
            <w:tcBorders>
              <w:top w:val="nil"/>
            </w:tcBorders>
            <w:textDirection w:val="btLr"/>
          </w:tcPr>
          <w:p w14:paraId="3F63CED5" w14:textId="77777777" w:rsidR="005B12E5" w:rsidRPr="00260400" w:rsidRDefault="005B12E5">
            <w:pPr>
              <w:rPr>
                <w:sz w:val="2"/>
                <w:szCs w:val="2"/>
              </w:rPr>
            </w:pPr>
          </w:p>
        </w:tc>
        <w:tc>
          <w:tcPr>
            <w:tcW w:w="3293" w:type="dxa"/>
          </w:tcPr>
          <w:p w14:paraId="7302978B" w14:textId="77777777" w:rsidR="005B12E5" w:rsidRPr="00260400" w:rsidRDefault="00DE5985">
            <w:pPr>
              <w:pStyle w:val="TableParagraph"/>
              <w:spacing w:before="1" w:line="274" w:lineRule="exact"/>
              <w:ind w:left="105" w:right="1105"/>
              <w:rPr>
                <w:sz w:val="24"/>
              </w:rPr>
            </w:pPr>
            <w:r w:rsidRPr="00260400">
              <w:rPr>
                <w:sz w:val="24"/>
              </w:rPr>
              <w:t>CHEM 1411 General Chemistry I</w:t>
            </w:r>
          </w:p>
        </w:tc>
        <w:tc>
          <w:tcPr>
            <w:tcW w:w="677" w:type="dxa"/>
          </w:tcPr>
          <w:p w14:paraId="457CAB5A" w14:textId="77777777" w:rsidR="005B12E5" w:rsidRPr="00260400" w:rsidRDefault="00DE5985">
            <w:pPr>
              <w:pStyle w:val="TableParagraph"/>
              <w:spacing w:line="273" w:lineRule="exact"/>
              <w:ind w:left="14"/>
              <w:jc w:val="center"/>
              <w:rPr>
                <w:sz w:val="24"/>
              </w:rPr>
            </w:pPr>
            <w:r w:rsidRPr="00260400">
              <w:rPr>
                <w:sz w:val="24"/>
              </w:rPr>
              <w:t>4</w:t>
            </w:r>
          </w:p>
        </w:tc>
        <w:tc>
          <w:tcPr>
            <w:tcW w:w="4435" w:type="dxa"/>
          </w:tcPr>
          <w:p w14:paraId="5AC67F46" w14:textId="77777777" w:rsidR="005B12E5" w:rsidRPr="00260400" w:rsidRDefault="005B12E5">
            <w:pPr>
              <w:pStyle w:val="TableParagraph"/>
            </w:pPr>
          </w:p>
        </w:tc>
        <w:tc>
          <w:tcPr>
            <w:tcW w:w="633" w:type="dxa"/>
          </w:tcPr>
          <w:p w14:paraId="0C0D89A2" w14:textId="77777777" w:rsidR="005B12E5" w:rsidRPr="00260400" w:rsidRDefault="005B12E5">
            <w:pPr>
              <w:pStyle w:val="TableParagraph"/>
            </w:pPr>
          </w:p>
        </w:tc>
      </w:tr>
      <w:tr w:rsidR="005B12E5" w:rsidRPr="00260400" w14:paraId="5815A80A" w14:textId="77777777">
        <w:trPr>
          <w:trHeight w:val="273"/>
        </w:trPr>
        <w:tc>
          <w:tcPr>
            <w:tcW w:w="552" w:type="dxa"/>
            <w:vMerge/>
            <w:tcBorders>
              <w:top w:val="nil"/>
            </w:tcBorders>
            <w:textDirection w:val="btLr"/>
          </w:tcPr>
          <w:p w14:paraId="208C49A3" w14:textId="77777777" w:rsidR="005B12E5" w:rsidRPr="00260400" w:rsidRDefault="005B12E5">
            <w:pPr>
              <w:rPr>
                <w:sz w:val="2"/>
                <w:szCs w:val="2"/>
              </w:rPr>
            </w:pPr>
          </w:p>
        </w:tc>
        <w:tc>
          <w:tcPr>
            <w:tcW w:w="3293" w:type="dxa"/>
          </w:tcPr>
          <w:p w14:paraId="40F1C0AA" w14:textId="77777777" w:rsidR="005B12E5" w:rsidRPr="00260400" w:rsidRDefault="00DE5985">
            <w:pPr>
              <w:pStyle w:val="TableParagraph"/>
              <w:spacing w:line="253" w:lineRule="exact"/>
              <w:ind w:left="105"/>
              <w:rPr>
                <w:sz w:val="24"/>
              </w:rPr>
            </w:pPr>
            <w:r w:rsidRPr="00260400">
              <w:rPr>
                <w:sz w:val="24"/>
              </w:rPr>
              <w:t>CHEM 1011 Gen. Chem I Lab</w:t>
            </w:r>
          </w:p>
        </w:tc>
        <w:tc>
          <w:tcPr>
            <w:tcW w:w="677" w:type="dxa"/>
          </w:tcPr>
          <w:p w14:paraId="15791A6B" w14:textId="77777777" w:rsidR="005B12E5" w:rsidRPr="00260400" w:rsidRDefault="00DE5985">
            <w:pPr>
              <w:pStyle w:val="TableParagraph"/>
              <w:spacing w:line="253" w:lineRule="exact"/>
              <w:ind w:left="109" w:right="95"/>
              <w:jc w:val="center"/>
              <w:rPr>
                <w:sz w:val="24"/>
              </w:rPr>
            </w:pPr>
            <w:r w:rsidRPr="00260400">
              <w:rPr>
                <w:sz w:val="24"/>
              </w:rPr>
              <w:t>CR</w:t>
            </w:r>
          </w:p>
        </w:tc>
        <w:tc>
          <w:tcPr>
            <w:tcW w:w="4435" w:type="dxa"/>
          </w:tcPr>
          <w:p w14:paraId="61F73A7C" w14:textId="77777777" w:rsidR="005B12E5" w:rsidRPr="00260400" w:rsidRDefault="005B12E5">
            <w:pPr>
              <w:pStyle w:val="TableParagraph"/>
              <w:rPr>
                <w:sz w:val="20"/>
              </w:rPr>
            </w:pPr>
          </w:p>
        </w:tc>
        <w:tc>
          <w:tcPr>
            <w:tcW w:w="633" w:type="dxa"/>
          </w:tcPr>
          <w:p w14:paraId="648B890D" w14:textId="77777777" w:rsidR="005B12E5" w:rsidRPr="00260400" w:rsidRDefault="005B12E5">
            <w:pPr>
              <w:pStyle w:val="TableParagraph"/>
              <w:rPr>
                <w:sz w:val="20"/>
              </w:rPr>
            </w:pPr>
          </w:p>
        </w:tc>
      </w:tr>
      <w:tr w:rsidR="005B12E5" w:rsidRPr="00260400" w14:paraId="68574D97" w14:textId="77777777">
        <w:trPr>
          <w:trHeight w:val="306"/>
        </w:trPr>
        <w:tc>
          <w:tcPr>
            <w:tcW w:w="552" w:type="dxa"/>
            <w:vMerge/>
            <w:tcBorders>
              <w:top w:val="nil"/>
            </w:tcBorders>
            <w:textDirection w:val="btLr"/>
          </w:tcPr>
          <w:p w14:paraId="51DC6C30" w14:textId="77777777" w:rsidR="005B12E5" w:rsidRPr="00260400" w:rsidRDefault="005B12E5">
            <w:pPr>
              <w:rPr>
                <w:sz w:val="2"/>
                <w:szCs w:val="2"/>
              </w:rPr>
            </w:pPr>
          </w:p>
        </w:tc>
        <w:tc>
          <w:tcPr>
            <w:tcW w:w="3293" w:type="dxa"/>
          </w:tcPr>
          <w:p w14:paraId="102F3E23" w14:textId="77777777" w:rsidR="005B12E5" w:rsidRPr="00260400" w:rsidRDefault="00DE5985">
            <w:pPr>
              <w:pStyle w:val="TableParagraph"/>
              <w:spacing w:before="1"/>
              <w:ind w:left="105"/>
              <w:rPr>
                <w:sz w:val="24"/>
              </w:rPr>
            </w:pPr>
            <w:r w:rsidRPr="00260400">
              <w:rPr>
                <w:sz w:val="24"/>
              </w:rPr>
              <w:t>NUTR 3300 Nutrition</w:t>
            </w:r>
          </w:p>
        </w:tc>
        <w:tc>
          <w:tcPr>
            <w:tcW w:w="677" w:type="dxa"/>
          </w:tcPr>
          <w:p w14:paraId="7F6F903D" w14:textId="77777777" w:rsidR="005B12E5" w:rsidRPr="00260400" w:rsidRDefault="00DE5985">
            <w:pPr>
              <w:pStyle w:val="TableParagraph"/>
              <w:spacing w:before="1"/>
              <w:ind w:left="14"/>
              <w:jc w:val="center"/>
              <w:rPr>
                <w:sz w:val="24"/>
              </w:rPr>
            </w:pPr>
            <w:r w:rsidRPr="00260400">
              <w:rPr>
                <w:sz w:val="24"/>
              </w:rPr>
              <w:t>3</w:t>
            </w:r>
          </w:p>
        </w:tc>
        <w:tc>
          <w:tcPr>
            <w:tcW w:w="4435" w:type="dxa"/>
          </w:tcPr>
          <w:p w14:paraId="75FD77F5" w14:textId="77777777" w:rsidR="005B12E5" w:rsidRPr="00260400" w:rsidRDefault="005B12E5">
            <w:pPr>
              <w:pStyle w:val="TableParagraph"/>
            </w:pPr>
          </w:p>
        </w:tc>
        <w:tc>
          <w:tcPr>
            <w:tcW w:w="633" w:type="dxa"/>
          </w:tcPr>
          <w:p w14:paraId="17EFDF54" w14:textId="77777777" w:rsidR="005B12E5" w:rsidRPr="00260400" w:rsidRDefault="005B12E5">
            <w:pPr>
              <w:pStyle w:val="TableParagraph"/>
            </w:pPr>
          </w:p>
        </w:tc>
      </w:tr>
      <w:tr w:rsidR="005B12E5" w:rsidRPr="00260400" w14:paraId="0ED03E7E" w14:textId="77777777">
        <w:trPr>
          <w:trHeight w:val="277"/>
        </w:trPr>
        <w:tc>
          <w:tcPr>
            <w:tcW w:w="552" w:type="dxa"/>
            <w:vMerge/>
            <w:tcBorders>
              <w:top w:val="nil"/>
            </w:tcBorders>
            <w:textDirection w:val="btLr"/>
          </w:tcPr>
          <w:p w14:paraId="78487CE8" w14:textId="77777777" w:rsidR="005B12E5" w:rsidRPr="00260400" w:rsidRDefault="005B12E5">
            <w:pPr>
              <w:rPr>
                <w:sz w:val="2"/>
                <w:szCs w:val="2"/>
              </w:rPr>
            </w:pPr>
          </w:p>
        </w:tc>
        <w:tc>
          <w:tcPr>
            <w:tcW w:w="3293" w:type="dxa"/>
          </w:tcPr>
          <w:p w14:paraId="0FECD56F" w14:textId="77777777" w:rsidR="005B12E5" w:rsidRPr="00260400" w:rsidRDefault="00DE5985">
            <w:pPr>
              <w:pStyle w:val="TableParagraph"/>
              <w:spacing w:line="258" w:lineRule="exact"/>
              <w:ind w:left="105"/>
              <w:rPr>
                <w:sz w:val="24"/>
              </w:rPr>
            </w:pPr>
            <w:r w:rsidRPr="00260400">
              <w:rPr>
                <w:sz w:val="24"/>
              </w:rPr>
              <w:t>INTS 1000 Chapel</w:t>
            </w:r>
          </w:p>
        </w:tc>
        <w:tc>
          <w:tcPr>
            <w:tcW w:w="677" w:type="dxa"/>
          </w:tcPr>
          <w:p w14:paraId="0BC4AE43" w14:textId="77777777" w:rsidR="005B12E5" w:rsidRPr="00260400" w:rsidRDefault="00DE5985">
            <w:pPr>
              <w:pStyle w:val="TableParagraph"/>
              <w:spacing w:line="258" w:lineRule="exact"/>
              <w:ind w:left="14"/>
              <w:jc w:val="center"/>
              <w:rPr>
                <w:sz w:val="24"/>
              </w:rPr>
            </w:pPr>
            <w:r w:rsidRPr="00260400">
              <w:rPr>
                <w:sz w:val="24"/>
              </w:rPr>
              <w:t>0</w:t>
            </w:r>
          </w:p>
        </w:tc>
        <w:tc>
          <w:tcPr>
            <w:tcW w:w="4435" w:type="dxa"/>
          </w:tcPr>
          <w:p w14:paraId="135DF6E4" w14:textId="77777777" w:rsidR="005B12E5" w:rsidRPr="00260400" w:rsidRDefault="005B12E5">
            <w:pPr>
              <w:pStyle w:val="TableParagraph"/>
              <w:rPr>
                <w:sz w:val="20"/>
              </w:rPr>
            </w:pPr>
          </w:p>
        </w:tc>
        <w:tc>
          <w:tcPr>
            <w:tcW w:w="633" w:type="dxa"/>
          </w:tcPr>
          <w:p w14:paraId="16D5454C" w14:textId="77777777" w:rsidR="005B12E5" w:rsidRPr="00260400" w:rsidRDefault="005B12E5">
            <w:pPr>
              <w:pStyle w:val="TableParagraph"/>
              <w:rPr>
                <w:sz w:val="20"/>
              </w:rPr>
            </w:pPr>
          </w:p>
        </w:tc>
      </w:tr>
      <w:tr w:rsidR="005B12E5" w:rsidRPr="00260400" w14:paraId="2EFF4F5B" w14:textId="77777777">
        <w:trPr>
          <w:trHeight w:val="287"/>
        </w:trPr>
        <w:tc>
          <w:tcPr>
            <w:tcW w:w="552" w:type="dxa"/>
            <w:vMerge/>
            <w:tcBorders>
              <w:top w:val="nil"/>
            </w:tcBorders>
            <w:textDirection w:val="btLr"/>
          </w:tcPr>
          <w:p w14:paraId="09B13939" w14:textId="77777777" w:rsidR="005B12E5" w:rsidRPr="00260400" w:rsidRDefault="005B12E5">
            <w:pPr>
              <w:rPr>
                <w:sz w:val="2"/>
                <w:szCs w:val="2"/>
              </w:rPr>
            </w:pPr>
          </w:p>
        </w:tc>
        <w:tc>
          <w:tcPr>
            <w:tcW w:w="3293" w:type="dxa"/>
          </w:tcPr>
          <w:p w14:paraId="6EECEFCF" w14:textId="77777777" w:rsidR="005B12E5" w:rsidRPr="00260400" w:rsidRDefault="005B12E5">
            <w:pPr>
              <w:pStyle w:val="TableParagraph"/>
              <w:rPr>
                <w:sz w:val="20"/>
              </w:rPr>
            </w:pPr>
          </w:p>
        </w:tc>
        <w:tc>
          <w:tcPr>
            <w:tcW w:w="677" w:type="dxa"/>
          </w:tcPr>
          <w:p w14:paraId="12B8C992" w14:textId="77777777" w:rsidR="005B12E5" w:rsidRPr="00260400" w:rsidRDefault="00DE5985">
            <w:pPr>
              <w:pStyle w:val="TableParagraph"/>
              <w:spacing w:line="268" w:lineRule="exact"/>
              <w:ind w:left="109" w:right="95"/>
              <w:jc w:val="center"/>
              <w:rPr>
                <w:b/>
                <w:sz w:val="24"/>
              </w:rPr>
            </w:pPr>
            <w:r w:rsidRPr="00260400">
              <w:rPr>
                <w:b/>
                <w:sz w:val="24"/>
              </w:rPr>
              <w:t>13</w:t>
            </w:r>
          </w:p>
        </w:tc>
        <w:tc>
          <w:tcPr>
            <w:tcW w:w="4435" w:type="dxa"/>
          </w:tcPr>
          <w:p w14:paraId="561992C5" w14:textId="77777777" w:rsidR="005B12E5" w:rsidRPr="00260400" w:rsidRDefault="005B12E5">
            <w:pPr>
              <w:pStyle w:val="TableParagraph"/>
              <w:rPr>
                <w:sz w:val="20"/>
              </w:rPr>
            </w:pPr>
          </w:p>
        </w:tc>
        <w:tc>
          <w:tcPr>
            <w:tcW w:w="633" w:type="dxa"/>
          </w:tcPr>
          <w:p w14:paraId="2E207A44" w14:textId="77777777" w:rsidR="005B12E5" w:rsidRPr="00260400" w:rsidRDefault="00DE5985">
            <w:pPr>
              <w:pStyle w:val="TableParagraph"/>
              <w:spacing w:line="268" w:lineRule="exact"/>
              <w:ind w:left="7"/>
              <w:jc w:val="center"/>
              <w:rPr>
                <w:b/>
                <w:sz w:val="24"/>
              </w:rPr>
            </w:pPr>
            <w:r w:rsidRPr="00260400">
              <w:rPr>
                <w:b/>
                <w:sz w:val="24"/>
              </w:rPr>
              <w:t>6</w:t>
            </w:r>
          </w:p>
        </w:tc>
      </w:tr>
    </w:tbl>
    <w:p w14:paraId="139428EF" w14:textId="77777777" w:rsidR="005B12E5" w:rsidRPr="00260400" w:rsidRDefault="007224F8">
      <w:pPr>
        <w:ind w:left="1197"/>
        <w:rPr>
          <w:sz w:val="19"/>
        </w:rPr>
      </w:pPr>
      <w:r w:rsidRPr="00260400">
        <w:rPr>
          <w:noProof/>
        </w:rPr>
        <mc:AlternateContent>
          <mc:Choice Requires="wpg">
            <w:drawing>
              <wp:anchor distT="0" distB="0" distL="114300" distR="114300" simplePos="0" relativeHeight="251651584" behindDoc="0" locked="0" layoutInCell="1" allowOverlap="1" wp14:anchorId="056CCB3F" wp14:editId="39BDF246">
                <wp:simplePos x="0" y="0"/>
                <wp:positionH relativeFrom="page">
                  <wp:posOffset>5454650</wp:posOffset>
                </wp:positionH>
                <wp:positionV relativeFrom="paragraph">
                  <wp:posOffset>175895</wp:posOffset>
                </wp:positionV>
                <wp:extent cx="165100" cy="186055"/>
                <wp:effectExtent l="6350" t="13970" r="9525" b="9525"/>
                <wp:wrapNone/>
                <wp:docPr id="27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 cy="186055"/>
                          <a:chOff x="8590" y="277"/>
                          <a:chExt cx="260" cy="293"/>
                        </a:xfrm>
                      </wpg:grpSpPr>
                      <wps:wsp>
                        <wps:cNvPr id="280" name="Line 253"/>
                        <wps:cNvCnPr>
                          <a:cxnSpLocks noChangeShapeType="1"/>
                        </wps:cNvCnPr>
                        <wps:spPr bwMode="auto">
                          <a:xfrm>
                            <a:off x="8599" y="282"/>
                            <a:ext cx="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52"/>
                        <wps:cNvSpPr>
                          <a:spLocks/>
                        </wps:cNvSpPr>
                        <wps:spPr bwMode="auto">
                          <a:xfrm>
                            <a:off x="8594" y="276"/>
                            <a:ext cx="250" cy="293"/>
                          </a:xfrm>
                          <a:custGeom>
                            <a:avLst/>
                            <a:gdLst>
                              <a:gd name="T0" fmla="+- 0 8594 8594"/>
                              <a:gd name="T1" fmla="*/ T0 w 250"/>
                              <a:gd name="T2" fmla="+- 0 277 277"/>
                              <a:gd name="T3" fmla="*/ 277 h 293"/>
                              <a:gd name="T4" fmla="+- 0 8594 8594"/>
                              <a:gd name="T5" fmla="*/ T4 w 250"/>
                              <a:gd name="T6" fmla="+- 0 570 277"/>
                              <a:gd name="T7" fmla="*/ 570 h 293"/>
                              <a:gd name="T8" fmla="+- 0 8844 8594"/>
                              <a:gd name="T9" fmla="*/ T8 w 250"/>
                              <a:gd name="T10" fmla="+- 0 277 277"/>
                              <a:gd name="T11" fmla="*/ 277 h 293"/>
                              <a:gd name="T12" fmla="+- 0 8844 8594"/>
                              <a:gd name="T13" fmla="*/ T12 w 250"/>
                              <a:gd name="T14" fmla="+- 0 570 277"/>
                              <a:gd name="T15" fmla="*/ 570 h 293"/>
                            </a:gdLst>
                            <a:ahLst/>
                            <a:cxnLst>
                              <a:cxn ang="0">
                                <a:pos x="T1" y="T3"/>
                              </a:cxn>
                              <a:cxn ang="0">
                                <a:pos x="T5" y="T7"/>
                              </a:cxn>
                              <a:cxn ang="0">
                                <a:pos x="T9" y="T11"/>
                              </a:cxn>
                              <a:cxn ang="0">
                                <a:pos x="T13" y="T15"/>
                              </a:cxn>
                            </a:cxnLst>
                            <a:rect l="0" t="0" r="r" b="b"/>
                            <a:pathLst>
                              <a:path w="250" h="293">
                                <a:moveTo>
                                  <a:pt x="0" y="0"/>
                                </a:moveTo>
                                <a:lnTo>
                                  <a:pt x="0" y="293"/>
                                </a:lnTo>
                                <a:moveTo>
                                  <a:pt x="250" y="0"/>
                                </a:moveTo>
                                <a:lnTo>
                                  <a:pt x="250" y="29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51"/>
                        <wps:cNvCnPr>
                          <a:cxnSpLocks noChangeShapeType="1"/>
                        </wps:cNvCnPr>
                        <wps:spPr bwMode="auto">
                          <a:xfrm>
                            <a:off x="8599" y="565"/>
                            <a:ext cx="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3" name="Text Box 250"/>
                        <wps:cNvSpPr txBox="1">
                          <a:spLocks noChangeArrowheads="1"/>
                        </wps:cNvSpPr>
                        <wps:spPr bwMode="auto">
                          <a:xfrm>
                            <a:off x="8589" y="276"/>
                            <a:ext cx="26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4C44" w14:textId="01DD791E" w:rsidR="00C85FB3" w:rsidRDefault="00C85FB3">
                              <w:pPr>
                                <w:spacing w:before="6"/>
                                <w:ind w:left="11"/>
                                <w:rPr>
                                  <w:b/>
                                  <w:sz w:val="24"/>
                                </w:rPr>
                              </w:pPr>
                              <w:r>
                                <w:rPr>
                                  <w:b/>
                                  <w:sz w:val="24"/>
                                </w:rPr>
                                <w:t>823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CCB3F" id="Group 249" o:spid="_x0000_s1133" style="position:absolute;left:0;text-align:left;margin-left:429.5pt;margin-top:13.85pt;width:13pt;height:14.65pt;z-index:251651584;mso-position-horizontal-relative:page" coordorigin="8590,277" coordsize="2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t6SAUAAMMTAAAOAAAAZHJzL2Uyb0RvYy54bWzsWG1vo0YQ/l6p/2HFx1aOgQAGFOeU2PGp&#10;UtpGOvcHrAEbVNilCw7OVf3vndkXDE58zaXVtVLPH/DCDLMzz84rV+8OVUkeM9EUnM0t58K2SMYS&#10;nhZsN7d+Wa8moUWalrKUlpxlc+spa6x3199+c9XVcebynJdpJggIYU3c1XMrb9s6nk6bJM8q2lzw&#10;OmNA3HJR0RZuxW6aCtqB9KqcurYdTDsu0lrwJGsaeLpUROtayt9us6T9ebttspaUcwt0a+VVyOsG&#10;r9PrKxrvBK3zItFq0DdoUdGCwaa9qCVtKdmL4pmoqkgEb/i2vUh4NeXbbZFk0gawxrFPrHkv+L6W&#10;tuziblf3MAG0Jzi9WWzy0+ODIEU6t9xZZBFGKzgkuS9xvQjh6epdDFzvRf2hfhDKRlje8+TXBsjT&#10;Uzre7xQz2XQ/8hQE0n3LJTyHrahQBBhODvIUnvpTyA4tSeChE/iODWeVAMkJA9v31SklORwlvhX6&#10;EZCB6s5mhnSnX3YD/aYbXSJtSmO1p9RT64VGgbs1R0Sbv4foh5zWmTyoBrEyiIagi0L0vmAZcX2p&#10;Eu4NTAum0EwOTKNJGF/klO0yKW79VANyjjRi9AreNHAUf4ku4ARHijiFrsLJQOx6GiUZAD1GNK5F&#10;077PeEVwMbdKUFueG328b1oFp2HBY2R8VZQlPKdxyUg3twI7CuQLDS+LFIlIa8RusygFeaQYhfKn&#10;z2bEBt7OUiksz2h6p9ctLUq1Bj1LhvLADFBHr1SY/R7Z0V14F3oTzw3uJp69XE5uVgtvEqycmb+8&#10;XC4WS+cPVM3x4rxI04yhdibkHe91DqCTjwrWPuh7GKZj6dL9QFnzL5UGR1Tnp7xww9OnB4HQ4nPw&#10;yS/mnI5xzhuITuly4KHSUbS7mXhvhsEufVdRjCGvcURPB2xw4oj+mXClcbJXrojHbNwP8muqT36X&#10;6tBag4RtVULW/n5CbAJO78mL2ujIBuYqtu+mZG2TDow16b8X5RoeKQrSC+lTzFHQpWECQciSE51r&#10;UDujFNj7GqV8w4ZKeS8rFRgeqZQ/s19SamaYQBCyvKgU1OKhUqH3MlKQNI5IhS8r5YxRPwOVMwT9&#10;LFbOGPbwnF7OEPm1457RbAz9GbycIfIjwCDL9E5Gc5X2wBsPTDserAgkaSxb6Jo1b7AmrcFSyLRr&#10;U3SAC6lnmGFzZJbVC/b7NLPK4WvAUiXgT3MjSCgbDBywq020BQK6otN+SFgE+qGNCpqatmi4NA+W&#10;mNgxWEgO/1BW8XnFH7M1lxztSSWHvY7Ukj3nOpZmQz3y11Ka3A2sMOXpSDdvjPlOJYIKaIPMu70x&#10;iMEgp/RJ+/9du0YVeFSoV/KnvWjA9uYiRwRX/TfMC7DIufhokQ5677nV/LanIrNI+QODVixyPGxQ&#10;Wnnj+TMXbsSQshlSKEtA1NxqLYhLXC5a1eDva1HsctjJkS7LOBa6bSH7GKxdqvT+C5UX8t2oLZSR&#10;rYvuF2wL/UB31l/bwq9tYT+zQP1QzrlGt7jlB9MoDbpC0h6AYAJL94f9+HIjBO+whYdQHs0vn902&#10;hnp+mZ22jeemvGcTDNY6Gf2mhcTSoIccrF6jKjB6AIz/zWljkIpPRqvPzthylDIDlANT4a0bTVZB&#10;OJt4K8+fRDM7nNhOdBsFthd5y9V4gJJDrfp0A3PPWwco7C4i3/XlKZ237fzYWBUtfEIqiwq+DPSz&#10;JY3PzZD9/Ifqm8nM/Muu52RCaw+bg/pC0udpVTleXc/6WtbXMVioGgaLf7B+yY8c8KVImqO/auGn&#10;qOE9rIff3q7/BAAA//8DAFBLAwQUAAYACAAAACEAGwWCC+AAAAAJAQAADwAAAGRycy9kb3ducmV2&#10;LnhtbEyPQUvDQBCF74L/YRnBm92kEhNjJqUU9VQEW0G8bbPTJDQ7G7LbJP33rid7fPMeb75XrGbT&#10;iZEG11pGiBcRCOLK6pZrhK/920MGwnnFWnWWCeFCDlbl7U2hcm0n/qRx52sRStjlCqHxvs+ldFVD&#10;RrmF7YmDd7SDUT7IoZZ6UFMoN51cRtGTNKrl8KFRPW0aqk67s0F4n9S0foxfx+3puLn87JOP721M&#10;iPd38/oFhKfZ/4fhDz+gQxmYDvbM2okOIUuewxaPsExTECGQZUk4HBCSNAJZFvJ6QfkLAAD//wMA&#10;UEsBAi0AFAAGAAgAAAAhALaDOJL+AAAA4QEAABMAAAAAAAAAAAAAAAAAAAAAAFtDb250ZW50X1R5&#10;cGVzXS54bWxQSwECLQAUAAYACAAAACEAOP0h/9YAAACUAQAACwAAAAAAAAAAAAAAAAAvAQAAX3Jl&#10;bHMvLnJlbHNQSwECLQAUAAYACAAAACEAL3XrekgFAADDEwAADgAAAAAAAAAAAAAAAAAuAgAAZHJz&#10;L2Uyb0RvYy54bWxQSwECLQAUAAYACAAAACEAGwWCC+AAAAAJAQAADwAAAAAAAAAAAAAAAACiBwAA&#10;ZHJzL2Rvd25yZXYueG1sUEsFBgAAAAAEAAQA8wAAAK8IAAAAAA==&#10;">
                <v:line id="Line 253" o:spid="_x0000_s1134" style="position:absolute;visibility:visible;mso-wrap-style:square" from="8599,282" to="883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gbwAAAANwAAAAPAAAAZHJzL2Rvd25yZXYueG1sRE/Pa8Iw&#10;FL4P/B/CE7zNVA8q1SgqqIOe5gZ6fCTPpti8lCa23X+/HAY7fny/N7vB1aKjNlSeFcymGQhi7U3F&#10;pYLvr9P7CkSIyAZrz6TghwLstqO3DebG9/xJ3TWWIoVwyFGBjbHJpQzaksMw9Q1x4h6+dRgTbEtp&#10;WuxTuKvlPMsW0mHFqcFiQ0dL+nl9OQXdpbh3xdKjvtyKg9Wnc7Xsz0pNxsN+DSLSEP/Ff+4Po2C+&#10;SvPTmXQE5PYXAAD//wMAUEsBAi0AFAAGAAgAAAAhANvh9svuAAAAhQEAABMAAAAAAAAAAAAAAAAA&#10;AAAAAFtDb250ZW50X1R5cGVzXS54bWxQSwECLQAUAAYACAAAACEAWvQsW78AAAAVAQAACwAAAAAA&#10;AAAAAAAAAAAfAQAAX3JlbHMvLnJlbHNQSwECLQAUAAYACAAAACEAXGToG8AAAADcAAAADwAAAAAA&#10;AAAAAAAAAAAHAgAAZHJzL2Rvd25yZXYueG1sUEsFBgAAAAADAAMAtwAAAPQCAAAAAA==&#10;" strokeweight=".48pt"/>
                <v:shape id="AutoShape 252" o:spid="_x0000_s1135" style="position:absolute;left:8594;top:276;width:250;height:293;visibility:visible;mso-wrap-style:square;v-text-anchor:top" coordsize="25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MiZwwAAANwAAAAPAAAAZHJzL2Rvd25yZXYueG1sRI9Ba8JA&#10;FITvBf/D8gpeim4SpEh0E4pQ6FGtvb9mn0lM9m3Y3Wj013cLhR6HmfmG2ZaT6cWVnG8tK0iXCQji&#10;yuqWawWnz/fFGoQPyBp7y6TgTh7KYva0xVzbGx/oegy1iBD2OSpoQhhyKX3VkEG/tANx9M7WGQxR&#10;ulpqh7cIN73MkuRVGmw5LjQ40K6hqjuORsHlJb1/fWveJytH4yNbnfrBdUrNn6e3DYhAU/gP/7U/&#10;tIJsncLvmXgEZPEDAAD//wMAUEsBAi0AFAAGAAgAAAAhANvh9svuAAAAhQEAABMAAAAAAAAAAAAA&#10;AAAAAAAAAFtDb250ZW50X1R5cGVzXS54bWxQSwECLQAUAAYACAAAACEAWvQsW78AAAAVAQAACwAA&#10;AAAAAAAAAAAAAAAfAQAAX3JlbHMvLnJlbHNQSwECLQAUAAYACAAAACEAq9TImcMAAADcAAAADwAA&#10;AAAAAAAAAAAAAAAHAgAAZHJzL2Rvd25yZXYueG1sUEsFBgAAAAADAAMAtwAAAPcCAAAAAA==&#10;" path="m,l,293m250,r,293e" filled="f" strokeweight=".48pt">
                  <v:path arrowok="t" o:connecttype="custom" o:connectlocs="0,277;0,570;250,277;250,570" o:connectangles="0,0,0,0"/>
                </v:shape>
                <v:line id="Line 251" o:spid="_x0000_s1136" style="position:absolute;visibility:visible;mso-wrap-style:square" from="8599,565" to="883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shape id="Text Box 250" o:spid="_x0000_s1137" type="#_x0000_t202" style="position:absolute;left:8589;top:276;width:26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9494C44" w14:textId="01DD791E" w:rsidR="00C85FB3" w:rsidRDefault="00C85FB3">
                        <w:pPr>
                          <w:spacing w:before="6"/>
                          <w:ind w:left="11"/>
                          <w:rPr>
                            <w:b/>
                            <w:sz w:val="24"/>
                          </w:rPr>
                        </w:pPr>
                        <w:r>
                          <w:rPr>
                            <w:b/>
                            <w:sz w:val="24"/>
                          </w:rPr>
                          <w:t>823</w:t>
                        </w:r>
                      </w:p>
                    </w:txbxContent>
                  </v:textbox>
                </v:shape>
                <w10:wrap anchorx="page"/>
              </v:group>
            </w:pict>
          </mc:Fallback>
        </mc:AlternateContent>
      </w:r>
      <w:r w:rsidR="00DE5985" w:rsidRPr="00260400">
        <w:rPr>
          <w:w w:val="105"/>
          <w:sz w:val="24"/>
        </w:rPr>
        <w:t>*</w:t>
      </w:r>
      <w:r w:rsidR="00DE5985" w:rsidRPr="00260400">
        <w:rPr>
          <w:w w:val="105"/>
          <w:sz w:val="19"/>
        </w:rPr>
        <w:t>Students may choose from ENGL 2342, ENGL 2343, ENGL 2332, ENGL 2376, SPAN 1311, SPAN 1312</w:t>
      </w:r>
    </w:p>
    <w:p w14:paraId="35F30841" w14:textId="77777777" w:rsidR="005B12E5" w:rsidRPr="00260400" w:rsidRDefault="00DE5985">
      <w:pPr>
        <w:pStyle w:val="Heading4"/>
        <w:spacing w:before="7"/>
        <w:ind w:left="3864"/>
      </w:pPr>
      <w:r w:rsidRPr="00260400">
        <w:t>TOTAL Number of Hours for the Degree =</w:t>
      </w:r>
    </w:p>
    <w:p w14:paraId="47907EA1" w14:textId="4CE26467" w:rsidR="005B12E5" w:rsidRPr="00381D52" w:rsidRDefault="005B12E5">
      <w:pPr>
        <w:rPr>
          <w:highlight w:val="yellow"/>
        </w:rPr>
        <w:sectPr w:rsidR="005B12E5" w:rsidRPr="00381D52">
          <w:pgSz w:w="12240" w:h="15840"/>
          <w:pgMar w:top="1300" w:right="260" w:bottom="980" w:left="240" w:header="0" w:footer="787" w:gutter="0"/>
          <w:cols w:space="720"/>
        </w:sectPr>
      </w:pPr>
    </w:p>
    <w:p w14:paraId="16E360B3" w14:textId="4A439ED3" w:rsidR="00605E89" w:rsidRDefault="00DE5985" w:rsidP="007908ED">
      <w:pPr>
        <w:pStyle w:val="Heading2"/>
        <w:ind w:left="1195" w:right="1181"/>
        <w:jc w:val="center"/>
      </w:pPr>
      <w:bookmarkStart w:id="447" w:name="_Toc17818347"/>
      <w:r w:rsidRPr="00B70D4D">
        <w:lastRenderedPageBreak/>
        <w:t xml:space="preserve">BACHELOR OF SCIENCE DEGREE </w:t>
      </w:r>
      <w:r w:rsidR="00605E89">
        <w:t xml:space="preserve">(B.S.) </w:t>
      </w:r>
      <w:r w:rsidRPr="00B70D4D">
        <w:t xml:space="preserve">FOR THE TEACHER </w:t>
      </w:r>
      <w:r w:rsidR="00B70D4D" w:rsidRPr="00B70D4D">
        <w:t>EDUCATION</w:t>
      </w:r>
      <w:r w:rsidRPr="00B70D4D">
        <w:t xml:space="preserve"> PROGRAM</w:t>
      </w:r>
      <w:r w:rsidR="00D960C6">
        <w:t xml:space="preserve"> LEADING TO</w:t>
      </w:r>
      <w:bookmarkEnd w:id="447"/>
      <w:r w:rsidR="00D960C6">
        <w:t xml:space="preserve"> </w:t>
      </w:r>
    </w:p>
    <w:p w14:paraId="0D56B83D" w14:textId="2E18D9E4" w:rsidR="005B12E5" w:rsidRPr="00B70D4D" w:rsidRDefault="00D960C6" w:rsidP="007908ED">
      <w:pPr>
        <w:pStyle w:val="Heading2"/>
        <w:ind w:left="1195" w:right="1181"/>
        <w:jc w:val="center"/>
      </w:pPr>
      <w:bookmarkStart w:id="448" w:name="_Toc17818348"/>
      <w:r>
        <w:t>TEACHER CERTIFICATION</w:t>
      </w:r>
      <w:bookmarkEnd w:id="448"/>
    </w:p>
    <w:p w14:paraId="52E6B627" w14:textId="1F98A43A" w:rsidR="005B12E5" w:rsidRPr="00B70D4D" w:rsidRDefault="00DE5985">
      <w:pPr>
        <w:pStyle w:val="Heading3"/>
        <w:spacing w:before="276"/>
        <w:ind w:right="1159"/>
      </w:pPr>
      <w:bookmarkStart w:id="449" w:name="_TOC_250046"/>
      <w:bookmarkStart w:id="450" w:name="_Toc531768511"/>
      <w:bookmarkStart w:id="451" w:name="_Toc17818349"/>
      <w:bookmarkEnd w:id="449"/>
      <w:r w:rsidRPr="00B70D4D">
        <w:t>TEACHER EDUCATION</w:t>
      </w:r>
      <w:bookmarkEnd w:id="450"/>
      <w:bookmarkEnd w:id="451"/>
    </w:p>
    <w:p w14:paraId="77E6E6A2" w14:textId="77777777" w:rsidR="005B12E5" w:rsidRPr="00B70D4D" w:rsidRDefault="00DE5985">
      <w:pPr>
        <w:pStyle w:val="BodyText"/>
        <w:ind w:left="1197" w:right="1180"/>
        <w:jc w:val="both"/>
      </w:pPr>
      <w:r w:rsidRPr="00B70D4D">
        <w:t>Teacher certification programs are an integral part of the College. The mission of the Teacher Education Program is to develop a community of educators that embraces student learning as a primary commitment. The Program seeks to produce graduates who are (1) knowledgeable in their area of study, (2) possess awareness and ability to respond effectively in a diverse society,</w:t>
      </w:r>
    </w:p>
    <w:p w14:paraId="702AC757" w14:textId="77777777" w:rsidR="005B12E5" w:rsidRPr="00B70D4D" w:rsidRDefault="00DE5985">
      <w:pPr>
        <w:pStyle w:val="ListParagraph"/>
        <w:numPr>
          <w:ilvl w:val="0"/>
          <w:numId w:val="16"/>
        </w:numPr>
        <w:tabs>
          <w:tab w:val="left" w:pos="1609"/>
        </w:tabs>
        <w:spacing w:before="2" w:line="237" w:lineRule="auto"/>
        <w:ind w:right="1181" w:firstLine="0"/>
        <w:jc w:val="both"/>
        <w:rPr>
          <w:sz w:val="24"/>
        </w:rPr>
      </w:pPr>
      <w:r w:rsidRPr="00B70D4D">
        <w:rPr>
          <w:sz w:val="24"/>
        </w:rPr>
        <w:t>able to communicate effectively, (4) embrace lifelong learning, and (5) attain teacher certification prior to</w:t>
      </w:r>
      <w:r w:rsidRPr="00B70D4D">
        <w:rPr>
          <w:spacing w:val="-1"/>
          <w:sz w:val="24"/>
        </w:rPr>
        <w:t xml:space="preserve"> </w:t>
      </w:r>
      <w:r w:rsidRPr="00B70D4D">
        <w:rPr>
          <w:sz w:val="24"/>
        </w:rPr>
        <w:t>graduation.</w:t>
      </w:r>
    </w:p>
    <w:p w14:paraId="342E436D" w14:textId="77777777" w:rsidR="005B12E5" w:rsidRPr="00B70D4D" w:rsidRDefault="005B12E5">
      <w:pPr>
        <w:pStyle w:val="BodyText"/>
        <w:spacing w:before="1"/>
      </w:pPr>
    </w:p>
    <w:p w14:paraId="6DDD78F2" w14:textId="77777777" w:rsidR="005B12E5" w:rsidRPr="00B70D4D" w:rsidRDefault="00DE5985">
      <w:pPr>
        <w:pStyle w:val="BodyText"/>
        <w:ind w:left="1197" w:right="1180"/>
        <w:jc w:val="both"/>
      </w:pPr>
      <w:r w:rsidRPr="00B70D4D">
        <w:t>The Teacher Education Program is comprised of certification programs in elementary education (Generalist EC-6), middle (4</w:t>
      </w:r>
      <w:r w:rsidRPr="00B70D4D">
        <w:rPr>
          <w:vertAlign w:val="superscript"/>
        </w:rPr>
        <w:t>th</w:t>
      </w:r>
      <w:r w:rsidRPr="00B70D4D">
        <w:t xml:space="preserve"> – 8</w:t>
      </w:r>
      <w:r w:rsidRPr="00B70D4D">
        <w:rPr>
          <w:vertAlign w:val="superscript"/>
        </w:rPr>
        <w:t>th</w:t>
      </w:r>
      <w:r w:rsidRPr="00B70D4D">
        <w:t>) school, secondary (8</w:t>
      </w:r>
      <w:r w:rsidRPr="00B70D4D">
        <w:rPr>
          <w:vertAlign w:val="superscript"/>
        </w:rPr>
        <w:t>th</w:t>
      </w:r>
      <w:r w:rsidRPr="00B70D4D">
        <w:t xml:space="preserve"> – 12</w:t>
      </w:r>
      <w:r w:rsidRPr="00B70D4D">
        <w:rPr>
          <w:vertAlign w:val="superscript"/>
        </w:rPr>
        <w:t>th</w:t>
      </w:r>
      <w:r w:rsidRPr="00B70D4D">
        <w:t>), and all-level education programs. Professional courses are designed to prepare students for  teacher  certification. Faculty members in the Teacher Education Program work collaboratively with the other disciplines on the campus to prepare students for the content field specialization required by all education majors. All certification programs lead to the Bachelor of Science degree and standard certification for teaching in Texas public schools. All-level teacher certificates (grades EC-12) are offered in special education and physical education. Candidates for elementary school certification work toward an interdisciplinary studies major. A minor in special education is also available for those who wish to further enhance their</w:t>
      </w:r>
      <w:r w:rsidRPr="00B70D4D">
        <w:rPr>
          <w:spacing w:val="-7"/>
        </w:rPr>
        <w:t xml:space="preserve"> </w:t>
      </w:r>
      <w:r w:rsidRPr="00B70D4D">
        <w:t>preparation.</w:t>
      </w:r>
    </w:p>
    <w:p w14:paraId="6475DFA3" w14:textId="77777777" w:rsidR="005B12E5" w:rsidRPr="00B70D4D" w:rsidRDefault="005B12E5">
      <w:pPr>
        <w:pStyle w:val="BodyText"/>
        <w:spacing w:before="2"/>
      </w:pPr>
    </w:p>
    <w:p w14:paraId="191156A5" w14:textId="77777777" w:rsidR="005B12E5" w:rsidRPr="00B70D4D" w:rsidRDefault="00DE5985">
      <w:pPr>
        <w:pStyle w:val="BodyText"/>
        <w:ind w:left="1197" w:right="1180"/>
        <w:jc w:val="both"/>
      </w:pPr>
      <w:r w:rsidRPr="00B70D4D">
        <w:t>The Texas Education Agency of the State of Texas establishes policies, which govern all certification programs. These policies are subject to changes made by the State Board for Educator Certification. Jarvis Christian College remains compliant with these policies, as administered by the Division of Educator Certification of the Texas Education Agency. The Jarvis Teacher Education Advisory Board is the policy-making body within the Teacher Education Program. This group of local educators and community representatives is responsible for development of policies and practices, which guide the planning, implementation, evaluation, and maintenance of the Teacher Education Program.</w:t>
      </w:r>
    </w:p>
    <w:p w14:paraId="4935B708" w14:textId="77777777" w:rsidR="005B12E5" w:rsidRPr="00B70D4D" w:rsidRDefault="005B12E5">
      <w:pPr>
        <w:pStyle w:val="BodyText"/>
        <w:spacing w:before="1"/>
        <w:rPr>
          <w:sz w:val="28"/>
        </w:rPr>
      </w:pPr>
    </w:p>
    <w:p w14:paraId="2CBB8580" w14:textId="531CB2F5" w:rsidR="005B12E5" w:rsidRPr="00B70D4D" w:rsidRDefault="00DE5985">
      <w:pPr>
        <w:pStyle w:val="Heading3"/>
        <w:ind w:left="1174" w:right="1158"/>
      </w:pPr>
      <w:bookmarkStart w:id="452" w:name="_TOC_250045"/>
      <w:bookmarkStart w:id="453" w:name="_Toc531768512"/>
      <w:bookmarkStart w:id="454" w:name="_Toc17818350"/>
      <w:bookmarkEnd w:id="452"/>
      <w:r w:rsidRPr="00B70D4D">
        <w:t>TEACHER CERTIFICATION</w:t>
      </w:r>
      <w:bookmarkEnd w:id="453"/>
      <w:bookmarkEnd w:id="454"/>
    </w:p>
    <w:p w14:paraId="30FD3FF1" w14:textId="77777777" w:rsidR="005B12E5" w:rsidRPr="00B70D4D" w:rsidRDefault="00DE5985">
      <w:pPr>
        <w:pStyle w:val="Heading4"/>
        <w:spacing w:line="274" w:lineRule="exact"/>
        <w:jc w:val="both"/>
      </w:pPr>
      <w:r w:rsidRPr="00B70D4D">
        <w:t>Benchmark 1: Admission to the Teacher Education Program</w:t>
      </w:r>
    </w:p>
    <w:p w14:paraId="1192BDB7" w14:textId="03F999FC" w:rsidR="005B12E5" w:rsidRPr="00B70D4D" w:rsidRDefault="00DE5985" w:rsidP="00760B66">
      <w:pPr>
        <w:pStyle w:val="BodyText"/>
        <w:ind w:left="1197" w:right="1180"/>
        <w:jc w:val="both"/>
      </w:pPr>
      <w:r w:rsidRPr="00B70D4D">
        <w:t>Jarvis Christian College students interested in teacher certification should contact the Office of Academic Affairs during their first semester to declare their intent to teach. They will be assigned to an advisor and have the entry, retention, exiting, and certification requirements of the Teacher Education Program</w:t>
      </w:r>
      <w:r w:rsidRPr="00B70D4D">
        <w:rPr>
          <w:spacing w:val="-2"/>
        </w:rPr>
        <w:t xml:space="preserve"> </w:t>
      </w:r>
      <w:r w:rsidRPr="00B70D4D">
        <w:t>explained.</w:t>
      </w:r>
      <w:r w:rsidR="00760B66">
        <w:t xml:space="preserve">  </w:t>
      </w:r>
      <w:r w:rsidRPr="00B70D4D">
        <w:t>To be admitted to the Teacher Education Program, all students must prepare a professional portfolio that contains:</w:t>
      </w:r>
    </w:p>
    <w:p w14:paraId="4584CD61" w14:textId="77777777" w:rsidR="005B12E5" w:rsidRPr="00B70D4D" w:rsidRDefault="00DE5985">
      <w:pPr>
        <w:pStyle w:val="ListParagraph"/>
        <w:numPr>
          <w:ilvl w:val="1"/>
          <w:numId w:val="16"/>
        </w:numPr>
        <w:tabs>
          <w:tab w:val="left" w:pos="1917"/>
          <w:tab w:val="left" w:pos="1918"/>
        </w:tabs>
        <w:rPr>
          <w:sz w:val="24"/>
        </w:rPr>
      </w:pPr>
      <w:r w:rsidRPr="00B70D4D">
        <w:rPr>
          <w:sz w:val="24"/>
        </w:rPr>
        <w:t>An</w:t>
      </w:r>
      <w:r w:rsidRPr="00B70D4D">
        <w:rPr>
          <w:spacing w:val="-1"/>
          <w:sz w:val="24"/>
        </w:rPr>
        <w:t xml:space="preserve"> </w:t>
      </w:r>
      <w:r w:rsidRPr="00B70D4D">
        <w:rPr>
          <w:sz w:val="24"/>
        </w:rPr>
        <w:t>application</w:t>
      </w:r>
    </w:p>
    <w:p w14:paraId="12C7C90C" w14:textId="77777777" w:rsidR="005B12E5" w:rsidRPr="00B70D4D" w:rsidRDefault="00DE5985">
      <w:pPr>
        <w:pStyle w:val="ListParagraph"/>
        <w:numPr>
          <w:ilvl w:val="1"/>
          <w:numId w:val="16"/>
        </w:numPr>
        <w:tabs>
          <w:tab w:val="left" w:pos="1917"/>
          <w:tab w:val="left" w:pos="1918"/>
        </w:tabs>
        <w:spacing w:before="37"/>
        <w:rPr>
          <w:sz w:val="24"/>
        </w:rPr>
      </w:pPr>
      <w:r w:rsidRPr="00B70D4D">
        <w:rPr>
          <w:sz w:val="24"/>
        </w:rPr>
        <w:t>A degree plan signed by the student’s advisor and Declaration of Major</w:t>
      </w:r>
      <w:r w:rsidRPr="00B70D4D">
        <w:rPr>
          <w:spacing w:val="-7"/>
          <w:sz w:val="24"/>
        </w:rPr>
        <w:t xml:space="preserve"> </w:t>
      </w:r>
      <w:r w:rsidRPr="00B70D4D">
        <w:rPr>
          <w:sz w:val="24"/>
        </w:rPr>
        <w:t>Form</w:t>
      </w:r>
    </w:p>
    <w:p w14:paraId="15789DCA" w14:textId="216B8371" w:rsidR="005B12E5" w:rsidRDefault="00DE5985">
      <w:pPr>
        <w:pStyle w:val="ListParagraph"/>
        <w:numPr>
          <w:ilvl w:val="1"/>
          <w:numId w:val="16"/>
        </w:numPr>
        <w:tabs>
          <w:tab w:val="left" w:pos="1918"/>
        </w:tabs>
        <w:spacing w:before="42" w:line="276" w:lineRule="auto"/>
        <w:ind w:right="1180"/>
        <w:jc w:val="both"/>
        <w:rPr>
          <w:sz w:val="24"/>
        </w:rPr>
      </w:pPr>
      <w:r w:rsidRPr="00B70D4D">
        <w:rPr>
          <w:sz w:val="24"/>
        </w:rPr>
        <w:t xml:space="preserve">A copy of an official transcript, which reflects completion of 60 semester hours of general education coursework with a 2.50 cumulative grade point average; which includes 12 hours </w:t>
      </w:r>
      <w:r w:rsidRPr="00B70D4D">
        <w:rPr>
          <w:sz w:val="24"/>
        </w:rPr>
        <w:lastRenderedPageBreak/>
        <w:t>in the content</w:t>
      </w:r>
      <w:r w:rsidRPr="00B70D4D">
        <w:rPr>
          <w:spacing w:val="-3"/>
          <w:sz w:val="24"/>
        </w:rPr>
        <w:t xml:space="preserve"> </w:t>
      </w:r>
      <w:r w:rsidRPr="00B70D4D">
        <w:rPr>
          <w:sz w:val="24"/>
        </w:rPr>
        <w:t>area.</w:t>
      </w:r>
    </w:p>
    <w:p w14:paraId="66C8947C" w14:textId="77777777" w:rsidR="005B12E5" w:rsidRPr="00B70D4D" w:rsidRDefault="00DE5985">
      <w:pPr>
        <w:pStyle w:val="ListParagraph"/>
        <w:numPr>
          <w:ilvl w:val="1"/>
          <w:numId w:val="16"/>
        </w:numPr>
        <w:tabs>
          <w:tab w:val="left" w:pos="1918"/>
        </w:tabs>
        <w:spacing w:before="54" w:line="276" w:lineRule="auto"/>
        <w:ind w:right="1180"/>
        <w:jc w:val="both"/>
        <w:rPr>
          <w:sz w:val="24"/>
        </w:rPr>
      </w:pPr>
      <w:r w:rsidRPr="00B70D4D">
        <w:rPr>
          <w:sz w:val="24"/>
        </w:rPr>
        <w:t>A record of the Accuplacer Examination, which reflects achievement of a minimum score of 63 in algebra, score of 79 in the reading section and a minimum score of 6 on the writing sample. This requirement can be met by achieving a composite of 21 or above on the ACT or a score of 850 or higher on the SAT</w:t>
      </w:r>
      <w:r w:rsidRPr="00B70D4D">
        <w:rPr>
          <w:spacing w:val="-9"/>
          <w:sz w:val="24"/>
        </w:rPr>
        <w:t xml:space="preserve"> </w:t>
      </w:r>
      <w:r w:rsidRPr="00B70D4D">
        <w:rPr>
          <w:sz w:val="24"/>
        </w:rPr>
        <w:t>Examination.</w:t>
      </w:r>
    </w:p>
    <w:p w14:paraId="37F5574D" w14:textId="77777777" w:rsidR="005B12E5" w:rsidRPr="00B70D4D" w:rsidRDefault="00DE5985">
      <w:pPr>
        <w:pStyle w:val="ListParagraph"/>
        <w:numPr>
          <w:ilvl w:val="1"/>
          <w:numId w:val="16"/>
        </w:numPr>
        <w:tabs>
          <w:tab w:val="left" w:pos="1918"/>
        </w:tabs>
        <w:spacing w:line="276" w:lineRule="auto"/>
        <w:ind w:right="1180"/>
        <w:jc w:val="both"/>
        <w:rPr>
          <w:sz w:val="24"/>
        </w:rPr>
      </w:pPr>
      <w:r w:rsidRPr="00B70D4D">
        <w:rPr>
          <w:sz w:val="24"/>
        </w:rPr>
        <w:t>A philosophy of education paper, which includes: a brief autobiographical sketch, philosophy of education, experiences with children, and educational goals. Instruction sheets will be provided by your</w:t>
      </w:r>
      <w:r w:rsidRPr="00B70D4D">
        <w:rPr>
          <w:spacing w:val="-3"/>
          <w:sz w:val="24"/>
        </w:rPr>
        <w:t xml:space="preserve"> </w:t>
      </w:r>
      <w:r w:rsidRPr="00B70D4D">
        <w:rPr>
          <w:sz w:val="24"/>
        </w:rPr>
        <w:t>advisor.</w:t>
      </w:r>
    </w:p>
    <w:p w14:paraId="5A230148" w14:textId="77777777" w:rsidR="005B12E5" w:rsidRPr="00B70D4D" w:rsidRDefault="00DE5985">
      <w:pPr>
        <w:pStyle w:val="ListParagraph"/>
        <w:numPr>
          <w:ilvl w:val="1"/>
          <w:numId w:val="16"/>
        </w:numPr>
        <w:tabs>
          <w:tab w:val="left" w:pos="1917"/>
          <w:tab w:val="left" w:pos="1918"/>
        </w:tabs>
        <w:spacing w:line="276" w:lineRule="auto"/>
        <w:ind w:right="1181"/>
        <w:rPr>
          <w:sz w:val="24"/>
        </w:rPr>
      </w:pPr>
      <w:r w:rsidRPr="00B70D4D">
        <w:rPr>
          <w:sz w:val="24"/>
        </w:rPr>
        <w:t>Three (3) recommendations from content and professional education faculty with whom the student has taken</w:t>
      </w:r>
      <w:r w:rsidRPr="00B70D4D">
        <w:rPr>
          <w:spacing w:val="-3"/>
          <w:sz w:val="24"/>
        </w:rPr>
        <w:t xml:space="preserve"> </w:t>
      </w:r>
      <w:r w:rsidRPr="00B70D4D">
        <w:rPr>
          <w:sz w:val="24"/>
        </w:rPr>
        <w:t>classes.</w:t>
      </w:r>
    </w:p>
    <w:p w14:paraId="0BF51EF8" w14:textId="77777777" w:rsidR="005B12E5" w:rsidRPr="00B70D4D" w:rsidRDefault="00DE5985">
      <w:pPr>
        <w:pStyle w:val="ListParagraph"/>
        <w:numPr>
          <w:ilvl w:val="1"/>
          <w:numId w:val="16"/>
        </w:numPr>
        <w:tabs>
          <w:tab w:val="left" w:pos="1917"/>
          <w:tab w:val="left" w:pos="1918"/>
        </w:tabs>
        <w:spacing w:line="291" w:lineRule="exact"/>
        <w:rPr>
          <w:sz w:val="24"/>
        </w:rPr>
      </w:pPr>
      <w:r w:rsidRPr="00B70D4D">
        <w:rPr>
          <w:sz w:val="24"/>
        </w:rPr>
        <w:t>Documentation of an interview with faculty in the Division of</w:t>
      </w:r>
      <w:r w:rsidRPr="00B70D4D">
        <w:rPr>
          <w:spacing w:val="-7"/>
          <w:sz w:val="24"/>
        </w:rPr>
        <w:t xml:space="preserve"> </w:t>
      </w:r>
      <w:r w:rsidRPr="00B70D4D">
        <w:rPr>
          <w:sz w:val="24"/>
        </w:rPr>
        <w:t>Education.</w:t>
      </w:r>
    </w:p>
    <w:p w14:paraId="22350C5B" w14:textId="77777777" w:rsidR="005B12E5" w:rsidRPr="00B70D4D" w:rsidRDefault="00DE5985">
      <w:pPr>
        <w:pStyle w:val="BodyText"/>
        <w:spacing w:before="191"/>
        <w:ind w:left="1197" w:right="1180"/>
        <w:jc w:val="both"/>
      </w:pPr>
      <w:r w:rsidRPr="00B70D4D">
        <w:t>The students will be notified by letter of the decision regarding their application for admission into the Teacher Education Program from the Certification Officer within two (2) weeks of the interview.</w:t>
      </w:r>
    </w:p>
    <w:p w14:paraId="6827C9AF" w14:textId="77777777" w:rsidR="005B12E5" w:rsidRPr="00B70D4D" w:rsidRDefault="005B12E5">
      <w:pPr>
        <w:pStyle w:val="BodyText"/>
        <w:spacing w:before="2"/>
      </w:pPr>
    </w:p>
    <w:p w14:paraId="59713B7A" w14:textId="77777777" w:rsidR="005B12E5" w:rsidRPr="00B70D4D" w:rsidRDefault="00DE5985">
      <w:pPr>
        <w:pStyle w:val="BodyText"/>
        <w:spacing w:after="14" w:line="237" w:lineRule="auto"/>
        <w:ind w:left="1197" w:right="1181"/>
        <w:jc w:val="both"/>
      </w:pPr>
      <w:r w:rsidRPr="00B70D4D">
        <w:t>Students are not permitted to take professional education courses in excess of 12 credit hours prior to admission to the Teacher Education Program; and shall be limited to the following:</w:t>
      </w:r>
    </w:p>
    <w:tbl>
      <w:tblPr>
        <w:tblW w:w="0" w:type="auto"/>
        <w:tblInd w:w="1507" w:type="dxa"/>
        <w:tblLayout w:type="fixed"/>
        <w:tblCellMar>
          <w:left w:w="0" w:type="dxa"/>
          <w:right w:w="0" w:type="dxa"/>
        </w:tblCellMar>
        <w:tblLook w:val="01E0" w:firstRow="1" w:lastRow="1" w:firstColumn="1" w:lastColumn="1" w:noHBand="0" w:noVBand="0"/>
      </w:tblPr>
      <w:tblGrid>
        <w:gridCol w:w="1370"/>
        <w:gridCol w:w="4677"/>
        <w:gridCol w:w="2334"/>
      </w:tblGrid>
      <w:tr w:rsidR="005B12E5" w:rsidRPr="00B70D4D" w14:paraId="76C59BED" w14:textId="77777777">
        <w:trPr>
          <w:trHeight w:val="269"/>
        </w:trPr>
        <w:tc>
          <w:tcPr>
            <w:tcW w:w="1370" w:type="dxa"/>
          </w:tcPr>
          <w:p w14:paraId="6803AFA7" w14:textId="77777777" w:rsidR="005B12E5" w:rsidRPr="00B70D4D" w:rsidRDefault="00DE5985">
            <w:pPr>
              <w:pStyle w:val="TableParagraph"/>
              <w:spacing w:line="250" w:lineRule="exact"/>
              <w:ind w:left="50"/>
              <w:rPr>
                <w:sz w:val="24"/>
              </w:rPr>
            </w:pPr>
            <w:r w:rsidRPr="00B70D4D">
              <w:rPr>
                <w:sz w:val="24"/>
              </w:rPr>
              <w:t>EDUC 1301</w:t>
            </w:r>
          </w:p>
        </w:tc>
        <w:tc>
          <w:tcPr>
            <w:tcW w:w="4677" w:type="dxa"/>
          </w:tcPr>
          <w:p w14:paraId="70768EEE" w14:textId="77777777" w:rsidR="005B12E5" w:rsidRPr="00B70D4D" w:rsidRDefault="00DE5985">
            <w:pPr>
              <w:pStyle w:val="TableParagraph"/>
              <w:spacing w:line="250" w:lineRule="exact"/>
              <w:ind w:left="120"/>
              <w:rPr>
                <w:sz w:val="24"/>
              </w:rPr>
            </w:pPr>
            <w:r w:rsidRPr="00B70D4D">
              <w:rPr>
                <w:sz w:val="24"/>
              </w:rPr>
              <w:t>Introduction to Teaching</w:t>
            </w:r>
          </w:p>
        </w:tc>
        <w:tc>
          <w:tcPr>
            <w:tcW w:w="2334" w:type="dxa"/>
          </w:tcPr>
          <w:p w14:paraId="0F562492" w14:textId="77777777" w:rsidR="005B12E5" w:rsidRPr="00B70D4D" w:rsidRDefault="00DE5985">
            <w:pPr>
              <w:pStyle w:val="TableParagraph"/>
              <w:spacing w:line="250" w:lineRule="exact"/>
              <w:ind w:right="50"/>
              <w:jc w:val="right"/>
              <w:rPr>
                <w:sz w:val="24"/>
              </w:rPr>
            </w:pPr>
            <w:r w:rsidRPr="00B70D4D">
              <w:rPr>
                <w:sz w:val="24"/>
              </w:rPr>
              <w:t>3 semester hours</w:t>
            </w:r>
          </w:p>
        </w:tc>
      </w:tr>
      <w:tr w:rsidR="005B12E5" w:rsidRPr="00B70D4D" w14:paraId="53FF7C67" w14:textId="77777777">
        <w:trPr>
          <w:trHeight w:val="276"/>
        </w:trPr>
        <w:tc>
          <w:tcPr>
            <w:tcW w:w="1370" w:type="dxa"/>
          </w:tcPr>
          <w:p w14:paraId="15FBB75B" w14:textId="77777777" w:rsidR="005B12E5" w:rsidRPr="00B70D4D" w:rsidRDefault="00DE5985">
            <w:pPr>
              <w:pStyle w:val="TableParagraph"/>
              <w:spacing w:line="256" w:lineRule="exact"/>
              <w:ind w:left="50"/>
              <w:rPr>
                <w:sz w:val="24"/>
              </w:rPr>
            </w:pPr>
            <w:r w:rsidRPr="00B70D4D">
              <w:rPr>
                <w:sz w:val="24"/>
              </w:rPr>
              <w:t>EDSP 3300</w:t>
            </w:r>
          </w:p>
        </w:tc>
        <w:tc>
          <w:tcPr>
            <w:tcW w:w="4677" w:type="dxa"/>
          </w:tcPr>
          <w:p w14:paraId="74B5D308" w14:textId="77777777" w:rsidR="005B12E5" w:rsidRPr="00B70D4D" w:rsidRDefault="00DE5985">
            <w:pPr>
              <w:pStyle w:val="TableParagraph"/>
              <w:spacing w:line="256" w:lineRule="exact"/>
              <w:ind w:left="120"/>
              <w:rPr>
                <w:sz w:val="24"/>
              </w:rPr>
            </w:pPr>
            <w:r w:rsidRPr="00B70D4D">
              <w:rPr>
                <w:sz w:val="24"/>
              </w:rPr>
              <w:t>Introduction to Exceptional Children</w:t>
            </w:r>
          </w:p>
        </w:tc>
        <w:tc>
          <w:tcPr>
            <w:tcW w:w="2334" w:type="dxa"/>
          </w:tcPr>
          <w:p w14:paraId="7E6DC3DA" w14:textId="77777777" w:rsidR="005B12E5" w:rsidRPr="00B70D4D" w:rsidRDefault="00DE5985">
            <w:pPr>
              <w:pStyle w:val="TableParagraph"/>
              <w:spacing w:line="256" w:lineRule="exact"/>
              <w:ind w:right="49"/>
              <w:jc w:val="right"/>
              <w:rPr>
                <w:sz w:val="24"/>
              </w:rPr>
            </w:pPr>
            <w:r w:rsidRPr="00B70D4D">
              <w:rPr>
                <w:sz w:val="24"/>
              </w:rPr>
              <w:t>3 semester hours</w:t>
            </w:r>
          </w:p>
        </w:tc>
      </w:tr>
      <w:tr w:rsidR="005B12E5" w:rsidRPr="00B70D4D" w14:paraId="022DD0A9" w14:textId="77777777">
        <w:trPr>
          <w:trHeight w:val="275"/>
        </w:trPr>
        <w:tc>
          <w:tcPr>
            <w:tcW w:w="1370" w:type="dxa"/>
          </w:tcPr>
          <w:p w14:paraId="0B545F27" w14:textId="77777777" w:rsidR="005B12E5" w:rsidRPr="00B70D4D" w:rsidRDefault="00DE5985">
            <w:pPr>
              <w:pStyle w:val="TableParagraph"/>
              <w:spacing w:line="256" w:lineRule="exact"/>
              <w:ind w:left="50"/>
              <w:rPr>
                <w:sz w:val="24"/>
              </w:rPr>
            </w:pPr>
            <w:r w:rsidRPr="00B70D4D">
              <w:rPr>
                <w:sz w:val="24"/>
              </w:rPr>
              <w:t>EDUC 3306</w:t>
            </w:r>
          </w:p>
        </w:tc>
        <w:tc>
          <w:tcPr>
            <w:tcW w:w="4677" w:type="dxa"/>
          </w:tcPr>
          <w:p w14:paraId="3ED30594" w14:textId="77777777" w:rsidR="005B12E5" w:rsidRPr="00B70D4D" w:rsidRDefault="00DE5985">
            <w:pPr>
              <w:pStyle w:val="TableParagraph"/>
              <w:spacing w:line="256" w:lineRule="exact"/>
              <w:ind w:left="120"/>
              <w:rPr>
                <w:sz w:val="24"/>
              </w:rPr>
            </w:pPr>
            <w:r w:rsidRPr="00B70D4D">
              <w:rPr>
                <w:sz w:val="24"/>
              </w:rPr>
              <w:t>Psychological Foundations of Education</w:t>
            </w:r>
          </w:p>
        </w:tc>
        <w:tc>
          <w:tcPr>
            <w:tcW w:w="2334" w:type="dxa"/>
          </w:tcPr>
          <w:p w14:paraId="4089D143" w14:textId="77777777" w:rsidR="005B12E5" w:rsidRPr="00B70D4D" w:rsidRDefault="00DE5985">
            <w:pPr>
              <w:pStyle w:val="TableParagraph"/>
              <w:spacing w:line="256" w:lineRule="exact"/>
              <w:ind w:right="49"/>
              <w:jc w:val="right"/>
              <w:rPr>
                <w:sz w:val="24"/>
              </w:rPr>
            </w:pPr>
            <w:r w:rsidRPr="00B70D4D">
              <w:rPr>
                <w:sz w:val="24"/>
              </w:rPr>
              <w:t>3 semester hours</w:t>
            </w:r>
          </w:p>
        </w:tc>
      </w:tr>
      <w:tr w:rsidR="005B12E5" w:rsidRPr="00B70D4D" w14:paraId="38B22BF8" w14:textId="77777777">
        <w:trPr>
          <w:trHeight w:val="269"/>
        </w:trPr>
        <w:tc>
          <w:tcPr>
            <w:tcW w:w="1370" w:type="dxa"/>
          </w:tcPr>
          <w:p w14:paraId="32AA844A" w14:textId="77777777" w:rsidR="005B12E5" w:rsidRPr="00B70D4D" w:rsidRDefault="00DE5985">
            <w:pPr>
              <w:pStyle w:val="TableParagraph"/>
              <w:spacing w:line="250" w:lineRule="exact"/>
              <w:ind w:left="50"/>
              <w:rPr>
                <w:sz w:val="24"/>
              </w:rPr>
            </w:pPr>
            <w:r w:rsidRPr="00B70D4D">
              <w:rPr>
                <w:sz w:val="24"/>
              </w:rPr>
              <w:t>EDUC 3302</w:t>
            </w:r>
          </w:p>
        </w:tc>
        <w:tc>
          <w:tcPr>
            <w:tcW w:w="4677" w:type="dxa"/>
          </w:tcPr>
          <w:p w14:paraId="52A1DAC2" w14:textId="77777777" w:rsidR="005B12E5" w:rsidRPr="00B70D4D" w:rsidRDefault="00DE5985">
            <w:pPr>
              <w:pStyle w:val="TableParagraph"/>
              <w:spacing w:line="250" w:lineRule="exact"/>
              <w:ind w:left="120"/>
              <w:rPr>
                <w:sz w:val="24"/>
              </w:rPr>
            </w:pPr>
            <w:r w:rsidRPr="00B70D4D">
              <w:rPr>
                <w:sz w:val="24"/>
              </w:rPr>
              <w:t>Curricula and Instructional Planning</w:t>
            </w:r>
          </w:p>
        </w:tc>
        <w:tc>
          <w:tcPr>
            <w:tcW w:w="2334" w:type="dxa"/>
          </w:tcPr>
          <w:p w14:paraId="26522716" w14:textId="77777777" w:rsidR="005B12E5" w:rsidRPr="00B70D4D" w:rsidRDefault="00DE5985">
            <w:pPr>
              <w:pStyle w:val="TableParagraph"/>
              <w:spacing w:line="250" w:lineRule="exact"/>
              <w:ind w:right="49"/>
              <w:jc w:val="right"/>
              <w:rPr>
                <w:sz w:val="24"/>
              </w:rPr>
            </w:pPr>
            <w:r w:rsidRPr="00B70D4D">
              <w:rPr>
                <w:sz w:val="24"/>
              </w:rPr>
              <w:t>3 semester hours</w:t>
            </w:r>
          </w:p>
        </w:tc>
      </w:tr>
    </w:tbl>
    <w:p w14:paraId="264D8CAE" w14:textId="77777777" w:rsidR="005B12E5" w:rsidRPr="00B70D4D" w:rsidRDefault="005B12E5">
      <w:pPr>
        <w:pStyle w:val="BodyText"/>
      </w:pPr>
    </w:p>
    <w:p w14:paraId="081AC2E9" w14:textId="77777777" w:rsidR="005B12E5" w:rsidRPr="00B70D4D" w:rsidRDefault="00DE5985">
      <w:pPr>
        <w:pStyle w:val="BodyText"/>
        <w:ind w:left="1197"/>
        <w:jc w:val="both"/>
      </w:pPr>
      <w:r w:rsidRPr="00B70D4D">
        <w:t>To be retained in the Teacher Education Program, a student must:</w:t>
      </w:r>
    </w:p>
    <w:p w14:paraId="05B41401" w14:textId="77777777" w:rsidR="005B12E5" w:rsidRPr="00B70D4D" w:rsidRDefault="00DE5985">
      <w:pPr>
        <w:pStyle w:val="ListParagraph"/>
        <w:numPr>
          <w:ilvl w:val="0"/>
          <w:numId w:val="15"/>
        </w:numPr>
        <w:tabs>
          <w:tab w:val="left" w:pos="1918"/>
        </w:tabs>
        <w:spacing w:before="2"/>
        <w:rPr>
          <w:sz w:val="24"/>
        </w:rPr>
      </w:pPr>
      <w:r w:rsidRPr="00B70D4D">
        <w:rPr>
          <w:sz w:val="24"/>
        </w:rPr>
        <w:t>Maintain at least a 2.50 cumulative</w:t>
      </w:r>
      <w:r w:rsidRPr="00B70D4D">
        <w:rPr>
          <w:spacing w:val="-6"/>
          <w:sz w:val="24"/>
        </w:rPr>
        <w:t xml:space="preserve"> </w:t>
      </w:r>
      <w:r w:rsidRPr="00B70D4D">
        <w:rPr>
          <w:sz w:val="24"/>
        </w:rPr>
        <w:t>average.</w:t>
      </w:r>
    </w:p>
    <w:p w14:paraId="6870160B" w14:textId="77777777" w:rsidR="005B12E5" w:rsidRPr="00B70D4D" w:rsidRDefault="00DE5985">
      <w:pPr>
        <w:pStyle w:val="ListParagraph"/>
        <w:numPr>
          <w:ilvl w:val="0"/>
          <w:numId w:val="15"/>
        </w:numPr>
        <w:tabs>
          <w:tab w:val="left" w:pos="1918"/>
        </w:tabs>
        <w:spacing w:before="41"/>
        <w:rPr>
          <w:sz w:val="24"/>
        </w:rPr>
      </w:pPr>
      <w:r w:rsidRPr="00B70D4D">
        <w:rPr>
          <w:sz w:val="24"/>
        </w:rPr>
        <w:t>Maintain outstanding moral</w:t>
      </w:r>
      <w:r w:rsidRPr="00B70D4D">
        <w:rPr>
          <w:spacing w:val="-2"/>
          <w:sz w:val="24"/>
        </w:rPr>
        <w:t xml:space="preserve"> </w:t>
      </w:r>
      <w:r w:rsidRPr="00B70D4D">
        <w:rPr>
          <w:sz w:val="24"/>
        </w:rPr>
        <w:t>character.</w:t>
      </w:r>
    </w:p>
    <w:p w14:paraId="2F0AA03B" w14:textId="77777777" w:rsidR="005B12E5" w:rsidRPr="00B70D4D" w:rsidRDefault="00DE5985">
      <w:pPr>
        <w:pStyle w:val="ListParagraph"/>
        <w:numPr>
          <w:ilvl w:val="0"/>
          <w:numId w:val="15"/>
        </w:numPr>
        <w:tabs>
          <w:tab w:val="left" w:pos="1918"/>
        </w:tabs>
        <w:spacing w:before="41"/>
        <w:rPr>
          <w:sz w:val="24"/>
        </w:rPr>
      </w:pPr>
      <w:r w:rsidRPr="00B70D4D">
        <w:rPr>
          <w:sz w:val="24"/>
        </w:rPr>
        <w:t>Complete requirements for admission to teacher</w:t>
      </w:r>
      <w:r w:rsidRPr="00B70D4D">
        <w:rPr>
          <w:spacing w:val="-3"/>
          <w:sz w:val="24"/>
        </w:rPr>
        <w:t xml:space="preserve"> </w:t>
      </w:r>
      <w:r w:rsidRPr="00B70D4D">
        <w:rPr>
          <w:sz w:val="24"/>
        </w:rPr>
        <w:t>education.</w:t>
      </w:r>
    </w:p>
    <w:p w14:paraId="45B1B10E" w14:textId="77777777" w:rsidR="005B12E5" w:rsidRPr="00B70D4D" w:rsidRDefault="005B12E5">
      <w:pPr>
        <w:pStyle w:val="BodyText"/>
        <w:spacing w:before="8"/>
        <w:rPr>
          <w:sz w:val="27"/>
        </w:rPr>
      </w:pPr>
    </w:p>
    <w:p w14:paraId="4CE233B6" w14:textId="77777777" w:rsidR="005B12E5" w:rsidRPr="00B70D4D" w:rsidRDefault="00DE5985">
      <w:pPr>
        <w:pStyle w:val="Heading4"/>
        <w:spacing w:before="1" w:line="275" w:lineRule="exact"/>
        <w:jc w:val="both"/>
      </w:pPr>
      <w:r w:rsidRPr="00B70D4D">
        <w:t>Benchmark 2: Admission to Student Teaching:</w:t>
      </w:r>
    </w:p>
    <w:p w14:paraId="1CE6ADDA" w14:textId="77777777" w:rsidR="005B12E5" w:rsidRPr="00B70D4D" w:rsidRDefault="00DE5985">
      <w:pPr>
        <w:pStyle w:val="BodyText"/>
        <w:ind w:left="1197" w:right="1180"/>
        <w:jc w:val="both"/>
      </w:pPr>
      <w:r w:rsidRPr="00B70D4D">
        <w:t>The semester prior to completion of program coursework, the student must apply for permission to enroll in student teaching. Following the completion of Benchmark 1, the student is to resubmit the portfolio with the following</w:t>
      </w:r>
      <w:r w:rsidRPr="00B70D4D">
        <w:rPr>
          <w:spacing w:val="-5"/>
        </w:rPr>
        <w:t xml:space="preserve"> </w:t>
      </w:r>
      <w:r w:rsidRPr="00B70D4D">
        <w:t>additions:</w:t>
      </w:r>
    </w:p>
    <w:p w14:paraId="58A84AC7" w14:textId="77777777" w:rsidR="005B12E5" w:rsidRPr="00B70D4D" w:rsidRDefault="00DE5985">
      <w:pPr>
        <w:pStyle w:val="ListParagraph"/>
        <w:numPr>
          <w:ilvl w:val="1"/>
          <w:numId w:val="16"/>
        </w:numPr>
        <w:tabs>
          <w:tab w:val="left" w:pos="1917"/>
          <w:tab w:val="left" w:pos="1918"/>
        </w:tabs>
        <w:spacing w:line="289" w:lineRule="exact"/>
        <w:rPr>
          <w:sz w:val="24"/>
        </w:rPr>
      </w:pPr>
      <w:r w:rsidRPr="00B70D4D">
        <w:rPr>
          <w:sz w:val="24"/>
        </w:rPr>
        <w:t>Updated degree plan</w:t>
      </w:r>
      <w:r w:rsidRPr="00B70D4D">
        <w:rPr>
          <w:spacing w:val="-2"/>
          <w:sz w:val="24"/>
        </w:rPr>
        <w:t xml:space="preserve"> </w:t>
      </w:r>
      <w:r w:rsidRPr="00B70D4D">
        <w:rPr>
          <w:sz w:val="24"/>
        </w:rPr>
        <w:t>information.</w:t>
      </w:r>
    </w:p>
    <w:p w14:paraId="4B49922E" w14:textId="77777777" w:rsidR="005B12E5" w:rsidRPr="00B70D4D" w:rsidRDefault="00DE5985">
      <w:pPr>
        <w:pStyle w:val="ListParagraph"/>
        <w:numPr>
          <w:ilvl w:val="1"/>
          <w:numId w:val="16"/>
        </w:numPr>
        <w:tabs>
          <w:tab w:val="left" w:pos="1918"/>
        </w:tabs>
        <w:spacing w:before="40" w:line="276" w:lineRule="auto"/>
        <w:ind w:right="1180"/>
        <w:jc w:val="both"/>
        <w:rPr>
          <w:sz w:val="24"/>
        </w:rPr>
      </w:pPr>
      <w:r w:rsidRPr="00B70D4D">
        <w:rPr>
          <w:sz w:val="24"/>
        </w:rPr>
        <w:t>Updated transcript information showing evidence of completion of all program coursework, except the semester in which application is made, at or above a “C” grade level and which reflects a cumulative average of at least</w:t>
      </w:r>
      <w:r w:rsidRPr="00B70D4D">
        <w:rPr>
          <w:spacing w:val="-11"/>
          <w:sz w:val="24"/>
        </w:rPr>
        <w:t xml:space="preserve"> </w:t>
      </w:r>
      <w:r w:rsidRPr="00B70D4D">
        <w:rPr>
          <w:sz w:val="24"/>
        </w:rPr>
        <w:t>2.50.</w:t>
      </w:r>
    </w:p>
    <w:p w14:paraId="6079B90A" w14:textId="77777777" w:rsidR="005B12E5" w:rsidRPr="00B70D4D" w:rsidRDefault="00DE5985">
      <w:pPr>
        <w:pStyle w:val="ListParagraph"/>
        <w:numPr>
          <w:ilvl w:val="1"/>
          <w:numId w:val="16"/>
        </w:numPr>
        <w:tabs>
          <w:tab w:val="left" w:pos="1917"/>
          <w:tab w:val="left" w:pos="1918"/>
        </w:tabs>
        <w:spacing w:line="291" w:lineRule="exact"/>
        <w:rPr>
          <w:sz w:val="24"/>
        </w:rPr>
      </w:pPr>
      <w:r w:rsidRPr="00B70D4D">
        <w:rPr>
          <w:sz w:val="24"/>
        </w:rPr>
        <w:t>Reflective entries from each early clinical field</w:t>
      </w:r>
      <w:r w:rsidRPr="00B70D4D">
        <w:rPr>
          <w:spacing w:val="-6"/>
          <w:sz w:val="24"/>
        </w:rPr>
        <w:t xml:space="preserve"> </w:t>
      </w:r>
      <w:r w:rsidRPr="00B70D4D">
        <w:rPr>
          <w:sz w:val="24"/>
        </w:rPr>
        <w:t>experience.</w:t>
      </w:r>
    </w:p>
    <w:p w14:paraId="38BC95AA" w14:textId="77777777" w:rsidR="005B12E5" w:rsidRPr="00B70D4D" w:rsidRDefault="00DE5985">
      <w:pPr>
        <w:pStyle w:val="ListParagraph"/>
        <w:numPr>
          <w:ilvl w:val="1"/>
          <w:numId w:val="16"/>
        </w:numPr>
        <w:tabs>
          <w:tab w:val="left" w:pos="1917"/>
          <w:tab w:val="left" w:pos="1918"/>
        </w:tabs>
        <w:spacing w:before="42" w:line="276" w:lineRule="auto"/>
        <w:ind w:right="1181"/>
        <w:rPr>
          <w:sz w:val="24"/>
        </w:rPr>
      </w:pPr>
      <w:r w:rsidRPr="00B70D4D">
        <w:rPr>
          <w:sz w:val="24"/>
        </w:rPr>
        <w:t>Documented evidence of an 85% pass rate on each of the respective content TExES preparation</w:t>
      </w:r>
      <w:r w:rsidRPr="00B70D4D">
        <w:rPr>
          <w:spacing w:val="-1"/>
          <w:sz w:val="24"/>
        </w:rPr>
        <w:t xml:space="preserve"> </w:t>
      </w:r>
      <w:r w:rsidRPr="00B70D4D">
        <w:rPr>
          <w:sz w:val="24"/>
        </w:rPr>
        <w:t>courses.</w:t>
      </w:r>
    </w:p>
    <w:p w14:paraId="35C67D37" w14:textId="77777777" w:rsidR="005B12E5" w:rsidRPr="00B70D4D" w:rsidRDefault="00DE5985">
      <w:pPr>
        <w:pStyle w:val="ListParagraph"/>
        <w:numPr>
          <w:ilvl w:val="1"/>
          <w:numId w:val="16"/>
        </w:numPr>
        <w:tabs>
          <w:tab w:val="left" w:pos="1917"/>
          <w:tab w:val="left" w:pos="1918"/>
        </w:tabs>
        <w:spacing w:line="291" w:lineRule="exact"/>
        <w:rPr>
          <w:sz w:val="24"/>
        </w:rPr>
      </w:pPr>
      <w:r w:rsidRPr="00B70D4D">
        <w:rPr>
          <w:sz w:val="24"/>
        </w:rPr>
        <w:t>Pass the content examination prior to the semester of student</w:t>
      </w:r>
      <w:r w:rsidRPr="00B70D4D">
        <w:rPr>
          <w:spacing w:val="-9"/>
          <w:sz w:val="24"/>
        </w:rPr>
        <w:t xml:space="preserve"> </w:t>
      </w:r>
      <w:r w:rsidRPr="00B70D4D">
        <w:rPr>
          <w:sz w:val="24"/>
        </w:rPr>
        <w:t>teaching.</w:t>
      </w:r>
    </w:p>
    <w:p w14:paraId="1ABE7462" w14:textId="77777777" w:rsidR="005B12E5" w:rsidRPr="00B70D4D" w:rsidRDefault="00DE5985">
      <w:pPr>
        <w:pStyle w:val="ListParagraph"/>
        <w:numPr>
          <w:ilvl w:val="1"/>
          <w:numId w:val="16"/>
        </w:numPr>
        <w:tabs>
          <w:tab w:val="left" w:pos="1917"/>
          <w:tab w:val="left" w:pos="1918"/>
        </w:tabs>
        <w:spacing w:before="38"/>
        <w:rPr>
          <w:sz w:val="24"/>
        </w:rPr>
      </w:pPr>
      <w:r w:rsidRPr="00B70D4D">
        <w:rPr>
          <w:sz w:val="24"/>
        </w:rPr>
        <w:t>Two additional different references from education and content</w:t>
      </w:r>
      <w:r w:rsidRPr="00B70D4D">
        <w:rPr>
          <w:spacing w:val="-8"/>
          <w:sz w:val="24"/>
        </w:rPr>
        <w:t xml:space="preserve"> </w:t>
      </w:r>
      <w:r w:rsidRPr="00B70D4D">
        <w:rPr>
          <w:sz w:val="24"/>
        </w:rPr>
        <w:t>faculty.</w:t>
      </w:r>
    </w:p>
    <w:p w14:paraId="17839F6F" w14:textId="77777777" w:rsidR="005B12E5" w:rsidRPr="00B70D4D" w:rsidRDefault="00DE5985">
      <w:pPr>
        <w:pStyle w:val="ListParagraph"/>
        <w:numPr>
          <w:ilvl w:val="1"/>
          <w:numId w:val="16"/>
        </w:numPr>
        <w:tabs>
          <w:tab w:val="left" w:pos="1917"/>
          <w:tab w:val="left" w:pos="1918"/>
        </w:tabs>
        <w:spacing w:before="41"/>
        <w:rPr>
          <w:sz w:val="24"/>
        </w:rPr>
      </w:pPr>
      <w:r w:rsidRPr="00B70D4D">
        <w:rPr>
          <w:sz w:val="24"/>
        </w:rPr>
        <w:t>Evidence of a completed criminal history</w:t>
      </w:r>
      <w:r w:rsidRPr="00B70D4D">
        <w:rPr>
          <w:spacing w:val="-5"/>
          <w:sz w:val="24"/>
        </w:rPr>
        <w:t xml:space="preserve"> </w:t>
      </w:r>
      <w:r w:rsidRPr="00B70D4D">
        <w:rPr>
          <w:sz w:val="24"/>
        </w:rPr>
        <w:t>check.</w:t>
      </w:r>
    </w:p>
    <w:p w14:paraId="2F8811E8" w14:textId="77777777" w:rsidR="005B12E5" w:rsidRPr="00B70D4D" w:rsidRDefault="005B12E5">
      <w:pPr>
        <w:rPr>
          <w:sz w:val="24"/>
        </w:rPr>
        <w:sectPr w:rsidR="005B12E5" w:rsidRPr="00B70D4D">
          <w:pgSz w:w="12240" w:h="15840"/>
          <w:pgMar w:top="1380" w:right="260" w:bottom="980" w:left="240" w:header="0" w:footer="787" w:gutter="0"/>
          <w:cols w:space="720"/>
        </w:sectPr>
      </w:pPr>
    </w:p>
    <w:p w14:paraId="1223CE0C" w14:textId="77777777" w:rsidR="005B12E5" w:rsidRPr="00B70D4D" w:rsidRDefault="00DE5985">
      <w:pPr>
        <w:pStyle w:val="BodyText"/>
        <w:spacing w:before="76" w:line="276" w:lineRule="auto"/>
        <w:ind w:left="1197" w:right="1180"/>
        <w:jc w:val="both"/>
      </w:pPr>
      <w:r w:rsidRPr="00B70D4D">
        <w:lastRenderedPageBreak/>
        <w:t>Students must complete and submit a Student Teaching Application with the updated portfolio to the Certification Office during the semester before the student plans to do student teaching, which is October 15</w:t>
      </w:r>
      <w:r w:rsidRPr="00B70D4D">
        <w:rPr>
          <w:vertAlign w:val="superscript"/>
        </w:rPr>
        <w:t>th</w:t>
      </w:r>
      <w:r w:rsidRPr="00B70D4D">
        <w:t xml:space="preserve"> of the fall semester and March 15</w:t>
      </w:r>
      <w:r w:rsidRPr="00B70D4D">
        <w:rPr>
          <w:vertAlign w:val="superscript"/>
        </w:rPr>
        <w:t>th</w:t>
      </w:r>
      <w:r w:rsidRPr="00B70D4D">
        <w:t xml:space="preserve"> of the spring semester. Students are not permitted to enroll in additional coursework during student</w:t>
      </w:r>
      <w:r w:rsidRPr="00B70D4D">
        <w:rPr>
          <w:spacing w:val="-7"/>
        </w:rPr>
        <w:t xml:space="preserve"> </w:t>
      </w:r>
      <w:r w:rsidRPr="00B70D4D">
        <w:t>teaching.</w:t>
      </w:r>
    </w:p>
    <w:p w14:paraId="02A450E5" w14:textId="77777777" w:rsidR="005B12E5" w:rsidRPr="00B70D4D" w:rsidRDefault="005B12E5">
      <w:pPr>
        <w:pStyle w:val="BodyText"/>
      </w:pPr>
    </w:p>
    <w:p w14:paraId="74C00CF2" w14:textId="77777777" w:rsidR="005B12E5" w:rsidRPr="00B70D4D" w:rsidRDefault="00DE5985">
      <w:pPr>
        <w:pStyle w:val="BodyText"/>
        <w:spacing w:before="1" w:line="275" w:lineRule="exact"/>
        <w:ind w:left="1557"/>
      </w:pPr>
      <w:r w:rsidRPr="00B70D4D">
        <w:t>To be retained in the Teacher Education Program, a student must:</w:t>
      </w:r>
    </w:p>
    <w:p w14:paraId="06BDA31F" w14:textId="77777777" w:rsidR="005B12E5" w:rsidRPr="00B70D4D" w:rsidRDefault="00DE5985">
      <w:pPr>
        <w:pStyle w:val="ListParagraph"/>
        <w:numPr>
          <w:ilvl w:val="0"/>
          <w:numId w:val="14"/>
        </w:numPr>
        <w:tabs>
          <w:tab w:val="left" w:pos="1918"/>
        </w:tabs>
        <w:spacing w:line="275" w:lineRule="exact"/>
        <w:rPr>
          <w:sz w:val="24"/>
        </w:rPr>
      </w:pPr>
      <w:r w:rsidRPr="00B70D4D">
        <w:rPr>
          <w:sz w:val="24"/>
        </w:rPr>
        <w:t>Maintain at least a 2.50 cumulative</w:t>
      </w:r>
      <w:r w:rsidRPr="00B70D4D">
        <w:rPr>
          <w:spacing w:val="-6"/>
          <w:sz w:val="24"/>
        </w:rPr>
        <w:t xml:space="preserve"> </w:t>
      </w:r>
      <w:r w:rsidRPr="00B70D4D">
        <w:rPr>
          <w:sz w:val="24"/>
        </w:rPr>
        <w:t>average.</w:t>
      </w:r>
    </w:p>
    <w:p w14:paraId="34278267" w14:textId="77777777" w:rsidR="005B12E5" w:rsidRPr="00B70D4D" w:rsidRDefault="00DE5985">
      <w:pPr>
        <w:pStyle w:val="ListParagraph"/>
        <w:numPr>
          <w:ilvl w:val="0"/>
          <w:numId w:val="14"/>
        </w:numPr>
        <w:tabs>
          <w:tab w:val="left" w:pos="1918"/>
        </w:tabs>
        <w:spacing w:before="45"/>
        <w:rPr>
          <w:sz w:val="24"/>
        </w:rPr>
      </w:pPr>
      <w:r w:rsidRPr="00B70D4D">
        <w:rPr>
          <w:sz w:val="24"/>
        </w:rPr>
        <w:t>Maintain outstanding moral</w:t>
      </w:r>
      <w:r w:rsidRPr="00B70D4D">
        <w:rPr>
          <w:spacing w:val="-2"/>
          <w:sz w:val="24"/>
        </w:rPr>
        <w:t xml:space="preserve"> </w:t>
      </w:r>
      <w:r w:rsidRPr="00B70D4D">
        <w:rPr>
          <w:sz w:val="24"/>
        </w:rPr>
        <w:t>character.</w:t>
      </w:r>
    </w:p>
    <w:p w14:paraId="6AC26E5A" w14:textId="77777777" w:rsidR="005B12E5" w:rsidRPr="00B70D4D" w:rsidRDefault="00DE5985">
      <w:pPr>
        <w:pStyle w:val="ListParagraph"/>
        <w:numPr>
          <w:ilvl w:val="0"/>
          <w:numId w:val="14"/>
        </w:numPr>
        <w:tabs>
          <w:tab w:val="left" w:pos="1918"/>
        </w:tabs>
        <w:spacing w:before="41"/>
        <w:rPr>
          <w:sz w:val="24"/>
        </w:rPr>
      </w:pPr>
      <w:r w:rsidRPr="00B70D4D">
        <w:rPr>
          <w:sz w:val="24"/>
        </w:rPr>
        <w:t>Present a passing score on the content</w:t>
      </w:r>
      <w:r w:rsidRPr="00B70D4D">
        <w:rPr>
          <w:spacing w:val="-7"/>
          <w:sz w:val="24"/>
        </w:rPr>
        <w:t xml:space="preserve"> </w:t>
      </w:r>
      <w:r w:rsidRPr="00B70D4D">
        <w:rPr>
          <w:sz w:val="24"/>
        </w:rPr>
        <w:t>examination.</w:t>
      </w:r>
    </w:p>
    <w:p w14:paraId="401050BB" w14:textId="77777777" w:rsidR="005B12E5" w:rsidRPr="00B70D4D" w:rsidRDefault="005B12E5">
      <w:pPr>
        <w:pStyle w:val="BodyText"/>
        <w:spacing w:before="4"/>
        <w:rPr>
          <w:sz w:val="27"/>
        </w:rPr>
      </w:pPr>
    </w:p>
    <w:p w14:paraId="4CF5EE33" w14:textId="77777777" w:rsidR="005B12E5" w:rsidRPr="00B70D4D" w:rsidRDefault="00DE5985">
      <w:pPr>
        <w:pStyle w:val="Heading4"/>
        <w:jc w:val="both"/>
      </w:pPr>
      <w:r w:rsidRPr="00B70D4D">
        <w:t>Benchmark 3: Completion of Certification Requirements:</w:t>
      </w:r>
    </w:p>
    <w:p w14:paraId="11BFF352" w14:textId="77777777" w:rsidR="005B12E5" w:rsidRPr="00B70D4D" w:rsidRDefault="00DE5985">
      <w:pPr>
        <w:pStyle w:val="BodyText"/>
        <w:spacing w:before="2" w:line="273" w:lineRule="exact"/>
        <w:ind w:left="1197"/>
        <w:jc w:val="both"/>
      </w:pPr>
      <w:r w:rsidRPr="00B70D4D">
        <w:t>To complete student teaching, a student must:</w:t>
      </w:r>
    </w:p>
    <w:p w14:paraId="0BE64DA2" w14:textId="77777777" w:rsidR="005B12E5" w:rsidRPr="00B70D4D" w:rsidRDefault="00DE5985">
      <w:pPr>
        <w:pStyle w:val="ListParagraph"/>
        <w:numPr>
          <w:ilvl w:val="1"/>
          <w:numId w:val="16"/>
        </w:numPr>
        <w:tabs>
          <w:tab w:val="left" w:pos="1917"/>
          <w:tab w:val="left" w:pos="1918"/>
        </w:tabs>
        <w:spacing w:line="291" w:lineRule="exact"/>
        <w:rPr>
          <w:sz w:val="24"/>
        </w:rPr>
      </w:pPr>
      <w:r w:rsidRPr="00B70D4D">
        <w:rPr>
          <w:sz w:val="24"/>
        </w:rPr>
        <w:t>During</w:t>
      </w:r>
      <w:r w:rsidRPr="00B70D4D">
        <w:rPr>
          <w:spacing w:val="41"/>
          <w:sz w:val="24"/>
        </w:rPr>
        <w:t xml:space="preserve"> </w:t>
      </w:r>
      <w:r w:rsidRPr="00B70D4D">
        <w:rPr>
          <w:sz w:val="24"/>
        </w:rPr>
        <w:t>student</w:t>
      </w:r>
      <w:r w:rsidRPr="00B70D4D">
        <w:rPr>
          <w:spacing w:val="41"/>
          <w:sz w:val="24"/>
        </w:rPr>
        <w:t xml:space="preserve"> </w:t>
      </w:r>
      <w:r w:rsidRPr="00B70D4D">
        <w:rPr>
          <w:sz w:val="24"/>
        </w:rPr>
        <w:t>teaching,</w:t>
      </w:r>
      <w:r w:rsidRPr="00B70D4D">
        <w:rPr>
          <w:spacing w:val="41"/>
          <w:sz w:val="24"/>
        </w:rPr>
        <w:t xml:space="preserve"> </w:t>
      </w:r>
      <w:r w:rsidRPr="00B70D4D">
        <w:rPr>
          <w:sz w:val="24"/>
        </w:rPr>
        <w:t>strictly</w:t>
      </w:r>
      <w:r w:rsidRPr="00B70D4D">
        <w:rPr>
          <w:spacing w:val="41"/>
          <w:sz w:val="24"/>
        </w:rPr>
        <w:t xml:space="preserve"> </w:t>
      </w:r>
      <w:r w:rsidRPr="00B70D4D">
        <w:rPr>
          <w:sz w:val="24"/>
        </w:rPr>
        <w:t>adhere</w:t>
      </w:r>
      <w:r w:rsidRPr="00B70D4D">
        <w:rPr>
          <w:spacing w:val="41"/>
          <w:sz w:val="24"/>
        </w:rPr>
        <w:t xml:space="preserve"> </w:t>
      </w:r>
      <w:r w:rsidRPr="00B70D4D">
        <w:rPr>
          <w:sz w:val="24"/>
        </w:rPr>
        <w:t>to</w:t>
      </w:r>
      <w:r w:rsidRPr="00B70D4D">
        <w:rPr>
          <w:spacing w:val="41"/>
          <w:sz w:val="24"/>
        </w:rPr>
        <w:t xml:space="preserve"> </w:t>
      </w:r>
      <w:r w:rsidRPr="00B70D4D">
        <w:rPr>
          <w:sz w:val="24"/>
        </w:rPr>
        <w:t>all</w:t>
      </w:r>
      <w:r w:rsidRPr="00B70D4D">
        <w:rPr>
          <w:spacing w:val="41"/>
          <w:sz w:val="24"/>
        </w:rPr>
        <w:t xml:space="preserve"> </w:t>
      </w:r>
      <w:r w:rsidRPr="00B70D4D">
        <w:rPr>
          <w:sz w:val="24"/>
        </w:rPr>
        <w:t>policies</w:t>
      </w:r>
      <w:r w:rsidRPr="00B70D4D">
        <w:rPr>
          <w:spacing w:val="41"/>
          <w:sz w:val="24"/>
        </w:rPr>
        <w:t xml:space="preserve"> </w:t>
      </w:r>
      <w:r w:rsidRPr="00B70D4D">
        <w:rPr>
          <w:sz w:val="24"/>
        </w:rPr>
        <w:t>and</w:t>
      </w:r>
      <w:r w:rsidRPr="00B70D4D">
        <w:rPr>
          <w:spacing w:val="41"/>
          <w:sz w:val="24"/>
        </w:rPr>
        <w:t xml:space="preserve"> </w:t>
      </w:r>
      <w:r w:rsidRPr="00B70D4D">
        <w:rPr>
          <w:sz w:val="24"/>
        </w:rPr>
        <w:t>procedures</w:t>
      </w:r>
      <w:r w:rsidRPr="00B70D4D">
        <w:rPr>
          <w:spacing w:val="41"/>
          <w:sz w:val="24"/>
        </w:rPr>
        <w:t xml:space="preserve"> </w:t>
      </w:r>
      <w:r w:rsidRPr="00B70D4D">
        <w:rPr>
          <w:sz w:val="24"/>
        </w:rPr>
        <w:t>outlined</w:t>
      </w:r>
      <w:r w:rsidRPr="00B70D4D">
        <w:rPr>
          <w:spacing w:val="41"/>
          <w:sz w:val="24"/>
        </w:rPr>
        <w:t xml:space="preserve"> </w:t>
      </w:r>
      <w:r w:rsidRPr="00B70D4D">
        <w:rPr>
          <w:sz w:val="24"/>
        </w:rPr>
        <w:t>in</w:t>
      </w:r>
      <w:r w:rsidRPr="00B70D4D">
        <w:rPr>
          <w:spacing w:val="41"/>
          <w:sz w:val="24"/>
        </w:rPr>
        <w:t xml:space="preserve"> </w:t>
      </w:r>
      <w:r w:rsidRPr="00B70D4D">
        <w:rPr>
          <w:sz w:val="24"/>
        </w:rPr>
        <w:t>the</w:t>
      </w:r>
    </w:p>
    <w:p w14:paraId="1D3D0636" w14:textId="77777777" w:rsidR="005B12E5" w:rsidRPr="00B70D4D" w:rsidRDefault="00DE5985">
      <w:pPr>
        <w:spacing w:before="45"/>
        <w:ind w:left="1917"/>
        <w:rPr>
          <w:sz w:val="24"/>
        </w:rPr>
      </w:pPr>
      <w:r w:rsidRPr="00B70D4D">
        <w:rPr>
          <w:i/>
          <w:sz w:val="24"/>
        </w:rPr>
        <w:t xml:space="preserve">Student Teaching Handbook </w:t>
      </w:r>
      <w:r w:rsidRPr="00B70D4D">
        <w:rPr>
          <w:sz w:val="24"/>
        </w:rPr>
        <w:t>and school policies.</w:t>
      </w:r>
    </w:p>
    <w:p w14:paraId="49240E99" w14:textId="77777777" w:rsidR="005B12E5" w:rsidRPr="00B70D4D" w:rsidRDefault="00DE5985">
      <w:pPr>
        <w:pStyle w:val="ListParagraph"/>
        <w:numPr>
          <w:ilvl w:val="1"/>
          <w:numId w:val="16"/>
        </w:numPr>
        <w:tabs>
          <w:tab w:val="left" w:pos="1917"/>
          <w:tab w:val="left" w:pos="1918"/>
        </w:tabs>
        <w:spacing w:before="38" w:line="276" w:lineRule="auto"/>
        <w:ind w:right="1181"/>
        <w:rPr>
          <w:sz w:val="24"/>
        </w:rPr>
      </w:pPr>
      <w:r w:rsidRPr="00B70D4D">
        <w:rPr>
          <w:sz w:val="24"/>
        </w:rPr>
        <w:t>One week prior to the end of student teaching, submit to the student teaching supervisor the final portfolio,</w:t>
      </w:r>
      <w:r w:rsidRPr="00B70D4D">
        <w:rPr>
          <w:spacing w:val="-3"/>
          <w:sz w:val="24"/>
        </w:rPr>
        <w:t xml:space="preserve"> </w:t>
      </w:r>
      <w:r w:rsidRPr="00B70D4D">
        <w:rPr>
          <w:sz w:val="24"/>
        </w:rPr>
        <w:t>containing:</w:t>
      </w:r>
    </w:p>
    <w:p w14:paraId="0750DA47" w14:textId="77777777" w:rsidR="005B12E5" w:rsidRPr="00B70D4D" w:rsidRDefault="00DE5985">
      <w:pPr>
        <w:pStyle w:val="ListParagraph"/>
        <w:numPr>
          <w:ilvl w:val="2"/>
          <w:numId w:val="16"/>
        </w:numPr>
        <w:tabs>
          <w:tab w:val="left" w:pos="2548"/>
        </w:tabs>
        <w:rPr>
          <w:sz w:val="24"/>
        </w:rPr>
      </w:pPr>
      <w:r w:rsidRPr="00B70D4D">
        <w:rPr>
          <w:sz w:val="24"/>
        </w:rPr>
        <w:t>Documentation of community</w:t>
      </w:r>
      <w:r w:rsidRPr="00B70D4D">
        <w:rPr>
          <w:spacing w:val="-1"/>
          <w:sz w:val="24"/>
        </w:rPr>
        <w:t xml:space="preserve"> </w:t>
      </w:r>
      <w:r w:rsidRPr="00B70D4D">
        <w:rPr>
          <w:sz w:val="24"/>
        </w:rPr>
        <w:t>involvement.</w:t>
      </w:r>
    </w:p>
    <w:p w14:paraId="43D28F57" w14:textId="77777777" w:rsidR="005B12E5" w:rsidRPr="00B70D4D" w:rsidRDefault="00DE5985">
      <w:pPr>
        <w:pStyle w:val="ListParagraph"/>
        <w:numPr>
          <w:ilvl w:val="2"/>
          <w:numId w:val="16"/>
        </w:numPr>
        <w:tabs>
          <w:tab w:val="left" w:pos="2548"/>
        </w:tabs>
        <w:spacing w:before="21"/>
        <w:rPr>
          <w:sz w:val="24"/>
        </w:rPr>
      </w:pPr>
      <w:r w:rsidRPr="00B70D4D">
        <w:rPr>
          <w:sz w:val="24"/>
        </w:rPr>
        <w:t>Copies of College/ field supervisor/principal evaluations (mid-semester and</w:t>
      </w:r>
      <w:r w:rsidRPr="00B70D4D">
        <w:rPr>
          <w:spacing w:val="-11"/>
          <w:sz w:val="24"/>
        </w:rPr>
        <w:t xml:space="preserve"> </w:t>
      </w:r>
      <w:r w:rsidRPr="00B70D4D">
        <w:rPr>
          <w:sz w:val="24"/>
        </w:rPr>
        <w:t>final).</w:t>
      </w:r>
    </w:p>
    <w:p w14:paraId="7FD1C342" w14:textId="77777777" w:rsidR="005B12E5" w:rsidRPr="00B70D4D" w:rsidRDefault="005B12E5">
      <w:pPr>
        <w:pStyle w:val="BodyText"/>
        <w:rPr>
          <w:sz w:val="26"/>
        </w:rPr>
      </w:pPr>
    </w:p>
    <w:p w14:paraId="2D3CC632" w14:textId="77777777" w:rsidR="005B12E5" w:rsidRPr="00B70D4D" w:rsidRDefault="00DE5985">
      <w:pPr>
        <w:pStyle w:val="BodyText"/>
        <w:ind w:left="1197"/>
        <w:jc w:val="both"/>
      </w:pPr>
      <w:r w:rsidRPr="00B70D4D">
        <w:t>The portfolio will be reviewed before a final grade is issued for the student teaching experience.</w:t>
      </w:r>
    </w:p>
    <w:p w14:paraId="0F8C3286" w14:textId="77777777" w:rsidR="005B12E5" w:rsidRPr="00B70D4D" w:rsidRDefault="005B12E5">
      <w:pPr>
        <w:pStyle w:val="BodyText"/>
      </w:pPr>
    </w:p>
    <w:p w14:paraId="107B07AA" w14:textId="77777777" w:rsidR="005B12E5" w:rsidRPr="00B70D4D" w:rsidRDefault="00DE5985">
      <w:pPr>
        <w:pStyle w:val="Heading4"/>
        <w:spacing w:line="275" w:lineRule="exact"/>
        <w:jc w:val="both"/>
      </w:pPr>
      <w:r w:rsidRPr="00B70D4D">
        <w:t>Administrative Policies and Procedures for Admission and Retention</w:t>
      </w:r>
    </w:p>
    <w:p w14:paraId="5AE1B516" w14:textId="77777777" w:rsidR="005B12E5" w:rsidRPr="00B70D4D" w:rsidRDefault="00DE5985">
      <w:pPr>
        <w:pStyle w:val="ListParagraph"/>
        <w:numPr>
          <w:ilvl w:val="0"/>
          <w:numId w:val="13"/>
        </w:numPr>
        <w:tabs>
          <w:tab w:val="left" w:pos="1918"/>
        </w:tabs>
        <w:spacing w:line="276" w:lineRule="auto"/>
        <w:ind w:right="1180"/>
        <w:rPr>
          <w:sz w:val="24"/>
        </w:rPr>
      </w:pPr>
      <w:r w:rsidRPr="00B70D4D">
        <w:rPr>
          <w:sz w:val="24"/>
        </w:rPr>
        <w:t>Students interested in declaring education as their major are to contact the Certification Officer or advisors any time during a</w:t>
      </w:r>
      <w:r w:rsidRPr="00B70D4D">
        <w:rPr>
          <w:spacing w:val="-4"/>
          <w:sz w:val="24"/>
        </w:rPr>
        <w:t xml:space="preserve"> </w:t>
      </w:r>
      <w:r w:rsidRPr="00B70D4D">
        <w:rPr>
          <w:sz w:val="24"/>
        </w:rPr>
        <w:t>semester.</w:t>
      </w:r>
    </w:p>
    <w:p w14:paraId="1FECECE7" w14:textId="77777777" w:rsidR="005B12E5" w:rsidRPr="00B70D4D" w:rsidRDefault="00DE5985">
      <w:pPr>
        <w:pStyle w:val="ListParagraph"/>
        <w:numPr>
          <w:ilvl w:val="0"/>
          <w:numId w:val="13"/>
        </w:numPr>
        <w:tabs>
          <w:tab w:val="left" w:pos="1918"/>
        </w:tabs>
        <w:spacing w:line="280" w:lineRule="auto"/>
        <w:ind w:right="1180"/>
        <w:rPr>
          <w:sz w:val="24"/>
        </w:rPr>
      </w:pPr>
      <w:r w:rsidRPr="00B70D4D">
        <w:rPr>
          <w:sz w:val="24"/>
        </w:rPr>
        <w:t>Admission to teacher education can be completed and processed at any point in the semester.</w:t>
      </w:r>
    </w:p>
    <w:p w14:paraId="5F492093" w14:textId="77777777" w:rsidR="005B12E5" w:rsidRPr="00B70D4D" w:rsidRDefault="00DE5985">
      <w:pPr>
        <w:pStyle w:val="ListParagraph"/>
        <w:numPr>
          <w:ilvl w:val="0"/>
          <w:numId w:val="13"/>
        </w:numPr>
        <w:tabs>
          <w:tab w:val="left" w:pos="1918"/>
        </w:tabs>
        <w:spacing w:line="269" w:lineRule="exact"/>
        <w:rPr>
          <w:sz w:val="24"/>
        </w:rPr>
      </w:pPr>
      <w:r w:rsidRPr="00B70D4D">
        <w:rPr>
          <w:sz w:val="24"/>
        </w:rPr>
        <w:t>Retention status will be reviewed and acted on at the end of each grading</w:t>
      </w:r>
      <w:r w:rsidRPr="00B70D4D">
        <w:rPr>
          <w:spacing w:val="-12"/>
          <w:sz w:val="24"/>
        </w:rPr>
        <w:t xml:space="preserve"> </w:t>
      </w:r>
      <w:r w:rsidRPr="00B70D4D">
        <w:rPr>
          <w:sz w:val="24"/>
        </w:rPr>
        <w:t>period.</w:t>
      </w:r>
    </w:p>
    <w:p w14:paraId="13738C42" w14:textId="77777777" w:rsidR="005B12E5" w:rsidRPr="00B70D4D" w:rsidRDefault="00DE5985">
      <w:pPr>
        <w:pStyle w:val="ListParagraph"/>
        <w:numPr>
          <w:ilvl w:val="0"/>
          <w:numId w:val="13"/>
        </w:numPr>
        <w:tabs>
          <w:tab w:val="left" w:pos="1918"/>
        </w:tabs>
        <w:spacing w:before="39" w:line="276" w:lineRule="auto"/>
        <w:ind w:right="1181"/>
        <w:rPr>
          <w:sz w:val="24"/>
        </w:rPr>
      </w:pPr>
      <w:r w:rsidRPr="00B70D4D">
        <w:rPr>
          <w:sz w:val="24"/>
        </w:rPr>
        <w:t>Students are expected to meet with their assigned advisor at least twice during each semester. At least one session per semester is to be devoted to</w:t>
      </w:r>
      <w:r w:rsidRPr="00B70D4D">
        <w:rPr>
          <w:spacing w:val="-15"/>
          <w:sz w:val="24"/>
        </w:rPr>
        <w:t xml:space="preserve"> </w:t>
      </w:r>
      <w:r w:rsidRPr="00B70D4D">
        <w:rPr>
          <w:sz w:val="24"/>
        </w:rPr>
        <w:t>registration.</w:t>
      </w:r>
    </w:p>
    <w:p w14:paraId="52D8862F" w14:textId="77777777" w:rsidR="005B12E5" w:rsidRPr="00B70D4D" w:rsidRDefault="00DE5985">
      <w:pPr>
        <w:pStyle w:val="ListParagraph"/>
        <w:numPr>
          <w:ilvl w:val="0"/>
          <w:numId w:val="13"/>
        </w:numPr>
        <w:tabs>
          <w:tab w:val="left" w:pos="1918"/>
        </w:tabs>
        <w:spacing w:line="273" w:lineRule="auto"/>
        <w:ind w:right="1180"/>
        <w:jc w:val="both"/>
        <w:rPr>
          <w:sz w:val="24"/>
        </w:rPr>
      </w:pPr>
      <w:r w:rsidRPr="00B70D4D">
        <w:rPr>
          <w:sz w:val="24"/>
        </w:rPr>
        <w:t>Failure to meet criterion for retention in the Teacher Education Program will result in suspension from the program. Such students may request reconsideration at the end of  the next</w:t>
      </w:r>
      <w:r w:rsidRPr="00B70D4D">
        <w:rPr>
          <w:spacing w:val="-3"/>
          <w:sz w:val="24"/>
        </w:rPr>
        <w:t xml:space="preserve"> </w:t>
      </w:r>
      <w:r w:rsidRPr="00B70D4D">
        <w:rPr>
          <w:sz w:val="24"/>
        </w:rPr>
        <w:t>semester.</w:t>
      </w:r>
    </w:p>
    <w:p w14:paraId="57A09A7B" w14:textId="77777777" w:rsidR="005B12E5" w:rsidRPr="00B70D4D" w:rsidRDefault="005B12E5">
      <w:pPr>
        <w:pStyle w:val="BodyText"/>
        <w:rPr>
          <w:sz w:val="26"/>
        </w:rPr>
      </w:pPr>
    </w:p>
    <w:p w14:paraId="47533F9E" w14:textId="77777777" w:rsidR="005B12E5" w:rsidRPr="00B70D4D" w:rsidRDefault="00DE5985">
      <w:pPr>
        <w:pStyle w:val="Heading4"/>
        <w:spacing w:before="186" w:line="275" w:lineRule="exact"/>
      </w:pPr>
      <w:r w:rsidRPr="00B70D4D">
        <w:t>Requirements for Teacher Certification</w:t>
      </w:r>
    </w:p>
    <w:p w14:paraId="5FBC6F8E" w14:textId="77777777" w:rsidR="005B12E5" w:rsidRPr="00B70D4D" w:rsidRDefault="00DE5985">
      <w:pPr>
        <w:pStyle w:val="BodyText"/>
        <w:ind w:left="1197" w:right="1180"/>
        <w:jc w:val="both"/>
      </w:pPr>
      <w:r w:rsidRPr="00B70D4D">
        <w:t>Teachers in Texas public schools are required by law to hold a valid Texas Teacher’s Certificate for the grade level, specialization area, or position to which they are assigned. Students at Jarvis Christian College who successfully complete an approved program in teacher education and the requirements below are recommended to the State Board for Educator Certification for the appropriate certificate. Students must file the application for the certificate online with the State Board for Educator Certification.</w:t>
      </w:r>
    </w:p>
    <w:p w14:paraId="5B108EA6" w14:textId="77777777" w:rsidR="005B12E5" w:rsidRPr="00B70D4D" w:rsidRDefault="005B12E5">
      <w:pPr>
        <w:jc w:val="both"/>
        <w:sectPr w:rsidR="005B12E5" w:rsidRPr="00B70D4D">
          <w:pgSz w:w="12240" w:h="15840"/>
          <w:pgMar w:top="1360" w:right="260" w:bottom="980" w:left="240" w:header="0" w:footer="787" w:gutter="0"/>
          <w:cols w:space="720"/>
        </w:sectPr>
      </w:pPr>
    </w:p>
    <w:p w14:paraId="253D5E02" w14:textId="77777777" w:rsidR="005B12E5" w:rsidRPr="00B70D4D" w:rsidRDefault="00DE5985">
      <w:pPr>
        <w:pStyle w:val="BodyText"/>
        <w:spacing w:before="79" w:line="237" w:lineRule="auto"/>
        <w:ind w:left="1197" w:right="1192" w:firstLine="360"/>
      </w:pPr>
      <w:r w:rsidRPr="00B70D4D">
        <w:lastRenderedPageBreak/>
        <w:t>To be eligible for the Standard Certification in Texas, the applicant must successfully complete:</w:t>
      </w:r>
    </w:p>
    <w:p w14:paraId="3E4C3530" w14:textId="77777777" w:rsidR="005B12E5" w:rsidRPr="00B70D4D" w:rsidRDefault="00DE5985">
      <w:pPr>
        <w:pStyle w:val="ListParagraph"/>
        <w:numPr>
          <w:ilvl w:val="1"/>
          <w:numId w:val="13"/>
        </w:numPr>
        <w:tabs>
          <w:tab w:val="left" w:pos="2277"/>
          <w:tab w:val="left" w:pos="2278"/>
        </w:tabs>
        <w:rPr>
          <w:sz w:val="24"/>
        </w:rPr>
      </w:pPr>
      <w:r w:rsidRPr="00B70D4D">
        <w:rPr>
          <w:sz w:val="24"/>
        </w:rPr>
        <w:t>Coursework</w:t>
      </w:r>
    </w:p>
    <w:p w14:paraId="0CA150B3" w14:textId="77777777" w:rsidR="005B12E5" w:rsidRPr="00B70D4D" w:rsidRDefault="00DE5985">
      <w:pPr>
        <w:pStyle w:val="ListParagraph"/>
        <w:numPr>
          <w:ilvl w:val="1"/>
          <w:numId w:val="13"/>
        </w:numPr>
        <w:tabs>
          <w:tab w:val="left" w:pos="2277"/>
          <w:tab w:val="left" w:pos="2278"/>
        </w:tabs>
        <w:spacing w:before="42"/>
        <w:rPr>
          <w:sz w:val="24"/>
        </w:rPr>
      </w:pPr>
      <w:r w:rsidRPr="00B70D4D">
        <w:rPr>
          <w:sz w:val="24"/>
        </w:rPr>
        <w:t>Student Teaching or</w:t>
      </w:r>
      <w:r w:rsidRPr="00B70D4D">
        <w:rPr>
          <w:spacing w:val="-2"/>
          <w:sz w:val="24"/>
        </w:rPr>
        <w:t xml:space="preserve"> </w:t>
      </w:r>
      <w:r w:rsidRPr="00B70D4D">
        <w:rPr>
          <w:sz w:val="24"/>
        </w:rPr>
        <w:t>Internship</w:t>
      </w:r>
    </w:p>
    <w:p w14:paraId="23A1A9D6" w14:textId="77777777" w:rsidR="005B12E5" w:rsidRPr="00B70D4D" w:rsidRDefault="00DE5985">
      <w:pPr>
        <w:pStyle w:val="ListParagraph"/>
        <w:numPr>
          <w:ilvl w:val="1"/>
          <w:numId w:val="13"/>
        </w:numPr>
        <w:tabs>
          <w:tab w:val="left" w:pos="2277"/>
          <w:tab w:val="left" w:pos="2278"/>
        </w:tabs>
        <w:spacing w:before="37"/>
        <w:rPr>
          <w:sz w:val="24"/>
        </w:rPr>
      </w:pPr>
      <w:r w:rsidRPr="00B70D4D">
        <w:rPr>
          <w:sz w:val="24"/>
        </w:rPr>
        <w:t>State-Mandated</w:t>
      </w:r>
      <w:r w:rsidRPr="00B70D4D">
        <w:rPr>
          <w:spacing w:val="-1"/>
          <w:sz w:val="24"/>
        </w:rPr>
        <w:t xml:space="preserve"> </w:t>
      </w:r>
      <w:r w:rsidRPr="00B70D4D">
        <w:rPr>
          <w:sz w:val="24"/>
        </w:rPr>
        <w:t>Examinations</w:t>
      </w:r>
    </w:p>
    <w:p w14:paraId="0BFD432C" w14:textId="77777777" w:rsidR="005B12E5" w:rsidRPr="00B70D4D" w:rsidRDefault="00DE5985">
      <w:pPr>
        <w:pStyle w:val="BodyText"/>
        <w:spacing w:before="45" w:line="242" w:lineRule="auto"/>
        <w:ind w:left="1197" w:right="1181"/>
        <w:jc w:val="both"/>
      </w:pPr>
      <w:r w:rsidRPr="00B70D4D">
        <w:t>Additionally, candidates must clear all outstanding financial obligations to Jarvis Christian College.</w:t>
      </w:r>
    </w:p>
    <w:p w14:paraId="0E06ACF4" w14:textId="77777777" w:rsidR="005B12E5" w:rsidRPr="00B70D4D" w:rsidRDefault="005B12E5">
      <w:pPr>
        <w:pStyle w:val="BodyText"/>
        <w:spacing w:before="8"/>
        <w:rPr>
          <w:sz w:val="23"/>
        </w:rPr>
      </w:pPr>
    </w:p>
    <w:p w14:paraId="3125C86F" w14:textId="77777777" w:rsidR="005B12E5" w:rsidRPr="00B70D4D" w:rsidRDefault="00DE5985">
      <w:pPr>
        <w:pStyle w:val="Heading4"/>
        <w:spacing w:before="1" w:line="275" w:lineRule="exact"/>
      </w:pPr>
      <w:r w:rsidRPr="00B70D4D">
        <w:t>Description of Program Finisher</w:t>
      </w:r>
    </w:p>
    <w:p w14:paraId="11872238" w14:textId="77777777" w:rsidR="005B12E5" w:rsidRPr="00B70D4D" w:rsidRDefault="00DE5985">
      <w:pPr>
        <w:pStyle w:val="BodyText"/>
        <w:ind w:left="1197" w:right="1214"/>
      </w:pPr>
      <w:r w:rsidRPr="00B70D4D">
        <w:t>A Program Finisher is a student who has fulfilled all of the requirements for admission to the Teacher Education Program without any exceptions or qualifications of any kind. The student must also have completed student teaching with a grade of C or better. The student must have completed all other academic requirements and have been awarded the appropriate baccalaureate degree by the College.</w:t>
      </w:r>
    </w:p>
    <w:p w14:paraId="0838744C" w14:textId="77777777" w:rsidR="005B12E5" w:rsidRPr="00B70D4D" w:rsidRDefault="005B12E5">
      <w:pPr>
        <w:pStyle w:val="BodyText"/>
        <w:spacing w:before="10"/>
        <w:rPr>
          <w:sz w:val="23"/>
        </w:rPr>
      </w:pPr>
    </w:p>
    <w:p w14:paraId="78D232B1" w14:textId="77777777" w:rsidR="005B12E5" w:rsidRPr="00B70D4D" w:rsidRDefault="00DE5985">
      <w:pPr>
        <w:pStyle w:val="Heading4"/>
      </w:pPr>
      <w:r w:rsidRPr="00B70D4D">
        <w:t>Certification Programs in Teacher Education</w:t>
      </w:r>
    </w:p>
    <w:p w14:paraId="32EF9B26" w14:textId="77777777" w:rsidR="005B12E5" w:rsidRPr="00B70D4D" w:rsidRDefault="00DE5985">
      <w:pPr>
        <w:pStyle w:val="BodyText"/>
        <w:spacing w:before="2"/>
        <w:ind w:left="1197" w:right="1180"/>
        <w:jc w:val="both"/>
      </w:pPr>
      <w:r w:rsidRPr="00B70D4D">
        <w:t>A teaching program in elementary education is comprised of fifty-seven (57) semester hours of general education coursework; forty (40) semester hours of professional development courses, including student teaching; and twenty-seven (27) semester hours of interdisciplinary academic coursework.</w:t>
      </w:r>
    </w:p>
    <w:p w14:paraId="2D1FDB8B" w14:textId="77777777" w:rsidR="005B12E5" w:rsidRPr="00B70D4D" w:rsidRDefault="005B12E5">
      <w:pPr>
        <w:pStyle w:val="BodyText"/>
        <w:spacing w:before="9"/>
        <w:rPr>
          <w:sz w:val="23"/>
        </w:rPr>
      </w:pPr>
    </w:p>
    <w:p w14:paraId="3A363C10" w14:textId="77777777" w:rsidR="005B12E5" w:rsidRPr="00B70D4D" w:rsidRDefault="00DE5985">
      <w:pPr>
        <w:pStyle w:val="BodyText"/>
        <w:spacing w:before="1"/>
        <w:ind w:left="1197" w:right="1180"/>
        <w:jc w:val="both"/>
      </w:pPr>
      <w:r w:rsidRPr="00B70D4D">
        <w:t>A program in middle or high school education is comprised of fifty-seven (57) semester hours of general education coursework; thirty-one (31) semester hours of professional development courses, including student teaching; from thirty-six to forty-four (36-44) semester hours of content area coursework.</w:t>
      </w:r>
    </w:p>
    <w:p w14:paraId="4DAB001D" w14:textId="77777777" w:rsidR="005B12E5" w:rsidRPr="00B70D4D" w:rsidRDefault="005B12E5">
      <w:pPr>
        <w:pStyle w:val="BodyText"/>
        <w:spacing w:before="4"/>
      </w:pPr>
    </w:p>
    <w:p w14:paraId="34302B42" w14:textId="77777777" w:rsidR="005B12E5" w:rsidRPr="00B70D4D" w:rsidRDefault="00DE5985">
      <w:pPr>
        <w:pStyle w:val="BodyText"/>
        <w:spacing w:line="237" w:lineRule="auto"/>
        <w:ind w:left="1197" w:right="1181"/>
        <w:jc w:val="both"/>
      </w:pPr>
      <w:r w:rsidRPr="00B70D4D">
        <w:t>The All-Level Teaching Programs in special education and physical education have individual requirements.</w:t>
      </w:r>
    </w:p>
    <w:p w14:paraId="36F84AD5" w14:textId="77777777" w:rsidR="005B12E5" w:rsidRPr="00B70D4D" w:rsidRDefault="005B12E5">
      <w:pPr>
        <w:pStyle w:val="BodyText"/>
        <w:spacing w:before="1"/>
      </w:pPr>
    </w:p>
    <w:p w14:paraId="6E5BAEA2" w14:textId="77777777" w:rsidR="005B12E5" w:rsidRPr="00B70D4D" w:rsidRDefault="00DE5985">
      <w:pPr>
        <w:pStyle w:val="BodyText"/>
        <w:ind w:left="1197" w:right="1180"/>
        <w:jc w:val="both"/>
      </w:pPr>
      <w:r w:rsidRPr="00B70D4D">
        <w:t>The State Board for Educator Certification of the State of Texas governs all certification programs. These programs are subject to changes made by the State Board for Educator Certification.</w:t>
      </w:r>
    </w:p>
    <w:p w14:paraId="4E477436" w14:textId="0C033C0E" w:rsidR="005B12E5" w:rsidRDefault="005B12E5">
      <w:pPr>
        <w:jc w:val="both"/>
      </w:pPr>
    </w:p>
    <w:p w14:paraId="7323AD8A" w14:textId="25FA2687" w:rsidR="00556202" w:rsidRDefault="00556202">
      <w:pPr>
        <w:jc w:val="both"/>
      </w:pPr>
    </w:p>
    <w:p w14:paraId="08A4CD92" w14:textId="7D5AE1DB" w:rsidR="00556202" w:rsidRDefault="00556202">
      <w:pPr>
        <w:jc w:val="both"/>
      </w:pPr>
    </w:p>
    <w:p w14:paraId="22979309" w14:textId="18566883" w:rsidR="00556202" w:rsidRDefault="00556202">
      <w:pPr>
        <w:jc w:val="both"/>
      </w:pPr>
    </w:p>
    <w:p w14:paraId="45F434F8" w14:textId="209467F1" w:rsidR="00556202" w:rsidRDefault="00556202">
      <w:pPr>
        <w:jc w:val="both"/>
      </w:pPr>
    </w:p>
    <w:p w14:paraId="78643C79" w14:textId="7AA827E5" w:rsidR="00556202" w:rsidRDefault="00556202">
      <w:pPr>
        <w:jc w:val="both"/>
      </w:pPr>
    </w:p>
    <w:p w14:paraId="200F8457" w14:textId="03AF3D49" w:rsidR="00556202" w:rsidRDefault="00556202">
      <w:pPr>
        <w:jc w:val="both"/>
      </w:pPr>
    </w:p>
    <w:p w14:paraId="74CEBB89" w14:textId="242A0498" w:rsidR="00556202" w:rsidRDefault="00556202">
      <w:pPr>
        <w:jc w:val="both"/>
      </w:pPr>
    </w:p>
    <w:p w14:paraId="7AFEFDFA" w14:textId="639D829B" w:rsidR="00556202" w:rsidRPr="00B70D4D" w:rsidRDefault="00556202" w:rsidP="00556202">
      <w:pPr>
        <w:jc w:val="center"/>
        <w:sectPr w:rsidR="00556202" w:rsidRPr="00B70D4D">
          <w:pgSz w:w="12240" w:h="15840"/>
          <w:pgMar w:top="1360" w:right="260" w:bottom="980" w:left="240" w:header="0" w:footer="787" w:gutter="0"/>
          <w:cols w:space="720"/>
        </w:sectPr>
      </w:pPr>
      <w:r>
        <w:rPr>
          <w:noProof/>
        </w:rPr>
        <w:drawing>
          <wp:inline distT="0" distB="0" distL="0" distR="0" wp14:anchorId="2CA86C58" wp14:editId="5451455B">
            <wp:extent cx="4463415" cy="729615"/>
            <wp:effectExtent l="0" t="0" r="0" b="0"/>
            <wp:docPr id="168" name="Picture 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3415" cy="729615"/>
                    </a:xfrm>
                    <a:prstGeom prst="rect">
                      <a:avLst/>
                    </a:prstGeom>
                    <a:noFill/>
                    <a:ln>
                      <a:noFill/>
                    </a:ln>
                  </pic:spPr>
                </pic:pic>
              </a:graphicData>
            </a:graphic>
          </wp:inline>
        </w:drawing>
      </w:r>
    </w:p>
    <w:p w14:paraId="26422318" w14:textId="77777777" w:rsidR="005B12E5" w:rsidRPr="00B70D4D" w:rsidRDefault="00DE5985">
      <w:pPr>
        <w:pStyle w:val="BodyText"/>
        <w:spacing w:before="79" w:line="237" w:lineRule="auto"/>
        <w:ind w:left="1197" w:right="1192"/>
      </w:pPr>
      <w:r w:rsidRPr="00B70D4D">
        <w:lastRenderedPageBreak/>
        <w:t>Degree p</w:t>
      </w:r>
      <w:r w:rsidR="00B70D4D">
        <w:t>rograms in Teacher Education</w:t>
      </w:r>
      <w:r w:rsidRPr="00B70D4D">
        <w:t xml:space="preserve"> may be pursued in the following teaching fields by specific levels:</w:t>
      </w:r>
    </w:p>
    <w:p w14:paraId="524923A3" w14:textId="77777777" w:rsidR="005B12E5" w:rsidRPr="00B70D4D" w:rsidRDefault="005B12E5">
      <w:pPr>
        <w:pStyle w:val="BodyText"/>
        <w:rPr>
          <w:sz w:val="20"/>
        </w:rPr>
      </w:pPr>
    </w:p>
    <w:p w14:paraId="5AE90ED6" w14:textId="77777777" w:rsidR="005B12E5" w:rsidRPr="00381D52" w:rsidRDefault="007224F8">
      <w:pPr>
        <w:pStyle w:val="BodyText"/>
        <w:spacing w:before="9"/>
        <w:rPr>
          <w:sz w:val="26"/>
          <w:highlight w:val="yellow"/>
        </w:rPr>
      </w:pPr>
      <w:r w:rsidRPr="00381D52">
        <w:rPr>
          <w:noProof/>
          <w:highlight w:val="yellow"/>
        </w:rPr>
        <mc:AlternateContent>
          <mc:Choice Requires="wps">
            <w:drawing>
              <wp:anchor distT="0" distB="0" distL="0" distR="0" simplePos="0" relativeHeight="251628032" behindDoc="0" locked="0" layoutInCell="1" allowOverlap="1" wp14:anchorId="47044D18" wp14:editId="0B0E675E">
                <wp:simplePos x="0" y="0"/>
                <wp:positionH relativeFrom="page">
                  <wp:posOffset>839470</wp:posOffset>
                </wp:positionH>
                <wp:positionV relativeFrom="paragraph">
                  <wp:posOffset>220980</wp:posOffset>
                </wp:positionV>
                <wp:extent cx="2425065" cy="1094740"/>
                <wp:effectExtent l="1270" t="1905" r="2540" b="0"/>
                <wp:wrapTopAndBottom/>
                <wp:docPr id="27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9"/>
                            </w:tblGrid>
                            <w:tr w:rsidR="00C85FB3" w14:paraId="050E96E8" w14:textId="77777777">
                              <w:trPr>
                                <w:trHeight w:val="273"/>
                              </w:trPr>
                              <w:tc>
                                <w:tcPr>
                                  <w:tcW w:w="3799" w:type="dxa"/>
                                  <w:tcBorders>
                                    <w:bottom w:val="single" w:sz="6" w:space="0" w:color="000000"/>
                                    <w:right w:val="single" w:sz="6" w:space="0" w:color="000000"/>
                                  </w:tcBorders>
                                </w:tcPr>
                                <w:p w14:paraId="6F64B207" w14:textId="77777777" w:rsidR="00C85FB3" w:rsidRDefault="00C85FB3">
                                  <w:pPr>
                                    <w:pStyle w:val="TableParagraph"/>
                                    <w:spacing w:line="253" w:lineRule="exact"/>
                                    <w:ind w:left="477" w:right="462"/>
                                    <w:jc w:val="center"/>
                                    <w:rPr>
                                      <w:b/>
                                      <w:sz w:val="24"/>
                                    </w:rPr>
                                  </w:pPr>
                                  <w:r>
                                    <w:rPr>
                                      <w:b/>
                                      <w:sz w:val="24"/>
                                    </w:rPr>
                                    <w:t>ELEMENTARY SCHOOL</w:t>
                                  </w:r>
                                </w:p>
                              </w:tc>
                            </w:tr>
                            <w:tr w:rsidR="00C85FB3" w14:paraId="2BEE000D" w14:textId="77777777">
                              <w:trPr>
                                <w:trHeight w:val="277"/>
                              </w:trPr>
                              <w:tc>
                                <w:tcPr>
                                  <w:tcW w:w="3799" w:type="dxa"/>
                                  <w:tcBorders>
                                    <w:top w:val="single" w:sz="6" w:space="0" w:color="000000"/>
                                    <w:bottom w:val="single" w:sz="6" w:space="0" w:color="000000"/>
                                    <w:right w:val="single" w:sz="6" w:space="0" w:color="000000"/>
                                  </w:tcBorders>
                                </w:tcPr>
                                <w:p w14:paraId="1BBFE62D" w14:textId="77777777" w:rsidR="00C85FB3" w:rsidRDefault="00C85FB3">
                                  <w:pPr>
                                    <w:pStyle w:val="TableParagraph"/>
                                    <w:spacing w:line="258" w:lineRule="exact"/>
                                    <w:ind w:left="477" w:right="462"/>
                                    <w:jc w:val="center"/>
                                    <w:rPr>
                                      <w:sz w:val="24"/>
                                    </w:rPr>
                                  </w:pPr>
                                  <w:r>
                                    <w:rPr>
                                      <w:sz w:val="24"/>
                                    </w:rPr>
                                    <w:t>K-6 Grades</w:t>
                                  </w:r>
                                </w:p>
                              </w:tc>
                            </w:tr>
                            <w:tr w:rsidR="00C85FB3" w14:paraId="7F529510" w14:textId="77777777">
                              <w:trPr>
                                <w:trHeight w:val="825"/>
                              </w:trPr>
                              <w:tc>
                                <w:tcPr>
                                  <w:tcW w:w="3799" w:type="dxa"/>
                                  <w:tcBorders>
                                    <w:top w:val="single" w:sz="6" w:space="0" w:color="000000"/>
                                    <w:bottom w:val="single" w:sz="6" w:space="0" w:color="000000"/>
                                    <w:right w:val="single" w:sz="6" w:space="0" w:color="000000"/>
                                  </w:tcBorders>
                                </w:tcPr>
                                <w:p w14:paraId="6484B2EF" w14:textId="77777777" w:rsidR="00C85FB3" w:rsidRDefault="00C85FB3">
                                  <w:pPr>
                                    <w:pStyle w:val="TableParagraph"/>
                                    <w:rPr>
                                      <w:sz w:val="26"/>
                                    </w:rPr>
                                  </w:pPr>
                                </w:p>
                                <w:p w14:paraId="51D16E37" w14:textId="77777777" w:rsidR="00C85FB3" w:rsidRDefault="00C85FB3">
                                  <w:pPr>
                                    <w:pStyle w:val="TableParagraph"/>
                                    <w:spacing w:before="7"/>
                                    <w:rPr>
                                      <w:sz w:val="21"/>
                                    </w:rPr>
                                  </w:pPr>
                                </w:p>
                                <w:p w14:paraId="6A7E0354" w14:textId="77777777" w:rsidR="00C85FB3" w:rsidRDefault="00C85FB3">
                                  <w:pPr>
                                    <w:pStyle w:val="TableParagraph"/>
                                    <w:spacing w:before="1" w:line="257" w:lineRule="exact"/>
                                    <w:ind w:left="477" w:right="462"/>
                                    <w:jc w:val="center"/>
                                    <w:rPr>
                                      <w:sz w:val="24"/>
                                    </w:rPr>
                                  </w:pPr>
                                  <w:r>
                                    <w:rPr>
                                      <w:sz w:val="24"/>
                                    </w:rPr>
                                    <w:t>Elementary Education</w:t>
                                  </w:r>
                                </w:p>
                              </w:tc>
                            </w:tr>
                            <w:tr w:rsidR="00C85FB3" w14:paraId="53C9B463" w14:textId="77777777">
                              <w:trPr>
                                <w:trHeight w:val="277"/>
                              </w:trPr>
                              <w:tc>
                                <w:tcPr>
                                  <w:tcW w:w="3799" w:type="dxa"/>
                                  <w:tcBorders>
                                    <w:top w:val="single" w:sz="6" w:space="0" w:color="000000"/>
                                    <w:bottom w:val="single" w:sz="6" w:space="0" w:color="000000"/>
                                    <w:right w:val="single" w:sz="6" w:space="0" w:color="000000"/>
                                  </w:tcBorders>
                                </w:tcPr>
                                <w:p w14:paraId="1E2D8811" w14:textId="77777777" w:rsidR="00C85FB3" w:rsidRDefault="00C85FB3">
                                  <w:pPr>
                                    <w:pStyle w:val="TableParagraph"/>
                                    <w:spacing w:line="258" w:lineRule="exact"/>
                                    <w:ind w:left="477" w:right="462"/>
                                    <w:jc w:val="center"/>
                                    <w:rPr>
                                      <w:sz w:val="24"/>
                                    </w:rPr>
                                  </w:pPr>
                                  <w:r>
                                    <w:rPr>
                                      <w:sz w:val="24"/>
                                    </w:rPr>
                                    <w:t>Early Childhood - EC-6</w:t>
                                  </w:r>
                                </w:p>
                              </w:tc>
                            </w:tr>
                          </w:tbl>
                          <w:p w14:paraId="7C1A2D5A" w14:textId="77777777" w:rsidR="00C85FB3" w:rsidRDefault="00C85F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44D18" id="_x0000_t202" coordsize="21600,21600" o:spt="202" path="m,l,21600r21600,l21600,xe">
                <v:stroke joinstyle="miter"/>
                <v:path gradientshapeok="t" o:connecttype="rect"/>
              </v:shapetype>
              <v:shape id="Text Box 248" o:spid="_x0000_s1138" type="#_x0000_t202" style="position:absolute;margin-left:66.1pt;margin-top:17.4pt;width:190.95pt;height:86.2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Motg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WgBrRK0gyY9soNBd/KAIhLbCg29TsHwoQdTcwAFdNplq/t7WX7TSMhVQ8WW3Solh4bRCiIM7Uv/&#10;2dMRR1uQzfBRVuCI7ox0QIdadbZ8UBAE6NCpp1N3bDAlXEYkmgXzGUYl6MIgIQvi+ufTdHreK23e&#10;M9khK2RYQfsdPN3fa2PDoelkYr0JWfC2dRRoxcUFGI434ByeWp0Nw3X0ZxIk63gdE49E87VHgjz3&#10;bosV8eZFuJjl7/LVKg9/Wb8hSRteVUxYNxO7QvJn3TvyfOTFiV9atryycDYkrbabVavQngK7C/e5&#10;ooPmbOZfhuGKALm8SCmMSHAXJV4xjxceKcjMSxZB7AVhcpfMA5KQvLhM6Z4L9u8poSHDySyajWw6&#10;B/0it8B9r3OjaccN7I+WdxmOT0Y0tRxci8q11lDejvKzUtjwz6WAdk+Ndoy1JB3pag6bwzge0TQJ&#10;G1k9AYeVBIYBUWH5gdBI9QOjARZJhvX3HVUMo/aDgDmwW2cS1CRsJoGKEp5m2GA0iiszbqddr/i2&#10;AeRx0oS8hVmpuWOxHaoxiuOEwXJwyRwXmd0+z/+d1XndLn8DAAD//wMAUEsDBBQABgAIAAAAIQCn&#10;v8PM3wAAAAoBAAAPAAAAZHJzL2Rvd25yZXYueG1sTI/BTsMwEETvSPyDtUjcqB23FAhxqgrBCQmR&#10;hgNHJ3YTq/E6xG4b/p7lBMfRPs2+KTazH9jJTtEFVJAtBDCLbTAOOwUf9cvNPbCYNBo9BLQKvm2E&#10;TXl5UejchDNW9rRLHaMSjLlW0Kc05pzHtrdex0UYLdJtHyavE8Wp42bSZyr3A5dCrLnXDulDr0f7&#10;1Nv2sDt6BdtPrJ7d11vzXu0rV9cPAl/XB6Wur+btI7Bk5/QHw68+qUNJTk04oolsoLyUklAFyxVN&#10;IOA2W2XAGgVS3EngZcH/Tyh/AAAA//8DAFBLAQItABQABgAIAAAAIQC2gziS/gAAAOEBAAATAAAA&#10;AAAAAAAAAAAAAAAAAABbQ29udGVudF9UeXBlc10ueG1sUEsBAi0AFAAGAAgAAAAhADj9If/WAAAA&#10;lAEAAAsAAAAAAAAAAAAAAAAALwEAAF9yZWxzLy5yZWxzUEsBAi0AFAAGAAgAAAAhAMsmUyi2AgAA&#10;tgUAAA4AAAAAAAAAAAAAAAAALgIAAGRycy9lMm9Eb2MueG1sUEsBAi0AFAAGAAgAAAAhAKe/w8zf&#10;AAAACgEAAA8AAAAAAAAAAAAAAAAAEA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9"/>
                      </w:tblGrid>
                      <w:tr w:rsidR="00C85FB3" w14:paraId="050E96E8" w14:textId="77777777">
                        <w:trPr>
                          <w:trHeight w:val="273"/>
                        </w:trPr>
                        <w:tc>
                          <w:tcPr>
                            <w:tcW w:w="3799" w:type="dxa"/>
                            <w:tcBorders>
                              <w:bottom w:val="single" w:sz="6" w:space="0" w:color="000000"/>
                              <w:right w:val="single" w:sz="6" w:space="0" w:color="000000"/>
                            </w:tcBorders>
                          </w:tcPr>
                          <w:p w14:paraId="6F64B207" w14:textId="77777777" w:rsidR="00C85FB3" w:rsidRDefault="00C85FB3">
                            <w:pPr>
                              <w:pStyle w:val="TableParagraph"/>
                              <w:spacing w:line="253" w:lineRule="exact"/>
                              <w:ind w:left="477" w:right="462"/>
                              <w:jc w:val="center"/>
                              <w:rPr>
                                <w:b/>
                                <w:sz w:val="24"/>
                              </w:rPr>
                            </w:pPr>
                            <w:r>
                              <w:rPr>
                                <w:b/>
                                <w:sz w:val="24"/>
                              </w:rPr>
                              <w:t>ELEMENTARY SCHOOL</w:t>
                            </w:r>
                          </w:p>
                        </w:tc>
                      </w:tr>
                      <w:tr w:rsidR="00C85FB3" w14:paraId="2BEE000D" w14:textId="77777777">
                        <w:trPr>
                          <w:trHeight w:val="277"/>
                        </w:trPr>
                        <w:tc>
                          <w:tcPr>
                            <w:tcW w:w="3799" w:type="dxa"/>
                            <w:tcBorders>
                              <w:top w:val="single" w:sz="6" w:space="0" w:color="000000"/>
                              <w:bottom w:val="single" w:sz="6" w:space="0" w:color="000000"/>
                              <w:right w:val="single" w:sz="6" w:space="0" w:color="000000"/>
                            </w:tcBorders>
                          </w:tcPr>
                          <w:p w14:paraId="1BBFE62D" w14:textId="77777777" w:rsidR="00C85FB3" w:rsidRDefault="00C85FB3">
                            <w:pPr>
                              <w:pStyle w:val="TableParagraph"/>
                              <w:spacing w:line="258" w:lineRule="exact"/>
                              <w:ind w:left="477" w:right="462"/>
                              <w:jc w:val="center"/>
                              <w:rPr>
                                <w:sz w:val="24"/>
                              </w:rPr>
                            </w:pPr>
                            <w:r>
                              <w:rPr>
                                <w:sz w:val="24"/>
                              </w:rPr>
                              <w:t>K-6 Grades</w:t>
                            </w:r>
                          </w:p>
                        </w:tc>
                      </w:tr>
                      <w:tr w:rsidR="00C85FB3" w14:paraId="7F529510" w14:textId="77777777">
                        <w:trPr>
                          <w:trHeight w:val="825"/>
                        </w:trPr>
                        <w:tc>
                          <w:tcPr>
                            <w:tcW w:w="3799" w:type="dxa"/>
                            <w:tcBorders>
                              <w:top w:val="single" w:sz="6" w:space="0" w:color="000000"/>
                              <w:bottom w:val="single" w:sz="6" w:space="0" w:color="000000"/>
                              <w:right w:val="single" w:sz="6" w:space="0" w:color="000000"/>
                            </w:tcBorders>
                          </w:tcPr>
                          <w:p w14:paraId="6484B2EF" w14:textId="77777777" w:rsidR="00C85FB3" w:rsidRDefault="00C85FB3">
                            <w:pPr>
                              <w:pStyle w:val="TableParagraph"/>
                              <w:rPr>
                                <w:sz w:val="26"/>
                              </w:rPr>
                            </w:pPr>
                          </w:p>
                          <w:p w14:paraId="51D16E37" w14:textId="77777777" w:rsidR="00C85FB3" w:rsidRDefault="00C85FB3">
                            <w:pPr>
                              <w:pStyle w:val="TableParagraph"/>
                              <w:spacing w:before="7"/>
                              <w:rPr>
                                <w:sz w:val="21"/>
                              </w:rPr>
                            </w:pPr>
                          </w:p>
                          <w:p w14:paraId="6A7E0354" w14:textId="77777777" w:rsidR="00C85FB3" w:rsidRDefault="00C85FB3">
                            <w:pPr>
                              <w:pStyle w:val="TableParagraph"/>
                              <w:spacing w:before="1" w:line="257" w:lineRule="exact"/>
                              <w:ind w:left="477" w:right="462"/>
                              <w:jc w:val="center"/>
                              <w:rPr>
                                <w:sz w:val="24"/>
                              </w:rPr>
                            </w:pPr>
                            <w:r>
                              <w:rPr>
                                <w:sz w:val="24"/>
                              </w:rPr>
                              <w:t>Elementary Education</w:t>
                            </w:r>
                          </w:p>
                        </w:tc>
                      </w:tr>
                      <w:tr w:rsidR="00C85FB3" w14:paraId="53C9B463" w14:textId="77777777">
                        <w:trPr>
                          <w:trHeight w:val="277"/>
                        </w:trPr>
                        <w:tc>
                          <w:tcPr>
                            <w:tcW w:w="3799" w:type="dxa"/>
                            <w:tcBorders>
                              <w:top w:val="single" w:sz="6" w:space="0" w:color="000000"/>
                              <w:bottom w:val="single" w:sz="6" w:space="0" w:color="000000"/>
                              <w:right w:val="single" w:sz="6" w:space="0" w:color="000000"/>
                            </w:tcBorders>
                          </w:tcPr>
                          <w:p w14:paraId="1E2D8811" w14:textId="77777777" w:rsidR="00C85FB3" w:rsidRDefault="00C85FB3">
                            <w:pPr>
                              <w:pStyle w:val="TableParagraph"/>
                              <w:spacing w:line="258" w:lineRule="exact"/>
                              <w:ind w:left="477" w:right="462"/>
                              <w:jc w:val="center"/>
                              <w:rPr>
                                <w:sz w:val="24"/>
                              </w:rPr>
                            </w:pPr>
                            <w:r>
                              <w:rPr>
                                <w:sz w:val="24"/>
                              </w:rPr>
                              <w:t>Early Childhood - EC-6</w:t>
                            </w:r>
                          </w:p>
                        </w:tc>
                      </w:tr>
                    </w:tbl>
                    <w:p w14:paraId="7C1A2D5A" w14:textId="77777777" w:rsidR="00C85FB3" w:rsidRDefault="00C85FB3">
                      <w:pPr>
                        <w:pStyle w:val="BodyText"/>
                      </w:pPr>
                    </w:p>
                  </w:txbxContent>
                </v:textbox>
                <w10:wrap type="topAndBottom" anchorx="page"/>
              </v:shape>
            </w:pict>
          </mc:Fallback>
        </mc:AlternateContent>
      </w:r>
      <w:r w:rsidRPr="00381D52">
        <w:rPr>
          <w:noProof/>
          <w:highlight w:val="yellow"/>
        </w:rPr>
        <mc:AlternateContent>
          <mc:Choice Requires="wps">
            <w:drawing>
              <wp:anchor distT="0" distB="0" distL="0" distR="0" simplePos="0" relativeHeight="251629056" behindDoc="0" locked="0" layoutInCell="1" allowOverlap="1" wp14:anchorId="42A025DD" wp14:editId="14D96947">
                <wp:simplePos x="0" y="0"/>
                <wp:positionH relativeFrom="page">
                  <wp:posOffset>3421380</wp:posOffset>
                </wp:positionH>
                <wp:positionV relativeFrom="paragraph">
                  <wp:posOffset>220980</wp:posOffset>
                </wp:positionV>
                <wp:extent cx="1556385" cy="1280160"/>
                <wp:effectExtent l="1905" t="1905" r="3810" b="3810"/>
                <wp:wrapTopAndBottom/>
                <wp:docPr id="27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tblGrid>
                            <w:tr w:rsidR="00C85FB3" w14:paraId="019C43A4" w14:textId="77777777">
                              <w:trPr>
                                <w:trHeight w:val="273"/>
                              </w:trPr>
                              <w:tc>
                                <w:tcPr>
                                  <w:tcW w:w="2429" w:type="dxa"/>
                                  <w:tcBorders>
                                    <w:left w:val="single" w:sz="6" w:space="0" w:color="000000"/>
                                    <w:bottom w:val="single" w:sz="6" w:space="0" w:color="000000"/>
                                    <w:right w:val="single" w:sz="6" w:space="0" w:color="000000"/>
                                  </w:tcBorders>
                                </w:tcPr>
                                <w:p w14:paraId="376A3C68" w14:textId="77777777" w:rsidR="00C85FB3" w:rsidRDefault="00C85FB3">
                                  <w:pPr>
                                    <w:pStyle w:val="TableParagraph"/>
                                    <w:spacing w:line="253" w:lineRule="exact"/>
                                    <w:ind w:left="162" w:right="137"/>
                                    <w:jc w:val="center"/>
                                    <w:rPr>
                                      <w:b/>
                                      <w:sz w:val="24"/>
                                    </w:rPr>
                                  </w:pPr>
                                  <w:r>
                                    <w:rPr>
                                      <w:b/>
                                      <w:sz w:val="24"/>
                                    </w:rPr>
                                    <w:t>MIDDLE SCHOOL</w:t>
                                  </w:r>
                                </w:p>
                              </w:tc>
                            </w:tr>
                            <w:tr w:rsidR="00C85FB3" w14:paraId="1F930205" w14:textId="77777777">
                              <w:trPr>
                                <w:trHeight w:val="277"/>
                              </w:trPr>
                              <w:tc>
                                <w:tcPr>
                                  <w:tcW w:w="2429" w:type="dxa"/>
                                  <w:tcBorders>
                                    <w:top w:val="single" w:sz="6" w:space="0" w:color="000000"/>
                                    <w:left w:val="single" w:sz="6" w:space="0" w:color="000000"/>
                                    <w:bottom w:val="single" w:sz="6" w:space="0" w:color="000000"/>
                                    <w:right w:val="single" w:sz="6" w:space="0" w:color="000000"/>
                                  </w:tcBorders>
                                </w:tcPr>
                                <w:p w14:paraId="62DBA698" w14:textId="77777777" w:rsidR="00C85FB3" w:rsidRDefault="00C85FB3">
                                  <w:pPr>
                                    <w:pStyle w:val="TableParagraph"/>
                                    <w:spacing w:line="258" w:lineRule="exact"/>
                                    <w:ind w:left="161" w:right="137"/>
                                    <w:jc w:val="center"/>
                                    <w:rPr>
                                      <w:sz w:val="24"/>
                                    </w:rPr>
                                  </w:pPr>
                                  <w:r>
                                    <w:rPr>
                                      <w:sz w:val="24"/>
                                    </w:rPr>
                                    <w:t>4-8 Grades</w:t>
                                  </w:r>
                                </w:p>
                              </w:tc>
                            </w:tr>
                            <w:tr w:rsidR="00C85FB3" w14:paraId="26AD2B77" w14:textId="77777777">
                              <w:trPr>
                                <w:trHeight w:val="825"/>
                              </w:trPr>
                              <w:tc>
                                <w:tcPr>
                                  <w:tcW w:w="2429" w:type="dxa"/>
                                  <w:tcBorders>
                                    <w:top w:val="single" w:sz="6" w:space="0" w:color="000000"/>
                                    <w:left w:val="single" w:sz="6" w:space="0" w:color="000000"/>
                                    <w:bottom w:val="single" w:sz="6" w:space="0" w:color="000000"/>
                                    <w:right w:val="single" w:sz="6" w:space="0" w:color="000000"/>
                                  </w:tcBorders>
                                </w:tcPr>
                                <w:p w14:paraId="65C12EDD" w14:textId="77777777" w:rsidR="00C85FB3" w:rsidRDefault="00C85FB3">
                                  <w:pPr>
                                    <w:pStyle w:val="TableParagraph"/>
                                    <w:spacing w:line="237" w:lineRule="auto"/>
                                    <w:ind w:left="162" w:right="135"/>
                                    <w:jc w:val="center"/>
                                    <w:rPr>
                                      <w:sz w:val="24"/>
                                    </w:rPr>
                                  </w:pPr>
                                  <w:r>
                                    <w:rPr>
                                      <w:sz w:val="24"/>
                                    </w:rPr>
                                    <w:t>English, Language Arts &amp; Reading</w:t>
                                  </w:r>
                                </w:p>
                                <w:p w14:paraId="3F2FC534" w14:textId="77777777" w:rsidR="00C85FB3" w:rsidRDefault="00C85FB3">
                                  <w:pPr>
                                    <w:pStyle w:val="TableParagraph"/>
                                    <w:spacing w:before="2" w:line="257" w:lineRule="exact"/>
                                    <w:ind w:left="161" w:right="137"/>
                                    <w:jc w:val="center"/>
                                    <w:rPr>
                                      <w:sz w:val="24"/>
                                    </w:rPr>
                                  </w:pPr>
                                  <w:r>
                                    <w:rPr>
                                      <w:sz w:val="24"/>
                                    </w:rPr>
                                    <w:t>(ELAR)</w:t>
                                  </w:r>
                                </w:p>
                              </w:tc>
                            </w:tr>
                            <w:tr w:rsidR="00C85FB3" w14:paraId="4E5520AD" w14:textId="77777777">
                              <w:trPr>
                                <w:trHeight w:val="277"/>
                              </w:trPr>
                              <w:tc>
                                <w:tcPr>
                                  <w:tcW w:w="2429" w:type="dxa"/>
                                  <w:tcBorders>
                                    <w:top w:val="single" w:sz="6" w:space="0" w:color="000000"/>
                                    <w:left w:val="single" w:sz="6" w:space="0" w:color="000000"/>
                                    <w:bottom w:val="single" w:sz="6" w:space="0" w:color="000000"/>
                                    <w:right w:val="single" w:sz="6" w:space="0" w:color="000000"/>
                                  </w:tcBorders>
                                </w:tcPr>
                                <w:p w14:paraId="5C694A52" w14:textId="77777777" w:rsidR="00C85FB3" w:rsidRDefault="00C85FB3">
                                  <w:pPr>
                                    <w:pStyle w:val="TableParagraph"/>
                                    <w:spacing w:line="258" w:lineRule="exact"/>
                                    <w:ind w:left="162" w:right="137"/>
                                    <w:jc w:val="center"/>
                                    <w:rPr>
                                      <w:sz w:val="24"/>
                                    </w:rPr>
                                  </w:pPr>
                                  <w:r>
                                    <w:rPr>
                                      <w:sz w:val="24"/>
                                    </w:rPr>
                                    <w:t>Math</w:t>
                                  </w:r>
                                </w:p>
                              </w:tc>
                            </w:tr>
                            <w:tr w:rsidR="00C85FB3" w14:paraId="752827CF" w14:textId="77777777">
                              <w:trPr>
                                <w:trHeight w:val="277"/>
                              </w:trPr>
                              <w:tc>
                                <w:tcPr>
                                  <w:tcW w:w="2429" w:type="dxa"/>
                                  <w:tcBorders>
                                    <w:top w:val="single" w:sz="6" w:space="0" w:color="000000"/>
                                    <w:left w:val="single" w:sz="6" w:space="0" w:color="000000"/>
                                    <w:bottom w:val="single" w:sz="6" w:space="0" w:color="000000"/>
                                    <w:right w:val="single" w:sz="6" w:space="0" w:color="000000"/>
                                  </w:tcBorders>
                                </w:tcPr>
                                <w:p w14:paraId="32D3747A" w14:textId="77777777" w:rsidR="00C85FB3" w:rsidRDefault="00C85FB3">
                                  <w:pPr>
                                    <w:pStyle w:val="TableParagraph"/>
                                    <w:spacing w:line="258" w:lineRule="exact"/>
                                    <w:ind w:left="161" w:right="137"/>
                                    <w:jc w:val="center"/>
                                    <w:rPr>
                                      <w:sz w:val="24"/>
                                    </w:rPr>
                                  </w:pPr>
                                  <w:r>
                                    <w:rPr>
                                      <w:sz w:val="24"/>
                                    </w:rPr>
                                    <w:t>Business Ed 6-8</w:t>
                                  </w:r>
                                </w:p>
                              </w:tc>
                            </w:tr>
                          </w:tbl>
                          <w:p w14:paraId="208C38F2" w14:textId="77777777" w:rsidR="00C85FB3" w:rsidRDefault="00C85F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25DD" id="Text Box 247" o:spid="_x0000_s1139" type="#_x0000_t202" style="position:absolute;margin-left:269.4pt;margin-top:17.4pt;width:122.55pt;height:100.8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UA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8UCI056aNIDPWh0Kw4oCBemQuOgMjC8H8BUH0ABnbbZquFOVN8V4mLVEr6lN1KKsaWkhgh989J9&#10;9nTCUQZkM34SNTgiOy0s0KGRvSkfFAQBOnTq8dQdE0xlXEZRfJlEGFWg84PE82PbP5dk8/NBKv2B&#10;ih4ZIccS2m/hyf5OaRMOyWYT442LknWdpUDHX1yA4XQDzuGp0ZkwbEefUi9dJ+skdMIgXjuhVxTO&#10;TbkKnbj0F1FxWaxWhf/L+PXDrGV1TblxM7PLD/+se0eeT7w48UuJjtUGzoSk5Haz6iTaE2B3aT9b&#10;dNCczdyXYdgiQC6vUvKD0LsNUqeMk4UTlmHkpAsvcTw/vU1jL0zDonyZ0h3j9N9TQmOO0yiIJjad&#10;g36Vm2e/t7mRrGca9kfH+hwnJyOSGQ6ueW1bqwnrJvlZKUz451JAu+dGW8Yakk501YfNYRqPy3kS&#10;NqJ+BA5LAQwDosLyA6EV8idGIyySHKsfOyIpRt1HDnNgts4syFnYzALhFTzNscZoEld62k67QbJt&#10;C8jTpHFxA7PSMMtiM1RTFMcJg+VgkzkuMrN9nv9bq/O6Xf4GAAD//wMAUEsDBBQABgAIAAAAIQDd&#10;kzdo4QAAAAoBAAAPAAAAZHJzL2Rvd25yZXYueG1sTI9BT4NAEIXvJv6HzZh4s4ulIkWWpjF6MjGl&#10;ePC4wBQ2ZWeR3bb47x1Pepq8zMt738s3sx3EGSdvHCm4X0QgkBrXGuoUfFSvdykIHzS1enCECr7R&#10;w6a4vsp11roLlXjeh05wCPlMK+hDGDMpfdOj1X7hRiT+HdxkdWA5dbKd9IXD7SCXUZRIqw1xQ69H&#10;fO6xOe5PVsH2k8oX8/Ve78pDaapqHdFbclTq9mbePoEIOIc/M/ziMzoUzFS7E7VeDAoe4pTRg4J4&#10;xZcNj2m8BlErWMbJCmSRy/8Tih8AAAD//wMAUEsBAi0AFAAGAAgAAAAhALaDOJL+AAAA4QEAABMA&#10;AAAAAAAAAAAAAAAAAAAAAFtDb250ZW50X1R5cGVzXS54bWxQSwECLQAUAAYACAAAACEAOP0h/9YA&#10;AACUAQAACwAAAAAAAAAAAAAAAAAvAQAAX3JlbHMvLnJlbHNQSwECLQAUAAYACAAAACEAEChlALYC&#10;AAC2BQAADgAAAAAAAAAAAAAAAAAuAgAAZHJzL2Uyb0RvYy54bWxQSwECLQAUAAYACAAAACEA3ZM3&#10;aOEAAAAKAQAADwAAAAAAAAAAAAAAAAAQ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9"/>
                      </w:tblGrid>
                      <w:tr w:rsidR="00C85FB3" w14:paraId="019C43A4" w14:textId="77777777">
                        <w:trPr>
                          <w:trHeight w:val="273"/>
                        </w:trPr>
                        <w:tc>
                          <w:tcPr>
                            <w:tcW w:w="2429" w:type="dxa"/>
                            <w:tcBorders>
                              <w:left w:val="single" w:sz="6" w:space="0" w:color="000000"/>
                              <w:bottom w:val="single" w:sz="6" w:space="0" w:color="000000"/>
                              <w:right w:val="single" w:sz="6" w:space="0" w:color="000000"/>
                            </w:tcBorders>
                          </w:tcPr>
                          <w:p w14:paraId="376A3C68" w14:textId="77777777" w:rsidR="00C85FB3" w:rsidRDefault="00C85FB3">
                            <w:pPr>
                              <w:pStyle w:val="TableParagraph"/>
                              <w:spacing w:line="253" w:lineRule="exact"/>
                              <w:ind w:left="162" w:right="137"/>
                              <w:jc w:val="center"/>
                              <w:rPr>
                                <w:b/>
                                <w:sz w:val="24"/>
                              </w:rPr>
                            </w:pPr>
                            <w:r>
                              <w:rPr>
                                <w:b/>
                                <w:sz w:val="24"/>
                              </w:rPr>
                              <w:t>MIDDLE SCHOOL</w:t>
                            </w:r>
                          </w:p>
                        </w:tc>
                      </w:tr>
                      <w:tr w:rsidR="00C85FB3" w14:paraId="1F930205" w14:textId="77777777">
                        <w:trPr>
                          <w:trHeight w:val="277"/>
                        </w:trPr>
                        <w:tc>
                          <w:tcPr>
                            <w:tcW w:w="2429" w:type="dxa"/>
                            <w:tcBorders>
                              <w:top w:val="single" w:sz="6" w:space="0" w:color="000000"/>
                              <w:left w:val="single" w:sz="6" w:space="0" w:color="000000"/>
                              <w:bottom w:val="single" w:sz="6" w:space="0" w:color="000000"/>
                              <w:right w:val="single" w:sz="6" w:space="0" w:color="000000"/>
                            </w:tcBorders>
                          </w:tcPr>
                          <w:p w14:paraId="62DBA698" w14:textId="77777777" w:rsidR="00C85FB3" w:rsidRDefault="00C85FB3">
                            <w:pPr>
                              <w:pStyle w:val="TableParagraph"/>
                              <w:spacing w:line="258" w:lineRule="exact"/>
                              <w:ind w:left="161" w:right="137"/>
                              <w:jc w:val="center"/>
                              <w:rPr>
                                <w:sz w:val="24"/>
                              </w:rPr>
                            </w:pPr>
                            <w:r>
                              <w:rPr>
                                <w:sz w:val="24"/>
                              </w:rPr>
                              <w:t>4-8 Grades</w:t>
                            </w:r>
                          </w:p>
                        </w:tc>
                      </w:tr>
                      <w:tr w:rsidR="00C85FB3" w14:paraId="26AD2B77" w14:textId="77777777">
                        <w:trPr>
                          <w:trHeight w:val="825"/>
                        </w:trPr>
                        <w:tc>
                          <w:tcPr>
                            <w:tcW w:w="2429" w:type="dxa"/>
                            <w:tcBorders>
                              <w:top w:val="single" w:sz="6" w:space="0" w:color="000000"/>
                              <w:left w:val="single" w:sz="6" w:space="0" w:color="000000"/>
                              <w:bottom w:val="single" w:sz="6" w:space="0" w:color="000000"/>
                              <w:right w:val="single" w:sz="6" w:space="0" w:color="000000"/>
                            </w:tcBorders>
                          </w:tcPr>
                          <w:p w14:paraId="65C12EDD" w14:textId="77777777" w:rsidR="00C85FB3" w:rsidRDefault="00C85FB3">
                            <w:pPr>
                              <w:pStyle w:val="TableParagraph"/>
                              <w:spacing w:line="237" w:lineRule="auto"/>
                              <w:ind w:left="162" w:right="135"/>
                              <w:jc w:val="center"/>
                              <w:rPr>
                                <w:sz w:val="24"/>
                              </w:rPr>
                            </w:pPr>
                            <w:r>
                              <w:rPr>
                                <w:sz w:val="24"/>
                              </w:rPr>
                              <w:t>English, Language Arts &amp; Reading</w:t>
                            </w:r>
                          </w:p>
                          <w:p w14:paraId="3F2FC534" w14:textId="77777777" w:rsidR="00C85FB3" w:rsidRDefault="00C85FB3">
                            <w:pPr>
                              <w:pStyle w:val="TableParagraph"/>
                              <w:spacing w:before="2" w:line="257" w:lineRule="exact"/>
                              <w:ind w:left="161" w:right="137"/>
                              <w:jc w:val="center"/>
                              <w:rPr>
                                <w:sz w:val="24"/>
                              </w:rPr>
                            </w:pPr>
                            <w:r>
                              <w:rPr>
                                <w:sz w:val="24"/>
                              </w:rPr>
                              <w:t>(ELAR)</w:t>
                            </w:r>
                          </w:p>
                        </w:tc>
                      </w:tr>
                      <w:tr w:rsidR="00C85FB3" w14:paraId="4E5520AD" w14:textId="77777777">
                        <w:trPr>
                          <w:trHeight w:val="277"/>
                        </w:trPr>
                        <w:tc>
                          <w:tcPr>
                            <w:tcW w:w="2429" w:type="dxa"/>
                            <w:tcBorders>
                              <w:top w:val="single" w:sz="6" w:space="0" w:color="000000"/>
                              <w:left w:val="single" w:sz="6" w:space="0" w:color="000000"/>
                              <w:bottom w:val="single" w:sz="6" w:space="0" w:color="000000"/>
                              <w:right w:val="single" w:sz="6" w:space="0" w:color="000000"/>
                            </w:tcBorders>
                          </w:tcPr>
                          <w:p w14:paraId="5C694A52" w14:textId="77777777" w:rsidR="00C85FB3" w:rsidRDefault="00C85FB3">
                            <w:pPr>
                              <w:pStyle w:val="TableParagraph"/>
                              <w:spacing w:line="258" w:lineRule="exact"/>
                              <w:ind w:left="162" w:right="137"/>
                              <w:jc w:val="center"/>
                              <w:rPr>
                                <w:sz w:val="24"/>
                              </w:rPr>
                            </w:pPr>
                            <w:r>
                              <w:rPr>
                                <w:sz w:val="24"/>
                              </w:rPr>
                              <w:t>Math</w:t>
                            </w:r>
                          </w:p>
                        </w:tc>
                      </w:tr>
                      <w:tr w:rsidR="00C85FB3" w14:paraId="752827CF" w14:textId="77777777">
                        <w:trPr>
                          <w:trHeight w:val="277"/>
                        </w:trPr>
                        <w:tc>
                          <w:tcPr>
                            <w:tcW w:w="2429" w:type="dxa"/>
                            <w:tcBorders>
                              <w:top w:val="single" w:sz="6" w:space="0" w:color="000000"/>
                              <w:left w:val="single" w:sz="6" w:space="0" w:color="000000"/>
                              <w:bottom w:val="single" w:sz="6" w:space="0" w:color="000000"/>
                              <w:right w:val="single" w:sz="6" w:space="0" w:color="000000"/>
                            </w:tcBorders>
                          </w:tcPr>
                          <w:p w14:paraId="32D3747A" w14:textId="77777777" w:rsidR="00C85FB3" w:rsidRDefault="00C85FB3">
                            <w:pPr>
                              <w:pStyle w:val="TableParagraph"/>
                              <w:spacing w:line="258" w:lineRule="exact"/>
                              <w:ind w:left="161" w:right="137"/>
                              <w:jc w:val="center"/>
                              <w:rPr>
                                <w:sz w:val="24"/>
                              </w:rPr>
                            </w:pPr>
                            <w:r>
                              <w:rPr>
                                <w:sz w:val="24"/>
                              </w:rPr>
                              <w:t>Business Ed 6-8</w:t>
                            </w:r>
                          </w:p>
                        </w:tc>
                      </w:tr>
                    </w:tbl>
                    <w:p w14:paraId="208C38F2" w14:textId="77777777" w:rsidR="00C85FB3" w:rsidRDefault="00C85FB3">
                      <w:pPr>
                        <w:pStyle w:val="BodyText"/>
                      </w:pPr>
                    </w:p>
                  </w:txbxContent>
                </v:textbox>
                <w10:wrap type="topAndBottom" anchorx="page"/>
              </v:shape>
            </w:pict>
          </mc:Fallback>
        </mc:AlternateContent>
      </w:r>
      <w:r w:rsidRPr="00381D52">
        <w:rPr>
          <w:noProof/>
          <w:highlight w:val="yellow"/>
        </w:rPr>
        <mc:AlternateContent>
          <mc:Choice Requires="wps">
            <w:drawing>
              <wp:anchor distT="0" distB="0" distL="0" distR="0" simplePos="0" relativeHeight="251630080" behindDoc="0" locked="0" layoutInCell="1" allowOverlap="1" wp14:anchorId="73A88209" wp14:editId="22918AC8">
                <wp:simplePos x="0" y="0"/>
                <wp:positionH relativeFrom="page">
                  <wp:posOffset>5192395</wp:posOffset>
                </wp:positionH>
                <wp:positionV relativeFrom="paragraph">
                  <wp:posOffset>220980</wp:posOffset>
                </wp:positionV>
                <wp:extent cx="1740535" cy="1831975"/>
                <wp:effectExtent l="1270" t="1905" r="1270" b="4445"/>
                <wp:wrapTopAndBottom/>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83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tblGrid>
                            <w:tr w:rsidR="00C85FB3" w14:paraId="1DE1C69F" w14:textId="77777777">
                              <w:trPr>
                                <w:trHeight w:val="273"/>
                              </w:trPr>
                              <w:tc>
                                <w:tcPr>
                                  <w:tcW w:w="2724" w:type="dxa"/>
                                  <w:tcBorders>
                                    <w:left w:val="single" w:sz="6" w:space="0" w:color="000000"/>
                                    <w:bottom w:val="single" w:sz="6" w:space="0" w:color="000000"/>
                                  </w:tcBorders>
                                </w:tcPr>
                                <w:p w14:paraId="1ED9A027" w14:textId="77777777" w:rsidR="00C85FB3" w:rsidRDefault="00C85FB3">
                                  <w:pPr>
                                    <w:pStyle w:val="TableParagraph"/>
                                    <w:spacing w:line="253" w:lineRule="exact"/>
                                    <w:ind w:left="473" w:right="458"/>
                                    <w:jc w:val="center"/>
                                    <w:rPr>
                                      <w:b/>
                                      <w:sz w:val="24"/>
                                    </w:rPr>
                                  </w:pPr>
                                  <w:r>
                                    <w:rPr>
                                      <w:b/>
                                      <w:sz w:val="24"/>
                                    </w:rPr>
                                    <w:t>HIGH SCHOOL</w:t>
                                  </w:r>
                                </w:p>
                              </w:tc>
                            </w:tr>
                            <w:tr w:rsidR="00C85FB3" w14:paraId="43DD0B10" w14:textId="77777777">
                              <w:trPr>
                                <w:trHeight w:val="277"/>
                              </w:trPr>
                              <w:tc>
                                <w:tcPr>
                                  <w:tcW w:w="2724" w:type="dxa"/>
                                  <w:tcBorders>
                                    <w:top w:val="single" w:sz="6" w:space="0" w:color="000000"/>
                                    <w:left w:val="single" w:sz="6" w:space="0" w:color="000000"/>
                                    <w:bottom w:val="single" w:sz="6" w:space="0" w:color="000000"/>
                                  </w:tcBorders>
                                </w:tcPr>
                                <w:p w14:paraId="798D7C0E" w14:textId="77777777" w:rsidR="00C85FB3" w:rsidRDefault="00C85FB3">
                                  <w:pPr>
                                    <w:pStyle w:val="TableParagraph"/>
                                    <w:spacing w:line="258" w:lineRule="exact"/>
                                    <w:ind w:left="473" w:right="458"/>
                                    <w:jc w:val="center"/>
                                    <w:rPr>
                                      <w:sz w:val="24"/>
                                    </w:rPr>
                                  </w:pPr>
                                  <w:r>
                                    <w:rPr>
                                      <w:sz w:val="24"/>
                                    </w:rPr>
                                    <w:t>8-12 Grades</w:t>
                                  </w:r>
                                </w:p>
                              </w:tc>
                            </w:tr>
                            <w:tr w:rsidR="00C85FB3" w14:paraId="0E8F88F9" w14:textId="77777777">
                              <w:trPr>
                                <w:trHeight w:val="825"/>
                              </w:trPr>
                              <w:tc>
                                <w:tcPr>
                                  <w:tcW w:w="2724" w:type="dxa"/>
                                  <w:tcBorders>
                                    <w:top w:val="single" w:sz="6" w:space="0" w:color="000000"/>
                                    <w:left w:val="single" w:sz="6" w:space="0" w:color="000000"/>
                                    <w:bottom w:val="single" w:sz="6" w:space="0" w:color="000000"/>
                                  </w:tcBorders>
                                </w:tcPr>
                                <w:p w14:paraId="11FE46E6" w14:textId="77777777" w:rsidR="00C85FB3" w:rsidRDefault="00C85FB3">
                                  <w:pPr>
                                    <w:pStyle w:val="TableParagraph"/>
                                    <w:spacing w:before="1"/>
                                    <w:rPr>
                                      <w:sz w:val="23"/>
                                    </w:rPr>
                                  </w:pPr>
                                </w:p>
                                <w:p w14:paraId="62F2901D" w14:textId="77777777" w:rsidR="00C85FB3" w:rsidRDefault="00C85FB3">
                                  <w:pPr>
                                    <w:pStyle w:val="TableParagraph"/>
                                    <w:spacing w:line="280" w:lineRule="atLeast"/>
                                    <w:ind w:left="417" w:right="191" w:hanging="190"/>
                                    <w:rPr>
                                      <w:sz w:val="24"/>
                                    </w:rPr>
                                  </w:pPr>
                                  <w:r>
                                    <w:rPr>
                                      <w:sz w:val="24"/>
                                    </w:rPr>
                                    <w:t>English, Language Arts &amp; Reading (ELAR)</w:t>
                                  </w:r>
                                </w:p>
                              </w:tc>
                            </w:tr>
                            <w:tr w:rsidR="00C85FB3" w14:paraId="459730A1" w14:textId="77777777">
                              <w:trPr>
                                <w:trHeight w:val="277"/>
                              </w:trPr>
                              <w:tc>
                                <w:tcPr>
                                  <w:tcW w:w="2724" w:type="dxa"/>
                                  <w:tcBorders>
                                    <w:top w:val="single" w:sz="6" w:space="0" w:color="000000"/>
                                    <w:left w:val="single" w:sz="6" w:space="0" w:color="000000"/>
                                    <w:bottom w:val="single" w:sz="6" w:space="0" w:color="000000"/>
                                  </w:tcBorders>
                                </w:tcPr>
                                <w:p w14:paraId="3386632B" w14:textId="77777777" w:rsidR="00C85FB3" w:rsidRDefault="00C85FB3">
                                  <w:pPr>
                                    <w:pStyle w:val="TableParagraph"/>
                                    <w:spacing w:line="257" w:lineRule="exact"/>
                                    <w:ind w:left="473" w:right="458"/>
                                    <w:jc w:val="center"/>
                                    <w:rPr>
                                      <w:sz w:val="24"/>
                                    </w:rPr>
                                  </w:pPr>
                                  <w:r>
                                    <w:rPr>
                                      <w:sz w:val="24"/>
                                    </w:rPr>
                                    <w:t>Math</w:t>
                                  </w:r>
                                </w:p>
                              </w:tc>
                            </w:tr>
                            <w:tr w:rsidR="00C85FB3" w14:paraId="043C678C" w14:textId="77777777">
                              <w:trPr>
                                <w:trHeight w:val="277"/>
                              </w:trPr>
                              <w:tc>
                                <w:tcPr>
                                  <w:tcW w:w="2724" w:type="dxa"/>
                                  <w:tcBorders>
                                    <w:top w:val="single" w:sz="6" w:space="0" w:color="000000"/>
                                    <w:left w:val="single" w:sz="6" w:space="0" w:color="000000"/>
                                    <w:bottom w:val="single" w:sz="6" w:space="0" w:color="000000"/>
                                  </w:tcBorders>
                                </w:tcPr>
                                <w:p w14:paraId="54315951" w14:textId="77777777" w:rsidR="00C85FB3" w:rsidRDefault="00C85FB3">
                                  <w:pPr>
                                    <w:pStyle w:val="TableParagraph"/>
                                    <w:spacing w:line="258" w:lineRule="exact"/>
                                    <w:ind w:left="473" w:right="458"/>
                                    <w:jc w:val="center"/>
                                    <w:rPr>
                                      <w:sz w:val="24"/>
                                    </w:rPr>
                                  </w:pPr>
                                  <w:r>
                                    <w:rPr>
                                      <w:sz w:val="24"/>
                                    </w:rPr>
                                    <w:t>Business Ed 8-12</w:t>
                                  </w:r>
                                </w:p>
                              </w:tc>
                            </w:tr>
                            <w:tr w:rsidR="00C85FB3" w14:paraId="3CC6D137" w14:textId="77777777">
                              <w:trPr>
                                <w:trHeight w:val="273"/>
                              </w:trPr>
                              <w:tc>
                                <w:tcPr>
                                  <w:tcW w:w="2724" w:type="dxa"/>
                                  <w:tcBorders>
                                    <w:top w:val="single" w:sz="6" w:space="0" w:color="000000"/>
                                    <w:left w:val="single" w:sz="6" w:space="0" w:color="000000"/>
                                    <w:bottom w:val="single" w:sz="6" w:space="0" w:color="000000"/>
                                  </w:tcBorders>
                                </w:tcPr>
                                <w:p w14:paraId="1C5D27A6" w14:textId="77777777" w:rsidR="00C85FB3" w:rsidRDefault="00C85FB3">
                                  <w:pPr>
                                    <w:pStyle w:val="TableParagraph"/>
                                    <w:spacing w:line="253" w:lineRule="exact"/>
                                    <w:ind w:left="473" w:right="458"/>
                                    <w:jc w:val="center"/>
                                    <w:rPr>
                                      <w:sz w:val="24"/>
                                    </w:rPr>
                                  </w:pPr>
                                  <w:r>
                                    <w:rPr>
                                      <w:sz w:val="24"/>
                                    </w:rPr>
                                    <w:t>History</w:t>
                                  </w:r>
                                </w:p>
                              </w:tc>
                            </w:tr>
                            <w:tr w:rsidR="00C85FB3" w14:paraId="7F9BC101" w14:textId="77777777">
                              <w:trPr>
                                <w:trHeight w:val="277"/>
                              </w:trPr>
                              <w:tc>
                                <w:tcPr>
                                  <w:tcW w:w="2724" w:type="dxa"/>
                                  <w:tcBorders>
                                    <w:top w:val="single" w:sz="6" w:space="0" w:color="000000"/>
                                    <w:left w:val="single" w:sz="6" w:space="0" w:color="000000"/>
                                    <w:bottom w:val="single" w:sz="6" w:space="0" w:color="000000"/>
                                  </w:tcBorders>
                                </w:tcPr>
                                <w:p w14:paraId="3254F084" w14:textId="77777777" w:rsidR="00C85FB3" w:rsidRDefault="00C85FB3">
                                  <w:pPr>
                                    <w:pStyle w:val="TableParagraph"/>
                                    <w:spacing w:line="258" w:lineRule="exact"/>
                                    <w:ind w:left="473" w:right="458"/>
                                    <w:jc w:val="center"/>
                                    <w:rPr>
                                      <w:sz w:val="24"/>
                                    </w:rPr>
                                  </w:pPr>
                                  <w:r>
                                    <w:rPr>
                                      <w:sz w:val="24"/>
                                    </w:rPr>
                                    <w:t>Life Sciences</w:t>
                                  </w:r>
                                </w:p>
                              </w:tc>
                            </w:tr>
                            <w:tr w:rsidR="00C85FB3" w14:paraId="10E77CE8" w14:textId="77777777">
                              <w:trPr>
                                <w:trHeight w:val="277"/>
                              </w:trPr>
                              <w:tc>
                                <w:tcPr>
                                  <w:tcW w:w="2724" w:type="dxa"/>
                                  <w:tcBorders>
                                    <w:top w:val="single" w:sz="6" w:space="0" w:color="000000"/>
                                    <w:left w:val="single" w:sz="6" w:space="0" w:color="000000"/>
                                  </w:tcBorders>
                                </w:tcPr>
                                <w:p w14:paraId="15484764" w14:textId="77777777" w:rsidR="00C85FB3" w:rsidRDefault="00C85FB3">
                                  <w:pPr>
                                    <w:pStyle w:val="TableParagraph"/>
                                    <w:spacing w:line="258" w:lineRule="exact"/>
                                    <w:ind w:left="473" w:right="458"/>
                                    <w:jc w:val="center"/>
                                    <w:rPr>
                                      <w:sz w:val="24"/>
                                    </w:rPr>
                                  </w:pPr>
                                  <w:r>
                                    <w:rPr>
                                      <w:sz w:val="24"/>
                                    </w:rPr>
                                    <w:t>Physical Science</w:t>
                                  </w:r>
                                </w:p>
                              </w:tc>
                            </w:tr>
                          </w:tbl>
                          <w:p w14:paraId="1BAF7EE4" w14:textId="77777777" w:rsidR="00C85FB3" w:rsidRDefault="00C85FB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88209" id="Text Box 246" o:spid="_x0000_s1140" type="#_x0000_t202" style="position:absolute;margin-left:408.85pt;margin-top:17.4pt;width:137.05pt;height:144.2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cZ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Yow46aFJD/Sg0a04oCCMTYXGQWXgeD+Aqz7AAXTaslXDnai+KsTFqiV8S2+kFGNLSQ0Z+uam&#10;e3Z1wlEGZDN+EDUEIjstLNChkb0pHxQEATp06vHUHZNMZUIuQi+6jDCq4MxPLv10EdkYJJuvD1Lp&#10;d1T0yBg5ltB+C0/2d0qbdEg2u5hoXJSs66wEOv5sAxynHQgOV82ZScN29EfqpetknYROGMRrJ/SK&#10;wrkpV6ETl/4iKi6L1arwf5q4fpi1rK4pN2Fmdfnhn3XvqPNJFyd9KdGx2sCZlJTcbladRHsC6i7t&#10;dyzImZv7PA1bBODygpIfhN5tkDplnCycsAwjJ114ieP56W0ae2EaFuVzSneM03+nhMYcp1EQTWr6&#10;LTfPfq+5kaxnGuZHx/ocJycnkhkNrnltW6sJ6yb7rBQm/adSQLvnRlvFGpFOctWHzWF6HqEJb+S8&#10;EfUjaFgKUBgIFYYfGK2Q3zEaYZDkWH3bEUkx6t5zeAdm6syGnI3NbBBewdUca4wmc6Wn6bQbJNu2&#10;gDy9NC5u4K00zKr4KYvjC4PhYMkcB5mZPuf/1utp3C5/AQAA//8DAFBLAwQUAAYACAAAACEASaNj&#10;NOEAAAALAQAADwAAAGRycy9kb3ducmV2LnhtbEyPzU7DMBCE70i8g7VI3KidBvUnxKkqBCekqmk4&#10;cHRiN7Ear0PstuHt2Z7gtrszmv0m30yuZxczButRQjITwAw2XltsJXxW708rYCEq1Kr3aCT8mACb&#10;4v4uV5n2VyzN5RBbRiEYMiWhi3HIOA9NZ5wKMz8YJO3oR6cirWPL9aiuFO56PhdiwZ2ySB86NZjX&#10;zjSnw9lJ2H5h+Wa/d/W+PJa2qtYCPxYnKR8fpu0LsGim+GeGGz6hQ0FMtT+jDqyXsEqWS7JKSJ+p&#10;ws0g1glNNV3maQq8yPn/DsUvAAAA//8DAFBLAQItABQABgAIAAAAIQC2gziS/gAAAOEBAAATAAAA&#10;AAAAAAAAAAAAAAAAAABbQ29udGVudF9UeXBlc10ueG1sUEsBAi0AFAAGAAgAAAAhADj9If/WAAAA&#10;lAEAAAsAAAAAAAAAAAAAAAAALwEAAF9yZWxzLy5yZWxzUEsBAi0AFAAGAAgAAAAhAK8Sxxm0AgAA&#10;tgUAAA4AAAAAAAAAAAAAAAAALgIAAGRycy9lMm9Eb2MueG1sUEsBAi0AFAAGAAgAAAAhAEmjYzTh&#10;AAAACwEAAA8AAAAAAAAAAAAAAAAADg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4"/>
                      </w:tblGrid>
                      <w:tr w:rsidR="00C85FB3" w14:paraId="1DE1C69F" w14:textId="77777777">
                        <w:trPr>
                          <w:trHeight w:val="273"/>
                        </w:trPr>
                        <w:tc>
                          <w:tcPr>
                            <w:tcW w:w="2724" w:type="dxa"/>
                            <w:tcBorders>
                              <w:left w:val="single" w:sz="6" w:space="0" w:color="000000"/>
                              <w:bottom w:val="single" w:sz="6" w:space="0" w:color="000000"/>
                            </w:tcBorders>
                          </w:tcPr>
                          <w:p w14:paraId="1ED9A027" w14:textId="77777777" w:rsidR="00C85FB3" w:rsidRDefault="00C85FB3">
                            <w:pPr>
                              <w:pStyle w:val="TableParagraph"/>
                              <w:spacing w:line="253" w:lineRule="exact"/>
                              <w:ind w:left="473" w:right="458"/>
                              <w:jc w:val="center"/>
                              <w:rPr>
                                <w:b/>
                                <w:sz w:val="24"/>
                              </w:rPr>
                            </w:pPr>
                            <w:r>
                              <w:rPr>
                                <w:b/>
                                <w:sz w:val="24"/>
                              </w:rPr>
                              <w:t>HIGH SCHOOL</w:t>
                            </w:r>
                          </w:p>
                        </w:tc>
                      </w:tr>
                      <w:tr w:rsidR="00C85FB3" w14:paraId="43DD0B10" w14:textId="77777777">
                        <w:trPr>
                          <w:trHeight w:val="277"/>
                        </w:trPr>
                        <w:tc>
                          <w:tcPr>
                            <w:tcW w:w="2724" w:type="dxa"/>
                            <w:tcBorders>
                              <w:top w:val="single" w:sz="6" w:space="0" w:color="000000"/>
                              <w:left w:val="single" w:sz="6" w:space="0" w:color="000000"/>
                              <w:bottom w:val="single" w:sz="6" w:space="0" w:color="000000"/>
                            </w:tcBorders>
                          </w:tcPr>
                          <w:p w14:paraId="798D7C0E" w14:textId="77777777" w:rsidR="00C85FB3" w:rsidRDefault="00C85FB3">
                            <w:pPr>
                              <w:pStyle w:val="TableParagraph"/>
                              <w:spacing w:line="258" w:lineRule="exact"/>
                              <w:ind w:left="473" w:right="458"/>
                              <w:jc w:val="center"/>
                              <w:rPr>
                                <w:sz w:val="24"/>
                              </w:rPr>
                            </w:pPr>
                            <w:r>
                              <w:rPr>
                                <w:sz w:val="24"/>
                              </w:rPr>
                              <w:t>8-12 Grades</w:t>
                            </w:r>
                          </w:p>
                        </w:tc>
                      </w:tr>
                      <w:tr w:rsidR="00C85FB3" w14:paraId="0E8F88F9" w14:textId="77777777">
                        <w:trPr>
                          <w:trHeight w:val="825"/>
                        </w:trPr>
                        <w:tc>
                          <w:tcPr>
                            <w:tcW w:w="2724" w:type="dxa"/>
                            <w:tcBorders>
                              <w:top w:val="single" w:sz="6" w:space="0" w:color="000000"/>
                              <w:left w:val="single" w:sz="6" w:space="0" w:color="000000"/>
                              <w:bottom w:val="single" w:sz="6" w:space="0" w:color="000000"/>
                            </w:tcBorders>
                          </w:tcPr>
                          <w:p w14:paraId="11FE46E6" w14:textId="77777777" w:rsidR="00C85FB3" w:rsidRDefault="00C85FB3">
                            <w:pPr>
                              <w:pStyle w:val="TableParagraph"/>
                              <w:spacing w:before="1"/>
                              <w:rPr>
                                <w:sz w:val="23"/>
                              </w:rPr>
                            </w:pPr>
                          </w:p>
                          <w:p w14:paraId="62F2901D" w14:textId="77777777" w:rsidR="00C85FB3" w:rsidRDefault="00C85FB3">
                            <w:pPr>
                              <w:pStyle w:val="TableParagraph"/>
                              <w:spacing w:line="280" w:lineRule="atLeast"/>
                              <w:ind w:left="417" w:right="191" w:hanging="190"/>
                              <w:rPr>
                                <w:sz w:val="24"/>
                              </w:rPr>
                            </w:pPr>
                            <w:r>
                              <w:rPr>
                                <w:sz w:val="24"/>
                              </w:rPr>
                              <w:t>English, Language Arts &amp; Reading (ELAR)</w:t>
                            </w:r>
                          </w:p>
                        </w:tc>
                      </w:tr>
                      <w:tr w:rsidR="00C85FB3" w14:paraId="459730A1" w14:textId="77777777">
                        <w:trPr>
                          <w:trHeight w:val="277"/>
                        </w:trPr>
                        <w:tc>
                          <w:tcPr>
                            <w:tcW w:w="2724" w:type="dxa"/>
                            <w:tcBorders>
                              <w:top w:val="single" w:sz="6" w:space="0" w:color="000000"/>
                              <w:left w:val="single" w:sz="6" w:space="0" w:color="000000"/>
                              <w:bottom w:val="single" w:sz="6" w:space="0" w:color="000000"/>
                            </w:tcBorders>
                          </w:tcPr>
                          <w:p w14:paraId="3386632B" w14:textId="77777777" w:rsidR="00C85FB3" w:rsidRDefault="00C85FB3">
                            <w:pPr>
                              <w:pStyle w:val="TableParagraph"/>
                              <w:spacing w:line="257" w:lineRule="exact"/>
                              <w:ind w:left="473" w:right="458"/>
                              <w:jc w:val="center"/>
                              <w:rPr>
                                <w:sz w:val="24"/>
                              </w:rPr>
                            </w:pPr>
                            <w:r>
                              <w:rPr>
                                <w:sz w:val="24"/>
                              </w:rPr>
                              <w:t>Math</w:t>
                            </w:r>
                          </w:p>
                        </w:tc>
                      </w:tr>
                      <w:tr w:rsidR="00C85FB3" w14:paraId="043C678C" w14:textId="77777777">
                        <w:trPr>
                          <w:trHeight w:val="277"/>
                        </w:trPr>
                        <w:tc>
                          <w:tcPr>
                            <w:tcW w:w="2724" w:type="dxa"/>
                            <w:tcBorders>
                              <w:top w:val="single" w:sz="6" w:space="0" w:color="000000"/>
                              <w:left w:val="single" w:sz="6" w:space="0" w:color="000000"/>
                              <w:bottom w:val="single" w:sz="6" w:space="0" w:color="000000"/>
                            </w:tcBorders>
                          </w:tcPr>
                          <w:p w14:paraId="54315951" w14:textId="77777777" w:rsidR="00C85FB3" w:rsidRDefault="00C85FB3">
                            <w:pPr>
                              <w:pStyle w:val="TableParagraph"/>
                              <w:spacing w:line="258" w:lineRule="exact"/>
                              <w:ind w:left="473" w:right="458"/>
                              <w:jc w:val="center"/>
                              <w:rPr>
                                <w:sz w:val="24"/>
                              </w:rPr>
                            </w:pPr>
                            <w:r>
                              <w:rPr>
                                <w:sz w:val="24"/>
                              </w:rPr>
                              <w:t>Business Ed 8-12</w:t>
                            </w:r>
                          </w:p>
                        </w:tc>
                      </w:tr>
                      <w:tr w:rsidR="00C85FB3" w14:paraId="3CC6D137" w14:textId="77777777">
                        <w:trPr>
                          <w:trHeight w:val="273"/>
                        </w:trPr>
                        <w:tc>
                          <w:tcPr>
                            <w:tcW w:w="2724" w:type="dxa"/>
                            <w:tcBorders>
                              <w:top w:val="single" w:sz="6" w:space="0" w:color="000000"/>
                              <w:left w:val="single" w:sz="6" w:space="0" w:color="000000"/>
                              <w:bottom w:val="single" w:sz="6" w:space="0" w:color="000000"/>
                            </w:tcBorders>
                          </w:tcPr>
                          <w:p w14:paraId="1C5D27A6" w14:textId="77777777" w:rsidR="00C85FB3" w:rsidRDefault="00C85FB3">
                            <w:pPr>
                              <w:pStyle w:val="TableParagraph"/>
                              <w:spacing w:line="253" w:lineRule="exact"/>
                              <w:ind w:left="473" w:right="458"/>
                              <w:jc w:val="center"/>
                              <w:rPr>
                                <w:sz w:val="24"/>
                              </w:rPr>
                            </w:pPr>
                            <w:r>
                              <w:rPr>
                                <w:sz w:val="24"/>
                              </w:rPr>
                              <w:t>History</w:t>
                            </w:r>
                          </w:p>
                        </w:tc>
                      </w:tr>
                      <w:tr w:rsidR="00C85FB3" w14:paraId="7F9BC101" w14:textId="77777777">
                        <w:trPr>
                          <w:trHeight w:val="277"/>
                        </w:trPr>
                        <w:tc>
                          <w:tcPr>
                            <w:tcW w:w="2724" w:type="dxa"/>
                            <w:tcBorders>
                              <w:top w:val="single" w:sz="6" w:space="0" w:color="000000"/>
                              <w:left w:val="single" w:sz="6" w:space="0" w:color="000000"/>
                              <w:bottom w:val="single" w:sz="6" w:space="0" w:color="000000"/>
                            </w:tcBorders>
                          </w:tcPr>
                          <w:p w14:paraId="3254F084" w14:textId="77777777" w:rsidR="00C85FB3" w:rsidRDefault="00C85FB3">
                            <w:pPr>
                              <w:pStyle w:val="TableParagraph"/>
                              <w:spacing w:line="258" w:lineRule="exact"/>
                              <w:ind w:left="473" w:right="458"/>
                              <w:jc w:val="center"/>
                              <w:rPr>
                                <w:sz w:val="24"/>
                              </w:rPr>
                            </w:pPr>
                            <w:r>
                              <w:rPr>
                                <w:sz w:val="24"/>
                              </w:rPr>
                              <w:t>Life Sciences</w:t>
                            </w:r>
                          </w:p>
                        </w:tc>
                      </w:tr>
                      <w:tr w:rsidR="00C85FB3" w14:paraId="10E77CE8" w14:textId="77777777">
                        <w:trPr>
                          <w:trHeight w:val="277"/>
                        </w:trPr>
                        <w:tc>
                          <w:tcPr>
                            <w:tcW w:w="2724" w:type="dxa"/>
                            <w:tcBorders>
                              <w:top w:val="single" w:sz="6" w:space="0" w:color="000000"/>
                              <w:left w:val="single" w:sz="6" w:space="0" w:color="000000"/>
                            </w:tcBorders>
                          </w:tcPr>
                          <w:p w14:paraId="15484764" w14:textId="77777777" w:rsidR="00C85FB3" w:rsidRDefault="00C85FB3">
                            <w:pPr>
                              <w:pStyle w:val="TableParagraph"/>
                              <w:spacing w:line="258" w:lineRule="exact"/>
                              <w:ind w:left="473" w:right="458"/>
                              <w:jc w:val="center"/>
                              <w:rPr>
                                <w:sz w:val="24"/>
                              </w:rPr>
                            </w:pPr>
                            <w:r>
                              <w:rPr>
                                <w:sz w:val="24"/>
                              </w:rPr>
                              <w:t>Physical Science</w:t>
                            </w:r>
                          </w:p>
                        </w:tc>
                      </w:tr>
                    </w:tbl>
                    <w:p w14:paraId="1BAF7EE4" w14:textId="77777777" w:rsidR="00C85FB3" w:rsidRDefault="00C85FB3">
                      <w:pPr>
                        <w:pStyle w:val="BodyText"/>
                      </w:pPr>
                    </w:p>
                  </w:txbxContent>
                </v:textbox>
                <w10:wrap type="topAndBottom" anchorx="page"/>
              </v:shape>
            </w:pict>
          </mc:Fallback>
        </mc:AlternateContent>
      </w:r>
    </w:p>
    <w:p w14:paraId="39EB13CA" w14:textId="77777777" w:rsidR="005B12E5" w:rsidRPr="00381D52" w:rsidRDefault="005B12E5">
      <w:pPr>
        <w:pStyle w:val="BodyText"/>
        <w:spacing w:before="10"/>
        <w:rPr>
          <w:sz w:val="18"/>
          <w:highlight w:val="yellow"/>
        </w:rPr>
      </w:pPr>
    </w:p>
    <w:p w14:paraId="0A630361" w14:textId="374F5CCF" w:rsidR="005B12E5" w:rsidRPr="00B70D4D" w:rsidRDefault="00DE5985">
      <w:pPr>
        <w:pStyle w:val="Heading3"/>
        <w:spacing w:before="87" w:line="240" w:lineRule="auto"/>
        <w:ind w:left="1172" w:right="1159"/>
      </w:pPr>
      <w:bookmarkStart w:id="455" w:name="_Toc531768513"/>
      <w:bookmarkStart w:id="456" w:name="_Toc17818351"/>
      <w:r w:rsidRPr="00B70D4D">
        <w:t>Physical Education - All Levels K-12 Grades</w:t>
      </w:r>
      <w:bookmarkEnd w:id="455"/>
      <w:bookmarkEnd w:id="456"/>
    </w:p>
    <w:p w14:paraId="13854F4C" w14:textId="77777777" w:rsidR="005B12E5" w:rsidRPr="00B70D4D" w:rsidRDefault="005B12E5">
      <w:pPr>
        <w:pStyle w:val="BodyText"/>
        <w:rPr>
          <w:b/>
          <w:sz w:val="30"/>
        </w:rPr>
      </w:pPr>
    </w:p>
    <w:p w14:paraId="7C3FCCC7" w14:textId="77777777" w:rsidR="005B12E5" w:rsidRPr="00381D52" w:rsidRDefault="005B12E5">
      <w:pPr>
        <w:pStyle w:val="BodyText"/>
        <w:rPr>
          <w:b/>
          <w:sz w:val="30"/>
          <w:highlight w:val="yellow"/>
        </w:rPr>
      </w:pPr>
    </w:p>
    <w:p w14:paraId="369FFB02" w14:textId="77777777" w:rsidR="005B12E5" w:rsidRPr="00381D52" w:rsidRDefault="005B12E5">
      <w:pPr>
        <w:pStyle w:val="BodyText"/>
        <w:spacing w:before="10"/>
        <w:rPr>
          <w:b/>
          <w:sz w:val="23"/>
          <w:highlight w:val="yellow"/>
        </w:rPr>
      </w:pPr>
    </w:p>
    <w:p w14:paraId="326D5A5D" w14:textId="5CF3DF1E" w:rsidR="005B12E5" w:rsidRPr="00E53661" w:rsidRDefault="00DE5985">
      <w:pPr>
        <w:pStyle w:val="Heading3"/>
        <w:ind w:left="1171" w:right="1159"/>
      </w:pPr>
      <w:bookmarkStart w:id="457" w:name="_TOC_250044"/>
      <w:bookmarkStart w:id="458" w:name="_Toc531768514"/>
      <w:bookmarkStart w:id="459" w:name="_Toc17818352"/>
      <w:bookmarkEnd w:id="457"/>
      <w:r w:rsidRPr="00E53661">
        <w:t>GENERAL EDUCATION CORE REQUIREMENTS</w:t>
      </w:r>
      <w:bookmarkEnd w:id="458"/>
      <w:bookmarkEnd w:id="459"/>
    </w:p>
    <w:p w14:paraId="28306513" w14:textId="77777777" w:rsidR="005B12E5" w:rsidRPr="00E53661" w:rsidRDefault="00DE5985">
      <w:pPr>
        <w:pStyle w:val="BodyText"/>
        <w:spacing w:line="274" w:lineRule="exact"/>
        <w:ind w:left="1173" w:right="1159"/>
        <w:jc w:val="center"/>
      </w:pPr>
      <w:r w:rsidRPr="00E53661">
        <w:t>(To be completed during the Freshman and Sophomore years)</w:t>
      </w:r>
    </w:p>
    <w:p w14:paraId="63A241B9" w14:textId="77777777" w:rsidR="005B12E5" w:rsidRPr="00E53661" w:rsidRDefault="00DE5985">
      <w:pPr>
        <w:pStyle w:val="Heading4"/>
        <w:tabs>
          <w:tab w:val="left" w:pos="3357"/>
          <w:tab w:val="left" w:pos="8204"/>
        </w:tabs>
        <w:spacing w:line="275" w:lineRule="exact"/>
      </w:pPr>
      <w:r w:rsidRPr="00E53661">
        <w:t>Course</w:t>
      </w:r>
      <w:r w:rsidRPr="00E53661">
        <w:rPr>
          <w:spacing w:val="-2"/>
        </w:rPr>
        <w:t xml:space="preserve"> </w:t>
      </w:r>
      <w:r w:rsidRPr="00E53661">
        <w:t>Number</w:t>
      </w:r>
      <w:r w:rsidRPr="00E53661">
        <w:tab/>
        <w:t>Course</w:t>
      </w:r>
      <w:r w:rsidRPr="00E53661">
        <w:rPr>
          <w:spacing w:val="-2"/>
        </w:rPr>
        <w:t xml:space="preserve"> </w:t>
      </w:r>
      <w:r w:rsidRPr="00E53661">
        <w:t>Title</w:t>
      </w:r>
      <w:r w:rsidRPr="00E53661">
        <w:tab/>
        <w:t>Semester</w:t>
      </w:r>
      <w:r w:rsidRPr="00E53661">
        <w:rPr>
          <w:spacing w:val="-6"/>
        </w:rPr>
        <w:t xml:space="preserve"> </w:t>
      </w:r>
      <w:r w:rsidRPr="00E53661">
        <w:t>Hours</w:t>
      </w:r>
    </w:p>
    <w:p w14:paraId="62C03C68" w14:textId="77777777" w:rsidR="005B12E5" w:rsidRPr="00E53661" w:rsidRDefault="00DE5985">
      <w:pPr>
        <w:pStyle w:val="BodyText"/>
        <w:tabs>
          <w:tab w:val="left" w:pos="3357"/>
          <w:tab w:val="right" w:leader="dot" w:pos="9837"/>
        </w:tabs>
        <w:spacing w:before="3" w:line="275" w:lineRule="exact"/>
        <w:ind w:left="1197"/>
      </w:pPr>
      <w:r w:rsidRPr="00E53661">
        <w:t>MUSI</w:t>
      </w:r>
      <w:r w:rsidRPr="00E53661">
        <w:rPr>
          <w:spacing w:val="58"/>
        </w:rPr>
        <w:t xml:space="preserve"> </w:t>
      </w:r>
      <w:r w:rsidRPr="00E53661">
        <w:t>1306</w:t>
      </w:r>
      <w:r w:rsidRPr="00E53661">
        <w:tab/>
        <w:t>Music</w:t>
      </w:r>
      <w:r w:rsidRPr="00E53661">
        <w:rPr>
          <w:spacing w:val="-2"/>
        </w:rPr>
        <w:t xml:space="preserve"> </w:t>
      </w:r>
      <w:r w:rsidRPr="00E53661">
        <w:t>Appreciation</w:t>
      </w:r>
      <w:r w:rsidRPr="00E53661">
        <w:tab/>
        <w:t>3</w:t>
      </w:r>
    </w:p>
    <w:p w14:paraId="03DA58B2" w14:textId="77777777" w:rsidR="005B12E5" w:rsidRPr="00E53661" w:rsidRDefault="00DE5985">
      <w:pPr>
        <w:pStyle w:val="BodyText"/>
        <w:tabs>
          <w:tab w:val="left" w:pos="3357"/>
          <w:tab w:val="right" w:leader="dot" w:pos="9837"/>
        </w:tabs>
        <w:spacing w:line="275" w:lineRule="exact"/>
        <w:ind w:left="1197"/>
      </w:pPr>
      <w:r w:rsidRPr="00E53661">
        <w:t xml:space="preserve">BIOL </w:t>
      </w:r>
      <w:r w:rsidRPr="00E53661">
        <w:rPr>
          <w:spacing w:val="40"/>
        </w:rPr>
        <w:t xml:space="preserve"> </w:t>
      </w:r>
      <w:r w:rsidRPr="00E53661">
        <w:t>1406</w:t>
      </w:r>
      <w:r w:rsidRPr="00E53661">
        <w:tab/>
        <w:t>General</w:t>
      </w:r>
      <w:r w:rsidRPr="00E53661">
        <w:rPr>
          <w:spacing w:val="-2"/>
        </w:rPr>
        <w:t xml:space="preserve"> </w:t>
      </w:r>
      <w:r w:rsidRPr="00E53661">
        <w:t>Biology</w:t>
      </w:r>
      <w:r w:rsidRPr="00E53661">
        <w:tab/>
        <w:t>4</w:t>
      </w:r>
    </w:p>
    <w:p w14:paraId="6A896241" w14:textId="77777777" w:rsidR="005B12E5" w:rsidRPr="00E53661" w:rsidRDefault="00DE5985">
      <w:pPr>
        <w:pStyle w:val="BodyText"/>
        <w:tabs>
          <w:tab w:val="left" w:pos="3357"/>
          <w:tab w:val="right" w:leader="dot" w:pos="9837"/>
        </w:tabs>
        <w:spacing w:before="2" w:line="275" w:lineRule="exact"/>
        <w:ind w:left="1197"/>
      </w:pPr>
      <w:r w:rsidRPr="00E53661">
        <w:t>COSC 1301</w:t>
      </w:r>
      <w:r w:rsidRPr="00E53661">
        <w:tab/>
        <w:t>*Intro to Computer Information</w:t>
      </w:r>
      <w:r w:rsidRPr="00E53661">
        <w:rPr>
          <w:spacing w:val="-4"/>
        </w:rPr>
        <w:t xml:space="preserve"> </w:t>
      </w:r>
      <w:r w:rsidRPr="00E53661">
        <w:t>Systems/Data</w:t>
      </w:r>
      <w:r w:rsidRPr="00E53661">
        <w:rPr>
          <w:spacing w:val="-2"/>
        </w:rPr>
        <w:t xml:space="preserve"> </w:t>
      </w:r>
      <w:r w:rsidRPr="00E53661">
        <w:t>Science</w:t>
      </w:r>
      <w:r w:rsidRPr="00E53661">
        <w:tab/>
        <w:t>3</w:t>
      </w:r>
    </w:p>
    <w:p w14:paraId="338B3D4B" w14:textId="77777777" w:rsidR="005B12E5" w:rsidRPr="00E53661" w:rsidRDefault="00DE5985">
      <w:pPr>
        <w:pStyle w:val="BodyText"/>
        <w:tabs>
          <w:tab w:val="left" w:pos="3357"/>
          <w:tab w:val="right" w:leader="dot" w:pos="9837"/>
        </w:tabs>
        <w:spacing w:line="275" w:lineRule="exact"/>
        <w:ind w:left="1197"/>
      </w:pPr>
      <w:r w:rsidRPr="00E53661">
        <w:t>ENGL</w:t>
      </w:r>
      <w:r w:rsidRPr="00E53661">
        <w:rPr>
          <w:spacing w:val="17"/>
        </w:rPr>
        <w:t xml:space="preserve"> </w:t>
      </w:r>
      <w:r w:rsidRPr="00E53661">
        <w:t>1301</w:t>
      </w:r>
      <w:r w:rsidRPr="00E53661">
        <w:tab/>
        <w:t>Composition</w:t>
      </w:r>
      <w:r w:rsidRPr="00E53661">
        <w:rPr>
          <w:spacing w:val="-1"/>
        </w:rPr>
        <w:t xml:space="preserve"> </w:t>
      </w:r>
      <w:r w:rsidRPr="00E53661">
        <w:t>I</w:t>
      </w:r>
      <w:r w:rsidRPr="00E53661">
        <w:tab/>
        <w:t>3</w:t>
      </w:r>
    </w:p>
    <w:p w14:paraId="7FBB2C60" w14:textId="77777777" w:rsidR="005B12E5" w:rsidRPr="00E53661" w:rsidRDefault="00DE5985">
      <w:pPr>
        <w:pStyle w:val="BodyText"/>
        <w:tabs>
          <w:tab w:val="left" w:pos="3357"/>
          <w:tab w:val="right" w:leader="dot" w:pos="9837"/>
        </w:tabs>
        <w:spacing w:before="2" w:line="275" w:lineRule="exact"/>
        <w:ind w:left="1197"/>
      </w:pPr>
      <w:r w:rsidRPr="00E53661">
        <w:t>ENGL</w:t>
      </w:r>
      <w:r w:rsidRPr="00E53661">
        <w:rPr>
          <w:spacing w:val="20"/>
        </w:rPr>
        <w:t xml:space="preserve"> </w:t>
      </w:r>
      <w:r w:rsidRPr="00E53661">
        <w:t>1302</w:t>
      </w:r>
      <w:r w:rsidRPr="00E53661">
        <w:tab/>
        <w:t>Composition</w:t>
      </w:r>
      <w:r w:rsidRPr="00E53661">
        <w:rPr>
          <w:spacing w:val="-1"/>
        </w:rPr>
        <w:t xml:space="preserve"> </w:t>
      </w:r>
      <w:r w:rsidRPr="00E53661">
        <w:t>II</w:t>
      </w:r>
      <w:r w:rsidRPr="00E53661">
        <w:tab/>
        <w:t>3</w:t>
      </w:r>
    </w:p>
    <w:p w14:paraId="4AA25FAD" w14:textId="77777777" w:rsidR="005B12E5" w:rsidRPr="00E53661" w:rsidRDefault="00DE5985">
      <w:pPr>
        <w:pStyle w:val="BodyText"/>
        <w:tabs>
          <w:tab w:val="right" w:leader="dot" w:pos="9837"/>
        </w:tabs>
        <w:spacing w:line="275" w:lineRule="exact"/>
        <w:ind w:left="3357"/>
      </w:pPr>
      <w:r w:rsidRPr="00E53661">
        <w:t>Foreign</w:t>
      </w:r>
      <w:r w:rsidRPr="00E53661">
        <w:rPr>
          <w:spacing w:val="-1"/>
        </w:rPr>
        <w:t xml:space="preserve"> </w:t>
      </w:r>
      <w:r w:rsidRPr="00E53661">
        <w:t>Language</w:t>
      </w:r>
      <w:r w:rsidRPr="00E53661">
        <w:tab/>
        <w:t>3</w:t>
      </w:r>
    </w:p>
    <w:p w14:paraId="523D52FA" w14:textId="77777777" w:rsidR="005B12E5" w:rsidRPr="00E53661" w:rsidRDefault="00DE5985">
      <w:pPr>
        <w:pStyle w:val="BodyText"/>
        <w:tabs>
          <w:tab w:val="left" w:pos="3357"/>
          <w:tab w:val="right" w:leader="dot" w:pos="9837"/>
        </w:tabs>
        <w:spacing w:before="3" w:line="275" w:lineRule="exact"/>
        <w:ind w:left="1197"/>
      </w:pPr>
      <w:r w:rsidRPr="00E53661">
        <w:t>GOVT</w:t>
      </w:r>
      <w:r w:rsidRPr="00E53661">
        <w:rPr>
          <w:spacing w:val="-1"/>
        </w:rPr>
        <w:t xml:space="preserve"> </w:t>
      </w:r>
      <w:r w:rsidRPr="00E53661">
        <w:t>2305</w:t>
      </w:r>
      <w:r w:rsidRPr="00E53661">
        <w:tab/>
        <w:t>American</w:t>
      </w:r>
      <w:r w:rsidRPr="00E53661">
        <w:rPr>
          <w:spacing w:val="-1"/>
        </w:rPr>
        <w:t xml:space="preserve"> </w:t>
      </w:r>
      <w:r w:rsidRPr="00E53661">
        <w:t>Government</w:t>
      </w:r>
      <w:r w:rsidRPr="00E53661">
        <w:tab/>
        <w:t>3</w:t>
      </w:r>
    </w:p>
    <w:p w14:paraId="15A52693" w14:textId="77777777" w:rsidR="005B12E5" w:rsidRPr="00E53661" w:rsidRDefault="00DE5985">
      <w:pPr>
        <w:pStyle w:val="BodyText"/>
        <w:tabs>
          <w:tab w:val="left" w:pos="3357"/>
          <w:tab w:val="right" w:leader="dot" w:pos="9837"/>
        </w:tabs>
        <w:spacing w:line="275" w:lineRule="exact"/>
        <w:ind w:left="1197"/>
      </w:pPr>
      <w:r w:rsidRPr="00E53661">
        <w:t xml:space="preserve">HIST  </w:t>
      </w:r>
      <w:r w:rsidRPr="00E53661">
        <w:rPr>
          <w:spacing w:val="5"/>
        </w:rPr>
        <w:t xml:space="preserve"> </w:t>
      </w:r>
      <w:r w:rsidRPr="00E53661">
        <w:t>1301</w:t>
      </w:r>
      <w:r w:rsidRPr="00E53661">
        <w:tab/>
        <w:t>United States</w:t>
      </w:r>
      <w:r w:rsidRPr="00E53661">
        <w:rPr>
          <w:spacing w:val="-1"/>
        </w:rPr>
        <w:t xml:space="preserve"> </w:t>
      </w:r>
      <w:r w:rsidRPr="00E53661">
        <w:t>History</w:t>
      </w:r>
      <w:r w:rsidRPr="00E53661">
        <w:rPr>
          <w:spacing w:val="-1"/>
        </w:rPr>
        <w:t xml:space="preserve"> </w:t>
      </w:r>
      <w:r w:rsidRPr="00E53661">
        <w:t>I</w:t>
      </w:r>
      <w:r w:rsidRPr="00E53661">
        <w:tab/>
        <w:t>3</w:t>
      </w:r>
    </w:p>
    <w:p w14:paraId="7BC5A280" w14:textId="77777777" w:rsidR="005B12E5" w:rsidRPr="00E53661" w:rsidRDefault="00DE5985">
      <w:pPr>
        <w:pStyle w:val="BodyText"/>
        <w:tabs>
          <w:tab w:val="left" w:pos="3357"/>
          <w:tab w:val="right" w:leader="dot" w:pos="9837"/>
        </w:tabs>
        <w:spacing w:before="2" w:line="275" w:lineRule="exact"/>
        <w:ind w:left="1197"/>
      </w:pPr>
      <w:r w:rsidRPr="00E53661">
        <w:t xml:space="preserve">HIST  </w:t>
      </w:r>
      <w:r w:rsidRPr="00E53661">
        <w:rPr>
          <w:spacing w:val="5"/>
        </w:rPr>
        <w:t xml:space="preserve"> </w:t>
      </w:r>
      <w:r w:rsidRPr="00E53661">
        <w:t>1302</w:t>
      </w:r>
      <w:r w:rsidRPr="00E53661">
        <w:tab/>
        <w:t>United States</w:t>
      </w:r>
      <w:r w:rsidRPr="00E53661">
        <w:rPr>
          <w:spacing w:val="-1"/>
        </w:rPr>
        <w:t xml:space="preserve"> </w:t>
      </w:r>
      <w:r w:rsidRPr="00E53661">
        <w:t>History</w:t>
      </w:r>
      <w:r w:rsidRPr="00E53661">
        <w:rPr>
          <w:spacing w:val="-1"/>
        </w:rPr>
        <w:t xml:space="preserve"> </w:t>
      </w:r>
      <w:r w:rsidRPr="00E53661">
        <w:t>II</w:t>
      </w:r>
      <w:r w:rsidRPr="00E53661">
        <w:tab/>
        <w:t>3</w:t>
      </w:r>
    </w:p>
    <w:p w14:paraId="67F8052E" w14:textId="77777777" w:rsidR="005B12E5" w:rsidRPr="00E53661" w:rsidRDefault="00DE5985">
      <w:pPr>
        <w:pStyle w:val="BodyText"/>
        <w:tabs>
          <w:tab w:val="left" w:pos="3357"/>
        </w:tabs>
        <w:spacing w:line="275" w:lineRule="exact"/>
        <w:ind w:left="1197"/>
      </w:pPr>
      <w:r w:rsidRPr="00E53661">
        <w:t xml:space="preserve">INTS  </w:t>
      </w:r>
      <w:r w:rsidRPr="00E53661">
        <w:rPr>
          <w:spacing w:val="5"/>
        </w:rPr>
        <w:t xml:space="preserve"> </w:t>
      </w:r>
      <w:r w:rsidRPr="00E53661">
        <w:t>1000</w:t>
      </w:r>
      <w:r w:rsidRPr="00E53661">
        <w:tab/>
        <w:t>Chapel ..........................................................................................</w:t>
      </w:r>
      <w:r w:rsidRPr="00E53661">
        <w:rPr>
          <w:spacing w:val="-43"/>
        </w:rPr>
        <w:t xml:space="preserve"> </w:t>
      </w:r>
      <w:r w:rsidRPr="00E53661">
        <w:t>CR</w:t>
      </w:r>
    </w:p>
    <w:p w14:paraId="30EB9924" w14:textId="77777777" w:rsidR="005B12E5" w:rsidRPr="00E53661" w:rsidRDefault="00DE5985">
      <w:pPr>
        <w:pStyle w:val="BodyText"/>
        <w:tabs>
          <w:tab w:val="left" w:pos="3357"/>
          <w:tab w:val="right" w:leader="dot" w:pos="9837"/>
        </w:tabs>
        <w:spacing w:line="275" w:lineRule="exact"/>
        <w:ind w:left="1197"/>
      </w:pPr>
      <w:r w:rsidRPr="00E53661">
        <w:t xml:space="preserve">INTS  </w:t>
      </w:r>
      <w:r w:rsidRPr="00E53661">
        <w:rPr>
          <w:spacing w:val="5"/>
        </w:rPr>
        <w:t xml:space="preserve"> </w:t>
      </w:r>
      <w:r w:rsidRPr="00E53661">
        <w:t>1101</w:t>
      </w:r>
      <w:r w:rsidRPr="00E53661">
        <w:tab/>
        <w:t>First</w:t>
      </w:r>
      <w:r w:rsidRPr="00E53661">
        <w:rPr>
          <w:spacing w:val="-2"/>
        </w:rPr>
        <w:t xml:space="preserve"> </w:t>
      </w:r>
      <w:r w:rsidRPr="00E53661">
        <w:t>Year</w:t>
      </w:r>
      <w:r w:rsidRPr="00E53661">
        <w:rPr>
          <w:spacing w:val="-1"/>
        </w:rPr>
        <w:t xml:space="preserve"> </w:t>
      </w:r>
      <w:r w:rsidRPr="00E53661">
        <w:t>Experience</w:t>
      </w:r>
      <w:r w:rsidRPr="00E53661">
        <w:tab/>
        <w:t>1</w:t>
      </w:r>
    </w:p>
    <w:p w14:paraId="595ED557" w14:textId="77777777" w:rsidR="005B12E5" w:rsidRPr="00E53661" w:rsidRDefault="00DE5985">
      <w:pPr>
        <w:pStyle w:val="BodyText"/>
        <w:tabs>
          <w:tab w:val="left" w:pos="3357"/>
          <w:tab w:val="right" w:leader="dot" w:pos="9837"/>
        </w:tabs>
        <w:spacing w:before="2" w:line="275" w:lineRule="exact"/>
        <w:ind w:left="1197"/>
      </w:pPr>
      <w:r w:rsidRPr="00E53661">
        <w:t>MATH1314</w:t>
      </w:r>
      <w:r w:rsidRPr="00E53661">
        <w:tab/>
        <w:t>College</w:t>
      </w:r>
      <w:r w:rsidRPr="00E53661">
        <w:rPr>
          <w:spacing w:val="-2"/>
        </w:rPr>
        <w:t xml:space="preserve"> </w:t>
      </w:r>
      <w:r w:rsidRPr="00E53661">
        <w:t>Algebra</w:t>
      </w:r>
      <w:r w:rsidRPr="00E53661">
        <w:tab/>
        <w:t>3</w:t>
      </w:r>
    </w:p>
    <w:p w14:paraId="262B4D96" w14:textId="77777777" w:rsidR="005B12E5" w:rsidRPr="00E53661" w:rsidRDefault="00DE5985">
      <w:pPr>
        <w:pStyle w:val="BodyText"/>
        <w:tabs>
          <w:tab w:val="left" w:pos="3357"/>
          <w:tab w:val="right" w:leader="dot" w:pos="9837"/>
        </w:tabs>
        <w:spacing w:line="275" w:lineRule="exact"/>
        <w:ind w:left="1197"/>
      </w:pPr>
      <w:r w:rsidRPr="00E53661">
        <w:t>MATH2342</w:t>
      </w:r>
      <w:r w:rsidRPr="00E53661">
        <w:tab/>
        <w:t>Intro to Statistics, Data Mining,</w:t>
      </w:r>
      <w:r w:rsidRPr="00E53661">
        <w:rPr>
          <w:spacing w:val="-4"/>
        </w:rPr>
        <w:t xml:space="preserve"> </w:t>
      </w:r>
      <w:r w:rsidRPr="00E53661">
        <w:t>and</w:t>
      </w:r>
      <w:r w:rsidRPr="00E53661">
        <w:rPr>
          <w:spacing w:val="-1"/>
        </w:rPr>
        <w:t xml:space="preserve"> </w:t>
      </w:r>
      <w:r w:rsidRPr="00E53661">
        <w:t>Analytics</w:t>
      </w:r>
      <w:r w:rsidRPr="00E53661">
        <w:tab/>
        <w:t>3</w:t>
      </w:r>
    </w:p>
    <w:p w14:paraId="664C4B4E" w14:textId="77777777" w:rsidR="005B12E5" w:rsidRPr="00E53661" w:rsidRDefault="00DE5985">
      <w:pPr>
        <w:pStyle w:val="BodyText"/>
        <w:tabs>
          <w:tab w:val="left" w:pos="3357"/>
          <w:tab w:val="right" w:leader="dot" w:pos="9837"/>
        </w:tabs>
        <w:spacing w:before="3" w:line="275" w:lineRule="exact"/>
        <w:ind w:left="1197"/>
      </w:pPr>
      <w:r w:rsidRPr="00E53661">
        <w:t>PHYS</w:t>
      </w:r>
      <w:r w:rsidRPr="00E53661">
        <w:rPr>
          <w:spacing w:val="58"/>
        </w:rPr>
        <w:t xml:space="preserve"> </w:t>
      </w:r>
      <w:r w:rsidRPr="00E53661">
        <w:t>1415</w:t>
      </w:r>
      <w:r w:rsidRPr="00E53661">
        <w:tab/>
        <w:t>Physical</w:t>
      </w:r>
      <w:r w:rsidRPr="00E53661">
        <w:rPr>
          <w:spacing w:val="-2"/>
        </w:rPr>
        <w:t xml:space="preserve"> </w:t>
      </w:r>
      <w:r w:rsidRPr="00E53661">
        <w:t>Science</w:t>
      </w:r>
      <w:r w:rsidRPr="00E53661">
        <w:tab/>
        <w:t>4</w:t>
      </w:r>
    </w:p>
    <w:p w14:paraId="17F1EB0C" w14:textId="77777777" w:rsidR="005B12E5" w:rsidRPr="00E53661" w:rsidRDefault="00DE5985">
      <w:pPr>
        <w:pStyle w:val="BodyText"/>
        <w:tabs>
          <w:tab w:val="left" w:pos="3357"/>
          <w:tab w:val="right" w:leader="dot" w:pos="9837"/>
        </w:tabs>
        <w:spacing w:line="275" w:lineRule="exact"/>
        <w:ind w:left="1197"/>
      </w:pPr>
      <w:r w:rsidRPr="00E53661">
        <w:t xml:space="preserve">RELI  </w:t>
      </w:r>
      <w:r w:rsidRPr="00E53661">
        <w:rPr>
          <w:spacing w:val="3"/>
        </w:rPr>
        <w:t xml:space="preserve"> </w:t>
      </w:r>
      <w:r w:rsidRPr="00E53661">
        <w:t>1301</w:t>
      </w:r>
      <w:r w:rsidRPr="00E53661">
        <w:tab/>
        <w:t>Christian</w:t>
      </w:r>
      <w:r w:rsidRPr="00E53661">
        <w:rPr>
          <w:spacing w:val="-1"/>
        </w:rPr>
        <w:t xml:space="preserve"> </w:t>
      </w:r>
      <w:r w:rsidRPr="00E53661">
        <w:t>Ethics</w:t>
      </w:r>
      <w:r w:rsidRPr="00E53661">
        <w:tab/>
        <w:t>3</w:t>
      </w:r>
    </w:p>
    <w:p w14:paraId="36D2DA91" w14:textId="77777777" w:rsidR="005B12E5" w:rsidRPr="00E53661" w:rsidRDefault="00DE5985">
      <w:pPr>
        <w:pStyle w:val="BodyText"/>
        <w:tabs>
          <w:tab w:val="left" w:pos="3357"/>
          <w:tab w:val="right" w:leader="dot" w:pos="9837"/>
        </w:tabs>
        <w:spacing w:before="2" w:line="275" w:lineRule="exact"/>
        <w:ind w:left="1197"/>
      </w:pPr>
      <w:r w:rsidRPr="00E53661">
        <w:t xml:space="preserve">SOCI </w:t>
      </w:r>
      <w:r w:rsidRPr="00E53661">
        <w:rPr>
          <w:spacing w:val="52"/>
        </w:rPr>
        <w:t xml:space="preserve"> </w:t>
      </w:r>
      <w:r w:rsidRPr="00E53661">
        <w:t>2323</w:t>
      </w:r>
      <w:r w:rsidRPr="00E53661">
        <w:tab/>
        <w:t>Diversity</w:t>
      </w:r>
      <w:r w:rsidRPr="00E53661">
        <w:rPr>
          <w:spacing w:val="-1"/>
        </w:rPr>
        <w:t xml:space="preserve"> </w:t>
      </w:r>
      <w:r w:rsidRPr="00E53661">
        <w:t>and</w:t>
      </w:r>
      <w:r w:rsidRPr="00E53661">
        <w:rPr>
          <w:spacing w:val="-1"/>
        </w:rPr>
        <w:t xml:space="preserve"> </w:t>
      </w:r>
      <w:r w:rsidRPr="00E53661">
        <w:t>Inclusion</w:t>
      </w:r>
      <w:r w:rsidRPr="00E53661">
        <w:tab/>
        <w:t>3</w:t>
      </w:r>
    </w:p>
    <w:p w14:paraId="5217B0C9" w14:textId="77777777" w:rsidR="005B12E5" w:rsidRPr="00E53661" w:rsidRDefault="00DE5985">
      <w:pPr>
        <w:pStyle w:val="BodyText"/>
        <w:tabs>
          <w:tab w:val="left" w:pos="3357"/>
          <w:tab w:val="right" w:leader="dot" w:pos="9837"/>
        </w:tabs>
        <w:spacing w:line="275" w:lineRule="exact"/>
        <w:ind w:left="1197"/>
      </w:pPr>
      <w:r w:rsidRPr="00E53661">
        <w:t>SPCH</w:t>
      </w:r>
      <w:r w:rsidRPr="00E53661">
        <w:rPr>
          <w:spacing w:val="58"/>
        </w:rPr>
        <w:t xml:space="preserve"> </w:t>
      </w:r>
      <w:r w:rsidRPr="00E53661">
        <w:t>1311</w:t>
      </w:r>
      <w:r w:rsidRPr="00E53661">
        <w:tab/>
        <w:t>Fundamentals</w:t>
      </w:r>
      <w:r w:rsidRPr="00E53661">
        <w:rPr>
          <w:spacing w:val="-1"/>
        </w:rPr>
        <w:t xml:space="preserve"> </w:t>
      </w:r>
      <w:r w:rsidRPr="00E53661">
        <w:t>of</w:t>
      </w:r>
      <w:r w:rsidRPr="00E53661">
        <w:rPr>
          <w:spacing w:val="-1"/>
        </w:rPr>
        <w:t xml:space="preserve"> </w:t>
      </w:r>
      <w:r w:rsidRPr="00E53661">
        <w:t>Speech</w:t>
      </w:r>
      <w:r w:rsidRPr="00E53661">
        <w:tab/>
      </w:r>
      <w:r w:rsidRPr="00E53661">
        <w:rPr>
          <w:u w:val="single"/>
        </w:rPr>
        <w:t>3</w:t>
      </w:r>
    </w:p>
    <w:p w14:paraId="71E5ED20" w14:textId="77777777" w:rsidR="005B12E5" w:rsidRPr="00E53661" w:rsidRDefault="00E53661">
      <w:pPr>
        <w:pStyle w:val="Heading4"/>
        <w:tabs>
          <w:tab w:val="right" w:pos="9837"/>
        </w:tabs>
        <w:spacing w:before="2" w:line="275" w:lineRule="exact"/>
        <w:ind w:left="3357"/>
      </w:pPr>
      <w:r w:rsidRPr="00E53661">
        <w:t>Total</w:t>
      </w:r>
      <w:r w:rsidRPr="00E53661">
        <w:tab/>
        <w:t>48</w:t>
      </w:r>
    </w:p>
    <w:p w14:paraId="1CC6EA3A" w14:textId="77777777" w:rsidR="005B12E5" w:rsidRPr="00E53661" w:rsidRDefault="00DE5985">
      <w:pPr>
        <w:pStyle w:val="BodyText"/>
        <w:spacing w:line="275" w:lineRule="exact"/>
        <w:ind w:left="1197"/>
      </w:pPr>
      <w:r w:rsidRPr="00E53661">
        <w:t>*Requirement may be met by completing EDUC 3300 Technology in Education</w:t>
      </w:r>
    </w:p>
    <w:p w14:paraId="16146174" w14:textId="77777777" w:rsidR="005B12E5" w:rsidRPr="00381D52" w:rsidRDefault="005B12E5">
      <w:pPr>
        <w:spacing w:line="275" w:lineRule="exact"/>
        <w:rPr>
          <w:highlight w:val="yellow"/>
        </w:rPr>
        <w:sectPr w:rsidR="005B12E5" w:rsidRPr="00381D52">
          <w:pgSz w:w="12240" w:h="15840"/>
          <w:pgMar w:top="1360" w:right="260" w:bottom="980" w:left="240" w:header="0" w:footer="787" w:gutter="0"/>
          <w:cols w:space="720"/>
        </w:sectPr>
      </w:pPr>
    </w:p>
    <w:p w14:paraId="1E4FAB53" w14:textId="56238DB9" w:rsidR="00F45ADB" w:rsidRDefault="00714168" w:rsidP="00727F9F">
      <w:pPr>
        <w:pStyle w:val="Heading3"/>
        <w:ind w:left="1195" w:right="1181"/>
      </w:pPr>
      <w:bookmarkStart w:id="460" w:name="_Toc17818353"/>
      <w:bookmarkStart w:id="461" w:name="_Toc531768515"/>
      <w:r>
        <w:lastRenderedPageBreak/>
        <w:t>EC-6</w:t>
      </w:r>
      <w:bookmarkEnd w:id="460"/>
      <w:r w:rsidR="00DE5985" w:rsidRPr="00AA2436">
        <w:t xml:space="preserve"> </w:t>
      </w:r>
    </w:p>
    <w:p w14:paraId="26EB6354" w14:textId="53B5E46F" w:rsidR="005B12E5" w:rsidRPr="00AA2436" w:rsidRDefault="00DE5985" w:rsidP="00727F9F">
      <w:pPr>
        <w:pStyle w:val="Heading3"/>
        <w:ind w:left="1195" w:right="1181"/>
      </w:pPr>
      <w:bookmarkStart w:id="462" w:name="_Toc17818354"/>
      <w:r w:rsidRPr="00AA2436">
        <w:t>GENERALIST PROGRAM</w:t>
      </w:r>
      <w:bookmarkEnd w:id="461"/>
      <w:bookmarkEnd w:id="462"/>
    </w:p>
    <w:p w14:paraId="2F4E4C3B" w14:textId="77777777" w:rsidR="005B12E5" w:rsidRPr="00AA2436" w:rsidRDefault="00DE5985" w:rsidP="00727F9F">
      <w:pPr>
        <w:pStyle w:val="BodyText"/>
        <w:spacing w:before="202" w:line="242" w:lineRule="auto"/>
        <w:ind w:left="1197" w:right="1192"/>
        <w:jc w:val="both"/>
      </w:pPr>
      <w:r w:rsidRPr="00AA2436">
        <w:t>The Elementary Education Generalist certification program (interdisciplinary studies) seeks to prepare teachers who can function effectively in the elementary school. Its objectives are to:</w:t>
      </w:r>
    </w:p>
    <w:p w14:paraId="69CF4E8B" w14:textId="77777777" w:rsidR="005B12E5" w:rsidRPr="00AA2436" w:rsidRDefault="00DE5985" w:rsidP="00727F9F">
      <w:pPr>
        <w:pStyle w:val="ListParagraph"/>
        <w:numPr>
          <w:ilvl w:val="0"/>
          <w:numId w:val="12"/>
        </w:numPr>
        <w:tabs>
          <w:tab w:val="left" w:pos="1918"/>
        </w:tabs>
        <w:spacing w:line="276" w:lineRule="auto"/>
        <w:ind w:right="1181"/>
        <w:jc w:val="both"/>
        <w:rPr>
          <w:sz w:val="24"/>
        </w:rPr>
      </w:pPr>
      <w:r w:rsidRPr="00AA2436">
        <w:rPr>
          <w:sz w:val="24"/>
        </w:rPr>
        <w:t>Promote the academic, cultural, intellectual, and personal growth of the prospective early childhood through sixth grade generalist</w:t>
      </w:r>
      <w:r w:rsidRPr="00AA2436">
        <w:rPr>
          <w:spacing w:val="-4"/>
          <w:sz w:val="24"/>
        </w:rPr>
        <w:t xml:space="preserve"> </w:t>
      </w:r>
      <w:r w:rsidRPr="00AA2436">
        <w:rPr>
          <w:sz w:val="24"/>
        </w:rPr>
        <w:t>teacher.</w:t>
      </w:r>
    </w:p>
    <w:p w14:paraId="510525E7" w14:textId="77777777" w:rsidR="005B12E5" w:rsidRPr="00AA2436" w:rsidRDefault="00DE5985" w:rsidP="00727F9F">
      <w:pPr>
        <w:pStyle w:val="ListParagraph"/>
        <w:numPr>
          <w:ilvl w:val="0"/>
          <w:numId w:val="12"/>
        </w:numPr>
        <w:tabs>
          <w:tab w:val="left" w:pos="1918"/>
        </w:tabs>
        <w:spacing w:line="276" w:lineRule="auto"/>
        <w:ind w:right="1180"/>
        <w:jc w:val="both"/>
        <w:rPr>
          <w:sz w:val="24"/>
        </w:rPr>
      </w:pPr>
      <w:r w:rsidRPr="00AA2436">
        <w:rPr>
          <w:sz w:val="24"/>
        </w:rPr>
        <w:t>Provide for the acquisition of knowledge, attitudes, and skills needed for teaching essential elements of early childhood through sixth grade curriculum for Texas public schools.</w:t>
      </w:r>
    </w:p>
    <w:p w14:paraId="4D8BEEFA" w14:textId="77777777" w:rsidR="005B12E5" w:rsidRPr="00AA2436" w:rsidRDefault="00DE5985" w:rsidP="00727F9F">
      <w:pPr>
        <w:pStyle w:val="ListParagraph"/>
        <w:numPr>
          <w:ilvl w:val="0"/>
          <w:numId w:val="12"/>
        </w:numPr>
        <w:tabs>
          <w:tab w:val="left" w:pos="1918"/>
        </w:tabs>
        <w:spacing w:line="274" w:lineRule="exact"/>
        <w:jc w:val="both"/>
        <w:rPr>
          <w:sz w:val="24"/>
        </w:rPr>
      </w:pPr>
      <w:r w:rsidRPr="00AA2436">
        <w:rPr>
          <w:sz w:val="24"/>
        </w:rPr>
        <w:t>Provide an understanding of the growth, development, and learning processes of</w:t>
      </w:r>
      <w:r w:rsidRPr="00AA2436">
        <w:rPr>
          <w:spacing w:val="-10"/>
          <w:sz w:val="24"/>
        </w:rPr>
        <w:t xml:space="preserve"> </w:t>
      </w:r>
      <w:r w:rsidRPr="00AA2436">
        <w:rPr>
          <w:sz w:val="24"/>
        </w:rPr>
        <w:t>pupils.</w:t>
      </w:r>
    </w:p>
    <w:p w14:paraId="0C5BC16B" w14:textId="77777777" w:rsidR="005B12E5" w:rsidRPr="00AA2436" w:rsidRDefault="00DE5985" w:rsidP="00727F9F">
      <w:pPr>
        <w:pStyle w:val="ListParagraph"/>
        <w:numPr>
          <w:ilvl w:val="0"/>
          <w:numId w:val="12"/>
        </w:numPr>
        <w:tabs>
          <w:tab w:val="left" w:pos="1918"/>
        </w:tabs>
        <w:spacing w:before="39" w:line="276" w:lineRule="auto"/>
        <w:ind w:right="1180"/>
        <w:jc w:val="both"/>
        <w:rPr>
          <w:sz w:val="24"/>
        </w:rPr>
      </w:pPr>
      <w:r w:rsidRPr="00AA2436">
        <w:rPr>
          <w:sz w:val="24"/>
        </w:rPr>
        <w:t>Develop a knowledge and understanding of the school curriculum and methods of teaching school</w:t>
      </w:r>
      <w:r w:rsidRPr="00AA2436">
        <w:rPr>
          <w:spacing w:val="-2"/>
          <w:sz w:val="24"/>
        </w:rPr>
        <w:t xml:space="preserve"> </w:t>
      </w:r>
      <w:r w:rsidRPr="00AA2436">
        <w:rPr>
          <w:sz w:val="24"/>
        </w:rPr>
        <w:t>subjects.</w:t>
      </w:r>
    </w:p>
    <w:p w14:paraId="3717DC1F" w14:textId="77777777" w:rsidR="005B12E5" w:rsidRPr="00AA2436" w:rsidRDefault="00DE5985" w:rsidP="00727F9F">
      <w:pPr>
        <w:pStyle w:val="ListParagraph"/>
        <w:numPr>
          <w:ilvl w:val="0"/>
          <w:numId w:val="12"/>
        </w:numPr>
        <w:tabs>
          <w:tab w:val="left" w:pos="1918"/>
        </w:tabs>
        <w:spacing w:line="276" w:lineRule="auto"/>
        <w:ind w:right="1181"/>
        <w:jc w:val="both"/>
        <w:rPr>
          <w:sz w:val="24"/>
        </w:rPr>
      </w:pPr>
      <w:r w:rsidRPr="00AA2436">
        <w:rPr>
          <w:sz w:val="24"/>
        </w:rPr>
        <w:t>Provide knowledge of and field experiences with, handicapped children with special needs.</w:t>
      </w:r>
    </w:p>
    <w:p w14:paraId="29645838" w14:textId="77777777" w:rsidR="005B12E5" w:rsidRPr="00AA2436" w:rsidRDefault="00DE5985" w:rsidP="00727F9F">
      <w:pPr>
        <w:pStyle w:val="ListParagraph"/>
        <w:numPr>
          <w:ilvl w:val="0"/>
          <w:numId w:val="12"/>
        </w:numPr>
        <w:tabs>
          <w:tab w:val="left" w:pos="1918"/>
        </w:tabs>
        <w:spacing w:before="3" w:line="276" w:lineRule="auto"/>
        <w:ind w:right="1180"/>
        <w:jc w:val="both"/>
        <w:rPr>
          <w:sz w:val="24"/>
        </w:rPr>
      </w:pPr>
      <w:r w:rsidRPr="00AA2436">
        <w:rPr>
          <w:sz w:val="24"/>
        </w:rPr>
        <w:t>Provide knowledge of, and field experiences with, children from diverse multi-ethnic cultures.</w:t>
      </w:r>
    </w:p>
    <w:p w14:paraId="099936B6" w14:textId="77777777" w:rsidR="005B12E5" w:rsidRPr="00AA2436" w:rsidRDefault="00DE5985" w:rsidP="00727F9F">
      <w:pPr>
        <w:pStyle w:val="ListParagraph"/>
        <w:numPr>
          <w:ilvl w:val="0"/>
          <w:numId w:val="12"/>
        </w:numPr>
        <w:tabs>
          <w:tab w:val="left" w:pos="1918"/>
        </w:tabs>
        <w:spacing w:line="275" w:lineRule="exact"/>
        <w:jc w:val="both"/>
        <w:rPr>
          <w:sz w:val="24"/>
        </w:rPr>
      </w:pPr>
      <w:r w:rsidRPr="00AA2436">
        <w:rPr>
          <w:sz w:val="24"/>
        </w:rPr>
        <w:t>Provide field experiences for teaching in the public</w:t>
      </w:r>
      <w:r w:rsidRPr="00AA2436">
        <w:rPr>
          <w:spacing w:val="-6"/>
          <w:sz w:val="24"/>
        </w:rPr>
        <w:t xml:space="preserve"> </w:t>
      </w:r>
      <w:r w:rsidRPr="00AA2436">
        <w:rPr>
          <w:sz w:val="24"/>
        </w:rPr>
        <w:t>schools.</w:t>
      </w:r>
    </w:p>
    <w:p w14:paraId="55D499D7" w14:textId="77777777" w:rsidR="005B12E5" w:rsidRPr="00AA2436" w:rsidRDefault="005B12E5">
      <w:pPr>
        <w:pStyle w:val="BodyText"/>
        <w:spacing w:before="7"/>
        <w:rPr>
          <w:sz w:val="31"/>
        </w:rPr>
      </w:pPr>
    </w:p>
    <w:p w14:paraId="581EB002" w14:textId="04DBB730" w:rsidR="005B12E5" w:rsidRPr="00AA2436" w:rsidRDefault="00875815" w:rsidP="007908ED">
      <w:pPr>
        <w:pStyle w:val="Heading4"/>
        <w:ind w:right="1181"/>
        <w:jc w:val="center"/>
      </w:pPr>
      <w:bookmarkStart w:id="463" w:name="_TOC_250043"/>
      <w:bookmarkStart w:id="464" w:name="_Toc531768516"/>
      <w:bookmarkEnd w:id="463"/>
      <w:r>
        <w:t>EC-6</w:t>
      </w:r>
      <w:r w:rsidR="00DE5985" w:rsidRPr="00AA2436">
        <w:t xml:space="preserve"> GENERALIST</w:t>
      </w:r>
      <w:bookmarkEnd w:id="464"/>
    </w:p>
    <w:p w14:paraId="2C5333F0" w14:textId="77777777" w:rsidR="005B12E5" w:rsidRPr="00AA2436" w:rsidRDefault="00DE5985">
      <w:pPr>
        <w:tabs>
          <w:tab w:val="left" w:pos="3357"/>
          <w:tab w:val="left" w:pos="8340"/>
        </w:tabs>
        <w:spacing w:before="7"/>
        <w:ind w:left="1557"/>
        <w:rPr>
          <w:b/>
          <w:sz w:val="21"/>
        </w:rPr>
      </w:pPr>
      <w:r w:rsidRPr="00AA2436">
        <w:rPr>
          <w:b/>
          <w:w w:val="105"/>
          <w:sz w:val="21"/>
        </w:rPr>
        <w:t>Course</w:t>
      </w:r>
      <w:r w:rsidRPr="00AA2436">
        <w:rPr>
          <w:b/>
          <w:w w:val="105"/>
          <w:sz w:val="21"/>
        </w:rPr>
        <w:tab/>
        <w:t>Title</w:t>
      </w:r>
      <w:r w:rsidRPr="00AA2436">
        <w:rPr>
          <w:b/>
          <w:w w:val="105"/>
          <w:sz w:val="21"/>
        </w:rPr>
        <w:tab/>
        <w:t>Semester</w:t>
      </w:r>
      <w:r w:rsidRPr="00AA2436">
        <w:rPr>
          <w:b/>
          <w:spacing w:val="-11"/>
          <w:w w:val="105"/>
          <w:sz w:val="21"/>
        </w:rPr>
        <w:t xml:space="preserve"> </w:t>
      </w:r>
      <w:r w:rsidRPr="00AA2436">
        <w:rPr>
          <w:b/>
          <w:w w:val="105"/>
          <w:sz w:val="21"/>
        </w:rPr>
        <w:t>Hours</w:t>
      </w:r>
    </w:p>
    <w:p w14:paraId="0EFC57A8" w14:textId="77777777" w:rsidR="005B12E5" w:rsidRPr="00AA2436" w:rsidRDefault="00DE5985">
      <w:pPr>
        <w:pStyle w:val="BodyText"/>
        <w:tabs>
          <w:tab w:val="left" w:pos="3357"/>
          <w:tab w:val="left" w:leader="dot" w:pos="9717"/>
        </w:tabs>
        <w:spacing w:before="4" w:line="275" w:lineRule="exact"/>
        <w:ind w:left="1290"/>
      </w:pPr>
      <w:r w:rsidRPr="00AA2436">
        <w:t>EDSP</w:t>
      </w:r>
      <w:r w:rsidRPr="00AA2436">
        <w:rPr>
          <w:spacing w:val="-1"/>
        </w:rPr>
        <w:t xml:space="preserve"> </w:t>
      </w:r>
      <w:r w:rsidRPr="00AA2436">
        <w:t>3300</w:t>
      </w:r>
      <w:r w:rsidRPr="00AA2436">
        <w:tab/>
        <w:t>Introduction to</w:t>
      </w:r>
      <w:r w:rsidRPr="00AA2436">
        <w:rPr>
          <w:spacing w:val="-6"/>
        </w:rPr>
        <w:t xml:space="preserve"> </w:t>
      </w:r>
      <w:r w:rsidRPr="00AA2436">
        <w:t>Exceptional</w:t>
      </w:r>
      <w:r w:rsidRPr="00AA2436">
        <w:rPr>
          <w:spacing w:val="-4"/>
        </w:rPr>
        <w:t xml:space="preserve"> </w:t>
      </w:r>
      <w:r w:rsidRPr="00AA2436">
        <w:t>Children</w:t>
      </w:r>
      <w:r w:rsidRPr="00AA2436">
        <w:tab/>
        <w:t>3</w:t>
      </w:r>
    </w:p>
    <w:p w14:paraId="01BB76DE" w14:textId="77777777" w:rsidR="005B12E5" w:rsidRPr="00AA2436" w:rsidRDefault="00DE5985">
      <w:pPr>
        <w:pStyle w:val="BodyText"/>
        <w:tabs>
          <w:tab w:val="left" w:pos="3357"/>
          <w:tab w:val="left" w:leader="dot" w:pos="9717"/>
        </w:tabs>
        <w:spacing w:line="275" w:lineRule="exact"/>
        <w:ind w:left="1290"/>
      </w:pPr>
      <w:r w:rsidRPr="00AA2436">
        <w:t>EDUC</w:t>
      </w:r>
      <w:r w:rsidRPr="00AA2436">
        <w:rPr>
          <w:spacing w:val="-1"/>
        </w:rPr>
        <w:t xml:space="preserve"> </w:t>
      </w:r>
      <w:r w:rsidRPr="00AA2436">
        <w:t>1301</w:t>
      </w:r>
      <w:r w:rsidRPr="00AA2436">
        <w:tab/>
        <w:t>Introduction</w:t>
      </w:r>
      <w:r w:rsidRPr="00AA2436">
        <w:rPr>
          <w:spacing w:val="-3"/>
        </w:rPr>
        <w:t xml:space="preserve"> </w:t>
      </w:r>
      <w:r w:rsidRPr="00AA2436">
        <w:t>to</w:t>
      </w:r>
      <w:r w:rsidRPr="00AA2436">
        <w:rPr>
          <w:spacing w:val="-3"/>
        </w:rPr>
        <w:t xml:space="preserve"> </w:t>
      </w:r>
      <w:r w:rsidRPr="00AA2436">
        <w:t>Teaching</w:t>
      </w:r>
      <w:r w:rsidRPr="00AA2436">
        <w:tab/>
        <w:t>3</w:t>
      </w:r>
    </w:p>
    <w:p w14:paraId="0FCBC3EB" w14:textId="77777777" w:rsidR="005B12E5" w:rsidRPr="00AA2436" w:rsidRDefault="00DE5985">
      <w:pPr>
        <w:pStyle w:val="BodyText"/>
        <w:tabs>
          <w:tab w:val="left" w:pos="3357"/>
          <w:tab w:val="left" w:leader="dot" w:pos="9717"/>
        </w:tabs>
        <w:spacing w:before="3" w:line="275" w:lineRule="exact"/>
        <w:ind w:left="1290"/>
      </w:pPr>
      <w:r w:rsidRPr="00AA2436">
        <w:t>EDUC</w:t>
      </w:r>
      <w:r w:rsidRPr="00AA2436">
        <w:rPr>
          <w:spacing w:val="-1"/>
        </w:rPr>
        <w:t xml:space="preserve"> </w:t>
      </w:r>
      <w:r w:rsidRPr="00AA2436">
        <w:t>3300</w:t>
      </w:r>
      <w:r w:rsidRPr="00AA2436">
        <w:tab/>
        <w:t>Technology</w:t>
      </w:r>
      <w:r w:rsidRPr="00AA2436">
        <w:rPr>
          <w:spacing w:val="-3"/>
        </w:rPr>
        <w:t xml:space="preserve"> </w:t>
      </w:r>
      <w:r w:rsidRPr="00AA2436">
        <w:t>in</w:t>
      </w:r>
      <w:r w:rsidRPr="00AA2436">
        <w:rPr>
          <w:spacing w:val="-3"/>
        </w:rPr>
        <w:t xml:space="preserve"> </w:t>
      </w:r>
      <w:r w:rsidRPr="00AA2436">
        <w:t>Education</w:t>
      </w:r>
      <w:r w:rsidRPr="00AA2436">
        <w:tab/>
        <w:t>3</w:t>
      </w:r>
    </w:p>
    <w:p w14:paraId="1727DABA" w14:textId="77777777" w:rsidR="005B12E5" w:rsidRPr="00AA2436" w:rsidRDefault="00DE5985">
      <w:pPr>
        <w:pStyle w:val="BodyText"/>
        <w:tabs>
          <w:tab w:val="left" w:pos="3357"/>
          <w:tab w:val="left" w:leader="dot" w:pos="9717"/>
        </w:tabs>
        <w:spacing w:line="275" w:lineRule="exact"/>
        <w:ind w:left="1290"/>
      </w:pPr>
      <w:r w:rsidRPr="00AA2436">
        <w:t>EDUC</w:t>
      </w:r>
      <w:r w:rsidRPr="00AA2436">
        <w:rPr>
          <w:spacing w:val="-1"/>
        </w:rPr>
        <w:t xml:space="preserve"> </w:t>
      </w:r>
      <w:r w:rsidRPr="00AA2436">
        <w:t>3302</w:t>
      </w:r>
      <w:r w:rsidRPr="00AA2436">
        <w:tab/>
        <w:t>Curricula</w:t>
      </w:r>
      <w:r w:rsidRPr="00AA2436">
        <w:rPr>
          <w:spacing w:val="-3"/>
        </w:rPr>
        <w:t xml:space="preserve"> </w:t>
      </w:r>
      <w:r w:rsidRPr="00AA2436">
        <w:t>and</w:t>
      </w:r>
      <w:r w:rsidRPr="00AA2436">
        <w:rPr>
          <w:spacing w:val="-2"/>
        </w:rPr>
        <w:t xml:space="preserve"> </w:t>
      </w:r>
      <w:r w:rsidRPr="00AA2436">
        <w:t>Instruction</w:t>
      </w:r>
      <w:r w:rsidRPr="00AA2436">
        <w:tab/>
        <w:t>3</w:t>
      </w:r>
    </w:p>
    <w:p w14:paraId="6EFEDF91" w14:textId="77777777" w:rsidR="005B12E5" w:rsidRPr="00AA2436" w:rsidRDefault="00DE5985">
      <w:pPr>
        <w:pStyle w:val="BodyText"/>
        <w:tabs>
          <w:tab w:val="left" w:pos="3357"/>
          <w:tab w:val="left" w:leader="dot" w:pos="9717"/>
        </w:tabs>
        <w:spacing w:before="2" w:line="275" w:lineRule="exact"/>
        <w:ind w:left="1290"/>
      </w:pPr>
      <w:r w:rsidRPr="00AA2436">
        <w:t>EDUC</w:t>
      </w:r>
      <w:r w:rsidRPr="00AA2436">
        <w:rPr>
          <w:spacing w:val="-1"/>
        </w:rPr>
        <w:t xml:space="preserve"> </w:t>
      </w:r>
      <w:r w:rsidRPr="00AA2436">
        <w:t>3303</w:t>
      </w:r>
      <w:r w:rsidRPr="00AA2436">
        <w:tab/>
        <w:t>Mathematics in Elementary</w:t>
      </w:r>
      <w:r w:rsidRPr="00AA2436">
        <w:rPr>
          <w:spacing w:val="-11"/>
        </w:rPr>
        <w:t xml:space="preserve"> </w:t>
      </w:r>
      <w:r w:rsidRPr="00AA2436">
        <w:t>Education</w:t>
      </w:r>
      <w:r w:rsidRPr="00AA2436">
        <w:rPr>
          <w:spacing w:val="-4"/>
        </w:rPr>
        <w:t xml:space="preserve"> </w:t>
      </w:r>
      <w:r w:rsidRPr="00AA2436">
        <w:t>EC-6</w:t>
      </w:r>
      <w:r w:rsidRPr="00AA2436">
        <w:tab/>
        <w:t>3</w:t>
      </w:r>
    </w:p>
    <w:p w14:paraId="42D3C140" w14:textId="77777777" w:rsidR="005B12E5" w:rsidRPr="00AA2436" w:rsidRDefault="00DE5985">
      <w:pPr>
        <w:pStyle w:val="BodyText"/>
        <w:tabs>
          <w:tab w:val="left" w:pos="3357"/>
          <w:tab w:val="left" w:leader="dot" w:pos="9717"/>
        </w:tabs>
        <w:spacing w:line="275" w:lineRule="exact"/>
        <w:ind w:left="1290"/>
      </w:pPr>
      <w:r w:rsidRPr="00AA2436">
        <w:t>EDUC</w:t>
      </w:r>
      <w:r w:rsidRPr="00AA2436">
        <w:rPr>
          <w:spacing w:val="-1"/>
        </w:rPr>
        <w:t xml:space="preserve"> </w:t>
      </w:r>
      <w:r w:rsidRPr="00AA2436">
        <w:t>3304</w:t>
      </w:r>
      <w:r w:rsidRPr="00AA2436">
        <w:tab/>
        <w:t>Classroom</w:t>
      </w:r>
      <w:r w:rsidRPr="00AA2436">
        <w:rPr>
          <w:spacing w:val="-4"/>
        </w:rPr>
        <w:t xml:space="preserve"> </w:t>
      </w:r>
      <w:r w:rsidRPr="00AA2436">
        <w:t>Management</w:t>
      </w:r>
      <w:r w:rsidRPr="00AA2436">
        <w:tab/>
        <w:t>3</w:t>
      </w:r>
    </w:p>
    <w:p w14:paraId="50A98C97" w14:textId="77777777" w:rsidR="005B12E5" w:rsidRPr="00AA2436" w:rsidRDefault="00DE5985">
      <w:pPr>
        <w:pStyle w:val="BodyText"/>
        <w:tabs>
          <w:tab w:val="left" w:pos="3357"/>
          <w:tab w:val="left" w:leader="dot" w:pos="9717"/>
        </w:tabs>
        <w:spacing w:before="2" w:line="275" w:lineRule="exact"/>
        <w:ind w:left="1290"/>
      </w:pPr>
      <w:r w:rsidRPr="00AA2436">
        <w:t>EDUC</w:t>
      </w:r>
      <w:r w:rsidRPr="00AA2436">
        <w:rPr>
          <w:spacing w:val="-1"/>
        </w:rPr>
        <w:t xml:space="preserve"> </w:t>
      </w:r>
      <w:r w:rsidRPr="00AA2436">
        <w:t>3306</w:t>
      </w:r>
      <w:r w:rsidRPr="00AA2436">
        <w:tab/>
        <w:t>Psychological Foundations</w:t>
      </w:r>
      <w:r w:rsidRPr="00AA2436">
        <w:rPr>
          <w:spacing w:val="-6"/>
        </w:rPr>
        <w:t xml:space="preserve"> </w:t>
      </w:r>
      <w:r w:rsidRPr="00AA2436">
        <w:t>of</w:t>
      </w:r>
      <w:r w:rsidRPr="00AA2436">
        <w:rPr>
          <w:spacing w:val="-3"/>
        </w:rPr>
        <w:t xml:space="preserve"> </w:t>
      </w:r>
      <w:r w:rsidRPr="00AA2436">
        <w:t>Education</w:t>
      </w:r>
      <w:r w:rsidRPr="00AA2436">
        <w:tab/>
        <w:t>3</w:t>
      </w:r>
    </w:p>
    <w:p w14:paraId="13835C9E" w14:textId="77777777" w:rsidR="005B12E5" w:rsidRPr="00AA2436" w:rsidRDefault="00DE5985">
      <w:pPr>
        <w:pStyle w:val="BodyText"/>
        <w:tabs>
          <w:tab w:val="left" w:pos="3357"/>
          <w:tab w:val="left" w:leader="dot" w:pos="9717"/>
        </w:tabs>
        <w:spacing w:line="275" w:lineRule="exact"/>
        <w:ind w:left="1290"/>
      </w:pPr>
      <w:r w:rsidRPr="00AA2436">
        <w:t>EDUC</w:t>
      </w:r>
      <w:r w:rsidRPr="00AA2436">
        <w:rPr>
          <w:spacing w:val="-1"/>
        </w:rPr>
        <w:t xml:space="preserve"> </w:t>
      </w:r>
      <w:r w:rsidRPr="00AA2436">
        <w:t>3307</w:t>
      </w:r>
      <w:r w:rsidRPr="00AA2436">
        <w:tab/>
        <w:t>Science in the</w:t>
      </w:r>
      <w:r w:rsidRPr="00AA2436">
        <w:rPr>
          <w:spacing w:val="-10"/>
        </w:rPr>
        <w:t xml:space="preserve"> </w:t>
      </w:r>
      <w:r w:rsidRPr="00AA2436">
        <w:t>Elementary</w:t>
      </w:r>
      <w:r w:rsidRPr="00AA2436">
        <w:rPr>
          <w:spacing w:val="-3"/>
        </w:rPr>
        <w:t xml:space="preserve"> </w:t>
      </w:r>
      <w:r w:rsidRPr="00AA2436">
        <w:t>School</w:t>
      </w:r>
      <w:r w:rsidRPr="00AA2436">
        <w:tab/>
        <w:t>3</w:t>
      </w:r>
    </w:p>
    <w:p w14:paraId="3184D21F" w14:textId="77777777" w:rsidR="005B12E5" w:rsidRPr="00AA2436" w:rsidRDefault="00DE5985">
      <w:pPr>
        <w:pStyle w:val="BodyText"/>
        <w:tabs>
          <w:tab w:val="left" w:pos="3357"/>
          <w:tab w:val="left" w:leader="dot" w:pos="9717"/>
        </w:tabs>
        <w:spacing w:before="3" w:line="275" w:lineRule="exact"/>
        <w:ind w:left="1290"/>
      </w:pPr>
      <w:r w:rsidRPr="00AA2436">
        <w:t>EDUC</w:t>
      </w:r>
      <w:r w:rsidRPr="00AA2436">
        <w:rPr>
          <w:spacing w:val="-1"/>
        </w:rPr>
        <w:t xml:space="preserve"> </w:t>
      </w:r>
      <w:r w:rsidRPr="00AA2436">
        <w:t>3308</w:t>
      </w:r>
      <w:r w:rsidRPr="00AA2436">
        <w:tab/>
        <w:t>Social</w:t>
      </w:r>
      <w:r w:rsidRPr="00AA2436">
        <w:rPr>
          <w:spacing w:val="-3"/>
        </w:rPr>
        <w:t xml:space="preserve"> </w:t>
      </w:r>
      <w:r w:rsidRPr="00AA2436">
        <w:t>Studies</w:t>
      </w:r>
      <w:r w:rsidRPr="00AA2436">
        <w:rPr>
          <w:spacing w:val="-2"/>
        </w:rPr>
        <w:t xml:space="preserve"> </w:t>
      </w:r>
      <w:r w:rsidRPr="00AA2436">
        <w:t>EC-6</w:t>
      </w:r>
      <w:r w:rsidRPr="00AA2436">
        <w:tab/>
        <w:t>3</w:t>
      </w:r>
    </w:p>
    <w:p w14:paraId="4F7DB5FE" w14:textId="77777777" w:rsidR="005B12E5" w:rsidRPr="00AA2436" w:rsidRDefault="00DE5985">
      <w:pPr>
        <w:pStyle w:val="BodyText"/>
        <w:tabs>
          <w:tab w:val="left" w:pos="3357"/>
          <w:tab w:val="left" w:leader="dot" w:pos="9717"/>
        </w:tabs>
        <w:spacing w:line="275" w:lineRule="exact"/>
        <w:ind w:left="1290"/>
      </w:pPr>
      <w:r w:rsidRPr="00AA2436">
        <w:t>EDUC</w:t>
      </w:r>
      <w:r w:rsidRPr="00AA2436">
        <w:rPr>
          <w:spacing w:val="-1"/>
        </w:rPr>
        <w:t xml:space="preserve"> </w:t>
      </w:r>
      <w:r w:rsidRPr="00AA2436">
        <w:t>4235</w:t>
      </w:r>
      <w:r w:rsidRPr="00AA2436">
        <w:tab/>
        <w:t>TExES</w:t>
      </w:r>
      <w:r w:rsidRPr="00AA2436">
        <w:rPr>
          <w:spacing w:val="-2"/>
        </w:rPr>
        <w:t xml:space="preserve"> </w:t>
      </w:r>
      <w:r w:rsidRPr="00AA2436">
        <w:t>Prep</w:t>
      </w:r>
      <w:r w:rsidRPr="00AA2436">
        <w:rPr>
          <w:spacing w:val="-2"/>
        </w:rPr>
        <w:t xml:space="preserve"> </w:t>
      </w:r>
      <w:r w:rsidRPr="00AA2436">
        <w:t>Content</w:t>
      </w:r>
      <w:r w:rsidRPr="00AA2436">
        <w:tab/>
        <w:t>2</w:t>
      </w:r>
    </w:p>
    <w:p w14:paraId="24BBBD19" w14:textId="77777777" w:rsidR="005B12E5" w:rsidRPr="00AA2436" w:rsidRDefault="00DE5985">
      <w:pPr>
        <w:pStyle w:val="BodyText"/>
        <w:tabs>
          <w:tab w:val="left" w:pos="3357"/>
          <w:tab w:val="left" w:leader="dot" w:pos="9717"/>
        </w:tabs>
        <w:spacing w:before="2" w:line="275" w:lineRule="exact"/>
        <w:ind w:left="1290"/>
      </w:pPr>
      <w:r w:rsidRPr="00AA2436">
        <w:t>EDUC</w:t>
      </w:r>
      <w:r w:rsidRPr="00AA2436">
        <w:rPr>
          <w:spacing w:val="-1"/>
        </w:rPr>
        <w:t xml:space="preserve"> </w:t>
      </w:r>
      <w:r w:rsidRPr="00AA2436">
        <w:t>4250</w:t>
      </w:r>
      <w:r w:rsidRPr="00AA2436">
        <w:tab/>
        <w:t>TExES</w:t>
      </w:r>
      <w:r w:rsidRPr="00AA2436">
        <w:rPr>
          <w:spacing w:val="-1"/>
        </w:rPr>
        <w:t xml:space="preserve"> </w:t>
      </w:r>
      <w:r w:rsidRPr="00AA2436">
        <w:t>Prep</w:t>
      </w:r>
      <w:r w:rsidRPr="00AA2436">
        <w:rPr>
          <w:spacing w:val="-1"/>
        </w:rPr>
        <w:t xml:space="preserve"> </w:t>
      </w:r>
      <w:r w:rsidRPr="00AA2436">
        <w:t>PPR</w:t>
      </w:r>
      <w:r w:rsidRPr="00AA2436">
        <w:tab/>
        <w:t>2</w:t>
      </w:r>
    </w:p>
    <w:p w14:paraId="51522A2B" w14:textId="77777777" w:rsidR="005B12E5" w:rsidRPr="00AA2436" w:rsidRDefault="00DE5985">
      <w:pPr>
        <w:pStyle w:val="BodyText"/>
        <w:tabs>
          <w:tab w:val="left" w:pos="3357"/>
          <w:tab w:val="left" w:leader="dot" w:pos="9717"/>
        </w:tabs>
        <w:spacing w:line="275" w:lineRule="exact"/>
        <w:ind w:left="1290"/>
      </w:pPr>
      <w:r w:rsidRPr="00AA2436">
        <w:t>EDUC</w:t>
      </w:r>
      <w:r w:rsidRPr="00AA2436">
        <w:rPr>
          <w:spacing w:val="-1"/>
        </w:rPr>
        <w:t xml:space="preserve"> </w:t>
      </w:r>
      <w:r w:rsidRPr="00AA2436">
        <w:t>4331</w:t>
      </w:r>
      <w:r w:rsidRPr="00AA2436">
        <w:tab/>
        <w:t>Instructional</w:t>
      </w:r>
      <w:r w:rsidRPr="00AA2436">
        <w:rPr>
          <w:spacing w:val="-5"/>
        </w:rPr>
        <w:t xml:space="preserve"> </w:t>
      </w:r>
      <w:r w:rsidRPr="00AA2436">
        <w:t>Strategies</w:t>
      </w:r>
      <w:r w:rsidRPr="00AA2436">
        <w:tab/>
        <w:t>3</w:t>
      </w:r>
    </w:p>
    <w:p w14:paraId="58289567" w14:textId="77777777" w:rsidR="005B12E5" w:rsidRPr="00AA2436" w:rsidRDefault="00DE5985">
      <w:pPr>
        <w:pStyle w:val="BodyText"/>
        <w:tabs>
          <w:tab w:val="left" w:pos="3357"/>
          <w:tab w:val="left" w:leader="dot" w:pos="9717"/>
        </w:tabs>
        <w:spacing w:before="3" w:line="275" w:lineRule="exact"/>
        <w:ind w:left="1290"/>
      </w:pPr>
      <w:r w:rsidRPr="00AA2436">
        <w:t>EDUC</w:t>
      </w:r>
      <w:r w:rsidRPr="00AA2436">
        <w:rPr>
          <w:spacing w:val="-1"/>
        </w:rPr>
        <w:t xml:space="preserve"> </w:t>
      </w:r>
      <w:r w:rsidRPr="00AA2436">
        <w:t>4603</w:t>
      </w:r>
      <w:r w:rsidRPr="00AA2436">
        <w:tab/>
        <w:t>Student</w:t>
      </w:r>
      <w:r w:rsidRPr="00AA2436">
        <w:rPr>
          <w:spacing w:val="-4"/>
        </w:rPr>
        <w:t xml:space="preserve"> </w:t>
      </w:r>
      <w:r w:rsidRPr="00AA2436">
        <w:t>Teaching</w:t>
      </w:r>
      <w:r w:rsidRPr="00AA2436">
        <w:tab/>
        <w:t>6</w:t>
      </w:r>
    </w:p>
    <w:p w14:paraId="27F86BD5" w14:textId="77777777" w:rsidR="005B12E5" w:rsidRPr="00AA2436" w:rsidRDefault="00DE5985">
      <w:pPr>
        <w:pStyle w:val="BodyText"/>
        <w:tabs>
          <w:tab w:val="left" w:pos="3357"/>
          <w:tab w:val="left" w:leader="dot" w:pos="9717"/>
        </w:tabs>
        <w:spacing w:line="275" w:lineRule="exact"/>
        <w:ind w:left="1290"/>
      </w:pPr>
      <w:r w:rsidRPr="00AA2436">
        <w:t xml:space="preserve">HIST </w:t>
      </w:r>
      <w:r w:rsidRPr="00AA2436">
        <w:rPr>
          <w:spacing w:val="58"/>
        </w:rPr>
        <w:t xml:space="preserve"> </w:t>
      </w:r>
      <w:r w:rsidRPr="00AA2436">
        <w:t>2301</w:t>
      </w:r>
      <w:r w:rsidRPr="00AA2436">
        <w:tab/>
        <w:t>Texas</w:t>
      </w:r>
      <w:r w:rsidRPr="00AA2436">
        <w:rPr>
          <w:spacing w:val="-2"/>
        </w:rPr>
        <w:t xml:space="preserve"> </w:t>
      </w:r>
      <w:r w:rsidRPr="00AA2436">
        <w:t>History</w:t>
      </w:r>
      <w:r w:rsidRPr="00AA2436">
        <w:tab/>
        <w:t>3</w:t>
      </w:r>
    </w:p>
    <w:p w14:paraId="004D94F0" w14:textId="77777777" w:rsidR="005B12E5" w:rsidRPr="00AA2436" w:rsidRDefault="00DE5985">
      <w:pPr>
        <w:pStyle w:val="BodyText"/>
        <w:tabs>
          <w:tab w:val="left" w:pos="3357"/>
          <w:tab w:val="left" w:leader="dot" w:pos="9717"/>
        </w:tabs>
        <w:spacing w:before="2" w:line="275" w:lineRule="exact"/>
        <w:ind w:left="1290"/>
      </w:pPr>
      <w:r w:rsidRPr="00AA2436">
        <w:t>KINE</w:t>
      </w:r>
      <w:r w:rsidRPr="00AA2436">
        <w:rPr>
          <w:spacing w:val="-1"/>
        </w:rPr>
        <w:t xml:space="preserve"> </w:t>
      </w:r>
      <w:r w:rsidRPr="00AA2436">
        <w:t>3305</w:t>
      </w:r>
      <w:r w:rsidRPr="00AA2436">
        <w:tab/>
        <w:t>Kinesiology in the</w:t>
      </w:r>
      <w:r w:rsidRPr="00AA2436">
        <w:rPr>
          <w:spacing w:val="-9"/>
        </w:rPr>
        <w:t xml:space="preserve"> </w:t>
      </w:r>
      <w:r w:rsidRPr="00AA2436">
        <w:t>Elementary</w:t>
      </w:r>
      <w:r w:rsidRPr="00AA2436">
        <w:rPr>
          <w:spacing w:val="-3"/>
        </w:rPr>
        <w:t xml:space="preserve"> </w:t>
      </w:r>
      <w:r w:rsidRPr="00AA2436">
        <w:t>School</w:t>
      </w:r>
      <w:r w:rsidRPr="00AA2436">
        <w:tab/>
        <w:t>3</w:t>
      </w:r>
    </w:p>
    <w:p w14:paraId="3B576466" w14:textId="77777777" w:rsidR="005B12E5" w:rsidRPr="00AA2436" w:rsidRDefault="00DE5985">
      <w:pPr>
        <w:pStyle w:val="BodyText"/>
        <w:tabs>
          <w:tab w:val="left" w:pos="3357"/>
          <w:tab w:val="left" w:leader="dot" w:pos="9717"/>
        </w:tabs>
        <w:spacing w:line="275" w:lineRule="exact"/>
        <w:ind w:left="1290"/>
      </w:pPr>
      <w:r w:rsidRPr="00AA2436">
        <w:t>MATH</w:t>
      </w:r>
      <w:r w:rsidRPr="00AA2436">
        <w:rPr>
          <w:spacing w:val="-1"/>
        </w:rPr>
        <w:t xml:space="preserve"> </w:t>
      </w:r>
      <w:r w:rsidRPr="00AA2436">
        <w:t>2342</w:t>
      </w:r>
      <w:r w:rsidRPr="00AA2436">
        <w:tab/>
        <w:t>Statistics</w:t>
      </w:r>
      <w:r w:rsidRPr="00AA2436">
        <w:rPr>
          <w:spacing w:val="-3"/>
        </w:rPr>
        <w:t xml:space="preserve"> </w:t>
      </w:r>
      <w:r w:rsidRPr="00AA2436">
        <w:t>I</w:t>
      </w:r>
      <w:r w:rsidRPr="00AA2436">
        <w:tab/>
        <w:t>3</w:t>
      </w:r>
    </w:p>
    <w:p w14:paraId="22B37327" w14:textId="77777777" w:rsidR="005B12E5" w:rsidRPr="00AA2436" w:rsidRDefault="00DE5985">
      <w:pPr>
        <w:pStyle w:val="BodyText"/>
        <w:tabs>
          <w:tab w:val="left" w:pos="3357"/>
          <w:tab w:val="left" w:leader="dot" w:pos="9717"/>
        </w:tabs>
        <w:spacing w:before="3" w:line="275" w:lineRule="exact"/>
        <w:ind w:left="1290"/>
      </w:pPr>
      <w:r w:rsidRPr="00AA2436">
        <w:t>MATH</w:t>
      </w:r>
      <w:r w:rsidRPr="00AA2436">
        <w:rPr>
          <w:spacing w:val="-1"/>
        </w:rPr>
        <w:t xml:space="preserve"> </w:t>
      </w:r>
      <w:r w:rsidRPr="00AA2436">
        <w:t>3306</w:t>
      </w:r>
      <w:r w:rsidRPr="00AA2436">
        <w:tab/>
        <w:t>Modern</w:t>
      </w:r>
      <w:r w:rsidRPr="00AA2436">
        <w:rPr>
          <w:spacing w:val="-2"/>
        </w:rPr>
        <w:t xml:space="preserve"> </w:t>
      </w:r>
      <w:r w:rsidRPr="00AA2436">
        <w:t>Geometry</w:t>
      </w:r>
      <w:r w:rsidRPr="00AA2436">
        <w:tab/>
        <w:t>3</w:t>
      </w:r>
    </w:p>
    <w:p w14:paraId="595555B7" w14:textId="77777777" w:rsidR="005B12E5" w:rsidRPr="00AA2436" w:rsidRDefault="00DE5985">
      <w:pPr>
        <w:pStyle w:val="BodyText"/>
        <w:tabs>
          <w:tab w:val="left" w:pos="3357"/>
          <w:tab w:val="left" w:leader="dot" w:pos="9717"/>
        </w:tabs>
        <w:spacing w:line="275" w:lineRule="exact"/>
        <w:ind w:left="1290"/>
      </w:pPr>
      <w:r w:rsidRPr="00AA2436">
        <w:t>MUED</w:t>
      </w:r>
      <w:r w:rsidRPr="00AA2436">
        <w:rPr>
          <w:spacing w:val="-1"/>
        </w:rPr>
        <w:t xml:space="preserve"> </w:t>
      </w:r>
      <w:r w:rsidRPr="00AA2436">
        <w:t>3303</w:t>
      </w:r>
      <w:r w:rsidRPr="00AA2436">
        <w:tab/>
        <w:t>Music for Elementary</w:t>
      </w:r>
      <w:r w:rsidRPr="00AA2436">
        <w:rPr>
          <w:spacing w:val="-9"/>
        </w:rPr>
        <w:t xml:space="preserve"> </w:t>
      </w:r>
      <w:r w:rsidRPr="00AA2436">
        <w:t>Education</w:t>
      </w:r>
      <w:r w:rsidRPr="00AA2436">
        <w:rPr>
          <w:spacing w:val="-3"/>
        </w:rPr>
        <w:t xml:space="preserve"> </w:t>
      </w:r>
      <w:r w:rsidRPr="00AA2436">
        <w:t>Majors</w:t>
      </w:r>
      <w:r w:rsidRPr="00AA2436">
        <w:tab/>
        <w:t>3</w:t>
      </w:r>
    </w:p>
    <w:p w14:paraId="39C63050" w14:textId="77777777" w:rsidR="005B12E5" w:rsidRPr="00AA2436" w:rsidRDefault="00DE5985">
      <w:pPr>
        <w:pStyle w:val="BodyText"/>
        <w:tabs>
          <w:tab w:val="left" w:pos="3357"/>
          <w:tab w:val="left" w:leader="dot" w:pos="9717"/>
        </w:tabs>
        <w:spacing w:before="2" w:line="275" w:lineRule="exact"/>
        <w:ind w:left="1290"/>
      </w:pPr>
      <w:r w:rsidRPr="00AA2436">
        <w:t>READ</w:t>
      </w:r>
      <w:r w:rsidRPr="00AA2436">
        <w:rPr>
          <w:spacing w:val="-1"/>
        </w:rPr>
        <w:t xml:space="preserve"> </w:t>
      </w:r>
      <w:r w:rsidRPr="00AA2436">
        <w:t>3301</w:t>
      </w:r>
      <w:r w:rsidRPr="00AA2436">
        <w:tab/>
        <w:t>Reading in</w:t>
      </w:r>
      <w:r w:rsidRPr="00AA2436">
        <w:rPr>
          <w:spacing w:val="-3"/>
        </w:rPr>
        <w:t xml:space="preserve"> </w:t>
      </w:r>
      <w:r w:rsidRPr="00AA2436">
        <w:t>Content</w:t>
      </w:r>
      <w:r w:rsidRPr="00AA2436">
        <w:rPr>
          <w:spacing w:val="-3"/>
        </w:rPr>
        <w:t xml:space="preserve"> </w:t>
      </w:r>
      <w:r w:rsidRPr="00AA2436">
        <w:t>Area</w:t>
      </w:r>
      <w:r w:rsidRPr="00AA2436">
        <w:tab/>
        <w:t>3</w:t>
      </w:r>
    </w:p>
    <w:p w14:paraId="033836F2" w14:textId="77777777" w:rsidR="005B12E5" w:rsidRPr="00AA2436" w:rsidRDefault="00DE5985">
      <w:pPr>
        <w:pStyle w:val="BodyText"/>
        <w:tabs>
          <w:tab w:val="left" w:pos="3357"/>
          <w:tab w:val="left" w:leader="dot" w:pos="9717"/>
        </w:tabs>
        <w:spacing w:line="275" w:lineRule="exact"/>
        <w:ind w:left="1290"/>
      </w:pPr>
      <w:r w:rsidRPr="00AA2436">
        <w:t>READ</w:t>
      </w:r>
      <w:r w:rsidRPr="00AA2436">
        <w:rPr>
          <w:spacing w:val="-1"/>
        </w:rPr>
        <w:t xml:space="preserve"> </w:t>
      </w:r>
      <w:r w:rsidRPr="00AA2436">
        <w:t>3304</w:t>
      </w:r>
      <w:r w:rsidRPr="00AA2436">
        <w:tab/>
        <w:t>Corrective &amp;</w:t>
      </w:r>
      <w:r w:rsidRPr="00AA2436">
        <w:rPr>
          <w:spacing w:val="-7"/>
        </w:rPr>
        <w:t xml:space="preserve"> </w:t>
      </w:r>
      <w:r w:rsidRPr="00AA2436">
        <w:t>Remedial</w:t>
      </w:r>
      <w:r w:rsidRPr="00AA2436">
        <w:rPr>
          <w:spacing w:val="-4"/>
        </w:rPr>
        <w:t xml:space="preserve"> </w:t>
      </w:r>
      <w:r w:rsidRPr="00AA2436">
        <w:t>Reading</w:t>
      </w:r>
      <w:r w:rsidRPr="00AA2436">
        <w:tab/>
        <w:t>3</w:t>
      </w:r>
    </w:p>
    <w:p w14:paraId="1EA09923" w14:textId="77777777" w:rsidR="005B12E5" w:rsidRPr="00AA2436" w:rsidRDefault="00DE5985">
      <w:pPr>
        <w:pStyle w:val="BodyText"/>
        <w:tabs>
          <w:tab w:val="left" w:pos="3357"/>
          <w:tab w:val="left" w:leader="dot" w:pos="9717"/>
        </w:tabs>
        <w:spacing w:before="2" w:line="275" w:lineRule="exact"/>
        <w:ind w:left="1290"/>
      </w:pPr>
      <w:r w:rsidRPr="00AA2436">
        <w:t>READ</w:t>
      </w:r>
      <w:r w:rsidRPr="00AA2436">
        <w:rPr>
          <w:spacing w:val="-1"/>
        </w:rPr>
        <w:t xml:space="preserve"> </w:t>
      </w:r>
      <w:r w:rsidRPr="00AA2436">
        <w:t>3309</w:t>
      </w:r>
      <w:r w:rsidRPr="00AA2436">
        <w:tab/>
        <w:t>Reading</w:t>
      </w:r>
      <w:r w:rsidRPr="00AA2436">
        <w:rPr>
          <w:spacing w:val="-2"/>
        </w:rPr>
        <w:t xml:space="preserve"> </w:t>
      </w:r>
      <w:r w:rsidRPr="00AA2436">
        <w:t>EC-6</w:t>
      </w:r>
      <w:r w:rsidRPr="00AA2436">
        <w:tab/>
        <w:t>3</w:t>
      </w:r>
    </w:p>
    <w:p w14:paraId="121FA88A" w14:textId="77777777" w:rsidR="005B12E5" w:rsidRPr="00AA2436" w:rsidRDefault="00DE5985">
      <w:pPr>
        <w:pStyle w:val="BodyText"/>
        <w:tabs>
          <w:tab w:val="left" w:pos="3357"/>
          <w:tab w:val="left" w:leader="dot" w:pos="9717"/>
        </w:tabs>
        <w:spacing w:line="275" w:lineRule="exact"/>
        <w:ind w:left="1290"/>
      </w:pPr>
      <w:r w:rsidRPr="00AA2436">
        <w:t>READ</w:t>
      </w:r>
      <w:r w:rsidRPr="00AA2436">
        <w:rPr>
          <w:spacing w:val="-1"/>
        </w:rPr>
        <w:t xml:space="preserve"> </w:t>
      </w:r>
      <w:r w:rsidRPr="00AA2436">
        <w:t>4302</w:t>
      </w:r>
      <w:r w:rsidRPr="00AA2436">
        <w:tab/>
        <w:t>Language Arts and</w:t>
      </w:r>
      <w:r w:rsidRPr="00AA2436">
        <w:rPr>
          <w:spacing w:val="-8"/>
        </w:rPr>
        <w:t xml:space="preserve"> </w:t>
      </w:r>
      <w:r w:rsidRPr="00AA2436">
        <w:t>Children's</w:t>
      </w:r>
      <w:r w:rsidRPr="00AA2436">
        <w:rPr>
          <w:spacing w:val="-3"/>
        </w:rPr>
        <w:t xml:space="preserve"> </w:t>
      </w:r>
      <w:r w:rsidRPr="00AA2436">
        <w:t>Literature</w:t>
      </w:r>
      <w:r w:rsidRPr="00AA2436">
        <w:tab/>
      </w:r>
      <w:r w:rsidRPr="00AA2436">
        <w:rPr>
          <w:u w:val="single"/>
        </w:rPr>
        <w:t>3</w:t>
      </w:r>
    </w:p>
    <w:p w14:paraId="639171EC" w14:textId="77777777" w:rsidR="005B12E5" w:rsidRPr="00AA2436" w:rsidRDefault="00DE5985">
      <w:pPr>
        <w:pStyle w:val="Heading4"/>
        <w:tabs>
          <w:tab w:val="left" w:pos="9597"/>
        </w:tabs>
        <w:spacing w:before="3"/>
        <w:ind w:left="3357"/>
      </w:pPr>
      <w:r w:rsidRPr="00AA2436">
        <w:t>Total</w:t>
      </w:r>
      <w:r w:rsidRPr="00AA2436">
        <w:tab/>
        <w:t>67</w:t>
      </w:r>
    </w:p>
    <w:p w14:paraId="5DCC68FD" w14:textId="77777777" w:rsidR="005B12E5" w:rsidRPr="00AA2436" w:rsidRDefault="005B12E5">
      <w:pPr>
        <w:sectPr w:rsidR="005B12E5" w:rsidRPr="00AA2436">
          <w:pgSz w:w="12240" w:h="15840"/>
          <w:pgMar w:top="1300" w:right="260" w:bottom="980" w:left="240" w:header="0" w:footer="787" w:gutter="0"/>
          <w:cols w:space="720"/>
        </w:sectPr>
      </w:pPr>
    </w:p>
    <w:p w14:paraId="162C7ED5" w14:textId="7A9EC87E" w:rsidR="007908ED" w:rsidRDefault="00DE5985" w:rsidP="007908ED">
      <w:pPr>
        <w:pStyle w:val="Heading3"/>
        <w:ind w:left="1195" w:right="1181"/>
      </w:pPr>
      <w:bookmarkStart w:id="465" w:name="_Toc17818355"/>
      <w:r w:rsidRPr="00AA2436">
        <w:lastRenderedPageBreak/>
        <w:t xml:space="preserve">MIDDLE SCHOOL (4-8) and </w:t>
      </w:r>
      <w:r w:rsidR="001354E7">
        <w:t>HIGH SCHOOL (8-12)</w:t>
      </w:r>
      <w:bookmarkEnd w:id="465"/>
      <w:r w:rsidRPr="00AA2436">
        <w:t xml:space="preserve"> </w:t>
      </w:r>
    </w:p>
    <w:p w14:paraId="05E48E3A" w14:textId="53D13B35" w:rsidR="005B12E5" w:rsidRPr="00AA2436" w:rsidRDefault="00875815" w:rsidP="007908ED">
      <w:pPr>
        <w:pStyle w:val="Heading3"/>
        <w:ind w:left="1195" w:right="1181"/>
      </w:pPr>
      <w:bookmarkStart w:id="466" w:name="_Toc17818356"/>
      <w:r>
        <w:t xml:space="preserve">CERTIFICATION </w:t>
      </w:r>
      <w:r w:rsidR="00DE5985" w:rsidRPr="00AA2436">
        <w:t>PROGRAMS</w:t>
      </w:r>
      <w:bookmarkEnd w:id="466"/>
    </w:p>
    <w:p w14:paraId="2C30F228" w14:textId="77777777" w:rsidR="005B12E5" w:rsidRPr="00AA2436" w:rsidRDefault="005B12E5">
      <w:pPr>
        <w:pStyle w:val="BodyText"/>
        <w:spacing w:before="1"/>
        <w:rPr>
          <w:b/>
        </w:rPr>
      </w:pPr>
    </w:p>
    <w:p w14:paraId="6CC6AD03" w14:textId="29995B93" w:rsidR="005B12E5" w:rsidRPr="00AA2436" w:rsidRDefault="00DE5985">
      <w:pPr>
        <w:pStyle w:val="BodyText"/>
        <w:ind w:left="1197" w:right="1180" w:firstLine="360"/>
        <w:jc w:val="both"/>
      </w:pPr>
      <w:r w:rsidRPr="00AA2436">
        <w:t>The Middle School (4-8) and H</w:t>
      </w:r>
      <w:r w:rsidR="001354E7">
        <w:t xml:space="preserve">igh School (8-12) </w:t>
      </w:r>
      <w:r w:rsidRPr="00AA2436">
        <w:t>programs prepare the student to teach in middle school or high school. To accomplish this objective, the program, through its courses and in cooperation with other departments of the College, strives to</w:t>
      </w:r>
      <w:r w:rsidRPr="00AA2436">
        <w:rPr>
          <w:spacing w:val="-12"/>
        </w:rPr>
        <w:t xml:space="preserve"> </w:t>
      </w:r>
      <w:r w:rsidRPr="00AA2436">
        <w:t>provide:</w:t>
      </w:r>
    </w:p>
    <w:p w14:paraId="1CE84D0B" w14:textId="77777777" w:rsidR="005B12E5" w:rsidRPr="00AA2436" w:rsidRDefault="00DE5985">
      <w:pPr>
        <w:pStyle w:val="ListParagraph"/>
        <w:numPr>
          <w:ilvl w:val="0"/>
          <w:numId w:val="11"/>
        </w:numPr>
        <w:tabs>
          <w:tab w:val="left" w:pos="1918"/>
        </w:tabs>
        <w:spacing w:line="274" w:lineRule="exact"/>
        <w:rPr>
          <w:sz w:val="24"/>
        </w:rPr>
      </w:pPr>
      <w:r w:rsidRPr="00AA2436">
        <w:rPr>
          <w:sz w:val="24"/>
        </w:rPr>
        <w:t>Knowledge of the nature of the growth and development of</w:t>
      </w:r>
      <w:r w:rsidRPr="00AA2436">
        <w:rPr>
          <w:spacing w:val="-9"/>
          <w:sz w:val="24"/>
        </w:rPr>
        <w:t xml:space="preserve"> </w:t>
      </w:r>
      <w:r w:rsidRPr="00AA2436">
        <w:rPr>
          <w:sz w:val="24"/>
        </w:rPr>
        <w:t>adolescents,</w:t>
      </w:r>
    </w:p>
    <w:p w14:paraId="16E069B4" w14:textId="77777777" w:rsidR="005B12E5" w:rsidRPr="00AA2436" w:rsidRDefault="00DE5985">
      <w:pPr>
        <w:pStyle w:val="ListParagraph"/>
        <w:numPr>
          <w:ilvl w:val="0"/>
          <w:numId w:val="11"/>
        </w:numPr>
        <w:tabs>
          <w:tab w:val="left" w:pos="1918"/>
        </w:tabs>
        <w:spacing w:before="41"/>
        <w:rPr>
          <w:sz w:val="24"/>
        </w:rPr>
      </w:pPr>
      <w:r w:rsidRPr="00AA2436">
        <w:rPr>
          <w:sz w:val="24"/>
        </w:rPr>
        <w:t>Knowledge of the teaching and learning process of</w:t>
      </w:r>
      <w:r w:rsidRPr="00AA2436">
        <w:rPr>
          <w:spacing w:val="-5"/>
          <w:sz w:val="24"/>
        </w:rPr>
        <w:t xml:space="preserve"> </w:t>
      </w:r>
      <w:r w:rsidRPr="00AA2436">
        <w:rPr>
          <w:sz w:val="24"/>
        </w:rPr>
        <w:t>adolescents,</w:t>
      </w:r>
    </w:p>
    <w:p w14:paraId="3A43D58A" w14:textId="77777777" w:rsidR="005B12E5" w:rsidRPr="00AA2436" w:rsidRDefault="00DE5985">
      <w:pPr>
        <w:pStyle w:val="ListParagraph"/>
        <w:numPr>
          <w:ilvl w:val="0"/>
          <w:numId w:val="11"/>
        </w:numPr>
        <w:tabs>
          <w:tab w:val="left" w:pos="1918"/>
        </w:tabs>
        <w:spacing w:before="41"/>
        <w:rPr>
          <w:sz w:val="24"/>
        </w:rPr>
      </w:pPr>
      <w:r w:rsidRPr="00AA2436">
        <w:rPr>
          <w:sz w:val="24"/>
        </w:rPr>
        <w:t>Knowledge of, and field experiences with, handicapped children with special</w:t>
      </w:r>
      <w:r w:rsidRPr="00AA2436">
        <w:rPr>
          <w:spacing w:val="-10"/>
          <w:sz w:val="24"/>
        </w:rPr>
        <w:t xml:space="preserve"> </w:t>
      </w:r>
      <w:r w:rsidRPr="00AA2436">
        <w:rPr>
          <w:sz w:val="24"/>
        </w:rPr>
        <w:t>needs,</w:t>
      </w:r>
    </w:p>
    <w:p w14:paraId="5763DCFB" w14:textId="77777777" w:rsidR="005B12E5" w:rsidRPr="00AA2436" w:rsidRDefault="00DE5985">
      <w:pPr>
        <w:pStyle w:val="ListParagraph"/>
        <w:numPr>
          <w:ilvl w:val="0"/>
          <w:numId w:val="11"/>
        </w:numPr>
        <w:tabs>
          <w:tab w:val="left" w:pos="1918"/>
        </w:tabs>
        <w:spacing w:before="41"/>
        <w:rPr>
          <w:sz w:val="24"/>
        </w:rPr>
      </w:pPr>
      <w:r w:rsidRPr="00AA2436">
        <w:rPr>
          <w:sz w:val="24"/>
        </w:rPr>
        <w:t>Knowledge of, and field experiences with, students from multi-ethnic</w:t>
      </w:r>
      <w:r w:rsidRPr="00AA2436">
        <w:rPr>
          <w:spacing w:val="-9"/>
          <w:sz w:val="24"/>
        </w:rPr>
        <w:t xml:space="preserve"> </w:t>
      </w:r>
      <w:r w:rsidRPr="00AA2436">
        <w:rPr>
          <w:sz w:val="24"/>
        </w:rPr>
        <w:t>cultures,</w:t>
      </w:r>
    </w:p>
    <w:p w14:paraId="2D217ED3" w14:textId="77777777" w:rsidR="005B12E5" w:rsidRPr="00AA2436" w:rsidRDefault="00DE5985">
      <w:pPr>
        <w:pStyle w:val="ListParagraph"/>
        <w:numPr>
          <w:ilvl w:val="0"/>
          <w:numId w:val="11"/>
        </w:numPr>
        <w:tabs>
          <w:tab w:val="left" w:pos="1918"/>
        </w:tabs>
        <w:spacing w:before="45"/>
        <w:rPr>
          <w:sz w:val="24"/>
        </w:rPr>
      </w:pPr>
      <w:r w:rsidRPr="00AA2436">
        <w:rPr>
          <w:sz w:val="24"/>
        </w:rPr>
        <w:t>Skill in planning and organizing curricula experiences for</w:t>
      </w:r>
      <w:r w:rsidRPr="00AA2436">
        <w:rPr>
          <w:spacing w:val="-5"/>
          <w:sz w:val="24"/>
        </w:rPr>
        <w:t xml:space="preserve"> </w:t>
      </w:r>
      <w:r w:rsidRPr="00AA2436">
        <w:rPr>
          <w:sz w:val="24"/>
        </w:rPr>
        <w:t>students,</w:t>
      </w:r>
    </w:p>
    <w:p w14:paraId="790B1EDE" w14:textId="77777777" w:rsidR="005B12E5" w:rsidRPr="00AA2436" w:rsidRDefault="00DE5985">
      <w:pPr>
        <w:pStyle w:val="ListParagraph"/>
        <w:numPr>
          <w:ilvl w:val="0"/>
          <w:numId w:val="11"/>
        </w:numPr>
        <w:tabs>
          <w:tab w:val="left" w:pos="1918"/>
        </w:tabs>
        <w:spacing w:before="41" w:line="276" w:lineRule="auto"/>
        <w:ind w:right="1180"/>
        <w:rPr>
          <w:sz w:val="24"/>
        </w:rPr>
      </w:pPr>
      <w:r w:rsidRPr="00AA2436">
        <w:rPr>
          <w:sz w:val="24"/>
        </w:rPr>
        <w:t>Acquisition of secondary subject matter specializations(s) needed for teaching essential elements in the Texas curriculum,</w:t>
      </w:r>
      <w:r w:rsidRPr="00AA2436">
        <w:rPr>
          <w:spacing w:val="-2"/>
          <w:sz w:val="24"/>
        </w:rPr>
        <w:t xml:space="preserve"> </w:t>
      </w:r>
      <w:r w:rsidRPr="00AA2436">
        <w:rPr>
          <w:sz w:val="24"/>
        </w:rPr>
        <w:t>and</w:t>
      </w:r>
    </w:p>
    <w:p w14:paraId="3AAC3005" w14:textId="77777777" w:rsidR="005B12E5" w:rsidRPr="00AA2436" w:rsidRDefault="00DE5985">
      <w:pPr>
        <w:pStyle w:val="ListParagraph"/>
        <w:numPr>
          <w:ilvl w:val="0"/>
          <w:numId w:val="11"/>
        </w:numPr>
        <w:tabs>
          <w:tab w:val="left" w:pos="1918"/>
        </w:tabs>
        <w:spacing w:line="275" w:lineRule="exact"/>
        <w:rPr>
          <w:sz w:val="24"/>
        </w:rPr>
      </w:pPr>
      <w:r w:rsidRPr="00AA2436">
        <w:rPr>
          <w:sz w:val="24"/>
        </w:rPr>
        <w:t>Field experiences for teaching in the</w:t>
      </w:r>
      <w:r w:rsidRPr="00AA2436">
        <w:rPr>
          <w:spacing w:val="-3"/>
          <w:sz w:val="24"/>
        </w:rPr>
        <w:t xml:space="preserve"> </w:t>
      </w:r>
      <w:r w:rsidRPr="00AA2436">
        <w:rPr>
          <w:sz w:val="24"/>
        </w:rPr>
        <w:t>school.</w:t>
      </w:r>
    </w:p>
    <w:p w14:paraId="7ABB15F1" w14:textId="77777777" w:rsidR="005B12E5" w:rsidRPr="00AA2436" w:rsidRDefault="005B12E5">
      <w:pPr>
        <w:pStyle w:val="BodyText"/>
        <w:spacing w:before="9"/>
        <w:rPr>
          <w:sz w:val="27"/>
        </w:rPr>
      </w:pPr>
    </w:p>
    <w:p w14:paraId="7645AE7E" w14:textId="4DEDC8BF" w:rsidR="005B12E5" w:rsidRPr="00AA2436" w:rsidRDefault="00DE5985">
      <w:pPr>
        <w:pStyle w:val="BodyText"/>
        <w:ind w:left="1197" w:right="1180" w:firstLine="360"/>
        <w:jc w:val="both"/>
      </w:pPr>
      <w:r w:rsidRPr="00AA2436">
        <w:t xml:space="preserve">Jarvis Christian Colleges offers middle school (4-8) and </w:t>
      </w:r>
      <w:r w:rsidR="00CF3B08">
        <w:t>high school (8-12)</w:t>
      </w:r>
      <w:r w:rsidRPr="00AA2436">
        <w:t xml:space="preserve"> programs that require specialization in one teaching field leading to a Bachelor of Science degree.</w:t>
      </w:r>
    </w:p>
    <w:p w14:paraId="6A43FFFF" w14:textId="081BB665" w:rsidR="005B12E5" w:rsidRPr="00AA2436" w:rsidRDefault="00DE5985">
      <w:pPr>
        <w:pStyle w:val="BodyText"/>
        <w:ind w:left="1197" w:right="1181" w:firstLine="360"/>
        <w:jc w:val="both"/>
      </w:pPr>
      <w:r w:rsidRPr="00AA2436">
        <w:t>The State Board for Educator Certification of the State of</w:t>
      </w:r>
      <w:r w:rsidR="00CF3B08">
        <w:t xml:space="preserve"> Texas governs all </w:t>
      </w:r>
      <w:r w:rsidRPr="00AA2436">
        <w:t xml:space="preserve"> programs. These programs are subject to changes made by the State Board for Educator Certification.</w:t>
      </w:r>
    </w:p>
    <w:p w14:paraId="4DC0CCF3" w14:textId="77777777" w:rsidR="005B12E5" w:rsidRPr="00AA2436" w:rsidRDefault="005B12E5">
      <w:pPr>
        <w:pStyle w:val="BodyText"/>
        <w:rPr>
          <w:sz w:val="28"/>
        </w:rPr>
      </w:pPr>
    </w:p>
    <w:p w14:paraId="78837505" w14:textId="79AE6AFF" w:rsidR="005B12E5" w:rsidRPr="00AA2436" w:rsidRDefault="00DE5985">
      <w:pPr>
        <w:pStyle w:val="Heading3"/>
        <w:spacing w:before="1" w:line="322" w:lineRule="exact"/>
        <w:ind w:left="1172" w:right="1159"/>
      </w:pPr>
      <w:bookmarkStart w:id="467" w:name="_TOC_250077"/>
      <w:bookmarkStart w:id="468" w:name="_Toc531768517"/>
      <w:bookmarkStart w:id="469" w:name="_Toc17818357"/>
      <w:bookmarkEnd w:id="467"/>
      <w:r w:rsidRPr="00AA2436">
        <w:t>REQUIREMENTS</w:t>
      </w:r>
      <w:bookmarkEnd w:id="468"/>
      <w:bookmarkEnd w:id="469"/>
    </w:p>
    <w:p w14:paraId="662D2C7D" w14:textId="17A783EE" w:rsidR="005B12E5" w:rsidRPr="00AA2436" w:rsidRDefault="00DE5985">
      <w:pPr>
        <w:pStyle w:val="Heading3"/>
        <w:spacing w:line="240" w:lineRule="auto"/>
        <w:ind w:left="1174" w:right="1157"/>
      </w:pPr>
      <w:bookmarkStart w:id="470" w:name="_TOC_250042"/>
      <w:bookmarkStart w:id="471" w:name="_Toc531768518"/>
      <w:bookmarkStart w:id="472" w:name="_Toc17818358"/>
      <w:bookmarkEnd w:id="470"/>
      <w:r w:rsidRPr="00AA2436">
        <w:t xml:space="preserve">MIDDLE SCHOOL (4th-8th) and HIGH SCHOOL (8th-12th) </w:t>
      </w:r>
      <w:bookmarkEnd w:id="471"/>
      <w:r w:rsidR="00875815">
        <w:t>CERTIFICATION</w:t>
      </w:r>
      <w:bookmarkEnd w:id="472"/>
    </w:p>
    <w:p w14:paraId="6E1091FF" w14:textId="77777777" w:rsidR="005B12E5" w:rsidRPr="00AA2436" w:rsidRDefault="005B12E5">
      <w:pPr>
        <w:pStyle w:val="BodyText"/>
        <w:spacing w:before="9"/>
        <w:rPr>
          <w:b/>
          <w:sz w:val="27"/>
        </w:rPr>
      </w:pPr>
    </w:p>
    <w:p w14:paraId="0CBDD4A2" w14:textId="77777777" w:rsidR="005B12E5" w:rsidRPr="00AA2436" w:rsidRDefault="00DE5985">
      <w:pPr>
        <w:pStyle w:val="Heading4"/>
        <w:tabs>
          <w:tab w:val="left" w:pos="3090"/>
          <w:tab w:val="left" w:pos="8204"/>
        </w:tabs>
        <w:spacing w:line="275" w:lineRule="exact"/>
        <w:ind w:left="1290"/>
      </w:pPr>
      <w:r w:rsidRPr="00AA2436">
        <w:t>Course</w:t>
      </w:r>
      <w:r w:rsidRPr="00AA2436">
        <w:tab/>
        <w:t>Course</w:t>
      </w:r>
      <w:r w:rsidRPr="00AA2436">
        <w:rPr>
          <w:spacing w:val="-2"/>
        </w:rPr>
        <w:t xml:space="preserve"> </w:t>
      </w:r>
      <w:r w:rsidRPr="00AA2436">
        <w:t>Title</w:t>
      </w:r>
      <w:r w:rsidRPr="00AA2436">
        <w:tab/>
        <w:t>Semester</w:t>
      </w:r>
      <w:r w:rsidRPr="00AA2436">
        <w:rPr>
          <w:spacing w:val="-6"/>
        </w:rPr>
        <w:t xml:space="preserve"> </w:t>
      </w:r>
      <w:r w:rsidRPr="00AA2436">
        <w:t>Hours</w:t>
      </w:r>
    </w:p>
    <w:p w14:paraId="6992FB07" w14:textId="77777777" w:rsidR="005B12E5" w:rsidRPr="00AA2436" w:rsidRDefault="00DE5985">
      <w:pPr>
        <w:pStyle w:val="BodyText"/>
        <w:tabs>
          <w:tab w:val="left" w:pos="2097"/>
          <w:tab w:val="left" w:pos="3090"/>
          <w:tab w:val="right" w:leader="dot" w:pos="9837"/>
        </w:tabs>
        <w:spacing w:line="275" w:lineRule="exact"/>
        <w:ind w:left="1290"/>
      </w:pPr>
      <w:r w:rsidRPr="00AA2436">
        <w:t>EDSP</w:t>
      </w:r>
      <w:r w:rsidRPr="00AA2436">
        <w:tab/>
        <w:t>3300</w:t>
      </w:r>
      <w:r w:rsidRPr="00AA2436">
        <w:tab/>
        <w:t>Intro to</w:t>
      </w:r>
      <w:r w:rsidRPr="00AA2436">
        <w:rPr>
          <w:spacing w:val="-1"/>
        </w:rPr>
        <w:t xml:space="preserve"> </w:t>
      </w:r>
      <w:r w:rsidRPr="00AA2436">
        <w:t>Exceptional</w:t>
      </w:r>
      <w:r w:rsidRPr="00AA2436">
        <w:rPr>
          <w:spacing w:val="-2"/>
        </w:rPr>
        <w:t xml:space="preserve"> </w:t>
      </w:r>
      <w:r w:rsidRPr="00AA2436">
        <w:t>Children</w:t>
      </w:r>
      <w:r w:rsidRPr="00AA2436">
        <w:tab/>
        <w:t>3</w:t>
      </w:r>
    </w:p>
    <w:p w14:paraId="46B533E1" w14:textId="77777777" w:rsidR="005B12E5" w:rsidRPr="00AA2436" w:rsidRDefault="00DE5985">
      <w:pPr>
        <w:pStyle w:val="BodyText"/>
        <w:tabs>
          <w:tab w:val="left" w:pos="3090"/>
          <w:tab w:val="right" w:leader="dot" w:pos="9837"/>
        </w:tabs>
        <w:spacing w:before="2" w:line="275" w:lineRule="exact"/>
        <w:ind w:left="1290"/>
      </w:pPr>
      <w:r w:rsidRPr="00AA2436">
        <w:t xml:space="preserve">EDUC </w:t>
      </w:r>
      <w:r w:rsidRPr="00AA2436">
        <w:rPr>
          <w:spacing w:val="31"/>
        </w:rPr>
        <w:t xml:space="preserve"> </w:t>
      </w:r>
      <w:r w:rsidRPr="00AA2436">
        <w:t>1301</w:t>
      </w:r>
      <w:r w:rsidRPr="00AA2436">
        <w:tab/>
        <w:t>Introduction</w:t>
      </w:r>
      <w:r w:rsidRPr="00AA2436">
        <w:rPr>
          <w:spacing w:val="-1"/>
        </w:rPr>
        <w:t xml:space="preserve"> </w:t>
      </w:r>
      <w:r w:rsidRPr="00AA2436">
        <w:t>to</w:t>
      </w:r>
      <w:r w:rsidRPr="00AA2436">
        <w:rPr>
          <w:spacing w:val="-1"/>
        </w:rPr>
        <w:t xml:space="preserve"> </w:t>
      </w:r>
      <w:r w:rsidRPr="00AA2436">
        <w:t>Teaching</w:t>
      </w:r>
      <w:r w:rsidRPr="00AA2436">
        <w:tab/>
        <w:t>3</w:t>
      </w:r>
    </w:p>
    <w:p w14:paraId="30940DA4" w14:textId="77777777" w:rsidR="005B12E5" w:rsidRPr="00AA2436" w:rsidRDefault="00DE5985">
      <w:pPr>
        <w:pStyle w:val="BodyText"/>
        <w:tabs>
          <w:tab w:val="left" w:pos="3090"/>
          <w:tab w:val="right" w:leader="dot" w:pos="9837"/>
        </w:tabs>
        <w:spacing w:line="275" w:lineRule="exact"/>
        <w:ind w:left="1290"/>
      </w:pPr>
      <w:r w:rsidRPr="00AA2436">
        <w:t xml:space="preserve">EDUC </w:t>
      </w:r>
      <w:r w:rsidRPr="00AA2436">
        <w:rPr>
          <w:spacing w:val="31"/>
        </w:rPr>
        <w:t xml:space="preserve"> </w:t>
      </w:r>
      <w:r w:rsidRPr="00AA2436">
        <w:t>3300</w:t>
      </w:r>
      <w:r w:rsidRPr="00AA2436">
        <w:tab/>
        <w:t>Technology</w:t>
      </w:r>
      <w:r w:rsidRPr="00AA2436">
        <w:rPr>
          <w:spacing w:val="-1"/>
        </w:rPr>
        <w:t xml:space="preserve"> </w:t>
      </w:r>
      <w:r w:rsidRPr="00AA2436">
        <w:t>in</w:t>
      </w:r>
      <w:r w:rsidRPr="00AA2436">
        <w:rPr>
          <w:spacing w:val="-1"/>
        </w:rPr>
        <w:t xml:space="preserve"> </w:t>
      </w:r>
      <w:r w:rsidRPr="00AA2436">
        <w:t>Education</w:t>
      </w:r>
      <w:r w:rsidRPr="00AA2436">
        <w:tab/>
        <w:t>3</w:t>
      </w:r>
    </w:p>
    <w:p w14:paraId="3ADC0A52" w14:textId="77777777" w:rsidR="005B12E5" w:rsidRPr="00AA2436" w:rsidRDefault="00DE5985">
      <w:pPr>
        <w:pStyle w:val="BodyText"/>
        <w:tabs>
          <w:tab w:val="left" w:pos="3090"/>
          <w:tab w:val="right" w:leader="dot" w:pos="9837"/>
        </w:tabs>
        <w:spacing w:before="3" w:line="275" w:lineRule="exact"/>
        <w:ind w:left="1290"/>
      </w:pPr>
      <w:r w:rsidRPr="00AA2436">
        <w:t xml:space="preserve">EDUC </w:t>
      </w:r>
      <w:r w:rsidRPr="00AA2436">
        <w:rPr>
          <w:spacing w:val="31"/>
        </w:rPr>
        <w:t xml:space="preserve"> </w:t>
      </w:r>
      <w:r w:rsidRPr="00AA2436">
        <w:t>3302</w:t>
      </w:r>
      <w:r w:rsidRPr="00AA2436">
        <w:tab/>
        <w:t>Curricula</w:t>
      </w:r>
      <w:r w:rsidRPr="00AA2436">
        <w:rPr>
          <w:spacing w:val="-2"/>
        </w:rPr>
        <w:t xml:space="preserve"> </w:t>
      </w:r>
      <w:r w:rsidRPr="00AA2436">
        <w:t>and</w:t>
      </w:r>
      <w:r w:rsidRPr="00AA2436">
        <w:rPr>
          <w:spacing w:val="-1"/>
        </w:rPr>
        <w:t xml:space="preserve"> </w:t>
      </w:r>
      <w:r w:rsidRPr="00AA2436">
        <w:t>Instruction</w:t>
      </w:r>
      <w:r w:rsidRPr="00AA2436">
        <w:tab/>
        <w:t>3</w:t>
      </w:r>
    </w:p>
    <w:p w14:paraId="2684B90B" w14:textId="77777777" w:rsidR="005B12E5" w:rsidRPr="00AA2436" w:rsidRDefault="00DE5985">
      <w:pPr>
        <w:pStyle w:val="BodyText"/>
        <w:tabs>
          <w:tab w:val="left" w:pos="3090"/>
          <w:tab w:val="right" w:leader="dot" w:pos="9837"/>
        </w:tabs>
        <w:spacing w:line="275" w:lineRule="exact"/>
        <w:ind w:left="1290"/>
      </w:pPr>
      <w:r w:rsidRPr="00AA2436">
        <w:t xml:space="preserve">EDUC </w:t>
      </w:r>
      <w:r w:rsidRPr="00AA2436">
        <w:rPr>
          <w:spacing w:val="31"/>
        </w:rPr>
        <w:t xml:space="preserve"> </w:t>
      </w:r>
      <w:r w:rsidRPr="00AA2436">
        <w:t>3304</w:t>
      </w:r>
      <w:r w:rsidRPr="00AA2436">
        <w:tab/>
        <w:t>Classroom</w:t>
      </w:r>
      <w:r w:rsidRPr="00AA2436">
        <w:rPr>
          <w:spacing w:val="-2"/>
        </w:rPr>
        <w:t xml:space="preserve"> </w:t>
      </w:r>
      <w:r w:rsidRPr="00AA2436">
        <w:t>Management</w:t>
      </w:r>
      <w:r w:rsidRPr="00AA2436">
        <w:tab/>
        <w:t>3</w:t>
      </w:r>
    </w:p>
    <w:p w14:paraId="4CBB98E3" w14:textId="77777777" w:rsidR="005B12E5" w:rsidRPr="00AA2436" w:rsidRDefault="00DE5985">
      <w:pPr>
        <w:pStyle w:val="BodyText"/>
        <w:tabs>
          <w:tab w:val="left" w:pos="3090"/>
          <w:tab w:val="right" w:leader="dot" w:pos="9837"/>
        </w:tabs>
        <w:spacing w:before="2" w:line="275" w:lineRule="exact"/>
        <w:ind w:left="1290"/>
      </w:pPr>
      <w:r w:rsidRPr="00AA2436">
        <w:t xml:space="preserve">EDUC </w:t>
      </w:r>
      <w:r w:rsidRPr="00AA2436">
        <w:rPr>
          <w:spacing w:val="31"/>
        </w:rPr>
        <w:t xml:space="preserve"> </w:t>
      </w:r>
      <w:r w:rsidRPr="00AA2436">
        <w:t>3306</w:t>
      </w:r>
      <w:r w:rsidRPr="00AA2436">
        <w:tab/>
        <w:t>Psychological Foundations</w:t>
      </w:r>
      <w:r w:rsidRPr="00AA2436">
        <w:rPr>
          <w:spacing w:val="-2"/>
        </w:rPr>
        <w:t xml:space="preserve"> </w:t>
      </w:r>
      <w:r w:rsidRPr="00AA2436">
        <w:t>of</w:t>
      </w:r>
      <w:r w:rsidRPr="00AA2436">
        <w:rPr>
          <w:spacing w:val="-1"/>
        </w:rPr>
        <w:t xml:space="preserve"> </w:t>
      </w:r>
      <w:r w:rsidRPr="00AA2436">
        <w:t>Education</w:t>
      </w:r>
      <w:r w:rsidRPr="00AA2436">
        <w:tab/>
        <w:t>3</w:t>
      </w:r>
    </w:p>
    <w:p w14:paraId="53E517A7" w14:textId="77777777" w:rsidR="005B12E5" w:rsidRPr="00AA2436" w:rsidRDefault="00DE5985">
      <w:pPr>
        <w:pStyle w:val="BodyText"/>
        <w:tabs>
          <w:tab w:val="left" w:pos="3090"/>
          <w:tab w:val="right" w:leader="dot" w:pos="9837"/>
        </w:tabs>
        <w:spacing w:line="275" w:lineRule="exact"/>
        <w:ind w:left="1290"/>
      </w:pPr>
      <w:r w:rsidRPr="00AA2436">
        <w:t xml:space="preserve">EDUC </w:t>
      </w:r>
      <w:r w:rsidRPr="00AA2436">
        <w:rPr>
          <w:spacing w:val="31"/>
        </w:rPr>
        <w:t xml:space="preserve"> </w:t>
      </w:r>
      <w:r w:rsidRPr="00AA2436">
        <w:t>4235</w:t>
      </w:r>
      <w:r w:rsidRPr="00AA2436">
        <w:tab/>
        <w:t>TExES</w:t>
      </w:r>
      <w:r w:rsidRPr="00AA2436">
        <w:rPr>
          <w:spacing w:val="-1"/>
        </w:rPr>
        <w:t xml:space="preserve"> </w:t>
      </w:r>
      <w:r w:rsidRPr="00AA2436">
        <w:t>Prep</w:t>
      </w:r>
      <w:r w:rsidRPr="00AA2436">
        <w:rPr>
          <w:spacing w:val="-1"/>
        </w:rPr>
        <w:t xml:space="preserve"> </w:t>
      </w:r>
      <w:r w:rsidRPr="00AA2436">
        <w:t>Content</w:t>
      </w:r>
      <w:r w:rsidRPr="00AA2436">
        <w:tab/>
        <w:t>2</w:t>
      </w:r>
    </w:p>
    <w:p w14:paraId="16C93DAF" w14:textId="77777777" w:rsidR="005B12E5" w:rsidRPr="00AA2436" w:rsidRDefault="00DE5985">
      <w:pPr>
        <w:pStyle w:val="BodyText"/>
        <w:tabs>
          <w:tab w:val="left" w:pos="3090"/>
          <w:tab w:val="right" w:leader="dot" w:pos="9837"/>
        </w:tabs>
        <w:spacing w:before="2" w:line="275" w:lineRule="exact"/>
        <w:ind w:left="1290"/>
      </w:pPr>
      <w:r w:rsidRPr="00AA2436">
        <w:t xml:space="preserve">EDUC </w:t>
      </w:r>
      <w:r w:rsidRPr="00AA2436">
        <w:rPr>
          <w:spacing w:val="31"/>
        </w:rPr>
        <w:t xml:space="preserve"> </w:t>
      </w:r>
      <w:r w:rsidRPr="00AA2436">
        <w:t>4250</w:t>
      </w:r>
      <w:r w:rsidRPr="00AA2436">
        <w:tab/>
        <w:t>TExES</w:t>
      </w:r>
      <w:r w:rsidRPr="00AA2436">
        <w:rPr>
          <w:spacing w:val="-1"/>
        </w:rPr>
        <w:t xml:space="preserve"> </w:t>
      </w:r>
      <w:r w:rsidRPr="00AA2436">
        <w:t>Prep</w:t>
      </w:r>
      <w:r w:rsidRPr="00AA2436">
        <w:rPr>
          <w:spacing w:val="-1"/>
        </w:rPr>
        <w:t xml:space="preserve"> </w:t>
      </w:r>
      <w:r w:rsidRPr="00AA2436">
        <w:t>PPR</w:t>
      </w:r>
      <w:r w:rsidRPr="00AA2436">
        <w:tab/>
        <w:t>2</w:t>
      </w:r>
    </w:p>
    <w:p w14:paraId="41501826" w14:textId="77777777" w:rsidR="005B12E5" w:rsidRPr="00AA2436" w:rsidRDefault="00DE5985">
      <w:pPr>
        <w:pStyle w:val="BodyText"/>
        <w:tabs>
          <w:tab w:val="left" w:pos="3090"/>
          <w:tab w:val="right" w:leader="dot" w:pos="9837"/>
        </w:tabs>
        <w:spacing w:line="275" w:lineRule="exact"/>
        <w:ind w:left="1290"/>
      </w:pPr>
      <w:r w:rsidRPr="00AA2436">
        <w:t xml:space="preserve">EDUC </w:t>
      </w:r>
      <w:r w:rsidRPr="00AA2436">
        <w:rPr>
          <w:spacing w:val="31"/>
        </w:rPr>
        <w:t xml:space="preserve"> </w:t>
      </w:r>
      <w:r w:rsidRPr="00AA2436">
        <w:t>4331</w:t>
      </w:r>
      <w:r w:rsidRPr="00AA2436">
        <w:tab/>
        <w:t>Instructional</w:t>
      </w:r>
      <w:r w:rsidRPr="00AA2436">
        <w:rPr>
          <w:spacing w:val="-2"/>
        </w:rPr>
        <w:t xml:space="preserve"> </w:t>
      </w:r>
      <w:r w:rsidRPr="00AA2436">
        <w:t>Strategies</w:t>
      </w:r>
      <w:r w:rsidRPr="00AA2436">
        <w:tab/>
        <w:t>3</w:t>
      </w:r>
    </w:p>
    <w:p w14:paraId="38BB3EC6" w14:textId="77777777" w:rsidR="005B12E5" w:rsidRPr="00AA2436" w:rsidRDefault="00DE5985">
      <w:pPr>
        <w:pStyle w:val="BodyText"/>
        <w:tabs>
          <w:tab w:val="left" w:pos="3090"/>
          <w:tab w:val="right" w:leader="dot" w:pos="9837"/>
        </w:tabs>
        <w:spacing w:before="3" w:line="275" w:lineRule="exact"/>
        <w:ind w:left="1290"/>
      </w:pPr>
      <w:r w:rsidRPr="00AA2436">
        <w:t xml:space="preserve">EDUC </w:t>
      </w:r>
      <w:r w:rsidRPr="00AA2436">
        <w:rPr>
          <w:spacing w:val="31"/>
        </w:rPr>
        <w:t xml:space="preserve"> </w:t>
      </w:r>
      <w:r w:rsidRPr="00AA2436">
        <w:t>4603</w:t>
      </w:r>
      <w:r w:rsidRPr="00AA2436">
        <w:tab/>
        <w:t>Student</w:t>
      </w:r>
      <w:r w:rsidRPr="00AA2436">
        <w:rPr>
          <w:spacing w:val="-2"/>
        </w:rPr>
        <w:t xml:space="preserve"> </w:t>
      </w:r>
      <w:r w:rsidRPr="00AA2436">
        <w:t>Teaching</w:t>
      </w:r>
      <w:r w:rsidRPr="00AA2436">
        <w:tab/>
        <w:t>6</w:t>
      </w:r>
    </w:p>
    <w:p w14:paraId="02640B06" w14:textId="77777777" w:rsidR="005B12E5" w:rsidRPr="00AA2436" w:rsidRDefault="00DE5985">
      <w:pPr>
        <w:pStyle w:val="BodyText"/>
        <w:tabs>
          <w:tab w:val="left" w:pos="3090"/>
          <w:tab w:val="right" w:leader="dot" w:pos="9837"/>
        </w:tabs>
        <w:spacing w:line="275" w:lineRule="exact"/>
        <w:ind w:left="1290"/>
      </w:pPr>
      <w:r w:rsidRPr="00AA2436">
        <w:t xml:space="preserve">READ </w:t>
      </w:r>
      <w:r w:rsidRPr="00AA2436">
        <w:rPr>
          <w:spacing w:val="31"/>
        </w:rPr>
        <w:t xml:space="preserve"> </w:t>
      </w:r>
      <w:r w:rsidRPr="00AA2436">
        <w:t>3301</w:t>
      </w:r>
      <w:r w:rsidRPr="00AA2436">
        <w:tab/>
        <w:t>Reading in</w:t>
      </w:r>
      <w:r w:rsidRPr="00AA2436">
        <w:rPr>
          <w:spacing w:val="-1"/>
        </w:rPr>
        <w:t xml:space="preserve"> </w:t>
      </w:r>
      <w:r w:rsidRPr="00AA2436">
        <w:t>Content</w:t>
      </w:r>
      <w:r w:rsidRPr="00AA2436">
        <w:rPr>
          <w:spacing w:val="-2"/>
        </w:rPr>
        <w:t xml:space="preserve"> </w:t>
      </w:r>
      <w:r w:rsidRPr="00AA2436">
        <w:t>Area</w:t>
      </w:r>
      <w:r w:rsidRPr="00AA2436">
        <w:tab/>
      </w:r>
      <w:r w:rsidRPr="00AA2436">
        <w:rPr>
          <w:u w:val="single"/>
        </w:rPr>
        <w:t>3</w:t>
      </w:r>
    </w:p>
    <w:p w14:paraId="53079788" w14:textId="77777777" w:rsidR="005B12E5" w:rsidRPr="00AA2436" w:rsidRDefault="00DE5985">
      <w:pPr>
        <w:pStyle w:val="Heading4"/>
        <w:tabs>
          <w:tab w:val="right" w:pos="9837"/>
        </w:tabs>
        <w:spacing w:before="2"/>
        <w:ind w:left="3090"/>
      </w:pPr>
      <w:r w:rsidRPr="00AA2436">
        <w:t>Total</w:t>
      </w:r>
      <w:r w:rsidRPr="00AA2436">
        <w:tab/>
        <w:t>34</w:t>
      </w:r>
    </w:p>
    <w:p w14:paraId="654D18A5" w14:textId="77777777" w:rsidR="005B12E5" w:rsidRPr="00AA2436" w:rsidRDefault="005B12E5">
      <w:pPr>
        <w:sectPr w:rsidR="005B12E5" w:rsidRPr="00AA2436">
          <w:pgSz w:w="12240" w:h="15840"/>
          <w:pgMar w:top="1380" w:right="260" w:bottom="980" w:left="240" w:header="0" w:footer="787" w:gutter="0"/>
          <w:cols w:space="720"/>
        </w:sectPr>
      </w:pPr>
    </w:p>
    <w:p w14:paraId="59B7536C" w14:textId="77777777" w:rsidR="005B12E5" w:rsidRPr="00AA2436" w:rsidRDefault="00DE5985">
      <w:pPr>
        <w:spacing w:before="76" w:line="275" w:lineRule="exact"/>
        <w:ind w:left="1117" w:right="1159"/>
        <w:jc w:val="center"/>
        <w:rPr>
          <w:b/>
          <w:sz w:val="24"/>
        </w:rPr>
      </w:pPr>
      <w:r w:rsidRPr="00AA2436">
        <w:rPr>
          <w:b/>
          <w:sz w:val="24"/>
        </w:rPr>
        <w:lastRenderedPageBreak/>
        <w:t>Academic Specialization Courses</w:t>
      </w:r>
    </w:p>
    <w:p w14:paraId="69083C22" w14:textId="77777777" w:rsidR="005B12E5" w:rsidRPr="00AA2436" w:rsidRDefault="00DE5985">
      <w:pPr>
        <w:pStyle w:val="BodyText"/>
        <w:spacing w:line="242" w:lineRule="auto"/>
        <w:ind w:left="1197" w:right="1192" w:firstLine="360"/>
      </w:pPr>
      <w:r w:rsidRPr="00AA2436">
        <w:t>The following academic specializations are available for middle school and secondary certificates.</w:t>
      </w:r>
    </w:p>
    <w:p w14:paraId="7BF7E5C0" w14:textId="77777777" w:rsidR="005B12E5" w:rsidRPr="00AA2436" w:rsidRDefault="005B12E5">
      <w:pPr>
        <w:pStyle w:val="BodyText"/>
        <w:spacing w:before="8"/>
        <w:rPr>
          <w:sz w:val="23"/>
        </w:rPr>
      </w:pPr>
    </w:p>
    <w:p w14:paraId="7035EB30" w14:textId="5BA35159" w:rsidR="005B12E5" w:rsidRPr="007908ED" w:rsidRDefault="00DE5985" w:rsidP="007908ED">
      <w:pPr>
        <w:pStyle w:val="Heading3"/>
        <w:ind w:left="1195" w:right="1181"/>
      </w:pPr>
      <w:bookmarkStart w:id="473" w:name="_Toc17818359"/>
      <w:r w:rsidRPr="007908ED">
        <w:t>BUSINESS EDUCATION (6-12)</w:t>
      </w:r>
      <w:bookmarkEnd w:id="473"/>
    </w:p>
    <w:p w14:paraId="5F8C74C4" w14:textId="77777777" w:rsidR="005B12E5" w:rsidRPr="00AA2436" w:rsidRDefault="00DE5985">
      <w:pPr>
        <w:tabs>
          <w:tab w:val="left" w:pos="3357"/>
          <w:tab w:val="left" w:pos="8204"/>
        </w:tabs>
        <w:spacing w:line="275" w:lineRule="exact"/>
        <w:ind w:left="1197"/>
        <w:rPr>
          <w:b/>
          <w:sz w:val="24"/>
        </w:rPr>
      </w:pPr>
      <w:r w:rsidRPr="00AA2436">
        <w:rPr>
          <w:b/>
          <w:sz w:val="24"/>
        </w:rPr>
        <w:t>Course</w:t>
      </w:r>
      <w:r w:rsidRPr="00AA2436">
        <w:rPr>
          <w:b/>
          <w:spacing w:val="-2"/>
          <w:sz w:val="24"/>
        </w:rPr>
        <w:t xml:space="preserve"> </w:t>
      </w:r>
      <w:r w:rsidRPr="00AA2436">
        <w:rPr>
          <w:b/>
          <w:sz w:val="24"/>
        </w:rPr>
        <w:t>Number</w:t>
      </w:r>
      <w:r w:rsidRPr="00AA2436">
        <w:rPr>
          <w:b/>
          <w:sz w:val="24"/>
        </w:rPr>
        <w:tab/>
        <w:t>Course</w:t>
      </w:r>
      <w:r w:rsidRPr="00AA2436">
        <w:rPr>
          <w:b/>
          <w:spacing w:val="-2"/>
          <w:sz w:val="24"/>
        </w:rPr>
        <w:t xml:space="preserve"> </w:t>
      </w:r>
      <w:r w:rsidRPr="00AA2436">
        <w:rPr>
          <w:b/>
          <w:sz w:val="24"/>
        </w:rPr>
        <w:t>Title</w:t>
      </w:r>
      <w:r w:rsidRPr="00AA2436">
        <w:rPr>
          <w:b/>
          <w:sz w:val="24"/>
        </w:rPr>
        <w:tab/>
        <w:t>Semester</w:t>
      </w:r>
      <w:r w:rsidRPr="00AA2436">
        <w:rPr>
          <w:b/>
          <w:spacing w:val="-6"/>
          <w:sz w:val="24"/>
        </w:rPr>
        <w:t xml:space="preserve"> </w:t>
      </w:r>
      <w:r w:rsidRPr="00AA2436">
        <w:rPr>
          <w:b/>
          <w:sz w:val="24"/>
        </w:rPr>
        <w:t>Hours</w:t>
      </w:r>
    </w:p>
    <w:p w14:paraId="2A686570" w14:textId="77777777" w:rsidR="005B12E5" w:rsidRPr="00AA2436" w:rsidRDefault="00DE5985">
      <w:pPr>
        <w:pStyle w:val="BodyText"/>
        <w:tabs>
          <w:tab w:val="left" w:pos="3357"/>
          <w:tab w:val="left" w:leader="dot" w:pos="9717"/>
        </w:tabs>
        <w:spacing w:before="2" w:line="275" w:lineRule="exact"/>
        <w:ind w:left="1197"/>
      </w:pPr>
      <w:r w:rsidRPr="00AA2436">
        <w:t>ACCT</w:t>
      </w:r>
      <w:r w:rsidRPr="00AA2436">
        <w:rPr>
          <w:spacing w:val="58"/>
        </w:rPr>
        <w:t xml:space="preserve"> </w:t>
      </w:r>
      <w:r w:rsidRPr="00AA2436">
        <w:t>2301</w:t>
      </w:r>
      <w:r w:rsidRPr="00AA2436">
        <w:tab/>
        <w:t>Principles of</w:t>
      </w:r>
      <w:r w:rsidRPr="00AA2436">
        <w:rPr>
          <w:spacing w:val="-4"/>
        </w:rPr>
        <w:t xml:space="preserve"> </w:t>
      </w:r>
      <w:r w:rsidRPr="00AA2436">
        <w:t>Accounting</w:t>
      </w:r>
      <w:r w:rsidRPr="00AA2436">
        <w:rPr>
          <w:spacing w:val="-2"/>
        </w:rPr>
        <w:t xml:space="preserve"> </w:t>
      </w:r>
      <w:r w:rsidRPr="00AA2436">
        <w:t>I…</w:t>
      </w:r>
      <w:r w:rsidRPr="00AA2436">
        <w:tab/>
        <w:t>3</w:t>
      </w:r>
    </w:p>
    <w:p w14:paraId="02083230" w14:textId="77777777" w:rsidR="005B12E5" w:rsidRPr="00AA2436" w:rsidRDefault="00DE5985">
      <w:pPr>
        <w:pStyle w:val="BodyText"/>
        <w:tabs>
          <w:tab w:val="left" w:pos="3357"/>
          <w:tab w:val="left" w:leader="dot" w:pos="9717"/>
        </w:tabs>
        <w:spacing w:line="275" w:lineRule="exact"/>
        <w:ind w:left="1197"/>
      </w:pPr>
      <w:r w:rsidRPr="00AA2436">
        <w:t>ACCT</w:t>
      </w:r>
      <w:r w:rsidRPr="00AA2436">
        <w:rPr>
          <w:spacing w:val="58"/>
        </w:rPr>
        <w:t xml:space="preserve"> </w:t>
      </w:r>
      <w:r w:rsidRPr="00AA2436">
        <w:t>2302</w:t>
      </w:r>
      <w:r w:rsidRPr="00AA2436">
        <w:tab/>
        <w:t>Principles of</w:t>
      </w:r>
      <w:r w:rsidRPr="00AA2436">
        <w:rPr>
          <w:spacing w:val="-4"/>
        </w:rPr>
        <w:t xml:space="preserve"> </w:t>
      </w:r>
      <w:r w:rsidRPr="00AA2436">
        <w:t>Accounting</w:t>
      </w:r>
      <w:r w:rsidRPr="00AA2436">
        <w:rPr>
          <w:spacing w:val="-2"/>
        </w:rPr>
        <w:t xml:space="preserve"> </w:t>
      </w:r>
      <w:r w:rsidRPr="00AA2436">
        <w:t>II</w:t>
      </w:r>
      <w:r w:rsidRPr="00AA2436">
        <w:tab/>
        <w:t>3</w:t>
      </w:r>
    </w:p>
    <w:p w14:paraId="0F7A0D45" w14:textId="77777777" w:rsidR="005B12E5" w:rsidRPr="00AA2436" w:rsidRDefault="00DE5985">
      <w:pPr>
        <w:pStyle w:val="BodyText"/>
        <w:tabs>
          <w:tab w:val="left" w:pos="3357"/>
          <w:tab w:val="left" w:leader="dot" w:pos="9717"/>
        </w:tabs>
        <w:spacing w:before="3" w:line="275" w:lineRule="exact"/>
        <w:ind w:left="1197"/>
      </w:pPr>
      <w:r w:rsidRPr="00AA2436">
        <w:t xml:space="preserve">BUSI </w:t>
      </w:r>
      <w:r w:rsidRPr="00AA2436">
        <w:rPr>
          <w:spacing w:val="58"/>
        </w:rPr>
        <w:t xml:space="preserve"> </w:t>
      </w:r>
      <w:r w:rsidRPr="00AA2436">
        <w:t>1301</w:t>
      </w:r>
      <w:r w:rsidRPr="00AA2436">
        <w:tab/>
        <w:t>Introduction</w:t>
      </w:r>
      <w:r w:rsidRPr="00AA2436">
        <w:rPr>
          <w:spacing w:val="-2"/>
        </w:rPr>
        <w:t xml:space="preserve"> </w:t>
      </w:r>
      <w:r w:rsidRPr="00AA2436">
        <w:t>to</w:t>
      </w:r>
      <w:r w:rsidRPr="00AA2436">
        <w:rPr>
          <w:spacing w:val="-2"/>
        </w:rPr>
        <w:t xml:space="preserve"> </w:t>
      </w:r>
      <w:r w:rsidRPr="00AA2436">
        <w:t>Business</w:t>
      </w:r>
      <w:r w:rsidRPr="00AA2436">
        <w:tab/>
        <w:t>3</w:t>
      </w:r>
    </w:p>
    <w:p w14:paraId="585BBB87" w14:textId="77777777" w:rsidR="005B12E5" w:rsidRPr="00AA2436" w:rsidRDefault="00DE5985">
      <w:pPr>
        <w:pStyle w:val="BodyText"/>
        <w:tabs>
          <w:tab w:val="left" w:pos="3357"/>
          <w:tab w:val="left" w:leader="dot" w:pos="9717"/>
        </w:tabs>
        <w:spacing w:line="275" w:lineRule="exact"/>
        <w:ind w:left="1197"/>
      </w:pPr>
      <w:r w:rsidRPr="00AA2436">
        <w:t xml:space="preserve">BUSI </w:t>
      </w:r>
      <w:r w:rsidRPr="00AA2436">
        <w:rPr>
          <w:spacing w:val="58"/>
        </w:rPr>
        <w:t xml:space="preserve"> </w:t>
      </w:r>
      <w:r w:rsidRPr="00AA2436">
        <w:t>2304</w:t>
      </w:r>
      <w:r w:rsidRPr="00AA2436">
        <w:tab/>
        <w:t>Business</w:t>
      </w:r>
      <w:r w:rsidRPr="00AA2436">
        <w:rPr>
          <w:spacing w:val="-3"/>
        </w:rPr>
        <w:t xml:space="preserve"> </w:t>
      </w:r>
      <w:r w:rsidRPr="00AA2436">
        <w:t>Communication</w:t>
      </w:r>
      <w:r w:rsidRPr="00AA2436">
        <w:tab/>
        <w:t>3</w:t>
      </w:r>
    </w:p>
    <w:p w14:paraId="52360202" w14:textId="77777777" w:rsidR="005B12E5" w:rsidRPr="00AA2436" w:rsidRDefault="00DE5985">
      <w:pPr>
        <w:pStyle w:val="BodyText"/>
        <w:tabs>
          <w:tab w:val="left" w:pos="3357"/>
          <w:tab w:val="left" w:leader="dot" w:pos="9717"/>
        </w:tabs>
        <w:spacing w:before="2" w:line="275" w:lineRule="exact"/>
        <w:ind w:left="1197"/>
      </w:pPr>
      <w:r w:rsidRPr="00AA2436">
        <w:t xml:space="preserve">BUSI </w:t>
      </w:r>
      <w:r w:rsidRPr="00AA2436">
        <w:rPr>
          <w:spacing w:val="58"/>
        </w:rPr>
        <w:t xml:space="preserve"> </w:t>
      </w:r>
      <w:r w:rsidRPr="00AA2436">
        <w:t>3301</w:t>
      </w:r>
      <w:r w:rsidRPr="00AA2436">
        <w:tab/>
        <w:t>Quantitative</w:t>
      </w:r>
      <w:r w:rsidRPr="00AA2436">
        <w:rPr>
          <w:spacing w:val="-4"/>
        </w:rPr>
        <w:t xml:space="preserve"> </w:t>
      </w:r>
      <w:r w:rsidRPr="00AA2436">
        <w:t>Business</w:t>
      </w:r>
      <w:r w:rsidRPr="00AA2436">
        <w:rPr>
          <w:spacing w:val="-3"/>
        </w:rPr>
        <w:t xml:space="preserve"> </w:t>
      </w:r>
      <w:r w:rsidRPr="00AA2436">
        <w:t>Analysis</w:t>
      </w:r>
      <w:r w:rsidRPr="00AA2436">
        <w:tab/>
        <w:t>3</w:t>
      </w:r>
    </w:p>
    <w:p w14:paraId="7CF7EA01" w14:textId="77777777" w:rsidR="005B12E5" w:rsidRPr="00AA2436" w:rsidRDefault="00DE5985">
      <w:pPr>
        <w:pStyle w:val="BodyText"/>
        <w:tabs>
          <w:tab w:val="left" w:pos="3357"/>
          <w:tab w:val="left" w:leader="dot" w:pos="9717"/>
        </w:tabs>
        <w:spacing w:line="275" w:lineRule="exact"/>
        <w:ind w:left="1197"/>
      </w:pPr>
      <w:r w:rsidRPr="00AA2436">
        <w:t xml:space="preserve">BUSI </w:t>
      </w:r>
      <w:r w:rsidRPr="00AA2436">
        <w:rPr>
          <w:spacing w:val="58"/>
        </w:rPr>
        <w:t xml:space="preserve"> </w:t>
      </w:r>
      <w:r w:rsidRPr="00AA2436">
        <w:t>3303</w:t>
      </w:r>
      <w:r w:rsidRPr="00AA2436">
        <w:tab/>
        <w:t>Finance</w:t>
      </w:r>
      <w:r w:rsidRPr="00AA2436">
        <w:tab/>
        <w:t>3</w:t>
      </w:r>
    </w:p>
    <w:p w14:paraId="4DD91C0D" w14:textId="77777777" w:rsidR="005B12E5" w:rsidRPr="00AA2436" w:rsidRDefault="00DE5985">
      <w:pPr>
        <w:pStyle w:val="BodyText"/>
        <w:tabs>
          <w:tab w:val="left" w:pos="3357"/>
          <w:tab w:val="left" w:leader="dot" w:pos="9717"/>
        </w:tabs>
        <w:spacing w:before="2" w:line="275" w:lineRule="exact"/>
        <w:ind w:left="1197"/>
      </w:pPr>
      <w:r w:rsidRPr="00AA2436">
        <w:t xml:space="preserve">BUSI </w:t>
      </w:r>
      <w:r w:rsidRPr="00AA2436">
        <w:rPr>
          <w:spacing w:val="58"/>
        </w:rPr>
        <w:t xml:space="preserve"> </w:t>
      </w:r>
      <w:r w:rsidRPr="00AA2436">
        <w:t>4300</w:t>
      </w:r>
      <w:r w:rsidRPr="00AA2436">
        <w:tab/>
        <w:t>International</w:t>
      </w:r>
      <w:r w:rsidRPr="00AA2436">
        <w:rPr>
          <w:spacing w:val="-4"/>
        </w:rPr>
        <w:t xml:space="preserve"> </w:t>
      </w:r>
      <w:r w:rsidRPr="00AA2436">
        <w:t>Business</w:t>
      </w:r>
      <w:r w:rsidRPr="00AA2436">
        <w:tab/>
        <w:t>3</w:t>
      </w:r>
    </w:p>
    <w:p w14:paraId="1D1609F3" w14:textId="77777777" w:rsidR="005B12E5" w:rsidRPr="00AA2436" w:rsidRDefault="00DE5985">
      <w:pPr>
        <w:pStyle w:val="BodyText"/>
        <w:tabs>
          <w:tab w:val="left" w:pos="3357"/>
          <w:tab w:val="left" w:leader="dot" w:pos="9717"/>
        </w:tabs>
        <w:spacing w:line="275" w:lineRule="exact"/>
        <w:ind w:left="1197"/>
      </w:pPr>
      <w:r w:rsidRPr="00AA2436">
        <w:t>COSC</w:t>
      </w:r>
      <w:r w:rsidRPr="00AA2436">
        <w:rPr>
          <w:spacing w:val="58"/>
        </w:rPr>
        <w:t xml:space="preserve"> </w:t>
      </w:r>
      <w:r w:rsidRPr="00AA2436">
        <w:t>1300</w:t>
      </w:r>
      <w:r w:rsidRPr="00AA2436">
        <w:tab/>
        <w:t>Introduction to Computer Information</w:t>
      </w:r>
      <w:r w:rsidRPr="00AA2436">
        <w:rPr>
          <w:spacing w:val="-12"/>
        </w:rPr>
        <w:t xml:space="preserve"> </w:t>
      </w:r>
      <w:r w:rsidRPr="00AA2436">
        <w:t>Systems/Data</w:t>
      </w:r>
      <w:r w:rsidRPr="00AA2436">
        <w:rPr>
          <w:spacing w:val="-4"/>
        </w:rPr>
        <w:t xml:space="preserve"> </w:t>
      </w:r>
      <w:r w:rsidRPr="00AA2436">
        <w:t>Science</w:t>
      </w:r>
      <w:r w:rsidRPr="00AA2436">
        <w:tab/>
        <w:t>3</w:t>
      </w:r>
    </w:p>
    <w:p w14:paraId="71885FFA" w14:textId="77777777" w:rsidR="005B12E5" w:rsidRPr="00AA2436" w:rsidRDefault="00DE5985">
      <w:pPr>
        <w:pStyle w:val="BodyText"/>
        <w:tabs>
          <w:tab w:val="left" w:pos="3357"/>
          <w:tab w:val="left" w:leader="dot" w:pos="9717"/>
        </w:tabs>
        <w:spacing w:before="3" w:line="275" w:lineRule="exact"/>
        <w:ind w:left="1197"/>
      </w:pPr>
      <w:r w:rsidRPr="00AA2436">
        <w:t>COSC  1301</w:t>
      </w:r>
      <w:r w:rsidRPr="00AA2436">
        <w:tab/>
        <w:t>Microcomputer</w:t>
      </w:r>
      <w:r w:rsidRPr="00AA2436">
        <w:rPr>
          <w:spacing w:val="-4"/>
        </w:rPr>
        <w:t xml:space="preserve"> </w:t>
      </w:r>
      <w:r w:rsidRPr="00AA2436">
        <w:t>Applications</w:t>
      </w:r>
      <w:r w:rsidRPr="00AA2436">
        <w:tab/>
        <w:t>3</w:t>
      </w:r>
    </w:p>
    <w:p w14:paraId="17D6FC93" w14:textId="77777777" w:rsidR="005B12E5" w:rsidRPr="00AA2436" w:rsidRDefault="00DE5985">
      <w:pPr>
        <w:pStyle w:val="BodyText"/>
        <w:tabs>
          <w:tab w:val="left" w:pos="3357"/>
          <w:tab w:val="left" w:leader="dot" w:pos="9717"/>
        </w:tabs>
        <w:spacing w:line="275" w:lineRule="exact"/>
        <w:ind w:left="1197"/>
      </w:pPr>
      <w:r w:rsidRPr="00AA2436">
        <w:t>COSC</w:t>
      </w:r>
      <w:r w:rsidRPr="00AA2436">
        <w:rPr>
          <w:spacing w:val="58"/>
        </w:rPr>
        <w:t xml:space="preserve"> </w:t>
      </w:r>
      <w:r w:rsidRPr="00AA2436">
        <w:t>1330</w:t>
      </w:r>
      <w:r w:rsidRPr="00AA2436">
        <w:tab/>
        <w:t>Introduction</w:t>
      </w:r>
      <w:r w:rsidRPr="00AA2436">
        <w:rPr>
          <w:spacing w:val="-3"/>
        </w:rPr>
        <w:t xml:space="preserve"> </w:t>
      </w:r>
      <w:r w:rsidRPr="00AA2436">
        <w:t>to</w:t>
      </w:r>
      <w:r w:rsidRPr="00AA2436">
        <w:rPr>
          <w:spacing w:val="-3"/>
        </w:rPr>
        <w:t xml:space="preserve"> </w:t>
      </w:r>
      <w:r w:rsidRPr="00AA2436">
        <w:t>Programming</w:t>
      </w:r>
      <w:r w:rsidRPr="00AA2436">
        <w:tab/>
        <w:t>3</w:t>
      </w:r>
    </w:p>
    <w:p w14:paraId="2DA44588" w14:textId="77777777" w:rsidR="005B12E5" w:rsidRPr="00AA2436" w:rsidRDefault="00DE5985">
      <w:pPr>
        <w:pStyle w:val="BodyText"/>
        <w:tabs>
          <w:tab w:val="left" w:pos="3357"/>
          <w:tab w:val="left" w:leader="dot" w:pos="9717"/>
        </w:tabs>
        <w:spacing w:before="2" w:line="275" w:lineRule="exact"/>
        <w:ind w:left="1197"/>
      </w:pPr>
      <w:r w:rsidRPr="00AA2436">
        <w:t>COSC</w:t>
      </w:r>
      <w:r w:rsidRPr="00AA2436">
        <w:rPr>
          <w:spacing w:val="58"/>
        </w:rPr>
        <w:t xml:space="preserve"> </w:t>
      </w:r>
      <w:r w:rsidRPr="00AA2436">
        <w:t>3301</w:t>
      </w:r>
      <w:r w:rsidRPr="00AA2436">
        <w:tab/>
        <w:t>Operating</w:t>
      </w:r>
      <w:r w:rsidRPr="00AA2436">
        <w:rPr>
          <w:spacing w:val="-3"/>
        </w:rPr>
        <w:t xml:space="preserve"> </w:t>
      </w:r>
      <w:r w:rsidRPr="00AA2436">
        <w:t>Systems</w:t>
      </w:r>
      <w:r w:rsidRPr="00AA2436">
        <w:tab/>
        <w:t>3</w:t>
      </w:r>
    </w:p>
    <w:p w14:paraId="120C39BE" w14:textId="77777777" w:rsidR="005B12E5" w:rsidRPr="00AA2436" w:rsidRDefault="00DE5985">
      <w:pPr>
        <w:pStyle w:val="BodyText"/>
        <w:tabs>
          <w:tab w:val="left" w:pos="3357"/>
          <w:tab w:val="left" w:leader="dot" w:pos="9717"/>
        </w:tabs>
        <w:spacing w:line="275" w:lineRule="exact"/>
        <w:ind w:left="1197"/>
      </w:pPr>
      <w:r w:rsidRPr="00AA2436">
        <w:t>ECON</w:t>
      </w:r>
      <w:r w:rsidRPr="00AA2436">
        <w:rPr>
          <w:spacing w:val="57"/>
        </w:rPr>
        <w:t xml:space="preserve"> </w:t>
      </w:r>
      <w:r w:rsidRPr="00AA2436">
        <w:t>2301</w:t>
      </w:r>
      <w:r w:rsidRPr="00AA2436">
        <w:tab/>
        <w:t>Micro</w:t>
      </w:r>
      <w:r w:rsidRPr="00AA2436">
        <w:rPr>
          <w:spacing w:val="-3"/>
        </w:rPr>
        <w:t xml:space="preserve"> </w:t>
      </w:r>
      <w:r w:rsidRPr="00AA2436">
        <w:t>Economics</w:t>
      </w:r>
      <w:r w:rsidRPr="00AA2436">
        <w:tab/>
        <w:t>3</w:t>
      </w:r>
    </w:p>
    <w:p w14:paraId="7A0FDE80" w14:textId="77777777" w:rsidR="005B12E5" w:rsidRPr="00AA2436" w:rsidRDefault="00DE5985">
      <w:pPr>
        <w:pStyle w:val="BodyText"/>
        <w:tabs>
          <w:tab w:val="left" w:pos="3357"/>
          <w:tab w:val="left" w:leader="dot" w:pos="9717"/>
        </w:tabs>
        <w:spacing w:before="3" w:line="275" w:lineRule="exact"/>
        <w:ind w:left="1197"/>
      </w:pPr>
      <w:r w:rsidRPr="00AA2436">
        <w:t>MARK</w:t>
      </w:r>
      <w:r w:rsidRPr="00AA2436">
        <w:rPr>
          <w:spacing w:val="-1"/>
        </w:rPr>
        <w:t xml:space="preserve"> </w:t>
      </w:r>
      <w:r w:rsidRPr="00AA2436">
        <w:t>3300</w:t>
      </w:r>
      <w:r w:rsidRPr="00AA2436">
        <w:tab/>
        <w:t>Principles</w:t>
      </w:r>
      <w:r w:rsidRPr="00AA2436">
        <w:rPr>
          <w:spacing w:val="-3"/>
        </w:rPr>
        <w:t xml:space="preserve"> </w:t>
      </w:r>
      <w:r w:rsidRPr="00AA2436">
        <w:t>of</w:t>
      </w:r>
      <w:r w:rsidRPr="00AA2436">
        <w:rPr>
          <w:spacing w:val="-3"/>
        </w:rPr>
        <w:t xml:space="preserve"> </w:t>
      </w:r>
      <w:r w:rsidRPr="00AA2436">
        <w:t>Marketing</w:t>
      </w:r>
      <w:r w:rsidRPr="00AA2436">
        <w:tab/>
        <w:t>3</w:t>
      </w:r>
    </w:p>
    <w:p w14:paraId="4DD7C258" w14:textId="0970AD87" w:rsidR="005B12E5" w:rsidRPr="00AA2436" w:rsidRDefault="00DE5985">
      <w:pPr>
        <w:pStyle w:val="BodyText"/>
        <w:tabs>
          <w:tab w:val="left" w:pos="3357"/>
          <w:tab w:val="left" w:leader="dot" w:pos="9717"/>
        </w:tabs>
        <w:spacing w:line="275" w:lineRule="exact"/>
        <w:ind w:left="1197"/>
      </w:pPr>
      <w:r w:rsidRPr="00AA2436">
        <w:t>MGMT</w:t>
      </w:r>
      <w:r w:rsidR="00760B66">
        <w:rPr>
          <w:spacing w:val="-1"/>
        </w:rPr>
        <w:t xml:space="preserve"> </w:t>
      </w:r>
      <w:r w:rsidRPr="00AA2436">
        <w:t>3306</w:t>
      </w:r>
      <w:r w:rsidRPr="00AA2436">
        <w:tab/>
        <w:t>Principles</w:t>
      </w:r>
      <w:r w:rsidRPr="00AA2436">
        <w:rPr>
          <w:spacing w:val="-3"/>
        </w:rPr>
        <w:t xml:space="preserve"> </w:t>
      </w:r>
      <w:r w:rsidRPr="00AA2436">
        <w:t>of</w:t>
      </w:r>
      <w:r w:rsidRPr="00AA2436">
        <w:rPr>
          <w:spacing w:val="-3"/>
        </w:rPr>
        <w:t xml:space="preserve"> </w:t>
      </w:r>
      <w:r w:rsidRPr="00AA2436">
        <w:t>Management</w:t>
      </w:r>
      <w:r w:rsidRPr="00AA2436">
        <w:tab/>
      </w:r>
      <w:r w:rsidRPr="00AA2436">
        <w:rPr>
          <w:u w:val="single"/>
        </w:rPr>
        <w:t>3</w:t>
      </w:r>
    </w:p>
    <w:p w14:paraId="69478EE5" w14:textId="77777777" w:rsidR="005B12E5" w:rsidRPr="00AA2436" w:rsidRDefault="00DE5985">
      <w:pPr>
        <w:pStyle w:val="Heading4"/>
        <w:tabs>
          <w:tab w:val="left" w:pos="9597"/>
        </w:tabs>
        <w:spacing w:before="2"/>
        <w:ind w:left="3357"/>
      </w:pPr>
      <w:r w:rsidRPr="00AA2436">
        <w:t>Total</w:t>
      </w:r>
      <w:r w:rsidRPr="00AA2436">
        <w:tab/>
        <w:t>42</w:t>
      </w:r>
    </w:p>
    <w:p w14:paraId="7941DABA" w14:textId="77777777" w:rsidR="005B12E5" w:rsidRPr="00AA2436" w:rsidRDefault="005B12E5">
      <w:pPr>
        <w:pStyle w:val="BodyText"/>
        <w:rPr>
          <w:b/>
          <w:sz w:val="26"/>
        </w:rPr>
      </w:pPr>
    </w:p>
    <w:p w14:paraId="6E711538" w14:textId="77777777" w:rsidR="005B12E5" w:rsidRPr="00AA2436" w:rsidRDefault="005B12E5">
      <w:pPr>
        <w:pStyle w:val="BodyText"/>
        <w:rPr>
          <w:b/>
          <w:sz w:val="36"/>
        </w:rPr>
      </w:pPr>
    </w:p>
    <w:p w14:paraId="0347E4BB" w14:textId="77777777" w:rsidR="005B12E5" w:rsidRPr="00AA2436" w:rsidRDefault="00DE5985">
      <w:pPr>
        <w:spacing w:after="6"/>
        <w:ind w:left="1174" w:right="1159"/>
        <w:jc w:val="center"/>
        <w:rPr>
          <w:b/>
          <w:sz w:val="24"/>
        </w:rPr>
      </w:pPr>
      <w:r w:rsidRPr="00AA2436">
        <w:rPr>
          <w:b/>
          <w:sz w:val="24"/>
        </w:rPr>
        <w:t>Four-Year Degree Plan for a Major in Business Education (6-12)</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363"/>
        <w:gridCol w:w="692"/>
        <w:gridCol w:w="4527"/>
        <w:gridCol w:w="653"/>
      </w:tblGrid>
      <w:tr w:rsidR="005B12E5" w:rsidRPr="00AA2436" w14:paraId="1ECF50A0" w14:textId="77777777" w:rsidTr="00B96A56">
        <w:trPr>
          <w:trHeight w:val="322"/>
        </w:trPr>
        <w:tc>
          <w:tcPr>
            <w:tcW w:w="564" w:type="dxa"/>
            <w:vMerge w:val="restart"/>
            <w:textDirection w:val="btLr"/>
          </w:tcPr>
          <w:p w14:paraId="781E963F" w14:textId="77777777" w:rsidR="005B12E5" w:rsidRPr="00AA2436" w:rsidRDefault="00DE5985">
            <w:pPr>
              <w:pStyle w:val="TableParagraph"/>
              <w:spacing w:before="107"/>
              <w:ind w:left="1600" w:right="1599"/>
              <w:jc w:val="center"/>
              <w:rPr>
                <w:b/>
                <w:sz w:val="24"/>
              </w:rPr>
            </w:pPr>
            <w:r w:rsidRPr="00AA2436">
              <w:rPr>
                <w:b/>
                <w:sz w:val="24"/>
              </w:rPr>
              <w:t>FIRST YEAR</w:t>
            </w:r>
          </w:p>
        </w:tc>
        <w:tc>
          <w:tcPr>
            <w:tcW w:w="3363" w:type="dxa"/>
            <w:shd w:val="clear" w:color="auto" w:fill="A6A6A6"/>
          </w:tcPr>
          <w:p w14:paraId="4876F78F" w14:textId="77777777" w:rsidR="005B12E5" w:rsidRPr="00AA2436" w:rsidRDefault="00DE5985">
            <w:pPr>
              <w:pStyle w:val="TableParagraph"/>
              <w:spacing w:line="253" w:lineRule="exact"/>
              <w:ind w:left="672"/>
              <w:rPr>
                <w:sz w:val="24"/>
              </w:rPr>
            </w:pPr>
            <w:r w:rsidRPr="00AA2436">
              <w:rPr>
                <w:sz w:val="24"/>
              </w:rPr>
              <w:t>FIRST SEMESTER</w:t>
            </w:r>
          </w:p>
        </w:tc>
        <w:tc>
          <w:tcPr>
            <w:tcW w:w="692" w:type="dxa"/>
            <w:shd w:val="clear" w:color="auto" w:fill="A6A6A6"/>
          </w:tcPr>
          <w:p w14:paraId="1703FF7F" w14:textId="77777777" w:rsidR="005B12E5" w:rsidRPr="00AA2436" w:rsidRDefault="005B12E5">
            <w:pPr>
              <w:pStyle w:val="TableParagraph"/>
              <w:rPr>
                <w:sz w:val="20"/>
              </w:rPr>
            </w:pPr>
          </w:p>
        </w:tc>
        <w:tc>
          <w:tcPr>
            <w:tcW w:w="4527" w:type="dxa"/>
            <w:shd w:val="clear" w:color="auto" w:fill="A6A6A6"/>
          </w:tcPr>
          <w:p w14:paraId="0F6D56C0" w14:textId="77777777" w:rsidR="005B12E5" w:rsidRPr="00AA2436" w:rsidRDefault="00DE5985">
            <w:pPr>
              <w:pStyle w:val="TableParagraph"/>
              <w:spacing w:line="253" w:lineRule="exact"/>
              <w:ind w:left="1086"/>
              <w:rPr>
                <w:sz w:val="24"/>
              </w:rPr>
            </w:pPr>
            <w:r w:rsidRPr="00AA2436">
              <w:rPr>
                <w:sz w:val="24"/>
              </w:rPr>
              <w:t>SECOND SEMESTER</w:t>
            </w:r>
          </w:p>
        </w:tc>
        <w:tc>
          <w:tcPr>
            <w:tcW w:w="653" w:type="dxa"/>
            <w:shd w:val="clear" w:color="auto" w:fill="A6A6A6"/>
          </w:tcPr>
          <w:p w14:paraId="70A5AC49" w14:textId="77777777" w:rsidR="005B12E5" w:rsidRPr="00AA2436" w:rsidRDefault="005B12E5">
            <w:pPr>
              <w:pStyle w:val="TableParagraph"/>
              <w:rPr>
                <w:sz w:val="20"/>
              </w:rPr>
            </w:pPr>
          </w:p>
        </w:tc>
      </w:tr>
      <w:tr w:rsidR="005B12E5" w:rsidRPr="00AA2436" w14:paraId="53227C64" w14:textId="77777777" w:rsidTr="00B96A56">
        <w:trPr>
          <w:trHeight w:val="327"/>
        </w:trPr>
        <w:tc>
          <w:tcPr>
            <w:tcW w:w="564" w:type="dxa"/>
            <w:vMerge/>
            <w:tcBorders>
              <w:top w:val="nil"/>
            </w:tcBorders>
            <w:textDirection w:val="btLr"/>
          </w:tcPr>
          <w:p w14:paraId="1254D761" w14:textId="77777777" w:rsidR="005B12E5" w:rsidRPr="00AA2436" w:rsidRDefault="005B12E5">
            <w:pPr>
              <w:rPr>
                <w:sz w:val="2"/>
                <w:szCs w:val="2"/>
              </w:rPr>
            </w:pPr>
          </w:p>
        </w:tc>
        <w:tc>
          <w:tcPr>
            <w:tcW w:w="3363" w:type="dxa"/>
          </w:tcPr>
          <w:p w14:paraId="5BD76221" w14:textId="77777777" w:rsidR="005B12E5" w:rsidRPr="00AA2436" w:rsidRDefault="00DE5985">
            <w:pPr>
              <w:pStyle w:val="TableParagraph"/>
              <w:spacing w:line="258" w:lineRule="exact"/>
              <w:ind w:left="105"/>
              <w:rPr>
                <w:sz w:val="24"/>
              </w:rPr>
            </w:pPr>
            <w:r w:rsidRPr="00AA2436">
              <w:rPr>
                <w:sz w:val="24"/>
              </w:rPr>
              <w:t>ENGL 1301 Composition I</w:t>
            </w:r>
          </w:p>
        </w:tc>
        <w:tc>
          <w:tcPr>
            <w:tcW w:w="692" w:type="dxa"/>
          </w:tcPr>
          <w:p w14:paraId="70DC672C" w14:textId="77777777" w:rsidR="005B12E5" w:rsidRPr="00AA2436" w:rsidRDefault="00DE5985">
            <w:pPr>
              <w:pStyle w:val="TableParagraph"/>
              <w:spacing w:line="258" w:lineRule="exact"/>
              <w:ind w:left="13"/>
              <w:jc w:val="center"/>
              <w:rPr>
                <w:sz w:val="24"/>
              </w:rPr>
            </w:pPr>
            <w:r w:rsidRPr="00AA2436">
              <w:rPr>
                <w:sz w:val="24"/>
              </w:rPr>
              <w:t>3</w:t>
            </w:r>
          </w:p>
        </w:tc>
        <w:tc>
          <w:tcPr>
            <w:tcW w:w="4527" w:type="dxa"/>
          </w:tcPr>
          <w:p w14:paraId="526F055C" w14:textId="77777777" w:rsidR="005B12E5" w:rsidRPr="00AA2436" w:rsidRDefault="00DE5985">
            <w:pPr>
              <w:pStyle w:val="TableParagraph"/>
              <w:spacing w:line="258" w:lineRule="exact"/>
              <w:ind w:left="105"/>
              <w:rPr>
                <w:sz w:val="24"/>
              </w:rPr>
            </w:pPr>
            <w:r w:rsidRPr="00AA2436">
              <w:rPr>
                <w:sz w:val="24"/>
              </w:rPr>
              <w:t>ENGL 1302 Composition II</w:t>
            </w:r>
          </w:p>
        </w:tc>
        <w:tc>
          <w:tcPr>
            <w:tcW w:w="653" w:type="dxa"/>
          </w:tcPr>
          <w:p w14:paraId="082D765D" w14:textId="77777777" w:rsidR="005B12E5" w:rsidRPr="00AA2436" w:rsidRDefault="00DE5985">
            <w:pPr>
              <w:pStyle w:val="TableParagraph"/>
              <w:spacing w:line="258" w:lineRule="exact"/>
              <w:ind w:left="10"/>
              <w:jc w:val="center"/>
              <w:rPr>
                <w:sz w:val="24"/>
              </w:rPr>
            </w:pPr>
            <w:r w:rsidRPr="00AA2436">
              <w:rPr>
                <w:sz w:val="24"/>
              </w:rPr>
              <w:t>3</w:t>
            </w:r>
          </w:p>
        </w:tc>
      </w:tr>
      <w:tr w:rsidR="005B12E5" w:rsidRPr="00AA2436" w14:paraId="1F2D8CE7" w14:textId="77777777" w:rsidTr="00B96A56">
        <w:trPr>
          <w:trHeight w:val="975"/>
        </w:trPr>
        <w:tc>
          <w:tcPr>
            <w:tcW w:w="564" w:type="dxa"/>
            <w:vMerge/>
            <w:tcBorders>
              <w:top w:val="nil"/>
            </w:tcBorders>
            <w:textDirection w:val="btLr"/>
          </w:tcPr>
          <w:p w14:paraId="6D0AE16A" w14:textId="77777777" w:rsidR="005B12E5" w:rsidRPr="00AA2436" w:rsidRDefault="005B12E5">
            <w:pPr>
              <w:rPr>
                <w:sz w:val="2"/>
                <w:szCs w:val="2"/>
              </w:rPr>
            </w:pPr>
          </w:p>
        </w:tc>
        <w:tc>
          <w:tcPr>
            <w:tcW w:w="3363" w:type="dxa"/>
          </w:tcPr>
          <w:p w14:paraId="55769E96" w14:textId="77777777" w:rsidR="005B12E5" w:rsidRPr="00AA2436" w:rsidRDefault="00DE5985">
            <w:pPr>
              <w:pStyle w:val="TableParagraph"/>
              <w:spacing w:line="237" w:lineRule="auto"/>
              <w:ind w:left="105" w:right="492"/>
              <w:rPr>
                <w:sz w:val="24"/>
              </w:rPr>
            </w:pPr>
            <w:r w:rsidRPr="00AA2436">
              <w:rPr>
                <w:sz w:val="24"/>
              </w:rPr>
              <w:t>COSC 1300 Introduction to Computer Information</w:t>
            </w:r>
          </w:p>
          <w:p w14:paraId="42AEBCBB" w14:textId="77777777" w:rsidR="005B12E5" w:rsidRPr="00AA2436" w:rsidRDefault="00DE5985">
            <w:pPr>
              <w:pStyle w:val="TableParagraph"/>
              <w:spacing w:before="2" w:line="257" w:lineRule="exact"/>
              <w:ind w:left="105"/>
              <w:rPr>
                <w:sz w:val="24"/>
              </w:rPr>
            </w:pPr>
            <w:r w:rsidRPr="00AA2436">
              <w:rPr>
                <w:sz w:val="24"/>
              </w:rPr>
              <w:t>Systems/Data Science</w:t>
            </w:r>
          </w:p>
        </w:tc>
        <w:tc>
          <w:tcPr>
            <w:tcW w:w="692" w:type="dxa"/>
          </w:tcPr>
          <w:p w14:paraId="448B1C6A" w14:textId="77777777" w:rsidR="005B12E5" w:rsidRPr="00AA2436" w:rsidRDefault="00DE5985">
            <w:pPr>
              <w:pStyle w:val="TableParagraph"/>
              <w:spacing w:line="273" w:lineRule="exact"/>
              <w:ind w:left="13"/>
              <w:jc w:val="center"/>
              <w:rPr>
                <w:sz w:val="24"/>
              </w:rPr>
            </w:pPr>
            <w:r w:rsidRPr="00AA2436">
              <w:rPr>
                <w:sz w:val="24"/>
              </w:rPr>
              <w:t>3</w:t>
            </w:r>
          </w:p>
        </w:tc>
        <w:tc>
          <w:tcPr>
            <w:tcW w:w="4527" w:type="dxa"/>
          </w:tcPr>
          <w:p w14:paraId="27CDD71D" w14:textId="77777777" w:rsidR="005B12E5" w:rsidRPr="00AA2436" w:rsidRDefault="00DE5985">
            <w:pPr>
              <w:pStyle w:val="TableParagraph"/>
              <w:spacing w:line="273" w:lineRule="exact"/>
              <w:ind w:left="105"/>
              <w:rPr>
                <w:sz w:val="24"/>
              </w:rPr>
            </w:pPr>
            <w:r w:rsidRPr="00AA2436">
              <w:rPr>
                <w:sz w:val="24"/>
              </w:rPr>
              <w:t>MATH 1314 College Algebra</w:t>
            </w:r>
          </w:p>
        </w:tc>
        <w:tc>
          <w:tcPr>
            <w:tcW w:w="653" w:type="dxa"/>
          </w:tcPr>
          <w:p w14:paraId="1EC24DC0" w14:textId="77777777" w:rsidR="005B12E5" w:rsidRPr="00AA2436" w:rsidRDefault="00DE5985">
            <w:pPr>
              <w:pStyle w:val="TableParagraph"/>
              <w:spacing w:line="273" w:lineRule="exact"/>
              <w:ind w:left="10"/>
              <w:jc w:val="center"/>
              <w:rPr>
                <w:sz w:val="24"/>
              </w:rPr>
            </w:pPr>
            <w:r w:rsidRPr="00AA2436">
              <w:rPr>
                <w:sz w:val="24"/>
              </w:rPr>
              <w:t>3</w:t>
            </w:r>
          </w:p>
        </w:tc>
      </w:tr>
      <w:tr w:rsidR="005B12E5" w:rsidRPr="00AA2436" w14:paraId="37B6EACA" w14:textId="77777777" w:rsidTr="00B96A56">
        <w:trPr>
          <w:trHeight w:val="1303"/>
        </w:trPr>
        <w:tc>
          <w:tcPr>
            <w:tcW w:w="564" w:type="dxa"/>
            <w:vMerge/>
            <w:tcBorders>
              <w:top w:val="nil"/>
            </w:tcBorders>
            <w:textDirection w:val="btLr"/>
          </w:tcPr>
          <w:p w14:paraId="31833EB4" w14:textId="77777777" w:rsidR="005B12E5" w:rsidRPr="00AA2436" w:rsidRDefault="005B12E5">
            <w:pPr>
              <w:rPr>
                <w:sz w:val="2"/>
                <w:szCs w:val="2"/>
              </w:rPr>
            </w:pPr>
          </w:p>
        </w:tc>
        <w:tc>
          <w:tcPr>
            <w:tcW w:w="3363" w:type="dxa"/>
          </w:tcPr>
          <w:p w14:paraId="13094F7E" w14:textId="77777777" w:rsidR="005B12E5" w:rsidRPr="00AA2436" w:rsidRDefault="00DE5985">
            <w:pPr>
              <w:pStyle w:val="TableParagraph"/>
              <w:ind w:left="105" w:right="86"/>
              <w:rPr>
                <w:sz w:val="24"/>
              </w:rPr>
            </w:pPr>
            <w:r w:rsidRPr="00AA2436">
              <w:rPr>
                <w:sz w:val="24"/>
              </w:rPr>
              <w:t>BIOL 1406 Biology I w/ Lab or PHYS 1415 Physical Science I w/ Lab or CHEM 1411</w:t>
            </w:r>
          </w:p>
          <w:p w14:paraId="673B4EEA" w14:textId="77777777" w:rsidR="005B12E5" w:rsidRPr="00AA2436" w:rsidRDefault="00DE5985">
            <w:pPr>
              <w:pStyle w:val="TableParagraph"/>
              <w:spacing w:line="257" w:lineRule="exact"/>
              <w:ind w:left="105"/>
              <w:rPr>
                <w:sz w:val="24"/>
              </w:rPr>
            </w:pPr>
            <w:r w:rsidRPr="00AA2436">
              <w:rPr>
                <w:sz w:val="24"/>
              </w:rPr>
              <w:t>Chemistry I w/ Lab</w:t>
            </w:r>
          </w:p>
        </w:tc>
        <w:tc>
          <w:tcPr>
            <w:tcW w:w="692" w:type="dxa"/>
          </w:tcPr>
          <w:p w14:paraId="694F6569" w14:textId="77777777" w:rsidR="005B12E5" w:rsidRPr="00AA2436" w:rsidRDefault="00DE5985">
            <w:pPr>
              <w:pStyle w:val="TableParagraph"/>
              <w:spacing w:line="273" w:lineRule="exact"/>
              <w:ind w:left="13"/>
              <w:jc w:val="center"/>
              <w:rPr>
                <w:sz w:val="24"/>
              </w:rPr>
            </w:pPr>
            <w:r w:rsidRPr="00AA2436">
              <w:rPr>
                <w:sz w:val="24"/>
              </w:rPr>
              <w:t>4</w:t>
            </w:r>
          </w:p>
        </w:tc>
        <w:tc>
          <w:tcPr>
            <w:tcW w:w="4527" w:type="dxa"/>
          </w:tcPr>
          <w:p w14:paraId="25F25765" w14:textId="77777777" w:rsidR="005B12E5" w:rsidRPr="00AA2436" w:rsidRDefault="00DE5985">
            <w:pPr>
              <w:pStyle w:val="TableParagraph"/>
              <w:spacing w:line="242" w:lineRule="auto"/>
              <w:ind w:left="105" w:right="391"/>
              <w:rPr>
                <w:sz w:val="24"/>
              </w:rPr>
            </w:pPr>
            <w:r w:rsidRPr="00AA2436">
              <w:rPr>
                <w:sz w:val="24"/>
              </w:rPr>
              <w:t>BIOL 1407 Biology II w/ Lab or CHEM 1412 Chemistry II w/ Lab</w:t>
            </w:r>
          </w:p>
        </w:tc>
        <w:tc>
          <w:tcPr>
            <w:tcW w:w="653" w:type="dxa"/>
          </w:tcPr>
          <w:p w14:paraId="5D0F86E5" w14:textId="77777777" w:rsidR="005B12E5" w:rsidRPr="00AA2436" w:rsidRDefault="00DE5985">
            <w:pPr>
              <w:pStyle w:val="TableParagraph"/>
              <w:spacing w:line="273" w:lineRule="exact"/>
              <w:ind w:left="10"/>
              <w:jc w:val="center"/>
              <w:rPr>
                <w:sz w:val="24"/>
              </w:rPr>
            </w:pPr>
            <w:r w:rsidRPr="00AA2436">
              <w:rPr>
                <w:sz w:val="24"/>
              </w:rPr>
              <w:t>4</w:t>
            </w:r>
          </w:p>
        </w:tc>
      </w:tr>
      <w:tr w:rsidR="005B12E5" w:rsidRPr="00AA2436" w14:paraId="2FAE3894" w14:textId="77777777" w:rsidTr="00002EF2">
        <w:trPr>
          <w:trHeight w:val="592"/>
        </w:trPr>
        <w:tc>
          <w:tcPr>
            <w:tcW w:w="564" w:type="dxa"/>
            <w:vMerge/>
            <w:tcBorders>
              <w:top w:val="nil"/>
            </w:tcBorders>
            <w:textDirection w:val="btLr"/>
          </w:tcPr>
          <w:p w14:paraId="7F5A1AED" w14:textId="77777777" w:rsidR="005B12E5" w:rsidRPr="00AA2436" w:rsidRDefault="005B12E5">
            <w:pPr>
              <w:rPr>
                <w:sz w:val="2"/>
                <w:szCs w:val="2"/>
              </w:rPr>
            </w:pPr>
          </w:p>
        </w:tc>
        <w:tc>
          <w:tcPr>
            <w:tcW w:w="3363" w:type="dxa"/>
          </w:tcPr>
          <w:p w14:paraId="5D86DF47" w14:textId="77777777" w:rsidR="00002EF2" w:rsidRPr="00AA2436" w:rsidRDefault="00002EF2" w:rsidP="00002EF2">
            <w:pPr>
              <w:pStyle w:val="TableParagraph"/>
              <w:spacing w:before="5"/>
              <w:ind w:left="105"/>
              <w:rPr>
                <w:sz w:val="24"/>
                <w:szCs w:val="24"/>
              </w:rPr>
            </w:pPr>
            <w:r w:rsidRPr="00AA2436">
              <w:rPr>
                <w:w w:val="105"/>
                <w:sz w:val="24"/>
                <w:szCs w:val="24"/>
              </w:rPr>
              <w:t>COSC 1301 Microcomputer</w:t>
            </w:r>
          </w:p>
          <w:p w14:paraId="1A308F3F" w14:textId="77777777" w:rsidR="00002EF2" w:rsidRDefault="00002EF2" w:rsidP="00002EF2">
            <w:pPr>
              <w:pStyle w:val="TableParagraph"/>
              <w:spacing w:before="13" w:line="229" w:lineRule="exact"/>
              <w:ind w:left="105"/>
              <w:rPr>
                <w:w w:val="105"/>
                <w:sz w:val="24"/>
                <w:szCs w:val="24"/>
              </w:rPr>
            </w:pPr>
            <w:r w:rsidRPr="00AA2436">
              <w:rPr>
                <w:w w:val="105"/>
                <w:sz w:val="24"/>
                <w:szCs w:val="24"/>
              </w:rPr>
              <w:t>Applications</w:t>
            </w:r>
          </w:p>
          <w:p w14:paraId="158BF8F7" w14:textId="0C134C67" w:rsidR="005B12E5" w:rsidRPr="00AA2436" w:rsidRDefault="005B12E5">
            <w:pPr>
              <w:pStyle w:val="TableParagraph"/>
              <w:spacing w:before="2" w:line="257" w:lineRule="exact"/>
              <w:ind w:left="105"/>
              <w:rPr>
                <w:sz w:val="24"/>
              </w:rPr>
            </w:pPr>
          </w:p>
        </w:tc>
        <w:tc>
          <w:tcPr>
            <w:tcW w:w="692" w:type="dxa"/>
          </w:tcPr>
          <w:p w14:paraId="35DAD86C" w14:textId="77777777" w:rsidR="005B12E5" w:rsidRPr="00AA2436" w:rsidRDefault="00DE5985">
            <w:pPr>
              <w:pStyle w:val="TableParagraph"/>
              <w:spacing w:line="273" w:lineRule="exact"/>
              <w:ind w:left="13"/>
              <w:jc w:val="center"/>
              <w:rPr>
                <w:sz w:val="24"/>
              </w:rPr>
            </w:pPr>
            <w:r w:rsidRPr="00AA2436">
              <w:rPr>
                <w:sz w:val="24"/>
              </w:rPr>
              <w:t>3</w:t>
            </w:r>
          </w:p>
        </w:tc>
        <w:tc>
          <w:tcPr>
            <w:tcW w:w="4527" w:type="dxa"/>
          </w:tcPr>
          <w:p w14:paraId="494E6BFC" w14:textId="77777777" w:rsidR="00002EF2" w:rsidRPr="00AA2436" w:rsidRDefault="00002EF2" w:rsidP="00002EF2">
            <w:pPr>
              <w:pStyle w:val="TableParagraph"/>
              <w:spacing w:before="5"/>
              <w:ind w:left="105"/>
              <w:rPr>
                <w:sz w:val="24"/>
                <w:szCs w:val="24"/>
              </w:rPr>
            </w:pPr>
            <w:r w:rsidRPr="00AA2436">
              <w:rPr>
                <w:w w:val="105"/>
                <w:sz w:val="24"/>
                <w:szCs w:val="24"/>
              </w:rPr>
              <w:t>BUSI 2304 Business</w:t>
            </w:r>
          </w:p>
          <w:p w14:paraId="27AD8605" w14:textId="60917B8F" w:rsidR="005B12E5" w:rsidRPr="00AA2436" w:rsidRDefault="00002EF2" w:rsidP="00002EF2">
            <w:pPr>
              <w:pStyle w:val="TableParagraph"/>
              <w:spacing w:line="273" w:lineRule="exact"/>
              <w:ind w:left="105"/>
              <w:rPr>
                <w:sz w:val="24"/>
              </w:rPr>
            </w:pPr>
            <w:r w:rsidRPr="00AA2436">
              <w:rPr>
                <w:w w:val="105"/>
                <w:sz w:val="24"/>
                <w:szCs w:val="24"/>
              </w:rPr>
              <w:t>Communications</w:t>
            </w:r>
          </w:p>
        </w:tc>
        <w:tc>
          <w:tcPr>
            <w:tcW w:w="653" w:type="dxa"/>
          </w:tcPr>
          <w:p w14:paraId="46FB3F0A" w14:textId="77777777" w:rsidR="005B12E5" w:rsidRPr="00AA2436" w:rsidRDefault="00DE5985">
            <w:pPr>
              <w:pStyle w:val="TableParagraph"/>
              <w:spacing w:line="273" w:lineRule="exact"/>
              <w:ind w:left="10"/>
              <w:jc w:val="center"/>
              <w:rPr>
                <w:sz w:val="24"/>
              </w:rPr>
            </w:pPr>
            <w:r w:rsidRPr="00AA2436">
              <w:rPr>
                <w:sz w:val="24"/>
              </w:rPr>
              <w:t>3</w:t>
            </w:r>
          </w:p>
        </w:tc>
      </w:tr>
      <w:tr w:rsidR="005B12E5" w:rsidRPr="00AA2436" w14:paraId="663B1A12" w14:textId="77777777" w:rsidTr="00B96A56">
        <w:trPr>
          <w:trHeight w:val="651"/>
        </w:trPr>
        <w:tc>
          <w:tcPr>
            <w:tcW w:w="564" w:type="dxa"/>
            <w:vMerge/>
            <w:tcBorders>
              <w:top w:val="nil"/>
            </w:tcBorders>
            <w:textDirection w:val="btLr"/>
          </w:tcPr>
          <w:p w14:paraId="49BD465B" w14:textId="77777777" w:rsidR="005B12E5" w:rsidRPr="00AA2436" w:rsidRDefault="005B12E5">
            <w:pPr>
              <w:rPr>
                <w:sz w:val="2"/>
                <w:szCs w:val="2"/>
              </w:rPr>
            </w:pPr>
          </w:p>
        </w:tc>
        <w:tc>
          <w:tcPr>
            <w:tcW w:w="3363" w:type="dxa"/>
          </w:tcPr>
          <w:p w14:paraId="7D40DA8F" w14:textId="77777777" w:rsidR="005B12E5" w:rsidRPr="00AA2436" w:rsidRDefault="00DE5985">
            <w:pPr>
              <w:pStyle w:val="TableParagraph"/>
              <w:spacing w:line="273" w:lineRule="exact"/>
              <w:ind w:left="105"/>
              <w:rPr>
                <w:sz w:val="24"/>
              </w:rPr>
            </w:pPr>
            <w:r w:rsidRPr="00AA2436">
              <w:rPr>
                <w:sz w:val="24"/>
              </w:rPr>
              <w:t>MUSI 1306 Music</w:t>
            </w:r>
          </w:p>
          <w:p w14:paraId="3C0DA76C" w14:textId="77777777" w:rsidR="005B12E5" w:rsidRPr="00AA2436" w:rsidRDefault="00DE5985">
            <w:pPr>
              <w:pStyle w:val="TableParagraph"/>
              <w:spacing w:before="2" w:line="257" w:lineRule="exact"/>
              <w:ind w:left="105"/>
              <w:rPr>
                <w:sz w:val="24"/>
              </w:rPr>
            </w:pPr>
            <w:r w:rsidRPr="00AA2436">
              <w:rPr>
                <w:sz w:val="24"/>
              </w:rPr>
              <w:t>Appreciation</w:t>
            </w:r>
          </w:p>
        </w:tc>
        <w:tc>
          <w:tcPr>
            <w:tcW w:w="692" w:type="dxa"/>
          </w:tcPr>
          <w:p w14:paraId="72DC9D4B" w14:textId="77777777" w:rsidR="005B12E5" w:rsidRPr="00AA2436" w:rsidRDefault="00DE5985">
            <w:pPr>
              <w:pStyle w:val="TableParagraph"/>
              <w:spacing w:line="273" w:lineRule="exact"/>
              <w:ind w:left="13"/>
              <w:jc w:val="center"/>
              <w:rPr>
                <w:sz w:val="24"/>
              </w:rPr>
            </w:pPr>
            <w:r w:rsidRPr="00AA2436">
              <w:rPr>
                <w:sz w:val="24"/>
              </w:rPr>
              <w:t>3</w:t>
            </w:r>
          </w:p>
        </w:tc>
        <w:tc>
          <w:tcPr>
            <w:tcW w:w="4527" w:type="dxa"/>
          </w:tcPr>
          <w:p w14:paraId="148B35E4" w14:textId="77777777" w:rsidR="005B12E5" w:rsidRPr="00AA2436" w:rsidRDefault="00DE5985">
            <w:pPr>
              <w:pStyle w:val="TableParagraph"/>
              <w:spacing w:line="273" w:lineRule="exact"/>
              <w:ind w:left="105"/>
              <w:rPr>
                <w:sz w:val="24"/>
              </w:rPr>
            </w:pPr>
            <w:r w:rsidRPr="00AA2436">
              <w:rPr>
                <w:sz w:val="24"/>
              </w:rPr>
              <w:t>RELI 1301/1302/3305 (choose one)</w:t>
            </w:r>
          </w:p>
        </w:tc>
        <w:tc>
          <w:tcPr>
            <w:tcW w:w="653" w:type="dxa"/>
          </w:tcPr>
          <w:p w14:paraId="3B9F382E" w14:textId="77777777" w:rsidR="005B12E5" w:rsidRPr="00AA2436" w:rsidRDefault="00DE5985">
            <w:pPr>
              <w:pStyle w:val="TableParagraph"/>
              <w:spacing w:line="273" w:lineRule="exact"/>
              <w:ind w:left="10"/>
              <w:jc w:val="center"/>
              <w:rPr>
                <w:sz w:val="24"/>
              </w:rPr>
            </w:pPr>
            <w:r w:rsidRPr="00AA2436">
              <w:rPr>
                <w:sz w:val="24"/>
              </w:rPr>
              <w:t>3</w:t>
            </w:r>
          </w:p>
        </w:tc>
      </w:tr>
      <w:tr w:rsidR="005B12E5" w:rsidRPr="00AA2436" w14:paraId="55FB1346" w14:textId="77777777" w:rsidTr="00B96A56">
        <w:trPr>
          <w:trHeight w:val="327"/>
        </w:trPr>
        <w:tc>
          <w:tcPr>
            <w:tcW w:w="564" w:type="dxa"/>
            <w:vMerge/>
            <w:tcBorders>
              <w:top w:val="nil"/>
            </w:tcBorders>
            <w:textDirection w:val="btLr"/>
          </w:tcPr>
          <w:p w14:paraId="04640AD2" w14:textId="77777777" w:rsidR="005B12E5" w:rsidRPr="00AA2436" w:rsidRDefault="005B12E5">
            <w:pPr>
              <w:rPr>
                <w:sz w:val="2"/>
                <w:szCs w:val="2"/>
              </w:rPr>
            </w:pPr>
          </w:p>
        </w:tc>
        <w:tc>
          <w:tcPr>
            <w:tcW w:w="3363" w:type="dxa"/>
          </w:tcPr>
          <w:p w14:paraId="0CFFCB72" w14:textId="77777777" w:rsidR="005B12E5" w:rsidRPr="00AA2436" w:rsidRDefault="00DE5985">
            <w:pPr>
              <w:pStyle w:val="TableParagraph"/>
              <w:spacing w:before="1" w:line="257" w:lineRule="exact"/>
              <w:ind w:left="105"/>
              <w:rPr>
                <w:sz w:val="24"/>
              </w:rPr>
            </w:pPr>
            <w:r w:rsidRPr="00AA2436">
              <w:rPr>
                <w:sz w:val="24"/>
              </w:rPr>
              <w:t>INTS 1101 First Year Exp.</w:t>
            </w:r>
          </w:p>
        </w:tc>
        <w:tc>
          <w:tcPr>
            <w:tcW w:w="692" w:type="dxa"/>
          </w:tcPr>
          <w:p w14:paraId="4C2C8DE2" w14:textId="77777777" w:rsidR="005B12E5" w:rsidRPr="00AA2436" w:rsidRDefault="00DE5985">
            <w:pPr>
              <w:pStyle w:val="TableParagraph"/>
              <w:spacing w:before="1" w:line="257" w:lineRule="exact"/>
              <w:ind w:left="109" w:right="96"/>
              <w:jc w:val="center"/>
              <w:rPr>
                <w:sz w:val="24"/>
              </w:rPr>
            </w:pPr>
            <w:r w:rsidRPr="00AA2436">
              <w:rPr>
                <w:sz w:val="24"/>
              </w:rPr>
              <w:t>0.5</w:t>
            </w:r>
          </w:p>
        </w:tc>
        <w:tc>
          <w:tcPr>
            <w:tcW w:w="4527" w:type="dxa"/>
          </w:tcPr>
          <w:p w14:paraId="644BFD27" w14:textId="77777777" w:rsidR="005B12E5" w:rsidRPr="00AA2436" w:rsidRDefault="00DE5985">
            <w:pPr>
              <w:pStyle w:val="TableParagraph"/>
              <w:spacing w:before="1" w:line="257" w:lineRule="exact"/>
              <w:ind w:left="105"/>
              <w:rPr>
                <w:sz w:val="24"/>
              </w:rPr>
            </w:pPr>
            <w:r w:rsidRPr="00AA2436">
              <w:rPr>
                <w:sz w:val="24"/>
              </w:rPr>
              <w:t>INTS 1101 First Year Exp.</w:t>
            </w:r>
          </w:p>
        </w:tc>
        <w:tc>
          <w:tcPr>
            <w:tcW w:w="653" w:type="dxa"/>
          </w:tcPr>
          <w:p w14:paraId="523BAA24" w14:textId="77777777" w:rsidR="005B12E5" w:rsidRPr="00AA2436" w:rsidRDefault="00DE5985">
            <w:pPr>
              <w:pStyle w:val="TableParagraph"/>
              <w:spacing w:before="1" w:line="257" w:lineRule="exact"/>
              <w:ind w:left="89" w:right="79"/>
              <w:jc w:val="center"/>
              <w:rPr>
                <w:sz w:val="24"/>
              </w:rPr>
            </w:pPr>
            <w:r w:rsidRPr="00AA2436">
              <w:rPr>
                <w:sz w:val="24"/>
              </w:rPr>
              <w:t>0.5</w:t>
            </w:r>
          </w:p>
        </w:tc>
      </w:tr>
      <w:tr w:rsidR="005B12E5" w:rsidRPr="00AA2436" w14:paraId="794E5EED" w14:textId="77777777" w:rsidTr="00B96A56">
        <w:trPr>
          <w:trHeight w:val="328"/>
        </w:trPr>
        <w:tc>
          <w:tcPr>
            <w:tcW w:w="564" w:type="dxa"/>
            <w:vMerge/>
            <w:tcBorders>
              <w:top w:val="nil"/>
            </w:tcBorders>
            <w:textDirection w:val="btLr"/>
          </w:tcPr>
          <w:p w14:paraId="1C1F495C" w14:textId="77777777" w:rsidR="005B12E5" w:rsidRPr="00AA2436" w:rsidRDefault="005B12E5">
            <w:pPr>
              <w:rPr>
                <w:sz w:val="2"/>
                <w:szCs w:val="2"/>
              </w:rPr>
            </w:pPr>
          </w:p>
        </w:tc>
        <w:tc>
          <w:tcPr>
            <w:tcW w:w="3363" w:type="dxa"/>
          </w:tcPr>
          <w:p w14:paraId="774E1B98" w14:textId="77777777" w:rsidR="005B12E5" w:rsidRPr="00AA2436" w:rsidRDefault="00DE5985">
            <w:pPr>
              <w:pStyle w:val="TableParagraph"/>
              <w:spacing w:line="258" w:lineRule="exact"/>
              <w:ind w:left="105"/>
              <w:rPr>
                <w:sz w:val="24"/>
              </w:rPr>
            </w:pPr>
            <w:r w:rsidRPr="00AA2436">
              <w:rPr>
                <w:sz w:val="24"/>
              </w:rPr>
              <w:t>INTS 1000 Chapel</w:t>
            </w:r>
          </w:p>
        </w:tc>
        <w:tc>
          <w:tcPr>
            <w:tcW w:w="692" w:type="dxa"/>
          </w:tcPr>
          <w:p w14:paraId="0A8599DF" w14:textId="77777777" w:rsidR="005B12E5" w:rsidRPr="00AA2436" w:rsidRDefault="00DE5985">
            <w:pPr>
              <w:pStyle w:val="TableParagraph"/>
              <w:spacing w:line="258" w:lineRule="exact"/>
              <w:ind w:left="13"/>
              <w:jc w:val="center"/>
              <w:rPr>
                <w:sz w:val="24"/>
              </w:rPr>
            </w:pPr>
            <w:r w:rsidRPr="00AA2436">
              <w:rPr>
                <w:sz w:val="24"/>
              </w:rPr>
              <w:t>0</w:t>
            </w:r>
          </w:p>
        </w:tc>
        <w:tc>
          <w:tcPr>
            <w:tcW w:w="4527" w:type="dxa"/>
          </w:tcPr>
          <w:p w14:paraId="426CB908" w14:textId="77777777" w:rsidR="005B12E5" w:rsidRPr="00AA2436" w:rsidRDefault="00DE5985">
            <w:pPr>
              <w:pStyle w:val="TableParagraph"/>
              <w:spacing w:line="258" w:lineRule="exact"/>
              <w:ind w:left="105"/>
              <w:rPr>
                <w:sz w:val="24"/>
              </w:rPr>
            </w:pPr>
            <w:r w:rsidRPr="00AA2436">
              <w:rPr>
                <w:sz w:val="24"/>
              </w:rPr>
              <w:t>INTS 1000 Chapel</w:t>
            </w:r>
          </w:p>
        </w:tc>
        <w:tc>
          <w:tcPr>
            <w:tcW w:w="653" w:type="dxa"/>
          </w:tcPr>
          <w:p w14:paraId="60034A83" w14:textId="77777777" w:rsidR="005B12E5" w:rsidRPr="00AA2436" w:rsidRDefault="00DE5985">
            <w:pPr>
              <w:pStyle w:val="TableParagraph"/>
              <w:spacing w:line="258" w:lineRule="exact"/>
              <w:ind w:left="10"/>
              <w:jc w:val="center"/>
              <w:rPr>
                <w:sz w:val="24"/>
              </w:rPr>
            </w:pPr>
            <w:r w:rsidRPr="00AA2436">
              <w:rPr>
                <w:sz w:val="24"/>
              </w:rPr>
              <w:t>0</w:t>
            </w:r>
          </w:p>
        </w:tc>
      </w:tr>
      <w:tr w:rsidR="005B12E5" w:rsidRPr="00AA2436" w14:paraId="5E73EA8F" w14:textId="77777777" w:rsidTr="00B96A56">
        <w:trPr>
          <w:trHeight w:val="328"/>
        </w:trPr>
        <w:tc>
          <w:tcPr>
            <w:tcW w:w="564" w:type="dxa"/>
            <w:vMerge/>
            <w:tcBorders>
              <w:top w:val="nil"/>
            </w:tcBorders>
            <w:textDirection w:val="btLr"/>
          </w:tcPr>
          <w:p w14:paraId="3F38D1B4" w14:textId="77777777" w:rsidR="005B12E5" w:rsidRPr="00AA2436" w:rsidRDefault="005B12E5">
            <w:pPr>
              <w:rPr>
                <w:sz w:val="2"/>
                <w:szCs w:val="2"/>
              </w:rPr>
            </w:pPr>
          </w:p>
        </w:tc>
        <w:tc>
          <w:tcPr>
            <w:tcW w:w="3363" w:type="dxa"/>
          </w:tcPr>
          <w:p w14:paraId="01D1CAE0" w14:textId="77777777" w:rsidR="005B12E5" w:rsidRPr="00AA2436" w:rsidRDefault="005B12E5">
            <w:pPr>
              <w:pStyle w:val="TableParagraph"/>
              <w:rPr>
                <w:sz w:val="20"/>
              </w:rPr>
            </w:pPr>
          </w:p>
        </w:tc>
        <w:tc>
          <w:tcPr>
            <w:tcW w:w="692" w:type="dxa"/>
          </w:tcPr>
          <w:p w14:paraId="686096BD" w14:textId="77777777" w:rsidR="005B12E5" w:rsidRPr="00AA2436" w:rsidRDefault="00DE5985">
            <w:pPr>
              <w:pStyle w:val="TableParagraph"/>
              <w:spacing w:line="258" w:lineRule="exact"/>
              <w:ind w:left="109" w:right="96"/>
              <w:jc w:val="center"/>
              <w:rPr>
                <w:b/>
                <w:sz w:val="24"/>
              </w:rPr>
            </w:pPr>
            <w:r w:rsidRPr="00AA2436">
              <w:rPr>
                <w:b/>
                <w:sz w:val="24"/>
              </w:rPr>
              <w:t>16.5</w:t>
            </w:r>
          </w:p>
        </w:tc>
        <w:tc>
          <w:tcPr>
            <w:tcW w:w="4527" w:type="dxa"/>
          </w:tcPr>
          <w:p w14:paraId="5C83C6AC" w14:textId="77777777" w:rsidR="005B12E5" w:rsidRPr="00AA2436" w:rsidRDefault="005B12E5">
            <w:pPr>
              <w:pStyle w:val="TableParagraph"/>
              <w:rPr>
                <w:sz w:val="20"/>
              </w:rPr>
            </w:pPr>
          </w:p>
        </w:tc>
        <w:tc>
          <w:tcPr>
            <w:tcW w:w="653" w:type="dxa"/>
          </w:tcPr>
          <w:p w14:paraId="4669A88C" w14:textId="77777777" w:rsidR="005B12E5" w:rsidRPr="00AA2436" w:rsidRDefault="00DE5985">
            <w:pPr>
              <w:pStyle w:val="TableParagraph"/>
              <w:spacing w:line="258" w:lineRule="exact"/>
              <w:ind w:left="89" w:right="79"/>
              <w:jc w:val="center"/>
              <w:rPr>
                <w:b/>
                <w:sz w:val="24"/>
              </w:rPr>
            </w:pPr>
            <w:r w:rsidRPr="00AA2436">
              <w:rPr>
                <w:b/>
                <w:sz w:val="24"/>
              </w:rPr>
              <w:t>16.5</w:t>
            </w:r>
          </w:p>
        </w:tc>
      </w:tr>
    </w:tbl>
    <w:p w14:paraId="1FFA58C7" w14:textId="77777777" w:rsidR="005B12E5" w:rsidRPr="00AA2436" w:rsidRDefault="005B12E5">
      <w:pPr>
        <w:spacing w:line="258" w:lineRule="exact"/>
        <w:jc w:val="center"/>
        <w:rPr>
          <w:sz w:val="24"/>
        </w:rPr>
        <w:sectPr w:rsidR="005B12E5" w:rsidRPr="00AA2436">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
        <w:gridCol w:w="3280"/>
        <w:gridCol w:w="674"/>
        <w:gridCol w:w="4418"/>
        <w:gridCol w:w="630"/>
      </w:tblGrid>
      <w:tr w:rsidR="005B12E5" w:rsidRPr="00AA2436" w14:paraId="1D607BDE" w14:textId="77777777" w:rsidTr="00B96A56">
        <w:trPr>
          <w:trHeight w:val="268"/>
        </w:trPr>
        <w:tc>
          <w:tcPr>
            <w:tcW w:w="549" w:type="dxa"/>
            <w:vMerge w:val="restart"/>
            <w:textDirection w:val="btLr"/>
          </w:tcPr>
          <w:p w14:paraId="622C8230" w14:textId="614EFED1" w:rsidR="005B12E5" w:rsidRPr="00AA2436" w:rsidRDefault="00760B66" w:rsidP="00760B66">
            <w:pPr>
              <w:pStyle w:val="TableParagraph"/>
              <w:spacing w:before="115"/>
              <w:ind w:left="113"/>
              <w:rPr>
                <w:b/>
                <w:sz w:val="24"/>
                <w:szCs w:val="24"/>
              </w:rPr>
            </w:pPr>
            <w:r>
              <w:rPr>
                <w:b/>
                <w:w w:val="105"/>
                <w:sz w:val="24"/>
                <w:szCs w:val="24"/>
              </w:rPr>
              <w:lastRenderedPageBreak/>
              <w:t xml:space="preserve">             </w:t>
            </w:r>
            <w:r w:rsidR="00DE5985" w:rsidRPr="00AA2436">
              <w:rPr>
                <w:b/>
                <w:w w:val="105"/>
                <w:sz w:val="24"/>
                <w:szCs w:val="24"/>
              </w:rPr>
              <w:t>SECOND YEAR</w:t>
            </w:r>
          </w:p>
        </w:tc>
        <w:tc>
          <w:tcPr>
            <w:tcW w:w="3280" w:type="dxa"/>
            <w:shd w:val="clear" w:color="auto" w:fill="A6A6A6"/>
          </w:tcPr>
          <w:p w14:paraId="608B589B" w14:textId="77777777" w:rsidR="005B12E5" w:rsidRPr="00AA2436" w:rsidRDefault="00DE5985">
            <w:pPr>
              <w:pStyle w:val="TableParagraph"/>
              <w:spacing w:before="5"/>
              <w:ind w:left="755"/>
              <w:rPr>
                <w:sz w:val="24"/>
                <w:szCs w:val="24"/>
              </w:rPr>
            </w:pPr>
            <w:r w:rsidRPr="00AA2436">
              <w:rPr>
                <w:w w:val="105"/>
                <w:sz w:val="24"/>
                <w:szCs w:val="24"/>
              </w:rPr>
              <w:t>FIRST SEMESTER</w:t>
            </w:r>
          </w:p>
        </w:tc>
        <w:tc>
          <w:tcPr>
            <w:tcW w:w="674" w:type="dxa"/>
            <w:shd w:val="clear" w:color="auto" w:fill="A6A6A6"/>
          </w:tcPr>
          <w:p w14:paraId="5CD32519" w14:textId="77777777" w:rsidR="005B12E5" w:rsidRPr="00AA2436" w:rsidRDefault="005B12E5">
            <w:pPr>
              <w:pStyle w:val="TableParagraph"/>
              <w:rPr>
                <w:sz w:val="24"/>
                <w:szCs w:val="24"/>
              </w:rPr>
            </w:pPr>
          </w:p>
        </w:tc>
        <w:tc>
          <w:tcPr>
            <w:tcW w:w="4418" w:type="dxa"/>
            <w:shd w:val="clear" w:color="auto" w:fill="A6A6A6"/>
          </w:tcPr>
          <w:p w14:paraId="2B43146A" w14:textId="77777777" w:rsidR="005B12E5" w:rsidRPr="00AA2436" w:rsidRDefault="00DE5985">
            <w:pPr>
              <w:pStyle w:val="TableParagraph"/>
              <w:spacing w:before="5"/>
              <w:ind w:left="1188"/>
              <w:rPr>
                <w:sz w:val="24"/>
                <w:szCs w:val="24"/>
              </w:rPr>
            </w:pPr>
            <w:r w:rsidRPr="00AA2436">
              <w:rPr>
                <w:w w:val="105"/>
                <w:sz w:val="24"/>
                <w:szCs w:val="24"/>
              </w:rPr>
              <w:t>SECOND SEMESTER</w:t>
            </w:r>
          </w:p>
        </w:tc>
        <w:tc>
          <w:tcPr>
            <w:tcW w:w="630" w:type="dxa"/>
            <w:shd w:val="clear" w:color="auto" w:fill="A6A6A6"/>
          </w:tcPr>
          <w:p w14:paraId="4772E24D" w14:textId="77777777" w:rsidR="005B12E5" w:rsidRPr="00AA2436" w:rsidRDefault="005B12E5">
            <w:pPr>
              <w:pStyle w:val="TableParagraph"/>
              <w:rPr>
                <w:sz w:val="24"/>
                <w:szCs w:val="24"/>
              </w:rPr>
            </w:pPr>
          </w:p>
        </w:tc>
      </w:tr>
      <w:tr w:rsidR="005B12E5" w:rsidRPr="00AA2436" w14:paraId="0D6CCD8C" w14:textId="77777777" w:rsidTr="00B96A56">
        <w:trPr>
          <w:trHeight w:val="272"/>
        </w:trPr>
        <w:tc>
          <w:tcPr>
            <w:tcW w:w="549" w:type="dxa"/>
            <w:vMerge/>
            <w:tcBorders>
              <w:top w:val="nil"/>
            </w:tcBorders>
            <w:textDirection w:val="btLr"/>
          </w:tcPr>
          <w:p w14:paraId="197CA999" w14:textId="77777777" w:rsidR="005B12E5" w:rsidRPr="00AA2436" w:rsidRDefault="005B12E5">
            <w:pPr>
              <w:rPr>
                <w:sz w:val="24"/>
                <w:szCs w:val="24"/>
              </w:rPr>
            </w:pPr>
          </w:p>
        </w:tc>
        <w:tc>
          <w:tcPr>
            <w:tcW w:w="3280" w:type="dxa"/>
          </w:tcPr>
          <w:p w14:paraId="5E832407" w14:textId="77777777" w:rsidR="005B12E5" w:rsidRPr="00AA2436" w:rsidRDefault="00DE5985">
            <w:pPr>
              <w:pStyle w:val="TableParagraph"/>
              <w:spacing w:before="5"/>
              <w:ind w:left="105"/>
              <w:rPr>
                <w:sz w:val="24"/>
                <w:szCs w:val="24"/>
              </w:rPr>
            </w:pPr>
            <w:r w:rsidRPr="00AA2436">
              <w:rPr>
                <w:w w:val="105"/>
                <w:sz w:val="24"/>
                <w:szCs w:val="24"/>
              </w:rPr>
              <w:t>HIST 1301 U.S. History I</w:t>
            </w:r>
          </w:p>
        </w:tc>
        <w:tc>
          <w:tcPr>
            <w:tcW w:w="674" w:type="dxa"/>
          </w:tcPr>
          <w:p w14:paraId="680A0B63"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18" w:type="dxa"/>
          </w:tcPr>
          <w:p w14:paraId="6463D5EA" w14:textId="77777777" w:rsidR="005B12E5" w:rsidRPr="00AA2436" w:rsidRDefault="00DE5985">
            <w:pPr>
              <w:pStyle w:val="TableParagraph"/>
              <w:spacing w:before="5"/>
              <w:ind w:left="109"/>
              <w:rPr>
                <w:sz w:val="24"/>
                <w:szCs w:val="24"/>
              </w:rPr>
            </w:pPr>
            <w:r w:rsidRPr="00AA2436">
              <w:rPr>
                <w:w w:val="105"/>
                <w:sz w:val="24"/>
                <w:szCs w:val="24"/>
              </w:rPr>
              <w:t>HIST 2381 African American History</w:t>
            </w:r>
          </w:p>
        </w:tc>
        <w:tc>
          <w:tcPr>
            <w:tcW w:w="630" w:type="dxa"/>
          </w:tcPr>
          <w:p w14:paraId="651262FF"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11441673" w14:textId="77777777" w:rsidTr="00B96A56">
        <w:trPr>
          <w:trHeight w:val="268"/>
        </w:trPr>
        <w:tc>
          <w:tcPr>
            <w:tcW w:w="549" w:type="dxa"/>
            <w:vMerge/>
            <w:tcBorders>
              <w:top w:val="nil"/>
            </w:tcBorders>
            <w:textDirection w:val="btLr"/>
          </w:tcPr>
          <w:p w14:paraId="22161F78" w14:textId="77777777" w:rsidR="005B12E5" w:rsidRPr="00AA2436" w:rsidRDefault="005B12E5">
            <w:pPr>
              <w:rPr>
                <w:sz w:val="24"/>
                <w:szCs w:val="24"/>
              </w:rPr>
            </w:pPr>
          </w:p>
        </w:tc>
        <w:tc>
          <w:tcPr>
            <w:tcW w:w="3280" w:type="dxa"/>
          </w:tcPr>
          <w:p w14:paraId="45C20D7E" w14:textId="77777777" w:rsidR="005B12E5" w:rsidRPr="00AA2436" w:rsidRDefault="00DE5985">
            <w:pPr>
              <w:pStyle w:val="TableParagraph"/>
              <w:spacing w:before="5"/>
              <w:ind w:left="105"/>
              <w:rPr>
                <w:sz w:val="24"/>
                <w:szCs w:val="24"/>
              </w:rPr>
            </w:pPr>
            <w:r w:rsidRPr="00AA2436">
              <w:rPr>
                <w:w w:val="105"/>
                <w:sz w:val="24"/>
                <w:szCs w:val="24"/>
              </w:rPr>
              <w:t>SPCH 1311 Fund. of Speech</w:t>
            </w:r>
          </w:p>
        </w:tc>
        <w:tc>
          <w:tcPr>
            <w:tcW w:w="674" w:type="dxa"/>
          </w:tcPr>
          <w:p w14:paraId="408C7EE1"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18" w:type="dxa"/>
          </w:tcPr>
          <w:p w14:paraId="68EC4AFD" w14:textId="77777777" w:rsidR="005B12E5" w:rsidRPr="00AA2436" w:rsidRDefault="00DE5985">
            <w:pPr>
              <w:pStyle w:val="TableParagraph"/>
              <w:spacing w:before="5"/>
              <w:ind w:left="109"/>
              <w:rPr>
                <w:sz w:val="24"/>
                <w:szCs w:val="24"/>
              </w:rPr>
            </w:pPr>
            <w:r w:rsidRPr="00AA2436">
              <w:rPr>
                <w:w w:val="105"/>
                <w:sz w:val="24"/>
                <w:szCs w:val="24"/>
              </w:rPr>
              <w:t>SPAN 1311 Spanish I</w:t>
            </w:r>
          </w:p>
        </w:tc>
        <w:tc>
          <w:tcPr>
            <w:tcW w:w="630" w:type="dxa"/>
          </w:tcPr>
          <w:p w14:paraId="4C05B02A"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22439F72" w14:textId="77777777" w:rsidTr="00B96A56">
        <w:trPr>
          <w:trHeight w:val="683"/>
        </w:trPr>
        <w:tc>
          <w:tcPr>
            <w:tcW w:w="549" w:type="dxa"/>
            <w:vMerge/>
            <w:tcBorders>
              <w:top w:val="nil"/>
            </w:tcBorders>
            <w:textDirection w:val="btLr"/>
          </w:tcPr>
          <w:p w14:paraId="7C1DEF6C" w14:textId="77777777" w:rsidR="005B12E5" w:rsidRPr="00AA2436" w:rsidRDefault="005B12E5">
            <w:pPr>
              <w:rPr>
                <w:sz w:val="24"/>
                <w:szCs w:val="24"/>
              </w:rPr>
            </w:pPr>
          </w:p>
        </w:tc>
        <w:tc>
          <w:tcPr>
            <w:tcW w:w="3280" w:type="dxa"/>
          </w:tcPr>
          <w:p w14:paraId="23770489" w14:textId="77777777" w:rsidR="005B12E5" w:rsidRPr="00AA2436" w:rsidRDefault="00DE5985">
            <w:pPr>
              <w:pStyle w:val="TableParagraph"/>
              <w:spacing w:before="5" w:line="252" w:lineRule="auto"/>
              <w:ind w:left="105"/>
              <w:rPr>
                <w:sz w:val="24"/>
                <w:szCs w:val="24"/>
              </w:rPr>
            </w:pPr>
            <w:r w:rsidRPr="00AA2436">
              <w:rPr>
                <w:w w:val="105"/>
                <w:sz w:val="24"/>
                <w:szCs w:val="24"/>
              </w:rPr>
              <w:t>PSYC 2301/ Psychology or SOCI 1301 Introduction to Sociology or</w:t>
            </w:r>
          </w:p>
          <w:p w14:paraId="27F5D0D1" w14:textId="77777777" w:rsidR="005B12E5" w:rsidRPr="00AA2436" w:rsidRDefault="00DE5985">
            <w:pPr>
              <w:pStyle w:val="TableParagraph"/>
              <w:spacing w:before="2" w:line="224" w:lineRule="exact"/>
              <w:ind w:left="105"/>
              <w:rPr>
                <w:sz w:val="24"/>
                <w:szCs w:val="24"/>
              </w:rPr>
            </w:pPr>
            <w:r w:rsidRPr="00AA2436">
              <w:rPr>
                <w:w w:val="105"/>
                <w:sz w:val="24"/>
                <w:szCs w:val="24"/>
              </w:rPr>
              <w:t>SOCI 2323 Diversity &amp; Inclusion</w:t>
            </w:r>
          </w:p>
        </w:tc>
        <w:tc>
          <w:tcPr>
            <w:tcW w:w="674" w:type="dxa"/>
          </w:tcPr>
          <w:p w14:paraId="1C589BA0"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18" w:type="dxa"/>
          </w:tcPr>
          <w:p w14:paraId="0E56F75C" w14:textId="77777777" w:rsidR="005B12E5" w:rsidRPr="00AA2436" w:rsidRDefault="00DE5985">
            <w:pPr>
              <w:pStyle w:val="TableParagraph"/>
              <w:spacing w:before="5" w:line="252" w:lineRule="auto"/>
              <w:ind w:left="109"/>
              <w:rPr>
                <w:sz w:val="24"/>
                <w:szCs w:val="24"/>
              </w:rPr>
            </w:pPr>
            <w:r w:rsidRPr="00AA2436">
              <w:rPr>
                <w:w w:val="105"/>
                <w:sz w:val="24"/>
                <w:szCs w:val="24"/>
              </w:rPr>
              <w:t>MATH 2342 Introduction to Statistics, Data Mining, and Analytics</w:t>
            </w:r>
          </w:p>
        </w:tc>
        <w:tc>
          <w:tcPr>
            <w:tcW w:w="630" w:type="dxa"/>
          </w:tcPr>
          <w:p w14:paraId="395C3AAC"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1E973298" w14:textId="77777777" w:rsidTr="00B96A56">
        <w:trPr>
          <w:trHeight w:val="458"/>
        </w:trPr>
        <w:tc>
          <w:tcPr>
            <w:tcW w:w="549" w:type="dxa"/>
            <w:vMerge/>
            <w:tcBorders>
              <w:top w:val="nil"/>
            </w:tcBorders>
            <w:textDirection w:val="btLr"/>
          </w:tcPr>
          <w:p w14:paraId="17488C6B" w14:textId="77777777" w:rsidR="005B12E5" w:rsidRPr="00AA2436" w:rsidRDefault="005B12E5">
            <w:pPr>
              <w:rPr>
                <w:sz w:val="24"/>
                <w:szCs w:val="24"/>
              </w:rPr>
            </w:pPr>
          </w:p>
        </w:tc>
        <w:tc>
          <w:tcPr>
            <w:tcW w:w="3280" w:type="dxa"/>
          </w:tcPr>
          <w:p w14:paraId="553F9A98" w14:textId="77777777" w:rsidR="005B12E5" w:rsidRPr="00AA2436" w:rsidRDefault="00DE5985">
            <w:pPr>
              <w:pStyle w:val="TableParagraph"/>
              <w:spacing w:before="5"/>
              <w:ind w:left="105"/>
              <w:rPr>
                <w:sz w:val="24"/>
                <w:szCs w:val="24"/>
              </w:rPr>
            </w:pPr>
            <w:r w:rsidRPr="00AA2436">
              <w:rPr>
                <w:w w:val="105"/>
                <w:sz w:val="24"/>
                <w:szCs w:val="24"/>
              </w:rPr>
              <w:t>BUSI 1301 Introduction to</w:t>
            </w:r>
          </w:p>
          <w:p w14:paraId="041A9C21" w14:textId="77777777" w:rsidR="005B12E5" w:rsidRPr="00AA2436" w:rsidRDefault="00DE5985">
            <w:pPr>
              <w:pStyle w:val="TableParagraph"/>
              <w:spacing w:before="13" w:line="229" w:lineRule="exact"/>
              <w:ind w:left="105"/>
              <w:rPr>
                <w:sz w:val="24"/>
                <w:szCs w:val="24"/>
              </w:rPr>
            </w:pPr>
            <w:r w:rsidRPr="00AA2436">
              <w:rPr>
                <w:w w:val="105"/>
                <w:sz w:val="24"/>
                <w:szCs w:val="24"/>
              </w:rPr>
              <w:t>Business</w:t>
            </w:r>
          </w:p>
        </w:tc>
        <w:tc>
          <w:tcPr>
            <w:tcW w:w="674" w:type="dxa"/>
          </w:tcPr>
          <w:p w14:paraId="0BE4487A"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18" w:type="dxa"/>
          </w:tcPr>
          <w:p w14:paraId="4FBD236C" w14:textId="77777777" w:rsidR="005B12E5" w:rsidRPr="00AA2436" w:rsidRDefault="00DE5985">
            <w:pPr>
              <w:pStyle w:val="TableParagraph"/>
              <w:spacing w:before="5"/>
              <w:ind w:left="109"/>
              <w:rPr>
                <w:sz w:val="24"/>
                <w:szCs w:val="24"/>
              </w:rPr>
            </w:pPr>
            <w:r w:rsidRPr="00AA2436">
              <w:rPr>
                <w:w w:val="105"/>
                <w:sz w:val="24"/>
                <w:szCs w:val="24"/>
              </w:rPr>
              <w:t>ACCT 2302 Principles of Accounting II</w:t>
            </w:r>
          </w:p>
        </w:tc>
        <w:tc>
          <w:tcPr>
            <w:tcW w:w="630" w:type="dxa"/>
          </w:tcPr>
          <w:p w14:paraId="2604BB6E"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0632F0E9" w14:textId="77777777" w:rsidTr="00B96A56">
        <w:trPr>
          <w:trHeight w:val="454"/>
        </w:trPr>
        <w:tc>
          <w:tcPr>
            <w:tcW w:w="549" w:type="dxa"/>
            <w:vMerge/>
            <w:tcBorders>
              <w:top w:val="nil"/>
            </w:tcBorders>
            <w:textDirection w:val="btLr"/>
          </w:tcPr>
          <w:p w14:paraId="297CBD93" w14:textId="77777777" w:rsidR="005B12E5" w:rsidRPr="00AA2436" w:rsidRDefault="005B12E5">
            <w:pPr>
              <w:rPr>
                <w:sz w:val="24"/>
                <w:szCs w:val="24"/>
              </w:rPr>
            </w:pPr>
          </w:p>
        </w:tc>
        <w:tc>
          <w:tcPr>
            <w:tcW w:w="3280" w:type="dxa"/>
          </w:tcPr>
          <w:p w14:paraId="31816767" w14:textId="77777777" w:rsidR="005B12E5" w:rsidRPr="00AA2436" w:rsidRDefault="00DE5985">
            <w:pPr>
              <w:pStyle w:val="TableParagraph"/>
              <w:spacing w:before="5"/>
              <w:ind w:left="105"/>
              <w:rPr>
                <w:sz w:val="24"/>
                <w:szCs w:val="24"/>
              </w:rPr>
            </w:pPr>
            <w:r w:rsidRPr="00AA2436">
              <w:rPr>
                <w:w w:val="105"/>
                <w:sz w:val="24"/>
                <w:szCs w:val="24"/>
              </w:rPr>
              <w:t>ACCT 2301 Principles of</w:t>
            </w:r>
          </w:p>
          <w:p w14:paraId="4C689A55" w14:textId="77777777" w:rsidR="005B12E5" w:rsidRPr="00AA2436" w:rsidRDefault="00DE5985">
            <w:pPr>
              <w:pStyle w:val="TableParagraph"/>
              <w:spacing w:before="13" w:line="224" w:lineRule="exact"/>
              <w:ind w:left="105"/>
              <w:rPr>
                <w:sz w:val="24"/>
                <w:szCs w:val="24"/>
              </w:rPr>
            </w:pPr>
            <w:r w:rsidRPr="00AA2436">
              <w:rPr>
                <w:w w:val="105"/>
                <w:sz w:val="24"/>
                <w:szCs w:val="24"/>
              </w:rPr>
              <w:t>Accounting</w:t>
            </w:r>
          </w:p>
        </w:tc>
        <w:tc>
          <w:tcPr>
            <w:tcW w:w="674" w:type="dxa"/>
          </w:tcPr>
          <w:p w14:paraId="63F58665"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18" w:type="dxa"/>
          </w:tcPr>
          <w:p w14:paraId="5D31B086" w14:textId="77777777" w:rsidR="005B12E5" w:rsidRPr="00AA2436" w:rsidRDefault="00DE5985">
            <w:pPr>
              <w:pStyle w:val="TableParagraph"/>
              <w:spacing w:before="5"/>
              <w:ind w:left="109"/>
              <w:rPr>
                <w:sz w:val="24"/>
                <w:szCs w:val="24"/>
              </w:rPr>
            </w:pPr>
            <w:r w:rsidRPr="00AA2436">
              <w:rPr>
                <w:w w:val="105"/>
                <w:sz w:val="24"/>
                <w:szCs w:val="24"/>
              </w:rPr>
              <w:t>GOVT 2305 American Government</w:t>
            </w:r>
          </w:p>
        </w:tc>
        <w:tc>
          <w:tcPr>
            <w:tcW w:w="630" w:type="dxa"/>
          </w:tcPr>
          <w:p w14:paraId="564DEABB"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02A17A3E" w14:textId="77777777" w:rsidTr="00B96A56">
        <w:trPr>
          <w:trHeight w:val="268"/>
        </w:trPr>
        <w:tc>
          <w:tcPr>
            <w:tcW w:w="549" w:type="dxa"/>
            <w:vMerge/>
            <w:tcBorders>
              <w:top w:val="nil"/>
            </w:tcBorders>
            <w:textDirection w:val="btLr"/>
          </w:tcPr>
          <w:p w14:paraId="3C136804" w14:textId="77777777" w:rsidR="005B12E5" w:rsidRPr="00AA2436" w:rsidRDefault="005B12E5">
            <w:pPr>
              <w:rPr>
                <w:sz w:val="24"/>
                <w:szCs w:val="24"/>
              </w:rPr>
            </w:pPr>
          </w:p>
        </w:tc>
        <w:tc>
          <w:tcPr>
            <w:tcW w:w="3280" w:type="dxa"/>
          </w:tcPr>
          <w:p w14:paraId="4F8A3A8B" w14:textId="77777777" w:rsidR="005B12E5" w:rsidRPr="00AA2436" w:rsidRDefault="00DE5985">
            <w:pPr>
              <w:pStyle w:val="TableParagraph"/>
              <w:spacing w:before="5"/>
              <w:ind w:left="105"/>
              <w:rPr>
                <w:sz w:val="24"/>
                <w:szCs w:val="24"/>
              </w:rPr>
            </w:pPr>
            <w:r w:rsidRPr="00AA2436">
              <w:rPr>
                <w:w w:val="105"/>
                <w:sz w:val="24"/>
                <w:szCs w:val="24"/>
              </w:rPr>
              <w:t>INTS 1000 Chapel</w:t>
            </w:r>
          </w:p>
        </w:tc>
        <w:tc>
          <w:tcPr>
            <w:tcW w:w="674" w:type="dxa"/>
          </w:tcPr>
          <w:p w14:paraId="04F4BF37" w14:textId="77777777" w:rsidR="005B12E5" w:rsidRPr="00AA2436" w:rsidRDefault="00DE5985">
            <w:pPr>
              <w:pStyle w:val="TableParagraph"/>
              <w:spacing w:before="5"/>
              <w:ind w:left="12"/>
              <w:jc w:val="center"/>
              <w:rPr>
                <w:sz w:val="24"/>
                <w:szCs w:val="24"/>
              </w:rPr>
            </w:pPr>
            <w:r w:rsidRPr="00AA2436">
              <w:rPr>
                <w:w w:val="102"/>
                <w:sz w:val="24"/>
                <w:szCs w:val="24"/>
              </w:rPr>
              <w:t>0</w:t>
            </w:r>
          </w:p>
        </w:tc>
        <w:tc>
          <w:tcPr>
            <w:tcW w:w="4418" w:type="dxa"/>
          </w:tcPr>
          <w:p w14:paraId="3C5856DB" w14:textId="77777777" w:rsidR="005B12E5" w:rsidRPr="00AA2436" w:rsidRDefault="00DE5985">
            <w:pPr>
              <w:pStyle w:val="TableParagraph"/>
              <w:spacing w:before="5"/>
              <w:ind w:left="109"/>
              <w:rPr>
                <w:sz w:val="24"/>
                <w:szCs w:val="24"/>
              </w:rPr>
            </w:pPr>
            <w:r w:rsidRPr="00AA2436">
              <w:rPr>
                <w:w w:val="105"/>
                <w:sz w:val="24"/>
                <w:szCs w:val="24"/>
              </w:rPr>
              <w:t>INTS 1000 Chapel</w:t>
            </w:r>
          </w:p>
        </w:tc>
        <w:tc>
          <w:tcPr>
            <w:tcW w:w="630" w:type="dxa"/>
          </w:tcPr>
          <w:p w14:paraId="2408DA0A" w14:textId="77777777" w:rsidR="005B12E5" w:rsidRPr="00AA2436" w:rsidRDefault="00DE5985">
            <w:pPr>
              <w:pStyle w:val="TableParagraph"/>
              <w:spacing w:before="5"/>
              <w:ind w:left="260"/>
              <w:rPr>
                <w:sz w:val="24"/>
                <w:szCs w:val="24"/>
              </w:rPr>
            </w:pPr>
            <w:r w:rsidRPr="00AA2436">
              <w:rPr>
                <w:w w:val="102"/>
                <w:sz w:val="24"/>
                <w:szCs w:val="24"/>
              </w:rPr>
              <w:t>0</w:t>
            </w:r>
          </w:p>
        </w:tc>
      </w:tr>
      <w:tr w:rsidR="005B12E5" w:rsidRPr="00AA2436" w14:paraId="29EDEBF2" w14:textId="77777777" w:rsidTr="00B96A56">
        <w:trPr>
          <w:trHeight w:val="268"/>
        </w:trPr>
        <w:tc>
          <w:tcPr>
            <w:tcW w:w="549" w:type="dxa"/>
            <w:vMerge/>
            <w:tcBorders>
              <w:top w:val="nil"/>
            </w:tcBorders>
            <w:textDirection w:val="btLr"/>
          </w:tcPr>
          <w:p w14:paraId="387C919E" w14:textId="77777777" w:rsidR="005B12E5" w:rsidRPr="00AA2436" w:rsidRDefault="005B12E5">
            <w:pPr>
              <w:rPr>
                <w:sz w:val="24"/>
                <w:szCs w:val="24"/>
              </w:rPr>
            </w:pPr>
          </w:p>
        </w:tc>
        <w:tc>
          <w:tcPr>
            <w:tcW w:w="3280" w:type="dxa"/>
          </w:tcPr>
          <w:p w14:paraId="1DEB1BF7" w14:textId="77777777" w:rsidR="005B12E5" w:rsidRPr="00AA2436" w:rsidRDefault="005B12E5">
            <w:pPr>
              <w:pStyle w:val="TableParagraph"/>
              <w:rPr>
                <w:sz w:val="24"/>
                <w:szCs w:val="24"/>
              </w:rPr>
            </w:pPr>
          </w:p>
        </w:tc>
        <w:tc>
          <w:tcPr>
            <w:tcW w:w="674" w:type="dxa"/>
          </w:tcPr>
          <w:p w14:paraId="5F9C83BB" w14:textId="3672D6CF" w:rsidR="005B12E5" w:rsidRPr="00AA2436" w:rsidRDefault="00B96A56">
            <w:pPr>
              <w:pStyle w:val="TableParagraph"/>
              <w:spacing w:before="5"/>
              <w:ind w:left="109" w:right="95"/>
              <w:jc w:val="center"/>
              <w:rPr>
                <w:b/>
                <w:sz w:val="24"/>
                <w:szCs w:val="24"/>
              </w:rPr>
            </w:pPr>
            <w:r w:rsidRPr="00AA2436">
              <w:rPr>
                <w:b/>
                <w:w w:val="105"/>
                <w:sz w:val="24"/>
                <w:szCs w:val="24"/>
              </w:rPr>
              <w:t>15</w:t>
            </w:r>
          </w:p>
        </w:tc>
        <w:tc>
          <w:tcPr>
            <w:tcW w:w="4418" w:type="dxa"/>
          </w:tcPr>
          <w:p w14:paraId="12769532" w14:textId="77777777" w:rsidR="005B12E5" w:rsidRPr="00AA2436" w:rsidRDefault="005B12E5">
            <w:pPr>
              <w:pStyle w:val="TableParagraph"/>
              <w:rPr>
                <w:sz w:val="24"/>
                <w:szCs w:val="24"/>
              </w:rPr>
            </w:pPr>
          </w:p>
        </w:tc>
        <w:tc>
          <w:tcPr>
            <w:tcW w:w="630" w:type="dxa"/>
          </w:tcPr>
          <w:p w14:paraId="6A466718" w14:textId="77777777" w:rsidR="005B12E5" w:rsidRPr="00AA2436" w:rsidRDefault="00DE5985">
            <w:pPr>
              <w:pStyle w:val="TableParagraph"/>
              <w:spacing w:before="5"/>
              <w:ind w:left="205"/>
              <w:rPr>
                <w:b/>
                <w:sz w:val="24"/>
                <w:szCs w:val="24"/>
              </w:rPr>
            </w:pPr>
            <w:r w:rsidRPr="00AA2436">
              <w:rPr>
                <w:b/>
                <w:w w:val="105"/>
                <w:sz w:val="24"/>
                <w:szCs w:val="24"/>
              </w:rPr>
              <w:t>15</w:t>
            </w:r>
          </w:p>
        </w:tc>
      </w:tr>
    </w:tbl>
    <w:p w14:paraId="27816FCB" w14:textId="77777777" w:rsidR="005B12E5" w:rsidRPr="00AA2436" w:rsidRDefault="005B12E5">
      <w:pPr>
        <w:pStyle w:val="BodyText"/>
        <w:spacing w:before="1"/>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AA2436" w14:paraId="2C142C60" w14:textId="77777777">
        <w:trPr>
          <w:trHeight w:val="297"/>
        </w:trPr>
        <w:tc>
          <w:tcPr>
            <w:tcW w:w="552" w:type="dxa"/>
            <w:vMerge w:val="restart"/>
            <w:textDirection w:val="btLr"/>
          </w:tcPr>
          <w:p w14:paraId="2BAA8029" w14:textId="28257FEE" w:rsidR="005B12E5" w:rsidRPr="00AA2436" w:rsidRDefault="00760B66" w:rsidP="00760B66">
            <w:pPr>
              <w:pStyle w:val="TableParagraph"/>
              <w:spacing w:before="115"/>
              <w:ind w:left="113"/>
              <w:rPr>
                <w:b/>
                <w:sz w:val="24"/>
                <w:szCs w:val="24"/>
              </w:rPr>
            </w:pPr>
            <w:r>
              <w:rPr>
                <w:b/>
                <w:w w:val="105"/>
                <w:sz w:val="24"/>
                <w:szCs w:val="24"/>
              </w:rPr>
              <w:t xml:space="preserve">                </w:t>
            </w:r>
            <w:r w:rsidR="00DE5985" w:rsidRPr="00AA2436">
              <w:rPr>
                <w:b/>
                <w:w w:val="105"/>
                <w:sz w:val="24"/>
                <w:szCs w:val="24"/>
              </w:rPr>
              <w:t>THIRD YEAR</w:t>
            </w:r>
          </w:p>
        </w:tc>
        <w:tc>
          <w:tcPr>
            <w:tcW w:w="3293" w:type="dxa"/>
            <w:shd w:val="clear" w:color="auto" w:fill="A6A6A6"/>
          </w:tcPr>
          <w:p w14:paraId="47036E53" w14:textId="77777777" w:rsidR="005B12E5" w:rsidRPr="00AA2436" w:rsidRDefault="00DE5985">
            <w:pPr>
              <w:pStyle w:val="TableParagraph"/>
              <w:spacing w:before="5"/>
              <w:ind w:left="755"/>
              <w:rPr>
                <w:sz w:val="24"/>
                <w:szCs w:val="24"/>
              </w:rPr>
            </w:pPr>
            <w:r w:rsidRPr="00AA2436">
              <w:rPr>
                <w:w w:val="105"/>
                <w:sz w:val="24"/>
                <w:szCs w:val="24"/>
              </w:rPr>
              <w:t>FIRST SEMESTER</w:t>
            </w:r>
          </w:p>
        </w:tc>
        <w:tc>
          <w:tcPr>
            <w:tcW w:w="677" w:type="dxa"/>
            <w:shd w:val="clear" w:color="auto" w:fill="A6A6A6"/>
          </w:tcPr>
          <w:p w14:paraId="69AC404A" w14:textId="77777777" w:rsidR="005B12E5" w:rsidRPr="00AA2436" w:rsidRDefault="005B12E5">
            <w:pPr>
              <w:pStyle w:val="TableParagraph"/>
              <w:rPr>
                <w:sz w:val="24"/>
                <w:szCs w:val="24"/>
              </w:rPr>
            </w:pPr>
          </w:p>
        </w:tc>
        <w:tc>
          <w:tcPr>
            <w:tcW w:w="4435" w:type="dxa"/>
            <w:shd w:val="clear" w:color="auto" w:fill="A6A6A6"/>
          </w:tcPr>
          <w:p w14:paraId="102B446E" w14:textId="77777777" w:rsidR="005B12E5" w:rsidRPr="00AA2436" w:rsidRDefault="00DE5985">
            <w:pPr>
              <w:pStyle w:val="TableParagraph"/>
              <w:spacing w:before="5"/>
              <w:ind w:left="1188"/>
              <w:rPr>
                <w:sz w:val="24"/>
                <w:szCs w:val="24"/>
              </w:rPr>
            </w:pPr>
            <w:r w:rsidRPr="00AA2436">
              <w:rPr>
                <w:w w:val="105"/>
                <w:sz w:val="24"/>
                <w:szCs w:val="24"/>
              </w:rPr>
              <w:t>SECOND SEMESTER</w:t>
            </w:r>
          </w:p>
        </w:tc>
        <w:tc>
          <w:tcPr>
            <w:tcW w:w="633" w:type="dxa"/>
            <w:shd w:val="clear" w:color="auto" w:fill="A6A6A6"/>
          </w:tcPr>
          <w:p w14:paraId="66ECF8DD" w14:textId="77777777" w:rsidR="005B12E5" w:rsidRPr="00AA2436" w:rsidRDefault="005B12E5">
            <w:pPr>
              <w:pStyle w:val="TableParagraph"/>
              <w:rPr>
                <w:sz w:val="24"/>
                <w:szCs w:val="24"/>
              </w:rPr>
            </w:pPr>
          </w:p>
        </w:tc>
      </w:tr>
      <w:tr w:rsidR="005B12E5" w:rsidRPr="00AA2436" w14:paraId="62A5080A" w14:textId="77777777">
        <w:trPr>
          <w:trHeight w:val="503"/>
        </w:trPr>
        <w:tc>
          <w:tcPr>
            <w:tcW w:w="552" w:type="dxa"/>
            <w:vMerge/>
            <w:tcBorders>
              <w:top w:val="nil"/>
            </w:tcBorders>
            <w:textDirection w:val="btLr"/>
          </w:tcPr>
          <w:p w14:paraId="1CF71C8B" w14:textId="77777777" w:rsidR="005B12E5" w:rsidRPr="00AA2436" w:rsidRDefault="005B12E5">
            <w:pPr>
              <w:rPr>
                <w:sz w:val="24"/>
                <w:szCs w:val="24"/>
              </w:rPr>
            </w:pPr>
          </w:p>
        </w:tc>
        <w:tc>
          <w:tcPr>
            <w:tcW w:w="3293" w:type="dxa"/>
          </w:tcPr>
          <w:p w14:paraId="04ECA8AC" w14:textId="35F27944" w:rsidR="00002EF2" w:rsidRPr="00AA2436" w:rsidRDefault="00002EF2">
            <w:pPr>
              <w:pStyle w:val="TableParagraph"/>
              <w:spacing w:before="13" w:line="224" w:lineRule="exact"/>
              <w:ind w:left="105"/>
              <w:rPr>
                <w:sz w:val="24"/>
                <w:szCs w:val="24"/>
              </w:rPr>
            </w:pPr>
            <w:r w:rsidRPr="00AA2436">
              <w:rPr>
                <w:sz w:val="24"/>
              </w:rPr>
              <w:t>EDUC 3304 Classroom Management</w:t>
            </w:r>
          </w:p>
        </w:tc>
        <w:tc>
          <w:tcPr>
            <w:tcW w:w="677" w:type="dxa"/>
          </w:tcPr>
          <w:p w14:paraId="060F82F0"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35" w:type="dxa"/>
          </w:tcPr>
          <w:p w14:paraId="1C1EEA5C" w14:textId="77777777" w:rsidR="005B12E5" w:rsidRPr="00AA2436" w:rsidRDefault="00DE5985">
            <w:pPr>
              <w:pStyle w:val="TableParagraph"/>
              <w:spacing w:before="5"/>
              <w:ind w:left="109"/>
              <w:rPr>
                <w:sz w:val="24"/>
                <w:szCs w:val="24"/>
              </w:rPr>
            </w:pPr>
            <w:r w:rsidRPr="00AA2436">
              <w:rPr>
                <w:w w:val="105"/>
                <w:sz w:val="24"/>
                <w:szCs w:val="24"/>
              </w:rPr>
              <w:t>BUSI 4300 International Business</w:t>
            </w:r>
          </w:p>
        </w:tc>
        <w:tc>
          <w:tcPr>
            <w:tcW w:w="633" w:type="dxa"/>
          </w:tcPr>
          <w:p w14:paraId="69119599"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19A87730" w14:textId="77777777">
        <w:trPr>
          <w:trHeight w:val="508"/>
        </w:trPr>
        <w:tc>
          <w:tcPr>
            <w:tcW w:w="552" w:type="dxa"/>
            <w:vMerge/>
            <w:tcBorders>
              <w:top w:val="nil"/>
            </w:tcBorders>
            <w:textDirection w:val="btLr"/>
          </w:tcPr>
          <w:p w14:paraId="70325254" w14:textId="77777777" w:rsidR="005B12E5" w:rsidRPr="00AA2436" w:rsidRDefault="005B12E5">
            <w:pPr>
              <w:rPr>
                <w:sz w:val="24"/>
                <w:szCs w:val="24"/>
              </w:rPr>
            </w:pPr>
          </w:p>
        </w:tc>
        <w:tc>
          <w:tcPr>
            <w:tcW w:w="3293" w:type="dxa"/>
          </w:tcPr>
          <w:p w14:paraId="558D5388" w14:textId="77777777" w:rsidR="005B12E5" w:rsidRPr="00AA2436" w:rsidRDefault="00DE5985">
            <w:pPr>
              <w:pStyle w:val="TableParagraph"/>
              <w:spacing w:before="5"/>
              <w:ind w:left="105"/>
              <w:rPr>
                <w:sz w:val="24"/>
                <w:szCs w:val="24"/>
              </w:rPr>
            </w:pPr>
            <w:r w:rsidRPr="00AA2436">
              <w:rPr>
                <w:w w:val="105"/>
                <w:sz w:val="24"/>
                <w:szCs w:val="24"/>
              </w:rPr>
              <w:t>BUSI 3301 Quantitative Business</w:t>
            </w:r>
          </w:p>
          <w:p w14:paraId="29CA5B5B" w14:textId="77777777" w:rsidR="005B12E5" w:rsidRPr="00AA2436" w:rsidRDefault="00DE5985">
            <w:pPr>
              <w:pStyle w:val="TableParagraph"/>
              <w:spacing w:before="13" w:line="229" w:lineRule="exact"/>
              <w:ind w:left="105"/>
              <w:rPr>
                <w:sz w:val="24"/>
                <w:szCs w:val="24"/>
              </w:rPr>
            </w:pPr>
            <w:r w:rsidRPr="00AA2436">
              <w:rPr>
                <w:w w:val="105"/>
                <w:sz w:val="24"/>
                <w:szCs w:val="24"/>
              </w:rPr>
              <w:t>Analysis</w:t>
            </w:r>
          </w:p>
        </w:tc>
        <w:tc>
          <w:tcPr>
            <w:tcW w:w="677" w:type="dxa"/>
          </w:tcPr>
          <w:p w14:paraId="531F6875"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35" w:type="dxa"/>
          </w:tcPr>
          <w:p w14:paraId="76F72565" w14:textId="77777777" w:rsidR="005B12E5" w:rsidRPr="00AA2436" w:rsidRDefault="00DE5985">
            <w:pPr>
              <w:pStyle w:val="TableParagraph"/>
              <w:spacing w:before="5"/>
              <w:ind w:left="109"/>
              <w:rPr>
                <w:sz w:val="24"/>
                <w:szCs w:val="24"/>
              </w:rPr>
            </w:pPr>
            <w:r w:rsidRPr="00AA2436">
              <w:rPr>
                <w:w w:val="105"/>
                <w:sz w:val="24"/>
                <w:szCs w:val="24"/>
              </w:rPr>
              <w:t>COSC 3300 Introduction to Programming</w:t>
            </w:r>
          </w:p>
        </w:tc>
        <w:tc>
          <w:tcPr>
            <w:tcW w:w="633" w:type="dxa"/>
          </w:tcPr>
          <w:p w14:paraId="02628C2E"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56C36D22" w14:textId="77777777">
        <w:trPr>
          <w:trHeight w:val="297"/>
        </w:trPr>
        <w:tc>
          <w:tcPr>
            <w:tcW w:w="552" w:type="dxa"/>
            <w:vMerge/>
            <w:tcBorders>
              <w:top w:val="nil"/>
            </w:tcBorders>
            <w:textDirection w:val="btLr"/>
          </w:tcPr>
          <w:p w14:paraId="6EF121F0" w14:textId="77777777" w:rsidR="005B12E5" w:rsidRPr="00AA2436" w:rsidRDefault="005B12E5">
            <w:pPr>
              <w:rPr>
                <w:sz w:val="24"/>
                <w:szCs w:val="24"/>
              </w:rPr>
            </w:pPr>
          </w:p>
        </w:tc>
        <w:tc>
          <w:tcPr>
            <w:tcW w:w="3293" w:type="dxa"/>
          </w:tcPr>
          <w:p w14:paraId="33AFD931" w14:textId="77777777" w:rsidR="005B12E5" w:rsidRPr="00AA2436" w:rsidRDefault="00DE5985">
            <w:pPr>
              <w:pStyle w:val="TableParagraph"/>
              <w:spacing w:before="5"/>
              <w:ind w:left="105"/>
              <w:rPr>
                <w:sz w:val="24"/>
                <w:szCs w:val="24"/>
              </w:rPr>
            </w:pPr>
            <w:r w:rsidRPr="00AA2436">
              <w:rPr>
                <w:w w:val="105"/>
                <w:sz w:val="24"/>
                <w:szCs w:val="24"/>
              </w:rPr>
              <w:t>BUSI 3303 Finance</w:t>
            </w:r>
          </w:p>
        </w:tc>
        <w:tc>
          <w:tcPr>
            <w:tcW w:w="677" w:type="dxa"/>
          </w:tcPr>
          <w:p w14:paraId="7C2C00F1"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35" w:type="dxa"/>
          </w:tcPr>
          <w:p w14:paraId="3F2D1D14" w14:textId="77777777" w:rsidR="005B12E5" w:rsidRPr="00AA2436" w:rsidRDefault="00DE5985">
            <w:pPr>
              <w:pStyle w:val="TableParagraph"/>
              <w:spacing w:before="5"/>
              <w:ind w:left="109"/>
              <w:rPr>
                <w:sz w:val="24"/>
                <w:szCs w:val="24"/>
              </w:rPr>
            </w:pPr>
            <w:r w:rsidRPr="00AA2436">
              <w:rPr>
                <w:w w:val="105"/>
                <w:sz w:val="24"/>
                <w:szCs w:val="24"/>
              </w:rPr>
              <w:t>COSC 3301 Operating Systems</w:t>
            </w:r>
          </w:p>
        </w:tc>
        <w:tc>
          <w:tcPr>
            <w:tcW w:w="633" w:type="dxa"/>
          </w:tcPr>
          <w:p w14:paraId="40C16819"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4FDDEF1A" w14:textId="77777777">
        <w:trPr>
          <w:trHeight w:val="508"/>
        </w:trPr>
        <w:tc>
          <w:tcPr>
            <w:tcW w:w="552" w:type="dxa"/>
            <w:vMerge/>
            <w:tcBorders>
              <w:top w:val="nil"/>
            </w:tcBorders>
            <w:textDirection w:val="btLr"/>
          </w:tcPr>
          <w:p w14:paraId="223E9A54" w14:textId="77777777" w:rsidR="005B12E5" w:rsidRPr="00AA2436" w:rsidRDefault="005B12E5">
            <w:pPr>
              <w:rPr>
                <w:sz w:val="24"/>
                <w:szCs w:val="24"/>
              </w:rPr>
            </w:pPr>
          </w:p>
        </w:tc>
        <w:tc>
          <w:tcPr>
            <w:tcW w:w="3293" w:type="dxa"/>
          </w:tcPr>
          <w:p w14:paraId="13D7AC31" w14:textId="77777777" w:rsidR="00002EF2" w:rsidRPr="00AA2436" w:rsidRDefault="00002EF2" w:rsidP="00002EF2">
            <w:pPr>
              <w:pStyle w:val="TableParagraph"/>
              <w:spacing w:line="273" w:lineRule="exact"/>
              <w:ind w:left="105"/>
              <w:rPr>
                <w:sz w:val="24"/>
              </w:rPr>
            </w:pPr>
            <w:r w:rsidRPr="00AA2436">
              <w:rPr>
                <w:sz w:val="24"/>
              </w:rPr>
              <w:t>EDUC 1301 Introduction to</w:t>
            </w:r>
          </w:p>
          <w:p w14:paraId="37D19143" w14:textId="53F59DE7" w:rsidR="00002EF2" w:rsidRPr="00AA2436" w:rsidRDefault="00002EF2" w:rsidP="00002EF2">
            <w:pPr>
              <w:pStyle w:val="TableParagraph"/>
              <w:spacing w:before="13" w:line="229" w:lineRule="exact"/>
              <w:ind w:left="105"/>
              <w:rPr>
                <w:sz w:val="24"/>
                <w:szCs w:val="24"/>
              </w:rPr>
            </w:pPr>
            <w:r w:rsidRPr="00AA2436">
              <w:rPr>
                <w:sz w:val="24"/>
              </w:rPr>
              <w:t>Education</w:t>
            </w:r>
          </w:p>
        </w:tc>
        <w:tc>
          <w:tcPr>
            <w:tcW w:w="677" w:type="dxa"/>
          </w:tcPr>
          <w:p w14:paraId="7DBE8483"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35" w:type="dxa"/>
          </w:tcPr>
          <w:p w14:paraId="10EE993E" w14:textId="77777777" w:rsidR="005B12E5" w:rsidRPr="00AA2436" w:rsidRDefault="00DE5985">
            <w:pPr>
              <w:pStyle w:val="TableParagraph"/>
              <w:spacing w:before="5"/>
              <w:ind w:left="109"/>
              <w:rPr>
                <w:sz w:val="24"/>
                <w:szCs w:val="24"/>
              </w:rPr>
            </w:pPr>
            <w:r w:rsidRPr="00AA2436">
              <w:rPr>
                <w:w w:val="105"/>
                <w:sz w:val="24"/>
                <w:szCs w:val="24"/>
              </w:rPr>
              <w:t>ECON 2301 Microeconomics</w:t>
            </w:r>
          </w:p>
        </w:tc>
        <w:tc>
          <w:tcPr>
            <w:tcW w:w="633" w:type="dxa"/>
          </w:tcPr>
          <w:p w14:paraId="2C79988C"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36CE38B7" w14:textId="77777777">
        <w:trPr>
          <w:trHeight w:val="503"/>
        </w:trPr>
        <w:tc>
          <w:tcPr>
            <w:tcW w:w="552" w:type="dxa"/>
            <w:vMerge/>
            <w:tcBorders>
              <w:top w:val="nil"/>
            </w:tcBorders>
            <w:textDirection w:val="btLr"/>
          </w:tcPr>
          <w:p w14:paraId="102A93C9" w14:textId="77777777" w:rsidR="005B12E5" w:rsidRPr="00AA2436" w:rsidRDefault="005B12E5">
            <w:pPr>
              <w:rPr>
                <w:sz w:val="24"/>
                <w:szCs w:val="24"/>
              </w:rPr>
            </w:pPr>
          </w:p>
        </w:tc>
        <w:tc>
          <w:tcPr>
            <w:tcW w:w="3293" w:type="dxa"/>
          </w:tcPr>
          <w:p w14:paraId="4C74499B" w14:textId="77777777" w:rsidR="005B12E5" w:rsidRPr="00AA2436" w:rsidRDefault="00DE5985">
            <w:pPr>
              <w:pStyle w:val="TableParagraph"/>
              <w:spacing w:before="1" w:line="250" w:lineRule="exact"/>
              <w:ind w:left="105"/>
              <w:rPr>
                <w:sz w:val="24"/>
                <w:szCs w:val="24"/>
              </w:rPr>
            </w:pPr>
            <w:r w:rsidRPr="00AA2436">
              <w:rPr>
                <w:w w:val="105"/>
                <w:sz w:val="24"/>
                <w:szCs w:val="24"/>
              </w:rPr>
              <w:t>MARK 3300 Principles of Marketing</w:t>
            </w:r>
          </w:p>
        </w:tc>
        <w:tc>
          <w:tcPr>
            <w:tcW w:w="677" w:type="dxa"/>
          </w:tcPr>
          <w:p w14:paraId="24389301" w14:textId="77777777" w:rsidR="005B12E5" w:rsidRPr="00AA2436" w:rsidRDefault="00DE5985">
            <w:pPr>
              <w:pStyle w:val="TableParagraph"/>
              <w:spacing w:before="5"/>
              <w:ind w:left="12"/>
              <w:jc w:val="center"/>
              <w:rPr>
                <w:sz w:val="24"/>
                <w:szCs w:val="24"/>
              </w:rPr>
            </w:pPr>
            <w:r w:rsidRPr="00AA2436">
              <w:rPr>
                <w:w w:val="102"/>
                <w:sz w:val="24"/>
                <w:szCs w:val="24"/>
              </w:rPr>
              <w:t>3</w:t>
            </w:r>
          </w:p>
        </w:tc>
        <w:tc>
          <w:tcPr>
            <w:tcW w:w="4435" w:type="dxa"/>
          </w:tcPr>
          <w:p w14:paraId="296C6315" w14:textId="77777777" w:rsidR="005B12E5" w:rsidRPr="00AA2436" w:rsidRDefault="00DE5985">
            <w:pPr>
              <w:pStyle w:val="TableParagraph"/>
              <w:spacing w:before="5"/>
              <w:ind w:left="109"/>
              <w:rPr>
                <w:sz w:val="24"/>
                <w:szCs w:val="24"/>
              </w:rPr>
            </w:pPr>
            <w:r w:rsidRPr="00AA2436">
              <w:rPr>
                <w:w w:val="105"/>
                <w:sz w:val="24"/>
                <w:szCs w:val="24"/>
              </w:rPr>
              <w:t>MGMT 3306 Principles of Management</w:t>
            </w:r>
          </w:p>
        </w:tc>
        <w:tc>
          <w:tcPr>
            <w:tcW w:w="633" w:type="dxa"/>
          </w:tcPr>
          <w:p w14:paraId="3E21EEAD"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66DCA58B" w14:textId="77777777">
        <w:trPr>
          <w:trHeight w:val="297"/>
        </w:trPr>
        <w:tc>
          <w:tcPr>
            <w:tcW w:w="552" w:type="dxa"/>
            <w:vMerge/>
            <w:tcBorders>
              <w:top w:val="nil"/>
            </w:tcBorders>
            <w:textDirection w:val="btLr"/>
          </w:tcPr>
          <w:p w14:paraId="2062A477" w14:textId="77777777" w:rsidR="005B12E5" w:rsidRPr="00AA2436" w:rsidRDefault="005B12E5">
            <w:pPr>
              <w:rPr>
                <w:sz w:val="24"/>
                <w:szCs w:val="24"/>
              </w:rPr>
            </w:pPr>
          </w:p>
        </w:tc>
        <w:tc>
          <w:tcPr>
            <w:tcW w:w="3293" w:type="dxa"/>
          </w:tcPr>
          <w:p w14:paraId="034C36DC" w14:textId="77777777" w:rsidR="005B12E5" w:rsidRPr="00AA2436" w:rsidRDefault="005B12E5">
            <w:pPr>
              <w:pStyle w:val="TableParagraph"/>
              <w:rPr>
                <w:sz w:val="24"/>
                <w:szCs w:val="24"/>
              </w:rPr>
            </w:pPr>
          </w:p>
        </w:tc>
        <w:tc>
          <w:tcPr>
            <w:tcW w:w="677" w:type="dxa"/>
          </w:tcPr>
          <w:p w14:paraId="1DE1504B" w14:textId="77777777" w:rsidR="005B12E5" w:rsidRPr="00AA2436" w:rsidRDefault="005B12E5">
            <w:pPr>
              <w:pStyle w:val="TableParagraph"/>
              <w:rPr>
                <w:sz w:val="24"/>
                <w:szCs w:val="24"/>
              </w:rPr>
            </w:pPr>
          </w:p>
        </w:tc>
        <w:tc>
          <w:tcPr>
            <w:tcW w:w="4435" w:type="dxa"/>
          </w:tcPr>
          <w:p w14:paraId="67D213D4" w14:textId="77777777" w:rsidR="005B12E5" w:rsidRPr="00AA2436" w:rsidRDefault="00DE5985">
            <w:pPr>
              <w:pStyle w:val="TableParagraph"/>
              <w:spacing w:before="5"/>
              <w:ind w:left="109"/>
              <w:rPr>
                <w:sz w:val="24"/>
                <w:szCs w:val="24"/>
              </w:rPr>
            </w:pPr>
            <w:r w:rsidRPr="00AA2436">
              <w:rPr>
                <w:w w:val="105"/>
                <w:sz w:val="24"/>
                <w:szCs w:val="24"/>
              </w:rPr>
              <w:t>READ 3301 Reading in the Content Area</w:t>
            </w:r>
          </w:p>
        </w:tc>
        <w:tc>
          <w:tcPr>
            <w:tcW w:w="633" w:type="dxa"/>
          </w:tcPr>
          <w:p w14:paraId="014FA0E8" w14:textId="77777777" w:rsidR="005B12E5" w:rsidRPr="00AA2436" w:rsidRDefault="00DE5985">
            <w:pPr>
              <w:pStyle w:val="TableParagraph"/>
              <w:spacing w:before="5"/>
              <w:ind w:left="260"/>
              <w:rPr>
                <w:sz w:val="24"/>
                <w:szCs w:val="24"/>
              </w:rPr>
            </w:pPr>
            <w:r w:rsidRPr="00AA2436">
              <w:rPr>
                <w:w w:val="102"/>
                <w:sz w:val="24"/>
                <w:szCs w:val="24"/>
              </w:rPr>
              <w:t>3</w:t>
            </w:r>
          </w:p>
        </w:tc>
      </w:tr>
      <w:tr w:rsidR="005B12E5" w:rsidRPr="00AA2436" w14:paraId="4F804E11" w14:textId="77777777">
        <w:trPr>
          <w:trHeight w:val="297"/>
        </w:trPr>
        <w:tc>
          <w:tcPr>
            <w:tcW w:w="552" w:type="dxa"/>
            <w:vMerge/>
            <w:tcBorders>
              <w:top w:val="nil"/>
            </w:tcBorders>
            <w:textDirection w:val="btLr"/>
          </w:tcPr>
          <w:p w14:paraId="39C7A75B" w14:textId="77777777" w:rsidR="005B12E5" w:rsidRPr="00AA2436" w:rsidRDefault="005B12E5">
            <w:pPr>
              <w:rPr>
                <w:sz w:val="24"/>
                <w:szCs w:val="24"/>
              </w:rPr>
            </w:pPr>
          </w:p>
        </w:tc>
        <w:tc>
          <w:tcPr>
            <w:tcW w:w="3293" w:type="dxa"/>
          </w:tcPr>
          <w:p w14:paraId="3B6C158A" w14:textId="77777777" w:rsidR="005B12E5" w:rsidRPr="00AA2436" w:rsidRDefault="00DE5985">
            <w:pPr>
              <w:pStyle w:val="TableParagraph"/>
              <w:spacing w:before="5"/>
              <w:ind w:left="105"/>
              <w:rPr>
                <w:sz w:val="24"/>
                <w:szCs w:val="24"/>
              </w:rPr>
            </w:pPr>
            <w:r w:rsidRPr="00AA2436">
              <w:rPr>
                <w:w w:val="105"/>
                <w:sz w:val="24"/>
                <w:szCs w:val="24"/>
              </w:rPr>
              <w:t>INTS 1000 Chapel</w:t>
            </w:r>
          </w:p>
        </w:tc>
        <w:tc>
          <w:tcPr>
            <w:tcW w:w="677" w:type="dxa"/>
          </w:tcPr>
          <w:p w14:paraId="3C8333E9" w14:textId="77777777" w:rsidR="005B12E5" w:rsidRPr="00AA2436" w:rsidRDefault="00DE5985">
            <w:pPr>
              <w:pStyle w:val="TableParagraph"/>
              <w:spacing w:before="5"/>
              <w:ind w:left="12"/>
              <w:jc w:val="center"/>
              <w:rPr>
                <w:sz w:val="24"/>
                <w:szCs w:val="24"/>
              </w:rPr>
            </w:pPr>
            <w:r w:rsidRPr="00AA2436">
              <w:rPr>
                <w:w w:val="102"/>
                <w:sz w:val="24"/>
                <w:szCs w:val="24"/>
              </w:rPr>
              <w:t>0</w:t>
            </w:r>
          </w:p>
        </w:tc>
        <w:tc>
          <w:tcPr>
            <w:tcW w:w="4435" w:type="dxa"/>
          </w:tcPr>
          <w:p w14:paraId="106B5740" w14:textId="77777777" w:rsidR="005B12E5" w:rsidRPr="00AA2436" w:rsidRDefault="00DE5985">
            <w:pPr>
              <w:pStyle w:val="TableParagraph"/>
              <w:spacing w:before="5"/>
              <w:ind w:left="109"/>
              <w:rPr>
                <w:sz w:val="24"/>
                <w:szCs w:val="24"/>
              </w:rPr>
            </w:pPr>
            <w:r w:rsidRPr="00AA2436">
              <w:rPr>
                <w:w w:val="105"/>
                <w:sz w:val="24"/>
                <w:szCs w:val="24"/>
              </w:rPr>
              <w:t>INTS 1000 Chapel</w:t>
            </w:r>
          </w:p>
        </w:tc>
        <w:tc>
          <w:tcPr>
            <w:tcW w:w="633" w:type="dxa"/>
          </w:tcPr>
          <w:p w14:paraId="00FEF16B" w14:textId="77777777" w:rsidR="005B12E5" w:rsidRPr="00AA2436" w:rsidRDefault="00DE5985">
            <w:pPr>
              <w:pStyle w:val="TableParagraph"/>
              <w:spacing w:before="5"/>
              <w:ind w:left="260"/>
              <w:rPr>
                <w:sz w:val="24"/>
                <w:szCs w:val="24"/>
              </w:rPr>
            </w:pPr>
            <w:r w:rsidRPr="00AA2436">
              <w:rPr>
                <w:w w:val="102"/>
                <w:sz w:val="24"/>
                <w:szCs w:val="24"/>
              </w:rPr>
              <w:t>0</w:t>
            </w:r>
          </w:p>
        </w:tc>
      </w:tr>
      <w:tr w:rsidR="005B12E5" w:rsidRPr="00AA2436" w14:paraId="00360586" w14:textId="77777777" w:rsidTr="00AA2436">
        <w:trPr>
          <w:trHeight w:val="125"/>
        </w:trPr>
        <w:tc>
          <w:tcPr>
            <w:tcW w:w="552" w:type="dxa"/>
            <w:vMerge/>
            <w:tcBorders>
              <w:top w:val="nil"/>
            </w:tcBorders>
            <w:textDirection w:val="btLr"/>
          </w:tcPr>
          <w:p w14:paraId="2192338D" w14:textId="77777777" w:rsidR="005B12E5" w:rsidRPr="00AA2436" w:rsidRDefault="005B12E5">
            <w:pPr>
              <w:rPr>
                <w:sz w:val="24"/>
                <w:szCs w:val="24"/>
              </w:rPr>
            </w:pPr>
          </w:p>
        </w:tc>
        <w:tc>
          <w:tcPr>
            <w:tcW w:w="3293" w:type="dxa"/>
          </w:tcPr>
          <w:p w14:paraId="00D0624C" w14:textId="77777777" w:rsidR="005B12E5" w:rsidRPr="00AA2436" w:rsidRDefault="005B12E5">
            <w:pPr>
              <w:pStyle w:val="TableParagraph"/>
              <w:rPr>
                <w:sz w:val="24"/>
                <w:szCs w:val="24"/>
              </w:rPr>
            </w:pPr>
          </w:p>
        </w:tc>
        <w:tc>
          <w:tcPr>
            <w:tcW w:w="677" w:type="dxa"/>
          </w:tcPr>
          <w:p w14:paraId="5557A851" w14:textId="77777777" w:rsidR="005B12E5" w:rsidRPr="00AA2436" w:rsidRDefault="00DE5985">
            <w:pPr>
              <w:pStyle w:val="TableParagraph"/>
              <w:spacing w:before="10"/>
              <w:ind w:left="109" w:right="95"/>
              <w:jc w:val="center"/>
              <w:rPr>
                <w:b/>
                <w:sz w:val="24"/>
                <w:szCs w:val="24"/>
              </w:rPr>
            </w:pPr>
            <w:r w:rsidRPr="00AA2436">
              <w:rPr>
                <w:b/>
                <w:w w:val="105"/>
                <w:sz w:val="24"/>
                <w:szCs w:val="24"/>
              </w:rPr>
              <w:t>15</w:t>
            </w:r>
          </w:p>
        </w:tc>
        <w:tc>
          <w:tcPr>
            <w:tcW w:w="4435" w:type="dxa"/>
          </w:tcPr>
          <w:p w14:paraId="1EE119CC" w14:textId="77777777" w:rsidR="005B12E5" w:rsidRPr="00AA2436" w:rsidRDefault="005B12E5">
            <w:pPr>
              <w:pStyle w:val="TableParagraph"/>
              <w:rPr>
                <w:sz w:val="24"/>
                <w:szCs w:val="24"/>
              </w:rPr>
            </w:pPr>
          </w:p>
        </w:tc>
        <w:tc>
          <w:tcPr>
            <w:tcW w:w="633" w:type="dxa"/>
          </w:tcPr>
          <w:p w14:paraId="3CA77B67" w14:textId="77777777" w:rsidR="005B12E5" w:rsidRPr="00AA2436" w:rsidRDefault="00DE5985">
            <w:pPr>
              <w:pStyle w:val="TableParagraph"/>
              <w:spacing w:before="10"/>
              <w:ind w:left="205"/>
              <w:rPr>
                <w:b/>
                <w:sz w:val="24"/>
                <w:szCs w:val="24"/>
              </w:rPr>
            </w:pPr>
            <w:r w:rsidRPr="00AA2436">
              <w:rPr>
                <w:b/>
                <w:w w:val="105"/>
                <w:sz w:val="24"/>
                <w:szCs w:val="24"/>
              </w:rPr>
              <w:t>18</w:t>
            </w:r>
          </w:p>
        </w:tc>
      </w:tr>
    </w:tbl>
    <w:p w14:paraId="337E96C2" w14:textId="77777777" w:rsidR="005B12E5" w:rsidRPr="00AA2436" w:rsidRDefault="005B12E5">
      <w:pPr>
        <w:pStyle w:val="BodyText"/>
        <w:spacing w:before="8"/>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1"/>
        <w:gridCol w:w="677"/>
        <w:gridCol w:w="4430"/>
        <w:gridCol w:w="639"/>
      </w:tblGrid>
      <w:tr w:rsidR="005B12E5" w:rsidRPr="00AA2436" w14:paraId="1774DF01" w14:textId="77777777" w:rsidTr="00AA2436">
        <w:trPr>
          <w:trHeight w:val="212"/>
        </w:trPr>
        <w:tc>
          <w:tcPr>
            <w:tcW w:w="552" w:type="dxa"/>
            <w:vMerge w:val="restart"/>
            <w:textDirection w:val="btLr"/>
          </w:tcPr>
          <w:p w14:paraId="1A6A6958" w14:textId="33B74EA6" w:rsidR="005B12E5" w:rsidRPr="00AA2436" w:rsidRDefault="00760B66" w:rsidP="00760B66">
            <w:pPr>
              <w:pStyle w:val="TableParagraph"/>
              <w:spacing w:before="115"/>
              <w:ind w:left="113"/>
              <w:rPr>
                <w:b/>
                <w:sz w:val="24"/>
                <w:szCs w:val="24"/>
              </w:rPr>
            </w:pPr>
            <w:r>
              <w:rPr>
                <w:b/>
                <w:w w:val="105"/>
                <w:sz w:val="24"/>
                <w:szCs w:val="24"/>
              </w:rPr>
              <w:t xml:space="preserve">         </w:t>
            </w:r>
            <w:r w:rsidR="00FB0B78">
              <w:rPr>
                <w:b/>
                <w:w w:val="105"/>
                <w:sz w:val="24"/>
                <w:szCs w:val="24"/>
              </w:rPr>
              <w:t xml:space="preserve">  </w:t>
            </w:r>
            <w:r w:rsidR="00DE5985" w:rsidRPr="00AA2436">
              <w:rPr>
                <w:b/>
                <w:w w:val="105"/>
                <w:sz w:val="24"/>
                <w:szCs w:val="24"/>
              </w:rPr>
              <w:t>FOURTH YEAR</w:t>
            </w:r>
          </w:p>
        </w:tc>
        <w:tc>
          <w:tcPr>
            <w:tcW w:w="3291" w:type="dxa"/>
            <w:shd w:val="clear" w:color="auto" w:fill="A6A6A6"/>
          </w:tcPr>
          <w:p w14:paraId="7F582729" w14:textId="77777777" w:rsidR="005B12E5" w:rsidRPr="00AA2436" w:rsidRDefault="00DE5985">
            <w:pPr>
              <w:pStyle w:val="TableParagraph"/>
              <w:spacing w:before="10" w:line="238" w:lineRule="exact"/>
              <w:ind w:left="753"/>
              <w:rPr>
                <w:sz w:val="24"/>
                <w:szCs w:val="24"/>
              </w:rPr>
            </w:pPr>
            <w:r w:rsidRPr="00AA2436">
              <w:rPr>
                <w:w w:val="105"/>
                <w:sz w:val="24"/>
                <w:szCs w:val="24"/>
              </w:rPr>
              <w:t>FIRST SEMESTER</w:t>
            </w:r>
          </w:p>
        </w:tc>
        <w:tc>
          <w:tcPr>
            <w:tcW w:w="677" w:type="dxa"/>
            <w:shd w:val="clear" w:color="auto" w:fill="A6A6A6"/>
          </w:tcPr>
          <w:p w14:paraId="73E35A0F" w14:textId="77777777" w:rsidR="005B12E5" w:rsidRPr="00AA2436" w:rsidRDefault="005B12E5">
            <w:pPr>
              <w:pStyle w:val="TableParagraph"/>
              <w:rPr>
                <w:sz w:val="24"/>
                <w:szCs w:val="24"/>
              </w:rPr>
            </w:pPr>
          </w:p>
        </w:tc>
        <w:tc>
          <w:tcPr>
            <w:tcW w:w="4430" w:type="dxa"/>
            <w:shd w:val="clear" w:color="auto" w:fill="A6A6A6"/>
          </w:tcPr>
          <w:p w14:paraId="7402EF8D" w14:textId="77777777" w:rsidR="005B12E5" w:rsidRPr="00AA2436" w:rsidRDefault="00DE5985">
            <w:pPr>
              <w:pStyle w:val="TableParagraph"/>
              <w:spacing w:before="10" w:line="238" w:lineRule="exact"/>
              <w:ind w:left="1180"/>
              <w:rPr>
                <w:sz w:val="24"/>
                <w:szCs w:val="24"/>
              </w:rPr>
            </w:pPr>
            <w:r w:rsidRPr="00AA2436">
              <w:rPr>
                <w:w w:val="105"/>
                <w:sz w:val="24"/>
                <w:szCs w:val="24"/>
              </w:rPr>
              <w:t>SECOND SEMESTER</w:t>
            </w:r>
          </w:p>
        </w:tc>
        <w:tc>
          <w:tcPr>
            <w:tcW w:w="639" w:type="dxa"/>
            <w:shd w:val="clear" w:color="auto" w:fill="A6A6A6"/>
          </w:tcPr>
          <w:p w14:paraId="2FACE90A" w14:textId="77777777" w:rsidR="005B12E5" w:rsidRPr="00AA2436" w:rsidRDefault="005B12E5">
            <w:pPr>
              <w:pStyle w:val="TableParagraph"/>
              <w:rPr>
                <w:sz w:val="24"/>
                <w:szCs w:val="24"/>
              </w:rPr>
            </w:pPr>
          </w:p>
        </w:tc>
      </w:tr>
      <w:tr w:rsidR="005B12E5" w:rsidRPr="00AA2436" w14:paraId="62C5D833" w14:textId="77777777" w:rsidTr="00AA2436">
        <w:trPr>
          <w:trHeight w:val="402"/>
        </w:trPr>
        <w:tc>
          <w:tcPr>
            <w:tcW w:w="552" w:type="dxa"/>
            <w:vMerge/>
            <w:tcBorders>
              <w:top w:val="nil"/>
            </w:tcBorders>
            <w:textDirection w:val="btLr"/>
          </w:tcPr>
          <w:p w14:paraId="799BEFF1" w14:textId="77777777" w:rsidR="005B12E5" w:rsidRPr="00AA2436" w:rsidRDefault="005B12E5">
            <w:pPr>
              <w:rPr>
                <w:sz w:val="24"/>
                <w:szCs w:val="24"/>
              </w:rPr>
            </w:pPr>
          </w:p>
        </w:tc>
        <w:tc>
          <w:tcPr>
            <w:tcW w:w="3291" w:type="dxa"/>
          </w:tcPr>
          <w:p w14:paraId="6E50F4CC" w14:textId="77777777" w:rsidR="005B12E5" w:rsidRPr="00AA2436" w:rsidRDefault="00DE5985">
            <w:pPr>
              <w:pStyle w:val="TableParagraph"/>
              <w:spacing w:before="5"/>
              <w:ind w:left="105"/>
              <w:rPr>
                <w:sz w:val="24"/>
                <w:szCs w:val="24"/>
              </w:rPr>
            </w:pPr>
            <w:r w:rsidRPr="00AA2436">
              <w:rPr>
                <w:w w:val="105"/>
                <w:sz w:val="24"/>
                <w:szCs w:val="24"/>
              </w:rPr>
              <w:t>EDSP 3300 Introduction to</w:t>
            </w:r>
          </w:p>
          <w:p w14:paraId="32CC26E1" w14:textId="77777777" w:rsidR="005B12E5" w:rsidRPr="00AA2436" w:rsidRDefault="00DE5985">
            <w:pPr>
              <w:pStyle w:val="TableParagraph"/>
              <w:spacing w:before="13" w:line="229" w:lineRule="exact"/>
              <w:ind w:left="105"/>
              <w:rPr>
                <w:sz w:val="24"/>
                <w:szCs w:val="24"/>
              </w:rPr>
            </w:pPr>
            <w:r w:rsidRPr="00AA2436">
              <w:rPr>
                <w:w w:val="105"/>
                <w:sz w:val="24"/>
                <w:szCs w:val="24"/>
              </w:rPr>
              <w:t>Exceptional Children *</w:t>
            </w:r>
          </w:p>
        </w:tc>
        <w:tc>
          <w:tcPr>
            <w:tcW w:w="677" w:type="dxa"/>
          </w:tcPr>
          <w:p w14:paraId="5CFC4773" w14:textId="77777777" w:rsidR="005B12E5" w:rsidRPr="00AA2436" w:rsidRDefault="00DE5985">
            <w:pPr>
              <w:pStyle w:val="TableParagraph"/>
              <w:spacing w:before="5"/>
              <w:ind w:right="271"/>
              <w:jc w:val="right"/>
              <w:rPr>
                <w:sz w:val="24"/>
                <w:szCs w:val="24"/>
              </w:rPr>
            </w:pPr>
            <w:r w:rsidRPr="00AA2436">
              <w:rPr>
                <w:w w:val="102"/>
                <w:sz w:val="24"/>
                <w:szCs w:val="24"/>
              </w:rPr>
              <w:t>3</w:t>
            </w:r>
          </w:p>
        </w:tc>
        <w:tc>
          <w:tcPr>
            <w:tcW w:w="4430" w:type="dxa"/>
          </w:tcPr>
          <w:p w14:paraId="554DEC14" w14:textId="77777777" w:rsidR="005B12E5" w:rsidRPr="00AA2436" w:rsidRDefault="00DE5985">
            <w:pPr>
              <w:pStyle w:val="TableParagraph"/>
              <w:spacing w:before="5"/>
              <w:ind w:left="105"/>
              <w:rPr>
                <w:sz w:val="24"/>
                <w:szCs w:val="24"/>
              </w:rPr>
            </w:pPr>
            <w:r w:rsidRPr="00AA2436">
              <w:rPr>
                <w:w w:val="105"/>
                <w:sz w:val="24"/>
                <w:szCs w:val="24"/>
              </w:rPr>
              <w:t>EDUC 4603 Clinical Teaching **</w:t>
            </w:r>
          </w:p>
        </w:tc>
        <w:tc>
          <w:tcPr>
            <w:tcW w:w="639" w:type="dxa"/>
          </w:tcPr>
          <w:p w14:paraId="2966AB49" w14:textId="77777777" w:rsidR="005B12E5" w:rsidRPr="00AA2436" w:rsidRDefault="00DE5985">
            <w:pPr>
              <w:pStyle w:val="TableParagraph"/>
              <w:spacing w:before="5"/>
              <w:ind w:left="89" w:right="79"/>
              <w:jc w:val="center"/>
              <w:rPr>
                <w:sz w:val="24"/>
                <w:szCs w:val="24"/>
              </w:rPr>
            </w:pPr>
            <w:r w:rsidRPr="00AA2436">
              <w:rPr>
                <w:w w:val="105"/>
                <w:sz w:val="24"/>
                <w:szCs w:val="24"/>
              </w:rPr>
              <w:t>12</w:t>
            </w:r>
          </w:p>
        </w:tc>
      </w:tr>
      <w:tr w:rsidR="005B12E5" w:rsidRPr="00AA2436" w14:paraId="11FDAEF0" w14:textId="77777777" w:rsidTr="00AA2436">
        <w:trPr>
          <w:trHeight w:val="398"/>
        </w:trPr>
        <w:tc>
          <w:tcPr>
            <w:tcW w:w="552" w:type="dxa"/>
            <w:vMerge/>
            <w:tcBorders>
              <w:top w:val="nil"/>
            </w:tcBorders>
            <w:textDirection w:val="btLr"/>
          </w:tcPr>
          <w:p w14:paraId="5B03FDB5" w14:textId="77777777" w:rsidR="005B12E5" w:rsidRPr="00AA2436" w:rsidRDefault="005B12E5">
            <w:pPr>
              <w:rPr>
                <w:sz w:val="24"/>
                <w:szCs w:val="24"/>
              </w:rPr>
            </w:pPr>
          </w:p>
        </w:tc>
        <w:tc>
          <w:tcPr>
            <w:tcW w:w="3291" w:type="dxa"/>
          </w:tcPr>
          <w:p w14:paraId="4328F925" w14:textId="77777777" w:rsidR="005B12E5" w:rsidRPr="00AA2436" w:rsidRDefault="00DE5985">
            <w:pPr>
              <w:pStyle w:val="TableParagraph"/>
              <w:spacing w:before="1" w:line="250" w:lineRule="exact"/>
              <w:ind w:left="105"/>
              <w:rPr>
                <w:sz w:val="24"/>
                <w:szCs w:val="24"/>
              </w:rPr>
            </w:pPr>
            <w:r w:rsidRPr="00AA2436">
              <w:rPr>
                <w:w w:val="105"/>
                <w:sz w:val="24"/>
                <w:szCs w:val="24"/>
              </w:rPr>
              <w:t>EDUC 3300 Technology in Education *</w:t>
            </w:r>
          </w:p>
        </w:tc>
        <w:tc>
          <w:tcPr>
            <w:tcW w:w="677" w:type="dxa"/>
          </w:tcPr>
          <w:p w14:paraId="15EAEBF7" w14:textId="77777777" w:rsidR="005B12E5" w:rsidRPr="00AA2436" w:rsidRDefault="00DE5985">
            <w:pPr>
              <w:pStyle w:val="TableParagraph"/>
              <w:spacing w:before="5"/>
              <w:ind w:right="271"/>
              <w:jc w:val="right"/>
              <w:rPr>
                <w:sz w:val="24"/>
                <w:szCs w:val="24"/>
              </w:rPr>
            </w:pPr>
            <w:r w:rsidRPr="00AA2436">
              <w:rPr>
                <w:w w:val="102"/>
                <w:sz w:val="24"/>
                <w:szCs w:val="24"/>
              </w:rPr>
              <w:t>3</w:t>
            </w:r>
          </w:p>
        </w:tc>
        <w:tc>
          <w:tcPr>
            <w:tcW w:w="4430" w:type="dxa"/>
          </w:tcPr>
          <w:p w14:paraId="706B2F4E" w14:textId="77777777" w:rsidR="005B12E5" w:rsidRPr="00AA2436" w:rsidRDefault="005B12E5">
            <w:pPr>
              <w:pStyle w:val="TableParagraph"/>
              <w:rPr>
                <w:sz w:val="24"/>
                <w:szCs w:val="24"/>
              </w:rPr>
            </w:pPr>
          </w:p>
        </w:tc>
        <w:tc>
          <w:tcPr>
            <w:tcW w:w="639" w:type="dxa"/>
          </w:tcPr>
          <w:p w14:paraId="5B02B59A" w14:textId="77777777" w:rsidR="005B12E5" w:rsidRPr="00AA2436" w:rsidRDefault="005B12E5">
            <w:pPr>
              <w:pStyle w:val="TableParagraph"/>
              <w:rPr>
                <w:sz w:val="24"/>
                <w:szCs w:val="24"/>
              </w:rPr>
            </w:pPr>
          </w:p>
        </w:tc>
      </w:tr>
      <w:tr w:rsidR="005B12E5" w:rsidRPr="00AA2436" w14:paraId="4EE78525" w14:textId="77777777" w:rsidTr="00AA2436">
        <w:trPr>
          <w:trHeight w:val="402"/>
        </w:trPr>
        <w:tc>
          <w:tcPr>
            <w:tcW w:w="552" w:type="dxa"/>
            <w:vMerge/>
            <w:tcBorders>
              <w:top w:val="nil"/>
            </w:tcBorders>
            <w:textDirection w:val="btLr"/>
          </w:tcPr>
          <w:p w14:paraId="4C2CE66F" w14:textId="77777777" w:rsidR="005B12E5" w:rsidRPr="00AA2436" w:rsidRDefault="005B12E5">
            <w:pPr>
              <w:rPr>
                <w:sz w:val="24"/>
                <w:szCs w:val="24"/>
              </w:rPr>
            </w:pPr>
          </w:p>
        </w:tc>
        <w:tc>
          <w:tcPr>
            <w:tcW w:w="3291" w:type="dxa"/>
          </w:tcPr>
          <w:p w14:paraId="71910178" w14:textId="77777777" w:rsidR="005B12E5" w:rsidRPr="00AA2436" w:rsidRDefault="00DE5985">
            <w:pPr>
              <w:pStyle w:val="TableParagraph"/>
              <w:spacing w:before="5"/>
              <w:ind w:left="105"/>
              <w:rPr>
                <w:sz w:val="24"/>
                <w:szCs w:val="24"/>
              </w:rPr>
            </w:pPr>
            <w:r w:rsidRPr="00AA2436">
              <w:rPr>
                <w:w w:val="105"/>
                <w:sz w:val="24"/>
                <w:szCs w:val="24"/>
              </w:rPr>
              <w:t>EDUC 3302 Curricula &amp;</w:t>
            </w:r>
          </w:p>
          <w:p w14:paraId="62F24DEE" w14:textId="77777777" w:rsidR="005B12E5" w:rsidRPr="00AA2436" w:rsidRDefault="00DE5985">
            <w:pPr>
              <w:pStyle w:val="TableParagraph"/>
              <w:spacing w:before="13" w:line="229" w:lineRule="exact"/>
              <w:ind w:left="105"/>
              <w:rPr>
                <w:sz w:val="24"/>
                <w:szCs w:val="24"/>
              </w:rPr>
            </w:pPr>
            <w:r w:rsidRPr="00AA2436">
              <w:rPr>
                <w:w w:val="105"/>
                <w:sz w:val="24"/>
                <w:szCs w:val="24"/>
              </w:rPr>
              <w:t>Instructional Planning *</w:t>
            </w:r>
          </w:p>
        </w:tc>
        <w:tc>
          <w:tcPr>
            <w:tcW w:w="677" w:type="dxa"/>
          </w:tcPr>
          <w:p w14:paraId="04A48EB0" w14:textId="77777777" w:rsidR="005B12E5" w:rsidRPr="00AA2436" w:rsidRDefault="00DE5985">
            <w:pPr>
              <w:pStyle w:val="TableParagraph"/>
              <w:spacing w:before="5"/>
              <w:ind w:right="271"/>
              <w:jc w:val="right"/>
              <w:rPr>
                <w:sz w:val="24"/>
                <w:szCs w:val="24"/>
              </w:rPr>
            </w:pPr>
            <w:r w:rsidRPr="00AA2436">
              <w:rPr>
                <w:w w:val="102"/>
                <w:sz w:val="24"/>
                <w:szCs w:val="24"/>
              </w:rPr>
              <w:t>3</w:t>
            </w:r>
          </w:p>
        </w:tc>
        <w:tc>
          <w:tcPr>
            <w:tcW w:w="4430" w:type="dxa"/>
          </w:tcPr>
          <w:p w14:paraId="3802A6A4" w14:textId="77777777" w:rsidR="005B12E5" w:rsidRPr="00AA2436" w:rsidRDefault="005B12E5">
            <w:pPr>
              <w:pStyle w:val="TableParagraph"/>
              <w:rPr>
                <w:sz w:val="24"/>
                <w:szCs w:val="24"/>
              </w:rPr>
            </w:pPr>
          </w:p>
        </w:tc>
        <w:tc>
          <w:tcPr>
            <w:tcW w:w="639" w:type="dxa"/>
          </w:tcPr>
          <w:p w14:paraId="58BFBDF7" w14:textId="77777777" w:rsidR="005B12E5" w:rsidRPr="00AA2436" w:rsidRDefault="005B12E5">
            <w:pPr>
              <w:pStyle w:val="TableParagraph"/>
              <w:rPr>
                <w:sz w:val="24"/>
                <w:szCs w:val="24"/>
              </w:rPr>
            </w:pPr>
          </w:p>
        </w:tc>
      </w:tr>
      <w:tr w:rsidR="005B12E5" w:rsidRPr="00AA2436" w14:paraId="1D1589A5" w14:textId="77777777" w:rsidTr="00AA2436">
        <w:trPr>
          <w:trHeight w:val="398"/>
        </w:trPr>
        <w:tc>
          <w:tcPr>
            <w:tcW w:w="552" w:type="dxa"/>
            <w:vMerge/>
            <w:tcBorders>
              <w:top w:val="nil"/>
            </w:tcBorders>
            <w:textDirection w:val="btLr"/>
          </w:tcPr>
          <w:p w14:paraId="22EBC32C" w14:textId="77777777" w:rsidR="005B12E5" w:rsidRPr="00AA2436" w:rsidRDefault="005B12E5">
            <w:pPr>
              <w:rPr>
                <w:sz w:val="24"/>
                <w:szCs w:val="24"/>
              </w:rPr>
            </w:pPr>
          </w:p>
        </w:tc>
        <w:tc>
          <w:tcPr>
            <w:tcW w:w="3291" w:type="dxa"/>
          </w:tcPr>
          <w:p w14:paraId="49AB2395" w14:textId="77777777" w:rsidR="005B12E5" w:rsidRPr="00AA2436" w:rsidRDefault="00DE5985">
            <w:pPr>
              <w:pStyle w:val="TableParagraph"/>
              <w:spacing w:before="1" w:line="250" w:lineRule="exact"/>
              <w:ind w:left="105"/>
              <w:rPr>
                <w:sz w:val="24"/>
                <w:szCs w:val="24"/>
              </w:rPr>
            </w:pPr>
            <w:r w:rsidRPr="00AA2436">
              <w:rPr>
                <w:w w:val="105"/>
                <w:sz w:val="24"/>
                <w:szCs w:val="24"/>
              </w:rPr>
              <w:t>EDUC 3306 Psychological Foundations *</w:t>
            </w:r>
          </w:p>
        </w:tc>
        <w:tc>
          <w:tcPr>
            <w:tcW w:w="677" w:type="dxa"/>
          </w:tcPr>
          <w:p w14:paraId="4580F899" w14:textId="77777777" w:rsidR="005B12E5" w:rsidRPr="00AA2436" w:rsidRDefault="00DE5985">
            <w:pPr>
              <w:pStyle w:val="TableParagraph"/>
              <w:spacing w:before="5"/>
              <w:ind w:right="271"/>
              <w:jc w:val="right"/>
              <w:rPr>
                <w:sz w:val="24"/>
                <w:szCs w:val="24"/>
              </w:rPr>
            </w:pPr>
            <w:r w:rsidRPr="00AA2436">
              <w:rPr>
                <w:w w:val="102"/>
                <w:sz w:val="24"/>
                <w:szCs w:val="24"/>
              </w:rPr>
              <w:t>3</w:t>
            </w:r>
          </w:p>
        </w:tc>
        <w:tc>
          <w:tcPr>
            <w:tcW w:w="4430" w:type="dxa"/>
          </w:tcPr>
          <w:p w14:paraId="7FCDEDE1" w14:textId="77777777" w:rsidR="005B12E5" w:rsidRPr="00AA2436" w:rsidRDefault="005B12E5">
            <w:pPr>
              <w:pStyle w:val="TableParagraph"/>
              <w:rPr>
                <w:sz w:val="24"/>
                <w:szCs w:val="24"/>
              </w:rPr>
            </w:pPr>
          </w:p>
        </w:tc>
        <w:tc>
          <w:tcPr>
            <w:tcW w:w="639" w:type="dxa"/>
          </w:tcPr>
          <w:p w14:paraId="1A2BCAF3" w14:textId="77777777" w:rsidR="005B12E5" w:rsidRPr="00AA2436" w:rsidRDefault="005B12E5">
            <w:pPr>
              <w:pStyle w:val="TableParagraph"/>
              <w:rPr>
                <w:sz w:val="24"/>
                <w:szCs w:val="24"/>
              </w:rPr>
            </w:pPr>
          </w:p>
        </w:tc>
      </w:tr>
      <w:tr w:rsidR="005B12E5" w:rsidRPr="00AA2436" w14:paraId="5CB56116" w14:textId="77777777" w:rsidTr="00AA2436">
        <w:trPr>
          <w:trHeight w:val="402"/>
        </w:trPr>
        <w:tc>
          <w:tcPr>
            <w:tcW w:w="552" w:type="dxa"/>
            <w:vMerge/>
            <w:tcBorders>
              <w:top w:val="nil"/>
            </w:tcBorders>
            <w:textDirection w:val="btLr"/>
          </w:tcPr>
          <w:p w14:paraId="5E4E4FB6" w14:textId="77777777" w:rsidR="005B12E5" w:rsidRPr="00AA2436" w:rsidRDefault="005B12E5">
            <w:pPr>
              <w:rPr>
                <w:sz w:val="24"/>
                <w:szCs w:val="24"/>
              </w:rPr>
            </w:pPr>
          </w:p>
        </w:tc>
        <w:tc>
          <w:tcPr>
            <w:tcW w:w="3291" w:type="dxa"/>
          </w:tcPr>
          <w:p w14:paraId="7D54F1F9" w14:textId="77777777" w:rsidR="005B12E5" w:rsidRPr="00AA2436" w:rsidRDefault="00DE5985">
            <w:pPr>
              <w:pStyle w:val="TableParagraph"/>
              <w:spacing w:before="5"/>
              <w:ind w:left="105"/>
              <w:rPr>
                <w:sz w:val="24"/>
                <w:szCs w:val="24"/>
              </w:rPr>
            </w:pPr>
            <w:r w:rsidRPr="00AA2436">
              <w:rPr>
                <w:w w:val="105"/>
                <w:sz w:val="24"/>
                <w:szCs w:val="24"/>
              </w:rPr>
              <w:t>EDUC 4331 Instructional</w:t>
            </w:r>
          </w:p>
          <w:p w14:paraId="3ED3DD23" w14:textId="77777777" w:rsidR="005B12E5" w:rsidRPr="00AA2436" w:rsidRDefault="00DE5985">
            <w:pPr>
              <w:pStyle w:val="TableParagraph"/>
              <w:spacing w:before="13" w:line="229" w:lineRule="exact"/>
              <w:ind w:left="105"/>
              <w:rPr>
                <w:sz w:val="24"/>
                <w:szCs w:val="24"/>
              </w:rPr>
            </w:pPr>
            <w:r w:rsidRPr="00AA2436">
              <w:rPr>
                <w:w w:val="105"/>
                <w:sz w:val="24"/>
                <w:szCs w:val="24"/>
              </w:rPr>
              <w:t>Strategies *</w:t>
            </w:r>
          </w:p>
        </w:tc>
        <w:tc>
          <w:tcPr>
            <w:tcW w:w="677" w:type="dxa"/>
          </w:tcPr>
          <w:p w14:paraId="60D74EF8" w14:textId="77777777" w:rsidR="005B12E5" w:rsidRPr="00AA2436" w:rsidRDefault="00DE5985">
            <w:pPr>
              <w:pStyle w:val="TableParagraph"/>
              <w:spacing w:before="5"/>
              <w:ind w:right="271"/>
              <w:jc w:val="right"/>
              <w:rPr>
                <w:sz w:val="24"/>
                <w:szCs w:val="24"/>
              </w:rPr>
            </w:pPr>
            <w:r w:rsidRPr="00AA2436">
              <w:rPr>
                <w:w w:val="102"/>
                <w:sz w:val="24"/>
                <w:szCs w:val="24"/>
              </w:rPr>
              <w:t>3</w:t>
            </w:r>
          </w:p>
        </w:tc>
        <w:tc>
          <w:tcPr>
            <w:tcW w:w="4430" w:type="dxa"/>
          </w:tcPr>
          <w:p w14:paraId="3EFD7655" w14:textId="77777777" w:rsidR="005B12E5" w:rsidRPr="00AA2436" w:rsidRDefault="005B12E5">
            <w:pPr>
              <w:pStyle w:val="TableParagraph"/>
              <w:rPr>
                <w:sz w:val="24"/>
                <w:szCs w:val="24"/>
              </w:rPr>
            </w:pPr>
          </w:p>
        </w:tc>
        <w:tc>
          <w:tcPr>
            <w:tcW w:w="639" w:type="dxa"/>
          </w:tcPr>
          <w:p w14:paraId="1CB1667C" w14:textId="77777777" w:rsidR="005B12E5" w:rsidRPr="00AA2436" w:rsidRDefault="005B12E5">
            <w:pPr>
              <w:pStyle w:val="TableParagraph"/>
              <w:rPr>
                <w:sz w:val="24"/>
                <w:szCs w:val="24"/>
              </w:rPr>
            </w:pPr>
          </w:p>
        </w:tc>
      </w:tr>
      <w:tr w:rsidR="005B12E5" w:rsidRPr="00AA2436" w14:paraId="15E1311D" w14:textId="77777777" w:rsidTr="00AA2436">
        <w:trPr>
          <w:trHeight w:val="208"/>
        </w:trPr>
        <w:tc>
          <w:tcPr>
            <w:tcW w:w="552" w:type="dxa"/>
            <w:vMerge/>
            <w:tcBorders>
              <w:top w:val="nil"/>
            </w:tcBorders>
            <w:textDirection w:val="btLr"/>
          </w:tcPr>
          <w:p w14:paraId="355A721E" w14:textId="77777777" w:rsidR="005B12E5" w:rsidRPr="00AA2436" w:rsidRDefault="005B12E5">
            <w:pPr>
              <w:rPr>
                <w:sz w:val="24"/>
                <w:szCs w:val="24"/>
              </w:rPr>
            </w:pPr>
          </w:p>
        </w:tc>
        <w:tc>
          <w:tcPr>
            <w:tcW w:w="3291" w:type="dxa"/>
          </w:tcPr>
          <w:p w14:paraId="69D8BCAB" w14:textId="77777777" w:rsidR="005B12E5" w:rsidRPr="00AA2436" w:rsidRDefault="00DE5985">
            <w:pPr>
              <w:pStyle w:val="TableParagraph"/>
              <w:spacing w:before="5" w:line="238" w:lineRule="exact"/>
              <w:ind w:left="105"/>
              <w:rPr>
                <w:sz w:val="24"/>
                <w:szCs w:val="24"/>
              </w:rPr>
            </w:pPr>
            <w:r w:rsidRPr="00AA2436">
              <w:rPr>
                <w:w w:val="105"/>
                <w:sz w:val="24"/>
                <w:szCs w:val="24"/>
              </w:rPr>
              <w:t>INTS 1000 Chapel</w:t>
            </w:r>
          </w:p>
        </w:tc>
        <w:tc>
          <w:tcPr>
            <w:tcW w:w="677" w:type="dxa"/>
          </w:tcPr>
          <w:p w14:paraId="3ACAC8CF" w14:textId="77777777" w:rsidR="005B12E5" w:rsidRPr="00AA2436" w:rsidRDefault="00DE5985">
            <w:pPr>
              <w:pStyle w:val="TableParagraph"/>
              <w:spacing w:before="5" w:line="238" w:lineRule="exact"/>
              <w:ind w:right="271"/>
              <w:jc w:val="right"/>
              <w:rPr>
                <w:sz w:val="24"/>
                <w:szCs w:val="24"/>
              </w:rPr>
            </w:pPr>
            <w:r w:rsidRPr="00AA2436">
              <w:rPr>
                <w:w w:val="102"/>
                <w:sz w:val="24"/>
                <w:szCs w:val="24"/>
              </w:rPr>
              <w:t>0</w:t>
            </w:r>
          </w:p>
        </w:tc>
        <w:tc>
          <w:tcPr>
            <w:tcW w:w="4430" w:type="dxa"/>
          </w:tcPr>
          <w:p w14:paraId="10867B21" w14:textId="77777777" w:rsidR="005B12E5" w:rsidRPr="00AA2436" w:rsidRDefault="00DE5985">
            <w:pPr>
              <w:pStyle w:val="TableParagraph"/>
              <w:spacing w:before="5" w:line="238" w:lineRule="exact"/>
              <w:ind w:left="105"/>
              <w:rPr>
                <w:sz w:val="24"/>
                <w:szCs w:val="24"/>
              </w:rPr>
            </w:pPr>
            <w:r w:rsidRPr="00AA2436">
              <w:rPr>
                <w:w w:val="105"/>
                <w:sz w:val="24"/>
                <w:szCs w:val="24"/>
              </w:rPr>
              <w:t>INTS 1000 Chapel</w:t>
            </w:r>
          </w:p>
        </w:tc>
        <w:tc>
          <w:tcPr>
            <w:tcW w:w="639" w:type="dxa"/>
          </w:tcPr>
          <w:p w14:paraId="122E50DF" w14:textId="77777777" w:rsidR="005B12E5" w:rsidRPr="00AA2436" w:rsidRDefault="00DE5985">
            <w:pPr>
              <w:pStyle w:val="TableParagraph"/>
              <w:spacing w:before="5" w:line="238" w:lineRule="exact"/>
              <w:ind w:left="8"/>
              <w:jc w:val="center"/>
              <w:rPr>
                <w:sz w:val="24"/>
                <w:szCs w:val="24"/>
              </w:rPr>
            </w:pPr>
            <w:r w:rsidRPr="00AA2436">
              <w:rPr>
                <w:w w:val="102"/>
                <w:sz w:val="24"/>
                <w:szCs w:val="24"/>
              </w:rPr>
              <w:t>0</w:t>
            </w:r>
          </w:p>
        </w:tc>
      </w:tr>
      <w:tr w:rsidR="005B12E5" w:rsidRPr="00AA2436" w14:paraId="440000EE" w14:textId="77777777" w:rsidTr="00AA2436">
        <w:trPr>
          <w:trHeight w:val="84"/>
        </w:trPr>
        <w:tc>
          <w:tcPr>
            <w:tcW w:w="552" w:type="dxa"/>
            <w:vMerge/>
            <w:tcBorders>
              <w:top w:val="nil"/>
            </w:tcBorders>
            <w:textDirection w:val="btLr"/>
          </w:tcPr>
          <w:p w14:paraId="2CB2852C" w14:textId="77777777" w:rsidR="005B12E5" w:rsidRPr="00AA2436" w:rsidRDefault="005B12E5">
            <w:pPr>
              <w:rPr>
                <w:sz w:val="24"/>
                <w:szCs w:val="24"/>
              </w:rPr>
            </w:pPr>
          </w:p>
        </w:tc>
        <w:tc>
          <w:tcPr>
            <w:tcW w:w="3291" w:type="dxa"/>
          </w:tcPr>
          <w:p w14:paraId="57ABBB54" w14:textId="77777777" w:rsidR="005B12E5" w:rsidRPr="00AA2436" w:rsidRDefault="005B12E5">
            <w:pPr>
              <w:pStyle w:val="TableParagraph"/>
              <w:rPr>
                <w:sz w:val="24"/>
                <w:szCs w:val="24"/>
              </w:rPr>
            </w:pPr>
          </w:p>
        </w:tc>
        <w:tc>
          <w:tcPr>
            <w:tcW w:w="677" w:type="dxa"/>
          </w:tcPr>
          <w:p w14:paraId="723E7741" w14:textId="77777777" w:rsidR="005B12E5" w:rsidRPr="00AA2436" w:rsidRDefault="00DE5985">
            <w:pPr>
              <w:pStyle w:val="TableParagraph"/>
              <w:spacing w:before="5"/>
              <w:ind w:right="214"/>
              <w:jc w:val="right"/>
              <w:rPr>
                <w:b/>
                <w:sz w:val="24"/>
                <w:szCs w:val="24"/>
              </w:rPr>
            </w:pPr>
            <w:r w:rsidRPr="00AA2436">
              <w:rPr>
                <w:b/>
                <w:sz w:val="24"/>
                <w:szCs w:val="24"/>
              </w:rPr>
              <w:t>15</w:t>
            </w:r>
          </w:p>
        </w:tc>
        <w:tc>
          <w:tcPr>
            <w:tcW w:w="4430" w:type="dxa"/>
          </w:tcPr>
          <w:p w14:paraId="6171EE79" w14:textId="77777777" w:rsidR="005B12E5" w:rsidRPr="00AA2436" w:rsidRDefault="005B12E5">
            <w:pPr>
              <w:pStyle w:val="TableParagraph"/>
              <w:rPr>
                <w:sz w:val="24"/>
                <w:szCs w:val="24"/>
              </w:rPr>
            </w:pPr>
          </w:p>
        </w:tc>
        <w:tc>
          <w:tcPr>
            <w:tcW w:w="639" w:type="dxa"/>
          </w:tcPr>
          <w:p w14:paraId="6AD68D84" w14:textId="77777777" w:rsidR="005B12E5" w:rsidRPr="00AA2436" w:rsidRDefault="00DE5985">
            <w:pPr>
              <w:pStyle w:val="TableParagraph"/>
              <w:spacing w:before="5"/>
              <w:ind w:left="89" w:right="79"/>
              <w:jc w:val="center"/>
              <w:rPr>
                <w:b/>
                <w:sz w:val="24"/>
                <w:szCs w:val="24"/>
              </w:rPr>
            </w:pPr>
            <w:r w:rsidRPr="00AA2436">
              <w:rPr>
                <w:b/>
                <w:w w:val="105"/>
                <w:sz w:val="24"/>
                <w:szCs w:val="24"/>
              </w:rPr>
              <w:t>12</w:t>
            </w:r>
          </w:p>
        </w:tc>
      </w:tr>
    </w:tbl>
    <w:p w14:paraId="14B4BF9C" w14:textId="363BC755" w:rsidR="005B12E5" w:rsidRPr="00AA2436" w:rsidRDefault="007224F8" w:rsidP="00AA2436">
      <w:pPr>
        <w:spacing w:before="15"/>
        <w:ind w:left="4002"/>
        <w:rPr>
          <w:b/>
          <w:sz w:val="24"/>
          <w:szCs w:val="24"/>
        </w:rPr>
        <w:sectPr w:rsidR="005B12E5" w:rsidRPr="00AA2436">
          <w:pgSz w:w="12240" w:h="15840"/>
          <w:pgMar w:top="1440" w:right="260" w:bottom="980" w:left="240" w:header="0" w:footer="787" w:gutter="0"/>
          <w:cols w:space="720"/>
        </w:sectPr>
      </w:pPr>
      <w:r w:rsidRPr="00AA2436">
        <w:rPr>
          <w:noProof/>
          <w:sz w:val="24"/>
          <w:szCs w:val="24"/>
        </w:rPr>
        <mc:AlternateContent>
          <mc:Choice Requires="wpg">
            <w:drawing>
              <wp:anchor distT="0" distB="0" distL="114300" distR="114300" simplePos="0" relativeHeight="251652608" behindDoc="0" locked="0" layoutInCell="1" allowOverlap="1" wp14:anchorId="4485E9B5" wp14:editId="2D76DDF6">
                <wp:simplePos x="0" y="0"/>
                <wp:positionH relativeFrom="page">
                  <wp:posOffset>5710467</wp:posOffset>
                </wp:positionH>
                <wp:positionV relativeFrom="paragraph">
                  <wp:posOffset>23149</wp:posOffset>
                </wp:positionV>
                <wp:extent cx="222885" cy="170815"/>
                <wp:effectExtent l="5715" t="9525" r="9525" b="10160"/>
                <wp:wrapNone/>
                <wp:docPr id="26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70815"/>
                          <a:chOff x="8364" y="0"/>
                          <a:chExt cx="351" cy="269"/>
                        </a:xfrm>
                      </wpg:grpSpPr>
                      <wps:wsp>
                        <wps:cNvPr id="270" name="Line 245"/>
                        <wps:cNvCnPr>
                          <a:cxnSpLocks noChangeShapeType="1"/>
                        </wps:cNvCnPr>
                        <wps:spPr bwMode="auto">
                          <a:xfrm>
                            <a:off x="8374" y="5"/>
                            <a:ext cx="3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244"/>
                        <wps:cNvSpPr>
                          <a:spLocks/>
                        </wps:cNvSpPr>
                        <wps:spPr bwMode="auto">
                          <a:xfrm>
                            <a:off x="8368" y="-1"/>
                            <a:ext cx="341" cy="260"/>
                          </a:xfrm>
                          <a:custGeom>
                            <a:avLst/>
                            <a:gdLst>
                              <a:gd name="T0" fmla="+- 0 8369 8369"/>
                              <a:gd name="T1" fmla="*/ T0 w 341"/>
                              <a:gd name="T2" fmla="*/ 0 h 260"/>
                              <a:gd name="T3" fmla="+- 0 8369 8369"/>
                              <a:gd name="T4" fmla="*/ T3 w 341"/>
                              <a:gd name="T5" fmla="*/ 259 h 260"/>
                              <a:gd name="T6" fmla="+- 0 8710 8369"/>
                              <a:gd name="T7" fmla="*/ T6 w 341"/>
                              <a:gd name="T8" fmla="*/ 0 h 260"/>
                              <a:gd name="T9" fmla="+- 0 8710 8369"/>
                              <a:gd name="T10" fmla="*/ T9 w 341"/>
                              <a:gd name="T11" fmla="*/ 259 h 260"/>
                            </a:gdLst>
                            <a:ahLst/>
                            <a:cxnLst>
                              <a:cxn ang="0">
                                <a:pos x="T1" y="T2"/>
                              </a:cxn>
                              <a:cxn ang="0">
                                <a:pos x="T4" y="T5"/>
                              </a:cxn>
                              <a:cxn ang="0">
                                <a:pos x="T7" y="T8"/>
                              </a:cxn>
                              <a:cxn ang="0">
                                <a:pos x="T10" y="T11"/>
                              </a:cxn>
                            </a:cxnLst>
                            <a:rect l="0" t="0" r="r" b="b"/>
                            <a:pathLst>
                              <a:path w="341" h="260">
                                <a:moveTo>
                                  <a:pt x="0" y="0"/>
                                </a:moveTo>
                                <a:lnTo>
                                  <a:pt x="0" y="259"/>
                                </a:lnTo>
                                <a:moveTo>
                                  <a:pt x="341" y="0"/>
                                </a:moveTo>
                                <a:lnTo>
                                  <a:pt x="341" y="25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43"/>
                        <wps:cNvSpPr>
                          <a:spLocks noChangeArrowheads="1"/>
                        </wps:cNvSpPr>
                        <wps:spPr bwMode="auto">
                          <a:xfrm>
                            <a:off x="8364" y="2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42"/>
                        <wps:cNvCnPr>
                          <a:cxnSpLocks noChangeShapeType="1"/>
                        </wps:cNvCnPr>
                        <wps:spPr bwMode="auto">
                          <a:xfrm>
                            <a:off x="8374" y="264"/>
                            <a:ext cx="3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241"/>
                        <wps:cNvSpPr>
                          <a:spLocks noChangeArrowheads="1"/>
                        </wps:cNvSpPr>
                        <wps:spPr bwMode="auto">
                          <a:xfrm>
                            <a:off x="8704" y="2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Text Box 240"/>
                        <wps:cNvSpPr txBox="1">
                          <a:spLocks noChangeArrowheads="1"/>
                        </wps:cNvSpPr>
                        <wps:spPr bwMode="auto">
                          <a:xfrm>
                            <a:off x="8364" y="-1"/>
                            <a:ext cx="3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574D" w14:textId="59394123" w:rsidR="00C85FB3" w:rsidRDefault="00C85FB3" w:rsidP="00AA2436">
                              <w:pPr>
                                <w:spacing w:before="15"/>
                                <w:rPr>
                                  <w:b/>
                                  <w:sz w:val="21"/>
                                </w:rPr>
                              </w:pPr>
                              <w:r>
                                <w:rPr>
                                  <w:b/>
                                  <w:w w:val="105"/>
                                  <w:sz w:val="21"/>
                                </w:rPr>
                                <w:t>1224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5E9B5" id="Group 239" o:spid="_x0000_s1141" style="position:absolute;left:0;text-align:left;margin-left:449.65pt;margin-top:1.8pt;width:17.55pt;height:13.45pt;z-index:251652608;mso-position-horizontal-relative:page" coordorigin="8364" coordsize="3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1AlQUAAPUZAAAOAAAAZHJzL2Uyb0RvYy54bWzsWd1u6kYQvq/Ud1j5shXBNsZgK+QogRBV&#10;Stuohz7AYhts1d511yaQHvXdOzO7Nj8hOZy0zVFVckHW7Hhm5/+b5fLDpsjZY6KqTIqR5VzYFktE&#10;JONMLEfWr7NpZ2ixquYi5rkUych6Sirrw9W331yuyzBxZSrzOFEMmIgqXJcjK63rMux2qyhNCl5d&#10;yDIRsLmQquA1PKplN1Z8DdyLvOvatt9dSxWXSkZJVcG3E71pXRH/xSKJ6p8XiyqpWT6y4Gw1fSr6&#10;nONn9+qSh0vFyzSLzDH4G05R8EyA0JbVhNecrVT2jFWRRUpWclFfRLLoysUiixLSAbRx7ANt7pRc&#10;laTLMlwvy9ZMYNoDO72ZbfTT44NiWTyyXD+wmOAFOInkMrcXoHnW5TIEqjtVfiwflNYRlvcy+q2C&#10;7e7hPj4vNTGbr3+UMTDkq1qSeTYLVSALUJxtyAtPrReSTc0i+NJ13eGwb7EItpyBPXT62ktRCq7E&#10;t4Y937PY9sUovTWv9vqOfg+VwcPxUEukU5pToUoQbNXWntXfs+fHlJcJualCSzX2HEC8aXveZyJh&#10;rkd6oGwgGgtty2gjjC2ZkOOUi2VC7GZPJdjNISX2XsGHChzxWdsOewNtJWO+xry9nrERBX9rIR6W&#10;qqrvElkwXIysHA5NPuOP91WtjdmQoAuFnGZ5Dt/zMBdsPbJ8O/DphUrmWYybuFep5XycK/bIMQPp&#10;z3hmjwwiXcTELE14fGvWNc9yvYZz5gL5gRpwHLPSKfYpsIPb4e3Q63iuf9vx7Mmkcz0dex1/6gz6&#10;k95kPJ44f+LRHC9MszhOBJ6uSXfHO839pvDoRG0TvjVDd587BR8ctvlPh4Yw1N7TMTiX8dODQtPi&#10;9xCR7xaaEAI6NK8hMyngID49dIwJtibXq91Ep8jVO40iJ4ShDy0AkrVDwUwOpDTveW2uHkZitNKR&#10;iF5uog9Ka2wcv4zN4WeQYYsih4L9fYfZDOpCQB+oB9I3ZCBIk33XZTObrRnKPqBxd2hsljLXb5pD&#10;y6bXkLwuDbJuK613XBqUt5bG7QfH5fkNkZY3cLSKhycfNGSonX9cHriglfeCdlD9Ncnr0pzW5igu&#10;OC7O2bX4nn6Qx60feaoLCw+hChrfwopBEcSmgD4sZYUVfwb8IIRmLuoOLIAKd18g1mVvRnXvs8Rg&#10;PeQ8PIkzKo/UoN/OQbQMo4ACyHEINpTFAGzMteNKXqPepB0ssXJSKqTYgrXWhXxMZpIo6oM2CbK2&#10;u7l4TgXWNmdrdrf0JXEjaaBFk3Xb/eaNfbpDjnAE1IEc0SqDNtjJ2rYq/r+bw16L2+uEU/ozntoh&#10;e3MXYUpqcAtgHBapVH9YbA3AdmRVv6+4SiyW/yAA6QSO50EY1/Tg9QcuPKjdnfnuDhcRsBpZtQVp&#10;ictxrdHzqlTZMgVJDiWqkNhJFhkBBWwOurd9hdYGhVy3tl8gE6GU5Ai9emjp462txV3XSsk1og8w&#10;0h7w+vKOpyuQSZxty8PyQai2Sb0GDje4ykAvrCFk1ab5YcoZdIZVYSdeTgZYGj21eQkcX8FTjuvZ&#10;N27QmfrDQcebev1OAEC8YzvBTeDbXuBNpvt4ihCunuIABr0VT2EtDPpun3R/i5JFVsM0mWcFDAkt&#10;1OThS5CyhYN4fKpnJwG2c6rpgXEAgGhvwKH2bLLsHQccF8ZBSO9tnp1HnPOIg8Pv8z5Adf29+sDA&#10;PveB/eu8o9dUz+fqcx/4b0EumGZ1qs3wkulGbgBxEcTZyTRWb2CjgYvmWuHfw17PbhteuhncIqsT&#10;wVcLoRoE1X7xOqb6indUL0OpLx5DdJOlm+1PwRkmmsvIg3u9ejPfaIjUXvnqcehk5NgOaO1wBgs9&#10;mMHiHxzK6GIcflsg9Gt+B8EfL3afaYjb/lpz9RcAAAD//wMAUEsDBBQABgAIAAAAIQDDXKkX3wAA&#10;AAgBAAAPAAAAZHJzL2Rvd25yZXYueG1sTI9BS8NAFITvgv9heYI3u4lpSxOzKaWopyLYCuJtm31N&#10;QrNvQ3abpP/e58kehxlmvsnXk23FgL1vHCmIZxEIpNKZhioFX4e3pxUIHzQZ3TpCBVf0sC7u73Kd&#10;GTfSJw77UAkuIZ9pBXUIXSalL2u02s9ch8TeyfVWB5Z9JU2vRy63rXyOoqW0uiFeqHWH2xrL8/5i&#10;FbyPetwk8euwO5+215/D4uN7F6NSjw/T5gVEwCn8h+EPn9GhYKaju5DxolWwStOEowqSJQj202Q+&#10;B3FkHS1AFrm8PVD8AgAA//8DAFBLAQItABQABgAIAAAAIQC2gziS/gAAAOEBAAATAAAAAAAAAAAA&#10;AAAAAAAAAABbQ29udGVudF9UeXBlc10ueG1sUEsBAi0AFAAGAAgAAAAhADj9If/WAAAAlAEAAAsA&#10;AAAAAAAAAAAAAAAALwEAAF9yZWxzLy5yZWxzUEsBAi0AFAAGAAgAAAAhAFvlLUCVBQAA9RkAAA4A&#10;AAAAAAAAAAAAAAAALgIAAGRycy9lMm9Eb2MueG1sUEsBAi0AFAAGAAgAAAAhAMNcqRffAAAACAEA&#10;AA8AAAAAAAAAAAAAAAAA7wcAAGRycy9kb3ducmV2LnhtbFBLBQYAAAAABAAEAPMAAAD7CAAAAAA=&#10;">
                <v:line id="Line 245" o:spid="_x0000_s1142" style="position:absolute;visibility:visible;mso-wrap-style:square" from="8374,5" to="8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shape id="AutoShape 244" o:spid="_x0000_s1143" style="position:absolute;left:8368;top:-1;width:341;height:260;visibility:visible;mso-wrap-style:square;v-text-anchor:top" coordsize="34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C5xAAAANwAAAAPAAAAZHJzL2Rvd25yZXYueG1sRI9BawIx&#10;FITvgv8hPMGbZldB69YoIsh6KtTtxdtj87rZdvMSNlHXf98UCj0OM/MNs90PthN36kPrWEE+z0AQ&#10;10633Cj4qE6zFxAhImvsHJOCJwXY78ajLRbaPfid7pfYiAThUKACE6MvpAy1IYth7jxx8j5dbzEm&#10;2TdS9/hIcNvJRZatpMWW04JBT0dD9fflZhXcqFzl/th2aK7V+mv5VvpqUyo1nQyHVxCRhvgf/muf&#10;tYLFOoffM+kIyN0PAAAA//8DAFBLAQItABQABgAIAAAAIQDb4fbL7gAAAIUBAAATAAAAAAAAAAAA&#10;AAAAAAAAAABbQ29udGVudF9UeXBlc10ueG1sUEsBAi0AFAAGAAgAAAAhAFr0LFu/AAAAFQEAAAsA&#10;AAAAAAAAAAAAAAAAHwEAAF9yZWxzLy5yZWxzUEsBAi0AFAAGAAgAAAAhAPEvALnEAAAA3AAAAA8A&#10;AAAAAAAAAAAAAAAABwIAAGRycy9kb3ducmV2LnhtbFBLBQYAAAAAAwADALcAAAD4AgAAAAA=&#10;" path="m,l,259m341,r,259e" filled="f" strokeweight=".48pt">
                  <v:path arrowok="t" o:connecttype="custom" o:connectlocs="0,0;0,259;341,0;341,259" o:connectangles="0,0,0,0"/>
                </v:shape>
                <v:rect id="Rectangle 243" o:spid="_x0000_s1144" style="position:absolute;left:8364;top:2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line id="Line 242" o:spid="_x0000_s1145" style="position:absolute;visibility:visible;mso-wrap-style:square" from="8374,264" to="87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LxAAAANwAAAAPAAAAZHJzL2Rvd25yZXYueG1sRI9Ba8JA&#10;FITvBf/D8gq91U0t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JljBkvEAAAA3AAAAA8A&#10;AAAAAAAAAAAAAAAABwIAAGRycy9kb3ducmV2LnhtbFBLBQYAAAAAAwADALcAAAD4AgAAAAA=&#10;" strokeweight=".48pt"/>
                <v:rect id="Rectangle 241" o:spid="_x0000_s1146" style="position:absolute;left:8704;top:2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shape id="Text Box 240" o:spid="_x0000_s1147" type="#_x0000_t202" style="position:absolute;left:8364;top:-1;width:35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3EC6574D" w14:textId="59394123" w:rsidR="00C85FB3" w:rsidRDefault="00C85FB3" w:rsidP="00AA2436">
                        <w:pPr>
                          <w:spacing w:before="15"/>
                          <w:rPr>
                            <w:b/>
                            <w:sz w:val="21"/>
                          </w:rPr>
                        </w:pPr>
                        <w:r>
                          <w:rPr>
                            <w:b/>
                            <w:w w:val="105"/>
                            <w:sz w:val="21"/>
                          </w:rPr>
                          <w:t>1224</w:t>
                        </w:r>
                      </w:p>
                    </w:txbxContent>
                  </v:textbox>
                </v:shape>
                <w10:wrap anchorx="page"/>
              </v:group>
            </w:pict>
          </mc:Fallback>
        </mc:AlternateContent>
      </w:r>
      <w:r w:rsidR="00DE5985" w:rsidRPr="00AA2436">
        <w:rPr>
          <w:b/>
          <w:w w:val="105"/>
          <w:sz w:val="24"/>
          <w:szCs w:val="24"/>
        </w:rPr>
        <w:t>TOTAL Number of Hours for the D</w:t>
      </w:r>
      <w:r w:rsidR="00AA2436" w:rsidRPr="00AA2436">
        <w:rPr>
          <w:b/>
          <w:w w:val="105"/>
          <w:sz w:val="24"/>
          <w:szCs w:val="24"/>
        </w:rPr>
        <w:t>egree =</w:t>
      </w:r>
    </w:p>
    <w:p w14:paraId="752790C5" w14:textId="1ABD29E5" w:rsidR="005B12E5" w:rsidRPr="004B5B8A" w:rsidRDefault="00DE5985">
      <w:pPr>
        <w:pStyle w:val="Heading4"/>
        <w:spacing w:before="76"/>
        <w:ind w:left="1541"/>
      </w:pPr>
      <w:r w:rsidRPr="004B5B8A">
        <w:lastRenderedPageBreak/>
        <w:t>Four-Year Degree Plan for a Major in Elemen</w:t>
      </w:r>
      <w:r w:rsidR="00D40788" w:rsidRPr="004B5B8A">
        <w:t>tary Education -</w:t>
      </w:r>
      <w:r w:rsidRPr="004B5B8A">
        <w:t xml:space="preserve"> (EC-6</w:t>
      </w:r>
      <w:r w:rsidR="00D40788" w:rsidRPr="004B5B8A">
        <w:t xml:space="preserve"> Core Subjects</w:t>
      </w:r>
      <w:r w:rsidRPr="004B5B8A">
        <w:t>)</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3274"/>
        <w:gridCol w:w="678"/>
        <w:gridCol w:w="4407"/>
        <w:gridCol w:w="630"/>
      </w:tblGrid>
      <w:tr w:rsidR="005B12E5" w:rsidRPr="004B5B8A" w14:paraId="49F33FC8" w14:textId="77777777" w:rsidTr="00D40788">
        <w:trPr>
          <w:trHeight w:val="287"/>
        </w:trPr>
        <w:tc>
          <w:tcPr>
            <w:tcW w:w="544" w:type="dxa"/>
            <w:vMerge w:val="restart"/>
            <w:textDirection w:val="btLr"/>
          </w:tcPr>
          <w:p w14:paraId="09E9D240" w14:textId="77777777" w:rsidR="005B12E5" w:rsidRPr="004B5B8A" w:rsidRDefault="00DE5985">
            <w:pPr>
              <w:pStyle w:val="TableParagraph"/>
              <w:spacing w:before="115"/>
              <w:ind w:left="1215" w:right="1220"/>
              <w:jc w:val="center"/>
              <w:rPr>
                <w:b/>
                <w:sz w:val="19"/>
              </w:rPr>
            </w:pPr>
            <w:r w:rsidRPr="004B5B8A">
              <w:rPr>
                <w:b/>
                <w:w w:val="105"/>
                <w:sz w:val="19"/>
              </w:rPr>
              <w:t>FIRST YEAR</w:t>
            </w:r>
          </w:p>
        </w:tc>
        <w:tc>
          <w:tcPr>
            <w:tcW w:w="3274" w:type="dxa"/>
            <w:shd w:val="clear" w:color="auto" w:fill="A6A6A6"/>
          </w:tcPr>
          <w:p w14:paraId="6A339E50" w14:textId="77777777" w:rsidR="005B12E5" w:rsidRPr="004B5B8A" w:rsidRDefault="00DE5985">
            <w:pPr>
              <w:pStyle w:val="TableParagraph"/>
              <w:spacing w:before="9"/>
              <w:ind w:left="837"/>
              <w:rPr>
                <w:sz w:val="19"/>
              </w:rPr>
            </w:pPr>
            <w:r w:rsidRPr="004B5B8A">
              <w:rPr>
                <w:w w:val="105"/>
                <w:sz w:val="19"/>
              </w:rPr>
              <w:t>FIRST SEMESTER</w:t>
            </w:r>
          </w:p>
        </w:tc>
        <w:tc>
          <w:tcPr>
            <w:tcW w:w="678" w:type="dxa"/>
            <w:shd w:val="clear" w:color="auto" w:fill="A6A6A6"/>
          </w:tcPr>
          <w:p w14:paraId="594D64B0" w14:textId="77777777" w:rsidR="005B12E5" w:rsidRPr="004B5B8A" w:rsidRDefault="005B12E5">
            <w:pPr>
              <w:pStyle w:val="TableParagraph"/>
              <w:rPr>
                <w:sz w:val="18"/>
              </w:rPr>
            </w:pPr>
          </w:p>
        </w:tc>
        <w:tc>
          <w:tcPr>
            <w:tcW w:w="4407" w:type="dxa"/>
            <w:shd w:val="clear" w:color="auto" w:fill="A6A6A6"/>
          </w:tcPr>
          <w:p w14:paraId="091C96EC" w14:textId="77777777" w:rsidR="005B12E5" w:rsidRPr="004B5B8A" w:rsidRDefault="00DE5985">
            <w:pPr>
              <w:pStyle w:val="TableParagraph"/>
              <w:spacing w:before="9"/>
              <w:ind w:left="1274"/>
              <w:rPr>
                <w:sz w:val="19"/>
              </w:rPr>
            </w:pPr>
            <w:r w:rsidRPr="004B5B8A">
              <w:rPr>
                <w:w w:val="105"/>
                <w:sz w:val="19"/>
              </w:rPr>
              <w:t>SECOND SEMESTER</w:t>
            </w:r>
          </w:p>
        </w:tc>
        <w:tc>
          <w:tcPr>
            <w:tcW w:w="630" w:type="dxa"/>
            <w:shd w:val="clear" w:color="auto" w:fill="A6A6A6"/>
          </w:tcPr>
          <w:p w14:paraId="28D68D30" w14:textId="77777777" w:rsidR="005B12E5" w:rsidRPr="004B5B8A" w:rsidRDefault="005B12E5">
            <w:pPr>
              <w:pStyle w:val="TableParagraph"/>
              <w:rPr>
                <w:sz w:val="18"/>
              </w:rPr>
            </w:pPr>
          </w:p>
        </w:tc>
      </w:tr>
      <w:tr w:rsidR="005B12E5" w:rsidRPr="004B5B8A" w14:paraId="401459E9" w14:textId="77777777" w:rsidTr="00D40788">
        <w:trPr>
          <w:trHeight w:val="287"/>
        </w:trPr>
        <w:tc>
          <w:tcPr>
            <w:tcW w:w="544" w:type="dxa"/>
            <w:vMerge/>
            <w:tcBorders>
              <w:top w:val="nil"/>
            </w:tcBorders>
            <w:textDirection w:val="btLr"/>
          </w:tcPr>
          <w:p w14:paraId="13E2B13A" w14:textId="77777777" w:rsidR="005B12E5" w:rsidRPr="004B5B8A" w:rsidRDefault="005B12E5">
            <w:pPr>
              <w:rPr>
                <w:sz w:val="2"/>
                <w:szCs w:val="2"/>
              </w:rPr>
            </w:pPr>
          </w:p>
        </w:tc>
        <w:tc>
          <w:tcPr>
            <w:tcW w:w="3274" w:type="dxa"/>
          </w:tcPr>
          <w:p w14:paraId="7AB5C22D" w14:textId="77777777" w:rsidR="005B12E5" w:rsidRPr="004B5B8A" w:rsidRDefault="00DE5985">
            <w:pPr>
              <w:pStyle w:val="TableParagraph"/>
              <w:spacing w:before="5"/>
              <w:ind w:left="110"/>
              <w:rPr>
                <w:sz w:val="19"/>
              </w:rPr>
            </w:pPr>
            <w:r w:rsidRPr="004B5B8A">
              <w:rPr>
                <w:w w:val="105"/>
                <w:sz w:val="19"/>
              </w:rPr>
              <w:t>ENGL 1301 Composition I</w:t>
            </w:r>
          </w:p>
        </w:tc>
        <w:tc>
          <w:tcPr>
            <w:tcW w:w="678" w:type="dxa"/>
          </w:tcPr>
          <w:p w14:paraId="29E73CD3" w14:textId="77777777" w:rsidR="005B12E5" w:rsidRPr="004B5B8A" w:rsidRDefault="00DE5985">
            <w:pPr>
              <w:pStyle w:val="TableParagraph"/>
              <w:spacing w:before="5"/>
              <w:ind w:left="9"/>
              <w:jc w:val="center"/>
              <w:rPr>
                <w:sz w:val="19"/>
              </w:rPr>
            </w:pPr>
            <w:r w:rsidRPr="004B5B8A">
              <w:rPr>
                <w:w w:val="103"/>
                <w:sz w:val="19"/>
              </w:rPr>
              <w:t>3</w:t>
            </w:r>
          </w:p>
        </w:tc>
        <w:tc>
          <w:tcPr>
            <w:tcW w:w="4407" w:type="dxa"/>
          </w:tcPr>
          <w:p w14:paraId="27152386" w14:textId="77777777" w:rsidR="005B12E5" w:rsidRPr="004B5B8A" w:rsidRDefault="00DE5985">
            <w:pPr>
              <w:pStyle w:val="TableParagraph"/>
              <w:spacing w:before="5"/>
              <w:ind w:left="105"/>
              <w:rPr>
                <w:sz w:val="19"/>
              </w:rPr>
            </w:pPr>
            <w:r w:rsidRPr="004B5B8A">
              <w:rPr>
                <w:w w:val="105"/>
                <w:sz w:val="19"/>
              </w:rPr>
              <w:t>ENGL 1302 Composition II</w:t>
            </w:r>
          </w:p>
        </w:tc>
        <w:tc>
          <w:tcPr>
            <w:tcW w:w="630" w:type="dxa"/>
          </w:tcPr>
          <w:p w14:paraId="7100A059" w14:textId="77777777" w:rsidR="005B12E5" w:rsidRPr="004B5B8A" w:rsidRDefault="00DE5985">
            <w:pPr>
              <w:pStyle w:val="TableParagraph"/>
              <w:spacing w:before="5"/>
              <w:ind w:left="11"/>
              <w:jc w:val="center"/>
              <w:rPr>
                <w:sz w:val="19"/>
              </w:rPr>
            </w:pPr>
            <w:r w:rsidRPr="004B5B8A">
              <w:rPr>
                <w:w w:val="103"/>
                <w:sz w:val="19"/>
              </w:rPr>
              <w:t>3</w:t>
            </w:r>
          </w:p>
        </w:tc>
      </w:tr>
      <w:tr w:rsidR="005B12E5" w:rsidRPr="004B5B8A" w14:paraId="1B62E52D" w14:textId="77777777" w:rsidTr="00D40788">
        <w:trPr>
          <w:trHeight w:val="496"/>
        </w:trPr>
        <w:tc>
          <w:tcPr>
            <w:tcW w:w="544" w:type="dxa"/>
            <w:vMerge/>
            <w:tcBorders>
              <w:top w:val="nil"/>
            </w:tcBorders>
            <w:textDirection w:val="btLr"/>
          </w:tcPr>
          <w:p w14:paraId="67CA28EB" w14:textId="77777777" w:rsidR="005B12E5" w:rsidRPr="004B5B8A" w:rsidRDefault="005B12E5">
            <w:pPr>
              <w:rPr>
                <w:sz w:val="2"/>
                <w:szCs w:val="2"/>
              </w:rPr>
            </w:pPr>
          </w:p>
        </w:tc>
        <w:tc>
          <w:tcPr>
            <w:tcW w:w="3274" w:type="dxa"/>
          </w:tcPr>
          <w:p w14:paraId="5190A114" w14:textId="77777777" w:rsidR="005B12E5" w:rsidRPr="004B5B8A" w:rsidRDefault="00DE5985">
            <w:pPr>
              <w:pStyle w:val="TableParagraph"/>
              <w:spacing w:before="5"/>
              <w:ind w:left="110"/>
              <w:rPr>
                <w:sz w:val="19"/>
              </w:rPr>
            </w:pPr>
            <w:r w:rsidRPr="004B5B8A">
              <w:rPr>
                <w:w w:val="105"/>
                <w:sz w:val="19"/>
              </w:rPr>
              <w:t>COSC 1300 Introduction to Computer</w:t>
            </w:r>
          </w:p>
          <w:p w14:paraId="348050B6" w14:textId="77777777" w:rsidR="005B12E5" w:rsidRPr="004B5B8A" w:rsidRDefault="00DE5985">
            <w:pPr>
              <w:pStyle w:val="TableParagraph"/>
              <w:spacing w:before="11" w:line="205" w:lineRule="exact"/>
              <w:ind w:left="110"/>
              <w:rPr>
                <w:sz w:val="19"/>
              </w:rPr>
            </w:pPr>
            <w:r w:rsidRPr="004B5B8A">
              <w:rPr>
                <w:w w:val="105"/>
                <w:sz w:val="19"/>
              </w:rPr>
              <w:t>Information Systems/Data Science</w:t>
            </w:r>
          </w:p>
        </w:tc>
        <w:tc>
          <w:tcPr>
            <w:tcW w:w="678" w:type="dxa"/>
          </w:tcPr>
          <w:p w14:paraId="39A524CB" w14:textId="77777777" w:rsidR="005B12E5" w:rsidRPr="004B5B8A" w:rsidRDefault="00DE5985">
            <w:pPr>
              <w:pStyle w:val="TableParagraph"/>
              <w:spacing w:before="5"/>
              <w:ind w:left="9"/>
              <w:jc w:val="center"/>
              <w:rPr>
                <w:sz w:val="19"/>
              </w:rPr>
            </w:pPr>
            <w:r w:rsidRPr="004B5B8A">
              <w:rPr>
                <w:w w:val="103"/>
                <w:sz w:val="19"/>
              </w:rPr>
              <w:t>3</w:t>
            </w:r>
          </w:p>
        </w:tc>
        <w:tc>
          <w:tcPr>
            <w:tcW w:w="4407" w:type="dxa"/>
          </w:tcPr>
          <w:p w14:paraId="0F814EF3" w14:textId="77777777" w:rsidR="005B12E5" w:rsidRPr="004B5B8A" w:rsidRDefault="00DE5985">
            <w:pPr>
              <w:pStyle w:val="TableParagraph"/>
              <w:spacing w:before="5"/>
              <w:ind w:left="105"/>
              <w:rPr>
                <w:sz w:val="19"/>
              </w:rPr>
            </w:pPr>
            <w:r w:rsidRPr="004B5B8A">
              <w:rPr>
                <w:w w:val="105"/>
                <w:sz w:val="19"/>
              </w:rPr>
              <w:t>MATH 1314 College Algebra</w:t>
            </w:r>
          </w:p>
        </w:tc>
        <w:tc>
          <w:tcPr>
            <w:tcW w:w="630" w:type="dxa"/>
          </w:tcPr>
          <w:p w14:paraId="6EBE7387" w14:textId="77777777" w:rsidR="005B12E5" w:rsidRPr="004B5B8A" w:rsidRDefault="00DE5985">
            <w:pPr>
              <w:pStyle w:val="TableParagraph"/>
              <w:spacing w:before="5"/>
              <w:ind w:left="11"/>
              <w:jc w:val="center"/>
              <w:rPr>
                <w:sz w:val="19"/>
              </w:rPr>
            </w:pPr>
            <w:r w:rsidRPr="004B5B8A">
              <w:rPr>
                <w:w w:val="103"/>
                <w:sz w:val="19"/>
              </w:rPr>
              <w:t>3</w:t>
            </w:r>
          </w:p>
        </w:tc>
      </w:tr>
      <w:tr w:rsidR="005B12E5" w:rsidRPr="004B5B8A" w14:paraId="14937791" w14:textId="77777777" w:rsidTr="00D40788">
        <w:trPr>
          <w:trHeight w:val="993"/>
        </w:trPr>
        <w:tc>
          <w:tcPr>
            <w:tcW w:w="544" w:type="dxa"/>
            <w:vMerge/>
            <w:tcBorders>
              <w:top w:val="nil"/>
            </w:tcBorders>
            <w:textDirection w:val="btLr"/>
          </w:tcPr>
          <w:p w14:paraId="3BFEAED0" w14:textId="77777777" w:rsidR="005B12E5" w:rsidRPr="004B5B8A" w:rsidRDefault="005B12E5">
            <w:pPr>
              <w:rPr>
                <w:sz w:val="2"/>
                <w:szCs w:val="2"/>
              </w:rPr>
            </w:pPr>
          </w:p>
        </w:tc>
        <w:tc>
          <w:tcPr>
            <w:tcW w:w="3274" w:type="dxa"/>
          </w:tcPr>
          <w:p w14:paraId="348535A2" w14:textId="77777777" w:rsidR="005B12E5" w:rsidRPr="004B5B8A" w:rsidRDefault="00DE5985">
            <w:pPr>
              <w:pStyle w:val="TableParagraph"/>
              <w:spacing w:before="5" w:line="252" w:lineRule="auto"/>
              <w:ind w:left="110" w:right="299"/>
              <w:rPr>
                <w:sz w:val="19"/>
              </w:rPr>
            </w:pPr>
            <w:r w:rsidRPr="004B5B8A">
              <w:rPr>
                <w:w w:val="105"/>
                <w:sz w:val="19"/>
              </w:rPr>
              <w:t>BIOL 1406 Biology I w/ Lab or PHYS 1415 Physical Science I w/ Lab or CHEM 1411 Chemistry I w/</w:t>
            </w:r>
          </w:p>
          <w:p w14:paraId="75675A0C" w14:textId="77777777" w:rsidR="005B12E5" w:rsidRPr="004B5B8A" w:rsidRDefault="00DE5985">
            <w:pPr>
              <w:pStyle w:val="TableParagraph"/>
              <w:spacing w:before="3" w:line="205" w:lineRule="exact"/>
              <w:ind w:left="110"/>
              <w:rPr>
                <w:sz w:val="19"/>
              </w:rPr>
            </w:pPr>
            <w:r w:rsidRPr="004B5B8A">
              <w:rPr>
                <w:w w:val="105"/>
                <w:sz w:val="19"/>
              </w:rPr>
              <w:t>Lab</w:t>
            </w:r>
          </w:p>
        </w:tc>
        <w:tc>
          <w:tcPr>
            <w:tcW w:w="678" w:type="dxa"/>
          </w:tcPr>
          <w:p w14:paraId="18F6622B" w14:textId="77777777" w:rsidR="005B12E5" w:rsidRPr="004B5B8A" w:rsidRDefault="00DE5985">
            <w:pPr>
              <w:pStyle w:val="TableParagraph"/>
              <w:spacing w:before="5"/>
              <w:ind w:left="9"/>
              <w:jc w:val="center"/>
              <w:rPr>
                <w:sz w:val="19"/>
              </w:rPr>
            </w:pPr>
            <w:r w:rsidRPr="004B5B8A">
              <w:rPr>
                <w:w w:val="103"/>
                <w:sz w:val="19"/>
              </w:rPr>
              <w:t>4</w:t>
            </w:r>
          </w:p>
        </w:tc>
        <w:tc>
          <w:tcPr>
            <w:tcW w:w="4407" w:type="dxa"/>
          </w:tcPr>
          <w:p w14:paraId="3F20BD00" w14:textId="77777777" w:rsidR="005B12E5" w:rsidRPr="004B5B8A" w:rsidRDefault="00DE5985">
            <w:pPr>
              <w:pStyle w:val="TableParagraph"/>
              <w:spacing w:before="5" w:line="252" w:lineRule="auto"/>
              <w:ind w:left="105" w:right="600"/>
              <w:rPr>
                <w:sz w:val="19"/>
              </w:rPr>
            </w:pPr>
            <w:r w:rsidRPr="004B5B8A">
              <w:rPr>
                <w:w w:val="105"/>
                <w:sz w:val="19"/>
              </w:rPr>
              <w:t>BIOL 1407 Biology II w/ Lab or CHEM 1412 Chemistry II w/ Lab</w:t>
            </w:r>
          </w:p>
        </w:tc>
        <w:tc>
          <w:tcPr>
            <w:tcW w:w="630" w:type="dxa"/>
          </w:tcPr>
          <w:p w14:paraId="65FF775F" w14:textId="77777777" w:rsidR="005B12E5" w:rsidRPr="004B5B8A" w:rsidRDefault="00DE5985">
            <w:pPr>
              <w:pStyle w:val="TableParagraph"/>
              <w:spacing w:before="5"/>
              <w:ind w:left="11"/>
              <w:jc w:val="center"/>
              <w:rPr>
                <w:sz w:val="19"/>
              </w:rPr>
            </w:pPr>
            <w:r w:rsidRPr="004B5B8A">
              <w:rPr>
                <w:w w:val="103"/>
                <w:sz w:val="19"/>
              </w:rPr>
              <w:t>4</w:t>
            </w:r>
          </w:p>
        </w:tc>
      </w:tr>
      <w:tr w:rsidR="005B12E5" w:rsidRPr="004B5B8A" w14:paraId="12B43903" w14:textId="77777777" w:rsidTr="00D40788">
        <w:trPr>
          <w:trHeight w:val="287"/>
        </w:trPr>
        <w:tc>
          <w:tcPr>
            <w:tcW w:w="544" w:type="dxa"/>
            <w:vMerge/>
            <w:tcBorders>
              <w:top w:val="nil"/>
            </w:tcBorders>
            <w:textDirection w:val="btLr"/>
          </w:tcPr>
          <w:p w14:paraId="785EB968" w14:textId="77777777" w:rsidR="005B12E5" w:rsidRPr="004B5B8A" w:rsidRDefault="005B12E5">
            <w:pPr>
              <w:rPr>
                <w:sz w:val="2"/>
                <w:szCs w:val="2"/>
              </w:rPr>
            </w:pPr>
          </w:p>
        </w:tc>
        <w:tc>
          <w:tcPr>
            <w:tcW w:w="3274" w:type="dxa"/>
          </w:tcPr>
          <w:p w14:paraId="2B939CBA" w14:textId="77777777" w:rsidR="009E2ABF" w:rsidRPr="004B5B8A" w:rsidRDefault="009E2ABF" w:rsidP="009E2ABF">
            <w:pPr>
              <w:pStyle w:val="TableParagraph"/>
              <w:spacing w:before="5"/>
              <w:ind w:left="105"/>
              <w:rPr>
                <w:sz w:val="19"/>
              </w:rPr>
            </w:pPr>
            <w:r w:rsidRPr="004B5B8A">
              <w:rPr>
                <w:w w:val="105"/>
                <w:sz w:val="19"/>
              </w:rPr>
              <w:t>READ 3301 Reading in the Content</w:t>
            </w:r>
          </w:p>
          <w:p w14:paraId="64FBD2C6" w14:textId="58F050BA" w:rsidR="005B12E5" w:rsidRPr="004B5B8A" w:rsidRDefault="009E2ABF" w:rsidP="009E2ABF">
            <w:pPr>
              <w:pStyle w:val="TableParagraph"/>
              <w:spacing w:before="5"/>
              <w:ind w:left="110"/>
              <w:rPr>
                <w:sz w:val="19"/>
              </w:rPr>
            </w:pPr>
            <w:r w:rsidRPr="004B5B8A">
              <w:rPr>
                <w:w w:val="105"/>
                <w:sz w:val="19"/>
              </w:rPr>
              <w:t>Area</w:t>
            </w:r>
          </w:p>
        </w:tc>
        <w:tc>
          <w:tcPr>
            <w:tcW w:w="678" w:type="dxa"/>
          </w:tcPr>
          <w:p w14:paraId="2BD1E9D8" w14:textId="77777777" w:rsidR="005B12E5" w:rsidRPr="004B5B8A" w:rsidRDefault="00DE5985">
            <w:pPr>
              <w:pStyle w:val="TableParagraph"/>
              <w:spacing w:before="5"/>
              <w:ind w:left="9"/>
              <w:jc w:val="center"/>
              <w:rPr>
                <w:sz w:val="19"/>
              </w:rPr>
            </w:pPr>
            <w:r w:rsidRPr="004B5B8A">
              <w:rPr>
                <w:w w:val="103"/>
                <w:sz w:val="19"/>
              </w:rPr>
              <w:t>3</w:t>
            </w:r>
          </w:p>
        </w:tc>
        <w:tc>
          <w:tcPr>
            <w:tcW w:w="4407" w:type="dxa"/>
          </w:tcPr>
          <w:p w14:paraId="2DA99A45" w14:textId="77777777" w:rsidR="009E2ABF" w:rsidRPr="004B5B8A" w:rsidRDefault="009E2ABF" w:rsidP="009E2ABF">
            <w:pPr>
              <w:pStyle w:val="TableParagraph"/>
              <w:spacing w:before="5"/>
              <w:ind w:left="105"/>
              <w:rPr>
                <w:sz w:val="19"/>
              </w:rPr>
            </w:pPr>
            <w:r w:rsidRPr="004B5B8A">
              <w:rPr>
                <w:w w:val="105"/>
                <w:sz w:val="19"/>
              </w:rPr>
              <w:t>KINE 3305 Kinesiology in</w:t>
            </w:r>
          </w:p>
          <w:p w14:paraId="2F04DD3C" w14:textId="5E900D53" w:rsidR="005B12E5" w:rsidRPr="004B5B8A" w:rsidRDefault="009E2ABF" w:rsidP="009E2ABF">
            <w:pPr>
              <w:pStyle w:val="TableParagraph"/>
              <w:spacing w:before="5"/>
              <w:ind w:left="105"/>
              <w:rPr>
                <w:sz w:val="19"/>
              </w:rPr>
            </w:pPr>
            <w:r w:rsidRPr="004B5B8A">
              <w:rPr>
                <w:w w:val="105"/>
                <w:sz w:val="19"/>
              </w:rPr>
              <w:t>Elementary Schools</w:t>
            </w:r>
          </w:p>
        </w:tc>
        <w:tc>
          <w:tcPr>
            <w:tcW w:w="630" w:type="dxa"/>
          </w:tcPr>
          <w:p w14:paraId="68A81180" w14:textId="77777777" w:rsidR="005B12E5" w:rsidRPr="004B5B8A" w:rsidRDefault="00DE5985">
            <w:pPr>
              <w:pStyle w:val="TableParagraph"/>
              <w:spacing w:before="5"/>
              <w:ind w:left="11"/>
              <w:jc w:val="center"/>
              <w:rPr>
                <w:sz w:val="19"/>
              </w:rPr>
            </w:pPr>
            <w:r w:rsidRPr="004B5B8A">
              <w:rPr>
                <w:w w:val="103"/>
                <w:sz w:val="19"/>
              </w:rPr>
              <w:t>3</w:t>
            </w:r>
          </w:p>
        </w:tc>
      </w:tr>
      <w:tr w:rsidR="005B12E5" w:rsidRPr="004B5B8A" w14:paraId="7C68B43B" w14:textId="77777777" w:rsidTr="00D40788">
        <w:trPr>
          <w:trHeight w:val="496"/>
        </w:trPr>
        <w:tc>
          <w:tcPr>
            <w:tcW w:w="544" w:type="dxa"/>
            <w:vMerge/>
            <w:tcBorders>
              <w:top w:val="nil"/>
            </w:tcBorders>
            <w:textDirection w:val="btLr"/>
          </w:tcPr>
          <w:p w14:paraId="26FBF5F1" w14:textId="77777777" w:rsidR="005B12E5" w:rsidRPr="004B5B8A" w:rsidRDefault="005B12E5">
            <w:pPr>
              <w:rPr>
                <w:sz w:val="2"/>
                <w:szCs w:val="2"/>
              </w:rPr>
            </w:pPr>
          </w:p>
        </w:tc>
        <w:tc>
          <w:tcPr>
            <w:tcW w:w="3274" w:type="dxa"/>
          </w:tcPr>
          <w:p w14:paraId="2B16EDD4" w14:textId="77777777" w:rsidR="005B12E5" w:rsidRPr="004B5B8A" w:rsidRDefault="00DE5985">
            <w:pPr>
              <w:pStyle w:val="TableParagraph"/>
              <w:spacing w:before="5"/>
              <w:ind w:left="110"/>
              <w:rPr>
                <w:sz w:val="19"/>
              </w:rPr>
            </w:pPr>
            <w:r w:rsidRPr="004B5B8A">
              <w:rPr>
                <w:w w:val="105"/>
                <w:sz w:val="19"/>
              </w:rPr>
              <w:t>MUSI 1306 Music Appreciation or</w:t>
            </w:r>
          </w:p>
          <w:p w14:paraId="29AE983D" w14:textId="77777777" w:rsidR="005B12E5" w:rsidRPr="004B5B8A" w:rsidRDefault="00DE5985">
            <w:pPr>
              <w:pStyle w:val="TableParagraph"/>
              <w:spacing w:before="11" w:line="205" w:lineRule="exact"/>
              <w:ind w:left="110"/>
              <w:rPr>
                <w:sz w:val="19"/>
              </w:rPr>
            </w:pPr>
            <w:r w:rsidRPr="004B5B8A">
              <w:rPr>
                <w:w w:val="105"/>
                <w:sz w:val="19"/>
              </w:rPr>
              <w:t>Art Appreciation</w:t>
            </w:r>
          </w:p>
        </w:tc>
        <w:tc>
          <w:tcPr>
            <w:tcW w:w="678" w:type="dxa"/>
          </w:tcPr>
          <w:p w14:paraId="2A1314CF" w14:textId="77777777" w:rsidR="005B12E5" w:rsidRPr="004B5B8A" w:rsidRDefault="00DE5985">
            <w:pPr>
              <w:pStyle w:val="TableParagraph"/>
              <w:spacing w:before="5"/>
              <w:ind w:left="9"/>
              <w:jc w:val="center"/>
              <w:rPr>
                <w:sz w:val="19"/>
              </w:rPr>
            </w:pPr>
            <w:r w:rsidRPr="004B5B8A">
              <w:rPr>
                <w:w w:val="103"/>
                <w:sz w:val="19"/>
              </w:rPr>
              <w:t>3</w:t>
            </w:r>
          </w:p>
        </w:tc>
        <w:tc>
          <w:tcPr>
            <w:tcW w:w="4407" w:type="dxa"/>
          </w:tcPr>
          <w:p w14:paraId="391208F7" w14:textId="77777777" w:rsidR="005B12E5" w:rsidRPr="004B5B8A" w:rsidRDefault="00DE5985">
            <w:pPr>
              <w:pStyle w:val="TableParagraph"/>
              <w:spacing w:before="5"/>
              <w:ind w:left="105"/>
              <w:rPr>
                <w:sz w:val="19"/>
              </w:rPr>
            </w:pPr>
            <w:r w:rsidRPr="004B5B8A">
              <w:rPr>
                <w:w w:val="105"/>
                <w:sz w:val="19"/>
              </w:rPr>
              <w:t>RELI 1301 Christian Ethics or RELI 1302 Survey</w:t>
            </w:r>
          </w:p>
          <w:p w14:paraId="03EEB550" w14:textId="77777777" w:rsidR="005B12E5" w:rsidRPr="004B5B8A" w:rsidRDefault="00DE5985">
            <w:pPr>
              <w:pStyle w:val="TableParagraph"/>
              <w:spacing w:before="11" w:line="205" w:lineRule="exact"/>
              <w:ind w:left="105"/>
              <w:rPr>
                <w:sz w:val="19"/>
              </w:rPr>
            </w:pPr>
            <w:r w:rsidRPr="004B5B8A">
              <w:rPr>
                <w:w w:val="105"/>
                <w:sz w:val="19"/>
              </w:rPr>
              <w:t>Of New Testament or RELI 3305 World Religions</w:t>
            </w:r>
          </w:p>
        </w:tc>
        <w:tc>
          <w:tcPr>
            <w:tcW w:w="630" w:type="dxa"/>
          </w:tcPr>
          <w:p w14:paraId="77AE7FC6" w14:textId="77777777" w:rsidR="005B12E5" w:rsidRPr="004B5B8A" w:rsidRDefault="00DE5985">
            <w:pPr>
              <w:pStyle w:val="TableParagraph"/>
              <w:spacing w:before="5"/>
              <w:ind w:left="11"/>
              <w:jc w:val="center"/>
              <w:rPr>
                <w:sz w:val="19"/>
              </w:rPr>
            </w:pPr>
            <w:r w:rsidRPr="004B5B8A">
              <w:rPr>
                <w:w w:val="103"/>
                <w:sz w:val="19"/>
              </w:rPr>
              <w:t>3</w:t>
            </w:r>
          </w:p>
        </w:tc>
      </w:tr>
      <w:tr w:rsidR="005B12E5" w:rsidRPr="004B5B8A" w14:paraId="78191643" w14:textId="77777777" w:rsidTr="00D40788">
        <w:trPr>
          <w:trHeight w:val="287"/>
        </w:trPr>
        <w:tc>
          <w:tcPr>
            <w:tcW w:w="544" w:type="dxa"/>
            <w:vMerge/>
            <w:tcBorders>
              <w:top w:val="nil"/>
            </w:tcBorders>
            <w:textDirection w:val="btLr"/>
          </w:tcPr>
          <w:p w14:paraId="57D72B73" w14:textId="77777777" w:rsidR="005B12E5" w:rsidRPr="004B5B8A" w:rsidRDefault="005B12E5">
            <w:pPr>
              <w:rPr>
                <w:sz w:val="2"/>
                <w:szCs w:val="2"/>
              </w:rPr>
            </w:pPr>
          </w:p>
        </w:tc>
        <w:tc>
          <w:tcPr>
            <w:tcW w:w="3274" w:type="dxa"/>
          </w:tcPr>
          <w:p w14:paraId="74AAC9E5" w14:textId="77777777" w:rsidR="005B12E5" w:rsidRPr="004B5B8A" w:rsidRDefault="00DE5985">
            <w:pPr>
              <w:pStyle w:val="TableParagraph"/>
              <w:spacing w:before="5"/>
              <w:ind w:left="110"/>
              <w:rPr>
                <w:sz w:val="19"/>
              </w:rPr>
            </w:pPr>
            <w:r w:rsidRPr="004B5B8A">
              <w:rPr>
                <w:w w:val="105"/>
                <w:sz w:val="19"/>
              </w:rPr>
              <w:t>INTS 1101 First Year Exp.</w:t>
            </w:r>
          </w:p>
        </w:tc>
        <w:tc>
          <w:tcPr>
            <w:tcW w:w="678" w:type="dxa"/>
          </w:tcPr>
          <w:p w14:paraId="57103E57" w14:textId="77777777" w:rsidR="005B12E5" w:rsidRPr="004B5B8A" w:rsidRDefault="00DE5985">
            <w:pPr>
              <w:pStyle w:val="TableParagraph"/>
              <w:spacing w:before="5"/>
              <w:ind w:left="145" w:right="136"/>
              <w:jc w:val="center"/>
              <w:rPr>
                <w:sz w:val="19"/>
              </w:rPr>
            </w:pPr>
            <w:r w:rsidRPr="004B5B8A">
              <w:rPr>
                <w:w w:val="105"/>
                <w:sz w:val="19"/>
              </w:rPr>
              <w:t>0.5</w:t>
            </w:r>
          </w:p>
        </w:tc>
        <w:tc>
          <w:tcPr>
            <w:tcW w:w="4407" w:type="dxa"/>
          </w:tcPr>
          <w:p w14:paraId="25347C07" w14:textId="77777777" w:rsidR="005B12E5" w:rsidRPr="004B5B8A" w:rsidRDefault="00DE5985">
            <w:pPr>
              <w:pStyle w:val="TableParagraph"/>
              <w:spacing w:before="5"/>
              <w:ind w:left="105"/>
              <w:rPr>
                <w:sz w:val="19"/>
              </w:rPr>
            </w:pPr>
            <w:r w:rsidRPr="004B5B8A">
              <w:rPr>
                <w:w w:val="105"/>
                <w:sz w:val="19"/>
              </w:rPr>
              <w:t>INTS 1101 First Year Exp.</w:t>
            </w:r>
          </w:p>
        </w:tc>
        <w:tc>
          <w:tcPr>
            <w:tcW w:w="630" w:type="dxa"/>
          </w:tcPr>
          <w:p w14:paraId="6986EC03" w14:textId="77777777" w:rsidR="005B12E5" w:rsidRPr="004B5B8A" w:rsidRDefault="00DE5985">
            <w:pPr>
              <w:pStyle w:val="TableParagraph"/>
              <w:spacing w:before="5"/>
              <w:ind w:left="193"/>
              <w:rPr>
                <w:sz w:val="19"/>
              </w:rPr>
            </w:pPr>
            <w:r w:rsidRPr="004B5B8A">
              <w:rPr>
                <w:w w:val="105"/>
                <w:sz w:val="19"/>
              </w:rPr>
              <w:t>0.5</w:t>
            </w:r>
          </w:p>
        </w:tc>
      </w:tr>
      <w:tr w:rsidR="005B12E5" w:rsidRPr="004B5B8A" w14:paraId="20E63330" w14:textId="77777777" w:rsidTr="00D40788">
        <w:trPr>
          <w:trHeight w:val="287"/>
        </w:trPr>
        <w:tc>
          <w:tcPr>
            <w:tcW w:w="544" w:type="dxa"/>
            <w:vMerge/>
            <w:tcBorders>
              <w:top w:val="nil"/>
            </w:tcBorders>
            <w:textDirection w:val="btLr"/>
          </w:tcPr>
          <w:p w14:paraId="75780D1C" w14:textId="77777777" w:rsidR="005B12E5" w:rsidRPr="004B5B8A" w:rsidRDefault="005B12E5">
            <w:pPr>
              <w:rPr>
                <w:sz w:val="2"/>
                <w:szCs w:val="2"/>
              </w:rPr>
            </w:pPr>
          </w:p>
        </w:tc>
        <w:tc>
          <w:tcPr>
            <w:tcW w:w="3274" w:type="dxa"/>
          </w:tcPr>
          <w:p w14:paraId="199BE648" w14:textId="77777777" w:rsidR="005B12E5" w:rsidRPr="004B5B8A" w:rsidRDefault="00DE5985">
            <w:pPr>
              <w:pStyle w:val="TableParagraph"/>
              <w:spacing w:before="5"/>
              <w:ind w:left="110"/>
              <w:rPr>
                <w:sz w:val="19"/>
              </w:rPr>
            </w:pPr>
            <w:r w:rsidRPr="004B5B8A">
              <w:rPr>
                <w:w w:val="105"/>
                <w:sz w:val="19"/>
              </w:rPr>
              <w:t>INTS 1000 Chapel</w:t>
            </w:r>
          </w:p>
        </w:tc>
        <w:tc>
          <w:tcPr>
            <w:tcW w:w="678" w:type="dxa"/>
          </w:tcPr>
          <w:p w14:paraId="0CDE1C6B" w14:textId="77777777" w:rsidR="005B12E5" w:rsidRPr="004B5B8A" w:rsidRDefault="00DE5985">
            <w:pPr>
              <w:pStyle w:val="TableParagraph"/>
              <w:spacing w:before="5"/>
              <w:ind w:left="9"/>
              <w:jc w:val="center"/>
              <w:rPr>
                <w:sz w:val="19"/>
              </w:rPr>
            </w:pPr>
            <w:r w:rsidRPr="004B5B8A">
              <w:rPr>
                <w:w w:val="103"/>
                <w:sz w:val="19"/>
              </w:rPr>
              <w:t>0</w:t>
            </w:r>
          </w:p>
        </w:tc>
        <w:tc>
          <w:tcPr>
            <w:tcW w:w="4407" w:type="dxa"/>
          </w:tcPr>
          <w:p w14:paraId="3FF4FA8E" w14:textId="77777777" w:rsidR="005B12E5" w:rsidRPr="004B5B8A" w:rsidRDefault="00DE5985">
            <w:pPr>
              <w:pStyle w:val="TableParagraph"/>
              <w:spacing w:before="5"/>
              <w:ind w:left="105"/>
              <w:rPr>
                <w:sz w:val="19"/>
              </w:rPr>
            </w:pPr>
            <w:r w:rsidRPr="004B5B8A">
              <w:rPr>
                <w:w w:val="105"/>
                <w:sz w:val="19"/>
              </w:rPr>
              <w:t>INTS 1000 Chapel</w:t>
            </w:r>
          </w:p>
        </w:tc>
        <w:tc>
          <w:tcPr>
            <w:tcW w:w="630" w:type="dxa"/>
          </w:tcPr>
          <w:p w14:paraId="343CF094" w14:textId="77777777" w:rsidR="005B12E5" w:rsidRPr="004B5B8A" w:rsidRDefault="00DE5985">
            <w:pPr>
              <w:pStyle w:val="TableParagraph"/>
              <w:spacing w:before="5"/>
              <w:ind w:left="11"/>
              <w:jc w:val="center"/>
              <w:rPr>
                <w:sz w:val="19"/>
              </w:rPr>
            </w:pPr>
            <w:r w:rsidRPr="004B5B8A">
              <w:rPr>
                <w:w w:val="103"/>
                <w:sz w:val="19"/>
              </w:rPr>
              <w:t>0</w:t>
            </w:r>
          </w:p>
        </w:tc>
      </w:tr>
      <w:tr w:rsidR="005B12E5" w:rsidRPr="004B5B8A" w14:paraId="1CB5C12B" w14:textId="77777777" w:rsidTr="00D40788">
        <w:trPr>
          <w:trHeight w:val="287"/>
        </w:trPr>
        <w:tc>
          <w:tcPr>
            <w:tcW w:w="544" w:type="dxa"/>
            <w:vMerge/>
            <w:tcBorders>
              <w:top w:val="nil"/>
            </w:tcBorders>
            <w:textDirection w:val="btLr"/>
          </w:tcPr>
          <w:p w14:paraId="6BDEB7A8" w14:textId="77777777" w:rsidR="005B12E5" w:rsidRPr="004B5B8A" w:rsidRDefault="005B12E5">
            <w:pPr>
              <w:rPr>
                <w:sz w:val="2"/>
                <w:szCs w:val="2"/>
              </w:rPr>
            </w:pPr>
          </w:p>
        </w:tc>
        <w:tc>
          <w:tcPr>
            <w:tcW w:w="3274" w:type="dxa"/>
          </w:tcPr>
          <w:p w14:paraId="5A388EE8" w14:textId="77777777" w:rsidR="005B12E5" w:rsidRPr="004B5B8A" w:rsidRDefault="005B12E5">
            <w:pPr>
              <w:pStyle w:val="TableParagraph"/>
              <w:rPr>
                <w:sz w:val="18"/>
              </w:rPr>
            </w:pPr>
          </w:p>
        </w:tc>
        <w:tc>
          <w:tcPr>
            <w:tcW w:w="678" w:type="dxa"/>
          </w:tcPr>
          <w:p w14:paraId="46CF4341" w14:textId="77777777" w:rsidR="005B12E5" w:rsidRPr="004B5B8A" w:rsidRDefault="00DE5985">
            <w:pPr>
              <w:pStyle w:val="TableParagraph"/>
              <w:spacing w:before="5"/>
              <w:ind w:left="145" w:right="136"/>
              <w:jc w:val="center"/>
              <w:rPr>
                <w:b/>
                <w:sz w:val="19"/>
              </w:rPr>
            </w:pPr>
            <w:r w:rsidRPr="004B5B8A">
              <w:rPr>
                <w:b/>
                <w:w w:val="105"/>
                <w:sz w:val="19"/>
              </w:rPr>
              <w:t>16.5</w:t>
            </w:r>
          </w:p>
        </w:tc>
        <w:tc>
          <w:tcPr>
            <w:tcW w:w="4407" w:type="dxa"/>
          </w:tcPr>
          <w:p w14:paraId="185400D0" w14:textId="77777777" w:rsidR="005B12E5" w:rsidRPr="004B5B8A" w:rsidRDefault="005B12E5">
            <w:pPr>
              <w:pStyle w:val="TableParagraph"/>
              <w:rPr>
                <w:sz w:val="18"/>
              </w:rPr>
            </w:pPr>
          </w:p>
        </w:tc>
        <w:tc>
          <w:tcPr>
            <w:tcW w:w="630" w:type="dxa"/>
          </w:tcPr>
          <w:p w14:paraId="69AFEA20" w14:textId="77777777" w:rsidR="005B12E5" w:rsidRPr="004B5B8A" w:rsidRDefault="00DE5985">
            <w:pPr>
              <w:pStyle w:val="TableParagraph"/>
              <w:spacing w:before="5"/>
              <w:ind w:left="143"/>
              <w:rPr>
                <w:b/>
                <w:sz w:val="19"/>
              </w:rPr>
            </w:pPr>
            <w:r w:rsidRPr="004B5B8A">
              <w:rPr>
                <w:b/>
                <w:w w:val="105"/>
                <w:sz w:val="19"/>
              </w:rPr>
              <w:t>16.5</w:t>
            </w:r>
          </w:p>
        </w:tc>
      </w:tr>
    </w:tbl>
    <w:p w14:paraId="03C0458C" w14:textId="77777777" w:rsidR="005B12E5" w:rsidRPr="004B5B8A" w:rsidRDefault="005B12E5">
      <w:pPr>
        <w:pStyle w:val="BodyText"/>
        <w:rPr>
          <w:b/>
          <w:sz w:val="20"/>
        </w:rPr>
      </w:pPr>
    </w:p>
    <w:p w14:paraId="0238C4CF" w14:textId="77777777" w:rsidR="005B12E5" w:rsidRPr="004B5B8A" w:rsidRDefault="005B12E5">
      <w:pPr>
        <w:pStyle w:val="BodyText"/>
        <w:rPr>
          <w:b/>
          <w:sz w:val="20"/>
        </w:rPr>
      </w:pPr>
    </w:p>
    <w:p w14:paraId="56E2EE79" w14:textId="77777777" w:rsidR="005B12E5" w:rsidRPr="004B5B8A" w:rsidRDefault="005B12E5">
      <w:pPr>
        <w:pStyle w:val="BodyText"/>
        <w:rPr>
          <w:b/>
          <w:sz w:val="20"/>
        </w:rPr>
      </w:pPr>
    </w:p>
    <w:p w14:paraId="5AE3776B" w14:textId="77777777" w:rsidR="005B12E5" w:rsidRPr="004B5B8A" w:rsidRDefault="005B12E5">
      <w:pPr>
        <w:pStyle w:val="BodyText"/>
        <w:spacing w:before="9"/>
        <w:rPr>
          <w:b/>
          <w:sz w:val="11"/>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3297"/>
        <w:gridCol w:w="676"/>
        <w:gridCol w:w="4434"/>
        <w:gridCol w:w="632"/>
      </w:tblGrid>
      <w:tr w:rsidR="005B12E5" w:rsidRPr="004B5B8A" w14:paraId="69316D07" w14:textId="77777777">
        <w:trPr>
          <w:trHeight w:val="297"/>
        </w:trPr>
        <w:tc>
          <w:tcPr>
            <w:tcW w:w="547" w:type="dxa"/>
            <w:vMerge w:val="restart"/>
            <w:textDirection w:val="btLr"/>
          </w:tcPr>
          <w:p w14:paraId="63691E15" w14:textId="7873DFF5" w:rsidR="005B12E5" w:rsidRPr="004B5B8A" w:rsidRDefault="00FB0B78" w:rsidP="00FB0B78">
            <w:pPr>
              <w:pStyle w:val="TableParagraph"/>
              <w:spacing w:before="115"/>
              <w:ind w:left="113"/>
              <w:rPr>
                <w:b/>
                <w:sz w:val="19"/>
              </w:rPr>
            </w:pPr>
            <w:r>
              <w:rPr>
                <w:b/>
                <w:w w:val="105"/>
                <w:sz w:val="19"/>
              </w:rPr>
              <w:t xml:space="preserve">        </w:t>
            </w:r>
            <w:r w:rsidR="00DE5985" w:rsidRPr="004B5B8A">
              <w:rPr>
                <w:b/>
                <w:w w:val="105"/>
                <w:sz w:val="19"/>
              </w:rPr>
              <w:t>SECOND YEAR</w:t>
            </w:r>
          </w:p>
        </w:tc>
        <w:tc>
          <w:tcPr>
            <w:tcW w:w="3297" w:type="dxa"/>
            <w:shd w:val="clear" w:color="auto" w:fill="A6A6A6"/>
          </w:tcPr>
          <w:p w14:paraId="52B40024" w14:textId="77777777" w:rsidR="005B12E5" w:rsidRPr="004B5B8A" w:rsidRDefault="00DE5985">
            <w:pPr>
              <w:pStyle w:val="TableParagraph"/>
              <w:spacing w:before="5"/>
              <w:ind w:left="842"/>
              <w:rPr>
                <w:sz w:val="19"/>
              </w:rPr>
            </w:pPr>
            <w:r w:rsidRPr="004B5B8A">
              <w:rPr>
                <w:w w:val="105"/>
                <w:sz w:val="19"/>
              </w:rPr>
              <w:t>FIRST SEMESTER</w:t>
            </w:r>
          </w:p>
        </w:tc>
        <w:tc>
          <w:tcPr>
            <w:tcW w:w="676" w:type="dxa"/>
            <w:shd w:val="clear" w:color="auto" w:fill="A6A6A6"/>
          </w:tcPr>
          <w:p w14:paraId="5E765039" w14:textId="77777777" w:rsidR="005B12E5" w:rsidRPr="004B5B8A" w:rsidRDefault="005B12E5">
            <w:pPr>
              <w:pStyle w:val="TableParagraph"/>
              <w:rPr>
                <w:sz w:val="18"/>
              </w:rPr>
            </w:pPr>
          </w:p>
        </w:tc>
        <w:tc>
          <w:tcPr>
            <w:tcW w:w="4434" w:type="dxa"/>
            <w:shd w:val="clear" w:color="auto" w:fill="A6A6A6"/>
          </w:tcPr>
          <w:p w14:paraId="7BF0912A" w14:textId="77777777" w:rsidR="005B12E5" w:rsidRPr="004B5B8A" w:rsidRDefault="00DE5985">
            <w:pPr>
              <w:pStyle w:val="TableParagraph"/>
              <w:spacing w:before="5"/>
              <w:ind w:left="1279"/>
              <w:rPr>
                <w:sz w:val="19"/>
              </w:rPr>
            </w:pPr>
            <w:r w:rsidRPr="004B5B8A">
              <w:rPr>
                <w:w w:val="105"/>
                <w:sz w:val="19"/>
              </w:rPr>
              <w:t>SECOND SEMESTER</w:t>
            </w:r>
          </w:p>
        </w:tc>
        <w:tc>
          <w:tcPr>
            <w:tcW w:w="632" w:type="dxa"/>
            <w:shd w:val="clear" w:color="auto" w:fill="A6A6A6"/>
          </w:tcPr>
          <w:p w14:paraId="56FDFF21" w14:textId="77777777" w:rsidR="005B12E5" w:rsidRPr="004B5B8A" w:rsidRDefault="005B12E5">
            <w:pPr>
              <w:pStyle w:val="TableParagraph"/>
              <w:rPr>
                <w:sz w:val="18"/>
              </w:rPr>
            </w:pPr>
          </w:p>
        </w:tc>
      </w:tr>
      <w:tr w:rsidR="005B12E5" w:rsidRPr="004B5B8A" w14:paraId="15E7F71E" w14:textId="77777777">
        <w:trPr>
          <w:trHeight w:val="244"/>
        </w:trPr>
        <w:tc>
          <w:tcPr>
            <w:tcW w:w="547" w:type="dxa"/>
            <w:vMerge/>
            <w:tcBorders>
              <w:top w:val="nil"/>
            </w:tcBorders>
            <w:textDirection w:val="btLr"/>
          </w:tcPr>
          <w:p w14:paraId="28308FCB" w14:textId="77777777" w:rsidR="005B12E5" w:rsidRPr="004B5B8A" w:rsidRDefault="005B12E5">
            <w:pPr>
              <w:rPr>
                <w:sz w:val="2"/>
                <w:szCs w:val="2"/>
              </w:rPr>
            </w:pPr>
          </w:p>
        </w:tc>
        <w:tc>
          <w:tcPr>
            <w:tcW w:w="3297" w:type="dxa"/>
          </w:tcPr>
          <w:p w14:paraId="6A0927F3" w14:textId="77777777" w:rsidR="005B12E5" w:rsidRPr="004B5B8A" w:rsidRDefault="00DE5985">
            <w:pPr>
              <w:pStyle w:val="TableParagraph"/>
              <w:spacing w:before="9" w:line="215" w:lineRule="exact"/>
              <w:ind w:left="110"/>
              <w:rPr>
                <w:sz w:val="19"/>
              </w:rPr>
            </w:pPr>
            <w:r w:rsidRPr="004B5B8A">
              <w:rPr>
                <w:w w:val="105"/>
                <w:sz w:val="19"/>
              </w:rPr>
              <w:t>HIST 1301 U.S. History I</w:t>
            </w:r>
          </w:p>
        </w:tc>
        <w:tc>
          <w:tcPr>
            <w:tcW w:w="676" w:type="dxa"/>
          </w:tcPr>
          <w:p w14:paraId="7C4E80DF" w14:textId="77777777" w:rsidR="005B12E5" w:rsidRPr="004B5B8A" w:rsidRDefault="00DE5985">
            <w:pPr>
              <w:pStyle w:val="TableParagraph"/>
              <w:spacing w:before="9" w:line="215" w:lineRule="exact"/>
              <w:ind w:left="13"/>
              <w:jc w:val="center"/>
              <w:rPr>
                <w:sz w:val="19"/>
              </w:rPr>
            </w:pPr>
            <w:r w:rsidRPr="004B5B8A">
              <w:rPr>
                <w:w w:val="103"/>
                <w:sz w:val="19"/>
              </w:rPr>
              <w:t>3</w:t>
            </w:r>
          </w:p>
        </w:tc>
        <w:tc>
          <w:tcPr>
            <w:tcW w:w="4434" w:type="dxa"/>
          </w:tcPr>
          <w:p w14:paraId="6AB2E4EB" w14:textId="77777777" w:rsidR="005B12E5" w:rsidRPr="004B5B8A" w:rsidRDefault="00DE5985">
            <w:pPr>
              <w:pStyle w:val="TableParagraph"/>
              <w:spacing w:before="9" w:line="215" w:lineRule="exact"/>
              <w:ind w:left="107"/>
              <w:rPr>
                <w:sz w:val="19"/>
              </w:rPr>
            </w:pPr>
            <w:r w:rsidRPr="004B5B8A">
              <w:rPr>
                <w:w w:val="105"/>
                <w:sz w:val="19"/>
              </w:rPr>
              <w:t>HIST 2381 African American History</w:t>
            </w:r>
          </w:p>
        </w:tc>
        <w:tc>
          <w:tcPr>
            <w:tcW w:w="632" w:type="dxa"/>
          </w:tcPr>
          <w:p w14:paraId="6C04F997" w14:textId="77777777" w:rsidR="005B12E5" w:rsidRPr="004B5B8A" w:rsidRDefault="00DE5985">
            <w:pPr>
              <w:pStyle w:val="TableParagraph"/>
              <w:spacing w:before="9" w:line="215" w:lineRule="exact"/>
              <w:ind w:left="268"/>
              <w:rPr>
                <w:sz w:val="19"/>
              </w:rPr>
            </w:pPr>
            <w:r w:rsidRPr="004B5B8A">
              <w:rPr>
                <w:w w:val="103"/>
                <w:sz w:val="19"/>
              </w:rPr>
              <w:t>3</w:t>
            </w:r>
          </w:p>
        </w:tc>
      </w:tr>
      <w:tr w:rsidR="005B12E5" w:rsidRPr="004B5B8A" w14:paraId="521F9D24" w14:textId="77777777">
        <w:trPr>
          <w:trHeight w:val="230"/>
        </w:trPr>
        <w:tc>
          <w:tcPr>
            <w:tcW w:w="547" w:type="dxa"/>
            <w:vMerge/>
            <w:tcBorders>
              <w:top w:val="nil"/>
            </w:tcBorders>
            <w:textDirection w:val="btLr"/>
          </w:tcPr>
          <w:p w14:paraId="7EFFE4AE" w14:textId="77777777" w:rsidR="005B12E5" w:rsidRPr="004B5B8A" w:rsidRDefault="005B12E5">
            <w:pPr>
              <w:rPr>
                <w:sz w:val="2"/>
                <w:szCs w:val="2"/>
              </w:rPr>
            </w:pPr>
          </w:p>
        </w:tc>
        <w:tc>
          <w:tcPr>
            <w:tcW w:w="3297" w:type="dxa"/>
          </w:tcPr>
          <w:p w14:paraId="39F4DC8D" w14:textId="77777777" w:rsidR="005B12E5" w:rsidRPr="004B5B8A" w:rsidRDefault="00DE5985">
            <w:pPr>
              <w:pStyle w:val="TableParagraph"/>
              <w:spacing w:before="5" w:line="205" w:lineRule="exact"/>
              <w:ind w:left="110"/>
              <w:rPr>
                <w:sz w:val="19"/>
              </w:rPr>
            </w:pPr>
            <w:r w:rsidRPr="004B5B8A">
              <w:rPr>
                <w:w w:val="105"/>
                <w:sz w:val="19"/>
              </w:rPr>
              <w:t>SPCH 1311 Fund. of Speech</w:t>
            </w:r>
          </w:p>
        </w:tc>
        <w:tc>
          <w:tcPr>
            <w:tcW w:w="676" w:type="dxa"/>
          </w:tcPr>
          <w:p w14:paraId="01BDD216" w14:textId="77777777" w:rsidR="005B12E5" w:rsidRPr="004B5B8A" w:rsidRDefault="00DE5985">
            <w:pPr>
              <w:pStyle w:val="TableParagraph"/>
              <w:spacing w:before="5" w:line="205" w:lineRule="exact"/>
              <w:ind w:left="13"/>
              <w:jc w:val="center"/>
              <w:rPr>
                <w:sz w:val="19"/>
              </w:rPr>
            </w:pPr>
            <w:r w:rsidRPr="004B5B8A">
              <w:rPr>
                <w:w w:val="103"/>
                <w:sz w:val="19"/>
              </w:rPr>
              <w:t>3</w:t>
            </w:r>
          </w:p>
        </w:tc>
        <w:tc>
          <w:tcPr>
            <w:tcW w:w="4434" w:type="dxa"/>
          </w:tcPr>
          <w:p w14:paraId="6A3146B1" w14:textId="77777777" w:rsidR="005B12E5" w:rsidRPr="004B5B8A" w:rsidRDefault="00DE5985">
            <w:pPr>
              <w:pStyle w:val="TableParagraph"/>
              <w:spacing w:before="5" w:line="205" w:lineRule="exact"/>
              <w:ind w:left="107"/>
              <w:rPr>
                <w:sz w:val="19"/>
              </w:rPr>
            </w:pPr>
            <w:r w:rsidRPr="004B5B8A">
              <w:rPr>
                <w:w w:val="105"/>
                <w:sz w:val="19"/>
              </w:rPr>
              <w:t>SPAN 1311 Spanish I</w:t>
            </w:r>
          </w:p>
        </w:tc>
        <w:tc>
          <w:tcPr>
            <w:tcW w:w="632" w:type="dxa"/>
          </w:tcPr>
          <w:p w14:paraId="7F71F70D" w14:textId="77777777" w:rsidR="005B12E5" w:rsidRPr="004B5B8A" w:rsidRDefault="00DE5985">
            <w:pPr>
              <w:pStyle w:val="TableParagraph"/>
              <w:spacing w:before="5" w:line="205" w:lineRule="exact"/>
              <w:ind w:left="268"/>
              <w:rPr>
                <w:sz w:val="19"/>
              </w:rPr>
            </w:pPr>
            <w:r w:rsidRPr="004B5B8A">
              <w:rPr>
                <w:w w:val="103"/>
                <w:sz w:val="19"/>
              </w:rPr>
              <w:t>3</w:t>
            </w:r>
          </w:p>
        </w:tc>
      </w:tr>
      <w:tr w:rsidR="005B12E5" w:rsidRPr="004B5B8A" w14:paraId="1613063B" w14:textId="77777777">
        <w:trPr>
          <w:trHeight w:val="690"/>
        </w:trPr>
        <w:tc>
          <w:tcPr>
            <w:tcW w:w="547" w:type="dxa"/>
            <w:vMerge/>
            <w:tcBorders>
              <w:top w:val="nil"/>
            </w:tcBorders>
            <w:textDirection w:val="btLr"/>
          </w:tcPr>
          <w:p w14:paraId="21DC4BD1" w14:textId="77777777" w:rsidR="005B12E5" w:rsidRPr="004B5B8A" w:rsidRDefault="005B12E5">
            <w:pPr>
              <w:rPr>
                <w:sz w:val="2"/>
                <w:szCs w:val="2"/>
              </w:rPr>
            </w:pPr>
          </w:p>
        </w:tc>
        <w:tc>
          <w:tcPr>
            <w:tcW w:w="3297" w:type="dxa"/>
          </w:tcPr>
          <w:p w14:paraId="1B554D52" w14:textId="77777777" w:rsidR="005B12E5" w:rsidRPr="004B5B8A" w:rsidRDefault="00DE5985">
            <w:pPr>
              <w:pStyle w:val="TableParagraph"/>
              <w:spacing w:before="5"/>
              <w:ind w:left="110"/>
              <w:rPr>
                <w:sz w:val="19"/>
              </w:rPr>
            </w:pPr>
            <w:r w:rsidRPr="004B5B8A">
              <w:rPr>
                <w:w w:val="105"/>
                <w:sz w:val="19"/>
              </w:rPr>
              <w:t>PSYC 2301 Psychology or SOCI</w:t>
            </w:r>
          </w:p>
          <w:p w14:paraId="328405B4" w14:textId="77777777" w:rsidR="005B12E5" w:rsidRPr="004B5B8A" w:rsidRDefault="00DE5985">
            <w:pPr>
              <w:pStyle w:val="TableParagraph"/>
              <w:spacing w:line="230" w:lineRule="atLeast"/>
              <w:ind w:left="110" w:right="441"/>
              <w:rPr>
                <w:sz w:val="19"/>
              </w:rPr>
            </w:pPr>
            <w:r w:rsidRPr="004B5B8A">
              <w:rPr>
                <w:w w:val="105"/>
                <w:sz w:val="19"/>
              </w:rPr>
              <w:t>1301 Introduction to Sociology or SOCI 2323 Diversity &amp; Inclusion</w:t>
            </w:r>
          </w:p>
        </w:tc>
        <w:tc>
          <w:tcPr>
            <w:tcW w:w="676" w:type="dxa"/>
          </w:tcPr>
          <w:p w14:paraId="0DDB85BD" w14:textId="77777777" w:rsidR="005B12E5" w:rsidRPr="004B5B8A" w:rsidRDefault="00DE5985">
            <w:pPr>
              <w:pStyle w:val="TableParagraph"/>
              <w:spacing w:before="5"/>
              <w:ind w:left="13"/>
              <w:jc w:val="center"/>
              <w:rPr>
                <w:sz w:val="19"/>
              </w:rPr>
            </w:pPr>
            <w:r w:rsidRPr="004B5B8A">
              <w:rPr>
                <w:w w:val="103"/>
                <w:sz w:val="19"/>
              </w:rPr>
              <w:t>3</w:t>
            </w:r>
          </w:p>
        </w:tc>
        <w:tc>
          <w:tcPr>
            <w:tcW w:w="4434" w:type="dxa"/>
          </w:tcPr>
          <w:p w14:paraId="39A651BE" w14:textId="77777777" w:rsidR="005B12E5" w:rsidRPr="004B5B8A" w:rsidRDefault="00DE5985">
            <w:pPr>
              <w:pStyle w:val="TableParagraph"/>
              <w:spacing w:before="5" w:line="252" w:lineRule="auto"/>
              <w:ind w:left="107" w:right="772"/>
              <w:rPr>
                <w:sz w:val="19"/>
              </w:rPr>
            </w:pPr>
            <w:r w:rsidRPr="004B5B8A">
              <w:rPr>
                <w:w w:val="105"/>
                <w:sz w:val="19"/>
              </w:rPr>
              <w:t>MATH 2342 Introduction to Statistics, Data Mining, and Analytics</w:t>
            </w:r>
          </w:p>
        </w:tc>
        <w:tc>
          <w:tcPr>
            <w:tcW w:w="632" w:type="dxa"/>
          </w:tcPr>
          <w:p w14:paraId="3C9AB4B3" w14:textId="77777777" w:rsidR="005B12E5" w:rsidRPr="004B5B8A" w:rsidRDefault="00DE5985">
            <w:pPr>
              <w:pStyle w:val="TableParagraph"/>
              <w:spacing w:before="5"/>
              <w:ind w:left="268"/>
              <w:rPr>
                <w:sz w:val="19"/>
              </w:rPr>
            </w:pPr>
            <w:r w:rsidRPr="004B5B8A">
              <w:rPr>
                <w:w w:val="103"/>
                <w:sz w:val="19"/>
              </w:rPr>
              <w:t>3</w:t>
            </w:r>
          </w:p>
        </w:tc>
      </w:tr>
      <w:tr w:rsidR="005B12E5" w:rsidRPr="004B5B8A" w14:paraId="28CA323D" w14:textId="77777777">
        <w:trPr>
          <w:trHeight w:val="230"/>
        </w:trPr>
        <w:tc>
          <w:tcPr>
            <w:tcW w:w="547" w:type="dxa"/>
            <w:vMerge/>
            <w:tcBorders>
              <w:top w:val="nil"/>
            </w:tcBorders>
            <w:textDirection w:val="btLr"/>
          </w:tcPr>
          <w:p w14:paraId="72E2B8AF" w14:textId="77777777" w:rsidR="005B12E5" w:rsidRPr="004B5B8A" w:rsidRDefault="005B12E5">
            <w:pPr>
              <w:rPr>
                <w:sz w:val="2"/>
                <w:szCs w:val="2"/>
              </w:rPr>
            </w:pPr>
          </w:p>
        </w:tc>
        <w:tc>
          <w:tcPr>
            <w:tcW w:w="3297" w:type="dxa"/>
          </w:tcPr>
          <w:p w14:paraId="7ED3F4B3" w14:textId="77777777" w:rsidR="005B12E5" w:rsidRPr="004B5B8A" w:rsidRDefault="00DE5985">
            <w:pPr>
              <w:pStyle w:val="TableParagraph"/>
              <w:spacing w:before="5" w:line="205" w:lineRule="exact"/>
              <w:ind w:left="110"/>
              <w:rPr>
                <w:sz w:val="19"/>
              </w:rPr>
            </w:pPr>
            <w:r w:rsidRPr="004B5B8A">
              <w:rPr>
                <w:w w:val="105"/>
                <w:sz w:val="19"/>
              </w:rPr>
              <w:t>HIST 2301 Texas History</w:t>
            </w:r>
          </w:p>
        </w:tc>
        <w:tc>
          <w:tcPr>
            <w:tcW w:w="676" w:type="dxa"/>
          </w:tcPr>
          <w:p w14:paraId="245F8338" w14:textId="77777777" w:rsidR="005B12E5" w:rsidRPr="004B5B8A" w:rsidRDefault="00DE5985">
            <w:pPr>
              <w:pStyle w:val="TableParagraph"/>
              <w:spacing w:before="5" w:line="205" w:lineRule="exact"/>
              <w:ind w:left="13"/>
              <w:jc w:val="center"/>
              <w:rPr>
                <w:sz w:val="19"/>
              </w:rPr>
            </w:pPr>
            <w:r w:rsidRPr="004B5B8A">
              <w:rPr>
                <w:w w:val="103"/>
                <w:sz w:val="19"/>
              </w:rPr>
              <w:t>3</w:t>
            </w:r>
          </w:p>
        </w:tc>
        <w:tc>
          <w:tcPr>
            <w:tcW w:w="4434" w:type="dxa"/>
          </w:tcPr>
          <w:p w14:paraId="7F39CF7C" w14:textId="77777777" w:rsidR="005B12E5" w:rsidRPr="004B5B8A" w:rsidRDefault="00DE5985">
            <w:pPr>
              <w:pStyle w:val="TableParagraph"/>
              <w:spacing w:before="5" w:line="205" w:lineRule="exact"/>
              <w:ind w:left="107"/>
              <w:rPr>
                <w:sz w:val="19"/>
              </w:rPr>
            </w:pPr>
            <w:r w:rsidRPr="004B5B8A">
              <w:rPr>
                <w:w w:val="105"/>
                <w:sz w:val="19"/>
              </w:rPr>
              <w:t>HIST 1302 U.S. History II</w:t>
            </w:r>
          </w:p>
        </w:tc>
        <w:tc>
          <w:tcPr>
            <w:tcW w:w="632" w:type="dxa"/>
          </w:tcPr>
          <w:p w14:paraId="67D9C793" w14:textId="77777777" w:rsidR="005B12E5" w:rsidRPr="004B5B8A" w:rsidRDefault="00DE5985">
            <w:pPr>
              <w:pStyle w:val="TableParagraph"/>
              <w:spacing w:before="5" w:line="205" w:lineRule="exact"/>
              <w:ind w:left="268"/>
              <w:rPr>
                <w:sz w:val="19"/>
              </w:rPr>
            </w:pPr>
            <w:r w:rsidRPr="004B5B8A">
              <w:rPr>
                <w:w w:val="103"/>
                <w:sz w:val="19"/>
              </w:rPr>
              <w:t>3</w:t>
            </w:r>
          </w:p>
        </w:tc>
      </w:tr>
      <w:tr w:rsidR="005B12E5" w:rsidRPr="004B5B8A" w14:paraId="498216DC" w14:textId="77777777">
        <w:trPr>
          <w:trHeight w:val="239"/>
        </w:trPr>
        <w:tc>
          <w:tcPr>
            <w:tcW w:w="547" w:type="dxa"/>
            <w:vMerge/>
            <w:tcBorders>
              <w:top w:val="nil"/>
            </w:tcBorders>
            <w:textDirection w:val="btLr"/>
          </w:tcPr>
          <w:p w14:paraId="6FF60DD9" w14:textId="77777777" w:rsidR="005B12E5" w:rsidRPr="004B5B8A" w:rsidRDefault="005B12E5">
            <w:pPr>
              <w:rPr>
                <w:sz w:val="2"/>
                <w:szCs w:val="2"/>
              </w:rPr>
            </w:pPr>
          </w:p>
        </w:tc>
        <w:tc>
          <w:tcPr>
            <w:tcW w:w="3297" w:type="dxa"/>
          </w:tcPr>
          <w:p w14:paraId="4D7E26CE" w14:textId="77777777" w:rsidR="005B12E5" w:rsidRPr="004B5B8A" w:rsidRDefault="00DE5985">
            <w:pPr>
              <w:pStyle w:val="TableParagraph"/>
              <w:spacing w:before="5" w:line="215" w:lineRule="exact"/>
              <w:ind w:left="110"/>
              <w:rPr>
                <w:sz w:val="19"/>
              </w:rPr>
            </w:pPr>
            <w:r w:rsidRPr="004B5B8A">
              <w:rPr>
                <w:w w:val="105"/>
                <w:sz w:val="19"/>
              </w:rPr>
              <w:t>HLTH 2202 Personal Health</w:t>
            </w:r>
          </w:p>
        </w:tc>
        <w:tc>
          <w:tcPr>
            <w:tcW w:w="676" w:type="dxa"/>
          </w:tcPr>
          <w:p w14:paraId="7BA3991B" w14:textId="77777777" w:rsidR="005B12E5" w:rsidRPr="004B5B8A" w:rsidRDefault="00DE5985">
            <w:pPr>
              <w:pStyle w:val="TableParagraph"/>
              <w:spacing w:before="5" w:line="215" w:lineRule="exact"/>
              <w:ind w:left="13"/>
              <w:jc w:val="center"/>
              <w:rPr>
                <w:sz w:val="19"/>
              </w:rPr>
            </w:pPr>
            <w:r w:rsidRPr="004B5B8A">
              <w:rPr>
                <w:w w:val="103"/>
                <w:sz w:val="19"/>
              </w:rPr>
              <w:t>3</w:t>
            </w:r>
          </w:p>
        </w:tc>
        <w:tc>
          <w:tcPr>
            <w:tcW w:w="4434" w:type="dxa"/>
          </w:tcPr>
          <w:p w14:paraId="4E358CB4" w14:textId="77777777" w:rsidR="005B12E5" w:rsidRPr="004B5B8A" w:rsidRDefault="00DE5985">
            <w:pPr>
              <w:pStyle w:val="TableParagraph"/>
              <w:spacing w:before="5" w:line="215" w:lineRule="exact"/>
              <w:ind w:left="107"/>
              <w:rPr>
                <w:sz w:val="19"/>
              </w:rPr>
            </w:pPr>
            <w:r w:rsidRPr="004B5B8A">
              <w:rPr>
                <w:w w:val="105"/>
                <w:sz w:val="19"/>
              </w:rPr>
              <w:t>GOVT 2305 American Government</w:t>
            </w:r>
          </w:p>
        </w:tc>
        <w:tc>
          <w:tcPr>
            <w:tcW w:w="632" w:type="dxa"/>
          </w:tcPr>
          <w:p w14:paraId="7763C4CE" w14:textId="77777777" w:rsidR="005B12E5" w:rsidRPr="004B5B8A" w:rsidRDefault="00DE5985">
            <w:pPr>
              <w:pStyle w:val="TableParagraph"/>
              <w:spacing w:before="5" w:line="215" w:lineRule="exact"/>
              <w:ind w:left="268"/>
              <w:rPr>
                <w:sz w:val="19"/>
              </w:rPr>
            </w:pPr>
            <w:r w:rsidRPr="004B5B8A">
              <w:rPr>
                <w:w w:val="103"/>
                <w:sz w:val="19"/>
              </w:rPr>
              <w:t>3</w:t>
            </w:r>
          </w:p>
        </w:tc>
      </w:tr>
      <w:tr w:rsidR="005B12E5" w:rsidRPr="004B5B8A" w14:paraId="2B60A101" w14:textId="77777777">
        <w:trPr>
          <w:trHeight w:val="302"/>
        </w:trPr>
        <w:tc>
          <w:tcPr>
            <w:tcW w:w="547" w:type="dxa"/>
            <w:vMerge/>
            <w:tcBorders>
              <w:top w:val="nil"/>
            </w:tcBorders>
            <w:textDirection w:val="btLr"/>
          </w:tcPr>
          <w:p w14:paraId="34A5269E" w14:textId="77777777" w:rsidR="005B12E5" w:rsidRPr="004B5B8A" w:rsidRDefault="005B12E5">
            <w:pPr>
              <w:rPr>
                <w:sz w:val="2"/>
                <w:szCs w:val="2"/>
              </w:rPr>
            </w:pPr>
          </w:p>
        </w:tc>
        <w:tc>
          <w:tcPr>
            <w:tcW w:w="3297" w:type="dxa"/>
          </w:tcPr>
          <w:p w14:paraId="3EC75B4F" w14:textId="77777777" w:rsidR="005B12E5" w:rsidRPr="004B5B8A" w:rsidRDefault="00DE5985">
            <w:pPr>
              <w:pStyle w:val="TableParagraph"/>
              <w:spacing w:before="5"/>
              <w:ind w:left="110"/>
              <w:rPr>
                <w:sz w:val="19"/>
              </w:rPr>
            </w:pPr>
            <w:r w:rsidRPr="004B5B8A">
              <w:rPr>
                <w:w w:val="105"/>
                <w:sz w:val="19"/>
              </w:rPr>
              <w:t>INTS 1000 Chapel</w:t>
            </w:r>
          </w:p>
        </w:tc>
        <w:tc>
          <w:tcPr>
            <w:tcW w:w="676" w:type="dxa"/>
          </w:tcPr>
          <w:p w14:paraId="0106AC5C" w14:textId="77777777" w:rsidR="005B12E5" w:rsidRPr="004B5B8A" w:rsidRDefault="00DE5985">
            <w:pPr>
              <w:pStyle w:val="TableParagraph"/>
              <w:spacing w:before="5"/>
              <w:ind w:left="13"/>
              <w:jc w:val="center"/>
              <w:rPr>
                <w:sz w:val="19"/>
              </w:rPr>
            </w:pPr>
            <w:r w:rsidRPr="004B5B8A">
              <w:rPr>
                <w:w w:val="103"/>
                <w:sz w:val="19"/>
              </w:rPr>
              <w:t>0</w:t>
            </w:r>
          </w:p>
        </w:tc>
        <w:tc>
          <w:tcPr>
            <w:tcW w:w="4434" w:type="dxa"/>
          </w:tcPr>
          <w:p w14:paraId="780F03E9" w14:textId="77777777" w:rsidR="005B12E5" w:rsidRPr="004B5B8A" w:rsidRDefault="00DE5985">
            <w:pPr>
              <w:pStyle w:val="TableParagraph"/>
              <w:spacing w:before="5"/>
              <w:ind w:left="107"/>
              <w:rPr>
                <w:sz w:val="19"/>
              </w:rPr>
            </w:pPr>
            <w:r w:rsidRPr="004B5B8A">
              <w:rPr>
                <w:w w:val="105"/>
                <w:sz w:val="19"/>
              </w:rPr>
              <w:t>INTS 1000 Chapel</w:t>
            </w:r>
          </w:p>
        </w:tc>
        <w:tc>
          <w:tcPr>
            <w:tcW w:w="632" w:type="dxa"/>
          </w:tcPr>
          <w:p w14:paraId="7315EE37" w14:textId="77777777" w:rsidR="005B12E5" w:rsidRPr="004B5B8A" w:rsidRDefault="005B12E5">
            <w:pPr>
              <w:pStyle w:val="TableParagraph"/>
              <w:rPr>
                <w:sz w:val="18"/>
              </w:rPr>
            </w:pPr>
          </w:p>
        </w:tc>
      </w:tr>
      <w:tr w:rsidR="005B12E5" w:rsidRPr="004B5B8A" w14:paraId="0E02E875" w14:textId="77777777">
        <w:trPr>
          <w:trHeight w:val="297"/>
        </w:trPr>
        <w:tc>
          <w:tcPr>
            <w:tcW w:w="547" w:type="dxa"/>
            <w:vMerge/>
            <w:tcBorders>
              <w:top w:val="nil"/>
            </w:tcBorders>
            <w:textDirection w:val="btLr"/>
          </w:tcPr>
          <w:p w14:paraId="4A614A1A" w14:textId="77777777" w:rsidR="005B12E5" w:rsidRPr="004B5B8A" w:rsidRDefault="005B12E5">
            <w:pPr>
              <w:rPr>
                <w:sz w:val="2"/>
                <w:szCs w:val="2"/>
              </w:rPr>
            </w:pPr>
          </w:p>
        </w:tc>
        <w:tc>
          <w:tcPr>
            <w:tcW w:w="3297" w:type="dxa"/>
          </w:tcPr>
          <w:p w14:paraId="11649EAA" w14:textId="77777777" w:rsidR="005B12E5" w:rsidRPr="004B5B8A" w:rsidRDefault="005B12E5">
            <w:pPr>
              <w:pStyle w:val="TableParagraph"/>
              <w:rPr>
                <w:sz w:val="18"/>
              </w:rPr>
            </w:pPr>
          </w:p>
        </w:tc>
        <w:tc>
          <w:tcPr>
            <w:tcW w:w="676" w:type="dxa"/>
          </w:tcPr>
          <w:p w14:paraId="5C27A3B7" w14:textId="4B9D1E03" w:rsidR="005B12E5" w:rsidRPr="004B5B8A" w:rsidRDefault="00B03387">
            <w:pPr>
              <w:pStyle w:val="TableParagraph"/>
              <w:spacing w:before="5"/>
              <w:ind w:left="121" w:right="107"/>
              <w:jc w:val="center"/>
              <w:rPr>
                <w:b/>
                <w:sz w:val="19"/>
              </w:rPr>
            </w:pPr>
            <w:r w:rsidRPr="004B5B8A">
              <w:rPr>
                <w:b/>
                <w:w w:val="105"/>
                <w:sz w:val="19"/>
              </w:rPr>
              <w:t>15</w:t>
            </w:r>
          </w:p>
        </w:tc>
        <w:tc>
          <w:tcPr>
            <w:tcW w:w="4434" w:type="dxa"/>
          </w:tcPr>
          <w:p w14:paraId="77C09A04" w14:textId="77777777" w:rsidR="005B12E5" w:rsidRPr="004B5B8A" w:rsidRDefault="005B12E5">
            <w:pPr>
              <w:pStyle w:val="TableParagraph"/>
              <w:rPr>
                <w:sz w:val="18"/>
              </w:rPr>
            </w:pPr>
          </w:p>
        </w:tc>
        <w:tc>
          <w:tcPr>
            <w:tcW w:w="632" w:type="dxa"/>
          </w:tcPr>
          <w:p w14:paraId="32E172EE" w14:textId="77777777" w:rsidR="005B12E5" w:rsidRPr="004B5B8A" w:rsidRDefault="00DE5985">
            <w:pPr>
              <w:pStyle w:val="TableParagraph"/>
              <w:spacing w:before="5"/>
              <w:ind w:left="218"/>
              <w:rPr>
                <w:b/>
                <w:sz w:val="19"/>
              </w:rPr>
            </w:pPr>
            <w:r w:rsidRPr="004B5B8A">
              <w:rPr>
                <w:b/>
                <w:w w:val="105"/>
                <w:sz w:val="19"/>
              </w:rPr>
              <w:t>15</w:t>
            </w:r>
          </w:p>
        </w:tc>
      </w:tr>
    </w:tbl>
    <w:p w14:paraId="209C9BBC" w14:textId="77777777" w:rsidR="005B12E5" w:rsidRPr="004B5B8A" w:rsidRDefault="005B12E5">
      <w:pPr>
        <w:pStyle w:val="BodyText"/>
        <w:rPr>
          <w:b/>
          <w:sz w:val="20"/>
        </w:rPr>
      </w:pPr>
    </w:p>
    <w:p w14:paraId="330F3CDC" w14:textId="77777777" w:rsidR="005B12E5" w:rsidRPr="004B5B8A" w:rsidRDefault="005B12E5">
      <w:pPr>
        <w:pStyle w:val="BodyText"/>
        <w:rPr>
          <w:b/>
          <w:sz w:val="20"/>
        </w:rPr>
      </w:pPr>
    </w:p>
    <w:p w14:paraId="6A9E9B49" w14:textId="77777777" w:rsidR="005B12E5" w:rsidRPr="004B5B8A" w:rsidRDefault="005B12E5">
      <w:pPr>
        <w:pStyle w:val="BodyText"/>
        <w:rPr>
          <w:b/>
          <w:sz w:val="20"/>
        </w:rPr>
      </w:pPr>
    </w:p>
    <w:p w14:paraId="61B837C7" w14:textId="77777777" w:rsidR="005B12E5" w:rsidRPr="004B5B8A" w:rsidRDefault="005B12E5">
      <w:pPr>
        <w:pStyle w:val="BodyText"/>
        <w:spacing w:before="2"/>
        <w:rPr>
          <w:b/>
          <w:sz w:val="1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4B5B8A" w14:paraId="7E695137" w14:textId="77777777">
        <w:trPr>
          <w:trHeight w:val="297"/>
        </w:trPr>
        <w:tc>
          <w:tcPr>
            <w:tcW w:w="552" w:type="dxa"/>
            <w:vMerge w:val="restart"/>
            <w:textDirection w:val="btLr"/>
          </w:tcPr>
          <w:p w14:paraId="7340BB96" w14:textId="3FCFA6D3" w:rsidR="005B12E5" w:rsidRPr="004B5B8A" w:rsidRDefault="00FB0B78" w:rsidP="00FB0B78">
            <w:pPr>
              <w:pStyle w:val="TableParagraph"/>
              <w:spacing w:before="115"/>
              <w:ind w:left="113"/>
              <w:rPr>
                <w:b/>
                <w:sz w:val="19"/>
              </w:rPr>
            </w:pPr>
            <w:r>
              <w:rPr>
                <w:b/>
                <w:w w:val="105"/>
                <w:sz w:val="19"/>
              </w:rPr>
              <w:t xml:space="preserve">              </w:t>
            </w:r>
            <w:r w:rsidR="00DE5985" w:rsidRPr="004B5B8A">
              <w:rPr>
                <w:b/>
                <w:w w:val="105"/>
                <w:sz w:val="19"/>
              </w:rPr>
              <w:t>THIRD YEAR</w:t>
            </w:r>
          </w:p>
        </w:tc>
        <w:tc>
          <w:tcPr>
            <w:tcW w:w="3293" w:type="dxa"/>
            <w:shd w:val="clear" w:color="auto" w:fill="A6A6A6"/>
          </w:tcPr>
          <w:p w14:paraId="156951B8" w14:textId="77777777" w:rsidR="005B12E5" w:rsidRPr="004B5B8A" w:rsidRDefault="00DE5985">
            <w:pPr>
              <w:pStyle w:val="TableParagraph"/>
              <w:spacing w:before="5"/>
              <w:ind w:left="836"/>
              <w:rPr>
                <w:sz w:val="19"/>
              </w:rPr>
            </w:pPr>
            <w:r w:rsidRPr="004B5B8A">
              <w:rPr>
                <w:w w:val="105"/>
                <w:sz w:val="19"/>
              </w:rPr>
              <w:t>FIRST SEMESTER</w:t>
            </w:r>
          </w:p>
        </w:tc>
        <w:tc>
          <w:tcPr>
            <w:tcW w:w="677" w:type="dxa"/>
            <w:shd w:val="clear" w:color="auto" w:fill="A6A6A6"/>
          </w:tcPr>
          <w:p w14:paraId="0470CCCD" w14:textId="77777777" w:rsidR="005B12E5" w:rsidRPr="004B5B8A" w:rsidRDefault="005B12E5">
            <w:pPr>
              <w:pStyle w:val="TableParagraph"/>
              <w:rPr>
                <w:sz w:val="18"/>
              </w:rPr>
            </w:pPr>
          </w:p>
        </w:tc>
        <w:tc>
          <w:tcPr>
            <w:tcW w:w="4435" w:type="dxa"/>
            <w:shd w:val="clear" w:color="auto" w:fill="A6A6A6"/>
          </w:tcPr>
          <w:p w14:paraId="766D767D" w14:textId="77777777" w:rsidR="005B12E5" w:rsidRPr="004B5B8A" w:rsidRDefault="00DE5985">
            <w:pPr>
              <w:pStyle w:val="TableParagraph"/>
              <w:spacing w:before="5"/>
              <w:ind w:left="1282"/>
              <w:rPr>
                <w:sz w:val="19"/>
              </w:rPr>
            </w:pPr>
            <w:r w:rsidRPr="004B5B8A">
              <w:rPr>
                <w:w w:val="105"/>
                <w:sz w:val="19"/>
              </w:rPr>
              <w:t>SECOND SEMESTER</w:t>
            </w:r>
          </w:p>
        </w:tc>
        <w:tc>
          <w:tcPr>
            <w:tcW w:w="633" w:type="dxa"/>
            <w:shd w:val="clear" w:color="auto" w:fill="A6A6A6"/>
          </w:tcPr>
          <w:p w14:paraId="60678515" w14:textId="77777777" w:rsidR="005B12E5" w:rsidRPr="004B5B8A" w:rsidRDefault="005B12E5">
            <w:pPr>
              <w:pStyle w:val="TableParagraph"/>
              <w:rPr>
                <w:sz w:val="18"/>
              </w:rPr>
            </w:pPr>
          </w:p>
        </w:tc>
      </w:tr>
      <w:tr w:rsidR="005B12E5" w:rsidRPr="004B5B8A" w14:paraId="1B059BF2" w14:textId="77777777">
        <w:trPr>
          <w:trHeight w:val="460"/>
        </w:trPr>
        <w:tc>
          <w:tcPr>
            <w:tcW w:w="552" w:type="dxa"/>
            <w:vMerge/>
            <w:tcBorders>
              <w:top w:val="nil"/>
            </w:tcBorders>
            <w:textDirection w:val="btLr"/>
          </w:tcPr>
          <w:p w14:paraId="295D9BF9" w14:textId="77777777" w:rsidR="005B12E5" w:rsidRPr="004B5B8A" w:rsidRDefault="005B12E5">
            <w:pPr>
              <w:rPr>
                <w:sz w:val="2"/>
                <w:szCs w:val="2"/>
              </w:rPr>
            </w:pPr>
          </w:p>
        </w:tc>
        <w:tc>
          <w:tcPr>
            <w:tcW w:w="3293" w:type="dxa"/>
          </w:tcPr>
          <w:p w14:paraId="28FCAFF9" w14:textId="679B8BB8" w:rsidR="005B12E5" w:rsidRPr="004B5B8A" w:rsidRDefault="009E2ABF">
            <w:pPr>
              <w:pStyle w:val="TableParagraph"/>
              <w:spacing w:before="11" w:line="205" w:lineRule="exact"/>
              <w:ind w:left="105"/>
              <w:rPr>
                <w:sz w:val="19"/>
              </w:rPr>
            </w:pPr>
            <w:r w:rsidRPr="004B5B8A">
              <w:rPr>
                <w:w w:val="105"/>
                <w:sz w:val="19"/>
              </w:rPr>
              <w:t>EDUC 3304 Classroom Management</w:t>
            </w:r>
          </w:p>
        </w:tc>
        <w:tc>
          <w:tcPr>
            <w:tcW w:w="677" w:type="dxa"/>
          </w:tcPr>
          <w:p w14:paraId="00F7B25C" w14:textId="77777777" w:rsidR="005B12E5" w:rsidRPr="004B5B8A" w:rsidRDefault="00DE5985">
            <w:pPr>
              <w:pStyle w:val="TableParagraph"/>
              <w:spacing w:before="5"/>
              <w:ind w:left="12"/>
              <w:jc w:val="center"/>
              <w:rPr>
                <w:sz w:val="19"/>
              </w:rPr>
            </w:pPr>
            <w:r w:rsidRPr="004B5B8A">
              <w:rPr>
                <w:w w:val="103"/>
                <w:sz w:val="19"/>
              </w:rPr>
              <w:t>3</w:t>
            </w:r>
          </w:p>
        </w:tc>
        <w:tc>
          <w:tcPr>
            <w:tcW w:w="4435" w:type="dxa"/>
          </w:tcPr>
          <w:p w14:paraId="3982312A" w14:textId="77777777" w:rsidR="005B12E5" w:rsidRPr="004B5B8A" w:rsidRDefault="00DE5985">
            <w:pPr>
              <w:pStyle w:val="TableParagraph"/>
              <w:spacing w:before="5"/>
              <w:ind w:left="109"/>
              <w:rPr>
                <w:sz w:val="19"/>
              </w:rPr>
            </w:pPr>
            <w:r w:rsidRPr="004B5B8A">
              <w:rPr>
                <w:w w:val="105"/>
                <w:sz w:val="19"/>
              </w:rPr>
              <w:t>READ 3304 Corrective &amp; Remedial Reading</w:t>
            </w:r>
          </w:p>
        </w:tc>
        <w:tc>
          <w:tcPr>
            <w:tcW w:w="633" w:type="dxa"/>
          </w:tcPr>
          <w:p w14:paraId="52A4E582" w14:textId="77777777" w:rsidR="005B12E5" w:rsidRPr="004B5B8A" w:rsidRDefault="00DE5985">
            <w:pPr>
              <w:pStyle w:val="TableParagraph"/>
              <w:spacing w:before="5"/>
              <w:ind w:left="265"/>
              <w:rPr>
                <w:sz w:val="19"/>
              </w:rPr>
            </w:pPr>
            <w:r w:rsidRPr="004B5B8A">
              <w:rPr>
                <w:w w:val="103"/>
                <w:sz w:val="19"/>
              </w:rPr>
              <w:t>3</w:t>
            </w:r>
          </w:p>
        </w:tc>
      </w:tr>
      <w:tr w:rsidR="005B12E5" w:rsidRPr="004B5B8A" w14:paraId="62CB1D01" w14:textId="77777777">
        <w:trPr>
          <w:trHeight w:val="297"/>
        </w:trPr>
        <w:tc>
          <w:tcPr>
            <w:tcW w:w="552" w:type="dxa"/>
            <w:vMerge/>
            <w:tcBorders>
              <w:top w:val="nil"/>
            </w:tcBorders>
            <w:textDirection w:val="btLr"/>
          </w:tcPr>
          <w:p w14:paraId="413C6616" w14:textId="77777777" w:rsidR="005B12E5" w:rsidRPr="004B5B8A" w:rsidRDefault="005B12E5">
            <w:pPr>
              <w:rPr>
                <w:sz w:val="2"/>
                <w:szCs w:val="2"/>
              </w:rPr>
            </w:pPr>
          </w:p>
        </w:tc>
        <w:tc>
          <w:tcPr>
            <w:tcW w:w="3293" w:type="dxa"/>
          </w:tcPr>
          <w:p w14:paraId="4525254C" w14:textId="77777777" w:rsidR="005B12E5" w:rsidRPr="004B5B8A" w:rsidRDefault="00DE5985">
            <w:pPr>
              <w:pStyle w:val="TableParagraph"/>
              <w:spacing w:before="5"/>
              <w:ind w:left="105"/>
              <w:rPr>
                <w:sz w:val="19"/>
              </w:rPr>
            </w:pPr>
            <w:r w:rsidRPr="004B5B8A">
              <w:rPr>
                <w:w w:val="105"/>
                <w:sz w:val="19"/>
              </w:rPr>
              <w:t>MATH 3306 Modern Geometry</w:t>
            </w:r>
          </w:p>
        </w:tc>
        <w:tc>
          <w:tcPr>
            <w:tcW w:w="677" w:type="dxa"/>
          </w:tcPr>
          <w:p w14:paraId="3D149D24" w14:textId="77777777" w:rsidR="005B12E5" w:rsidRPr="004B5B8A" w:rsidRDefault="00DE5985">
            <w:pPr>
              <w:pStyle w:val="TableParagraph"/>
              <w:spacing w:before="5"/>
              <w:ind w:left="12"/>
              <w:jc w:val="center"/>
              <w:rPr>
                <w:sz w:val="19"/>
              </w:rPr>
            </w:pPr>
            <w:r w:rsidRPr="004B5B8A">
              <w:rPr>
                <w:w w:val="103"/>
                <w:sz w:val="19"/>
              </w:rPr>
              <w:t>3</w:t>
            </w:r>
          </w:p>
        </w:tc>
        <w:tc>
          <w:tcPr>
            <w:tcW w:w="4435" w:type="dxa"/>
          </w:tcPr>
          <w:p w14:paraId="5ADD4152" w14:textId="77777777" w:rsidR="005B12E5" w:rsidRPr="004B5B8A" w:rsidRDefault="00DE5985">
            <w:pPr>
              <w:pStyle w:val="TableParagraph"/>
              <w:spacing w:before="5"/>
              <w:ind w:left="109"/>
              <w:rPr>
                <w:sz w:val="19"/>
              </w:rPr>
            </w:pPr>
            <w:r w:rsidRPr="004B5B8A">
              <w:rPr>
                <w:w w:val="105"/>
                <w:sz w:val="19"/>
              </w:rPr>
              <w:t>READ 3309 Reading in EC-6</w:t>
            </w:r>
          </w:p>
        </w:tc>
        <w:tc>
          <w:tcPr>
            <w:tcW w:w="633" w:type="dxa"/>
          </w:tcPr>
          <w:p w14:paraId="751FDF6C" w14:textId="77777777" w:rsidR="005B12E5" w:rsidRPr="004B5B8A" w:rsidRDefault="00DE5985">
            <w:pPr>
              <w:pStyle w:val="TableParagraph"/>
              <w:spacing w:before="5"/>
              <w:ind w:left="265"/>
              <w:rPr>
                <w:sz w:val="19"/>
              </w:rPr>
            </w:pPr>
            <w:r w:rsidRPr="004B5B8A">
              <w:rPr>
                <w:w w:val="103"/>
                <w:sz w:val="19"/>
              </w:rPr>
              <w:t>3</w:t>
            </w:r>
          </w:p>
        </w:tc>
      </w:tr>
      <w:tr w:rsidR="005B12E5" w:rsidRPr="004B5B8A" w14:paraId="70BD70BD" w14:textId="77777777">
        <w:trPr>
          <w:trHeight w:val="460"/>
        </w:trPr>
        <w:tc>
          <w:tcPr>
            <w:tcW w:w="552" w:type="dxa"/>
            <w:vMerge/>
            <w:tcBorders>
              <w:top w:val="nil"/>
            </w:tcBorders>
            <w:textDirection w:val="btLr"/>
          </w:tcPr>
          <w:p w14:paraId="2524A96C" w14:textId="77777777" w:rsidR="005B12E5" w:rsidRPr="004B5B8A" w:rsidRDefault="005B12E5">
            <w:pPr>
              <w:rPr>
                <w:sz w:val="2"/>
                <w:szCs w:val="2"/>
              </w:rPr>
            </w:pPr>
          </w:p>
        </w:tc>
        <w:tc>
          <w:tcPr>
            <w:tcW w:w="3293" w:type="dxa"/>
          </w:tcPr>
          <w:p w14:paraId="0A8469F5" w14:textId="77777777" w:rsidR="005B12E5" w:rsidRPr="004B5B8A" w:rsidRDefault="00DE5985">
            <w:pPr>
              <w:pStyle w:val="TableParagraph"/>
              <w:spacing w:before="5"/>
              <w:ind w:left="105"/>
              <w:rPr>
                <w:sz w:val="19"/>
              </w:rPr>
            </w:pPr>
            <w:r w:rsidRPr="004B5B8A">
              <w:rPr>
                <w:w w:val="105"/>
                <w:sz w:val="19"/>
              </w:rPr>
              <w:t>MUED 3303 Music for Elementary</w:t>
            </w:r>
          </w:p>
          <w:p w14:paraId="14E187B1" w14:textId="77777777" w:rsidR="005B12E5" w:rsidRPr="004B5B8A" w:rsidRDefault="00DE5985">
            <w:pPr>
              <w:pStyle w:val="TableParagraph"/>
              <w:spacing w:before="11" w:line="205" w:lineRule="exact"/>
              <w:ind w:left="105"/>
              <w:rPr>
                <w:sz w:val="19"/>
              </w:rPr>
            </w:pPr>
            <w:r w:rsidRPr="004B5B8A">
              <w:rPr>
                <w:w w:val="105"/>
                <w:sz w:val="19"/>
              </w:rPr>
              <w:t>Education</w:t>
            </w:r>
          </w:p>
        </w:tc>
        <w:tc>
          <w:tcPr>
            <w:tcW w:w="677" w:type="dxa"/>
          </w:tcPr>
          <w:p w14:paraId="2B1F40CF" w14:textId="77777777" w:rsidR="005B12E5" w:rsidRPr="004B5B8A" w:rsidRDefault="00DE5985">
            <w:pPr>
              <w:pStyle w:val="TableParagraph"/>
              <w:spacing w:before="5"/>
              <w:ind w:left="12"/>
              <w:jc w:val="center"/>
              <w:rPr>
                <w:sz w:val="19"/>
              </w:rPr>
            </w:pPr>
            <w:r w:rsidRPr="004B5B8A">
              <w:rPr>
                <w:w w:val="103"/>
                <w:sz w:val="19"/>
              </w:rPr>
              <w:t>3</w:t>
            </w:r>
          </w:p>
        </w:tc>
        <w:tc>
          <w:tcPr>
            <w:tcW w:w="4435" w:type="dxa"/>
          </w:tcPr>
          <w:p w14:paraId="6905FED1" w14:textId="77777777" w:rsidR="005B12E5" w:rsidRPr="004B5B8A" w:rsidRDefault="00DE5985">
            <w:pPr>
              <w:pStyle w:val="TableParagraph"/>
              <w:spacing w:before="5"/>
              <w:ind w:left="109"/>
              <w:rPr>
                <w:sz w:val="19"/>
              </w:rPr>
            </w:pPr>
            <w:r w:rsidRPr="004B5B8A">
              <w:rPr>
                <w:w w:val="105"/>
                <w:sz w:val="19"/>
              </w:rPr>
              <w:t>EDUC 3303 Mathematics in EC-6</w:t>
            </w:r>
          </w:p>
        </w:tc>
        <w:tc>
          <w:tcPr>
            <w:tcW w:w="633" w:type="dxa"/>
          </w:tcPr>
          <w:p w14:paraId="260D8BEB" w14:textId="77777777" w:rsidR="005B12E5" w:rsidRPr="004B5B8A" w:rsidRDefault="00DE5985">
            <w:pPr>
              <w:pStyle w:val="TableParagraph"/>
              <w:spacing w:before="5"/>
              <w:ind w:left="265"/>
              <w:rPr>
                <w:sz w:val="19"/>
              </w:rPr>
            </w:pPr>
            <w:r w:rsidRPr="004B5B8A">
              <w:rPr>
                <w:w w:val="103"/>
                <w:sz w:val="19"/>
              </w:rPr>
              <w:t>3</w:t>
            </w:r>
          </w:p>
        </w:tc>
      </w:tr>
      <w:tr w:rsidR="005B12E5" w:rsidRPr="004B5B8A" w14:paraId="45127E05" w14:textId="77777777">
        <w:trPr>
          <w:trHeight w:val="460"/>
        </w:trPr>
        <w:tc>
          <w:tcPr>
            <w:tcW w:w="552" w:type="dxa"/>
            <w:vMerge/>
            <w:tcBorders>
              <w:top w:val="nil"/>
            </w:tcBorders>
            <w:textDirection w:val="btLr"/>
          </w:tcPr>
          <w:p w14:paraId="2E9AEF9B" w14:textId="77777777" w:rsidR="005B12E5" w:rsidRPr="004B5B8A" w:rsidRDefault="005B12E5">
            <w:pPr>
              <w:rPr>
                <w:sz w:val="2"/>
                <w:szCs w:val="2"/>
              </w:rPr>
            </w:pPr>
          </w:p>
        </w:tc>
        <w:tc>
          <w:tcPr>
            <w:tcW w:w="3293" w:type="dxa"/>
          </w:tcPr>
          <w:p w14:paraId="08E6EB59" w14:textId="77777777" w:rsidR="005B12E5" w:rsidRPr="004B5B8A" w:rsidRDefault="00DE5985">
            <w:pPr>
              <w:pStyle w:val="TableParagraph"/>
              <w:spacing w:before="5"/>
              <w:ind w:left="105"/>
              <w:rPr>
                <w:sz w:val="19"/>
              </w:rPr>
            </w:pPr>
            <w:r w:rsidRPr="004B5B8A">
              <w:rPr>
                <w:w w:val="105"/>
                <w:sz w:val="19"/>
              </w:rPr>
              <w:t>READ 4302 Language Arts &amp;</w:t>
            </w:r>
          </w:p>
          <w:p w14:paraId="1DDF673D" w14:textId="77777777" w:rsidR="005B12E5" w:rsidRPr="004B5B8A" w:rsidRDefault="00DE5985">
            <w:pPr>
              <w:pStyle w:val="TableParagraph"/>
              <w:spacing w:before="11" w:line="205" w:lineRule="exact"/>
              <w:ind w:left="105"/>
              <w:rPr>
                <w:sz w:val="19"/>
              </w:rPr>
            </w:pPr>
            <w:r w:rsidRPr="004B5B8A">
              <w:rPr>
                <w:w w:val="105"/>
                <w:sz w:val="19"/>
              </w:rPr>
              <w:t>Children’s Literature</w:t>
            </w:r>
          </w:p>
        </w:tc>
        <w:tc>
          <w:tcPr>
            <w:tcW w:w="677" w:type="dxa"/>
          </w:tcPr>
          <w:p w14:paraId="1E884197" w14:textId="77777777" w:rsidR="005B12E5" w:rsidRPr="004B5B8A" w:rsidRDefault="00DE5985">
            <w:pPr>
              <w:pStyle w:val="TableParagraph"/>
              <w:spacing w:before="5"/>
              <w:ind w:left="12"/>
              <w:jc w:val="center"/>
              <w:rPr>
                <w:sz w:val="19"/>
              </w:rPr>
            </w:pPr>
            <w:r w:rsidRPr="004B5B8A">
              <w:rPr>
                <w:w w:val="103"/>
                <w:sz w:val="19"/>
              </w:rPr>
              <w:t>3</w:t>
            </w:r>
          </w:p>
        </w:tc>
        <w:tc>
          <w:tcPr>
            <w:tcW w:w="4435" w:type="dxa"/>
          </w:tcPr>
          <w:p w14:paraId="6C48FAB2" w14:textId="77777777" w:rsidR="005B12E5" w:rsidRPr="004B5B8A" w:rsidRDefault="00DE5985">
            <w:pPr>
              <w:pStyle w:val="TableParagraph"/>
              <w:spacing w:before="5"/>
              <w:ind w:left="109"/>
              <w:rPr>
                <w:sz w:val="19"/>
              </w:rPr>
            </w:pPr>
            <w:r w:rsidRPr="004B5B8A">
              <w:rPr>
                <w:w w:val="105"/>
                <w:sz w:val="19"/>
              </w:rPr>
              <w:t>EDUC 3307 Science in Elementary Schools</w:t>
            </w:r>
          </w:p>
        </w:tc>
        <w:tc>
          <w:tcPr>
            <w:tcW w:w="633" w:type="dxa"/>
          </w:tcPr>
          <w:p w14:paraId="46C66B63" w14:textId="77777777" w:rsidR="005B12E5" w:rsidRPr="004B5B8A" w:rsidRDefault="00DE5985">
            <w:pPr>
              <w:pStyle w:val="TableParagraph"/>
              <w:spacing w:before="5"/>
              <w:ind w:left="265"/>
              <w:rPr>
                <w:sz w:val="19"/>
              </w:rPr>
            </w:pPr>
            <w:r w:rsidRPr="004B5B8A">
              <w:rPr>
                <w:w w:val="103"/>
                <w:sz w:val="19"/>
              </w:rPr>
              <w:t>3</w:t>
            </w:r>
          </w:p>
        </w:tc>
      </w:tr>
      <w:tr w:rsidR="005B12E5" w:rsidRPr="004B5B8A" w14:paraId="7C70FEE5" w14:textId="77777777">
        <w:trPr>
          <w:trHeight w:val="460"/>
        </w:trPr>
        <w:tc>
          <w:tcPr>
            <w:tcW w:w="552" w:type="dxa"/>
            <w:vMerge/>
            <w:tcBorders>
              <w:top w:val="nil"/>
            </w:tcBorders>
            <w:textDirection w:val="btLr"/>
          </w:tcPr>
          <w:p w14:paraId="71796379" w14:textId="77777777" w:rsidR="005B12E5" w:rsidRPr="004B5B8A" w:rsidRDefault="005B12E5">
            <w:pPr>
              <w:rPr>
                <w:sz w:val="2"/>
                <w:szCs w:val="2"/>
              </w:rPr>
            </w:pPr>
          </w:p>
        </w:tc>
        <w:tc>
          <w:tcPr>
            <w:tcW w:w="3293" w:type="dxa"/>
          </w:tcPr>
          <w:p w14:paraId="281EC848" w14:textId="1B6DAD03" w:rsidR="005B12E5" w:rsidRPr="004B5B8A" w:rsidRDefault="009E2ABF">
            <w:pPr>
              <w:pStyle w:val="TableParagraph"/>
              <w:spacing w:before="11" w:line="205" w:lineRule="exact"/>
              <w:ind w:left="105"/>
              <w:rPr>
                <w:sz w:val="19"/>
              </w:rPr>
            </w:pPr>
            <w:r w:rsidRPr="004B5B8A">
              <w:rPr>
                <w:w w:val="105"/>
                <w:sz w:val="19"/>
              </w:rPr>
              <w:t>EDUC 1301 Intro to Education</w:t>
            </w:r>
          </w:p>
        </w:tc>
        <w:tc>
          <w:tcPr>
            <w:tcW w:w="677" w:type="dxa"/>
          </w:tcPr>
          <w:p w14:paraId="3FF63418" w14:textId="77777777" w:rsidR="005B12E5" w:rsidRPr="004B5B8A" w:rsidRDefault="00DE5985">
            <w:pPr>
              <w:pStyle w:val="TableParagraph"/>
              <w:spacing w:before="5"/>
              <w:ind w:left="12"/>
              <w:jc w:val="center"/>
              <w:rPr>
                <w:sz w:val="19"/>
              </w:rPr>
            </w:pPr>
            <w:r w:rsidRPr="004B5B8A">
              <w:rPr>
                <w:w w:val="103"/>
                <w:sz w:val="19"/>
              </w:rPr>
              <w:t>3</w:t>
            </w:r>
          </w:p>
        </w:tc>
        <w:tc>
          <w:tcPr>
            <w:tcW w:w="4435" w:type="dxa"/>
          </w:tcPr>
          <w:p w14:paraId="63395090" w14:textId="77777777" w:rsidR="005B12E5" w:rsidRPr="004B5B8A" w:rsidRDefault="00DE5985">
            <w:pPr>
              <w:pStyle w:val="TableParagraph"/>
              <w:spacing w:before="5"/>
              <w:ind w:left="109"/>
              <w:rPr>
                <w:sz w:val="19"/>
              </w:rPr>
            </w:pPr>
            <w:r w:rsidRPr="004B5B8A">
              <w:rPr>
                <w:w w:val="105"/>
                <w:sz w:val="19"/>
              </w:rPr>
              <w:t>EDUC 3308 Social Studies in EC-6</w:t>
            </w:r>
          </w:p>
        </w:tc>
        <w:tc>
          <w:tcPr>
            <w:tcW w:w="633" w:type="dxa"/>
          </w:tcPr>
          <w:p w14:paraId="28D487F8" w14:textId="77777777" w:rsidR="005B12E5" w:rsidRPr="004B5B8A" w:rsidRDefault="00DE5985">
            <w:pPr>
              <w:pStyle w:val="TableParagraph"/>
              <w:spacing w:before="5"/>
              <w:ind w:left="265"/>
              <w:rPr>
                <w:sz w:val="19"/>
              </w:rPr>
            </w:pPr>
            <w:r w:rsidRPr="004B5B8A">
              <w:rPr>
                <w:w w:val="103"/>
                <w:sz w:val="19"/>
              </w:rPr>
              <w:t>3</w:t>
            </w:r>
          </w:p>
        </w:tc>
      </w:tr>
      <w:tr w:rsidR="005B12E5" w:rsidRPr="004B5B8A" w14:paraId="01D20C89" w14:textId="77777777">
        <w:trPr>
          <w:trHeight w:val="297"/>
        </w:trPr>
        <w:tc>
          <w:tcPr>
            <w:tcW w:w="552" w:type="dxa"/>
            <w:vMerge/>
            <w:tcBorders>
              <w:top w:val="nil"/>
            </w:tcBorders>
            <w:textDirection w:val="btLr"/>
          </w:tcPr>
          <w:p w14:paraId="15EF942D" w14:textId="77777777" w:rsidR="005B12E5" w:rsidRPr="004B5B8A" w:rsidRDefault="005B12E5">
            <w:pPr>
              <w:rPr>
                <w:sz w:val="2"/>
                <w:szCs w:val="2"/>
              </w:rPr>
            </w:pPr>
          </w:p>
        </w:tc>
        <w:tc>
          <w:tcPr>
            <w:tcW w:w="3293" w:type="dxa"/>
          </w:tcPr>
          <w:p w14:paraId="231434ED" w14:textId="77777777" w:rsidR="005B12E5" w:rsidRPr="004B5B8A" w:rsidRDefault="00DE5985">
            <w:pPr>
              <w:pStyle w:val="TableParagraph"/>
              <w:spacing w:before="5"/>
              <w:ind w:left="105"/>
              <w:rPr>
                <w:sz w:val="19"/>
              </w:rPr>
            </w:pPr>
            <w:r w:rsidRPr="004B5B8A">
              <w:rPr>
                <w:w w:val="105"/>
                <w:sz w:val="19"/>
              </w:rPr>
              <w:t>INTS 1000 Chapel</w:t>
            </w:r>
          </w:p>
        </w:tc>
        <w:tc>
          <w:tcPr>
            <w:tcW w:w="677" w:type="dxa"/>
          </w:tcPr>
          <w:p w14:paraId="593F32E0" w14:textId="77777777" w:rsidR="005B12E5" w:rsidRPr="004B5B8A" w:rsidRDefault="00DE5985">
            <w:pPr>
              <w:pStyle w:val="TableParagraph"/>
              <w:spacing w:before="5"/>
              <w:ind w:left="12"/>
              <w:jc w:val="center"/>
              <w:rPr>
                <w:sz w:val="19"/>
              </w:rPr>
            </w:pPr>
            <w:r w:rsidRPr="004B5B8A">
              <w:rPr>
                <w:w w:val="103"/>
                <w:sz w:val="19"/>
              </w:rPr>
              <w:t>0</w:t>
            </w:r>
          </w:p>
        </w:tc>
        <w:tc>
          <w:tcPr>
            <w:tcW w:w="4435" w:type="dxa"/>
          </w:tcPr>
          <w:p w14:paraId="688F9FDA" w14:textId="77777777" w:rsidR="005B12E5" w:rsidRPr="004B5B8A" w:rsidRDefault="00DE5985">
            <w:pPr>
              <w:pStyle w:val="TableParagraph"/>
              <w:spacing w:before="5"/>
              <w:ind w:left="109"/>
              <w:rPr>
                <w:sz w:val="19"/>
              </w:rPr>
            </w:pPr>
            <w:r w:rsidRPr="004B5B8A">
              <w:rPr>
                <w:w w:val="105"/>
                <w:sz w:val="19"/>
              </w:rPr>
              <w:t>INTS 1000 Chapel</w:t>
            </w:r>
          </w:p>
        </w:tc>
        <w:tc>
          <w:tcPr>
            <w:tcW w:w="633" w:type="dxa"/>
          </w:tcPr>
          <w:p w14:paraId="68F45E49" w14:textId="77777777" w:rsidR="005B12E5" w:rsidRPr="004B5B8A" w:rsidRDefault="00DE5985">
            <w:pPr>
              <w:pStyle w:val="TableParagraph"/>
              <w:spacing w:before="5"/>
              <w:ind w:left="265"/>
              <w:rPr>
                <w:sz w:val="19"/>
              </w:rPr>
            </w:pPr>
            <w:r w:rsidRPr="004B5B8A">
              <w:rPr>
                <w:w w:val="103"/>
                <w:sz w:val="19"/>
              </w:rPr>
              <w:t>0</w:t>
            </w:r>
          </w:p>
        </w:tc>
      </w:tr>
      <w:tr w:rsidR="005B12E5" w:rsidRPr="004B5B8A" w14:paraId="05E50B21" w14:textId="77777777">
        <w:trPr>
          <w:trHeight w:val="297"/>
        </w:trPr>
        <w:tc>
          <w:tcPr>
            <w:tcW w:w="552" w:type="dxa"/>
            <w:vMerge/>
            <w:tcBorders>
              <w:top w:val="nil"/>
            </w:tcBorders>
            <w:textDirection w:val="btLr"/>
          </w:tcPr>
          <w:p w14:paraId="653D8A52" w14:textId="77777777" w:rsidR="005B12E5" w:rsidRPr="004B5B8A" w:rsidRDefault="005B12E5">
            <w:pPr>
              <w:rPr>
                <w:sz w:val="2"/>
                <w:szCs w:val="2"/>
              </w:rPr>
            </w:pPr>
          </w:p>
        </w:tc>
        <w:tc>
          <w:tcPr>
            <w:tcW w:w="3293" w:type="dxa"/>
          </w:tcPr>
          <w:p w14:paraId="04F04E8C" w14:textId="77777777" w:rsidR="005B12E5" w:rsidRPr="004B5B8A" w:rsidRDefault="005B12E5">
            <w:pPr>
              <w:pStyle w:val="TableParagraph"/>
              <w:rPr>
                <w:sz w:val="18"/>
              </w:rPr>
            </w:pPr>
          </w:p>
        </w:tc>
        <w:tc>
          <w:tcPr>
            <w:tcW w:w="677" w:type="dxa"/>
          </w:tcPr>
          <w:p w14:paraId="120213C6" w14:textId="77777777" w:rsidR="005B12E5" w:rsidRPr="004B5B8A" w:rsidRDefault="00DE5985">
            <w:pPr>
              <w:pStyle w:val="TableParagraph"/>
              <w:spacing w:before="5"/>
              <w:ind w:left="109" w:right="96"/>
              <w:jc w:val="center"/>
              <w:rPr>
                <w:b/>
                <w:sz w:val="19"/>
              </w:rPr>
            </w:pPr>
            <w:r w:rsidRPr="004B5B8A">
              <w:rPr>
                <w:b/>
                <w:w w:val="105"/>
                <w:sz w:val="19"/>
              </w:rPr>
              <w:t>15</w:t>
            </w:r>
          </w:p>
        </w:tc>
        <w:tc>
          <w:tcPr>
            <w:tcW w:w="4435" w:type="dxa"/>
          </w:tcPr>
          <w:p w14:paraId="74BD4E45" w14:textId="77777777" w:rsidR="005B12E5" w:rsidRPr="004B5B8A" w:rsidRDefault="005B12E5">
            <w:pPr>
              <w:pStyle w:val="TableParagraph"/>
              <w:rPr>
                <w:sz w:val="18"/>
              </w:rPr>
            </w:pPr>
          </w:p>
        </w:tc>
        <w:tc>
          <w:tcPr>
            <w:tcW w:w="633" w:type="dxa"/>
          </w:tcPr>
          <w:p w14:paraId="1D70A7E0" w14:textId="77777777" w:rsidR="005B12E5" w:rsidRPr="004B5B8A" w:rsidRDefault="00DE5985">
            <w:pPr>
              <w:pStyle w:val="TableParagraph"/>
              <w:spacing w:before="5"/>
              <w:ind w:left="215"/>
              <w:rPr>
                <w:b/>
                <w:sz w:val="19"/>
              </w:rPr>
            </w:pPr>
            <w:r w:rsidRPr="004B5B8A">
              <w:rPr>
                <w:b/>
                <w:w w:val="105"/>
                <w:sz w:val="19"/>
              </w:rPr>
              <w:t>15</w:t>
            </w:r>
          </w:p>
        </w:tc>
      </w:tr>
    </w:tbl>
    <w:p w14:paraId="3EE8A0CB" w14:textId="77777777" w:rsidR="005B12E5" w:rsidRPr="004B5B8A" w:rsidRDefault="005B12E5">
      <w:pPr>
        <w:rPr>
          <w:sz w:val="19"/>
        </w:rPr>
        <w:sectPr w:rsidR="005B12E5" w:rsidRPr="004B5B8A">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4B5B8A" w14:paraId="0D06004D" w14:textId="77777777">
        <w:trPr>
          <w:trHeight w:val="268"/>
        </w:trPr>
        <w:tc>
          <w:tcPr>
            <w:tcW w:w="552" w:type="dxa"/>
            <w:vMerge w:val="restart"/>
            <w:textDirection w:val="btLr"/>
          </w:tcPr>
          <w:p w14:paraId="7D6D613C" w14:textId="77777777" w:rsidR="005B12E5" w:rsidRPr="004B5B8A" w:rsidRDefault="00DE5985">
            <w:pPr>
              <w:pStyle w:val="TableParagraph"/>
              <w:spacing w:before="115"/>
              <w:ind w:left="891"/>
              <w:rPr>
                <w:b/>
                <w:sz w:val="19"/>
              </w:rPr>
            </w:pPr>
            <w:r w:rsidRPr="004B5B8A">
              <w:rPr>
                <w:b/>
                <w:w w:val="105"/>
                <w:sz w:val="19"/>
              </w:rPr>
              <w:lastRenderedPageBreak/>
              <w:t>FOURTH YEAR</w:t>
            </w:r>
          </w:p>
        </w:tc>
        <w:tc>
          <w:tcPr>
            <w:tcW w:w="3288" w:type="dxa"/>
            <w:shd w:val="clear" w:color="auto" w:fill="A6A6A6"/>
          </w:tcPr>
          <w:p w14:paraId="683844AA" w14:textId="77777777" w:rsidR="005B12E5" w:rsidRPr="004B5B8A" w:rsidRDefault="00DE5985">
            <w:pPr>
              <w:pStyle w:val="TableParagraph"/>
              <w:spacing w:before="5"/>
              <w:ind w:left="833"/>
              <w:rPr>
                <w:sz w:val="19"/>
              </w:rPr>
            </w:pPr>
            <w:r w:rsidRPr="004B5B8A">
              <w:rPr>
                <w:w w:val="105"/>
                <w:sz w:val="19"/>
              </w:rPr>
              <w:t>FIRST SEMESTER</w:t>
            </w:r>
          </w:p>
        </w:tc>
        <w:tc>
          <w:tcPr>
            <w:tcW w:w="677" w:type="dxa"/>
            <w:shd w:val="clear" w:color="auto" w:fill="A6A6A6"/>
          </w:tcPr>
          <w:p w14:paraId="51AF0FFD" w14:textId="77777777" w:rsidR="005B12E5" w:rsidRPr="004B5B8A" w:rsidRDefault="005B12E5">
            <w:pPr>
              <w:pStyle w:val="TableParagraph"/>
              <w:rPr>
                <w:sz w:val="18"/>
              </w:rPr>
            </w:pPr>
          </w:p>
        </w:tc>
        <w:tc>
          <w:tcPr>
            <w:tcW w:w="4426" w:type="dxa"/>
            <w:shd w:val="clear" w:color="auto" w:fill="A6A6A6"/>
          </w:tcPr>
          <w:p w14:paraId="44053BC5" w14:textId="77777777" w:rsidR="005B12E5" w:rsidRPr="004B5B8A" w:rsidRDefault="00DE5985">
            <w:pPr>
              <w:pStyle w:val="TableParagraph"/>
              <w:spacing w:before="5"/>
              <w:ind w:left="1273"/>
              <w:rPr>
                <w:sz w:val="19"/>
              </w:rPr>
            </w:pPr>
            <w:r w:rsidRPr="004B5B8A">
              <w:rPr>
                <w:w w:val="105"/>
                <w:sz w:val="19"/>
              </w:rPr>
              <w:t>SECOND SEMESTER</w:t>
            </w:r>
          </w:p>
        </w:tc>
        <w:tc>
          <w:tcPr>
            <w:tcW w:w="639" w:type="dxa"/>
            <w:shd w:val="clear" w:color="auto" w:fill="A6A6A6"/>
          </w:tcPr>
          <w:p w14:paraId="17D2CCC3" w14:textId="77777777" w:rsidR="005B12E5" w:rsidRPr="004B5B8A" w:rsidRDefault="005B12E5">
            <w:pPr>
              <w:pStyle w:val="TableParagraph"/>
              <w:rPr>
                <w:sz w:val="18"/>
              </w:rPr>
            </w:pPr>
          </w:p>
        </w:tc>
      </w:tr>
      <w:tr w:rsidR="005B12E5" w:rsidRPr="004B5B8A" w14:paraId="09F29448" w14:textId="77777777">
        <w:trPr>
          <w:trHeight w:val="460"/>
        </w:trPr>
        <w:tc>
          <w:tcPr>
            <w:tcW w:w="552" w:type="dxa"/>
            <w:vMerge/>
            <w:tcBorders>
              <w:top w:val="nil"/>
            </w:tcBorders>
            <w:textDirection w:val="btLr"/>
          </w:tcPr>
          <w:p w14:paraId="3A464AF0" w14:textId="77777777" w:rsidR="005B12E5" w:rsidRPr="004B5B8A" w:rsidRDefault="005B12E5">
            <w:pPr>
              <w:rPr>
                <w:sz w:val="2"/>
                <w:szCs w:val="2"/>
              </w:rPr>
            </w:pPr>
          </w:p>
        </w:tc>
        <w:tc>
          <w:tcPr>
            <w:tcW w:w="3288" w:type="dxa"/>
          </w:tcPr>
          <w:p w14:paraId="35B59F2C" w14:textId="77777777" w:rsidR="005B12E5" w:rsidRPr="004B5B8A" w:rsidRDefault="00DE5985">
            <w:pPr>
              <w:pStyle w:val="TableParagraph"/>
              <w:spacing w:before="5"/>
              <w:ind w:left="105"/>
              <w:rPr>
                <w:sz w:val="19"/>
              </w:rPr>
            </w:pPr>
            <w:r w:rsidRPr="004B5B8A">
              <w:rPr>
                <w:w w:val="105"/>
                <w:sz w:val="19"/>
              </w:rPr>
              <w:t>EDSP 3300 Introduction to</w:t>
            </w:r>
          </w:p>
          <w:p w14:paraId="13A8277D" w14:textId="77777777" w:rsidR="005B12E5" w:rsidRPr="004B5B8A" w:rsidRDefault="00DE5985">
            <w:pPr>
              <w:pStyle w:val="TableParagraph"/>
              <w:spacing w:before="11" w:line="205" w:lineRule="exact"/>
              <w:ind w:left="105"/>
              <w:rPr>
                <w:sz w:val="19"/>
              </w:rPr>
            </w:pPr>
            <w:r w:rsidRPr="004B5B8A">
              <w:rPr>
                <w:w w:val="105"/>
                <w:sz w:val="19"/>
              </w:rPr>
              <w:t>Exceptional Children *</w:t>
            </w:r>
          </w:p>
        </w:tc>
        <w:tc>
          <w:tcPr>
            <w:tcW w:w="677" w:type="dxa"/>
          </w:tcPr>
          <w:p w14:paraId="34FFAB58" w14:textId="77777777" w:rsidR="005B12E5" w:rsidRPr="004B5B8A" w:rsidRDefault="00DE5985">
            <w:pPr>
              <w:pStyle w:val="TableParagraph"/>
              <w:spacing w:before="5"/>
              <w:ind w:left="11"/>
              <w:jc w:val="center"/>
              <w:rPr>
                <w:sz w:val="19"/>
              </w:rPr>
            </w:pPr>
            <w:r w:rsidRPr="004B5B8A">
              <w:rPr>
                <w:w w:val="103"/>
                <w:sz w:val="19"/>
              </w:rPr>
              <w:t>3</w:t>
            </w:r>
          </w:p>
        </w:tc>
        <w:tc>
          <w:tcPr>
            <w:tcW w:w="4426" w:type="dxa"/>
          </w:tcPr>
          <w:p w14:paraId="4F5D2D01" w14:textId="77777777" w:rsidR="005B12E5" w:rsidRPr="004B5B8A" w:rsidRDefault="00DE5985">
            <w:pPr>
              <w:pStyle w:val="TableParagraph"/>
              <w:spacing w:before="5"/>
              <w:ind w:left="105"/>
              <w:rPr>
                <w:sz w:val="19"/>
              </w:rPr>
            </w:pPr>
            <w:r w:rsidRPr="004B5B8A">
              <w:rPr>
                <w:w w:val="105"/>
                <w:sz w:val="19"/>
              </w:rPr>
              <w:t>EDUC 4603 Clinical Teaching **</w:t>
            </w:r>
          </w:p>
        </w:tc>
        <w:tc>
          <w:tcPr>
            <w:tcW w:w="639" w:type="dxa"/>
          </w:tcPr>
          <w:p w14:paraId="449457A1" w14:textId="77777777" w:rsidR="005B12E5" w:rsidRPr="004B5B8A" w:rsidRDefault="00DE5985">
            <w:pPr>
              <w:pStyle w:val="TableParagraph"/>
              <w:spacing w:before="5"/>
              <w:ind w:left="219"/>
              <w:rPr>
                <w:sz w:val="19"/>
              </w:rPr>
            </w:pPr>
            <w:r w:rsidRPr="004B5B8A">
              <w:rPr>
                <w:w w:val="105"/>
                <w:sz w:val="19"/>
              </w:rPr>
              <w:t>12</w:t>
            </w:r>
          </w:p>
        </w:tc>
      </w:tr>
      <w:tr w:rsidR="005B12E5" w:rsidRPr="004B5B8A" w14:paraId="0A0FE460" w14:textId="77777777">
        <w:trPr>
          <w:trHeight w:val="460"/>
        </w:trPr>
        <w:tc>
          <w:tcPr>
            <w:tcW w:w="552" w:type="dxa"/>
            <w:vMerge/>
            <w:tcBorders>
              <w:top w:val="nil"/>
            </w:tcBorders>
            <w:textDirection w:val="btLr"/>
          </w:tcPr>
          <w:p w14:paraId="3A2F4B00" w14:textId="77777777" w:rsidR="005B12E5" w:rsidRPr="004B5B8A" w:rsidRDefault="005B12E5">
            <w:pPr>
              <w:rPr>
                <w:sz w:val="2"/>
                <w:szCs w:val="2"/>
              </w:rPr>
            </w:pPr>
          </w:p>
        </w:tc>
        <w:tc>
          <w:tcPr>
            <w:tcW w:w="3288" w:type="dxa"/>
          </w:tcPr>
          <w:p w14:paraId="435D055C" w14:textId="77777777" w:rsidR="005B12E5" w:rsidRPr="004B5B8A" w:rsidRDefault="00DE5985">
            <w:pPr>
              <w:pStyle w:val="TableParagraph"/>
              <w:spacing w:before="5"/>
              <w:ind w:left="105"/>
              <w:rPr>
                <w:sz w:val="19"/>
              </w:rPr>
            </w:pPr>
            <w:r w:rsidRPr="004B5B8A">
              <w:rPr>
                <w:w w:val="105"/>
                <w:sz w:val="19"/>
              </w:rPr>
              <w:t>EDUC 3300 Technology in Education</w:t>
            </w:r>
          </w:p>
          <w:p w14:paraId="62A36366" w14:textId="77777777" w:rsidR="005B12E5" w:rsidRPr="004B5B8A" w:rsidRDefault="00DE5985">
            <w:pPr>
              <w:pStyle w:val="TableParagraph"/>
              <w:spacing w:before="11" w:line="205" w:lineRule="exact"/>
              <w:ind w:left="105"/>
              <w:rPr>
                <w:sz w:val="19"/>
              </w:rPr>
            </w:pPr>
            <w:r w:rsidRPr="004B5B8A">
              <w:rPr>
                <w:w w:val="103"/>
                <w:sz w:val="19"/>
              </w:rPr>
              <w:t>*</w:t>
            </w:r>
          </w:p>
        </w:tc>
        <w:tc>
          <w:tcPr>
            <w:tcW w:w="677" w:type="dxa"/>
          </w:tcPr>
          <w:p w14:paraId="31293D1C" w14:textId="77777777" w:rsidR="005B12E5" w:rsidRPr="004B5B8A" w:rsidRDefault="00DE5985">
            <w:pPr>
              <w:pStyle w:val="TableParagraph"/>
              <w:spacing w:before="5"/>
              <w:ind w:left="11"/>
              <w:jc w:val="center"/>
              <w:rPr>
                <w:sz w:val="19"/>
              </w:rPr>
            </w:pPr>
            <w:r w:rsidRPr="004B5B8A">
              <w:rPr>
                <w:w w:val="103"/>
                <w:sz w:val="19"/>
              </w:rPr>
              <w:t>3</w:t>
            </w:r>
          </w:p>
        </w:tc>
        <w:tc>
          <w:tcPr>
            <w:tcW w:w="4426" w:type="dxa"/>
          </w:tcPr>
          <w:p w14:paraId="161A3B15" w14:textId="77777777" w:rsidR="005B12E5" w:rsidRPr="004B5B8A" w:rsidRDefault="005B12E5">
            <w:pPr>
              <w:pStyle w:val="TableParagraph"/>
            </w:pPr>
          </w:p>
        </w:tc>
        <w:tc>
          <w:tcPr>
            <w:tcW w:w="639" w:type="dxa"/>
          </w:tcPr>
          <w:p w14:paraId="07595B4A" w14:textId="77777777" w:rsidR="005B12E5" w:rsidRPr="004B5B8A" w:rsidRDefault="005B12E5">
            <w:pPr>
              <w:pStyle w:val="TableParagraph"/>
            </w:pPr>
          </w:p>
        </w:tc>
      </w:tr>
      <w:tr w:rsidR="005B12E5" w:rsidRPr="004B5B8A" w14:paraId="15539199" w14:textId="77777777">
        <w:trPr>
          <w:trHeight w:val="455"/>
        </w:trPr>
        <w:tc>
          <w:tcPr>
            <w:tcW w:w="552" w:type="dxa"/>
            <w:vMerge/>
            <w:tcBorders>
              <w:top w:val="nil"/>
            </w:tcBorders>
            <w:textDirection w:val="btLr"/>
          </w:tcPr>
          <w:p w14:paraId="1EB8FD16" w14:textId="77777777" w:rsidR="005B12E5" w:rsidRPr="004B5B8A" w:rsidRDefault="005B12E5">
            <w:pPr>
              <w:rPr>
                <w:sz w:val="2"/>
                <w:szCs w:val="2"/>
              </w:rPr>
            </w:pPr>
          </w:p>
        </w:tc>
        <w:tc>
          <w:tcPr>
            <w:tcW w:w="3288" w:type="dxa"/>
          </w:tcPr>
          <w:p w14:paraId="39D1F009" w14:textId="77777777" w:rsidR="005B12E5" w:rsidRPr="004B5B8A" w:rsidRDefault="00DE5985">
            <w:pPr>
              <w:pStyle w:val="TableParagraph"/>
              <w:spacing w:before="5"/>
              <w:ind w:left="105"/>
              <w:rPr>
                <w:sz w:val="19"/>
              </w:rPr>
            </w:pPr>
            <w:r w:rsidRPr="004B5B8A">
              <w:rPr>
                <w:w w:val="105"/>
                <w:sz w:val="19"/>
              </w:rPr>
              <w:t>EDUC 3302 Curricula &amp; Instructional</w:t>
            </w:r>
          </w:p>
          <w:p w14:paraId="45F26834" w14:textId="77777777" w:rsidR="005B12E5" w:rsidRPr="004B5B8A" w:rsidRDefault="00DE5985">
            <w:pPr>
              <w:pStyle w:val="TableParagraph"/>
              <w:spacing w:before="11" w:line="200" w:lineRule="exact"/>
              <w:ind w:left="105"/>
              <w:rPr>
                <w:sz w:val="19"/>
              </w:rPr>
            </w:pPr>
            <w:r w:rsidRPr="004B5B8A">
              <w:rPr>
                <w:w w:val="105"/>
                <w:sz w:val="19"/>
              </w:rPr>
              <w:t>Planning *</w:t>
            </w:r>
          </w:p>
        </w:tc>
        <w:tc>
          <w:tcPr>
            <w:tcW w:w="677" w:type="dxa"/>
          </w:tcPr>
          <w:p w14:paraId="7F94720C" w14:textId="77777777" w:rsidR="005B12E5" w:rsidRPr="004B5B8A" w:rsidRDefault="00DE5985">
            <w:pPr>
              <w:pStyle w:val="TableParagraph"/>
              <w:spacing w:before="5"/>
              <w:ind w:left="11"/>
              <w:jc w:val="center"/>
              <w:rPr>
                <w:sz w:val="19"/>
              </w:rPr>
            </w:pPr>
            <w:r w:rsidRPr="004B5B8A">
              <w:rPr>
                <w:w w:val="103"/>
                <w:sz w:val="19"/>
              </w:rPr>
              <w:t>3</w:t>
            </w:r>
          </w:p>
        </w:tc>
        <w:tc>
          <w:tcPr>
            <w:tcW w:w="4426" w:type="dxa"/>
          </w:tcPr>
          <w:p w14:paraId="7CE82A6B" w14:textId="77777777" w:rsidR="005B12E5" w:rsidRPr="004B5B8A" w:rsidRDefault="005B12E5">
            <w:pPr>
              <w:pStyle w:val="TableParagraph"/>
            </w:pPr>
          </w:p>
        </w:tc>
        <w:tc>
          <w:tcPr>
            <w:tcW w:w="639" w:type="dxa"/>
          </w:tcPr>
          <w:p w14:paraId="71B05902" w14:textId="77777777" w:rsidR="005B12E5" w:rsidRPr="004B5B8A" w:rsidRDefault="005B12E5">
            <w:pPr>
              <w:pStyle w:val="TableParagraph"/>
            </w:pPr>
          </w:p>
        </w:tc>
      </w:tr>
      <w:tr w:rsidR="005B12E5" w:rsidRPr="004B5B8A" w14:paraId="75EFD9B8" w14:textId="77777777">
        <w:trPr>
          <w:trHeight w:val="460"/>
        </w:trPr>
        <w:tc>
          <w:tcPr>
            <w:tcW w:w="552" w:type="dxa"/>
            <w:vMerge/>
            <w:tcBorders>
              <w:top w:val="nil"/>
            </w:tcBorders>
            <w:textDirection w:val="btLr"/>
          </w:tcPr>
          <w:p w14:paraId="42055567" w14:textId="77777777" w:rsidR="005B12E5" w:rsidRPr="004B5B8A" w:rsidRDefault="005B12E5">
            <w:pPr>
              <w:rPr>
                <w:sz w:val="2"/>
                <w:szCs w:val="2"/>
              </w:rPr>
            </w:pPr>
          </w:p>
        </w:tc>
        <w:tc>
          <w:tcPr>
            <w:tcW w:w="3288" w:type="dxa"/>
          </w:tcPr>
          <w:p w14:paraId="61AA1A72" w14:textId="77777777" w:rsidR="005B12E5" w:rsidRPr="004B5B8A" w:rsidRDefault="00DE5985">
            <w:pPr>
              <w:pStyle w:val="TableParagraph"/>
              <w:spacing w:before="8" w:line="220" w:lineRule="atLeast"/>
              <w:ind w:left="105" w:right="991"/>
              <w:rPr>
                <w:sz w:val="19"/>
              </w:rPr>
            </w:pPr>
            <w:r w:rsidRPr="004B5B8A">
              <w:rPr>
                <w:w w:val="105"/>
                <w:sz w:val="19"/>
              </w:rPr>
              <w:t>EDUC 3306 Psychological Foundations *</w:t>
            </w:r>
          </w:p>
        </w:tc>
        <w:tc>
          <w:tcPr>
            <w:tcW w:w="677" w:type="dxa"/>
          </w:tcPr>
          <w:p w14:paraId="55C572EF" w14:textId="77777777" w:rsidR="005B12E5" w:rsidRPr="004B5B8A" w:rsidRDefault="00DE5985">
            <w:pPr>
              <w:pStyle w:val="TableParagraph"/>
              <w:spacing w:before="9"/>
              <w:ind w:left="11"/>
              <w:jc w:val="center"/>
              <w:rPr>
                <w:sz w:val="19"/>
              </w:rPr>
            </w:pPr>
            <w:r w:rsidRPr="004B5B8A">
              <w:rPr>
                <w:w w:val="103"/>
                <w:sz w:val="19"/>
              </w:rPr>
              <w:t>3</w:t>
            </w:r>
          </w:p>
        </w:tc>
        <w:tc>
          <w:tcPr>
            <w:tcW w:w="4426" w:type="dxa"/>
          </w:tcPr>
          <w:p w14:paraId="12D72DC4" w14:textId="77777777" w:rsidR="005B12E5" w:rsidRPr="004B5B8A" w:rsidRDefault="005B12E5">
            <w:pPr>
              <w:pStyle w:val="TableParagraph"/>
            </w:pPr>
          </w:p>
        </w:tc>
        <w:tc>
          <w:tcPr>
            <w:tcW w:w="639" w:type="dxa"/>
          </w:tcPr>
          <w:p w14:paraId="6403841B" w14:textId="77777777" w:rsidR="005B12E5" w:rsidRPr="004B5B8A" w:rsidRDefault="005B12E5">
            <w:pPr>
              <w:pStyle w:val="TableParagraph"/>
            </w:pPr>
          </w:p>
        </w:tc>
      </w:tr>
      <w:tr w:rsidR="005B12E5" w:rsidRPr="004B5B8A" w14:paraId="6E09C0FA" w14:textId="77777777">
        <w:trPr>
          <w:trHeight w:val="268"/>
        </w:trPr>
        <w:tc>
          <w:tcPr>
            <w:tcW w:w="552" w:type="dxa"/>
            <w:vMerge/>
            <w:tcBorders>
              <w:top w:val="nil"/>
            </w:tcBorders>
            <w:textDirection w:val="btLr"/>
          </w:tcPr>
          <w:p w14:paraId="0D8066DA" w14:textId="77777777" w:rsidR="005B12E5" w:rsidRPr="004B5B8A" w:rsidRDefault="005B12E5">
            <w:pPr>
              <w:rPr>
                <w:sz w:val="2"/>
                <w:szCs w:val="2"/>
              </w:rPr>
            </w:pPr>
          </w:p>
        </w:tc>
        <w:tc>
          <w:tcPr>
            <w:tcW w:w="3288" w:type="dxa"/>
          </w:tcPr>
          <w:p w14:paraId="11F6682E" w14:textId="77777777" w:rsidR="005B12E5" w:rsidRPr="004B5B8A" w:rsidRDefault="00DE5985">
            <w:pPr>
              <w:pStyle w:val="TableParagraph"/>
              <w:spacing w:before="5"/>
              <w:ind w:left="105"/>
              <w:rPr>
                <w:sz w:val="19"/>
              </w:rPr>
            </w:pPr>
            <w:r w:rsidRPr="004B5B8A">
              <w:rPr>
                <w:w w:val="105"/>
                <w:sz w:val="19"/>
              </w:rPr>
              <w:t>EDUC 4331 Instructional Strategies *</w:t>
            </w:r>
          </w:p>
        </w:tc>
        <w:tc>
          <w:tcPr>
            <w:tcW w:w="677" w:type="dxa"/>
          </w:tcPr>
          <w:p w14:paraId="35075BEB" w14:textId="77777777" w:rsidR="005B12E5" w:rsidRPr="004B5B8A" w:rsidRDefault="00DE5985">
            <w:pPr>
              <w:pStyle w:val="TableParagraph"/>
              <w:spacing w:before="5"/>
              <w:ind w:left="11"/>
              <w:jc w:val="center"/>
              <w:rPr>
                <w:sz w:val="19"/>
              </w:rPr>
            </w:pPr>
            <w:r w:rsidRPr="004B5B8A">
              <w:rPr>
                <w:w w:val="103"/>
                <w:sz w:val="19"/>
              </w:rPr>
              <w:t>3</w:t>
            </w:r>
          </w:p>
        </w:tc>
        <w:tc>
          <w:tcPr>
            <w:tcW w:w="4426" w:type="dxa"/>
          </w:tcPr>
          <w:p w14:paraId="765E0A7A" w14:textId="77777777" w:rsidR="005B12E5" w:rsidRPr="004B5B8A" w:rsidRDefault="005B12E5">
            <w:pPr>
              <w:pStyle w:val="TableParagraph"/>
              <w:rPr>
                <w:sz w:val="18"/>
              </w:rPr>
            </w:pPr>
          </w:p>
        </w:tc>
        <w:tc>
          <w:tcPr>
            <w:tcW w:w="639" w:type="dxa"/>
          </w:tcPr>
          <w:p w14:paraId="10C4EECC" w14:textId="77777777" w:rsidR="005B12E5" w:rsidRPr="004B5B8A" w:rsidRDefault="005B12E5">
            <w:pPr>
              <w:pStyle w:val="TableParagraph"/>
              <w:rPr>
                <w:sz w:val="18"/>
              </w:rPr>
            </w:pPr>
          </w:p>
        </w:tc>
      </w:tr>
      <w:tr w:rsidR="005B12E5" w:rsidRPr="004B5B8A" w14:paraId="7B35F3C0" w14:textId="77777777">
        <w:trPr>
          <w:trHeight w:val="268"/>
        </w:trPr>
        <w:tc>
          <w:tcPr>
            <w:tcW w:w="552" w:type="dxa"/>
            <w:vMerge/>
            <w:tcBorders>
              <w:top w:val="nil"/>
            </w:tcBorders>
            <w:textDirection w:val="btLr"/>
          </w:tcPr>
          <w:p w14:paraId="073D31DB" w14:textId="77777777" w:rsidR="005B12E5" w:rsidRPr="004B5B8A" w:rsidRDefault="005B12E5">
            <w:pPr>
              <w:rPr>
                <w:sz w:val="2"/>
                <w:szCs w:val="2"/>
              </w:rPr>
            </w:pPr>
          </w:p>
        </w:tc>
        <w:tc>
          <w:tcPr>
            <w:tcW w:w="3288" w:type="dxa"/>
          </w:tcPr>
          <w:p w14:paraId="51AE5BED" w14:textId="77777777" w:rsidR="005B12E5" w:rsidRPr="004B5B8A" w:rsidRDefault="00DE5985">
            <w:pPr>
              <w:pStyle w:val="TableParagraph"/>
              <w:spacing w:before="5"/>
              <w:ind w:left="105"/>
              <w:rPr>
                <w:sz w:val="19"/>
              </w:rPr>
            </w:pPr>
            <w:r w:rsidRPr="004B5B8A">
              <w:rPr>
                <w:w w:val="105"/>
                <w:sz w:val="19"/>
              </w:rPr>
              <w:t>INTS 1000 Chapel</w:t>
            </w:r>
          </w:p>
        </w:tc>
        <w:tc>
          <w:tcPr>
            <w:tcW w:w="677" w:type="dxa"/>
          </w:tcPr>
          <w:p w14:paraId="290963DF" w14:textId="77777777" w:rsidR="005B12E5" w:rsidRPr="004B5B8A" w:rsidRDefault="00DE5985">
            <w:pPr>
              <w:pStyle w:val="TableParagraph"/>
              <w:spacing w:before="5"/>
              <w:ind w:left="11"/>
              <w:jc w:val="center"/>
              <w:rPr>
                <w:sz w:val="19"/>
              </w:rPr>
            </w:pPr>
            <w:r w:rsidRPr="004B5B8A">
              <w:rPr>
                <w:w w:val="103"/>
                <w:sz w:val="19"/>
              </w:rPr>
              <w:t>0</w:t>
            </w:r>
          </w:p>
        </w:tc>
        <w:tc>
          <w:tcPr>
            <w:tcW w:w="4426" w:type="dxa"/>
          </w:tcPr>
          <w:p w14:paraId="68493481" w14:textId="77777777" w:rsidR="005B12E5" w:rsidRPr="004B5B8A" w:rsidRDefault="00DE5985">
            <w:pPr>
              <w:pStyle w:val="TableParagraph"/>
              <w:spacing w:before="5"/>
              <w:ind w:left="105"/>
              <w:rPr>
                <w:sz w:val="19"/>
              </w:rPr>
            </w:pPr>
            <w:r w:rsidRPr="004B5B8A">
              <w:rPr>
                <w:w w:val="105"/>
                <w:sz w:val="19"/>
              </w:rPr>
              <w:t>INTS 1000 Chapel</w:t>
            </w:r>
          </w:p>
        </w:tc>
        <w:tc>
          <w:tcPr>
            <w:tcW w:w="639" w:type="dxa"/>
          </w:tcPr>
          <w:p w14:paraId="5B70388A" w14:textId="77777777" w:rsidR="005B12E5" w:rsidRPr="004B5B8A" w:rsidRDefault="00DE5985">
            <w:pPr>
              <w:pStyle w:val="TableParagraph"/>
              <w:spacing w:before="5"/>
              <w:ind w:left="269"/>
              <w:rPr>
                <w:sz w:val="19"/>
              </w:rPr>
            </w:pPr>
            <w:r w:rsidRPr="004B5B8A">
              <w:rPr>
                <w:w w:val="103"/>
                <w:sz w:val="19"/>
              </w:rPr>
              <w:t>0</w:t>
            </w:r>
          </w:p>
        </w:tc>
      </w:tr>
      <w:tr w:rsidR="005B12E5" w:rsidRPr="004B5B8A" w14:paraId="3D152615" w14:textId="77777777">
        <w:trPr>
          <w:trHeight w:val="263"/>
        </w:trPr>
        <w:tc>
          <w:tcPr>
            <w:tcW w:w="552" w:type="dxa"/>
            <w:vMerge/>
            <w:tcBorders>
              <w:top w:val="nil"/>
            </w:tcBorders>
            <w:textDirection w:val="btLr"/>
          </w:tcPr>
          <w:p w14:paraId="5FD502FC" w14:textId="77777777" w:rsidR="005B12E5" w:rsidRPr="004B5B8A" w:rsidRDefault="005B12E5">
            <w:pPr>
              <w:rPr>
                <w:sz w:val="2"/>
                <w:szCs w:val="2"/>
              </w:rPr>
            </w:pPr>
          </w:p>
        </w:tc>
        <w:tc>
          <w:tcPr>
            <w:tcW w:w="3288" w:type="dxa"/>
          </w:tcPr>
          <w:p w14:paraId="09E06FAB" w14:textId="77777777" w:rsidR="005B12E5" w:rsidRPr="004B5B8A" w:rsidRDefault="005B12E5">
            <w:pPr>
              <w:pStyle w:val="TableParagraph"/>
              <w:rPr>
                <w:sz w:val="18"/>
              </w:rPr>
            </w:pPr>
          </w:p>
        </w:tc>
        <w:tc>
          <w:tcPr>
            <w:tcW w:w="677" w:type="dxa"/>
          </w:tcPr>
          <w:p w14:paraId="022898BD" w14:textId="77777777" w:rsidR="005B12E5" w:rsidRPr="004B5B8A" w:rsidRDefault="005B12E5">
            <w:pPr>
              <w:pStyle w:val="TableParagraph"/>
              <w:rPr>
                <w:sz w:val="18"/>
              </w:rPr>
            </w:pPr>
          </w:p>
        </w:tc>
        <w:tc>
          <w:tcPr>
            <w:tcW w:w="4426" w:type="dxa"/>
          </w:tcPr>
          <w:p w14:paraId="6A78452D" w14:textId="77777777" w:rsidR="005B12E5" w:rsidRPr="004B5B8A" w:rsidRDefault="005B12E5">
            <w:pPr>
              <w:pStyle w:val="TableParagraph"/>
              <w:rPr>
                <w:sz w:val="18"/>
              </w:rPr>
            </w:pPr>
          </w:p>
        </w:tc>
        <w:tc>
          <w:tcPr>
            <w:tcW w:w="639" w:type="dxa"/>
          </w:tcPr>
          <w:p w14:paraId="2302CA3C" w14:textId="77777777" w:rsidR="005B12E5" w:rsidRPr="004B5B8A" w:rsidRDefault="005B12E5">
            <w:pPr>
              <w:pStyle w:val="TableParagraph"/>
              <w:rPr>
                <w:sz w:val="18"/>
              </w:rPr>
            </w:pPr>
          </w:p>
        </w:tc>
      </w:tr>
      <w:tr w:rsidR="005B12E5" w:rsidRPr="004B5B8A" w14:paraId="3B4130DA" w14:textId="77777777">
        <w:trPr>
          <w:trHeight w:val="268"/>
        </w:trPr>
        <w:tc>
          <w:tcPr>
            <w:tcW w:w="552" w:type="dxa"/>
            <w:vMerge/>
            <w:tcBorders>
              <w:top w:val="nil"/>
            </w:tcBorders>
            <w:textDirection w:val="btLr"/>
          </w:tcPr>
          <w:p w14:paraId="6F62B5A3" w14:textId="77777777" w:rsidR="005B12E5" w:rsidRPr="004B5B8A" w:rsidRDefault="005B12E5">
            <w:pPr>
              <w:rPr>
                <w:sz w:val="2"/>
                <w:szCs w:val="2"/>
              </w:rPr>
            </w:pPr>
          </w:p>
        </w:tc>
        <w:tc>
          <w:tcPr>
            <w:tcW w:w="3288" w:type="dxa"/>
          </w:tcPr>
          <w:p w14:paraId="38DF2F64" w14:textId="77777777" w:rsidR="005B12E5" w:rsidRPr="004B5B8A" w:rsidRDefault="005B12E5">
            <w:pPr>
              <w:pStyle w:val="TableParagraph"/>
              <w:rPr>
                <w:sz w:val="18"/>
              </w:rPr>
            </w:pPr>
          </w:p>
        </w:tc>
        <w:tc>
          <w:tcPr>
            <w:tcW w:w="677" w:type="dxa"/>
          </w:tcPr>
          <w:p w14:paraId="6529EEDC" w14:textId="77777777" w:rsidR="005B12E5" w:rsidRPr="004B5B8A" w:rsidRDefault="00DE5985">
            <w:pPr>
              <w:pStyle w:val="TableParagraph"/>
              <w:spacing w:before="9"/>
              <w:ind w:left="109" w:right="96"/>
              <w:jc w:val="center"/>
              <w:rPr>
                <w:b/>
                <w:sz w:val="19"/>
              </w:rPr>
            </w:pPr>
            <w:r w:rsidRPr="004B5B8A">
              <w:rPr>
                <w:b/>
                <w:w w:val="105"/>
                <w:sz w:val="19"/>
              </w:rPr>
              <w:t>15</w:t>
            </w:r>
          </w:p>
        </w:tc>
        <w:tc>
          <w:tcPr>
            <w:tcW w:w="4426" w:type="dxa"/>
          </w:tcPr>
          <w:p w14:paraId="14BD5E78" w14:textId="77777777" w:rsidR="005B12E5" w:rsidRPr="004B5B8A" w:rsidRDefault="005B12E5">
            <w:pPr>
              <w:pStyle w:val="TableParagraph"/>
              <w:rPr>
                <w:sz w:val="18"/>
              </w:rPr>
            </w:pPr>
          </w:p>
        </w:tc>
        <w:tc>
          <w:tcPr>
            <w:tcW w:w="639" w:type="dxa"/>
          </w:tcPr>
          <w:p w14:paraId="3FDDCE54" w14:textId="77777777" w:rsidR="005B12E5" w:rsidRPr="004B5B8A" w:rsidRDefault="00DE5985">
            <w:pPr>
              <w:pStyle w:val="TableParagraph"/>
              <w:spacing w:before="9"/>
              <w:ind w:left="219"/>
              <w:rPr>
                <w:b/>
                <w:sz w:val="19"/>
              </w:rPr>
            </w:pPr>
            <w:r w:rsidRPr="004B5B8A">
              <w:rPr>
                <w:b/>
                <w:w w:val="105"/>
                <w:sz w:val="19"/>
              </w:rPr>
              <w:t>12</w:t>
            </w:r>
          </w:p>
        </w:tc>
      </w:tr>
    </w:tbl>
    <w:p w14:paraId="4EFBE7D9" w14:textId="77777777" w:rsidR="005B12E5" w:rsidRPr="004B5B8A" w:rsidRDefault="007224F8">
      <w:pPr>
        <w:spacing w:before="6"/>
        <w:ind w:left="3799"/>
        <w:rPr>
          <w:b/>
          <w:sz w:val="24"/>
        </w:rPr>
      </w:pPr>
      <w:r w:rsidRPr="004B5B8A">
        <w:rPr>
          <w:noProof/>
        </w:rPr>
        <mc:AlternateContent>
          <mc:Choice Requires="wpg">
            <w:drawing>
              <wp:anchor distT="0" distB="0" distL="114300" distR="114300" simplePos="0" relativeHeight="251653632" behindDoc="0" locked="0" layoutInCell="1" allowOverlap="1" wp14:anchorId="66A8B755" wp14:editId="718E1CE1">
                <wp:simplePos x="0" y="0"/>
                <wp:positionH relativeFrom="page">
                  <wp:posOffset>5420995</wp:posOffset>
                </wp:positionH>
                <wp:positionV relativeFrom="paragraph">
                  <wp:posOffset>0</wp:posOffset>
                </wp:positionV>
                <wp:extent cx="241300" cy="186055"/>
                <wp:effectExtent l="10795" t="9525" r="5080" b="4445"/>
                <wp:wrapNone/>
                <wp:docPr id="26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7" y="0"/>
                          <a:chExt cx="380" cy="293"/>
                        </a:xfrm>
                      </wpg:grpSpPr>
                      <wps:wsp>
                        <wps:cNvPr id="265" name="AutoShape 238"/>
                        <wps:cNvSpPr>
                          <a:spLocks/>
                        </wps:cNvSpPr>
                        <wps:spPr bwMode="auto">
                          <a:xfrm>
                            <a:off x="8541" y="-1"/>
                            <a:ext cx="365" cy="293"/>
                          </a:xfrm>
                          <a:custGeom>
                            <a:avLst/>
                            <a:gdLst>
                              <a:gd name="T0" fmla="+- 0 8546 8542"/>
                              <a:gd name="T1" fmla="*/ T0 w 365"/>
                              <a:gd name="T2" fmla="*/ 4 h 293"/>
                              <a:gd name="T3" fmla="+- 0 8906 8542"/>
                              <a:gd name="T4" fmla="*/ T3 w 365"/>
                              <a:gd name="T5" fmla="*/ 4 h 293"/>
                              <a:gd name="T6" fmla="+- 0 8542 8542"/>
                              <a:gd name="T7" fmla="*/ T6 w 365"/>
                              <a:gd name="T8" fmla="*/ 0 h 293"/>
                              <a:gd name="T9" fmla="+- 0 8542 8542"/>
                              <a:gd name="T10" fmla="*/ T9 w 365"/>
                              <a:gd name="T11" fmla="*/ 292 h 293"/>
                            </a:gdLst>
                            <a:ahLst/>
                            <a:cxnLst>
                              <a:cxn ang="0">
                                <a:pos x="T1" y="T2"/>
                              </a:cxn>
                              <a:cxn ang="0">
                                <a:pos x="T4" y="T5"/>
                              </a:cxn>
                              <a:cxn ang="0">
                                <a:pos x="T7" y="T8"/>
                              </a:cxn>
                              <a:cxn ang="0">
                                <a:pos x="T10" y="T11"/>
                              </a:cxn>
                            </a:cxnLst>
                            <a:rect l="0" t="0" r="r" b="b"/>
                            <a:pathLst>
                              <a:path w="365" h="293">
                                <a:moveTo>
                                  <a:pt x="4" y="4"/>
                                </a:moveTo>
                                <a:lnTo>
                                  <a:pt x="364"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237"/>
                        <wps:cNvCnPr>
                          <a:cxnSpLocks noChangeShapeType="1"/>
                        </wps:cNvCnPr>
                        <wps:spPr bwMode="auto">
                          <a:xfrm>
                            <a:off x="8911"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236"/>
                        <wps:cNvCnPr>
                          <a:cxnSpLocks noChangeShapeType="1"/>
                        </wps:cNvCnPr>
                        <wps:spPr bwMode="auto">
                          <a:xfrm>
                            <a:off x="8546" y="288"/>
                            <a:ext cx="36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8" name="Text Box 235"/>
                        <wps:cNvSpPr txBox="1">
                          <a:spLocks noChangeArrowheads="1"/>
                        </wps:cNvSpPr>
                        <wps:spPr bwMode="auto">
                          <a:xfrm>
                            <a:off x="8536"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3F19" w14:textId="53DB7FAE" w:rsidR="00C85FB3" w:rsidRDefault="00C85FB3">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8B755" id="Group 234" o:spid="_x0000_s1148" style="position:absolute;left:0;text-align:left;margin-left:426.85pt;margin-top:0;width:19pt;height:14.65pt;z-index:251653632;mso-position-horizontal-relative:page" coordorigin="8537"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vLgUAABkTAAAOAAAAZHJzL2Uyb0RvYy54bWzsWFlv4zYQfi/Q/0DosYVj3baEOIvEjoMC&#10;abvAuj+AlmRLqCSqlBw7W/S/d2ZIykecTZouAvTwg02Zwzm+OcXLD7uqZA+ZbAtRTyznwrZYVici&#10;Ler1xPplMR+MLdZ2vE55KepsYj1mrfXh6ttvLrdNnLkiF2WaSQZM6jbeNhMr77omHg7bJM8q3l6I&#10;JqthcyVkxTt4lOthKvkWuFfl0LXtcLgVMm2kSLK2hX9natO6Iv6rVZZ0P69WbdaxcmKBbh19S/pe&#10;4vfw6pLHa8mbvEi0GvwNWlS8qEFoz2rGO842snjCqioSKVqx6i4SUQ3FalUkGdkA1jj2iTV3Umwa&#10;smUdb9dNDxNAe4LTm9kmPz18lKxIJ5Yb+hareQVOIrnM9XyEZ9usY6C6k82n5qNUNsLyXiS/trA9&#10;PN3H57UiZsvtjyIFhnzTCYJnt5IVsgDD2Y688Nh7Idt1LIE/Xd/xbPBVAlvOOLSDQHkpycGVeGoc&#10;eCOL7Q8m+a0+6o31OTfy8NCQx0oiaam1QpMg2No9nu3fw/NTzpuM3NQiUj2egcHzGswnIsB0rDAl&#10;SgNoe4jmwQ7q2QLoL+I4DnyHEBk4CiuDpReCEgjkKSA8TjZtd5cJcgd/uG87lQoprMjJqQ6GBUC6&#10;qkrIiu8HzGYgKsQvVwla92SggCL7bsgWNtsylK15GlbuAY3Pcqa1grTp2XiGREmL7PPSIFb30rzz&#10;0sD0nuYZaaEhMba5Z22DcOs5LcLz0qDQ9TT2edsiQ/JlaU6POEIZnRfnHOLtRu5eIgT92niR58ax&#10;ya7WnoUV41iebUrJRrSYVAsVQAvyK7AAKgyDZ4gBfgiqBTn4RWKVrAuK/BeJ0XhkDfapBCZF1DFt&#10;gISqflrPpcWgni9VwDW8Q7tRf1yy7cSiRMhVHuD/lXjIFoIoOjRfGUQFD2Ttd8v6kMrDGgnaGTqz&#10;u6dviJuygbrLF7gpKvCdtlRxgwOoNBWv3hC0/yBfazEvypKSq6zRvNCOQvJmK8oixU00rZXr5bSU&#10;7IFj96OPFnVEBl2mTolZnvH0Vq87XpRqDcJLCgaoKhpWrC/U3n6P7Oh2fDv2B74b3g58ezYbXM+n&#10;/iCcO6Ng5s2m05nzB6rm+HFepGlWo3am1Tr+60qvbvqqSfbN9siKI2Pn9Hlq7PBYDQIZbDG/ZB30&#10;ClV2VaNYivQRSrAUanaAWQcWuZCfLbaFuWFitb9tuMwsVv5QQyOJHN8Hx3b04AcjFx7k4c7ycIfX&#10;CbCaWJ0FKYnLaaeGk00ji3UOkhxyay2wh6wKLNKkn9JKP0Ave7emBhVTDQn3RZ1BPxshyIgYdL5p&#10;rQYESFk9ILBaTHMoNhm1v8VjA8OASuyjIwbxlxtdhHUPMlBPbqbPAciqy5lcMoNGI1WXY7iYWCUo&#10;TYCajofZpkkwY/5PLB1uur68OV9MnL5naEKfOQrN8H1DEwYjCk13TJ2OxyY4vVCHp2kIXzE4R+Sv&#10;5wvhv7Dq9zn6jwpOGA9VcC4wLG7EDmonjU+6EOK7AOt2sGFqvn4r6EvotZRiix0ausxRDVWvEa+v&#10;oYGnAvXJy8Jzb0/7GqnLKE5gry6jR3X1vzBLqMzX45Hj+vaNGw3m4Xg08Od+MIhG9nhgO9FNFNp+&#10;5M/mx+MR9VV1IQLDylvHIxwKo8AN3lweqqKDi5myqOB9u58cefzchNhPd6i+GafM77mxqtstd/re&#10;wZTpvzhp9VNWP2HBQk1XsPiKkxVdHsD9C5mj74rwgufwGdaHN1pXfwIAAP//AwBQSwMEFAAGAAgA&#10;AAAhAATcztDeAAAABwEAAA8AAABkcnMvZG93bnJldi54bWxMj0FLw0AUhO+C/2F5gje7SUM1TfNS&#10;SlFPRbAVpLdt9jUJze6G7DZJ/73Pkx6HGWa+ydeTacVAvW+cRYhnEQiypdONrRC+Dm9PKQgflNWq&#10;dZYQbuRhXdzf5SrTbrSfNOxDJbjE+kwh1CF0mZS+rMkoP3MdWfbOrjcqsOwrqXs1crlp5TyKnqVR&#10;jeWFWnW0ram87K8G4X1U4yaJX4fd5by9HQ+Lj+9dTIiPD9NmBSLQFP7C8IvP6FAw08ldrfaiRUgX&#10;yQtHEfgR2+kyZnlCmC8TkEUu//MXPwAAAP//AwBQSwECLQAUAAYACAAAACEAtoM4kv4AAADhAQAA&#10;EwAAAAAAAAAAAAAAAAAAAAAAW0NvbnRlbnRfVHlwZXNdLnhtbFBLAQItABQABgAIAAAAIQA4/SH/&#10;1gAAAJQBAAALAAAAAAAAAAAAAAAAAC8BAABfcmVscy8ucmVsc1BLAQItABQABgAIAAAAIQD+DAQv&#10;LgUAABkTAAAOAAAAAAAAAAAAAAAAAC4CAABkcnMvZTJvRG9jLnhtbFBLAQItABQABgAIAAAAIQAE&#10;3M7Q3gAAAAcBAAAPAAAAAAAAAAAAAAAAAIgHAABkcnMvZG93bnJldi54bWxQSwUGAAAAAAQABADz&#10;AAAAkwgAAAAA&#10;">
                <v:shape id="AutoShape 238" o:spid="_x0000_s1149" style="position:absolute;left:854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2wgAAANwAAAAPAAAAZHJzL2Rvd25yZXYueG1sRI9Bi8Iw&#10;FITvwv6H8Bb2pum66Eo1SpEK4s3q3h/Ns602L90m1vrvjSB4HGbmG2ax6k0tOmpdZVnB9ygCQZxb&#10;XXGh4HjYDGcgnEfWWFsmBXdysFp+DBYYa3vjPXWZL0SAsItRQel9E0vp8pIMupFtiIN3sq1BH2Rb&#10;SN3iLcBNLcdRNJUGKw4LJTa0Lim/ZFejQK7/ZPrDl116/sUk67b/9yTdKfX12SdzEJ56/w6/2lut&#10;YDydwPNMOAJy+QAAAP//AwBQSwECLQAUAAYACAAAACEA2+H2y+4AAACFAQAAEwAAAAAAAAAAAAAA&#10;AAAAAAAAW0NvbnRlbnRfVHlwZXNdLnhtbFBLAQItABQABgAIAAAAIQBa9CxbvwAAABUBAAALAAAA&#10;AAAAAAAAAAAAAB8BAABfcmVscy8ucmVsc1BLAQItABQABgAIAAAAIQCHk8Z2wgAAANwAAAAPAAAA&#10;AAAAAAAAAAAAAAcCAABkcnMvZG93bnJldi54bWxQSwUGAAAAAAMAAwC3AAAA9gIAAAAA&#10;" path="m4,4r360,m,l,292e" filled="f" strokeweight=".48pt">
                  <v:path arrowok="t" o:connecttype="custom" o:connectlocs="4,4;364,4;0,0;0,292" o:connectangles="0,0,0,0"/>
                </v:shape>
                <v:line id="Line 237" o:spid="_x0000_s1150" style="position:absolute;visibility:visible;mso-wrap-style:square" from="8911,0" to="891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Line 236" o:spid="_x0000_s1151" style="position:absolute;visibility:visible;mso-wrap-style:square" from="8546,288" to="89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yWxAAAANwAAAAPAAAAZHJzL2Rvd25yZXYueG1sRI9Pi8Iw&#10;FMTvwn6H8Ba8aboVqnSNIguCB2Hxz8Xbo3mbFpOX0kStfvqNIHgcZuY3zHzZOyuu1IXGs4KvcQaC&#10;uPK6YaPgeFiPZiBCRNZoPZOCOwVYLj4Gcyy1v/GOrvtoRIJwKFFBHWNbShmqmhyGsW+Jk/fnO4cx&#10;yc5I3eEtwZ2VeZYV0mHDaaHGln5qqs77i1MwWd1P/cTbmX2YpshNcd7+tplSw89+9Q0iUh/f4Vd7&#10;oxXkxRSeZ9IRkIt/AAAA//8DAFBLAQItABQABgAIAAAAIQDb4fbL7gAAAIUBAAATAAAAAAAAAAAA&#10;AAAAAAAAAABbQ29udGVudF9UeXBlc10ueG1sUEsBAi0AFAAGAAgAAAAhAFr0LFu/AAAAFQEAAAsA&#10;AAAAAAAAAAAAAAAAHwEAAF9yZWxzLy5yZWxzUEsBAi0AFAAGAAgAAAAhAIKp7JbEAAAA3AAAAA8A&#10;AAAAAAAAAAAAAAAABwIAAGRycy9kb3ducmV2LnhtbFBLBQYAAAAAAwADALcAAAD4AgAAAAA=&#10;" strokeweight=".16936mm"/>
                <v:shape id="Text Box 235" o:spid="_x0000_s1152" type="#_x0000_t202" style="position:absolute;left:8536;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30B3F19" w14:textId="53DB7FAE" w:rsidR="00C85FB3" w:rsidRDefault="00C85FB3">
                        <w:pPr>
                          <w:spacing w:before="6"/>
                          <w:ind w:left="8"/>
                          <w:rPr>
                            <w:b/>
                            <w:sz w:val="24"/>
                          </w:rPr>
                        </w:pPr>
                        <w:r>
                          <w:rPr>
                            <w:b/>
                            <w:sz w:val="24"/>
                          </w:rPr>
                          <w:t>1201</w:t>
                        </w:r>
                      </w:p>
                    </w:txbxContent>
                  </v:textbox>
                </v:shape>
                <w10:wrap anchorx="page"/>
              </v:group>
            </w:pict>
          </mc:Fallback>
        </mc:AlternateContent>
      </w:r>
      <w:r w:rsidR="00DE5985" w:rsidRPr="004B5B8A">
        <w:rPr>
          <w:b/>
          <w:sz w:val="24"/>
        </w:rPr>
        <w:t>TOTAL Number of Hours for the Degree =</w:t>
      </w:r>
    </w:p>
    <w:p w14:paraId="30FA42B4" w14:textId="77777777" w:rsidR="005B12E5" w:rsidRPr="004B5B8A" w:rsidRDefault="005B12E5">
      <w:pPr>
        <w:pStyle w:val="BodyText"/>
        <w:rPr>
          <w:b/>
          <w:sz w:val="20"/>
        </w:rPr>
      </w:pPr>
    </w:p>
    <w:p w14:paraId="0BDDC930" w14:textId="77777777" w:rsidR="005B12E5" w:rsidRPr="00381D52" w:rsidRDefault="005B12E5">
      <w:pPr>
        <w:pStyle w:val="BodyText"/>
        <w:spacing w:before="3"/>
        <w:rPr>
          <w:b/>
          <w:sz w:val="21"/>
          <w:highlight w:val="yellow"/>
        </w:rPr>
      </w:pPr>
    </w:p>
    <w:p w14:paraId="567BE917" w14:textId="0B1325E6" w:rsidR="005B12E5" w:rsidRPr="004B5B8A" w:rsidRDefault="00DE5985" w:rsidP="007908ED">
      <w:pPr>
        <w:pStyle w:val="Heading3"/>
        <w:ind w:left="1195" w:right="1181"/>
      </w:pPr>
      <w:bookmarkStart w:id="474" w:name="_Toc17818360"/>
      <w:r w:rsidRPr="004B5B8A">
        <w:t>ENGLISH LANGUAGE ARTS and READING (4-8)</w:t>
      </w:r>
      <w:bookmarkEnd w:id="474"/>
    </w:p>
    <w:p w14:paraId="6AA9E91A" w14:textId="77777777" w:rsidR="005B12E5" w:rsidRPr="004B5B8A" w:rsidRDefault="00DE5985">
      <w:pPr>
        <w:tabs>
          <w:tab w:val="left" w:pos="3357"/>
          <w:tab w:val="left" w:pos="8204"/>
        </w:tabs>
        <w:spacing w:line="275" w:lineRule="exact"/>
        <w:ind w:left="1197"/>
        <w:rPr>
          <w:b/>
          <w:sz w:val="24"/>
        </w:rPr>
      </w:pPr>
      <w:r w:rsidRPr="004B5B8A">
        <w:rPr>
          <w:b/>
          <w:sz w:val="24"/>
        </w:rPr>
        <w:t>Course</w:t>
      </w:r>
      <w:r w:rsidRPr="004B5B8A">
        <w:rPr>
          <w:b/>
          <w:spacing w:val="-2"/>
          <w:sz w:val="24"/>
        </w:rPr>
        <w:t xml:space="preserve"> </w:t>
      </w:r>
      <w:r w:rsidRPr="004B5B8A">
        <w:rPr>
          <w:b/>
          <w:sz w:val="24"/>
        </w:rPr>
        <w:t>Number</w:t>
      </w:r>
      <w:r w:rsidRPr="004B5B8A">
        <w:rPr>
          <w:b/>
          <w:sz w:val="24"/>
        </w:rPr>
        <w:tab/>
        <w:t>Course</w:t>
      </w:r>
      <w:r w:rsidRPr="004B5B8A">
        <w:rPr>
          <w:b/>
          <w:spacing w:val="-2"/>
          <w:sz w:val="24"/>
        </w:rPr>
        <w:t xml:space="preserve"> </w:t>
      </w:r>
      <w:r w:rsidRPr="004B5B8A">
        <w:rPr>
          <w:b/>
          <w:sz w:val="24"/>
        </w:rPr>
        <w:t>Title</w:t>
      </w:r>
      <w:r w:rsidRPr="004B5B8A">
        <w:rPr>
          <w:b/>
          <w:sz w:val="24"/>
        </w:rPr>
        <w:tab/>
        <w:t>Semester</w:t>
      </w:r>
      <w:r w:rsidRPr="004B5B8A">
        <w:rPr>
          <w:b/>
          <w:spacing w:val="-6"/>
          <w:sz w:val="24"/>
        </w:rPr>
        <w:t xml:space="preserve"> </w:t>
      </w:r>
      <w:r w:rsidRPr="004B5B8A">
        <w:rPr>
          <w:b/>
          <w:sz w:val="24"/>
        </w:rPr>
        <w:t>Hours</w:t>
      </w:r>
    </w:p>
    <w:p w14:paraId="13606ACE" w14:textId="77777777" w:rsidR="005B12E5" w:rsidRPr="004B5B8A" w:rsidRDefault="00DE5985">
      <w:pPr>
        <w:pStyle w:val="BodyText"/>
        <w:tabs>
          <w:tab w:val="left" w:pos="3357"/>
          <w:tab w:val="right" w:leader="dot" w:pos="9837"/>
        </w:tabs>
        <w:spacing w:before="2" w:line="275" w:lineRule="exact"/>
        <w:ind w:left="1197"/>
      </w:pPr>
      <w:r w:rsidRPr="004B5B8A">
        <w:t>ENGL</w:t>
      </w:r>
      <w:r w:rsidRPr="004B5B8A">
        <w:rPr>
          <w:spacing w:val="-1"/>
        </w:rPr>
        <w:t xml:space="preserve"> </w:t>
      </w:r>
      <w:r w:rsidRPr="004B5B8A">
        <w:t>2321</w:t>
      </w:r>
      <w:r w:rsidRPr="004B5B8A">
        <w:tab/>
        <w:t>British</w:t>
      </w:r>
      <w:r w:rsidRPr="004B5B8A">
        <w:rPr>
          <w:spacing w:val="-1"/>
        </w:rPr>
        <w:t xml:space="preserve"> </w:t>
      </w:r>
      <w:r w:rsidRPr="004B5B8A">
        <w:t>Literature</w:t>
      </w:r>
      <w:r w:rsidRPr="004B5B8A">
        <w:tab/>
        <w:t>3</w:t>
      </w:r>
    </w:p>
    <w:p w14:paraId="74EE2AF0" w14:textId="77777777" w:rsidR="005B12E5" w:rsidRPr="004B5B8A" w:rsidRDefault="00DE5985">
      <w:pPr>
        <w:pStyle w:val="BodyText"/>
        <w:tabs>
          <w:tab w:val="left" w:pos="3357"/>
          <w:tab w:val="right" w:leader="dot" w:pos="9837"/>
        </w:tabs>
        <w:spacing w:line="275" w:lineRule="exact"/>
        <w:ind w:left="1197"/>
      </w:pPr>
      <w:r w:rsidRPr="004B5B8A">
        <w:t>ENGL</w:t>
      </w:r>
      <w:r w:rsidRPr="004B5B8A">
        <w:rPr>
          <w:spacing w:val="-1"/>
        </w:rPr>
        <w:t xml:space="preserve"> </w:t>
      </w:r>
      <w:r w:rsidRPr="004B5B8A">
        <w:t>2326</w:t>
      </w:r>
      <w:r w:rsidRPr="004B5B8A">
        <w:tab/>
        <w:t>American</w:t>
      </w:r>
      <w:r w:rsidRPr="004B5B8A">
        <w:rPr>
          <w:spacing w:val="-1"/>
        </w:rPr>
        <w:t xml:space="preserve"> </w:t>
      </w:r>
      <w:r w:rsidRPr="004B5B8A">
        <w:t>Literature</w:t>
      </w:r>
      <w:r w:rsidRPr="004B5B8A">
        <w:tab/>
        <w:t>3</w:t>
      </w:r>
    </w:p>
    <w:p w14:paraId="6FF22BAD" w14:textId="77777777" w:rsidR="005B12E5" w:rsidRPr="004B5B8A" w:rsidRDefault="00DE5985">
      <w:pPr>
        <w:pStyle w:val="BodyText"/>
        <w:tabs>
          <w:tab w:val="left" w:pos="3357"/>
          <w:tab w:val="right" w:leader="dot" w:pos="9837"/>
        </w:tabs>
        <w:spacing w:before="2" w:line="275" w:lineRule="exact"/>
        <w:ind w:left="1197"/>
      </w:pPr>
      <w:r w:rsidRPr="004B5B8A">
        <w:t>ENGL</w:t>
      </w:r>
      <w:r w:rsidRPr="004B5B8A">
        <w:rPr>
          <w:spacing w:val="-1"/>
        </w:rPr>
        <w:t xml:space="preserve"> </w:t>
      </w:r>
      <w:r w:rsidRPr="004B5B8A">
        <w:t>3303</w:t>
      </w:r>
      <w:r w:rsidRPr="004B5B8A">
        <w:tab/>
        <w:t>Masterpieces in</w:t>
      </w:r>
      <w:r w:rsidRPr="004B5B8A">
        <w:rPr>
          <w:spacing w:val="-1"/>
        </w:rPr>
        <w:t xml:space="preserve"> </w:t>
      </w:r>
      <w:r w:rsidRPr="004B5B8A">
        <w:t>World</w:t>
      </w:r>
      <w:r w:rsidRPr="004B5B8A">
        <w:rPr>
          <w:spacing w:val="-1"/>
        </w:rPr>
        <w:t xml:space="preserve"> </w:t>
      </w:r>
      <w:r w:rsidRPr="004B5B8A">
        <w:t>Lit</w:t>
      </w:r>
      <w:r w:rsidRPr="004B5B8A">
        <w:tab/>
        <w:t>3</w:t>
      </w:r>
    </w:p>
    <w:p w14:paraId="38827AAB" w14:textId="77777777" w:rsidR="005B12E5" w:rsidRPr="004B5B8A" w:rsidRDefault="00DE5985">
      <w:pPr>
        <w:pStyle w:val="BodyText"/>
        <w:tabs>
          <w:tab w:val="left" w:pos="3357"/>
          <w:tab w:val="right" w:leader="dot" w:pos="9837"/>
        </w:tabs>
        <w:spacing w:line="275" w:lineRule="exact"/>
        <w:ind w:left="1197"/>
      </w:pPr>
      <w:r w:rsidRPr="004B5B8A">
        <w:t>ENGL</w:t>
      </w:r>
      <w:r w:rsidRPr="004B5B8A">
        <w:rPr>
          <w:spacing w:val="-1"/>
        </w:rPr>
        <w:t xml:space="preserve"> </w:t>
      </w:r>
      <w:r w:rsidRPr="004B5B8A">
        <w:t>3305</w:t>
      </w:r>
      <w:r w:rsidRPr="004B5B8A">
        <w:tab/>
        <w:t>American</w:t>
      </w:r>
      <w:r w:rsidRPr="004B5B8A">
        <w:rPr>
          <w:spacing w:val="-1"/>
        </w:rPr>
        <w:t xml:space="preserve"> </w:t>
      </w:r>
      <w:r w:rsidRPr="004B5B8A">
        <w:t>Minority</w:t>
      </w:r>
      <w:r w:rsidRPr="004B5B8A">
        <w:rPr>
          <w:spacing w:val="-1"/>
        </w:rPr>
        <w:t xml:space="preserve"> </w:t>
      </w:r>
      <w:r w:rsidRPr="004B5B8A">
        <w:t>Literature</w:t>
      </w:r>
      <w:r w:rsidRPr="004B5B8A">
        <w:tab/>
        <w:t>3</w:t>
      </w:r>
    </w:p>
    <w:p w14:paraId="00A8BE7A" w14:textId="77777777" w:rsidR="005B12E5" w:rsidRPr="004B5B8A" w:rsidRDefault="00DE5985">
      <w:pPr>
        <w:pStyle w:val="BodyText"/>
        <w:tabs>
          <w:tab w:val="left" w:pos="3357"/>
          <w:tab w:val="right" w:leader="dot" w:pos="9837"/>
        </w:tabs>
        <w:spacing w:before="3" w:line="275" w:lineRule="exact"/>
        <w:ind w:left="1197"/>
      </w:pPr>
      <w:r w:rsidRPr="004B5B8A">
        <w:t>ENGL</w:t>
      </w:r>
      <w:r w:rsidRPr="004B5B8A">
        <w:rPr>
          <w:spacing w:val="-1"/>
        </w:rPr>
        <w:t xml:space="preserve"> </w:t>
      </w:r>
      <w:r w:rsidRPr="004B5B8A">
        <w:t>3307</w:t>
      </w:r>
      <w:r w:rsidRPr="004B5B8A">
        <w:tab/>
        <w:t>Advanced</w:t>
      </w:r>
      <w:r w:rsidRPr="004B5B8A">
        <w:rPr>
          <w:spacing w:val="-1"/>
        </w:rPr>
        <w:t xml:space="preserve"> </w:t>
      </w:r>
      <w:r w:rsidRPr="004B5B8A">
        <w:t>Composition</w:t>
      </w:r>
      <w:r w:rsidRPr="004B5B8A">
        <w:tab/>
        <w:t>3</w:t>
      </w:r>
    </w:p>
    <w:p w14:paraId="64A00551" w14:textId="77777777" w:rsidR="005B12E5" w:rsidRPr="004B5B8A" w:rsidRDefault="00DE5985">
      <w:pPr>
        <w:pStyle w:val="BodyText"/>
        <w:tabs>
          <w:tab w:val="left" w:pos="3357"/>
          <w:tab w:val="right" w:leader="dot" w:pos="9837"/>
        </w:tabs>
        <w:spacing w:line="275" w:lineRule="exact"/>
        <w:ind w:left="1197"/>
      </w:pPr>
      <w:r w:rsidRPr="004B5B8A">
        <w:t>ENGL</w:t>
      </w:r>
      <w:r w:rsidRPr="004B5B8A">
        <w:rPr>
          <w:spacing w:val="-1"/>
        </w:rPr>
        <w:t xml:space="preserve"> </w:t>
      </w:r>
      <w:r w:rsidRPr="004B5B8A">
        <w:t>3312</w:t>
      </w:r>
      <w:r w:rsidRPr="004B5B8A">
        <w:tab/>
        <w:t>Semantics and</w:t>
      </w:r>
      <w:r w:rsidRPr="004B5B8A">
        <w:rPr>
          <w:spacing w:val="-1"/>
        </w:rPr>
        <w:t xml:space="preserve"> </w:t>
      </w:r>
      <w:r w:rsidRPr="004B5B8A">
        <w:t>Word</w:t>
      </w:r>
      <w:r w:rsidRPr="004B5B8A">
        <w:rPr>
          <w:spacing w:val="-1"/>
        </w:rPr>
        <w:t xml:space="preserve"> </w:t>
      </w:r>
      <w:r w:rsidRPr="004B5B8A">
        <w:t>Building</w:t>
      </w:r>
      <w:r w:rsidRPr="004B5B8A">
        <w:tab/>
        <w:t>3</w:t>
      </w:r>
    </w:p>
    <w:p w14:paraId="69F8DAB4" w14:textId="77777777" w:rsidR="005B12E5" w:rsidRPr="004B5B8A" w:rsidRDefault="00DE5985">
      <w:pPr>
        <w:pStyle w:val="BodyText"/>
        <w:tabs>
          <w:tab w:val="left" w:pos="3357"/>
          <w:tab w:val="right" w:leader="dot" w:pos="9837"/>
        </w:tabs>
        <w:spacing w:before="2" w:line="275" w:lineRule="exact"/>
        <w:ind w:left="1197"/>
      </w:pPr>
      <w:r w:rsidRPr="004B5B8A">
        <w:t>ENGL</w:t>
      </w:r>
      <w:r w:rsidRPr="004B5B8A">
        <w:rPr>
          <w:spacing w:val="-1"/>
        </w:rPr>
        <w:t xml:space="preserve"> </w:t>
      </w:r>
      <w:r w:rsidRPr="004B5B8A">
        <w:t>4301</w:t>
      </w:r>
      <w:r w:rsidRPr="004B5B8A">
        <w:tab/>
        <w:t>Shakespeare</w:t>
      </w:r>
      <w:r w:rsidRPr="004B5B8A">
        <w:tab/>
        <w:t>3</w:t>
      </w:r>
    </w:p>
    <w:p w14:paraId="0AEB0E60" w14:textId="77777777" w:rsidR="005B12E5" w:rsidRPr="004B5B8A" w:rsidRDefault="00DE5985">
      <w:pPr>
        <w:pStyle w:val="BodyText"/>
        <w:tabs>
          <w:tab w:val="left" w:pos="3357"/>
          <w:tab w:val="right" w:leader="dot" w:pos="9837"/>
        </w:tabs>
        <w:spacing w:line="275" w:lineRule="exact"/>
        <w:ind w:left="1197"/>
      </w:pPr>
      <w:r w:rsidRPr="004B5B8A">
        <w:t>ENGL</w:t>
      </w:r>
      <w:r w:rsidRPr="004B5B8A">
        <w:rPr>
          <w:spacing w:val="-1"/>
        </w:rPr>
        <w:t xml:space="preserve"> </w:t>
      </w:r>
      <w:r w:rsidRPr="004B5B8A">
        <w:t>4303</w:t>
      </w:r>
      <w:r w:rsidRPr="004B5B8A">
        <w:tab/>
        <w:t>Advanced</w:t>
      </w:r>
      <w:r w:rsidRPr="004B5B8A">
        <w:rPr>
          <w:spacing w:val="-1"/>
        </w:rPr>
        <w:t xml:space="preserve"> </w:t>
      </w:r>
      <w:r w:rsidRPr="004B5B8A">
        <w:t>Grammatical</w:t>
      </w:r>
      <w:r w:rsidRPr="004B5B8A">
        <w:rPr>
          <w:spacing w:val="-2"/>
        </w:rPr>
        <w:t xml:space="preserve"> </w:t>
      </w:r>
      <w:r w:rsidRPr="004B5B8A">
        <w:t>Systems</w:t>
      </w:r>
      <w:r w:rsidRPr="004B5B8A">
        <w:tab/>
        <w:t>3</w:t>
      </w:r>
    </w:p>
    <w:p w14:paraId="76932A53" w14:textId="77777777" w:rsidR="005B12E5" w:rsidRPr="004B5B8A" w:rsidRDefault="00DE5985">
      <w:pPr>
        <w:pStyle w:val="BodyText"/>
        <w:tabs>
          <w:tab w:val="left" w:pos="3357"/>
          <w:tab w:val="right" w:leader="dot" w:pos="9837"/>
        </w:tabs>
        <w:spacing w:before="3" w:line="275" w:lineRule="exact"/>
        <w:ind w:left="1197"/>
      </w:pPr>
      <w:r w:rsidRPr="004B5B8A">
        <w:t>READ</w:t>
      </w:r>
      <w:r w:rsidRPr="004B5B8A">
        <w:rPr>
          <w:spacing w:val="-1"/>
        </w:rPr>
        <w:t xml:space="preserve"> </w:t>
      </w:r>
      <w:r w:rsidRPr="004B5B8A">
        <w:t>3301</w:t>
      </w:r>
      <w:r w:rsidRPr="004B5B8A">
        <w:tab/>
        <w:t>Reading in the</w:t>
      </w:r>
      <w:r w:rsidRPr="004B5B8A">
        <w:rPr>
          <w:spacing w:val="-2"/>
        </w:rPr>
        <w:t xml:space="preserve"> </w:t>
      </w:r>
      <w:r w:rsidRPr="004B5B8A">
        <w:t>Content</w:t>
      </w:r>
      <w:r w:rsidRPr="004B5B8A">
        <w:rPr>
          <w:spacing w:val="-2"/>
        </w:rPr>
        <w:t xml:space="preserve"> </w:t>
      </w:r>
      <w:r w:rsidRPr="004B5B8A">
        <w:t>Areas</w:t>
      </w:r>
      <w:r w:rsidRPr="004B5B8A">
        <w:tab/>
        <w:t>3</w:t>
      </w:r>
    </w:p>
    <w:p w14:paraId="06CBADDD" w14:textId="77777777" w:rsidR="005B12E5" w:rsidRPr="004B5B8A" w:rsidRDefault="00DE5985">
      <w:pPr>
        <w:pStyle w:val="BodyText"/>
        <w:tabs>
          <w:tab w:val="left" w:pos="3357"/>
          <w:tab w:val="right" w:leader="dot" w:pos="9837"/>
        </w:tabs>
        <w:spacing w:line="275" w:lineRule="exact"/>
        <w:ind w:left="1197"/>
      </w:pPr>
      <w:r w:rsidRPr="004B5B8A">
        <w:t>READ</w:t>
      </w:r>
      <w:r w:rsidRPr="004B5B8A">
        <w:rPr>
          <w:spacing w:val="-1"/>
        </w:rPr>
        <w:t xml:space="preserve"> </w:t>
      </w:r>
      <w:r w:rsidRPr="004B5B8A">
        <w:t>3304</w:t>
      </w:r>
      <w:r w:rsidRPr="004B5B8A">
        <w:tab/>
        <w:t>Corrective/Remedial</w:t>
      </w:r>
      <w:r w:rsidRPr="004B5B8A">
        <w:rPr>
          <w:spacing w:val="-2"/>
        </w:rPr>
        <w:t xml:space="preserve"> </w:t>
      </w:r>
      <w:r w:rsidRPr="004B5B8A">
        <w:t>Reading</w:t>
      </w:r>
      <w:r w:rsidRPr="004B5B8A">
        <w:tab/>
      </w:r>
      <w:r w:rsidRPr="004B5B8A">
        <w:rPr>
          <w:u w:val="single"/>
        </w:rPr>
        <w:t>3</w:t>
      </w:r>
    </w:p>
    <w:p w14:paraId="4ED9A690" w14:textId="3F77BE7B" w:rsidR="005B12E5" w:rsidRPr="004B5B8A" w:rsidRDefault="00DE5985">
      <w:pPr>
        <w:pStyle w:val="Heading4"/>
        <w:tabs>
          <w:tab w:val="right" w:pos="9837"/>
        </w:tabs>
        <w:spacing w:before="2"/>
        <w:ind w:left="3357"/>
      </w:pPr>
      <w:r w:rsidRPr="004B5B8A">
        <w:t>Total</w:t>
      </w:r>
      <w:r w:rsidRPr="004B5B8A">
        <w:tab/>
        <w:t>30</w:t>
      </w:r>
    </w:p>
    <w:p w14:paraId="6FD34109" w14:textId="7071091B" w:rsidR="004B5B8A" w:rsidRPr="004B5B8A" w:rsidRDefault="004B5B8A">
      <w:pPr>
        <w:pStyle w:val="Heading4"/>
        <w:tabs>
          <w:tab w:val="right" w:pos="9837"/>
        </w:tabs>
        <w:spacing w:before="2"/>
        <w:ind w:left="3357"/>
      </w:pPr>
    </w:p>
    <w:p w14:paraId="0ED7D3C2" w14:textId="49BD3703" w:rsidR="005B12E5" w:rsidRPr="00202319" w:rsidRDefault="004B5B8A" w:rsidP="004B5B8A">
      <w:pPr>
        <w:spacing w:before="120"/>
        <w:ind w:left="1917"/>
        <w:rPr>
          <w:b/>
          <w:sz w:val="24"/>
        </w:rPr>
      </w:pPr>
      <w:r w:rsidRPr="00202319">
        <w:rPr>
          <w:b/>
          <w:sz w:val="24"/>
        </w:rPr>
        <w:t>F</w:t>
      </w:r>
      <w:r w:rsidR="00DE5985" w:rsidRPr="00202319">
        <w:rPr>
          <w:b/>
          <w:sz w:val="24"/>
        </w:rPr>
        <w:t>our-Year Degree Plan for a Major in English, Language Arts &amp; Reading (4-8)</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3280"/>
        <w:gridCol w:w="675"/>
        <w:gridCol w:w="4415"/>
        <w:gridCol w:w="637"/>
      </w:tblGrid>
      <w:tr w:rsidR="005B12E5" w:rsidRPr="00202319" w14:paraId="2E8F88C9" w14:textId="77777777" w:rsidTr="004B5B8A">
        <w:trPr>
          <w:trHeight w:val="287"/>
        </w:trPr>
        <w:tc>
          <w:tcPr>
            <w:tcW w:w="550" w:type="dxa"/>
            <w:vMerge w:val="restart"/>
            <w:textDirection w:val="btLr"/>
          </w:tcPr>
          <w:p w14:paraId="08E36D1B" w14:textId="4C3450E7" w:rsidR="005B12E5" w:rsidRPr="00202319" w:rsidRDefault="004E6618" w:rsidP="004E6618">
            <w:pPr>
              <w:pStyle w:val="TableParagraph"/>
              <w:spacing w:before="115"/>
              <w:ind w:left="113" w:right="1267"/>
              <w:rPr>
                <w:b/>
                <w:sz w:val="21"/>
              </w:rPr>
            </w:pPr>
            <w:r>
              <w:rPr>
                <w:b/>
                <w:w w:val="105"/>
                <w:sz w:val="21"/>
              </w:rPr>
              <w:t xml:space="preserve">                   FIRST </w:t>
            </w:r>
            <w:r w:rsidR="00DE5985" w:rsidRPr="00202319">
              <w:rPr>
                <w:b/>
                <w:w w:val="105"/>
                <w:sz w:val="21"/>
              </w:rPr>
              <w:t>YEAR</w:t>
            </w:r>
          </w:p>
        </w:tc>
        <w:tc>
          <w:tcPr>
            <w:tcW w:w="3280" w:type="dxa"/>
            <w:shd w:val="clear" w:color="auto" w:fill="A6A6A6"/>
          </w:tcPr>
          <w:p w14:paraId="17DD5E0E" w14:textId="77777777" w:rsidR="005B12E5" w:rsidRPr="00202319" w:rsidRDefault="00DE5985">
            <w:pPr>
              <w:pStyle w:val="TableParagraph"/>
              <w:spacing w:before="5"/>
              <w:ind w:left="753"/>
              <w:rPr>
                <w:sz w:val="21"/>
              </w:rPr>
            </w:pPr>
            <w:r w:rsidRPr="00202319">
              <w:rPr>
                <w:w w:val="105"/>
                <w:sz w:val="21"/>
              </w:rPr>
              <w:t>FIRST SEMESTER</w:t>
            </w:r>
          </w:p>
        </w:tc>
        <w:tc>
          <w:tcPr>
            <w:tcW w:w="675" w:type="dxa"/>
            <w:shd w:val="clear" w:color="auto" w:fill="A6A6A6"/>
          </w:tcPr>
          <w:p w14:paraId="226E103C" w14:textId="77777777" w:rsidR="005B12E5" w:rsidRPr="00202319" w:rsidRDefault="005B12E5">
            <w:pPr>
              <w:pStyle w:val="TableParagraph"/>
              <w:rPr>
                <w:sz w:val="18"/>
              </w:rPr>
            </w:pPr>
          </w:p>
        </w:tc>
        <w:tc>
          <w:tcPr>
            <w:tcW w:w="4415" w:type="dxa"/>
            <w:shd w:val="clear" w:color="auto" w:fill="A6A6A6"/>
          </w:tcPr>
          <w:p w14:paraId="73719CC5" w14:textId="77777777" w:rsidR="005B12E5" w:rsidRPr="00202319" w:rsidRDefault="00DE5985">
            <w:pPr>
              <w:pStyle w:val="TableParagraph"/>
              <w:spacing w:before="5"/>
              <w:ind w:left="1180"/>
              <w:rPr>
                <w:sz w:val="21"/>
              </w:rPr>
            </w:pPr>
            <w:r w:rsidRPr="00202319">
              <w:rPr>
                <w:w w:val="105"/>
                <w:sz w:val="21"/>
              </w:rPr>
              <w:t>SECOND SEMESTER</w:t>
            </w:r>
          </w:p>
        </w:tc>
        <w:tc>
          <w:tcPr>
            <w:tcW w:w="637" w:type="dxa"/>
            <w:shd w:val="clear" w:color="auto" w:fill="A6A6A6"/>
          </w:tcPr>
          <w:p w14:paraId="68981CA3" w14:textId="77777777" w:rsidR="005B12E5" w:rsidRPr="00202319" w:rsidRDefault="005B12E5">
            <w:pPr>
              <w:pStyle w:val="TableParagraph"/>
              <w:rPr>
                <w:sz w:val="18"/>
              </w:rPr>
            </w:pPr>
          </w:p>
        </w:tc>
      </w:tr>
      <w:tr w:rsidR="005B12E5" w:rsidRPr="00202319" w14:paraId="21185168" w14:textId="77777777" w:rsidTr="004B5B8A">
        <w:trPr>
          <w:trHeight w:val="287"/>
        </w:trPr>
        <w:tc>
          <w:tcPr>
            <w:tcW w:w="550" w:type="dxa"/>
            <w:vMerge/>
            <w:tcBorders>
              <w:top w:val="nil"/>
            </w:tcBorders>
            <w:textDirection w:val="btLr"/>
          </w:tcPr>
          <w:p w14:paraId="537F4C41" w14:textId="77777777" w:rsidR="005B12E5" w:rsidRPr="00202319" w:rsidRDefault="005B12E5">
            <w:pPr>
              <w:rPr>
                <w:sz w:val="2"/>
                <w:szCs w:val="2"/>
              </w:rPr>
            </w:pPr>
          </w:p>
        </w:tc>
        <w:tc>
          <w:tcPr>
            <w:tcW w:w="3280" w:type="dxa"/>
          </w:tcPr>
          <w:p w14:paraId="559D2D28" w14:textId="77777777" w:rsidR="005B12E5" w:rsidRPr="00202319" w:rsidRDefault="00DE5985">
            <w:pPr>
              <w:pStyle w:val="TableParagraph"/>
              <w:spacing w:before="5"/>
              <w:ind w:left="105"/>
              <w:rPr>
                <w:sz w:val="19"/>
              </w:rPr>
            </w:pPr>
            <w:r w:rsidRPr="00202319">
              <w:rPr>
                <w:w w:val="105"/>
                <w:sz w:val="19"/>
              </w:rPr>
              <w:t>ENGL 1301 Composition I</w:t>
            </w:r>
          </w:p>
        </w:tc>
        <w:tc>
          <w:tcPr>
            <w:tcW w:w="675" w:type="dxa"/>
          </w:tcPr>
          <w:p w14:paraId="09DA45AE" w14:textId="77777777" w:rsidR="005B12E5" w:rsidRPr="00202319" w:rsidRDefault="00DE5985">
            <w:pPr>
              <w:pStyle w:val="TableParagraph"/>
              <w:spacing w:before="5"/>
              <w:ind w:left="11"/>
              <w:jc w:val="center"/>
              <w:rPr>
                <w:sz w:val="19"/>
              </w:rPr>
            </w:pPr>
            <w:r w:rsidRPr="00202319">
              <w:rPr>
                <w:w w:val="103"/>
                <w:sz w:val="19"/>
              </w:rPr>
              <w:t>3</w:t>
            </w:r>
          </w:p>
        </w:tc>
        <w:tc>
          <w:tcPr>
            <w:tcW w:w="4415" w:type="dxa"/>
          </w:tcPr>
          <w:p w14:paraId="15AFD824" w14:textId="77777777" w:rsidR="005B12E5" w:rsidRPr="00202319" w:rsidRDefault="00DE5985">
            <w:pPr>
              <w:pStyle w:val="TableParagraph"/>
              <w:spacing w:before="5"/>
              <w:ind w:left="105"/>
              <w:rPr>
                <w:sz w:val="19"/>
              </w:rPr>
            </w:pPr>
            <w:r w:rsidRPr="00202319">
              <w:rPr>
                <w:w w:val="105"/>
                <w:sz w:val="19"/>
              </w:rPr>
              <w:t>ENGL 1302 Composition II</w:t>
            </w:r>
          </w:p>
        </w:tc>
        <w:tc>
          <w:tcPr>
            <w:tcW w:w="637" w:type="dxa"/>
          </w:tcPr>
          <w:p w14:paraId="16038BD6" w14:textId="77777777" w:rsidR="005B12E5" w:rsidRPr="00202319" w:rsidRDefault="00DE5985">
            <w:pPr>
              <w:pStyle w:val="TableParagraph"/>
              <w:spacing w:before="5"/>
              <w:ind w:left="8"/>
              <w:jc w:val="center"/>
              <w:rPr>
                <w:sz w:val="19"/>
              </w:rPr>
            </w:pPr>
            <w:r w:rsidRPr="00202319">
              <w:rPr>
                <w:w w:val="103"/>
                <w:sz w:val="19"/>
              </w:rPr>
              <w:t>3</w:t>
            </w:r>
          </w:p>
        </w:tc>
      </w:tr>
      <w:tr w:rsidR="005B12E5" w:rsidRPr="00202319" w14:paraId="3CC1F077" w14:textId="77777777" w:rsidTr="004B5B8A">
        <w:trPr>
          <w:trHeight w:val="493"/>
        </w:trPr>
        <w:tc>
          <w:tcPr>
            <w:tcW w:w="550" w:type="dxa"/>
            <w:vMerge/>
            <w:tcBorders>
              <w:top w:val="nil"/>
            </w:tcBorders>
            <w:textDirection w:val="btLr"/>
          </w:tcPr>
          <w:p w14:paraId="3CF7D341" w14:textId="77777777" w:rsidR="005B12E5" w:rsidRPr="00202319" w:rsidRDefault="005B12E5">
            <w:pPr>
              <w:rPr>
                <w:sz w:val="2"/>
                <w:szCs w:val="2"/>
              </w:rPr>
            </w:pPr>
          </w:p>
        </w:tc>
        <w:tc>
          <w:tcPr>
            <w:tcW w:w="3280" w:type="dxa"/>
          </w:tcPr>
          <w:p w14:paraId="0A70419A" w14:textId="77777777" w:rsidR="005B12E5" w:rsidRPr="00202319" w:rsidRDefault="00DE5985">
            <w:pPr>
              <w:pStyle w:val="TableParagraph"/>
              <w:spacing w:before="5"/>
              <w:ind w:left="105"/>
              <w:rPr>
                <w:sz w:val="19"/>
              </w:rPr>
            </w:pPr>
            <w:r w:rsidRPr="00202319">
              <w:rPr>
                <w:w w:val="105"/>
                <w:sz w:val="19"/>
              </w:rPr>
              <w:t>COSC 1300 Introduction to Computer</w:t>
            </w:r>
          </w:p>
          <w:p w14:paraId="0F917462" w14:textId="77777777" w:rsidR="005B12E5" w:rsidRPr="00202319" w:rsidRDefault="00DE5985">
            <w:pPr>
              <w:pStyle w:val="TableParagraph"/>
              <w:spacing w:before="11" w:line="205" w:lineRule="exact"/>
              <w:ind w:left="105"/>
              <w:rPr>
                <w:sz w:val="19"/>
              </w:rPr>
            </w:pPr>
            <w:r w:rsidRPr="00202319">
              <w:rPr>
                <w:w w:val="105"/>
                <w:sz w:val="19"/>
              </w:rPr>
              <w:t>Information Systems/Data Science</w:t>
            </w:r>
          </w:p>
        </w:tc>
        <w:tc>
          <w:tcPr>
            <w:tcW w:w="675" w:type="dxa"/>
          </w:tcPr>
          <w:p w14:paraId="5A2A995C" w14:textId="77777777" w:rsidR="005B12E5" w:rsidRPr="00202319" w:rsidRDefault="00DE5985">
            <w:pPr>
              <w:pStyle w:val="TableParagraph"/>
              <w:spacing w:before="5"/>
              <w:ind w:left="11"/>
              <w:jc w:val="center"/>
              <w:rPr>
                <w:sz w:val="19"/>
              </w:rPr>
            </w:pPr>
            <w:r w:rsidRPr="00202319">
              <w:rPr>
                <w:w w:val="103"/>
                <w:sz w:val="19"/>
              </w:rPr>
              <w:t>3</w:t>
            </w:r>
          </w:p>
        </w:tc>
        <w:tc>
          <w:tcPr>
            <w:tcW w:w="4415" w:type="dxa"/>
          </w:tcPr>
          <w:p w14:paraId="2F4A3C62" w14:textId="77777777" w:rsidR="005B12E5" w:rsidRPr="00202319" w:rsidRDefault="00DE5985">
            <w:pPr>
              <w:pStyle w:val="TableParagraph"/>
              <w:spacing w:before="5"/>
              <w:ind w:left="105"/>
              <w:rPr>
                <w:sz w:val="19"/>
              </w:rPr>
            </w:pPr>
            <w:r w:rsidRPr="00202319">
              <w:rPr>
                <w:w w:val="105"/>
                <w:sz w:val="19"/>
              </w:rPr>
              <w:t>MATH 1314 College Algebra</w:t>
            </w:r>
          </w:p>
        </w:tc>
        <w:tc>
          <w:tcPr>
            <w:tcW w:w="637" w:type="dxa"/>
          </w:tcPr>
          <w:p w14:paraId="4DFB4CE6" w14:textId="77777777" w:rsidR="005B12E5" w:rsidRPr="00202319" w:rsidRDefault="00DE5985">
            <w:pPr>
              <w:pStyle w:val="TableParagraph"/>
              <w:spacing w:before="5"/>
              <w:ind w:left="8"/>
              <w:jc w:val="center"/>
              <w:rPr>
                <w:sz w:val="19"/>
              </w:rPr>
            </w:pPr>
            <w:r w:rsidRPr="00202319">
              <w:rPr>
                <w:w w:val="103"/>
                <w:sz w:val="19"/>
              </w:rPr>
              <w:t>3</w:t>
            </w:r>
          </w:p>
        </w:tc>
      </w:tr>
      <w:tr w:rsidR="005B12E5" w:rsidRPr="00202319" w14:paraId="11F1EC86" w14:textId="77777777" w:rsidTr="004B5B8A">
        <w:trPr>
          <w:trHeight w:val="987"/>
        </w:trPr>
        <w:tc>
          <w:tcPr>
            <w:tcW w:w="550" w:type="dxa"/>
            <w:vMerge/>
            <w:tcBorders>
              <w:top w:val="nil"/>
            </w:tcBorders>
            <w:textDirection w:val="btLr"/>
          </w:tcPr>
          <w:p w14:paraId="7732E80F" w14:textId="77777777" w:rsidR="005B12E5" w:rsidRPr="00202319" w:rsidRDefault="005B12E5">
            <w:pPr>
              <w:rPr>
                <w:sz w:val="2"/>
                <w:szCs w:val="2"/>
              </w:rPr>
            </w:pPr>
          </w:p>
        </w:tc>
        <w:tc>
          <w:tcPr>
            <w:tcW w:w="3280" w:type="dxa"/>
          </w:tcPr>
          <w:p w14:paraId="76FD77B0" w14:textId="77777777" w:rsidR="005B12E5" w:rsidRPr="00202319" w:rsidRDefault="00DE5985">
            <w:pPr>
              <w:pStyle w:val="TableParagraph"/>
              <w:spacing w:before="5" w:line="252" w:lineRule="auto"/>
              <w:ind w:left="105" w:right="304"/>
              <w:rPr>
                <w:sz w:val="19"/>
              </w:rPr>
            </w:pPr>
            <w:r w:rsidRPr="00202319">
              <w:rPr>
                <w:w w:val="105"/>
                <w:sz w:val="19"/>
              </w:rPr>
              <w:t>BIOL 1406 Biology I w/ Lab or PHYS 1415 Physical Science I w/ Lab or CHEM 1411 Chemistry I w/</w:t>
            </w:r>
          </w:p>
          <w:p w14:paraId="74E59F08" w14:textId="77777777" w:rsidR="005B12E5" w:rsidRPr="00202319" w:rsidRDefault="00DE5985">
            <w:pPr>
              <w:pStyle w:val="TableParagraph"/>
              <w:spacing w:before="3" w:line="205" w:lineRule="exact"/>
              <w:ind w:left="105"/>
              <w:rPr>
                <w:sz w:val="19"/>
              </w:rPr>
            </w:pPr>
            <w:r w:rsidRPr="00202319">
              <w:rPr>
                <w:w w:val="105"/>
                <w:sz w:val="19"/>
              </w:rPr>
              <w:t>Lab</w:t>
            </w:r>
          </w:p>
        </w:tc>
        <w:tc>
          <w:tcPr>
            <w:tcW w:w="675" w:type="dxa"/>
          </w:tcPr>
          <w:p w14:paraId="2812FF1A" w14:textId="77777777" w:rsidR="005B12E5" w:rsidRPr="00202319" w:rsidRDefault="00DE5985">
            <w:pPr>
              <w:pStyle w:val="TableParagraph"/>
              <w:spacing w:before="5"/>
              <w:ind w:left="11"/>
              <w:jc w:val="center"/>
              <w:rPr>
                <w:sz w:val="19"/>
              </w:rPr>
            </w:pPr>
            <w:r w:rsidRPr="00202319">
              <w:rPr>
                <w:w w:val="103"/>
                <w:sz w:val="19"/>
              </w:rPr>
              <w:t>4</w:t>
            </w:r>
          </w:p>
        </w:tc>
        <w:tc>
          <w:tcPr>
            <w:tcW w:w="4415" w:type="dxa"/>
          </w:tcPr>
          <w:p w14:paraId="7BD15265" w14:textId="77777777" w:rsidR="005B12E5" w:rsidRPr="004E6618" w:rsidRDefault="00DE5985">
            <w:pPr>
              <w:pStyle w:val="TableParagraph"/>
              <w:spacing w:before="5" w:line="252" w:lineRule="auto"/>
              <w:ind w:left="105" w:right="600"/>
              <w:rPr>
                <w:sz w:val="19"/>
                <w:szCs w:val="19"/>
              </w:rPr>
            </w:pPr>
            <w:r w:rsidRPr="004E6618">
              <w:rPr>
                <w:w w:val="105"/>
                <w:sz w:val="19"/>
                <w:szCs w:val="19"/>
              </w:rPr>
              <w:t>BIOL 1407 Biology II w/ Lab or CHEM 1412 Chemistry II w/ Lab</w:t>
            </w:r>
          </w:p>
        </w:tc>
        <w:tc>
          <w:tcPr>
            <w:tcW w:w="637" w:type="dxa"/>
          </w:tcPr>
          <w:p w14:paraId="2852F79C" w14:textId="77777777" w:rsidR="005B12E5" w:rsidRPr="00202319" w:rsidRDefault="00DE5985">
            <w:pPr>
              <w:pStyle w:val="TableParagraph"/>
              <w:spacing w:before="5"/>
              <w:ind w:left="8"/>
              <w:jc w:val="center"/>
              <w:rPr>
                <w:sz w:val="19"/>
              </w:rPr>
            </w:pPr>
            <w:r w:rsidRPr="00202319">
              <w:rPr>
                <w:w w:val="103"/>
                <w:sz w:val="19"/>
              </w:rPr>
              <w:t>4</w:t>
            </w:r>
          </w:p>
        </w:tc>
      </w:tr>
      <w:tr w:rsidR="005B12E5" w:rsidRPr="00202319" w14:paraId="0AB3AF62" w14:textId="77777777" w:rsidTr="004E6618">
        <w:trPr>
          <w:trHeight w:val="314"/>
        </w:trPr>
        <w:tc>
          <w:tcPr>
            <w:tcW w:w="550" w:type="dxa"/>
            <w:vMerge/>
            <w:tcBorders>
              <w:top w:val="nil"/>
            </w:tcBorders>
            <w:textDirection w:val="btLr"/>
          </w:tcPr>
          <w:p w14:paraId="090B83C9" w14:textId="77777777" w:rsidR="005B12E5" w:rsidRPr="00202319" w:rsidRDefault="005B12E5">
            <w:pPr>
              <w:rPr>
                <w:sz w:val="2"/>
                <w:szCs w:val="2"/>
              </w:rPr>
            </w:pPr>
          </w:p>
        </w:tc>
        <w:tc>
          <w:tcPr>
            <w:tcW w:w="3280" w:type="dxa"/>
          </w:tcPr>
          <w:p w14:paraId="2AE8C6D4" w14:textId="5ABE8508" w:rsidR="005B12E5" w:rsidRPr="004E6618" w:rsidRDefault="004E6618" w:rsidP="004E6618">
            <w:pPr>
              <w:pStyle w:val="TableParagraph"/>
              <w:spacing w:line="273" w:lineRule="exact"/>
              <w:ind w:left="105"/>
              <w:rPr>
                <w:sz w:val="19"/>
                <w:szCs w:val="19"/>
              </w:rPr>
            </w:pPr>
            <w:r w:rsidRPr="004E6618">
              <w:rPr>
                <w:sz w:val="19"/>
                <w:szCs w:val="19"/>
              </w:rPr>
              <w:t>GOVT 2306 Texas</w:t>
            </w:r>
            <w:r>
              <w:rPr>
                <w:sz w:val="19"/>
                <w:szCs w:val="19"/>
              </w:rPr>
              <w:t xml:space="preserve"> </w:t>
            </w:r>
            <w:r w:rsidRPr="004E6618">
              <w:rPr>
                <w:sz w:val="19"/>
                <w:szCs w:val="19"/>
              </w:rPr>
              <w:t>Government</w:t>
            </w:r>
          </w:p>
        </w:tc>
        <w:tc>
          <w:tcPr>
            <w:tcW w:w="675" w:type="dxa"/>
          </w:tcPr>
          <w:p w14:paraId="3F207F5E" w14:textId="77777777" w:rsidR="005B12E5" w:rsidRPr="00202319" w:rsidRDefault="00DE5985">
            <w:pPr>
              <w:pStyle w:val="TableParagraph"/>
              <w:spacing w:before="5"/>
              <w:ind w:left="11"/>
              <w:jc w:val="center"/>
              <w:rPr>
                <w:sz w:val="19"/>
              </w:rPr>
            </w:pPr>
            <w:r w:rsidRPr="00202319">
              <w:rPr>
                <w:w w:val="103"/>
                <w:sz w:val="19"/>
              </w:rPr>
              <w:t>3</w:t>
            </w:r>
          </w:p>
        </w:tc>
        <w:tc>
          <w:tcPr>
            <w:tcW w:w="4415" w:type="dxa"/>
          </w:tcPr>
          <w:p w14:paraId="5CC31682" w14:textId="3B504073" w:rsidR="005B12E5" w:rsidRPr="004E6618" w:rsidRDefault="004E6618" w:rsidP="004E6618">
            <w:pPr>
              <w:pStyle w:val="TableParagraph"/>
              <w:spacing w:before="5"/>
              <w:rPr>
                <w:sz w:val="19"/>
                <w:szCs w:val="19"/>
              </w:rPr>
            </w:pPr>
            <w:r>
              <w:rPr>
                <w:sz w:val="19"/>
                <w:szCs w:val="19"/>
              </w:rPr>
              <w:t xml:space="preserve">  </w:t>
            </w:r>
            <w:r w:rsidRPr="004E6618">
              <w:rPr>
                <w:sz w:val="19"/>
                <w:szCs w:val="19"/>
              </w:rPr>
              <w:t>READ 3301 Reading in the Content Area</w:t>
            </w:r>
          </w:p>
        </w:tc>
        <w:tc>
          <w:tcPr>
            <w:tcW w:w="637" w:type="dxa"/>
          </w:tcPr>
          <w:p w14:paraId="43435F81" w14:textId="77777777" w:rsidR="005B12E5" w:rsidRPr="00202319" w:rsidRDefault="00DE5985">
            <w:pPr>
              <w:pStyle w:val="TableParagraph"/>
              <w:spacing w:before="5"/>
              <w:ind w:left="8"/>
              <w:jc w:val="center"/>
              <w:rPr>
                <w:sz w:val="19"/>
              </w:rPr>
            </w:pPr>
            <w:r w:rsidRPr="00202319">
              <w:rPr>
                <w:w w:val="103"/>
                <w:sz w:val="19"/>
              </w:rPr>
              <w:t>3</w:t>
            </w:r>
          </w:p>
        </w:tc>
      </w:tr>
      <w:tr w:rsidR="005B12E5" w:rsidRPr="00202319" w14:paraId="675752A2" w14:textId="77777777" w:rsidTr="004B5B8A">
        <w:trPr>
          <w:trHeight w:val="493"/>
        </w:trPr>
        <w:tc>
          <w:tcPr>
            <w:tcW w:w="550" w:type="dxa"/>
            <w:vMerge/>
            <w:tcBorders>
              <w:top w:val="nil"/>
            </w:tcBorders>
            <w:textDirection w:val="btLr"/>
          </w:tcPr>
          <w:p w14:paraId="2A5BFC13" w14:textId="77777777" w:rsidR="005B12E5" w:rsidRPr="00202319" w:rsidRDefault="005B12E5">
            <w:pPr>
              <w:rPr>
                <w:sz w:val="2"/>
                <w:szCs w:val="2"/>
              </w:rPr>
            </w:pPr>
          </w:p>
        </w:tc>
        <w:tc>
          <w:tcPr>
            <w:tcW w:w="3280" w:type="dxa"/>
          </w:tcPr>
          <w:p w14:paraId="25E22498" w14:textId="77777777" w:rsidR="005B12E5" w:rsidRPr="00202319" w:rsidRDefault="00DE5985">
            <w:pPr>
              <w:pStyle w:val="TableParagraph"/>
              <w:spacing w:before="5"/>
              <w:ind w:left="105"/>
              <w:rPr>
                <w:sz w:val="19"/>
              </w:rPr>
            </w:pPr>
            <w:r w:rsidRPr="00202319">
              <w:rPr>
                <w:w w:val="105"/>
                <w:sz w:val="19"/>
              </w:rPr>
              <w:t>MUSI 1306 Music Appreciation or</w:t>
            </w:r>
          </w:p>
          <w:p w14:paraId="6FA29DD4" w14:textId="77777777" w:rsidR="005B12E5" w:rsidRPr="00202319" w:rsidRDefault="00DE5985">
            <w:pPr>
              <w:pStyle w:val="TableParagraph"/>
              <w:spacing w:before="11" w:line="205" w:lineRule="exact"/>
              <w:ind w:left="105"/>
              <w:rPr>
                <w:sz w:val="19"/>
              </w:rPr>
            </w:pPr>
            <w:r w:rsidRPr="00202319">
              <w:rPr>
                <w:w w:val="105"/>
                <w:sz w:val="19"/>
              </w:rPr>
              <w:t>Art Appreciation</w:t>
            </w:r>
          </w:p>
        </w:tc>
        <w:tc>
          <w:tcPr>
            <w:tcW w:w="675" w:type="dxa"/>
          </w:tcPr>
          <w:p w14:paraId="4C8DBA36" w14:textId="77777777" w:rsidR="005B12E5" w:rsidRPr="00202319" w:rsidRDefault="00DE5985">
            <w:pPr>
              <w:pStyle w:val="TableParagraph"/>
              <w:spacing w:before="5"/>
              <w:ind w:left="11"/>
              <w:jc w:val="center"/>
              <w:rPr>
                <w:sz w:val="19"/>
              </w:rPr>
            </w:pPr>
            <w:r w:rsidRPr="00202319">
              <w:rPr>
                <w:w w:val="103"/>
                <w:sz w:val="19"/>
              </w:rPr>
              <w:t>3</w:t>
            </w:r>
          </w:p>
        </w:tc>
        <w:tc>
          <w:tcPr>
            <w:tcW w:w="4415" w:type="dxa"/>
          </w:tcPr>
          <w:p w14:paraId="742D8E8B" w14:textId="77777777" w:rsidR="005B12E5" w:rsidRPr="00202319" w:rsidRDefault="00DE5985">
            <w:pPr>
              <w:pStyle w:val="TableParagraph"/>
              <w:spacing w:before="5"/>
              <w:ind w:left="105"/>
              <w:rPr>
                <w:sz w:val="19"/>
              </w:rPr>
            </w:pPr>
            <w:r w:rsidRPr="00202319">
              <w:rPr>
                <w:w w:val="105"/>
                <w:sz w:val="19"/>
              </w:rPr>
              <w:t>RELI 1301 Christian Ethics or RELI 1302 Survey</w:t>
            </w:r>
          </w:p>
          <w:p w14:paraId="12C25E0A" w14:textId="77777777" w:rsidR="005B12E5" w:rsidRPr="00202319" w:rsidRDefault="00DE5985">
            <w:pPr>
              <w:pStyle w:val="TableParagraph"/>
              <w:spacing w:before="11" w:line="205" w:lineRule="exact"/>
              <w:ind w:left="105"/>
              <w:rPr>
                <w:sz w:val="19"/>
              </w:rPr>
            </w:pPr>
            <w:r w:rsidRPr="00202319">
              <w:rPr>
                <w:w w:val="105"/>
                <w:sz w:val="19"/>
              </w:rPr>
              <w:t>Of New Testament or RELI 3305 World Religions</w:t>
            </w:r>
          </w:p>
        </w:tc>
        <w:tc>
          <w:tcPr>
            <w:tcW w:w="637" w:type="dxa"/>
          </w:tcPr>
          <w:p w14:paraId="459E5CB5" w14:textId="77777777" w:rsidR="005B12E5" w:rsidRPr="00202319" w:rsidRDefault="00DE5985">
            <w:pPr>
              <w:pStyle w:val="TableParagraph"/>
              <w:spacing w:before="5"/>
              <w:ind w:left="8"/>
              <w:jc w:val="center"/>
              <w:rPr>
                <w:sz w:val="19"/>
              </w:rPr>
            </w:pPr>
            <w:r w:rsidRPr="00202319">
              <w:rPr>
                <w:w w:val="103"/>
                <w:sz w:val="19"/>
              </w:rPr>
              <w:t>3</w:t>
            </w:r>
          </w:p>
        </w:tc>
      </w:tr>
      <w:tr w:rsidR="005B12E5" w:rsidRPr="00202319" w14:paraId="0A5D8D04" w14:textId="77777777" w:rsidTr="004B5B8A">
        <w:trPr>
          <w:trHeight w:val="287"/>
        </w:trPr>
        <w:tc>
          <w:tcPr>
            <w:tcW w:w="550" w:type="dxa"/>
            <w:vMerge/>
            <w:tcBorders>
              <w:top w:val="nil"/>
            </w:tcBorders>
            <w:textDirection w:val="btLr"/>
          </w:tcPr>
          <w:p w14:paraId="1C0A0A9D" w14:textId="77777777" w:rsidR="005B12E5" w:rsidRPr="00202319" w:rsidRDefault="005B12E5">
            <w:pPr>
              <w:rPr>
                <w:sz w:val="2"/>
                <w:szCs w:val="2"/>
              </w:rPr>
            </w:pPr>
          </w:p>
        </w:tc>
        <w:tc>
          <w:tcPr>
            <w:tcW w:w="3280" w:type="dxa"/>
          </w:tcPr>
          <w:p w14:paraId="4845E2E1" w14:textId="77777777" w:rsidR="005B12E5" w:rsidRPr="00202319" w:rsidRDefault="00DE5985">
            <w:pPr>
              <w:pStyle w:val="TableParagraph"/>
              <w:spacing w:before="5"/>
              <w:ind w:left="105"/>
              <w:rPr>
                <w:sz w:val="19"/>
              </w:rPr>
            </w:pPr>
            <w:r w:rsidRPr="00202319">
              <w:rPr>
                <w:w w:val="105"/>
                <w:sz w:val="19"/>
              </w:rPr>
              <w:t>INTS 1101 First Year Exp.</w:t>
            </w:r>
          </w:p>
        </w:tc>
        <w:tc>
          <w:tcPr>
            <w:tcW w:w="675" w:type="dxa"/>
          </w:tcPr>
          <w:p w14:paraId="3C1DB445" w14:textId="77777777" w:rsidR="005B12E5" w:rsidRPr="00202319" w:rsidRDefault="00DE5985">
            <w:pPr>
              <w:pStyle w:val="TableParagraph"/>
              <w:spacing w:before="5"/>
              <w:ind w:left="107" w:right="96"/>
              <w:jc w:val="center"/>
              <w:rPr>
                <w:sz w:val="19"/>
              </w:rPr>
            </w:pPr>
            <w:r w:rsidRPr="00202319">
              <w:rPr>
                <w:w w:val="105"/>
                <w:sz w:val="19"/>
              </w:rPr>
              <w:t>0.5</w:t>
            </w:r>
          </w:p>
        </w:tc>
        <w:tc>
          <w:tcPr>
            <w:tcW w:w="4415" w:type="dxa"/>
          </w:tcPr>
          <w:p w14:paraId="5A998F6F" w14:textId="77777777" w:rsidR="005B12E5" w:rsidRPr="00202319" w:rsidRDefault="00DE5985">
            <w:pPr>
              <w:pStyle w:val="TableParagraph"/>
              <w:spacing w:before="5"/>
              <w:ind w:left="105"/>
              <w:rPr>
                <w:sz w:val="19"/>
              </w:rPr>
            </w:pPr>
            <w:r w:rsidRPr="00202319">
              <w:rPr>
                <w:w w:val="105"/>
                <w:sz w:val="19"/>
              </w:rPr>
              <w:t>INTS 1101 First Year Exp.</w:t>
            </w:r>
          </w:p>
        </w:tc>
        <w:tc>
          <w:tcPr>
            <w:tcW w:w="637" w:type="dxa"/>
          </w:tcPr>
          <w:p w14:paraId="50208365" w14:textId="77777777" w:rsidR="005B12E5" w:rsidRPr="00202319" w:rsidRDefault="00DE5985">
            <w:pPr>
              <w:pStyle w:val="TableParagraph"/>
              <w:spacing w:before="5"/>
              <w:ind w:left="194"/>
              <w:rPr>
                <w:sz w:val="19"/>
              </w:rPr>
            </w:pPr>
            <w:r w:rsidRPr="00202319">
              <w:rPr>
                <w:w w:val="105"/>
                <w:sz w:val="19"/>
              </w:rPr>
              <w:t>0.5</w:t>
            </w:r>
          </w:p>
        </w:tc>
      </w:tr>
      <w:tr w:rsidR="005B12E5" w:rsidRPr="00202319" w14:paraId="686FA329" w14:textId="77777777" w:rsidTr="004B5B8A">
        <w:trPr>
          <w:trHeight w:val="282"/>
        </w:trPr>
        <w:tc>
          <w:tcPr>
            <w:tcW w:w="550" w:type="dxa"/>
            <w:vMerge/>
            <w:tcBorders>
              <w:top w:val="nil"/>
            </w:tcBorders>
            <w:textDirection w:val="btLr"/>
          </w:tcPr>
          <w:p w14:paraId="41F78554" w14:textId="77777777" w:rsidR="005B12E5" w:rsidRPr="00202319" w:rsidRDefault="005B12E5">
            <w:pPr>
              <w:rPr>
                <w:sz w:val="2"/>
                <w:szCs w:val="2"/>
              </w:rPr>
            </w:pPr>
          </w:p>
        </w:tc>
        <w:tc>
          <w:tcPr>
            <w:tcW w:w="3280" w:type="dxa"/>
          </w:tcPr>
          <w:p w14:paraId="4FC2CE2B" w14:textId="77777777" w:rsidR="005B12E5" w:rsidRPr="00202319" w:rsidRDefault="00DE5985">
            <w:pPr>
              <w:pStyle w:val="TableParagraph"/>
              <w:spacing w:before="5"/>
              <w:ind w:left="105"/>
              <w:rPr>
                <w:sz w:val="19"/>
              </w:rPr>
            </w:pPr>
            <w:r w:rsidRPr="00202319">
              <w:rPr>
                <w:w w:val="105"/>
                <w:sz w:val="19"/>
              </w:rPr>
              <w:t>INTS 1000 Chapel</w:t>
            </w:r>
          </w:p>
        </w:tc>
        <w:tc>
          <w:tcPr>
            <w:tcW w:w="675" w:type="dxa"/>
          </w:tcPr>
          <w:p w14:paraId="7F6C1B9D" w14:textId="77777777" w:rsidR="005B12E5" w:rsidRPr="00202319" w:rsidRDefault="00DE5985">
            <w:pPr>
              <w:pStyle w:val="TableParagraph"/>
              <w:spacing w:before="5"/>
              <w:ind w:left="11"/>
              <w:jc w:val="center"/>
              <w:rPr>
                <w:sz w:val="19"/>
              </w:rPr>
            </w:pPr>
            <w:r w:rsidRPr="00202319">
              <w:rPr>
                <w:w w:val="103"/>
                <w:sz w:val="19"/>
              </w:rPr>
              <w:t>0</w:t>
            </w:r>
          </w:p>
        </w:tc>
        <w:tc>
          <w:tcPr>
            <w:tcW w:w="4415" w:type="dxa"/>
          </w:tcPr>
          <w:p w14:paraId="716C47A0" w14:textId="77777777" w:rsidR="005B12E5" w:rsidRPr="00202319" w:rsidRDefault="00DE5985">
            <w:pPr>
              <w:pStyle w:val="TableParagraph"/>
              <w:spacing w:before="5"/>
              <w:ind w:left="105"/>
              <w:rPr>
                <w:sz w:val="19"/>
              </w:rPr>
            </w:pPr>
            <w:r w:rsidRPr="00202319">
              <w:rPr>
                <w:w w:val="105"/>
                <w:sz w:val="19"/>
              </w:rPr>
              <w:t>INTS 1000 Chapel</w:t>
            </w:r>
          </w:p>
        </w:tc>
        <w:tc>
          <w:tcPr>
            <w:tcW w:w="637" w:type="dxa"/>
          </w:tcPr>
          <w:p w14:paraId="6204AD0C" w14:textId="77777777" w:rsidR="005B12E5" w:rsidRPr="00202319" w:rsidRDefault="00DE5985">
            <w:pPr>
              <w:pStyle w:val="TableParagraph"/>
              <w:spacing w:before="5"/>
              <w:ind w:left="8"/>
              <w:jc w:val="center"/>
              <w:rPr>
                <w:sz w:val="19"/>
              </w:rPr>
            </w:pPr>
            <w:r w:rsidRPr="00202319">
              <w:rPr>
                <w:w w:val="103"/>
                <w:sz w:val="19"/>
              </w:rPr>
              <w:t>0</w:t>
            </w:r>
          </w:p>
        </w:tc>
      </w:tr>
      <w:tr w:rsidR="005B12E5" w:rsidRPr="00381D52" w14:paraId="14A83BE4" w14:textId="77777777" w:rsidTr="004B5B8A">
        <w:trPr>
          <w:trHeight w:val="287"/>
        </w:trPr>
        <w:tc>
          <w:tcPr>
            <w:tcW w:w="550" w:type="dxa"/>
            <w:vMerge/>
            <w:tcBorders>
              <w:top w:val="nil"/>
            </w:tcBorders>
            <w:textDirection w:val="btLr"/>
          </w:tcPr>
          <w:p w14:paraId="5540546B" w14:textId="77777777" w:rsidR="005B12E5" w:rsidRPr="00202319" w:rsidRDefault="005B12E5">
            <w:pPr>
              <w:rPr>
                <w:sz w:val="2"/>
                <w:szCs w:val="2"/>
              </w:rPr>
            </w:pPr>
          </w:p>
        </w:tc>
        <w:tc>
          <w:tcPr>
            <w:tcW w:w="3280" w:type="dxa"/>
          </w:tcPr>
          <w:p w14:paraId="1FF37E64" w14:textId="77777777" w:rsidR="005B12E5" w:rsidRPr="00202319" w:rsidRDefault="005B12E5">
            <w:pPr>
              <w:pStyle w:val="TableParagraph"/>
              <w:rPr>
                <w:sz w:val="18"/>
              </w:rPr>
            </w:pPr>
          </w:p>
        </w:tc>
        <w:tc>
          <w:tcPr>
            <w:tcW w:w="675" w:type="dxa"/>
          </w:tcPr>
          <w:p w14:paraId="5B447CEC" w14:textId="77777777" w:rsidR="005B12E5" w:rsidRPr="00202319" w:rsidRDefault="00DE5985">
            <w:pPr>
              <w:pStyle w:val="TableParagraph"/>
              <w:spacing w:before="5"/>
              <w:ind w:left="107" w:right="96"/>
              <w:jc w:val="center"/>
              <w:rPr>
                <w:b/>
                <w:sz w:val="19"/>
              </w:rPr>
            </w:pPr>
            <w:r w:rsidRPr="00202319">
              <w:rPr>
                <w:b/>
                <w:w w:val="105"/>
                <w:sz w:val="19"/>
              </w:rPr>
              <w:t>16.5</w:t>
            </w:r>
          </w:p>
        </w:tc>
        <w:tc>
          <w:tcPr>
            <w:tcW w:w="4415" w:type="dxa"/>
          </w:tcPr>
          <w:p w14:paraId="6D794538" w14:textId="77777777" w:rsidR="005B12E5" w:rsidRPr="00202319" w:rsidRDefault="005B12E5">
            <w:pPr>
              <w:pStyle w:val="TableParagraph"/>
              <w:rPr>
                <w:sz w:val="18"/>
              </w:rPr>
            </w:pPr>
          </w:p>
        </w:tc>
        <w:tc>
          <w:tcPr>
            <w:tcW w:w="637" w:type="dxa"/>
          </w:tcPr>
          <w:p w14:paraId="60616D3A" w14:textId="77777777" w:rsidR="005B12E5" w:rsidRPr="00202319" w:rsidRDefault="00DE5985">
            <w:pPr>
              <w:pStyle w:val="TableParagraph"/>
              <w:spacing w:before="5"/>
              <w:ind w:left="144"/>
              <w:rPr>
                <w:b/>
                <w:sz w:val="19"/>
              </w:rPr>
            </w:pPr>
            <w:r w:rsidRPr="00202319">
              <w:rPr>
                <w:b/>
                <w:w w:val="105"/>
                <w:sz w:val="19"/>
              </w:rPr>
              <w:t>16.5</w:t>
            </w:r>
          </w:p>
        </w:tc>
      </w:tr>
    </w:tbl>
    <w:p w14:paraId="150E49EF" w14:textId="77777777" w:rsidR="005B12E5" w:rsidRPr="00381D52" w:rsidRDefault="005B12E5">
      <w:pPr>
        <w:rPr>
          <w:sz w:val="19"/>
          <w:highlight w:val="yellow"/>
        </w:rPr>
        <w:sectPr w:rsidR="005B12E5" w:rsidRPr="00381D52">
          <w:pgSz w:w="12240" w:h="15840"/>
          <w:pgMar w:top="144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381D52" w14:paraId="71363143" w14:textId="77777777">
        <w:trPr>
          <w:trHeight w:val="291"/>
        </w:trPr>
        <w:tc>
          <w:tcPr>
            <w:tcW w:w="552" w:type="dxa"/>
            <w:vMerge w:val="restart"/>
            <w:tcBorders>
              <w:bottom w:val="double" w:sz="1" w:space="0" w:color="000000"/>
            </w:tcBorders>
            <w:textDirection w:val="btLr"/>
          </w:tcPr>
          <w:p w14:paraId="0D578422" w14:textId="53E267C7" w:rsidR="005B12E5" w:rsidRPr="00FB0B78" w:rsidRDefault="00FB0B78" w:rsidP="00FB0B78">
            <w:pPr>
              <w:pStyle w:val="TableParagraph"/>
              <w:spacing w:before="115"/>
              <w:ind w:left="113"/>
              <w:rPr>
                <w:b/>
                <w:w w:val="105"/>
                <w:sz w:val="21"/>
              </w:rPr>
            </w:pPr>
            <w:r w:rsidRPr="00FB0B78">
              <w:rPr>
                <w:b/>
                <w:w w:val="105"/>
                <w:sz w:val="21"/>
              </w:rPr>
              <w:lastRenderedPageBreak/>
              <w:t xml:space="preserve">        </w:t>
            </w:r>
            <w:r w:rsidR="00DE5985" w:rsidRPr="00FB0B78">
              <w:rPr>
                <w:b/>
                <w:w w:val="105"/>
                <w:sz w:val="21"/>
              </w:rPr>
              <w:t>SECOND YEAR</w:t>
            </w:r>
          </w:p>
          <w:p w14:paraId="42B09264" w14:textId="77777777" w:rsidR="00856D06" w:rsidRDefault="00856D06">
            <w:pPr>
              <w:pStyle w:val="TableParagraph"/>
              <w:spacing w:before="115"/>
              <w:ind w:left="1094"/>
              <w:rPr>
                <w:b/>
                <w:w w:val="105"/>
                <w:sz w:val="21"/>
                <w:highlight w:val="yellow"/>
              </w:rPr>
            </w:pPr>
          </w:p>
          <w:p w14:paraId="3DF33809" w14:textId="0955FBFB" w:rsidR="00856D06" w:rsidRPr="00381D52" w:rsidRDefault="00856D06">
            <w:pPr>
              <w:pStyle w:val="TableParagraph"/>
              <w:spacing w:before="115"/>
              <w:ind w:left="1094"/>
              <w:rPr>
                <w:b/>
                <w:sz w:val="21"/>
                <w:highlight w:val="yellow"/>
              </w:rPr>
            </w:pPr>
          </w:p>
        </w:tc>
        <w:tc>
          <w:tcPr>
            <w:tcW w:w="3293" w:type="dxa"/>
            <w:shd w:val="clear" w:color="auto" w:fill="A6A6A6"/>
          </w:tcPr>
          <w:p w14:paraId="36B99500" w14:textId="77777777" w:rsidR="005B12E5" w:rsidRPr="00202319" w:rsidRDefault="00DE5985">
            <w:pPr>
              <w:pStyle w:val="TableParagraph"/>
              <w:spacing w:before="5"/>
              <w:ind w:left="755"/>
              <w:rPr>
                <w:sz w:val="21"/>
              </w:rPr>
            </w:pPr>
            <w:r w:rsidRPr="00202319">
              <w:rPr>
                <w:w w:val="105"/>
                <w:sz w:val="21"/>
              </w:rPr>
              <w:t>FIRST SEMESTER</w:t>
            </w:r>
          </w:p>
        </w:tc>
        <w:tc>
          <w:tcPr>
            <w:tcW w:w="677" w:type="dxa"/>
            <w:shd w:val="clear" w:color="auto" w:fill="A6A6A6"/>
          </w:tcPr>
          <w:p w14:paraId="0895F1C7" w14:textId="77777777" w:rsidR="005B12E5" w:rsidRPr="00202319" w:rsidRDefault="005B12E5">
            <w:pPr>
              <w:pStyle w:val="TableParagraph"/>
              <w:rPr>
                <w:sz w:val="20"/>
              </w:rPr>
            </w:pPr>
          </w:p>
        </w:tc>
        <w:tc>
          <w:tcPr>
            <w:tcW w:w="4435" w:type="dxa"/>
            <w:shd w:val="clear" w:color="auto" w:fill="A6A6A6"/>
          </w:tcPr>
          <w:p w14:paraId="7B690B6C" w14:textId="77777777" w:rsidR="005B12E5" w:rsidRPr="00202319" w:rsidRDefault="00DE5985">
            <w:pPr>
              <w:pStyle w:val="TableParagraph"/>
              <w:spacing w:before="5"/>
              <w:ind w:left="1188"/>
              <w:rPr>
                <w:sz w:val="21"/>
              </w:rPr>
            </w:pPr>
            <w:r w:rsidRPr="00202319">
              <w:rPr>
                <w:w w:val="105"/>
                <w:sz w:val="21"/>
              </w:rPr>
              <w:t>SECOND SEMESTER</w:t>
            </w:r>
          </w:p>
        </w:tc>
        <w:tc>
          <w:tcPr>
            <w:tcW w:w="633" w:type="dxa"/>
            <w:shd w:val="clear" w:color="auto" w:fill="A6A6A6"/>
          </w:tcPr>
          <w:p w14:paraId="07E82DEA" w14:textId="77777777" w:rsidR="005B12E5" w:rsidRPr="00202319" w:rsidRDefault="005B12E5">
            <w:pPr>
              <w:pStyle w:val="TableParagraph"/>
              <w:rPr>
                <w:sz w:val="20"/>
              </w:rPr>
            </w:pPr>
          </w:p>
        </w:tc>
      </w:tr>
      <w:tr w:rsidR="005B12E5" w:rsidRPr="00381D52" w14:paraId="4E2480DE" w14:textId="77777777">
        <w:trPr>
          <w:trHeight w:val="277"/>
        </w:trPr>
        <w:tc>
          <w:tcPr>
            <w:tcW w:w="552" w:type="dxa"/>
            <w:vMerge/>
            <w:tcBorders>
              <w:top w:val="nil"/>
              <w:bottom w:val="double" w:sz="1" w:space="0" w:color="000000"/>
            </w:tcBorders>
            <w:textDirection w:val="btLr"/>
          </w:tcPr>
          <w:p w14:paraId="470CCD94" w14:textId="77777777" w:rsidR="005B12E5" w:rsidRPr="00381D52" w:rsidRDefault="005B12E5">
            <w:pPr>
              <w:rPr>
                <w:sz w:val="2"/>
                <w:szCs w:val="2"/>
                <w:highlight w:val="yellow"/>
              </w:rPr>
            </w:pPr>
          </w:p>
        </w:tc>
        <w:tc>
          <w:tcPr>
            <w:tcW w:w="3293" w:type="dxa"/>
          </w:tcPr>
          <w:p w14:paraId="51377284" w14:textId="77777777" w:rsidR="005B12E5" w:rsidRPr="00202319" w:rsidRDefault="00DE5985">
            <w:pPr>
              <w:pStyle w:val="TableParagraph"/>
              <w:spacing w:line="237" w:lineRule="exact"/>
              <w:ind w:left="105"/>
              <w:rPr>
                <w:sz w:val="21"/>
              </w:rPr>
            </w:pPr>
            <w:r w:rsidRPr="00202319">
              <w:rPr>
                <w:w w:val="105"/>
                <w:sz w:val="21"/>
              </w:rPr>
              <w:t>HIST 1301 U.S. History I</w:t>
            </w:r>
          </w:p>
        </w:tc>
        <w:tc>
          <w:tcPr>
            <w:tcW w:w="677" w:type="dxa"/>
          </w:tcPr>
          <w:p w14:paraId="5731244B" w14:textId="77777777" w:rsidR="005B12E5" w:rsidRPr="00202319" w:rsidRDefault="00DE5985">
            <w:pPr>
              <w:pStyle w:val="TableParagraph"/>
              <w:spacing w:line="237" w:lineRule="exact"/>
              <w:ind w:right="271"/>
              <w:jc w:val="right"/>
              <w:rPr>
                <w:sz w:val="21"/>
              </w:rPr>
            </w:pPr>
            <w:r w:rsidRPr="00202319">
              <w:rPr>
                <w:w w:val="102"/>
                <w:sz w:val="21"/>
              </w:rPr>
              <w:t>3</w:t>
            </w:r>
          </w:p>
        </w:tc>
        <w:tc>
          <w:tcPr>
            <w:tcW w:w="4435" w:type="dxa"/>
          </w:tcPr>
          <w:p w14:paraId="134A3222" w14:textId="77777777" w:rsidR="005B12E5" w:rsidRPr="00202319" w:rsidRDefault="00DE5985">
            <w:pPr>
              <w:pStyle w:val="TableParagraph"/>
              <w:spacing w:line="237" w:lineRule="exact"/>
              <w:ind w:left="109"/>
              <w:rPr>
                <w:sz w:val="21"/>
              </w:rPr>
            </w:pPr>
            <w:r w:rsidRPr="00202319">
              <w:rPr>
                <w:w w:val="105"/>
                <w:sz w:val="21"/>
              </w:rPr>
              <w:t>HIST 2381 African American History</w:t>
            </w:r>
          </w:p>
        </w:tc>
        <w:tc>
          <w:tcPr>
            <w:tcW w:w="633" w:type="dxa"/>
          </w:tcPr>
          <w:p w14:paraId="2071F082" w14:textId="77777777" w:rsidR="005B12E5" w:rsidRPr="00202319" w:rsidRDefault="00DE5985">
            <w:pPr>
              <w:pStyle w:val="TableParagraph"/>
              <w:spacing w:line="237" w:lineRule="exact"/>
              <w:ind w:left="260"/>
              <w:rPr>
                <w:sz w:val="21"/>
              </w:rPr>
            </w:pPr>
            <w:r w:rsidRPr="00202319">
              <w:rPr>
                <w:w w:val="102"/>
                <w:sz w:val="21"/>
              </w:rPr>
              <w:t>3</w:t>
            </w:r>
          </w:p>
        </w:tc>
      </w:tr>
      <w:tr w:rsidR="005B12E5" w:rsidRPr="00381D52" w14:paraId="3ACCCE68" w14:textId="77777777">
        <w:trPr>
          <w:trHeight w:val="277"/>
        </w:trPr>
        <w:tc>
          <w:tcPr>
            <w:tcW w:w="552" w:type="dxa"/>
            <w:vMerge/>
            <w:tcBorders>
              <w:top w:val="nil"/>
              <w:bottom w:val="double" w:sz="1" w:space="0" w:color="000000"/>
            </w:tcBorders>
            <w:textDirection w:val="btLr"/>
          </w:tcPr>
          <w:p w14:paraId="6970B616" w14:textId="77777777" w:rsidR="005B12E5" w:rsidRPr="00381D52" w:rsidRDefault="005B12E5">
            <w:pPr>
              <w:rPr>
                <w:sz w:val="2"/>
                <w:szCs w:val="2"/>
                <w:highlight w:val="yellow"/>
              </w:rPr>
            </w:pPr>
          </w:p>
        </w:tc>
        <w:tc>
          <w:tcPr>
            <w:tcW w:w="3293" w:type="dxa"/>
          </w:tcPr>
          <w:p w14:paraId="24066A59" w14:textId="77777777" w:rsidR="005B12E5" w:rsidRPr="00202319" w:rsidRDefault="00DE5985">
            <w:pPr>
              <w:pStyle w:val="TableParagraph"/>
              <w:spacing w:line="237" w:lineRule="exact"/>
              <w:ind w:left="105"/>
              <w:rPr>
                <w:sz w:val="21"/>
              </w:rPr>
            </w:pPr>
            <w:r w:rsidRPr="00202319">
              <w:rPr>
                <w:w w:val="105"/>
                <w:sz w:val="21"/>
              </w:rPr>
              <w:t>SPCH 1311 Fund. of Speech</w:t>
            </w:r>
          </w:p>
        </w:tc>
        <w:tc>
          <w:tcPr>
            <w:tcW w:w="677" w:type="dxa"/>
          </w:tcPr>
          <w:p w14:paraId="252A9194" w14:textId="77777777" w:rsidR="005B12E5" w:rsidRPr="00202319" w:rsidRDefault="00DE5985">
            <w:pPr>
              <w:pStyle w:val="TableParagraph"/>
              <w:spacing w:line="237" w:lineRule="exact"/>
              <w:ind w:right="271"/>
              <w:jc w:val="right"/>
              <w:rPr>
                <w:sz w:val="21"/>
              </w:rPr>
            </w:pPr>
            <w:r w:rsidRPr="00202319">
              <w:rPr>
                <w:w w:val="102"/>
                <w:sz w:val="21"/>
              </w:rPr>
              <w:t>3</w:t>
            </w:r>
          </w:p>
        </w:tc>
        <w:tc>
          <w:tcPr>
            <w:tcW w:w="4435" w:type="dxa"/>
          </w:tcPr>
          <w:p w14:paraId="6D1FABE9" w14:textId="77777777" w:rsidR="005B12E5" w:rsidRPr="00202319" w:rsidRDefault="00DE5985">
            <w:pPr>
              <w:pStyle w:val="TableParagraph"/>
              <w:spacing w:line="237" w:lineRule="exact"/>
              <w:ind w:left="109"/>
              <w:rPr>
                <w:sz w:val="21"/>
              </w:rPr>
            </w:pPr>
            <w:r w:rsidRPr="00202319">
              <w:rPr>
                <w:w w:val="105"/>
                <w:sz w:val="21"/>
              </w:rPr>
              <w:t>SPAN 1311 Spanish I</w:t>
            </w:r>
          </w:p>
        </w:tc>
        <w:tc>
          <w:tcPr>
            <w:tcW w:w="633" w:type="dxa"/>
          </w:tcPr>
          <w:p w14:paraId="7312FEFB" w14:textId="77777777" w:rsidR="005B12E5" w:rsidRPr="00202319" w:rsidRDefault="00DE5985">
            <w:pPr>
              <w:pStyle w:val="TableParagraph"/>
              <w:spacing w:line="237" w:lineRule="exact"/>
              <w:ind w:left="260"/>
              <w:rPr>
                <w:sz w:val="21"/>
              </w:rPr>
            </w:pPr>
            <w:r w:rsidRPr="00202319">
              <w:rPr>
                <w:w w:val="102"/>
                <w:sz w:val="21"/>
              </w:rPr>
              <w:t>3</w:t>
            </w:r>
          </w:p>
        </w:tc>
      </w:tr>
      <w:tr w:rsidR="005B12E5" w:rsidRPr="00381D52" w14:paraId="5559FF36" w14:textId="77777777">
        <w:trPr>
          <w:trHeight w:val="742"/>
        </w:trPr>
        <w:tc>
          <w:tcPr>
            <w:tcW w:w="552" w:type="dxa"/>
            <w:vMerge/>
            <w:tcBorders>
              <w:top w:val="nil"/>
              <w:bottom w:val="double" w:sz="1" w:space="0" w:color="000000"/>
            </w:tcBorders>
            <w:textDirection w:val="btLr"/>
          </w:tcPr>
          <w:p w14:paraId="5E1742EC" w14:textId="77777777" w:rsidR="005B12E5" w:rsidRPr="00381D52" w:rsidRDefault="005B12E5">
            <w:pPr>
              <w:rPr>
                <w:sz w:val="2"/>
                <w:szCs w:val="2"/>
                <w:highlight w:val="yellow"/>
              </w:rPr>
            </w:pPr>
          </w:p>
        </w:tc>
        <w:tc>
          <w:tcPr>
            <w:tcW w:w="3293" w:type="dxa"/>
          </w:tcPr>
          <w:p w14:paraId="3D6F3B17" w14:textId="77777777" w:rsidR="005B12E5" w:rsidRPr="00202319" w:rsidRDefault="00DE5985">
            <w:pPr>
              <w:pStyle w:val="TableParagraph"/>
              <w:spacing w:line="247" w:lineRule="auto"/>
              <w:ind w:left="105"/>
              <w:rPr>
                <w:sz w:val="21"/>
              </w:rPr>
            </w:pPr>
            <w:r w:rsidRPr="00202319">
              <w:rPr>
                <w:w w:val="105"/>
                <w:sz w:val="21"/>
              </w:rPr>
              <w:t>PSYC 2301 Psychology or SOCI 1301 Introduction to Sociology or</w:t>
            </w:r>
          </w:p>
          <w:p w14:paraId="6F3AB5A6" w14:textId="77777777" w:rsidR="005B12E5" w:rsidRPr="00202319" w:rsidRDefault="00DE5985">
            <w:pPr>
              <w:pStyle w:val="TableParagraph"/>
              <w:spacing w:before="6" w:line="219" w:lineRule="exact"/>
              <w:ind w:left="105"/>
              <w:rPr>
                <w:sz w:val="21"/>
              </w:rPr>
            </w:pPr>
            <w:r w:rsidRPr="00202319">
              <w:rPr>
                <w:w w:val="105"/>
                <w:sz w:val="21"/>
              </w:rPr>
              <w:t>SOCI 2323 Diversity &amp; Inclusion</w:t>
            </w:r>
          </w:p>
        </w:tc>
        <w:tc>
          <w:tcPr>
            <w:tcW w:w="677" w:type="dxa"/>
          </w:tcPr>
          <w:p w14:paraId="3A578868" w14:textId="77777777" w:rsidR="005B12E5" w:rsidRPr="00202319" w:rsidRDefault="00DE5985">
            <w:pPr>
              <w:pStyle w:val="TableParagraph"/>
              <w:ind w:right="271"/>
              <w:jc w:val="right"/>
              <w:rPr>
                <w:sz w:val="21"/>
              </w:rPr>
            </w:pPr>
            <w:r w:rsidRPr="00202319">
              <w:rPr>
                <w:w w:val="102"/>
                <w:sz w:val="21"/>
              </w:rPr>
              <w:t>3</w:t>
            </w:r>
          </w:p>
        </w:tc>
        <w:tc>
          <w:tcPr>
            <w:tcW w:w="4435" w:type="dxa"/>
          </w:tcPr>
          <w:p w14:paraId="4B18D539" w14:textId="77777777" w:rsidR="005B12E5" w:rsidRPr="00202319" w:rsidRDefault="00DE5985">
            <w:pPr>
              <w:pStyle w:val="TableParagraph"/>
              <w:spacing w:line="247" w:lineRule="auto"/>
              <w:ind w:left="109"/>
              <w:rPr>
                <w:sz w:val="21"/>
              </w:rPr>
            </w:pPr>
            <w:r w:rsidRPr="00202319">
              <w:rPr>
                <w:w w:val="105"/>
                <w:sz w:val="21"/>
              </w:rPr>
              <w:t>MATH 2342 Introduction to Statistics, Data Mining, and Analytics</w:t>
            </w:r>
          </w:p>
        </w:tc>
        <w:tc>
          <w:tcPr>
            <w:tcW w:w="633" w:type="dxa"/>
          </w:tcPr>
          <w:p w14:paraId="12B8C493" w14:textId="77777777" w:rsidR="005B12E5" w:rsidRPr="00202319" w:rsidRDefault="00DE5985">
            <w:pPr>
              <w:pStyle w:val="TableParagraph"/>
              <w:ind w:left="260"/>
              <w:rPr>
                <w:sz w:val="21"/>
              </w:rPr>
            </w:pPr>
            <w:r w:rsidRPr="00202319">
              <w:rPr>
                <w:w w:val="102"/>
                <w:sz w:val="21"/>
              </w:rPr>
              <w:t>3</w:t>
            </w:r>
          </w:p>
        </w:tc>
      </w:tr>
      <w:tr w:rsidR="005B12E5" w:rsidRPr="00381D52" w14:paraId="4D8F3516" w14:textId="77777777">
        <w:trPr>
          <w:trHeight w:val="277"/>
        </w:trPr>
        <w:tc>
          <w:tcPr>
            <w:tcW w:w="552" w:type="dxa"/>
            <w:vMerge/>
            <w:tcBorders>
              <w:top w:val="nil"/>
              <w:bottom w:val="double" w:sz="1" w:space="0" w:color="000000"/>
            </w:tcBorders>
            <w:textDirection w:val="btLr"/>
          </w:tcPr>
          <w:p w14:paraId="78A0A337" w14:textId="77777777" w:rsidR="005B12E5" w:rsidRPr="00381D52" w:rsidRDefault="005B12E5">
            <w:pPr>
              <w:rPr>
                <w:sz w:val="2"/>
                <w:szCs w:val="2"/>
                <w:highlight w:val="yellow"/>
              </w:rPr>
            </w:pPr>
          </w:p>
        </w:tc>
        <w:tc>
          <w:tcPr>
            <w:tcW w:w="3293" w:type="dxa"/>
          </w:tcPr>
          <w:p w14:paraId="45A264B3" w14:textId="77777777" w:rsidR="005B12E5" w:rsidRPr="00202319" w:rsidRDefault="00DE5985">
            <w:pPr>
              <w:pStyle w:val="TableParagraph"/>
              <w:spacing w:line="237" w:lineRule="exact"/>
              <w:ind w:left="105"/>
              <w:rPr>
                <w:sz w:val="21"/>
              </w:rPr>
            </w:pPr>
            <w:r w:rsidRPr="00202319">
              <w:rPr>
                <w:w w:val="105"/>
                <w:sz w:val="21"/>
              </w:rPr>
              <w:t>ENGL 2321 British Literature</w:t>
            </w:r>
          </w:p>
        </w:tc>
        <w:tc>
          <w:tcPr>
            <w:tcW w:w="677" w:type="dxa"/>
          </w:tcPr>
          <w:p w14:paraId="01FDFA47" w14:textId="77777777" w:rsidR="005B12E5" w:rsidRPr="00202319" w:rsidRDefault="00DE5985">
            <w:pPr>
              <w:pStyle w:val="TableParagraph"/>
              <w:spacing w:line="237" w:lineRule="exact"/>
              <w:ind w:right="271"/>
              <w:jc w:val="right"/>
              <w:rPr>
                <w:sz w:val="21"/>
              </w:rPr>
            </w:pPr>
            <w:r w:rsidRPr="00202319">
              <w:rPr>
                <w:w w:val="102"/>
                <w:sz w:val="21"/>
              </w:rPr>
              <w:t>3</w:t>
            </w:r>
          </w:p>
        </w:tc>
        <w:tc>
          <w:tcPr>
            <w:tcW w:w="4435" w:type="dxa"/>
          </w:tcPr>
          <w:p w14:paraId="077721B4" w14:textId="77777777" w:rsidR="005B12E5" w:rsidRPr="00202319" w:rsidRDefault="00DE5985">
            <w:pPr>
              <w:pStyle w:val="TableParagraph"/>
              <w:spacing w:line="237" w:lineRule="exact"/>
              <w:ind w:left="109"/>
              <w:rPr>
                <w:sz w:val="21"/>
              </w:rPr>
            </w:pPr>
            <w:r w:rsidRPr="00202319">
              <w:rPr>
                <w:w w:val="105"/>
                <w:sz w:val="21"/>
              </w:rPr>
              <w:t>ENG 3303 Masterpieces in World Literature</w:t>
            </w:r>
          </w:p>
        </w:tc>
        <w:tc>
          <w:tcPr>
            <w:tcW w:w="633" w:type="dxa"/>
          </w:tcPr>
          <w:p w14:paraId="0054BACF" w14:textId="77777777" w:rsidR="005B12E5" w:rsidRPr="00202319" w:rsidRDefault="00DE5985">
            <w:pPr>
              <w:pStyle w:val="TableParagraph"/>
              <w:spacing w:line="237" w:lineRule="exact"/>
              <w:ind w:left="260"/>
              <w:rPr>
                <w:sz w:val="21"/>
              </w:rPr>
            </w:pPr>
            <w:r w:rsidRPr="00202319">
              <w:rPr>
                <w:w w:val="102"/>
                <w:sz w:val="21"/>
              </w:rPr>
              <w:t>3</w:t>
            </w:r>
          </w:p>
        </w:tc>
      </w:tr>
      <w:tr w:rsidR="005B12E5" w:rsidRPr="00381D52" w14:paraId="67D46C7D" w14:textId="77777777">
        <w:trPr>
          <w:trHeight w:val="277"/>
        </w:trPr>
        <w:tc>
          <w:tcPr>
            <w:tcW w:w="552" w:type="dxa"/>
            <w:vMerge/>
            <w:tcBorders>
              <w:top w:val="nil"/>
              <w:bottom w:val="double" w:sz="1" w:space="0" w:color="000000"/>
            </w:tcBorders>
            <w:textDirection w:val="btLr"/>
          </w:tcPr>
          <w:p w14:paraId="09F469C9" w14:textId="77777777" w:rsidR="005B12E5" w:rsidRPr="00381D52" w:rsidRDefault="005B12E5">
            <w:pPr>
              <w:rPr>
                <w:sz w:val="2"/>
                <w:szCs w:val="2"/>
                <w:highlight w:val="yellow"/>
              </w:rPr>
            </w:pPr>
          </w:p>
        </w:tc>
        <w:tc>
          <w:tcPr>
            <w:tcW w:w="3293" w:type="dxa"/>
          </w:tcPr>
          <w:p w14:paraId="008B085C" w14:textId="77777777" w:rsidR="005B12E5" w:rsidRPr="00202319" w:rsidRDefault="00DE5985">
            <w:pPr>
              <w:pStyle w:val="TableParagraph"/>
              <w:spacing w:line="237" w:lineRule="exact"/>
              <w:ind w:left="105"/>
              <w:rPr>
                <w:sz w:val="21"/>
              </w:rPr>
            </w:pPr>
            <w:r w:rsidRPr="00202319">
              <w:rPr>
                <w:w w:val="105"/>
                <w:sz w:val="21"/>
              </w:rPr>
              <w:t>ENGL 2326 American Literature</w:t>
            </w:r>
          </w:p>
        </w:tc>
        <w:tc>
          <w:tcPr>
            <w:tcW w:w="677" w:type="dxa"/>
          </w:tcPr>
          <w:p w14:paraId="70CC57B5" w14:textId="77777777" w:rsidR="005B12E5" w:rsidRPr="00202319" w:rsidRDefault="00DE5985">
            <w:pPr>
              <w:pStyle w:val="TableParagraph"/>
              <w:spacing w:line="237" w:lineRule="exact"/>
              <w:ind w:right="271"/>
              <w:jc w:val="right"/>
              <w:rPr>
                <w:sz w:val="21"/>
              </w:rPr>
            </w:pPr>
            <w:r w:rsidRPr="00202319">
              <w:rPr>
                <w:w w:val="102"/>
                <w:sz w:val="21"/>
              </w:rPr>
              <w:t>3</w:t>
            </w:r>
          </w:p>
        </w:tc>
        <w:tc>
          <w:tcPr>
            <w:tcW w:w="4435" w:type="dxa"/>
          </w:tcPr>
          <w:p w14:paraId="6A4DB3FD" w14:textId="77777777" w:rsidR="005B12E5" w:rsidRPr="00202319" w:rsidRDefault="00DE5985">
            <w:pPr>
              <w:pStyle w:val="TableParagraph"/>
              <w:spacing w:line="237" w:lineRule="exact"/>
              <w:ind w:left="109"/>
              <w:rPr>
                <w:sz w:val="21"/>
              </w:rPr>
            </w:pPr>
            <w:r w:rsidRPr="00202319">
              <w:rPr>
                <w:w w:val="105"/>
                <w:sz w:val="21"/>
              </w:rPr>
              <w:t>GOVT 2305 American Government</w:t>
            </w:r>
          </w:p>
        </w:tc>
        <w:tc>
          <w:tcPr>
            <w:tcW w:w="633" w:type="dxa"/>
          </w:tcPr>
          <w:p w14:paraId="41FED23E" w14:textId="77777777" w:rsidR="005B12E5" w:rsidRPr="00202319" w:rsidRDefault="00DE5985">
            <w:pPr>
              <w:pStyle w:val="TableParagraph"/>
              <w:spacing w:line="237" w:lineRule="exact"/>
              <w:ind w:left="260"/>
              <w:rPr>
                <w:sz w:val="21"/>
              </w:rPr>
            </w:pPr>
            <w:r w:rsidRPr="00202319">
              <w:rPr>
                <w:w w:val="102"/>
                <w:sz w:val="21"/>
              </w:rPr>
              <w:t>3</w:t>
            </w:r>
          </w:p>
        </w:tc>
      </w:tr>
      <w:tr w:rsidR="005B12E5" w:rsidRPr="00381D52" w14:paraId="30509292" w14:textId="77777777">
        <w:trPr>
          <w:trHeight w:val="277"/>
        </w:trPr>
        <w:tc>
          <w:tcPr>
            <w:tcW w:w="552" w:type="dxa"/>
            <w:vMerge/>
            <w:tcBorders>
              <w:top w:val="nil"/>
              <w:bottom w:val="double" w:sz="1" w:space="0" w:color="000000"/>
            </w:tcBorders>
            <w:textDirection w:val="btLr"/>
          </w:tcPr>
          <w:p w14:paraId="380533F8" w14:textId="77777777" w:rsidR="005B12E5" w:rsidRPr="00381D52" w:rsidRDefault="005B12E5">
            <w:pPr>
              <w:rPr>
                <w:sz w:val="2"/>
                <w:szCs w:val="2"/>
                <w:highlight w:val="yellow"/>
              </w:rPr>
            </w:pPr>
          </w:p>
        </w:tc>
        <w:tc>
          <w:tcPr>
            <w:tcW w:w="3293" w:type="dxa"/>
          </w:tcPr>
          <w:p w14:paraId="3AA77834" w14:textId="77777777" w:rsidR="005B12E5" w:rsidRPr="00202319" w:rsidRDefault="00DE5985">
            <w:pPr>
              <w:pStyle w:val="TableParagraph"/>
              <w:spacing w:line="237" w:lineRule="exact"/>
              <w:ind w:left="105"/>
              <w:rPr>
                <w:sz w:val="21"/>
              </w:rPr>
            </w:pPr>
            <w:r w:rsidRPr="00202319">
              <w:rPr>
                <w:w w:val="105"/>
                <w:sz w:val="21"/>
              </w:rPr>
              <w:t>INTS 1000 Chapel</w:t>
            </w:r>
          </w:p>
        </w:tc>
        <w:tc>
          <w:tcPr>
            <w:tcW w:w="677" w:type="dxa"/>
          </w:tcPr>
          <w:p w14:paraId="45BB24D4" w14:textId="77777777" w:rsidR="005B12E5" w:rsidRPr="00202319" w:rsidRDefault="00DE5985">
            <w:pPr>
              <w:pStyle w:val="TableParagraph"/>
              <w:spacing w:line="237" w:lineRule="exact"/>
              <w:ind w:right="271"/>
              <w:jc w:val="right"/>
              <w:rPr>
                <w:sz w:val="21"/>
              </w:rPr>
            </w:pPr>
            <w:r w:rsidRPr="00202319">
              <w:rPr>
                <w:w w:val="102"/>
                <w:sz w:val="21"/>
              </w:rPr>
              <w:t>0</w:t>
            </w:r>
          </w:p>
        </w:tc>
        <w:tc>
          <w:tcPr>
            <w:tcW w:w="4435" w:type="dxa"/>
          </w:tcPr>
          <w:p w14:paraId="3780ACDC" w14:textId="77777777" w:rsidR="005B12E5" w:rsidRPr="00202319" w:rsidRDefault="00DE5985">
            <w:pPr>
              <w:pStyle w:val="TableParagraph"/>
              <w:spacing w:line="237" w:lineRule="exact"/>
              <w:ind w:left="109"/>
              <w:rPr>
                <w:sz w:val="21"/>
              </w:rPr>
            </w:pPr>
            <w:r w:rsidRPr="00202319">
              <w:rPr>
                <w:w w:val="105"/>
                <w:sz w:val="21"/>
              </w:rPr>
              <w:t>INTS 1000 Chapel</w:t>
            </w:r>
          </w:p>
        </w:tc>
        <w:tc>
          <w:tcPr>
            <w:tcW w:w="633" w:type="dxa"/>
          </w:tcPr>
          <w:p w14:paraId="5E745793" w14:textId="77777777" w:rsidR="005B12E5" w:rsidRPr="00202319" w:rsidRDefault="00DE5985">
            <w:pPr>
              <w:pStyle w:val="TableParagraph"/>
              <w:spacing w:line="237" w:lineRule="exact"/>
              <w:ind w:left="260"/>
              <w:rPr>
                <w:sz w:val="21"/>
              </w:rPr>
            </w:pPr>
            <w:r w:rsidRPr="00202319">
              <w:rPr>
                <w:w w:val="102"/>
                <w:sz w:val="21"/>
              </w:rPr>
              <w:t>0</w:t>
            </w:r>
          </w:p>
        </w:tc>
      </w:tr>
      <w:tr w:rsidR="005B12E5" w:rsidRPr="00381D52" w14:paraId="35994DD3" w14:textId="77777777">
        <w:trPr>
          <w:trHeight w:val="305"/>
        </w:trPr>
        <w:tc>
          <w:tcPr>
            <w:tcW w:w="552" w:type="dxa"/>
            <w:vMerge/>
            <w:tcBorders>
              <w:top w:val="nil"/>
              <w:bottom w:val="double" w:sz="1" w:space="0" w:color="000000"/>
            </w:tcBorders>
            <w:textDirection w:val="btLr"/>
          </w:tcPr>
          <w:p w14:paraId="1AB96BFC" w14:textId="77777777" w:rsidR="005B12E5" w:rsidRPr="00381D52" w:rsidRDefault="005B12E5">
            <w:pPr>
              <w:rPr>
                <w:sz w:val="2"/>
                <w:szCs w:val="2"/>
                <w:highlight w:val="yellow"/>
              </w:rPr>
            </w:pPr>
          </w:p>
        </w:tc>
        <w:tc>
          <w:tcPr>
            <w:tcW w:w="3293" w:type="dxa"/>
            <w:tcBorders>
              <w:bottom w:val="double" w:sz="1" w:space="0" w:color="000000"/>
            </w:tcBorders>
          </w:tcPr>
          <w:p w14:paraId="567065E8" w14:textId="77777777" w:rsidR="005B12E5" w:rsidRPr="00202319" w:rsidRDefault="005B12E5">
            <w:pPr>
              <w:pStyle w:val="TableParagraph"/>
            </w:pPr>
          </w:p>
        </w:tc>
        <w:tc>
          <w:tcPr>
            <w:tcW w:w="677" w:type="dxa"/>
            <w:tcBorders>
              <w:bottom w:val="double" w:sz="1" w:space="0" w:color="000000"/>
            </w:tcBorders>
          </w:tcPr>
          <w:p w14:paraId="31025A70" w14:textId="7CC46F0F" w:rsidR="005B12E5" w:rsidRPr="00202319" w:rsidRDefault="004B5B8A">
            <w:pPr>
              <w:pStyle w:val="TableParagraph"/>
              <w:spacing w:line="237" w:lineRule="exact"/>
              <w:ind w:right="214"/>
              <w:jc w:val="right"/>
              <w:rPr>
                <w:b/>
                <w:sz w:val="21"/>
              </w:rPr>
            </w:pPr>
            <w:r w:rsidRPr="00202319">
              <w:rPr>
                <w:b/>
                <w:sz w:val="21"/>
              </w:rPr>
              <w:t>15</w:t>
            </w:r>
          </w:p>
        </w:tc>
        <w:tc>
          <w:tcPr>
            <w:tcW w:w="4435" w:type="dxa"/>
            <w:tcBorders>
              <w:bottom w:val="double" w:sz="1" w:space="0" w:color="000000"/>
            </w:tcBorders>
          </w:tcPr>
          <w:p w14:paraId="42543668" w14:textId="77777777" w:rsidR="005B12E5" w:rsidRPr="00202319" w:rsidRDefault="005B12E5">
            <w:pPr>
              <w:pStyle w:val="TableParagraph"/>
            </w:pPr>
          </w:p>
        </w:tc>
        <w:tc>
          <w:tcPr>
            <w:tcW w:w="633" w:type="dxa"/>
            <w:tcBorders>
              <w:bottom w:val="double" w:sz="1" w:space="0" w:color="000000"/>
            </w:tcBorders>
          </w:tcPr>
          <w:p w14:paraId="33B804B4" w14:textId="77777777" w:rsidR="005B12E5" w:rsidRPr="00202319" w:rsidRDefault="00DE5985">
            <w:pPr>
              <w:pStyle w:val="TableParagraph"/>
              <w:spacing w:line="237" w:lineRule="exact"/>
              <w:ind w:left="205"/>
              <w:rPr>
                <w:b/>
                <w:sz w:val="21"/>
              </w:rPr>
            </w:pPr>
            <w:r w:rsidRPr="00202319">
              <w:rPr>
                <w:b/>
                <w:w w:val="105"/>
                <w:sz w:val="21"/>
              </w:rPr>
              <w:t>15</w:t>
            </w:r>
          </w:p>
        </w:tc>
      </w:tr>
    </w:tbl>
    <w:p w14:paraId="68C1B9B5" w14:textId="77777777" w:rsidR="004B5B8A" w:rsidRDefault="004B5B8A"/>
    <w:tbl>
      <w:tblPr>
        <w:tblW w:w="9590"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4E6618" w:rsidRPr="00202319" w14:paraId="4673FA99" w14:textId="77777777" w:rsidTr="004E6618">
        <w:trPr>
          <w:trHeight w:val="316"/>
        </w:trPr>
        <w:tc>
          <w:tcPr>
            <w:tcW w:w="552" w:type="dxa"/>
            <w:vMerge w:val="restart"/>
            <w:tcBorders>
              <w:top w:val="double" w:sz="1" w:space="0" w:color="000000"/>
            </w:tcBorders>
            <w:textDirection w:val="btLr"/>
          </w:tcPr>
          <w:p w14:paraId="554B68B9" w14:textId="0B8032F3" w:rsidR="004E6618" w:rsidRPr="00381D52" w:rsidRDefault="004E6618" w:rsidP="00FB0B78">
            <w:pPr>
              <w:pStyle w:val="TableParagraph"/>
              <w:spacing w:before="107"/>
              <w:ind w:left="113"/>
              <w:rPr>
                <w:b/>
                <w:sz w:val="24"/>
                <w:highlight w:val="yellow"/>
              </w:rPr>
            </w:pPr>
            <w:r>
              <w:rPr>
                <w:b/>
                <w:sz w:val="24"/>
              </w:rPr>
              <w:t xml:space="preserve">             </w:t>
            </w:r>
            <w:r w:rsidRPr="00202319">
              <w:rPr>
                <w:b/>
                <w:sz w:val="24"/>
              </w:rPr>
              <w:t>THIRD YEAR</w:t>
            </w:r>
          </w:p>
        </w:tc>
        <w:tc>
          <w:tcPr>
            <w:tcW w:w="3293" w:type="dxa"/>
            <w:tcBorders>
              <w:top w:val="double" w:sz="1" w:space="0" w:color="000000"/>
            </w:tcBorders>
            <w:shd w:val="clear" w:color="auto" w:fill="A6A6A6"/>
          </w:tcPr>
          <w:p w14:paraId="48FD6F94" w14:textId="77777777" w:rsidR="004E6618" w:rsidRPr="00202319" w:rsidRDefault="004E6618">
            <w:pPr>
              <w:pStyle w:val="TableParagraph"/>
              <w:spacing w:before="15"/>
              <w:ind w:left="674"/>
              <w:rPr>
                <w:sz w:val="24"/>
              </w:rPr>
            </w:pPr>
            <w:r w:rsidRPr="00202319">
              <w:rPr>
                <w:sz w:val="24"/>
              </w:rPr>
              <w:t>FIRST SEMESTER</w:t>
            </w:r>
          </w:p>
        </w:tc>
        <w:tc>
          <w:tcPr>
            <w:tcW w:w="677" w:type="dxa"/>
            <w:tcBorders>
              <w:top w:val="double" w:sz="1" w:space="0" w:color="000000"/>
            </w:tcBorders>
            <w:shd w:val="clear" w:color="auto" w:fill="A6A6A6"/>
          </w:tcPr>
          <w:p w14:paraId="3DAE4999" w14:textId="77777777" w:rsidR="004E6618" w:rsidRPr="00202319" w:rsidRDefault="004E6618">
            <w:pPr>
              <w:pStyle w:val="TableParagraph"/>
            </w:pPr>
          </w:p>
        </w:tc>
        <w:tc>
          <w:tcPr>
            <w:tcW w:w="4435" w:type="dxa"/>
            <w:tcBorders>
              <w:top w:val="double" w:sz="1" w:space="0" w:color="000000"/>
            </w:tcBorders>
            <w:shd w:val="clear" w:color="auto" w:fill="A6A6A6"/>
          </w:tcPr>
          <w:p w14:paraId="624A3B56" w14:textId="77777777" w:rsidR="004E6618" w:rsidRPr="00202319" w:rsidRDefault="004E6618">
            <w:pPr>
              <w:pStyle w:val="TableParagraph"/>
              <w:spacing w:before="15"/>
              <w:ind w:left="1094"/>
              <w:rPr>
                <w:sz w:val="24"/>
              </w:rPr>
            </w:pPr>
            <w:r w:rsidRPr="00202319">
              <w:rPr>
                <w:sz w:val="24"/>
              </w:rPr>
              <w:t>SECOND SEMESTER</w:t>
            </w:r>
          </w:p>
        </w:tc>
        <w:tc>
          <w:tcPr>
            <w:tcW w:w="633" w:type="dxa"/>
            <w:tcBorders>
              <w:top w:val="double" w:sz="1" w:space="0" w:color="000000"/>
            </w:tcBorders>
            <w:shd w:val="clear" w:color="auto" w:fill="A6A6A6"/>
          </w:tcPr>
          <w:p w14:paraId="54D33A64" w14:textId="77777777" w:rsidR="004E6618" w:rsidRPr="00202319" w:rsidRDefault="004E6618">
            <w:pPr>
              <w:pStyle w:val="TableParagraph"/>
            </w:pPr>
          </w:p>
        </w:tc>
      </w:tr>
      <w:tr w:rsidR="004E6618" w:rsidRPr="00202319" w14:paraId="620F4A71" w14:textId="77777777" w:rsidTr="004E6618">
        <w:trPr>
          <w:trHeight w:val="551"/>
        </w:trPr>
        <w:tc>
          <w:tcPr>
            <w:tcW w:w="552" w:type="dxa"/>
            <w:vMerge/>
            <w:tcBorders>
              <w:top w:val="nil"/>
            </w:tcBorders>
            <w:textDirection w:val="btLr"/>
          </w:tcPr>
          <w:p w14:paraId="6A61AB7A" w14:textId="77777777" w:rsidR="004E6618" w:rsidRPr="00381D52" w:rsidRDefault="004E6618">
            <w:pPr>
              <w:rPr>
                <w:sz w:val="2"/>
                <w:szCs w:val="2"/>
                <w:highlight w:val="yellow"/>
              </w:rPr>
            </w:pPr>
          </w:p>
        </w:tc>
        <w:tc>
          <w:tcPr>
            <w:tcW w:w="3293" w:type="dxa"/>
          </w:tcPr>
          <w:p w14:paraId="3FFC56BD" w14:textId="77777777" w:rsidR="004E6618" w:rsidRPr="00202319" w:rsidRDefault="004E6618">
            <w:pPr>
              <w:pStyle w:val="TableParagraph"/>
              <w:spacing w:before="1" w:line="274" w:lineRule="exact"/>
              <w:ind w:left="105" w:right="971"/>
              <w:rPr>
                <w:sz w:val="24"/>
              </w:rPr>
            </w:pPr>
            <w:r w:rsidRPr="00202319">
              <w:rPr>
                <w:sz w:val="24"/>
              </w:rPr>
              <w:t>ENGL 3305 American Minority Literature</w:t>
            </w:r>
          </w:p>
        </w:tc>
        <w:tc>
          <w:tcPr>
            <w:tcW w:w="677" w:type="dxa"/>
          </w:tcPr>
          <w:p w14:paraId="4E986E52" w14:textId="77777777" w:rsidR="004E6618" w:rsidRPr="00202319" w:rsidRDefault="004E6618">
            <w:pPr>
              <w:pStyle w:val="TableParagraph"/>
              <w:spacing w:line="273" w:lineRule="exact"/>
              <w:ind w:right="264"/>
              <w:jc w:val="right"/>
              <w:rPr>
                <w:sz w:val="24"/>
              </w:rPr>
            </w:pPr>
            <w:r w:rsidRPr="00202319">
              <w:rPr>
                <w:sz w:val="24"/>
              </w:rPr>
              <w:t>3</w:t>
            </w:r>
          </w:p>
        </w:tc>
        <w:tc>
          <w:tcPr>
            <w:tcW w:w="4435" w:type="dxa"/>
          </w:tcPr>
          <w:p w14:paraId="48CD1B93" w14:textId="77777777" w:rsidR="004E6618" w:rsidRPr="00202319" w:rsidRDefault="004E6618">
            <w:pPr>
              <w:pStyle w:val="TableParagraph"/>
              <w:spacing w:before="1" w:line="274" w:lineRule="exact"/>
              <w:ind w:left="109" w:right="770"/>
              <w:rPr>
                <w:sz w:val="24"/>
              </w:rPr>
            </w:pPr>
            <w:r w:rsidRPr="00202319">
              <w:rPr>
                <w:sz w:val="24"/>
              </w:rPr>
              <w:t>ENGL 4303 Advanced Grammatical Systems</w:t>
            </w:r>
          </w:p>
        </w:tc>
        <w:tc>
          <w:tcPr>
            <w:tcW w:w="633" w:type="dxa"/>
          </w:tcPr>
          <w:p w14:paraId="7FA7C3CB" w14:textId="77777777" w:rsidR="004E6618" w:rsidRPr="00202319" w:rsidRDefault="004E6618">
            <w:pPr>
              <w:pStyle w:val="TableParagraph"/>
              <w:spacing w:line="273" w:lineRule="exact"/>
              <w:ind w:left="255"/>
              <w:rPr>
                <w:sz w:val="24"/>
              </w:rPr>
            </w:pPr>
            <w:r w:rsidRPr="00202319">
              <w:rPr>
                <w:sz w:val="24"/>
              </w:rPr>
              <w:t>3</w:t>
            </w:r>
          </w:p>
        </w:tc>
      </w:tr>
      <w:tr w:rsidR="004E6618" w:rsidRPr="00202319" w14:paraId="7514B479" w14:textId="77777777" w:rsidTr="004E6618">
        <w:trPr>
          <w:trHeight w:val="551"/>
        </w:trPr>
        <w:tc>
          <w:tcPr>
            <w:tcW w:w="552" w:type="dxa"/>
            <w:vMerge/>
            <w:tcBorders>
              <w:top w:val="nil"/>
            </w:tcBorders>
            <w:textDirection w:val="btLr"/>
          </w:tcPr>
          <w:p w14:paraId="7FA7A917" w14:textId="77777777" w:rsidR="004E6618" w:rsidRPr="00381D52" w:rsidRDefault="004E6618">
            <w:pPr>
              <w:rPr>
                <w:sz w:val="2"/>
                <w:szCs w:val="2"/>
                <w:highlight w:val="yellow"/>
              </w:rPr>
            </w:pPr>
          </w:p>
        </w:tc>
        <w:tc>
          <w:tcPr>
            <w:tcW w:w="3293" w:type="dxa"/>
          </w:tcPr>
          <w:p w14:paraId="5E0EC19A" w14:textId="77777777" w:rsidR="004E6618" w:rsidRPr="00202319" w:rsidRDefault="004E6618">
            <w:pPr>
              <w:pStyle w:val="TableParagraph"/>
              <w:spacing w:before="1" w:line="274" w:lineRule="exact"/>
              <w:ind w:left="105" w:right="945"/>
              <w:rPr>
                <w:sz w:val="24"/>
              </w:rPr>
            </w:pPr>
            <w:r w:rsidRPr="00202319">
              <w:rPr>
                <w:sz w:val="24"/>
              </w:rPr>
              <w:t>ENGL 3307 Advanced Composition</w:t>
            </w:r>
          </w:p>
        </w:tc>
        <w:tc>
          <w:tcPr>
            <w:tcW w:w="677" w:type="dxa"/>
          </w:tcPr>
          <w:p w14:paraId="772620A9" w14:textId="77777777" w:rsidR="004E6618" w:rsidRPr="00202319" w:rsidRDefault="004E6618">
            <w:pPr>
              <w:pStyle w:val="TableParagraph"/>
              <w:spacing w:line="273" w:lineRule="exact"/>
              <w:ind w:right="264"/>
              <w:jc w:val="right"/>
              <w:rPr>
                <w:sz w:val="24"/>
              </w:rPr>
            </w:pPr>
            <w:r w:rsidRPr="00202319">
              <w:rPr>
                <w:sz w:val="24"/>
              </w:rPr>
              <w:t>3</w:t>
            </w:r>
          </w:p>
        </w:tc>
        <w:tc>
          <w:tcPr>
            <w:tcW w:w="4435" w:type="dxa"/>
          </w:tcPr>
          <w:p w14:paraId="0CBFECEF" w14:textId="77777777" w:rsidR="004E6618" w:rsidRPr="00202319" w:rsidRDefault="004E6618">
            <w:pPr>
              <w:pStyle w:val="TableParagraph"/>
              <w:spacing w:before="1" w:line="274" w:lineRule="exact"/>
              <w:ind w:left="109" w:right="803"/>
              <w:rPr>
                <w:sz w:val="24"/>
              </w:rPr>
            </w:pPr>
            <w:r w:rsidRPr="00202319">
              <w:rPr>
                <w:sz w:val="24"/>
              </w:rPr>
              <w:t>READ 3304 Corrective &amp; Remedial Reading</w:t>
            </w:r>
          </w:p>
        </w:tc>
        <w:tc>
          <w:tcPr>
            <w:tcW w:w="633" w:type="dxa"/>
          </w:tcPr>
          <w:p w14:paraId="39F131EA" w14:textId="77777777" w:rsidR="004E6618" w:rsidRPr="00202319" w:rsidRDefault="004E6618">
            <w:pPr>
              <w:pStyle w:val="TableParagraph"/>
              <w:spacing w:line="273" w:lineRule="exact"/>
              <w:ind w:left="255"/>
              <w:rPr>
                <w:sz w:val="24"/>
              </w:rPr>
            </w:pPr>
            <w:r w:rsidRPr="00202319">
              <w:rPr>
                <w:sz w:val="24"/>
              </w:rPr>
              <w:t>3</w:t>
            </w:r>
          </w:p>
        </w:tc>
      </w:tr>
      <w:tr w:rsidR="004E6618" w:rsidRPr="00202319" w14:paraId="72AF2759" w14:textId="77777777" w:rsidTr="004E6618">
        <w:trPr>
          <w:trHeight w:val="551"/>
        </w:trPr>
        <w:tc>
          <w:tcPr>
            <w:tcW w:w="552" w:type="dxa"/>
            <w:vMerge/>
            <w:tcBorders>
              <w:top w:val="nil"/>
            </w:tcBorders>
            <w:textDirection w:val="btLr"/>
          </w:tcPr>
          <w:p w14:paraId="365C7753" w14:textId="77777777" w:rsidR="004E6618" w:rsidRPr="00381D52" w:rsidRDefault="004E6618">
            <w:pPr>
              <w:rPr>
                <w:sz w:val="2"/>
                <w:szCs w:val="2"/>
                <w:highlight w:val="yellow"/>
              </w:rPr>
            </w:pPr>
          </w:p>
        </w:tc>
        <w:tc>
          <w:tcPr>
            <w:tcW w:w="3293" w:type="dxa"/>
          </w:tcPr>
          <w:p w14:paraId="145A7E40" w14:textId="77777777" w:rsidR="004E6618" w:rsidRPr="00202319" w:rsidRDefault="004E6618">
            <w:pPr>
              <w:pStyle w:val="TableParagraph"/>
              <w:spacing w:line="273" w:lineRule="exact"/>
              <w:ind w:left="105"/>
              <w:rPr>
                <w:sz w:val="24"/>
              </w:rPr>
            </w:pPr>
            <w:r w:rsidRPr="00202319">
              <w:rPr>
                <w:sz w:val="24"/>
              </w:rPr>
              <w:t>ENGL 3312 Semantics &amp;</w:t>
            </w:r>
          </w:p>
          <w:p w14:paraId="6EAA2195" w14:textId="77777777" w:rsidR="004E6618" w:rsidRPr="00202319" w:rsidRDefault="004E6618">
            <w:pPr>
              <w:pStyle w:val="TableParagraph"/>
              <w:spacing w:before="2" w:line="257" w:lineRule="exact"/>
              <w:ind w:left="105"/>
              <w:rPr>
                <w:sz w:val="24"/>
              </w:rPr>
            </w:pPr>
            <w:r w:rsidRPr="00202319">
              <w:rPr>
                <w:sz w:val="24"/>
              </w:rPr>
              <w:t>Word Building</w:t>
            </w:r>
          </w:p>
        </w:tc>
        <w:tc>
          <w:tcPr>
            <w:tcW w:w="677" w:type="dxa"/>
          </w:tcPr>
          <w:p w14:paraId="0FD74426" w14:textId="77777777" w:rsidR="004E6618" w:rsidRPr="00202319" w:rsidRDefault="004E6618">
            <w:pPr>
              <w:pStyle w:val="TableParagraph"/>
              <w:spacing w:line="273" w:lineRule="exact"/>
              <w:ind w:right="264"/>
              <w:jc w:val="right"/>
              <w:rPr>
                <w:sz w:val="24"/>
              </w:rPr>
            </w:pPr>
            <w:r w:rsidRPr="00202319">
              <w:rPr>
                <w:sz w:val="24"/>
              </w:rPr>
              <w:t>3</w:t>
            </w:r>
          </w:p>
        </w:tc>
        <w:tc>
          <w:tcPr>
            <w:tcW w:w="4435" w:type="dxa"/>
          </w:tcPr>
          <w:p w14:paraId="505E1263" w14:textId="77777777" w:rsidR="004E6618" w:rsidRPr="00202319" w:rsidRDefault="004E6618">
            <w:pPr>
              <w:pStyle w:val="TableParagraph"/>
              <w:spacing w:line="273" w:lineRule="exact"/>
              <w:ind w:left="109"/>
              <w:rPr>
                <w:sz w:val="24"/>
              </w:rPr>
            </w:pPr>
            <w:r w:rsidRPr="00202319">
              <w:rPr>
                <w:sz w:val="24"/>
              </w:rPr>
              <w:t>READ 3308 Teaching Reading in Middle</w:t>
            </w:r>
          </w:p>
          <w:p w14:paraId="43F43CBA" w14:textId="77777777" w:rsidR="004E6618" w:rsidRPr="00202319" w:rsidRDefault="004E6618">
            <w:pPr>
              <w:pStyle w:val="TableParagraph"/>
              <w:spacing w:before="2" w:line="257" w:lineRule="exact"/>
              <w:ind w:left="109"/>
              <w:rPr>
                <w:sz w:val="24"/>
              </w:rPr>
            </w:pPr>
            <w:r w:rsidRPr="00202319">
              <w:rPr>
                <w:sz w:val="24"/>
              </w:rPr>
              <w:t>School</w:t>
            </w:r>
          </w:p>
        </w:tc>
        <w:tc>
          <w:tcPr>
            <w:tcW w:w="633" w:type="dxa"/>
          </w:tcPr>
          <w:p w14:paraId="0BCA8078" w14:textId="77777777" w:rsidR="004E6618" w:rsidRPr="00202319" w:rsidRDefault="004E6618">
            <w:pPr>
              <w:pStyle w:val="TableParagraph"/>
              <w:spacing w:line="273" w:lineRule="exact"/>
              <w:ind w:left="255"/>
              <w:rPr>
                <w:sz w:val="24"/>
              </w:rPr>
            </w:pPr>
            <w:r w:rsidRPr="00202319">
              <w:rPr>
                <w:sz w:val="24"/>
              </w:rPr>
              <w:t>3</w:t>
            </w:r>
          </w:p>
        </w:tc>
      </w:tr>
      <w:tr w:rsidR="004E6618" w:rsidRPr="00202319" w14:paraId="02CEC878" w14:textId="06564D9A" w:rsidTr="004E6618">
        <w:trPr>
          <w:trHeight w:val="297"/>
        </w:trPr>
        <w:tc>
          <w:tcPr>
            <w:tcW w:w="552" w:type="dxa"/>
            <w:vMerge/>
            <w:tcBorders>
              <w:top w:val="nil"/>
            </w:tcBorders>
            <w:textDirection w:val="btLr"/>
          </w:tcPr>
          <w:p w14:paraId="44858488" w14:textId="77777777" w:rsidR="004E6618" w:rsidRPr="00381D52" w:rsidRDefault="004E6618" w:rsidP="004E6618">
            <w:pPr>
              <w:rPr>
                <w:sz w:val="2"/>
                <w:szCs w:val="2"/>
                <w:highlight w:val="yellow"/>
              </w:rPr>
            </w:pPr>
          </w:p>
        </w:tc>
        <w:tc>
          <w:tcPr>
            <w:tcW w:w="3293" w:type="dxa"/>
          </w:tcPr>
          <w:p w14:paraId="513A3158" w14:textId="77777777" w:rsidR="004E6618" w:rsidRPr="00202319" w:rsidRDefault="004E6618" w:rsidP="004E6618">
            <w:pPr>
              <w:pStyle w:val="TableParagraph"/>
              <w:spacing w:line="273" w:lineRule="exact"/>
              <w:ind w:left="105"/>
              <w:rPr>
                <w:sz w:val="24"/>
              </w:rPr>
            </w:pPr>
            <w:r w:rsidRPr="00202319">
              <w:rPr>
                <w:sz w:val="24"/>
              </w:rPr>
              <w:t>ENGL 4301 Shakespeare</w:t>
            </w:r>
          </w:p>
        </w:tc>
        <w:tc>
          <w:tcPr>
            <w:tcW w:w="677" w:type="dxa"/>
          </w:tcPr>
          <w:p w14:paraId="4083D1F0" w14:textId="77777777" w:rsidR="004E6618" w:rsidRPr="00202319" w:rsidRDefault="004E6618" w:rsidP="004E6618">
            <w:pPr>
              <w:pStyle w:val="TableParagraph"/>
              <w:spacing w:line="273" w:lineRule="exact"/>
              <w:ind w:right="264"/>
              <w:jc w:val="right"/>
              <w:rPr>
                <w:sz w:val="24"/>
              </w:rPr>
            </w:pPr>
            <w:r w:rsidRPr="00202319">
              <w:rPr>
                <w:sz w:val="24"/>
              </w:rPr>
              <w:t>3</w:t>
            </w:r>
          </w:p>
        </w:tc>
        <w:tc>
          <w:tcPr>
            <w:tcW w:w="4435" w:type="dxa"/>
          </w:tcPr>
          <w:p w14:paraId="67330923" w14:textId="77777777" w:rsidR="004E6618" w:rsidRPr="004E6618" w:rsidRDefault="004E6618" w:rsidP="004E6618">
            <w:pPr>
              <w:pStyle w:val="TableParagraph"/>
              <w:spacing w:before="5"/>
              <w:ind w:left="105"/>
              <w:rPr>
                <w:sz w:val="24"/>
                <w:szCs w:val="24"/>
              </w:rPr>
            </w:pPr>
            <w:r w:rsidRPr="004E6618">
              <w:rPr>
                <w:w w:val="105"/>
                <w:sz w:val="24"/>
                <w:szCs w:val="24"/>
              </w:rPr>
              <w:t>EDUC 1301 Introduction to</w:t>
            </w:r>
          </w:p>
          <w:p w14:paraId="1C19BD48" w14:textId="2BF27F6C" w:rsidR="004E6618" w:rsidRPr="00202319" w:rsidRDefault="004E6618" w:rsidP="004E6618">
            <w:pPr>
              <w:pStyle w:val="TableParagraph"/>
              <w:spacing w:line="273" w:lineRule="exact"/>
              <w:ind w:left="109"/>
              <w:rPr>
                <w:sz w:val="24"/>
              </w:rPr>
            </w:pPr>
            <w:r w:rsidRPr="004E6618">
              <w:rPr>
                <w:w w:val="105"/>
                <w:sz w:val="24"/>
                <w:szCs w:val="24"/>
              </w:rPr>
              <w:t>Education</w:t>
            </w:r>
          </w:p>
        </w:tc>
        <w:tc>
          <w:tcPr>
            <w:tcW w:w="633" w:type="dxa"/>
          </w:tcPr>
          <w:p w14:paraId="227F2583" w14:textId="77777777" w:rsidR="004E6618" w:rsidRPr="00202319" w:rsidRDefault="004E6618" w:rsidP="004E6618">
            <w:pPr>
              <w:pStyle w:val="TableParagraph"/>
              <w:spacing w:line="273" w:lineRule="exact"/>
              <w:ind w:left="255"/>
              <w:rPr>
                <w:sz w:val="24"/>
              </w:rPr>
            </w:pPr>
            <w:r w:rsidRPr="00202319">
              <w:rPr>
                <w:sz w:val="24"/>
              </w:rPr>
              <w:t>3</w:t>
            </w:r>
          </w:p>
        </w:tc>
      </w:tr>
      <w:tr w:rsidR="004E6618" w:rsidRPr="00202319" w14:paraId="7A5D8F9E" w14:textId="77777777" w:rsidTr="004E6618">
        <w:trPr>
          <w:trHeight w:val="551"/>
        </w:trPr>
        <w:tc>
          <w:tcPr>
            <w:tcW w:w="552" w:type="dxa"/>
            <w:vMerge/>
            <w:tcBorders>
              <w:top w:val="nil"/>
            </w:tcBorders>
            <w:textDirection w:val="btLr"/>
          </w:tcPr>
          <w:p w14:paraId="51ED47B5" w14:textId="77777777" w:rsidR="004E6618" w:rsidRPr="00381D52" w:rsidRDefault="004E6618" w:rsidP="004E6618">
            <w:pPr>
              <w:rPr>
                <w:sz w:val="2"/>
                <w:szCs w:val="2"/>
                <w:highlight w:val="yellow"/>
              </w:rPr>
            </w:pPr>
          </w:p>
        </w:tc>
        <w:tc>
          <w:tcPr>
            <w:tcW w:w="3293" w:type="dxa"/>
          </w:tcPr>
          <w:p w14:paraId="64817F6C" w14:textId="1A1DB630" w:rsidR="004E6618" w:rsidRPr="004E6618" w:rsidRDefault="004E6618" w:rsidP="004E6618">
            <w:pPr>
              <w:pStyle w:val="TableParagraph"/>
              <w:spacing w:before="2" w:line="257" w:lineRule="exact"/>
              <w:ind w:left="105"/>
              <w:rPr>
                <w:sz w:val="24"/>
                <w:szCs w:val="24"/>
              </w:rPr>
            </w:pPr>
            <w:r w:rsidRPr="004E6618">
              <w:rPr>
                <w:sz w:val="24"/>
                <w:szCs w:val="24"/>
              </w:rPr>
              <w:t xml:space="preserve"> </w:t>
            </w:r>
            <w:r w:rsidRPr="004E6618">
              <w:rPr>
                <w:w w:val="105"/>
                <w:sz w:val="24"/>
                <w:szCs w:val="24"/>
              </w:rPr>
              <w:t>EDUC 3304 Classroom Management</w:t>
            </w:r>
          </w:p>
        </w:tc>
        <w:tc>
          <w:tcPr>
            <w:tcW w:w="677" w:type="dxa"/>
          </w:tcPr>
          <w:p w14:paraId="57023DAE" w14:textId="77777777" w:rsidR="004E6618" w:rsidRPr="00202319" w:rsidRDefault="004E6618" w:rsidP="004E6618">
            <w:pPr>
              <w:pStyle w:val="TableParagraph"/>
              <w:spacing w:line="273" w:lineRule="exact"/>
              <w:ind w:right="264"/>
              <w:jc w:val="right"/>
              <w:rPr>
                <w:sz w:val="24"/>
              </w:rPr>
            </w:pPr>
            <w:r w:rsidRPr="00202319">
              <w:rPr>
                <w:sz w:val="24"/>
              </w:rPr>
              <w:t>3</w:t>
            </w:r>
          </w:p>
        </w:tc>
        <w:tc>
          <w:tcPr>
            <w:tcW w:w="4435" w:type="dxa"/>
          </w:tcPr>
          <w:p w14:paraId="0C052830" w14:textId="77777777" w:rsidR="004E6618" w:rsidRPr="00202319" w:rsidRDefault="004E6618" w:rsidP="004E6618">
            <w:pPr>
              <w:pStyle w:val="TableParagraph"/>
              <w:spacing w:line="273" w:lineRule="exact"/>
              <w:ind w:left="109"/>
              <w:rPr>
                <w:sz w:val="24"/>
              </w:rPr>
            </w:pPr>
            <w:r w:rsidRPr="00202319">
              <w:rPr>
                <w:sz w:val="24"/>
              </w:rPr>
              <w:t>ENGL 4399 Topical Seminar</w:t>
            </w:r>
          </w:p>
        </w:tc>
        <w:tc>
          <w:tcPr>
            <w:tcW w:w="633" w:type="dxa"/>
          </w:tcPr>
          <w:p w14:paraId="3CE36319" w14:textId="77777777" w:rsidR="004E6618" w:rsidRPr="00202319" w:rsidRDefault="004E6618" w:rsidP="004E6618">
            <w:pPr>
              <w:pStyle w:val="TableParagraph"/>
              <w:spacing w:line="273" w:lineRule="exact"/>
              <w:ind w:left="255"/>
              <w:rPr>
                <w:sz w:val="24"/>
              </w:rPr>
            </w:pPr>
            <w:r w:rsidRPr="00202319">
              <w:rPr>
                <w:sz w:val="24"/>
              </w:rPr>
              <w:t>3</w:t>
            </w:r>
          </w:p>
        </w:tc>
      </w:tr>
      <w:tr w:rsidR="004E6618" w:rsidRPr="00202319" w14:paraId="1DC2945C" w14:textId="77777777" w:rsidTr="004E6618">
        <w:trPr>
          <w:trHeight w:val="297"/>
        </w:trPr>
        <w:tc>
          <w:tcPr>
            <w:tcW w:w="552" w:type="dxa"/>
            <w:vMerge/>
            <w:tcBorders>
              <w:top w:val="nil"/>
            </w:tcBorders>
            <w:textDirection w:val="btLr"/>
          </w:tcPr>
          <w:p w14:paraId="725BA2EC" w14:textId="77777777" w:rsidR="004E6618" w:rsidRPr="00381D52" w:rsidRDefault="004E6618" w:rsidP="004E6618">
            <w:pPr>
              <w:rPr>
                <w:sz w:val="2"/>
                <w:szCs w:val="2"/>
                <w:highlight w:val="yellow"/>
              </w:rPr>
            </w:pPr>
          </w:p>
        </w:tc>
        <w:tc>
          <w:tcPr>
            <w:tcW w:w="3293" w:type="dxa"/>
          </w:tcPr>
          <w:p w14:paraId="408621C2" w14:textId="77777777" w:rsidR="004E6618" w:rsidRPr="00202319" w:rsidRDefault="004E6618" w:rsidP="004E6618">
            <w:pPr>
              <w:pStyle w:val="TableParagraph"/>
              <w:spacing w:line="273" w:lineRule="exact"/>
              <w:ind w:left="105"/>
              <w:rPr>
                <w:sz w:val="24"/>
              </w:rPr>
            </w:pPr>
            <w:r w:rsidRPr="00202319">
              <w:rPr>
                <w:sz w:val="24"/>
              </w:rPr>
              <w:t>INTS 1000 Chapel</w:t>
            </w:r>
          </w:p>
        </w:tc>
        <w:tc>
          <w:tcPr>
            <w:tcW w:w="677" w:type="dxa"/>
          </w:tcPr>
          <w:p w14:paraId="74C9EA36" w14:textId="77777777" w:rsidR="004E6618" w:rsidRPr="00202319" w:rsidRDefault="004E6618" w:rsidP="004E6618">
            <w:pPr>
              <w:pStyle w:val="TableParagraph"/>
              <w:spacing w:line="273" w:lineRule="exact"/>
              <w:ind w:right="264"/>
              <w:jc w:val="right"/>
              <w:rPr>
                <w:sz w:val="24"/>
              </w:rPr>
            </w:pPr>
            <w:r w:rsidRPr="00202319">
              <w:rPr>
                <w:sz w:val="24"/>
              </w:rPr>
              <w:t>0</w:t>
            </w:r>
          </w:p>
        </w:tc>
        <w:tc>
          <w:tcPr>
            <w:tcW w:w="4435" w:type="dxa"/>
          </w:tcPr>
          <w:p w14:paraId="012B188D" w14:textId="77777777" w:rsidR="004E6618" w:rsidRPr="00202319" w:rsidRDefault="004E6618" w:rsidP="004E6618">
            <w:pPr>
              <w:pStyle w:val="TableParagraph"/>
              <w:spacing w:line="273" w:lineRule="exact"/>
              <w:ind w:left="109"/>
              <w:rPr>
                <w:sz w:val="24"/>
              </w:rPr>
            </w:pPr>
            <w:r w:rsidRPr="00202319">
              <w:rPr>
                <w:sz w:val="24"/>
              </w:rPr>
              <w:t>INTS 1000 Chapel</w:t>
            </w:r>
          </w:p>
        </w:tc>
        <w:tc>
          <w:tcPr>
            <w:tcW w:w="633" w:type="dxa"/>
          </w:tcPr>
          <w:p w14:paraId="6D59814F" w14:textId="77777777" w:rsidR="004E6618" w:rsidRPr="00202319" w:rsidRDefault="004E6618" w:rsidP="004E6618">
            <w:pPr>
              <w:pStyle w:val="TableParagraph"/>
              <w:spacing w:line="273" w:lineRule="exact"/>
              <w:ind w:left="255"/>
              <w:rPr>
                <w:sz w:val="24"/>
              </w:rPr>
            </w:pPr>
            <w:r w:rsidRPr="00202319">
              <w:rPr>
                <w:sz w:val="24"/>
              </w:rPr>
              <w:t>0</w:t>
            </w:r>
          </w:p>
        </w:tc>
      </w:tr>
      <w:tr w:rsidR="004E6618" w:rsidRPr="00202319" w14:paraId="3DA56FD6" w14:textId="77777777" w:rsidTr="004E6618">
        <w:trPr>
          <w:trHeight w:val="297"/>
        </w:trPr>
        <w:tc>
          <w:tcPr>
            <w:tcW w:w="552" w:type="dxa"/>
            <w:vMerge/>
            <w:tcBorders>
              <w:top w:val="nil"/>
            </w:tcBorders>
            <w:textDirection w:val="btLr"/>
          </w:tcPr>
          <w:p w14:paraId="6CA44F62" w14:textId="77777777" w:rsidR="004E6618" w:rsidRPr="00202319" w:rsidRDefault="004E6618" w:rsidP="004E6618">
            <w:pPr>
              <w:rPr>
                <w:sz w:val="2"/>
                <w:szCs w:val="2"/>
              </w:rPr>
            </w:pPr>
          </w:p>
        </w:tc>
        <w:tc>
          <w:tcPr>
            <w:tcW w:w="3293" w:type="dxa"/>
          </w:tcPr>
          <w:p w14:paraId="76865803" w14:textId="77777777" w:rsidR="004E6618" w:rsidRPr="00202319" w:rsidRDefault="004E6618" w:rsidP="004E6618">
            <w:pPr>
              <w:pStyle w:val="TableParagraph"/>
            </w:pPr>
          </w:p>
        </w:tc>
        <w:tc>
          <w:tcPr>
            <w:tcW w:w="677" w:type="dxa"/>
          </w:tcPr>
          <w:p w14:paraId="1AEB5D35" w14:textId="77777777" w:rsidR="004E6618" w:rsidRPr="00202319" w:rsidRDefault="004E6618" w:rsidP="004E6618">
            <w:pPr>
              <w:pStyle w:val="TableParagraph"/>
              <w:spacing w:line="273" w:lineRule="exact"/>
              <w:ind w:right="204"/>
              <w:jc w:val="right"/>
              <w:rPr>
                <w:b/>
                <w:sz w:val="24"/>
              </w:rPr>
            </w:pPr>
            <w:r w:rsidRPr="00202319">
              <w:rPr>
                <w:b/>
                <w:sz w:val="24"/>
              </w:rPr>
              <w:t>15</w:t>
            </w:r>
          </w:p>
        </w:tc>
        <w:tc>
          <w:tcPr>
            <w:tcW w:w="4435" w:type="dxa"/>
          </w:tcPr>
          <w:p w14:paraId="5263864E" w14:textId="77777777" w:rsidR="004E6618" w:rsidRPr="00202319" w:rsidRDefault="004E6618" w:rsidP="004E6618">
            <w:pPr>
              <w:pStyle w:val="TableParagraph"/>
            </w:pPr>
          </w:p>
        </w:tc>
        <w:tc>
          <w:tcPr>
            <w:tcW w:w="633" w:type="dxa"/>
          </w:tcPr>
          <w:p w14:paraId="4F244630" w14:textId="77777777" w:rsidR="004E6618" w:rsidRPr="00202319" w:rsidRDefault="004E6618" w:rsidP="004E6618">
            <w:pPr>
              <w:pStyle w:val="TableParagraph"/>
              <w:spacing w:line="273" w:lineRule="exact"/>
              <w:ind w:left="195"/>
              <w:rPr>
                <w:b/>
                <w:sz w:val="24"/>
              </w:rPr>
            </w:pPr>
            <w:r w:rsidRPr="00202319">
              <w:rPr>
                <w:b/>
                <w:sz w:val="24"/>
              </w:rPr>
              <w:t>15</w:t>
            </w:r>
          </w:p>
        </w:tc>
      </w:tr>
    </w:tbl>
    <w:p w14:paraId="0EC03AC3" w14:textId="77777777" w:rsidR="005B12E5" w:rsidRPr="00202319" w:rsidRDefault="005B12E5">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02319" w14:paraId="7E97F736" w14:textId="77777777">
        <w:trPr>
          <w:trHeight w:val="277"/>
        </w:trPr>
        <w:tc>
          <w:tcPr>
            <w:tcW w:w="552" w:type="dxa"/>
            <w:vMerge w:val="restart"/>
            <w:textDirection w:val="btLr"/>
          </w:tcPr>
          <w:p w14:paraId="7F9B1265" w14:textId="0B676B27" w:rsidR="005B12E5" w:rsidRPr="00202319" w:rsidRDefault="00FB0B78" w:rsidP="00FB0B78">
            <w:pPr>
              <w:pStyle w:val="TableParagraph"/>
              <w:spacing w:before="107"/>
              <w:ind w:left="113"/>
              <w:rPr>
                <w:b/>
                <w:sz w:val="24"/>
              </w:rPr>
            </w:pPr>
            <w:r>
              <w:rPr>
                <w:b/>
                <w:sz w:val="24"/>
              </w:rPr>
              <w:t xml:space="preserve">             </w:t>
            </w:r>
            <w:r w:rsidR="00DE5985" w:rsidRPr="00202319">
              <w:rPr>
                <w:b/>
                <w:sz w:val="24"/>
              </w:rPr>
              <w:t>FOURTH YEAR</w:t>
            </w:r>
          </w:p>
        </w:tc>
        <w:tc>
          <w:tcPr>
            <w:tcW w:w="3288" w:type="dxa"/>
            <w:shd w:val="clear" w:color="auto" w:fill="A6A6A6"/>
          </w:tcPr>
          <w:p w14:paraId="7B1D986F" w14:textId="77777777" w:rsidR="005B12E5" w:rsidRPr="00202319" w:rsidRDefault="00DE5985">
            <w:pPr>
              <w:pStyle w:val="TableParagraph"/>
              <w:spacing w:line="258" w:lineRule="exact"/>
              <w:ind w:left="672"/>
              <w:rPr>
                <w:sz w:val="24"/>
              </w:rPr>
            </w:pPr>
            <w:r w:rsidRPr="00202319">
              <w:rPr>
                <w:sz w:val="24"/>
              </w:rPr>
              <w:t>FIRST SEMESTER</w:t>
            </w:r>
          </w:p>
        </w:tc>
        <w:tc>
          <w:tcPr>
            <w:tcW w:w="677" w:type="dxa"/>
            <w:shd w:val="clear" w:color="auto" w:fill="A6A6A6"/>
          </w:tcPr>
          <w:p w14:paraId="396DE252" w14:textId="77777777" w:rsidR="005B12E5" w:rsidRPr="00202319" w:rsidRDefault="005B12E5">
            <w:pPr>
              <w:pStyle w:val="TableParagraph"/>
              <w:rPr>
                <w:sz w:val="20"/>
              </w:rPr>
            </w:pPr>
          </w:p>
        </w:tc>
        <w:tc>
          <w:tcPr>
            <w:tcW w:w="4426" w:type="dxa"/>
            <w:shd w:val="clear" w:color="auto" w:fill="A6A6A6"/>
          </w:tcPr>
          <w:p w14:paraId="47903157" w14:textId="77777777" w:rsidR="005B12E5" w:rsidRPr="00202319" w:rsidRDefault="00DE5985">
            <w:pPr>
              <w:pStyle w:val="TableParagraph"/>
              <w:spacing w:line="258" w:lineRule="exact"/>
              <w:ind w:left="1086"/>
              <w:rPr>
                <w:sz w:val="24"/>
              </w:rPr>
            </w:pPr>
            <w:r w:rsidRPr="00202319">
              <w:rPr>
                <w:sz w:val="24"/>
              </w:rPr>
              <w:t>SECOND SEMESTER</w:t>
            </w:r>
          </w:p>
        </w:tc>
        <w:tc>
          <w:tcPr>
            <w:tcW w:w="639" w:type="dxa"/>
            <w:shd w:val="clear" w:color="auto" w:fill="A6A6A6"/>
          </w:tcPr>
          <w:p w14:paraId="01C1B060" w14:textId="77777777" w:rsidR="005B12E5" w:rsidRPr="00202319" w:rsidRDefault="005B12E5">
            <w:pPr>
              <w:pStyle w:val="TableParagraph"/>
              <w:rPr>
                <w:sz w:val="20"/>
              </w:rPr>
            </w:pPr>
          </w:p>
        </w:tc>
      </w:tr>
      <w:tr w:rsidR="005B12E5" w:rsidRPr="00202319" w14:paraId="12EA6FAD" w14:textId="77777777">
        <w:trPr>
          <w:trHeight w:val="551"/>
        </w:trPr>
        <w:tc>
          <w:tcPr>
            <w:tcW w:w="552" w:type="dxa"/>
            <w:vMerge/>
            <w:tcBorders>
              <w:top w:val="nil"/>
            </w:tcBorders>
            <w:textDirection w:val="btLr"/>
          </w:tcPr>
          <w:p w14:paraId="26F3D67F" w14:textId="77777777" w:rsidR="005B12E5" w:rsidRPr="00202319" w:rsidRDefault="005B12E5">
            <w:pPr>
              <w:rPr>
                <w:sz w:val="2"/>
                <w:szCs w:val="2"/>
              </w:rPr>
            </w:pPr>
          </w:p>
        </w:tc>
        <w:tc>
          <w:tcPr>
            <w:tcW w:w="3288" w:type="dxa"/>
          </w:tcPr>
          <w:p w14:paraId="737884B3" w14:textId="77777777" w:rsidR="005B12E5" w:rsidRPr="00202319" w:rsidRDefault="00DE5985">
            <w:pPr>
              <w:pStyle w:val="TableParagraph"/>
              <w:spacing w:line="273" w:lineRule="exact"/>
              <w:ind w:left="105"/>
              <w:rPr>
                <w:sz w:val="24"/>
              </w:rPr>
            </w:pPr>
            <w:r w:rsidRPr="00202319">
              <w:rPr>
                <w:sz w:val="24"/>
              </w:rPr>
              <w:t>EDSP 3300 Introduction to</w:t>
            </w:r>
          </w:p>
          <w:p w14:paraId="7187BA90" w14:textId="77777777" w:rsidR="005B12E5" w:rsidRPr="00202319" w:rsidRDefault="00DE5985">
            <w:pPr>
              <w:pStyle w:val="TableParagraph"/>
              <w:spacing w:before="2" w:line="257" w:lineRule="exact"/>
              <w:ind w:left="105"/>
              <w:rPr>
                <w:sz w:val="24"/>
              </w:rPr>
            </w:pPr>
            <w:r w:rsidRPr="00202319">
              <w:rPr>
                <w:sz w:val="24"/>
              </w:rPr>
              <w:t>Exceptional Children *</w:t>
            </w:r>
          </w:p>
        </w:tc>
        <w:tc>
          <w:tcPr>
            <w:tcW w:w="677" w:type="dxa"/>
          </w:tcPr>
          <w:p w14:paraId="7F0D2A1C" w14:textId="77777777" w:rsidR="005B12E5" w:rsidRPr="00202319" w:rsidRDefault="00DE5985">
            <w:pPr>
              <w:pStyle w:val="TableParagraph"/>
              <w:spacing w:line="273" w:lineRule="exact"/>
              <w:ind w:right="264"/>
              <w:jc w:val="right"/>
              <w:rPr>
                <w:sz w:val="24"/>
              </w:rPr>
            </w:pPr>
            <w:r w:rsidRPr="00202319">
              <w:rPr>
                <w:sz w:val="24"/>
              </w:rPr>
              <w:t>3</w:t>
            </w:r>
          </w:p>
        </w:tc>
        <w:tc>
          <w:tcPr>
            <w:tcW w:w="4426" w:type="dxa"/>
          </w:tcPr>
          <w:p w14:paraId="3715617E" w14:textId="77777777" w:rsidR="005B12E5" w:rsidRPr="00202319" w:rsidRDefault="00DE5985">
            <w:pPr>
              <w:pStyle w:val="TableParagraph"/>
              <w:spacing w:line="273" w:lineRule="exact"/>
              <w:ind w:left="105"/>
              <w:rPr>
                <w:sz w:val="24"/>
              </w:rPr>
            </w:pPr>
            <w:r w:rsidRPr="00202319">
              <w:rPr>
                <w:sz w:val="24"/>
              </w:rPr>
              <w:t>EDUC 4603 Clinical Teaching **</w:t>
            </w:r>
          </w:p>
        </w:tc>
        <w:tc>
          <w:tcPr>
            <w:tcW w:w="639" w:type="dxa"/>
          </w:tcPr>
          <w:p w14:paraId="4A49F936" w14:textId="77777777" w:rsidR="005B12E5" w:rsidRPr="00202319" w:rsidRDefault="00DE5985">
            <w:pPr>
              <w:pStyle w:val="TableParagraph"/>
              <w:spacing w:line="273" w:lineRule="exact"/>
              <w:ind w:left="89" w:right="79"/>
              <w:jc w:val="center"/>
              <w:rPr>
                <w:sz w:val="24"/>
              </w:rPr>
            </w:pPr>
            <w:r w:rsidRPr="00202319">
              <w:rPr>
                <w:sz w:val="24"/>
              </w:rPr>
              <w:t>12</w:t>
            </w:r>
          </w:p>
        </w:tc>
      </w:tr>
      <w:tr w:rsidR="005B12E5" w:rsidRPr="00202319" w14:paraId="481D15BF" w14:textId="77777777">
        <w:trPr>
          <w:trHeight w:val="551"/>
        </w:trPr>
        <w:tc>
          <w:tcPr>
            <w:tcW w:w="552" w:type="dxa"/>
            <w:vMerge/>
            <w:tcBorders>
              <w:top w:val="nil"/>
            </w:tcBorders>
            <w:textDirection w:val="btLr"/>
          </w:tcPr>
          <w:p w14:paraId="46CAF845" w14:textId="77777777" w:rsidR="005B12E5" w:rsidRPr="00202319" w:rsidRDefault="005B12E5">
            <w:pPr>
              <w:rPr>
                <w:sz w:val="2"/>
                <w:szCs w:val="2"/>
              </w:rPr>
            </w:pPr>
          </w:p>
        </w:tc>
        <w:tc>
          <w:tcPr>
            <w:tcW w:w="3288" w:type="dxa"/>
          </w:tcPr>
          <w:p w14:paraId="73A34049" w14:textId="77777777" w:rsidR="005B12E5" w:rsidRPr="00202319" w:rsidRDefault="00DE5985">
            <w:pPr>
              <w:pStyle w:val="TableParagraph"/>
              <w:spacing w:line="273" w:lineRule="exact"/>
              <w:ind w:left="105"/>
              <w:rPr>
                <w:sz w:val="24"/>
              </w:rPr>
            </w:pPr>
            <w:r w:rsidRPr="00202319">
              <w:rPr>
                <w:sz w:val="24"/>
              </w:rPr>
              <w:t>EDUC 3300 Technology in</w:t>
            </w:r>
          </w:p>
          <w:p w14:paraId="58E62CD3" w14:textId="77777777" w:rsidR="005B12E5" w:rsidRPr="00202319" w:rsidRDefault="00DE5985">
            <w:pPr>
              <w:pStyle w:val="TableParagraph"/>
              <w:spacing w:before="2" w:line="257" w:lineRule="exact"/>
              <w:ind w:left="105"/>
              <w:rPr>
                <w:sz w:val="24"/>
              </w:rPr>
            </w:pPr>
            <w:r w:rsidRPr="00202319">
              <w:rPr>
                <w:sz w:val="24"/>
              </w:rPr>
              <w:t>Education *</w:t>
            </w:r>
          </w:p>
        </w:tc>
        <w:tc>
          <w:tcPr>
            <w:tcW w:w="677" w:type="dxa"/>
          </w:tcPr>
          <w:p w14:paraId="115281AF" w14:textId="77777777" w:rsidR="005B12E5" w:rsidRPr="00202319" w:rsidRDefault="00DE5985">
            <w:pPr>
              <w:pStyle w:val="TableParagraph"/>
              <w:spacing w:line="273" w:lineRule="exact"/>
              <w:ind w:right="264"/>
              <w:jc w:val="right"/>
              <w:rPr>
                <w:sz w:val="24"/>
              </w:rPr>
            </w:pPr>
            <w:r w:rsidRPr="00202319">
              <w:rPr>
                <w:sz w:val="24"/>
              </w:rPr>
              <w:t>3</w:t>
            </w:r>
          </w:p>
        </w:tc>
        <w:tc>
          <w:tcPr>
            <w:tcW w:w="4426" w:type="dxa"/>
          </w:tcPr>
          <w:p w14:paraId="2545C0B0" w14:textId="77777777" w:rsidR="005B12E5" w:rsidRPr="00202319" w:rsidRDefault="005B12E5">
            <w:pPr>
              <w:pStyle w:val="TableParagraph"/>
            </w:pPr>
          </w:p>
        </w:tc>
        <w:tc>
          <w:tcPr>
            <w:tcW w:w="639" w:type="dxa"/>
          </w:tcPr>
          <w:p w14:paraId="7FFDD68F" w14:textId="77777777" w:rsidR="005B12E5" w:rsidRPr="00202319" w:rsidRDefault="005B12E5">
            <w:pPr>
              <w:pStyle w:val="TableParagraph"/>
            </w:pPr>
          </w:p>
        </w:tc>
      </w:tr>
      <w:tr w:rsidR="005B12E5" w:rsidRPr="00202319" w14:paraId="6C25DD98" w14:textId="77777777">
        <w:trPr>
          <w:trHeight w:val="551"/>
        </w:trPr>
        <w:tc>
          <w:tcPr>
            <w:tcW w:w="552" w:type="dxa"/>
            <w:vMerge/>
            <w:tcBorders>
              <w:top w:val="nil"/>
            </w:tcBorders>
            <w:textDirection w:val="btLr"/>
          </w:tcPr>
          <w:p w14:paraId="1ED82C83" w14:textId="77777777" w:rsidR="005B12E5" w:rsidRPr="00202319" w:rsidRDefault="005B12E5">
            <w:pPr>
              <w:rPr>
                <w:sz w:val="2"/>
                <w:szCs w:val="2"/>
              </w:rPr>
            </w:pPr>
          </w:p>
        </w:tc>
        <w:tc>
          <w:tcPr>
            <w:tcW w:w="3288" w:type="dxa"/>
          </w:tcPr>
          <w:p w14:paraId="6630552F" w14:textId="77777777" w:rsidR="005B12E5" w:rsidRPr="00202319" w:rsidRDefault="00DE5985">
            <w:pPr>
              <w:pStyle w:val="TableParagraph"/>
              <w:spacing w:line="273" w:lineRule="exact"/>
              <w:ind w:left="105"/>
              <w:rPr>
                <w:sz w:val="24"/>
              </w:rPr>
            </w:pPr>
            <w:r w:rsidRPr="00202319">
              <w:rPr>
                <w:sz w:val="24"/>
              </w:rPr>
              <w:t>EDUC 3302 Curricula &amp;</w:t>
            </w:r>
          </w:p>
          <w:p w14:paraId="6740E3BC" w14:textId="77777777" w:rsidR="005B12E5" w:rsidRPr="00202319" w:rsidRDefault="00DE5985">
            <w:pPr>
              <w:pStyle w:val="TableParagraph"/>
              <w:spacing w:before="2" w:line="257" w:lineRule="exact"/>
              <w:ind w:left="105"/>
              <w:rPr>
                <w:sz w:val="24"/>
              </w:rPr>
            </w:pPr>
            <w:r w:rsidRPr="00202319">
              <w:rPr>
                <w:sz w:val="24"/>
              </w:rPr>
              <w:t>Instructional Planning *</w:t>
            </w:r>
          </w:p>
        </w:tc>
        <w:tc>
          <w:tcPr>
            <w:tcW w:w="677" w:type="dxa"/>
          </w:tcPr>
          <w:p w14:paraId="3F6D8035" w14:textId="77777777" w:rsidR="005B12E5" w:rsidRPr="00202319" w:rsidRDefault="00DE5985">
            <w:pPr>
              <w:pStyle w:val="TableParagraph"/>
              <w:spacing w:line="273" w:lineRule="exact"/>
              <w:ind w:right="264"/>
              <w:jc w:val="right"/>
              <w:rPr>
                <w:sz w:val="24"/>
              </w:rPr>
            </w:pPr>
            <w:r w:rsidRPr="00202319">
              <w:rPr>
                <w:sz w:val="24"/>
              </w:rPr>
              <w:t>3</w:t>
            </w:r>
          </w:p>
        </w:tc>
        <w:tc>
          <w:tcPr>
            <w:tcW w:w="4426" w:type="dxa"/>
          </w:tcPr>
          <w:p w14:paraId="66DC5415" w14:textId="77777777" w:rsidR="005B12E5" w:rsidRPr="00202319" w:rsidRDefault="005B12E5">
            <w:pPr>
              <w:pStyle w:val="TableParagraph"/>
            </w:pPr>
          </w:p>
        </w:tc>
        <w:tc>
          <w:tcPr>
            <w:tcW w:w="639" w:type="dxa"/>
          </w:tcPr>
          <w:p w14:paraId="2D9299DF" w14:textId="77777777" w:rsidR="005B12E5" w:rsidRPr="00202319" w:rsidRDefault="005B12E5">
            <w:pPr>
              <w:pStyle w:val="TableParagraph"/>
            </w:pPr>
          </w:p>
        </w:tc>
      </w:tr>
      <w:tr w:rsidR="005B12E5" w:rsidRPr="00202319" w14:paraId="559B8255" w14:textId="77777777">
        <w:trPr>
          <w:trHeight w:val="551"/>
        </w:trPr>
        <w:tc>
          <w:tcPr>
            <w:tcW w:w="552" w:type="dxa"/>
            <w:vMerge/>
            <w:tcBorders>
              <w:top w:val="nil"/>
            </w:tcBorders>
            <w:textDirection w:val="btLr"/>
          </w:tcPr>
          <w:p w14:paraId="03B30B68" w14:textId="77777777" w:rsidR="005B12E5" w:rsidRPr="00202319" w:rsidRDefault="005B12E5">
            <w:pPr>
              <w:rPr>
                <w:sz w:val="2"/>
                <w:szCs w:val="2"/>
              </w:rPr>
            </w:pPr>
          </w:p>
        </w:tc>
        <w:tc>
          <w:tcPr>
            <w:tcW w:w="3288" w:type="dxa"/>
          </w:tcPr>
          <w:p w14:paraId="06C93993" w14:textId="77777777" w:rsidR="005B12E5" w:rsidRPr="00202319" w:rsidRDefault="00DE5985">
            <w:pPr>
              <w:pStyle w:val="TableParagraph"/>
              <w:spacing w:line="273" w:lineRule="exact"/>
              <w:ind w:left="105"/>
              <w:rPr>
                <w:sz w:val="24"/>
              </w:rPr>
            </w:pPr>
            <w:r w:rsidRPr="00202319">
              <w:rPr>
                <w:sz w:val="24"/>
              </w:rPr>
              <w:t>EDUC 3306 Psychological</w:t>
            </w:r>
          </w:p>
          <w:p w14:paraId="70B276FE" w14:textId="77777777" w:rsidR="005B12E5" w:rsidRPr="00202319" w:rsidRDefault="00DE5985">
            <w:pPr>
              <w:pStyle w:val="TableParagraph"/>
              <w:spacing w:before="2" w:line="257" w:lineRule="exact"/>
              <w:ind w:left="105"/>
              <w:rPr>
                <w:sz w:val="24"/>
              </w:rPr>
            </w:pPr>
            <w:r w:rsidRPr="00202319">
              <w:rPr>
                <w:sz w:val="24"/>
              </w:rPr>
              <w:t>Foundations *</w:t>
            </w:r>
          </w:p>
        </w:tc>
        <w:tc>
          <w:tcPr>
            <w:tcW w:w="677" w:type="dxa"/>
          </w:tcPr>
          <w:p w14:paraId="098BF021" w14:textId="77777777" w:rsidR="005B12E5" w:rsidRPr="00202319" w:rsidRDefault="00DE5985">
            <w:pPr>
              <w:pStyle w:val="TableParagraph"/>
              <w:spacing w:line="273" w:lineRule="exact"/>
              <w:ind w:right="264"/>
              <w:jc w:val="right"/>
              <w:rPr>
                <w:sz w:val="24"/>
              </w:rPr>
            </w:pPr>
            <w:r w:rsidRPr="00202319">
              <w:rPr>
                <w:sz w:val="24"/>
              </w:rPr>
              <w:t>3</w:t>
            </w:r>
          </w:p>
        </w:tc>
        <w:tc>
          <w:tcPr>
            <w:tcW w:w="4426" w:type="dxa"/>
          </w:tcPr>
          <w:p w14:paraId="5887CD39" w14:textId="77777777" w:rsidR="005B12E5" w:rsidRPr="00202319" w:rsidRDefault="005B12E5">
            <w:pPr>
              <w:pStyle w:val="TableParagraph"/>
            </w:pPr>
          </w:p>
        </w:tc>
        <w:tc>
          <w:tcPr>
            <w:tcW w:w="639" w:type="dxa"/>
          </w:tcPr>
          <w:p w14:paraId="6CD8D620" w14:textId="77777777" w:rsidR="005B12E5" w:rsidRPr="00202319" w:rsidRDefault="005B12E5">
            <w:pPr>
              <w:pStyle w:val="TableParagraph"/>
            </w:pPr>
          </w:p>
        </w:tc>
      </w:tr>
      <w:tr w:rsidR="005B12E5" w:rsidRPr="00202319" w14:paraId="66301BA3" w14:textId="77777777">
        <w:trPr>
          <w:trHeight w:val="551"/>
        </w:trPr>
        <w:tc>
          <w:tcPr>
            <w:tcW w:w="552" w:type="dxa"/>
            <w:vMerge/>
            <w:tcBorders>
              <w:top w:val="nil"/>
            </w:tcBorders>
            <w:textDirection w:val="btLr"/>
          </w:tcPr>
          <w:p w14:paraId="49E3E8B2" w14:textId="77777777" w:rsidR="005B12E5" w:rsidRPr="00202319" w:rsidRDefault="005B12E5">
            <w:pPr>
              <w:rPr>
                <w:sz w:val="2"/>
                <w:szCs w:val="2"/>
              </w:rPr>
            </w:pPr>
          </w:p>
        </w:tc>
        <w:tc>
          <w:tcPr>
            <w:tcW w:w="3288" w:type="dxa"/>
          </w:tcPr>
          <w:p w14:paraId="4762CB22" w14:textId="77777777" w:rsidR="005B12E5" w:rsidRPr="00202319" w:rsidRDefault="00DE5985">
            <w:pPr>
              <w:pStyle w:val="TableParagraph"/>
              <w:spacing w:line="273" w:lineRule="exact"/>
              <w:ind w:left="105"/>
              <w:rPr>
                <w:sz w:val="24"/>
              </w:rPr>
            </w:pPr>
            <w:r w:rsidRPr="00202319">
              <w:rPr>
                <w:sz w:val="24"/>
              </w:rPr>
              <w:t>EDUC 4331 Instructional</w:t>
            </w:r>
          </w:p>
          <w:p w14:paraId="3417A25B" w14:textId="77777777" w:rsidR="005B12E5" w:rsidRPr="00202319" w:rsidRDefault="00DE5985">
            <w:pPr>
              <w:pStyle w:val="TableParagraph"/>
              <w:spacing w:before="2" w:line="257" w:lineRule="exact"/>
              <w:ind w:left="105"/>
              <w:rPr>
                <w:sz w:val="24"/>
              </w:rPr>
            </w:pPr>
            <w:r w:rsidRPr="00202319">
              <w:rPr>
                <w:sz w:val="24"/>
              </w:rPr>
              <w:t>Strategies *</w:t>
            </w:r>
          </w:p>
        </w:tc>
        <w:tc>
          <w:tcPr>
            <w:tcW w:w="677" w:type="dxa"/>
          </w:tcPr>
          <w:p w14:paraId="09BC5015" w14:textId="77777777" w:rsidR="005B12E5" w:rsidRPr="00202319" w:rsidRDefault="00DE5985">
            <w:pPr>
              <w:pStyle w:val="TableParagraph"/>
              <w:spacing w:line="273" w:lineRule="exact"/>
              <w:ind w:right="264"/>
              <w:jc w:val="right"/>
              <w:rPr>
                <w:sz w:val="24"/>
              </w:rPr>
            </w:pPr>
            <w:r w:rsidRPr="00202319">
              <w:rPr>
                <w:sz w:val="24"/>
              </w:rPr>
              <w:t>3</w:t>
            </w:r>
          </w:p>
        </w:tc>
        <w:tc>
          <w:tcPr>
            <w:tcW w:w="4426" w:type="dxa"/>
          </w:tcPr>
          <w:p w14:paraId="1858F2FF" w14:textId="77777777" w:rsidR="005B12E5" w:rsidRPr="00202319" w:rsidRDefault="005B12E5">
            <w:pPr>
              <w:pStyle w:val="TableParagraph"/>
            </w:pPr>
          </w:p>
        </w:tc>
        <w:tc>
          <w:tcPr>
            <w:tcW w:w="639" w:type="dxa"/>
          </w:tcPr>
          <w:p w14:paraId="276EF169" w14:textId="77777777" w:rsidR="005B12E5" w:rsidRPr="00202319" w:rsidRDefault="005B12E5">
            <w:pPr>
              <w:pStyle w:val="TableParagraph"/>
            </w:pPr>
          </w:p>
        </w:tc>
      </w:tr>
      <w:tr w:rsidR="005B12E5" w:rsidRPr="00202319" w14:paraId="21EDA3B8" w14:textId="77777777">
        <w:trPr>
          <w:trHeight w:val="277"/>
        </w:trPr>
        <w:tc>
          <w:tcPr>
            <w:tcW w:w="552" w:type="dxa"/>
            <w:vMerge/>
            <w:tcBorders>
              <w:top w:val="nil"/>
            </w:tcBorders>
            <w:textDirection w:val="btLr"/>
          </w:tcPr>
          <w:p w14:paraId="5EA13BE4" w14:textId="77777777" w:rsidR="005B12E5" w:rsidRPr="00202319" w:rsidRDefault="005B12E5">
            <w:pPr>
              <w:rPr>
                <w:sz w:val="2"/>
                <w:szCs w:val="2"/>
              </w:rPr>
            </w:pPr>
          </w:p>
        </w:tc>
        <w:tc>
          <w:tcPr>
            <w:tcW w:w="3288" w:type="dxa"/>
          </w:tcPr>
          <w:p w14:paraId="6A838772" w14:textId="77777777" w:rsidR="005B12E5" w:rsidRPr="00202319" w:rsidRDefault="00DE5985">
            <w:pPr>
              <w:pStyle w:val="TableParagraph"/>
              <w:spacing w:line="258" w:lineRule="exact"/>
              <w:ind w:left="105"/>
              <w:rPr>
                <w:sz w:val="24"/>
              </w:rPr>
            </w:pPr>
            <w:r w:rsidRPr="00202319">
              <w:rPr>
                <w:sz w:val="24"/>
              </w:rPr>
              <w:t>INTS 1000 Chapel</w:t>
            </w:r>
          </w:p>
        </w:tc>
        <w:tc>
          <w:tcPr>
            <w:tcW w:w="677" w:type="dxa"/>
          </w:tcPr>
          <w:p w14:paraId="52F016A6" w14:textId="77777777" w:rsidR="005B12E5" w:rsidRPr="00202319" w:rsidRDefault="00DE5985">
            <w:pPr>
              <w:pStyle w:val="TableParagraph"/>
              <w:spacing w:line="258" w:lineRule="exact"/>
              <w:ind w:right="264"/>
              <w:jc w:val="right"/>
              <w:rPr>
                <w:sz w:val="24"/>
              </w:rPr>
            </w:pPr>
            <w:r w:rsidRPr="00202319">
              <w:rPr>
                <w:sz w:val="24"/>
              </w:rPr>
              <w:t>0</w:t>
            </w:r>
          </w:p>
        </w:tc>
        <w:tc>
          <w:tcPr>
            <w:tcW w:w="4426" w:type="dxa"/>
          </w:tcPr>
          <w:p w14:paraId="5FA1D045" w14:textId="77777777" w:rsidR="005B12E5" w:rsidRPr="00202319" w:rsidRDefault="005B12E5">
            <w:pPr>
              <w:pStyle w:val="TableParagraph"/>
              <w:rPr>
                <w:sz w:val="20"/>
              </w:rPr>
            </w:pPr>
          </w:p>
        </w:tc>
        <w:tc>
          <w:tcPr>
            <w:tcW w:w="639" w:type="dxa"/>
          </w:tcPr>
          <w:p w14:paraId="5DBFCB78" w14:textId="77777777" w:rsidR="005B12E5" w:rsidRPr="00202319" w:rsidRDefault="005B12E5">
            <w:pPr>
              <w:pStyle w:val="TableParagraph"/>
              <w:rPr>
                <w:sz w:val="20"/>
              </w:rPr>
            </w:pPr>
          </w:p>
        </w:tc>
      </w:tr>
      <w:tr w:rsidR="005B12E5" w:rsidRPr="00202319" w14:paraId="4318D43A" w14:textId="77777777">
        <w:trPr>
          <w:trHeight w:val="277"/>
        </w:trPr>
        <w:tc>
          <w:tcPr>
            <w:tcW w:w="552" w:type="dxa"/>
            <w:vMerge/>
            <w:tcBorders>
              <w:top w:val="nil"/>
            </w:tcBorders>
            <w:textDirection w:val="btLr"/>
          </w:tcPr>
          <w:p w14:paraId="423967D4" w14:textId="77777777" w:rsidR="005B12E5" w:rsidRPr="00202319" w:rsidRDefault="005B12E5">
            <w:pPr>
              <w:rPr>
                <w:sz w:val="2"/>
                <w:szCs w:val="2"/>
              </w:rPr>
            </w:pPr>
          </w:p>
        </w:tc>
        <w:tc>
          <w:tcPr>
            <w:tcW w:w="3288" w:type="dxa"/>
          </w:tcPr>
          <w:p w14:paraId="2F50FBFF" w14:textId="77777777" w:rsidR="005B12E5" w:rsidRPr="00202319" w:rsidRDefault="005B12E5">
            <w:pPr>
              <w:pStyle w:val="TableParagraph"/>
              <w:rPr>
                <w:sz w:val="20"/>
              </w:rPr>
            </w:pPr>
          </w:p>
        </w:tc>
        <w:tc>
          <w:tcPr>
            <w:tcW w:w="677" w:type="dxa"/>
          </w:tcPr>
          <w:p w14:paraId="50E02028" w14:textId="77777777" w:rsidR="005B12E5" w:rsidRPr="00202319" w:rsidRDefault="00DE5985">
            <w:pPr>
              <w:pStyle w:val="TableParagraph"/>
              <w:spacing w:before="1" w:line="257" w:lineRule="exact"/>
              <w:ind w:right="204"/>
              <w:jc w:val="right"/>
              <w:rPr>
                <w:b/>
                <w:sz w:val="24"/>
              </w:rPr>
            </w:pPr>
            <w:r w:rsidRPr="00202319">
              <w:rPr>
                <w:b/>
                <w:sz w:val="24"/>
              </w:rPr>
              <w:t>15</w:t>
            </w:r>
          </w:p>
        </w:tc>
        <w:tc>
          <w:tcPr>
            <w:tcW w:w="4426" w:type="dxa"/>
          </w:tcPr>
          <w:p w14:paraId="413E730D" w14:textId="77777777" w:rsidR="005B12E5" w:rsidRPr="00202319" w:rsidRDefault="005B12E5">
            <w:pPr>
              <w:pStyle w:val="TableParagraph"/>
              <w:rPr>
                <w:sz w:val="20"/>
              </w:rPr>
            </w:pPr>
          </w:p>
        </w:tc>
        <w:tc>
          <w:tcPr>
            <w:tcW w:w="639" w:type="dxa"/>
          </w:tcPr>
          <w:p w14:paraId="13D08F5E" w14:textId="77777777" w:rsidR="005B12E5" w:rsidRPr="00202319" w:rsidRDefault="00DE5985">
            <w:pPr>
              <w:pStyle w:val="TableParagraph"/>
              <w:spacing w:before="1" w:line="257" w:lineRule="exact"/>
              <w:ind w:left="89" w:right="79"/>
              <w:jc w:val="center"/>
              <w:rPr>
                <w:b/>
                <w:sz w:val="24"/>
              </w:rPr>
            </w:pPr>
            <w:r w:rsidRPr="00202319">
              <w:rPr>
                <w:b/>
                <w:sz w:val="24"/>
              </w:rPr>
              <w:t>12</w:t>
            </w:r>
          </w:p>
        </w:tc>
      </w:tr>
    </w:tbl>
    <w:p w14:paraId="2A928F10" w14:textId="77777777" w:rsidR="005B12E5" w:rsidRPr="00202319" w:rsidRDefault="007224F8">
      <w:pPr>
        <w:spacing w:before="6"/>
        <w:ind w:left="3804"/>
        <w:rPr>
          <w:b/>
          <w:sz w:val="24"/>
        </w:rPr>
      </w:pPr>
      <w:r w:rsidRPr="00202319">
        <w:rPr>
          <w:noProof/>
        </w:rPr>
        <mc:AlternateContent>
          <mc:Choice Requires="wpg">
            <w:drawing>
              <wp:anchor distT="0" distB="0" distL="114300" distR="114300" simplePos="0" relativeHeight="251654656" behindDoc="0" locked="0" layoutInCell="1" allowOverlap="1" wp14:anchorId="73F6DE3E" wp14:editId="268CE114">
                <wp:simplePos x="0" y="0"/>
                <wp:positionH relativeFrom="page">
                  <wp:posOffset>5417820</wp:posOffset>
                </wp:positionH>
                <wp:positionV relativeFrom="paragraph">
                  <wp:posOffset>0</wp:posOffset>
                </wp:positionV>
                <wp:extent cx="241300" cy="186055"/>
                <wp:effectExtent l="7620" t="9525" r="8255" b="4445"/>
                <wp:wrapNone/>
                <wp:docPr id="25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258" name="Line 233"/>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232"/>
                        <wps:cNvSpPr>
                          <a:spLocks/>
                        </wps:cNvSpPr>
                        <wps:spPr bwMode="auto">
                          <a:xfrm>
                            <a:off x="8536" y="-1"/>
                            <a:ext cx="370" cy="284"/>
                          </a:xfrm>
                          <a:custGeom>
                            <a:avLst/>
                            <a:gdLst>
                              <a:gd name="T0" fmla="+- 0 8537 8537"/>
                              <a:gd name="T1" fmla="*/ T0 w 370"/>
                              <a:gd name="T2" fmla="*/ 0 h 284"/>
                              <a:gd name="T3" fmla="+- 0 8537 8537"/>
                              <a:gd name="T4" fmla="*/ T3 w 370"/>
                              <a:gd name="T5" fmla="*/ 283 h 284"/>
                              <a:gd name="T6" fmla="+- 0 8906 8537"/>
                              <a:gd name="T7" fmla="*/ T6 w 370"/>
                              <a:gd name="T8" fmla="*/ 0 h 284"/>
                              <a:gd name="T9" fmla="+- 0 8906 8537"/>
                              <a:gd name="T10" fmla="*/ T9 w 370"/>
                              <a:gd name="T11" fmla="*/ 283 h 284"/>
                            </a:gdLst>
                            <a:ahLst/>
                            <a:cxnLst>
                              <a:cxn ang="0">
                                <a:pos x="T1" y="T2"/>
                              </a:cxn>
                              <a:cxn ang="0">
                                <a:pos x="T4" y="T5"/>
                              </a:cxn>
                              <a:cxn ang="0">
                                <a:pos x="T7" y="T8"/>
                              </a:cxn>
                              <a:cxn ang="0">
                                <a:pos x="T10" y="T11"/>
                              </a:cxn>
                            </a:cxnLst>
                            <a:rect l="0" t="0" r="r" b="b"/>
                            <a:pathLst>
                              <a:path w="370" h="284">
                                <a:moveTo>
                                  <a:pt x="0" y="0"/>
                                </a:moveTo>
                                <a:lnTo>
                                  <a:pt x="0" y="283"/>
                                </a:lnTo>
                                <a:moveTo>
                                  <a:pt x="369" y="0"/>
                                </a:moveTo>
                                <a:lnTo>
                                  <a:pt x="369"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31"/>
                        <wps:cNvSpPr>
                          <a:spLocks noChangeArrowheads="1"/>
                        </wps:cNvSpPr>
                        <wps:spPr bwMode="auto">
                          <a:xfrm>
                            <a:off x="853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30"/>
                        <wps:cNvCnPr>
                          <a:cxnSpLocks noChangeShapeType="1"/>
                        </wps:cNvCnPr>
                        <wps:spPr bwMode="auto">
                          <a:xfrm>
                            <a:off x="854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229"/>
                        <wps:cNvSpPr>
                          <a:spLocks noChangeArrowheads="1"/>
                        </wps:cNvSpPr>
                        <wps:spPr bwMode="auto">
                          <a:xfrm>
                            <a:off x="890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Text Box 228"/>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BC27" w14:textId="27C65378" w:rsidR="00C85FB3" w:rsidRDefault="00C85FB3">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6DE3E" id="Group 227" o:spid="_x0000_s1153" style="position:absolute;left:0;text-align:left;margin-left:426.6pt;margin-top:0;width:19pt;height:14.65pt;z-index:251654656;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JngUAAPUZAAAOAAAAZHJzL2Uyb0RvYy54bWzsWd1u6kYQvq/Ud1j5shXBfxgbhRwlEKIj&#10;pW3UQx9gsQ22anvdtQmkR333zsx6jSHkhJO2qaqSC7L2zs7O/3y7vvywzTP2GMsqFcXYsC5Mg8VF&#10;KKK0WI2NX+aznm+wquZFxDNRxGPjKa6MD1fffnO5KUexLRKRRbFkwKSoRptybCR1XY76/SpM4pxX&#10;F6KMC5hcCpnzGh7lqh9JvgHueda3TdPrb4SMSinCuKrg7VRNGlfEf7mMw/qn5bKKa5aNDZCtpl9J&#10;vwv87V9d8tFK8jJJw0YM/gYpcp4WsGnLasprztYyfcYqT0MpKrGsL0KR98VymYYx6QDaWOaBNndS&#10;rEvSZTXarMrWTGDaAzu9mW344+ODZGk0NuzB0GAFz8FJtC+z7SGaZ1OuRkB1J8tP5YNUOsLwXoS/&#10;VjDdP5zH55UiZovNDyIChnxdCzLPdilzZAGKsy154an1QrytWQgvbddyTPBVCFOW75mDgfJSmIAr&#10;cZU/cGyD7RaGyW2z1PGbdXbg4KI+H6kdScpGKlQJgq3a2bP6a/b8lPAyJjdVaKnWnhD6yp73aREz&#10;2yGRcG8gmhTKluG2aGzJCjFJeLGKid38qQS7WaTE3hJ8qMARr9rWH7jKSq4ynzav4zU2ouBvLcRH&#10;pazqu1jkDAdjIwOhyWf88b6qlTE1CbqwELM0y+A9H2UF24wNzww8WlCJLI1wEucquVpMMskeOWYg&#10;/TWe2SODSC8iYpbEPLptxjVPMzUGObMC+YEaIE4zUin2OTCDW//Wd3uu7d32XHM67V3PJm7Pm1nD&#10;wdSZTiZT6w8UzXJHSRpFcYHS6XS33NPc3xQelahtwrdm6O9zp+ADYfV/EhrCUHlPxeBCRE8PEk2L&#10;7yEi3y00Ax2a15CZFHAQnzY6pgk2netVN9EpctWMVuSEMHQ8StYeBTM5kNLcGepc9SlCO5EYrlUk&#10;opd19EFpjRrHr6Imr+bAYZlnULC/7zGTQV0Y0o8K+B2Zpcm+67O5yTYM96Zg29FArihWQGOyhNlK&#10;KtxW7+Zoki/v5moy3M05vtugQ2P7zvH9wG5d7QLTO6odlO1W8rl3fD8oRS3NC9pBSJyym9XaHNUL&#10;jm9ndS2+px94ufUjT1Rh4SOogo1vYcSgCGJTQO+XosKKPwd+UO/nFKHAAqhw9gVicAASU9t4lRis&#10;h8Q+xsOrxKg8UoN+HXK1rFFAAuQ4BBvSYAA2FirkSl6j3qQdDLFyUiok0Pkg5vB9Lh7juSCK+qBN&#10;wl672ax4TgXWbmTTszv6krg5HrgatND1fzevV+zTHXIEEVAHMlerDNqgk7VtVfx/N4e9FrfXCWf0&#10;13iqQ/bmLsKkUOAWwDgMEiF/N9gGgO3YqH5bcxkbLPtYANIJLNeFMK7pwR0MbXiQ3ZlFd4YXIbAa&#10;G7UBaYnDSa3Q87qU6SqBnSwK2UJgJ1mmBBSwOaje9v6tDdGNQl0/QyZCKckQelG+Hm9tLe66llJs&#10;EH2AkfaA19d3PAW8bJ/q1a7lYfkgVKtTT8Nhjasa6IU1hKyqmx+mXIPOsCp04uVkgKXQU5uXwPEL&#10;eMqyXfPGDnozzx/23Jk76AVD0++ZVnATeKYbuNPZPp4ihKtOcQCD3oqnsBYGA3tAur9FyTyt4TSZ&#10;pTkcElqoyUcvQcoWDqL4VM9OAmznVFMHRg+68t4Bh8K6ybJ3PODYPnXvXZ6djzjnI44HNfhZH7AD&#10;7Ljv1QcCU8HWcx/Q13lHr6men6vPfeC/BbngYKxSbY6XTDdiC3eHVJI7mcbqLUxouNhcK/xz2OvZ&#10;bcNLN4M7ZHUi+GohlEZQ7YsvY6p/8Y7qZSj11ccQ1WTpZvtzcIaJzWXkwb1evV1sFURqbtD1cehk&#10;5Nge0NrDGQzUwQwGf+OhjC7G4dsCod/mOwh+vOg+0yFu97Xm6k8AAAD//wMAUEsDBBQABgAIAAAA&#10;IQCVMU+X3QAAAAcBAAAPAAAAZHJzL2Rvd25yZXYueG1sTI9PS8NAFMTvgt9heYI3u/lDJY3ZlFLU&#10;UxFsBfH2mn1NQrO7IbtN0m/v82SPwwwzvynWs+nESINvnVUQLyIQZCunW1sr+Dq8PWUgfECrsXOW&#10;FFzJw7q8vysw126ynzTuQy24xPocFTQh9LmUvmrIoF+4nix7JzcYDCyHWuoBJy43nUyi6FkabC0v&#10;NNjTtqHqvL8YBe8TTps0fh1359P2+nNYfnzvYlLq8WHevIAINIf/MPzhMzqUzHR0F6u96BRkyzTh&#10;qAJ+xHa2ilkeFSSrFGRZyFv+8hcAAP//AwBQSwECLQAUAAYACAAAACEAtoM4kv4AAADhAQAAEwAA&#10;AAAAAAAAAAAAAAAAAAAAW0NvbnRlbnRfVHlwZXNdLnhtbFBLAQItABQABgAIAAAAIQA4/SH/1gAA&#10;AJQBAAALAAAAAAAAAAAAAAAAAC8BAABfcmVscy8ucmVsc1BLAQItABQABgAIAAAAIQAweY+JngUA&#10;APUZAAAOAAAAAAAAAAAAAAAAAC4CAABkcnMvZTJvRG9jLnhtbFBLAQItABQABgAIAAAAIQCVMU+X&#10;3QAAAAcBAAAPAAAAAAAAAAAAAAAAAPgHAABkcnMvZG93bnJldi54bWxQSwUGAAAAAAQABADzAAAA&#10;AgkAAAAA&#10;">
                <v:line id="Line 233" o:spid="_x0000_s1154"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shape id="AutoShape 232" o:spid="_x0000_s1155" style="position:absolute;left:8536;top:-1;width:370;height:284;visibility:visible;mso-wrap-style:square;v-text-anchor:top" coordsize="3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yqxgAAANwAAAAPAAAAZHJzL2Rvd25yZXYueG1sRI/NbsIw&#10;EITvlXgHa5G4FRtQqxAwiB9VcOmhgQu3VbwkgXgdxSakb19XqtTjaGa+0SzXva1FR62vHGuYjBUI&#10;4tyZigsN59PHawLCB2SDtWPS8E0e1qvByxJT4578RV0WChEh7FPUUIbQpFL6vCSLfuwa4uhdXWsx&#10;RNkW0rT4jHBby6lS79JixXGhxIZ2JeX37GE17DNz6JvjLblePm+d2iZqNj+ctR4N+80CRKA+/If/&#10;2kejYfo2h98z8QjI1Q8AAAD//wMAUEsBAi0AFAAGAAgAAAAhANvh9svuAAAAhQEAABMAAAAAAAAA&#10;AAAAAAAAAAAAAFtDb250ZW50X1R5cGVzXS54bWxQSwECLQAUAAYACAAAACEAWvQsW78AAAAVAQAA&#10;CwAAAAAAAAAAAAAAAAAfAQAAX3JlbHMvLnJlbHNQSwECLQAUAAYACAAAACEAJMF8qsYAAADcAAAA&#10;DwAAAAAAAAAAAAAAAAAHAgAAZHJzL2Rvd25yZXYueG1sUEsFBgAAAAADAAMAtwAAAPoCAAAAAA==&#10;" path="m,l,283m369,r,283e" filled="f" strokeweight=".48pt">
                  <v:path arrowok="t" o:connecttype="custom" o:connectlocs="0,0;0,283;369,0;369,283" o:connectangles="0,0,0,0"/>
                </v:shape>
                <v:rect id="Rectangle 231" o:spid="_x0000_s1156" style="position:absolute;left:853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230" o:spid="_x0000_s1157" style="position:absolute;visibility:visible;mso-wrap-style:square" from="8542,288" to="89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rect id="Rectangle 229" o:spid="_x0000_s1158" style="position:absolute;left:890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shape id="Text Box 228" o:spid="_x0000_s1159"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4689BC27" w14:textId="27C65378" w:rsidR="00C85FB3" w:rsidRDefault="00C85FB3">
                        <w:pPr>
                          <w:spacing w:before="6"/>
                          <w:ind w:left="8"/>
                          <w:rPr>
                            <w:b/>
                            <w:sz w:val="24"/>
                          </w:rPr>
                        </w:pPr>
                        <w:r>
                          <w:rPr>
                            <w:b/>
                            <w:sz w:val="24"/>
                          </w:rPr>
                          <w:t>1201</w:t>
                        </w:r>
                      </w:p>
                    </w:txbxContent>
                  </v:textbox>
                </v:shape>
                <w10:wrap anchorx="page"/>
              </v:group>
            </w:pict>
          </mc:Fallback>
        </mc:AlternateContent>
      </w:r>
      <w:r w:rsidR="00DE5985" w:rsidRPr="00202319">
        <w:rPr>
          <w:b/>
          <w:sz w:val="24"/>
        </w:rPr>
        <w:t>TOTAL Number of Hours for the Degree =</w:t>
      </w:r>
    </w:p>
    <w:p w14:paraId="5387120F" w14:textId="77777777" w:rsidR="005B12E5" w:rsidRPr="00381D52" w:rsidRDefault="005B12E5">
      <w:pPr>
        <w:rPr>
          <w:sz w:val="24"/>
          <w:highlight w:val="yellow"/>
        </w:rPr>
        <w:sectPr w:rsidR="005B12E5" w:rsidRPr="00381D52">
          <w:pgSz w:w="12240" w:h="15840"/>
          <w:pgMar w:top="1500" w:right="260" w:bottom="980" w:left="240" w:header="0" w:footer="787" w:gutter="0"/>
          <w:cols w:space="720"/>
        </w:sectPr>
      </w:pPr>
    </w:p>
    <w:p w14:paraId="7FCC9A98" w14:textId="092F32DE" w:rsidR="005B12E5" w:rsidRPr="00202319" w:rsidRDefault="00DE5985" w:rsidP="007908ED">
      <w:pPr>
        <w:pStyle w:val="Heading3"/>
        <w:ind w:left="1195" w:right="1181"/>
      </w:pPr>
      <w:bookmarkStart w:id="475" w:name="_Toc17818361"/>
      <w:r w:rsidRPr="00202319">
        <w:lastRenderedPageBreak/>
        <w:t>ENGLISH LANGUAGE ARTS and READING (8-12)</w:t>
      </w:r>
      <w:bookmarkEnd w:id="475"/>
    </w:p>
    <w:p w14:paraId="6753AE8E" w14:textId="77777777" w:rsidR="005B12E5" w:rsidRPr="00202319" w:rsidRDefault="00DE5985">
      <w:pPr>
        <w:tabs>
          <w:tab w:val="left" w:pos="3357"/>
          <w:tab w:val="left" w:pos="8204"/>
        </w:tabs>
        <w:spacing w:line="275" w:lineRule="exact"/>
        <w:ind w:left="1197"/>
        <w:rPr>
          <w:b/>
          <w:sz w:val="24"/>
        </w:rPr>
      </w:pPr>
      <w:r w:rsidRPr="00202319">
        <w:rPr>
          <w:b/>
          <w:sz w:val="24"/>
        </w:rPr>
        <w:t>Course</w:t>
      </w:r>
      <w:r w:rsidRPr="00202319">
        <w:rPr>
          <w:b/>
          <w:spacing w:val="-2"/>
          <w:sz w:val="24"/>
        </w:rPr>
        <w:t xml:space="preserve"> </w:t>
      </w:r>
      <w:r w:rsidRPr="00202319">
        <w:rPr>
          <w:b/>
          <w:sz w:val="24"/>
        </w:rPr>
        <w:t>Number</w:t>
      </w:r>
      <w:r w:rsidRPr="00202319">
        <w:rPr>
          <w:b/>
          <w:sz w:val="24"/>
        </w:rPr>
        <w:tab/>
        <w:t>Course</w:t>
      </w:r>
      <w:r w:rsidRPr="00202319">
        <w:rPr>
          <w:b/>
          <w:spacing w:val="-2"/>
          <w:sz w:val="24"/>
        </w:rPr>
        <w:t xml:space="preserve"> </w:t>
      </w:r>
      <w:r w:rsidRPr="00202319">
        <w:rPr>
          <w:b/>
          <w:sz w:val="24"/>
        </w:rPr>
        <w:t>Title</w:t>
      </w:r>
      <w:r w:rsidRPr="00202319">
        <w:rPr>
          <w:b/>
          <w:sz w:val="24"/>
        </w:rPr>
        <w:tab/>
        <w:t>Semester</w:t>
      </w:r>
      <w:r w:rsidRPr="00202319">
        <w:rPr>
          <w:b/>
          <w:spacing w:val="-6"/>
          <w:sz w:val="24"/>
        </w:rPr>
        <w:t xml:space="preserve"> </w:t>
      </w:r>
      <w:r w:rsidRPr="00202319">
        <w:rPr>
          <w:b/>
          <w:sz w:val="24"/>
        </w:rPr>
        <w:t>Hours</w:t>
      </w:r>
    </w:p>
    <w:p w14:paraId="105C68D0" w14:textId="77777777" w:rsidR="005B12E5" w:rsidRPr="00202319" w:rsidRDefault="00DE5985">
      <w:pPr>
        <w:pStyle w:val="BodyText"/>
        <w:tabs>
          <w:tab w:val="left" w:pos="3357"/>
          <w:tab w:val="right" w:leader="dot" w:pos="9837"/>
        </w:tabs>
        <w:spacing w:before="3" w:line="275" w:lineRule="exact"/>
        <w:ind w:left="1197"/>
      </w:pPr>
      <w:r w:rsidRPr="00202319">
        <w:t>ENGL</w:t>
      </w:r>
      <w:r w:rsidRPr="00202319">
        <w:rPr>
          <w:spacing w:val="17"/>
        </w:rPr>
        <w:t xml:space="preserve"> </w:t>
      </w:r>
      <w:r w:rsidRPr="00202319">
        <w:t>2326</w:t>
      </w:r>
      <w:r w:rsidRPr="00202319">
        <w:tab/>
        <w:t>American</w:t>
      </w:r>
      <w:r w:rsidRPr="00202319">
        <w:rPr>
          <w:spacing w:val="-1"/>
        </w:rPr>
        <w:t xml:space="preserve"> </w:t>
      </w:r>
      <w:r w:rsidRPr="00202319">
        <w:t>Literature</w:t>
      </w:r>
      <w:r w:rsidRPr="00202319">
        <w:tab/>
        <w:t>3</w:t>
      </w:r>
    </w:p>
    <w:p w14:paraId="442DA444" w14:textId="77777777" w:rsidR="005B12E5" w:rsidRPr="00202319" w:rsidRDefault="00DE5985">
      <w:pPr>
        <w:pStyle w:val="BodyText"/>
        <w:tabs>
          <w:tab w:val="left" w:pos="3357"/>
          <w:tab w:val="right" w:leader="dot" w:pos="9837"/>
        </w:tabs>
        <w:spacing w:line="275" w:lineRule="exact"/>
        <w:ind w:left="1197"/>
      </w:pPr>
      <w:r w:rsidRPr="00202319">
        <w:t>ENGL</w:t>
      </w:r>
      <w:r w:rsidRPr="00202319">
        <w:rPr>
          <w:spacing w:val="17"/>
        </w:rPr>
        <w:t xml:space="preserve"> </w:t>
      </w:r>
      <w:r w:rsidRPr="00202319">
        <w:t>2331</w:t>
      </w:r>
      <w:r w:rsidRPr="00202319">
        <w:tab/>
        <w:t>British</w:t>
      </w:r>
      <w:r w:rsidRPr="00202319">
        <w:rPr>
          <w:spacing w:val="-1"/>
        </w:rPr>
        <w:t xml:space="preserve"> </w:t>
      </w:r>
      <w:r w:rsidRPr="00202319">
        <w:t>Literature</w:t>
      </w:r>
      <w:r w:rsidRPr="00202319">
        <w:tab/>
        <w:t>3</w:t>
      </w:r>
    </w:p>
    <w:p w14:paraId="2603A117" w14:textId="77777777" w:rsidR="005B12E5" w:rsidRPr="00202319" w:rsidRDefault="00DE5985">
      <w:pPr>
        <w:pStyle w:val="BodyText"/>
        <w:tabs>
          <w:tab w:val="left" w:pos="3357"/>
          <w:tab w:val="right" w:leader="dot" w:pos="9837"/>
        </w:tabs>
        <w:spacing w:before="2" w:line="275" w:lineRule="exact"/>
        <w:ind w:left="1197"/>
      </w:pPr>
      <w:r w:rsidRPr="00202319">
        <w:t>ENGL</w:t>
      </w:r>
      <w:r w:rsidRPr="00202319">
        <w:rPr>
          <w:spacing w:val="17"/>
        </w:rPr>
        <w:t xml:space="preserve"> </w:t>
      </w:r>
      <w:r w:rsidRPr="00202319">
        <w:t>3301</w:t>
      </w:r>
      <w:r w:rsidRPr="00202319">
        <w:tab/>
        <w:t>Introduction</w:t>
      </w:r>
      <w:r w:rsidRPr="00202319">
        <w:rPr>
          <w:spacing w:val="-1"/>
        </w:rPr>
        <w:t xml:space="preserve"> </w:t>
      </w:r>
      <w:r w:rsidRPr="00202319">
        <w:t>to</w:t>
      </w:r>
      <w:r w:rsidRPr="00202319">
        <w:rPr>
          <w:spacing w:val="-1"/>
        </w:rPr>
        <w:t xml:space="preserve"> </w:t>
      </w:r>
      <w:r w:rsidRPr="00202319">
        <w:t>Criticism</w:t>
      </w:r>
      <w:r w:rsidRPr="00202319">
        <w:tab/>
        <w:t>3</w:t>
      </w:r>
    </w:p>
    <w:p w14:paraId="7447C7C5" w14:textId="77777777" w:rsidR="005B12E5" w:rsidRPr="00202319" w:rsidRDefault="00DE5985">
      <w:pPr>
        <w:pStyle w:val="BodyText"/>
        <w:tabs>
          <w:tab w:val="left" w:pos="3357"/>
          <w:tab w:val="right" w:leader="dot" w:pos="9837"/>
        </w:tabs>
        <w:spacing w:line="275" w:lineRule="exact"/>
        <w:ind w:left="1197"/>
      </w:pPr>
      <w:r w:rsidRPr="00202319">
        <w:t>ENGL</w:t>
      </w:r>
      <w:r w:rsidRPr="00202319">
        <w:rPr>
          <w:spacing w:val="17"/>
        </w:rPr>
        <w:t xml:space="preserve"> </w:t>
      </w:r>
      <w:r w:rsidRPr="00202319">
        <w:t>3303</w:t>
      </w:r>
      <w:r w:rsidRPr="00202319">
        <w:tab/>
        <w:t>Masterpieces in</w:t>
      </w:r>
      <w:r w:rsidRPr="00202319">
        <w:rPr>
          <w:spacing w:val="-1"/>
        </w:rPr>
        <w:t xml:space="preserve"> </w:t>
      </w:r>
      <w:r w:rsidRPr="00202319">
        <w:t>World</w:t>
      </w:r>
      <w:r w:rsidRPr="00202319">
        <w:rPr>
          <w:spacing w:val="-1"/>
        </w:rPr>
        <w:t xml:space="preserve"> </w:t>
      </w:r>
      <w:r w:rsidRPr="00202319">
        <w:t>Literature</w:t>
      </w:r>
      <w:r w:rsidRPr="00202319">
        <w:tab/>
        <w:t>3</w:t>
      </w:r>
    </w:p>
    <w:p w14:paraId="00C7B74C" w14:textId="77777777" w:rsidR="005B12E5" w:rsidRPr="00202319" w:rsidRDefault="00DE5985">
      <w:pPr>
        <w:pStyle w:val="BodyText"/>
        <w:tabs>
          <w:tab w:val="left" w:pos="3357"/>
          <w:tab w:val="right" w:leader="dot" w:pos="9837"/>
        </w:tabs>
        <w:spacing w:before="3" w:line="275" w:lineRule="exact"/>
        <w:ind w:left="1197"/>
      </w:pPr>
      <w:r w:rsidRPr="00202319">
        <w:t>ENGL</w:t>
      </w:r>
      <w:r w:rsidRPr="00202319">
        <w:rPr>
          <w:spacing w:val="17"/>
        </w:rPr>
        <w:t xml:space="preserve"> </w:t>
      </w:r>
      <w:r w:rsidRPr="00202319">
        <w:t>3305</w:t>
      </w:r>
      <w:r w:rsidRPr="00202319">
        <w:tab/>
        <w:t>American</w:t>
      </w:r>
      <w:r w:rsidRPr="00202319">
        <w:rPr>
          <w:spacing w:val="-1"/>
        </w:rPr>
        <w:t xml:space="preserve"> </w:t>
      </w:r>
      <w:r w:rsidRPr="00202319">
        <w:t>Minority</w:t>
      </w:r>
      <w:r w:rsidRPr="00202319">
        <w:rPr>
          <w:spacing w:val="-1"/>
        </w:rPr>
        <w:t xml:space="preserve"> </w:t>
      </w:r>
      <w:r w:rsidRPr="00202319">
        <w:t>Literature</w:t>
      </w:r>
      <w:r w:rsidRPr="00202319">
        <w:tab/>
        <w:t>3</w:t>
      </w:r>
    </w:p>
    <w:p w14:paraId="08CF934A" w14:textId="77777777" w:rsidR="005B12E5" w:rsidRPr="00202319" w:rsidRDefault="00DE5985">
      <w:pPr>
        <w:pStyle w:val="BodyText"/>
        <w:tabs>
          <w:tab w:val="left" w:pos="3357"/>
          <w:tab w:val="right" w:leader="dot" w:pos="9837"/>
        </w:tabs>
        <w:spacing w:line="275" w:lineRule="exact"/>
        <w:ind w:left="1197"/>
      </w:pPr>
      <w:r w:rsidRPr="00202319">
        <w:t>ENGL</w:t>
      </w:r>
      <w:r w:rsidRPr="00202319">
        <w:rPr>
          <w:spacing w:val="17"/>
        </w:rPr>
        <w:t xml:space="preserve"> </w:t>
      </w:r>
      <w:r w:rsidRPr="00202319">
        <w:t>3307</w:t>
      </w:r>
      <w:r w:rsidRPr="00202319">
        <w:tab/>
        <w:t>Advanced</w:t>
      </w:r>
      <w:r w:rsidRPr="00202319">
        <w:rPr>
          <w:spacing w:val="-1"/>
        </w:rPr>
        <w:t xml:space="preserve"> </w:t>
      </w:r>
      <w:r w:rsidRPr="00202319">
        <w:t>Composition</w:t>
      </w:r>
      <w:r w:rsidRPr="00202319">
        <w:tab/>
        <w:t>3</w:t>
      </w:r>
    </w:p>
    <w:p w14:paraId="1E522599" w14:textId="77777777" w:rsidR="005B12E5" w:rsidRPr="00202319" w:rsidRDefault="00DE5985">
      <w:pPr>
        <w:pStyle w:val="BodyText"/>
        <w:tabs>
          <w:tab w:val="left" w:pos="3357"/>
          <w:tab w:val="right" w:leader="dot" w:pos="9837"/>
        </w:tabs>
        <w:spacing w:before="2" w:line="275" w:lineRule="exact"/>
        <w:ind w:left="1197"/>
      </w:pPr>
      <w:r w:rsidRPr="00202319">
        <w:t>ENGL</w:t>
      </w:r>
      <w:r w:rsidRPr="00202319">
        <w:rPr>
          <w:spacing w:val="17"/>
        </w:rPr>
        <w:t xml:space="preserve"> </w:t>
      </w:r>
      <w:r w:rsidRPr="00202319">
        <w:t>3312</w:t>
      </w:r>
      <w:r w:rsidRPr="00202319">
        <w:tab/>
        <w:t>Semantics and</w:t>
      </w:r>
      <w:r w:rsidRPr="00202319">
        <w:rPr>
          <w:spacing w:val="-1"/>
        </w:rPr>
        <w:t xml:space="preserve"> </w:t>
      </w:r>
      <w:r w:rsidRPr="00202319">
        <w:t>Word</w:t>
      </w:r>
      <w:r w:rsidRPr="00202319">
        <w:rPr>
          <w:spacing w:val="-1"/>
        </w:rPr>
        <w:t xml:space="preserve"> </w:t>
      </w:r>
      <w:r w:rsidRPr="00202319">
        <w:t>Building</w:t>
      </w:r>
      <w:r w:rsidRPr="00202319">
        <w:tab/>
        <w:t>3</w:t>
      </w:r>
    </w:p>
    <w:p w14:paraId="507927E6" w14:textId="77777777" w:rsidR="005B12E5" w:rsidRPr="00202319" w:rsidRDefault="00DE5985">
      <w:pPr>
        <w:pStyle w:val="BodyText"/>
        <w:tabs>
          <w:tab w:val="left" w:pos="3357"/>
          <w:tab w:val="right" w:leader="dot" w:pos="9837"/>
        </w:tabs>
        <w:spacing w:line="275" w:lineRule="exact"/>
        <w:ind w:left="1197"/>
      </w:pPr>
      <w:r w:rsidRPr="00202319">
        <w:t>READ</w:t>
      </w:r>
      <w:r w:rsidRPr="00202319">
        <w:rPr>
          <w:spacing w:val="5"/>
        </w:rPr>
        <w:t xml:space="preserve"> </w:t>
      </w:r>
      <w:r w:rsidRPr="00202319">
        <w:t>3304</w:t>
      </w:r>
      <w:r w:rsidRPr="00202319">
        <w:tab/>
        <w:t>Corrective/Remedial</w:t>
      </w:r>
      <w:r w:rsidRPr="00202319">
        <w:rPr>
          <w:spacing w:val="-2"/>
        </w:rPr>
        <w:t xml:space="preserve"> </w:t>
      </w:r>
      <w:r w:rsidRPr="00202319">
        <w:t>Reading</w:t>
      </w:r>
      <w:r w:rsidRPr="00202319">
        <w:tab/>
        <w:t>3</w:t>
      </w:r>
    </w:p>
    <w:p w14:paraId="52FC856C" w14:textId="77777777" w:rsidR="005B12E5" w:rsidRPr="00202319" w:rsidRDefault="00DE5985">
      <w:pPr>
        <w:pStyle w:val="BodyText"/>
        <w:tabs>
          <w:tab w:val="left" w:pos="3357"/>
          <w:tab w:val="right" w:leader="dot" w:pos="9837"/>
        </w:tabs>
        <w:spacing w:before="3" w:line="275" w:lineRule="exact"/>
        <w:ind w:left="1197"/>
      </w:pPr>
      <w:r w:rsidRPr="00202319">
        <w:t>READ</w:t>
      </w:r>
      <w:r w:rsidRPr="00202319">
        <w:rPr>
          <w:spacing w:val="5"/>
        </w:rPr>
        <w:t xml:space="preserve"> </w:t>
      </w:r>
      <w:r w:rsidRPr="00202319">
        <w:t>2308</w:t>
      </w:r>
      <w:r w:rsidRPr="00202319">
        <w:tab/>
        <w:t>Teaching Reading in Middle and</w:t>
      </w:r>
      <w:r w:rsidRPr="00202319">
        <w:rPr>
          <w:spacing w:val="-4"/>
        </w:rPr>
        <w:t xml:space="preserve"> </w:t>
      </w:r>
      <w:r w:rsidRPr="00202319">
        <w:t>Secondary</w:t>
      </w:r>
      <w:r w:rsidRPr="00202319">
        <w:rPr>
          <w:spacing w:val="-1"/>
        </w:rPr>
        <w:t xml:space="preserve"> </w:t>
      </w:r>
      <w:r w:rsidRPr="00202319">
        <w:t>School</w:t>
      </w:r>
      <w:r w:rsidRPr="00202319">
        <w:tab/>
        <w:t>3</w:t>
      </w:r>
    </w:p>
    <w:p w14:paraId="3C9760BE" w14:textId="77777777" w:rsidR="005B12E5" w:rsidRPr="00202319" w:rsidRDefault="00DE5985">
      <w:pPr>
        <w:pStyle w:val="BodyText"/>
        <w:tabs>
          <w:tab w:val="left" w:pos="3357"/>
          <w:tab w:val="right" w:leader="dot" w:pos="9837"/>
        </w:tabs>
        <w:spacing w:line="275" w:lineRule="exact"/>
        <w:ind w:left="1197"/>
      </w:pPr>
      <w:r w:rsidRPr="00202319">
        <w:t>READ</w:t>
      </w:r>
      <w:r w:rsidRPr="00202319">
        <w:rPr>
          <w:spacing w:val="5"/>
        </w:rPr>
        <w:t xml:space="preserve"> </w:t>
      </w:r>
      <w:r w:rsidRPr="00202319">
        <w:t>4302</w:t>
      </w:r>
      <w:r w:rsidRPr="00202319">
        <w:tab/>
        <w:t>Language Arts and</w:t>
      </w:r>
      <w:r w:rsidRPr="00202319">
        <w:rPr>
          <w:spacing w:val="-2"/>
        </w:rPr>
        <w:t xml:space="preserve"> </w:t>
      </w:r>
      <w:r w:rsidRPr="00202319">
        <w:t>Children’s</w:t>
      </w:r>
      <w:r w:rsidRPr="00202319">
        <w:rPr>
          <w:spacing w:val="-1"/>
        </w:rPr>
        <w:t xml:space="preserve"> </w:t>
      </w:r>
      <w:r w:rsidRPr="00202319">
        <w:t>Literature</w:t>
      </w:r>
      <w:r w:rsidRPr="00202319">
        <w:tab/>
        <w:t>3</w:t>
      </w:r>
    </w:p>
    <w:p w14:paraId="16673111" w14:textId="77777777" w:rsidR="005B12E5" w:rsidRPr="00202319" w:rsidRDefault="00DE5985">
      <w:pPr>
        <w:pStyle w:val="BodyText"/>
        <w:tabs>
          <w:tab w:val="left" w:pos="3357"/>
          <w:tab w:val="right" w:leader="dot" w:pos="9837"/>
        </w:tabs>
        <w:spacing w:before="2" w:line="275" w:lineRule="exact"/>
        <w:ind w:left="1197"/>
      </w:pPr>
      <w:r w:rsidRPr="00202319">
        <w:t>SPCH</w:t>
      </w:r>
      <w:r w:rsidRPr="00202319">
        <w:rPr>
          <w:spacing w:val="58"/>
        </w:rPr>
        <w:t xml:space="preserve"> </w:t>
      </w:r>
      <w:r w:rsidRPr="00202319">
        <w:t>1342</w:t>
      </w:r>
      <w:r w:rsidRPr="00202319">
        <w:tab/>
        <w:t>Voice</w:t>
      </w:r>
      <w:r w:rsidRPr="00202319">
        <w:rPr>
          <w:spacing w:val="-2"/>
        </w:rPr>
        <w:t xml:space="preserve"> </w:t>
      </w:r>
      <w:r w:rsidRPr="00202319">
        <w:t>and</w:t>
      </w:r>
      <w:r w:rsidRPr="00202319">
        <w:rPr>
          <w:spacing w:val="-1"/>
        </w:rPr>
        <w:t xml:space="preserve"> </w:t>
      </w:r>
      <w:r w:rsidRPr="00202319">
        <w:t>Diction</w:t>
      </w:r>
      <w:r w:rsidRPr="00202319">
        <w:tab/>
        <w:t>3</w:t>
      </w:r>
    </w:p>
    <w:p w14:paraId="0FD21D10" w14:textId="77777777" w:rsidR="005B12E5" w:rsidRPr="00202319" w:rsidRDefault="00DE5985">
      <w:pPr>
        <w:pStyle w:val="BodyText"/>
        <w:tabs>
          <w:tab w:val="left" w:pos="3357"/>
          <w:tab w:val="right" w:leader="dot" w:pos="9837"/>
        </w:tabs>
        <w:spacing w:line="275" w:lineRule="exact"/>
        <w:ind w:left="1197"/>
      </w:pPr>
      <w:r w:rsidRPr="00202319">
        <w:t>SPCH</w:t>
      </w:r>
      <w:r w:rsidRPr="00202319">
        <w:rPr>
          <w:spacing w:val="58"/>
        </w:rPr>
        <w:t xml:space="preserve"> </w:t>
      </w:r>
      <w:r w:rsidRPr="00202319">
        <w:t>1318</w:t>
      </w:r>
      <w:r w:rsidRPr="00202319">
        <w:tab/>
        <w:t>Interpersonal</w:t>
      </w:r>
      <w:r w:rsidRPr="00202319">
        <w:rPr>
          <w:spacing w:val="-2"/>
        </w:rPr>
        <w:t xml:space="preserve"> </w:t>
      </w:r>
      <w:r w:rsidRPr="00202319">
        <w:t>Communication</w:t>
      </w:r>
      <w:r w:rsidRPr="00202319">
        <w:tab/>
      </w:r>
      <w:r w:rsidRPr="00202319">
        <w:rPr>
          <w:u w:val="single"/>
        </w:rPr>
        <w:t>3</w:t>
      </w:r>
    </w:p>
    <w:p w14:paraId="0AB1B805" w14:textId="77777777" w:rsidR="005B12E5" w:rsidRPr="00202319" w:rsidRDefault="00DE5985">
      <w:pPr>
        <w:pStyle w:val="Heading4"/>
        <w:tabs>
          <w:tab w:val="right" w:pos="9837"/>
        </w:tabs>
        <w:spacing w:before="2"/>
        <w:ind w:left="3357"/>
      </w:pPr>
      <w:r w:rsidRPr="00202319">
        <w:t>Total</w:t>
      </w:r>
      <w:r w:rsidRPr="00202319">
        <w:tab/>
        <w:t>36</w:t>
      </w:r>
    </w:p>
    <w:p w14:paraId="5EED5D0C" w14:textId="77777777" w:rsidR="005B12E5" w:rsidRPr="00202319" w:rsidRDefault="00DE5985">
      <w:pPr>
        <w:spacing w:before="550" w:after="6"/>
        <w:ind w:left="1761"/>
        <w:rPr>
          <w:b/>
          <w:sz w:val="24"/>
        </w:rPr>
      </w:pPr>
      <w:r w:rsidRPr="00202319">
        <w:rPr>
          <w:b/>
          <w:sz w:val="24"/>
        </w:rPr>
        <w:t>Four-Year Degree Plan for a Major in English, Language Arts &amp; Reading (8-12)</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02319" w14:paraId="1259372E" w14:textId="77777777">
        <w:trPr>
          <w:trHeight w:val="273"/>
        </w:trPr>
        <w:tc>
          <w:tcPr>
            <w:tcW w:w="552" w:type="dxa"/>
            <w:vMerge w:val="restart"/>
            <w:textDirection w:val="btLr"/>
          </w:tcPr>
          <w:p w14:paraId="53178F44" w14:textId="33EF45FE" w:rsidR="005B12E5" w:rsidRPr="00C82E53" w:rsidRDefault="00FB0B78" w:rsidP="00FB0B78">
            <w:pPr>
              <w:pStyle w:val="TableParagraph"/>
              <w:spacing w:before="107"/>
              <w:ind w:left="113" w:right="1739"/>
              <w:rPr>
                <w:b/>
                <w:sz w:val="24"/>
                <w:highlight w:val="yellow"/>
              </w:rPr>
            </w:pPr>
            <w:r w:rsidRPr="00FB0B78">
              <w:rPr>
                <w:b/>
                <w:sz w:val="24"/>
              </w:rPr>
              <w:t xml:space="preserve">                        </w:t>
            </w:r>
            <w:r w:rsidR="00DE5985" w:rsidRPr="00FB0B78">
              <w:rPr>
                <w:b/>
                <w:sz w:val="24"/>
              </w:rPr>
              <w:t>FIRST YEAR</w:t>
            </w:r>
          </w:p>
        </w:tc>
        <w:tc>
          <w:tcPr>
            <w:tcW w:w="3288" w:type="dxa"/>
            <w:shd w:val="clear" w:color="auto" w:fill="A6A6A6"/>
          </w:tcPr>
          <w:p w14:paraId="49E011D9" w14:textId="77777777" w:rsidR="005B12E5" w:rsidRPr="00202319" w:rsidRDefault="00DE5985">
            <w:pPr>
              <w:pStyle w:val="TableParagraph"/>
              <w:spacing w:line="253" w:lineRule="exact"/>
              <w:ind w:left="672"/>
              <w:rPr>
                <w:sz w:val="24"/>
              </w:rPr>
            </w:pPr>
            <w:r w:rsidRPr="00202319">
              <w:rPr>
                <w:sz w:val="24"/>
              </w:rPr>
              <w:t>FIRST SEMESTER</w:t>
            </w:r>
          </w:p>
        </w:tc>
        <w:tc>
          <w:tcPr>
            <w:tcW w:w="677" w:type="dxa"/>
            <w:shd w:val="clear" w:color="auto" w:fill="A6A6A6"/>
          </w:tcPr>
          <w:p w14:paraId="34198C1F" w14:textId="77777777" w:rsidR="005B12E5" w:rsidRPr="00202319" w:rsidRDefault="005B12E5">
            <w:pPr>
              <w:pStyle w:val="TableParagraph"/>
              <w:rPr>
                <w:sz w:val="20"/>
              </w:rPr>
            </w:pPr>
          </w:p>
        </w:tc>
        <w:tc>
          <w:tcPr>
            <w:tcW w:w="4426" w:type="dxa"/>
            <w:shd w:val="clear" w:color="auto" w:fill="A6A6A6"/>
          </w:tcPr>
          <w:p w14:paraId="53215661" w14:textId="77777777" w:rsidR="005B12E5" w:rsidRPr="00202319" w:rsidRDefault="00DE5985">
            <w:pPr>
              <w:pStyle w:val="TableParagraph"/>
              <w:spacing w:line="253" w:lineRule="exact"/>
              <w:ind w:left="1086"/>
              <w:rPr>
                <w:sz w:val="24"/>
              </w:rPr>
            </w:pPr>
            <w:r w:rsidRPr="00202319">
              <w:rPr>
                <w:sz w:val="24"/>
              </w:rPr>
              <w:t>SECOND SEMESTER</w:t>
            </w:r>
          </w:p>
        </w:tc>
        <w:tc>
          <w:tcPr>
            <w:tcW w:w="639" w:type="dxa"/>
            <w:shd w:val="clear" w:color="auto" w:fill="A6A6A6"/>
          </w:tcPr>
          <w:p w14:paraId="40FBAE44" w14:textId="77777777" w:rsidR="005B12E5" w:rsidRPr="00202319" w:rsidRDefault="005B12E5">
            <w:pPr>
              <w:pStyle w:val="TableParagraph"/>
              <w:rPr>
                <w:sz w:val="20"/>
              </w:rPr>
            </w:pPr>
          </w:p>
        </w:tc>
      </w:tr>
      <w:tr w:rsidR="005B12E5" w:rsidRPr="00202319" w14:paraId="2E107284" w14:textId="77777777">
        <w:trPr>
          <w:trHeight w:val="277"/>
        </w:trPr>
        <w:tc>
          <w:tcPr>
            <w:tcW w:w="552" w:type="dxa"/>
            <w:vMerge/>
            <w:tcBorders>
              <w:top w:val="nil"/>
            </w:tcBorders>
            <w:textDirection w:val="btLr"/>
          </w:tcPr>
          <w:p w14:paraId="03A69656" w14:textId="77777777" w:rsidR="005B12E5" w:rsidRPr="00202319" w:rsidRDefault="005B12E5">
            <w:pPr>
              <w:rPr>
                <w:sz w:val="2"/>
                <w:szCs w:val="2"/>
              </w:rPr>
            </w:pPr>
          </w:p>
        </w:tc>
        <w:tc>
          <w:tcPr>
            <w:tcW w:w="3288" w:type="dxa"/>
          </w:tcPr>
          <w:p w14:paraId="28E224AE" w14:textId="77777777" w:rsidR="005B12E5" w:rsidRPr="00202319" w:rsidRDefault="00DE5985">
            <w:pPr>
              <w:pStyle w:val="TableParagraph"/>
              <w:spacing w:before="1" w:line="257" w:lineRule="exact"/>
              <w:ind w:left="105"/>
              <w:rPr>
                <w:sz w:val="24"/>
              </w:rPr>
            </w:pPr>
            <w:r w:rsidRPr="00202319">
              <w:rPr>
                <w:sz w:val="24"/>
              </w:rPr>
              <w:t>ENGL 1301 Composition I</w:t>
            </w:r>
          </w:p>
        </w:tc>
        <w:tc>
          <w:tcPr>
            <w:tcW w:w="677" w:type="dxa"/>
          </w:tcPr>
          <w:p w14:paraId="06A5ECF9" w14:textId="77777777" w:rsidR="005B12E5" w:rsidRPr="00202319" w:rsidRDefault="00DE5985">
            <w:pPr>
              <w:pStyle w:val="TableParagraph"/>
              <w:spacing w:before="1" w:line="257" w:lineRule="exact"/>
              <w:ind w:left="13"/>
              <w:jc w:val="center"/>
              <w:rPr>
                <w:sz w:val="24"/>
              </w:rPr>
            </w:pPr>
            <w:r w:rsidRPr="00202319">
              <w:rPr>
                <w:sz w:val="24"/>
              </w:rPr>
              <w:t>3</w:t>
            </w:r>
          </w:p>
        </w:tc>
        <w:tc>
          <w:tcPr>
            <w:tcW w:w="4426" w:type="dxa"/>
          </w:tcPr>
          <w:p w14:paraId="2680C40E" w14:textId="77777777" w:rsidR="005B12E5" w:rsidRPr="00202319" w:rsidRDefault="00DE5985">
            <w:pPr>
              <w:pStyle w:val="TableParagraph"/>
              <w:spacing w:before="1" w:line="257" w:lineRule="exact"/>
              <w:ind w:left="105"/>
              <w:rPr>
                <w:sz w:val="24"/>
              </w:rPr>
            </w:pPr>
            <w:r w:rsidRPr="00202319">
              <w:rPr>
                <w:sz w:val="24"/>
              </w:rPr>
              <w:t>ENGL 1302 Composition II</w:t>
            </w:r>
          </w:p>
        </w:tc>
        <w:tc>
          <w:tcPr>
            <w:tcW w:w="639" w:type="dxa"/>
          </w:tcPr>
          <w:p w14:paraId="34EE1E62" w14:textId="77777777" w:rsidR="005B12E5" w:rsidRPr="00202319" w:rsidRDefault="00DE5985">
            <w:pPr>
              <w:pStyle w:val="TableParagraph"/>
              <w:spacing w:before="1" w:line="257" w:lineRule="exact"/>
              <w:ind w:left="10"/>
              <w:jc w:val="center"/>
              <w:rPr>
                <w:sz w:val="24"/>
              </w:rPr>
            </w:pPr>
            <w:r w:rsidRPr="00202319">
              <w:rPr>
                <w:sz w:val="24"/>
              </w:rPr>
              <w:t>3</w:t>
            </w:r>
          </w:p>
        </w:tc>
      </w:tr>
      <w:tr w:rsidR="005B12E5" w:rsidRPr="00202319" w14:paraId="0AAFE287" w14:textId="77777777">
        <w:trPr>
          <w:trHeight w:val="830"/>
        </w:trPr>
        <w:tc>
          <w:tcPr>
            <w:tcW w:w="552" w:type="dxa"/>
            <w:vMerge/>
            <w:tcBorders>
              <w:top w:val="nil"/>
            </w:tcBorders>
            <w:textDirection w:val="btLr"/>
          </w:tcPr>
          <w:p w14:paraId="4805EE6C" w14:textId="77777777" w:rsidR="005B12E5" w:rsidRPr="00202319" w:rsidRDefault="005B12E5">
            <w:pPr>
              <w:rPr>
                <w:sz w:val="2"/>
                <w:szCs w:val="2"/>
              </w:rPr>
            </w:pPr>
          </w:p>
        </w:tc>
        <w:tc>
          <w:tcPr>
            <w:tcW w:w="3288" w:type="dxa"/>
          </w:tcPr>
          <w:p w14:paraId="26986F1E" w14:textId="77777777" w:rsidR="005B12E5" w:rsidRPr="00202319" w:rsidRDefault="00DE5985">
            <w:pPr>
              <w:pStyle w:val="TableParagraph"/>
              <w:spacing w:line="273" w:lineRule="exact"/>
              <w:ind w:left="105"/>
              <w:rPr>
                <w:sz w:val="24"/>
              </w:rPr>
            </w:pPr>
            <w:r w:rsidRPr="00202319">
              <w:rPr>
                <w:sz w:val="24"/>
              </w:rPr>
              <w:t>COSC 1300 Introduction to</w:t>
            </w:r>
          </w:p>
          <w:p w14:paraId="40EB891F" w14:textId="77777777" w:rsidR="005B12E5" w:rsidRPr="00202319" w:rsidRDefault="00DE5985">
            <w:pPr>
              <w:pStyle w:val="TableParagraph"/>
              <w:spacing w:before="7" w:line="274" w:lineRule="exact"/>
              <w:ind w:left="105" w:right="986"/>
              <w:rPr>
                <w:sz w:val="24"/>
              </w:rPr>
            </w:pPr>
            <w:r w:rsidRPr="00202319">
              <w:rPr>
                <w:sz w:val="24"/>
              </w:rPr>
              <w:t>Computer Information Systems/Data Science</w:t>
            </w:r>
          </w:p>
        </w:tc>
        <w:tc>
          <w:tcPr>
            <w:tcW w:w="677" w:type="dxa"/>
          </w:tcPr>
          <w:p w14:paraId="26F83F15" w14:textId="77777777" w:rsidR="005B12E5" w:rsidRPr="00202319" w:rsidRDefault="00DE5985">
            <w:pPr>
              <w:pStyle w:val="TableParagraph"/>
              <w:spacing w:line="273" w:lineRule="exact"/>
              <w:ind w:left="13"/>
              <w:jc w:val="center"/>
              <w:rPr>
                <w:sz w:val="24"/>
              </w:rPr>
            </w:pPr>
            <w:r w:rsidRPr="00202319">
              <w:rPr>
                <w:sz w:val="24"/>
              </w:rPr>
              <w:t>3</w:t>
            </w:r>
          </w:p>
        </w:tc>
        <w:tc>
          <w:tcPr>
            <w:tcW w:w="4426" w:type="dxa"/>
          </w:tcPr>
          <w:p w14:paraId="1C98D3C9" w14:textId="77777777" w:rsidR="005B12E5" w:rsidRPr="00202319" w:rsidRDefault="00DE5985">
            <w:pPr>
              <w:pStyle w:val="TableParagraph"/>
              <w:spacing w:line="273" w:lineRule="exact"/>
              <w:ind w:left="105"/>
              <w:rPr>
                <w:sz w:val="24"/>
              </w:rPr>
            </w:pPr>
            <w:r w:rsidRPr="00202319">
              <w:rPr>
                <w:sz w:val="24"/>
              </w:rPr>
              <w:t>MATH 1314 College Algebra</w:t>
            </w:r>
          </w:p>
        </w:tc>
        <w:tc>
          <w:tcPr>
            <w:tcW w:w="639" w:type="dxa"/>
          </w:tcPr>
          <w:p w14:paraId="2E01809D" w14:textId="77777777" w:rsidR="005B12E5" w:rsidRPr="00202319" w:rsidRDefault="005B12E5">
            <w:pPr>
              <w:pStyle w:val="TableParagraph"/>
              <w:rPr>
                <w:sz w:val="24"/>
              </w:rPr>
            </w:pPr>
          </w:p>
        </w:tc>
      </w:tr>
      <w:tr w:rsidR="005B12E5" w:rsidRPr="00202319" w14:paraId="441B9C17" w14:textId="77777777">
        <w:trPr>
          <w:trHeight w:val="1103"/>
        </w:trPr>
        <w:tc>
          <w:tcPr>
            <w:tcW w:w="552" w:type="dxa"/>
            <w:vMerge/>
            <w:tcBorders>
              <w:top w:val="nil"/>
            </w:tcBorders>
            <w:textDirection w:val="btLr"/>
          </w:tcPr>
          <w:p w14:paraId="18920034" w14:textId="77777777" w:rsidR="005B12E5" w:rsidRPr="00202319" w:rsidRDefault="005B12E5">
            <w:pPr>
              <w:rPr>
                <w:sz w:val="2"/>
                <w:szCs w:val="2"/>
              </w:rPr>
            </w:pPr>
          </w:p>
        </w:tc>
        <w:tc>
          <w:tcPr>
            <w:tcW w:w="3288" w:type="dxa"/>
          </w:tcPr>
          <w:p w14:paraId="341E9658" w14:textId="77777777" w:rsidR="005B12E5" w:rsidRPr="00202319" w:rsidRDefault="00DE5985">
            <w:pPr>
              <w:pStyle w:val="TableParagraph"/>
              <w:ind w:left="105" w:right="86"/>
              <w:rPr>
                <w:sz w:val="24"/>
              </w:rPr>
            </w:pPr>
            <w:r w:rsidRPr="00202319">
              <w:rPr>
                <w:sz w:val="24"/>
              </w:rPr>
              <w:t>BIOL 1406 Biology I w/ Lab or PHYS 1415 Physical Science I w/ Lab or CHEM 1411</w:t>
            </w:r>
          </w:p>
          <w:p w14:paraId="147A8470" w14:textId="77777777" w:rsidR="005B12E5" w:rsidRPr="00202319" w:rsidRDefault="00DE5985">
            <w:pPr>
              <w:pStyle w:val="TableParagraph"/>
              <w:spacing w:line="259" w:lineRule="exact"/>
              <w:ind w:left="105"/>
              <w:rPr>
                <w:sz w:val="24"/>
              </w:rPr>
            </w:pPr>
            <w:r w:rsidRPr="00202319">
              <w:rPr>
                <w:sz w:val="24"/>
              </w:rPr>
              <w:t>Chemistry I w/ Lab</w:t>
            </w:r>
          </w:p>
        </w:tc>
        <w:tc>
          <w:tcPr>
            <w:tcW w:w="677" w:type="dxa"/>
          </w:tcPr>
          <w:p w14:paraId="3B3787B1" w14:textId="77777777" w:rsidR="005B12E5" w:rsidRPr="00202319" w:rsidRDefault="00DE5985">
            <w:pPr>
              <w:pStyle w:val="TableParagraph"/>
              <w:spacing w:line="273" w:lineRule="exact"/>
              <w:ind w:left="13"/>
              <w:jc w:val="center"/>
              <w:rPr>
                <w:sz w:val="24"/>
              </w:rPr>
            </w:pPr>
            <w:r w:rsidRPr="00202319">
              <w:rPr>
                <w:sz w:val="24"/>
              </w:rPr>
              <w:t>4</w:t>
            </w:r>
          </w:p>
        </w:tc>
        <w:tc>
          <w:tcPr>
            <w:tcW w:w="4426" w:type="dxa"/>
          </w:tcPr>
          <w:p w14:paraId="5C5D6452" w14:textId="77777777" w:rsidR="005B12E5" w:rsidRPr="00202319" w:rsidRDefault="00DE5985">
            <w:pPr>
              <w:pStyle w:val="TableParagraph"/>
              <w:spacing w:line="237" w:lineRule="auto"/>
              <w:ind w:left="105" w:right="391"/>
              <w:rPr>
                <w:sz w:val="24"/>
              </w:rPr>
            </w:pPr>
            <w:r w:rsidRPr="00202319">
              <w:rPr>
                <w:sz w:val="24"/>
              </w:rPr>
              <w:t>BIOL 1407 Biology II w/ Lab or CHEM 1412 Chemistry II w/ Lab</w:t>
            </w:r>
          </w:p>
        </w:tc>
        <w:tc>
          <w:tcPr>
            <w:tcW w:w="639" w:type="dxa"/>
          </w:tcPr>
          <w:p w14:paraId="05DE8186" w14:textId="77777777" w:rsidR="005B12E5" w:rsidRPr="00202319" w:rsidRDefault="00DE5985">
            <w:pPr>
              <w:pStyle w:val="TableParagraph"/>
              <w:spacing w:line="273" w:lineRule="exact"/>
              <w:ind w:left="10"/>
              <w:jc w:val="center"/>
              <w:rPr>
                <w:sz w:val="24"/>
              </w:rPr>
            </w:pPr>
            <w:r w:rsidRPr="00202319">
              <w:rPr>
                <w:sz w:val="24"/>
              </w:rPr>
              <w:t>4</w:t>
            </w:r>
          </w:p>
        </w:tc>
      </w:tr>
      <w:tr w:rsidR="005B12E5" w:rsidRPr="00202319" w14:paraId="49AFD676" w14:textId="77777777">
        <w:trPr>
          <w:trHeight w:val="551"/>
        </w:trPr>
        <w:tc>
          <w:tcPr>
            <w:tcW w:w="552" w:type="dxa"/>
            <w:vMerge/>
            <w:tcBorders>
              <w:top w:val="nil"/>
            </w:tcBorders>
            <w:textDirection w:val="btLr"/>
          </w:tcPr>
          <w:p w14:paraId="723FF0D9" w14:textId="77777777" w:rsidR="005B12E5" w:rsidRPr="00202319" w:rsidRDefault="005B12E5">
            <w:pPr>
              <w:rPr>
                <w:sz w:val="2"/>
                <w:szCs w:val="2"/>
              </w:rPr>
            </w:pPr>
          </w:p>
        </w:tc>
        <w:tc>
          <w:tcPr>
            <w:tcW w:w="3288" w:type="dxa"/>
          </w:tcPr>
          <w:p w14:paraId="1A07B483" w14:textId="46C8D699" w:rsidR="005B12E5" w:rsidRPr="00F362D7" w:rsidRDefault="00F362D7">
            <w:pPr>
              <w:pStyle w:val="TableParagraph"/>
              <w:spacing w:before="1" w:line="274" w:lineRule="exact"/>
              <w:ind w:left="105" w:right="466"/>
              <w:rPr>
                <w:sz w:val="24"/>
                <w:szCs w:val="24"/>
              </w:rPr>
            </w:pPr>
            <w:r w:rsidRPr="00F362D7">
              <w:rPr>
                <w:w w:val="105"/>
                <w:sz w:val="24"/>
                <w:szCs w:val="24"/>
              </w:rPr>
              <w:t>READ 3301 Reading in the Content Area</w:t>
            </w:r>
          </w:p>
        </w:tc>
        <w:tc>
          <w:tcPr>
            <w:tcW w:w="677" w:type="dxa"/>
          </w:tcPr>
          <w:p w14:paraId="34A4CCD9" w14:textId="77777777" w:rsidR="005B12E5" w:rsidRPr="00202319" w:rsidRDefault="00DE5985">
            <w:pPr>
              <w:pStyle w:val="TableParagraph"/>
              <w:spacing w:line="273" w:lineRule="exact"/>
              <w:ind w:left="13"/>
              <w:jc w:val="center"/>
              <w:rPr>
                <w:sz w:val="24"/>
              </w:rPr>
            </w:pPr>
            <w:r w:rsidRPr="00202319">
              <w:rPr>
                <w:sz w:val="24"/>
              </w:rPr>
              <w:t>3</w:t>
            </w:r>
          </w:p>
        </w:tc>
        <w:tc>
          <w:tcPr>
            <w:tcW w:w="4426" w:type="dxa"/>
          </w:tcPr>
          <w:p w14:paraId="315370B5" w14:textId="1B3ACAF8" w:rsidR="005B12E5" w:rsidRPr="00F362D7" w:rsidRDefault="00F362D7">
            <w:pPr>
              <w:pStyle w:val="TableParagraph"/>
              <w:spacing w:line="273" w:lineRule="exact"/>
              <w:ind w:left="105"/>
              <w:rPr>
                <w:sz w:val="24"/>
                <w:szCs w:val="24"/>
              </w:rPr>
            </w:pPr>
            <w:r w:rsidRPr="00F362D7">
              <w:rPr>
                <w:w w:val="105"/>
                <w:sz w:val="24"/>
                <w:szCs w:val="24"/>
              </w:rPr>
              <w:t>SPCH 1318 Interpersonal Communication</w:t>
            </w:r>
          </w:p>
        </w:tc>
        <w:tc>
          <w:tcPr>
            <w:tcW w:w="639" w:type="dxa"/>
          </w:tcPr>
          <w:p w14:paraId="69179B5B" w14:textId="77777777" w:rsidR="005B12E5" w:rsidRPr="00202319" w:rsidRDefault="00DE5985">
            <w:pPr>
              <w:pStyle w:val="TableParagraph"/>
              <w:spacing w:line="273" w:lineRule="exact"/>
              <w:ind w:left="10"/>
              <w:jc w:val="center"/>
              <w:rPr>
                <w:sz w:val="24"/>
              </w:rPr>
            </w:pPr>
            <w:r w:rsidRPr="00202319">
              <w:rPr>
                <w:sz w:val="24"/>
              </w:rPr>
              <w:t>3</w:t>
            </w:r>
          </w:p>
        </w:tc>
      </w:tr>
      <w:tr w:rsidR="005B12E5" w:rsidRPr="00202319" w14:paraId="52912761" w14:textId="77777777">
        <w:trPr>
          <w:trHeight w:val="825"/>
        </w:trPr>
        <w:tc>
          <w:tcPr>
            <w:tcW w:w="552" w:type="dxa"/>
            <w:vMerge/>
            <w:tcBorders>
              <w:top w:val="nil"/>
            </w:tcBorders>
            <w:textDirection w:val="btLr"/>
          </w:tcPr>
          <w:p w14:paraId="79C355FD" w14:textId="77777777" w:rsidR="005B12E5" w:rsidRPr="00202319" w:rsidRDefault="005B12E5">
            <w:pPr>
              <w:rPr>
                <w:sz w:val="2"/>
                <w:szCs w:val="2"/>
              </w:rPr>
            </w:pPr>
          </w:p>
        </w:tc>
        <w:tc>
          <w:tcPr>
            <w:tcW w:w="3288" w:type="dxa"/>
          </w:tcPr>
          <w:p w14:paraId="55C6C50B" w14:textId="77777777" w:rsidR="005B12E5" w:rsidRPr="00202319" w:rsidRDefault="00DE5985">
            <w:pPr>
              <w:pStyle w:val="TableParagraph"/>
              <w:spacing w:line="237" w:lineRule="auto"/>
              <w:ind w:left="105" w:right="1260"/>
              <w:rPr>
                <w:sz w:val="24"/>
              </w:rPr>
            </w:pPr>
            <w:r w:rsidRPr="00202319">
              <w:rPr>
                <w:sz w:val="24"/>
              </w:rPr>
              <w:t>MUSI 1306 Music Appreciation or Art</w:t>
            </w:r>
          </w:p>
          <w:p w14:paraId="458213D5" w14:textId="77777777" w:rsidR="005B12E5" w:rsidRPr="00202319" w:rsidRDefault="00DE5985">
            <w:pPr>
              <w:pStyle w:val="TableParagraph"/>
              <w:spacing w:before="2" w:line="257" w:lineRule="exact"/>
              <w:ind w:left="105"/>
              <w:rPr>
                <w:sz w:val="24"/>
              </w:rPr>
            </w:pPr>
            <w:r w:rsidRPr="00202319">
              <w:rPr>
                <w:sz w:val="24"/>
              </w:rPr>
              <w:t>Appreciation</w:t>
            </w:r>
          </w:p>
        </w:tc>
        <w:tc>
          <w:tcPr>
            <w:tcW w:w="677" w:type="dxa"/>
          </w:tcPr>
          <w:p w14:paraId="2A3FAE3E" w14:textId="77777777" w:rsidR="005B12E5" w:rsidRPr="00202319" w:rsidRDefault="00DE5985">
            <w:pPr>
              <w:pStyle w:val="TableParagraph"/>
              <w:spacing w:line="273" w:lineRule="exact"/>
              <w:ind w:left="13"/>
              <w:jc w:val="center"/>
              <w:rPr>
                <w:sz w:val="24"/>
              </w:rPr>
            </w:pPr>
            <w:r w:rsidRPr="00202319">
              <w:rPr>
                <w:sz w:val="24"/>
              </w:rPr>
              <w:t>3</w:t>
            </w:r>
          </w:p>
        </w:tc>
        <w:tc>
          <w:tcPr>
            <w:tcW w:w="4426" w:type="dxa"/>
          </w:tcPr>
          <w:p w14:paraId="680C4E86" w14:textId="77777777" w:rsidR="005B12E5" w:rsidRPr="00202319" w:rsidRDefault="00DE5985">
            <w:pPr>
              <w:pStyle w:val="TableParagraph"/>
              <w:spacing w:line="237" w:lineRule="auto"/>
              <w:ind w:left="105" w:right="224"/>
              <w:rPr>
                <w:sz w:val="24"/>
              </w:rPr>
            </w:pPr>
            <w:r w:rsidRPr="00202319">
              <w:rPr>
                <w:sz w:val="24"/>
              </w:rPr>
              <w:t>RELI 1301 Christian Ethics or RELI 1302 Survey Of New Testament or RELI 3305</w:t>
            </w:r>
          </w:p>
          <w:p w14:paraId="3B2D47E4" w14:textId="77777777" w:rsidR="005B12E5" w:rsidRPr="00202319" w:rsidRDefault="00DE5985">
            <w:pPr>
              <w:pStyle w:val="TableParagraph"/>
              <w:spacing w:before="2" w:line="257" w:lineRule="exact"/>
              <w:ind w:left="105"/>
              <w:rPr>
                <w:sz w:val="24"/>
              </w:rPr>
            </w:pPr>
            <w:r w:rsidRPr="00202319">
              <w:rPr>
                <w:sz w:val="24"/>
              </w:rPr>
              <w:t>World Religions</w:t>
            </w:r>
          </w:p>
        </w:tc>
        <w:tc>
          <w:tcPr>
            <w:tcW w:w="639" w:type="dxa"/>
          </w:tcPr>
          <w:p w14:paraId="532BCE2B" w14:textId="77777777" w:rsidR="005B12E5" w:rsidRPr="00202319" w:rsidRDefault="00DE5985">
            <w:pPr>
              <w:pStyle w:val="TableParagraph"/>
              <w:spacing w:line="273" w:lineRule="exact"/>
              <w:ind w:left="10"/>
              <w:jc w:val="center"/>
              <w:rPr>
                <w:sz w:val="24"/>
              </w:rPr>
            </w:pPr>
            <w:r w:rsidRPr="00202319">
              <w:rPr>
                <w:sz w:val="24"/>
              </w:rPr>
              <w:t>3</w:t>
            </w:r>
          </w:p>
        </w:tc>
      </w:tr>
      <w:tr w:rsidR="005B12E5" w:rsidRPr="00202319" w14:paraId="0CEA38CA" w14:textId="77777777">
        <w:trPr>
          <w:trHeight w:val="278"/>
        </w:trPr>
        <w:tc>
          <w:tcPr>
            <w:tcW w:w="552" w:type="dxa"/>
            <w:vMerge/>
            <w:tcBorders>
              <w:top w:val="nil"/>
            </w:tcBorders>
            <w:textDirection w:val="btLr"/>
          </w:tcPr>
          <w:p w14:paraId="25A09353" w14:textId="77777777" w:rsidR="005B12E5" w:rsidRPr="00202319" w:rsidRDefault="005B12E5">
            <w:pPr>
              <w:rPr>
                <w:sz w:val="2"/>
                <w:szCs w:val="2"/>
              </w:rPr>
            </w:pPr>
          </w:p>
        </w:tc>
        <w:tc>
          <w:tcPr>
            <w:tcW w:w="3288" w:type="dxa"/>
          </w:tcPr>
          <w:p w14:paraId="1C409DE3" w14:textId="77777777" w:rsidR="005B12E5" w:rsidRPr="00202319" w:rsidRDefault="00DE5985">
            <w:pPr>
              <w:pStyle w:val="TableParagraph"/>
              <w:spacing w:line="258" w:lineRule="exact"/>
              <w:ind w:left="105"/>
              <w:rPr>
                <w:sz w:val="24"/>
              </w:rPr>
            </w:pPr>
            <w:r w:rsidRPr="00202319">
              <w:rPr>
                <w:sz w:val="24"/>
              </w:rPr>
              <w:t>INTS 1101 First Year Exp.</w:t>
            </w:r>
          </w:p>
        </w:tc>
        <w:tc>
          <w:tcPr>
            <w:tcW w:w="677" w:type="dxa"/>
          </w:tcPr>
          <w:p w14:paraId="75F5D2EC" w14:textId="77777777" w:rsidR="005B12E5" w:rsidRPr="00202319" w:rsidRDefault="00DE5985">
            <w:pPr>
              <w:pStyle w:val="TableParagraph"/>
              <w:spacing w:line="258" w:lineRule="exact"/>
              <w:ind w:left="109" w:right="96"/>
              <w:jc w:val="center"/>
              <w:rPr>
                <w:sz w:val="24"/>
              </w:rPr>
            </w:pPr>
            <w:r w:rsidRPr="00202319">
              <w:rPr>
                <w:sz w:val="24"/>
              </w:rPr>
              <w:t>0.5</w:t>
            </w:r>
          </w:p>
        </w:tc>
        <w:tc>
          <w:tcPr>
            <w:tcW w:w="4426" w:type="dxa"/>
          </w:tcPr>
          <w:p w14:paraId="72A9902F" w14:textId="77777777" w:rsidR="005B12E5" w:rsidRPr="00202319" w:rsidRDefault="00DE5985">
            <w:pPr>
              <w:pStyle w:val="TableParagraph"/>
              <w:spacing w:line="258" w:lineRule="exact"/>
              <w:ind w:left="105"/>
              <w:rPr>
                <w:sz w:val="24"/>
              </w:rPr>
            </w:pPr>
            <w:r w:rsidRPr="00202319">
              <w:rPr>
                <w:sz w:val="24"/>
              </w:rPr>
              <w:t>INTS 1101 First Year Exp.</w:t>
            </w:r>
          </w:p>
        </w:tc>
        <w:tc>
          <w:tcPr>
            <w:tcW w:w="639" w:type="dxa"/>
          </w:tcPr>
          <w:p w14:paraId="6E0D3D01" w14:textId="77777777" w:rsidR="005B12E5" w:rsidRPr="00202319" w:rsidRDefault="00DE5985">
            <w:pPr>
              <w:pStyle w:val="TableParagraph"/>
              <w:spacing w:line="258" w:lineRule="exact"/>
              <w:ind w:left="89" w:right="79"/>
              <w:jc w:val="center"/>
              <w:rPr>
                <w:sz w:val="24"/>
              </w:rPr>
            </w:pPr>
            <w:r w:rsidRPr="00202319">
              <w:rPr>
                <w:sz w:val="24"/>
              </w:rPr>
              <w:t>0.5</w:t>
            </w:r>
          </w:p>
        </w:tc>
      </w:tr>
      <w:tr w:rsidR="005B12E5" w:rsidRPr="00202319" w14:paraId="5171B15B" w14:textId="77777777">
        <w:trPr>
          <w:trHeight w:val="277"/>
        </w:trPr>
        <w:tc>
          <w:tcPr>
            <w:tcW w:w="552" w:type="dxa"/>
            <w:vMerge/>
            <w:tcBorders>
              <w:top w:val="nil"/>
            </w:tcBorders>
            <w:textDirection w:val="btLr"/>
          </w:tcPr>
          <w:p w14:paraId="109166BE" w14:textId="77777777" w:rsidR="005B12E5" w:rsidRPr="00202319" w:rsidRDefault="005B12E5">
            <w:pPr>
              <w:rPr>
                <w:sz w:val="2"/>
                <w:szCs w:val="2"/>
              </w:rPr>
            </w:pPr>
          </w:p>
        </w:tc>
        <w:tc>
          <w:tcPr>
            <w:tcW w:w="3288" w:type="dxa"/>
          </w:tcPr>
          <w:p w14:paraId="351F33D5" w14:textId="77777777" w:rsidR="005B12E5" w:rsidRPr="00202319" w:rsidRDefault="00DE5985">
            <w:pPr>
              <w:pStyle w:val="TableParagraph"/>
              <w:spacing w:line="258" w:lineRule="exact"/>
              <w:ind w:left="105"/>
              <w:rPr>
                <w:sz w:val="24"/>
              </w:rPr>
            </w:pPr>
            <w:r w:rsidRPr="00202319">
              <w:rPr>
                <w:sz w:val="24"/>
              </w:rPr>
              <w:t>INTS 1000 Chapel</w:t>
            </w:r>
          </w:p>
        </w:tc>
        <w:tc>
          <w:tcPr>
            <w:tcW w:w="677" w:type="dxa"/>
          </w:tcPr>
          <w:p w14:paraId="09143DAF" w14:textId="77777777" w:rsidR="005B12E5" w:rsidRPr="00202319" w:rsidRDefault="00DE5985">
            <w:pPr>
              <w:pStyle w:val="TableParagraph"/>
              <w:spacing w:line="258" w:lineRule="exact"/>
              <w:ind w:left="13"/>
              <w:jc w:val="center"/>
              <w:rPr>
                <w:sz w:val="24"/>
              </w:rPr>
            </w:pPr>
            <w:r w:rsidRPr="00202319">
              <w:rPr>
                <w:sz w:val="24"/>
              </w:rPr>
              <w:t>0</w:t>
            </w:r>
          </w:p>
        </w:tc>
        <w:tc>
          <w:tcPr>
            <w:tcW w:w="4426" w:type="dxa"/>
          </w:tcPr>
          <w:p w14:paraId="688F2B1A" w14:textId="77777777" w:rsidR="005B12E5" w:rsidRPr="00202319" w:rsidRDefault="00DE5985">
            <w:pPr>
              <w:pStyle w:val="TableParagraph"/>
              <w:spacing w:line="258" w:lineRule="exact"/>
              <w:ind w:left="105"/>
              <w:rPr>
                <w:sz w:val="24"/>
              </w:rPr>
            </w:pPr>
            <w:r w:rsidRPr="00202319">
              <w:rPr>
                <w:sz w:val="24"/>
              </w:rPr>
              <w:t>INTS 1000 Chapel</w:t>
            </w:r>
          </w:p>
        </w:tc>
        <w:tc>
          <w:tcPr>
            <w:tcW w:w="639" w:type="dxa"/>
          </w:tcPr>
          <w:p w14:paraId="57757E0E" w14:textId="77777777" w:rsidR="005B12E5" w:rsidRPr="00202319" w:rsidRDefault="00DE5985">
            <w:pPr>
              <w:pStyle w:val="TableParagraph"/>
              <w:spacing w:line="258" w:lineRule="exact"/>
              <w:ind w:left="10"/>
              <w:jc w:val="center"/>
              <w:rPr>
                <w:sz w:val="24"/>
              </w:rPr>
            </w:pPr>
            <w:r w:rsidRPr="00202319">
              <w:rPr>
                <w:sz w:val="24"/>
              </w:rPr>
              <w:t>0</w:t>
            </w:r>
          </w:p>
        </w:tc>
      </w:tr>
      <w:tr w:rsidR="005B12E5" w:rsidRPr="00202319" w14:paraId="0AF020C2" w14:textId="77777777">
        <w:trPr>
          <w:trHeight w:val="277"/>
        </w:trPr>
        <w:tc>
          <w:tcPr>
            <w:tcW w:w="552" w:type="dxa"/>
            <w:vMerge/>
            <w:tcBorders>
              <w:top w:val="nil"/>
            </w:tcBorders>
            <w:textDirection w:val="btLr"/>
          </w:tcPr>
          <w:p w14:paraId="70CD71D0" w14:textId="77777777" w:rsidR="005B12E5" w:rsidRPr="00202319" w:rsidRDefault="005B12E5">
            <w:pPr>
              <w:rPr>
                <w:sz w:val="2"/>
                <w:szCs w:val="2"/>
              </w:rPr>
            </w:pPr>
          </w:p>
        </w:tc>
        <w:tc>
          <w:tcPr>
            <w:tcW w:w="3288" w:type="dxa"/>
          </w:tcPr>
          <w:p w14:paraId="14943073" w14:textId="77777777" w:rsidR="005B12E5" w:rsidRPr="00202319" w:rsidRDefault="005B12E5">
            <w:pPr>
              <w:pStyle w:val="TableParagraph"/>
              <w:rPr>
                <w:sz w:val="20"/>
              </w:rPr>
            </w:pPr>
          </w:p>
        </w:tc>
        <w:tc>
          <w:tcPr>
            <w:tcW w:w="677" w:type="dxa"/>
          </w:tcPr>
          <w:p w14:paraId="1413773C" w14:textId="77777777" w:rsidR="005B12E5" w:rsidRPr="00202319" w:rsidRDefault="00DE5985">
            <w:pPr>
              <w:pStyle w:val="TableParagraph"/>
              <w:spacing w:line="258" w:lineRule="exact"/>
              <w:ind w:left="109" w:right="96"/>
              <w:jc w:val="center"/>
              <w:rPr>
                <w:b/>
                <w:sz w:val="24"/>
              </w:rPr>
            </w:pPr>
            <w:r w:rsidRPr="00202319">
              <w:rPr>
                <w:b/>
                <w:sz w:val="24"/>
              </w:rPr>
              <w:t>16.5</w:t>
            </w:r>
          </w:p>
        </w:tc>
        <w:tc>
          <w:tcPr>
            <w:tcW w:w="4426" w:type="dxa"/>
          </w:tcPr>
          <w:p w14:paraId="49D1E8E7" w14:textId="77777777" w:rsidR="005B12E5" w:rsidRPr="00202319" w:rsidRDefault="005B12E5">
            <w:pPr>
              <w:pStyle w:val="TableParagraph"/>
              <w:rPr>
                <w:sz w:val="20"/>
              </w:rPr>
            </w:pPr>
          </w:p>
        </w:tc>
        <w:tc>
          <w:tcPr>
            <w:tcW w:w="639" w:type="dxa"/>
          </w:tcPr>
          <w:p w14:paraId="14E0B0ED" w14:textId="77777777" w:rsidR="005B12E5" w:rsidRPr="00202319" w:rsidRDefault="00DE5985">
            <w:pPr>
              <w:pStyle w:val="TableParagraph"/>
              <w:spacing w:line="258" w:lineRule="exact"/>
              <w:ind w:left="89" w:right="79"/>
              <w:jc w:val="center"/>
              <w:rPr>
                <w:b/>
                <w:sz w:val="24"/>
              </w:rPr>
            </w:pPr>
            <w:r w:rsidRPr="00202319">
              <w:rPr>
                <w:b/>
                <w:sz w:val="24"/>
              </w:rPr>
              <w:t>16.5</w:t>
            </w:r>
          </w:p>
        </w:tc>
      </w:tr>
    </w:tbl>
    <w:p w14:paraId="39256FD8" w14:textId="77777777" w:rsidR="005B12E5" w:rsidRPr="00202319" w:rsidRDefault="005B12E5">
      <w:pPr>
        <w:spacing w:line="258" w:lineRule="exact"/>
        <w:jc w:val="center"/>
        <w:rPr>
          <w:sz w:val="24"/>
        </w:rPr>
        <w:sectPr w:rsidR="005B12E5" w:rsidRPr="00202319">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202319" w14:paraId="088619F7" w14:textId="77777777">
        <w:trPr>
          <w:trHeight w:val="297"/>
        </w:trPr>
        <w:tc>
          <w:tcPr>
            <w:tcW w:w="552" w:type="dxa"/>
            <w:vMerge w:val="restart"/>
            <w:textDirection w:val="btLr"/>
          </w:tcPr>
          <w:p w14:paraId="6C40823D" w14:textId="0D848C9C" w:rsidR="005B12E5" w:rsidRPr="00202319" w:rsidRDefault="00F362D7" w:rsidP="00F362D7">
            <w:pPr>
              <w:pStyle w:val="TableParagraph"/>
              <w:spacing w:before="115"/>
              <w:ind w:left="113"/>
              <w:rPr>
                <w:b/>
                <w:sz w:val="21"/>
              </w:rPr>
            </w:pPr>
            <w:r>
              <w:rPr>
                <w:b/>
                <w:w w:val="105"/>
                <w:sz w:val="21"/>
              </w:rPr>
              <w:lastRenderedPageBreak/>
              <w:t xml:space="preserve">        </w:t>
            </w:r>
            <w:r w:rsidR="00DE5985" w:rsidRPr="00202319">
              <w:rPr>
                <w:b/>
                <w:w w:val="105"/>
                <w:sz w:val="21"/>
              </w:rPr>
              <w:t>SECOND YEAR</w:t>
            </w:r>
          </w:p>
        </w:tc>
        <w:tc>
          <w:tcPr>
            <w:tcW w:w="3293" w:type="dxa"/>
            <w:shd w:val="clear" w:color="auto" w:fill="A6A6A6"/>
          </w:tcPr>
          <w:p w14:paraId="01D15706" w14:textId="77777777" w:rsidR="005B12E5" w:rsidRPr="00202319" w:rsidRDefault="00DE5985">
            <w:pPr>
              <w:pStyle w:val="TableParagraph"/>
              <w:spacing w:before="5"/>
              <w:ind w:left="755"/>
              <w:rPr>
                <w:sz w:val="21"/>
              </w:rPr>
            </w:pPr>
            <w:r w:rsidRPr="00202319">
              <w:rPr>
                <w:w w:val="105"/>
                <w:sz w:val="21"/>
              </w:rPr>
              <w:t>FIRST SEMESTER</w:t>
            </w:r>
          </w:p>
        </w:tc>
        <w:tc>
          <w:tcPr>
            <w:tcW w:w="677" w:type="dxa"/>
            <w:shd w:val="clear" w:color="auto" w:fill="A6A6A6"/>
          </w:tcPr>
          <w:p w14:paraId="57043434" w14:textId="77777777" w:rsidR="005B12E5" w:rsidRPr="00202319" w:rsidRDefault="005B12E5">
            <w:pPr>
              <w:pStyle w:val="TableParagraph"/>
              <w:rPr>
                <w:sz w:val="20"/>
              </w:rPr>
            </w:pPr>
          </w:p>
        </w:tc>
        <w:tc>
          <w:tcPr>
            <w:tcW w:w="4435" w:type="dxa"/>
            <w:shd w:val="clear" w:color="auto" w:fill="A6A6A6"/>
          </w:tcPr>
          <w:p w14:paraId="5753A37B" w14:textId="77777777" w:rsidR="005B12E5" w:rsidRPr="00202319" w:rsidRDefault="00DE5985">
            <w:pPr>
              <w:pStyle w:val="TableParagraph"/>
              <w:spacing w:before="5"/>
              <w:ind w:left="1188"/>
              <w:rPr>
                <w:sz w:val="21"/>
              </w:rPr>
            </w:pPr>
            <w:r w:rsidRPr="00202319">
              <w:rPr>
                <w:w w:val="105"/>
                <w:sz w:val="21"/>
              </w:rPr>
              <w:t>SECOND SEMESTER</w:t>
            </w:r>
          </w:p>
        </w:tc>
        <w:tc>
          <w:tcPr>
            <w:tcW w:w="633" w:type="dxa"/>
            <w:shd w:val="clear" w:color="auto" w:fill="A6A6A6"/>
          </w:tcPr>
          <w:p w14:paraId="3EB38871" w14:textId="77777777" w:rsidR="005B12E5" w:rsidRPr="00202319" w:rsidRDefault="005B12E5">
            <w:pPr>
              <w:pStyle w:val="TableParagraph"/>
              <w:rPr>
                <w:sz w:val="20"/>
              </w:rPr>
            </w:pPr>
          </w:p>
        </w:tc>
      </w:tr>
      <w:tr w:rsidR="005B12E5" w:rsidRPr="00202319" w14:paraId="004D5F40" w14:textId="77777777">
        <w:trPr>
          <w:trHeight w:val="302"/>
        </w:trPr>
        <w:tc>
          <w:tcPr>
            <w:tcW w:w="552" w:type="dxa"/>
            <w:vMerge/>
            <w:tcBorders>
              <w:top w:val="nil"/>
            </w:tcBorders>
            <w:textDirection w:val="btLr"/>
          </w:tcPr>
          <w:p w14:paraId="1B9ED414" w14:textId="77777777" w:rsidR="005B12E5" w:rsidRPr="00202319" w:rsidRDefault="005B12E5">
            <w:pPr>
              <w:rPr>
                <w:sz w:val="2"/>
                <w:szCs w:val="2"/>
              </w:rPr>
            </w:pPr>
          </w:p>
        </w:tc>
        <w:tc>
          <w:tcPr>
            <w:tcW w:w="3293" w:type="dxa"/>
          </w:tcPr>
          <w:p w14:paraId="373AB159" w14:textId="77777777" w:rsidR="005B12E5" w:rsidRPr="00202319" w:rsidRDefault="00DE5985">
            <w:pPr>
              <w:pStyle w:val="TableParagraph"/>
              <w:spacing w:before="5"/>
              <w:ind w:left="105"/>
              <w:rPr>
                <w:sz w:val="21"/>
              </w:rPr>
            </w:pPr>
            <w:r w:rsidRPr="00202319">
              <w:rPr>
                <w:w w:val="105"/>
                <w:sz w:val="21"/>
              </w:rPr>
              <w:t>HIST 1301 U.S. History I</w:t>
            </w:r>
          </w:p>
        </w:tc>
        <w:tc>
          <w:tcPr>
            <w:tcW w:w="677" w:type="dxa"/>
          </w:tcPr>
          <w:p w14:paraId="61B27201" w14:textId="77777777" w:rsidR="005B12E5" w:rsidRPr="00202319" w:rsidRDefault="00DE5985">
            <w:pPr>
              <w:pStyle w:val="TableParagraph"/>
              <w:spacing w:before="5"/>
              <w:ind w:left="12"/>
              <w:jc w:val="center"/>
              <w:rPr>
                <w:sz w:val="21"/>
              </w:rPr>
            </w:pPr>
            <w:r w:rsidRPr="00202319">
              <w:rPr>
                <w:w w:val="102"/>
                <w:sz w:val="21"/>
              </w:rPr>
              <w:t>3</w:t>
            </w:r>
          </w:p>
        </w:tc>
        <w:tc>
          <w:tcPr>
            <w:tcW w:w="4435" w:type="dxa"/>
          </w:tcPr>
          <w:p w14:paraId="15CC85EE" w14:textId="77777777" w:rsidR="005B12E5" w:rsidRPr="00202319" w:rsidRDefault="00DE5985">
            <w:pPr>
              <w:pStyle w:val="TableParagraph"/>
              <w:spacing w:before="5"/>
              <w:ind w:left="109"/>
              <w:rPr>
                <w:sz w:val="21"/>
              </w:rPr>
            </w:pPr>
            <w:r w:rsidRPr="00202319">
              <w:rPr>
                <w:w w:val="105"/>
                <w:sz w:val="21"/>
              </w:rPr>
              <w:t>HIST 2381 African American History</w:t>
            </w:r>
          </w:p>
        </w:tc>
        <w:tc>
          <w:tcPr>
            <w:tcW w:w="633" w:type="dxa"/>
          </w:tcPr>
          <w:p w14:paraId="623AAEB6"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04C9B742" w14:textId="77777777">
        <w:trPr>
          <w:trHeight w:val="297"/>
        </w:trPr>
        <w:tc>
          <w:tcPr>
            <w:tcW w:w="552" w:type="dxa"/>
            <w:vMerge/>
            <w:tcBorders>
              <w:top w:val="nil"/>
            </w:tcBorders>
            <w:textDirection w:val="btLr"/>
          </w:tcPr>
          <w:p w14:paraId="334BD9A4" w14:textId="77777777" w:rsidR="005B12E5" w:rsidRPr="00202319" w:rsidRDefault="005B12E5">
            <w:pPr>
              <w:rPr>
                <w:sz w:val="2"/>
                <w:szCs w:val="2"/>
              </w:rPr>
            </w:pPr>
          </w:p>
        </w:tc>
        <w:tc>
          <w:tcPr>
            <w:tcW w:w="3293" w:type="dxa"/>
          </w:tcPr>
          <w:p w14:paraId="7FE935AD" w14:textId="77777777" w:rsidR="005B12E5" w:rsidRPr="00202319" w:rsidRDefault="00DE5985">
            <w:pPr>
              <w:pStyle w:val="TableParagraph"/>
              <w:spacing w:before="5"/>
              <w:ind w:left="105"/>
              <w:rPr>
                <w:sz w:val="21"/>
              </w:rPr>
            </w:pPr>
            <w:r w:rsidRPr="00202319">
              <w:rPr>
                <w:w w:val="105"/>
                <w:sz w:val="21"/>
              </w:rPr>
              <w:t>SPCH 1311 Fund. of Speech</w:t>
            </w:r>
          </w:p>
        </w:tc>
        <w:tc>
          <w:tcPr>
            <w:tcW w:w="677" w:type="dxa"/>
          </w:tcPr>
          <w:p w14:paraId="30BD38EA" w14:textId="77777777" w:rsidR="005B12E5" w:rsidRPr="00202319" w:rsidRDefault="00DE5985">
            <w:pPr>
              <w:pStyle w:val="TableParagraph"/>
              <w:spacing w:before="5"/>
              <w:ind w:left="12"/>
              <w:jc w:val="center"/>
              <w:rPr>
                <w:sz w:val="21"/>
              </w:rPr>
            </w:pPr>
            <w:r w:rsidRPr="00202319">
              <w:rPr>
                <w:w w:val="102"/>
                <w:sz w:val="21"/>
              </w:rPr>
              <w:t>3</w:t>
            </w:r>
          </w:p>
        </w:tc>
        <w:tc>
          <w:tcPr>
            <w:tcW w:w="4435" w:type="dxa"/>
          </w:tcPr>
          <w:p w14:paraId="663D47A4" w14:textId="77777777" w:rsidR="005B12E5" w:rsidRPr="00202319" w:rsidRDefault="00DE5985">
            <w:pPr>
              <w:pStyle w:val="TableParagraph"/>
              <w:spacing w:before="5"/>
              <w:ind w:left="109"/>
              <w:rPr>
                <w:sz w:val="21"/>
              </w:rPr>
            </w:pPr>
            <w:r w:rsidRPr="00202319">
              <w:rPr>
                <w:w w:val="105"/>
                <w:sz w:val="21"/>
              </w:rPr>
              <w:t>SPAN 1311 Spanish I</w:t>
            </w:r>
          </w:p>
        </w:tc>
        <w:tc>
          <w:tcPr>
            <w:tcW w:w="633" w:type="dxa"/>
          </w:tcPr>
          <w:p w14:paraId="57F2483A"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43BEEF0F" w14:textId="77777777">
        <w:trPr>
          <w:trHeight w:val="757"/>
        </w:trPr>
        <w:tc>
          <w:tcPr>
            <w:tcW w:w="552" w:type="dxa"/>
            <w:vMerge/>
            <w:tcBorders>
              <w:top w:val="nil"/>
            </w:tcBorders>
            <w:textDirection w:val="btLr"/>
          </w:tcPr>
          <w:p w14:paraId="49881ED1" w14:textId="77777777" w:rsidR="005B12E5" w:rsidRPr="00202319" w:rsidRDefault="005B12E5">
            <w:pPr>
              <w:rPr>
                <w:sz w:val="2"/>
                <w:szCs w:val="2"/>
              </w:rPr>
            </w:pPr>
          </w:p>
        </w:tc>
        <w:tc>
          <w:tcPr>
            <w:tcW w:w="3293" w:type="dxa"/>
          </w:tcPr>
          <w:p w14:paraId="0613087A" w14:textId="77777777" w:rsidR="005B12E5" w:rsidRPr="00202319" w:rsidRDefault="00DE5985">
            <w:pPr>
              <w:pStyle w:val="TableParagraph"/>
              <w:spacing w:before="5" w:line="252" w:lineRule="auto"/>
              <w:ind w:left="105"/>
              <w:rPr>
                <w:sz w:val="21"/>
              </w:rPr>
            </w:pPr>
            <w:r w:rsidRPr="00202319">
              <w:rPr>
                <w:w w:val="105"/>
                <w:sz w:val="21"/>
              </w:rPr>
              <w:t>PSYC 2301 Psychology or SOCI 1301 Introduction to Sociology or</w:t>
            </w:r>
          </w:p>
          <w:p w14:paraId="2338EDEA" w14:textId="77777777" w:rsidR="005B12E5" w:rsidRPr="00202319" w:rsidRDefault="00DE5985">
            <w:pPr>
              <w:pStyle w:val="TableParagraph"/>
              <w:spacing w:before="2" w:line="224" w:lineRule="exact"/>
              <w:ind w:left="105"/>
              <w:rPr>
                <w:sz w:val="21"/>
              </w:rPr>
            </w:pPr>
            <w:r w:rsidRPr="00202319">
              <w:rPr>
                <w:w w:val="105"/>
                <w:sz w:val="21"/>
              </w:rPr>
              <w:t>SOCI 2323 Diversity &amp; Inclusion</w:t>
            </w:r>
          </w:p>
        </w:tc>
        <w:tc>
          <w:tcPr>
            <w:tcW w:w="677" w:type="dxa"/>
          </w:tcPr>
          <w:p w14:paraId="5A0BE952" w14:textId="77777777" w:rsidR="005B12E5" w:rsidRPr="00202319" w:rsidRDefault="00DE5985">
            <w:pPr>
              <w:pStyle w:val="TableParagraph"/>
              <w:spacing w:before="5"/>
              <w:ind w:left="12"/>
              <w:jc w:val="center"/>
              <w:rPr>
                <w:sz w:val="21"/>
              </w:rPr>
            </w:pPr>
            <w:r w:rsidRPr="00202319">
              <w:rPr>
                <w:w w:val="102"/>
                <w:sz w:val="21"/>
              </w:rPr>
              <w:t>3</w:t>
            </w:r>
          </w:p>
        </w:tc>
        <w:tc>
          <w:tcPr>
            <w:tcW w:w="4435" w:type="dxa"/>
          </w:tcPr>
          <w:p w14:paraId="1602DB4A" w14:textId="77777777" w:rsidR="005B12E5" w:rsidRPr="00202319" w:rsidRDefault="00DE5985">
            <w:pPr>
              <w:pStyle w:val="TableParagraph"/>
              <w:spacing w:before="5" w:line="252" w:lineRule="auto"/>
              <w:ind w:left="109"/>
              <w:rPr>
                <w:sz w:val="21"/>
              </w:rPr>
            </w:pPr>
            <w:r w:rsidRPr="00202319">
              <w:rPr>
                <w:w w:val="105"/>
                <w:sz w:val="21"/>
              </w:rPr>
              <w:t>MATH 2342 Introduction to Statistics, Data Mining, and Analytics</w:t>
            </w:r>
          </w:p>
        </w:tc>
        <w:tc>
          <w:tcPr>
            <w:tcW w:w="633" w:type="dxa"/>
          </w:tcPr>
          <w:p w14:paraId="06A359F6"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106D0D15" w14:textId="77777777">
        <w:trPr>
          <w:trHeight w:val="302"/>
        </w:trPr>
        <w:tc>
          <w:tcPr>
            <w:tcW w:w="552" w:type="dxa"/>
            <w:vMerge/>
            <w:tcBorders>
              <w:top w:val="nil"/>
            </w:tcBorders>
            <w:textDirection w:val="btLr"/>
          </w:tcPr>
          <w:p w14:paraId="0EE5F13D" w14:textId="77777777" w:rsidR="005B12E5" w:rsidRPr="00202319" w:rsidRDefault="005B12E5">
            <w:pPr>
              <w:rPr>
                <w:sz w:val="2"/>
                <w:szCs w:val="2"/>
              </w:rPr>
            </w:pPr>
          </w:p>
        </w:tc>
        <w:tc>
          <w:tcPr>
            <w:tcW w:w="3293" w:type="dxa"/>
          </w:tcPr>
          <w:p w14:paraId="26645C05" w14:textId="77777777" w:rsidR="005B12E5" w:rsidRPr="00202319" w:rsidRDefault="00DE5985">
            <w:pPr>
              <w:pStyle w:val="TableParagraph"/>
              <w:spacing w:before="5"/>
              <w:ind w:left="105"/>
              <w:rPr>
                <w:sz w:val="21"/>
              </w:rPr>
            </w:pPr>
            <w:r w:rsidRPr="00202319">
              <w:rPr>
                <w:w w:val="105"/>
                <w:sz w:val="21"/>
              </w:rPr>
              <w:t>ENGL 2321 British Literature</w:t>
            </w:r>
          </w:p>
        </w:tc>
        <w:tc>
          <w:tcPr>
            <w:tcW w:w="677" w:type="dxa"/>
          </w:tcPr>
          <w:p w14:paraId="732B01C2" w14:textId="77777777" w:rsidR="005B12E5" w:rsidRPr="00202319" w:rsidRDefault="00DE5985">
            <w:pPr>
              <w:pStyle w:val="TableParagraph"/>
              <w:spacing w:before="5"/>
              <w:ind w:left="12"/>
              <w:jc w:val="center"/>
              <w:rPr>
                <w:sz w:val="21"/>
              </w:rPr>
            </w:pPr>
            <w:r w:rsidRPr="00202319">
              <w:rPr>
                <w:w w:val="102"/>
                <w:sz w:val="21"/>
              </w:rPr>
              <w:t>3</w:t>
            </w:r>
          </w:p>
        </w:tc>
        <w:tc>
          <w:tcPr>
            <w:tcW w:w="4435" w:type="dxa"/>
          </w:tcPr>
          <w:p w14:paraId="53EF566D" w14:textId="77777777" w:rsidR="005B12E5" w:rsidRPr="00202319" w:rsidRDefault="00DE5985">
            <w:pPr>
              <w:pStyle w:val="TableParagraph"/>
              <w:spacing w:before="5"/>
              <w:ind w:left="109"/>
              <w:rPr>
                <w:sz w:val="21"/>
              </w:rPr>
            </w:pPr>
            <w:r w:rsidRPr="00202319">
              <w:rPr>
                <w:w w:val="105"/>
                <w:sz w:val="21"/>
              </w:rPr>
              <w:t>ENGL 3301 Introduction to Criticism</w:t>
            </w:r>
          </w:p>
        </w:tc>
        <w:tc>
          <w:tcPr>
            <w:tcW w:w="633" w:type="dxa"/>
          </w:tcPr>
          <w:p w14:paraId="1FD3839E"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272DA8D5" w14:textId="77777777">
        <w:trPr>
          <w:trHeight w:val="297"/>
        </w:trPr>
        <w:tc>
          <w:tcPr>
            <w:tcW w:w="552" w:type="dxa"/>
            <w:vMerge/>
            <w:tcBorders>
              <w:top w:val="nil"/>
            </w:tcBorders>
            <w:textDirection w:val="btLr"/>
          </w:tcPr>
          <w:p w14:paraId="429B9973" w14:textId="77777777" w:rsidR="005B12E5" w:rsidRPr="00202319" w:rsidRDefault="005B12E5">
            <w:pPr>
              <w:rPr>
                <w:sz w:val="2"/>
                <w:szCs w:val="2"/>
              </w:rPr>
            </w:pPr>
          </w:p>
        </w:tc>
        <w:tc>
          <w:tcPr>
            <w:tcW w:w="3293" w:type="dxa"/>
          </w:tcPr>
          <w:p w14:paraId="665A9ACE" w14:textId="77777777" w:rsidR="005B12E5" w:rsidRPr="00202319" w:rsidRDefault="00DE5985">
            <w:pPr>
              <w:pStyle w:val="TableParagraph"/>
              <w:spacing w:before="5"/>
              <w:ind w:left="105"/>
              <w:rPr>
                <w:sz w:val="21"/>
              </w:rPr>
            </w:pPr>
            <w:r w:rsidRPr="00202319">
              <w:rPr>
                <w:w w:val="105"/>
                <w:sz w:val="21"/>
              </w:rPr>
              <w:t>ENGL 2326 American Literature</w:t>
            </w:r>
          </w:p>
        </w:tc>
        <w:tc>
          <w:tcPr>
            <w:tcW w:w="677" w:type="dxa"/>
          </w:tcPr>
          <w:p w14:paraId="3CF1BC5C" w14:textId="77777777" w:rsidR="005B12E5" w:rsidRPr="00202319" w:rsidRDefault="00DE5985">
            <w:pPr>
              <w:pStyle w:val="TableParagraph"/>
              <w:spacing w:before="5"/>
              <w:ind w:left="12"/>
              <w:jc w:val="center"/>
              <w:rPr>
                <w:sz w:val="21"/>
              </w:rPr>
            </w:pPr>
            <w:r w:rsidRPr="00202319">
              <w:rPr>
                <w:w w:val="102"/>
                <w:sz w:val="21"/>
              </w:rPr>
              <w:t>3</w:t>
            </w:r>
          </w:p>
        </w:tc>
        <w:tc>
          <w:tcPr>
            <w:tcW w:w="4435" w:type="dxa"/>
          </w:tcPr>
          <w:p w14:paraId="20D3E200" w14:textId="77777777" w:rsidR="005B12E5" w:rsidRPr="00202319" w:rsidRDefault="00DE5985">
            <w:pPr>
              <w:pStyle w:val="TableParagraph"/>
              <w:spacing w:before="5"/>
              <w:ind w:left="109"/>
              <w:rPr>
                <w:sz w:val="21"/>
              </w:rPr>
            </w:pPr>
            <w:r w:rsidRPr="00202319">
              <w:rPr>
                <w:w w:val="105"/>
                <w:sz w:val="21"/>
              </w:rPr>
              <w:t>GOVT 2305 American Government</w:t>
            </w:r>
          </w:p>
        </w:tc>
        <w:tc>
          <w:tcPr>
            <w:tcW w:w="633" w:type="dxa"/>
          </w:tcPr>
          <w:p w14:paraId="7B91E5E6"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4C801EB4" w14:textId="77777777">
        <w:trPr>
          <w:trHeight w:val="297"/>
        </w:trPr>
        <w:tc>
          <w:tcPr>
            <w:tcW w:w="552" w:type="dxa"/>
            <w:vMerge/>
            <w:tcBorders>
              <w:top w:val="nil"/>
            </w:tcBorders>
            <w:textDirection w:val="btLr"/>
          </w:tcPr>
          <w:p w14:paraId="63E1A3CD" w14:textId="77777777" w:rsidR="005B12E5" w:rsidRPr="00202319" w:rsidRDefault="005B12E5">
            <w:pPr>
              <w:rPr>
                <w:sz w:val="2"/>
                <w:szCs w:val="2"/>
              </w:rPr>
            </w:pPr>
          </w:p>
        </w:tc>
        <w:tc>
          <w:tcPr>
            <w:tcW w:w="3293" w:type="dxa"/>
          </w:tcPr>
          <w:p w14:paraId="6255D227" w14:textId="77777777" w:rsidR="005B12E5" w:rsidRPr="00202319" w:rsidRDefault="00DE5985">
            <w:pPr>
              <w:pStyle w:val="TableParagraph"/>
              <w:spacing w:before="5"/>
              <w:ind w:left="105"/>
              <w:rPr>
                <w:sz w:val="21"/>
              </w:rPr>
            </w:pPr>
            <w:r w:rsidRPr="00202319">
              <w:rPr>
                <w:w w:val="105"/>
                <w:sz w:val="21"/>
              </w:rPr>
              <w:t>INTS 1000 Chapel</w:t>
            </w:r>
          </w:p>
        </w:tc>
        <w:tc>
          <w:tcPr>
            <w:tcW w:w="677" w:type="dxa"/>
          </w:tcPr>
          <w:p w14:paraId="116C047A" w14:textId="77777777" w:rsidR="005B12E5" w:rsidRPr="00202319" w:rsidRDefault="00DE5985">
            <w:pPr>
              <w:pStyle w:val="TableParagraph"/>
              <w:spacing w:before="5"/>
              <w:ind w:left="12"/>
              <w:jc w:val="center"/>
              <w:rPr>
                <w:sz w:val="21"/>
              </w:rPr>
            </w:pPr>
            <w:r w:rsidRPr="00202319">
              <w:rPr>
                <w:w w:val="102"/>
                <w:sz w:val="21"/>
              </w:rPr>
              <w:t>0</w:t>
            </w:r>
          </w:p>
        </w:tc>
        <w:tc>
          <w:tcPr>
            <w:tcW w:w="4435" w:type="dxa"/>
          </w:tcPr>
          <w:p w14:paraId="77F47BC8" w14:textId="77777777" w:rsidR="005B12E5" w:rsidRPr="00202319" w:rsidRDefault="00DE5985">
            <w:pPr>
              <w:pStyle w:val="TableParagraph"/>
              <w:spacing w:before="5"/>
              <w:ind w:left="109"/>
              <w:rPr>
                <w:sz w:val="21"/>
              </w:rPr>
            </w:pPr>
            <w:r w:rsidRPr="00202319">
              <w:rPr>
                <w:w w:val="105"/>
                <w:sz w:val="21"/>
              </w:rPr>
              <w:t>INTS 1000 Chapel</w:t>
            </w:r>
          </w:p>
        </w:tc>
        <w:tc>
          <w:tcPr>
            <w:tcW w:w="633" w:type="dxa"/>
          </w:tcPr>
          <w:p w14:paraId="793DA216" w14:textId="77777777" w:rsidR="005B12E5" w:rsidRPr="00202319" w:rsidRDefault="00DE5985">
            <w:pPr>
              <w:pStyle w:val="TableParagraph"/>
              <w:spacing w:before="5"/>
              <w:ind w:left="260"/>
              <w:rPr>
                <w:sz w:val="21"/>
              </w:rPr>
            </w:pPr>
            <w:r w:rsidRPr="00202319">
              <w:rPr>
                <w:w w:val="102"/>
                <w:sz w:val="21"/>
              </w:rPr>
              <w:t>0</w:t>
            </w:r>
          </w:p>
        </w:tc>
      </w:tr>
      <w:tr w:rsidR="005B12E5" w:rsidRPr="00202319" w14:paraId="72184CF6" w14:textId="77777777">
        <w:trPr>
          <w:trHeight w:val="301"/>
        </w:trPr>
        <w:tc>
          <w:tcPr>
            <w:tcW w:w="552" w:type="dxa"/>
            <w:vMerge/>
            <w:tcBorders>
              <w:top w:val="nil"/>
            </w:tcBorders>
            <w:textDirection w:val="btLr"/>
          </w:tcPr>
          <w:p w14:paraId="7031F159" w14:textId="77777777" w:rsidR="005B12E5" w:rsidRPr="00202319" w:rsidRDefault="005B12E5">
            <w:pPr>
              <w:rPr>
                <w:sz w:val="2"/>
                <w:szCs w:val="2"/>
              </w:rPr>
            </w:pPr>
          </w:p>
        </w:tc>
        <w:tc>
          <w:tcPr>
            <w:tcW w:w="3293" w:type="dxa"/>
          </w:tcPr>
          <w:p w14:paraId="4704E302" w14:textId="77777777" w:rsidR="005B12E5" w:rsidRPr="00202319" w:rsidRDefault="005B12E5">
            <w:pPr>
              <w:pStyle w:val="TableParagraph"/>
              <w:rPr>
                <w:sz w:val="20"/>
              </w:rPr>
            </w:pPr>
          </w:p>
        </w:tc>
        <w:tc>
          <w:tcPr>
            <w:tcW w:w="677" w:type="dxa"/>
          </w:tcPr>
          <w:p w14:paraId="2185B159" w14:textId="50E94683" w:rsidR="005B12E5" w:rsidRPr="00202319" w:rsidRDefault="00202319">
            <w:pPr>
              <w:pStyle w:val="TableParagraph"/>
              <w:spacing w:before="5"/>
              <w:ind w:left="109" w:right="95"/>
              <w:jc w:val="center"/>
              <w:rPr>
                <w:b/>
                <w:sz w:val="21"/>
              </w:rPr>
            </w:pPr>
            <w:r w:rsidRPr="00202319">
              <w:rPr>
                <w:b/>
                <w:w w:val="105"/>
                <w:sz w:val="21"/>
              </w:rPr>
              <w:t>15</w:t>
            </w:r>
          </w:p>
        </w:tc>
        <w:tc>
          <w:tcPr>
            <w:tcW w:w="4435" w:type="dxa"/>
          </w:tcPr>
          <w:p w14:paraId="20F17335" w14:textId="77777777" w:rsidR="005B12E5" w:rsidRPr="00202319" w:rsidRDefault="005B12E5">
            <w:pPr>
              <w:pStyle w:val="TableParagraph"/>
              <w:rPr>
                <w:sz w:val="20"/>
              </w:rPr>
            </w:pPr>
          </w:p>
        </w:tc>
        <w:tc>
          <w:tcPr>
            <w:tcW w:w="633" w:type="dxa"/>
          </w:tcPr>
          <w:p w14:paraId="69DD83DB" w14:textId="77777777" w:rsidR="005B12E5" w:rsidRPr="00202319" w:rsidRDefault="00DE5985">
            <w:pPr>
              <w:pStyle w:val="TableParagraph"/>
              <w:spacing w:before="5"/>
              <w:ind w:left="205"/>
              <w:rPr>
                <w:b/>
                <w:sz w:val="21"/>
              </w:rPr>
            </w:pPr>
            <w:r w:rsidRPr="00202319">
              <w:rPr>
                <w:b/>
                <w:w w:val="105"/>
                <w:sz w:val="21"/>
              </w:rPr>
              <w:t>15</w:t>
            </w:r>
          </w:p>
        </w:tc>
      </w:tr>
    </w:tbl>
    <w:p w14:paraId="294D627E" w14:textId="77777777" w:rsidR="005B12E5" w:rsidRPr="00202319" w:rsidRDefault="005B12E5">
      <w:pPr>
        <w:pStyle w:val="BodyText"/>
        <w:spacing w:before="8"/>
        <w:rPr>
          <w:b/>
          <w:sz w:val="21"/>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202319" w14:paraId="5B739AD6" w14:textId="77777777">
        <w:trPr>
          <w:trHeight w:val="301"/>
        </w:trPr>
        <w:tc>
          <w:tcPr>
            <w:tcW w:w="552" w:type="dxa"/>
            <w:vMerge w:val="restart"/>
            <w:textDirection w:val="btLr"/>
          </w:tcPr>
          <w:p w14:paraId="18C84F9F" w14:textId="77777777" w:rsidR="005B12E5" w:rsidRPr="00202319" w:rsidRDefault="00DE5985">
            <w:pPr>
              <w:pStyle w:val="TableParagraph"/>
              <w:spacing w:before="115"/>
              <w:ind w:left="1201"/>
              <w:rPr>
                <w:b/>
                <w:sz w:val="21"/>
              </w:rPr>
            </w:pPr>
            <w:r w:rsidRPr="00202319">
              <w:rPr>
                <w:b/>
                <w:w w:val="105"/>
                <w:sz w:val="21"/>
              </w:rPr>
              <w:t>THIRD YEAR</w:t>
            </w:r>
          </w:p>
        </w:tc>
        <w:tc>
          <w:tcPr>
            <w:tcW w:w="3293" w:type="dxa"/>
            <w:shd w:val="clear" w:color="auto" w:fill="A6A6A6"/>
          </w:tcPr>
          <w:p w14:paraId="57A3440D" w14:textId="77777777" w:rsidR="005B12E5" w:rsidRPr="00202319" w:rsidRDefault="00DE5985">
            <w:pPr>
              <w:pStyle w:val="TableParagraph"/>
              <w:spacing w:before="10"/>
              <w:ind w:left="755"/>
              <w:rPr>
                <w:sz w:val="21"/>
              </w:rPr>
            </w:pPr>
            <w:r w:rsidRPr="00202319">
              <w:rPr>
                <w:w w:val="105"/>
                <w:sz w:val="21"/>
              </w:rPr>
              <w:t>FIRST SEMESTER</w:t>
            </w:r>
          </w:p>
        </w:tc>
        <w:tc>
          <w:tcPr>
            <w:tcW w:w="677" w:type="dxa"/>
            <w:shd w:val="clear" w:color="auto" w:fill="A6A6A6"/>
          </w:tcPr>
          <w:p w14:paraId="2D7696E4" w14:textId="77777777" w:rsidR="005B12E5" w:rsidRPr="00202319" w:rsidRDefault="005B12E5">
            <w:pPr>
              <w:pStyle w:val="TableParagraph"/>
              <w:rPr>
                <w:sz w:val="20"/>
              </w:rPr>
            </w:pPr>
          </w:p>
        </w:tc>
        <w:tc>
          <w:tcPr>
            <w:tcW w:w="4435" w:type="dxa"/>
            <w:shd w:val="clear" w:color="auto" w:fill="A6A6A6"/>
          </w:tcPr>
          <w:p w14:paraId="39877F72" w14:textId="77777777" w:rsidR="005B12E5" w:rsidRPr="00202319" w:rsidRDefault="00DE5985">
            <w:pPr>
              <w:pStyle w:val="TableParagraph"/>
              <w:spacing w:before="10"/>
              <w:ind w:left="1188"/>
              <w:rPr>
                <w:sz w:val="21"/>
              </w:rPr>
            </w:pPr>
            <w:r w:rsidRPr="00202319">
              <w:rPr>
                <w:w w:val="105"/>
                <w:sz w:val="21"/>
              </w:rPr>
              <w:t>SECOND SEMESTER</w:t>
            </w:r>
          </w:p>
        </w:tc>
        <w:tc>
          <w:tcPr>
            <w:tcW w:w="633" w:type="dxa"/>
            <w:shd w:val="clear" w:color="auto" w:fill="A6A6A6"/>
          </w:tcPr>
          <w:p w14:paraId="1E31115B" w14:textId="77777777" w:rsidR="005B12E5" w:rsidRPr="00202319" w:rsidRDefault="005B12E5">
            <w:pPr>
              <w:pStyle w:val="TableParagraph"/>
              <w:rPr>
                <w:sz w:val="20"/>
              </w:rPr>
            </w:pPr>
          </w:p>
        </w:tc>
      </w:tr>
      <w:tr w:rsidR="005B12E5" w:rsidRPr="00202319" w14:paraId="7D5CA0A8" w14:textId="77777777">
        <w:trPr>
          <w:trHeight w:val="503"/>
        </w:trPr>
        <w:tc>
          <w:tcPr>
            <w:tcW w:w="552" w:type="dxa"/>
            <w:vMerge/>
            <w:tcBorders>
              <w:top w:val="nil"/>
            </w:tcBorders>
            <w:textDirection w:val="btLr"/>
          </w:tcPr>
          <w:p w14:paraId="7D07E838" w14:textId="77777777" w:rsidR="005B12E5" w:rsidRPr="00202319" w:rsidRDefault="005B12E5">
            <w:pPr>
              <w:rPr>
                <w:sz w:val="2"/>
                <w:szCs w:val="2"/>
              </w:rPr>
            </w:pPr>
          </w:p>
        </w:tc>
        <w:tc>
          <w:tcPr>
            <w:tcW w:w="3293" w:type="dxa"/>
          </w:tcPr>
          <w:p w14:paraId="33649C70" w14:textId="77777777" w:rsidR="005B12E5" w:rsidRPr="00F362D7" w:rsidRDefault="00DE5985">
            <w:pPr>
              <w:pStyle w:val="TableParagraph"/>
              <w:spacing w:before="1" w:line="250" w:lineRule="exact"/>
              <w:ind w:left="105" w:right="252"/>
              <w:rPr>
                <w:sz w:val="21"/>
              </w:rPr>
            </w:pPr>
            <w:r w:rsidRPr="00F362D7">
              <w:rPr>
                <w:w w:val="105"/>
                <w:sz w:val="21"/>
              </w:rPr>
              <w:t>ENGL 3303 Masterpieces in World Literature</w:t>
            </w:r>
          </w:p>
        </w:tc>
        <w:tc>
          <w:tcPr>
            <w:tcW w:w="677" w:type="dxa"/>
          </w:tcPr>
          <w:p w14:paraId="35D24456" w14:textId="77777777" w:rsidR="005B12E5" w:rsidRPr="00F362D7" w:rsidRDefault="00DE5985">
            <w:pPr>
              <w:pStyle w:val="TableParagraph"/>
              <w:spacing w:before="5"/>
              <w:ind w:left="12"/>
              <w:jc w:val="center"/>
              <w:rPr>
                <w:sz w:val="21"/>
              </w:rPr>
            </w:pPr>
            <w:r w:rsidRPr="00F362D7">
              <w:rPr>
                <w:w w:val="102"/>
                <w:sz w:val="21"/>
              </w:rPr>
              <w:t>3</w:t>
            </w:r>
          </w:p>
        </w:tc>
        <w:tc>
          <w:tcPr>
            <w:tcW w:w="4435" w:type="dxa"/>
          </w:tcPr>
          <w:p w14:paraId="5E94744D" w14:textId="77777777" w:rsidR="005B12E5" w:rsidRPr="00F362D7" w:rsidRDefault="00DE5985">
            <w:pPr>
              <w:pStyle w:val="TableParagraph"/>
              <w:spacing w:before="5"/>
              <w:ind w:left="109"/>
              <w:rPr>
                <w:sz w:val="21"/>
              </w:rPr>
            </w:pPr>
            <w:r w:rsidRPr="00F362D7">
              <w:rPr>
                <w:w w:val="105"/>
                <w:sz w:val="21"/>
              </w:rPr>
              <w:t>READ 3304 Corrective &amp; Remedial Reading</w:t>
            </w:r>
          </w:p>
        </w:tc>
        <w:tc>
          <w:tcPr>
            <w:tcW w:w="633" w:type="dxa"/>
          </w:tcPr>
          <w:p w14:paraId="003E9EBE"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16996C87" w14:textId="77777777">
        <w:trPr>
          <w:trHeight w:val="508"/>
        </w:trPr>
        <w:tc>
          <w:tcPr>
            <w:tcW w:w="552" w:type="dxa"/>
            <w:vMerge/>
            <w:tcBorders>
              <w:top w:val="nil"/>
            </w:tcBorders>
            <w:textDirection w:val="btLr"/>
          </w:tcPr>
          <w:p w14:paraId="658C51BB" w14:textId="77777777" w:rsidR="005B12E5" w:rsidRPr="00202319" w:rsidRDefault="005B12E5">
            <w:pPr>
              <w:rPr>
                <w:sz w:val="2"/>
                <w:szCs w:val="2"/>
              </w:rPr>
            </w:pPr>
          </w:p>
        </w:tc>
        <w:tc>
          <w:tcPr>
            <w:tcW w:w="3293" w:type="dxa"/>
          </w:tcPr>
          <w:p w14:paraId="53284F2B" w14:textId="77777777" w:rsidR="005B12E5" w:rsidRPr="00F362D7" w:rsidRDefault="00DE5985">
            <w:pPr>
              <w:pStyle w:val="TableParagraph"/>
              <w:spacing w:before="5"/>
              <w:ind w:left="105"/>
              <w:rPr>
                <w:sz w:val="21"/>
              </w:rPr>
            </w:pPr>
            <w:r w:rsidRPr="00F362D7">
              <w:rPr>
                <w:w w:val="105"/>
                <w:sz w:val="21"/>
              </w:rPr>
              <w:t>ENGL 3305 American Minority</w:t>
            </w:r>
          </w:p>
          <w:p w14:paraId="4C721576" w14:textId="77777777" w:rsidR="005B12E5" w:rsidRPr="00F362D7" w:rsidRDefault="00DE5985">
            <w:pPr>
              <w:pStyle w:val="TableParagraph"/>
              <w:spacing w:before="13" w:line="229" w:lineRule="exact"/>
              <w:ind w:left="105"/>
              <w:rPr>
                <w:sz w:val="21"/>
              </w:rPr>
            </w:pPr>
            <w:r w:rsidRPr="00F362D7">
              <w:rPr>
                <w:w w:val="105"/>
                <w:sz w:val="21"/>
              </w:rPr>
              <w:t>Literature</w:t>
            </w:r>
          </w:p>
        </w:tc>
        <w:tc>
          <w:tcPr>
            <w:tcW w:w="677" w:type="dxa"/>
          </w:tcPr>
          <w:p w14:paraId="4FAE3ED6" w14:textId="77777777" w:rsidR="005B12E5" w:rsidRPr="00F362D7" w:rsidRDefault="00DE5985">
            <w:pPr>
              <w:pStyle w:val="TableParagraph"/>
              <w:spacing w:before="5"/>
              <w:ind w:left="12"/>
              <w:jc w:val="center"/>
              <w:rPr>
                <w:sz w:val="21"/>
              </w:rPr>
            </w:pPr>
            <w:r w:rsidRPr="00F362D7">
              <w:rPr>
                <w:w w:val="102"/>
                <w:sz w:val="21"/>
              </w:rPr>
              <w:t>3</w:t>
            </w:r>
          </w:p>
        </w:tc>
        <w:tc>
          <w:tcPr>
            <w:tcW w:w="4435" w:type="dxa"/>
          </w:tcPr>
          <w:p w14:paraId="6AAD71F4" w14:textId="77777777" w:rsidR="005B12E5" w:rsidRPr="00F362D7" w:rsidRDefault="00DE5985">
            <w:pPr>
              <w:pStyle w:val="TableParagraph"/>
              <w:spacing w:before="5"/>
              <w:ind w:left="109"/>
              <w:rPr>
                <w:sz w:val="21"/>
              </w:rPr>
            </w:pPr>
            <w:r w:rsidRPr="00F362D7">
              <w:rPr>
                <w:w w:val="105"/>
                <w:sz w:val="21"/>
              </w:rPr>
              <w:t>READ 3308 Teaching Reading in Middle &amp;</w:t>
            </w:r>
          </w:p>
          <w:p w14:paraId="1AF99228" w14:textId="77777777" w:rsidR="005B12E5" w:rsidRPr="00F362D7" w:rsidRDefault="00DE5985">
            <w:pPr>
              <w:pStyle w:val="TableParagraph"/>
              <w:spacing w:before="13" w:line="229" w:lineRule="exact"/>
              <w:ind w:left="109"/>
              <w:rPr>
                <w:sz w:val="21"/>
              </w:rPr>
            </w:pPr>
            <w:r w:rsidRPr="00F362D7">
              <w:rPr>
                <w:w w:val="105"/>
                <w:sz w:val="21"/>
              </w:rPr>
              <w:t>Secondary Schools</w:t>
            </w:r>
          </w:p>
        </w:tc>
        <w:tc>
          <w:tcPr>
            <w:tcW w:w="633" w:type="dxa"/>
          </w:tcPr>
          <w:p w14:paraId="7368CD50"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685DED9A" w14:textId="77777777">
        <w:trPr>
          <w:trHeight w:val="503"/>
        </w:trPr>
        <w:tc>
          <w:tcPr>
            <w:tcW w:w="552" w:type="dxa"/>
            <w:vMerge/>
            <w:tcBorders>
              <w:top w:val="nil"/>
            </w:tcBorders>
            <w:textDirection w:val="btLr"/>
          </w:tcPr>
          <w:p w14:paraId="16E53144" w14:textId="77777777" w:rsidR="005B12E5" w:rsidRPr="00202319" w:rsidRDefault="005B12E5">
            <w:pPr>
              <w:rPr>
                <w:sz w:val="2"/>
                <w:szCs w:val="2"/>
              </w:rPr>
            </w:pPr>
          </w:p>
        </w:tc>
        <w:tc>
          <w:tcPr>
            <w:tcW w:w="3293" w:type="dxa"/>
          </w:tcPr>
          <w:p w14:paraId="719FB659" w14:textId="77777777" w:rsidR="005B12E5" w:rsidRPr="00F362D7" w:rsidRDefault="00DE5985">
            <w:pPr>
              <w:pStyle w:val="TableParagraph"/>
              <w:spacing w:before="1" w:line="250" w:lineRule="exact"/>
              <w:ind w:left="105" w:right="252"/>
              <w:rPr>
                <w:sz w:val="21"/>
              </w:rPr>
            </w:pPr>
            <w:r w:rsidRPr="00F362D7">
              <w:rPr>
                <w:w w:val="105"/>
                <w:sz w:val="21"/>
              </w:rPr>
              <w:t>ENGL 3307 Advanced Composition</w:t>
            </w:r>
          </w:p>
        </w:tc>
        <w:tc>
          <w:tcPr>
            <w:tcW w:w="677" w:type="dxa"/>
          </w:tcPr>
          <w:p w14:paraId="17235A76" w14:textId="77777777" w:rsidR="005B12E5" w:rsidRPr="00F362D7" w:rsidRDefault="00DE5985">
            <w:pPr>
              <w:pStyle w:val="TableParagraph"/>
              <w:spacing w:before="5"/>
              <w:ind w:left="12"/>
              <w:jc w:val="center"/>
              <w:rPr>
                <w:sz w:val="21"/>
              </w:rPr>
            </w:pPr>
            <w:r w:rsidRPr="00F362D7">
              <w:rPr>
                <w:w w:val="102"/>
                <w:sz w:val="21"/>
              </w:rPr>
              <w:t>3</w:t>
            </w:r>
          </w:p>
        </w:tc>
        <w:tc>
          <w:tcPr>
            <w:tcW w:w="4435" w:type="dxa"/>
          </w:tcPr>
          <w:p w14:paraId="42522A86" w14:textId="77777777" w:rsidR="005B12E5" w:rsidRPr="00F362D7" w:rsidRDefault="00DE5985">
            <w:pPr>
              <w:pStyle w:val="TableParagraph"/>
              <w:spacing w:before="1" w:line="250" w:lineRule="exact"/>
              <w:ind w:left="109"/>
              <w:rPr>
                <w:sz w:val="21"/>
              </w:rPr>
            </w:pPr>
            <w:r w:rsidRPr="00F362D7">
              <w:rPr>
                <w:w w:val="105"/>
                <w:sz w:val="21"/>
              </w:rPr>
              <w:t>READ 4302 Language Arts &amp; Children’s Literature</w:t>
            </w:r>
          </w:p>
        </w:tc>
        <w:tc>
          <w:tcPr>
            <w:tcW w:w="633" w:type="dxa"/>
          </w:tcPr>
          <w:p w14:paraId="65361F5C"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746681D3" w14:textId="77777777">
        <w:trPr>
          <w:trHeight w:val="508"/>
        </w:trPr>
        <w:tc>
          <w:tcPr>
            <w:tcW w:w="552" w:type="dxa"/>
            <w:vMerge/>
            <w:tcBorders>
              <w:top w:val="nil"/>
            </w:tcBorders>
            <w:textDirection w:val="btLr"/>
          </w:tcPr>
          <w:p w14:paraId="76711D56" w14:textId="77777777" w:rsidR="005B12E5" w:rsidRPr="00202319" w:rsidRDefault="005B12E5">
            <w:pPr>
              <w:rPr>
                <w:sz w:val="2"/>
                <w:szCs w:val="2"/>
              </w:rPr>
            </w:pPr>
          </w:p>
        </w:tc>
        <w:tc>
          <w:tcPr>
            <w:tcW w:w="3293" w:type="dxa"/>
          </w:tcPr>
          <w:p w14:paraId="6C7F57C3" w14:textId="77777777" w:rsidR="005B12E5" w:rsidRPr="00F362D7" w:rsidRDefault="00DE5985">
            <w:pPr>
              <w:pStyle w:val="TableParagraph"/>
              <w:spacing w:before="5"/>
              <w:ind w:left="105"/>
              <w:rPr>
                <w:sz w:val="21"/>
              </w:rPr>
            </w:pPr>
            <w:r w:rsidRPr="00F362D7">
              <w:rPr>
                <w:w w:val="105"/>
                <w:sz w:val="21"/>
              </w:rPr>
              <w:t>ENGL 3312 Semantics &amp; World</w:t>
            </w:r>
          </w:p>
          <w:p w14:paraId="6C56C6DA" w14:textId="77777777" w:rsidR="005B12E5" w:rsidRPr="00F362D7" w:rsidRDefault="00DE5985">
            <w:pPr>
              <w:pStyle w:val="TableParagraph"/>
              <w:spacing w:before="13" w:line="229" w:lineRule="exact"/>
              <w:ind w:left="105"/>
              <w:rPr>
                <w:sz w:val="21"/>
              </w:rPr>
            </w:pPr>
            <w:r w:rsidRPr="00F362D7">
              <w:rPr>
                <w:w w:val="105"/>
                <w:sz w:val="21"/>
              </w:rPr>
              <w:t>Building</w:t>
            </w:r>
          </w:p>
        </w:tc>
        <w:tc>
          <w:tcPr>
            <w:tcW w:w="677" w:type="dxa"/>
          </w:tcPr>
          <w:p w14:paraId="58179281" w14:textId="77777777" w:rsidR="005B12E5" w:rsidRPr="00F362D7" w:rsidRDefault="00DE5985">
            <w:pPr>
              <w:pStyle w:val="TableParagraph"/>
              <w:spacing w:before="5"/>
              <w:ind w:left="12"/>
              <w:jc w:val="center"/>
              <w:rPr>
                <w:sz w:val="21"/>
              </w:rPr>
            </w:pPr>
            <w:r w:rsidRPr="00F362D7">
              <w:rPr>
                <w:w w:val="102"/>
                <w:sz w:val="21"/>
              </w:rPr>
              <w:t>3</w:t>
            </w:r>
          </w:p>
        </w:tc>
        <w:tc>
          <w:tcPr>
            <w:tcW w:w="4435" w:type="dxa"/>
          </w:tcPr>
          <w:p w14:paraId="1B5C3BB4" w14:textId="77777777" w:rsidR="005B12E5" w:rsidRPr="00F362D7" w:rsidRDefault="00DE5985">
            <w:pPr>
              <w:pStyle w:val="TableParagraph"/>
              <w:spacing w:before="5"/>
              <w:ind w:left="109"/>
              <w:rPr>
                <w:sz w:val="21"/>
              </w:rPr>
            </w:pPr>
            <w:r w:rsidRPr="00F362D7">
              <w:rPr>
                <w:w w:val="105"/>
                <w:sz w:val="21"/>
              </w:rPr>
              <w:t>SPCH 1342 Voice &amp; Diction</w:t>
            </w:r>
          </w:p>
        </w:tc>
        <w:tc>
          <w:tcPr>
            <w:tcW w:w="633" w:type="dxa"/>
          </w:tcPr>
          <w:p w14:paraId="3C6B1DE4"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2089E932" w14:textId="77777777">
        <w:trPr>
          <w:trHeight w:val="503"/>
        </w:trPr>
        <w:tc>
          <w:tcPr>
            <w:tcW w:w="552" w:type="dxa"/>
            <w:vMerge/>
            <w:tcBorders>
              <w:top w:val="nil"/>
            </w:tcBorders>
            <w:textDirection w:val="btLr"/>
          </w:tcPr>
          <w:p w14:paraId="1B8F7F3B" w14:textId="77777777" w:rsidR="005B12E5" w:rsidRPr="00202319" w:rsidRDefault="005B12E5">
            <w:pPr>
              <w:rPr>
                <w:sz w:val="2"/>
                <w:szCs w:val="2"/>
              </w:rPr>
            </w:pPr>
          </w:p>
        </w:tc>
        <w:tc>
          <w:tcPr>
            <w:tcW w:w="3293" w:type="dxa"/>
          </w:tcPr>
          <w:p w14:paraId="6B10AC69" w14:textId="66FA2B6F" w:rsidR="005B12E5" w:rsidRPr="00F362D7" w:rsidRDefault="00F362D7">
            <w:pPr>
              <w:pStyle w:val="TableParagraph"/>
              <w:spacing w:before="1" w:line="250" w:lineRule="exact"/>
              <w:ind w:left="105" w:right="252"/>
              <w:rPr>
                <w:sz w:val="21"/>
              </w:rPr>
            </w:pPr>
            <w:r w:rsidRPr="00F362D7">
              <w:rPr>
                <w:sz w:val="24"/>
              </w:rPr>
              <w:t>EDUC 1301 Introduction to Education</w:t>
            </w:r>
          </w:p>
        </w:tc>
        <w:tc>
          <w:tcPr>
            <w:tcW w:w="677" w:type="dxa"/>
          </w:tcPr>
          <w:p w14:paraId="79B317E6" w14:textId="77777777" w:rsidR="005B12E5" w:rsidRPr="00F362D7" w:rsidRDefault="00DE5985">
            <w:pPr>
              <w:pStyle w:val="TableParagraph"/>
              <w:spacing w:before="5"/>
              <w:ind w:left="12"/>
              <w:jc w:val="center"/>
              <w:rPr>
                <w:sz w:val="21"/>
              </w:rPr>
            </w:pPr>
            <w:r w:rsidRPr="00F362D7">
              <w:rPr>
                <w:w w:val="102"/>
                <w:sz w:val="21"/>
              </w:rPr>
              <w:t>3</w:t>
            </w:r>
          </w:p>
        </w:tc>
        <w:tc>
          <w:tcPr>
            <w:tcW w:w="4435" w:type="dxa"/>
          </w:tcPr>
          <w:p w14:paraId="66A8D826" w14:textId="0E6C441A" w:rsidR="005B12E5" w:rsidRPr="00F362D7" w:rsidRDefault="00F362D7">
            <w:pPr>
              <w:pStyle w:val="TableParagraph"/>
              <w:spacing w:before="5"/>
              <w:ind w:left="109"/>
              <w:rPr>
                <w:sz w:val="21"/>
              </w:rPr>
            </w:pPr>
            <w:r w:rsidRPr="00F362D7">
              <w:rPr>
                <w:sz w:val="24"/>
              </w:rPr>
              <w:t>EDUC 3304 Classroom Management</w:t>
            </w:r>
          </w:p>
        </w:tc>
        <w:tc>
          <w:tcPr>
            <w:tcW w:w="633" w:type="dxa"/>
          </w:tcPr>
          <w:p w14:paraId="767924E9" w14:textId="77777777" w:rsidR="005B12E5" w:rsidRPr="00202319" w:rsidRDefault="00DE5985">
            <w:pPr>
              <w:pStyle w:val="TableParagraph"/>
              <w:spacing w:before="5"/>
              <w:ind w:left="260"/>
              <w:rPr>
                <w:sz w:val="21"/>
              </w:rPr>
            </w:pPr>
            <w:r w:rsidRPr="00202319">
              <w:rPr>
                <w:w w:val="102"/>
                <w:sz w:val="21"/>
              </w:rPr>
              <w:t>3</w:t>
            </w:r>
          </w:p>
        </w:tc>
      </w:tr>
      <w:tr w:rsidR="005B12E5" w:rsidRPr="00202319" w14:paraId="6979D49C" w14:textId="77777777">
        <w:trPr>
          <w:trHeight w:val="297"/>
        </w:trPr>
        <w:tc>
          <w:tcPr>
            <w:tcW w:w="552" w:type="dxa"/>
            <w:vMerge/>
            <w:tcBorders>
              <w:top w:val="nil"/>
            </w:tcBorders>
            <w:textDirection w:val="btLr"/>
          </w:tcPr>
          <w:p w14:paraId="65C3E207" w14:textId="77777777" w:rsidR="005B12E5" w:rsidRPr="00202319" w:rsidRDefault="005B12E5">
            <w:pPr>
              <w:rPr>
                <w:sz w:val="2"/>
                <w:szCs w:val="2"/>
              </w:rPr>
            </w:pPr>
          </w:p>
        </w:tc>
        <w:tc>
          <w:tcPr>
            <w:tcW w:w="3293" w:type="dxa"/>
          </w:tcPr>
          <w:p w14:paraId="26C30F98" w14:textId="77777777" w:rsidR="005B12E5" w:rsidRPr="00F362D7" w:rsidRDefault="00DE5985">
            <w:pPr>
              <w:pStyle w:val="TableParagraph"/>
              <w:spacing w:before="5"/>
              <w:ind w:left="105"/>
              <w:rPr>
                <w:sz w:val="21"/>
              </w:rPr>
            </w:pPr>
            <w:r w:rsidRPr="00F362D7">
              <w:rPr>
                <w:w w:val="105"/>
                <w:sz w:val="21"/>
              </w:rPr>
              <w:t>INTS 1000 Chapel</w:t>
            </w:r>
          </w:p>
        </w:tc>
        <w:tc>
          <w:tcPr>
            <w:tcW w:w="677" w:type="dxa"/>
          </w:tcPr>
          <w:p w14:paraId="243A0706" w14:textId="77777777" w:rsidR="005B12E5" w:rsidRPr="00F362D7" w:rsidRDefault="00DE5985">
            <w:pPr>
              <w:pStyle w:val="TableParagraph"/>
              <w:spacing w:before="5"/>
              <w:ind w:left="12"/>
              <w:jc w:val="center"/>
              <w:rPr>
                <w:sz w:val="21"/>
              </w:rPr>
            </w:pPr>
            <w:r w:rsidRPr="00F362D7">
              <w:rPr>
                <w:w w:val="102"/>
                <w:sz w:val="21"/>
              </w:rPr>
              <w:t>0</w:t>
            </w:r>
          </w:p>
        </w:tc>
        <w:tc>
          <w:tcPr>
            <w:tcW w:w="4435" w:type="dxa"/>
          </w:tcPr>
          <w:p w14:paraId="612C2B9F" w14:textId="77777777" w:rsidR="005B12E5" w:rsidRPr="00F362D7" w:rsidRDefault="00DE5985">
            <w:pPr>
              <w:pStyle w:val="TableParagraph"/>
              <w:spacing w:before="5"/>
              <w:ind w:left="109"/>
              <w:rPr>
                <w:sz w:val="21"/>
              </w:rPr>
            </w:pPr>
            <w:r w:rsidRPr="00F362D7">
              <w:rPr>
                <w:w w:val="105"/>
                <w:sz w:val="21"/>
              </w:rPr>
              <w:t>INTS 1000 Chapel</w:t>
            </w:r>
          </w:p>
        </w:tc>
        <w:tc>
          <w:tcPr>
            <w:tcW w:w="633" w:type="dxa"/>
          </w:tcPr>
          <w:p w14:paraId="769266AC" w14:textId="77777777" w:rsidR="005B12E5" w:rsidRPr="00202319" w:rsidRDefault="00DE5985">
            <w:pPr>
              <w:pStyle w:val="TableParagraph"/>
              <w:spacing w:before="5"/>
              <w:ind w:left="260"/>
              <w:rPr>
                <w:sz w:val="21"/>
              </w:rPr>
            </w:pPr>
            <w:r w:rsidRPr="00202319">
              <w:rPr>
                <w:w w:val="102"/>
                <w:sz w:val="21"/>
              </w:rPr>
              <w:t>0</w:t>
            </w:r>
          </w:p>
        </w:tc>
      </w:tr>
      <w:tr w:rsidR="005B12E5" w:rsidRPr="00202319" w14:paraId="5286AB75" w14:textId="77777777">
        <w:trPr>
          <w:trHeight w:val="302"/>
        </w:trPr>
        <w:tc>
          <w:tcPr>
            <w:tcW w:w="552" w:type="dxa"/>
            <w:vMerge/>
            <w:tcBorders>
              <w:top w:val="nil"/>
            </w:tcBorders>
            <w:textDirection w:val="btLr"/>
          </w:tcPr>
          <w:p w14:paraId="2F755B5F" w14:textId="77777777" w:rsidR="005B12E5" w:rsidRPr="00202319" w:rsidRDefault="005B12E5">
            <w:pPr>
              <w:rPr>
                <w:sz w:val="2"/>
                <w:szCs w:val="2"/>
              </w:rPr>
            </w:pPr>
          </w:p>
        </w:tc>
        <w:tc>
          <w:tcPr>
            <w:tcW w:w="3293" w:type="dxa"/>
          </w:tcPr>
          <w:p w14:paraId="443F28A3" w14:textId="77777777" w:rsidR="005B12E5" w:rsidRPr="00202319" w:rsidRDefault="005B12E5">
            <w:pPr>
              <w:pStyle w:val="TableParagraph"/>
              <w:rPr>
                <w:sz w:val="20"/>
              </w:rPr>
            </w:pPr>
          </w:p>
        </w:tc>
        <w:tc>
          <w:tcPr>
            <w:tcW w:w="677" w:type="dxa"/>
          </w:tcPr>
          <w:p w14:paraId="4606DDB4" w14:textId="77777777" w:rsidR="005B12E5" w:rsidRPr="00202319" w:rsidRDefault="00DE5985">
            <w:pPr>
              <w:pStyle w:val="TableParagraph"/>
              <w:spacing w:before="10"/>
              <w:ind w:left="109" w:right="95"/>
              <w:jc w:val="center"/>
              <w:rPr>
                <w:b/>
                <w:sz w:val="21"/>
              </w:rPr>
            </w:pPr>
            <w:r w:rsidRPr="00202319">
              <w:rPr>
                <w:b/>
                <w:w w:val="105"/>
                <w:sz w:val="21"/>
              </w:rPr>
              <w:t>15</w:t>
            </w:r>
          </w:p>
        </w:tc>
        <w:tc>
          <w:tcPr>
            <w:tcW w:w="4435" w:type="dxa"/>
          </w:tcPr>
          <w:p w14:paraId="10741484" w14:textId="77777777" w:rsidR="005B12E5" w:rsidRPr="00202319" w:rsidRDefault="005B12E5">
            <w:pPr>
              <w:pStyle w:val="TableParagraph"/>
              <w:rPr>
                <w:sz w:val="20"/>
              </w:rPr>
            </w:pPr>
          </w:p>
        </w:tc>
        <w:tc>
          <w:tcPr>
            <w:tcW w:w="633" w:type="dxa"/>
          </w:tcPr>
          <w:p w14:paraId="5043C26D" w14:textId="77777777" w:rsidR="005B12E5" w:rsidRPr="00202319" w:rsidRDefault="00DE5985">
            <w:pPr>
              <w:pStyle w:val="TableParagraph"/>
              <w:spacing w:before="10"/>
              <w:ind w:left="205"/>
              <w:rPr>
                <w:b/>
                <w:sz w:val="21"/>
              </w:rPr>
            </w:pPr>
            <w:r w:rsidRPr="00202319">
              <w:rPr>
                <w:b/>
                <w:w w:val="105"/>
                <w:sz w:val="21"/>
              </w:rPr>
              <w:t>15</w:t>
            </w:r>
          </w:p>
        </w:tc>
      </w:tr>
    </w:tbl>
    <w:p w14:paraId="136C9BDF" w14:textId="77777777" w:rsidR="005B12E5" w:rsidRPr="00202319" w:rsidRDefault="005B12E5">
      <w:pPr>
        <w:pStyle w:val="BodyText"/>
        <w:spacing w:before="8"/>
        <w:rPr>
          <w:b/>
          <w:sz w:val="21"/>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02319" w14:paraId="3FECE084" w14:textId="77777777">
        <w:trPr>
          <w:trHeight w:val="268"/>
        </w:trPr>
        <w:tc>
          <w:tcPr>
            <w:tcW w:w="552" w:type="dxa"/>
            <w:vMerge w:val="restart"/>
            <w:textDirection w:val="btLr"/>
          </w:tcPr>
          <w:p w14:paraId="48A470DC" w14:textId="77777777" w:rsidR="005B12E5" w:rsidRPr="00202319" w:rsidRDefault="00DE5985">
            <w:pPr>
              <w:pStyle w:val="TableParagraph"/>
              <w:spacing w:before="115"/>
              <w:ind w:left="1029"/>
              <w:rPr>
                <w:b/>
                <w:sz w:val="21"/>
              </w:rPr>
            </w:pPr>
            <w:r w:rsidRPr="00202319">
              <w:rPr>
                <w:b/>
                <w:w w:val="105"/>
                <w:sz w:val="21"/>
              </w:rPr>
              <w:t>FOURTH YEAR</w:t>
            </w:r>
          </w:p>
        </w:tc>
        <w:tc>
          <w:tcPr>
            <w:tcW w:w="3288" w:type="dxa"/>
            <w:shd w:val="clear" w:color="auto" w:fill="A6A6A6"/>
          </w:tcPr>
          <w:p w14:paraId="678A8043" w14:textId="77777777" w:rsidR="005B12E5" w:rsidRPr="00202319" w:rsidRDefault="00DE5985">
            <w:pPr>
              <w:pStyle w:val="TableParagraph"/>
              <w:spacing w:before="5"/>
              <w:ind w:left="753"/>
              <w:rPr>
                <w:sz w:val="21"/>
              </w:rPr>
            </w:pPr>
            <w:r w:rsidRPr="00202319">
              <w:rPr>
                <w:w w:val="105"/>
                <w:sz w:val="21"/>
              </w:rPr>
              <w:t>FIRST SEMESTER</w:t>
            </w:r>
          </w:p>
        </w:tc>
        <w:tc>
          <w:tcPr>
            <w:tcW w:w="677" w:type="dxa"/>
            <w:shd w:val="clear" w:color="auto" w:fill="A6A6A6"/>
          </w:tcPr>
          <w:p w14:paraId="47676A19" w14:textId="77777777" w:rsidR="005B12E5" w:rsidRPr="00202319" w:rsidRDefault="005B12E5">
            <w:pPr>
              <w:pStyle w:val="TableParagraph"/>
              <w:rPr>
                <w:sz w:val="18"/>
              </w:rPr>
            </w:pPr>
          </w:p>
        </w:tc>
        <w:tc>
          <w:tcPr>
            <w:tcW w:w="4426" w:type="dxa"/>
            <w:shd w:val="clear" w:color="auto" w:fill="A6A6A6"/>
          </w:tcPr>
          <w:p w14:paraId="655E202A" w14:textId="77777777" w:rsidR="005B12E5" w:rsidRPr="00202319" w:rsidRDefault="00DE5985">
            <w:pPr>
              <w:pStyle w:val="TableParagraph"/>
              <w:spacing w:before="5"/>
              <w:ind w:left="1180"/>
              <w:rPr>
                <w:sz w:val="21"/>
              </w:rPr>
            </w:pPr>
            <w:r w:rsidRPr="00202319">
              <w:rPr>
                <w:w w:val="105"/>
                <w:sz w:val="21"/>
              </w:rPr>
              <w:t>SECOND SEMESTER</w:t>
            </w:r>
          </w:p>
        </w:tc>
        <w:tc>
          <w:tcPr>
            <w:tcW w:w="639" w:type="dxa"/>
            <w:shd w:val="clear" w:color="auto" w:fill="A6A6A6"/>
          </w:tcPr>
          <w:p w14:paraId="6704D85A" w14:textId="77777777" w:rsidR="005B12E5" w:rsidRPr="00202319" w:rsidRDefault="005B12E5">
            <w:pPr>
              <w:pStyle w:val="TableParagraph"/>
              <w:rPr>
                <w:sz w:val="18"/>
              </w:rPr>
            </w:pPr>
          </w:p>
        </w:tc>
      </w:tr>
      <w:tr w:rsidR="005B12E5" w:rsidRPr="00202319" w14:paraId="055D5712" w14:textId="77777777">
        <w:trPr>
          <w:trHeight w:val="508"/>
        </w:trPr>
        <w:tc>
          <w:tcPr>
            <w:tcW w:w="552" w:type="dxa"/>
            <w:vMerge/>
            <w:tcBorders>
              <w:top w:val="nil"/>
            </w:tcBorders>
            <w:textDirection w:val="btLr"/>
          </w:tcPr>
          <w:p w14:paraId="7D6E1066" w14:textId="77777777" w:rsidR="005B12E5" w:rsidRPr="00202319" w:rsidRDefault="005B12E5">
            <w:pPr>
              <w:rPr>
                <w:sz w:val="2"/>
                <w:szCs w:val="2"/>
              </w:rPr>
            </w:pPr>
          </w:p>
        </w:tc>
        <w:tc>
          <w:tcPr>
            <w:tcW w:w="3288" w:type="dxa"/>
          </w:tcPr>
          <w:p w14:paraId="02782134" w14:textId="77777777" w:rsidR="005B12E5" w:rsidRPr="00202319" w:rsidRDefault="00DE5985">
            <w:pPr>
              <w:pStyle w:val="TableParagraph"/>
              <w:spacing w:before="5"/>
              <w:ind w:left="105"/>
              <w:rPr>
                <w:sz w:val="21"/>
              </w:rPr>
            </w:pPr>
            <w:r w:rsidRPr="00202319">
              <w:rPr>
                <w:w w:val="105"/>
                <w:sz w:val="21"/>
              </w:rPr>
              <w:t>EDSP 3300 Introduction to</w:t>
            </w:r>
          </w:p>
          <w:p w14:paraId="559E7D04" w14:textId="77777777" w:rsidR="005B12E5" w:rsidRPr="00202319" w:rsidRDefault="00DE5985">
            <w:pPr>
              <w:pStyle w:val="TableParagraph"/>
              <w:spacing w:before="13" w:line="229" w:lineRule="exact"/>
              <w:ind w:left="105"/>
              <w:rPr>
                <w:sz w:val="21"/>
              </w:rPr>
            </w:pPr>
            <w:r w:rsidRPr="00202319">
              <w:rPr>
                <w:w w:val="105"/>
                <w:sz w:val="21"/>
              </w:rPr>
              <w:t>Exceptional Children *</w:t>
            </w:r>
          </w:p>
        </w:tc>
        <w:tc>
          <w:tcPr>
            <w:tcW w:w="677" w:type="dxa"/>
          </w:tcPr>
          <w:p w14:paraId="3C2ED3FA" w14:textId="77777777" w:rsidR="005B12E5" w:rsidRPr="00202319" w:rsidRDefault="00DE5985">
            <w:pPr>
              <w:pStyle w:val="TableParagraph"/>
              <w:spacing w:before="5"/>
              <w:ind w:right="271"/>
              <w:jc w:val="right"/>
              <w:rPr>
                <w:sz w:val="21"/>
              </w:rPr>
            </w:pPr>
            <w:r w:rsidRPr="00202319">
              <w:rPr>
                <w:w w:val="102"/>
                <w:sz w:val="21"/>
              </w:rPr>
              <w:t>3</w:t>
            </w:r>
          </w:p>
        </w:tc>
        <w:tc>
          <w:tcPr>
            <w:tcW w:w="4426" w:type="dxa"/>
          </w:tcPr>
          <w:p w14:paraId="6B870046" w14:textId="77777777" w:rsidR="005B12E5" w:rsidRPr="00202319" w:rsidRDefault="00DE5985">
            <w:pPr>
              <w:pStyle w:val="TableParagraph"/>
              <w:spacing w:before="5"/>
              <w:ind w:left="105"/>
              <w:rPr>
                <w:sz w:val="21"/>
              </w:rPr>
            </w:pPr>
            <w:r w:rsidRPr="00202319">
              <w:rPr>
                <w:w w:val="105"/>
                <w:sz w:val="21"/>
              </w:rPr>
              <w:t>EDUC 4603 Clinical Teaching **</w:t>
            </w:r>
          </w:p>
        </w:tc>
        <w:tc>
          <w:tcPr>
            <w:tcW w:w="639" w:type="dxa"/>
          </w:tcPr>
          <w:p w14:paraId="35227132" w14:textId="77777777" w:rsidR="005B12E5" w:rsidRPr="00202319" w:rsidRDefault="00DE5985">
            <w:pPr>
              <w:pStyle w:val="TableParagraph"/>
              <w:spacing w:before="5"/>
              <w:ind w:left="89" w:right="79"/>
              <w:jc w:val="center"/>
              <w:rPr>
                <w:sz w:val="21"/>
              </w:rPr>
            </w:pPr>
            <w:r w:rsidRPr="00202319">
              <w:rPr>
                <w:w w:val="105"/>
                <w:sz w:val="21"/>
              </w:rPr>
              <w:t>12</w:t>
            </w:r>
          </w:p>
        </w:tc>
      </w:tr>
      <w:tr w:rsidR="005B12E5" w:rsidRPr="00202319" w14:paraId="6C74189D" w14:textId="77777777">
        <w:trPr>
          <w:trHeight w:val="503"/>
        </w:trPr>
        <w:tc>
          <w:tcPr>
            <w:tcW w:w="552" w:type="dxa"/>
            <w:vMerge/>
            <w:tcBorders>
              <w:top w:val="nil"/>
            </w:tcBorders>
            <w:textDirection w:val="btLr"/>
          </w:tcPr>
          <w:p w14:paraId="68E20116" w14:textId="77777777" w:rsidR="005B12E5" w:rsidRPr="00202319" w:rsidRDefault="005B12E5">
            <w:pPr>
              <w:rPr>
                <w:sz w:val="2"/>
                <w:szCs w:val="2"/>
              </w:rPr>
            </w:pPr>
          </w:p>
        </w:tc>
        <w:tc>
          <w:tcPr>
            <w:tcW w:w="3288" w:type="dxa"/>
          </w:tcPr>
          <w:p w14:paraId="4150A7FF" w14:textId="77777777" w:rsidR="005B12E5" w:rsidRPr="00202319" w:rsidRDefault="00DE5985">
            <w:pPr>
              <w:pStyle w:val="TableParagraph"/>
              <w:spacing w:before="1" w:line="250" w:lineRule="exact"/>
              <w:ind w:left="105"/>
              <w:rPr>
                <w:sz w:val="21"/>
              </w:rPr>
            </w:pPr>
            <w:r w:rsidRPr="00202319">
              <w:rPr>
                <w:w w:val="105"/>
                <w:sz w:val="21"/>
              </w:rPr>
              <w:t>EDUC 3300 Technology in Education *</w:t>
            </w:r>
          </w:p>
        </w:tc>
        <w:tc>
          <w:tcPr>
            <w:tcW w:w="677" w:type="dxa"/>
          </w:tcPr>
          <w:p w14:paraId="4E49B6E8" w14:textId="77777777" w:rsidR="005B12E5" w:rsidRPr="00202319" w:rsidRDefault="00DE5985">
            <w:pPr>
              <w:pStyle w:val="TableParagraph"/>
              <w:spacing w:before="5"/>
              <w:ind w:right="271"/>
              <w:jc w:val="right"/>
              <w:rPr>
                <w:sz w:val="21"/>
              </w:rPr>
            </w:pPr>
            <w:r w:rsidRPr="00202319">
              <w:rPr>
                <w:w w:val="102"/>
                <w:sz w:val="21"/>
              </w:rPr>
              <w:t>3</w:t>
            </w:r>
          </w:p>
        </w:tc>
        <w:tc>
          <w:tcPr>
            <w:tcW w:w="4426" w:type="dxa"/>
          </w:tcPr>
          <w:p w14:paraId="7CFAB0E1" w14:textId="77777777" w:rsidR="005B12E5" w:rsidRPr="00202319" w:rsidRDefault="005B12E5">
            <w:pPr>
              <w:pStyle w:val="TableParagraph"/>
              <w:rPr>
                <w:sz w:val="20"/>
              </w:rPr>
            </w:pPr>
          </w:p>
        </w:tc>
        <w:tc>
          <w:tcPr>
            <w:tcW w:w="639" w:type="dxa"/>
          </w:tcPr>
          <w:p w14:paraId="38609655" w14:textId="77777777" w:rsidR="005B12E5" w:rsidRPr="00202319" w:rsidRDefault="005B12E5">
            <w:pPr>
              <w:pStyle w:val="TableParagraph"/>
              <w:rPr>
                <w:sz w:val="20"/>
              </w:rPr>
            </w:pPr>
          </w:p>
        </w:tc>
      </w:tr>
      <w:tr w:rsidR="005B12E5" w:rsidRPr="00202319" w14:paraId="35D64E51" w14:textId="77777777">
        <w:trPr>
          <w:trHeight w:val="508"/>
        </w:trPr>
        <w:tc>
          <w:tcPr>
            <w:tcW w:w="552" w:type="dxa"/>
            <w:vMerge/>
            <w:tcBorders>
              <w:top w:val="nil"/>
            </w:tcBorders>
            <w:textDirection w:val="btLr"/>
          </w:tcPr>
          <w:p w14:paraId="3CE121CB" w14:textId="77777777" w:rsidR="005B12E5" w:rsidRPr="00202319" w:rsidRDefault="005B12E5">
            <w:pPr>
              <w:rPr>
                <w:sz w:val="2"/>
                <w:szCs w:val="2"/>
              </w:rPr>
            </w:pPr>
          </w:p>
        </w:tc>
        <w:tc>
          <w:tcPr>
            <w:tcW w:w="3288" w:type="dxa"/>
          </w:tcPr>
          <w:p w14:paraId="23DA2BCF" w14:textId="77777777" w:rsidR="005B12E5" w:rsidRPr="00202319" w:rsidRDefault="00DE5985">
            <w:pPr>
              <w:pStyle w:val="TableParagraph"/>
              <w:spacing w:before="5"/>
              <w:ind w:left="105"/>
              <w:rPr>
                <w:sz w:val="21"/>
              </w:rPr>
            </w:pPr>
            <w:r w:rsidRPr="00202319">
              <w:rPr>
                <w:w w:val="105"/>
                <w:sz w:val="21"/>
              </w:rPr>
              <w:t>EDUC 3302 Curricula &amp;</w:t>
            </w:r>
          </w:p>
          <w:p w14:paraId="03CF6D7C" w14:textId="77777777" w:rsidR="005B12E5" w:rsidRPr="00202319" w:rsidRDefault="00DE5985">
            <w:pPr>
              <w:pStyle w:val="TableParagraph"/>
              <w:spacing w:before="13" w:line="229" w:lineRule="exact"/>
              <w:ind w:left="105"/>
              <w:rPr>
                <w:sz w:val="21"/>
              </w:rPr>
            </w:pPr>
            <w:r w:rsidRPr="00202319">
              <w:rPr>
                <w:w w:val="105"/>
                <w:sz w:val="21"/>
              </w:rPr>
              <w:t>Instructional Planning *</w:t>
            </w:r>
          </w:p>
        </w:tc>
        <w:tc>
          <w:tcPr>
            <w:tcW w:w="677" w:type="dxa"/>
          </w:tcPr>
          <w:p w14:paraId="47A7D3E3" w14:textId="77777777" w:rsidR="005B12E5" w:rsidRPr="00202319" w:rsidRDefault="00DE5985">
            <w:pPr>
              <w:pStyle w:val="TableParagraph"/>
              <w:spacing w:before="5"/>
              <w:ind w:right="271"/>
              <w:jc w:val="right"/>
              <w:rPr>
                <w:sz w:val="21"/>
              </w:rPr>
            </w:pPr>
            <w:r w:rsidRPr="00202319">
              <w:rPr>
                <w:w w:val="102"/>
                <w:sz w:val="21"/>
              </w:rPr>
              <w:t>3</w:t>
            </w:r>
          </w:p>
        </w:tc>
        <w:tc>
          <w:tcPr>
            <w:tcW w:w="4426" w:type="dxa"/>
          </w:tcPr>
          <w:p w14:paraId="0C787AE4" w14:textId="77777777" w:rsidR="005B12E5" w:rsidRPr="00202319" w:rsidRDefault="005B12E5">
            <w:pPr>
              <w:pStyle w:val="TableParagraph"/>
              <w:rPr>
                <w:sz w:val="20"/>
              </w:rPr>
            </w:pPr>
          </w:p>
        </w:tc>
        <w:tc>
          <w:tcPr>
            <w:tcW w:w="639" w:type="dxa"/>
          </w:tcPr>
          <w:p w14:paraId="050F44FD" w14:textId="77777777" w:rsidR="005B12E5" w:rsidRPr="00202319" w:rsidRDefault="005B12E5">
            <w:pPr>
              <w:pStyle w:val="TableParagraph"/>
              <w:rPr>
                <w:sz w:val="20"/>
              </w:rPr>
            </w:pPr>
          </w:p>
        </w:tc>
      </w:tr>
      <w:tr w:rsidR="005B12E5" w:rsidRPr="00202319" w14:paraId="05FDA496" w14:textId="77777777">
        <w:trPr>
          <w:trHeight w:val="503"/>
        </w:trPr>
        <w:tc>
          <w:tcPr>
            <w:tcW w:w="552" w:type="dxa"/>
            <w:vMerge/>
            <w:tcBorders>
              <w:top w:val="nil"/>
            </w:tcBorders>
            <w:textDirection w:val="btLr"/>
          </w:tcPr>
          <w:p w14:paraId="798739F0" w14:textId="77777777" w:rsidR="005B12E5" w:rsidRPr="00202319" w:rsidRDefault="005B12E5">
            <w:pPr>
              <w:rPr>
                <w:sz w:val="2"/>
                <w:szCs w:val="2"/>
              </w:rPr>
            </w:pPr>
          </w:p>
        </w:tc>
        <w:tc>
          <w:tcPr>
            <w:tcW w:w="3288" w:type="dxa"/>
          </w:tcPr>
          <w:p w14:paraId="53C69516" w14:textId="77777777" w:rsidR="005B12E5" w:rsidRPr="00202319" w:rsidRDefault="00DE5985">
            <w:pPr>
              <w:pStyle w:val="TableParagraph"/>
              <w:spacing w:before="1" w:line="250" w:lineRule="exact"/>
              <w:ind w:left="105"/>
              <w:rPr>
                <w:sz w:val="21"/>
              </w:rPr>
            </w:pPr>
            <w:r w:rsidRPr="00202319">
              <w:rPr>
                <w:w w:val="105"/>
                <w:sz w:val="21"/>
              </w:rPr>
              <w:t>EDUC 3306 Psychological Foundations *</w:t>
            </w:r>
          </w:p>
        </w:tc>
        <w:tc>
          <w:tcPr>
            <w:tcW w:w="677" w:type="dxa"/>
          </w:tcPr>
          <w:p w14:paraId="04525239" w14:textId="77777777" w:rsidR="005B12E5" w:rsidRPr="00202319" w:rsidRDefault="00DE5985">
            <w:pPr>
              <w:pStyle w:val="TableParagraph"/>
              <w:spacing w:before="5"/>
              <w:ind w:right="271"/>
              <w:jc w:val="right"/>
              <w:rPr>
                <w:sz w:val="21"/>
              </w:rPr>
            </w:pPr>
            <w:r w:rsidRPr="00202319">
              <w:rPr>
                <w:w w:val="102"/>
                <w:sz w:val="21"/>
              </w:rPr>
              <w:t>3</w:t>
            </w:r>
          </w:p>
        </w:tc>
        <w:tc>
          <w:tcPr>
            <w:tcW w:w="4426" w:type="dxa"/>
          </w:tcPr>
          <w:p w14:paraId="65291764" w14:textId="77777777" w:rsidR="005B12E5" w:rsidRPr="00202319" w:rsidRDefault="005B12E5">
            <w:pPr>
              <w:pStyle w:val="TableParagraph"/>
              <w:rPr>
                <w:sz w:val="20"/>
              </w:rPr>
            </w:pPr>
          </w:p>
        </w:tc>
        <w:tc>
          <w:tcPr>
            <w:tcW w:w="639" w:type="dxa"/>
          </w:tcPr>
          <w:p w14:paraId="74734A7D" w14:textId="77777777" w:rsidR="005B12E5" w:rsidRPr="00202319" w:rsidRDefault="005B12E5">
            <w:pPr>
              <w:pStyle w:val="TableParagraph"/>
              <w:rPr>
                <w:sz w:val="20"/>
              </w:rPr>
            </w:pPr>
          </w:p>
        </w:tc>
      </w:tr>
      <w:tr w:rsidR="005B12E5" w:rsidRPr="00202319" w14:paraId="6275397A" w14:textId="77777777">
        <w:trPr>
          <w:trHeight w:val="508"/>
        </w:trPr>
        <w:tc>
          <w:tcPr>
            <w:tcW w:w="552" w:type="dxa"/>
            <w:vMerge/>
            <w:tcBorders>
              <w:top w:val="nil"/>
            </w:tcBorders>
            <w:textDirection w:val="btLr"/>
          </w:tcPr>
          <w:p w14:paraId="6E9FB5AD" w14:textId="77777777" w:rsidR="005B12E5" w:rsidRPr="00202319" w:rsidRDefault="005B12E5">
            <w:pPr>
              <w:rPr>
                <w:sz w:val="2"/>
                <w:szCs w:val="2"/>
              </w:rPr>
            </w:pPr>
          </w:p>
        </w:tc>
        <w:tc>
          <w:tcPr>
            <w:tcW w:w="3288" w:type="dxa"/>
          </w:tcPr>
          <w:p w14:paraId="0009ADFB" w14:textId="77777777" w:rsidR="005B12E5" w:rsidRPr="00202319" w:rsidRDefault="00DE5985">
            <w:pPr>
              <w:pStyle w:val="TableParagraph"/>
              <w:spacing w:before="5"/>
              <w:ind w:left="105"/>
              <w:rPr>
                <w:sz w:val="21"/>
              </w:rPr>
            </w:pPr>
            <w:r w:rsidRPr="00202319">
              <w:rPr>
                <w:w w:val="105"/>
                <w:sz w:val="21"/>
              </w:rPr>
              <w:t>EDUC 4331 Instructional</w:t>
            </w:r>
          </w:p>
          <w:p w14:paraId="0E641AAD" w14:textId="77777777" w:rsidR="005B12E5" w:rsidRPr="00202319" w:rsidRDefault="00DE5985">
            <w:pPr>
              <w:pStyle w:val="TableParagraph"/>
              <w:spacing w:before="13" w:line="229" w:lineRule="exact"/>
              <w:ind w:left="105"/>
              <w:rPr>
                <w:sz w:val="21"/>
              </w:rPr>
            </w:pPr>
            <w:r w:rsidRPr="00202319">
              <w:rPr>
                <w:w w:val="105"/>
                <w:sz w:val="21"/>
              </w:rPr>
              <w:t>Strategies *</w:t>
            </w:r>
          </w:p>
        </w:tc>
        <w:tc>
          <w:tcPr>
            <w:tcW w:w="677" w:type="dxa"/>
          </w:tcPr>
          <w:p w14:paraId="316023EF" w14:textId="77777777" w:rsidR="005B12E5" w:rsidRPr="00202319" w:rsidRDefault="00DE5985">
            <w:pPr>
              <w:pStyle w:val="TableParagraph"/>
              <w:spacing w:before="5"/>
              <w:ind w:right="271"/>
              <w:jc w:val="right"/>
              <w:rPr>
                <w:sz w:val="21"/>
              </w:rPr>
            </w:pPr>
            <w:r w:rsidRPr="00202319">
              <w:rPr>
                <w:w w:val="102"/>
                <w:sz w:val="21"/>
              </w:rPr>
              <w:t>3</w:t>
            </w:r>
          </w:p>
        </w:tc>
        <w:tc>
          <w:tcPr>
            <w:tcW w:w="4426" w:type="dxa"/>
          </w:tcPr>
          <w:p w14:paraId="504F5B16" w14:textId="77777777" w:rsidR="005B12E5" w:rsidRPr="00202319" w:rsidRDefault="005B12E5">
            <w:pPr>
              <w:pStyle w:val="TableParagraph"/>
              <w:rPr>
                <w:sz w:val="20"/>
              </w:rPr>
            </w:pPr>
          </w:p>
        </w:tc>
        <w:tc>
          <w:tcPr>
            <w:tcW w:w="639" w:type="dxa"/>
          </w:tcPr>
          <w:p w14:paraId="0F664BC3" w14:textId="77777777" w:rsidR="005B12E5" w:rsidRPr="00202319" w:rsidRDefault="005B12E5">
            <w:pPr>
              <w:pStyle w:val="TableParagraph"/>
              <w:rPr>
                <w:sz w:val="20"/>
              </w:rPr>
            </w:pPr>
          </w:p>
        </w:tc>
      </w:tr>
      <w:tr w:rsidR="005B12E5" w:rsidRPr="00202319" w14:paraId="56235A3D" w14:textId="77777777">
        <w:trPr>
          <w:trHeight w:val="263"/>
        </w:trPr>
        <w:tc>
          <w:tcPr>
            <w:tcW w:w="552" w:type="dxa"/>
            <w:vMerge/>
            <w:tcBorders>
              <w:top w:val="nil"/>
            </w:tcBorders>
            <w:textDirection w:val="btLr"/>
          </w:tcPr>
          <w:p w14:paraId="462ADBA8" w14:textId="77777777" w:rsidR="005B12E5" w:rsidRPr="00202319" w:rsidRDefault="005B12E5">
            <w:pPr>
              <w:rPr>
                <w:sz w:val="2"/>
                <w:szCs w:val="2"/>
              </w:rPr>
            </w:pPr>
          </w:p>
        </w:tc>
        <w:tc>
          <w:tcPr>
            <w:tcW w:w="3288" w:type="dxa"/>
          </w:tcPr>
          <w:p w14:paraId="753989CE" w14:textId="77777777" w:rsidR="005B12E5" w:rsidRPr="00202319" w:rsidRDefault="00DE5985">
            <w:pPr>
              <w:pStyle w:val="TableParagraph"/>
              <w:spacing w:before="5" w:line="238" w:lineRule="exact"/>
              <w:ind w:left="105"/>
              <w:rPr>
                <w:sz w:val="21"/>
              </w:rPr>
            </w:pPr>
            <w:r w:rsidRPr="00202319">
              <w:rPr>
                <w:w w:val="105"/>
                <w:sz w:val="21"/>
              </w:rPr>
              <w:t>INTS 1000 Chapel</w:t>
            </w:r>
          </w:p>
        </w:tc>
        <w:tc>
          <w:tcPr>
            <w:tcW w:w="677" w:type="dxa"/>
          </w:tcPr>
          <w:p w14:paraId="3B689281" w14:textId="77777777" w:rsidR="005B12E5" w:rsidRPr="00202319" w:rsidRDefault="00DE5985">
            <w:pPr>
              <w:pStyle w:val="TableParagraph"/>
              <w:spacing w:before="5" w:line="238" w:lineRule="exact"/>
              <w:ind w:right="271"/>
              <w:jc w:val="right"/>
              <w:rPr>
                <w:sz w:val="21"/>
              </w:rPr>
            </w:pPr>
            <w:r w:rsidRPr="00202319">
              <w:rPr>
                <w:w w:val="102"/>
                <w:sz w:val="21"/>
              </w:rPr>
              <w:t>0</w:t>
            </w:r>
          </w:p>
        </w:tc>
        <w:tc>
          <w:tcPr>
            <w:tcW w:w="4426" w:type="dxa"/>
          </w:tcPr>
          <w:p w14:paraId="35C943A5" w14:textId="77777777" w:rsidR="005B12E5" w:rsidRPr="00202319" w:rsidRDefault="00DE5985">
            <w:pPr>
              <w:pStyle w:val="TableParagraph"/>
              <w:spacing w:before="5" w:line="238" w:lineRule="exact"/>
              <w:ind w:left="105"/>
              <w:rPr>
                <w:sz w:val="21"/>
              </w:rPr>
            </w:pPr>
            <w:r w:rsidRPr="00202319">
              <w:rPr>
                <w:w w:val="105"/>
                <w:sz w:val="21"/>
              </w:rPr>
              <w:t>INTS 1000 Chapel</w:t>
            </w:r>
          </w:p>
        </w:tc>
        <w:tc>
          <w:tcPr>
            <w:tcW w:w="639" w:type="dxa"/>
          </w:tcPr>
          <w:p w14:paraId="0534D02F" w14:textId="77777777" w:rsidR="005B12E5" w:rsidRPr="00202319" w:rsidRDefault="00DE5985">
            <w:pPr>
              <w:pStyle w:val="TableParagraph"/>
              <w:spacing w:before="5" w:line="238" w:lineRule="exact"/>
              <w:ind w:left="8"/>
              <w:jc w:val="center"/>
              <w:rPr>
                <w:sz w:val="21"/>
              </w:rPr>
            </w:pPr>
            <w:r w:rsidRPr="00202319">
              <w:rPr>
                <w:w w:val="102"/>
                <w:sz w:val="21"/>
              </w:rPr>
              <w:t>0</w:t>
            </w:r>
          </w:p>
        </w:tc>
      </w:tr>
      <w:tr w:rsidR="005B12E5" w:rsidRPr="00202319" w14:paraId="186A068B" w14:textId="77777777">
        <w:trPr>
          <w:trHeight w:val="268"/>
        </w:trPr>
        <w:tc>
          <w:tcPr>
            <w:tcW w:w="552" w:type="dxa"/>
            <w:vMerge/>
            <w:tcBorders>
              <w:top w:val="nil"/>
            </w:tcBorders>
            <w:textDirection w:val="btLr"/>
          </w:tcPr>
          <w:p w14:paraId="576702DE" w14:textId="77777777" w:rsidR="005B12E5" w:rsidRPr="00202319" w:rsidRDefault="005B12E5">
            <w:pPr>
              <w:rPr>
                <w:sz w:val="2"/>
                <w:szCs w:val="2"/>
              </w:rPr>
            </w:pPr>
          </w:p>
        </w:tc>
        <w:tc>
          <w:tcPr>
            <w:tcW w:w="3288" w:type="dxa"/>
          </w:tcPr>
          <w:p w14:paraId="25E5F410" w14:textId="77777777" w:rsidR="005B12E5" w:rsidRPr="00202319" w:rsidRDefault="005B12E5">
            <w:pPr>
              <w:pStyle w:val="TableParagraph"/>
              <w:rPr>
                <w:sz w:val="18"/>
              </w:rPr>
            </w:pPr>
          </w:p>
        </w:tc>
        <w:tc>
          <w:tcPr>
            <w:tcW w:w="677" w:type="dxa"/>
          </w:tcPr>
          <w:p w14:paraId="01D0D57F" w14:textId="77777777" w:rsidR="005B12E5" w:rsidRPr="00202319" w:rsidRDefault="00DE5985">
            <w:pPr>
              <w:pStyle w:val="TableParagraph"/>
              <w:spacing w:before="5"/>
              <w:ind w:right="214"/>
              <w:jc w:val="right"/>
              <w:rPr>
                <w:b/>
                <w:sz w:val="21"/>
              </w:rPr>
            </w:pPr>
            <w:r w:rsidRPr="00202319">
              <w:rPr>
                <w:b/>
                <w:sz w:val="21"/>
              </w:rPr>
              <w:t>15</w:t>
            </w:r>
          </w:p>
        </w:tc>
        <w:tc>
          <w:tcPr>
            <w:tcW w:w="4426" w:type="dxa"/>
          </w:tcPr>
          <w:p w14:paraId="439B07C8" w14:textId="77777777" w:rsidR="005B12E5" w:rsidRPr="00202319" w:rsidRDefault="005B12E5">
            <w:pPr>
              <w:pStyle w:val="TableParagraph"/>
              <w:rPr>
                <w:sz w:val="18"/>
              </w:rPr>
            </w:pPr>
          </w:p>
        </w:tc>
        <w:tc>
          <w:tcPr>
            <w:tcW w:w="639" w:type="dxa"/>
          </w:tcPr>
          <w:p w14:paraId="2D8668AA" w14:textId="77777777" w:rsidR="005B12E5" w:rsidRPr="00202319" w:rsidRDefault="00DE5985">
            <w:pPr>
              <w:pStyle w:val="TableParagraph"/>
              <w:spacing w:before="5"/>
              <w:ind w:left="89" w:right="79"/>
              <w:jc w:val="center"/>
              <w:rPr>
                <w:b/>
                <w:sz w:val="21"/>
              </w:rPr>
            </w:pPr>
            <w:r w:rsidRPr="00202319">
              <w:rPr>
                <w:b/>
                <w:w w:val="105"/>
                <w:sz w:val="21"/>
              </w:rPr>
              <w:t>12</w:t>
            </w:r>
          </w:p>
        </w:tc>
      </w:tr>
    </w:tbl>
    <w:p w14:paraId="3689D298" w14:textId="77777777" w:rsidR="005B12E5" w:rsidRPr="00202319" w:rsidRDefault="007224F8">
      <w:pPr>
        <w:spacing w:before="15"/>
        <w:ind w:left="4002"/>
        <w:rPr>
          <w:b/>
          <w:sz w:val="21"/>
        </w:rPr>
      </w:pPr>
      <w:r w:rsidRPr="00202319">
        <w:rPr>
          <w:noProof/>
        </w:rPr>
        <mc:AlternateContent>
          <mc:Choice Requires="wpg">
            <w:drawing>
              <wp:anchor distT="0" distB="0" distL="114300" distR="114300" simplePos="0" relativeHeight="251655680" behindDoc="0" locked="0" layoutInCell="1" allowOverlap="1" wp14:anchorId="31E0E25A" wp14:editId="1B5871A9">
                <wp:simplePos x="0" y="0"/>
                <wp:positionH relativeFrom="page">
                  <wp:posOffset>5311140</wp:posOffset>
                </wp:positionH>
                <wp:positionV relativeFrom="paragraph">
                  <wp:posOffset>0</wp:posOffset>
                </wp:positionV>
                <wp:extent cx="222885" cy="170815"/>
                <wp:effectExtent l="5715" t="9525" r="9525" b="10160"/>
                <wp:wrapNone/>
                <wp:docPr id="25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70815"/>
                          <a:chOff x="8364" y="0"/>
                          <a:chExt cx="351" cy="269"/>
                        </a:xfrm>
                      </wpg:grpSpPr>
                      <wps:wsp>
                        <wps:cNvPr id="253" name="Line 226"/>
                        <wps:cNvCnPr>
                          <a:cxnSpLocks noChangeShapeType="1"/>
                        </wps:cNvCnPr>
                        <wps:spPr bwMode="auto">
                          <a:xfrm>
                            <a:off x="8374" y="5"/>
                            <a:ext cx="3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25"/>
                        <wps:cNvSpPr>
                          <a:spLocks/>
                        </wps:cNvSpPr>
                        <wps:spPr bwMode="auto">
                          <a:xfrm>
                            <a:off x="8368" y="-1"/>
                            <a:ext cx="341" cy="269"/>
                          </a:xfrm>
                          <a:custGeom>
                            <a:avLst/>
                            <a:gdLst>
                              <a:gd name="T0" fmla="+- 0 8369 8369"/>
                              <a:gd name="T1" fmla="*/ T0 w 341"/>
                              <a:gd name="T2" fmla="*/ 0 h 269"/>
                              <a:gd name="T3" fmla="+- 0 8369 8369"/>
                              <a:gd name="T4" fmla="*/ T3 w 341"/>
                              <a:gd name="T5" fmla="*/ 269 h 269"/>
                              <a:gd name="T6" fmla="+- 0 8710 8369"/>
                              <a:gd name="T7" fmla="*/ T6 w 341"/>
                              <a:gd name="T8" fmla="*/ 0 h 269"/>
                              <a:gd name="T9" fmla="+- 0 8710 8369"/>
                              <a:gd name="T10" fmla="*/ T9 w 341"/>
                              <a:gd name="T11" fmla="*/ 269 h 269"/>
                            </a:gdLst>
                            <a:ahLst/>
                            <a:cxnLst>
                              <a:cxn ang="0">
                                <a:pos x="T1" y="T2"/>
                              </a:cxn>
                              <a:cxn ang="0">
                                <a:pos x="T4" y="T5"/>
                              </a:cxn>
                              <a:cxn ang="0">
                                <a:pos x="T7" y="T8"/>
                              </a:cxn>
                              <a:cxn ang="0">
                                <a:pos x="T10" y="T11"/>
                              </a:cxn>
                            </a:cxnLst>
                            <a:rect l="0" t="0" r="r" b="b"/>
                            <a:pathLst>
                              <a:path w="341" h="269">
                                <a:moveTo>
                                  <a:pt x="0" y="0"/>
                                </a:moveTo>
                                <a:lnTo>
                                  <a:pt x="0" y="269"/>
                                </a:lnTo>
                                <a:moveTo>
                                  <a:pt x="341" y="0"/>
                                </a:moveTo>
                                <a:lnTo>
                                  <a:pt x="341" y="26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224"/>
                        <wps:cNvCnPr>
                          <a:cxnSpLocks noChangeShapeType="1"/>
                        </wps:cNvCnPr>
                        <wps:spPr bwMode="auto">
                          <a:xfrm>
                            <a:off x="8374" y="264"/>
                            <a:ext cx="3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Text Box 223"/>
                        <wps:cNvSpPr txBox="1">
                          <a:spLocks noChangeArrowheads="1"/>
                        </wps:cNvSpPr>
                        <wps:spPr bwMode="auto">
                          <a:xfrm>
                            <a:off x="8364" y="-1"/>
                            <a:ext cx="35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3F894" w14:textId="1C33501F" w:rsidR="00C85FB3" w:rsidRDefault="00C85FB3">
                              <w:pPr>
                                <w:spacing w:before="15"/>
                                <w:ind w:left="9"/>
                                <w:rPr>
                                  <w:b/>
                                  <w:sz w:val="21"/>
                                </w:rPr>
                              </w:pPr>
                              <w:r>
                                <w:rPr>
                                  <w:b/>
                                  <w:w w:val="105"/>
                                  <w:sz w:val="21"/>
                                </w:rPr>
                                <w:t>12021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0E25A" id="Group 222" o:spid="_x0000_s1160" style="position:absolute;left:0;text-align:left;margin-left:418.2pt;margin-top:0;width:17.55pt;height:13.45pt;z-index:251655680;mso-position-horizontal-relative:page" coordorigin="8364" coordsize="3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6NQUAAB8TAAAOAAAAZHJzL2Uyb0RvYy54bWzsWF9vo0YQf6/U77DisZXDH2NsUJxTYsdR&#10;pbSNdO4HWAM2qLBLFxw7V/W7d2Z2wdiJm1xa3T308uAs7OzMzm/+c/lhXxbsMVV1LsXUci8ci6Ui&#10;lkkuNlPrt+ViMLFY3XCR8EKKdGo9pbX14er77y53VZR6MpNFkioGTEQd7aqplTVNFdl2HWdpyesL&#10;WaUCNtdSlbyBR7WxE8V3wL0sbM9xAnsnVVIpGad1DW/netO6Iv7rdRo3v67XddqwYmrB3Rr6VfS7&#10;wl/76pJHG8WrLI/NNfg7blHyXIDQjtWcN5xtVf6MVZnHStZy3VzEsrTlep3HKekA2rjOiTZ3Sm4r&#10;0mUT7TZVBxNAe4LTu9nGvzw+KJYnU8sbeRYTvAQjkVzmeR7Cs6s2EVDdqepj9aC0jrC8l/HvNWzb&#10;p/v4vNHEbLX7WSbAkG8bSfDs16pEFqA425MVnjorpPuGxfAS5E4mI4vFsOWOnYk70laKMzAlnpoM&#10;A99ih4NxdmuODkeuPucFIR6yeaQl0i3NrVAlcLb6gGf97/D8mPEqJTPViFSH57DF8z4XKcAZaDiJ&#10;aCY0lvFeGCyZkLOMi01K7JZPFeDmkhJ4XeCrj+BDDYZ4FdvJcKxRMvC18A6HBiNy/g4hHlWqbu5S&#10;WTJcTK0CLk0244/3daPBbEnQhEIu8qKA9zwqBNtNrcAJAzpQyyJPcBP3arVZzQrFHjlGIP0ZyxyR&#10;gaeLhJhlKU9uzbrheaHXcM9CID9QA65jVjrE/gyd8HZyO/EHvhfcDnxnPh9cL2b+IFi449F8OJ/N&#10;5u5feDXXj7I8SVKBt2vD3fXfZn6TeHSgdgHfwWAfcyfng8u2/+nS4IbaetoHVzJ5elAIrfHIL+aa&#10;4Bk61K8hMsnhwD/JUYyztbFe9wOd3FDvtIq8wQ0DKAEQrANyZjIghfnQPxOrPIq32hPRyq33QWpN&#10;jOE3ibn8EjL6uiwgYf84YA6DvBDSDzoY0rdkIEiT/WCzpcN2DGWf0EDy62gcljGTQfpsIJ7fIg2w&#10;7Tgthy9Lg/TW0YCkl+UFLZHWbuxqFU9vPm7JULvgZXlggk7eGe3CluSfpbkd5igufFmc20f8SD+I&#10;486OPNOJBQy+F8a2sGKQBLEooA0rWWPGXwI/cKElFSRgAVS4e4ZYp70lufOrxIAecp4gqq8So/JI&#10;Dfr1yPUxo4CCluO02VAWg2ZjpQ1X8Qb1Ju1giZmTQiGDygdVC9+X8jFdSqJoTsokyDrsFuI5lfFb&#10;oGt3D/QVcSNpoEWb/w/77YljulOOwBp1ILg6ZRCDXtR2WfH/XRyOStxRJVzQn/GiHtm7qwhTUje3&#10;0IzDIpPqk8V20NhOrfqPLVepxYqfBHQ6oev72AnTgz8ae/Cg+jur/g4XMbCaWo0FYYnLWaO7522l&#10;8k0GklxyWSGxkqxzahSwOOja9hVKG6RWXdpM1+UjyKaqfcGuy4MeFQT36t23vutb3wUlXTvnEtvx&#10;G7mHtmvYc1Bsrlizh402sEwD1k0H10rJHfbIEMpH48Hn92W6Tj7ry87NUM8mBCx1FPxtj4aVwQwR&#10;6PlHReDoBVUnExymFiIeNDB/1W6+l4lPRpfPTtg68o1Kruc7N144WAST8cBf+KNBCJPtwHHDmzBw&#10;/NCfL44HFEpe+rMIzBXvHVCwuQhH0Ngj1ud1Oz+WlXkDn2eKvISpu5vdeHRuRuvmK7w+NQivTEDN&#10;frXXXx+oATsUjjeXs66UdWUMFrqEweI/LF/0CQG+wpBa5osRfubpP1O5O3zXuvobAAD//wMAUEsD&#10;BBQABgAIAAAAIQCBpQd33wAAAAcBAAAPAAAAZHJzL2Rvd25yZXYueG1sTI9BS8NAFITvgv9heYI3&#10;u0lrY4x5KaWop1KwFcTbNvuahGZ3Q3abpP/e50mPwwwz3+SrybRioN43ziLEswgE2dLpxlYIn4e3&#10;hxSED8pq1TpLCFfysCpub3KVaTfaDxr2oRJcYn2mEOoQukxKX9ZklJ+5jix7J9cbFVj2ldS9Grnc&#10;tHIeRYk0qrG8UKuONjWV5/3FILyPalwv4tdhez5trt+H5e5rGxPi/d20fgERaAp/YfjFZ3QomOno&#10;LlZ70SKki+SRowj8iO30KV6COCLMk2eQRS7/8xc/AAAA//8DAFBLAQItABQABgAIAAAAIQC2gziS&#10;/gAAAOEBAAATAAAAAAAAAAAAAAAAAAAAAABbQ29udGVudF9UeXBlc10ueG1sUEsBAi0AFAAGAAgA&#10;AAAhADj9If/WAAAAlAEAAAsAAAAAAAAAAAAAAAAALwEAAF9yZWxzLy5yZWxzUEsBAi0AFAAGAAgA&#10;AAAhAL/BCro1BQAAHxMAAA4AAAAAAAAAAAAAAAAALgIAAGRycy9lMm9Eb2MueG1sUEsBAi0AFAAG&#10;AAgAAAAhAIGlB3ffAAAABwEAAA8AAAAAAAAAAAAAAAAAjwcAAGRycy9kb3ducmV2LnhtbFBLBQYA&#10;AAAABAAEAPMAAACbCAAAAAA=&#10;">
                <v:line id="Line 226" o:spid="_x0000_s1161" style="position:absolute;visibility:visible;mso-wrap-style:square" from="8374,5" to="8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shape id="AutoShape 225" o:spid="_x0000_s1162" style="position:absolute;left:8368;top:-1;width:341;height:269;visibility:visible;mso-wrap-style:square;v-text-anchor:top" coordsize="34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Z1xAAAANwAAAAPAAAAZHJzL2Rvd25yZXYueG1sRI9Ba8JA&#10;FITvhf6H5RV6qxulFYmuIoWCh1JIbD0/ss8kmn0bsk/d9td3BcHjMDPfMItVdJ060xBazwbGowwU&#10;ceVty7WB7+3HywxUEGSLnWcy8EsBVsvHhwXm1l+4oHMptUoQDjkaaET6XOtQNeQwjHxPnLy9HxxK&#10;kkOt7YCXBHednmTZVDtsOS002NN7Q9WxPDkDMiunn/3BbnYH4b9T+IlF/CqMeX6K6zkooSj38K29&#10;sQYmb69wPZOOgF7+AwAA//8DAFBLAQItABQABgAIAAAAIQDb4fbL7gAAAIUBAAATAAAAAAAAAAAA&#10;AAAAAAAAAABbQ29udGVudF9UeXBlc10ueG1sUEsBAi0AFAAGAAgAAAAhAFr0LFu/AAAAFQEAAAsA&#10;AAAAAAAAAAAAAAAAHwEAAF9yZWxzLy5yZWxzUEsBAi0AFAAGAAgAAAAhABKFZnXEAAAA3AAAAA8A&#10;AAAAAAAAAAAAAAAABwIAAGRycy9kb3ducmV2LnhtbFBLBQYAAAAAAwADALcAAAD4AgAAAAA=&#10;" path="m,l,269m341,r,269e" filled="f" strokeweight=".48pt">
                  <v:path arrowok="t" o:connecttype="custom" o:connectlocs="0,0;0,269;341,0;341,269" o:connectangles="0,0,0,0"/>
                </v:shape>
                <v:line id="Line 224" o:spid="_x0000_s1163" style="position:absolute;visibility:visible;mso-wrap-style:square" from="8374,264" to="87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shape id="Text Box 223" o:spid="_x0000_s1164" type="#_x0000_t202" style="position:absolute;left:8364;top:-1;width:35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0B73F894" w14:textId="1C33501F" w:rsidR="00C85FB3" w:rsidRDefault="00C85FB3">
                        <w:pPr>
                          <w:spacing w:before="15"/>
                          <w:ind w:left="9"/>
                          <w:rPr>
                            <w:b/>
                            <w:sz w:val="21"/>
                          </w:rPr>
                        </w:pPr>
                        <w:r>
                          <w:rPr>
                            <w:b/>
                            <w:w w:val="105"/>
                            <w:sz w:val="21"/>
                          </w:rPr>
                          <w:t>12021</w:t>
                        </w:r>
                      </w:p>
                    </w:txbxContent>
                  </v:textbox>
                </v:shape>
                <w10:wrap anchorx="page"/>
              </v:group>
            </w:pict>
          </mc:Fallback>
        </mc:AlternateContent>
      </w:r>
      <w:r w:rsidR="00DE5985" w:rsidRPr="00202319">
        <w:rPr>
          <w:b/>
          <w:w w:val="105"/>
          <w:sz w:val="21"/>
        </w:rPr>
        <w:t>TOTAL Number of Hours for the Degree =</w:t>
      </w:r>
    </w:p>
    <w:p w14:paraId="6060F1BA" w14:textId="77777777" w:rsidR="005B12E5" w:rsidRPr="00381D52" w:rsidRDefault="005B12E5">
      <w:pPr>
        <w:rPr>
          <w:sz w:val="21"/>
          <w:highlight w:val="yellow"/>
        </w:rPr>
        <w:sectPr w:rsidR="005B12E5" w:rsidRPr="00381D52">
          <w:pgSz w:w="12240" w:h="15840"/>
          <w:pgMar w:top="1440" w:right="260" w:bottom="980" w:left="240" w:header="0" w:footer="787" w:gutter="0"/>
          <w:cols w:space="720"/>
        </w:sectPr>
      </w:pPr>
    </w:p>
    <w:p w14:paraId="0226449D" w14:textId="1CC0CCCF" w:rsidR="005B12E5" w:rsidRPr="00551432" w:rsidRDefault="00DE5985" w:rsidP="00CE3DB9">
      <w:pPr>
        <w:pStyle w:val="Heading3"/>
        <w:ind w:left="1195" w:right="1181"/>
      </w:pPr>
      <w:bookmarkStart w:id="476" w:name="_Toc17818362"/>
      <w:r w:rsidRPr="00551432">
        <w:lastRenderedPageBreak/>
        <w:t>HISTORY (8-12)</w:t>
      </w:r>
      <w:bookmarkEnd w:id="476"/>
    </w:p>
    <w:p w14:paraId="1122FEEC" w14:textId="77777777" w:rsidR="005B12E5" w:rsidRPr="00551432" w:rsidRDefault="00DE5985">
      <w:pPr>
        <w:tabs>
          <w:tab w:val="left" w:pos="3357"/>
          <w:tab w:val="left" w:pos="8204"/>
        </w:tabs>
        <w:spacing w:line="275" w:lineRule="exact"/>
        <w:ind w:left="1197"/>
        <w:rPr>
          <w:b/>
          <w:sz w:val="24"/>
        </w:rPr>
      </w:pPr>
      <w:r w:rsidRPr="00551432">
        <w:rPr>
          <w:b/>
          <w:sz w:val="24"/>
        </w:rPr>
        <w:t>Course</w:t>
      </w:r>
      <w:r w:rsidRPr="00551432">
        <w:rPr>
          <w:b/>
          <w:spacing w:val="-2"/>
          <w:sz w:val="24"/>
        </w:rPr>
        <w:t xml:space="preserve"> </w:t>
      </w:r>
      <w:r w:rsidRPr="00551432">
        <w:rPr>
          <w:b/>
          <w:sz w:val="24"/>
        </w:rPr>
        <w:t>Number</w:t>
      </w:r>
      <w:r w:rsidRPr="00551432">
        <w:rPr>
          <w:b/>
          <w:sz w:val="24"/>
        </w:rPr>
        <w:tab/>
        <w:t>Course</w:t>
      </w:r>
      <w:r w:rsidRPr="00551432">
        <w:rPr>
          <w:b/>
          <w:spacing w:val="-2"/>
          <w:sz w:val="24"/>
        </w:rPr>
        <w:t xml:space="preserve"> </w:t>
      </w:r>
      <w:r w:rsidRPr="00551432">
        <w:rPr>
          <w:b/>
          <w:sz w:val="24"/>
        </w:rPr>
        <w:t>Title</w:t>
      </w:r>
      <w:r w:rsidRPr="00551432">
        <w:rPr>
          <w:b/>
          <w:sz w:val="24"/>
        </w:rPr>
        <w:tab/>
        <w:t>Semester</w:t>
      </w:r>
      <w:r w:rsidRPr="00551432">
        <w:rPr>
          <w:b/>
          <w:spacing w:val="-6"/>
          <w:sz w:val="24"/>
        </w:rPr>
        <w:t xml:space="preserve"> </w:t>
      </w:r>
      <w:r w:rsidRPr="00551432">
        <w:rPr>
          <w:b/>
          <w:sz w:val="24"/>
        </w:rPr>
        <w:t>Hours</w:t>
      </w:r>
    </w:p>
    <w:p w14:paraId="069A6CF2" w14:textId="77777777" w:rsidR="005B12E5" w:rsidRPr="00551432" w:rsidRDefault="00DE5985">
      <w:pPr>
        <w:pStyle w:val="BodyText"/>
        <w:tabs>
          <w:tab w:val="left" w:pos="3357"/>
          <w:tab w:val="right" w:leader="dot" w:pos="9837"/>
        </w:tabs>
        <w:spacing w:before="3" w:line="275" w:lineRule="exact"/>
        <w:ind w:left="1197"/>
      </w:pPr>
      <w:r w:rsidRPr="00551432">
        <w:t>HIST</w:t>
      </w:r>
      <w:r w:rsidRPr="00551432">
        <w:rPr>
          <w:spacing w:val="35"/>
        </w:rPr>
        <w:t xml:space="preserve"> </w:t>
      </w:r>
      <w:r w:rsidRPr="00551432">
        <w:t>2301</w:t>
      </w:r>
      <w:r w:rsidRPr="00551432">
        <w:tab/>
        <w:t>History</w:t>
      </w:r>
      <w:r w:rsidRPr="00551432">
        <w:rPr>
          <w:spacing w:val="-1"/>
        </w:rPr>
        <w:t xml:space="preserve"> </w:t>
      </w:r>
      <w:r w:rsidRPr="00551432">
        <w:t>of</w:t>
      </w:r>
      <w:r w:rsidRPr="00551432">
        <w:rPr>
          <w:spacing w:val="-1"/>
        </w:rPr>
        <w:t xml:space="preserve"> </w:t>
      </w:r>
      <w:r w:rsidRPr="00551432">
        <w:t>Texas</w:t>
      </w:r>
      <w:r w:rsidRPr="00551432">
        <w:tab/>
        <w:t>3</w:t>
      </w:r>
    </w:p>
    <w:p w14:paraId="6D5235C9" w14:textId="77777777" w:rsidR="005B12E5" w:rsidRPr="00551432" w:rsidRDefault="00DE5985">
      <w:pPr>
        <w:pStyle w:val="BodyText"/>
        <w:tabs>
          <w:tab w:val="left" w:pos="3357"/>
          <w:tab w:val="right" w:leader="dot" w:pos="9837"/>
        </w:tabs>
        <w:spacing w:line="275" w:lineRule="exact"/>
        <w:ind w:left="1197"/>
      </w:pPr>
      <w:r w:rsidRPr="00551432">
        <w:t>HIST</w:t>
      </w:r>
      <w:r w:rsidRPr="00551432">
        <w:rPr>
          <w:spacing w:val="35"/>
        </w:rPr>
        <w:t xml:space="preserve"> </w:t>
      </w:r>
      <w:r w:rsidRPr="00551432">
        <w:t>2321</w:t>
      </w:r>
      <w:r w:rsidRPr="00551432">
        <w:tab/>
        <w:t>World</w:t>
      </w:r>
      <w:r w:rsidRPr="00551432">
        <w:rPr>
          <w:spacing w:val="-1"/>
        </w:rPr>
        <w:t xml:space="preserve"> </w:t>
      </w:r>
      <w:r w:rsidRPr="00551432">
        <w:t>Civilization</w:t>
      </w:r>
      <w:r w:rsidRPr="00551432">
        <w:rPr>
          <w:spacing w:val="-1"/>
        </w:rPr>
        <w:t xml:space="preserve"> </w:t>
      </w:r>
      <w:r w:rsidRPr="00551432">
        <w:t>I</w:t>
      </w:r>
      <w:r w:rsidRPr="00551432">
        <w:tab/>
        <w:t>3</w:t>
      </w:r>
    </w:p>
    <w:p w14:paraId="05E650DE" w14:textId="77777777" w:rsidR="005B12E5" w:rsidRPr="00551432" w:rsidRDefault="00DE5985">
      <w:pPr>
        <w:pStyle w:val="BodyText"/>
        <w:tabs>
          <w:tab w:val="left" w:pos="3357"/>
          <w:tab w:val="right" w:leader="dot" w:pos="9837"/>
        </w:tabs>
        <w:spacing w:before="2" w:line="275" w:lineRule="exact"/>
        <w:ind w:left="1197"/>
      </w:pPr>
      <w:r w:rsidRPr="00551432">
        <w:t>HIST</w:t>
      </w:r>
      <w:r w:rsidRPr="00551432">
        <w:rPr>
          <w:spacing w:val="35"/>
        </w:rPr>
        <w:t xml:space="preserve"> </w:t>
      </w:r>
      <w:r w:rsidRPr="00551432">
        <w:t>2322</w:t>
      </w:r>
      <w:r w:rsidRPr="00551432">
        <w:tab/>
        <w:t>World</w:t>
      </w:r>
      <w:r w:rsidRPr="00551432">
        <w:rPr>
          <w:spacing w:val="-1"/>
        </w:rPr>
        <w:t xml:space="preserve"> </w:t>
      </w:r>
      <w:r w:rsidRPr="00551432">
        <w:t>Civilization</w:t>
      </w:r>
      <w:r w:rsidRPr="00551432">
        <w:rPr>
          <w:spacing w:val="-1"/>
        </w:rPr>
        <w:t xml:space="preserve"> </w:t>
      </w:r>
      <w:r w:rsidRPr="00551432">
        <w:t>II</w:t>
      </w:r>
      <w:r w:rsidRPr="00551432">
        <w:tab/>
        <w:t>3</w:t>
      </w:r>
    </w:p>
    <w:p w14:paraId="6FB8F70A" w14:textId="77777777" w:rsidR="005B12E5" w:rsidRPr="00551432" w:rsidRDefault="00DE5985">
      <w:pPr>
        <w:pStyle w:val="BodyText"/>
        <w:tabs>
          <w:tab w:val="left" w:pos="3357"/>
          <w:tab w:val="right" w:leader="dot" w:pos="9837"/>
        </w:tabs>
        <w:spacing w:line="275" w:lineRule="exact"/>
        <w:ind w:left="1197"/>
      </w:pPr>
      <w:r w:rsidRPr="00551432">
        <w:t>HIST</w:t>
      </w:r>
      <w:r w:rsidRPr="00551432">
        <w:rPr>
          <w:spacing w:val="35"/>
        </w:rPr>
        <w:t xml:space="preserve"> </w:t>
      </w:r>
      <w:r w:rsidRPr="00551432">
        <w:t>2381</w:t>
      </w:r>
      <w:r w:rsidRPr="00551432">
        <w:tab/>
        <w:t>African</w:t>
      </w:r>
      <w:r w:rsidRPr="00551432">
        <w:rPr>
          <w:spacing w:val="-1"/>
        </w:rPr>
        <w:t xml:space="preserve"> </w:t>
      </w:r>
      <w:r w:rsidRPr="00551432">
        <w:t>American</w:t>
      </w:r>
      <w:r w:rsidRPr="00551432">
        <w:rPr>
          <w:spacing w:val="-1"/>
        </w:rPr>
        <w:t xml:space="preserve"> </w:t>
      </w:r>
      <w:r w:rsidRPr="00551432">
        <w:t>History</w:t>
      </w:r>
      <w:r w:rsidRPr="00551432">
        <w:tab/>
        <w:t>3</w:t>
      </w:r>
    </w:p>
    <w:p w14:paraId="25EA22C9" w14:textId="77777777" w:rsidR="005B12E5" w:rsidRPr="00551432" w:rsidRDefault="00DE5985">
      <w:pPr>
        <w:pStyle w:val="BodyText"/>
        <w:tabs>
          <w:tab w:val="left" w:pos="3357"/>
          <w:tab w:val="right" w:leader="dot" w:pos="9837"/>
        </w:tabs>
        <w:spacing w:before="3" w:line="275" w:lineRule="exact"/>
        <w:ind w:left="1197"/>
      </w:pPr>
      <w:r w:rsidRPr="00551432">
        <w:t>HIST</w:t>
      </w:r>
      <w:r w:rsidRPr="00551432">
        <w:rPr>
          <w:spacing w:val="35"/>
        </w:rPr>
        <w:t xml:space="preserve"> </w:t>
      </w:r>
      <w:r w:rsidRPr="00551432">
        <w:t>3303</w:t>
      </w:r>
      <w:r w:rsidRPr="00551432">
        <w:tab/>
        <w:t>Research</w:t>
      </w:r>
      <w:r w:rsidRPr="00551432">
        <w:rPr>
          <w:spacing w:val="-1"/>
        </w:rPr>
        <w:t xml:space="preserve"> </w:t>
      </w:r>
      <w:r w:rsidRPr="00551432">
        <w:t>Methods</w:t>
      </w:r>
      <w:r w:rsidRPr="00551432">
        <w:tab/>
        <w:t>3</w:t>
      </w:r>
    </w:p>
    <w:p w14:paraId="22453F14" w14:textId="77777777" w:rsidR="005B12E5" w:rsidRPr="00551432" w:rsidRDefault="00DE5985">
      <w:pPr>
        <w:pStyle w:val="BodyText"/>
        <w:tabs>
          <w:tab w:val="left" w:pos="3357"/>
          <w:tab w:val="right" w:leader="dot" w:pos="9837"/>
        </w:tabs>
        <w:spacing w:line="275" w:lineRule="exact"/>
        <w:ind w:left="1197"/>
      </w:pPr>
      <w:r w:rsidRPr="00551432">
        <w:t>HIST</w:t>
      </w:r>
      <w:r w:rsidRPr="00551432">
        <w:tab/>
        <w:t>Advanced</w:t>
      </w:r>
      <w:r w:rsidRPr="00551432">
        <w:rPr>
          <w:spacing w:val="-1"/>
        </w:rPr>
        <w:t xml:space="preserve"> </w:t>
      </w:r>
      <w:r w:rsidRPr="00551432">
        <w:t>History</w:t>
      </w:r>
      <w:r w:rsidRPr="00551432">
        <w:rPr>
          <w:spacing w:val="-1"/>
        </w:rPr>
        <w:t xml:space="preserve"> </w:t>
      </w:r>
      <w:r w:rsidRPr="00551432">
        <w:t>electives</w:t>
      </w:r>
      <w:r w:rsidRPr="00551432">
        <w:tab/>
      </w:r>
      <w:r w:rsidRPr="00551432">
        <w:rPr>
          <w:u w:val="single"/>
        </w:rPr>
        <w:t>15</w:t>
      </w:r>
    </w:p>
    <w:p w14:paraId="5591B5BC" w14:textId="77777777" w:rsidR="005B12E5" w:rsidRPr="00551432" w:rsidRDefault="00DE5985">
      <w:pPr>
        <w:pStyle w:val="Heading4"/>
        <w:tabs>
          <w:tab w:val="right" w:pos="9837"/>
        </w:tabs>
        <w:spacing w:before="2"/>
        <w:ind w:left="3357"/>
      </w:pPr>
      <w:r w:rsidRPr="00551432">
        <w:t>Total</w:t>
      </w:r>
      <w:r w:rsidRPr="00551432">
        <w:tab/>
        <w:t>30</w:t>
      </w:r>
    </w:p>
    <w:p w14:paraId="51F5D479" w14:textId="77777777" w:rsidR="005B12E5" w:rsidRPr="00551432" w:rsidRDefault="00DE5985">
      <w:pPr>
        <w:spacing w:before="276"/>
        <w:ind w:left="2614"/>
        <w:rPr>
          <w:b/>
          <w:sz w:val="24"/>
        </w:rPr>
      </w:pPr>
      <w:r w:rsidRPr="00551432">
        <w:rPr>
          <w:b/>
          <w:sz w:val="24"/>
        </w:rPr>
        <w:t>Four-Year Degree Plan for a Major in History Education (8-12)</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551432" w14:paraId="4C3C8628" w14:textId="77777777">
        <w:trPr>
          <w:trHeight w:val="277"/>
        </w:trPr>
        <w:tc>
          <w:tcPr>
            <w:tcW w:w="552" w:type="dxa"/>
            <w:vMerge w:val="restart"/>
            <w:textDirection w:val="btLr"/>
          </w:tcPr>
          <w:p w14:paraId="5EE5045D" w14:textId="77777777" w:rsidR="005B12E5" w:rsidRPr="00551432" w:rsidRDefault="00DE5985">
            <w:pPr>
              <w:pStyle w:val="TableParagraph"/>
              <w:spacing w:before="107"/>
              <w:ind w:left="1738" w:right="1739"/>
              <w:jc w:val="center"/>
              <w:rPr>
                <w:b/>
                <w:sz w:val="24"/>
              </w:rPr>
            </w:pPr>
            <w:r w:rsidRPr="00551432">
              <w:rPr>
                <w:b/>
                <w:sz w:val="24"/>
              </w:rPr>
              <w:t>FIRST YEAR</w:t>
            </w:r>
          </w:p>
        </w:tc>
        <w:tc>
          <w:tcPr>
            <w:tcW w:w="3288" w:type="dxa"/>
            <w:shd w:val="clear" w:color="auto" w:fill="A6A6A6"/>
          </w:tcPr>
          <w:p w14:paraId="12E55EE5" w14:textId="77777777" w:rsidR="005B12E5" w:rsidRPr="00551432" w:rsidRDefault="00DE5985">
            <w:pPr>
              <w:pStyle w:val="TableParagraph"/>
              <w:spacing w:before="1" w:line="257" w:lineRule="exact"/>
              <w:ind w:left="672"/>
              <w:rPr>
                <w:sz w:val="24"/>
              </w:rPr>
            </w:pPr>
            <w:r w:rsidRPr="00551432">
              <w:rPr>
                <w:sz w:val="24"/>
              </w:rPr>
              <w:t>FIRST SEMESTER</w:t>
            </w:r>
          </w:p>
        </w:tc>
        <w:tc>
          <w:tcPr>
            <w:tcW w:w="677" w:type="dxa"/>
            <w:shd w:val="clear" w:color="auto" w:fill="A6A6A6"/>
          </w:tcPr>
          <w:p w14:paraId="04763B61" w14:textId="77777777" w:rsidR="005B12E5" w:rsidRPr="00551432" w:rsidRDefault="005B12E5">
            <w:pPr>
              <w:pStyle w:val="TableParagraph"/>
              <w:rPr>
                <w:sz w:val="20"/>
              </w:rPr>
            </w:pPr>
          </w:p>
        </w:tc>
        <w:tc>
          <w:tcPr>
            <w:tcW w:w="4426" w:type="dxa"/>
            <w:shd w:val="clear" w:color="auto" w:fill="A6A6A6"/>
          </w:tcPr>
          <w:p w14:paraId="46D0B6F4" w14:textId="77777777" w:rsidR="005B12E5" w:rsidRPr="00551432" w:rsidRDefault="00DE5985">
            <w:pPr>
              <w:pStyle w:val="TableParagraph"/>
              <w:spacing w:before="1" w:line="257" w:lineRule="exact"/>
              <w:ind w:left="1086"/>
              <w:rPr>
                <w:sz w:val="24"/>
              </w:rPr>
            </w:pPr>
            <w:r w:rsidRPr="00551432">
              <w:rPr>
                <w:sz w:val="24"/>
              </w:rPr>
              <w:t>SECOND SEMESTER</w:t>
            </w:r>
          </w:p>
        </w:tc>
        <w:tc>
          <w:tcPr>
            <w:tcW w:w="639" w:type="dxa"/>
            <w:shd w:val="clear" w:color="auto" w:fill="A6A6A6"/>
          </w:tcPr>
          <w:p w14:paraId="500789C1" w14:textId="77777777" w:rsidR="005B12E5" w:rsidRPr="00551432" w:rsidRDefault="005B12E5">
            <w:pPr>
              <w:pStyle w:val="TableParagraph"/>
              <w:rPr>
                <w:sz w:val="20"/>
              </w:rPr>
            </w:pPr>
          </w:p>
        </w:tc>
      </w:tr>
      <w:tr w:rsidR="005B12E5" w:rsidRPr="00551432" w14:paraId="2A36D031" w14:textId="77777777">
        <w:trPr>
          <w:trHeight w:val="277"/>
        </w:trPr>
        <w:tc>
          <w:tcPr>
            <w:tcW w:w="552" w:type="dxa"/>
            <w:vMerge/>
            <w:tcBorders>
              <w:top w:val="nil"/>
            </w:tcBorders>
            <w:textDirection w:val="btLr"/>
          </w:tcPr>
          <w:p w14:paraId="48F38C97" w14:textId="77777777" w:rsidR="005B12E5" w:rsidRPr="00551432" w:rsidRDefault="005B12E5">
            <w:pPr>
              <w:rPr>
                <w:sz w:val="2"/>
                <w:szCs w:val="2"/>
              </w:rPr>
            </w:pPr>
          </w:p>
        </w:tc>
        <w:tc>
          <w:tcPr>
            <w:tcW w:w="3288" w:type="dxa"/>
          </w:tcPr>
          <w:p w14:paraId="42655173" w14:textId="77777777" w:rsidR="005B12E5" w:rsidRPr="00551432" w:rsidRDefault="00DE5985">
            <w:pPr>
              <w:pStyle w:val="TableParagraph"/>
              <w:spacing w:line="258" w:lineRule="exact"/>
              <w:ind w:left="105"/>
              <w:rPr>
                <w:sz w:val="24"/>
              </w:rPr>
            </w:pPr>
            <w:r w:rsidRPr="00551432">
              <w:rPr>
                <w:sz w:val="24"/>
              </w:rPr>
              <w:t>ENGL 1301 Composition I</w:t>
            </w:r>
          </w:p>
        </w:tc>
        <w:tc>
          <w:tcPr>
            <w:tcW w:w="677" w:type="dxa"/>
          </w:tcPr>
          <w:p w14:paraId="43F28564" w14:textId="77777777" w:rsidR="005B12E5" w:rsidRPr="00551432" w:rsidRDefault="00DE5985">
            <w:pPr>
              <w:pStyle w:val="TableParagraph"/>
              <w:spacing w:line="258" w:lineRule="exact"/>
              <w:ind w:left="13"/>
              <w:jc w:val="center"/>
              <w:rPr>
                <w:sz w:val="24"/>
              </w:rPr>
            </w:pPr>
            <w:r w:rsidRPr="00551432">
              <w:rPr>
                <w:sz w:val="24"/>
              </w:rPr>
              <w:t>3</w:t>
            </w:r>
          </w:p>
        </w:tc>
        <w:tc>
          <w:tcPr>
            <w:tcW w:w="4426" w:type="dxa"/>
          </w:tcPr>
          <w:p w14:paraId="49F41449" w14:textId="77777777" w:rsidR="005B12E5" w:rsidRPr="00551432" w:rsidRDefault="00DE5985">
            <w:pPr>
              <w:pStyle w:val="TableParagraph"/>
              <w:spacing w:line="258" w:lineRule="exact"/>
              <w:ind w:left="105"/>
              <w:rPr>
                <w:sz w:val="24"/>
              </w:rPr>
            </w:pPr>
            <w:r w:rsidRPr="00551432">
              <w:rPr>
                <w:sz w:val="24"/>
              </w:rPr>
              <w:t>ENGL 1302 Composition II</w:t>
            </w:r>
          </w:p>
        </w:tc>
        <w:tc>
          <w:tcPr>
            <w:tcW w:w="639" w:type="dxa"/>
          </w:tcPr>
          <w:p w14:paraId="33BB0EE2" w14:textId="77777777" w:rsidR="005B12E5" w:rsidRPr="00551432" w:rsidRDefault="00DE5985">
            <w:pPr>
              <w:pStyle w:val="TableParagraph"/>
              <w:spacing w:line="258" w:lineRule="exact"/>
              <w:ind w:left="10"/>
              <w:jc w:val="center"/>
              <w:rPr>
                <w:sz w:val="24"/>
              </w:rPr>
            </w:pPr>
            <w:r w:rsidRPr="00551432">
              <w:rPr>
                <w:sz w:val="24"/>
              </w:rPr>
              <w:t>3</w:t>
            </w:r>
          </w:p>
        </w:tc>
      </w:tr>
      <w:tr w:rsidR="005B12E5" w:rsidRPr="00551432" w14:paraId="1752B4DF" w14:textId="77777777">
        <w:trPr>
          <w:trHeight w:val="825"/>
        </w:trPr>
        <w:tc>
          <w:tcPr>
            <w:tcW w:w="552" w:type="dxa"/>
            <w:vMerge/>
            <w:tcBorders>
              <w:top w:val="nil"/>
            </w:tcBorders>
            <w:textDirection w:val="btLr"/>
          </w:tcPr>
          <w:p w14:paraId="13DDA459" w14:textId="77777777" w:rsidR="005B12E5" w:rsidRPr="00551432" w:rsidRDefault="005B12E5">
            <w:pPr>
              <w:rPr>
                <w:sz w:val="2"/>
                <w:szCs w:val="2"/>
              </w:rPr>
            </w:pPr>
          </w:p>
        </w:tc>
        <w:tc>
          <w:tcPr>
            <w:tcW w:w="3288" w:type="dxa"/>
          </w:tcPr>
          <w:p w14:paraId="38F694D1" w14:textId="77777777" w:rsidR="005B12E5" w:rsidRPr="00551432" w:rsidRDefault="00DE5985">
            <w:pPr>
              <w:pStyle w:val="TableParagraph"/>
              <w:spacing w:line="237" w:lineRule="auto"/>
              <w:ind w:left="105" w:right="492"/>
              <w:rPr>
                <w:sz w:val="24"/>
              </w:rPr>
            </w:pPr>
            <w:r w:rsidRPr="00551432">
              <w:rPr>
                <w:sz w:val="24"/>
              </w:rPr>
              <w:t>COSC 1300 Introduction to Computer Information</w:t>
            </w:r>
          </w:p>
          <w:p w14:paraId="66B7EF63" w14:textId="77777777" w:rsidR="005B12E5" w:rsidRPr="00551432" w:rsidRDefault="00DE5985">
            <w:pPr>
              <w:pStyle w:val="TableParagraph"/>
              <w:spacing w:before="2" w:line="257" w:lineRule="exact"/>
              <w:ind w:left="105"/>
              <w:rPr>
                <w:sz w:val="24"/>
              </w:rPr>
            </w:pPr>
            <w:r w:rsidRPr="00551432">
              <w:rPr>
                <w:sz w:val="24"/>
              </w:rPr>
              <w:t>Systems/Data Science</w:t>
            </w:r>
          </w:p>
        </w:tc>
        <w:tc>
          <w:tcPr>
            <w:tcW w:w="677" w:type="dxa"/>
          </w:tcPr>
          <w:p w14:paraId="3967A486" w14:textId="77777777" w:rsidR="005B12E5" w:rsidRPr="00551432" w:rsidRDefault="00DE5985">
            <w:pPr>
              <w:pStyle w:val="TableParagraph"/>
              <w:spacing w:line="273" w:lineRule="exact"/>
              <w:ind w:left="13"/>
              <w:jc w:val="center"/>
              <w:rPr>
                <w:sz w:val="24"/>
              </w:rPr>
            </w:pPr>
            <w:r w:rsidRPr="00551432">
              <w:rPr>
                <w:sz w:val="24"/>
              </w:rPr>
              <w:t>3</w:t>
            </w:r>
          </w:p>
        </w:tc>
        <w:tc>
          <w:tcPr>
            <w:tcW w:w="4426" w:type="dxa"/>
          </w:tcPr>
          <w:p w14:paraId="581F704F" w14:textId="77777777" w:rsidR="005B12E5" w:rsidRPr="00551432" w:rsidRDefault="00DE5985">
            <w:pPr>
              <w:pStyle w:val="TableParagraph"/>
              <w:spacing w:line="273" w:lineRule="exact"/>
              <w:ind w:left="105"/>
              <w:rPr>
                <w:sz w:val="24"/>
              </w:rPr>
            </w:pPr>
            <w:r w:rsidRPr="00551432">
              <w:rPr>
                <w:sz w:val="24"/>
              </w:rPr>
              <w:t>MATH 1314 College Algebra</w:t>
            </w:r>
          </w:p>
        </w:tc>
        <w:tc>
          <w:tcPr>
            <w:tcW w:w="639" w:type="dxa"/>
          </w:tcPr>
          <w:p w14:paraId="4924796A" w14:textId="77777777" w:rsidR="005B12E5" w:rsidRPr="00551432" w:rsidRDefault="00DE5985">
            <w:pPr>
              <w:pStyle w:val="TableParagraph"/>
              <w:spacing w:line="273" w:lineRule="exact"/>
              <w:ind w:left="10"/>
              <w:jc w:val="center"/>
              <w:rPr>
                <w:sz w:val="24"/>
              </w:rPr>
            </w:pPr>
            <w:r w:rsidRPr="00551432">
              <w:rPr>
                <w:sz w:val="24"/>
              </w:rPr>
              <w:t>3</w:t>
            </w:r>
          </w:p>
        </w:tc>
      </w:tr>
      <w:tr w:rsidR="005B12E5" w:rsidRPr="00551432" w14:paraId="2EB675DE" w14:textId="77777777">
        <w:trPr>
          <w:trHeight w:val="1103"/>
        </w:trPr>
        <w:tc>
          <w:tcPr>
            <w:tcW w:w="552" w:type="dxa"/>
            <w:vMerge/>
            <w:tcBorders>
              <w:top w:val="nil"/>
            </w:tcBorders>
            <w:textDirection w:val="btLr"/>
          </w:tcPr>
          <w:p w14:paraId="5AF18EED" w14:textId="77777777" w:rsidR="005B12E5" w:rsidRPr="00551432" w:rsidRDefault="005B12E5">
            <w:pPr>
              <w:rPr>
                <w:sz w:val="2"/>
                <w:szCs w:val="2"/>
              </w:rPr>
            </w:pPr>
          </w:p>
        </w:tc>
        <w:tc>
          <w:tcPr>
            <w:tcW w:w="3288" w:type="dxa"/>
          </w:tcPr>
          <w:p w14:paraId="0004F19E" w14:textId="77777777" w:rsidR="005B12E5" w:rsidRPr="00551432" w:rsidRDefault="00DE5985">
            <w:pPr>
              <w:pStyle w:val="TableParagraph"/>
              <w:ind w:left="105" w:right="86"/>
              <w:rPr>
                <w:sz w:val="24"/>
              </w:rPr>
            </w:pPr>
            <w:r w:rsidRPr="00551432">
              <w:rPr>
                <w:sz w:val="24"/>
              </w:rPr>
              <w:t>BIOL 1406 Biology I w/ Lab or PHYS 1415 Physical Science I w/ Lab or CHEM 1411</w:t>
            </w:r>
          </w:p>
          <w:p w14:paraId="58B5F3DE" w14:textId="77777777" w:rsidR="005B12E5" w:rsidRPr="00551432" w:rsidRDefault="00DE5985">
            <w:pPr>
              <w:pStyle w:val="TableParagraph"/>
              <w:spacing w:line="257" w:lineRule="exact"/>
              <w:ind w:left="105"/>
              <w:rPr>
                <w:sz w:val="24"/>
              </w:rPr>
            </w:pPr>
            <w:r w:rsidRPr="00551432">
              <w:rPr>
                <w:sz w:val="24"/>
              </w:rPr>
              <w:t>Chemistry I w/ Lab</w:t>
            </w:r>
          </w:p>
        </w:tc>
        <w:tc>
          <w:tcPr>
            <w:tcW w:w="677" w:type="dxa"/>
          </w:tcPr>
          <w:p w14:paraId="575971B3" w14:textId="77777777" w:rsidR="005B12E5" w:rsidRPr="00551432" w:rsidRDefault="00DE5985">
            <w:pPr>
              <w:pStyle w:val="TableParagraph"/>
              <w:spacing w:line="273" w:lineRule="exact"/>
              <w:ind w:left="13"/>
              <w:jc w:val="center"/>
              <w:rPr>
                <w:sz w:val="24"/>
              </w:rPr>
            </w:pPr>
            <w:r w:rsidRPr="00551432">
              <w:rPr>
                <w:sz w:val="24"/>
              </w:rPr>
              <w:t>4</w:t>
            </w:r>
          </w:p>
        </w:tc>
        <w:tc>
          <w:tcPr>
            <w:tcW w:w="4426" w:type="dxa"/>
          </w:tcPr>
          <w:p w14:paraId="1D6BD6DE" w14:textId="77777777" w:rsidR="005B12E5" w:rsidRPr="00551432" w:rsidRDefault="00DE5985">
            <w:pPr>
              <w:pStyle w:val="TableParagraph"/>
              <w:spacing w:line="242" w:lineRule="auto"/>
              <w:ind w:left="105" w:right="391"/>
              <w:rPr>
                <w:sz w:val="24"/>
              </w:rPr>
            </w:pPr>
            <w:r w:rsidRPr="00551432">
              <w:rPr>
                <w:sz w:val="24"/>
              </w:rPr>
              <w:t>BIOL 1407 Biology II w/ Lab or CHEM 1412 Chemistry II w/ Lab</w:t>
            </w:r>
          </w:p>
        </w:tc>
        <w:tc>
          <w:tcPr>
            <w:tcW w:w="639" w:type="dxa"/>
          </w:tcPr>
          <w:p w14:paraId="4D1EB945" w14:textId="77777777" w:rsidR="005B12E5" w:rsidRPr="00551432" w:rsidRDefault="00DE5985">
            <w:pPr>
              <w:pStyle w:val="TableParagraph"/>
              <w:spacing w:line="273" w:lineRule="exact"/>
              <w:ind w:left="10"/>
              <w:jc w:val="center"/>
              <w:rPr>
                <w:sz w:val="24"/>
              </w:rPr>
            </w:pPr>
            <w:r w:rsidRPr="00551432">
              <w:rPr>
                <w:sz w:val="24"/>
              </w:rPr>
              <w:t>4</w:t>
            </w:r>
          </w:p>
        </w:tc>
      </w:tr>
      <w:tr w:rsidR="005B12E5" w:rsidRPr="00551432" w14:paraId="0BB05257" w14:textId="77777777">
        <w:trPr>
          <w:trHeight w:val="551"/>
        </w:trPr>
        <w:tc>
          <w:tcPr>
            <w:tcW w:w="552" w:type="dxa"/>
            <w:vMerge/>
            <w:tcBorders>
              <w:top w:val="nil"/>
            </w:tcBorders>
            <w:textDirection w:val="btLr"/>
          </w:tcPr>
          <w:p w14:paraId="28D48B69" w14:textId="77777777" w:rsidR="005B12E5" w:rsidRPr="00551432" w:rsidRDefault="005B12E5">
            <w:pPr>
              <w:rPr>
                <w:sz w:val="2"/>
                <w:szCs w:val="2"/>
              </w:rPr>
            </w:pPr>
          </w:p>
        </w:tc>
        <w:tc>
          <w:tcPr>
            <w:tcW w:w="3288" w:type="dxa"/>
          </w:tcPr>
          <w:p w14:paraId="5C113452" w14:textId="2814554B" w:rsidR="005B12E5" w:rsidRPr="00551432" w:rsidRDefault="00681088">
            <w:pPr>
              <w:pStyle w:val="TableParagraph"/>
              <w:spacing w:before="2" w:line="257" w:lineRule="exact"/>
              <w:ind w:left="105"/>
              <w:rPr>
                <w:sz w:val="24"/>
              </w:rPr>
            </w:pPr>
            <w:r w:rsidRPr="00551432">
              <w:rPr>
                <w:sz w:val="24"/>
              </w:rPr>
              <w:t>HIST XXXX Elective</w:t>
            </w:r>
          </w:p>
        </w:tc>
        <w:tc>
          <w:tcPr>
            <w:tcW w:w="677" w:type="dxa"/>
          </w:tcPr>
          <w:p w14:paraId="1B110AC7" w14:textId="77777777" w:rsidR="005B12E5" w:rsidRPr="00551432" w:rsidRDefault="00DE5985">
            <w:pPr>
              <w:pStyle w:val="TableParagraph"/>
              <w:spacing w:line="273" w:lineRule="exact"/>
              <w:ind w:left="13"/>
              <w:jc w:val="center"/>
              <w:rPr>
                <w:sz w:val="24"/>
              </w:rPr>
            </w:pPr>
            <w:r w:rsidRPr="00551432">
              <w:rPr>
                <w:sz w:val="24"/>
              </w:rPr>
              <w:t>3</w:t>
            </w:r>
          </w:p>
        </w:tc>
        <w:tc>
          <w:tcPr>
            <w:tcW w:w="4426" w:type="dxa"/>
          </w:tcPr>
          <w:p w14:paraId="77D737BA" w14:textId="222CA8F5" w:rsidR="005B12E5" w:rsidRPr="00551432" w:rsidRDefault="00681088">
            <w:pPr>
              <w:pStyle w:val="TableParagraph"/>
              <w:spacing w:line="273" w:lineRule="exact"/>
              <w:ind w:left="105"/>
              <w:rPr>
                <w:sz w:val="24"/>
              </w:rPr>
            </w:pPr>
            <w:r w:rsidRPr="00551432">
              <w:rPr>
                <w:sz w:val="24"/>
              </w:rPr>
              <w:t>HIST XXXX Elective</w:t>
            </w:r>
          </w:p>
        </w:tc>
        <w:tc>
          <w:tcPr>
            <w:tcW w:w="639" w:type="dxa"/>
          </w:tcPr>
          <w:p w14:paraId="1681C6B2" w14:textId="77777777" w:rsidR="005B12E5" w:rsidRPr="00551432" w:rsidRDefault="00DE5985">
            <w:pPr>
              <w:pStyle w:val="TableParagraph"/>
              <w:spacing w:line="273" w:lineRule="exact"/>
              <w:ind w:left="10"/>
              <w:jc w:val="center"/>
              <w:rPr>
                <w:sz w:val="24"/>
              </w:rPr>
            </w:pPr>
            <w:r w:rsidRPr="00551432">
              <w:rPr>
                <w:sz w:val="24"/>
              </w:rPr>
              <w:t>3</w:t>
            </w:r>
          </w:p>
        </w:tc>
      </w:tr>
      <w:tr w:rsidR="005B12E5" w:rsidRPr="00551432" w14:paraId="64B08DBE" w14:textId="77777777">
        <w:trPr>
          <w:trHeight w:val="830"/>
        </w:trPr>
        <w:tc>
          <w:tcPr>
            <w:tcW w:w="552" w:type="dxa"/>
            <w:vMerge/>
            <w:tcBorders>
              <w:top w:val="nil"/>
            </w:tcBorders>
            <w:textDirection w:val="btLr"/>
          </w:tcPr>
          <w:p w14:paraId="06538583" w14:textId="77777777" w:rsidR="005B12E5" w:rsidRPr="00551432" w:rsidRDefault="005B12E5">
            <w:pPr>
              <w:rPr>
                <w:sz w:val="2"/>
                <w:szCs w:val="2"/>
              </w:rPr>
            </w:pPr>
          </w:p>
        </w:tc>
        <w:tc>
          <w:tcPr>
            <w:tcW w:w="3288" w:type="dxa"/>
          </w:tcPr>
          <w:p w14:paraId="4D35A504" w14:textId="77777777" w:rsidR="005B12E5" w:rsidRPr="00551432" w:rsidRDefault="00DE5985">
            <w:pPr>
              <w:pStyle w:val="TableParagraph"/>
              <w:spacing w:line="273" w:lineRule="exact"/>
              <w:ind w:left="105"/>
              <w:rPr>
                <w:sz w:val="24"/>
              </w:rPr>
            </w:pPr>
            <w:r w:rsidRPr="00551432">
              <w:rPr>
                <w:sz w:val="24"/>
              </w:rPr>
              <w:t>MUSI 1306 Music</w:t>
            </w:r>
          </w:p>
          <w:p w14:paraId="1E086DA9" w14:textId="77777777" w:rsidR="005B12E5" w:rsidRPr="00551432" w:rsidRDefault="00DE5985">
            <w:pPr>
              <w:pStyle w:val="TableParagraph"/>
              <w:spacing w:before="7" w:line="274" w:lineRule="exact"/>
              <w:ind w:left="105" w:right="1260"/>
              <w:rPr>
                <w:sz w:val="24"/>
              </w:rPr>
            </w:pPr>
            <w:r w:rsidRPr="00551432">
              <w:rPr>
                <w:sz w:val="24"/>
              </w:rPr>
              <w:t>Appreciation or Art Appreciation</w:t>
            </w:r>
          </w:p>
        </w:tc>
        <w:tc>
          <w:tcPr>
            <w:tcW w:w="677" w:type="dxa"/>
          </w:tcPr>
          <w:p w14:paraId="4463B2C1" w14:textId="77777777" w:rsidR="005B12E5" w:rsidRPr="00551432" w:rsidRDefault="00DE5985">
            <w:pPr>
              <w:pStyle w:val="TableParagraph"/>
              <w:spacing w:line="273" w:lineRule="exact"/>
              <w:ind w:left="13"/>
              <w:jc w:val="center"/>
              <w:rPr>
                <w:sz w:val="24"/>
              </w:rPr>
            </w:pPr>
            <w:r w:rsidRPr="00551432">
              <w:rPr>
                <w:sz w:val="24"/>
              </w:rPr>
              <w:t>3</w:t>
            </w:r>
          </w:p>
        </w:tc>
        <w:tc>
          <w:tcPr>
            <w:tcW w:w="4426" w:type="dxa"/>
          </w:tcPr>
          <w:p w14:paraId="3FCD5F18" w14:textId="77777777" w:rsidR="005B12E5" w:rsidRPr="00551432" w:rsidRDefault="00DE5985">
            <w:pPr>
              <w:pStyle w:val="TableParagraph"/>
              <w:spacing w:line="273" w:lineRule="exact"/>
              <w:ind w:left="105"/>
              <w:rPr>
                <w:sz w:val="24"/>
              </w:rPr>
            </w:pPr>
            <w:r w:rsidRPr="00551432">
              <w:rPr>
                <w:sz w:val="24"/>
              </w:rPr>
              <w:t>RELI 1301 Christian Ethics or RELI 1302</w:t>
            </w:r>
          </w:p>
          <w:p w14:paraId="44C5F269" w14:textId="77777777" w:rsidR="005B12E5" w:rsidRPr="00551432" w:rsidRDefault="00DE5985">
            <w:pPr>
              <w:pStyle w:val="TableParagraph"/>
              <w:spacing w:before="7" w:line="274" w:lineRule="exact"/>
              <w:ind w:left="105" w:right="331"/>
              <w:rPr>
                <w:sz w:val="24"/>
              </w:rPr>
            </w:pPr>
            <w:r w:rsidRPr="00551432">
              <w:rPr>
                <w:sz w:val="24"/>
              </w:rPr>
              <w:t>Survey Of New Testament or RELI 3305 World Religions</w:t>
            </w:r>
          </w:p>
        </w:tc>
        <w:tc>
          <w:tcPr>
            <w:tcW w:w="639" w:type="dxa"/>
          </w:tcPr>
          <w:p w14:paraId="78F1860D" w14:textId="77777777" w:rsidR="005B12E5" w:rsidRPr="00551432" w:rsidRDefault="00DE5985">
            <w:pPr>
              <w:pStyle w:val="TableParagraph"/>
              <w:spacing w:line="273" w:lineRule="exact"/>
              <w:ind w:left="10"/>
              <w:jc w:val="center"/>
              <w:rPr>
                <w:sz w:val="24"/>
              </w:rPr>
            </w:pPr>
            <w:r w:rsidRPr="00551432">
              <w:rPr>
                <w:sz w:val="24"/>
              </w:rPr>
              <w:t>3</w:t>
            </w:r>
          </w:p>
        </w:tc>
      </w:tr>
      <w:tr w:rsidR="005B12E5" w:rsidRPr="00551432" w14:paraId="2E9A6AC2" w14:textId="77777777">
        <w:trPr>
          <w:trHeight w:val="273"/>
        </w:trPr>
        <w:tc>
          <w:tcPr>
            <w:tcW w:w="552" w:type="dxa"/>
            <w:vMerge/>
            <w:tcBorders>
              <w:top w:val="nil"/>
            </w:tcBorders>
            <w:textDirection w:val="btLr"/>
          </w:tcPr>
          <w:p w14:paraId="643A96F3" w14:textId="77777777" w:rsidR="005B12E5" w:rsidRPr="00551432" w:rsidRDefault="005B12E5">
            <w:pPr>
              <w:rPr>
                <w:sz w:val="2"/>
                <w:szCs w:val="2"/>
              </w:rPr>
            </w:pPr>
          </w:p>
        </w:tc>
        <w:tc>
          <w:tcPr>
            <w:tcW w:w="3288" w:type="dxa"/>
          </w:tcPr>
          <w:p w14:paraId="36BDDBD1" w14:textId="77777777" w:rsidR="005B12E5" w:rsidRPr="00551432" w:rsidRDefault="00DE5985">
            <w:pPr>
              <w:pStyle w:val="TableParagraph"/>
              <w:spacing w:line="253" w:lineRule="exact"/>
              <w:ind w:left="105"/>
              <w:rPr>
                <w:sz w:val="24"/>
              </w:rPr>
            </w:pPr>
            <w:r w:rsidRPr="00551432">
              <w:rPr>
                <w:sz w:val="24"/>
              </w:rPr>
              <w:t>INTS 1101 First Year Exp.</w:t>
            </w:r>
          </w:p>
        </w:tc>
        <w:tc>
          <w:tcPr>
            <w:tcW w:w="677" w:type="dxa"/>
          </w:tcPr>
          <w:p w14:paraId="2CA6BE37" w14:textId="77777777" w:rsidR="005B12E5" w:rsidRPr="00551432" w:rsidRDefault="00DE5985">
            <w:pPr>
              <w:pStyle w:val="TableParagraph"/>
              <w:spacing w:line="253" w:lineRule="exact"/>
              <w:ind w:left="109" w:right="96"/>
              <w:jc w:val="center"/>
              <w:rPr>
                <w:sz w:val="24"/>
              </w:rPr>
            </w:pPr>
            <w:r w:rsidRPr="00551432">
              <w:rPr>
                <w:sz w:val="24"/>
              </w:rPr>
              <w:t>0.5</w:t>
            </w:r>
          </w:p>
        </w:tc>
        <w:tc>
          <w:tcPr>
            <w:tcW w:w="4426" w:type="dxa"/>
          </w:tcPr>
          <w:p w14:paraId="13DBFCEE" w14:textId="77777777" w:rsidR="005B12E5" w:rsidRPr="00551432" w:rsidRDefault="00DE5985">
            <w:pPr>
              <w:pStyle w:val="TableParagraph"/>
              <w:spacing w:line="253" w:lineRule="exact"/>
              <w:ind w:left="105"/>
              <w:rPr>
                <w:sz w:val="24"/>
              </w:rPr>
            </w:pPr>
            <w:r w:rsidRPr="00551432">
              <w:rPr>
                <w:sz w:val="24"/>
              </w:rPr>
              <w:t>INTS 1101 First Year Exp.</w:t>
            </w:r>
          </w:p>
        </w:tc>
        <w:tc>
          <w:tcPr>
            <w:tcW w:w="639" w:type="dxa"/>
          </w:tcPr>
          <w:p w14:paraId="7982EBBB" w14:textId="77777777" w:rsidR="005B12E5" w:rsidRPr="00551432" w:rsidRDefault="00DE5985">
            <w:pPr>
              <w:pStyle w:val="TableParagraph"/>
              <w:spacing w:line="253" w:lineRule="exact"/>
              <w:ind w:left="89" w:right="79"/>
              <w:jc w:val="center"/>
              <w:rPr>
                <w:sz w:val="24"/>
              </w:rPr>
            </w:pPr>
            <w:r w:rsidRPr="00551432">
              <w:rPr>
                <w:sz w:val="24"/>
              </w:rPr>
              <w:t>0.5</w:t>
            </w:r>
          </w:p>
        </w:tc>
      </w:tr>
      <w:tr w:rsidR="005B12E5" w:rsidRPr="00551432" w14:paraId="40BBCA77" w14:textId="77777777">
        <w:trPr>
          <w:trHeight w:val="278"/>
        </w:trPr>
        <w:tc>
          <w:tcPr>
            <w:tcW w:w="552" w:type="dxa"/>
            <w:vMerge/>
            <w:tcBorders>
              <w:top w:val="nil"/>
            </w:tcBorders>
            <w:textDirection w:val="btLr"/>
          </w:tcPr>
          <w:p w14:paraId="74FE57D6" w14:textId="77777777" w:rsidR="005B12E5" w:rsidRPr="00551432" w:rsidRDefault="005B12E5">
            <w:pPr>
              <w:rPr>
                <w:sz w:val="2"/>
                <w:szCs w:val="2"/>
              </w:rPr>
            </w:pPr>
          </w:p>
        </w:tc>
        <w:tc>
          <w:tcPr>
            <w:tcW w:w="3288" w:type="dxa"/>
          </w:tcPr>
          <w:p w14:paraId="5C7C91E5" w14:textId="77777777" w:rsidR="005B12E5" w:rsidRPr="00551432" w:rsidRDefault="00DE5985">
            <w:pPr>
              <w:pStyle w:val="TableParagraph"/>
              <w:spacing w:before="1" w:line="257" w:lineRule="exact"/>
              <w:ind w:left="105"/>
              <w:rPr>
                <w:sz w:val="24"/>
              </w:rPr>
            </w:pPr>
            <w:r w:rsidRPr="00551432">
              <w:rPr>
                <w:sz w:val="24"/>
              </w:rPr>
              <w:t>INTS 1000 Chapel</w:t>
            </w:r>
          </w:p>
        </w:tc>
        <w:tc>
          <w:tcPr>
            <w:tcW w:w="677" w:type="dxa"/>
          </w:tcPr>
          <w:p w14:paraId="31F5E06C" w14:textId="77777777" w:rsidR="005B12E5" w:rsidRPr="00551432" w:rsidRDefault="00DE5985">
            <w:pPr>
              <w:pStyle w:val="TableParagraph"/>
              <w:spacing w:before="1" w:line="257" w:lineRule="exact"/>
              <w:ind w:left="13"/>
              <w:jc w:val="center"/>
              <w:rPr>
                <w:sz w:val="24"/>
              </w:rPr>
            </w:pPr>
            <w:r w:rsidRPr="00551432">
              <w:rPr>
                <w:sz w:val="24"/>
              </w:rPr>
              <w:t>0</w:t>
            </w:r>
          </w:p>
        </w:tc>
        <w:tc>
          <w:tcPr>
            <w:tcW w:w="4426" w:type="dxa"/>
          </w:tcPr>
          <w:p w14:paraId="40AF6E18" w14:textId="77777777" w:rsidR="005B12E5" w:rsidRPr="00551432" w:rsidRDefault="00DE5985">
            <w:pPr>
              <w:pStyle w:val="TableParagraph"/>
              <w:spacing w:before="1" w:line="257" w:lineRule="exact"/>
              <w:ind w:left="105"/>
              <w:rPr>
                <w:sz w:val="24"/>
              </w:rPr>
            </w:pPr>
            <w:r w:rsidRPr="00551432">
              <w:rPr>
                <w:sz w:val="24"/>
              </w:rPr>
              <w:t>INTS 1000 Chapel</w:t>
            </w:r>
          </w:p>
        </w:tc>
        <w:tc>
          <w:tcPr>
            <w:tcW w:w="639" w:type="dxa"/>
          </w:tcPr>
          <w:p w14:paraId="251F66E9" w14:textId="77777777" w:rsidR="005B12E5" w:rsidRPr="00551432" w:rsidRDefault="00DE5985">
            <w:pPr>
              <w:pStyle w:val="TableParagraph"/>
              <w:spacing w:before="1" w:line="257" w:lineRule="exact"/>
              <w:ind w:left="10"/>
              <w:jc w:val="center"/>
              <w:rPr>
                <w:sz w:val="24"/>
              </w:rPr>
            </w:pPr>
            <w:r w:rsidRPr="00551432">
              <w:rPr>
                <w:sz w:val="24"/>
              </w:rPr>
              <w:t>0</w:t>
            </w:r>
          </w:p>
        </w:tc>
      </w:tr>
      <w:tr w:rsidR="005B12E5" w:rsidRPr="00551432" w14:paraId="78CA072A" w14:textId="77777777" w:rsidTr="00551432">
        <w:trPr>
          <w:trHeight w:val="475"/>
        </w:trPr>
        <w:tc>
          <w:tcPr>
            <w:tcW w:w="552" w:type="dxa"/>
            <w:vMerge/>
            <w:tcBorders>
              <w:top w:val="nil"/>
            </w:tcBorders>
            <w:textDirection w:val="btLr"/>
          </w:tcPr>
          <w:p w14:paraId="6703FD6A" w14:textId="77777777" w:rsidR="005B12E5" w:rsidRPr="00551432" w:rsidRDefault="005B12E5">
            <w:pPr>
              <w:rPr>
                <w:sz w:val="2"/>
                <w:szCs w:val="2"/>
              </w:rPr>
            </w:pPr>
          </w:p>
        </w:tc>
        <w:tc>
          <w:tcPr>
            <w:tcW w:w="3288" w:type="dxa"/>
          </w:tcPr>
          <w:p w14:paraId="1F1DA7BF" w14:textId="77777777" w:rsidR="005B12E5" w:rsidRPr="00551432" w:rsidRDefault="005B12E5">
            <w:pPr>
              <w:pStyle w:val="TableParagraph"/>
              <w:rPr>
                <w:sz w:val="20"/>
              </w:rPr>
            </w:pPr>
          </w:p>
        </w:tc>
        <w:tc>
          <w:tcPr>
            <w:tcW w:w="677" w:type="dxa"/>
          </w:tcPr>
          <w:p w14:paraId="4FB914DD" w14:textId="77777777" w:rsidR="005B12E5" w:rsidRPr="00551432" w:rsidRDefault="00DE5985">
            <w:pPr>
              <w:pStyle w:val="TableParagraph"/>
              <w:spacing w:line="253" w:lineRule="exact"/>
              <w:ind w:left="109" w:right="96"/>
              <w:jc w:val="center"/>
              <w:rPr>
                <w:b/>
                <w:sz w:val="24"/>
              </w:rPr>
            </w:pPr>
            <w:r w:rsidRPr="00551432">
              <w:rPr>
                <w:b/>
                <w:sz w:val="24"/>
              </w:rPr>
              <w:t>16.5</w:t>
            </w:r>
          </w:p>
        </w:tc>
        <w:tc>
          <w:tcPr>
            <w:tcW w:w="4426" w:type="dxa"/>
          </w:tcPr>
          <w:p w14:paraId="0A625142" w14:textId="77777777" w:rsidR="005B12E5" w:rsidRPr="00551432" w:rsidRDefault="005B12E5">
            <w:pPr>
              <w:pStyle w:val="TableParagraph"/>
              <w:rPr>
                <w:sz w:val="20"/>
              </w:rPr>
            </w:pPr>
          </w:p>
        </w:tc>
        <w:tc>
          <w:tcPr>
            <w:tcW w:w="639" w:type="dxa"/>
          </w:tcPr>
          <w:p w14:paraId="78D404D3" w14:textId="77777777" w:rsidR="005B12E5" w:rsidRPr="00551432" w:rsidRDefault="00DE5985">
            <w:pPr>
              <w:pStyle w:val="TableParagraph"/>
              <w:spacing w:line="253" w:lineRule="exact"/>
              <w:ind w:left="89" w:right="79"/>
              <w:jc w:val="center"/>
              <w:rPr>
                <w:b/>
                <w:sz w:val="24"/>
              </w:rPr>
            </w:pPr>
            <w:r w:rsidRPr="00551432">
              <w:rPr>
                <w:b/>
                <w:sz w:val="24"/>
              </w:rPr>
              <w:t>16.5</w:t>
            </w:r>
          </w:p>
        </w:tc>
      </w:tr>
    </w:tbl>
    <w:p w14:paraId="7981C17A" w14:textId="77777777" w:rsidR="005B12E5" w:rsidRPr="00551432"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
        <w:gridCol w:w="3332"/>
        <w:gridCol w:w="685"/>
        <w:gridCol w:w="4488"/>
        <w:gridCol w:w="640"/>
      </w:tblGrid>
      <w:tr w:rsidR="005B12E5" w:rsidRPr="00551432" w14:paraId="69D4C53A" w14:textId="77777777" w:rsidTr="00551432">
        <w:trPr>
          <w:trHeight w:val="390"/>
        </w:trPr>
        <w:tc>
          <w:tcPr>
            <w:tcW w:w="558" w:type="dxa"/>
            <w:vMerge w:val="restart"/>
            <w:textDirection w:val="btLr"/>
          </w:tcPr>
          <w:p w14:paraId="01E862D4" w14:textId="7B7735B2" w:rsidR="005B12E5" w:rsidRPr="00551432" w:rsidRDefault="00681088" w:rsidP="00681088">
            <w:pPr>
              <w:pStyle w:val="TableParagraph"/>
              <w:spacing w:before="107"/>
              <w:ind w:left="113"/>
              <w:rPr>
                <w:b/>
                <w:sz w:val="24"/>
              </w:rPr>
            </w:pPr>
            <w:r>
              <w:rPr>
                <w:b/>
                <w:sz w:val="24"/>
              </w:rPr>
              <w:t xml:space="preserve">                 </w:t>
            </w:r>
            <w:r w:rsidR="00DE5985" w:rsidRPr="00551432">
              <w:rPr>
                <w:b/>
                <w:sz w:val="24"/>
              </w:rPr>
              <w:t>SECOND YEAR</w:t>
            </w:r>
          </w:p>
        </w:tc>
        <w:tc>
          <w:tcPr>
            <w:tcW w:w="3332" w:type="dxa"/>
            <w:shd w:val="clear" w:color="auto" w:fill="A6A6A6"/>
          </w:tcPr>
          <w:p w14:paraId="4B241C15" w14:textId="77777777" w:rsidR="005B12E5" w:rsidRPr="00551432" w:rsidRDefault="00DE5985">
            <w:pPr>
              <w:pStyle w:val="TableParagraph"/>
              <w:spacing w:line="273" w:lineRule="exact"/>
              <w:ind w:left="674"/>
              <w:rPr>
                <w:sz w:val="24"/>
              </w:rPr>
            </w:pPr>
            <w:r w:rsidRPr="00551432">
              <w:rPr>
                <w:sz w:val="24"/>
              </w:rPr>
              <w:t>FIRST SEMESTER</w:t>
            </w:r>
          </w:p>
        </w:tc>
        <w:tc>
          <w:tcPr>
            <w:tcW w:w="685" w:type="dxa"/>
            <w:shd w:val="clear" w:color="auto" w:fill="A6A6A6"/>
          </w:tcPr>
          <w:p w14:paraId="43562CE5" w14:textId="77777777" w:rsidR="005B12E5" w:rsidRPr="00551432" w:rsidRDefault="005B12E5">
            <w:pPr>
              <w:pStyle w:val="TableParagraph"/>
            </w:pPr>
          </w:p>
        </w:tc>
        <w:tc>
          <w:tcPr>
            <w:tcW w:w="4488" w:type="dxa"/>
            <w:shd w:val="clear" w:color="auto" w:fill="A6A6A6"/>
          </w:tcPr>
          <w:p w14:paraId="5C0520CF" w14:textId="77777777" w:rsidR="005B12E5" w:rsidRPr="00551432" w:rsidRDefault="00DE5985">
            <w:pPr>
              <w:pStyle w:val="TableParagraph"/>
              <w:spacing w:line="273" w:lineRule="exact"/>
              <w:ind w:left="1094"/>
              <w:rPr>
                <w:sz w:val="24"/>
              </w:rPr>
            </w:pPr>
            <w:r w:rsidRPr="00551432">
              <w:rPr>
                <w:sz w:val="24"/>
              </w:rPr>
              <w:t>SECOND SEMESTER</w:t>
            </w:r>
          </w:p>
        </w:tc>
        <w:tc>
          <w:tcPr>
            <w:tcW w:w="640" w:type="dxa"/>
            <w:shd w:val="clear" w:color="auto" w:fill="A6A6A6"/>
          </w:tcPr>
          <w:p w14:paraId="4BC89A50" w14:textId="77777777" w:rsidR="005B12E5" w:rsidRPr="00551432" w:rsidRDefault="005B12E5">
            <w:pPr>
              <w:pStyle w:val="TableParagraph"/>
            </w:pPr>
          </w:p>
        </w:tc>
      </w:tr>
      <w:tr w:rsidR="005B12E5" w:rsidRPr="00551432" w14:paraId="49E64EFA" w14:textId="77777777" w:rsidTr="00551432">
        <w:trPr>
          <w:trHeight w:val="396"/>
        </w:trPr>
        <w:tc>
          <w:tcPr>
            <w:tcW w:w="558" w:type="dxa"/>
            <w:vMerge/>
            <w:tcBorders>
              <w:top w:val="nil"/>
            </w:tcBorders>
            <w:textDirection w:val="btLr"/>
          </w:tcPr>
          <w:p w14:paraId="229F3DEE" w14:textId="77777777" w:rsidR="005B12E5" w:rsidRPr="00551432" w:rsidRDefault="005B12E5">
            <w:pPr>
              <w:rPr>
                <w:sz w:val="2"/>
                <w:szCs w:val="2"/>
              </w:rPr>
            </w:pPr>
          </w:p>
        </w:tc>
        <w:tc>
          <w:tcPr>
            <w:tcW w:w="3332" w:type="dxa"/>
          </w:tcPr>
          <w:p w14:paraId="5217909A" w14:textId="77777777" w:rsidR="005B12E5" w:rsidRPr="00551432" w:rsidRDefault="00DE5985">
            <w:pPr>
              <w:pStyle w:val="TableParagraph"/>
              <w:spacing w:line="273" w:lineRule="exact"/>
              <w:ind w:left="105"/>
              <w:rPr>
                <w:sz w:val="24"/>
              </w:rPr>
            </w:pPr>
            <w:r w:rsidRPr="00551432">
              <w:rPr>
                <w:sz w:val="24"/>
              </w:rPr>
              <w:t>HIST 1301 U.S. History I</w:t>
            </w:r>
          </w:p>
        </w:tc>
        <w:tc>
          <w:tcPr>
            <w:tcW w:w="685" w:type="dxa"/>
          </w:tcPr>
          <w:p w14:paraId="6D13462D" w14:textId="77777777" w:rsidR="005B12E5" w:rsidRPr="00551432" w:rsidRDefault="00DE5985">
            <w:pPr>
              <w:pStyle w:val="TableParagraph"/>
              <w:spacing w:line="273" w:lineRule="exact"/>
              <w:ind w:right="264"/>
              <w:jc w:val="right"/>
              <w:rPr>
                <w:sz w:val="24"/>
              </w:rPr>
            </w:pPr>
            <w:r w:rsidRPr="00551432">
              <w:rPr>
                <w:sz w:val="24"/>
              </w:rPr>
              <w:t>3</w:t>
            </w:r>
          </w:p>
        </w:tc>
        <w:tc>
          <w:tcPr>
            <w:tcW w:w="4488" w:type="dxa"/>
          </w:tcPr>
          <w:p w14:paraId="17780B36" w14:textId="77777777" w:rsidR="005B12E5" w:rsidRPr="00551432" w:rsidRDefault="00DE5985">
            <w:pPr>
              <w:pStyle w:val="TableParagraph"/>
              <w:spacing w:line="273" w:lineRule="exact"/>
              <w:ind w:left="109"/>
              <w:rPr>
                <w:sz w:val="24"/>
              </w:rPr>
            </w:pPr>
            <w:r w:rsidRPr="00551432">
              <w:rPr>
                <w:sz w:val="24"/>
              </w:rPr>
              <w:t>HIST 2381 African American History</w:t>
            </w:r>
          </w:p>
        </w:tc>
        <w:tc>
          <w:tcPr>
            <w:tcW w:w="640" w:type="dxa"/>
          </w:tcPr>
          <w:p w14:paraId="7352C897"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73AB2CB9" w14:textId="77777777" w:rsidTr="00551432">
        <w:trPr>
          <w:trHeight w:val="390"/>
        </w:trPr>
        <w:tc>
          <w:tcPr>
            <w:tcW w:w="558" w:type="dxa"/>
            <w:vMerge/>
            <w:tcBorders>
              <w:top w:val="nil"/>
            </w:tcBorders>
            <w:textDirection w:val="btLr"/>
          </w:tcPr>
          <w:p w14:paraId="2370AC0E" w14:textId="77777777" w:rsidR="005B12E5" w:rsidRPr="00551432" w:rsidRDefault="005B12E5">
            <w:pPr>
              <w:rPr>
                <w:sz w:val="2"/>
                <w:szCs w:val="2"/>
              </w:rPr>
            </w:pPr>
          </w:p>
        </w:tc>
        <w:tc>
          <w:tcPr>
            <w:tcW w:w="3332" w:type="dxa"/>
          </w:tcPr>
          <w:p w14:paraId="348569C2" w14:textId="77777777" w:rsidR="005B12E5" w:rsidRPr="00551432" w:rsidRDefault="00DE5985">
            <w:pPr>
              <w:pStyle w:val="TableParagraph"/>
              <w:spacing w:line="273" w:lineRule="exact"/>
              <w:ind w:left="105"/>
              <w:rPr>
                <w:sz w:val="24"/>
              </w:rPr>
            </w:pPr>
            <w:r w:rsidRPr="00551432">
              <w:rPr>
                <w:sz w:val="24"/>
              </w:rPr>
              <w:t>SPCH 1311 Speech I</w:t>
            </w:r>
          </w:p>
        </w:tc>
        <w:tc>
          <w:tcPr>
            <w:tcW w:w="685" w:type="dxa"/>
          </w:tcPr>
          <w:p w14:paraId="7D36F4B1" w14:textId="77777777" w:rsidR="005B12E5" w:rsidRPr="00551432" w:rsidRDefault="00DE5985">
            <w:pPr>
              <w:pStyle w:val="TableParagraph"/>
              <w:spacing w:line="273" w:lineRule="exact"/>
              <w:ind w:right="264"/>
              <w:jc w:val="right"/>
              <w:rPr>
                <w:sz w:val="24"/>
              </w:rPr>
            </w:pPr>
            <w:r w:rsidRPr="00551432">
              <w:rPr>
                <w:sz w:val="24"/>
              </w:rPr>
              <w:t>3</w:t>
            </w:r>
          </w:p>
        </w:tc>
        <w:tc>
          <w:tcPr>
            <w:tcW w:w="4488" w:type="dxa"/>
          </w:tcPr>
          <w:p w14:paraId="40561380" w14:textId="77777777" w:rsidR="005B12E5" w:rsidRPr="00551432" w:rsidRDefault="00DE5985">
            <w:pPr>
              <w:pStyle w:val="TableParagraph"/>
              <w:spacing w:line="273" w:lineRule="exact"/>
              <w:ind w:left="109"/>
              <w:rPr>
                <w:sz w:val="24"/>
              </w:rPr>
            </w:pPr>
            <w:r w:rsidRPr="00551432">
              <w:rPr>
                <w:sz w:val="24"/>
              </w:rPr>
              <w:t>SPAN 1311 Spanish I</w:t>
            </w:r>
          </w:p>
        </w:tc>
        <w:tc>
          <w:tcPr>
            <w:tcW w:w="640" w:type="dxa"/>
          </w:tcPr>
          <w:p w14:paraId="4136F03D"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4D2A9AFD" w14:textId="77777777" w:rsidTr="00681088">
        <w:trPr>
          <w:trHeight w:val="1195"/>
        </w:trPr>
        <w:tc>
          <w:tcPr>
            <w:tcW w:w="558" w:type="dxa"/>
            <w:vMerge/>
            <w:tcBorders>
              <w:top w:val="nil"/>
            </w:tcBorders>
            <w:textDirection w:val="btLr"/>
          </w:tcPr>
          <w:p w14:paraId="08DFA9E0" w14:textId="77777777" w:rsidR="005B12E5" w:rsidRPr="00551432" w:rsidRDefault="005B12E5">
            <w:pPr>
              <w:rPr>
                <w:sz w:val="2"/>
                <w:szCs w:val="2"/>
              </w:rPr>
            </w:pPr>
          </w:p>
        </w:tc>
        <w:tc>
          <w:tcPr>
            <w:tcW w:w="3332" w:type="dxa"/>
          </w:tcPr>
          <w:p w14:paraId="0784A2D0" w14:textId="77777777" w:rsidR="005B12E5" w:rsidRPr="00551432" w:rsidRDefault="00DE5985">
            <w:pPr>
              <w:pStyle w:val="TableParagraph"/>
              <w:ind w:left="105" w:right="577"/>
              <w:rPr>
                <w:sz w:val="24"/>
              </w:rPr>
            </w:pPr>
            <w:r w:rsidRPr="00551432">
              <w:rPr>
                <w:sz w:val="24"/>
              </w:rPr>
              <w:t>PSYC 2301 Psychology or SOCI 1301 Introduction to Sociology or SOCI 2323 Diversity &amp; Inclusion</w:t>
            </w:r>
          </w:p>
        </w:tc>
        <w:tc>
          <w:tcPr>
            <w:tcW w:w="685" w:type="dxa"/>
          </w:tcPr>
          <w:p w14:paraId="0666AE07" w14:textId="77777777" w:rsidR="005B12E5" w:rsidRPr="00551432" w:rsidRDefault="00DE5985">
            <w:pPr>
              <w:pStyle w:val="TableParagraph"/>
              <w:spacing w:line="273" w:lineRule="exact"/>
              <w:ind w:right="264"/>
              <w:jc w:val="right"/>
              <w:rPr>
                <w:sz w:val="24"/>
              </w:rPr>
            </w:pPr>
            <w:r w:rsidRPr="00551432">
              <w:rPr>
                <w:sz w:val="24"/>
              </w:rPr>
              <w:t>3</w:t>
            </w:r>
          </w:p>
        </w:tc>
        <w:tc>
          <w:tcPr>
            <w:tcW w:w="4488" w:type="dxa"/>
          </w:tcPr>
          <w:p w14:paraId="2C2EF951" w14:textId="77777777" w:rsidR="005B12E5" w:rsidRPr="00551432" w:rsidRDefault="00DE5985">
            <w:pPr>
              <w:pStyle w:val="TableParagraph"/>
              <w:spacing w:line="237" w:lineRule="auto"/>
              <w:ind w:left="109" w:right="569"/>
              <w:rPr>
                <w:sz w:val="24"/>
              </w:rPr>
            </w:pPr>
            <w:r w:rsidRPr="00551432">
              <w:rPr>
                <w:sz w:val="24"/>
              </w:rPr>
              <w:t>MATH 2342 Introduction to Statistics, Data Mining, and Analytics</w:t>
            </w:r>
          </w:p>
        </w:tc>
        <w:tc>
          <w:tcPr>
            <w:tcW w:w="640" w:type="dxa"/>
          </w:tcPr>
          <w:p w14:paraId="211F69CD"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1B6EEEC5" w14:textId="77777777" w:rsidTr="00551432">
        <w:trPr>
          <w:trHeight w:val="397"/>
        </w:trPr>
        <w:tc>
          <w:tcPr>
            <w:tcW w:w="558" w:type="dxa"/>
            <w:vMerge/>
            <w:tcBorders>
              <w:top w:val="nil"/>
            </w:tcBorders>
            <w:textDirection w:val="btLr"/>
          </w:tcPr>
          <w:p w14:paraId="7688BA9E" w14:textId="77777777" w:rsidR="005B12E5" w:rsidRPr="00551432" w:rsidRDefault="005B12E5">
            <w:pPr>
              <w:rPr>
                <w:sz w:val="2"/>
                <w:szCs w:val="2"/>
              </w:rPr>
            </w:pPr>
          </w:p>
        </w:tc>
        <w:tc>
          <w:tcPr>
            <w:tcW w:w="3332" w:type="dxa"/>
          </w:tcPr>
          <w:p w14:paraId="766C3003" w14:textId="77777777" w:rsidR="005B12E5" w:rsidRPr="00551432" w:rsidRDefault="00DE5985">
            <w:pPr>
              <w:pStyle w:val="TableParagraph"/>
              <w:spacing w:line="273" w:lineRule="exact"/>
              <w:ind w:left="105"/>
              <w:rPr>
                <w:sz w:val="24"/>
              </w:rPr>
            </w:pPr>
            <w:r w:rsidRPr="00551432">
              <w:rPr>
                <w:sz w:val="24"/>
              </w:rPr>
              <w:t>HIST 2301 History of Texas</w:t>
            </w:r>
          </w:p>
        </w:tc>
        <w:tc>
          <w:tcPr>
            <w:tcW w:w="685" w:type="dxa"/>
          </w:tcPr>
          <w:p w14:paraId="2F7AE398" w14:textId="77777777" w:rsidR="005B12E5" w:rsidRPr="00551432" w:rsidRDefault="00DE5985">
            <w:pPr>
              <w:pStyle w:val="TableParagraph"/>
              <w:spacing w:line="273" w:lineRule="exact"/>
              <w:ind w:right="264"/>
              <w:jc w:val="right"/>
              <w:rPr>
                <w:sz w:val="24"/>
              </w:rPr>
            </w:pPr>
            <w:r w:rsidRPr="00551432">
              <w:rPr>
                <w:sz w:val="24"/>
              </w:rPr>
              <w:t>3</w:t>
            </w:r>
          </w:p>
        </w:tc>
        <w:tc>
          <w:tcPr>
            <w:tcW w:w="4488" w:type="dxa"/>
          </w:tcPr>
          <w:p w14:paraId="187A057A" w14:textId="77777777" w:rsidR="005B12E5" w:rsidRPr="00551432" w:rsidRDefault="00DE5985">
            <w:pPr>
              <w:pStyle w:val="TableParagraph"/>
              <w:spacing w:line="273" w:lineRule="exact"/>
              <w:ind w:left="109"/>
              <w:rPr>
                <w:sz w:val="24"/>
              </w:rPr>
            </w:pPr>
            <w:r w:rsidRPr="00551432">
              <w:rPr>
                <w:sz w:val="24"/>
              </w:rPr>
              <w:t>HIST 1302 U.S. History II</w:t>
            </w:r>
          </w:p>
        </w:tc>
        <w:tc>
          <w:tcPr>
            <w:tcW w:w="640" w:type="dxa"/>
          </w:tcPr>
          <w:p w14:paraId="1C30E932"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6B58EFFE" w14:textId="77777777" w:rsidTr="00551432">
        <w:trPr>
          <w:trHeight w:val="390"/>
        </w:trPr>
        <w:tc>
          <w:tcPr>
            <w:tcW w:w="558" w:type="dxa"/>
            <w:vMerge/>
            <w:tcBorders>
              <w:top w:val="nil"/>
            </w:tcBorders>
            <w:textDirection w:val="btLr"/>
          </w:tcPr>
          <w:p w14:paraId="09CAB99C" w14:textId="77777777" w:rsidR="005B12E5" w:rsidRPr="00551432" w:rsidRDefault="005B12E5">
            <w:pPr>
              <w:rPr>
                <w:sz w:val="2"/>
                <w:szCs w:val="2"/>
              </w:rPr>
            </w:pPr>
          </w:p>
        </w:tc>
        <w:tc>
          <w:tcPr>
            <w:tcW w:w="3332" w:type="dxa"/>
          </w:tcPr>
          <w:p w14:paraId="413F586F" w14:textId="77777777" w:rsidR="005B12E5" w:rsidRPr="00551432" w:rsidRDefault="00DE5985">
            <w:pPr>
              <w:pStyle w:val="TableParagraph"/>
              <w:spacing w:line="273" w:lineRule="exact"/>
              <w:ind w:left="105"/>
              <w:rPr>
                <w:sz w:val="24"/>
              </w:rPr>
            </w:pPr>
            <w:r w:rsidRPr="00551432">
              <w:rPr>
                <w:sz w:val="24"/>
              </w:rPr>
              <w:t>HIST 2321 World Civilization</w:t>
            </w:r>
          </w:p>
        </w:tc>
        <w:tc>
          <w:tcPr>
            <w:tcW w:w="685" w:type="dxa"/>
          </w:tcPr>
          <w:p w14:paraId="36306E18" w14:textId="77777777" w:rsidR="005B12E5" w:rsidRPr="00551432" w:rsidRDefault="00DE5985">
            <w:pPr>
              <w:pStyle w:val="TableParagraph"/>
              <w:spacing w:line="273" w:lineRule="exact"/>
              <w:ind w:right="264"/>
              <w:jc w:val="right"/>
              <w:rPr>
                <w:sz w:val="24"/>
              </w:rPr>
            </w:pPr>
            <w:r w:rsidRPr="00551432">
              <w:rPr>
                <w:sz w:val="24"/>
              </w:rPr>
              <w:t>3</w:t>
            </w:r>
          </w:p>
        </w:tc>
        <w:tc>
          <w:tcPr>
            <w:tcW w:w="4488" w:type="dxa"/>
          </w:tcPr>
          <w:p w14:paraId="7AFC6B67" w14:textId="77777777" w:rsidR="005B12E5" w:rsidRPr="00551432" w:rsidRDefault="00DE5985">
            <w:pPr>
              <w:pStyle w:val="TableParagraph"/>
              <w:spacing w:line="273" w:lineRule="exact"/>
              <w:ind w:left="109"/>
              <w:rPr>
                <w:sz w:val="24"/>
              </w:rPr>
            </w:pPr>
            <w:r w:rsidRPr="00551432">
              <w:rPr>
                <w:sz w:val="24"/>
              </w:rPr>
              <w:t>HIST 2322 World Civilization II</w:t>
            </w:r>
          </w:p>
        </w:tc>
        <w:tc>
          <w:tcPr>
            <w:tcW w:w="640" w:type="dxa"/>
          </w:tcPr>
          <w:p w14:paraId="40B142B5"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684D1B50" w14:textId="77777777" w:rsidTr="00551432">
        <w:trPr>
          <w:trHeight w:val="390"/>
        </w:trPr>
        <w:tc>
          <w:tcPr>
            <w:tcW w:w="558" w:type="dxa"/>
            <w:vMerge/>
            <w:tcBorders>
              <w:top w:val="nil"/>
            </w:tcBorders>
            <w:textDirection w:val="btLr"/>
          </w:tcPr>
          <w:p w14:paraId="7B1AA107" w14:textId="77777777" w:rsidR="005B12E5" w:rsidRPr="00551432" w:rsidRDefault="005B12E5">
            <w:pPr>
              <w:rPr>
                <w:sz w:val="2"/>
                <w:szCs w:val="2"/>
              </w:rPr>
            </w:pPr>
          </w:p>
        </w:tc>
        <w:tc>
          <w:tcPr>
            <w:tcW w:w="3332" w:type="dxa"/>
          </w:tcPr>
          <w:p w14:paraId="47A088EC" w14:textId="77777777" w:rsidR="005B12E5" w:rsidRPr="00551432" w:rsidRDefault="00DE5985">
            <w:pPr>
              <w:pStyle w:val="TableParagraph"/>
              <w:spacing w:line="273" w:lineRule="exact"/>
              <w:ind w:left="105"/>
              <w:rPr>
                <w:sz w:val="24"/>
              </w:rPr>
            </w:pPr>
            <w:r w:rsidRPr="00551432">
              <w:rPr>
                <w:sz w:val="24"/>
              </w:rPr>
              <w:t>INTS 1000 Chapel</w:t>
            </w:r>
          </w:p>
        </w:tc>
        <w:tc>
          <w:tcPr>
            <w:tcW w:w="685" w:type="dxa"/>
          </w:tcPr>
          <w:p w14:paraId="74B1977A" w14:textId="77777777" w:rsidR="005B12E5" w:rsidRPr="00551432" w:rsidRDefault="00DE5985">
            <w:pPr>
              <w:pStyle w:val="TableParagraph"/>
              <w:spacing w:line="273" w:lineRule="exact"/>
              <w:ind w:right="264"/>
              <w:jc w:val="right"/>
              <w:rPr>
                <w:sz w:val="24"/>
              </w:rPr>
            </w:pPr>
            <w:r w:rsidRPr="00551432">
              <w:rPr>
                <w:sz w:val="24"/>
              </w:rPr>
              <w:t>0</w:t>
            </w:r>
          </w:p>
        </w:tc>
        <w:tc>
          <w:tcPr>
            <w:tcW w:w="4488" w:type="dxa"/>
          </w:tcPr>
          <w:p w14:paraId="5C0D2A0A" w14:textId="77777777" w:rsidR="005B12E5" w:rsidRPr="00551432" w:rsidRDefault="00DE5985">
            <w:pPr>
              <w:pStyle w:val="TableParagraph"/>
              <w:spacing w:line="273" w:lineRule="exact"/>
              <w:ind w:left="109"/>
              <w:rPr>
                <w:sz w:val="24"/>
              </w:rPr>
            </w:pPr>
            <w:r w:rsidRPr="00551432">
              <w:rPr>
                <w:sz w:val="24"/>
              </w:rPr>
              <w:t>INTS 1000 Chapel</w:t>
            </w:r>
          </w:p>
        </w:tc>
        <w:tc>
          <w:tcPr>
            <w:tcW w:w="640" w:type="dxa"/>
          </w:tcPr>
          <w:p w14:paraId="0012B241" w14:textId="77777777" w:rsidR="005B12E5" w:rsidRPr="00551432" w:rsidRDefault="00DE5985">
            <w:pPr>
              <w:pStyle w:val="TableParagraph"/>
              <w:spacing w:line="273" w:lineRule="exact"/>
              <w:ind w:right="245"/>
              <w:jc w:val="right"/>
              <w:rPr>
                <w:sz w:val="24"/>
              </w:rPr>
            </w:pPr>
            <w:r w:rsidRPr="00551432">
              <w:rPr>
                <w:sz w:val="24"/>
              </w:rPr>
              <w:t>0</w:t>
            </w:r>
          </w:p>
        </w:tc>
      </w:tr>
      <w:tr w:rsidR="005B12E5" w:rsidRPr="00551432" w14:paraId="67AEE2BD" w14:textId="77777777" w:rsidTr="00551432">
        <w:trPr>
          <w:trHeight w:val="390"/>
        </w:trPr>
        <w:tc>
          <w:tcPr>
            <w:tcW w:w="558" w:type="dxa"/>
            <w:vMerge/>
            <w:tcBorders>
              <w:top w:val="nil"/>
            </w:tcBorders>
            <w:textDirection w:val="btLr"/>
          </w:tcPr>
          <w:p w14:paraId="5543C5C5" w14:textId="77777777" w:rsidR="005B12E5" w:rsidRPr="00551432" w:rsidRDefault="005B12E5">
            <w:pPr>
              <w:rPr>
                <w:sz w:val="2"/>
                <w:szCs w:val="2"/>
              </w:rPr>
            </w:pPr>
          </w:p>
        </w:tc>
        <w:tc>
          <w:tcPr>
            <w:tcW w:w="3332" w:type="dxa"/>
          </w:tcPr>
          <w:p w14:paraId="24070935" w14:textId="77777777" w:rsidR="005B12E5" w:rsidRPr="00551432" w:rsidRDefault="005B12E5">
            <w:pPr>
              <w:pStyle w:val="TableParagraph"/>
            </w:pPr>
          </w:p>
        </w:tc>
        <w:tc>
          <w:tcPr>
            <w:tcW w:w="685" w:type="dxa"/>
          </w:tcPr>
          <w:p w14:paraId="3CF90CA6" w14:textId="3315F038" w:rsidR="005B12E5" w:rsidRPr="00551432" w:rsidRDefault="00202319">
            <w:pPr>
              <w:pStyle w:val="TableParagraph"/>
              <w:spacing w:line="273" w:lineRule="exact"/>
              <w:ind w:right="204"/>
              <w:jc w:val="right"/>
              <w:rPr>
                <w:b/>
                <w:sz w:val="24"/>
              </w:rPr>
            </w:pPr>
            <w:r>
              <w:rPr>
                <w:b/>
                <w:sz w:val="24"/>
              </w:rPr>
              <w:t>15</w:t>
            </w:r>
          </w:p>
        </w:tc>
        <w:tc>
          <w:tcPr>
            <w:tcW w:w="4488" w:type="dxa"/>
          </w:tcPr>
          <w:p w14:paraId="39670057" w14:textId="77777777" w:rsidR="005B12E5" w:rsidRPr="00551432" w:rsidRDefault="005B12E5">
            <w:pPr>
              <w:pStyle w:val="TableParagraph"/>
            </w:pPr>
          </w:p>
        </w:tc>
        <w:tc>
          <w:tcPr>
            <w:tcW w:w="640" w:type="dxa"/>
          </w:tcPr>
          <w:p w14:paraId="3F84E0BF" w14:textId="77777777" w:rsidR="005B12E5" w:rsidRPr="00551432" w:rsidRDefault="00DE5985">
            <w:pPr>
              <w:pStyle w:val="TableParagraph"/>
              <w:spacing w:line="273" w:lineRule="exact"/>
              <w:ind w:right="185"/>
              <w:jc w:val="right"/>
              <w:rPr>
                <w:b/>
                <w:sz w:val="24"/>
              </w:rPr>
            </w:pPr>
            <w:r w:rsidRPr="00551432">
              <w:rPr>
                <w:b/>
                <w:sz w:val="24"/>
              </w:rPr>
              <w:t>15</w:t>
            </w:r>
          </w:p>
        </w:tc>
      </w:tr>
    </w:tbl>
    <w:p w14:paraId="3B3D6752" w14:textId="77777777" w:rsidR="005B12E5" w:rsidRPr="00551432" w:rsidRDefault="005B12E5">
      <w:pPr>
        <w:spacing w:line="273" w:lineRule="exact"/>
        <w:jc w:val="right"/>
        <w:rPr>
          <w:sz w:val="24"/>
        </w:rPr>
        <w:sectPr w:rsidR="005B12E5" w:rsidRPr="00551432">
          <w:pgSz w:w="12240" w:h="15840"/>
          <w:pgMar w:top="1360" w:right="260" w:bottom="980" w:left="240" w:header="0" w:footer="787" w:gutter="0"/>
          <w:cols w:space="720"/>
        </w:sectPr>
      </w:pPr>
    </w:p>
    <w:p w14:paraId="3DB17587" w14:textId="77777777" w:rsidR="005B12E5" w:rsidRPr="00551432" w:rsidRDefault="005B12E5">
      <w:pPr>
        <w:pStyle w:val="BodyText"/>
        <w:spacing w:before="7"/>
        <w:rPr>
          <w:b/>
          <w:sz w:val="10"/>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551432" w14:paraId="4B8A524D" w14:textId="77777777">
        <w:trPr>
          <w:trHeight w:val="297"/>
        </w:trPr>
        <w:tc>
          <w:tcPr>
            <w:tcW w:w="552" w:type="dxa"/>
            <w:vMerge w:val="restart"/>
            <w:textDirection w:val="btLr"/>
          </w:tcPr>
          <w:p w14:paraId="5BF6937C" w14:textId="1B689F18" w:rsidR="005B12E5" w:rsidRPr="00551432" w:rsidRDefault="00FB0B78" w:rsidP="00FB0B78">
            <w:pPr>
              <w:pStyle w:val="TableParagraph"/>
              <w:spacing w:before="107"/>
              <w:ind w:left="113"/>
              <w:rPr>
                <w:b/>
                <w:sz w:val="24"/>
              </w:rPr>
            </w:pPr>
            <w:r>
              <w:rPr>
                <w:b/>
                <w:sz w:val="24"/>
              </w:rPr>
              <w:t xml:space="preserve">        </w:t>
            </w:r>
            <w:r w:rsidR="00681088">
              <w:rPr>
                <w:b/>
                <w:sz w:val="24"/>
              </w:rPr>
              <w:t xml:space="preserve">  </w:t>
            </w:r>
            <w:r w:rsidR="00DE5985" w:rsidRPr="00551432">
              <w:rPr>
                <w:b/>
                <w:sz w:val="24"/>
              </w:rPr>
              <w:t>THIRD YEAR</w:t>
            </w:r>
          </w:p>
        </w:tc>
        <w:tc>
          <w:tcPr>
            <w:tcW w:w="3293" w:type="dxa"/>
            <w:shd w:val="clear" w:color="auto" w:fill="A6A6A6"/>
          </w:tcPr>
          <w:p w14:paraId="1D84D4EA" w14:textId="77777777" w:rsidR="005B12E5" w:rsidRPr="00551432" w:rsidRDefault="00DE5985">
            <w:pPr>
              <w:pStyle w:val="TableParagraph"/>
              <w:spacing w:line="273" w:lineRule="exact"/>
              <w:ind w:left="674"/>
              <w:rPr>
                <w:sz w:val="24"/>
              </w:rPr>
            </w:pPr>
            <w:r w:rsidRPr="00551432">
              <w:rPr>
                <w:sz w:val="24"/>
              </w:rPr>
              <w:t>FIRST SEMESTER</w:t>
            </w:r>
          </w:p>
        </w:tc>
        <w:tc>
          <w:tcPr>
            <w:tcW w:w="677" w:type="dxa"/>
            <w:shd w:val="clear" w:color="auto" w:fill="A6A6A6"/>
          </w:tcPr>
          <w:p w14:paraId="0BE8D8D2" w14:textId="77777777" w:rsidR="005B12E5" w:rsidRPr="00551432" w:rsidRDefault="005B12E5">
            <w:pPr>
              <w:pStyle w:val="TableParagraph"/>
            </w:pPr>
          </w:p>
        </w:tc>
        <w:tc>
          <w:tcPr>
            <w:tcW w:w="4435" w:type="dxa"/>
            <w:shd w:val="clear" w:color="auto" w:fill="A6A6A6"/>
          </w:tcPr>
          <w:p w14:paraId="7ED2B286" w14:textId="77777777" w:rsidR="005B12E5" w:rsidRPr="00551432" w:rsidRDefault="00DE5985">
            <w:pPr>
              <w:pStyle w:val="TableParagraph"/>
              <w:spacing w:line="273" w:lineRule="exact"/>
              <w:ind w:left="1094"/>
              <w:rPr>
                <w:sz w:val="24"/>
              </w:rPr>
            </w:pPr>
            <w:r w:rsidRPr="00551432">
              <w:rPr>
                <w:sz w:val="24"/>
              </w:rPr>
              <w:t>SECOND SEMESTER</w:t>
            </w:r>
          </w:p>
        </w:tc>
        <w:tc>
          <w:tcPr>
            <w:tcW w:w="633" w:type="dxa"/>
            <w:shd w:val="clear" w:color="auto" w:fill="A6A6A6"/>
          </w:tcPr>
          <w:p w14:paraId="7417AE65" w14:textId="77777777" w:rsidR="005B12E5" w:rsidRPr="00551432" w:rsidRDefault="005B12E5">
            <w:pPr>
              <w:pStyle w:val="TableParagraph"/>
            </w:pPr>
          </w:p>
        </w:tc>
      </w:tr>
      <w:tr w:rsidR="005B12E5" w:rsidRPr="00551432" w14:paraId="18CCFBED" w14:textId="77777777">
        <w:trPr>
          <w:trHeight w:val="556"/>
        </w:trPr>
        <w:tc>
          <w:tcPr>
            <w:tcW w:w="552" w:type="dxa"/>
            <w:vMerge/>
            <w:tcBorders>
              <w:top w:val="nil"/>
            </w:tcBorders>
            <w:textDirection w:val="btLr"/>
          </w:tcPr>
          <w:p w14:paraId="14842652" w14:textId="77777777" w:rsidR="005B12E5" w:rsidRPr="00551432" w:rsidRDefault="005B12E5">
            <w:pPr>
              <w:rPr>
                <w:sz w:val="2"/>
                <w:szCs w:val="2"/>
              </w:rPr>
            </w:pPr>
          </w:p>
        </w:tc>
        <w:tc>
          <w:tcPr>
            <w:tcW w:w="3293" w:type="dxa"/>
          </w:tcPr>
          <w:p w14:paraId="2CBEE32B" w14:textId="77777777" w:rsidR="005B12E5" w:rsidRPr="00551432" w:rsidRDefault="00DE5985">
            <w:pPr>
              <w:pStyle w:val="TableParagraph"/>
              <w:spacing w:before="6" w:line="274" w:lineRule="exact"/>
              <w:ind w:left="105" w:right="245"/>
              <w:rPr>
                <w:sz w:val="24"/>
              </w:rPr>
            </w:pPr>
            <w:r w:rsidRPr="00551432">
              <w:rPr>
                <w:sz w:val="24"/>
              </w:rPr>
              <w:t>HIST 3303 Research Methods &amp; Writing Techniques</w:t>
            </w:r>
          </w:p>
        </w:tc>
        <w:tc>
          <w:tcPr>
            <w:tcW w:w="677" w:type="dxa"/>
          </w:tcPr>
          <w:p w14:paraId="321DB81F" w14:textId="77777777" w:rsidR="005B12E5" w:rsidRPr="00551432" w:rsidRDefault="00DE5985">
            <w:pPr>
              <w:pStyle w:val="TableParagraph"/>
              <w:spacing w:before="1"/>
              <w:ind w:right="264"/>
              <w:jc w:val="right"/>
              <w:rPr>
                <w:sz w:val="24"/>
              </w:rPr>
            </w:pPr>
            <w:r w:rsidRPr="00551432">
              <w:rPr>
                <w:sz w:val="24"/>
              </w:rPr>
              <w:t>3</w:t>
            </w:r>
          </w:p>
        </w:tc>
        <w:tc>
          <w:tcPr>
            <w:tcW w:w="4435" w:type="dxa"/>
          </w:tcPr>
          <w:p w14:paraId="392D4C63" w14:textId="77777777" w:rsidR="005B12E5" w:rsidRPr="00551432" w:rsidRDefault="00DE5985">
            <w:pPr>
              <w:pStyle w:val="TableParagraph"/>
              <w:spacing w:before="1"/>
              <w:ind w:left="109"/>
              <w:rPr>
                <w:sz w:val="24"/>
              </w:rPr>
            </w:pPr>
            <w:r w:rsidRPr="00551432">
              <w:rPr>
                <w:sz w:val="24"/>
              </w:rPr>
              <w:t>GOVT 2305 American Government</w:t>
            </w:r>
          </w:p>
        </w:tc>
        <w:tc>
          <w:tcPr>
            <w:tcW w:w="633" w:type="dxa"/>
          </w:tcPr>
          <w:p w14:paraId="19D8449D" w14:textId="77777777" w:rsidR="005B12E5" w:rsidRPr="00551432" w:rsidRDefault="00DE5985">
            <w:pPr>
              <w:pStyle w:val="TableParagraph"/>
              <w:spacing w:before="1"/>
              <w:ind w:right="245"/>
              <w:jc w:val="right"/>
              <w:rPr>
                <w:sz w:val="24"/>
              </w:rPr>
            </w:pPr>
            <w:r w:rsidRPr="00551432">
              <w:rPr>
                <w:sz w:val="24"/>
              </w:rPr>
              <w:t>3</w:t>
            </w:r>
          </w:p>
        </w:tc>
      </w:tr>
      <w:tr w:rsidR="005B12E5" w:rsidRPr="00551432" w14:paraId="7737DE6D" w14:textId="77777777">
        <w:trPr>
          <w:trHeight w:val="297"/>
        </w:trPr>
        <w:tc>
          <w:tcPr>
            <w:tcW w:w="552" w:type="dxa"/>
            <w:vMerge/>
            <w:tcBorders>
              <w:top w:val="nil"/>
            </w:tcBorders>
            <w:textDirection w:val="btLr"/>
          </w:tcPr>
          <w:p w14:paraId="0AE9721E" w14:textId="77777777" w:rsidR="005B12E5" w:rsidRPr="00551432" w:rsidRDefault="005B12E5">
            <w:pPr>
              <w:rPr>
                <w:sz w:val="2"/>
                <w:szCs w:val="2"/>
              </w:rPr>
            </w:pPr>
          </w:p>
        </w:tc>
        <w:tc>
          <w:tcPr>
            <w:tcW w:w="3293" w:type="dxa"/>
          </w:tcPr>
          <w:p w14:paraId="4F613C07" w14:textId="27505FF0" w:rsidR="00681088" w:rsidRPr="00551432" w:rsidRDefault="00681088" w:rsidP="00681088">
            <w:pPr>
              <w:pStyle w:val="TableParagraph"/>
              <w:spacing w:line="273" w:lineRule="exact"/>
              <w:ind w:left="105"/>
              <w:rPr>
                <w:sz w:val="24"/>
              </w:rPr>
            </w:pPr>
            <w:r w:rsidRPr="00551432">
              <w:rPr>
                <w:sz w:val="24"/>
              </w:rPr>
              <w:t>EDUC 1301 Introduction to</w:t>
            </w:r>
          </w:p>
          <w:p w14:paraId="38CB9329" w14:textId="6048C2F1" w:rsidR="005B12E5" w:rsidRPr="00551432" w:rsidRDefault="00681088" w:rsidP="00681088">
            <w:pPr>
              <w:pStyle w:val="TableParagraph"/>
              <w:spacing w:line="273" w:lineRule="exact"/>
              <w:ind w:left="105"/>
              <w:rPr>
                <w:sz w:val="24"/>
              </w:rPr>
            </w:pPr>
            <w:r w:rsidRPr="00551432">
              <w:rPr>
                <w:sz w:val="24"/>
              </w:rPr>
              <w:t>Education</w:t>
            </w:r>
          </w:p>
        </w:tc>
        <w:tc>
          <w:tcPr>
            <w:tcW w:w="677" w:type="dxa"/>
          </w:tcPr>
          <w:p w14:paraId="74D95073" w14:textId="77777777" w:rsidR="005B12E5" w:rsidRPr="00551432" w:rsidRDefault="00DE5985">
            <w:pPr>
              <w:pStyle w:val="TableParagraph"/>
              <w:spacing w:line="273" w:lineRule="exact"/>
              <w:ind w:right="264"/>
              <w:jc w:val="right"/>
              <w:rPr>
                <w:sz w:val="24"/>
              </w:rPr>
            </w:pPr>
            <w:r w:rsidRPr="00551432">
              <w:rPr>
                <w:sz w:val="24"/>
              </w:rPr>
              <w:t>3</w:t>
            </w:r>
          </w:p>
        </w:tc>
        <w:tc>
          <w:tcPr>
            <w:tcW w:w="4435" w:type="dxa"/>
          </w:tcPr>
          <w:p w14:paraId="4FF053B2" w14:textId="47F42BE0" w:rsidR="005B12E5" w:rsidRPr="00551432" w:rsidRDefault="00681088">
            <w:pPr>
              <w:pStyle w:val="TableParagraph"/>
              <w:spacing w:line="273" w:lineRule="exact"/>
              <w:ind w:left="109"/>
              <w:rPr>
                <w:sz w:val="24"/>
              </w:rPr>
            </w:pPr>
            <w:r w:rsidRPr="00551432">
              <w:rPr>
                <w:sz w:val="24"/>
              </w:rPr>
              <w:t>EDUC 3304 Classroom Management</w:t>
            </w:r>
          </w:p>
        </w:tc>
        <w:tc>
          <w:tcPr>
            <w:tcW w:w="633" w:type="dxa"/>
          </w:tcPr>
          <w:p w14:paraId="51C7C0AF"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2DA9FBAC" w14:textId="77777777">
        <w:trPr>
          <w:trHeight w:val="297"/>
        </w:trPr>
        <w:tc>
          <w:tcPr>
            <w:tcW w:w="552" w:type="dxa"/>
            <w:vMerge/>
            <w:tcBorders>
              <w:top w:val="nil"/>
            </w:tcBorders>
            <w:textDirection w:val="btLr"/>
          </w:tcPr>
          <w:p w14:paraId="355CE82B" w14:textId="77777777" w:rsidR="005B12E5" w:rsidRPr="00551432" w:rsidRDefault="005B12E5">
            <w:pPr>
              <w:rPr>
                <w:sz w:val="2"/>
                <w:szCs w:val="2"/>
              </w:rPr>
            </w:pPr>
          </w:p>
        </w:tc>
        <w:tc>
          <w:tcPr>
            <w:tcW w:w="3293" w:type="dxa"/>
          </w:tcPr>
          <w:p w14:paraId="48439B1A" w14:textId="77777777" w:rsidR="005B12E5" w:rsidRPr="00551432" w:rsidRDefault="00DE5985">
            <w:pPr>
              <w:pStyle w:val="TableParagraph"/>
              <w:spacing w:line="273" w:lineRule="exact"/>
              <w:ind w:left="105"/>
              <w:rPr>
                <w:sz w:val="24"/>
              </w:rPr>
            </w:pPr>
            <w:r w:rsidRPr="00551432">
              <w:rPr>
                <w:sz w:val="24"/>
              </w:rPr>
              <w:t>HIST XXXX Elective</w:t>
            </w:r>
          </w:p>
        </w:tc>
        <w:tc>
          <w:tcPr>
            <w:tcW w:w="677" w:type="dxa"/>
          </w:tcPr>
          <w:p w14:paraId="64A21A59" w14:textId="77777777" w:rsidR="005B12E5" w:rsidRPr="00551432" w:rsidRDefault="00DE5985">
            <w:pPr>
              <w:pStyle w:val="TableParagraph"/>
              <w:spacing w:line="273" w:lineRule="exact"/>
              <w:ind w:right="264"/>
              <w:jc w:val="right"/>
              <w:rPr>
                <w:sz w:val="24"/>
              </w:rPr>
            </w:pPr>
            <w:r w:rsidRPr="00551432">
              <w:rPr>
                <w:sz w:val="24"/>
              </w:rPr>
              <w:t>3</w:t>
            </w:r>
          </w:p>
        </w:tc>
        <w:tc>
          <w:tcPr>
            <w:tcW w:w="4435" w:type="dxa"/>
          </w:tcPr>
          <w:p w14:paraId="39D9A35F" w14:textId="77777777" w:rsidR="005B12E5" w:rsidRPr="00551432" w:rsidRDefault="00DE5985">
            <w:pPr>
              <w:pStyle w:val="TableParagraph"/>
              <w:spacing w:line="273" w:lineRule="exact"/>
              <w:ind w:left="109"/>
              <w:rPr>
                <w:sz w:val="24"/>
              </w:rPr>
            </w:pPr>
            <w:r w:rsidRPr="00551432">
              <w:rPr>
                <w:sz w:val="24"/>
              </w:rPr>
              <w:t>HIST XXXX Elective</w:t>
            </w:r>
          </w:p>
        </w:tc>
        <w:tc>
          <w:tcPr>
            <w:tcW w:w="633" w:type="dxa"/>
          </w:tcPr>
          <w:p w14:paraId="6D5D4196"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743F81C4" w14:textId="77777777">
        <w:trPr>
          <w:trHeight w:val="297"/>
        </w:trPr>
        <w:tc>
          <w:tcPr>
            <w:tcW w:w="552" w:type="dxa"/>
            <w:vMerge/>
            <w:tcBorders>
              <w:top w:val="nil"/>
            </w:tcBorders>
            <w:textDirection w:val="btLr"/>
          </w:tcPr>
          <w:p w14:paraId="6D28C9C7" w14:textId="77777777" w:rsidR="005B12E5" w:rsidRPr="00551432" w:rsidRDefault="005B12E5">
            <w:pPr>
              <w:rPr>
                <w:sz w:val="2"/>
                <w:szCs w:val="2"/>
              </w:rPr>
            </w:pPr>
          </w:p>
        </w:tc>
        <w:tc>
          <w:tcPr>
            <w:tcW w:w="3293" w:type="dxa"/>
          </w:tcPr>
          <w:p w14:paraId="50D1BE65" w14:textId="77777777" w:rsidR="005B12E5" w:rsidRPr="00551432" w:rsidRDefault="00DE5985">
            <w:pPr>
              <w:pStyle w:val="TableParagraph"/>
              <w:spacing w:line="273" w:lineRule="exact"/>
              <w:ind w:left="105"/>
              <w:rPr>
                <w:sz w:val="24"/>
              </w:rPr>
            </w:pPr>
            <w:r w:rsidRPr="00551432">
              <w:rPr>
                <w:sz w:val="24"/>
              </w:rPr>
              <w:t>HIST XXXX Elective</w:t>
            </w:r>
          </w:p>
        </w:tc>
        <w:tc>
          <w:tcPr>
            <w:tcW w:w="677" w:type="dxa"/>
          </w:tcPr>
          <w:p w14:paraId="19820023" w14:textId="77777777" w:rsidR="005B12E5" w:rsidRPr="00551432" w:rsidRDefault="00DE5985">
            <w:pPr>
              <w:pStyle w:val="TableParagraph"/>
              <w:spacing w:line="273" w:lineRule="exact"/>
              <w:ind w:right="264"/>
              <w:jc w:val="right"/>
              <w:rPr>
                <w:sz w:val="24"/>
              </w:rPr>
            </w:pPr>
            <w:r w:rsidRPr="00551432">
              <w:rPr>
                <w:sz w:val="24"/>
              </w:rPr>
              <w:t>3</w:t>
            </w:r>
          </w:p>
        </w:tc>
        <w:tc>
          <w:tcPr>
            <w:tcW w:w="4435" w:type="dxa"/>
          </w:tcPr>
          <w:p w14:paraId="2B4BF138" w14:textId="77777777" w:rsidR="005B12E5" w:rsidRPr="00551432" w:rsidRDefault="00DE5985">
            <w:pPr>
              <w:pStyle w:val="TableParagraph"/>
              <w:spacing w:line="273" w:lineRule="exact"/>
              <w:ind w:left="109"/>
              <w:rPr>
                <w:sz w:val="24"/>
              </w:rPr>
            </w:pPr>
            <w:r w:rsidRPr="00551432">
              <w:rPr>
                <w:sz w:val="24"/>
              </w:rPr>
              <w:t>HIST 4399 Topical Seminar</w:t>
            </w:r>
          </w:p>
        </w:tc>
        <w:tc>
          <w:tcPr>
            <w:tcW w:w="633" w:type="dxa"/>
          </w:tcPr>
          <w:p w14:paraId="1B71B528"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56188F67" w14:textId="77777777">
        <w:trPr>
          <w:trHeight w:val="551"/>
        </w:trPr>
        <w:tc>
          <w:tcPr>
            <w:tcW w:w="552" w:type="dxa"/>
            <w:vMerge/>
            <w:tcBorders>
              <w:top w:val="nil"/>
            </w:tcBorders>
            <w:textDirection w:val="btLr"/>
          </w:tcPr>
          <w:p w14:paraId="43622BEC" w14:textId="77777777" w:rsidR="005B12E5" w:rsidRPr="00551432" w:rsidRDefault="005B12E5">
            <w:pPr>
              <w:rPr>
                <w:sz w:val="2"/>
                <w:szCs w:val="2"/>
              </w:rPr>
            </w:pPr>
          </w:p>
        </w:tc>
        <w:tc>
          <w:tcPr>
            <w:tcW w:w="3293" w:type="dxa"/>
          </w:tcPr>
          <w:p w14:paraId="283BCFFB" w14:textId="77777777" w:rsidR="005B12E5" w:rsidRPr="00551432" w:rsidRDefault="00DE5985">
            <w:pPr>
              <w:pStyle w:val="TableParagraph"/>
              <w:spacing w:line="273" w:lineRule="exact"/>
              <w:ind w:left="105"/>
              <w:rPr>
                <w:sz w:val="24"/>
              </w:rPr>
            </w:pPr>
            <w:r w:rsidRPr="00551432">
              <w:rPr>
                <w:sz w:val="24"/>
              </w:rPr>
              <w:t>GOVT 2306 Texas</w:t>
            </w:r>
          </w:p>
          <w:p w14:paraId="19A6A275" w14:textId="77777777" w:rsidR="005B12E5" w:rsidRPr="00551432" w:rsidRDefault="00DE5985">
            <w:pPr>
              <w:pStyle w:val="TableParagraph"/>
              <w:spacing w:before="2" w:line="257" w:lineRule="exact"/>
              <w:ind w:left="105"/>
              <w:rPr>
                <w:sz w:val="24"/>
              </w:rPr>
            </w:pPr>
            <w:r w:rsidRPr="00551432">
              <w:rPr>
                <w:sz w:val="24"/>
              </w:rPr>
              <w:t>Government</w:t>
            </w:r>
          </w:p>
        </w:tc>
        <w:tc>
          <w:tcPr>
            <w:tcW w:w="677" w:type="dxa"/>
          </w:tcPr>
          <w:p w14:paraId="28B326EA" w14:textId="77777777" w:rsidR="005B12E5" w:rsidRPr="00551432" w:rsidRDefault="00DE5985">
            <w:pPr>
              <w:pStyle w:val="TableParagraph"/>
              <w:spacing w:line="273" w:lineRule="exact"/>
              <w:ind w:right="264"/>
              <w:jc w:val="right"/>
              <w:rPr>
                <w:sz w:val="24"/>
              </w:rPr>
            </w:pPr>
            <w:r w:rsidRPr="00551432">
              <w:rPr>
                <w:sz w:val="24"/>
              </w:rPr>
              <w:t>3</w:t>
            </w:r>
          </w:p>
        </w:tc>
        <w:tc>
          <w:tcPr>
            <w:tcW w:w="4435" w:type="dxa"/>
          </w:tcPr>
          <w:p w14:paraId="7BE8B2A0" w14:textId="77777777" w:rsidR="005B12E5" w:rsidRPr="00551432" w:rsidRDefault="00DE5985">
            <w:pPr>
              <w:pStyle w:val="TableParagraph"/>
              <w:spacing w:line="273" w:lineRule="exact"/>
              <w:ind w:left="109"/>
              <w:rPr>
                <w:sz w:val="24"/>
              </w:rPr>
            </w:pPr>
            <w:r w:rsidRPr="00551432">
              <w:rPr>
                <w:sz w:val="24"/>
              </w:rPr>
              <w:t>READ 3301 Reading in the Content Area</w:t>
            </w:r>
          </w:p>
        </w:tc>
        <w:tc>
          <w:tcPr>
            <w:tcW w:w="633" w:type="dxa"/>
          </w:tcPr>
          <w:p w14:paraId="2919993D" w14:textId="77777777" w:rsidR="005B12E5" w:rsidRPr="00551432" w:rsidRDefault="00DE5985">
            <w:pPr>
              <w:pStyle w:val="TableParagraph"/>
              <w:spacing w:line="273" w:lineRule="exact"/>
              <w:ind w:right="245"/>
              <w:jc w:val="right"/>
              <w:rPr>
                <w:sz w:val="24"/>
              </w:rPr>
            </w:pPr>
            <w:r w:rsidRPr="00551432">
              <w:rPr>
                <w:sz w:val="24"/>
              </w:rPr>
              <w:t>3</w:t>
            </w:r>
          </w:p>
        </w:tc>
      </w:tr>
      <w:tr w:rsidR="005B12E5" w:rsidRPr="00551432" w14:paraId="56C55BFB" w14:textId="77777777">
        <w:trPr>
          <w:trHeight w:val="297"/>
        </w:trPr>
        <w:tc>
          <w:tcPr>
            <w:tcW w:w="552" w:type="dxa"/>
            <w:vMerge/>
            <w:tcBorders>
              <w:top w:val="nil"/>
            </w:tcBorders>
            <w:textDirection w:val="btLr"/>
          </w:tcPr>
          <w:p w14:paraId="07423EE2" w14:textId="77777777" w:rsidR="005B12E5" w:rsidRPr="00551432" w:rsidRDefault="005B12E5">
            <w:pPr>
              <w:rPr>
                <w:sz w:val="2"/>
                <w:szCs w:val="2"/>
              </w:rPr>
            </w:pPr>
          </w:p>
        </w:tc>
        <w:tc>
          <w:tcPr>
            <w:tcW w:w="3293" w:type="dxa"/>
          </w:tcPr>
          <w:p w14:paraId="13731D20" w14:textId="77777777" w:rsidR="005B12E5" w:rsidRPr="00551432" w:rsidRDefault="00DE5985">
            <w:pPr>
              <w:pStyle w:val="TableParagraph"/>
              <w:spacing w:line="273" w:lineRule="exact"/>
              <w:ind w:left="105"/>
              <w:rPr>
                <w:sz w:val="24"/>
              </w:rPr>
            </w:pPr>
            <w:r w:rsidRPr="00551432">
              <w:rPr>
                <w:sz w:val="24"/>
              </w:rPr>
              <w:t>INTS 1000 Chapel</w:t>
            </w:r>
          </w:p>
        </w:tc>
        <w:tc>
          <w:tcPr>
            <w:tcW w:w="677" w:type="dxa"/>
          </w:tcPr>
          <w:p w14:paraId="423110DE" w14:textId="77777777" w:rsidR="005B12E5" w:rsidRPr="00551432" w:rsidRDefault="00DE5985">
            <w:pPr>
              <w:pStyle w:val="TableParagraph"/>
              <w:spacing w:line="273" w:lineRule="exact"/>
              <w:ind w:right="264"/>
              <w:jc w:val="right"/>
              <w:rPr>
                <w:sz w:val="24"/>
              </w:rPr>
            </w:pPr>
            <w:r w:rsidRPr="00551432">
              <w:rPr>
                <w:sz w:val="24"/>
              </w:rPr>
              <w:t>0</w:t>
            </w:r>
          </w:p>
        </w:tc>
        <w:tc>
          <w:tcPr>
            <w:tcW w:w="4435" w:type="dxa"/>
          </w:tcPr>
          <w:p w14:paraId="6F60EFFC" w14:textId="77777777" w:rsidR="005B12E5" w:rsidRPr="00551432" w:rsidRDefault="00DE5985">
            <w:pPr>
              <w:pStyle w:val="TableParagraph"/>
              <w:spacing w:line="273" w:lineRule="exact"/>
              <w:ind w:left="109"/>
              <w:rPr>
                <w:sz w:val="24"/>
              </w:rPr>
            </w:pPr>
            <w:r w:rsidRPr="00551432">
              <w:rPr>
                <w:sz w:val="24"/>
              </w:rPr>
              <w:t>INTS 1000 Chapel</w:t>
            </w:r>
          </w:p>
        </w:tc>
        <w:tc>
          <w:tcPr>
            <w:tcW w:w="633" w:type="dxa"/>
          </w:tcPr>
          <w:p w14:paraId="74E3807E" w14:textId="77777777" w:rsidR="005B12E5" w:rsidRPr="00551432" w:rsidRDefault="00DE5985">
            <w:pPr>
              <w:pStyle w:val="TableParagraph"/>
              <w:spacing w:line="273" w:lineRule="exact"/>
              <w:ind w:right="245"/>
              <w:jc w:val="right"/>
              <w:rPr>
                <w:sz w:val="24"/>
              </w:rPr>
            </w:pPr>
            <w:r w:rsidRPr="00551432">
              <w:rPr>
                <w:sz w:val="24"/>
              </w:rPr>
              <w:t>0</w:t>
            </w:r>
          </w:p>
        </w:tc>
      </w:tr>
      <w:tr w:rsidR="005B12E5" w:rsidRPr="00551432" w14:paraId="6968F5AE" w14:textId="77777777">
        <w:trPr>
          <w:trHeight w:val="301"/>
        </w:trPr>
        <w:tc>
          <w:tcPr>
            <w:tcW w:w="552" w:type="dxa"/>
            <w:vMerge/>
            <w:tcBorders>
              <w:top w:val="nil"/>
            </w:tcBorders>
            <w:textDirection w:val="btLr"/>
          </w:tcPr>
          <w:p w14:paraId="7BD0A1E6" w14:textId="77777777" w:rsidR="005B12E5" w:rsidRPr="00551432" w:rsidRDefault="005B12E5">
            <w:pPr>
              <w:rPr>
                <w:sz w:val="2"/>
                <w:szCs w:val="2"/>
              </w:rPr>
            </w:pPr>
          </w:p>
        </w:tc>
        <w:tc>
          <w:tcPr>
            <w:tcW w:w="3293" w:type="dxa"/>
          </w:tcPr>
          <w:p w14:paraId="0DDFFF66" w14:textId="77777777" w:rsidR="005B12E5" w:rsidRPr="00551432" w:rsidRDefault="005B12E5">
            <w:pPr>
              <w:pStyle w:val="TableParagraph"/>
            </w:pPr>
          </w:p>
        </w:tc>
        <w:tc>
          <w:tcPr>
            <w:tcW w:w="677" w:type="dxa"/>
          </w:tcPr>
          <w:p w14:paraId="6555B5DB" w14:textId="77777777" w:rsidR="005B12E5" w:rsidRPr="00551432" w:rsidRDefault="00DE5985">
            <w:pPr>
              <w:pStyle w:val="TableParagraph"/>
              <w:spacing w:before="1"/>
              <w:ind w:right="204"/>
              <w:jc w:val="right"/>
              <w:rPr>
                <w:b/>
                <w:sz w:val="24"/>
              </w:rPr>
            </w:pPr>
            <w:r w:rsidRPr="00551432">
              <w:rPr>
                <w:b/>
                <w:sz w:val="24"/>
              </w:rPr>
              <w:t>15</w:t>
            </w:r>
          </w:p>
        </w:tc>
        <w:tc>
          <w:tcPr>
            <w:tcW w:w="4435" w:type="dxa"/>
          </w:tcPr>
          <w:p w14:paraId="242E8F8A" w14:textId="77777777" w:rsidR="005B12E5" w:rsidRPr="00551432" w:rsidRDefault="005B12E5">
            <w:pPr>
              <w:pStyle w:val="TableParagraph"/>
            </w:pPr>
          </w:p>
        </w:tc>
        <w:tc>
          <w:tcPr>
            <w:tcW w:w="633" w:type="dxa"/>
          </w:tcPr>
          <w:p w14:paraId="29457A13" w14:textId="77777777" w:rsidR="005B12E5" w:rsidRPr="00551432" w:rsidRDefault="00DE5985">
            <w:pPr>
              <w:pStyle w:val="TableParagraph"/>
              <w:spacing w:before="1"/>
              <w:ind w:right="185"/>
              <w:jc w:val="right"/>
              <w:rPr>
                <w:b/>
                <w:sz w:val="24"/>
              </w:rPr>
            </w:pPr>
            <w:r w:rsidRPr="00551432">
              <w:rPr>
                <w:b/>
                <w:sz w:val="24"/>
              </w:rPr>
              <w:t>15</w:t>
            </w:r>
          </w:p>
        </w:tc>
      </w:tr>
    </w:tbl>
    <w:p w14:paraId="7AA5F8B0" w14:textId="77777777" w:rsidR="005B12E5" w:rsidRPr="00551432" w:rsidRDefault="005B12E5">
      <w:pPr>
        <w:pStyle w:val="BodyText"/>
        <w:rPr>
          <w:b/>
          <w:sz w:val="20"/>
        </w:rPr>
      </w:pPr>
    </w:p>
    <w:p w14:paraId="4C426808" w14:textId="77777777" w:rsidR="005B12E5" w:rsidRPr="00551432" w:rsidRDefault="005B12E5">
      <w:pPr>
        <w:pStyle w:val="BodyText"/>
        <w:rPr>
          <w:b/>
          <w:sz w:val="20"/>
        </w:rPr>
      </w:pPr>
    </w:p>
    <w:p w14:paraId="2A9DCA8F" w14:textId="77777777" w:rsidR="005B12E5" w:rsidRPr="00551432" w:rsidRDefault="005B12E5">
      <w:pPr>
        <w:pStyle w:val="BodyText"/>
        <w:rPr>
          <w:b/>
          <w:sz w:val="20"/>
        </w:rPr>
      </w:pPr>
    </w:p>
    <w:p w14:paraId="027086A7" w14:textId="77777777" w:rsidR="005B12E5" w:rsidRPr="00551432" w:rsidRDefault="005B12E5">
      <w:pPr>
        <w:pStyle w:val="BodyText"/>
        <w:spacing w:before="9"/>
        <w:rPr>
          <w:b/>
          <w:sz w:val="11"/>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551432" w14:paraId="1839E2C9" w14:textId="77777777">
        <w:trPr>
          <w:trHeight w:val="278"/>
        </w:trPr>
        <w:tc>
          <w:tcPr>
            <w:tcW w:w="552" w:type="dxa"/>
            <w:vMerge w:val="restart"/>
            <w:textDirection w:val="btLr"/>
          </w:tcPr>
          <w:p w14:paraId="31EA58B6" w14:textId="435DEB2C" w:rsidR="005B12E5" w:rsidRPr="00551432" w:rsidRDefault="00681088" w:rsidP="00681088">
            <w:pPr>
              <w:pStyle w:val="TableParagraph"/>
              <w:spacing w:before="107"/>
              <w:ind w:left="113"/>
              <w:rPr>
                <w:b/>
                <w:sz w:val="24"/>
              </w:rPr>
            </w:pPr>
            <w:r>
              <w:rPr>
                <w:b/>
                <w:sz w:val="24"/>
              </w:rPr>
              <w:t xml:space="preserve">            </w:t>
            </w:r>
            <w:r w:rsidR="00DE5985" w:rsidRPr="00551432">
              <w:rPr>
                <w:b/>
                <w:sz w:val="24"/>
              </w:rPr>
              <w:t>FOURTH YEAR</w:t>
            </w:r>
          </w:p>
        </w:tc>
        <w:tc>
          <w:tcPr>
            <w:tcW w:w="3288" w:type="dxa"/>
            <w:shd w:val="clear" w:color="auto" w:fill="A6A6A6"/>
          </w:tcPr>
          <w:p w14:paraId="0659FFC3" w14:textId="77777777" w:rsidR="005B12E5" w:rsidRPr="00551432" w:rsidRDefault="00DE5985">
            <w:pPr>
              <w:pStyle w:val="TableParagraph"/>
              <w:spacing w:line="258" w:lineRule="exact"/>
              <w:ind w:left="672"/>
              <w:rPr>
                <w:sz w:val="24"/>
              </w:rPr>
            </w:pPr>
            <w:r w:rsidRPr="00551432">
              <w:rPr>
                <w:sz w:val="24"/>
              </w:rPr>
              <w:t>FIRST SEMESTER</w:t>
            </w:r>
          </w:p>
        </w:tc>
        <w:tc>
          <w:tcPr>
            <w:tcW w:w="677" w:type="dxa"/>
            <w:shd w:val="clear" w:color="auto" w:fill="A6A6A6"/>
          </w:tcPr>
          <w:p w14:paraId="45B58473" w14:textId="77777777" w:rsidR="005B12E5" w:rsidRPr="00551432" w:rsidRDefault="005B12E5">
            <w:pPr>
              <w:pStyle w:val="TableParagraph"/>
              <w:rPr>
                <w:sz w:val="20"/>
              </w:rPr>
            </w:pPr>
          </w:p>
        </w:tc>
        <w:tc>
          <w:tcPr>
            <w:tcW w:w="4426" w:type="dxa"/>
            <w:shd w:val="clear" w:color="auto" w:fill="A6A6A6"/>
          </w:tcPr>
          <w:p w14:paraId="5FA71AD9" w14:textId="77777777" w:rsidR="005B12E5" w:rsidRPr="00551432" w:rsidRDefault="00DE5985">
            <w:pPr>
              <w:pStyle w:val="TableParagraph"/>
              <w:spacing w:line="258" w:lineRule="exact"/>
              <w:ind w:left="1086"/>
              <w:rPr>
                <w:sz w:val="24"/>
              </w:rPr>
            </w:pPr>
            <w:r w:rsidRPr="00551432">
              <w:rPr>
                <w:sz w:val="24"/>
              </w:rPr>
              <w:t>SECOND SEMESTER</w:t>
            </w:r>
          </w:p>
        </w:tc>
        <w:tc>
          <w:tcPr>
            <w:tcW w:w="639" w:type="dxa"/>
            <w:shd w:val="clear" w:color="auto" w:fill="A6A6A6"/>
          </w:tcPr>
          <w:p w14:paraId="28BDE654" w14:textId="77777777" w:rsidR="005B12E5" w:rsidRPr="00551432" w:rsidRDefault="005B12E5">
            <w:pPr>
              <w:pStyle w:val="TableParagraph"/>
              <w:rPr>
                <w:sz w:val="20"/>
              </w:rPr>
            </w:pPr>
          </w:p>
        </w:tc>
      </w:tr>
      <w:tr w:rsidR="005B12E5" w:rsidRPr="00551432" w14:paraId="66E5E67E" w14:textId="77777777">
        <w:trPr>
          <w:trHeight w:val="551"/>
        </w:trPr>
        <w:tc>
          <w:tcPr>
            <w:tcW w:w="552" w:type="dxa"/>
            <w:vMerge/>
            <w:tcBorders>
              <w:top w:val="nil"/>
            </w:tcBorders>
            <w:textDirection w:val="btLr"/>
          </w:tcPr>
          <w:p w14:paraId="7FBDEA52" w14:textId="77777777" w:rsidR="005B12E5" w:rsidRPr="00551432" w:rsidRDefault="005B12E5">
            <w:pPr>
              <w:rPr>
                <w:sz w:val="2"/>
                <w:szCs w:val="2"/>
              </w:rPr>
            </w:pPr>
          </w:p>
        </w:tc>
        <w:tc>
          <w:tcPr>
            <w:tcW w:w="3288" w:type="dxa"/>
          </w:tcPr>
          <w:p w14:paraId="33D3398F" w14:textId="77777777" w:rsidR="005B12E5" w:rsidRPr="00551432" w:rsidRDefault="00DE5985">
            <w:pPr>
              <w:pStyle w:val="TableParagraph"/>
              <w:spacing w:before="1" w:line="274" w:lineRule="exact"/>
              <w:ind w:left="105" w:right="533"/>
              <w:rPr>
                <w:sz w:val="24"/>
              </w:rPr>
            </w:pPr>
            <w:r w:rsidRPr="00551432">
              <w:rPr>
                <w:sz w:val="24"/>
              </w:rPr>
              <w:t>EDSP 3300 Introduction to Exceptional Children *</w:t>
            </w:r>
          </w:p>
        </w:tc>
        <w:tc>
          <w:tcPr>
            <w:tcW w:w="677" w:type="dxa"/>
          </w:tcPr>
          <w:p w14:paraId="495400D6" w14:textId="77777777" w:rsidR="005B12E5" w:rsidRPr="00551432" w:rsidRDefault="00DE5985">
            <w:pPr>
              <w:pStyle w:val="TableParagraph"/>
              <w:spacing w:line="273" w:lineRule="exact"/>
              <w:ind w:right="264"/>
              <w:jc w:val="right"/>
              <w:rPr>
                <w:sz w:val="24"/>
              </w:rPr>
            </w:pPr>
            <w:r w:rsidRPr="00551432">
              <w:rPr>
                <w:sz w:val="24"/>
              </w:rPr>
              <w:t>3</w:t>
            </w:r>
          </w:p>
        </w:tc>
        <w:tc>
          <w:tcPr>
            <w:tcW w:w="4426" w:type="dxa"/>
          </w:tcPr>
          <w:p w14:paraId="36B0DC12" w14:textId="77777777" w:rsidR="005B12E5" w:rsidRPr="00551432" w:rsidRDefault="00DE5985">
            <w:pPr>
              <w:pStyle w:val="TableParagraph"/>
              <w:spacing w:line="273" w:lineRule="exact"/>
              <w:ind w:left="105"/>
              <w:rPr>
                <w:sz w:val="24"/>
              </w:rPr>
            </w:pPr>
            <w:r w:rsidRPr="00551432">
              <w:rPr>
                <w:sz w:val="24"/>
              </w:rPr>
              <w:t>EDUC 4603 Clinical Teaching **</w:t>
            </w:r>
          </w:p>
        </w:tc>
        <w:tc>
          <w:tcPr>
            <w:tcW w:w="639" w:type="dxa"/>
          </w:tcPr>
          <w:p w14:paraId="39F77F92" w14:textId="77777777" w:rsidR="005B12E5" w:rsidRPr="00551432" w:rsidRDefault="00DE5985">
            <w:pPr>
              <w:pStyle w:val="TableParagraph"/>
              <w:spacing w:line="273" w:lineRule="exact"/>
              <w:ind w:left="89" w:right="79"/>
              <w:jc w:val="center"/>
              <w:rPr>
                <w:sz w:val="24"/>
              </w:rPr>
            </w:pPr>
            <w:r w:rsidRPr="00551432">
              <w:rPr>
                <w:sz w:val="24"/>
              </w:rPr>
              <w:t>12</w:t>
            </w:r>
          </w:p>
        </w:tc>
      </w:tr>
      <w:tr w:rsidR="005B12E5" w:rsidRPr="00551432" w14:paraId="58C3D4FB" w14:textId="77777777">
        <w:trPr>
          <w:trHeight w:val="551"/>
        </w:trPr>
        <w:tc>
          <w:tcPr>
            <w:tcW w:w="552" w:type="dxa"/>
            <w:vMerge/>
            <w:tcBorders>
              <w:top w:val="nil"/>
            </w:tcBorders>
            <w:textDirection w:val="btLr"/>
          </w:tcPr>
          <w:p w14:paraId="1CC8638A" w14:textId="77777777" w:rsidR="005B12E5" w:rsidRPr="00551432" w:rsidRDefault="005B12E5">
            <w:pPr>
              <w:rPr>
                <w:sz w:val="2"/>
                <w:szCs w:val="2"/>
              </w:rPr>
            </w:pPr>
          </w:p>
        </w:tc>
        <w:tc>
          <w:tcPr>
            <w:tcW w:w="3288" w:type="dxa"/>
          </w:tcPr>
          <w:p w14:paraId="4E9F70F6" w14:textId="77777777" w:rsidR="005B12E5" w:rsidRPr="00551432" w:rsidRDefault="00DE5985">
            <w:pPr>
              <w:pStyle w:val="TableParagraph"/>
              <w:spacing w:before="1" w:line="274" w:lineRule="exact"/>
              <w:ind w:left="105" w:right="506"/>
              <w:rPr>
                <w:sz w:val="24"/>
              </w:rPr>
            </w:pPr>
            <w:r w:rsidRPr="00551432">
              <w:rPr>
                <w:sz w:val="24"/>
              </w:rPr>
              <w:t>EDUC 3300 Technology in Education *</w:t>
            </w:r>
          </w:p>
        </w:tc>
        <w:tc>
          <w:tcPr>
            <w:tcW w:w="677" w:type="dxa"/>
          </w:tcPr>
          <w:p w14:paraId="55BD6050" w14:textId="77777777" w:rsidR="005B12E5" w:rsidRPr="00551432" w:rsidRDefault="00DE5985">
            <w:pPr>
              <w:pStyle w:val="TableParagraph"/>
              <w:spacing w:line="273" w:lineRule="exact"/>
              <w:ind w:right="264"/>
              <w:jc w:val="right"/>
              <w:rPr>
                <w:sz w:val="24"/>
              </w:rPr>
            </w:pPr>
            <w:r w:rsidRPr="00551432">
              <w:rPr>
                <w:sz w:val="24"/>
              </w:rPr>
              <w:t>3</w:t>
            </w:r>
          </w:p>
        </w:tc>
        <w:tc>
          <w:tcPr>
            <w:tcW w:w="4426" w:type="dxa"/>
          </w:tcPr>
          <w:p w14:paraId="5D24B9D3" w14:textId="77777777" w:rsidR="005B12E5" w:rsidRPr="00551432" w:rsidRDefault="005B12E5">
            <w:pPr>
              <w:pStyle w:val="TableParagraph"/>
              <w:rPr>
                <w:sz w:val="24"/>
              </w:rPr>
            </w:pPr>
          </w:p>
        </w:tc>
        <w:tc>
          <w:tcPr>
            <w:tcW w:w="639" w:type="dxa"/>
          </w:tcPr>
          <w:p w14:paraId="64F9A88B" w14:textId="77777777" w:rsidR="005B12E5" w:rsidRPr="00551432" w:rsidRDefault="005B12E5">
            <w:pPr>
              <w:pStyle w:val="TableParagraph"/>
              <w:rPr>
                <w:sz w:val="24"/>
              </w:rPr>
            </w:pPr>
          </w:p>
        </w:tc>
      </w:tr>
      <w:tr w:rsidR="005B12E5" w:rsidRPr="00551432" w14:paraId="74E1B0B0" w14:textId="77777777">
        <w:trPr>
          <w:trHeight w:val="551"/>
        </w:trPr>
        <w:tc>
          <w:tcPr>
            <w:tcW w:w="552" w:type="dxa"/>
            <w:vMerge/>
            <w:tcBorders>
              <w:top w:val="nil"/>
            </w:tcBorders>
            <w:textDirection w:val="btLr"/>
          </w:tcPr>
          <w:p w14:paraId="6BCE7E04" w14:textId="77777777" w:rsidR="005B12E5" w:rsidRPr="00551432" w:rsidRDefault="005B12E5">
            <w:pPr>
              <w:rPr>
                <w:sz w:val="2"/>
                <w:szCs w:val="2"/>
              </w:rPr>
            </w:pPr>
          </w:p>
        </w:tc>
        <w:tc>
          <w:tcPr>
            <w:tcW w:w="3288" w:type="dxa"/>
          </w:tcPr>
          <w:p w14:paraId="6BC561AD" w14:textId="77777777" w:rsidR="005B12E5" w:rsidRPr="00551432" w:rsidRDefault="00DE5985">
            <w:pPr>
              <w:pStyle w:val="TableParagraph"/>
              <w:spacing w:line="273" w:lineRule="exact"/>
              <w:ind w:left="105"/>
              <w:rPr>
                <w:sz w:val="24"/>
              </w:rPr>
            </w:pPr>
            <w:r w:rsidRPr="00551432">
              <w:rPr>
                <w:sz w:val="24"/>
              </w:rPr>
              <w:t>EDUC 3302 Curricula &amp;</w:t>
            </w:r>
          </w:p>
          <w:p w14:paraId="0E411E5D" w14:textId="77777777" w:rsidR="005B12E5" w:rsidRPr="00551432" w:rsidRDefault="00DE5985">
            <w:pPr>
              <w:pStyle w:val="TableParagraph"/>
              <w:spacing w:before="2" w:line="257" w:lineRule="exact"/>
              <w:ind w:left="105"/>
              <w:rPr>
                <w:sz w:val="24"/>
              </w:rPr>
            </w:pPr>
            <w:r w:rsidRPr="00551432">
              <w:rPr>
                <w:sz w:val="24"/>
              </w:rPr>
              <w:t>Instructional Planning *</w:t>
            </w:r>
          </w:p>
        </w:tc>
        <w:tc>
          <w:tcPr>
            <w:tcW w:w="677" w:type="dxa"/>
          </w:tcPr>
          <w:p w14:paraId="73369AA4" w14:textId="77777777" w:rsidR="005B12E5" w:rsidRPr="00551432" w:rsidRDefault="00DE5985">
            <w:pPr>
              <w:pStyle w:val="TableParagraph"/>
              <w:spacing w:line="273" w:lineRule="exact"/>
              <w:ind w:right="264"/>
              <w:jc w:val="right"/>
              <w:rPr>
                <w:sz w:val="24"/>
              </w:rPr>
            </w:pPr>
            <w:r w:rsidRPr="00551432">
              <w:rPr>
                <w:sz w:val="24"/>
              </w:rPr>
              <w:t>3</w:t>
            </w:r>
          </w:p>
        </w:tc>
        <w:tc>
          <w:tcPr>
            <w:tcW w:w="4426" w:type="dxa"/>
          </w:tcPr>
          <w:p w14:paraId="10D78303" w14:textId="77777777" w:rsidR="005B12E5" w:rsidRPr="00551432" w:rsidRDefault="005B12E5">
            <w:pPr>
              <w:pStyle w:val="TableParagraph"/>
              <w:rPr>
                <w:sz w:val="24"/>
              </w:rPr>
            </w:pPr>
          </w:p>
        </w:tc>
        <w:tc>
          <w:tcPr>
            <w:tcW w:w="639" w:type="dxa"/>
          </w:tcPr>
          <w:p w14:paraId="36C9C044" w14:textId="77777777" w:rsidR="005B12E5" w:rsidRPr="00551432" w:rsidRDefault="005B12E5">
            <w:pPr>
              <w:pStyle w:val="TableParagraph"/>
              <w:rPr>
                <w:sz w:val="24"/>
              </w:rPr>
            </w:pPr>
          </w:p>
        </w:tc>
      </w:tr>
      <w:tr w:rsidR="005B12E5" w:rsidRPr="00551432" w14:paraId="46BCE83E" w14:textId="77777777">
        <w:trPr>
          <w:trHeight w:val="551"/>
        </w:trPr>
        <w:tc>
          <w:tcPr>
            <w:tcW w:w="552" w:type="dxa"/>
            <w:vMerge/>
            <w:tcBorders>
              <w:top w:val="nil"/>
            </w:tcBorders>
            <w:textDirection w:val="btLr"/>
          </w:tcPr>
          <w:p w14:paraId="114454CA" w14:textId="77777777" w:rsidR="005B12E5" w:rsidRPr="00551432" w:rsidRDefault="005B12E5">
            <w:pPr>
              <w:rPr>
                <w:sz w:val="2"/>
                <w:szCs w:val="2"/>
              </w:rPr>
            </w:pPr>
          </w:p>
        </w:tc>
        <w:tc>
          <w:tcPr>
            <w:tcW w:w="3288" w:type="dxa"/>
          </w:tcPr>
          <w:p w14:paraId="05757ED0" w14:textId="77777777" w:rsidR="005B12E5" w:rsidRPr="00551432" w:rsidRDefault="00DE5985">
            <w:pPr>
              <w:pStyle w:val="TableParagraph"/>
              <w:spacing w:line="273" w:lineRule="exact"/>
              <w:ind w:left="105"/>
              <w:rPr>
                <w:sz w:val="24"/>
              </w:rPr>
            </w:pPr>
            <w:r w:rsidRPr="00551432">
              <w:rPr>
                <w:sz w:val="24"/>
              </w:rPr>
              <w:t>EDUC 3306 Psychological</w:t>
            </w:r>
          </w:p>
          <w:p w14:paraId="078E923C" w14:textId="77777777" w:rsidR="005B12E5" w:rsidRPr="00551432" w:rsidRDefault="00DE5985">
            <w:pPr>
              <w:pStyle w:val="TableParagraph"/>
              <w:spacing w:before="2" w:line="257" w:lineRule="exact"/>
              <w:ind w:left="105"/>
              <w:rPr>
                <w:sz w:val="24"/>
              </w:rPr>
            </w:pPr>
            <w:r w:rsidRPr="00551432">
              <w:rPr>
                <w:sz w:val="24"/>
              </w:rPr>
              <w:t>Foundations *</w:t>
            </w:r>
          </w:p>
        </w:tc>
        <w:tc>
          <w:tcPr>
            <w:tcW w:w="677" w:type="dxa"/>
          </w:tcPr>
          <w:p w14:paraId="038CC2C5" w14:textId="77777777" w:rsidR="005B12E5" w:rsidRPr="00551432" w:rsidRDefault="00DE5985">
            <w:pPr>
              <w:pStyle w:val="TableParagraph"/>
              <w:spacing w:line="273" w:lineRule="exact"/>
              <w:ind w:right="264"/>
              <w:jc w:val="right"/>
              <w:rPr>
                <w:sz w:val="24"/>
              </w:rPr>
            </w:pPr>
            <w:r w:rsidRPr="00551432">
              <w:rPr>
                <w:sz w:val="24"/>
              </w:rPr>
              <w:t>3</w:t>
            </w:r>
          </w:p>
        </w:tc>
        <w:tc>
          <w:tcPr>
            <w:tcW w:w="4426" w:type="dxa"/>
          </w:tcPr>
          <w:p w14:paraId="4A18B12B" w14:textId="77777777" w:rsidR="005B12E5" w:rsidRPr="00551432" w:rsidRDefault="005B12E5">
            <w:pPr>
              <w:pStyle w:val="TableParagraph"/>
              <w:rPr>
                <w:sz w:val="24"/>
              </w:rPr>
            </w:pPr>
          </w:p>
        </w:tc>
        <w:tc>
          <w:tcPr>
            <w:tcW w:w="639" w:type="dxa"/>
          </w:tcPr>
          <w:p w14:paraId="3051A1E7" w14:textId="77777777" w:rsidR="005B12E5" w:rsidRPr="00551432" w:rsidRDefault="005B12E5">
            <w:pPr>
              <w:pStyle w:val="TableParagraph"/>
              <w:rPr>
                <w:sz w:val="24"/>
              </w:rPr>
            </w:pPr>
          </w:p>
        </w:tc>
      </w:tr>
      <w:tr w:rsidR="005B12E5" w:rsidRPr="00551432" w14:paraId="72BE5129" w14:textId="77777777">
        <w:trPr>
          <w:trHeight w:val="551"/>
        </w:trPr>
        <w:tc>
          <w:tcPr>
            <w:tcW w:w="552" w:type="dxa"/>
            <w:vMerge/>
            <w:tcBorders>
              <w:top w:val="nil"/>
            </w:tcBorders>
            <w:textDirection w:val="btLr"/>
          </w:tcPr>
          <w:p w14:paraId="58267DBF" w14:textId="77777777" w:rsidR="005B12E5" w:rsidRPr="00551432" w:rsidRDefault="005B12E5">
            <w:pPr>
              <w:rPr>
                <w:sz w:val="2"/>
                <w:szCs w:val="2"/>
              </w:rPr>
            </w:pPr>
          </w:p>
        </w:tc>
        <w:tc>
          <w:tcPr>
            <w:tcW w:w="3288" w:type="dxa"/>
          </w:tcPr>
          <w:p w14:paraId="57B2DF74" w14:textId="77777777" w:rsidR="005B12E5" w:rsidRPr="00551432" w:rsidRDefault="00DE5985">
            <w:pPr>
              <w:pStyle w:val="TableParagraph"/>
              <w:spacing w:line="273" w:lineRule="exact"/>
              <w:ind w:left="105"/>
              <w:rPr>
                <w:sz w:val="24"/>
              </w:rPr>
            </w:pPr>
            <w:r w:rsidRPr="00551432">
              <w:rPr>
                <w:sz w:val="24"/>
              </w:rPr>
              <w:t>EDUC 4331 Instructional</w:t>
            </w:r>
          </w:p>
          <w:p w14:paraId="04334188" w14:textId="77777777" w:rsidR="005B12E5" w:rsidRPr="00551432" w:rsidRDefault="00DE5985">
            <w:pPr>
              <w:pStyle w:val="TableParagraph"/>
              <w:spacing w:before="2" w:line="257" w:lineRule="exact"/>
              <w:ind w:left="105"/>
              <w:rPr>
                <w:sz w:val="24"/>
              </w:rPr>
            </w:pPr>
            <w:r w:rsidRPr="00551432">
              <w:rPr>
                <w:sz w:val="24"/>
              </w:rPr>
              <w:t>Strategies *</w:t>
            </w:r>
          </w:p>
        </w:tc>
        <w:tc>
          <w:tcPr>
            <w:tcW w:w="677" w:type="dxa"/>
          </w:tcPr>
          <w:p w14:paraId="3D65B075" w14:textId="77777777" w:rsidR="005B12E5" w:rsidRPr="00551432" w:rsidRDefault="00DE5985">
            <w:pPr>
              <w:pStyle w:val="TableParagraph"/>
              <w:spacing w:line="273" w:lineRule="exact"/>
              <w:ind w:right="264"/>
              <w:jc w:val="right"/>
              <w:rPr>
                <w:sz w:val="24"/>
              </w:rPr>
            </w:pPr>
            <w:r w:rsidRPr="00551432">
              <w:rPr>
                <w:sz w:val="24"/>
              </w:rPr>
              <w:t>3</w:t>
            </w:r>
          </w:p>
        </w:tc>
        <w:tc>
          <w:tcPr>
            <w:tcW w:w="4426" w:type="dxa"/>
          </w:tcPr>
          <w:p w14:paraId="012F5F3C" w14:textId="77777777" w:rsidR="005B12E5" w:rsidRPr="00551432" w:rsidRDefault="005B12E5">
            <w:pPr>
              <w:pStyle w:val="TableParagraph"/>
              <w:rPr>
                <w:sz w:val="24"/>
              </w:rPr>
            </w:pPr>
          </w:p>
        </w:tc>
        <w:tc>
          <w:tcPr>
            <w:tcW w:w="639" w:type="dxa"/>
          </w:tcPr>
          <w:p w14:paraId="11653566" w14:textId="77777777" w:rsidR="005B12E5" w:rsidRPr="00551432" w:rsidRDefault="005B12E5">
            <w:pPr>
              <w:pStyle w:val="TableParagraph"/>
              <w:rPr>
                <w:sz w:val="24"/>
              </w:rPr>
            </w:pPr>
          </w:p>
        </w:tc>
      </w:tr>
      <w:tr w:rsidR="005B12E5" w:rsidRPr="00551432" w14:paraId="2DEBBCD2" w14:textId="77777777">
        <w:trPr>
          <w:trHeight w:val="277"/>
        </w:trPr>
        <w:tc>
          <w:tcPr>
            <w:tcW w:w="552" w:type="dxa"/>
            <w:vMerge/>
            <w:tcBorders>
              <w:top w:val="nil"/>
            </w:tcBorders>
            <w:textDirection w:val="btLr"/>
          </w:tcPr>
          <w:p w14:paraId="0A3C85B3" w14:textId="77777777" w:rsidR="005B12E5" w:rsidRPr="00551432" w:rsidRDefault="005B12E5">
            <w:pPr>
              <w:rPr>
                <w:sz w:val="2"/>
                <w:szCs w:val="2"/>
              </w:rPr>
            </w:pPr>
          </w:p>
        </w:tc>
        <w:tc>
          <w:tcPr>
            <w:tcW w:w="3288" w:type="dxa"/>
          </w:tcPr>
          <w:p w14:paraId="4EE1E032" w14:textId="77777777" w:rsidR="005B12E5" w:rsidRPr="00551432" w:rsidRDefault="00DE5985">
            <w:pPr>
              <w:pStyle w:val="TableParagraph"/>
              <w:spacing w:line="258" w:lineRule="exact"/>
              <w:ind w:left="105"/>
              <w:rPr>
                <w:sz w:val="24"/>
              </w:rPr>
            </w:pPr>
            <w:r w:rsidRPr="00551432">
              <w:rPr>
                <w:sz w:val="24"/>
              </w:rPr>
              <w:t>INTS 1000 Chapel</w:t>
            </w:r>
          </w:p>
        </w:tc>
        <w:tc>
          <w:tcPr>
            <w:tcW w:w="677" w:type="dxa"/>
          </w:tcPr>
          <w:p w14:paraId="4A62B288" w14:textId="77777777" w:rsidR="005B12E5" w:rsidRPr="00551432" w:rsidRDefault="00DE5985">
            <w:pPr>
              <w:pStyle w:val="TableParagraph"/>
              <w:spacing w:line="258" w:lineRule="exact"/>
              <w:ind w:right="264"/>
              <w:jc w:val="right"/>
              <w:rPr>
                <w:sz w:val="24"/>
              </w:rPr>
            </w:pPr>
            <w:r w:rsidRPr="00551432">
              <w:rPr>
                <w:sz w:val="24"/>
              </w:rPr>
              <w:t>0</w:t>
            </w:r>
          </w:p>
        </w:tc>
        <w:tc>
          <w:tcPr>
            <w:tcW w:w="4426" w:type="dxa"/>
          </w:tcPr>
          <w:p w14:paraId="4767F97A" w14:textId="77777777" w:rsidR="005B12E5" w:rsidRPr="00551432" w:rsidRDefault="00DE5985">
            <w:pPr>
              <w:pStyle w:val="TableParagraph"/>
              <w:spacing w:line="258" w:lineRule="exact"/>
              <w:ind w:left="105"/>
              <w:rPr>
                <w:sz w:val="24"/>
              </w:rPr>
            </w:pPr>
            <w:r w:rsidRPr="00551432">
              <w:rPr>
                <w:sz w:val="24"/>
              </w:rPr>
              <w:t>INTS 1000 Chapel</w:t>
            </w:r>
          </w:p>
        </w:tc>
        <w:tc>
          <w:tcPr>
            <w:tcW w:w="639" w:type="dxa"/>
          </w:tcPr>
          <w:p w14:paraId="7ADA90A3" w14:textId="77777777" w:rsidR="005B12E5" w:rsidRPr="00551432" w:rsidRDefault="00DE5985">
            <w:pPr>
              <w:pStyle w:val="TableParagraph"/>
              <w:spacing w:line="258" w:lineRule="exact"/>
              <w:ind w:left="10"/>
              <w:jc w:val="center"/>
              <w:rPr>
                <w:sz w:val="24"/>
              </w:rPr>
            </w:pPr>
            <w:r w:rsidRPr="00551432">
              <w:rPr>
                <w:sz w:val="24"/>
              </w:rPr>
              <w:t>0</w:t>
            </w:r>
          </w:p>
        </w:tc>
      </w:tr>
      <w:tr w:rsidR="005B12E5" w:rsidRPr="00551432" w14:paraId="468C1140" w14:textId="77777777">
        <w:trPr>
          <w:trHeight w:val="277"/>
        </w:trPr>
        <w:tc>
          <w:tcPr>
            <w:tcW w:w="552" w:type="dxa"/>
            <w:vMerge/>
            <w:tcBorders>
              <w:top w:val="nil"/>
            </w:tcBorders>
            <w:textDirection w:val="btLr"/>
          </w:tcPr>
          <w:p w14:paraId="58D214F4" w14:textId="77777777" w:rsidR="005B12E5" w:rsidRPr="00551432" w:rsidRDefault="005B12E5">
            <w:pPr>
              <w:rPr>
                <w:sz w:val="2"/>
                <w:szCs w:val="2"/>
              </w:rPr>
            </w:pPr>
          </w:p>
        </w:tc>
        <w:tc>
          <w:tcPr>
            <w:tcW w:w="3288" w:type="dxa"/>
          </w:tcPr>
          <w:p w14:paraId="0E7AAB43" w14:textId="77777777" w:rsidR="005B12E5" w:rsidRPr="00551432" w:rsidRDefault="005B12E5">
            <w:pPr>
              <w:pStyle w:val="TableParagraph"/>
              <w:rPr>
                <w:sz w:val="20"/>
              </w:rPr>
            </w:pPr>
          </w:p>
        </w:tc>
        <w:tc>
          <w:tcPr>
            <w:tcW w:w="677" w:type="dxa"/>
          </w:tcPr>
          <w:p w14:paraId="1308DBEB" w14:textId="77777777" w:rsidR="005B12E5" w:rsidRPr="00551432" w:rsidRDefault="00DE5985">
            <w:pPr>
              <w:pStyle w:val="TableParagraph"/>
              <w:spacing w:line="258" w:lineRule="exact"/>
              <w:ind w:right="204"/>
              <w:jc w:val="right"/>
              <w:rPr>
                <w:b/>
                <w:sz w:val="24"/>
              </w:rPr>
            </w:pPr>
            <w:r w:rsidRPr="00551432">
              <w:rPr>
                <w:b/>
                <w:sz w:val="24"/>
              </w:rPr>
              <w:t>15</w:t>
            </w:r>
          </w:p>
        </w:tc>
        <w:tc>
          <w:tcPr>
            <w:tcW w:w="4426" w:type="dxa"/>
          </w:tcPr>
          <w:p w14:paraId="55E99126" w14:textId="77777777" w:rsidR="005B12E5" w:rsidRPr="00551432" w:rsidRDefault="005B12E5">
            <w:pPr>
              <w:pStyle w:val="TableParagraph"/>
              <w:rPr>
                <w:sz w:val="20"/>
              </w:rPr>
            </w:pPr>
          </w:p>
        </w:tc>
        <w:tc>
          <w:tcPr>
            <w:tcW w:w="639" w:type="dxa"/>
          </w:tcPr>
          <w:p w14:paraId="7C724348" w14:textId="77777777" w:rsidR="005B12E5" w:rsidRPr="00551432" w:rsidRDefault="00DE5985">
            <w:pPr>
              <w:pStyle w:val="TableParagraph"/>
              <w:spacing w:line="258" w:lineRule="exact"/>
              <w:ind w:left="89" w:right="79"/>
              <w:jc w:val="center"/>
              <w:rPr>
                <w:b/>
                <w:sz w:val="24"/>
              </w:rPr>
            </w:pPr>
            <w:r w:rsidRPr="00551432">
              <w:rPr>
                <w:b/>
                <w:sz w:val="24"/>
              </w:rPr>
              <w:t>12</w:t>
            </w:r>
          </w:p>
        </w:tc>
      </w:tr>
    </w:tbl>
    <w:p w14:paraId="067E93E7" w14:textId="77777777" w:rsidR="005B12E5" w:rsidRPr="00551432" w:rsidRDefault="007224F8">
      <w:pPr>
        <w:spacing w:before="6"/>
        <w:ind w:left="3804"/>
        <w:rPr>
          <w:b/>
          <w:sz w:val="24"/>
        </w:rPr>
      </w:pPr>
      <w:r w:rsidRPr="00551432">
        <w:rPr>
          <w:noProof/>
        </w:rPr>
        <mc:AlternateContent>
          <mc:Choice Requires="wpg">
            <w:drawing>
              <wp:anchor distT="0" distB="0" distL="114300" distR="114300" simplePos="0" relativeHeight="251656704" behindDoc="0" locked="0" layoutInCell="1" allowOverlap="1" wp14:anchorId="2B0D2781" wp14:editId="32B141CD">
                <wp:simplePos x="0" y="0"/>
                <wp:positionH relativeFrom="page">
                  <wp:posOffset>5417820</wp:posOffset>
                </wp:positionH>
                <wp:positionV relativeFrom="paragraph">
                  <wp:posOffset>0</wp:posOffset>
                </wp:positionV>
                <wp:extent cx="241300" cy="186055"/>
                <wp:effectExtent l="7620" t="9525" r="8255" b="4445"/>
                <wp:wrapNone/>
                <wp:docPr id="24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246" name="Line 221"/>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220"/>
                        <wps:cNvSpPr>
                          <a:spLocks/>
                        </wps:cNvSpPr>
                        <wps:spPr bwMode="auto">
                          <a:xfrm>
                            <a:off x="8536" y="-1"/>
                            <a:ext cx="370" cy="284"/>
                          </a:xfrm>
                          <a:custGeom>
                            <a:avLst/>
                            <a:gdLst>
                              <a:gd name="T0" fmla="+- 0 8537 8537"/>
                              <a:gd name="T1" fmla="*/ T0 w 370"/>
                              <a:gd name="T2" fmla="*/ 0 h 284"/>
                              <a:gd name="T3" fmla="+- 0 8537 8537"/>
                              <a:gd name="T4" fmla="*/ T3 w 370"/>
                              <a:gd name="T5" fmla="*/ 283 h 284"/>
                              <a:gd name="T6" fmla="+- 0 8906 8537"/>
                              <a:gd name="T7" fmla="*/ T6 w 370"/>
                              <a:gd name="T8" fmla="*/ 0 h 284"/>
                              <a:gd name="T9" fmla="+- 0 8906 8537"/>
                              <a:gd name="T10" fmla="*/ T9 w 370"/>
                              <a:gd name="T11" fmla="*/ 283 h 284"/>
                            </a:gdLst>
                            <a:ahLst/>
                            <a:cxnLst>
                              <a:cxn ang="0">
                                <a:pos x="T1" y="T2"/>
                              </a:cxn>
                              <a:cxn ang="0">
                                <a:pos x="T4" y="T5"/>
                              </a:cxn>
                              <a:cxn ang="0">
                                <a:pos x="T7" y="T8"/>
                              </a:cxn>
                              <a:cxn ang="0">
                                <a:pos x="T10" y="T11"/>
                              </a:cxn>
                            </a:cxnLst>
                            <a:rect l="0" t="0" r="r" b="b"/>
                            <a:pathLst>
                              <a:path w="370" h="284">
                                <a:moveTo>
                                  <a:pt x="0" y="0"/>
                                </a:moveTo>
                                <a:lnTo>
                                  <a:pt x="0" y="283"/>
                                </a:lnTo>
                                <a:moveTo>
                                  <a:pt x="369" y="0"/>
                                </a:moveTo>
                                <a:lnTo>
                                  <a:pt x="369"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19"/>
                        <wps:cNvSpPr>
                          <a:spLocks noChangeArrowheads="1"/>
                        </wps:cNvSpPr>
                        <wps:spPr bwMode="auto">
                          <a:xfrm>
                            <a:off x="853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18"/>
                        <wps:cNvCnPr>
                          <a:cxnSpLocks noChangeShapeType="1"/>
                        </wps:cNvCnPr>
                        <wps:spPr bwMode="auto">
                          <a:xfrm>
                            <a:off x="854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217"/>
                        <wps:cNvSpPr>
                          <a:spLocks noChangeArrowheads="1"/>
                        </wps:cNvSpPr>
                        <wps:spPr bwMode="auto">
                          <a:xfrm>
                            <a:off x="890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Text Box 216"/>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7E202" w14:textId="499A1F18" w:rsidR="00C85FB3" w:rsidRDefault="00C85FB3">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D2781" id="Group 215" o:spid="_x0000_s1165" style="position:absolute;left:0;text-align:left;margin-left:426.6pt;margin-top:0;width:19pt;height:14.65pt;z-index:251656704;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TInQUAAPUZAAAOAAAAZHJzL2Uyb0RvYy54bWzsWVtvo0YUfq/U/zDisZVjwIABxVkldrxa&#10;KW2jrvsDxoANKjB0ILHTVf97zzkz4Evs1EnbrKo6D87gOZz75Zvx5Yd1kbPHRNaZKEeGdWEaLCkj&#10;EWflcmT8Mpv2fIPVDS9jnosyGRlPSW18uPr2m8tVFSa2SEUeJ5IBk7IOV9XISJumCvv9OkqTgtcX&#10;okpK2FwIWfAGHuWyH0u+Au5F3rdN0+uvhIwrKaKkruHbido0roj/YpFEzU+LRZ00LB8ZoFtDn5I+&#10;5/jZv7rk4VLyKs0irQZ/gxYFz0oQ2rGa8IazB5k9Y1VkkRS1WDQXkSj6YrHIooRsAGssc8+aj1I8&#10;VGTLMlwtq85N4No9P72ZbfTj471kWTwybMc1WMkLCBLJZbblontW1TIEqo+y+lzdS2UjLO9E9GsN&#10;2/39fXxeKmI2X/0gYmDIHxpB7lkvZIEswHC2pig8dVFI1g2L4EvbsQYmxCqCLcv3TJfU4GGUQijx&#10;Ld8d2AbbvBilt/rVga/fs4MB6t7noZJIWmqt0CRItnrjz/rv+fNzyquEwlSjpzp/eq0/77IyYbZt&#10;KXcS0bhUvozWpfYlK8U45eUyIXazpwr8Rm+A7luv4EMNgfhL3/quo7zkqCRv3TvwtI8o+TsP8bCS&#10;dfMxEQXDxcjIQWmKGX+8qxvlzJYEQ1iKaZbn8D0P85KtRoZnBh69UIs8i3ET92q5nI9zyR45ViD9&#10;6cjskEGmlzExSxMe3+p1w7NcrUHPvER+YAaoo1eqxL4EZnDr3/pOz7G9255jTia96+nY6XlTa+hO&#10;BpPxeGL9gapZTphmcZyUqF1b7pZzWvh141GF2hV854b+LndKPlC2/U9KUygxeioH5yJ+upfoWp2R&#10;75aawzY1r6EyKeEgPykhdLK1tV5vFzqlodp5RRoOoA6gWHuUzBRAKvPBsK1VnzJ0KxOjB5WJGOU2&#10;+6C1xjrwy1j3qRlwWBQ5NOzve8xk0BeG9KESfkNmtWTf9dnMZCuGsinZNjRQK4oV0JgsZbbSCsW2&#10;0gYtycvSnJYMpQ0OS4NW20mz/cFheeC3besC0ztoHcSy4zXzDsuDKdzRHLEuaEmUdcekWZ3P0bzg&#10;sDhr2+M79kGUuzjyVDUWaO3rUscWVgyaIA4FjH4lauz4M+AHKTSzdesAKtw9QgwBQGIaGyDvZWLw&#10;HhL7J3FG45Ea7MOq1bzVf22ABMixDzakwQBszFXKVbxBu8k6WGLnpFJIYfJBzuH3hXhMZoIomr0x&#10;CbI2u3n5nAq8rXVrdzf0FXEbeBBqsKLt/5v99o1dun2OoALaQPZ3xqAPtqq264r/7+GwM+J2JuGU&#10;/nSktsjePEWYFArcAhiHRSrk7wZbAbAdGfVvD1wmBss/lYB0AstxII0benDcIbR9Jrd35ts7vIyA&#10;1choDChLXI4bhZ4fKpktU5BkUcqWAifJIiOggMNBzbavMNqg1SkU+zNUIrSSHKCXFaCnD4+2Dndd&#10;SylWiD7ASTvA6/UTTwEv26d+tRl52D4I1bal18LhFldp6IU9hLzaDj8sOY3OsCts5cvJAEuhp64u&#10;geMLeMqyHfPGDnpTzx/2nKnj9oKh6fdMK7gJPNMJnMl0F08RwlWnOIBBb8VT2AsD13bJ9rcYWWQN&#10;nCbzrIBDQgc1eXgMUnZwENWnfnYSYDuXmj4wwhxRpaYOOBYNUV1l73jAsX0SvKmz8xHnfMRxodc+&#10;nwPD95wDgalg63kOtNd5B6+pnp+rz3PgPwW5XEhzVWozvGS6EWtAXN5epbFmDRstXNTXCv8e9np2&#10;23DsZnCDrE4EXx2EahFU98XLmOor3lEdh1KvPoaoIUs321+CM0zUl5F793rNer5WEKk7d6jj0MnI&#10;sTugdYczWKiDGSz+wUMZaE6/LRD61b+D4I8X2890iNv8WnP1JwAAAP//AwBQSwMEFAAGAAgAAAAh&#10;AJUxT5fdAAAABwEAAA8AAABkcnMvZG93bnJldi54bWxMj09Lw0AUxO+C32F5gje7+UMljdmUUtRT&#10;EWwF8faafU1Cs7shu03Sb+/zZI/DDDO/Kdaz6cRIg2+dVRAvIhBkK6dbWyv4Orw9ZSB8QKuxc5YU&#10;XMnDury/KzDXbrKfNO5DLbjE+hwVNCH0uZS+asigX7ieLHsnNxgMLIda6gEnLjedTKLoWRpsLS80&#10;2NO2oeq8vxgF7xNOmzR+HXfn0/b6c1h+fO9iUurxYd68gAg0h/8w/OEzOpTMdHQXq73oFGTLNOGo&#10;An7EdraKWR4VJKsUZFnIW/7yFwAA//8DAFBLAQItABQABgAIAAAAIQC2gziS/gAAAOEBAAATAAAA&#10;AAAAAAAAAAAAAAAAAABbQ29udGVudF9UeXBlc10ueG1sUEsBAi0AFAAGAAgAAAAhADj9If/WAAAA&#10;lAEAAAsAAAAAAAAAAAAAAAAALwEAAF9yZWxzLy5yZWxzUEsBAi0AFAAGAAgAAAAhAAMeNMidBQAA&#10;9RkAAA4AAAAAAAAAAAAAAAAALgIAAGRycy9lMm9Eb2MueG1sUEsBAi0AFAAGAAgAAAAhAJUxT5fd&#10;AAAABwEAAA8AAAAAAAAAAAAAAAAA9wcAAGRycy9kb3ducmV2LnhtbFBLBQYAAAAABAAEAPMAAAAB&#10;CQAAAAA=&#10;">
                <v:line id="Line 221" o:spid="_x0000_s1166"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shape id="AutoShape 220" o:spid="_x0000_s1167" style="position:absolute;left:8536;top:-1;width:370;height:284;visibility:visible;mso-wrap-style:square;v-text-anchor:top" coordsize="3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exgAAANwAAAAPAAAAZHJzL2Rvd25yZXYueG1sRI/BbsIw&#10;EETvSPyDtUi9gQ2t2jRgEC2q4NJDUy69reIlCcTrKDYh/D2uhMRxNDNvNItVb2vRUesrxxqmEwWC&#10;OHem4kLD/vdrnIDwAdlg7Zg0XMnDajkcLDA17sI/1GWhEBHCPkUNZQhNKqXPS7LoJ64hjt7BtRZD&#10;lG0hTYuXCLe1nCn1Ki1WHBdKbOizpPyUna2GTWa2fbM7Joe/72OnPhL1/L7da/006tdzEIH68Ajf&#10;2zujYfbyBv9n4hGQyxsAAAD//wMAUEsBAi0AFAAGAAgAAAAhANvh9svuAAAAhQEAABMAAAAAAAAA&#10;AAAAAAAAAAAAAFtDb250ZW50X1R5cGVzXS54bWxQSwECLQAUAAYACAAAACEAWvQsW78AAAAVAQAA&#10;CwAAAAAAAAAAAAAAAAAfAQAAX3JlbHMvLnJlbHNQSwECLQAUAAYACAAAACEAv8vbnsYAAADcAAAA&#10;DwAAAAAAAAAAAAAAAAAHAgAAZHJzL2Rvd25yZXYueG1sUEsFBgAAAAADAAMAtwAAAPoCAAAAAA==&#10;" path="m,l,283m369,r,283e" filled="f" strokeweight=".48pt">
                  <v:path arrowok="t" o:connecttype="custom" o:connectlocs="0,0;0,283;369,0;369,283" o:connectangles="0,0,0,0"/>
                </v:shape>
                <v:rect id="Rectangle 219" o:spid="_x0000_s1168" style="position:absolute;left:853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218" o:spid="_x0000_s1169" style="position:absolute;visibility:visible;mso-wrap-style:square" from="8542,288" to="89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v:rect id="Rectangle 217" o:spid="_x0000_s1170" style="position:absolute;left:890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shape id="Text Box 216" o:spid="_x0000_s1171"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6D7E202" w14:textId="499A1F18" w:rsidR="00C85FB3" w:rsidRDefault="00C85FB3">
                        <w:pPr>
                          <w:spacing w:before="6"/>
                          <w:ind w:left="8"/>
                          <w:rPr>
                            <w:b/>
                            <w:sz w:val="24"/>
                          </w:rPr>
                        </w:pPr>
                        <w:r>
                          <w:rPr>
                            <w:b/>
                            <w:sz w:val="24"/>
                          </w:rPr>
                          <w:t>1201</w:t>
                        </w:r>
                      </w:p>
                    </w:txbxContent>
                  </v:textbox>
                </v:shape>
                <w10:wrap anchorx="page"/>
              </v:group>
            </w:pict>
          </mc:Fallback>
        </mc:AlternateContent>
      </w:r>
      <w:r w:rsidR="00DE5985" w:rsidRPr="00551432">
        <w:rPr>
          <w:b/>
          <w:sz w:val="24"/>
        </w:rPr>
        <w:t>TOTAL Number of Hours for the Degree =</w:t>
      </w:r>
    </w:p>
    <w:p w14:paraId="40FCBB9E" w14:textId="74A38133" w:rsidR="005B12E5" w:rsidRDefault="005B12E5">
      <w:pPr>
        <w:rPr>
          <w:sz w:val="24"/>
          <w:highlight w:val="yellow"/>
        </w:rPr>
      </w:pPr>
    </w:p>
    <w:p w14:paraId="3FA08254" w14:textId="71A5E084" w:rsidR="00412C60" w:rsidRDefault="00412C60">
      <w:pPr>
        <w:rPr>
          <w:sz w:val="24"/>
          <w:highlight w:val="yellow"/>
        </w:rPr>
      </w:pPr>
    </w:p>
    <w:p w14:paraId="03A310A2" w14:textId="37A5F0EE" w:rsidR="00412C60" w:rsidRDefault="00412C60">
      <w:pPr>
        <w:rPr>
          <w:sz w:val="24"/>
          <w:highlight w:val="yellow"/>
        </w:rPr>
      </w:pPr>
    </w:p>
    <w:p w14:paraId="74189CD8" w14:textId="72E484C3" w:rsidR="00412C60" w:rsidRDefault="00412C60">
      <w:pPr>
        <w:rPr>
          <w:sz w:val="24"/>
          <w:highlight w:val="yellow"/>
        </w:rPr>
      </w:pPr>
    </w:p>
    <w:p w14:paraId="43C623AD" w14:textId="1DFA4AB3" w:rsidR="00412C60" w:rsidRDefault="00412C60">
      <w:pPr>
        <w:rPr>
          <w:sz w:val="24"/>
          <w:highlight w:val="yellow"/>
        </w:rPr>
      </w:pPr>
    </w:p>
    <w:p w14:paraId="2610794A" w14:textId="3DCACFB4" w:rsidR="00412C60" w:rsidRDefault="00412C60">
      <w:pPr>
        <w:rPr>
          <w:sz w:val="24"/>
          <w:highlight w:val="yellow"/>
        </w:rPr>
      </w:pPr>
    </w:p>
    <w:p w14:paraId="288F0FBF" w14:textId="76069A5C" w:rsidR="00412C60" w:rsidRDefault="00412C60">
      <w:pPr>
        <w:rPr>
          <w:sz w:val="24"/>
          <w:highlight w:val="yellow"/>
        </w:rPr>
      </w:pPr>
    </w:p>
    <w:p w14:paraId="765CB63A" w14:textId="27C3E08C" w:rsidR="00412C60" w:rsidRDefault="00412C60">
      <w:pPr>
        <w:rPr>
          <w:sz w:val="24"/>
          <w:highlight w:val="yellow"/>
        </w:rPr>
      </w:pPr>
    </w:p>
    <w:p w14:paraId="208A2DCF" w14:textId="644AD3F5" w:rsidR="00412C60" w:rsidRDefault="00412C60">
      <w:pPr>
        <w:rPr>
          <w:sz w:val="24"/>
          <w:highlight w:val="yellow"/>
        </w:rPr>
      </w:pPr>
    </w:p>
    <w:p w14:paraId="25B2476E" w14:textId="5971FCA8" w:rsidR="00412C60" w:rsidRPr="00381D52" w:rsidRDefault="00412C60" w:rsidP="00412C60">
      <w:pPr>
        <w:jc w:val="center"/>
        <w:rPr>
          <w:sz w:val="24"/>
          <w:highlight w:val="yellow"/>
        </w:rPr>
        <w:sectPr w:rsidR="00412C60" w:rsidRPr="00381D52">
          <w:pgSz w:w="12240" w:h="15840"/>
          <w:pgMar w:top="1500" w:right="260" w:bottom="980" w:left="240" w:header="0" w:footer="787" w:gutter="0"/>
          <w:cols w:space="720"/>
        </w:sectPr>
      </w:pPr>
      <w:r>
        <w:rPr>
          <w:noProof/>
        </w:rPr>
        <w:drawing>
          <wp:inline distT="0" distB="0" distL="0" distR="0" wp14:anchorId="04F6A8FA" wp14:editId="05BD4089">
            <wp:extent cx="4463415" cy="729615"/>
            <wp:effectExtent l="0" t="0" r="0" b="0"/>
            <wp:docPr id="170" name="Picture 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3415" cy="729615"/>
                    </a:xfrm>
                    <a:prstGeom prst="rect">
                      <a:avLst/>
                    </a:prstGeom>
                    <a:noFill/>
                    <a:ln>
                      <a:noFill/>
                    </a:ln>
                  </pic:spPr>
                </pic:pic>
              </a:graphicData>
            </a:graphic>
          </wp:inline>
        </w:drawing>
      </w:r>
    </w:p>
    <w:p w14:paraId="3AB666CE" w14:textId="5BA1AB09" w:rsidR="005B12E5" w:rsidRPr="00202319" w:rsidRDefault="00DE5985" w:rsidP="00CE3DB9">
      <w:pPr>
        <w:pStyle w:val="Heading3"/>
        <w:ind w:left="1195" w:right="1181"/>
      </w:pPr>
      <w:bookmarkStart w:id="477" w:name="_Toc17818363"/>
      <w:r w:rsidRPr="00202319">
        <w:lastRenderedPageBreak/>
        <w:t>LIFE SCIENCE (4-8)</w:t>
      </w:r>
      <w:bookmarkEnd w:id="477"/>
    </w:p>
    <w:p w14:paraId="0292AE7A" w14:textId="77777777" w:rsidR="005B12E5" w:rsidRPr="00202319" w:rsidRDefault="00DE5985">
      <w:pPr>
        <w:tabs>
          <w:tab w:val="left" w:pos="3357"/>
          <w:tab w:val="left" w:pos="8204"/>
        </w:tabs>
        <w:spacing w:line="275" w:lineRule="exact"/>
        <w:ind w:left="1197"/>
        <w:rPr>
          <w:b/>
          <w:sz w:val="24"/>
        </w:rPr>
      </w:pPr>
      <w:r w:rsidRPr="00202319">
        <w:rPr>
          <w:b/>
          <w:sz w:val="24"/>
        </w:rPr>
        <w:t>Course</w:t>
      </w:r>
      <w:r w:rsidRPr="00202319">
        <w:rPr>
          <w:b/>
          <w:spacing w:val="-2"/>
          <w:sz w:val="24"/>
        </w:rPr>
        <w:t xml:space="preserve"> </w:t>
      </w:r>
      <w:r w:rsidRPr="00202319">
        <w:rPr>
          <w:b/>
          <w:sz w:val="24"/>
        </w:rPr>
        <w:t>Number</w:t>
      </w:r>
      <w:r w:rsidRPr="00202319">
        <w:rPr>
          <w:b/>
          <w:sz w:val="24"/>
        </w:rPr>
        <w:tab/>
        <w:t>Course</w:t>
      </w:r>
      <w:r w:rsidRPr="00202319">
        <w:rPr>
          <w:b/>
          <w:spacing w:val="-2"/>
          <w:sz w:val="24"/>
        </w:rPr>
        <w:t xml:space="preserve"> </w:t>
      </w:r>
      <w:r w:rsidRPr="00202319">
        <w:rPr>
          <w:b/>
          <w:sz w:val="24"/>
        </w:rPr>
        <w:t>Title</w:t>
      </w:r>
      <w:r w:rsidRPr="00202319">
        <w:rPr>
          <w:b/>
          <w:sz w:val="24"/>
        </w:rPr>
        <w:tab/>
        <w:t>Semester</w:t>
      </w:r>
      <w:r w:rsidRPr="00202319">
        <w:rPr>
          <w:b/>
          <w:spacing w:val="-6"/>
          <w:sz w:val="24"/>
        </w:rPr>
        <w:t xml:space="preserve"> </w:t>
      </w:r>
      <w:r w:rsidRPr="00202319">
        <w:rPr>
          <w:b/>
          <w:sz w:val="24"/>
        </w:rPr>
        <w:t>Hours</w:t>
      </w:r>
    </w:p>
    <w:p w14:paraId="503C364B" w14:textId="77777777" w:rsidR="005B12E5" w:rsidRPr="00202319" w:rsidRDefault="00DE5985">
      <w:pPr>
        <w:pStyle w:val="BodyText"/>
        <w:tabs>
          <w:tab w:val="left" w:pos="2007"/>
          <w:tab w:val="left" w:pos="3357"/>
          <w:tab w:val="right" w:leader="dot" w:pos="9837"/>
        </w:tabs>
        <w:spacing w:before="3" w:line="275" w:lineRule="exact"/>
        <w:ind w:left="1197"/>
      </w:pPr>
      <w:r w:rsidRPr="00202319">
        <w:t>BIOL</w:t>
      </w:r>
      <w:r w:rsidRPr="00202319">
        <w:tab/>
        <w:t>4409</w:t>
      </w:r>
      <w:r w:rsidRPr="00202319">
        <w:tab/>
        <w:t>Ecology</w:t>
      </w:r>
      <w:r w:rsidRPr="00202319">
        <w:tab/>
        <w:t>4</w:t>
      </w:r>
    </w:p>
    <w:p w14:paraId="30FBA906" w14:textId="77777777" w:rsidR="005B12E5" w:rsidRPr="00202319" w:rsidRDefault="00DE5985">
      <w:pPr>
        <w:pStyle w:val="BodyText"/>
        <w:tabs>
          <w:tab w:val="left" w:pos="2007"/>
          <w:tab w:val="left" w:pos="3357"/>
          <w:tab w:val="right" w:leader="dot" w:pos="9837"/>
        </w:tabs>
        <w:spacing w:line="275" w:lineRule="exact"/>
        <w:ind w:left="1197"/>
      </w:pPr>
      <w:r w:rsidRPr="00202319">
        <w:t>BIOL</w:t>
      </w:r>
      <w:r w:rsidRPr="00202319">
        <w:tab/>
        <w:t>4410</w:t>
      </w:r>
      <w:r w:rsidRPr="00202319">
        <w:tab/>
        <w:t>Botany</w:t>
      </w:r>
      <w:r w:rsidRPr="00202319">
        <w:tab/>
        <w:t>4</w:t>
      </w:r>
    </w:p>
    <w:p w14:paraId="41902A7D" w14:textId="77777777" w:rsidR="005B12E5" w:rsidRPr="00202319" w:rsidRDefault="00DE5985">
      <w:pPr>
        <w:pStyle w:val="BodyText"/>
        <w:tabs>
          <w:tab w:val="left" w:pos="3357"/>
          <w:tab w:val="right" w:leader="dot" w:pos="9837"/>
        </w:tabs>
        <w:spacing w:before="2" w:line="275" w:lineRule="exact"/>
        <w:ind w:left="1197"/>
      </w:pPr>
      <w:r w:rsidRPr="00202319">
        <w:t>CHEM</w:t>
      </w:r>
      <w:r w:rsidRPr="00202319">
        <w:rPr>
          <w:spacing w:val="55"/>
        </w:rPr>
        <w:t xml:space="preserve"> </w:t>
      </w:r>
      <w:r w:rsidRPr="00202319">
        <w:t>1411</w:t>
      </w:r>
      <w:r w:rsidRPr="00202319">
        <w:tab/>
        <w:t>General College</w:t>
      </w:r>
      <w:r w:rsidRPr="00202319">
        <w:rPr>
          <w:spacing w:val="-3"/>
        </w:rPr>
        <w:t xml:space="preserve"> </w:t>
      </w:r>
      <w:r w:rsidRPr="00202319">
        <w:t>Chemistry</w:t>
      </w:r>
      <w:r w:rsidRPr="00202319">
        <w:rPr>
          <w:spacing w:val="-1"/>
        </w:rPr>
        <w:t xml:space="preserve"> </w:t>
      </w:r>
      <w:r w:rsidRPr="00202319">
        <w:t>I</w:t>
      </w:r>
      <w:r w:rsidRPr="00202319">
        <w:tab/>
        <w:t>4</w:t>
      </w:r>
    </w:p>
    <w:p w14:paraId="52BAD90C" w14:textId="77777777" w:rsidR="005B12E5" w:rsidRPr="00202319" w:rsidRDefault="00DE5985">
      <w:pPr>
        <w:pStyle w:val="BodyText"/>
        <w:tabs>
          <w:tab w:val="left" w:pos="3357"/>
          <w:tab w:val="right" w:leader="dot" w:pos="9837"/>
        </w:tabs>
        <w:spacing w:line="275" w:lineRule="exact"/>
        <w:ind w:left="1197"/>
      </w:pPr>
      <w:r w:rsidRPr="00202319">
        <w:t>CHEM</w:t>
      </w:r>
      <w:r w:rsidRPr="00202319">
        <w:rPr>
          <w:spacing w:val="55"/>
        </w:rPr>
        <w:t xml:space="preserve"> </w:t>
      </w:r>
      <w:r w:rsidRPr="00202319">
        <w:t>1412</w:t>
      </w:r>
      <w:r w:rsidRPr="00202319">
        <w:tab/>
        <w:t>General College</w:t>
      </w:r>
      <w:r w:rsidRPr="00202319">
        <w:rPr>
          <w:spacing w:val="-3"/>
        </w:rPr>
        <w:t xml:space="preserve"> </w:t>
      </w:r>
      <w:r w:rsidRPr="00202319">
        <w:t>Chemistry</w:t>
      </w:r>
      <w:r w:rsidRPr="00202319">
        <w:rPr>
          <w:spacing w:val="-1"/>
        </w:rPr>
        <w:t xml:space="preserve"> </w:t>
      </w:r>
      <w:r w:rsidRPr="00202319">
        <w:t>II</w:t>
      </w:r>
      <w:r w:rsidRPr="00202319">
        <w:tab/>
        <w:t>4</w:t>
      </w:r>
    </w:p>
    <w:p w14:paraId="652580D1" w14:textId="77777777" w:rsidR="005B12E5" w:rsidRPr="00202319" w:rsidRDefault="00DE5985">
      <w:pPr>
        <w:pStyle w:val="BodyText"/>
        <w:tabs>
          <w:tab w:val="left" w:pos="3357"/>
          <w:tab w:val="right" w:leader="dot" w:pos="9837"/>
        </w:tabs>
        <w:spacing w:before="3" w:line="275" w:lineRule="exact"/>
        <w:ind w:left="1197"/>
      </w:pPr>
      <w:r w:rsidRPr="00202319">
        <w:t>CHEM</w:t>
      </w:r>
      <w:r w:rsidRPr="00202319">
        <w:rPr>
          <w:spacing w:val="55"/>
        </w:rPr>
        <w:t xml:space="preserve"> </w:t>
      </w:r>
      <w:r w:rsidRPr="00202319">
        <w:t>3406</w:t>
      </w:r>
      <w:r w:rsidRPr="00202319">
        <w:tab/>
        <w:t>Descriptive</w:t>
      </w:r>
      <w:r w:rsidRPr="00202319">
        <w:rPr>
          <w:spacing w:val="-2"/>
        </w:rPr>
        <w:t xml:space="preserve"> </w:t>
      </w:r>
      <w:r w:rsidRPr="00202319">
        <w:t>Inorganic</w:t>
      </w:r>
      <w:r w:rsidRPr="00202319">
        <w:rPr>
          <w:spacing w:val="-2"/>
        </w:rPr>
        <w:t xml:space="preserve"> </w:t>
      </w:r>
      <w:r w:rsidRPr="00202319">
        <w:t>Chemistry</w:t>
      </w:r>
      <w:r w:rsidRPr="00202319">
        <w:tab/>
        <w:t>4</w:t>
      </w:r>
    </w:p>
    <w:p w14:paraId="6ACBBB7F" w14:textId="77777777" w:rsidR="005B12E5" w:rsidRPr="00202319" w:rsidRDefault="00DE5985">
      <w:pPr>
        <w:pStyle w:val="BodyText"/>
        <w:tabs>
          <w:tab w:val="left" w:pos="3357"/>
          <w:tab w:val="right" w:leader="dot" w:pos="9837"/>
        </w:tabs>
        <w:spacing w:line="275" w:lineRule="exact"/>
        <w:ind w:left="1197"/>
      </w:pPr>
      <w:r w:rsidRPr="00202319">
        <w:t>CHEM</w:t>
      </w:r>
      <w:r w:rsidRPr="00202319">
        <w:rPr>
          <w:spacing w:val="55"/>
        </w:rPr>
        <w:t xml:space="preserve"> </w:t>
      </w:r>
      <w:r w:rsidRPr="00202319">
        <w:t>3411</w:t>
      </w:r>
      <w:r w:rsidRPr="00202319">
        <w:tab/>
        <w:t>Environmental</w:t>
      </w:r>
      <w:r w:rsidRPr="00202319">
        <w:rPr>
          <w:spacing w:val="-2"/>
        </w:rPr>
        <w:t xml:space="preserve"> </w:t>
      </w:r>
      <w:r w:rsidRPr="00202319">
        <w:t>Chemistry</w:t>
      </w:r>
      <w:r w:rsidRPr="00202319">
        <w:tab/>
        <w:t>4</w:t>
      </w:r>
    </w:p>
    <w:p w14:paraId="24E4F4B8" w14:textId="77777777" w:rsidR="005B12E5" w:rsidRPr="00202319" w:rsidRDefault="00DE5985">
      <w:pPr>
        <w:pStyle w:val="BodyText"/>
        <w:tabs>
          <w:tab w:val="left" w:pos="3357"/>
          <w:tab w:val="right" w:leader="dot" w:pos="9837"/>
        </w:tabs>
        <w:spacing w:before="2" w:line="275" w:lineRule="exact"/>
        <w:ind w:left="1197"/>
      </w:pPr>
      <w:r w:rsidRPr="00202319">
        <w:t xml:space="preserve">PHYS  </w:t>
      </w:r>
      <w:r w:rsidRPr="00202319">
        <w:rPr>
          <w:spacing w:val="15"/>
        </w:rPr>
        <w:t xml:space="preserve"> </w:t>
      </w:r>
      <w:r w:rsidRPr="00202319">
        <w:t>1401</w:t>
      </w:r>
      <w:r w:rsidRPr="00202319">
        <w:tab/>
        <w:t>College</w:t>
      </w:r>
      <w:r w:rsidRPr="00202319">
        <w:rPr>
          <w:spacing w:val="-2"/>
        </w:rPr>
        <w:t xml:space="preserve"> </w:t>
      </w:r>
      <w:r w:rsidRPr="00202319">
        <w:t>Physics</w:t>
      </w:r>
      <w:r w:rsidRPr="00202319">
        <w:rPr>
          <w:spacing w:val="-1"/>
        </w:rPr>
        <w:t xml:space="preserve"> </w:t>
      </w:r>
      <w:r w:rsidRPr="00202319">
        <w:t>I</w:t>
      </w:r>
      <w:r w:rsidRPr="00202319">
        <w:tab/>
        <w:t>4</w:t>
      </w:r>
    </w:p>
    <w:p w14:paraId="7E8CFACD" w14:textId="77777777" w:rsidR="005B12E5" w:rsidRPr="00202319" w:rsidRDefault="00DE5985">
      <w:pPr>
        <w:pStyle w:val="BodyText"/>
        <w:tabs>
          <w:tab w:val="left" w:pos="3357"/>
          <w:tab w:val="right" w:leader="dot" w:pos="9837"/>
        </w:tabs>
        <w:spacing w:line="275" w:lineRule="exact"/>
        <w:ind w:left="1197"/>
      </w:pPr>
      <w:r w:rsidRPr="00202319">
        <w:t xml:space="preserve">PHYS  </w:t>
      </w:r>
      <w:r w:rsidRPr="00202319">
        <w:rPr>
          <w:spacing w:val="15"/>
        </w:rPr>
        <w:t xml:space="preserve"> </w:t>
      </w:r>
      <w:r w:rsidRPr="00202319">
        <w:t>1402</w:t>
      </w:r>
      <w:r w:rsidRPr="00202319">
        <w:tab/>
        <w:t>College</w:t>
      </w:r>
      <w:r w:rsidRPr="00202319">
        <w:rPr>
          <w:spacing w:val="-2"/>
        </w:rPr>
        <w:t xml:space="preserve"> </w:t>
      </w:r>
      <w:r w:rsidRPr="00202319">
        <w:t>Physics</w:t>
      </w:r>
      <w:r w:rsidRPr="00202319">
        <w:rPr>
          <w:spacing w:val="-1"/>
        </w:rPr>
        <w:t xml:space="preserve"> </w:t>
      </w:r>
      <w:r w:rsidRPr="00202319">
        <w:t>II</w:t>
      </w:r>
      <w:r w:rsidRPr="00202319">
        <w:tab/>
        <w:t>4</w:t>
      </w:r>
    </w:p>
    <w:p w14:paraId="017E8103" w14:textId="77777777" w:rsidR="005B12E5" w:rsidRPr="00202319" w:rsidRDefault="00DE5985">
      <w:pPr>
        <w:pStyle w:val="BodyText"/>
        <w:tabs>
          <w:tab w:val="left" w:pos="3357"/>
          <w:tab w:val="right" w:leader="dot" w:pos="9837"/>
        </w:tabs>
        <w:spacing w:before="3" w:line="275" w:lineRule="exact"/>
        <w:ind w:left="1197"/>
      </w:pPr>
      <w:r w:rsidRPr="00202319">
        <w:t xml:space="preserve">PHYS  </w:t>
      </w:r>
      <w:r w:rsidRPr="00202319">
        <w:rPr>
          <w:spacing w:val="15"/>
        </w:rPr>
        <w:t xml:space="preserve"> </w:t>
      </w:r>
      <w:r w:rsidRPr="00202319">
        <w:t>1415</w:t>
      </w:r>
      <w:r w:rsidRPr="00202319">
        <w:tab/>
        <w:t>Physical</w:t>
      </w:r>
      <w:r w:rsidRPr="00202319">
        <w:rPr>
          <w:spacing w:val="-2"/>
        </w:rPr>
        <w:t xml:space="preserve"> </w:t>
      </w:r>
      <w:r w:rsidRPr="00202319">
        <w:t>Science</w:t>
      </w:r>
      <w:r w:rsidRPr="00202319">
        <w:tab/>
      </w:r>
      <w:r w:rsidRPr="00202319">
        <w:rPr>
          <w:u w:val="single"/>
        </w:rPr>
        <w:t>4</w:t>
      </w:r>
    </w:p>
    <w:p w14:paraId="6D28115A" w14:textId="77777777" w:rsidR="005B12E5" w:rsidRPr="00202319" w:rsidRDefault="00DE5985">
      <w:pPr>
        <w:pStyle w:val="Heading4"/>
        <w:tabs>
          <w:tab w:val="right" w:pos="9837"/>
        </w:tabs>
        <w:spacing w:line="275" w:lineRule="exact"/>
        <w:ind w:left="3357"/>
      </w:pPr>
      <w:r w:rsidRPr="00202319">
        <w:t>Total</w:t>
      </w:r>
      <w:r w:rsidRPr="00202319">
        <w:tab/>
        <w:t>36</w:t>
      </w:r>
    </w:p>
    <w:p w14:paraId="352E8B8E" w14:textId="77777777" w:rsidR="005B12E5" w:rsidRPr="00202319" w:rsidRDefault="00DE5985">
      <w:pPr>
        <w:spacing w:before="554"/>
        <w:ind w:left="2445"/>
        <w:rPr>
          <w:b/>
          <w:sz w:val="24"/>
        </w:rPr>
      </w:pPr>
      <w:r w:rsidRPr="00202319">
        <w:rPr>
          <w:b/>
          <w:sz w:val="24"/>
        </w:rPr>
        <w:t>Four-Year Degree Plan for a Major in Life Science Education (4-8)</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02319" w14:paraId="299AC0BF" w14:textId="77777777">
        <w:trPr>
          <w:trHeight w:val="277"/>
        </w:trPr>
        <w:tc>
          <w:tcPr>
            <w:tcW w:w="552" w:type="dxa"/>
            <w:vMerge w:val="restart"/>
            <w:textDirection w:val="btLr"/>
          </w:tcPr>
          <w:p w14:paraId="55AC8E24" w14:textId="77777777" w:rsidR="005B12E5" w:rsidRPr="00202319" w:rsidRDefault="00DE5985">
            <w:pPr>
              <w:pStyle w:val="TableParagraph"/>
              <w:spacing w:before="107"/>
              <w:ind w:left="1391"/>
              <w:rPr>
                <w:b/>
                <w:sz w:val="24"/>
              </w:rPr>
            </w:pPr>
            <w:r w:rsidRPr="00202319">
              <w:rPr>
                <w:b/>
                <w:sz w:val="24"/>
              </w:rPr>
              <w:t>FIRST YEAR</w:t>
            </w:r>
          </w:p>
        </w:tc>
        <w:tc>
          <w:tcPr>
            <w:tcW w:w="3288" w:type="dxa"/>
            <w:shd w:val="clear" w:color="auto" w:fill="A6A6A6"/>
          </w:tcPr>
          <w:p w14:paraId="57D5E6D3" w14:textId="77777777" w:rsidR="005B12E5" w:rsidRPr="00202319" w:rsidRDefault="00DE5985">
            <w:pPr>
              <w:pStyle w:val="TableParagraph"/>
              <w:spacing w:before="1" w:line="257" w:lineRule="exact"/>
              <w:ind w:left="672"/>
              <w:rPr>
                <w:sz w:val="24"/>
              </w:rPr>
            </w:pPr>
            <w:r w:rsidRPr="00202319">
              <w:rPr>
                <w:sz w:val="24"/>
              </w:rPr>
              <w:t>FIRST SEMESTER</w:t>
            </w:r>
          </w:p>
        </w:tc>
        <w:tc>
          <w:tcPr>
            <w:tcW w:w="677" w:type="dxa"/>
            <w:shd w:val="clear" w:color="auto" w:fill="A6A6A6"/>
          </w:tcPr>
          <w:p w14:paraId="44050E22" w14:textId="77777777" w:rsidR="005B12E5" w:rsidRPr="00202319" w:rsidRDefault="005B12E5">
            <w:pPr>
              <w:pStyle w:val="TableParagraph"/>
              <w:rPr>
                <w:sz w:val="20"/>
              </w:rPr>
            </w:pPr>
          </w:p>
        </w:tc>
        <w:tc>
          <w:tcPr>
            <w:tcW w:w="4426" w:type="dxa"/>
            <w:shd w:val="clear" w:color="auto" w:fill="A6A6A6"/>
          </w:tcPr>
          <w:p w14:paraId="10FC1442" w14:textId="77777777" w:rsidR="005B12E5" w:rsidRPr="00202319" w:rsidRDefault="00DE5985">
            <w:pPr>
              <w:pStyle w:val="TableParagraph"/>
              <w:spacing w:before="1" w:line="257" w:lineRule="exact"/>
              <w:ind w:left="1086"/>
              <w:rPr>
                <w:sz w:val="24"/>
              </w:rPr>
            </w:pPr>
            <w:r w:rsidRPr="00202319">
              <w:rPr>
                <w:sz w:val="24"/>
              </w:rPr>
              <w:t>SECOND SEMESTER</w:t>
            </w:r>
          </w:p>
        </w:tc>
        <w:tc>
          <w:tcPr>
            <w:tcW w:w="639" w:type="dxa"/>
            <w:shd w:val="clear" w:color="auto" w:fill="A6A6A6"/>
          </w:tcPr>
          <w:p w14:paraId="31A1DCA7" w14:textId="77777777" w:rsidR="005B12E5" w:rsidRPr="00202319" w:rsidRDefault="005B12E5">
            <w:pPr>
              <w:pStyle w:val="TableParagraph"/>
              <w:rPr>
                <w:sz w:val="20"/>
              </w:rPr>
            </w:pPr>
          </w:p>
        </w:tc>
      </w:tr>
      <w:tr w:rsidR="005B12E5" w:rsidRPr="00202319" w14:paraId="5DEAC8B1" w14:textId="77777777">
        <w:trPr>
          <w:trHeight w:val="277"/>
        </w:trPr>
        <w:tc>
          <w:tcPr>
            <w:tcW w:w="552" w:type="dxa"/>
            <w:vMerge/>
            <w:tcBorders>
              <w:top w:val="nil"/>
            </w:tcBorders>
            <w:textDirection w:val="btLr"/>
          </w:tcPr>
          <w:p w14:paraId="30E11D34" w14:textId="77777777" w:rsidR="005B12E5" w:rsidRPr="00202319" w:rsidRDefault="005B12E5">
            <w:pPr>
              <w:rPr>
                <w:sz w:val="2"/>
                <w:szCs w:val="2"/>
              </w:rPr>
            </w:pPr>
          </w:p>
        </w:tc>
        <w:tc>
          <w:tcPr>
            <w:tcW w:w="3288" w:type="dxa"/>
          </w:tcPr>
          <w:p w14:paraId="472A281C" w14:textId="77777777" w:rsidR="005B12E5" w:rsidRPr="00202319" w:rsidRDefault="00DE5985">
            <w:pPr>
              <w:pStyle w:val="TableParagraph"/>
              <w:spacing w:line="258" w:lineRule="exact"/>
              <w:ind w:left="105"/>
              <w:rPr>
                <w:sz w:val="24"/>
              </w:rPr>
            </w:pPr>
            <w:r w:rsidRPr="00202319">
              <w:rPr>
                <w:sz w:val="24"/>
              </w:rPr>
              <w:t>ENGL 1301 Composition I</w:t>
            </w:r>
          </w:p>
        </w:tc>
        <w:tc>
          <w:tcPr>
            <w:tcW w:w="677" w:type="dxa"/>
          </w:tcPr>
          <w:p w14:paraId="37519A4E" w14:textId="77777777" w:rsidR="005B12E5" w:rsidRPr="00202319" w:rsidRDefault="00DE5985">
            <w:pPr>
              <w:pStyle w:val="TableParagraph"/>
              <w:spacing w:line="258" w:lineRule="exact"/>
              <w:ind w:left="13"/>
              <w:jc w:val="center"/>
              <w:rPr>
                <w:sz w:val="24"/>
              </w:rPr>
            </w:pPr>
            <w:r w:rsidRPr="00202319">
              <w:rPr>
                <w:sz w:val="24"/>
              </w:rPr>
              <w:t>3</w:t>
            </w:r>
          </w:p>
        </w:tc>
        <w:tc>
          <w:tcPr>
            <w:tcW w:w="4426" w:type="dxa"/>
          </w:tcPr>
          <w:p w14:paraId="50997DE6" w14:textId="77777777" w:rsidR="005B12E5" w:rsidRPr="00202319" w:rsidRDefault="00DE5985">
            <w:pPr>
              <w:pStyle w:val="TableParagraph"/>
              <w:spacing w:line="258" w:lineRule="exact"/>
              <w:ind w:left="105"/>
              <w:rPr>
                <w:sz w:val="24"/>
              </w:rPr>
            </w:pPr>
            <w:r w:rsidRPr="00202319">
              <w:rPr>
                <w:sz w:val="24"/>
              </w:rPr>
              <w:t>ENGL 1302 Composition II</w:t>
            </w:r>
          </w:p>
        </w:tc>
        <w:tc>
          <w:tcPr>
            <w:tcW w:w="639" w:type="dxa"/>
          </w:tcPr>
          <w:p w14:paraId="2B7FB90C" w14:textId="77777777" w:rsidR="005B12E5" w:rsidRPr="00202319" w:rsidRDefault="00DE5985">
            <w:pPr>
              <w:pStyle w:val="TableParagraph"/>
              <w:spacing w:line="258" w:lineRule="exact"/>
              <w:ind w:left="10"/>
              <w:jc w:val="center"/>
              <w:rPr>
                <w:sz w:val="24"/>
              </w:rPr>
            </w:pPr>
            <w:r w:rsidRPr="00202319">
              <w:rPr>
                <w:sz w:val="24"/>
              </w:rPr>
              <w:t>3</w:t>
            </w:r>
          </w:p>
        </w:tc>
      </w:tr>
      <w:tr w:rsidR="005B12E5" w:rsidRPr="00202319" w14:paraId="60390D95" w14:textId="77777777">
        <w:trPr>
          <w:trHeight w:val="825"/>
        </w:trPr>
        <w:tc>
          <w:tcPr>
            <w:tcW w:w="552" w:type="dxa"/>
            <w:vMerge/>
            <w:tcBorders>
              <w:top w:val="nil"/>
            </w:tcBorders>
            <w:textDirection w:val="btLr"/>
          </w:tcPr>
          <w:p w14:paraId="13220525" w14:textId="77777777" w:rsidR="005B12E5" w:rsidRPr="00202319" w:rsidRDefault="005B12E5">
            <w:pPr>
              <w:rPr>
                <w:sz w:val="2"/>
                <w:szCs w:val="2"/>
              </w:rPr>
            </w:pPr>
          </w:p>
        </w:tc>
        <w:tc>
          <w:tcPr>
            <w:tcW w:w="3288" w:type="dxa"/>
          </w:tcPr>
          <w:p w14:paraId="1B2C23ED" w14:textId="77777777" w:rsidR="005B12E5" w:rsidRPr="00202319" w:rsidRDefault="00DE5985">
            <w:pPr>
              <w:pStyle w:val="TableParagraph"/>
              <w:spacing w:line="237" w:lineRule="auto"/>
              <w:ind w:left="105" w:right="492"/>
              <w:rPr>
                <w:sz w:val="24"/>
              </w:rPr>
            </w:pPr>
            <w:r w:rsidRPr="00202319">
              <w:rPr>
                <w:sz w:val="24"/>
              </w:rPr>
              <w:t>COSC 1300 Introduction to Computer Information</w:t>
            </w:r>
          </w:p>
          <w:p w14:paraId="076AF984" w14:textId="77777777" w:rsidR="005B12E5" w:rsidRPr="00202319" w:rsidRDefault="00DE5985">
            <w:pPr>
              <w:pStyle w:val="TableParagraph"/>
              <w:spacing w:before="2" w:line="257" w:lineRule="exact"/>
              <w:ind w:left="105"/>
              <w:rPr>
                <w:sz w:val="24"/>
              </w:rPr>
            </w:pPr>
            <w:r w:rsidRPr="00202319">
              <w:rPr>
                <w:sz w:val="24"/>
              </w:rPr>
              <w:t>Systems/Data Science</w:t>
            </w:r>
          </w:p>
        </w:tc>
        <w:tc>
          <w:tcPr>
            <w:tcW w:w="677" w:type="dxa"/>
          </w:tcPr>
          <w:p w14:paraId="2DF2FC32" w14:textId="77777777" w:rsidR="005B12E5" w:rsidRPr="00202319" w:rsidRDefault="00DE5985">
            <w:pPr>
              <w:pStyle w:val="TableParagraph"/>
              <w:spacing w:line="273" w:lineRule="exact"/>
              <w:ind w:left="13"/>
              <w:jc w:val="center"/>
              <w:rPr>
                <w:sz w:val="24"/>
              </w:rPr>
            </w:pPr>
            <w:r w:rsidRPr="00202319">
              <w:rPr>
                <w:sz w:val="24"/>
              </w:rPr>
              <w:t>3</w:t>
            </w:r>
          </w:p>
        </w:tc>
        <w:tc>
          <w:tcPr>
            <w:tcW w:w="4426" w:type="dxa"/>
          </w:tcPr>
          <w:p w14:paraId="5DC1C954" w14:textId="77777777" w:rsidR="005B12E5" w:rsidRPr="00202319" w:rsidRDefault="00DE5985">
            <w:pPr>
              <w:pStyle w:val="TableParagraph"/>
              <w:spacing w:line="273" w:lineRule="exact"/>
              <w:ind w:left="105"/>
              <w:rPr>
                <w:sz w:val="24"/>
              </w:rPr>
            </w:pPr>
            <w:r w:rsidRPr="00202319">
              <w:rPr>
                <w:sz w:val="24"/>
              </w:rPr>
              <w:t>MATH 1314 College Algebra</w:t>
            </w:r>
          </w:p>
        </w:tc>
        <w:tc>
          <w:tcPr>
            <w:tcW w:w="639" w:type="dxa"/>
          </w:tcPr>
          <w:p w14:paraId="6E557A13" w14:textId="77777777" w:rsidR="005B12E5" w:rsidRPr="00202319" w:rsidRDefault="00DE5985">
            <w:pPr>
              <w:pStyle w:val="TableParagraph"/>
              <w:spacing w:line="273" w:lineRule="exact"/>
              <w:ind w:left="10"/>
              <w:jc w:val="center"/>
              <w:rPr>
                <w:sz w:val="24"/>
              </w:rPr>
            </w:pPr>
            <w:r w:rsidRPr="00202319">
              <w:rPr>
                <w:sz w:val="24"/>
              </w:rPr>
              <w:t>3</w:t>
            </w:r>
          </w:p>
        </w:tc>
      </w:tr>
      <w:tr w:rsidR="005B12E5" w:rsidRPr="00202319" w14:paraId="47EBB402" w14:textId="77777777">
        <w:trPr>
          <w:trHeight w:val="277"/>
        </w:trPr>
        <w:tc>
          <w:tcPr>
            <w:tcW w:w="552" w:type="dxa"/>
            <w:vMerge/>
            <w:tcBorders>
              <w:top w:val="nil"/>
            </w:tcBorders>
            <w:textDirection w:val="btLr"/>
          </w:tcPr>
          <w:p w14:paraId="07CAEF83" w14:textId="77777777" w:rsidR="005B12E5" w:rsidRPr="00202319" w:rsidRDefault="005B12E5">
            <w:pPr>
              <w:rPr>
                <w:sz w:val="2"/>
                <w:szCs w:val="2"/>
              </w:rPr>
            </w:pPr>
          </w:p>
        </w:tc>
        <w:tc>
          <w:tcPr>
            <w:tcW w:w="3288" w:type="dxa"/>
          </w:tcPr>
          <w:p w14:paraId="0F533B07" w14:textId="77777777" w:rsidR="005B12E5" w:rsidRPr="00202319" w:rsidRDefault="00DE5985">
            <w:pPr>
              <w:pStyle w:val="TableParagraph"/>
              <w:spacing w:line="258" w:lineRule="exact"/>
              <w:ind w:left="105"/>
              <w:rPr>
                <w:sz w:val="24"/>
              </w:rPr>
            </w:pPr>
            <w:r w:rsidRPr="00202319">
              <w:rPr>
                <w:sz w:val="24"/>
              </w:rPr>
              <w:t>BIOL 1406 Biology I w/ Lab</w:t>
            </w:r>
          </w:p>
        </w:tc>
        <w:tc>
          <w:tcPr>
            <w:tcW w:w="677" w:type="dxa"/>
          </w:tcPr>
          <w:p w14:paraId="070C2522" w14:textId="77777777" w:rsidR="005B12E5" w:rsidRPr="00202319" w:rsidRDefault="00DE5985">
            <w:pPr>
              <w:pStyle w:val="TableParagraph"/>
              <w:spacing w:line="258" w:lineRule="exact"/>
              <w:ind w:left="13"/>
              <w:jc w:val="center"/>
              <w:rPr>
                <w:sz w:val="24"/>
              </w:rPr>
            </w:pPr>
            <w:r w:rsidRPr="00202319">
              <w:rPr>
                <w:sz w:val="24"/>
              </w:rPr>
              <w:t>4</w:t>
            </w:r>
          </w:p>
        </w:tc>
        <w:tc>
          <w:tcPr>
            <w:tcW w:w="4426" w:type="dxa"/>
          </w:tcPr>
          <w:p w14:paraId="77F9358E" w14:textId="77777777" w:rsidR="005B12E5" w:rsidRPr="00202319" w:rsidRDefault="00DE5985">
            <w:pPr>
              <w:pStyle w:val="TableParagraph"/>
              <w:spacing w:line="258" w:lineRule="exact"/>
              <w:ind w:left="105"/>
              <w:rPr>
                <w:sz w:val="24"/>
              </w:rPr>
            </w:pPr>
            <w:r w:rsidRPr="00202319">
              <w:rPr>
                <w:sz w:val="24"/>
              </w:rPr>
              <w:t>BIOL 1407 Biology II w/ Lab</w:t>
            </w:r>
          </w:p>
        </w:tc>
        <w:tc>
          <w:tcPr>
            <w:tcW w:w="639" w:type="dxa"/>
          </w:tcPr>
          <w:p w14:paraId="2E888F3C" w14:textId="77777777" w:rsidR="005B12E5" w:rsidRPr="00202319" w:rsidRDefault="00DE5985">
            <w:pPr>
              <w:pStyle w:val="TableParagraph"/>
              <w:spacing w:line="258" w:lineRule="exact"/>
              <w:ind w:left="10"/>
              <w:jc w:val="center"/>
              <w:rPr>
                <w:sz w:val="24"/>
              </w:rPr>
            </w:pPr>
            <w:r w:rsidRPr="00202319">
              <w:rPr>
                <w:sz w:val="24"/>
              </w:rPr>
              <w:t>4</w:t>
            </w:r>
          </w:p>
        </w:tc>
      </w:tr>
      <w:tr w:rsidR="005B12E5" w:rsidRPr="00202319" w14:paraId="3EB29385" w14:textId="77777777">
        <w:trPr>
          <w:trHeight w:val="551"/>
        </w:trPr>
        <w:tc>
          <w:tcPr>
            <w:tcW w:w="552" w:type="dxa"/>
            <w:vMerge/>
            <w:tcBorders>
              <w:top w:val="nil"/>
            </w:tcBorders>
            <w:textDirection w:val="btLr"/>
          </w:tcPr>
          <w:p w14:paraId="386587F2" w14:textId="77777777" w:rsidR="005B12E5" w:rsidRPr="00202319" w:rsidRDefault="005B12E5">
            <w:pPr>
              <w:rPr>
                <w:sz w:val="2"/>
                <w:szCs w:val="2"/>
              </w:rPr>
            </w:pPr>
          </w:p>
        </w:tc>
        <w:tc>
          <w:tcPr>
            <w:tcW w:w="3288" w:type="dxa"/>
          </w:tcPr>
          <w:p w14:paraId="5302B200" w14:textId="77777777" w:rsidR="00AA5A36" w:rsidRPr="00694B69" w:rsidRDefault="00AA5A36" w:rsidP="00AA5A36">
            <w:pPr>
              <w:pStyle w:val="TableParagraph"/>
              <w:spacing w:line="273" w:lineRule="exact"/>
              <w:ind w:left="105"/>
              <w:rPr>
                <w:sz w:val="24"/>
              </w:rPr>
            </w:pPr>
            <w:r w:rsidRPr="00694B69">
              <w:rPr>
                <w:sz w:val="24"/>
              </w:rPr>
              <w:t>PHYS 1415 Physical Science</w:t>
            </w:r>
          </w:p>
          <w:p w14:paraId="2A1D12E0" w14:textId="297396F3" w:rsidR="005B12E5" w:rsidRPr="00202319" w:rsidRDefault="00AA5A36" w:rsidP="00AA5A36">
            <w:pPr>
              <w:pStyle w:val="TableParagraph"/>
              <w:spacing w:before="1" w:line="274" w:lineRule="exact"/>
              <w:ind w:left="105" w:right="466"/>
              <w:rPr>
                <w:sz w:val="24"/>
              </w:rPr>
            </w:pPr>
            <w:r w:rsidRPr="00694B69">
              <w:rPr>
                <w:sz w:val="24"/>
              </w:rPr>
              <w:t>w/ Lab</w:t>
            </w:r>
            <w:r w:rsidRPr="00202319">
              <w:rPr>
                <w:sz w:val="24"/>
              </w:rPr>
              <w:t xml:space="preserve"> EDUC</w:t>
            </w:r>
          </w:p>
        </w:tc>
        <w:tc>
          <w:tcPr>
            <w:tcW w:w="677" w:type="dxa"/>
          </w:tcPr>
          <w:p w14:paraId="3869EB8D" w14:textId="1B131743" w:rsidR="005B12E5" w:rsidRPr="00202319" w:rsidRDefault="00AA5A36">
            <w:pPr>
              <w:pStyle w:val="TableParagraph"/>
              <w:spacing w:line="273" w:lineRule="exact"/>
              <w:ind w:left="13"/>
              <w:jc w:val="center"/>
              <w:rPr>
                <w:sz w:val="24"/>
              </w:rPr>
            </w:pPr>
            <w:r>
              <w:rPr>
                <w:sz w:val="24"/>
              </w:rPr>
              <w:t>4</w:t>
            </w:r>
          </w:p>
        </w:tc>
        <w:tc>
          <w:tcPr>
            <w:tcW w:w="4426" w:type="dxa"/>
          </w:tcPr>
          <w:p w14:paraId="68D4BD99" w14:textId="77777777" w:rsidR="00AA5A36" w:rsidRDefault="00AA5A36" w:rsidP="00AA5A36">
            <w:pPr>
              <w:pStyle w:val="TableParagraph"/>
              <w:spacing w:line="273" w:lineRule="exact"/>
              <w:ind w:left="109"/>
              <w:rPr>
                <w:sz w:val="24"/>
              </w:rPr>
            </w:pPr>
            <w:r w:rsidRPr="00694B69">
              <w:rPr>
                <w:sz w:val="24"/>
              </w:rPr>
              <w:t>READ 3301 Reading in the Content Area</w:t>
            </w:r>
          </w:p>
          <w:p w14:paraId="527E4156" w14:textId="618BD46A" w:rsidR="005B12E5" w:rsidRPr="00202319" w:rsidRDefault="005B12E5">
            <w:pPr>
              <w:pStyle w:val="TableParagraph"/>
              <w:spacing w:line="273" w:lineRule="exact"/>
              <w:ind w:left="105"/>
              <w:rPr>
                <w:sz w:val="24"/>
              </w:rPr>
            </w:pPr>
          </w:p>
        </w:tc>
        <w:tc>
          <w:tcPr>
            <w:tcW w:w="639" w:type="dxa"/>
          </w:tcPr>
          <w:p w14:paraId="509D5429" w14:textId="77777777" w:rsidR="005B12E5" w:rsidRPr="00202319" w:rsidRDefault="00DE5985">
            <w:pPr>
              <w:pStyle w:val="TableParagraph"/>
              <w:spacing w:line="273" w:lineRule="exact"/>
              <w:ind w:left="10"/>
              <w:jc w:val="center"/>
              <w:rPr>
                <w:sz w:val="24"/>
              </w:rPr>
            </w:pPr>
            <w:r w:rsidRPr="00202319">
              <w:rPr>
                <w:sz w:val="24"/>
              </w:rPr>
              <w:t>3</w:t>
            </w:r>
          </w:p>
        </w:tc>
      </w:tr>
      <w:tr w:rsidR="005B12E5" w:rsidRPr="00202319" w14:paraId="0694BF52" w14:textId="77777777">
        <w:trPr>
          <w:trHeight w:val="825"/>
        </w:trPr>
        <w:tc>
          <w:tcPr>
            <w:tcW w:w="552" w:type="dxa"/>
            <w:vMerge/>
            <w:tcBorders>
              <w:top w:val="nil"/>
            </w:tcBorders>
            <w:textDirection w:val="btLr"/>
          </w:tcPr>
          <w:p w14:paraId="63D21AFF" w14:textId="77777777" w:rsidR="005B12E5" w:rsidRPr="00202319" w:rsidRDefault="005B12E5">
            <w:pPr>
              <w:rPr>
                <w:sz w:val="2"/>
                <w:szCs w:val="2"/>
              </w:rPr>
            </w:pPr>
          </w:p>
        </w:tc>
        <w:tc>
          <w:tcPr>
            <w:tcW w:w="3288" w:type="dxa"/>
          </w:tcPr>
          <w:p w14:paraId="0E62A5FF" w14:textId="77777777" w:rsidR="005B12E5" w:rsidRPr="00202319" w:rsidRDefault="00DE5985">
            <w:pPr>
              <w:pStyle w:val="TableParagraph"/>
              <w:spacing w:line="237" w:lineRule="auto"/>
              <w:ind w:left="105" w:right="1260"/>
              <w:rPr>
                <w:sz w:val="24"/>
              </w:rPr>
            </w:pPr>
            <w:r w:rsidRPr="00202319">
              <w:rPr>
                <w:sz w:val="24"/>
              </w:rPr>
              <w:t>MUSI 1306 Music Appreciation or Art</w:t>
            </w:r>
          </w:p>
          <w:p w14:paraId="7986D6B0" w14:textId="77777777" w:rsidR="005B12E5" w:rsidRPr="00202319" w:rsidRDefault="00DE5985">
            <w:pPr>
              <w:pStyle w:val="TableParagraph"/>
              <w:spacing w:before="2" w:line="257" w:lineRule="exact"/>
              <w:ind w:left="105"/>
              <w:rPr>
                <w:sz w:val="24"/>
              </w:rPr>
            </w:pPr>
            <w:r w:rsidRPr="00202319">
              <w:rPr>
                <w:sz w:val="24"/>
              </w:rPr>
              <w:t>Appreciation</w:t>
            </w:r>
          </w:p>
        </w:tc>
        <w:tc>
          <w:tcPr>
            <w:tcW w:w="677" w:type="dxa"/>
          </w:tcPr>
          <w:p w14:paraId="44E720D6" w14:textId="77777777" w:rsidR="005B12E5" w:rsidRPr="00202319" w:rsidRDefault="00DE5985">
            <w:pPr>
              <w:pStyle w:val="TableParagraph"/>
              <w:spacing w:line="273" w:lineRule="exact"/>
              <w:ind w:left="13"/>
              <w:jc w:val="center"/>
              <w:rPr>
                <w:sz w:val="24"/>
              </w:rPr>
            </w:pPr>
            <w:r w:rsidRPr="00202319">
              <w:rPr>
                <w:sz w:val="24"/>
              </w:rPr>
              <w:t>3</w:t>
            </w:r>
          </w:p>
        </w:tc>
        <w:tc>
          <w:tcPr>
            <w:tcW w:w="4426" w:type="dxa"/>
          </w:tcPr>
          <w:p w14:paraId="71E3982B" w14:textId="77777777" w:rsidR="005B12E5" w:rsidRPr="00202319" w:rsidRDefault="00DE5985">
            <w:pPr>
              <w:pStyle w:val="TableParagraph"/>
              <w:spacing w:line="237" w:lineRule="auto"/>
              <w:ind w:left="105" w:right="224"/>
              <w:rPr>
                <w:sz w:val="24"/>
              </w:rPr>
            </w:pPr>
            <w:r w:rsidRPr="00202319">
              <w:rPr>
                <w:sz w:val="24"/>
              </w:rPr>
              <w:t>RELI 1301 Christian Ethics or RELI 1302 Survey Of New Testament or RELI 3305</w:t>
            </w:r>
          </w:p>
          <w:p w14:paraId="43518F13" w14:textId="77777777" w:rsidR="005B12E5" w:rsidRPr="00202319" w:rsidRDefault="00DE5985">
            <w:pPr>
              <w:pStyle w:val="TableParagraph"/>
              <w:spacing w:before="2" w:line="257" w:lineRule="exact"/>
              <w:ind w:left="105"/>
              <w:rPr>
                <w:sz w:val="24"/>
              </w:rPr>
            </w:pPr>
            <w:r w:rsidRPr="00202319">
              <w:rPr>
                <w:sz w:val="24"/>
              </w:rPr>
              <w:t>World Religions</w:t>
            </w:r>
          </w:p>
        </w:tc>
        <w:tc>
          <w:tcPr>
            <w:tcW w:w="639" w:type="dxa"/>
          </w:tcPr>
          <w:p w14:paraId="2AEAA3A5" w14:textId="77777777" w:rsidR="005B12E5" w:rsidRPr="00202319" w:rsidRDefault="00DE5985">
            <w:pPr>
              <w:pStyle w:val="TableParagraph"/>
              <w:spacing w:line="273" w:lineRule="exact"/>
              <w:ind w:left="10"/>
              <w:jc w:val="center"/>
              <w:rPr>
                <w:sz w:val="24"/>
              </w:rPr>
            </w:pPr>
            <w:r w:rsidRPr="00202319">
              <w:rPr>
                <w:sz w:val="24"/>
              </w:rPr>
              <w:t>3</w:t>
            </w:r>
          </w:p>
        </w:tc>
      </w:tr>
      <w:tr w:rsidR="005B12E5" w:rsidRPr="00202319" w14:paraId="5F9E7E25" w14:textId="77777777">
        <w:trPr>
          <w:trHeight w:val="277"/>
        </w:trPr>
        <w:tc>
          <w:tcPr>
            <w:tcW w:w="552" w:type="dxa"/>
            <w:vMerge/>
            <w:tcBorders>
              <w:top w:val="nil"/>
            </w:tcBorders>
            <w:textDirection w:val="btLr"/>
          </w:tcPr>
          <w:p w14:paraId="137C601E" w14:textId="77777777" w:rsidR="005B12E5" w:rsidRPr="00202319" w:rsidRDefault="005B12E5">
            <w:pPr>
              <w:rPr>
                <w:sz w:val="2"/>
                <w:szCs w:val="2"/>
              </w:rPr>
            </w:pPr>
          </w:p>
        </w:tc>
        <w:tc>
          <w:tcPr>
            <w:tcW w:w="3288" w:type="dxa"/>
          </w:tcPr>
          <w:p w14:paraId="258022A3" w14:textId="77777777" w:rsidR="005B12E5" w:rsidRPr="00202319" w:rsidRDefault="00DE5985">
            <w:pPr>
              <w:pStyle w:val="TableParagraph"/>
              <w:spacing w:line="258" w:lineRule="exact"/>
              <w:ind w:left="105"/>
              <w:rPr>
                <w:sz w:val="24"/>
              </w:rPr>
            </w:pPr>
            <w:r w:rsidRPr="00202319">
              <w:rPr>
                <w:sz w:val="24"/>
              </w:rPr>
              <w:t>INTS 1101 First Year Exp.</w:t>
            </w:r>
          </w:p>
        </w:tc>
        <w:tc>
          <w:tcPr>
            <w:tcW w:w="677" w:type="dxa"/>
          </w:tcPr>
          <w:p w14:paraId="3FBD827C" w14:textId="77777777" w:rsidR="005B12E5" w:rsidRPr="00202319" w:rsidRDefault="00DE5985">
            <w:pPr>
              <w:pStyle w:val="TableParagraph"/>
              <w:spacing w:line="258" w:lineRule="exact"/>
              <w:ind w:left="109" w:right="96"/>
              <w:jc w:val="center"/>
              <w:rPr>
                <w:sz w:val="24"/>
              </w:rPr>
            </w:pPr>
            <w:r w:rsidRPr="00202319">
              <w:rPr>
                <w:sz w:val="24"/>
              </w:rPr>
              <w:t>0.5</w:t>
            </w:r>
          </w:p>
        </w:tc>
        <w:tc>
          <w:tcPr>
            <w:tcW w:w="4426" w:type="dxa"/>
          </w:tcPr>
          <w:p w14:paraId="64439C85" w14:textId="77777777" w:rsidR="005B12E5" w:rsidRPr="00202319" w:rsidRDefault="00DE5985">
            <w:pPr>
              <w:pStyle w:val="TableParagraph"/>
              <w:spacing w:line="258" w:lineRule="exact"/>
              <w:ind w:left="105"/>
              <w:rPr>
                <w:sz w:val="24"/>
              </w:rPr>
            </w:pPr>
            <w:r w:rsidRPr="00202319">
              <w:rPr>
                <w:sz w:val="24"/>
              </w:rPr>
              <w:t>INTS 1101 First Year Exp.</w:t>
            </w:r>
          </w:p>
        </w:tc>
        <w:tc>
          <w:tcPr>
            <w:tcW w:w="639" w:type="dxa"/>
          </w:tcPr>
          <w:p w14:paraId="10D8937B" w14:textId="77777777" w:rsidR="005B12E5" w:rsidRPr="00202319" w:rsidRDefault="00DE5985">
            <w:pPr>
              <w:pStyle w:val="TableParagraph"/>
              <w:spacing w:line="258" w:lineRule="exact"/>
              <w:ind w:left="89" w:right="79"/>
              <w:jc w:val="center"/>
              <w:rPr>
                <w:sz w:val="24"/>
              </w:rPr>
            </w:pPr>
            <w:r w:rsidRPr="00202319">
              <w:rPr>
                <w:sz w:val="24"/>
              </w:rPr>
              <w:t>0.5</w:t>
            </w:r>
          </w:p>
        </w:tc>
      </w:tr>
      <w:tr w:rsidR="005B12E5" w:rsidRPr="00202319" w14:paraId="1322668C" w14:textId="77777777">
        <w:trPr>
          <w:trHeight w:val="277"/>
        </w:trPr>
        <w:tc>
          <w:tcPr>
            <w:tcW w:w="552" w:type="dxa"/>
            <w:vMerge/>
            <w:tcBorders>
              <w:top w:val="nil"/>
            </w:tcBorders>
            <w:textDirection w:val="btLr"/>
          </w:tcPr>
          <w:p w14:paraId="5E5A2E93" w14:textId="77777777" w:rsidR="005B12E5" w:rsidRPr="00202319" w:rsidRDefault="005B12E5">
            <w:pPr>
              <w:rPr>
                <w:sz w:val="2"/>
                <w:szCs w:val="2"/>
              </w:rPr>
            </w:pPr>
          </w:p>
        </w:tc>
        <w:tc>
          <w:tcPr>
            <w:tcW w:w="3288" w:type="dxa"/>
          </w:tcPr>
          <w:p w14:paraId="44B9B523" w14:textId="77777777" w:rsidR="005B12E5" w:rsidRPr="00202319" w:rsidRDefault="00DE5985">
            <w:pPr>
              <w:pStyle w:val="TableParagraph"/>
              <w:spacing w:line="258" w:lineRule="exact"/>
              <w:ind w:left="105"/>
              <w:rPr>
                <w:sz w:val="24"/>
              </w:rPr>
            </w:pPr>
            <w:r w:rsidRPr="00202319">
              <w:rPr>
                <w:sz w:val="24"/>
              </w:rPr>
              <w:t>INTS 1000 Chapel</w:t>
            </w:r>
          </w:p>
        </w:tc>
        <w:tc>
          <w:tcPr>
            <w:tcW w:w="677" w:type="dxa"/>
          </w:tcPr>
          <w:p w14:paraId="2366E399" w14:textId="77777777" w:rsidR="005B12E5" w:rsidRPr="00202319" w:rsidRDefault="00DE5985">
            <w:pPr>
              <w:pStyle w:val="TableParagraph"/>
              <w:spacing w:line="258" w:lineRule="exact"/>
              <w:ind w:left="13"/>
              <w:jc w:val="center"/>
              <w:rPr>
                <w:sz w:val="24"/>
              </w:rPr>
            </w:pPr>
            <w:r w:rsidRPr="00202319">
              <w:rPr>
                <w:sz w:val="24"/>
              </w:rPr>
              <w:t>0</w:t>
            </w:r>
          </w:p>
        </w:tc>
        <w:tc>
          <w:tcPr>
            <w:tcW w:w="4426" w:type="dxa"/>
          </w:tcPr>
          <w:p w14:paraId="3D361CEE" w14:textId="77777777" w:rsidR="005B12E5" w:rsidRPr="00202319" w:rsidRDefault="00DE5985">
            <w:pPr>
              <w:pStyle w:val="TableParagraph"/>
              <w:spacing w:line="258" w:lineRule="exact"/>
              <w:ind w:left="105"/>
              <w:rPr>
                <w:sz w:val="24"/>
              </w:rPr>
            </w:pPr>
            <w:r w:rsidRPr="00202319">
              <w:rPr>
                <w:sz w:val="24"/>
              </w:rPr>
              <w:t>INTS 1000 Chapel</w:t>
            </w:r>
          </w:p>
        </w:tc>
        <w:tc>
          <w:tcPr>
            <w:tcW w:w="639" w:type="dxa"/>
          </w:tcPr>
          <w:p w14:paraId="6000A0B7" w14:textId="77777777" w:rsidR="005B12E5" w:rsidRPr="00202319" w:rsidRDefault="00DE5985">
            <w:pPr>
              <w:pStyle w:val="TableParagraph"/>
              <w:spacing w:line="258" w:lineRule="exact"/>
              <w:ind w:left="10"/>
              <w:jc w:val="center"/>
              <w:rPr>
                <w:sz w:val="24"/>
              </w:rPr>
            </w:pPr>
            <w:r w:rsidRPr="00202319">
              <w:rPr>
                <w:sz w:val="24"/>
              </w:rPr>
              <w:t>0</w:t>
            </w:r>
          </w:p>
        </w:tc>
      </w:tr>
      <w:tr w:rsidR="005B12E5" w:rsidRPr="00202319" w14:paraId="526A7383" w14:textId="77777777">
        <w:trPr>
          <w:trHeight w:val="277"/>
        </w:trPr>
        <w:tc>
          <w:tcPr>
            <w:tcW w:w="552" w:type="dxa"/>
            <w:vMerge/>
            <w:tcBorders>
              <w:top w:val="nil"/>
            </w:tcBorders>
            <w:textDirection w:val="btLr"/>
          </w:tcPr>
          <w:p w14:paraId="38D1371B" w14:textId="77777777" w:rsidR="005B12E5" w:rsidRPr="00202319" w:rsidRDefault="005B12E5">
            <w:pPr>
              <w:rPr>
                <w:sz w:val="2"/>
                <w:szCs w:val="2"/>
              </w:rPr>
            </w:pPr>
          </w:p>
        </w:tc>
        <w:tc>
          <w:tcPr>
            <w:tcW w:w="3288" w:type="dxa"/>
          </w:tcPr>
          <w:p w14:paraId="4D3BD6C2" w14:textId="77777777" w:rsidR="005B12E5" w:rsidRPr="00202319" w:rsidRDefault="005B12E5">
            <w:pPr>
              <w:pStyle w:val="TableParagraph"/>
              <w:rPr>
                <w:sz w:val="20"/>
              </w:rPr>
            </w:pPr>
          </w:p>
        </w:tc>
        <w:tc>
          <w:tcPr>
            <w:tcW w:w="677" w:type="dxa"/>
          </w:tcPr>
          <w:p w14:paraId="0BAAA30D" w14:textId="292B4227" w:rsidR="005B12E5" w:rsidRPr="00202319" w:rsidRDefault="00AA5A36">
            <w:pPr>
              <w:pStyle w:val="TableParagraph"/>
              <w:spacing w:line="258" w:lineRule="exact"/>
              <w:ind w:left="109" w:right="96"/>
              <w:jc w:val="center"/>
              <w:rPr>
                <w:b/>
                <w:sz w:val="24"/>
              </w:rPr>
            </w:pPr>
            <w:r>
              <w:rPr>
                <w:b/>
                <w:sz w:val="24"/>
              </w:rPr>
              <w:t>17</w:t>
            </w:r>
            <w:r w:rsidR="00DE5985" w:rsidRPr="00202319">
              <w:rPr>
                <w:b/>
                <w:sz w:val="24"/>
              </w:rPr>
              <w:t>.5</w:t>
            </w:r>
          </w:p>
        </w:tc>
        <w:tc>
          <w:tcPr>
            <w:tcW w:w="4426" w:type="dxa"/>
          </w:tcPr>
          <w:p w14:paraId="2C3DE3A5" w14:textId="77777777" w:rsidR="005B12E5" w:rsidRPr="00202319" w:rsidRDefault="005B12E5">
            <w:pPr>
              <w:pStyle w:val="TableParagraph"/>
              <w:rPr>
                <w:sz w:val="20"/>
              </w:rPr>
            </w:pPr>
          </w:p>
        </w:tc>
        <w:tc>
          <w:tcPr>
            <w:tcW w:w="639" w:type="dxa"/>
          </w:tcPr>
          <w:p w14:paraId="5D52F413" w14:textId="77777777" w:rsidR="005B12E5" w:rsidRPr="00202319" w:rsidRDefault="00DE5985">
            <w:pPr>
              <w:pStyle w:val="TableParagraph"/>
              <w:spacing w:line="258" w:lineRule="exact"/>
              <w:ind w:left="89" w:right="79"/>
              <w:jc w:val="center"/>
              <w:rPr>
                <w:b/>
                <w:sz w:val="24"/>
              </w:rPr>
            </w:pPr>
            <w:r w:rsidRPr="00202319">
              <w:rPr>
                <w:b/>
                <w:sz w:val="24"/>
              </w:rPr>
              <w:t>16.5</w:t>
            </w:r>
          </w:p>
        </w:tc>
      </w:tr>
    </w:tbl>
    <w:p w14:paraId="58DE5708" w14:textId="77777777" w:rsidR="005B12E5" w:rsidRPr="00202319" w:rsidRDefault="005B12E5">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202319" w14:paraId="51F14F76" w14:textId="77777777">
        <w:trPr>
          <w:trHeight w:val="301"/>
        </w:trPr>
        <w:tc>
          <w:tcPr>
            <w:tcW w:w="552" w:type="dxa"/>
            <w:vMerge w:val="restart"/>
            <w:textDirection w:val="btLr"/>
          </w:tcPr>
          <w:p w14:paraId="64BDC411" w14:textId="1F2ADA7D" w:rsidR="005B12E5" w:rsidRPr="00202319" w:rsidRDefault="00AA5A36" w:rsidP="00AA5A36">
            <w:pPr>
              <w:pStyle w:val="TableParagraph"/>
              <w:spacing w:before="107"/>
              <w:ind w:left="113"/>
              <w:rPr>
                <w:b/>
                <w:sz w:val="24"/>
              </w:rPr>
            </w:pPr>
            <w:r>
              <w:rPr>
                <w:b/>
                <w:sz w:val="24"/>
              </w:rPr>
              <w:t xml:space="preserve">               </w:t>
            </w:r>
            <w:r w:rsidR="00DE5985" w:rsidRPr="00202319">
              <w:rPr>
                <w:b/>
                <w:sz w:val="24"/>
              </w:rPr>
              <w:t>SECOND YEAR</w:t>
            </w:r>
          </w:p>
        </w:tc>
        <w:tc>
          <w:tcPr>
            <w:tcW w:w="3293" w:type="dxa"/>
            <w:shd w:val="clear" w:color="auto" w:fill="A6A6A6"/>
          </w:tcPr>
          <w:p w14:paraId="5F17AB2C" w14:textId="77777777" w:rsidR="005B12E5" w:rsidRPr="00202319" w:rsidRDefault="00DE5985">
            <w:pPr>
              <w:pStyle w:val="TableParagraph"/>
              <w:spacing w:line="273" w:lineRule="exact"/>
              <w:ind w:left="674"/>
              <w:rPr>
                <w:sz w:val="24"/>
              </w:rPr>
            </w:pPr>
            <w:r w:rsidRPr="00202319">
              <w:rPr>
                <w:sz w:val="24"/>
              </w:rPr>
              <w:t>FIRST SEMESTER</w:t>
            </w:r>
          </w:p>
        </w:tc>
        <w:tc>
          <w:tcPr>
            <w:tcW w:w="677" w:type="dxa"/>
            <w:shd w:val="clear" w:color="auto" w:fill="A6A6A6"/>
          </w:tcPr>
          <w:p w14:paraId="2A0E9F83" w14:textId="77777777" w:rsidR="005B12E5" w:rsidRPr="00202319" w:rsidRDefault="005B12E5">
            <w:pPr>
              <w:pStyle w:val="TableParagraph"/>
            </w:pPr>
          </w:p>
        </w:tc>
        <w:tc>
          <w:tcPr>
            <w:tcW w:w="4435" w:type="dxa"/>
            <w:shd w:val="clear" w:color="auto" w:fill="A6A6A6"/>
          </w:tcPr>
          <w:p w14:paraId="0E0A26FB" w14:textId="77777777" w:rsidR="005B12E5" w:rsidRPr="00202319" w:rsidRDefault="00DE5985">
            <w:pPr>
              <w:pStyle w:val="TableParagraph"/>
              <w:spacing w:line="273" w:lineRule="exact"/>
              <w:ind w:left="1094"/>
              <w:rPr>
                <w:sz w:val="24"/>
              </w:rPr>
            </w:pPr>
            <w:r w:rsidRPr="00202319">
              <w:rPr>
                <w:sz w:val="24"/>
              </w:rPr>
              <w:t>SECOND SEMESTER</w:t>
            </w:r>
          </w:p>
        </w:tc>
        <w:tc>
          <w:tcPr>
            <w:tcW w:w="633" w:type="dxa"/>
            <w:shd w:val="clear" w:color="auto" w:fill="A6A6A6"/>
          </w:tcPr>
          <w:p w14:paraId="36861C1D" w14:textId="77777777" w:rsidR="005B12E5" w:rsidRPr="00202319" w:rsidRDefault="005B12E5">
            <w:pPr>
              <w:pStyle w:val="TableParagraph"/>
            </w:pPr>
          </w:p>
        </w:tc>
      </w:tr>
      <w:tr w:rsidR="005B12E5" w:rsidRPr="00202319" w14:paraId="12184AC7" w14:textId="77777777">
        <w:trPr>
          <w:trHeight w:val="297"/>
        </w:trPr>
        <w:tc>
          <w:tcPr>
            <w:tcW w:w="552" w:type="dxa"/>
            <w:vMerge/>
            <w:tcBorders>
              <w:top w:val="nil"/>
            </w:tcBorders>
            <w:textDirection w:val="btLr"/>
          </w:tcPr>
          <w:p w14:paraId="31825449" w14:textId="77777777" w:rsidR="005B12E5" w:rsidRPr="00202319" w:rsidRDefault="005B12E5">
            <w:pPr>
              <w:rPr>
                <w:sz w:val="2"/>
                <w:szCs w:val="2"/>
              </w:rPr>
            </w:pPr>
          </w:p>
        </w:tc>
        <w:tc>
          <w:tcPr>
            <w:tcW w:w="3293" w:type="dxa"/>
          </w:tcPr>
          <w:p w14:paraId="6FE83601" w14:textId="77777777" w:rsidR="005B12E5" w:rsidRPr="00202319" w:rsidRDefault="00DE5985">
            <w:pPr>
              <w:pStyle w:val="TableParagraph"/>
              <w:spacing w:line="273" w:lineRule="exact"/>
              <w:ind w:left="105"/>
              <w:rPr>
                <w:sz w:val="24"/>
              </w:rPr>
            </w:pPr>
            <w:r w:rsidRPr="00202319">
              <w:rPr>
                <w:sz w:val="24"/>
              </w:rPr>
              <w:t>HIST 1301 U.S. History I</w:t>
            </w:r>
          </w:p>
        </w:tc>
        <w:tc>
          <w:tcPr>
            <w:tcW w:w="677" w:type="dxa"/>
          </w:tcPr>
          <w:p w14:paraId="3A6CBB20" w14:textId="77777777" w:rsidR="005B12E5" w:rsidRPr="00202319" w:rsidRDefault="00DE5985">
            <w:pPr>
              <w:pStyle w:val="TableParagraph"/>
              <w:spacing w:line="273" w:lineRule="exact"/>
              <w:ind w:right="264"/>
              <w:jc w:val="right"/>
              <w:rPr>
                <w:sz w:val="24"/>
              </w:rPr>
            </w:pPr>
            <w:r w:rsidRPr="00202319">
              <w:rPr>
                <w:sz w:val="24"/>
              </w:rPr>
              <w:t>3</w:t>
            </w:r>
          </w:p>
        </w:tc>
        <w:tc>
          <w:tcPr>
            <w:tcW w:w="4435" w:type="dxa"/>
          </w:tcPr>
          <w:p w14:paraId="785390B7" w14:textId="77777777" w:rsidR="005B12E5" w:rsidRPr="00202319" w:rsidRDefault="00DE5985">
            <w:pPr>
              <w:pStyle w:val="TableParagraph"/>
              <w:spacing w:line="273" w:lineRule="exact"/>
              <w:ind w:left="109"/>
              <w:rPr>
                <w:sz w:val="24"/>
              </w:rPr>
            </w:pPr>
            <w:r w:rsidRPr="00202319">
              <w:rPr>
                <w:sz w:val="24"/>
              </w:rPr>
              <w:t>HIST 2381 African American History</w:t>
            </w:r>
          </w:p>
        </w:tc>
        <w:tc>
          <w:tcPr>
            <w:tcW w:w="633" w:type="dxa"/>
          </w:tcPr>
          <w:p w14:paraId="38E3B15F" w14:textId="77777777" w:rsidR="005B12E5" w:rsidRPr="00202319" w:rsidRDefault="00DE5985">
            <w:pPr>
              <w:pStyle w:val="TableParagraph"/>
              <w:spacing w:line="273" w:lineRule="exact"/>
              <w:ind w:right="245"/>
              <w:jc w:val="right"/>
              <w:rPr>
                <w:sz w:val="24"/>
              </w:rPr>
            </w:pPr>
            <w:r w:rsidRPr="00202319">
              <w:rPr>
                <w:sz w:val="24"/>
              </w:rPr>
              <w:t>3</w:t>
            </w:r>
          </w:p>
        </w:tc>
      </w:tr>
      <w:tr w:rsidR="005B12E5" w:rsidRPr="00202319" w14:paraId="6419A95F" w14:textId="77777777">
        <w:trPr>
          <w:trHeight w:val="297"/>
        </w:trPr>
        <w:tc>
          <w:tcPr>
            <w:tcW w:w="552" w:type="dxa"/>
            <w:vMerge/>
            <w:tcBorders>
              <w:top w:val="nil"/>
            </w:tcBorders>
            <w:textDirection w:val="btLr"/>
          </w:tcPr>
          <w:p w14:paraId="48F96FC9" w14:textId="77777777" w:rsidR="005B12E5" w:rsidRPr="00202319" w:rsidRDefault="005B12E5">
            <w:pPr>
              <w:rPr>
                <w:sz w:val="2"/>
                <w:szCs w:val="2"/>
              </w:rPr>
            </w:pPr>
          </w:p>
        </w:tc>
        <w:tc>
          <w:tcPr>
            <w:tcW w:w="3293" w:type="dxa"/>
          </w:tcPr>
          <w:p w14:paraId="24425467" w14:textId="77777777" w:rsidR="005B12E5" w:rsidRPr="00202319" w:rsidRDefault="00DE5985">
            <w:pPr>
              <w:pStyle w:val="TableParagraph"/>
              <w:spacing w:line="273" w:lineRule="exact"/>
              <w:ind w:left="105"/>
              <w:rPr>
                <w:sz w:val="24"/>
              </w:rPr>
            </w:pPr>
            <w:r w:rsidRPr="00202319">
              <w:rPr>
                <w:sz w:val="24"/>
              </w:rPr>
              <w:t>SPCH 1311 Fund. of Speech</w:t>
            </w:r>
          </w:p>
        </w:tc>
        <w:tc>
          <w:tcPr>
            <w:tcW w:w="677" w:type="dxa"/>
          </w:tcPr>
          <w:p w14:paraId="1FACB9DA" w14:textId="77777777" w:rsidR="005B12E5" w:rsidRPr="00202319" w:rsidRDefault="00DE5985">
            <w:pPr>
              <w:pStyle w:val="TableParagraph"/>
              <w:spacing w:line="273" w:lineRule="exact"/>
              <w:ind w:right="264"/>
              <w:jc w:val="right"/>
              <w:rPr>
                <w:sz w:val="24"/>
              </w:rPr>
            </w:pPr>
            <w:r w:rsidRPr="00202319">
              <w:rPr>
                <w:sz w:val="24"/>
              </w:rPr>
              <w:t>3</w:t>
            </w:r>
          </w:p>
        </w:tc>
        <w:tc>
          <w:tcPr>
            <w:tcW w:w="4435" w:type="dxa"/>
          </w:tcPr>
          <w:p w14:paraId="4062B025" w14:textId="614C1830" w:rsidR="005B12E5" w:rsidRPr="00202319" w:rsidRDefault="00694B69">
            <w:pPr>
              <w:pStyle w:val="TableParagraph"/>
              <w:spacing w:line="273" w:lineRule="exact"/>
              <w:ind w:left="109"/>
              <w:rPr>
                <w:sz w:val="24"/>
              </w:rPr>
            </w:pPr>
            <w:r>
              <w:rPr>
                <w:sz w:val="24"/>
              </w:rPr>
              <w:t>FOREIGN LANGUAGE</w:t>
            </w:r>
          </w:p>
        </w:tc>
        <w:tc>
          <w:tcPr>
            <w:tcW w:w="633" w:type="dxa"/>
          </w:tcPr>
          <w:p w14:paraId="250C4E04" w14:textId="77777777" w:rsidR="005B12E5" w:rsidRPr="00202319" w:rsidRDefault="00DE5985">
            <w:pPr>
              <w:pStyle w:val="TableParagraph"/>
              <w:spacing w:line="273" w:lineRule="exact"/>
              <w:ind w:right="245"/>
              <w:jc w:val="right"/>
              <w:rPr>
                <w:sz w:val="24"/>
              </w:rPr>
            </w:pPr>
            <w:r w:rsidRPr="00202319">
              <w:rPr>
                <w:sz w:val="24"/>
              </w:rPr>
              <w:t>3</w:t>
            </w:r>
          </w:p>
        </w:tc>
      </w:tr>
      <w:tr w:rsidR="005B12E5" w:rsidRPr="00202319" w14:paraId="45961451" w14:textId="77777777">
        <w:trPr>
          <w:trHeight w:val="1103"/>
        </w:trPr>
        <w:tc>
          <w:tcPr>
            <w:tcW w:w="552" w:type="dxa"/>
            <w:vMerge/>
            <w:tcBorders>
              <w:top w:val="nil"/>
            </w:tcBorders>
            <w:textDirection w:val="btLr"/>
          </w:tcPr>
          <w:p w14:paraId="47838B03" w14:textId="77777777" w:rsidR="005B12E5" w:rsidRPr="00202319" w:rsidRDefault="005B12E5">
            <w:pPr>
              <w:rPr>
                <w:sz w:val="2"/>
                <w:szCs w:val="2"/>
              </w:rPr>
            </w:pPr>
          </w:p>
        </w:tc>
        <w:tc>
          <w:tcPr>
            <w:tcW w:w="3293" w:type="dxa"/>
          </w:tcPr>
          <w:p w14:paraId="1C78C257" w14:textId="77777777" w:rsidR="005B12E5" w:rsidRPr="00202319" w:rsidRDefault="00DE5985">
            <w:pPr>
              <w:pStyle w:val="TableParagraph"/>
              <w:ind w:left="105" w:right="595"/>
              <w:jc w:val="both"/>
              <w:rPr>
                <w:sz w:val="24"/>
              </w:rPr>
            </w:pPr>
            <w:r w:rsidRPr="00202319">
              <w:rPr>
                <w:sz w:val="24"/>
              </w:rPr>
              <w:t>PSYC 2301 Psychology or SOCI 1301 Introduction to Sociology or SOCI 2323</w:t>
            </w:r>
          </w:p>
          <w:p w14:paraId="5FC44BAF" w14:textId="77777777" w:rsidR="005B12E5" w:rsidRPr="00202319" w:rsidRDefault="00DE5985">
            <w:pPr>
              <w:pStyle w:val="TableParagraph"/>
              <w:spacing w:line="257" w:lineRule="exact"/>
              <w:ind w:left="105"/>
              <w:jc w:val="both"/>
              <w:rPr>
                <w:sz w:val="24"/>
              </w:rPr>
            </w:pPr>
            <w:r w:rsidRPr="00202319">
              <w:rPr>
                <w:sz w:val="24"/>
              </w:rPr>
              <w:t>Diversity &amp; Inclusion</w:t>
            </w:r>
          </w:p>
        </w:tc>
        <w:tc>
          <w:tcPr>
            <w:tcW w:w="677" w:type="dxa"/>
          </w:tcPr>
          <w:p w14:paraId="08986EBD" w14:textId="77777777" w:rsidR="005B12E5" w:rsidRPr="00202319" w:rsidRDefault="00DE5985">
            <w:pPr>
              <w:pStyle w:val="TableParagraph"/>
              <w:spacing w:line="273" w:lineRule="exact"/>
              <w:ind w:right="264"/>
              <w:jc w:val="right"/>
              <w:rPr>
                <w:sz w:val="24"/>
              </w:rPr>
            </w:pPr>
            <w:r w:rsidRPr="00202319">
              <w:rPr>
                <w:sz w:val="24"/>
              </w:rPr>
              <w:t>3</w:t>
            </w:r>
          </w:p>
        </w:tc>
        <w:tc>
          <w:tcPr>
            <w:tcW w:w="4435" w:type="dxa"/>
          </w:tcPr>
          <w:p w14:paraId="5ADD0D4B" w14:textId="77777777" w:rsidR="005B12E5" w:rsidRPr="00202319" w:rsidRDefault="00DE5985">
            <w:pPr>
              <w:pStyle w:val="TableParagraph"/>
              <w:spacing w:line="242" w:lineRule="auto"/>
              <w:ind w:left="109" w:right="569"/>
              <w:rPr>
                <w:sz w:val="24"/>
              </w:rPr>
            </w:pPr>
            <w:r w:rsidRPr="00202319">
              <w:rPr>
                <w:sz w:val="24"/>
              </w:rPr>
              <w:t>MATH 2342 Introduction to Statistics, Data Mining, and Analytics</w:t>
            </w:r>
          </w:p>
        </w:tc>
        <w:tc>
          <w:tcPr>
            <w:tcW w:w="633" w:type="dxa"/>
          </w:tcPr>
          <w:p w14:paraId="6D53DEC5" w14:textId="77777777" w:rsidR="005B12E5" w:rsidRPr="00202319" w:rsidRDefault="00DE5985">
            <w:pPr>
              <w:pStyle w:val="TableParagraph"/>
              <w:spacing w:line="273" w:lineRule="exact"/>
              <w:ind w:right="245"/>
              <w:jc w:val="right"/>
              <w:rPr>
                <w:sz w:val="24"/>
              </w:rPr>
            </w:pPr>
            <w:r w:rsidRPr="00202319">
              <w:rPr>
                <w:sz w:val="24"/>
              </w:rPr>
              <w:t>3</w:t>
            </w:r>
          </w:p>
        </w:tc>
      </w:tr>
      <w:tr w:rsidR="005B12E5" w:rsidRPr="00694B69" w14:paraId="48D3F3F4" w14:textId="77777777">
        <w:trPr>
          <w:trHeight w:val="556"/>
        </w:trPr>
        <w:tc>
          <w:tcPr>
            <w:tcW w:w="552" w:type="dxa"/>
            <w:vMerge/>
            <w:tcBorders>
              <w:top w:val="nil"/>
            </w:tcBorders>
            <w:textDirection w:val="btLr"/>
          </w:tcPr>
          <w:p w14:paraId="29963EDE" w14:textId="77777777" w:rsidR="005B12E5" w:rsidRPr="00202319" w:rsidRDefault="005B12E5">
            <w:pPr>
              <w:rPr>
                <w:sz w:val="2"/>
                <w:szCs w:val="2"/>
              </w:rPr>
            </w:pPr>
          </w:p>
        </w:tc>
        <w:tc>
          <w:tcPr>
            <w:tcW w:w="3293" w:type="dxa"/>
          </w:tcPr>
          <w:p w14:paraId="03F6A384" w14:textId="77777777" w:rsidR="005B12E5" w:rsidRPr="00694B69" w:rsidRDefault="00DE5985">
            <w:pPr>
              <w:pStyle w:val="TableParagraph"/>
              <w:spacing w:before="6" w:line="274" w:lineRule="exact"/>
              <w:ind w:left="105" w:right="1105"/>
              <w:rPr>
                <w:sz w:val="24"/>
              </w:rPr>
            </w:pPr>
            <w:r w:rsidRPr="00694B69">
              <w:rPr>
                <w:sz w:val="24"/>
              </w:rPr>
              <w:t>CHEM 1411 General Chemistry I</w:t>
            </w:r>
          </w:p>
        </w:tc>
        <w:tc>
          <w:tcPr>
            <w:tcW w:w="677" w:type="dxa"/>
          </w:tcPr>
          <w:p w14:paraId="27EBC2C4" w14:textId="77777777" w:rsidR="005B12E5" w:rsidRPr="00694B69" w:rsidRDefault="00DE5985">
            <w:pPr>
              <w:pStyle w:val="TableParagraph"/>
              <w:spacing w:before="1"/>
              <w:ind w:right="264"/>
              <w:jc w:val="right"/>
              <w:rPr>
                <w:sz w:val="24"/>
              </w:rPr>
            </w:pPr>
            <w:r w:rsidRPr="00694B69">
              <w:rPr>
                <w:sz w:val="24"/>
              </w:rPr>
              <w:t>4</w:t>
            </w:r>
          </w:p>
        </w:tc>
        <w:tc>
          <w:tcPr>
            <w:tcW w:w="4435" w:type="dxa"/>
          </w:tcPr>
          <w:p w14:paraId="1A9B9B71" w14:textId="77777777" w:rsidR="005B12E5" w:rsidRPr="00694B69" w:rsidRDefault="00DE5985">
            <w:pPr>
              <w:pStyle w:val="TableParagraph"/>
              <w:spacing w:before="1"/>
              <w:ind w:left="109"/>
              <w:rPr>
                <w:sz w:val="24"/>
              </w:rPr>
            </w:pPr>
            <w:r w:rsidRPr="00694B69">
              <w:rPr>
                <w:sz w:val="24"/>
              </w:rPr>
              <w:t>CHEM 1412 General Chemistry II</w:t>
            </w:r>
          </w:p>
        </w:tc>
        <w:tc>
          <w:tcPr>
            <w:tcW w:w="633" w:type="dxa"/>
          </w:tcPr>
          <w:p w14:paraId="5EA70767" w14:textId="77777777" w:rsidR="005B12E5" w:rsidRPr="00694B69" w:rsidRDefault="00DE5985">
            <w:pPr>
              <w:pStyle w:val="TableParagraph"/>
              <w:spacing w:before="1"/>
              <w:ind w:right="245"/>
              <w:jc w:val="right"/>
              <w:rPr>
                <w:sz w:val="24"/>
              </w:rPr>
            </w:pPr>
            <w:r w:rsidRPr="00694B69">
              <w:rPr>
                <w:sz w:val="24"/>
              </w:rPr>
              <w:t>4</w:t>
            </w:r>
          </w:p>
        </w:tc>
      </w:tr>
      <w:tr w:rsidR="005B12E5" w:rsidRPr="00694B69" w14:paraId="228BE407" w14:textId="77777777">
        <w:trPr>
          <w:trHeight w:val="551"/>
        </w:trPr>
        <w:tc>
          <w:tcPr>
            <w:tcW w:w="552" w:type="dxa"/>
            <w:vMerge/>
            <w:tcBorders>
              <w:top w:val="nil"/>
            </w:tcBorders>
            <w:textDirection w:val="btLr"/>
          </w:tcPr>
          <w:p w14:paraId="0642A2F3" w14:textId="77777777" w:rsidR="005B12E5" w:rsidRPr="00694B69" w:rsidRDefault="005B12E5">
            <w:pPr>
              <w:rPr>
                <w:sz w:val="2"/>
                <w:szCs w:val="2"/>
              </w:rPr>
            </w:pPr>
          </w:p>
        </w:tc>
        <w:tc>
          <w:tcPr>
            <w:tcW w:w="3293" w:type="dxa"/>
          </w:tcPr>
          <w:p w14:paraId="4571E672" w14:textId="2EA9ECC4" w:rsidR="005B12E5" w:rsidRPr="00694B69" w:rsidRDefault="00202319" w:rsidP="00202319">
            <w:pPr>
              <w:pStyle w:val="TableParagraph"/>
              <w:spacing w:before="1" w:line="274" w:lineRule="exact"/>
              <w:ind w:right="298"/>
              <w:rPr>
                <w:sz w:val="24"/>
              </w:rPr>
            </w:pPr>
            <w:r w:rsidRPr="00694B69">
              <w:rPr>
                <w:sz w:val="24"/>
              </w:rPr>
              <w:t xml:space="preserve">  GOVT 2305 American Govt.</w:t>
            </w:r>
          </w:p>
        </w:tc>
        <w:tc>
          <w:tcPr>
            <w:tcW w:w="677" w:type="dxa"/>
          </w:tcPr>
          <w:p w14:paraId="3DA276A9" w14:textId="4718C29E" w:rsidR="005B12E5" w:rsidRPr="00694B69" w:rsidRDefault="00202319">
            <w:pPr>
              <w:pStyle w:val="TableParagraph"/>
              <w:spacing w:line="273" w:lineRule="exact"/>
              <w:ind w:right="264"/>
              <w:jc w:val="right"/>
              <w:rPr>
                <w:sz w:val="24"/>
              </w:rPr>
            </w:pPr>
            <w:r w:rsidRPr="00694B69">
              <w:rPr>
                <w:sz w:val="24"/>
              </w:rPr>
              <w:t>3</w:t>
            </w:r>
          </w:p>
        </w:tc>
        <w:tc>
          <w:tcPr>
            <w:tcW w:w="4435" w:type="dxa"/>
          </w:tcPr>
          <w:p w14:paraId="1CAF03AB" w14:textId="61CA7A24" w:rsidR="005B12E5" w:rsidRPr="00694B69" w:rsidRDefault="00694B69">
            <w:pPr>
              <w:pStyle w:val="TableParagraph"/>
              <w:spacing w:line="273" w:lineRule="exact"/>
              <w:ind w:left="109"/>
              <w:rPr>
                <w:sz w:val="24"/>
              </w:rPr>
            </w:pPr>
            <w:r w:rsidRPr="00694B69">
              <w:rPr>
                <w:sz w:val="24"/>
              </w:rPr>
              <w:t xml:space="preserve">KINE 1101  </w:t>
            </w:r>
            <w:r w:rsidR="001729CF">
              <w:rPr>
                <w:sz w:val="24"/>
              </w:rPr>
              <w:t>Defying Diabetes and Heart Disease</w:t>
            </w:r>
          </w:p>
        </w:tc>
        <w:tc>
          <w:tcPr>
            <w:tcW w:w="633" w:type="dxa"/>
          </w:tcPr>
          <w:p w14:paraId="012C7B89" w14:textId="61EE0D53" w:rsidR="005B12E5" w:rsidRPr="00694B69" w:rsidRDefault="00694B69">
            <w:pPr>
              <w:pStyle w:val="TableParagraph"/>
              <w:spacing w:line="273" w:lineRule="exact"/>
              <w:ind w:right="245"/>
              <w:jc w:val="right"/>
              <w:rPr>
                <w:sz w:val="24"/>
              </w:rPr>
            </w:pPr>
            <w:r w:rsidRPr="00694B69">
              <w:rPr>
                <w:sz w:val="24"/>
              </w:rPr>
              <w:t>1</w:t>
            </w:r>
          </w:p>
        </w:tc>
      </w:tr>
      <w:tr w:rsidR="005B12E5" w:rsidRPr="00694B69" w14:paraId="759FE308" w14:textId="77777777">
        <w:trPr>
          <w:trHeight w:val="297"/>
        </w:trPr>
        <w:tc>
          <w:tcPr>
            <w:tcW w:w="552" w:type="dxa"/>
            <w:vMerge/>
            <w:tcBorders>
              <w:top w:val="nil"/>
            </w:tcBorders>
            <w:textDirection w:val="btLr"/>
          </w:tcPr>
          <w:p w14:paraId="6BB7AF4B" w14:textId="77777777" w:rsidR="005B12E5" w:rsidRPr="00694B69" w:rsidRDefault="005B12E5">
            <w:pPr>
              <w:rPr>
                <w:sz w:val="2"/>
                <w:szCs w:val="2"/>
              </w:rPr>
            </w:pPr>
          </w:p>
        </w:tc>
        <w:tc>
          <w:tcPr>
            <w:tcW w:w="3293" w:type="dxa"/>
          </w:tcPr>
          <w:p w14:paraId="00CCB1EB" w14:textId="77777777" w:rsidR="005B12E5" w:rsidRPr="00694B69" w:rsidRDefault="00DE5985">
            <w:pPr>
              <w:pStyle w:val="TableParagraph"/>
              <w:spacing w:line="273" w:lineRule="exact"/>
              <w:ind w:left="105"/>
              <w:rPr>
                <w:sz w:val="24"/>
              </w:rPr>
            </w:pPr>
            <w:r w:rsidRPr="00694B69">
              <w:rPr>
                <w:sz w:val="24"/>
              </w:rPr>
              <w:t>INTS 1000 Chapel</w:t>
            </w:r>
          </w:p>
        </w:tc>
        <w:tc>
          <w:tcPr>
            <w:tcW w:w="677" w:type="dxa"/>
          </w:tcPr>
          <w:p w14:paraId="47D24230" w14:textId="77777777" w:rsidR="005B12E5" w:rsidRPr="00694B69" w:rsidRDefault="00DE5985">
            <w:pPr>
              <w:pStyle w:val="TableParagraph"/>
              <w:spacing w:line="273" w:lineRule="exact"/>
              <w:ind w:right="264"/>
              <w:jc w:val="right"/>
              <w:rPr>
                <w:sz w:val="24"/>
              </w:rPr>
            </w:pPr>
            <w:r w:rsidRPr="00694B69">
              <w:rPr>
                <w:sz w:val="24"/>
              </w:rPr>
              <w:t>0</w:t>
            </w:r>
          </w:p>
        </w:tc>
        <w:tc>
          <w:tcPr>
            <w:tcW w:w="4435" w:type="dxa"/>
          </w:tcPr>
          <w:p w14:paraId="6841FFA8" w14:textId="77777777" w:rsidR="005B12E5" w:rsidRPr="00694B69" w:rsidRDefault="00DE5985">
            <w:pPr>
              <w:pStyle w:val="TableParagraph"/>
              <w:spacing w:line="273" w:lineRule="exact"/>
              <w:ind w:left="109"/>
              <w:rPr>
                <w:sz w:val="24"/>
              </w:rPr>
            </w:pPr>
            <w:r w:rsidRPr="00694B69">
              <w:rPr>
                <w:sz w:val="24"/>
              </w:rPr>
              <w:t>INTS 1000 Chapel</w:t>
            </w:r>
          </w:p>
        </w:tc>
        <w:tc>
          <w:tcPr>
            <w:tcW w:w="633" w:type="dxa"/>
          </w:tcPr>
          <w:p w14:paraId="46F9BBA1" w14:textId="77777777" w:rsidR="005B12E5" w:rsidRPr="00694B69" w:rsidRDefault="00DE5985">
            <w:pPr>
              <w:pStyle w:val="TableParagraph"/>
              <w:spacing w:line="273" w:lineRule="exact"/>
              <w:ind w:right="245"/>
              <w:jc w:val="right"/>
              <w:rPr>
                <w:sz w:val="24"/>
              </w:rPr>
            </w:pPr>
            <w:r w:rsidRPr="00694B69">
              <w:rPr>
                <w:sz w:val="24"/>
              </w:rPr>
              <w:t>0</w:t>
            </w:r>
          </w:p>
        </w:tc>
      </w:tr>
      <w:tr w:rsidR="005B12E5" w:rsidRPr="00694B69" w14:paraId="65A3A1F2" w14:textId="77777777">
        <w:trPr>
          <w:trHeight w:val="302"/>
        </w:trPr>
        <w:tc>
          <w:tcPr>
            <w:tcW w:w="552" w:type="dxa"/>
            <w:vMerge/>
            <w:tcBorders>
              <w:top w:val="nil"/>
            </w:tcBorders>
            <w:textDirection w:val="btLr"/>
          </w:tcPr>
          <w:p w14:paraId="66B70591" w14:textId="77777777" w:rsidR="005B12E5" w:rsidRPr="00694B69" w:rsidRDefault="005B12E5">
            <w:pPr>
              <w:rPr>
                <w:sz w:val="2"/>
                <w:szCs w:val="2"/>
              </w:rPr>
            </w:pPr>
          </w:p>
        </w:tc>
        <w:tc>
          <w:tcPr>
            <w:tcW w:w="3293" w:type="dxa"/>
          </w:tcPr>
          <w:p w14:paraId="165D7B8C" w14:textId="77777777" w:rsidR="005B12E5" w:rsidRPr="00694B69" w:rsidRDefault="005B12E5">
            <w:pPr>
              <w:pStyle w:val="TableParagraph"/>
            </w:pPr>
          </w:p>
        </w:tc>
        <w:tc>
          <w:tcPr>
            <w:tcW w:w="677" w:type="dxa"/>
          </w:tcPr>
          <w:p w14:paraId="1B59649B" w14:textId="32188E4E" w:rsidR="005B12E5" w:rsidRPr="00694B69" w:rsidRDefault="00202319">
            <w:pPr>
              <w:pStyle w:val="TableParagraph"/>
              <w:spacing w:line="273" w:lineRule="exact"/>
              <w:ind w:right="204"/>
              <w:jc w:val="right"/>
              <w:rPr>
                <w:b/>
                <w:sz w:val="24"/>
              </w:rPr>
            </w:pPr>
            <w:r w:rsidRPr="00694B69">
              <w:rPr>
                <w:b/>
                <w:sz w:val="24"/>
              </w:rPr>
              <w:t>16</w:t>
            </w:r>
          </w:p>
        </w:tc>
        <w:tc>
          <w:tcPr>
            <w:tcW w:w="4435" w:type="dxa"/>
          </w:tcPr>
          <w:p w14:paraId="4F75515E" w14:textId="77777777" w:rsidR="005B12E5" w:rsidRPr="00694B69" w:rsidRDefault="005B12E5">
            <w:pPr>
              <w:pStyle w:val="TableParagraph"/>
            </w:pPr>
          </w:p>
        </w:tc>
        <w:tc>
          <w:tcPr>
            <w:tcW w:w="633" w:type="dxa"/>
          </w:tcPr>
          <w:p w14:paraId="62BF72CA" w14:textId="16112366" w:rsidR="005B12E5" w:rsidRPr="00694B69" w:rsidRDefault="00694B69">
            <w:pPr>
              <w:pStyle w:val="TableParagraph"/>
              <w:spacing w:line="273" w:lineRule="exact"/>
              <w:ind w:right="185"/>
              <w:jc w:val="right"/>
              <w:rPr>
                <w:b/>
                <w:sz w:val="24"/>
              </w:rPr>
            </w:pPr>
            <w:r w:rsidRPr="00694B69">
              <w:rPr>
                <w:b/>
                <w:sz w:val="24"/>
              </w:rPr>
              <w:t>14</w:t>
            </w:r>
          </w:p>
        </w:tc>
      </w:tr>
    </w:tbl>
    <w:p w14:paraId="5188B6B3" w14:textId="77777777" w:rsidR="005B12E5" w:rsidRPr="00694B69" w:rsidRDefault="005B12E5">
      <w:pPr>
        <w:spacing w:line="273" w:lineRule="exact"/>
        <w:jc w:val="right"/>
        <w:rPr>
          <w:sz w:val="24"/>
        </w:rPr>
        <w:sectPr w:rsidR="005B12E5" w:rsidRPr="00694B69">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694B69" w14:paraId="2767EEB5" w14:textId="77777777">
        <w:trPr>
          <w:trHeight w:val="297"/>
        </w:trPr>
        <w:tc>
          <w:tcPr>
            <w:tcW w:w="552" w:type="dxa"/>
            <w:vMerge w:val="restart"/>
            <w:textDirection w:val="btLr"/>
          </w:tcPr>
          <w:p w14:paraId="04D5DF8D" w14:textId="680E2213" w:rsidR="005B12E5" w:rsidRPr="00694B69" w:rsidRDefault="00FB0B78" w:rsidP="00FB0B78">
            <w:pPr>
              <w:pStyle w:val="TableParagraph"/>
              <w:spacing w:before="107"/>
              <w:ind w:left="113"/>
              <w:rPr>
                <w:b/>
                <w:sz w:val="24"/>
              </w:rPr>
            </w:pPr>
            <w:r>
              <w:rPr>
                <w:b/>
                <w:sz w:val="24"/>
              </w:rPr>
              <w:lastRenderedPageBreak/>
              <w:t xml:space="preserve">      </w:t>
            </w:r>
            <w:r w:rsidR="00DE5985" w:rsidRPr="00694B69">
              <w:rPr>
                <w:b/>
                <w:sz w:val="24"/>
              </w:rPr>
              <w:t>THIRD YEAR</w:t>
            </w:r>
          </w:p>
        </w:tc>
        <w:tc>
          <w:tcPr>
            <w:tcW w:w="3293" w:type="dxa"/>
            <w:shd w:val="clear" w:color="auto" w:fill="A6A6A6"/>
          </w:tcPr>
          <w:p w14:paraId="1BEDD4A1" w14:textId="77777777" w:rsidR="005B12E5" w:rsidRPr="00694B69" w:rsidRDefault="00DE5985">
            <w:pPr>
              <w:pStyle w:val="TableParagraph"/>
              <w:spacing w:line="273" w:lineRule="exact"/>
              <w:ind w:left="674"/>
              <w:rPr>
                <w:sz w:val="24"/>
              </w:rPr>
            </w:pPr>
            <w:r w:rsidRPr="00694B69">
              <w:rPr>
                <w:sz w:val="24"/>
              </w:rPr>
              <w:t>FIRST SEMESTER</w:t>
            </w:r>
          </w:p>
        </w:tc>
        <w:tc>
          <w:tcPr>
            <w:tcW w:w="677" w:type="dxa"/>
            <w:shd w:val="clear" w:color="auto" w:fill="A6A6A6"/>
          </w:tcPr>
          <w:p w14:paraId="0E02E501" w14:textId="77777777" w:rsidR="005B12E5" w:rsidRPr="00694B69" w:rsidRDefault="005B12E5">
            <w:pPr>
              <w:pStyle w:val="TableParagraph"/>
            </w:pPr>
          </w:p>
        </w:tc>
        <w:tc>
          <w:tcPr>
            <w:tcW w:w="4435" w:type="dxa"/>
            <w:shd w:val="clear" w:color="auto" w:fill="A6A6A6"/>
          </w:tcPr>
          <w:p w14:paraId="201819E7" w14:textId="77777777" w:rsidR="005B12E5" w:rsidRPr="00694B69" w:rsidRDefault="00DE5985">
            <w:pPr>
              <w:pStyle w:val="TableParagraph"/>
              <w:spacing w:line="273" w:lineRule="exact"/>
              <w:ind w:left="1094"/>
              <w:rPr>
                <w:sz w:val="24"/>
              </w:rPr>
            </w:pPr>
            <w:r w:rsidRPr="00694B69">
              <w:rPr>
                <w:sz w:val="24"/>
              </w:rPr>
              <w:t>SECOND SEMESTER</w:t>
            </w:r>
          </w:p>
        </w:tc>
        <w:tc>
          <w:tcPr>
            <w:tcW w:w="633" w:type="dxa"/>
            <w:shd w:val="clear" w:color="auto" w:fill="A6A6A6"/>
          </w:tcPr>
          <w:p w14:paraId="57A671C8" w14:textId="77777777" w:rsidR="005B12E5" w:rsidRPr="00694B69" w:rsidRDefault="005B12E5">
            <w:pPr>
              <w:pStyle w:val="TableParagraph"/>
            </w:pPr>
          </w:p>
        </w:tc>
      </w:tr>
      <w:tr w:rsidR="005B12E5" w:rsidRPr="00694B69" w14:paraId="3F5EB316" w14:textId="77777777">
        <w:trPr>
          <w:trHeight w:val="551"/>
        </w:trPr>
        <w:tc>
          <w:tcPr>
            <w:tcW w:w="552" w:type="dxa"/>
            <w:vMerge/>
            <w:tcBorders>
              <w:top w:val="nil"/>
            </w:tcBorders>
            <w:textDirection w:val="btLr"/>
          </w:tcPr>
          <w:p w14:paraId="593D628E" w14:textId="77777777" w:rsidR="005B12E5" w:rsidRPr="00694B69" w:rsidRDefault="005B12E5">
            <w:pPr>
              <w:rPr>
                <w:sz w:val="2"/>
                <w:szCs w:val="2"/>
              </w:rPr>
            </w:pPr>
          </w:p>
        </w:tc>
        <w:tc>
          <w:tcPr>
            <w:tcW w:w="3293" w:type="dxa"/>
          </w:tcPr>
          <w:p w14:paraId="09006A3F" w14:textId="5EACA231" w:rsidR="005B12E5" w:rsidRPr="00694B69" w:rsidRDefault="00AA5A36">
            <w:pPr>
              <w:pStyle w:val="TableParagraph"/>
              <w:spacing w:before="2" w:line="257" w:lineRule="exact"/>
              <w:ind w:left="105"/>
              <w:rPr>
                <w:sz w:val="24"/>
              </w:rPr>
            </w:pPr>
            <w:r w:rsidRPr="00202319">
              <w:rPr>
                <w:sz w:val="24"/>
              </w:rPr>
              <w:t>1301 Introduction to Education</w:t>
            </w:r>
          </w:p>
        </w:tc>
        <w:tc>
          <w:tcPr>
            <w:tcW w:w="677" w:type="dxa"/>
          </w:tcPr>
          <w:p w14:paraId="6FF8A649" w14:textId="15BCC96C" w:rsidR="005B12E5" w:rsidRPr="00694B69" w:rsidRDefault="00AA5A36">
            <w:pPr>
              <w:pStyle w:val="TableParagraph"/>
              <w:spacing w:line="273" w:lineRule="exact"/>
              <w:ind w:right="264"/>
              <w:jc w:val="right"/>
              <w:rPr>
                <w:sz w:val="24"/>
              </w:rPr>
            </w:pPr>
            <w:r>
              <w:rPr>
                <w:sz w:val="24"/>
              </w:rPr>
              <w:t>3</w:t>
            </w:r>
          </w:p>
        </w:tc>
        <w:tc>
          <w:tcPr>
            <w:tcW w:w="4435" w:type="dxa"/>
          </w:tcPr>
          <w:p w14:paraId="31102F96" w14:textId="77777777" w:rsidR="005B12E5" w:rsidRPr="00694B69" w:rsidRDefault="00DE5985">
            <w:pPr>
              <w:pStyle w:val="TableParagraph"/>
              <w:spacing w:line="273" w:lineRule="exact"/>
              <w:ind w:left="109"/>
              <w:rPr>
                <w:sz w:val="24"/>
              </w:rPr>
            </w:pPr>
            <w:r w:rsidRPr="00694B69">
              <w:rPr>
                <w:sz w:val="24"/>
              </w:rPr>
              <w:t>PHYS 1402 Physics II</w:t>
            </w:r>
          </w:p>
        </w:tc>
        <w:tc>
          <w:tcPr>
            <w:tcW w:w="633" w:type="dxa"/>
          </w:tcPr>
          <w:p w14:paraId="54FE6B14" w14:textId="77777777" w:rsidR="005B12E5" w:rsidRPr="00694B69" w:rsidRDefault="00DE5985">
            <w:pPr>
              <w:pStyle w:val="TableParagraph"/>
              <w:spacing w:line="273" w:lineRule="exact"/>
              <w:ind w:right="245"/>
              <w:jc w:val="right"/>
              <w:rPr>
                <w:sz w:val="24"/>
              </w:rPr>
            </w:pPr>
            <w:r w:rsidRPr="00694B69">
              <w:rPr>
                <w:sz w:val="24"/>
              </w:rPr>
              <w:t>4</w:t>
            </w:r>
          </w:p>
        </w:tc>
      </w:tr>
      <w:tr w:rsidR="005B12E5" w:rsidRPr="00694B69" w14:paraId="4541A889" w14:textId="77777777">
        <w:trPr>
          <w:trHeight w:val="297"/>
        </w:trPr>
        <w:tc>
          <w:tcPr>
            <w:tcW w:w="552" w:type="dxa"/>
            <w:vMerge/>
            <w:tcBorders>
              <w:top w:val="nil"/>
            </w:tcBorders>
            <w:textDirection w:val="btLr"/>
          </w:tcPr>
          <w:p w14:paraId="2F091E26" w14:textId="77777777" w:rsidR="005B12E5" w:rsidRPr="00694B69" w:rsidRDefault="005B12E5">
            <w:pPr>
              <w:rPr>
                <w:sz w:val="2"/>
                <w:szCs w:val="2"/>
              </w:rPr>
            </w:pPr>
          </w:p>
        </w:tc>
        <w:tc>
          <w:tcPr>
            <w:tcW w:w="3293" w:type="dxa"/>
          </w:tcPr>
          <w:p w14:paraId="0BD65267" w14:textId="77777777" w:rsidR="005B12E5" w:rsidRPr="00694B69" w:rsidRDefault="00DE5985">
            <w:pPr>
              <w:pStyle w:val="TableParagraph"/>
              <w:spacing w:line="273" w:lineRule="exact"/>
              <w:ind w:left="105"/>
              <w:rPr>
                <w:sz w:val="24"/>
              </w:rPr>
            </w:pPr>
            <w:r w:rsidRPr="00694B69">
              <w:rPr>
                <w:sz w:val="24"/>
              </w:rPr>
              <w:t>PHYS 1401 Physics I</w:t>
            </w:r>
          </w:p>
        </w:tc>
        <w:tc>
          <w:tcPr>
            <w:tcW w:w="677" w:type="dxa"/>
          </w:tcPr>
          <w:p w14:paraId="3823EE8B" w14:textId="77777777" w:rsidR="005B12E5" w:rsidRPr="00694B69" w:rsidRDefault="00DE5985">
            <w:pPr>
              <w:pStyle w:val="TableParagraph"/>
              <w:spacing w:line="273" w:lineRule="exact"/>
              <w:ind w:right="264"/>
              <w:jc w:val="right"/>
              <w:rPr>
                <w:sz w:val="24"/>
              </w:rPr>
            </w:pPr>
            <w:r w:rsidRPr="00694B69">
              <w:rPr>
                <w:sz w:val="24"/>
              </w:rPr>
              <w:t>4</w:t>
            </w:r>
          </w:p>
        </w:tc>
        <w:tc>
          <w:tcPr>
            <w:tcW w:w="4435" w:type="dxa"/>
          </w:tcPr>
          <w:p w14:paraId="55831C04" w14:textId="77777777" w:rsidR="005B12E5" w:rsidRPr="00694B69" w:rsidRDefault="00DE5985">
            <w:pPr>
              <w:pStyle w:val="TableParagraph"/>
              <w:spacing w:line="273" w:lineRule="exact"/>
              <w:ind w:left="109"/>
              <w:rPr>
                <w:sz w:val="24"/>
              </w:rPr>
            </w:pPr>
            <w:r w:rsidRPr="00694B69">
              <w:rPr>
                <w:sz w:val="24"/>
              </w:rPr>
              <w:t>CHEM 3411 Environmental Chemistry</w:t>
            </w:r>
          </w:p>
        </w:tc>
        <w:tc>
          <w:tcPr>
            <w:tcW w:w="633" w:type="dxa"/>
          </w:tcPr>
          <w:p w14:paraId="21D6B745" w14:textId="77777777" w:rsidR="005B12E5" w:rsidRPr="00694B69" w:rsidRDefault="00DE5985">
            <w:pPr>
              <w:pStyle w:val="TableParagraph"/>
              <w:spacing w:line="273" w:lineRule="exact"/>
              <w:ind w:right="245"/>
              <w:jc w:val="right"/>
              <w:rPr>
                <w:sz w:val="24"/>
              </w:rPr>
            </w:pPr>
            <w:r w:rsidRPr="00694B69">
              <w:rPr>
                <w:sz w:val="24"/>
              </w:rPr>
              <w:t>4</w:t>
            </w:r>
          </w:p>
        </w:tc>
      </w:tr>
      <w:tr w:rsidR="005B12E5" w:rsidRPr="00694B69" w14:paraId="163F6742" w14:textId="77777777">
        <w:trPr>
          <w:trHeight w:val="302"/>
        </w:trPr>
        <w:tc>
          <w:tcPr>
            <w:tcW w:w="552" w:type="dxa"/>
            <w:vMerge/>
            <w:tcBorders>
              <w:top w:val="nil"/>
            </w:tcBorders>
            <w:textDirection w:val="btLr"/>
          </w:tcPr>
          <w:p w14:paraId="02EB5AC7" w14:textId="77777777" w:rsidR="005B12E5" w:rsidRPr="00694B69" w:rsidRDefault="005B12E5">
            <w:pPr>
              <w:rPr>
                <w:sz w:val="2"/>
                <w:szCs w:val="2"/>
              </w:rPr>
            </w:pPr>
          </w:p>
        </w:tc>
        <w:tc>
          <w:tcPr>
            <w:tcW w:w="3293" w:type="dxa"/>
          </w:tcPr>
          <w:p w14:paraId="1A0630F4" w14:textId="77777777" w:rsidR="005B12E5" w:rsidRPr="00694B69" w:rsidRDefault="00DE5985">
            <w:pPr>
              <w:pStyle w:val="TableParagraph"/>
              <w:spacing w:line="273" w:lineRule="exact"/>
              <w:ind w:left="105"/>
              <w:rPr>
                <w:sz w:val="24"/>
              </w:rPr>
            </w:pPr>
            <w:r w:rsidRPr="00694B69">
              <w:rPr>
                <w:sz w:val="24"/>
              </w:rPr>
              <w:t>BIOL 4410 Botany</w:t>
            </w:r>
          </w:p>
        </w:tc>
        <w:tc>
          <w:tcPr>
            <w:tcW w:w="677" w:type="dxa"/>
          </w:tcPr>
          <w:p w14:paraId="7A90BE02" w14:textId="77777777" w:rsidR="005B12E5" w:rsidRPr="00694B69" w:rsidRDefault="00DE5985">
            <w:pPr>
              <w:pStyle w:val="TableParagraph"/>
              <w:spacing w:line="273" w:lineRule="exact"/>
              <w:ind w:right="264"/>
              <w:jc w:val="right"/>
              <w:rPr>
                <w:sz w:val="24"/>
              </w:rPr>
            </w:pPr>
            <w:r w:rsidRPr="00694B69">
              <w:rPr>
                <w:sz w:val="24"/>
              </w:rPr>
              <w:t>4</w:t>
            </w:r>
          </w:p>
        </w:tc>
        <w:tc>
          <w:tcPr>
            <w:tcW w:w="4435" w:type="dxa"/>
          </w:tcPr>
          <w:p w14:paraId="1DD63A81" w14:textId="77777777" w:rsidR="005B12E5" w:rsidRPr="00694B69" w:rsidRDefault="00DE5985">
            <w:pPr>
              <w:pStyle w:val="TableParagraph"/>
              <w:spacing w:line="273" w:lineRule="exact"/>
              <w:ind w:left="109"/>
              <w:rPr>
                <w:sz w:val="24"/>
              </w:rPr>
            </w:pPr>
            <w:r w:rsidRPr="00694B69">
              <w:rPr>
                <w:sz w:val="24"/>
              </w:rPr>
              <w:t>BIOL 4409 Ecology</w:t>
            </w:r>
          </w:p>
        </w:tc>
        <w:tc>
          <w:tcPr>
            <w:tcW w:w="633" w:type="dxa"/>
          </w:tcPr>
          <w:p w14:paraId="3E8F305E" w14:textId="77777777" w:rsidR="005B12E5" w:rsidRPr="00694B69" w:rsidRDefault="00DE5985">
            <w:pPr>
              <w:pStyle w:val="TableParagraph"/>
              <w:spacing w:line="273" w:lineRule="exact"/>
              <w:ind w:right="245"/>
              <w:jc w:val="right"/>
              <w:rPr>
                <w:sz w:val="24"/>
              </w:rPr>
            </w:pPr>
            <w:r w:rsidRPr="00694B69">
              <w:rPr>
                <w:sz w:val="24"/>
              </w:rPr>
              <w:t>4</w:t>
            </w:r>
          </w:p>
        </w:tc>
      </w:tr>
      <w:tr w:rsidR="005B12E5" w:rsidRPr="00694B69" w14:paraId="619547D2" w14:textId="77777777">
        <w:trPr>
          <w:trHeight w:val="551"/>
        </w:trPr>
        <w:tc>
          <w:tcPr>
            <w:tcW w:w="552" w:type="dxa"/>
            <w:vMerge/>
            <w:tcBorders>
              <w:top w:val="nil"/>
            </w:tcBorders>
            <w:textDirection w:val="btLr"/>
          </w:tcPr>
          <w:p w14:paraId="1969120A" w14:textId="77777777" w:rsidR="005B12E5" w:rsidRPr="00694B69" w:rsidRDefault="005B12E5">
            <w:pPr>
              <w:rPr>
                <w:sz w:val="2"/>
                <w:szCs w:val="2"/>
              </w:rPr>
            </w:pPr>
          </w:p>
        </w:tc>
        <w:tc>
          <w:tcPr>
            <w:tcW w:w="3293" w:type="dxa"/>
          </w:tcPr>
          <w:p w14:paraId="6EE5D2E9" w14:textId="77777777" w:rsidR="005B12E5" w:rsidRPr="00694B69" w:rsidRDefault="00DE5985">
            <w:pPr>
              <w:pStyle w:val="TableParagraph"/>
              <w:spacing w:before="1" w:line="274" w:lineRule="exact"/>
              <w:ind w:left="105" w:right="758"/>
              <w:rPr>
                <w:sz w:val="24"/>
              </w:rPr>
            </w:pPr>
            <w:r w:rsidRPr="00694B69">
              <w:rPr>
                <w:sz w:val="24"/>
              </w:rPr>
              <w:t>CHEM 3406 Descriptive Inorganic Chemistry</w:t>
            </w:r>
          </w:p>
        </w:tc>
        <w:tc>
          <w:tcPr>
            <w:tcW w:w="677" w:type="dxa"/>
          </w:tcPr>
          <w:p w14:paraId="01D92737" w14:textId="77777777" w:rsidR="005B12E5" w:rsidRPr="00694B69" w:rsidRDefault="00DE5985">
            <w:pPr>
              <w:pStyle w:val="TableParagraph"/>
              <w:spacing w:line="273" w:lineRule="exact"/>
              <w:ind w:right="264"/>
              <w:jc w:val="right"/>
              <w:rPr>
                <w:sz w:val="24"/>
              </w:rPr>
            </w:pPr>
            <w:r w:rsidRPr="00694B69">
              <w:rPr>
                <w:sz w:val="24"/>
              </w:rPr>
              <w:t>4</w:t>
            </w:r>
          </w:p>
        </w:tc>
        <w:tc>
          <w:tcPr>
            <w:tcW w:w="4435" w:type="dxa"/>
          </w:tcPr>
          <w:p w14:paraId="02C2121F" w14:textId="03EE3FBD" w:rsidR="00AA5A36" w:rsidRPr="00694B69" w:rsidRDefault="00AA5A36">
            <w:pPr>
              <w:pStyle w:val="TableParagraph"/>
              <w:spacing w:line="273" w:lineRule="exact"/>
              <w:ind w:left="109"/>
              <w:rPr>
                <w:sz w:val="24"/>
              </w:rPr>
            </w:pPr>
            <w:r w:rsidRPr="00202319">
              <w:rPr>
                <w:sz w:val="24"/>
              </w:rPr>
              <w:t>EDUC 3304 Classroom Management</w:t>
            </w:r>
          </w:p>
        </w:tc>
        <w:tc>
          <w:tcPr>
            <w:tcW w:w="633" w:type="dxa"/>
          </w:tcPr>
          <w:p w14:paraId="6A3DD806" w14:textId="77777777" w:rsidR="005B12E5" w:rsidRPr="00694B69" w:rsidRDefault="00DE5985">
            <w:pPr>
              <w:pStyle w:val="TableParagraph"/>
              <w:spacing w:line="273" w:lineRule="exact"/>
              <w:ind w:right="245"/>
              <w:jc w:val="right"/>
              <w:rPr>
                <w:sz w:val="24"/>
              </w:rPr>
            </w:pPr>
            <w:r w:rsidRPr="00694B69">
              <w:rPr>
                <w:sz w:val="24"/>
              </w:rPr>
              <w:t>3</w:t>
            </w:r>
          </w:p>
        </w:tc>
      </w:tr>
      <w:tr w:rsidR="005B12E5" w:rsidRPr="00694B69" w14:paraId="545878C5" w14:textId="77777777">
        <w:trPr>
          <w:trHeight w:val="297"/>
        </w:trPr>
        <w:tc>
          <w:tcPr>
            <w:tcW w:w="552" w:type="dxa"/>
            <w:vMerge/>
            <w:tcBorders>
              <w:top w:val="nil"/>
            </w:tcBorders>
            <w:textDirection w:val="btLr"/>
          </w:tcPr>
          <w:p w14:paraId="36F14032" w14:textId="77777777" w:rsidR="005B12E5" w:rsidRPr="00694B69" w:rsidRDefault="005B12E5">
            <w:pPr>
              <w:rPr>
                <w:sz w:val="2"/>
                <w:szCs w:val="2"/>
              </w:rPr>
            </w:pPr>
          </w:p>
        </w:tc>
        <w:tc>
          <w:tcPr>
            <w:tcW w:w="3293" w:type="dxa"/>
          </w:tcPr>
          <w:p w14:paraId="60389022" w14:textId="77777777" w:rsidR="005B12E5" w:rsidRPr="00694B69" w:rsidRDefault="00DE5985">
            <w:pPr>
              <w:pStyle w:val="TableParagraph"/>
              <w:spacing w:line="273" w:lineRule="exact"/>
              <w:ind w:left="105"/>
              <w:rPr>
                <w:sz w:val="24"/>
              </w:rPr>
            </w:pPr>
            <w:r w:rsidRPr="00694B69">
              <w:rPr>
                <w:sz w:val="24"/>
              </w:rPr>
              <w:t>INTS 1000 Chapel</w:t>
            </w:r>
          </w:p>
        </w:tc>
        <w:tc>
          <w:tcPr>
            <w:tcW w:w="677" w:type="dxa"/>
          </w:tcPr>
          <w:p w14:paraId="74FE5D9D" w14:textId="77777777" w:rsidR="005B12E5" w:rsidRPr="00694B69" w:rsidRDefault="00DE5985">
            <w:pPr>
              <w:pStyle w:val="TableParagraph"/>
              <w:spacing w:line="273" w:lineRule="exact"/>
              <w:ind w:right="264"/>
              <w:jc w:val="right"/>
              <w:rPr>
                <w:sz w:val="24"/>
              </w:rPr>
            </w:pPr>
            <w:r w:rsidRPr="00694B69">
              <w:rPr>
                <w:sz w:val="24"/>
              </w:rPr>
              <w:t>0</w:t>
            </w:r>
          </w:p>
        </w:tc>
        <w:tc>
          <w:tcPr>
            <w:tcW w:w="4435" w:type="dxa"/>
          </w:tcPr>
          <w:p w14:paraId="5D5A3423" w14:textId="77777777" w:rsidR="005B12E5" w:rsidRPr="00694B69" w:rsidRDefault="00DE5985">
            <w:pPr>
              <w:pStyle w:val="TableParagraph"/>
              <w:spacing w:line="273" w:lineRule="exact"/>
              <w:ind w:left="109"/>
              <w:rPr>
                <w:sz w:val="24"/>
              </w:rPr>
            </w:pPr>
            <w:r w:rsidRPr="00694B69">
              <w:rPr>
                <w:sz w:val="24"/>
              </w:rPr>
              <w:t>INTS 1000 Chapel</w:t>
            </w:r>
          </w:p>
        </w:tc>
        <w:tc>
          <w:tcPr>
            <w:tcW w:w="633" w:type="dxa"/>
          </w:tcPr>
          <w:p w14:paraId="688F1654" w14:textId="77777777" w:rsidR="005B12E5" w:rsidRPr="00694B69" w:rsidRDefault="00DE5985">
            <w:pPr>
              <w:pStyle w:val="TableParagraph"/>
              <w:spacing w:line="273" w:lineRule="exact"/>
              <w:ind w:right="245"/>
              <w:jc w:val="right"/>
              <w:rPr>
                <w:sz w:val="24"/>
              </w:rPr>
            </w:pPr>
            <w:r w:rsidRPr="00694B69">
              <w:rPr>
                <w:sz w:val="24"/>
              </w:rPr>
              <w:t>0</w:t>
            </w:r>
          </w:p>
        </w:tc>
      </w:tr>
      <w:tr w:rsidR="005B12E5" w:rsidRPr="00694B69" w14:paraId="673ADC76" w14:textId="77777777">
        <w:trPr>
          <w:trHeight w:val="297"/>
        </w:trPr>
        <w:tc>
          <w:tcPr>
            <w:tcW w:w="552" w:type="dxa"/>
            <w:vMerge/>
            <w:tcBorders>
              <w:top w:val="nil"/>
            </w:tcBorders>
            <w:textDirection w:val="btLr"/>
          </w:tcPr>
          <w:p w14:paraId="1142342F" w14:textId="77777777" w:rsidR="005B12E5" w:rsidRPr="00694B69" w:rsidRDefault="005B12E5">
            <w:pPr>
              <w:rPr>
                <w:sz w:val="2"/>
                <w:szCs w:val="2"/>
              </w:rPr>
            </w:pPr>
          </w:p>
        </w:tc>
        <w:tc>
          <w:tcPr>
            <w:tcW w:w="3293" w:type="dxa"/>
          </w:tcPr>
          <w:p w14:paraId="33D8B9A1" w14:textId="77777777" w:rsidR="005B12E5" w:rsidRPr="00694B69" w:rsidRDefault="005B12E5">
            <w:pPr>
              <w:pStyle w:val="TableParagraph"/>
            </w:pPr>
          </w:p>
        </w:tc>
        <w:tc>
          <w:tcPr>
            <w:tcW w:w="677" w:type="dxa"/>
          </w:tcPr>
          <w:p w14:paraId="1C562511" w14:textId="72B315B7" w:rsidR="005B12E5" w:rsidRPr="00694B69" w:rsidRDefault="00AA5A36">
            <w:pPr>
              <w:pStyle w:val="TableParagraph"/>
              <w:spacing w:line="273" w:lineRule="exact"/>
              <w:ind w:right="204"/>
              <w:jc w:val="right"/>
              <w:rPr>
                <w:b/>
                <w:sz w:val="24"/>
              </w:rPr>
            </w:pPr>
            <w:r>
              <w:rPr>
                <w:b/>
                <w:sz w:val="24"/>
              </w:rPr>
              <w:t>15</w:t>
            </w:r>
          </w:p>
        </w:tc>
        <w:tc>
          <w:tcPr>
            <w:tcW w:w="4435" w:type="dxa"/>
          </w:tcPr>
          <w:p w14:paraId="2FD8ACE8" w14:textId="77777777" w:rsidR="005B12E5" w:rsidRPr="00694B69" w:rsidRDefault="005B12E5">
            <w:pPr>
              <w:pStyle w:val="TableParagraph"/>
            </w:pPr>
          </w:p>
        </w:tc>
        <w:tc>
          <w:tcPr>
            <w:tcW w:w="633" w:type="dxa"/>
          </w:tcPr>
          <w:p w14:paraId="266E0ECF" w14:textId="77777777" w:rsidR="005B12E5" w:rsidRPr="00694B69" w:rsidRDefault="00DE5985">
            <w:pPr>
              <w:pStyle w:val="TableParagraph"/>
              <w:spacing w:line="273" w:lineRule="exact"/>
              <w:ind w:right="185"/>
              <w:jc w:val="right"/>
              <w:rPr>
                <w:b/>
                <w:sz w:val="24"/>
              </w:rPr>
            </w:pPr>
            <w:r w:rsidRPr="00694B69">
              <w:rPr>
                <w:b/>
                <w:sz w:val="24"/>
              </w:rPr>
              <w:t>15</w:t>
            </w:r>
          </w:p>
        </w:tc>
      </w:tr>
    </w:tbl>
    <w:p w14:paraId="58287CB9" w14:textId="77777777" w:rsidR="005B12E5" w:rsidRPr="00694B69" w:rsidRDefault="005B12E5">
      <w:pPr>
        <w:pStyle w:val="BodyText"/>
        <w:rPr>
          <w:b/>
          <w:sz w:val="20"/>
        </w:rPr>
      </w:pPr>
    </w:p>
    <w:p w14:paraId="2445A797" w14:textId="77777777" w:rsidR="005B12E5" w:rsidRPr="00694B69" w:rsidRDefault="005B12E5">
      <w:pPr>
        <w:pStyle w:val="BodyText"/>
        <w:rPr>
          <w:b/>
          <w:sz w:val="28"/>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694B69" w14:paraId="4852E206" w14:textId="77777777">
        <w:trPr>
          <w:trHeight w:val="277"/>
        </w:trPr>
        <w:tc>
          <w:tcPr>
            <w:tcW w:w="552" w:type="dxa"/>
            <w:vMerge w:val="restart"/>
            <w:textDirection w:val="btLr"/>
          </w:tcPr>
          <w:p w14:paraId="1F3B124A" w14:textId="5E22EC13" w:rsidR="005B12E5" w:rsidRPr="00694B69" w:rsidRDefault="00FB0B78" w:rsidP="00FB0B78">
            <w:pPr>
              <w:pStyle w:val="TableParagraph"/>
              <w:spacing w:before="107"/>
              <w:ind w:left="113"/>
              <w:rPr>
                <w:b/>
                <w:sz w:val="24"/>
              </w:rPr>
            </w:pPr>
            <w:r>
              <w:rPr>
                <w:b/>
                <w:sz w:val="24"/>
              </w:rPr>
              <w:t xml:space="preserve">           </w:t>
            </w:r>
            <w:r w:rsidR="00DE5985" w:rsidRPr="00694B69">
              <w:rPr>
                <w:b/>
                <w:sz w:val="24"/>
              </w:rPr>
              <w:t>FOURTH YEAR</w:t>
            </w:r>
          </w:p>
        </w:tc>
        <w:tc>
          <w:tcPr>
            <w:tcW w:w="3288" w:type="dxa"/>
            <w:shd w:val="clear" w:color="auto" w:fill="A6A6A6"/>
          </w:tcPr>
          <w:p w14:paraId="383970D5" w14:textId="77777777" w:rsidR="005B12E5" w:rsidRPr="00694B69" w:rsidRDefault="00DE5985">
            <w:pPr>
              <w:pStyle w:val="TableParagraph"/>
              <w:spacing w:line="258" w:lineRule="exact"/>
              <w:ind w:left="672"/>
              <w:rPr>
                <w:sz w:val="24"/>
              </w:rPr>
            </w:pPr>
            <w:r w:rsidRPr="00694B69">
              <w:rPr>
                <w:sz w:val="24"/>
              </w:rPr>
              <w:t>FIRST SEMESTER</w:t>
            </w:r>
          </w:p>
        </w:tc>
        <w:tc>
          <w:tcPr>
            <w:tcW w:w="677" w:type="dxa"/>
            <w:shd w:val="clear" w:color="auto" w:fill="A6A6A6"/>
          </w:tcPr>
          <w:p w14:paraId="0EAA6DF4" w14:textId="77777777" w:rsidR="005B12E5" w:rsidRPr="00694B69" w:rsidRDefault="005B12E5">
            <w:pPr>
              <w:pStyle w:val="TableParagraph"/>
              <w:rPr>
                <w:sz w:val="20"/>
              </w:rPr>
            </w:pPr>
          </w:p>
        </w:tc>
        <w:tc>
          <w:tcPr>
            <w:tcW w:w="4426" w:type="dxa"/>
            <w:shd w:val="clear" w:color="auto" w:fill="A6A6A6"/>
          </w:tcPr>
          <w:p w14:paraId="3B48E390" w14:textId="77777777" w:rsidR="005B12E5" w:rsidRPr="00694B69" w:rsidRDefault="00DE5985">
            <w:pPr>
              <w:pStyle w:val="TableParagraph"/>
              <w:spacing w:line="258" w:lineRule="exact"/>
              <w:ind w:left="1086"/>
              <w:rPr>
                <w:sz w:val="24"/>
              </w:rPr>
            </w:pPr>
            <w:r w:rsidRPr="00694B69">
              <w:rPr>
                <w:sz w:val="24"/>
              </w:rPr>
              <w:t>SECOND SEMESTER</w:t>
            </w:r>
          </w:p>
        </w:tc>
        <w:tc>
          <w:tcPr>
            <w:tcW w:w="639" w:type="dxa"/>
            <w:shd w:val="clear" w:color="auto" w:fill="A6A6A6"/>
          </w:tcPr>
          <w:p w14:paraId="764ECE72" w14:textId="77777777" w:rsidR="005B12E5" w:rsidRPr="00694B69" w:rsidRDefault="005B12E5">
            <w:pPr>
              <w:pStyle w:val="TableParagraph"/>
              <w:rPr>
                <w:sz w:val="20"/>
              </w:rPr>
            </w:pPr>
          </w:p>
        </w:tc>
      </w:tr>
      <w:tr w:rsidR="005B12E5" w:rsidRPr="00694B69" w14:paraId="2A7899D0" w14:textId="77777777">
        <w:trPr>
          <w:trHeight w:val="551"/>
        </w:trPr>
        <w:tc>
          <w:tcPr>
            <w:tcW w:w="552" w:type="dxa"/>
            <w:vMerge/>
            <w:tcBorders>
              <w:top w:val="nil"/>
            </w:tcBorders>
            <w:textDirection w:val="btLr"/>
          </w:tcPr>
          <w:p w14:paraId="2EB5EEB3" w14:textId="77777777" w:rsidR="005B12E5" w:rsidRPr="00694B69" w:rsidRDefault="005B12E5">
            <w:pPr>
              <w:rPr>
                <w:sz w:val="2"/>
                <w:szCs w:val="2"/>
              </w:rPr>
            </w:pPr>
          </w:p>
        </w:tc>
        <w:tc>
          <w:tcPr>
            <w:tcW w:w="3288" w:type="dxa"/>
          </w:tcPr>
          <w:p w14:paraId="14931FCC" w14:textId="77777777" w:rsidR="005B12E5" w:rsidRPr="00694B69" w:rsidRDefault="00DE5985">
            <w:pPr>
              <w:pStyle w:val="TableParagraph"/>
              <w:spacing w:before="1" w:line="274" w:lineRule="exact"/>
              <w:ind w:left="105" w:right="533"/>
              <w:rPr>
                <w:sz w:val="24"/>
              </w:rPr>
            </w:pPr>
            <w:r w:rsidRPr="00694B69">
              <w:rPr>
                <w:sz w:val="24"/>
              </w:rPr>
              <w:t>EDSP 3300 Introduction to Exceptional Children *</w:t>
            </w:r>
          </w:p>
        </w:tc>
        <w:tc>
          <w:tcPr>
            <w:tcW w:w="677" w:type="dxa"/>
          </w:tcPr>
          <w:p w14:paraId="6B37959F" w14:textId="77777777" w:rsidR="005B12E5" w:rsidRPr="00694B69" w:rsidRDefault="00DE5985">
            <w:pPr>
              <w:pStyle w:val="TableParagraph"/>
              <w:spacing w:line="273" w:lineRule="exact"/>
              <w:ind w:right="264"/>
              <w:jc w:val="right"/>
              <w:rPr>
                <w:sz w:val="24"/>
              </w:rPr>
            </w:pPr>
            <w:r w:rsidRPr="00694B69">
              <w:rPr>
                <w:sz w:val="24"/>
              </w:rPr>
              <w:t>3</w:t>
            </w:r>
          </w:p>
        </w:tc>
        <w:tc>
          <w:tcPr>
            <w:tcW w:w="4426" w:type="dxa"/>
          </w:tcPr>
          <w:p w14:paraId="4E73DDA9" w14:textId="77777777" w:rsidR="005B12E5" w:rsidRPr="00694B69" w:rsidRDefault="00DE5985">
            <w:pPr>
              <w:pStyle w:val="TableParagraph"/>
              <w:spacing w:line="273" w:lineRule="exact"/>
              <w:ind w:left="105"/>
              <w:rPr>
                <w:sz w:val="24"/>
              </w:rPr>
            </w:pPr>
            <w:r w:rsidRPr="00694B69">
              <w:rPr>
                <w:sz w:val="24"/>
              </w:rPr>
              <w:t>EDUC 4603 Clinical Teaching **</w:t>
            </w:r>
          </w:p>
        </w:tc>
        <w:tc>
          <w:tcPr>
            <w:tcW w:w="639" w:type="dxa"/>
          </w:tcPr>
          <w:p w14:paraId="4E0B819F" w14:textId="77777777" w:rsidR="005B12E5" w:rsidRPr="00694B69" w:rsidRDefault="00DE5985">
            <w:pPr>
              <w:pStyle w:val="TableParagraph"/>
              <w:spacing w:line="273" w:lineRule="exact"/>
              <w:ind w:left="89" w:right="79"/>
              <w:jc w:val="center"/>
              <w:rPr>
                <w:sz w:val="24"/>
              </w:rPr>
            </w:pPr>
            <w:r w:rsidRPr="00694B69">
              <w:rPr>
                <w:sz w:val="24"/>
              </w:rPr>
              <w:t>12</w:t>
            </w:r>
          </w:p>
        </w:tc>
      </w:tr>
      <w:tr w:rsidR="005B12E5" w:rsidRPr="00694B69" w14:paraId="15AC10A4" w14:textId="77777777">
        <w:trPr>
          <w:trHeight w:val="551"/>
        </w:trPr>
        <w:tc>
          <w:tcPr>
            <w:tcW w:w="552" w:type="dxa"/>
            <w:vMerge/>
            <w:tcBorders>
              <w:top w:val="nil"/>
            </w:tcBorders>
            <w:textDirection w:val="btLr"/>
          </w:tcPr>
          <w:p w14:paraId="6FB18D5D" w14:textId="77777777" w:rsidR="005B12E5" w:rsidRPr="00694B69" w:rsidRDefault="005B12E5">
            <w:pPr>
              <w:rPr>
                <w:sz w:val="2"/>
                <w:szCs w:val="2"/>
              </w:rPr>
            </w:pPr>
          </w:p>
        </w:tc>
        <w:tc>
          <w:tcPr>
            <w:tcW w:w="3288" w:type="dxa"/>
          </w:tcPr>
          <w:p w14:paraId="09890999" w14:textId="77777777" w:rsidR="005B12E5" w:rsidRPr="00694B69" w:rsidRDefault="00DE5985">
            <w:pPr>
              <w:pStyle w:val="TableParagraph"/>
              <w:spacing w:before="1" w:line="274" w:lineRule="exact"/>
              <w:ind w:left="105" w:right="506"/>
              <w:rPr>
                <w:sz w:val="24"/>
              </w:rPr>
            </w:pPr>
            <w:r w:rsidRPr="00694B69">
              <w:rPr>
                <w:sz w:val="24"/>
              </w:rPr>
              <w:t>EDUC 3300 Technology in Education *</w:t>
            </w:r>
          </w:p>
        </w:tc>
        <w:tc>
          <w:tcPr>
            <w:tcW w:w="677" w:type="dxa"/>
          </w:tcPr>
          <w:p w14:paraId="6941D9C4" w14:textId="77777777" w:rsidR="005B12E5" w:rsidRPr="00694B69" w:rsidRDefault="00DE5985">
            <w:pPr>
              <w:pStyle w:val="TableParagraph"/>
              <w:spacing w:line="273" w:lineRule="exact"/>
              <w:ind w:right="264"/>
              <w:jc w:val="right"/>
              <w:rPr>
                <w:sz w:val="24"/>
              </w:rPr>
            </w:pPr>
            <w:r w:rsidRPr="00694B69">
              <w:rPr>
                <w:sz w:val="24"/>
              </w:rPr>
              <w:t>3</w:t>
            </w:r>
          </w:p>
        </w:tc>
        <w:tc>
          <w:tcPr>
            <w:tcW w:w="4426" w:type="dxa"/>
          </w:tcPr>
          <w:p w14:paraId="1E4C3455" w14:textId="77777777" w:rsidR="005B12E5" w:rsidRPr="00694B69" w:rsidRDefault="005B12E5">
            <w:pPr>
              <w:pStyle w:val="TableParagraph"/>
              <w:rPr>
                <w:sz w:val="24"/>
              </w:rPr>
            </w:pPr>
          </w:p>
        </w:tc>
        <w:tc>
          <w:tcPr>
            <w:tcW w:w="639" w:type="dxa"/>
          </w:tcPr>
          <w:p w14:paraId="6C806B94" w14:textId="77777777" w:rsidR="005B12E5" w:rsidRPr="00694B69" w:rsidRDefault="005B12E5">
            <w:pPr>
              <w:pStyle w:val="TableParagraph"/>
              <w:rPr>
                <w:sz w:val="24"/>
              </w:rPr>
            </w:pPr>
          </w:p>
        </w:tc>
      </w:tr>
      <w:tr w:rsidR="005B12E5" w:rsidRPr="00694B69" w14:paraId="0DA9FB04" w14:textId="77777777">
        <w:trPr>
          <w:trHeight w:val="551"/>
        </w:trPr>
        <w:tc>
          <w:tcPr>
            <w:tcW w:w="552" w:type="dxa"/>
            <w:vMerge/>
            <w:tcBorders>
              <w:top w:val="nil"/>
            </w:tcBorders>
            <w:textDirection w:val="btLr"/>
          </w:tcPr>
          <w:p w14:paraId="0507316F" w14:textId="77777777" w:rsidR="005B12E5" w:rsidRPr="00694B69" w:rsidRDefault="005B12E5">
            <w:pPr>
              <w:rPr>
                <w:sz w:val="2"/>
                <w:szCs w:val="2"/>
              </w:rPr>
            </w:pPr>
          </w:p>
        </w:tc>
        <w:tc>
          <w:tcPr>
            <w:tcW w:w="3288" w:type="dxa"/>
          </w:tcPr>
          <w:p w14:paraId="0000183D" w14:textId="77777777" w:rsidR="005B12E5" w:rsidRPr="00694B69" w:rsidRDefault="00DE5985">
            <w:pPr>
              <w:pStyle w:val="TableParagraph"/>
              <w:spacing w:line="273" w:lineRule="exact"/>
              <w:ind w:left="105"/>
              <w:rPr>
                <w:sz w:val="24"/>
              </w:rPr>
            </w:pPr>
            <w:r w:rsidRPr="00694B69">
              <w:rPr>
                <w:sz w:val="24"/>
              </w:rPr>
              <w:t>EDUC 3302 Curricula &amp;</w:t>
            </w:r>
          </w:p>
          <w:p w14:paraId="1EAE9662" w14:textId="77777777" w:rsidR="005B12E5" w:rsidRPr="00694B69" w:rsidRDefault="00DE5985">
            <w:pPr>
              <w:pStyle w:val="TableParagraph"/>
              <w:spacing w:before="2" w:line="257" w:lineRule="exact"/>
              <w:ind w:left="105"/>
              <w:rPr>
                <w:sz w:val="24"/>
              </w:rPr>
            </w:pPr>
            <w:r w:rsidRPr="00694B69">
              <w:rPr>
                <w:sz w:val="24"/>
              </w:rPr>
              <w:t>Instructional Planning *</w:t>
            </w:r>
          </w:p>
        </w:tc>
        <w:tc>
          <w:tcPr>
            <w:tcW w:w="677" w:type="dxa"/>
          </w:tcPr>
          <w:p w14:paraId="2ACBE640" w14:textId="77777777" w:rsidR="005B12E5" w:rsidRPr="00694B69" w:rsidRDefault="00DE5985">
            <w:pPr>
              <w:pStyle w:val="TableParagraph"/>
              <w:spacing w:line="273" w:lineRule="exact"/>
              <w:ind w:right="264"/>
              <w:jc w:val="right"/>
              <w:rPr>
                <w:sz w:val="24"/>
              </w:rPr>
            </w:pPr>
            <w:r w:rsidRPr="00694B69">
              <w:rPr>
                <w:sz w:val="24"/>
              </w:rPr>
              <w:t>3</w:t>
            </w:r>
          </w:p>
        </w:tc>
        <w:tc>
          <w:tcPr>
            <w:tcW w:w="4426" w:type="dxa"/>
          </w:tcPr>
          <w:p w14:paraId="6B4CF2CC" w14:textId="77777777" w:rsidR="005B12E5" w:rsidRPr="00694B69" w:rsidRDefault="005B12E5">
            <w:pPr>
              <w:pStyle w:val="TableParagraph"/>
              <w:rPr>
                <w:sz w:val="24"/>
              </w:rPr>
            </w:pPr>
          </w:p>
        </w:tc>
        <w:tc>
          <w:tcPr>
            <w:tcW w:w="639" w:type="dxa"/>
          </w:tcPr>
          <w:p w14:paraId="020B7C3E" w14:textId="77777777" w:rsidR="005B12E5" w:rsidRPr="00694B69" w:rsidRDefault="005B12E5">
            <w:pPr>
              <w:pStyle w:val="TableParagraph"/>
              <w:rPr>
                <w:sz w:val="24"/>
              </w:rPr>
            </w:pPr>
          </w:p>
        </w:tc>
      </w:tr>
      <w:tr w:rsidR="005B12E5" w:rsidRPr="00694B69" w14:paraId="205C3A11" w14:textId="77777777">
        <w:trPr>
          <w:trHeight w:val="551"/>
        </w:trPr>
        <w:tc>
          <w:tcPr>
            <w:tcW w:w="552" w:type="dxa"/>
            <w:vMerge/>
            <w:tcBorders>
              <w:top w:val="nil"/>
            </w:tcBorders>
            <w:textDirection w:val="btLr"/>
          </w:tcPr>
          <w:p w14:paraId="4D0F8D8A" w14:textId="77777777" w:rsidR="005B12E5" w:rsidRPr="00694B69" w:rsidRDefault="005B12E5">
            <w:pPr>
              <w:rPr>
                <w:sz w:val="2"/>
                <w:szCs w:val="2"/>
              </w:rPr>
            </w:pPr>
          </w:p>
        </w:tc>
        <w:tc>
          <w:tcPr>
            <w:tcW w:w="3288" w:type="dxa"/>
          </w:tcPr>
          <w:p w14:paraId="68B5C3BE" w14:textId="77777777" w:rsidR="005B12E5" w:rsidRPr="00694B69" w:rsidRDefault="00DE5985">
            <w:pPr>
              <w:pStyle w:val="TableParagraph"/>
              <w:spacing w:line="273" w:lineRule="exact"/>
              <w:ind w:left="105"/>
              <w:rPr>
                <w:sz w:val="24"/>
              </w:rPr>
            </w:pPr>
            <w:r w:rsidRPr="00694B69">
              <w:rPr>
                <w:sz w:val="24"/>
              </w:rPr>
              <w:t>EDUC 3306 Psychological</w:t>
            </w:r>
          </w:p>
          <w:p w14:paraId="20233D59" w14:textId="77777777" w:rsidR="005B12E5" w:rsidRPr="00694B69" w:rsidRDefault="00DE5985">
            <w:pPr>
              <w:pStyle w:val="TableParagraph"/>
              <w:spacing w:before="2" w:line="257" w:lineRule="exact"/>
              <w:ind w:left="105"/>
              <w:rPr>
                <w:sz w:val="24"/>
              </w:rPr>
            </w:pPr>
            <w:r w:rsidRPr="00694B69">
              <w:rPr>
                <w:sz w:val="24"/>
              </w:rPr>
              <w:t>Foundations *</w:t>
            </w:r>
          </w:p>
        </w:tc>
        <w:tc>
          <w:tcPr>
            <w:tcW w:w="677" w:type="dxa"/>
          </w:tcPr>
          <w:p w14:paraId="02F53356" w14:textId="77777777" w:rsidR="005B12E5" w:rsidRPr="00694B69" w:rsidRDefault="00DE5985">
            <w:pPr>
              <w:pStyle w:val="TableParagraph"/>
              <w:spacing w:line="273" w:lineRule="exact"/>
              <w:ind w:right="264"/>
              <w:jc w:val="right"/>
              <w:rPr>
                <w:sz w:val="24"/>
              </w:rPr>
            </w:pPr>
            <w:r w:rsidRPr="00694B69">
              <w:rPr>
                <w:sz w:val="24"/>
              </w:rPr>
              <w:t>3</w:t>
            </w:r>
          </w:p>
        </w:tc>
        <w:tc>
          <w:tcPr>
            <w:tcW w:w="4426" w:type="dxa"/>
          </w:tcPr>
          <w:p w14:paraId="13BF1FF8" w14:textId="77777777" w:rsidR="005B12E5" w:rsidRPr="00694B69" w:rsidRDefault="005B12E5">
            <w:pPr>
              <w:pStyle w:val="TableParagraph"/>
              <w:rPr>
                <w:sz w:val="24"/>
              </w:rPr>
            </w:pPr>
          </w:p>
        </w:tc>
        <w:tc>
          <w:tcPr>
            <w:tcW w:w="639" w:type="dxa"/>
          </w:tcPr>
          <w:p w14:paraId="263A29A4" w14:textId="77777777" w:rsidR="005B12E5" w:rsidRPr="00694B69" w:rsidRDefault="005B12E5">
            <w:pPr>
              <w:pStyle w:val="TableParagraph"/>
              <w:rPr>
                <w:sz w:val="24"/>
              </w:rPr>
            </w:pPr>
          </w:p>
        </w:tc>
      </w:tr>
      <w:tr w:rsidR="005B12E5" w:rsidRPr="00694B69" w14:paraId="0FD7BD61" w14:textId="77777777">
        <w:trPr>
          <w:trHeight w:val="551"/>
        </w:trPr>
        <w:tc>
          <w:tcPr>
            <w:tcW w:w="552" w:type="dxa"/>
            <w:vMerge/>
            <w:tcBorders>
              <w:top w:val="nil"/>
            </w:tcBorders>
            <w:textDirection w:val="btLr"/>
          </w:tcPr>
          <w:p w14:paraId="0D2C6E94" w14:textId="77777777" w:rsidR="005B12E5" w:rsidRPr="00694B69" w:rsidRDefault="005B12E5">
            <w:pPr>
              <w:rPr>
                <w:sz w:val="2"/>
                <w:szCs w:val="2"/>
              </w:rPr>
            </w:pPr>
          </w:p>
        </w:tc>
        <w:tc>
          <w:tcPr>
            <w:tcW w:w="3288" w:type="dxa"/>
          </w:tcPr>
          <w:p w14:paraId="7C9AD36B" w14:textId="77777777" w:rsidR="005B12E5" w:rsidRPr="00694B69" w:rsidRDefault="00DE5985">
            <w:pPr>
              <w:pStyle w:val="TableParagraph"/>
              <w:spacing w:line="273" w:lineRule="exact"/>
              <w:ind w:left="105"/>
              <w:rPr>
                <w:sz w:val="24"/>
              </w:rPr>
            </w:pPr>
            <w:r w:rsidRPr="00694B69">
              <w:rPr>
                <w:sz w:val="24"/>
              </w:rPr>
              <w:t>EDUC 4331 Instructional</w:t>
            </w:r>
          </w:p>
          <w:p w14:paraId="5AAD9DCA" w14:textId="77777777" w:rsidR="005B12E5" w:rsidRPr="00694B69" w:rsidRDefault="00DE5985">
            <w:pPr>
              <w:pStyle w:val="TableParagraph"/>
              <w:spacing w:before="2" w:line="257" w:lineRule="exact"/>
              <w:ind w:left="105"/>
              <w:rPr>
                <w:sz w:val="24"/>
              </w:rPr>
            </w:pPr>
            <w:r w:rsidRPr="00694B69">
              <w:rPr>
                <w:sz w:val="24"/>
              </w:rPr>
              <w:t>Strategies *</w:t>
            </w:r>
          </w:p>
        </w:tc>
        <w:tc>
          <w:tcPr>
            <w:tcW w:w="677" w:type="dxa"/>
          </w:tcPr>
          <w:p w14:paraId="518B3A34" w14:textId="77777777" w:rsidR="005B12E5" w:rsidRPr="00694B69" w:rsidRDefault="00DE5985">
            <w:pPr>
              <w:pStyle w:val="TableParagraph"/>
              <w:spacing w:line="273" w:lineRule="exact"/>
              <w:ind w:right="264"/>
              <w:jc w:val="right"/>
              <w:rPr>
                <w:sz w:val="24"/>
              </w:rPr>
            </w:pPr>
            <w:r w:rsidRPr="00694B69">
              <w:rPr>
                <w:sz w:val="24"/>
              </w:rPr>
              <w:t>3</w:t>
            </w:r>
          </w:p>
        </w:tc>
        <w:tc>
          <w:tcPr>
            <w:tcW w:w="4426" w:type="dxa"/>
          </w:tcPr>
          <w:p w14:paraId="6544C557" w14:textId="77777777" w:rsidR="005B12E5" w:rsidRPr="00694B69" w:rsidRDefault="005B12E5">
            <w:pPr>
              <w:pStyle w:val="TableParagraph"/>
              <w:rPr>
                <w:sz w:val="24"/>
              </w:rPr>
            </w:pPr>
          </w:p>
        </w:tc>
        <w:tc>
          <w:tcPr>
            <w:tcW w:w="639" w:type="dxa"/>
          </w:tcPr>
          <w:p w14:paraId="1A537C64" w14:textId="77777777" w:rsidR="005B12E5" w:rsidRPr="00694B69" w:rsidRDefault="005B12E5">
            <w:pPr>
              <w:pStyle w:val="TableParagraph"/>
              <w:rPr>
                <w:sz w:val="24"/>
              </w:rPr>
            </w:pPr>
          </w:p>
        </w:tc>
      </w:tr>
      <w:tr w:rsidR="005B12E5" w:rsidRPr="00694B69" w14:paraId="5335829B" w14:textId="77777777">
        <w:trPr>
          <w:trHeight w:val="277"/>
        </w:trPr>
        <w:tc>
          <w:tcPr>
            <w:tcW w:w="552" w:type="dxa"/>
            <w:vMerge/>
            <w:tcBorders>
              <w:top w:val="nil"/>
            </w:tcBorders>
            <w:textDirection w:val="btLr"/>
          </w:tcPr>
          <w:p w14:paraId="6288FCCA" w14:textId="77777777" w:rsidR="005B12E5" w:rsidRPr="00694B69" w:rsidRDefault="005B12E5">
            <w:pPr>
              <w:rPr>
                <w:sz w:val="2"/>
                <w:szCs w:val="2"/>
              </w:rPr>
            </w:pPr>
          </w:p>
        </w:tc>
        <w:tc>
          <w:tcPr>
            <w:tcW w:w="3288" w:type="dxa"/>
          </w:tcPr>
          <w:p w14:paraId="3C56C752" w14:textId="77777777" w:rsidR="005B12E5" w:rsidRPr="00694B69" w:rsidRDefault="00DE5985">
            <w:pPr>
              <w:pStyle w:val="TableParagraph"/>
              <w:spacing w:line="258" w:lineRule="exact"/>
              <w:ind w:left="105"/>
              <w:rPr>
                <w:sz w:val="24"/>
              </w:rPr>
            </w:pPr>
            <w:r w:rsidRPr="00694B69">
              <w:rPr>
                <w:sz w:val="24"/>
              </w:rPr>
              <w:t>INTS 1000 Chapel</w:t>
            </w:r>
          </w:p>
        </w:tc>
        <w:tc>
          <w:tcPr>
            <w:tcW w:w="677" w:type="dxa"/>
          </w:tcPr>
          <w:p w14:paraId="68296AE1" w14:textId="77777777" w:rsidR="005B12E5" w:rsidRPr="00694B69" w:rsidRDefault="00DE5985">
            <w:pPr>
              <w:pStyle w:val="TableParagraph"/>
              <w:spacing w:line="258" w:lineRule="exact"/>
              <w:ind w:right="264"/>
              <w:jc w:val="right"/>
              <w:rPr>
                <w:sz w:val="24"/>
              </w:rPr>
            </w:pPr>
            <w:r w:rsidRPr="00694B69">
              <w:rPr>
                <w:sz w:val="24"/>
              </w:rPr>
              <w:t>0</w:t>
            </w:r>
          </w:p>
        </w:tc>
        <w:tc>
          <w:tcPr>
            <w:tcW w:w="4426" w:type="dxa"/>
          </w:tcPr>
          <w:p w14:paraId="17F62EA1" w14:textId="77777777" w:rsidR="005B12E5" w:rsidRPr="00694B69" w:rsidRDefault="00DE5985">
            <w:pPr>
              <w:pStyle w:val="TableParagraph"/>
              <w:spacing w:line="258" w:lineRule="exact"/>
              <w:ind w:left="105"/>
              <w:rPr>
                <w:sz w:val="24"/>
              </w:rPr>
            </w:pPr>
            <w:r w:rsidRPr="00694B69">
              <w:rPr>
                <w:sz w:val="24"/>
              </w:rPr>
              <w:t>INTS 1000 Chapel</w:t>
            </w:r>
          </w:p>
        </w:tc>
        <w:tc>
          <w:tcPr>
            <w:tcW w:w="639" w:type="dxa"/>
          </w:tcPr>
          <w:p w14:paraId="5A6797C0" w14:textId="77777777" w:rsidR="005B12E5" w:rsidRPr="00694B69" w:rsidRDefault="00DE5985">
            <w:pPr>
              <w:pStyle w:val="TableParagraph"/>
              <w:spacing w:line="258" w:lineRule="exact"/>
              <w:ind w:left="10"/>
              <w:jc w:val="center"/>
              <w:rPr>
                <w:sz w:val="24"/>
              </w:rPr>
            </w:pPr>
            <w:r w:rsidRPr="00694B69">
              <w:rPr>
                <w:sz w:val="24"/>
              </w:rPr>
              <w:t>0</w:t>
            </w:r>
          </w:p>
        </w:tc>
      </w:tr>
      <w:tr w:rsidR="005B12E5" w:rsidRPr="00694B69" w14:paraId="222DB0E7" w14:textId="77777777">
        <w:trPr>
          <w:trHeight w:val="277"/>
        </w:trPr>
        <w:tc>
          <w:tcPr>
            <w:tcW w:w="552" w:type="dxa"/>
            <w:vMerge/>
            <w:tcBorders>
              <w:top w:val="nil"/>
            </w:tcBorders>
            <w:textDirection w:val="btLr"/>
          </w:tcPr>
          <w:p w14:paraId="08351B91" w14:textId="77777777" w:rsidR="005B12E5" w:rsidRPr="00694B69" w:rsidRDefault="005B12E5">
            <w:pPr>
              <w:rPr>
                <w:sz w:val="2"/>
                <w:szCs w:val="2"/>
              </w:rPr>
            </w:pPr>
          </w:p>
        </w:tc>
        <w:tc>
          <w:tcPr>
            <w:tcW w:w="3288" w:type="dxa"/>
          </w:tcPr>
          <w:p w14:paraId="786F51C1" w14:textId="77777777" w:rsidR="005B12E5" w:rsidRPr="00694B69" w:rsidRDefault="005B12E5">
            <w:pPr>
              <w:pStyle w:val="TableParagraph"/>
              <w:rPr>
                <w:sz w:val="20"/>
              </w:rPr>
            </w:pPr>
          </w:p>
        </w:tc>
        <w:tc>
          <w:tcPr>
            <w:tcW w:w="677" w:type="dxa"/>
          </w:tcPr>
          <w:p w14:paraId="61A04F46" w14:textId="77777777" w:rsidR="005B12E5" w:rsidRPr="00694B69" w:rsidRDefault="00DE5985">
            <w:pPr>
              <w:pStyle w:val="TableParagraph"/>
              <w:spacing w:line="258" w:lineRule="exact"/>
              <w:ind w:right="204"/>
              <w:jc w:val="right"/>
              <w:rPr>
                <w:b/>
                <w:sz w:val="24"/>
              </w:rPr>
            </w:pPr>
            <w:r w:rsidRPr="00694B69">
              <w:rPr>
                <w:b/>
                <w:sz w:val="24"/>
              </w:rPr>
              <w:t>15</w:t>
            </w:r>
          </w:p>
        </w:tc>
        <w:tc>
          <w:tcPr>
            <w:tcW w:w="4426" w:type="dxa"/>
          </w:tcPr>
          <w:p w14:paraId="5E0E1B80" w14:textId="77777777" w:rsidR="005B12E5" w:rsidRPr="00694B69" w:rsidRDefault="005B12E5">
            <w:pPr>
              <w:pStyle w:val="TableParagraph"/>
              <w:rPr>
                <w:sz w:val="20"/>
              </w:rPr>
            </w:pPr>
          </w:p>
        </w:tc>
        <w:tc>
          <w:tcPr>
            <w:tcW w:w="639" w:type="dxa"/>
          </w:tcPr>
          <w:p w14:paraId="5E41ECFE" w14:textId="77777777" w:rsidR="005B12E5" w:rsidRPr="00694B69" w:rsidRDefault="00DE5985">
            <w:pPr>
              <w:pStyle w:val="TableParagraph"/>
              <w:spacing w:line="258" w:lineRule="exact"/>
              <w:ind w:left="89" w:right="79"/>
              <w:jc w:val="center"/>
              <w:rPr>
                <w:b/>
                <w:sz w:val="24"/>
              </w:rPr>
            </w:pPr>
            <w:r w:rsidRPr="00694B69">
              <w:rPr>
                <w:b/>
                <w:sz w:val="24"/>
              </w:rPr>
              <w:t>12</w:t>
            </w:r>
          </w:p>
        </w:tc>
      </w:tr>
    </w:tbl>
    <w:p w14:paraId="4DE86595" w14:textId="77777777" w:rsidR="005B12E5" w:rsidRPr="00694B69" w:rsidRDefault="007224F8">
      <w:pPr>
        <w:spacing w:before="6"/>
        <w:ind w:left="3799"/>
        <w:rPr>
          <w:b/>
          <w:sz w:val="24"/>
        </w:rPr>
      </w:pPr>
      <w:r w:rsidRPr="00694B69">
        <w:rPr>
          <w:noProof/>
        </w:rPr>
        <mc:AlternateContent>
          <mc:Choice Requires="wpg">
            <w:drawing>
              <wp:anchor distT="0" distB="0" distL="114300" distR="114300" simplePos="0" relativeHeight="251657728" behindDoc="0" locked="0" layoutInCell="1" allowOverlap="1" wp14:anchorId="55362951" wp14:editId="19DBEC15">
                <wp:simplePos x="0" y="0"/>
                <wp:positionH relativeFrom="page">
                  <wp:posOffset>5420995</wp:posOffset>
                </wp:positionH>
                <wp:positionV relativeFrom="paragraph">
                  <wp:posOffset>0</wp:posOffset>
                </wp:positionV>
                <wp:extent cx="241300" cy="186055"/>
                <wp:effectExtent l="10795" t="9525" r="5080" b="4445"/>
                <wp:wrapNone/>
                <wp:docPr id="24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7" y="0"/>
                          <a:chExt cx="380" cy="293"/>
                        </a:xfrm>
                      </wpg:grpSpPr>
                      <wps:wsp>
                        <wps:cNvPr id="242" name="AutoShape 214"/>
                        <wps:cNvSpPr>
                          <a:spLocks/>
                        </wps:cNvSpPr>
                        <wps:spPr bwMode="auto">
                          <a:xfrm>
                            <a:off x="8541" y="-1"/>
                            <a:ext cx="365" cy="293"/>
                          </a:xfrm>
                          <a:custGeom>
                            <a:avLst/>
                            <a:gdLst>
                              <a:gd name="T0" fmla="+- 0 8546 8542"/>
                              <a:gd name="T1" fmla="*/ T0 w 365"/>
                              <a:gd name="T2" fmla="*/ 4 h 293"/>
                              <a:gd name="T3" fmla="+- 0 8906 8542"/>
                              <a:gd name="T4" fmla="*/ T3 w 365"/>
                              <a:gd name="T5" fmla="*/ 4 h 293"/>
                              <a:gd name="T6" fmla="+- 0 8542 8542"/>
                              <a:gd name="T7" fmla="*/ T6 w 365"/>
                              <a:gd name="T8" fmla="*/ 0 h 293"/>
                              <a:gd name="T9" fmla="+- 0 8542 8542"/>
                              <a:gd name="T10" fmla="*/ T9 w 365"/>
                              <a:gd name="T11" fmla="*/ 292 h 293"/>
                            </a:gdLst>
                            <a:ahLst/>
                            <a:cxnLst>
                              <a:cxn ang="0">
                                <a:pos x="T1" y="T2"/>
                              </a:cxn>
                              <a:cxn ang="0">
                                <a:pos x="T4" y="T5"/>
                              </a:cxn>
                              <a:cxn ang="0">
                                <a:pos x="T7" y="T8"/>
                              </a:cxn>
                              <a:cxn ang="0">
                                <a:pos x="T10" y="T11"/>
                              </a:cxn>
                            </a:cxnLst>
                            <a:rect l="0" t="0" r="r" b="b"/>
                            <a:pathLst>
                              <a:path w="365" h="293">
                                <a:moveTo>
                                  <a:pt x="4" y="4"/>
                                </a:moveTo>
                                <a:lnTo>
                                  <a:pt x="364" y="4"/>
                                </a:lnTo>
                                <a:moveTo>
                                  <a:pt x="0" y="0"/>
                                </a:moveTo>
                                <a:lnTo>
                                  <a:pt x="0" y="29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213"/>
                        <wps:cNvSpPr>
                          <a:spLocks/>
                        </wps:cNvSpPr>
                        <wps:spPr bwMode="auto">
                          <a:xfrm>
                            <a:off x="8546" y="-1"/>
                            <a:ext cx="365" cy="293"/>
                          </a:xfrm>
                          <a:custGeom>
                            <a:avLst/>
                            <a:gdLst>
                              <a:gd name="T0" fmla="+- 0 8911 8546"/>
                              <a:gd name="T1" fmla="*/ T0 w 365"/>
                              <a:gd name="T2" fmla="*/ 0 h 293"/>
                              <a:gd name="T3" fmla="+- 0 8911 8546"/>
                              <a:gd name="T4" fmla="*/ T3 w 365"/>
                              <a:gd name="T5" fmla="*/ 292 h 293"/>
                              <a:gd name="T6" fmla="+- 0 8546 8546"/>
                              <a:gd name="T7" fmla="*/ T6 w 365"/>
                              <a:gd name="T8" fmla="*/ 288 h 293"/>
                              <a:gd name="T9" fmla="+- 0 8906 8546"/>
                              <a:gd name="T10" fmla="*/ T9 w 365"/>
                              <a:gd name="T11" fmla="*/ 288 h 293"/>
                            </a:gdLst>
                            <a:ahLst/>
                            <a:cxnLst>
                              <a:cxn ang="0">
                                <a:pos x="T1" y="T2"/>
                              </a:cxn>
                              <a:cxn ang="0">
                                <a:pos x="T4" y="T5"/>
                              </a:cxn>
                              <a:cxn ang="0">
                                <a:pos x="T7" y="T8"/>
                              </a:cxn>
                              <a:cxn ang="0">
                                <a:pos x="T10" y="T11"/>
                              </a:cxn>
                            </a:cxnLst>
                            <a:rect l="0" t="0" r="r" b="b"/>
                            <a:pathLst>
                              <a:path w="365" h="293">
                                <a:moveTo>
                                  <a:pt x="365" y="0"/>
                                </a:moveTo>
                                <a:lnTo>
                                  <a:pt x="365"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212"/>
                        <wps:cNvSpPr txBox="1">
                          <a:spLocks noChangeArrowheads="1"/>
                        </wps:cNvSpPr>
                        <wps:spPr bwMode="auto">
                          <a:xfrm>
                            <a:off x="8536"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CF75" w14:textId="6A55F651" w:rsidR="00C85FB3" w:rsidRDefault="00C85FB3">
                              <w:pPr>
                                <w:spacing w:before="6"/>
                                <w:ind w:left="8"/>
                                <w:rPr>
                                  <w:b/>
                                  <w:sz w:val="24"/>
                                </w:rPr>
                              </w:pPr>
                              <w:r>
                                <w:rPr>
                                  <w:b/>
                                  <w:sz w:val="24"/>
                                </w:rPr>
                                <w:t>1201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62951" id="Group 211" o:spid="_x0000_s1172" style="position:absolute;left:0;text-align:left;margin-left:426.85pt;margin-top:0;width:19pt;height:14.65pt;z-index:251657728;mso-position-horizontal-relative:page" coordorigin="8537"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6zOgUAAMIUAAAOAAAAZHJzL2Uyb0RvYy54bWzsWFtvo0YUfq/U/zDisZVjbiaA4qwSO44q&#10;ZbcrrfsDxoANKjB0wLGzVf97zzkzYOzYue1qVanxAx6Yw7nOnO8bLj5si5zdJ7LORDk2rDPTYEkZ&#10;iTgrV2Pjj/ls4BusbngZ81yUydh4SGrjw+XPP11sqjCxRSryOJEMlJR1uKnGRto0VTgc1lGaFLw+&#10;E1VSwuRSyII3cCtXw1jyDWgv8qFtmt5wI2RcSREldQ1Pp2rSuCT9y2USNb8vl3XSsHxsgG8NXSVd&#10;F3gdXl7wcCV5lWaRdoO/wYuCZyUY7VRNecPZWmaPVBVZJEUtls1ZJIqhWC6zKKEYIBrLPIjmVop1&#10;RbGsws2q6tIEqT3I05vVRp/uP0uWxWPDdi2DlbyAIpFdZlsWpmdTrUKQupXVl+qzVDHC8E5Ef9Yw&#10;PTycx/uVEmaLzUcRg0K+bgSlZ7uUBaqAwNmWqvDQVSHZNiyCh+CIY0KtIpiyfM8cjVSVohRKiW/5&#10;I+fcYLsXo/RGv+r4+j07cPClIQ+VRfJSe4UhwWKrd/msvy2fX1JeJVSmGjPV5dNu83kF4ZMQ5NRV&#10;OSXJNqF1P5u9GfSzhqQ/m0d/hMWDjAyoZDxsc+l4I5XIw4TwMFrXzW0iqBz8/q5u1FaIYURFjvVi&#10;mENKl0UOu+LXATMZmPLwYquirDoxcECJ/TJkc5NtGNrWOltVkJFOxmUp017BtunUOK2IshaYx625&#10;rRhac45bg9Cfs+a1Im1s9tHYYLl1mubecWvQ6DoZ83hsQSvytDWryzgGFxw3B5tzZ88O7J1FWPSr&#10;too8bQsbbUtdWRgxju3ZpC1ZiRo31VwtoDnVFVSAFC6DE8KQflhtcyrws8Jqs859vSOf1ozBo2rV&#10;fFrd6l8HIKGrH/ZzaTDo5wu14CreYNzoPw7ZZmzQRkihuUBjwOeFuE/mgiQaDF8FRJsTbO1m87Iv&#10;5Xj7cu3sTr4ibSoGQpcntCkpqJ1OjNIGL6DT1Ly6QDD+3n4txSzLc9pceYnheWbgUVy1yLMYJzG0&#10;Wq4Wk1yye47oRz9tak8MUKaMSVma8PhGjxue5WoMxnNaDNBVdFqxvxC8/R2YwY1/47sD1/ZuBq45&#10;nQ6uZhN34M2s89HUmU4mU+sfdM1ywzSL46RE71qotdyXtV4N+gokO7Ddi2Iv2Bn9Hgc73HeDkgyx&#10;tP8UHWCFarsKKBYifoAWLIXiDsB1YJAK+dVgG+ANY6P+a81lYrD8txKAJLBcFwrb0I07OrfhRvZn&#10;Fv0ZXkagamw0BmxJHE4aRU7WlcxWKViyqKylQAxZZtikyT/llb4BLPthoAb9WZGEPqgR2GLaAP6+&#10;J6hBe/4xoBZYFiGb6h87NOo32ZeA2onGfwhqJ6xBc+kg5CWgttf2+yD6CNYIRL3D6F4La7bv72Cm&#10;b+8A2DRoP7L3BmDrW4Q+9A5srwU2Aj7YRM+BUSt3CEd9MOyDG6wF3V534NfCoZJzPA1wneQ7wOGZ&#10;9uhZ7R3g/isAB01YAdwcSc612MKhjRhaD99Ys4WJFpz18Y2VYpICsU6upBQbpFJAB+g8RojdQWNL&#10;L15wqnNOAOCpYy5QR6lOdQwHYwOpMhGI9oSH7FKLIEPcI5J7D/4PpE+dkzWPtWzXvLaDwczzzwfu&#10;zB0NgnPTH5hWcB14phu409k+j73LyuTbeSyy92Bkj97M3ousgS9oeVbAh5GO4vPwFJXvaDi63/Le&#10;9v8Y/222iy19IHIIQnD1vpISd3S4o8IwUDQYBt+RAtNXHvhQRuHoj3r4Ja5/D+P+p8fLfwEAAP//&#10;AwBQSwMEFAAGAAgAAAAhAATcztDeAAAABwEAAA8AAABkcnMvZG93bnJldi54bWxMj0FLw0AUhO+C&#10;/2F5gje7SUM1TfNSSlFPRbAVpLdt9jUJze6G7DZJ/73Pkx6HGWa+ydeTacVAvW+cRYhnEQiypdON&#10;rRC+Dm9PKQgflNWqdZYQbuRhXdzf5SrTbrSfNOxDJbjE+kwh1CF0mZS+rMkoP3MdWfbOrjcqsOwr&#10;qXs1crlp5TyKnqVRjeWFWnW0ram87K8G4X1U4yaJX4fd5by9HQ+Lj+9dTIiPD9NmBSLQFP7C8IvP&#10;6FAw08ldrfaiRUgXyQtHEfgR2+kyZnlCmC8TkEUu//MXPwAAAP//AwBQSwECLQAUAAYACAAAACEA&#10;toM4kv4AAADhAQAAEwAAAAAAAAAAAAAAAAAAAAAAW0NvbnRlbnRfVHlwZXNdLnhtbFBLAQItABQA&#10;BgAIAAAAIQA4/SH/1gAAAJQBAAALAAAAAAAAAAAAAAAAAC8BAABfcmVscy8ucmVsc1BLAQItABQA&#10;BgAIAAAAIQAU1m6zOgUAAMIUAAAOAAAAAAAAAAAAAAAAAC4CAABkcnMvZTJvRG9jLnhtbFBLAQIt&#10;ABQABgAIAAAAIQAE3M7Q3gAAAAcBAAAPAAAAAAAAAAAAAAAAAJQHAABkcnMvZG93bnJldi54bWxQ&#10;SwUGAAAAAAQABADzAAAAnwgAAAAA&#10;">
                <v:shape id="AutoShape 214" o:spid="_x0000_s1173" style="position:absolute;left:8541;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JiwwAAANwAAAAPAAAAZHJzL2Rvd25yZXYueG1sRI9Ba8JA&#10;FITvBf/D8oTe6sZYqkRXCRJBvDXq/ZF9JtHs25hdY/z33UKhx2FmvmFWm8E0oqfO1ZYVTCcRCOLC&#10;6ppLBafj7mMBwnlkjY1lUvAiB5v16G2FibZP/qY+96UIEHYJKqi8bxMpXVGRQTexLXHwLrYz6IPs&#10;Sqk7fAa4aWQcRV/SYM1hocKWthUVt/xhFMjtWWYzvh2y6xzTvN/fX2l2UOp9PKRLEJ4G/x/+a++1&#10;gvgzht8z4QjI9Q8AAAD//wMAUEsBAi0AFAAGAAgAAAAhANvh9svuAAAAhQEAABMAAAAAAAAAAAAA&#10;AAAAAAAAAFtDb250ZW50X1R5cGVzXS54bWxQSwECLQAUAAYACAAAACEAWvQsW78AAAAVAQAACwAA&#10;AAAAAAAAAAAAAAAfAQAAX3JlbHMvLnJlbHNQSwECLQAUAAYACAAAACEAQ88CYsMAAADcAAAADwAA&#10;AAAAAAAAAAAAAAAHAgAAZHJzL2Rvd25yZXYueG1sUEsFBgAAAAADAAMAtwAAAPcCAAAAAA==&#10;" path="m4,4r360,m,l,292e" filled="f" strokeweight=".48pt">
                  <v:path arrowok="t" o:connecttype="custom" o:connectlocs="4,4;364,4;0,0;0,292" o:connectangles="0,0,0,0"/>
                </v:shape>
                <v:shape id="AutoShape 213" o:spid="_x0000_s1174" style="position:absolute;left:854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f5wwAAANwAAAAPAAAAZHJzL2Rvd25yZXYueG1sRI9Pi8Iw&#10;FMTvC36H8ARva+ofVqlGKVJBvG13vT+aZ1ttXmoTa/32RljY4zAzv2HW297UoqPWVZYVTMYRCOLc&#10;6ooLBb8/+88lCOeRNdaWScGTHGw3g481xto++Ju6zBciQNjFqKD0vomldHlJBt3YNsTBO9vWoA+y&#10;LaRu8RHgppbTKPqSBisOCyU2tCspv2Z3o0DuTjKd8fWYXhaYZN3h9kzSo1KjYZ+sQHjq/X/4r33Q&#10;CqbzGbzPhCMgNy8AAAD//wMAUEsBAi0AFAAGAAgAAAAhANvh9svuAAAAhQEAABMAAAAAAAAAAAAA&#10;AAAAAAAAAFtDb250ZW50X1R5cGVzXS54bWxQSwECLQAUAAYACAAAACEAWvQsW78AAAAVAQAACwAA&#10;AAAAAAAAAAAAAAAfAQAAX3JlbHMvLnJlbHNQSwECLQAUAAYACAAAACEALIOn+cMAAADcAAAADwAA&#10;AAAAAAAAAAAAAAAHAgAAZHJzL2Rvd25yZXYueG1sUEsFBgAAAAADAAMAtwAAAPcCAAAAAA==&#10;" path="m365,r,292m,288r360,e" filled="f" strokeweight=".48pt">
                  <v:path arrowok="t" o:connecttype="custom" o:connectlocs="365,0;365,292;0,288;360,288" o:connectangles="0,0,0,0"/>
                </v:shape>
                <v:shape id="Text Box 212" o:spid="_x0000_s1175" type="#_x0000_t202" style="position:absolute;left:8536;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01A2CF75" w14:textId="6A55F651" w:rsidR="00C85FB3" w:rsidRDefault="00C85FB3">
                        <w:pPr>
                          <w:spacing w:before="6"/>
                          <w:ind w:left="8"/>
                          <w:rPr>
                            <w:b/>
                            <w:sz w:val="24"/>
                          </w:rPr>
                        </w:pPr>
                        <w:r>
                          <w:rPr>
                            <w:b/>
                            <w:sz w:val="24"/>
                          </w:rPr>
                          <w:t>1201</w:t>
                        </w:r>
                      </w:p>
                    </w:txbxContent>
                  </v:textbox>
                </v:shape>
                <w10:wrap anchorx="page"/>
              </v:group>
            </w:pict>
          </mc:Fallback>
        </mc:AlternateContent>
      </w:r>
      <w:r w:rsidR="00DE5985" w:rsidRPr="00694B69">
        <w:rPr>
          <w:b/>
          <w:sz w:val="24"/>
        </w:rPr>
        <w:t>TOTAL Number of Hours for the Degree =</w:t>
      </w:r>
    </w:p>
    <w:p w14:paraId="678DF2E6" w14:textId="63FDD2BE" w:rsidR="005B12E5" w:rsidRDefault="005B12E5">
      <w:pPr>
        <w:pStyle w:val="BodyText"/>
        <w:rPr>
          <w:b/>
          <w:sz w:val="17"/>
        </w:rPr>
      </w:pPr>
    </w:p>
    <w:p w14:paraId="1B8AB5BE" w14:textId="4259F7C4" w:rsidR="002F64EE" w:rsidRDefault="002F64EE">
      <w:pPr>
        <w:pStyle w:val="BodyText"/>
        <w:rPr>
          <w:b/>
          <w:sz w:val="17"/>
        </w:rPr>
      </w:pPr>
    </w:p>
    <w:p w14:paraId="1082FD90" w14:textId="77777777" w:rsidR="002F64EE" w:rsidRPr="00694B69" w:rsidRDefault="002F64EE">
      <w:pPr>
        <w:pStyle w:val="BodyText"/>
        <w:rPr>
          <w:b/>
          <w:sz w:val="17"/>
        </w:rPr>
      </w:pPr>
    </w:p>
    <w:p w14:paraId="4BAC3F5D" w14:textId="3D6C86D9" w:rsidR="005B12E5" w:rsidRPr="00694B69" w:rsidRDefault="00DE5985" w:rsidP="002F64EE">
      <w:pPr>
        <w:pStyle w:val="Heading3"/>
        <w:ind w:left="1195" w:right="1181"/>
      </w:pPr>
      <w:bookmarkStart w:id="478" w:name="_Toc17818364"/>
      <w:r w:rsidRPr="00694B69">
        <w:t>LIFE SCIENCE (8-12)</w:t>
      </w:r>
      <w:bookmarkEnd w:id="478"/>
    </w:p>
    <w:p w14:paraId="2A07BC83" w14:textId="77777777" w:rsidR="005B12E5" w:rsidRPr="00694B69" w:rsidRDefault="00DE5985">
      <w:pPr>
        <w:tabs>
          <w:tab w:val="left" w:pos="3357"/>
          <w:tab w:val="left" w:pos="8204"/>
        </w:tabs>
        <w:spacing w:before="3" w:line="275" w:lineRule="exact"/>
        <w:ind w:left="1197"/>
        <w:rPr>
          <w:b/>
          <w:sz w:val="24"/>
        </w:rPr>
      </w:pPr>
      <w:r w:rsidRPr="00694B69">
        <w:rPr>
          <w:b/>
          <w:sz w:val="24"/>
        </w:rPr>
        <w:t>Course</w:t>
      </w:r>
      <w:r w:rsidRPr="00694B69">
        <w:rPr>
          <w:b/>
          <w:spacing w:val="-2"/>
          <w:sz w:val="24"/>
        </w:rPr>
        <w:t xml:space="preserve"> </w:t>
      </w:r>
      <w:r w:rsidRPr="00694B69">
        <w:rPr>
          <w:b/>
          <w:sz w:val="24"/>
        </w:rPr>
        <w:t>Number</w:t>
      </w:r>
      <w:r w:rsidRPr="00694B69">
        <w:rPr>
          <w:b/>
          <w:sz w:val="24"/>
        </w:rPr>
        <w:tab/>
        <w:t>Course</w:t>
      </w:r>
      <w:r w:rsidRPr="00694B69">
        <w:rPr>
          <w:b/>
          <w:spacing w:val="-2"/>
          <w:sz w:val="24"/>
        </w:rPr>
        <w:t xml:space="preserve"> </w:t>
      </w:r>
      <w:r w:rsidRPr="00694B69">
        <w:rPr>
          <w:b/>
          <w:sz w:val="24"/>
        </w:rPr>
        <w:t>Title</w:t>
      </w:r>
      <w:r w:rsidRPr="00694B69">
        <w:rPr>
          <w:b/>
          <w:sz w:val="24"/>
        </w:rPr>
        <w:tab/>
        <w:t>Semester</w:t>
      </w:r>
      <w:r w:rsidRPr="00694B69">
        <w:rPr>
          <w:b/>
          <w:spacing w:val="-6"/>
          <w:sz w:val="24"/>
        </w:rPr>
        <w:t xml:space="preserve"> </w:t>
      </w:r>
      <w:r w:rsidRPr="00694B69">
        <w:rPr>
          <w:b/>
          <w:sz w:val="24"/>
        </w:rPr>
        <w:t>Hours</w:t>
      </w:r>
    </w:p>
    <w:p w14:paraId="05D7AC62" w14:textId="77777777" w:rsidR="005B12E5" w:rsidRPr="00694B69" w:rsidRDefault="00DE5985">
      <w:pPr>
        <w:pStyle w:val="BodyText"/>
        <w:tabs>
          <w:tab w:val="left" w:pos="3357"/>
          <w:tab w:val="right" w:leader="dot" w:pos="9837"/>
        </w:tabs>
        <w:spacing w:line="275" w:lineRule="exact"/>
        <w:ind w:left="1197"/>
      </w:pPr>
      <w:r w:rsidRPr="00694B69">
        <w:t xml:space="preserve">BIOL </w:t>
      </w:r>
      <w:r w:rsidRPr="00694B69">
        <w:rPr>
          <w:spacing w:val="40"/>
        </w:rPr>
        <w:t xml:space="preserve"> </w:t>
      </w:r>
      <w:r w:rsidRPr="00694B69">
        <w:t>2401</w:t>
      </w:r>
      <w:r w:rsidRPr="00694B69">
        <w:tab/>
        <w:t>Human Anatomy and</w:t>
      </w:r>
      <w:r w:rsidRPr="00694B69">
        <w:rPr>
          <w:spacing w:val="-1"/>
        </w:rPr>
        <w:t xml:space="preserve"> </w:t>
      </w:r>
      <w:r w:rsidRPr="00694B69">
        <w:t>Physiology</w:t>
      </w:r>
      <w:r w:rsidRPr="00694B69">
        <w:rPr>
          <w:spacing w:val="-1"/>
        </w:rPr>
        <w:t xml:space="preserve"> </w:t>
      </w:r>
      <w:r w:rsidRPr="00694B69">
        <w:t>I</w:t>
      </w:r>
      <w:r w:rsidRPr="00694B69">
        <w:tab/>
        <w:t>4</w:t>
      </w:r>
    </w:p>
    <w:p w14:paraId="3DFCE752" w14:textId="77777777" w:rsidR="005B12E5" w:rsidRPr="00694B69" w:rsidRDefault="00DE5985">
      <w:pPr>
        <w:pStyle w:val="BodyText"/>
        <w:tabs>
          <w:tab w:val="left" w:pos="3357"/>
          <w:tab w:val="right" w:leader="dot" w:pos="9837"/>
        </w:tabs>
        <w:spacing w:before="2" w:line="275" w:lineRule="exact"/>
        <w:ind w:left="1197"/>
      </w:pPr>
      <w:r w:rsidRPr="00694B69">
        <w:t xml:space="preserve">BIOL </w:t>
      </w:r>
      <w:r w:rsidRPr="00694B69">
        <w:rPr>
          <w:spacing w:val="40"/>
        </w:rPr>
        <w:t xml:space="preserve"> </w:t>
      </w:r>
      <w:r w:rsidRPr="00694B69">
        <w:t>2402</w:t>
      </w:r>
      <w:r w:rsidRPr="00694B69">
        <w:tab/>
        <w:t>Human Anatomy and</w:t>
      </w:r>
      <w:r w:rsidRPr="00694B69">
        <w:rPr>
          <w:spacing w:val="-1"/>
        </w:rPr>
        <w:t xml:space="preserve"> </w:t>
      </w:r>
      <w:r w:rsidRPr="00694B69">
        <w:t>Physiology</w:t>
      </w:r>
      <w:r w:rsidRPr="00694B69">
        <w:rPr>
          <w:spacing w:val="-1"/>
        </w:rPr>
        <w:t xml:space="preserve"> </w:t>
      </w:r>
      <w:r w:rsidRPr="00694B69">
        <w:t>II</w:t>
      </w:r>
      <w:r w:rsidRPr="00694B69">
        <w:tab/>
        <w:t>4</w:t>
      </w:r>
    </w:p>
    <w:p w14:paraId="2A4305B7" w14:textId="77777777" w:rsidR="005B12E5" w:rsidRPr="00694B69" w:rsidRDefault="00DE5985">
      <w:pPr>
        <w:pStyle w:val="BodyText"/>
        <w:tabs>
          <w:tab w:val="left" w:pos="3357"/>
          <w:tab w:val="right" w:leader="dot" w:pos="9837"/>
        </w:tabs>
        <w:spacing w:line="275" w:lineRule="exact"/>
        <w:ind w:left="1197"/>
      </w:pPr>
      <w:r w:rsidRPr="00694B69">
        <w:t xml:space="preserve">BIOL </w:t>
      </w:r>
      <w:r w:rsidRPr="00694B69">
        <w:rPr>
          <w:spacing w:val="40"/>
        </w:rPr>
        <w:t xml:space="preserve"> </w:t>
      </w:r>
      <w:r w:rsidRPr="00694B69">
        <w:t>3400</w:t>
      </w:r>
      <w:r w:rsidRPr="00694B69">
        <w:tab/>
        <w:t>General</w:t>
      </w:r>
      <w:r w:rsidRPr="00694B69">
        <w:rPr>
          <w:spacing w:val="-2"/>
        </w:rPr>
        <w:t xml:space="preserve"> </w:t>
      </w:r>
      <w:r w:rsidRPr="00694B69">
        <w:t>Microbiology</w:t>
      </w:r>
      <w:r w:rsidRPr="00694B69">
        <w:tab/>
        <w:t>4</w:t>
      </w:r>
    </w:p>
    <w:p w14:paraId="683EF78C" w14:textId="77777777" w:rsidR="005B12E5" w:rsidRPr="00694B69" w:rsidRDefault="00DE5985">
      <w:pPr>
        <w:pStyle w:val="BodyText"/>
        <w:tabs>
          <w:tab w:val="left" w:pos="3357"/>
          <w:tab w:val="right" w:leader="dot" w:pos="9837"/>
        </w:tabs>
        <w:spacing w:before="2" w:line="275" w:lineRule="exact"/>
        <w:ind w:left="1197"/>
      </w:pPr>
      <w:r w:rsidRPr="00694B69">
        <w:t xml:space="preserve">BIOL </w:t>
      </w:r>
      <w:r w:rsidRPr="00694B69">
        <w:rPr>
          <w:spacing w:val="40"/>
        </w:rPr>
        <w:t xml:space="preserve"> </w:t>
      </w:r>
      <w:r w:rsidRPr="00694B69">
        <w:t>3401</w:t>
      </w:r>
      <w:r w:rsidRPr="00694B69">
        <w:tab/>
        <w:t>General</w:t>
      </w:r>
      <w:r w:rsidRPr="00694B69">
        <w:rPr>
          <w:spacing w:val="-2"/>
        </w:rPr>
        <w:t xml:space="preserve"> </w:t>
      </w:r>
      <w:r w:rsidRPr="00694B69">
        <w:t>Genetics</w:t>
      </w:r>
      <w:r w:rsidRPr="00694B69">
        <w:tab/>
        <w:t>4</w:t>
      </w:r>
    </w:p>
    <w:p w14:paraId="52ABAD4B" w14:textId="77777777" w:rsidR="005B12E5" w:rsidRPr="00694B69" w:rsidRDefault="00DE5985">
      <w:pPr>
        <w:pStyle w:val="BodyText"/>
        <w:tabs>
          <w:tab w:val="left" w:pos="3357"/>
          <w:tab w:val="right" w:leader="dot" w:pos="9837"/>
        </w:tabs>
        <w:spacing w:line="275" w:lineRule="exact"/>
        <w:ind w:left="1197"/>
      </w:pPr>
      <w:r w:rsidRPr="00694B69">
        <w:t xml:space="preserve">BIOL </w:t>
      </w:r>
      <w:r w:rsidRPr="00694B69">
        <w:rPr>
          <w:spacing w:val="40"/>
        </w:rPr>
        <w:t xml:space="preserve"> </w:t>
      </w:r>
      <w:r w:rsidRPr="00694B69">
        <w:t>4403</w:t>
      </w:r>
      <w:r w:rsidRPr="00694B69">
        <w:tab/>
        <w:t>Cell and</w:t>
      </w:r>
      <w:r w:rsidRPr="00694B69">
        <w:rPr>
          <w:spacing w:val="-1"/>
        </w:rPr>
        <w:t xml:space="preserve"> </w:t>
      </w:r>
      <w:r w:rsidRPr="00694B69">
        <w:t>Molecular</w:t>
      </w:r>
      <w:r w:rsidRPr="00694B69">
        <w:rPr>
          <w:spacing w:val="-1"/>
        </w:rPr>
        <w:t xml:space="preserve"> </w:t>
      </w:r>
      <w:r w:rsidRPr="00694B69">
        <w:t>Biology</w:t>
      </w:r>
      <w:r w:rsidRPr="00694B69">
        <w:tab/>
        <w:t>4</w:t>
      </w:r>
    </w:p>
    <w:p w14:paraId="1F24049E" w14:textId="77777777" w:rsidR="005B12E5" w:rsidRPr="00694B69" w:rsidRDefault="00DE5985">
      <w:pPr>
        <w:pStyle w:val="BodyText"/>
        <w:tabs>
          <w:tab w:val="left" w:pos="3357"/>
          <w:tab w:val="right" w:leader="dot" w:pos="9837"/>
        </w:tabs>
        <w:spacing w:before="3" w:line="275" w:lineRule="exact"/>
        <w:ind w:left="1197"/>
      </w:pPr>
      <w:r w:rsidRPr="00694B69">
        <w:t xml:space="preserve">BIOL </w:t>
      </w:r>
      <w:r w:rsidRPr="00694B69">
        <w:rPr>
          <w:spacing w:val="40"/>
        </w:rPr>
        <w:t xml:space="preserve"> </w:t>
      </w:r>
      <w:r w:rsidRPr="00694B69">
        <w:t>4410</w:t>
      </w:r>
      <w:r w:rsidRPr="00694B69">
        <w:tab/>
        <w:t>Botany</w:t>
      </w:r>
      <w:r w:rsidRPr="00694B69">
        <w:tab/>
        <w:t>4</w:t>
      </w:r>
    </w:p>
    <w:p w14:paraId="43D1EA3B" w14:textId="77777777" w:rsidR="005B12E5" w:rsidRPr="00694B69" w:rsidRDefault="00DE5985">
      <w:pPr>
        <w:pStyle w:val="BodyText"/>
        <w:tabs>
          <w:tab w:val="left" w:pos="3357"/>
          <w:tab w:val="right" w:leader="dot" w:pos="9837"/>
        </w:tabs>
        <w:spacing w:line="275" w:lineRule="exact"/>
        <w:ind w:left="1197"/>
      </w:pPr>
      <w:r w:rsidRPr="00694B69">
        <w:t xml:space="preserve">BIOL </w:t>
      </w:r>
      <w:r w:rsidRPr="00694B69">
        <w:rPr>
          <w:spacing w:val="40"/>
        </w:rPr>
        <w:t xml:space="preserve"> </w:t>
      </w:r>
      <w:r w:rsidRPr="00694B69">
        <w:t>4411</w:t>
      </w:r>
      <w:r w:rsidRPr="00694B69">
        <w:tab/>
        <w:t>Invertebrate</w:t>
      </w:r>
      <w:r w:rsidRPr="00694B69">
        <w:rPr>
          <w:spacing w:val="-2"/>
        </w:rPr>
        <w:t xml:space="preserve"> </w:t>
      </w:r>
      <w:r w:rsidRPr="00694B69">
        <w:t>Zoology</w:t>
      </w:r>
      <w:r w:rsidRPr="00694B69">
        <w:tab/>
        <w:t>4</w:t>
      </w:r>
    </w:p>
    <w:p w14:paraId="6713A230" w14:textId="77777777" w:rsidR="005B12E5" w:rsidRPr="00694B69" w:rsidRDefault="00DE5985">
      <w:pPr>
        <w:pStyle w:val="BodyText"/>
        <w:tabs>
          <w:tab w:val="left" w:pos="3357"/>
          <w:tab w:val="right" w:leader="dot" w:pos="9837"/>
        </w:tabs>
        <w:spacing w:before="2" w:line="275" w:lineRule="exact"/>
        <w:ind w:left="1197"/>
      </w:pPr>
      <w:r w:rsidRPr="00694B69">
        <w:t>CHEM</w:t>
      </w:r>
      <w:r w:rsidRPr="00694B69">
        <w:rPr>
          <w:spacing w:val="-2"/>
        </w:rPr>
        <w:t xml:space="preserve"> </w:t>
      </w:r>
      <w:r w:rsidRPr="00694B69">
        <w:t>1411</w:t>
      </w:r>
      <w:r w:rsidRPr="00694B69">
        <w:tab/>
        <w:t>General College</w:t>
      </w:r>
      <w:r w:rsidRPr="00694B69">
        <w:rPr>
          <w:spacing w:val="-3"/>
        </w:rPr>
        <w:t xml:space="preserve"> </w:t>
      </w:r>
      <w:r w:rsidRPr="00694B69">
        <w:t>Chemistry</w:t>
      </w:r>
      <w:r w:rsidRPr="00694B69">
        <w:rPr>
          <w:spacing w:val="-1"/>
        </w:rPr>
        <w:t xml:space="preserve"> </w:t>
      </w:r>
      <w:r w:rsidRPr="00694B69">
        <w:t>I</w:t>
      </w:r>
      <w:r w:rsidRPr="00694B69">
        <w:tab/>
        <w:t>4</w:t>
      </w:r>
    </w:p>
    <w:p w14:paraId="7741F396" w14:textId="77777777" w:rsidR="005B12E5" w:rsidRPr="00694B69" w:rsidRDefault="00DE5985">
      <w:pPr>
        <w:pStyle w:val="BodyText"/>
        <w:tabs>
          <w:tab w:val="left" w:pos="3357"/>
          <w:tab w:val="right" w:leader="dot" w:pos="9837"/>
        </w:tabs>
        <w:spacing w:line="275" w:lineRule="exact"/>
        <w:ind w:left="1197"/>
      </w:pPr>
      <w:r w:rsidRPr="00694B69">
        <w:t>CHEM</w:t>
      </w:r>
      <w:r w:rsidRPr="00694B69">
        <w:rPr>
          <w:spacing w:val="25"/>
        </w:rPr>
        <w:t xml:space="preserve"> </w:t>
      </w:r>
      <w:r w:rsidRPr="00694B69">
        <w:t>1412</w:t>
      </w:r>
      <w:r w:rsidRPr="00694B69">
        <w:tab/>
        <w:t>General College</w:t>
      </w:r>
      <w:r w:rsidRPr="00694B69">
        <w:rPr>
          <w:spacing w:val="-3"/>
        </w:rPr>
        <w:t xml:space="preserve"> </w:t>
      </w:r>
      <w:r w:rsidRPr="00694B69">
        <w:t>Chemistry</w:t>
      </w:r>
      <w:r w:rsidRPr="00694B69">
        <w:rPr>
          <w:spacing w:val="-1"/>
        </w:rPr>
        <w:t xml:space="preserve"> </w:t>
      </w:r>
      <w:r w:rsidRPr="00694B69">
        <w:t>II</w:t>
      </w:r>
      <w:r w:rsidRPr="00694B69">
        <w:tab/>
        <w:t>4</w:t>
      </w:r>
    </w:p>
    <w:p w14:paraId="382AADC4" w14:textId="77777777" w:rsidR="005B12E5" w:rsidRPr="00694B69" w:rsidRDefault="00DE5985">
      <w:pPr>
        <w:pStyle w:val="BodyText"/>
        <w:tabs>
          <w:tab w:val="left" w:pos="3357"/>
          <w:tab w:val="right" w:leader="dot" w:pos="9837"/>
        </w:tabs>
        <w:spacing w:before="3" w:line="275" w:lineRule="exact"/>
        <w:ind w:left="1197"/>
      </w:pPr>
      <w:r w:rsidRPr="00694B69">
        <w:t>CHEM</w:t>
      </w:r>
      <w:r w:rsidRPr="00694B69">
        <w:rPr>
          <w:spacing w:val="25"/>
        </w:rPr>
        <w:t xml:space="preserve"> </w:t>
      </w:r>
      <w:r w:rsidRPr="00694B69">
        <w:t>2423</w:t>
      </w:r>
      <w:r w:rsidRPr="00694B69">
        <w:tab/>
        <w:t>Organic</w:t>
      </w:r>
      <w:r w:rsidRPr="00694B69">
        <w:rPr>
          <w:spacing w:val="-2"/>
        </w:rPr>
        <w:t xml:space="preserve"> </w:t>
      </w:r>
      <w:r w:rsidRPr="00694B69">
        <w:t>Chemistry</w:t>
      </w:r>
      <w:r w:rsidRPr="00694B69">
        <w:rPr>
          <w:spacing w:val="-1"/>
        </w:rPr>
        <w:t xml:space="preserve"> </w:t>
      </w:r>
      <w:r w:rsidRPr="00694B69">
        <w:t>I</w:t>
      </w:r>
      <w:r w:rsidRPr="00694B69">
        <w:tab/>
        <w:t>4</w:t>
      </w:r>
    </w:p>
    <w:p w14:paraId="5858FDCF" w14:textId="77777777" w:rsidR="005B12E5" w:rsidRPr="00694B69" w:rsidRDefault="00DE5985">
      <w:pPr>
        <w:pStyle w:val="BodyText"/>
        <w:tabs>
          <w:tab w:val="left" w:pos="3357"/>
          <w:tab w:val="right" w:leader="dot" w:pos="9837"/>
        </w:tabs>
        <w:spacing w:line="275" w:lineRule="exact"/>
        <w:ind w:left="1197"/>
      </w:pPr>
      <w:r w:rsidRPr="00694B69">
        <w:t>CHEM</w:t>
      </w:r>
      <w:r w:rsidRPr="00694B69">
        <w:rPr>
          <w:spacing w:val="25"/>
        </w:rPr>
        <w:t xml:space="preserve"> </w:t>
      </w:r>
      <w:r w:rsidRPr="00694B69">
        <w:t>2425</w:t>
      </w:r>
      <w:r w:rsidRPr="00694B69">
        <w:tab/>
        <w:t>Organic</w:t>
      </w:r>
      <w:r w:rsidRPr="00694B69">
        <w:rPr>
          <w:spacing w:val="-2"/>
        </w:rPr>
        <w:t xml:space="preserve"> </w:t>
      </w:r>
      <w:r w:rsidRPr="00694B69">
        <w:t>Chemistry</w:t>
      </w:r>
      <w:r w:rsidRPr="00694B69">
        <w:rPr>
          <w:spacing w:val="-1"/>
        </w:rPr>
        <w:t xml:space="preserve"> </w:t>
      </w:r>
      <w:r w:rsidRPr="00694B69">
        <w:t>II</w:t>
      </w:r>
      <w:r w:rsidRPr="00694B69">
        <w:tab/>
      </w:r>
      <w:r w:rsidRPr="00694B69">
        <w:rPr>
          <w:u w:val="single"/>
        </w:rPr>
        <w:t>4</w:t>
      </w:r>
    </w:p>
    <w:p w14:paraId="690DE495" w14:textId="77777777" w:rsidR="005B12E5" w:rsidRPr="00694B69" w:rsidRDefault="00DE5985">
      <w:pPr>
        <w:pStyle w:val="Heading4"/>
        <w:tabs>
          <w:tab w:val="right" w:pos="9837"/>
        </w:tabs>
        <w:spacing w:before="2"/>
        <w:ind w:left="3357"/>
      </w:pPr>
      <w:r w:rsidRPr="00694B69">
        <w:t>Total</w:t>
      </w:r>
      <w:r w:rsidRPr="00694B69">
        <w:tab/>
        <w:t>44</w:t>
      </w:r>
    </w:p>
    <w:p w14:paraId="55072808" w14:textId="77777777" w:rsidR="005B12E5" w:rsidRPr="00381D52" w:rsidRDefault="005B12E5">
      <w:pPr>
        <w:rPr>
          <w:highlight w:val="yellow"/>
        </w:rPr>
        <w:sectPr w:rsidR="005B12E5" w:rsidRPr="00381D52">
          <w:pgSz w:w="12240" w:h="15840"/>
          <w:pgMar w:top="1440" w:right="260" w:bottom="980" w:left="240" w:header="0" w:footer="787" w:gutter="0"/>
          <w:cols w:space="720"/>
        </w:sectPr>
      </w:pPr>
    </w:p>
    <w:p w14:paraId="0E979712" w14:textId="77777777" w:rsidR="005B12E5" w:rsidRPr="00262D26" w:rsidRDefault="00DE5985">
      <w:pPr>
        <w:spacing w:before="76"/>
        <w:ind w:left="2385"/>
        <w:rPr>
          <w:b/>
          <w:sz w:val="24"/>
        </w:rPr>
      </w:pPr>
      <w:r w:rsidRPr="00262D26">
        <w:rPr>
          <w:b/>
          <w:sz w:val="24"/>
        </w:rPr>
        <w:lastRenderedPageBreak/>
        <w:t>Four-Year Degree Plan for a Major in Life Science Education (8-12)</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62D26" w14:paraId="243FC36E" w14:textId="77777777">
        <w:trPr>
          <w:trHeight w:val="277"/>
        </w:trPr>
        <w:tc>
          <w:tcPr>
            <w:tcW w:w="552" w:type="dxa"/>
            <w:vMerge w:val="restart"/>
            <w:textDirection w:val="btLr"/>
          </w:tcPr>
          <w:p w14:paraId="688B510C" w14:textId="77777777" w:rsidR="005B12E5" w:rsidRPr="00262D26" w:rsidRDefault="00DE5985">
            <w:pPr>
              <w:pStyle w:val="TableParagraph"/>
              <w:spacing w:before="107"/>
              <w:ind w:left="1391"/>
              <w:rPr>
                <w:b/>
                <w:sz w:val="24"/>
              </w:rPr>
            </w:pPr>
            <w:r w:rsidRPr="00262D26">
              <w:rPr>
                <w:b/>
                <w:sz w:val="24"/>
              </w:rPr>
              <w:t>FIRST YEAR</w:t>
            </w:r>
          </w:p>
        </w:tc>
        <w:tc>
          <w:tcPr>
            <w:tcW w:w="3288" w:type="dxa"/>
            <w:shd w:val="clear" w:color="auto" w:fill="A6A6A6"/>
          </w:tcPr>
          <w:p w14:paraId="43B12C73" w14:textId="77777777" w:rsidR="005B12E5" w:rsidRPr="00262D26" w:rsidRDefault="00DE5985">
            <w:pPr>
              <w:pStyle w:val="TableParagraph"/>
              <w:spacing w:before="1" w:line="257" w:lineRule="exact"/>
              <w:ind w:left="672"/>
              <w:rPr>
                <w:sz w:val="24"/>
              </w:rPr>
            </w:pPr>
            <w:r w:rsidRPr="00262D26">
              <w:rPr>
                <w:sz w:val="24"/>
              </w:rPr>
              <w:t>FIRST SEMESTER</w:t>
            </w:r>
          </w:p>
        </w:tc>
        <w:tc>
          <w:tcPr>
            <w:tcW w:w="677" w:type="dxa"/>
            <w:shd w:val="clear" w:color="auto" w:fill="A6A6A6"/>
          </w:tcPr>
          <w:p w14:paraId="7F03119D" w14:textId="77777777" w:rsidR="005B12E5" w:rsidRPr="00262D26" w:rsidRDefault="005B12E5">
            <w:pPr>
              <w:pStyle w:val="TableParagraph"/>
              <w:rPr>
                <w:sz w:val="20"/>
              </w:rPr>
            </w:pPr>
          </w:p>
        </w:tc>
        <w:tc>
          <w:tcPr>
            <w:tcW w:w="4426" w:type="dxa"/>
            <w:shd w:val="clear" w:color="auto" w:fill="A6A6A6"/>
          </w:tcPr>
          <w:p w14:paraId="33C7AC12" w14:textId="77777777" w:rsidR="005B12E5" w:rsidRPr="00262D26" w:rsidRDefault="00DE5985">
            <w:pPr>
              <w:pStyle w:val="TableParagraph"/>
              <w:spacing w:before="1" w:line="257" w:lineRule="exact"/>
              <w:ind w:left="1086"/>
              <w:rPr>
                <w:sz w:val="24"/>
              </w:rPr>
            </w:pPr>
            <w:r w:rsidRPr="00262D26">
              <w:rPr>
                <w:sz w:val="24"/>
              </w:rPr>
              <w:t>SECOND SEMESTER</w:t>
            </w:r>
          </w:p>
        </w:tc>
        <w:tc>
          <w:tcPr>
            <w:tcW w:w="639" w:type="dxa"/>
            <w:shd w:val="clear" w:color="auto" w:fill="A6A6A6"/>
          </w:tcPr>
          <w:p w14:paraId="0E210815" w14:textId="77777777" w:rsidR="005B12E5" w:rsidRPr="00262D26" w:rsidRDefault="005B12E5">
            <w:pPr>
              <w:pStyle w:val="TableParagraph"/>
              <w:rPr>
                <w:sz w:val="20"/>
              </w:rPr>
            </w:pPr>
          </w:p>
        </w:tc>
      </w:tr>
      <w:tr w:rsidR="005B12E5" w:rsidRPr="00262D26" w14:paraId="417D18AC" w14:textId="77777777">
        <w:trPr>
          <w:trHeight w:val="277"/>
        </w:trPr>
        <w:tc>
          <w:tcPr>
            <w:tcW w:w="552" w:type="dxa"/>
            <w:vMerge/>
            <w:tcBorders>
              <w:top w:val="nil"/>
            </w:tcBorders>
            <w:textDirection w:val="btLr"/>
          </w:tcPr>
          <w:p w14:paraId="3D391679" w14:textId="77777777" w:rsidR="005B12E5" w:rsidRPr="00262D26" w:rsidRDefault="005B12E5">
            <w:pPr>
              <w:rPr>
                <w:sz w:val="2"/>
                <w:szCs w:val="2"/>
              </w:rPr>
            </w:pPr>
          </w:p>
        </w:tc>
        <w:tc>
          <w:tcPr>
            <w:tcW w:w="3288" w:type="dxa"/>
          </w:tcPr>
          <w:p w14:paraId="521FECAF" w14:textId="77777777" w:rsidR="005B12E5" w:rsidRPr="00262D26" w:rsidRDefault="00DE5985">
            <w:pPr>
              <w:pStyle w:val="TableParagraph"/>
              <w:spacing w:line="258" w:lineRule="exact"/>
              <w:ind w:left="105"/>
              <w:rPr>
                <w:sz w:val="24"/>
              </w:rPr>
            </w:pPr>
            <w:r w:rsidRPr="00262D26">
              <w:rPr>
                <w:sz w:val="24"/>
              </w:rPr>
              <w:t>ENGL 1301 Composition I</w:t>
            </w:r>
          </w:p>
        </w:tc>
        <w:tc>
          <w:tcPr>
            <w:tcW w:w="677" w:type="dxa"/>
          </w:tcPr>
          <w:p w14:paraId="2DC7CF6A" w14:textId="77777777" w:rsidR="005B12E5" w:rsidRPr="00262D26" w:rsidRDefault="00DE5985">
            <w:pPr>
              <w:pStyle w:val="TableParagraph"/>
              <w:spacing w:line="258" w:lineRule="exact"/>
              <w:ind w:left="13"/>
              <w:jc w:val="center"/>
              <w:rPr>
                <w:sz w:val="24"/>
              </w:rPr>
            </w:pPr>
            <w:r w:rsidRPr="00262D26">
              <w:rPr>
                <w:sz w:val="24"/>
              </w:rPr>
              <w:t>3</w:t>
            </w:r>
          </w:p>
        </w:tc>
        <w:tc>
          <w:tcPr>
            <w:tcW w:w="4426" w:type="dxa"/>
          </w:tcPr>
          <w:p w14:paraId="656CE72D" w14:textId="77777777" w:rsidR="005B12E5" w:rsidRPr="00262D26" w:rsidRDefault="00DE5985">
            <w:pPr>
              <w:pStyle w:val="TableParagraph"/>
              <w:spacing w:line="258" w:lineRule="exact"/>
              <w:ind w:left="105"/>
              <w:rPr>
                <w:sz w:val="24"/>
              </w:rPr>
            </w:pPr>
            <w:r w:rsidRPr="00262D26">
              <w:rPr>
                <w:sz w:val="24"/>
              </w:rPr>
              <w:t>ENGL 1302 Composition II</w:t>
            </w:r>
          </w:p>
        </w:tc>
        <w:tc>
          <w:tcPr>
            <w:tcW w:w="639" w:type="dxa"/>
          </w:tcPr>
          <w:p w14:paraId="1DEDA91A" w14:textId="77777777" w:rsidR="005B12E5" w:rsidRPr="00262D26" w:rsidRDefault="00DE5985">
            <w:pPr>
              <w:pStyle w:val="TableParagraph"/>
              <w:spacing w:line="258" w:lineRule="exact"/>
              <w:ind w:left="10"/>
              <w:jc w:val="center"/>
              <w:rPr>
                <w:sz w:val="24"/>
              </w:rPr>
            </w:pPr>
            <w:r w:rsidRPr="00262D26">
              <w:rPr>
                <w:sz w:val="24"/>
              </w:rPr>
              <w:t>3</w:t>
            </w:r>
          </w:p>
        </w:tc>
      </w:tr>
      <w:tr w:rsidR="005B12E5" w:rsidRPr="00262D26" w14:paraId="47AD89EC" w14:textId="77777777">
        <w:trPr>
          <w:trHeight w:val="825"/>
        </w:trPr>
        <w:tc>
          <w:tcPr>
            <w:tcW w:w="552" w:type="dxa"/>
            <w:vMerge/>
            <w:tcBorders>
              <w:top w:val="nil"/>
            </w:tcBorders>
            <w:textDirection w:val="btLr"/>
          </w:tcPr>
          <w:p w14:paraId="77284A3C" w14:textId="77777777" w:rsidR="005B12E5" w:rsidRPr="00262D26" w:rsidRDefault="005B12E5">
            <w:pPr>
              <w:rPr>
                <w:sz w:val="2"/>
                <w:szCs w:val="2"/>
              </w:rPr>
            </w:pPr>
          </w:p>
        </w:tc>
        <w:tc>
          <w:tcPr>
            <w:tcW w:w="3288" w:type="dxa"/>
          </w:tcPr>
          <w:p w14:paraId="5FB4D223" w14:textId="77777777" w:rsidR="005B12E5" w:rsidRPr="00262D26" w:rsidRDefault="00DE5985">
            <w:pPr>
              <w:pStyle w:val="TableParagraph"/>
              <w:spacing w:line="237" w:lineRule="auto"/>
              <w:ind w:left="105" w:right="492"/>
              <w:rPr>
                <w:sz w:val="24"/>
              </w:rPr>
            </w:pPr>
            <w:r w:rsidRPr="00262D26">
              <w:rPr>
                <w:sz w:val="24"/>
              </w:rPr>
              <w:t>COSC 1300 Introduction to Computer Information</w:t>
            </w:r>
          </w:p>
          <w:p w14:paraId="36EE69BF" w14:textId="77777777" w:rsidR="005B12E5" w:rsidRPr="00262D26" w:rsidRDefault="00DE5985">
            <w:pPr>
              <w:pStyle w:val="TableParagraph"/>
              <w:spacing w:before="2" w:line="257" w:lineRule="exact"/>
              <w:ind w:left="105"/>
              <w:rPr>
                <w:sz w:val="24"/>
              </w:rPr>
            </w:pPr>
            <w:r w:rsidRPr="00262D26">
              <w:rPr>
                <w:sz w:val="24"/>
              </w:rPr>
              <w:t>Systems/Data Science</w:t>
            </w:r>
          </w:p>
        </w:tc>
        <w:tc>
          <w:tcPr>
            <w:tcW w:w="677" w:type="dxa"/>
          </w:tcPr>
          <w:p w14:paraId="735BA6D7" w14:textId="77777777" w:rsidR="005B12E5" w:rsidRPr="00262D26" w:rsidRDefault="00DE5985">
            <w:pPr>
              <w:pStyle w:val="TableParagraph"/>
              <w:spacing w:line="273" w:lineRule="exact"/>
              <w:ind w:left="13"/>
              <w:jc w:val="center"/>
              <w:rPr>
                <w:sz w:val="24"/>
              </w:rPr>
            </w:pPr>
            <w:r w:rsidRPr="00262D26">
              <w:rPr>
                <w:sz w:val="24"/>
              </w:rPr>
              <w:t>3</w:t>
            </w:r>
          </w:p>
        </w:tc>
        <w:tc>
          <w:tcPr>
            <w:tcW w:w="4426" w:type="dxa"/>
          </w:tcPr>
          <w:p w14:paraId="1E1C79DF" w14:textId="77777777" w:rsidR="005B12E5" w:rsidRPr="00262D26" w:rsidRDefault="00DE5985">
            <w:pPr>
              <w:pStyle w:val="TableParagraph"/>
              <w:spacing w:line="273" w:lineRule="exact"/>
              <w:ind w:left="105"/>
              <w:rPr>
                <w:sz w:val="24"/>
              </w:rPr>
            </w:pPr>
            <w:r w:rsidRPr="00262D26">
              <w:rPr>
                <w:sz w:val="24"/>
              </w:rPr>
              <w:t>MATH 1314 College Algebra</w:t>
            </w:r>
          </w:p>
        </w:tc>
        <w:tc>
          <w:tcPr>
            <w:tcW w:w="639" w:type="dxa"/>
          </w:tcPr>
          <w:p w14:paraId="457C2BEA" w14:textId="77777777" w:rsidR="005B12E5" w:rsidRPr="00262D26" w:rsidRDefault="00DE5985">
            <w:pPr>
              <w:pStyle w:val="TableParagraph"/>
              <w:spacing w:line="273" w:lineRule="exact"/>
              <w:ind w:left="10"/>
              <w:jc w:val="center"/>
              <w:rPr>
                <w:sz w:val="24"/>
              </w:rPr>
            </w:pPr>
            <w:r w:rsidRPr="00262D26">
              <w:rPr>
                <w:sz w:val="24"/>
              </w:rPr>
              <w:t>3</w:t>
            </w:r>
          </w:p>
        </w:tc>
      </w:tr>
      <w:tr w:rsidR="005B12E5" w:rsidRPr="00262D26" w14:paraId="30978EAB" w14:textId="77777777">
        <w:trPr>
          <w:trHeight w:val="277"/>
        </w:trPr>
        <w:tc>
          <w:tcPr>
            <w:tcW w:w="552" w:type="dxa"/>
            <w:vMerge/>
            <w:tcBorders>
              <w:top w:val="nil"/>
            </w:tcBorders>
            <w:textDirection w:val="btLr"/>
          </w:tcPr>
          <w:p w14:paraId="6790FB5F" w14:textId="77777777" w:rsidR="005B12E5" w:rsidRPr="00262D26" w:rsidRDefault="005B12E5">
            <w:pPr>
              <w:rPr>
                <w:sz w:val="2"/>
                <w:szCs w:val="2"/>
              </w:rPr>
            </w:pPr>
          </w:p>
        </w:tc>
        <w:tc>
          <w:tcPr>
            <w:tcW w:w="3288" w:type="dxa"/>
          </w:tcPr>
          <w:p w14:paraId="40086725" w14:textId="77777777" w:rsidR="005B12E5" w:rsidRPr="00262D26" w:rsidRDefault="00DE5985">
            <w:pPr>
              <w:pStyle w:val="TableParagraph"/>
              <w:spacing w:line="258" w:lineRule="exact"/>
              <w:ind w:left="105"/>
              <w:rPr>
                <w:sz w:val="24"/>
              </w:rPr>
            </w:pPr>
            <w:r w:rsidRPr="00262D26">
              <w:rPr>
                <w:sz w:val="24"/>
              </w:rPr>
              <w:t>BIOL 1406 Biology I w/ Lab</w:t>
            </w:r>
          </w:p>
        </w:tc>
        <w:tc>
          <w:tcPr>
            <w:tcW w:w="677" w:type="dxa"/>
          </w:tcPr>
          <w:p w14:paraId="1D69C50B" w14:textId="77777777" w:rsidR="005B12E5" w:rsidRPr="00262D26" w:rsidRDefault="00DE5985">
            <w:pPr>
              <w:pStyle w:val="TableParagraph"/>
              <w:spacing w:line="258" w:lineRule="exact"/>
              <w:ind w:left="13"/>
              <w:jc w:val="center"/>
              <w:rPr>
                <w:sz w:val="24"/>
              </w:rPr>
            </w:pPr>
            <w:r w:rsidRPr="00262D26">
              <w:rPr>
                <w:sz w:val="24"/>
              </w:rPr>
              <w:t>4</w:t>
            </w:r>
          </w:p>
        </w:tc>
        <w:tc>
          <w:tcPr>
            <w:tcW w:w="4426" w:type="dxa"/>
          </w:tcPr>
          <w:p w14:paraId="7DB8FF39" w14:textId="77777777" w:rsidR="005B12E5" w:rsidRPr="00262D26" w:rsidRDefault="00DE5985">
            <w:pPr>
              <w:pStyle w:val="TableParagraph"/>
              <w:spacing w:line="258" w:lineRule="exact"/>
              <w:ind w:left="105"/>
              <w:rPr>
                <w:sz w:val="24"/>
              </w:rPr>
            </w:pPr>
            <w:r w:rsidRPr="00262D26">
              <w:rPr>
                <w:sz w:val="24"/>
              </w:rPr>
              <w:t>BIOL 1407 Biology II w/ Lab</w:t>
            </w:r>
          </w:p>
        </w:tc>
        <w:tc>
          <w:tcPr>
            <w:tcW w:w="639" w:type="dxa"/>
          </w:tcPr>
          <w:p w14:paraId="3D2431CE" w14:textId="77777777" w:rsidR="005B12E5" w:rsidRPr="00262D26" w:rsidRDefault="00DE5985">
            <w:pPr>
              <w:pStyle w:val="TableParagraph"/>
              <w:spacing w:line="258" w:lineRule="exact"/>
              <w:ind w:left="10"/>
              <w:jc w:val="center"/>
              <w:rPr>
                <w:sz w:val="24"/>
              </w:rPr>
            </w:pPr>
            <w:r w:rsidRPr="00262D26">
              <w:rPr>
                <w:sz w:val="24"/>
              </w:rPr>
              <w:t>4</w:t>
            </w:r>
          </w:p>
        </w:tc>
      </w:tr>
      <w:tr w:rsidR="005B12E5" w:rsidRPr="00262D26" w14:paraId="07D9988D" w14:textId="77777777">
        <w:trPr>
          <w:trHeight w:val="551"/>
        </w:trPr>
        <w:tc>
          <w:tcPr>
            <w:tcW w:w="552" w:type="dxa"/>
            <w:vMerge/>
            <w:tcBorders>
              <w:top w:val="nil"/>
            </w:tcBorders>
            <w:textDirection w:val="btLr"/>
          </w:tcPr>
          <w:p w14:paraId="41490000" w14:textId="77777777" w:rsidR="005B12E5" w:rsidRPr="00262D26" w:rsidRDefault="005B12E5">
            <w:pPr>
              <w:rPr>
                <w:sz w:val="2"/>
                <w:szCs w:val="2"/>
              </w:rPr>
            </w:pPr>
          </w:p>
        </w:tc>
        <w:tc>
          <w:tcPr>
            <w:tcW w:w="3288" w:type="dxa"/>
          </w:tcPr>
          <w:p w14:paraId="2891DD96" w14:textId="23756DE8" w:rsidR="005B12E5" w:rsidRPr="00262D26" w:rsidRDefault="00057E90">
            <w:pPr>
              <w:pStyle w:val="TableParagraph"/>
              <w:spacing w:before="1" w:line="274" w:lineRule="exact"/>
              <w:ind w:left="105" w:right="466"/>
              <w:rPr>
                <w:sz w:val="24"/>
              </w:rPr>
            </w:pPr>
            <w:r w:rsidRPr="00262D26">
              <w:rPr>
                <w:sz w:val="24"/>
              </w:rPr>
              <w:t>SPCH 1311 Fund. of Speech</w:t>
            </w:r>
          </w:p>
        </w:tc>
        <w:tc>
          <w:tcPr>
            <w:tcW w:w="677" w:type="dxa"/>
          </w:tcPr>
          <w:p w14:paraId="7EEE984F" w14:textId="77777777" w:rsidR="005B12E5" w:rsidRPr="00262D26" w:rsidRDefault="00DE5985">
            <w:pPr>
              <w:pStyle w:val="TableParagraph"/>
              <w:spacing w:line="273" w:lineRule="exact"/>
              <w:ind w:left="13"/>
              <w:jc w:val="center"/>
              <w:rPr>
                <w:sz w:val="24"/>
              </w:rPr>
            </w:pPr>
            <w:r w:rsidRPr="00262D26">
              <w:rPr>
                <w:sz w:val="24"/>
              </w:rPr>
              <w:t>3</w:t>
            </w:r>
          </w:p>
        </w:tc>
        <w:tc>
          <w:tcPr>
            <w:tcW w:w="4426" w:type="dxa"/>
          </w:tcPr>
          <w:p w14:paraId="5D44E0E6" w14:textId="77777777" w:rsidR="00057E90" w:rsidRDefault="00057E90" w:rsidP="00057E90">
            <w:pPr>
              <w:pStyle w:val="TableParagraph"/>
              <w:spacing w:line="273" w:lineRule="exact"/>
              <w:ind w:left="109"/>
              <w:rPr>
                <w:sz w:val="24"/>
              </w:rPr>
            </w:pPr>
            <w:r w:rsidRPr="00262D26">
              <w:rPr>
                <w:sz w:val="24"/>
              </w:rPr>
              <w:t>SPAN 1311 Spanish I</w:t>
            </w:r>
          </w:p>
          <w:p w14:paraId="22560038" w14:textId="12FCD8D0" w:rsidR="005B12E5" w:rsidRPr="00262D26" w:rsidRDefault="005B12E5">
            <w:pPr>
              <w:pStyle w:val="TableParagraph"/>
              <w:spacing w:line="273" w:lineRule="exact"/>
              <w:ind w:left="105"/>
              <w:rPr>
                <w:sz w:val="24"/>
              </w:rPr>
            </w:pPr>
          </w:p>
        </w:tc>
        <w:tc>
          <w:tcPr>
            <w:tcW w:w="639" w:type="dxa"/>
          </w:tcPr>
          <w:p w14:paraId="58531F03" w14:textId="77777777" w:rsidR="005B12E5" w:rsidRPr="00262D26" w:rsidRDefault="00DE5985">
            <w:pPr>
              <w:pStyle w:val="TableParagraph"/>
              <w:spacing w:line="273" w:lineRule="exact"/>
              <w:ind w:left="10"/>
              <w:jc w:val="center"/>
              <w:rPr>
                <w:sz w:val="24"/>
              </w:rPr>
            </w:pPr>
            <w:r w:rsidRPr="00262D26">
              <w:rPr>
                <w:sz w:val="24"/>
              </w:rPr>
              <w:t>3</w:t>
            </w:r>
          </w:p>
        </w:tc>
      </w:tr>
      <w:tr w:rsidR="005B12E5" w:rsidRPr="00262D26" w14:paraId="3CC853EE" w14:textId="77777777">
        <w:trPr>
          <w:trHeight w:val="825"/>
        </w:trPr>
        <w:tc>
          <w:tcPr>
            <w:tcW w:w="552" w:type="dxa"/>
            <w:vMerge/>
            <w:tcBorders>
              <w:top w:val="nil"/>
            </w:tcBorders>
            <w:textDirection w:val="btLr"/>
          </w:tcPr>
          <w:p w14:paraId="41BE0043" w14:textId="77777777" w:rsidR="005B12E5" w:rsidRPr="00262D26" w:rsidRDefault="005B12E5">
            <w:pPr>
              <w:rPr>
                <w:sz w:val="2"/>
                <w:szCs w:val="2"/>
              </w:rPr>
            </w:pPr>
          </w:p>
        </w:tc>
        <w:tc>
          <w:tcPr>
            <w:tcW w:w="3288" w:type="dxa"/>
          </w:tcPr>
          <w:p w14:paraId="311CD62B" w14:textId="77777777" w:rsidR="005B12E5" w:rsidRPr="00262D26" w:rsidRDefault="00DE5985">
            <w:pPr>
              <w:pStyle w:val="TableParagraph"/>
              <w:spacing w:line="237" w:lineRule="auto"/>
              <w:ind w:left="105" w:right="1260"/>
              <w:rPr>
                <w:sz w:val="24"/>
              </w:rPr>
            </w:pPr>
            <w:r w:rsidRPr="00262D26">
              <w:rPr>
                <w:sz w:val="24"/>
              </w:rPr>
              <w:t>MUSI 1306 Music Appreciation or Art</w:t>
            </w:r>
          </w:p>
          <w:p w14:paraId="3A510291" w14:textId="77777777" w:rsidR="005B12E5" w:rsidRPr="00262D26" w:rsidRDefault="00DE5985">
            <w:pPr>
              <w:pStyle w:val="TableParagraph"/>
              <w:spacing w:before="2" w:line="257" w:lineRule="exact"/>
              <w:ind w:left="105"/>
              <w:rPr>
                <w:sz w:val="24"/>
              </w:rPr>
            </w:pPr>
            <w:r w:rsidRPr="00262D26">
              <w:rPr>
                <w:sz w:val="24"/>
              </w:rPr>
              <w:t>Appreciation</w:t>
            </w:r>
          </w:p>
        </w:tc>
        <w:tc>
          <w:tcPr>
            <w:tcW w:w="677" w:type="dxa"/>
          </w:tcPr>
          <w:p w14:paraId="50DC5170" w14:textId="77777777" w:rsidR="005B12E5" w:rsidRPr="00262D26" w:rsidRDefault="00DE5985">
            <w:pPr>
              <w:pStyle w:val="TableParagraph"/>
              <w:spacing w:line="273" w:lineRule="exact"/>
              <w:ind w:left="13"/>
              <w:jc w:val="center"/>
              <w:rPr>
                <w:sz w:val="24"/>
              </w:rPr>
            </w:pPr>
            <w:r w:rsidRPr="00262D26">
              <w:rPr>
                <w:sz w:val="24"/>
              </w:rPr>
              <w:t>3</w:t>
            </w:r>
          </w:p>
        </w:tc>
        <w:tc>
          <w:tcPr>
            <w:tcW w:w="4426" w:type="dxa"/>
          </w:tcPr>
          <w:p w14:paraId="2F2D0A95" w14:textId="77777777" w:rsidR="005B12E5" w:rsidRPr="00262D26" w:rsidRDefault="00DE5985">
            <w:pPr>
              <w:pStyle w:val="TableParagraph"/>
              <w:spacing w:line="237" w:lineRule="auto"/>
              <w:ind w:left="105" w:right="224"/>
              <w:rPr>
                <w:sz w:val="24"/>
              </w:rPr>
            </w:pPr>
            <w:r w:rsidRPr="00262D26">
              <w:rPr>
                <w:sz w:val="24"/>
              </w:rPr>
              <w:t>RELI 1301 Christian Ethics or RELI 1302 Survey Of New Testament or RELI 3305</w:t>
            </w:r>
          </w:p>
          <w:p w14:paraId="6DFBC83F" w14:textId="77777777" w:rsidR="005B12E5" w:rsidRPr="00262D26" w:rsidRDefault="00DE5985">
            <w:pPr>
              <w:pStyle w:val="TableParagraph"/>
              <w:spacing w:before="2" w:line="257" w:lineRule="exact"/>
              <w:ind w:left="105"/>
              <w:rPr>
                <w:sz w:val="24"/>
              </w:rPr>
            </w:pPr>
            <w:r w:rsidRPr="00262D26">
              <w:rPr>
                <w:sz w:val="24"/>
              </w:rPr>
              <w:t>World Religions</w:t>
            </w:r>
          </w:p>
        </w:tc>
        <w:tc>
          <w:tcPr>
            <w:tcW w:w="639" w:type="dxa"/>
          </w:tcPr>
          <w:p w14:paraId="6F3E1C15" w14:textId="77777777" w:rsidR="005B12E5" w:rsidRPr="00262D26" w:rsidRDefault="00DE5985">
            <w:pPr>
              <w:pStyle w:val="TableParagraph"/>
              <w:spacing w:line="273" w:lineRule="exact"/>
              <w:ind w:left="10"/>
              <w:jc w:val="center"/>
              <w:rPr>
                <w:sz w:val="24"/>
              </w:rPr>
            </w:pPr>
            <w:r w:rsidRPr="00262D26">
              <w:rPr>
                <w:sz w:val="24"/>
              </w:rPr>
              <w:t>3</w:t>
            </w:r>
          </w:p>
        </w:tc>
      </w:tr>
      <w:tr w:rsidR="005B12E5" w:rsidRPr="00262D26" w14:paraId="62CCFDAE" w14:textId="77777777">
        <w:trPr>
          <w:trHeight w:val="278"/>
        </w:trPr>
        <w:tc>
          <w:tcPr>
            <w:tcW w:w="552" w:type="dxa"/>
            <w:vMerge/>
            <w:tcBorders>
              <w:top w:val="nil"/>
            </w:tcBorders>
            <w:textDirection w:val="btLr"/>
          </w:tcPr>
          <w:p w14:paraId="6C48A681" w14:textId="77777777" w:rsidR="005B12E5" w:rsidRPr="00262D26" w:rsidRDefault="005B12E5">
            <w:pPr>
              <w:rPr>
                <w:sz w:val="2"/>
                <w:szCs w:val="2"/>
              </w:rPr>
            </w:pPr>
          </w:p>
        </w:tc>
        <w:tc>
          <w:tcPr>
            <w:tcW w:w="3288" w:type="dxa"/>
          </w:tcPr>
          <w:p w14:paraId="3A2882EC" w14:textId="77777777" w:rsidR="005B12E5" w:rsidRPr="00262D26" w:rsidRDefault="00DE5985">
            <w:pPr>
              <w:pStyle w:val="TableParagraph"/>
              <w:spacing w:before="1" w:line="257" w:lineRule="exact"/>
              <w:ind w:left="105"/>
              <w:rPr>
                <w:sz w:val="24"/>
              </w:rPr>
            </w:pPr>
            <w:r w:rsidRPr="00262D26">
              <w:rPr>
                <w:sz w:val="24"/>
              </w:rPr>
              <w:t>INTS 1101 First Year Exp.</w:t>
            </w:r>
          </w:p>
        </w:tc>
        <w:tc>
          <w:tcPr>
            <w:tcW w:w="677" w:type="dxa"/>
          </w:tcPr>
          <w:p w14:paraId="3F336C7B" w14:textId="77777777" w:rsidR="005B12E5" w:rsidRPr="00262D26" w:rsidRDefault="00DE5985">
            <w:pPr>
              <w:pStyle w:val="TableParagraph"/>
              <w:spacing w:before="1" w:line="257" w:lineRule="exact"/>
              <w:ind w:left="109" w:right="96"/>
              <w:jc w:val="center"/>
              <w:rPr>
                <w:sz w:val="24"/>
              </w:rPr>
            </w:pPr>
            <w:r w:rsidRPr="00262D26">
              <w:rPr>
                <w:sz w:val="24"/>
              </w:rPr>
              <w:t>0.5</w:t>
            </w:r>
          </w:p>
        </w:tc>
        <w:tc>
          <w:tcPr>
            <w:tcW w:w="4426" w:type="dxa"/>
          </w:tcPr>
          <w:p w14:paraId="32D56EDF" w14:textId="77777777" w:rsidR="005B12E5" w:rsidRPr="00262D26" w:rsidRDefault="00DE5985">
            <w:pPr>
              <w:pStyle w:val="TableParagraph"/>
              <w:spacing w:before="1" w:line="257" w:lineRule="exact"/>
              <w:ind w:left="105"/>
              <w:rPr>
                <w:sz w:val="24"/>
              </w:rPr>
            </w:pPr>
            <w:r w:rsidRPr="00262D26">
              <w:rPr>
                <w:sz w:val="24"/>
              </w:rPr>
              <w:t>INTS 1101 First Year Exp.</w:t>
            </w:r>
          </w:p>
        </w:tc>
        <w:tc>
          <w:tcPr>
            <w:tcW w:w="639" w:type="dxa"/>
          </w:tcPr>
          <w:p w14:paraId="410B1FBA" w14:textId="77777777" w:rsidR="005B12E5" w:rsidRPr="00262D26" w:rsidRDefault="00DE5985">
            <w:pPr>
              <w:pStyle w:val="TableParagraph"/>
              <w:spacing w:before="1" w:line="257" w:lineRule="exact"/>
              <w:ind w:left="89" w:right="79"/>
              <w:jc w:val="center"/>
              <w:rPr>
                <w:sz w:val="24"/>
              </w:rPr>
            </w:pPr>
            <w:r w:rsidRPr="00262D26">
              <w:rPr>
                <w:sz w:val="24"/>
              </w:rPr>
              <w:t>0.5</w:t>
            </w:r>
          </w:p>
        </w:tc>
      </w:tr>
      <w:tr w:rsidR="005B12E5" w:rsidRPr="00262D26" w14:paraId="4EB9CB6C" w14:textId="77777777">
        <w:trPr>
          <w:trHeight w:val="277"/>
        </w:trPr>
        <w:tc>
          <w:tcPr>
            <w:tcW w:w="552" w:type="dxa"/>
            <w:vMerge/>
            <w:tcBorders>
              <w:top w:val="nil"/>
            </w:tcBorders>
            <w:textDirection w:val="btLr"/>
          </w:tcPr>
          <w:p w14:paraId="6D2CF79E" w14:textId="77777777" w:rsidR="005B12E5" w:rsidRPr="00262D26" w:rsidRDefault="005B12E5">
            <w:pPr>
              <w:rPr>
                <w:sz w:val="2"/>
                <w:szCs w:val="2"/>
              </w:rPr>
            </w:pPr>
          </w:p>
        </w:tc>
        <w:tc>
          <w:tcPr>
            <w:tcW w:w="3288" w:type="dxa"/>
          </w:tcPr>
          <w:p w14:paraId="71244874" w14:textId="77777777" w:rsidR="005B12E5" w:rsidRPr="00262D26" w:rsidRDefault="00DE5985">
            <w:pPr>
              <w:pStyle w:val="TableParagraph"/>
              <w:spacing w:line="258" w:lineRule="exact"/>
              <w:ind w:left="105"/>
              <w:rPr>
                <w:sz w:val="24"/>
              </w:rPr>
            </w:pPr>
            <w:r w:rsidRPr="00262D26">
              <w:rPr>
                <w:sz w:val="24"/>
              </w:rPr>
              <w:t>INTS 1000 Chapel</w:t>
            </w:r>
          </w:p>
        </w:tc>
        <w:tc>
          <w:tcPr>
            <w:tcW w:w="677" w:type="dxa"/>
          </w:tcPr>
          <w:p w14:paraId="17FC8540" w14:textId="77777777" w:rsidR="005B12E5" w:rsidRPr="00262D26" w:rsidRDefault="00DE5985">
            <w:pPr>
              <w:pStyle w:val="TableParagraph"/>
              <w:spacing w:line="258" w:lineRule="exact"/>
              <w:ind w:left="13"/>
              <w:jc w:val="center"/>
              <w:rPr>
                <w:sz w:val="24"/>
              </w:rPr>
            </w:pPr>
            <w:r w:rsidRPr="00262D26">
              <w:rPr>
                <w:sz w:val="24"/>
              </w:rPr>
              <w:t>0</w:t>
            </w:r>
          </w:p>
        </w:tc>
        <w:tc>
          <w:tcPr>
            <w:tcW w:w="4426" w:type="dxa"/>
          </w:tcPr>
          <w:p w14:paraId="4D90AC82" w14:textId="77777777" w:rsidR="005B12E5" w:rsidRPr="00262D26" w:rsidRDefault="00DE5985">
            <w:pPr>
              <w:pStyle w:val="TableParagraph"/>
              <w:spacing w:line="258" w:lineRule="exact"/>
              <w:ind w:left="105"/>
              <w:rPr>
                <w:sz w:val="24"/>
              </w:rPr>
            </w:pPr>
            <w:r w:rsidRPr="00262D26">
              <w:rPr>
                <w:sz w:val="24"/>
              </w:rPr>
              <w:t>INTS 1000 Chapel</w:t>
            </w:r>
          </w:p>
        </w:tc>
        <w:tc>
          <w:tcPr>
            <w:tcW w:w="639" w:type="dxa"/>
          </w:tcPr>
          <w:p w14:paraId="4236E346" w14:textId="77777777" w:rsidR="005B12E5" w:rsidRPr="00262D26" w:rsidRDefault="00DE5985">
            <w:pPr>
              <w:pStyle w:val="TableParagraph"/>
              <w:spacing w:line="258" w:lineRule="exact"/>
              <w:ind w:left="10"/>
              <w:jc w:val="center"/>
              <w:rPr>
                <w:sz w:val="24"/>
              </w:rPr>
            </w:pPr>
            <w:r w:rsidRPr="00262D26">
              <w:rPr>
                <w:sz w:val="24"/>
              </w:rPr>
              <w:t>0</w:t>
            </w:r>
          </w:p>
        </w:tc>
      </w:tr>
      <w:tr w:rsidR="005B12E5" w:rsidRPr="00262D26" w14:paraId="04667988" w14:textId="77777777">
        <w:trPr>
          <w:trHeight w:val="277"/>
        </w:trPr>
        <w:tc>
          <w:tcPr>
            <w:tcW w:w="552" w:type="dxa"/>
            <w:vMerge/>
            <w:tcBorders>
              <w:top w:val="nil"/>
            </w:tcBorders>
            <w:textDirection w:val="btLr"/>
          </w:tcPr>
          <w:p w14:paraId="3101B8FD" w14:textId="77777777" w:rsidR="005B12E5" w:rsidRPr="00262D26" w:rsidRDefault="005B12E5">
            <w:pPr>
              <w:rPr>
                <w:sz w:val="2"/>
                <w:szCs w:val="2"/>
              </w:rPr>
            </w:pPr>
          </w:p>
        </w:tc>
        <w:tc>
          <w:tcPr>
            <w:tcW w:w="3288" w:type="dxa"/>
          </w:tcPr>
          <w:p w14:paraId="2A229981" w14:textId="77777777" w:rsidR="005B12E5" w:rsidRPr="00262D26" w:rsidRDefault="005B12E5">
            <w:pPr>
              <w:pStyle w:val="TableParagraph"/>
              <w:rPr>
                <w:sz w:val="20"/>
              </w:rPr>
            </w:pPr>
          </w:p>
        </w:tc>
        <w:tc>
          <w:tcPr>
            <w:tcW w:w="677" w:type="dxa"/>
          </w:tcPr>
          <w:p w14:paraId="0C67AA4E" w14:textId="77777777" w:rsidR="005B12E5" w:rsidRPr="00262D26" w:rsidRDefault="00DE5985">
            <w:pPr>
              <w:pStyle w:val="TableParagraph"/>
              <w:spacing w:line="258" w:lineRule="exact"/>
              <w:ind w:left="109" w:right="96"/>
              <w:jc w:val="center"/>
              <w:rPr>
                <w:b/>
                <w:sz w:val="24"/>
              </w:rPr>
            </w:pPr>
            <w:r w:rsidRPr="00262D26">
              <w:rPr>
                <w:b/>
                <w:sz w:val="24"/>
              </w:rPr>
              <w:t>16.5</w:t>
            </w:r>
          </w:p>
        </w:tc>
        <w:tc>
          <w:tcPr>
            <w:tcW w:w="4426" w:type="dxa"/>
          </w:tcPr>
          <w:p w14:paraId="7FFD2DE6" w14:textId="77777777" w:rsidR="005B12E5" w:rsidRPr="00262D26" w:rsidRDefault="005B12E5">
            <w:pPr>
              <w:pStyle w:val="TableParagraph"/>
              <w:rPr>
                <w:sz w:val="20"/>
              </w:rPr>
            </w:pPr>
          </w:p>
        </w:tc>
        <w:tc>
          <w:tcPr>
            <w:tcW w:w="639" w:type="dxa"/>
          </w:tcPr>
          <w:p w14:paraId="2ED6E045" w14:textId="77777777" w:rsidR="005B12E5" w:rsidRPr="00262D26" w:rsidRDefault="00DE5985">
            <w:pPr>
              <w:pStyle w:val="TableParagraph"/>
              <w:spacing w:line="258" w:lineRule="exact"/>
              <w:ind w:left="89" w:right="79"/>
              <w:jc w:val="center"/>
              <w:rPr>
                <w:b/>
                <w:sz w:val="24"/>
              </w:rPr>
            </w:pPr>
            <w:r w:rsidRPr="00262D26">
              <w:rPr>
                <w:b/>
                <w:sz w:val="24"/>
              </w:rPr>
              <w:t>16.5</w:t>
            </w:r>
          </w:p>
        </w:tc>
      </w:tr>
    </w:tbl>
    <w:p w14:paraId="6A510E4D" w14:textId="77777777" w:rsidR="005B12E5" w:rsidRPr="00262D26" w:rsidRDefault="005B12E5">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262D26" w14:paraId="7DF6E880" w14:textId="77777777">
        <w:trPr>
          <w:trHeight w:val="301"/>
        </w:trPr>
        <w:tc>
          <w:tcPr>
            <w:tcW w:w="552" w:type="dxa"/>
            <w:vMerge w:val="restart"/>
            <w:textDirection w:val="btLr"/>
          </w:tcPr>
          <w:p w14:paraId="429E8D25" w14:textId="4DF202BB" w:rsidR="005B12E5" w:rsidRPr="00262D26" w:rsidRDefault="00FB0B78" w:rsidP="00FB0B78">
            <w:pPr>
              <w:pStyle w:val="TableParagraph"/>
              <w:spacing w:before="107"/>
              <w:ind w:left="113"/>
              <w:rPr>
                <w:b/>
                <w:sz w:val="24"/>
              </w:rPr>
            </w:pPr>
            <w:r>
              <w:rPr>
                <w:b/>
                <w:sz w:val="24"/>
              </w:rPr>
              <w:t xml:space="preserve">          </w:t>
            </w:r>
            <w:r w:rsidR="00DE5985" w:rsidRPr="00262D26">
              <w:rPr>
                <w:b/>
                <w:sz w:val="24"/>
              </w:rPr>
              <w:t>SECOND YEAR</w:t>
            </w:r>
          </w:p>
        </w:tc>
        <w:tc>
          <w:tcPr>
            <w:tcW w:w="3293" w:type="dxa"/>
            <w:shd w:val="clear" w:color="auto" w:fill="A6A6A6"/>
          </w:tcPr>
          <w:p w14:paraId="579990DE" w14:textId="77777777" w:rsidR="005B12E5" w:rsidRPr="00262D26" w:rsidRDefault="00DE5985">
            <w:pPr>
              <w:pStyle w:val="TableParagraph"/>
              <w:spacing w:line="273" w:lineRule="exact"/>
              <w:ind w:left="674"/>
              <w:rPr>
                <w:sz w:val="24"/>
              </w:rPr>
            </w:pPr>
            <w:r w:rsidRPr="00262D26">
              <w:rPr>
                <w:sz w:val="24"/>
              </w:rPr>
              <w:t>FIRST SEMESTER</w:t>
            </w:r>
          </w:p>
        </w:tc>
        <w:tc>
          <w:tcPr>
            <w:tcW w:w="677" w:type="dxa"/>
            <w:shd w:val="clear" w:color="auto" w:fill="A6A6A6"/>
          </w:tcPr>
          <w:p w14:paraId="395778FA" w14:textId="77777777" w:rsidR="005B12E5" w:rsidRPr="00262D26" w:rsidRDefault="005B12E5">
            <w:pPr>
              <w:pStyle w:val="TableParagraph"/>
            </w:pPr>
          </w:p>
        </w:tc>
        <w:tc>
          <w:tcPr>
            <w:tcW w:w="4435" w:type="dxa"/>
            <w:shd w:val="clear" w:color="auto" w:fill="A6A6A6"/>
          </w:tcPr>
          <w:p w14:paraId="6BC8F0F9" w14:textId="77777777" w:rsidR="005B12E5" w:rsidRPr="00262D26" w:rsidRDefault="00DE5985">
            <w:pPr>
              <w:pStyle w:val="TableParagraph"/>
              <w:spacing w:line="273" w:lineRule="exact"/>
              <w:ind w:left="1094"/>
              <w:rPr>
                <w:sz w:val="24"/>
              </w:rPr>
            </w:pPr>
            <w:r w:rsidRPr="00262D26">
              <w:rPr>
                <w:sz w:val="24"/>
              </w:rPr>
              <w:t>SECOND SEMESTER</w:t>
            </w:r>
          </w:p>
        </w:tc>
        <w:tc>
          <w:tcPr>
            <w:tcW w:w="633" w:type="dxa"/>
            <w:shd w:val="clear" w:color="auto" w:fill="A6A6A6"/>
          </w:tcPr>
          <w:p w14:paraId="16D17EB7" w14:textId="77777777" w:rsidR="005B12E5" w:rsidRPr="00262D26" w:rsidRDefault="005B12E5">
            <w:pPr>
              <w:pStyle w:val="TableParagraph"/>
            </w:pPr>
          </w:p>
        </w:tc>
      </w:tr>
      <w:tr w:rsidR="005B12E5" w:rsidRPr="00262D26" w14:paraId="20D1126D" w14:textId="77777777">
        <w:trPr>
          <w:trHeight w:val="297"/>
        </w:trPr>
        <w:tc>
          <w:tcPr>
            <w:tcW w:w="552" w:type="dxa"/>
            <w:vMerge/>
            <w:tcBorders>
              <w:top w:val="nil"/>
            </w:tcBorders>
            <w:textDirection w:val="btLr"/>
          </w:tcPr>
          <w:p w14:paraId="04427548" w14:textId="77777777" w:rsidR="005B12E5" w:rsidRPr="00262D26" w:rsidRDefault="005B12E5">
            <w:pPr>
              <w:rPr>
                <w:sz w:val="2"/>
                <w:szCs w:val="2"/>
              </w:rPr>
            </w:pPr>
          </w:p>
        </w:tc>
        <w:tc>
          <w:tcPr>
            <w:tcW w:w="3293" w:type="dxa"/>
          </w:tcPr>
          <w:p w14:paraId="049A0B86" w14:textId="77777777" w:rsidR="005B12E5" w:rsidRPr="00262D26" w:rsidRDefault="00DE5985">
            <w:pPr>
              <w:pStyle w:val="TableParagraph"/>
              <w:spacing w:line="273" w:lineRule="exact"/>
              <w:ind w:left="105"/>
              <w:rPr>
                <w:sz w:val="24"/>
              </w:rPr>
            </w:pPr>
            <w:r w:rsidRPr="00262D26">
              <w:rPr>
                <w:sz w:val="24"/>
              </w:rPr>
              <w:t>HIST 1301 U.S. History I</w:t>
            </w:r>
          </w:p>
        </w:tc>
        <w:tc>
          <w:tcPr>
            <w:tcW w:w="677" w:type="dxa"/>
          </w:tcPr>
          <w:p w14:paraId="24B8C848" w14:textId="77777777" w:rsidR="005B12E5" w:rsidRPr="00262D26" w:rsidRDefault="00DE5985">
            <w:pPr>
              <w:pStyle w:val="TableParagraph"/>
              <w:spacing w:line="273" w:lineRule="exact"/>
              <w:ind w:right="264"/>
              <w:jc w:val="right"/>
              <w:rPr>
                <w:sz w:val="24"/>
              </w:rPr>
            </w:pPr>
            <w:r w:rsidRPr="00262D26">
              <w:rPr>
                <w:sz w:val="24"/>
              </w:rPr>
              <w:t>3</w:t>
            </w:r>
          </w:p>
        </w:tc>
        <w:tc>
          <w:tcPr>
            <w:tcW w:w="4435" w:type="dxa"/>
          </w:tcPr>
          <w:p w14:paraId="5FE83943" w14:textId="77777777" w:rsidR="005B12E5" w:rsidRPr="00262D26" w:rsidRDefault="00DE5985">
            <w:pPr>
              <w:pStyle w:val="TableParagraph"/>
              <w:spacing w:line="273" w:lineRule="exact"/>
              <w:ind w:left="109"/>
              <w:rPr>
                <w:sz w:val="24"/>
              </w:rPr>
            </w:pPr>
            <w:r w:rsidRPr="00262D26">
              <w:rPr>
                <w:sz w:val="24"/>
              </w:rPr>
              <w:t>HIST 2381 African American History</w:t>
            </w:r>
          </w:p>
        </w:tc>
        <w:tc>
          <w:tcPr>
            <w:tcW w:w="633" w:type="dxa"/>
          </w:tcPr>
          <w:p w14:paraId="6AE9A7A3" w14:textId="77777777" w:rsidR="005B12E5" w:rsidRPr="00262D26" w:rsidRDefault="00DE5985">
            <w:pPr>
              <w:pStyle w:val="TableParagraph"/>
              <w:spacing w:line="273" w:lineRule="exact"/>
              <w:ind w:right="245"/>
              <w:jc w:val="right"/>
              <w:rPr>
                <w:sz w:val="24"/>
              </w:rPr>
            </w:pPr>
            <w:r w:rsidRPr="00262D26">
              <w:rPr>
                <w:sz w:val="24"/>
              </w:rPr>
              <w:t>3</w:t>
            </w:r>
          </w:p>
        </w:tc>
      </w:tr>
      <w:tr w:rsidR="005B12E5" w:rsidRPr="00262D26" w14:paraId="704EE9A3" w14:textId="77777777">
        <w:trPr>
          <w:trHeight w:val="1103"/>
        </w:trPr>
        <w:tc>
          <w:tcPr>
            <w:tcW w:w="552" w:type="dxa"/>
            <w:vMerge/>
            <w:tcBorders>
              <w:top w:val="nil"/>
            </w:tcBorders>
            <w:textDirection w:val="btLr"/>
          </w:tcPr>
          <w:p w14:paraId="0FBC9CF8" w14:textId="77777777" w:rsidR="005B12E5" w:rsidRPr="00262D26" w:rsidRDefault="005B12E5">
            <w:pPr>
              <w:rPr>
                <w:sz w:val="2"/>
                <w:szCs w:val="2"/>
              </w:rPr>
            </w:pPr>
          </w:p>
        </w:tc>
        <w:tc>
          <w:tcPr>
            <w:tcW w:w="3293" w:type="dxa"/>
          </w:tcPr>
          <w:p w14:paraId="51DE8081" w14:textId="77777777" w:rsidR="005B12E5" w:rsidRPr="00262D26" w:rsidRDefault="00DE5985">
            <w:pPr>
              <w:pStyle w:val="TableParagraph"/>
              <w:ind w:left="105" w:right="595"/>
              <w:jc w:val="both"/>
              <w:rPr>
                <w:sz w:val="24"/>
              </w:rPr>
            </w:pPr>
            <w:r w:rsidRPr="00262D26">
              <w:rPr>
                <w:sz w:val="24"/>
              </w:rPr>
              <w:t>PSYC 2301 Psychology or SOCI 1301 Introduction to Sociology or SOCI 2323</w:t>
            </w:r>
          </w:p>
          <w:p w14:paraId="5FF4A75C" w14:textId="77777777" w:rsidR="005B12E5" w:rsidRPr="00262D26" w:rsidRDefault="00DE5985">
            <w:pPr>
              <w:pStyle w:val="TableParagraph"/>
              <w:spacing w:line="257" w:lineRule="exact"/>
              <w:ind w:left="105"/>
              <w:jc w:val="both"/>
              <w:rPr>
                <w:sz w:val="24"/>
              </w:rPr>
            </w:pPr>
            <w:r w:rsidRPr="00262D26">
              <w:rPr>
                <w:sz w:val="24"/>
              </w:rPr>
              <w:t>Diversity &amp; Inclusion</w:t>
            </w:r>
          </w:p>
        </w:tc>
        <w:tc>
          <w:tcPr>
            <w:tcW w:w="677" w:type="dxa"/>
          </w:tcPr>
          <w:p w14:paraId="47C54DBC" w14:textId="77777777" w:rsidR="005B12E5" w:rsidRPr="00262D26" w:rsidRDefault="00DE5985">
            <w:pPr>
              <w:pStyle w:val="TableParagraph"/>
              <w:spacing w:line="273" w:lineRule="exact"/>
              <w:ind w:right="264"/>
              <w:jc w:val="right"/>
              <w:rPr>
                <w:sz w:val="24"/>
              </w:rPr>
            </w:pPr>
            <w:r w:rsidRPr="00262D26">
              <w:rPr>
                <w:sz w:val="24"/>
              </w:rPr>
              <w:t>3</w:t>
            </w:r>
          </w:p>
        </w:tc>
        <w:tc>
          <w:tcPr>
            <w:tcW w:w="4435" w:type="dxa"/>
          </w:tcPr>
          <w:p w14:paraId="774412EA" w14:textId="77777777" w:rsidR="005B12E5" w:rsidRPr="00262D26" w:rsidRDefault="00DE5985">
            <w:pPr>
              <w:pStyle w:val="TableParagraph"/>
              <w:spacing w:line="242" w:lineRule="auto"/>
              <w:ind w:left="109" w:right="569"/>
              <w:rPr>
                <w:sz w:val="24"/>
              </w:rPr>
            </w:pPr>
            <w:r w:rsidRPr="00262D26">
              <w:rPr>
                <w:sz w:val="24"/>
              </w:rPr>
              <w:t>MATH 2342 Introduction to Statistics, Data Mining, and Analytics</w:t>
            </w:r>
          </w:p>
        </w:tc>
        <w:tc>
          <w:tcPr>
            <w:tcW w:w="633" w:type="dxa"/>
          </w:tcPr>
          <w:p w14:paraId="09969140" w14:textId="77777777" w:rsidR="005B12E5" w:rsidRPr="00262D26" w:rsidRDefault="00DE5985">
            <w:pPr>
              <w:pStyle w:val="TableParagraph"/>
              <w:spacing w:line="273" w:lineRule="exact"/>
              <w:ind w:right="245"/>
              <w:jc w:val="right"/>
              <w:rPr>
                <w:sz w:val="24"/>
              </w:rPr>
            </w:pPr>
            <w:r w:rsidRPr="00262D26">
              <w:rPr>
                <w:sz w:val="24"/>
              </w:rPr>
              <w:t>3</w:t>
            </w:r>
          </w:p>
        </w:tc>
      </w:tr>
      <w:tr w:rsidR="005B12E5" w:rsidRPr="00262D26" w14:paraId="07266DF0" w14:textId="77777777">
        <w:trPr>
          <w:trHeight w:val="551"/>
        </w:trPr>
        <w:tc>
          <w:tcPr>
            <w:tcW w:w="552" w:type="dxa"/>
            <w:vMerge/>
            <w:tcBorders>
              <w:top w:val="nil"/>
            </w:tcBorders>
            <w:textDirection w:val="btLr"/>
          </w:tcPr>
          <w:p w14:paraId="1E66048F" w14:textId="77777777" w:rsidR="005B12E5" w:rsidRPr="00262D26" w:rsidRDefault="005B12E5">
            <w:pPr>
              <w:rPr>
                <w:sz w:val="2"/>
                <w:szCs w:val="2"/>
              </w:rPr>
            </w:pPr>
          </w:p>
        </w:tc>
        <w:tc>
          <w:tcPr>
            <w:tcW w:w="3293" w:type="dxa"/>
          </w:tcPr>
          <w:p w14:paraId="4AC99C9E" w14:textId="77777777" w:rsidR="005B12E5" w:rsidRPr="00262D26" w:rsidRDefault="00DE5985">
            <w:pPr>
              <w:pStyle w:val="TableParagraph"/>
              <w:spacing w:line="273" w:lineRule="exact"/>
              <w:ind w:left="105"/>
              <w:rPr>
                <w:sz w:val="24"/>
              </w:rPr>
            </w:pPr>
            <w:r w:rsidRPr="00262D26">
              <w:rPr>
                <w:sz w:val="24"/>
              </w:rPr>
              <w:t>CHEM 1411 Chemistry II w/</w:t>
            </w:r>
          </w:p>
          <w:p w14:paraId="338A3BDB" w14:textId="77777777" w:rsidR="005B12E5" w:rsidRPr="00262D26" w:rsidRDefault="00DE5985">
            <w:pPr>
              <w:pStyle w:val="TableParagraph"/>
              <w:spacing w:before="2" w:line="257" w:lineRule="exact"/>
              <w:ind w:left="105"/>
              <w:rPr>
                <w:sz w:val="24"/>
              </w:rPr>
            </w:pPr>
            <w:r w:rsidRPr="00262D26">
              <w:rPr>
                <w:sz w:val="24"/>
              </w:rPr>
              <w:t>Lab</w:t>
            </w:r>
          </w:p>
        </w:tc>
        <w:tc>
          <w:tcPr>
            <w:tcW w:w="677" w:type="dxa"/>
          </w:tcPr>
          <w:p w14:paraId="59270DF5" w14:textId="77777777" w:rsidR="005B12E5" w:rsidRPr="00262D26" w:rsidRDefault="00DE5985">
            <w:pPr>
              <w:pStyle w:val="TableParagraph"/>
              <w:spacing w:line="273" w:lineRule="exact"/>
              <w:ind w:right="264"/>
              <w:jc w:val="right"/>
              <w:rPr>
                <w:sz w:val="24"/>
              </w:rPr>
            </w:pPr>
            <w:r w:rsidRPr="00262D26">
              <w:rPr>
                <w:sz w:val="24"/>
              </w:rPr>
              <w:t>4</w:t>
            </w:r>
          </w:p>
        </w:tc>
        <w:tc>
          <w:tcPr>
            <w:tcW w:w="4435" w:type="dxa"/>
          </w:tcPr>
          <w:p w14:paraId="4A4F6232" w14:textId="77777777" w:rsidR="005B12E5" w:rsidRPr="00262D26" w:rsidRDefault="00DE5985">
            <w:pPr>
              <w:pStyle w:val="TableParagraph"/>
              <w:spacing w:line="273" w:lineRule="exact"/>
              <w:ind w:left="109"/>
              <w:rPr>
                <w:sz w:val="24"/>
              </w:rPr>
            </w:pPr>
            <w:r w:rsidRPr="00262D26">
              <w:rPr>
                <w:sz w:val="24"/>
              </w:rPr>
              <w:t>CHEM 1412 Chemistry II w/ Lab</w:t>
            </w:r>
          </w:p>
        </w:tc>
        <w:tc>
          <w:tcPr>
            <w:tcW w:w="633" w:type="dxa"/>
          </w:tcPr>
          <w:p w14:paraId="6276EB1C" w14:textId="77777777" w:rsidR="005B12E5" w:rsidRPr="00262D26" w:rsidRDefault="00DE5985">
            <w:pPr>
              <w:pStyle w:val="TableParagraph"/>
              <w:spacing w:line="273" w:lineRule="exact"/>
              <w:ind w:right="245"/>
              <w:jc w:val="right"/>
              <w:rPr>
                <w:sz w:val="24"/>
              </w:rPr>
            </w:pPr>
            <w:r w:rsidRPr="00262D26">
              <w:rPr>
                <w:sz w:val="24"/>
              </w:rPr>
              <w:t>4</w:t>
            </w:r>
          </w:p>
        </w:tc>
      </w:tr>
      <w:tr w:rsidR="005B12E5" w:rsidRPr="00262D26" w14:paraId="75713615" w14:textId="77777777">
        <w:trPr>
          <w:trHeight w:val="551"/>
        </w:trPr>
        <w:tc>
          <w:tcPr>
            <w:tcW w:w="552" w:type="dxa"/>
            <w:vMerge/>
            <w:tcBorders>
              <w:top w:val="nil"/>
            </w:tcBorders>
            <w:textDirection w:val="btLr"/>
          </w:tcPr>
          <w:p w14:paraId="68543EB7" w14:textId="77777777" w:rsidR="005B12E5" w:rsidRPr="00262D26" w:rsidRDefault="005B12E5">
            <w:pPr>
              <w:rPr>
                <w:sz w:val="2"/>
                <w:szCs w:val="2"/>
              </w:rPr>
            </w:pPr>
          </w:p>
        </w:tc>
        <w:tc>
          <w:tcPr>
            <w:tcW w:w="3293" w:type="dxa"/>
          </w:tcPr>
          <w:p w14:paraId="02F6EAF8" w14:textId="77777777" w:rsidR="005B12E5" w:rsidRPr="00262D26" w:rsidRDefault="00DE5985">
            <w:pPr>
              <w:pStyle w:val="TableParagraph"/>
              <w:spacing w:line="273" w:lineRule="exact"/>
              <w:ind w:left="105"/>
              <w:rPr>
                <w:sz w:val="24"/>
              </w:rPr>
            </w:pPr>
            <w:r w:rsidRPr="00262D26">
              <w:rPr>
                <w:sz w:val="24"/>
              </w:rPr>
              <w:t>BIOL 2401 Human Anatomy &amp;</w:t>
            </w:r>
          </w:p>
          <w:p w14:paraId="55A0E291" w14:textId="77777777" w:rsidR="005B12E5" w:rsidRPr="00262D26" w:rsidRDefault="00DE5985">
            <w:pPr>
              <w:pStyle w:val="TableParagraph"/>
              <w:spacing w:before="2" w:line="257" w:lineRule="exact"/>
              <w:ind w:left="105"/>
              <w:rPr>
                <w:sz w:val="24"/>
              </w:rPr>
            </w:pPr>
            <w:r w:rsidRPr="00262D26">
              <w:rPr>
                <w:sz w:val="24"/>
              </w:rPr>
              <w:t>Physiology</w:t>
            </w:r>
          </w:p>
        </w:tc>
        <w:tc>
          <w:tcPr>
            <w:tcW w:w="677" w:type="dxa"/>
          </w:tcPr>
          <w:p w14:paraId="1820B08B" w14:textId="77777777" w:rsidR="005B12E5" w:rsidRPr="00262D26" w:rsidRDefault="00DE5985">
            <w:pPr>
              <w:pStyle w:val="TableParagraph"/>
              <w:spacing w:line="273" w:lineRule="exact"/>
              <w:ind w:right="264"/>
              <w:jc w:val="right"/>
              <w:rPr>
                <w:sz w:val="24"/>
              </w:rPr>
            </w:pPr>
            <w:r w:rsidRPr="00262D26">
              <w:rPr>
                <w:sz w:val="24"/>
              </w:rPr>
              <w:t>4</w:t>
            </w:r>
          </w:p>
        </w:tc>
        <w:tc>
          <w:tcPr>
            <w:tcW w:w="4435" w:type="dxa"/>
          </w:tcPr>
          <w:p w14:paraId="39218323" w14:textId="77777777" w:rsidR="005B12E5" w:rsidRPr="00262D26" w:rsidRDefault="00DE5985">
            <w:pPr>
              <w:pStyle w:val="TableParagraph"/>
              <w:spacing w:line="273" w:lineRule="exact"/>
              <w:ind w:left="109"/>
              <w:rPr>
                <w:sz w:val="24"/>
              </w:rPr>
            </w:pPr>
            <w:r w:rsidRPr="00262D26">
              <w:rPr>
                <w:sz w:val="24"/>
              </w:rPr>
              <w:t>BIOL 2402 Human Anatomy &amp; Physiology</w:t>
            </w:r>
          </w:p>
        </w:tc>
        <w:tc>
          <w:tcPr>
            <w:tcW w:w="633" w:type="dxa"/>
          </w:tcPr>
          <w:p w14:paraId="55B0A9DC" w14:textId="77777777" w:rsidR="005B12E5" w:rsidRPr="00262D26" w:rsidRDefault="00DE5985">
            <w:pPr>
              <w:pStyle w:val="TableParagraph"/>
              <w:spacing w:line="273" w:lineRule="exact"/>
              <w:ind w:right="245"/>
              <w:jc w:val="right"/>
              <w:rPr>
                <w:sz w:val="24"/>
              </w:rPr>
            </w:pPr>
            <w:r w:rsidRPr="00262D26">
              <w:rPr>
                <w:sz w:val="24"/>
              </w:rPr>
              <w:t>4</w:t>
            </w:r>
          </w:p>
        </w:tc>
      </w:tr>
      <w:tr w:rsidR="005B12E5" w:rsidRPr="00262D26" w14:paraId="279C82CC" w14:textId="77777777">
        <w:trPr>
          <w:trHeight w:val="297"/>
        </w:trPr>
        <w:tc>
          <w:tcPr>
            <w:tcW w:w="552" w:type="dxa"/>
            <w:vMerge/>
            <w:tcBorders>
              <w:top w:val="nil"/>
            </w:tcBorders>
            <w:textDirection w:val="btLr"/>
          </w:tcPr>
          <w:p w14:paraId="2D790714" w14:textId="77777777" w:rsidR="005B12E5" w:rsidRPr="00262D26" w:rsidRDefault="005B12E5">
            <w:pPr>
              <w:rPr>
                <w:sz w:val="2"/>
                <w:szCs w:val="2"/>
              </w:rPr>
            </w:pPr>
          </w:p>
        </w:tc>
        <w:tc>
          <w:tcPr>
            <w:tcW w:w="3293" w:type="dxa"/>
          </w:tcPr>
          <w:p w14:paraId="171148E9" w14:textId="77777777" w:rsidR="005B12E5" w:rsidRPr="00262D26" w:rsidRDefault="00DE5985">
            <w:pPr>
              <w:pStyle w:val="TableParagraph"/>
              <w:spacing w:line="273" w:lineRule="exact"/>
              <w:ind w:left="105"/>
              <w:rPr>
                <w:sz w:val="24"/>
              </w:rPr>
            </w:pPr>
            <w:r w:rsidRPr="00262D26">
              <w:rPr>
                <w:sz w:val="24"/>
              </w:rPr>
              <w:t>INTS 1000 Chapel</w:t>
            </w:r>
          </w:p>
        </w:tc>
        <w:tc>
          <w:tcPr>
            <w:tcW w:w="677" w:type="dxa"/>
          </w:tcPr>
          <w:p w14:paraId="0D26C06E" w14:textId="77777777" w:rsidR="005B12E5" w:rsidRPr="00262D26" w:rsidRDefault="00DE5985">
            <w:pPr>
              <w:pStyle w:val="TableParagraph"/>
              <w:spacing w:line="273" w:lineRule="exact"/>
              <w:ind w:right="264"/>
              <w:jc w:val="right"/>
              <w:rPr>
                <w:sz w:val="24"/>
              </w:rPr>
            </w:pPr>
            <w:r w:rsidRPr="00262D26">
              <w:rPr>
                <w:sz w:val="24"/>
              </w:rPr>
              <w:t>0</w:t>
            </w:r>
          </w:p>
        </w:tc>
        <w:tc>
          <w:tcPr>
            <w:tcW w:w="4435" w:type="dxa"/>
          </w:tcPr>
          <w:p w14:paraId="22B0EEC4" w14:textId="77777777" w:rsidR="005B12E5" w:rsidRPr="00262D26" w:rsidRDefault="00DE5985">
            <w:pPr>
              <w:pStyle w:val="TableParagraph"/>
              <w:spacing w:line="273" w:lineRule="exact"/>
              <w:ind w:left="109"/>
              <w:rPr>
                <w:sz w:val="24"/>
              </w:rPr>
            </w:pPr>
            <w:r w:rsidRPr="00262D26">
              <w:rPr>
                <w:sz w:val="24"/>
              </w:rPr>
              <w:t>INTS 1000 Chapel</w:t>
            </w:r>
          </w:p>
        </w:tc>
        <w:tc>
          <w:tcPr>
            <w:tcW w:w="633" w:type="dxa"/>
          </w:tcPr>
          <w:p w14:paraId="78C48E85" w14:textId="77777777" w:rsidR="005B12E5" w:rsidRPr="00262D26" w:rsidRDefault="00DE5985">
            <w:pPr>
              <w:pStyle w:val="TableParagraph"/>
              <w:spacing w:line="273" w:lineRule="exact"/>
              <w:ind w:right="245"/>
              <w:jc w:val="right"/>
              <w:rPr>
                <w:sz w:val="24"/>
              </w:rPr>
            </w:pPr>
            <w:r w:rsidRPr="00262D26">
              <w:rPr>
                <w:sz w:val="24"/>
              </w:rPr>
              <w:t>0</w:t>
            </w:r>
          </w:p>
        </w:tc>
      </w:tr>
      <w:tr w:rsidR="005B12E5" w:rsidRPr="00262D26" w14:paraId="7C03C5AE" w14:textId="77777777">
        <w:trPr>
          <w:trHeight w:val="301"/>
        </w:trPr>
        <w:tc>
          <w:tcPr>
            <w:tcW w:w="552" w:type="dxa"/>
            <w:vMerge/>
            <w:tcBorders>
              <w:top w:val="nil"/>
            </w:tcBorders>
            <w:textDirection w:val="btLr"/>
          </w:tcPr>
          <w:p w14:paraId="3A5296F7" w14:textId="77777777" w:rsidR="005B12E5" w:rsidRPr="00262D26" w:rsidRDefault="005B12E5">
            <w:pPr>
              <w:rPr>
                <w:sz w:val="2"/>
                <w:szCs w:val="2"/>
              </w:rPr>
            </w:pPr>
          </w:p>
        </w:tc>
        <w:tc>
          <w:tcPr>
            <w:tcW w:w="3293" w:type="dxa"/>
          </w:tcPr>
          <w:p w14:paraId="0D7646D1" w14:textId="77777777" w:rsidR="005B12E5" w:rsidRPr="00262D26" w:rsidRDefault="005B12E5">
            <w:pPr>
              <w:pStyle w:val="TableParagraph"/>
            </w:pPr>
          </w:p>
        </w:tc>
        <w:tc>
          <w:tcPr>
            <w:tcW w:w="677" w:type="dxa"/>
          </w:tcPr>
          <w:p w14:paraId="0D87858A" w14:textId="77777777" w:rsidR="005B12E5" w:rsidRPr="00262D26" w:rsidRDefault="00DE5985">
            <w:pPr>
              <w:pStyle w:val="TableParagraph"/>
              <w:spacing w:line="273" w:lineRule="exact"/>
              <w:ind w:right="204"/>
              <w:jc w:val="right"/>
              <w:rPr>
                <w:b/>
                <w:sz w:val="24"/>
              </w:rPr>
            </w:pPr>
            <w:r w:rsidRPr="00262D26">
              <w:rPr>
                <w:b/>
                <w:sz w:val="24"/>
              </w:rPr>
              <w:t>14</w:t>
            </w:r>
          </w:p>
        </w:tc>
        <w:tc>
          <w:tcPr>
            <w:tcW w:w="4435" w:type="dxa"/>
          </w:tcPr>
          <w:p w14:paraId="231AA8CC" w14:textId="77777777" w:rsidR="005B12E5" w:rsidRPr="00262D26" w:rsidRDefault="005B12E5">
            <w:pPr>
              <w:pStyle w:val="TableParagraph"/>
            </w:pPr>
          </w:p>
        </w:tc>
        <w:tc>
          <w:tcPr>
            <w:tcW w:w="633" w:type="dxa"/>
          </w:tcPr>
          <w:p w14:paraId="50CA4D49" w14:textId="77777777" w:rsidR="005B12E5" w:rsidRPr="00262D26" w:rsidRDefault="00DE5985">
            <w:pPr>
              <w:pStyle w:val="TableParagraph"/>
              <w:spacing w:line="273" w:lineRule="exact"/>
              <w:ind w:right="185"/>
              <w:jc w:val="right"/>
              <w:rPr>
                <w:b/>
                <w:sz w:val="24"/>
              </w:rPr>
            </w:pPr>
            <w:r w:rsidRPr="00262D26">
              <w:rPr>
                <w:b/>
                <w:sz w:val="24"/>
              </w:rPr>
              <w:t>14</w:t>
            </w:r>
          </w:p>
        </w:tc>
      </w:tr>
    </w:tbl>
    <w:p w14:paraId="37C38E16" w14:textId="77777777" w:rsidR="005B12E5" w:rsidRPr="00262D26" w:rsidRDefault="005B12E5">
      <w:pPr>
        <w:pStyle w:val="BodyText"/>
        <w:spacing w:before="9"/>
        <w:rPr>
          <w:b/>
          <w:sz w:val="23"/>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262D26" w14:paraId="671B355D" w14:textId="77777777">
        <w:trPr>
          <w:trHeight w:val="297"/>
        </w:trPr>
        <w:tc>
          <w:tcPr>
            <w:tcW w:w="552" w:type="dxa"/>
            <w:vMerge w:val="restart"/>
            <w:textDirection w:val="btLr"/>
          </w:tcPr>
          <w:p w14:paraId="642EAECB" w14:textId="721BBCCB" w:rsidR="005B12E5" w:rsidRPr="00262D26" w:rsidRDefault="00FB0B78" w:rsidP="00FB0B78">
            <w:pPr>
              <w:pStyle w:val="TableParagraph"/>
              <w:spacing w:before="107"/>
              <w:ind w:left="113"/>
              <w:rPr>
                <w:b/>
                <w:sz w:val="24"/>
              </w:rPr>
            </w:pPr>
            <w:r>
              <w:rPr>
                <w:b/>
                <w:sz w:val="24"/>
              </w:rPr>
              <w:t xml:space="preserve">        </w:t>
            </w:r>
            <w:r w:rsidR="00F52133">
              <w:rPr>
                <w:b/>
                <w:sz w:val="24"/>
              </w:rPr>
              <w:t xml:space="preserve"> </w:t>
            </w:r>
            <w:r w:rsidR="00DE5985" w:rsidRPr="00262D26">
              <w:rPr>
                <w:b/>
                <w:sz w:val="24"/>
              </w:rPr>
              <w:t>THIRD YEAR</w:t>
            </w:r>
          </w:p>
        </w:tc>
        <w:tc>
          <w:tcPr>
            <w:tcW w:w="3293" w:type="dxa"/>
            <w:shd w:val="clear" w:color="auto" w:fill="A6A6A6"/>
          </w:tcPr>
          <w:p w14:paraId="6DF4828D" w14:textId="77777777" w:rsidR="005B12E5" w:rsidRPr="00262D26" w:rsidRDefault="00DE5985">
            <w:pPr>
              <w:pStyle w:val="TableParagraph"/>
              <w:spacing w:line="273" w:lineRule="exact"/>
              <w:ind w:left="674"/>
              <w:rPr>
                <w:sz w:val="24"/>
              </w:rPr>
            </w:pPr>
            <w:r w:rsidRPr="00262D26">
              <w:rPr>
                <w:sz w:val="24"/>
              </w:rPr>
              <w:t>FIRST SEMESTER</w:t>
            </w:r>
          </w:p>
        </w:tc>
        <w:tc>
          <w:tcPr>
            <w:tcW w:w="677" w:type="dxa"/>
            <w:shd w:val="clear" w:color="auto" w:fill="A6A6A6"/>
          </w:tcPr>
          <w:p w14:paraId="58414F23" w14:textId="77777777" w:rsidR="005B12E5" w:rsidRPr="00262D26" w:rsidRDefault="005B12E5">
            <w:pPr>
              <w:pStyle w:val="TableParagraph"/>
            </w:pPr>
          </w:p>
        </w:tc>
        <w:tc>
          <w:tcPr>
            <w:tcW w:w="4435" w:type="dxa"/>
            <w:shd w:val="clear" w:color="auto" w:fill="A6A6A6"/>
          </w:tcPr>
          <w:p w14:paraId="5C85CB8D" w14:textId="77777777" w:rsidR="005B12E5" w:rsidRPr="00262D26" w:rsidRDefault="00DE5985">
            <w:pPr>
              <w:pStyle w:val="TableParagraph"/>
              <w:spacing w:line="273" w:lineRule="exact"/>
              <w:ind w:left="1094"/>
              <w:rPr>
                <w:sz w:val="24"/>
              </w:rPr>
            </w:pPr>
            <w:r w:rsidRPr="00262D26">
              <w:rPr>
                <w:sz w:val="24"/>
              </w:rPr>
              <w:t>SECOND SEMESTER</w:t>
            </w:r>
          </w:p>
        </w:tc>
        <w:tc>
          <w:tcPr>
            <w:tcW w:w="633" w:type="dxa"/>
            <w:shd w:val="clear" w:color="auto" w:fill="A6A6A6"/>
          </w:tcPr>
          <w:p w14:paraId="13DED843" w14:textId="77777777" w:rsidR="005B12E5" w:rsidRPr="00262D26" w:rsidRDefault="005B12E5">
            <w:pPr>
              <w:pStyle w:val="TableParagraph"/>
            </w:pPr>
          </w:p>
        </w:tc>
      </w:tr>
      <w:tr w:rsidR="005B12E5" w:rsidRPr="00262D26" w14:paraId="784D98BA" w14:textId="77777777">
        <w:trPr>
          <w:trHeight w:val="297"/>
        </w:trPr>
        <w:tc>
          <w:tcPr>
            <w:tcW w:w="552" w:type="dxa"/>
            <w:vMerge/>
            <w:tcBorders>
              <w:top w:val="nil"/>
            </w:tcBorders>
            <w:textDirection w:val="btLr"/>
          </w:tcPr>
          <w:p w14:paraId="19DB2560" w14:textId="77777777" w:rsidR="005B12E5" w:rsidRPr="00262D26" w:rsidRDefault="005B12E5">
            <w:pPr>
              <w:rPr>
                <w:sz w:val="2"/>
                <w:szCs w:val="2"/>
              </w:rPr>
            </w:pPr>
          </w:p>
        </w:tc>
        <w:tc>
          <w:tcPr>
            <w:tcW w:w="3293" w:type="dxa"/>
          </w:tcPr>
          <w:p w14:paraId="07359FA2" w14:textId="03A65CA3" w:rsidR="005B12E5" w:rsidRPr="00262D26" w:rsidRDefault="00057E90">
            <w:pPr>
              <w:pStyle w:val="TableParagraph"/>
              <w:spacing w:line="273" w:lineRule="exact"/>
              <w:ind w:left="105"/>
              <w:rPr>
                <w:sz w:val="24"/>
              </w:rPr>
            </w:pPr>
            <w:r w:rsidRPr="00262D26">
              <w:rPr>
                <w:sz w:val="24"/>
              </w:rPr>
              <w:t>EDUC 1301 Introduction to Education</w:t>
            </w:r>
          </w:p>
        </w:tc>
        <w:tc>
          <w:tcPr>
            <w:tcW w:w="677" w:type="dxa"/>
          </w:tcPr>
          <w:p w14:paraId="2F39AF78" w14:textId="77777777" w:rsidR="005B12E5" w:rsidRPr="00262D26" w:rsidRDefault="00DE5985">
            <w:pPr>
              <w:pStyle w:val="TableParagraph"/>
              <w:spacing w:line="273" w:lineRule="exact"/>
              <w:ind w:right="264"/>
              <w:jc w:val="right"/>
              <w:rPr>
                <w:sz w:val="24"/>
              </w:rPr>
            </w:pPr>
            <w:r w:rsidRPr="00262D26">
              <w:rPr>
                <w:sz w:val="24"/>
              </w:rPr>
              <w:t>3</w:t>
            </w:r>
          </w:p>
        </w:tc>
        <w:tc>
          <w:tcPr>
            <w:tcW w:w="4435" w:type="dxa"/>
          </w:tcPr>
          <w:p w14:paraId="530D491D" w14:textId="0277190A" w:rsidR="00057E90" w:rsidRPr="00262D26" w:rsidRDefault="00057E90">
            <w:pPr>
              <w:pStyle w:val="TableParagraph"/>
              <w:spacing w:line="273" w:lineRule="exact"/>
              <w:ind w:left="109"/>
              <w:rPr>
                <w:sz w:val="24"/>
              </w:rPr>
            </w:pPr>
            <w:r w:rsidRPr="00262D26">
              <w:rPr>
                <w:sz w:val="24"/>
              </w:rPr>
              <w:t>EDUC 3304 Classroom Management</w:t>
            </w:r>
          </w:p>
        </w:tc>
        <w:tc>
          <w:tcPr>
            <w:tcW w:w="633" w:type="dxa"/>
          </w:tcPr>
          <w:p w14:paraId="3FBAB20E" w14:textId="77777777" w:rsidR="005B12E5" w:rsidRPr="00262D26" w:rsidRDefault="00DE5985">
            <w:pPr>
              <w:pStyle w:val="TableParagraph"/>
              <w:spacing w:line="273" w:lineRule="exact"/>
              <w:ind w:right="245"/>
              <w:jc w:val="right"/>
              <w:rPr>
                <w:sz w:val="24"/>
              </w:rPr>
            </w:pPr>
            <w:r w:rsidRPr="00262D26">
              <w:rPr>
                <w:sz w:val="24"/>
              </w:rPr>
              <w:t>3</w:t>
            </w:r>
          </w:p>
        </w:tc>
      </w:tr>
      <w:tr w:rsidR="005B12E5" w:rsidRPr="00262D26" w14:paraId="3C99E1F8" w14:textId="77777777">
        <w:trPr>
          <w:trHeight w:val="551"/>
        </w:trPr>
        <w:tc>
          <w:tcPr>
            <w:tcW w:w="552" w:type="dxa"/>
            <w:vMerge/>
            <w:tcBorders>
              <w:top w:val="nil"/>
            </w:tcBorders>
            <w:textDirection w:val="btLr"/>
          </w:tcPr>
          <w:p w14:paraId="53E90903" w14:textId="77777777" w:rsidR="005B12E5" w:rsidRPr="00262D26" w:rsidRDefault="005B12E5">
            <w:pPr>
              <w:rPr>
                <w:sz w:val="2"/>
                <w:szCs w:val="2"/>
              </w:rPr>
            </w:pPr>
          </w:p>
        </w:tc>
        <w:tc>
          <w:tcPr>
            <w:tcW w:w="3293" w:type="dxa"/>
          </w:tcPr>
          <w:p w14:paraId="2E0B923B" w14:textId="77777777" w:rsidR="005B12E5" w:rsidRPr="00262D26" w:rsidRDefault="00DE5985">
            <w:pPr>
              <w:pStyle w:val="TableParagraph"/>
              <w:spacing w:line="273" w:lineRule="exact"/>
              <w:ind w:left="105"/>
              <w:rPr>
                <w:sz w:val="24"/>
              </w:rPr>
            </w:pPr>
            <w:r w:rsidRPr="00262D26">
              <w:rPr>
                <w:sz w:val="24"/>
              </w:rPr>
              <w:t>BIOL 3400 General</w:t>
            </w:r>
          </w:p>
          <w:p w14:paraId="0CF5A89E" w14:textId="77777777" w:rsidR="005B12E5" w:rsidRPr="00262D26" w:rsidRDefault="00DE5985">
            <w:pPr>
              <w:pStyle w:val="TableParagraph"/>
              <w:spacing w:before="2" w:line="257" w:lineRule="exact"/>
              <w:ind w:left="105"/>
              <w:rPr>
                <w:sz w:val="24"/>
              </w:rPr>
            </w:pPr>
            <w:r w:rsidRPr="00262D26">
              <w:rPr>
                <w:sz w:val="24"/>
              </w:rPr>
              <w:t>Microbiology</w:t>
            </w:r>
          </w:p>
        </w:tc>
        <w:tc>
          <w:tcPr>
            <w:tcW w:w="677" w:type="dxa"/>
          </w:tcPr>
          <w:p w14:paraId="47527E4E" w14:textId="77777777" w:rsidR="005B12E5" w:rsidRPr="00262D26" w:rsidRDefault="00DE5985">
            <w:pPr>
              <w:pStyle w:val="TableParagraph"/>
              <w:spacing w:line="273" w:lineRule="exact"/>
              <w:ind w:right="264"/>
              <w:jc w:val="right"/>
              <w:rPr>
                <w:sz w:val="24"/>
              </w:rPr>
            </w:pPr>
            <w:r w:rsidRPr="00262D26">
              <w:rPr>
                <w:sz w:val="24"/>
              </w:rPr>
              <w:t>4</w:t>
            </w:r>
          </w:p>
        </w:tc>
        <w:tc>
          <w:tcPr>
            <w:tcW w:w="4435" w:type="dxa"/>
          </w:tcPr>
          <w:p w14:paraId="42C4460F" w14:textId="77777777" w:rsidR="005B12E5" w:rsidRPr="00262D26" w:rsidRDefault="00DE5985">
            <w:pPr>
              <w:pStyle w:val="TableParagraph"/>
              <w:spacing w:line="273" w:lineRule="exact"/>
              <w:ind w:left="109"/>
              <w:rPr>
                <w:sz w:val="24"/>
              </w:rPr>
            </w:pPr>
            <w:r w:rsidRPr="00262D26">
              <w:rPr>
                <w:sz w:val="24"/>
              </w:rPr>
              <w:t>BIOL 3401 General Genetics</w:t>
            </w:r>
          </w:p>
        </w:tc>
        <w:tc>
          <w:tcPr>
            <w:tcW w:w="633" w:type="dxa"/>
          </w:tcPr>
          <w:p w14:paraId="7EC0917A" w14:textId="77777777" w:rsidR="005B12E5" w:rsidRPr="00262D26" w:rsidRDefault="00DE5985">
            <w:pPr>
              <w:pStyle w:val="TableParagraph"/>
              <w:spacing w:line="273" w:lineRule="exact"/>
              <w:ind w:right="245"/>
              <w:jc w:val="right"/>
              <w:rPr>
                <w:sz w:val="24"/>
              </w:rPr>
            </w:pPr>
            <w:r w:rsidRPr="00262D26">
              <w:rPr>
                <w:sz w:val="24"/>
              </w:rPr>
              <w:t>4</w:t>
            </w:r>
          </w:p>
        </w:tc>
      </w:tr>
      <w:tr w:rsidR="005B12E5" w:rsidRPr="00262D26" w14:paraId="7C58479B" w14:textId="77777777">
        <w:trPr>
          <w:trHeight w:val="551"/>
        </w:trPr>
        <w:tc>
          <w:tcPr>
            <w:tcW w:w="552" w:type="dxa"/>
            <w:vMerge/>
            <w:tcBorders>
              <w:top w:val="nil"/>
            </w:tcBorders>
            <w:textDirection w:val="btLr"/>
          </w:tcPr>
          <w:p w14:paraId="767EA941" w14:textId="77777777" w:rsidR="005B12E5" w:rsidRPr="00262D26" w:rsidRDefault="005B12E5">
            <w:pPr>
              <w:rPr>
                <w:sz w:val="2"/>
                <w:szCs w:val="2"/>
              </w:rPr>
            </w:pPr>
          </w:p>
        </w:tc>
        <w:tc>
          <w:tcPr>
            <w:tcW w:w="3293" w:type="dxa"/>
          </w:tcPr>
          <w:p w14:paraId="74300B5C" w14:textId="77777777" w:rsidR="005B12E5" w:rsidRPr="00262D26" w:rsidRDefault="00DE5985">
            <w:pPr>
              <w:pStyle w:val="TableParagraph"/>
              <w:spacing w:line="273" w:lineRule="exact"/>
              <w:ind w:left="105"/>
              <w:rPr>
                <w:sz w:val="24"/>
              </w:rPr>
            </w:pPr>
            <w:r w:rsidRPr="00262D26">
              <w:rPr>
                <w:sz w:val="24"/>
              </w:rPr>
              <w:t>CHEM 2423 Organic</w:t>
            </w:r>
          </w:p>
          <w:p w14:paraId="7230C639" w14:textId="77777777" w:rsidR="005B12E5" w:rsidRPr="00262D26" w:rsidRDefault="00DE5985">
            <w:pPr>
              <w:pStyle w:val="TableParagraph"/>
              <w:spacing w:before="2" w:line="257" w:lineRule="exact"/>
              <w:ind w:left="105"/>
              <w:rPr>
                <w:sz w:val="24"/>
              </w:rPr>
            </w:pPr>
            <w:r w:rsidRPr="00262D26">
              <w:rPr>
                <w:sz w:val="24"/>
              </w:rPr>
              <w:t>Chemistry</w:t>
            </w:r>
          </w:p>
        </w:tc>
        <w:tc>
          <w:tcPr>
            <w:tcW w:w="677" w:type="dxa"/>
          </w:tcPr>
          <w:p w14:paraId="54317802" w14:textId="77777777" w:rsidR="005B12E5" w:rsidRPr="00262D26" w:rsidRDefault="00DE5985">
            <w:pPr>
              <w:pStyle w:val="TableParagraph"/>
              <w:spacing w:line="273" w:lineRule="exact"/>
              <w:ind w:right="264"/>
              <w:jc w:val="right"/>
              <w:rPr>
                <w:sz w:val="24"/>
              </w:rPr>
            </w:pPr>
            <w:r w:rsidRPr="00262D26">
              <w:rPr>
                <w:sz w:val="24"/>
              </w:rPr>
              <w:t>4</w:t>
            </w:r>
          </w:p>
        </w:tc>
        <w:tc>
          <w:tcPr>
            <w:tcW w:w="4435" w:type="dxa"/>
          </w:tcPr>
          <w:p w14:paraId="08D5D5F2" w14:textId="77777777" w:rsidR="005B12E5" w:rsidRPr="00262D26" w:rsidRDefault="00DE5985">
            <w:pPr>
              <w:pStyle w:val="TableParagraph"/>
              <w:spacing w:line="273" w:lineRule="exact"/>
              <w:ind w:left="109"/>
              <w:rPr>
                <w:sz w:val="24"/>
              </w:rPr>
            </w:pPr>
            <w:r w:rsidRPr="00262D26">
              <w:rPr>
                <w:sz w:val="24"/>
              </w:rPr>
              <w:t>CHEM 2425 Organic Chemistry II</w:t>
            </w:r>
          </w:p>
        </w:tc>
        <w:tc>
          <w:tcPr>
            <w:tcW w:w="633" w:type="dxa"/>
          </w:tcPr>
          <w:p w14:paraId="0E7D6A00" w14:textId="77777777" w:rsidR="005B12E5" w:rsidRPr="00262D26" w:rsidRDefault="00DE5985">
            <w:pPr>
              <w:pStyle w:val="TableParagraph"/>
              <w:spacing w:line="273" w:lineRule="exact"/>
              <w:ind w:right="245"/>
              <w:jc w:val="right"/>
              <w:rPr>
                <w:sz w:val="24"/>
              </w:rPr>
            </w:pPr>
            <w:r w:rsidRPr="00262D26">
              <w:rPr>
                <w:sz w:val="24"/>
              </w:rPr>
              <w:t>4</w:t>
            </w:r>
          </w:p>
        </w:tc>
      </w:tr>
      <w:tr w:rsidR="005B12E5" w:rsidRPr="00262D26" w14:paraId="55E3068A" w14:textId="77777777">
        <w:trPr>
          <w:trHeight w:val="556"/>
        </w:trPr>
        <w:tc>
          <w:tcPr>
            <w:tcW w:w="552" w:type="dxa"/>
            <w:vMerge/>
            <w:tcBorders>
              <w:top w:val="nil"/>
            </w:tcBorders>
            <w:textDirection w:val="btLr"/>
          </w:tcPr>
          <w:p w14:paraId="61BFFBB2" w14:textId="77777777" w:rsidR="005B12E5" w:rsidRPr="00262D26" w:rsidRDefault="005B12E5">
            <w:pPr>
              <w:rPr>
                <w:sz w:val="2"/>
                <w:szCs w:val="2"/>
              </w:rPr>
            </w:pPr>
          </w:p>
        </w:tc>
        <w:tc>
          <w:tcPr>
            <w:tcW w:w="3293" w:type="dxa"/>
          </w:tcPr>
          <w:p w14:paraId="1D27B535" w14:textId="77777777" w:rsidR="005B12E5" w:rsidRPr="00262D26" w:rsidRDefault="00DE5985">
            <w:pPr>
              <w:pStyle w:val="TableParagraph"/>
              <w:spacing w:before="6" w:line="274" w:lineRule="exact"/>
              <w:ind w:left="105" w:right="504"/>
              <w:rPr>
                <w:sz w:val="24"/>
              </w:rPr>
            </w:pPr>
            <w:r w:rsidRPr="00262D26">
              <w:rPr>
                <w:sz w:val="24"/>
              </w:rPr>
              <w:t>READ 3301 Reading in the Content Area</w:t>
            </w:r>
          </w:p>
        </w:tc>
        <w:tc>
          <w:tcPr>
            <w:tcW w:w="677" w:type="dxa"/>
          </w:tcPr>
          <w:p w14:paraId="175F680E" w14:textId="77777777" w:rsidR="005B12E5" w:rsidRPr="00262D26" w:rsidRDefault="00DE5985">
            <w:pPr>
              <w:pStyle w:val="TableParagraph"/>
              <w:spacing w:before="1"/>
              <w:ind w:right="264"/>
              <w:jc w:val="right"/>
              <w:rPr>
                <w:sz w:val="24"/>
              </w:rPr>
            </w:pPr>
            <w:r w:rsidRPr="00262D26">
              <w:rPr>
                <w:sz w:val="24"/>
              </w:rPr>
              <w:t>3</w:t>
            </w:r>
          </w:p>
        </w:tc>
        <w:tc>
          <w:tcPr>
            <w:tcW w:w="4435" w:type="dxa"/>
          </w:tcPr>
          <w:p w14:paraId="4227A499" w14:textId="77777777" w:rsidR="005B12E5" w:rsidRPr="00262D26" w:rsidRDefault="00DE5985">
            <w:pPr>
              <w:pStyle w:val="TableParagraph"/>
              <w:spacing w:before="1"/>
              <w:ind w:left="109"/>
              <w:rPr>
                <w:sz w:val="24"/>
              </w:rPr>
            </w:pPr>
            <w:r w:rsidRPr="00262D26">
              <w:rPr>
                <w:sz w:val="24"/>
              </w:rPr>
              <w:t>GOVT 2305 American Government</w:t>
            </w:r>
          </w:p>
        </w:tc>
        <w:tc>
          <w:tcPr>
            <w:tcW w:w="633" w:type="dxa"/>
          </w:tcPr>
          <w:p w14:paraId="05E24E50" w14:textId="77777777" w:rsidR="005B12E5" w:rsidRPr="00262D26" w:rsidRDefault="00DE5985">
            <w:pPr>
              <w:pStyle w:val="TableParagraph"/>
              <w:spacing w:before="1"/>
              <w:ind w:right="245"/>
              <w:jc w:val="right"/>
              <w:rPr>
                <w:sz w:val="24"/>
              </w:rPr>
            </w:pPr>
            <w:r w:rsidRPr="00262D26">
              <w:rPr>
                <w:sz w:val="24"/>
              </w:rPr>
              <w:t>3</w:t>
            </w:r>
          </w:p>
        </w:tc>
      </w:tr>
      <w:tr w:rsidR="005B12E5" w:rsidRPr="00262D26" w14:paraId="0D9A68A0" w14:textId="77777777">
        <w:trPr>
          <w:trHeight w:val="297"/>
        </w:trPr>
        <w:tc>
          <w:tcPr>
            <w:tcW w:w="552" w:type="dxa"/>
            <w:vMerge/>
            <w:tcBorders>
              <w:top w:val="nil"/>
            </w:tcBorders>
            <w:textDirection w:val="btLr"/>
          </w:tcPr>
          <w:p w14:paraId="4F7C8BF4" w14:textId="77777777" w:rsidR="005B12E5" w:rsidRPr="00262D26" w:rsidRDefault="005B12E5">
            <w:pPr>
              <w:rPr>
                <w:sz w:val="2"/>
                <w:szCs w:val="2"/>
              </w:rPr>
            </w:pPr>
          </w:p>
        </w:tc>
        <w:tc>
          <w:tcPr>
            <w:tcW w:w="3293" w:type="dxa"/>
          </w:tcPr>
          <w:p w14:paraId="7811E009" w14:textId="77777777" w:rsidR="005B12E5" w:rsidRPr="00262D26" w:rsidRDefault="00DE5985">
            <w:pPr>
              <w:pStyle w:val="TableParagraph"/>
              <w:spacing w:line="273" w:lineRule="exact"/>
              <w:ind w:left="105"/>
              <w:rPr>
                <w:sz w:val="24"/>
              </w:rPr>
            </w:pPr>
            <w:r w:rsidRPr="00262D26">
              <w:rPr>
                <w:sz w:val="24"/>
              </w:rPr>
              <w:t>INTS 1000 Chapel</w:t>
            </w:r>
          </w:p>
        </w:tc>
        <w:tc>
          <w:tcPr>
            <w:tcW w:w="677" w:type="dxa"/>
          </w:tcPr>
          <w:p w14:paraId="60CCB5A6" w14:textId="77777777" w:rsidR="005B12E5" w:rsidRPr="00262D26" w:rsidRDefault="00DE5985">
            <w:pPr>
              <w:pStyle w:val="TableParagraph"/>
              <w:spacing w:line="273" w:lineRule="exact"/>
              <w:ind w:right="264"/>
              <w:jc w:val="right"/>
              <w:rPr>
                <w:sz w:val="24"/>
              </w:rPr>
            </w:pPr>
            <w:r w:rsidRPr="00262D26">
              <w:rPr>
                <w:sz w:val="24"/>
              </w:rPr>
              <w:t>0</w:t>
            </w:r>
          </w:p>
        </w:tc>
        <w:tc>
          <w:tcPr>
            <w:tcW w:w="4435" w:type="dxa"/>
          </w:tcPr>
          <w:p w14:paraId="28618F3A" w14:textId="77777777" w:rsidR="005B12E5" w:rsidRPr="00262D26" w:rsidRDefault="00DE5985">
            <w:pPr>
              <w:pStyle w:val="TableParagraph"/>
              <w:spacing w:line="273" w:lineRule="exact"/>
              <w:ind w:left="109"/>
              <w:rPr>
                <w:sz w:val="24"/>
              </w:rPr>
            </w:pPr>
            <w:r w:rsidRPr="00262D26">
              <w:rPr>
                <w:sz w:val="24"/>
              </w:rPr>
              <w:t>INTS 1000 Chapel</w:t>
            </w:r>
          </w:p>
        </w:tc>
        <w:tc>
          <w:tcPr>
            <w:tcW w:w="633" w:type="dxa"/>
          </w:tcPr>
          <w:p w14:paraId="41C06974" w14:textId="77777777" w:rsidR="005B12E5" w:rsidRPr="00262D26" w:rsidRDefault="00DE5985">
            <w:pPr>
              <w:pStyle w:val="TableParagraph"/>
              <w:spacing w:line="273" w:lineRule="exact"/>
              <w:ind w:right="245"/>
              <w:jc w:val="right"/>
              <w:rPr>
                <w:sz w:val="24"/>
              </w:rPr>
            </w:pPr>
            <w:r w:rsidRPr="00262D26">
              <w:rPr>
                <w:sz w:val="24"/>
              </w:rPr>
              <w:t>0</w:t>
            </w:r>
          </w:p>
        </w:tc>
      </w:tr>
      <w:tr w:rsidR="005B12E5" w:rsidRPr="00262D26" w14:paraId="62AA50B6" w14:textId="77777777">
        <w:trPr>
          <w:trHeight w:val="297"/>
        </w:trPr>
        <w:tc>
          <w:tcPr>
            <w:tcW w:w="552" w:type="dxa"/>
            <w:vMerge/>
            <w:tcBorders>
              <w:top w:val="nil"/>
            </w:tcBorders>
            <w:textDirection w:val="btLr"/>
          </w:tcPr>
          <w:p w14:paraId="77AC81A9" w14:textId="77777777" w:rsidR="005B12E5" w:rsidRPr="00262D26" w:rsidRDefault="005B12E5">
            <w:pPr>
              <w:rPr>
                <w:sz w:val="2"/>
                <w:szCs w:val="2"/>
              </w:rPr>
            </w:pPr>
          </w:p>
        </w:tc>
        <w:tc>
          <w:tcPr>
            <w:tcW w:w="3293" w:type="dxa"/>
          </w:tcPr>
          <w:p w14:paraId="2FF731CC" w14:textId="70018913" w:rsidR="005B12E5" w:rsidRPr="00262D26" w:rsidRDefault="00694B69">
            <w:pPr>
              <w:pStyle w:val="TableParagraph"/>
              <w:spacing w:line="273" w:lineRule="exact"/>
              <w:ind w:left="105"/>
              <w:rPr>
                <w:sz w:val="24"/>
              </w:rPr>
            </w:pPr>
            <w:r w:rsidRPr="00262D26">
              <w:rPr>
                <w:sz w:val="24"/>
              </w:rPr>
              <w:t>TOTAL</w:t>
            </w:r>
          </w:p>
        </w:tc>
        <w:tc>
          <w:tcPr>
            <w:tcW w:w="677" w:type="dxa"/>
          </w:tcPr>
          <w:p w14:paraId="393E2D43" w14:textId="235C9532" w:rsidR="005B12E5" w:rsidRPr="00262D26" w:rsidRDefault="00262D26">
            <w:pPr>
              <w:pStyle w:val="TableParagraph"/>
              <w:spacing w:line="273" w:lineRule="exact"/>
              <w:ind w:right="204"/>
              <w:jc w:val="right"/>
              <w:rPr>
                <w:b/>
                <w:sz w:val="24"/>
              </w:rPr>
            </w:pPr>
            <w:r w:rsidRPr="00262D26">
              <w:rPr>
                <w:b/>
                <w:sz w:val="24"/>
              </w:rPr>
              <w:t>15</w:t>
            </w:r>
          </w:p>
        </w:tc>
        <w:tc>
          <w:tcPr>
            <w:tcW w:w="4435" w:type="dxa"/>
          </w:tcPr>
          <w:p w14:paraId="215B2820" w14:textId="0278E534" w:rsidR="005B12E5" w:rsidRPr="00262D26" w:rsidRDefault="00694B69">
            <w:pPr>
              <w:pStyle w:val="TableParagraph"/>
              <w:spacing w:line="273" w:lineRule="exact"/>
              <w:ind w:left="109"/>
              <w:rPr>
                <w:sz w:val="24"/>
              </w:rPr>
            </w:pPr>
            <w:r w:rsidRPr="00262D26">
              <w:rPr>
                <w:sz w:val="24"/>
              </w:rPr>
              <w:t>TOTAL</w:t>
            </w:r>
          </w:p>
        </w:tc>
        <w:tc>
          <w:tcPr>
            <w:tcW w:w="633" w:type="dxa"/>
          </w:tcPr>
          <w:p w14:paraId="411F23B9" w14:textId="77777777" w:rsidR="005B12E5" w:rsidRPr="00262D26" w:rsidRDefault="00DE5985">
            <w:pPr>
              <w:pStyle w:val="TableParagraph"/>
              <w:spacing w:line="273" w:lineRule="exact"/>
              <w:ind w:right="185"/>
              <w:jc w:val="right"/>
              <w:rPr>
                <w:b/>
                <w:sz w:val="24"/>
              </w:rPr>
            </w:pPr>
            <w:r w:rsidRPr="00262D26">
              <w:rPr>
                <w:b/>
                <w:sz w:val="24"/>
              </w:rPr>
              <w:t>15</w:t>
            </w:r>
          </w:p>
        </w:tc>
      </w:tr>
    </w:tbl>
    <w:p w14:paraId="3AE75486" w14:textId="77777777" w:rsidR="005B12E5" w:rsidRPr="00262D26" w:rsidRDefault="005B12E5">
      <w:pPr>
        <w:spacing w:line="273" w:lineRule="exact"/>
        <w:jc w:val="right"/>
        <w:rPr>
          <w:sz w:val="24"/>
        </w:rPr>
        <w:sectPr w:rsidR="005B12E5" w:rsidRPr="00262D26">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62D26" w14:paraId="0935128D" w14:textId="77777777">
        <w:trPr>
          <w:trHeight w:val="277"/>
        </w:trPr>
        <w:tc>
          <w:tcPr>
            <w:tcW w:w="552" w:type="dxa"/>
            <w:vMerge w:val="restart"/>
            <w:textDirection w:val="btLr"/>
          </w:tcPr>
          <w:p w14:paraId="57A25C90" w14:textId="07DE3448" w:rsidR="005B12E5" w:rsidRPr="00262D26" w:rsidRDefault="00FB0B78" w:rsidP="00FB0B78">
            <w:pPr>
              <w:pStyle w:val="TableParagraph"/>
              <w:spacing w:before="107"/>
              <w:ind w:left="113"/>
              <w:rPr>
                <w:b/>
                <w:sz w:val="24"/>
              </w:rPr>
            </w:pPr>
            <w:r>
              <w:rPr>
                <w:b/>
                <w:sz w:val="24"/>
              </w:rPr>
              <w:lastRenderedPageBreak/>
              <w:t xml:space="preserve">      </w:t>
            </w:r>
            <w:r w:rsidR="00DE5985" w:rsidRPr="00262D26">
              <w:rPr>
                <w:b/>
                <w:sz w:val="24"/>
              </w:rPr>
              <w:t>FOURTH YEAR</w:t>
            </w:r>
          </w:p>
        </w:tc>
        <w:tc>
          <w:tcPr>
            <w:tcW w:w="3288" w:type="dxa"/>
            <w:shd w:val="clear" w:color="auto" w:fill="A6A6A6"/>
          </w:tcPr>
          <w:p w14:paraId="0AC5EFE2" w14:textId="77777777" w:rsidR="005B12E5" w:rsidRPr="00262D26" w:rsidRDefault="00DE5985">
            <w:pPr>
              <w:pStyle w:val="TableParagraph"/>
              <w:spacing w:line="258" w:lineRule="exact"/>
              <w:ind w:left="672"/>
              <w:rPr>
                <w:sz w:val="24"/>
              </w:rPr>
            </w:pPr>
            <w:r w:rsidRPr="00262D26">
              <w:rPr>
                <w:sz w:val="24"/>
              </w:rPr>
              <w:t>FIRST SEMESTER</w:t>
            </w:r>
          </w:p>
        </w:tc>
        <w:tc>
          <w:tcPr>
            <w:tcW w:w="677" w:type="dxa"/>
            <w:shd w:val="clear" w:color="auto" w:fill="A6A6A6"/>
          </w:tcPr>
          <w:p w14:paraId="66907655" w14:textId="77777777" w:rsidR="005B12E5" w:rsidRPr="00262D26" w:rsidRDefault="005B12E5">
            <w:pPr>
              <w:pStyle w:val="TableParagraph"/>
              <w:rPr>
                <w:sz w:val="20"/>
              </w:rPr>
            </w:pPr>
          </w:p>
        </w:tc>
        <w:tc>
          <w:tcPr>
            <w:tcW w:w="4426" w:type="dxa"/>
            <w:shd w:val="clear" w:color="auto" w:fill="A6A6A6"/>
          </w:tcPr>
          <w:p w14:paraId="4F1894C9" w14:textId="77777777" w:rsidR="005B12E5" w:rsidRPr="00262D26" w:rsidRDefault="00DE5985">
            <w:pPr>
              <w:pStyle w:val="TableParagraph"/>
              <w:spacing w:line="258" w:lineRule="exact"/>
              <w:ind w:left="1086"/>
              <w:rPr>
                <w:sz w:val="24"/>
              </w:rPr>
            </w:pPr>
            <w:r w:rsidRPr="00262D26">
              <w:rPr>
                <w:sz w:val="24"/>
              </w:rPr>
              <w:t>SECOND SEMESTER</w:t>
            </w:r>
          </w:p>
        </w:tc>
        <w:tc>
          <w:tcPr>
            <w:tcW w:w="639" w:type="dxa"/>
            <w:shd w:val="clear" w:color="auto" w:fill="A6A6A6"/>
          </w:tcPr>
          <w:p w14:paraId="7D10D129" w14:textId="77777777" w:rsidR="005B12E5" w:rsidRPr="00262D26" w:rsidRDefault="005B12E5">
            <w:pPr>
              <w:pStyle w:val="TableParagraph"/>
              <w:rPr>
                <w:sz w:val="20"/>
              </w:rPr>
            </w:pPr>
          </w:p>
        </w:tc>
      </w:tr>
      <w:tr w:rsidR="005B12E5" w:rsidRPr="00262D26" w14:paraId="2E95E086" w14:textId="77777777">
        <w:trPr>
          <w:trHeight w:val="551"/>
        </w:trPr>
        <w:tc>
          <w:tcPr>
            <w:tcW w:w="552" w:type="dxa"/>
            <w:vMerge/>
            <w:tcBorders>
              <w:top w:val="nil"/>
            </w:tcBorders>
            <w:textDirection w:val="btLr"/>
          </w:tcPr>
          <w:p w14:paraId="54155A0D" w14:textId="77777777" w:rsidR="005B12E5" w:rsidRPr="00262D26" w:rsidRDefault="005B12E5">
            <w:pPr>
              <w:rPr>
                <w:sz w:val="2"/>
                <w:szCs w:val="2"/>
              </w:rPr>
            </w:pPr>
          </w:p>
        </w:tc>
        <w:tc>
          <w:tcPr>
            <w:tcW w:w="3288" w:type="dxa"/>
          </w:tcPr>
          <w:p w14:paraId="522C92B7" w14:textId="77777777" w:rsidR="005B12E5" w:rsidRPr="00262D26" w:rsidRDefault="00DE5985">
            <w:pPr>
              <w:pStyle w:val="TableParagraph"/>
              <w:spacing w:before="1" w:line="274" w:lineRule="exact"/>
              <w:ind w:left="105" w:right="300"/>
              <w:rPr>
                <w:sz w:val="24"/>
              </w:rPr>
            </w:pPr>
            <w:r w:rsidRPr="00262D26">
              <w:rPr>
                <w:sz w:val="24"/>
              </w:rPr>
              <w:t>BIOL 4403 Cell &amp; Molecular Biology</w:t>
            </w:r>
          </w:p>
        </w:tc>
        <w:tc>
          <w:tcPr>
            <w:tcW w:w="677" w:type="dxa"/>
          </w:tcPr>
          <w:p w14:paraId="13056933" w14:textId="77777777" w:rsidR="005B12E5" w:rsidRPr="00262D26" w:rsidRDefault="00DE5985">
            <w:pPr>
              <w:pStyle w:val="TableParagraph"/>
              <w:spacing w:line="273" w:lineRule="exact"/>
              <w:ind w:right="264"/>
              <w:jc w:val="right"/>
              <w:rPr>
                <w:sz w:val="24"/>
              </w:rPr>
            </w:pPr>
            <w:r w:rsidRPr="00262D26">
              <w:rPr>
                <w:sz w:val="24"/>
              </w:rPr>
              <w:t>4</w:t>
            </w:r>
          </w:p>
        </w:tc>
        <w:tc>
          <w:tcPr>
            <w:tcW w:w="4426" w:type="dxa"/>
          </w:tcPr>
          <w:p w14:paraId="51A18086" w14:textId="77777777" w:rsidR="005B12E5" w:rsidRPr="00262D26" w:rsidRDefault="00DE5985">
            <w:pPr>
              <w:pStyle w:val="TableParagraph"/>
              <w:spacing w:before="1" w:line="274" w:lineRule="exact"/>
              <w:ind w:left="105" w:right="464"/>
              <w:rPr>
                <w:sz w:val="24"/>
              </w:rPr>
            </w:pPr>
            <w:r w:rsidRPr="00262D26">
              <w:rPr>
                <w:sz w:val="24"/>
              </w:rPr>
              <w:t>EDSP 3300 Introduction to Exceptional Children *</w:t>
            </w:r>
          </w:p>
        </w:tc>
        <w:tc>
          <w:tcPr>
            <w:tcW w:w="639" w:type="dxa"/>
          </w:tcPr>
          <w:p w14:paraId="3BCC7AF5" w14:textId="77777777" w:rsidR="005B12E5" w:rsidRPr="00262D26" w:rsidRDefault="00DE5985">
            <w:pPr>
              <w:pStyle w:val="TableParagraph"/>
              <w:spacing w:line="273" w:lineRule="exact"/>
              <w:ind w:left="10"/>
              <w:jc w:val="center"/>
              <w:rPr>
                <w:sz w:val="24"/>
              </w:rPr>
            </w:pPr>
            <w:r w:rsidRPr="00262D26">
              <w:rPr>
                <w:sz w:val="24"/>
              </w:rPr>
              <w:t>3</w:t>
            </w:r>
          </w:p>
        </w:tc>
      </w:tr>
      <w:tr w:rsidR="005B12E5" w:rsidRPr="00262D26" w14:paraId="137A6A8E" w14:textId="77777777">
        <w:trPr>
          <w:trHeight w:val="273"/>
        </w:trPr>
        <w:tc>
          <w:tcPr>
            <w:tcW w:w="552" w:type="dxa"/>
            <w:vMerge/>
            <w:tcBorders>
              <w:top w:val="nil"/>
            </w:tcBorders>
            <w:textDirection w:val="btLr"/>
          </w:tcPr>
          <w:p w14:paraId="46D32E26" w14:textId="77777777" w:rsidR="005B12E5" w:rsidRPr="00262D26" w:rsidRDefault="005B12E5">
            <w:pPr>
              <w:rPr>
                <w:sz w:val="2"/>
                <w:szCs w:val="2"/>
              </w:rPr>
            </w:pPr>
          </w:p>
        </w:tc>
        <w:tc>
          <w:tcPr>
            <w:tcW w:w="3288" w:type="dxa"/>
          </w:tcPr>
          <w:p w14:paraId="2E9E4DDC" w14:textId="77777777" w:rsidR="005B12E5" w:rsidRPr="00262D26" w:rsidRDefault="00DE5985">
            <w:pPr>
              <w:pStyle w:val="TableParagraph"/>
              <w:spacing w:line="253" w:lineRule="exact"/>
              <w:ind w:left="105"/>
              <w:rPr>
                <w:sz w:val="24"/>
              </w:rPr>
            </w:pPr>
            <w:r w:rsidRPr="00262D26">
              <w:rPr>
                <w:sz w:val="24"/>
              </w:rPr>
              <w:t>BIOL 4407 Biochemistry</w:t>
            </w:r>
          </w:p>
        </w:tc>
        <w:tc>
          <w:tcPr>
            <w:tcW w:w="677" w:type="dxa"/>
          </w:tcPr>
          <w:p w14:paraId="0A1DB389" w14:textId="77777777" w:rsidR="005B12E5" w:rsidRPr="00262D26" w:rsidRDefault="00DE5985">
            <w:pPr>
              <w:pStyle w:val="TableParagraph"/>
              <w:spacing w:line="253" w:lineRule="exact"/>
              <w:ind w:right="264"/>
              <w:jc w:val="right"/>
              <w:rPr>
                <w:sz w:val="24"/>
              </w:rPr>
            </w:pPr>
            <w:r w:rsidRPr="00262D26">
              <w:rPr>
                <w:sz w:val="24"/>
              </w:rPr>
              <w:t>4</w:t>
            </w:r>
          </w:p>
        </w:tc>
        <w:tc>
          <w:tcPr>
            <w:tcW w:w="4426" w:type="dxa"/>
          </w:tcPr>
          <w:p w14:paraId="307D549B" w14:textId="77777777" w:rsidR="005B12E5" w:rsidRPr="00262D26" w:rsidRDefault="00DE5985">
            <w:pPr>
              <w:pStyle w:val="TableParagraph"/>
              <w:spacing w:line="253" w:lineRule="exact"/>
              <w:ind w:left="105"/>
              <w:rPr>
                <w:sz w:val="24"/>
              </w:rPr>
            </w:pPr>
            <w:r w:rsidRPr="00262D26">
              <w:rPr>
                <w:sz w:val="24"/>
              </w:rPr>
              <w:t>EDUC 3300 Technology in Education *</w:t>
            </w:r>
          </w:p>
        </w:tc>
        <w:tc>
          <w:tcPr>
            <w:tcW w:w="639" w:type="dxa"/>
          </w:tcPr>
          <w:p w14:paraId="53237CDF" w14:textId="77777777" w:rsidR="005B12E5" w:rsidRPr="00262D26" w:rsidRDefault="00DE5985">
            <w:pPr>
              <w:pStyle w:val="TableParagraph"/>
              <w:spacing w:line="253" w:lineRule="exact"/>
              <w:ind w:left="10"/>
              <w:jc w:val="center"/>
              <w:rPr>
                <w:sz w:val="24"/>
              </w:rPr>
            </w:pPr>
            <w:r w:rsidRPr="00262D26">
              <w:rPr>
                <w:sz w:val="24"/>
              </w:rPr>
              <w:t>3</w:t>
            </w:r>
          </w:p>
        </w:tc>
      </w:tr>
      <w:tr w:rsidR="005B12E5" w:rsidRPr="00262D26" w14:paraId="1AECC5EA" w14:textId="77777777">
        <w:trPr>
          <w:trHeight w:val="551"/>
        </w:trPr>
        <w:tc>
          <w:tcPr>
            <w:tcW w:w="552" w:type="dxa"/>
            <w:vMerge/>
            <w:tcBorders>
              <w:top w:val="nil"/>
            </w:tcBorders>
            <w:textDirection w:val="btLr"/>
          </w:tcPr>
          <w:p w14:paraId="5A568082" w14:textId="77777777" w:rsidR="005B12E5" w:rsidRPr="00262D26" w:rsidRDefault="005B12E5">
            <w:pPr>
              <w:rPr>
                <w:sz w:val="2"/>
                <w:szCs w:val="2"/>
              </w:rPr>
            </w:pPr>
          </w:p>
        </w:tc>
        <w:tc>
          <w:tcPr>
            <w:tcW w:w="3288" w:type="dxa"/>
          </w:tcPr>
          <w:p w14:paraId="438CDA89" w14:textId="77777777" w:rsidR="005B12E5" w:rsidRPr="00262D26" w:rsidRDefault="00DE5985">
            <w:pPr>
              <w:pStyle w:val="TableParagraph"/>
              <w:spacing w:line="273" w:lineRule="exact"/>
              <w:ind w:left="105"/>
              <w:rPr>
                <w:sz w:val="24"/>
              </w:rPr>
            </w:pPr>
            <w:r w:rsidRPr="00262D26">
              <w:rPr>
                <w:sz w:val="24"/>
              </w:rPr>
              <w:t>BIOL 4410 Botany</w:t>
            </w:r>
          </w:p>
        </w:tc>
        <w:tc>
          <w:tcPr>
            <w:tcW w:w="677" w:type="dxa"/>
          </w:tcPr>
          <w:p w14:paraId="0DA89569" w14:textId="77777777" w:rsidR="005B12E5" w:rsidRPr="00262D26" w:rsidRDefault="00DE5985">
            <w:pPr>
              <w:pStyle w:val="TableParagraph"/>
              <w:spacing w:line="273" w:lineRule="exact"/>
              <w:ind w:right="264"/>
              <w:jc w:val="right"/>
              <w:rPr>
                <w:sz w:val="24"/>
              </w:rPr>
            </w:pPr>
            <w:r w:rsidRPr="00262D26">
              <w:rPr>
                <w:sz w:val="24"/>
              </w:rPr>
              <w:t>4</w:t>
            </w:r>
          </w:p>
        </w:tc>
        <w:tc>
          <w:tcPr>
            <w:tcW w:w="4426" w:type="dxa"/>
          </w:tcPr>
          <w:p w14:paraId="1778963E" w14:textId="77777777" w:rsidR="005B12E5" w:rsidRPr="00262D26" w:rsidRDefault="00DE5985">
            <w:pPr>
              <w:pStyle w:val="TableParagraph"/>
              <w:spacing w:line="273" w:lineRule="exact"/>
              <w:ind w:left="105"/>
              <w:rPr>
                <w:sz w:val="24"/>
              </w:rPr>
            </w:pPr>
            <w:r w:rsidRPr="00262D26">
              <w:rPr>
                <w:sz w:val="24"/>
              </w:rPr>
              <w:t>EDUC 3302 Curricula &amp; Instructional</w:t>
            </w:r>
          </w:p>
          <w:p w14:paraId="08288BBD" w14:textId="77777777" w:rsidR="005B12E5" w:rsidRPr="00262D26" w:rsidRDefault="00DE5985">
            <w:pPr>
              <w:pStyle w:val="TableParagraph"/>
              <w:spacing w:before="2" w:line="257" w:lineRule="exact"/>
              <w:ind w:left="105"/>
              <w:rPr>
                <w:sz w:val="24"/>
              </w:rPr>
            </w:pPr>
            <w:r w:rsidRPr="00262D26">
              <w:rPr>
                <w:sz w:val="24"/>
              </w:rPr>
              <w:t>Planning *</w:t>
            </w:r>
          </w:p>
        </w:tc>
        <w:tc>
          <w:tcPr>
            <w:tcW w:w="639" w:type="dxa"/>
          </w:tcPr>
          <w:p w14:paraId="16858284" w14:textId="77777777" w:rsidR="005B12E5" w:rsidRPr="00262D26" w:rsidRDefault="00DE5985">
            <w:pPr>
              <w:pStyle w:val="TableParagraph"/>
              <w:spacing w:line="273" w:lineRule="exact"/>
              <w:ind w:left="10"/>
              <w:jc w:val="center"/>
              <w:rPr>
                <w:sz w:val="24"/>
              </w:rPr>
            </w:pPr>
            <w:r w:rsidRPr="00262D26">
              <w:rPr>
                <w:sz w:val="24"/>
              </w:rPr>
              <w:t>3</w:t>
            </w:r>
          </w:p>
        </w:tc>
      </w:tr>
      <w:tr w:rsidR="005B12E5" w:rsidRPr="00262D26" w14:paraId="53C7BA44" w14:textId="77777777">
        <w:trPr>
          <w:trHeight w:val="278"/>
        </w:trPr>
        <w:tc>
          <w:tcPr>
            <w:tcW w:w="552" w:type="dxa"/>
            <w:vMerge/>
            <w:tcBorders>
              <w:top w:val="nil"/>
            </w:tcBorders>
            <w:textDirection w:val="btLr"/>
          </w:tcPr>
          <w:p w14:paraId="0871722F" w14:textId="77777777" w:rsidR="005B12E5" w:rsidRPr="00262D26" w:rsidRDefault="005B12E5">
            <w:pPr>
              <w:rPr>
                <w:sz w:val="2"/>
                <w:szCs w:val="2"/>
              </w:rPr>
            </w:pPr>
          </w:p>
        </w:tc>
        <w:tc>
          <w:tcPr>
            <w:tcW w:w="3288" w:type="dxa"/>
          </w:tcPr>
          <w:p w14:paraId="03363631" w14:textId="77777777" w:rsidR="005B12E5" w:rsidRPr="00262D26" w:rsidRDefault="005B12E5">
            <w:pPr>
              <w:pStyle w:val="TableParagraph"/>
              <w:rPr>
                <w:sz w:val="20"/>
              </w:rPr>
            </w:pPr>
          </w:p>
        </w:tc>
        <w:tc>
          <w:tcPr>
            <w:tcW w:w="677" w:type="dxa"/>
          </w:tcPr>
          <w:p w14:paraId="51C9A35B" w14:textId="77777777" w:rsidR="005B12E5" w:rsidRPr="00262D26" w:rsidRDefault="005B12E5">
            <w:pPr>
              <w:pStyle w:val="TableParagraph"/>
              <w:rPr>
                <w:sz w:val="20"/>
              </w:rPr>
            </w:pPr>
          </w:p>
        </w:tc>
        <w:tc>
          <w:tcPr>
            <w:tcW w:w="4426" w:type="dxa"/>
          </w:tcPr>
          <w:p w14:paraId="3F8CC4AF" w14:textId="77777777" w:rsidR="005B12E5" w:rsidRPr="00262D26" w:rsidRDefault="00DE5985">
            <w:pPr>
              <w:pStyle w:val="TableParagraph"/>
              <w:spacing w:line="258" w:lineRule="exact"/>
              <w:ind w:left="105"/>
              <w:rPr>
                <w:sz w:val="24"/>
              </w:rPr>
            </w:pPr>
            <w:r w:rsidRPr="00262D26">
              <w:rPr>
                <w:sz w:val="24"/>
              </w:rPr>
              <w:t>EDUC 3306 Psychological Foundations *</w:t>
            </w:r>
          </w:p>
        </w:tc>
        <w:tc>
          <w:tcPr>
            <w:tcW w:w="639" w:type="dxa"/>
          </w:tcPr>
          <w:p w14:paraId="16624A43" w14:textId="77777777" w:rsidR="005B12E5" w:rsidRPr="00262D26" w:rsidRDefault="00DE5985">
            <w:pPr>
              <w:pStyle w:val="TableParagraph"/>
              <w:spacing w:line="258" w:lineRule="exact"/>
              <w:ind w:left="10"/>
              <w:jc w:val="center"/>
              <w:rPr>
                <w:sz w:val="24"/>
              </w:rPr>
            </w:pPr>
            <w:r w:rsidRPr="00262D26">
              <w:rPr>
                <w:sz w:val="24"/>
              </w:rPr>
              <w:t>3</w:t>
            </w:r>
          </w:p>
        </w:tc>
      </w:tr>
      <w:tr w:rsidR="005B12E5" w:rsidRPr="00262D26" w14:paraId="575D6A41" w14:textId="77777777">
        <w:trPr>
          <w:trHeight w:val="273"/>
        </w:trPr>
        <w:tc>
          <w:tcPr>
            <w:tcW w:w="552" w:type="dxa"/>
            <w:vMerge/>
            <w:tcBorders>
              <w:top w:val="nil"/>
            </w:tcBorders>
            <w:textDirection w:val="btLr"/>
          </w:tcPr>
          <w:p w14:paraId="304198F2" w14:textId="77777777" w:rsidR="005B12E5" w:rsidRPr="00262D26" w:rsidRDefault="005B12E5">
            <w:pPr>
              <w:rPr>
                <w:sz w:val="2"/>
                <w:szCs w:val="2"/>
              </w:rPr>
            </w:pPr>
          </w:p>
        </w:tc>
        <w:tc>
          <w:tcPr>
            <w:tcW w:w="3288" w:type="dxa"/>
          </w:tcPr>
          <w:p w14:paraId="5F955860" w14:textId="77777777" w:rsidR="005B12E5" w:rsidRPr="00262D26" w:rsidRDefault="005B12E5">
            <w:pPr>
              <w:pStyle w:val="TableParagraph"/>
              <w:rPr>
                <w:sz w:val="20"/>
              </w:rPr>
            </w:pPr>
          </w:p>
        </w:tc>
        <w:tc>
          <w:tcPr>
            <w:tcW w:w="677" w:type="dxa"/>
          </w:tcPr>
          <w:p w14:paraId="7F6C3A41" w14:textId="77777777" w:rsidR="005B12E5" w:rsidRPr="00262D26" w:rsidRDefault="005B12E5">
            <w:pPr>
              <w:pStyle w:val="TableParagraph"/>
              <w:rPr>
                <w:sz w:val="20"/>
              </w:rPr>
            </w:pPr>
          </w:p>
        </w:tc>
        <w:tc>
          <w:tcPr>
            <w:tcW w:w="4426" w:type="dxa"/>
          </w:tcPr>
          <w:p w14:paraId="7603D894" w14:textId="77777777" w:rsidR="005B12E5" w:rsidRPr="00262D26" w:rsidRDefault="00DE5985">
            <w:pPr>
              <w:pStyle w:val="TableParagraph"/>
              <w:spacing w:line="253" w:lineRule="exact"/>
              <w:ind w:left="105"/>
              <w:rPr>
                <w:sz w:val="24"/>
              </w:rPr>
            </w:pPr>
            <w:r w:rsidRPr="00262D26">
              <w:rPr>
                <w:sz w:val="24"/>
              </w:rPr>
              <w:t>EDUC 4331 Instructional Strategies *</w:t>
            </w:r>
          </w:p>
        </w:tc>
        <w:tc>
          <w:tcPr>
            <w:tcW w:w="639" w:type="dxa"/>
          </w:tcPr>
          <w:p w14:paraId="0C98A778" w14:textId="77777777" w:rsidR="005B12E5" w:rsidRPr="00262D26" w:rsidRDefault="00DE5985">
            <w:pPr>
              <w:pStyle w:val="TableParagraph"/>
              <w:spacing w:line="253" w:lineRule="exact"/>
              <w:ind w:left="10"/>
              <w:jc w:val="center"/>
              <w:rPr>
                <w:sz w:val="24"/>
              </w:rPr>
            </w:pPr>
            <w:r w:rsidRPr="00262D26">
              <w:rPr>
                <w:sz w:val="24"/>
              </w:rPr>
              <w:t>3</w:t>
            </w:r>
          </w:p>
        </w:tc>
      </w:tr>
      <w:tr w:rsidR="005B12E5" w:rsidRPr="00262D26" w14:paraId="09FB955F" w14:textId="77777777">
        <w:trPr>
          <w:trHeight w:val="278"/>
        </w:trPr>
        <w:tc>
          <w:tcPr>
            <w:tcW w:w="552" w:type="dxa"/>
            <w:vMerge/>
            <w:tcBorders>
              <w:top w:val="nil"/>
            </w:tcBorders>
            <w:textDirection w:val="btLr"/>
          </w:tcPr>
          <w:p w14:paraId="35C21A47" w14:textId="77777777" w:rsidR="005B12E5" w:rsidRPr="00262D26" w:rsidRDefault="005B12E5">
            <w:pPr>
              <w:rPr>
                <w:sz w:val="2"/>
                <w:szCs w:val="2"/>
              </w:rPr>
            </w:pPr>
          </w:p>
        </w:tc>
        <w:tc>
          <w:tcPr>
            <w:tcW w:w="3288" w:type="dxa"/>
          </w:tcPr>
          <w:p w14:paraId="7276E763" w14:textId="77777777" w:rsidR="005B12E5" w:rsidRPr="00262D26" w:rsidRDefault="00DE5985">
            <w:pPr>
              <w:pStyle w:val="TableParagraph"/>
              <w:spacing w:before="1" w:line="257" w:lineRule="exact"/>
              <w:ind w:left="105"/>
              <w:rPr>
                <w:sz w:val="24"/>
              </w:rPr>
            </w:pPr>
            <w:r w:rsidRPr="00262D26">
              <w:rPr>
                <w:sz w:val="24"/>
              </w:rPr>
              <w:t>INTS 1000 Chapel</w:t>
            </w:r>
          </w:p>
        </w:tc>
        <w:tc>
          <w:tcPr>
            <w:tcW w:w="677" w:type="dxa"/>
          </w:tcPr>
          <w:p w14:paraId="5697B9C0" w14:textId="77777777" w:rsidR="005B12E5" w:rsidRPr="00262D26" w:rsidRDefault="00DE5985">
            <w:pPr>
              <w:pStyle w:val="TableParagraph"/>
              <w:spacing w:before="1" w:line="257" w:lineRule="exact"/>
              <w:ind w:right="264"/>
              <w:jc w:val="right"/>
              <w:rPr>
                <w:sz w:val="24"/>
              </w:rPr>
            </w:pPr>
            <w:r w:rsidRPr="00262D26">
              <w:rPr>
                <w:sz w:val="24"/>
              </w:rPr>
              <w:t>0</w:t>
            </w:r>
          </w:p>
        </w:tc>
        <w:tc>
          <w:tcPr>
            <w:tcW w:w="4426" w:type="dxa"/>
          </w:tcPr>
          <w:p w14:paraId="15BDCD19" w14:textId="77777777" w:rsidR="005B12E5" w:rsidRPr="00262D26" w:rsidRDefault="00DE5985">
            <w:pPr>
              <w:pStyle w:val="TableParagraph"/>
              <w:spacing w:before="1" w:line="257" w:lineRule="exact"/>
              <w:ind w:left="105"/>
              <w:rPr>
                <w:sz w:val="24"/>
              </w:rPr>
            </w:pPr>
            <w:r w:rsidRPr="00262D26">
              <w:rPr>
                <w:sz w:val="24"/>
              </w:rPr>
              <w:t>INTS 1000 Chapel</w:t>
            </w:r>
          </w:p>
        </w:tc>
        <w:tc>
          <w:tcPr>
            <w:tcW w:w="639" w:type="dxa"/>
          </w:tcPr>
          <w:p w14:paraId="2D720376" w14:textId="77777777" w:rsidR="005B12E5" w:rsidRPr="00262D26" w:rsidRDefault="00DE5985">
            <w:pPr>
              <w:pStyle w:val="TableParagraph"/>
              <w:spacing w:before="1" w:line="257" w:lineRule="exact"/>
              <w:ind w:left="10"/>
              <w:jc w:val="center"/>
              <w:rPr>
                <w:sz w:val="24"/>
              </w:rPr>
            </w:pPr>
            <w:r w:rsidRPr="00262D26">
              <w:rPr>
                <w:sz w:val="24"/>
              </w:rPr>
              <w:t>0</w:t>
            </w:r>
          </w:p>
        </w:tc>
      </w:tr>
      <w:tr w:rsidR="005B12E5" w:rsidRPr="00262D26" w14:paraId="3F5C96D7" w14:textId="77777777">
        <w:trPr>
          <w:trHeight w:val="273"/>
        </w:trPr>
        <w:tc>
          <w:tcPr>
            <w:tcW w:w="552" w:type="dxa"/>
            <w:vMerge/>
            <w:tcBorders>
              <w:top w:val="nil"/>
            </w:tcBorders>
            <w:textDirection w:val="btLr"/>
          </w:tcPr>
          <w:p w14:paraId="213054C2" w14:textId="77777777" w:rsidR="005B12E5" w:rsidRPr="00262D26" w:rsidRDefault="005B12E5">
            <w:pPr>
              <w:rPr>
                <w:sz w:val="2"/>
                <w:szCs w:val="2"/>
              </w:rPr>
            </w:pPr>
          </w:p>
        </w:tc>
        <w:tc>
          <w:tcPr>
            <w:tcW w:w="3288" w:type="dxa"/>
          </w:tcPr>
          <w:p w14:paraId="56305D6F" w14:textId="77777777" w:rsidR="005B12E5" w:rsidRPr="00262D26" w:rsidRDefault="005B12E5">
            <w:pPr>
              <w:pStyle w:val="TableParagraph"/>
              <w:rPr>
                <w:sz w:val="20"/>
              </w:rPr>
            </w:pPr>
          </w:p>
        </w:tc>
        <w:tc>
          <w:tcPr>
            <w:tcW w:w="677" w:type="dxa"/>
          </w:tcPr>
          <w:p w14:paraId="187D45B1" w14:textId="77777777" w:rsidR="005B12E5" w:rsidRPr="00262D26" w:rsidRDefault="00DE5985">
            <w:pPr>
              <w:pStyle w:val="TableParagraph"/>
              <w:spacing w:line="253" w:lineRule="exact"/>
              <w:ind w:right="204"/>
              <w:jc w:val="right"/>
              <w:rPr>
                <w:b/>
                <w:sz w:val="24"/>
              </w:rPr>
            </w:pPr>
            <w:r w:rsidRPr="00262D26">
              <w:rPr>
                <w:b/>
                <w:sz w:val="24"/>
              </w:rPr>
              <w:t>12</w:t>
            </w:r>
          </w:p>
        </w:tc>
        <w:tc>
          <w:tcPr>
            <w:tcW w:w="4426" w:type="dxa"/>
          </w:tcPr>
          <w:p w14:paraId="18E74D07" w14:textId="77777777" w:rsidR="005B12E5" w:rsidRPr="00262D26" w:rsidRDefault="005B12E5">
            <w:pPr>
              <w:pStyle w:val="TableParagraph"/>
              <w:rPr>
                <w:sz w:val="20"/>
              </w:rPr>
            </w:pPr>
          </w:p>
        </w:tc>
        <w:tc>
          <w:tcPr>
            <w:tcW w:w="639" w:type="dxa"/>
          </w:tcPr>
          <w:p w14:paraId="7C82C215" w14:textId="77777777" w:rsidR="005B12E5" w:rsidRPr="00262D26" w:rsidRDefault="00DE5985">
            <w:pPr>
              <w:pStyle w:val="TableParagraph"/>
              <w:spacing w:line="253" w:lineRule="exact"/>
              <w:ind w:left="89" w:right="79"/>
              <w:jc w:val="center"/>
              <w:rPr>
                <w:b/>
                <w:sz w:val="24"/>
              </w:rPr>
            </w:pPr>
            <w:r w:rsidRPr="00262D26">
              <w:rPr>
                <w:b/>
                <w:sz w:val="24"/>
              </w:rPr>
              <w:t>15</w:t>
            </w:r>
          </w:p>
        </w:tc>
      </w:tr>
    </w:tbl>
    <w:p w14:paraId="5E138FA5" w14:textId="77777777" w:rsidR="005B12E5" w:rsidRPr="00262D26"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262D26" w14:paraId="7517B642" w14:textId="77777777">
        <w:trPr>
          <w:trHeight w:val="273"/>
        </w:trPr>
        <w:tc>
          <w:tcPr>
            <w:tcW w:w="552" w:type="dxa"/>
            <w:vMerge w:val="restart"/>
            <w:textDirection w:val="btLr"/>
          </w:tcPr>
          <w:p w14:paraId="2F7A891B" w14:textId="77777777" w:rsidR="005B12E5" w:rsidRPr="00262D26" w:rsidRDefault="00DE5985">
            <w:pPr>
              <w:pStyle w:val="TableParagraph"/>
              <w:spacing w:before="115" w:line="200" w:lineRule="atLeast"/>
              <w:ind w:left="306" w:right="229" w:hanging="20"/>
              <w:rPr>
                <w:b/>
                <w:sz w:val="17"/>
              </w:rPr>
            </w:pPr>
            <w:r w:rsidRPr="00262D26">
              <w:rPr>
                <w:b/>
                <w:w w:val="104"/>
                <w:sz w:val="17"/>
              </w:rPr>
              <w:t>FIFTH YEAR</w:t>
            </w:r>
          </w:p>
        </w:tc>
        <w:tc>
          <w:tcPr>
            <w:tcW w:w="3288" w:type="dxa"/>
            <w:shd w:val="clear" w:color="auto" w:fill="A6A6A6"/>
          </w:tcPr>
          <w:p w14:paraId="0AEA9453" w14:textId="77777777" w:rsidR="005B12E5" w:rsidRPr="00262D26" w:rsidRDefault="00DE5985">
            <w:pPr>
              <w:pStyle w:val="TableParagraph"/>
              <w:spacing w:line="253" w:lineRule="exact"/>
              <w:ind w:left="672"/>
              <w:rPr>
                <w:sz w:val="24"/>
              </w:rPr>
            </w:pPr>
            <w:r w:rsidRPr="00262D26">
              <w:rPr>
                <w:sz w:val="24"/>
              </w:rPr>
              <w:t>FIRST SEMESTER</w:t>
            </w:r>
          </w:p>
        </w:tc>
        <w:tc>
          <w:tcPr>
            <w:tcW w:w="677" w:type="dxa"/>
            <w:shd w:val="clear" w:color="auto" w:fill="A6A6A6"/>
          </w:tcPr>
          <w:p w14:paraId="6448DA84" w14:textId="77777777" w:rsidR="005B12E5" w:rsidRPr="00262D26" w:rsidRDefault="005B12E5">
            <w:pPr>
              <w:pStyle w:val="TableParagraph"/>
              <w:rPr>
                <w:sz w:val="20"/>
              </w:rPr>
            </w:pPr>
          </w:p>
        </w:tc>
        <w:tc>
          <w:tcPr>
            <w:tcW w:w="4426" w:type="dxa"/>
            <w:shd w:val="clear" w:color="auto" w:fill="A6A6A6"/>
          </w:tcPr>
          <w:p w14:paraId="59F3D3CA" w14:textId="77777777" w:rsidR="005B12E5" w:rsidRPr="00262D26" w:rsidRDefault="00DE5985">
            <w:pPr>
              <w:pStyle w:val="TableParagraph"/>
              <w:spacing w:line="253" w:lineRule="exact"/>
              <w:ind w:left="1086"/>
              <w:rPr>
                <w:sz w:val="24"/>
              </w:rPr>
            </w:pPr>
            <w:r w:rsidRPr="00262D26">
              <w:rPr>
                <w:sz w:val="24"/>
              </w:rPr>
              <w:t>SECOND SEMESTER</w:t>
            </w:r>
          </w:p>
        </w:tc>
        <w:tc>
          <w:tcPr>
            <w:tcW w:w="639" w:type="dxa"/>
            <w:shd w:val="clear" w:color="auto" w:fill="A6A6A6"/>
          </w:tcPr>
          <w:p w14:paraId="7A10E46A" w14:textId="77777777" w:rsidR="005B12E5" w:rsidRPr="00262D26" w:rsidRDefault="005B12E5">
            <w:pPr>
              <w:pStyle w:val="TableParagraph"/>
              <w:rPr>
                <w:sz w:val="20"/>
              </w:rPr>
            </w:pPr>
          </w:p>
        </w:tc>
      </w:tr>
      <w:tr w:rsidR="005B12E5" w:rsidRPr="00262D26" w14:paraId="486149EF" w14:textId="77777777">
        <w:trPr>
          <w:trHeight w:val="551"/>
        </w:trPr>
        <w:tc>
          <w:tcPr>
            <w:tcW w:w="552" w:type="dxa"/>
            <w:vMerge/>
            <w:tcBorders>
              <w:top w:val="nil"/>
            </w:tcBorders>
            <w:textDirection w:val="btLr"/>
          </w:tcPr>
          <w:p w14:paraId="29B7F6A4" w14:textId="77777777" w:rsidR="005B12E5" w:rsidRPr="00262D26" w:rsidRDefault="005B12E5">
            <w:pPr>
              <w:rPr>
                <w:sz w:val="2"/>
                <w:szCs w:val="2"/>
              </w:rPr>
            </w:pPr>
          </w:p>
        </w:tc>
        <w:tc>
          <w:tcPr>
            <w:tcW w:w="3288" w:type="dxa"/>
          </w:tcPr>
          <w:p w14:paraId="117DC461" w14:textId="77777777" w:rsidR="005B12E5" w:rsidRPr="00262D26" w:rsidRDefault="00DE5985">
            <w:pPr>
              <w:pStyle w:val="TableParagraph"/>
              <w:spacing w:line="273" w:lineRule="exact"/>
              <w:ind w:left="105"/>
              <w:rPr>
                <w:sz w:val="24"/>
              </w:rPr>
            </w:pPr>
            <w:r w:rsidRPr="00262D26">
              <w:rPr>
                <w:sz w:val="24"/>
              </w:rPr>
              <w:t>EDUC 4603 Clinical Teaching</w:t>
            </w:r>
          </w:p>
          <w:p w14:paraId="20E365B4" w14:textId="77777777" w:rsidR="005B12E5" w:rsidRPr="00262D26" w:rsidRDefault="00DE5985">
            <w:pPr>
              <w:pStyle w:val="TableParagraph"/>
              <w:spacing w:before="2" w:line="257" w:lineRule="exact"/>
              <w:ind w:left="105"/>
              <w:rPr>
                <w:sz w:val="24"/>
              </w:rPr>
            </w:pPr>
            <w:r w:rsidRPr="00262D26">
              <w:rPr>
                <w:sz w:val="24"/>
              </w:rPr>
              <w:t>**</w:t>
            </w:r>
          </w:p>
        </w:tc>
        <w:tc>
          <w:tcPr>
            <w:tcW w:w="677" w:type="dxa"/>
          </w:tcPr>
          <w:p w14:paraId="4EC1612A" w14:textId="77777777" w:rsidR="005B12E5" w:rsidRPr="00262D26" w:rsidRDefault="00DE5985">
            <w:pPr>
              <w:pStyle w:val="TableParagraph"/>
              <w:spacing w:line="273" w:lineRule="exact"/>
              <w:ind w:left="220"/>
              <w:rPr>
                <w:sz w:val="24"/>
              </w:rPr>
            </w:pPr>
            <w:r w:rsidRPr="00262D26">
              <w:rPr>
                <w:sz w:val="24"/>
              </w:rPr>
              <w:t>12</w:t>
            </w:r>
          </w:p>
        </w:tc>
        <w:tc>
          <w:tcPr>
            <w:tcW w:w="4426" w:type="dxa"/>
          </w:tcPr>
          <w:p w14:paraId="6BB959A1" w14:textId="77777777" w:rsidR="005B12E5" w:rsidRPr="00262D26" w:rsidRDefault="005B12E5">
            <w:pPr>
              <w:pStyle w:val="TableParagraph"/>
            </w:pPr>
          </w:p>
        </w:tc>
        <w:tc>
          <w:tcPr>
            <w:tcW w:w="639" w:type="dxa"/>
          </w:tcPr>
          <w:p w14:paraId="40B0595E" w14:textId="77777777" w:rsidR="005B12E5" w:rsidRPr="00262D26" w:rsidRDefault="005B12E5">
            <w:pPr>
              <w:pStyle w:val="TableParagraph"/>
            </w:pPr>
          </w:p>
        </w:tc>
      </w:tr>
      <w:tr w:rsidR="005B12E5" w:rsidRPr="00262D26" w14:paraId="742ADF25" w14:textId="77777777">
        <w:trPr>
          <w:trHeight w:val="277"/>
        </w:trPr>
        <w:tc>
          <w:tcPr>
            <w:tcW w:w="552" w:type="dxa"/>
            <w:vMerge/>
            <w:tcBorders>
              <w:top w:val="nil"/>
            </w:tcBorders>
            <w:textDirection w:val="btLr"/>
          </w:tcPr>
          <w:p w14:paraId="575E270C" w14:textId="77777777" w:rsidR="005B12E5" w:rsidRPr="00262D26" w:rsidRDefault="005B12E5">
            <w:pPr>
              <w:rPr>
                <w:sz w:val="2"/>
                <w:szCs w:val="2"/>
              </w:rPr>
            </w:pPr>
          </w:p>
        </w:tc>
        <w:tc>
          <w:tcPr>
            <w:tcW w:w="3288" w:type="dxa"/>
          </w:tcPr>
          <w:p w14:paraId="520CCD4D" w14:textId="77777777" w:rsidR="005B12E5" w:rsidRPr="00262D26" w:rsidRDefault="005B12E5">
            <w:pPr>
              <w:pStyle w:val="TableParagraph"/>
              <w:rPr>
                <w:sz w:val="20"/>
              </w:rPr>
            </w:pPr>
          </w:p>
        </w:tc>
        <w:tc>
          <w:tcPr>
            <w:tcW w:w="677" w:type="dxa"/>
          </w:tcPr>
          <w:p w14:paraId="502CE9EC" w14:textId="77777777" w:rsidR="005B12E5" w:rsidRPr="00262D26" w:rsidRDefault="00DE5985">
            <w:pPr>
              <w:pStyle w:val="TableParagraph"/>
              <w:spacing w:before="1" w:line="257" w:lineRule="exact"/>
              <w:ind w:left="220"/>
              <w:rPr>
                <w:b/>
                <w:sz w:val="24"/>
              </w:rPr>
            </w:pPr>
            <w:r w:rsidRPr="00262D26">
              <w:rPr>
                <w:b/>
                <w:sz w:val="24"/>
              </w:rPr>
              <w:t>12</w:t>
            </w:r>
          </w:p>
        </w:tc>
        <w:tc>
          <w:tcPr>
            <w:tcW w:w="4426" w:type="dxa"/>
          </w:tcPr>
          <w:p w14:paraId="6616F29A" w14:textId="77777777" w:rsidR="005B12E5" w:rsidRPr="00262D26" w:rsidRDefault="005B12E5">
            <w:pPr>
              <w:pStyle w:val="TableParagraph"/>
              <w:rPr>
                <w:sz w:val="20"/>
              </w:rPr>
            </w:pPr>
          </w:p>
        </w:tc>
        <w:tc>
          <w:tcPr>
            <w:tcW w:w="639" w:type="dxa"/>
          </w:tcPr>
          <w:p w14:paraId="1965DF0E" w14:textId="77777777" w:rsidR="005B12E5" w:rsidRPr="00262D26" w:rsidRDefault="005B12E5">
            <w:pPr>
              <w:pStyle w:val="TableParagraph"/>
              <w:rPr>
                <w:sz w:val="20"/>
              </w:rPr>
            </w:pPr>
          </w:p>
        </w:tc>
      </w:tr>
    </w:tbl>
    <w:p w14:paraId="2BBF7E16" w14:textId="77777777" w:rsidR="005B12E5" w:rsidRPr="00262D26" w:rsidRDefault="007224F8">
      <w:pPr>
        <w:spacing w:before="6"/>
        <w:ind w:left="3804"/>
        <w:rPr>
          <w:b/>
          <w:sz w:val="24"/>
        </w:rPr>
      </w:pPr>
      <w:r w:rsidRPr="00262D26">
        <w:rPr>
          <w:noProof/>
        </w:rPr>
        <mc:AlternateContent>
          <mc:Choice Requires="wpg">
            <w:drawing>
              <wp:anchor distT="0" distB="0" distL="114300" distR="114300" simplePos="0" relativeHeight="251658752" behindDoc="0" locked="0" layoutInCell="1" allowOverlap="1" wp14:anchorId="24FCAB6F" wp14:editId="0C4997F2">
                <wp:simplePos x="0" y="0"/>
                <wp:positionH relativeFrom="page">
                  <wp:posOffset>5417820</wp:posOffset>
                </wp:positionH>
                <wp:positionV relativeFrom="paragraph">
                  <wp:posOffset>0</wp:posOffset>
                </wp:positionV>
                <wp:extent cx="241300" cy="186055"/>
                <wp:effectExtent l="7620" t="9525" r="8255" b="4445"/>
                <wp:wrapNone/>
                <wp:docPr id="23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239" name="AutoShape 210"/>
                        <wps:cNvSpPr>
                          <a:spLocks/>
                        </wps:cNvSpPr>
                        <wps:spPr bwMode="auto">
                          <a:xfrm>
                            <a:off x="8536" y="-1"/>
                            <a:ext cx="370" cy="293"/>
                          </a:xfrm>
                          <a:custGeom>
                            <a:avLst/>
                            <a:gdLst>
                              <a:gd name="T0" fmla="+- 0 8542 8537"/>
                              <a:gd name="T1" fmla="*/ T0 w 370"/>
                              <a:gd name="T2" fmla="*/ 4 h 293"/>
                              <a:gd name="T3" fmla="+- 0 8902 8537"/>
                              <a:gd name="T4" fmla="*/ T3 w 370"/>
                              <a:gd name="T5" fmla="*/ 4 h 293"/>
                              <a:gd name="T6" fmla="+- 0 8537 8537"/>
                              <a:gd name="T7" fmla="*/ T6 w 370"/>
                              <a:gd name="T8" fmla="*/ 0 h 293"/>
                              <a:gd name="T9" fmla="+- 0 8537 8537"/>
                              <a:gd name="T10" fmla="*/ T9 w 370"/>
                              <a:gd name="T11" fmla="*/ 292 h 293"/>
                              <a:gd name="T12" fmla="+- 0 8906 8537"/>
                              <a:gd name="T13" fmla="*/ T12 w 370"/>
                              <a:gd name="T14" fmla="*/ 0 h 293"/>
                              <a:gd name="T15" fmla="+- 0 8906 8537"/>
                              <a:gd name="T16" fmla="*/ T15 w 370"/>
                              <a:gd name="T17" fmla="*/ 292 h 293"/>
                              <a:gd name="T18" fmla="+- 0 8542 8537"/>
                              <a:gd name="T19" fmla="*/ T18 w 370"/>
                              <a:gd name="T20" fmla="*/ 288 h 293"/>
                              <a:gd name="T21" fmla="+- 0 8902 8537"/>
                              <a:gd name="T22" fmla="*/ T21 w 370"/>
                              <a:gd name="T23" fmla="*/ 288 h 293"/>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370" h="293">
                                <a:moveTo>
                                  <a:pt x="5" y="4"/>
                                </a:moveTo>
                                <a:lnTo>
                                  <a:pt x="365" y="4"/>
                                </a:lnTo>
                                <a:moveTo>
                                  <a:pt x="0" y="0"/>
                                </a:moveTo>
                                <a:lnTo>
                                  <a:pt x="0" y="292"/>
                                </a:lnTo>
                                <a:moveTo>
                                  <a:pt x="369" y="0"/>
                                </a:moveTo>
                                <a:lnTo>
                                  <a:pt x="369" y="292"/>
                                </a:lnTo>
                                <a:moveTo>
                                  <a:pt x="5" y="288"/>
                                </a:moveTo>
                                <a:lnTo>
                                  <a:pt x="365"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Text Box 209"/>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94191" w14:textId="6E17DE91" w:rsidR="00C85FB3" w:rsidRDefault="00C85FB3">
                              <w:pPr>
                                <w:spacing w:before="6"/>
                                <w:ind w:left="8"/>
                                <w:rPr>
                                  <w:b/>
                                  <w:sz w:val="24"/>
                                </w:rPr>
                              </w:pPr>
                              <w:r>
                                <w:rPr>
                                  <w:b/>
                                  <w:sz w:val="24"/>
                                </w:rPr>
                                <w:t>130291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CAB6F" id="Group 208" o:spid="_x0000_s1176" style="position:absolute;left:0;text-align:left;margin-left:426.6pt;margin-top:0;width:19pt;height:14.65pt;z-index:251658752;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W5MwUAAA8RAAAOAAAAZHJzL2Uyb0RvYy54bWzkWFtvo0YUfq/U/zDisZVjbsaA4qwSO44q&#10;ZbcrrfsDxoANKjB0wLGzVf97zznDYJzgdZqt+lI/4MHzcS7fuczB1x8ORc6eEllnopwZ1pVpsKSM&#10;RJyV25nx22o58g1WN7yMeS7KZGY8J7Xx4ebHH673VZjYIhV5nEgGQso63FczI22aKhyP6yhNCl5f&#10;iSopYXMjZMEbuJXbcSz5HqQX+dg2TW+8FzKupIiSuoZfF2rTuCH5m00SNb9uNnXSsHxmgG0NXSVd&#10;13gd31zzcCt5lWZRawZ/hxUFz0pQ2ola8IazncxeiSqySIpabJqrSBRjsdlkUUI+gDeW+cKbByl2&#10;FfmyDffbqqMJqH3B07vFRp+ePkuWxTPDdiBUJS8gSKSX2aaP9OyrbQioB1l9qT5L5SMsH0X0ew3b&#10;45f7eL9VYLbefxQxCOS7RhA9h40sUAQ4zg4UhecuCsmhYRH8aLuWY0KsItiyfM+cTFSUohRCiU/5&#10;E8c22PHBKL1vH3X89jk7cPChMQ+VRrKytQpdgmSrj3zW38fnl5RXCYWpRqY6PgPN5y24TyBmW5Ry&#10;aAAgNaF1n83eDsJqIP0ij8CIR4yMLMWV5tKZniGEh9Gubh4SQeHgT491o0ohhhUFOW6TYQUSNkUO&#10;VfHziJnMn7g2XJypUrTtYJaG/TRmK5PtGepuZWpREDYlCjAuS1kbJiibToyjIUpbYA5rczUMtTnD&#10;2iY9zBltwNqJb8500LephqE2b1gbVE/nmznsGyTEW7RBjhxFrYJhdVafbzuwhzVaHeOaTm/QQauj&#10;HT207DM6+6yf8dHqWL+gsaOeNE7OaOwzf97LjvsLKdoFgHT6wzrtPv227w8za3f8az+HE9XuIoA6&#10;beuMzj7/JzqhhW11TfJUl2l0KNs6hRXjeNia1GArUWOLXIF10CBXdtsFAYVFfQYMYUUw9VnQ920w&#10;RATBdDZcBGMqIxqyVbXjb8vGNCS4+za4anori5rRZWMg/CgdAvwWYzByBNdHCdmutLTkS5gvXk4W&#10;0mAwWaxRBQ8r3mDM9JLtZwa15BSOOTii8PdCPCUrQYgGQwf1A1o1AcfdvOyjHO8Up3eP+IqkKf61&#10;w8ddje+joL5aYvTuEa9wjqcovCRP4y5LVF5Axreajxq1DVrzS6Tah3Agx3TUd2RjjHqnWymWWZ5T&#10;PPISQ+CZgUfc1yLPYtxE+mu5Xc9zyZ44zor0aY06gcFMVsYkLE14fN+uG57lag3Kcyo2OIPb0ONp&#10;TMPgn4EZ3Pv3vjtybe9+5JqLxeh2OXdH3tKaThbOYj5fWH+haZYbplkcJyVapwdTy33boNKOyGqk&#10;7EbTEy9OnF3S57Wz41MziGTwRX+TdzBZqSFFjVVrET/DwCKFmrThzQAWqZBfDbaHKXtm1H/suEwM&#10;lv9SwtgVWK4LKdrQjTuZYu+V/Z11f4eXEYiaGY0BLQ+X80aN8rtKZtsUNFkU1lLgxLXJcKQh+5RV&#10;7Q1Mfv/VCIi+qZF6hTlwJw4wVQdIdG8CZM0BNrTt7SzISjFPoa8nt1KKPWYasKWaaO9RJeetI6Lq&#10;Z69GxHMzM1SWVCMiw8XMwG5H/OpxEYuvhWABndTZyQ//h5rgYa/MLds17+xgtPT86chdupNRMDX9&#10;kWkFd4FnuoG7WJ6W+WNWJt9f5tjcgok9eXdzK7IGXsfzrIC3rK4D8vBcp+u6FJqv24L+HmoPzWF9&#10;oLdNh3IZU/kfdoyuW3SdAhaqS8DiX+wQ9MoIb93kTvsPAb7W9+9h3f8f4+ZvAAAA//8DAFBLAwQU&#10;AAYACAAAACEAlTFPl90AAAAHAQAADwAAAGRycy9kb3ducmV2LnhtbEyPT0vDQBTE74LfYXmCN7v5&#10;QyWN2ZRS1FMRbAXx9pp9TUKzuyG7TdJv7/Nkj8MMM78p1rPpxEiDb51VEC8iEGQrp1tbK/g6vD1l&#10;IHxAq7FzlhRcycO6vL8rMNdusp807kMtuMT6HBU0IfS5lL5qyKBfuJ4seyc3GAwsh1rqAScuN51M&#10;ouhZGmwtLzTY07ah6ry/GAXvE06bNH4dd+fT9vpzWH5872JS6vFh3ryACDSH/zD84TM6lMx0dBer&#10;vegUZMs04agCfsR2topZHhUkqxRkWchb/vIXAAD//wMAUEsBAi0AFAAGAAgAAAAhALaDOJL+AAAA&#10;4QEAABMAAAAAAAAAAAAAAAAAAAAAAFtDb250ZW50X1R5cGVzXS54bWxQSwECLQAUAAYACAAAACEA&#10;OP0h/9YAAACUAQAACwAAAAAAAAAAAAAAAAAvAQAAX3JlbHMvLnJlbHNQSwECLQAUAAYACAAAACEA&#10;It8luTMFAAAPEQAADgAAAAAAAAAAAAAAAAAuAgAAZHJzL2Uyb0RvYy54bWxQSwECLQAUAAYACAAA&#10;ACEAlTFPl90AAAAHAQAADwAAAAAAAAAAAAAAAACNBwAAZHJzL2Rvd25yZXYueG1sUEsFBgAAAAAE&#10;AAQA8wAAAJcIAAAAAA==&#10;">
                <v:shape id="AutoShape 210" o:spid="_x0000_s1177" style="position:absolute;left:8536;top:-1;width:370;height:293;visibility:visible;mso-wrap-style:square;v-text-anchor:top" coordsize="37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792xgAAANwAAAAPAAAAZHJzL2Rvd25yZXYueG1sRI/dagIx&#10;FITvhb5DOIXeadZtFV2NUgTBolL8vT5sjputm5NlE3X79k2h0MthZr5hpvPWVuJOjS8dK+j3EhDE&#10;udMlFwqOh2V3BMIHZI2VY1LwTR7ms6fOFDPtHryj+z4UIkLYZ6jAhFBnUvrckEXfczVx9C6usRii&#10;bAqpG3xEuK1kmiRDabHkuGCwpoWh/Lq/WQWf7Xn7NjbrzXBw/bqsT5v0Y1BZpV6e2/cJiEBt+A//&#10;tVdaQfo6ht8z8QjI2Q8AAAD//wMAUEsBAi0AFAAGAAgAAAAhANvh9svuAAAAhQEAABMAAAAAAAAA&#10;AAAAAAAAAAAAAFtDb250ZW50X1R5cGVzXS54bWxQSwECLQAUAAYACAAAACEAWvQsW78AAAAVAQAA&#10;CwAAAAAAAAAAAAAAAAAfAQAAX3JlbHMvLnJlbHNQSwECLQAUAAYACAAAACEANee/dsYAAADcAAAA&#10;DwAAAAAAAAAAAAAAAAAHAgAAZHJzL2Rvd25yZXYueG1sUEsFBgAAAAADAAMAtwAAAPoCAAAAAA==&#10;" path="m5,4r360,m,l,292m369,r,292m5,288r360,e" filled="f" strokeweight=".48pt">
                  <v:path arrowok="t" o:connecttype="custom" o:connectlocs="5,4;365,4;0,0;0,292;369,0;369,292;5,288;365,288" o:connectangles="0,0,0,0,0,0,0,0"/>
                </v:shape>
                <v:shape id="Text Box 209" o:spid="_x0000_s1178"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5C194191" w14:textId="6E17DE91" w:rsidR="00C85FB3" w:rsidRDefault="00C85FB3">
                        <w:pPr>
                          <w:spacing w:before="6"/>
                          <w:ind w:left="8"/>
                          <w:rPr>
                            <w:b/>
                            <w:sz w:val="24"/>
                          </w:rPr>
                        </w:pPr>
                        <w:r>
                          <w:rPr>
                            <w:b/>
                            <w:sz w:val="24"/>
                          </w:rPr>
                          <w:t>130291</w:t>
                        </w:r>
                      </w:p>
                    </w:txbxContent>
                  </v:textbox>
                </v:shape>
                <w10:wrap anchorx="page"/>
              </v:group>
            </w:pict>
          </mc:Fallback>
        </mc:AlternateContent>
      </w:r>
      <w:r w:rsidR="00DE5985" w:rsidRPr="00262D26">
        <w:rPr>
          <w:b/>
          <w:sz w:val="24"/>
        </w:rPr>
        <w:t>TOTAL Number of Hours for the Degree =</w:t>
      </w:r>
    </w:p>
    <w:p w14:paraId="6C54DE57" w14:textId="77777777" w:rsidR="005B12E5" w:rsidRPr="00262D26" w:rsidRDefault="005B12E5">
      <w:pPr>
        <w:pStyle w:val="BodyText"/>
        <w:rPr>
          <w:b/>
          <w:sz w:val="20"/>
        </w:rPr>
      </w:pPr>
    </w:p>
    <w:p w14:paraId="0EE2B355" w14:textId="6FF47443" w:rsidR="005B12E5" w:rsidRDefault="005B12E5">
      <w:pPr>
        <w:pStyle w:val="BodyText"/>
        <w:spacing w:before="3"/>
        <w:rPr>
          <w:b/>
          <w:sz w:val="21"/>
        </w:rPr>
      </w:pPr>
    </w:p>
    <w:p w14:paraId="101D2CF9" w14:textId="6373501B" w:rsidR="002F64EE" w:rsidRDefault="002F64EE">
      <w:pPr>
        <w:pStyle w:val="BodyText"/>
        <w:spacing w:before="3"/>
        <w:rPr>
          <w:b/>
          <w:sz w:val="21"/>
        </w:rPr>
      </w:pPr>
    </w:p>
    <w:p w14:paraId="59D515B7" w14:textId="77777777" w:rsidR="002F64EE" w:rsidRPr="00262D26" w:rsidRDefault="002F64EE">
      <w:pPr>
        <w:pStyle w:val="BodyText"/>
        <w:spacing w:before="3"/>
        <w:rPr>
          <w:b/>
          <w:sz w:val="21"/>
        </w:rPr>
      </w:pPr>
    </w:p>
    <w:p w14:paraId="2A0683F2" w14:textId="0D6B83E8" w:rsidR="005B12E5" w:rsidRPr="00262D26" w:rsidRDefault="00DE5985" w:rsidP="002F64EE">
      <w:pPr>
        <w:pStyle w:val="Heading3"/>
        <w:ind w:left="1195" w:right="1181"/>
      </w:pPr>
      <w:bookmarkStart w:id="479" w:name="_Toc17818365"/>
      <w:r w:rsidRPr="00262D26">
        <w:t>MATHEMATICS (4-8)</w:t>
      </w:r>
      <w:bookmarkEnd w:id="479"/>
    </w:p>
    <w:p w14:paraId="57009A01" w14:textId="77777777" w:rsidR="005B12E5" w:rsidRPr="00262D26" w:rsidRDefault="00DE5985">
      <w:pPr>
        <w:tabs>
          <w:tab w:val="left" w:pos="3537"/>
          <w:tab w:val="left" w:pos="8204"/>
        </w:tabs>
        <w:spacing w:line="275" w:lineRule="exact"/>
        <w:ind w:left="1197"/>
        <w:rPr>
          <w:b/>
          <w:sz w:val="24"/>
        </w:rPr>
      </w:pPr>
      <w:r w:rsidRPr="00262D26">
        <w:rPr>
          <w:b/>
          <w:sz w:val="24"/>
        </w:rPr>
        <w:t>Course</w:t>
      </w:r>
      <w:r w:rsidRPr="00262D26">
        <w:rPr>
          <w:b/>
          <w:spacing w:val="-2"/>
          <w:sz w:val="24"/>
        </w:rPr>
        <w:t xml:space="preserve"> </w:t>
      </w:r>
      <w:r w:rsidRPr="00262D26">
        <w:rPr>
          <w:b/>
          <w:sz w:val="24"/>
        </w:rPr>
        <w:t>Number</w:t>
      </w:r>
      <w:r w:rsidRPr="00262D26">
        <w:rPr>
          <w:b/>
          <w:sz w:val="24"/>
        </w:rPr>
        <w:tab/>
        <w:t>Course</w:t>
      </w:r>
      <w:r w:rsidRPr="00262D26">
        <w:rPr>
          <w:b/>
          <w:spacing w:val="-2"/>
          <w:sz w:val="24"/>
        </w:rPr>
        <w:t xml:space="preserve"> </w:t>
      </w:r>
      <w:r w:rsidRPr="00262D26">
        <w:rPr>
          <w:b/>
          <w:sz w:val="24"/>
        </w:rPr>
        <w:t>Title</w:t>
      </w:r>
      <w:r w:rsidRPr="00262D26">
        <w:rPr>
          <w:b/>
          <w:sz w:val="24"/>
        </w:rPr>
        <w:tab/>
        <w:t>Semester</w:t>
      </w:r>
      <w:r w:rsidRPr="00262D26">
        <w:rPr>
          <w:b/>
          <w:spacing w:val="-6"/>
          <w:sz w:val="24"/>
        </w:rPr>
        <w:t xml:space="preserve"> </w:t>
      </w:r>
      <w:r w:rsidRPr="00262D26">
        <w:rPr>
          <w:b/>
          <w:sz w:val="24"/>
        </w:rPr>
        <w:t>Hours</w:t>
      </w:r>
    </w:p>
    <w:p w14:paraId="4D20EFF4" w14:textId="77777777" w:rsidR="005B12E5" w:rsidRPr="00262D26" w:rsidRDefault="00DE5985">
      <w:pPr>
        <w:pStyle w:val="BodyText"/>
        <w:tabs>
          <w:tab w:val="left" w:pos="3357"/>
          <w:tab w:val="right" w:leader="dot" w:pos="9837"/>
        </w:tabs>
        <w:spacing w:before="2" w:line="275" w:lineRule="exact"/>
        <w:ind w:left="1197"/>
      </w:pPr>
      <w:r w:rsidRPr="00262D26">
        <w:t>MATH</w:t>
      </w:r>
      <w:r w:rsidRPr="00262D26">
        <w:rPr>
          <w:spacing w:val="42"/>
        </w:rPr>
        <w:t xml:space="preserve"> </w:t>
      </w:r>
      <w:r w:rsidRPr="00262D26">
        <w:t>2318</w:t>
      </w:r>
      <w:r w:rsidRPr="00262D26">
        <w:tab/>
        <w:t>Linear</w:t>
      </w:r>
      <w:r w:rsidRPr="00262D26">
        <w:rPr>
          <w:spacing w:val="-1"/>
        </w:rPr>
        <w:t xml:space="preserve"> </w:t>
      </w:r>
      <w:r w:rsidRPr="00262D26">
        <w:t>Algebra</w:t>
      </w:r>
      <w:r w:rsidRPr="00262D26">
        <w:tab/>
        <w:t>3</w:t>
      </w:r>
    </w:p>
    <w:p w14:paraId="03A24A72" w14:textId="77777777" w:rsidR="005B12E5" w:rsidRPr="00262D26" w:rsidRDefault="00DE5985">
      <w:pPr>
        <w:pStyle w:val="BodyText"/>
        <w:tabs>
          <w:tab w:val="left" w:pos="3357"/>
          <w:tab w:val="right" w:leader="dot" w:pos="9837"/>
        </w:tabs>
        <w:spacing w:line="275" w:lineRule="exact"/>
        <w:ind w:left="1197"/>
      </w:pPr>
      <w:r w:rsidRPr="00262D26">
        <w:t>MATH</w:t>
      </w:r>
      <w:r w:rsidRPr="00262D26">
        <w:rPr>
          <w:spacing w:val="42"/>
        </w:rPr>
        <w:t xml:space="preserve"> </w:t>
      </w:r>
      <w:r w:rsidRPr="00262D26">
        <w:t>2320</w:t>
      </w:r>
      <w:r w:rsidRPr="00262D26">
        <w:tab/>
        <w:t>Differential</w:t>
      </w:r>
      <w:r w:rsidRPr="00262D26">
        <w:rPr>
          <w:spacing w:val="-2"/>
        </w:rPr>
        <w:t xml:space="preserve"> </w:t>
      </w:r>
      <w:r w:rsidRPr="00262D26">
        <w:t>Equations</w:t>
      </w:r>
      <w:r w:rsidRPr="00262D26">
        <w:tab/>
        <w:t>3</w:t>
      </w:r>
    </w:p>
    <w:p w14:paraId="040EB2FC" w14:textId="77777777" w:rsidR="005B12E5" w:rsidRPr="00262D26" w:rsidRDefault="00DE5985">
      <w:pPr>
        <w:pStyle w:val="BodyText"/>
        <w:tabs>
          <w:tab w:val="left" w:pos="3357"/>
          <w:tab w:val="right" w:leader="dot" w:pos="9837"/>
        </w:tabs>
        <w:spacing w:before="2" w:line="275" w:lineRule="exact"/>
        <w:ind w:left="1197"/>
      </w:pPr>
      <w:r w:rsidRPr="00262D26">
        <w:t>MATH</w:t>
      </w:r>
      <w:r w:rsidRPr="00262D26">
        <w:rPr>
          <w:spacing w:val="42"/>
        </w:rPr>
        <w:t xml:space="preserve"> </w:t>
      </w:r>
      <w:r w:rsidRPr="00262D26">
        <w:t>2342</w:t>
      </w:r>
      <w:r w:rsidRPr="00262D26">
        <w:tab/>
        <w:t>Intro to Statistics, Data Mining,</w:t>
      </w:r>
      <w:r w:rsidRPr="00262D26">
        <w:rPr>
          <w:spacing w:val="-4"/>
        </w:rPr>
        <w:t xml:space="preserve"> </w:t>
      </w:r>
      <w:r w:rsidRPr="00262D26">
        <w:t>and</w:t>
      </w:r>
      <w:r w:rsidRPr="00262D26">
        <w:rPr>
          <w:spacing w:val="-1"/>
        </w:rPr>
        <w:t xml:space="preserve"> </w:t>
      </w:r>
      <w:r w:rsidRPr="00262D26">
        <w:t>Analytics</w:t>
      </w:r>
      <w:r w:rsidRPr="00262D26">
        <w:tab/>
        <w:t>3</w:t>
      </w:r>
    </w:p>
    <w:p w14:paraId="42F53088" w14:textId="77777777" w:rsidR="005B12E5" w:rsidRPr="00262D26" w:rsidRDefault="00DE5985">
      <w:pPr>
        <w:pStyle w:val="BodyText"/>
        <w:tabs>
          <w:tab w:val="left" w:pos="3357"/>
          <w:tab w:val="right" w:leader="dot" w:pos="9837"/>
        </w:tabs>
        <w:spacing w:line="275" w:lineRule="exact"/>
        <w:ind w:left="1197"/>
      </w:pPr>
      <w:r w:rsidRPr="00262D26">
        <w:t>MATH</w:t>
      </w:r>
      <w:r w:rsidRPr="00262D26">
        <w:rPr>
          <w:spacing w:val="42"/>
        </w:rPr>
        <w:t xml:space="preserve"> </w:t>
      </w:r>
      <w:r w:rsidRPr="00262D26">
        <w:t>2413</w:t>
      </w:r>
      <w:r w:rsidRPr="00262D26">
        <w:tab/>
        <w:t>Calculus</w:t>
      </w:r>
      <w:r w:rsidRPr="00262D26">
        <w:rPr>
          <w:spacing w:val="-1"/>
        </w:rPr>
        <w:t xml:space="preserve"> </w:t>
      </w:r>
      <w:r w:rsidRPr="00262D26">
        <w:t>I</w:t>
      </w:r>
      <w:r w:rsidRPr="00262D26">
        <w:tab/>
        <w:t>4</w:t>
      </w:r>
    </w:p>
    <w:p w14:paraId="5353BA15" w14:textId="77777777" w:rsidR="005B12E5" w:rsidRPr="00262D26" w:rsidRDefault="00DE5985">
      <w:pPr>
        <w:pStyle w:val="BodyText"/>
        <w:tabs>
          <w:tab w:val="left" w:pos="3357"/>
          <w:tab w:val="right" w:leader="dot" w:pos="9837"/>
        </w:tabs>
        <w:spacing w:before="3" w:line="275" w:lineRule="exact"/>
        <w:ind w:left="1197"/>
      </w:pPr>
      <w:r w:rsidRPr="00262D26">
        <w:t>MATH</w:t>
      </w:r>
      <w:r w:rsidRPr="00262D26">
        <w:rPr>
          <w:spacing w:val="42"/>
        </w:rPr>
        <w:t xml:space="preserve"> </w:t>
      </w:r>
      <w:r w:rsidRPr="00262D26">
        <w:t>2414</w:t>
      </w:r>
      <w:r w:rsidRPr="00262D26">
        <w:tab/>
        <w:t>Calculus</w:t>
      </w:r>
      <w:r w:rsidRPr="00262D26">
        <w:rPr>
          <w:spacing w:val="-1"/>
        </w:rPr>
        <w:t xml:space="preserve"> </w:t>
      </w:r>
      <w:r w:rsidRPr="00262D26">
        <w:t>II</w:t>
      </w:r>
      <w:r w:rsidRPr="00262D26">
        <w:tab/>
        <w:t>4</w:t>
      </w:r>
    </w:p>
    <w:p w14:paraId="4E1687F4" w14:textId="77777777" w:rsidR="005B12E5" w:rsidRPr="00262D26" w:rsidRDefault="00DE5985">
      <w:pPr>
        <w:pStyle w:val="BodyText"/>
        <w:tabs>
          <w:tab w:val="left" w:pos="3357"/>
          <w:tab w:val="right" w:leader="dot" w:pos="9837"/>
        </w:tabs>
        <w:spacing w:line="275" w:lineRule="exact"/>
        <w:ind w:left="1197"/>
      </w:pPr>
      <w:r w:rsidRPr="00262D26">
        <w:t>MATH</w:t>
      </w:r>
      <w:r w:rsidRPr="00262D26">
        <w:rPr>
          <w:spacing w:val="42"/>
        </w:rPr>
        <w:t xml:space="preserve"> </w:t>
      </w:r>
      <w:r w:rsidRPr="00262D26">
        <w:t>2415</w:t>
      </w:r>
      <w:r w:rsidRPr="00262D26">
        <w:tab/>
        <w:t>Calculus</w:t>
      </w:r>
      <w:r w:rsidRPr="00262D26">
        <w:rPr>
          <w:spacing w:val="-1"/>
        </w:rPr>
        <w:t xml:space="preserve"> </w:t>
      </w:r>
      <w:r w:rsidRPr="00262D26">
        <w:t>III</w:t>
      </w:r>
      <w:r w:rsidRPr="00262D26">
        <w:tab/>
        <w:t>4</w:t>
      </w:r>
    </w:p>
    <w:p w14:paraId="516A6AB0" w14:textId="77777777" w:rsidR="005B12E5" w:rsidRPr="00262D26" w:rsidRDefault="00DE5985">
      <w:pPr>
        <w:pStyle w:val="BodyText"/>
        <w:tabs>
          <w:tab w:val="left" w:pos="3357"/>
          <w:tab w:val="right" w:leader="dot" w:pos="9837"/>
        </w:tabs>
        <w:spacing w:before="2" w:line="275" w:lineRule="exact"/>
        <w:ind w:left="1197"/>
      </w:pPr>
      <w:r w:rsidRPr="00262D26">
        <w:t>MATH</w:t>
      </w:r>
      <w:r w:rsidRPr="00262D26">
        <w:rPr>
          <w:spacing w:val="42"/>
        </w:rPr>
        <w:t xml:space="preserve"> </w:t>
      </w:r>
      <w:r w:rsidRPr="00262D26">
        <w:t>3302</w:t>
      </w:r>
      <w:r w:rsidRPr="00262D26">
        <w:tab/>
        <w:t>Statistics</w:t>
      </w:r>
      <w:r w:rsidRPr="00262D26">
        <w:rPr>
          <w:spacing w:val="-1"/>
        </w:rPr>
        <w:t xml:space="preserve"> </w:t>
      </w:r>
      <w:r w:rsidRPr="00262D26">
        <w:t>II</w:t>
      </w:r>
      <w:r w:rsidRPr="00262D26">
        <w:tab/>
        <w:t>3</w:t>
      </w:r>
    </w:p>
    <w:p w14:paraId="7A8BD3FA" w14:textId="77777777" w:rsidR="005B12E5" w:rsidRPr="00262D26" w:rsidRDefault="00DE5985">
      <w:pPr>
        <w:pStyle w:val="BodyText"/>
        <w:tabs>
          <w:tab w:val="left" w:pos="3357"/>
          <w:tab w:val="right" w:leader="dot" w:pos="9837"/>
        </w:tabs>
        <w:spacing w:line="275" w:lineRule="exact"/>
        <w:ind w:left="1197"/>
      </w:pPr>
      <w:r w:rsidRPr="00262D26">
        <w:t>MATH</w:t>
      </w:r>
      <w:r w:rsidRPr="00262D26">
        <w:rPr>
          <w:spacing w:val="41"/>
        </w:rPr>
        <w:t xml:space="preserve"> </w:t>
      </w:r>
      <w:r w:rsidRPr="00262D26">
        <w:t>3306</w:t>
      </w:r>
      <w:r w:rsidRPr="00262D26">
        <w:tab/>
        <w:t>Modern</w:t>
      </w:r>
      <w:r w:rsidRPr="00262D26">
        <w:rPr>
          <w:spacing w:val="-1"/>
        </w:rPr>
        <w:t xml:space="preserve"> </w:t>
      </w:r>
      <w:r w:rsidRPr="00262D26">
        <w:t>Geometry</w:t>
      </w:r>
      <w:r w:rsidRPr="00262D26">
        <w:tab/>
        <w:t>3</w:t>
      </w:r>
    </w:p>
    <w:p w14:paraId="61500931" w14:textId="77777777" w:rsidR="005B12E5" w:rsidRPr="00262D26" w:rsidRDefault="00DE5985">
      <w:pPr>
        <w:pStyle w:val="BodyText"/>
        <w:tabs>
          <w:tab w:val="left" w:pos="3357"/>
          <w:tab w:val="right" w:leader="dot" w:pos="9837"/>
        </w:tabs>
        <w:spacing w:before="3" w:line="275" w:lineRule="exact"/>
        <w:ind w:left="1197"/>
      </w:pPr>
      <w:r w:rsidRPr="00262D26">
        <w:t>MATH</w:t>
      </w:r>
      <w:r w:rsidRPr="00262D26">
        <w:rPr>
          <w:spacing w:val="42"/>
        </w:rPr>
        <w:t xml:space="preserve"> </w:t>
      </w:r>
      <w:r w:rsidRPr="00262D26">
        <w:t>4302</w:t>
      </w:r>
      <w:r w:rsidRPr="00262D26">
        <w:tab/>
        <w:t>Abstract</w:t>
      </w:r>
      <w:r w:rsidRPr="00262D26">
        <w:rPr>
          <w:spacing w:val="-2"/>
        </w:rPr>
        <w:t xml:space="preserve"> </w:t>
      </w:r>
      <w:r w:rsidRPr="00262D26">
        <w:t>Algebra</w:t>
      </w:r>
      <w:r w:rsidRPr="00262D26">
        <w:tab/>
        <w:t>3</w:t>
      </w:r>
    </w:p>
    <w:p w14:paraId="567D81E1" w14:textId="77777777" w:rsidR="005B12E5" w:rsidRPr="00262D26" w:rsidRDefault="00DE5985">
      <w:pPr>
        <w:pStyle w:val="BodyText"/>
        <w:tabs>
          <w:tab w:val="left" w:pos="3357"/>
          <w:tab w:val="right" w:leader="dot" w:pos="9837"/>
        </w:tabs>
        <w:spacing w:line="275" w:lineRule="exact"/>
        <w:ind w:left="1197"/>
      </w:pPr>
      <w:r w:rsidRPr="00262D26">
        <w:t>MATH</w:t>
      </w:r>
      <w:r w:rsidRPr="00262D26">
        <w:rPr>
          <w:spacing w:val="42"/>
        </w:rPr>
        <w:t xml:space="preserve"> </w:t>
      </w:r>
      <w:r w:rsidRPr="00262D26">
        <w:t>4416</w:t>
      </w:r>
      <w:r w:rsidRPr="00262D26">
        <w:tab/>
        <w:t>Advanced</w:t>
      </w:r>
      <w:r w:rsidRPr="00262D26">
        <w:rPr>
          <w:spacing w:val="-1"/>
        </w:rPr>
        <w:t xml:space="preserve"> </w:t>
      </w:r>
      <w:r w:rsidRPr="00262D26">
        <w:t>Calculus</w:t>
      </w:r>
      <w:r w:rsidRPr="00262D26">
        <w:tab/>
        <w:t>4</w:t>
      </w:r>
    </w:p>
    <w:p w14:paraId="27EC6FDA" w14:textId="77777777" w:rsidR="005B12E5" w:rsidRPr="00262D26" w:rsidRDefault="00DE5985">
      <w:pPr>
        <w:pStyle w:val="BodyText"/>
        <w:tabs>
          <w:tab w:val="right" w:leader="dot" w:pos="9837"/>
        </w:tabs>
        <w:spacing w:before="2" w:line="275" w:lineRule="exact"/>
        <w:ind w:left="3357"/>
      </w:pPr>
      <w:r w:rsidRPr="00262D26">
        <w:t>Advanced</w:t>
      </w:r>
      <w:r w:rsidRPr="00262D26">
        <w:rPr>
          <w:spacing w:val="-1"/>
        </w:rPr>
        <w:t xml:space="preserve"> </w:t>
      </w:r>
      <w:r w:rsidRPr="00262D26">
        <w:t>Mathematics</w:t>
      </w:r>
      <w:r w:rsidRPr="00262D26">
        <w:rPr>
          <w:spacing w:val="-1"/>
        </w:rPr>
        <w:t xml:space="preserve"> </w:t>
      </w:r>
      <w:r w:rsidRPr="00262D26">
        <w:t>electives</w:t>
      </w:r>
      <w:r w:rsidRPr="00262D26">
        <w:tab/>
      </w:r>
      <w:r w:rsidRPr="00262D26">
        <w:rPr>
          <w:u w:val="single"/>
        </w:rPr>
        <w:t>3</w:t>
      </w:r>
    </w:p>
    <w:p w14:paraId="348BD33D" w14:textId="77777777" w:rsidR="005B12E5" w:rsidRPr="00262D26" w:rsidRDefault="00DE5985">
      <w:pPr>
        <w:pStyle w:val="Heading4"/>
        <w:tabs>
          <w:tab w:val="right" w:pos="9837"/>
        </w:tabs>
        <w:spacing w:line="275" w:lineRule="exact"/>
        <w:ind w:left="3357"/>
      </w:pPr>
      <w:r w:rsidRPr="00262D26">
        <w:t>Total</w:t>
      </w:r>
      <w:r w:rsidRPr="00262D26">
        <w:tab/>
        <w:t>37</w:t>
      </w:r>
    </w:p>
    <w:p w14:paraId="7333AB37" w14:textId="77777777" w:rsidR="005B12E5" w:rsidRPr="00381D52" w:rsidRDefault="005B12E5">
      <w:pPr>
        <w:spacing w:line="275" w:lineRule="exact"/>
        <w:rPr>
          <w:highlight w:val="yellow"/>
        </w:rPr>
        <w:sectPr w:rsidR="005B12E5" w:rsidRPr="00381D52">
          <w:pgSz w:w="12240" w:h="15840"/>
          <w:pgMar w:top="1440" w:right="260" w:bottom="980" w:left="240" w:header="0" w:footer="787" w:gutter="0"/>
          <w:cols w:space="720"/>
        </w:sectPr>
      </w:pPr>
    </w:p>
    <w:p w14:paraId="203C57F1" w14:textId="77777777" w:rsidR="005B12E5" w:rsidRPr="000909F1" w:rsidRDefault="00DE5985">
      <w:pPr>
        <w:spacing w:before="76"/>
        <w:ind w:left="2755"/>
        <w:rPr>
          <w:b/>
          <w:sz w:val="24"/>
        </w:rPr>
      </w:pPr>
      <w:r w:rsidRPr="000909F1">
        <w:rPr>
          <w:b/>
          <w:sz w:val="24"/>
        </w:rPr>
        <w:lastRenderedPageBreak/>
        <w:t>Four-Year Degree Plan for a Major in Mathematics Education (4-8)</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0909F1" w14:paraId="49D973D2" w14:textId="77777777">
        <w:trPr>
          <w:trHeight w:val="277"/>
        </w:trPr>
        <w:tc>
          <w:tcPr>
            <w:tcW w:w="552" w:type="dxa"/>
            <w:vMerge w:val="restart"/>
            <w:textDirection w:val="btLr"/>
          </w:tcPr>
          <w:p w14:paraId="46066EE0" w14:textId="6E33A01F" w:rsidR="005B12E5" w:rsidRPr="000909F1" w:rsidRDefault="00FB0B78" w:rsidP="00FB0B78">
            <w:pPr>
              <w:pStyle w:val="TableParagraph"/>
              <w:spacing w:before="107"/>
              <w:ind w:left="113" w:right="1738"/>
              <w:rPr>
                <w:b/>
                <w:sz w:val="24"/>
                <w:highlight w:val="yellow"/>
              </w:rPr>
            </w:pPr>
            <w:r w:rsidRPr="00FB0B78">
              <w:rPr>
                <w:b/>
                <w:sz w:val="24"/>
              </w:rPr>
              <w:t xml:space="preserve">                        </w:t>
            </w:r>
            <w:r w:rsidR="00DE5985" w:rsidRPr="00FB0B78">
              <w:rPr>
                <w:b/>
                <w:sz w:val="24"/>
              </w:rPr>
              <w:t>FIRST YEAR</w:t>
            </w:r>
          </w:p>
        </w:tc>
        <w:tc>
          <w:tcPr>
            <w:tcW w:w="3288" w:type="dxa"/>
            <w:shd w:val="clear" w:color="auto" w:fill="A6A6A6"/>
          </w:tcPr>
          <w:p w14:paraId="7FD8554C" w14:textId="77777777" w:rsidR="005B12E5" w:rsidRPr="000909F1" w:rsidRDefault="00DE5985">
            <w:pPr>
              <w:pStyle w:val="TableParagraph"/>
              <w:spacing w:before="1" w:line="257" w:lineRule="exact"/>
              <w:ind w:left="672"/>
              <w:rPr>
                <w:sz w:val="24"/>
              </w:rPr>
            </w:pPr>
            <w:r w:rsidRPr="000909F1">
              <w:rPr>
                <w:sz w:val="24"/>
              </w:rPr>
              <w:t>FIRST SEMESTER</w:t>
            </w:r>
          </w:p>
        </w:tc>
        <w:tc>
          <w:tcPr>
            <w:tcW w:w="677" w:type="dxa"/>
            <w:shd w:val="clear" w:color="auto" w:fill="A6A6A6"/>
          </w:tcPr>
          <w:p w14:paraId="294D4138" w14:textId="77777777" w:rsidR="005B12E5" w:rsidRPr="000909F1" w:rsidRDefault="005B12E5">
            <w:pPr>
              <w:pStyle w:val="TableParagraph"/>
              <w:rPr>
                <w:sz w:val="20"/>
              </w:rPr>
            </w:pPr>
          </w:p>
        </w:tc>
        <w:tc>
          <w:tcPr>
            <w:tcW w:w="4426" w:type="dxa"/>
            <w:shd w:val="clear" w:color="auto" w:fill="A6A6A6"/>
          </w:tcPr>
          <w:p w14:paraId="13CBB785" w14:textId="77777777" w:rsidR="005B12E5" w:rsidRPr="000909F1" w:rsidRDefault="00DE5985">
            <w:pPr>
              <w:pStyle w:val="TableParagraph"/>
              <w:spacing w:before="1" w:line="257" w:lineRule="exact"/>
              <w:ind w:left="1086"/>
              <w:rPr>
                <w:sz w:val="24"/>
              </w:rPr>
            </w:pPr>
            <w:r w:rsidRPr="000909F1">
              <w:rPr>
                <w:sz w:val="24"/>
              </w:rPr>
              <w:t>SECOND SEMESTER</w:t>
            </w:r>
          </w:p>
        </w:tc>
        <w:tc>
          <w:tcPr>
            <w:tcW w:w="639" w:type="dxa"/>
            <w:shd w:val="clear" w:color="auto" w:fill="A6A6A6"/>
          </w:tcPr>
          <w:p w14:paraId="094C294F" w14:textId="77777777" w:rsidR="005B12E5" w:rsidRPr="000909F1" w:rsidRDefault="005B12E5">
            <w:pPr>
              <w:pStyle w:val="TableParagraph"/>
              <w:rPr>
                <w:sz w:val="20"/>
              </w:rPr>
            </w:pPr>
          </w:p>
        </w:tc>
      </w:tr>
      <w:tr w:rsidR="005B12E5" w:rsidRPr="000909F1" w14:paraId="79CAFD37" w14:textId="77777777">
        <w:trPr>
          <w:trHeight w:val="277"/>
        </w:trPr>
        <w:tc>
          <w:tcPr>
            <w:tcW w:w="552" w:type="dxa"/>
            <w:vMerge/>
            <w:tcBorders>
              <w:top w:val="nil"/>
            </w:tcBorders>
            <w:textDirection w:val="btLr"/>
          </w:tcPr>
          <w:p w14:paraId="363D1B01" w14:textId="77777777" w:rsidR="005B12E5" w:rsidRPr="000909F1" w:rsidRDefault="005B12E5">
            <w:pPr>
              <w:rPr>
                <w:sz w:val="2"/>
                <w:szCs w:val="2"/>
              </w:rPr>
            </w:pPr>
          </w:p>
        </w:tc>
        <w:tc>
          <w:tcPr>
            <w:tcW w:w="3288" w:type="dxa"/>
          </w:tcPr>
          <w:p w14:paraId="6141B56D" w14:textId="77777777" w:rsidR="005B12E5" w:rsidRPr="000909F1" w:rsidRDefault="00DE5985">
            <w:pPr>
              <w:pStyle w:val="TableParagraph"/>
              <w:spacing w:line="258" w:lineRule="exact"/>
              <w:ind w:left="105"/>
              <w:rPr>
                <w:sz w:val="24"/>
              </w:rPr>
            </w:pPr>
            <w:r w:rsidRPr="000909F1">
              <w:rPr>
                <w:sz w:val="24"/>
              </w:rPr>
              <w:t>ENGL 1301 Composition I</w:t>
            </w:r>
          </w:p>
        </w:tc>
        <w:tc>
          <w:tcPr>
            <w:tcW w:w="677" w:type="dxa"/>
          </w:tcPr>
          <w:p w14:paraId="30D9FC0D" w14:textId="77777777" w:rsidR="005B12E5" w:rsidRPr="000909F1" w:rsidRDefault="00DE5985">
            <w:pPr>
              <w:pStyle w:val="TableParagraph"/>
              <w:spacing w:line="258" w:lineRule="exact"/>
              <w:ind w:left="13"/>
              <w:jc w:val="center"/>
              <w:rPr>
                <w:sz w:val="24"/>
              </w:rPr>
            </w:pPr>
            <w:r w:rsidRPr="000909F1">
              <w:rPr>
                <w:sz w:val="24"/>
              </w:rPr>
              <w:t>3</w:t>
            </w:r>
          </w:p>
        </w:tc>
        <w:tc>
          <w:tcPr>
            <w:tcW w:w="4426" w:type="dxa"/>
          </w:tcPr>
          <w:p w14:paraId="35A75651" w14:textId="77777777" w:rsidR="005B12E5" w:rsidRPr="000909F1" w:rsidRDefault="00DE5985">
            <w:pPr>
              <w:pStyle w:val="TableParagraph"/>
              <w:spacing w:line="258" w:lineRule="exact"/>
              <w:ind w:left="105"/>
              <w:rPr>
                <w:sz w:val="24"/>
              </w:rPr>
            </w:pPr>
            <w:r w:rsidRPr="000909F1">
              <w:rPr>
                <w:sz w:val="24"/>
              </w:rPr>
              <w:t>ENGL 1302 Composition II</w:t>
            </w:r>
          </w:p>
        </w:tc>
        <w:tc>
          <w:tcPr>
            <w:tcW w:w="639" w:type="dxa"/>
          </w:tcPr>
          <w:p w14:paraId="6FA721DD" w14:textId="77777777" w:rsidR="005B12E5" w:rsidRPr="000909F1" w:rsidRDefault="00DE5985">
            <w:pPr>
              <w:pStyle w:val="TableParagraph"/>
              <w:spacing w:line="258" w:lineRule="exact"/>
              <w:ind w:left="10"/>
              <w:jc w:val="center"/>
              <w:rPr>
                <w:sz w:val="24"/>
              </w:rPr>
            </w:pPr>
            <w:r w:rsidRPr="000909F1">
              <w:rPr>
                <w:sz w:val="24"/>
              </w:rPr>
              <w:t>3</w:t>
            </w:r>
          </w:p>
        </w:tc>
      </w:tr>
      <w:tr w:rsidR="005B12E5" w:rsidRPr="000909F1" w14:paraId="1DF3F729" w14:textId="77777777">
        <w:trPr>
          <w:trHeight w:val="825"/>
        </w:trPr>
        <w:tc>
          <w:tcPr>
            <w:tcW w:w="552" w:type="dxa"/>
            <w:vMerge/>
            <w:tcBorders>
              <w:top w:val="nil"/>
            </w:tcBorders>
            <w:textDirection w:val="btLr"/>
          </w:tcPr>
          <w:p w14:paraId="7B611067" w14:textId="77777777" w:rsidR="005B12E5" w:rsidRPr="000909F1" w:rsidRDefault="005B12E5">
            <w:pPr>
              <w:rPr>
                <w:sz w:val="2"/>
                <w:szCs w:val="2"/>
              </w:rPr>
            </w:pPr>
          </w:p>
        </w:tc>
        <w:tc>
          <w:tcPr>
            <w:tcW w:w="3288" w:type="dxa"/>
          </w:tcPr>
          <w:p w14:paraId="55BF2F23" w14:textId="77777777" w:rsidR="005B12E5" w:rsidRPr="000909F1" w:rsidRDefault="00DE5985">
            <w:pPr>
              <w:pStyle w:val="TableParagraph"/>
              <w:spacing w:line="237" w:lineRule="auto"/>
              <w:ind w:left="105" w:right="492"/>
              <w:rPr>
                <w:sz w:val="24"/>
              </w:rPr>
            </w:pPr>
            <w:r w:rsidRPr="000909F1">
              <w:rPr>
                <w:sz w:val="24"/>
              </w:rPr>
              <w:t>COSC 1300 Introduction to Computer Information</w:t>
            </w:r>
          </w:p>
          <w:p w14:paraId="228024F6" w14:textId="77777777" w:rsidR="005B12E5" w:rsidRPr="000909F1" w:rsidRDefault="00DE5985">
            <w:pPr>
              <w:pStyle w:val="TableParagraph"/>
              <w:spacing w:before="2" w:line="257" w:lineRule="exact"/>
              <w:ind w:left="105"/>
              <w:rPr>
                <w:sz w:val="24"/>
              </w:rPr>
            </w:pPr>
            <w:r w:rsidRPr="000909F1">
              <w:rPr>
                <w:sz w:val="24"/>
              </w:rPr>
              <w:t>Systems/Data Science</w:t>
            </w:r>
          </w:p>
        </w:tc>
        <w:tc>
          <w:tcPr>
            <w:tcW w:w="677" w:type="dxa"/>
          </w:tcPr>
          <w:p w14:paraId="2916C3A4" w14:textId="77777777" w:rsidR="005B12E5" w:rsidRPr="000909F1" w:rsidRDefault="00DE5985">
            <w:pPr>
              <w:pStyle w:val="TableParagraph"/>
              <w:spacing w:line="273" w:lineRule="exact"/>
              <w:ind w:left="13"/>
              <w:jc w:val="center"/>
              <w:rPr>
                <w:sz w:val="24"/>
              </w:rPr>
            </w:pPr>
            <w:r w:rsidRPr="000909F1">
              <w:rPr>
                <w:sz w:val="24"/>
              </w:rPr>
              <w:t>3</w:t>
            </w:r>
          </w:p>
        </w:tc>
        <w:tc>
          <w:tcPr>
            <w:tcW w:w="4426" w:type="dxa"/>
          </w:tcPr>
          <w:p w14:paraId="695C2EFC" w14:textId="77777777" w:rsidR="005B12E5" w:rsidRPr="000909F1" w:rsidRDefault="00DE5985">
            <w:pPr>
              <w:pStyle w:val="TableParagraph"/>
              <w:spacing w:line="273" w:lineRule="exact"/>
              <w:ind w:left="105"/>
              <w:rPr>
                <w:sz w:val="24"/>
              </w:rPr>
            </w:pPr>
            <w:r w:rsidRPr="000909F1">
              <w:rPr>
                <w:sz w:val="24"/>
              </w:rPr>
              <w:t>MATH 1314 College Algebra</w:t>
            </w:r>
          </w:p>
        </w:tc>
        <w:tc>
          <w:tcPr>
            <w:tcW w:w="639" w:type="dxa"/>
          </w:tcPr>
          <w:p w14:paraId="10837389" w14:textId="77777777" w:rsidR="005B12E5" w:rsidRPr="000909F1" w:rsidRDefault="00DE5985">
            <w:pPr>
              <w:pStyle w:val="TableParagraph"/>
              <w:spacing w:line="273" w:lineRule="exact"/>
              <w:ind w:left="10"/>
              <w:jc w:val="center"/>
              <w:rPr>
                <w:sz w:val="24"/>
              </w:rPr>
            </w:pPr>
            <w:r w:rsidRPr="000909F1">
              <w:rPr>
                <w:sz w:val="24"/>
              </w:rPr>
              <w:t>3</w:t>
            </w:r>
          </w:p>
        </w:tc>
      </w:tr>
      <w:tr w:rsidR="005B12E5" w:rsidRPr="000909F1" w14:paraId="5B5C3EFE" w14:textId="77777777">
        <w:trPr>
          <w:trHeight w:val="1103"/>
        </w:trPr>
        <w:tc>
          <w:tcPr>
            <w:tcW w:w="552" w:type="dxa"/>
            <w:vMerge/>
            <w:tcBorders>
              <w:top w:val="nil"/>
            </w:tcBorders>
            <w:textDirection w:val="btLr"/>
          </w:tcPr>
          <w:p w14:paraId="335D8FB3" w14:textId="77777777" w:rsidR="005B12E5" w:rsidRPr="000909F1" w:rsidRDefault="005B12E5">
            <w:pPr>
              <w:rPr>
                <w:sz w:val="2"/>
                <w:szCs w:val="2"/>
              </w:rPr>
            </w:pPr>
          </w:p>
        </w:tc>
        <w:tc>
          <w:tcPr>
            <w:tcW w:w="3288" w:type="dxa"/>
          </w:tcPr>
          <w:p w14:paraId="275E9B86" w14:textId="77777777" w:rsidR="005B12E5" w:rsidRPr="000909F1" w:rsidRDefault="00DE5985">
            <w:pPr>
              <w:pStyle w:val="TableParagraph"/>
              <w:ind w:left="105" w:right="86"/>
              <w:rPr>
                <w:sz w:val="24"/>
              </w:rPr>
            </w:pPr>
            <w:r w:rsidRPr="000909F1">
              <w:rPr>
                <w:sz w:val="24"/>
              </w:rPr>
              <w:t>BIOL 1406 Biology I w/ Lab or PHYS 1415 Physical Science I w/ Lab or CHEM 1411</w:t>
            </w:r>
          </w:p>
          <w:p w14:paraId="738120D1" w14:textId="77777777" w:rsidR="005B12E5" w:rsidRPr="000909F1" w:rsidRDefault="00DE5985">
            <w:pPr>
              <w:pStyle w:val="TableParagraph"/>
              <w:spacing w:line="257" w:lineRule="exact"/>
              <w:ind w:left="105"/>
              <w:rPr>
                <w:sz w:val="24"/>
              </w:rPr>
            </w:pPr>
            <w:r w:rsidRPr="000909F1">
              <w:rPr>
                <w:sz w:val="24"/>
              </w:rPr>
              <w:t>Chemistry I w/ Lab</w:t>
            </w:r>
          </w:p>
        </w:tc>
        <w:tc>
          <w:tcPr>
            <w:tcW w:w="677" w:type="dxa"/>
          </w:tcPr>
          <w:p w14:paraId="3BD4FA85" w14:textId="77777777" w:rsidR="005B12E5" w:rsidRPr="000909F1" w:rsidRDefault="00DE5985">
            <w:pPr>
              <w:pStyle w:val="TableParagraph"/>
              <w:spacing w:line="273" w:lineRule="exact"/>
              <w:ind w:left="13"/>
              <w:jc w:val="center"/>
              <w:rPr>
                <w:sz w:val="24"/>
              </w:rPr>
            </w:pPr>
            <w:r w:rsidRPr="000909F1">
              <w:rPr>
                <w:sz w:val="24"/>
              </w:rPr>
              <w:t>4</w:t>
            </w:r>
          </w:p>
        </w:tc>
        <w:tc>
          <w:tcPr>
            <w:tcW w:w="4426" w:type="dxa"/>
          </w:tcPr>
          <w:p w14:paraId="749B9F3F" w14:textId="77777777" w:rsidR="005B12E5" w:rsidRPr="000909F1" w:rsidRDefault="00DE5985">
            <w:pPr>
              <w:pStyle w:val="TableParagraph"/>
              <w:spacing w:line="242" w:lineRule="auto"/>
              <w:ind w:left="105" w:right="391"/>
              <w:rPr>
                <w:sz w:val="24"/>
              </w:rPr>
            </w:pPr>
            <w:r w:rsidRPr="000909F1">
              <w:rPr>
                <w:sz w:val="24"/>
              </w:rPr>
              <w:t>BIOL 1407 Biology II w/ Lab or CHEM 1412 Chemistry II w/ Lab</w:t>
            </w:r>
          </w:p>
        </w:tc>
        <w:tc>
          <w:tcPr>
            <w:tcW w:w="639" w:type="dxa"/>
          </w:tcPr>
          <w:p w14:paraId="1139396A" w14:textId="77777777" w:rsidR="005B12E5" w:rsidRPr="000909F1" w:rsidRDefault="00DE5985">
            <w:pPr>
              <w:pStyle w:val="TableParagraph"/>
              <w:spacing w:line="273" w:lineRule="exact"/>
              <w:ind w:left="10"/>
              <w:jc w:val="center"/>
              <w:rPr>
                <w:sz w:val="24"/>
              </w:rPr>
            </w:pPr>
            <w:r w:rsidRPr="000909F1">
              <w:rPr>
                <w:sz w:val="24"/>
              </w:rPr>
              <w:t>4</w:t>
            </w:r>
          </w:p>
        </w:tc>
      </w:tr>
      <w:tr w:rsidR="005B12E5" w:rsidRPr="000909F1" w14:paraId="4A7ADBC0" w14:textId="77777777">
        <w:trPr>
          <w:trHeight w:val="551"/>
        </w:trPr>
        <w:tc>
          <w:tcPr>
            <w:tcW w:w="552" w:type="dxa"/>
            <w:vMerge/>
            <w:tcBorders>
              <w:top w:val="nil"/>
            </w:tcBorders>
            <w:textDirection w:val="btLr"/>
          </w:tcPr>
          <w:p w14:paraId="7CE98BE8" w14:textId="77777777" w:rsidR="005B12E5" w:rsidRPr="000909F1" w:rsidRDefault="005B12E5">
            <w:pPr>
              <w:rPr>
                <w:sz w:val="2"/>
                <w:szCs w:val="2"/>
              </w:rPr>
            </w:pPr>
          </w:p>
        </w:tc>
        <w:tc>
          <w:tcPr>
            <w:tcW w:w="3288" w:type="dxa"/>
          </w:tcPr>
          <w:p w14:paraId="47917227" w14:textId="023E5580" w:rsidR="005B12E5" w:rsidRPr="000909F1" w:rsidRDefault="004616F6">
            <w:pPr>
              <w:pStyle w:val="TableParagraph"/>
              <w:spacing w:before="2" w:line="257" w:lineRule="exact"/>
              <w:ind w:left="105"/>
              <w:rPr>
                <w:sz w:val="24"/>
              </w:rPr>
            </w:pPr>
            <w:r w:rsidRPr="000909F1">
              <w:rPr>
                <w:sz w:val="24"/>
              </w:rPr>
              <w:t>READ 3301 Reading in the Content Area</w:t>
            </w:r>
          </w:p>
        </w:tc>
        <w:tc>
          <w:tcPr>
            <w:tcW w:w="677" w:type="dxa"/>
          </w:tcPr>
          <w:p w14:paraId="31D52F44" w14:textId="77777777" w:rsidR="005B12E5" w:rsidRPr="000909F1" w:rsidRDefault="00DE5985">
            <w:pPr>
              <w:pStyle w:val="TableParagraph"/>
              <w:spacing w:line="273" w:lineRule="exact"/>
              <w:ind w:left="13"/>
              <w:jc w:val="center"/>
              <w:rPr>
                <w:sz w:val="24"/>
              </w:rPr>
            </w:pPr>
            <w:r w:rsidRPr="000909F1">
              <w:rPr>
                <w:sz w:val="24"/>
              </w:rPr>
              <w:t>3</w:t>
            </w:r>
          </w:p>
        </w:tc>
        <w:tc>
          <w:tcPr>
            <w:tcW w:w="4426" w:type="dxa"/>
          </w:tcPr>
          <w:p w14:paraId="5A830929" w14:textId="3FD81B6D" w:rsidR="005B12E5" w:rsidRPr="000909F1" w:rsidRDefault="004616F6">
            <w:pPr>
              <w:pStyle w:val="TableParagraph"/>
              <w:spacing w:line="273" w:lineRule="exact"/>
              <w:ind w:left="105"/>
              <w:rPr>
                <w:sz w:val="24"/>
              </w:rPr>
            </w:pPr>
            <w:r w:rsidRPr="000909F1">
              <w:rPr>
                <w:sz w:val="24"/>
              </w:rPr>
              <w:t>MATH XXXX Elective</w:t>
            </w:r>
          </w:p>
        </w:tc>
        <w:tc>
          <w:tcPr>
            <w:tcW w:w="639" w:type="dxa"/>
          </w:tcPr>
          <w:p w14:paraId="70035258" w14:textId="77777777" w:rsidR="005B12E5" w:rsidRPr="000909F1" w:rsidRDefault="00DE5985">
            <w:pPr>
              <w:pStyle w:val="TableParagraph"/>
              <w:spacing w:line="273" w:lineRule="exact"/>
              <w:ind w:left="10"/>
              <w:jc w:val="center"/>
              <w:rPr>
                <w:sz w:val="24"/>
              </w:rPr>
            </w:pPr>
            <w:r w:rsidRPr="000909F1">
              <w:rPr>
                <w:sz w:val="24"/>
              </w:rPr>
              <w:t>3</w:t>
            </w:r>
          </w:p>
        </w:tc>
      </w:tr>
      <w:tr w:rsidR="005B12E5" w:rsidRPr="000909F1" w14:paraId="7D7E752C" w14:textId="77777777">
        <w:trPr>
          <w:trHeight w:val="830"/>
        </w:trPr>
        <w:tc>
          <w:tcPr>
            <w:tcW w:w="552" w:type="dxa"/>
            <w:vMerge/>
            <w:tcBorders>
              <w:top w:val="nil"/>
            </w:tcBorders>
            <w:textDirection w:val="btLr"/>
          </w:tcPr>
          <w:p w14:paraId="664D303C" w14:textId="77777777" w:rsidR="005B12E5" w:rsidRPr="000909F1" w:rsidRDefault="005B12E5">
            <w:pPr>
              <w:rPr>
                <w:sz w:val="2"/>
                <w:szCs w:val="2"/>
              </w:rPr>
            </w:pPr>
          </w:p>
        </w:tc>
        <w:tc>
          <w:tcPr>
            <w:tcW w:w="3288" w:type="dxa"/>
          </w:tcPr>
          <w:p w14:paraId="3A4065AF" w14:textId="77777777" w:rsidR="005B12E5" w:rsidRPr="000909F1" w:rsidRDefault="00DE5985">
            <w:pPr>
              <w:pStyle w:val="TableParagraph"/>
              <w:spacing w:line="273" w:lineRule="exact"/>
              <w:ind w:left="105"/>
              <w:rPr>
                <w:sz w:val="24"/>
              </w:rPr>
            </w:pPr>
            <w:r w:rsidRPr="000909F1">
              <w:rPr>
                <w:sz w:val="24"/>
              </w:rPr>
              <w:t>MUSI 1306 Music</w:t>
            </w:r>
          </w:p>
          <w:p w14:paraId="5389B607" w14:textId="77777777" w:rsidR="005B12E5" w:rsidRPr="000909F1" w:rsidRDefault="00DE5985">
            <w:pPr>
              <w:pStyle w:val="TableParagraph"/>
              <w:spacing w:before="7" w:line="274" w:lineRule="exact"/>
              <w:ind w:left="105" w:right="1260"/>
              <w:rPr>
                <w:sz w:val="24"/>
              </w:rPr>
            </w:pPr>
            <w:r w:rsidRPr="000909F1">
              <w:rPr>
                <w:sz w:val="24"/>
              </w:rPr>
              <w:t>Appreciation or Art Appreciation</w:t>
            </w:r>
          </w:p>
        </w:tc>
        <w:tc>
          <w:tcPr>
            <w:tcW w:w="677" w:type="dxa"/>
          </w:tcPr>
          <w:p w14:paraId="65190102" w14:textId="77777777" w:rsidR="005B12E5" w:rsidRPr="000909F1" w:rsidRDefault="00DE5985">
            <w:pPr>
              <w:pStyle w:val="TableParagraph"/>
              <w:spacing w:line="273" w:lineRule="exact"/>
              <w:ind w:left="13"/>
              <w:jc w:val="center"/>
              <w:rPr>
                <w:sz w:val="24"/>
              </w:rPr>
            </w:pPr>
            <w:r w:rsidRPr="000909F1">
              <w:rPr>
                <w:sz w:val="24"/>
              </w:rPr>
              <w:t>3</w:t>
            </w:r>
          </w:p>
        </w:tc>
        <w:tc>
          <w:tcPr>
            <w:tcW w:w="4426" w:type="dxa"/>
          </w:tcPr>
          <w:p w14:paraId="0B489B19" w14:textId="77777777" w:rsidR="005B12E5" w:rsidRPr="000909F1" w:rsidRDefault="00DE5985">
            <w:pPr>
              <w:pStyle w:val="TableParagraph"/>
              <w:spacing w:line="273" w:lineRule="exact"/>
              <w:ind w:left="105"/>
              <w:rPr>
                <w:sz w:val="24"/>
              </w:rPr>
            </w:pPr>
            <w:r w:rsidRPr="000909F1">
              <w:rPr>
                <w:sz w:val="24"/>
              </w:rPr>
              <w:t>RELI 1301 Christian Ethics or RELI 1302</w:t>
            </w:r>
          </w:p>
          <w:p w14:paraId="7B72BABC" w14:textId="77777777" w:rsidR="005B12E5" w:rsidRPr="000909F1" w:rsidRDefault="00DE5985">
            <w:pPr>
              <w:pStyle w:val="TableParagraph"/>
              <w:spacing w:before="7" w:line="274" w:lineRule="exact"/>
              <w:ind w:left="105" w:right="331"/>
              <w:rPr>
                <w:sz w:val="24"/>
              </w:rPr>
            </w:pPr>
            <w:r w:rsidRPr="000909F1">
              <w:rPr>
                <w:sz w:val="24"/>
              </w:rPr>
              <w:t>Survey Of New Testament or RELI 3305 World Religions</w:t>
            </w:r>
          </w:p>
        </w:tc>
        <w:tc>
          <w:tcPr>
            <w:tcW w:w="639" w:type="dxa"/>
          </w:tcPr>
          <w:p w14:paraId="7B72C863" w14:textId="77777777" w:rsidR="005B12E5" w:rsidRPr="000909F1" w:rsidRDefault="00DE5985">
            <w:pPr>
              <w:pStyle w:val="TableParagraph"/>
              <w:spacing w:line="273" w:lineRule="exact"/>
              <w:ind w:left="10"/>
              <w:jc w:val="center"/>
              <w:rPr>
                <w:sz w:val="24"/>
              </w:rPr>
            </w:pPr>
            <w:r w:rsidRPr="000909F1">
              <w:rPr>
                <w:sz w:val="24"/>
              </w:rPr>
              <w:t>3</w:t>
            </w:r>
          </w:p>
        </w:tc>
      </w:tr>
      <w:tr w:rsidR="005B12E5" w:rsidRPr="000909F1" w14:paraId="24A0B0C7" w14:textId="77777777">
        <w:trPr>
          <w:trHeight w:val="277"/>
        </w:trPr>
        <w:tc>
          <w:tcPr>
            <w:tcW w:w="552" w:type="dxa"/>
            <w:vMerge/>
            <w:tcBorders>
              <w:top w:val="nil"/>
            </w:tcBorders>
            <w:textDirection w:val="btLr"/>
          </w:tcPr>
          <w:p w14:paraId="776218E2" w14:textId="77777777" w:rsidR="005B12E5" w:rsidRPr="000909F1" w:rsidRDefault="005B12E5">
            <w:pPr>
              <w:rPr>
                <w:sz w:val="2"/>
                <w:szCs w:val="2"/>
              </w:rPr>
            </w:pPr>
          </w:p>
        </w:tc>
        <w:tc>
          <w:tcPr>
            <w:tcW w:w="3288" w:type="dxa"/>
          </w:tcPr>
          <w:p w14:paraId="096198B5" w14:textId="77777777" w:rsidR="005B12E5" w:rsidRPr="000909F1" w:rsidRDefault="00DE5985">
            <w:pPr>
              <w:pStyle w:val="TableParagraph"/>
              <w:spacing w:line="258" w:lineRule="exact"/>
              <w:ind w:left="105"/>
              <w:rPr>
                <w:sz w:val="24"/>
              </w:rPr>
            </w:pPr>
            <w:r w:rsidRPr="000909F1">
              <w:rPr>
                <w:sz w:val="24"/>
              </w:rPr>
              <w:t>INTS 1101 First Year Exp.</w:t>
            </w:r>
          </w:p>
        </w:tc>
        <w:tc>
          <w:tcPr>
            <w:tcW w:w="677" w:type="dxa"/>
          </w:tcPr>
          <w:p w14:paraId="002BFBF3" w14:textId="77777777" w:rsidR="005B12E5" w:rsidRPr="000909F1" w:rsidRDefault="00DE5985">
            <w:pPr>
              <w:pStyle w:val="TableParagraph"/>
              <w:spacing w:line="258" w:lineRule="exact"/>
              <w:ind w:left="109" w:right="96"/>
              <w:jc w:val="center"/>
              <w:rPr>
                <w:sz w:val="24"/>
              </w:rPr>
            </w:pPr>
            <w:r w:rsidRPr="000909F1">
              <w:rPr>
                <w:sz w:val="24"/>
              </w:rPr>
              <w:t>0.5</w:t>
            </w:r>
          </w:p>
        </w:tc>
        <w:tc>
          <w:tcPr>
            <w:tcW w:w="4426" w:type="dxa"/>
          </w:tcPr>
          <w:p w14:paraId="326D427D" w14:textId="77777777" w:rsidR="005B12E5" w:rsidRPr="000909F1" w:rsidRDefault="00DE5985">
            <w:pPr>
              <w:pStyle w:val="TableParagraph"/>
              <w:spacing w:line="258" w:lineRule="exact"/>
              <w:ind w:left="105"/>
              <w:rPr>
                <w:sz w:val="24"/>
              </w:rPr>
            </w:pPr>
            <w:r w:rsidRPr="000909F1">
              <w:rPr>
                <w:sz w:val="24"/>
              </w:rPr>
              <w:t>INTS 1101 First Year Exp.</w:t>
            </w:r>
          </w:p>
        </w:tc>
        <w:tc>
          <w:tcPr>
            <w:tcW w:w="639" w:type="dxa"/>
          </w:tcPr>
          <w:p w14:paraId="249C8B82" w14:textId="77777777" w:rsidR="005B12E5" w:rsidRPr="000909F1" w:rsidRDefault="00DE5985">
            <w:pPr>
              <w:pStyle w:val="TableParagraph"/>
              <w:spacing w:line="258" w:lineRule="exact"/>
              <w:ind w:left="89" w:right="79"/>
              <w:jc w:val="center"/>
              <w:rPr>
                <w:sz w:val="24"/>
              </w:rPr>
            </w:pPr>
            <w:r w:rsidRPr="000909F1">
              <w:rPr>
                <w:sz w:val="24"/>
              </w:rPr>
              <w:t>0.5</w:t>
            </w:r>
          </w:p>
        </w:tc>
      </w:tr>
      <w:tr w:rsidR="005B12E5" w:rsidRPr="000909F1" w14:paraId="1FC36F0D" w14:textId="77777777">
        <w:trPr>
          <w:trHeight w:val="273"/>
        </w:trPr>
        <w:tc>
          <w:tcPr>
            <w:tcW w:w="552" w:type="dxa"/>
            <w:vMerge/>
            <w:tcBorders>
              <w:top w:val="nil"/>
            </w:tcBorders>
            <w:textDirection w:val="btLr"/>
          </w:tcPr>
          <w:p w14:paraId="43AA7EC3" w14:textId="77777777" w:rsidR="005B12E5" w:rsidRPr="000909F1" w:rsidRDefault="005B12E5">
            <w:pPr>
              <w:rPr>
                <w:sz w:val="2"/>
                <w:szCs w:val="2"/>
              </w:rPr>
            </w:pPr>
          </w:p>
        </w:tc>
        <w:tc>
          <w:tcPr>
            <w:tcW w:w="3288" w:type="dxa"/>
          </w:tcPr>
          <w:p w14:paraId="7ECDC8B7" w14:textId="77777777" w:rsidR="005B12E5" w:rsidRPr="000909F1" w:rsidRDefault="00DE5985">
            <w:pPr>
              <w:pStyle w:val="TableParagraph"/>
              <w:spacing w:line="253" w:lineRule="exact"/>
              <w:ind w:left="105"/>
              <w:rPr>
                <w:sz w:val="24"/>
              </w:rPr>
            </w:pPr>
            <w:r w:rsidRPr="000909F1">
              <w:rPr>
                <w:sz w:val="24"/>
              </w:rPr>
              <w:t>INTS 1000 Chapel</w:t>
            </w:r>
          </w:p>
        </w:tc>
        <w:tc>
          <w:tcPr>
            <w:tcW w:w="677" w:type="dxa"/>
          </w:tcPr>
          <w:p w14:paraId="379A186E" w14:textId="77777777" w:rsidR="005B12E5" w:rsidRPr="000909F1" w:rsidRDefault="00DE5985">
            <w:pPr>
              <w:pStyle w:val="TableParagraph"/>
              <w:spacing w:line="253" w:lineRule="exact"/>
              <w:ind w:left="13"/>
              <w:jc w:val="center"/>
              <w:rPr>
                <w:sz w:val="24"/>
              </w:rPr>
            </w:pPr>
            <w:r w:rsidRPr="000909F1">
              <w:rPr>
                <w:sz w:val="24"/>
              </w:rPr>
              <w:t>0</w:t>
            </w:r>
          </w:p>
        </w:tc>
        <w:tc>
          <w:tcPr>
            <w:tcW w:w="4426" w:type="dxa"/>
          </w:tcPr>
          <w:p w14:paraId="2DA808DB" w14:textId="77777777" w:rsidR="005B12E5" w:rsidRPr="000909F1" w:rsidRDefault="00DE5985">
            <w:pPr>
              <w:pStyle w:val="TableParagraph"/>
              <w:spacing w:line="253" w:lineRule="exact"/>
              <w:ind w:left="105"/>
              <w:rPr>
                <w:sz w:val="24"/>
              </w:rPr>
            </w:pPr>
            <w:r w:rsidRPr="000909F1">
              <w:rPr>
                <w:sz w:val="24"/>
              </w:rPr>
              <w:t>INTS 1000 Chapel</w:t>
            </w:r>
          </w:p>
        </w:tc>
        <w:tc>
          <w:tcPr>
            <w:tcW w:w="639" w:type="dxa"/>
          </w:tcPr>
          <w:p w14:paraId="22688BAF" w14:textId="77777777" w:rsidR="005B12E5" w:rsidRPr="000909F1" w:rsidRDefault="00DE5985">
            <w:pPr>
              <w:pStyle w:val="TableParagraph"/>
              <w:spacing w:line="253" w:lineRule="exact"/>
              <w:ind w:left="10"/>
              <w:jc w:val="center"/>
              <w:rPr>
                <w:sz w:val="24"/>
              </w:rPr>
            </w:pPr>
            <w:r w:rsidRPr="000909F1">
              <w:rPr>
                <w:sz w:val="24"/>
              </w:rPr>
              <w:t>0</w:t>
            </w:r>
          </w:p>
        </w:tc>
      </w:tr>
      <w:tr w:rsidR="005B12E5" w:rsidRPr="00381D52" w14:paraId="270E2478" w14:textId="77777777">
        <w:trPr>
          <w:trHeight w:val="273"/>
        </w:trPr>
        <w:tc>
          <w:tcPr>
            <w:tcW w:w="552" w:type="dxa"/>
            <w:vMerge/>
            <w:tcBorders>
              <w:top w:val="nil"/>
            </w:tcBorders>
            <w:textDirection w:val="btLr"/>
          </w:tcPr>
          <w:p w14:paraId="1948D224" w14:textId="77777777" w:rsidR="005B12E5" w:rsidRPr="000909F1" w:rsidRDefault="005B12E5">
            <w:pPr>
              <w:rPr>
                <w:sz w:val="2"/>
                <w:szCs w:val="2"/>
              </w:rPr>
            </w:pPr>
          </w:p>
        </w:tc>
        <w:tc>
          <w:tcPr>
            <w:tcW w:w="3288" w:type="dxa"/>
          </w:tcPr>
          <w:p w14:paraId="19B26C4C" w14:textId="77777777" w:rsidR="005B12E5" w:rsidRPr="000909F1" w:rsidRDefault="005B12E5">
            <w:pPr>
              <w:pStyle w:val="TableParagraph"/>
              <w:rPr>
                <w:sz w:val="20"/>
              </w:rPr>
            </w:pPr>
          </w:p>
        </w:tc>
        <w:tc>
          <w:tcPr>
            <w:tcW w:w="677" w:type="dxa"/>
          </w:tcPr>
          <w:p w14:paraId="6CF16271" w14:textId="77777777" w:rsidR="005B12E5" w:rsidRPr="000909F1" w:rsidRDefault="00DE5985">
            <w:pPr>
              <w:pStyle w:val="TableParagraph"/>
              <w:spacing w:line="253" w:lineRule="exact"/>
              <w:ind w:left="109" w:right="96"/>
              <w:jc w:val="center"/>
              <w:rPr>
                <w:b/>
                <w:sz w:val="24"/>
              </w:rPr>
            </w:pPr>
            <w:r w:rsidRPr="000909F1">
              <w:rPr>
                <w:b/>
                <w:sz w:val="24"/>
              </w:rPr>
              <w:t>16.5</w:t>
            </w:r>
          </w:p>
        </w:tc>
        <w:tc>
          <w:tcPr>
            <w:tcW w:w="4426" w:type="dxa"/>
          </w:tcPr>
          <w:p w14:paraId="035A8A28" w14:textId="77777777" w:rsidR="005B12E5" w:rsidRPr="000909F1" w:rsidRDefault="005B12E5">
            <w:pPr>
              <w:pStyle w:val="TableParagraph"/>
              <w:rPr>
                <w:sz w:val="20"/>
              </w:rPr>
            </w:pPr>
          </w:p>
        </w:tc>
        <w:tc>
          <w:tcPr>
            <w:tcW w:w="639" w:type="dxa"/>
          </w:tcPr>
          <w:p w14:paraId="4372D2CF" w14:textId="77777777" w:rsidR="005B12E5" w:rsidRPr="000909F1" w:rsidRDefault="00DE5985">
            <w:pPr>
              <w:pStyle w:val="TableParagraph"/>
              <w:spacing w:line="253" w:lineRule="exact"/>
              <w:ind w:left="89" w:right="79"/>
              <w:jc w:val="center"/>
              <w:rPr>
                <w:b/>
                <w:sz w:val="24"/>
              </w:rPr>
            </w:pPr>
            <w:r w:rsidRPr="000909F1">
              <w:rPr>
                <w:b/>
                <w:sz w:val="24"/>
              </w:rPr>
              <w:t>16.5</w:t>
            </w:r>
          </w:p>
        </w:tc>
      </w:tr>
    </w:tbl>
    <w:p w14:paraId="6499DE31" w14:textId="77777777" w:rsidR="005B12E5" w:rsidRPr="00381D52" w:rsidRDefault="005B12E5">
      <w:pPr>
        <w:pStyle w:val="BodyText"/>
        <w:rPr>
          <w:b/>
          <w:sz w:val="20"/>
          <w:highlight w:val="yellow"/>
        </w:rPr>
      </w:pPr>
    </w:p>
    <w:p w14:paraId="7DEDEC64" w14:textId="77777777" w:rsidR="005B12E5" w:rsidRPr="00381D52" w:rsidRDefault="005B12E5">
      <w:pPr>
        <w:pStyle w:val="BodyText"/>
        <w:rPr>
          <w:b/>
          <w:sz w:val="20"/>
          <w:highlight w:val="yellow"/>
        </w:rPr>
      </w:pPr>
    </w:p>
    <w:p w14:paraId="2B92BC6E" w14:textId="77777777" w:rsidR="005B12E5" w:rsidRPr="00381D52" w:rsidRDefault="005B12E5">
      <w:pPr>
        <w:pStyle w:val="BodyText"/>
        <w:rPr>
          <w:b/>
          <w:sz w:val="20"/>
          <w:highlight w:val="yellow"/>
        </w:rPr>
      </w:pPr>
    </w:p>
    <w:p w14:paraId="3753846E" w14:textId="77777777" w:rsidR="005B12E5" w:rsidRPr="00381D52" w:rsidRDefault="005B12E5">
      <w:pPr>
        <w:pStyle w:val="BodyText"/>
        <w:spacing w:before="2"/>
        <w:rPr>
          <w:b/>
          <w:sz w:val="12"/>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381D52" w14:paraId="7A2F28B7" w14:textId="77777777">
        <w:trPr>
          <w:trHeight w:val="297"/>
        </w:trPr>
        <w:tc>
          <w:tcPr>
            <w:tcW w:w="552" w:type="dxa"/>
            <w:vMerge w:val="restart"/>
            <w:textDirection w:val="btLr"/>
          </w:tcPr>
          <w:p w14:paraId="1A0C39D8" w14:textId="12366750" w:rsidR="005B12E5" w:rsidRPr="00381D52" w:rsidRDefault="00FB0B78" w:rsidP="00FB0B78">
            <w:pPr>
              <w:pStyle w:val="TableParagraph"/>
              <w:spacing w:before="107"/>
              <w:ind w:left="113"/>
              <w:rPr>
                <w:b/>
                <w:sz w:val="24"/>
                <w:highlight w:val="yellow"/>
              </w:rPr>
            </w:pPr>
            <w:r w:rsidRPr="00FB0B78">
              <w:rPr>
                <w:b/>
                <w:sz w:val="24"/>
              </w:rPr>
              <w:t xml:space="preserve">         </w:t>
            </w:r>
            <w:r w:rsidR="00DE5985" w:rsidRPr="00FB0B78">
              <w:rPr>
                <w:b/>
                <w:sz w:val="24"/>
              </w:rPr>
              <w:t>SECOND YEAR</w:t>
            </w:r>
          </w:p>
        </w:tc>
        <w:tc>
          <w:tcPr>
            <w:tcW w:w="3293" w:type="dxa"/>
            <w:shd w:val="clear" w:color="auto" w:fill="A6A6A6"/>
          </w:tcPr>
          <w:p w14:paraId="6213CAB0" w14:textId="77777777" w:rsidR="005B12E5" w:rsidRPr="000909F1" w:rsidRDefault="00DE5985">
            <w:pPr>
              <w:pStyle w:val="TableParagraph"/>
              <w:spacing w:line="273" w:lineRule="exact"/>
              <w:ind w:left="674"/>
              <w:rPr>
                <w:sz w:val="24"/>
              </w:rPr>
            </w:pPr>
            <w:r w:rsidRPr="000909F1">
              <w:rPr>
                <w:sz w:val="24"/>
              </w:rPr>
              <w:t>FIRST SEMESTER</w:t>
            </w:r>
          </w:p>
        </w:tc>
        <w:tc>
          <w:tcPr>
            <w:tcW w:w="677" w:type="dxa"/>
            <w:shd w:val="clear" w:color="auto" w:fill="A6A6A6"/>
          </w:tcPr>
          <w:p w14:paraId="2C53BD1F" w14:textId="77777777" w:rsidR="005B12E5" w:rsidRPr="000909F1" w:rsidRDefault="005B12E5">
            <w:pPr>
              <w:pStyle w:val="TableParagraph"/>
            </w:pPr>
          </w:p>
        </w:tc>
        <w:tc>
          <w:tcPr>
            <w:tcW w:w="4435" w:type="dxa"/>
            <w:shd w:val="clear" w:color="auto" w:fill="A6A6A6"/>
          </w:tcPr>
          <w:p w14:paraId="238B196B" w14:textId="77777777" w:rsidR="005B12E5" w:rsidRPr="000909F1" w:rsidRDefault="00DE5985">
            <w:pPr>
              <w:pStyle w:val="TableParagraph"/>
              <w:spacing w:line="273" w:lineRule="exact"/>
              <w:ind w:left="1094"/>
              <w:rPr>
                <w:sz w:val="24"/>
              </w:rPr>
            </w:pPr>
            <w:r w:rsidRPr="000909F1">
              <w:rPr>
                <w:sz w:val="24"/>
              </w:rPr>
              <w:t>SECOND SEMESTER</w:t>
            </w:r>
          </w:p>
        </w:tc>
        <w:tc>
          <w:tcPr>
            <w:tcW w:w="633" w:type="dxa"/>
            <w:shd w:val="clear" w:color="auto" w:fill="A6A6A6"/>
          </w:tcPr>
          <w:p w14:paraId="2A5AD877" w14:textId="77777777" w:rsidR="005B12E5" w:rsidRPr="000909F1" w:rsidRDefault="005B12E5">
            <w:pPr>
              <w:pStyle w:val="TableParagraph"/>
            </w:pPr>
          </w:p>
        </w:tc>
      </w:tr>
      <w:tr w:rsidR="005B12E5" w:rsidRPr="00381D52" w14:paraId="259B4C9B" w14:textId="77777777">
        <w:trPr>
          <w:trHeight w:val="302"/>
        </w:trPr>
        <w:tc>
          <w:tcPr>
            <w:tcW w:w="552" w:type="dxa"/>
            <w:vMerge/>
            <w:tcBorders>
              <w:top w:val="nil"/>
            </w:tcBorders>
            <w:textDirection w:val="btLr"/>
          </w:tcPr>
          <w:p w14:paraId="7E39EC5D" w14:textId="77777777" w:rsidR="005B12E5" w:rsidRPr="00381D52" w:rsidRDefault="005B12E5">
            <w:pPr>
              <w:rPr>
                <w:sz w:val="2"/>
                <w:szCs w:val="2"/>
                <w:highlight w:val="yellow"/>
              </w:rPr>
            </w:pPr>
          </w:p>
        </w:tc>
        <w:tc>
          <w:tcPr>
            <w:tcW w:w="3293" w:type="dxa"/>
          </w:tcPr>
          <w:p w14:paraId="0F2D9D9B" w14:textId="77777777" w:rsidR="005B12E5" w:rsidRPr="000909F1" w:rsidRDefault="00DE5985">
            <w:pPr>
              <w:pStyle w:val="TableParagraph"/>
              <w:spacing w:line="273" w:lineRule="exact"/>
              <w:ind w:left="105"/>
              <w:rPr>
                <w:sz w:val="24"/>
              </w:rPr>
            </w:pPr>
            <w:r w:rsidRPr="000909F1">
              <w:rPr>
                <w:sz w:val="24"/>
              </w:rPr>
              <w:t>HIST 1301 U.S. History I</w:t>
            </w:r>
          </w:p>
        </w:tc>
        <w:tc>
          <w:tcPr>
            <w:tcW w:w="677" w:type="dxa"/>
          </w:tcPr>
          <w:p w14:paraId="6403F37C"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06A0D463" w14:textId="77777777" w:rsidR="005B12E5" w:rsidRPr="000909F1" w:rsidRDefault="00DE5985">
            <w:pPr>
              <w:pStyle w:val="TableParagraph"/>
              <w:spacing w:line="273" w:lineRule="exact"/>
              <w:ind w:left="109"/>
              <w:rPr>
                <w:sz w:val="24"/>
              </w:rPr>
            </w:pPr>
            <w:r w:rsidRPr="000909F1">
              <w:rPr>
                <w:sz w:val="24"/>
              </w:rPr>
              <w:t>HIST 2381 African American History</w:t>
            </w:r>
          </w:p>
        </w:tc>
        <w:tc>
          <w:tcPr>
            <w:tcW w:w="633" w:type="dxa"/>
          </w:tcPr>
          <w:p w14:paraId="63008280" w14:textId="77777777" w:rsidR="005B12E5" w:rsidRPr="000909F1" w:rsidRDefault="00DE5985">
            <w:pPr>
              <w:pStyle w:val="TableParagraph"/>
              <w:spacing w:line="273" w:lineRule="exact"/>
              <w:ind w:right="245"/>
              <w:jc w:val="right"/>
              <w:rPr>
                <w:sz w:val="24"/>
              </w:rPr>
            </w:pPr>
            <w:r w:rsidRPr="000909F1">
              <w:rPr>
                <w:sz w:val="24"/>
              </w:rPr>
              <w:t>3</w:t>
            </w:r>
          </w:p>
        </w:tc>
      </w:tr>
      <w:tr w:rsidR="005B12E5" w:rsidRPr="00381D52" w14:paraId="273107FB" w14:textId="77777777">
        <w:trPr>
          <w:trHeight w:val="297"/>
        </w:trPr>
        <w:tc>
          <w:tcPr>
            <w:tcW w:w="552" w:type="dxa"/>
            <w:vMerge/>
            <w:tcBorders>
              <w:top w:val="nil"/>
            </w:tcBorders>
            <w:textDirection w:val="btLr"/>
          </w:tcPr>
          <w:p w14:paraId="51D6A38F" w14:textId="77777777" w:rsidR="005B12E5" w:rsidRPr="00381D52" w:rsidRDefault="005B12E5">
            <w:pPr>
              <w:rPr>
                <w:sz w:val="2"/>
                <w:szCs w:val="2"/>
                <w:highlight w:val="yellow"/>
              </w:rPr>
            </w:pPr>
          </w:p>
        </w:tc>
        <w:tc>
          <w:tcPr>
            <w:tcW w:w="3293" w:type="dxa"/>
          </w:tcPr>
          <w:p w14:paraId="324D8934" w14:textId="77777777" w:rsidR="005B12E5" w:rsidRPr="000909F1" w:rsidRDefault="00DE5985">
            <w:pPr>
              <w:pStyle w:val="TableParagraph"/>
              <w:spacing w:line="273" w:lineRule="exact"/>
              <w:ind w:left="105"/>
              <w:rPr>
                <w:sz w:val="24"/>
              </w:rPr>
            </w:pPr>
            <w:r w:rsidRPr="000909F1">
              <w:rPr>
                <w:sz w:val="24"/>
              </w:rPr>
              <w:t>SPCH 1311 Fund. of Speech</w:t>
            </w:r>
          </w:p>
        </w:tc>
        <w:tc>
          <w:tcPr>
            <w:tcW w:w="677" w:type="dxa"/>
          </w:tcPr>
          <w:p w14:paraId="63956B14"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7639BA46" w14:textId="71436779" w:rsidR="005B12E5" w:rsidRPr="000909F1" w:rsidRDefault="00DE5985">
            <w:pPr>
              <w:pStyle w:val="TableParagraph"/>
              <w:spacing w:line="273" w:lineRule="exact"/>
              <w:ind w:left="109"/>
              <w:rPr>
                <w:sz w:val="24"/>
              </w:rPr>
            </w:pPr>
            <w:r w:rsidRPr="000909F1">
              <w:rPr>
                <w:sz w:val="24"/>
              </w:rPr>
              <w:t>SPAN 1311 Spanish I</w:t>
            </w:r>
            <w:r w:rsidR="0081081B" w:rsidRPr="000909F1">
              <w:rPr>
                <w:sz w:val="24"/>
              </w:rPr>
              <w:t xml:space="preserve"> or any FOREIGN LANGUAGES</w:t>
            </w:r>
          </w:p>
        </w:tc>
        <w:tc>
          <w:tcPr>
            <w:tcW w:w="633" w:type="dxa"/>
          </w:tcPr>
          <w:p w14:paraId="1FAC11BB" w14:textId="77777777" w:rsidR="005B12E5" w:rsidRPr="000909F1" w:rsidRDefault="00DE5985">
            <w:pPr>
              <w:pStyle w:val="TableParagraph"/>
              <w:spacing w:line="273" w:lineRule="exact"/>
              <w:ind w:right="245"/>
              <w:jc w:val="right"/>
              <w:rPr>
                <w:sz w:val="24"/>
              </w:rPr>
            </w:pPr>
            <w:r w:rsidRPr="000909F1">
              <w:rPr>
                <w:sz w:val="24"/>
              </w:rPr>
              <w:t>3</w:t>
            </w:r>
          </w:p>
        </w:tc>
      </w:tr>
      <w:tr w:rsidR="005B12E5" w:rsidRPr="00381D52" w14:paraId="08FC1893" w14:textId="77777777">
        <w:trPr>
          <w:trHeight w:val="1103"/>
        </w:trPr>
        <w:tc>
          <w:tcPr>
            <w:tcW w:w="552" w:type="dxa"/>
            <w:vMerge/>
            <w:tcBorders>
              <w:top w:val="nil"/>
            </w:tcBorders>
            <w:textDirection w:val="btLr"/>
          </w:tcPr>
          <w:p w14:paraId="1F0BE1E1" w14:textId="77777777" w:rsidR="005B12E5" w:rsidRPr="00381D52" w:rsidRDefault="005B12E5">
            <w:pPr>
              <w:rPr>
                <w:sz w:val="2"/>
                <w:szCs w:val="2"/>
                <w:highlight w:val="yellow"/>
              </w:rPr>
            </w:pPr>
          </w:p>
        </w:tc>
        <w:tc>
          <w:tcPr>
            <w:tcW w:w="3293" w:type="dxa"/>
          </w:tcPr>
          <w:p w14:paraId="25E54956" w14:textId="77777777" w:rsidR="005B12E5" w:rsidRPr="000909F1" w:rsidRDefault="00DE5985">
            <w:pPr>
              <w:pStyle w:val="TableParagraph"/>
              <w:ind w:left="105" w:right="595"/>
              <w:jc w:val="both"/>
              <w:rPr>
                <w:sz w:val="24"/>
              </w:rPr>
            </w:pPr>
            <w:r w:rsidRPr="000909F1">
              <w:rPr>
                <w:sz w:val="24"/>
              </w:rPr>
              <w:t>PSYC 2301 Psychology or SOCI 1301 Introduction to Sociology or SOCI 2323</w:t>
            </w:r>
          </w:p>
          <w:p w14:paraId="683B1E7D" w14:textId="77777777" w:rsidR="005B12E5" w:rsidRPr="000909F1" w:rsidRDefault="00DE5985">
            <w:pPr>
              <w:pStyle w:val="TableParagraph"/>
              <w:spacing w:line="257" w:lineRule="exact"/>
              <w:ind w:left="105"/>
              <w:jc w:val="both"/>
              <w:rPr>
                <w:sz w:val="24"/>
              </w:rPr>
            </w:pPr>
            <w:r w:rsidRPr="000909F1">
              <w:rPr>
                <w:sz w:val="24"/>
              </w:rPr>
              <w:t>Diversity &amp; Inclusion</w:t>
            </w:r>
          </w:p>
        </w:tc>
        <w:tc>
          <w:tcPr>
            <w:tcW w:w="677" w:type="dxa"/>
          </w:tcPr>
          <w:p w14:paraId="3F0D8EBB"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0629764D" w14:textId="77777777" w:rsidR="005B12E5" w:rsidRPr="000909F1" w:rsidRDefault="00DE5985">
            <w:pPr>
              <w:pStyle w:val="TableParagraph"/>
              <w:spacing w:line="242" w:lineRule="auto"/>
              <w:ind w:left="109" w:right="569"/>
              <w:rPr>
                <w:sz w:val="24"/>
              </w:rPr>
            </w:pPr>
            <w:r w:rsidRPr="000909F1">
              <w:rPr>
                <w:sz w:val="24"/>
              </w:rPr>
              <w:t>MATH 2342 Introduction to Statistics, Data Mining, and Analytics</w:t>
            </w:r>
          </w:p>
        </w:tc>
        <w:tc>
          <w:tcPr>
            <w:tcW w:w="633" w:type="dxa"/>
          </w:tcPr>
          <w:p w14:paraId="7FAC1DB1" w14:textId="77777777" w:rsidR="005B12E5" w:rsidRPr="000909F1" w:rsidRDefault="00DE5985">
            <w:pPr>
              <w:pStyle w:val="TableParagraph"/>
              <w:spacing w:line="273" w:lineRule="exact"/>
              <w:ind w:right="245"/>
              <w:jc w:val="right"/>
              <w:rPr>
                <w:sz w:val="24"/>
              </w:rPr>
            </w:pPr>
            <w:r w:rsidRPr="000909F1">
              <w:rPr>
                <w:sz w:val="24"/>
              </w:rPr>
              <w:t>3</w:t>
            </w:r>
          </w:p>
        </w:tc>
      </w:tr>
      <w:tr w:rsidR="005B12E5" w:rsidRPr="00381D52" w14:paraId="5FDD2E88" w14:textId="77777777">
        <w:trPr>
          <w:trHeight w:val="297"/>
        </w:trPr>
        <w:tc>
          <w:tcPr>
            <w:tcW w:w="552" w:type="dxa"/>
            <w:vMerge/>
            <w:tcBorders>
              <w:top w:val="nil"/>
            </w:tcBorders>
            <w:textDirection w:val="btLr"/>
          </w:tcPr>
          <w:p w14:paraId="4A4769E3" w14:textId="77777777" w:rsidR="005B12E5" w:rsidRPr="00381D52" w:rsidRDefault="005B12E5">
            <w:pPr>
              <w:rPr>
                <w:sz w:val="2"/>
                <w:szCs w:val="2"/>
                <w:highlight w:val="yellow"/>
              </w:rPr>
            </w:pPr>
          </w:p>
        </w:tc>
        <w:tc>
          <w:tcPr>
            <w:tcW w:w="3293" w:type="dxa"/>
          </w:tcPr>
          <w:p w14:paraId="30B602EE" w14:textId="77777777" w:rsidR="005B12E5" w:rsidRPr="000909F1" w:rsidRDefault="00DE5985">
            <w:pPr>
              <w:pStyle w:val="TableParagraph"/>
              <w:spacing w:line="273" w:lineRule="exact"/>
              <w:ind w:left="105"/>
              <w:rPr>
                <w:sz w:val="24"/>
              </w:rPr>
            </w:pPr>
            <w:r w:rsidRPr="000909F1">
              <w:rPr>
                <w:sz w:val="24"/>
              </w:rPr>
              <w:t>MATH 2318 Linear Algebra</w:t>
            </w:r>
          </w:p>
        </w:tc>
        <w:tc>
          <w:tcPr>
            <w:tcW w:w="677" w:type="dxa"/>
          </w:tcPr>
          <w:p w14:paraId="519B39A7"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4AFFA9AA" w14:textId="77777777" w:rsidR="005B12E5" w:rsidRPr="000909F1" w:rsidRDefault="00DE5985">
            <w:pPr>
              <w:pStyle w:val="TableParagraph"/>
              <w:spacing w:line="273" w:lineRule="exact"/>
              <w:ind w:left="109"/>
              <w:rPr>
                <w:sz w:val="24"/>
              </w:rPr>
            </w:pPr>
            <w:r w:rsidRPr="000909F1">
              <w:rPr>
                <w:sz w:val="24"/>
              </w:rPr>
              <w:t>MATH 2413 Calculus I</w:t>
            </w:r>
          </w:p>
        </w:tc>
        <w:tc>
          <w:tcPr>
            <w:tcW w:w="633" w:type="dxa"/>
          </w:tcPr>
          <w:p w14:paraId="4D1CAB1C" w14:textId="77777777" w:rsidR="005B12E5" w:rsidRPr="000909F1" w:rsidRDefault="00DE5985">
            <w:pPr>
              <w:pStyle w:val="TableParagraph"/>
              <w:spacing w:line="273" w:lineRule="exact"/>
              <w:ind w:right="245"/>
              <w:jc w:val="right"/>
              <w:rPr>
                <w:sz w:val="24"/>
              </w:rPr>
            </w:pPr>
            <w:r w:rsidRPr="000909F1">
              <w:rPr>
                <w:sz w:val="24"/>
              </w:rPr>
              <w:t>4</w:t>
            </w:r>
          </w:p>
        </w:tc>
      </w:tr>
      <w:tr w:rsidR="005B12E5" w:rsidRPr="00381D52" w14:paraId="3BBB610A" w14:textId="77777777">
        <w:trPr>
          <w:trHeight w:val="551"/>
        </w:trPr>
        <w:tc>
          <w:tcPr>
            <w:tcW w:w="552" w:type="dxa"/>
            <w:vMerge/>
            <w:tcBorders>
              <w:top w:val="nil"/>
            </w:tcBorders>
            <w:textDirection w:val="btLr"/>
          </w:tcPr>
          <w:p w14:paraId="434EFDAF" w14:textId="77777777" w:rsidR="005B12E5" w:rsidRPr="00381D52" w:rsidRDefault="005B12E5">
            <w:pPr>
              <w:rPr>
                <w:sz w:val="2"/>
                <w:szCs w:val="2"/>
                <w:highlight w:val="yellow"/>
              </w:rPr>
            </w:pPr>
          </w:p>
        </w:tc>
        <w:tc>
          <w:tcPr>
            <w:tcW w:w="3293" w:type="dxa"/>
          </w:tcPr>
          <w:p w14:paraId="4866FA17" w14:textId="77777777" w:rsidR="005B12E5" w:rsidRPr="000909F1" w:rsidRDefault="00DE5985">
            <w:pPr>
              <w:pStyle w:val="TableParagraph"/>
              <w:spacing w:line="273" w:lineRule="exact"/>
              <w:ind w:left="105"/>
              <w:rPr>
                <w:sz w:val="24"/>
              </w:rPr>
            </w:pPr>
            <w:r w:rsidRPr="000909F1">
              <w:rPr>
                <w:sz w:val="24"/>
              </w:rPr>
              <w:t>MATH 2320 Differential</w:t>
            </w:r>
          </w:p>
          <w:p w14:paraId="31952431" w14:textId="77777777" w:rsidR="005B12E5" w:rsidRPr="000909F1" w:rsidRDefault="00DE5985">
            <w:pPr>
              <w:pStyle w:val="TableParagraph"/>
              <w:spacing w:before="2" w:line="257" w:lineRule="exact"/>
              <w:ind w:left="105"/>
              <w:rPr>
                <w:sz w:val="24"/>
              </w:rPr>
            </w:pPr>
            <w:r w:rsidRPr="000909F1">
              <w:rPr>
                <w:sz w:val="24"/>
              </w:rPr>
              <w:t>Equations</w:t>
            </w:r>
          </w:p>
        </w:tc>
        <w:tc>
          <w:tcPr>
            <w:tcW w:w="677" w:type="dxa"/>
          </w:tcPr>
          <w:p w14:paraId="419A2B7D"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52834362" w14:textId="77777777" w:rsidR="005B12E5" w:rsidRPr="000909F1" w:rsidRDefault="00DE5985">
            <w:pPr>
              <w:pStyle w:val="TableParagraph"/>
              <w:spacing w:line="273" w:lineRule="exact"/>
              <w:ind w:left="109"/>
              <w:rPr>
                <w:sz w:val="24"/>
              </w:rPr>
            </w:pPr>
            <w:r w:rsidRPr="000909F1">
              <w:rPr>
                <w:sz w:val="24"/>
              </w:rPr>
              <w:t>GOVT 2305 American Government</w:t>
            </w:r>
          </w:p>
        </w:tc>
        <w:tc>
          <w:tcPr>
            <w:tcW w:w="633" w:type="dxa"/>
          </w:tcPr>
          <w:p w14:paraId="10BCF2CD" w14:textId="77777777" w:rsidR="005B12E5" w:rsidRPr="000909F1" w:rsidRDefault="00DE5985">
            <w:pPr>
              <w:pStyle w:val="TableParagraph"/>
              <w:spacing w:line="273" w:lineRule="exact"/>
              <w:ind w:right="245"/>
              <w:jc w:val="right"/>
              <w:rPr>
                <w:sz w:val="24"/>
              </w:rPr>
            </w:pPr>
            <w:r w:rsidRPr="000909F1">
              <w:rPr>
                <w:sz w:val="24"/>
              </w:rPr>
              <w:t>3</w:t>
            </w:r>
          </w:p>
        </w:tc>
      </w:tr>
      <w:tr w:rsidR="005B12E5" w:rsidRPr="00381D52" w14:paraId="3DE52609" w14:textId="77777777">
        <w:trPr>
          <w:trHeight w:val="297"/>
        </w:trPr>
        <w:tc>
          <w:tcPr>
            <w:tcW w:w="552" w:type="dxa"/>
            <w:vMerge/>
            <w:tcBorders>
              <w:top w:val="nil"/>
            </w:tcBorders>
            <w:textDirection w:val="btLr"/>
          </w:tcPr>
          <w:p w14:paraId="47AA99D9" w14:textId="77777777" w:rsidR="005B12E5" w:rsidRPr="00381D52" w:rsidRDefault="005B12E5">
            <w:pPr>
              <w:rPr>
                <w:sz w:val="2"/>
                <w:szCs w:val="2"/>
                <w:highlight w:val="yellow"/>
              </w:rPr>
            </w:pPr>
          </w:p>
        </w:tc>
        <w:tc>
          <w:tcPr>
            <w:tcW w:w="3293" w:type="dxa"/>
          </w:tcPr>
          <w:p w14:paraId="76DD0487" w14:textId="77777777" w:rsidR="005B12E5" w:rsidRPr="000909F1" w:rsidRDefault="00DE5985">
            <w:pPr>
              <w:pStyle w:val="TableParagraph"/>
              <w:spacing w:line="273" w:lineRule="exact"/>
              <w:ind w:left="105"/>
              <w:rPr>
                <w:sz w:val="24"/>
              </w:rPr>
            </w:pPr>
            <w:r w:rsidRPr="000909F1">
              <w:rPr>
                <w:sz w:val="24"/>
              </w:rPr>
              <w:t>INTS 1000 Chapel</w:t>
            </w:r>
          </w:p>
        </w:tc>
        <w:tc>
          <w:tcPr>
            <w:tcW w:w="677" w:type="dxa"/>
          </w:tcPr>
          <w:p w14:paraId="1803A210" w14:textId="77777777" w:rsidR="005B12E5" w:rsidRPr="000909F1" w:rsidRDefault="00DE5985">
            <w:pPr>
              <w:pStyle w:val="TableParagraph"/>
              <w:spacing w:line="273" w:lineRule="exact"/>
              <w:ind w:right="264"/>
              <w:jc w:val="right"/>
              <w:rPr>
                <w:sz w:val="24"/>
              </w:rPr>
            </w:pPr>
            <w:r w:rsidRPr="000909F1">
              <w:rPr>
                <w:sz w:val="24"/>
              </w:rPr>
              <w:t>0</w:t>
            </w:r>
          </w:p>
        </w:tc>
        <w:tc>
          <w:tcPr>
            <w:tcW w:w="4435" w:type="dxa"/>
          </w:tcPr>
          <w:p w14:paraId="5E6CEC65" w14:textId="77777777" w:rsidR="005B12E5" w:rsidRPr="000909F1" w:rsidRDefault="00DE5985">
            <w:pPr>
              <w:pStyle w:val="TableParagraph"/>
              <w:spacing w:line="273" w:lineRule="exact"/>
              <w:ind w:left="109"/>
              <w:rPr>
                <w:sz w:val="24"/>
              </w:rPr>
            </w:pPr>
            <w:r w:rsidRPr="000909F1">
              <w:rPr>
                <w:sz w:val="24"/>
              </w:rPr>
              <w:t>INTS 1000 Chapel</w:t>
            </w:r>
          </w:p>
        </w:tc>
        <w:tc>
          <w:tcPr>
            <w:tcW w:w="633" w:type="dxa"/>
          </w:tcPr>
          <w:p w14:paraId="13B5BB75" w14:textId="77777777" w:rsidR="005B12E5" w:rsidRPr="000909F1" w:rsidRDefault="005B12E5">
            <w:pPr>
              <w:pStyle w:val="TableParagraph"/>
            </w:pPr>
          </w:p>
        </w:tc>
      </w:tr>
      <w:tr w:rsidR="005B12E5" w:rsidRPr="00381D52" w14:paraId="12B585A5" w14:textId="77777777">
        <w:trPr>
          <w:trHeight w:val="301"/>
        </w:trPr>
        <w:tc>
          <w:tcPr>
            <w:tcW w:w="552" w:type="dxa"/>
          </w:tcPr>
          <w:p w14:paraId="6ABBFDF6" w14:textId="77777777" w:rsidR="005B12E5" w:rsidRPr="00381D52" w:rsidRDefault="005B12E5">
            <w:pPr>
              <w:pStyle w:val="TableParagraph"/>
              <w:rPr>
                <w:highlight w:val="yellow"/>
              </w:rPr>
            </w:pPr>
          </w:p>
        </w:tc>
        <w:tc>
          <w:tcPr>
            <w:tcW w:w="3293" w:type="dxa"/>
          </w:tcPr>
          <w:p w14:paraId="490AA5D3" w14:textId="77777777" w:rsidR="005B12E5" w:rsidRPr="000909F1" w:rsidRDefault="005B12E5">
            <w:pPr>
              <w:pStyle w:val="TableParagraph"/>
            </w:pPr>
          </w:p>
        </w:tc>
        <w:tc>
          <w:tcPr>
            <w:tcW w:w="677" w:type="dxa"/>
          </w:tcPr>
          <w:p w14:paraId="3888793A" w14:textId="0D2ADABE" w:rsidR="005B12E5" w:rsidRPr="000909F1" w:rsidRDefault="0081081B">
            <w:pPr>
              <w:pStyle w:val="TableParagraph"/>
              <w:spacing w:line="273" w:lineRule="exact"/>
              <w:ind w:right="204"/>
              <w:jc w:val="right"/>
              <w:rPr>
                <w:b/>
                <w:sz w:val="24"/>
              </w:rPr>
            </w:pPr>
            <w:r w:rsidRPr="000909F1">
              <w:rPr>
                <w:b/>
                <w:sz w:val="24"/>
              </w:rPr>
              <w:t>15</w:t>
            </w:r>
          </w:p>
        </w:tc>
        <w:tc>
          <w:tcPr>
            <w:tcW w:w="4435" w:type="dxa"/>
          </w:tcPr>
          <w:p w14:paraId="669F7D49" w14:textId="77777777" w:rsidR="005B12E5" w:rsidRPr="000909F1" w:rsidRDefault="005B12E5">
            <w:pPr>
              <w:pStyle w:val="TableParagraph"/>
            </w:pPr>
          </w:p>
        </w:tc>
        <w:tc>
          <w:tcPr>
            <w:tcW w:w="633" w:type="dxa"/>
          </w:tcPr>
          <w:p w14:paraId="0F9643D9" w14:textId="77777777" w:rsidR="005B12E5" w:rsidRPr="000909F1" w:rsidRDefault="00DE5985">
            <w:pPr>
              <w:pStyle w:val="TableParagraph"/>
              <w:spacing w:line="273" w:lineRule="exact"/>
              <w:ind w:right="185"/>
              <w:jc w:val="right"/>
              <w:rPr>
                <w:b/>
                <w:sz w:val="24"/>
              </w:rPr>
            </w:pPr>
            <w:r w:rsidRPr="000909F1">
              <w:rPr>
                <w:b/>
                <w:sz w:val="24"/>
              </w:rPr>
              <w:t>16</w:t>
            </w:r>
          </w:p>
        </w:tc>
      </w:tr>
    </w:tbl>
    <w:p w14:paraId="58D4CC0E" w14:textId="77777777" w:rsidR="005B12E5" w:rsidRPr="00381D52" w:rsidRDefault="005B12E5">
      <w:pPr>
        <w:spacing w:line="273" w:lineRule="exact"/>
        <w:jc w:val="right"/>
        <w:rPr>
          <w:sz w:val="24"/>
          <w:highlight w:val="yellow"/>
        </w:rPr>
        <w:sectPr w:rsidR="005B12E5" w:rsidRPr="00381D52">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381D52" w14:paraId="68F47D15" w14:textId="77777777">
        <w:trPr>
          <w:trHeight w:val="297"/>
        </w:trPr>
        <w:tc>
          <w:tcPr>
            <w:tcW w:w="552" w:type="dxa"/>
            <w:vMerge w:val="restart"/>
            <w:textDirection w:val="btLr"/>
          </w:tcPr>
          <w:p w14:paraId="76A50901" w14:textId="2051A6D5" w:rsidR="005B12E5" w:rsidRPr="00381D52" w:rsidRDefault="00FB0B78" w:rsidP="00FB0B78">
            <w:pPr>
              <w:pStyle w:val="TableParagraph"/>
              <w:spacing w:before="107"/>
              <w:ind w:left="113"/>
              <w:rPr>
                <w:b/>
                <w:sz w:val="24"/>
                <w:highlight w:val="yellow"/>
              </w:rPr>
            </w:pPr>
            <w:r w:rsidRPr="00FB0B78">
              <w:rPr>
                <w:b/>
                <w:sz w:val="24"/>
              </w:rPr>
              <w:lastRenderedPageBreak/>
              <w:t xml:space="preserve">        </w:t>
            </w:r>
            <w:r w:rsidR="00DE5985" w:rsidRPr="00FB0B78">
              <w:rPr>
                <w:b/>
                <w:sz w:val="24"/>
              </w:rPr>
              <w:t>THIRD YEAR</w:t>
            </w:r>
          </w:p>
        </w:tc>
        <w:tc>
          <w:tcPr>
            <w:tcW w:w="3293" w:type="dxa"/>
            <w:shd w:val="clear" w:color="auto" w:fill="A6A6A6"/>
          </w:tcPr>
          <w:p w14:paraId="345755FD" w14:textId="77777777" w:rsidR="005B12E5" w:rsidRPr="000909F1" w:rsidRDefault="00DE5985">
            <w:pPr>
              <w:pStyle w:val="TableParagraph"/>
              <w:spacing w:line="273" w:lineRule="exact"/>
              <w:ind w:left="674"/>
              <w:rPr>
                <w:sz w:val="24"/>
              </w:rPr>
            </w:pPr>
            <w:r w:rsidRPr="000909F1">
              <w:rPr>
                <w:sz w:val="24"/>
              </w:rPr>
              <w:t>FIRST SEMESTER</w:t>
            </w:r>
          </w:p>
        </w:tc>
        <w:tc>
          <w:tcPr>
            <w:tcW w:w="677" w:type="dxa"/>
            <w:shd w:val="clear" w:color="auto" w:fill="A6A6A6"/>
          </w:tcPr>
          <w:p w14:paraId="158A90AC" w14:textId="77777777" w:rsidR="005B12E5" w:rsidRPr="000909F1" w:rsidRDefault="005B12E5">
            <w:pPr>
              <w:pStyle w:val="TableParagraph"/>
            </w:pPr>
          </w:p>
        </w:tc>
        <w:tc>
          <w:tcPr>
            <w:tcW w:w="4435" w:type="dxa"/>
            <w:shd w:val="clear" w:color="auto" w:fill="A6A6A6"/>
          </w:tcPr>
          <w:p w14:paraId="7FDCCE14" w14:textId="77777777" w:rsidR="005B12E5" w:rsidRPr="000909F1" w:rsidRDefault="00DE5985">
            <w:pPr>
              <w:pStyle w:val="TableParagraph"/>
              <w:spacing w:line="273" w:lineRule="exact"/>
              <w:ind w:left="1094"/>
              <w:rPr>
                <w:sz w:val="24"/>
              </w:rPr>
            </w:pPr>
            <w:r w:rsidRPr="000909F1">
              <w:rPr>
                <w:sz w:val="24"/>
              </w:rPr>
              <w:t>SECOND SEMESTER</w:t>
            </w:r>
          </w:p>
        </w:tc>
        <w:tc>
          <w:tcPr>
            <w:tcW w:w="633" w:type="dxa"/>
            <w:shd w:val="clear" w:color="auto" w:fill="A6A6A6"/>
          </w:tcPr>
          <w:p w14:paraId="54DACCED" w14:textId="77777777" w:rsidR="005B12E5" w:rsidRPr="000909F1" w:rsidRDefault="005B12E5">
            <w:pPr>
              <w:pStyle w:val="TableParagraph"/>
            </w:pPr>
          </w:p>
        </w:tc>
      </w:tr>
      <w:tr w:rsidR="005B12E5" w:rsidRPr="00381D52" w14:paraId="366A4B1A" w14:textId="77777777">
        <w:trPr>
          <w:trHeight w:val="297"/>
        </w:trPr>
        <w:tc>
          <w:tcPr>
            <w:tcW w:w="552" w:type="dxa"/>
            <w:vMerge/>
            <w:tcBorders>
              <w:top w:val="nil"/>
            </w:tcBorders>
            <w:textDirection w:val="btLr"/>
          </w:tcPr>
          <w:p w14:paraId="066F786E" w14:textId="77777777" w:rsidR="005B12E5" w:rsidRPr="00381D52" w:rsidRDefault="005B12E5">
            <w:pPr>
              <w:rPr>
                <w:sz w:val="2"/>
                <w:szCs w:val="2"/>
                <w:highlight w:val="yellow"/>
              </w:rPr>
            </w:pPr>
          </w:p>
        </w:tc>
        <w:tc>
          <w:tcPr>
            <w:tcW w:w="3293" w:type="dxa"/>
          </w:tcPr>
          <w:p w14:paraId="7D6BD9B7" w14:textId="77777777" w:rsidR="005B12E5" w:rsidRPr="000909F1" w:rsidRDefault="00DE5985">
            <w:pPr>
              <w:pStyle w:val="TableParagraph"/>
              <w:spacing w:line="273" w:lineRule="exact"/>
              <w:ind w:left="105"/>
              <w:rPr>
                <w:sz w:val="24"/>
              </w:rPr>
            </w:pPr>
            <w:r w:rsidRPr="000909F1">
              <w:rPr>
                <w:sz w:val="24"/>
              </w:rPr>
              <w:t>MATH 2414 Calculus II</w:t>
            </w:r>
          </w:p>
        </w:tc>
        <w:tc>
          <w:tcPr>
            <w:tcW w:w="677" w:type="dxa"/>
          </w:tcPr>
          <w:p w14:paraId="2D8C45CE" w14:textId="77777777" w:rsidR="005B12E5" w:rsidRPr="000909F1" w:rsidRDefault="00DE5985">
            <w:pPr>
              <w:pStyle w:val="TableParagraph"/>
              <w:spacing w:line="273" w:lineRule="exact"/>
              <w:ind w:right="264"/>
              <w:jc w:val="right"/>
              <w:rPr>
                <w:sz w:val="24"/>
              </w:rPr>
            </w:pPr>
            <w:r w:rsidRPr="000909F1">
              <w:rPr>
                <w:sz w:val="24"/>
              </w:rPr>
              <w:t>4</w:t>
            </w:r>
          </w:p>
        </w:tc>
        <w:tc>
          <w:tcPr>
            <w:tcW w:w="4435" w:type="dxa"/>
          </w:tcPr>
          <w:p w14:paraId="795EC148" w14:textId="77777777" w:rsidR="005B12E5" w:rsidRPr="000909F1" w:rsidRDefault="00DE5985">
            <w:pPr>
              <w:pStyle w:val="TableParagraph"/>
              <w:spacing w:line="273" w:lineRule="exact"/>
              <w:ind w:left="109"/>
              <w:rPr>
                <w:sz w:val="24"/>
              </w:rPr>
            </w:pPr>
            <w:r w:rsidRPr="000909F1">
              <w:rPr>
                <w:sz w:val="24"/>
              </w:rPr>
              <w:t>MATH 2415 Calculus III</w:t>
            </w:r>
          </w:p>
        </w:tc>
        <w:tc>
          <w:tcPr>
            <w:tcW w:w="633" w:type="dxa"/>
          </w:tcPr>
          <w:p w14:paraId="4329D201" w14:textId="77777777" w:rsidR="005B12E5" w:rsidRPr="000909F1" w:rsidRDefault="00DE5985">
            <w:pPr>
              <w:pStyle w:val="TableParagraph"/>
              <w:spacing w:line="273" w:lineRule="exact"/>
              <w:ind w:right="245"/>
              <w:jc w:val="right"/>
              <w:rPr>
                <w:sz w:val="24"/>
              </w:rPr>
            </w:pPr>
            <w:r w:rsidRPr="000909F1">
              <w:rPr>
                <w:sz w:val="24"/>
              </w:rPr>
              <w:t>4</w:t>
            </w:r>
          </w:p>
        </w:tc>
      </w:tr>
      <w:tr w:rsidR="005B12E5" w:rsidRPr="00381D52" w14:paraId="1A7B892E" w14:textId="77777777">
        <w:trPr>
          <w:trHeight w:val="297"/>
        </w:trPr>
        <w:tc>
          <w:tcPr>
            <w:tcW w:w="552" w:type="dxa"/>
            <w:vMerge/>
            <w:tcBorders>
              <w:top w:val="nil"/>
            </w:tcBorders>
            <w:textDirection w:val="btLr"/>
          </w:tcPr>
          <w:p w14:paraId="26CFFD03" w14:textId="77777777" w:rsidR="005B12E5" w:rsidRPr="00381D52" w:rsidRDefault="005B12E5">
            <w:pPr>
              <w:rPr>
                <w:sz w:val="2"/>
                <w:szCs w:val="2"/>
                <w:highlight w:val="yellow"/>
              </w:rPr>
            </w:pPr>
          </w:p>
        </w:tc>
        <w:tc>
          <w:tcPr>
            <w:tcW w:w="3293" w:type="dxa"/>
          </w:tcPr>
          <w:p w14:paraId="142A2A65" w14:textId="77777777" w:rsidR="005B12E5" w:rsidRPr="000909F1" w:rsidRDefault="00DE5985">
            <w:pPr>
              <w:pStyle w:val="TableParagraph"/>
              <w:spacing w:line="273" w:lineRule="exact"/>
              <w:ind w:left="105"/>
              <w:rPr>
                <w:sz w:val="24"/>
              </w:rPr>
            </w:pPr>
            <w:r w:rsidRPr="000909F1">
              <w:rPr>
                <w:sz w:val="24"/>
              </w:rPr>
              <w:t>MATH 3302 Statistics II</w:t>
            </w:r>
          </w:p>
        </w:tc>
        <w:tc>
          <w:tcPr>
            <w:tcW w:w="677" w:type="dxa"/>
          </w:tcPr>
          <w:p w14:paraId="30A9110D"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60FFE794" w14:textId="77777777" w:rsidR="005B12E5" w:rsidRPr="000909F1" w:rsidRDefault="00DE5985">
            <w:pPr>
              <w:pStyle w:val="TableParagraph"/>
              <w:spacing w:line="273" w:lineRule="exact"/>
              <w:ind w:left="109"/>
              <w:rPr>
                <w:sz w:val="24"/>
              </w:rPr>
            </w:pPr>
            <w:r w:rsidRPr="000909F1">
              <w:rPr>
                <w:sz w:val="24"/>
              </w:rPr>
              <w:t>MATH 3306 Modern Geometry</w:t>
            </w:r>
          </w:p>
        </w:tc>
        <w:tc>
          <w:tcPr>
            <w:tcW w:w="633" w:type="dxa"/>
          </w:tcPr>
          <w:p w14:paraId="5463FA06" w14:textId="77777777" w:rsidR="005B12E5" w:rsidRPr="000909F1" w:rsidRDefault="00DE5985">
            <w:pPr>
              <w:pStyle w:val="TableParagraph"/>
              <w:spacing w:line="273" w:lineRule="exact"/>
              <w:ind w:right="245"/>
              <w:jc w:val="right"/>
              <w:rPr>
                <w:sz w:val="24"/>
              </w:rPr>
            </w:pPr>
            <w:r w:rsidRPr="000909F1">
              <w:rPr>
                <w:sz w:val="24"/>
              </w:rPr>
              <w:t>3</w:t>
            </w:r>
          </w:p>
        </w:tc>
      </w:tr>
      <w:tr w:rsidR="005B12E5" w:rsidRPr="00381D52" w14:paraId="4593A861" w14:textId="77777777">
        <w:trPr>
          <w:trHeight w:val="302"/>
        </w:trPr>
        <w:tc>
          <w:tcPr>
            <w:tcW w:w="552" w:type="dxa"/>
            <w:vMerge/>
            <w:tcBorders>
              <w:top w:val="nil"/>
            </w:tcBorders>
            <w:textDirection w:val="btLr"/>
          </w:tcPr>
          <w:p w14:paraId="104A6AC0" w14:textId="77777777" w:rsidR="005B12E5" w:rsidRPr="00381D52" w:rsidRDefault="005B12E5">
            <w:pPr>
              <w:rPr>
                <w:sz w:val="2"/>
                <w:szCs w:val="2"/>
                <w:highlight w:val="yellow"/>
              </w:rPr>
            </w:pPr>
          </w:p>
        </w:tc>
        <w:tc>
          <w:tcPr>
            <w:tcW w:w="3293" w:type="dxa"/>
          </w:tcPr>
          <w:p w14:paraId="11EE14B4" w14:textId="77777777" w:rsidR="005B12E5" w:rsidRPr="000909F1" w:rsidRDefault="00DE5985">
            <w:pPr>
              <w:pStyle w:val="TableParagraph"/>
              <w:spacing w:before="1"/>
              <w:ind w:left="105"/>
              <w:rPr>
                <w:sz w:val="24"/>
              </w:rPr>
            </w:pPr>
            <w:r w:rsidRPr="000909F1">
              <w:rPr>
                <w:sz w:val="24"/>
              </w:rPr>
              <w:t>MATH 4302 Abstract Algebra</w:t>
            </w:r>
          </w:p>
        </w:tc>
        <w:tc>
          <w:tcPr>
            <w:tcW w:w="677" w:type="dxa"/>
          </w:tcPr>
          <w:p w14:paraId="759D05C5" w14:textId="77777777" w:rsidR="005B12E5" w:rsidRPr="000909F1" w:rsidRDefault="00DE5985">
            <w:pPr>
              <w:pStyle w:val="TableParagraph"/>
              <w:spacing w:before="1"/>
              <w:ind w:right="264"/>
              <w:jc w:val="right"/>
              <w:rPr>
                <w:sz w:val="24"/>
              </w:rPr>
            </w:pPr>
            <w:r w:rsidRPr="000909F1">
              <w:rPr>
                <w:sz w:val="24"/>
              </w:rPr>
              <w:t>3</w:t>
            </w:r>
          </w:p>
        </w:tc>
        <w:tc>
          <w:tcPr>
            <w:tcW w:w="4435" w:type="dxa"/>
          </w:tcPr>
          <w:p w14:paraId="23F3423E" w14:textId="77777777" w:rsidR="005B12E5" w:rsidRPr="000909F1" w:rsidRDefault="00DE5985">
            <w:pPr>
              <w:pStyle w:val="TableParagraph"/>
              <w:spacing w:before="1"/>
              <w:ind w:left="109"/>
              <w:rPr>
                <w:sz w:val="24"/>
              </w:rPr>
            </w:pPr>
            <w:r w:rsidRPr="000909F1">
              <w:rPr>
                <w:sz w:val="24"/>
              </w:rPr>
              <w:t>MATH 4416 Advanced Calculus</w:t>
            </w:r>
          </w:p>
        </w:tc>
        <w:tc>
          <w:tcPr>
            <w:tcW w:w="633" w:type="dxa"/>
          </w:tcPr>
          <w:p w14:paraId="4640F8C0" w14:textId="77777777" w:rsidR="005B12E5" w:rsidRPr="000909F1" w:rsidRDefault="00DE5985">
            <w:pPr>
              <w:pStyle w:val="TableParagraph"/>
              <w:spacing w:before="1"/>
              <w:ind w:right="245"/>
              <w:jc w:val="right"/>
              <w:rPr>
                <w:sz w:val="24"/>
              </w:rPr>
            </w:pPr>
            <w:r w:rsidRPr="000909F1">
              <w:rPr>
                <w:sz w:val="24"/>
              </w:rPr>
              <w:t>4</w:t>
            </w:r>
          </w:p>
        </w:tc>
      </w:tr>
      <w:tr w:rsidR="005B12E5" w:rsidRPr="00381D52" w14:paraId="1A912DCF" w14:textId="77777777">
        <w:trPr>
          <w:trHeight w:val="551"/>
        </w:trPr>
        <w:tc>
          <w:tcPr>
            <w:tcW w:w="552" w:type="dxa"/>
            <w:vMerge/>
            <w:tcBorders>
              <w:top w:val="nil"/>
            </w:tcBorders>
            <w:textDirection w:val="btLr"/>
          </w:tcPr>
          <w:p w14:paraId="4CAF67C8" w14:textId="77777777" w:rsidR="005B12E5" w:rsidRPr="00381D52" w:rsidRDefault="005B12E5">
            <w:pPr>
              <w:rPr>
                <w:sz w:val="2"/>
                <w:szCs w:val="2"/>
                <w:highlight w:val="yellow"/>
              </w:rPr>
            </w:pPr>
          </w:p>
        </w:tc>
        <w:tc>
          <w:tcPr>
            <w:tcW w:w="3293" w:type="dxa"/>
          </w:tcPr>
          <w:p w14:paraId="0E6AE541" w14:textId="1CAAF7C5" w:rsidR="004616F6" w:rsidRPr="000909F1" w:rsidRDefault="004616F6" w:rsidP="004616F6">
            <w:pPr>
              <w:pStyle w:val="TableParagraph"/>
              <w:spacing w:line="273" w:lineRule="exact"/>
              <w:ind w:left="105"/>
              <w:rPr>
                <w:sz w:val="24"/>
              </w:rPr>
            </w:pPr>
            <w:r w:rsidRPr="000909F1">
              <w:rPr>
                <w:sz w:val="24"/>
              </w:rPr>
              <w:t>EDUC 1301 Introduction to</w:t>
            </w:r>
          </w:p>
          <w:p w14:paraId="002D35A2" w14:textId="35E995A7" w:rsidR="005B12E5" w:rsidRPr="000909F1" w:rsidRDefault="004616F6" w:rsidP="004616F6">
            <w:pPr>
              <w:pStyle w:val="TableParagraph"/>
              <w:spacing w:before="1" w:line="274" w:lineRule="exact"/>
              <w:ind w:left="105" w:right="504"/>
              <w:rPr>
                <w:sz w:val="24"/>
              </w:rPr>
            </w:pPr>
            <w:r w:rsidRPr="000909F1">
              <w:rPr>
                <w:sz w:val="24"/>
              </w:rPr>
              <w:t>Education</w:t>
            </w:r>
          </w:p>
        </w:tc>
        <w:tc>
          <w:tcPr>
            <w:tcW w:w="677" w:type="dxa"/>
          </w:tcPr>
          <w:p w14:paraId="616F3063"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01A02A13" w14:textId="141080A9" w:rsidR="005B12E5" w:rsidRPr="000909F1" w:rsidRDefault="004616F6">
            <w:pPr>
              <w:pStyle w:val="TableParagraph"/>
              <w:spacing w:line="273" w:lineRule="exact"/>
              <w:ind w:left="109"/>
              <w:rPr>
                <w:sz w:val="24"/>
              </w:rPr>
            </w:pPr>
            <w:r w:rsidRPr="000909F1">
              <w:rPr>
                <w:sz w:val="24"/>
              </w:rPr>
              <w:t>EDUC 3304 Classroom Management</w:t>
            </w:r>
          </w:p>
        </w:tc>
        <w:tc>
          <w:tcPr>
            <w:tcW w:w="633" w:type="dxa"/>
          </w:tcPr>
          <w:p w14:paraId="787AD02C" w14:textId="77777777" w:rsidR="005B12E5" w:rsidRPr="000909F1" w:rsidRDefault="00DE5985">
            <w:pPr>
              <w:pStyle w:val="TableParagraph"/>
              <w:spacing w:line="273" w:lineRule="exact"/>
              <w:ind w:right="245"/>
              <w:jc w:val="right"/>
              <w:rPr>
                <w:sz w:val="24"/>
              </w:rPr>
            </w:pPr>
            <w:r w:rsidRPr="000909F1">
              <w:rPr>
                <w:sz w:val="24"/>
              </w:rPr>
              <w:t>3</w:t>
            </w:r>
          </w:p>
        </w:tc>
      </w:tr>
      <w:tr w:rsidR="005B12E5" w:rsidRPr="00381D52" w14:paraId="722F801B" w14:textId="77777777">
        <w:trPr>
          <w:trHeight w:val="551"/>
        </w:trPr>
        <w:tc>
          <w:tcPr>
            <w:tcW w:w="552" w:type="dxa"/>
            <w:vMerge/>
            <w:tcBorders>
              <w:top w:val="nil"/>
            </w:tcBorders>
            <w:textDirection w:val="btLr"/>
          </w:tcPr>
          <w:p w14:paraId="4E972CF3" w14:textId="77777777" w:rsidR="005B12E5" w:rsidRPr="00381D52" w:rsidRDefault="005B12E5">
            <w:pPr>
              <w:rPr>
                <w:sz w:val="2"/>
                <w:szCs w:val="2"/>
                <w:highlight w:val="yellow"/>
              </w:rPr>
            </w:pPr>
          </w:p>
        </w:tc>
        <w:tc>
          <w:tcPr>
            <w:tcW w:w="3293" w:type="dxa"/>
          </w:tcPr>
          <w:p w14:paraId="18A43C73" w14:textId="77777777" w:rsidR="005B12E5" w:rsidRPr="000909F1" w:rsidRDefault="00DE5985">
            <w:pPr>
              <w:pStyle w:val="TableParagraph"/>
              <w:spacing w:before="1" w:line="274" w:lineRule="exact"/>
              <w:ind w:left="105" w:right="1318"/>
              <w:rPr>
                <w:sz w:val="24"/>
              </w:rPr>
            </w:pPr>
            <w:r w:rsidRPr="000909F1">
              <w:rPr>
                <w:sz w:val="24"/>
              </w:rPr>
              <w:t>GOVT 2306 Texas Government</w:t>
            </w:r>
          </w:p>
        </w:tc>
        <w:tc>
          <w:tcPr>
            <w:tcW w:w="677" w:type="dxa"/>
          </w:tcPr>
          <w:p w14:paraId="6FAFB6E8" w14:textId="77777777" w:rsidR="005B12E5" w:rsidRPr="000909F1" w:rsidRDefault="00DE5985">
            <w:pPr>
              <w:pStyle w:val="TableParagraph"/>
              <w:spacing w:line="273" w:lineRule="exact"/>
              <w:ind w:right="264"/>
              <w:jc w:val="right"/>
              <w:rPr>
                <w:sz w:val="24"/>
              </w:rPr>
            </w:pPr>
            <w:r w:rsidRPr="000909F1">
              <w:rPr>
                <w:sz w:val="24"/>
              </w:rPr>
              <w:t>3</w:t>
            </w:r>
          </w:p>
        </w:tc>
        <w:tc>
          <w:tcPr>
            <w:tcW w:w="4435" w:type="dxa"/>
          </w:tcPr>
          <w:p w14:paraId="4308C5C9" w14:textId="77777777" w:rsidR="005B12E5" w:rsidRPr="000909F1" w:rsidRDefault="005B12E5">
            <w:pPr>
              <w:pStyle w:val="TableParagraph"/>
              <w:rPr>
                <w:sz w:val="24"/>
              </w:rPr>
            </w:pPr>
          </w:p>
        </w:tc>
        <w:tc>
          <w:tcPr>
            <w:tcW w:w="633" w:type="dxa"/>
          </w:tcPr>
          <w:p w14:paraId="42989240" w14:textId="77777777" w:rsidR="005B12E5" w:rsidRPr="000909F1" w:rsidRDefault="005B12E5">
            <w:pPr>
              <w:pStyle w:val="TableParagraph"/>
              <w:rPr>
                <w:sz w:val="24"/>
              </w:rPr>
            </w:pPr>
          </w:p>
        </w:tc>
      </w:tr>
      <w:tr w:rsidR="005B12E5" w:rsidRPr="00381D52" w14:paraId="6A7ADF35" w14:textId="77777777">
        <w:trPr>
          <w:trHeight w:val="297"/>
        </w:trPr>
        <w:tc>
          <w:tcPr>
            <w:tcW w:w="552" w:type="dxa"/>
            <w:vMerge/>
            <w:tcBorders>
              <w:top w:val="nil"/>
            </w:tcBorders>
            <w:textDirection w:val="btLr"/>
          </w:tcPr>
          <w:p w14:paraId="23528A5D" w14:textId="77777777" w:rsidR="005B12E5" w:rsidRPr="00381D52" w:rsidRDefault="005B12E5">
            <w:pPr>
              <w:rPr>
                <w:sz w:val="2"/>
                <w:szCs w:val="2"/>
                <w:highlight w:val="yellow"/>
              </w:rPr>
            </w:pPr>
          </w:p>
        </w:tc>
        <w:tc>
          <w:tcPr>
            <w:tcW w:w="3293" w:type="dxa"/>
          </w:tcPr>
          <w:p w14:paraId="3092E3AF" w14:textId="77777777" w:rsidR="005B12E5" w:rsidRPr="000909F1" w:rsidRDefault="00DE5985">
            <w:pPr>
              <w:pStyle w:val="TableParagraph"/>
              <w:spacing w:line="273" w:lineRule="exact"/>
              <w:ind w:left="105"/>
              <w:rPr>
                <w:sz w:val="24"/>
              </w:rPr>
            </w:pPr>
            <w:r w:rsidRPr="000909F1">
              <w:rPr>
                <w:sz w:val="24"/>
              </w:rPr>
              <w:t>INTS 1000 Chapel</w:t>
            </w:r>
          </w:p>
        </w:tc>
        <w:tc>
          <w:tcPr>
            <w:tcW w:w="677" w:type="dxa"/>
          </w:tcPr>
          <w:p w14:paraId="0E357882" w14:textId="77777777" w:rsidR="005B12E5" w:rsidRPr="000909F1" w:rsidRDefault="00DE5985">
            <w:pPr>
              <w:pStyle w:val="TableParagraph"/>
              <w:spacing w:line="273" w:lineRule="exact"/>
              <w:ind w:right="264"/>
              <w:jc w:val="right"/>
              <w:rPr>
                <w:sz w:val="24"/>
              </w:rPr>
            </w:pPr>
            <w:r w:rsidRPr="000909F1">
              <w:rPr>
                <w:sz w:val="24"/>
              </w:rPr>
              <w:t>0</w:t>
            </w:r>
          </w:p>
        </w:tc>
        <w:tc>
          <w:tcPr>
            <w:tcW w:w="4435" w:type="dxa"/>
          </w:tcPr>
          <w:p w14:paraId="345CD517" w14:textId="77777777" w:rsidR="005B12E5" w:rsidRPr="000909F1" w:rsidRDefault="00DE5985">
            <w:pPr>
              <w:pStyle w:val="TableParagraph"/>
              <w:spacing w:line="273" w:lineRule="exact"/>
              <w:ind w:left="109"/>
              <w:rPr>
                <w:sz w:val="24"/>
              </w:rPr>
            </w:pPr>
            <w:r w:rsidRPr="000909F1">
              <w:rPr>
                <w:sz w:val="24"/>
              </w:rPr>
              <w:t>INTS 1000 Chapel</w:t>
            </w:r>
          </w:p>
        </w:tc>
        <w:tc>
          <w:tcPr>
            <w:tcW w:w="633" w:type="dxa"/>
          </w:tcPr>
          <w:p w14:paraId="6867A03B" w14:textId="77777777" w:rsidR="005B12E5" w:rsidRPr="000909F1" w:rsidRDefault="00DE5985">
            <w:pPr>
              <w:pStyle w:val="TableParagraph"/>
              <w:spacing w:line="273" w:lineRule="exact"/>
              <w:ind w:right="245"/>
              <w:jc w:val="right"/>
              <w:rPr>
                <w:sz w:val="24"/>
              </w:rPr>
            </w:pPr>
            <w:r w:rsidRPr="000909F1">
              <w:rPr>
                <w:sz w:val="24"/>
              </w:rPr>
              <w:t>0</w:t>
            </w:r>
          </w:p>
        </w:tc>
      </w:tr>
      <w:tr w:rsidR="005B12E5" w:rsidRPr="00381D52" w14:paraId="177F36C8" w14:textId="77777777">
        <w:trPr>
          <w:trHeight w:val="297"/>
        </w:trPr>
        <w:tc>
          <w:tcPr>
            <w:tcW w:w="552" w:type="dxa"/>
            <w:vMerge/>
            <w:tcBorders>
              <w:top w:val="nil"/>
            </w:tcBorders>
            <w:textDirection w:val="btLr"/>
          </w:tcPr>
          <w:p w14:paraId="5EFB95D8" w14:textId="77777777" w:rsidR="005B12E5" w:rsidRPr="00381D52" w:rsidRDefault="005B12E5">
            <w:pPr>
              <w:rPr>
                <w:sz w:val="2"/>
                <w:szCs w:val="2"/>
                <w:highlight w:val="yellow"/>
              </w:rPr>
            </w:pPr>
          </w:p>
        </w:tc>
        <w:tc>
          <w:tcPr>
            <w:tcW w:w="3293" w:type="dxa"/>
          </w:tcPr>
          <w:p w14:paraId="74B067D7" w14:textId="77777777" w:rsidR="005B12E5" w:rsidRPr="000909F1" w:rsidRDefault="005B12E5">
            <w:pPr>
              <w:pStyle w:val="TableParagraph"/>
            </w:pPr>
          </w:p>
        </w:tc>
        <w:tc>
          <w:tcPr>
            <w:tcW w:w="677" w:type="dxa"/>
          </w:tcPr>
          <w:p w14:paraId="2E8CA449" w14:textId="77777777" w:rsidR="005B12E5" w:rsidRPr="000909F1" w:rsidRDefault="00DE5985">
            <w:pPr>
              <w:pStyle w:val="TableParagraph"/>
              <w:spacing w:line="273" w:lineRule="exact"/>
              <w:ind w:right="204"/>
              <w:jc w:val="right"/>
              <w:rPr>
                <w:b/>
                <w:sz w:val="24"/>
              </w:rPr>
            </w:pPr>
            <w:r w:rsidRPr="000909F1">
              <w:rPr>
                <w:b/>
                <w:sz w:val="24"/>
              </w:rPr>
              <w:t>16</w:t>
            </w:r>
          </w:p>
        </w:tc>
        <w:tc>
          <w:tcPr>
            <w:tcW w:w="4435" w:type="dxa"/>
          </w:tcPr>
          <w:p w14:paraId="64873DB0" w14:textId="77777777" w:rsidR="005B12E5" w:rsidRPr="000909F1" w:rsidRDefault="005B12E5">
            <w:pPr>
              <w:pStyle w:val="TableParagraph"/>
            </w:pPr>
          </w:p>
        </w:tc>
        <w:tc>
          <w:tcPr>
            <w:tcW w:w="633" w:type="dxa"/>
          </w:tcPr>
          <w:p w14:paraId="3356797B" w14:textId="77777777" w:rsidR="005B12E5" w:rsidRPr="000909F1" w:rsidRDefault="00DE5985">
            <w:pPr>
              <w:pStyle w:val="TableParagraph"/>
              <w:spacing w:line="273" w:lineRule="exact"/>
              <w:ind w:right="185"/>
              <w:jc w:val="right"/>
              <w:rPr>
                <w:b/>
                <w:sz w:val="24"/>
              </w:rPr>
            </w:pPr>
            <w:r w:rsidRPr="000909F1">
              <w:rPr>
                <w:b/>
                <w:sz w:val="24"/>
              </w:rPr>
              <w:t>14</w:t>
            </w:r>
          </w:p>
        </w:tc>
      </w:tr>
    </w:tbl>
    <w:p w14:paraId="06655AFF" w14:textId="4F25AD0A" w:rsidR="005B12E5" w:rsidRPr="000909F1"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0909F1" w14:paraId="677268CC" w14:textId="77777777">
        <w:trPr>
          <w:trHeight w:val="273"/>
        </w:trPr>
        <w:tc>
          <w:tcPr>
            <w:tcW w:w="552" w:type="dxa"/>
            <w:vMerge w:val="restart"/>
            <w:textDirection w:val="btLr"/>
          </w:tcPr>
          <w:p w14:paraId="79608EEC" w14:textId="77777777" w:rsidR="005B12E5" w:rsidRPr="000909F1" w:rsidRDefault="00DE5985">
            <w:pPr>
              <w:pStyle w:val="TableParagraph"/>
              <w:spacing w:before="107"/>
              <w:ind w:left="1088"/>
              <w:rPr>
                <w:b/>
                <w:sz w:val="24"/>
              </w:rPr>
            </w:pPr>
            <w:r w:rsidRPr="000909F1">
              <w:rPr>
                <w:b/>
                <w:sz w:val="24"/>
              </w:rPr>
              <w:t>FOURTH YEAR</w:t>
            </w:r>
          </w:p>
        </w:tc>
        <w:tc>
          <w:tcPr>
            <w:tcW w:w="3288" w:type="dxa"/>
            <w:shd w:val="clear" w:color="auto" w:fill="A6A6A6"/>
          </w:tcPr>
          <w:p w14:paraId="0857ECF9" w14:textId="77777777" w:rsidR="005B12E5" w:rsidRPr="000909F1" w:rsidRDefault="00DE5985">
            <w:pPr>
              <w:pStyle w:val="TableParagraph"/>
              <w:spacing w:line="253" w:lineRule="exact"/>
              <w:ind w:left="672"/>
              <w:rPr>
                <w:sz w:val="24"/>
              </w:rPr>
            </w:pPr>
            <w:r w:rsidRPr="000909F1">
              <w:rPr>
                <w:sz w:val="24"/>
              </w:rPr>
              <w:t>FIRST SEMESTER</w:t>
            </w:r>
          </w:p>
        </w:tc>
        <w:tc>
          <w:tcPr>
            <w:tcW w:w="677" w:type="dxa"/>
            <w:shd w:val="clear" w:color="auto" w:fill="A6A6A6"/>
          </w:tcPr>
          <w:p w14:paraId="302ABC0A" w14:textId="77777777" w:rsidR="005B12E5" w:rsidRPr="000909F1" w:rsidRDefault="005B12E5">
            <w:pPr>
              <w:pStyle w:val="TableParagraph"/>
              <w:rPr>
                <w:sz w:val="20"/>
              </w:rPr>
            </w:pPr>
          </w:p>
        </w:tc>
        <w:tc>
          <w:tcPr>
            <w:tcW w:w="4426" w:type="dxa"/>
            <w:shd w:val="clear" w:color="auto" w:fill="A6A6A6"/>
          </w:tcPr>
          <w:p w14:paraId="727C8C38" w14:textId="77777777" w:rsidR="005B12E5" w:rsidRPr="000909F1" w:rsidRDefault="00DE5985">
            <w:pPr>
              <w:pStyle w:val="TableParagraph"/>
              <w:spacing w:line="253" w:lineRule="exact"/>
              <w:ind w:left="1086"/>
              <w:rPr>
                <w:sz w:val="24"/>
              </w:rPr>
            </w:pPr>
            <w:r w:rsidRPr="000909F1">
              <w:rPr>
                <w:sz w:val="24"/>
              </w:rPr>
              <w:t>SECOND SEMESTER</w:t>
            </w:r>
          </w:p>
        </w:tc>
        <w:tc>
          <w:tcPr>
            <w:tcW w:w="639" w:type="dxa"/>
            <w:shd w:val="clear" w:color="auto" w:fill="A6A6A6"/>
          </w:tcPr>
          <w:p w14:paraId="2F1C3037" w14:textId="77777777" w:rsidR="005B12E5" w:rsidRPr="000909F1" w:rsidRDefault="005B12E5">
            <w:pPr>
              <w:pStyle w:val="TableParagraph"/>
              <w:rPr>
                <w:sz w:val="20"/>
              </w:rPr>
            </w:pPr>
          </w:p>
        </w:tc>
      </w:tr>
      <w:tr w:rsidR="005B12E5" w:rsidRPr="000909F1" w14:paraId="30E82BCF" w14:textId="77777777">
        <w:trPr>
          <w:trHeight w:val="556"/>
        </w:trPr>
        <w:tc>
          <w:tcPr>
            <w:tcW w:w="552" w:type="dxa"/>
            <w:vMerge/>
            <w:tcBorders>
              <w:top w:val="nil"/>
            </w:tcBorders>
            <w:textDirection w:val="btLr"/>
          </w:tcPr>
          <w:p w14:paraId="2B2B4A81" w14:textId="77777777" w:rsidR="005B12E5" w:rsidRPr="000909F1" w:rsidRDefault="005B12E5">
            <w:pPr>
              <w:rPr>
                <w:sz w:val="2"/>
                <w:szCs w:val="2"/>
              </w:rPr>
            </w:pPr>
          </w:p>
        </w:tc>
        <w:tc>
          <w:tcPr>
            <w:tcW w:w="3288" w:type="dxa"/>
          </w:tcPr>
          <w:p w14:paraId="36D5FC06" w14:textId="77777777" w:rsidR="005B12E5" w:rsidRPr="000909F1" w:rsidRDefault="00DE5985">
            <w:pPr>
              <w:pStyle w:val="TableParagraph"/>
              <w:spacing w:before="6" w:line="274" w:lineRule="exact"/>
              <w:ind w:left="105" w:right="533"/>
              <w:rPr>
                <w:sz w:val="24"/>
              </w:rPr>
            </w:pPr>
            <w:r w:rsidRPr="000909F1">
              <w:rPr>
                <w:sz w:val="24"/>
              </w:rPr>
              <w:t>EDSP 3300 Introduction to Exceptional Children *</w:t>
            </w:r>
          </w:p>
        </w:tc>
        <w:tc>
          <w:tcPr>
            <w:tcW w:w="677" w:type="dxa"/>
          </w:tcPr>
          <w:p w14:paraId="4A323EC2" w14:textId="77777777" w:rsidR="005B12E5" w:rsidRPr="000909F1" w:rsidRDefault="00DE5985">
            <w:pPr>
              <w:pStyle w:val="TableParagraph"/>
              <w:spacing w:before="1"/>
              <w:ind w:right="264"/>
              <w:jc w:val="right"/>
              <w:rPr>
                <w:sz w:val="24"/>
              </w:rPr>
            </w:pPr>
            <w:r w:rsidRPr="000909F1">
              <w:rPr>
                <w:sz w:val="24"/>
              </w:rPr>
              <w:t>3</w:t>
            </w:r>
          </w:p>
        </w:tc>
        <w:tc>
          <w:tcPr>
            <w:tcW w:w="4426" w:type="dxa"/>
          </w:tcPr>
          <w:p w14:paraId="049E6462" w14:textId="77777777" w:rsidR="005B12E5" w:rsidRPr="000909F1" w:rsidRDefault="00DE5985">
            <w:pPr>
              <w:pStyle w:val="TableParagraph"/>
              <w:spacing w:before="1"/>
              <w:ind w:left="105"/>
              <w:rPr>
                <w:sz w:val="24"/>
              </w:rPr>
            </w:pPr>
            <w:r w:rsidRPr="000909F1">
              <w:rPr>
                <w:sz w:val="24"/>
              </w:rPr>
              <w:t>EDUC 4603 Clinical Teaching **</w:t>
            </w:r>
          </w:p>
        </w:tc>
        <w:tc>
          <w:tcPr>
            <w:tcW w:w="639" w:type="dxa"/>
          </w:tcPr>
          <w:p w14:paraId="4B7DB727" w14:textId="77777777" w:rsidR="005B12E5" w:rsidRPr="000909F1" w:rsidRDefault="00DE5985">
            <w:pPr>
              <w:pStyle w:val="TableParagraph"/>
              <w:spacing w:before="1"/>
              <w:ind w:left="89" w:right="79"/>
              <w:jc w:val="center"/>
              <w:rPr>
                <w:sz w:val="24"/>
              </w:rPr>
            </w:pPr>
            <w:r w:rsidRPr="000909F1">
              <w:rPr>
                <w:sz w:val="24"/>
              </w:rPr>
              <w:t>12</w:t>
            </w:r>
          </w:p>
        </w:tc>
      </w:tr>
      <w:tr w:rsidR="005B12E5" w:rsidRPr="000909F1" w14:paraId="5FCF0AF8" w14:textId="77777777">
        <w:trPr>
          <w:trHeight w:val="551"/>
        </w:trPr>
        <w:tc>
          <w:tcPr>
            <w:tcW w:w="552" w:type="dxa"/>
            <w:vMerge/>
            <w:tcBorders>
              <w:top w:val="nil"/>
            </w:tcBorders>
            <w:textDirection w:val="btLr"/>
          </w:tcPr>
          <w:p w14:paraId="55E57977" w14:textId="77777777" w:rsidR="005B12E5" w:rsidRPr="000909F1" w:rsidRDefault="005B12E5">
            <w:pPr>
              <w:rPr>
                <w:sz w:val="2"/>
                <w:szCs w:val="2"/>
              </w:rPr>
            </w:pPr>
          </w:p>
        </w:tc>
        <w:tc>
          <w:tcPr>
            <w:tcW w:w="3288" w:type="dxa"/>
          </w:tcPr>
          <w:p w14:paraId="5F71BF31" w14:textId="77777777" w:rsidR="005B12E5" w:rsidRPr="000909F1" w:rsidRDefault="00DE5985">
            <w:pPr>
              <w:pStyle w:val="TableParagraph"/>
              <w:spacing w:before="1" w:line="274" w:lineRule="exact"/>
              <w:ind w:left="105" w:right="506"/>
              <w:rPr>
                <w:sz w:val="24"/>
              </w:rPr>
            </w:pPr>
            <w:r w:rsidRPr="000909F1">
              <w:rPr>
                <w:sz w:val="24"/>
              </w:rPr>
              <w:t>EDUC 3300 Technology in Education *</w:t>
            </w:r>
          </w:p>
        </w:tc>
        <w:tc>
          <w:tcPr>
            <w:tcW w:w="677" w:type="dxa"/>
          </w:tcPr>
          <w:p w14:paraId="29C0A966" w14:textId="77777777" w:rsidR="005B12E5" w:rsidRPr="000909F1" w:rsidRDefault="00DE5985">
            <w:pPr>
              <w:pStyle w:val="TableParagraph"/>
              <w:spacing w:line="273" w:lineRule="exact"/>
              <w:ind w:right="264"/>
              <w:jc w:val="right"/>
              <w:rPr>
                <w:sz w:val="24"/>
              </w:rPr>
            </w:pPr>
            <w:r w:rsidRPr="000909F1">
              <w:rPr>
                <w:sz w:val="24"/>
              </w:rPr>
              <w:t>3</w:t>
            </w:r>
          </w:p>
        </w:tc>
        <w:tc>
          <w:tcPr>
            <w:tcW w:w="4426" w:type="dxa"/>
          </w:tcPr>
          <w:p w14:paraId="5F2F656D" w14:textId="77777777" w:rsidR="005B12E5" w:rsidRPr="000909F1" w:rsidRDefault="005B12E5">
            <w:pPr>
              <w:pStyle w:val="TableParagraph"/>
              <w:rPr>
                <w:sz w:val="24"/>
              </w:rPr>
            </w:pPr>
          </w:p>
        </w:tc>
        <w:tc>
          <w:tcPr>
            <w:tcW w:w="639" w:type="dxa"/>
          </w:tcPr>
          <w:p w14:paraId="3852E95B" w14:textId="77777777" w:rsidR="005B12E5" w:rsidRPr="000909F1" w:rsidRDefault="005B12E5">
            <w:pPr>
              <w:pStyle w:val="TableParagraph"/>
              <w:rPr>
                <w:sz w:val="24"/>
              </w:rPr>
            </w:pPr>
          </w:p>
        </w:tc>
      </w:tr>
      <w:tr w:rsidR="005B12E5" w:rsidRPr="000909F1" w14:paraId="74D55C39" w14:textId="77777777">
        <w:trPr>
          <w:trHeight w:val="551"/>
        </w:trPr>
        <w:tc>
          <w:tcPr>
            <w:tcW w:w="552" w:type="dxa"/>
            <w:vMerge/>
            <w:tcBorders>
              <w:top w:val="nil"/>
            </w:tcBorders>
            <w:textDirection w:val="btLr"/>
          </w:tcPr>
          <w:p w14:paraId="24E4ADCD" w14:textId="77777777" w:rsidR="005B12E5" w:rsidRPr="000909F1" w:rsidRDefault="005B12E5">
            <w:pPr>
              <w:rPr>
                <w:sz w:val="2"/>
                <w:szCs w:val="2"/>
              </w:rPr>
            </w:pPr>
          </w:p>
        </w:tc>
        <w:tc>
          <w:tcPr>
            <w:tcW w:w="3288" w:type="dxa"/>
          </w:tcPr>
          <w:p w14:paraId="73EC65EA" w14:textId="77777777" w:rsidR="005B12E5" w:rsidRPr="000909F1" w:rsidRDefault="00DE5985">
            <w:pPr>
              <w:pStyle w:val="TableParagraph"/>
              <w:spacing w:before="1" w:line="274" w:lineRule="exact"/>
              <w:ind w:left="105" w:right="746"/>
              <w:rPr>
                <w:sz w:val="24"/>
              </w:rPr>
            </w:pPr>
            <w:r w:rsidRPr="000909F1">
              <w:rPr>
                <w:sz w:val="24"/>
              </w:rPr>
              <w:t>EDUC 3302 Curricula &amp; Instructional Planning *</w:t>
            </w:r>
          </w:p>
        </w:tc>
        <w:tc>
          <w:tcPr>
            <w:tcW w:w="677" w:type="dxa"/>
          </w:tcPr>
          <w:p w14:paraId="4F0EB70C" w14:textId="77777777" w:rsidR="005B12E5" w:rsidRPr="000909F1" w:rsidRDefault="00DE5985">
            <w:pPr>
              <w:pStyle w:val="TableParagraph"/>
              <w:spacing w:line="273" w:lineRule="exact"/>
              <w:ind w:right="264"/>
              <w:jc w:val="right"/>
              <w:rPr>
                <w:sz w:val="24"/>
              </w:rPr>
            </w:pPr>
            <w:r w:rsidRPr="000909F1">
              <w:rPr>
                <w:sz w:val="24"/>
              </w:rPr>
              <w:t>3</w:t>
            </w:r>
          </w:p>
        </w:tc>
        <w:tc>
          <w:tcPr>
            <w:tcW w:w="4426" w:type="dxa"/>
          </w:tcPr>
          <w:p w14:paraId="029116B6" w14:textId="77777777" w:rsidR="005B12E5" w:rsidRPr="000909F1" w:rsidRDefault="005B12E5">
            <w:pPr>
              <w:pStyle w:val="TableParagraph"/>
              <w:rPr>
                <w:sz w:val="24"/>
              </w:rPr>
            </w:pPr>
          </w:p>
        </w:tc>
        <w:tc>
          <w:tcPr>
            <w:tcW w:w="639" w:type="dxa"/>
          </w:tcPr>
          <w:p w14:paraId="1321054F" w14:textId="77777777" w:rsidR="005B12E5" w:rsidRPr="000909F1" w:rsidRDefault="005B12E5">
            <w:pPr>
              <w:pStyle w:val="TableParagraph"/>
              <w:rPr>
                <w:sz w:val="24"/>
              </w:rPr>
            </w:pPr>
          </w:p>
        </w:tc>
      </w:tr>
      <w:tr w:rsidR="005B12E5" w:rsidRPr="000909F1" w14:paraId="3D86F552" w14:textId="77777777">
        <w:trPr>
          <w:trHeight w:val="551"/>
        </w:trPr>
        <w:tc>
          <w:tcPr>
            <w:tcW w:w="552" w:type="dxa"/>
            <w:vMerge/>
            <w:tcBorders>
              <w:top w:val="nil"/>
            </w:tcBorders>
            <w:textDirection w:val="btLr"/>
          </w:tcPr>
          <w:p w14:paraId="383FF436" w14:textId="77777777" w:rsidR="005B12E5" w:rsidRPr="000909F1" w:rsidRDefault="005B12E5">
            <w:pPr>
              <w:rPr>
                <w:sz w:val="2"/>
                <w:szCs w:val="2"/>
              </w:rPr>
            </w:pPr>
          </w:p>
        </w:tc>
        <w:tc>
          <w:tcPr>
            <w:tcW w:w="3288" w:type="dxa"/>
          </w:tcPr>
          <w:p w14:paraId="08889F0D" w14:textId="77777777" w:rsidR="005B12E5" w:rsidRPr="000909F1" w:rsidRDefault="00DE5985">
            <w:pPr>
              <w:pStyle w:val="TableParagraph"/>
              <w:spacing w:before="1" w:line="274" w:lineRule="exact"/>
              <w:ind w:left="105" w:right="553"/>
              <w:rPr>
                <w:sz w:val="24"/>
              </w:rPr>
            </w:pPr>
            <w:r w:rsidRPr="000909F1">
              <w:rPr>
                <w:sz w:val="24"/>
              </w:rPr>
              <w:t>EDUC 3306 Psychological Foundations *</w:t>
            </w:r>
          </w:p>
        </w:tc>
        <w:tc>
          <w:tcPr>
            <w:tcW w:w="677" w:type="dxa"/>
          </w:tcPr>
          <w:p w14:paraId="7C4A6A9E" w14:textId="77777777" w:rsidR="005B12E5" w:rsidRPr="000909F1" w:rsidRDefault="00DE5985">
            <w:pPr>
              <w:pStyle w:val="TableParagraph"/>
              <w:spacing w:line="273" w:lineRule="exact"/>
              <w:ind w:right="264"/>
              <w:jc w:val="right"/>
              <w:rPr>
                <w:sz w:val="24"/>
              </w:rPr>
            </w:pPr>
            <w:r w:rsidRPr="000909F1">
              <w:rPr>
                <w:sz w:val="24"/>
              </w:rPr>
              <w:t>3</w:t>
            </w:r>
          </w:p>
        </w:tc>
        <w:tc>
          <w:tcPr>
            <w:tcW w:w="4426" w:type="dxa"/>
          </w:tcPr>
          <w:p w14:paraId="4DE938BE" w14:textId="77777777" w:rsidR="005B12E5" w:rsidRPr="000909F1" w:rsidRDefault="005B12E5">
            <w:pPr>
              <w:pStyle w:val="TableParagraph"/>
              <w:rPr>
                <w:sz w:val="24"/>
              </w:rPr>
            </w:pPr>
          </w:p>
        </w:tc>
        <w:tc>
          <w:tcPr>
            <w:tcW w:w="639" w:type="dxa"/>
          </w:tcPr>
          <w:p w14:paraId="0732A8EB" w14:textId="77777777" w:rsidR="005B12E5" w:rsidRPr="000909F1" w:rsidRDefault="005B12E5">
            <w:pPr>
              <w:pStyle w:val="TableParagraph"/>
              <w:rPr>
                <w:sz w:val="24"/>
              </w:rPr>
            </w:pPr>
          </w:p>
        </w:tc>
      </w:tr>
      <w:tr w:rsidR="005B12E5" w:rsidRPr="000909F1" w14:paraId="4E5374F0" w14:textId="77777777">
        <w:trPr>
          <w:trHeight w:val="551"/>
        </w:trPr>
        <w:tc>
          <w:tcPr>
            <w:tcW w:w="552" w:type="dxa"/>
            <w:vMerge/>
            <w:tcBorders>
              <w:top w:val="nil"/>
            </w:tcBorders>
            <w:textDirection w:val="btLr"/>
          </w:tcPr>
          <w:p w14:paraId="7D7E1C3C" w14:textId="77777777" w:rsidR="005B12E5" w:rsidRPr="000909F1" w:rsidRDefault="005B12E5">
            <w:pPr>
              <w:rPr>
                <w:sz w:val="2"/>
                <w:szCs w:val="2"/>
              </w:rPr>
            </w:pPr>
          </w:p>
        </w:tc>
        <w:tc>
          <w:tcPr>
            <w:tcW w:w="3288" w:type="dxa"/>
          </w:tcPr>
          <w:p w14:paraId="6A0E14A4" w14:textId="77777777" w:rsidR="005B12E5" w:rsidRPr="000909F1" w:rsidRDefault="00DE5985">
            <w:pPr>
              <w:pStyle w:val="TableParagraph"/>
              <w:spacing w:before="1" w:line="274" w:lineRule="exact"/>
              <w:ind w:left="105" w:right="686"/>
              <w:rPr>
                <w:sz w:val="24"/>
              </w:rPr>
            </w:pPr>
            <w:r w:rsidRPr="000909F1">
              <w:rPr>
                <w:sz w:val="24"/>
              </w:rPr>
              <w:t>EDUC 4331 Instructional Strategies *</w:t>
            </w:r>
          </w:p>
        </w:tc>
        <w:tc>
          <w:tcPr>
            <w:tcW w:w="677" w:type="dxa"/>
          </w:tcPr>
          <w:p w14:paraId="393AD8AE" w14:textId="77777777" w:rsidR="005B12E5" w:rsidRPr="000909F1" w:rsidRDefault="00DE5985">
            <w:pPr>
              <w:pStyle w:val="TableParagraph"/>
              <w:spacing w:line="273" w:lineRule="exact"/>
              <w:ind w:right="264"/>
              <w:jc w:val="right"/>
              <w:rPr>
                <w:sz w:val="24"/>
              </w:rPr>
            </w:pPr>
            <w:r w:rsidRPr="000909F1">
              <w:rPr>
                <w:sz w:val="24"/>
              </w:rPr>
              <w:t>3</w:t>
            </w:r>
          </w:p>
        </w:tc>
        <w:tc>
          <w:tcPr>
            <w:tcW w:w="4426" w:type="dxa"/>
          </w:tcPr>
          <w:p w14:paraId="219763C7" w14:textId="77777777" w:rsidR="005B12E5" w:rsidRPr="000909F1" w:rsidRDefault="005B12E5">
            <w:pPr>
              <w:pStyle w:val="TableParagraph"/>
              <w:rPr>
                <w:sz w:val="24"/>
              </w:rPr>
            </w:pPr>
          </w:p>
        </w:tc>
        <w:tc>
          <w:tcPr>
            <w:tcW w:w="639" w:type="dxa"/>
          </w:tcPr>
          <w:p w14:paraId="47DB9798" w14:textId="77777777" w:rsidR="005B12E5" w:rsidRPr="000909F1" w:rsidRDefault="005B12E5">
            <w:pPr>
              <w:pStyle w:val="TableParagraph"/>
              <w:rPr>
                <w:sz w:val="24"/>
              </w:rPr>
            </w:pPr>
          </w:p>
        </w:tc>
      </w:tr>
      <w:tr w:rsidR="005B12E5" w:rsidRPr="000909F1" w14:paraId="6876A771" w14:textId="77777777">
        <w:trPr>
          <w:trHeight w:val="273"/>
        </w:trPr>
        <w:tc>
          <w:tcPr>
            <w:tcW w:w="552" w:type="dxa"/>
            <w:vMerge/>
            <w:tcBorders>
              <w:top w:val="nil"/>
            </w:tcBorders>
            <w:textDirection w:val="btLr"/>
          </w:tcPr>
          <w:p w14:paraId="72BA0967" w14:textId="77777777" w:rsidR="005B12E5" w:rsidRPr="000909F1" w:rsidRDefault="005B12E5">
            <w:pPr>
              <w:rPr>
                <w:sz w:val="2"/>
                <w:szCs w:val="2"/>
              </w:rPr>
            </w:pPr>
          </w:p>
        </w:tc>
        <w:tc>
          <w:tcPr>
            <w:tcW w:w="3288" w:type="dxa"/>
          </w:tcPr>
          <w:p w14:paraId="6607BC09" w14:textId="77777777" w:rsidR="005B12E5" w:rsidRPr="000909F1" w:rsidRDefault="00DE5985">
            <w:pPr>
              <w:pStyle w:val="TableParagraph"/>
              <w:spacing w:line="253" w:lineRule="exact"/>
              <w:ind w:left="105"/>
              <w:rPr>
                <w:sz w:val="24"/>
              </w:rPr>
            </w:pPr>
            <w:r w:rsidRPr="000909F1">
              <w:rPr>
                <w:sz w:val="24"/>
              </w:rPr>
              <w:t>INTS 1000 Chapel</w:t>
            </w:r>
          </w:p>
        </w:tc>
        <w:tc>
          <w:tcPr>
            <w:tcW w:w="677" w:type="dxa"/>
          </w:tcPr>
          <w:p w14:paraId="51C59CC8" w14:textId="77777777" w:rsidR="005B12E5" w:rsidRPr="000909F1" w:rsidRDefault="00DE5985">
            <w:pPr>
              <w:pStyle w:val="TableParagraph"/>
              <w:spacing w:line="253" w:lineRule="exact"/>
              <w:ind w:right="264"/>
              <w:jc w:val="right"/>
              <w:rPr>
                <w:sz w:val="24"/>
              </w:rPr>
            </w:pPr>
            <w:r w:rsidRPr="000909F1">
              <w:rPr>
                <w:sz w:val="24"/>
              </w:rPr>
              <w:t>0</w:t>
            </w:r>
          </w:p>
        </w:tc>
        <w:tc>
          <w:tcPr>
            <w:tcW w:w="4426" w:type="dxa"/>
          </w:tcPr>
          <w:p w14:paraId="251C73A2" w14:textId="77777777" w:rsidR="005B12E5" w:rsidRPr="000909F1" w:rsidRDefault="00DE5985">
            <w:pPr>
              <w:pStyle w:val="TableParagraph"/>
              <w:spacing w:line="253" w:lineRule="exact"/>
              <w:ind w:left="105"/>
              <w:rPr>
                <w:sz w:val="24"/>
              </w:rPr>
            </w:pPr>
            <w:r w:rsidRPr="000909F1">
              <w:rPr>
                <w:sz w:val="24"/>
              </w:rPr>
              <w:t>INTS 1000 Chapel</w:t>
            </w:r>
          </w:p>
        </w:tc>
        <w:tc>
          <w:tcPr>
            <w:tcW w:w="639" w:type="dxa"/>
          </w:tcPr>
          <w:p w14:paraId="4F8CD28F" w14:textId="77777777" w:rsidR="005B12E5" w:rsidRPr="000909F1" w:rsidRDefault="00DE5985">
            <w:pPr>
              <w:pStyle w:val="TableParagraph"/>
              <w:spacing w:line="253" w:lineRule="exact"/>
              <w:ind w:left="10"/>
              <w:jc w:val="center"/>
              <w:rPr>
                <w:sz w:val="24"/>
              </w:rPr>
            </w:pPr>
            <w:r w:rsidRPr="000909F1">
              <w:rPr>
                <w:sz w:val="24"/>
              </w:rPr>
              <w:t>0</w:t>
            </w:r>
          </w:p>
        </w:tc>
      </w:tr>
      <w:tr w:rsidR="005B12E5" w:rsidRPr="000909F1" w14:paraId="675AFD10" w14:textId="77777777">
        <w:trPr>
          <w:trHeight w:val="277"/>
        </w:trPr>
        <w:tc>
          <w:tcPr>
            <w:tcW w:w="552" w:type="dxa"/>
            <w:vMerge/>
            <w:tcBorders>
              <w:top w:val="nil"/>
            </w:tcBorders>
            <w:textDirection w:val="btLr"/>
          </w:tcPr>
          <w:p w14:paraId="7E59AFC0" w14:textId="77777777" w:rsidR="005B12E5" w:rsidRPr="000909F1" w:rsidRDefault="005B12E5">
            <w:pPr>
              <w:rPr>
                <w:sz w:val="2"/>
                <w:szCs w:val="2"/>
              </w:rPr>
            </w:pPr>
          </w:p>
        </w:tc>
        <w:tc>
          <w:tcPr>
            <w:tcW w:w="3288" w:type="dxa"/>
          </w:tcPr>
          <w:p w14:paraId="51B85009" w14:textId="77777777" w:rsidR="005B12E5" w:rsidRPr="000909F1" w:rsidRDefault="005B12E5">
            <w:pPr>
              <w:pStyle w:val="TableParagraph"/>
              <w:rPr>
                <w:sz w:val="20"/>
              </w:rPr>
            </w:pPr>
          </w:p>
        </w:tc>
        <w:tc>
          <w:tcPr>
            <w:tcW w:w="677" w:type="dxa"/>
          </w:tcPr>
          <w:p w14:paraId="26E349B4" w14:textId="77777777" w:rsidR="005B12E5" w:rsidRPr="000909F1" w:rsidRDefault="00DE5985">
            <w:pPr>
              <w:pStyle w:val="TableParagraph"/>
              <w:spacing w:line="258" w:lineRule="exact"/>
              <w:ind w:right="204"/>
              <w:jc w:val="right"/>
              <w:rPr>
                <w:b/>
                <w:sz w:val="24"/>
              </w:rPr>
            </w:pPr>
            <w:r w:rsidRPr="000909F1">
              <w:rPr>
                <w:b/>
                <w:sz w:val="24"/>
              </w:rPr>
              <w:t>15</w:t>
            </w:r>
          </w:p>
        </w:tc>
        <w:tc>
          <w:tcPr>
            <w:tcW w:w="4426" w:type="dxa"/>
          </w:tcPr>
          <w:p w14:paraId="788F4F76" w14:textId="4BA97602" w:rsidR="005B12E5" w:rsidRPr="000909F1" w:rsidRDefault="005B12E5">
            <w:pPr>
              <w:pStyle w:val="TableParagraph"/>
              <w:rPr>
                <w:sz w:val="20"/>
              </w:rPr>
            </w:pPr>
          </w:p>
        </w:tc>
        <w:tc>
          <w:tcPr>
            <w:tcW w:w="639" w:type="dxa"/>
          </w:tcPr>
          <w:p w14:paraId="2CE8503D" w14:textId="77777777" w:rsidR="005B12E5" w:rsidRPr="000909F1" w:rsidRDefault="00DE5985">
            <w:pPr>
              <w:pStyle w:val="TableParagraph"/>
              <w:spacing w:line="258" w:lineRule="exact"/>
              <w:ind w:left="89" w:right="79"/>
              <w:jc w:val="center"/>
              <w:rPr>
                <w:b/>
                <w:sz w:val="24"/>
              </w:rPr>
            </w:pPr>
            <w:r w:rsidRPr="000909F1">
              <w:rPr>
                <w:b/>
                <w:sz w:val="24"/>
              </w:rPr>
              <w:t>12</w:t>
            </w:r>
          </w:p>
        </w:tc>
      </w:tr>
    </w:tbl>
    <w:p w14:paraId="28AB44E7" w14:textId="736C36D1" w:rsidR="005B12E5" w:rsidRPr="000909F1" w:rsidRDefault="000909F1">
      <w:pPr>
        <w:spacing w:before="6"/>
        <w:ind w:left="3804"/>
        <w:rPr>
          <w:b/>
          <w:sz w:val="24"/>
        </w:rPr>
      </w:pPr>
      <w:r w:rsidRPr="000909F1">
        <w:rPr>
          <w:noProof/>
        </w:rPr>
        <mc:AlternateContent>
          <mc:Choice Requires="wpg">
            <w:drawing>
              <wp:anchor distT="0" distB="0" distL="114300" distR="114300" simplePos="0" relativeHeight="251659776" behindDoc="0" locked="0" layoutInCell="1" allowOverlap="1" wp14:anchorId="7E56D17D" wp14:editId="6FEE289F">
                <wp:simplePos x="0" y="0"/>
                <wp:positionH relativeFrom="page">
                  <wp:posOffset>5417820</wp:posOffset>
                </wp:positionH>
                <wp:positionV relativeFrom="paragraph">
                  <wp:posOffset>0</wp:posOffset>
                </wp:positionV>
                <wp:extent cx="241300" cy="186055"/>
                <wp:effectExtent l="7620" t="9525" r="8255" b="4445"/>
                <wp:wrapNone/>
                <wp:docPr id="23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232" name="Line 207"/>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06"/>
                        <wps:cNvSpPr>
                          <a:spLocks/>
                        </wps:cNvSpPr>
                        <wps:spPr bwMode="auto">
                          <a:xfrm>
                            <a:off x="8536" y="-1"/>
                            <a:ext cx="370" cy="284"/>
                          </a:xfrm>
                          <a:custGeom>
                            <a:avLst/>
                            <a:gdLst>
                              <a:gd name="T0" fmla="+- 0 8537 8537"/>
                              <a:gd name="T1" fmla="*/ T0 w 370"/>
                              <a:gd name="T2" fmla="*/ 0 h 284"/>
                              <a:gd name="T3" fmla="+- 0 8537 8537"/>
                              <a:gd name="T4" fmla="*/ T3 w 370"/>
                              <a:gd name="T5" fmla="*/ 283 h 284"/>
                              <a:gd name="T6" fmla="+- 0 8906 8537"/>
                              <a:gd name="T7" fmla="*/ T6 w 370"/>
                              <a:gd name="T8" fmla="*/ 0 h 284"/>
                              <a:gd name="T9" fmla="+- 0 8906 8537"/>
                              <a:gd name="T10" fmla="*/ T9 w 370"/>
                              <a:gd name="T11" fmla="*/ 283 h 284"/>
                            </a:gdLst>
                            <a:ahLst/>
                            <a:cxnLst>
                              <a:cxn ang="0">
                                <a:pos x="T1" y="T2"/>
                              </a:cxn>
                              <a:cxn ang="0">
                                <a:pos x="T4" y="T5"/>
                              </a:cxn>
                              <a:cxn ang="0">
                                <a:pos x="T7" y="T8"/>
                              </a:cxn>
                              <a:cxn ang="0">
                                <a:pos x="T10" y="T11"/>
                              </a:cxn>
                            </a:cxnLst>
                            <a:rect l="0" t="0" r="r" b="b"/>
                            <a:pathLst>
                              <a:path w="370" h="284">
                                <a:moveTo>
                                  <a:pt x="0" y="0"/>
                                </a:moveTo>
                                <a:lnTo>
                                  <a:pt x="0" y="283"/>
                                </a:lnTo>
                                <a:moveTo>
                                  <a:pt x="369" y="0"/>
                                </a:moveTo>
                                <a:lnTo>
                                  <a:pt x="369"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Rectangle 205"/>
                        <wps:cNvSpPr>
                          <a:spLocks noChangeArrowheads="1"/>
                        </wps:cNvSpPr>
                        <wps:spPr bwMode="auto">
                          <a:xfrm>
                            <a:off x="853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04"/>
                        <wps:cNvCnPr>
                          <a:cxnSpLocks noChangeShapeType="1"/>
                        </wps:cNvCnPr>
                        <wps:spPr bwMode="auto">
                          <a:xfrm>
                            <a:off x="854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03"/>
                        <wps:cNvSpPr>
                          <a:spLocks noChangeArrowheads="1"/>
                        </wps:cNvSpPr>
                        <wps:spPr bwMode="auto">
                          <a:xfrm>
                            <a:off x="890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Text Box 202"/>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FBDB4" w14:textId="254179FF" w:rsidR="00C85FB3" w:rsidRDefault="00C85FB3">
                              <w:pPr>
                                <w:spacing w:before="6"/>
                                <w:ind w:left="8"/>
                                <w:rPr>
                                  <w:b/>
                                  <w:sz w:val="24"/>
                                </w:rPr>
                              </w:pPr>
                              <w:r>
                                <w:rPr>
                                  <w:b/>
                                  <w:sz w:val="24"/>
                                </w:rPr>
                                <w:t>1212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6D17D" id="Group 201" o:spid="_x0000_s1179" style="position:absolute;left:0;text-align:left;margin-left:426.6pt;margin-top:0;width:19pt;height:14.65pt;z-index:251659776;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d+mgUAAPUZAAAOAAAAZHJzL2Uyb0RvYy54bWzsWVtv4kYUfq/U/zDyYyuCbxgbhawSCKtK&#10;aRt16Q8YbIOt2h53bALpqv+955wZG0PIhqRtVlXJAxkzx+d++Wa4/LDNM/YQyyoVxdiwLkyDxUUo&#10;orRYjY1f57Oeb7Cq5kXEM1HEY+MxrowPV99+c7kpR7EtEpFFsWTApKhGm3JsJHVdjvr9KkzinFcX&#10;oowL2FwKmfMaHuWqH0m+Ae551rdN0+tvhIxKKcK4quDbqdo0roj/chmH9c/LZRXXLBsboFtNn5I+&#10;F/jZv7rko5XkZZKGWg3+Bi1ynhYgtGU15TVna5k+YZWnoRSVWNYXocj7YrlMw5hsAGss88Caj1Ks&#10;S7JlNdqsytZN4NoDP72ZbfjTw71kaTQ2bMcyWMFzCBLJZaAQumdTrkZA9VGWn8p7qWyE5Z0If6tg&#10;u3+4j88rRcwWmx9FBAz5uhbknu1S5sgCDGdbisJjG4V4W7MQvrRdyzEhViFsWb5nDgYqSmECocS3&#10;/IFjG2z3Ypjc6lcdX79nBw6+1OcjJZG01FqhSZBs1c6f1d/z56eElzGFqUJPtf4EJZU/79IiBncO&#10;lTuJaFIoX4bbQvuSFWKS8GIVE7v5Ywl+owCA7p1X8KGCQLzoW3/gKi+5yn2Nex1P+4iSv/UQH5Wy&#10;qj/GIme4GBsZKE0x4w93Va2c2ZBgCAsxS7MMvuejrGCbseGZgUcvVCJLI9zEvUquFpNMsgeOFUh/&#10;OjJ7ZJDpRUTMkphHt3pd8zRTa9AzK5AfmAHq6JUqsc+BGdz6t77bc23vtuea02nvejZxe97MGg6m&#10;znQymVp/omqWO0rSKIoL1K4pd8s9Lfy68ahCbQu+dUN/nzslHyjb/CelKZQYPZWDCxE93kt0rc7I&#10;d0tNp0nNa6hMSjjIT6+Tn02tV91CpzRUO69IQ8ejYu1RMlMAqcydYVOrPmVoJxPDtcpEjHKTfdBa&#10;Ix34VaTrag4clnkGDfv7HjMZ9IUhfaiE35FBY1Nk3/XZ3GQbhrIp2XY0UCstjckSZiutUGwjDZx2&#10;ijS3IUNpznFpgw6N7TvH5YHfuvIC0ztq3bAhQ3necXkwhV+yLmhIlC+fk2a1PkdxwXFxVtfje/ZB&#10;lNs48kQ1Fj6CLqhjCysGTRCHAka/FBV2/Dnwg34/tzFqwAKocPcZYggAEtPYeJEYvIfE/kmc0Xik&#10;Bvs6iigZ2gAJkOMQbEiDAdhYqJQreY12k3WwxM5JpZDA5IOcw+9z8RDPBVHUB2MSZO12s+IpFXhb&#10;69bs7uhL4uZ4EGqwoun/u/3mjX26Q46gAtpAgWiNQR90qrbtiv/v4bA34vYm4Yz+dKQ6ZG+eIkwK&#10;BW4BjMMiEfIPg20A2I6N6vc1l7HBsh8KQDqB5bqQxjU9uIOhDQ+yu7Po7vAiBFZjozagLHE5qRV6&#10;XpcyXSUgyaKULQROkmVKQAGHg5ptX2G0QfUr1PULVCK0kgyhF/UCVAvw2cFoa3HXtZRig+gDnLQH&#10;vF4/8RTwsn3qV7uRh+2DUG1Teg0cbnCVhl7YQ8irzfDDktPoDLtCJ19OBlgKPbV1CRy/gKcs2zVv&#10;7KA38/xhz525g14wNP2eaQU3gWe6gTud7eMpQrjqFAcw6K14CnthMLAHZPtbjMzTGk6TWZrDIaGF&#10;mnz0HKRs4SCqT/3sJMB2LjV9YAQUs3fAIRynq+wdDzi2T9N7V2fnI875iIOnjqdzgLDRe82BAC5Q&#10;EGid50BznXf0murpufo8B/5bkAvOUKrU5njJdCO2gLgI+nQqjdVb2Gjgor5W+Pew15PbhuduBnfI&#10;6kTw1UKoBkG1X3wZU33FO6rnodSrjyFqyNLN9ufgDBP1ZeTBvV69XWwJIsE9NdwTYBWo49DJyLE9&#10;oLWHM1iogxks/sFDGWhOvy0Q+tW/g+CPF91nOsTtfq25+gsAAP//AwBQSwMEFAAGAAgAAAAhAJUx&#10;T5fdAAAABwEAAA8AAABkcnMvZG93bnJldi54bWxMj09Lw0AUxO+C32F5gje7+UMljdmUUtRTEWwF&#10;8faafU1Cs7shu03Sb+/zZI/DDDO/Kdaz6cRIg2+dVRAvIhBkK6dbWyv4Orw9ZSB8QKuxc5YUXMnD&#10;ury/KzDXbrKfNO5DLbjE+hwVNCH0uZS+asigX7ieLHsnNxgMLIda6gEnLjedTKLoWRpsLS802NO2&#10;oeq8vxgF7xNOmzR+HXfn0/b6c1h+fO9iUurxYd68gAg0h/8w/OEzOpTMdHQXq73oFGTLNOGoAn7E&#10;draKWR4VJKsUZFnIW/7yFwAA//8DAFBLAQItABQABgAIAAAAIQC2gziS/gAAAOEBAAATAAAAAAAA&#10;AAAAAAAAAAAAAABbQ29udGVudF9UeXBlc10ueG1sUEsBAi0AFAAGAAgAAAAhADj9If/WAAAAlAEA&#10;AAsAAAAAAAAAAAAAAAAALwEAAF9yZWxzLy5yZWxzUEsBAi0AFAAGAAgAAAAhAHwcF36aBQAA9RkA&#10;AA4AAAAAAAAAAAAAAAAALgIAAGRycy9lMm9Eb2MueG1sUEsBAi0AFAAGAAgAAAAhAJUxT5fdAAAA&#10;BwEAAA8AAAAAAAAAAAAAAAAA9AcAAGRycy9kb3ducmV2LnhtbFBLBQYAAAAABAAEAPMAAAD+CAAA&#10;AAA=&#10;">
                <v:line id="Line 207" o:spid="_x0000_s1180"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shape id="AutoShape 206" o:spid="_x0000_s1181" style="position:absolute;left:8536;top:-1;width:370;height:284;visibility:visible;mso-wrap-style:square;v-text-anchor:top" coordsize="3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7gxgAAANwAAAAPAAAAZHJzL2Rvd25yZXYueG1sRI/NasMw&#10;EITvhbyD2EBvjdQYiutaCU1CSS491Mmlt8Va/6TWyliK47x9VCj0OMzMN0y+nmwnRhp861jD80KB&#10;IC6dabnWcDp+PKUgfEA22DkmDTfysF7NHnLMjLvyF41FqEWEsM9QQxNCn0npy4Ys+oXriaNXucFi&#10;iHKopRnwGuG2k0ulXqTFluNCgz1tGyp/iovVsCvMfuoP57T6/jyPapOq5HV/0vpxPr2/gQg0hf/w&#10;X/tgNCyTBH7PxCMgV3cAAAD//wMAUEsBAi0AFAAGAAgAAAAhANvh9svuAAAAhQEAABMAAAAAAAAA&#10;AAAAAAAAAAAAAFtDb250ZW50X1R5cGVzXS54bWxQSwECLQAUAAYACAAAACEAWvQsW78AAAAVAQAA&#10;CwAAAAAAAAAAAAAAAAAfAQAAX3JlbHMvLnJlbHNQSwECLQAUAAYACAAAACEAmPau4MYAAADcAAAA&#10;DwAAAAAAAAAAAAAAAAAHAgAAZHJzL2Rvd25yZXYueG1sUEsFBgAAAAADAAMAtwAAAPoCAAAAAA==&#10;" path="m,l,283m369,r,283e" filled="f" strokeweight=".48pt">
                  <v:path arrowok="t" o:connecttype="custom" o:connectlocs="0,0;0,283;369,0;369,283" o:connectangles="0,0,0,0"/>
                </v:shape>
                <v:rect id="Rectangle 205" o:spid="_x0000_s1182" style="position:absolute;left:853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line id="Line 204" o:spid="_x0000_s1183" style="position:absolute;visibility:visible;mso-wrap-style:square" from="8542,288" to="89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rect id="Rectangle 203" o:spid="_x0000_s1184" style="position:absolute;left:890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shape id="Text Box 202" o:spid="_x0000_s1185"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0D3FBDB4" w14:textId="254179FF" w:rsidR="00C85FB3" w:rsidRDefault="00C85FB3">
                        <w:pPr>
                          <w:spacing w:before="6"/>
                          <w:ind w:left="8"/>
                          <w:rPr>
                            <w:b/>
                            <w:sz w:val="24"/>
                          </w:rPr>
                        </w:pPr>
                        <w:r>
                          <w:rPr>
                            <w:b/>
                            <w:sz w:val="24"/>
                          </w:rPr>
                          <w:t>1212</w:t>
                        </w:r>
                      </w:p>
                    </w:txbxContent>
                  </v:textbox>
                </v:shape>
                <w10:wrap anchorx="page"/>
              </v:group>
            </w:pict>
          </mc:Fallback>
        </mc:AlternateContent>
      </w:r>
      <w:r w:rsidR="00DE5985" w:rsidRPr="000909F1">
        <w:rPr>
          <w:b/>
          <w:sz w:val="24"/>
        </w:rPr>
        <w:t>TOTAL Number of Hours for the Degree =</w:t>
      </w:r>
    </w:p>
    <w:p w14:paraId="4D7F0F95" w14:textId="77777777" w:rsidR="005B12E5" w:rsidRPr="00381D52" w:rsidRDefault="005B12E5">
      <w:pPr>
        <w:pStyle w:val="BodyText"/>
        <w:rPr>
          <w:b/>
          <w:sz w:val="20"/>
          <w:highlight w:val="yellow"/>
        </w:rPr>
      </w:pPr>
    </w:p>
    <w:p w14:paraId="1E85B3C7" w14:textId="77777777" w:rsidR="005B12E5" w:rsidRPr="00381D52" w:rsidRDefault="005B12E5">
      <w:pPr>
        <w:pStyle w:val="BodyText"/>
        <w:rPr>
          <w:b/>
          <w:sz w:val="20"/>
          <w:highlight w:val="yellow"/>
        </w:rPr>
      </w:pPr>
    </w:p>
    <w:p w14:paraId="0A4E9B4F" w14:textId="77777777" w:rsidR="005B12E5" w:rsidRPr="00381D52" w:rsidRDefault="005B12E5">
      <w:pPr>
        <w:pStyle w:val="BodyText"/>
        <w:rPr>
          <w:b/>
          <w:sz w:val="25"/>
          <w:highlight w:val="yellow"/>
        </w:rPr>
      </w:pPr>
    </w:p>
    <w:p w14:paraId="04A8DA27" w14:textId="071234FF" w:rsidR="005B12E5" w:rsidRPr="000909F1" w:rsidRDefault="00DE5985" w:rsidP="002F64EE">
      <w:pPr>
        <w:pStyle w:val="Heading3"/>
        <w:ind w:left="1195" w:right="1181"/>
      </w:pPr>
      <w:bookmarkStart w:id="480" w:name="_Toc17818366"/>
      <w:r w:rsidRPr="000909F1">
        <w:t>MATHEMATICS (8-12)</w:t>
      </w:r>
      <w:bookmarkEnd w:id="480"/>
    </w:p>
    <w:p w14:paraId="5CC5C356" w14:textId="77777777" w:rsidR="005B12E5" w:rsidRPr="000909F1" w:rsidRDefault="00DE5985">
      <w:pPr>
        <w:tabs>
          <w:tab w:val="left" w:pos="3357"/>
          <w:tab w:val="left" w:pos="8204"/>
        </w:tabs>
        <w:spacing w:line="275" w:lineRule="exact"/>
        <w:ind w:left="1197"/>
        <w:rPr>
          <w:b/>
          <w:sz w:val="24"/>
        </w:rPr>
      </w:pPr>
      <w:r w:rsidRPr="000909F1">
        <w:rPr>
          <w:b/>
          <w:sz w:val="24"/>
        </w:rPr>
        <w:t>Course</w:t>
      </w:r>
      <w:r w:rsidRPr="000909F1">
        <w:rPr>
          <w:b/>
          <w:spacing w:val="-2"/>
          <w:sz w:val="24"/>
        </w:rPr>
        <w:t xml:space="preserve"> </w:t>
      </w:r>
      <w:r w:rsidRPr="000909F1">
        <w:rPr>
          <w:b/>
          <w:sz w:val="24"/>
        </w:rPr>
        <w:t>Number</w:t>
      </w:r>
      <w:r w:rsidRPr="000909F1">
        <w:rPr>
          <w:b/>
          <w:sz w:val="24"/>
        </w:rPr>
        <w:tab/>
        <w:t>Course</w:t>
      </w:r>
      <w:r w:rsidRPr="000909F1">
        <w:rPr>
          <w:b/>
          <w:spacing w:val="-2"/>
          <w:sz w:val="24"/>
        </w:rPr>
        <w:t xml:space="preserve"> </w:t>
      </w:r>
      <w:r w:rsidRPr="000909F1">
        <w:rPr>
          <w:b/>
          <w:sz w:val="24"/>
        </w:rPr>
        <w:t>Title</w:t>
      </w:r>
      <w:r w:rsidRPr="000909F1">
        <w:rPr>
          <w:b/>
          <w:sz w:val="24"/>
        </w:rPr>
        <w:tab/>
        <w:t>Semester</w:t>
      </w:r>
      <w:r w:rsidRPr="000909F1">
        <w:rPr>
          <w:b/>
          <w:spacing w:val="-5"/>
          <w:sz w:val="24"/>
        </w:rPr>
        <w:t xml:space="preserve"> </w:t>
      </w:r>
      <w:r w:rsidRPr="000909F1">
        <w:rPr>
          <w:b/>
          <w:sz w:val="24"/>
        </w:rPr>
        <w:t>Hours</w:t>
      </w:r>
    </w:p>
    <w:p w14:paraId="29E3AAC9" w14:textId="77777777" w:rsidR="005B12E5" w:rsidRPr="000909F1" w:rsidRDefault="00DE5985">
      <w:pPr>
        <w:pStyle w:val="BodyText"/>
        <w:tabs>
          <w:tab w:val="left" w:pos="3357"/>
          <w:tab w:val="right" w:leader="dot" w:pos="9837"/>
        </w:tabs>
        <w:spacing w:before="3" w:line="275" w:lineRule="exact"/>
        <w:ind w:left="1197"/>
      </w:pPr>
      <w:r w:rsidRPr="000909F1">
        <w:t>MATH</w:t>
      </w:r>
      <w:r w:rsidRPr="000909F1">
        <w:rPr>
          <w:spacing w:val="42"/>
        </w:rPr>
        <w:t xml:space="preserve"> </w:t>
      </w:r>
      <w:r w:rsidRPr="000909F1">
        <w:t>2342</w:t>
      </w:r>
      <w:r w:rsidRPr="000909F1">
        <w:tab/>
        <w:t>Intro to Statistics, Data Mining,</w:t>
      </w:r>
      <w:r w:rsidRPr="000909F1">
        <w:rPr>
          <w:spacing w:val="-4"/>
        </w:rPr>
        <w:t xml:space="preserve"> </w:t>
      </w:r>
      <w:r w:rsidRPr="000909F1">
        <w:t>and</w:t>
      </w:r>
      <w:r w:rsidRPr="000909F1">
        <w:rPr>
          <w:spacing w:val="-1"/>
        </w:rPr>
        <w:t xml:space="preserve"> </w:t>
      </w:r>
      <w:r w:rsidRPr="000909F1">
        <w:t>Analytics</w:t>
      </w:r>
      <w:r w:rsidRPr="000909F1">
        <w:tab/>
        <w:t>3</w:t>
      </w:r>
    </w:p>
    <w:p w14:paraId="1E1BB41E" w14:textId="77777777" w:rsidR="005B12E5" w:rsidRPr="000909F1" w:rsidRDefault="00DE5985">
      <w:pPr>
        <w:pStyle w:val="BodyText"/>
        <w:tabs>
          <w:tab w:val="left" w:pos="3357"/>
          <w:tab w:val="right" w:leader="dot" w:pos="9837"/>
        </w:tabs>
        <w:spacing w:line="275" w:lineRule="exact"/>
        <w:ind w:left="1197"/>
      </w:pPr>
      <w:r w:rsidRPr="000909F1">
        <w:t>MATH</w:t>
      </w:r>
      <w:r w:rsidRPr="000909F1">
        <w:rPr>
          <w:spacing w:val="42"/>
        </w:rPr>
        <w:t xml:space="preserve"> </w:t>
      </w:r>
      <w:r w:rsidRPr="000909F1">
        <w:t>2320</w:t>
      </w:r>
      <w:r w:rsidRPr="000909F1">
        <w:tab/>
        <w:t>Differential</w:t>
      </w:r>
      <w:r w:rsidRPr="000909F1">
        <w:rPr>
          <w:spacing w:val="-2"/>
        </w:rPr>
        <w:t xml:space="preserve"> </w:t>
      </w:r>
      <w:r w:rsidRPr="000909F1">
        <w:t>Equations</w:t>
      </w:r>
      <w:r w:rsidRPr="000909F1">
        <w:tab/>
        <w:t>3</w:t>
      </w:r>
    </w:p>
    <w:p w14:paraId="27D9A73C" w14:textId="77777777" w:rsidR="005B12E5" w:rsidRPr="000909F1" w:rsidRDefault="00DE5985">
      <w:pPr>
        <w:pStyle w:val="BodyText"/>
        <w:tabs>
          <w:tab w:val="left" w:pos="3357"/>
          <w:tab w:val="right" w:leader="dot" w:pos="9837"/>
        </w:tabs>
        <w:spacing w:before="2" w:line="275" w:lineRule="exact"/>
        <w:ind w:left="1197"/>
      </w:pPr>
      <w:r w:rsidRPr="000909F1">
        <w:t>MATH</w:t>
      </w:r>
      <w:r w:rsidRPr="000909F1">
        <w:rPr>
          <w:spacing w:val="42"/>
        </w:rPr>
        <w:t xml:space="preserve"> </w:t>
      </w:r>
      <w:r w:rsidRPr="000909F1">
        <w:t>3302</w:t>
      </w:r>
      <w:r w:rsidRPr="000909F1">
        <w:tab/>
        <w:t>Statistics</w:t>
      </w:r>
      <w:r w:rsidRPr="000909F1">
        <w:rPr>
          <w:spacing w:val="-1"/>
        </w:rPr>
        <w:t xml:space="preserve"> </w:t>
      </w:r>
      <w:r w:rsidRPr="000909F1">
        <w:t>II</w:t>
      </w:r>
      <w:r w:rsidRPr="000909F1">
        <w:tab/>
        <w:t>3</w:t>
      </w:r>
    </w:p>
    <w:p w14:paraId="63F17572" w14:textId="77777777" w:rsidR="005B12E5" w:rsidRPr="000909F1" w:rsidRDefault="00DE5985">
      <w:pPr>
        <w:pStyle w:val="BodyText"/>
        <w:tabs>
          <w:tab w:val="left" w:pos="3357"/>
          <w:tab w:val="right" w:leader="dot" w:pos="9837"/>
        </w:tabs>
        <w:spacing w:line="275" w:lineRule="exact"/>
        <w:ind w:left="1197"/>
      </w:pPr>
      <w:r w:rsidRPr="000909F1">
        <w:t>MATH</w:t>
      </w:r>
      <w:r w:rsidRPr="000909F1">
        <w:rPr>
          <w:spacing w:val="42"/>
        </w:rPr>
        <w:t xml:space="preserve"> </w:t>
      </w:r>
      <w:r w:rsidRPr="000909F1">
        <w:t>2413</w:t>
      </w:r>
      <w:r w:rsidRPr="000909F1">
        <w:tab/>
        <w:t>Calculus</w:t>
      </w:r>
      <w:r w:rsidRPr="000909F1">
        <w:rPr>
          <w:spacing w:val="-1"/>
        </w:rPr>
        <w:t xml:space="preserve"> </w:t>
      </w:r>
      <w:r w:rsidRPr="000909F1">
        <w:t>I</w:t>
      </w:r>
      <w:r w:rsidRPr="000909F1">
        <w:tab/>
        <w:t>4</w:t>
      </w:r>
    </w:p>
    <w:p w14:paraId="41338FA6" w14:textId="77777777" w:rsidR="005B12E5" w:rsidRPr="000909F1" w:rsidRDefault="00DE5985">
      <w:pPr>
        <w:pStyle w:val="BodyText"/>
        <w:tabs>
          <w:tab w:val="left" w:pos="3357"/>
          <w:tab w:val="right" w:leader="dot" w:pos="9837"/>
        </w:tabs>
        <w:spacing w:before="2" w:line="275" w:lineRule="exact"/>
        <w:ind w:left="1197"/>
      </w:pPr>
      <w:r w:rsidRPr="000909F1">
        <w:t>MATH</w:t>
      </w:r>
      <w:r w:rsidRPr="000909F1">
        <w:rPr>
          <w:spacing w:val="42"/>
        </w:rPr>
        <w:t xml:space="preserve"> </w:t>
      </w:r>
      <w:r w:rsidRPr="000909F1">
        <w:t>2414</w:t>
      </w:r>
      <w:r w:rsidRPr="000909F1">
        <w:tab/>
        <w:t>Calculus</w:t>
      </w:r>
      <w:r w:rsidRPr="000909F1">
        <w:rPr>
          <w:spacing w:val="-1"/>
        </w:rPr>
        <w:t xml:space="preserve"> </w:t>
      </w:r>
      <w:r w:rsidRPr="000909F1">
        <w:t>II</w:t>
      </w:r>
      <w:r w:rsidRPr="000909F1">
        <w:tab/>
        <w:t>4</w:t>
      </w:r>
    </w:p>
    <w:p w14:paraId="721AA918" w14:textId="77777777" w:rsidR="005B12E5" w:rsidRPr="000909F1" w:rsidRDefault="00DE5985">
      <w:pPr>
        <w:pStyle w:val="BodyText"/>
        <w:tabs>
          <w:tab w:val="left" w:pos="3357"/>
          <w:tab w:val="right" w:leader="dot" w:pos="9837"/>
        </w:tabs>
        <w:spacing w:line="275" w:lineRule="exact"/>
        <w:ind w:left="1197"/>
      </w:pPr>
      <w:r w:rsidRPr="000909F1">
        <w:t>MATH</w:t>
      </w:r>
      <w:r w:rsidRPr="000909F1">
        <w:rPr>
          <w:spacing w:val="42"/>
        </w:rPr>
        <w:t xml:space="preserve"> </w:t>
      </w:r>
      <w:r w:rsidRPr="000909F1">
        <w:t>2415</w:t>
      </w:r>
      <w:r w:rsidRPr="000909F1">
        <w:tab/>
        <w:t>Calculus</w:t>
      </w:r>
      <w:r w:rsidRPr="000909F1">
        <w:rPr>
          <w:spacing w:val="-1"/>
        </w:rPr>
        <w:t xml:space="preserve"> </w:t>
      </w:r>
      <w:r w:rsidRPr="000909F1">
        <w:t>III</w:t>
      </w:r>
      <w:r w:rsidRPr="000909F1">
        <w:tab/>
        <w:t>4</w:t>
      </w:r>
    </w:p>
    <w:p w14:paraId="03D5FD1A" w14:textId="77777777" w:rsidR="005B12E5" w:rsidRPr="000909F1" w:rsidRDefault="00DE5985">
      <w:pPr>
        <w:pStyle w:val="BodyText"/>
        <w:tabs>
          <w:tab w:val="left" w:pos="3357"/>
          <w:tab w:val="right" w:leader="dot" w:pos="9837"/>
        </w:tabs>
        <w:spacing w:before="3" w:line="275" w:lineRule="exact"/>
        <w:ind w:left="1197"/>
      </w:pPr>
      <w:r w:rsidRPr="000909F1">
        <w:t>MATH</w:t>
      </w:r>
      <w:r w:rsidRPr="000909F1">
        <w:rPr>
          <w:spacing w:val="42"/>
        </w:rPr>
        <w:t xml:space="preserve"> </w:t>
      </w:r>
      <w:r w:rsidRPr="000909F1">
        <w:t>3306</w:t>
      </w:r>
      <w:r w:rsidRPr="000909F1">
        <w:tab/>
        <w:t>Modern</w:t>
      </w:r>
      <w:r w:rsidRPr="000909F1">
        <w:rPr>
          <w:spacing w:val="-1"/>
        </w:rPr>
        <w:t xml:space="preserve"> </w:t>
      </w:r>
      <w:r w:rsidRPr="000909F1">
        <w:t>Geometry</w:t>
      </w:r>
      <w:r w:rsidRPr="000909F1">
        <w:tab/>
        <w:t>3</w:t>
      </w:r>
    </w:p>
    <w:p w14:paraId="435B79D4" w14:textId="77777777" w:rsidR="005B12E5" w:rsidRPr="000909F1" w:rsidRDefault="00DE5985">
      <w:pPr>
        <w:pStyle w:val="BodyText"/>
        <w:tabs>
          <w:tab w:val="left" w:pos="3357"/>
          <w:tab w:val="right" w:leader="dot" w:pos="9837"/>
        </w:tabs>
        <w:spacing w:line="275" w:lineRule="exact"/>
        <w:ind w:left="1197"/>
      </w:pPr>
      <w:r w:rsidRPr="000909F1">
        <w:t>MATH</w:t>
      </w:r>
      <w:r w:rsidRPr="000909F1">
        <w:rPr>
          <w:spacing w:val="42"/>
        </w:rPr>
        <w:t xml:space="preserve"> </w:t>
      </w:r>
      <w:r w:rsidRPr="000909F1">
        <w:t>2318</w:t>
      </w:r>
      <w:r w:rsidRPr="000909F1">
        <w:tab/>
        <w:t>Linear</w:t>
      </w:r>
      <w:r w:rsidRPr="000909F1">
        <w:rPr>
          <w:spacing w:val="-1"/>
        </w:rPr>
        <w:t xml:space="preserve"> </w:t>
      </w:r>
      <w:r w:rsidRPr="000909F1">
        <w:t>Algebra</w:t>
      </w:r>
      <w:r w:rsidRPr="000909F1">
        <w:tab/>
        <w:t>3</w:t>
      </w:r>
    </w:p>
    <w:p w14:paraId="275D9A60" w14:textId="77777777" w:rsidR="005B12E5" w:rsidRPr="000909F1" w:rsidRDefault="00DE5985">
      <w:pPr>
        <w:pStyle w:val="BodyText"/>
        <w:tabs>
          <w:tab w:val="left" w:pos="3357"/>
          <w:tab w:val="right" w:leader="dot" w:pos="9837"/>
        </w:tabs>
        <w:spacing w:before="2" w:line="275" w:lineRule="exact"/>
        <w:ind w:left="1197"/>
      </w:pPr>
      <w:r w:rsidRPr="000909F1">
        <w:t>MATH</w:t>
      </w:r>
      <w:r w:rsidRPr="000909F1">
        <w:rPr>
          <w:spacing w:val="42"/>
        </w:rPr>
        <w:t xml:space="preserve"> </w:t>
      </w:r>
      <w:r w:rsidRPr="000909F1">
        <w:t>4302</w:t>
      </w:r>
      <w:r w:rsidRPr="000909F1">
        <w:tab/>
        <w:t>Abstract</w:t>
      </w:r>
      <w:r w:rsidRPr="000909F1">
        <w:rPr>
          <w:spacing w:val="-2"/>
        </w:rPr>
        <w:t xml:space="preserve"> </w:t>
      </w:r>
      <w:r w:rsidRPr="000909F1">
        <w:t>Algebra</w:t>
      </w:r>
      <w:r w:rsidRPr="000909F1">
        <w:tab/>
        <w:t>3</w:t>
      </w:r>
    </w:p>
    <w:p w14:paraId="4CF81EFB" w14:textId="77777777" w:rsidR="005B12E5" w:rsidRPr="000909F1" w:rsidRDefault="00DE5985">
      <w:pPr>
        <w:pStyle w:val="BodyText"/>
        <w:tabs>
          <w:tab w:val="left" w:pos="3357"/>
          <w:tab w:val="right" w:leader="dot" w:pos="9837"/>
        </w:tabs>
        <w:spacing w:line="275" w:lineRule="exact"/>
        <w:ind w:left="1197"/>
      </w:pPr>
      <w:r w:rsidRPr="000909F1">
        <w:t>MATH</w:t>
      </w:r>
      <w:r w:rsidRPr="000909F1">
        <w:rPr>
          <w:spacing w:val="42"/>
        </w:rPr>
        <w:t xml:space="preserve"> </w:t>
      </w:r>
      <w:r w:rsidRPr="000909F1">
        <w:t>4416</w:t>
      </w:r>
      <w:r w:rsidRPr="000909F1">
        <w:tab/>
        <w:t>Advanced</w:t>
      </w:r>
      <w:r w:rsidRPr="000909F1">
        <w:rPr>
          <w:spacing w:val="-1"/>
        </w:rPr>
        <w:t xml:space="preserve"> </w:t>
      </w:r>
      <w:r w:rsidRPr="000909F1">
        <w:t>Calculus</w:t>
      </w:r>
      <w:r w:rsidRPr="000909F1">
        <w:tab/>
        <w:t>4</w:t>
      </w:r>
    </w:p>
    <w:p w14:paraId="65C94F4F" w14:textId="77777777" w:rsidR="005B12E5" w:rsidRPr="000909F1" w:rsidRDefault="00DE5985">
      <w:pPr>
        <w:pStyle w:val="BodyText"/>
        <w:tabs>
          <w:tab w:val="right" w:leader="dot" w:pos="9837"/>
        </w:tabs>
        <w:spacing w:before="3" w:line="275" w:lineRule="exact"/>
        <w:ind w:left="3357"/>
      </w:pPr>
      <w:r w:rsidRPr="000909F1">
        <w:t>Advanced</w:t>
      </w:r>
      <w:r w:rsidRPr="000909F1">
        <w:rPr>
          <w:spacing w:val="-1"/>
        </w:rPr>
        <w:t xml:space="preserve"> </w:t>
      </w:r>
      <w:r w:rsidRPr="000909F1">
        <w:t>mathematics</w:t>
      </w:r>
      <w:r w:rsidRPr="000909F1">
        <w:rPr>
          <w:spacing w:val="-1"/>
        </w:rPr>
        <w:t xml:space="preserve"> </w:t>
      </w:r>
      <w:r w:rsidRPr="000909F1">
        <w:t>electives</w:t>
      </w:r>
      <w:r w:rsidRPr="000909F1">
        <w:tab/>
      </w:r>
      <w:r w:rsidRPr="000909F1">
        <w:rPr>
          <w:u w:val="single"/>
        </w:rPr>
        <w:t>3</w:t>
      </w:r>
    </w:p>
    <w:p w14:paraId="76F47884" w14:textId="77777777" w:rsidR="005B12E5" w:rsidRPr="000909F1" w:rsidRDefault="00DE5985">
      <w:pPr>
        <w:pStyle w:val="Heading4"/>
        <w:tabs>
          <w:tab w:val="right" w:pos="9837"/>
        </w:tabs>
        <w:spacing w:line="275" w:lineRule="exact"/>
        <w:ind w:left="3357"/>
      </w:pPr>
      <w:r w:rsidRPr="000909F1">
        <w:t>Total</w:t>
      </w:r>
      <w:r w:rsidRPr="000909F1">
        <w:tab/>
        <w:t>37</w:t>
      </w:r>
    </w:p>
    <w:p w14:paraId="1BC05299" w14:textId="77777777" w:rsidR="005B12E5" w:rsidRPr="000909F1" w:rsidRDefault="005B12E5">
      <w:pPr>
        <w:spacing w:line="275" w:lineRule="exact"/>
        <w:sectPr w:rsidR="005B12E5" w:rsidRPr="000909F1">
          <w:pgSz w:w="12240" w:h="15840"/>
          <w:pgMar w:top="1440" w:right="260" w:bottom="980" w:left="240" w:header="0" w:footer="787" w:gutter="0"/>
          <w:cols w:space="720"/>
        </w:sectPr>
      </w:pPr>
    </w:p>
    <w:p w14:paraId="3C2D67C3" w14:textId="77777777" w:rsidR="005B12E5" w:rsidRPr="000909F1" w:rsidRDefault="00DE5985">
      <w:pPr>
        <w:spacing w:before="76"/>
        <w:ind w:left="2335"/>
        <w:rPr>
          <w:b/>
          <w:sz w:val="24"/>
          <w:highlight w:val="yellow"/>
        </w:rPr>
      </w:pPr>
      <w:r w:rsidRPr="000909F1">
        <w:rPr>
          <w:b/>
          <w:sz w:val="24"/>
        </w:rPr>
        <w:lastRenderedPageBreak/>
        <w:t>Four-Year Degree Plan for a Major in Mathematics Education (8-12)</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381D52" w14:paraId="5E78A5EA" w14:textId="77777777">
        <w:trPr>
          <w:trHeight w:val="277"/>
        </w:trPr>
        <w:tc>
          <w:tcPr>
            <w:tcW w:w="552" w:type="dxa"/>
            <w:vMerge w:val="restart"/>
            <w:textDirection w:val="btLr"/>
          </w:tcPr>
          <w:p w14:paraId="34F275D0" w14:textId="7BE066E7" w:rsidR="005B12E5" w:rsidRPr="00FB0B78" w:rsidRDefault="00FB0B78" w:rsidP="00FB0B78">
            <w:pPr>
              <w:pStyle w:val="TableParagraph"/>
              <w:spacing w:before="107"/>
              <w:ind w:left="113" w:right="1738"/>
              <w:rPr>
                <w:b/>
                <w:sz w:val="24"/>
              </w:rPr>
            </w:pPr>
            <w:r w:rsidRPr="00FB0B78">
              <w:rPr>
                <w:b/>
                <w:sz w:val="24"/>
              </w:rPr>
              <w:t xml:space="preserve">                        </w:t>
            </w:r>
            <w:r w:rsidR="00DE5985" w:rsidRPr="00FB0B78">
              <w:rPr>
                <w:b/>
                <w:sz w:val="24"/>
              </w:rPr>
              <w:t>FIRST YEAR</w:t>
            </w:r>
          </w:p>
        </w:tc>
        <w:tc>
          <w:tcPr>
            <w:tcW w:w="3288" w:type="dxa"/>
            <w:shd w:val="clear" w:color="auto" w:fill="A6A6A6"/>
          </w:tcPr>
          <w:p w14:paraId="549E7B76" w14:textId="77777777" w:rsidR="005B12E5" w:rsidRPr="00B54B02" w:rsidRDefault="00DE5985">
            <w:pPr>
              <w:pStyle w:val="TableParagraph"/>
              <w:spacing w:before="1" w:line="257" w:lineRule="exact"/>
              <w:ind w:left="672"/>
              <w:rPr>
                <w:sz w:val="24"/>
              </w:rPr>
            </w:pPr>
            <w:r w:rsidRPr="00B54B02">
              <w:rPr>
                <w:sz w:val="24"/>
              </w:rPr>
              <w:t>FIRST SEMESTER</w:t>
            </w:r>
          </w:p>
        </w:tc>
        <w:tc>
          <w:tcPr>
            <w:tcW w:w="677" w:type="dxa"/>
            <w:shd w:val="clear" w:color="auto" w:fill="A6A6A6"/>
          </w:tcPr>
          <w:p w14:paraId="5EF341F8" w14:textId="77777777" w:rsidR="005B12E5" w:rsidRPr="00B54B02" w:rsidRDefault="005B12E5">
            <w:pPr>
              <w:pStyle w:val="TableParagraph"/>
              <w:rPr>
                <w:sz w:val="20"/>
              </w:rPr>
            </w:pPr>
          </w:p>
        </w:tc>
        <w:tc>
          <w:tcPr>
            <w:tcW w:w="4426" w:type="dxa"/>
            <w:shd w:val="clear" w:color="auto" w:fill="A6A6A6"/>
          </w:tcPr>
          <w:p w14:paraId="3536BAB6" w14:textId="77777777" w:rsidR="005B12E5" w:rsidRPr="00B54B02" w:rsidRDefault="00DE5985">
            <w:pPr>
              <w:pStyle w:val="TableParagraph"/>
              <w:spacing w:before="1" w:line="257" w:lineRule="exact"/>
              <w:ind w:left="1086"/>
              <w:rPr>
                <w:sz w:val="24"/>
              </w:rPr>
            </w:pPr>
            <w:r w:rsidRPr="00B54B02">
              <w:rPr>
                <w:sz w:val="24"/>
              </w:rPr>
              <w:t>SECOND SEMESTER</w:t>
            </w:r>
          </w:p>
        </w:tc>
        <w:tc>
          <w:tcPr>
            <w:tcW w:w="639" w:type="dxa"/>
            <w:shd w:val="clear" w:color="auto" w:fill="A6A6A6"/>
          </w:tcPr>
          <w:p w14:paraId="0FA59603" w14:textId="77777777" w:rsidR="005B12E5" w:rsidRPr="00B54B02" w:rsidRDefault="005B12E5">
            <w:pPr>
              <w:pStyle w:val="TableParagraph"/>
              <w:rPr>
                <w:sz w:val="20"/>
              </w:rPr>
            </w:pPr>
          </w:p>
        </w:tc>
      </w:tr>
      <w:tr w:rsidR="005B12E5" w:rsidRPr="00381D52" w14:paraId="7AA840F7" w14:textId="77777777">
        <w:trPr>
          <w:trHeight w:val="277"/>
        </w:trPr>
        <w:tc>
          <w:tcPr>
            <w:tcW w:w="552" w:type="dxa"/>
            <w:vMerge/>
            <w:tcBorders>
              <w:top w:val="nil"/>
            </w:tcBorders>
            <w:textDirection w:val="btLr"/>
          </w:tcPr>
          <w:p w14:paraId="5581DE05" w14:textId="77777777" w:rsidR="005B12E5" w:rsidRPr="00381D52" w:rsidRDefault="005B12E5">
            <w:pPr>
              <w:rPr>
                <w:sz w:val="2"/>
                <w:szCs w:val="2"/>
                <w:highlight w:val="yellow"/>
              </w:rPr>
            </w:pPr>
          </w:p>
        </w:tc>
        <w:tc>
          <w:tcPr>
            <w:tcW w:w="3288" w:type="dxa"/>
          </w:tcPr>
          <w:p w14:paraId="722F41C0" w14:textId="77777777" w:rsidR="005B12E5" w:rsidRPr="00B54B02" w:rsidRDefault="00DE5985">
            <w:pPr>
              <w:pStyle w:val="TableParagraph"/>
              <w:spacing w:line="258" w:lineRule="exact"/>
              <w:ind w:left="105"/>
              <w:rPr>
                <w:sz w:val="24"/>
              </w:rPr>
            </w:pPr>
            <w:r w:rsidRPr="00B54B02">
              <w:rPr>
                <w:sz w:val="24"/>
              </w:rPr>
              <w:t>ENGL 1301 Composition I</w:t>
            </w:r>
          </w:p>
        </w:tc>
        <w:tc>
          <w:tcPr>
            <w:tcW w:w="677" w:type="dxa"/>
          </w:tcPr>
          <w:p w14:paraId="19FA5E16" w14:textId="77777777" w:rsidR="005B12E5" w:rsidRPr="00B54B02" w:rsidRDefault="00DE5985">
            <w:pPr>
              <w:pStyle w:val="TableParagraph"/>
              <w:spacing w:line="258" w:lineRule="exact"/>
              <w:ind w:left="13"/>
              <w:jc w:val="center"/>
              <w:rPr>
                <w:sz w:val="24"/>
              </w:rPr>
            </w:pPr>
            <w:r w:rsidRPr="00B54B02">
              <w:rPr>
                <w:sz w:val="24"/>
              </w:rPr>
              <w:t>3</w:t>
            </w:r>
          </w:p>
        </w:tc>
        <w:tc>
          <w:tcPr>
            <w:tcW w:w="4426" w:type="dxa"/>
          </w:tcPr>
          <w:p w14:paraId="34F824DF" w14:textId="77777777" w:rsidR="005B12E5" w:rsidRPr="00B54B02" w:rsidRDefault="00DE5985">
            <w:pPr>
              <w:pStyle w:val="TableParagraph"/>
              <w:spacing w:line="258" w:lineRule="exact"/>
              <w:ind w:left="105"/>
              <w:rPr>
                <w:sz w:val="24"/>
              </w:rPr>
            </w:pPr>
            <w:r w:rsidRPr="00B54B02">
              <w:rPr>
                <w:sz w:val="24"/>
              </w:rPr>
              <w:t>ENGL 1302 Composition II</w:t>
            </w:r>
          </w:p>
        </w:tc>
        <w:tc>
          <w:tcPr>
            <w:tcW w:w="639" w:type="dxa"/>
          </w:tcPr>
          <w:p w14:paraId="2EAB3F4D" w14:textId="77777777" w:rsidR="005B12E5" w:rsidRPr="00B54B02" w:rsidRDefault="00DE5985">
            <w:pPr>
              <w:pStyle w:val="TableParagraph"/>
              <w:spacing w:line="258" w:lineRule="exact"/>
              <w:ind w:left="10"/>
              <w:jc w:val="center"/>
              <w:rPr>
                <w:sz w:val="24"/>
              </w:rPr>
            </w:pPr>
            <w:r w:rsidRPr="00B54B02">
              <w:rPr>
                <w:sz w:val="24"/>
              </w:rPr>
              <w:t>3</w:t>
            </w:r>
          </w:p>
        </w:tc>
      </w:tr>
      <w:tr w:rsidR="005B12E5" w:rsidRPr="00381D52" w14:paraId="30D17C78" w14:textId="77777777">
        <w:trPr>
          <w:trHeight w:val="825"/>
        </w:trPr>
        <w:tc>
          <w:tcPr>
            <w:tcW w:w="552" w:type="dxa"/>
            <w:vMerge/>
            <w:tcBorders>
              <w:top w:val="nil"/>
            </w:tcBorders>
            <w:textDirection w:val="btLr"/>
          </w:tcPr>
          <w:p w14:paraId="23D13553" w14:textId="77777777" w:rsidR="005B12E5" w:rsidRPr="00381D52" w:rsidRDefault="005B12E5">
            <w:pPr>
              <w:rPr>
                <w:sz w:val="2"/>
                <w:szCs w:val="2"/>
                <w:highlight w:val="yellow"/>
              </w:rPr>
            </w:pPr>
          </w:p>
        </w:tc>
        <w:tc>
          <w:tcPr>
            <w:tcW w:w="3288" w:type="dxa"/>
          </w:tcPr>
          <w:p w14:paraId="2BF772B7" w14:textId="77777777" w:rsidR="005B12E5" w:rsidRPr="00B54B02" w:rsidRDefault="00DE5985">
            <w:pPr>
              <w:pStyle w:val="TableParagraph"/>
              <w:spacing w:line="237" w:lineRule="auto"/>
              <w:ind w:left="105" w:right="492"/>
              <w:rPr>
                <w:sz w:val="24"/>
              </w:rPr>
            </w:pPr>
            <w:r w:rsidRPr="00B54B02">
              <w:rPr>
                <w:sz w:val="24"/>
              </w:rPr>
              <w:t>COSC 1300 Introduction to Computer Information</w:t>
            </w:r>
          </w:p>
          <w:p w14:paraId="4EF8ADD9" w14:textId="77777777" w:rsidR="005B12E5" w:rsidRPr="00B54B02" w:rsidRDefault="00DE5985">
            <w:pPr>
              <w:pStyle w:val="TableParagraph"/>
              <w:spacing w:before="2" w:line="257" w:lineRule="exact"/>
              <w:ind w:left="105"/>
              <w:rPr>
                <w:sz w:val="24"/>
              </w:rPr>
            </w:pPr>
            <w:r w:rsidRPr="00B54B02">
              <w:rPr>
                <w:sz w:val="24"/>
              </w:rPr>
              <w:t>Systems/Data Science</w:t>
            </w:r>
          </w:p>
        </w:tc>
        <w:tc>
          <w:tcPr>
            <w:tcW w:w="677" w:type="dxa"/>
          </w:tcPr>
          <w:p w14:paraId="35322FBB" w14:textId="77777777" w:rsidR="005B12E5" w:rsidRPr="00B54B02" w:rsidRDefault="00DE5985">
            <w:pPr>
              <w:pStyle w:val="TableParagraph"/>
              <w:spacing w:line="273" w:lineRule="exact"/>
              <w:ind w:left="13"/>
              <w:jc w:val="center"/>
              <w:rPr>
                <w:sz w:val="24"/>
              </w:rPr>
            </w:pPr>
            <w:r w:rsidRPr="00B54B02">
              <w:rPr>
                <w:sz w:val="24"/>
              </w:rPr>
              <w:t>3</w:t>
            </w:r>
          </w:p>
        </w:tc>
        <w:tc>
          <w:tcPr>
            <w:tcW w:w="4426" w:type="dxa"/>
          </w:tcPr>
          <w:p w14:paraId="615DE0DD" w14:textId="77777777" w:rsidR="005B12E5" w:rsidRPr="00B54B02" w:rsidRDefault="00DE5985">
            <w:pPr>
              <w:pStyle w:val="TableParagraph"/>
              <w:spacing w:line="273" w:lineRule="exact"/>
              <w:ind w:left="105"/>
              <w:rPr>
                <w:sz w:val="24"/>
              </w:rPr>
            </w:pPr>
            <w:r w:rsidRPr="00B54B02">
              <w:rPr>
                <w:sz w:val="24"/>
              </w:rPr>
              <w:t>MATH 1314 College Algebra</w:t>
            </w:r>
          </w:p>
        </w:tc>
        <w:tc>
          <w:tcPr>
            <w:tcW w:w="639" w:type="dxa"/>
          </w:tcPr>
          <w:p w14:paraId="69886682" w14:textId="77777777" w:rsidR="005B12E5" w:rsidRPr="00B54B02" w:rsidRDefault="00DE5985">
            <w:pPr>
              <w:pStyle w:val="TableParagraph"/>
              <w:spacing w:line="273" w:lineRule="exact"/>
              <w:ind w:left="10"/>
              <w:jc w:val="center"/>
              <w:rPr>
                <w:sz w:val="24"/>
              </w:rPr>
            </w:pPr>
            <w:r w:rsidRPr="00B54B02">
              <w:rPr>
                <w:sz w:val="24"/>
              </w:rPr>
              <w:t>3</w:t>
            </w:r>
          </w:p>
        </w:tc>
      </w:tr>
      <w:tr w:rsidR="005B12E5" w:rsidRPr="00381D52" w14:paraId="1FF189BC" w14:textId="77777777">
        <w:trPr>
          <w:trHeight w:val="1103"/>
        </w:trPr>
        <w:tc>
          <w:tcPr>
            <w:tcW w:w="552" w:type="dxa"/>
            <w:vMerge/>
            <w:tcBorders>
              <w:top w:val="nil"/>
            </w:tcBorders>
            <w:textDirection w:val="btLr"/>
          </w:tcPr>
          <w:p w14:paraId="6FA0C901" w14:textId="77777777" w:rsidR="005B12E5" w:rsidRPr="00381D52" w:rsidRDefault="005B12E5">
            <w:pPr>
              <w:rPr>
                <w:sz w:val="2"/>
                <w:szCs w:val="2"/>
                <w:highlight w:val="yellow"/>
              </w:rPr>
            </w:pPr>
          </w:p>
        </w:tc>
        <w:tc>
          <w:tcPr>
            <w:tcW w:w="3288" w:type="dxa"/>
          </w:tcPr>
          <w:p w14:paraId="064C1B29" w14:textId="77777777" w:rsidR="005B12E5" w:rsidRPr="00B54B02" w:rsidRDefault="00DE5985">
            <w:pPr>
              <w:pStyle w:val="TableParagraph"/>
              <w:ind w:left="105" w:right="86"/>
              <w:rPr>
                <w:sz w:val="24"/>
              </w:rPr>
            </w:pPr>
            <w:r w:rsidRPr="00B54B02">
              <w:rPr>
                <w:sz w:val="24"/>
              </w:rPr>
              <w:t>BIOL 1406 Biology I w/ Lab or PHYS 1415 Physical Science I w/ Lab or CHEM 1411</w:t>
            </w:r>
          </w:p>
          <w:p w14:paraId="30BAA7AC" w14:textId="77777777" w:rsidR="005B12E5" w:rsidRPr="00B54B02" w:rsidRDefault="00DE5985">
            <w:pPr>
              <w:pStyle w:val="TableParagraph"/>
              <w:spacing w:line="257" w:lineRule="exact"/>
              <w:ind w:left="105"/>
              <w:rPr>
                <w:sz w:val="24"/>
              </w:rPr>
            </w:pPr>
            <w:r w:rsidRPr="00B54B02">
              <w:rPr>
                <w:sz w:val="24"/>
              </w:rPr>
              <w:t>Chemistry I w/ Lab</w:t>
            </w:r>
          </w:p>
        </w:tc>
        <w:tc>
          <w:tcPr>
            <w:tcW w:w="677" w:type="dxa"/>
          </w:tcPr>
          <w:p w14:paraId="03BF38AC" w14:textId="77777777" w:rsidR="005B12E5" w:rsidRPr="00B54B02" w:rsidRDefault="00DE5985">
            <w:pPr>
              <w:pStyle w:val="TableParagraph"/>
              <w:spacing w:line="273" w:lineRule="exact"/>
              <w:ind w:left="13"/>
              <w:jc w:val="center"/>
              <w:rPr>
                <w:sz w:val="24"/>
              </w:rPr>
            </w:pPr>
            <w:r w:rsidRPr="00B54B02">
              <w:rPr>
                <w:sz w:val="24"/>
              </w:rPr>
              <w:t>4</w:t>
            </w:r>
          </w:p>
        </w:tc>
        <w:tc>
          <w:tcPr>
            <w:tcW w:w="4426" w:type="dxa"/>
          </w:tcPr>
          <w:p w14:paraId="59EDC106" w14:textId="77777777" w:rsidR="005B12E5" w:rsidRPr="00B54B02" w:rsidRDefault="00DE5985">
            <w:pPr>
              <w:pStyle w:val="TableParagraph"/>
              <w:spacing w:line="242" w:lineRule="auto"/>
              <w:ind w:left="105" w:right="391"/>
              <w:rPr>
                <w:sz w:val="24"/>
              </w:rPr>
            </w:pPr>
            <w:r w:rsidRPr="00B54B02">
              <w:rPr>
                <w:sz w:val="24"/>
              </w:rPr>
              <w:t>BIOL 1407 Biology II w/ Lab or CHEM 1412 Chemistry II w/ Lab</w:t>
            </w:r>
          </w:p>
        </w:tc>
        <w:tc>
          <w:tcPr>
            <w:tcW w:w="639" w:type="dxa"/>
          </w:tcPr>
          <w:p w14:paraId="1112F945" w14:textId="77777777" w:rsidR="005B12E5" w:rsidRPr="00B54B02" w:rsidRDefault="00DE5985">
            <w:pPr>
              <w:pStyle w:val="TableParagraph"/>
              <w:spacing w:line="273" w:lineRule="exact"/>
              <w:ind w:left="10"/>
              <w:jc w:val="center"/>
              <w:rPr>
                <w:sz w:val="24"/>
              </w:rPr>
            </w:pPr>
            <w:r w:rsidRPr="00B54B02">
              <w:rPr>
                <w:sz w:val="24"/>
              </w:rPr>
              <w:t>4</w:t>
            </w:r>
          </w:p>
        </w:tc>
      </w:tr>
      <w:tr w:rsidR="005B12E5" w:rsidRPr="00381D52" w14:paraId="67EF6659" w14:textId="77777777">
        <w:trPr>
          <w:trHeight w:val="551"/>
        </w:trPr>
        <w:tc>
          <w:tcPr>
            <w:tcW w:w="552" w:type="dxa"/>
            <w:vMerge/>
            <w:tcBorders>
              <w:top w:val="nil"/>
            </w:tcBorders>
            <w:textDirection w:val="btLr"/>
          </w:tcPr>
          <w:p w14:paraId="103DB795" w14:textId="77777777" w:rsidR="005B12E5" w:rsidRPr="00381D52" w:rsidRDefault="005B12E5">
            <w:pPr>
              <w:rPr>
                <w:sz w:val="2"/>
                <w:szCs w:val="2"/>
                <w:highlight w:val="yellow"/>
              </w:rPr>
            </w:pPr>
          </w:p>
        </w:tc>
        <w:tc>
          <w:tcPr>
            <w:tcW w:w="3288" w:type="dxa"/>
          </w:tcPr>
          <w:p w14:paraId="05A4ECE5" w14:textId="319DD05F" w:rsidR="005B12E5" w:rsidRPr="00B54B02" w:rsidRDefault="002062DC">
            <w:pPr>
              <w:pStyle w:val="TableParagraph"/>
              <w:spacing w:before="2" w:line="257" w:lineRule="exact"/>
              <w:ind w:left="105"/>
              <w:rPr>
                <w:sz w:val="24"/>
              </w:rPr>
            </w:pPr>
            <w:r w:rsidRPr="00B54B02">
              <w:rPr>
                <w:sz w:val="24"/>
              </w:rPr>
              <w:t>READ 3301 Reading in the Content Area</w:t>
            </w:r>
          </w:p>
        </w:tc>
        <w:tc>
          <w:tcPr>
            <w:tcW w:w="677" w:type="dxa"/>
          </w:tcPr>
          <w:p w14:paraId="2320C65D" w14:textId="77777777" w:rsidR="005B12E5" w:rsidRPr="00B54B02" w:rsidRDefault="00DE5985">
            <w:pPr>
              <w:pStyle w:val="TableParagraph"/>
              <w:spacing w:line="273" w:lineRule="exact"/>
              <w:ind w:left="13"/>
              <w:jc w:val="center"/>
              <w:rPr>
                <w:sz w:val="24"/>
              </w:rPr>
            </w:pPr>
            <w:r w:rsidRPr="00B54B02">
              <w:rPr>
                <w:sz w:val="24"/>
              </w:rPr>
              <w:t>3</w:t>
            </w:r>
          </w:p>
        </w:tc>
        <w:tc>
          <w:tcPr>
            <w:tcW w:w="4426" w:type="dxa"/>
          </w:tcPr>
          <w:p w14:paraId="3B66A7F7" w14:textId="4971D03C" w:rsidR="005B12E5" w:rsidRPr="00B54B02" w:rsidRDefault="002062DC">
            <w:pPr>
              <w:pStyle w:val="TableParagraph"/>
              <w:spacing w:line="273" w:lineRule="exact"/>
              <w:ind w:left="105"/>
              <w:rPr>
                <w:sz w:val="24"/>
              </w:rPr>
            </w:pPr>
            <w:r w:rsidRPr="00B54B02">
              <w:rPr>
                <w:sz w:val="24"/>
              </w:rPr>
              <w:t>EDUC 3300 Technology in Education *</w:t>
            </w:r>
          </w:p>
        </w:tc>
        <w:tc>
          <w:tcPr>
            <w:tcW w:w="639" w:type="dxa"/>
          </w:tcPr>
          <w:p w14:paraId="6C4681D3" w14:textId="77777777" w:rsidR="005B12E5" w:rsidRPr="00B54B02" w:rsidRDefault="00DE5985">
            <w:pPr>
              <w:pStyle w:val="TableParagraph"/>
              <w:spacing w:line="273" w:lineRule="exact"/>
              <w:ind w:left="10"/>
              <w:jc w:val="center"/>
              <w:rPr>
                <w:sz w:val="24"/>
              </w:rPr>
            </w:pPr>
            <w:r w:rsidRPr="00B54B02">
              <w:rPr>
                <w:sz w:val="24"/>
              </w:rPr>
              <w:t>3</w:t>
            </w:r>
          </w:p>
        </w:tc>
      </w:tr>
      <w:tr w:rsidR="005B12E5" w:rsidRPr="00381D52" w14:paraId="2025D12E" w14:textId="77777777">
        <w:trPr>
          <w:trHeight w:val="830"/>
        </w:trPr>
        <w:tc>
          <w:tcPr>
            <w:tcW w:w="552" w:type="dxa"/>
            <w:vMerge/>
            <w:tcBorders>
              <w:top w:val="nil"/>
            </w:tcBorders>
            <w:textDirection w:val="btLr"/>
          </w:tcPr>
          <w:p w14:paraId="66365758" w14:textId="77777777" w:rsidR="005B12E5" w:rsidRPr="00381D52" w:rsidRDefault="005B12E5">
            <w:pPr>
              <w:rPr>
                <w:sz w:val="2"/>
                <w:szCs w:val="2"/>
                <w:highlight w:val="yellow"/>
              </w:rPr>
            </w:pPr>
          </w:p>
        </w:tc>
        <w:tc>
          <w:tcPr>
            <w:tcW w:w="3288" w:type="dxa"/>
          </w:tcPr>
          <w:p w14:paraId="4DC1C434" w14:textId="77777777" w:rsidR="005B12E5" w:rsidRPr="00B54B02" w:rsidRDefault="00DE5985">
            <w:pPr>
              <w:pStyle w:val="TableParagraph"/>
              <w:spacing w:line="273" w:lineRule="exact"/>
              <w:ind w:left="105"/>
              <w:rPr>
                <w:sz w:val="24"/>
              </w:rPr>
            </w:pPr>
            <w:r w:rsidRPr="00B54B02">
              <w:rPr>
                <w:sz w:val="24"/>
              </w:rPr>
              <w:t>MUSI 1306 Music</w:t>
            </w:r>
          </w:p>
          <w:p w14:paraId="1D90D4B0" w14:textId="77777777" w:rsidR="005B12E5" w:rsidRPr="00B54B02" w:rsidRDefault="00DE5985">
            <w:pPr>
              <w:pStyle w:val="TableParagraph"/>
              <w:spacing w:before="7" w:line="274" w:lineRule="exact"/>
              <w:ind w:left="105" w:right="1260"/>
              <w:rPr>
                <w:sz w:val="24"/>
              </w:rPr>
            </w:pPr>
            <w:r w:rsidRPr="00B54B02">
              <w:rPr>
                <w:sz w:val="24"/>
              </w:rPr>
              <w:t>Appreciation or Art Appreciation</w:t>
            </w:r>
          </w:p>
        </w:tc>
        <w:tc>
          <w:tcPr>
            <w:tcW w:w="677" w:type="dxa"/>
          </w:tcPr>
          <w:p w14:paraId="583C1696" w14:textId="77777777" w:rsidR="005B12E5" w:rsidRPr="00B54B02" w:rsidRDefault="00DE5985">
            <w:pPr>
              <w:pStyle w:val="TableParagraph"/>
              <w:spacing w:line="273" w:lineRule="exact"/>
              <w:ind w:left="13"/>
              <w:jc w:val="center"/>
              <w:rPr>
                <w:sz w:val="24"/>
              </w:rPr>
            </w:pPr>
            <w:r w:rsidRPr="00B54B02">
              <w:rPr>
                <w:sz w:val="24"/>
              </w:rPr>
              <w:t>3</w:t>
            </w:r>
          </w:p>
        </w:tc>
        <w:tc>
          <w:tcPr>
            <w:tcW w:w="4426" w:type="dxa"/>
          </w:tcPr>
          <w:p w14:paraId="143B709B" w14:textId="77777777" w:rsidR="005B12E5" w:rsidRPr="00B54B02" w:rsidRDefault="00DE5985">
            <w:pPr>
              <w:pStyle w:val="TableParagraph"/>
              <w:spacing w:line="273" w:lineRule="exact"/>
              <w:ind w:left="105"/>
              <w:rPr>
                <w:sz w:val="24"/>
              </w:rPr>
            </w:pPr>
            <w:r w:rsidRPr="00B54B02">
              <w:rPr>
                <w:sz w:val="24"/>
              </w:rPr>
              <w:t>RELI 1301 Christian Ethics or RELI 1302</w:t>
            </w:r>
          </w:p>
          <w:p w14:paraId="475BA44E" w14:textId="77777777" w:rsidR="005B12E5" w:rsidRPr="00B54B02" w:rsidRDefault="00DE5985">
            <w:pPr>
              <w:pStyle w:val="TableParagraph"/>
              <w:spacing w:before="7" w:line="274" w:lineRule="exact"/>
              <w:ind w:left="105" w:right="331"/>
              <w:rPr>
                <w:sz w:val="24"/>
              </w:rPr>
            </w:pPr>
            <w:r w:rsidRPr="00B54B02">
              <w:rPr>
                <w:sz w:val="24"/>
              </w:rPr>
              <w:t>Survey Of New Testament or RELI 3305 World Religions</w:t>
            </w:r>
          </w:p>
        </w:tc>
        <w:tc>
          <w:tcPr>
            <w:tcW w:w="639" w:type="dxa"/>
          </w:tcPr>
          <w:p w14:paraId="21BB0E71" w14:textId="77777777" w:rsidR="005B12E5" w:rsidRPr="00B54B02" w:rsidRDefault="00DE5985">
            <w:pPr>
              <w:pStyle w:val="TableParagraph"/>
              <w:spacing w:line="273" w:lineRule="exact"/>
              <w:ind w:left="10"/>
              <w:jc w:val="center"/>
              <w:rPr>
                <w:sz w:val="24"/>
              </w:rPr>
            </w:pPr>
            <w:r w:rsidRPr="00B54B02">
              <w:rPr>
                <w:sz w:val="24"/>
              </w:rPr>
              <w:t>3</w:t>
            </w:r>
          </w:p>
        </w:tc>
      </w:tr>
      <w:tr w:rsidR="005B12E5" w:rsidRPr="00381D52" w14:paraId="03841A24" w14:textId="77777777">
        <w:trPr>
          <w:trHeight w:val="277"/>
        </w:trPr>
        <w:tc>
          <w:tcPr>
            <w:tcW w:w="552" w:type="dxa"/>
            <w:vMerge/>
            <w:tcBorders>
              <w:top w:val="nil"/>
            </w:tcBorders>
            <w:textDirection w:val="btLr"/>
          </w:tcPr>
          <w:p w14:paraId="65D69A2A" w14:textId="77777777" w:rsidR="005B12E5" w:rsidRPr="00381D52" w:rsidRDefault="005B12E5">
            <w:pPr>
              <w:rPr>
                <w:sz w:val="2"/>
                <w:szCs w:val="2"/>
                <w:highlight w:val="yellow"/>
              </w:rPr>
            </w:pPr>
          </w:p>
        </w:tc>
        <w:tc>
          <w:tcPr>
            <w:tcW w:w="3288" w:type="dxa"/>
          </w:tcPr>
          <w:p w14:paraId="74E52FE5" w14:textId="77777777" w:rsidR="005B12E5" w:rsidRPr="00B54B02" w:rsidRDefault="00DE5985">
            <w:pPr>
              <w:pStyle w:val="TableParagraph"/>
              <w:spacing w:line="258" w:lineRule="exact"/>
              <w:ind w:left="105"/>
              <w:rPr>
                <w:sz w:val="24"/>
              </w:rPr>
            </w:pPr>
            <w:r w:rsidRPr="00B54B02">
              <w:rPr>
                <w:sz w:val="24"/>
              </w:rPr>
              <w:t>INTS 1101 First Year Exp.</w:t>
            </w:r>
          </w:p>
        </w:tc>
        <w:tc>
          <w:tcPr>
            <w:tcW w:w="677" w:type="dxa"/>
          </w:tcPr>
          <w:p w14:paraId="176B60F3" w14:textId="77777777" w:rsidR="005B12E5" w:rsidRPr="00B54B02" w:rsidRDefault="00DE5985">
            <w:pPr>
              <w:pStyle w:val="TableParagraph"/>
              <w:spacing w:line="258" w:lineRule="exact"/>
              <w:ind w:left="109" w:right="96"/>
              <w:jc w:val="center"/>
              <w:rPr>
                <w:sz w:val="24"/>
              </w:rPr>
            </w:pPr>
            <w:r w:rsidRPr="00B54B02">
              <w:rPr>
                <w:sz w:val="24"/>
              </w:rPr>
              <w:t>0.5</w:t>
            </w:r>
          </w:p>
        </w:tc>
        <w:tc>
          <w:tcPr>
            <w:tcW w:w="4426" w:type="dxa"/>
          </w:tcPr>
          <w:p w14:paraId="0D730E64" w14:textId="77777777" w:rsidR="005B12E5" w:rsidRPr="00B54B02" w:rsidRDefault="00DE5985">
            <w:pPr>
              <w:pStyle w:val="TableParagraph"/>
              <w:spacing w:line="258" w:lineRule="exact"/>
              <w:ind w:left="105"/>
              <w:rPr>
                <w:sz w:val="24"/>
              </w:rPr>
            </w:pPr>
            <w:r w:rsidRPr="00B54B02">
              <w:rPr>
                <w:sz w:val="24"/>
              </w:rPr>
              <w:t>INTS 1101 First Year Exp.</w:t>
            </w:r>
          </w:p>
        </w:tc>
        <w:tc>
          <w:tcPr>
            <w:tcW w:w="639" w:type="dxa"/>
          </w:tcPr>
          <w:p w14:paraId="11FBCA14" w14:textId="77777777" w:rsidR="005B12E5" w:rsidRPr="00B54B02" w:rsidRDefault="00DE5985">
            <w:pPr>
              <w:pStyle w:val="TableParagraph"/>
              <w:spacing w:line="258" w:lineRule="exact"/>
              <w:ind w:left="89" w:right="79"/>
              <w:jc w:val="center"/>
              <w:rPr>
                <w:sz w:val="24"/>
              </w:rPr>
            </w:pPr>
            <w:r w:rsidRPr="00B54B02">
              <w:rPr>
                <w:sz w:val="24"/>
              </w:rPr>
              <w:t>0.5</w:t>
            </w:r>
          </w:p>
        </w:tc>
      </w:tr>
      <w:tr w:rsidR="005B12E5" w:rsidRPr="00381D52" w14:paraId="246BCA20" w14:textId="77777777">
        <w:trPr>
          <w:trHeight w:val="273"/>
        </w:trPr>
        <w:tc>
          <w:tcPr>
            <w:tcW w:w="552" w:type="dxa"/>
            <w:vMerge/>
            <w:tcBorders>
              <w:top w:val="nil"/>
            </w:tcBorders>
            <w:textDirection w:val="btLr"/>
          </w:tcPr>
          <w:p w14:paraId="7DEB8561" w14:textId="77777777" w:rsidR="005B12E5" w:rsidRPr="00381D52" w:rsidRDefault="005B12E5">
            <w:pPr>
              <w:rPr>
                <w:sz w:val="2"/>
                <w:szCs w:val="2"/>
                <w:highlight w:val="yellow"/>
              </w:rPr>
            </w:pPr>
          </w:p>
        </w:tc>
        <w:tc>
          <w:tcPr>
            <w:tcW w:w="3288" w:type="dxa"/>
          </w:tcPr>
          <w:p w14:paraId="4F68E42E" w14:textId="77777777" w:rsidR="005B12E5" w:rsidRPr="00B54B02" w:rsidRDefault="00DE5985">
            <w:pPr>
              <w:pStyle w:val="TableParagraph"/>
              <w:spacing w:line="253" w:lineRule="exact"/>
              <w:ind w:left="105"/>
              <w:rPr>
                <w:sz w:val="24"/>
              </w:rPr>
            </w:pPr>
            <w:r w:rsidRPr="00B54B02">
              <w:rPr>
                <w:sz w:val="24"/>
              </w:rPr>
              <w:t>INTS 1000 Chapel</w:t>
            </w:r>
          </w:p>
        </w:tc>
        <w:tc>
          <w:tcPr>
            <w:tcW w:w="677" w:type="dxa"/>
          </w:tcPr>
          <w:p w14:paraId="0606A1FD" w14:textId="77777777" w:rsidR="005B12E5" w:rsidRPr="00B54B02" w:rsidRDefault="00DE5985">
            <w:pPr>
              <w:pStyle w:val="TableParagraph"/>
              <w:spacing w:line="253" w:lineRule="exact"/>
              <w:ind w:left="13"/>
              <w:jc w:val="center"/>
              <w:rPr>
                <w:sz w:val="24"/>
              </w:rPr>
            </w:pPr>
            <w:r w:rsidRPr="00B54B02">
              <w:rPr>
                <w:sz w:val="24"/>
              </w:rPr>
              <w:t>0</w:t>
            </w:r>
          </w:p>
        </w:tc>
        <w:tc>
          <w:tcPr>
            <w:tcW w:w="4426" w:type="dxa"/>
          </w:tcPr>
          <w:p w14:paraId="47812241" w14:textId="77777777" w:rsidR="005B12E5" w:rsidRPr="00B54B02" w:rsidRDefault="00DE5985">
            <w:pPr>
              <w:pStyle w:val="TableParagraph"/>
              <w:spacing w:line="253" w:lineRule="exact"/>
              <w:ind w:left="105"/>
              <w:rPr>
                <w:sz w:val="24"/>
              </w:rPr>
            </w:pPr>
            <w:r w:rsidRPr="00B54B02">
              <w:rPr>
                <w:sz w:val="24"/>
              </w:rPr>
              <w:t>INTS 1000 Chapel</w:t>
            </w:r>
          </w:p>
        </w:tc>
        <w:tc>
          <w:tcPr>
            <w:tcW w:w="639" w:type="dxa"/>
          </w:tcPr>
          <w:p w14:paraId="400BEC0F" w14:textId="77777777" w:rsidR="005B12E5" w:rsidRPr="00B54B02" w:rsidRDefault="00DE5985">
            <w:pPr>
              <w:pStyle w:val="TableParagraph"/>
              <w:spacing w:line="253" w:lineRule="exact"/>
              <w:ind w:left="10"/>
              <w:jc w:val="center"/>
              <w:rPr>
                <w:sz w:val="24"/>
              </w:rPr>
            </w:pPr>
            <w:r w:rsidRPr="00B54B02">
              <w:rPr>
                <w:sz w:val="24"/>
              </w:rPr>
              <w:t>0</w:t>
            </w:r>
          </w:p>
        </w:tc>
      </w:tr>
      <w:tr w:rsidR="005B12E5" w:rsidRPr="00381D52" w14:paraId="4AE0FE80" w14:textId="77777777">
        <w:trPr>
          <w:trHeight w:val="273"/>
        </w:trPr>
        <w:tc>
          <w:tcPr>
            <w:tcW w:w="552" w:type="dxa"/>
            <w:vMerge/>
            <w:tcBorders>
              <w:top w:val="nil"/>
            </w:tcBorders>
            <w:textDirection w:val="btLr"/>
          </w:tcPr>
          <w:p w14:paraId="6FC72D22" w14:textId="77777777" w:rsidR="005B12E5" w:rsidRPr="00381D52" w:rsidRDefault="005B12E5">
            <w:pPr>
              <w:rPr>
                <w:sz w:val="2"/>
                <w:szCs w:val="2"/>
                <w:highlight w:val="yellow"/>
              </w:rPr>
            </w:pPr>
          </w:p>
        </w:tc>
        <w:tc>
          <w:tcPr>
            <w:tcW w:w="3288" w:type="dxa"/>
          </w:tcPr>
          <w:p w14:paraId="471B6F75" w14:textId="77777777" w:rsidR="005B12E5" w:rsidRPr="00B54B02" w:rsidRDefault="005B12E5">
            <w:pPr>
              <w:pStyle w:val="TableParagraph"/>
              <w:rPr>
                <w:sz w:val="20"/>
              </w:rPr>
            </w:pPr>
          </w:p>
        </w:tc>
        <w:tc>
          <w:tcPr>
            <w:tcW w:w="677" w:type="dxa"/>
          </w:tcPr>
          <w:p w14:paraId="028FA9F5" w14:textId="77777777" w:rsidR="005B12E5" w:rsidRPr="00B54B02" w:rsidRDefault="00DE5985">
            <w:pPr>
              <w:pStyle w:val="TableParagraph"/>
              <w:spacing w:line="253" w:lineRule="exact"/>
              <w:ind w:left="109" w:right="96"/>
              <w:jc w:val="center"/>
              <w:rPr>
                <w:b/>
                <w:sz w:val="24"/>
              </w:rPr>
            </w:pPr>
            <w:r w:rsidRPr="00B54B02">
              <w:rPr>
                <w:b/>
                <w:sz w:val="24"/>
              </w:rPr>
              <w:t>16.5</w:t>
            </w:r>
          </w:p>
        </w:tc>
        <w:tc>
          <w:tcPr>
            <w:tcW w:w="4426" w:type="dxa"/>
          </w:tcPr>
          <w:p w14:paraId="5C77D64C" w14:textId="77777777" w:rsidR="005B12E5" w:rsidRPr="00B54B02" w:rsidRDefault="005B12E5">
            <w:pPr>
              <w:pStyle w:val="TableParagraph"/>
              <w:rPr>
                <w:sz w:val="20"/>
              </w:rPr>
            </w:pPr>
          </w:p>
        </w:tc>
        <w:tc>
          <w:tcPr>
            <w:tcW w:w="639" w:type="dxa"/>
          </w:tcPr>
          <w:p w14:paraId="7C650796" w14:textId="77777777" w:rsidR="005B12E5" w:rsidRPr="00B54B02" w:rsidRDefault="00DE5985">
            <w:pPr>
              <w:pStyle w:val="TableParagraph"/>
              <w:spacing w:line="253" w:lineRule="exact"/>
              <w:ind w:left="89" w:right="79"/>
              <w:jc w:val="center"/>
              <w:rPr>
                <w:b/>
                <w:sz w:val="24"/>
              </w:rPr>
            </w:pPr>
            <w:r w:rsidRPr="00B54B02">
              <w:rPr>
                <w:b/>
                <w:sz w:val="24"/>
              </w:rPr>
              <w:t>16.5</w:t>
            </w:r>
          </w:p>
        </w:tc>
      </w:tr>
    </w:tbl>
    <w:p w14:paraId="34905BD4" w14:textId="77777777" w:rsidR="005B12E5" w:rsidRPr="00381D52" w:rsidRDefault="005B12E5">
      <w:pPr>
        <w:pStyle w:val="BodyText"/>
        <w:rPr>
          <w:b/>
          <w:sz w:val="20"/>
          <w:highlight w:val="yellow"/>
        </w:rPr>
      </w:pPr>
    </w:p>
    <w:p w14:paraId="211F9A00" w14:textId="77777777" w:rsidR="005B12E5" w:rsidRPr="00381D52" w:rsidRDefault="005B12E5">
      <w:pPr>
        <w:pStyle w:val="BodyText"/>
        <w:rPr>
          <w:b/>
          <w:sz w:val="20"/>
          <w:highlight w:val="yellow"/>
        </w:rPr>
      </w:pPr>
    </w:p>
    <w:p w14:paraId="5463BE80" w14:textId="77777777" w:rsidR="005B12E5" w:rsidRPr="00381D52" w:rsidRDefault="005B12E5">
      <w:pPr>
        <w:pStyle w:val="BodyText"/>
        <w:rPr>
          <w:b/>
          <w:sz w:val="20"/>
          <w:highlight w:val="yellow"/>
        </w:rPr>
      </w:pPr>
    </w:p>
    <w:p w14:paraId="11901FCD" w14:textId="77777777" w:rsidR="005B12E5" w:rsidRPr="00381D52" w:rsidRDefault="005B12E5">
      <w:pPr>
        <w:pStyle w:val="BodyText"/>
        <w:rPr>
          <w:b/>
          <w:sz w:val="20"/>
          <w:highlight w:val="yellow"/>
        </w:rPr>
      </w:pPr>
    </w:p>
    <w:p w14:paraId="6120B325" w14:textId="77777777" w:rsidR="005B12E5" w:rsidRPr="00381D52" w:rsidRDefault="005B12E5">
      <w:pPr>
        <w:pStyle w:val="BodyText"/>
        <w:rPr>
          <w:b/>
          <w:sz w:val="16"/>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381D52" w14:paraId="2AF296A1" w14:textId="77777777">
        <w:trPr>
          <w:trHeight w:val="302"/>
        </w:trPr>
        <w:tc>
          <w:tcPr>
            <w:tcW w:w="552" w:type="dxa"/>
            <w:vMerge w:val="restart"/>
            <w:textDirection w:val="btLr"/>
          </w:tcPr>
          <w:p w14:paraId="3E856AB5" w14:textId="4703954F" w:rsidR="005B12E5" w:rsidRPr="00FB0B78" w:rsidRDefault="00FB0B78" w:rsidP="00FB0B78">
            <w:pPr>
              <w:pStyle w:val="TableParagraph"/>
              <w:spacing w:before="107"/>
              <w:ind w:left="113"/>
              <w:rPr>
                <w:b/>
                <w:sz w:val="24"/>
              </w:rPr>
            </w:pPr>
            <w:r w:rsidRPr="00FB0B78">
              <w:rPr>
                <w:b/>
                <w:sz w:val="24"/>
              </w:rPr>
              <w:t xml:space="preserve">           </w:t>
            </w:r>
            <w:r w:rsidR="00DE5985" w:rsidRPr="00FB0B78">
              <w:rPr>
                <w:b/>
                <w:sz w:val="24"/>
              </w:rPr>
              <w:t>SECOND YEAR</w:t>
            </w:r>
          </w:p>
        </w:tc>
        <w:tc>
          <w:tcPr>
            <w:tcW w:w="3293" w:type="dxa"/>
            <w:shd w:val="clear" w:color="auto" w:fill="A6A6A6"/>
          </w:tcPr>
          <w:p w14:paraId="1F5B7A8C" w14:textId="77777777" w:rsidR="005B12E5" w:rsidRPr="00B54B02" w:rsidRDefault="00DE5985">
            <w:pPr>
              <w:pStyle w:val="TableParagraph"/>
              <w:spacing w:line="273" w:lineRule="exact"/>
              <w:ind w:left="674"/>
              <w:rPr>
                <w:sz w:val="24"/>
              </w:rPr>
            </w:pPr>
            <w:r w:rsidRPr="00B54B02">
              <w:rPr>
                <w:sz w:val="24"/>
              </w:rPr>
              <w:t>FIRST SEMESTER</w:t>
            </w:r>
          </w:p>
        </w:tc>
        <w:tc>
          <w:tcPr>
            <w:tcW w:w="677" w:type="dxa"/>
            <w:shd w:val="clear" w:color="auto" w:fill="A6A6A6"/>
          </w:tcPr>
          <w:p w14:paraId="137909B4" w14:textId="77777777" w:rsidR="005B12E5" w:rsidRPr="00B54B02" w:rsidRDefault="005B12E5">
            <w:pPr>
              <w:pStyle w:val="TableParagraph"/>
            </w:pPr>
          </w:p>
        </w:tc>
        <w:tc>
          <w:tcPr>
            <w:tcW w:w="4435" w:type="dxa"/>
            <w:shd w:val="clear" w:color="auto" w:fill="A6A6A6"/>
          </w:tcPr>
          <w:p w14:paraId="257604C0" w14:textId="77777777" w:rsidR="005B12E5" w:rsidRPr="00B54B02" w:rsidRDefault="00DE5985">
            <w:pPr>
              <w:pStyle w:val="TableParagraph"/>
              <w:spacing w:line="273" w:lineRule="exact"/>
              <w:ind w:left="1094"/>
              <w:rPr>
                <w:sz w:val="24"/>
              </w:rPr>
            </w:pPr>
            <w:r w:rsidRPr="00B54B02">
              <w:rPr>
                <w:sz w:val="24"/>
              </w:rPr>
              <w:t>SECOND SEMESTER</w:t>
            </w:r>
          </w:p>
        </w:tc>
        <w:tc>
          <w:tcPr>
            <w:tcW w:w="633" w:type="dxa"/>
            <w:shd w:val="clear" w:color="auto" w:fill="A6A6A6"/>
          </w:tcPr>
          <w:p w14:paraId="3BA102BB" w14:textId="77777777" w:rsidR="005B12E5" w:rsidRPr="00381D52" w:rsidRDefault="005B12E5">
            <w:pPr>
              <w:pStyle w:val="TableParagraph"/>
              <w:rPr>
                <w:highlight w:val="yellow"/>
              </w:rPr>
            </w:pPr>
          </w:p>
        </w:tc>
      </w:tr>
      <w:tr w:rsidR="005B12E5" w:rsidRPr="00B54B02" w14:paraId="74EB6617" w14:textId="77777777">
        <w:trPr>
          <w:trHeight w:val="297"/>
        </w:trPr>
        <w:tc>
          <w:tcPr>
            <w:tcW w:w="552" w:type="dxa"/>
            <w:vMerge/>
            <w:tcBorders>
              <w:top w:val="nil"/>
            </w:tcBorders>
            <w:textDirection w:val="btLr"/>
          </w:tcPr>
          <w:p w14:paraId="37895809" w14:textId="77777777" w:rsidR="005B12E5" w:rsidRPr="00FB0B78" w:rsidRDefault="005B12E5">
            <w:pPr>
              <w:rPr>
                <w:sz w:val="2"/>
                <w:szCs w:val="2"/>
              </w:rPr>
            </w:pPr>
          </w:p>
        </w:tc>
        <w:tc>
          <w:tcPr>
            <w:tcW w:w="3293" w:type="dxa"/>
          </w:tcPr>
          <w:p w14:paraId="2B0317EE" w14:textId="77777777" w:rsidR="005B12E5" w:rsidRPr="00B54B02" w:rsidRDefault="00DE5985">
            <w:pPr>
              <w:pStyle w:val="TableParagraph"/>
              <w:spacing w:line="273" w:lineRule="exact"/>
              <w:ind w:left="105"/>
              <w:rPr>
                <w:sz w:val="24"/>
              </w:rPr>
            </w:pPr>
            <w:r w:rsidRPr="00B54B02">
              <w:rPr>
                <w:sz w:val="24"/>
              </w:rPr>
              <w:t>HIST 1301 U.S. History I</w:t>
            </w:r>
          </w:p>
        </w:tc>
        <w:tc>
          <w:tcPr>
            <w:tcW w:w="677" w:type="dxa"/>
          </w:tcPr>
          <w:p w14:paraId="30B9C3F4" w14:textId="77777777" w:rsidR="005B12E5" w:rsidRPr="00B54B02" w:rsidRDefault="00DE5985">
            <w:pPr>
              <w:pStyle w:val="TableParagraph"/>
              <w:spacing w:line="273" w:lineRule="exact"/>
              <w:ind w:right="264"/>
              <w:jc w:val="right"/>
              <w:rPr>
                <w:sz w:val="24"/>
              </w:rPr>
            </w:pPr>
            <w:r w:rsidRPr="00B54B02">
              <w:rPr>
                <w:sz w:val="24"/>
              </w:rPr>
              <w:t>3</w:t>
            </w:r>
          </w:p>
        </w:tc>
        <w:tc>
          <w:tcPr>
            <w:tcW w:w="4435" w:type="dxa"/>
          </w:tcPr>
          <w:p w14:paraId="619F2DD9" w14:textId="77777777" w:rsidR="005B12E5" w:rsidRPr="00B54B02" w:rsidRDefault="00DE5985">
            <w:pPr>
              <w:pStyle w:val="TableParagraph"/>
              <w:spacing w:line="273" w:lineRule="exact"/>
              <w:ind w:left="109"/>
              <w:rPr>
                <w:sz w:val="24"/>
              </w:rPr>
            </w:pPr>
            <w:r w:rsidRPr="00B54B02">
              <w:rPr>
                <w:sz w:val="24"/>
              </w:rPr>
              <w:t>HIST 2381 African American History</w:t>
            </w:r>
          </w:p>
        </w:tc>
        <w:tc>
          <w:tcPr>
            <w:tcW w:w="633" w:type="dxa"/>
          </w:tcPr>
          <w:p w14:paraId="32AEBF3D" w14:textId="77777777" w:rsidR="005B12E5" w:rsidRPr="00B54B02" w:rsidRDefault="00DE5985">
            <w:pPr>
              <w:pStyle w:val="TableParagraph"/>
              <w:spacing w:line="273" w:lineRule="exact"/>
              <w:ind w:right="245"/>
              <w:jc w:val="right"/>
              <w:rPr>
                <w:sz w:val="24"/>
              </w:rPr>
            </w:pPr>
            <w:r w:rsidRPr="00B54B02">
              <w:rPr>
                <w:sz w:val="24"/>
              </w:rPr>
              <w:t>3</w:t>
            </w:r>
          </w:p>
        </w:tc>
      </w:tr>
      <w:tr w:rsidR="005B12E5" w:rsidRPr="00B54B02" w14:paraId="79643A7C" w14:textId="77777777">
        <w:trPr>
          <w:trHeight w:val="297"/>
        </w:trPr>
        <w:tc>
          <w:tcPr>
            <w:tcW w:w="552" w:type="dxa"/>
            <w:vMerge/>
            <w:tcBorders>
              <w:top w:val="nil"/>
            </w:tcBorders>
            <w:textDirection w:val="btLr"/>
          </w:tcPr>
          <w:p w14:paraId="05B885E2" w14:textId="77777777" w:rsidR="005B12E5" w:rsidRPr="00FB0B78" w:rsidRDefault="005B12E5">
            <w:pPr>
              <w:rPr>
                <w:sz w:val="2"/>
                <w:szCs w:val="2"/>
              </w:rPr>
            </w:pPr>
          </w:p>
        </w:tc>
        <w:tc>
          <w:tcPr>
            <w:tcW w:w="3293" w:type="dxa"/>
          </w:tcPr>
          <w:p w14:paraId="12F4D698" w14:textId="77777777" w:rsidR="005B12E5" w:rsidRPr="00B54B02" w:rsidRDefault="00DE5985">
            <w:pPr>
              <w:pStyle w:val="TableParagraph"/>
              <w:spacing w:line="273" w:lineRule="exact"/>
              <w:ind w:left="105"/>
              <w:rPr>
                <w:sz w:val="24"/>
              </w:rPr>
            </w:pPr>
            <w:r w:rsidRPr="00B54B02">
              <w:rPr>
                <w:sz w:val="24"/>
              </w:rPr>
              <w:t>SPCH 1311 Fund. of Speech</w:t>
            </w:r>
          </w:p>
        </w:tc>
        <w:tc>
          <w:tcPr>
            <w:tcW w:w="677" w:type="dxa"/>
          </w:tcPr>
          <w:p w14:paraId="55D92E21" w14:textId="77777777" w:rsidR="005B12E5" w:rsidRPr="00B54B02" w:rsidRDefault="00DE5985">
            <w:pPr>
              <w:pStyle w:val="TableParagraph"/>
              <w:spacing w:line="273" w:lineRule="exact"/>
              <w:ind w:right="264"/>
              <w:jc w:val="right"/>
              <w:rPr>
                <w:sz w:val="24"/>
              </w:rPr>
            </w:pPr>
            <w:r w:rsidRPr="00B54B02">
              <w:rPr>
                <w:sz w:val="24"/>
              </w:rPr>
              <w:t>3</w:t>
            </w:r>
          </w:p>
        </w:tc>
        <w:tc>
          <w:tcPr>
            <w:tcW w:w="4435" w:type="dxa"/>
          </w:tcPr>
          <w:p w14:paraId="07CB8893" w14:textId="77777777" w:rsidR="005B12E5" w:rsidRPr="00B54B02" w:rsidRDefault="00DE5985">
            <w:pPr>
              <w:pStyle w:val="TableParagraph"/>
              <w:spacing w:line="273" w:lineRule="exact"/>
              <w:ind w:left="109"/>
              <w:rPr>
                <w:sz w:val="24"/>
              </w:rPr>
            </w:pPr>
            <w:r w:rsidRPr="00B54B02">
              <w:rPr>
                <w:sz w:val="24"/>
              </w:rPr>
              <w:t>SPAN 1311 Spanish I</w:t>
            </w:r>
          </w:p>
        </w:tc>
        <w:tc>
          <w:tcPr>
            <w:tcW w:w="633" w:type="dxa"/>
          </w:tcPr>
          <w:p w14:paraId="2643280D" w14:textId="77777777" w:rsidR="005B12E5" w:rsidRPr="00B54B02" w:rsidRDefault="00DE5985">
            <w:pPr>
              <w:pStyle w:val="TableParagraph"/>
              <w:spacing w:line="273" w:lineRule="exact"/>
              <w:ind w:right="245"/>
              <w:jc w:val="right"/>
              <w:rPr>
                <w:sz w:val="24"/>
              </w:rPr>
            </w:pPr>
            <w:r w:rsidRPr="00B54B02">
              <w:rPr>
                <w:sz w:val="24"/>
              </w:rPr>
              <w:t>3</w:t>
            </w:r>
          </w:p>
        </w:tc>
      </w:tr>
      <w:tr w:rsidR="005B12E5" w:rsidRPr="00B54B02" w14:paraId="24C101CB" w14:textId="77777777">
        <w:trPr>
          <w:trHeight w:val="1103"/>
        </w:trPr>
        <w:tc>
          <w:tcPr>
            <w:tcW w:w="552" w:type="dxa"/>
            <w:vMerge/>
            <w:tcBorders>
              <w:top w:val="nil"/>
            </w:tcBorders>
            <w:textDirection w:val="btLr"/>
          </w:tcPr>
          <w:p w14:paraId="152496FE" w14:textId="77777777" w:rsidR="005B12E5" w:rsidRPr="00FB0B78" w:rsidRDefault="005B12E5">
            <w:pPr>
              <w:rPr>
                <w:sz w:val="2"/>
                <w:szCs w:val="2"/>
              </w:rPr>
            </w:pPr>
          </w:p>
        </w:tc>
        <w:tc>
          <w:tcPr>
            <w:tcW w:w="3293" w:type="dxa"/>
          </w:tcPr>
          <w:p w14:paraId="37C15023" w14:textId="77777777" w:rsidR="005B12E5" w:rsidRPr="00B54B02" w:rsidRDefault="00DE5985">
            <w:pPr>
              <w:pStyle w:val="TableParagraph"/>
              <w:spacing w:before="1"/>
              <w:ind w:left="105" w:right="595"/>
              <w:jc w:val="both"/>
              <w:rPr>
                <w:sz w:val="24"/>
              </w:rPr>
            </w:pPr>
            <w:r w:rsidRPr="00B54B02">
              <w:rPr>
                <w:sz w:val="24"/>
              </w:rPr>
              <w:t>PSYC 2301 Psychology or SOCI 1301 Introduction to Sociology or SOCI 2323</w:t>
            </w:r>
          </w:p>
          <w:p w14:paraId="0E2C1B98" w14:textId="77777777" w:rsidR="005B12E5" w:rsidRPr="00B54B02" w:rsidRDefault="00DE5985">
            <w:pPr>
              <w:pStyle w:val="TableParagraph"/>
              <w:spacing w:line="254" w:lineRule="exact"/>
              <w:ind w:left="105"/>
              <w:jc w:val="both"/>
              <w:rPr>
                <w:sz w:val="24"/>
              </w:rPr>
            </w:pPr>
            <w:r w:rsidRPr="00B54B02">
              <w:rPr>
                <w:sz w:val="24"/>
              </w:rPr>
              <w:t>Diversity &amp; Inclusion</w:t>
            </w:r>
          </w:p>
        </w:tc>
        <w:tc>
          <w:tcPr>
            <w:tcW w:w="677" w:type="dxa"/>
          </w:tcPr>
          <w:p w14:paraId="4D2B57A1" w14:textId="77777777" w:rsidR="005B12E5" w:rsidRPr="00B54B02" w:rsidRDefault="00DE5985">
            <w:pPr>
              <w:pStyle w:val="TableParagraph"/>
              <w:spacing w:before="1"/>
              <w:ind w:right="264"/>
              <w:jc w:val="right"/>
              <w:rPr>
                <w:sz w:val="24"/>
              </w:rPr>
            </w:pPr>
            <w:r w:rsidRPr="00B54B02">
              <w:rPr>
                <w:sz w:val="24"/>
              </w:rPr>
              <w:t>3</w:t>
            </w:r>
          </w:p>
        </w:tc>
        <w:tc>
          <w:tcPr>
            <w:tcW w:w="4435" w:type="dxa"/>
          </w:tcPr>
          <w:p w14:paraId="12CDAB49" w14:textId="77777777" w:rsidR="005B12E5" w:rsidRPr="00B54B02" w:rsidRDefault="00DE5985">
            <w:pPr>
              <w:pStyle w:val="TableParagraph"/>
              <w:spacing w:before="3" w:line="237" w:lineRule="auto"/>
              <w:ind w:left="109" w:right="569"/>
              <w:rPr>
                <w:sz w:val="24"/>
              </w:rPr>
            </w:pPr>
            <w:r w:rsidRPr="00B54B02">
              <w:rPr>
                <w:sz w:val="24"/>
              </w:rPr>
              <w:t>MATH 2342 Introduction to Statistics, Data Mining, and Analytics</w:t>
            </w:r>
          </w:p>
        </w:tc>
        <w:tc>
          <w:tcPr>
            <w:tcW w:w="633" w:type="dxa"/>
          </w:tcPr>
          <w:p w14:paraId="7730C34B" w14:textId="77777777" w:rsidR="005B12E5" w:rsidRPr="00B54B02" w:rsidRDefault="00DE5985">
            <w:pPr>
              <w:pStyle w:val="TableParagraph"/>
              <w:spacing w:before="1"/>
              <w:ind w:right="245"/>
              <w:jc w:val="right"/>
              <w:rPr>
                <w:sz w:val="24"/>
              </w:rPr>
            </w:pPr>
            <w:r w:rsidRPr="00B54B02">
              <w:rPr>
                <w:sz w:val="24"/>
              </w:rPr>
              <w:t>3</w:t>
            </w:r>
          </w:p>
        </w:tc>
      </w:tr>
      <w:tr w:rsidR="005B12E5" w:rsidRPr="00B54B02" w14:paraId="2EEE80B9" w14:textId="77777777">
        <w:trPr>
          <w:trHeight w:val="302"/>
        </w:trPr>
        <w:tc>
          <w:tcPr>
            <w:tcW w:w="552" w:type="dxa"/>
            <w:vMerge/>
            <w:tcBorders>
              <w:top w:val="nil"/>
            </w:tcBorders>
            <w:textDirection w:val="btLr"/>
          </w:tcPr>
          <w:p w14:paraId="1B6E91CE" w14:textId="77777777" w:rsidR="005B12E5" w:rsidRPr="00FB0B78" w:rsidRDefault="005B12E5">
            <w:pPr>
              <w:rPr>
                <w:sz w:val="2"/>
                <w:szCs w:val="2"/>
              </w:rPr>
            </w:pPr>
          </w:p>
        </w:tc>
        <w:tc>
          <w:tcPr>
            <w:tcW w:w="3293" w:type="dxa"/>
          </w:tcPr>
          <w:p w14:paraId="7BDC4321" w14:textId="77777777" w:rsidR="005B12E5" w:rsidRPr="00B54B02" w:rsidRDefault="00DE5985">
            <w:pPr>
              <w:pStyle w:val="TableParagraph"/>
              <w:spacing w:before="1"/>
              <w:ind w:left="105"/>
              <w:rPr>
                <w:sz w:val="24"/>
              </w:rPr>
            </w:pPr>
            <w:r w:rsidRPr="00B54B02">
              <w:rPr>
                <w:sz w:val="24"/>
              </w:rPr>
              <w:t>MATH 2318 Linear Algebra</w:t>
            </w:r>
          </w:p>
        </w:tc>
        <w:tc>
          <w:tcPr>
            <w:tcW w:w="677" w:type="dxa"/>
          </w:tcPr>
          <w:p w14:paraId="4C084B23" w14:textId="77777777" w:rsidR="005B12E5" w:rsidRPr="00B54B02" w:rsidRDefault="00DE5985">
            <w:pPr>
              <w:pStyle w:val="TableParagraph"/>
              <w:spacing w:before="1"/>
              <w:ind w:right="264"/>
              <w:jc w:val="right"/>
              <w:rPr>
                <w:sz w:val="24"/>
              </w:rPr>
            </w:pPr>
            <w:r w:rsidRPr="00B54B02">
              <w:rPr>
                <w:sz w:val="24"/>
              </w:rPr>
              <w:t>3</w:t>
            </w:r>
          </w:p>
        </w:tc>
        <w:tc>
          <w:tcPr>
            <w:tcW w:w="4435" w:type="dxa"/>
          </w:tcPr>
          <w:p w14:paraId="75376B2F" w14:textId="77777777" w:rsidR="005B12E5" w:rsidRPr="00B54B02" w:rsidRDefault="00DE5985">
            <w:pPr>
              <w:pStyle w:val="TableParagraph"/>
              <w:spacing w:before="1"/>
              <w:ind w:left="109"/>
              <w:rPr>
                <w:sz w:val="24"/>
              </w:rPr>
            </w:pPr>
            <w:r w:rsidRPr="00B54B02">
              <w:rPr>
                <w:sz w:val="24"/>
              </w:rPr>
              <w:t>MATH 2413 Calculus I</w:t>
            </w:r>
          </w:p>
        </w:tc>
        <w:tc>
          <w:tcPr>
            <w:tcW w:w="633" w:type="dxa"/>
          </w:tcPr>
          <w:p w14:paraId="6A17D25F" w14:textId="77777777" w:rsidR="005B12E5" w:rsidRPr="00B54B02" w:rsidRDefault="00DE5985">
            <w:pPr>
              <w:pStyle w:val="TableParagraph"/>
              <w:spacing w:before="1"/>
              <w:ind w:right="245"/>
              <w:jc w:val="right"/>
              <w:rPr>
                <w:sz w:val="24"/>
              </w:rPr>
            </w:pPr>
            <w:r w:rsidRPr="00B54B02">
              <w:rPr>
                <w:sz w:val="24"/>
              </w:rPr>
              <w:t>4</w:t>
            </w:r>
          </w:p>
        </w:tc>
      </w:tr>
      <w:tr w:rsidR="005B12E5" w:rsidRPr="00B54B02" w14:paraId="6929D3C2" w14:textId="77777777">
        <w:trPr>
          <w:trHeight w:val="551"/>
        </w:trPr>
        <w:tc>
          <w:tcPr>
            <w:tcW w:w="552" w:type="dxa"/>
            <w:vMerge/>
            <w:tcBorders>
              <w:top w:val="nil"/>
            </w:tcBorders>
            <w:textDirection w:val="btLr"/>
          </w:tcPr>
          <w:p w14:paraId="0ECCF680" w14:textId="77777777" w:rsidR="005B12E5" w:rsidRPr="00FB0B78" w:rsidRDefault="005B12E5">
            <w:pPr>
              <w:rPr>
                <w:sz w:val="2"/>
                <w:szCs w:val="2"/>
              </w:rPr>
            </w:pPr>
          </w:p>
        </w:tc>
        <w:tc>
          <w:tcPr>
            <w:tcW w:w="3293" w:type="dxa"/>
          </w:tcPr>
          <w:p w14:paraId="6819564D" w14:textId="77777777" w:rsidR="005B12E5" w:rsidRPr="00B54B02" w:rsidRDefault="00DE5985">
            <w:pPr>
              <w:pStyle w:val="TableParagraph"/>
              <w:spacing w:before="1" w:line="274" w:lineRule="exact"/>
              <w:ind w:left="105" w:right="731"/>
              <w:rPr>
                <w:sz w:val="24"/>
              </w:rPr>
            </w:pPr>
            <w:r w:rsidRPr="00B54B02">
              <w:rPr>
                <w:sz w:val="24"/>
              </w:rPr>
              <w:t>MATH 2320 Differential Equations</w:t>
            </w:r>
          </w:p>
        </w:tc>
        <w:tc>
          <w:tcPr>
            <w:tcW w:w="677" w:type="dxa"/>
          </w:tcPr>
          <w:p w14:paraId="2F10C4F4" w14:textId="77777777" w:rsidR="005B12E5" w:rsidRPr="00B54B02" w:rsidRDefault="00DE5985">
            <w:pPr>
              <w:pStyle w:val="TableParagraph"/>
              <w:spacing w:line="273" w:lineRule="exact"/>
              <w:ind w:right="264"/>
              <w:jc w:val="right"/>
              <w:rPr>
                <w:sz w:val="24"/>
              </w:rPr>
            </w:pPr>
            <w:r w:rsidRPr="00B54B02">
              <w:rPr>
                <w:sz w:val="24"/>
              </w:rPr>
              <w:t>3</w:t>
            </w:r>
          </w:p>
        </w:tc>
        <w:tc>
          <w:tcPr>
            <w:tcW w:w="4435" w:type="dxa"/>
          </w:tcPr>
          <w:p w14:paraId="31609D95" w14:textId="77777777" w:rsidR="005B12E5" w:rsidRPr="00B54B02" w:rsidRDefault="00DE5985">
            <w:pPr>
              <w:pStyle w:val="TableParagraph"/>
              <w:spacing w:line="273" w:lineRule="exact"/>
              <w:ind w:left="109"/>
              <w:rPr>
                <w:sz w:val="24"/>
              </w:rPr>
            </w:pPr>
            <w:r w:rsidRPr="00B54B02">
              <w:rPr>
                <w:sz w:val="24"/>
              </w:rPr>
              <w:t>GOVT 2305 American Government</w:t>
            </w:r>
          </w:p>
        </w:tc>
        <w:tc>
          <w:tcPr>
            <w:tcW w:w="633" w:type="dxa"/>
          </w:tcPr>
          <w:p w14:paraId="628A27E8" w14:textId="77777777" w:rsidR="005B12E5" w:rsidRPr="00B54B02" w:rsidRDefault="00DE5985">
            <w:pPr>
              <w:pStyle w:val="TableParagraph"/>
              <w:spacing w:line="273" w:lineRule="exact"/>
              <w:ind w:right="245"/>
              <w:jc w:val="right"/>
              <w:rPr>
                <w:sz w:val="24"/>
              </w:rPr>
            </w:pPr>
            <w:r w:rsidRPr="00B54B02">
              <w:rPr>
                <w:sz w:val="24"/>
              </w:rPr>
              <w:t>3</w:t>
            </w:r>
          </w:p>
        </w:tc>
      </w:tr>
      <w:tr w:rsidR="005B12E5" w:rsidRPr="00B54B02" w14:paraId="3A7ABB07" w14:textId="77777777">
        <w:trPr>
          <w:trHeight w:val="297"/>
        </w:trPr>
        <w:tc>
          <w:tcPr>
            <w:tcW w:w="552" w:type="dxa"/>
            <w:vMerge/>
            <w:tcBorders>
              <w:top w:val="nil"/>
            </w:tcBorders>
            <w:textDirection w:val="btLr"/>
          </w:tcPr>
          <w:p w14:paraId="0352E037" w14:textId="77777777" w:rsidR="005B12E5" w:rsidRPr="00FB0B78" w:rsidRDefault="005B12E5">
            <w:pPr>
              <w:rPr>
                <w:sz w:val="2"/>
                <w:szCs w:val="2"/>
              </w:rPr>
            </w:pPr>
          </w:p>
        </w:tc>
        <w:tc>
          <w:tcPr>
            <w:tcW w:w="3293" w:type="dxa"/>
          </w:tcPr>
          <w:p w14:paraId="1D705C53" w14:textId="77777777" w:rsidR="005B12E5" w:rsidRPr="00B54B02" w:rsidRDefault="00DE5985">
            <w:pPr>
              <w:pStyle w:val="TableParagraph"/>
              <w:spacing w:line="273" w:lineRule="exact"/>
              <w:ind w:left="105"/>
              <w:rPr>
                <w:sz w:val="24"/>
              </w:rPr>
            </w:pPr>
            <w:r w:rsidRPr="00B54B02">
              <w:rPr>
                <w:sz w:val="24"/>
              </w:rPr>
              <w:t>INTS 1000 Chapel</w:t>
            </w:r>
          </w:p>
        </w:tc>
        <w:tc>
          <w:tcPr>
            <w:tcW w:w="677" w:type="dxa"/>
          </w:tcPr>
          <w:p w14:paraId="7A92946C" w14:textId="77777777" w:rsidR="005B12E5" w:rsidRPr="00B54B02" w:rsidRDefault="00DE5985">
            <w:pPr>
              <w:pStyle w:val="TableParagraph"/>
              <w:spacing w:line="273" w:lineRule="exact"/>
              <w:ind w:right="264"/>
              <w:jc w:val="right"/>
              <w:rPr>
                <w:sz w:val="24"/>
              </w:rPr>
            </w:pPr>
            <w:r w:rsidRPr="00B54B02">
              <w:rPr>
                <w:sz w:val="24"/>
              </w:rPr>
              <w:t>0</w:t>
            </w:r>
          </w:p>
        </w:tc>
        <w:tc>
          <w:tcPr>
            <w:tcW w:w="4435" w:type="dxa"/>
          </w:tcPr>
          <w:p w14:paraId="6454F3E2" w14:textId="77777777" w:rsidR="005B12E5" w:rsidRPr="00B54B02" w:rsidRDefault="00DE5985">
            <w:pPr>
              <w:pStyle w:val="TableParagraph"/>
              <w:spacing w:line="273" w:lineRule="exact"/>
              <w:ind w:left="109"/>
              <w:rPr>
                <w:sz w:val="24"/>
              </w:rPr>
            </w:pPr>
            <w:r w:rsidRPr="00B54B02">
              <w:rPr>
                <w:sz w:val="24"/>
              </w:rPr>
              <w:t>INTS 1000 Chapel</w:t>
            </w:r>
          </w:p>
        </w:tc>
        <w:tc>
          <w:tcPr>
            <w:tcW w:w="633" w:type="dxa"/>
          </w:tcPr>
          <w:p w14:paraId="2A1D20A9" w14:textId="77777777" w:rsidR="005B12E5" w:rsidRPr="00B54B02" w:rsidRDefault="00DE5985">
            <w:pPr>
              <w:pStyle w:val="TableParagraph"/>
              <w:spacing w:line="273" w:lineRule="exact"/>
              <w:ind w:right="245"/>
              <w:jc w:val="right"/>
              <w:rPr>
                <w:sz w:val="24"/>
              </w:rPr>
            </w:pPr>
            <w:r w:rsidRPr="00B54B02">
              <w:rPr>
                <w:sz w:val="24"/>
              </w:rPr>
              <w:t>0</w:t>
            </w:r>
          </w:p>
        </w:tc>
      </w:tr>
      <w:tr w:rsidR="005B12E5" w:rsidRPr="00B54B02" w14:paraId="530CA37B" w14:textId="77777777">
        <w:trPr>
          <w:trHeight w:val="297"/>
        </w:trPr>
        <w:tc>
          <w:tcPr>
            <w:tcW w:w="552" w:type="dxa"/>
            <w:vMerge/>
            <w:tcBorders>
              <w:top w:val="nil"/>
            </w:tcBorders>
            <w:textDirection w:val="btLr"/>
          </w:tcPr>
          <w:p w14:paraId="05776304" w14:textId="77777777" w:rsidR="005B12E5" w:rsidRPr="00FB0B78" w:rsidRDefault="005B12E5">
            <w:pPr>
              <w:rPr>
                <w:sz w:val="2"/>
                <w:szCs w:val="2"/>
              </w:rPr>
            </w:pPr>
          </w:p>
        </w:tc>
        <w:tc>
          <w:tcPr>
            <w:tcW w:w="3293" w:type="dxa"/>
          </w:tcPr>
          <w:p w14:paraId="501E5649" w14:textId="77777777" w:rsidR="005B12E5" w:rsidRPr="00B54B02" w:rsidRDefault="005B12E5">
            <w:pPr>
              <w:pStyle w:val="TableParagraph"/>
            </w:pPr>
          </w:p>
        </w:tc>
        <w:tc>
          <w:tcPr>
            <w:tcW w:w="677" w:type="dxa"/>
          </w:tcPr>
          <w:p w14:paraId="36E11373" w14:textId="67486350" w:rsidR="005B12E5" w:rsidRPr="00B54B02" w:rsidRDefault="00B54B02">
            <w:pPr>
              <w:pStyle w:val="TableParagraph"/>
              <w:spacing w:line="273" w:lineRule="exact"/>
              <w:ind w:right="204"/>
              <w:jc w:val="right"/>
              <w:rPr>
                <w:b/>
                <w:sz w:val="24"/>
              </w:rPr>
            </w:pPr>
            <w:r w:rsidRPr="00B54B02">
              <w:rPr>
                <w:b/>
                <w:sz w:val="24"/>
              </w:rPr>
              <w:t>15</w:t>
            </w:r>
          </w:p>
        </w:tc>
        <w:tc>
          <w:tcPr>
            <w:tcW w:w="4435" w:type="dxa"/>
          </w:tcPr>
          <w:p w14:paraId="73B3EFF3" w14:textId="77777777" w:rsidR="005B12E5" w:rsidRPr="00B54B02" w:rsidRDefault="005B12E5">
            <w:pPr>
              <w:pStyle w:val="TableParagraph"/>
            </w:pPr>
          </w:p>
        </w:tc>
        <w:tc>
          <w:tcPr>
            <w:tcW w:w="633" w:type="dxa"/>
          </w:tcPr>
          <w:p w14:paraId="590940ED" w14:textId="77777777" w:rsidR="005B12E5" w:rsidRPr="00B54B02" w:rsidRDefault="00DE5985">
            <w:pPr>
              <w:pStyle w:val="TableParagraph"/>
              <w:spacing w:line="273" w:lineRule="exact"/>
              <w:ind w:right="185"/>
              <w:jc w:val="right"/>
              <w:rPr>
                <w:b/>
                <w:sz w:val="24"/>
              </w:rPr>
            </w:pPr>
            <w:r w:rsidRPr="00B54B02">
              <w:rPr>
                <w:b/>
                <w:sz w:val="24"/>
              </w:rPr>
              <w:t>16</w:t>
            </w:r>
          </w:p>
        </w:tc>
      </w:tr>
    </w:tbl>
    <w:p w14:paraId="26E8884B" w14:textId="77777777" w:rsidR="005B12E5" w:rsidRPr="00B54B02" w:rsidRDefault="005B12E5">
      <w:pPr>
        <w:spacing w:line="273" w:lineRule="exact"/>
        <w:jc w:val="right"/>
        <w:rPr>
          <w:sz w:val="24"/>
        </w:rPr>
        <w:sectPr w:rsidR="005B12E5" w:rsidRPr="00B54B02">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B54B02" w14:paraId="293E2E68" w14:textId="77777777">
        <w:trPr>
          <w:trHeight w:val="297"/>
        </w:trPr>
        <w:tc>
          <w:tcPr>
            <w:tcW w:w="552" w:type="dxa"/>
            <w:vMerge w:val="restart"/>
            <w:textDirection w:val="btLr"/>
          </w:tcPr>
          <w:p w14:paraId="41C15A38" w14:textId="3C1016E3" w:rsidR="005B12E5" w:rsidRPr="00B54B02" w:rsidRDefault="00C2457F" w:rsidP="00FB0B78">
            <w:pPr>
              <w:pStyle w:val="TableParagraph"/>
              <w:spacing w:before="107"/>
              <w:ind w:left="113"/>
              <w:rPr>
                <w:b/>
                <w:sz w:val="24"/>
              </w:rPr>
            </w:pPr>
            <w:r>
              <w:rPr>
                <w:b/>
                <w:sz w:val="24"/>
              </w:rPr>
              <w:lastRenderedPageBreak/>
              <w:t xml:space="preserve">         </w:t>
            </w:r>
            <w:r w:rsidR="00DE5985" w:rsidRPr="00B54B02">
              <w:rPr>
                <w:b/>
                <w:sz w:val="24"/>
              </w:rPr>
              <w:t>THIRD YEAR</w:t>
            </w:r>
          </w:p>
        </w:tc>
        <w:tc>
          <w:tcPr>
            <w:tcW w:w="3293" w:type="dxa"/>
            <w:shd w:val="clear" w:color="auto" w:fill="A6A6A6"/>
          </w:tcPr>
          <w:p w14:paraId="31AF004B" w14:textId="77777777" w:rsidR="005B12E5" w:rsidRPr="00B54B02" w:rsidRDefault="00DE5985">
            <w:pPr>
              <w:pStyle w:val="TableParagraph"/>
              <w:spacing w:line="273" w:lineRule="exact"/>
              <w:ind w:left="674"/>
              <w:rPr>
                <w:sz w:val="24"/>
              </w:rPr>
            </w:pPr>
            <w:r w:rsidRPr="00B54B02">
              <w:rPr>
                <w:sz w:val="24"/>
              </w:rPr>
              <w:t>FIRST SEMESTER</w:t>
            </w:r>
          </w:p>
        </w:tc>
        <w:tc>
          <w:tcPr>
            <w:tcW w:w="677" w:type="dxa"/>
            <w:shd w:val="clear" w:color="auto" w:fill="A6A6A6"/>
          </w:tcPr>
          <w:p w14:paraId="21AB10F1" w14:textId="77777777" w:rsidR="005B12E5" w:rsidRPr="00B54B02" w:rsidRDefault="005B12E5">
            <w:pPr>
              <w:pStyle w:val="TableParagraph"/>
            </w:pPr>
          </w:p>
        </w:tc>
        <w:tc>
          <w:tcPr>
            <w:tcW w:w="4435" w:type="dxa"/>
            <w:shd w:val="clear" w:color="auto" w:fill="A6A6A6"/>
          </w:tcPr>
          <w:p w14:paraId="3AB5C345" w14:textId="77777777" w:rsidR="005B12E5" w:rsidRPr="00B54B02" w:rsidRDefault="00DE5985">
            <w:pPr>
              <w:pStyle w:val="TableParagraph"/>
              <w:spacing w:line="273" w:lineRule="exact"/>
              <w:ind w:left="1094"/>
              <w:rPr>
                <w:sz w:val="24"/>
              </w:rPr>
            </w:pPr>
            <w:r w:rsidRPr="00B54B02">
              <w:rPr>
                <w:sz w:val="24"/>
              </w:rPr>
              <w:t>SECOND SEMESTER</w:t>
            </w:r>
          </w:p>
        </w:tc>
        <w:tc>
          <w:tcPr>
            <w:tcW w:w="633" w:type="dxa"/>
            <w:shd w:val="clear" w:color="auto" w:fill="A6A6A6"/>
          </w:tcPr>
          <w:p w14:paraId="6A11001C" w14:textId="77777777" w:rsidR="005B12E5" w:rsidRPr="00B54B02" w:rsidRDefault="005B12E5">
            <w:pPr>
              <w:pStyle w:val="TableParagraph"/>
            </w:pPr>
          </w:p>
        </w:tc>
      </w:tr>
      <w:tr w:rsidR="005B12E5" w:rsidRPr="00B54B02" w14:paraId="6C682B82" w14:textId="77777777">
        <w:trPr>
          <w:trHeight w:val="297"/>
        </w:trPr>
        <w:tc>
          <w:tcPr>
            <w:tcW w:w="552" w:type="dxa"/>
            <w:vMerge/>
            <w:tcBorders>
              <w:top w:val="nil"/>
            </w:tcBorders>
            <w:textDirection w:val="btLr"/>
          </w:tcPr>
          <w:p w14:paraId="51870566" w14:textId="77777777" w:rsidR="005B12E5" w:rsidRPr="00B54B02" w:rsidRDefault="005B12E5">
            <w:pPr>
              <w:rPr>
                <w:sz w:val="2"/>
                <w:szCs w:val="2"/>
              </w:rPr>
            </w:pPr>
          </w:p>
        </w:tc>
        <w:tc>
          <w:tcPr>
            <w:tcW w:w="3293" w:type="dxa"/>
          </w:tcPr>
          <w:p w14:paraId="43E70E0B" w14:textId="77777777" w:rsidR="005B12E5" w:rsidRPr="00B54B02" w:rsidRDefault="00DE5985">
            <w:pPr>
              <w:pStyle w:val="TableParagraph"/>
              <w:spacing w:line="273" w:lineRule="exact"/>
              <w:ind w:left="105"/>
              <w:rPr>
                <w:sz w:val="24"/>
              </w:rPr>
            </w:pPr>
            <w:r w:rsidRPr="00B54B02">
              <w:rPr>
                <w:sz w:val="24"/>
              </w:rPr>
              <w:t>MATH 2414 Calculus II</w:t>
            </w:r>
          </w:p>
        </w:tc>
        <w:tc>
          <w:tcPr>
            <w:tcW w:w="677" w:type="dxa"/>
          </w:tcPr>
          <w:p w14:paraId="12129CBB" w14:textId="77777777" w:rsidR="005B12E5" w:rsidRPr="00B54B02" w:rsidRDefault="00DE5985">
            <w:pPr>
              <w:pStyle w:val="TableParagraph"/>
              <w:spacing w:line="273" w:lineRule="exact"/>
              <w:ind w:right="264"/>
              <w:jc w:val="right"/>
              <w:rPr>
                <w:sz w:val="24"/>
              </w:rPr>
            </w:pPr>
            <w:r w:rsidRPr="00B54B02">
              <w:rPr>
                <w:sz w:val="24"/>
              </w:rPr>
              <w:t>4</w:t>
            </w:r>
          </w:p>
        </w:tc>
        <w:tc>
          <w:tcPr>
            <w:tcW w:w="4435" w:type="dxa"/>
          </w:tcPr>
          <w:p w14:paraId="6F137883" w14:textId="77777777" w:rsidR="005B12E5" w:rsidRPr="00B54B02" w:rsidRDefault="00DE5985">
            <w:pPr>
              <w:pStyle w:val="TableParagraph"/>
              <w:spacing w:line="273" w:lineRule="exact"/>
              <w:ind w:left="109"/>
              <w:rPr>
                <w:sz w:val="24"/>
              </w:rPr>
            </w:pPr>
            <w:r w:rsidRPr="00B54B02">
              <w:rPr>
                <w:sz w:val="24"/>
              </w:rPr>
              <w:t>MATH 2415 Calculus III</w:t>
            </w:r>
          </w:p>
        </w:tc>
        <w:tc>
          <w:tcPr>
            <w:tcW w:w="633" w:type="dxa"/>
          </w:tcPr>
          <w:p w14:paraId="59033DD6" w14:textId="77777777" w:rsidR="005B12E5" w:rsidRPr="00B54B02" w:rsidRDefault="00DE5985">
            <w:pPr>
              <w:pStyle w:val="TableParagraph"/>
              <w:spacing w:line="273" w:lineRule="exact"/>
              <w:ind w:right="245"/>
              <w:jc w:val="right"/>
              <w:rPr>
                <w:sz w:val="24"/>
              </w:rPr>
            </w:pPr>
            <w:r w:rsidRPr="00B54B02">
              <w:rPr>
                <w:sz w:val="24"/>
              </w:rPr>
              <w:t>4</w:t>
            </w:r>
          </w:p>
        </w:tc>
      </w:tr>
      <w:tr w:rsidR="005B12E5" w:rsidRPr="00B54B02" w14:paraId="62391A43" w14:textId="77777777">
        <w:trPr>
          <w:trHeight w:val="297"/>
        </w:trPr>
        <w:tc>
          <w:tcPr>
            <w:tcW w:w="552" w:type="dxa"/>
            <w:vMerge/>
            <w:tcBorders>
              <w:top w:val="nil"/>
            </w:tcBorders>
            <w:textDirection w:val="btLr"/>
          </w:tcPr>
          <w:p w14:paraId="735A0239" w14:textId="77777777" w:rsidR="005B12E5" w:rsidRPr="00B54B02" w:rsidRDefault="005B12E5">
            <w:pPr>
              <w:rPr>
                <w:sz w:val="2"/>
                <w:szCs w:val="2"/>
              </w:rPr>
            </w:pPr>
          </w:p>
        </w:tc>
        <w:tc>
          <w:tcPr>
            <w:tcW w:w="3293" w:type="dxa"/>
          </w:tcPr>
          <w:p w14:paraId="5F144967" w14:textId="77777777" w:rsidR="005B12E5" w:rsidRPr="00B54B02" w:rsidRDefault="00DE5985">
            <w:pPr>
              <w:pStyle w:val="TableParagraph"/>
              <w:spacing w:line="273" w:lineRule="exact"/>
              <w:ind w:left="105"/>
              <w:rPr>
                <w:sz w:val="24"/>
              </w:rPr>
            </w:pPr>
            <w:r w:rsidRPr="00B54B02">
              <w:rPr>
                <w:sz w:val="24"/>
              </w:rPr>
              <w:t>MATH 3302 Statistics II</w:t>
            </w:r>
          </w:p>
        </w:tc>
        <w:tc>
          <w:tcPr>
            <w:tcW w:w="677" w:type="dxa"/>
          </w:tcPr>
          <w:p w14:paraId="2850E8A2" w14:textId="77777777" w:rsidR="005B12E5" w:rsidRPr="00B54B02" w:rsidRDefault="00DE5985">
            <w:pPr>
              <w:pStyle w:val="TableParagraph"/>
              <w:spacing w:line="273" w:lineRule="exact"/>
              <w:ind w:right="264"/>
              <w:jc w:val="right"/>
              <w:rPr>
                <w:sz w:val="24"/>
              </w:rPr>
            </w:pPr>
            <w:r w:rsidRPr="00B54B02">
              <w:rPr>
                <w:sz w:val="24"/>
              </w:rPr>
              <w:t>3</w:t>
            </w:r>
          </w:p>
        </w:tc>
        <w:tc>
          <w:tcPr>
            <w:tcW w:w="4435" w:type="dxa"/>
          </w:tcPr>
          <w:p w14:paraId="42F95E20" w14:textId="77777777" w:rsidR="005B12E5" w:rsidRPr="00B54B02" w:rsidRDefault="00DE5985">
            <w:pPr>
              <w:pStyle w:val="TableParagraph"/>
              <w:spacing w:line="273" w:lineRule="exact"/>
              <w:ind w:left="109"/>
              <w:rPr>
                <w:sz w:val="24"/>
              </w:rPr>
            </w:pPr>
            <w:r w:rsidRPr="00B54B02">
              <w:rPr>
                <w:sz w:val="24"/>
              </w:rPr>
              <w:t>MATH 3306 Modern Geometry</w:t>
            </w:r>
          </w:p>
        </w:tc>
        <w:tc>
          <w:tcPr>
            <w:tcW w:w="633" w:type="dxa"/>
          </w:tcPr>
          <w:p w14:paraId="739CD234" w14:textId="77777777" w:rsidR="005B12E5" w:rsidRPr="00B54B02" w:rsidRDefault="00DE5985">
            <w:pPr>
              <w:pStyle w:val="TableParagraph"/>
              <w:spacing w:line="273" w:lineRule="exact"/>
              <w:ind w:right="245"/>
              <w:jc w:val="right"/>
              <w:rPr>
                <w:sz w:val="24"/>
              </w:rPr>
            </w:pPr>
            <w:r w:rsidRPr="00B54B02">
              <w:rPr>
                <w:sz w:val="24"/>
              </w:rPr>
              <w:t>3</w:t>
            </w:r>
          </w:p>
        </w:tc>
      </w:tr>
      <w:tr w:rsidR="005B12E5" w:rsidRPr="00B54B02" w14:paraId="6699623F" w14:textId="77777777">
        <w:trPr>
          <w:trHeight w:val="302"/>
        </w:trPr>
        <w:tc>
          <w:tcPr>
            <w:tcW w:w="552" w:type="dxa"/>
            <w:vMerge/>
            <w:tcBorders>
              <w:top w:val="nil"/>
            </w:tcBorders>
            <w:textDirection w:val="btLr"/>
          </w:tcPr>
          <w:p w14:paraId="43B16278" w14:textId="77777777" w:rsidR="005B12E5" w:rsidRPr="00B54B02" w:rsidRDefault="005B12E5">
            <w:pPr>
              <w:rPr>
                <w:sz w:val="2"/>
                <w:szCs w:val="2"/>
              </w:rPr>
            </w:pPr>
          </w:p>
        </w:tc>
        <w:tc>
          <w:tcPr>
            <w:tcW w:w="3293" w:type="dxa"/>
          </w:tcPr>
          <w:p w14:paraId="071B5F2D" w14:textId="77777777" w:rsidR="005B12E5" w:rsidRPr="00B54B02" w:rsidRDefault="00DE5985">
            <w:pPr>
              <w:pStyle w:val="TableParagraph"/>
              <w:spacing w:before="1"/>
              <w:ind w:left="105"/>
              <w:rPr>
                <w:sz w:val="24"/>
              </w:rPr>
            </w:pPr>
            <w:r w:rsidRPr="00B54B02">
              <w:rPr>
                <w:sz w:val="24"/>
              </w:rPr>
              <w:t>MATH 4302 Abstract Algebra</w:t>
            </w:r>
          </w:p>
        </w:tc>
        <w:tc>
          <w:tcPr>
            <w:tcW w:w="677" w:type="dxa"/>
          </w:tcPr>
          <w:p w14:paraId="401F030F" w14:textId="77777777" w:rsidR="005B12E5" w:rsidRPr="00B54B02" w:rsidRDefault="00DE5985">
            <w:pPr>
              <w:pStyle w:val="TableParagraph"/>
              <w:spacing w:before="1"/>
              <w:ind w:right="264"/>
              <w:jc w:val="right"/>
              <w:rPr>
                <w:sz w:val="24"/>
              </w:rPr>
            </w:pPr>
            <w:r w:rsidRPr="00B54B02">
              <w:rPr>
                <w:sz w:val="24"/>
              </w:rPr>
              <w:t>3</w:t>
            </w:r>
          </w:p>
        </w:tc>
        <w:tc>
          <w:tcPr>
            <w:tcW w:w="4435" w:type="dxa"/>
          </w:tcPr>
          <w:p w14:paraId="00C53BC2" w14:textId="77777777" w:rsidR="005B12E5" w:rsidRPr="00B54B02" w:rsidRDefault="00DE5985">
            <w:pPr>
              <w:pStyle w:val="TableParagraph"/>
              <w:spacing w:before="1"/>
              <w:ind w:left="109"/>
              <w:rPr>
                <w:sz w:val="24"/>
              </w:rPr>
            </w:pPr>
            <w:r w:rsidRPr="00B54B02">
              <w:rPr>
                <w:sz w:val="24"/>
              </w:rPr>
              <w:t>MATH 4416 Advanced Calculus</w:t>
            </w:r>
          </w:p>
        </w:tc>
        <w:tc>
          <w:tcPr>
            <w:tcW w:w="633" w:type="dxa"/>
          </w:tcPr>
          <w:p w14:paraId="299224C5" w14:textId="77777777" w:rsidR="005B12E5" w:rsidRPr="00B54B02" w:rsidRDefault="00DE5985">
            <w:pPr>
              <w:pStyle w:val="TableParagraph"/>
              <w:spacing w:before="1"/>
              <w:ind w:right="245"/>
              <w:jc w:val="right"/>
              <w:rPr>
                <w:sz w:val="24"/>
              </w:rPr>
            </w:pPr>
            <w:r w:rsidRPr="00B54B02">
              <w:rPr>
                <w:sz w:val="24"/>
              </w:rPr>
              <w:t>4</w:t>
            </w:r>
          </w:p>
        </w:tc>
      </w:tr>
      <w:tr w:rsidR="005B12E5" w:rsidRPr="00B54B02" w14:paraId="06AD73DC" w14:textId="77777777">
        <w:trPr>
          <w:trHeight w:val="551"/>
        </w:trPr>
        <w:tc>
          <w:tcPr>
            <w:tcW w:w="552" w:type="dxa"/>
            <w:vMerge/>
            <w:tcBorders>
              <w:top w:val="nil"/>
            </w:tcBorders>
            <w:textDirection w:val="btLr"/>
          </w:tcPr>
          <w:p w14:paraId="255AF792" w14:textId="77777777" w:rsidR="005B12E5" w:rsidRPr="00B54B02" w:rsidRDefault="005B12E5">
            <w:pPr>
              <w:rPr>
                <w:sz w:val="2"/>
                <w:szCs w:val="2"/>
              </w:rPr>
            </w:pPr>
          </w:p>
        </w:tc>
        <w:tc>
          <w:tcPr>
            <w:tcW w:w="3293" w:type="dxa"/>
          </w:tcPr>
          <w:p w14:paraId="521C92E3" w14:textId="5B8F727A" w:rsidR="002062DC" w:rsidRPr="00B54B02" w:rsidRDefault="002062DC" w:rsidP="002062DC">
            <w:pPr>
              <w:pStyle w:val="TableParagraph"/>
              <w:spacing w:line="273" w:lineRule="exact"/>
              <w:ind w:left="105"/>
              <w:rPr>
                <w:sz w:val="24"/>
              </w:rPr>
            </w:pPr>
            <w:r w:rsidRPr="00B54B02">
              <w:rPr>
                <w:sz w:val="24"/>
              </w:rPr>
              <w:t>EDUC 1301 Introduction to</w:t>
            </w:r>
          </w:p>
          <w:p w14:paraId="2DD874C1" w14:textId="2D3BF199" w:rsidR="005B12E5" w:rsidRPr="00B54B02" w:rsidRDefault="002062DC" w:rsidP="002062DC">
            <w:pPr>
              <w:pStyle w:val="TableParagraph"/>
              <w:spacing w:before="1" w:line="274" w:lineRule="exact"/>
              <w:ind w:left="105" w:right="504"/>
              <w:rPr>
                <w:sz w:val="24"/>
              </w:rPr>
            </w:pPr>
            <w:r w:rsidRPr="00B54B02">
              <w:rPr>
                <w:sz w:val="24"/>
              </w:rPr>
              <w:t>Education</w:t>
            </w:r>
          </w:p>
        </w:tc>
        <w:tc>
          <w:tcPr>
            <w:tcW w:w="677" w:type="dxa"/>
          </w:tcPr>
          <w:p w14:paraId="6403EC59" w14:textId="77777777" w:rsidR="005B12E5" w:rsidRPr="00B54B02" w:rsidRDefault="00DE5985">
            <w:pPr>
              <w:pStyle w:val="TableParagraph"/>
              <w:spacing w:line="273" w:lineRule="exact"/>
              <w:ind w:right="264"/>
              <w:jc w:val="right"/>
              <w:rPr>
                <w:sz w:val="24"/>
              </w:rPr>
            </w:pPr>
            <w:r w:rsidRPr="00B54B02">
              <w:rPr>
                <w:sz w:val="24"/>
              </w:rPr>
              <w:t>3</w:t>
            </w:r>
          </w:p>
        </w:tc>
        <w:tc>
          <w:tcPr>
            <w:tcW w:w="4435" w:type="dxa"/>
          </w:tcPr>
          <w:p w14:paraId="058F032E" w14:textId="77777777" w:rsidR="005B12E5" w:rsidRPr="00B54B02" w:rsidRDefault="00DE5985">
            <w:pPr>
              <w:pStyle w:val="TableParagraph"/>
              <w:spacing w:line="273" w:lineRule="exact"/>
              <w:ind w:left="109"/>
              <w:rPr>
                <w:sz w:val="24"/>
              </w:rPr>
            </w:pPr>
            <w:r w:rsidRPr="00B54B02">
              <w:rPr>
                <w:sz w:val="24"/>
              </w:rPr>
              <w:t>MATH XXXX Advanced Elective</w:t>
            </w:r>
          </w:p>
        </w:tc>
        <w:tc>
          <w:tcPr>
            <w:tcW w:w="633" w:type="dxa"/>
          </w:tcPr>
          <w:p w14:paraId="5A799DF4" w14:textId="77777777" w:rsidR="005B12E5" w:rsidRPr="00B54B02" w:rsidRDefault="00DE5985">
            <w:pPr>
              <w:pStyle w:val="TableParagraph"/>
              <w:spacing w:line="273" w:lineRule="exact"/>
              <w:ind w:right="245"/>
              <w:jc w:val="right"/>
              <w:rPr>
                <w:sz w:val="24"/>
              </w:rPr>
            </w:pPr>
            <w:r w:rsidRPr="00B54B02">
              <w:rPr>
                <w:sz w:val="24"/>
              </w:rPr>
              <w:t>3</w:t>
            </w:r>
          </w:p>
        </w:tc>
      </w:tr>
      <w:tr w:rsidR="005B12E5" w:rsidRPr="00B54B02" w14:paraId="2AE60008" w14:textId="77777777">
        <w:trPr>
          <w:trHeight w:val="551"/>
        </w:trPr>
        <w:tc>
          <w:tcPr>
            <w:tcW w:w="552" w:type="dxa"/>
            <w:vMerge/>
            <w:tcBorders>
              <w:top w:val="nil"/>
            </w:tcBorders>
            <w:textDirection w:val="btLr"/>
          </w:tcPr>
          <w:p w14:paraId="474266B5" w14:textId="77777777" w:rsidR="005B12E5" w:rsidRPr="00B54B02" w:rsidRDefault="005B12E5">
            <w:pPr>
              <w:rPr>
                <w:sz w:val="2"/>
                <w:szCs w:val="2"/>
              </w:rPr>
            </w:pPr>
          </w:p>
        </w:tc>
        <w:tc>
          <w:tcPr>
            <w:tcW w:w="3293" w:type="dxa"/>
          </w:tcPr>
          <w:p w14:paraId="596B18E6" w14:textId="77777777" w:rsidR="005B12E5" w:rsidRPr="00B54B02" w:rsidRDefault="00DE5985">
            <w:pPr>
              <w:pStyle w:val="TableParagraph"/>
              <w:spacing w:before="1" w:line="274" w:lineRule="exact"/>
              <w:ind w:left="105" w:right="1318"/>
              <w:rPr>
                <w:sz w:val="24"/>
              </w:rPr>
            </w:pPr>
            <w:r w:rsidRPr="00B54B02">
              <w:rPr>
                <w:sz w:val="24"/>
              </w:rPr>
              <w:t>GOVT 2306 Texas Government</w:t>
            </w:r>
          </w:p>
        </w:tc>
        <w:tc>
          <w:tcPr>
            <w:tcW w:w="677" w:type="dxa"/>
          </w:tcPr>
          <w:p w14:paraId="7CA72603" w14:textId="77777777" w:rsidR="005B12E5" w:rsidRPr="00B54B02" w:rsidRDefault="00DE5985">
            <w:pPr>
              <w:pStyle w:val="TableParagraph"/>
              <w:spacing w:line="273" w:lineRule="exact"/>
              <w:ind w:right="264"/>
              <w:jc w:val="right"/>
              <w:rPr>
                <w:sz w:val="24"/>
              </w:rPr>
            </w:pPr>
            <w:r w:rsidRPr="00B54B02">
              <w:rPr>
                <w:sz w:val="24"/>
              </w:rPr>
              <w:t>3</w:t>
            </w:r>
          </w:p>
        </w:tc>
        <w:tc>
          <w:tcPr>
            <w:tcW w:w="4435" w:type="dxa"/>
          </w:tcPr>
          <w:p w14:paraId="336A47F6" w14:textId="77777777" w:rsidR="005B12E5" w:rsidRPr="00B54B02" w:rsidRDefault="005B12E5">
            <w:pPr>
              <w:pStyle w:val="TableParagraph"/>
              <w:rPr>
                <w:sz w:val="24"/>
              </w:rPr>
            </w:pPr>
          </w:p>
        </w:tc>
        <w:tc>
          <w:tcPr>
            <w:tcW w:w="633" w:type="dxa"/>
          </w:tcPr>
          <w:p w14:paraId="0F578069" w14:textId="77777777" w:rsidR="005B12E5" w:rsidRPr="00B54B02" w:rsidRDefault="005B12E5">
            <w:pPr>
              <w:pStyle w:val="TableParagraph"/>
              <w:rPr>
                <w:sz w:val="24"/>
              </w:rPr>
            </w:pPr>
          </w:p>
        </w:tc>
      </w:tr>
      <w:tr w:rsidR="005B12E5" w:rsidRPr="00B54B02" w14:paraId="199A6A7E" w14:textId="77777777">
        <w:trPr>
          <w:trHeight w:val="297"/>
        </w:trPr>
        <w:tc>
          <w:tcPr>
            <w:tcW w:w="552" w:type="dxa"/>
            <w:vMerge/>
            <w:tcBorders>
              <w:top w:val="nil"/>
            </w:tcBorders>
            <w:textDirection w:val="btLr"/>
          </w:tcPr>
          <w:p w14:paraId="549BFC1C" w14:textId="77777777" w:rsidR="005B12E5" w:rsidRPr="00B54B02" w:rsidRDefault="005B12E5">
            <w:pPr>
              <w:rPr>
                <w:sz w:val="2"/>
                <w:szCs w:val="2"/>
              </w:rPr>
            </w:pPr>
          </w:p>
        </w:tc>
        <w:tc>
          <w:tcPr>
            <w:tcW w:w="3293" w:type="dxa"/>
          </w:tcPr>
          <w:p w14:paraId="7F23A9C4" w14:textId="77777777" w:rsidR="005B12E5" w:rsidRPr="00B54B02" w:rsidRDefault="00DE5985">
            <w:pPr>
              <w:pStyle w:val="TableParagraph"/>
              <w:spacing w:line="273" w:lineRule="exact"/>
              <w:ind w:left="105"/>
              <w:rPr>
                <w:sz w:val="24"/>
              </w:rPr>
            </w:pPr>
            <w:r w:rsidRPr="00B54B02">
              <w:rPr>
                <w:sz w:val="24"/>
              </w:rPr>
              <w:t>INTS 1000 Chapel</w:t>
            </w:r>
          </w:p>
        </w:tc>
        <w:tc>
          <w:tcPr>
            <w:tcW w:w="677" w:type="dxa"/>
          </w:tcPr>
          <w:p w14:paraId="1634BE1D" w14:textId="77777777" w:rsidR="005B12E5" w:rsidRPr="00B54B02" w:rsidRDefault="00DE5985">
            <w:pPr>
              <w:pStyle w:val="TableParagraph"/>
              <w:spacing w:line="273" w:lineRule="exact"/>
              <w:ind w:right="264"/>
              <w:jc w:val="right"/>
              <w:rPr>
                <w:sz w:val="24"/>
              </w:rPr>
            </w:pPr>
            <w:r w:rsidRPr="00B54B02">
              <w:rPr>
                <w:sz w:val="24"/>
              </w:rPr>
              <w:t>0</w:t>
            </w:r>
          </w:p>
        </w:tc>
        <w:tc>
          <w:tcPr>
            <w:tcW w:w="4435" w:type="dxa"/>
          </w:tcPr>
          <w:p w14:paraId="006E2665" w14:textId="77777777" w:rsidR="005B12E5" w:rsidRPr="00B54B02" w:rsidRDefault="00DE5985">
            <w:pPr>
              <w:pStyle w:val="TableParagraph"/>
              <w:spacing w:line="273" w:lineRule="exact"/>
              <w:ind w:left="109"/>
              <w:rPr>
                <w:sz w:val="24"/>
              </w:rPr>
            </w:pPr>
            <w:r w:rsidRPr="00B54B02">
              <w:rPr>
                <w:sz w:val="24"/>
              </w:rPr>
              <w:t>INTS 1000 Chapel</w:t>
            </w:r>
          </w:p>
        </w:tc>
        <w:tc>
          <w:tcPr>
            <w:tcW w:w="633" w:type="dxa"/>
          </w:tcPr>
          <w:p w14:paraId="1CC3AB96" w14:textId="77777777" w:rsidR="005B12E5" w:rsidRPr="00B54B02" w:rsidRDefault="00DE5985">
            <w:pPr>
              <w:pStyle w:val="TableParagraph"/>
              <w:spacing w:line="273" w:lineRule="exact"/>
              <w:ind w:right="245"/>
              <w:jc w:val="right"/>
              <w:rPr>
                <w:sz w:val="24"/>
              </w:rPr>
            </w:pPr>
            <w:r w:rsidRPr="00B54B02">
              <w:rPr>
                <w:sz w:val="24"/>
              </w:rPr>
              <w:t>0</w:t>
            </w:r>
          </w:p>
        </w:tc>
      </w:tr>
      <w:tr w:rsidR="005B12E5" w:rsidRPr="00B54B02" w14:paraId="11F83678" w14:textId="77777777">
        <w:trPr>
          <w:trHeight w:val="297"/>
        </w:trPr>
        <w:tc>
          <w:tcPr>
            <w:tcW w:w="552" w:type="dxa"/>
            <w:vMerge/>
            <w:tcBorders>
              <w:top w:val="nil"/>
            </w:tcBorders>
            <w:textDirection w:val="btLr"/>
          </w:tcPr>
          <w:p w14:paraId="1BBACCD9" w14:textId="77777777" w:rsidR="005B12E5" w:rsidRPr="00B54B02" w:rsidRDefault="005B12E5">
            <w:pPr>
              <w:rPr>
                <w:sz w:val="2"/>
                <w:szCs w:val="2"/>
              </w:rPr>
            </w:pPr>
          </w:p>
        </w:tc>
        <w:tc>
          <w:tcPr>
            <w:tcW w:w="3293" w:type="dxa"/>
          </w:tcPr>
          <w:p w14:paraId="685169E3" w14:textId="77777777" w:rsidR="005B12E5" w:rsidRPr="00B54B02" w:rsidRDefault="005B12E5">
            <w:pPr>
              <w:pStyle w:val="TableParagraph"/>
            </w:pPr>
          </w:p>
        </w:tc>
        <w:tc>
          <w:tcPr>
            <w:tcW w:w="677" w:type="dxa"/>
          </w:tcPr>
          <w:p w14:paraId="16580721" w14:textId="77777777" w:rsidR="005B12E5" w:rsidRPr="00B54B02" w:rsidRDefault="00DE5985">
            <w:pPr>
              <w:pStyle w:val="TableParagraph"/>
              <w:spacing w:line="273" w:lineRule="exact"/>
              <w:ind w:right="204"/>
              <w:jc w:val="right"/>
              <w:rPr>
                <w:b/>
                <w:sz w:val="24"/>
              </w:rPr>
            </w:pPr>
            <w:r w:rsidRPr="00B54B02">
              <w:rPr>
                <w:b/>
                <w:sz w:val="24"/>
              </w:rPr>
              <w:t>16</w:t>
            </w:r>
          </w:p>
        </w:tc>
        <w:tc>
          <w:tcPr>
            <w:tcW w:w="4435" w:type="dxa"/>
          </w:tcPr>
          <w:p w14:paraId="4A163269" w14:textId="77777777" w:rsidR="005B12E5" w:rsidRPr="00B54B02" w:rsidRDefault="005B12E5">
            <w:pPr>
              <w:pStyle w:val="TableParagraph"/>
            </w:pPr>
          </w:p>
        </w:tc>
        <w:tc>
          <w:tcPr>
            <w:tcW w:w="633" w:type="dxa"/>
          </w:tcPr>
          <w:p w14:paraId="5098D38A" w14:textId="77777777" w:rsidR="005B12E5" w:rsidRPr="00B54B02" w:rsidRDefault="00DE5985">
            <w:pPr>
              <w:pStyle w:val="TableParagraph"/>
              <w:spacing w:line="273" w:lineRule="exact"/>
              <w:ind w:right="185"/>
              <w:jc w:val="right"/>
              <w:rPr>
                <w:b/>
                <w:sz w:val="24"/>
              </w:rPr>
            </w:pPr>
            <w:r w:rsidRPr="00B54B02">
              <w:rPr>
                <w:b/>
                <w:sz w:val="24"/>
              </w:rPr>
              <w:t>14</w:t>
            </w:r>
          </w:p>
        </w:tc>
      </w:tr>
    </w:tbl>
    <w:p w14:paraId="7A4E4B31" w14:textId="77777777" w:rsidR="005B12E5" w:rsidRPr="00B54B02"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B54B02" w14:paraId="200E2262" w14:textId="77777777">
        <w:trPr>
          <w:trHeight w:val="273"/>
        </w:trPr>
        <w:tc>
          <w:tcPr>
            <w:tcW w:w="552" w:type="dxa"/>
            <w:vMerge w:val="restart"/>
            <w:textDirection w:val="btLr"/>
          </w:tcPr>
          <w:p w14:paraId="28A7A072" w14:textId="77777777" w:rsidR="005B12E5" w:rsidRPr="00B54B02" w:rsidRDefault="00DE5985">
            <w:pPr>
              <w:pStyle w:val="TableParagraph"/>
              <w:spacing w:before="107"/>
              <w:ind w:left="1088"/>
              <w:rPr>
                <w:b/>
                <w:sz w:val="24"/>
              </w:rPr>
            </w:pPr>
            <w:r w:rsidRPr="00B54B02">
              <w:rPr>
                <w:b/>
                <w:sz w:val="24"/>
              </w:rPr>
              <w:t>FOURTH YEAR</w:t>
            </w:r>
          </w:p>
        </w:tc>
        <w:tc>
          <w:tcPr>
            <w:tcW w:w="3288" w:type="dxa"/>
            <w:shd w:val="clear" w:color="auto" w:fill="A6A6A6"/>
          </w:tcPr>
          <w:p w14:paraId="41C302D1" w14:textId="77777777" w:rsidR="005B12E5" w:rsidRPr="00B54B02" w:rsidRDefault="00DE5985">
            <w:pPr>
              <w:pStyle w:val="TableParagraph"/>
              <w:spacing w:line="253" w:lineRule="exact"/>
              <w:ind w:left="672"/>
              <w:rPr>
                <w:sz w:val="24"/>
              </w:rPr>
            </w:pPr>
            <w:r w:rsidRPr="00B54B02">
              <w:rPr>
                <w:sz w:val="24"/>
              </w:rPr>
              <w:t>FIRST SEMESTER</w:t>
            </w:r>
          </w:p>
        </w:tc>
        <w:tc>
          <w:tcPr>
            <w:tcW w:w="677" w:type="dxa"/>
            <w:shd w:val="clear" w:color="auto" w:fill="A6A6A6"/>
          </w:tcPr>
          <w:p w14:paraId="714FD7C0" w14:textId="77777777" w:rsidR="005B12E5" w:rsidRPr="00B54B02" w:rsidRDefault="005B12E5">
            <w:pPr>
              <w:pStyle w:val="TableParagraph"/>
              <w:rPr>
                <w:sz w:val="20"/>
              </w:rPr>
            </w:pPr>
          </w:p>
        </w:tc>
        <w:tc>
          <w:tcPr>
            <w:tcW w:w="4426" w:type="dxa"/>
            <w:shd w:val="clear" w:color="auto" w:fill="A6A6A6"/>
          </w:tcPr>
          <w:p w14:paraId="1F14DA10" w14:textId="77777777" w:rsidR="005B12E5" w:rsidRPr="00B54B02" w:rsidRDefault="00DE5985">
            <w:pPr>
              <w:pStyle w:val="TableParagraph"/>
              <w:spacing w:line="253" w:lineRule="exact"/>
              <w:ind w:left="1086"/>
              <w:rPr>
                <w:sz w:val="24"/>
              </w:rPr>
            </w:pPr>
            <w:r w:rsidRPr="00B54B02">
              <w:rPr>
                <w:sz w:val="24"/>
              </w:rPr>
              <w:t>SECOND SEMESTER</w:t>
            </w:r>
          </w:p>
        </w:tc>
        <w:tc>
          <w:tcPr>
            <w:tcW w:w="639" w:type="dxa"/>
            <w:shd w:val="clear" w:color="auto" w:fill="A6A6A6"/>
          </w:tcPr>
          <w:p w14:paraId="7DFE4E48" w14:textId="77777777" w:rsidR="005B12E5" w:rsidRPr="00B54B02" w:rsidRDefault="005B12E5">
            <w:pPr>
              <w:pStyle w:val="TableParagraph"/>
              <w:rPr>
                <w:sz w:val="20"/>
              </w:rPr>
            </w:pPr>
          </w:p>
        </w:tc>
      </w:tr>
      <w:tr w:rsidR="005B12E5" w:rsidRPr="00B54B02" w14:paraId="7500F75C" w14:textId="77777777">
        <w:trPr>
          <w:trHeight w:val="556"/>
        </w:trPr>
        <w:tc>
          <w:tcPr>
            <w:tcW w:w="552" w:type="dxa"/>
            <w:vMerge/>
            <w:tcBorders>
              <w:top w:val="nil"/>
            </w:tcBorders>
            <w:textDirection w:val="btLr"/>
          </w:tcPr>
          <w:p w14:paraId="5949D7C0" w14:textId="77777777" w:rsidR="005B12E5" w:rsidRPr="00B54B02" w:rsidRDefault="005B12E5">
            <w:pPr>
              <w:rPr>
                <w:sz w:val="2"/>
                <w:szCs w:val="2"/>
              </w:rPr>
            </w:pPr>
          </w:p>
        </w:tc>
        <w:tc>
          <w:tcPr>
            <w:tcW w:w="3288" w:type="dxa"/>
          </w:tcPr>
          <w:p w14:paraId="00E6CBE7" w14:textId="77777777" w:rsidR="005B12E5" w:rsidRPr="00B54B02" w:rsidRDefault="00DE5985">
            <w:pPr>
              <w:pStyle w:val="TableParagraph"/>
              <w:spacing w:before="6" w:line="274" w:lineRule="exact"/>
              <w:ind w:left="105" w:right="533"/>
              <w:rPr>
                <w:sz w:val="24"/>
              </w:rPr>
            </w:pPr>
            <w:r w:rsidRPr="00B54B02">
              <w:rPr>
                <w:sz w:val="24"/>
              </w:rPr>
              <w:t>EDSP 3300 Introduction to Exceptional Children *</w:t>
            </w:r>
          </w:p>
        </w:tc>
        <w:tc>
          <w:tcPr>
            <w:tcW w:w="677" w:type="dxa"/>
          </w:tcPr>
          <w:p w14:paraId="312906A7" w14:textId="77777777" w:rsidR="005B12E5" w:rsidRPr="00B54B02" w:rsidRDefault="00DE5985">
            <w:pPr>
              <w:pStyle w:val="TableParagraph"/>
              <w:spacing w:before="1"/>
              <w:ind w:right="264"/>
              <w:jc w:val="right"/>
              <w:rPr>
                <w:sz w:val="24"/>
              </w:rPr>
            </w:pPr>
            <w:r w:rsidRPr="00B54B02">
              <w:rPr>
                <w:sz w:val="24"/>
              </w:rPr>
              <w:t>3</w:t>
            </w:r>
          </w:p>
        </w:tc>
        <w:tc>
          <w:tcPr>
            <w:tcW w:w="4426" w:type="dxa"/>
          </w:tcPr>
          <w:p w14:paraId="0DF1152E" w14:textId="77777777" w:rsidR="005B12E5" w:rsidRPr="00B54B02" w:rsidRDefault="00DE5985">
            <w:pPr>
              <w:pStyle w:val="TableParagraph"/>
              <w:spacing w:before="1"/>
              <w:ind w:left="105"/>
              <w:rPr>
                <w:sz w:val="24"/>
              </w:rPr>
            </w:pPr>
            <w:r w:rsidRPr="00B54B02">
              <w:rPr>
                <w:sz w:val="24"/>
              </w:rPr>
              <w:t>EDUC 4603 Clinical Teaching **</w:t>
            </w:r>
          </w:p>
        </w:tc>
        <w:tc>
          <w:tcPr>
            <w:tcW w:w="639" w:type="dxa"/>
          </w:tcPr>
          <w:p w14:paraId="74C642E3" w14:textId="77777777" w:rsidR="005B12E5" w:rsidRPr="00B54B02" w:rsidRDefault="00DE5985">
            <w:pPr>
              <w:pStyle w:val="TableParagraph"/>
              <w:spacing w:before="1"/>
              <w:ind w:left="89" w:right="79"/>
              <w:jc w:val="center"/>
              <w:rPr>
                <w:sz w:val="24"/>
              </w:rPr>
            </w:pPr>
            <w:r w:rsidRPr="00B54B02">
              <w:rPr>
                <w:sz w:val="24"/>
              </w:rPr>
              <w:t>12</w:t>
            </w:r>
          </w:p>
        </w:tc>
      </w:tr>
      <w:tr w:rsidR="005B12E5" w:rsidRPr="00B54B02" w14:paraId="451AA0B5" w14:textId="77777777">
        <w:trPr>
          <w:trHeight w:val="551"/>
        </w:trPr>
        <w:tc>
          <w:tcPr>
            <w:tcW w:w="552" w:type="dxa"/>
            <w:vMerge/>
            <w:tcBorders>
              <w:top w:val="nil"/>
            </w:tcBorders>
            <w:textDirection w:val="btLr"/>
          </w:tcPr>
          <w:p w14:paraId="411E7471" w14:textId="77777777" w:rsidR="005B12E5" w:rsidRPr="00B54B02" w:rsidRDefault="005B12E5">
            <w:pPr>
              <w:rPr>
                <w:sz w:val="2"/>
                <w:szCs w:val="2"/>
              </w:rPr>
            </w:pPr>
          </w:p>
        </w:tc>
        <w:tc>
          <w:tcPr>
            <w:tcW w:w="3288" w:type="dxa"/>
          </w:tcPr>
          <w:p w14:paraId="4865DBCE" w14:textId="1DD640CA" w:rsidR="005B12E5" w:rsidRPr="00B54B02" w:rsidRDefault="002062DC">
            <w:pPr>
              <w:pStyle w:val="TableParagraph"/>
              <w:spacing w:before="1" w:line="274" w:lineRule="exact"/>
              <w:ind w:left="105" w:right="506"/>
              <w:rPr>
                <w:sz w:val="24"/>
              </w:rPr>
            </w:pPr>
            <w:r w:rsidRPr="00B54B02">
              <w:rPr>
                <w:sz w:val="24"/>
              </w:rPr>
              <w:t>EDUC 3304 Classroom Management</w:t>
            </w:r>
          </w:p>
        </w:tc>
        <w:tc>
          <w:tcPr>
            <w:tcW w:w="677" w:type="dxa"/>
          </w:tcPr>
          <w:p w14:paraId="06AE55FD" w14:textId="77777777" w:rsidR="005B12E5" w:rsidRPr="00B54B02" w:rsidRDefault="00DE5985">
            <w:pPr>
              <w:pStyle w:val="TableParagraph"/>
              <w:spacing w:line="273" w:lineRule="exact"/>
              <w:ind w:right="264"/>
              <w:jc w:val="right"/>
              <w:rPr>
                <w:sz w:val="24"/>
              </w:rPr>
            </w:pPr>
            <w:r w:rsidRPr="00B54B02">
              <w:rPr>
                <w:sz w:val="24"/>
              </w:rPr>
              <w:t>3</w:t>
            </w:r>
          </w:p>
        </w:tc>
        <w:tc>
          <w:tcPr>
            <w:tcW w:w="4426" w:type="dxa"/>
          </w:tcPr>
          <w:p w14:paraId="692590D1" w14:textId="77777777" w:rsidR="005B12E5" w:rsidRPr="00B54B02" w:rsidRDefault="005B12E5">
            <w:pPr>
              <w:pStyle w:val="TableParagraph"/>
              <w:rPr>
                <w:sz w:val="24"/>
              </w:rPr>
            </w:pPr>
          </w:p>
        </w:tc>
        <w:tc>
          <w:tcPr>
            <w:tcW w:w="639" w:type="dxa"/>
          </w:tcPr>
          <w:p w14:paraId="61318DD2" w14:textId="77777777" w:rsidR="005B12E5" w:rsidRPr="00B54B02" w:rsidRDefault="005B12E5">
            <w:pPr>
              <w:pStyle w:val="TableParagraph"/>
              <w:rPr>
                <w:sz w:val="24"/>
              </w:rPr>
            </w:pPr>
          </w:p>
        </w:tc>
      </w:tr>
      <w:tr w:rsidR="005B12E5" w:rsidRPr="00B54B02" w14:paraId="07F29AF5" w14:textId="77777777">
        <w:trPr>
          <w:trHeight w:val="551"/>
        </w:trPr>
        <w:tc>
          <w:tcPr>
            <w:tcW w:w="552" w:type="dxa"/>
            <w:vMerge/>
            <w:tcBorders>
              <w:top w:val="nil"/>
            </w:tcBorders>
            <w:textDirection w:val="btLr"/>
          </w:tcPr>
          <w:p w14:paraId="29941D6A" w14:textId="77777777" w:rsidR="005B12E5" w:rsidRPr="00B54B02" w:rsidRDefault="005B12E5">
            <w:pPr>
              <w:rPr>
                <w:sz w:val="2"/>
                <w:szCs w:val="2"/>
              </w:rPr>
            </w:pPr>
          </w:p>
        </w:tc>
        <w:tc>
          <w:tcPr>
            <w:tcW w:w="3288" w:type="dxa"/>
          </w:tcPr>
          <w:p w14:paraId="3239474C" w14:textId="77777777" w:rsidR="005B12E5" w:rsidRPr="00B54B02" w:rsidRDefault="00DE5985">
            <w:pPr>
              <w:pStyle w:val="TableParagraph"/>
              <w:spacing w:before="1" w:line="274" w:lineRule="exact"/>
              <w:ind w:left="105" w:right="746"/>
              <w:rPr>
                <w:sz w:val="24"/>
              </w:rPr>
            </w:pPr>
            <w:r w:rsidRPr="00B54B02">
              <w:rPr>
                <w:sz w:val="24"/>
              </w:rPr>
              <w:t>EDUC 3302 Curricula &amp; Instructional Planning *</w:t>
            </w:r>
          </w:p>
        </w:tc>
        <w:tc>
          <w:tcPr>
            <w:tcW w:w="677" w:type="dxa"/>
          </w:tcPr>
          <w:p w14:paraId="5A70F5A4" w14:textId="77777777" w:rsidR="005B12E5" w:rsidRPr="00B54B02" w:rsidRDefault="00DE5985">
            <w:pPr>
              <w:pStyle w:val="TableParagraph"/>
              <w:spacing w:line="273" w:lineRule="exact"/>
              <w:ind w:right="264"/>
              <w:jc w:val="right"/>
              <w:rPr>
                <w:sz w:val="24"/>
              </w:rPr>
            </w:pPr>
            <w:r w:rsidRPr="00B54B02">
              <w:rPr>
                <w:sz w:val="24"/>
              </w:rPr>
              <w:t>3</w:t>
            </w:r>
          </w:p>
        </w:tc>
        <w:tc>
          <w:tcPr>
            <w:tcW w:w="4426" w:type="dxa"/>
          </w:tcPr>
          <w:p w14:paraId="3A8C75E9" w14:textId="77777777" w:rsidR="005B12E5" w:rsidRPr="00B54B02" w:rsidRDefault="005B12E5">
            <w:pPr>
              <w:pStyle w:val="TableParagraph"/>
              <w:rPr>
                <w:sz w:val="24"/>
              </w:rPr>
            </w:pPr>
          </w:p>
        </w:tc>
        <w:tc>
          <w:tcPr>
            <w:tcW w:w="639" w:type="dxa"/>
          </w:tcPr>
          <w:p w14:paraId="3994439C" w14:textId="77777777" w:rsidR="005B12E5" w:rsidRPr="00B54B02" w:rsidRDefault="005B12E5">
            <w:pPr>
              <w:pStyle w:val="TableParagraph"/>
              <w:rPr>
                <w:sz w:val="24"/>
              </w:rPr>
            </w:pPr>
          </w:p>
        </w:tc>
      </w:tr>
      <w:tr w:rsidR="005B12E5" w:rsidRPr="00B54B02" w14:paraId="393BBFB8" w14:textId="77777777">
        <w:trPr>
          <w:trHeight w:val="551"/>
        </w:trPr>
        <w:tc>
          <w:tcPr>
            <w:tcW w:w="552" w:type="dxa"/>
            <w:vMerge/>
            <w:tcBorders>
              <w:top w:val="nil"/>
            </w:tcBorders>
            <w:textDirection w:val="btLr"/>
          </w:tcPr>
          <w:p w14:paraId="012F4FF9" w14:textId="77777777" w:rsidR="005B12E5" w:rsidRPr="00B54B02" w:rsidRDefault="005B12E5">
            <w:pPr>
              <w:rPr>
                <w:sz w:val="2"/>
                <w:szCs w:val="2"/>
              </w:rPr>
            </w:pPr>
          </w:p>
        </w:tc>
        <w:tc>
          <w:tcPr>
            <w:tcW w:w="3288" w:type="dxa"/>
          </w:tcPr>
          <w:p w14:paraId="0F1BA1F5" w14:textId="77777777" w:rsidR="005B12E5" w:rsidRPr="00B54B02" w:rsidRDefault="00DE5985">
            <w:pPr>
              <w:pStyle w:val="TableParagraph"/>
              <w:spacing w:before="1" w:line="274" w:lineRule="exact"/>
              <w:ind w:left="105" w:right="553"/>
              <w:rPr>
                <w:sz w:val="24"/>
              </w:rPr>
            </w:pPr>
            <w:r w:rsidRPr="00B54B02">
              <w:rPr>
                <w:sz w:val="24"/>
              </w:rPr>
              <w:t>EDUC 3306 Psychological Foundations *</w:t>
            </w:r>
          </w:p>
        </w:tc>
        <w:tc>
          <w:tcPr>
            <w:tcW w:w="677" w:type="dxa"/>
          </w:tcPr>
          <w:p w14:paraId="3220E4B6" w14:textId="77777777" w:rsidR="005B12E5" w:rsidRPr="00B54B02" w:rsidRDefault="00DE5985">
            <w:pPr>
              <w:pStyle w:val="TableParagraph"/>
              <w:spacing w:line="273" w:lineRule="exact"/>
              <w:ind w:right="264"/>
              <w:jc w:val="right"/>
              <w:rPr>
                <w:sz w:val="24"/>
              </w:rPr>
            </w:pPr>
            <w:r w:rsidRPr="00B54B02">
              <w:rPr>
                <w:sz w:val="24"/>
              </w:rPr>
              <w:t>3</w:t>
            </w:r>
          </w:p>
        </w:tc>
        <w:tc>
          <w:tcPr>
            <w:tcW w:w="4426" w:type="dxa"/>
          </w:tcPr>
          <w:p w14:paraId="32F2DBA5" w14:textId="77777777" w:rsidR="005B12E5" w:rsidRPr="00B54B02" w:rsidRDefault="005B12E5">
            <w:pPr>
              <w:pStyle w:val="TableParagraph"/>
              <w:rPr>
                <w:sz w:val="24"/>
              </w:rPr>
            </w:pPr>
          </w:p>
        </w:tc>
        <w:tc>
          <w:tcPr>
            <w:tcW w:w="639" w:type="dxa"/>
          </w:tcPr>
          <w:p w14:paraId="29E109A5" w14:textId="77777777" w:rsidR="005B12E5" w:rsidRPr="00B54B02" w:rsidRDefault="005B12E5">
            <w:pPr>
              <w:pStyle w:val="TableParagraph"/>
              <w:rPr>
                <w:sz w:val="24"/>
              </w:rPr>
            </w:pPr>
          </w:p>
        </w:tc>
      </w:tr>
      <w:tr w:rsidR="005B12E5" w:rsidRPr="00B54B02" w14:paraId="103AACBA" w14:textId="77777777">
        <w:trPr>
          <w:trHeight w:val="551"/>
        </w:trPr>
        <w:tc>
          <w:tcPr>
            <w:tcW w:w="552" w:type="dxa"/>
            <w:vMerge/>
            <w:tcBorders>
              <w:top w:val="nil"/>
            </w:tcBorders>
            <w:textDirection w:val="btLr"/>
          </w:tcPr>
          <w:p w14:paraId="4436BD96" w14:textId="77777777" w:rsidR="005B12E5" w:rsidRPr="00B54B02" w:rsidRDefault="005B12E5">
            <w:pPr>
              <w:rPr>
                <w:sz w:val="2"/>
                <w:szCs w:val="2"/>
              </w:rPr>
            </w:pPr>
          </w:p>
        </w:tc>
        <w:tc>
          <w:tcPr>
            <w:tcW w:w="3288" w:type="dxa"/>
          </w:tcPr>
          <w:p w14:paraId="03140D72" w14:textId="77777777" w:rsidR="005B12E5" w:rsidRPr="00B54B02" w:rsidRDefault="00DE5985">
            <w:pPr>
              <w:pStyle w:val="TableParagraph"/>
              <w:spacing w:before="1" w:line="274" w:lineRule="exact"/>
              <w:ind w:left="105" w:right="686"/>
              <w:rPr>
                <w:sz w:val="24"/>
              </w:rPr>
            </w:pPr>
            <w:r w:rsidRPr="00B54B02">
              <w:rPr>
                <w:sz w:val="24"/>
              </w:rPr>
              <w:t>EDUC 4331 Instructional Strategies *</w:t>
            </w:r>
          </w:p>
        </w:tc>
        <w:tc>
          <w:tcPr>
            <w:tcW w:w="677" w:type="dxa"/>
          </w:tcPr>
          <w:p w14:paraId="33547BBF" w14:textId="77777777" w:rsidR="005B12E5" w:rsidRPr="00B54B02" w:rsidRDefault="00DE5985">
            <w:pPr>
              <w:pStyle w:val="TableParagraph"/>
              <w:spacing w:line="273" w:lineRule="exact"/>
              <w:ind w:right="264"/>
              <w:jc w:val="right"/>
              <w:rPr>
                <w:sz w:val="24"/>
              </w:rPr>
            </w:pPr>
            <w:r w:rsidRPr="00B54B02">
              <w:rPr>
                <w:sz w:val="24"/>
              </w:rPr>
              <w:t>3</w:t>
            </w:r>
          </w:p>
        </w:tc>
        <w:tc>
          <w:tcPr>
            <w:tcW w:w="4426" w:type="dxa"/>
          </w:tcPr>
          <w:p w14:paraId="4B1C241B" w14:textId="77777777" w:rsidR="005B12E5" w:rsidRPr="00B54B02" w:rsidRDefault="005B12E5">
            <w:pPr>
              <w:pStyle w:val="TableParagraph"/>
              <w:rPr>
                <w:sz w:val="24"/>
              </w:rPr>
            </w:pPr>
          </w:p>
        </w:tc>
        <w:tc>
          <w:tcPr>
            <w:tcW w:w="639" w:type="dxa"/>
          </w:tcPr>
          <w:p w14:paraId="11A208DC" w14:textId="77777777" w:rsidR="005B12E5" w:rsidRPr="00B54B02" w:rsidRDefault="005B12E5">
            <w:pPr>
              <w:pStyle w:val="TableParagraph"/>
              <w:rPr>
                <w:sz w:val="24"/>
              </w:rPr>
            </w:pPr>
          </w:p>
        </w:tc>
      </w:tr>
      <w:tr w:rsidR="005B12E5" w:rsidRPr="00B54B02" w14:paraId="36B2016A" w14:textId="77777777">
        <w:trPr>
          <w:trHeight w:val="273"/>
        </w:trPr>
        <w:tc>
          <w:tcPr>
            <w:tcW w:w="552" w:type="dxa"/>
            <w:vMerge/>
            <w:tcBorders>
              <w:top w:val="nil"/>
            </w:tcBorders>
            <w:textDirection w:val="btLr"/>
          </w:tcPr>
          <w:p w14:paraId="36011604" w14:textId="77777777" w:rsidR="005B12E5" w:rsidRPr="00B54B02" w:rsidRDefault="005B12E5">
            <w:pPr>
              <w:rPr>
                <w:sz w:val="2"/>
                <w:szCs w:val="2"/>
              </w:rPr>
            </w:pPr>
          </w:p>
        </w:tc>
        <w:tc>
          <w:tcPr>
            <w:tcW w:w="3288" w:type="dxa"/>
          </w:tcPr>
          <w:p w14:paraId="62B66501" w14:textId="77777777" w:rsidR="005B12E5" w:rsidRPr="00B54B02" w:rsidRDefault="00DE5985">
            <w:pPr>
              <w:pStyle w:val="TableParagraph"/>
              <w:spacing w:line="253" w:lineRule="exact"/>
              <w:ind w:left="105"/>
              <w:rPr>
                <w:sz w:val="24"/>
              </w:rPr>
            </w:pPr>
            <w:r w:rsidRPr="00B54B02">
              <w:rPr>
                <w:sz w:val="24"/>
              </w:rPr>
              <w:t>INTS 1000 Chapel</w:t>
            </w:r>
          </w:p>
        </w:tc>
        <w:tc>
          <w:tcPr>
            <w:tcW w:w="677" w:type="dxa"/>
          </w:tcPr>
          <w:p w14:paraId="0A4DB122" w14:textId="77777777" w:rsidR="005B12E5" w:rsidRPr="00B54B02" w:rsidRDefault="00DE5985">
            <w:pPr>
              <w:pStyle w:val="TableParagraph"/>
              <w:spacing w:line="253" w:lineRule="exact"/>
              <w:ind w:right="264"/>
              <w:jc w:val="right"/>
              <w:rPr>
                <w:sz w:val="24"/>
              </w:rPr>
            </w:pPr>
            <w:r w:rsidRPr="00B54B02">
              <w:rPr>
                <w:sz w:val="24"/>
              </w:rPr>
              <w:t>0</w:t>
            </w:r>
          </w:p>
        </w:tc>
        <w:tc>
          <w:tcPr>
            <w:tcW w:w="4426" w:type="dxa"/>
          </w:tcPr>
          <w:p w14:paraId="619109B1" w14:textId="06CFF0EF" w:rsidR="005B12E5" w:rsidRPr="00B54B02" w:rsidRDefault="00DE5985">
            <w:pPr>
              <w:pStyle w:val="TableParagraph"/>
              <w:spacing w:line="253" w:lineRule="exact"/>
              <w:ind w:left="105"/>
              <w:rPr>
                <w:sz w:val="24"/>
              </w:rPr>
            </w:pPr>
            <w:r w:rsidRPr="00B54B02">
              <w:rPr>
                <w:sz w:val="24"/>
              </w:rPr>
              <w:t xml:space="preserve">INTS </w:t>
            </w:r>
            <w:r w:rsidR="00B54B02">
              <w:rPr>
                <w:sz w:val="24"/>
              </w:rPr>
              <w:t xml:space="preserve">1000 </w:t>
            </w:r>
            <w:r w:rsidRPr="00B54B02">
              <w:rPr>
                <w:sz w:val="24"/>
              </w:rPr>
              <w:t>Chapel</w:t>
            </w:r>
          </w:p>
        </w:tc>
        <w:tc>
          <w:tcPr>
            <w:tcW w:w="639" w:type="dxa"/>
          </w:tcPr>
          <w:p w14:paraId="142DA8D0" w14:textId="77777777" w:rsidR="005B12E5" w:rsidRPr="00B54B02" w:rsidRDefault="00DE5985">
            <w:pPr>
              <w:pStyle w:val="TableParagraph"/>
              <w:spacing w:line="253" w:lineRule="exact"/>
              <w:ind w:left="10"/>
              <w:jc w:val="center"/>
              <w:rPr>
                <w:sz w:val="24"/>
              </w:rPr>
            </w:pPr>
            <w:r w:rsidRPr="00B54B02">
              <w:rPr>
                <w:sz w:val="24"/>
              </w:rPr>
              <w:t>0</w:t>
            </w:r>
          </w:p>
        </w:tc>
      </w:tr>
      <w:tr w:rsidR="005B12E5" w:rsidRPr="00B54B02" w14:paraId="4E715243" w14:textId="77777777">
        <w:trPr>
          <w:trHeight w:val="277"/>
        </w:trPr>
        <w:tc>
          <w:tcPr>
            <w:tcW w:w="552" w:type="dxa"/>
            <w:vMerge/>
            <w:tcBorders>
              <w:top w:val="nil"/>
            </w:tcBorders>
            <w:textDirection w:val="btLr"/>
          </w:tcPr>
          <w:p w14:paraId="1161FC29" w14:textId="77777777" w:rsidR="005B12E5" w:rsidRPr="00B54B02" w:rsidRDefault="005B12E5">
            <w:pPr>
              <w:rPr>
                <w:sz w:val="2"/>
                <w:szCs w:val="2"/>
              </w:rPr>
            </w:pPr>
          </w:p>
        </w:tc>
        <w:tc>
          <w:tcPr>
            <w:tcW w:w="3288" w:type="dxa"/>
          </w:tcPr>
          <w:p w14:paraId="77137A8C" w14:textId="77777777" w:rsidR="005B12E5" w:rsidRPr="00B54B02" w:rsidRDefault="005B12E5">
            <w:pPr>
              <w:pStyle w:val="TableParagraph"/>
              <w:rPr>
                <w:sz w:val="20"/>
              </w:rPr>
            </w:pPr>
          </w:p>
        </w:tc>
        <w:tc>
          <w:tcPr>
            <w:tcW w:w="677" w:type="dxa"/>
          </w:tcPr>
          <w:p w14:paraId="41513BE7" w14:textId="77777777" w:rsidR="005B12E5" w:rsidRPr="00B54B02" w:rsidRDefault="00DE5985">
            <w:pPr>
              <w:pStyle w:val="TableParagraph"/>
              <w:spacing w:line="258" w:lineRule="exact"/>
              <w:ind w:right="204"/>
              <w:jc w:val="right"/>
              <w:rPr>
                <w:b/>
                <w:sz w:val="24"/>
              </w:rPr>
            </w:pPr>
            <w:r w:rsidRPr="00B54B02">
              <w:rPr>
                <w:b/>
                <w:sz w:val="24"/>
              </w:rPr>
              <w:t>15</w:t>
            </w:r>
          </w:p>
        </w:tc>
        <w:tc>
          <w:tcPr>
            <w:tcW w:w="4426" w:type="dxa"/>
          </w:tcPr>
          <w:p w14:paraId="6473EE3F" w14:textId="77777777" w:rsidR="005B12E5" w:rsidRPr="00B54B02" w:rsidRDefault="005B12E5">
            <w:pPr>
              <w:pStyle w:val="TableParagraph"/>
              <w:rPr>
                <w:sz w:val="20"/>
              </w:rPr>
            </w:pPr>
          </w:p>
        </w:tc>
        <w:tc>
          <w:tcPr>
            <w:tcW w:w="639" w:type="dxa"/>
          </w:tcPr>
          <w:p w14:paraId="4E87E537" w14:textId="77777777" w:rsidR="005B12E5" w:rsidRPr="00B54B02" w:rsidRDefault="00DE5985">
            <w:pPr>
              <w:pStyle w:val="TableParagraph"/>
              <w:spacing w:line="258" w:lineRule="exact"/>
              <w:ind w:left="89" w:right="79"/>
              <w:jc w:val="center"/>
              <w:rPr>
                <w:b/>
                <w:sz w:val="24"/>
              </w:rPr>
            </w:pPr>
            <w:r w:rsidRPr="00B54B02">
              <w:rPr>
                <w:b/>
                <w:sz w:val="24"/>
              </w:rPr>
              <w:t>12</w:t>
            </w:r>
          </w:p>
        </w:tc>
      </w:tr>
    </w:tbl>
    <w:p w14:paraId="6C6DA1AA" w14:textId="77777777" w:rsidR="005B12E5" w:rsidRPr="00B54B02" w:rsidRDefault="007224F8">
      <w:pPr>
        <w:spacing w:before="6"/>
        <w:ind w:left="3804"/>
        <w:rPr>
          <w:b/>
          <w:sz w:val="24"/>
        </w:rPr>
      </w:pPr>
      <w:r w:rsidRPr="00B54B02">
        <w:rPr>
          <w:noProof/>
        </w:rPr>
        <mc:AlternateContent>
          <mc:Choice Requires="wpg">
            <w:drawing>
              <wp:anchor distT="0" distB="0" distL="114300" distR="114300" simplePos="0" relativeHeight="251660800" behindDoc="0" locked="0" layoutInCell="1" allowOverlap="1" wp14:anchorId="62A29AD9" wp14:editId="03E774F6">
                <wp:simplePos x="0" y="0"/>
                <wp:positionH relativeFrom="page">
                  <wp:posOffset>5417820</wp:posOffset>
                </wp:positionH>
                <wp:positionV relativeFrom="paragraph">
                  <wp:posOffset>0</wp:posOffset>
                </wp:positionV>
                <wp:extent cx="241300" cy="186055"/>
                <wp:effectExtent l="0" t="19050" r="6350" b="23495"/>
                <wp:wrapNone/>
                <wp:docPr id="22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2" y="0"/>
                          <a:chExt cx="380" cy="293"/>
                        </a:xfrm>
                      </wpg:grpSpPr>
                      <wps:wsp>
                        <wps:cNvPr id="225" name="Line 200"/>
                        <wps:cNvCnPr>
                          <a:cxnSpLocks noChangeShapeType="1"/>
                        </wps:cNvCnPr>
                        <wps:spPr bwMode="auto">
                          <a:xfrm>
                            <a:off x="8542"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99"/>
                        <wps:cNvSpPr>
                          <a:spLocks/>
                        </wps:cNvSpPr>
                        <wps:spPr bwMode="auto">
                          <a:xfrm>
                            <a:off x="8536" y="-1"/>
                            <a:ext cx="370" cy="284"/>
                          </a:xfrm>
                          <a:custGeom>
                            <a:avLst/>
                            <a:gdLst>
                              <a:gd name="T0" fmla="+- 0 8537 8537"/>
                              <a:gd name="T1" fmla="*/ T0 w 370"/>
                              <a:gd name="T2" fmla="*/ 0 h 284"/>
                              <a:gd name="T3" fmla="+- 0 8537 8537"/>
                              <a:gd name="T4" fmla="*/ T3 w 370"/>
                              <a:gd name="T5" fmla="*/ 283 h 284"/>
                              <a:gd name="T6" fmla="+- 0 8906 8537"/>
                              <a:gd name="T7" fmla="*/ T6 w 370"/>
                              <a:gd name="T8" fmla="*/ 0 h 284"/>
                              <a:gd name="T9" fmla="+- 0 8906 8537"/>
                              <a:gd name="T10" fmla="*/ T9 w 370"/>
                              <a:gd name="T11" fmla="*/ 283 h 284"/>
                            </a:gdLst>
                            <a:ahLst/>
                            <a:cxnLst>
                              <a:cxn ang="0">
                                <a:pos x="T1" y="T2"/>
                              </a:cxn>
                              <a:cxn ang="0">
                                <a:pos x="T4" y="T5"/>
                              </a:cxn>
                              <a:cxn ang="0">
                                <a:pos x="T7" y="T8"/>
                              </a:cxn>
                              <a:cxn ang="0">
                                <a:pos x="T10" y="T11"/>
                              </a:cxn>
                            </a:cxnLst>
                            <a:rect l="0" t="0" r="r" b="b"/>
                            <a:pathLst>
                              <a:path w="370" h="284">
                                <a:moveTo>
                                  <a:pt x="0" y="0"/>
                                </a:moveTo>
                                <a:lnTo>
                                  <a:pt x="0" y="283"/>
                                </a:lnTo>
                                <a:moveTo>
                                  <a:pt x="369" y="0"/>
                                </a:moveTo>
                                <a:lnTo>
                                  <a:pt x="369" y="28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98"/>
                        <wps:cNvSpPr>
                          <a:spLocks noChangeArrowheads="1"/>
                        </wps:cNvSpPr>
                        <wps:spPr bwMode="auto">
                          <a:xfrm>
                            <a:off x="8532"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97"/>
                        <wps:cNvCnPr>
                          <a:cxnSpLocks noChangeShapeType="1"/>
                        </wps:cNvCnPr>
                        <wps:spPr bwMode="auto">
                          <a:xfrm>
                            <a:off x="8542" y="28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196"/>
                        <wps:cNvSpPr>
                          <a:spLocks noChangeArrowheads="1"/>
                        </wps:cNvSpPr>
                        <wps:spPr bwMode="auto">
                          <a:xfrm>
                            <a:off x="8901" y="2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Text Box 195"/>
                        <wps:cNvSpPr txBox="1">
                          <a:spLocks noChangeArrowheads="1"/>
                        </wps:cNvSpPr>
                        <wps:spPr bwMode="auto">
                          <a:xfrm>
                            <a:off x="8532"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3F12B" w14:textId="071EC15E" w:rsidR="00C85FB3" w:rsidRDefault="00C85FB3">
                              <w:pPr>
                                <w:spacing w:before="6"/>
                                <w:ind w:left="8"/>
                                <w:rPr>
                                  <w:b/>
                                  <w:sz w:val="24"/>
                                </w:rPr>
                              </w:pPr>
                              <w:r>
                                <w:rPr>
                                  <w:b/>
                                  <w:sz w:val="24"/>
                                </w:rPr>
                                <w:t>121211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29AD9" id="Group 194" o:spid="_x0000_s1186" style="position:absolute;left:0;text-align:left;margin-left:426.6pt;margin-top:0;width:19pt;height:14.65pt;z-index:251660800;mso-position-horizontal-relative:page" coordorigin="8532"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nxpAUAAPUZAAAOAAAAZHJzL2Uyb0RvYy54bWzsWW1vo0YQ/l6p/2HFx1aOeTMGFOeU2HF0&#10;UtpGPfcHrAEbVGDpQmKnp/73zsyyGDtxzpf27lQ1+eAs7OzsvM+zy/m7bZGzh0TWmSgnhnVmGiwp&#10;IxFn5Xpi/LaYD3yD1Q0vY56LMpkYj0ltvLv4/rvzTRUmtkhFHieSAZOyDjfVxEibpgqHwzpKk4LX&#10;Z6JKSphcCVnwBh7lehhLvgHuRT60TdMbboSMKymipK7h7UxNGhfEf7VKouaX1apOGpZPDJCtoV9J&#10;v0v8HV6c83AteZVmUSsGf4UUBc9K2LRjNeMNZ/cye8KqyCIparFqziJRDMVqlUUJ6QDaWOaBNjdS&#10;3FekyzrcrKvOTGDaAzu9mm3088OdZFk8MWzbNVjJC3AS7cuswEXzbKp1CFQ3svpQ3UmlIwxvRfR7&#10;DdPDw3l8Xitittz8JGJgyO8bQebZrmSBLEBxtiUvPHZeSLYNi+Cl7VqOCb6KYMryPXM0Ul6KUnAl&#10;rvJHjm2w3cIovW6XOn67zg4cXDTkodqRpGylQpUg2OqdPet/Zs8PKa8SclONlursOdL2vM3KhEG0&#10;KnMS0bRUtoy2ZWtLVoppyst1QuwWjxXYzSIlUFzgq5bgQw2O+KRt/ZGrrERe5KE2r+O1NiJxOgvx&#10;sJJ1c5OIguFgYuQgNPmMP9zWjTKmJkEXlmKe5Tm852Fess3E8MzAowW1yLMYJ3GuluvlNJfsgWMG&#10;0l/rmT0yiPQyJmZpwuPrdtzwLFdjkDMvkR+oAeK0I5ViHwMzuPavfXfg2t71wDVns8HlfOoOvLk1&#10;Hs2c2XQ6s/5C0Sw3TLM4TkqUTqe75Z7m/rbwqETtEr4zw3CfOwUfCKv/k9AQhsp7KgaXIn68k2ja&#10;NiK/Wmh6OjQvITMp4CDdg1586lyv+4lOYahmtCInhKEDm0GyDiiYe3E41rnqU4T2IjG6V5GIXtbR&#10;B6U1bh2/jts6tQAOqyKHgv3jgJkM6sKYflAPpNdklib7YcgWJtswB/Y+oIFcUayAxmQps5VUfTaO&#10;Jnl5NyijHaeF8/xuUBo6Gtt3nt8P7NbXLjC9Z7UbazLUznt+P+jC3X5HtAs0idLu2G5WZ3PcLnh+&#10;O6tv8T39wMudH3mqCgsPoQq2voURgyKITQF9WIkaK/4C+EEILWz0GrAAKpw9QgwOQGJqG58kBush&#10;sX8SZ1QeqUG/niBqj1YBCZDjEGxIgwHYWKqQq3iDepN2MMTKieHIUuh8EHP4vhAPyUIQRXPQJmGv&#10;3WxePqUCa7ey6dkdfUXcHA9cDVro+r+b1yv26Q45ggioAzmiUwZt0Mvarir+v5vDXovb64Rz+ms9&#10;1SN7dRdhUihwC2AcBqmQfxpsA8B2YtR/3HOZGCx/XwLSCSzXhXBr6MEdjW14kP2ZZX+GlxGwmhiN&#10;AWmJw2mj0PN9JbN1CjtZFLKlwE6yyggoYHNQve0btDZIaIVif4VMhFKSJ9DaKL1RLMBRB62tw12X&#10;UooNog8w0h7w+vyOp4CX7VO92rU8LB+EanXqaTiscVULvbCGkFV188OUa9EZVoVevJwMsBR66vIS&#10;OL6ApyzbNa/sYDD3/PHAnbujQTA2/YFpBVeBZ7qBO5vv4ylCuOoUBzDotXgKa2Ewskek+2uULLIG&#10;TpN5VsAhoYOaPDwGKTs4iOJTPTsJsL2lWntgBFShUo3cbwVjrGdtln3FA47tU3rv8uztiPN2xLEB&#10;5DztA14vQr94HwhMBVvf+oC+znv2murpufqtD/ynIJcDsEal2gIvma7EFhAXnb56iIs1W5jQcLG9&#10;Vvhy2OvJbcOxm8EdsjoRfHUQSiOo7sXLmOob3lEdh1KffQxRTZZutj8GbzCxvYw8uNdrtsstQSSH&#10;zuK749DJyLE7oHWHMxiogxkM/sVDGV2Mw7cFQr/tdxD8eNF/pkPc7mvNxd8AAAD//wMAUEsDBBQA&#10;BgAIAAAAIQCVMU+X3QAAAAcBAAAPAAAAZHJzL2Rvd25yZXYueG1sTI9PS8NAFMTvgt9heYI3u/lD&#10;JY3ZlFLUUxFsBfH2mn1NQrO7IbtN0m/v82SPwwwzvynWs+nESINvnVUQLyIQZCunW1sr+Dq8PWUg&#10;fECrsXOWFFzJw7q8vysw126ynzTuQy24xPocFTQh9LmUvmrIoF+4nix7JzcYDCyHWuoBJy43nUyi&#10;6FkabC0vNNjTtqHqvL8YBe8TTps0fh1359P2+nNYfnzvYlLq8WHevIAINIf/MPzhMzqUzHR0F6u9&#10;6BRkyzThqAJ+xHa2ilkeFSSrFGRZyFv+8hcAAP//AwBQSwECLQAUAAYACAAAACEAtoM4kv4AAADh&#10;AQAAEwAAAAAAAAAAAAAAAAAAAAAAW0NvbnRlbnRfVHlwZXNdLnhtbFBLAQItABQABgAIAAAAIQA4&#10;/SH/1gAAAJQBAAALAAAAAAAAAAAAAAAAAC8BAABfcmVscy8ucmVsc1BLAQItABQABgAIAAAAIQDf&#10;pWnxpAUAAPUZAAAOAAAAAAAAAAAAAAAAAC4CAABkcnMvZTJvRG9jLnhtbFBLAQItABQABgAIAAAA&#10;IQCVMU+X3QAAAAcBAAAPAAAAAAAAAAAAAAAAAP4HAABkcnMvZG93bnJldi54bWxQSwUGAAAAAAQA&#10;BADzAAAACAkAAAAA&#10;">
                <v:line id="Line 200" o:spid="_x0000_s1187" style="position:absolute;visibility:visible;mso-wrap-style:square" from="8542,4" to="89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shape id="AutoShape 199" o:spid="_x0000_s1188" style="position:absolute;left:8536;top:-1;width:370;height:284;visibility:visible;mso-wrap-style:square;v-text-anchor:top" coordsize="3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ulxgAAANwAAAAPAAAAZHJzL2Rvd25yZXYueG1sRI/NasMw&#10;EITvhbyD2EBujVQXgutaCU1KSS491Mmlt8Va/6TWyliq47x9FCj0OMzMN0y+mWwnRhp861jD01KB&#10;IC6dabnWcDp+PKYgfEA22DkmDVfysFnPHnLMjLvwF41FqEWEsM9QQxNCn0npy4Ys+qXriaNXucFi&#10;iHKopRnwEuG2k4lSK2mx5bjQYE+7hsqf4tdqeC/MfuoP57T6/jyPapuq55f9SevFfHp7BRFoCv/h&#10;v/bBaEiSFdzPxCMg1zcAAAD//wMAUEsBAi0AFAAGAAgAAAAhANvh9svuAAAAhQEAABMAAAAAAAAA&#10;AAAAAAAAAAAAAFtDb250ZW50X1R5cGVzXS54bWxQSwECLQAUAAYACAAAACEAWvQsW78AAAAVAQAA&#10;CwAAAAAAAAAAAAAAAAAfAQAAX3JlbHMvLnJlbHNQSwECLQAUAAYACAAAACEADVibpcYAAADcAAAA&#10;DwAAAAAAAAAAAAAAAAAHAgAAZHJzL2Rvd25yZXYueG1sUEsFBgAAAAADAAMAtwAAAPoCAAAAAA==&#10;" path="m,l,283m369,r,283e" filled="f" strokeweight=".48pt">
                  <v:path arrowok="t" o:connecttype="custom" o:connectlocs="0,0;0,283;369,0;369,283" o:connectangles="0,0,0,0"/>
                </v:shape>
                <v:rect id="Rectangle 198" o:spid="_x0000_s1189" style="position:absolute;left:8532;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197" o:spid="_x0000_s1190" style="position:absolute;visibility:visible;mso-wrap-style:square" from="8542,288" to="890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rect id="Rectangle 196" o:spid="_x0000_s1191" style="position:absolute;left:8901;top:2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shape id="Text Box 195" o:spid="_x0000_s1192" type="#_x0000_t202" style="position:absolute;left:8532;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803F12B" w14:textId="071EC15E" w:rsidR="00C85FB3" w:rsidRDefault="00C85FB3">
                        <w:pPr>
                          <w:spacing w:before="6"/>
                          <w:ind w:left="8"/>
                          <w:rPr>
                            <w:b/>
                            <w:sz w:val="24"/>
                          </w:rPr>
                        </w:pPr>
                        <w:r>
                          <w:rPr>
                            <w:b/>
                            <w:sz w:val="24"/>
                          </w:rPr>
                          <w:t>121211</w:t>
                        </w:r>
                      </w:p>
                    </w:txbxContent>
                  </v:textbox>
                </v:shape>
                <w10:wrap anchorx="page"/>
              </v:group>
            </w:pict>
          </mc:Fallback>
        </mc:AlternateContent>
      </w:r>
      <w:r w:rsidR="00DE5985" w:rsidRPr="00B54B02">
        <w:rPr>
          <w:b/>
          <w:sz w:val="24"/>
        </w:rPr>
        <w:t>TOTAL Number of Hours for the Degree =</w:t>
      </w:r>
    </w:p>
    <w:p w14:paraId="44DFE1FB" w14:textId="77777777" w:rsidR="005B12E5" w:rsidRPr="00B54B02" w:rsidRDefault="005B12E5">
      <w:pPr>
        <w:pStyle w:val="BodyText"/>
        <w:rPr>
          <w:b/>
          <w:sz w:val="20"/>
        </w:rPr>
      </w:pPr>
    </w:p>
    <w:p w14:paraId="5BED3153" w14:textId="77777777" w:rsidR="005B12E5" w:rsidRPr="00B54B02" w:rsidRDefault="005B12E5">
      <w:pPr>
        <w:pStyle w:val="BodyText"/>
        <w:rPr>
          <w:b/>
          <w:sz w:val="20"/>
        </w:rPr>
      </w:pPr>
    </w:p>
    <w:p w14:paraId="358A2082" w14:textId="77777777" w:rsidR="005B12E5" w:rsidRPr="00B54B02" w:rsidRDefault="005B12E5">
      <w:pPr>
        <w:pStyle w:val="BodyText"/>
        <w:spacing w:before="1"/>
        <w:rPr>
          <w:b/>
          <w:sz w:val="17"/>
        </w:rPr>
      </w:pPr>
    </w:p>
    <w:p w14:paraId="0F0DEF86" w14:textId="3E6BCC55" w:rsidR="005B12E5" w:rsidRPr="00B54B02" w:rsidRDefault="00DE5985" w:rsidP="002F64EE">
      <w:pPr>
        <w:pStyle w:val="Heading3"/>
        <w:ind w:left="1195" w:right="1181"/>
      </w:pPr>
      <w:bookmarkStart w:id="481" w:name="_Toc17818367"/>
      <w:r w:rsidRPr="00B54B02">
        <w:t>PHYSICAL SCIENCE (8-12)</w:t>
      </w:r>
      <w:bookmarkEnd w:id="481"/>
    </w:p>
    <w:p w14:paraId="24AAA86B" w14:textId="77777777" w:rsidR="005B12E5" w:rsidRPr="00B54B02" w:rsidRDefault="00DE5985">
      <w:pPr>
        <w:tabs>
          <w:tab w:val="left" w:pos="3357"/>
          <w:tab w:val="left" w:pos="8204"/>
        </w:tabs>
        <w:spacing w:line="275" w:lineRule="exact"/>
        <w:ind w:left="1197"/>
        <w:rPr>
          <w:b/>
          <w:sz w:val="24"/>
        </w:rPr>
      </w:pPr>
      <w:r w:rsidRPr="00B54B02">
        <w:rPr>
          <w:b/>
          <w:sz w:val="24"/>
        </w:rPr>
        <w:t>Course</w:t>
      </w:r>
      <w:r w:rsidRPr="00B54B02">
        <w:rPr>
          <w:b/>
          <w:spacing w:val="-2"/>
          <w:sz w:val="24"/>
        </w:rPr>
        <w:t xml:space="preserve"> </w:t>
      </w:r>
      <w:r w:rsidRPr="00B54B02">
        <w:rPr>
          <w:b/>
          <w:sz w:val="24"/>
        </w:rPr>
        <w:t>Number</w:t>
      </w:r>
      <w:r w:rsidRPr="00B54B02">
        <w:rPr>
          <w:b/>
          <w:sz w:val="24"/>
        </w:rPr>
        <w:tab/>
        <w:t>Course</w:t>
      </w:r>
      <w:r w:rsidRPr="00B54B02">
        <w:rPr>
          <w:b/>
          <w:spacing w:val="-2"/>
          <w:sz w:val="24"/>
        </w:rPr>
        <w:t xml:space="preserve"> </w:t>
      </w:r>
      <w:r w:rsidRPr="00B54B02">
        <w:rPr>
          <w:b/>
          <w:sz w:val="24"/>
        </w:rPr>
        <w:t>Title</w:t>
      </w:r>
      <w:r w:rsidRPr="00B54B02">
        <w:rPr>
          <w:b/>
          <w:sz w:val="24"/>
        </w:rPr>
        <w:tab/>
        <w:t>Semester</w:t>
      </w:r>
      <w:r w:rsidRPr="00B54B02">
        <w:rPr>
          <w:b/>
          <w:spacing w:val="-6"/>
          <w:sz w:val="24"/>
        </w:rPr>
        <w:t xml:space="preserve"> </w:t>
      </w:r>
      <w:r w:rsidRPr="00B54B02">
        <w:rPr>
          <w:b/>
          <w:sz w:val="24"/>
        </w:rPr>
        <w:t>Hours</w:t>
      </w:r>
    </w:p>
    <w:p w14:paraId="420BE850" w14:textId="77777777" w:rsidR="005B12E5" w:rsidRPr="00B54B02" w:rsidRDefault="00DE5985">
      <w:pPr>
        <w:pStyle w:val="BodyText"/>
        <w:tabs>
          <w:tab w:val="left" w:pos="3357"/>
          <w:tab w:val="right" w:leader="dot" w:pos="9837"/>
        </w:tabs>
        <w:spacing w:before="2" w:line="275" w:lineRule="exact"/>
        <w:ind w:left="1197"/>
      </w:pPr>
      <w:r w:rsidRPr="00B54B02">
        <w:t>CHEM</w:t>
      </w:r>
      <w:r w:rsidRPr="00B54B02">
        <w:rPr>
          <w:spacing w:val="25"/>
        </w:rPr>
        <w:t xml:space="preserve"> </w:t>
      </w:r>
      <w:r w:rsidRPr="00B54B02">
        <w:t>1411</w:t>
      </w:r>
      <w:r w:rsidRPr="00B54B02">
        <w:tab/>
        <w:t>General College</w:t>
      </w:r>
      <w:r w:rsidRPr="00B54B02">
        <w:rPr>
          <w:spacing w:val="-3"/>
        </w:rPr>
        <w:t xml:space="preserve"> </w:t>
      </w:r>
      <w:r w:rsidRPr="00B54B02">
        <w:t>Chemistry</w:t>
      </w:r>
      <w:r w:rsidRPr="00B54B02">
        <w:rPr>
          <w:spacing w:val="-1"/>
        </w:rPr>
        <w:t xml:space="preserve"> </w:t>
      </w:r>
      <w:r w:rsidRPr="00B54B02">
        <w:t>I</w:t>
      </w:r>
      <w:r w:rsidRPr="00B54B02">
        <w:tab/>
        <w:t>4</w:t>
      </w:r>
    </w:p>
    <w:p w14:paraId="5DDC1DED" w14:textId="77777777" w:rsidR="005B12E5" w:rsidRPr="00B54B02" w:rsidRDefault="00DE5985">
      <w:pPr>
        <w:pStyle w:val="BodyText"/>
        <w:tabs>
          <w:tab w:val="left" w:pos="3357"/>
          <w:tab w:val="right" w:leader="dot" w:pos="9837"/>
        </w:tabs>
        <w:spacing w:line="275" w:lineRule="exact"/>
        <w:ind w:left="1197"/>
      </w:pPr>
      <w:r w:rsidRPr="00B54B02">
        <w:t>CHEM</w:t>
      </w:r>
      <w:r w:rsidRPr="00B54B02">
        <w:rPr>
          <w:spacing w:val="25"/>
        </w:rPr>
        <w:t xml:space="preserve"> </w:t>
      </w:r>
      <w:r w:rsidRPr="00B54B02">
        <w:t>1412</w:t>
      </w:r>
      <w:r w:rsidRPr="00B54B02">
        <w:tab/>
        <w:t>General College</w:t>
      </w:r>
      <w:r w:rsidRPr="00B54B02">
        <w:rPr>
          <w:spacing w:val="-3"/>
        </w:rPr>
        <w:t xml:space="preserve"> </w:t>
      </w:r>
      <w:r w:rsidRPr="00B54B02">
        <w:t>Chemistry</w:t>
      </w:r>
      <w:r w:rsidRPr="00B54B02">
        <w:rPr>
          <w:spacing w:val="-1"/>
        </w:rPr>
        <w:t xml:space="preserve"> </w:t>
      </w:r>
      <w:r w:rsidRPr="00B54B02">
        <w:t>II</w:t>
      </w:r>
      <w:r w:rsidRPr="00B54B02">
        <w:tab/>
        <w:t>4</w:t>
      </w:r>
    </w:p>
    <w:p w14:paraId="6074F745" w14:textId="77777777" w:rsidR="005B12E5" w:rsidRPr="00B54B02" w:rsidRDefault="00DE5985">
      <w:pPr>
        <w:pStyle w:val="BodyText"/>
        <w:tabs>
          <w:tab w:val="left" w:pos="3357"/>
          <w:tab w:val="right" w:leader="dot" w:pos="9837"/>
        </w:tabs>
        <w:spacing w:before="3" w:line="275" w:lineRule="exact"/>
        <w:ind w:left="1197"/>
      </w:pPr>
      <w:r w:rsidRPr="00B54B02">
        <w:t>CHEM</w:t>
      </w:r>
      <w:r w:rsidRPr="00B54B02">
        <w:rPr>
          <w:spacing w:val="25"/>
        </w:rPr>
        <w:t xml:space="preserve"> </w:t>
      </w:r>
      <w:r w:rsidRPr="00B54B02">
        <w:t>2423</w:t>
      </w:r>
      <w:r w:rsidRPr="00B54B02">
        <w:tab/>
        <w:t>Organic</w:t>
      </w:r>
      <w:r w:rsidRPr="00B54B02">
        <w:rPr>
          <w:spacing w:val="-2"/>
        </w:rPr>
        <w:t xml:space="preserve"> </w:t>
      </w:r>
      <w:r w:rsidRPr="00B54B02">
        <w:t>Chemistry</w:t>
      </w:r>
      <w:r w:rsidRPr="00B54B02">
        <w:rPr>
          <w:spacing w:val="-1"/>
        </w:rPr>
        <w:t xml:space="preserve"> </w:t>
      </w:r>
      <w:r w:rsidRPr="00B54B02">
        <w:t>I</w:t>
      </w:r>
      <w:r w:rsidRPr="00B54B02">
        <w:tab/>
        <w:t>4</w:t>
      </w:r>
    </w:p>
    <w:p w14:paraId="023EFAAC" w14:textId="77777777" w:rsidR="005B12E5" w:rsidRPr="00B54B02" w:rsidRDefault="00DE5985">
      <w:pPr>
        <w:pStyle w:val="BodyText"/>
        <w:tabs>
          <w:tab w:val="left" w:pos="3357"/>
          <w:tab w:val="right" w:leader="dot" w:pos="9837"/>
        </w:tabs>
        <w:spacing w:line="275" w:lineRule="exact"/>
        <w:ind w:left="1197"/>
      </w:pPr>
      <w:r w:rsidRPr="00B54B02">
        <w:t>CHEM</w:t>
      </w:r>
      <w:r w:rsidRPr="00B54B02">
        <w:rPr>
          <w:spacing w:val="25"/>
        </w:rPr>
        <w:t xml:space="preserve"> </w:t>
      </w:r>
      <w:r w:rsidRPr="00B54B02">
        <w:t>2425</w:t>
      </w:r>
      <w:r w:rsidRPr="00B54B02">
        <w:tab/>
        <w:t>Organic</w:t>
      </w:r>
      <w:r w:rsidRPr="00B54B02">
        <w:rPr>
          <w:spacing w:val="-2"/>
        </w:rPr>
        <w:t xml:space="preserve"> </w:t>
      </w:r>
      <w:r w:rsidRPr="00B54B02">
        <w:t>Chemistry</w:t>
      </w:r>
      <w:r w:rsidRPr="00B54B02">
        <w:rPr>
          <w:spacing w:val="-1"/>
        </w:rPr>
        <w:t xml:space="preserve"> </w:t>
      </w:r>
      <w:r w:rsidRPr="00B54B02">
        <w:t>II</w:t>
      </w:r>
      <w:r w:rsidRPr="00B54B02">
        <w:tab/>
        <w:t>4</w:t>
      </w:r>
    </w:p>
    <w:p w14:paraId="45233B7A" w14:textId="77777777" w:rsidR="005B12E5" w:rsidRPr="00B54B02" w:rsidRDefault="00DE5985">
      <w:pPr>
        <w:pStyle w:val="BodyText"/>
        <w:tabs>
          <w:tab w:val="left" w:pos="3357"/>
          <w:tab w:val="right" w:leader="dot" w:pos="9837"/>
        </w:tabs>
        <w:spacing w:before="2" w:line="275" w:lineRule="exact"/>
        <w:ind w:left="1197"/>
      </w:pPr>
      <w:r w:rsidRPr="00B54B02">
        <w:t>CHEM</w:t>
      </w:r>
      <w:r w:rsidRPr="00B54B02">
        <w:rPr>
          <w:spacing w:val="25"/>
        </w:rPr>
        <w:t xml:space="preserve"> </w:t>
      </w:r>
      <w:r w:rsidRPr="00B54B02">
        <w:t>4401</w:t>
      </w:r>
      <w:r w:rsidRPr="00B54B02">
        <w:tab/>
        <w:t>Physical</w:t>
      </w:r>
      <w:r w:rsidRPr="00B54B02">
        <w:rPr>
          <w:spacing w:val="-2"/>
        </w:rPr>
        <w:t xml:space="preserve"> </w:t>
      </w:r>
      <w:r w:rsidRPr="00B54B02">
        <w:t>Chemistry</w:t>
      </w:r>
      <w:r w:rsidRPr="00B54B02">
        <w:rPr>
          <w:spacing w:val="-1"/>
        </w:rPr>
        <w:t xml:space="preserve"> </w:t>
      </w:r>
      <w:r w:rsidRPr="00B54B02">
        <w:t>I</w:t>
      </w:r>
      <w:r w:rsidRPr="00B54B02">
        <w:tab/>
        <w:t>4</w:t>
      </w:r>
    </w:p>
    <w:p w14:paraId="73AD8A7D" w14:textId="77777777" w:rsidR="005B12E5" w:rsidRPr="00B54B02" w:rsidRDefault="00DE5985">
      <w:pPr>
        <w:pStyle w:val="BodyText"/>
        <w:tabs>
          <w:tab w:val="left" w:pos="3357"/>
          <w:tab w:val="right" w:leader="dot" w:pos="9837"/>
        </w:tabs>
        <w:spacing w:line="275" w:lineRule="exact"/>
        <w:ind w:left="1197"/>
      </w:pPr>
      <w:r w:rsidRPr="00B54B02">
        <w:t>CHEM</w:t>
      </w:r>
      <w:r w:rsidRPr="00B54B02">
        <w:rPr>
          <w:spacing w:val="-2"/>
        </w:rPr>
        <w:t xml:space="preserve"> </w:t>
      </w:r>
      <w:r w:rsidRPr="00B54B02">
        <w:t>4407</w:t>
      </w:r>
      <w:r w:rsidRPr="00B54B02">
        <w:tab/>
        <w:t>Biochemistry</w:t>
      </w:r>
      <w:r w:rsidRPr="00B54B02">
        <w:tab/>
        <w:t>4</w:t>
      </w:r>
    </w:p>
    <w:p w14:paraId="63A6E614" w14:textId="77777777" w:rsidR="005B12E5" w:rsidRPr="00B54B02" w:rsidRDefault="00DE5985">
      <w:pPr>
        <w:pStyle w:val="BodyText"/>
        <w:tabs>
          <w:tab w:val="left" w:pos="3357"/>
          <w:tab w:val="right" w:leader="dot" w:pos="9837"/>
        </w:tabs>
        <w:spacing w:before="3" w:line="275" w:lineRule="exact"/>
        <w:ind w:left="1197"/>
      </w:pPr>
      <w:r w:rsidRPr="00B54B02">
        <w:t>MATH</w:t>
      </w:r>
      <w:r w:rsidRPr="00B54B02">
        <w:rPr>
          <w:spacing w:val="11"/>
        </w:rPr>
        <w:t xml:space="preserve"> </w:t>
      </w:r>
      <w:r w:rsidRPr="00B54B02">
        <w:t>2413</w:t>
      </w:r>
      <w:r w:rsidRPr="00B54B02">
        <w:tab/>
        <w:t>Calculus</w:t>
      </w:r>
      <w:r w:rsidRPr="00B54B02">
        <w:rPr>
          <w:spacing w:val="-1"/>
        </w:rPr>
        <w:t xml:space="preserve"> </w:t>
      </w:r>
      <w:r w:rsidRPr="00B54B02">
        <w:t>I…</w:t>
      </w:r>
      <w:r w:rsidRPr="00B54B02">
        <w:tab/>
        <w:t>4</w:t>
      </w:r>
    </w:p>
    <w:p w14:paraId="14D57319" w14:textId="77777777" w:rsidR="005B12E5" w:rsidRPr="00B54B02" w:rsidRDefault="00DE5985">
      <w:pPr>
        <w:pStyle w:val="BodyText"/>
        <w:tabs>
          <w:tab w:val="left" w:pos="3357"/>
          <w:tab w:val="right" w:leader="dot" w:pos="9837"/>
        </w:tabs>
        <w:spacing w:line="275" w:lineRule="exact"/>
        <w:ind w:left="1197"/>
      </w:pPr>
      <w:r w:rsidRPr="00B54B02">
        <w:t>MATH</w:t>
      </w:r>
      <w:r w:rsidRPr="00B54B02">
        <w:rPr>
          <w:spacing w:val="-1"/>
        </w:rPr>
        <w:t xml:space="preserve"> </w:t>
      </w:r>
      <w:r w:rsidRPr="00B54B02">
        <w:t>2414</w:t>
      </w:r>
      <w:r w:rsidRPr="00B54B02">
        <w:tab/>
        <w:t>Calculus</w:t>
      </w:r>
      <w:r w:rsidRPr="00B54B02">
        <w:rPr>
          <w:spacing w:val="-1"/>
        </w:rPr>
        <w:t xml:space="preserve"> </w:t>
      </w:r>
      <w:r w:rsidRPr="00B54B02">
        <w:t>II</w:t>
      </w:r>
      <w:r w:rsidRPr="00B54B02">
        <w:tab/>
        <w:t>4</w:t>
      </w:r>
    </w:p>
    <w:p w14:paraId="5BAD33C9" w14:textId="77777777" w:rsidR="005B12E5" w:rsidRPr="00B54B02" w:rsidRDefault="00DE5985">
      <w:pPr>
        <w:pStyle w:val="BodyText"/>
        <w:tabs>
          <w:tab w:val="left" w:pos="3357"/>
          <w:tab w:val="right" w:leader="dot" w:pos="9837"/>
        </w:tabs>
        <w:spacing w:before="2" w:line="275" w:lineRule="exact"/>
        <w:ind w:left="1197"/>
      </w:pPr>
      <w:r w:rsidRPr="00B54B02">
        <w:t>GEOL</w:t>
      </w:r>
      <w:r w:rsidRPr="00B54B02">
        <w:rPr>
          <w:spacing w:val="20"/>
        </w:rPr>
        <w:t xml:space="preserve"> </w:t>
      </w:r>
      <w:r w:rsidRPr="00B54B02">
        <w:t>1401</w:t>
      </w:r>
      <w:r w:rsidRPr="00B54B02">
        <w:tab/>
        <w:t>Earth</w:t>
      </w:r>
      <w:r w:rsidRPr="00B54B02">
        <w:rPr>
          <w:spacing w:val="-1"/>
        </w:rPr>
        <w:t xml:space="preserve"> </w:t>
      </w:r>
      <w:r w:rsidRPr="00B54B02">
        <w:t>Science</w:t>
      </w:r>
      <w:r w:rsidRPr="00B54B02">
        <w:tab/>
        <w:t>4</w:t>
      </w:r>
    </w:p>
    <w:p w14:paraId="1EA89E95" w14:textId="77777777" w:rsidR="005B12E5" w:rsidRPr="00B54B02" w:rsidRDefault="00DE5985">
      <w:pPr>
        <w:pStyle w:val="BodyText"/>
        <w:tabs>
          <w:tab w:val="left" w:pos="3357"/>
          <w:tab w:val="right" w:leader="dot" w:pos="9837"/>
        </w:tabs>
        <w:spacing w:line="275" w:lineRule="exact"/>
        <w:ind w:left="1197"/>
      </w:pPr>
      <w:r w:rsidRPr="00B54B02">
        <w:t>PHYS</w:t>
      </w:r>
      <w:r w:rsidRPr="00B54B02">
        <w:rPr>
          <w:spacing w:val="45"/>
        </w:rPr>
        <w:t xml:space="preserve"> </w:t>
      </w:r>
      <w:r w:rsidRPr="00B54B02">
        <w:t>1401</w:t>
      </w:r>
      <w:r w:rsidRPr="00B54B02">
        <w:tab/>
        <w:t>College</w:t>
      </w:r>
      <w:r w:rsidRPr="00B54B02">
        <w:rPr>
          <w:spacing w:val="-2"/>
        </w:rPr>
        <w:t xml:space="preserve"> </w:t>
      </w:r>
      <w:r w:rsidRPr="00B54B02">
        <w:t>Physics</w:t>
      </w:r>
      <w:r w:rsidRPr="00B54B02">
        <w:rPr>
          <w:spacing w:val="-1"/>
        </w:rPr>
        <w:t xml:space="preserve"> </w:t>
      </w:r>
      <w:r w:rsidRPr="00B54B02">
        <w:t>I</w:t>
      </w:r>
      <w:r w:rsidRPr="00B54B02">
        <w:tab/>
        <w:t>4</w:t>
      </w:r>
    </w:p>
    <w:p w14:paraId="45D87792" w14:textId="77777777" w:rsidR="005B12E5" w:rsidRPr="00B54B02" w:rsidRDefault="00DE5985">
      <w:pPr>
        <w:pStyle w:val="BodyText"/>
        <w:tabs>
          <w:tab w:val="left" w:pos="3357"/>
          <w:tab w:val="right" w:leader="dot" w:pos="9837"/>
        </w:tabs>
        <w:spacing w:before="3" w:line="275" w:lineRule="exact"/>
        <w:ind w:left="1197"/>
      </w:pPr>
      <w:r w:rsidRPr="00B54B02">
        <w:t>PHYS</w:t>
      </w:r>
      <w:r w:rsidRPr="00B54B02">
        <w:rPr>
          <w:spacing w:val="45"/>
        </w:rPr>
        <w:t xml:space="preserve"> </w:t>
      </w:r>
      <w:r w:rsidRPr="00B54B02">
        <w:t>1402</w:t>
      </w:r>
      <w:r w:rsidRPr="00B54B02">
        <w:tab/>
        <w:t>College</w:t>
      </w:r>
      <w:r w:rsidRPr="00B54B02">
        <w:rPr>
          <w:spacing w:val="-2"/>
        </w:rPr>
        <w:t xml:space="preserve"> </w:t>
      </w:r>
      <w:r w:rsidRPr="00B54B02">
        <w:t>Physics</w:t>
      </w:r>
      <w:r w:rsidRPr="00B54B02">
        <w:rPr>
          <w:spacing w:val="-1"/>
        </w:rPr>
        <w:t xml:space="preserve"> </w:t>
      </w:r>
      <w:r w:rsidRPr="00B54B02">
        <w:t>II</w:t>
      </w:r>
      <w:r w:rsidRPr="00B54B02">
        <w:tab/>
      </w:r>
      <w:r w:rsidRPr="00B54B02">
        <w:rPr>
          <w:u w:val="single"/>
        </w:rPr>
        <w:t>4</w:t>
      </w:r>
    </w:p>
    <w:p w14:paraId="1C6FF3C8" w14:textId="77777777" w:rsidR="005B12E5" w:rsidRPr="00B54B02" w:rsidRDefault="00DE5985">
      <w:pPr>
        <w:pStyle w:val="Heading4"/>
        <w:tabs>
          <w:tab w:val="right" w:pos="9837"/>
        </w:tabs>
        <w:spacing w:line="275" w:lineRule="exact"/>
        <w:ind w:left="3357"/>
      </w:pPr>
      <w:r w:rsidRPr="00B54B02">
        <w:t>Total</w:t>
      </w:r>
      <w:r w:rsidRPr="00B54B02">
        <w:tab/>
        <w:t>44</w:t>
      </w:r>
    </w:p>
    <w:p w14:paraId="0DE80E09" w14:textId="77777777" w:rsidR="005B12E5" w:rsidRPr="00381D52" w:rsidRDefault="005B12E5">
      <w:pPr>
        <w:spacing w:line="275" w:lineRule="exact"/>
        <w:rPr>
          <w:highlight w:val="yellow"/>
        </w:rPr>
        <w:sectPr w:rsidR="005B12E5" w:rsidRPr="00381D52">
          <w:pgSz w:w="12240" w:h="15840"/>
          <w:pgMar w:top="1440" w:right="260" w:bottom="980" w:left="240" w:header="0" w:footer="787" w:gutter="0"/>
          <w:cols w:space="720"/>
        </w:sectPr>
      </w:pPr>
    </w:p>
    <w:p w14:paraId="1A6F2299" w14:textId="77777777" w:rsidR="005B12E5" w:rsidRPr="00E85256" w:rsidRDefault="00DE5985">
      <w:pPr>
        <w:spacing w:before="76"/>
        <w:ind w:left="2165"/>
        <w:rPr>
          <w:b/>
          <w:sz w:val="24"/>
        </w:rPr>
      </w:pPr>
      <w:r w:rsidRPr="00E85256">
        <w:rPr>
          <w:b/>
          <w:sz w:val="24"/>
        </w:rPr>
        <w:lastRenderedPageBreak/>
        <w:t>Four-Year Degree Plan for a Major in Physical Science Education (8-12)</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381D52" w14:paraId="3486F085" w14:textId="77777777">
        <w:trPr>
          <w:trHeight w:val="277"/>
        </w:trPr>
        <w:tc>
          <w:tcPr>
            <w:tcW w:w="552" w:type="dxa"/>
            <w:vMerge w:val="restart"/>
            <w:textDirection w:val="btLr"/>
          </w:tcPr>
          <w:p w14:paraId="348F0B51" w14:textId="77777777" w:rsidR="005B12E5" w:rsidRPr="00E85256" w:rsidRDefault="00DE5985">
            <w:pPr>
              <w:pStyle w:val="TableParagraph"/>
              <w:spacing w:before="107"/>
              <w:ind w:left="1391"/>
              <w:rPr>
                <w:b/>
                <w:sz w:val="24"/>
              </w:rPr>
            </w:pPr>
            <w:r w:rsidRPr="00E85256">
              <w:rPr>
                <w:b/>
                <w:sz w:val="24"/>
              </w:rPr>
              <w:t>FIRST YEAR</w:t>
            </w:r>
          </w:p>
        </w:tc>
        <w:tc>
          <w:tcPr>
            <w:tcW w:w="3288" w:type="dxa"/>
            <w:shd w:val="clear" w:color="auto" w:fill="A6A6A6"/>
          </w:tcPr>
          <w:p w14:paraId="6EB2040E" w14:textId="77777777" w:rsidR="005B12E5" w:rsidRPr="00E85256" w:rsidRDefault="00DE5985">
            <w:pPr>
              <w:pStyle w:val="TableParagraph"/>
              <w:spacing w:before="1" w:line="257" w:lineRule="exact"/>
              <w:ind w:left="672"/>
              <w:rPr>
                <w:sz w:val="24"/>
              </w:rPr>
            </w:pPr>
            <w:r w:rsidRPr="00E85256">
              <w:rPr>
                <w:sz w:val="24"/>
              </w:rPr>
              <w:t>FIRST SEMESTER</w:t>
            </w:r>
          </w:p>
        </w:tc>
        <w:tc>
          <w:tcPr>
            <w:tcW w:w="677" w:type="dxa"/>
            <w:shd w:val="clear" w:color="auto" w:fill="A6A6A6"/>
          </w:tcPr>
          <w:p w14:paraId="3E5280ED" w14:textId="77777777" w:rsidR="005B12E5" w:rsidRPr="00E85256" w:rsidRDefault="005B12E5">
            <w:pPr>
              <w:pStyle w:val="TableParagraph"/>
              <w:rPr>
                <w:sz w:val="20"/>
              </w:rPr>
            </w:pPr>
          </w:p>
        </w:tc>
        <w:tc>
          <w:tcPr>
            <w:tcW w:w="4426" w:type="dxa"/>
            <w:shd w:val="clear" w:color="auto" w:fill="A6A6A6"/>
          </w:tcPr>
          <w:p w14:paraId="7E28D70A" w14:textId="77777777" w:rsidR="005B12E5" w:rsidRPr="00E85256" w:rsidRDefault="00DE5985">
            <w:pPr>
              <w:pStyle w:val="TableParagraph"/>
              <w:spacing w:before="1" w:line="257" w:lineRule="exact"/>
              <w:ind w:left="1086"/>
              <w:rPr>
                <w:sz w:val="24"/>
              </w:rPr>
            </w:pPr>
            <w:r w:rsidRPr="00E85256">
              <w:rPr>
                <w:sz w:val="24"/>
              </w:rPr>
              <w:t>SECOND SEMESTER</w:t>
            </w:r>
          </w:p>
        </w:tc>
        <w:tc>
          <w:tcPr>
            <w:tcW w:w="639" w:type="dxa"/>
            <w:shd w:val="clear" w:color="auto" w:fill="A6A6A6"/>
          </w:tcPr>
          <w:p w14:paraId="7FCE9DC1" w14:textId="77777777" w:rsidR="005B12E5" w:rsidRPr="00381D52" w:rsidRDefault="005B12E5">
            <w:pPr>
              <w:pStyle w:val="TableParagraph"/>
              <w:rPr>
                <w:sz w:val="20"/>
                <w:highlight w:val="yellow"/>
              </w:rPr>
            </w:pPr>
          </w:p>
        </w:tc>
      </w:tr>
      <w:tr w:rsidR="005B12E5" w:rsidRPr="00381D52" w14:paraId="769E062D" w14:textId="77777777">
        <w:trPr>
          <w:trHeight w:val="277"/>
        </w:trPr>
        <w:tc>
          <w:tcPr>
            <w:tcW w:w="552" w:type="dxa"/>
            <w:vMerge/>
            <w:tcBorders>
              <w:top w:val="nil"/>
            </w:tcBorders>
            <w:textDirection w:val="btLr"/>
          </w:tcPr>
          <w:p w14:paraId="37C5FE73" w14:textId="77777777" w:rsidR="005B12E5" w:rsidRPr="00381D52" w:rsidRDefault="005B12E5">
            <w:pPr>
              <w:rPr>
                <w:sz w:val="2"/>
                <w:szCs w:val="2"/>
                <w:highlight w:val="yellow"/>
              </w:rPr>
            </w:pPr>
          </w:p>
        </w:tc>
        <w:tc>
          <w:tcPr>
            <w:tcW w:w="3288" w:type="dxa"/>
          </w:tcPr>
          <w:p w14:paraId="41BF5D57" w14:textId="77777777" w:rsidR="005B12E5" w:rsidRPr="00E85256" w:rsidRDefault="00DE5985">
            <w:pPr>
              <w:pStyle w:val="TableParagraph"/>
              <w:spacing w:line="258" w:lineRule="exact"/>
              <w:ind w:left="105"/>
              <w:rPr>
                <w:sz w:val="24"/>
              </w:rPr>
            </w:pPr>
            <w:r w:rsidRPr="00E85256">
              <w:rPr>
                <w:sz w:val="24"/>
              </w:rPr>
              <w:t>ENGL 1301 Composition I</w:t>
            </w:r>
          </w:p>
        </w:tc>
        <w:tc>
          <w:tcPr>
            <w:tcW w:w="677" w:type="dxa"/>
          </w:tcPr>
          <w:p w14:paraId="656CAB18" w14:textId="77777777" w:rsidR="005B12E5" w:rsidRPr="00E85256" w:rsidRDefault="00DE5985">
            <w:pPr>
              <w:pStyle w:val="TableParagraph"/>
              <w:spacing w:line="258" w:lineRule="exact"/>
              <w:ind w:left="13"/>
              <w:jc w:val="center"/>
              <w:rPr>
                <w:sz w:val="24"/>
              </w:rPr>
            </w:pPr>
            <w:r w:rsidRPr="00E85256">
              <w:rPr>
                <w:sz w:val="24"/>
              </w:rPr>
              <w:t>3</w:t>
            </w:r>
          </w:p>
        </w:tc>
        <w:tc>
          <w:tcPr>
            <w:tcW w:w="4426" w:type="dxa"/>
          </w:tcPr>
          <w:p w14:paraId="14ECA56B" w14:textId="77777777" w:rsidR="005B12E5" w:rsidRPr="00E85256" w:rsidRDefault="00DE5985">
            <w:pPr>
              <w:pStyle w:val="TableParagraph"/>
              <w:spacing w:line="258" w:lineRule="exact"/>
              <w:ind w:left="105"/>
              <w:rPr>
                <w:sz w:val="24"/>
              </w:rPr>
            </w:pPr>
            <w:r w:rsidRPr="00E85256">
              <w:rPr>
                <w:sz w:val="24"/>
              </w:rPr>
              <w:t>ENGL 1302 Composition II</w:t>
            </w:r>
          </w:p>
        </w:tc>
        <w:tc>
          <w:tcPr>
            <w:tcW w:w="639" w:type="dxa"/>
          </w:tcPr>
          <w:p w14:paraId="5592AA59" w14:textId="77777777" w:rsidR="005B12E5" w:rsidRPr="00E85256" w:rsidRDefault="00DE5985">
            <w:pPr>
              <w:pStyle w:val="TableParagraph"/>
              <w:spacing w:line="258" w:lineRule="exact"/>
              <w:ind w:left="10"/>
              <w:jc w:val="center"/>
              <w:rPr>
                <w:sz w:val="24"/>
              </w:rPr>
            </w:pPr>
            <w:r w:rsidRPr="00E85256">
              <w:rPr>
                <w:sz w:val="24"/>
              </w:rPr>
              <w:t>3</w:t>
            </w:r>
          </w:p>
        </w:tc>
      </w:tr>
      <w:tr w:rsidR="005B12E5" w:rsidRPr="00381D52" w14:paraId="06603C78" w14:textId="77777777">
        <w:trPr>
          <w:trHeight w:val="825"/>
        </w:trPr>
        <w:tc>
          <w:tcPr>
            <w:tcW w:w="552" w:type="dxa"/>
            <w:vMerge/>
            <w:tcBorders>
              <w:top w:val="nil"/>
            </w:tcBorders>
            <w:textDirection w:val="btLr"/>
          </w:tcPr>
          <w:p w14:paraId="275FD121" w14:textId="77777777" w:rsidR="005B12E5" w:rsidRPr="00381D52" w:rsidRDefault="005B12E5">
            <w:pPr>
              <w:rPr>
                <w:sz w:val="2"/>
                <w:szCs w:val="2"/>
                <w:highlight w:val="yellow"/>
              </w:rPr>
            </w:pPr>
          </w:p>
        </w:tc>
        <w:tc>
          <w:tcPr>
            <w:tcW w:w="3288" w:type="dxa"/>
          </w:tcPr>
          <w:p w14:paraId="21E69E4E" w14:textId="77777777" w:rsidR="005B12E5" w:rsidRPr="00E85256" w:rsidRDefault="00DE5985">
            <w:pPr>
              <w:pStyle w:val="TableParagraph"/>
              <w:spacing w:line="237" w:lineRule="auto"/>
              <w:ind w:left="105" w:right="492"/>
              <w:rPr>
                <w:sz w:val="24"/>
              </w:rPr>
            </w:pPr>
            <w:r w:rsidRPr="00E85256">
              <w:rPr>
                <w:sz w:val="24"/>
              </w:rPr>
              <w:t>COSC 1300 Introduction to Computer Information</w:t>
            </w:r>
          </w:p>
          <w:p w14:paraId="2753DC78" w14:textId="77777777" w:rsidR="005B12E5" w:rsidRPr="00E85256" w:rsidRDefault="00DE5985">
            <w:pPr>
              <w:pStyle w:val="TableParagraph"/>
              <w:spacing w:before="2" w:line="257" w:lineRule="exact"/>
              <w:ind w:left="105"/>
              <w:rPr>
                <w:sz w:val="24"/>
              </w:rPr>
            </w:pPr>
            <w:r w:rsidRPr="00E85256">
              <w:rPr>
                <w:sz w:val="24"/>
              </w:rPr>
              <w:t>Systems/Data Science</w:t>
            </w:r>
          </w:p>
        </w:tc>
        <w:tc>
          <w:tcPr>
            <w:tcW w:w="677" w:type="dxa"/>
          </w:tcPr>
          <w:p w14:paraId="573DC208" w14:textId="77777777" w:rsidR="005B12E5" w:rsidRPr="00E85256" w:rsidRDefault="00DE5985">
            <w:pPr>
              <w:pStyle w:val="TableParagraph"/>
              <w:spacing w:line="273" w:lineRule="exact"/>
              <w:ind w:left="13"/>
              <w:jc w:val="center"/>
              <w:rPr>
                <w:sz w:val="24"/>
              </w:rPr>
            </w:pPr>
            <w:r w:rsidRPr="00E85256">
              <w:rPr>
                <w:sz w:val="24"/>
              </w:rPr>
              <w:t>3</w:t>
            </w:r>
          </w:p>
        </w:tc>
        <w:tc>
          <w:tcPr>
            <w:tcW w:w="4426" w:type="dxa"/>
          </w:tcPr>
          <w:p w14:paraId="77498FF5" w14:textId="77777777" w:rsidR="005B12E5" w:rsidRPr="00E85256" w:rsidRDefault="00DE5985">
            <w:pPr>
              <w:pStyle w:val="TableParagraph"/>
              <w:spacing w:line="273" w:lineRule="exact"/>
              <w:ind w:left="105"/>
              <w:rPr>
                <w:sz w:val="24"/>
              </w:rPr>
            </w:pPr>
            <w:r w:rsidRPr="00E85256">
              <w:rPr>
                <w:sz w:val="24"/>
              </w:rPr>
              <w:t>MATH 1314 College Algebra</w:t>
            </w:r>
          </w:p>
        </w:tc>
        <w:tc>
          <w:tcPr>
            <w:tcW w:w="639" w:type="dxa"/>
          </w:tcPr>
          <w:p w14:paraId="5C24AF26" w14:textId="77777777" w:rsidR="005B12E5" w:rsidRPr="00E85256" w:rsidRDefault="00DE5985">
            <w:pPr>
              <w:pStyle w:val="TableParagraph"/>
              <w:spacing w:line="273" w:lineRule="exact"/>
              <w:ind w:left="10"/>
              <w:jc w:val="center"/>
              <w:rPr>
                <w:sz w:val="24"/>
              </w:rPr>
            </w:pPr>
            <w:r w:rsidRPr="00E85256">
              <w:rPr>
                <w:sz w:val="24"/>
              </w:rPr>
              <w:t>3</w:t>
            </w:r>
          </w:p>
        </w:tc>
      </w:tr>
      <w:tr w:rsidR="005B12E5" w:rsidRPr="00381D52" w14:paraId="2617D3D6" w14:textId="77777777">
        <w:trPr>
          <w:trHeight w:val="277"/>
        </w:trPr>
        <w:tc>
          <w:tcPr>
            <w:tcW w:w="552" w:type="dxa"/>
            <w:vMerge/>
            <w:tcBorders>
              <w:top w:val="nil"/>
            </w:tcBorders>
            <w:textDirection w:val="btLr"/>
          </w:tcPr>
          <w:p w14:paraId="34FC7E24" w14:textId="77777777" w:rsidR="005B12E5" w:rsidRPr="00381D52" w:rsidRDefault="005B12E5">
            <w:pPr>
              <w:rPr>
                <w:sz w:val="2"/>
                <w:szCs w:val="2"/>
                <w:highlight w:val="yellow"/>
              </w:rPr>
            </w:pPr>
          </w:p>
        </w:tc>
        <w:tc>
          <w:tcPr>
            <w:tcW w:w="3288" w:type="dxa"/>
          </w:tcPr>
          <w:p w14:paraId="55800DE8" w14:textId="77777777" w:rsidR="005B12E5" w:rsidRPr="00E85256" w:rsidRDefault="00DE5985">
            <w:pPr>
              <w:pStyle w:val="TableParagraph"/>
              <w:spacing w:line="258" w:lineRule="exact"/>
              <w:ind w:left="105"/>
              <w:rPr>
                <w:sz w:val="24"/>
              </w:rPr>
            </w:pPr>
            <w:r w:rsidRPr="00E85256">
              <w:rPr>
                <w:sz w:val="24"/>
              </w:rPr>
              <w:t>BIOL 1406 Biology I w/ Lab</w:t>
            </w:r>
          </w:p>
        </w:tc>
        <w:tc>
          <w:tcPr>
            <w:tcW w:w="677" w:type="dxa"/>
          </w:tcPr>
          <w:p w14:paraId="2CA26D86" w14:textId="77777777" w:rsidR="005B12E5" w:rsidRPr="00E85256" w:rsidRDefault="00DE5985">
            <w:pPr>
              <w:pStyle w:val="TableParagraph"/>
              <w:spacing w:line="258" w:lineRule="exact"/>
              <w:ind w:left="13"/>
              <w:jc w:val="center"/>
              <w:rPr>
                <w:sz w:val="24"/>
              </w:rPr>
            </w:pPr>
            <w:r w:rsidRPr="00E85256">
              <w:rPr>
                <w:sz w:val="24"/>
              </w:rPr>
              <w:t>4</w:t>
            </w:r>
          </w:p>
        </w:tc>
        <w:tc>
          <w:tcPr>
            <w:tcW w:w="4426" w:type="dxa"/>
          </w:tcPr>
          <w:p w14:paraId="6E508B43" w14:textId="77777777" w:rsidR="005B12E5" w:rsidRPr="00E85256" w:rsidRDefault="00DE5985">
            <w:pPr>
              <w:pStyle w:val="TableParagraph"/>
              <w:spacing w:line="258" w:lineRule="exact"/>
              <w:ind w:left="105"/>
              <w:rPr>
                <w:sz w:val="24"/>
              </w:rPr>
            </w:pPr>
            <w:r w:rsidRPr="00E85256">
              <w:rPr>
                <w:sz w:val="24"/>
              </w:rPr>
              <w:t>PHYS 1415 Physical Science I w/ Lab</w:t>
            </w:r>
          </w:p>
        </w:tc>
        <w:tc>
          <w:tcPr>
            <w:tcW w:w="639" w:type="dxa"/>
          </w:tcPr>
          <w:p w14:paraId="22FB8486" w14:textId="77777777" w:rsidR="005B12E5" w:rsidRPr="00E85256" w:rsidRDefault="00DE5985">
            <w:pPr>
              <w:pStyle w:val="TableParagraph"/>
              <w:spacing w:line="258" w:lineRule="exact"/>
              <w:ind w:left="10"/>
              <w:jc w:val="center"/>
              <w:rPr>
                <w:sz w:val="24"/>
              </w:rPr>
            </w:pPr>
            <w:r w:rsidRPr="00E85256">
              <w:rPr>
                <w:sz w:val="24"/>
              </w:rPr>
              <w:t>4</w:t>
            </w:r>
          </w:p>
        </w:tc>
      </w:tr>
      <w:tr w:rsidR="005B12E5" w:rsidRPr="00381D52" w14:paraId="3EB6692A" w14:textId="77777777">
        <w:trPr>
          <w:trHeight w:val="551"/>
        </w:trPr>
        <w:tc>
          <w:tcPr>
            <w:tcW w:w="552" w:type="dxa"/>
            <w:vMerge/>
            <w:tcBorders>
              <w:top w:val="nil"/>
            </w:tcBorders>
            <w:textDirection w:val="btLr"/>
          </w:tcPr>
          <w:p w14:paraId="7B267355" w14:textId="77777777" w:rsidR="005B12E5" w:rsidRPr="00381D52" w:rsidRDefault="005B12E5">
            <w:pPr>
              <w:rPr>
                <w:sz w:val="2"/>
                <w:szCs w:val="2"/>
                <w:highlight w:val="yellow"/>
              </w:rPr>
            </w:pPr>
          </w:p>
        </w:tc>
        <w:tc>
          <w:tcPr>
            <w:tcW w:w="3288" w:type="dxa"/>
          </w:tcPr>
          <w:p w14:paraId="0D2385BC" w14:textId="7C5BB19C" w:rsidR="005B12E5" w:rsidRPr="00E85256" w:rsidRDefault="003409C7">
            <w:pPr>
              <w:pStyle w:val="TableParagraph"/>
              <w:spacing w:before="1" w:line="274" w:lineRule="exact"/>
              <w:ind w:left="105" w:right="466"/>
              <w:rPr>
                <w:sz w:val="24"/>
              </w:rPr>
            </w:pPr>
            <w:r w:rsidRPr="000C4142">
              <w:rPr>
                <w:sz w:val="24"/>
              </w:rPr>
              <w:t>GEOL 1401 Earth Science</w:t>
            </w:r>
          </w:p>
        </w:tc>
        <w:tc>
          <w:tcPr>
            <w:tcW w:w="677" w:type="dxa"/>
          </w:tcPr>
          <w:p w14:paraId="26CE2888" w14:textId="2A786974" w:rsidR="005B12E5" w:rsidRPr="00E85256" w:rsidRDefault="003409C7">
            <w:pPr>
              <w:pStyle w:val="TableParagraph"/>
              <w:spacing w:line="273" w:lineRule="exact"/>
              <w:ind w:left="13"/>
              <w:jc w:val="center"/>
              <w:rPr>
                <w:sz w:val="24"/>
              </w:rPr>
            </w:pPr>
            <w:r>
              <w:rPr>
                <w:sz w:val="24"/>
              </w:rPr>
              <w:t>4</w:t>
            </w:r>
          </w:p>
        </w:tc>
        <w:tc>
          <w:tcPr>
            <w:tcW w:w="4426" w:type="dxa"/>
          </w:tcPr>
          <w:p w14:paraId="4DF5BBD4" w14:textId="4E293D0C" w:rsidR="005B12E5" w:rsidRPr="00E85256" w:rsidRDefault="003409C7">
            <w:pPr>
              <w:pStyle w:val="TableParagraph"/>
              <w:spacing w:line="273" w:lineRule="exact"/>
              <w:ind w:left="105"/>
              <w:rPr>
                <w:sz w:val="24"/>
              </w:rPr>
            </w:pPr>
            <w:r w:rsidRPr="000C4142">
              <w:rPr>
                <w:sz w:val="24"/>
              </w:rPr>
              <w:t>EDUC 4331 Instructional Strategies *</w:t>
            </w:r>
          </w:p>
        </w:tc>
        <w:tc>
          <w:tcPr>
            <w:tcW w:w="639" w:type="dxa"/>
          </w:tcPr>
          <w:p w14:paraId="6733865C" w14:textId="77777777" w:rsidR="005B12E5" w:rsidRPr="00E85256" w:rsidRDefault="00DE5985">
            <w:pPr>
              <w:pStyle w:val="TableParagraph"/>
              <w:spacing w:line="273" w:lineRule="exact"/>
              <w:ind w:left="10"/>
              <w:jc w:val="center"/>
              <w:rPr>
                <w:sz w:val="24"/>
              </w:rPr>
            </w:pPr>
            <w:r w:rsidRPr="00E85256">
              <w:rPr>
                <w:sz w:val="24"/>
              </w:rPr>
              <w:t>3</w:t>
            </w:r>
          </w:p>
        </w:tc>
      </w:tr>
      <w:tr w:rsidR="005B12E5" w:rsidRPr="00381D52" w14:paraId="6FC4395D" w14:textId="77777777">
        <w:trPr>
          <w:trHeight w:val="825"/>
        </w:trPr>
        <w:tc>
          <w:tcPr>
            <w:tcW w:w="552" w:type="dxa"/>
            <w:vMerge/>
            <w:tcBorders>
              <w:top w:val="nil"/>
            </w:tcBorders>
            <w:textDirection w:val="btLr"/>
          </w:tcPr>
          <w:p w14:paraId="76ED3FC1" w14:textId="77777777" w:rsidR="005B12E5" w:rsidRPr="00381D52" w:rsidRDefault="005B12E5">
            <w:pPr>
              <w:rPr>
                <w:sz w:val="2"/>
                <w:szCs w:val="2"/>
                <w:highlight w:val="yellow"/>
              </w:rPr>
            </w:pPr>
          </w:p>
        </w:tc>
        <w:tc>
          <w:tcPr>
            <w:tcW w:w="3288" w:type="dxa"/>
          </w:tcPr>
          <w:p w14:paraId="06B3C49B" w14:textId="77777777" w:rsidR="005B12E5" w:rsidRPr="00E85256" w:rsidRDefault="00DE5985">
            <w:pPr>
              <w:pStyle w:val="TableParagraph"/>
              <w:spacing w:line="237" w:lineRule="auto"/>
              <w:ind w:left="105" w:right="1260"/>
              <w:rPr>
                <w:sz w:val="24"/>
              </w:rPr>
            </w:pPr>
            <w:r w:rsidRPr="00E85256">
              <w:rPr>
                <w:sz w:val="24"/>
              </w:rPr>
              <w:t>MUSI 1306 Music Appreciation or Art</w:t>
            </w:r>
          </w:p>
          <w:p w14:paraId="398A1A98" w14:textId="77777777" w:rsidR="005B12E5" w:rsidRPr="00E85256" w:rsidRDefault="00DE5985">
            <w:pPr>
              <w:pStyle w:val="TableParagraph"/>
              <w:spacing w:before="2" w:line="257" w:lineRule="exact"/>
              <w:ind w:left="105"/>
              <w:rPr>
                <w:sz w:val="24"/>
              </w:rPr>
            </w:pPr>
            <w:r w:rsidRPr="00E85256">
              <w:rPr>
                <w:sz w:val="24"/>
              </w:rPr>
              <w:t>Appreciation</w:t>
            </w:r>
          </w:p>
        </w:tc>
        <w:tc>
          <w:tcPr>
            <w:tcW w:w="677" w:type="dxa"/>
          </w:tcPr>
          <w:p w14:paraId="022AFA1C" w14:textId="77777777" w:rsidR="005B12E5" w:rsidRPr="00E85256" w:rsidRDefault="00DE5985">
            <w:pPr>
              <w:pStyle w:val="TableParagraph"/>
              <w:spacing w:line="273" w:lineRule="exact"/>
              <w:ind w:left="13"/>
              <w:jc w:val="center"/>
              <w:rPr>
                <w:sz w:val="24"/>
              </w:rPr>
            </w:pPr>
            <w:r w:rsidRPr="00E85256">
              <w:rPr>
                <w:sz w:val="24"/>
              </w:rPr>
              <w:t>3</w:t>
            </w:r>
          </w:p>
        </w:tc>
        <w:tc>
          <w:tcPr>
            <w:tcW w:w="4426" w:type="dxa"/>
          </w:tcPr>
          <w:p w14:paraId="45C9C330" w14:textId="77777777" w:rsidR="005B12E5" w:rsidRPr="00E85256" w:rsidRDefault="00DE5985">
            <w:pPr>
              <w:pStyle w:val="TableParagraph"/>
              <w:spacing w:line="237" w:lineRule="auto"/>
              <w:ind w:left="105" w:right="224"/>
              <w:rPr>
                <w:sz w:val="24"/>
              </w:rPr>
            </w:pPr>
            <w:r w:rsidRPr="00E85256">
              <w:rPr>
                <w:sz w:val="24"/>
              </w:rPr>
              <w:t>RELI 1301 Christian Ethics or RELI 1302 Survey Of New Testament or RELI 3305</w:t>
            </w:r>
          </w:p>
          <w:p w14:paraId="6851D910" w14:textId="77777777" w:rsidR="005B12E5" w:rsidRPr="00E85256" w:rsidRDefault="00DE5985">
            <w:pPr>
              <w:pStyle w:val="TableParagraph"/>
              <w:spacing w:before="2" w:line="257" w:lineRule="exact"/>
              <w:ind w:left="105"/>
              <w:rPr>
                <w:sz w:val="24"/>
              </w:rPr>
            </w:pPr>
            <w:r w:rsidRPr="00E85256">
              <w:rPr>
                <w:sz w:val="24"/>
              </w:rPr>
              <w:t>World Religions</w:t>
            </w:r>
          </w:p>
        </w:tc>
        <w:tc>
          <w:tcPr>
            <w:tcW w:w="639" w:type="dxa"/>
          </w:tcPr>
          <w:p w14:paraId="27011660" w14:textId="77777777" w:rsidR="005B12E5" w:rsidRPr="00E85256" w:rsidRDefault="00DE5985">
            <w:pPr>
              <w:pStyle w:val="TableParagraph"/>
              <w:spacing w:line="273" w:lineRule="exact"/>
              <w:ind w:left="10"/>
              <w:jc w:val="center"/>
              <w:rPr>
                <w:sz w:val="24"/>
              </w:rPr>
            </w:pPr>
            <w:r w:rsidRPr="00E85256">
              <w:rPr>
                <w:sz w:val="24"/>
              </w:rPr>
              <w:t>3</w:t>
            </w:r>
          </w:p>
        </w:tc>
      </w:tr>
      <w:tr w:rsidR="005B12E5" w:rsidRPr="00381D52" w14:paraId="334EF156" w14:textId="77777777">
        <w:trPr>
          <w:trHeight w:val="278"/>
        </w:trPr>
        <w:tc>
          <w:tcPr>
            <w:tcW w:w="552" w:type="dxa"/>
            <w:vMerge/>
            <w:tcBorders>
              <w:top w:val="nil"/>
            </w:tcBorders>
            <w:textDirection w:val="btLr"/>
          </w:tcPr>
          <w:p w14:paraId="55D9927B" w14:textId="77777777" w:rsidR="005B12E5" w:rsidRPr="00381D52" w:rsidRDefault="005B12E5">
            <w:pPr>
              <w:rPr>
                <w:sz w:val="2"/>
                <w:szCs w:val="2"/>
                <w:highlight w:val="yellow"/>
              </w:rPr>
            </w:pPr>
          </w:p>
        </w:tc>
        <w:tc>
          <w:tcPr>
            <w:tcW w:w="3288" w:type="dxa"/>
          </w:tcPr>
          <w:p w14:paraId="16D54F87" w14:textId="77777777" w:rsidR="005B12E5" w:rsidRPr="00E85256" w:rsidRDefault="00DE5985">
            <w:pPr>
              <w:pStyle w:val="TableParagraph"/>
              <w:spacing w:before="1" w:line="257" w:lineRule="exact"/>
              <w:ind w:left="105"/>
              <w:rPr>
                <w:sz w:val="24"/>
              </w:rPr>
            </w:pPr>
            <w:r w:rsidRPr="00E85256">
              <w:rPr>
                <w:sz w:val="24"/>
              </w:rPr>
              <w:t>INTS 1101 First Year Exp.</w:t>
            </w:r>
          </w:p>
        </w:tc>
        <w:tc>
          <w:tcPr>
            <w:tcW w:w="677" w:type="dxa"/>
          </w:tcPr>
          <w:p w14:paraId="1058B587" w14:textId="77777777" w:rsidR="005B12E5" w:rsidRPr="00E85256" w:rsidRDefault="00DE5985">
            <w:pPr>
              <w:pStyle w:val="TableParagraph"/>
              <w:spacing w:before="1" w:line="257" w:lineRule="exact"/>
              <w:ind w:left="109" w:right="96"/>
              <w:jc w:val="center"/>
              <w:rPr>
                <w:sz w:val="24"/>
              </w:rPr>
            </w:pPr>
            <w:r w:rsidRPr="00E85256">
              <w:rPr>
                <w:sz w:val="24"/>
              </w:rPr>
              <w:t>0.5</w:t>
            </w:r>
          </w:p>
        </w:tc>
        <w:tc>
          <w:tcPr>
            <w:tcW w:w="4426" w:type="dxa"/>
          </w:tcPr>
          <w:p w14:paraId="3638BA76" w14:textId="77777777" w:rsidR="005B12E5" w:rsidRPr="00E85256" w:rsidRDefault="00DE5985">
            <w:pPr>
              <w:pStyle w:val="TableParagraph"/>
              <w:spacing w:before="1" w:line="257" w:lineRule="exact"/>
              <w:ind w:left="105"/>
              <w:rPr>
                <w:sz w:val="24"/>
              </w:rPr>
            </w:pPr>
            <w:r w:rsidRPr="00E85256">
              <w:rPr>
                <w:sz w:val="24"/>
              </w:rPr>
              <w:t>INTS 1101 First Year Exp.</w:t>
            </w:r>
          </w:p>
        </w:tc>
        <w:tc>
          <w:tcPr>
            <w:tcW w:w="639" w:type="dxa"/>
          </w:tcPr>
          <w:p w14:paraId="3956001B" w14:textId="77777777" w:rsidR="005B12E5" w:rsidRPr="00E85256" w:rsidRDefault="00DE5985">
            <w:pPr>
              <w:pStyle w:val="TableParagraph"/>
              <w:spacing w:before="1" w:line="257" w:lineRule="exact"/>
              <w:ind w:left="89" w:right="79"/>
              <w:jc w:val="center"/>
              <w:rPr>
                <w:sz w:val="24"/>
              </w:rPr>
            </w:pPr>
            <w:r w:rsidRPr="00E85256">
              <w:rPr>
                <w:sz w:val="24"/>
              </w:rPr>
              <w:t>0.5</w:t>
            </w:r>
          </w:p>
        </w:tc>
      </w:tr>
      <w:tr w:rsidR="005B12E5" w:rsidRPr="00381D52" w14:paraId="644DBDC1" w14:textId="77777777">
        <w:trPr>
          <w:trHeight w:val="277"/>
        </w:trPr>
        <w:tc>
          <w:tcPr>
            <w:tcW w:w="552" w:type="dxa"/>
            <w:vMerge/>
            <w:tcBorders>
              <w:top w:val="nil"/>
            </w:tcBorders>
            <w:textDirection w:val="btLr"/>
          </w:tcPr>
          <w:p w14:paraId="768D4ECC" w14:textId="77777777" w:rsidR="005B12E5" w:rsidRPr="00381D52" w:rsidRDefault="005B12E5">
            <w:pPr>
              <w:rPr>
                <w:sz w:val="2"/>
                <w:szCs w:val="2"/>
                <w:highlight w:val="yellow"/>
              </w:rPr>
            </w:pPr>
          </w:p>
        </w:tc>
        <w:tc>
          <w:tcPr>
            <w:tcW w:w="3288" w:type="dxa"/>
          </w:tcPr>
          <w:p w14:paraId="2614F128" w14:textId="77777777" w:rsidR="005B12E5" w:rsidRPr="00E85256" w:rsidRDefault="00DE5985">
            <w:pPr>
              <w:pStyle w:val="TableParagraph"/>
              <w:spacing w:line="258" w:lineRule="exact"/>
              <w:ind w:left="105"/>
              <w:rPr>
                <w:sz w:val="24"/>
              </w:rPr>
            </w:pPr>
            <w:r w:rsidRPr="00E85256">
              <w:rPr>
                <w:sz w:val="24"/>
              </w:rPr>
              <w:t>INTS 1000 Chapel</w:t>
            </w:r>
          </w:p>
        </w:tc>
        <w:tc>
          <w:tcPr>
            <w:tcW w:w="677" w:type="dxa"/>
          </w:tcPr>
          <w:p w14:paraId="0C74478D" w14:textId="77777777" w:rsidR="005B12E5" w:rsidRPr="00E85256" w:rsidRDefault="00DE5985">
            <w:pPr>
              <w:pStyle w:val="TableParagraph"/>
              <w:spacing w:line="258" w:lineRule="exact"/>
              <w:ind w:left="13"/>
              <w:jc w:val="center"/>
              <w:rPr>
                <w:sz w:val="24"/>
              </w:rPr>
            </w:pPr>
            <w:r w:rsidRPr="00E85256">
              <w:rPr>
                <w:sz w:val="24"/>
              </w:rPr>
              <w:t>0</w:t>
            </w:r>
          </w:p>
        </w:tc>
        <w:tc>
          <w:tcPr>
            <w:tcW w:w="4426" w:type="dxa"/>
          </w:tcPr>
          <w:p w14:paraId="63E9B2A7" w14:textId="77777777" w:rsidR="005B12E5" w:rsidRPr="00E85256" w:rsidRDefault="00DE5985">
            <w:pPr>
              <w:pStyle w:val="TableParagraph"/>
              <w:spacing w:line="258" w:lineRule="exact"/>
              <w:ind w:left="105"/>
              <w:rPr>
                <w:sz w:val="24"/>
              </w:rPr>
            </w:pPr>
            <w:r w:rsidRPr="00E85256">
              <w:rPr>
                <w:sz w:val="24"/>
              </w:rPr>
              <w:t>INTS 1000 Chapel</w:t>
            </w:r>
          </w:p>
        </w:tc>
        <w:tc>
          <w:tcPr>
            <w:tcW w:w="639" w:type="dxa"/>
          </w:tcPr>
          <w:p w14:paraId="1777A6FC" w14:textId="77777777" w:rsidR="005B12E5" w:rsidRPr="00E85256" w:rsidRDefault="00DE5985">
            <w:pPr>
              <w:pStyle w:val="TableParagraph"/>
              <w:spacing w:line="258" w:lineRule="exact"/>
              <w:ind w:left="10"/>
              <w:jc w:val="center"/>
              <w:rPr>
                <w:sz w:val="24"/>
              </w:rPr>
            </w:pPr>
            <w:r w:rsidRPr="00E85256">
              <w:rPr>
                <w:sz w:val="24"/>
              </w:rPr>
              <w:t>0</w:t>
            </w:r>
          </w:p>
        </w:tc>
      </w:tr>
      <w:tr w:rsidR="005B12E5" w:rsidRPr="00381D52" w14:paraId="1E57F41B" w14:textId="77777777">
        <w:trPr>
          <w:trHeight w:val="277"/>
        </w:trPr>
        <w:tc>
          <w:tcPr>
            <w:tcW w:w="552" w:type="dxa"/>
            <w:vMerge/>
            <w:tcBorders>
              <w:top w:val="nil"/>
            </w:tcBorders>
            <w:textDirection w:val="btLr"/>
          </w:tcPr>
          <w:p w14:paraId="78BD5F02" w14:textId="77777777" w:rsidR="005B12E5" w:rsidRPr="00381D52" w:rsidRDefault="005B12E5">
            <w:pPr>
              <w:rPr>
                <w:sz w:val="2"/>
                <w:szCs w:val="2"/>
                <w:highlight w:val="yellow"/>
              </w:rPr>
            </w:pPr>
          </w:p>
        </w:tc>
        <w:tc>
          <w:tcPr>
            <w:tcW w:w="3288" w:type="dxa"/>
          </w:tcPr>
          <w:p w14:paraId="13F2B51C" w14:textId="77777777" w:rsidR="005B12E5" w:rsidRPr="00E85256" w:rsidRDefault="005B12E5">
            <w:pPr>
              <w:pStyle w:val="TableParagraph"/>
              <w:rPr>
                <w:sz w:val="20"/>
              </w:rPr>
            </w:pPr>
          </w:p>
        </w:tc>
        <w:tc>
          <w:tcPr>
            <w:tcW w:w="677" w:type="dxa"/>
          </w:tcPr>
          <w:p w14:paraId="611A9D81" w14:textId="0D5EC655" w:rsidR="005B12E5" w:rsidRPr="00E85256" w:rsidRDefault="003409C7">
            <w:pPr>
              <w:pStyle w:val="TableParagraph"/>
              <w:spacing w:line="258" w:lineRule="exact"/>
              <w:ind w:left="109" w:right="96"/>
              <w:jc w:val="center"/>
              <w:rPr>
                <w:b/>
                <w:sz w:val="24"/>
              </w:rPr>
            </w:pPr>
            <w:r>
              <w:rPr>
                <w:b/>
                <w:sz w:val="24"/>
              </w:rPr>
              <w:t>17</w:t>
            </w:r>
            <w:r w:rsidR="00DE5985" w:rsidRPr="00E85256">
              <w:rPr>
                <w:b/>
                <w:sz w:val="24"/>
              </w:rPr>
              <w:t>.5</w:t>
            </w:r>
          </w:p>
        </w:tc>
        <w:tc>
          <w:tcPr>
            <w:tcW w:w="4426" w:type="dxa"/>
          </w:tcPr>
          <w:p w14:paraId="55194FC1" w14:textId="77777777" w:rsidR="005B12E5" w:rsidRPr="00E85256" w:rsidRDefault="005B12E5">
            <w:pPr>
              <w:pStyle w:val="TableParagraph"/>
              <w:rPr>
                <w:sz w:val="20"/>
              </w:rPr>
            </w:pPr>
          </w:p>
        </w:tc>
        <w:tc>
          <w:tcPr>
            <w:tcW w:w="639" w:type="dxa"/>
          </w:tcPr>
          <w:p w14:paraId="47157C8C" w14:textId="77777777" w:rsidR="005B12E5" w:rsidRPr="00E85256" w:rsidRDefault="00DE5985">
            <w:pPr>
              <w:pStyle w:val="TableParagraph"/>
              <w:spacing w:line="258" w:lineRule="exact"/>
              <w:ind w:left="89" w:right="79"/>
              <w:jc w:val="center"/>
              <w:rPr>
                <w:b/>
                <w:sz w:val="24"/>
              </w:rPr>
            </w:pPr>
            <w:r w:rsidRPr="00E85256">
              <w:rPr>
                <w:b/>
                <w:sz w:val="24"/>
              </w:rPr>
              <w:t>16.5</w:t>
            </w:r>
          </w:p>
        </w:tc>
      </w:tr>
    </w:tbl>
    <w:p w14:paraId="2F3C8335" w14:textId="77777777" w:rsidR="005B12E5" w:rsidRPr="00381D52" w:rsidRDefault="005B12E5">
      <w:pPr>
        <w:pStyle w:val="BodyText"/>
        <w:rPr>
          <w:b/>
          <w:sz w:val="20"/>
          <w:highlight w:val="yellow"/>
        </w:rPr>
      </w:pPr>
    </w:p>
    <w:p w14:paraId="3F824219" w14:textId="77777777" w:rsidR="005B12E5" w:rsidRPr="00381D52" w:rsidRDefault="005B12E5">
      <w:pPr>
        <w:pStyle w:val="BodyText"/>
        <w:rPr>
          <w:b/>
          <w:sz w:val="28"/>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E85256" w14:paraId="588E9738" w14:textId="77777777">
        <w:trPr>
          <w:trHeight w:val="297"/>
        </w:trPr>
        <w:tc>
          <w:tcPr>
            <w:tcW w:w="552" w:type="dxa"/>
            <w:vMerge w:val="restart"/>
            <w:textDirection w:val="btLr"/>
          </w:tcPr>
          <w:p w14:paraId="032E9B9E" w14:textId="77777777" w:rsidR="005B12E5" w:rsidRPr="00E85256" w:rsidRDefault="00DE5985">
            <w:pPr>
              <w:pStyle w:val="TableParagraph"/>
              <w:spacing w:before="107"/>
              <w:ind w:left="1170"/>
              <w:rPr>
                <w:b/>
                <w:sz w:val="24"/>
              </w:rPr>
            </w:pPr>
            <w:r w:rsidRPr="00E85256">
              <w:rPr>
                <w:b/>
                <w:sz w:val="24"/>
              </w:rPr>
              <w:t>SECOND YEAR</w:t>
            </w:r>
          </w:p>
        </w:tc>
        <w:tc>
          <w:tcPr>
            <w:tcW w:w="3293" w:type="dxa"/>
            <w:shd w:val="clear" w:color="auto" w:fill="A6A6A6"/>
          </w:tcPr>
          <w:p w14:paraId="2E14AA68" w14:textId="77777777" w:rsidR="005B12E5" w:rsidRPr="00E85256" w:rsidRDefault="00DE5985">
            <w:pPr>
              <w:pStyle w:val="TableParagraph"/>
              <w:spacing w:line="273" w:lineRule="exact"/>
              <w:ind w:left="674"/>
              <w:rPr>
                <w:sz w:val="24"/>
              </w:rPr>
            </w:pPr>
            <w:r w:rsidRPr="00E85256">
              <w:rPr>
                <w:sz w:val="24"/>
              </w:rPr>
              <w:t>FIRST SEMESTER</w:t>
            </w:r>
          </w:p>
        </w:tc>
        <w:tc>
          <w:tcPr>
            <w:tcW w:w="677" w:type="dxa"/>
            <w:shd w:val="clear" w:color="auto" w:fill="A6A6A6"/>
          </w:tcPr>
          <w:p w14:paraId="69DA1F7D" w14:textId="77777777" w:rsidR="005B12E5" w:rsidRPr="00E85256" w:rsidRDefault="005B12E5">
            <w:pPr>
              <w:pStyle w:val="TableParagraph"/>
            </w:pPr>
          </w:p>
        </w:tc>
        <w:tc>
          <w:tcPr>
            <w:tcW w:w="4435" w:type="dxa"/>
            <w:shd w:val="clear" w:color="auto" w:fill="A6A6A6"/>
          </w:tcPr>
          <w:p w14:paraId="6FF6E8BB" w14:textId="77777777" w:rsidR="005B12E5" w:rsidRPr="00E85256" w:rsidRDefault="00DE5985">
            <w:pPr>
              <w:pStyle w:val="TableParagraph"/>
              <w:spacing w:line="273" w:lineRule="exact"/>
              <w:ind w:left="1094"/>
              <w:rPr>
                <w:sz w:val="24"/>
              </w:rPr>
            </w:pPr>
            <w:r w:rsidRPr="00E85256">
              <w:rPr>
                <w:sz w:val="24"/>
              </w:rPr>
              <w:t>SECOND SEMESTER</w:t>
            </w:r>
          </w:p>
        </w:tc>
        <w:tc>
          <w:tcPr>
            <w:tcW w:w="633" w:type="dxa"/>
            <w:shd w:val="clear" w:color="auto" w:fill="A6A6A6"/>
          </w:tcPr>
          <w:p w14:paraId="6E4B4478" w14:textId="77777777" w:rsidR="005B12E5" w:rsidRPr="00E85256" w:rsidRDefault="005B12E5">
            <w:pPr>
              <w:pStyle w:val="TableParagraph"/>
            </w:pPr>
          </w:p>
        </w:tc>
      </w:tr>
      <w:tr w:rsidR="005B12E5" w:rsidRPr="00E85256" w14:paraId="41FCA3D1" w14:textId="77777777">
        <w:trPr>
          <w:trHeight w:val="302"/>
        </w:trPr>
        <w:tc>
          <w:tcPr>
            <w:tcW w:w="552" w:type="dxa"/>
            <w:vMerge/>
            <w:tcBorders>
              <w:top w:val="nil"/>
            </w:tcBorders>
            <w:textDirection w:val="btLr"/>
          </w:tcPr>
          <w:p w14:paraId="714C2146" w14:textId="77777777" w:rsidR="005B12E5" w:rsidRPr="00381D52" w:rsidRDefault="005B12E5">
            <w:pPr>
              <w:rPr>
                <w:sz w:val="2"/>
                <w:szCs w:val="2"/>
                <w:highlight w:val="yellow"/>
              </w:rPr>
            </w:pPr>
          </w:p>
        </w:tc>
        <w:tc>
          <w:tcPr>
            <w:tcW w:w="3293" w:type="dxa"/>
          </w:tcPr>
          <w:p w14:paraId="10A563C8" w14:textId="77777777" w:rsidR="005B12E5" w:rsidRPr="00E85256" w:rsidRDefault="00DE5985">
            <w:pPr>
              <w:pStyle w:val="TableParagraph"/>
              <w:spacing w:line="273" w:lineRule="exact"/>
              <w:ind w:left="105"/>
              <w:rPr>
                <w:sz w:val="24"/>
              </w:rPr>
            </w:pPr>
            <w:r w:rsidRPr="00E85256">
              <w:rPr>
                <w:sz w:val="24"/>
              </w:rPr>
              <w:t>HIST 1301 U.S. History I</w:t>
            </w:r>
          </w:p>
        </w:tc>
        <w:tc>
          <w:tcPr>
            <w:tcW w:w="677" w:type="dxa"/>
          </w:tcPr>
          <w:p w14:paraId="33F1B21E" w14:textId="77777777" w:rsidR="005B12E5" w:rsidRPr="00E85256" w:rsidRDefault="00DE5985">
            <w:pPr>
              <w:pStyle w:val="TableParagraph"/>
              <w:spacing w:line="273" w:lineRule="exact"/>
              <w:ind w:right="264"/>
              <w:jc w:val="right"/>
              <w:rPr>
                <w:sz w:val="24"/>
              </w:rPr>
            </w:pPr>
            <w:r w:rsidRPr="00E85256">
              <w:rPr>
                <w:sz w:val="24"/>
              </w:rPr>
              <w:t>3</w:t>
            </w:r>
          </w:p>
        </w:tc>
        <w:tc>
          <w:tcPr>
            <w:tcW w:w="4435" w:type="dxa"/>
          </w:tcPr>
          <w:p w14:paraId="5A4B0728" w14:textId="77777777" w:rsidR="005B12E5" w:rsidRPr="00E85256" w:rsidRDefault="00DE5985">
            <w:pPr>
              <w:pStyle w:val="TableParagraph"/>
              <w:spacing w:line="273" w:lineRule="exact"/>
              <w:ind w:left="109"/>
              <w:rPr>
                <w:sz w:val="24"/>
              </w:rPr>
            </w:pPr>
            <w:r w:rsidRPr="00E85256">
              <w:rPr>
                <w:sz w:val="24"/>
              </w:rPr>
              <w:t>HIST 2381 African American History</w:t>
            </w:r>
          </w:p>
        </w:tc>
        <w:tc>
          <w:tcPr>
            <w:tcW w:w="633" w:type="dxa"/>
          </w:tcPr>
          <w:p w14:paraId="0B5E76B5" w14:textId="77777777" w:rsidR="005B12E5" w:rsidRPr="00E85256" w:rsidRDefault="00DE5985">
            <w:pPr>
              <w:pStyle w:val="TableParagraph"/>
              <w:spacing w:line="273" w:lineRule="exact"/>
              <w:ind w:right="245"/>
              <w:jc w:val="right"/>
              <w:rPr>
                <w:sz w:val="24"/>
              </w:rPr>
            </w:pPr>
            <w:r w:rsidRPr="00E85256">
              <w:rPr>
                <w:sz w:val="24"/>
              </w:rPr>
              <w:t>3</w:t>
            </w:r>
          </w:p>
        </w:tc>
      </w:tr>
      <w:tr w:rsidR="005B12E5" w:rsidRPr="00E85256" w14:paraId="63EB5540" w14:textId="77777777">
        <w:trPr>
          <w:trHeight w:val="297"/>
        </w:trPr>
        <w:tc>
          <w:tcPr>
            <w:tcW w:w="552" w:type="dxa"/>
            <w:vMerge/>
            <w:tcBorders>
              <w:top w:val="nil"/>
            </w:tcBorders>
            <w:textDirection w:val="btLr"/>
          </w:tcPr>
          <w:p w14:paraId="14256D42" w14:textId="77777777" w:rsidR="005B12E5" w:rsidRPr="00381D52" w:rsidRDefault="005B12E5">
            <w:pPr>
              <w:rPr>
                <w:sz w:val="2"/>
                <w:szCs w:val="2"/>
                <w:highlight w:val="yellow"/>
              </w:rPr>
            </w:pPr>
          </w:p>
        </w:tc>
        <w:tc>
          <w:tcPr>
            <w:tcW w:w="3293" w:type="dxa"/>
          </w:tcPr>
          <w:p w14:paraId="7ADD38C4" w14:textId="77777777" w:rsidR="005B12E5" w:rsidRPr="00E85256" w:rsidRDefault="00DE5985">
            <w:pPr>
              <w:pStyle w:val="TableParagraph"/>
              <w:spacing w:line="273" w:lineRule="exact"/>
              <w:ind w:left="105"/>
              <w:rPr>
                <w:sz w:val="24"/>
              </w:rPr>
            </w:pPr>
            <w:r w:rsidRPr="00E85256">
              <w:rPr>
                <w:sz w:val="24"/>
              </w:rPr>
              <w:t>SPCH 1311 Fund. of Speech</w:t>
            </w:r>
          </w:p>
        </w:tc>
        <w:tc>
          <w:tcPr>
            <w:tcW w:w="677" w:type="dxa"/>
          </w:tcPr>
          <w:p w14:paraId="13D7B576" w14:textId="77777777" w:rsidR="005B12E5" w:rsidRPr="00E85256" w:rsidRDefault="00DE5985">
            <w:pPr>
              <w:pStyle w:val="TableParagraph"/>
              <w:spacing w:line="273" w:lineRule="exact"/>
              <w:ind w:right="264"/>
              <w:jc w:val="right"/>
              <w:rPr>
                <w:sz w:val="24"/>
              </w:rPr>
            </w:pPr>
            <w:r w:rsidRPr="00E85256">
              <w:rPr>
                <w:sz w:val="24"/>
              </w:rPr>
              <w:t>3</w:t>
            </w:r>
          </w:p>
        </w:tc>
        <w:tc>
          <w:tcPr>
            <w:tcW w:w="4435" w:type="dxa"/>
          </w:tcPr>
          <w:p w14:paraId="555925E4" w14:textId="77777777" w:rsidR="005B12E5" w:rsidRPr="00E85256" w:rsidRDefault="00DE5985">
            <w:pPr>
              <w:pStyle w:val="TableParagraph"/>
              <w:spacing w:line="273" w:lineRule="exact"/>
              <w:ind w:left="109"/>
              <w:rPr>
                <w:sz w:val="24"/>
              </w:rPr>
            </w:pPr>
            <w:r w:rsidRPr="00E85256">
              <w:rPr>
                <w:sz w:val="24"/>
              </w:rPr>
              <w:t>SPAN 1311 Spanish I</w:t>
            </w:r>
          </w:p>
        </w:tc>
        <w:tc>
          <w:tcPr>
            <w:tcW w:w="633" w:type="dxa"/>
          </w:tcPr>
          <w:p w14:paraId="580F743E" w14:textId="77777777" w:rsidR="005B12E5" w:rsidRPr="00E85256" w:rsidRDefault="00DE5985">
            <w:pPr>
              <w:pStyle w:val="TableParagraph"/>
              <w:spacing w:line="273" w:lineRule="exact"/>
              <w:ind w:right="245"/>
              <w:jc w:val="right"/>
              <w:rPr>
                <w:sz w:val="24"/>
              </w:rPr>
            </w:pPr>
            <w:r w:rsidRPr="00E85256">
              <w:rPr>
                <w:sz w:val="24"/>
              </w:rPr>
              <w:t>3</w:t>
            </w:r>
          </w:p>
        </w:tc>
      </w:tr>
      <w:tr w:rsidR="005B12E5" w:rsidRPr="00E85256" w14:paraId="2999FECF" w14:textId="77777777">
        <w:trPr>
          <w:trHeight w:val="1103"/>
        </w:trPr>
        <w:tc>
          <w:tcPr>
            <w:tcW w:w="552" w:type="dxa"/>
            <w:vMerge/>
            <w:tcBorders>
              <w:top w:val="nil"/>
            </w:tcBorders>
            <w:textDirection w:val="btLr"/>
          </w:tcPr>
          <w:p w14:paraId="56325336" w14:textId="77777777" w:rsidR="005B12E5" w:rsidRPr="00381D52" w:rsidRDefault="005B12E5">
            <w:pPr>
              <w:rPr>
                <w:sz w:val="2"/>
                <w:szCs w:val="2"/>
                <w:highlight w:val="yellow"/>
              </w:rPr>
            </w:pPr>
          </w:p>
        </w:tc>
        <w:tc>
          <w:tcPr>
            <w:tcW w:w="3293" w:type="dxa"/>
          </w:tcPr>
          <w:p w14:paraId="63AF2C16" w14:textId="77777777" w:rsidR="005B12E5" w:rsidRPr="00E85256" w:rsidRDefault="00DE5985">
            <w:pPr>
              <w:pStyle w:val="TableParagraph"/>
              <w:ind w:left="105" w:right="595"/>
              <w:jc w:val="both"/>
              <w:rPr>
                <w:sz w:val="24"/>
              </w:rPr>
            </w:pPr>
            <w:r w:rsidRPr="00E85256">
              <w:rPr>
                <w:sz w:val="24"/>
              </w:rPr>
              <w:t>PSYC 2301 Psychology or SOCI 1301 Introduction to Sociology or SOCI 2323</w:t>
            </w:r>
          </w:p>
          <w:p w14:paraId="523B304B" w14:textId="77777777" w:rsidR="005B12E5" w:rsidRPr="00E85256" w:rsidRDefault="00DE5985">
            <w:pPr>
              <w:pStyle w:val="TableParagraph"/>
              <w:spacing w:line="257" w:lineRule="exact"/>
              <w:ind w:left="105"/>
              <w:jc w:val="both"/>
              <w:rPr>
                <w:sz w:val="24"/>
              </w:rPr>
            </w:pPr>
            <w:r w:rsidRPr="00E85256">
              <w:rPr>
                <w:sz w:val="24"/>
              </w:rPr>
              <w:t>Diversity &amp; Inclusion</w:t>
            </w:r>
          </w:p>
        </w:tc>
        <w:tc>
          <w:tcPr>
            <w:tcW w:w="677" w:type="dxa"/>
          </w:tcPr>
          <w:p w14:paraId="43B88117" w14:textId="77777777" w:rsidR="005B12E5" w:rsidRPr="00E85256" w:rsidRDefault="00DE5985">
            <w:pPr>
              <w:pStyle w:val="TableParagraph"/>
              <w:spacing w:line="273" w:lineRule="exact"/>
              <w:ind w:right="264"/>
              <w:jc w:val="right"/>
              <w:rPr>
                <w:sz w:val="24"/>
              </w:rPr>
            </w:pPr>
            <w:r w:rsidRPr="00E85256">
              <w:rPr>
                <w:sz w:val="24"/>
              </w:rPr>
              <w:t>3</w:t>
            </w:r>
          </w:p>
        </w:tc>
        <w:tc>
          <w:tcPr>
            <w:tcW w:w="4435" w:type="dxa"/>
          </w:tcPr>
          <w:p w14:paraId="183D3303" w14:textId="77777777" w:rsidR="005B12E5" w:rsidRPr="00E85256" w:rsidRDefault="00DE5985">
            <w:pPr>
              <w:pStyle w:val="TableParagraph"/>
              <w:spacing w:line="242" w:lineRule="auto"/>
              <w:ind w:left="109" w:right="569"/>
              <w:rPr>
                <w:sz w:val="24"/>
              </w:rPr>
            </w:pPr>
            <w:r w:rsidRPr="00E85256">
              <w:rPr>
                <w:sz w:val="24"/>
              </w:rPr>
              <w:t>MATH 2342 Introduction to Statistics, Data Mining, and Analytics</w:t>
            </w:r>
          </w:p>
        </w:tc>
        <w:tc>
          <w:tcPr>
            <w:tcW w:w="633" w:type="dxa"/>
          </w:tcPr>
          <w:p w14:paraId="7EDAC3E4" w14:textId="77777777" w:rsidR="005B12E5" w:rsidRPr="00E85256" w:rsidRDefault="00DE5985">
            <w:pPr>
              <w:pStyle w:val="TableParagraph"/>
              <w:spacing w:line="273" w:lineRule="exact"/>
              <w:ind w:right="245"/>
              <w:jc w:val="right"/>
              <w:rPr>
                <w:sz w:val="24"/>
              </w:rPr>
            </w:pPr>
            <w:r w:rsidRPr="00E85256">
              <w:rPr>
                <w:sz w:val="24"/>
              </w:rPr>
              <w:t>3</w:t>
            </w:r>
          </w:p>
        </w:tc>
      </w:tr>
      <w:tr w:rsidR="005B12E5" w:rsidRPr="00E85256" w14:paraId="7A93A43C" w14:textId="77777777">
        <w:trPr>
          <w:trHeight w:val="551"/>
        </w:trPr>
        <w:tc>
          <w:tcPr>
            <w:tcW w:w="552" w:type="dxa"/>
            <w:vMerge/>
            <w:tcBorders>
              <w:top w:val="nil"/>
            </w:tcBorders>
            <w:textDirection w:val="btLr"/>
          </w:tcPr>
          <w:p w14:paraId="13D12424" w14:textId="77777777" w:rsidR="005B12E5" w:rsidRPr="00381D52" w:rsidRDefault="005B12E5">
            <w:pPr>
              <w:rPr>
                <w:sz w:val="2"/>
                <w:szCs w:val="2"/>
                <w:highlight w:val="yellow"/>
              </w:rPr>
            </w:pPr>
          </w:p>
        </w:tc>
        <w:tc>
          <w:tcPr>
            <w:tcW w:w="3293" w:type="dxa"/>
          </w:tcPr>
          <w:p w14:paraId="596443DB" w14:textId="77777777" w:rsidR="005B12E5" w:rsidRPr="00E85256" w:rsidRDefault="00DE5985">
            <w:pPr>
              <w:pStyle w:val="TableParagraph"/>
              <w:spacing w:line="273" w:lineRule="exact"/>
              <w:ind w:left="105"/>
              <w:rPr>
                <w:sz w:val="24"/>
              </w:rPr>
            </w:pPr>
            <w:r w:rsidRPr="00E85256">
              <w:rPr>
                <w:sz w:val="24"/>
              </w:rPr>
              <w:t>CHEM 1411 General</w:t>
            </w:r>
          </w:p>
          <w:p w14:paraId="768C0D09" w14:textId="77777777" w:rsidR="005B12E5" w:rsidRPr="00E85256" w:rsidRDefault="00DE5985">
            <w:pPr>
              <w:pStyle w:val="TableParagraph"/>
              <w:spacing w:before="2" w:line="257" w:lineRule="exact"/>
              <w:ind w:left="105"/>
              <w:rPr>
                <w:sz w:val="24"/>
              </w:rPr>
            </w:pPr>
            <w:r w:rsidRPr="00E85256">
              <w:rPr>
                <w:sz w:val="24"/>
              </w:rPr>
              <w:t>Chemistry</w:t>
            </w:r>
          </w:p>
        </w:tc>
        <w:tc>
          <w:tcPr>
            <w:tcW w:w="677" w:type="dxa"/>
          </w:tcPr>
          <w:p w14:paraId="75DD025C" w14:textId="77777777" w:rsidR="005B12E5" w:rsidRPr="00E85256" w:rsidRDefault="00DE5985">
            <w:pPr>
              <w:pStyle w:val="TableParagraph"/>
              <w:spacing w:line="273" w:lineRule="exact"/>
              <w:ind w:right="264"/>
              <w:jc w:val="right"/>
              <w:rPr>
                <w:sz w:val="24"/>
              </w:rPr>
            </w:pPr>
            <w:r w:rsidRPr="00E85256">
              <w:rPr>
                <w:sz w:val="24"/>
              </w:rPr>
              <w:t>4</w:t>
            </w:r>
          </w:p>
        </w:tc>
        <w:tc>
          <w:tcPr>
            <w:tcW w:w="4435" w:type="dxa"/>
          </w:tcPr>
          <w:p w14:paraId="3AB0796F" w14:textId="77777777" w:rsidR="005B12E5" w:rsidRPr="00E85256" w:rsidRDefault="00DE5985">
            <w:pPr>
              <w:pStyle w:val="TableParagraph"/>
              <w:spacing w:line="273" w:lineRule="exact"/>
              <w:ind w:left="109"/>
              <w:rPr>
                <w:sz w:val="24"/>
              </w:rPr>
            </w:pPr>
            <w:r w:rsidRPr="00E85256">
              <w:rPr>
                <w:sz w:val="24"/>
              </w:rPr>
              <w:t>CHEM 1412 General Chemistry II</w:t>
            </w:r>
          </w:p>
        </w:tc>
        <w:tc>
          <w:tcPr>
            <w:tcW w:w="633" w:type="dxa"/>
          </w:tcPr>
          <w:p w14:paraId="1F2F7476" w14:textId="77777777" w:rsidR="005B12E5" w:rsidRPr="00E85256" w:rsidRDefault="00DE5985">
            <w:pPr>
              <w:pStyle w:val="TableParagraph"/>
              <w:spacing w:line="273" w:lineRule="exact"/>
              <w:ind w:right="245"/>
              <w:jc w:val="right"/>
              <w:rPr>
                <w:sz w:val="24"/>
              </w:rPr>
            </w:pPr>
            <w:r w:rsidRPr="00E85256">
              <w:rPr>
                <w:sz w:val="24"/>
              </w:rPr>
              <w:t>4</w:t>
            </w:r>
          </w:p>
        </w:tc>
      </w:tr>
      <w:tr w:rsidR="005B12E5" w:rsidRPr="00E85256" w14:paraId="669A8BBD" w14:textId="77777777">
        <w:trPr>
          <w:trHeight w:val="551"/>
        </w:trPr>
        <w:tc>
          <w:tcPr>
            <w:tcW w:w="552" w:type="dxa"/>
            <w:vMerge/>
            <w:tcBorders>
              <w:top w:val="nil"/>
            </w:tcBorders>
            <w:textDirection w:val="btLr"/>
          </w:tcPr>
          <w:p w14:paraId="0D109C0B" w14:textId="77777777" w:rsidR="005B12E5" w:rsidRPr="00381D52" w:rsidRDefault="005B12E5">
            <w:pPr>
              <w:rPr>
                <w:sz w:val="2"/>
                <w:szCs w:val="2"/>
                <w:highlight w:val="yellow"/>
              </w:rPr>
            </w:pPr>
          </w:p>
        </w:tc>
        <w:tc>
          <w:tcPr>
            <w:tcW w:w="3293" w:type="dxa"/>
          </w:tcPr>
          <w:p w14:paraId="7A7F7C17" w14:textId="470DB50B" w:rsidR="005B12E5" w:rsidRPr="00E85256" w:rsidRDefault="00E85256" w:rsidP="00E85256">
            <w:pPr>
              <w:pStyle w:val="TableParagraph"/>
              <w:spacing w:line="273" w:lineRule="exact"/>
              <w:rPr>
                <w:sz w:val="24"/>
              </w:rPr>
            </w:pPr>
            <w:r>
              <w:rPr>
                <w:sz w:val="24"/>
              </w:rPr>
              <w:t>__________________________</w:t>
            </w:r>
          </w:p>
        </w:tc>
        <w:tc>
          <w:tcPr>
            <w:tcW w:w="677" w:type="dxa"/>
          </w:tcPr>
          <w:p w14:paraId="07C87AAA" w14:textId="66BEC41C" w:rsidR="005B12E5" w:rsidRPr="00E85256" w:rsidRDefault="005B12E5">
            <w:pPr>
              <w:pStyle w:val="TableParagraph"/>
              <w:spacing w:line="273" w:lineRule="exact"/>
              <w:ind w:right="264"/>
              <w:jc w:val="right"/>
              <w:rPr>
                <w:sz w:val="24"/>
              </w:rPr>
            </w:pPr>
          </w:p>
        </w:tc>
        <w:tc>
          <w:tcPr>
            <w:tcW w:w="4435" w:type="dxa"/>
          </w:tcPr>
          <w:p w14:paraId="31168C6C" w14:textId="77777777" w:rsidR="005B12E5" w:rsidRPr="00E85256" w:rsidRDefault="00DE5985">
            <w:pPr>
              <w:pStyle w:val="TableParagraph"/>
              <w:spacing w:line="273" w:lineRule="exact"/>
              <w:ind w:left="109"/>
              <w:rPr>
                <w:sz w:val="24"/>
              </w:rPr>
            </w:pPr>
            <w:r w:rsidRPr="00E85256">
              <w:rPr>
                <w:sz w:val="24"/>
              </w:rPr>
              <w:t>GOVT 2305 American Government</w:t>
            </w:r>
          </w:p>
        </w:tc>
        <w:tc>
          <w:tcPr>
            <w:tcW w:w="633" w:type="dxa"/>
          </w:tcPr>
          <w:p w14:paraId="4915DBB5" w14:textId="77777777" w:rsidR="005B12E5" w:rsidRPr="00E85256" w:rsidRDefault="00DE5985">
            <w:pPr>
              <w:pStyle w:val="TableParagraph"/>
              <w:spacing w:line="273" w:lineRule="exact"/>
              <w:ind w:right="245"/>
              <w:jc w:val="right"/>
              <w:rPr>
                <w:sz w:val="24"/>
              </w:rPr>
            </w:pPr>
            <w:r w:rsidRPr="00E85256">
              <w:rPr>
                <w:sz w:val="24"/>
              </w:rPr>
              <w:t>3</w:t>
            </w:r>
          </w:p>
        </w:tc>
      </w:tr>
      <w:tr w:rsidR="005B12E5" w:rsidRPr="00E85256" w14:paraId="64D2395B" w14:textId="77777777">
        <w:trPr>
          <w:trHeight w:val="302"/>
        </w:trPr>
        <w:tc>
          <w:tcPr>
            <w:tcW w:w="552" w:type="dxa"/>
            <w:vMerge/>
            <w:tcBorders>
              <w:top w:val="nil"/>
            </w:tcBorders>
            <w:textDirection w:val="btLr"/>
          </w:tcPr>
          <w:p w14:paraId="51EFBB75" w14:textId="77777777" w:rsidR="005B12E5" w:rsidRPr="00381D52" w:rsidRDefault="005B12E5">
            <w:pPr>
              <w:rPr>
                <w:sz w:val="2"/>
                <w:szCs w:val="2"/>
                <w:highlight w:val="yellow"/>
              </w:rPr>
            </w:pPr>
          </w:p>
        </w:tc>
        <w:tc>
          <w:tcPr>
            <w:tcW w:w="3293" w:type="dxa"/>
          </w:tcPr>
          <w:p w14:paraId="74F7639F" w14:textId="77777777" w:rsidR="005B12E5" w:rsidRPr="00E85256" w:rsidRDefault="00DE5985">
            <w:pPr>
              <w:pStyle w:val="TableParagraph"/>
              <w:spacing w:line="273" w:lineRule="exact"/>
              <w:ind w:left="105"/>
              <w:rPr>
                <w:sz w:val="24"/>
              </w:rPr>
            </w:pPr>
            <w:r w:rsidRPr="00E85256">
              <w:rPr>
                <w:sz w:val="24"/>
              </w:rPr>
              <w:t>INTS 1000 Chapel</w:t>
            </w:r>
          </w:p>
        </w:tc>
        <w:tc>
          <w:tcPr>
            <w:tcW w:w="677" w:type="dxa"/>
          </w:tcPr>
          <w:p w14:paraId="51B5CF16" w14:textId="77777777" w:rsidR="005B12E5" w:rsidRPr="00E85256" w:rsidRDefault="00DE5985">
            <w:pPr>
              <w:pStyle w:val="TableParagraph"/>
              <w:spacing w:line="273" w:lineRule="exact"/>
              <w:ind w:right="264"/>
              <w:jc w:val="right"/>
              <w:rPr>
                <w:sz w:val="24"/>
              </w:rPr>
            </w:pPr>
            <w:r w:rsidRPr="00E85256">
              <w:rPr>
                <w:sz w:val="24"/>
              </w:rPr>
              <w:t>0</w:t>
            </w:r>
          </w:p>
        </w:tc>
        <w:tc>
          <w:tcPr>
            <w:tcW w:w="4435" w:type="dxa"/>
          </w:tcPr>
          <w:p w14:paraId="46D65070" w14:textId="77777777" w:rsidR="005B12E5" w:rsidRPr="00E85256" w:rsidRDefault="00DE5985">
            <w:pPr>
              <w:pStyle w:val="TableParagraph"/>
              <w:spacing w:line="273" w:lineRule="exact"/>
              <w:ind w:left="109"/>
              <w:rPr>
                <w:sz w:val="24"/>
              </w:rPr>
            </w:pPr>
            <w:r w:rsidRPr="00E85256">
              <w:rPr>
                <w:sz w:val="24"/>
              </w:rPr>
              <w:t>INTS 1000 Chapel</w:t>
            </w:r>
          </w:p>
        </w:tc>
        <w:tc>
          <w:tcPr>
            <w:tcW w:w="633" w:type="dxa"/>
          </w:tcPr>
          <w:p w14:paraId="26D8C389" w14:textId="77777777" w:rsidR="005B12E5" w:rsidRPr="00E85256" w:rsidRDefault="00DE5985">
            <w:pPr>
              <w:pStyle w:val="TableParagraph"/>
              <w:spacing w:line="273" w:lineRule="exact"/>
              <w:ind w:right="245"/>
              <w:jc w:val="right"/>
              <w:rPr>
                <w:sz w:val="24"/>
              </w:rPr>
            </w:pPr>
            <w:r w:rsidRPr="00E85256">
              <w:rPr>
                <w:sz w:val="24"/>
              </w:rPr>
              <w:t>0</w:t>
            </w:r>
          </w:p>
        </w:tc>
      </w:tr>
      <w:tr w:rsidR="005B12E5" w:rsidRPr="00E85256" w14:paraId="0BDAEF1C" w14:textId="77777777">
        <w:trPr>
          <w:trHeight w:val="297"/>
        </w:trPr>
        <w:tc>
          <w:tcPr>
            <w:tcW w:w="552" w:type="dxa"/>
            <w:vMerge/>
            <w:tcBorders>
              <w:top w:val="nil"/>
            </w:tcBorders>
            <w:textDirection w:val="btLr"/>
          </w:tcPr>
          <w:p w14:paraId="3DE48ECE" w14:textId="77777777" w:rsidR="005B12E5" w:rsidRPr="00381D52" w:rsidRDefault="005B12E5">
            <w:pPr>
              <w:rPr>
                <w:sz w:val="2"/>
                <w:szCs w:val="2"/>
                <w:highlight w:val="yellow"/>
              </w:rPr>
            </w:pPr>
          </w:p>
        </w:tc>
        <w:tc>
          <w:tcPr>
            <w:tcW w:w="3293" w:type="dxa"/>
          </w:tcPr>
          <w:p w14:paraId="04473B6C" w14:textId="77777777" w:rsidR="005B12E5" w:rsidRPr="00E85256" w:rsidRDefault="005B12E5">
            <w:pPr>
              <w:pStyle w:val="TableParagraph"/>
            </w:pPr>
          </w:p>
        </w:tc>
        <w:tc>
          <w:tcPr>
            <w:tcW w:w="677" w:type="dxa"/>
          </w:tcPr>
          <w:p w14:paraId="3BBF55C2" w14:textId="77777777" w:rsidR="005B12E5" w:rsidRPr="00E85256" w:rsidRDefault="00DE5985">
            <w:pPr>
              <w:pStyle w:val="TableParagraph"/>
              <w:spacing w:line="273" w:lineRule="exact"/>
              <w:ind w:right="204"/>
              <w:jc w:val="right"/>
              <w:rPr>
                <w:b/>
                <w:sz w:val="24"/>
              </w:rPr>
            </w:pPr>
            <w:r w:rsidRPr="00E85256">
              <w:rPr>
                <w:b/>
                <w:sz w:val="24"/>
              </w:rPr>
              <w:t>14</w:t>
            </w:r>
          </w:p>
        </w:tc>
        <w:tc>
          <w:tcPr>
            <w:tcW w:w="4435" w:type="dxa"/>
          </w:tcPr>
          <w:p w14:paraId="3649BDCE" w14:textId="77777777" w:rsidR="005B12E5" w:rsidRPr="00E85256" w:rsidRDefault="005B12E5">
            <w:pPr>
              <w:pStyle w:val="TableParagraph"/>
            </w:pPr>
          </w:p>
        </w:tc>
        <w:tc>
          <w:tcPr>
            <w:tcW w:w="633" w:type="dxa"/>
          </w:tcPr>
          <w:p w14:paraId="460368DE" w14:textId="77777777" w:rsidR="005B12E5" w:rsidRPr="00E85256" w:rsidRDefault="00DE5985">
            <w:pPr>
              <w:pStyle w:val="TableParagraph"/>
              <w:spacing w:line="273" w:lineRule="exact"/>
              <w:ind w:right="185"/>
              <w:jc w:val="right"/>
              <w:rPr>
                <w:b/>
                <w:sz w:val="24"/>
              </w:rPr>
            </w:pPr>
            <w:r w:rsidRPr="00E85256">
              <w:rPr>
                <w:b/>
                <w:sz w:val="24"/>
              </w:rPr>
              <w:t>16</w:t>
            </w:r>
          </w:p>
        </w:tc>
      </w:tr>
    </w:tbl>
    <w:p w14:paraId="6913AC35" w14:textId="77777777" w:rsidR="005B12E5" w:rsidRPr="00381D52" w:rsidRDefault="005B12E5">
      <w:pPr>
        <w:pStyle w:val="BodyText"/>
        <w:rPr>
          <w:b/>
          <w:sz w:val="20"/>
          <w:highlight w:val="yellow"/>
        </w:rPr>
      </w:pPr>
    </w:p>
    <w:p w14:paraId="32C25F72" w14:textId="77777777" w:rsidR="005B12E5" w:rsidRPr="00381D52" w:rsidRDefault="005B12E5">
      <w:pPr>
        <w:pStyle w:val="BodyText"/>
        <w:rPr>
          <w:b/>
          <w:sz w:val="28"/>
          <w:highlight w:val="yellow"/>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381D52" w14:paraId="4B5F6BCA" w14:textId="77777777">
        <w:trPr>
          <w:trHeight w:val="301"/>
        </w:trPr>
        <w:tc>
          <w:tcPr>
            <w:tcW w:w="552" w:type="dxa"/>
            <w:vMerge w:val="restart"/>
            <w:textDirection w:val="btLr"/>
          </w:tcPr>
          <w:p w14:paraId="65D46B5C" w14:textId="77777777" w:rsidR="005B12E5" w:rsidRPr="00E85256" w:rsidRDefault="00DE5985">
            <w:pPr>
              <w:pStyle w:val="TableParagraph"/>
              <w:spacing w:before="107"/>
              <w:ind w:left="744"/>
              <w:rPr>
                <w:b/>
                <w:sz w:val="24"/>
              </w:rPr>
            </w:pPr>
            <w:r w:rsidRPr="00E85256">
              <w:rPr>
                <w:b/>
                <w:sz w:val="24"/>
              </w:rPr>
              <w:t>THIRD YEAR</w:t>
            </w:r>
          </w:p>
        </w:tc>
        <w:tc>
          <w:tcPr>
            <w:tcW w:w="3293" w:type="dxa"/>
            <w:shd w:val="clear" w:color="auto" w:fill="A6A6A6"/>
          </w:tcPr>
          <w:p w14:paraId="2127852F" w14:textId="77777777" w:rsidR="005B12E5" w:rsidRPr="00E85256" w:rsidRDefault="00DE5985">
            <w:pPr>
              <w:pStyle w:val="TableParagraph"/>
              <w:spacing w:line="273" w:lineRule="exact"/>
              <w:ind w:left="674"/>
              <w:rPr>
                <w:sz w:val="24"/>
              </w:rPr>
            </w:pPr>
            <w:r w:rsidRPr="00E85256">
              <w:rPr>
                <w:sz w:val="24"/>
              </w:rPr>
              <w:t>FIRST SEMESTER</w:t>
            </w:r>
          </w:p>
        </w:tc>
        <w:tc>
          <w:tcPr>
            <w:tcW w:w="677" w:type="dxa"/>
            <w:shd w:val="clear" w:color="auto" w:fill="A6A6A6"/>
          </w:tcPr>
          <w:p w14:paraId="042D30F9" w14:textId="77777777" w:rsidR="005B12E5" w:rsidRPr="00E85256" w:rsidRDefault="005B12E5">
            <w:pPr>
              <w:pStyle w:val="TableParagraph"/>
            </w:pPr>
          </w:p>
        </w:tc>
        <w:tc>
          <w:tcPr>
            <w:tcW w:w="4435" w:type="dxa"/>
            <w:shd w:val="clear" w:color="auto" w:fill="A6A6A6"/>
          </w:tcPr>
          <w:p w14:paraId="54BC6C37" w14:textId="77777777" w:rsidR="005B12E5" w:rsidRPr="00E85256" w:rsidRDefault="00DE5985">
            <w:pPr>
              <w:pStyle w:val="TableParagraph"/>
              <w:spacing w:line="273" w:lineRule="exact"/>
              <w:ind w:left="1094"/>
              <w:rPr>
                <w:sz w:val="24"/>
              </w:rPr>
            </w:pPr>
            <w:r w:rsidRPr="00E85256">
              <w:rPr>
                <w:sz w:val="24"/>
              </w:rPr>
              <w:t>SECOND SEMESTER</w:t>
            </w:r>
          </w:p>
        </w:tc>
        <w:tc>
          <w:tcPr>
            <w:tcW w:w="633" w:type="dxa"/>
            <w:shd w:val="clear" w:color="auto" w:fill="A6A6A6"/>
          </w:tcPr>
          <w:p w14:paraId="5B9056D1" w14:textId="77777777" w:rsidR="005B12E5" w:rsidRPr="00E85256" w:rsidRDefault="005B12E5">
            <w:pPr>
              <w:pStyle w:val="TableParagraph"/>
            </w:pPr>
          </w:p>
        </w:tc>
      </w:tr>
      <w:tr w:rsidR="005B12E5" w:rsidRPr="00381D52" w14:paraId="2C17E08F" w14:textId="77777777">
        <w:trPr>
          <w:trHeight w:val="551"/>
        </w:trPr>
        <w:tc>
          <w:tcPr>
            <w:tcW w:w="552" w:type="dxa"/>
            <w:vMerge/>
            <w:tcBorders>
              <w:top w:val="nil"/>
            </w:tcBorders>
            <w:textDirection w:val="btLr"/>
          </w:tcPr>
          <w:p w14:paraId="26B6F263" w14:textId="77777777" w:rsidR="005B12E5" w:rsidRPr="00381D52" w:rsidRDefault="005B12E5">
            <w:pPr>
              <w:rPr>
                <w:sz w:val="2"/>
                <w:szCs w:val="2"/>
                <w:highlight w:val="yellow"/>
              </w:rPr>
            </w:pPr>
          </w:p>
        </w:tc>
        <w:tc>
          <w:tcPr>
            <w:tcW w:w="3293" w:type="dxa"/>
          </w:tcPr>
          <w:p w14:paraId="537D76D0" w14:textId="77777777" w:rsidR="005B12E5" w:rsidRPr="00E85256" w:rsidRDefault="00DE5985">
            <w:pPr>
              <w:pStyle w:val="TableParagraph"/>
              <w:spacing w:before="1" w:line="274" w:lineRule="exact"/>
              <w:ind w:left="105" w:right="1091"/>
              <w:rPr>
                <w:sz w:val="24"/>
              </w:rPr>
            </w:pPr>
            <w:r w:rsidRPr="00E85256">
              <w:rPr>
                <w:sz w:val="24"/>
              </w:rPr>
              <w:t>CHEM 2423 Organic Chemistry I</w:t>
            </w:r>
          </w:p>
        </w:tc>
        <w:tc>
          <w:tcPr>
            <w:tcW w:w="677" w:type="dxa"/>
          </w:tcPr>
          <w:p w14:paraId="0F43E1E8" w14:textId="77777777" w:rsidR="005B12E5" w:rsidRPr="00E85256" w:rsidRDefault="00DE5985">
            <w:pPr>
              <w:pStyle w:val="TableParagraph"/>
              <w:spacing w:line="273" w:lineRule="exact"/>
              <w:ind w:right="264"/>
              <w:jc w:val="right"/>
              <w:rPr>
                <w:sz w:val="24"/>
              </w:rPr>
            </w:pPr>
            <w:r w:rsidRPr="00E85256">
              <w:rPr>
                <w:sz w:val="24"/>
              </w:rPr>
              <w:t>4</w:t>
            </w:r>
          </w:p>
        </w:tc>
        <w:tc>
          <w:tcPr>
            <w:tcW w:w="4435" w:type="dxa"/>
          </w:tcPr>
          <w:p w14:paraId="3A3E3AAD" w14:textId="77777777" w:rsidR="005B12E5" w:rsidRPr="00E85256" w:rsidRDefault="00DE5985">
            <w:pPr>
              <w:pStyle w:val="TableParagraph"/>
              <w:spacing w:line="273" w:lineRule="exact"/>
              <w:ind w:left="109"/>
              <w:rPr>
                <w:sz w:val="24"/>
              </w:rPr>
            </w:pPr>
            <w:r w:rsidRPr="00E85256">
              <w:rPr>
                <w:sz w:val="24"/>
              </w:rPr>
              <w:t>CHEM 2425 Organic Chemistry II</w:t>
            </w:r>
          </w:p>
        </w:tc>
        <w:tc>
          <w:tcPr>
            <w:tcW w:w="633" w:type="dxa"/>
          </w:tcPr>
          <w:p w14:paraId="005DDDF0" w14:textId="77777777" w:rsidR="005B12E5" w:rsidRPr="00E85256" w:rsidRDefault="00DE5985">
            <w:pPr>
              <w:pStyle w:val="TableParagraph"/>
              <w:spacing w:line="273" w:lineRule="exact"/>
              <w:ind w:right="245"/>
              <w:jc w:val="right"/>
              <w:rPr>
                <w:sz w:val="24"/>
              </w:rPr>
            </w:pPr>
            <w:r w:rsidRPr="00E85256">
              <w:rPr>
                <w:sz w:val="24"/>
              </w:rPr>
              <w:t>4</w:t>
            </w:r>
          </w:p>
        </w:tc>
      </w:tr>
      <w:tr w:rsidR="005B12E5" w:rsidRPr="00381D52" w14:paraId="5E6C134E" w14:textId="77777777">
        <w:trPr>
          <w:trHeight w:val="297"/>
        </w:trPr>
        <w:tc>
          <w:tcPr>
            <w:tcW w:w="552" w:type="dxa"/>
            <w:vMerge/>
            <w:tcBorders>
              <w:top w:val="nil"/>
            </w:tcBorders>
            <w:textDirection w:val="btLr"/>
          </w:tcPr>
          <w:p w14:paraId="2B0E9369" w14:textId="77777777" w:rsidR="005B12E5" w:rsidRPr="00381D52" w:rsidRDefault="005B12E5">
            <w:pPr>
              <w:rPr>
                <w:sz w:val="2"/>
                <w:szCs w:val="2"/>
                <w:highlight w:val="yellow"/>
              </w:rPr>
            </w:pPr>
          </w:p>
        </w:tc>
        <w:tc>
          <w:tcPr>
            <w:tcW w:w="3293" w:type="dxa"/>
          </w:tcPr>
          <w:p w14:paraId="6939F39E" w14:textId="77777777" w:rsidR="005B12E5" w:rsidRPr="00E85256" w:rsidRDefault="00DE5985">
            <w:pPr>
              <w:pStyle w:val="TableParagraph"/>
              <w:spacing w:line="273" w:lineRule="exact"/>
              <w:ind w:left="105"/>
              <w:rPr>
                <w:sz w:val="24"/>
              </w:rPr>
            </w:pPr>
            <w:r w:rsidRPr="00E85256">
              <w:rPr>
                <w:sz w:val="24"/>
              </w:rPr>
              <w:t>PHYS 1401 Physics I</w:t>
            </w:r>
          </w:p>
        </w:tc>
        <w:tc>
          <w:tcPr>
            <w:tcW w:w="677" w:type="dxa"/>
          </w:tcPr>
          <w:p w14:paraId="6F43D162" w14:textId="77777777" w:rsidR="005B12E5" w:rsidRPr="00E85256" w:rsidRDefault="00DE5985">
            <w:pPr>
              <w:pStyle w:val="TableParagraph"/>
              <w:spacing w:line="273" w:lineRule="exact"/>
              <w:ind w:right="264"/>
              <w:jc w:val="right"/>
              <w:rPr>
                <w:sz w:val="24"/>
              </w:rPr>
            </w:pPr>
            <w:r w:rsidRPr="00E85256">
              <w:rPr>
                <w:sz w:val="24"/>
              </w:rPr>
              <w:t>4</w:t>
            </w:r>
          </w:p>
        </w:tc>
        <w:tc>
          <w:tcPr>
            <w:tcW w:w="4435" w:type="dxa"/>
          </w:tcPr>
          <w:p w14:paraId="17C48667" w14:textId="77777777" w:rsidR="005B12E5" w:rsidRPr="00E85256" w:rsidRDefault="00DE5985">
            <w:pPr>
              <w:pStyle w:val="TableParagraph"/>
              <w:spacing w:line="273" w:lineRule="exact"/>
              <w:ind w:left="109"/>
              <w:rPr>
                <w:sz w:val="24"/>
              </w:rPr>
            </w:pPr>
            <w:r w:rsidRPr="00E85256">
              <w:rPr>
                <w:sz w:val="24"/>
              </w:rPr>
              <w:t>PHYS 1402 Physics II</w:t>
            </w:r>
          </w:p>
        </w:tc>
        <w:tc>
          <w:tcPr>
            <w:tcW w:w="633" w:type="dxa"/>
          </w:tcPr>
          <w:p w14:paraId="6964E32D" w14:textId="77777777" w:rsidR="005B12E5" w:rsidRPr="00E85256" w:rsidRDefault="00DE5985">
            <w:pPr>
              <w:pStyle w:val="TableParagraph"/>
              <w:spacing w:line="273" w:lineRule="exact"/>
              <w:ind w:right="245"/>
              <w:jc w:val="right"/>
              <w:rPr>
                <w:sz w:val="24"/>
              </w:rPr>
            </w:pPr>
            <w:r w:rsidRPr="00E85256">
              <w:rPr>
                <w:sz w:val="24"/>
              </w:rPr>
              <w:t>4</w:t>
            </w:r>
          </w:p>
        </w:tc>
      </w:tr>
      <w:tr w:rsidR="005B12E5" w:rsidRPr="00381D52" w14:paraId="461CCC6E" w14:textId="77777777">
        <w:trPr>
          <w:trHeight w:val="297"/>
        </w:trPr>
        <w:tc>
          <w:tcPr>
            <w:tcW w:w="552" w:type="dxa"/>
            <w:vMerge/>
            <w:tcBorders>
              <w:top w:val="nil"/>
            </w:tcBorders>
            <w:textDirection w:val="btLr"/>
          </w:tcPr>
          <w:p w14:paraId="732D8EFE" w14:textId="77777777" w:rsidR="005B12E5" w:rsidRPr="00381D52" w:rsidRDefault="005B12E5">
            <w:pPr>
              <w:rPr>
                <w:sz w:val="2"/>
                <w:szCs w:val="2"/>
                <w:highlight w:val="yellow"/>
              </w:rPr>
            </w:pPr>
          </w:p>
        </w:tc>
        <w:tc>
          <w:tcPr>
            <w:tcW w:w="3293" w:type="dxa"/>
          </w:tcPr>
          <w:p w14:paraId="35D3A98C" w14:textId="77777777" w:rsidR="005B12E5" w:rsidRPr="00E85256" w:rsidRDefault="00DE5985">
            <w:pPr>
              <w:pStyle w:val="TableParagraph"/>
              <w:spacing w:line="273" w:lineRule="exact"/>
              <w:ind w:left="105"/>
              <w:rPr>
                <w:sz w:val="24"/>
              </w:rPr>
            </w:pPr>
            <w:r w:rsidRPr="00E85256">
              <w:rPr>
                <w:sz w:val="24"/>
              </w:rPr>
              <w:t>MATH 2413 Calculus I</w:t>
            </w:r>
          </w:p>
        </w:tc>
        <w:tc>
          <w:tcPr>
            <w:tcW w:w="677" w:type="dxa"/>
          </w:tcPr>
          <w:p w14:paraId="141C42B1" w14:textId="77777777" w:rsidR="005B12E5" w:rsidRPr="00E85256" w:rsidRDefault="00DE5985">
            <w:pPr>
              <w:pStyle w:val="TableParagraph"/>
              <w:spacing w:line="273" w:lineRule="exact"/>
              <w:ind w:right="264"/>
              <w:jc w:val="right"/>
              <w:rPr>
                <w:sz w:val="24"/>
              </w:rPr>
            </w:pPr>
            <w:r w:rsidRPr="00E85256">
              <w:rPr>
                <w:sz w:val="24"/>
              </w:rPr>
              <w:t>4</w:t>
            </w:r>
          </w:p>
        </w:tc>
        <w:tc>
          <w:tcPr>
            <w:tcW w:w="4435" w:type="dxa"/>
          </w:tcPr>
          <w:p w14:paraId="1B374A2F" w14:textId="77777777" w:rsidR="005B12E5" w:rsidRPr="00E85256" w:rsidRDefault="00DE5985">
            <w:pPr>
              <w:pStyle w:val="TableParagraph"/>
              <w:spacing w:line="273" w:lineRule="exact"/>
              <w:ind w:left="109"/>
              <w:rPr>
                <w:sz w:val="24"/>
              </w:rPr>
            </w:pPr>
            <w:r w:rsidRPr="00E85256">
              <w:rPr>
                <w:sz w:val="24"/>
              </w:rPr>
              <w:t>MATH 2414 Calculus II</w:t>
            </w:r>
          </w:p>
        </w:tc>
        <w:tc>
          <w:tcPr>
            <w:tcW w:w="633" w:type="dxa"/>
          </w:tcPr>
          <w:p w14:paraId="3325A44C" w14:textId="77777777" w:rsidR="005B12E5" w:rsidRPr="00E85256" w:rsidRDefault="00DE5985">
            <w:pPr>
              <w:pStyle w:val="TableParagraph"/>
              <w:spacing w:line="273" w:lineRule="exact"/>
              <w:ind w:right="245"/>
              <w:jc w:val="right"/>
              <w:rPr>
                <w:sz w:val="24"/>
              </w:rPr>
            </w:pPr>
            <w:r w:rsidRPr="00E85256">
              <w:rPr>
                <w:sz w:val="24"/>
              </w:rPr>
              <w:t>4</w:t>
            </w:r>
          </w:p>
        </w:tc>
      </w:tr>
      <w:tr w:rsidR="005B12E5" w:rsidRPr="00381D52" w14:paraId="2D21A221" w14:textId="77777777">
        <w:trPr>
          <w:trHeight w:val="297"/>
        </w:trPr>
        <w:tc>
          <w:tcPr>
            <w:tcW w:w="552" w:type="dxa"/>
            <w:vMerge/>
            <w:tcBorders>
              <w:top w:val="nil"/>
            </w:tcBorders>
            <w:textDirection w:val="btLr"/>
          </w:tcPr>
          <w:p w14:paraId="59DB631D" w14:textId="77777777" w:rsidR="005B12E5" w:rsidRPr="00381D52" w:rsidRDefault="005B12E5">
            <w:pPr>
              <w:rPr>
                <w:sz w:val="2"/>
                <w:szCs w:val="2"/>
                <w:highlight w:val="yellow"/>
              </w:rPr>
            </w:pPr>
          </w:p>
        </w:tc>
        <w:tc>
          <w:tcPr>
            <w:tcW w:w="3293" w:type="dxa"/>
          </w:tcPr>
          <w:p w14:paraId="5076307E" w14:textId="77777777" w:rsidR="005B12E5" w:rsidRPr="00E85256" w:rsidRDefault="00DE5985">
            <w:pPr>
              <w:pStyle w:val="TableParagraph"/>
              <w:spacing w:line="273" w:lineRule="exact"/>
              <w:ind w:left="105"/>
              <w:rPr>
                <w:sz w:val="24"/>
              </w:rPr>
            </w:pPr>
            <w:r w:rsidRPr="00E85256">
              <w:rPr>
                <w:sz w:val="24"/>
              </w:rPr>
              <w:t>INTS 1000 Chapel</w:t>
            </w:r>
          </w:p>
        </w:tc>
        <w:tc>
          <w:tcPr>
            <w:tcW w:w="677" w:type="dxa"/>
          </w:tcPr>
          <w:p w14:paraId="612F2D42" w14:textId="77777777" w:rsidR="005B12E5" w:rsidRPr="00E85256" w:rsidRDefault="00DE5985">
            <w:pPr>
              <w:pStyle w:val="TableParagraph"/>
              <w:spacing w:line="273" w:lineRule="exact"/>
              <w:ind w:right="264"/>
              <w:jc w:val="right"/>
              <w:rPr>
                <w:sz w:val="24"/>
              </w:rPr>
            </w:pPr>
            <w:r w:rsidRPr="00E85256">
              <w:rPr>
                <w:sz w:val="24"/>
              </w:rPr>
              <w:t>0</w:t>
            </w:r>
          </w:p>
        </w:tc>
        <w:tc>
          <w:tcPr>
            <w:tcW w:w="4435" w:type="dxa"/>
          </w:tcPr>
          <w:p w14:paraId="69E834DC" w14:textId="77777777" w:rsidR="005B12E5" w:rsidRPr="00E85256" w:rsidRDefault="00DE5985">
            <w:pPr>
              <w:pStyle w:val="TableParagraph"/>
              <w:spacing w:line="273" w:lineRule="exact"/>
              <w:ind w:left="109"/>
              <w:rPr>
                <w:sz w:val="24"/>
              </w:rPr>
            </w:pPr>
            <w:r w:rsidRPr="00E85256">
              <w:rPr>
                <w:sz w:val="24"/>
              </w:rPr>
              <w:t>INTS 1000 Chapel</w:t>
            </w:r>
          </w:p>
        </w:tc>
        <w:tc>
          <w:tcPr>
            <w:tcW w:w="633" w:type="dxa"/>
          </w:tcPr>
          <w:p w14:paraId="0C40CDBE" w14:textId="77777777" w:rsidR="005B12E5" w:rsidRPr="00E85256" w:rsidRDefault="00DE5985">
            <w:pPr>
              <w:pStyle w:val="TableParagraph"/>
              <w:spacing w:line="273" w:lineRule="exact"/>
              <w:ind w:right="245"/>
              <w:jc w:val="right"/>
              <w:rPr>
                <w:sz w:val="24"/>
              </w:rPr>
            </w:pPr>
            <w:r w:rsidRPr="00E85256">
              <w:rPr>
                <w:sz w:val="24"/>
              </w:rPr>
              <w:t>0</w:t>
            </w:r>
          </w:p>
        </w:tc>
      </w:tr>
      <w:tr w:rsidR="005B12E5" w:rsidRPr="00381D52" w14:paraId="436E6ACC" w14:textId="77777777">
        <w:trPr>
          <w:trHeight w:val="297"/>
        </w:trPr>
        <w:tc>
          <w:tcPr>
            <w:tcW w:w="552" w:type="dxa"/>
            <w:vMerge/>
            <w:tcBorders>
              <w:top w:val="nil"/>
            </w:tcBorders>
            <w:textDirection w:val="btLr"/>
          </w:tcPr>
          <w:p w14:paraId="7E5596FD" w14:textId="77777777" w:rsidR="005B12E5" w:rsidRPr="00381D52" w:rsidRDefault="005B12E5">
            <w:pPr>
              <w:rPr>
                <w:sz w:val="2"/>
                <w:szCs w:val="2"/>
                <w:highlight w:val="yellow"/>
              </w:rPr>
            </w:pPr>
          </w:p>
        </w:tc>
        <w:tc>
          <w:tcPr>
            <w:tcW w:w="3293" w:type="dxa"/>
          </w:tcPr>
          <w:p w14:paraId="348E614C" w14:textId="636FB2BA" w:rsidR="005B12E5" w:rsidRPr="00E85256" w:rsidRDefault="005B12E5">
            <w:pPr>
              <w:pStyle w:val="TableParagraph"/>
              <w:spacing w:line="273" w:lineRule="exact"/>
              <w:ind w:left="105"/>
              <w:rPr>
                <w:sz w:val="24"/>
              </w:rPr>
            </w:pPr>
          </w:p>
        </w:tc>
        <w:tc>
          <w:tcPr>
            <w:tcW w:w="677" w:type="dxa"/>
          </w:tcPr>
          <w:p w14:paraId="55375DFA" w14:textId="28D2C900" w:rsidR="005B12E5" w:rsidRPr="00E85256" w:rsidRDefault="005B12E5" w:rsidP="00E85256">
            <w:pPr>
              <w:pStyle w:val="TableParagraph"/>
              <w:spacing w:line="273" w:lineRule="exact"/>
              <w:ind w:right="264"/>
              <w:jc w:val="center"/>
              <w:rPr>
                <w:sz w:val="24"/>
              </w:rPr>
            </w:pPr>
          </w:p>
        </w:tc>
        <w:tc>
          <w:tcPr>
            <w:tcW w:w="4435" w:type="dxa"/>
          </w:tcPr>
          <w:p w14:paraId="481D1098" w14:textId="485E2075" w:rsidR="005B12E5" w:rsidRPr="00E85256" w:rsidRDefault="005B12E5">
            <w:pPr>
              <w:pStyle w:val="TableParagraph"/>
              <w:spacing w:line="273" w:lineRule="exact"/>
              <w:ind w:left="109"/>
              <w:rPr>
                <w:sz w:val="24"/>
              </w:rPr>
            </w:pPr>
          </w:p>
        </w:tc>
        <w:tc>
          <w:tcPr>
            <w:tcW w:w="633" w:type="dxa"/>
          </w:tcPr>
          <w:p w14:paraId="1E1269B8" w14:textId="1F853C3C" w:rsidR="005B12E5" w:rsidRPr="00E85256" w:rsidRDefault="005B12E5">
            <w:pPr>
              <w:pStyle w:val="TableParagraph"/>
              <w:spacing w:line="273" w:lineRule="exact"/>
              <w:ind w:right="245"/>
              <w:jc w:val="right"/>
              <w:rPr>
                <w:sz w:val="24"/>
              </w:rPr>
            </w:pPr>
          </w:p>
        </w:tc>
      </w:tr>
      <w:tr w:rsidR="005B12E5" w:rsidRPr="00381D52" w14:paraId="29B5EC78" w14:textId="77777777">
        <w:trPr>
          <w:trHeight w:val="297"/>
        </w:trPr>
        <w:tc>
          <w:tcPr>
            <w:tcW w:w="552" w:type="dxa"/>
            <w:vMerge/>
            <w:tcBorders>
              <w:top w:val="nil"/>
            </w:tcBorders>
            <w:textDirection w:val="btLr"/>
          </w:tcPr>
          <w:p w14:paraId="7E03DB5D" w14:textId="77777777" w:rsidR="005B12E5" w:rsidRPr="00381D52" w:rsidRDefault="005B12E5">
            <w:pPr>
              <w:rPr>
                <w:sz w:val="2"/>
                <w:szCs w:val="2"/>
                <w:highlight w:val="yellow"/>
              </w:rPr>
            </w:pPr>
          </w:p>
        </w:tc>
        <w:tc>
          <w:tcPr>
            <w:tcW w:w="3293" w:type="dxa"/>
          </w:tcPr>
          <w:p w14:paraId="75037505" w14:textId="77777777" w:rsidR="005B12E5" w:rsidRPr="00E85256" w:rsidRDefault="005B12E5">
            <w:pPr>
              <w:pStyle w:val="TableParagraph"/>
            </w:pPr>
          </w:p>
        </w:tc>
        <w:tc>
          <w:tcPr>
            <w:tcW w:w="677" w:type="dxa"/>
          </w:tcPr>
          <w:p w14:paraId="20AD32EF" w14:textId="77777777" w:rsidR="005B12E5" w:rsidRPr="00E85256" w:rsidRDefault="005B12E5">
            <w:pPr>
              <w:pStyle w:val="TableParagraph"/>
            </w:pPr>
          </w:p>
        </w:tc>
        <w:tc>
          <w:tcPr>
            <w:tcW w:w="4435" w:type="dxa"/>
          </w:tcPr>
          <w:p w14:paraId="2F87C6E1" w14:textId="77777777" w:rsidR="005B12E5" w:rsidRPr="00E85256" w:rsidRDefault="005B12E5">
            <w:pPr>
              <w:pStyle w:val="TableParagraph"/>
            </w:pPr>
          </w:p>
        </w:tc>
        <w:tc>
          <w:tcPr>
            <w:tcW w:w="633" w:type="dxa"/>
          </w:tcPr>
          <w:p w14:paraId="06E5673B" w14:textId="77777777" w:rsidR="005B12E5" w:rsidRPr="00E85256" w:rsidRDefault="005B12E5">
            <w:pPr>
              <w:pStyle w:val="TableParagraph"/>
            </w:pPr>
          </w:p>
        </w:tc>
      </w:tr>
      <w:tr w:rsidR="005B12E5" w:rsidRPr="00381D52" w14:paraId="703BC889" w14:textId="77777777">
        <w:trPr>
          <w:trHeight w:val="301"/>
        </w:trPr>
        <w:tc>
          <w:tcPr>
            <w:tcW w:w="552" w:type="dxa"/>
            <w:vMerge/>
            <w:tcBorders>
              <w:top w:val="nil"/>
            </w:tcBorders>
            <w:textDirection w:val="btLr"/>
          </w:tcPr>
          <w:p w14:paraId="433D8D9D" w14:textId="77777777" w:rsidR="005B12E5" w:rsidRPr="00381D52" w:rsidRDefault="005B12E5">
            <w:pPr>
              <w:rPr>
                <w:sz w:val="2"/>
                <w:szCs w:val="2"/>
                <w:highlight w:val="yellow"/>
              </w:rPr>
            </w:pPr>
          </w:p>
        </w:tc>
        <w:tc>
          <w:tcPr>
            <w:tcW w:w="3293" w:type="dxa"/>
          </w:tcPr>
          <w:p w14:paraId="2B6E8798" w14:textId="77777777" w:rsidR="005B12E5" w:rsidRPr="00E85256" w:rsidRDefault="005B12E5">
            <w:pPr>
              <w:pStyle w:val="TableParagraph"/>
            </w:pPr>
          </w:p>
        </w:tc>
        <w:tc>
          <w:tcPr>
            <w:tcW w:w="677" w:type="dxa"/>
          </w:tcPr>
          <w:p w14:paraId="4A54979A" w14:textId="77777777" w:rsidR="005B12E5" w:rsidRPr="00E85256" w:rsidRDefault="005B12E5">
            <w:pPr>
              <w:pStyle w:val="TableParagraph"/>
            </w:pPr>
          </w:p>
        </w:tc>
        <w:tc>
          <w:tcPr>
            <w:tcW w:w="4435" w:type="dxa"/>
          </w:tcPr>
          <w:p w14:paraId="2A48D06E" w14:textId="77777777" w:rsidR="005B12E5" w:rsidRPr="00E85256" w:rsidRDefault="005B12E5">
            <w:pPr>
              <w:pStyle w:val="TableParagraph"/>
            </w:pPr>
          </w:p>
        </w:tc>
        <w:tc>
          <w:tcPr>
            <w:tcW w:w="633" w:type="dxa"/>
          </w:tcPr>
          <w:p w14:paraId="4670CB80" w14:textId="77777777" w:rsidR="005B12E5" w:rsidRPr="00E85256" w:rsidRDefault="005B12E5">
            <w:pPr>
              <w:pStyle w:val="TableParagraph"/>
            </w:pPr>
          </w:p>
        </w:tc>
      </w:tr>
      <w:tr w:rsidR="005B12E5" w:rsidRPr="00381D52" w14:paraId="5660E0F3" w14:textId="77777777">
        <w:trPr>
          <w:trHeight w:val="297"/>
        </w:trPr>
        <w:tc>
          <w:tcPr>
            <w:tcW w:w="552" w:type="dxa"/>
            <w:vMerge/>
            <w:tcBorders>
              <w:top w:val="nil"/>
            </w:tcBorders>
            <w:textDirection w:val="btLr"/>
          </w:tcPr>
          <w:p w14:paraId="40892435" w14:textId="77777777" w:rsidR="005B12E5" w:rsidRPr="00381D52" w:rsidRDefault="005B12E5">
            <w:pPr>
              <w:rPr>
                <w:sz w:val="2"/>
                <w:szCs w:val="2"/>
                <w:highlight w:val="yellow"/>
              </w:rPr>
            </w:pPr>
          </w:p>
        </w:tc>
        <w:tc>
          <w:tcPr>
            <w:tcW w:w="3293" w:type="dxa"/>
          </w:tcPr>
          <w:p w14:paraId="683EE995" w14:textId="77777777" w:rsidR="005B12E5" w:rsidRPr="00E85256" w:rsidRDefault="005B12E5">
            <w:pPr>
              <w:pStyle w:val="TableParagraph"/>
            </w:pPr>
          </w:p>
        </w:tc>
        <w:tc>
          <w:tcPr>
            <w:tcW w:w="677" w:type="dxa"/>
          </w:tcPr>
          <w:p w14:paraId="5093DB49" w14:textId="77777777" w:rsidR="005B12E5" w:rsidRPr="00E85256" w:rsidRDefault="00DE5985">
            <w:pPr>
              <w:pStyle w:val="TableParagraph"/>
              <w:spacing w:line="273" w:lineRule="exact"/>
              <w:ind w:right="204"/>
              <w:jc w:val="right"/>
              <w:rPr>
                <w:b/>
                <w:sz w:val="24"/>
              </w:rPr>
            </w:pPr>
            <w:r w:rsidRPr="00E85256">
              <w:rPr>
                <w:b/>
                <w:sz w:val="24"/>
              </w:rPr>
              <w:t>12</w:t>
            </w:r>
          </w:p>
        </w:tc>
        <w:tc>
          <w:tcPr>
            <w:tcW w:w="4435" w:type="dxa"/>
          </w:tcPr>
          <w:p w14:paraId="53505769" w14:textId="77777777" w:rsidR="005B12E5" w:rsidRPr="00E85256" w:rsidRDefault="005B12E5">
            <w:pPr>
              <w:pStyle w:val="TableParagraph"/>
            </w:pPr>
          </w:p>
        </w:tc>
        <w:tc>
          <w:tcPr>
            <w:tcW w:w="633" w:type="dxa"/>
          </w:tcPr>
          <w:p w14:paraId="4C363375" w14:textId="77777777" w:rsidR="005B12E5" w:rsidRPr="00E85256" w:rsidRDefault="00DE5985">
            <w:pPr>
              <w:pStyle w:val="TableParagraph"/>
              <w:spacing w:line="273" w:lineRule="exact"/>
              <w:ind w:right="185"/>
              <w:jc w:val="right"/>
              <w:rPr>
                <w:b/>
                <w:sz w:val="24"/>
              </w:rPr>
            </w:pPr>
            <w:r w:rsidRPr="00E85256">
              <w:rPr>
                <w:b/>
                <w:sz w:val="24"/>
              </w:rPr>
              <w:t>12</w:t>
            </w:r>
          </w:p>
        </w:tc>
      </w:tr>
    </w:tbl>
    <w:p w14:paraId="5DA2B520" w14:textId="77777777" w:rsidR="005B12E5" w:rsidRPr="00381D52" w:rsidRDefault="005B12E5">
      <w:pPr>
        <w:spacing w:line="273" w:lineRule="exact"/>
        <w:jc w:val="right"/>
        <w:rPr>
          <w:sz w:val="24"/>
          <w:highlight w:val="yellow"/>
        </w:rPr>
        <w:sectPr w:rsidR="005B12E5" w:rsidRPr="00381D52">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0C4142" w14:paraId="4509D23D" w14:textId="77777777">
        <w:trPr>
          <w:trHeight w:val="277"/>
        </w:trPr>
        <w:tc>
          <w:tcPr>
            <w:tcW w:w="552" w:type="dxa"/>
            <w:vMerge w:val="restart"/>
            <w:textDirection w:val="btLr"/>
          </w:tcPr>
          <w:p w14:paraId="460B6737" w14:textId="68F7BBBE" w:rsidR="005B12E5" w:rsidRPr="000C4142" w:rsidRDefault="00C2457F" w:rsidP="00C2457F">
            <w:pPr>
              <w:pStyle w:val="TableParagraph"/>
              <w:spacing w:before="107"/>
              <w:ind w:left="113"/>
              <w:rPr>
                <w:b/>
                <w:sz w:val="24"/>
              </w:rPr>
            </w:pPr>
            <w:r>
              <w:rPr>
                <w:b/>
                <w:sz w:val="24"/>
              </w:rPr>
              <w:lastRenderedPageBreak/>
              <w:t xml:space="preserve">         </w:t>
            </w:r>
            <w:r w:rsidR="00DE5985" w:rsidRPr="000C4142">
              <w:rPr>
                <w:b/>
                <w:sz w:val="24"/>
              </w:rPr>
              <w:t>FOURTH YEAR</w:t>
            </w:r>
          </w:p>
        </w:tc>
        <w:tc>
          <w:tcPr>
            <w:tcW w:w="3288" w:type="dxa"/>
            <w:shd w:val="clear" w:color="auto" w:fill="A6A6A6"/>
          </w:tcPr>
          <w:p w14:paraId="3E83739C" w14:textId="77777777" w:rsidR="005B12E5" w:rsidRPr="000C4142" w:rsidRDefault="00DE5985">
            <w:pPr>
              <w:pStyle w:val="TableParagraph"/>
              <w:spacing w:line="258" w:lineRule="exact"/>
              <w:ind w:left="672"/>
              <w:rPr>
                <w:sz w:val="24"/>
              </w:rPr>
            </w:pPr>
            <w:r w:rsidRPr="000C4142">
              <w:rPr>
                <w:sz w:val="24"/>
              </w:rPr>
              <w:t>FIRST SEMESTER</w:t>
            </w:r>
          </w:p>
        </w:tc>
        <w:tc>
          <w:tcPr>
            <w:tcW w:w="677" w:type="dxa"/>
            <w:shd w:val="clear" w:color="auto" w:fill="A6A6A6"/>
          </w:tcPr>
          <w:p w14:paraId="53F6FE37" w14:textId="77777777" w:rsidR="005B12E5" w:rsidRPr="000C4142" w:rsidRDefault="005B12E5">
            <w:pPr>
              <w:pStyle w:val="TableParagraph"/>
              <w:rPr>
                <w:sz w:val="20"/>
              </w:rPr>
            </w:pPr>
          </w:p>
        </w:tc>
        <w:tc>
          <w:tcPr>
            <w:tcW w:w="4426" w:type="dxa"/>
            <w:shd w:val="clear" w:color="auto" w:fill="A6A6A6"/>
          </w:tcPr>
          <w:p w14:paraId="458355F4" w14:textId="77777777" w:rsidR="005B12E5" w:rsidRPr="000C4142" w:rsidRDefault="00DE5985">
            <w:pPr>
              <w:pStyle w:val="TableParagraph"/>
              <w:spacing w:line="258" w:lineRule="exact"/>
              <w:ind w:left="1086"/>
              <w:rPr>
                <w:sz w:val="24"/>
              </w:rPr>
            </w:pPr>
            <w:r w:rsidRPr="000C4142">
              <w:rPr>
                <w:sz w:val="24"/>
              </w:rPr>
              <w:t>SECOND SEMESTER</w:t>
            </w:r>
          </w:p>
        </w:tc>
        <w:tc>
          <w:tcPr>
            <w:tcW w:w="639" w:type="dxa"/>
            <w:shd w:val="clear" w:color="auto" w:fill="A6A6A6"/>
          </w:tcPr>
          <w:p w14:paraId="5A85408A" w14:textId="77777777" w:rsidR="005B12E5" w:rsidRPr="000C4142" w:rsidRDefault="005B12E5">
            <w:pPr>
              <w:pStyle w:val="TableParagraph"/>
              <w:rPr>
                <w:sz w:val="20"/>
              </w:rPr>
            </w:pPr>
          </w:p>
        </w:tc>
      </w:tr>
      <w:tr w:rsidR="005B12E5" w:rsidRPr="000C4142" w14:paraId="0AB9B4BA" w14:textId="77777777">
        <w:trPr>
          <w:trHeight w:val="551"/>
        </w:trPr>
        <w:tc>
          <w:tcPr>
            <w:tcW w:w="552" w:type="dxa"/>
            <w:vMerge/>
            <w:tcBorders>
              <w:top w:val="nil"/>
            </w:tcBorders>
            <w:textDirection w:val="btLr"/>
          </w:tcPr>
          <w:p w14:paraId="24D33B6A" w14:textId="77777777" w:rsidR="005B12E5" w:rsidRPr="000C4142" w:rsidRDefault="005B12E5">
            <w:pPr>
              <w:rPr>
                <w:sz w:val="2"/>
                <w:szCs w:val="2"/>
              </w:rPr>
            </w:pPr>
          </w:p>
        </w:tc>
        <w:tc>
          <w:tcPr>
            <w:tcW w:w="3288" w:type="dxa"/>
          </w:tcPr>
          <w:p w14:paraId="569B0F66" w14:textId="7FC806F6" w:rsidR="003409C7" w:rsidRPr="000C4142" w:rsidRDefault="003409C7" w:rsidP="003409C7">
            <w:pPr>
              <w:pStyle w:val="TableParagraph"/>
              <w:spacing w:line="273" w:lineRule="exact"/>
              <w:ind w:left="105"/>
              <w:rPr>
                <w:sz w:val="24"/>
              </w:rPr>
            </w:pPr>
            <w:r>
              <w:rPr>
                <w:sz w:val="24"/>
              </w:rPr>
              <w:t>EDUC 1301 Introduction to Education</w:t>
            </w:r>
          </w:p>
        </w:tc>
        <w:tc>
          <w:tcPr>
            <w:tcW w:w="677" w:type="dxa"/>
          </w:tcPr>
          <w:p w14:paraId="15AA973F" w14:textId="139ED2F6" w:rsidR="005B12E5" w:rsidRPr="000C4142" w:rsidRDefault="003409C7">
            <w:pPr>
              <w:pStyle w:val="TableParagraph"/>
              <w:spacing w:line="273" w:lineRule="exact"/>
              <w:ind w:right="264"/>
              <w:jc w:val="right"/>
              <w:rPr>
                <w:sz w:val="24"/>
              </w:rPr>
            </w:pPr>
            <w:r>
              <w:rPr>
                <w:sz w:val="24"/>
              </w:rPr>
              <w:t>3</w:t>
            </w:r>
          </w:p>
        </w:tc>
        <w:tc>
          <w:tcPr>
            <w:tcW w:w="4426" w:type="dxa"/>
          </w:tcPr>
          <w:p w14:paraId="4C790189" w14:textId="77777777" w:rsidR="005B12E5" w:rsidRPr="000C4142" w:rsidRDefault="00DE5985">
            <w:pPr>
              <w:pStyle w:val="TableParagraph"/>
              <w:spacing w:before="1" w:line="274" w:lineRule="exact"/>
              <w:ind w:left="105" w:right="464"/>
              <w:rPr>
                <w:sz w:val="24"/>
              </w:rPr>
            </w:pPr>
            <w:r w:rsidRPr="000C4142">
              <w:rPr>
                <w:sz w:val="24"/>
              </w:rPr>
              <w:t>EDSP 3300 Introduction to Exceptional Children *</w:t>
            </w:r>
          </w:p>
        </w:tc>
        <w:tc>
          <w:tcPr>
            <w:tcW w:w="639" w:type="dxa"/>
          </w:tcPr>
          <w:p w14:paraId="593CC0B5" w14:textId="77777777" w:rsidR="005B12E5" w:rsidRPr="000C4142" w:rsidRDefault="00DE5985">
            <w:pPr>
              <w:pStyle w:val="TableParagraph"/>
              <w:spacing w:line="273" w:lineRule="exact"/>
              <w:ind w:left="10"/>
              <w:jc w:val="center"/>
              <w:rPr>
                <w:sz w:val="24"/>
              </w:rPr>
            </w:pPr>
            <w:r w:rsidRPr="000C4142">
              <w:rPr>
                <w:sz w:val="24"/>
              </w:rPr>
              <w:t>3</w:t>
            </w:r>
          </w:p>
        </w:tc>
      </w:tr>
      <w:tr w:rsidR="005B12E5" w:rsidRPr="000C4142" w14:paraId="6A74DE0C" w14:textId="77777777">
        <w:trPr>
          <w:trHeight w:val="551"/>
        </w:trPr>
        <w:tc>
          <w:tcPr>
            <w:tcW w:w="552" w:type="dxa"/>
            <w:vMerge/>
            <w:tcBorders>
              <w:top w:val="nil"/>
            </w:tcBorders>
            <w:textDirection w:val="btLr"/>
          </w:tcPr>
          <w:p w14:paraId="1156F64D" w14:textId="77777777" w:rsidR="005B12E5" w:rsidRPr="000C4142" w:rsidRDefault="005B12E5">
            <w:pPr>
              <w:rPr>
                <w:sz w:val="2"/>
                <w:szCs w:val="2"/>
              </w:rPr>
            </w:pPr>
          </w:p>
        </w:tc>
        <w:tc>
          <w:tcPr>
            <w:tcW w:w="3288" w:type="dxa"/>
          </w:tcPr>
          <w:p w14:paraId="50339A53" w14:textId="77777777" w:rsidR="005B12E5" w:rsidRPr="000C4142" w:rsidRDefault="00DE5985">
            <w:pPr>
              <w:pStyle w:val="TableParagraph"/>
              <w:spacing w:before="1" w:line="274" w:lineRule="exact"/>
              <w:ind w:left="105" w:right="1046"/>
              <w:rPr>
                <w:sz w:val="24"/>
              </w:rPr>
            </w:pPr>
            <w:r w:rsidRPr="000C4142">
              <w:rPr>
                <w:sz w:val="24"/>
              </w:rPr>
              <w:t>CHEM 4401 Physical Chemistry</w:t>
            </w:r>
          </w:p>
        </w:tc>
        <w:tc>
          <w:tcPr>
            <w:tcW w:w="677" w:type="dxa"/>
          </w:tcPr>
          <w:p w14:paraId="66B43E63" w14:textId="77777777" w:rsidR="005B12E5" w:rsidRPr="000C4142" w:rsidRDefault="00DE5985">
            <w:pPr>
              <w:pStyle w:val="TableParagraph"/>
              <w:spacing w:line="273" w:lineRule="exact"/>
              <w:ind w:right="264"/>
              <w:jc w:val="right"/>
              <w:rPr>
                <w:sz w:val="24"/>
              </w:rPr>
            </w:pPr>
            <w:r w:rsidRPr="000C4142">
              <w:rPr>
                <w:sz w:val="24"/>
              </w:rPr>
              <w:t>4</w:t>
            </w:r>
          </w:p>
        </w:tc>
        <w:tc>
          <w:tcPr>
            <w:tcW w:w="4426" w:type="dxa"/>
          </w:tcPr>
          <w:p w14:paraId="2BCA4CCF" w14:textId="77777777" w:rsidR="005B12E5" w:rsidRPr="000C4142" w:rsidRDefault="00DE5985">
            <w:pPr>
              <w:pStyle w:val="TableParagraph"/>
              <w:spacing w:line="273" w:lineRule="exact"/>
              <w:ind w:left="105"/>
              <w:rPr>
                <w:sz w:val="24"/>
              </w:rPr>
            </w:pPr>
            <w:r w:rsidRPr="000C4142">
              <w:rPr>
                <w:sz w:val="24"/>
              </w:rPr>
              <w:t>EDUC 3300 Technology in Education *</w:t>
            </w:r>
          </w:p>
        </w:tc>
        <w:tc>
          <w:tcPr>
            <w:tcW w:w="639" w:type="dxa"/>
          </w:tcPr>
          <w:p w14:paraId="0AF169CF" w14:textId="77777777" w:rsidR="005B12E5" w:rsidRPr="000C4142" w:rsidRDefault="00DE5985">
            <w:pPr>
              <w:pStyle w:val="TableParagraph"/>
              <w:spacing w:line="273" w:lineRule="exact"/>
              <w:ind w:left="10"/>
              <w:jc w:val="center"/>
              <w:rPr>
                <w:sz w:val="24"/>
              </w:rPr>
            </w:pPr>
            <w:r w:rsidRPr="000C4142">
              <w:rPr>
                <w:sz w:val="24"/>
              </w:rPr>
              <w:t>3</w:t>
            </w:r>
          </w:p>
        </w:tc>
      </w:tr>
      <w:tr w:rsidR="005B12E5" w:rsidRPr="000C4142" w14:paraId="73A1FEFC" w14:textId="77777777">
        <w:trPr>
          <w:trHeight w:val="551"/>
        </w:trPr>
        <w:tc>
          <w:tcPr>
            <w:tcW w:w="552" w:type="dxa"/>
            <w:vMerge/>
            <w:tcBorders>
              <w:top w:val="nil"/>
            </w:tcBorders>
            <w:textDirection w:val="btLr"/>
          </w:tcPr>
          <w:p w14:paraId="207766E0" w14:textId="77777777" w:rsidR="005B12E5" w:rsidRPr="000C4142" w:rsidRDefault="005B12E5">
            <w:pPr>
              <w:rPr>
                <w:sz w:val="2"/>
                <w:szCs w:val="2"/>
              </w:rPr>
            </w:pPr>
          </w:p>
        </w:tc>
        <w:tc>
          <w:tcPr>
            <w:tcW w:w="3288" w:type="dxa"/>
          </w:tcPr>
          <w:p w14:paraId="1FB26429" w14:textId="77777777" w:rsidR="005B12E5" w:rsidRPr="000C4142" w:rsidRDefault="00DE5985">
            <w:pPr>
              <w:pStyle w:val="TableParagraph"/>
              <w:spacing w:line="273" w:lineRule="exact"/>
              <w:ind w:left="105"/>
              <w:rPr>
                <w:sz w:val="24"/>
              </w:rPr>
            </w:pPr>
            <w:r w:rsidRPr="000C4142">
              <w:rPr>
                <w:sz w:val="24"/>
              </w:rPr>
              <w:t>CHEM 4407 Biochemistry</w:t>
            </w:r>
          </w:p>
        </w:tc>
        <w:tc>
          <w:tcPr>
            <w:tcW w:w="677" w:type="dxa"/>
          </w:tcPr>
          <w:p w14:paraId="19B948FF" w14:textId="77777777" w:rsidR="005B12E5" w:rsidRPr="000C4142" w:rsidRDefault="00DE5985">
            <w:pPr>
              <w:pStyle w:val="TableParagraph"/>
              <w:spacing w:line="273" w:lineRule="exact"/>
              <w:ind w:right="264"/>
              <w:jc w:val="right"/>
              <w:rPr>
                <w:sz w:val="24"/>
              </w:rPr>
            </w:pPr>
            <w:r w:rsidRPr="000C4142">
              <w:rPr>
                <w:sz w:val="24"/>
              </w:rPr>
              <w:t>4</w:t>
            </w:r>
          </w:p>
        </w:tc>
        <w:tc>
          <w:tcPr>
            <w:tcW w:w="4426" w:type="dxa"/>
          </w:tcPr>
          <w:p w14:paraId="743218C7" w14:textId="77777777" w:rsidR="005B12E5" w:rsidRPr="000C4142" w:rsidRDefault="00DE5985">
            <w:pPr>
              <w:pStyle w:val="TableParagraph"/>
              <w:spacing w:before="1" w:line="274" w:lineRule="exact"/>
              <w:ind w:left="105" w:right="611"/>
              <w:rPr>
                <w:sz w:val="24"/>
              </w:rPr>
            </w:pPr>
            <w:r w:rsidRPr="000C4142">
              <w:rPr>
                <w:sz w:val="24"/>
              </w:rPr>
              <w:t>EDUC 3302 Curricula &amp; Instructional Planning *</w:t>
            </w:r>
          </w:p>
        </w:tc>
        <w:tc>
          <w:tcPr>
            <w:tcW w:w="639" w:type="dxa"/>
          </w:tcPr>
          <w:p w14:paraId="40ED88B3" w14:textId="77777777" w:rsidR="005B12E5" w:rsidRPr="000C4142" w:rsidRDefault="00DE5985">
            <w:pPr>
              <w:pStyle w:val="TableParagraph"/>
              <w:spacing w:line="273" w:lineRule="exact"/>
              <w:ind w:left="10"/>
              <w:jc w:val="center"/>
              <w:rPr>
                <w:sz w:val="24"/>
              </w:rPr>
            </w:pPr>
            <w:r w:rsidRPr="000C4142">
              <w:rPr>
                <w:sz w:val="24"/>
              </w:rPr>
              <w:t>3</w:t>
            </w:r>
          </w:p>
        </w:tc>
      </w:tr>
      <w:tr w:rsidR="005B12E5" w:rsidRPr="000C4142" w14:paraId="1087F391" w14:textId="77777777">
        <w:trPr>
          <w:trHeight w:val="551"/>
        </w:trPr>
        <w:tc>
          <w:tcPr>
            <w:tcW w:w="552" w:type="dxa"/>
            <w:vMerge/>
            <w:tcBorders>
              <w:top w:val="nil"/>
            </w:tcBorders>
            <w:textDirection w:val="btLr"/>
          </w:tcPr>
          <w:p w14:paraId="28C00016" w14:textId="77777777" w:rsidR="005B12E5" w:rsidRPr="000C4142" w:rsidRDefault="005B12E5">
            <w:pPr>
              <w:rPr>
                <w:sz w:val="2"/>
                <w:szCs w:val="2"/>
              </w:rPr>
            </w:pPr>
          </w:p>
        </w:tc>
        <w:tc>
          <w:tcPr>
            <w:tcW w:w="3288" w:type="dxa"/>
          </w:tcPr>
          <w:p w14:paraId="68D00D41" w14:textId="77777777" w:rsidR="005B12E5" w:rsidRPr="000C4142" w:rsidRDefault="00DE5985">
            <w:pPr>
              <w:pStyle w:val="TableParagraph"/>
              <w:spacing w:before="1" w:line="274" w:lineRule="exact"/>
              <w:ind w:left="105" w:right="499"/>
              <w:rPr>
                <w:sz w:val="24"/>
              </w:rPr>
            </w:pPr>
            <w:r w:rsidRPr="000C4142">
              <w:rPr>
                <w:sz w:val="24"/>
              </w:rPr>
              <w:t>READ 3301 Reading in the Content Area</w:t>
            </w:r>
          </w:p>
        </w:tc>
        <w:tc>
          <w:tcPr>
            <w:tcW w:w="677" w:type="dxa"/>
          </w:tcPr>
          <w:p w14:paraId="10995879" w14:textId="77777777" w:rsidR="005B12E5" w:rsidRPr="000C4142" w:rsidRDefault="00DE5985">
            <w:pPr>
              <w:pStyle w:val="TableParagraph"/>
              <w:spacing w:line="273" w:lineRule="exact"/>
              <w:ind w:right="264"/>
              <w:jc w:val="right"/>
              <w:rPr>
                <w:sz w:val="24"/>
              </w:rPr>
            </w:pPr>
            <w:r w:rsidRPr="000C4142">
              <w:rPr>
                <w:sz w:val="24"/>
              </w:rPr>
              <w:t>3</w:t>
            </w:r>
          </w:p>
        </w:tc>
        <w:tc>
          <w:tcPr>
            <w:tcW w:w="4426" w:type="dxa"/>
          </w:tcPr>
          <w:p w14:paraId="65E3D5F9" w14:textId="77777777" w:rsidR="005B12E5" w:rsidRPr="000C4142" w:rsidRDefault="00DE5985">
            <w:pPr>
              <w:pStyle w:val="TableParagraph"/>
              <w:spacing w:line="273" w:lineRule="exact"/>
              <w:ind w:left="105"/>
              <w:rPr>
                <w:sz w:val="24"/>
              </w:rPr>
            </w:pPr>
            <w:r w:rsidRPr="000C4142">
              <w:rPr>
                <w:sz w:val="24"/>
              </w:rPr>
              <w:t>EDUC 3306 Psychological Foundations *</w:t>
            </w:r>
          </w:p>
        </w:tc>
        <w:tc>
          <w:tcPr>
            <w:tcW w:w="639" w:type="dxa"/>
          </w:tcPr>
          <w:p w14:paraId="70949E40" w14:textId="77777777" w:rsidR="005B12E5" w:rsidRPr="000C4142" w:rsidRDefault="00DE5985">
            <w:pPr>
              <w:pStyle w:val="TableParagraph"/>
              <w:spacing w:line="273" w:lineRule="exact"/>
              <w:ind w:left="10"/>
              <w:jc w:val="center"/>
              <w:rPr>
                <w:sz w:val="24"/>
              </w:rPr>
            </w:pPr>
            <w:r w:rsidRPr="000C4142">
              <w:rPr>
                <w:sz w:val="24"/>
              </w:rPr>
              <w:t>3</w:t>
            </w:r>
          </w:p>
        </w:tc>
      </w:tr>
      <w:tr w:rsidR="005B12E5" w:rsidRPr="000C4142" w14:paraId="36003718" w14:textId="77777777">
        <w:trPr>
          <w:trHeight w:val="273"/>
        </w:trPr>
        <w:tc>
          <w:tcPr>
            <w:tcW w:w="552" w:type="dxa"/>
            <w:vMerge/>
            <w:tcBorders>
              <w:top w:val="nil"/>
            </w:tcBorders>
            <w:textDirection w:val="btLr"/>
          </w:tcPr>
          <w:p w14:paraId="4A97ADF5" w14:textId="77777777" w:rsidR="005B12E5" w:rsidRPr="000C4142" w:rsidRDefault="005B12E5">
            <w:pPr>
              <w:rPr>
                <w:sz w:val="2"/>
                <w:szCs w:val="2"/>
              </w:rPr>
            </w:pPr>
          </w:p>
        </w:tc>
        <w:tc>
          <w:tcPr>
            <w:tcW w:w="3288" w:type="dxa"/>
          </w:tcPr>
          <w:p w14:paraId="37F97742" w14:textId="77777777" w:rsidR="005B12E5" w:rsidRPr="000C4142" w:rsidRDefault="005B12E5">
            <w:pPr>
              <w:pStyle w:val="TableParagraph"/>
              <w:rPr>
                <w:sz w:val="20"/>
              </w:rPr>
            </w:pPr>
          </w:p>
        </w:tc>
        <w:tc>
          <w:tcPr>
            <w:tcW w:w="677" w:type="dxa"/>
          </w:tcPr>
          <w:p w14:paraId="7860DDFD" w14:textId="77777777" w:rsidR="005B12E5" w:rsidRPr="000C4142" w:rsidRDefault="005B12E5">
            <w:pPr>
              <w:pStyle w:val="TableParagraph"/>
              <w:rPr>
                <w:sz w:val="20"/>
              </w:rPr>
            </w:pPr>
          </w:p>
        </w:tc>
        <w:tc>
          <w:tcPr>
            <w:tcW w:w="4426" w:type="dxa"/>
          </w:tcPr>
          <w:p w14:paraId="373129E6" w14:textId="10ED1A77" w:rsidR="005B12E5" w:rsidRPr="000C4142" w:rsidRDefault="003409C7">
            <w:pPr>
              <w:pStyle w:val="TableParagraph"/>
              <w:spacing w:line="253" w:lineRule="exact"/>
              <w:ind w:left="105"/>
              <w:rPr>
                <w:sz w:val="24"/>
              </w:rPr>
            </w:pPr>
            <w:r w:rsidRPr="00E85256">
              <w:rPr>
                <w:sz w:val="24"/>
              </w:rPr>
              <w:t>EDUC 3304 Classroom Management</w:t>
            </w:r>
          </w:p>
        </w:tc>
        <w:tc>
          <w:tcPr>
            <w:tcW w:w="639" w:type="dxa"/>
          </w:tcPr>
          <w:p w14:paraId="7421211C" w14:textId="77777777" w:rsidR="005B12E5" w:rsidRPr="000C4142" w:rsidRDefault="00DE5985">
            <w:pPr>
              <w:pStyle w:val="TableParagraph"/>
              <w:spacing w:line="253" w:lineRule="exact"/>
              <w:ind w:left="10"/>
              <w:jc w:val="center"/>
              <w:rPr>
                <w:sz w:val="24"/>
              </w:rPr>
            </w:pPr>
            <w:r w:rsidRPr="000C4142">
              <w:rPr>
                <w:sz w:val="24"/>
              </w:rPr>
              <w:t>3</w:t>
            </w:r>
          </w:p>
        </w:tc>
      </w:tr>
      <w:tr w:rsidR="005B12E5" w:rsidRPr="000C4142" w14:paraId="39A1E83C" w14:textId="77777777">
        <w:trPr>
          <w:trHeight w:val="277"/>
        </w:trPr>
        <w:tc>
          <w:tcPr>
            <w:tcW w:w="552" w:type="dxa"/>
            <w:vMerge/>
            <w:tcBorders>
              <w:top w:val="nil"/>
            </w:tcBorders>
            <w:textDirection w:val="btLr"/>
          </w:tcPr>
          <w:p w14:paraId="414E5A60" w14:textId="77777777" w:rsidR="005B12E5" w:rsidRPr="000C4142" w:rsidRDefault="005B12E5">
            <w:pPr>
              <w:rPr>
                <w:sz w:val="2"/>
                <w:szCs w:val="2"/>
              </w:rPr>
            </w:pPr>
          </w:p>
        </w:tc>
        <w:tc>
          <w:tcPr>
            <w:tcW w:w="3288" w:type="dxa"/>
          </w:tcPr>
          <w:p w14:paraId="75EDF9BA" w14:textId="77777777" w:rsidR="005B12E5" w:rsidRPr="000C4142" w:rsidRDefault="00DE5985">
            <w:pPr>
              <w:pStyle w:val="TableParagraph"/>
              <w:spacing w:before="1" w:line="257" w:lineRule="exact"/>
              <w:ind w:left="105"/>
              <w:rPr>
                <w:sz w:val="24"/>
              </w:rPr>
            </w:pPr>
            <w:r w:rsidRPr="000C4142">
              <w:rPr>
                <w:sz w:val="24"/>
              </w:rPr>
              <w:t>INTS 1000 Chapel</w:t>
            </w:r>
          </w:p>
        </w:tc>
        <w:tc>
          <w:tcPr>
            <w:tcW w:w="677" w:type="dxa"/>
          </w:tcPr>
          <w:p w14:paraId="45924124" w14:textId="77777777" w:rsidR="005B12E5" w:rsidRPr="000C4142" w:rsidRDefault="00DE5985">
            <w:pPr>
              <w:pStyle w:val="TableParagraph"/>
              <w:spacing w:before="1" w:line="257" w:lineRule="exact"/>
              <w:ind w:right="264"/>
              <w:jc w:val="right"/>
              <w:rPr>
                <w:sz w:val="24"/>
              </w:rPr>
            </w:pPr>
            <w:r w:rsidRPr="000C4142">
              <w:rPr>
                <w:sz w:val="24"/>
              </w:rPr>
              <w:t>0</w:t>
            </w:r>
          </w:p>
        </w:tc>
        <w:tc>
          <w:tcPr>
            <w:tcW w:w="4426" w:type="dxa"/>
          </w:tcPr>
          <w:p w14:paraId="16D9E390" w14:textId="77777777" w:rsidR="005B12E5" w:rsidRPr="000C4142" w:rsidRDefault="00DE5985">
            <w:pPr>
              <w:pStyle w:val="TableParagraph"/>
              <w:spacing w:before="1" w:line="257" w:lineRule="exact"/>
              <w:ind w:left="105"/>
              <w:rPr>
                <w:sz w:val="24"/>
              </w:rPr>
            </w:pPr>
            <w:r w:rsidRPr="000C4142">
              <w:rPr>
                <w:sz w:val="24"/>
              </w:rPr>
              <w:t>INTS 1000 Chapel</w:t>
            </w:r>
          </w:p>
        </w:tc>
        <w:tc>
          <w:tcPr>
            <w:tcW w:w="639" w:type="dxa"/>
          </w:tcPr>
          <w:p w14:paraId="3FFBCADA" w14:textId="77777777" w:rsidR="005B12E5" w:rsidRPr="000C4142" w:rsidRDefault="00DE5985">
            <w:pPr>
              <w:pStyle w:val="TableParagraph"/>
              <w:spacing w:before="1" w:line="257" w:lineRule="exact"/>
              <w:ind w:left="10"/>
              <w:jc w:val="center"/>
              <w:rPr>
                <w:sz w:val="24"/>
              </w:rPr>
            </w:pPr>
            <w:r w:rsidRPr="000C4142">
              <w:rPr>
                <w:sz w:val="24"/>
              </w:rPr>
              <w:t>0</w:t>
            </w:r>
          </w:p>
        </w:tc>
      </w:tr>
      <w:tr w:rsidR="005B12E5" w:rsidRPr="000C4142" w14:paraId="035F0FBD" w14:textId="77777777">
        <w:trPr>
          <w:trHeight w:val="273"/>
        </w:trPr>
        <w:tc>
          <w:tcPr>
            <w:tcW w:w="552" w:type="dxa"/>
            <w:vMerge/>
            <w:tcBorders>
              <w:top w:val="nil"/>
            </w:tcBorders>
            <w:textDirection w:val="btLr"/>
          </w:tcPr>
          <w:p w14:paraId="33155EEF" w14:textId="77777777" w:rsidR="005B12E5" w:rsidRPr="000C4142" w:rsidRDefault="005B12E5">
            <w:pPr>
              <w:rPr>
                <w:sz w:val="2"/>
                <w:szCs w:val="2"/>
              </w:rPr>
            </w:pPr>
          </w:p>
        </w:tc>
        <w:tc>
          <w:tcPr>
            <w:tcW w:w="3288" w:type="dxa"/>
          </w:tcPr>
          <w:p w14:paraId="55E7D562" w14:textId="77777777" w:rsidR="005B12E5" w:rsidRPr="000C4142" w:rsidRDefault="005B12E5">
            <w:pPr>
              <w:pStyle w:val="TableParagraph"/>
              <w:rPr>
                <w:sz w:val="20"/>
              </w:rPr>
            </w:pPr>
          </w:p>
        </w:tc>
        <w:tc>
          <w:tcPr>
            <w:tcW w:w="677" w:type="dxa"/>
          </w:tcPr>
          <w:p w14:paraId="39F1F348" w14:textId="1ABBA10D" w:rsidR="005B12E5" w:rsidRPr="000C4142" w:rsidRDefault="003409C7">
            <w:pPr>
              <w:pStyle w:val="TableParagraph"/>
              <w:spacing w:line="253" w:lineRule="exact"/>
              <w:ind w:right="204"/>
              <w:jc w:val="right"/>
              <w:rPr>
                <w:b/>
                <w:sz w:val="24"/>
              </w:rPr>
            </w:pPr>
            <w:r>
              <w:rPr>
                <w:b/>
                <w:sz w:val="24"/>
              </w:rPr>
              <w:t>14</w:t>
            </w:r>
          </w:p>
        </w:tc>
        <w:tc>
          <w:tcPr>
            <w:tcW w:w="4426" w:type="dxa"/>
          </w:tcPr>
          <w:p w14:paraId="120EF377" w14:textId="77777777" w:rsidR="005B12E5" w:rsidRPr="000C4142" w:rsidRDefault="005B12E5">
            <w:pPr>
              <w:pStyle w:val="TableParagraph"/>
              <w:rPr>
                <w:sz w:val="20"/>
              </w:rPr>
            </w:pPr>
          </w:p>
        </w:tc>
        <w:tc>
          <w:tcPr>
            <w:tcW w:w="639" w:type="dxa"/>
          </w:tcPr>
          <w:p w14:paraId="629EDBB1" w14:textId="77777777" w:rsidR="005B12E5" w:rsidRPr="000C4142" w:rsidRDefault="00DE5985">
            <w:pPr>
              <w:pStyle w:val="TableParagraph"/>
              <w:spacing w:line="253" w:lineRule="exact"/>
              <w:ind w:left="89" w:right="79"/>
              <w:jc w:val="center"/>
              <w:rPr>
                <w:b/>
                <w:sz w:val="24"/>
              </w:rPr>
            </w:pPr>
            <w:r w:rsidRPr="000C4142">
              <w:rPr>
                <w:b/>
                <w:sz w:val="24"/>
              </w:rPr>
              <w:t>15</w:t>
            </w:r>
          </w:p>
        </w:tc>
      </w:tr>
    </w:tbl>
    <w:p w14:paraId="70EB717E" w14:textId="77777777" w:rsidR="005B12E5" w:rsidRPr="000C4142" w:rsidRDefault="005B12E5">
      <w:pPr>
        <w:pStyle w:val="BodyText"/>
        <w:spacing w:before="2"/>
        <w:rPr>
          <w:b/>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0C4142" w14:paraId="2AB590B1" w14:textId="77777777">
        <w:trPr>
          <w:trHeight w:val="273"/>
        </w:trPr>
        <w:tc>
          <w:tcPr>
            <w:tcW w:w="552" w:type="dxa"/>
            <w:vMerge w:val="restart"/>
            <w:textDirection w:val="btLr"/>
          </w:tcPr>
          <w:p w14:paraId="136DD295" w14:textId="77777777" w:rsidR="005B12E5" w:rsidRPr="000C4142" w:rsidRDefault="00DE5985">
            <w:pPr>
              <w:pStyle w:val="TableParagraph"/>
              <w:spacing w:before="103" w:line="230" w:lineRule="atLeast"/>
              <w:ind w:left="278" w:right="197" w:hanging="23"/>
              <w:rPr>
                <w:b/>
                <w:sz w:val="19"/>
              </w:rPr>
            </w:pPr>
            <w:r w:rsidRPr="000C4142">
              <w:rPr>
                <w:b/>
                <w:w w:val="103"/>
                <w:sz w:val="19"/>
              </w:rPr>
              <w:t>FIF</w:t>
            </w:r>
            <w:r w:rsidRPr="000C4142">
              <w:rPr>
                <w:b/>
                <w:spacing w:val="1"/>
                <w:w w:val="103"/>
                <w:sz w:val="19"/>
              </w:rPr>
              <w:t>T</w:t>
            </w:r>
            <w:r w:rsidRPr="000C4142">
              <w:rPr>
                <w:b/>
                <w:w w:val="103"/>
                <w:sz w:val="19"/>
              </w:rPr>
              <w:t xml:space="preserve">H </w:t>
            </w:r>
            <w:r w:rsidRPr="000C4142">
              <w:rPr>
                <w:b/>
                <w:spacing w:val="1"/>
                <w:w w:val="103"/>
                <w:sz w:val="19"/>
              </w:rPr>
              <w:t>YEAR</w:t>
            </w:r>
          </w:p>
        </w:tc>
        <w:tc>
          <w:tcPr>
            <w:tcW w:w="3288" w:type="dxa"/>
            <w:shd w:val="clear" w:color="auto" w:fill="A6A6A6"/>
          </w:tcPr>
          <w:p w14:paraId="77344F81" w14:textId="77777777" w:rsidR="005B12E5" w:rsidRPr="000C4142" w:rsidRDefault="00DE5985">
            <w:pPr>
              <w:pStyle w:val="TableParagraph"/>
              <w:spacing w:line="253" w:lineRule="exact"/>
              <w:ind w:left="672"/>
              <w:rPr>
                <w:sz w:val="24"/>
              </w:rPr>
            </w:pPr>
            <w:r w:rsidRPr="000C4142">
              <w:rPr>
                <w:sz w:val="24"/>
              </w:rPr>
              <w:t>FIRST SEMESTER</w:t>
            </w:r>
          </w:p>
        </w:tc>
        <w:tc>
          <w:tcPr>
            <w:tcW w:w="677" w:type="dxa"/>
            <w:shd w:val="clear" w:color="auto" w:fill="A6A6A6"/>
          </w:tcPr>
          <w:p w14:paraId="2CDAFC9A" w14:textId="77777777" w:rsidR="005B12E5" w:rsidRPr="000C4142" w:rsidRDefault="005B12E5">
            <w:pPr>
              <w:pStyle w:val="TableParagraph"/>
              <w:rPr>
                <w:sz w:val="20"/>
              </w:rPr>
            </w:pPr>
          </w:p>
        </w:tc>
        <w:tc>
          <w:tcPr>
            <w:tcW w:w="4426" w:type="dxa"/>
            <w:shd w:val="clear" w:color="auto" w:fill="A6A6A6"/>
          </w:tcPr>
          <w:p w14:paraId="681979C8" w14:textId="77777777" w:rsidR="005B12E5" w:rsidRPr="000C4142" w:rsidRDefault="00DE5985">
            <w:pPr>
              <w:pStyle w:val="TableParagraph"/>
              <w:spacing w:line="253" w:lineRule="exact"/>
              <w:ind w:left="1086"/>
              <w:rPr>
                <w:sz w:val="24"/>
              </w:rPr>
            </w:pPr>
            <w:r w:rsidRPr="000C4142">
              <w:rPr>
                <w:sz w:val="24"/>
              </w:rPr>
              <w:t>SECOND SEMESTER</w:t>
            </w:r>
          </w:p>
        </w:tc>
        <w:tc>
          <w:tcPr>
            <w:tcW w:w="639" w:type="dxa"/>
            <w:shd w:val="clear" w:color="auto" w:fill="A6A6A6"/>
          </w:tcPr>
          <w:p w14:paraId="3461E5B1" w14:textId="77777777" w:rsidR="005B12E5" w:rsidRPr="000C4142" w:rsidRDefault="005B12E5">
            <w:pPr>
              <w:pStyle w:val="TableParagraph"/>
              <w:rPr>
                <w:sz w:val="20"/>
              </w:rPr>
            </w:pPr>
          </w:p>
        </w:tc>
      </w:tr>
      <w:tr w:rsidR="005B12E5" w:rsidRPr="000C4142" w14:paraId="764123D1" w14:textId="77777777">
        <w:trPr>
          <w:trHeight w:val="551"/>
        </w:trPr>
        <w:tc>
          <w:tcPr>
            <w:tcW w:w="552" w:type="dxa"/>
            <w:vMerge/>
            <w:tcBorders>
              <w:top w:val="nil"/>
            </w:tcBorders>
            <w:textDirection w:val="btLr"/>
          </w:tcPr>
          <w:p w14:paraId="127CA487" w14:textId="77777777" w:rsidR="005B12E5" w:rsidRPr="000C4142" w:rsidRDefault="005B12E5">
            <w:pPr>
              <w:rPr>
                <w:sz w:val="2"/>
                <w:szCs w:val="2"/>
              </w:rPr>
            </w:pPr>
          </w:p>
        </w:tc>
        <w:tc>
          <w:tcPr>
            <w:tcW w:w="3288" w:type="dxa"/>
          </w:tcPr>
          <w:p w14:paraId="52C09ACB" w14:textId="77777777" w:rsidR="005B12E5" w:rsidRPr="000C4142" w:rsidRDefault="00DE5985">
            <w:pPr>
              <w:pStyle w:val="TableParagraph"/>
              <w:spacing w:line="273" w:lineRule="exact"/>
              <w:ind w:left="105"/>
              <w:rPr>
                <w:sz w:val="24"/>
              </w:rPr>
            </w:pPr>
            <w:r w:rsidRPr="000C4142">
              <w:rPr>
                <w:sz w:val="24"/>
              </w:rPr>
              <w:t>EDUC 4603 Clinical Teaching</w:t>
            </w:r>
          </w:p>
          <w:p w14:paraId="41FF5016" w14:textId="77777777" w:rsidR="005B12E5" w:rsidRPr="000C4142" w:rsidRDefault="00DE5985">
            <w:pPr>
              <w:pStyle w:val="TableParagraph"/>
              <w:spacing w:before="2" w:line="257" w:lineRule="exact"/>
              <w:ind w:left="105"/>
              <w:rPr>
                <w:sz w:val="24"/>
              </w:rPr>
            </w:pPr>
            <w:r w:rsidRPr="000C4142">
              <w:rPr>
                <w:sz w:val="24"/>
              </w:rPr>
              <w:t>**</w:t>
            </w:r>
          </w:p>
        </w:tc>
        <w:tc>
          <w:tcPr>
            <w:tcW w:w="677" w:type="dxa"/>
          </w:tcPr>
          <w:p w14:paraId="7AB03CDF" w14:textId="77777777" w:rsidR="005B12E5" w:rsidRPr="000C4142" w:rsidRDefault="00DE5985">
            <w:pPr>
              <w:pStyle w:val="TableParagraph"/>
              <w:spacing w:line="273" w:lineRule="exact"/>
              <w:ind w:left="220"/>
              <w:rPr>
                <w:sz w:val="24"/>
              </w:rPr>
            </w:pPr>
            <w:r w:rsidRPr="000C4142">
              <w:rPr>
                <w:sz w:val="24"/>
              </w:rPr>
              <w:t>12</w:t>
            </w:r>
          </w:p>
        </w:tc>
        <w:tc>
          <w:tcPr>
            <w:tcW w:w="4426" w:type="dxa"/>
          </w:tcPr>
          <w:p w14:paraId="561C31E5" w14:textId="77777777" w:rsidR="005B12E5" w:rsidRPr="000C4142" w:rsidRDefault="005B12E5">
            <w:pPr>
              <w:pStyle w:val="TableParagraph"/>
            </w:pPr>
          </w:p>
        </w:tc>
        <w:tc>
          <w:tcPr>
            <w:tcW w:w="639" w:type="dxa"/>
          </w:tcPr>
          <w:p w14:paraId="12B2F3D6" w14:textId="77777777" w:rsidR="005B12E5" w:rsidRPr="000C4142" w:rsidRDefault="005B12E5">
            <w:pPr>
              <w:pStyle w:val="TableParagraph"/>
            </w:pPr>
          </w:p>
        </w:tc>
      </w:tr>
      <w:tr w:rsidR="005B12E5" w:rsidRPr="000C4142" w14:paraId="045C01BE" w14:textId="77777777">
        <w:trPr>
          <w:trHeight w:val="278"/>
        </w:trPr>
        <w:tc>
          <w:tcPr>
            <w:tcW w:w="552" w:type="dxa"/>
            <w:vMerge/>
            <w:tcBorders>
              <w:top w:val="nil"/>
            </w:tcBorders>
            <w:textDirection w:val="btLr"/>
          </w:tcPr>
          <w:p w14:paraId="3C080947" w14:textId="77777777" w:rsidR="005B12E5" w:rsidRPr="000C4142" w:rsidRDefault="005B12E5">
            <w:pPr>
              <w:rPr>
                <w:sz w:val="2"/>
                <w:szCs w:val="2"/>
              </w:rPr>
            </w:pPr>
          </w:p>
        </w:tc>
        <w:tc>
          <w:tcPr>
            <w:tcW w:w="3288" w:type="dxa"/>
          </w:tcPr>
          <w:p w14:paraId="1B58C87B" w14:textId="77777777" w:rsidR="005B12E5" w:rsidRPr="000C4142" w:rsidRDefault="005B12E5">
            <w:pPr>
              <w:pStyle w:val="TableParagraph"/>
              <w:rPr>
                <w:sz w:val="20"/>
              </w:rPr>
            </w:pPr>
          </w:p>
        </w:tc>
        <w:tc>
          <w:tcPr>
            <w:tcW w:w="677" w:type="dxa"/>
          </w:tcPr>
          <w:p w14:paraId="380FC870" w14:textId="77777777" w:rsidR="005B12E5" w:rsidRPr="000C4142" w:rsidRDefault="00DE5985">
            <w:pPr>
              <w:pStyle w:val="TableParagraph"/>
              <w:spacing w:before="1" w:line="257" w:lineRule="exact"/>
              <w:ind w:left="220"/>
              <w:rPr>
                <w:b/>
                <w:sz w:val="24"/>
              </w:rPr>
            </w:pPr>
            <w:r w:rsidRPr="000C4142">
              <w:rPr>
                <w:b/>
                <w:sz w:val="24"/>
              </w:rPr>
              <w:t>12</w:t>
            </w:r>
          </w:p>
        </w:tc>
        <w:tc>
          <w:tcPr>
            <w:tcW w:w="4426" w:type="dxa"/>
          </w:tcPr>
          <w:p w14:paraId="50893B8A" w14:textId="77777777" w:rsidR="005B12E5" w:rsidRPr="000C4142" w:rsidRDefault="005B12E5">
            <w:pPr>
              <w:pStyle w:val="TableParagraph"/>
              <w:rPr>
                <w:sz w:val="20"/>
              </w:rPr>
            </w:pPr>
          </w:p>
        </w:tc>
        <w:tc>
          <w:tcPr>
            <w:tcW w:w="639" w:type="dxa"/>
          </w:tcPr>
          <w:p w14:paraId="3BBE0895" w14:textId="77777777" w:rsidR="005B12E5" w:rsidRPr="000C4142" w:rsidRDefault="005B12E5">
            <w:pPr>
              <w:pStyle w:val="TableParagraph"/>
              <w:rPr>
                <w:sz w:val="20"/>
              </w:rPr>
            </w:pPr>
          </w:p>
        </w:tc>
      </w:tr>
    </w:tbl>
    <w:p w14:paraId="58BB7FAF" w14:textId="77777777" w:rsidR="005B12E5" w:rsidRPr="00381D52" w:rsidRDefault="007224F8">
      <w:pPr>
        <w:spacing w:before="6"/>
        <w:ind w:left="3799"/>
        <w:rPr>
          <w:b/>
          <w:sz w:val="24"/>
        </w:rPr>
      </w:pPr>
      <w:r w:rsidRPr="000C4142">
        <w:rPr>
          <w:noProof/>
        </w:rPr>
        <mc:AlternateContent>
          <mc:Choice Requires="wpg">
            <w:drawing>
              <wp:anchor distT="0" distB="0" distL="114300" distR="114300" simplePos="0" relativeHeight="251661824" behindDoc="0" locked="0" layoutInCell="1" allowOverlap="1" wp14:anchorId="1F5F09B2" wp14:editId="1C03A91D">
                <wp:simplePos x="0" y="0"/>
                <wp:positionH relativeFrom="page">
                  <wp:posOffset>5420995</wp:posOffset>
                </wp:positionH>
                <wp:positionV relativeFrom="paragraph">
                  <wp:posOffset>0</wp:posOffset>
                </wp:positionV>
                <wp:extent cx="241300" cy="186055"/>
                <wp:effectExtent l="10795" t="9525" r="5080" b="4445"/>
                <wp:wrapNone/>
                <wp:docPr id="21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7" y="0"/>
                          <a:chExt cx="380" cy="293"/>
                        </a:xfrm>
                      </wpg:grpSpPr>
                      <wps:wsp>
                        <wps:cNvPr id="220" name="Line 193"/>
                        <wps:cNvCnPr>
                          <a:cxnSpLocks noChangeShapeType="1"/>
                        </wps:cNvCnPr>
                        <wps:spPr bwMode="auto">
                          <a:xfrm>
                            <a:off x="8546"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192"/>
                        <wps:cNvCnPr>
                          <a:cxnSpLocks noChangeShapeType="1"/>
                        </wps:cNvCnPr>
                        <wps:spPr bwMode="auto">
                          <a:xfrm>
                            <a:off x="8542"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191"/>
                        <wps:cNvSpPr>
                          <a:spLocks/>
                        </wps:cNvSpPr>
                        <wps:spPr bwMode="auto">
                          <a:xfrm>
                            <a:off x="8546" y="-1"/>
                            <a:ext cx="365" cy="293"/>
                          </a:xfrm>
                          <a:custGeom>
                            <a:avLst/>
                            <a:gdLst>
                              <a:gd name="T0" fmla="+- 0 8911 8546"/>
                              <a:gd name="T1" fmla="*/ T0 w 365"/>
                              <a:gd name="T2" fmla="*/ 0 h 293"/>
                              <a:gd name="T3" fmla="+- 0 8911 8546"/>
                              <a:gd name="T4" fmla="*/ T3 w 365"/>
                              <a:gd name="T5" fmla="*/ 292 h 293"/>
                              <a:gd name="T6" fmla="+- 0 8546 8546"/>
                              <a:gd name="T7" fmla="*/ T6 w 365"/>
                              <a:gd name="T8" fmla="*/ 288 h 293"/>
                              <a:gd name="T9" fmla="+- 0 8906 8546"/>
                              <a:gd name="T10" fmla="*/ T9 w 365"/>
                              <a:gd name="T11" fmla="*/ 288 h 293"/>
                            </a:gdLst>
                            <a:ahLst/>
                            <a:cxnLst>
                              <a:cxn ang="0">
                                <a:pos x="T1" y="T2"/>
                              </a:cxn>
                              <a:cxn ang="0">
                                <a:pos x="T4" y="T5"/>
                              </a:cxn>
                              <a:cxn ang="0">
                                <a:pos x="T7" y="T8"/>
                              </a:cxn>
                              <a:cxn ang="0">
                                <a:pos x="T10" y="T11"/>
                              </a:cxn>
                            </a:cxnLst>
                            <a:rect l="0" t="0" r="r" b="b"/>
                            <a:pathLst>
                              <a:path w="365" h="293">
                                <a:moveTo>
                                  <a:pt x="365" y="0"/>
                                </a:moveTo>
                                <a:lnTo>
                                  <a:pt x="365"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Text Box 190"/>
                        <wps:cNvSpPr txBox="1">
                          <a:spLocks noChangeArrowheads="1"/>
                        </wps:cNvSpPr>
                        <wps:spPr bwMode="auto">
                          <a:xfrm>
                            <a:off x="8536"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FC4C1" w14:textId="77777777" w:rsidR="00C85FB3" w:rsidRDefault="00C85FB3">
                              <w:pPr>
                                <w:spacing w:before="6"/>
                                <w:ind w:left="8"/>
                                <w:rPr>
                                  <w:b/>
                                  <w:sz w:val="24"/>
                                </w:rPr>
                              </w:pPr>
                              <w:r>
                                <w:rPr>
                                  <w:b/>
                                  <w:sz w:val="24"/>
                                </w:rPr>
                                <w:t>129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F09B2" id="Group 189" o:spid="_x0000_s1193" style="position:absolute;left:0;text-align:left;margin-left:426.85pt;margin-top:0;width:19pt;height:14.65pt;z-index:251661824;mso-position-horizontal-relative:page" coordorigin="8537"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AQgUAACMTAAAOAAAAZHJzL2Uyb0RvYy54bWzsGNtuo0b0vVL/YcRjK8eAMQEUZ5XYcVQp&#10;7UZa7weMARtUmKEDjp2u+u8958yAseNks9nepG0enIFz5tyvXLzblQV7SFWdSzGxnDPbYqmIZZKL&#10;9cT6uJgPAovVDRcJL6RIJ9ZjWlvvLr//7mJbRakrM1kkqWJARNTRtppYWdNU0XBYx1la8vpMVqkA&#10;4EqqkjfwqNbDRPEtUC+LoWvb/nArVVIpGad1DW9nGmhdEv3VKo2b96tVnTasmFggW0O/in6X+Du8&#10;vODRWvEqy2MjBn+DFCXPBTDtSM14w9lG5U9IlXmsZC1XzVksy6FcrfI4JR1AG8c+0uZWyU1Fuqyj&#10;7brqzASmPbLTm8nGvzzcK5YnE8t1QosJXoKTiC9zghDNs63WEWDdqupDda+0jnC8k/GvNYCHx3B8&#10;Xmtkttz+LBMgyDeNJPPsVqpEEqA425EXHjsvpLuGxfDS9ZyRDb6KAeQEvj0eay/FGbgSbwXj0bnF&#10;9hfj7MZcHQXmnhuO8NKQR5ojSWmkQpUg2Oq9Peuvs+eHjFcpualGS7X2dEEWbc+7XKTM0SIhb0Ca&#10;Cm3LeCeMLZmQ04yLdUrkFo8V2M0hJQ6u4EMNjvisbYOx55OVPG2+1rwj39iIgr+zEI8qVTe3qSwZ&#10;HiZWAUKTz/jDXd1oY7Yo6EIh53lRwHseFYJtJ5Zvhz5dqGWRJwhEWK3Wy2mh2APHDKQ/45kDNIh0&#10;kRCxLOXJjTk3PC/0GeQsBNIDNUAcc9Ip9im0w5vgJvAGnuvfDDx7NhtczafewJ875+PZaDadzpw/&#10;UDTHi7I8SVKB0rXp7nivc78pPDpRu4TvzDA8pE7BB8K2/0loCEPtPR2DS5k83is0Lb6HiPzHQtM5&#10;Ck0XfXIQZzz6W0PT7SdwG5pd8pI4/4cmRNS3F5oQGbpqXkHToFoIpZMKoYnPtg3V/R5ERVVD2hx7&#10;fYUcEHmqLdSBRv5Yt5/jNgJJsdFFEgtQWxih6yemJq0TI/wCYnlVFjBL/DhgNgtCx2FUkanG7dEg&#10;ETXaD0O2sNmWIe8jHLBIh2OzjBmpkG3LbdSivMzNa9GQ2+g0N1C94+aG7ml+0Fn62kGrOakdtOmO&#10;1sI/zQ8GxA7HDYLT/GA06fML7dP8nM7qqGB4mqHTt/kBR6g4nSd5prse1UHjXaiIDDo0Tizo/0rW&#10;OI4sgB4MI4u2aAEWQp9BBhcgMjkZ+L2MrMecRWA65svIqDySBv2wpRja+r9RQME8fDwJK4vBJLzU&#10;QVfxBvUm7eCIbZ2SIYOxDOYXfF/Kh3QhCaNB9QneDmPAbQ8vxCk8iCkjXwvf36iIotYDPGPw9vD2&#10;hsajSQY47zE1HIRAPcgGnUJoh17udm37255eDmawg1FtTn/GAz20N485TEmYKsG3sC3CIZPqd4tt&#10;YfOaWPVvG65SixU/CRjFQ8fzAK2hB298jnO06kOWfQgXMZCaWI0FqYnHaaPXu02l8nUGnBwKWyGx&#10;n6xymmSxRejh61+YvaBW6wa3wLnnWu6gv9Es3utvrNkBoJXddLpuQ7hSSm5xTgZrHawIX9wAR3pF&#10;eNIAn9ujnmwJWFHIvm0zxOQziwTWiIM8O3gBiP/Nib4X7EfryxfnhB4p6DvAp9BxPfvaDQdzPzgf&#10;eHNvPAjP7WBgO+F16Nte6M3mh0sKrY3608hXTIJYw8OxOyYvPa/b86tZmTfwiabIS9i8u/2NR8/t&#10;ad2OheJTDf7MFtTsljv6AjGiTXWfm6+uGF216CoFHHSVgMNfWCHoMwJ8iSG1zFcj/NTTf6aKsv+2&#10;dfknAAAA//8DAFBLAwQUAAYACAAAACEABNzO0N4AAAAHAQAADwAAAGRycy9kb3ducmV2LnhtbEyP&#10;QUvDQBSE74L/YXmCN7tJQzVN81JKUU9FsBWkt232NQnN7obsNkn/vc+THocZZr7J15NpxUC9b5xF&#10;iGcRCLKl042tEL4Ob08pCB+U1ap1lhBu5GFd3N/lKtNutJ807EMluMT6TCHUIXSZlL6sySg/cx1Z&#10;9s6uNyqw7CupezVyuWnlPIqepVGN5YVadbStqbzsrwbhfVTjJolfh93lvL0dD4uP711MiI8P02YF&#10;ItAU/sLwi8/oUDDTyV2t9qJFSBfJC0cR+BHb6TJmeUKYLxOQRS7/8xc/AAAA//8DAFBLAQItABQA&#10;BgAIAAAAIQC2gziS/gAAAOEBAAATAAAAAAAAAAAAAAAAAAAAAABbQ29udGVudF9UeXBlc10ueG1s&#10;UEsBAi0AFAAGAAgAAAAhADj9If/WAAAAlAEAAAsAAAAAAAAAAAAAAAAALwEAAF9yZWxzLy5yZWxz&#10;UEsBAi0AFAAGAAgAAAAhADR76MBCBQAAIxMAAA4AAAAAAAAAAAAAAAAALgIAAGRycy9lMm9Eb2Mu&#10;eG1sUEsBAi0AFAAGAAgAAAAhAATcztDeAAAABwEAAA8AAAAAAAAAAAAAAAAAnAcAAGRycy9kb3du&#10;cmV2LnhtbFBLBQYAAAAABAAEAPMAAACnCAAAAAA=&#10;">
                <v:line id="Line 193" o:spid="_x0000_s1194" style="position:absolute;visibility:visible;mso-wrap-style:square" from="8546,4" to="8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192" o:spid="_x0000_s1195" style="position:absolute;visibility:visible;mso-wrap-style:square" from="8542,0" to="854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shape id="AutoShape 191" o:spid="_x0000_s1196" style="position:absolute;left:854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fCwgAAANwAAAAPAAAAZHJzL2Rvd25yZXYueG1sRI9Bi8Iw&#10;FITvwv6H8Ba8aboVdOkapUgF8WbV+6N523ZtXrpNrPXfG0HwOMzMN8xyPZhG9NS52rKCr2kEgriw&#10;uuZSwem4nXyDcB5ZY2OZFNzJwXr1MVpiou2ND9TnvhQBwi5BBZX3bSKlKyoy6Ka2JQ7er+0M+iC7&#10;UuoObwFuGhlH0VwarDksVNjSpqLikl+NArk5y2zGl332t8A073f/9zTbKzX+HNIfEJ4G/w6/2jut&#10;II5jeJ4JR0CuHgAAAP//AwBQSwECLQAUAAYACAAAACEA2+H2y+4AAACFAQAAEwAAAAAAAAAAAAAA&#10;AAAAAAAAW0NvbnRlbnRfVHlwZXNdLnhtbFBLAQItABQABgAIAAAAIQBa9CxbvwAAABUBAAALAAAA&#10;AAAAAAAAAAAAAB8BAABfcmVscy8ucmVsc1BLAQItABQABgAIAAAAIQCeEOfCwgAAANwAAAAPAAAA&#10;AAAAAAAAAAAAAAcCAABkcnMvZG93bnJldi54bWxQSwUGAAAAAAMAAwC3AAAA9gIAAAAA&#10;" path="m365,r,292m,288r360,e" filled="f" strokeweight=".48pt">
                  <v:path arrowok="t" o:connecttype="custom" o:connectlocs="365,0;365,292;0,288;360,288" o:connectangles="0,0,0,0"/>
                </v:shape>
                <v:shape id="Text Box 190" o:spid="_x0000_s1197" type="#_x0000_t202" style="position:absolute;left:8536;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2FFC4C1" w14:textId="77777777" w:rsidR="00C85FB3" w:rsidRDefault="00C85FB3">
                        <w:pPr>
                          <w:spacing w:before="6"/>
                          <w:ind w:left="8"/>
                          <w:rPr>
                            <w:b/>
                            <w:sz w:val="24"/>
                          </w:rPr>
                        </w:pPr>
                        <w:r>
                          <w:rPr>
                            <w:b/>
                            <w:sz w:val="24"/>
                          </w:rPr>
                          <w:t>129</w:t>
                        </w:r>
                      </w:p>
                    </w:txbxContent>
                  </v:textbox>
                </v:shape>
                <w10:wrap anchorx="page"/>
              </v:group>
            </w:pict>
          </mc:Fallback>
        </mc:AlternateContent>
      </w:r>
      <w:r w:rsidR="00DE5985" w:rsidRPr="000C4142">
        <w:rPr>
          <w:b/>
          <w:sz w:val="24"/>
        </w:rPr>
        <w:t>TOTAL Number of Hours for the Degree =</w:t>
      </w:r>
    </w:p>
    <w:p w14:paraId="2C1E361D" w14:textId="251D0E1F" w:rsidR="005B12E5" w:rsidRDefault="005B12E5">
      <w:pPr>
        <w:rPr>
          <w:sz w:val="24"/>
          <w:highlight w:val="yellow"/>
        </w:rPr>
      </w:pPr>
    </w:p>
    <w:p w14:paraId="66B39327" w14:textId="6B7EF3A1" w:rsidR="00412C60" w:rsidRDefault="00412C60">
      <w:pPr>
        <w:rPr>
          <w:sz w:val="24"/>
          <w:highlight w:val="yellow"/>
        </w:rPr>
      </w:pPr>
    </w:p>
    <w:p w14:paraId="005568E5" w14:textId="43EA7235" w:rsidR="00412C60" w:rsidRDefault="00412C60">
      <w:pPr>
        <w:rPr>
          <w:sz w:val="24"/>
          <w:highlight w:val="yellow"/>
        </w:rPr>
      </w:pPr>
    </w:p>
    <w:p w14:paraId="142C31B9" w14:textId="3FC67626" w:rsidR="00412C60" w:rsidRDefault="00412C60">
      <w:pPr>
        <w:rPr>
          <w:sz w:val="24"/>
          <w:highlight w:val="yellow"/>
        </w:rPr>
      </w:pPr>
    </w:p>
    <w:p w14:paraId="3BAF6692" w14:textId="3C1D98B1" w:rsidR="00412C60" w:rsidRDefault="00412C60">
      <w:pPr>
        <w:rPr>
          <w:sz w:val="24"/>
          <w:highlight w:val="yellow"/>
        </w:rPr>
      </w:pPr>
    </w:p>
    <w:p w14:paraId="5677A51A" w14:textId="5FBFEE63" w:rsidR="00412C60" w:rsidRDefault="00412C60">
      <w:pPr>
        <w:rPr>
          <w:sz w:val="24"/>
          <w:highlight w:val="yellow"/>
        </w:rPr>
      </w:pPr>
    </w:p>
    <w:p w14:paraId="6129261A" w14:textId="60760CA4" w:rsidR="00412C60" w:rsidRPr="00381D52" w:rsidRDefault="00011F36" w:rsidP="00011F36">
      <w:pPr>
        <w:jc w:val="center"/>
        <w:rPr>
          <w:sz w:val="24"/>
          <w:highlight w:val="yellow"/>
        </w:rPr>
        <w:sectPr w:rsidR="00412C60" w:rsidRPr="00381D52">
          <w:pgSz w:w="12240" w:h="15840"/>
          <w:pgMar w:top="1440" w:right="260" w:bottom="980" w:left="240" w:header="0" w:footer="787" w:gutter="0"/>
          <w:cols w:space="720"/>
        </w:sectPr>
      </w:pPr>
      <w:r w:rsidRPr="00011F36">
        <w:rPr>
          <w:noProof/>
          <w:sz w:val="24"/>
        </w:rPr>
        <w:drawing>
          <wp:inline distT="0" distB="0" distL="0" distR="0" wp14:anchorId="2CE10AE6" wp14:editId="272F6658">
            <wp:extent cx="4931410" cy="3037205"/>
            <wp:effectExtent l="0" t="0" r="2540" b="0"/>
            <wp:docPr id="171" name="Picture 171" descr="C:\Users\llang\Desktop\Capture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ang\Desktop\Capture 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1410" cy="3037205"/>
                    </a:xfrm>
                    <a:prstGeom prst="rect">
                      <a:avLst/>
                    </a:prstGeom>
                    <a:noFill/>
                    <a:ln>
                      <a:noFill/>
                    </a:ln>
                  </pic:spPr>
                </pic:pic>
              </a:graphicData>
            </a:graphic>
          </wp:inline>
        </w:drawing>
      </w:r>
    </w:p>
    <w:p w14:paraId="1E0ED2B3" w14:textId="77777777" w:rsidR="005B12E5" w:rsidRPr="000C4142" w:rsidRDefault="00DE5985">
      <w:pPr>
        <w:spacing w:before="57"/>
        <w:ind w:left="1173" w:right="1159"/>
        <w:jc w:val="center"/>
        <w:rPr>
          <w:b/>
          <w:sz w:val="28"/>
        </w:rPr>
      </w:pPr>
      <w:r w:rsidRPr="000C4142">
        <w:rPr>
          <w:b/>
          <w:sz w:val="28"/>
        </w:rPr>
        <w:lastRenderedPageBreak/>
        <w:t>REQUIREMENTS FOR THE BACHELOR OF SCIENCE DEGREE LEADING TO ALL-LEVEL CERTIFICATION</w:t>
      </w:r>
    </w:p>
    <w:p w14:paraId="39B5E08A" w14:textId="77777777" w:rsidR="005B12E5" w:rsidRPr="000C4142" w:rsidRDefault="005B12E5">
      <w:pPr>
        <w:pStyle w:val="BodyText"/>
        <w:spacing w:before="11"/>
        <w:rPr>
          <w:b/>
          <w:sz w:val="27"/>
        </w:rPr>
      </w:pPr>
    </w:p>
    <w:p w14:paraId="1173DADD" w14:textId="47C06102" w:rsidR="005B12E5" w:rsidRPr="000C4142" w:rsidRDefault="00DE5985">
      <w:pPr>
        <w:pStyle w:val="Heading3"/>
        <w:ind w:left="1174" w:right="1159"/>
      </w:pPr>
      <w:bookmarkStart w:id="482" w:name="_TOC_250041"/>
      <w:bookmarkStart w:id="483" w:name="_Toc531768519"/>
      <w:bookmarkStart w:id="484" w:name="_Toc17818368"/>
      <w:bookmarkEnd w:id="482"/>
      <w:r w:rsidRPr="000C4142">
        <w:t>ALL-LEVEL CERTIFICATION</w:t>
      </w:r>
      <w:bookmarkEnd w:id="483"/>
      <w:bookmarkEnd w:id="484"/>
    </w:p>
    <w:p w14:paraId="24A003C3" w14:textId="77777777" w:rsidR="005B12E5" w:rsidRPr="000C4142" w:rsidRDefault="00DE5985">
      <w:pPr>
        <w:pStyle w:val="BodyText"/>
        <w:spacing w:line="275" w:lineRule="exact"/>
        <w:ind w:left="1557"/>
      </w:pPr>
      <w:r w:rsidRPr="000C4142">
        <w:t>The all-level curriculum attempts to prepare the student to teach in the Texas public schools.</w:t>
      </w:r>
    </w:p>
    <w:p w14:paraId="29BD2183" w14:textId="77777777" w:rsidR="005B12E5" w:rsidRPr="000C4142" w:rsidRDefault="00DE5985">
      <w:pPr>
        <w:pStyle w:val="BodyText"/>
        <w:spacing w:before="2" w:line="275" w:lineRule="exact"/>
        <w:ind w:left="1197"/>
      </w:pPr>
      <w:r w:rsidRPr="000C4142">
        <w:t>To accomplish this objective, the College strives to provide:</w:t>
      </w:r>
    </w:p>
    <w:p w14:paraId="57BB77FA" w14:textId="77777777" w:rsidR="005B12E5" w:rsidRPr="000C4142" w:rsidRDefault="00DE5985">
      <w:pPr>
        <w:pStyle w:val="ListParagraph"/>
        <w:numPr>
          <w:ilvl w:val="0"/>
          <w:numId w:val="10"/>
        </w:numPr>
        <w:tabs>
          <w:tab w:val="left" w:pos="1558"/>
        </w:tabs>
        <w:spacing w:line="275" w:lineRule="exact"/>
        <w:rPr>
          <w:sz w:val="24"/>
        </w:rPr>
      </w:pPr>
      <w:r w:rsidRPr="000C4142">
        <w:rPr>
          <w:sz w:val="24"/>
        </w:rPr>
        <w:t>Knowledge of the nature of the growth and development of</w:t>
      </w:r>
      <w:r w:rsidRPr="000C4142">
        <w:rPr>
          <w:spacing w:val="-8"/>
          <w:sz w:val="24"/>
        </w:rPr>
        <w:t xml:space="preserve"> </w:t>
      </w:r>
      <w:r w:rsidRPr="000C4142">
        <w:rPr>
          <w:sz w:val="24"/>
        </w:rPr>
        <w:t>students.</w:t>
      </w:r>
    </w:p>
    <w:p w14:paraId="4DF6A669" w14:textId="77777777" w:rsidR="005B12E5" w:rsidRPr="000C4142" w:rsidRDefault="00DE5985">
      <w:pPr>
        <w:pStyle w:val="ListParagraph"/>
        <w:numPr>
          <w:ilvl w:val="0"/>
          <w:numId w:val="10"/>
        </w:numPr>
        <w:tabs>
          <w:tab w:val="left" w:pos="1558"/>
        </w:tabs>
        <w:spacing w:before="41" w:line="280" w:lineRule="auto"/>
        <w:ind w:right="1180"/>
        <w:rPr>
          <w:sz w:val="24"/>
        </w:rPr>
      </w:pPr>
      <w:r w:rsidRPr="000C4142">
        <w:rPr>
          <w:sz w:val="24"/>
        </w:rPr>
        <w:t>Knowledge of the teaching and learning process of early childhood through 12</w:t>
      </w:r>
      <w:r w:rsidRPr="000C4142">
        <w:rPr>
          <w:sz w:val="24"/>
          <w:vertAlign w:val="superscript"/>
        </w:rPr>
        <w:t>th</w:t>
      </w:r>
      <w:r w:rsidRPr="000C4142">
        <w:rPr>
          <w:sz w:val="24"/>
        </w:rPr>
        <w:t xml:space="preserve"> grade students.</w:t>
      </w:r>
    </w:p>
    <w:p w14:paraId="0A5AD5E7" w14:textId="77777777" w:rsidR="005B12E5" w:rsidRPr="000C4142" w:rsidRDefault="00DE5985">
      <w:pPr>
        <w:pStyle w:val="ListParagraph"/>
        <w:numPr>
          <w:ilvl w:val="0"/>
          <w:numId w:val="10"/>
        </w:numPr>
        <w:tabs>
          <w:tab w:val="left" w:pos="1558"/>
        </w:tabs>
        <w:spacing w:line="269" w:lineRule="exact"/>
        <w:rPr>
          <w:sz w:val="24"/>
        </w:rPr>
      </w:pPr>
      <w:r w:rsidRPr="000C4142">
        <w:rPr>
          <w:sz w:val="24"/>
        </w:rPr>
        <w:t>Knowledge of, and field experiences with, handicapped children with special</w:t>
      </w:r>
      <w:r w:rsidRPr="000C4142">
        <w:rPr>
          <w:spacing w:val="-9"/>
          <w:sz w:val="24"/>
        </w:rPr>
        <w:t xml:space="preserve"> </w:t>
      </w:r>
      <w:r w:rsidRPr="000C4142">
        <w:rPr>
          <w:sz w:val="24"/>
        </w:rPr>
        <w:t>needs.</w:t>
      </w:r>
    </w:p>
    <w:p w14:paraId="59CCA488" w14:textId="77777777" w:rsidR="005B12E5" w:rsidRPr="000C4142" w:rsidRDefault="00DE5985">
      <w:pPr>
        <w:pStyle w:val="ListParagraph"/>
        <w:numPr>
          <w:ilvl w:val="0"/>
          <w:numId w:val="10"/>
        </w:numPr>
        <w:tabs>
          <w:tab w:val="left" w:pos="1558"/>
        </w:tabs>
        <w:spacing w:before="41"/>
        <w:rPr>
          <w:sz w:val="24"/>
        </w:rPr>
      </w:pPr>
      <w:r w:rsidRPr="000C4142">
        <w:rPr>
          <w:sz w:val="24"/>
        </w:rPr>
        <w:t>Knowledge of, and field experiences with, students from multi-ethnic</w:t>
      </w:r>
      <w:r w:rsidRPr="000C4142">
        <w:rPr>
          <w:spacing w:val="-8"/>
          <w:sz w:val="24"/>
        </w:rPr>
        <w:t xml:space="preserve"> </w:t>
      </w:r>
      <w:r w:rsidRPr="000C4142">
        <w:rPr>
          <w:sz w:val="24"/>
        </w:rPr>
        <w:t>cultures.</w:t>
      </w:r>
    </w:p>
    <w:p w14:paraId="1AD0D64B" w14:textId="77777777" w:rsidR="005B12E5" w:rsidRPr="000C4142" w:rsidRDefault="00DE5985">
      <w:pPr>
        <w:pStyle w:val="ListParagraph"/>
        <w:numPr>
          <w:ilvl w:val="0"/>
          <w:numId w:val="10"/>
        </w:numPr>
        <w:tabs>
          <w:tab w:val="left" w:pos="1558"/>
        </w:tabs>
        <w:spacing w:before="41"/>
        <w:rPr>
          <w:sz w:val="24"/>
        </w:rPr>
      </w:pPr>
      <w:r w:rsidRPr="000C4142">
        <w:rPr>
          <w:sz w:val="24"/>
        </w:rPr>
        <w:t>Skill in planning and organizing curricula experiences for</w:t>
      </w:r>
      <w:r w:rsidRPr="000C4142">
        <w:rPr>
          <w:spacing w:val="-5"/>
          <w:sz w:val="24"/>
        </w:rPr>
        <w:t xml:space="preserve"> </w:t>
      </w:r>
      <w:r w:rsidRPr="000C4142">
        <w:rPr>
          <w:sz w:val="24"/>
        </w:rPr>
        <w:t>students.</w:t>
      </w:r>
    </w:p>
    <w:p w14:paraId="58B9A967" w14:textId="77777777" w:rsidR="005B12E5" w:rsidRPr="000C4142" w:rsidRDefault="005B12E5">
      <w:pPr>
        <w:pStyle w:val="BodyText"/>
        <w:rPr>
          <w:sz w:val="26"/>
        </w:rPr>
      </w:pPr>
    </w:p>
    <w:p w14:paraId="65A4AA0F" w14:textId="77777777" w:rsidR="005B12E5" w:rsidRPr="000C4142" w:rsidRDefault="005B12E5">
      <w:pPr>
        <w:pStyle w:val="BodyText"/>
        <w:spacing w:before="6"/>
        <w:rPr>
          <w:sz w:val="25"/>
        </w:rPr>
      </w:pPr>
    </w:p>
    <w:p w14:paraId="791CF2E3" w14:textId="77777777" w:rsidR="005B12E5" w:rsidRPr="000C4142" w:rsidRDefault="00DE5985">
      <w:pPr>
        <w:pStyle w:val="Heading4"/>
        <w:tabs>
          <w:tab w:val="left" w:pos="3090"/>
          <w:tab w:val="left" w:pos="8204"/>
        </w:tabs>
        <w:ind w:left="1290"/>
      </w:pPr>
      <w:r w:rsidRPr="000C4142">
        <w:t>Course</w:t>
      </w:r>
      <w:r w:rsidRPr="000C4142">
        <w:tab/>
        <w:t>Title</w:t>
      </w:r>
      <w:r w:rsidRPr="000C4142">
        <w:tab/>
        <w:t>Semester</w:t>
      </w:r>
      <w:r w:rsidRPr="000C4142">
        <w:rPr>
          <w:spacing w:val="-6"/>
        </w:rPr>
        <w:t xml:space="preserve"> </w:t>
      </w:r>
      <w:r w:rsidRPr="000C4142">
        <w:t>Hours</w:t>
      </w:r>
    </w:p>
    <w:p w14:paraId="669EEED1" w14:textId="77777777" w:rsidR="005B12E5" w:rsidRPr="000C4142" w:rsidRDefault="00DE5985">
      <w:pPr>
        <w:pStyle w:val="BodyText"/>
        <w:tabs>
          <w:tab w:val="left" w:pos="3090"/>
          <w:tab w:val="right" w:leader="dot" w:pos="9837"/>
        </w:tabs>
        <w:spacing w:before="3" w:line="275" w:lineRule="exact"/>
        <w:ind w:left="1290"/>
      </w:pPr>
      <w:r w:rsidRPr="000C4142">
        <w:t>EDSP</w:t>
      </w:r>
      <w:r w:rsidRPr="000C4142">
        <w:rPr>
          <w:spacing w:val="58"/>
        </w:rPr>
        <w:t xml:space="preserve"> </w:t>
      </w:r>
      <w:r w:rsidRPr="000C4142">
        <w:t>3300</w:t>
      </w:r>
      <w:r w:rsidRPr="000C4142">
        <w:tab/>
        <w:t>Introduction to</w:t>
      </w:r>
      <w:r w:rsidRPr="000C4142">
        <w:rPr>
          <w:spacing w:val="-1"/>
        </w:rPr>
        <w:t xml:space="preserve"> </w:t>
      </w:r>
      <w:r w:rsidRPr="000C4142">
        <w:t>Exceptional</w:t>
      </w:r>
      <w:r w:rsidRPr="000C4142">
        <w:rPr>
          <w:spacing w:val="-2"/>
        </w:rPr>
        <w:t xml:space="preserve"> </w:t>
      </w:r>
      <w:r w:rsidRPr="000C4142">
        <w:t>Children</w:t>
      </w:r>
      <w:r w:rsidRPr="000C4142">
        <w:tab/>
        <w:t>3</w:t>
      </w:r>
    </w:p>
    <w:p w14:paraId="7A3CA79B" w14:textId="77777777" w:rsidR="005B12E5" w:rsidRPr="000C4142" w:rsidRDefault="00DE5985">
      <w:pPr>
        <w:pStyle w:val="BodyText"/>
        <w:tabs>
          <w:tab w:val="left" w:pos="3090"/>
          <w:tab w:val="right" w:leader="dot" w:pos="9837"/>
        </w:tabs>
        <w:spacing w:line="274" w:lineRule="exact"/>
        <w:ind w:left="1290"/>
      </w:pPr>
      <w:r w:rsidRPr="000C4142">
        <w:t>EDUC</w:t>
      </w:r>
      <w:r w:rsidRPr="000C4142">
        <w:rPr>
          <w:spacing w:val="-1"/>
        </w:rPr>
        <w:t xml:space="preserve"> </w:t>
      </w:r>
      <w:r w:rsidRPr="000C4142">
        <w:t>1301</w:t>
      </w:r>
      <w:r w:rsidRPr="000C4142">
        <w:tab/>
        <w:t>Introduction</w:t>
      </w:r>
      <w:r w:rsidRPr="000C4142">
        <w:rPr>
          <w:spacing w:val="-1"/>
        </w:rPr>
        <w:t xml:space="preserve"> </w:t>
      </w:r>
      <w:r w:rsidRPr="000C4142">
        <w:t>to</w:t>
      </w:r>
      <w:r w:rsidRPr="000C4142">
        <w:rPr>
          <w:spacing w:val="-1"/>
        </w:rPr>
        <w:t xml:space="preserve"> </w:t>
      </w:r>
      <w:r w:rsidRPr="000C4142">
        <w:t>Teaching</w:t>
      </w:r>
      <w:r w:rsidRPr="000C4142">
        <w:tab/>
        <w:t>3</w:t>
      </w:r>
    </w:p>
    <w:p w14:paraId="03F6E3CB" w14:textId="77777777" w:rsidR="005B12E5" w:rsidRPr="000C4142" w:rsidRDefault="00DE5985">
      <w:pPr>
        <w:pStyle w:val="BodyText"/>
        <w:tabs>
          <w:tab w:val="left" w:pos="3090"/>
          <w:tab w:val="right" w:leader="dot" w:pos="9837"/>
        </w:tabs>
        <w:spacing w:line="275" w:lineRule="exact"/>
        <w:ind w:left="1290"/>
      </w:pPr>
      <w:r w:rsidRPr="000C4142">
        <w:t>EDUC</w:t>
      </w:r>
      <w:r w:rsidRPr="000C4142">
        <w:rPr>
          <w:spacing w:val="-1"/>
        </w:rPr>
        <w:t xml:space="preserve"> </w:t>
      </w:r>
      <w:r w:rsidRPr="000C4142">
        <w:t>3300</w:t>
      </w:r>
      <w:r w:rsidRPr="000C4142">
        <w:tab/>
        <w:t>Technology</w:t>
      </w:r>
      <w:r w:rsidRPr="000C4142">
        <w:rPr>
          <w:spacing w:val="-1"/>
        </w:rPr>
        <w:t xml:space="preserve"> </w:t>
      </w:r>
      <w:r w:rsidRPr="000C4142">
        <w:t>in</w:t>
      </w:r>
      <w:r w:rsidRPr="000C4142">
        <w:rPr>
          <w:spacing w:val="-1"/>
        </w:rPr>
        <w:t xml:space="preserve"> </w:t>
      </w:r>
      <w:r w:rsidRPr="000C4142">
        <w:t>Education</w:t>
      </w:r>
      <w:r w:rsidRPr="000C4142">
        <w:tab/>
        <w:t>3</w:t>
      </w:r>
    </w:p>
    <w:p w14:paraId="318D873D" w14:textId="77777777" w:rsidR="005B12E5" w:rsidRPr="000C4142" w:rsidRDefault="00DE5985">
      <w:pPr>
        <w:pStyle w:val="BodyText"/>
        <w:tabs>
          <w:tab w:val="left" w:pos="3090"/>
          <w:tab w:val="right" w:leader="dot" w:pos="9837"/>
        </w:tabs>
        <w:spacing w:before="2" w:line="275" w:lineRule="exact"/>
        <w:ind w:left="1290"/>
      </w:pPr>
      <w:r w:rsidRPr="000C4142">
        <w:t>EDUC</w:t>
      </w:r>
      <w:r w:rsidRPr="000C4142">
        <w:rPr>
          <w:spacing w:val="-1"/>
        </w:rPr>
        <w:t xml:space="preserve"> </w:t>
      </w:r>
      <w:r w:rsidRPr="000C4142">
        <w:t>3302</w:t>
      </w:r>
      <w:r w:rsidRPr="000C4142">
        <w:tab/>
        <w:t>Curricula</w:t>
      </w:r>
      <w:r w:rsidRPr="000C4142">
        <w:rPr>
          <w:spacing w:val="-2"/>
        </w:rPr>
        <w:t xml:space="preserve"> </w:t>
      </w:r>
      <w:r w:rsidRPr="000C4142">
        <w:t>and</w:t>
      </w:r>
      <w:r w:rsidRPr="000C4142">
        <w:rPr>
          <w:spacing w:val="-1"/>
        </w:rPr>
        <w:t xml:space="preserve"> </w:t>
      </w:r>
      <w:r w:rsidRPr="000C4142">
        <w:t>Instruction</w:t>
      </w:r>
      <w:r w:rsidRPr="000C4142">
        <w:tab/>
        <w:t>3</w:t>
      </w:r>
    </w:p>
    <w:p w14:paraId="1D89F43F" w14:textId="77777777" w:rsidR="005B12E5" w:rsidRPr="000C4142" w:rsidRDefault="00DE5985">
      <w:pPr>
        <w:pStyle w:val="BodyText"/>
        <w:tabs>
          <w:tab w:val="left" w:pos="3090"/>
          <w:tab w:val="right" w:leader="dot" w:pos="9837"/>
        </w:tabs>
        <w:spacing w:line="275" w:lineRule="exact"/>
        <w:ind w:left="1290"/>
      </w:pPr>
      <w:r w:rsidRPr="000C4142">
        <w:t>EDUC</w:t>
      </w:r>
      <w:r w:rsidRPr="000C4142">
        <w:rPr>
          <w:spacing w:val="-1"/>
        </w:rPr>
        <w:t xml:space="preserve"> </w:t>
      </w:r>
      <w:r w:rsidRPr="000C4142">
        <w:t>3304</w:t>
      </w:r>
      <w:r w:rsidRPr="000C4142">
        <w:tab/>
        <w:t>Classroom</w:t>
      </w:r>
      <w:r w:rsidRPr="000C4142">
        <w:rPr>
          <w:spacing w:val="-2"/>
        </w:rPr>
        <w:t xml:space="preserve"> </w:t>
      </w:r>
      <w:r w:rsidRPr="000C4142">
        <w:t>Management</w:t>
      </w:r>
      <w:r w:rsidRPr="000C4142">
        <w:tab/>
        <w:t>3</w:t>
      </w:r>
    </w:p>
    <w:p w14:paraId="506BDA7F" w14:textId="77777777" w:rsidR="005B12E5" w:rsidRPr="000C4142" w:rsidRDefault="00DE5985">
      <w:pPr>
        <w:pStyle w:val="BodyText"/>
        <w:tabs>
          <w:tab w:val="left" w:pos="3090"/>
          <w:tab w:val="right" w:leader="dot" w:pos="9837"/>
        </w:tabs>
        <w:spacing w:before="2" w:line="275" w:lineRule="exact"/>
        <w:ind w:left="1290"/>
      </w:pPr>
      <w:r w:rsidRPr="000C4142">
        <w:t>EDUC</w:t>
      </w:r>
      <w:r w:rsidRPr="000C4142">
        <w:rPr>
          <w:spacing w:val="-1"/>
        </w:rPr>
        <w:t xml:space="preserve"> </w:t>
      </w:r>
      <w:r w:rsidRPr="000C4142">
        <w:t>3306</w:t>
      </w:r>
      <w:r w:rsidRPr="000C4142">
        <w:tab/>
        <w:t>Psychological Foundations</w:t>
      </w:r>
      <w:r w:rsidRPr="000C4142">
        <w:rPr>
          <w:spacing w:val="-2"/>
        </w:rPr>
        <w:t xml:space="preserve"> </w:t>
      </w:r>
      <w:r w:rsidRPr="000C4142">
        <w:t>of</w:t>
      </w:r>
      <w:r w:rsidRPr="000C4142">
        <w:rPr>
          <w:spacing w:val="-1"/>
        </w:rPr>
        <w:t xml:space="preserve"> </w:t>
      </w:r>
      <w:r w:rsidRPr="000C4142">
        <w:t>Education</w:t>
      </w:r>
      <w:r w:rsidRPr="000C4142">
        <w:tab/>
        <w:t>3</w:t>
      </w:r>
    </w:p>
    <w:p w14:paraId="54AA0A29" w14:textId="77777777" w:rsidR="005B12E5" w:rsidRPr="000C4142" w:rsidRDefault="00DE5985">
      <w:pPr>
        <w:pStyle w:val="BodyText"/>
        <w:tabs>
          <w:tab w:val="left" w:pos="3090"/>
          <w:tab w:val="right" w:leader="dot" w:pos="9837"/>
        </w:tabs>
        <w:spacing w:line="275" w:lineRule="exact"/>
        <w:ind w:left="1290"/>
      </w:pPr>
      <w:r w:rsidRPr="000C4142">
        <w:t>EDUC</w:t>
      </w:r>
      <w:r w:rsidRPr="000C4142">
        <w:rPr>
          <w:spacing w:val="-1"/>
        </w:rPr>
        <w:t xml:space="preserve"> </w:t>
      </w:r>
      <w:r w:rsidRPr="000C4142">
        <w:t>4235</w:t>
      </w:r>
      <w:r w:rsidRPr="000C4142">
        <w:tab/>
        <w:t>TExES</w:t>
      </w:r>
      <w:r w:rsidRPr="000C4142">
        <w:rPr>
          <w:spacing w:val="-1"/>
        </w:rPr>
        <w:t xml:space="preserve"> </w:t>
      </w:r>
      <w:r w:rsidRPr="000C4142">
        <w:t>Prep</w:t>
      </w:r>
      <w:r w:rsidRPr="000C4142">
        <w:rPr>
          <w:spacing w:val="-1"/>
        </w:rPr>
        <w:t xml:space="preserve"> </w:t>
      </w:r>
      <w:r w:rsidRPr="000C4142">
        <w:t>Content</w:t>
      </w:r>
      <w:r w:rsidRPr="000C4142">
        <w:tab/>
        <w:t>2</w:t>
      </w:r>
    </w:p>
    <w:p w14:paraId="1A54A070" w14:textId="77777777" w:rsidR="005B12E5" w:rsidRPr="000C4142" w:rsidRDefault="00DE5985">
      <w:pPr>
        <w:pStyle w:val="BodyText"/>
        <w:tabs>
          <w:tab w:val="left" w:pos="3090"/>
          <w:tab w:val="right" w:leader="dot" w:pos="9837"/>
        </w:tabs>
        <w:spacing w:before="3" w:line="275" w:lineRule="exact"/>
        <w:ind w:left="1290"/>
      </w:pPr>
      <w:r w:rsidRPr="000C4142">
        <w:t>EDUC</w:t>
      </w:r>
      <w:r w:rsidRPr="000C4142">
        <w:rPr>
          <w:spacing w:val="-1"/>
        </w:rPr>
        <w:t xml:space="preserve"> </w:t>
      </w:r>
      <w:r w:rsidRPr="000C4142">
        <w:t>4250</w:t>
      </w:r>
      <w:r w:rsidRPr="000C4142">
        <w:tab/>
        <w:t>TExES</w:t>
      </w:r>
      <w:r w:rsidRPr="000C4142">
        <w:rPr>
          <w:spacing w:val="-1"/>
        </w:rPr>
        <w:t xml:space="preserve"> </w:t>
      </w:r>
      <w:r w:rsidRPr="000C4142">
        <w:t>Prep</w:t>
      </w:r>
      <w:r w:rsidRPr="000C4142">
        <w:rPr>
          <w:spacing w:val="-1"/>
        </w:rPr>
        <w:t xml:space="preserve"> </w:t>
      </w:r>
      <w:r w:rsidRPr="000C4142">
        <w:t>PPR</w:t>
      </w:r>
      <w:r w:rsidRPr="000C4142">
        <w:tab/>
        <w:t>2</w:t>
      </w:r>
    </w:p>
    <w:p w14:paraId="3B9B9E7D" w14:textId="77777777" w:rsidR="005B12E5" w:rsidRPr="000C4142" w:rsidRDefault="00DE5985">
      <w:pPr>
        <w:pStyle w:val="BodyText"/>
        <w:tabs>
          <w:tab w:val="left" w:pos="3090"/>
          <w:tab w:val="right" w:leader="dot" w:pos="9837"/>
        </w:tabs>
        <w:spacing w:line="275" w:lineRule="exact"/>
        <w:ind w:left="1290"/>
      </w:pPr>
      <w:r w:rsidRPr="000C4142">
        <w:t>EDUC</w:t>
      </w:r>
      <w:r w:rsidRPr="000C4142">
        <w:rPr>
          <w:spacing w:val="-1"/>
        </w:rPr>
        <w:t xml:space="preserve"> </w:t>
      </w:r>
      <w:r w:rsidRPr="000C4142">
        <w:t>4331</w:t>
      </w:r>
      <w:r w:rsidRPr="000C4142">
        <w:tab/>
        <w:t>Instructional</w:t>
      </w:r>
      <w:r w:rsidRPr="000C4142">
        <w:rPr>
          <w:spacing w:val="-2"/>
        </w:rPr>
        <w:t xml:space="preserve"> </w:t>
      </w:r>
      <w:r w:rsidRPr="000C4142">
        <w:t>Strategies</w:t>
      </w:r>
      <w:r w:rsidRPr="000C4142">
        <w:tab/>
        <w:t>3</w:t>
      </w:r>
    </w:p>
    <w:p w14:paraId="5C1BE4EB" w14:textId="77777777" w:rsidR="005B12E5" w:rsidRPr="000C4142" w:rsidRDefault="00DE5985">
      <w:pPr>
        <w:pStyle w:val="BodyText"/>
        <w:tabs>
          <w:tab w:val="left" w:pos="3090"/>
          <w:tab w:val="right" w:leader="dot" w:pos="9837"/>
        </w:tabs>
        <w:spacing w:before="2" w:line="275" w:lineRule="exact"/>
        <w:ind w:left="1290"/>
      </w:pPr>
      <w:r w:rsidRPr="000C4142">
        <w:t>EDUC</w:t>
      </w:r>
      <w:r w:rsidRPr="000C4142">
        <w:rPr>
          <w:spacing w:val="-1"/>
        </w:rPr>
        <w:t xml:space="preserve"> </w:t>
      </w:r>
      <w:r w:rsidRPr="000C4142">
        <w:t>4603</w:t>
      </w:r>
      <w:r w:rsidRPr="000C4142">
        <w:tab/>
        <w:t>Student</w:t>
      </w:r>
      <w:r w:rsidRPr="000C4142">
        <w:rPr>
          <w:spacing w:val="-2"/>
        </w:rPr>
        <w:t xml:space="preserve"> </w:t>
      </w:r>
      <w:r w:rsidRPr="000C4142">
        <w:t>Teaching</w:t>
      </w:r>
      <w:r w:rsidRPr="000C4142">
        <w:tab/>
        <w:t>6</w:t>
      </w:r>
    </w:p>
    <w:p w14:paraId="3529FE76" w14:textId="77777777" w:rsidR="005B12E5" w:rsidRPr="000C4142" w:rsidRDefault="00DE5985">
      <w:pPr>
        <w:pStyle w:val="BodyText"/>
        <w:tabs>
          <w:tab w:val="left" w:pos="3090"/>
          <w:tab w:val="right" w:leader="dot" w:pos="9837"/>
        </w:tabs>
        <w:spacing w:line="275" w:lineRule="exact"/>
        <w:ind w:left="1290"/>
      </w:pPr>
      <w:r w:rsidRPr="000C4142">
        <w:t>READ</w:t>
      </w:r>
      <w:r w:rsidRPr="000C4142">
        <w:rPr>
          <w:spacing w:val="-1"/>
        </w:rPr>
        <w:t xml:space="preserve"> </w:t>
      </w:r>
      <w:r w:rsidRPr="000C4142">
        <w:t>3301</w:t>
      </w:r>
      <w:r w:rsidRPr="000C4142">
        <w:tab/>
        <w:t>Reading in</w:t>
      </w:r>
      <w:r w:rsidRPr="000C4142">
        <w:rPr>
          <w:spacing w:val="-1"/>
        </w:rPr>
        <w:t xml:space="preserve"> </w:t>
      </w:r>
      <w:r w:rsidRPr="000C4142">
        <w:t>Content</w:t>
      </w:r>
      <w:r w:rsidRPr="000C4142">
        <w:rPr>
          <w:spacing w:val="-2"/>
        </w:rPr>
        <w:t xml:space="preserve"> </w:t>
      </w:r>
      <w:r w:rsidRPr="000C4142">
        <w:t>Area</w:t>
      </w:r>
      <w:r w:rsidRPr="000C4142">
        <w:tab/>
      </w:r>
      <w:r w:rsidRPr="000C4142">
        <w:rPr>
          <w:u w:val="single"/>
        </w:rPr>
        <w:t>3</w:t>
      </w:r>
    </w:p>
    <w:p w14:paraId="2713CEB5" w14:textId="77777777" w:rsidR="005B12E5" w:rsidRPr="000C4142" w:rsidRDefault="00DE5985">
      <w:pPr>
        <w:tabs>
          <w:tab w:val="right" w:pos="9837"/>
        </w:tabs>
        <w:spacing w:before="3"/>
        <w:ind w:left="3090"/>
        <w:rPr>
          <w:sz w:val="24"/>
        </w:rPr>
      </w:pPr>
      <w:r w:rsidRPr="000C4142">
        <w:rPr>
          <w:b/>
          <w:sz w:val="24"/>
        </w:rPr>
        <w:t>Total</w:t>
      </w:r>
      <w:r w:rsidRPr="000C4142">
        <w:rPr>
          <w:b/>
          <w:sz w:val="24"/>
        </w:rPr>
        <w:tab/>
      </w:r>
      <w:r w:rsidRPr="000C4142">
        <w:rPr>
          <w:sz w:val="24"/>
        </w:rPr>
        <w:t>34</w:t>
      </w:r>
    </w:p>
    <w:p w14:paraId="3DEDC76D" w14:textId="77777777" w:rsidR="005B12E5" w:rsidRPr="000C4142" w:rsidRDefault="00DE5985">
      <w:pPr>
        <w:pStyle w:val="Heading4"/>
        <w:spacing w:before="266"/>
      </w:pPr>
      <w:r w:rsidRPr="000C4142">
        <w:t>PHYSICAL EDUCATION</w:t>
      </w:r>
    </w:p>
    <w:p w14:paraId="660879FC" w14:textId="77777777" w:rsidR="005B12E5" w:rsidRPr="000C4142" w:rsidRDefault="00DE5985">
      <w:pPr>
        <w:pStyle w:val="Heading4"/>
        <w:tabs>
          <w:tab w:val="left" w:pos="3357"/>
          <w:tab w:val="left" w:pos="8204"/>
        </w:tabs>
        <w:spacing w:before="3" w:line="275" w:lineRule="exact"/>
      </w:pPr>
      <w:r w:rsidRPr="000C4142">
        <w:t>Course</w:t>
      </w:r>
      <w:r w:rsidRPr="000C4142">
        <w:rPr>
          <w:spacing w:val="-2"/>
        </w:rPr>
        <w:t xml:space="preserve"> </w:t>
      </w:r>
      <w:r w:rsidRPr="000C4142">
        <w:t>Number</w:t>
      </w:r>
      <w:r w:rsidRPr="000C4142">
        <w:tab/>
        <w:t>Title</w:t>
      </w:r>
      <w:r w:rsidRPr="000C4142">
        <w:tab/>
        <w:t>Semester</w:t>
      </w:r>
      <w:r w:rsidRPr="000C4142">
        <w:rPr>
          <w:spacing w:val="-5"/>
        </w:rPr>
        <w:t xml:space="preserve"> </w:t>
      </w:r>
      <w:r w:rsidRPr="000C4142">
        <w:t>Hours</w:t>
      </w:r>
    </w:p>
    <w:p w14:paraId="6E3CAD22" w14:textId="77777777" w:rsidR="005B12E5" w:rsidRPr="000C4142" w:rsidRDefault="00DE5985">
      <w:pPr>
        <w:pStyle w:val="BodyText"/>
        <w:tabs>
          <w:tab w:val="left" w:pos="3087"/>
          <w:tab w:val="right" w:leader="dot" w:pos="9837"/>
        </w:tabs>
        <w:spacing w:line="275" w:lineRule="exact"/>
        <w:ind w:left="1197"/>
      </w:pPr>
      <w:r w:rsidRPr="000C4142">
        <w:t>KINE</w:t>
      </w:r>
      <w:r w:rsidRPr="000C4142">
        <w:rPr>
          <w:spacing w:val="-1"/>
        </w:rPr>
        <w:t xml:space="preserve"> </w:t>
      </w:r>
      <w:r w:rsidRPr="000C4142">
        <w:t>1338</w:t>
      </w:r>
      <w:r w:rsidRPr="000C4142">
        <w:tab/>
        <w:t>Concepts of</w:t>
      </w:r>
      <w:r w:rsidRPr="000C4142">
        <w:rPr>
          <w:spacing w:val="-1"/>
        </w:rPr>
        <w:t xml:space="preserve"> </w:t>
      </w:r>
      <w:r w:rsidRPr="000C4142">
        <w:t>Physical</w:t>
      </w:r>
      <w:r w:rsidRPr="000C4142">
        <w:rPr>
          <w:spacing w:val="-2"/>
        </w:rPr>
        <w:t xml:space="preserve"> </w:t>
      </w:r>
      <w:r w:rsidRPr="000C4142">
        <w:t>Fitness</w:t>
      </w:r>
      <w:r w:rsidRPr="000C4142">
        <w:tab/>
        <w:t>1</w:t>
      </w:r>
    </w:p>
    <w:p w14:paraId="28CAE378" w14:textId="77777777" w:rsidR="005B12E5" w:rsidRPr="000C4142" w:rsidRDefault="00DE5985">
      <w:pPr>
        <w:pStyle w:val="BodyText"/>
        <w:tabs>
          <w:tab w:val="left" w:pos="3087"/>
          <w:tab w:val="right" w:leader="dot" w:pos="9837"/>
        </w:tabs>
        <w:spacing w:before="2" w:line="275" w:lineRule="exact"/>
        <w:ind w:left="1197"/>
      </w:pPr>
      <w:r w:rsidRPr="000C4142">
        <w:t>KINE</w:t>
      </w:r>
      <w:r w:rsidRPr="000C4142">
        <w:rPr>
          <w:spacing w:val="-1"/>
        </w:rPr>
        <w:t xml:space="preserve"> </w:t>
      </w:r>
      <w:r w:rsidRPr="000C4142">
        <w:t>1301</w:t>
      </w:r>
      <w:r w:rsidRPr="000C4142">
        <w:tab/>
        <w:t>Introduction</w:t>
      </w:r>
      <w:r w:rsidRPr="000C4142">
        <w:rPr>
          <w:spacing w:val="-1"/>
        </w:rPr>
        <w:t xml:space="preserve"> </w:t>
      </w:r>
      <w:r w:rsidRPr="000C4142">
        <w:t>to</w:t>
      </w:r>
      <w:r w:rsidRPr="000C4142">
        <w:rPr>
          <w:spacing w:val="-1"/>
        </w:rPr>
        <w:t xml:space="preserve"> </w:t>
      </w:r>
      <w:r w:rsidRPr="000C4142">
        <w:t>Kinesiology</w:t>
      </w:r>
      <w:r w:rsidRPr="000C4142">
        <w:tab/>
        <w:t>3</w:t>
      </w:r>
    </w:p>
    <w:p w14:paraId="0A853EA6" w14:textId="77777777" w:rsidR="005B12E5" w:rsidRPr="000C4142" w:rsidRDefault="00DE5985">
      <w:pPr>
        <w:pStyle w:val="BodyText"/>
        <w:tabs>
          <w:tab w:val="left" w:pos="3087"/>
          <w:tab w:val="right" w:leader="dot" w:pos="9837"/>
        </w:tabs>
        <w:spacing w:line="275" w:lineRule="exact"/>
        <w:ind w:left="1197"/>
      </w:pPr>
      <w:r w:rsidRPr="000C4142">
        <w:t>KINE</w:t>
      </w:r>
      <w:r w:rsidRPr="000C4142">
        <w:rPr>
          <w:spacing w:val="58"/>
        </w:rPr>
        <w:t xml:space="preserve"> </w:t>
      </w:r>
      <w:r w:rsidRPr="000C4142">
        <w:t>2201</w:t>
      </w:r>
      <w:r w:rsidRPr="000C4142">
        <w:tab/>
        <w:t>Basketball Skills</w:t>
      </w:r>
      <w:r w:rsidRPr="000C4142">
        <w:rPr>
          <w:spacing w:val="-2"/>
        </w:rPr>
        <w:t xml:space="preserve"> </w:t>
      </w:r>
      <w:r w:rsidRPr="000C4142">
        <w:t>and</w:t>
      </w:r>
      <w:r w:rsidRPr="000C4142">
        <w:rPr>
          <w:spacing w:val="-1"/>
        </w:rPr>
        <w:t xml:space="preserve"> </w:t>
      </w:r>
      <w:r w:rsidRPr="000C4142">
        <w:t>Training</w:t>
      </w:r>
      <w:r w:rsidRPr="000C4142">
        <w:tab/>
        <w:t>2</w:t>
      </w:r>
    </w:p>
    <w:p w14:paraId="34C127CB" w14:textId="77777777" w:rsidR="005B12E5" w:rsidRPr="000C4142" w:rsidRDefault="00DE5985">
      <w:pPr>
        <w:pStyle w:val="BodyText"/>
        <w:tabs>
          <w:tab w:val="left" w:pos="3087"/>
          <w:tab w:val="right" w:leader="dot" w:pos="9837"/>
        </w:tabs>
        <w:spacing w:before="2" w:line="275" w:lineRule="exact"/>
        <w:ind w:left="1197"/>
      </w:pPr>
      <w:r w:rsidRPr="000C4142">
        <w:t>KINE</w:t>
      </w:r>
      <w:r w:rsidRPr="000C4142">
        <w:rPr>
          <w:spacing w:val="-1"/>
        </w:rPr>
        <w:t xml:space="preserve"> </w:t>
      </w:r>
      <w:r w:rsidRPr="000C4142">
        <w:t>3301</w:t>
      </w:r>
      <w:r w:rsidRPr="000C4142">
        <w:tab/>
        <w:t>Kinesiology/Biomechanics</w:t>
      </w:r>
      <w:r w:rsidRPr="000C4142">
        <w:tab/>
        <w:t>3</w:t>
      </w:r>
    </w:p>
    <w:p w14:paraId="71206724" w14:textId="77777777" w:rsidR="005B12E5" w:rsidRPr="000C4142" w:rsidRDefault="00DE5985">
      <w:pPr>
        <w:pStyle w:val="BodyText"/>
        <w:tabs>
          <w:tab w:val="left" w:pos="3087"/>
          <w:tab w:val="right" w:leader="dot" w:pos="9837"/>
        </w:tabs>
        <w:spacing w:line="275" w:lineRule="exact"/>
        <w:ind w:left="1197"/>
      </w:pPr>
      <w:r w:rsidRPr="000C4142">
        <w:t>KINE</w:t>
      </w:r>
      <w:r w:rsidRPr="000C4142">
        <w:rPr>
          <w:spacing w:val="-1"/>
        </w:rPr>
        <w:t xml:space="preserve"> </w:t>
      </w:r>
      <w:r w:rsidRPr="000C4142">
        <w:t>3302</w:t>
      </w:r>
      <w:r w:rsidRPr="000C4142">
        <w:tab/>
        <w:t>Adaptive</w:t>
      </w:r>
      <w:r w:rsidRPr="000C4142">
        <w:rPr>
          <w:spacing w:val="-2"/>
        </w:rPr>
        <w:t xml:space="preserve"> </w:t>
      </w:r>
      <w:r w:rsidRPr="000C4142">
        <w:t>Kinesiology</w:t>
      </w:r>
      <w:r w:rsidRPr="000C4142">
        <w:tab/>
        <w:t>3</w:t>
      </w:r>
    </w:p>
    <w:p w14:paraId="0321CC77" w14:textId="77777777" w:rsidR="005B12E5" w:rsidRPr="000C4142" w:rsidRDefault="00DE5985">
      <w:pPr>
        <w:pStyle w:val="BodyText"/>
        <w:tabs>
          <w:tab w:val="left" w:pos="3087"/>
          <w:tab w:val="right" w:leader="dot" w:pos="9837"/>
        </w:tabs>
        <w:spacing w:before="3" w:line="275" w:lineRule="exact"/>
        <w:ind w:left="1197"/>
      </w:pPr>
      <w:r w:rsidRPr="000C4142">
        <w:t>KINE</w:t>
      </w:r>
      <w:r w:rsidRPr="000C4142">
        <w:rPr>
          <w:spacing w:val="-1"/>
        </w:rPr>
        <w:t xml:space="preserve"> </w:t>
      </w:r>
      <w:r w:rsidRPr="000C4142">
        <w:t>3304</w:t>
      </w:r>
      <w:r w:rsidRPr="000C4142">
        <w:tab/>
        <w:t>Exercise</w:t>
      </w:r>
      <w:r w:rsidRPr="000C4142">
        <w:rPr>
          <w:spacing w:val="-2"/>
        </w:rPr>
        <w:t xml:space="preserve"> </w:t>
      </w:r>
      <w:r w:rsidRPr="000C4142">
        <w:t>Physiology</w:t>
      </w:r>
      <w:r w:rsidRPr="000C4142">
        <w:tab/>
        <w:t>3</w:t>
      </w:r>
    </w:p>
    <w:p w14:paraId="42AD926D" w14:textId="77777777" w:rsidR="005B12E5" w:rsidRPr="000C4142" w:rsidRDefault="00DE5985">
      <w:pPr>
        <w:pStyle w:val="BodyText"/>
        <w:tabs>
          <w:tab w:val="left" w:pos="3087"/>
          <w:tab w:val="right" w:leader="dot" w:pos="9837"/>
        </w:tabs>
        <w:spacing w:line="275" w:lineRule="exact"/>
        <w:ind w:left="1197"/>
      </w:pPr>
      <w:r w:rsidRPr="000C4142">
        <w:t>KINE</w:t>
      </w:r>
      <w:r w:rsidRPr="000C4142">
        <w:rPr>
          <w:spacing w:val="-1"/>
        </w:rPr>
        <w:t xml:space="preserve"> </w:t>
      </w:r>
      <w:r w:rsidRPr="000C4142">
        <w:t>3306</w:t>
      </w:r>
      <w:r w:rsidRPr="000C4142">
        <w:tab/>
        <w:t>Motor</w:t>
      </w:r>
      <w:r w:rsidRPr="000C4142">
        <w:rPr>
          <w:spacing w:val="-1"/>
        </w:rPr>
        <w:t xml:space="preserve"> </w:t>
      </w:r>
      <w:r w:rsidRPr="000C4142">
        <w:t>Learning</w:t>
      </w:r>
      <w:r w:rsidRPr="000C4142">
        <w:tab/>
        <w:t>3</w:t>
      </w:r>
    </w:p>
    <w:p w14:paraId="17D724FD" w14:textId="77777777" w:rsidR="005B12E5" w:rsidRPr="000C4142" w:rsidRDefault="00DE5985">
      <w:pPr>
        <w:pStyle w:val="BodyText"/>
        <w:tabs>
          <w:tab w:val="left" w:pos="3087"/>
          <w:tab w:val="right" w:leader="dot" w:pos="9837"/>
        </w:tabs>
        <w:spacing w:before="2" w:line="275" w:lineRule="exact"/>
        <w:ind w:left="1197"/>
      </w:pPr>
      <w:r w:rsidRPr="000C4142">
        <w:t>KINE</w:t>
      </w:r>
      <w:r w:rsidRPr="000C4142">
        <w:rPr>
          <w:spacing w:val="-1"/>
        </w:rPr>
        <w:t xml:space="preserve"> </w:t>
      </w:r>
      <w:r w:rsidRPr="000C4142">
        <w:t>4303</w:t>
      </w:r>
      <w:r w:rsidRPr="000C4142">
        <w:tab/>
        <w:t>Tests</w:t>
      </w:r>
      <w:r w:rsidRPr="000C4142">
        <w:rPr>
          <w:spacing w:val="-1"/>
        </w:rPr>
        <w:t xml:space="preserve"> </w:t>
      </w:r>
      <w:r w:rsidRPr="000C4142">
        <w:t>and</w:t>
      </w:r>
      <w:r w:rsidRPr="000C4142">
        <w:rPr>
          <w:spacing w:val="-1"/>
        </w:rPr>
        <w:t xml:space="preserve"> </w:t>
      </w:r>
      <w:r w:rsidRPr="000C4142">
        <w:t>Measurement</w:t>
      </w:r>
      <w:r w:rsidRPr="000C4142">
        <w:tab/>
        <w:t>3</w:t>
      </w:r>
    </w:p>
    <w:p w14:paraId="33B2A9AB" w14:textId="77777777" w:rsidR="005B12E5" w:rsidRPr="000C4142" w:rsidRDefault="00DE5985">
      <w:pPr>
        <w:pStyle w:val="BodyText"/>
        <w:tabs>
          <w:tab w:val="left" w:pos="3087"/>
          <w:tab w:val="right" w:leader="dot" w:pos="9837"/>
        </w:tabs>
        <w:spacing w:line="275" w:lineRule="exact"/>
        <w:ind w:left="1197"/>
      </w:pPr>
      <w:r w:rsidRPr="000C4142">
        <w:t>KINE</w:t>
      </w:r>
      <w:r w:rsidRPr="000C4142">
        <w:rPr>
          <w:spacing w:val="-1"/>
        </w:rPr>
        <w:t xml:space="preserve"> </w:t>
      </w:r>
      <w:r w:rsidRPr="000C4142">
        <w:t>4304</w:t>
      </w:r>
      <w:r w:rsidRPr="000C4142">
        <w:tab/>
        <w:t>Administration of Exercise</w:t>
      </w:r>
      <w:r w:rsidRPr="000C4142">
        <w:rPr>
          <w:spacing w:val="-3"/>
        </w:rPr>
        <w:t xml:space="preserve"> </w:t>
      </w:r>
      <w:r w:rsidRPr="000C4142">
        <w:t>Related</w:t>
      </w:r>
      <w:r w:rsidRPr="000C4142">
        <w:rPr>
          <w:spacing w:val="-1"/>
        </w:rPr>
        <w:t xml:space="preserve"> </w:t>
      </w:r>
      <w:r w:rsidRPr="000C4142">
        <w:t>Programs</w:t>
      </w:r>
      <w:r w:rsidRPr="000C4142">
        <w:tab/>
        <w:t>3</w:t>
      </w:r>
    </w:p>
    <w:p w14:paraId="6823E1F5" w14:textId="77777777" w:rsidR="005B12E5" w:rsidRPr="000C4142" w:rsidRDefault="00DE5985">
      <w:pPr>
        <w:pStyle w:val="BodyText"/>
        <w:tabs>
          <w:tab w:val="left" w:pos="3087"/>
          <w:tab w:val="right" w:leader="dot" w:pos="9837"/>
        </w:tabs>
        <w:spacing w:before="3" w:line="275" w:lineRule="exact"/>
        <w:ind w:left="1197"/>
      </w:pPr>
      <w:r w:rsidRPr="000C4142">
        <w:t>KINE</w:t>
      </w:r>
      <w:r w:rsidRPr="000C4142">
        <w:rPr>
          <w:spacing w:val="-1"/>
        </w:rPr>
        <w:t xml:space="preserve"> </w:t>
      </w:r>
      <w:r w:rsidRPr="000C4142">
        <w:t>4309</w:t>
      </w:r>
      <w:r w:rsidRPr="000C4142">
        <w:tab/>
        <w:t>Teaching</w:t>
      </w:r>
      <w:r w:rsidRPr="000C4142">
        <w:rPr>
          <w:spacing w:val="-1"/>
        </w:rPr>
        <w:t xml:space="preserve"> </w:t>
      </w:r>
      <w:r w:rsidRPr="000C4142">
        <w:t>Physical</w:t>
      </w:r>
      <w:r w:rsidRPr="000C4142">
        <w:rPr>
          <w:spacing w:val="-2"/>
        </w:rPr>
        <w:t xml:space="preserve"> </w:t>
      </w:r>
      <w:r w:rsidRPr="000C4142">
        <w:t>Education</w:t>
      </w:r>
      <w:r w:rsidRPr="000C4142">
        <w:tab/>
        <w:t>3</w:t>
      </w:r>
    </w:p>
    <w:p w14:paraId="43A04FDE" w14:textId="77777777" w:rsidR="005B12E5" w:rsidRPr="000C4142" w:rsidRDefault="00DE5985">
      <w:pPr>
        <w:pStyle w:val="BodyText"/>
        <w:tabs>
          <w:tab w:val="left" w:pos="3087"/>
          <w:tab w:val="right" w:leader="dot" w:pos="9837"/>
        </w:tabs>
        <w:spacing w:line="275" w:lineRule="exact"/>
        <w:ind w:left="1197"/>
      </w:pPr>
      <w:r w:rsidRPr="000C4142">
        <w:t>KINE</w:t>
      </w:r>
      <w:r w:rsidRPr="000C4142">
        <w:tab/>
        <w:t>ELECTIVE</w:t>
      </w:r>
      <w:r w:rsidRPr="000C4142">
        <w:tab/>
      </w:r>
      <w:r w:rsidRPr="000C4142">
        <w:rPr>
          <w:u w:val="single"/>
        </w:rPr>
        <w:t>9</w:t>
      </w:r>
    </w:p>
    <w:p w14:paraId="7824C5A5" w14:textId="77777777" w:rsidR="005B12E5" w:rsidRPr="000C4142" w:rsidRDefault="00DE5985">
      <w:pPr>
        <w:pStyle w:val="Heading4"/>
        <w:tabs>
          <w:tab w:val="right" w:pos="9837"/>
        </w:tabs>
        <w:spacing w:before="2"/>
        <w:ind w:left="3087"/>
      </w:pPr>
      <w:r w:rsidRPr="000C4142">
        <w:t>Total</w:t>
      </w:r>
      <w:r w:rsidRPr="000C4142">
        <w:tab/>
        <w:t>36</w:t>
      </w:r>
    </w:p>
    <w:p w14:paraId="35BF4E84" w14:textId="77777777" w:rsidR="005B12E5" w:rsidRPr="00381D52" w:rsidRDefault="005B12E5">
      <w:pPr>
        <w:rPr>
          <w:highlight w:val="yellow"/>
        </w:rPr>
        <w:sectPr w:rsidR="005B12E5" w:rsidRPr="00381D52">
          <w:pgSz w:w="12240" w:h="15840"/>
          <w:pgMar w:top="1380" w:right="260" w:bottom="980" w:left="240" w:header="0" w:footer="787" w:gutter="0"/>
          <w:cols w:space="720"/>
        </w:sectPr>
      </w:pPr>
    </w:p>
    <w:p w14:paraId="0733F64C" w14:textId="77777777" w:rsidR="005B12E5" w:rsidRPr="00BF1A89" w:rsidRDefault="00DE5985">
      <w:pPr>
        <w:spacing w:before="76"/>
        <w:ind w:left="2274"/>
        <w:rPr>
          <w:b/>
          <w:sz w:val="24"/>
        </w:rPr>
      </w:pPr>
      <w:r w:rsidRPr="00BF1A89">
        <w:rPr>
          <w:b/>
          <w:sz w:val="24"/>
        </w:rPr>
        <w:lastRenderedPageBreak/>
        <w:t>Four-Year Degree Plan for a Major in Physical Education (All-Levels)</w:t>
      </w: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BF1A89" w14:paraId="7F5F782E" w14:textId="77777777">
        <w:trPr>
          <w:trHeight w:val="277"/>
        </w:trPr>
        <w:tc>
          <w:tcPr>
            <w:tcW w:w="552" w:type="dxa"/>
            <w:vMerge w:val="restart"/>
            <w:textDirection w:val="btLr"/>
          </w:tcPr>
          <w:p w14:paraId="6F7C7B00" w14:textId="313268B9" w:rsidR="005B12E5" w:rsidRPr="00BF1A89" w:rsidRDefault="00DD2BD3" w:rsidP="00DD2BD3">
            <w:pPr>
              <w:pStyle w:val="TableParagraph"/>
              <w:spacing w:before="107"/>
              <w:ind w:left="113" w:right="1738"/>
              <w:rPr>
                <w:b/>
                <w:sz w:val="24"/>
              </w:rPr>
            </w:pPr>
            <w:r w:rsidRPr="00DD2BD3">
              <w:rPr>
                <w:b/>
                <w:sz w:val="24"/>
              </w:rPr>
              <w:t xml:space="preserve">                        </w:t>
            </w:r>
            <w:r w:rsidR="00DE5985" w:rsidRPr="00DD2BD3">
              <w:rPr>
                <w:b/>
                <w:sz w:val="24"/>
              </w:rPr>
              <w:t>FIRST</w:t>
            </w:r>
            <w:r w:rsidR="00DE5985" w:rsidRPr="00BF1A89">
              <w:rPr>
                <w:b/>
                <w:sz w:val="24"/>
              </w:rPr>
              <w:t xml:space="preserve"> YEAR</w:t>
            </w:r>
          </w:p>
        </w:tc>
        <w:tc>
          <w:tcPr>
            <w:tcW w:w="3288" w:type="dxa"/>
            <w:shd w:val="clear" w:color="auto" w:fill="A6A6A6"/>
          </w:tcPr>
          <w:p w14:paraId="1587B473" w14:textId="77777777" w:rsidR="005B12E5" w:rsidRPr="00BF1A89" w:rsidRDefault="00DE5985">
            <w:pPr>
              <w:pStyle w:val="TableParagraph"/>
              <w:spacing w:before="1" w:line="257" w:lineRule="exact"/>
              <w:ind w:left="672"/>
              <w:rPr>
                <w:sz w:val="24"/>
              </w:rPr>
            </w:pPr>
            <w:r w:rsidRPr="00BF1A89">
              <w:rPr>
                <w:sz w:val="24"/>
              </w:rPr>
              <w:t>FIRST SEMESTER</w:t>
            </w:r>
          </w:p>
        </w:tc>
        <w:tc>
          <w:tcPr>
            <w:tcW w:w="677" w:type="dxa"/>
            <w:shd w:val="clear" w:color="auto" w:fill="A6A6A6"/>
          </w:tcPr>
          <w:p w14:paraId="12226696" w14:textId="77777777" w:rsidR="005B12E5" w:rsidRPr="00BF1A89" w:rsidRDefault="005B12E5">
            <w:pPr>
              <w:pStyle w:val="TableParagraph"/>
              <w:rPr>
                <w:sz w:val="20"/>
              </w:rPr>
            </w:pPr>
          </w:p>
        </w:tc>
        <w:tc>
          <w:tcPr>
            <w:tcW w:w="4426" w:type="dxa"/>
            <w:shd w:val="clear" w:color="auto" w:fill="A6A6A6"/>
          </w:tcPr>
          <w:p w14:paraId="4CC654EB" w14:textId="77777777" w:rsidR="005B12E5" w:rsidRPr="00BF1A89" w:rsidRDefault="00DE5985">
            <w:pPr>
              <w:pStyle w:val="TableParagraph"/>
              <w:spacing w:before="1" w:line="257" w:lineRule="exact"/>
              <w:ind w:left="1086"/>
              <w:rPr>
                <w:sz w:val="24"/>
              </w:rPr>
            </w:pPr>
            <w:r w:rsidRPr="00BF1A89">
              <w:rPr>
                <w:sz w:val="24"/>
              </w:rPr>
              <w:t>SECOND SEMESTER</w:t>
            </w:r>
          </w:p>
        </w:tc>
        <w:tc>
          <w:tcPr>
            <w:tcW w:w="639" w:type="dxa"/>
            <w:shd w:val="clear" w:color="auto" w:fill="A6A6A6"/>
          </w:tcPr>
          <w:p w14:paraId="6FB49FB3" w14:textId="77777777" w:rsidR="005B12E5" w:rsidRPr="00BF1A89" w:rsidRDefault="005B12E5">
            <w:pPr>
              <w:pStyle w:val="TableParagraph"/>
              <w:rPr>
                <w:sz w:val="20"/>
              </w:rPr>
            </w:pPr>
          </w:p>
        </w:tc>
      </w:tr>
      <w:tr w:rsidR="005B12E5" w:rsidRPr="00BF1A89" w14:paraId="22CC0341" w14:textId="77777777">
        <w:trPr>
          <w:trHeight w:val="277"/>
        </w:trPr>
        <w:tc>
          <w:tcPr>
            <w:tcW w:w="552" w:type="dxa"/>
            <w:vMerge/>
            <w:tcBorders>
              <w:top w:val="nil"/>
            </w:tcBorders>
            <w:textDirection w:val="btLr"/>
          </w:tcPr>
          <w:p w14:paraId="0C927B1E" w14:textId="77777777" w:rsidR="005B12E5" w:rsidRPr="00BF1A89" w:rsidRDefault="005B12E5">
            <w:pPr>
              <w:rPr>
                <w:sz w:val="2"/>
                <w:szCs w:val="2"/>
              </w:rPr>
            </w:pPr>
          </w:p>
        </w:tc>
        <w:tc>
          <w:tcPr>
            <w:tcW w:w="3288" w:type="dxa"/>
          </w:tcPr>
          <w:p w14:paraId="6A89F1DB" w14:textId="77777777" w:rsidR="005B12E5" w:rsidRPr="00BF1A89" w:rsidRDefault="00DE5985">
            <w:pPr>
              <w:pStyle w:val="TableParagraph"/>
              <w:spacing w:line="258" w:lineRule="exact"/>
              <w:ind w:left="105"/>
              <w:rPr>
                <w:sz w:val="24"/>
              </w:rPr>
            </w:pPr>
            <w:r w:rsidRPr="00BF1A89">
              <w:rPr>
                <w:sz w:val="24"/>
              </w:rPr>
              <w:t>ENGL 1301 Composition I</w:t>
            </w:r>
          </w:p>
        </w:tc>
        <w:tc>
          <w:tcPr>
            <w:tcW w:w="677" w:type="dxa"/>
          </w:tcPr>
          <w:p w14:paraId="49105518" w14:textId="77777777" w:rsidR="005B12E5" w:rsidRPr="00BF1A89" w:rsidRDefault="00DE5985">
            <w:pPr>
              <w:pStyle w:val="TableParagraph"/>
              <w:spacing w:line="258" w:lineRule="exact"/>
              <w:ind w:left="13"/>
              <w:jc w:val="center"/>
              <w:rPr>
                <w:sz w:val="24"/>
              </w:rPr>
            </w:pPr>
            <w:r w:rsidRPr="00BF1A89">
              <w:rPr>
                <w:sz w:val="24"/>
              </w:rPr>
              <w:t>3</w:t>
            </w:r>
          </w:p>
        </w:tc>
        <w:tc>
          <w:tcPr>
            <w:tcW w:w="4426" w:type="dxa"/>
          </w:tcPr>
          <w:p w14:paraId="129D6133" w14:textId="77777777" w:rsidR="005B12E5" w:rsidRPr="00BF1A89" w:rsidRDefault="00DE5985">
            <w:pPr>
              <w:pStyle w:val="TableParagraph"/>
              <w:spacing w:line="258" w:lineRule="exact"/>
              <w:ind w:left="105"/>
              <w:rPr>
                <w:sz w:val="24"/>
              </w:rPr>
            </w:pPr>
            <w:r w:rsidRPr="00BF1A89">
              <w:rPr>
                <w:sz w:val="24"/>
              </w:rPr>
              <w:t>ENGL 1302 Composition II</w:t>
            </w:r>
          </w:p>
        </w:tc>
        <w:tc>
          <w:tcPr>
            <w:tcW w:w="639" w:type="dxa"/>
          </w:tcPr>
          <w:p w14:paraId="3AA68F16" w14:textId="77777777" w:rsidR="005B12E5" w:rsidRPr="00BF1A89" w:rsidRDefault="00DE5985">
            <w:pPr>
              <w:pStyle w:val="TableParagraph"/>
              <w:spacing w:line="258" w:lineRule="exact"/>
              <w:ind w:left="10"/>
              <w:jc w:val="center"/>
              <w:rPr>
                <w:sz w:val="24"/>
              </w:rPr>
            </w:pPr>
            <w:r w:rsidRPr="00BF1A89">
              <w:rPr>
                <w:sz w:val="24"/>
              </w:rPr>
              <w:t>3</w:t>
            </w:r>
          </w:p>
        </w:tc>
      </w:tr>
      <w:tr w:rsidR="005B12E5" w:rsidRPr="00BF1A89" w14:paraId="46356819" w14:textId="77777777">
        <w:trPr>
          <w:trHeight w:val="825"/>
        </w:trPr>
        <w:tc>
          <w:tcPr>
            <w:tcW w:w="552" w:type="dxa"/>
            <w:vMerge/>
            <w:tcBorders>
              <w:top w:val="nil"/>
            </w:tcBorders>
            <w:textDirection w:val="btLr"/>
          </w:tcPr>
          <w:p w14:paraId="07A59A4D" w14:textId="77777777" w:rsidR="005B12E5" w:rsidRPr="00BF1A89" w:rsidRDefault="005B12E5">
            <w:pPr>
              <w:rPr>
                <w:sz w:val="2"/>
                <w:szCs w:val="2"/>
              </w:rPr>
            </w:pPr>
          </w:p>
        </w:tc>
        <w:tc>
          <w:tcPr>
            <w:tcW w:w="3288" w:type="dxa"/>
          </w:tcPr>
          <w:p w14:paraId="771D2C99" w14:textId="77777777" w:rsidR="005B12E5" w:rsidRPr="00BF1A89" w:rsidRDefault="00DE5985">
            <w:pPr>
              <w:pStyle w:val="TableParagraph"/>
              <w:spacing w:line="237" w:lineRule="auto"/>
              <w:ind w:left="105" w:right="492"/>
              <w:rPr>
                <w:sz w:val="24"/>
              </w:rPr>
            </w:pPr>
            <w:r w:rsidRPr="00BF1A89">
              <w:rPr>
                <w:sz w:val="24"/>
              </w:rPr>
              <w:t>COSC 1300 Introduction to Computer Information</w:t>
            </w:r>
          </w:p>
          <w:p w14:paraId="3544E55D" w14:textId="77777777" w:rsidR="005B12E5" w:rsidRPr="00BF1A89" w:rsidRDefault="00DE5985">
            <w:pPr>
              <w:pStyle w:val="TableParagraph"/>
              <w:spacing w:before="2" w:line="257" w:lineRule="exact"/>
              <w:ind w:left="105"/>
              <w:rPr>
                <w:sz w:val="24"/>
              </w:rPr>
            </w:pPr>
            <w:r w:rsidRPr="00BF1A89">
              <w:rPr>
                <w:sz w:val="24"/>
              </w:rPr>
              <w:t>Systems/Data Science</w:t>
            </w:r>
          </w:p>
        </w:tc>
        <w:tc>
          <w:tcPr>
            <w:tcW w:w="677" w:type="dxa"/>
          </w:tcPr>
          <w:p w14:paraId="2F1FFD53" w14:textId="77777777" w:rsidR="005B12E5" w:rsidRPr="00BF1A89" w:rsidRDefault="00DE5985">
            <w:pPr>
              <w:pStyle w:val="TableParagraph"/>
              <w:spacing w:line="273" w:lineRule="exact"/>
              <w:ind w:left="13"/>
              <w:jc w:val="center"/>
              <w:rPr>
                <w:sz w:val="24"/>
              </w:rPr>
            </w:pPr>
            <w:r w:rsidRPr="00BF1A89">
              <w:rPr>
                <w:sz w:val="24"/>
              </w:rPr>
              <w:t>3</w:t>
            </w:r>
          </w:p>
        </w:tc>
        <w:tc>
          <w:tcPr>
            <w:tcW w:w="4426" w:type="dxa"/>
          </w:tcPr>
          <w:p w14:paraId="79461923" w14:textId="77777777" w:rsidR="005B12E5" w:rsidRPr="00BF1A89" w:rsidRDefault="00DE5985">
            <w:pPr>
              <w:pStyle w:val="TableParagraph"/>
              <w:spacing w:line="273" w:lineRule="exact"/>
              <w:ind w:left="105"/>
              <w:rPr>
                <w:sz w:val="24"/>
              </w:rPr>
            </w:pPr>
            <w:r w:rsidRPr="00BF1A89">
              <w:rPr>
                <w:sz w:val="24"/>
              </w:rPr>
              <w:t>MATH 1314 College Algebra</w:t>
            </w:r>
          </w:p>
        </w:tc>
        <w:tc>
          <w:tcPr>
            <w:tcW w:w="639" w:type="dxa"/>
          </w:tcPr>
          <w:p w14:paraId="113F5891" w14:textId="77777777" w:rsidR="005B12E5" w:rsidRPr="00BF1A89" w:rsidRDefault="00DE5985">
            <w:pPr>
              <w:pStyle w:val="TableParagraph"/>
              <w:spacing w:line="273" w:lineRule="exact"/>
              <w:ind w:left="10"/>
              <w:jc w:val="center"/>
              <w:rPr>
                <w:sz w:val="24"/>
              </w:rPr>
            </w:pPr>
            <w:r w:rsidRPr="00BF1A89">
              <w:rPr>
                <w:sz w:val="24"/>
              </w:rPr>
              <w:t>3</w:t>
            </w:r>
          </w:p>
        </w:tc>
      </w:tr>
      <w:tr w:rsidR="005B12E5" w:rsidRPr="00BF1A89" w14:paraId="08EF279C" w14:textId="77777777">
        <w:trPr>
          <w:trHeight w:val="1103"/>
        </w:trPr>
        <w:tc>
          <w:tcPr>
            <w:tcW w:w="552" w:type="dxa"/>
            <w:vMerge/>
            <w:tcBorders>
              <w:top w:val="nil"/>
            </w:tcBorders>
            <w:textDirection w:val="btLr"/>
          </w:tcPr>
          <w:p w14:paraId="09E7747B" w14:textId="77777777" w:rsidR="005B12E5" w:rsidRPr="00BF1A89" w:rsidRDefault="005B12E5">
            <w:pPr>
              <w:rPr>
                <w:sz w:val="2"/>
                <w:szCs w:val="2"/>
              </w:rPr>
            </w:pPr>
          </w:p>
        </w:tc>
        <w:tc>
          <w:tcPr>
            <w:tcW w:w="3288" w:type="dxa"/>
          </w:tcPr>
          <w:p w14:paraId="0F6C4DA8" w14:textId="77777777" w:rsidR="005B12E5" w:rsidRPr="00BF1A89" w:rsidRDefault="00DE5985">
            <w:pPr>
              <w:pStyle w:val="TableParagraph"/>
              <w:ind w:left="105" w:right="86"/>
              <w:rPr>
                <w:sz w:val="24"/>
              </w:rPr>
            </w:pPr>
            <w:r w:rsidRPr="00BF1A89">
              <w:rPr>
                <w:sz w:val="24"/>
              </w:rPr>
              <w:t>BIOL 1406 Biology I w/ Lab or PHYS 1415 Physical Science I w/ Lab or CHEM 1411</w:t>
            </w:r>
          </w:p>
          <w:p w14:paraId="48EBD7A2" w14:textId="77777777" w:rsidR="005B12E5" w:rsidRPr="00BF1A89" w:rsidRDefault="00DE5985">
            <w:pPr>
              <w:pStyle w:val="TableParagraph"/>
              <w:spacing w:line="257" w:lineRule="exact"/>
              <w:ind w:left="105"/>
              <w:rPr>
                <w:sz w:val="24"/>
              </w:rPr>
            </w:pPr>
            <w:r w:rsidRPr="00BF1A89">
              <w:rPr>
                <w:sz w:val="24"/>
              </w:rPr>
              <w:t>Chemistry I w/ Lab</w:t>
            </w:r>
          </w:p>
        </w:tc>
        <w:tc>
          <w:tcPr>
            <w:tcW w:w="677" w:type="dxa"/>
          </w:tcPr>
          <w:p w14:paraId="1ABC4522" w14:textId="77777777" w:rsidR="005B12E5" w:rsidRPr="00BF1A89" w:rsidRDefault="00DE5985">
            <w:pPr>
              <w:pStyle w:val="TableParagraph"/>
              <w:spacing w:line="273" w:lineRule="exact"/>
              <w:ind w:left="13"/>
              <w:jc w:val="center"/>
              <w:rPr>
                <w:sz w:val="24"/>
              </w:rPr>
            </w:pPr>
            <w:r w:rsidRPr="00BF1A89">
              <w:rPr>
                <w:sz w:val="24"/>
              </w:rPr>
              <w:t>4</w:t>
            </w:r>
          </w:p>
        </w:tc>
        <w:tc>
          <w:tcPr>
            <w:tcW w:w="4426" w:type="dxa"/>
          </w:tcPr>
          <w:p w14:paraId="43B4F6AD" w14:textId="77777777" w:rsidR="005B12E5" w:rsidRPr="00BF1A89" w:rsidRDefault="00DE5985">
            <w:pPr>
              <w:pStyle w:val="TableParagraph"/>
              <w:spacing w:line="242" w:lineRule="auto"/>
              <w:ind w:left="105" w:right="391"/>
              <w:rPr>
                <w:sz w:val="24"/>
              </w:rPr>
            </w:pPr>
            <w:r w:rsidRPr="00BF1A89">
              <w:rPr>
                <w:sz w:val="24"/>
              </w:rPr>
              <w:t>BIOL 1407 Biology II w/ Lab or CHEM 1412 Chemistry II w/ Lab</w:t>
            </w:r>
          </w:p>
        </w:tc>
        <w:tc>
          <w:tcPr>
            <w:tcW w:w="639" w:type="dxa"/>
          </w:tcPr>
          <w:p w14:paraId="10683613" w14:textId="77777777" w:rsidR="005B12E5" w:rsidRPr="00BF1A89" w:rsidRDefault="00DE5985">
            <w:pPr>
              <w:pStyle w:val="TableParagraph"/>
              <w:spacing w:line="273" w:lineRule="exact"/>
              <w:ind w:left="10"/>
              <w:jc w:val="center"/>
              <w:rPr>
                <w:sz w:val="24"/>
              </w:rPr>
            </w:pPr>
            <w:r w:rsidRPr="00BF1A89">
              <w:rPr>
                <w:sz w:val="24"/>
              </w:rPr>
              <w:t>4</w:t>
            </w:r>
          </w:p>
        </w:tc>
      </w:tr>
      <w:tr w:rsidR="005B12E5" w:rsidRPr="00BF1A89" w14:paraId="472AE869" w14:textId="77777777">
        <w:trPr>
          <w:trHeight w:val="551"/>
        </w:trPr>
        <w:tc>
          <w:tcPr>
            <w:tcW w:w="552" w:type="dxa"/>
            <w:vMerge/>
            <w:tcBorders>
              <w:top w:val="nil"/>
            </w:tcBorders>
            <w:textDirection w:val="btLr"/>
          </w:tcPr>
          <w:p w14:paraId="59CF41B2" w14:textId="77777777" w:rsidR="005B12E5" w:rsidRPr="00BF1A89" w:rsidRDefault="005B12E5">
            <w:pPr>
              <w:rPr>
                <w:sz w:val="2"/>
                <w:szCs w:val="2"/>
              </w:rPr>
            </w:pPr>
          </w:p>
        </w:tc>
        <w:tc>
          <w:tcPr>
            <w:tcW w:w="3288" w:type="dxa"/>
          </w:tcPr>
          <w:p w14:paraId="5BE03FFE" w14:textId="2DEB213A" w:rsidR="005B12E5" w:rsidRPr="00BF1A89" w:rsidRDefault="00B27BF5">
            <w:pPr>
              <w:pStyle w:val="TableParagraph"/>
              <w:spacing w:before="2" w:line="257" w:lineRule="exact"/>
              <w:ind w:left="105"/>
              <w:rPr>
                <w:sz w:val="24"/>
              </w:rPr>
            </w:pPr>
            <w:r w:rsidRPr="00BF1A89">
              <w:rPr>
                <w:sz w:val="24"/>
              </w:rPr>
              <w:t>READ 3301 Reading in the Content Area</w:t>
            </w:r>
          </w:p>
        </w:tc>
        <w:tc>
          <w:tcPr>
            <w:tcW w:w="677" w:type="dxa"/>
          </w:tcPr>
          <w:p w14:paraId="4503CE50" w14:textId="77777777" w:rsidR="005B12E5" w:rsidRPr="00BF1A89" w:rsidRDefault="00DE5985">
            <w:pPr>
              <w:pStyle w:val="TableParagraph"/>
              <w:spacing w:line="273" w:lineRule="exact"/>
              <w:ind w:left="13"/>
              <w:jc w:val="center"/>
              <w:rPr>
                <w:sz w:val="24"/>
              </w:rPr>
            </w:pPr>
            <w:r w:rsidRPr="00BF1A89">
              <w:rPr>
                <w:sz w:val="24"/>
              </w:rPr>
              <w:t>3</w:t>
            </w:r>
          </w:p>
        </w:tc>
        <w:tc>
          <w:tcPr>
            <w:tcW w:w="4426" w:type="dxa"/>
          </w:tcPr>
          <w:p w14:paraId="3E0EA123" w14:textId="08C65A47" w:rsidR="005B12E5" w:rsidRPr="00BF1A89" w:rsidRDefault="00B27BF5">
            <w:pPr>
              <w:pStyle w:val="TableParagraph"/>
              <w:spacing w:line="273" w:lineRule="exact"/>
              <w:ind w:left="105"/>
              <w:rPr>
                <w:sz w:val="24"/>
              </w:rPr>
            </w:pPr>
            <w:r w:rsidRPr="00BF1A89">
              <w:rPr>
                <w:sz w:val="24"/>
              </w:rPr>
              <w:t>KINE 4309 Teaching Physical Education</w:t>
            </w:r>
          </w:p>
        </w:tc>
        <w:tc>
          <w:tcPr>
            <w:tcW w:w="639" w:type="dxa"/>
          </w:tcPr>
          <w:p w14:paraId="52489FE5" w14:textId="77777777" w:rsidR="005B12E5" w:rsidRPr="00BF1A89" w:rsidRDefault="00DE5985">
            <w:pPr>
              <w:pStyle w:val="TableParagraph"/>
              <w:spacing w:line="273" w:lineRule="exact"/>
              <w:ind w:left="10"/>
              <w:jc w:val="center"/>
              <w:rPr>
                <w:sz w:val="24"/>
              </w:rPr>
            </w:pPr>
            <w:r w:rsidRPr="00BF1A89">
              <w:rPr>
                <w:sz w:val="24"/>
              </w:rPr>
              <w:t>3</w:t>
            </w:r>
          </w:p>
        </w:tc>
      </w:tr>
      <w:tr w:rsidR="005B12E5" w:rsidRPr="00BF1A89" w14:paraId="7E71E4B1" w14:textId="77777777">
        <w:trPr>
          <w:trHeight w:val="830"/>
        </w:trPr>
        <w:tc>
          <w:tcPr>
            <w:tcW w:w="552" w:type="dxa"/>
            <w:vMerge/>
            <w:tcBorders>
              <w:top w:val="nil"/>
            </w:tcBorders>
            <w:textDirection w:val="btLr"/>
          </w:tcPr>
          <w:p w14:paraId="5422E447" w14:textId="77777777" w:rsidR="005B12E5" w:rsidRPr="00BF1A89" w:rsidRDefault="005B12E5">
            <w:pPr>
              <w:rPr>
                <w:sz w:val="2"/>
                <w:szCs w:val="2"/>
              </w:rPr>
            </w:pPr>
          </w:p>
        </w:tc>
        <w:tc>
          <w:tcPr>
            <w:tcW w:w="3288" w:type="dxa"/>
          </w:tcPr>
          <w:p w14:paraId="599C535B" w14:textId="77777777" w:rsidR="005B12E5" w:rsidRPr="00BF1A89" w:rsidRDefault="00DE5985">
            <w:pPr>
              <w:pStyle w:val="TableParagraph"/>
              <w:spacing w:line="273" w:lineRule="exact"/>
              <w:ind w:left="105"/>
              <w:rPr>
                <w:sz w:val="24"/>
              </w:rPr>
            </w:pPr>
            <w:r w:rsidRPr="00BF1A89">
              <w:rPr>
                <w:sz w:val="24"/>
              </w:rPr>
              <w:t>MUSI 1306 Music</w:t>
            </w:r>
          </w:p>
          <w:p w14:paraId="5D36A28C" w14:textId="77777777" w:rsidR="005B12E5" w:rsidRPr="00BF1A89" w:rsidRDefault="00DE5985">
            <w:pPr>
              <w:pStyle w:val="TableParagraph"/>
              <w:spacing w:before="7" w:line="274" w:lineRule="exact"/>
              <w:ind w:left="105" w:right="1260"/>
              <w:rPr>
                <w:sz w:val="24"/>
              </w:rPr>
            </w:pPr>
            <w:r w:rsidRPr="00BF1A89">
              <w:rPr>
                <w:sz w:val="24"/>
              </w:rPr>
              <w:t>Appreciation or Art Appreciation</w:t>
            </w:r>
          </w:p>
        </w:tc>
        <w:tc>
          <w:tcPr>
            <w:tcW w:w="677" w:type="dxa"/>
          </w:tcPr>
          <w:p w14:paraId="1406C28F" w14:textId="77777777" w:rsidR="005B12E5" w:rsidRPr="00BF1A89" w:rsidRDefault="00DE5985">
            <w:pPr>
              <w:pStyle w:val="TableParagraph"/>
              <w:spacing w:line="273" w:lineRule="exact"/>
              <w:ind w:left="13"/>
              <w:jc w:val="center"/>
              <w:rPr>
                <w:sz w:val="24"/>
              </w:rPr>
            </w:pPr>
            <w:r w:rsidRPr="00BF1A89">
              <w:rPr>
                <w:sz w:val="24"/>
              </w:rPr>
              <w:t>3</w:t>
            </w:r>
          </w:p>
        </w:tc>
        <w:tc>
          <w:tcPr>
            <w:tcW w:w="4426" w:type="dxa"/>
          </w:tcPr>
          <w:p w14:paraId="6262986D" w14:textId="77777777" w:rsidR="005B12E5" w:rsidRPr="00BF1A89" w:rsidRDefault="00DE5985">
            <w:pPr>
              <w:pStyle w:val="TableParagraph"/>
              <w:spacing w:line="273" w:lineRule="exact"/>
              <w:ind w:left="105"/>
              <w:rPr>
                <w:sz w:val="24"/>
              </w:rPr>
            </w:pPr>
            <w:r w:rsidRPr="00BF1A89">
              <w:rPr>
                <w:sz w:val="24"/>
              </w:rPr>
              <w:t>RELI 1301 Christian Ethics or RELI 1302</w:t>
            </w:r>
          </w:p>
          <w:p w14:paraId="7B7E7B70" w14:textId="77777777" w:rsidR="005B12E5" w:rsidRPr="00BF1A89" w:rsidRDefault="00DE5985">
            <w:pPr>
              <w:pStyle w:val="TableParagraph"/>
              <w:spacing w:before="7" w:line="274" w:lineRule="exact"/>
              <w:ind w:left="105" w:right="331"/>
              <w:rPr>
                <w:sz w:val="24"/>
              </w:rPr>
            </w:pPr>
            <w:r w:rsidRPr="00BF1A89">
              <w:rPr>
                <w:sz w:val="24"/>
              </w:rPr>
              <w:t>Survey Of New Testament or RELI 3305 World Religions</w:t>
            </w:r>
          </w:p>
        </w:tc>
        <w:tc>
          <w:tcPr>
            <w:tcW w:w="639" w:type="dxa"/>
          </w:tcPr>
          <w:p w14:paraId="3E5282D4" w14:textId="77777777" w:rsidR="005B12E5" w:rsidRPr="00BF1A89" w:rsidRDefault="00DE5985">
            <w:pPr>
              <w:pStyle w:val="TableParagraph"/>
              <w:spacing w:line="273" w:lineRule="exact"/>
              <w:ind w:left="10"/>
              <w:jc w:val="center"/>
              <w:rPr>
                <w:sz w:val="24"/>
              </w:rPr>
            </w:pPr>
            <w:r w:rsidRPr="00BF1A89">
              <w:rPr>
                <w:sz w:val="24"/>
              </w:rPr>
              <w:t>3</w:t>
            </w:r>
          </w:p>
        </w:tc>
      </w:tr>
      <w:tr w:rsidR="005B12E5" w:rsidRPr="00BF1A89" w14:paraId="2D050E3E" w14:textId="77777777">
        <w:trPr>
          <w:trHeight w:val="277"/>
        </w:trPr>
        <w:tc>
          <w:tcPr>
            <w:tcW w:w="552" w:type="dxa"/>
            <w:vMerge/>
            <w:tcBorders>
              <w:top w:val="nil"/>
            </w:tcBorders>
            <w:textDirection w:val="btLr"/>
          </w:tcPr>
          <w:p w14:paraId="725F46CB" w14:textId="77777777" w:rsidR="005B12E5" w:rsidRPr="00BF1A89" w:rsidRDefault="005B12E5">
            <w:pPr>
              <w:rPr>
                <w:sz w:val="2"/>
                <w:szCs w:val="2"/>
              </w:rPr>
            </w:pPr>
          </w:p>
        </w:tc>
        <w:tc>
          <w:tcPr>
            <w:tcW w:w="3288" w:type="dxa"/>
          </w:tcPr>
          <w:p w14:paraId="4C2BDA8C" w14:textId="77777777" w:rsidR="005B12E5" w:rsidRPr="00BF1A89" w:rsidRDefault="00DE5985">
            <w:pPr>
              <w:pStyle w:val="TableParagraph"/>
              <w:spacing w:line="258" w:lineRule="exact"/>
              <w:ind w:left="105"/>
              <w:rPr>
                <w:sz w:val="24"/>
              </w:rPr>
            </w:pPr>
            <w:r w:rsidRPr="00BF1A89">
              <w:rPr>
                <w:sz w:val="24"/>
              </w:rPr>
              <w:t>INTS 1101 First Year Exp.</w:t>
            </w:r>
          </w:p>
        </w:tc>
        <w:tc>
          <w:tcPr>
            <w:tcW w:w="677" w:type="dxa"/>
          </w:tcPr>
          <w:p w14:paraId="496C0FFD" w14:textId="77777777" w:rsidR="005B12E5" w:rsidRPr="00BF1A89" w:rsidRDefault="00DE5985">
            <w:pPr>
              <w:pStyle w:val="TableParagraph"/>
              <w:spacing w:line="258" w:lineRule="exact"/>
              <w:ind w:left="109" w:right="96"/>
              <w:jc w:val="center"/>
              <w:rPr>
                <w:sz w:val="24"/>
              </w:rPr>
            </w:pPr>
            <w:r w:rsidRPr="00BF1A89">
              <w:rPr>
                <w:sz w:val="24"/>
              </w:rPr>
              <w:t>0.5</w:t>
            </w:r>
          </w:p>
        </w:tc>
        <w:tc>
          <w:tcPr>
            <w:tcW w:w="4426" w:type="dxa"/>
          </w:tcPr>
          <w:p w14:paraId="51AE42A9" w14:textId="77777777" w:rsidR="005B12E5" w:rsidRPr="00BF1A89" w:rsidRDefault="00DE5985">
            <w:pPr>
              <w:pStyle w:val="TableParagraph"/>
              <w:spacing w:line="258" w:lineRule="exact"/>
              <w:ind w:left="105"/>
              <w:rPr>
                <w:sz w:val="24"/>
              </w:rPr>
            </w:pPr>
            <w:r w:rsidRPr="00BF1A89">
              <w:rPr>
                <w:sz w:val="24"/>
              </w:rPr>
              <w:t>INTS 1101 First Year Exp.</w:t>
            </w:r>
          </w:p>
        </w:tc>
        <w:tc>
          <w:tcPr>
            <w:tcW w:w="639" w:type="dxa"/>
          </w:tcPr>
          <w:p w14:paraId="254040DC" w14:textId="77777777" w:rsidR="005B12E5" w:rsidRPr="00BF1A89" w:rsidRDefault="00DE5985">
            <w:pPr>
              <w:pStyle w:val="TableParagraph"/>
              <w:spacing w:line="258" w:lineRule="exact"/>
              <w:ind w:left="89" w:right="79"/>
              <w:jc w:val="center"/>
              <w:rPr>
                <w:sz w:val="24"/>
              </w:rPr>
            </w:pPr>
            <w:r w:rsidRPr="00BF1A89">
              <w:rPr>
                <w:sz w:val="24"/>
              </w:rPr>
              <w:t>0.5</w:t>
            </w:r>
          </w:p>
        </w:tc>
      </w:tr>
      <w:tr w:rsidR="005B12E5" w:rsidRPr="00BF1A89" w14:paraId="24825FF7" w14:textId="77777777">
        <w:trPr>
          <w:trHeight w:val="277"/>
        </w:trPr>
        <w:tc>
          <w:tcPr>
            <w:tcW w:w="552" w:type="dxa"/>
            <w:vMerge/>
            <w:tcBorders>
              <w:top w:val="nil"/>
            </w:tcBorders>
            <w:textDirection w:val="btLr"/>
          </w:tcPr>
          <w:p w14:paraId="70751003" w14:textId="77777777" w:rsidR="005B12E5" w:rsidRPr="00BF1A89" w:rsidRDefault="005B12E5">
            <w:pPr>
              <w:rPr>
                <w:sz w:val="2"/>
                <w:szCs w:val="2"/>
              </w:rPr>
            </w:pPr>
          </w:p>
        </w:tc>
        <w:tc>
          <w:tcPr>
            <w:tcW w:w="3288" w:type="dxa"/>
          </w:tcPr>
          <w:p w14:paraId="55F44790" w14:textId="77777777" w:rsidR="005B12E5" w:rsidRPr="00BF1A89" w:rsidRDefault="00DE5985">
            <w:pPr>
              <w:pStyle w:val="TableParagraph"/>
              <w:spacing w:line="258" w:lineRule="exact"/>
              <w:ind w:left="105"/>
              <w:rPr>
                <w:sz w:val="24"/>
              </w:rPr>
            </w:pPr>
            <w:r w:rsidRPr="00BF1A89">
              <w:rPr>
                <w:sz w:val="24"/>
              </w:rPr>
              <w:t>INTS 1000 Chapel</w:t>
            </w:r>
          </w:p>
        </w:tc>
        <w:tc>
          <w:tcPr>
            <w:tcW w:w="677" w:type="dxa"/>
          </w:tcPr>
          <w:p w14:paraId="176A3E8D" w14:textId="77777777" w:rsidR="005B12E5" w:rsidRPr="00BF1A89" w:rsidRDefault="00DE5985">
            <w:pPr>
              <w:pStyle w:val="TableParagraph"/>
              <w:spacing w:line="258" w:lineRule="exact"/>
              <w:ind w:left="13"/>
              <w:jc w:val="center"/>
              <w:rPr>
                <w:sz w:val="24"/>
              </w:rPr>
            </w:pPr>
            <w:r w:rsidRPr="00BF1A89">
              <w:rPr>
                <w:sz w:val="24"/>
              </w:rPr>
              <w:t>0</w:t>
            </w:r>
          </w:p>
        </w:tc>
        <w:tc>
          <w:tcPr>
            <w:tcW w:w="4426" w:type="dxa"/>
          </w:tcPr>
          <w:p w14:paraId="61EE5587" w14:textId="77777777" w:rsidR="005B12E5" w:rsidRPr="00BF1A89" w:rsidRDefault="00DE5985">
            <w:pPr>
              <w:pStyle w:val="TableParagraph"/>
              <w:spacing w:line="258" w:lineRule="exact"/>
              <w:ind w:left="105"/>
              <w:rPr>
                <w:sz w:val="24"/>
              </w:rPr>
            </w:pPr>
            <w:r w:rsidRPr="00BF1A89">
              <w:rPr>
                <w:sz w:val="24"/>
              </w:rPr>
              <w:t>INTS 1000 Chapel</w:t>
            </w:r>
          </w:p>
        </w:tc>
        <w:tc>
          <w:tcPr>
            <w:tcW w:w="639" w:type="dxa"/>
          </w:tcPr>
          <w:p w14:paraId="0F53FFA0" w14:textId="77777777" w:rsidR="005B12E5" w:rsidRPr="00BF1A89" w:rsidRDefault="00DE5985">
            <w:pPr>
              <w:pStyle w:val="TableParagraph"/>
              <w:spacing w:line="258" w:lineRule="exact"/>
              <w:ind w:left="10"/>
              <w:jc w:val="center"/>
              <w:rPr>
                <w:sz w:val="24"/>
              </w:rPr>
            </w:pPr>
            <w:r w:rsidRPr="00BF1A89">
              <w:rPr>
                <w:sz w:val="24"/>
              </w:rPr>
              <w:t>0</w:t>
            </w:r>
          </w:p>
        </w:tc>
      </w:tr>
      <w:tr w:rsidR="005B12E5" w:rsidRPr="00BF1A89" w14:paraId="45A9E706" w14:textId="77777777">
        <w:trPr>
          <w:trHeight w:val="273"/>
        </w:trPr>
        <w:tc>
          <w:tcPr>
            <w:tcW w:w="552" w:type="dxa"/>
            <w:vMerge/>
            <w:tcBorders>
              <w:top w:val="nil"/>
            </w:tcBorders>
            <w:textDirection w:val="btLr"/>
          </w:tcPr>
          <w:p w14:paraId="38A83B1B" w14:textId="77777777" w:rsidR="005B12E5" w:rsidRPr="00BF1A89" w:rsidRDefault="005B12E5">
            <w:pPr>
              <w:rPr>
                <w:sz w:val="2"/>
                <w:szCs w:val="2"/>
              </w:rPr>
            </w:pPr>
          </w:p>
        </w:tc>
        <w:tc>
          <w:tcPr>
            <w:tcW w:w="3288" w:type="dxa"/>
          </w:tcPr>
          <w:p w14:paraId="28F05360" w14:textId="77777777" w:rsidR="005B12E5" w:rsidRPr="00BF1A89" w:rsidRDefault="005B12E5">
            <w:pPr>
              <w:pStyle w:val="TableParagraph"/>
              <w:rPr>
                <w:sz w:val="20"/>
              </w:rPr>
            </w:pPr>
          </w:p>
        </w:tc>
        <w:tc>
          <w:tcPr>
            <w:tcW w:w="677" w:type="dxa"/>
          </w:tcPr>
          <w:p w14:paraId="26BB582D" w14:textId="77777777" w:rsidR="005B12E5" w:rsidRPr="00BF1A89" w:rsidRDefault="00DE5985">
            <w:pPr>
              <w:pStyle w:val="TableParagraph"/>
              <w:spacing w:line="253" w:lineRule="exact"/>
              <w:ind w:left="109" w:right="96"/>
              <w:jc w:val="center"/>
              <w:rPr>
                <w:b/>
                <w:sz w:val="24"/>
              </w:rPr>
            </w:pPr>
            <w:r w:rsidRPr="00BF1A89">
              <w:rPr>
                <w:b/>
                <w:sz w:val="24"/>
              </w:rPr>
              <w:t>16.5</w:t>
            </w:r>
          </w:p>
        </w:tc>
        <w:tc>
          <w:tcPr>
            <w:tcW w:w="4426" w:type="dxa"/>
          </w:tcPr>
          <w:p w14:paraId="7C328911" w14:textId="77777777" w:rsidR="005B12E5" w:rsidRPr="00BF1A89" w:rsidRDefault="005B12E5">
            <w:pPr>
              <w:pStyle w:val="TableParagraph"/>
              <w:rPr>
                <w:sz w:val="20"/>
              </w:rPr>
            </w:pPr>
          </w:p>
        </w:tc>
        <w:tc>
          <w:tcPr>
            <w:tcW w:w="639" w:type="dxa"/>
          </w:tcPr>
          <w:p w14:paraId="39C13F65" w14:textId="77777777" w:rsidR="005B12E5" w:rsidRPr="00BF1A89" w:rsidRDefault="00DE5985">
            <w:pPr>
              <w:pStyle w:val="TableParagraph"/>
              <w:spacing w:line="253" w:lineRule="exact"/>
              <w:ind w:left="89" w:right="79"/>
              <w:jc w:val="center"/>
              <w:rPr>
                <w:b/>
                <w:sz w:val="24"/>
              </w:rPr>
            </w:pPr>
            <w:r w:rsidRPr="00BF1A89">
              <w:rPr>
                <w:b/>
                <w:sz w:val="24"/>
              </w:rPr>
              <w:t>16.5</w:t>
            </w:r>
          </w:p>
        </w:tc>
      </w:tr>
    </w:tbl>
    <w:p w14:paraId="2210A926" w14:textId="77777777" w:rsidR="005B12E5" w:rsidRPr="00BF1A89" w:rsidRDefault="005B12E5">
      <w:pPr>
        <w:pStyle w:val="BodyText"/>
        <w:rPr>
          <w:b/>
          <w:sz w:val="20"/>
        </w:rPr>
      </w:pPr>
    </w:p>
    <w:p w14:paraId="7435D3B8" w14:textId="77777777" w:rsidR="005B12E5" w:rsidRPr="00BF1A89" w:rsidRDefault="005B12E5">
      <w:pPr>
        <w:pStyle w:val="BodyText"/>
        <w:rPr>
          <w:b/>
          <w:sz w:val="20"/>
        </w:rPr>
      </w:pPr>
    </w:p>
    <w:p w14:paraId="50082D88" w14:textId="77777777" w:rsidR="005B12E5" w:rsidRPr="00BF1A89" w:rsidRDefault="005B12E5">
      <w:pPr>
        <w:pStyle w:val="BodyText"/>
        <w:rPr>
          <w:b/>
          <w:sz w:val="20"/>
        </w:rPr>
      </w:pPr>
    </w:p>
    <w:p w14:paraId="64C7A5A0" w14:textId="77777777" w:rsidR="005B12E5" w:rsidRPr="00BF1A89" w:rsidRDefault="005B12E5">
      <w:pPr>
        <w:pStyle w:val="BodyText"/>
        <w:spacing w:before="2"/>
        <w:rPr>
          <w:b/>
          <w:sz w:val="12"/>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BF1A89" w14:paraId="6F4CD63B" w14:textId="77777777">
        <w:trPr>
          <w:trHeight w:val="297"/>
        </w:trPr>
        <w:tc>
          <w:tcPr>
            <w:tcW w:w="552" w:type="dxa"/>
            <w:vMerge w:val="restart"/>
            <w:textDirection w:val="btLr"/>
          </w:tcPr>
          <w:p w14:paraId="5A29E88E" w14:textId="0D4E25A9" w:rsidR="005B12E5" w:rsidRPr="00BF1A89" w:rsidRDefault="00DD2BD3" w:rsidP="00DD2BD3">
            <w:pPr>
              <w:pStyle w:val="TableParagraph"/>
              <w:spacing w:before="107"/>
              <w:ind w:left="113"/>
              <w:rPr>
                <w:b/>
                <w:sz w:val="24"/>
              </w:rPr>
            </w:pPr>
            <w:r>
              <w:rPr>
                <w:b/>
                <w:sz w:val="24"/>
              </w:rPr>
              <w:t xml:space="preserve">                </w:t>
            </w:r>
            <w:r w:rsidR="00DE5985" w:rsidRPr="00BF1A89">
              <w:rPr>
                <w:b/>
                <w:sz w:val="24"/>
              </w:rPr>
              <w:t>SECOND YEAR</w:t>
            </w:r>
          </w:p>
        </w:tc>
        <w:tc>
          <w:tcPr>
            <w:tcW w:w="3293" w:type="dxa"/>
            <w:shd w:val="clear" w:color="auto" w:fill="A6A6A6"/>
          </w:tcPr>
          <w:p w14:paraId="14CB6BFA" w14:textId="77777777" w:rsidR="005B12E5" w:rsidRPr="00BF1A89" w:rsidRDefault="00DE5985">
            <w:pPr>
              <w:pStyle w:val="TableParagraph"/>
              <w:spacing w:line="273" w:lineRule="exact"/>
              <w:ind w:left="674"/>
              <w:rPr>
                <w:sz w:val="24"/>
              </w:rPr>
            </w:pPr>
            <w:r w:rsidRPr="00BF1A89">
              <w:rPr>
                <w:sz w:val="24"/>
              </w:rPr>
              <w:t>FIRST SEMESTER</w:t>
            </w:r>
          </w:p>
        </w:tc>
        <w:tc>
          <w:tcPr>
            <w:tcW w:w="677" w:type="dxa"/>
            <w:shd w:val="clear" w:color="auto" w:fill="A6A6A6"/>
          </w:tcPr>
          <w:p w14:paraId="5AFA07DF" w14:textId="77777777" w:rsidR="005B12E5" w:rsidRPr="00BF1A89" w:rsidRDefault="005B12E5">
            <w:pPr>
              <w:pStyle w:val="TableParagraph"/>
            </w:pPr>
          </w:p>
        </w:tc>
        <w:tc>
          <w:tcPr>
            <w:tcW w:w="4435" w:type="dxa"/>
            <w:shd w:val="clear" w:color="auto" w:fill="A6A6A6"/>
          </w:tcPr>
          <w:p w14:paraId="450CDCBD" w14:textId="77777777" w:rsidR="005B12E5" w:rsidRPr="00BF1A89" w:rsidRDefault="00DE5985">
            <w:pPr>
              <w:pStyle w:val="TableParagraph"/>
              <w:spacing w:line="273" w:lineRule="exact"/>
              <w:ind w:left="1094"/>
              <w:rPr>
                <w:sz w:val="24"/>
              </w:rPr>
            </w:pPr>
            <w:r w:rsidRPr="00BF1A89">
              <w:rPr>
                <w:sz w:val="24"/>
              </w:rPr>
              <w:t>SECOND SEMESTER</w:t>
            </w:r>
          </w:p>
        </w:tc>
        <w:tc>
          <w:tcPr>
            <w:tcW w:w="633" w:type="dxa"/>
            <w:shd w:val="clear" w:color="auto" w:fill="A6A6A6"/>
          </w:tcPr>
          <w:p w14:paraId="197D19A0" w14:textId="77777777" w:rsidR="005B12E5" w:rsidRPr="00BF1A89" w:rsidRDefault="005B12E5">
            <w:pPr>
              <w:pStyle w:val="TableParagraph"/>
            </w:pPr>
          </w:p>
        </w:tc>
      </w:tr>
      <w:tr w:rsidR="005B12E5" w:rsidRPr="00BF1A89" w14:paraId="23436BB8" w14:textId="77777777">
        <w:trPr>
          <w:trHeight w:val="302"/>
        </w:trPr>
        <w:tc>
          <w:tcPr>
            <w:tcW w:w="552" w:type="dxa"/>
            <w:vMerge/>
            <w:tcBorders>
              <w:top w:val="nil"/>
            </w:tcBorders>
            <w:textDirection w:val="btLr"/>
          </w:tcPr>
          <w:p w14:paraId="71C37DBB" w14:textId="77777777" w:rsidR="005B12E5" w:rsidRPr="00BF1A89" w:rsidRDefault="005B12E5">
            <w:pPr>
              <w:rPr>
                <w:sz w:val="2"/>
                <w:szCs w:val="2"/>
              </w:rPr>
            </w:pPr>
          </w:p>
        </w:tc>
        <w:tc>
          <w:tcPr>
            <w:tcW w:w="3293" w:type="dxa"/>
          </w:tcPr>
          <w:p w14:paraId="73BB6924" w14:textId="77777777" w:rsidR="005B12E5" w:rsidRPr="00BF1A89" w:rsidRDefault="00DE5985">
            <w:pPr>
              <w:pStyle w:val="TableParagraph"/>
              <w:spacing w:line="273" w:lineRule="exact"/>
              <w:ind w:left="105"/>
              <w:rPr>
                <w:sz w:val="24"/>
              </w:rPr>
            </w:pPr>
            <w:r w:rsidRPr="00BF1A89">
              <w:rPr>
                <w:sz w:val="24"/>
              </w:rPr>
              <w:t>HIST 1301 U.S. History I</w:t>
            </w:r>
          </w:p>
        </w:tc>
        <w:tc>
          <w:tcPr>
            <w:tcW w:w="677" w:type="dxa"/>
          </w:tcPr>
          <w:p w14:paraId="77BD6DCE"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392A6F0C" w14:textId="77777777" w:rsidR="005B12E5" w:rsidRPr="00BF1A89" w:rsidRDefault="00DE5985">
            <w:pPr>
              <w:pStyle w:val="TableParagraph"/>
              <w:spacing w:line="273" w:lineRule="exact"/>
              <w:ind w:left="109"/>
              <w:rPr>
                <w:sz w:val="24"/>
              </w:rPr>
            </w:pPr>
            <w:r w:rsidRPr="00BF1A89">
              <w:rPr>
                <w:sz w:val="24"/>
              </w:rPr>
              <w:t>HIST 2381 African American History</w:t>
            </w:r>
          </w:p>
        </w:tc>
        <w:tc>
          <w:tcPr>
            <w:tcW w:w="633" w:type="dxa"/>
          </w:tcPr>
          <w:p w14:paraId="2BF2F8E6"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0806A7E7" w14:textId="77777777">
        <w:trPr>
          <w:trHeight w:val="297"/>
        </w:trPr>
        <w:tc>
          <w:tcPr>
            <w:tcW w:w="552" w:type="dxa"/>
            <w:vMerge/>
            <w:tcBorders>
              <w:top w:val="nil"/>
            </w:tcBorders>
            <w:textDirection w:val="btLr"/>
          </w:tcPr>
          <w:p w14:paraId="6C88355A" w14:textId="77777777" w:rsidR="005B12E5" w:rsidRPr="00BF1A89" w:rsidRDefault="005B12E5">
            <w:pPr>
              <w:rPr>
                <w:sz w:val="2"/>
                <w:szCs w:val="2"/>
              </w:rPr>
            </w:pPr>
          </w:p>
        </w:tc>
        <w:tc>
          <w:tcPr>
            <w:tcW w:w="3293" w:type="dxa"/>
          </w:tcPr>
          <w:p w14:paraId="4073B0C9" w14:textId="77777777" w:rsidR="005B12E5" w:rsidRPr="00BF1A89" w:rsidRDefault="00DE5985">
            <w:pPr>
              <w:pStyle w:val="TableParagraph"/>
              <w:spacing w:line="273" w:lineRule="exact"/>
              <w:ind w:left="105"/>
              <w:rPr>
                <w:sz w:val="24"/>
              </w:rPr>
            </w:pPr>
            <w:r w:rsidRPr="00BF1A89">
              <w:rPr>
                <w:sz w:val="24"/>
              </w:rPr>
              <w:t>SPCH 1311 Fund of Speech</w:t>
            </w:r>
          </w:p>
        </w:tc>
        <w:tc>
          <w:tcPr>
            <w:tcW w:w="677" w:type="dxa"/>
          </w:tcPr>
          <w:p w14:paraId="3151E8DC"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2E5F1198" w14:textId="77777777" w:rsidR="005B12E5" w:rsidRPr="00BF1A89" w:rsidRDefault="00DE5985">
            <w:pPr>
              <w:pStyle w:val="TableParagraph"/>
              <w:spacing w:line="273" w:lineRule="exact"/>
              <w:ind w:left="109"/>
              <w:rPr>
                <w:sz w:val="24"/>
              </w:rPr>
            </w:pPr>
            <w:r w:rsidRPr="00BF1A89">
              <w:rPr>
                <w:sz w:val="24"/>
              </w:rPr>
              <w:t>SPAN 1311 Spanish I</w:t>
            </w:r>
          </w:p>
        </w:tc>
        <w:tc>
          <w:tcPr>
            <w:tcW w:w="633" w:type="dxa"/>
          </w:tcPr>
          <w:p w14:paraId="1032CD9D"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5268CF52" w14:textId="77777777">
        <w:trPr>
          <w:trHeight w:val="1103"/>
        </w:trPr>
        <w:tc>
          <w:tcPr>
            <w:tcW w:w="552" w:type="dxa"/>
            <w:vMerge/>
            <w:tcBorders>
              <w:top w:val="nil"/>
            </w:tcBorders>
            <w:textDirection w:val="btLr"/>
          </w:tcPr>
          <w:p w14:paraId="0263EE50" w14:textId="77777777" w:rsidR="005B12E5" w:rsidRPr="00BF1A89" w:rsidRDefault="005B12E5">
            <w:pPr>
              <w:rPr>
                <w:sz w:val="2"/>
                <w:szCs w:val="2"/>
              </w:rPr>
            </w:pPr>
          </w:p>
        </w:tc>
        <w:tc>
          <w:tcPr>
            <w:tcW w:w="3293" w:type="dxa"/>
          </w:tcPr>
          <w:p w14:paraId="4EBA18AD" w14:textId="77777777" w:rsidR="005B12E5" w:rsidRPr="00BF1A89" w:rsidRDefault="00DE5985">
            <w:pPr>
              <w:pStyle w:val="TableParagraph"/>
              <w:ind w:left="105" w:right="595"/>
              <w:jc w:val="both"/>
              <w:rPr>
                <w:sz w:val="24"/>
              </w:rPr>
            </w:pPr>
            <w:r w:rsidRPr="00BF1A89">
              <w:rPr>
                <w:sz w:val="24"/>
              </w:rPr>
              <w:t>PSYC 2301 Psychology or SOCI 1301 Introduction to Sociology or SOCI 2323</w:t>
            </w:r>
          </w:p>
          <w:p w14:paraId="545185BB" w14:textId="77777777" w:rsidR="005B12E5" w:rsidRPr="00BF1A89" w:rsidRDefault="00DE5985">
            <w:pPr>
              <w:pStyle w:val="TableParagraph"/>
              <w:spacing w:line="257" w:lineRule="exact"/>
              <w:ind w:left="105"/>
              <w:jc w:val="both"/>
              <w:rPr>
                <w:sz w:val="24"/>
              </w:rPr>
            </w:pPr>
            <w:r w:rsidRPr="00BF1A89">
              <w:rPr>
                <w:sz w:val="24"/>
              </w:rPr>
              <w:t>Diversity &amp; Inclusion</w:t>
            </w:r>
          </w:p>
        </w:tc>
        <w:tc>
          <w:tcPr>
            <w:tcW w:w="677" w:type="dxa"/>
          </w:tcPr>
          <w:p w14:paraId="56844274"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2AF64F15" w14:textId="77777777" w:rsidR="005B12E5" w:rsidRPr="00BF1A89" w:rsidRDefault="00DE5985">
            <w:pPr>
              <w:pStyle w:val="TableParagraph"/>
              <w:spacing w:line="242" w:lineRule="auto"/>
              <w:ind w:left="109" w:right="569"/>
              <w:rPr>
                <w:sz w:val="24"/>
              </w:rPr>
            </w:pPr>
            <w:r w:rsidRPr="00BF1A89">
              <w:rPr>
                <w:sz w:val="24"/>
              </w:rPr>
              <w:t>MATH 2342 Introduction to Statistics, Data Mining, and Analytics</w:t>
            </w:r>
          </w:p>
        </w:tc>
        <w:tc>
          <w:tcPr>
            <w:tcW w:w="633" w:type="dxa"/>
          </w:tcPr>
          <w:p w14:paraId="4644A488"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760D4B7E" w14:textId="77777777">
        <w:trPr>
          <w:trHeight w:val="551"/>
        </w:trPr>
        <w:tc>
          <w:tcPr>
            <w:tcW w:w="552" w:type="dxa"/>
            <w:vMerge/>
            <w:tcBorders>
              <w:top w:val="nil"/>
            </w:tcBorders>
            <w:textDirection w:val="btLr"/>
          </w:tcPr>
          <w:p w14:paraId="19E6556F" w14:textId="77777777" w:rsidR="005B12E5" w:rsidRPr="00BF1A89" w:rsidRDefault="005B12E5">
            <w:pPr>
              <w:rPr>
                <w:sz w:val="2"/>
                <w:szCs w:val="2"/>
              </w:rPr>
            </w:pPr>
          </w:p>
        </w:tc>
        <w:tc>
          <w:tcPr>
            <w:tcW w:w="3293" w:type="dxa"/>
          </w:tcPr>
          <w:p w14:paraId="3468323B" w14:textId="77777777" w:rsidR="005B12E5" w:rsidRPr="00BF1A89" w:rsidRDefault="00DE5985">
            <w:pPr>
              <w:pStyle w:val="TableParagraph"/>
              <w:spacing w:line="273" w:lineRule="exact"/>
              <w:ind w:left="105"/>
              <w:rPr>
                <w:sz w:val="24"/>
              </w:rPr>
            </w:pPr>
            <w:r w:rsidRPr="00BF1A89">
              <w:rPr>
                <w:sz w:val="24"/>
              </w:rPr>
              <w:t>KINE 1301 Introduction to</w:t>
            </w:r>
          </w:p>
          <w:p w14:paraId="1C5BD009" w14:textId="77777777" w:rsidR="005B12E5" w:rsidRPr="00BF1A89" w:rsidRDefault="00DE5985">
            <w:pPr>
              <w:pStyle w:val="TableParagraph"/>
              <w:spacing w:before="2" w:line="257" w:lineRule="exact"/>
              <w:ind w:left="105"/>
              <w:rPr>
                <w:sz w:val="24"/>
              </w:rPr>
            </w:pPr>
            <w:r w:rsidRPr="00BF1A89">
              <w:rPr>
                <w:sz w:val="24"/>
              </w:rPr>
              <w:t>Kinesiology</w:t>
            </w:r>
          </w:p>
        </w:tc>
        <w:tc>
          <w:tcPr>
            <w:tcW w:w="677" w:type="dxa"/>
          </w:tcPr>
          <w:p w14:paraId="0948B181"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44CE593C" w14:textId="77777777" w:rsidR="005B12E5" w:rsidRPr="00BF1A89" w:rsidRDefault="00DE5985">
            <w:pPr>
              <w:pStyle w:val="TableParagraph"/>
              <w:spacing w:line="273" w:lineRule="exact"/>
              <w:ind w:left="109"/>
              <w:rPr>
                <w:sz w:val="24"/>
              </w:rPr>
            </w:pPr>
            <w:r w:rsidRPr="00BF1A89">
              <w:rPr>
                <w:sz w:val="24"/>
              </w:rPr>
              <w:t>KINE 220X Skills</w:t>
            </w:r>
          </w:p>
        </w:tc>
        <w:tc>
          <w:tcPr>
            <w:tcW w:w="633" w:type="dxa"/>
          </w:tcPr>
          <w:p w14:paraId="3B42358E" w14:textId="77777777" w:rsidR="005B12E5" w:rsidRPr="00BF1A89" w:rsidRDefault="00DE5985">
            <w:pPr>
              <w:pStyle w:val="TableParagraph"/>
              <w:spacing w:line="273" w:lineRule="exact"/>
              <w:ind w:right="245"/>
              <w:jc w:val="right"/>
              <w:rPr>
                <w:sz w:val="24"/>
              </w:rPr>
            </w:pPr>
            <w:r w:rsidRPr="00BF1A89">
              <w:rPr>
                <w:sz w:val="24"/>
              </w:rPr>
              <w:t>2</w:t>
            </w:r>
          </w:p>
        </w:tc>
      </w:tr>
      <w:tr w:rsidR="005B12E5" w:rsidRPr="00BF1A89" w14:paraId="7639D5D3" w14:textId="77777777">
        <w:trPr>
          <w:trHeight w:val="297"/>
        </w:trPr>
        <w:tc>
          <w:tcPr>
            <w:tcW w:w="552" w:type="dxa"/>
            <w:vMerge/>
            <w:tcBorders>
              <w:top w:val="nil"/>
            </w:tcBorders>
            <w:textDirection w:val="btLr"/>
          </w:tcPr>
          <w:p w14:paraId="771628D7" w14:textId="77777777" w:rsidR="005B12E5" w:rsidRPr="00BF1A89" w:rsidRDefault="005B12E5">
            <w:pPr>
              <w:rPr>
                <w:sz w:val="2"/>
                <w:szCs w:val="2"/>
              </w:rPr>
            </w:pPr>
          </w:p>
        </w:tc>
        <w:tc>
          <w:tcPr>
            <w:tcW w:w="3293" w:type="dxa"/>
          </w:tcPr>
          <w:p w14:paraId="2829BAEA" w14:textId="77777777" w:rsidR="005B12E5" w:rsidRPr="00BF1A89" w:rsidRDefault="00DE5985">
            <w:pPr>
              <w:pStyle w:val="TableParagraph"/>
              <w:spacing w:line="273" w:lineRule="exact"/>
              <w:ind w:left="105"/>
              <w:rPr>
                <w:sz w:val="24"/>
              </w:rPr>
            </w:pPr>
            <w:r w:rsidRPr="00BF1A89">
              <w:rPr>
                <w:sz w:val="24"/>
              </w:rPr>
              <w:t>KINE 110X Activity</w:t>
            </w:r>
          </w:p>
        </w:tc>
        <w:tc>
          <w:tcPr>
            <w:tcW w:w="677" w:type="dxa"/>
          </w:tcPr>
          <w:p w14:paraId="63F471C1" w14:textId="77777777" w:rsidR="005B12E5" w:rsidRPr="00BF1A89" w:rsidRDefault="00DE5985">
            <w:pPr>
              <w:pStyle w:val="TableParagraph"/>
              <w:spacing w:line="273" w:lineRule="exact"/>
              <w:ind w:right="264"/>
              <w:jc w:val="right"/>
              <w:rPr>
                <w:sz w:val="24"/>
              </w:rPr>
            </w:pPr>
            <w:r w:rsidRPr="00BF1A89">
              <w:rPr>
                <w:sz w:val="24"/>
              </w:rPr>
              <w:t>1</w:t>
            </w:r>
          </w:p>
        </w:tc>
        <w:tc>
          <w:tcPr>
            <w:tcW w:w="4435" w:type="dxa"/>
          </w:tcPr>
          <w:p w14:paraId="33BCF5A5" w14:textId="77777777" w:rsidR="005B12E5" w:rsidRPr="00BF1A89" w:rsidRDefault="00DE5985">
            <w:pPr>
              <w:pStyle w:val="TableParagraph"/>
              <w:spacing w:line="273" w:lineRule="exact"/>
              <w:ind w:left="109"/>
              <w:rPr>
                <w:sz w:val="24"/>
              </w:rPr>
            </w:pPr>
            <w:r w:rsidRPr="00BF1A89">
              <w:rPr>
                <w:sz w:val="24"/>
              </w:rPr>
              <w:t>KINE XXXX Elective</w:t>
            </w:r>
          </w:p>
        </w:tc>
        <w:tc>
          <w:tcPr>
            <w:tcW w:w="633" w:type="dxa"/>
          </w:tcPr>
          <w:p w14:paraId="7328906F"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4341C3A4" w14:textId="77777777">
        <w:trPr>
          <w:trHeight w:val="301"/>
        </w:trPr>
        <w:tc>
          <w:tcPr>
            <w:tcW w:w="552" w:type="dxa"/>
            <w:vMerge/>
            <w:tcBorders>
              <w:top w:val="nil"/>
            </w:tcBorders>
            <w:textDirection w:val="btLr"/>
          </w:tcPr>
          <w:p w14:paraId="23CD0840" w14:textId="77777777" w:rsidR="005B12E5" w:rsidRPr="00BF1A89" w:rsidRDefault="005B12E5">
            <w:pPr>
              <w:rPr>
                <w:sz w:val="2"/>
                <w:szCs w:val="2"/>
              </w:rPr>
            </w:pPr>
          </w:p>
        </w:tc>
        <w:tc>
          <w:tcPr>
            <w:tcW w:w="3293" w:type="dxa"/>
          </w:tcPr>
          <w:p w14:paraId="0BC237D3" w14:textId="77777777" w:rsidR="005B12E5" w:rsidRPr="00BF1A89" w:rsidRDefault="00DE5985">
            <w:pPr>
              <w:pStyle w:val="TableParagraph"/>
              <w:spacing w:before="1"/>
              <w:ind w:left="105"/>
              <w:rPr>
                <w:sz w:val="24"/>
              </w:rPr>
            </w:pPr>
            <w:r w:rsidRPr="00BF1A89">
              <w:rPr>
                <w:sz w:val="24"/>
              </w:rPr>
              <w:t>KINE 110X Activity</w:t>
            </w:r>
          </w:p>
        </w:tc>
        <w:tc>
          <w:tcPr>
            <w:tcW w:w="677" w:type="dxa"/>
          </w:tcPr>
          <w:p w14:paraId="34E45273" w14:textId="77777777" w:rsidR="005B12E5" w:rsidRPr="00BF1A89" w:rsidRDefault="00DE5985">
            <w:pPr>
              <w:pStyle w:val="TableParagraph"/>
              <w:spacing w:before="1"/>
              <w:ind w:right="264"/>
              <w:jc w:val="right"/>
              <w:rPr>
                <w:sz w:val="24"/>
              </w:rPr>
            </w:pPr>
            <w:r w:rsidRPr="00BF1A89">
              <w:rPr>
                <w:sz w:val="24"/>
              </w:rPr>
              <w:t>1</w:t>
            </w:r>
          </w:p>
        </w:tc>
        <w:tc>
          <w:tcPr>
            <w:tcW w:w="4435" w:type="dxa"/>
          </w:tcPr>
          <w:p w14:paraId="363BD37B" w14:textId="77777777" w:rsidR="005B12E5" w:rsidRPr="00BF1A89" w:rsidRDefault="00DE5985">
            <w:pPr>
              <w:pStyle w:val="TableParagraph"/>
              <w:spacing w:before="1"/>
              <w:ind w:left="109"/>
              <w:rPr>
                <w:sz w:val="24"/>
              </w:rPr>
            </w:pPr>
            <w:r w:rsidRPr="00BF1A89">
              <w:rPr>
                <w:sz w:val="24"/>
              </w:rPr>
              <w:t>GOVT 2305 American Government</w:t>
            </w:r>
          </w:p>
        </w:tc>
        <w:tc>
          <w:tcPr>
            <w:tcW w:w="633" w:type="dxa"/>
          </w:tcPr>
          <w:p w14:paraId="302CD706" w14:textId="77777777" w:rsidR="005B12E5" w:rsidRPr="00BF1A89" w:rsidRDefault="00DE5985">
            <w:pPr>
              <w:pStyle w:val="TableParagraph"/>
              <w:spacing w:before="1"/>
              <w:ind w:right="245"/>
              <w:jc w:val="right"/>
              <w:rPr>
                <w:sz w:val="24"/>
              </w:rPr>
            </w:pPr>
            <w:r w:rsidRPr="00BF1A89">
              <w:rPr>
                <w:sz w:val="24"/>
              </w:rPr>
              <w:t>3</w:t>
            </w:r>
          </w:p>
        </w:tc>
      </w:tr>
      <w:tr w:rsidR="005B12E5" w:rsidRPr="00BF1A89" w14:paraId="03844B8C" w14:textId="77777777">
        <w:trPr>
          <w:trHeight w:val="297"/>
        </w:trPr>
        <w:tc>
          <w:tcPr>
            <w:tcW w:w="552" w:type="dxa"/>
            <w:vMerge/>
            <w:tcBorders>
              <w:top w:val="nil"/>
            </w:tcBorders>
            <w:textDirection w:val="btLr"/>
          </w:tcPr>
          <w:p w14:paraId="4CFB48D6" w14:textId="77777777" w:rsidR="005B12E5" w:rsidRPr="00BF1A89" w:rsidRDefault="005B12E5">
            <w:pPr>
              <w:rPr>
                <w:sz w:val="2"/>
                <w:szCs w:val="2"/>
              </w:rPr>
            </w:pPr>
          </w:p>
        </w:tc>
        <w:tc>
          <w:tcPr>
            <w:tcW w:w="3293" w:type="dxa"/>
          </w:tcPr>
          <w:p w14:paraId="5F2626E9" w14:textId="77777777" w:rsidR="005B12E5" w:rsidRPr="00BF1A89" w:rsidRDefault="00DE5985">
            <w:pPr>
              <w:pStyle w:val="TableParagraph"/>
              <w:spacing w:line="273" w:lineRule="exact"/>
              <w:ind w:left="105"/>
              <w:rPr>
                <w:sz w:val="24"/>
              </w:rPr>
            </w:pPr>
            <w:r w:rsidRPr="00BF1A89">
              <w:rPr>
                <w:sz w:val="24"/>
              </w:rPr>
              <w:t>INTS 1000 Chapel</w:t>
            </w:r>
          </w:p>
        </w:tc>
        <w:tc>
          <w:tcPr>
            <w:tcW w:w="677" w:type="dxa"/>
          </w:tcPr>
          <w:p w14:paraId="55AFAB6F" w14:textId="77777777" w:rsidR="005B12E5" w:rsidRPr="00BF1A89" w:rsidRDefault="00DE5985">
            <w:pPr>
              <w:pStyle w:val="TableParagraph"/>
              <w:spacing w:line="273" w:lineRule="exact"/>
              <w:ind w:right="264"/>
              <w:jc w:val="right"/>
              <w:rPr>
                <w:sz w:val="24"/>
              </w:rPr>
            </w:pPr>
            <w:r w:rsidRPr="00BF1A89">
              <w:rPr>
                <w:sz w:val="24"/>
              </w:rPr>
              <w:t>0</w:t>
            </w:r>
          </w:p>
        </w:tc>
        <w:tc>
          <w:tcPr>
            <w:tcW w:w="4435" w:type="dxa"/>
          </w:tcPr>
          <w:p w14:paraId="4F50A5A7" w14:textId="77777777" w:rsidR="005B12E5" w:rsidRPr="00BF1A89" w:rsidRDefault="00DE5985">
            <w:pPr>
              <w:pStyle w:val="TableParagraph"/>
              <w:spacing w:line="273" w:lineRule="exact"/>
              <w:ind w:left="109"/>
              <w:rPr>
                <w:sz w:val="24"/>
              </w:rPr>
            </w:pPr>
            <w:r w:rsidRPr="00BF1A89">
              <w:rPr>
                <w:sz w:val="24"/>
              </w:rPr>
              <w:t>INTS 1000 Chapel</w:t>
            </w:r>
          </w:p>
        </w:tc>
        <w:tc>
          <w:tcPr>
            <w:tcW w:w="633" w:type="dxa"/>
          </w:tcPr>
          <w:p w14:paraId="63EFD9D2" w14:textId="77777777" w:rsidR="005B12E5" w:rsidRPr="00BF1A89" w:rsidRDefault="00DE5985">
            <w:pPr>
              <w:pStyle w:val="TableParagraph"/>
              <w:spacing w:line="273" w:lineRule="exact"/>
              <w:ind w:right="245"/>
              <w:jc w:val="right"/>
              <w:rPr>
                <w:sz w:val="24"/>
              </w:rPr>
            </w:pPr>
            <w:r w:rsidRPr="00BF1A89">
              <w:rPr>
                <w:sz w:val="24"/>
              </w:rPr>
              <w:t>0</w:t>
            </w:r>
          </w:p>
        </w:tc>
      </w:tr>
      <w:tr w:rsidR="005B12E5" w:rsidRPr="00BF1A89" w14:paraId="7F9ADE66" w14:textId="77777777">
        <w:trPr>
          <w:trHeight w:val="297"/>
        </w:trPr>
        <w:tc>
          <w:tcPr>
            <w:tcW w:w="552" w:type="dxa"/>
            <w:vMerge/>
            <w:tcBorders>
              <w:top w:val="nil"/>
            </w:tcBorders>
            <w:textDirection w:val="btLr"/>
          </w:tcPr>
          <w:p w14:paraId="451CDABE" w14:textId="77777777" w:rsidR="005B12E5" w:rsidRPr="00BF1A89" w:rsidRDefault="005B12E5">
            <w:pPr>
              <w:rPr>
                <w:sz w:val="2"/>
                <w:szCs w:val="2"/>
              </w:rPr>
            </w:pPr>
          </w:p>
        </w:tc>
        <w:tc>
          <w:tcPr>
            <w:tcW w:w="3293" w:type="dxa"/>
          </w:tcPr>
          <w:p w14:paraId="7F0079EB" w14:textId="77777777" w:rsidR="005B12E5" w:rsidRPr="00BF1A89" w:rsidRDefault="005B12E5">
            <w:pPr>
              <w:pStyle w:val="TableParagraph"/>
            </w:pPr>
          </w:p>
        </w:tc>
        <w:tc>
          <w:tcPr>
            <w:tcW w:w="677" w:type="dxa"/>
          </w:tcPr>
          <w:p w14:paraId="505236D7" w14:textId="77777777" w:rsidR="005B12E5" w:rsidRPr="00BF1A89" w:rsidRDefault="00DE5985">
            <w:pPr>
              <w:pStyle w:val="TableParagraph"/>
              <w:spacing w:line="273" w:lineRule="exact"/>
              <w:ind w:right="204"/>
              <w:jc w:val="right"/>
              <w:rPr>
                <w:b/>
                <w:sz w:val="24"/>
              </w:rPr>
            </w:pPr>
            <w:r w:rsidRPr="00BF1A89">
              <w:rPr>
                <w:b/>
                <w:sz w:val="24"/>
              </w:rPr>
              <w:t>14</w:t>
            </w:r>
          </w:p>
        </w:tc>
        <w:tc>
          <w:tcPr>
            <w:tcW w:w="4435" w:type="dxa"/>
          </w:tcPr>
          <w:p w14:paraId="7D0EA35A" w14:textId="77777777" w:rsidR="005B12E5" w:rsidRPr="00BF1A89" w:rsidRDefault="005B12E5">
            <w:pPr>
              <w:pStyle w:val="TableParagraph"/>
            </w:pPr>
          </w:p>
        </w:tc>
        <w:tc>
          <w:tcPr>
            <w:tcW w:w="633" w:type="dxa"/>
          </w:tcPr>
          <w:p w14:paraId="359DBE50" w14:textId="77777777" w:rsidR="005B12E5" w:rsidRPr="00BF1A89" w:rsidRDefault="00DE5985">
            <w:pPr>
              <w:pStyle w:val="TableParagraph"/>
              <w:spacing w:line="273" w:lineRule="exact"/>
              <w:ind w:right="185"/>
              <w:jc w:val="right"/>
              <w:rPr>
                <w:b/>
                <w:sz w:val="24"/>
              </w:rPr>
            </w:pPr>
            <w:r w:rsidRPr="00BF1A89">
              <w:rPr>
                <w:b/>
                <w:sz w:val="24"/>
              </w:rPr>
              <w:t>17</w:t>
            </w:r>
          </w:p>
        </w:tc>
      </w:tr>
    </w:tbl>
    <w:p w14:paraId="7352D900" w14:textId="77777777" w:rsidR="005B12E5" w:rsidRPr="00BF1A89" w:rsidRDefault="005B12E5">
      <w:pPr>
        <w:spacing w:line="273" w:lineRule="exact"/>
        <w:jc w:val="right"/>
        <w:rPr>
          <w:sz w:val="24"/>
        </w:rPr>
        <w:sectPr w:rsidR="005B12E5" w:rsidRPr="00BF1A89">
          <w:pgSz w:w="12240" w:h="15840"/>
          <w:pgMar w:top="1360" w:right="260" w:bottom="980" w:left="240" w:header="0" w:footer="787" w:gutter="0"/>
          <w:cols w:space="720"/>
        </w:sect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93"/>
        <w:gridCol w:w="677"/>
        <w:gridCol w:w="4435"/>
        <w:gridCol w:w="633"/>
      </w:tblGrid>
      <w:tr w:rsidR="005B12E5" w:rsidRPr="00BF1A89" w14:paraId="5F8348C7" w14:textId="77777777">
        <w:trPr>
          <w:trHeight w:val="297"/>
        </w:trPr>
        <w:tc>
          <w:tcPr>
            <w:tcW w:w="552" w:type="dxa"/>
            <w:vMerge w:val="restart"/>
            <w:textDirection w:val="btLr"/>
          </w:tcPr>
          <w:p w14:paraId="4C5BCF35" w14:textId="77C1572F" w:rsidR="005B12E5" w:rsidRPr="00BF1A89" w:rsidRDefault="00DD2BD3" w:rsidP="00DD2BD3">
            <w:pPr>
              <w:pStyle w:val="TableParagraph"/>
              <w:spacing w:before="107"/>
              <w:ind w:left="113"/>
              <w:rPr>
                <w:b/>
                <w:sz w:val="24"/>
                <w:highlight w:val="yellow"/>
              </w:rPr>
            </w:pPr>
            <w:r w:rsidRPr="00DD2BD3">
              <w:rPr>
                <w:b/>
                <w:sz w:val="24"/>
              </w:rPr>
              <w:lastRenderedPageBreak/>
              <w:t xml:space="preserve">        </w:t>
            </w:r>
            <w:r w:rsidR="00DE5985" w:rsidRPr="00DD2BD3">
              <w:rPr>
                <w:b/>
                <w:sz w:val="24"/>
              </w:rPr>
              <w:t>THIRD YEAR</w:t>
            </w:r>
          </w:p>
        </w:tc>
        <w:tc>
          <w:tcPr>
            <w:tcW w:w="3293" w:type="dxa"/>
            <w:shd w:val="clear" w:color="auto" w:fill="A6A6A6"/>
          </w:tcPr>
          <w:p w14:paraId="792907FB" w14:textId="77777777" w:rsidR="005B12E5" w:rsidRPr="00DD2BD3" w:rsidRDefault="00DE5985">
            <w:pPr>
              <w:pStyle w:val="TableParagraph"/>
              <w:spacing w:line="273" w:lineRule="exact"/>
              <w:ind w:left="674"/>
              <w:rPr>
                <w:sz w:val="24"/>
              </w:rPr>
            </w:pPr>
            <w:r w:rsidRPr="00DD2BD3">
              <w:rPr>
                <w:sz w:val="24"/>
              </w:rPr>
              <w:t>FIRST SEMESTER</w:t>
            </w:r>
          </w:p>
        </w:tc>
        <w:tc>
          <w:tcPr>
            <w:tcW w:w="677" w:type="dxa"/>
            <w:shd w:val="clear" w:color="auto" w:fill="A6A6A6"/>
          </w:tcPr>
          <w:p w14:paraId="36241F52" w14:textId="77777777" w:rsidR="005B12E5" w:rsidRPr="00DD2BD3" w:rsidRDefault="005B12E5">
            <w:pPr>
              <w:pStyle w:val="TableParagraph"/>
            </w:pPr>
          </w:p>
        </w:tc>
        <w:tc>
          <w:tcPr>
            <w:tcW w:w="4435" w:type="dxa"/>
            <w:shd w:val="clear" w:color="auto" w:fill="A6A6A6"/>
          </w:tcPr>
          <w:p w14:paraId="22D25F70" w14:textId="77777777" w:rsidR="005B12E5" w:rsidRPr="00DD2BD3" w:rsidRDefault="00DE5985">
            <w:pPr>
              <w:pStyle w:val="TableParagraph"/>
              <w:spacing w:line="273" w:lineRule="exact"/>
              <w:ind w:left="1094"/>
              <w:rPr>
                <w:sz w:val="24"/>
              </w:rPr>
            </w:pPr>
            <w:r w:rsidRPr="00DD2BD3">
              <w:rPr>
                <w:sz w:val="24"/>
              </w:rPr>
              <w:t>SECOND SEMESTER</w:t>
            </w:r>
          </w:p>
        </w:tc>
        <w:tc>
          <w:tcPr>
            <w:tcW w:w="633" w:type="dxa"/>
            <w:shd w:val="clear" w:color="auto" w:fill="A6A6A6"/>
          </w:tcPr>
          <w:p w14:paraId="7BA40C92" w14:textId="77777777" w:rsidR="005B12E5" w:rsidRPr="00BF1A89" w:rsidRDefault="005B12E5">
            <w:pPr>
              <w:pStyle w:val="TableParagraph"/>
            </w:pPr>
          </w:p>
        </w:tc>
      </w:tr>
      <w:tr w:rsidR="005B12E5" w:rsidRPr="00BF1A89" w14:paraId="1BC4A809" w14:textId="77777777">
        <w:trPr>
          <w:trHeight w:val="297"/>
        </w:trPr>
        <w:tc>
          <w:tcPr>
            <w:tcW w:w="552" w:type="dxa"/>
            <w:vMerge/>
            <w:tcBorders>
              <w:top w:val="nil"/>
            </w:tcBorders>
            <w:textDirection w:val="btLr"/>
          </w:tcPr>
          <w:p w14:paraId="4A8BF15B" w14:textId="77777777" w:rsidR="005B12E5" w:rsidRPr="00BF1A89" w:rsidRDefault="005B12E5">
            <w:pPr>
              <w:rPr>
                <w:sz w:val="2"/>
                <w:szCs w:val="2"/>
              </w:rPr>
            </w:pPr>
          </w:p>
        </w:tc>
        <w:tc>
          <w:tcPr>
            <w:tcW w:w="3293" w:type="dxa"/>
          </w:tcPr>
          <w:p w14:paraId="75B6FB95" w14:textId="77777777" w:rsidR="005B12E5" w:rsidRPr="00BF1A89" w:rsidRDefault="00DE5985">
            <w:pPr>
              <w:pStyle w:val="TableParagraph"/>
              <w:spacing w:line="273" w:lineRule="exact"/>
              <w:ind w:left="105"/>
              <w:rPr>
                <w:sz w:val="24"/>
              </w:rPr>
            </w:pPr>
            <w:r w:rsidRPr="00BF1A89">
              <w:rPr>
                <w:sz w:val="24"/>
              </w:rPr>
              <w:t>KINE 3301 Biomechanics</w:t>
            </w:r>
          </w:p>
        </w:tc>
        <w:tc>
          <w:tcPr>
            <w:tcW w:w="677" w:type="dxa"/>
          </w:tcPr>
          <w:p w14:paraId="07DE86EE"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7EEB1F6A" w14:textId="175FDD97" w:rsidR="005B12E5" w:rsidRPr="00BF1A89" w:rsidRDefault="00B27BF5">
            <w:pPr>
              <w:pStyle w:val="TableParagraph"/>
              <w:spacing w:line="273" w:lineRule="exact"/>
              <w:ind w:left="109"/>
              <w:rPr>
                <w:sz w:val="24"/>
              </w:rPr>
            </w:pPr>
            <w:r w:rsidRPr="00BF1A89">
              <w:rPr>
                <w:sz w:val="24"/>
              </w:rPr>
              <w:t>EDUC 3304 Classroom Management</w:t>
            </w:r>
          </w:p>
        </w:tc>
        <w:tc>
          <w:tcPr>
            <w:tcW w:w="633" w:type="dxa"/>
          </w:tcPr>
          <w:p w14:paraId="1D21263D"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7CE2AA1A" w14:textId="77777777">
        <w:trPr>
          <w:trHeight w:val="297"/>
        </w:trPr>
        <w:tc>
          <w:tcPr>
            <w:tcW w:w="552" w:type="dxa"/>
            <w:vMerge/>
            <w:tcBorders>
              <w:top w:val="nil"/>
            </w:tcBorders>
            <w:textDirection w:val="btLr"/>
          </w:tcPr>
          <w:p w14:paraId="626F2BBF" w14:textId="77777777" w:rsidR="005B12E5" w:rsidRPr="00BF1A89" w:rsidRDefault="005B12E5">
            <w:pPr>
              <w:rPr>
                <w:sz w:val="2"/>
                <w:szCs w:val="2"/>
              </w:rPr>
            </w:pPr>
          </w:p>
        </w:tc>
        <w:tc>
          <w:tcPr>
            <w:tcW w:w="3293" w:type="dxa"/>
          </w:tcPr>
          <w:p w14:paraId="5DEE2D5B" w14:textId="77777777" w:rsidR="005B12E5" w:rsidRPr="00BF1A89" w:rsidRDefault="00DE5985">
            <w:pPr>
              <w:pStyle w:val="TableParagraph"/>
              <w:spacing w:line="273" w:lineRule="exact"/>
              <w:ind w:left="105"/>
              <w:rPr>
                <w:sz w:val="24"/>
              </w:rPr>
            </w:pPr>
            <w:r w:rsidRPr="00BF1A89">
              <w:rPr>
                <w:sz w:val="24"/>
              </w:rPr>
              <w:t>KINE XXXX Elective</w:t>
            </w:r>
          </w:p>
        </w:tc>
        <w:tc>
          <w:tcPr>
            <w:tcW w:w="677" w:type="dxa"/>
          </w:tcPr>
          <w:p w14:paraId="154ED646"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0C7F0995" w14:textId="77777777" w:rsidR="005B12E5" w:rsidRPr="00BF1A89" w:rsidRDefault="00DE5985">
            <w:pPr>
              <w:pStyle w:val="TableParagraph"/>
              <w:spacing w:line="273" w:lineRule="exact"/>
              <w:ind w:left="109"/>
              <w:rPr>
                <w:sz w:val="24"/>
              </w:rPr>
            </w:pPr>
            <w:r w:rsidRPr="00BF1A89">
              <w:rPr>
                <w:sz w:val="24"/>
              </w:rPr>
              <w:t>KINE 3302 Adaptive Kinesiology</w:t>
            </w:r>
          </w:p>
        </w:tc>
        <w:tc>
          <w:tcPr>
            <w:tcW w:w="633" w:type="dxa"/>
          </w:tcPr>
          <w:p w14:paraId="009F5DEB"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680BE32E" w14:textId="77777777">
        <w:trPr>
          <w:trHeight w:val="302"/>
        </w:trPr>
        <w:tc>
          <w:tcPr>
            <w:tcW w:w="552" w:type="dxa"/>
            <w:vMerge/>
            <w:tcBorders>
              <w:top w:val="nil"/>
            </w:tcBorders>
            <w:textDirection w:val="btLr"/>
          </w:tcPr>
          <w:p w14:paraId="1EA4AE52" w14:textId="77777777" w:rsidR="005B12E5" w:rsidRPr="00BF1A89" w:rsidRDefault="005B12E5">
            <w:pPr>
              <w:rPr>
                <w:sz w:val="2"/>
                <w:szCs w:val="2"/>
              </w:rPr>
            </w:pPr>
          </w:p>
        </w:tc>
        <w:tc>
          <w:tcPr>
            <w:tcW w:w="3293" w:type="dxa"/>
          </w:tcPr>
          <w:p w14:paraId="2EC03D02" w14:textId="77777777" w:rsidR="005B12E5" w:rsidRPr="00BF1A89" w:rsidRDefault="00DE5985">
            <w:pPr>
              <w:pStyle w:val="TableParagraph"/>
              <w:spacing w:before="1"/>
              <w:ind w:left="105"/>
              <w:rPr>
                <w:sz w:val="24"/>
              </w:rPr>
            </w:pPr>
            <w:r w:rsidRPr="00BF1A89">
              <w:rPr>
                <w:sz w:val="24"/>
              </w:rPr>
              <w:t>KINE XXXX Elective</w:t>
            </w:r>
          </w:p>
        </w:tc>
        <w:tc>
          <w:tcPr>
            <w:tcW w:w="677" w:type="dxa"/>
          </w:tcPr>
          <w:p w14:paraId="1FF13891" w14:textId="77777777" w:rsidR="005B12E5" w:rsidRPr="00BF1A89" w:rsidRDefault="00DE5985">
            <w:pPr>
              <w:pStyle w:val="TableParagraph"/>
              <w:spacing w:before="1"/>
              <w:ind w:right="264"/>
              <w:jc w:val="right"/>
              <w:rPr>
                <w:sz w:val="24"/>
              </w:rPr>
            </w:pPr>
            <w:r w:rsidRPr="00BF1A89">
              <w:rPr>
                <w:sz w:val="24"/>
              </w:rPr>
              <w:t>3</w:t>
            </w:r>
          </w:p>
        </w:tc>
        <w:tc>
          <w:tcPr>
            <w:tcW w:w="4435" w:type="dxa"/>
          </w:tcPr>
          <w:p w14:paraId="0413C70E" w14:textId="77777777" w:rsidR="005B12E5" w:rsidRPr="00BF1A89" w:rsidRDefault="00DE5985">
            <w:pPr>
              <w:pStyle w:val="TableParagraph"/>
              <w:spacing w:before="1"/>
              <w:ind w:left="109"/>
              <w:rPr>
                <w:sz w:val="24"/>
              </w:rPr>
            </w:pPr>
            <w:r w:rsidRPr="00BF1A89">
              <w:rPr>
                <w:sz w:val="24"/>
              </w:rPr>
              <w:t>KINE 3306 Motor Learning</w:t>
            </w:r>
          </w:p>
        </w:tc>
        <w:tc>
          <w:tcPr>
            <w:tcW w:w="633" w:type="dxa"/>
          </w:tcPr>
          <w:p w14:paraId="05C8164B" w14:textId="77777777" w:rsidR="005B12E5" w:rsidRPr="00BF1A89" w:rsidRDefault="00DE5985">
            <w:pPr>
              <w:pStyle w:val="TableParagraph"/>
              <w:spacing w:before="1"/>
              <w:ind w:right="245"/>
              <w:jc w:val="right"/>
              <w:rPr>
                <w:sz w:val="24"/>
              </w:rPr>
            </w:pPr>
            <w:r w:rsidRPr="00BF1A89">
              <w:rPr>
                <w:sz w:val="24"/>
              </w:rPr>
              <w:t>3</w:t>
            </w:r>
          </w:p>
        </w:tc>
      </w:tr>
      <w:tr w:rsidR="005B12E5" w:rsidRPr="00BF1A89" w14:paraId="6E951086" w14:textId="77777777">
        <w:trPr>
          <w:trHeight w:val="551"/>
        </w:trPr>
        <w:tc>
          <w:tcPr>
            <w:tcW w:w="552" w:type="dxa"/>
            <w:vMerge/>
            <w:tcBorders>
              <w:top w:val="nil"/>
            </w:tcBorders>
            <w:textDirection w:val="btLr"/>
          </w:tcPr>
          <w:p w14:paraId="2B1754CC" w14:textId="77777777" w:rsidR="005B12E5" w:rsidRPr="00BF1A89" w:rsidRDefault="005B12E5">
            <w:pPr>
              <w:rPr>
                <w:sz w:val="2"/>
                <w:szCs w:val="2"/>
              </w:rPr>
            </w:pPr>
          </w:p>
        </w:tc>
        <w:tc>
          <w:tcPr>
            <w:tcW w:w="3293" w:type="dxa"/>
          </w:tcPr>
          <w:p w14:paraId="391CDDF7" w14:textId="77777777" w:rsidR="005B12E5" w:rsidRPr="00BF1A89" w:rsidRDefault="00DE5985">
            <w:pPr>
              <w:pStyle w:val="TableParagraph"/>
              <w:spacing w:before="1" w:line="274" w:lineRule="exact"/>
              <w:ind w:left="105" w:right="1324"/>
              <w:rPr>
                <w:sz w:val="24"/>
              </w:rPr>
            </w:pPr>
            <w:r w:rsidRPr="00BF1A89">
              <w:rPr>
                <w:sz w:val="24"/>
              </w:rPr>
              <w:t>KINE 4303 Test &amp; Measurements</w:t>
            </w:r>
          </w:p>
        </w:tc>
        <w:tc>
          <w:tcPr>
            <w:tcW w:w="677" w:type="dxa"/>
          </w:tcPr>
          <w:p w14:paraId="237C2DFD"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6DFD13E8" w14:textId="77777777" w:rsidR="005B12E5" w:rsidRPr="00BF1A89" w:rsidRDefault="00DE5985">
            <w:pPr>
              <w:pStyle w:val="TableParagraph"/>
              <w:spacing w:line="273" w:lineRule="exact"/>
              <w:ind w:left="109"/>
              <w:rPr>
                <w:sz w:val="24"/>
              </w:rPr>
            </w:pPr>
            <w:r w:rsidRPr="00BF1A89">
              <w:rPr>
                <w:sz w:val="24"/>
              </w:rPr>
              <w:t>KINE 3304 Exercise Kinesiology</w:t>
            </w:r>
          </w:p>
        </w:tc>
        <w:tc>
          <w:tcPr>
            <w:tcW w:w="633" w:type="dxa"/>
          </w:tcPr>
          <w:p w14:paraId="20F192AF"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3BAE7BA4" w14:textId="77777777">
        <w:trPr>
          <w:trHeight w:val="551"/>
        </w:trPr>
        <w:tc>
          <w:tcPr>
            <w:tcW w:w="552" w:type="dxa"/>
            <w:vMerge/>
            <w:tcBorders>
              <w:top w:val="nil"/>
            </w:tcBorders>
            <w:textDirection w:val="btLr"/>
          </w:tcPr>
          <w:p w14:paraId="67A7D36C" w14:textId="77777777" w:rsidR="005B12E5" w:rsidRPr="00BF1A89" w:rsidRDefault="005B12E5">
            <w:pPr>
              <w:rPr>
                <w:sz w:val="2"/>
                <w:szCs w:val="2"/>
              </w:rPr>
            </w:pPr>
          </w:p>
        </w:tc>
        <w:tc>
          <w:tcPr>
            <w:tcW w:w="3293" w:type="dxa"/>
          </w:tcPr>
          <w:p w14:paraId="6A1863A3" w14:textId="26A18EA3" w:rsidR="00B27BF5" w:rsidRPr="00BF1A89" w:rsidRDefault="00B27BF5" w:rsidP="00B27BF5">
            <w:pPr>
              <w:pStyle w:val="TableParagraph"/>
              <w:spacing w:line="273" w:lineRule="exact"/>
              <w:ind w:left="105"/>
              <w:rPr>
                <w:sz w:val="24"/>
              </w:rPr>
            </w:pPr>
            <w:r w:rsidRPr="00BF1A89">
              <w:rPr>
                <w:sz w:val="24"/>
              </w:rPr>
              <w:t>EDUC 1301 Introduction to</w:t>
            </w:r>
          </w:p>
          <w:p w14:paraId="2C66C20F" w14:textId="44B34D44" w:rsidR="005B12E5" w:rsidRPr="00BF1A89" w:rsidRDefault="00B27BF5" w:rsidP="00B27BF5">
            <w:pPr>
              <w:pStyle w:val="TableParagraph"/>
              <w:spacing w:before="1" w:line="274" w:lineRule="exact"/>
              <w:ind w:left="105" w:right="504"/>
              <w:rPr>
                <w:sz w:val="24"/>
              </w:rPr>
            </w:pPr>
            <w:r w:rsidRPr="00BF1A89">
              <w:rPr>
                <w:sz w:val="24"/>
              </w:rPr>
              <w:t>Education</w:t>
            </w:r>
          </w:p>
        </w:tc>
        <w:tc>
          <w:tcPr>
            <w:tcW w:w="677" w:type="dxa"/>
          </w:tcPr>
          <w:p w14:paraId="7D2F7B88" w14:textId="77777777" w:rsidR="005B12E5" w:rsidRPr="00BF1A89" w:rsidRDefault="00DE5985">
            <w:pPr>
              <w:pStyle w:val="TableParagraph"/>
              <w:spacing w:line="273" w:lineRule="exact"/>
              <w:ind w:right="264"/>
              <w:jc w:val="right"/>
              <w:rPr>
                <w:sz w:val="24"/>
              </w:rPr>
            </w:pPr>
            <w:r w:rsidRPr="00BF1A89">
              <w:rPr>
                <w:sz w:val="24"/>
              </w:rPr>
              <w:t>3</w:t>
            </w:r>
          </w:p>
        </w:tc>
        <w:tc>
          <w:tcPr>
            <w:tcW w:w="4435" w:type="dxa"/>
          </w:tcPr>
          <w:p w14:paraId="21A3188E" w14:textId="77777777" w:rsidR="005B12E5" w:rsidRPr="00BF1A89" w:rsidRDefault="00DE5985">
            <w:pPr>
              <w:pStyle w:val="TableParagraph"/>
              <w:spacing w:before="1" w:line="274" w:lineRule="exact"/>
              <w:ind w:left="109" w:right="523"/>
              <w:rPr>
                <w:sz w:val="24"/>
              </w:rPr>
            </w:pPr>
            <w:r w:rsidRPr="00BF1A89">
              <w:rPr>
                <w:sz w:val="24"/>
              </w:rPr>
              <w:t>KINE 4304 Administration of Exercise Related Programs</w:t>
            </w:r>
          </w:p>
        </w:tc>
        <w:tc>
          <w:tcPr>
            <w:tcW w:w="633" w:type="dxa"/>
          </w:tcPr>
          <w:p w14:paraId="08F1B4B7" w14:textId="77777777" w:rsidR="005B12E5" w:rsidRPr="00BF1A89" w:rsidRDefault="00DE5985">
            <w:pPr>
              <w:pStyle w:val="TableParagraph"/>
              <w:spacing w:line="273" w:lineRule="exact"/>
              <w:ind w:right="245"/>
              <w:jc w:val="right"/>
              <w:rPr>
                <w:sz w:val="24"/>
              </w:rPr>
            </w:pPr>
            <w:r w:rsidRPr="00BF1A89">
              <w:rPr>
                <w:sz w:val="24"/>
              </w:rPr>
              <w:t>3</w:t>
            </w:r>
          </w:p>
        </w:tc>
      </w:tr>
      <w:tr w:rsidR="005B12E5" w:rsidRPr="00BF1A89" w14:paraId="25A513EB" w14:textId="77777777">
        <w:trPr>
          <w:trHeight w:val="297"/>
        </w:trPr>
        <w:tc>
          <w:tcPr>
            <w:tcW w:w="552" w:type="dxa"/>
            <w:vMerge/>
            <w:tcBorders>
              <w:top w:val="nil"/>
            </w:tcBorders>
            <w:textDirection w:val="btLr"/>
          </w:tcPr>
          <w:p w14:paraId="2FCA0E08" w14:textId="77777777" w:rsidR="005B12E5" w:rsidRPr="00BF1A89" w:rsidRDefault="005B12E5">
            <w:pPr>
              <w:rPr>
                <w:sz w:val="2"/>
                <w:szCs w:val="2"/>
              </w:rPr>
            </w:pPr>
          </w:p>
        </w:tc>
        <w:tc>
          <w:tcPr>
            <w:tcW w:w="3293" w:type="dxa"/>
          </w:tcPr>
          <w:p w14:paraId="75891F5F" w14:textId="77777777" w:rsidR="005B12E5" w:rsidRPr="00BF1A89" w:rsidRDefault="00DE5985">
            <w:pPr>
              <w:pStyle w:val="TableParagraph"/>
              <w:spacing w:line="273" w:lineRule="exact"/>
              <w:ind w:left="105"/>
              <w:rPr>
                <w:sz w:val="24"/>
              </w:rPr>
            </w:pPr>
            <w:r w:rsidRPr="00BF1A89">
              <w:rPr>
                <w:sz w:val="24"/>
              </w:rPr>
              <w:t>INTS 1000 Chapel</w:t>
            </w:r>
          </w:p>
        </w:tc>
        <w:tc>
          <w:tcPr>
            <w:tcW w:w="677" w:type="dxa"/>
          </w:tcPr>
          <w:p w14:paraId="288570E1" w14:textId="77777777" w:rsidR="005B12E5" w:rsidRPr="00BF1A89" w:rsidRDefault="00DE5985">
            <w:pPr>
              <w:pStyle w:val="TableParagraph"/>
              <w:spacing w:line="273" w:lineRule="exact"/>
              <w:ind w:right="264"/>
              <w:jc w:val="right"/>
              <w:rPr>
                <w:sz w:val="24"/>
              </w:rPr>
            </w:pPr>
            <w:r w:rsidRPr="00BF1A89">
              <w:rPr>
                <w:sz w:val="24"/>
              </w:rPr>
              <w:t>0</w:t>
            </w:r>
          </w:p>
        </w:tc>
        <w:tc>
          <w:tcPr>
            <w:tcW w:w="4435" w:type="dxa"/>
          </w:tcPr>
          <w:p w14:paraId="22483AD6" w14:textId="77777777" w:rsidR="005B12E5" w:rsidRPr="00BF1A89" w:rsidRDefault="00DE5985">
            <w:pPr>
              <w:pStyle w:val="TableParagraph"/>
              <w:spacing w:line="273" w:lineRule="exact"/>
              <w:ind w:left="109"/>
              <w:rPr>
                <w:sz w:val="24"/>
              </w:rPr>
            </w:pPr>
            <w:r w:rsidRPr="00BF1A89">
              <w:rPr>
                <w:sz w:val="24"/>
              </w:rPr>
              <w:t>INTS 1000 Chapel</w:t>
            </w:r>
          </w:p>
        </w:tc>
        <w:tc>
          <w:tcPr>
            <w:tcW w:w="633" w:type="dxa"/>
          </w:tcPr>
          <w:p w14:paraId="4805E814" w14:textId="77777777" w:rsidR="005B12E5" w:rsidRPr="00BF1A89" w:rsidRDefault="00DE5985">
            <w:pPr>
              <w:pStyle w:val="TableParagraph"/>
              <w:spacing w:line="273" w:lineRule="exact"/>
              <w:ind w:right="245"/>
              <w:jc w:val="right"/>
              <w:rPr>
                <w:sz w:val="24"/>
              </w:rPr>
            </w:pPr>
            <w:r w:rsidRPr="00BF1A89">
              <w:rPr>
                <w:sz w:val="24"/>
              </w:rPr>
              <w:t>0</w:t>
            </w:r>
          </w:p>
        </w:tc>
      </w:tr>
      <w:tr w:rsidR="005B12E5" w:rsidRPr="00BF1A89" w14:paraId="4CBC0AF5" w14:textId="77777777">
        <w:trPr>
          <w:trHeight w:val="297"/>
        </w:trPr>
        <w:tc>
          <w:tcPr>
            <w:tcW w:w="552" w:type="dxa"/>
            <w:vMerge/>
            <w:tcBorders>
              <w:top w:val="nil"/>
            </w:tcBorders>
            <w:textDirection w:val="btLr"/>
          </w:tcPr>
          <w:p w14:paraId="2B7216E6" w14:textId="77777777" w:rsidR="005B12E5" w:rsidRPr="00BF1A89" w:rsidRDefault="005B12E5">
            <w:pPr>
              <w:rPr>
                <w:sz w:val="2"/>
                <w:szCs w:val="2"/>
              </w:rPr>
            </w:pPr>
          </w:p>
        </w:tc>
        <w:tc>
          <w:tcPr>
            <w:tcW w:w="3293" w:type="dxa"/>
          </w:tcPr>
          <w:p w14:paraId="52E535C4" w14:textId="77777777" w:rsidR="005B12E5" w:rsidRPr="00BF1A89" w:rsidRDefault="005B12E5">
            <w:pPr>
              <w:pStyle w:val="TableParagraph"/>
            </w:pPr>
          </w:p>
        </w:tc>
        <w:tc>
          <w:tcPr>
            <w:tcW w:w="677" w:type="dxa"/>
          </w:tcPr>
          <w:p w14:paraId="3E4C9398" w14:textId="77777777" w:rsidR="005B12E5" w:rsidRPr="00BF1A89" w:rsidRDefault="00DE5985">
            <w:pPr>
              <w:pStyle w:val="TableParagraph"/>
              <w:spacing w:line="273" w:lineRule="exact"/>
              <w:ind w:right="204"/>
              <w:jc w:val="right"/>
              <w:rPr>
                <w:b/>
                <w:sz w:val="24"/>
              </w:rPr>
            </w:pPr>
            <w:r w:rsidRPr="00BF1A89">
              <w:rPr>
                <w:b/>
                <w:sz w:val="24"/>
              </w:rPr>
              <w:t>15</w:t>
            </w:r>
          </w:p>
        </w:tc>
        <w:tc>
          <w:tcPr>
            <w:tcW w:w="4435" w:type="dxa"/>
          </w:tcPr>
          <w:p w14:paraId="1AC6FD92" w14:textId="77777777" w:rsidR="005B12E5" w:rsidRPr="00BF1A89" w:rsidRDefault="005B12E5">
            <w:pPr>
              <w:pStyle w:val="TableParagraph"/>
            </w:pPr>
          </w:p>
        </w:tc>
        <w:tc>
          <w:tcPr>
            <w:tcW w:w="633" w:type="dxa"/>
          </w:tcPr>
          <w:p w14:paraId="5EFA8B3A" w14:textId="77777777" w:rsidR="005B12E5" w:rsidRPr="00BF1A89" w:rsidRDefault="00DE5985">
            <w:pPr>
              <w:pStyle w:val="TableParagraph"/>
              <w:spacing w:line="273" w:lineRule="exact"/>
              <w:ind w:right="185"/>
              <w:jc w:val="right"/>
              <w:rPr>
                <w:b/>
                <w:sz w:val="24"/>
              </w:rPr>
            </w:pPr>
            <w:r w:rsidRPr="00BF1A89">
              <w:rPr>
                <w:b/>
                <w:sz w:val="24"/>
              </w:rPr>
              <w:t>15</w:t>
            </w:r>
          </w:p>
        </w:tc>
      </w:tr>
    </w:tbl>
    <w:p w14:paraId="64FD3F81" w14:textId="77777777" w:rsidR="005B12E5" w:rsidRPr="00BF1A89" w:rsidRDefault="005B12E5">
      <w:pPr>
        <w:pStyle w:val="BodyText"/>
        <w:rPr>
          <w:b/>
          <w:sz w:val="20"/>
        </w:rPr>
      </w:pPr>
    </w:p>
    <w:p w14:paraId="627A2448" w14:textId="74009855" w:rsidR="005B12E5" w:rsidRPr="00BF1A89" w:rsidRDefault="005B12E5">
      <w:pPr>
        <w:pStyle w:val="BodyText"/>
        <w:rPr>
          <w:b/>
          <w:sz w:val="28"/>
        </w:rPr>
      </w:pPr>
    </w:p>
    <w:tbl>
      <w:tblPr>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288"/>
        <w:gridCol w:w="677"/>
        <w:gridCol w:w="4426"/>
        <w:gridCol w:w="639"/>
      </w:tblGrid>
      <w:tr w:rsidR="005B12E5" w:rsidRPr="00BF1A89" w14:paraId="153025A4" w14:textId="77777777">
        <w:trPr>
          <w:trHeight w:val="277"/>
        </w:trPr>
        <w:tc>
          <w:tcPr>
            <w:tcW w:w="552" w:type="dxa"/>
            <w:vMerge w:val="restart"/>
            <w:textDirection w:val="btLr"/>
          </w:tcPr>
          <w:p w14:paraId="02CED7FE" w14:textId="77777777" w:rsidR="005B12E5" w:rsidRPr="00BF1A89" w:rsidRDefault="00DE5985">
            <w:pPr>
              <w:pStyle w:val="TableParagraph"/>
              <w:spacing w:before="107"/>
              <w:ind w:left="1088"/>
              <w:rPr>
                <w:b/>
                <w:sz w:val="24"/>
              </w:rPr>
            </w:pPr>
            <w:r w:rsidRPr="00BF1A89">
              <w:rPr>
                <w:b/>
                <w:sz w:val="24"/>
              </w:rPr>
              <w:t>FOURTH YEAR</w:t>
            </w:r>
          </w:p>
        </w:tc>
        <w:tc>
          <w:tcPr>
            <w:tcW w:w="3288" w:type="dxa"/>
            <w:shd w:val="clear" w:color="auto" w:fill="A6A6A6"/>
          </w:tcPr>
          <w:p w14:paraId="5440EC16" w14:textId="77777777" w:rsidR="005B12E5" w:rsidRPr="00BF1A89" w:rsidRDefault="00DE5985">
            <w:pPr>
              <w:pStyle w:val="TableParagraph"/>
              <w:spacing w:line="258" w:lineRule="exact"/>
              <w:ind w:left="672"/>
              <w:rPr>
                <w:sz w:val="24"/>
              </w:rPr>
            </w:pPr>
            <w:r w:rsidRPr="00BF1A89">
              <w:rPr>
                <w:sz w:val="24"/>
              </w:rPr>
              <w:t>FIRST SEMESTER</w:t>
            </w:r>
          </w:p>
        </w:tc>
        <w:tc>
          <w:tcPr>
            <w:tcW w:w="677" w:type="dxa"/>
            <w:shd w:val="clear" w:color="auto" w:fill="A6A6A6"/>
          </w:tcPr>
          <w:p w14:paraId="59ADE667" w14:textId="77777777" w:rsidR="005B12E5" w:rsidRPr="00BF1A89" w:rsidRDefault="005B12E5">
            <w:pPr>
              <w:pStyle w:val="TableParagraph"/>
              <w:rPr>
                <w:sz w:val="20"/>
              </w:rPr>
            </w:pPr>
          </w:p>
        </w:tc>
        <w:tc>
          <w:tcPr>
            <w:tcW w:w="4426" w:type="dxa"/>
            <w:shd w:val="clear" w:color="auto" w:fill="A6A6A6"/>
          </w:tcPr>
          <w:p w14:paraId="7F6CE929" w14:textId="77777777" w:rsidR="005B12E5" w:rsidRPr="00BF1A89" w:rsidRDefault="00DE5985">
            <w:pPr>
              <w:pStyle w:val="TableParagraph"/>
              <w:spacing w:line="258" w:lineRule="exact"/>
              <w:ind w:right="1080"/>
              <w:jc w:val="right"/>
              <w:rPr>
                <w:sz w:val="24"/>
              </w:rPr>
            </w:pPr>
            <w:r w:rsidRPr="00BF1A89">
              <w:rPr>
                <w:sz w:val="24"/>
              </w:rPr>
              <w:t>SECOND SEMESTER</w:t>
            </w:r>
          </w:p>
        </w:tc>
        <w:tc>
          <w:tcPr>
            <w:tcW w:w="639" w:type="dxa"/>
            <w:shd w:val="clear" w:color="auto" w:fill="A6A6A6"/>
          </w:tcPr>
          <w:p w14:paraId="1039D1BE" w14:textId="77777777" w:rsidR="005B12E5" w:rsidRPr="00BF1A89" w:rsidRDefault="005B12E5">
            <w:pPr>
              <w:pStyle w:val="TableParagraph"/>
              <w:rPr>
                <w:sz w:val="20"/>
              </w:rPr>
            </w:pPr>
          </w:p>
        </w:tc>
      </w:tr>
      <w:tr w:rsidR="005B12E5" w:rsidRPr="00BF1A89" w14:paraId="11D9DD9A" w14:textId="77777777">
        <w:trPr>
          <w:trHeight w:val="551"/>
        </w:trPr>
        <w:tc>
          <w:tcPr>
            <w:tcW w:w="552" w:type="dxa"/>
            <w:vMerge/>
            <w:tcBorders>
              <w:top w:val="nil"/>
            </w:tcBorders>
            <w:textDirection w:val="btLr"/>
          </w:tcPr>
          <w:p w14:paraId="7320C038" w14:textId="77777777" w:rsidR="005B12E5" w:rsidRPr="00BF1A89" w:rsidRDefault="005B12E5">
            <w:pPr>
              <w:rPr>
                <w:sz w:val="2"/>
                <w:szCs w:val="2"/>
              </w:rPr>
            </w:pPr>
          </w:p>
        </w:tc>
        <w:tc>
          <w:tcPr>
            <w:tcW w:w="3288" w:type="dxa"/>
          </w:tcPr>
          <w:p w14:paraId="4A7B14A9" w14:textId="77777777" w:rsidR="005B12E5" w:rsidRPr="00BF1A89" w:rsidRDefault="00DE5985">
            <w:pPr>
              <w:pStyle w:val="TableParagraph"/>
              <w:spacing w:line="273" w:lineRule="exact"/>
              <w:ind w:left="105"/>
              <w:rPr>
                <w:sz w:val="24"/>
              </w:rPr>
            </w:pPr>
            <w:r w:rsidRPr="00BF1A89">
              <w:rPr>
                <w:sz w:val="24"/>
              </w:rPr>
              <w:t>EDSP 3300 Introduction to</w:t>
            </w:r>
          </w:p>
          <w:p w14:paraId="6ED47C05" w14:textId="77777777" w:rsidR="005B12E5" w:rsidRPr="00BF1A89" w:rsidRDefault="00DE5985">
            <w:pPr>
              <w:pStyle w:val="TableParagraph"/>
              <w:spacing w:before="2" w:line="257" w:lineRule="exact"/>
              <w:ind w:left="105"/>
              <w:rPr>
                <w:sz w:val="24"/>
              </w:rPr>
            </w:pPr>
            <w:r w:rsidRPr="00BF1A89">
              <w:rPr>
                <w:sz w:val="24"/>
              </w:rPr>
              <w:t>Exceptional Children *</w:t>
            </w:r>
          </w:p>
        </w:tc>
        <w:tc>
          <w:tcPr>
            <w:tcW w:w="677" w:type="dxa"/>
          </w:tcPr>
          <w:p w14:paraId="68A6C9D8" w14:textId="77777777" w:rsidR="005B12E5" w:rsidRPr="00BF1A89" w:rsidRDefault="00DE5985">
            <w:pPr>
              <w:pStyle w:val="TableParagraph"/>
              <w:spacing w:line="273" w:lineRule="exact"/>
              <w:ind w:right="264"/>
              <w:jc w:val="right"/>
              <w:rPr>
                <w:sz w:val="24"/>
              </w:rPr>
            </w:pPr>
            <w:r w:rsidRPr="00BF1A89">
              <w:rPr>
                <w:sz w:val="24"/>
              </w:rPr>
              <w:t>3</w:t>
            </w:r>
          </w:p>
        </w:tc>
        <w:tc>
          <w:tcPr>
            <w:tcW w:w="4426" w:type="dxa"/>
          </w:tcPr>
          <w:p w14:paraId="619A5163" w14:textId="77777777" w:rsidR="005B12E5" w:rsidRPr="00BF1A89" w:rsidRDefault="00DE5985">
            <w:pPr>
              <w:pStyle w:val="TableParagraph"/>
              <w:spacing w:line="273" w:lineRule="exact"/>
              <w:ind w:right="1044"/>
              <w:jc w:val="right"/>
              <w:rPr>
                <w:sz w:val="24"/>
              </w:rPr>
            </w:pPr>
            <w:r w:rsidRPr="00BF1A89">
              <w:rPr>
                <w:sz w:val="24"/>
              </w:rPr>
              <w:t>EDUC 4603 Clinical Teaching **</w:t>
            </w:r>
          </w:p>
        </w:tc>
        <w:tc>
          <w:tcPr>
            <w:tcW w:w="639" w:type="dxa"/>
          </w:tcPr>
          <w:p w14:paraId="78312EB5" w14:textId="77777777" w:rsidR="005B12E5" w:rsidRPr="00BF1A89" w:rsidRDefault="00DE5985">
            <w:pPr>
              <w:pStyle w:val="TableParagraph"/>
              <w:spacing w:line="273" w:lineRule="exact"/>
              <w:ind w:right="187"/>
              <w:jc w:val="right"/>
              <w:rPr>
                <w:sz w:val="24"/>
              </w:rPr>
            </w:pPr>
            <w:r w:rsidRPr="00BF1A89">
              <w:rPr>
                <w:sz w:val="24"/>
              </w:rPr>
              <w:t>12</w:t>
            </w:r>
          </w:p>
        </w:tc>
      </w:tr>
      <w:tr w:rsidR="005B12E5" w:rsidRPr="00BF1A89" w14:paraId="0135CF9A" w14:textId="77777777">
        <w:trPr>
          <w:trHeight w:val="551"/>
        </w:trPr>
        <w:tc>
          <w:tcPr>
            <w:tcW w:w="552" w:type="dxa"/>
            <w:vMerge/>
            <w:tcBorders>
              <w:top w:val="nil"/>
            </w:tcBorders>
            <w:textDirection w:val="btLr"/>
          </w:tcPr>
          <w:p w14:paraId="6E171C8F" w14:textId="77777777" w:rsidR="005B12E5" w:rsidRPr="00BF1A89" w:rsidRDefault="005B12E5">
            <w:pPr>
              <w:rPr>
                <w:sz w:val="2"/>
                <w:szCs w:val="2"/>
              </w:rPr>
            </w:pPr>
          </w:p>
        </w:tc>
        <w:tc>
          <w:tcPr>
            <w:tcW w:w="3288" w:type="dxa"/>
          </w:tcPr>
          <w:p w14:paraId="07AF7BF6" w14:textId="77777777" w:rsidR="005B12E5" w:rsidRPr="00BF1A89" w:rsidRDefault="00DE5985">
            <w:pPr>
              <w:pStyle w:val="TableParagraph"/>
              <w:spacing w:line="273" w:lineRule="exact"/>
              <w:ind w:left="105"/>
              <w:rPr>
                <w:sz w:val="24"/>
              </w:rPr>
            </w:pPr>
            <w:r w:rsidRPr="00BF1A89">
              <w:rPr>
                <w:sz w:val="24"/>
              </w:rPr>
              <w:t>EDUC 3300 Technology in</w:t>
            </w:r>
          </w:p>
          <w:p w14:paraId="72332FF5" w14:textId="77777777" w:rsidR="005B12E5" w:rsidRPr="00BF1A89" w:rsidRDefault="00DE5985">
            <w:pPr>
              <w:pStyle w:val="TableParagraph"/>
              <w:spacing w:before="2" w:line="257" w:lineRule="exact"/>
              <w:ind w:left="105"/>
              <w:rPr>
                <w:sz w:val="24"/>
              </w:rPr>
            </w:pPr>
            <w:r w:rsidRPr="00BF1A89">
              <w:rPr>
                <w:sz w:val="24"/>
              </w:rPr>
              <w:t>Education *</w:t>
            </w:r>
          </w:p>
        </w:tc>
        <w:tc>
          <w:tcPr>
            <w:tcW w:w="677" w:type="dxa"/>
          </w:tcPr>
          <w:p w14:paraId="30C3AE8F" w14:textId="77777777" w:rsidR="005B12E5" w:rsidRPr="00BF1A89" w:rsidRDefault="00DE5985">
            <w:pPr>
              <w:pStyle w:val="TableParagraph"/>
              <w:spacing w:line="273" w:lineRule="exact"/>
              <w:ind w:right="264"/>
              <w:jc w:val="right"/>
              <w:rPr>
                <w:sz w:val="24"/>
              </w:rPr>
            </w:pPr>
            <w:r w:rsidRPr="00BF1A89">
              <w:rPr>
                <w:sz w:val="24"/>
              </w:rPr>
              <w:t>3</w:t>
            </w:r>
          </w:p>
        </w:tc>
        <w:tc>
          <w:tcPr>
            <w:tcW w:w="4426" w:type="dxa"/>
          </w:tcPr>
          <w:p w14:paraId="5E0C74CC" w14:textId="77777777" w:rsidR="005B12E5" w:rsidRPr="00BF1A89" w:rsidRDefault="005B12E5">
            <w:pPr>
              <w:pStyle w:val="TableParagraph"/>
              <w:rPr>
                <w:sz w:val="24"/>
              </w:rPr>
            </w:pPr>
          </w:p>
        </w:tc>
        <w:tc>
          <w:tcPr>
            <w:tcW w:w="639" w:type="dxa"/>
          </w:tcPr>
          <w:p w14:paraId="1EE98F93" w14:textId="77777777" w:rsidR="005B12E5" w:rsidRPr="00BF1A89" w:rsidRDefault="005B12E5">
            <w:pPr>
              <w:pStyle w:val="TableParagraph"/>
              <w:rPr>
                <w:sz w:val="24"/>
              </w:rPr>
            </w:pPr>
          </w:p>
        </w:tc>
      </w:tr>
      <w:tr w:rsidR="005B12E5" w:rsidRPr="00BF1A89" w14:paraId="26D8D24D" w14:textId="77777777">
        <w:trPr>
          <w:trHeight w:val="551"/>
        </w:trPr>
        <w:tc>
          <w:tcPr>
            <w:tcW w:w="552" w:type="dxa"/>
            <w:vMerge/>
            <w:tcBorders>
              <w:top w:val="nil"/>
            </w:tcBorders>
            <w:textDirection w:val="btLr"/>
          </w:tcPr>
          <w:p w14:paraId="0869E838" w14:textId="77777777" w:rsidR="005B12E5" w:rsidRPr="00BF1A89" w:rsidRDefault="005B12E5">
            <w:pPr>
              <w:rPr>
                <w:sz w:val="2"/>
                <w:szCs w:val="2"/>
              </w:rPr>
            </w:pPr>
          </w:p>
        </w:tc>
        <w:tc>
          <w:tcPr>
            <w:tcW w:w="3288" w:type="dxa"/>
          </w:tcPr>
          <w:p w14:paraId="61FE5255" w14:textId="77777777" w:rsidR="005B12E5" w:rsidRPr="00BF1A89" w:rsidRDefault="00DE5985">
            <w:pPr>
              <w:pStyle w:val="TableParagraph"/>
              <w:spacing w:line="273" w:lineRule="exact"/>
              <w:ind w:left="105"/>
              <w:rPr>
                <w:sz w:val="24"/>
              </w:rPr>
            </w:pPr>
            <w:r w:rsidRPr="00BF1A89">
              <w:rPr>
                <w:sz w:val="24"/>
              </w:rPr>
              <w:t>EDUC 3302 Curricula &amp;</w:t>
            </w:r>
          </w:p>
          <w:p w14:paraId="74A96FBD" w14:textId="77777777" w:rsidR="005B12E5" w:rsidRPr="00BF1A89" w:rsidRDefault="00DE5985">
            <w:pPr>
              <w:pStyle w:val="TableParagraph"/>
              <w:spacing w:before="2" w:line="257" w:lineRule="exact"/>
              <w:ind w:left="105"/>
              <w:rPr>
                <w:sz w:val="24"/>
              </w:rPr>
            </w:pPr>
            <w:r w:rsidRPr="00BF1A89">
              <w:rPr>
                <w:sz w:val="24"/>
              </w:rPr>
              <w:t>Instructional Planning *</w:t>
            </w:r>
          </w:p>
        </w:tc>
        <w:tc>
          <w:tcPr>
            <w:tcW w:w="677" w:type="dxa"/>
          </w:tcPr>
          <w:p w14:paraId="23309A8D" w14:textId="77777777" w:rsidR="005B12E5" w:rsidRPr="00BF1A89" w:rsidRDefault="00DE5985">
            <w:pPr>
              <w:pStyle w:val="TableParagraph"/>
              <w:spacing w:line="273" w:lineRule="exact"/>
              <w:ind w:right="264"/>
              <w:jc w:val="right"/>
              <w:rPr>
                <w:sz w:val="24"/>
              </w:rPr>
            </w:pPr>
            <w:r w:rsidRPr="00BF1A89">
              <w:rPr>
                <w:sz w:val="24"/>
              </w:rPr>
              <w:t>3</w:t>
            </w:r>
          </w:p>
        </w:tc>
        <w:tc>
          <w:tcPr>
            <w:tcW w:w="4426" w:type="dxa"/>
          </w:tcPr>
          <w:p w14:paraId="1AA5D47D" w14:textId="77777777" w:rsidR="005B12E5" w:rsidRPr="00BF1A89" w:rsidRDefault="005B12E5">
            <w:pPr>
              <w:pStyle w:val="TableParagraph"/>
              <w:rPr>
                <w:sz w:val="24"/>
              </w:rPr>
            </w:pPr>
          </w:p>
        </w:tc>
        <w:tc>
          <w:tcPr>
            <w:tcW w:w="639" w:type="dxa"/>
          </w:tcPr>
          <w:p w14:paraId="66D57AE7" w14:textId="77777777" w:rsidR="005B12E5" w:rsidRPr="00BF1A89" w:rsidRDefault="005B12E5">
            <w:pPr>
              <w:pStyle w:val="TableParagraph"/>
              <w:rPr>
                <w:sz w:val="24"/>
              </w:rPr>
            </w:pPr>
          </w:p>
        </w:tc>
      </w:tr>
      <w:tr w:rsidR="005B12E5" w:rsidRPr="00BF1A89" w14:paraId="4FF6998E" w14:textId="77777777">
        <w:trPr>
          <w:trHeight w:val="551"/>
        </w:trPr>
        <w:tc>
          <w:tcPr>
            <w:tcW w:w="552" w:type="dxa"/>
            <w:vMerge/>
            <w:tcBorders>
              <w:top w:val="nil"/>
            </w:tcBorders>
            <w:textDirection w:val="btLr"/>
          </w:tcPr>
          <w:p w14:paraId="67089A67" w14:textId="77777777" w:rsidR="005B12E5" w:rsidRPr="00BF1A89" w:rsidRDefault="005B12E5">
            <w:pPr>
              <w:rPr>
                <w:sz w:val="2"/>
                <w:szCs w:val="2"/>
              </w:rPr>
            </w:pPr>
          </w:p>
        </w:tc>
        <w:tc>
          <w:tcPr>
            <w:tcW w:w="3288" w:type="dxa"/>
          </w:tcPr>
          <w:p w14:paraId="501857BB" w14:textId="77777777" w:rsidR="005B12E5" w:rsidRPr="00BF1A89" w:rsidRDefault="00DE5985">
            <w:pPr>
              <w:pStyle w:val="TableParagraph"/>
              <w:spacing w:line="273" w:lineRule="exact"/>
              <w:ind w:left="105"/>
              <w:rPr>
                <w:sz w:val="24"/>
              </w:rPr>
            </w:pPr>
            <w:r w:rsidRPr="00BF1A89">
              <w:rPr>
                <w:sz w:val="24"/>
              </w:rPr>
              <w:t>EDUC 3306 Psychological</w:t>
            </w:r>
          </w:p>
          <w:p w14:paraId="50EA7381" w14:textId="77777777" w:rsidR="005B12E5" w:rsidRPr="00BF1A89" w:rsidRDefault="00DE5985">
            <w:pPr>
              <w:pStyle w:val="TableParagraph"/>
              <w:spacing w:before="2" w:line="257" w:lineRule="exact"/>
              <w:ind w:left="105"/>
              <w:rPr>
                <w:sz w:val="24"/>
              </w:rPr>
            </w:pPr>
            <w:r w:rsidRPr="00BF1A89">
              <w:rPr>
                <w:sz w:val="24"/>
              </w:rPr>
              <w:t>Foundations *</w:t>
            </w:r>
          </w:p>
        </w:tc>
        <w:tc>
          <w:tcPr>
            <w:tcW w:w="677" w:type="dxa"/>
          </w:tcPr>
          <w:p w14:paraId="4D5DFC25" w14:textId="77777777" w:rsidR="005B12E5" w:rsidRPr="00BF1A89" w:rsidRDefault="00DE5985">
            <w:pPr>
              <w:pStyle w:val="TableParagraph"/>
              <w:spacing w:line="273" w:lineRule="exact"/>
              <w:ind w:right="264"/>
              <w:jc w:val="right"/>
              <w:rPr>
                <w:sz w:val="24"/>
              </w:rPr>
            </w:pPr>
            <w:r w:rsidRPr="00BF1A89">
              <w:rPr>
                <w:sz w:val="24"/>
              </w:rPr>
              <w:t>3</w:t>
            </w:r>
          </w:p>
        </w:tc>
        <w:tc>
          <w:tcPr>
            <w:tcW w:w="4426" w:type="dxa"/>
          </w:tcPr>
          <w:p w14:paraId="299F00F1" w14:textId="77777777" w:rsidR="005B12E5" w:rsidRPr="00BF1A89" w:rsidRDefault="005B12E5">
            <w:pPr>
              <w:pStyle w:val="TableParagraph"/>
              <w:rPr>
                <w:sz w:val="24"/>
              </w:rPr>
            </w:pPr>
          </w:p>
        </w:tc>
        <w:tc>
          <w:tcPr>
            <w:tcW w:w="639" w:type="dxa"/>
          </w:tcPr>
          <w:p w14:paraId="53F3EDCC" w14:textId="77777777" w:rsidR="005B12E5" w:rsidRPr="00BF1A89" w:rsidRDefault="005B12E5">
            <w:pPr>
              <w:pStyle w:val="TableParagraph"/>
              <w:rPr>
                <w:sz w:val="24"/>
              </w:rPr>
            </w:pPr>
          </w:p>
        </w:tc>
      </w:tr>
      <w:tr w:rsidR="005B12E5" w:rsidRPr="00BF1A89" w14:paraId="0440104F" w14:textId="77777777">
        <w:trPr>
          <w:trHeight w:val="551"/>
        </w:trPr>
        <w:tc>
          <w:tcPr>
            <w:tcW w:w="552" w:type="dxa"/>
            <w:vMerge/>
            <w:tcBorders>
              <w:top w:val="nil"/>
            </w:tcBorders>
            <w:textDirection w:val="btLr"/>
          </w:tcPr>
          <w:p w14:paraId="426DAC62" w14:textId="77777777" w:rsidR="005B12E5" w:rsidRPr="00BF1A89" w:rsidRDefault="005B12E5">
            <w:pPr>
              <w:rPr>
                <w:sz w:val="2"/>
                <w:szCs w:val="2"/>
              </w:rPr>
            </w:pPr>
          </w:p>
        </w:tc>
        <w:tc>
          <w:tcPr>
            <w:tcW w:w="3288" w:type="dxa"/>
          </w:tcPr>
          <w:p w14:paraId="047B169A" w14:textId="77777777" w:rsidR="005B12E5" w:rsidRPr="00BF1A89" w:rsidRDefault="00DE5985">
            <w:pPr>
              <w:pStyle w:val="TableParagraph"/>
              <w:spacing w:line="273" w:lineRule="exact"/>
              <w:ind w:left="105"/>
              <w:rPr>
                <w:sz w:val="24"/>
              </w:rPr>
            </w:pPr>
            <w:r w:rsidRPr="00BF1A89">
              <w:rPr>
                <w:sz w:val="24"/>
              </w:rPr>
              <w:t>EDUC 4331 Instructional</w:t>
            </w:r>
          </w:p>
          <w:p w14:paraId="011ED41C" w14:textId="77777777" w:rsidR="005B12E5" w:rsidRPr="00BF1A89" w:rsidRDefault="00DE5985">
            <w:pPr>
              <w:pStyle w:val="TableParagraph"/>
              <w:spacing w:before="2" w:line="257" w:lineRule="exact"/>
              <w:ind w:left="105"/>
              <w:rPr>
                <w:sz w:val="24"/>
              </w:rPr>
            </w:pPr>
            <w:r w:rsidRPr="00BF1A89">
              <w:rPr>
                <w:sz w:val="24"/>
              </w:rPr>
              <w:t>Strategies *</w:t>
            </w:r>
          </w:p>
        </w:tc>
        <w:tc>
          <w:tcPr>
            <w:tcW w:w="677" w:type="dxa"/>
          </w:tcPr>
          <w:p w14:paraId="16BBF890" w14:textId="77777777" w:rsidR="005B12E5" w:rsidRPr="00BF1A89" w:rsidRDefault="00DE5985">
            <w:pPr>
              <w:pStyle w:val="TableParagraph"/>
              <w:spacing w:line="273" w:lineRule="exact"/>
              <w:ind w:right="264"/>
              <w:jc w:val="right"/>
              <w:rPr>
                <w:sz w:val="24"/>
              </w:rPr>
            </w:pPr>
            <w:r w:rsidRPr="00BF1A89">
              <w:rPr>
                <w:sz w:val="24"/>
              </w:rPr>
              <w:t>3</w:t>
            </w:r>
          </w:p>
        </w:tc>
        <w:tc>
          <w:tcPr>
            <w:tcW w:w="4426" w:type="dxa"/>
          </w:tcPr>
          <w:p w14:paraId="443B5D3E" w14:textId="77777777" w:rsidR="005B12E5" w:rsidRPr="00BF1A89" w:rsidRDefault="005B12E5">
            <w:pPr>
              <w:pStyle w:val="TableParagraph"/>
              <w:rPr>
                <w:sz w:val="24"/>
              </w:rPr>
            </w:pPr>
          </w:p>
        </w:tc>
        <w:tc>
          <w:tcPr>
            <w:tcW w:w="639" w:type="dxa"/>
          </w:tcPr>
          <w:p w14:paraId="3474E9F4" w14:textId="77777777" w:rsidR="005B12E5" w:rsidRPr="00BF1A89" w:rsidRDefault="005B12E5">
            <w:pPr>
              <w:pStyle w:val="TableParagraph"/>
              <w:rPr>
                <w:sz w:val="24"/>
              </w:rPr>
            </w:pPr>
          </w:p>
        </w:tc>
      </w:tr>
      <w:tr w:rsidR="005B12E5" w:rsidRPr="00BF1A89" w14:paraId="7B73BCF4" w14:textId="77777777">
        <w:trPr>
          <w:trHeight w:val="278"/>
        </w:trPr>
        <w:tc>
          <w:tcPr>
            <w:tcW w:w="552" w:type="dxa"/>
            <w:vMerge/>
            <w:tcBorders>
              <w:top w:val="nil"/>
            </w:tcBorders>
            <w:textDirection w:val="btLr"/>
          </w:tcPr>
          <w:p w14:paraId="28BE51EF" w14:textId="77777777" w:rsidR="005B12E5" w:rsidRPr="00BF1A89" w:rsidRDefault="005B12E5">
            <w:pPr>
              <w:rPr>
                <w:sz w:val="2"/>
                <w:szCs w:val="2"/>
              </w:rPr>
            </w:pPr>
          </w:p>
        </w:tc>
        <w:tc>
          <w:tcPr>
            <w:tcW w:w="3288" w:type="dxa"/>
          </w:tcPr>
          <w:p w14:paraId="285A103F" w14:textId="77777777" w:rsidR="005B12E5" w:rsidRPr="00BF1A89" w:rsidRDefault="00DE5985">
            <w:pPr>
              <w:pStyle w:val="TableParagraph"/>
              <w:spacing w:line="258" w:lineRule="exact"/>
              <w:ind w:left="105"/>
              <w:rPr>
                <w:sz w:val="24"/>
              </w:rPr>
            </w:pPr>
            <w:r w:rsidRPr="00BF1A89">
              <w:rPr>
                <w:sz w:val="24"/>
              </w:rPr>
              <w:t>INTS 1000 Chapel</w:t>
            </w:r>
          </w:p>
        </w:tc>
        <w:tc>
          <w:tcPr>
            <w:tcW w:w="677" w:type="dxa"/>
          </w:tcPr>
          <w:p w14:paraId="222E133C" w14:textId="77777777" w:rsidR="005B12E5" w:rsidRPr="00BF1A89" w:rsidRDefault="00DE5985">
            <w:pPr>
              <w:pStyle w:val="TableParagraph"/>
              <w:spacing w:line="258" w:lineRule="exact"/>
              <w:ind w:right="264"/>
              <w:jc w:val="right"/>
              <w:rPr>
                <w:sz w:val="24"/>
              </w:rPr>
            </w:pPr>
            <w:r w:rsidRPr="00BF1A89">
              <w:rPr>
                <w:sz w:val="24"/>
              </w:rPr>
              <w:t>0</w:t>
            </w:r>
          </w:p>
        </w:tc>
        <w:tc>
          <w:tcPr>
            <w:tcW w:w="4426" w:type="dxa"/>
          </w:tcPr>
          <w:p w14:paraId="5CA4B02C" w14:textId="77777777" w:rsidR="005B12E5" w:rsidRPr="00BF1A89" w:rsidRDefault="005B12E5">
            <w:pPr>
              <w:pStyle w:val="TableParagraph"/>
              <w:rPr>
                <w:sz w:val="20"/>
              </w:rPr>
            </w:pPr>
          </w:p>
        </w:tc>
        <w:tc>
          <w:tcPr>
            <w:tcW w:w="639" w:type="dxa"/>
          </w:tcPr>
          <w:p w14:paraId="35077DD9" w14:textId="77777777" w:rsidR="005B12E5" w:rsidRPr="00BF1A89" w:rsidRDefault="005B12E5">
            <w:pPr>
              <w:pStyle w:val="TableParagraph"/>
              <w:rPr>
                <w:sz w:val="20"/>
              </w:rPr>
            </w:pPr>
          </w:p>
        </w:tc>
      </w:tr>
      <w:tr w:rsidR="005B12E5" w:rsidRPr="00BF1A89" w14:paraId="39C20387" w14:textId="77777777">
        <w:trPr>
          <w:trHeight w:val="278"/>
        </w:trPr>
        <w:tc>
          <w:tcPr>
            <w:tcW w:w="552" w:type="dxa"/>
            <w:vMerge/>
            <w:tcBorders>
              <w:top w:val="nil"/>
            </w:tcBorders>
            <w:textDirection w:val="btLr"/>
          </w:tcPr>
          <w:p w14:paraId="669157B6" w14:textId="77777777" w:rsidR="005B12E5" w:rsidRPr="00BF1A89" w:rsidRDefault="005B12E5">
            <w:pPr>
              <w:rPr>
                <w:sz w:val="2"/>
                <w:szCs w:val="2"/>
              </w:rPr>
            </w:pPr>
          </w:p>
        </w:tc>
        <w:tc>
          <w:tcPr>
            <w:tcW w:w="3288" w:type="dxa"/>
          </w:tcPr>
          <w:p w14:paraId="70DED999" w14:textId="3204050E" w:rsidR="005B12E5" w:rsidRPr="00BF1A89" w:rsidRDefault="005B12E5">
            <w:pPr>
              <w:pStyle w:val="TableParagraph"/>
              <w:rPr>
                <w:sz w:val="20"/>
              </w:rPr>
            </w:pPr>
          </w:p>
        </w:tc>
        <w:tc>
          <w:tcPr>
            <w:tcW w:w="677" w:type="dxa"/>
          </w:tcPr>
          <w:p w14:paraId="304EC5C8" w14:textId="4DCB2E44" w:rsidR="005B12E5" w:rsidRPr="00BF1A89" w:rsidRDefault="00DE5985">
            <w:pPr>
              <w:pStyle w:val="TableParagraph"/>
              <w:spacing w:before="1" w:line="257" w:lineRule="exact"/>
              <w:ind w:right="204"/>
              <w:jc w:val="right"/>
              <w:rPr>
                <w:b/>
                <w:sz w:val="24"/>
              </w:rPr>
            </w:pPr>
            <w:r w:rsidRPr="00BF1A89">
              <w:rPr>
                <w:b/>
                <w:sz w:val="24"/>
              </w:rPr>
              <w:t>15</w:t>
            </w:r>
          </w:p>
        </w:tc>
        <w:tc>
          <w:tcPr>
            <w:tcW w:w="4426" w:type="dxa"/>
          </w:tcPr>
          <w:p w14:paraId="59066598" w14:textId="5E9760BD" w:rsidR="005B12E5" w:rsidRPr="00BF1A89" w:rsidRDefault="005B12E5">
            <w:pPr>
              <w:pStyle w:val="TableParagraph"/>
              <w:rPr>
                <w:sz w:val="20"/>
              </w:rPr>
            </w:pPr>
          </w:p>
        </w:tc>
        <w:tc>
          <w:tcPr>
            <w:tcW w:w="639" w:type="dxa"/>
          </w:tcPr>
          <w:p w14:paraId="65744D2F" w14:textId="77777777" w:rsidR="005B12E5" w:rsidRPr="00BF1A89" w:rsidRDefault="00DE5985">
            <w:pPr>
              <w:pStyle w:val="TableParagraph"/>
              <w:spacing w:before="1" w:line="257" w:lineRule="exact"/>
              <w:ind w:right="187"/>
              <w:jc w:val="right"/>
              <w:rPr>
                <w:b/>
                <w:sz w:val="24"/>
              </w:rPr>
            </w:pPr>
            <w:r w:rsidRPr="00BF1A89">
              <w:rPr>
                <w:b/>
                <w:sz w:val="24"/>
              </w:rPr>
              <w:t>12</w:t>
            </w:r>
          </w:p>
        </w:tc>
      </w:tr>
    </w:tbl>
    <w:p w14:paraId="630E2AC2" w14:textId="55E0DF47" w:rsidR="005B12E5" w:rsidRPr="00BF1A89" w:rsidRDefault="00BF1A89">
      <w:pPr>
        <w:spacing w:before="6"/>
        <w:ind w:left="3799"/>
        <w:rPr>
          <w:b/>
          <w:sz w:val="24"/>
        </w:rPr>
      </w:pPr>
      <w:r w:rsidRPr="00BF1A89">
        <w:rPr>
          <w:noProof/>
        </w:rPr>
        <mc:AlternateContent>
          <mc:Choice Requires="wpg">
            <w:drawing>
              <wp:anchor distT="0" distB="0" distL="114300" distR="114300" simplePos="0" relativeHeight="251662848" behindDoc="0" locked="0" layoutInCell="1" allowOverlap="1" wp14:anchorId="537B80E5" wp14:editId="497D27A3">
                <wp:simplePos x="0" y="0"/>
                <wp:positionH relativeFrom="page">
                  <wp:posOffset>5420995</wp:posOffset>
                </wp:positionH>
                <wp:positionV relativeFrom="paragraph">
                  <wp:posOffset>0</wp:posOffset>
                </wp:positionV>
                <wp:extent cx="241300" cy="186055"/>
                <wp:effectExtent l="10795" t="9525" r="5080" b="4445"/>
                <wp:wrapNone/>
                <wp:docPr id="21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86055"/>
                          <a:chOff x="8537" y="0"/>
                          <a:chExt cx="380" cy="293"/>
                        </a:xfrm>
                      </wpg:grpSpPr>
                      <wps:wsp>
                        <wps:cNvPr id="215" name="Line 188"/>
                        <wps:cNvCnPr>
                          <a:cxnSpLocks noChangeShapeType="1"/>
                        </wps:cNvCnPr>
                        <wps:spPr bwMode="auto">
                          <a:xfrm>
                            <a:off x="8546" y="4"/>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7"/>
                        <wps:cNvCnPr>
                          <a:cxnSpLocks noChangeShapeType="1"/>
                        </wps:cNvCnPr>
                        <wps:spPr bwMode="auto">
                          <a:xfrm>
                            <a:off x="8542" y="0"/>
                            <a:ext cx="0" cy="29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186"/>
                        <wps:cNvSpPr>
                          <a:spLocks/>
                        </wps:cNvSpPr>
                        <wps:spPr bwMode="auto">
                          <a:xfrm>
                            <a:off x="8546" y="-1"/>
                            <a:ext cx="365" cy="293"/>
                          </a:xfrm>
                          <a:custGeom>
                            <a:avLst/>
                            <a:gdLst>
                              <a:gd name="T0" fmla="+- 0 8911 8546"/>
                              <a:gd name="T1" fmla="*/ T0 w 365"/>
                              <a:gd name="T2" fmla="*/ 0 h 293"/>
                              <a:gd name="T3" fmla="+- 0 8911 8546"/>
                              <a:gd name="T4" fmla="*/ T3 w 365"/>
                              <a:gd name="T5" fmla="*/ 292 h 293"/>
                              <a:gd name="T6" fmla="+- 0 8546 8546"/>
                              <a:gd name="T7" fmla="*/ T6 w 365"/>
                              <a:gd name="T8" fmla="*/ 288 h 293"/>
                              <a:gd name="T9" fmla="+- 0 8906 8546"/>
                              <a:gd name="T10" fmla="*/ T9 w 365"/>
                              <a:gd name="T11" fmla="*/ 288 h 293"/>
                            </a:gdLst>
                            <a:ahLst/>
                            <a:cxnLst>
                              <a:cxn ang="0">
                                <a:pos x="T1" y="T2"/>
                              </a:cxn>
                              <a:cxn ang="0">
                                <a:pos x="T4" y="T5"/>
                              </a:cxn>
                              <a:cxn ang="0">
                                <a:pos x="T7" y="T8"/>
                              </a:cxn>
                              <a:cxn ang="0">
                                <a:pos x="T10" y="T11"/>
                              </a:cxn>
                            </a:cxnLst>
                            <a:rect l="0" t="0" r="r" b="b"/>
                            <a:pathLst>
                              <a:path w="365" h="293">
                                <a:moveTo>
                                  <a:pt x="365" y="0"/>
                                </a:moveTo>
                                <a:lnTo>
                                  <a:pt x="365" y="292"/>
                                </a:lnTo>
                                <a:moveTo>
                                  <a:pt x="0" y="288"/>
                                </a:moveTo>
                                <a:lnTo>
                                  <a:pt x="360" y="28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Text Box 185"/>
                        <wps:cNvSpPr txBox="1">
                          <a:spLocks noChangeArrowheads="1"/>
                        </wps:cNvSpPr>
                        <wps:spPr bwMode="auto">
                          <a:xfrm>
                            <a:off x="8536" y="-1"/>
                            <a:ext cx="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94EE" w14:textId="77777777" w:rsidR="00C85FB3" w:rsidRDefault="00C85FB3">
                              <w:pPr>
                                <w:spacing w:before="6"/>
                                <w:ind w:left="8"/>
                                <w:rPr>
                                  <w:b/>
                                  <w:sz w:val="24"/>
                                </w:rPr>
                              </w:pPr>
                              <w:r>
                                <w:rPr>
                                  <w:b/>
                                  <w:sz w:val="24"/>
                                </w:rPr>
                                <w:t>121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B80E5" id="Group 184" o:spid="_x0000_s1198" style="position:absolute;left:0;text-align:left;margin-left:426.85pt;margin-top:0;width:19pt;height:14.65pt;z-index:251662848;mso-position-horizontal-relative:page" coordorigin="8537" coordsize="38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Z2SAUAACMTAAAOAAAAZHJzL2Uyb0RvYy54bWzsGF1vo0bwvVL/w4rHVo4BYwwozimx41Ol&#10;tI107g9YAzaosEsXHDt36n/vzOyCseNccml1rdrmwVmY2fn+5PLdvizYQ6rqXIqp5VzYFktFLJNc&#10;bKbWL8vFILBY3XCR8EKKdGo9prX17urbby53VZS6MpNFkioGREQd7aqplTVNFQ2HdZylJa8vZJUK&#10;AK6lKnkDj2ozTBTfAfWyGLq27Q93UiWVknFa1/B2roHWFdFfr9O4+Xm9rtOGFVMLZGvoV9HvCn+H&#10;V5c82iheZXlsxOBvkKLkuQCmHak5bzjbqvwJqTKPlazlurmIZTmU63Uep6QDaOPYJ9q8V3JbkS6b&#10;aLepOjOBaU/s9Gay8U8P94rlydRyHc9igpfgJOLLnMBD8+yqTQRY71X1obpXWkc43sn41xrAw1M4&#10;Pm80MlvtfpQJEOTbRpJ59mtVIglQnO3JC4+dF9J9w2J46XrOyAZfxQByAt8ej7WX4gxcibeC8Whi&#10;scPFOLs1V0eBueeGI7w05JHmSFIaqVAlCLb6YM/6z9nzQ8arlNxUo6U6e45be97lIgVzBtqchDQT&#10;2pbxXhhbMiFnGReblMgtHyuwm0NKoLhAV1/Bhxoc8aJtg7Hnk5XIizxqzTvyjY0o+DsL8ahSdfM+&#10;lSXDw9QqQGjyGX+4qxttzBYFXSjkIi8KeM+jQrDd1PLt0KcLtSzyBIEIq9VmNSsUe+CYgfRnPHOE&#10;BpEuEiKWpTy5NeeG54U+g5yFQHqgBohjTjrFPoV2eBvcBt7Ac/3bgWfP54Prxcwb+AtnMp6P5rPZ&#10;3PkdRXO8KMuTJBUoXZvujvc695vCoxO1S/jODMNj6hR8IGz7n4SGMNTe0zG4ksnjvULTmoj8aqEJ&#10;kaFT3YTm5GuHpttP4DY0u+R1TYi05aKNu/9D8+Jspf83hSaUdh2a19A0qBZC6fR78dm2obrfg6hC&#10;akibY6+vkAOqs/0SCaUb289pG+FRvNVFEgtQWxih6yemJm0SI/wSYnldFjBLfD9gNgtCx2FUkanG&#10;HdCcFu27IVvabMdGvml3BxzIFU0KcGyWMSMVsm25jVqUz3ODDt9RWo7OcwPVOxw3dM/zg/rR1w5a&#10;zVntwJcdraV/nh8MiB2OGwTn+YUtktHPPs/P6ayO5gzPM3T6Nj/iCE2m8yTPdNcDl++F8S6cGHRo&#10;nFjQ/5WscRxZAj2IlWVbtAALoc8ggwsQmZwM/D6PrMecJQ0OLyKj8kga9MOWYmjr/0YBBfPw6SSs&#10;LAaT8ArvgEq8Qb3bI7Z1DEiW6VzA96V8SJeSMBpUn+DAtx0nDvBCnMODmDLytfDDjYooaj3AMwbv&#10;AG9vaDyaZIDzAVPDQWXUg2zQKYR26OVu17b/29PL0Qx2NKot6M94oIf25jGHKam3L9gW4ZBJ9dFi&#10;O9i8plb925ar1GLFDwJG8dDxPAiBhh688cSFB9WHrPoQLmIgNbUaC1ITj7NGr3fbSuWbDDg5lKxC&#10;Yj9Z5zTJYovQw9ffMHtBwdMNbolzz43cQ3+jcoBSwZyPXYw1ewC0sptO120I10rJHc7JYK2jFeGL&#10;G+BIrwhPGuBze9STLQErCtm3bYaYfGaRwBpxlGdHLwDxnznR94L9ZH354pzQIwV9B/gUOq5n37jh&#10;YOEHk4G38MaDcGIHA9sJb0Lf9kJvvjheUmg2159GYLd465KCNTwcu2Py0vO6Pb+alXkDn2iKvITN&#10;u9vfePTcntbtWCg+1eAXtqBmv9rTF4hRlwU6N19dMbpq0VUKOOgqAYe/sELQZwT4EkNqma9G+Kmn&#10;/0wV5fBt6+oPAAAA//8DAFBLAwQUAAYACAAAACEABNzO0N4AAAAHAQAADwAAAGRycy9kb3ducmV2&#10;LnhtbEyPQUvDQBSE74L/YXmCN7tJQzVN81JKUU9FsBWkt232NQnN7obsNkn/vc+THocZZr7J15Np&#10;xUC9b5xFiGcRCLKl042tEL4Ob08pCB+U1ap1lhBu5GFd3N/lKtNutJ807EMluMT6TCHUIXSZlL6s&#10;ySg/cx1Z9s6uNyqw7CupezVyuWnlPIqepVGN5YVadbStqbzsrwbhfVTjJolfh93lvL0dD4uP711M&#10;iI8P02YFItAU/sLwi8/oUDDTyV2t9qJFSBfJC0cR+BHb6TJmeUKYLxOQRS7/8xc/AAAA//8DAFBL&#10;AQItABQABgAIAAAAIQC2gziS/gAAAOEBAAATAAAAAAAAAAAAAAAAAAAAAABbQ29udGVudF9UeXBl&#10;c10ueG1sUEsBAi0AFAAGAAgAAAAhADj9If/WAAAAlAEAAAsAAAAAAAAAAAAAAAAALwEAAF9yZWxz&#10;Ly5yZWxzUEsBAi0AFAAGAAgAAAAhALolZnZIBQAAIxMAAA4AAAAAAAAAAAAAAAAALgIAAGRycy9l&#10;Mm9Eb2MueG1sUEsBAi0AFAAGAAgAAAAhAATcztDeAAAABwEAAA8AAAAAAAAAAAAAAAAAogcAAGRy&#10;cy9kb3ducmV2LnhtbFBLBQYAAAAABAAEAPMAAACtCAAAAAA=&#10;">
                <v:line id="Line 188" o:spid="_x0000_s1199" style="position:absolute;visibility:visible;mso-wrap-style:square" from="8546,4" to="89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187" o:spid="_x0000_s1200" style="position:absolute;visibility:visible;mso-wrap-style:square" from="8542,0" to="854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shape id="AutoShape 186" o:spid="_x0000_s1201" style="position:absolute;left:8546;top:-1;width:365;height:293;visibility:visible;mso-wrap-style:square;v-text-anchor:top" coordsize="36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7nwwAAANwAAAAPAAAAZHJzL2Rvd25yZXYueG1sRI9Ba4NA&#10;FITvgfyH5QV6i6spNMVmE0QsSG617f3hvqiJ+9a6W6P/vlso9DjMzDfM4TSbXkw0us6ygiSKQRDX&#10;VnfcKPh4f90+g3AeWWNvmRQs5OB0XK8OmGp75zeaKt+IAGGXooLW+yGV0tUtGXSRHYiDd7GjQR/k&#10;2Eg94j3ATS93cfwkDXYcFlocKG+pvlXfRoHMP2XxyLdzcd1jVk3l15IVZ6UeNnP2AsLT7P/Df+1S&#10;K9gle/g9E46APP4AAAD//wMAUEsBAi0AFAAGAAgAAAAhANvh9svuAAAAhQEAABMAAAAAAAAAAAAA&#10;AAAAAAAAAFtDb250ZW50X1R5cGVzXS54bWxQSwECLQAUAAYACAAAACEAWvQsW78AAAAVAQAACwAA&#10;AAAAAAAAAAAAAAAfAQAAX3JlbHMvLnJlbHNQSwECLQAUAAYACAAAACEAQAuO58MAAADcAAAADwAA&#10;AAAAAAAAAAAAAAAHAgAAZHJzL2Rvd25yZXYueG1sUEsFBgAAAAADAAMAtwAAAPcCAAAAAA==&#10;" path="m365,r,292m,288r360,e" filled="f" strokeweight=".48pt">
                  <v:path arrowok="t" o:connecttype="custom" o:connectlocs="365,0;365,292;0,288;360,288" o:connectangles="0,0,0,0"/>
                </v:shape>
                <v:shape id="Text Box 185" o:spid="_x0000_s1202" type="#_x0000_t202" style="position:absolute;left:8536;top:-1;width:38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348E94EE" w14:textId="77777777" w:rsidR="00C85FB3" w:rsidRDefault="00C85FB3">
                        <w:pPr>
                          <w:spacing w:before="6"/>
                          <w:ind w:left="8"/>
                          <w:rPr>
                            <w:b/>
                            <w:sz w:val="24"/>
                          </w:rPr>
                        </w:pPr>
                        <w:r>
                          <w:rPr>
                            <w:b/>
                            <w:sz w:val="24"/>
                          </w:rPr>
                          <w:t>121</w:t>
                        </w:r>
                      </w:p>
                    </w:txbxContent>
                  </v:textbox>
                </v:shape>
                <w10:wrap anchorx="page"/>
              </v:group>
            </w:pict>
          </mc:Fallback>
        </mc:AlternateContent>
      </w:r>
      <w:r w:rsidR="00DE5985" w:rsidRPr="00BF1A89">
        <w:rPr>
          <w:b/>
          <w:sz w:val="24"/>
        </w:rPr>
        <w:t>TOTAL Number of Hours for the Degree =</w:t>
      </w:r>
    </w:p>
    <w:p w14:paraId="318B30B7" w14:textId="01001896" w:rsidR="005B12E5" w:rsidRDefault="005B12E5">
      <w:pPr>
        <w:rPr>
          <w:sz w:val="24"/>
          <w:highlight w:val="yellow"/>
        </w:rPr>
      </w:pPr>
    </w:p>
    <w:p w14:paraId="7BBBE2F8" w14:textId="16DD3F49" w:rsidR="00433A10" w:rsidRDefault="00433A10">
      <w:pPr>
        <w:rPr>
          <w:sz w:val="24"/>
          <w:highlight w:val="yellow"/>
        </w:rPr>
      </w:pPr>
    </w:p>
    <w:p w14:paraId="40D1868C" w14:textId="2BDB08CC" w:rsidR="00433A10" w:rsidRDefault="00433A10">
      <w:pPr>
        <w:rPr>
          <w:sz w:val="24"/>
          <w:highlight w:val="yellow"/>
        </w:rPr>
      </w:pPr>
    </w:p>
    <w:p w14:paraId="0CED5141" w14:textId="77C77E3D" w:rsidR="00433A10" w:rsidRDefault="00433A10">
      <w:pPr>
        <w:rPr>
          <w:sz w:val="24"/>
          <w:highlight w:val="yellow"/>
        </w:rPr>
      </w:pPr>
    </w:p>
    <w:p w14:paraId="3B42E74B" w14:textId="45198A93" w:rsidR="00433A10" w:rsidRDefault="00433A10">
      <w:pPr>
        <w:rPr>
          <w:sz w:val="24"/>
          <w:highlight w:val="yellow"/>
        </w:rPr>
      </w:pPr>
    </w:p>
    <w:p w14:paraId="7FE5F048" w14:textId="54A23AF2" w:rsidR="00433A10" w:rsidRDefault="00433A10">
      <w:pPr>
        <w:rPr>
          <w:sz w:val="24"/>
          <w:highlight w:val="yellow"/>
        </w:rPr>
      </w:pPr>
    </w:p>
    <w:p w14:paraId="6EBC367F" w14:textId="10B49090" w:rsidR="00433A10" w:rsidRDefault="00433A10">
      <w:pPr>
        <w:rPr>
          <w:sz w:val="24"/>
          <w:highlight w:val="yellow"/>
        </w:rPr>
      </w:pPr>
    </w:p>
    <w:p w14:paraId="7A1A9709" w14:textId="049049EE" w:rsidR="00433A10" w:rsidRDefault="00433A10">
      <w:pPr>
        <w:rPr>
          <w:sz w:val="24"/>
          <w:highlight w:val="yellow"/>
        </w:rPr>
      </w:pPr>
    </w:p>
    <w:p w14:paraId="2E70D813" w14:textId="687B28E7" w:rsidR="00433A10" w:rsidRDefault="00433A10">
      <w:pPr>
        <w:rPr>
          <w:sz w:val="24"/>
          <w:highlight w:val="yellow"/>
        </w:rPr>
      </w:pPr>
    </w:p>
    <w:p w14:paraId="57DD2046" w14:textId="574B4197" w:rsidR="00433A10" w:rsidRDefault="00433A10">
      <w:pPr>
        <w:rPr>
          <w:sz w:val="24"/>
          <w:highlight w:val="yellow"/>
        </w:rPr>
      </w:pPr>
    </w:p>
    <w:p w14:paraId="7D20107F" w14:textId="281A52CC" w:rsidR="00433A10" w:rsidRDefault="00433A10">
      <w:pPr>
        <w:rPr>
          <w:sz w:val="24"/>
          <w:highlight w:val="yellow"/>
        </w:rPr>
      </w:pPr>
    </w:p>
    <w:p w14:paraId="14E71A01" w14:textId="2443894B" w:rsidR="00433A10" w:rsidRDefault="00433A10">
      <w:pPr>
        <w:rPr>
          <w:sz w:val="24"/>
          <w:highlight w:val="yellow"/>
        </w:rPr>
      </w:pPr>
    </w:p>
    <w:p w14:paraId="4DF6D5F1" w14:textId="7361C651" w:rsidR="00433A10" w:rsidRPr="00381D52" w:rsidRDefault="00433A10" w:rsidP="00433A10">
      <w:pPr>
        <w:jc w:val="center"/>
        <w:rPr>
          <w:sz w:val="24"/>
          <w:highlight w:val="yellow"/>
        </w:rPr>
        <w:sectPr w:rsidR="00433A10" w:rsidRPr="00381D52">
          <w:pgSz w:w="12240" w:h="15840"/>
          <w:pgMar w:top="1440" w:right="260" w:bottom="980" w:left="240" w:header="0" w:footer="787" w:gutter="0"/>
          <w:cols w:space="720"/>
        </w:sectPr>
      </w:pPr>
      <w:r>
        <w:rPr>
          <w:noProof/>
        </w:rPr>
        <w:drawing>
          <wp:inline distT="0" distB="0" distL="0" distR="0" wp14:anchorId="09020F3C" wp14:editId="2F0F2360">
            <wp:extent cx="4463415" cy="729615"/>
            <wp:effectExtent l="0" t="0" r="0" b="0"/>
            <wp:docPr id="172" name="Picture 1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3415" cy="729615"/>
                    </a:xfrm>
                    <a:prstGeom prst="rect">
                      <a:avLst/>
                    </a:prstGeom>
                    <a:noFill/>
                    <a:ln>
                      <a:noFill/>
                    </a:ln>
                  </pic:spPr>
                </pic:pic>
              </a:graphicData>
            </a:graphic>
          </wp:inline>
        </w:drawing>
      </w:r>
    </w:p>
    <w:p w14:paraId="43D8A6F6" w14:textId="3931EFA0" w:rsidR="005B12E5" w:rsidRPr="00A3278E" w:rsidRDefault="00DE5985">
      <w:pPr>
        <w:pStyle w:val="Heading2"/>
        <w:ind w:right="1159"/>
        <w:jc w:val="center"/>
      </w:pPr>
      <w:bookmarkStart w:id="485" w:name="_TOC_250040"/>
      <w:bookmarkStart w:id="486" w:name="_Toc531768520"/>
      <w:bookmarkStart w:id="487" w:name="_Toc17818369"/>
      <w:bookmarkEnd w:id="485"/>
      <w:r w:rsidRPr="00A3278E">
        <w:lastRenderedPageBreak/>
        <w:t>MINORS</w:t>
      </w:r>
      <w:bookmarkEnd w:id="486"/>
      <w:bookmarkEnd w:id="487"/>
    </w:p>
    <w:p w14:paraId="6989F3F8" w14:textId="77777777" w:rsidR="005B12E5" w:rsidRPr="00A3278E" w:rsidRDefault="005B12E5">
      <w:pPr>
        <w:pStyle w:val="BodyText"/>
        <w:spacing w:before="5"/>
        <w:rPr>
          <w:b/>
          <w:sz w:val="34"/>
        </w:rPr>
      </w:pPr>
    </w:p>
    <w:p w14:paraId="6C6171AB" w14:textId="1DA2477E" w:rsidR="005B12E5" w:rsidRPr="00A3278E" w:rsidRDefault="00DE5985">
      <w:pPr>
        <w:pStyle w:val="Heading3"/>
        <w:spacing w:line="240" w:lineRule="auto"/>
        <w:ind w:right="1159"/>
      </w:pPr>
      <w:bookmarkStart w:id="488" w:name="_TOC_250039"/>
      <w:bookmarkStart w:id="489" w:name="_Toc531768521"/>
      <w:bookmarkStart w:id="490" w:name="_Toc17818370"/>
      <w:bookmarkEnd w:id="488"/>
      <w:r w:rsidRPr="00A3278E">
        <w:t>ACCOUNTING MINOR</w:t>
      </w:r>
      <w:bookmarkEnd w:id="489"/>
      <w:bookmarkEnd w:id="490"/>
    </w:p>
    <w:p w14:paraId="7152A1A2" w14:textId="77777777" w:rsidR="005B12E5" w:rsidRPr="00A3278E" w:rsidRDefault="00DE5985">
      <w:pPr>
        <w:tabs>
          <w:tab w:val="left" w:pos="3357"/>
          <w:tab w:val="left" w:leader="dot" w:pos="9717"/>
        </w:tabs>
        <w:spacing w:before="321"/>
        <w:ind w:left="1197" w:right="1900" w:firstLine="1254"/>
        <w:rPr>
          <w:sz w:val="24"/>
        </w:rPr>
      </w:pPr>
      <w:r w:rsidRPr="00A3278E">
        <w:rPr>
          <w:sz w:val="24"/>
        </w:rPr>
        <w:t xml:space="preserve">A minor in accounting requires a minimum of eighteen semester hours: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BUSI 1301</w:t>
      </w:r>
      <w:r w:rsidRPr="00A3278E">
        <w:rPr>
          <w:sz w:val="24"/>
        </w:rPr>
        <w:tab/>
        <w:t>Introduction</w:t>
      </w:r>
      <w:r w:rsidRPr="00A3278E">
        <w:rPr>
          <w:spacing w:val="-2"/>
          <w:sz w:val="24"/>
        </w:rPr>
        <w:t xml:space="preserve"> </w:t>
      </w:r>
      <w:r w:rsidRPr="00A3278E">
        <w:rPr>
          <w:sz w:val="24"/>
        </w:rPr>
        <w:t>to</w:t>
      </w:r>
      <w:r w:rsidRPr="00A3278E">
        <w:rPr>
          <w:spacing w:val="-2"/>
          <w:sz w:val="24"/>
        </w:rPr>
        <w:t xml:space="preserve"> </w:t>
      </w:r>
      <w:r w:rsidRPr="00A3278E">
        <w:rPr>
          <w:sz w:val="24"/>
        </w:rPr>
        <w:t>Business</w:t>
      </w:r>
      <w:r w:rsidRPr="00A3278E">
        <w:rPr>
          <w:sz w:val="24"/>
        </w:rPr>
        <w:tab/>
        <w:t>3</w:t>
      </w:r>
    </w:p>
    <w:p w14:paraId="0A0FAF14" w14:textId="77777777" w:rsidR="005B12E5" w:rsidRPr="00A3278E" w:rsidRDefault="00DE5985">
      <w:pPr>
        <w:pStyle w:val="BodyText"/>
        <w:tabs>
          <w:tab w:val="left" w:pos="3357"/>
          <w:tab w:val="left" w:leader="dot" w:pos="9717"/>
        </w:tabs>
        <w:spacing w:before="2" w:line="275" w:lineRule="exact"/>
        <w:ind w:left="1197"/>
      </w:pPr>
      <w:r w:rsidRPr="00A3278E">
        <w:t>BUSI 1325</w:t>
      </w:r>
      <w:r w:rsidRPr="00A3278E">
        <w:tab/>
        <w:t>Business</w:t>
      </w:r>
      <w:r w:rsidRPr="00A3278E">
        <w:rPr>
          <w:spacing w:val="-4"/>
        </w:rPr>
        <w:t xml:space="preserve"> </w:t>
      </w:r>
      <w:r w:rsidRPr="00A3278E">
        <w:t>Mathematics</w:t>
      </w:r>
      <w:r w:rsidRPr="00A3278E">
        <w:tab/>
        <w:t>3</w:t>
      </w:r>
    </w:p>
    <w:p w14:paraId="16BC430C" w14:textId="77777777" w:rsidR="005B12E5" w:rsidRPr="00A3278E" w:rsidRDefault="00DE5985">
      <w:pPr>
        <w:pStyle w:val="BodyText"/>
        <w:tabs>
          <w:tab w:val="left" w:pos="3357"/>
          <w:tab w:val="left" w:leader="dot" w:pos="9717"/>
        </w:tabs>
        <w:spacing w:line="275" w:lineRule="exact"/>
        <w:ind w:left="1197"/>
      </w:pPr>
      <w:r w:rsidRPr="00A3278E">
        <w:t>ACCT</w:t>
      </w:r>
      <w:r w:rsidRPr="00A3278E">
        <w:rPr>
          <w:spacing w:val="-1"/>
        </w:rPr>
        <w:t xml:space="preserve"> </w:t>
      </w:r>
      <w:r w:rsidRPr="00A3278E">
        <w:t>2301</w:t>
      </w:r>
      <w:r w:rsidRPr="00A3278E">
        <w:tab/>
        <w:t>Principles of</w:t>
      </w:r>
      <w:r w:rsidRPr="00A3278E">
        <w:rPr>
          <w:spacing w:val="-4"/>
        </w:rPr>
        <w:t xml:space="preserve"> </w:t>
      </w:r>
      <w:r w:rsidRPr="00A3278E">
        <w:t>Accounting</w:t>
      </w:r>
      <w:r w:rsidRPr="00A3278E">
        <w:rPr>
          <w:spacing w:val="-2"/>
        </w:rPr>
        <w:t xml:space="preserve"> </w:t>
      </w:r>
      <w:r w:rsidRPr="00A3278E">
        <w:t>I</w:t>
      </w:r>
      <w:r w:rsidRPr="00A3278E">
        <w:tab/>
        <w:t>3</w:t>
      </w:r>
    </w:p>
    <w:p w14:paraId="4F64E05A" w14:textId="77777777" w:rsidR="005B12E5" w:rsidRPr="00A3278E" w:rsidRDefault="00DE5985">
      <w:pPr>
        <w:pStyle w:val="BodyText"/>
        <w:tabs>
          <w:tab w:val="left" w:pos="3357"/>
          <w:tab w:val="left" w:leader="dot" w:pos="9717"/>
        </w:tabs>
        <w:spacing w:before="3" w:line="275" w:lineRule="exact"/>
        <w:ind w:left="1197"/>
      </w:pPr>
      <w:r w:rsidRPr="00A3278E">
        <w:t>ACCT</w:t>
      </w:r>
      <w:r w:rsidRPr="00A3278E">
        <w:rPr>
          <w:spacing w:val="-1"/>
        </w:rPr>
        <w:t xml:space="preserve"> </w:t>
      </w:r>
      <w:r w:rsidRPr="00A3278E">
        <w:t>2302</w:t>
      </w:r>
      <w:r w:rsidRPr="00A3278E">
        <w:tab/>
        <w:t>Principles of</w:t>
      </w:r>
      <w:r w:rsidRPr="00A3278E">
        <w:rPr>
          <w:spacing w:val="-4"/>
        </w:rPr>
        <w:t xml:space="preserve"> </w:t>
      </w:r>
      <w:r w:rsidRPr="00A3278E">
        <w:t>Accounting</w:t>
      </w:r>
      <w:r w:rsidRPr="00A3278E">
        <w:rPr>
          <w:spacing w:val="-2"/>
        </w:rPr>
        <w:t xml:space="preserve"> </w:t>
      </w:r>
      <w:r w:rsidRPr="00A3278E">
        <w:t>II</w:t>
      </w:r>
      <w:r w:rsidRPr="00A3278E">
        <w:tab/>
        <w:t>3</w:t>
      </w:r>
    </w:p>
    <w:p w14:paraId="6BFFB0FD" w14:textId="77777777" w:rsidR="005B12E5" w:rsidRPr="00A3278E" w:rsidRDefault="00DE5985">
      <w:pPr>
        <w:pStyle w:val="BodyText"/>
        <w:tabs>
          <w:tab w:val="left" w:pos="3357"/>
          <w:tab w:val="left" w:leader="dot" w:pos="9717"/>
        </w:tabs>
        <w:spacing w:line="275" w:lineRule="exact"/>
        <w:ind w:left="1197"/>
      </w:pPr>
      <w:r w:rsidRPr="00A3278E">
        <w:t>ACCT</w:t>
      </w:r>
      <w:r w:rsidRPr="00A3278E">
        <w:rPr>
          <w:spacing w:val="-1"/>
        </w:rPr>
        <w:t xml:space="preserve"> </w:t>
      </w:r>
      <w:r w:rsidRPr="00A3278E">
        <w:t>3301</w:t>
      </w:r>
      <w:r w:rsidRPr="00A3278E">
        <w:tab/>
        <w:t>Intermediate</w:t>
      </w:r>
      <w:r w:rsidRPr="00A3278E">
        <w:rPr>
          <w:spacing w:val="-4"/>
        </w:rPr>
        <w:t xml:space="preserve"> </w:t>
      </w:r>
      <w:r w:rsidRPr="00A3278E">
        <w:t>Accounting</w:t>
      </w:r>
      <w:r w:rsidRPr="00A3278E">
        <w:rPr>
          <w:spacing w:val="-3"/>
        </w:rPr>
        <w:t xml:space="preserve"> </w:t>
      </w:r>
      <w:r w:rsidRPr="00A3278E">
        <w:t>I</w:t>
      </w:r>
      <w:r w:rsidRPr="00A3278E">
        <w:tab/>
        <w:t>3</w:t>
      </w:r>
    </w:p>
    <w:p w14:paraId="4B35C103" w14:textId="77777777" w:rsidR="005B12E5" w:rsidRPr="00A3278E" w:rsidRDefault="00DE5985">
      <w:pPr>
        <w:pStyle w:val="BodyText"/>
        <w:tabs>
          <w:tab w:val="left" w:pos="3357"/>
          <w:tab w:val="left" w:leader="dot" w:pos="9717"/>
        </w:tabs>
        <w:spacing w:before="2" w:line="275" w:lineRule="exact"/>
        <w:ind w:left="1197"/>
      </w:pPr>
      <w:r w:rsidRPr="00A3278E">
        <w:t>ACCT</w:t>
      </w:r>
      <w:r w:rsidRPr="00A3278E">
        <w:rPr>
          <w:spacing w:val="-1"/>
        </w:rPr>
        <w:t xml:space="preserve"> </w:t>
      </w:r>
      <w:r w:rsidRPr="00A3278E">
        <w:t>3302</w:t>
      </w:r>
      <w:r w:rsidRPr="00A3278E">
        <w:tab/>
        <w:t>Intermediate</w:t>
      </w:r>
      <w:r w:rsidRPr="00A3278E">
        <w:rPr>
          <w:spacing w:val="-4"/>
        </w:rPr>
        <w:t xml:space="preserve"> </w:t>
      </w:r>
      <w:r w:rsidRPr="00A3278E">
        <w:t>Accounting</w:t>
      </w:r>
      <w:r w:rsidRPr="00A3278E">
        <w:rPr>
          <w:spacing w:val="-3"/>
        </w:rPr>
        <w:t xml:space="preserve"> </w:t>
      </w:r>
      <w:r w:rsidRPr="00A3278E">
        <w:t>II</w:t>
      </w:r>
      <w:r w:rsidRPr="00A3278E">
        <w:tab/>
        <w:t>3</w:t>
      </w:r>
    </w:p>
    <w:p w14:paraId="683A6787" w14:textId="77777777" w:rsidR="005B12E5" w:rsidRPr="00A3278E" w:rsidRDefault="00DE5985">
      <w:pPr>
        <w:pStyle w:val="BodyText"/>
        <w:tabs>
          <w:tab w:val="left" w:pos="3357"/>
          <w:tab w:val="left" w:leader="dot" w:pos="9717"/>
        </w:tabs>
        <w:spacing w:line="275" w:lineRule="exact"/>
        <w:ind w:left="1197"/>
      </w:pPr>
      <w:r w:rsidRPr="00A3278E">
        <w:t>ACCT</w:t>
      </w:r>
      <w:r w:rsidRPr="00A3278E">
        <w:rPr>
          <w:spacing w:val="-1"/>
        </w:rPr>
        <w:t xml:space="preserve"> </w:t>
      </w:r>
      <w:r w:rsidRPr="00A3278E">
        <w:t>3304</w:t>
      </w:r>
      <w:r w:rsidRPr="00A3278E">
        <w:tab/>
        <w:t>Cost</w:t>
      </w:r>
      <w:r w:rsidRPr="00A3278E">
        <w:rPr>
          <w:spacing w:val="-3"/>
        </w:rPr>
        <w:t xml:space="preserve"> </w:t>
      </w:r>
      <w:r w:rsidRPr="00A3278E">
        <w:t>Accounting…</w:t>
      </w:r>
      <w:r w:rsidRPr="00A3278E">
        <w:tab/>
        <w:t>3</w:t>
      </w:r>
    </w:p>
    <w:p w14:paraId="23A2A546" w14:textId="77777777" w:rsidR="005B12E5" w:rsidRPr="00A3278E" w:rsidRDefault="00DE5985">
      <w:pPr>
        <w:pStyle w:val="BodyText"/>
        <w:tabs>
          <w:tab w:val="left" w:pos="3357"/>
          <w:tab w:val="left" w:leader="dot" w:pos="9717"/>
        </w:tabs>
        <w:spacing w:before="2"/>
        <w:ind w:left="1197"/>
      </w:pPr>
      <w:r w:rsidRPr="00A3278E">
        <w:t>ACCT</w:t>
      </w:r>
      <w:r w:rsidRPr="00A3278E">
        <w:tab/>
        <w:t>Advanced</w:t>
      </w:r>
      <w:r w:rsidRPr="00A3278E">
        <w:rPr>
          <w:spacing w:val="-4"/>
        </w:rPr>
        <w:t xml:space="preserve"> </w:t>
      </w:r>
      <w:r w:rsidRPr="00A3278E">
        <w:t>accounting</w:t>
      </w:r>
      <w:r w:rsidRPr="00A3278E">
        <w:rPr>
          <w:spacing w:val="-4"/>
        </w:rPr>
        <w:t xml:space="preserve"> </w:t>
      </w:r>
      <w:r w:rsidRPr="00A3278E">
        <w:t>elective</w:t>
      </w:r>
      <w:r w:rsidRPr="00A3278E">
        <w:tab/>
        <w:t>3</w:t>
      </w:r>
    </w:p>
    <w:p w14:paraId="31AB323E" w14:textId="5457FAAC" w:rsidR="005B12E5" w:rsidRPr="00A3278E" w:rsidRDefault="00DE5985">
      <w:pPr>
        <w:pStyle w:val="Heading3"/>
        <w:spacing w:before="277" w:line="240" w:lineRule="auto"/>
        <w:ind w:left="1174" w:right="1159"/>
      </w:pPr>
      <w:bookmarkStart w:id="491" w:name="_Toc531768522"/>
      <w:bookmarkStart w:id="492" w:name="_Toc17818371"/>
      <w:r w:rsidRPr="00A3278E">
        <w:t>BIOLOGY MINOR</w:t>
      </w:r>
      <w:bookmarkEnd w:id="491"/>
      <w:bookmarkEnd w:id="492"/>
    </w:p>
    <w:p w14:paraId="0FB336C3" w14:textId="77777777" w:rsidR="005B12E5" w:rsidRPr="00A3278E" w:rsidRDefault="00DE5985">
      <w:pPr>
        <w:tabs>
          <w:tab w:val="left" w:pos="3357"/>
          <w:tab w:val="left" w:leader="dot" w:pos="9717"/>
        </w:tabs>
        <w:spacing w:before="321"/>
        <w:ind w:left="1197" w:right="1900" w:firstLine="1334"/>
        <w:rPr>
          <w:sz w:val="24"/>
        </w:rPr>
      </w:pPr>
      <w:r w:rsidRPr="00A3278E">
        <w:rPr>
          <w:sz w:val="24"/>
        </w:rPr>
        <w:t xml:space="preserve">A minor in biology requires a minimum of eighteen semester hours: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BIOL</w:t>
      </w:r>
      <w:r w:rsidRPr="00A3278E">
        <w:rPr>
          <w:spacing w:val="10"/>
          <w:sz w:val="24"/>
        </w:rPr>
        <w:t xml:space="preserve"> </w:t>
      </w:r>
      <w:r w:rsidRPr="00A3278E">
        <w:rPr>
          <w:sz w:val="24"/>
        </w:rPr>
        <w:t>1406</w:t>
      </w:r>
      <w:r w:rsidRPr="00A3278E">
        <w:rPr>
          <w:sz w:val="24"/>
        </w:rPr>
        <w:tab/>
        <w:t>General</w:t>
      </w:r>
      <w:r w:rsidRPr="00A3278E">
        <w:rPr>
          <w:spacing w:val="-3"/>
          <w:sz w:val="24"/>
        </w:rPr>
        <w:t xml:space="preserve"> </w:t>
      </w:r>
      <w:r w:rsidRPr="00A3278E">
        <w:rPr>
          <w:sz w:val="24"/>
        </w:rPr>
        <w:t>Biology</w:t>
      </w:r>
      <w:r w:rsidRPr="00A3278E">
        <w:rPr>
          <w:spacing w:val="-2"/>
          <w:sz w:val="24"/>
        </w:rPr>
        <w:t xml:space="preserve"> </w:t>
      </w:r>
      <w:r w:rsidRPr="00A3278E">
        <w:rPr>
          <w:sz w:val="24"/>
        </w:rPr>
        <w:t>I</w:t>
      </w:r>
      <w:r w:rsidRPr="00A3278E">
        <w:rPr>
          <w:sz w:val="24"/>
        </w:rPr>
        <w:tab/>
        <w:t>4</w:t>
      </w:r>
    </w:p>
    <w:p w14:paraId="6948A031" w14:textId="77777777" w:rsidR="005B12E5" w:rsidRPr="00A3278E" w:rsidRDefault="00DE5985">
      <w:pPr>
        <w:pStyle w:val="BodyText"/>
        <w:tabs>
          <w:tab w:val="left" w:pos="3357"/>
          <w:tab w:val="left" w:leader="dot" w:pos="9717"/>
        </w:tabs>
        <w:spacing w:before="2" w:line="275" w:lineRule="exact"/>
        <w:ind w:left="1197"/>
      </w:pPr>
      <w:r w:rsidRPr="00A3278E">
        <w:t>BIOL</w:t>
      </w:r>
      <w:r w:rsidRPr="00A3278E">
        <w:rPr>
          <w:spacing w:val="10"/>
        </w:rPr>
        <w:t xml:space="preserve"> </w:t>
      </w:r>
      <w:r w:rsidRPr="00A3278E">
        <w:t>1407</w:t>
      </w:r>
      <w:r w:rsidRPr="00A3278E">
        <w:tab/>
        <w:t>General</w:t>
      </w:r>
      <w:r w:rsidRPr="00A3278E">
        <w:rPr>
          <w:spacing w:val="-3"/>
        </w:rPr>
        <w:t xml:space="preserve"> </w:t>
      </w:r>
      <w:r w:rsidRPr="00A3278E">
        <w:t>Biology</w:t>
      </w:r>
      <w:r w:rsidRPr="00A3278E">
        <w:rPr>
          <w:spacing w:val="-2"/>
        </w:rPr>
        <w:t xml:space="preserve"> </w:t>
      </w:r>
      <w:r w:rsidRPr="00A3278E">
        <w:t>II</w:t>
      </w:r>
      <w:r w:rsidRPr="00A3278E">
        <w:tab/>
        <w:t>4</w:t>
      </w:r>
    </w:p>
    <w:p w14:paraId="22367156" w14:textId="77777777" w:rsidR="005B12E5" w:rsidRPr="00A3278E" w:rsidRDefault="00DE5985">
      <w:pPr>
        <w:pStyle w:val="BodyText"/>
        <w:tabs>
          <w:tab w:val="left" w:pos="3357"/>
          <w:tab w:val="left" w:leader="dot" w:pos="9717"/>
        </w:tabs>
        <w:spacing w:line="275" w:lineRule="exact"/>
        <w:ind w:left="1197"/>
      </w:pPr>
      <w:r w:rsidRPr="00A3278E">
        <w:t>BIOL</w:t>
      </w:r>
      <w:r w:rsidRPr="00A3278E">
        <w:rPr>
          <w:spacing w:val="10"/>
        </w:rPr>
        <w:t xml:space="preserve"> </w:t>
      </w:r>
      <w:r w:rsidRPr="00A3278E">
        <w:t>2401</w:t>
      </w:r>
      <w:r w:rsidRPr="00A3278E">
        <w:tab/>
        <w:t>Human Anatomy &amp;</w:t>
      </w:r>
      <w:r w:rsidRPr="00A3278E">
        <w:rPr>
          <w:spacing w:val="-5"/>
        </w:rPr>
        <w:t xml:space="preserve"> </w:t>
      </w:r>
      <w:r w:rsidRPr="00A3278E">
        <w:t>Physiology</w:t>
      </w:r>
      <w:r w:rsidRPr="00A3278E">
        <w:rPr>
          <w:spacing w:val="-2"/>
        </w:rPr>
        <w:t xml:space="preserve"> </w:t>
      </w:r>
      <w:r w:rsidRPr="00A3278E">
        <w:t>I</w:t>
      </w:r>
      <w:r w:rsidRPr="00A3278E">
        <w:tab/>
        <w:t>4</w:t>
      </w:r>
    </w:p>
    <w:p w14:paraId="1DA6BB8C" w14:textId="77777777" w:rsidR="005B12E5" w:rsidRPr="00A3278E" w:rsidRDefault="00DE5985">
      <w:pPr>
        <w:pStyle w:val="BodyText"/>
        <w:tabs>
          <w:tab w:val="left" w:pos="3357"/>
          <w:tab w:val="left" w:leader="dot" w:pos="9717"/>
        </w:tabs>
        <w:spacing w:before="3" w:line="275" w:lineRule="exact"/>
        <w:ind w:left="1197"/>
      </w:pPr>
      <w:r w:rsidRPr="00A3278E">
        <w:t>BIOL</w:t>
      </w:r>
      <w:r w:rsidRPr="00A3278E">
        <w:rPr>
          <w:spacing w:val="10"/>
        </w:rPr>
        <w:t xml:space="preserve"> </w:t>
      </w:r>
      <w:r w:rsidRPr="00A3278E">
        <w:t>3400</w:t>
      </w:r>
      <w:r w:rsidRPr="00A3278E">
        <w:tab/>
        <w:t>General</w:t>
      </w:r>
      <w:r w:rsidRPr="00A3278E">
        <w:rPr>
          <w:spacing w:val="-4"/>
        </w:rPr>
        <w:t xml:space="preserve"> </w:t>
      </w:r>
      <w:r w:rsidRPr="00A3278E">
        <w:t>Microbiology</w:t>
      </w:r>
      <w:r w:rsidRPr="00A3278E">
        <w:tab/>
        <w:t>4</w:t>
      </w:r>
    </w:p>
    <w:p w14:paraId="2075B264" w14:textId="77777777" w:rsidR="005B12E5" w:rsidRPr="00A3278E" w:rsidRDefault="00DE5985">
      <w:pPr>
        <w:pStyle w:val="BodyText"/>
        <w:tabs>
          <w:tab w:val="left" w:pos="3357"/>
          <w:tab w:val="left" w:leader="dot" w:pos="9717"/>
        </w:tabs>
        <w:spacing w:line="275" w:lineRule="exact"/>
        <w:ind w:left="1197"/>
      </w:pPr>
      <w:r w:rsidRPr="00A3278E">
        <w:t>BIOL</w:t>
      </w:r>
      <w:r w:rsidRPr="00A3278E">
        <w:rPr>
          <w:spacing w:val="10"/>
        </w:rPr>
        <w:t xml:space="preserve"> </w:t>
      </w:r>
      <w:r w:rsidRPr="00A3278E">
        <w:t>3401</w:t>
      </w:r>
      <w:r w:rsidRPr="00A3278E">
        <w:tab/>
        <w:t>General</w:t>
      </w:r>
      <w:r w:rsidRPr="00A3278E">
        <w:rPr>
          <w:spacing w:val="-4"/>
        </w:rPr>
        <w:t xml:space="preserve"> </w:t>
      </w:r>
      <w:r w:rsidRPr="00A3278E">
        <w:t>Genetics</w:t>
      </w:r>
      <w:r w:rsidRPr="00A3278E">
        <w:tab/>
        <w:t>4</w:t>
      </w:r>
    </w:p>
    <w:p w14:paraId="5E497992" w14:textId="77777777" w:rsidR="005B12E5" w:rsidRPr="00A3278E" w:rsidRDefault="00DE5985">
      <w:pPr>
        <w:pStyle w:val="BodyText"/>
        <w:tabs>
          <w:tab w:val="left" w:pos="3357"/>
          <w:tab w:val="left" w:leader="dot" w:pos="9717"/>
        </w:tabs>
        <w:spacing w:before="2"/>
        <w:ind w:left="1197"/>
      </w:pPr>
      <w:r w:rsidRPr="00A3278E">
        <w:t>BIOL</w:t>
      </w:r>
      <w:r w:rsidRPr="00A3278E">
        <w:rPr>
          <w:spacing w:val="10"/>
        </w:rPr>
        <w:t xml:space="preserve"> </w:t>
      </w:r>
      <w:r w:rsidRPr="00A3278E">
        <w:t>4410</w:t>
      </w:r>
      <w:r w:rsidRPr="00A3278E">
        <w:tab/>
        <w:t>Botany</w:t>
      </w:r>
      <w:r w:rsidRPr="00A3278E">
        <w:tab/>
        <w:t>4</w:t>
      </w:r>
    </w:p>
    <w:p w14:paraId="43C9CEAC" w14:textId="77777777" w:rsidR="005B12E5" w:rsidRPr="00A3278E" w:rsidRDefault="00DE5985">
      <w:pPr>
        <w:pStyle w:val="BodyText"/>
        <w:spacing w:before="276" w:line="275" w:lineRule="exact"/>
        <w:ind w:left="1173" w:right="1159"/>
        <w:jc w:val="center"/>
      </w:pPr>
      <w:r w:rsidRPr="00A3278E">
        <w:t>Additionally, the following courses are required:</w:t>
      </w:r>
    </w:p>
    <w:p w14:paraId="300A8742" w14:textId="77777777" w:rsidR="005B12E5" w:rsidRPr="00A3278E" w:rsidRDefault="00DE5985">
      <w:pPr>
        <w:pStyle w:val="Heading4"/>
        <w:tabs>
          <w:tab w:val="left" w:pos="3357"/>
          <w:tab w:val="left" w:pos="8204"/>
        </w:tabs>
        <w:spacing w:line="275" w:lineRule="exact"/>
      </w:pPr>
      <w:r w:rsidRPr="00A3278E">
        <w:t>Course</w:t>
      </w:r>
      <w:r w:rsidRPr="00A3278E">
        <w:rPr>
          <w:spacing w:val="-2"/>
        </w:rPr>
        <w:t xml:space="preserve"> </w:t>
      </w:r>
      <w:r w:rsidRPr="00A3278E">
        <w:t>Number</w:t>
      </w:r>
      <w:r w:rsidRPr="00A3278E">
        <w:tab/>
        <w:t>Course</w:t>
      </w:r>
      <w:r w:rsidRPr="00A3278E">
        <w:rPr>
          <w:spacing w:val="-2"/>
        </w:rPr>
        <w:t xml:space="preserve"> </w:t>
      </w:r>
      <w:r w:rsidRPr="00A3278E">
        <w:t>Title</w:t>
      </w:r>
      <w:r w:rsidRPr="00A3278E">
        <w:tab/>
        <w:t>Semester</w:t>
      </w:r>
      <w:r w:rsidRPr="00A3278E">
        <w:rPr>
          <w:spacing w:val="-6"/>
        </w:rPr>
        <w:t xml:space="preserve"> </w:t>
      </w:r>
      <w:r w:rsidRPr="00A3278E">
        <w:t>Hours</w:t>
      </w:r>
    </w:p>
    <w:p w14:paraId="1EF3C299" w14:textId="77777777" w:rsidR="005B12E5" w:rsidRPr="00A3278E" w:rsidRDefault="00DE5985">
      <w:pPr>
        <w:pStyle w:val="BodyText"/>
        <w:tabs>
          <w:tab w:val="left" w:pos="3357"/>
          <w:tab w:val="left" w:leader="dot" w:pos="9717"/>
        </w:tabs>
        <w:spacing w:before="2" w:line="275" w:lineRule="exact"/>
        <w:ind w:left="1197"/>
      </w:pPr>
      <w:r w:rsidRPr="00A3278E">
        <w:t>CHEM</w:t>
      </w:r>
      <w:r w:rsidRPr="00A3278E">
        <w:rPr>
          <w:spacing w:val="-1"/>
        </w:rPr>
        <w:t xml:space="preserve"> </w:t>
      </w:r>
      <w:r w:rsidRPr="00A3278E">
        <w:t>1411</w:t>
      </w:r>
      <w:r w:rsidRPr="00A3278E">
        <w:tab/>
        <w:t>General College</w:t>
      </w:r>
      <w:r w:rsidRPr="00A3278E">
        <w:rPr>
          <w:spacing w:val="-7"/>
        </w:rPr>
        <w:t xml:space="preserve"> </w:t>
      </w:r>
      <w:r w:rsidRPr="00A3278E">
        <w:t>Chemistry</w:t>
      </w:r>
      <w:r w:rsidRPr="00A3278E">
        <w:rPr>
          <w:spacing w:val="-3"/>
        </w:rPr>
        <w:t xml:space="preserve"> </w:t>
      </w:r>
      <w:r w:rsidRPr="00A3278E">
        <w:t>I</w:t>
      </w:r>
      <w:r w:rsidRPr="00A3278E">
        <w:tab/>
        <w:t>4</w:t>
      </w:r>
    </w:p>
    <w:p w14:paraId="087D3656" w14:textId="77777777" w:rsidR="005B12E5" w:rsidRPr="00A3278E" w:rsidRDefault="00DE5985">
      <w:pPr>
        <w:pStyle w:val="BodyText"/>
        <w:tabs>
          <w:tab w:val="left" w:pos="3357"/>
          <w:tab w:val="left" w:leader="dot" w:pos="9717"/>
        </w:tabs>
        <w:spacing w:line="275" w:lineRule="exact"/>
        <w:ind w:left="1197"/>
      </w:pPr>
      <w:r w:rsidRPr="00A3278E">
        <w:t>CHEM</w:t>
      </w:r>
      <w:r w:rsidRPr="00A3278E">
        <w:rPr>
          <w:spacing w:val="-1"/>
        </w:rPr>
        <w:t xml:space="preserve"> </w:t>
      </w:r>
      <w:r w:rsidRPr="00A3278E">
        <w:t>1412</w:t>
      </w:r>
      <w:r w:rsidRPr="00A3278E">
        <w:tab/>
        <w:t>General College</w:t>
      </w:r>
      <w:r w:rsidRPr="00A3278E">
        <w:rPr>
          <w:spacing w:val="-7"/>
        </w:rPr>
        <w:t xml:space="preserve"> </w:t>
      </w:r>
      <w:r w:rsidRPr="00A3278E">
        <w:t>Chemistry</w:t>
      </w:r>
      <w:r w:rsidRPr="00A3278E">
        <w:rPr>
          <w:spacing w:val="-3"/>
        </w:rPr>
        <w:t xml:space="preserve"> </w:t>
      </w:r>
      <w:r w:rsidRPr="00A3278E">
        <w:t>II</w:t>
      </w:r>
      <w:r w:rsidRPr="00A3278E">
        <w:tab/>
        <w:t>4</w:t>
      </w:r>
    </w:p>
    <w:p w14:paraId="469A310C" w14:textId="77777777" w:rsidR="005B12E5" w:rsidRPr="00A3278E" w:rsidRDefault="00DE5985">
      <w:pPr>
        <w:pStyle w:val="BodyText"/>
        <w:tabs>
          <w:tab w:val="left" w:pos="3357"/>
          <w:tab w:val="left" w:leader="dot" w:pos="9717"/>
        </w:tabs>
        <w:spacing w:before="3" w:line="275" w:lineRule="exact"/>
        <w:ind w:left="1197"/>
      </w:pPr>
      <w:r w:rsidRPr="00A3278E">
        <w:t>PHYS1401</w:t>
      </w:r>
      <w:r w:rsidRPr="00A3278E">
        <w:tab/>
        <w:t>General</w:t>
      </w:r>
      <w:r w:rsidRPr="00A3278E">
        <w:rPr>
          <w:spacing w:val="-3"/>
        </w:rPr>
        <w:t xml:space="preserve"> </w:t>
      </w:r>
      <w:r w:rsidRPr="00A3278E">
        <w:t>Physics</w:t>
      </w:r>
      <w:r w:rsidRPr="00A3278E">
        <w:rPr>
          <w:spacing w:val="-2"/>
        </w:rPr>
        <w:t xml:space="preserve"> </w:t>
      </w:r>
      <w:r w:rsidRPr="00A3278E">
        <w:t>I</w:t>
      </w:r>
      <w:r w:rsidRPr="00A3278E">
        <w:tab/>
        <w:t>4</w:t>
      </w:r>
    </w:p>
    <w:p w14:paraId="24586EDB" w14:textId="77777777" w:rsidR="005B12E5" w:rsidRPr="00A3278E" w:rsidRDefault="00DE5985">
      <w:pPr>
        <w:pStyle w:val="BodyText"/>
        <w:tabs>
          <w:tab w:val="left" w:pos="3357"/>
          <w:tab w:val="left" w:leader="dot" w:pos="9717"/>
        </w:tabs>
        <w:spacing w:line="275" w:lineRule="exact"/>
        <w:ind w:left="1197"/>
      </w:pPr>
      <w:r w:rsidRPr="00A3278E">
        <w:t>PHYS1402</w:t>
      </w:r>
      <w:r w:rsidRPr="00A3278E">
        <w:tab/>
        <w:t>General</w:t>
      </w:r>
      <w:r w:rsidRPr="00A3278E">
        <w:rPr>
          <w:spacing w:val="-3"/>
        </w:rPr>
        <w:t xml:space="preserve"> </w:t>
      </w:r>
      <w:r w:rsidRPr="00A3278E">
        <w:t>Physics</w:t>
      </w:r>
      <w:r w:rsidRPr="00A3278E">
        <w:rPr>
          <w:spacing w:val="-2"/>
        </w:rPr>
        <w:t xml:space="preserve"> </w:t>
      </w:r>
      <w:r w:rsidRPr="00A3278E">
        <w:t>II</w:t>
      </w:r>
      <w:r w:rsidRPr="00A3278E">
        <w:tab/>
      </w:r>
      <w:r w:rsidRPr="00A3278E">
        <w:rPr>
          <w:u w:val="single"/>
        </w:rPr>
        <w:t>4</w:t>
      </w:r>
    </w:p>
    <w:p w14:paraId="6FA184B3" w14:textId="77777777" w:rsidR="005B12E5" w:rsidRPr="00A3278E" w:rsidRDefault="00DE5985">
      <w:pPr>
        <w:pStyle w:val="Heading4"/>
        <w:tabs>
          <w:tab w:val="left" w:pos="9597"/>
        </w:tabs>
        <w:spacing w:before="2"/>
        <w:ind w:left="3357"/>
      </w:pPr>
      <w:r w:rsidRPr="00A3278E">
        <w:t>Total</w:t>
      </w:r>
      <w:r w:rsidRPr="00A3278E">
        <w:tab/>
        <w:t>16</w:t>
      </w:r>
    </w:p>
    <w:p w14:paraId="226CA943" w14:textId="3075E7F4" w:rsidR="005B12E5" w:rsidRPr="00A3278E" w:rsidRDefault="00DE5985">
      <w:pPr>
        <w:pStyle w:val="Heading3"/>
        <w:spacing w:before="321" w:line="240" w:lineRule="auto"/>
        <w:ind w:right="1159"/>
      </w:pPr>
      <w:bookmarkStart w:id="493" w:name="_Toc531768523"/>
      <w:bookmarkStart w:id="494" w:name="_Toc17818372"/>
      <w:r w:rsidRPr="00A3278E">
        <w:t>CHEMISTRY MINOR</w:t>
      </w:r>
      <w:bookmarkEnd w:id="493"/>
      <w:bookmarkEnd w:id="494"/>
    </w:p>
    <w:p w14:paraId="3DA627E9" w14:textId="77777777" w:rsidR="005B12E5" w:rsidRPr="00A3278E" w:rsidRDefault="00DE5985">
      <w:pPr>
        <w:tabs>
          <w:tab w:val="left" w:pos="3357"/>
          <w:tab w:val="left" w:leader="dot" w:pos="9717"/>
        </w:tabs>
        <w:spacing w:before="320"/>
        <w:ind w:left="1197" w:right="1900" w:firstLine="1307"/>
        <w:rPr>
          <w:sz w:val="24"/>
        </w:rPr>
      </w:pPr>
      <w:r w:rsidRPr="00A3278E">
        <w:rPr>
          <w:sz w:val="24"/>
        </w:rPr>
        <w:t xml:space="preserve">A minor in chemistry requires a minimum of eighteen semester hours: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CHEM</w:t>
      </w:r>
      <w:r w:rsidRPr="00A3278E">
        <w:rPr>
          <w:spacing w:val="55"/>
          <w:sz w:val="24"/>
        </w:rPr>
        <w:t xml:space="preserve"> </w:t>
      </w:r>
      <w:r w:rsidRPr="00A3278E">
        <w:rPr>
          <w:sz w:val="24"/>
        </w:rPr>
        <w:t>1411</w:t>
      </w:r>
      <w:r w:rsidRPr="00A3278E">
        <w:rPr>
          <w:sz w:val="24"/>
        </w:rPr>
        <w:tab/>
        <w:t>General College</w:t>
      </w:r>
      <w:r w:rsidRPr="00A3278E">
        <w:rPr>
          <w:spacing w:val="-7"/>
          <w:sz w:val="24"/>
        </w:rPr>
        <w:t xml:space="preserve"> </w:t>
      </w:r>
      <w:r w:rsidRPr="00A3278E">
        <w:rPr>
          <w:sz w:val="24"/>
        </w:rPr>
        <w:t>Chemistry</w:t>
      </w:r>
      <w:r w:rsidRPr="00A3278E">
        <w:rPr>
          <w:spacing w:val="-3"/>
          <w:sz w:val="24"/>
        </w:rPr>
        <w:t xml:space="preserve"> </w:t>
      </w:r>
      <w:r w:rsidRPr="00A3278E">
        <w:rPr>
          <w:sz w:val="24"/>
        </w:rPr>
        <w:t>I</w:t>
      </w:r>
      <w:r w:rsidRPr="00A3278E">
        <w:rPr>
          <w:sz w:val="24"/>
        </w:rPr>
        <w:tab/>
        <w:t>4</w:t>
      </w:r>
    </w:p>
    <w:p w14:paraId="2A55F4CE" w14:textId="77777777" w:rsidR="005B12E5" w:rsidRPr="00A3278E" w:rsidRDefault="00DE5985">
      <w:pPr>
        <w:pStyle w:val="BodyText"/>
        <w:tabs>
          <w:tab w:val="left" w:pos="3357"/>
          <w:tab w:val="left" w:leader="dot" w:pos="9717"/>
        </w:tabs>
        <w:spacing w:before="2" w:line="275" w:lineRule="exact"/>
        <w:ind w:left="1197"/>
      </w:pPr>
      <w:r w:rsidRPr="00A3278E">
        <w:t>CHEM</w:t>
      </w:r>
      <w:r w:rsidRPr="00A3278E">
        <w:rPr>
          <w:spacing w:val="55"/>
        </w:rPr>
        <w:t xml:space="preserve"> </w:t>
      </w:r>
      <w:r w:rsidRPr="00A3278E">
        <w:t>1412</w:t>
      </w:r>
      <w:r w:rsidRPr="00A3278E">
        <w:tab/>
        <w:t>General College</w:t>
      </w:r>
      <w:r w:rsidRPr="00A3278E">
        <w:rPr>
          <w:spacing w:val="-7"/>
        </w:rPr>
        <w:t xml:space="preserve"> </w:t>
      </w:r>
      <w:r w:rsidRPr="00A3278E">
        <w:t>Chemistry</w:t>
      </w:r>
      <w:r w:rsidRPr="00A3278E">
        <w:rPr>
          <w:spacing w:val="-3"/>
        </w:rPr>
        <w:t xml:space="preserve"> </w:t>
      </w:r>
      <w:r w:rsidRPr="00A3278E">
        <w:t>II</w:t>
      </w:r>
      <w:r w:rsidRPr="00A3278E">
        <w:tab/>
        <w:t>4</w:t>
      </w:r>
    </w:p>
    <w:p w14:paraId="3E9D5089" w14:textId="77777777" w:rsidR="005B12E5" w:rsidRPr="00A3278E" w:rsidRDefault="00DE5985">
      <w:pPr>
        <w:pStyle w:val="BodyText"/>
        <w:tabs>
          <w:tab w:val="left" w:pos="3357"/>
          <w:tab w:val="left" w:leader="dot" w:pos="9717"/>
        </w:tabs>
        <w:spacing w:line="275" w:lineRule="exact"/>
        <w:ind w:left="1197"/>
      </w:pPr>
      <w:r w:rsidRPr="00A3278E">
        <w:t>CHEM</w:t>
      </w:r>
      <w:r w:rsidRPr="00A3278E">
        <w:rPr>
          <w:spacing w:val="55"/>
        </w:rPr>
        <w:t xml:space="preserve"> </w:t>
      </w:r>
      <w:r w:rsidRPr="00A3278E">
        <w:t>2423</w:t>
      </w:r>
      <w:r w:rsidRPr="00A3278E">
        <w:tab/>
        <w:t>Organic</w:t>
      </w:r>
      <w:r w:rsidRPr="00A3278E">
        <w:rPr>
          <w:spacing w:val="-3"/>
        </w:rPr>
        <w:t xml:space="preserve"> </w:t>
      </w:r>
      <w:r w:rsidRPr="00A3278E">
        <w:t>Chemistry</w:t>
      </w:r>
      <w:r w:rsidRPr="00A3278E">
        <w:rPr>
          <w:spacing w:val="-2"/>
        </w:rPr>
        <w:t xml:space="preserve"> </w:t>
      </w:r>
      <w:r w:rsidRPr="00A3278E">
        <w:t>I…</w:t>
      </w:r>
      <w:r w:rsidRPr="00A3278E">
        <w:tab/>
        <w:t>4</w:t>
      </w:r>
    </w:p>
    <w:p w14:paraId="34277F79" w14:textId="77777777" w:rsidR="005B12E5" w:rsidRPr="00A3278E" w:rsidRDefault="00DE5985">
      <w:pPr>
        <w:pStyle w:val="BodyText"/>
        <w:tabs>
          <w:tab w:val="left" w:pos="3357"/>
          <w:tab w:val="left" w:leader="dot" w:pos="9717"/>
        </w:tabs>
        <w:spacing w:before="3" w:line="275" w:lineRule="exact"/>
        <w:ind w:left="1197"/>
      </w:pPr>
      <w:r w:rsidRPr="00A3278E">
        <w:t>CHEM</w:t>
      </w:r>
      <w:r w:rsidRPr="00A3278E">
        <w:rPr>
          <w:spacing w:val="55"/>
        </w:rPr>
        <w:t xml:space="preserve"> </w:t>
      </w:r>
      <w:r w:rsidRPr="00A3278E">
        <w:t>2425</w:t>
      </w:r>
      <w:r w:rsidRPr="00A3278E">
        <w:tab/>
        <w:t>Organic</w:t>
      </w:r>
      <w:r w:rsidRPr="00A3278E">
        <w:rPr>
          <w:spacing w:val="-3"/>
        </w:rPr>
        <w:t xml:space="preserve"> </w:t>
      </w:r>
      <w:r w:rsidRPr="00A3278E">
        <w:t>Chemistry</w:t>
      </w:r>
      <w:r w:rsidRPr="00A3278E">
        <w:rPr>
          <w:spacing w:val="-2"/>
        </w:rPr>
        <w:t xml:space="preserve"> </w:t>
      </w:r>
      <w:r w:rsidRPr="00A3278E">
        <w:t>II</w:t>
      </w:r>
      <w:r w:rsidRPr="00A3278E">
        <w:tab/>
        <w:t>4</w:t>
      </w:r>
    </w:p>
    <w:p w14:paraId="6A52076B" w14:textId="77777777" w:rsidR="005B12E5" w:rsidRPr="00A3278E" w:rsidRDefault="00DE5985">
      <w:pPr>
        <w:pStyle w:val="BodyText"/>
        <w:tabs>
          <w:tab w:val="left" w:pos="3357"/>
          <w:tab w:val="left" w:leader="dot" w:pos="9717"/>
        </w:tabs>
        <w:spacing w:line="275" w:lineRule="exact"/>
        <w:ind w:left="1197"/>
      </w:pPr>
      <w:r w:rsidRPr="00A3278E">
        <w:t>CHEM</w:t>
      </w:r>
      <w:r w:rsidRPr="00A3278E">
        <w:rPr>
          <w:spacing w:val="55"/>
        </w:rPr>
        <w:t xml:space="preserve"> </w:t>
      </w:r>
      <w:r w:rsidRPr="00A3278E">
        <w:t>3403</w:t>
      </w:r>
      <w:r w:rsidRPr="00A3278E">
        <w:tab/>
        <w:t>Analytical</w:t>
      </w:r>
      <w:r w:rsidRPr="00A3278E">
        <w:rPr>
          <w:spacing w:val="-4"/>
        </w:rPr>
        <w:t xml:space="preserve"> </w:t>
      </w:r>
      <w:r w:rsidRPr="00A3278E">
        <w:t>Chemistry</w:t>
      </w:r>
      <w:r w:rsidRPr="00A3278E">
        <w:tab/>
        <w:t>4</w:t>
      </w:r>
    </w:p>
    <w:p w14:paraId="67F37221" w14:textId="77777777" w:rsidR="005B12E5" w:rsidRPr="00A3278E" w:rsidRDefault="00DE5985">
      <w:pPr>
        <w:pStyle w:val="BodyText"/>
        <w:tabs>
          <w:tab w:val="left" w:pos="3357"/>
          <w:tab w:val="left" w:leader="dot" w:pos="9717"/>
        </w:tabs>
        <w:spacing w:before="2"/>
        <w:ind w:left="1197"/>
      </w:pPr>
      <w:r w:rsidRPr="00A3278E">
        <w:t>CHEM</w:t>
      </w:r>
      <w:r w:rsidRPr="00A3278E">
        <w:tab/>
        <w:t>Advanced</w:t>
      </w:r>
      <w:r w:rsidRPr="00A3278E">
        <w:rPr>
          <w:spacing w:val="-4"/>
        </w:rPr>
        <w:t xml:space="preserve"> </w:t>
      </w:r>
      <w:r w:rsidRPr="00A3278E">
        <w:t>chemistry</w:t>
      </w:r>
      <w:r w:rsidRPr="00A3278E">
        <w:rPr>
          <w:spacing w:val="-4"/>
        </w:rPr>
        <w:t xml:space="preserve"> </w:t>
      </w:r>
      <w:r w:rsidRPr="00A3278E">
        <w:t>elective</w:t>
      </w:r>
      <w:r w:rsidRPr="00A3278E">
        <w:tab/>
        <w:t>4</w:t>
      </w:r>
    </w:p>
    <w:p w14:paraId="016E492A" w14:textId="77777777" w:rsidR="005B12E5" w:rsidRPr="00A3278E" w:rsidRDefault="005B12E5">
      <w:pPr>
        <w:sectPr w:rsidR="005B12E5" w:rsidRPr="00A3278E">
          <w:pgSz w:w="12240" w:h="15840"/>
          <w:pgMar w:top="1300" w:right="260" w:bottom="980" w:left="240" w:header="0" w:footer="787" w:gutter="0"/>
          <w:cols w:space="720"/>
        </w:sectPr>
      </w:pPr>
    </w:p>
    <w:p w14:paraId="7EF97651" w14:textId="69372696" w:rsidR="005B12E5" w:rsidRPr="00A3278E" w:rsidRDefault="00DE5985">
      <w:pPr>
        <w:pStyle w:val="Heading3"/>
        <w:spacing w:before="57" w:line="240" w:lineRule="auto"/>
        <w:ind w:right="1159"/>
      </w:pPr>
      <w:bookmarkStart w:id="495" w:name="_TOC_250038"/>
      <w:bookmarkStart w:id="496" w:name="_Toc531768524"/>
      <w:bookmarkStart w:id="497" w:name="_Toc17818373"/>
      <w:bookmarkEnd w:id="495"/>
      <w:r w:rsidRPr="00A3278E">
        <w:lastRenderedPageBreak/>
        <w:t>COACHING MINOR</w:t>
      </w:r>
      <w:bookmarkEnd w:id="496"/>
      <w:bookmarkEnd w:id="497"/>
    </w:p>
    <w:p w14:paraId="433D0C1F" w14:textId="77777777" w:rsidR="005B12E5" w:rsidRPr="00A3278E" w:rsidRDefault="005B12E5">
      <w:pPr>
        <w:pStyle w:val="BodyText"/>
        <w:spacing w:before="1"/>
        <w:rPr>
          <w:b/>
        </w:rPr>
      </w:pPr>
    </w:p>
    <w:p w14:paraId="1806C8AC" w14:textId="77777777" w:rsidR="005B12E5" w:rsidRPr="00A3278E" w:rsidRDefault="00DE5985">
      <w:pPr>
        <w:pStyle w:val="BodyText"/>
        <w:spacing w:line="275" w:lineRule="exact"/>
        <w:ind w:left="1173" w:right="1159"/>
        <w:jc w:val="center"/>
      </w:pPr>
      <w:r w:rsidRPr="00A3278E">
        <w:t>A minor in coaching requires eighteen hours distributed as follows:</w:t>
      </w:r>
    </w:p>
    <w:p w14:paraId="574D25EE" w14:textId="77777777" w:rsidR="005B12E5" w:rsidRPr="00A3278E" w:rsidRDefault="00DE5985">
      <w:pPr>
        <w:pStyle w:val="Heading4"/>
        <w:tabs>
          <w:tab w:val="left" w:pos="8024"/>
        </w:tabs>
        <w:spacing w:line="275" w:lineRule="exact"/>
      </w:pPr>
      <w:r w:rsidRPr="00A3278E">
        <w:t>Skills</w:t>
      </w:r>
      <w:r w:rsidRPr="00A3278E">
        <w:rPr>
          <w:spacing w:val="-2"/>
        </w:rPr>
        <w:t xml:space="preserve"> </w:t>
      </w:r>
      <w:r w:rsidRPr="00A3278E">
        <w:t>Course</w:t>
      </w:r>
      <w:r w:rsidRPr="00A3278E">
        <w:rPr>
          <w:spacing w:val="-3"/>
        </w:rPr>
        <w:t xml:space="preserve"> </w:t>
      </w:r>
      <w:r w:rsidRPr="00A3278E">
        <w:t>Series</w:t>
      </w:r>
      <w:r w:rsidRPr="00A3278E">
        <w:tab/>
        <w:t>6 Semester</w:t>
      </w:r>
      <w:r w:rsidRPr="00A3278E">
        <w:rPr>
          <w:spacing w:val="-2"/>
        </w:rPr>
        <w:t xml:space="preserve"> </w:t>
      </w:r>
      <w:r w:rsidRPr="00A3278E">
        <w:t>Hours</w:t>
      </w:r>
    </w:p>
    <w:p w14:paraId="45B5052F" w14:textId="77777777" w:rsidR="005B12E5" w:rsidRPr="00A3278E" w:rsidRDefault="00DE5985">
      <w:pPr>
        <w:pStyle w:val="BodyText"/>
        <w:spacing w:before="3" w:line="275" w:lineRule="exact"/>
        <w:ind w:left="1174" w:right="1159"/>
        <w:jc w:val="center"/>
      </w:pPr>
      <w:r w:rsidRPr="00A3278E">
        <w:t>Any three of the following 2-hour kinesiology skills courses:</w:t>
      </w:r>
    </w:p>
    <w:p w14:paraId="4C94C13A" w14:textId="77777777" w:rsidR="005B12E5" w:rsidRPr="00A3278E" w:rsidRDefault="00DE5985">
      <w:pPr>
        <w:pStyle w:val="Heading4"/>
        <w:tabs>
          <w:tab w:val="left" w:pos="3357"/>
          <w:tab w:val="left" w:pos="8397"/>
        </w:tabs>
        <w:spacing w:line="275" w:lineRule="exact"/>
      </w:pPr>
      <w:r w:rsidRPr="00A3278E">
        <w:t>Course</w:t>
      </w:r>
      <w:r w:rsidRPr="00A3278E">
        <w:rPr>
          <w:spacing w:val="-2"/>
        </w:rPr>
        <w:t xml:space="preserve"> </w:t>
      </w:r>
      <w:r w:rsidRPr="00A3278E">
        <w:t>Number</w:t>
      </w:r>
      <w:r w:rsidRPr="00A3278E">
        <w:tab/>
        <w:t>Course</w:t>
      </w:r>
      <w:r w:rsidRPr="00A3278E">
        <w:rPr>
          <w:spacing w:val="-2"/>
        </w:rPr>
        <w:t xml:space="preserve"> </w:t>
      </w:r>
      <w:r w:rsidRPr="00A3278E">
        <w:t>Title</w:t>
      </w:r>
      <w:r w:rsidRPr="00A3278E">
        <w:tab/>
        <w:t>Semester</w:t>
      </w:r>
      <w:r w:rsidRPr="00A3278E">
        <w:rPr>
          <w:spacing w:val="-2"/>
        </w:rPr>
        <w:t xml:space="preserve"> </w:t>
      </w:r>
      <w:r w:rsidRPr="00A3278E">
        <w:t>Hour</w:t>
      </w:r>
    </w:p>
    <w:p w14:paraId="01C5B028" w14:textId="77777777" w:rsidR="005B12E5" w:rsidRPr="00A3278E" w:rsidRDefault="00DE5985">
      <w:pPr>
        <w:pStyle w:val="BodyText"/>
        <w:tabs>
          <w:tab w:val="left" w:pos="3357"/>
          <w:tab w:val="left" w:leader="dot" w:pos="9717"/>
        </w:tabs>
        <w:spacing w:before="2" w:line="275" w:lineRule="exact"/>
        <w:ind w:left="1197"/>
      </w:pPr>
      <w:r w:rsidRPr="00A3278E">
        <w:t xml:space="preserve">KINE </w:t>
      </w:r>
      <w:r w:rsidRPr="00A3278E">
        <w:rPr>
          <w:spacing w:val="25"/>
        </w:rPr>
        <w:t xml:space="preserve"> </w:t>
      </w:r>
      <w:r w:rsidRPr="00A3278E">
        <w:t>2201</w:t>
      </w:r>
      <w:r w:rsidRPr="00A3278E">
        <w:tab/>
        <w:t>Basketball Skills</w:t>
      </w:r>
      <w:r w:rsidRPr="00A3278E">
        <w:rPr>
          <w:spacing w:val="-6"/>
        </w:rPr>
        <w:t xml:space="preserve"> </w:t>
      </w:r>
      <w:r w:rsidRPr="00A3278E">
        <w:t>and</w:t>
      </w:r>
      <w:r w:rsidRPr="00A3278E">
        <w:rPr>
          <w:spacing w:val="-3"/>
        </w:rPr>
        <w:t xml:space="preserve"> </w:t>
      </w:r>
      <w:r w:rsidRPr="00A3278E">
        <w:t>Training</w:t>
      </w:r>
      <w:r w:rsidRPr="00A3278E">
        <w:tab/>
        <w:t>2</w:t>
      </w:r>
    </w:p>
    <w:p w14:paraId="18039918" w14:textId="77777777" w:rsidR="005B12E5" w:rsidRPr="00A3278E" w:rsidRDefault="00DE5985">
      <w:pPr>
        <w:pStyle w:val="BodyText"/>
        <w:tabs>
          <w:tab w:val="left" w:pos="3357"/>
          <w:tab w:val="left" w:leader="dot" w:pos="9717"/>
        </w:tabs>
        <w:spacing w:line="275" w:lineRule="exact"/>
        <w:ind w:left="1197"/>
      </w:pPr>
      <w:r w:rsidRPr="00A3278E">
        <w:t xml:space="preserve">KINE </w:t>
      </w:r>
      <w:r w:rsidRPr="00A3278E">
        <w:rPr>
          <w:spacing w:val="25"/>
        </w:rPr>
        <w:t xml:space="preserve"> </w:t>
      </w:r>
      <w:r w:rsidRPr="00A3278E">
        <w:t>2202</w:t>
      </w:r>
      <w:r w:rsidRPr="00A3278E">
        <w:tab/>
        <w:t>Baseball Skills</w:t>
      </w:r>
      <w:r w:rsidRPr="00A3278E">
        <w:rPr>
          <w:spacing w:val="-6"/>
        </w:rPr>
        <w:t xml:space="preserve"> </w:t>
      </w:r>
      <w:r w:rsidRPr="00A3278E">
        <w:t>and</w:t>
      </w:r>
      <w:r w:rsidRPr="00A3278E">
        <w:rPr>
          <w:spacing w:val="-3"/>
        </w:rPr>
        <w:t xml:space="preserve"> </w:t>
      </w:r>
      <w:r w:rsidRPr="00A3278E">
        <w:t>Training</w:t>
      </w:r>
      <w:r w:rsidRPr="00A3278E">
        <w:tab/>
        <w:t>2</w:t>
      </w:r>
    </w:p>
    <w:p w14:paraId="5D14E7CA" w14:textId="77777777" w:rsidR="005B12E5" w:rsidRPr="00A3278E" w:rsidRDefault="00DE5985">
      <w:pPr>
        <w:pStyle w:val="BodyText"/>
        <w:tabs>
          <w:tab w:val="left" w:pos="3357"/>
          <w:tab w:val="left" w:leader="dot" w:pos="9717"/>
        </w:tabs>
        <w:spacing w:before="3" w:line="275" w:lineRule="exact"/>
        <w:ind w:left="1197"/>
      </w:pPr>
      <w:r w:rsidRPr="00A3278E">
        <w:t xml:space="preserve">KINE </w:t>
      </w:r>
      <w:r w:rsidRPr="00A3278E">
        <w:rPr>
          <w:spacing w:val="25"/>
        </w:rPr>
        <w:t xml:space="preserve"> </w:t>
      </w:r>
      <w:r w:rsidRPr="00A3278E">
        <w:t>2203</w:t>
      </w:r>
      <w:r w:rsidRPr="00A3278E">
        <w:tab/>
        <w:t>Soccer/Football</w:t>
      </w:r>
      <w:r w:rsidRPr="00A3278E">
        <w:tab/>
        <w:t>2</w:t>
      </w:r>
    </w:p>
    <w:p w14:paraId="060D1876" w14:textId="77777777" w:rsidR="005B12E5" w:rsidRPr="00A3278E" w:rsidRDefault="00DE5985">
      <w:pPr>
        <w:pStyle w:val="BodyText"/>
        <w:tabs>
          <w:tab w:val="left" w:pos="3357"/>
          <w:tab w:val="left" w:leader="dot" w:pos="9717"/>
        </w:tabs>
        <w:spacing w:line="275" w:lineRule="exact"/>
        <w:ind w:left="1197"/>
      </w:pPr>
      <w:r w:rsidRPr="00A3278E">
        <w:t xml:space="preserve">KINE </w:t>
      </w:r>
      <w:r w:rsidRPr="00A3278E">
        <w:rPr>
          <w:spacing w:val="25"/>
        </w:rPr>
        <w:t xml:space="preserve"> </w:t>
      </w:r>
      <w:r w:rsidRPr="00A3278E">
        <w:t>2205</w:t>
      </w:r>
      <w:r w:rsidRPr="00A3278E">
        <w:tab/>
        <w:t>Volleyball Skills</w:t>
      </w:r>
      <w:r w:rsidRPr="00A3278E">
        <w:rPr>
          <w:spacing w:val="-6"/>
        </w:rPr>
        <w:t xml:space="preserve"> </w:t>
      </w:r>
      <w:r w:rsidRPr="00A3278E">
        <w:t>and</w:t>
      </w:r>
      <w:r w:rsidRPr="00A3278E">
        <w:rPr>
          <w:spacing w:val="-3"/>
        </w:rPr>
        <w:t xml:space="preserve"> </w:t>
      </w:r>
      <w:r w:rsidRPr="00A3278E">
        <w:t>Training</w:t>
      </w:r>
      <w:r w:rsidRPr="00A3278E">
        <w:tab/>
        <w:t>2</w:t>
      </w:r>
    </w:p>
    <w:p w14:paraId="3F7025CF" w14:textId="77777777" w:rsidR="005B12E5" w:rsidRPr="00A3278E" w:rsidRDefault="00DE5985">
      <w:pPr>
        <w:pStyle w:val="BodyText"/>
        <w:tabs>
          <w:tab w:val="left" w:pos="3357"/>
          <w:tab w:val="left" w:leader="dot" w:pos="9717"/>
        </w:tabs>
        <w:spacing w:before="2" w:line="275" w:lineRule="exact"/>
        <w:ind w:left="1197"/>
      </w:pPr>
      <w:r w:rsidRPr="00A3278E">
        <w:t xml:space="preserve">KINE </w:t>
      </w:r>
      <w:r w:rsidRPr="00A3278E">
        <w:rPr>
          <w:spacing w:val="25"/>
        </w:rPr>
        <w:t xml:space="preserve"> </w:t>
      </w:r>
      <w:r w:rsidRPr="00A3278E">
        <w:t>2206</w:t>
      </w:r>
      <w:r w:rsidRPr="00A3278E">
        <w:tab/>
        <w:t>Track and Field Skills</w:t>
      </w:r>
      <w:r w:rsidRPr="00A3278E">
        <w:rPr>
          <w:spacing w:val="-8"/>
        </w:rPr>
        <w:t xml:space="preserve"> </w:t>
      </w:r>
      <w:r w:rsidRPr="00A3278E">
        <w:t>and</w:t>
      </w:r>
      <w:r w:rsidRPr="00A3278E">
        <w:rPr>
          <w:spacing w:val="-2"/>
        </w:rPr>
        <w:t xml:space="preserve"> </w:t>
      </w:r>
      <w:r w:rsidRPr="00A3278E">
        <w:t>Training</w:t>
      </w:r>
      <w:r w:rsidRPr="00A3278E">
        <w:tab/>
        <w:t>2</w:t>
      </w:r>
    </w:p>
    <w:p w14:paraId="4C673FDA" w14:textId="77777777" w:rsidR="005B12E5" w:rsidRPr="00A3278E" w:rsidRDefault="00DE5985">
      <w:pPr>
        <w:pStyle w:val="Heading4"/>
        <w:spacing w:line="275" w:lineRule="exact"/>
      </w:pPr>
      <w:r w:rsidRPr="00A3278E">
        <w:t>Content Courses:</w:t>
      </w:r>
    </w:p>
    <w:p w14:paraId="30097D3E" w14:textId="77777777" w:rsidR="005B12E5" w:rsidRPr="00A3278E" w:rsidRDefault="00DE5985">
      <w:pPr>
        <w:tabs>
          <w:tab w:val="left" w:pos="3357"/>
          <w:tab w:val="left" w:pos="8397"/>
        </w:tabs>
        <w:spacing w:before="79"/>
        <w:ind w:left="1197"/>
        <w:rPr>
          <w:b/>
          <w:sz w:val="24"/>
        </w:rPr>
      </w:pPr>
      <w:r w:rsidRPr="00A3278E">
        <w:rPr>
          <w:b/>
          <w:sz w:val="24"/>
        </w:rPr>
        <w:t>Course</w:t>
      </w:r>
      <w:r w:rsidRPr="00A3278E">
        <w:rPr>
          <w:b/>
          <w:spacing w:val="-2"/>
          <w:sz w:val="24"/>
        </w:rPr>
        <w:t xml:space="preserve"> </w:t>
      </w:r>
      <w:r w:rsidRPr="00A3278E">
        <w:rPr>
          <w:b/>
          <w:sz w:val="24"/>
        </w:rPr>
        <w:t>Number</w:t>
      </w:r>
      <w:r w:rsidRPr="00A3278E">
        <w:rPr>
          <w:b/>
          <w:sz w:val="24"/>
        </w:rPr>
        <w:tab/>
        <w:t>Course</w:t>
      </w:r>
      <w:r w:rsidRPr="00A3278E">
        <w:rPr>
          <w:b/>
          <w:spacing w:val="-2"/>
          <w:sz w:val="24"/>
        </w:rPr>
        <w:t xml:space="preserve"> </w:t>
      </w:r>
      <w:r w:rsidRPr="00A3278E">
        <w:rPr>
          <w:b/>
          <w:sz w:val="24"/>
        </w:rPr>
        <w:t>Title</w:t>
      </w:r>
      <w:r w:rsidRPr="00A3278E">
        <w:rPr>
          <w:b/>
          <w:sz w:val="24"/>
        </w:rPr>
        <w:tab/>
        <w:t>Semester</w:t>
      </w:r>
      <w:r w:rsidRPr="00A3278E">
        <w:rPr>
          <w:b/>
          <w:spacing w:val="-2"/>
          <w:sz w:val="24"/>
        </w:rPr>
        <w:t xml:space="preserve"> </w:t>
      </w:r>
      <w:r w:rsidRPr="00A3278E">
        <w:rPr>
          <w:b/>
          <w:sz w:val="24"/>
        </w:rPr>
        <w:t>Hour</w:t>
      </w:r>
    </w:p>
    <w:p w14:paraId="77166E57" w14:textId="77777777" w:rsidR="005B12E5" w:rsidRPr="00A3278E" w:rsidRDefault="00DE5985">
      <w:pPr>
        <w:pStyle w:val="BodyText"/>
        <w:tabs>
          <w:tab w:val="left" w:pos="3357"/>
          <w:tab w:val="left" w:leader="dot" w:pos="9717"/>
        </w:tabs>
        <w:spacing w:before="12"/>
        <w:ind w:left="1197"/>
      </w:pPr>
      <w:r w:rsidRPr="00A3278E">
        <w:t xml:space="preserve">KINE </w:t>
      </w:r>
      <w:r w:rsidRPr="00A3278E">
        <w:rPr>
          <w:spacing w:val="25"/>
        </w:rPr>
        <w:t xml:space="preserve"> </w:t>
      </w:r>
      <w:r w:rsidRPr="00A3278E">
        <w:t>1308</w:t>
      </w:r>
      <w:r w:rsidRPr="00A3278E">
        <w:tab/>
        <w:t>Officiating I or KINE 1309</w:t>
      </w:r>
      <w:r w:rsidRPr="00A3278E">
        <w:rPr>
          <w:spacing w:val="-9"/>
        </w:rPr>
        <w:t xml:space="preserve"> </w:t>
      </w:r>
      <w:r w:rsidRPr="00A3278E">
        <w:t>Officiating</w:t>
      </w:r>
      <w:r w:rsidRPr="00A3278E">
        <w:rPr>
          <w:spacing w:val="-2"/>
        </w:rPr>
        <w:t xml:space="preserve"> </w:t>
      </w:r>
      <w:r w:rsidRPr="00A3278E">
        <w:t>II</w:t>
      </w:r>
      <w:r w:rsidRPr="00A3278E">
        <w:tab/>
        <w:t>3</w:t>
      </w:r>
    </w:p>
    <w:p w14:paraId="3293F000" w14:textId="77777777" w:rsidR="005B12E5" w:rsidRPr="00A3278E" w:rsidRDefault="00DE5985">
      <w:pPr>
        <w:pStyle w:val="BodyText"/>
        <w:tabs>
          <w:tab w:val="left" w:pos="3357"/>
          <w:tab w:val="left" w:leader="dot" w:pos="9717"/>
        </w:tabs>
        <w:spacing w:before="3" w:line="275" w:lineRule="exact"/>
        <w:ind w:left="1197"/>
      </w:pPr>
      <w:r w:rsidRPr="00A3278E">
        <w:t xml:space="preserve">KINE </w:t>
      </w:r>
      <w:r w:rsidRPr="00A3278E">
        <w:rPr>
          <w:spacing w:val="25"/>
        </w:rPr>
        <w:t xml:space="preserve"> </w:t>
      </w:r>
      <w:r w:rsidRPr="00A3278E">
        <w:t>2307</w:t>
      </w:r>
      <w:r w:rsidRPr="00A3278E">
        <w:tab/>
        <w:t>First Aid &amp;</w:t>
      </w:r>
      <w:r w:rsidRPr="00A3278E">
        <w:rPr>
          <w:spacing w:val="-6"/>
        </w:rPr>
        <w:t xml:space="preserve"> </w:t>
      </w:r>
      <w:r w:rsidRPr="00A3278E">
        <w:t>Emergency</w:t>
      </w:r>
      <w:r w:rsidRPr="00A3278E">
        <w:rPr>
          <w:spacing w:val="-2"/>
        </w:rPr>
        <w:t xml:space="preserve"> </w:t>
      </w:r>
      <w:r w:rsidRPr="00A3278E">
        <w:t>Care</w:t>
      </w:r>
      <w:r w:rsidRPr="00A3278E">
        <w:tab/>
        <w:t>3</w:t>
      </w:r>
    </w:p>
    <w:p w14:paraId="706AF528" w14:textId="77777777" w:rsidR="005B12E5" w:rsidRPr="00A3278E" w:rsidRDefault="00DE5985">
      <w:pPr>
        <w:pStyle w:val="BodyText"/>
        <w:tabs>
          <w:tab w:val="left" w:pos="3357"/>
          <w:tab w:val="left" w:leader="dot" w:pos="9717"/>
        </w:tabs>
        <w:spacing w:line="275" w:lineRule="exact"/>
        <w:ind w:left="1197"/>
      </w:pPr>
      <w:r w:rsidRPr="00A3278E">
        <w:t xml:space="preserve">KINE </w:t>
      </w:r>
      <w:r w:rsidRPr="00A3278E">
        <w:rPr>
          <w:spacing w:val="25"/>
        </w:rPr>
        <w:t xml:space="preserve"> </w:t>
      </w:r>
      <w:r w:rsidRPr="00A3278E">
        <w:t>3303</w:t>
      </w:r>
      <w:r w:rsidRPr="00A3278E">
        <w:tab/>
        <w:t>Psychology</w:t>
      </w:r>
      <w:r w:rsidRPr="00A3278E">
        <w:rPr>
          <w:spacing w:val="-2"/>
        </w:rPr>
        <w:t xml:space="preserve"> </w:t>
      </w:r>
      <w:r w:rsidRPr="00A3278E">
        <w:t>of</w:t>
      </w:r>
      <w:r w:rsidRPr="00A3278E">
        <w:rPr>
          <w:spacing w:val="-2"/>
        </w:rPr>
        <w:t xml:space="preserve"> </w:t>
      </w:r>
      <w:r w:rsidRPr="00A3278E">
        <w:t>Coaching</w:t>
      </w:r>
      <w:r w:rsidRPr="00A3278E">
        <w:tab/>
        <w:t>3</w:t>
      </w:r>
    </w:p>
    <w:p w14:paraId="524BF278" w14:textId="77777777" w:rsidR="005B12E5" w:rsidRPr="00A3278E" w:rsidRDefault="00DE5985">
      <w:pPr>
        <w:pStyle w:val="BodyText"/>
        <w:tabs>
          <w:tab w:val="left" w:pos="3357"/>
          <w:tab w:val="left" w:leader="dot" w:pos="9717"/>
        </w:tabs>
        <w:spacing w:before="2" w:line="275" w:lineRule="exact"/>
        <w:ind w:left="1197"/>
      </w:pPr>
      <w:r w:rsidRPr="00A3278E">
        <w:t xml:space="preserve">KINE </w:t>
      </w:r>
      <w:r w:rsidRPr="00A3278E">
        <w:rPr>
          <w:spacing w:val="25"/>
        </w:rPr>
        <w:t xml:space="preserve"> </w:t>
      </w:r>
      <w:r w:rsidRPr="00A3278E">
        <w:t>3304</w:t>
      </w:r>
      <w:r w:rsidRPr="00A3278E">
        <w:tab/>
        <w:t>Exercise</w:t>
      </w:r>
      <w:r w:rsidRPr="00A3278E">
        <w:rPr>
          <w:spacing w:val="-3"/>
        </w:rPr>
        <w:t xml:space="preserve"> </w:t>
      </w:r>
      <w:r w:rsidRPr="00A3278E">
        <w:t>Physiology</w:t>
      </w:r>
      <w:r w:rsidRPr="00A3278E">
        <w:tab/>
        <w:t>3</w:t>
      </w:r>
    </w:p>
    <w:p w14:paraId="46A1D802" w14:textId="77777777" w:rsidR="005B12E5" w:rsidRPr="00A3278E" w:rsidRDefault="00DE5985">
      <w:pPr>
        <w:pStyle w:val="BodyText"/>
        <w:tabs>
          <w:tab w:val="left" w:pos="3357"/>
          <w:tab w:val="left" w:leader="dot" w:pos="9717"/>
        </w:tabs>
        <w:spacing w:line="275" w:lineRule="exact"/>
        <w:ind w:left="1197"/>
      </w:pPr>
      <w:r w:rsidRPr="00A3278E">
        <w:t xml:space="preserve">KINE </w:t>
      </w:r>
      <w:r w:rsidRPr="00A3278E">
        <w:rPr>
          <w:spacing w:val="25"/>
        </w:rPr>
        <w:t xml:space="preserve"> </w:t>
      </w:r>
      <w:r w:rsidRPr="00A3278E">
        <w:t>4303</w:t>
      </w:r>
      <w:r w:rsidRPr="00A3278E">
        <w:tab/>
        <w:t>Test</w:t>
      </w:r>
      <w:r w:rsidRPr="00A3278E">
        <w:rPr>
          <w:spacing w:val="-3"/>
        </w:rPr>
        <w:t xml:space="preserve"> </w:t>
      </w:r>
      <w:r w:rsidRPr="00A3278E">
        <w:t>and</w:t>
      </w:r>
      <w:r w:rsidRPr="00A3278E">
        <w:rPr>
          <w:spacing w:val="-2"/>
        </w:rPr>
        <w:t xml:space="preserve"> </w:t>
      </w:r>
      <w:r w:rsidRPr="00A3278E">
        <w:t>Measurement</w:t>
      </w:r>
      <w:r w:rsidRPr="00A3278E">
        <w:tab/>
        <w:t>3</w:t>
      </w:r>
    </w:p>
    <w:p w14:paraId="49E8AC94" w14:textId="77777777" w:rsidR="005B12E5" w:rsidRPr="00A3278E" w:rsidRDefault="00DE5985">
      <w:pPr>
        <w:pStyle w:val="BodyText"/>
        <w:tabs>
          <w:tab w:val="left" w:pos="3357"/>
          <w:tab w:val="left" w:leader="dot" w:pos="9717"/>
        </w:tabs>
        <w:spacing w:before="3"/>
        <w:ind w:left="1197"/>
      </w:pPr>
      <w:r w:rsidRPr="00A3278E">
        <w:t>KINE</w:t>
      </w:r>
      <w:r w:rsidRPr="00A3278E">
        <w:tab/>
        <w:t>Advanced</w:t>
      </w:r>
      <w:r w:rsidRPr="00A3278E">
        <w:rPr>
          <w:spacing w:val="-4"/>
        </w:rPr>
        <w:t xml:space="preserve"> </w:t>
      </w:r>
      <w:r w:rsidRPr="00A3278E">
        <w:t>Kinesiology</w:t>
      </w:r>
      <w:r w:rsidRPr="00A3278E">
        <w:rPr>
          <w:spacing w:val="-4"/>
        </w:rPr>
        <w:t xml:space="preserve"> </w:t>
      </w:r>
      <w:r w:rsidRPr="00A3278E">
        <w:t>Elective</w:t>
      </w:r>
      <w:r w:rsidRPr="00A3278E">
        <w:tab/>
        <w:t>3</w:t>
      </w:r>
    </w:p>
    <w:p w14:paraId="7E317A29" w14:textId="77777777" w:rsidR="005B12E5" w:rsidRPr="00A3278E" w:rsidRDefault="005B12E5">
      <w:pPr>
        <w:pStyle w:val="BodyText"/>
        <w:rPr>
          <w:sz w:val="26"/>
        </w:rPr>
      </w:pPr>
    </w:p>
    <w:p w14:paraId="4B287346" w14:textId="77777777" w:rsidR="005B12E5" w:rsidRPr="00A3278E" w:rsidRDefault="005B12E5">
      <w:pPr>
        <w:pStyle w:val="BodyText"/>
        <w:spacing w:before="11"/>
        <w:rPr>
          <w:sz w:val="33"/>
        </w:rPr>
      </w:pPr>
    </w:p>
    <w:p w14:paraId="69DB3259" w14:textId="2E89D76B" w:rsidR="005B12E5" w:rsidRPr="00A3278E" w:rsidRDefault="00DE5985">
      <w:pPr>
        <w:pStyle w:val="Heading3"/>
        <w:spacing w:line="240" w:lineRule="auto"/>
        <w:ind w:left="1172" w:right="1159"/>
      </w:pPr>
      <w:bookmarkStart w:id="498" w:name="_TOC_250037"/>
      <w:bookmarkStart w:id="499" w:name="_Toc531768525"/>
      <w:bookmarkStart w:id="500" w:name="_Toc17818374"/>
      <w:bookmarkEnd w:id="498"/>
      <w:r w:rsidRPr="00A3278E">
        <w:t>COMPUTER INFORMATION SYSTEMS MINOR</w:t>
      </w:r>
      <w:bookmarkEnd w:id="499"/>
      <w:bookmarkEnd w:id="500"/>
    </w:p>
    <w:p w14:paraId="19276C15" w14:textId="77777777" w:rsidR="005B12E5" w:rsidRPr="00A3278E" w:rsidRDefault="005B12E5">
      <w:pPr>
        <w:pStyle w:val="BodyText"/>
        <w:spacing w:before="8"/>
        <w:rPr>
          <w:b/>
          <w:sz w:val="23"/>
        </w:rPr>
      </w:pPr>
    </w:p>
    <w:p w14:paraId="186A1CC0" w14:textId="77777777" w:rsidR="005B12E5" w:rsidRPr="00A3278E" w:rsidRDefault="00DE5985">
      <w:pPr>
        <w:tabs>
          <w:tab w:val="left" w:pos="3357"/>
          <w:tab w:val="left" w:leader="dot" w:pos="9717"/>
        </w:tabs>
        <w:ind w:left="1197" w:right="1468" w:firstLine="287"/>
        <w:rPr>
          <w:sz w:val="24"/>
        </w:rPr>
      </w:pPr>
      <w:r w:rsidRPr="00A3278E">
        <w:rPr>
          <w:sz w:val="24"/>
        </w:rPr>
        <w:t xml:space="preserve">A minor in computer information systems requires eighteen semester hours as listed below: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BUSI</w:t>
      </w:r>
      <w:r w:rsidRPr="00A3278E">
        <w:rPr>
          <w:spacing w:val="21"/>
          <w:sz w:val="24"/>
        </w:rPr>
        <w:t xml:space="preserve"> </w:t>
      </w:r>
      <w:r w:rsidRPr="00A3278E">
        <w:rPr>
          <w:sz w:val="24"/>
        </w:rPr>
        <w:t>1301</w:t>
      </w:r>
      <w:r w:rsidRPr="00A3278E">
        <w:rPr>
          <w:sz w:val="24"/>
        </w:rPr>
        <w:tab/>
        <w:t>Introduction</w:t>
      </w:r>
      <w:r w:rsidRPr="00A3278E">
        <w:rPr>
          <w:spacing w:val="-2"/>
          <w:sz w:val="24"/>
        </w:rPr>
        <w:t xml:space="preserve"> </w:t>
      </w:r>
      <w:r w:rsidRPr="00A3278E">
        <w:rPr>
          <w:sz w:val="24"/>
        </w:rPr>
        <w:t>to</w:t>
      </w:r>
      <w:r w:rsidRPr="00A3278E">
        <w:rPr>
          <w:spacing w:val="-2"/>
          <w:sz w:val="24"/>
        </w:rPr>
        <w:t xml:space="preserve"> </w:t>
      </w:r>
      <w:r w:rsidRPr="00A3278E">
        <w:rPr>
          <w:sz w:val="24"/>
        </w:rPr>
        <w:t>Business</w:t>
      </w:r>
      <w:r w:rsidRPr="00A3278E">
        <w:rPr>
          <w:sz w:val="24"/>
        </w:rPr>
        <w:tab/>
        <w:t>3</w:t>
      </w:r>
    </w:p>
    <w:p w14:paraId="39DDB14A" w14:textId="77777777" w:rsidR="005B12E5" w:rsidRPr="00A3278E" w:rsidRDefault="00DE5985">
      <w:pPr>
        <w:pStyle w:val="BodyText"/>
        <w:tabs>
          <w:tab w:val="left" w:pos="3357"/>
          <w:tab w:val="left" w:leader="dot" w:pos="9717"/>
        </w:tabs>
        <w:spacing w:before="2" w:line="275" w:lineRule="exact"/>
        <w:ind w:left="1197"/>
      </w:pPr>
      <w:r w:rsidRPr="00A3278E">
        <w:t>BUSI</w:t>
      </w:r>
      <w:r w:rsidRPr="00A3278E">
        <w:rPr>
          <w:spacing w:val="21"/>
        </w:rPr>
        <w:t xml:space="preserve"> </w:t>
      </w:r>
      <w:r w:rsidRPr="00A3278E">
        <w:t>1325</w:t>
      </w:r>
      <w:r w:rsidRPr="00A3278E">
        <w:tab/>
        <w:t>Business</w:t>
      </w:r>
      <w:r w:rsidRPr="00A3278E">
        <w:rPr>
          <w:spacing w:val="-4"/>
        </w:rPr>
        <w:t xml:space="preserve"> </w:t>
      </w:r>
      <w:r w:rsidRPr="00A3278E">
        <w:t>Mathematics</w:t>
      </w:r>
      <w:r w:rsidRPr="00A3278E">
        <w:tab/>
        <w:t>3</w:t>
      </w:r>
    </w:p>
    <w:p w14:paraId="08E73EED" w14:textId="77777777" w:rsidR="005B12E5" w:rsidRPr="00A3278E" w:rsidRDefault="00DE5985">
      <w:pPr>
        <w:pStyle w:val="BodyText"/>
        <w:tabs>
          <w:tab w:val="left" w:pos="3357"/>
          <w:tab w:val="left" w:leader="dot" w:pos="9717"/>
        </w:tabs>
        <w:spacing w:line="275" w:lineRule="exact"/>
        <w:ind w:left="1197"/>
      </w:pPr>
      <w:r w:rsidRPr="00A3278E">
        <w:t>COSC1301</w:t>
      </w:r>
      <w:r w:rsidRPr="00A3278E">
        <w:tab/>
        <w:t>Microcomputer</w:t>
      </w:r>
      <w:r w:rsidRPr="00A3278E">
        <w:rPr>
          <w:spacing w:val="-4"/>
        </w:rPr>
        <w:t xml:space="preserve"> </w:t>
      </w:r>
      <w:r w:rsidRPr="00A3278E">
        <w:t>Applications</w:t>
      </w:r>
      <w:r w:rsidRPr="00A3278E">
        <w:tab/>
        <w:t>3</w:t>
      </w:r>
    </w:p>
    <w:p w14:paraId="2A65B1D0" w14:textId="77777777" w:rsidR="005B12E5" w:rsidRPr="00A3278E" w:rsidRDefault="00DE5985">
      <w:pPr>
        <w:pStyle w:val="BodyText"/>
        <w:tabs>
          <w:tab w:val="left" w:pos="3357"/>
          <w:tab w:val="left" w:leader="dot" w:pos="9717"/>
        </w:tabs>
        <w:spacing w:before="3" w:line="275" w:lineRule="exact"/>
        <w:ind w:left="1197"/>
      </w:pPr>
      <w:r w:rsidRPr="00A3278E">
        <w:t>COSC1315</w:t>
      </w:r>
      <w:r w:rsidRPr="00A3278E">
        <w:tab/>
        <w:t>Fundamentals</w:t>
      </w:r>
      <w:r w:rsidRPr="00A3278E">
        <w:rPr>
          <w:spacing w:val="-3"/>
        </w:rPr>
        <w:t xml:space="preserve"> </w:t>
      </w:r>
      <w:r w:rsidRPr="00A3278E">
        <w:t>of</w:t>
      </w:r>
      <w:r w:rsidRPr="00A3278E">
        <w:rPr>
          <w:spacing w:val="-3"/>
        </w:rPr>
        <w:t xml:space="preserve"> </w:t>
      </w:r>
      <w:r w:rsidRPr="00A3278E">
        <w:t>Programming</w:t>
      </w:r>
      <w:r w:rsidRPr="00A3278E">
        <w:tab/>
        <w:t>3</w:t>
      </w:r>
    </w:p>
    <w:p w14:paraId="1A633662" w14:textId="77777777" w:rsidR="005B12E5" w:rsidRPr="00A3278E" w:rsidRDefault="00DE5985">
      <w:pPr>
        <w:pStyle w:val="BodyText"/>
        <w:tabs>
          <w:tab w:val="left" w:pos="3357"/>
          <w:tab w:val="left" w:leader="dot" w:pos="9717"/>
        </w:tabs>
        <w:spacing w:line="275" w:lineRule="exact"/>
        <w:ind w:left="1197"/>
      </w:pPr>
      <w:r w:rsidRPr="00A3278E">
        <w:t>COSC3301</w:t>
      </w:r>
      <w:r w:rsidRPr="00A3278E">
        <w:tab/>
        <w:t>Operating</w:t>
      </w:r>
      <w:r w:rsidRPr="00A3278E">
        <w:rPr>
          <w:spacing w:val="-3"/>
        </w:rPr>
        <w:t xml:space="preserve"> </w:t>
      </w:r>
      <w:r w:rsidRPr="00A3278E">
        <w:t>Systems</w:t>
      </w:r>
      <w:r w:rsidRPr="00A3278E">
        <w:tab/>
        <w:t>3</w:t>
      </w:r>
    </w:p>
    <w:p w14:paraId="6B29FB75" w14:textId="77777777" w:rsidR="005B12E5" w:rsidRPr="00A3278E" w:rsidRDefault="00DE5985">
      <w:pPr>
        <w:pStyle w:val="BodyText"/>
        <w:tabs>
          <w:tab w:val="left" w:pos="3357"/>
          <w:tab w:val="left" w:leader="dot" w:pos="9717"/>
        </w:tabs>
        <w:spacing w:before="2" w:line="275" w:lineRule="exact"/>
        <w:ind w:left="1197"/>
      </w:pPr>
      <w:r w:rsidRPr="00A3278E">
        <w:t>COSC3303</w:t>
      </w:r>
      <w:r w:rsidRPr="00A3278E">
        <w:tab/>
        <w:t>Introduction to Web</w:t>
      </w:r>
      <w:r w:rsidRPr="00A3278E">
        <w:rPr>
          <w:spacing w:val="-5"/>
        </w:rPr>
        <w:t xml:space="preserve"> </w:t>
      </w:r>
      <w:r w:rsidRPr="00A3278E">
        <w:t>Page</w:t>
      </w:r>
      <w:r w:rsidRPr="00A3278E">
        <w:rPr>
          <w:spacing w:val="-3"/>
        </w:rPr>
        <w:t xml:space="preserve"> </w:t>
      </w:r>
      <w:r w:rsidRPr="00A3278E">
        <w:t>Design</w:t>
      </w:r>
      <w:r w:rsidRPr="00A3278E">
        <w:tab/>
        <w:t>3</w:t>
      </w:r>
    </w:p>
    <w:p w14:paraId="44A097A3" w14:textId="77777777" w:rsidR="005B12E5" w:rsidRPr="00A3278E" w:rsidRDefault="00DE5985">
      <w:pPr>
        <w:pStyle w:val="BodyText"/>
        <w:tabs>
          <w:tab w:val="left" w:pos="3357"/>
          <w:tab w:val="left" w:leader="dot" w:pos="9717"/>
        </w:tabs>
        <w:spacing w:line="275" w:lineRule="exact"/>
        <w:ind w:left="1197"/>
      </w:pPr>
      <w:r w:rsidRPr="00A3278E">
        <w:t>COSC</w:t>
      </w:r>
      <w:r w:rsidRPr="00A3278E">
        <w:tab/>
        <w:t>Advanced computer information</w:t>
      </w:r>
      <w:r w:rsidRPr="00A3278E">
        <w:rPr>
          <w:spacing w:val="-10"/>
        </w:rPr>
        <w:t xml:space="preserve"> </w:t>
      </w:r>
      <w:r w:rsidRPr="00A3278E">
        <w:t>systems</w:t>
      </w:r>
      <w:r w:rsidRPr="00A3278E">
        <w:rPr>
          <w:spacing w:val="-4"/>
        </w:rPr>
        <w:t xml:space="preserve"> </w:t>
      </w:r>
      <w:r w:rsidRPr="00A3278E">
        <w:t>electives</w:t>
      </w:r>
      <w:r w:rsidRPr="00A3278E">
        <w:tab/>
        <w:t>3</w:t>
      </w:r>
    </w:p>
    <w:p w14:paraId="5FE623DA" w14:textId="77777777" w:rsidR="005B12E5" w:rsidRPr="00A3278E" w:rsidRDefault="005B12E5">
      <w:pPr>
        <w:pStyle w:val="BodyText"/>
        <w:rPr>
          <w:sz w:val="26"/>
        </w:rPr>
      </w:pPr>
    </w:p>
    <w:p w14:paraId="1AFA41A8" w14:textId="77777777" w:rsidR="005B12E5" w:rsidRPr="00A3278E" w:rsidRDefault="005B12E5">
      <w:pPr>
        <w:pStyle w:val="BodyText"/>
        <w:spacing w:before="1"/>
        <w:rPr>
          <w:sz w:val="26"/>
        </w:rPr>
      </w:pPr>
    </w:p>
    <w:p w14:paraId="0DB58D3F" w14:textId="77160C5B" w:rsidR="005B12E5" w:rsidRPr="00A3278E" w:rsidRDefault="00DE5985">
      <w:pPr>
        <w:pStyle w:val="Heading3"/>
        <w:spacing w:line="240" w:lineRule="auto"/>
        <w:ind w:right="1159"/>
      </w:pPr>
      <w:bookmarkStart w:id="501" w:name="_TOC_250036"/>
      <w:bookmarkStart w:id="502" w:name="_Toc531768526"/>
      <w:bookmarkStart w:id="503" w:name="_Toc17818375"/>
      <w:bookmarkEnd w:id="501"/>
      <w:r w:rsidRPr="00A3278E">
        <w:t>CRIMINAL JUSTICE MINOR</w:t>
      </w:r>
      <w:bookmarkEnd w:id="502"/>
      <w:bookmarkEnd w:id="503"/>
    </w:p>
    <w:p w14:paraId="08F85ABE" w14:textId="77777777" w:rsidR="005B12E5" w:rsidRPr="00A3278E" w:rsidRDefault="005B12E5">
      <w:pPr>
        <w:pStyle w:val="BodyText"/>
        <w:spacing w:before="1"/>
        <w:rPr>
          <w:b/>
        </w:rPr>
      </w:pPr>
    </w:p>
    <w:p w14:paraId="3ABDEEFC" w14:textId="77777777" w:rsidR="005B12E5" w:rsidRPr="00A3278E" w:rsidRDefault="00DE5985">
      <w:pPr>
        <w:tabs>
          <w:tab w:val="left" w:pos="3357"/>
          <w:tab w:val="left" w:leader="dot" w:pos="9717"/>
        </w:tabs>
        <w:ind w:left="1197" w:right="1900" w:firstLine="1004"/>
        <w:rPr>
          <w:sz w:val="24"/>
        </w:rPr>
      </w:pPr>
      <w:r w:rsidRPr="00A3278E">
        <w:rPr>
          <w:sz w:val="24"/>
        </w:rPr>
        <w:t xml:space="preserve">A minor in criminal justice requires eighteen semester hours as listed below: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 xml:space="preserve">CRIJ </w:t>
      </w:r>
      <w:r w:rsidRPr="00A3278E">
        <w:rPr>
          <w:spacing w:val="15"/>
          <w:sz w:val="24"/>
        </w:rPr>
        <w:t xml:space="preserve"> </w:t>
      </w:r>
      <w:r w:rsidRPr="00A3278E">
        <w:rPr>
          <w:sz w:val="24"/>
        </w:rPr>
        <w:t>1301</w:t>
      </w:r>
      <w:r w:rsidRPr="00A3278E">
        <w:rPr>
          <w:sz w:val="24"/>
        </w:rPr>
        <w:tab/>
        <w:t>Introduction to</w:t>
      </w:r>
      <w:r w:rsidRPr="00A3278E">
        <w:rPr>
          <w:spacing w:val="-5"/>
          <w:sz w:val="24"/>
        </w:rPr>
        <w:t xml:space="preserve"> </w:t>
      </w:r>
      <w:r w:rsidRPr="00A3278E">
        <w:rPr>
          <w:sz w:val="24"/>
        </w:rPr>
        <w:t>Criminal</w:t>
      </w:r>
      <w:r w:rsidRPr="00A3278E">
        <w:rPr>
          <w:spacing w:val="-4"/>
          <w:sz w:val="24"/>
        </w:rPr>
        <w:t xml:space="preserve"> </w:t>
      </w:r>
      <w:r w:rsidRPr="00A3278E">
        <w:rPr>
          <w:sz w:val="24"/>
        </w:rPr>
        <w:t>Justice</w:t>
      </w:r>
      <w:r w:rsidRPr="00A3278E">
        <w:rPr>
          <w:sz w:val="24"/>
        </w:rPr>
        <w:tab/>
        <w:t>3</w:t>
      </w:r>
    </w:p>
    <w:p w14:paraId="238609B9" w14:textId="77777777" w:rsidR="005B12E5" w:rsidRPr="00A3278E" w:rsidRDefault="00DE5985">
      <w:pPr>
        <w:pStyle w:val="BodyText"/>
        <w:tabs>
          <w:tab w:val="left" w:pos="3357"/>
          <w:tab w:val="left" w:leader="dot" w:pos="9717"/>
        </w:tabs>
        <w:spacing w:before="2" w:line="275" w:lineRule="exact"/>
        <w:ind w:left="1197"/>
      </w:pPr>
      <w:r w:rsidRPr="00A3278E">
        <w:t xml:space="preserve">CRIJ </w:t>
      </w:r>
      <w:r w:rsidRPr="00A3278E">
        <w:rPr>
          <w:spacing w:val="15"/>
        </w:rPr>
        <w:t xml:space="preserve"> </w:t>
      </w:r>
      <w:r w:rsidRPr="00A3278E">
        <w:t>1307</w:t>
      </w:r>
      <w:r w:rsidRPr="00A3278E">
        <w:tab/>
        <w:t>Crime</w:t>
      </w:r>
      <w:r w:rsidRPr="00A3278E">
        <w:rPr>
          <w:spacing w:val="-3"/>
        </w:rPr>
        <w:t xml:space="preserve"> </w:t>
      </w:r>
      <w:r w:rsidRPr="00A3278E">
        <w:t>in</w:t>
      </w:r>
      <w:r w:rsidRPr="00A3278E">
        <w:rPr>
          <w:spacing w:val="-2"/>
        </w:rPr>
        <w:t xml:space="preserve"> </w:t>
      </w:r>
      <w:r w:rsidRPr="00A3278E">
        <w:t>America</w:t>
      </w:r>
      <w:r w:rsidRPr="00A3278E">
        <w:tab/>
        <w:t>3</w:t>
      </w:r>
    </w:p>
    <w:p w14:paraId="682FBF51" w14:textId="77777777" w:rsidR="005B12E5" w:rsidRPr="00A3278E" w:rsidRDefault="00DE5985">
      <w:pPr>
        <w:pStyle w:val="BodyText"/>
        <w:tabs>
          <w:tab w:val="left" w:pos="3357"/>
          <w:tab w:val="left" w:leader="dot" w:pos="9717"/>
        </w:tabs>
        <w:spacing w:line="275" w:lineRule="exact"/>
        <w:ind w:left="1197"/>
      </w:pPr>
      <w:r w:rsidRPr="00A3278E">
        <w:t xml:space="preserve">CRIJ </w:t>
      </w:r>
      <w:r w:rsidRPr="00A3278E">
        <w:rPr>
          <w:spacing w:val="15"/>
        </w:rPr>
        <w:t xml:space="preserve"> </w:t>
      </w:r>
      <w:r w:rsidRPr="00A3278E">
        <w:t>1310</w:t>
      </w:r>
      <w:r w:rsidRPr="00A3278E">
        <w:tab/>
        <w:t>Fundamentals of</w:t>
      </w:r>
      <w:r w:rsidRPr="00A3278E">
        <w:rPr>
          <w:spacing w:val="-5"/>
        </w:rPr>
        <w:t xml:space="preserve"> </w:t>
      </w:r>
      <w:r w:rsidRPr="00A3278E">
        <w:t>Criminal</w:t>
      </w:r>
      <w:r w:rsidRPr="00A3278E">
        <w:rPr>
          <w:spacing w:val="-4"/>
        </w:rPr>
        <w:t xml:space="preserve"> </w:t>
      </w:r>
      <w:r w:rsidRPr="00A3278E">
        <w:t>Law</w:t>
      </w:r>
      <w:r w:rsidRPr="00A3278E">
        <w:tab/>
        <w:t>3</w:t>
      </w:r>
    </w:p>
    <w:p w14:paraId="0ACB80B6" w14:textId="77777777" w:rsidR="005B12E5" w:rsidRPr="00A3278E" w:rsidRDefault="00DE5985">
      <w:pPr>
        <w:pStyle w:val="BodyText"/>
        <w:tabs>
          <w:tab w:val="left" w:pos="3357"/>
          <w:tab w:val="left" w:leader="dot" w:pos="9717"/>
        </w:tabs>
        <w:spacing w:before="3" w:line="275" w:lineRule="exact"/>
        <w:ind w:left="1197"/>
      </w:pPr>
      <w:r w:rsidRPr="00A3278E">
        <w:t xml:space="preserve">CRIJ </w:t>
      </w:r>
      <w:r w:rsidRPr="00A3278E">
        <w:rPr>
          <w:spacing w:val="15"/>
        </w:rPr>
        <w:t xml:space="preserve"> </w:t>
      </w:r>
      <w:r w:rsidRPr="00A3278E">
        <w:t>3300</w:t>
      </w:r>
      <w:r w:rsidRPr="00A3278E">
        <w:tab/>
        <w:t>Methods</w:t>
      </w:r>
      <w:r w:rsidRPr="00A3278E">
        <w:rPr>
          <w:spacing w:val="-2"/>
        </w:rPr>
        <w:t xml:space="preserve"> </w:t>
      </w:r>
      <w:r w:rsidRPr="00A3278E">
        <w:t>of</w:t>
      </w:r>
      <w:r w:rsidRPr="00A3278E">
        <w:rPr>
          <w:spacing w:val="-2"/>
        </w:rPr>
        <w:t xml:space="preserve"> </w:t>
      </w:r>
      <w:r w:rsidRPr="00A3278E">
        <w:t>Research</w:t>
      </w:r>
      <w:r w:rsidRPr="00A3278E">
        <w:tab/>
        <w:t>3</w:t>
      </w:r>
    </w:p>
    <w:p w14:paraId="3C158A61" w14:textId="77777777" w:rsidR="005B12E5" w:rsidRPr="00A3278E" w:rsidRDefault="00DE5985">
      <w:pPr>
        <w:pStyle w:val="BodyText"/>
        <w:tabs>
          <w:tab w:val="left" w:pos="3357"/>
          <w:tab w:val="left" w:leader="dot" w:pos="9717"/>
        </w:tabs>
        <w:spacing w:line="275" w:lineRule="exact"/>
        <w:ind w:left="1197"/>
      </w:pPr>
      <w:r w:rsidRPr="00A3278E">
        <w:t xml:space="preserve">CRIJ </w:t>
      </w:r>
      <w:r w:rsidRPr="00A3278E">
        <w:rPr>
          <w:spacing w:val="15"/>
        </w:rPr>
        <w:t xml:space="preserve"> </w:t>
      </w:r>
      <w:r w:rsidRPr="00A3278E">
        <w:t>4300</w:t>
      </w:r>
      <w:r w:rsidRPr="00A3278E">
        <w:tab/>
        <w:t>Sociology</w:t>
      </w:r>
      <w:r w:rsidRPr="00A3278E">
        <w:rPr>
          <w:spacing w:val="-2"/>
        </w:rPr>
        <w:t xml:space="preserve"> </w:t>
      </w:r>
      <w:r w:rsidRPr="00A3278E">
        <w:t>of</w:t>
      </w:r>
      <w:r w:rsidRPr="00A3278E">
        <w:rPr>
          <w:spacing w:val="-2"/>
        </w:rPr>
        <w:t xml:space="preserve"> </w:t>
      </w:r>
      <w:r w:rsidRPr="00A3278E">
        <w:t>Corrections</w:t>
      </w:r>
      <w:r w:rsidRPr="00A3278E">
        <w:tab/>
        <w:t>3</w:t>
      </w:r>
    </w:p>
    <w:p w14:paraId="216A70EC" w14:textId="77777777" w:rsidR="005B12E5" w:rsidRPr="00A3278E" w:rsidRDefault="00DE5985">
      <w:pPr>
        <w:pStyle w:val="BodyText"/>
        <w:tabs>
          <w:tab w:val="left" w:pos="3357"/>
          <w:tab w:val="left" w:leader="dot" w:pos="9717"/>
        </w:tabs>
        <w:spacing w:before="2"/>
        <w:ind w:left="1197"/>
      </w:pPr>
      <w:r w:rsidRPr="00A3278E">
        <w:t>CRIJ</w:t>
      </w:r>
      <w:r w:rsidRPr="00A3278E">
        <w:tab/>
        <w:t>Advanced criminal</w:t>
      </w:r>
      <w:r w:rsidRPr="00A3278E">
        <w:rPr>
          <w:spacing w:val="-8"/>
        </w:rPr>
        <w:t xml:space="preserve"> </w:t>
      </w:r>
      <w:r w:rsidRPr="00A3278E">
        <w:t>justice</w:t>
      </w:r>
      <w:r w:rsidRPr="00A3278E">
        <w:rPr>
          <w:spacing w:val="-5"/>
        </w:rPr>
        <w:t xml:space="preserve"> </w:t>
      </w:r>
      <w:r w:rsidRPr="00A3278E">
        <w:t>elective</w:t>
      </w:r>
      <w:r w:rsidRPr="00A3278E">
        <w:tab/>
        <w:t>9</w:t>
      </w:r>
    </w:p>
    <w:p w14:paraId="0B7AE4BB" w14:textId="77777777" w:rsidR="005B12E5" w:rsidRPr="00A3278E" w:rsidRDefault="005B12E5">
      <w:pPr>
        <w:sectPr w:rsidR="005B12E5" w:rsidRPr="00A3278E">
          <w:pgSz w:w="12240" w:h="15840"/>
          <w:pgMar w:top="1380" w:right="260" w:bottom="980" w:left="240" w:header="0" w:footer="787" w:gutter="0"/>
          <w:cols w:space="720"/>
        </w:sectPr>
      </w:pPr>
    </w:p>
    <w:p w14:paraId="04A588FE" w14:textId="0C569DCA" w:rsidR="005B12E5" w:rsidRPr="00A3278E" w:rsidRDefault="00DE5985">
      <w:pPr>
        <w:pStyle w:val="Heading3"/>
        <w:spacing w:before="57" w:line="240" w:lineRule="auto"/>
        <w:ind w:left="1174" w:right="1159"/>
      </w:pPr>
      <w:bookmarkStart w:id="504" w:name="_TOC_250035"/>
      <w:bookmarkStart w:id="505" w:name="_Toc531768527"/>
      <w:bookmarkStart w:id="506" w:name="_Toc17818376"/>
      <w:bookmarkEnd w:id="504"/>
      <w:r w:rsidRPr="00A3278E">
        <w:lastRenderedPageBreak/>
        <w:t>ENGLISH MINOR</w:t>
      </w:r>
      <w:bookmarkEnd w:id="505"/>
      <w:bookmarkEnd w:id="506"/>
    </w:p>
    <w:p w14:paraId="5D852E72" w14:textId="77777777" w:rsidR="005B12E5" w:rsidRPr="00A3278E" w:rsidRDefault="00DE5985">
      <w:pPr>
        <w:tabs>
          <w:tab w:val="left" w:pos="3357"/>
          <w:tab w:val="left" w:leader="dot" w:pos="9717"/>
        </w:tabs>
        <w:spacing w:before="277"/>
        <w:ind w:left="1197" w:right="1900" w:firstLine="857"/>
        <w:rPr>
          <w:sz w:val="24"/>
        </w:rPr>
      </w:pPr>
      <w:r w:rsidRPr="00A3278E">
        <w:rPr>
          <w:sz w:val="24"/>
        </w:rPr>
        <w:t xml:space="preserve">A minor in English requires eighteen semester hours from courses listed below: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ENGL</w:t>
      </w:r>
      <w:r w:rsidRPr="00A3278E">
        <w:rPr>
          <w:spacing w:val="-2"/>
          <w:sz w:val="24"/>
        </w:rPr>
        <w:t xml:space="preserve"> </w:t>
      </w:r>
      <w:r w:rsidRPr="00A3278E">
        <w:rPr>
          <w:sz w:val="24"/>
        </w:rPr>
        <w:t>2321</w:t>
      </w:r>
      <w:r w:rsidRPr="00A3278E">
        <w:rPr>
          <w:sz w:val="24"/>
        </w:rPr>
        <w:tab/>
        <w:t>British</w:t>
      </w:r>
      <w:r w:rsidRPr="00A3278E">
        <w:rPr>
          <w:spacing w:val="-3"/>
          <w:sz w:val="24"/>
        </w:rPr>
        <w:t xml:space="preserve"> </w:t>
      </w:r>
      <w:r w:rsidRPr="00A3278E">
        <w:rPr>
          <w:sz w:val="24"/>
        </w:rPr>
        <w:t>Literature</w:t>
      </w:r>
      <w:r w:rsidRPr="00A3278E">
        <w:rPr>
          <w:spacing w:val="-4"/>
          <w:sz w:val="24"/>
        </w:rPr>
        <w:t xml:space="preserve"> </w:t>
      </w:r>
      <w:r w:rsidRPr="00A3278E">
        <w:rPr>
          <w:sz w:val="24"/>
        </w:rPr>
        <w:t>Survey</w:t>
      </w:r>
      <w:r w:rsidRPr="00A3278E">
        <w:rPr>
          <w:sz w:val="24"/>
        </w:rPr>
        <w:tab/>
        <w:t>3</w:t>
      </w:r>
    </w:p>
    <w:p w14:paraId="5953B1C4" w14:textId="77777777" w:rsidR="005B12E5" w:rsidRPr="00A3278E" w:rsidRDefault="00DE5985">
      <w:pPr>
        <w:pStyle w:val="BodyText"/>
        <w:tabs>
          <w:tab w:val="left" w:pos="3357"/>
          <w:tab w:val="left" w:leader="dot" w:pos="9717"/>
        </w:tabs>
        <w:spacing w:line="274" w:lineRule="exact"/>
        <w:ind w:left="1197"/>
      </w:pPr>
      <w:r w:rsidRPr="00A3278E">
        <w:t>ENGL</w:t>
      </w:r>
      <w:r w:rsidRPr="00A3278E">
        <w:rPr>
          <w:spacing w:val="-2"/>
        </w:rPr>
        <w:t xml:space="preserve"> </w:t>
      </w:r>
      <w:r w:rsidRPr="00A3278E">
        <w:t>2326</w:t>
      </w:r>
      <w:r w:rsidRPr="00A3278E">
        <w:tab/>
        <w:t>American</w:t>
      </w:r>
      <w:r w:rsidRPr="00A3278E">
        <w:rPr>
          <w:spacing w:val="-3"/>
        </w:rPr>
        <w:t xml:space="preserve"> </w:t>
      </w:r>
      <w:r w:rsidRPr="00A3278E">
        <w:t>Literature</w:t>
      </w:r>
      <w:r w:rsidRPr="00A3278E">
        <w:rPr>
          <w:spacing w:val="-4"/>
        </w:rPr>
        <w:t xml:space="preserve"> </w:t>
      </w:r>
      <w:r w:rsidRPr="00A3278E">
        <w:t>Survey</w:t>
      </w:r>
      <w:r w:rsidRPr="00A3278E">
        <w:tab/>
        <w:t>3</w:t>
      </w:r>
    </w:p>
    <w:p w14:paraId="7AD78AAF" w14:textId="77777777" w:rsidR="005B12E5" w:rsidRPr="00A3278E" w:rsidRDefault="00DE5985">
      <w:pPr>
        <w:pStyle w:val="BodyText"/>
        <w:tabs>
          <w:tab w:val="left" w:pos="3357"/>
          <w:tab w:val="left" w:leader="dot" w:pos="9717"/>
        </w:tabs>
        <w:spacing w:before="3" w:line="275" w:lineRule="exact"/>
        <w:ind w:left="1197"/>
      </w:pPr>
      <w:r w:rsidRPr="00A3278E">
        <w:t>ENGL</w:t>
      </w:r>
      <w:r w:rsidRPr="00A3278E">
        <w:rPr>
          <w:spacing w:val="-2"/>
        </w:rPr>
        <w:t xml:space="preserve"> </w:t>
      </w:r>
      <w:r w:rsidRPr="00A3278E">
        <w:t>3301</w:t>
      </w:r>
      <w:r w:rsidRPr="00A3278E">
        <w:tab/>
        <w:t>Introduction</w:t>
      </w:r>
      <w:r w:rsidRPr="00A3278E">
        <w:rPr>
          <w:spacing w:val="-3"/>
        </w:rPr>
        <w:t xml:space="preserve"> </w:t>
      </w:r>
      <w:r w:rsidRPr="00A3278E">
        <w:t>to</w:t>
      </w:r>
      <w:r w:rsidRPr="00A3278E">
        <w:rPr>
          <w:spacing w:val="-3"/>
        </w:rPr>
        <w:t xml:space="preserve"> </w:t>
      </w:r>
      <w:r w:rsidRPr="00A3278E">
        <w:t>Criticism</w:t>
      </w:r>
      <w:r w:rsidRPr="00A3278E">
        <w:tab/>
        <w:t>3</w:t>
      </w:r>
    </w:p>
    <w:p w14:paraId="39F05DA7" w14:textId="77777777" w:rsidR="005B12E5" w:rsidRPr="00A3278E" w:rsidRDefault="00DE5985">
      <w:pPr>
        <w:pStyle w:val="BodyText"/>
        <w:tabs>
          <w:tab w:val="left" w:pos="3357"/>
          <w:tab w:val="left" w:leader="dot" w:pos="9717"/>
        </w:tabs>
        <w:spacing w:line="275" w:lineRule="exact"/>
        <w:ind w:left="1197"/>
      </w:pPr>
      <w:r w:rsidRPr="00A3278E">
        <w:t>ENGL</w:t>
      </w:r>
      <w:r w:rsidRPr="00A3278E">
        <w:rPr>
          <w:spacing w:val="-2"/>
        </w:rPr>
        <w:t xml:space="preserve"> </w:t>
      </w:r>
      <w:r w:rsidRPr="00A3278E">
        <w:t>3303</w:t>
      </w:r>
      <w:r w:rsidRPr="00A3278E">
        <w:tab/>
        <w:t>Masterpieces of</w:t>
      </w:r>
      <w:r w:rsidRPr="00A3278E">
        <w:rPr>
          <w:spacing w:val="-6"/>
        </w:rPr>
        <w:t xml:space="preserve"> </w:t>
      </w:r>
      <w:r w:rsidRPr="00A3278E">
        <w:t>World</w:t>
      </w:r>
      <w:r w:rsidRPr="00A3278E">
        <w:rPr>
          <w:spacing w:val="-3"/>
        </w:rPr>
        <w:t xml:space="preserve"> </w:t>
      </w:r>
      <w:r w:rsidRPr="00A3278E">
        <w:t>Literature</w:t>
      </w:r>
      <w:r w:rsidRPr="00A3278E">
        <w:tab/>
        <w:t>3</w:t>
      </w:r>
    </w:p>
    <w:p w14:paraId="55458FBB" w14:textId="77777777" w:rsidR="005B12E5" w:rsidRPr="00A3278E" w:rsidRDefault="00DE5985">
      <w:pPr>
        <w:pStyle w:val="BodyText"/>
        <w:tabs>
          <w:tab w:val="left" w:pos="3357"/>
          <w:tab w:val="left" w:leader="dot" w:pos="9717"/>
        </w:tabs>
        <w:spacing w:before="2" w:line="275" w:lineRule="exact"/>
        <w:ind w:left="1197"/>
      </w:pPr>
      <w:r w:rsidRPr="00A3278E">
        <w:t>ENGL</w:t>
      </w:r>
      <w:r w:rsidRPr="00A3278E">
        <w:rPr>
          <w:spacing w:val="-2"/>
        </w:rPr>
        <w:t xml:space="preserve"> </w:t>
      </w:r>
      <w:r w:rsidRPr="00A3278E">
        <w:t>3307</w:t>
      </w:r>
      <w:r w:rsidRPr="00A3278E">
        <w:tab/>
        <w:t>Advanced</w:t>
      </w:r>
      <w:r w:rsidRPr="00A3278E">
        <w:rPr>
          <w:spacing w:val="-3"/>
        </w:rPr>
        <w:t xml:space="preserve"> </w:t>
      </w:r>
      <w:r w:rsidRPr="00A3278E">
        <w:t>Composition</w:t>
      </w:r>
      <w:r w:rsidRPr="00A3278E">
        <w:tab/>
        <w:t>3</w:t>
      </w:r>
    </w:p>
    <w:p w14:paraId="68A7DE62" w14:textId="77777777" w:rsidR="005B12E5" w:rsidRPr="00A3278E" w:rsidRDefault="00DE5985">
      <w:pPr>
        <w:pStyle w:val="BodyText"/>
        <w:tabs>
          <w:tab w:val="left" w:pos="3357"/>
          <w:tab w:val="left" w:leader="dot" w:pos="9717"/>
        </w:tabs>
        <w:spacing w:line="275" w:lineRule="exact"/>
        <w:ind w:left="1197"/>
      </w:pPr>
      <w:r w:rsidRPr="00A3278E">
        <w:t>ENGL</w:t>
      </w:r>
      <w:r w:rsidRPr="00A3278E">
        <w:rPr>
          <w:spacing w:val="-2"/>
        </w:rPr>
        <w:t xml:space="preserve"> </w:t>
      </w:r>
      <w:r w:rsidRPr="00A3278E">
        <w:t>3345</w:t>
      </w:r>
      <w:r w:rsidRPr="00A3278E">
        <w:tab/>
        <w:t>African</w:t>
      </w:r>
      <w:r w:rsidRPr="00A3278E">
        <w:rPr>
          <w:spacing w:val="-4"/>
        </w:rPr>
        <w:t xml:space="preserve"> </w:t>
      </w:r>
      <w:r w:rsidRPr="00A3278E">
        <w:t>American</w:t>
      </w:r>
      <w:r w:rsidRPr="00A3278E">
        <w:rPr>
          <w:spacing w:val="-4"/>
        </w:rPr>
        <w:t xml:space="preserve"> </w:t>
      </w:r>
      <w:r w:rsidRPr="00A3278E">
        <w:t>Literature</w:t>
      </w:r>
      <w:r w:rsidRPr="00A3278E">
        <w:tab/>
        <w:t>3</w:t>
      </w:r>
    </w:p>
    <w:p w14:paraId="0B0B538F" w14:textId="77777777" w:rsidR="005B12E5" w:rsidRPr="00A3278E" w:rsidRDefault="00DE5985">
      <w:pPr>
        <w:pStyle w:val="BodyText"/>
        <w:tabs>
          <w:tab w:val="left" w:pos="3357"/>
          <w:tab w:val="left" w:leader="dot" w:pos="9717"/>
        </w:tabs>
        <w:spacing w:before="3" w:line="275" w:lineRule="exact"/>
        <w:ind w:left="1197"/>
      </w:pPr>
      <w:r w:rsidRPr="00A3278E">
        <w:t>ENGL</w:t>
      </w:r>
      <w:r w:rsidRPr="00A3278E">
        <w:rPr>
          <w:spacing w:val="-2"/>
        </w:rPr>
        <w:t xml:space="preserve"> </w:t>
      </w:r>
      <w:r w:rsidRPr="00A3278E">
        <w:t>4301</w:t>
      </w:r>
      <w:r w:rsidRPr="00A3278E">
        <w:tab/>
        <w:t>Shakespeare</w:t>
      </w:r>
      <w:r w:rsidRPr="00A3278E">
        <w:tab/>
        <w:t>3</w:t>
      </w:r>
    </w:p>
    <w:p w14:paraId="4C915563" w14:textId="77777777" w:rsidR="005B12E5" w:rsidRPr="00A3278E" w:rsidRDefault="00DE5985">
      <w:pPr>
        <w:pStyle w:val="BodyText"/>
        <w:tabs>
          <w:tab w:val="left" w:pos="3357"/>
          <w:tab w:val="left" w:leader="dot" w:pos="9717"/>
        </w:tabs>
        <w:spacing w:line="275" w:lineRule="exact"/>
        <w:ind w:left="1197"/>
      </w:pPr>
      <w:r w:rsidRPr="00A3278E">
        <w:t>ENGL</w:t>
      </w:r>
      <w:r w:rsidRPr="00A3278E">
        <w:rPr>
          <w:spacing w:val="-2"/>
        </w:rPr>
        <w:t xml:space="preserve"> </w:t>
      </w:r>
      <w:r w:rsidRPr="00A3278E">
        <w:t>4303</w:t>
      </w:r>
      <w:r w:rsidRPr="00A3278E">
        <w:tab/>
        <w:t>Advanced</w:t>
      </w:r>
      <w:r w:rsidRPr="00A3278E">
        <w:rPr>
          <w:spacing w:val="-4"/>
        </w:rPr>
        <w:t xml:space="preserve"> </w:t>
      </w:r>
      <w:r w:rsidRPr="00A3278E">
        <w:t>Grammatical</w:t>
      </w:r>
      <w:r w:rsidRPr="00A3278E">
        <w:rPr>
          <w:spacing w:val="-5"/>
        </w:rPr>
        <w:t xml:space="preserve"> </w:t>
      </w:r>
      <w:r w:rsidRPr="00A3278E">
        <w:t>Systems</w:t>
      </w:r>
      <w:r w:rsidRPr="00A3278E">
        <w:tab/>
        <w:t>3</w:t>
      </w:r>
    </w:p>
    <w:p w14:paraId="7E8598E5" w14:textId="77777777" w:rsidR="005B12E5" w:rsidRPr="00A3278E" w:rsidRDefault="005B12E5">
      <w:pPr>
        <w:pStyle w:val="BodyText"/>
        <w:rPr>
          <w:sz w:val="26"/>
        </w:rPr>
      </w:pPr>
    </w:p>
    <w:p w14:paraId="6647728A" w14:textId="77777777" w:rsidR="005B12E5" w:rsidRPr="00A3278E" w:rsidRDefault="005B12E5">
      <w:pPr>
        <w:pStyle w:val="BodyText"/>
        <w:spacing w:before="3"/>
        <w:rPr>
          <w:sz w:val="22"/>
        </w:rPr>
      </w:pPr>
    </w:p>
    <w:p w14:paraId="5E0200F5" w14:textId="6B9516C5" w:rsidR="005B12E5" w:rsidRPr="00A3278E" w:rsidRDefault="00DE5985">
      <w:pPr>
        <w:pStyle w:val="Heading3"/>
        <w:spacing w:line="240" w:lineRule="auto"/>
        <w:ind w:left="1174" w:right="1158"/>
      </w:pPr>
      <w:bookmarkStart w:id="507" w:name="_TOC_250034"/>
      <w:bookmarkStart w:id="508" w:name="_Toc531768528"/>
      <w:bookmarkStart w:id="509" w:name="_Toc17818377"/>
      <w:bookmarkEnd w:id="507"/>
      <w:r w:rsidRPr="00A3278E">
        <w:t>ENVIRONMENTAL SCIENCE MINOR</w:t>
      </w:r>
      <w:bookmarkEnd w:id="508"/>
      <w:bookmarkEnd w:id="509"/>
    </w:p>
    <w:p w14:paraId="0DEB9544" w14:textId="77777777" w:rsidR="005B12E5" w:rsidRPr="00A3278E" w:rsidRDefault="005B12E5">
      <w:pPr>
        <w:pStyle w:val="BodyText"/>
        <w:spacing w:before="8"/>
        <w:rPr>
          <w:b/>
          <w:sz w:val="23"/>
        </w:rPr>
      </w:pPr>
    </w:p>
    <w:p w14:paraId="21CA1883" w14:textId="77777777" w:rsidR="005B12E5" w:rsidRPr="00A3278E" w:rsidRDefault="00DE5985">
      <w:pPr>
        <w:pStyle w:val="BodyText"/>
        <w:spacing w:line="242" w:lineRule="auto"/>
        <w:ind w:left="2257" w:right="1245" w:hanging="980"/>
      </w:pPr>
      <w:r w:rsidRPr="00A3278E">
        <w:t>A minor in environmental science is available as an additional option for biology and chemistry majors. The minor consists of a minimum of 18 semester hours as follows:</w:t>
      </w:r>
    </w:p>
    <w:p w14:paraId="611B2604" w14:textId="77777777" w:rsidR="005B12E5" w:rsidRPr="00A3278E" w:rsidRDefault="00DE5985">
      <w:pPr>
        <w:pStyle w:val="Heading4"/>
        <w:tabs>
          <w:tab w:val="left" w:pos="8204"/>
        </w:tabs>
        <w:spacing w:line="271" w:lineRule="exact"/>
        <w:jc w:val="both"/>
      </w:pPr>
      <w:r w:rsidRPr="00A3278E">
        <w:t xml:space="preserve">Course Number       </w:t>
      </w:r>
      <w:r w:rsidRPr="00A3278E">
        <w:rPr>
          <w:spacing w:val="27"/>
        </w:rPr>
        <w:t xml:space="preserve"> </w:t>
      </w:r>
      <w:r w:rsidRPr="00A3278E">
        <w:t>Course</w:t>
      </w:r>
      <w:r w:rsidRPr="00A3278E">
        <w:rPr>
          <w:spacing w:val="-2"/>
        </w:rPr>
        <w:t xml:space="preserve"> </w:t>
      </w:r>
      <w:r w:rsidRPr="00A3278E">
        <w:t>Title</w:t>
      </w:r>
      <w:r w:rsidRPr="00A3278E">
        <w:tab/>
        <w:t>Semester</w:t>
      </w:r>
      <w:r w:rsidRPr="00A3278E">
        <w:rPr>
          <w:spacing w:val="-6"/>
        </w:rPr>
        <w:t xml:space="preserve"> </w:t>
      </w:r>
      <w:r w:rsidRPr="00A3278E">
        <w:t>Hours</w:t>
      </w:r>
    </w:p>
    <w:p w14:paraId="698E4BC8" w14:textId="77777777" w:rsidR="005B12E5" w:rsidRPr="00A3278E" w:rsidRDefault="00DE5985">
      <w:pPr>
        <w:pStyle w:val="BodyText"/>
        <w:tabs>
          <w:tab w:val="left" w:pos="3357"/>
          <w:tab w:val="right" w:leader="dot" w:pos="9837"/>
        </w:tabs>
        <w:spacing w:before="2" w:line="275" w:lineRule="exact"/>
        <w:ind w:left="1197"/>
      </w:pPr>
      <w:r w:rsidRPr="00A3278E">
        <w:t>ENVR</w:t>
      </w:r>
      <w:r w:rsidRPr="00A3278E">
        <w:rPr>
          <w:spacing w:val="5"/>
        </w:rPr>
        <w:t xml:space="preserve"> </w:t>
      </w:r>
      <w:r w:rsidRPr="00A3278E">
        <w:t>1401</w:t>
      </w:r>
      <w:r w:rsidRPr="00A3278E">
        <w:tab/>
        <w:t>Introduction to Environmental</w:t>
      </w:r>
      <w:r w:rsidRPr="00A3278E">
        <w:rPr>
          <w:spacing w:val="-2"/>
        </w:rPr>
        <w:t xml:space="preserve"> </w:t>
      </w:r>
      <w:r w:rsidRPr="00A3278E">
        <w:t>Science</w:t>
      </w:r>
      <w:r w:rsidRPr="00A3278E">
        <w:rPr>
          <w:spacing w:val="-2"/>
        </w:rPr>
        <w:t xml:space="preserve"> </w:t>
      </w:r>
      <w:r w:rsidRPr="00A3278E">
        <w:t>I</w:t>
      </w:r>
      <w:r w:rsidRPr="00A3278E">
        <w:tab/>
        <w:t>4</w:t>
      </w:r>
    </w:p>
    <w:p w14:paraId="12FE19D1" w14:textId="77777777" w:rsidR="005B12E5" w:rsidRPr="00A3278E" w:rsidRDefault="00DE5985">
      <w:pPr>
        <w:pStyle w:val="BodyText"/>
        <w:tabs>
          <w:tab w:val="left" w:pos="3357"/>
          <w:tab w:val="right" w:leader="dot" w:pos="9837"/>
        </w:tabs>
        <w:spacing w:line="275" w:lineRule="exact"/>
        <w:ind w:left="1197"/>
      </w:pPr>
      <w:r w:rsidRPr="00A3278E">
        <w:t>ENVR</w:t>
      </w:r>
      <w:r w:rsidRPr="00A3278E">
        <w:rPr>
          <w:spacing w:val="5"/>
        </w:rPr>
        <w:t xml:space="preserve"> </w:t>
      </w:r>
      <w:r w:rsidRPr="00A3278E">
        <w:t>1402</w:t>
      </w:r>
      <w:r w:rsidRPr="00A3278E">
        <w:tab/>
        <w:t>Introduction to Environmental</w:t>
      </w:r>
      <w:r w:rsidRPr="00A3278E">
        <w:rPr>
          <w:spacing w:val="-2"/>
        </w:rPr>
        <w:t xml:space="preserve"> </w:t>
      </w:r>
      <w:r w:rsidRPr="00A3278E">
        <w:t>Science</w:t>
      </w:r>
      <w:r w:rsidRPr="00A3278E">
        <w:rPr>
          <w:spacing w:val="-2"/>
        </w:rPr>
        <w:t xml:space="preserve"> </w:t>
      </w:r>
      <w:r w:rsidRPr="00A3278E">
        <w:t>II</w:t>
      </w:r>
      <w:r w:rsidRPr="00A3278E">
        <w:tab/>
        <w:t>4</w:t>
      </w:r>
    </w:p>
    <w:p w14:paraId="39311874" w14:textId="77777777" w:rsidR="005B12E5" w:rsidRPr="00A3278E" w:rsidRDefault="00DE5985">
      <w:pPr>
        <w:pStyle w:val="BodyText"/>
        <w:tabs>
          <w:tab w:val="left" w:pos="3357"/>
          <w:tab w:val="right" w:leader="dot" w:pos="9837"/>
        </w:tabs>
        <w:spacing w:before="3" w:line="275" w:lineRule="exact"/>
        <w:ind w:left="1197"/>
      </w:pPr>
      <w:r w:rsidRPr="00A3278E">
        <w:t>ENVR</w:t>
      </w:r>
      <w:r w:rsidRPr="00A3278E">
        <w:rPr>
          <w:spacing w:val="5"/>
        </w:rPr>
        <w:t xml:space="preserve"> </w:t>
      </w:r>
      <w:r w:rsidRPr="00A3278E">
        <w:t>3411</w:t>
      </w:r>
      <w:r w:rsidRPr="00A3278E">
        <w:tab/>
        <w:t>Environmental</w:t>
      </w:r>
      <w:r w:rsidRPr="00A3278E">
        <w:rPr>
          <w:spacing w:val="-2"/>
        </w:rPr>
        <w:t xml:space="preserve"> </w:t>
      </w:r>
      <w:r w:rsidRPr="00A3278E">
        <w:t>Chemistry</w:t>
      </w:r>
      <w:r w:rsidRPr="00A3278E">
        <w:tab/>
        <w:t>4</w:t>
      </w:r>
    </w:p>
    <w:p w14:paraId="2B83F674" w14:textId="77777777" w:rsidR="005B12E5" w:rsidRPr="00A3278E" w:rsidRDefault="00DE5985">
      <w:pPr>
        <w:pStyle w:val="BodyText"/>
        <w:tabs>
          <w:tab w:val="left" w:pos="3357"/>
          <w:tab w:val="right" w:leader="dot" w:pos="9837"/>
        </w:tabs>
        <w:spacing w:line="275" w:lineRule="exact"/>
        <w:ind w:left="1197"/>
      </w:pPr>
      <w:r w:rsidRPr="00A3278E">
        <w:t>ENVR</w:t>
      </w:r>
      <w:r w:rsidRPr="00A3278E">
        <w:rPr>
          <w:spacing w:val="5"/>
        </w:rPr>
        <w:t xml:space="preserve"> </w:t>
      </w:r>
      <w:r w:rsidRPr="00A3278E">
        <w:t>4409</w:t>
      </w:r>
      <w:r w:rsidRPr="00A3278E">
        <w:tab/>
        <w:t>Ecology</w:t>
      </w:r>
      <w:r w:rsidRPr="00A3278E">
        <w:tab/>
        <w:t>4</w:t>
      </w:r>
    </w:p>
    <w:p w14:paraId="00929198" w14:textId="77777777" w:rsidR="005B12E5" w:rsidRPr="00A3278E" w:rsidRDefault="00DE5985">
      <w:pPr>
        <w:pStyle w:val="BodyText"/>
        <w:tabs>
          <w:tab w:val="right" w:leader="dot" w:pos="9837"/>
        </w:tabs>
        <w:spacing w:before="2"/>
        <w:ind w:left="3357"/>
      </w:pPr>
      <w:r w:rsidRPr="00A3278E">
        <w:t>Advanced Environmental</w:t>
      </w:r>
      <w:r w:rsidRPr="00A3278E">
        <w:rPr>
          <w:spacing w:val="-2"/>
        </w:rPr>
        <w:t xml:space="preserve"> </w:t>
      </w:r>
      <w:r w:rsidRPr="00A3278E">
        <w:t>Science</w:t>
      </w:r>
      <w:r w:rsidRPr="00A3278E">
        <w:rPr>
          <w:spacing w:val="-2"/>
        </w:rPr>
        <w:t xml:space="preserve"> </w:t>
      </w:r>
      <w:r w:rsidRPr="00A3278E">
        <w:t>electives</w:t>
      </w:r>
      <w:r w:rsidRPr="00A3278E">
        <w:tab/>
        <w:t>8</w:t>
      </w:r>
    </w:p>
    <w:p w14:paraId="11E81258" w14:textId="77777777" w:rsidR="005B12E5" w:rsidRPr="00A3278E" w:rsidRDefault="005B12E5">
      <w:pPr>
        <w:pStyle w:val="BodyText"/>
        <w:spacing w:before="1"/>
      </w:pPr>
    </w:p>
    <w:p w14:paraId="0F146E33" w14:textId="0A1E8D02" w:rsidR="005B12E5" w:rsidRPr="00A3278E" w:rsidRDefault="00DE5985">
      <w:pPr>
        <w:pStyle w:val="Heading3"/>
        <w:ind w:left="1174" w:right="1159"/>
      </w:pPr>
      <w:bookmarkStart w:id="510" w:name="_TOC_250033"/>
      <w:bookmarkStart w:id="511" w:name="_Toc531768529"/>
      <w:bookmarkStart w:id="512" w:name="_Toc17818378"/>
      <w:bookmarkEnd w:id="510"/>
      <w:r w:rsidRPr="00A3278E">
        <w:t>FINE ARTS</w:t>
      </w:r>
      <w:bookmarkEnd w:id="511"/>
      <w:bookmarkEnd w:id="512"/>
    </w:p>
    <w:p w14:paraId="1DD44A4C" w14:textId="77777777" w:rsidR="005B12E5" w:rsidRPr="00A3278E" w:rsidRDefault="00DE5985">
      <w:pPr>
        <w:pStyle w:val="BodyText"/>
        <w:ind w:left="1197" w:right="1180"/>
        <w:jc w:val="both"/>
      </w:pPr>
      <w:r w:rsidRPr="00A3278E">
        <w:t>In support of the mission of the College, the mission of Fine Arts activities is to provide the College and the surrounding community with exposure to and opportunities for participation in the visual and performing arts. In addition to regularly scheduled activities, the media by which this mission is accomplished include art exhibits, drama, and choir presentations. Currently, this area strives to prepare students for graduate study and professional careers in the arts.</w:t>
      </w:r>
    </w:p>
    <w:p w14:paraId="7433046F" w14:textId="77777777" w:rsidR="005B12E5" w:rsidRPr="00A3278E" w:rsidRDefault="00DE5985">
      <w:pPr>
        <w:spacing w:line="274" w:lineRule="exact"/>
        <w:ind w:left="1174" w:right="1106"/>
        <w:jc w:val="center"/>
        <w:rPr>
          <w:i/>
          <w:sz w:val="24"/>
        </w:rPr>
      </w:pPr>
      <w:r w:rsidRPr="00A3278E">
        <w:rPr>
          <w:i/>
          <w:sz w:val="24"/>
        </w:rPr>
        <w:t>Course offerings in the Fine Arts include art and music leading to a minor in music or art.</w:t>
      </w:r>
    </w:p>
    <w:p w14:paraId="643E0F12" w14:textId="77777777" w:rsidR="005B12E5" w:rsidRPr="00A3278E" w:rsidRDefault="005B12E5">
      <w:pPr>
        <w:pStyle w:val="BodyText"/>
        <w:rPr>
          <w:i/>
          <w:sz w:val="26"/>
        </w:rPr>
      </w:pPr>
    </w:p>
    <w:p w14:paraId="3BD5079F" w14:textId="77777777" w:rsidR="005B12E5" w:rsidRPr="00A3278E" w:rsidRDefault="005B12E5">
      <w:pPr>
        <w:pStyle w:val="BodyText"/>
        <w:spacing w:before="3"/>
        <w:rPr>
          <w:i/>
          <w:sz w:val="22"/>
        </w:rPr>
      </w:pPr>
    </w:p>
    <w:p w14:paraId="76922FAE" w14:textId="3C06115E" w:rsidR="005B12E5" w:rsidRPr="00A3278E" w:rsidRDefault="00DE5985">
      <w:pPr>
        <w:pStyle w:val="Heading3"/>
        <w:spacing w:line="240" w:lineRule="auto"/>
        <w:ind w:left="1174" w:right="1159"/>
      </w:pPr>
      <w:bookmarkStart w:id="513" w:name="_TOC_250032"/>
      <w:bookmarkStart w:id="514" w:name="_Toc531768530"/>
      <w:bookmarkStart w:id="515" w:name="_Toc17818379"/>
      <w:bookmarkEnd w:id="513"/>
      <w:r w:rsidRPr="00A3278E">
        <w:t>HISTORY MINOR</w:t>
      </w:r>
      <w:bookmarkEnd w:id="514"/>
      <w:bookmarkEnd w:id="515"/>
    </w:p>
    <w:p w14:paraId="613C2D01" w14:textId="77777777" w:rsidR="005B12E5" w:rsidRPr="00A3278E" w:rsidRDefault="00DE5985">
      <w:pPr>
        <w:tabs>
          <w:tab w:val="left" w:pos="3357"/>
          <w:tab w:val="left" w:leader="dot" w:pos="9717"/>
        </w:tabs>
        <w:spacing w:before="272"/>
        <w:ind w:left="1197" w:right="1900" w:firstLine="360"/>
        <w:rPr>
          <w:sz w:val="24"/>
        </w:rPr>
      </w:pPr>
      <w:r w:rsidRPr="00A3278E">
        <w:rPr>
          <w:sz w:val="24"/>
        </w:rPr>
        <w:t xml:space="preserve">A minor in history requires eighteen semester hours from courses listed below: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HIST</w:t>
      </w:r>
      <w:r w:rsidRPr="00A3278E">
        <w:rPr>
          <w:spacing w:val="-1"/>
          <w:sz w:val="24"/>
        </w:rPr>
        <w:t xml:space="preserve"> </w:t>
      </w:r>
      <w:r w:rsidRPr="00A3278E">
        <w:rPr>
          <w:sz w:val="24"/>
        </w:rPr>
        <w:t>2301</w:t>
      </w:r>
      <w:r w:rsidRPr="00A3278E">
        <w:rPr>
          <w:sz w:val="24"/>
        </w:rPr>
        <w:tab/>
        <w:t>History</w:t>
      </w:r>
      <w:r w:rsidRPr="00A3278E">
        <w:rPr>
          <w:spacing w:val="-2"/>
          <w:sz w:val="24"/>
        </w:rPr>
        <w:t xml:space="preserve"> </w:t>
      </w:r>
      <w:r w:rsidRPr="00A3278E">
        <w:rPr>
          <w:sz w:val="24"/>
        </w:rPr>
        <w:t>of</w:t>
      </w:r>
      <w:r w:rsidRPr="00A3278E">
        <w:rPr>
          <w:spacing w:val="-2"/>
          <w:sz w:val="24"/>
        </w:rPr>
        <w:t xml:space="preserve"> </w:t>
      </w:r>
      <w:r w:rsidRPr="00A3278E">
        <w:rPr>
          <w:sz w:val="24"/>
        </w:rPr>
        <w:t>Texas</w:t>
      </w:r>
      <w:r w:rsidRPr="00A3278E">
        <w:rPr>
          <w:sz w:val="24"/>
        </w:rPr>
        <w:tab/>
        <w:t>3</w:t>
      </w:r>
    </w:p>
    <w:p w14:paraId="5C9776DF" w14:textId="77777777" w:rsidR="005B12E5" w:rsidRPr="00A3278E" w:rsidRDefault="00DE5985">
      <w:pPr>
        <w:pStyle w:val="BodyText"/>
        <w:tabs>
          <w:tab w:val="left" w:pos="3357"/>
          <w:tab w:val="left" w:leader="dot" w:pos="9717"/>
        </w:tabs>
        <w:spacing w:before="3" w:line="275" w:lineRule="exact"/>
        <w:ind w:left="1197"/>
      </w:pPr>
      <w:r w:rsidRPr="00A3278E">
        <w:t>HIST</w:t>
      </w:r>
      <w:r w:rsidRPr="00A3278E">
        <w:rPr>
          <w:spacing w:val="-1"/>
        </w:rPr>
        <w:t xml:space="preserve"> </w:t>
      </w:r>
      <w:r w:rsidRPr="00A3278E">
        <w:t>2321</w:t>
      </w:r>
      <w:r w:rsidRPr="00A3278E">
        <w:tab/>
        <w:t>World</w:t>
      </w:r>
      <w:r w:rsidRPr="00A3278E">
        <w:rPr>
          <w:spacing w:val="-3"/>
        </w:rPr>
        <w:t xml:space="preserve"> </w:t>
      </w:r>
      <w:r w:rsidRPr="00A3278E">
        <w:t>Civilization</w:t>
      </w:r>
      <w:r w:rsidRPr="00A3278E">
        <w:rPr>
          <w:spacing w:val="-3"/>
        </w:rPr>
        <w:t xml:space="preserve"> </w:t>
      </w:r>
      <w:r w:rsidRPr="00A3278E">
        <w:t>I</w:t>
      </w:r>
      <w:r w:rsidRPr="00A3278E">
        <w:tab/>
        <w:t>3</w:t>
      </w:r>
    </w:p>
    <w:p w14:paraId="39B83E5A" w14:textId="77777777" w:rsidR="005B12E5" w:rsidRPr="00A3278E" w:rsidRDefault="00DE5985">
      <w:pPr>
        <w:pStyle w:val="BodyText"/>
        <w:tabs>
          <w:tab w:val="left" w:pos="3357"/>
          <w:tab w:val="left" w:leader="dot" w:pos="9717"/>
        </w:tabs>
        <w:spacing w:line="275" w:lineRule="exact"/>
        <w:ind w:left="1197"/>
      </w:pPr>
      <w:r w:rsidRPr="00A3278E">
        <w:t>HIST</w:t>
      </w:r>
      <w:r w:rsidRPr="00A3278E">
        <w:rPr>
          <w:spacing w:val="-1"/>
        </w:rPr>
        <w:t xml:space="preserve"> </w:t>
      </w:r>
      <w:r w:rsidRPr="00A3278E">
        <w:t>2322</w:t>
      </w:r>
      <w:r w:rsidRPr="00A3278E">
        <w:tab/>
        <w:t>World</w:t>
      </w:r>
      <w:r w:rsidRPr="00A3278E">
        <w:rPr>
          <w:spacing w:val="-3"/>
        </w:rPr>
        <w:t xml:space="preserve"> </w:t>
      </w:r>
      <w:r w:rsidRPr="00A3278E">
        <w:t>Civilization</w:t>
      </w:r>
      <w:r w:rsidRPr="00A3278E">
        <w:rPr>
          <w:spacing w:val="-3"/>
        </w:rPr>
        <w:t xml:space="preserve"> </w:t>
      </w:r>
      <w:r w:rsidRPr="00A3278E">
        <w:t>II</w:t>
      </w:r>
      <w:r w:rsidRPr="00A3278E">
        <w:tab/>
        <w:t>3</w:t>
      </w:r>
    </w:p>
    <w:p w14:paraId="6C3CC767" w14:textId="77777777" w:rsidR="005B12E5" w:rsidRPr="00A3278E" w:rsidRDefault="00DE5985">
      <w:pPr>
        <w:pStyle w:val="BodyText"/>
        <w:tabs>
          <w:tab w:val="left" w:pos="3357"/>
          <w:tab w:val="left" w:leader="dot" w:pos="9717"/>
        </w:tabs>
        <w:spacing w:before="2" w:line="275" w:lineRule="exact"/>
        <w:ind w:left="1197"/>
      </w:pPr>
      <w:r w:rsidRPr="00A3278E">
        <w:t>HIST</w:t>
      </w:r>
      <w:r w:rsidRPr="00A3278E">
        <w:rPr>
          <w:spacing w:val="-1"/>
        </w:rPr>
        <w:t xml:space="preserve"> </w:t>
      </w:r>
      <w:r w:rsidRPr="00A3278E">
        <w:t>3303</w:t>
      </w:r>
      <w:r w:rsidRPr="00A3278E">
        <w:tab/>
        <w:t>Research</w:t>
      </w:r>
      <w:r w:rsidRPr="00A3278E">
        <w:rPr>
          <w:spacing w:val="-2"/>
        </w:rPr>
        <w:t xml:space="preserve"> </w:t>
      </w:r>
      <w:r w:rsidRPr="00A3278E">
        <w:t>Methods</w:t>
      </w:r>
      <w:r w:rsidRPr="00A3278E">
        <w:tab/>
        <w:t>3</w:t>
      </w:r>
    </w:p>
    <w:p w14:paraId="72BAA9E9" w14:textId="77777777" w:rsidR="005B12E5" w:rsidRPr="00A3278E" w:rsidRDefault="00DE5985">
      <w:pPr>
        <w:pStyle w:val="BodyText"/>
        <w:tabs>
          <w:tab w:val="left" w:pos="3357"/>
          <w:tab w:val="left" w:leader="dot" w:pos="9717"/>
        </w:tabs>
        <w:spacing w:line="275" w:lineRule="exact"/>
        <w:ind w:left="1197"/>
      </w:pPr>
      <w:r w:rsidRPr="00A3278E">
        <w:t>HIST</w:t>
      </w:r>
      <w:r w:rsidRPr="00A3278E">
        <w:tab/>
        <w:t>Advanced</w:t>
      </w:r>
      <w:r w:rsidRPr="00A3278E">
        <w:rPr>
          <w:spacing w:val="-3"/>
        </w:rPr>
        <w:t xml:space="preserve"> </w:t>
      </w:r>
      <w:r w:rsidRPr="00A3278E">
        <w:t>History</w:t>
      </w:r>
      <w:r w:rsidRPr="00A3278E">
        <w:rPr>
          <w:spacing w:val="-3"/>
        </w:rPr>
        <w:t xml:space="preserve"> </w:t>
      </w:r>
      <w:r w:rsidRPr="00A3278E">
        <w:t>electives</w:t>
      </w:r>
      <w:r w:rsidRPr="00A3278E">
        <w:tab/>
      </w:r>
      <w:r w:rsidRPr="00A3278E">
        <w:rPr>
          <w:u w:val="single"/>
        </w:rPr>
        <w:t>6</w:t>
      </w:r>
    </w:p>
    <w:p w14:paraId="7E153445" w14:textId="77777777" w:rsidR="005B12E5" w:rsidRPr="00A3278E" w:rsidRDefault="005B12E5">
      <w:pPr>
        <w:spacing w:line="275" w:lineRule="exact"/>
        <w:sectPr w:rsidR="005B12E5" w:rsidRPr="00A3278E">
          <w:pgSz w:w="12240" w:h="15840"/>
          <w:pgMar w:top="1380" w:right="260" w:bottom="980" w:left="240" w:header="0" w:footer="787" w:gutter="0"/>
          <w:cols w:space="720"/>
        </w:sectPr>
      </w:pPr>
    </w:p>
    <w:p w14:paraId="0E83392D" w14:textId="56AF5CC4" w:rsidR="005B12E5" w:rsidRPr="00A3278E" w:rsidRDefault="00DE5985">
      <w:pPr>
        <w:pStyle w:val="Heading3"/>
        <w:spacing w:before="57" w:line="240" w:lineRule="auto"/>
        <w:ind w:right="1159"/>
      </w:pPr>
      <w:bookmarkStart w:id="516" w:name="_TOC_250031"/>
      <w:bookmarkStart w:id="517" w:name="_Toc531768531"/>
      <w:bookmarkStart w:id="518" w:name="_Toc17818380"/>
      <w:bookmarkEnd w:id="516"/>
      <w:r w:rsidRPr="00A3278E">
        <w:lastRenderedPageBreak/>
        <w:t>KINESIOLOGY MINOR</w:t>
      </w:r>
      <w:bookmarkEnd w:id="517"/>
      <w:bookmarkEnd w:id="518"/>
    </w:p>
    <w:p w14:paraId="5B351B6F" w14:textId="77777777" w:rsidR="005B12E5" w:rsidRPr="00A3278E" w:rsidRDefault="005B12E5">
      <w:pPr>
        <w:pStyle w:val="BodyText"/>
        <w:spacing w:before="1"/>
        <w:rPr>
          <w:b/>
        </w:rPr>
      </w:pPr>
    </w:p>
    <w:p w14:paraId="1F6A51FC" w14:textId="77777777" w:rsidR="005B12E5" w:rsidRPr="00A3278E" w:rsidRDefault="00DE5985">
      <w:pPr>
        <w:pStyle w:val="BodyText"/>
        <w:spacing w:line="275" w:lineRule="exact"/>
        <w:ind w:left="1557"/>
      </w:pPr>
      <w:r w:rsidRPr="00A3278E">
        <w:t>A minor in Kinesiology requires eighteen semester hours distributed as follows:</w:t>
      </w:r>
    </w:p>
    <w:p w14:paraId="4CD7F029" w14:textId="77777777" w:rsidR="005B12E5" w:rsidRPr="00A3278E" w:rsidRDefault="00DE5985">
      <w:pPr>
        <w:pStyle w:val="Heading4"/>
        <w:tabs>
          <w:tab w:val="left" w:pos="8118"/>
        </w:tabs>
        <w:spacing w:line="275" w:lineRule="exact"/>
      </w:pPr>
      <w:r w:rsidRPr="00A3278E">
        <w:t>Activity</w:t>
      </w:r>
      <w:r w:rsidRPr="00A3278E">
        <w:rPr>
          <w:spacing w:val="-2"/>
        </w:rPr>
        <w:t xml:space="preserve"> </w:t>
      </w:r>
      <w:r w:rsidRPr="00A3278E">
        <w:t>Courses:</w:t>
      </w:r>
      <w:r w:rsidRPr="00A3278E">
        <w:tab/>
        <w:t>1 Semester</w:t>
      </w:r>
      <w:r w:rsidRPr="00A3278E">
        <w:rPr>
          <w:spacing w:val="-5"/>
        </w:rPr>
        <w:t xml:space="preserve"> </w:t>
      </w:r>
      <w:r w:rsidRPr="00A3278E">
        <w:t>Hour</w:t>
      </w:r>
    </w:p>
    <w:p w14:paraId="132536E7" w14:textId="77777777" w:rsidR="005B12E5" w:rsidRPr="00A3278E" w:rsidRDefault="005B12E5">
      <w:pPr>
        <w:pStyle w:val="BodyText"/>
        <w:rPr>
          <w:b/>
        </w:rPr>
      </w:pPr>
    </w:p>
    <w:p w14:paraId="15B805E0" w14:textId="77777777" w:rsidR="005B12E5" w:rsidRPr="00A3278E" w:rsidRDefault="00DE5985">
      <w:pPr>
        <w:tabs>
          <w:tab w:val="left" w:pos="8024"/>
        </w:tabs>
        <w:spacing w:before="1"/>
        <w:ind w:left="1197"/>
        <w:rPr>
          <w:b/>
          <w:sz w:val="24"/>
        </w:rPr>
      </w:pPr>
      <w:r w:rsidRPr="00A3278E">
        <w:rPr>
          <w:b/>
          <w:sz w:val="24"/>
        </w:rPr>
        <w:t>Skills</w:t>
      </w:r>
      <w:r w:rsidRPr="00A3278E">
        <w:rPr>
          <w:b/>
          <w:spacing w:val="-3"/>
          <w:sz w:val="24"/>
        </w:rPr>
        <w:t xml:space="preserve"> </w:t>
      </w:r>
      <w:r w:rsidRPr="00A3278E">
        <w:rPr>
          <w:b/>
          <w:sz w:val="24"/>
        </w:rPr>
        <w:t>Course</w:t>
      </w:r>
      <w:r w:rsidRPr="00A3278E">
        <w:rPr>
          <w:b/>
          <w:spacing w:val="-4"/>
          <w:sz w:val="24"/>
        </w:rPr>
        <w:t xml:space="preserve"> </w:t>
      </w:r>
      <w:r w:rsidRPr="00A3278E">
        <w:rPr>
          <w:b/>
          <w:sz w:val="24"/>
        </w:rPr>
        <w:t>Series:</w:t>
      </w:r>
      <w:r w:rsidRPr="00A3278E">
        <w:rPr>
          <w:b/>
          <w:sz w:val="24"/>
        </w:rPr>
        <w:tab/>
        <w:t>2 Semester</w:t>
      </w:r>
      <w:r w:rsidRPr="00A3278E">
        <w:rPr>
          <w:b/>
          <w:spacing w:val="-6"/>
          <w:sz w:val="24"/>
        </w:rPr>
        <w:t xml:space="preserve"> </w:t>
      </w:r>
      <w:r w:rsidRPr="00A3278E">
        <w:rPr>
          <w:b/>
          <w:sz w:val="24"/>
        </w:rPr>
        <w:t>Hours</w:t>
      </w:r>
    </w:p>
    <w:p w14:paraId="4FC62091" w14:textId="77777777" w:rsidR="005B12E5" w:rsidRPr="00A3278E" w:rsidRDefault="00DE5985">
      <w:pPr>
        <w:pStyle w:val="BodyText"/>
        <w:spacing w:before="2" w:line="275" w:lineRule="exact"/>
        <w:ind w:left="1174" w:right="1159"/>
        <w:jc w:val="center"/>
      </w:pPr>
      <w:r w:rsidRPr="00A3278E">
        <w:t>Any one of the following 2-hour kinesiology skills courses:</w:t>
      </w:r>
    </w:p>
    <w:p w14:paraId="7EDC2B5F" w14:textId="77777777" w:rsidR="005B12E5" w:rsidRPr="00A3278E" w:rsidRDefault="00DE5985">
      <w:pPr>
        <w:pStyle w:val="Heading4"/>
        <w:tabs>
          <w:tab w:val="left" w:pos="3357"/>
          <w:tab w:val="left" w:pos="8204"/>
        </w:tabs>
        <w:spacing w:line="275" w:lineRule="exact"/>
      </w:pPr>
      <w:r w:rsidRPr="00A3278E">
        <w:t>Course</w:t>
      </w:r>
      <w:r w:rsidRPr="00A3278E">
        <w:rPr>
          <w:spacing w:val="-2"/>
        </w:rPr>
        <w:t xml:space="preserve"> </w:t>
      </w:r>
      <w:r w:rsidRPr="00A3278E">
        <w:t>Number</w:t>
      </w:r>
      <w:r w:rsidRPr="00A3278E">
        <w:tab/>
        <w:t>Course</w:t>
      </w:r>
      <w:r w:rsidRPr="00A3278E">
        <w:rPr>
          <w:spacing w:val="-2"/>
        </w:rPr>
        <w:t xml:space="preserve"> </w:t>
      </w:r>
      <w:r w:rsidRPr="00A3278E">
        <w:t>Title</w:t>
      </w:r>
      <w:r w:rsidRPr="00A3278E">
        <w:tab/>
        <w:t>Semester</w:t>
      </w:r>
      <w:r w:rsidRPr="00A3278E">
        <w:rPr>
          <w:spacing w:val="-6"/>
        </w:rPr>
        <w:t xml:space="preserve"> </w:t>
      </w:r>
      <w:r w:rsidRPr="00A3278E">
        <w:t>Hours</w:t>
      </w:r>
    </w:p>
    <w:p w14:paraId="5F78CD67" w14:textId="77777777" w:rsidR="005B12E5" w:rsidRPr="00A3278E" w:rsidRDefault="00DE5985">
      <w:pPr>
        <w:pStyle w:val="BodyText"/>
        <w:tabs>
          <w:tab w:val="left" w:pos="3357"/>
          <w:tab w:val="left" w:leader="dot" w:pos="9717"/>
        </w:tabs>
        <w:spacing w:before="2" w:line="275" w:lineRule="exact"/>
        <w:ind w:left="1197"/>
      </w:pPr>
      <w:r w:rsidRPr="00A3278E">
        <w:t>KINE</w:t>
      </w:r>
      <w:r w:rsidRPr="00A3278E">
        <w:rPr>
          <w:spacing w:val="-1"/>
        </w:rPr>
        <w:t xml:space="preserve"> </w:t>
      </w:r>
      <w:r w:rsidRPr="00A3278E">
        <w:t>2201</w:t>
      </w:r>
      <w:r w:rsidRPr="00A3278E">
        <w:tab/>
        <w:t>Basketball Skills</w:t>
      </w:r>
      <w:r w:rsidRPr="00A3278E">
        <w:rPr>
          <w:spacing w:val="-5"/>
        </w:rPr>
        <w:t xml:space="preserve"> </w:t>
      </w:r>
      <w:r w:rsidRPr="00A3278E">
        <w:t>and</w:t>
      </w:r>
      <w:r w:rsidRPr="00A3278E">
        <w:rPr>
          <w:spacing w:val="-3"/>
        </w:rPr>
        <w:t xml:space="preserve"> </w:t>
      </w:r>
      <w:r w:rsidRPr="00A3278E">
        <w:t>Training</w:t>
      </w:r>
      <w:r w:rsidRPr="00A3278E">
        <w:tab/>
        <w:t>2</w:t>
      </w:r>
    </w:p>
    <w:p w14:paraId="386CC5DB" w14:textId="77777777" w:rsidR="005B12E5" w:rsidRPr="00A3278E" w:rsidRDefault="00DE5985">
      <w:pPr>
        <w:pStyle w:val="BodyText"/>
        <w:tabs>
          <w:tab w:val="left" w:pos="3357"/>
          <w:tab w:val="left" w:leader="dot" w:pos="9717"/>
        </w:tabs>
        <w:spacing w:line="275" w:lineRule="exact"/>
        <w:ind w:left="1197"/>
      </w:pPr>
      <w:r w:rsidRPr="00A3278E">
        <w:t>KINE</w:t>
      </w:r>
      <w:r w:rsidRPr="00A3278E">
        <w:rPr>
          <w:spacing w:val="-1"/>
        </w:rPr>
        <w:t xml:space="preserve"> </w:t>
      </w:r>
      <w:r w:rsidRPr="00A3278E">
        <w:t>2202</w:t>
      </w:r>
      <w:r w:rsidRPr="00A3278E">
        <w:tab/>
        <w:t>Baseball Skills</w:t>
      </w:r>
      <w:r w:rsidRPr="00A3278E">
        <w:rPr>
          <w:spacing w:val="-6"/>
        </w:rPr>
        <w:t xml:space="preserve"> </w:t>
      </w:r>
      <w:r w:rsidRPr="00A3278E">
        <w:t>and</w:t>
      </w:r>
      <w:r w:rsidRPr="00A3278E">
        <w:rPr>
          <w:spacing w:val="-3"/>
        </w:rPr>
        <w:t xml:space="preserve"> </w:t>
      </w:r>
      <w:r w:rsidRPr="00A3278E">
        <w:t>Training</w:t>
      </w:r>
      <w:r w:rsidRPr="00A3278E">
        <w:tab/>
        <w:t>2</w:t>
      </w:r>
    </w:p>
    <w:p w14:paraId="3FEF2971" w14:textId="77777777" w:rsidR="005B12E5" w:rsidRPr="00A3278E" w:rsidRDefault="00DE5985">
      <w:pPr>
        <w:pStyle w:val="BodyText"/>
        <w:tabs>
          <w:tab w:val="left" w:pos="3357"/>
          <w:tab w:val="left" w:leader="dot" w:pos="9717"/>
        </w:tabs>
        <w:spacing w:before="3" w:line="275" w:lineRule="exact"/>
        <w:ind w:left="1197"/>
      </w:pPr>
      <w:r w:rsidRPr="00A3278E">
        <w:t>KINE</w:t>
      </w:r>
      <w:r w:rsidRPr="00A3278E">
        <w:rPr>
          <w:spacing w:val="-1"/>
        </w:rPr>
        <w:t xml:space="preserve"> </w:t>
      </w:r>
      <w:r w:rsidRPr="00A3278E">
        <w:t>2203</w:t>
      </w:r>
      <w:r w:rsidRPr="00A3278E">
        <w:tab/>
        <w:t>Soccer/Football Skills</w:t>
      </w:r>
      <w:r w:rsidRPr="00A3278E">
        <w:rPr>
          <w:spacing w:val="-7"/>
        </w:rPr>
        <w:t xml:space="preserve"> </w:t>
      </w:r>
      <w:r w:rsidRPr="00A3278E">
        <w:t>and</w:t>
      </w:r>
      <w:r w:rsidRPr="00A3278E">
        <w:rPr>
          <w:spacing w:val="-3"/>
        </w:rPr>
        <w:t xml:space="preserve"> </w:t>
      </w:r>
      <w:r w:rsidRPr="00A3278E">
        <w:t>Training</w:t>
      </w:r>
      <w:r w:rsidRPr="00A3278E">
        <w:tab/>
        <w:t>2</w:t>
      </w:r>
    </w:p>
    <w:p w14:paraId="5515A772" w14:textId="77777777" w:rsidR="005B12E5" w:rsidRPr="00A3278E" w:rsidRDefault="00DE5985">
      <w:pPr>
        <w:pStyle w:val="BodyText"/>
        <w:tabs>
          <w:tab w:val="left" w:pos="3357"/>
          <w:tab w:val="left" w:leader="dot" w:pos="9717"/>
        </w:tabs>
        <w:spacing w:line="275" w:lineRule="exact"/>
        <w:ind w:left="1197"/>
      </w:pPr>
      <w:r w:rsidRPr="00A3278E">
        <w:t>KINE</w:t>
      </w:r>
      <w:r w:rsidRPr="00A3278E">
        <w:rPr>
          <w:spacing w:val="-1"/>
        </w:rPr>
        <w:t xml:space="preserve"> </w:t>
      </w:r>
      <w:r w:rsidRPr="00A3278E">
        <w:t>2205</w:t>
      </w:r>
      <w:r w:rsidRPr="00A3278E">
        <w:tab/>
        <w:t>Volleyball Skills</w:t>
      </w:r>
      <w:r w:rsidRPr="00A3278E">
        <w:rPr>
          <w:spacing w:val="-6"/>
        </w:rPr>
        <w:t xml:space="preserve"> </w:t>
      </w:r>
      <w:r w:rsidRPr="00A3278E">
        <w:t>and</w:t>
      </w:r>
      <w:r w:rsidRPr="00A3278E">
        <w:rPr>
          <w:spacing w:val="-3"/>
        </w:rPr>
        <w:t xml:space="preserve"> </w:t>
      </w:r>
      <w:r w:rsidRPr="00A3278E">
        <w:t>Training</w:t>
      </w:r>
      <w:r w:rsidRPr="00A3278E">
        <w:tab/>
        <w:t>2</w:t>
      </w:r>
    </w:p>
    <w:p w14:paraId="3AC5A09F" w14:textId="77777777" w:rsidR="005B12E5" w:rsidRPr="00A3278E" w:rsidRDefault="00DE5985">
      <w:pPr>
        <w:pStyle w:val="BodyText"/>
        <w:tabs>
          <w:tab w:val="left" w:pos="3357"/>
          <w:tab w:val="left" w:leader="dot" w:pos="9717"/>
        </w:tabs>
        <w:spacing w:before="2"/>
        <w:ind w:left="1197"/>
      </w:pPr>
      <w:r w:rsidRPr="00A3278E">
        <w:t>KINE</w:t>
      </w:r>
      <w:r w:rsidRPr="00A3278E">
        <w:rPr>
          <w:spacing w:val="-1"/>
        </w:rPr>
        <w:t xml:space="preserve"> </w:t>
      </w:r>
      <w:r w:rsidRPr="00A3278E">
        <w:t>2206</w:t>
      </w:r>
      <w:r w:rsidRPr="00A3278E">
        <w:tab/>
        <w:t>Track and Field Skills</w:t>
      </w:r>
      <w:r w:rsidRPr="00A3278E">
        <w:rPr>
          <w:spacing w:val="-9"/>
        </w:rPr>
        <w:t xml:space="preserve"> </w:t>
      </w:r>
      <w:r w:rsidRPr="00A3278E">
        <w:t>and</w:t>
      </w:r>
      <w:r w:rsidRPr="00A3278E">
        <w:rPr>
          <w:spacing w:val="-3"/>
        </w:rPr>
        <w:t xml:space="preserve"> </w:t>
      </w:r>
      <w:r w:rsidRPr="00A3278E">
        <w:t>Training</w:t>
      </w:r>
      <w:r w:rsidRPr="00A3278E">
        <w:tab/>
        <w:t>2</w:t>
      </w:r>
    </w:p>
    <w:p w14:paraId="4AAFD64B" w14:textId="77777777" w:rsidR="005B12E5" w:rsidRPr="00A3278E" w:rsidRDefault="005B12E5">
      <w:pPr>
        <w:pStyle w:val="BodyText"/>
      </w:pPr>
    </w:p>
    <w:p w14:paraId="56BCCF9D" w14:textId="77777777" w:rsidR="005B12E5" w:rsidRPr="00A3278E" w:rsidRDefault="00DE5985">
      <w:pPr>
        <w:pStyle w:val="Heading4"/>
        <w:spacing w:line="275" w:lineRule="exact"/>
      </w:pPr>
      <w:r w:rsidRPr="00A3278E">
        <w:t>Content Courses:</w:t>
      </w:r>
    </w:p>
    <w:p w14:paraId="2475A81B" w14:textId="77777777" w:rsidR="005B12E5" w:rsidRPr="00A3278E" w:rsidRDefault="00DE5985">
      <w:pPr>
        <w:tabs>
          <w:tab w:val="left" w:pos="3357"/>
          <w:tab w:val="left" w:pos="8204"/>
        </w:tabs>
        <w:spacing w:line="275" w:lineRule="exact"/>
        <w:ind w:left="1197"/>
        <w:rPr>
          <w:b/>
          <w:sz w:val="24"/>
        </w:rPr>
      </w:pPr>
      <w:r w:rsidRPr="00A3278E">
        <w:rPr>
          <w:b/>
          <w:sz w:val="24"/>
        </w:rPr>
        <w:t>Course</w:t>
      </w:r>
      <w:r w:rsidRPr="00A3278E">
        <w:rPr>
          <w:b/>
          <w:spacing w:val="-2"/>
          <w:sz w:val="24"/>
        </w:rPr>
        <w:t xml:space="preserve"> </w:t>
      </w:r>
      <w:r w:rsidRPr="00A3278E">
        <w:rPr>
          <w:b/>
          <w:sz w:val="24"/>
        </w:rPr>
        <w:t>Number</w:t>
      </w:r>
      <w:r w:rsidRPr="00A3278E">
        <w:rPr>
          <w:b/>
          <w:sz w:val="24"/>
        </w:rPr>
        <w:tab/>
        <w:t>Course</w:t>
      </w:r>
      <w:r w:rsidRPr="00A3278E">
        <w:rPr>
          <w:b/>
          <w:spacing w:val="-2"/>
          <w:sz w:val="24"/>
        </w:rPr>
        <w:t xml:space="preserve"> </w:t>
      </w:r>
      <w:r w:rsidRPr="00A3278E">
        <w:rPr>
          <w:b/>
          <w:sz w:val="24"/>
        </w:rPr>
        <w:t>Title</w:t>
      </w:r>
      <w:r w:rsidRPr="00A3278E">
        <w:rPr>
          <w:b/>
          <w:sz w:val="24"/>
        </w:rPr>
        <w:tab/>
        <w:t>Semester</w:t>
      </w:r>
      <w:r w:rsidRPr="00A3278E">
        <w:rPr>
          <w:b/>
          <w:spacing w:val="-6"/>
          <w:sz w:val="24"/>
        </w:rPr>
        <w:t xml:space="preserve"> </w:t>
      </w:r>
      <w:r w:rsidRPr="00A3278E">
        <w:rPr>
          <w:b/>
          <w:sz w:val="24"/>
        </w:rPr>
        <w:t>Hours</w:t>
      </w:r>
    </w:p>
    <w:p w14:paraId="50BEE721" w14:textId="77777777" w:rsidR="005B12E5" w:rsidRPr="00A3278E" w:rsidRDefault="00DE5985">
      <w:pPr>
        <w:pStyle w:val="BodyText"/>
        <w:tabs>
          <w:tab w:val="left" w:pos="3357"/>
          <w:tab w:val="left" w:leader="dot" w:pos="9717"/>
        </w:tabs>
        <w:spacing w:before="3" w:line="275" w:lineRule="exact"/>
        <w:ind w:left="1197"/>
      </w:pPr>
      <w:r w:rsidRPr="00A3278E">
        <w:t xml:space="preserve">KINE </w:t>
      </w:r>
      <w:r w:rsidRPr="00A3278E">
        <w:rPr>
          <w:spacing w:val="25"/>
        </w:rPr>
        <w:t xml:space="preserve"> </w:t>
      </w:r>
      <w:r w:rsidRPr="00A3278E">
        <w:t>1301</w:t>
      </w:r>
      <w:r w:rsidRPr="00A3278E">
        <w:tab/>
        <w:t>Introduction</w:t>
      </w:r>
      <w:r w:rsidRPr="00A3278E">
        <w:rPr>
          <w:spacing w:val="-3"/>
        </w:rPr>
        <w:t xml:space="preserve"> </w:t>
      </w:r>
      <w:r w:rsidRPr="00A3278E">
        <w:t>to</w:t>
      </w:r>
      <w:r w:rsidRPr="00A3278E">
        <w:rPr>
          <w:spacing w:val="-3"/>
        </w:rPr>
        <w:t xml:space="preserve"> </w:t>
      </w:r>
      <w:r w:rsidRPr="00A3278E">
        <w:t>Kinesiology</w:t>
      </w:r>
      <w:r w:rsidRPr="00A3278E">
        <w:tab/>
        <w:t>3</w:t>
      </w:r>
    </w:p>
    <w:p w14:paraId="46B5B63A" w14:textId="77777777" w:rsidR="005B12E5" w:rsidRPr="00A3278E" w:rsidRDefault="00DE5985">
      <w:pPr>
        <w:pStyle w:val="BodyText"/>
        <w:tabs>
          <w:tab w:val="left" w:pos="3357"/>
          <w:tab w:val="left" w:leader="dot" w:pos="9717"/>
        </w:tabs>
        <w:spacing w:line="274" w:lineRule="exact"/>
        <w:ind w:left="1197"/>
      </w:pPr>
      <w:r w:rsidRPr="00A3278E">
        <w:t xml:space="preserve">KINE </w:t>
      </w:r>
      <w:r w:rsidRPr="00A3278E">
        <w:rPr>
          <w:spacing w:val="25"/>
        </w:rPr>
        <w:t xml:space="preserve"> </w:t>
      </w:r>
      <w:r w:rsidRPr="00A3278E">
        <w:t>1338</w:t>
      </w:r>
      <w:r w:rsidRPr="00A3278E">
        <w:tab/>
        <w:t>Concepts of</w:t>
      </w:r>
      <w:r w:rsidRPr="00A3278E">
        <w:rPr>
          <w:spacing w:val="-4"/>
        </w:rPr>
        <w:t xml:space="preserve"> </w:t>
      </w:r>
      <w:r w:rsidRPr="00A3278E">
        <w:t>Physical</w:t>
      </w:r>
      <w:r w:rsidRPr="00A3278E">
        <w:rPr>
          <w:spacing w:val="-3"/>
        </w:rPr>
        <w:t xml:space="preserve"> </w:t>
      </w:r>
      <w:r w:rsidRPr="00A3278E">
        <w:t>Fitness</w:t>
      </w:r>
      <w:r w:rsidRPr="00A3278E">
        <w:tab/>
        <w:t>3</w:t>
      </w:r>
    </w:p>
    <w:p w14:paraId="441CB5B9" w14:textId="77777777" w:rsidR="005B12E5" w:rsidRPr="00A3278E" w:rsidRDefault="00DE5985">
      <w:pPr>
        <w:pStyle w:val="BodyText"/>
        <w:tabs>
          <w:tab w:val="left" w:pos="3357"/>
          <w:tab w:val="left" w:leader="dot" w:pos="9717"/>
        </w:tabs>
        <w:spacing w:line="275" w:lineRule="exact"/>
        <w:ind w:left="1197"/>
      </w:pPr>
      <w:r w:rsidRPr="00A3278E">
        <w:t xml:space="preserve">KINE </w:t>
      </w:r>
      <w:r w:rsidRPr="00A3278E">
        <w:rPr>
          <w:spacing w:val="25"/>
        </w:rPr>
        <w:t xml:space="preserve"> </w:t>
      </w:r>
      <w:r w:rsidRPr="00A3278E">
        <w:t>3306</w:t>
      </w:r>
      <w:r w:rsidRPr="00A3278E">
        <w:tab/>
        <w:t>Motor Learning</w:t>
      </w:r>
      <w:r w:rsidRPr="00A3278E">
        <w:rPr>
          <w:spacing w:val="-4"/>
        </w:rPr>
        <w:t xml:space="preserve"> </w:t>
      </w:r>
      <w:r w:rsidRPr="00A3278E">
        <w:t>&amp;</w:t>
      </w:r>
      <w:r w:rsidRPr="00A3278E">
        <w:rPr>
          <w:spacing w:val="-3"/>
        </w:rPr>
        <w:t xml:space="preserve"> </w:t>
      </w:r>
      <w:r w:rsidRPr="00A3278E">
        <w:t>Development</w:t>
      </w:r>
      <w:r w:rsidRPr="00A3278E">
        <w:tab/>
        <w:t>3</w:t>
      </w:r>
    </w:p>
    <w:p w14:paraId="1C744E34" w14:textId="77777777" w:rsidR="005B12E5" w:rsidRPr="00A3278E" w:rsidRDefault="00DE5985">
      <w:pPr>
        <w:pStyle w:val="BodyText"/>
        <w:tabs>
          <w:tab w:val="left" w:pos="3357"/>
          <w:tab w:val="left" w:leader="dot" w:pos="9717"/>
        </w:tabs>
        <w:spacing w:before="2" w:line="275" w:lineRule="exact"/>
        <w:ind w:left="1197"/>
      </w:pPr>
      <w:r w:rsidRPr="00A3278E">
        <w:t xml:space="preserve">KINE </w:t>
      </w:r>
      <w:r w:rsidRPr="00A3278E">
        <w:rPr>
          <w:spacing w:val="25"/>
        </w:rPr>
        <w:t xml:space="preserve"> </w:t>
      </w:r>
      <w:r w:rsidRPr="00A3278E">
        <w:t>4303</w:t>
      </w:r>
      <w:r w:rsidRPr="00A3278E">
        <w:tab/>
        <w:t>Tests</w:t>
      </w:r>
      <w:r w:rsidRPr="00A3278E">
        <w:rPr>
          <w:spacing w:val="-3"/>
        </w:rPr>
        <w:t xml:space="preserve"> </w:t>
      </w:r>
      <w:r w:rsidRPr="00A3278E">
        <w:t>and</w:t>
      </w:r>
      <w:r w:rsidRPr="00A3278E">
        <w:rPr>
          <w:spacing w:val="-3"/>
        </w:rPr>
        <w:t xml:space="preserve"> </w:t>
      </w:r>
      <w:r w:rsidRPr="00A3278E">
        <w:t>Measurements</w:t>
      </w:r>
      <w:r w:rsidRPr="00A3278E">
        <w:tab/>
        <w:t>3</w:t>
      </w:r>
    </w:p>
    <w:p w14:paraId="34E8EC1F" w14:textId="77777777" w:rsidR="005B12E5" w:rsidRPr="00A3278E" w:rsidRDefault="00DE5985">
      <w:pPr>
        <w:pStyle w:val="BodyText"/>
        <w:tabs>
          <w:tab w:val="left" w:pos="3357"/>
          <w:tab w:val="left" w:leader="dot" w:pos="9717"/>
        </w:tabs>
        <w:spacing w:line="275" w:lineRule="exact"/>
        <w:ind w:left="1197"/>
      </w:pPr>
      <w:r w:rsidRPr="00A3278E">
        <w:t xml:space="preserve">KINE </w:t>
      </w:r>
      <w:r w:rsidRPr="00A3278E">
        <w:rPr>
          <w:spacing w:val="25"/>
        </w:rPr>
        <w:t xml:space="preserve"> </w:t>
      </w:r>
      <w:r w:rsidRPr="00A3278E">
        <w:t>4304</w:t>
      </w:r>
      <w:r w:rsidRPr="00A3278E">
        <w:tab/>
        <w:t>Administration</w:t>
      </w:r>
      <w:r w:rsidRPr="00A3278E">
        <w:rPr>
          <w:spacing w:val="-3"/>
        </w:rPr>
        <w:t xml:space="preserve"> </w:t>
      </w:r>
      <w:r w:rsidRPr="00A3278E">
        <w:t>of</w:t>
      </w:r>
      <w:r w:rsidRPr="00A3278E">
        <w:rPr>
          <w:spacing w:val="-3"/>
        </w:rPr>
        <w:t xml:space="preserve"> </w:t>
      </w:r>
      <w:r w:rsidRPr="00A3278E">
        <w:t>Exercise</w:t>
      </w:r>
      <w:r w:rsidRPr="00A3278E">
        <w:tab/>
        <w:t>3</w:t>
      </w:r>
    </w:p>
    <w:p w14:paraId="66B722D2" w14:textId="77777777" w:rsidR="005B12E5" w:rsidRPr="00A3278E" w:rsidRDefault="00DE5985">
      <w:pPr>
        <w:pStyle w:val="BodyText"/>
        <w:tabs>
          <w:tab w:val="left" w:pos="3357"/>
          <w:tab w:val="left" w:leader="dot" w:pos="9717"/>
        </w:tabs>
        <w:spacing w:before="3"/>
        <w:ind w:left="1197"/>
      </w:pPr>
      <w:r w:rsidRPr="00A3278E">
        <w:t>KINE</w:t>
      </w:r>
      <w:r w:rsidRPr="00A3278E">
        <w:tab/>
        <w:t>Advanced</w:t>
      </w:r>
      <w:r w:rsidRPr="00A3278E">
        <w:rPr>
          <w:spacing w:val="-4"/>
        </w:rPr>
        <w:t xml:space="preserve"> </w:t>
      </w:r>
      <w:r w:rsidRPr="00A3278E">
        <w:t>Kinesiology</w:t>
      </w:r>
      <w:r w:rsidRPr="00A3278E">
        <w:rPr>
          <w:spacing w:val="-4"/>
        </w:rPr>
        <w:t xml:space="preserve"> </w:t>
      </w:r>
      <w:r w:rsidRPr="00A3278E">
        <w:t>Elective</w:t>
      </w:r>
      <w:r w:rsidRPr="00A3278E">
        <w:tab/>
        <w:t>6</w:t>
      </w:r>
    </w:p>
    <w:p w14:paraId="1ABFD005" w14:textId="77777777" w:rsidR="005B12E5" w:rsidRPr="00A3278E" w:rsidRDefault="005B12E5">
      <w:pPr>
        <w:pStyle w:val="BodyText"/>
        <w:rPr>
          <w:sz w:val="26"/>
        </w:rPr>
      </w:pPr>
    </w:p>
    <w:p w14:paraId="4B9C21B6" w14:textId="77777777" w:rsidR="005B12E5" w:rsidRPr="00A3278E" w:rsidRDefault="005B12E5">
      <w:pPr>
        <w:pStyle w:val="BodyText"/>
        <w:spacing w:before="10"/>
        <w:rPr>
          <w:sz w:val="21"/>
        </w:rPr>
      </w:pPr>
    </w:p>
    <w:p w14:paraId="3FC63169" w14:textId="76EE02EC" w:rsidR="005B12E5" w:rsidRPr="00A3278E" w:rsidRDefault="00DE5985">
      <w:pPr>
        <w:pStyle w:val="Heading3"/>
        <w:spacing w:line="240" w:lineRule="auto"/>
        <w:ind w:left="1172" w:right="1159"/>
      </w:pPr>
      <w:bookmarkStart w:id="519" w:name="_TOC_250030"/>
      <w:bookmarkStart w:id="520" w:name="_Toc531768532"/>
      <w:bookmarkStart w:id="521" w:name="_Toc17818381"/>
      <w:bookmarkEnd w:id="519"/>
      <w:r w:rsidRPr="00A3278E">
        <w:t>MANAGEMENT MINOR</w:t>
      </w:r>
      <w:bookmarkEnd w:id="520"/>
      <w:bookmarkEnd w:id="521"/>
    </w:p>
    <w:p w14:paraId="3162715F" w14:textId="77777777" w:rsidR="005B12E5" w:rsidRPr="00A3278E" w:rsidRDefault="005B12E5">
      <w:pPr>
        <w:pStyle w:val="BodyText"/>
        <w:spacing w:before="1"/>
        <w:rPr>
          <w:b/>
        </w:rPr>
      </w:pPr>
    </w:p>
    <w:p w14:paraId="28A41664" w14:textId="77777777" w:rsidR="005B12E5" w:rsidRPr="00A3278E" w:rsidRDefault="00DE5985">
      <w:pPr>
        <w:tabs>
          <w:tab w:val="left" w:pos="3357"/>
          <w:tab w:val="left" w:leader="dot" w:pos="9717"/>
        </w:tabs>
        <w:ind w:left="1197" w:right="1900" w:firstLine="720"/>
        <w:rPr>
          <w:sz w:val="24"/>
        </w:rPr>
      </w:pPr>
      <w:r w:rsidRPr="00A3278E">
        <w:rPr>
          <w:sz w:val="24"/>
        </w:rPr>
        <w:t xml:space="preserve">A minor in Management requires eighteen semester hours distributed as follows: </w:t>
      </w:r>
      <w:r w:rsidRPr="00A3278E">
        <w:rPr>
          <w:b/>
          <w:sz w:val="24"/>
        </w:rPr>
        <w:t>Course</w:t>
      </w:r>
      <w:r w:rsidRPr="00A3278E">
        <w:rPr>
          <w:b/>
          <w:spacing w:val="-2"/>
          <w:sz w:val="24"/>
        </w:rPr>
        <w:t xml:space="preserve"> </w:t>
      </w:r>
      <w:r w:rsidRPr="00A3278E">
        <w:rPr>
          <w:b/>
          <w:sz w:val="24"/>
        </w:rPr>
        <w:t>Number</w:t>
      </w:r>
      <w:r w:rsidRPr="00A3278E">
        <w:rPr>
          <w:b/>
          <w:sz w:val="24"/>
        </w:rPr>
        <w:tab/>
        <w:t xml:space="preserve">Course Title                                                  Semester Hours </w:t>
      </w:r>
      <w:r w:rsidRPr="00A3278E">
        <w:rPr>
          <w:sz w:val="24"/>
        </w:rPr>
        <w:t>BUSI   1301</w:t>
      </w:r>
      <w:r w:rsidRPr="00A3278E">
        <w:rPr>
          <w:sz w:val="24"/>
        </w:rPr>
        <w:tab/>
        <w:t>Introduction</w:t>
      </w:r>
      <w:r w:rsidRPr="00A3278E">
        <w:rPr>
          <w:spacing w:val="-2"/>
          <w:sz w:val="24"/>
        </w:rPr>
        <w:t xml:space="preserve"> </w:t>
      </w:r>
      <w:r w:rsidRPr="00A3278E">
        <w:rPr>
          <w:sz w:val="24"/>
        </w:rPr>
        <w:t>to</w:t>
      </w:r>
      <w:r w:rsidRPr="00A3278E">
        <w:rPr>
          <w:spacing w:val="-2"/>
          <w:sz w:val="24"/>
        </w:rPr>
        <w:t xml:space="preserve"> </w:t>
      </w:r>
      <w:r w:rsidRPr="00A3278E">
        <w:rPr>
          <w:sz w:val="24"/>
        </w:rPr>
        <w:t>Business</w:t>
      </w:r>
      <w:r w:rsidRPr="00A3278E">
        <w:rPr>
          <w:sz w:val="24"/>
        </w:rPr>
        <w:tab/>
        <w:t>3</w:t>
      </w:r>
    </w:p>
    <w:p w14:paraId="39FBBBBE" w14:textId="77777777" w:rsidR="005B12E5" w:rsidRPr="00A3278E" w:rsidRDefault="00DE5985">
      <w:pPr>
        <w:pStyle w:val="BodyText"/>
        <w:tabs>
          <w:tab w:val="left" w:pos="3357"/>
          <w:tab w:val="left" w:leader="dot" w:pos="9717"/>
        </w:tabs>
        <w:spacing w:before="2" w:line="275" w:lineRule="exact"/>
        <w:ind w:left="1197"/>
      </w:pPr>
      <w:r w:rsidRPr="00A3278E">
        <w:t>MGMT3306</w:t>
      </w:r>
      <w:r w:rsidRPr="00A3278E">
        <w:tab/>
        <w:t>Principles</w:t>
      </w:r>
      <w:r w:rsidRPr="00A3278E">
        <w:rPr>
          <w:spacing w:val="-3"/>
        </w:rPr>
        <w:t xml:space="preserve"> </w:t>
      </w:r>
      <w:r w:rsidRPr="00A3278E">
        <w:t>of</w:t>
      </w:r>
      <w:r w:rsidRPr="00A3278E">
        <w:rPr>
          <w:spacing w:val="-3"/>
        </w:rPr>
        <w:t xml:space="preserve"> </w:t>
      </w:r>
      <w:r w:rsidRPr="00A3278E">
        <w:t>Management</w:t>
      </w:r>
      <w:r w:rsidRPr="00A3278E">
        <w:tab/>
        <w:t>3</w:t>
      </w:r>
    </w:p>
    <w:p w14:paraId="095E3175" w14:textId="77777777" w:rsidR="005B12E5" w:rsidRPr="00A3278E" w:rsidRDefault="00DE5985">
      <w:pPr>
        <w:pStyle w:val="BodyText"/>
        <w:tabs>
          <w:tab w:val="left" w:pos="3357"/>
          <w:tab w:val="left" w:leader="dot" w:pos="9717"/>
        </w:tabs>
        <w:spacing w:line="275" w:lineRule="exact"/>
        <w:ind w:left="1197"/>
      </w:pPr>
      <w:r w:rsidRPr="00A3278E">
        <w:t>MGMT3307</w:t>
      </w:r>
      <w:r w:rsidRPr="00A3278E">
        <w:tab/>
        <w:t>Organizational</w:t>
      </w:r>
      <w:r w:rsidRPr="00A3278E">
        <w:rPr>
          <w:spacing w:val="-4"/>
        </w:rPr>
        <w:t xml:space="preserve"> </w:t>
      </w:r>
      <w:r w:rsidRPr="00A3278E">
        <w:t>Behavior</w:t>
      </w:r>
      <w:r w:rsidRPr="00A3278E">
        <w:tab/>
        <w:t>3</w:t>
      </w:r>
    </w:p>
    <w:p w14:paraId="7D9C0947" w14:textId="77777777" w:rsidR="005B12E5" w:rsidRPr="00A3278E" w:rsidRDefault="00DE5985">
      <w:pPr>
        <w:pStyle w:val="BodyText"/>
        <w:tabs>
          <w:tab w:val="left" w:pos="3357"/>
          <w:tab w:val="left" w:leader="dot" w:pos="9717"/>
        </w:tabs>
        <w:spacing w:before="3" w:line="275" w:lineRule="exact"/>
        <w:ind w:left="1197"/>
      </w:pPr>
      <w:r w:rsidRPr="00A3278E">
        <w:t>MGMT</w:t>
      </w:r>
      <w:r w:rsidRPr="00A3278E">
        <w:rPr>
          <w:spacing w:val="-1"/>
        </w:rPr>
        <w:t xml:space="preserve"> </w:t>
      </w:r>
      <w:r w:rsidRPr="00A3278E">
        <w:t>3315</w:t>
      </w:r>
      <w:r w:rsidRPr="00A3278E">
        <w:tab/>
        <w:t>Human</w:t>
      </w:r>
      <w:r w:rsidRPr="00A3278E">
        <w:rPr>
          <w:spacing w:val="-3"/>
        </w:rPr>
        <w:t xml:space="preserve"> </w:t>
      </w:r>
      <w:r w:rsidRPr="00A3278E">
        <w:t>Resources</w:t>
      </w:r>
      <w:r w:rsidRPr="00A3278E">
        <w:rPr>
          <w:spacing w:val="-3"/>
        </w:rPr>
        <w:t xml:space="preserve"> </w:t>
      </w:r>
      <w:r w:rsidRPr="00A3278E">
        <w:t>Management</w:t>
      </w:r>
      <w:r w:rsidRPr="00A3278E">
        <w:tab/>
        <w:t>3</w:t>
      </w:r>
    </w:p>
    <w:p w14:paraId="661CD656" w14:textId="77777777" w:rsidR="005B12E5" w:rsidRPr="00A3278E" w:rsidRDefault="00DE5985">
      <w:pPr>
        <w:pStyle w:val="BodyText"/>
        <w:tabs>
          <w:tab w:val="left" w:pos="3357"/>
          <w:tab w:val="left" w:leader="dot" w:pos="9717"/>
        </w:tabs>
        <w:spacing w:line="275" w:lineRule="exact"/>
        <w:ind w:left="1197"/>
      </w:pPr>
      <w:r w:rsidRPr="00A3278E">
        <w:t>MGMT</w:t>
      </w:r>
      <w:r w:rsidRPr="00A3278E">
        <w:rPr>
          <w:spacing w:val="-1"/>
        </w:rPr>
        <w:t xml:space="preserve"> </w:t>
      </w:r>
      <w:r w:rsidRPr="00A3278E">
        <w:t>4301</w:t>
      </w:r>
      <w:r w:rsidRPr="00A3278E">
        <w:tab/>
        <w:t>Organizational</w:t>
      </w:r>
      <w:r w:rsidRPr="00A3278E">
        <w:rPr>
          <w:spacing w:val="-4"/>
        </w:rPr>
        <w:t xml:space="preserve"> </w:t>
      </w:r>
      <w:r w:rsidRPr="00A3278E">
        <w:t>Theory</w:t>
      </w:r>
      <w:r w:rsidRPr="00A3278E">
        <w:tab/>
        <w:t>3</w:t>
      </w:r>
    </w:p>
    <w:p w14:paraId="7B5790A8" w14:textId="77777777" w:rsidR="005B12E5" w:rsidRPr="00A3278E" w:rsidRDefault="00DE5985">
      <w:pPr>
        <w:pStyle w:val="BodyText"/>
        <w:tabs>
          <w:tab w:val="left" w:pos="3357"/>
          <w:tab w:val="left" w:leader="dot" w:pos="9717"/>
        </w:tabs>
        <w:spacing w:before="2" w:line="275" w:lineRule="exact"/>
        <w:ind w:left="1197"/>
      </w:pPr>
      <w:r w:rsidRPr="00A3278E">
        <w:t>COSC 3303</w:t>
      </w:r>
      <w:r w:rsidRPr="00A3278E">
        <w:tab/>
        <w:t>Introduction to Web</w:t>
      </w:r>
      <w:r w:rsidRPr="00A3278E">
        <w:rPr>
          <w:spacing w:val="-5"/>
        </w:rPr>
        <w:t xml:space="preserve"> </w:t>
      </w:r>
      <w:r w:rsidRPr="00A3278E">
        <w:t>Page</w:t>
      </w:r>
      <w:r w:rsidRPr="00A3278E">
        <w:rPr>
          <w:spacing w:val="-3"/>
        </w:rPr>
        <w:t xml:space="preserve"> </w:t>
      </w:r>
      <w:r w:rsidRPr="00A3278E">
        <w:t>Design</w:t>
      </w:r>
      <w:r w:rsidRPr="00A3278E">
        <w:tab/>
        <w:t>3</w:t>
      </w:r>
    </w:p>
    <w:p w14:paraId="6955810D" w14:textId="77777777" w:rsidR="005B12E5" w:rsidRPr="00A3278E" w:rsidRDefault="00DE5985">
      <w:pPr>
        <w:pStyle w:val="BodyText"/>
        <w:tabs>
          <w:tab w:val="left" w:pos="3357"/>
          <w:tab w:val="left" w:leader="dot" w:pos="9717"/>
        </w:tabs>
        <w:spacing w:line="275" w:lineRule="exact"/>
        <w:ind w:left="1197"/>
      </w:pPr>
      <w:r w:rsidRPr="00A3278E">
        <w:t>COSC</w:t>
      </w:r>
      <w:r w:rsidRPr="00A3278E">
        <w:tab/>
        <w:t>Advanced Computer Information</w:t>
      </w:r>
      <w:r w:rsidRPr="00A3278E">
        <w:rPr>
          <w:spacing w:val="-10"/>
        </w:rPr>
        <w:t xml:space="preserve"> </w:t>
      </w:r>
      <w:r w:rsidRPr="00A3278E">
        <w:t>Systems</w:t>
      </w:r>
      <w:r w:rsidRPr="00A3278E">
        <w:rPr>
          <w:spacing w:val="-4"/>
        </w:rPr>
        <w:t xml:space="preserve"> </w:t>
      </w:r>
      <w:r w:rsidRPr="00A3278E">
        <w:t>electives</w:t>
      </w:r>
      <w:r w:rsidRPr="00A3278E">
        <w:tab/>
        <w:t>6</w:t>
      </w:r>
    </w:p>
    <w:p w14:paraId="1044D207" w14:textId="77777777" w:rsidR="005B12E5" w:rsidRPr="00381D52" w:rsidRDefault="005B12E5">
      <w:pPr>
        <w:spacing w:line="275" w:lineRule="exact"/>
        <w:rPr>
          <w:highlight w:val="yellow"/>
        </w:rPr>
        <w:sectPr w:rsidR="005B12E5" w:rsidRPr="00381D52">
          <w:pgSz w:w="12240" w:h="15840"/>
          <w:pgMar w:top="1380" w:right="260" w:bottom="980" w:left="240" w:header="0" w:footer="787" w:gutter="0"/>
          <w:cols w:space="720"/>
        </w:sectPr>
      </w:pPr>
    </w:p>
    <w:p w14:paraId="72C3D2DE" w14:textId="52D5C777" w:rsidR="005B12E5" w:rsidRPr="00A3278E" w:rsidRDefault="00DE5985">
      <w:pPr>
        <w:pStyle w:val="Heading3"/>
        <w:spacing w:before="277" w:line="240" w:lineRule="auto"/>
        <w:ind w:left="1172" w:right="1159"/>
      </w:pPr>
      <w:bookmarkStart w:id="522" w:name="_TOC_250029"/>
      <w:bookmarkStart w:id="523" w:name="_Toc531768534"/>
      <w:bookmarkStart w:id="524" w:name="_Toc17818382"/>
      <w:bookmarkEnd w:id="522"/>
      <w:r w:rsidRPr="00A3278E">
        <w:lastRenderedPageBreak/>
        <w:t>MATHEMATICS MINOR</w:t>
      </w:r>
      <w:bookmarkEnd w:id="523"/>
      <w:bookmarkEnd w:id="524"/>
    </w:p>
    <w:p w14:paraId="5D7D9658" w14:textId="77777777" w:rsidR="005B12E5" w:rsidRPr="00A3278E" w:rsidRDefault="00DE5985">
      <w:pPr>
        <w:pStyle w:val="BodyText"/>
        <w:spacing w:before="272"/>
        <w:ind w:left="1173" w:right="1159"/>
        <w:jc w:val="center"/>
      </w:pPr>
      <w:r w:rsidRPr="00A3278E">
        <w:t>Entry requirement for the mathematics major is demonstrated proficiency in trigonometry.</w:t>
      </w:r>
    </w:p>
    <w:p w14:paraId="35FD8603" w14:textId="77777777" w:rsidR="005B12E5" w:rsidRPr="00A3278E" w:rsidRDefault="00DE5985">
      <w:pPr>
        <w:tabs>
          <w:tab w:val="left" w:pos="3357"/>
          <w:tab w:val="right" w:leader="dot" w:pos="9837"/>
        </w:tabs>
        <w:spacing w:before="2"/>
        <w:ind w:left="1197" w:right="1835" w:firstLine="654"/>
        <w:jc w:val="both"/>
        <w:rPr>
          <w:sz w:val="24"/>
        </w:rPr>
      </w:pPr>
      <w:r w:rsidRPr="00A3278E">
        <w:rPr>
          <w:sz w:val="24"/>
        </w:rPr>
        <w:t xml:space="preserve">A minor in mathematics requires a minimum of eighteen semester hours as follows: </w:t>
      </w:r>
      <w:r w:rsidRPr="00A3278E">
        <w:rPr>
          <w:b/>
          <w:sz w:val="24"/>
        </w:rPr>
        <w:t xml:space="preserve">Course Number         Course Title                                                  </w:t>
      </w:r>
      <w:r w:rsidRPr="00A3278E">
        <w:rPr>
          <w:sz w:val="24"/>
        </w:rPr>
        <w:t>Semester Hours MATH</w:t>
      </w:r>
      <w:r w:rsidRPr="00A3278E">
        <w:rPr>
          <w:spacing w:val="40"/>
          <w:sz w:val="24"/>
        </w:rPr>
        <w:t xml:space="preserve"> </w:t>
      </w:r>
      <w:r w:rsidRPr="00A3278E">
        <w:rPr>
          <w:sz w:val="24"/>
        </w:rPr>
        <w:t>2413</w:t>
      </w:r>
      <w:r w:rsidRPr="00A3278E">
        <w:rPr>
          <w:sz w:val="24"/>
        </w:rPr>
        <w:tab/>
        <w:t>Calculus</w:t>
      </w:r>
      <w:r w:rsidRPr="00A3278E">
        <w:rPr>
          <w:spacing w:val="-1"/>
          <w:sz w:val="24"/>
        </w:rPr>
        <w:t xml:space="preserve"> </w:t>
      </w:r>
      <w:r w:rsidRPr="00A3278E">
        <w:rPr>
          <w:sz w:val="24"/>
        </w:rPr>
        <w:t>I</w:t>
      </w:r>
      <w:r w:rsidRPr="00A3278E">
        <w:rPr>
          <w:sz w:val="24"/>
        </w:rPr>
        <w:tab/>
        <w:t>4</w:t>
      </w:r>
    </w:p>
    <w:p w14:paraId="5A0AE4F9" w14:textId="77777777" w:rsidR="005B12E5" w:rsidRPr="00A3278E" w:rsidRDefault="00DE5985">
      <w:pPr>
        <w:pStyle w:val="BodyText"/>
        <w:tabs>
          <w:tab w:val="left" w:pos="3357"/>
          <w:tab w:val="right" w:leader="dot" w:pos="9837"/>
        </w:tabs>
        <w:spacing w:line="274" w:lineRule="exact"/>
        <w:ind w:left="1197"/>
      </w:pPr>
      <w:r w:rsidRPr="00A3278E">
        <w:t>MATH</w:t>
      </w:r>
      <w:r w:rsidRPr="00A3278E">
        <w:rPr>
          <w:spacing w:val="40"/>
        </w:rPr>
        <w:t xml:space="preserve"> </w:t>
      </w:r>
      <w:r w:rsidRPr="00A3278E">
        <w:t>2414</w:t>
      </w:r>
      <w:r w:rsidRPr="00A3278E">
        <w:tab/>
        <w:t>Calculus</w:t>
      </w:r>
      <w:r w:rsidRPr="00A3278E">
        <w:rPr>
          <w:spacing w:val="-1"/>
        </w:rPr>
        <w:t xml:space="preserve"> </w:t>
      </w:r>
      <w:r w:rsidRPr="00A3278E">
        <w:t>II</w:t>
      </w:r>
      <w:r w:rsidRPr="00A3278E">
        <w:tab/>
        <w:t>4</w:t>
      </w:r>
    </w:p>
    <w:p w14:paraId="6EFF1406" w14:textId="77777777" w:rsidR="005B12E5" w:rsidRPr="00A3278E" w:rsidRDefault="00DE5985">
      <w:pPr>
        <w:pStyle w:val="BodyText"/>
        <w:tabs>
          <w:tab w:val="left" w:pos="3357"/>
          <w:tab w:val="right" w:leader="dot" w:pos="9837"/>
        </w:tabs>
        <w:spacing w:before="3" w:line="275" w:lineRule="exact"/>
        <w:ind w:left="1197"/>
      </w:pPr>
      <w:r w:rsidRPr="00A3278E">
        <w:t>MATH</w:t>
      </w:r>
      <w:r w:rsidRPr="00A3278E">
        <w:rPr>
          <w:spacing w:val="40"/>
        </w:rPr>
        <w:t xml:space="preserve"> </w:t>
      </w:r>
      <w:r w:rsidRPr="00A3278E">
        <w:t>2415</w:t>
      </w:r>
      <w:r w:rsidRPr="00A3278E">
        <w:tab/>
        <w:t>Calculus</w:t>
      </w:r>
      <w:r w:rsidRPr="00A3278E">
        <w:rPr>
          <w:spacing w:val="-1"/>
        </w:rPr>
        <w:t xml:space="preserve"> </w:t>
      </w:r>
      <w:r w:rsidRPr="00A3278E">
        <w:t>III</w:t>
      </w:r>
      <w:r w:rsidRPr="00A3278E">
        <w:tab/>
        <w:t>4</w:t>
      </w:r>
    </w:p>
    <w:p w14:paraId="4AB015C7" w14:textId="77777777" w:rsidR="005B12E5" w:rsidRPr="00A3278E" w:rsidRDefault="00DE5985">
      <w:pPr>
        <w:pStyle w:val="BodyText"/>
        <w:tabs>
          <w:tab w:val="left" w:pos="3357"/>
          <w:tab w:val="right" w:leader="dot" w:pos="9837"/>
        </w:tabs>
        <w:spacing w:line="275" w:lineRule="exact"/>
        <w:ind w:left="1197"/>
      </w:pPr>
      <w:r w:rsidRPr="00A3278E">
        <w:t>MATH</w:t>
      </w:r>
      <w:r w:rsidRPr="00A3278E">
        <w:rPr>
          <w:spacing w:val="40"/>
        </w:rPr>
        <w:t xml:space="preserve"> </w:t>
      </w:r>
      <w:r w:rsidRPr="00A3278E">
        <w:t>2342</w:t>
      </w:r>
      <w:r w:rsidRPr="00A3278E">
        <w:tab/>
        <w:t>Statistics</w:t>
      </w:r>
      <w:r w:rsidRPr="00A3278E">
        <w:rPr>
          <w:spacing w:val="-1"/>
        </w:rPr>
        <w:t xml:space="preserve"> </w:t>
      </w:r>
      <w:r w:rsidRPr="00A3278E">
        <w:t>I</w:t>
      </w:r>
      <w:r w:rsidRPr="00A3278E">
        <w:tab/>
        <w:t>3</w:t>
      </w:r>
    </w:p>
    <w:p w14:paraId="604046D6" w14:textId="77777777" w:rsidR="005B12E5" w:rsidRPr="00A3278E" w:rsidRDefault="00DE5985">
      <w:pPr>
        <w:pStyle w:val="BodyText"/>
        <w:tabs>
          <w:tab w:val="left" w:pos="3357"/>
          <w:tab w:val="right" w:leader="dot" w:pos="9837"/>
        </w:tabs>
        <w:spacing w:before="2" w:line="275" w:lineRule="exact"/>
        <w:ind w:left="1197"/>
      </w:pPr>
      <w:r w:rsidRPr="00A3278E">
        <w:t>MATH</w:t>
      </w:r>
      <w:r w:rsidRPr="00A3278E">
        <w:rPr>
          <w:spacing w:val="40"/>
        </w:rPr>
        <w:t xml:space="preserve"> </w:t>
      </w:r>
      <w:r w:rsidRPr="00A3278E">
        <w:t>3302</w:t>
      </w:r>
      <w:r w:rsidRPr="00A3278E">
        <w:tab/>
        <w:t>Statistics</w:t>
      </w:r>
      <w:r w:rsidRPr="00A3278E">
        <w:rPr>
          <w:spacing w:val="-1"/>
        </w:rPr>
        <w:t xml:space="preserve"> </w:t>
      </w:r>
      <w:r w:rsidRPr="00A3278E">
        <w:t>II</w:t>
      </w:r>
      <w:r w:rsidRPr="00A3278E">
        <w:tab/>
        <w:t>3</w:t>
      </w:r>
    </w:p>
    <w:p w14:paraId="1CEA6DE4" w14:textId="77777777" w:rsidR="005B12E5" w:rsidRPr="00A3278E" w:rsidRDefault="00DE5985">
      <w:pPr>
        <w:pStyle w:val="BodyText"/>
        <w:tabs>
          <w:tab w:val="left" w:pos="3357"/>
          <w:tab w:val="right" w:leader="dot" w:pos="9837"/>
        </w:tabs>
        <w:spacing w:line="275" w:lineRule="exact"/>
        <w:ind w:left="1197"/>
      </w:pPr>
      <w:r w:rsidRPr="00A3278E">
        <w:t>MATH</w:t>
      </w:r>
      <w:r w:rsidRPr="00A3278E">
        <w:rPr>
          <w:spacing w:val="40"/>
        </w:rPr>
        <w:t xml:space="preserve"> </w:t>
      </w:r>
      <w:r w:rsidRPr="00A3278E">
        <w:t>3306</w:t>
      </w:r>
      <w:r w:rsidRPr="00A3278E">
        <w:tab/>
        <w:t>Modern</w:t>
      </w:r>
      <w:r w:rsidRPr="00A3278E">
        <w:rPr>
          <w:spacing w:val="-1"/>
        </w:rPr>
        <w:t xml:space="preserve"> </w:t>
      </w:r>
      <w:r w:rsidRPr="00A3278E">
        <w:t>Geometry</w:t>
      </w:r>
      <w:r w:rsidRPr="00A3278E">
        <w:tab/>
        <w:t>3</w:t>
      </w:r>
    </w:p>
    <w:p w14:paraId="688677C0" w14:textId="77777777" w:rsidR="005B12E5" w:rsidRPr="00A3278E" w:rsidRDefault="00DE5985">
      <w:pPr>
        <w:pStyle w:val="BodyText"/>
        <w:tabs>
          <w:tab w:val="left" w:pos="3357"/>
          <w:tab w:val="right" w:leader="dot" w:pos="9837"/>
        </w:tabs>
        <w:spacing w:before="3"/>
        <w:ind w:left="1197"/>
      </w:pPr>
      <w:r w:rsidRPr="00A3278E">
        <w:t>MATH</w:t>
      </w:r>
      <w:r w:rsidRPr="00A3278E">
        <w:rPr>
          <w:spacing w:val="40"/>
        </w:rPr>
        <w:t xml:space="preserve"> </w:t>
      </w:r>
      <w:r w:rsidRPr="00A3278E">
        <w:t>4302</w:t>
      </w:r>
      <w:r w:rsidRPr="00A3278E">
        <w:tab/>
        <w:t>Abstract</w:t>
      </w:r>
      <w:r w:rsidRPr="00A3278E">
        <w:rPr>
          <w:spacing w:val="-2"/>
        </w:rPr>
        <w:t xml:space="preserve"> </w:t>
      </w:r>
      <w:r w:rsidRPr="00A3278E">
        <w:t>Algebra</w:t>
      </w:r>
      <w:r w:rsidRPr="00A3278E">
        <w:tab/>
        <w:t>3</w:t>
      </w:r>
    </w:p>
    <w:p w14:paraId="09ACFC3C" w14:textId="77777777" w:rsidR="005B12E5" w:rsidRPr="00A3278E" w:rsidRDefault="005B12E5">
      <w:pPr>
        <w:pStyle w:val="BodyText"/>
        <w:rPr>
          <w:sz w:val="26"/>
        </w:rPr>
      </w:pPr>
    </w:p>
    <w:p w14:paraId="4C554A76" w14:textId="77777777" w:rsidR="005B12E5" w:rsidRPr="00A3278E" w:rsidRDefault="005B12E5">
      <w:pPr>
        <w:pStyle w:val="BodyText"/>
        <w:spacing w:before="9"/>
        <w:rPr>
          <w:sz w:val="29"/>
        </w:rPr>
      </w:pPr>
    </w:p>
    <w:p w14:paraId="7F166156" w14:textId="4F224250" w:rsidR="005B12E5" w:rsidRPr="00A3278E" w:rsidRDefault="00DE5985">
      <w:pPr>
        <w:pStyle w:val="Heading3"/>
        <w:spacing w:line="240" w:lineRule="auto"/>
        <w:ind w:right="1159"/>
      </w:pPr>
      <w:bookmarkStart w:id="525" w:name="_TOC_250028"/>
      <w:bookmarkStart w:id="526" w:name="_Toc531768535"/>
      <w:bookmarkStart w:id="527" w:name="_Toc17818383"/>
      <w:bookmarkEnd w:id="525"/>
      <w:r w:rsidRPr="00A3278E">
        <w:t>MUSIC MINOR</w:t>
      </w:r>
      <w:bookmarkEnd w:id="526"/>
      <w:bookmarkEnd w:id="527"/>
    </w:p>
    <w:p w14:paraId="18A12398" w14:textId="77777777" w:rsidR="005B12E5" w:rsidRPr="00A3278E" w:rsidRDefault="005B12E5">
      <w:pPr>
        <w:pStyle w:val="BodyText"/>
        <w:spacing w:before="3"/>
        <w:rPr>
          <w:b/>
        </w:rPr>
      </w:pPr>
    </w:p>
    <w:p w14:paraId="78DF41BA" w14:textId="77777777" w:rsidR="005B12E5" w:rsidRPr="00A3278E" w:rsidRDefault="00DE5985">
      <w:pPr>
        <w:pStyle w:val="BodyText"/>
        <w:spacing w:line="237" w:lineRule="auto"/>
        <w:ind w:left="3531" w:right="1192" w:hanging="2301"/>
      </w:pPr>
      <w:r w:rsidRPr="00A3278E">
        <w:t>Students may minor in music with an emphasis in voice, instrument, or piano. A minor in music requires eighteen semester hours as listed below:</w:t>
      </w:r>
    </w:p>
    <w:p w14:paraId="27E96FA9" w14:textId="77777777" w:rsidR="005B12E5" w:rsidRPr="00A3278E" w:rsidRDefault="00DE5985">
      <w:pPr>
        <w:pStyle w:val="Heading4"/>
        <w:tabs>
          <w:tab w:val="left" w:pos="3357"/>
          <w:tab w:val="left" w:pos="8204"/>
        </w:tabs>
        <w:spacing w:before="4" w:line="275" w:lineRule="exact"/>
      </w:pPr>
      <w:r w:rsidRPr="00A3278E">
        <w:t>Course</w:t>
      </w:r>
      <w:r w:rsidRPr="00A3278E">
        <w:rPr>
          <w:spacing w:val="-2"/>
        </w:rPr>
        <w:t xml:space="preserve"> </w:t>
      </w:r>
      <w:r w:rsidRPr="00A3278E">
        <w:t>Number</w:t>
      </w:r>
      <w:r w:rsidRPr="00A3278E">
        <w:tab/>
        <w:t>Course</w:t>
      </w:r>
      <w:r w:rsidRPr="00A3278E">
        <w:rPr>
          <w:spacing w:val="-2"/>
        </w:rPr>
        <w:t xml:space="preserve"> </w:t>
      </w:r>
      <w:r w:rsidRPr="00A3278E">
        <w:t>Title</w:t>
      </w:r>
      <w:r w:rsidRPr="00A3278E">
        <w:tab/>
        <w:t>Semester</w:t>
      </w:r>
      <w:r w:rsidRPr="00A3278E">
        <w:rPr>
          <w:spacing w:val="-6"/>
        </w:rPr>
        <w:t xml:space="preserve"> </w:t>
      </w:r>
      <w:r w:rsidRPr="00A3278E">
        <w:t>Hours</w:t>
      </w:r>
    </w:p>
    <w:p w14:paraId="416D803C" w14:textId="77777777" w:rsidR="005B12E5" w:rsidRPr="00A3278E" w:rsidRDefault="00DE5985">
      <w:pPr>
        <w:pStyle w:val="BodyText"/>
        <w:tabs>
          <w:tab w:val="left" w:pos="3357"/>
          <w:tab w:val="right" w:leader="dot" w:pos="9837"/>
        </w:tabs>
        <w:spacing w:line="275" w:lineRule="exact"/>
        <w:ind w:left="1197"/>
      </w:pPr>
      <w:r w:rsidRPr="00A3278E">
        <w:t xml:space="preserve">MUEN  </w:t>
      </w:r>
      <w:r w:rsidRPr="00A3278E">
        <w:rPr>
          <w:spacing w:val="10"/>
        </w:rPr>
        <w:t xml:space="preserve"> </w:t>
      </w:r>
      <w:r w:rsidRPr="00A3278E">
        <w:t>1181</w:t>
      </w:r>
      <w:r w:rsidRPr="00A3278E">
        <w:tab/>
        <w:t>Concert Choir or MUEN-1133,</w:t>
      </w:r>
      <w:r w:rsidRPr="00A3278E">
        <w:rPr>
          <w:spacing w:val="-2"/>
        </w:rPr>
        <w:t xml:space="preserve"> </w:t>
      </w:r>
      <w:r w:rsidRPr="00A3278E">
        <w:t>Concert</w:t>
      </w:r>
      <w:r w:rsidRPr="00A3278E">
        <w:rPr>
          <w:spacing w:val="-2"/>
        </w:rPr>
        <w:t xml:space="preserve"> </w:t>
      </w:r>
      <w:r w:rsidRPr="00A3278E">
        <w:t>Band</w:t>
      </w:r>
      <w:r w:rsidRPr="00A3278E">
        <w:tab/>
        <w:t>3</w:t>
      </w:r>
    </w:p>
    <w:p w14:paraId="20DD4F79" w14:textId="77777777" w:rsidR="005B12E5" w:rsidRPr="00A3278E" w:rsidRDefault="00DE5985">
      <w:pPr>
        <w:pStyle w:val="BodyText"/>
        <w:tabs>
          <w:tab w:val="left" w:pos="3357"/>
          <w:tab w:val="right" w:leader="dot" w:pos="9837"/>
        </w:tabs>
        <w:spacing w:before="2" w:line="275" w:lineRule="exact"/>
        <w:ind w:left="1197"/>
      </w:pPr>
      <w:r w:rsidRPr="00A3278E">
        <w:t>MUAP</w:t>
      </w:r>
      <w:r w:rsidRPr="00A3278E">
        <w:tab/>
        <w:t>Applied Instrument</w:t>
      </w:r>
      <w:r w:rsidRPr="00A3278E">
        <w:rPr>
          <w:spacing w:val="-2"/>
        </w:rPr>
        <w:t xml:space="preserve"> </w:t>
      </w:r>
      <w:r w:rsidRPr="00A3278E">
        <w:t>or</w:t>
      </w:r>
      <w:r w:rsidRPr="00A3278E">
        <w:rPr>
          <w:spacing w:val="-1"/>
        </w:rPr>
        <w:t xml:space="preserve"> </w:t>
      </w:r>
      <w:r w:rsidRPr="00A3278E">
        <w:t>Voice</w:t>
      </w:r>
      <w:r w:rsidRPr="00A3278E">
        <w:tab/>
        <w:t>3</w:t>
      </w:r>
    </w:p>
    <w:p w14:paraId="653E87FB" w14:textId="77777777" w:rsidR="005B12E5" w:rsidRPr="00A3278E" w:rsidRDefault="00DE5985">
      <w:pPr>
        <w:pStyle w:val="BodyText"/>
        <w:tabs>
          <w:tab w:val="left" w:pos="2097"/>
          <w:tab w:val="left" w:pos="3357"/>
          <w:tab w:val="right" w:leader="dot" w:pos="9837"/>
        </w:tabs>
        <w:spacing w:line="275" w:lineRule="exact"/>
        <w:ind w:left="1197"/>
      </w:pPr>
      <w:r w:rsidRPr="00A3278E">
        <w:t>MUSI</w:t>
      </w:r>
      <w:r w:rsidRPr="00A3278E">
        <w:tab/>
        <w:t>1306</w:t>
      </w:r>
      <w:r w:rsidRPr="00A3278E">
        <w:tab/>
        <w:t>Music</w:t>
      </w:r>
      <w:r w:rsidRPr="00A3278E">
        <w:rPr>
          <w:spacing w:val="-2"/>
        </w:rPr>
        <w:t xml:space="preserve"> </w:t>
      </w:r>
      <w:r w:rsidRPr="00A3278E">
        <w:t>Appreciation</w:t>
      </w:r>
      <w:r w:rsidRPr="00A3278E">
        <w:tab/>
        <w:t>3</w:t>
      </w:r>
    </w:p>
    <w:p w14:paraId="2AF39CC6" w14:textId="77777777" w:rsidR="005B12E5" w:rsidRPr="00A3278E" w:rsidRDefault="00DE5985">
      <w:pPr>
        <w:pStyle w:val="BodyText"/>
        <w:tabs>
          <w:tab w:val="left" w:pos="2097"/>
          <w:tab w:val="left" w:pos="3357"/>
          <w:tab w:val="right" w:leader="dot" w:pos="9837"/>
        </w:tabs>
        <w:spacing w:before="3" w:line="275" w:lineRule="exact"/>
        <w:ind w:left="1197"/>
      </w:pPr>
      <w:r w:rsidRPr="00A3278E">
        <w:t>MUSI</w:t>
      </w:r>
      <w:r w:rsidRPr="00A3278E">
        <w:tab/>
        <w:t>1311</w:t>
      </w:r>
      <w:r w:rsidRPr="00A3278E">
        <w:tab/>
        <w:t>Music</w:t>
      </w:r>
      <w:r w:rsidRPr="00A3278E">
        <w:rPr>
          <w:spacing w:val="-2"/>
        </w:rPr>
        <w:t xml:space="preserve"> </w:t>
      </w:r>
      <w:r w:rsidRPr="00A3278E">
        <w:t>Theory</w:t>
      </w:r>
      <w:r w:rsidRPr="00A3278E">
        <w:rPr>
          <w:spacing w:val="-1"/>
        </w:rPr>
        <w:t xml:space="preserve"> </w:t>
      </w:r>
      <w:r w:rsidRPr="00A3278E">
        <w:t>I</w:t>
      </w:r>
      <w:r w:rsidRPr="00A3278E">
        <w:tab/>
        <w:t>3</w:t>
      </w:r>
    </w:p>
    <w:p w14:paraId="5ED223AE" w14:textId="77777777" w:rsidR="005B12E5" w:rsidRPr="00A3278E" w:rsidRDefault="00DE5985">
      <w:pPr>
        <w:pStyle w:val="BodyText"/>
        <w:tabs>
          <w:tab w:val="left" w:pos="2097"/>
          <w:tab w:val="left" w:pos="3357"/>
          <w:tab w:val="right" w:leader="dot" w:pos="9837"/>
        </w:tabs>
        <w:spacing w:line="275" w:lineRule="exact"/>
        <w:ind w:left="1197"/>
      </w:pPr>
      <w:r w:rsidRPr="00A3278E">
        <w:t>MUSI</w:t>
      </w:r>
      <w:r w:rsidRPr="00A3278E">
        <w:tab/>
        <w:t>1312</w:t>
      </w:r>
      <w:r w:rsidRPr="00A3278E">
        <w:tab/>
        <w:t>Music</w:t>
      </w:r>
      <w:r w:rsidRPr="00A3278E">
        <w:rPr>
          <w:spacing w:val="-2"/>
        </w:rPr>
        <w:t xml:space="preserve"> </w:t>
      </w:r>
      <w:r w:rsidRPr="00A3278E">
        <w:t>Theory</w:t>
      </w:r>
      <w:r w:rsidRPr="00A3278E">
        <w:rPr>
          <w:spacing w:val="-1"/>
        </w:rPr>
        <w:t xml:space="preserve"> </w:t>
      </w:r>
      <w:r w:rsidRPr="00A3278E">
        <w:t>II</w:t>
      </w:r>
      <w:r w:rsidRPr="00A3278E">
        <w:tab/>
        <w:t>3</w:t>
      </w:r>
    </w:p>
    <w:p w14:paraId="3EAFBC8D" w14:textId="77777777" w:rsidR="005B12E5" w:rsidRPr="00A3278E" w:rsidRDefault="00DE5985">
      <w:pPr>
        <w:pStyle w:val="BodyText"/>
        <w:tabs>
          <w:tab w:val="left" w:pos="2097"/>
          <w:tab w:val="left" w:pos="3357"/>
          <w:tab w:val="right" w:leader="dot" w:pos="9837"/>
        </w:tabs>
        <w:spacing w:before="2" w:line="275" w:lineRule="exact"/>
        <w:ind w:left="1197"/>
      </w:pPr>
      <w:r w:rsidRPr="00A3278E">
        <w:t>MUHI</w:t>
      </w:r>
      <w:r w:rsidRPr="00A3278E">
        <w:tab/>
        <w:t>3301</w:t>
      </w:r>
      <w:r w:rsidRPr="00A3278E">
        <w:tab/>
        <w:t>Music</w:t>
      </w:r>
      <w:r w:rsidRPr="00A3278E">
        <w:rPr>
          <w:spacing w:val="-2"/>
        </w:rPr>
        <w:t xml:space="preserve"> </w:t>
      </w:r>
      <w:r w:rsidRPr="00A3278E">
        <w:t>History</w:t>
      </w:r>
      <w:r w:rsidRPr="00A3278E">
        <w:rPr>
          <w:spacing w:val="-1"/>
        </w:rPr>
        <w:t xml:space="preserve"> </w:t>
      </w:r>
      <w:r w:rsidRPr="00A3278E">
        <w:t>I</w:t>
      </w:r>
      <w:r w:rsidRPr="00A3278E">
        <w:tab/>
        <w:t>3</w:t>
      </w:r>
    </w:p>
    <w:p w14:paraId="76E14E1A" w14:textId="77777777" w:rsidR="005B12E5" w:rsidRPr="00A3278E" w:rsidRDefault="00DE5985">
      <w:pPr>
        <w:pStyle w:val="BodyText"/>
        <w:tabs>
          <w:tab w:val="left" w:pos="2097"/>
          <w:tab w:val="left" w:pos="3357"/>
          <w:tab w:val="right" w:leader="dot" w:pos="9837"/>
        </w:tabs>
        <w:spacing w:line="275" w:lineRule="exact"/>
        <w:ind w:left="1197"/>
      </w:pPr>
      <w:r w:rsidRPr="00A3278E">
        <w:t>MUHI</w:t>
      </w:r>
      <w:r w:rsidRPr="00A3278E">
        <w:tab/>
        <w:t>3302</w:t>
      </w:r>
      <w:r w:rsidRPr="00A3278E">
        <w:tab/>
        <w:t>Music</w:t>
      </w:r>
      <w:r w:rsidRPr="00A3278E">
        <w:rPr>
          <w:spacing w:val="-2"/>
        </w:rPr>
        <w:t xml:space="preserve"> </w:t>
      </w:r>
      <w:r w:rsidRPr="00A3278E">
        <w:t>History</w:t>
      </w:r>
      <w:r w:rsidRPr="00A3278E">
        <w:rPr>
          <w:spacing w:val="-1"/>
        </w:rPr>
        <w:t xml:space="preserve"> </w:t>
      </w:r>
      <w:r w:rsidRPr="00A3278E">
        <w:t>II</w:t>
      </w:r>
      <w:r w:rsidRPr="00A3278E">
        <w:tab/>
        <w:t>3</w:t>
      </w:r>
    </w:p>
    <w:p w14:paraId="3C7E3654" w14:textId="77777777" w:rsidR="005B12E5" w:rsidRPr="00A3278E" w:rsidRDefault="00DE5985">
      <w:pPr>
        <w:pStyle w:val="BodyText"/>
        <w:tabs>
          <w:tab w:val="right" w:leader="dot" w:pos="9837"/>
        </w:tabs>
        <w:spacing w:before="2"/>
        <w:ind w:left="3357"/>
      </w:pPr>
      <w:r w:rsidRPr="00A3278E">
        <w:t>Advanced</w:t>
      </w:r>
      <w:r w:rsidRPr="00A3278E">
        <w:rPr>
          <w:spacing w:val="-1"/>
        </w:rPr>
        <w:t xml:space="preserve"> </w:t>
      </w:r>
      <w:r w:rsidRPr="00A3278E">
        <w:t>Music</w:t>
      </w:r>
      <w:r w:rsidRPr="00A3278E">
        <w:rPr>
          <w:spacing w:val="-2"/>
        </w:rPr>
        <w:t xml:space="preserve"> </w:t>
      </w:r>
      <w:r w:rsidRPr="00A3278E">
        <w:t>elective</w:t>
      </w:r>
      <w:r w:rsidRPr="00A3278E">
        <w:tab/>
      </w:r>
      <w:r w:rsidRPr="00A3278E">
        <w:rPr>
          <w:u w:val="single"/>
        </w:rPr>
        <w:t>3</w:t>
      </w:r>
    </w:p>
    <w:p w14:paraId="50F70A28" w14:textId="44DD306A" w:rsidR="005B12E5" w:rsidRDefault="005B12E5">
      <w:pPr>
        <w:rPr>
          <w:highlight w:val="yellow"/>
        </w:rPr>
      </w:pPr>
    </w:p>
    <w:p w14:paraId="74972693" w14:textId="3C8605F9" w:rsidR="000C5463" w:rsidRDefault="000C5463">
      <w:pPr>
        <w:rPr>
          <w:highlight w:val="yellow"/>
        </w:rPr>
      </w:pPr>
    </w:p>
    <w:p w14:paraId="7C9FFD9E" w14:textId="3B1C4D85" w:rsidR="000C5463" w:rsidRDefault="000C5463">
      <w:pPr>
        <w:rPr>
          <w:highlight w:val="yellow"/>
        </w:rPr>
      </w:pPr>
    </w:p>
    <w:p w14:paraId="47D6B4FB" w14:textId="77777777" w:rsidR="000C5463" w:rsidRDefault="000C5463">
      <w:pPr>
        <w:rPr>
          <w:highlight w:val="yellow"/>
        </w:rPr>
      </w:pPr>
    </w:p>
    <w:p w14:paraId="70B110EB" w14:textId="7C3234D3" w:rsidR="000C5463" w:rsidRDefault="000C5463">
      <w:pPr>
        <w:rPr>
          <w:highlight w:val="yellow"/>
        </w:rPr>
      </w:pPr>
    </w:p>
    <w:p w14:paraId="2D21906B" w14:textId="5DD89C58" w:rsidR="000C5463" w:rsidRPr="00381D52" w:rsidRDefault="000C5463" w:rsidP="000C5463">
      <w:pPr>
        <w:jc w:val="center"/>
        <w:rPr>
          <w:highlight w:val="yellow"/>
        </w:rPr>
        <w:sectPr w:rsidR="000C5463" w:rsidRPr="00381D52">
          <w:pgSz w:w="12240" w:h="15840"/>
          <w:pgMar w:top="1380" w:right="260" w:bottom="980" w:left="240" w:header="0" w:footer="787" w:gutter="0"/>
          <w:cols w:space="720"/>
        </w:sectPr>
      </w:pPr>
      <w:r>
        <w:rPr>
          <w:noProof/>
        </w:rPr>
        <w:drawing>
          <wp:inline distT="0" distB="0" distL="0" distR="0" wp14:anchorId="59F2D43A" wp14:editId="53C4A35D">
            <wp:extent cx="3963645" cy="1491948"/>
            <wp:effectExtent l="0" t="0" r="0" b="0"/>
            <wp:docPr id="128" name="image" descr="https://hbculifestyle.com/wp-content/uploads/2012/05/jarv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bculifestyle.com/wp-content/uploads/2012/05/jarvis-Logo.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3595" cy="1503222"/>
                    </a:xfrm>
                    <a:prstGeom prst="rect">
                      <a:avLst/>
                    </a:prstGeom>
                    <a:noFill/>
                    <a:ln>
                      <a:noFill/>
                    </a:ln>
                  </pic:spPr>
                </pic:pic>
              </a:graphicData>
            </a:graphic>
          </wp:inline>
        </w:drawing>
      </w:r>
    </w:p>
    <w:p w14:paraId="304D91F9" w14:textId="5371D3BB" w:rsidR="005B12E5" w:rsidRPr="00A3278E" w:rsidRDefault="00DE5985">
      <w:pPr>
        <w:pStyle w:val="Heading3"/>
        <w:spacing w:before="57"/>
        <w:ind w:left="1174" w:right="1159"/>
      </w:pPr>
      <w:bookmarkStart w:id="528" w:name="_TOC_250027"/>
      <w:bookmarkStart w:id="529" w:name="_Toc531768536"/>
      <w:bookmarkStart w:id="530" w:name="_Toc17818384"/>
      <w:bookmarkEnd w:id="528"/>
      <w:r w:rsidRPr="00A3278E">
        <w:lastRenderedPageBreak/>
        <w:t>AUDITION</w:t>
      </w:r>
      <w:bookmarkEnd w:id="529"/>
      <w:bookmarkEnd w:id="530"/>
    </w:p>
    <w:p w14:paraId="2AE5D773" w14:textId="77777777" w:rsidR="005B12E5" w:rsidRPr="00A3278E" w:rsidRDefault="00DE5985">
      <w:pPr>
        <w:pStyle w:val="BodyText"/>
        <w:ind w:left="1197" w:right="1180"/>
        <w:jc w:val="both"/>
      </w:pPr>
      <w:r w:rsidRPr="00A3278E">
        <w:t>Students minoring in music should choose voice, instrument, or piano. Music students should demonstrate adequate preparation by auditioning for the music faculty. The auditions will be held during the regularly scheduled jury examination period each semester, or by special arrangement. Candidates will be requested to perform a solo composition, as well as scales, vocalizations and a sight-reading problem, as</w:t>
      </w:r>
      <w:r w:rsidRPr="00A3278E">
        <w:rPr>
          <w:spacing w:val="-3"/>
        </w:rPr>
        <w:t xml:space="preserve"> </w:t>
      </w:r>
      <w:r w:rsidRPr="00A3278E">
        <w:t>appropriate.</w:t>
      </w:r>
    </w:p>
    <w:p w14:paraId="4E871006" w14:textId="77777777" w:rsidR="005B12E5" w:rsidRPr="00A3278E" w:rsidRDefault="005B12E5">
      <w:pPr>
        <w:pStyle w:val="BodyText"/>
        <w:spacing w:before="1"/>
      </w:pPr>
    </w:p>
    <w:p w14:paraId="2E7E8754" w14:textId="133987C6" w:rsidR="005B12E5" w:rsidRPr="00A3278E" w:rsidRDefault="00DE5985">
      <w:pPr>
        <w:pStyle w:val="Heading3"/>
        <w:ind w:left="1172" w:right="1159"/>
      </w:pPr>
      <w:bookmarkStart w:id="531" w:name="_TOC_250026"/>
      <w:bookmarkStart w:id="532" w:name="_Toc531768537"/>
      <w:bookmarkStart w:id="533" w:name="_Toc17818385"/>
      <w:bookmarkEnd w:id="531"/>
      <w:r w:rsidRPr="00A3278E">
        <w:t>VOICE SPECIALIZATION</w:t>
      </w:r>
      <w:bookmarkEnd w:id="532"/>
      <w:bookmarkEnd w:id="533"/>
    </w:p>
    <w:p w14:paraId="471A707D" w14:textId="77777777" w:rsidR="005B12E5" w:rsidRPr="00A3278E" w:rsidRDefault="00DE5985">
      <w:pPr>
        <w:pStyle w:val="BodyText"/>
        <w:ind w:left="1197" w:right="1180"/>
        <w:jc w:val="both"/>
      </w:pPr>
      <w:r w:rsidRPr="00A3278E">
        <w:t>Students who select voice should possess a voice of good quality and show evidence of musicianship. During the entrance examination period, these candidates should be prepared to sing for the audition committee at least two songs that will best show their possibilities and music development. Some piano experience would be</w:t>
      </w:r>
      <w:r w:rsidRPr="00A3278E">
        <w:rPr>
          <w:spacing w:val="-7"/>
        </w:rPr>
        <w:t xml:space="preserve"> </w:t>
      </w:r>
      <w:r w:rsidRPr="00A3278E">
        <w:t>helpful.</w:t>
      </w:r>
    </w:p>
    <w:p w14:paraId="5C5A567B" w14:textId="6D0EBF19" w:rsidR="005B12E5" w:rsidRPr="00A3278E" w:rsidRDefault="00DE5985">
      <w:pPr>
        <w:pStyle w:val="Heading3"/>
        <w:spacing w:before="231"/>
        <w:ind w:left="1171" w:right="1159"/>
      </w:pPr>
      <w:bookmarkStart w:id="534" w:name="_TOC_250025"/>
      <w:bookmarkStart w:id="535" w:name="_Toc531768538"/>
      <w:bookmarkStart w:id="536" w:name="_Toc17818386"/>
      <w:bookmarkEnd w:id="534"/>
      <w:r w:rsidRPr="00A3278E">
        <w:t>JURIES AND RECITALS</w:t>
      </w:r>
      <w:bookmarkEnd w:id="535"/>
      <w:bookmarkEnd w:id="536"/>
    </w:p>
    <w:p w14:paraId="10B49C2E" w14:textId="77777777" w:rsidR="005B12E5" w:rsidRPr="00A3278E" w:rsidRDefault="00DE5985">
      <w:pPr>
        <w:pStyle w:val="BodyText"/>
        <w:ind w:left="1197" w:right="1180"/>
        <w:jc w:val="both"/>
      </w:pPr>
      <w:r w:rsidRPr="00A3278E">
        <w:t>From the second through the fifth semester of the applied music sequence, juries are held at the end of each semester in the student’s concentration. These juries consist of a ten-minute performance session before a faculty committee with a brief period of questioning pertinent to the applied</w:t>
      </w:r>
      <w:r w:rsidRPr="00A3278E">
        <w:rPr>
          <w:spacing w:val="-2"/>
        </w:rPr>
        <w:t xml:space="preserve"> </w:t>
      </w:r>
      <w:r w:rsidRPr="00A3278E">
        <w:t>concentration.</w:t>
      </w:r>
    </w:p>
    <w:p w14:paraId="7BD84EF9" w14:textId="77777777" w:rsidR="005B12E5" w:rsidRPr="00A3278E" w:rsidRDefault="005B12E5">
      <w:pPr>
        <w:pStyle w:val="BodyText"/>
        <w:spacing w:before="1"/>
      </w:pPr>
    </w:p>
    <w:p w14:paraId="345AA47D" w14:textId="77777777" w:rsidR="005B12E5" w:rsidRPr="00A3278E" w:rsidRDefault="00DE5985">
      <w:pPr>
        <w:pStyle w:val="BodyText"/>
        <w:spacing w:before="1"/>
        <w:ind w:left="1197" w:right="1180"/>
        <w:jc w:val="both"/>
      </w:pPr>
      <w:r w:rsidRPr="00A3278E">
        <w:t>Student recitals are held regularly. Attendance and/or performance at these programs are concomitant with the requirements and objectives of the music program. During the sixth semester of the applied music sequence, the student presents a solo recital. All graduating  seniors are expected to perform in the musical activities of their baccalaureate and commencement</w:t>
      </w:r>
      <w:r w:rsidRPr="00A3278E">
        <w:rPr>
          <w:spacing w:val="-2"/>
        </w:rPr>
        <w:t xml:space="preserve"> </w:t>
      </w:r>
      <w:r w:rsidRPr="00A3278E">
        <w:t>services.</w:t>
      </w:r>
    </w:p>
    <w:p w14:paraId="146516F8" w14:textId="77777777" w:rsidR="005B12E5" w:rsidRPr="00381D52" w:rsidRDefault="005B12E5">
      <w:pPr>
        <w:pStyle w:val="BodyText"/>
        <w:spacing w:before="9"/>
        <w:rPr>
          <w:sz w:val="27"/>
          <w:highlight w:val="yellow"/>
        </w:rPr>
      </w:pPr>
    </w:p>
    <w:p w14:paraId="599D3652" w14:textId="4190E27C" w:rsidR="005B12E5" w:rsidRPr="00746D49" w:rsidRDefault="00DE5985">
      <w:pPr>
        <w:pStyle w:val="Heading3"/>
        <w:spacing w:before="57" w:line="240" w:lineRule="auto"/>
        <w:ind w:right="1159"/>
      </w:pPr>
      <w:bookmarkStart w:id="537" w:name="_TOC_250024"/>
      <w:bookmarkStart w:id="538" w:name="_TOC_250023"/>
      <w:bookmarkStart w:id="539" w:name="_Toc531768540"/>
      <w:bookmarkStart w:id="540" w:name="_Toc17818387"/>
      <w:bookmarkEnd w:id="537"/>
      <w:bookmarkEnd w:id="538"/>
      <w:r w:rsidRPr="00746D49">
        <w:t>RELIGION MINOR</w:t>
      </w:r>
      <w:bookmarkEnd w:id="539"/>
      <w:bookmarkEnd w:id="540"/>
    </w:p>
    <w:p w14:paraId="7F39BD94" w14:textId="77777777" w:rsidR="005B12E5" w:rsidRPr="00746D49" w:rsidRDefault="00DE5985">
      <w:pPr>
        <w:tabs>
          <w:tab w:val="left" w:pos="3357"/>
          <w:tab w:val="left" w:leader="dot" w:pos="9717"/>
        </w:tabs>
        <w:spacing w:before="277"/>
        <w:ind w:left="1197" w:right="1900" w:firstLine="850"/>
        <w:rPr>
          <w:sz w:val="24"/>
        </w:rPr>
      </w:pPr>
      <w:r w:rsidRPr="00746D49">
        <w:rPr>
          <w:sz w:val="24"/>
        </w:rPr>
        <w:t xml:space="preserve">A minor in religion requires eighteen semester hours from courses listed below: </w:t>
      </w:r>
      <w:r w:rsidRPr="00746D49">
        <w:rPr>
          <w:b/>
          <w:sz w:val="24"/>
        </w:rPr>
        <w:t>Course</w:t>
      </w:r>
      <w:r w:rsidRPr="00746D49">
        <w:rPr>
          <w:b/>
          <w:spacing w:val="-2"/>
          <w:sz w:val="24"/>
        </w:rPr>
        <w:t xml:space="preserve"> </w:t>
      </w:r>
      <w:r w:rsidRPr="00746D49">
        <w:rPr>
          <w:b/>
          <w:sz w:val="24"/>
        </w:rPr>
        <w:t>Number</w:t>
      </w:r>
      <w:r w:rsidRPr="00746D49">
        <w:rPr>
          <w:b/>
          <w:sz w:val="24"/>
        </w:rPr>
        <w:tab/>
        <w:t xml:space="preserve">Course Title                                                  Semester Hours </w:t>
      </w:r>
      <w:r w:rsidRPr="00746D49">
        <w:rPr>
          <w:sz w:val="24"/>
        </w:rPr>
        <w:t xml:space="preserve">RELI  </w:t>
      </w:r>
      <w:r w:rsidRPr="00746D49">
        <w:rPr>
          <w:spacing w:val="3"/>
          <w:sz w:val="24"/>
        </w:rPr>
        <w:t xml:space="preserve"> </w:t>
      </w:r>
      <w:r w:rsidRPr="00746D49">
        <w:rPr>
          <w:sz w:val="24"/>
        </w:rPr>
        <w:t>2301</w:t>
      </w:r>
      <w:r w:rsidRPr="00746D49">
        <w:rPr>
          <w:sz w:val="24"/>
        </w:rPr>
        <w:tab/>
        <w:t>Survey of</w:t>
      </w:r>
      <w:r w:rsidRPr="00746D49">
        <w:rPr>
          <w:spacing w:val="-3"/>
          <w:sz w:val="24"/>
        </w:rPr>
        <w:t xml:space="preserve"> </w:t>
      </w:r>
      <w:r w:rsidRPr="00746D49">
        <w:rPr>
          <w:sz w:val="24"/>
        </w:rPr>
        <w:t>Old</w:t>
      </w:r>
      <w:r w:rsidRPr="00746D49">
        <w:rPr>
          <w:spacing w:val="-2"/>
          <w:sz w:val="24"/>
        </w:rPr>
        <w:t xml:space="preserve"> </w:t>
      </w:r>
      <w:r w:rsidRPr="00746D49">
        <w:rPr>
          <w:sz w:val="24"/>
        </w:rPr>
        <w:t>Testament</w:t>
      </w:r>
      <w:r w:rsidRPr="00746D49">
        <w:rPr>
          <w:sz w:val="24"/>
        </w:rPr>
        <w:tab/>
        <w:t>3</w:t>
      </w:r>
    </w:p>
    <w:p w14:paraId="652AD624" w14:textId="77777777" w:rsidR="005B12E5" w:rsidRPr="00746D49" w:rsidRDefault="00DE5985">
      <w:pPr>
        <w:pStyle w:val="BodyText"/>
        <w:tabs>
          <w:tab w:val="left" w:pos="3357"/>
          <w:tab w:val="left" w:leader="dot" w:pos="9717"/>
        </w:tabs>
        <w:spacing w:line="274" w:lineRule="exact"/>
        <w:ind w:left="1197"/>
      </w:pPr>
      <w:r w:rsidRPr="00746D49">
        <w:t xml:space="preserve">RELI  </w:t>
      </w:r>
      <w:r w:rsidRPr="00746D49">
        <w:rPr>
          <w:spacing w:val="3"/>
        </w:rPr>
        <w:t xml:space="preserve"> </w:t>
      </w:r>
      <w:r w:rsidRPr="00746D49">
        <w:t>2303</w:t>
      </w:r>
      <w:r w:rsidRPr="00746D49">
        <w:tab/>
        <w:t>Women</w:t>
      </w:r>
      <w:r w:rsidRPr="00746D49">
        <w:rPr>
          <w:spacing w:val="-2"/>
        </w:rPr>
        <w:t xml:space="preserve"> </w:t>
      </w:r>
      <w:r w:rsidRPr="00746D49">
        <w:t>in</w:t>
      </w:r>
      <w:r w:rsidRPr="00746D49">
        <w:rPr>
          <w:spacing w:val="-2"/>
        </w:rPr>
        <w:t xml:space="preserve"> </w:t>
      </w:r>
      <w:r w:rsidRPr="00746D49">
        <w:t>Ministry</w:t>
      </w:r>
      <w:r w:rsidRPr="00746D49">
        <w:tab/>
        <w:t>3</w:t>
      </w:r>
    </w:p>
    <w:p w14:paraId="37661B30" w14:textId="77777777" w:rsidR="005B12E5" w:rsidRPr="00746D49" w:rsidRDefault="00DE5985">
      <w:pPr>
        <w:pStyle w:val="BodyText"/>
        <w:tabs>
          <w:tab w:val="left" w:pos="3357"/>
          <w:tab w:val="left" w:leader="dot" w:pos="9717"/>
        </w:tabs>
        <w:spacing w:before="3" w:line="275" w:lineRule="exact"/>
        <w:ind w:left="1197"/>
      </w:pPr>
      <w:r w:rsidRPr="00746D49">
        <w:t xml:space="preserve">RELI </w:t>
      </w:r>
      <w:r w:rsidRPr="00746D49">
        <w:rPr>
          <w:spacing w:val="57"/>
        </w:rPr>
        <w:t xml:space="preserve"> </w:t>
      </w:r>
      <w:r w:rsidRPr="00746D49">
        <w:t>3300</w:t>
      </w:r>
      <w:r w:rsidRPr="00746D49">
        <w:tab/>
        <w:t>The History of the</w:t>
      </w:r>
      <w:r w:rsidRPr="00746D49">
        <w:rPr>
          <w:spacing w:val="-7"/>
        </w:rPr>
        <w:t xml:space="preserve"> </w:t>
      </w:r>
      <w:r w:rsidRPr="00746D49">
        <w:t>Black</w:t>
      </w:r>
      <w:r w:rsidRPr="00746D49">
        <w:rPr>
          <w:spacing w:val="-2"/>
        </w:rPr>
        <w:t xml:space="preserve"> </w:t>
      </w:r>
      <w:r w:rsidRPr="00746D49">
        <w:t>Church</w:t>
      </w:r>
      <w:r w:rsidRPr="00746D49">
        <w:tab/>
        <w:t>3</w:t>
      </w:r>
    </w:p>
    <w:p w14:paraId="632DE0CB" w14:textId="77777777" w:rsidR="005B12E5" w:rsidRPr="00746D49" w:rsidRDefault="00DE5985">
      <w:pPr>
        <w:pStyle w:val="BodyText"/>
        <w:tabs>
          <w:tab w:val="left" w:pos="3357"/>
          <w:tab w:val="left" w:leader="dot" w:pos="9717"/>
        </w:tabs>
        <w:spacing w:line="275" w:lineRule="exact"/>
        <w:ind w:left="1197"/>
      </w:pPr>
      <w:r w:rsidRPr="00746D49">
        <w:t xml:space="preserve">RELI  </w:t>
      </w:r>
      <w:r w:rsidRPr="00746D49">
        <w:rPr>
          <w:spacing w:val="3"/>
        </w:rPr>
        <w:t xml:space="preserve"> </w:t>
      </w:r>
      <w:r w:rsidRPr="00746D49">
        <w:t>3301</w:t>
      </w:r>
      <w:r w:rsidRPr="00746D49">
        <w:tab/>
        <w:t>The</w:t>
      </w:r>
      <w:r w:rsidRPr="00746D49">
        <w:rPr>
          <w:spacing w:val="-2"/>
        </w:rPr>
        <w:t xml:space="preserve"> </w:t>
      </w:r>
      <w:r w:rsidRPr="00746D49">
        <w:t>Prophets</w:t>
      </w:r>
      <w:r w:rsidRPr="00746D49">
        <w:tab/>
        <w:t>3</w:t>
      </w:r>
    </w:p>
    <w:p w14:paraId="7215BC36" w14:textId="77777777" w:rsidR="005B12E5" w:rsidRPr="00746D49" w:rsidRDefault="00DE5985">
      <w:pPr>
        <w:pStyle w:val="BodyText"/>
        <w:tabs>
          <w:tab w:val="left" w:pos="3357"/>
          <w:tab w:val="left" w:leader="dot" w:pos="9717"/>
        </w:tabs>
        <w:spacing w:before="2" w:line="275" w:lineRule="exact"/>
        <w:ind w:left="1197"/>
      </w:pPr>
      <w:r w:rsidRPr="00746D49">
        <w:t xml:space="preserve">RELI  </w:t>
      </w:r>
      <w:r w:rsidRPr="00746D49">
        <w:rPr>
          <w:spacing w:val="3"/>
        </w:rPr>
        <w:t xml:space="preserve"> </w:t>
      </w:r>
      <w:r w:rsidRPr="00746D49">
        <w:t>3303</w:t>
      </w:r>
      <w:r w:rsidRPr="00746D49">
        <w:tab/>
        <w:t>Church</w:t>
      </w:r>
      <w:r w:rsidRPr="00746D49">
        <w:rPr>
          <w:spacing w:val="-3"/>
        </w:rPr>
        <w:t xml:space="preserve"> </w:t>
      </w:r>
      <w:r w:rsidRPr="00746D49">
        <w:t>Administration</w:t>
      </w:r>
      <w:r w:rsidRPr="00746D49">
        <w:tab/>
        <w:t>3</w:t>
      </w:r>
    </w:p>
    <w:p w14:paraId="46E2561C" w14:textId="77777777" w:rsidR="005B12E5" w:rsidRPr="00746D49" w:rsidRDefault="00DE5985">
      <w:pPr>
        <w:pStyle w:val="BodyText"/>
        <w:tabs>
          <w:tab w:val="left" w:pos="3357"/>
          <w:tab w:val="left" w:leader="dot" w:pos="9717"/>
        </w:tabs>
        <w:spacing w:line="275" w:lineRule="exact"/>
        <w:ind w:left="1197"/>
      </w:pPr>
      <w:r w:rsidRPr="00746D49">
        <w:t xml:space="preserve">RELI  </w:t>
      </w:r>
      <w:r w:rsidRPr="00746D49">
        <w:rPr>
          <w:spacing w:val="3"/>
        </w:rPr>
        <w:t xml:space="preserve"> </w:t>
      </w:r>
      <w:r w:rsidRPr="00746D49">
        <w:t>3304</w:t>
      </w:r>
      <w:r w:rsidRPr="00746D49">
        <w:tab/>
        <w:t>Christian</w:t>
      </w:r>
      <w:r w:rsidRPr="00746D49">
        <w:rPr>
          <w:spacing w:val="-3"/>
        </w:rPr>
        <w:t xml:space="preserve"> </w:t>
      </w:r>
      <w:r w:rsidRPr="00746D49">
        <w:t>Education</w:t>
      </w:r>
      <w:r w:rsidRPr="00746D49">
        <w:tab/>
        <w:t>3</w:t>
      </w:r>
    </w:p>
    <w:p w14:paraId="740E38A0" w14:textId="77777777" w:rsidR="005B12E5" w:rsidRPr="00746D49" w:rsidRDefault="00DE5985">
      <w:pPr>
        <w:pStyle w:val="BodyText"/>
        <w:tabs>
          <w:tab w:val="left" w:pos="3357"/>
          <w:tab w:val="left" w:leader="dot" w:pos="9717"/>
        </w:tabs>
        <w:spacing w:before="3" w:line="275" w:lineRule="exact"/>
        <w:ind w:left="1197"/>
      </w:pPr>
      <w:r w:rsidRPr="00746D49">
        <w:t xml:space="preserve">RELI  </w:t>
      </w:r>
      <w:r w:rsidRPr="00746D49">
        <w:rPr>
          <w:spacing w:val="3"/>
        </w:rPr>
        <w:t xml:space="preserve"> </w:t>
      </w:r>
      <w:r w:rsidRPr="00746D49">
        <w:t>4302</w:t>
      </w:r>
      <w:r w:rsidRPr="00746D49">
        <w:tab/>
        <w:t>Introduction</w:t>
      </w:r>
      <w:r w:rsidRPr="00746D49">
        <w:rPr>
          <w:spacing w:val="-3"/>
        </w:rPr>
        <w:t xml:space="preserve"> </w:t>
      </w:r>
      <w:r w:rsidRPr="00746D49">
        <w:t>to</w:t>
      </w:r>
      <w:r w:rsidRPr="00746D49">
        <w:rPr>
          <w:spacing w:val="-3"/>
        </w:rPr>
        <w:t xml:space="preserve"> </w:t>
      </w:r>
      <w:r w:rsidRPr="00746D49">
        <w:t>Homiletics</w:t>
      </w:r>
      <w:r w:rsidRPr="00746D49">
        <w:tab/>
        <w:t>3</w:t>
      </w:r>
    </w:p>
    <w:p w14:paraId="609F44C3" w14:textId="77777777" w:rsidR="005B12E5" w:rsidRPr="00746D49" w:rsidRDefault="00DE5985">
      <w:pPr>
        <w:pStyle w:val="BodyText"/>
        <w:tabs>
          <w:tab w:val="left" w:pos="3357"/>
          <w:tab w:val="left" w:leader="dot" w:pos="9717"/>
        </w:tabs>
        <w:spacing w:line="275" w:lineRule="exact"/>
        <w:ind w:left="1197"/>
      </w:pPr>
      <w:r w:rsidRPr="00746D49">
        <w:t xml:space="preserve">RELI  </w:t>
      </w:r>
      <w:r w:rsidRPr="00746D49">
        <w:rPr>
          <w:spacing w:val="3"/>
        </w:rPr>
        <w:t xml:space="preserve"> </w:t>
      </w:r>
      <w:r w:rsidRPr="00746D49">
        <w:t>4301</w:t>
      </w:r>
      <w:r w:rsidRPr="00746D49">
        <w:tab/>
        <w:t>Systematic</w:t>
      </w:r>
      <w:r w:rsidRPr="00746D49">
        <w:rPr>
          <w:spacing w:val="-4"/>
        </w:rPr>
        <w:t xml:space="preserve"> </w:t>
      </w:r>
      <w:r w:rsidRPr="00746D49">
        <w:t>Theology</w:t>
      </w:r>
      <w:r w:rsidRPr="00746D49">
        <w:tab/>
        <w:t>3</w:t>
      </w:r>
    </w:p>
    <w:p w14:paraId="591DE9BE" w14:textId="09C4D801" w:rsidR="005B12E5" w:rsidRDefault="005B12E5">
      <w:pPr>
        <w:pStyle w:val="BodyText"/>
        <w:rPr>
          <w:sz w:val="26"/>
        </w:rPr>
      </w:pPr>
    </w:p>
    <w:p w14:paraId="5F9F41F4" w14:textId="7CB09D32" w:rsidR="000C5463" w:rsidRDefault="000C5463">
      <w:pPr>
        <w:pStyle w:val="BodyText"/>
        <w:rPr>
          <w:sz w:val="26"/>
        </w:rPr>
      </w:pPr>
    </w:p>
    <w:p w14:paraId="1E8B93CF" w14:textId="1FD21E01" w:rsidR="000C5463" w:rsidRDefault="000C5463">
      <w:pPr>
        <w:pStyle w:val="BodyText"/>
        <w:rPr>
          <w:sz w:val="26"/>
        </w:rPr>
      </w:pPr>
    </w:p>
    <w:p w14:paraId="5AD5BFEA" w14:textId="706519E1" w:rsidR="000C5463" w:rsidRDefault="000C5463">
      <w:pPr>
        <w:pStyle w:val="BodyText"/>
        <w:rPr>
          <w:sz w:val="26"/>
        </w:rPr>
      </w:pPr>
    </w:p>
    <w:p w14:paraId="719ECE5D" w14:textId="18C4AE79" w:rsidR="000C5463" w:rsidRDefault="000C5463">
      <w:pPr>
        <w:pStyle w:val="BodyText"/>
        <w:rPr>
          <w:sz w:val="26"/>
        </w:rPr>
      </w:pPr>
    </w:p>
    <w:p w14:paraId="4C660789" w14:textId="3D59509A" w:rsidR="000C5463" w:rsidRDefault="000C5463">
      <w:pPr>
        <w:pStyle w:val="BodyText"/>
        <w:rPr>
          <w:sz w:val="26"/>
        </w:rPr>
      </w:pPr>
    </w:p>
    <w:p w14:paraId="2675EB6E" w14:textId="77777777" w:rsidR="000C5463" w:rsidRPr="00746D49" w:rsidRDefault="000C5463">
      <w:pPr>
        <w:pStyle w:val="BodyText"/>
        <w:rPr>
          <w:sz w:val="26"/>
        </w:rPr>
      </w:pPr>
    </w:p>
    <w:p w14:paraId="6B9D165B" w14:textId="77777777" w:rsidR="005B12E5" w:rsidRPr="00746D49" w:rsidRDefault="005B12E5">
      <w:pPr>
        <w:pStyle w:val="BodyText"/>
        <w:spacing w:before="3"/>
        <w:rPr>
          <w:sz w:val="22"/>
        </w:rPr>
      </w:pPr>
    </w:p>
    <w:p w14:paraId="046F9653" w14:textId="7C994CE8" w:rsidR="005B12E5" w:rsidRPr="00746D49" w:rsidRDefault="00DE5985">
      <w:pPr>
        <w:pStyle w:val="Heading3"/>
        <w:spacing w:line="240" w:lineRule="auto"/>
        <w:ind w:left="1172" w:right="1159"/>
      </w:pPr>
      <w:bookmarkStart w:id="541" w:name="_TOC_250022"/>
      <w:bookmarkStart w:id="542" w:name="_Toc531768541"/>
      <w:bookmarkStart w:id="543" w:name="_Toc17818388"/>
      <w:bookmarkEnd w:id="541"/>
      <w:r w:rsidRPr="00746D49">
        <w:lastRenderedPageBreak/>
        <w:t>SOCIAL WORK MINOR</w:t>
      </w:r>
      <w:bookmarkEnd w:id="542"/>
      <w:bookmarkEnd w:id="543"/>
    </w:p>
    <w:p w14:paraId="47E6ABF8" w14:textId="77777777" w:rsidR="005B12E5" w:rsidRPr="00746D49" w:rsidRDefault="005B12E5">
      <w:pPr>
        <w:pStyle w:val="BodyText"/>
        <w:spacing w:before="8"/>
        <w:rPr>
          <w:b/>
          <w:sz w:val="23"/>
        </w:rPr>
      </w:pPr>
    </w:p>
    <w:p w14:paraId="77601D4F" w14:textId="77777777" w:rsidR="005B12E5" w:rsidRPr="00746D49" w:rsidRDefault="00DE5985">
      <w:pPr>
        <w:pStyle w:val="BodyText"/>
        <w:ind w:left="1174" w:right="1159"/>
        <w:jc w:val="center"/>
      </w:pPr>
      <w:r w:rsidRPr="00746D49">
        <w:t>A minor in social work requires eighteen semester hours as listed below:</w:t>
      </w:r>
    </w:p>
    <w:p w14:paraId="3D516632" w14:textId="77777777" w:rsidR="005B12E5" w:rsidRPr="00746D49" w:rsidRDefault="00DE5985">
      <w:pPr>
        <w:pStyle w:val="Heading4"/>
        <w:tabs>
          <w:tab w:val="left" w:pos="2175"/>
          <w:tab w:val="left" w:pos="7022"/>
        </w:tabs>
        <w:spacing w:before="2" w:line="275" w:lineRule="exact"/>
        <w:ind w:left="15"/>
        <w:jc w:val="center"/>
      </w:pPr>
      <w:r w:rsidRPr="00746D49">
        <w:t>Course</w:t>
      </w:r>
      <w:r w:rsidRPr="00746D49">
        <w:rPr>
          <w:spacing w:val="-2"/>
        </w:rPr>
        <w:t xml:space="preserve"> </w:t>
      </w:r>
      <w:r w:rsidRPr="00746D49">
        <w:t>Number</w:t>
      </w:r>
      <w:r w:rsidRPr="00746D49">
        <w:tab/>
        <w:t>Course</w:t>
      </w:r>
      <w:r w:rsidRPr="00746D49">
        <w:rPr>
          <w:spacing w:val="-2"/>
        </w:rPr>
        <w:t xml:space="preserve"> </w:t>
      </w:r>
      <w:r w:rsidRPr="00746D49">
        <w:t>Title</w:t>
      </w:r>
      <w:r w:rsidRPr="00746D49">
        <w:tab/>
        <w:t>Semester</w:t>
      </w:r>
      <w:r w:rsidRPr="00746D49">
        <w:rPr>
          <w:spacing w:val="-2"/>
        </w:rPr>
        <w:t xml:space="preserve"> </w:t>
      </w:r>
      <w:r w:rsidRPr="00746D49">
        <w:t>Hours</w:t>
      </w:r>
    </w:p>
    <w:p w14:paraId="76CA67CC" w14:textId="77777777" w:rsidR="005B12E5" w:rsidRPr="00746D49" w:rsidRDefault="00DE5985">
      <w:pPr>
        <w:pStyle w:val="BodyText"/>
        <w:tabs>
          <w:tab w:val="left" w:pos="3357"/>
          <w:tab w:val="left" w:leader="dot" w:pos="9717"/>
        </w:tabs>
        <w:spacing w:line="275" w:lineRule="exact"/>
        <w:ind w:left="1197"/>
      </w:pPr>
      <w:r w:rsidRPr="00746D49">
        <w:t>SOCW</w:t>
      </w:r>
      <w:r w:rsidRPr="00746D49">
        <w:rPr>
          <w:spacing w:val="-1"/>
        </w:rPr>
        <w:t xml:space="preserve"> </w:t>
      </w:r>
      <w:r w:rsidRPr="00746D49">
        <w:t>2361</w:t>
      </w:r>
      <w:r w:rsidRPr="00746D49">
        <w:tab/>
        <w:t>Introduction to</w:t>
      </w:r>
      <w:r w:rsidRPr="00746D49">
        <w:rPr>
          <w:spacing w:val="-4"/>
        </w:rPr>
        <w:t xml:space="preserve"> </w:t>
      </w:r>
      <w:r w:rsidRPr="00746D49">
        <w:t>Social</w:t>
      </w:r>
      <w:r w:rsidRPr="00746D49">
        <w:rPr>
          <w:spacing w:val="-3"/>
        </w:rPr>
        <w:t xml:space="preserve"> </w:t>
      </w:r>
      <w:r w:rsidRPr="00746D49">
        <w:t>Work</w:t>
      </w:r>
      <w:r w:rsidRPr="00746D49">
        <w:tab/>
        <w:t>3</w:t>
      </w:r>
    </w:p>
    <w:p w14:paraId="4DFD02EE" w14:textId="77777777" w:rsidR="005B12E5" w:rsidRPr="00746D49" w:rsidRDefault="00DE5985">
      <w:pPr>
        <w:pStyle w:val="BodyText"/>
        <w:tabs>
          <w:tab w:val="left" w:pos="3357"/>
          <w:tab w:val="left" w:leader="dot" w:pos="9717"/>
        </w:tabs>
        <w:spacing w:before="3" w:line="275" w:lineRule="exact"/>
        <w:ind w:left="1197"/>
      </w:pPr>
      <w:r w:rsidRPr="00746D49">
        <w:t>SOCW</w:t>
      </w:r>
      <w:r w:rsidRPr="00746D49">
        <w:rPr>
          <w:spacing w:val="-1"/>
        </w:rPr>
        <w:t xml:space="preserve"> </w:t>
      </w:r>
      <w:r w:rsidRPr="00746D49">
        <w:t>3302</w:t>
      </w:r>
      <w:r w:rsidRPr="00746D49">
        <w:tab/>
        <w:t>Interviewing</w:t>
      </w:r>
      <w:r w:rsidRPr="00746D49">
        <w:rPr>
          <w:spacing w:val="-3"/>
        </w:rPr>
        <w:t xml:space="preserve"> </w:t>
      </w:r>
      <w:r w:rsidRPr="00746D49">
        <w:t>and</w:t>
      </w:r>
      <w:r w:rsidRPr="00746D49">
        <w:rPr>
          <w:spacing w:val="-3"/>
        </w:rPr>
        <w:t xml:space="preserve"> </w:t>
      </w:r>
      <w:r w:rsidRPr="00746D49">
        <w:t>Recording</w:t>
      </w:r>
      <w:r w:rsidRPr="00746D49">
        <w:tab/>
        <w:t>3</w:t>
      </w:r>
    </w:p>
    <w:p w14:paraId="7E664E2E" w14:textId="77777777" w:rsidR="005B12E5" w:rsidRPr="00746D49" w:rsidRDefault="00DE5985">
      <w:pPr>
        <w:pStyle w:val="BodyText"/>
        <w:tabs>
          <w:tab w:val="left" w:pos="3357"/>
          <w:tab w:val="left" w:leader="dot" w:pos="9717"/>
        </w:tabs>
        <w:spacing w:line="275" w:lineRule="exact"/>
        <w:ind w:left="1197"/>
      </w:pPr>
      <w:r w:rsidRPr="00746D49">
        <w:t>SOCW</w:t>
      </w:r>
      <w:r w:rsidRPr="00746D49">
        <w:rPr>
          <w:spacing w:val="-1"/>
        </w:rPr>
        <w:t xml:space="preserve"> </w:t>
      </w:r>
      <w:r w:rsidRPr="00746D49">
        <w:t>3305</w:t>
      </w:r>
      <w:r w:rsidRPr="00746D49">
        <w:tab/>
        <w:t>Self-Awareness in</w:t>
      </w:r>
      <w:r w:rsidRPr="00746D49">
        <w:rPr>
          <w:spacing w:val="-4"/>
        </w:rPr>
        <w:t xml:space="preserve"> </w:t>
      </w:r>
      <w:r w:rsidRPr="00746D49">
        <w:t>Social</w:t>
      </w:r>
      <w:r w:rsidRPr="00746D49">
        <w:rPr>
          <w:spacing w:val="-3"/>
        </w:rPr>
        <w:t xml:space="preserve"> </w:t>
      </w:r>
      <w:r w:rsidRPr="00746D49">
        <w:t>Work</w:t>
      </w:r>
      <w:r w:rsidRPr="00746D49">
        <w:tab/>
        <w:t>3</w:t>
      </w:r>
    </w:p>
    <w:p w14:paraId="35D2463A" w14:textId="77777777" w:rsidR="005B12E5" w:rsidRPr="00746D49" w:rsidRDefault="00DE5985">
      <w:pPr>
        <w:pStyle w:val="BodyText"/>
        <w:tabs>
          <w:tab w:val="left" w:pos="3357"/>
          <w:tab w:val="left" w:leader="dot" w:pos="9717"/>
        </w:tabs>
        <w:spacing w:before="2" w:line="275" w:lineRule="exact"/>
        <w:ind w:left="1197"/>
      </w:pPr>
      <w:r w:rsidRPr="00746D49">
        <w:t>SOCW</w:t>
      </w:r>
      <w:r w:rsidRPr="00746D49">
        <w:rPr>
          <w:spacing w:val="-1"/>
        </w:rPr>
        <w:t xml:space="preserve"> </w:t>
      </w:r>
      <w:r w:rsidRPr="00746D49">
        <w:t>3340</w:t>
      </w:r>
      <w:r w:rsidRPr="00746D49">
        <w:tab/>
        <w:t>Dynamics in Human Behavior and</w:t>
      </w:r>
      <w:r w:rsidRPr="00746D49">
        <w:rPr>
          <w:spacing w:val="-11"/>
        </w:rPr>
        <w:t xml:space="preserve"> </w:t>
      </w:r>
      <w:r w:rsidRPr="00746D49">
        <w:t>Social</w:t>
      </w:r>
      <w:r w:rsidRPr="00746D49">
        <w:rPr>
          <w:spacing w:val="-4"/>
        </w:rPr>
        <w:t xml:space="preserve"> </w:t>
      </w:r>
      <w:r w:rsidRPr="00746D49">
        <w:t>Environment</w:t>
      </w:r>
      <w:r w:rsidRPr="00746D49">
        <w:tab/>
        <w:t>3</w:t>
      </w:r>
    </w:p>
    <w:p w14:paraId="5EDD014D" w14:textId="77777777" w:rsidR="005B12E5" w:rsidRPr="00746D49" w:rsidRDefault="00DE5985">
      <w:pPr>
        <w:pStyle w:val="BodyText"/>
        <w:tabs>
          <w:tab w:val="left" w:pos="3357"/>
          <w:tab w:val="left" w:leader="dot" w:pos="9717"/>
        </w:tabs>
        <w:spacing w:line="275" w:lineRule="exact"/>
        <w:ind w:left="1197"/>
      </w:pPr>
      <w:r w:rsidRPr="00746D49">
        <w:t>SOCW</w:t>
      </w:r>
      <w:r w:rsidRPr="00746D49">
        <w:rPr>
          <w:spacing w:val="-1"/>
        </w:rPr>
        <w:t xml:space="preserve"> </w:t>
      </w:r>
      <w:r w:rsidRPr="00746D49">
        <w:t>3346</w:t>
      </w:r>
      <w:r w:rsidRPr="00746D49">
        <w:tab/>
        <w:t>Social Welfare Policies</w:t>
      </w:r>
      <w:r w:rsidRPr="00746D49">
        <w:rPr>
          <w:spacing w:val="-10"/>
        </w:rPr>
        <w:t xml:space="preserve"> </w:t>
      </w:r>
      <w:r w:rsidRPr="00746D49">
        <w:t>and</w:t>
      </w:r>
      <w:r w:rsidRPr="00746D49">
        <w:rPr>
          <w:spacing w:val="-3"/>
        </w:rPr>
        <w:t xml:space="preserve"> </w:t>
      </w:r>
      <w:r w:rsidRPr="00746D49">
        <w:t>Programs</w:t>
      </w:r>
      <w:r w:rsidRPr="00746D49">
        <w:tab/>
        <w:t>3</w:t>
      </w:r>
    </w:p>
    <w:p w14:paraId="5F87C5D5" w14:textId="63F234C2" w:rsidR="005B12E5" w:rsidRDefault="00DE5985">
      <w:pPr>
        <w:pStyle w:val="BodyText"/>
        <w:tabs>
          <w:tab w:val="left" w:pos="3357"/>
          <w:tab w:val="left" w:leader="dot" w:pos="9717"/>
        </w:tabs>
        <w:spacing w:before="3"/>
        <w:ind w:left="1197"/>
      </w:pPr>
      <w:r w:rsidRPr="00746D49">
        <w:t>SOCW</w:t>
      </w:r>
      <w:r w:rsidRPr="00746D49">
        <w:tab/>
        <w:t>Advanced Social</w:t>
      </w:r>
      <w:r w:rsidRPr="00746D49">
        <w:rPr>
          <w:spacing w:val="-6"/>
        </w:rPr>
        <w:t xml:space="preserve"> </w:t>
      </w:r>
      <w:r w:rsidRPr="00746D49">
        <w:t>Work</w:t>
      </w:r>
      <w:r w:rsidRPr="00746D49">
        <w:rPr>
          <w:spacing w:val="-3"/>
        </w:rPr>
        <w:t xml:space="preserve"> </w:t>
      </w:r>
      <w:r w:rsidRPr="00746D49">
        <w:t>Elective</w:t>
      </w:r>
      <w:r w:rsidRPr="00746D49">
        <w:tab/>
        <w:t>3</w:t>
      </w:r>
    </w:p>
    <w:p w14:paraId="5DDEDD6D" w14:textId="08553C32" w:rsidR="00746D49" w:rsidRDefault="00746D49">
      <w:pPr>
        <w:pStyle w:val="BodyText"/>
        <w:tabs>
          <w:tab w:val="left" w:pos="3357"/>
          <w:tab w:val="left" w:leader="dot" w:pos="9717"/>
        </w:tabs>
        <w:spacing w:before="3"/>
        <w:ind w:left="1197"/>
      </w:pPr>
    </w:p>
    <w:p w14:paraId="48F2F865" w14:textId="70F07BD7" w:rsidR="00746D49" w:rsidRDefault="00746D49">
      <w:pPr>
        <w:pStyle w:val="BodyText"/>
        <w:tabs>
          <w:tab w:val="left" w:pos="3357"/>
          <w:tab w:val="left" w:leader="dot" w:pos="9717"/>
        </w:tabs>
        <w:spacing w:before="3"/>
        <w:ind w:left="1197"/>
      </w:pPr>
    </w:p>
    <w:p w14:paraId="7FB0C7DF" w14:textId="61648CA8" w:rsidR="00433A10" w:rsidRDefault="00433A10" w:rsidP="004D6766">
      <w:pPr>
        <w:pStyle w:val="BodyText"/>
        <w:tabs>
          <w:tab w:val="left" w:pos="3357"/>
          <w:tab w:val="left" w:leader="dot" w:pos="9717"/>
        </w:tabs>
        <w:spacing w:line="275" w:lineRule="exact"/>
        <w:ind w:left="1197"/>
        <w:jc w:val="center"/>
      </w:pPr>
    </w:p>
    <w:p w14:paraId="6974E664" w14:textId="24D8D262" w:rsidR="00433A10" w:rsidRDefault="00433A10">
      <w:pPr>
        <w:pStyle w:val="BodyText"/>
        <w:tabs>
          <w:tab w:val="left" w:pos="3357"/>
          <w:tab w:val="left" w:leader="dot" w:pos="9717"/>
        </w:tabs>
        <w:spacing w:line="275" w:lineRule="exact"/>
        <w:ind w:left="1197"/>
      </w:pPr>
    </w:p>
    <w:p w14:paraId="625B2F39" w14:textId="6D1EBF7C" w:rsidR="00433A10" w:rsidRDefault="002111BA" w:rsidP="002111BA">
      <w:pPr>
        <w:pStyle w:val="Heading2"/>
        <w:ind w:left="1195" w:right="1181"/>
        <w:jc w:val="center"/>
      </w:pPr>
      <w:bookmarkStart w:id="544" w:name="_Toc17818389"/>
      <w:bookmarkStart w:id="545" w:name="_Toc531768544"/>
      <w:r>
        <w:rPr>
          <w:noProof/>
        </w:rPr>
        <w:drawing>
          <wp:inline distT="0" distB="0" distL="0" distR="0" wp14:anchorId="4FA4FA59" wp14:editId="64E276E9">
            <wp:extent cx="4745390" cy="1769288"/>
            <wp:effectExtent l="0" t="0" r="0" b="254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3209" cy="1779660"/>
                    </a:xfrm>
                    <a:prstGeom prst="rect">
                      <a:avLst/>
                    </a:prstGeom>
                    <a:noFill/>
                    <a:ln>
                      <a:noFill/>
                    </a:ln>
                  </pic:spPr>
                </pic:pic>
              </a:graphicData>
            </a:graphic>
          </wp:inline>
        </w:drawing>
      </w:r>
      <w:bookmarkEnd w:id="544"/>
    </w:p>
    <w:p w14:paraId="06EBAD73" w14:textId="77777777" w:rsidR="00433A10" w:rsidRDefault="00433A10">
      <w:pPr>
        <w:pStyle w:val="Heading2"/>
        <w:ind w:left="3979"/>
      </w:pPr>
    </w:p>
    <w:p w14:paraId="562C2587" w14:textId="5A90A537" w:rsidR="00433A10" w:rsidRDefault="00433A10">
      <w:pPr>
        <w:pStyle w:val="Heading2"/>
        <w:ind w:left="3979"/>
      </w:pPr>
    </w:p>
    <w:p w14:paraId="7A1F1F72" w14:textId="4A7C5476" w:rsidR="004D6766" w:rsidRDefault="004D6766">
      <w:pPr>
        <w:pStyle w:val="Heading2"/>
        <w:ind w:left="3979"/>
      </w:pPr>
    </w:p>
    <w:p w14:paraId="1EC10058" w14:textId="77777777" w:rsidR="004D6766" w:rsidRDefault="004D6766">
      <w:pPr>
        <w:pStyle w:val="Heading2"/>
        <w:ind w:left="3979"/>
      </w:pPr>
    </w:p>
    <w:p w14:paraId="07AFE608" w14:textId="5CBEEC3B" w:rsidR="00433A10" w:rsidRDefault="009B510D" w:rsidP="009B510D">
      <w:pPr>
        <w:pStyle w:val="Heading2"/>
        <w:ind w:left="0"/>
        <w:jc w:val="center"/>
      </w:pPr>
      <w:bookmarkStart w:id="546" w:name="_Toc17818390"/>
      <w:r>
        <w:rPr>
          <w:noProof/>
        </w:rPr>
        <w:drawing>
          <wp:inline distT="0" distB="0" distL="0" distR="0" wp14:anchorId="23796DE0" wp14:editId="4A820276">
            <wp:extent cx="3781958" cy="2517816"/>
            <wp:effectExtent l="0" t="0" r="9525" b="0"/>
            <wp:docPr id="137" name="Picture 137" descr="Image result for JARVIS CHRISTIAN COLLEGE BULL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RVIS CHRISTIAN COLLEGE BULLDO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9457" cy="2522808"/>
                    </a:xfrm>
                    <a:prstGeom prst="rect">
                      <a:avLst/>
                    </a:prstGeom>
                    <a:noFill/>
                    <a:ln>
                      <a:noFill/>
                    </a:ln>
                  </pic:spPr>
                </pic:pic>
              </a:graphicData>
            </a:graphic>
          </wp:inline>
        </w:drawing>
      </w:r>
      <w:bookmarkEnd w:id="546"/>
    </w:p>
    <w:p w14:paraId="65324CF3" w14:textId="5FC54C95" w:rsidR="005B12E5" w:rsidRPr="00DD2BD3" w:rsidRDefault="00DE5985" w:rsidP="00660C5C">
      <w:pPr>
        <w:pStyle w:val="Heading2"/>
        <w:ind w:left="1195" w:right="1181"/>
        <w:jc w:val="center"/>
      </w:pPr>
      <w:bookmarkStart w:id="547" w:name="_Toc17818391"/>
      <w:r w:rsidRPr="00DD2BD3">
        <w:lastRenderedPageBreak/>
        <w:t>COURSE DESCRIPTIONS</w:t>
      </w:r>
      <w:bookmarkEnd w:id="545"/>
      <w:bookmarkEnd w:id="547"/>
    </w:p>
    <w:p w14:paraId="55BEF493" w14:textId="77777777" w:rsidR="005B12E5" w:rsidRPr="00381D52" w:rsidRDefault="005B12E5">
      <w:pPr>
        <w:pStyle w:val="BodyText"/>
        <w:spacing w:before="4"/>
        <w:rPr>
          <w:b/>
          <w:sz w:val="42"/>
          <w:highlight w:val="yellow"/>
        </w:rPr>
      </w:pPr>
    </w:p>
    <w:p w14:paraId="19B98445" w14:textId="77777777" w:rsidR="005B12E5" w:rsidRPr="00746D49" w:rsidRDefault="00DE5985">
      <w:pPr>
        <w:spacing w:before="1"/>
        <w:ind w:left="1197"/>
        <w:rPr>
          <w:b/>
          <w:sz w:val="28"/>
        </w:rPr>
      </w:pPr>
      <w:r w:rsidRPr="00746D49">
        <w:rPr>
          <w:b/>
          <w:sz w:val="28"/>
        </w:rPr>
        <w:t>ACCOUNTING (ACCT)</w:t>
      </w:r>
    </w:p>
    <w:p w14:paraId="7D140EE0" w14:textId="77777777" w:rsidR="005B12E5" w:rsidRPr="00746D49" w:rsidRDefault="00DE5985">
      <w:pPr>
        <w:tabs>
          <w:tab w:val="left" w:pos="2637"/>
          <w:tab w:val="left" w:pos="8397"/>
        </w:tabs>
        <w:spacing w:before="3"/>
        <w:ind w:left="1197" w:right="1226"/>
        <w:rPr>
          <w:sz w:val="24"/>
        </w:rPr>
      </w:pPr>
      <w:r w:rsidRPr="00746D49">
        <w:rPr>
          <w:b/>
          <w:sz w:val="24"/>
        </w:rPr>
        <w:t>ACCT 2301</w:t>
      </w:r>
      <w:r w:rsidRPr="00746D49">
        <w:rPr>
          <w:b/>
          <w:sz w:val="24"/>
        </w:rPr>
        <w:tab/>
        <w:t>Principles of</w:t>
      </w:r>
      <w:r w:rsidRPr="00746D49">
        <w:rPr>
          <w:b/>
          <w:spacing w:val="-4"/>
          <w:sz w:val="24"/>
        </w:rPr>
        <w:t xml:space="preserve"> </w:t>
      </w:r>
      <w:r w:rsidRPr="00746D49">
        <w:rPr>
          <w:b/>
          <w:sz w:val="24"/>
        </w:rPr>
        <w:t>Accounting</w:t>
      </w:r>
      <w:r w:rsidRPr="00746D49">
        <w:rPr>
          <w:b/>
          <w:spacing w:val="-2"/>
          <w:sz w:val="24"/>
        </w:rPr>
        <w:t xml:space="preserve"> </w:t>
      </w:r>
      <w:r w:rsidRPr="00746D49">
        <w:rPr>
          <w:b/>
          <w:sz w:val="24"/>
        </w:rPr>
        <w:t>I</w:t>
      </w:r>
      <w:r w:rsidRPr="00746D49">
        <w:rPr>
          <w:b/>
          <w:sz w:val="24"/>
        </w:rPr>
        <w:tab/>
        <w:t xml:space="preserve">3 Semester Hours </w:t>
      </w:r>
      <w:r w:rsidRPr="00746D49">
        <w:rPr>
          <w:sz w:val="24"/>
        </w:rPr>
        <w:t>Accounting as a managerial tool. Introduction to the basic theory of accounting. Journal entries, posting, adjusting, and closing entries. Preparing financial statements. Payroll</w:t>
      </w:r>
      <w:r w:rsidRPr="00746D49">
        <w:rPr>
          <w:spacing w:val="-21"/>
          <w:sz w:val="24"/>
        </w:rPr>
        <w:t xml:space="preserve"> </w:t>
      </w:r>
      <w:r w:rsidRPr="00746D49">
        <w:rPr>
          <w:sz w:val="24"/>
        </w:rPr>
        <w:t>accounting.</w:t>
      </w:r>
    </w:p>
    <w:p w14:paraId="058B8FFB" w14:textId="77777777" w:rsidR="005B12E5" w:rsidRPr="00746D49" w:rsidRDefault="00DE5985">
      <w:pPr>
        <w:spacing w:line="242" w:lineRule="auto"/>
        <w:ind w:left="1197" w:right="1192"/>
        <w:rPr>
          <w:i/>
          <w:sz w:val="24"/>
        </w:rPr>
      </w:pPr>
      <w:r w:rsidRPr="00746D49">
        <w:rPr>
          <w:sz w:val="24"/>
        </w:rPr>
        <w:t>Merchandise business accounting, plant assets, and methods of depreciation. Accruals and deferrals</w:t>
      </w:r>
      <w:r w:rsidRPr="00746D49">
        <w:rPr>
          <w:b/>
          <w:sz w:val="24"/>
        </w:rPr>
        <w:t xml:space="preserve">. </w:t>
      </w:r>
      <w:r w:rsidRPr="00746D49">
        <w:rPr>
          <w:i/>
          <w:sz w:val="24"/>
        </w:rPr>
        <w:t>Prerequisite: MATH 1314</w:t>
      </w:r>
    </w:p>
    <w:p w14:paraId="561F332D" w14:textId="77777777" w:rsidR="005B12E5" w:rsidRPr="00746D49" w:rsidRDefault="005B12E5">
      <w:pPr>
        <w:pStyle w:val="BodyText"/>
        <w:spacing w:before="6"/>
        <w:rPr>
          <w:i/>
          <w:sz w:val="23"/>
        </w:rPr>
      </w:pPr>
    </w:p>
    <w:p w14:paraId="05FB1886" w14:textId="77777777" w:rsidR="005B12E5" w:rsidRPr="00746D49" w:rsidRDefault="00DE5985">
      <w:pPr>
        <w:pStyle w:val="Heading4"/>
        <w:tabs>
          <w:tab w:val="left" w:pos="2637"/>
          <w:tab w:val="left" w:pos="8457"/>
        </w:tabs>
        <w:spacing w:line="275" w:lineRule="exact"/>
      </w:pPr>
      <w:r w:rsidRPr="00746D49">
        <w:t>ACCT 2302</w:t>
      </w:r>
      <w:r w:rsidRPr="00746D49">
        <w:tab/>
        <w:t>Principles of</w:t>
      </w:r>
      <w:r w:rsidRPr="00746D49">
        <w:rPr>
          <w:spacing w:val="-4"/>
        </w:rPr>
        <w:t xml:space="preserve"> </w:t>
      </w:r>
      <w:r w:rsidRPr="00746D49">
        <w:t>Accounting</w:t>
      </w:r>
      <w:r w:rsidRPr="00746D49">
        <w:rPr>
          <w:spacing w:val="-2"/>
        </w:rPr>
        <w:t xml:space="preserve"> </w:t>
      </w:r>
      <w:r w:rsidRPr="00746D49">
        <w:t>II</w:t>
      </w:r>
      <w:r w:rsidRPr="00746D49">
        <w:tab/>
        <w:t>3 Semester</w:t>
      </w:r>
      <w:r w:rsidRPr="00746D49">
        <w:rPr>
          <w:spacing w:val="-2"/>
        </w:rPr>
        <w:t xml:space="preserve"> </w:t>
      </w:r>
      <w:r w:rsidRPr="00746D49">
        <w:t>Hours</w:t>
      </w:r>
    </w:p>
    <w:p w14:paraId="0CE8719F" w14:textId="77777777" w:rsidR="005B12E5" w:rsidRPr="00746D49" w:rsidRDefault="00DE5985">
      <w:pPr>
        <w:pStyle w:val="BodyText"/>
        <w:ind w:left="1197" w:right="1192"/>
      </w:pPr>
      <w:r w:rsidRPr="00746D49">
        <w:t xml:space="preserve">Accounting for partnership formation, operations, and distribution of profits and losses. Accounting for a corporation, operations, stockholders’ equity, and retained earnings. Transactions for stocks, bonds, and notes. Cash flow analysis. Analysis planning and budgeting. Managerial decision-making. Income taxes. </w:t>
      </w:r>
      <w:r w:rsidRPr="00746D49">
        <w:rPr>
          <w:i/>
        </w:rPr>
        <w:t>Prerequisite: ACCT 2301</w:t>
      </w:r>
      <w:r w:rsidRPr="00746D49">
        <w:t>.</w:t>
      </w:r>
    </w:p>
    <w:p w14:paraId="4C5BA94B" w14:textId="77777777" w:rsidR="005B12E5" w:rsidRPr="00746D49" w:rsidRDefault="005B12E5">
      <w:pPr>
        <w:pStyle w:val="BodyText"/>
        <w:spacing w:before="1"/>
      </w:pPr>
    </w:p>
    <w:p w14:paraId="737A757D" w14:textId="77777777" w:rsidR="005B12E5" w:rsidRPr="00746D49" w:rsidRDefault="00DE5985">
      <w:pPr>
        <w:pStyle w:val="BodyText"/>
        <w:tabs>
          <w:tab w:val="left" w:pos="2637"/>
          <w:tab w:val="left" w:pos="8397"/>
        </w:tabs>
        <w:ind w:left="1197" w:right="1343"/>
      </w:pPr>
      <w:r w:rsidRPr="00746D49">
        <w:rPr>
          <w:b/>
        </w:rPr>
        <w:t>ACCT 3301</w:t>
      </w:r>
      <w:r w:rsidRPr="00746D49">
        <w:rPr>
          <w:b/>
        </w:rPr>
        <w:tab/>
        <w:t>Intermediate</w:t>
      </w:r>
      <w:r w:rsidRPr="00746D49">
        <w:rPr>
          <w:b/>
          <w:spacing w:val="-3"/>
        </w:rPr>
        <w:t xml:space="preserve"> </w:t>
      </w:r>
      <w:r w:rsidRPr="00746D49">
        <w:rPr>
          <w:b/>
        </w:rPr>
        <w:t>Accounting</w:t>
      </w:r>
      <w:r w:rsidRPr="00746D49">
        <w:rPr>
          <w:b/>
          <w:spacing w:val="-2"/>
        </w:rPr>
        <w:t xml:space="preserve"> </w:t>
      </w:r>
      <w:r w:rsidRPr="00746D49">
        <w:rPr>
          <w:b/>
        </w:rPr>
        <w:t>I</w:t>
      </w:r>
      <w:r w:rsidRPr="00746D49">
        <w:rPr>
          <w:b/>
        </w:rPr>
        <w:tab/>
        <w:t xml:space="preserve">3 Semester Hours </w:t>
      </w:r>
      <w:r w:rsidRPr="00746D49">
        <w:t>Designed to develop a better and more comprehensive knowledge of accounting statements; the recording process; the periodic summary; cash and temporary investments; receivables, inventories, current liabilities; investments in stocks, bonds, funds, and miscellaneous</w:t>
      </w:r>
      <w:r w:rsidRPr="00746D49">
        <w:rPr>
          <w:spacing w:val="-26"/>
        </w:rPr>
        <w:t xml:space="preserve"> </w:t>
      </w:r>
      <w:r w:rsidRPr="00746D49">
        <w:t>items.</w:t>
      </w:r>
    </w:p>
    <w:p w14:paraId="3BFA350C" w14:textId="77777777" w:rsidR="005B12E5" w:rsidRPr="00746D49" w:rsidRDefault="00DE5985">
      <w:pPr>
        <w:spacing w:line="271" w:lineRule="exact"/>
        <w:ind w:left="1197"/>
        <w:rPr>
          <w:b/>
          <w:sz w:val="24"/>
        </w:rPr>
      </w:pPr>
      <w:r w:rsidRPr="00746D49">
        <w:rPr>
          <w:b/>
          <w:i/>
          <w:sz w:val="24"/>
        </w:rPr>
        <w:t>Prerequisite: ACCT 2302</w:t>
      </w:r>
      <w:r w:rsidRPr="00746D49">
        <w:rPr>
          <w:b/>
          <w:sz w:val="24"/>
        </w:rPr>
        <w:t>.</w:t>
      </w:r>
    </w:p>
    <w:p w14:paraId="08D1D1EC" w14:textId="77777777" w:rsidR="005B12E5" w:rsidRPr="00746D49" w:rsidRDefault="005B12E5">
      <w:pPr>
        <w:pStyle w:val="BodyText"/>
        <w:rPr>
          <w:b/>
        </w:rPr>
      </w:pPr>
    </w:p>
    <w:p w14:paraId="746F05ED" w14:textId="77777777" w:rsidR="005B12E5" w:rsidRPr="00746D49" w:rsidRDefault="00DE5985">
      <w:pPr>
        <w:tabs>
          <w:tab w:val="left" w:pos="2637"/>
          <w:tab w:val="left" w:pos="8397"/>
        </w:tabs>
        <w:spacing w:before="1"/>
        <w:ind w:left="1197" w:right="1290"/>
        <w:rPr>
          <w:sz w:val="24"/>
        </w:rPr>
      </w:pPr>
      <w:r w:rsidRPr="00746D49">
        <w:rPr>
          <w:b/>
          <w:sz w:val="24"/>
        </w:rPr>
        <w:t>ACCT 3302</w:t>
      </w:r>
      <w:r w:rsidRPr="00746D49">
        <w:rPr>
          <w:b/>
          <w:sz w:val="24"/>
        </w:rPr>
        <w:tab/>
        <w:t>Intermediate</w:t>
      </w:r>
      <w:r w:rsidRPr="00746D49">
        <w:rPr>
          <w:b/>
          <w:spacing w:val="-3"/>
          <w:sz w:val="24"/>
        </w:rPr>
        <w:t xml:space="preserve"> </w:t>
      </w:r>
      <w:r w:rsidRPr="00746D49">
        <w:rPr>
          <w:b/>
          <w:sz w:val="24"/>
        </w:rPr>
        <w:t>Accounting</w:t>
      </w:r>
      <w:r w:rsidRPr="00746D49">
        <w:rPr>
          <w:b/>
          <w:spacing w:val="-2"/>
          <w:sz w:val="24"/>
        </w:rPr>
        <w:t xml:space="preserve"> </w:t>
      </w:r>
      <w:r w:rsidRPr="00746D49">
        <w:rPr>
          <w:b/>
          <w:sz w:val="24"/>
        </w:rPr>
        <w:t>II</w:t>
      </w:r>
      <w:r w:rsidRPr="00746D49">
        <w:rPr>
          <w:b/>
          <w:sz w:val="24"/>
        </w:rPr>
        <w:tab/>
        <w:t xml:space="preserve">3 Semester Hours </w:t>
      </w:r>
      <w:r w:rsidRPr="00746D49">
        <w:rPr>
          <w:sz w:val="24"/>
        </w:rPr>
        <w:t>Emphasis upon corporation accounting procedures, terminology, and basic accounting concepts. Cash flow statements, statements of flow and funds, interpretation of financial</w:t>
      </w:r>
      <w:r w:rsidRPr="00746D49">
        <w:rPr>
          <w:spacing w:val="-21"/>
          <w:sz w:val="24"/>
        </w:rPr>
        <w:t xml:space="preserve"> </w:t>
      </w:r>
      <w:r w:rsidRPr="00746D49">
        <w:rPr>
          <w:sz w:val="24"/>
        </w:rPr>
        <w:t>statements.</w:t>
      </w:r>
    </w:p>
    <w:p w14:paraId="624341F7" w14:textId="77777777" w:rsidR="005B12E5" w:rsidRPr="00746D49" w:rsidRDefault="00DE5985">
      <w:pPr>
        <w:spacing w:before="2"/>
        <w:ind w:left="1197"/>
        <w:rPr>
          <w:b/>
          <w:sz w:val="24"/>
        </w:rPr>
      </w:pPr>
      <w:r w:rsidRPr="00746D49">
        <w:rPr>
          <w:sz w:val="24"/>
        </w:rPr>
        <w:t xml:space="preserve">Accounting applications of compound interest and annuities. </w:t>
      </w:r>
      <w:r w:rsidRPr="00746D49">
        <w:rPr>
          <w:b/>
          <w:i/>
          <w:sz w:val="24"/>
        </w:rPr>
        <w:t>Prerequisite: ACCT 3301</w:t>
      </w:r>
      <w:r w:rsidRPr="00746D49">
        <w:rPr>
          <w:b/>
          <w:sz w:val="24"/>
        </w:rPr>
        <w:t>.</w:t>
      </w:r>
    </w:p>
    <w:p w14:paraId="49469E16" w14:textId="77777777" w:rsidR="005B12E5" w:rsidRPr="00746D49" w:rsidRDefault="005B12E5">
      <w:pPr>
        <w:pStyle w:val="BodyText"/>
        <w:rPr>
          <w:b/>
        </w:rPr>
      </w:pPr>
    </w:p>
    <w:p w14:paraId="352B8769" w14:textId="77777777" w:rsidR="005B12E5" w:rsidRPr="00746D49" w:rsidRDefault="00DE5985">
      <w:pPr>
        <w:tabs>
          <w:tab w:val="left" w:pos="2637"/>
          <w:tab w:val="left" w:pos="8397"/>
        </w:tabs>
        <w:ind w:left="1197" w:right="1527"/>
        <w:rPr>
          <w:sz w:val="24"/>
        </w:rPr>
      </w:pPr>
      <w:r w:rsidRPr="00746D49">
        <w:rPr>
          <w:b/>
          <w:sz w:val="24"/>
        </w:rPr>
        <w:t>ACCT 3303</w:t>
      </w:r>
      <w:r w:rsidRPr="00746D49">
        <w:rPr>
          <w:b/>
          <w:sz w:val="24"/>
        </w:rPr>
        <w:tab/>
        <w:t>Managerial</w:t>
      </w:r>
      <w:r w:rsidRPr="00746D49">
        <w:rPr>
          <w:b/>
          <w:spacing w:val="-4"/>
          <w:sz w:val="24"/>
        </w:rPr>
        <w:t xml:space="preserve"> </w:t>
      </w:r>
      <w:r w:rsidRPr="00746D49">
        <w:rPr>
          <w:b/>
          <w:sz w:val="24"/>
        </w:rPr>
        <w:t>Accounting</w:t>
      </w:r>
      <w:r w:rsidRPr="00746D49">
        <w:rPr>
          <w:b/>
          <w:sz w:val="24"/>
        </w:rPr>
        <w:tab/>
        <w:t xml:space="preserve">3 Semester Hours </w:t>
      </w:r>
      <w:r w:rsidRPr="00746D49">
        <w:rPr>
          <w:sz w:val="24"/>
        </w:rPr>
        <w:t xml:space="preserve">Utilization of accounting data appropriate to managerial decision-making, planning, and controlling. </w:t>
      </w:r>
      <w:r w:rsidRPr="00746D49">
        <w:rPr>
          <w:i/>
          <w:sz w:val="24"/>
        </w:rPr>
        <w:t>Prerequisite: ACCT</w:t>
      </w:r>
      <w:r w:rsidRPr="00746D49">
        <w:rPr>
          <w:i/>
          <w:spacing w:val="-1"/>
          <w:sz w:val="24"/>
        </w:rPr>
        <w:t xml:space="preserve"> </w:t>
      </w:r>
      <w:r w:rsidRPr="00746D49">
        <w:rPr>
          <w:i/>
          <w:sz w:val="24"/>
        </w:rPr>
        <w:t>2302</w:t>
      </w:r>
      <w:r w:rsidRPr="00746D49">
        <w:rPr>
          <w:sz w:val="24"/>
        </w:rPr>
        <w:t>.</w:t>
      </w:r>
    </w:p>
    <w:p w14:paraId="61F6A3AE" w14:textId="77777777" w:rsidR="005B12E5" w:rsidRPr="00746D49" w:rsidRDefault="005B12E5">
      <w:pPr>
        <w:pStyle w:val="BodyText"/>
      </w:pPr>
    </w:p>
    <w:p w14:paraId="4DF23090" w14:textId="77777777" w:rsidR="005B12E5" w:rsidRPr="00746D49" w:rsidRDefault="00DE5985">
      <w:pPr>
        <w:tabs>
          <w:tab w:val="left" w:pos="2637"/>
          <w:tab w:val="left" w:pos="8397"/>
        </w:tabs>
        <w:ind w:left="1197" w:right="1382"/>
        <w:rPr>
          <w:b/>
          <w:sz w:val="24"/>
        </w:rPr>
      </w:pPr>
      <w:r w:rsidRPr="00746D49">
        <w:rPr>
          <w:b/>
          <w:sz w:val="24"/>
        </w:rPr>
        <w:t>ACCT 3304</w:t>
      </w:r>
      <w:r w:rsidRPr="00746D49">
        <w:rPr>
          <w:b/>
          <w:sz w:val="24"/>
        </w:rPr>
        <w:tab/>
        <w:t>Cost</w:t>
      </w:r>
      <w:r w:rsidRPr="00746D49">
        <w:rPr>
          <w:b/>
          <w:spacing w:val="-1"/>
          <w:sz w:val="24"/>
        </w:rPr>
        <w:t xml:space="preserve"> </w:t>
      </w:r>
      <w:r w:rsidRPr="00746D49">
        <w:rPr>
          <w:b/>
          <w:sz w:val="24"/>
        </w:rPr>
        <w:t>Accounting</w:t>
      </w:r>
      <w:r w:rsidRPr="00746D49">
        <w:rPr>
          <w:b/>
          <w:sz w:val="24"/>
        </w:rPr>
        <w:tab/>
        <w:t xml:space="preserve">3 Semester Hours </w:t>
      </w:r>
      <w:r w:rsidRPr="00746D49">
        <w:rPr>
          <w:sz w:val="24"/>
        </w:rPr>
        <w:t xml:space="preserve">An examination of cost accounting fundamentals, the use of standard costs and budgets for planning and controlling operations, and use of cost information for special decisions and long- range planning. </w:t>
      </w:r>
      <w:r w:rsidRPr="00746D49">
        <w:rPr>
          <w:b/>
          <w:i/>
          <w:sz w:val="24"/>
        </w:rPr>
        <w:t>Prerequisite: ACCT</w:t>
      </w:r>
      <w:r w:rsidRPr="00746D49">
        <w:rPr>
          <w:b/>
          <w:i/>
          <w:spacing w:val="-3"/>
          <w:sz w:val="24"/>
        </w:rPr>
        <w:t xml:space="preserve"> </w:t>
      </w:r>
      <w:r w:rsidRPr="00746D49">
        <w:rPr>
          <w:b/>
          <w:i/>
          <w:sz w:val="24"/>
        </w:rPr>
        <w:t>2302</w:t>
      </w:r>
      <w:r w:rsidRPr="00746D49">
        <w:rPr>
          <w:b/>
          <w:sz w:val="24"/>
        </w:rPr>
        <w:t>.</w:t>
      </w:r>
    </w:p>
    <w:p w14:paraId="5F3DE2CC" w14:textId="77777777" w:rsidR="005B12E5" w:rsidRPr="00746D49" w:rsidRDefault="005B12E5">
      <w:pPr>
        <w:pStyle w:val="BodyText"/>
        <w:spacing w:before="9"/>
        <w:rPr>
          <w:b/>
          <w:sz w:val="23"/>
        </w:rPr>
      </w:pPr>
    </w:p>
    <w:p w14:paraId="643287D2" w14:textId="77777777" w:rsidR="005B12E5" w:rsidRPr="00746D49" w:rsidRDefault="00DE5985">
      <w:pPr>
        <w:tabs>
          <w:tab w:val="left" w:pos="2637"/>
          <w:tab w:val="left" w:pos="8397"/>
        </w:tabs>
        <w:ind w:left="1197" w:right="1266"/>
        <w:rPr>
          <w:sz w:val="24"/>
        </w:rPr>
      </w:pPr>
      <w:r w:rsidRPr="00746D49">
        <w:rPr>
          <w:b/>
          <w:sz w:val="24"/>
        </w:rPr>
        <w:t>ACCT 4303</w:t>
      </w:r>
      <w:r w:rsidRPr="00746D49">
        <w:rPr>
          <w:b/>
          <w:sz w:val="24"/>
        </w:rPr>
        <w:tab/>
        <w:t>Accounting for</w:t>
      </w:r>
      <w:r w:rsidRPr="00746D49">
        <w:rPr>
          <w:b/>
          <w:spacing w:val="-6"/>
          <w:sz w:val="24"/>
        </w:rPr>
        <w:t xml:space="preserve"> </w:t>
      </w:r>
      <w:r w:rsidRPr="00746D49">
        <w:rPr>
          <w:b/>
          <w:sz w:val="24"/>
        </w:rPr>
        <w:t>Non-Profit</w:t>
      </w:r>
      <w:r w:rsidRPr="00746D49">
        <w:rPr>
          <w:b/>
          <w:spacing w:val="-3"/>
          <w:sz w:val="24"/>
        </w:rPr>
        <w:t xml:space="preserve"> </w:t>
      </w:r>
      <w:r w:rsidRPr="00746D49">
        <w:rPr>
          <w:b/>
          <w:sz w:val="24"/>
        </w:rPr>
        <w:t>Organizations</w:t>
      </w:r>
      <w:r w:rsidRPr="00746D49">
        <w:rPr>
          <w:b/>
          <w:sz w:val="24"/>
        </w:rPr>
        <w:tab/>
        <w:t xml:space="preserve">3 Semester Hours </w:t>
      </w:r>
      <w:r w:rsidRPr="00746D49">
        <w:rPr>
          <w:sz w:val="24"/>
        </w:rPr>
        <w:t xml:space="preserve">Basic concepts of fund accounting. Accounting procedures for governmental agencies, colleges, hospitals, and other non-profit agencies and organizations. </w:t>
      </w:r>
      <w:r w:rsidRPr="00746D49">
        <w:rPr>
          <w:i/>
          <w:sz w:val="24"/>
        </w:rPr>
        <w:t>Prerequisite: ACCT</w:t>
      </w:r>
      <w:r w:rsidRPr="00746D49">
        <w:rPr>
          <w:i/>
          <w:spacing w:val="-12"/>
          <w:sz w:val="24"/>
        </w:rPr>
        <w:t xml:space="preserve"> </w:t>
      </w:r>
      <w:r w:rsidRPr="00746D49">
        <w:rPr>
          <w:i/>
          <w:sz w:val="24"/>
        </w:rPr>
        <w:t>2302</w:t>
      </w:r>
      <w:r w:rsidRPr="00746D49">
        <w:rPr>
          <w:sz w:val="24"/>
        </w:rPr>
        <w:t>.</w:t>
      </w:r>
    </w:p>
    <w:p w14:paraId="019169B8" w14:textId="77777777" w:rsidR="005B12E5" w:rsidRPr="00746D49" w:rsidRDefault="005B12E5">
      <w:pPr>
        <w:pStyle w:val="BodyText"/>
      </w:pPr>
    </w:p>
    <w:p w14:paraId="429176EF" w14:textId="77777777" w:rsidR="005B12E5" w:rsidRPr="00746D49" w:rsidRDefault="00DE5985">
      <w:pPr>
        <w:pStyle w:val="Heading4"/>
        <w:tabs>
          <w:tab w:val="left" w:pos="2637"/>
          <w:tab w:val="left" w:pos="8397"/>
        </w:tabs>
      </w:pPr>
      <w:r w:rsidRPr="00746D49">
        <w:t>ACCT 4304</w:t>
      </w:r>
      <w:r w:rsidRPr="00746D49">
        <w:tab/>
        <w:t>Auditing</w:t>
      </w:r>
      <w:r w:rsidRPr="00746D49">
        <w:tab/>
        <w:t>3 Semester</w:t>
      </w:r>
      <w:r w:rsidRPr="00746D49">
        <w:rPr>
          <w:spacing w:val="-2"/>
        </w:rPr>
        <w:t xml:space="preserve"> </w:t>
      </w:r>
      <w:r w:rsidRPr="00746D49">
        <w:t>Hours</w:t>
      </w:r>
    </w:p>
    <w:p w14:paraId="618C866A" w14:textId="77777777" w:rsidR="005B12E5" w:rsidRPr="00746D49" w:rsidRDefault="00DE5985">
      <w:pPr>
        <w:pStyle w:val="BodyText"/>
        <w:spacing w:before="3"/>
        <w:ind w:left="1197" w:right="1192"/>
      </w:pPr>
      <w:r w:rsidRPr="00746D49">
        <w:t xml:space="preserve">Auditing procedures, auditing standards, and audit reports. Contemporary applications of generally accepted accounting principles. Responsibilities and ethical standards of independent public accounting firms. </w:t>
      </w:r>
      <w:r w:rsidRPr="00746D49">
        <w:rPr>
          <w:i/>
        </w:rPr>
        <w:t>Prerequisite: ACCT 2302</w:t>
      </w:r>
      <w:r w:rsidRPr="00746D49">
        <w:t>.</w:t>
      </w:r>
    </w:p>
    <w:p w14:paraId="670D82C5" w14:textId="77777777" w:rsidR="005B12E5" w:rsidRPr="00746D49" w:rsidRDefault="005B12E5">
      <w:pPr>
        <w:sectPr w:rsidR="005B12E5" w:rsidRPr="00746D49">
          <w:pgSz w:w="12240" w:h="15840"/>
          <w:pgMar w:top="1300" w:right="260" w:bottom="980" w:left="240" w:header="0" w:footer="787" w:gutter="0"/>
          <w:cols w:space="720"/>
        </w:sectPr>
      </w:pPr>
    </w:p>
    <w:p w14:paraId="0C5EBFD9" w14:textId="77777777" w:rsidR="005B12E5" w:rsidRPr="00746D49" w:rsidRDefault="00DE5985">
      <w:pPr>
        <w:pStyle w:val="Heading4"/>
        <w:tabs>
          <w:tab w:val="left" w:pos="2637"/>
          <w:tab w:val="left" w:pos="8397"/>
        </w:tabs>
        <w:spacing w:before="76" w:line="275" w:lineRule="exact"/>
      </w:pPr>
      <w:r w:rsidRPr="00746D49">
        <w:lastRenderedPageBreak/>
        <w:t>ACCT 4307</w:t>
      </w:r>
      <w:r w:rsidRPr="00746D49">
        <w:tab/>
        <w:t>Taxation</w:t>
      </w:r>
      <w:r w:rsidRPr="00746D49">
        <w:tab/>
        <w:t>3 Semester</w:t>
      </w:r>
      <w:r w:rsidRPr="00746D49">
        <w:rPr>
          <w:spacing w:val="-2"/>
        </w:rPr>
        <w:t xml:space="preserve"> </w:t>
      </w:r>
      <w:r w:rsidRPr="00746D49">
        <w:t>Hours</w:t>
      </w:r>
    </w:p>
    <w:p w14:paraId="29F29A1C" w14:textId="77777777" w:rsidR="005B12E5" w:rsidRPr="00746D49" w:rsidRDefault="00DE5985">
      <w:pPr>
        <w:pStyle w:val="BodyText"/>
        <w:ind w:left="1197" w:right="1280"/>
      </w:pPr>
      <w:r w:rsidRPr="00746D49">
        <w:t>The latest revenue act, as related to the preparation of federal income tax returns for individuals, partnerships, fiduciaries, and corporations concerning gross income, deductions, credits and exemptions, and calculation of the tax. Some aspects of estate, gift, and social security taxes.</w:t>
      </w:r>
    </w:p>
    <w:p w14:paraId="5B0EF970" w14:textId="77777777" w:rsidR="005B12E5" w:rsidRPr="00746D49" w:rsidRDefault="00DE5985">
      <w:pPr>
        <w:spacing w:before="2"/>
        <w:ind w:left="1197"/>
        <w:rPr>
          <w:sz w:val="24"/>
        </w:rPr>
      </w:pPr>
      <w:r w:rsidRPr="00746D49">
        <w:rPr>
          <w:i/>
          <w:sz w:val="24"/>
        </w:rPr>
        <w:t>Prerequisite: ACCT 2302</w:t>
      </w:r>
      <w:r w:rsidRPr="00746D49">
        <w:rPr>
          <w:sz w:val="24"/>
        </w:rPr>
        <w:t>.</w:t>
      </w:r>
    </w:p>
    <w:p w14:paraId="688432A6" w14:textId="77777777" w:rsidR="005B12E5" w:rsidRPr="00746D49" w:rsidRDefault="005B12E5">
      <w:pPr>
        <w:pStyle w:val="BodyText"/>
      </w:pPr>
    </w:p>
    <w:p w14:paraId="3297F8E6" w14:textId="77777777" w:rsidR="005B12E5" w:rsidRPr="00746D49" w:rsidRDefault="00DE5985">
      <w:pPr>
        <w:tabs>
          <w:tab w:val="left" w:pos="2637"/>
          <w:tab w:val="left" w:pos="8397"/>
        </w:tabs>
        <w:ind w:left="1197" w:right="1342"/>
        <w:rPr>
          <w:sz w:val="24"/>
        </w:rPr>
      </w:pPr>
      <w:r w:rsidRPr="00746D49">
        <w:rPr>
          <w:b/>
          <w:sz w:val="24"/>
        </w:rPr>
        <w:t>ACCT 4310</w:t>
      </w:r>
      <w:r w:rsidRPr="00746D49">
        <w:rPr>
          <w:b/>
          <w:sz w:val="24"/>
        </w:rPr>
        <w:tab/>
        <w:t>Advanced</w:t>
      </w:r>
      <w:r w:rsidRPr="00746D49">
        <w:rPr>
          <w:b/>
          <w:spacing w:val="-2"/>
          <w:sz w:val="24"/>
        </w:rPr>
        <w:t xml:space="preserve"> </w:t>
      </w:r>
      <w:r w:rsidRPr="00746D49">
        <w:rPr>
          <w:b/>
          <w:sz w:val="24"/>
        </w:rPr>
        <w:t>Accounting</w:t>
      </w:r>
      <w:r w:rsidRPr="00746D49">
        <w:rPr>
          <w:b/>
          <w:sz w:val="24"/>
        </w:rPr>
        <w:tab/>
        <w:t xml:space="preserve">3 Semester Hours </w:t>
      </w:r>
      <w:r w:rsidRPr="00746D49">
        <w:rPr>
          <w:sz w:val="24"/>
        </w:rPr>
        <w:t xml:space="preserve">An analysis of accounting for equities, with emphasis on corporations and problems of business combinations, problems of pensions; foreign associates and subsidiaries; and other advanced topics. </w:t>
      </w:r>
      <w:r w:rsidRPr="00746D49">
        <w:rPr>
          <w:i/>
          <w:sz w:val="24"/>
        </w:rPr>
        <w:t>Prerequisite: ACCT</w:t>
      </w:r>
      <w:r w:rsidRPr="00746D49">
        <w:rPr>
          <w:i/>
          <w:spacing w:val="-1"/>
          <w:sz w:val="24"/>
        </w:rPr>
        <w:t xml:space="preserve"> </w:t>
      </w:r>
      <w:r w:rsidRPr="00746D49">
        <w:rPr>
          <w:i/>
          <w:sz w:val="24"/>
        </w:rPr>
        <w:t>3302</w:t>
      </w:r>
      <w:r w:rsidRPr="00746D49">
        <w:rPr>
          <w:sz w:val="24"/>
        </w:rPr>
        <w:t>.</w:t>
      </w:r>
    </w:p>
    <w:p w14:paraId="0B346D4B" w14:textId="77777777" w:rsidR="005B12E5" w:rsidRPr="00746D49" w:rsidRDefault="005B12E5">
      <w:pPr>
        <w:pStyle w:val="BodyText"/>
        <w:spacing w:before="9"/>
        <w:rPr>
          <w:sz w:val="23"/>
        </w:rPr>
      </w:pPr>
    </w:p>
    <w:p w14:paraId="755192A3" w14:textId="77777777" w:rsidR="005B12E5" w:rsidRPr="00746D49" w:rsidRDefault="00DE5985">
      <w:pPr>
        <w:tabs>
          <w:tab w:val="left" w:pos="2637"/>
          <w:tab w:val="left" w:pos="8397"/>
        </w:tabs>
        <w:ind w:left="1197" w:right="1192"/>
        <w:rPr>
          <w:sz w:val="24"/>
        </w:rPr>
      </w:pPr>
      <w:r w:rsidRPr="00746D49">
        <w:rPr>
          <w:b/>
          <w:sz w:val="24"/>
        </w:rPr>
        <w:t>ACCT 4313</w:t>
      </w:r>
      <w:r w:rsidRPr="00746D49">
        <w:rPr>
          <w:b/>
          <w:sz w:val="24"/>
        </w:rPr>
        <w:tab/>
        <w:t>Accounting</w:t>
      </w:r>
      <w:r w:rsidRPr="00746D49">
        <w:rPr>
          <w:b/>
          <w:spacing w:val="-2"/>
          <w:sz w:val="24"/>
        </w:rPr>
        <w:t xml:space="preserve"> </w:t>
      </w:r>
      <w:r w:rsidRPr="00746D49">
        <w:rPr>
          <w:b/>
          <w:sz w:val="24"/>
        </w:rPr>
        <w:t>Theory</w:t>
      </w:r>
      <w:r w:rsidRPr="00746D49">
        <w:rPr>
          <w:b/>
          <w:sz w:val="24"/>
        </w:rPr>
        <w:tab/>
        <w:t xml:space="preserve">3 Semester Hours </w:t>
      </w:r>
      <w:r w:rsidRPr="00746D49">
        <w:rPr>
          <w:sz w:val="24"/>
        </w:rPr>
        <w:t xml:space="preserve">The prevailing theories of accounting. Recent theories in connection with the valuation of assets, determination of liabilities, computations of income and expenses, and analysis of capital and retained earnings are discussed. </w:t>
      </w:r>
      <w:r w:rsidRPr="00746D49">
        <w:rPr>
          <w:i/>
          <w:sz w:val="24"/>
        </w:rPr>
        <w:t>Prerequisite: ACCT</w:t>
      </w:r>
      <w:r w:rsidRPr="00746D49">
        <w:rPr>
          <w:i/>
          <w:spacing w:val="-3"/>
          <w:sz w:val="24"/>
        </w:rPr>
        <w:t xml:space="preserve"> </w:t>
      </w:r>
      <w:r w:rsidRPr="00746D49">
        <w:rPr>
          <w:i/>
          <w:sz w:val="24"/>
        </w:rPr>
        <w:t>3301</w:t>
      </w:r>
      <w:r w:rsidRPr="00746D49">
        <w:rPr>
          <w:sz w:val="24"/>
        </w:rPr>
        <w:t>.</w:t>
      </w:r>
    </w:p>
    <w:p w14:paraId="5573607D" w14:textId="77777777" w:rsidR="005B12E5" w:rsidRPr="00746D49" w:rsidRDefault="005B12E5">
      <w:pPr>
        <w:pStyle w:val="BodyText"/>
        <w:spacing w:before="2"/>
      </w:pPr>
    </w:p>
    <w:p w14:paraId="46497D31" w14:textId="77777777" w:rsidR="005B12E5" w:rsidRPr="00746D49" w:rsidRDefault="00DE5985">
      <w:pPr>
        <w:tabs>
          <w:tab w:val="left" w:pos="2637"/>
          <w:tab w:val="left" w:pos="8397"/>
        </w:tabs>
        <w:ind w:left="1197" w:right="1397"/>
        <w:rPr>
          <w:sz w:val="24"/>
        </w:rPr>
      </w:pPr>
      <w:r w:rsidRPr="00746D49">
        <w:rPr>
          <w:b/>
          <w:sz w:val="24"/>
        </w:rPr>
        <w:t>ACCT 4318</w:t>
      </w:r>
      <w:r w:rsidRPr="00746D49">
        <w:rPr>
          <w:b/>
          <w:sz w:val="24"/>
        </w:rPr>
        <w:tab/>
        <w:t>Accounting</w:t>
      </w:r>
      <w:r w:rsidRPr="00746D49">
        <w:rPr>
          <w:b/>
          <w:spacing w:val="-2"/>
          <w:sz w:val="24"/>
        </w:rPr>
        <w:t xml:space="preserve"> </w:t>
      </w:r>
      <w:r w:rsidRPr="00746D49">
        <w:rPr>
          <w:b/>
          <w:sz w:val="24"/>
        </w:rPr>
        <w:t>Information</w:t>
      </w:r>
      <w:r w:rsidRPr="00746D49">
        <w:rPr>
          <w:b/>
          <w:spacing w:val="-2"/>
          <w:sz w:val="24"/>
        </w:rPr>
        <w:t xml:space="preserve"> </w:t>
      </w:r>
      <w:r w:rsidRPr="00746D49">
        <w:rPr>
          <w:b/>
          <w:sz w:val="24"/>
        </w:rPr>
        <w:t>Systems</w:t>
      </w:r>
      <w:r w:rsidRPr="00746D49">
        <w:rPr>
          <w:b/>
          <w:sz w:val="24"/>
        </w:rPr>
        <w:tab/>
        <w:t xml:space="preserve">3 Semester Hours </w:t>
      </w:r>
      <w:r w:rsidRPr="00746D49">
        <w:rPr>
          <w:sz w:val="24"/>
        </w:rPr>
        <w:t xml:space="preserve">Covers traditional topics of the accounting information systems, the computer environment of the accounting profession. It shows how accounting professionals apply management information science and database theory to understand, design, create, and maintain accounting reporting and control systems. </w:t>
      </w:r>
      <w:r w:rsidRPr="00746D49">
        <w:rPr>
          <w:i/>
          <w:sz w:val="24"/>
        </w:rPr>
        <w:t>Prerequisites: ACCT 2302 and COSC</w:t>
      </w:r>
      <w:r w:rsidRPr="00746D49">
        <w:rPr>
          <w:i/>
          <w:spacing w:val="-6"/>
          <w:sz w:val="24"/>
        </w:rPr>
        <w:t xml:space="preserve"> </w:t>
      </w:r>
      <w:r w:rsidRPr="00746D49">
        <w:rPr>
          <w:i/>
          <w:sz w:val="24"/>
        </w:rPr>
        <w:t>1300</w:t>
      </w:r>
      <w:r w:rsidRPr="00746D49">
        <w:rPr>
          <w:sz w:val="24"/>
        </w:rPr>
        <w:t>.</w:t>
      </w:r>
    </w:p>
    <w:p w14:paraId="0C549C37" w14:textId="77777777" w:rsidR="005B12E5" w:rsidRPr="00746D49" w:rsidRDefault="005B12E5">
      <w:pPr>
        <w:pStyle w:val="BodyText"/>
      </w:pPr>
    </w:p>
    <w:p w14:paraId="24F9B489" w14:textId="77777777" w:rsidR="005B12E5" w:rsidRPr="00746D49" w:rsidRDefault="00DE5985">
      <w:pPr>
        <w:pStyle w:val="Heading4"/>
        <w:tabs>
          <w:tab w:val="left" w:pos="2637"/>
          <w:tab w:val="left" w:pos="8397"/>
        </w:tabs>
        <w:spacing w:before="1" w:line="275" w:lineRule="exact"/>
      </w:pPr>
      <w:r w:rsidRPr="00746D49">
        <w:t>ACCT 4395</w:t>
      </w:r>
      <w:r w:rsidRPr="00746D49">
        <w:tab/>
        <w:t>Internship</w:t>
      </w:r>
      <w:r w:rsidRPr="00746D49">
        <w:tab/>
        <w:t>3 Semester</w:t>
      </w:r>
      <w:r w:rsidRPr="00746D49">
        <w:rPr>
          <w:spacing w:val="-2"/>
        </w:rPr>
        <w:t xml:space="preserve"> </w:t>
      </w:r>
      <w:r w:rsidRPr="00746D49">
        <w:t>Hours</w:t>
      </w:r>
    </w:p>
    <w:p w14:paraId="1A8FBB59" w14:textId="77777777" w:rsidR="005B12E5" w:rsidRPr="00746D49" w:rsidRDefault="00DE5985">
      <w:pPr>
        <w:pStyle w:val="BodyText"/>
        <w:spacing w:line="242" w:lineRule="auto"/>
        <w:ind w:left="1197" w:right="1299"/>
      </w:pPr>
      <w:r w:rsidRPr="00746D49">
        <w:t>Pre-approved and supervised work experience in an accounting-related position with a public or private business. May be repeated for a total of six semester hours.</w:t>
      </w:r>
    </w:p>
    <w:p w14:paraId="1712F510" w14:textId="77777777" w:rsidR="005B12E5" w:rsidRPr="00746D49" w:rsidRDefault="00DE5985">
      <w:pPr>
        <w:spacing w:line="271" w:lineRule="exact"/>
        <w:ind w:left="1197"/>
        <w:rPr>
          <w:sz w:val="24"/>
        </w:rPr>
      </w:pPr>
      <w:r w:rsidRPr="00746D49">
        <w:rPr>
          <w:i/>
          <w:sz w:val="24"/>
        </w:rPr>
        <w:t>Prerequisites: ACCT 3302 and approval of division chair</w:t>
      </w:r>
      <w:r w:rsidRPr="00746D49">
        <w:rPr>
          <w:sz w:val="24"/>
        </w:rPr>
        <w:t>.</w:t>
      </w:r>
    </w:p>
    <w:p w14:paraId="4D503556" w14:textId="77777777" w:rsidR="005B12E5" w:rsidRPr="00746D49" w:rsidRDefault="005B12E5">
      <w:pPr>
        <w:pStyle w:val="BodyText"/>
        <w:spacing w:before="10"/>
        <w:rPr>
          <w:sz w:val="23"/>
        </w:rPr>
      </w:pPr>
    </w:p>
    <w:p w14:paraId="191B0BDF" w14:textId="77777777" w:rsidR="005B12E5" w:rsidRPr="00746D49" w:rsidRDefault="00DE5985">
      <w:pPr>
        <w:tabs>
          <w:tab w:val="left" w:pos="8397"/>
        </w:tabs>
        <w:ind w:left="1197" w:right="1527"/>
        <w:jc w:val="both"/>
        <w:rPr>
          <w:sz w:val="24"/>
        </w:rPr>
      </w:pPr>
      <w:r w:rsidRPr="00746D49">
        <w:rPr>
          <w:b/>
          <w:sz w:val="24"/>
        </w:rPr>
        <w:t xml:space="preserve">ACCT 4399  </w:t>
      </w:r>
      <w:r w:rsidRPr="00746D49">
        <w:rPr>
          <w:b/>
          <w:spacing w:val="35"/>
          <w:sz w:val="24"/>
        </w:rPr>
        <w:t xml:space="preserve"> </w:t>
      </w:r>
      <w:r w:rsidRPr="00746D49">
        <w:rPr>
          <w:b/>
          <w:sz w:val="24"/>
        </w:rPr>
        <w:t>Topical</w:t>
      </w:r>
      <w:r w:rsidRPr="00746D49">
        <w:rPr>
          <w:b/>
          <w:spacing w:val="-2"/>
          <w:sz w:val="24"/>
        </w:rPr>
        <w:t xml:space="preserve"> </w:t>
      </w:r>
      <w:r w:rsidRPr="00746D49">
        <w:rPr>
          <w:b/>
          <w:sz w:val="24"/>
        </w:rPr>
        <w:t>Seminar</w:t>
      </w:r>
      <w:r w:rsidRPr="00746D49">
        <w:rPr>
          <w:b/>
          <w:sz w:val="24"/>
        </w:rPr>
        <w:tab/>
        <w:t xml:space="preserve">3 Semester Hours </w:t>
      </w:r>
      <w:r w:rsidRPr="00746D49">
        <w:rPr>
          <w:sz w:val="24"/>
        </w:rPr>
        <w:t xml:space="preserve">Advanced topics not adequately covered in published curriculum. </w:t>
      </w:r>
      <w:r w:rsidRPr="00746D49">
        <w:rPr>
          <w:i/>
          <w:sz w:val="24"/>
        </w:rPr>
        <w:t xml:space="preserve">Prerequisites: ACCT 3301 </w:t>
      </w:r>
      <w:r w:rsidRPr="00746D49">
        <w:rPr>
          <w:sz w:val="24"/>
        </w:rPr>
        <w:t>May be repeated to a maximum of six</w:t>
      </w:r>
      <w:r w:rsidRPr="00746D49">
        <w:rPr>
          <w:spacing w:val="-5"/>
          <w:sz w:val="24"/>
        </w:rPr>
        <w:t xml:space="preserve"> </w:t>
      </w:r>
      <w:r w:rsidRPr="00746D49">
        <w:rPr>
          <w:sz w:val="24"/>
        </w:rPr>
        <w:t>hours.</w:t>
      </w:r>
    </w:p>
    <w:p w14:paraId="3DA32581" w14:textId="77777777" w:rsidR="005B12E5" w:rsidRPr="00746D49" w:rsidRDefault="005B12E5">
      <w:pPr>
        <w:pStyle w:val="BodyText"/>
        <w:spacing w:before="1"/>
      </w:pPr>
    </w:p>
    <w:p w14:paraId="36E2A83F" w14:textId="02493186" w:rsidR="005B12E5" w:rsidRPr="00746D49" w:rsidRDefault="00DE5985">
      <w:pPr>
        <w:pStyle w:val="Heading3"/>
        <w:ind w:left="1197"/>
        <w:jc w:val="left"/>
      </w:pPr>
      <w:bookmarkStart w:id="548" w:name="_Toc531768545"/>
      <w:bookmarkStart w:id="549" w:name="_Toc17818392"/>
      <w:r w:rsidRPr="00746D49">
        <w:t>ART (ARTS)</w:t>
      </w:r>
      <w:bookmarkEnd w:id="548"/>
      <w:bookmarkEnd w:id="549"/>
    </w:p>
    <w:p w14:paraId="305D3F52" w14:textId="77777777" w:rsidR="005B12E5" w:rsidRPr="00746D49" w:rsidRDefault="00DE5985">
      <w:pPr>
        <w:pStyle w:val="Heading4"/>
        <w:tabs>
          <w:tab w:val="left" w:pos="2637"/>
          <w:tab w:val="left" w:pos="8397"/>
        </w:tabs>
        <w:spacing w:line="275" w:lineRule="exact"/>
      </w:pPr>
      <w:r w:rsidRPr="00746D49">
        <w:t>ARTS 1301</w:t>
      </w:r>
      <w:r w:rsidRPr="00746D49">
        <w:tab/>
        <w:t>Introduction</w:t>
      </w:r>
      <w:r w:rsidRPr="00746D49">
        <w:rPr>
          <w:spacing w:val="-2"/>
        </w:rPr>
        <w:t xml:space="preserve"> </w:t>
      </w:r>
      <w:r w:rsidRPr="00746D49">
        <w:t>to</w:t>
      </w:r>
      <w:r w:rsidRPr="00746D49">
        <w:rPr>
          <w:spacing w:val="-2"/>
        </w:rPr>
        <w:t xml:space="preserve"> </w:t>
      </w:r>
      <w:r w:rsidRPr="00746D49">
        <w:t>Art</w:t>
      </w:r>
      <w:r w:rsidRPr="00746D49">
        <w:tab/>
        <w:t>3 Semester</w:t>
      </w:r>
      <w:r w:rsidRPr="00746D49">
        <w:rPr>
          <w:spacing w:val="-2"/>
        </w:rPr>
        <w:t xml:space="preserve"> </w:t>
      </w:r>
      <w:r w:rsidRPr="00746D49">
        <w:t>Hours</w:t>
      </w:r>
    </w:p>
    <w:p w14:paraId="0452FCBE" w14:textId="77777777" w:rsidR="005B12E5" w:rsidRPr="00746D49" w:rsidRDefault="00DE5985">
      <w:pPr>
        <w:pStyle w:val="BodyText"/>
        <w:spacing w:before="3"/>
        <w:ind w:left="1197"/>
      </w:pPr>
      <w:r w:rsidRPr="00746D49">
        <w:t>Studies of major art forms and artists in their historical and social contexts.</w:t>
      </w:r>
    </w:p>
    <w:p w14:paraId="7EB6B13A" w14:textId="77777777" w:rsidR="005B12E5" w:rsidRPr="00746D49" w:rsidRDefault="005B12E5">
      <w:pPr>
        <w:pStyle w:val="BodyText"/>
        <w:spacing w:before="11"/>
        <w:rPr>
          <w:sz w:val="23"/>
        </w:rPr>
      </w:pPr>
    </w:p>
    <w:p w14:paraId="41BA04B7" w14:textId="77777777" w:rsidR="005B12E5" w:rsidRPr="00746D49" w:rsidRDefault="00DE5985">
      <w:pPr>
        <w:pStyle w:val="Heading4"/>
        <w:tabs>
          <w:tab w:val="left" w:pos="2637"/>
          <w:tab w:val="left" w:pos="8397"/>
        </w:tabs>
        <w:spacing w:line="275" w:lineRule="exact"/>
      </w:pPr>
      <w:r w:rsidRPr="00746D49">
        <w:t>ARTS 1303</w:t>
      </w:r>
      <w:r w:rsidRPr="00746D49">
        <w:tab/>
        <w:t>Art</w:t>
      </w:r>
      <w:r w:rsidRPr="00746D49">
        <w:rPr>
          <w:spacing w:val="-1"/>
        </w:rPr>
        <w:t xml:space="preserve"> </w:t>
      </w:r>
      <w:r w:rsidRPr="00746D49">
        <w:t>History</w:t>
      </w:r>
      <w:r w:rsidRPr="00746D49">
        <w:rPr>
          <w:spacing w:val="-1"/>
        </w:rPr>
        <w:t xml:space="preserve"> </w:t>
      </w:r>
      <w:r w:rsidRPr="00746D49">
        <w:t>I</w:t>
      </w:r>
      <w:r w:rsidRPr="00746D49">
        <w:tab/>
        <w:t>3 Semester</w:t>
      </w:r>
      <w:r w:rsidRPr="00746D49">
        <w:rPr>
          <w:spacing w:val="-2"/>
        </w:rPr>
        <w:t xml:space="preserve"> </w:t>
      </w:r>
      <w:r w:rsidRPr="00746D49">
        <w:t>Hours</w:t>
      </w:r>
    </w:p>
    <w:p w14:paraId="1853CA0F" w14:textId="77777777" w:rsidR="005B12E5" w:rsidRPr="00746D49" w:rsidRDefault="00DE5985">
      <w:pPr>
        <w:pStyle w:val="BodyText"/>
        <w:spacing w:line="275" w:lineRule="exact"/>
        <w:ind w:left="1197"/>
      </w:pPr>
      <w:r w:rsidRPr="00746D49">
        <w:t>Survey of Western art from ancient times to the Renaissance.</w:t>
      </w:r>
    </w:p>
    <w:p w14:paraId="617B524D" w14:textId="77777777" w:rsidR="005B12E5" w:rsidRPr="00746D49" w:rsidRDefault="005B12E5">
      <w:pPr>
        <w:pStyle w:val="BodyText"/>
      </w:pPr>
    </w:p>
    <w:p w14:paraId="53113E4C" w14:textId="77777777" w:rsidR="005B12E5" w:rsidRPr="00746D49" w:rsidRDefault="00DE5985">
      <w:pPr>
        <w:pStyle w:val="Heading4"/>
        <w:tabs>
          <w:tab w:val="left" w:pos="2637"/>
          <w:tab w:val="left" w:pos="8397"/>
        </w:tabs>
      </w:pPr>
      <w:r w:rsidRPr="00746D49">
        <w:t>ARTS 1304</w:t>
      </w:r>
      <w:r w:rsidRPr="00746D49">
        <w:tab/>
        <w:t>Art</w:t>
      </w:r>
      <w:r w:rsidRPr="00746D49">
        <w:rPr>
          <w:spacing w:val="-1"/>
        </w:rPr>
        <w:t xml:space="preserve"> </w:t>
      </w:r>
      <w:r w:rsidRPr="00746D49">
        <w:t>History</w:t>
      </w:r>
      <w:r w:rsidRPr="00746D49">
        <w:rPr>
          <w:spacing w:val="-1"/>
        </w:rPr>
        <w:t xml:space="preserve"> </w:t>
      </w:r>
      <w:r w:rsidRPr="00746D49">
        <w:t>II</w:t>
      </w:r>
      <w:r w:rsidRPr="00746D49">
        <w:tab/>
        <w:t>3 Semester</w:t>
      </w:r>
      <w:r w:rsidRPr="00746D49">
        <w:rPr>
          <w:spacing w:val="-2"/>
        </w:rPr>
        <w:t xml:space="preserve"> </w:t>
      </w:r>
      <w:r w:rsidRPr="00746D49">
        <w:t>Hours</w:t>
      </w:r>
    </w:p>
    <w:p w14:paraId="578FB9C8" w14:textId="77777777" w:rsidR="005B12E5" w:rsidRPr="00746D49" w:rsidRDefault="00DE5985">
      <w:pPr>
        <w:pStyle w:val="BodyText"/>
        <w:spacing w:before="3"/>
        <w:ind w:left="1197"/>
      </w:pPr>
      <w:r w:rsidRPr="00746D49">
        <w:t>Survey of Western art from the Renaissance to the present.</w:t>
      </w:r>
    </w:p>
    <w:p w14:paraId="3FD71522" w14:textId="77777777" w:rsidR="005B12E5" w:rsidRPr="00746D49" w:rsidRDefault="005B12E5">
      <w:pPr>
        <w:pStyle w:val="BodyText"/>
        <w:spacing w:before="11"/>
        <w:rPr>
          <w:sz w:val="23"/>
        </w:rPr>
      </w:pPr>
    </w:p>
    <w:p w14:paraId="39528D46" w14:textId="77777777" w:rsidR="005B12E5" w:rsidRPr="00746D49" w:rsidRDefault="00DE5985">
      <w:pPr>
        <w:pStyle w:val="Heading4"/>
        <w:tabs>
          <w:tab w:val="left" w:pos="2637"/>
          <w:tab w:val="left" w:pos="8397"/>
        </w:tabs>
        <w:spacing w:line="275" w:lineRule="exact"/>
      </w:pPr>
      <w:r w:rsidRPr="00746D49">
        <w:t>ARTS 1311</w:t>
      </w:r>
      <w:r w:rsidRPr="00746D49">
        <w:tab/>
        <w:t>Design I</w:t>
      </w:r>
      <w:r w:rsidRPr="00746D49">
        <w:rPr>
          <w:spacing w:val="-36"/>
        </w:rPr>
        <w:t xml:space="preserve"> </w:t>
      </w:r>
      <w:r w:rsidRPr="00746D49">
        <w:t>Two</w:t>
      </w:r>
      <w:r w:rsidRPr="00746D49">
        <w:rPr>
          <w:spacing w:val="-2"/>
        </w:rPr>
        <w:t xml:space="preserve"> </w:t>
      </w:r>
      <w:r w:rsidRPr="00746D49">
        <w:t>Dimensional</w:t>
      </w:r>
      <w:r w:rsidRPr="00746D49">
        <w:tab/>
        <w:t>3 Semester</w:t>
      </w:r>
      <w:r w:rsidRPr="00746D49">
        <w:rPr>
          <w:spacing w:val="-2"/>
        </w:rPr>
        <w:t xml:space="preserve"> </w:t>
      </w:r>
      <w:r w:rsidRPr="00746D49">
        <w:t>Hours</w:t>
      </w:r>
    </w:p>
    <w:p w14:paraId="2F027AB1" w14:textId="77777777" w:rsidR="005B12E5" w:rsidRPr="00746D49" w:rsidRDefault="00DE5985">
      <w:pPr>
        <w:pStyle w:val="BodyText"/>
        <w:spacing w:line="275" w:lineRule="exact"/>
        <w:ind w:left="1197"/>
      </w:pPr>
      <w:r w:rsidRPr="00746D49">
        <w:t>Principles and elements of design, focusing on two-dimensional problems.</w:t>
      </w:r>
    </w:p>
    <w:p w14:paraId="0D299DFD" w14:textId="77777777" w:rsidR="005B12E5" w:rsidRPr="00746D49" w:rsidRDefault="005B12E5">
      <w:pPr>
        <w:spacing w:line="275" w:lineRule="exact"/>
        <w:sectPr w:rsidR="005B12E5" w:rsidRPr="00746D49">
          <w:pgSz w:w="12240" w:h="15840"/>
          <w:pgMar w:top="1360" w:right="260" w:bottom="980" w:left="240" w:header="0" w:footer="787" w:gutter="0"/>
          <w:cols w:space="720"/>
        </w:sectPr>
      </w:pPr>
    </w:p>
    <w:p w14:paraId="109EA38B" w14:textId="77777777" w:rsidR="005B12E5" w:rsidRPr="00746D49" w:rsidRDefault="00DE5985">
      <w:pPr>
        <w:pStyle w:val="Heading4"/>
        <w:tabs>
          <w:tab w:val="left" w:pos="2637"/>
          <w:tab w:val="left" w:pos="8697"/>
        </w:tabs>
        <w:spacing w:before="76" w:line="275" w:lineRule="exact"/>
      </w:pPr>
      <w:r w:rsidRPr="00746D49">
        <w:lastRenderedPageBreak/>
        <w:t>ARTS 1312</w:t>
      </w:r>
      <w:r w:rsidRPr="00746D49">
        <w:tab/>
        <w:t>Design II</w:t>
      </w:r>
      <w:r w:rsidRPr="00746D49">
        <w:rPr>
          <w:spacing w:val="-3"/>
        </w:rPr>
        <w:t xml:space="preserve"> </w:t>
      </w:r>
      <w:r w:rsidRPr="00746D49">
        <w:t>Three</w:t>
      </w:r>
      <w:r w:rsidRPr="00746D49">
        <w:rPr>
          <w:spacing w:val="-3"/>
        </w:rPr>
        <w:t xml:space="preserve"> </w:t>
      </w:r>
      <w:r w:rsidRPr="00746D49">
        <w:t>Dimensional</w:t>
      </w:r>
      <w:r w:rsidRPr="00746D49">
        <w:tab/>
        <w:t>3 Semester</w:t>
      </w:r>
      <w:r w:rsidRPr="00746D49">
        <w:rPr>
          <w:spacing w:val="-2"/>
        </w:rPr>
        <w:t xml:space="preserve"> </w:t>
      </w:r>
      <w:r w:rsidRPr="00746D49">
        <w:t>Hours</w:t>
      </w:r>
    </w:p>
    <w:p w14:paraId="30F4BA8D" w14:textId="77777777" w:rsidR="005B12E5" w:rsidRPr="00746D49" w:rsidRDefault="00DE5985">
      <w:pPr>
        <w:pStyle w:val="BodyText"/>
        <w:spacing w:line="275" w:lineRule="exact"/>
        <w:ind w:left="1197"/>
      </w:pPr>
      <w:r w:rsidRPr="00746D49">
        <w:t>Principles and elements of design, focusing on three-dimensional problems.</w:t>
      </w:r>
    </w:p>
    <w:p w14:paraId="37A58FC3" w14:textId="77777777" w:rsidR="005B12E5" w:rsidRPr="00746D49" w:rsidRDefault="005B12E5">
      <w:pPr>
        <w:pStyle w:val="BodyText"/>
      </w:pPr>
    </w:p>
    <w:p w14:paraId="6588EBD4" w14:textId="77777777" w:rsidR="005B12E5" w:rsidRPr="00746D49" w:rsidRDefault="00DE5985">
      <w:pPr>
        <w:pStyle w:val="Heading4"/>
        <w:tabs>
          <w:tab w:val="left" w:pos="2637"/>
          <w:tab w:val="left" w:pos="8697"/>
        </w:tabs>
      </w:pPr>
      <w:r w:rsidRPr="00746D49">
        <w:t>ARTS 1316</w:t>
      </w:r>
      <w:r w:rsidRPr="00746D49">
        <w:tab/>
        <w:t>Drawing</w:t>
      </w:r>
      <w:r w:rsidRPr="00746D49">
        <w:tab/>
        <w:t>3 Semester</w:t>
      </w:r>
      <w:r w:rsidRPr="00746D49">
        <w:rPr>
          <w:spacing w:val="-2"/>
        </w:rPr>
        <w:t xml:space="preserve"> </w:t>
      </w:r>
      <w:r w:rsidRPr="00746D49">
        <w:t>Hours</w:t>
      </w:r>
    </w:p>
    <w:p w14:paraId="50CC0280" w14:textId="77777777" w:rsidR="005B12E5" w:rsidRPr="00746D49" w:rsidRDefault="00DE5985">
      <w:pPr>
        <w:pStyle w:val="BodyText"/>
        <w:spacing w:before="3"/>
        <w:ind w:left="1197"/>
      </w:pPr>
      <w:r w:rsidRPr="00746D49">
        <w:t>Methods and techniques of drawing from observation and the imagination.</w:t>
      </w:r>
    </w:p>
    <w:p w14:paraId="3D88C436" w14:textId="77777777" w:rsidR="005B12E5" w:rsidRPr="00746D49" w:rsidRDefault="005B12E5">
      <w:pPr>
        <w:pStyle w:val="BodyText"/>
      </w:pPr>
    </w:p>
    <w:p w14:paraId="42DC320B" w14:textId="77777777" w:rsidR="005B12E5" w:rsidRPr="00746D49" w:rsidRDefault="00DE5985">
      <w:pPr>
        <w:pStyle w:val="Heading4"/>
        <w:tabs>
          <w:tab w:val="left" w:pos="2637"/>
          <w:tab w:val="left" w:pos="8697"/>
        </w:tabs>
        <w:spacing w:line="275" w:lineRule="exact"/>
      </w:pPr>
      <w:r w:rsidRPr="00746D49">
        <w:t>ARTS 2316</w:t>
      </w:r>
      <w:r w:rsidRPr="00746D49">
        <w:tab/>
        <w:t>Painting</w:t>
      </w:r>
      <w:r w:rsidRPr="00746D49">
        <w:rPr>
          <w:spacing w:val="-1"/>
        </w:rPr>
        <w:t xml:space="preserve"> </w:t>
      </w:r>
      <w:r w:rsidRPr="00746D49">
        <w:t>I</w:t>
      </w:r>
      <w:r w:rsidRPr="00746D49">
        <w:tab/>
        <w:t>3 Semester</w:t>
      </w:r>
      <w:r w:rsidRPr="00746D49">
        <w:rPr>
          <w:spacing w:val="-2"/>
        </w:rPr>
        <w:t xml:space="preserve"> </w:t>
      </w:r>
      <w:r w:rsidRPr="00746D49">
        <w:t>Hours</w:t>
      </w:r>
    </w:p>
    <w:p w14:paraId="1478B574" w14:textId="77777777" w:rsidR="005B12E5" w:rsidRPr="00746D49" w:rsidRDefault="00DE5985">
      <w:pPr>
        <w:pStyle w:val="BodyText"/>
        <w:spacing w:line="275" w:lineRule="exact"/>
        <w:ind w:left="1197"/>
      </w:pPr>
      <w:r w:rsidRPr="00746D49">
        <w:t>Introduction to the major painting media: acrylics, watercolor, and oils.</w:t>
      </w:r>
    </w:p>
    <w:p w14:paraId="75D5D45E" w14:textId="77777777" w:rsidR="005B12E5" w:rsidRPr="00746D49" w:rsidRDefault="005B12E5">
      <w:pPr>
        <w:pStyle w:val="BodyText"/>
      </w:pPr>
    </w:p>
    <w:p w14:paraId="274100F4" w14:textId="77777777" w:rsidR="005B12E5" w:rsidRPr="00746D49" w:rsidRDefault="00DE5985">
      <w:pPr>
        <w:pStyle w:val="Heading4"/>
        <w:tabs>
          <w:tab w:val="left" w:pos="2637"/>
          <w:tab w:val="left" w:pos="8697"/>
        </w:tabs>
      </w:pPr>
      <w:r w:rsidRPr="00746D49">
        <w:t>ARTS 2317</w:t>
      </w:r>
      <w:r w:rsidRPr="00746D49">
        <w:tab/>
        <w:t>Painting</w:t>
      </w:r>
      <w:r w:rsidRPr="00746D49">
        <w:rPr>
          <w:spacing w:val="-1"/>
        </w:rPr>
        <w:t xml:space="preserve"> </w:t>
      </w:r>
      <w:r w:rsidRPr="00746D49">
        <w:t>II</w:t>
      </w:r>
      <w:r w:rsidRPr="00746D49">
        <w:tab/>
        <w:t>3 Semester</w:t>
      </w:r>
      <w:r w:rsidRPr="00746D49">
        <w:rPr>
          <w:spacing w:val="-2"/>
        </w:rPr>
        <w:t xml:space="preserve"> </w:t>
      </w:r>
      <w:r w:rsidRPr="00746D49">
        <w:t>Hours</w:t>
      </w:r>
    </w:p>
    <w:p w14:paraId="03CE4C36" w14:textId="77777777" w:rsidR="005B12E5" w:rsidRPr="00746D49" w:rsidRDefault="00DE5985">
      <w:pPr>
        <w:pStyle w:val="BodyText"/>
        <w:spacing w:before="2" w:line="275" w:lineRule="exact"/>
        <w:ind w:left="1197"/>
      </w:pPr>
      <w:r w:rsidRPr="00746D49">
        <w:t>Advanced study in traditional and mixed media for representational and abstract subject.</w:t>
      </w:r>
    </w:p>
    <w:p w14:paraId="1C4E769B" w14:textId="77777777" w:rsidR="005B12E5" w:rsidRPr="00746D49" w:rsidRDefault="00DE5985">
      <w:pPr>
        <w:spacing w:line="275" w:lineRule="exact"/>
        <w:ind w:left="1197"/>
        <w:rPr>
          <w:i/>
          <w:sz w:val="24"/>
        </w:rPr>
      </w:pPr>
      <w:r w:rsidRPr="00746D49">
        <w:rPr>
          <w:i/>
          <w:sz w:val="24"/>
        </w:rPr>
        <w:t>Prerequisite: ARTS 2316.</w:t>
      </w:r>
    </w:p>
    <w:p w14:paraId="0928DAA0" w14:textId="77777777" w:rsidR="005B12E5" w:rsidRPr="00746D49" w:rsidRDefault="005B12E5">
      <w:pPr>
        <w:pStyle w:val="BodyText"/>
        <w:rPr>
          <w:i/>
        </w:rPr>
      </w:pPr>
    </w:p>
    <w:p w14:paraId="7F57D615" w14:textId="77777777" w:rsidR="005B12E5" w:rsidRPr="00746D49" w:rsidRDefault="00DE5985">
      <w:pPr>
        <w:pStyle w:val="Heading4"/>
        <w:tabs>
          <w:tab w:val="left" w:pos="2637"/>
          <w:tab w:val="left" w:pos="8697"/>
        </w:tabs>
      </w:pPr>
      <w:r w:rsidRPr="00746D49">
        <w:t>ARTS 3302</w:t>
      </w:r>
      <w:r w:rsidRPr="00746D49">
        <w:tab/>
        <w:t>Lettering</w:t>
      </w:r>
      <w:r w:rsidRPr="00746D49">
        <w:rPr>
          <w:spacing w:val="-1"/>
        </w:rPr>
        <w:t xml:space="preserve"> </w:t>
      </w:r>
      <w:r w:rsidRPr="00746D49">
        <w:t>and</w:t>
      </w:r>
      <w:r w:rsidRPr="00746D49">
        <w:rPr>
          <w:spacing w:val="-1"/>
        </w:rPr>
        <w:t xml:space="preserve"> </w:t>
      </w:r>
      <w:r w:rsidRPr="00746D49">
        <w:t>Layouts</w:t>
      </w:r>
      <w:r w:rsidRPr="00746D49">
        <w:tab/>
        <w:t>3 Semester</w:t>
      </w:r>
      <w:r w:rsidRPr="00746D49">
        <w:rPr>
          <w:spacing w:val="-2"/>
        </w:rPr>
        <w:t xml:space="preserve"> </w:t>
      </w:r>
      <w:r w:rsidRPr="00746D49">
        <w:t>Hours</w:t>
      </w:r>
    </w:p>
    <w:p w14:paraId="67BCD90A" w14:textId="77777777" w:rsidR="005B12E5" w:rsidRPr="00746D49" w:rsidRDefault="00DE5985">
      <w:pPr>
        <w:pStyle w:val="BodyText"/>
        <w:spacing w:before="3"/>
        <w:ind w:left="1197"/>
      </w:pPr>
      <w:r w:rsidRPr="00746D49">
        <w:t>Methods and techniques of lettering with pencil, pen, brush, and cut paper.</w:t>
      </w:r>
    </w:p>
    <w:p w14:paraId="52DF46BF" w14:textId="77777777" w:rsidR="005B12E5" w:rsidRPr="00746D49" w:rsidRDefault="005B12E5">
      <w:pPr>
        <w:pStyle w:val="BodyText"/>
      </w:pPr>
    </w:p>
    <w:p w14:paraId="5AA9FFBA" w14:textId="77777777" w:rsidR="005B12E5" w:rsidRPr="00746D49" w:rsidRDefault="00DE5985">
      <w:pPr>
        <w:pStyle w:val="Heading4"/>
        <w:tabs>
          <w:tab w:val="left" w:pos="2637"/>
          <w:tab w:val="left" w:pos="8637"/>
        </w:tabs>
        <w:spacing w:line="275" w:lineRule="exact"/>
      </w:pPr>
      <w:r w:rsidRPr="00746D49">
        <w:t>ARTS</w:t>
      </w:r>
      <w:r w:rsidRPr="00746D49">
        <w:rPr>
          <w:spacing w:val="-1"/>
        </w:rPr>
        <w:t xml:space="preserve"> </w:t>
      </w:r>
      <w:r w:rsidRPr="00746D49">
        <w:t>3306</w:t>
      </w:r>
      <w:r w:rsidRPr="00746D49">
        <w:tab/>
        <w:t>Art in the</w:t>
      </w:r>
      <w:r w:rsidRPr="00746D49">
        <w:rPr>
          <w:spacing w:val="-5"/>
        </w:rPr>
        <w:t xml:space="preserve"> </w:t>
      </w:r>
      <w:r w:rsidRPr="00746D49">
        <w:t>Elementary</w:t>
      </w:r>
      <w:r w:rsidRPr="00746D49">
        <w:rPr>
          <w:spacing w:val="-2"/>
        </w:rPr>
        <w:t xml:space="preserve"> </w:t>
      </w:r>
      <w:r w:rsidRPr="00746D49">
        <w:t>School</w:t>
      </w:r>
      <w:r w:rsidRPr="00746D49">
        <w:tab/>
        <w:t>3 Semester</w:t>
      </w:r>
      <w:r w:rsidRPr="00746D49">
        <w:rPr>
          <w:spacing w:val="-2"/>
        </w:rPr>
        <w:t xml:space="preserve"> </w:t>
      </w:r>
      <w:r w:rsidRPr="00746D49">
        <w:t>Hours</w:t>
      </w:r>
    </w:p>
    <w:p w14:paraId="46C46374" w14:textId="77777777" w:rsidR="005B12E5" w:rsidRPr="00746D49" w:rsidRDefault="00DE5985">
      <w:pPr>
        <w:pStyle w:val="BodyText"/>
        <w:spacing w:line="275" w:lineRule="exact"/>
        <w:ind w:left="1197"/>
      </w:pPr>
      <w:r w:rsidRPr="00746D49">
        <w:t>Theory of art education and creative projects for elementary school teachers.</w:t>
      </w:r>
    </w:p>
    <w:p w14:paraId="77282DA8" w14:textId="77777777" w:rsidR="005B12E5" w:rsidRPr="00746D49" w:rsidRDefault="005B12E5">
      <w:pPr>
        <w:pStyle w:val="BodyText"/>
      </w:pPr>
    </w:p>
    <w:p w14:paraId="5B6C8209" w14:textId="77777777" w:rsidR="005B12E5" w:rsidRPr="00746D49" w:rsidRDefault="00DE5985">
      <w:pPr>
        <w:tabs>
          <w:tab w:val="left" w:pos="2637"/>
          <w:tab w:val="left" w:pos="8637"/>
        </w:tabs>
        <w:ind w:left="1197" w:right="1287"/>
        <w:rPr>
          <w:sz w:val="24"/>
        </w:rPr>
      </w:pPr>
      <w:r w:rsidRPr="00746D49">
        <w:rPr>
          <w:b/>
          <w:sz w:val="24"/>
        </w:rPr>
        <w:t>ARTS 4399</w:t>
      </w:r>
      <w:r w:rsidRPr="00746D49">
        <w:rPr>
          <w:b/>
          <w:sz w:val="24"/>
        </w:rPr>
        <w:tab/>
        <w:t>Topical</w:t>
      </w:r>
      <w:r w:rsidRPr="00746D49">
        <w:rPr>
          <w:b/>
          <w:spacing w:val="-3"/>
          <w:sz w:val="24"/>
        </w:rPr>
        <w:t xml:space="preserve"> </w:t>
      </w:r>
      <w:r w:rsidRPr="00746D49">
        <w:rPr>
          <w:b/>
          <w:sz w:val="24"/>
        </w:rPr>
        <w:t>Seminar</w:t>
      </w:r>
      <w:r w:rsidRPr="00746D49">
        <w:rPr>
          <w:b/>
          <w:sz w:val="24"/>
        </w:rPr>
        <w:tab/>
        <w:t xml:space="preserve">3 Semester Hours </w:t>
      </w:r>
      <w:r w:rsidRPr="00746D49">
        <w:rPr>
          <w:sz w:val="24"/>
        </w:rPr>
        <w:t xml:space="preserve">Advanced topics not adequately covered in published curriculum. </w:t>
      </w:r>
      <w:r w:rsidRPr="00746D49">
        <w:rPr>
          <w:i/>
          <w:sz w:val="24"/>
        </w:rPr>
        <w:t>Prerequisite: Minimum of nine semester hours of credit in subject field and junior or senior standing or consent of instructor</w:t>
      </w:r>
      <w:r w:rsidRPr="00746D49">
        <w:rPr>
          <w:sz w:val="24"/>
        </w:rPr>
        <w:t>. May be repeated once if topic</w:t>
      </w:r>
      <w:r w:rsidRPr="00746D49">
        <w:rPr>
          <w:spacing w:val="-5"/>
          <w:sz w:val="24"/>
        </w:rPr>
        <w:t xml:space="preserve"> </w:t>
      </w:r>
      <w:r w:rsidRPr="00746D49">
        <w:rPr>
          <w:sz w:val="24"/>
        </w:rPr>
        <w:t>changes.</w:t>
      </w:r>
    </w:p>
    <w:p w14:paraId="6CC584C9" w14:textId="77777777" w:rsidR="005B12E5" w:rsidRPr="00746D49" w:rsidRDefault="005B12E5">
      <w:pPr>
        <w:pStyle w:val="BodyText"/>
        <w:spacing w:before="3"/>
      </w:pPr>
    </w:p>
    <w:p w14:paraId="7083F3F9" w14:textId="1BE6E898" w:rsidR="005B12E5" w:rsidRPr="00746D49" w:rsidRDefault="00DE5985">
      <w:pPr>
        <w:pStyle w:val="Heading3"/>
        <w:spacing w:before="1"/>
        <w:ind w:left="1197"/>
        <w:jc w:val="left"/>
      </w:pPr>
      <w:bookmarkStart w:id="550" w:name="_Toc531768546"/>
      <w:bookmarkStart w:id="551" w:name="_Toc17818393"/>
      <w:r w:rsidRPr="00746D49">
        <w:rPr>
          <w:u w:val="single"/>
        </w:rPr>
        <w:t>BIOLOGY (BIOL)</w:t>
      </w:r>
      <w:bookmarkEnd w:id="550"/>
      <w:bookmarkEnd w:id="551"/>
    </w:p>
    <w:p w14:paraId="11339976" w14:textId="77777777" w:rsidR="005B12E5" w:rsidRPr="00746D49" w:rsidRDefault="00DE5985">
      <w:pPr>
        <w:pStyle w:val="Heading4"/>
        <w:tabs>
          <w:tab w:val="left" w:pos="2637"/>
          <w:tab w:val="left" w:pos="9237"/>
        </w:tabs>
        <w:spacing w:line="274" w:lineRule="exact"/>
      </w:pPr>
      <w:r w:rsidRPr="00746D49">
        <w:t>BIOL</w:t>
      </w:r>
      <w:r w:rsidRPr="00746D49">
        <w:rPr>
          <w:spacing w:val="-1"/>
        </w:rPr>
        <w:t xml:space="preserve"> </w:t>
      </w:r>
      <w:r w:rsidRPr="00746D49">
        <w:t>1006</w:t>
      </w:r>
      <w:r w:rsidRPr="00746D49">
        <w:tab/>
        <w:t>General Biology</w:t>
      </w:r>
      <w:r w:rsidRPr="00746D49">
        <w:rPr>
          <w:spacing w:val="-4"/>
        </w:rPr>
        <w:t xml:space="preserve"> </w:t>
      </w:r>
      <w:r w:rsidRPr="00746D49">
        <w:t>I</w:t>
      </w:r>
      <w:r w:rsidRPr="00746D49">
        <w:rPr>
          <w:spacing w:val="-2"/>
        </w:rPr>
        <w:t xml:space="preserve"> </w:t>
      </w:r>
      <w:r w:rsidRPr="00746D49">
        <w:t>Laboratory</w:t>
      </w:r>
      <w:r w:rsidRPr="00746D49">
        <w:tab/>
        <w:t>Credit</w:t>
      </w:r>
    </w:p>
    <w:p w14:paraId="0392FD0B" w14:textId="77777777" w:rsidR="005B12E5" w:rsidRPr="00746D49" w:rsidRDefault="00DE5985">
      <w:pPr>
        <w:spacing w:line="275" w:lineRule="exact"/>
        <w:ind w:left="1197"/>
        <w:rPr>
          <w:i/>
          <w:sz w:val="24"/>
        </w:rPr>
      </w:pPr>
      <w:r w:rsidRPr="00746D49">
        <w:rPr>
          <w:sz w:val="24"/>
        </w:rPr>
        <w:t xml:space="preserve">Two hours of laboratory work per week. </w:t>
      </w:r>
      <w:r w:rsidRPr="00746D49">
        <w:rPr>
          <w:i/>
          <w:sz w:val="24"/>
        </w:rPr>
        <w:t>Co-Requisite: BIOL 1406.</w:t>
      </w:r>
    </w:p>
    <w:p w14:paraId="390232D0" w14:textId="77777777" w:rsidR="005B12E5" w:rsidRPr="00746D49" w:rsidRDefault="005B12E5">
      <w:pPr>
        <w:pStyle w:val="BodyText"/>
        <w:spacing w:before="11"/>
        <w:rPr>
          <w:i/>
          <w:sz w:val="23"/>
        </w:rPr>
      </w:pPr>
    </w:p>
    <w:p w14:paraId="246428A9" w14:textId="77777777" w:rsidR="005B12E5" w:rsidRPr="00746D49" w:rsidRDefault="00DE5985">
      <w:pPr>
        <w:pStyle w:val="Heading4"/>
        <w:tabs>
          <w:tab w:val="left" w:pos="2637"/>
          <w:tab w:val="left" w:pos="9237"/>
        </w:tabs>
      </w:pPr>
      <w:r w:rsidRPr="00746D49">
        <w:t>BIOL</w:t>
      </w:r>
      <w:r w:rsidRPr="00746D49">
        <w:rPr>
          <w:spacing w:val="-1"/>
        </w:rPr>
        <w:t xml:space="preserve"> </w:t>
      </w:r>
      <w:r w:rsidRPr="00746D49">
        <w:t>1007</w:t>
      </w:r>
      <w:r w:rsidRPr="00746D49">
        <w:tab/>
        <w:t>General Biology</w:t>
      </w:r>
      <w:r w:rsidRPr="00746D49">
        <w:rPr>
          <w:spacing w:val="-4"/>
        </w:rPr>
        <w:t xml:space="preserve"> </w:t>
      </w:r>
      <w:r w:rsidRPr="00746D49">
        <w:t>II</w:t>
      </w:r>
      <w:r w:rsidRPr="00746D49">
        <w:rPr>
          <w:spacing w:val="-2"/>
        </w:rPr>
        <w:t xml:space="preserve"> </w:t>
      </w:r>
      <w:r w:rsidRPr="00746D49">
        <w:t>Laboratory</w:t>
      </w:r>
      <w:r w:rsidRPr="00746D49">
        <w:tab/>
        <w:t>Credit</w:t>
      </w:r>
    </w:p>
    <w:p w14:paraId="31789FBB" w14:textId="77777777" w:rsidR="005B12E5" w:rsidRPr="00746D49" w:rsidRDefault="00DE5985">
      <w:pPr>
        <w:spacing w:before="3"/>
        <w:ind w:left="1197"/>
        <w:rPr>
          <w:i/>
          <w:sz w:val="24"/>
        </w:rPr>
      </w:pPr>
      <w:r w:rsidRPr="00746D49">
        <w:rPr>
          <w:sz w:val="24"/>
        </w:rPr>
        <w:t xml:space="preserve">Two hours of laboratory work per week. </w:t>
      </w:r>
      <w:r w:rsidRPr="00746D49">
        <w:rPr>
          <w:i/>
          <w:sz w:val="24"/>
        </w:rPr>
        <w:t>Co-Requisite: BIOL 1407.</w:t>
      </w:r>
    </w:p>
    <w:p w14:paraId="7B949595" w14:textId="77777777" w:rsidR="005B12E5" w:rsidRPr="00746D49" w:rsidRDefault="005B12E5">
      <w:pPr>
        <w:pStyle w:val="BodyText"/>
        <w:spacing w:before="11"/>
        <w:rPr>
          <w:i/>
          <w:sz w:val="23"/>
        </w:rPr>
      </w:pPr>
    </w:p>
    <w:p w14:paraId="0E3B6E5E" w14:textId="21A2005F" w:rsidR="005B12E5" w:rsidRPr="00746D49" w:rsidRDefault="00DE5985">
      <w:pPr>
        <w:pStyle w:val="BodyText"/>
        <w:tabs>
          <w:tab w:val="left" w:pos="2637"/>
          <w:tab w:val="left" w:pos="8397"/>
        </w:tabs>
        <w:ind w:left="1197" w:right="1196"/>
        <w:rPr>
          <w:i/>
        </w:rPr>
      </w:pPr>
      <w:r w:rsidRPr="00746D49">
        <w:rPr>
          <w:b/>
        </w:rPr>
        <w:t>BIOL</w:t>
      </w:r>
      <w:r w:rsidRPr="00746D49">
        <w:rPr>
          <w:b/>
          <w:spacing w:val="-1"/>
        </w:rPr>
        <w:t xml:space="preserve"> </w:t>
      </w:r>
      <w:r w:rsidRPr="00746D49">
        <w:rPr>
          <w:b/>
        </w:rPr>
        <w:t>1406</w:t>
      </w:r>
      <w:r w:rsidRPr="00746D49">
        <w:rPr>
          <w:b/>
        </w:rPr>
        <w:tab/>
        <w:t>General</w:t>
      </w:r>
      <w:r w:rsidRPr="00746D49">
        <w:rPr>
          <w:b/>
          <w:spacing w:val="-3"/>
        </w:rPr>
        <w:t xml:space="preserve"> </w:t>
      </w:r>
      <w:r w:rsidRPr="00746D49">
        <w:rPr>
          <w:b/>
        </w:rPr>
        <w:t>Biology</w:t>
      </w:r>
      <w:r w:rsidRPr="00746D49">
        <w:rPr>
          <w:b/>
          <w:spacing w:val="-2"/>
        </w:rPr>
        <w:t xml:space="preserve"> </w:t>
      </w:r>
      <w:r w:rsidRPr="00746D49">
        <w:rPr>
          <w:b/>
        </w:rPr>
        <w:t>I</w:t>
      </w:r>
      <w:r w:rsidRPr="00746D49">
        <w:rPr>
          <w:b/>
        </w:rPr>
        <w:tab/>
      </w:r>
      <w:r w:rsidR="00660C5C">
        <w:rPr>
          <w:b/>
        </w:rPr>
        <w:t xml:space="preserve">    </w:t>
      </w:r>
      <w:r w:rsidRPr="00746D49">
        <w:rPr>
          <w:b/>
        </w:rPr>
        <w:t xml:space="preserve">4 Semester Hours </w:t>
      </w:r>
      <w:r w:rsidRPr="00746D49">
        <w:t xml:space="preserve">The course is an introduction to the fundamental principles of life processes of all forms of living organisms to include the history of biology, cell reproduction, Mendelian genetics, basic biochemistry, and cell metabolism with emphasis on the cellular and sub-cellular aspects of biology. Three hours of lecture per week. </w:t>
      </w:r>
      <w:r w:rsidRPr="00746D49">
        <w:rPr>
          <w:i/>
        </w:rPr>
        <w:t>Co-Requisite: BIOL</w:t>
      </w:r>
      <w:r w:rsidRPr="00746D49">
        <w:rPr>
          <w:i/>
          <w:spacing w:val="-6"/>
        </w:rPr>
        <w:t xml:space="preserve"> </w:t>
      </w:r>
      <w:r w:rsidRPr="00746D49">
        <w:rPr>
          <w:i/>
        </w:rPr>
        <w:t>1006.</w:t>
      </w:r>
    </w:p>
    <w:p w14:paraId="1905BBBB" w14:textId="77777777" w:rsidR="005B12E5" w:rsidRPr="00746D49" w:rsidRDefault="005B12E5">
      <w:pPr>
        <w:pStyle w:val="BodyText"/>
        <w:rPr>
          <w:i/>
        </w:rPr>
      </w:pPr>
    </w:p>
    <w:p w14:paraId="0BFFB586" w14:textId="66C4BA41" w:rsidR="005B12E5" w:rsidRPr="00746D49" w:rsidRDefault="00DE5985">
      <w:pPr>
        <w:tabs>
          <w:tab w:val="left" w:pos="2637"/>
          <w:tab w:val="left" w:pos="8397"/>
        </w:tabs>
        <w:ind w:left="1197" w:right="1282"/>
        <w:rPr>
          <w:i/>
          <w:sz w:val="24"/>
        </w:rPr>
      </w:pPr>
      <w:r w:rsidRPr="00746D49">
        <w:rPr>
          <w:b/>
          <w:sz w:val="24"/>
        </w:rPr>
        <w:t>BIOL</w:t>
      </w:r>
      <w:r w:rsidRPr="00746D49">
        <w:rPr>
          <w:b/>
          <w:spacing w:val="-1"/>
          <w:sz w:val="24"/>
        </w:rPr>
        <w:t xml:space="preserve"> </w:t>
      </w:r>
      <w:r w:rsidRPr="00746D49">
        <w:rPr>
          <w:b/>
          <w:sz w:val="24"/>
        </w:rPr>
        <w:t>1407</w:t>
      </w:r>
      <w:r w:rsidRPr="00746D49">
        <w:rPr>
          <w:b/>
          <w:sz w:val="24"/>
        </w:rPr>
        <w:tab/>
        <w:t>General</w:t>
      </w:r>
      <w:r w:rsidRPr="00746D49">
        <w:rPr>
          <w:b/>
          <w:spacing w:val="-3"/>
          <w:sz w:val="24"/>
        </w:rPr>
        <w:t xml:space="preserve"> </w:t>
      </w:r>
      <w:r w:rsidRPr="00746D49">
        <w:rPr>
          <w:b/>
          <w:sz w:val="24"/>
        </w:rPr>
        <w:t>Biology</w:t>
      </w:r>
      <w:r w:rsidRPr="00746D49">
        <w:rPr>
          <w:b/>
          <w:spacing w:val="-2"/>
          <w:sz w:val="24"/>
        </w:rPr>
        <w:t xml:space="preserve"> </w:t>
      </w:r>
      <w:r w:rsidRPr="00746D49">
        <w:rPr>
          <w:b/>
          <w:sz w:val="24"/>
        </w:rPr>
        <w:t>II</w:t>
      </w:r>
      <w:r w:rsidRPr="00746D49">
        <w:rPr>
          <w:b/>
          <w:sz w:val="24"/>
        </w:rPr>
        <w:tab/>
      </w:r>
      <w:r w:rsidR="00660C5C">
        <w:rPr>
          <w:b/>
          <w:sz w:val="24"/>
        </w:rPr>
        <w:t xml:space="preserve">   </w:t>
      </w:r>
      <w:r w:rsidRPr="00746D49">
        <w:rPr>
          <w:b/>
          <w:sz w:val="24"/>
        </w:rPr>
        <w:t xml:space="preserve">4 Semester Hours </w:t>
      </w:r>
      <w:r w:rsidRPr="00746D49">
        <w:rPr>
          <w:sz w:val="24"/>
        </w:rPr>
        <w:t xml:space="preserve">The course is an introduction to the fundamental characteristics of living organisms, classification of living organisms (animals, plants, fungi, and single-celled forms), reproduction, evolution, biodiversity, and ecology with emphasis on the organismal aspects of biology/ Three hours of lecture per week. </w:t>
      </w:r>
      <w:r w:rsidRPr="00746D49">
        <w:rPr>
          <w:i/>
          <w:sz w:val="24"/>
        </w:rPr>
        <w:t>Prerequisite: BIOL 1406; Co-Requisite: BIOL</w:t>
      </w:r>
      <w:r w:rsidRPr="00746D49">
        <w:rPr>
          <w:i/>
          <w:spacing w:val="-7"/>
          <w:sz w:val="24"/>
        </w:rPr>
        <w:t xml:space="preserve"> </w:t>
      </w:r>
      <w:r w:rsidRPr="00746D49">
        <w:rPr>
          <w:i/>
          <w:sz w:val="24"/>
        </w:rPr>
        <w:t>1007.</w:t>
      </w:r>
    </w:p>
    <w:p w14:paraId="6BE39F2F" w14:textId="77777777" w:rsidR="005B12E5" w:rsidRPr="00746D49" w:rsidRDefault="005B12E5">
      <w:pPr>
        <w:rPr>
          <w:sz w:val="24"/>
        </w:rPr>
        <w:sectPr w:rsidR="005B12E5" w:rsidRPr="00746D49">
          <w:pgSz w:w="12240" w:h="15840"/>
          <w:pgMar w:top="1360" w:right="260" w:bottom="980" w:left="240" w:header="0" w:footer="787" w:gutter="0"/>
          <w:cols w:space="720"/>
        </w:sectPr>
      </w:pPr>
    </w:p>
    <w:p w14:paraId="165EAF2F" w14:textId="77777777" w:rsidR="005B12E5" w:rsidRPr="00746D49" w:rsidRDefault="00DE5985">
      <w:pPr>
        <w:pStyle w:val="Heading4"/>
        <w:tabs>
          <w:tab w:val="left" w:pos="2637"/>
          <w:tab w:val="left" w:pos="9117"/>
        </w:tabs>
        <w:spacing w:before="76" w:line="275" w:lineRule="exact"/>
      </w:pPr>
      <w:r w:rsidRPr="00746D49">
        <w:lastRenderedPageBreak/>
        <w:t>BIOL</w:t>
      </w:r>
      <w:r w:rsidRPr="00746D49">
        <w:rPr>
          <w:spacing w:val="-1"/>
        </w:rPr>
        <w:t xml:space="preserve"> </w:t>
      </w:r>
      <w:r w:rsidRPr="00746D49">
        <w:t>2001</w:t>
      </w:r>
      <w:r w:rsidRPr="00746D49">
        <w:tab/>
        <w:t>Human Anatomy and Physiology</w:t>
      </w:r>
      <w:r w:rsidRPr="00746D49">
        <w:rPr>
          <w:spacing w:val="-4"/>
        </w:rPr>
        <w:t xml:space="preserve"> </w:t>
      </w:r>
      <w:r w:rsidRPr="00746D49">
        <w:t>I</w:t>
      </w:r>
      <w:r w:rsidRPr="00746D49">
        <w:rPr>
          <w:spacing w:val="-1"/>
        </w:rPr>
        <w:t xml:space="preserve"> </w:t>
      </w:r>
      <w:r w:rsidRPr="00746D49">
        <w:t>Laboratory</w:t>
      </w:r>
      <w:r w:rsidRPr="00746D49">
        <w:tab/>
        <w:t>Credit</w:t>
      </w:r>
    </w:p>
    <w:p w14:paraId="49736123" w14:textId="77777777" w:rsidR="005B12E5" w:rsidRPr="00746D49" w:rsidRDefault="00DE5985">
      <w:pPr>
        <w:spacing w:line="275" w:lineRule="exact"/>
        <w:ind w:left="1197"/>
        <w:rPr>
          <w:i/>
          <w:sz w:val="24"/>
        </w:rPr>
      </w:pPr>
      <w:r w:rsidRPr="00746D49">
        <w:rPr>
          <w:sz w:val="24"/>
        </w:rPr>
        <w:t xml:space="preserve">Two hours of laboratory work per week. </w:t>
      </w:r>
      <w:r w:rsidRPr="00746D49">
        <w:rPr>
          <w:i/>
          <w:sz w:val="24"/>
        </w:rPr>
        <w:t>Co-Requisite: BIOL 2401.</w:t>
      </w:r>
    </w:p>
    <w:p w14:paraId="6A6244FE" w14:textId="77777777" w:rsidR="005B12E5" w:rsidRPr="00746D49" w:rsidRDefault="005B12E5">
      <w:pPr>
        <w:pStyle w:val="BodyText"/>
        <w:rPr>
          <w:i/>
        </w:rPr>
      </w:pPr>
    </w:p>
    <w:p w14:paraId="56FDB6D6" w14:textId="77777777" w:rsidR="005B12E5" w:rsidRPr="00746D49" w:rsidRDefault="00DE5985">
      <w:pPr>
        <w:pStyle w:val="Heading4"/>
        <w:tabs>
          <w:tab w:val="left" w:pos="2637"/>
          <w:tab w:val="left" w:pos="9117"/>
        </w:tabs>
      </w:pPr>
      <w:r w:rsidRPr="00746D49">
        <w:t>BIOL</w:t>
      </w:r>
      <w:r w:rsidRPr="00746D49">
        <w:rPr>
          <w:spacing w:val="-1"/>
        </w:rPr>
        <w:t xml:space="preserve"> </w:t>
      </w:r>
      <w:r w:rsidRPr="00746D49">
        <w:t>2002</w:t>
      </w:r>
      <w:r w:rsidRPr="00746D49">
        <w:tab/>
        <w:t>Human Anatomy and Physiology</w:t>
      </w:r>
      <w:r w:rsidRPr="00746D49">
        <w:rPr>
          <w:spacing w:val="-4"/>
        </w:rPr>
        <w:t xml:space="preserve"> </w:t>
      </w:r>
      <w:r w:rsidRPr="00746D49">
        <w:t>II</w:t>
      </w:r>
      <w:r w:rsidRPr="00746D49">
        <w:rPr>
          <w:spacing w:val="-1"/>
        </w:rPr>
        <w:t xml:space="preserve"> </w:t>
      </w:r>
      <w:r w:rsidRPr="00746D49">
        <w:t>Laboratory</w:t>
      </w:r>
      <w:r w:rsidRPr="00746D49">
        <w:tab/>
        <w:t>Credit</w:t>
      </w:r>
    </w:p>
    <w:p w14:paraId="5E5C2587" w14:textId="77777777" w:rsidR="005B12E5" w:rsidRPr="00746D49" w:rsidRDefault="00DE5985">
      <w:pPr>
        <w:spacing w:before="3"/>
        <w:ind w:left="1197"/>
        <w:rPr>
          <w:i/>
          <w:sz w:val="24"/>
        </w:rPr>
      </w:pPr>
      <w:r w:rsidRPr="00746D49">
        <w:rPr>
          <w:sz w:val="24"/>
        </w:rPr>
        <w:t xml:space="preserve">Two hours of laboratory work per week. </w:t>
      </w:r>
      <w:r w:rsidRPr="00746D49">
        <w:rPr>
          <w:i/>
          <w:sz w:val="24"/>
        </w:rPr>
        <w:t>Co-Requisite: BIOL 2402.</w:t>
      </w:r>
    </w:p>
    <w:p w14:paraId="10189A91" w14:textId="77777777" w:rsidR="005B12E5" w:rsidRPr="00746D49" w:rsidRDefault="005B12E5">
      <w:pPr>
        <w:pStyle w:val="BodyText"/>
        <w:rPr>
          <w:i/>
        </w:rPr>
      </w:pPr>
    </w:p>
    <w:p w14:paraId="1AEE5D15" w14:textId="77777777" w:rsidR="005B12E5" w:rsidRPr="00746D49" w:rsidRDefault="00DE5985">
      <w:pPr>
        <w:tabs>
          <w:tab w:val="left" w:pos="2637"/>
          <w:tab w:val="left" w:pos="5796"/>
          <w:tab w:val="left" w:pos="8397"/>
        </w:tabs>
        <w:ind w:left="1197" w:right="1289"/>
        <w:rPr>
          <w:sz w:val="24"/>
        </w:rPr>
      </w:pPr>
      <w:r w:rsidRPr="00746D49">
        <w:rPr>
          <w:b/>
          <w:sz w:val="24"/>
        </w:rPr>
        <w:t>BIOL</w:t>
      </w:r>
      <w:r w:rsidRPr="00746D49">
        <w:rPr>
          <w:b/>
          <w:spacing w:val="-1"/>
          <w:sz w:val="24"/>
        </w:rPr>
        <w:t xml:space="preserve"> </w:t>
      </w:r>
      <w:r w:rsidRPr="00746D49">
        <w:rPr>
          <w:b/>
          <w:sz w:val="24"/>
        </w:rPr>
        <w:t>2401</w:t>
      </w:r>
      <w:r w:rsidRPr="00746D49">
        <w:rPr>
          <w:b/>
          <w:sz w:val="24"/>
        </w:rPr>
        <w:tab/>
        <w:t>Human Anatomy and</w:t>
      </w:r>
      <w:r w:rsidRPr="00746D49">
        <w:rPr>
          <w:b/>
          <w:spacing w:val="-2"/>
          <w:sz w:val="24"/>
        </w:rPr>
        <w:t xml:space="preserve"> </w:t>
      </w:r>
      <w:r w:rsidRPr="00746D49">
        <w:rPr>
          <w:b/>
          <w:sz w:val="24"/>
        </w:rPr>
        <w:t>Physiology</w:t>
      </w:r>
      <w:r w:rsidRPr="00746D49">
        <w:rPr>
          <w:b/>
          <w:spacing w:val="-1"/>
          <w:sz w:val="24"/>
        </w:rPr>
        <w:t xml:space="preserve"> </w:t>
      </w:r>
      <w:r w:rsidRPr="00746D49">
        <w:rPr>
          <w:b/>
          <w:sz w:val="24"/>
        </w:rPr>
        <w:t>I</w:t>
      </w:r>
      <w:r w:rsidRPr="00746D49">
        <w:rPr>
          <w:b/>
          <w:sz w:val="24"/>
        </w:rPr>
        <w:tab/>
        <w:t xml:space="preserve">4 Semester Hours </w:t>
      </w:r>
      <w:r w:rsidRPr="00746D49">
        <w:rPr>
          <w:sz w:val="24"/>
        </w:rPr>
        <w:t>The course covers an emphasis on cells, tissues, skin, skeletal system, muscular system, nervous system, sense organs, and</w:t>
      </w:r>
      <w:r w:rsidRPr="00746D49">
        <w:rPr>
          <w:spacing w:val="-10"/>
          <w:sz w:val="24"/>
        </w:rPr>
        <w:t xml:space="preserve"> </w:t>
      </w:r>
      <w:r w:rsidRPr="00746D49">
        <w:rPr>
          <w:sz w:val="24"/>
        </w:rPr>
        <w:t>circulatory</w:t>
      </w:r>
      <w:r w:rsidRPr="00746D49">
        <w:rPr>
          <w:spacing w:val="-3"/>
          <w:sz w:val="24"/>
        </w:rPr>
        <w:t xml:space="preserve"> </w:t>
      </w:r>
      <w:r w:rsidRPr="00746D49">
        <w:rPr>
          <w:sz w:val="24"/>
        </w:rPr>
        <w:t>system.</w:t>
      </w:r>
      <w:r w:rsidRPr="00746D49">
        <w:rPr>
          <w:sz w:val="24"/>
        </w:rPr>
        <w:tab/>
        <w:t>Three hours of lecture per</w:t>
      </w:r>
      <w:r w:rsidRPr="00746D49">
        <w:rPr>
          <w:spacing w:val="-4"/>
          <w:sz w:val="24"/>
        </w:rPr>
        <w:t xml:space="preserve"> </w:t>
      </w:r>
      <w:r w:rsidRPr="00746D49">
        <w:rPr>
          <w:sz w:val="24"/>
        </w:rPr>
        <w:t>week.</w:t>
      </w:r>
    </w:p>
    <w:p w14:paraId="4575AF24" w14:textId="77777777" w:rsidR="005B12E5" w:rsidRPr="00746D49" w:rsidRDefault="00DE5985">
      <w:pPr>
        <w:spacing w:line="274" w:lineRule="exact"/>
        <w:ind w:left="1197"/>
        <w:rPr>
          <w:i/>
          <w:sz w:val="24"/>
        </w:rPr>
      </w:pPr>
      <w:r w:rsidRPr="00746D49">
        <w:rPr>
          <w:i/>
          <w:sz w:val="24"/>
        </w:rPr>
        <w:t>Prerequisite: BIOL 1406</w:t>
      </w:r>
      <w:r w:rsidRPr="00746D49">
        <w:rPr>
          <w:sz w:val="24"/>
        </w:rPr>
        <w:t xml:space="preserve">. </w:t>
      </w:r>
      <w:r w:rsidRPr="00746D49">
        <w:rPr>
          <w:i/>
          <w:sz w:val="24"/>
        </w:rPr>
        <w:t>Co-Requisite: BIOL 2001.</w:t>
      </w:r>
    </w:p>
    <w:p w14:paraId="4ECCE0FA" w14:textId="77777777" w:rsidR="005B12E5" w:rsidRPr="00746D49" w:rsidRDefault="005B12E5">
      <w:pPr>
        <w:pStyle w:val="BodyText"/>
        <w:rPr>
          <w:i/>
        </w:rPr>
      </w:pPr>
    </w:p>
    <w:p w14:paraId="24DFBC0D" w14:textId="77777777" w:rsidR="005B12E5" w:rsidRPr="00746D49" w:rsidRDefault="00DE5985">
      <w:pPr>
        <w:tabs>
          <w:tab w:val="left" w:pos="2637"/>
          <w:tab w:val="left" w:pos="8397"/>
        </w:tabs>
        <w:ind w:left="1197" w:right="1329"/>
        <w:rPr>
          <w:sz w:val="24"/>
        </w:rPr>
      </w:pPr>
      <w:r w:rsidRPr="00746D49">
        <w:rPr>
          <w:b/>
          <w:sz w:val="24"/>
        </w:rPr>
        <w:t>BIOL</w:t>
      </w:r>
      <w:r w:rsidRPr="00746D49">
        <w:rPr>
          <w:b/>
          <w:spacing w:val="-1"/>
          <w:sz w:val="24"/>
        </w:rPr>
        <w:t xml:space="preserve"> </w:t>
      </w:r>
      <w:r w:rsidRPr="00746D49">
        <w:rPr>
          <w:b/>
          <w:sz w:val="24"/>
        </w:rPr>
        <w:t>2402</w:t>
      </w:r>
      <w:r w:rsidRPr="00746D49">
        <w:rPr>
          <w:b/>
          <w:sz w:val="24"/>
        </w:rPr>
        <w:tab/>
        <w:t>Human Anatomy and</w:t>
      </w:r>
      <w:r w:rsidRPr="00746D49">
        <w:rPr>
          <w:b/>
          <w:spacing w:val="-2"/>
          <w:sz w:val="24"/>
        </w:rPr>
        <w:t xml:space="preserve"> </w:t>
      </w:r>
      <w:r w:rsidRPr="00746D49">
        <w:rPr>
          <w:b/>
          <w:sz w:val="24"/>
        </w:rPr>
        <w:t>Physiology</w:t>
      </w:r>
      <w:r w:rsidRPr="00746D49">
        <w:rPr>
          <w:b/>
          <w:spacing w:val="-1"/>
          <w:sz w:val="24"/>
        </w:rPr>
        <w:t xml:space="preserve"> </w:t>
      </w:r>
      <w:r w:rsidRPr="00746D49">
        <w:rPr>
          <w:b/>
          <w:sz w:val="24"/>
        </w:rPr>
        <w:t>II</w:t>
      </w:r>
      <w:r w:rsidRPr="00746D49">
        <w:rPr>
          <w:b/>
          <w:sz w:val="24"/>
        </w:rPr>
        <w:tab/>
        <w:t xml:space="preserve">4 Semester Hours </w:t>
      </w:r>
      <w:r w:rsidRPr="00746D49">
        <w:rPr>
          <w:sz w:val="24"/>
        </w:rPr>
        <w:t>The course covers an emphasis on endocrine system, lymphatic system and immunity, digestive system, respiratory system, urinary system, reproductive system, and human</w:t>
      </w:r>
      <w:r w:rsidRPr="00746D49">
        <w:rPr>
          <w:spacing w:val="-17"/>
          <w:sz w:val="24"/>
        </w:rPr>
        <w:t xml:space="preserve"> </w:t>
      </w:r>
      <w:r w:rsidRPr="00746D49">
        <w:rPr>
          <w:sz w:val="24"/>
        </w:rPr>
        <w:t>development.</w:t>
      </w:r>
    </w:p>
    <w:p w14:paraId="363E0169" w14:textId="77777777" w:rsidR="005B12E5" w:rsidRPr="00746D49" w:rsidRDefault="00DE5985">
      <w:pPr>
        <w:spacing w:before="5" w:line="237" w:lineRule="auto"/>
        <w:ind w:left="1197" w:right="1245"/>
        <w:rPr>
          <w:i/>
          <w:sz w:val="24"/>
        </w:rPr>
      </w:pPr>
      <w:r w:rsidRPr="00746D49">
        <w:rPr>
          <w:sz w:val="24"/>
        </w:rPr>
        <w:t xml:space="preserve">Three hours of lecture per week. </w:t>
      </w:r>
      <w:r w:rsidRPr="00746D49">
        <w:rPr>
          <w:i/>
          <w:sz w:val="24"/>
        </w:rPr>
        <w:t>Prerequisites: BIOL 1407 and BIOL 2401</w:t>
      </w:r>
      <w:r w:rsidRPr="00746D49">
        <w:rPr>
          <w:sz w:val="24"/>
        </w:rPr>
        <w:t xml:space="preserve">; </w:t>
      </w:r>
      <w:r w:rsidRPr="00746D49">
        <w:rPr>
          <w:i/>
          <w:sz w:val="24"/>
        </w:rPr>
        <w:t>Co-Requisite: BIOL 2002.</w:t>
      </w:r>
    </w:p>
    <w:p w14:paraId="03C8E5F3" w14:textId="77777777" w:rsidR="005B12E5" w:rsidRPr="00746D49" w:rsidRDefault="005B12E5">
      <w:pPr>
        <w:pStyle w:val="BodyText"/>
        <w:rPr>
          <w:i/>
        </w:rPr>
      </w:pPr>
    </w:p>
    <w:p w14:paraId="4D2A55B9" w14:textId="77777777" w:rsidR="005B12E5" w:rsidRPr="00746D49" w:rsidRDefault="00DE5985">
      <w:pPr>
        <w:pStyle w:val="Heading4"/>
        <w:tabs>
          <w:tab w:val="left" w:pos="2637"/>
          <w:tab w:val="left" w:pos="9117"/>
        </w:tabs>
        <w:spacing w:before="1"/>
      </w:pPr>
      <w:r w:rsidRPr="00746D49">
        <w:t>BIOL</w:t>
      </w:r>
      <w:r w:rsidRPr="00746D49">
        <w:rPr>
          <w:spacing w:val="-1"/>
        </w:rPr>
        <w:t xml:space="preserve"> </w:t>
      </w:r>
      <w:r w:rsidRPr="00746D49">
        <w:t>3000</w:t>
      </w:r>
      <w:r w:rsidRPr="00746D49">
        <w:tab/>
        <w:t>General</w:t>
      </w:r>
      <w:r w:rsidRPr="00746D49">
        <w:rPr>
          <w:spacing w:val="-4"/>
        </w:rPr>
        <w:t xml:space="preserve"> </w:t>
      </w:r>
      <w:r w:rsidRPr="00746D49">
        <w:t>Microbiology</w:t>
      </w:r>
      <w:r w:rsidRPr="00746D49">
        <w:rPr>
          <w:spacing w:val="-3"/>
        </w:rPr>
        <w:t xml:space="preserve"> </w:t>
      </w:r>
      <w:r w:rsidRPr="00746D49">
        <w:t>Laboratory</w:t>
      </w:r>
      <w:r w:rsidRPr="00746D49">
        <w:tab/>
        <w:t>Credit</w:t>
      </w:r>
    </w:p>
    <w:p w14:paraId="6C2767C1" w14:textId="77777777" w:rsidR="005B12E5" w:rsidRPr="00746D49" w:rsidRDefault="00DE5985">
      <w:pPr>
        <w:spacing w:before="2"/>
        <w:ind w:left="1197"/>
        <w:rPr>
          <w:i/>
          <w:sz w:val="24"/>
        </w:rPr>
      </w:pPr>
      <w:r w:rsidRPr="00746D49">
        <w:rPr>
          <w:sz w:val="24"/>
        </w:rPr>
        <w:t xml:space="preserve">Two hours of laboratory work per week. </w:t>
      </w:r>
      <w:r w:rsidRPr="00746D49">
        <w:rPr>
          <w:i/>
          <w:sz w:val="24"/>
        </w:rPr>
        <w:t>Co-Requisite: BIOL 3400.</w:t>
      </w:r>
    </w:p>
    <w:p w14:paraId="3EC4573E" w14:textId="77777777" w:rsidR="005B12E5" w:rsidRPr="00746D49" w:rsidRDefault="005B12E5">
      <w:pPr>
        <w:pStyle w:val="BodyText"/>
        <w:rPr>
          <w:i/>
        </w:rPr>
      </w:pPr>
    </w:p>
    <w:p w14:paraId="0D53B061" w14:textId="77777777" w:rsidR="005B12E5" w:rsidRPr="00746D49" w:rsidRDefault="00DE5985">
      <w:pPr>
        <w:pStyle w:val="Heading4"/>
        <w:tabs>
          <w:tab w:val="left" w:pos="2637"/>
          <w:tab w:val="left" w:pos="9117"/>
        </w:tabs>
        <w:spacing w:line="275" w:lineRule="exact"/>
      </w:pPr>
      <w:r w:rsidRPr="00746D49">
        <w:t>BIOL</w:t>
      </w:r>
      <w:r w:rsidRPr="00746D49">
        <w:rPr>
          <w:spacing w:val="-1"/>
        </w:rPr>
        <w:t xml:space="preserve"> </w:t>
      </w:r>
      <w:r w:rsidRPr="00746D49">
        <w:t>3001</w:t>
      </w:r>
      <w:r w:rsidRPr="00746D49">
        <w:tab/>
        <w:t>General</w:t>
      </w:r>
      <w:r w:rsidRPr="00746D49">
        <w:rPr>
          <w:spacing w:val="-4"/>
        </w:rPr>
        <w:t xml:space="preserve"> </w:t>
      </w:r>
      <w:r w:rsidRPr="00746D49">
        <w:t>Genetics</w:t>
      </w:r>
      <w:r w:rsidRPr="00746D49">
        <w:rPr>
          <w:spacing w:val="-3"/>
        </w:rPr>
        <w:t xml:space="preserve"> </w:t>
      </w:r>
      <w:r w:rsidRPr="00746D49">
        <w:t>Laboratory</w:t>
      </w:r>
      <w:r w:rsidRPr="00746D49">
        <w:tab/>
        <w:t>Credit</w:t>
      </w:r>
    </w:p>
    <w:p w14:paraId="5EA23E52" w14:textId="77777777" w:rsidR="005B12E5" w:rsidRPr="00746D49" w:rsidRDefault="00DE5985">
      <w:pPr>
        <w:spacing w:line="275" w:lineRule="exact"/>
        <w:ind w:left="1197"/>
        <w:rPr>
          <w:i/>
          <w:sz w:val="24"/>
        </w:rPr>
      </w:pPr>
      <w:r w:rsidRPr="00746D49">
        <w:rPr>
          <w:sz w:val="24"/>
        </w:rPr>
        <w:t xml:space="preserve">Two hours of laboratory work per week. </w:t>
      </w:r>
      <w:r w:rsidRPr="00746D49">
        <w:rPr>
          <w:i/>
          <w:sz w:val="24"/>
        </w:rPr>
        <w:t>Co-Requisite: BIOL 3401.</w:t>
      </w:r>
    </w:p>
    <w:p w14:paraId="113DBBC4" w14:textId="77777777" w:rsidR="005B12E5" w:rsidRPr="00746D49" w:rsidRDefault="005B12E5">
      <w:pPr>
        <w:pStyle w:val="BodyText"/>
        <w:rPr>
          <w:i/>
        </w:rPr>
      </w:pPr>
    </w:p>
    <w:p w14:paraId="0858F7DE" w14:textId="77777777" w:rsidR="005B12E5" w:rsidRPr="00746D49" w:rsidRDefault="00DE5985">
      <w:pPr>
        <w:pStyle w:val="Heading4"/>
        <w:tabs>
          <w:tab w:val="left" w:pos="2637"/>
          <w:tab w:val="left" w:pos="9117"/>
        </w:tabs>
      </w:pPr>
      <w:r w:rsidRPr="00746D49">
        <w:t>BIOL</w:t>
      </w:r>
      <w:r w:rsidRPr="00746D49">
        <w:rPr>
          <w:spacing w:val="-1"/>
        </w:rPr>
        <w:t xml:space="preserve"> </w:t>
      </w:r>
      <w:r w:rsidRPr="00746D49">
        <w:t>3003</w:t>
      </w:r>
      <w:r w:rsidRPr="00746D49">
        <w:tab/>
        <w:t>Histology</w:t>
      </w:r>
      <w:r w:rsidRPr="00746D49">
        <w:rPr>
          <w:spacing w:val="-2"/>
        </w:rPr>
        <w:t xml:space="preserve"> </w:t>
      </w:r>
      <w:r w:rsidRPr="00746D49">
        <w:t>Laboratory</w:t>
      </w:r>
      <w:r w:rsidRPr="00746D49">
        <w:tab/>
        <w:t>Credit</w:t>
      </w:r>
    </w:p>
    <w:p w14:paraId="5829B2D3" w14:textId="77777777" w:rsidR="005B12E5" w:rsidRPr="00746D49" w:rsidRDefault="00DE5985">
      <w:pPr>
        <w:spacing w:before="3"/>
        <w:ind w:left="1197"/>
        <w:rPr>
          <w:i/>
          <w:sz w:val="24"/>
        </w:rPr>
      </w:pPr>
      <w:r w:rsidRPr="00746D49">
        <w:rPr>
          <w:sz w:val="24"/>
        </w:rPr>
        <w:t xml:space="preserve">Two hours of laboratory work per week. </w:t>
      </w:r>
      <w:r w:rsidRPr="00746D49">
        <w:rPr>
          <w:i/>
          <w:sz w:val="24"/>
        </w:rPr>
        <w:t>Co-Requisite: BIOL 3403.</w:t>
      </w:r>
    </w:p>
    <w:p w14:paraId="52BE24D0" w14:textId="77777777" w:rsidR="005B12E5" w:rsidRPr="00746D49" w:rsidRDefault="005B12E5">
      <w:pPr>
        <w:pStyle w:val="BodyText"/>
        <w:spacing w:before="11"/>
        <w:rPr>
          <w:i/>
          <w:sz w:val="23"/>
        </w:rPr>
      </w:pPr>
    </w:p>
    <w:p w14:paraId="6397296F" w14:textId="77777777" w:rsidR="005B12E5" w:rsidRPr="00746D49" w:rsidRDefault="00DE5985">
      <w:pPr>
        <w:pStyle w:val="BodyText"/>
        <w:tabs>
          <w:tab w:val="left" w:pos="2637"/>
          <w:tab w:val="left" w:pos="8397"/>
        </w:tabs>
        <w:ind w:left="1197" w:right="1190"/>
      </w:pPr>
      <w:r w:rsidRPr="00746D49">
        <w:rPr>
          <w:b/>
        </w:rPr>
        <w:t>BIOL</w:t>
      </w:r>
      <w:r w:rsidRPr="00746D49">
        <w:rPr>
          <w:b/>
          <w:spacing w:val="-1"/>
        </w:rPr>
        <w:t xml:space="preserve"> </w:t>
      </w:r>
      <w:r w:rsidRPr="00746D49">
        <w:rPr>
          <w:b/>
        </w:rPr>
        <w:t>3400</w:t>
      </w:r>
      <w:r w:rsidRPr="00746D49">
        <w:rPr>
          <w:b/>
        </w:rPr>
        <w:tab/>
        <w:t>General</w:t>
      </w:r>
      <w:r w:rsidRPr="00746D49">
        <w:rPr>
          <w:b/>
          <w:spacing w:val="-4"/>
        </w:rPr>
        <w:t xml:space="preserve"> </w:t>
      </w:r>
      <w:r w:rsidRPr="00746D49">
        <w:rPr>
          <w:b/>
        </w:rPr>
        <w:t>Microbiology</w:t>
      </w:r>
      <w:r w:rsidRPr="00746D49">
        <w:rPr>
          <w:b/>
        </w:rPr>
        <w:tab/>
        <w:t xml:space="preserve">4 Semester Hours </w:t>
      </w:r>
      <w:r w:rsidRPr="00746D49">
        <w:t>The course is a comprehensive treatment of microbial life concerning classification, morphology, physiology and genetics of the bacteria with some emphasis on virus, protozoa, algae and fungi involved in causing diseases in humans. Three hours of lecture per</w:t>
      </w:r>
      <w:r w:rsidRPr="00746D49">
        <w:rPr>
          <w:spacing w:val="-7"/>
        </w:rPr>
        <w:t xml:space="preserve"> </w:t>
      </w:r>
      <w:r w:rsidRPr="00746D49">
        <w:t>week.</w:t>
      </w:r>
    </w:p>
    <w:p w14:paraId="391D7A6A" w14:textId="77777777" w:rsidR="005B12E5" w:rsidRPr="00746D49" w:rsidRDefault="00DE5985">
      <w:pPr>
        <w:ind w:left="1197"/>
        <w:rPr>
          <w:i/>
          <w:sz w:val="24"/>
        </w:rPr>
      </w:pPr>
      <w:r w:rsidRPr="00746D49">
        <w:rPr>
          <w:i/>
          <w:sz w:val="24"/>
        </w:rPr>
        <w:t>Prerequisite: BIOL 1407; Co-Requisite: BIOL 3000.</w:t>
      </w:r>
    </w:p>
    <w:p w14:paraId="3AEE0E59" w14:textId="77777777" w:rsidR="005B12E5" w:rsidRPr="00746D49" w:rsidRDefault="005B12E5">
      <w:pPr>
        <w:pStyle w:val="BodyText"/>
        <w:rPr>
          <w:i/>
        </w:rPr>
      </w:pPr>
    </w:p>
    <w:p w14:paraId="59A93E01" w14:textId="77777777" w:rsidR="005B12E5" w:rsidRPr="00746D49" w:rsidRDefault="00DE5985">
      <w:pPr>
        <w:pStyle w:val="BodyText"/>
        <w:tabs>
          <w:tab w:val="left" w:pos="2637"/>
          <w:tab w:val="left" w:pos="8397"/>
        </w:tabs>
        <w:ind w:left="1197" w:right="1527"/>
      </w:pPr>
      <w:r w:rsidRPr="00746D49">
        <w:rPr>
          <w:b/>
        </w:rPr>
        <w:t>BIOL</w:t>
      </w:r>
      <w:r w:rsidRPr="00746D49">
        <w:rPr>
          <w:b/>
          <w:spacing w:val="-1"/>
        </w:rPr>
        <w:t xml:space="preserve"> </w:t>
      </w:r>
      <w:r w:rsidRPr="00746D49">
        <w:rPr>
          <w:b/>
        </w:rPr>
        <w:t>3401</w:t>
      </w:r>
      <w:r w:rsidRPr="00746D49">
        <w:rPr>
          <w:b/>
        </w:rPr>
        <w:tab/>
        <w:t>General</w:t>
      </w:r>
      <w:r w:rsidRPr="00746D49">
        <w:rPr>
          <w:b/>
          <w:spacing w:val="-4"/>
        </w:rPr>
        <w:t xml:space="preserve"> </w:t>
      </w:r>
      <w:r w:rsidRPr="00746D49">
        <w:rPr>
          <w:b/>
        </w:rPr>
        <w:t>Genetics</w:t>
      </w:r>
      <w:r w:rsidRPr="00746D49">
        <w:rPr>
          <w:b/>
        </w:rPr>
        <w:tab/>
        <w:t xml:space="preserve">4 Semester Hours </w:t>
      </w:r>
      <w:r w:rsidRPr="00746D49">
        <w:t>The course covers the principles of heredity at the cellular and population levels, placing emphasis on phylogenetic similarities and differences. Three hours of lecture per</w:t>
      </w:r>
      <w:r w:rsidRPr="00746D49">
        <w:rPr>
          <w:spacing w:val="-21"/>
        </w:rPr>
        <w:t xml:space="preserve"> </w:t>
      </w:r>
      <w:r w:rsidRPr="00746D49">
        <w:t>week.</w:t>
      </w:r>
    </w:p>
    <w:p w14:paraId="4CBC85C1" w14:textId="77777777" w:rsidR="005B12E5" w:rsidRPr="00746D49" w:rsidRDefault="00DE5985">
      <w:pPr>
        <w:spacing w:line="274" w:lineRule="exact"/>
        <w:ind w:left="1197"/>
        <w:rPr>
          <w:i/>
          <w:sz w:val="24"/>
        </w:rPr>
      </w:pPr>
      <w:r w:rsidRPr="00746D49">
        <w:rPr>
          <w:sz w:val="24"/>
        </w:rPr>
        <w:t xml:space="preserve">Prerequisite: </w:t>
      </w:r>
      <w:r w:rsidRPr="00746D49">
        <w:rPr>
          <w:i/>
          <w:sz w:val="24"/>
        </w:rPr>
        <w:t>BIOL 1407; Co-Requisite: BIOL 3001.</w:t>
      </w:r>
    </w:p>
    <w:p w14:paraId="77640B56" w14:textId="77777777" w:rsidR="005B12E5" w:rsidRPr="00746D49" w:rsidRDefault="005B12E5">
      <w:pPr>
        <w:pStyle w:val="BodyText"/>
        <w:rPr>
          <w:i/>
        </w:rPr>
      </w:pPr>
    </w:p>
    <w:p w14:paraId="5413D45B" w14:textId="77777777" w:rsidR="005B12E5" w:rsidRPr="00746D49" w:rsidRDefault="00DE5985">
      <w:pPr>
        <w:pStyle w:val="Heading4"/>
        <w:tabs>
          <w:tab w:val="left" w:pos="2637"/>
          <w:tab w:val="left" w:pos="8397"/>
        </w:tabs>
      </w:pPr>
      <w:r w:rsidRPr="00746D49">
        <w:t>BIOL</w:t>
      </w:r>
      <w:r w:rsidRPr="00746D49">
        <w:rPr>
          <w:spacing w:val="-1"/>
        </w:rPr>
        <w:t xml:space="preserve"> </w:t>
      </w:r>
      <w:r w:rsidRPr="00746D49">
        <w:t>3403</w:t>
      </w:r>
      <w:r w:rsidRPr="00746D49">
        <w:tab/>
        <w:t>Histology</w:t>
      </w:r>
      <w:r w:rsidRPr="00746D49">
        <w:tab/>
        <w:t>4 Semester</w:t>
      </w:r>
      <w:r w:rsidRPr="00746D49">
        <w:rPr>
          <w:spacing w:val="-2"/>
        </w:rPr>
        <w:t xml:space="preserve"> </w:t>
      </w:r>
      <w:r w:rsidRPr="00746D49">
        <w:t>Hours</w:t>
      </w:r>
    </w:p>
    <w:p w14:paraId="17C6997A" w14:textId="77777777" w:rsidR="005B12E5" w:rsidRPr="00746D49" w:rsidRDefault="00DE5985">
      <w:pPr>
        <w:pStyle w:val="BodyText"/>
        <w:spacing w:before="3" w:line="275" w:lineRule="exact"/>
        <w:ind w:left="1197"/>
      </w:pPr>
      <w:r w:rsidRPr="00746D49">
        <w:t>Microscopic studies of animal cells, tissues and organs. Three hours of lecture per week.</w:t>
      </w:r>
    </w:p>
    <w:p w14:paraId="38FA9ECF" w14:textId="77777777" w:rsidR="005B12E5" w:rsidRPr="00746D49" w:rsidRDefault="00DE5985">
      <w:pPr>
        <w:spacing w:line="275" w:lineRule="exact"/>
        <w:ind w:left="1197"/>
        <w:rPr>
          <w:i/>
          <w:sz w:val="24"/>
        </w:rPr>
      </w:pPr>
      <w:r w:rsidRPr="00746D49">
        <w:rPr>
          <w:i/>
          <w:sz w:val="24"/>
        </w:rPr>
        <w:t>Prerequisite: BIOL 1407; Co-Requisite: BIOL 3003.</w:t>
      </w:r>
    </w:p>
    <w:p w14:paraId="01AB3B9A" w14:textId="77777777" w:rsidR="005B12E5" w:rsidRPr="00746D49" w:rsidRDefault="005B12E5">
      <w:pPr>
        <w:pStyle w:val="BodyText"/>
        <w:rPr>
          <w:i/>
        </w:rPr>
      </w:pPr>
    </w:p>
    <w:p w14:paraId="211A329A" w14:textId="77777777" w:rsidR="005B12E5" w:rsidRPr="00746D49" w:rsidRDefault="00DE5985">
      <w:pPr>
        <w:pStyle w:val="Heading4"/>
        <w:tabs>
          <w:tab w:val="left" w:pos="2637"/>
          <w:tab w:val="left" w:pos="9117"/>
        </w:tabs>
      </w:pPr>
      <w:r w:rsidRPr="00746D49">
        <w:t>BIOL</w:t>
      </w:r>
      <w:r w:rsidRPr="00746D49">
        <w:rPr>
          <w:spacing w:val="-1"/>
        </w:rPr>
        <w:t xml:space="preserve"> </w:t>
      </w:r>
      <w:r w:rsidRPr="00746D49">
        <w:t>4000</w:t>
      </w:r>
      <w:r w:rsidRPr="00746D49">
        <w:tab/>
        <w:t>Environmental</w:t>
      </w:r>
      <w:r w:rsidRPr="00746D49">
        <w:rPr>
          <w:spacing w:val="-3"/>
        </w:rPr>
        <w:t xml:space="preserve"> </w:t>
      </w:r>
      <w:r w:rsidRPr="00746D49">
        <w:t>Justice</w:t>
      </w:r>
      <w:r w:rsidRPr="00746D49">
        <w:rPr>
          <w:spacing w:val="-3"/>
        </w:rPr>
        <w:t xml:space="preserve"> </w:t>
      </w:r>
      <w:r w:rsidRPr="00746D49">
        <w:t>Laboratory</w:t>
      </w:r>
      <w:r w:rsidRPr="00746D49">
        <w:tab/>
        <w:t>Credit</w:t>
      </w:r>
    </w:p>
    <w:p w14:paraId="05140582" w14:textId="77777777" w:rsidR="005B12E5" w:rsidRPr="00746D49" w:rsidRDefault="00DE5985">
      <w:pPr>
        <w:spacing w:before="2"/>
        <w:ind w:left="1197"/>
        <w:rPr>
          <w:i/>
          <w:sz w:val="24"/>
        </w:rPr>
      </w:pPr>
      <w:r w:rsidRPr="00746D49">
        <w:rPr>
          <w:sz w:val="24"/>
        </w:rPr>
        <w:t xml:space="preserve">Two hours of laboratory work per week. </w:t>
      </w:r>
      <w:r w:rsidRPr="00746D49">
        <w:rPr>
          <w:i/>
          <w:sz w:val="24"/>
        </w:rPr>
        <w:t>Co-Requisite: BIOL 4400.</w:t>
      </w:r>
    </w:p>
    <w:p w14:paraId="6C24023F" w14:textId="77777777" w:rsidR="005B12E5" w:rsidRPr="00746D49" w:rsidRDefault="005B12E5">
      <w:pPr>
        <w:rPr>
          <w:sz w:val="24"/>
        </w:rPr>
        <w:sectPr w:rsidR="005B12E5" w:rsidRPr="00746D49">
          <w:pgSz w:w="12240" w:h="15840"/>
          <w:pgMar w:top="1360" w:right="260" w:bottom="980" w:left="240" w:header="0" w:footer="787" w:gutter="0"/>
          <w:cols w:space="720"/>
        </w:sectPr>
      </w:pPr>
    </w:p>
    <w:p w14:paraId="3C7729AA" w14:textId="77777777" w:rsidR="005B12E5" w:rsidRPr="00746D49" w:rsidRDefault="00DE5985">
      <w:pPr>
        <w:pStyle w:val="Heading4"/>
        <w:tabs>
          <w:tab w:val="left" w:pos="2637"/>
          <w:tab w:val="left" w:pos="9117"/>
        </w:tabs>
        <w:spacing w:before="76" w:line="275" w:lineRule="exact"/>
      </w:pPr>
      <w:r w:rsidRPr="00746D49">
        <w:lastRenderedPageBreak/>
        <w:t>BIOL</w:t>
      </w:r>
      <w:r w:rsidRPr="00746D49">
        <w:rPr>
          <w:spacing w:val="-1"/>
        </w:rPr>
        <w:t xml:space="preserve"> </w:t>
      </w:r>
      <w:r w:rsidRPr="00746D49">
        <w:t>4009</w:t>
      </w:r>
      <w:r w:rsidRPr="00746D49">
        <w:tab/>
        <w:t>Ecology</w:t>
      </w:r>
      <w:r w:rsidRPr="00746D49">
        <w:rPr>
          <w:spacing w:val="-2"/>
        </w:rPr>
        <w:t xml:space="preserve"> </w:t>
      </w:r>
      <w:r w:rsidRPr="00746D49">
        <w:t>Laboratory</w:t>
      </w:r>
      <w:r w:rsidRPr="00746D49">
        <w:tab/>
        <w:t>Credit</w:t>
      </w:r>
    </w:p>
    <w:p w14:paraId="4286457C" w14:textId="77777777" w:rsidR="005B12E5" w:rsidRPr="00746D49" w:rsidRDefault="00DE5985">
      <w:pPr>
        <w:spacing w:line="275" w:lineRule="exact"/>
        <w:ind w:left="1197"/>
        <w:rPr>
          <w:i/>
          <w:sz w:val="24"/>
        </w:rPr>
      </w:pPr>
      <w:r w:rsidRPr="00746D49">
        <w:rPr>
          <w:sz w:val="24"/>
        </w:rPr>
        <w:t xml:space="preserve">Two hours of laboratory work per week. </w:t>
      </w:r>
      <w:r w:rsidRPr="00746D49">
        <w:rPr>
          <w:i/>
          <w:sz w:val="24"/>
        </w:rPr>
        <w:t>Co-Requisite: BIOL 4409.</w:t>
      </w:r>
    </w:p>
    <w:p w14:paraId="34248103" w14:textId="77777777" w:rsidR="005B12E5" w:rsidRPr="00746D49" w:rsidRDefault="005B12E5">
      <w:pPr>
        <w:pStyle w:val="BodyText"/>
        <w:rPr>
          <w:i/>
        </w:rPr>
      </w:pPr>
    </w:p>
    <w:p w14:paraId="77761732" w14:textId="77777777" w:rsidR="005B12E5" w:rsidRPr="00746D49" w:rsidRDefault="00DE5985">
      <w:pPr>
        <w:pStyle w:val="Heading4"/>
        <w:tabs>
          <w:tab w:val="left" w:pos="2637"/>
          <w:tab w:val="left" w:pos="9117"/>
        </w:tabs>
      </w:pPr>
      <w:r w:rsidRPr="00746D49">
        <w:t>BIOL</w:t>
      </w:r>
      <w:r w:rsidRPr="00746D49">
        <w:rPr>
          <w:spacing w:val="-1"/>
        </w:rPr>
        <w:t xml:space="preserve"> </w:t>
      </w:r>
      <w:r w:rsidRPr="00746D49">
        <w:t>4010</w:t>
      </w:r>
      <w:r w:rsidRPr="00746D49">
        <w:tab/>
        <w:t>Botany</w:t>
      </w:r>
      <w:r w:rsidRPr="00746D49">
        <w:rPr>
          <w:spacing w:val="-1"/>
        </w:rPr>
        <w:t xml:space="preserve"> </w:t>
      </w:r>
      <w:r w:rsidRPr="00746D49">
        <w:t>Laboratory</w:t>
      </w:r>
      <w:r w:rsidRPr="00746D49">
        <w:tab/>
        <w:t>Credit</w:t>
      </w:r>
    </w:p>
    <w:p w14:paraId="0864C178" w14:textId="77777777" w:rsidR="005B12E5" w:rsidRPr="00746D49" w:rsidRDefault="00DE5985">
      <w:pPr>
        <w:spacing w:before="3"/>
        <w:ind w:left="1197"/>
        <w:rPr>
          <w:i/>
          <w:sz w:val="24"/>
        </w:rPr>
      </w:pPr>
      <w:r w:rsidRPr="00746D49">
        <w:rPr>
          <w:sz w:val="24"/>
        </w:rPr>
        <w:t xml:space="preserve">Two hours of laboratory work per week. </w:t>
      </w:r>
      <w:r w:rsidRPr="00746D49">
        <w:rPr>
          <w:i/>
          <w:sz w:val="24"/>
        </w:rPr>
        <w:t>Co-Requisite: BIOL 4410.</w:t>
      </w:r>
    </w:p>
    <w:p w14:paraId="1C5EC614" w14:textId="77777777" w:rsidR="005B12E5" w:rsidRPr="00746D49" w:rsidRDefault="005B12E5">
      <w:pPr>
        <w:pStyle w:val="BodyText"/>
        <w:rPr>
          <w:i/>
        </w:rPr>
      </w:pPr>
    </w:p>
    <w:p w14:paraId="7AE1AA8E" w14:textId="77777777" w:rsidR="005B12E5" w:rsidRPr="00746D49" w:rsidRDefault="00DE5985">
      <w:pPr>
        <w:pStyle w:val="Heading4"/>
        <w:tabs>
          <w:tab w:val="left" w:pos="2637"/>
          <w:tab w:val="left" w:pos="9117"/>
        </w:tabs>
        <w:spacing w:line="275" w:lineRule="exact"/>
      </w:pPr>
      <w:r w:rsidRPr="00746D49">
        <w:t>BIOL</w:t>
      </w:r>
      <w:r w:rsidRPr="00746D49">
        <w:rPr>
          <w:spacing w:val="-1"/>
        </w:rPr>
        <w:t xml:space="preserve"> </w:t>
      </w:r>
      <w:r w:rsidRPr="00746D49">
        <w:t>4011</w:t>
      </w:r>
      <w:r w:rsidRPr="00746D49">
        <w:tab/>
        <w:t>Invertebrate</w:t>
      </w:r>
      <w:r w:rsidRPr="00746D49">
        <w:rPr>
          <w:spacing w:val="-3"/>
        </w:rPr>
        <w:t xml:space="preserve"> </w:t>
      </w:r>
      <w:r w:rsidRPr="00746D49">
        <w:t>Zoology</w:t>
      </w:r>
      <w:r w:rsidRPr="00746D49">
        <w:rPr>
          <w:spacing w:val="-2"/>
        </w:rPr>
        <w:t xml:space="preserve"> </w:t>
      </w:r>
      <w:r w:rsidRPr="00746D49">
        <w:t>Laboratory</w:t>
      </w:r>
      <w:r w:rsidRPr="00746D49">
        <w:tab/>
        <w:t>Credit</w:t>
      </w:r>
    </w:p>
    <w:p w14:paraId="3E58F9C1" w14:textId="77777777" w:rsidR="005B12E5" w:rsidRPr="00746D49" w:rsidRDefault="00DE5985">
      <w:pPr>
        <w:spacing w:line="275" w:lineRule="exact"/>
        <w:ind w:left="1197"/>
        <w:rPr>
          <w:i/>
          <w:sz w:val="24"/>
        </w:rPr>
      </w:pPr>
      <w:r w:rsidRPr="00746D49">
        <w:rPr>
          <w:sz w:val="24"/>
        </w:rPr>
        <w:t xml:space="preserve">Two hours of laboratory work per week. </w:t>
      </w:r>
      <w:r w:rsidRPr="00746D49">
        <w:rPr>
          <w:i/>
          <w:sz w:val="24"/>
        </w:rPr>
        <w:t>Co-Requisite: BIOL 4411.</w:t>
      </w:r>
    </w:p>
    <w:p w14:paraId="767237CD" w14:textId="77777777" w:rsidR="005B12E5" w:rsidRPr="00746D49" w:rsidRDefault="005B12E5">
      <w:pPr>
        <w:pStyle w:val="BodyText"/>
        <w:rPr>
          <w:i/>
        </w:rPr>
      </w:pPr>
    </w:p>
    <w:p w14:paraId="16D3B9BF" w14:textId="77777777" w:rsidR="005B12E5" w:rsidRPr="00746D49" w:rsidRDefault="00DE5985">
      <w:pPr>
        <w:pStyle w:val="Heading4"/>
        <w:tabs>
          <w:tab w:val="left" w:pos="2637"/>
          <w:tab w:val="left" w:pos="9117"/>
        </w:tabs>
      </w:pPr>
      <w:r w:rsidRPr="00746D49">
        <w:t>BIOL</w:t>
      </w:r>
      <w:r w:rsidRPr="00746D49">
        <w:rPr>
          <w:spacing w:val="-1"/>
        </w:rPr>
        <w:t xml:space="preserve"> </w:t>
      </w:r>
      <w:r w:rsidRPr="00746D49">
        <w:t>4020</w:t>
      </w:r>
      <w:r w:rsidRPr="00746D49">
        <w:tab/>
        <w:t>Comparative Vertebrate</w:t>
      </w:r>
      <w:r w:rsidRPr="00746D49">
        <w:rPr>
          <w:spacing w:val="-5"/>
        </w:rPr>
        <w:t xml:space="preserve"> </w:t>
      </w:r>
      <w:r w:rsidRPr="00746D49">
        <w:t>Anatomy</w:t>
      </w:r>
      <w:r w:rsidRPr="00746D49">
        <w:rPr>
          <w:spacing w:val="-2"/>
        </w:rPr>
        <w:t xml:space="preserve"> </w:t>
      </w:r>
      <w:r w:rsidRPr="00746D49">
        <w:t>Laboratory</w:t>
      </w:r>
      <w:r w:rsidRPr="00746D49">
        <w:tab/>
        <w:t>Credit</w:t>
      </w:r>
    </w:p>
    <w:p w14:paraId="53899B0B" w14:textId="77777777" w:rsidR="005B12E5" w:rsidRPr="00746D49" w:rsidRDefault="00DE5985">
      <w:pPr>
        <w:spacing w:before="2"/>
        <w:ind w:left="1197"/>
        <w:rPr>
          <w:i/>
          <w:sz w:val="24"/>
        </w:rPr>
      </w:pPr>
      <w:r w:rsidRPr="00746D49">
        <w:rPr>
          <w:sz w:val="24"/>
        </w:rPr>
        <w:t xml:space="preserve">Two hours of laboratory work per week. </w:t>
      </w:r>
      <w:r w:rsidRPr="00746D49">
        <w:rPr>
          <w:i/>
          <w:sz w:val="24"/>
        </w:rPr>
        <w:t>Co-Requisite: BIOL 4420.</w:t>
      </w:r>
    </w:p>
    <w:p w14:paraId="610DD9D9" w14:textId="77777777" w:rsidR="005B12E5" w:rsidRPr="00746D49" w:rsidRDefault="005B12E5">
      <w:pPr>
        <w:pStyle w:val="BodyText"/>
        <w:rPr>
          <w:i/>
        </w:rPr>
      </w:pPr>
    </w:p>
    <w:p w14:paraId="6B6B4667" w14:textId="77777777" w:rsidR="005B12E5" w:rsidRPr="00746D49" w:rsidRDefault="00DE5985">
      <w:pPr>
        <w:pStyle w:val="Heading4"/>
        <w:tabs>
          <w:tab w:val="left" w:pos="2637"/>
          <w:tab w:val="left" w:pos="9117"/>
        </w:tabs>
        <w:spacing w:line="275" w:lineRule="exact"/>
      </w:pPr>
      <w:r w:rsidRPr="00746D49">
        <w:t>BIOL</w:t>
      </w:r>
      <w:r w:rsidRPr="00746D49">
        <w:rPr>
          <w:spacing w:val="-2"/>
        </w:rPr>
        <w:t xml:space="preserve"> </w:t>
      </w:r>
      <w:r w:rsidRPr="00746D49">
        <w:t>4099</w:t>
      </w:r>
      <w:r w:rsidRPr="00746D49">
        <w:tab/>
        <w:t>Topical</w:t>
      </w:r>
      <w:r w:rsidRPr="00746D49">
        <w:rPr>
          <w:spacing w:val="-3"/>
        </w:rPr>
        <w:t xml:space="preserve"> </w:t>
      </w:r>
      <w:r w:rsidRPr="00746D49">
        <w:t>Seminar</w:t>
      </w:r>
      <w:r w:rsidRPr="00746D49">
        <w:rPr>
          <w:spacing w:val="-3"/>
        </w:rPr>
        <w:t xml:space="preserve"> </w:t>
      </w:r>
      <w:r w:rsidRPr="00746D49">
        <w:t>Laboratory</w:t>
      </w:r>
      <w:r w:rsidRPr="00746D49">
        <w:tab/>
        <w:t>Credit</w:t>
      </w:r>
    </w:p>
    <w:p w14:paraId="0D78BED4" w14:textId="77777777" w:rsidR="005B12E5" w:rsidRPr="00746D49" w:rsidRDefault="00DE5985">
      <w:pPr>
        <w:spacing w:line="242" w:lineRule="auto"/>
        <w:ind w:left="1197" w:right="1192"/>
        <w:rPr>
          <w:i/>
          <w:sz w:val="24"/>
        </w:rPr>
      </w:pPr>
      <w:r w:rsidRPr="00746D49">
        <w:rPr>
          <w:sz w:val="24"/>
        </w:rPr>
        <w:t xml:space="preserve">Two hours of laboratory work per week. </w:t>
      </w:r>
      <w:r w:rsidRPr="00746D49">
        <w:rPr>
          <w:i/>
          <w:sz w:val="24"/>
        </w:rPr>
        <w:t>Co-Requisite: BIOL 4499. A maximum of 4 semester hours of BIOL 4499 can count toward the 36-hour requirement for the major.</w:t>
      </w:r>
    </w:p>
    <w:p w14:paraId="6C3D8396" w14:textId="77777777" w:rsidR="005B12E5" w:rsidRPr="00746D49" w:rsidRDefault="005B12E5">
      <w:pPr>
        <w:pStyle w:val="BodyText"/>
        <w:spacing w:before="8"/>
        <w:rPr>
          <w:i/>
          <w:sz w:val="23"/>
        </w:rPr>
      </w:pPr>
    </w:p>
    <w:p w14:paraId="0EEDF0A8" w14:textId="77777777" w:rsidR="005B12E5" w:rsidRPr="00746D49" w:rsidRDefault="00DE5985">
      <w:pPr>
        <w:tabs>
          <w:tab w:val="left" w:pos="2637"/>
          <w:tab w:val="left" w:pos="8397"/>
        </w:tabs>
        <w:ind w:left="1197" w:right="1192"/>
        <w:rPr>
          <w:i/>
          <w:sz w:val="24"/>
        </w:rPr>
      </w:pPr>
      <w:r w:rsidRPr="00746D49">
        <w:rPr>
          <w:b/>
          <w:sz w:val="24"/>
        </w:rPr>
        <w:t>BIOL</w:t>
      </w:r>
      <w:r w:rsidRPr="00746D49">
        <w:rPr>
          <w:b/>
          <w:spacing w:val="-1"/>
          <w:sz w:val="24"/>
        </w:rPr>
        <w:t xml:space="preserve"> </w:t>
      </w:r>
      <w:r w:rsidRPr="00746D49">
        <w:rPr>
          <w:b/>
          <w:sz w:val="24"/>
        </w:rPr>
        <w:t>4300</w:t>
      </w:r>
      <w:r w:rsidRPr="00746D49">
        <w:rPr>
          <w:b/>
          <w:sz w:val="24"/>
        </w:rPr>
        <w:tab/>
        <w:t>Pathophysiology</w:t>
      </w:r>
      <w:r w:rsidRPr="00746D49">
        <w:rPr>
          <w:b/>
          <w:sz w:val="24"/>
        </w:rPr>
        <w:tab/>
        <w:t xml:space="preserve">3 Semester Hours </w:t>
      </w:r>
      <w:r w:rsidRPr="00746D49">
        <w:rPr>
          <w:sz w:val="24"/>
        </w:rPr>
        <w:t xml:space="preserve">The course covers etiology of human diseases at the cellular and humoral levels. Emphasis is placed on the diseases and treatment of the major organ systems of the human body. Three hours of lecture per week. </w:t>
      </w:r>
      <w:r w:rsidRPr="00746D49">
        <w:rPr>
          <w:i/>
          <w:sz w:val="24"/>
        </w:rPr>
        <w:t>Prerequisites: BIOL 2401, BIOL 2402, and BIOL</w:t>
      </w:r>
      <w:r w:rsidRPr="00746D49">
        <w:rPr>
          <w:i/>
          <w:spacing w:val="-6"/>
          <w:sz w:val="24"/>
        </w:rPr>
        <w:t xml:space="preserve"> </w:t>
      </w:r>
      <w:r w:rsidRPr="00746D49">
        <w:rPr>
          <w:i/>
          <w:sz w:val="24"/>
        </w:rPr>
        <w:t>3400.</w:t>
      </w:r>
    </w:p>
    <w:p w14:paraId="59360484" w14:textId="77777777" w:rsidR="005B12E5" w:rsidRPr="00746D49" w:rsidRDefault="005B12E5">
      <w:pPr>
        <w:pStyle w:val="BodyText"/>
        <w:spacing w:before="9"/>
        <w:rPr>
          <w:i/>
          <w:sz w:val="23"/>
        </w:rPr>
      </w:pPr>
    </w:p>
    <w:p w14:paraId="08583198" w14:textId="77777777" w:rsidR="005B12E5" w:rsidRPr="00746D49" w:rsidRDefault="00DE5985">
      <w:pPr>
        <w:pStyle w:val="BodyText"/>
        <w:tabs>
          <w:tab w:val="left" w:pos="2637"/>
          <w:tab w:val="left" w:pos="8324"/>
        </w:tabs>
        <w:ind w:left="1197" w:right="1204"/>
      </w:pPr>
      <w:r w:rsidRPr="00746D49">
        <w:rPr>
          <w:b/>
        </w:rPr>
        <w:t>BIOL</w:t>
      </w:r>
      <w:r w:rsidRPr="00746D49">
        <w:rPr>
          <w:b/>
          <w:spacing w:val="-1"/>
        </w:rPr>
        <w:t xml:space="preserve"> </w:t>
      </w:r>
      <w:r w:rsidRPr="00746D49">
        <w:rPr>
          <w:b/>
        </w:rPr>
        <w:t>4399</w:t>
      </w:r>
      <w:r w:rsidRPr="00746D49">
        <w:rPr>
          <w:b/>
        </w:rPr>
        <w:tab/>
        <w:t>Topical Seminar Capstone Course</w:t>
      </w:r>
      <w:r w:rsidRPr="00746D49">
        <w:rPr>
          <w:b/>
          <w:spacing w:val="-9"/>
        </w:rPr>
        <w:t xml:space="preserve"> </w:t>
      </w:r>
      <w:r w:rsidRPr="00746D49">
        <w:rPr>
          <w:b/>
        </w:rPr>
        <w:t>in</w:t>
      </w:r>
      <w:r w:rsidRPr="00746D49">
        <w:rPr>
          <w:b/>
          <w:spacing w:val="-2"/>
        </w:rPr>
        <w:t xml:space="preserve"> </w:t>
      </w:r>
      <w:r w:rsidRPr="00746D49">
        <w:rPr>
          <w:b/>
        </w:rPr>
        <w:t>Biology</w:t>
      </w:r>
      <w:r w:rsidRPr="00746D49">
        <w:rPr>
          <w:b/>
        </w:rPr>
        <w:tab/>
        <w:t xml:space="preserve">3 Semester Hours </w:t>
      </w:r>
      <w:r w:rsidRPr="00746D49">
        <w:t>This course is designed to reinforce concepts that were covered throughout the degree plan of the Biology major who are nearing graduation. It is tailored to fit the content that is considered important in the ETS Major Field Test for Biology. It is team taught by the Biology faculty based on their differing areas of</w:t>
      </w:r>
      <w:r w:rsidRPr="00746D49">
        <w:rPr>
          <w:spacing w:val="-2"/>
        </w:rPr>
        <w:t xml:space="preserve"> </w:t>
      </w:r>
      <w:r w:rsidRPr="00746D49">
        <w:t>expertise.</w:t>
      </w:r>
    </w:p>
    <w:p w14:paraId="3A734E70" w14:textId="77777777" w:rsidR="005B12E5" w:rsidRPr="00746D49" w:rsidRDefault="005B12E5">
      <w:pPr>
        <w:pStyle w:val="BodyText"/>
      </w:pPr>
    </w:p>
    <w:p w14:paraId="7494FDB2" w14:textId="77777777" w:rsidR="005B12E5" w:rsidRPr="00746D49" w:rsidRDefault="00DE5985">
      <w:pPr>
        <w:pStyle w:val="BodyText"/>
        <w:tabs>
          <w:tab w:val="left" w:pos="2637"/>
          <w:tab w:val="left" w:pos="8397"/>
        </w:tabs>
        <w:ind w:left="1197" w:right="1338"/>
        <w:rPr>
          <w:i/>
        </w:rPr>
      </w:pPr>
      <w:r w:rsidRPr="00746D49">
        <w:rPr>
          <w:b/>
        </w:rPr>
        <w:t>BIOL</w:t>
      </w:r>
      <w:r w:rsidRPr="00746D49">
        <w:rPr>
          <w:b/>
          <w:spacing w:val="-1"/>
        </w:rPr>
        <w:t xml:space="preserve"> </w:t>
      </w:r>
      <w:r w:rsidRPr="00746D49">
        <w:rPr>
          <w:b/>
        </w:rPr>
        <w:t>4400</w:t>
      </w:r>
      <w:r w:rsidRPr="00746D49">
        <w:rPr>
          <w:b/>
        </w:rPr>
        <w:tab/>
        <w:t>Environmental</w:t>
      </w:r>
      <w:r w:rsidRPr="00746D49">
        <w:rPr>
          <w:b/>
          <w:spacing w:val="-3"/>
        </w:rPr>
        <w:t xml:space="preserve"> </w:t>
      </w:r>
      <w:r w:rsidRPr="00746D49">
        <w:rPr>
          <w:b/>
        </w:rPr>
        <w:t>Justice</w:t>
      </w:r>
      <w:r w:rsidRPr="00746D49">
        <w:rPr>
          <w:b/>
        </w:rPr>
        <w:tab/>
        <w:t xml:space="preserve">4 Semester Hours </w:t>
      </w:r>
      <w:r w:rsidRPr="00746D49">
        <w:t xml:space="preserve">Course covers ecosystem, resource utilization, biodiversity, and environmental problems, their causes and possible solutions. It explores issues associated with environmental justice such as social justice, socio-economics, statistical demographics, environmental racism, environmental advocacy, civil rights, field methods and practices, and citizenship responsibilities. Three hours of lecture per week. </w:t>
      </w:r>
      <w:r w:rsidRPr="00746D49">
        <w:rPr>
          <w:i/>
        </w:rPr>
        <w:t>Prerequisite: BIOL 1407</w:t>
      </w:r>
      <w:r w:rsidRPr="00746D49">
        <w:t xml:space="preserve">; </w:t>
      </w:r>
      <w:r w:rsidRPr="00746D49">
        <w:rPr>
          <w:i/>
        </w:rPr>
        <w:t>Co-Requisite: BIOL</w:t>
      </w:r>
      <w:r w:rsidRPr="00746D49">
        <w:rPr>
          <w:i/>
          <w:spacing w:val="-6"/>
        </w:rPr>
        <w:t xml:space="preserve"> </w:t>
      </w:r>
      <w:r w:rsidRPr="00746D49">
        <w:rPr>
          <w:i/>
        </w:rPr>
        <w:t>4000.</w:t>
      </w:r>
    </w:p>
    <w:p w14:paraId="12D57BCB" w14:textId="77777777" w:rsidR="005B12E5" w:rsidRPr="00746D49" w:rsidRDefault="005B12E5">
      <w:pPr>
        <w:pStyle w:val="BodyText"/>
        <w:spacing w:before="2"/>
        <w:rPr>
          <w:i/>
        </w:rPr>
      </w:pPr>
    </w:p>
    <w:p w14:paraId="22FAE467" w14:textId="77777777" w:rsidR="005B12E5" w:rsidRPr="00746D49" w:rsidRDefault="00DE5985">
      <w:pPr>
        <w:tabs>
          <w:tab w:val="left" w:pos="2637"/>
          <w:tab w:val="left" w:pos="8397"/>
        </w:tabs>
        <w:spacing w:before="1"/>
        <w:ind w:left="1197" w:right="1527"/>
        <w:rPr>
          <w:i/>
          <w:sz w:val="24"/>
        </w:rPr>
      </w:pPr>
      <w:r w:rsidRPr="00746D49">
        <w:rPr>
          <w:b/>
          <w:sz w:val="24"/>
        </w:rPr>
        <w:t>BIOL</w:t>
      </w:r>
      <w:r w:rsidRPr="00746D49">
        <w:rPr>
          <w:b/>
          <w:spacing w:val="-1"/>
          <w:sz w:val="24"/>
        </w:rPr>
        <w:t xml:space="preserve"> </w:t>
      </w:r>
      <w:r w:rsidRPr="00746D49">
        <w:rPr>
          <w:b/>
          <w:sz w:val="24"/>
        </w:rPr>
        <w:t>4403</w:t>
      </w:r>
      <w:r w:rsidRPr="00746D49">
        <w:rPr>
          <w:b/>
          <w:sz w:val="24"/>
        </w:rPr>
        <w:tab/>
        <w:t>Cell and</w:t>
      </w:r>
      <w:r w:rsidRPr="00746D49">
        <w:rPr>
          <w:b/>
          <w:spacing w:val="-5"/>
          <w:sz w:val="24"/>
        </w:rPr>
        <w:t xml:space="preserve"> </w:t>
      </w:r>
      <w:r w:rsidRPr="00746D49">
        <w:rPr>
          <w:b/>
          <w:sz w:val="24"/>
        </w:rPr>
        <w:t>Molecular</w:t>
      </w:r>
      <w:r w:rsidRPr="00746D49">
        <w:rPr>
          <w:b/>
          <w:spacing w:val="-3"/>
          <w:sz w:val="24"/>
        </w:rPr>
        <w:t xml:space="preserve"> </w:t>
      </w:r>
      <w:r w:rsidRPr="00746D49">
        <w:rPr>
          <w:b/>
          <w:sz w:val="24"/>
        </w:rPr>
        <w:t>Biology</w:t>
      </w:r>
      <w:r w:rsidRPr="00746D49">
        <w:rPr>
          <w:b/>
          <w:sz w:val="24"/>
        </w:rPr>
        <w:tab/>
        <w:t xml:space="preserve">4 Semester Hours </w:t>
      </w:r>
      <w:r w:rsidRPr="00746D49">
        <w:rPr>
          <w:sz w:val="24"/>
        </w:rPr>
        <w:t xml:space="preserve">The course is a study of structure and function of cells involving cellular physiology and biosynthesis of macromolecules, especially in animal cells. Three hours of lecture per week. </w:t>
      </w:r>
      <w:r w:rsidRPr="00746D49">
        <w:rPr>
          <w:i/>
          <w:sz w:val="24"/>
        </w:rPr>
        <w:t>Prerequisites: BIOL 1407 and CHEM 2423; Co-Requisite: BIOL</w:t>
      </w:r>
      <w:r w:rsidRPr="00746D49">
        <w:rPr>
          <w:i/>
          <w:spacing w:val="-5"/>
          <w:sz w:val="24"/>
        </w:rPr>
        <w:t xml:space="preserve"> </w:t>
      </w:r>
      <w:r w:rsidRPr="00746D49">
        <w:rPr>
          <w:i/>
          <w:sz w:val="24"/>
        </w:rPr>
        <w:t>4003.</w:t>
      </w:r>
    </w:p>
    <w:p w14:paraId="0E190C1A" w14:textId="77777777" w:rsidR="005B12E5" w:rsidRPr="00746D49" w:rsidRDefault="005B12E5">
      <w:pPr>
        <w:pStyle w:val="BodyText"/>
        <w:spacing w:before="9"/>
        <w:rPr>
          <w:i/>
          <w:sz w:val="23"/>
        </w:rPr>
      </w:pPr>
    </w:p>
    <w:p w14:paraId="71F1FC43" w14:textId="77777777" w:rsidR="005B12E5" w:rsidRPr="00746D49" w:rsidRDefault="00DE5985">
      <w:pPr>
        <w:tabs>
          <w:tab w:val="left" w:pos="2637"/>
          <w:tab w:val="left" w:pos="8397"/>
        </w:tabs>
        <w:ind w:left="1197" w:right="1416"/>
        <w:rPr>
          <w:i/>
          <w:sz w:val="24"/>
        </w:rPr>
      </w:pPr>
      <w:r w:rsidRPr="00746D49">
        <w:rPr>
          <w:b/>
          <w:sz w:val="24"/>
        </w:rPr>
        <w:t>BIOL</w:t>
      </w:r>
      <w:r w:rsidRPr="00746D49">
        <w:rPr>
          <w:b/>
          <w:spacing w:val="-1"/>
          <w:sz w:val="24"/>
        </w:rPr>
        <w:t xml:space="preserve"> </w:t>
      </w:r>
      <w:r w:rsidRPr="00746D49">
        <w:rPr>
          <w:b/>
          <w:sz w:val="24"/>
        </w:rPr>
        <w:t>4407</w:t>
      </w:r>
      <w:r w:rsidRPr="00746D49">
        <w:rPr>
          <w:b/>
          <w:sz w:val="24"/>
        </w:rPr>
        <w:tab/>
        <w:t>Biochemistry</w:t>
      </w:r>
      <w:r w:rsidRPr="00746D49">
        <w:rPr>
          <w:b/>
          <w:sz w:val="24"/>
        </w:rPr>
        <w:tab/>
        <w:t xml:space="preserve">4 Semester Hours </w:t>
      </w:r>
      <w:r w:rsidRPr="00746D49">
        <w:rPr>
          <w:sz w:val="24"/>
        </w:rPr>
        <w:t xml:space="preserve">The course is a study of carbohydrates, fats and proteins, and nucleic acids; and a survey of the chemistry and function of enzymes, vitamins, and hormones. Three hours of lecture per week. </w:t>
      </w:r>
      <w:r w:rsidRPr="00746D49">
        <w:rPr>
          <w:i/>
          <w:sz w:val="24"/>
        </w:rPr>
        <w:t>Prerequisites: CHEM 2425 and BIOL 1407 with BIOL 4403 recommended</w:t>
      </w:r>
      <w:r w:rsidRPr="00746D49">
        <w:rPr>
          <w:sz w:val="24"/>
        </w:rPr>
        <w:t xml:space="preserve">. (Cross-listed with CHEM 4407); </w:t>
      </w:r>
      <w:r w:rsidRPr="00746D49">
        <w:rPr>
          <w:i/>
          <w:sz w:val="24"/>
        </w:rPr>
        <w:t>Co-Requisite: BIOL</w:t>
      </w:r>
      <w:r w:rsidRPr="00746D49">
        <w:rPr>
          <w:i/>
          <w:spacing w:val="-2"/>
          <w:sz w:val="24"/>
        </w:rPr>
        <w:t xml:space="preserve"> </w:t>
      </w:r>
      <w:r w:rsidRPr="00746D49">
        <w:rPr>
          <w:i/>
          <w:sz w:val="24"/>
        </w:rPr>
        <w:t>4007.</w:t>
      </w:r>
    </w:p>
    <w:p w14:paraId="6B6786BB" w14:textId="77777777" w:rsidR="005B12E5" w:rsidRPr="00746D49" w:rsidRDefault="005B12E5">
      <w:pPr>
        <w:rPr>
          <w:sz w:val="24"/>
        </w:rPr>
        <w:sectPr w:rsidR="005B12E5" w:rsidRPr="00746D49">
          <w:pgSz w:w="12240" w:h="15840"/>
          <w:pgMar w:top="1360" w:right="260" w:bottom="980" w:left="240" w:header="0" w:footer="787" w:gutter="0"/>
          <w:cols w:space="720"/>
        </w:sectPr>
      </w:pPr>
    </w:p>
    <w:p w14:paraId="7DA89F74" w14:textId="77777777" w:rsidR="005B12E5" w:rsidRPr="00746D49" w:rsidRDefault="00DE5985">
      <w:pPr>
        <w:pStyle w:val="Heading4"/>
        <w:tabs>
          <w:tab w:val="left" w:pos="2637"/>
          <w:tab w:val="left" w:pos="8397"/>
        </w:tabs>
        <w:spacing w:before="76" w:line="275" w:lineRule="exact"/>
      </w:pPr>
      <w:r w:rsidRPr="00746D49">
        <w:lastRenderedPageBreak/>
        <w:t>BIOL</w:t>
      </w:r>
      <w:r w:rsidRPr="00746D49">
        <w:rPr>
          <w:spacing w:val="-1"/>
        </w:rPr>
        <w:t xml:space="preserve"> </w:t>
      </w:r>
      <w:r w:rsidRPr="00746D49">
        <w:t>4409</w:t>
      </w:r>
      <w:r w:rsidRPr="00746D49">
        <w:tab/>
        <w:t>Ecology</w:t>
      </w:r>
      <w:r w:rsidRPr="00746D49">
        <w:tab/>
        <w:t>4 Semester</w:t>
      </w:r>
      <w:r w:rsidRPr="00746D49">
        <w:rPr>
          <w:spacing w:val="-2"/>
        </w:rPr>
        <w:t xml:space="preserve"> </w:t>
      </w:r>
      <w:r w:rsidRPr="00746D49">
        <w:t>Hours</w:t>
      </w:r>
    </w:p>
    <w:p w14:paraId="48FA1828" w14:textId="77777777" w:rsidR="005B12E5" w:rsidRPr="00746D49" w:rsidRDefault="00DE5985">
      <w:pPr>
        <w:pStyle w:val="BodyText"/>
        <w:spacing w:line="242" w:lineRule="auto"/>
        <w:ind w:left="1197" w:right="1278"/>
      </w:pPr>
      <w:r w:rsidRPr="00746D49">
        <w:t>The course is a study of plant and animal populations and community ecology with emphasis on local flora and fauna. Three hours of lecture per week.</w:t>
      </w:r>
    </w:p>
    <w:p w14:paraId="3D7D897A" w14:textId="77777777" w:rsidR="005B12E5" w:rsidRPr="00746D49" w:rsidRDefault="00DE5985">
      <w:pPr>
        <w:spacing w:line="271" w:lineRule="exact"/>
        <w:ind w:left="1197"/>
        <w:rPr>
          <w:i/>
          <w:sz w:val="24"/>
        </w:rPr>
      </w:pPr>
      <w:r w:rsidRPr="00746D49">
        <w:rPr>
          <w:i/>
          <w:sz w:val="24"/>
        </w:rPr>
        <w:t>Prerequisite: BIOL 1407</w:t>
      </w:r>
      <w:r w:rsidRPr="00746D49">
        <w:rPr>
          <w:sz w:val="24"/>
        </w:rPr>
        <w:t xml:space="preserve">; </w:t>
      </w:r>
      <w:r w:rsidRPr="00746D49">
        <w:rPr>
          <w:i/>
          <w:sz w:val="24"/>
        </w:rPr>
        <w:t>Co-Requisite: BIOL 4009.</w:t>
      </w:r>
    </w:p>
    <w:p w14:paraId="140FEA16" w14:textId="77777777" w:rsidR="005B12E5" w:rsidRPr="00746D49" w:rsidRDefault="005B12E5">
      <w:pPr>
        <w:pStyle w:val="BodyText"/>
        <w:spacing w:before="11"/>
        <w:rPr>
          <w:i/>
          <w:sz w:val="23"/>
        </w:rPr>
      </w:pPr>
    </w:p>
    <w:p w14:paraId="4193FC86" w14:textId="77777777" w:rsidR="005B12E5" w:rsidRPr="00746D49" w:rsidRDefault="00DE5985">
      <w:pPr>
        <w:pStyle w:val="Heading4"/>
        <w:tabs>
          <w:tab w:val="left" w:pos="2637"/>
          <w:tab w:val="left" w:pos="8397"/>
        </w:tabs>
      </w:pPr>
      <w:r w:rsidRPr="00746D49">
        <w:t>BIOL</w:t>
      </w:r>
      <w:r w:rsidRPr="00746D49">
        <w:rPr>
          <w:spacing w:val="-1"/>
        </w:rPr>
        <w:t xml:space="preserve"> </w:t>
      </w:r>
      <w:r w:rsidRPr="00746D49">
        <w:t>4410</w:t>
      </w:r>
      <w:r w:rsidRPr="00746D49">
        <w:tab/>
        <w:t>Botany</w:t>
      </w:r>
      <w:r w:rsidRPr="00746D49">
        <w:tab/>
        <w:t>4 Semester</w:t>
      </w:r>
      <w:r w:rsidRPr="00746D49">
        <w:rPr>
          <w:spacing w:val="-2"/>
        </w:rPr>
        <w:t xml:space="preserve"> </w:t>
      </w:r>
      <w:r w:rsidRPr="00746D49">
        <w:t>Hours</w:t>
      </w:r>
    </w:p>
    <w:p w14:paraId="654B72CD" w14:textId="77777777" w:rsidR="005B12E5" w:rsidRPr="00746D49" w:rsidRDefault="00DE5985">
      <w:pPr>
        <w:spacing w:before="2"/>
        <w:ind w:left="1197" w:right="1398"/>
        <w:rPr>
          <w:i/>
          <w:sz w:val="24"/>
        </w:rPr>
      </w:pPr>
      <w:r w:rsidRPr="00746D49">
        <w:rPr>
          <w:sz w:val="24"/>
        </w:rPr>
        <w:t xml:space="preserve">The course is a comprehensive treatment of plants with emphasis on development and function of plant organs. Three hours of lecture per week. </w:t>
      </w:r>
      <w:r w:rsidRPr="00746D49">
        <w:rPr>
          <w:i/>
          <w:sz w:val="24"/>
        </w:rPr>
        <w:t>Prerequisite: BIOL 1407; Co-Requisite: BIOL 4010.</w:t>
      </w:r>
    </w:p>
    <w:p w14:paraId="1A7FFF50" w14:textId="77777777" w:rsidR="005B12E5" w:rsidRPr="00746D49" w:rsidRDefault="005B12E5">
      <w:pPr>
        <w:pStyle w:val="BodyText"/>
        <w:rPr>
          <w:i/>
        </w:rPr>
      </w:pPr>
    </w:p>
    <w:p w14:paraId="3B725590" w14:textId="77777777" w:rsidR="005B12E5" w:rsidRPr="00746D49" w:rsidRDefault="00DE5985">
      <w:pPr>
        <w:pStyle w:val="BodyText"/>
        <w:tabs>
          <w:tab w:val="left" w:pos="2637"/>
          <w:tab w:val="left" w:pos="8397"/>
        </w:tabs>
        <w:ind w:left="1197" w:right="1527"/>
      </w:pPr>
      <w:r w:rsidRPr="00746D49">
        <w:rPr>
          <w:b/>
        </w:rPr>
        <w:t>BIOL</w:t>
      </w:r>
      <w:r w:rsidRPr="00746D49">
        <w:rPr>
          <w:b/>
          <w:spacing w:val="-1"/>
        </w:rPr>
        <w:t xml:space="preserve"> </w:t>
      </w:r>
      <w:r w:rsidRPr="00746D49">
        <w:rPr>
          <w:b/>
        </w:rPr>
        <w:t>4411</w:t>
      </w:r>
      <w:r w:rsidRPr="00746D49">
        <w:rPr>
          <w:b/>
        </w:rPr>
        <w:tab/>
        <w:t>Invertebrate</w:t>
      </w:r>
      <w:r w:rsidRPr="00746D49">
        <w:rPr>
          <w:b/>
          <w:spacing w:val="-3"/>
        </w:rPr>
        <w:t xml:space="preserve"> </w:t>
      </w:r>
      <w:r w:rsidRPr="00746D49">
        <w:rPr>
          <w:b/>
        </w:rPr>
        <w:t>Zoology</w:t>
      </w:r>
      <w:r w:rsidRPr="00746D49">
        <w:rPr>
          <w:b/>
        </w:rPr>
        <w:tab/>
        <w:t xml:space="preserve">4 Semester Hours </w:t>
      </w:r>
      <w:r w:rsidRPr="00746D49">
        <w:t>Review of the structure, function, environmental relationships, classification, and possible evolutionary history of animal-like protests and the animals without backbones. Major representatives of the most important groups are emphasized. A laboratory is</w:t>
      </w:r>
      <w:r w:rsidRPr="00746D49">
        <w:rPr>
          <w:spacing w:val="-18"/>
        </w:rPr>
        <w:t xml:space="preserve"> </w:t>
      </w:r>
      <w:r w:rsidRPr="00746D49">
        <w:t>required.</w:t>
      </w:r>
    </w:p>
    <w:p w14:paraId="2C494350" w14:textId="77777777" w:rsidR="005B12E5" w:rsidRPr="00746D49" w:rsidRDefault="00DE5985">
      <w:pPr>
        <w:ind w:left="1197"/>
        <w:rPr>
          <w:i/>
          <w:sz w:val="24"/>
        </w:rPr>
      </w:pPr>
      <w:r w:rsidRPr="00746D49">
        <w:rPr>
          <w:i/>
          <w:sz w:val="24"/>
        </w:rPr>
        <w:t>Prerequisite: BIOL 1407</w:t>
      </w:r>
      <w:r w:rsidRPr="00746D49">
        <w:rPr>
          <w:sz w:val="24"/>
        </w:rPr>
        <w:t xml:space="preserve">; </w:t>
      </w:r>
      <w:r w:rsidRPr="00746D49">
        <w:rPr>
          <w:i/>
          <w:sz w:val="24"/>
        </w:rPr>
        <w:t>Co-Requisite: BIOL 4011.</w:t>
      </w:r>
    </w:p>
    <w:p w14:paraId="11A83147" w14:textId="77777777" w:rsidR="005B12E5" w:rsidRPr="00746D49" w:rsidRDefault="005B12E5">
      <w:pPr>
        <w:pStyle w:val="BodyText"/>
        <w:rPr>
          <w:i/>
        </w:rPr>
      </w:pPr>
    </w:p>
    <w:p w14:paraId="7C7722C4" w14:textId="77777777" w:rsidR="005B12E5" w:rsidRPr="00746D49" w:rsidRDefault="00DE5985">
      <w:pPr>
        <w:pStyle w:val="Heading4"/>
        <w:tabs>
          <w:tab w:val="left" w:pos="2637"/>
          <w:tab w:val="left" w:pos="8397"/>
        </w:tabs>
        <w:spacing w:line="275" w:lineRule="exact"/>
      </w:pPr>
      <w:r w:rsidRPr="00746D49">
        <w:t>BIOL</w:t>
      </w:r>
      <w:r w:rsidRPr="00746D49">
        <w:rPr>
          <w:spacing w:val="-1"/>
        </w:rPr>
        <w:t xml:space="preserve"> </w:t>
      </w:r>
      <w:r w:rsidRPr="00746D49">
        <w:t>4420</w:t>
      </w:r>
      <w:r w:rsidRPr="00746D49">
        <w:tab/>
        <w:t>Comparative</w:t>
      </w:r>
      <w:r w:rsidRPr="00746D49">
        <w:rPr>
          <w:spacing w:val="-3"/>
        </w:rPr>
        <w:t xml:space="preserve"> </w:t>
      </w:r>
      <w:r w:rsidRPr="00746D49">
        <w:t>Vertebrate</w:t>
      </w:r>
      <w:r w:rsidRPr="00746D49">
        <w:rPr>
          <w:spacing w:val="-3"/>
        </w:rPr>
        <w:t xml:space="preserve"> </w:t>
      </w:r>
      <w:r w:rsidRPr="00746D49">
        <w:t>Anatomy</w:t>
      </w:r>
      <w:r w:rsidRPr="00746D49">
        <w:tab/>
        <w:t>4 Semester</w:t>
      </w:r>
      <w:r w:rsidRPr="00746D49">
        <w:rPr>
          <w:spacing w:val="-2"/>
        </w:rPr>
        <w:t xml:space="preserve"> </w:t>
      </w:r>
      <w:r w:rsidRPr="00746D49">
        <w:t>Hours</w:t>
      </w:r>
    </w:p>
    <w:p w14:paraId="017DBF54" w14:textId="77777777" w:rsidR="005B12E5" w:rsidRPr="00746D49" w:rsidRDefault="00DE5985">
      <w:pPr>
        <w:pStyle w:val="BodyText"/>
        <w:ind w:left="1197" w:right="1171"/>
        <w:rPr>
          <w:i/>
        </w:rPr>
      </w:pPr>
      <w:r w:rsidRPr="00746D49">
        <w:t xml:space="preserve">A study of the fundamentals of anatomy, morphology, and morphogenesis of the vertebrates with emphasis on comparisons of anatomical systems. Includes discussions of the functions of body structures along with anatomical descriptions of representative vertebrate classes. A laboratory is required. </w:t>
      </w:r>
      <w:r w:rsidRPr="00746D49">
        <w:rPr>
          <w:i/>
        </w:rPr>
        <w:t>Prerequisite: BIOL 1407; Co-Requisite: BIOL 4020.</w:t>
      </w:r>
    </w:p>
    <w:p w14:paraId="5021B263" w14:textId="77777777" w:rsidR="005B12E5" w:rsidRPr="00746D49" w:rsidRDefault="005B12E5">
      <w:pPr>
        <w:pStyle w:val="BodyText"/>
        <w:spacing w:before="2"/>
        <w:rPr>
          <w:i/>
        </w:rPr>
      </w:pPr>
    </w:p>
    <w:p w14:paraId="37C554A3" w14:textId="77777777" w:rsidR="005B12E5" w:rsidRPr="00746D49" w:rsidRDefault="00DE5985">
      <w:pPr>
        <w:tabs>
          <w:tab w:val="left" w:pos="2637"/>
          <w:tab w:val="left" w:pos="8397"/>
        </w:tabs>
        <w:ind w:left="1197" w:right="1266"/>
        <w:rPr>
          <w:i/>
          <w:sz w:val="24"/>
        </w:rPr>
      </w:pPr>
      <w:r w:rsidRPr="00746D49">
        <w:rPr>
          <w:b/>
          <w:sz w:val="24"/>
        </w:rPr>
        <w:t>BIOL</w:t>
      </w:r>
      <w:r w:rsidRPr="00746D49">
        <w:rPr>
          <w:b/>
          <w:spacing w:val="-1"/>
          <w:sz w:val="24"/>
        </w:rPr>
        <w:t xml:space="preserve"> </w:t>
      </w:r>
      <w:r w:rsidRPr="00746D49">
        <w:rPr>
          <w:b/>
          <w:sz w:val="24"/>
        </w:rPr>
        <w:t>4490</w:t>
      </w:r>
      <w:r w:rsidRPr="00746D49">
        <w:rPr>
          <w:b/>
          <w:sz w:val="24"/>
        </w:rPr>
        <w:tab/>
        <w:t>Undergraduate</w:t>
      </w:r>
      <w:r w:rsidRPr="00746D49">
        <w:rPr>
          <w:b/>
          <w:spacing w:val="-4"/>
          <w:sz w:val="24"/>
        </w:rPr>
        <w:t xml:space="preserve"> </w:t>
      </w:r>
      <w:r w:rsidRPr="00746D49">
        <w:rPr>
          <w:b/>
          <w:sz w:val="24"/>
        </w:rPr>
        <w:t>Research</w:t>
      </w:r>
      <w:r w:rsidRPr="00746D49">
        <w:rPr>
          <w:b/>
          <w:sz w:val="24"/>
        </w:rPr>
        <w:tab/>
        <w:t xml:space="preserve">1-4 Semester Hours </w:t>
      </w:r>
      <w:r w:rsidRPr="00746D49">
        <w:rPr>
          <w:sz w:val="24"/>
        </w:rPr>
        <w:t xml:space="preserve">The course provides advanced research in biology under faculty direction. It is normally offered for four semester hours of credit. However, semester hour credit may range from one to four semester hours. </w:t>
      </w:r>
      <w:r w:rsidRPr="00746D49">
        <w:rPr>
          <w:i/>
          <w:sz w:val="24"/>
        </w:rPr>
        <w:t>Prerequisites: Junior or senior standing and consent of instructor</w:t>
      </w:r>
      <w:r w:rsidRPr="00746D49">
        <w:rPr>
          <w:sz w:val="24"/>
        </w:rPr>
        <w:t xml:space="preserve">. </w:t>
      </w:r>
      <w:r w:rsidRPr="00746D49">
        <w:rPr>
          <w:i/>
          <w:sz w:val="24"/>
        </w:rPr>
        <w:t>A maximum of 4 semester hours of BIOL 4490 can count toward the 36-hour requirement for the</w:t>
      </w:r>
      <w:r w:rsidRPr="00746D49">
        <w:rPr>
          <w:i/>
          <w:spacing w:val="-17"/>
          <w:sz w:val="24"/>
        </w:rPr>
        <w:t xml:space="preserve"> </w:t>
      </w:r>
      <w:r w:rsidRPr="00746D49">
        <w:rPr>
          <w:i/>
          <w:sz w:val="24"/>
        </w:rPr>
        <w:t>major.</w:t>
      </w:r>
    </w:p>
    <w:p w14:paraId="284CB9E6" w14:textId="77777777" w:rsidR="005B12E5" w:rsidRPr="00746D49" w:rsidRDefault="005B12E5">
      <w:pPr>
        <w:pStyle w:val="BodyText"/>
        <w:rPr>
          <w:i/>
        </w:rPr>
      </w:pPr>
    </w:p>
    <w:p w14:paraId="22846760" w14:textId="77777777" w:rsidR="005B12E5" w:rsidRPr="00746D49" w:rsidRDefault="00DE5985">
      <w:pPr>
        <w:tabs>
          <w:tab w:val="left" w:pos="2637"/>
          <w:tab w:val="left" w:pos="8397"/>
        </w:tabs>
        <w:ind w:left="1197" w:right="1192"/>
        <w:rPr>
          <w:i/>
          <w:sz w:val="24"/>
        </w:rPr>
      </w:pPr>
      <w:r w:rsidRPr="00746D49">
        <w:rPr>
          <w:b/>
          <w:sz w:val="24"/>
        </w:rPr>
        <w:t>BIOL</w:t>
      </w:r>
      <w:r w:rsidRPr="00746D49">
        <w:rPr>
          <w:b/>
          <w:spacing w:val="-1"/>
          <w:sz w:val="24"/>
        </w:rPr>
        <w:t xml:space="preserve"> </w:t>
      </w:r>
      <w:r w:rsidRPr="00746D49">
        <w:rPr>
          <w:b/>
          <w:sz w:val="24"/>
        </w:rPr>
        <w:t>4491</w:t>
      </w:r>
      <w:r w:rsidRPr="00746D49">
        <w:rPr>
          <w:b/>
          <w:sz w:val="24"/>
        </w:rPr>
        <w:tab/>
        <w:t>Research Techniques</w:t>
      </w:r>
      <w:r w:rsidRPr="00746D49">
        <w:rPr>
          <w:b/>
          <w:spacing w:val="-4"/>
          <w:sz w:val="24"/>
        </w:rPr>
        <w:t xml:space="preserve"> </w:t>
      </w:r>
      <w:r w:rsidRPr="00746D49">
        <w:rPr>
          <w:b/>
          <w:sz w:val="24"/>
        </w:rPr>
        <w:t>in</w:t>
      </w:r>
      <w:r w:rsidRPr="00746D49">
        <w:rPr>
          <w:b/>
          <w:spacing w:val="-2"/>
          <w:sz w:val="24"/>
        </w:rPr>
        <w:t xml:space="preserve"> </w:t>
      </w:r>
      <w:r w:rsidRPr="00746D49">
        <w:rPr>
          <w:b/>
          <w:sz w:val="24"/>
        </w:rPr>
        <w:t>Biology</w:t>
      </w:r>
      <w:r w:rsidRPr="00746D49">
        <w:rPr>
          <w:b/>
          <w:sz w:val="24"/>
        </w:rPr>
        <w:tab/>
        <w:t xml:space="preserve">4 Semester Hours </w:t>
      </w:r>
      <w:r w:rsidRPr="00746D49">
        <w:rPr>
          <w:sz w:val="24"/>
        </w:rPr>
        <w:t xml:space="preserve">Concepts and use of advanced contemporary research techniques in biology; techniques will be determined by the research interest of the instructor involved and may include general biology, microbiology, molecular biology, biochemistry, ecology, and invertebrate zoology. A laboratory is required. </w:t>
      </w:r>
      <w:r w:rsidRPr="00746D49">
        <w:rPr>
          <w:i/>
          <w:sz w:val="24"/>
        </w:rPr>
        <w:t>Prerequisites: BIOL 1407, and at least one upper division biology course designated by the instructor, plus permission of the</w:t>
      </w:r>
      <w:r w:rsidRPr="00746D49">
        <w:rPr>
          <w:i/>
          <w:spacing w:val="-6"/>
          <w:sz w:val="24"/>
        </w:rPr>
        <w:t xml:space="preserve"> </w:t>
      </w:r>
      <w:r w:rsidRPr="00746D49">
        <w:rPr>
          <w:i/>
          <w:sz w:val="24"/>
        </w:rPr>
        <w:t>instructor.</w:t>
      </w:r>
    </w:p>
    <w:p w14:paraId="4C7E97E7" w14:textId="77777777" w:rsidR="005B12E5" w:rsidRPr="00746D49" w:rsidRDefault="005B12E5">
      <w:pPr>
        <w:pStyle w:val="BodyText"/>
        <w:spacing w:before="9"/>
        <w:rPr>
          <w:i/>
          <w:sz w:val="23"/>
        </w:rPr>
      </w:pPr>
    </w:p>
    <w:p w14:paraId="2F966471" w14:textId="7F8E765C" w:rsidR="005B12E5" w:rsidRPr="00746D49" w:rsidRDefault="00DE5985">
      <w:pPr>
        <w:tabs>
          <w:tab w:val="left" w:pos="2637"/>
          <w:tab w:val="left" w:pos="8477"/>
        </w:tabs>
        <w:ind w:left="1197" w:right="1311"/>
        <w:rPr>
          <w:i/>
          <w:sz w:val="24"/>
        </w:rPr>
      </w:pPr>
      <w:r w:rsidRPr="00746D49">
        <w:rPr>
          <w:b/>
          <w:sz w:val="24"/>
        </w:rPr>
        <w:t>BIOL</w:t>
      </w:r>
      <w:r w:rsidRPr="00746D49">
        <w:rPr>
          <w:b/>
          <w:spacing w:val="-1"/>
          <w:sz w:val="24"/>
        </w:rPr>
        <w:t xml:space="preserve"> </w:t>
      </w:r>
      <w:r w:rsidRPr="00746D49">
        <w:rPr>
          <w:b/>
          <w:sz w:val="24"/>
        </w:rPr>
        <w:t>4499</w:t>
      </w:r>
      <w:r w:rsidRPr="00746D49">
        <w:rPr>
          <w:b/>
          <w:sz w:val="24"/>
        </w:rPr>
        <w:tab/>
        <w:t>Topical</w:t>
      </w:r>
      <w:r w:rsidRPr="00746D49">
        <w:rPr>
          <w:b/>
          <w:spacing w:val="-3"/>
          <w:sz w:val="24"/>
        </w:rPr>
        <w:t xml:space="preserve"> </w:t>
      </w:r>
      <w:r w:rsidR="00B3146C">
        <w:rPr>
          <w:b/>
          <w:sz w:val="24"/>
        </w:rPr>
        <w:t xml:space="preserve">Seminar                                                                   </w:t>
      </w:r>
      <w:r w:rsidRPr="00746D49">
        <w:rPr>
          <w:b/>
          <w:sz w:val="24"/>
        </w:rPr>
        <w:t xml:space="preserve">4 Semester Hours </w:t>
      </w:r>
      <w:r w:rsidRPr="00746D49">
        <w:rPr>
          <w:sz w:val="24"/>
        </w:rPr>
        <w:t xml:space="preserve">The course provides advanced subjects not covered in the published curriculum. Three hours of lecture per week. </w:t>
      </w:r>
      <w:r w:rsidRPr="00746D49">
        <w:rPr>
          <w:i/>
          <w:sz w:val="24"/>
        </w:rPr>
        <w:t>Prerequisites: Junior or senior standing and consent of instructor. Co- Requisite: BIOL</w:t>
      </w:r>
      <w:r w:rsidRPr="00746D49">
        <w:rPr>
          <w:i/>
          <w:spacing w:val="-1"/>
          <w:sz w:val="24"/>
        </w:rPr>
        <w:t xml:space="preserve"> </w:t>
      </w:r>
      <w:r w:rsidRPr="00746D49">
        <w:rPr>
          <w:i/>
          <w:sz w:val="24"/>
        </w:rPr>
        <w:t>4099.</w:t>
      </w:r>
    </w:p>
    <w:p w14:paraId="37980FA1" w14:textId="77777777" w:rsidR="005B12E5" w:rsidRPr="00D40788" w:rsidRDefault="005B12E5">
      <w:pPr>
        <w:pStyle w:val="BodyText"/>
        <w:spacing w:before="4"/>
        <w:rPr>
          <w:i/>
        </w:rPr>
      </w:pPr>
    </w:p>
    <w:p w14:paraId="5F9C5F64" w14:textId="4634AAEF" w:rsidR="005B12E5" w:rsidRPr="00D40788" w:rsidRDefault="00DE5985">
      <w:pPr>
        <w:pStyle w:val="Heading3"/>
        <w:ind w:left="1197"/>
        <w:jc w:val="left"/>
      </w:pPr>
      <w:bookmarkStart w:id="552" w:name="_Toc531768547"/>
      <w:bookmarkStart w:id="553" w:name="_Toc17818394"/>
      <w:r w:rsidRPr="00D40788">
        <w:t>BUSINESS ADMINISTRATION (BUSI)</w:t>
      </w:r>
      <w:bookmarkEnd w:id="552"/>
      <w:bookmarkEnd w:id="553"/>
    </w:p>
    <w:p w14:paraId="0D04593F" w14:textId="75D4A318" w:rsidR="005B12E5" w:rsidRPr="00D40788" w:rsidRDefault="00DE5985">
      <w:pPr>
        <w:tabs>
          <w:tab w:val="left" w:pos="2637"/>
          <w:tab w:val="left" w:pos="8397"/>
        </w:tabs>
        <w:ind w:left="1197" w:right="1527"/>
        <w:rPr>
          <w:sz w:val="24"/>
        </w:rPr>
      </w:pPr>
      <w:r w:rsidRPr="00D40788">
        <w:rPr>
          <w:b/>
          <w:sz w:val="24"/>
        </w:rPr>
        <w:t>BUSI 1301</w:t>
      </w:r>
      <w:r w:rsidRPr="00D40788">
        <w:rPr>
          <w:b/>
          <w:sz w:val="24"/>
        </w:rPr>
        <w:tab/>
        <w:t>Introduction</w:t>
      </w:r>
      <w:r w:rsidRPr="00D40788">
        <w:rPr>
          <w:b/>
          <w:spacing w:val="-2"/>
          <w:sz w:val="24"/>
        </w:rPr>
        <w:t xml:space="preserve"> </w:t>
      </w:r>
      <w:r w:rsidRPr="00D40788">
        <w:rPr>
          <w:b/>
          <w:sz w:val="24"/>
        </w:rPr>
        <w:t>to</w:t>
      </w:r>
      <w:r w:rsidRPr="00D40788">
        <w:rPr>
          <w:b/>
          <w:spacing w:val="-2"/>
          <w:sz w:val="24"/>
        </w:rPr>
        <w:t xml:space="preserve"> </w:t>
      </w:r>
      <w:r w:rsidR="00B3146C">
        <w:rPr>
          <w:b/>
          <w:sz w:val="24"/>
        </w:rPr>
        <w:t xml:space="preserve">Business                                                     </w:t>
      </w:r>
      <w:r w:rsidRPr="00D40788">
        <w:rPr>
          <w:b/>
          <w:sz w:val="24"/>
        </w:rPr>
        <w:t xml:space="preserve">3 Semester Hours </w:t>
      </w:r>
      <w:r w:rsidRPr="00D40788">
        <w:rPr>
          <w:sz w:val="24"/>
        </w:rPr>
        <w:t>Surveys the entire field of business. Builds a business vocabulary. Broadens the student’s perspective of the business field and aids in selecting a field of vocational</w:t>
      </w:r>
      <w:r w:rsidRPr="00D40788">
        <w:rPr>
          <w:spacing w:val="-27"/>
          <w:sz w:val="24"/>
        </w:rPr>
        <w:t xml:space="preserve"> </w:t>
      </w:r>
      <w:r w:rsidRPr="00D40788">
        <w:rPr>
          <w:sz w:val="24"/>
        </w:rPr>
        <w:t>specialization.</w:t>
      </w:r>
    </w:p>
    <w:p w14:paraId="7AE07829" w14:textId="77777777" w:rsidR="005B12E5" w:rsidRPr="00D40788" w:rsidRDefault="005B12E5">
      <w:pPr>
        <w:rPr>
          <w:sz w:val="24"/>
        </w:rPr>
        <w:sectPr w:rsidR="005B12E5" w:rsidRPr="00D40788">
          <w:pgSz w:w="12240" w:h="15840"/>
          <w:pgMar w:top="1360" w:right="260" w:bottom="980" w:left="240" w:header="0" w:footer="787" w:gutter="0"/>
          <w:cols w:space="720"/>
        </w:sectPr>
      </w:pPr>
    </w:p>
    <w:p w14:paraId="106EB888" w14:textId="77777777" w:rsidR="005B12E5" w:rsidRPr="00D40788" w:rsidRDefault="00DE5985">
      <w:pPr>
        <w:pStyle w:val="Heading4"/>
        <w:tabs>
          <w:tab w:val="left" w:pos="2637"/>
          <w:tab w:val="left" w:pos="8397"/>
        </w:tabs>
        <w:spacing w:before="76" w:line="275" w:lineRule="exact"/>
      </w:pPr>
      <w:r w:rsidRPr="00D40788">
        <w:lastRenderedPageBreak/>
        <w:t>BUSI 1325</w:t>
      </w:r>
      <w:r w:rsidRPr="00D40788">
        <w:tab/>
        <w:t>Business</w:t>
      </w:r>
      <w:r w:rsidRPr="00D40788">
        <w:rPr>
          <w:spacing w:val="-2"/>
        </w:rPr>
        <w:t xml:space="preserve"> </w:t>
      </w:r>
      <w:r w:rsidRPr="00D40788">
        <w:t>Mathematics</w:t>
      </w:r>
      <w:r w:rsidRPr="00D40788">
        <w:tab/>
        <w:t>3 Semester</w:t>
      </w:r>
      <w:r w:rsidRPr="00D40788">
        <w:rPr>
          <w:spacing w:val="-2"/>
        </w:rPr>
        <w:t xml:space="preserve"> </w:t>
      </w:r>
      <w:r w:rsidRPr="00D40788">
        <w:t>Hours</w:t>
      </w:r>
    </w:p>
    <w:p w14:paraId="02A9E1CC" w14:textId="77777777" w:rsidR="005B12E5" w:rsidRPr="00D40788" w:rsidRDefault="00DE5985">
      <w:pPr>
        <w:pStyle w:val="BodyText"/>
        <w:ind w:left="1197" w:right="1705"/>
      </w:pPr>
      <w:r w:rsidRPr="00D40788">
        <w:t>This course presents the foundations for the study of statistics, finance, and investment. Fundamental operations using whole numbers, decimals, fractions, and percentages in word problem form are designed to strengthen basic mathematics skills.</w:t>
      </w:r>
    </w:p>
    <w:p w14:paraId="4A47FEEA" w14:textId="77777777" w:rsidR="005B12E5" w:rsidRPr="00D40788" w:rsidRDefault="005B12E5">
      <w:pPr>
        <w:pStyle w:val="BodyText"/>
        <w:spacing w:before="11"/>
        <w:rPr>
          <w:sz w:val="23"/>
        </w:rPr>
      </w:pPr>
    </w:p>
    <w:p w14:paraId="470B2C81" w14:textId="77777777" w:rsidR="005B12E5" w:rsidRPr="00D40788" w:rsidRDefault="00DE5985">
      <w:pPr>
        <w:tabs>
          <w:tab w:val="left" w:pos="2637"/>
          <w:tab w:val="left" w:pos="8397"/>
        </w:tabs>
        <w:ind w:left="1197" w:right="1496"/>
        <w:rPr>
          <w:i/>
          <w:sz w:val="24"/>
        </w:rPr>
      </w:pPr>
      <w:r w:rsidRPr="00D40788">
        <w:rPr>
          <w:b/>
          <w:sz w:val="24"/>
        </w:rPr>
        <w:t>BUSI 2301</w:t>
      </w:r>
      <w:r w:rsidRPr="00D40788">
        <w:rPr>
          <w:b/>
          <w:sz w:val="24"/>
        </w:rPr>
        <w:tab/>
        <w:t>Business</w:t>
      </w:r>
      <w:r w:rsidRPr="00D40788">
        <w:rPr>
          <w:b/>
          <w:spacing w:val="-1"/>
          <w:sz w:val="24"/>
        </w:rPr>
        <w:t xml:space="preserve"> </w:t>
      </w:r>
      <w:r w:rsidRPr="00D40788">
        <w:rPr>
          <w:b/>
          <w:sz w:val="24"/>
        </w:rPr>
        <w:t>Law</w:t>
      </w:r>
      <w:r w:rsidRPr="00D40788">
        <w:rPr>
          <w:b/>
          <w:sz w:val="24"/>
        </w:rPr>
        <w:tab/>
        <w:t xml:space="preserve">3 Semester Hours </w:t>
      </w:r>
      <w:r w:rsidRPr="00D40788">
        <w:rPr>
          <w:sz w:val="24"/>
        </w:rPr>
        <w:t xml:space="preserve">Principles of law applicable to business. Includes role of law in such areas as contracts and sales, agency, partnerships, bankruptcy, negotiable instruments, torts, and other legal subjects. </w:t>
      </w:r>
      <w:r w:rsidRPr="00D40788">
        <w:rPr>
          <w:i/>
          <w:sz w:val="24"/>
        </w:rPr>
        <w:t>Prerequisite: BUSI</w:t>
      </w:r>
      <w:r w:rsidRPr="00D40788">
        <w:rPr>
          <w:i/>
          <w:spacing w:val="-1"/>
          <w:sz w:val="24"/>
        </w:rPr>
        <w:t xml:space="preserve"> </w:t>
      </w:r>
      <w:r w:rsidRPr="00D40788">
        <w:rPr>
          <w:i/>
          <w:sz w:val="24"/>
        </w:rPr>
        <w:t>1301.</w:t>
      </w:r>
    </w:p>
    <w:p w14:paraId="12B72503" w14:textId="77777777" w:rsidR="005B12E5" w:rsidRPr="00D40788" w:rsidRDefault="005B12E5">
      <w:pPr>
        <w:pStyle w:val="BodyText"/>
        <w:spacing w:before="2"/>
        <w:rPr>
          <w:i/>
        </w:rPr>
      </w:pPr>
    </w:p>
    <w:p w14:paraId="171396E5" w14:textId="77777777" w:rsidR="005B12E5" w:rsidRPr="00D40788" w:rsidRDefault="00DE5985">
      <w:pPr>
        <w:pStyle w:val="BodyText"/>
        <w:tabs>
          <w:tab w:val="left" w:pos="2637"/>
          <w:tab w:val="left" w:pos="8397"/>
        </w:tabs>
        <w:ind w:left="1197" w:right="1527"/>
      </w:pPr>
      <w:r w:rsidRPr="00D40788">
        <w:rPr>
          <w:b/>
        </w:rPr>
        <w:t>BUSI 2304</w:t>
      </w:r>
      <w:r w:rsidRPr="00D40788">
        <w:rPr>
          <w:b/>
        </w:rPr>
        <w:tab/>
        <w:t>Business</w:t>
      </w:r>
      <w:r w:rsidRPr="00D40788">
        <w:rPr>
          <w:b/>
          <w:spacing w:val="-2"/>
        </w:rPr>
        <w:t xml:space="preserve"> </w:t>
      </w:r>
      <w:r w:rsidRPr="00D40788">
        <w:rPr>
          <w:b/>
        </w:rPr>
        <w:t>Communications</w:t>
      </w:r>
      <w:r w:rsidRPr="00D40788">
        <w:rPr>
          <w:b/>
        </w:rPr>
        <w:tab/>
        <w:t xml:space="preserve">3 Semester Hours </w:t>
      </w:r>
      <w:r w:rsidRPr="00D40788">
        <w:t>Analysis of all types of business letters. Writing of forceful and effective business letters, adhering to the best forms of English usage and practice, and the application of practical psychology in the construction of the</w:t>
      </w:r>
      <w:r w:rsidRPr="00D40788">
        <w:rPr>
          <w:spacing w:val="-4"/>
        </w:rPr>
        <w:t xml:space="preserve"> </w:t>
      </w:r>
      <w:r w:rsidRPr="00D40788">
        <w:t>letter.</w:t>
      </w:r>
    </w:p>
    <w:p w14:paraId="65908882" w14:textId="77777777" w:rsidR="005B12E5" w:rsidRPr="00D40788" w:rsidRDefault="005B12E5">
      <w:pPr>
        <w:pStyle w:val="BodyText"/>
        <w:spacing w:before="9"/>
        <w:rPr>
          <w:sz w:val="23"/>
        </w:rPr>
      </w:pPr>
    </w:p>
    <w:p w14:paraId="74D1E1B4" w14:textId="77777777" w:rsidR="005B12E5" w:rsidRPr="00D40788" w:rsidRDefault="00DE5985">
      <w:pPr>
        <w:tabs>
          <w:tab w:val="left" w:pos="2637"/>
          <w:tab w:val="left" w:pos="8397"/>
        </w:tabs>
        <w:spacing w:before="1"/>
        <w:ind w:left="1197" w:right="1395"/>
        <w:rPr>
          <w:sz w:val="24"/>
        </w:rPr>
      </w:pPr>
      <w:r w:rsidRPr="00D40788">
        <w:rPr>
          <w:b/>
          <w:sz w:val="24"/>
        </w:rPr>
        <w:t>BUSI 3301</w:t>
      </w:r>
      <w:r w:rsidRPr="00D40788">
        <w:rPr>
          <w:b/>
          <w:sz w:val="24"/>
        </w:rPr>
        <w:tab/>
        <w:t>Quantitative</w:t>
      </w:r>
      <w:r w:rsidRPr="00D40788">
        <w:rPr>
          <w:b/>
          <w:spacing w:val="-3"/>
          <w:sz w:val="24"/>
        </w:rPr>
        <w:t xml:space="preserve"> </w:t>
      </w:r>
      <w:r w:rsidRPr="00D40788">
        <w:rPr>
          <w:b/>
          <w:sz w:val="24"/>
        </w:rPr>
        <w:t>Business</w:t>
      </w:r>
      <w:r w:rsidRPr="00D40788">
        <w:rPr>
          <w:b/>
          <w:spacing w:val="-2"/>
          <w:sz w:val="24"/>
        </w:rPr>
        <w:t xml:space="preserve"> </w:t>
      </w:r>
      <w:r w:rsidRPr="00D40788">
        <w:rPr>
          <w:b/>
          <w:sz w:val="24"/>
        </w:rPr>
        <w:t>Analysis</w:t>
      </w:r>
      <w:r w:rsidRPr="00D40788">
        <w:rPr>
          <w:b/>
          <w:sz w:val="24"/>
        </w:rPr>
        <w:tab/>
        <w:t xml:space="preserve">3 Semester Hours </w:t>
      </w:r>
      <w:r w:rsidRPr="00D40788">
        <w:rPr>
          <w:sz w:val="24"/>
        </w:rPr>
        <w:t xml:space="preserve">A study of the basic methods of compilation, analysis, and interpretation of statistical data with applications to business and economic problems. Introduces students to the philosophy and techniques of management science. </w:t>
      </w:r>
      <w:r w:rsidRPr="00D40788">
        <w:rPr>
          <w:i/>
          <w:sz w:val="24"/>
        </w:rPr>
        <w:t>Prerequisite: MATH</w:t>
      </w:r>
      <w:r w:rsidRPr="00D40788">
        <w:rPr>
          <w:i/>
          <w:spacing w:val="-4"/>
          <w:sz w:val="24"/>
        </w:rPr>
        <w:t xml:space="preserve"> </w:t>
      </w:r>
      <w:r w:rsidRPr="00D40788">
        <w:rPr>
          <w:i/>
          <w:sz w:val="24"/>
        </w:rPr>
        <w:t>1314</w:t>
      </w:r>
      <w:r w:rsidRPr="00D40788">
        <w:rPr>
          <w:sz w:val="24"/>
        </w:rPr>
        <w:t>.</w:t>
      </w:r>
    </w:p>
    <w:p w14:paraId="32CCA79C" w14:textId="77777777" w:rsidR="005B12E5" w:rsidRPr="00D40788" w:rsidRDefault="00DE5985">
      <w:pPr>
        <w:pStyle w:val="BodyText"/>
        <w:ind w:left="1197"/>
      </w:pPr>
      <w:r w:rsidRPr="00D40788">
        <w:t>(Cross-listed with MATH 2342, CRIJ 3301, PSYC 3301, SOCI 3301, and SOCW 3301.)</w:t>
      </w:r>
    </w:p>
    <w:p w14:paraId="7046D0D4" w14:textId="77777777" w:rsidR="005B12E5" w:rsidRPr="00D40788" w:rsidRDefault="005B12E5">
      <w:pPr>
        <w:pStyle w:val="BodyText"/>
      </w:pPr>
    </w:p>
    <w:p w14:paraId="67C647F4" w14:textId="77777777" w:rsidR="005B12E5" w:rsidRPr="00D40788" w:rsidRDefault="00DE5985">
      <w:pPr>
        <w:pStyle w:val="Heading4"/>
        <w:tabs>
          <w:tab w:val="left" w:pos="8397"/>
        </w:tabs>
      </w:pPr>
      <w:r w:rsidRPr="00D40788">
        <w:t>BUSI</w:t>
      </w:r>
      <w:r w:rsidRPr="00D40788">
        <w:rPr>
          <w:spacing w:val="-1"/>
        </w:rPr>
        <w:t xml:space="preserve"> </w:t>
      </w:r>
      <w:r w:rsidRPr="00D40788">
        <w:t>3303</w:t>
      </w:r>
      <w:r w:rsidRPr="00D40788">
        <w:rPr>
          <w:spacing w:val="-1"/>
        </w:rPr>
        <w:t xml:space="preserve"> </w:t>
      </w:r>
      <w:r w:rsidRPr="00D40788">
        <w:t>Finance</w:t>
      </w:r>
      <w:r w:rsidRPr="00D40788">
        <w:tab/>
        <w:t>3 Semester</w:t>
      </w:r>
      <w:r w:rsidRPr="00D40788">
        <w:rPr>
          <w:spacing w:val="-2"/>
        </w:rPr>
        <w:t xml:space="preserve"> </w:t>
      </w:r>
      <w:r w:rsidRPr="00D40788">
        <w:t>Hours</w:t>
      </w:r>
    </w:p>
    <w:p w14:paraId="3CC34E0F" w14:textId="77777777" w:rsidR="005B12E5" w:rsidRPr="00D40788" w:rsidRDefault="00DE5985">
      <w:pPr>
        <w:pStyle w:val="BodyText"/>
        <w:spacing w:before="2"/>
        <w:ind w:left="1197" w:right="1305"/>
      </w:pPr>
      <w:r w:rsidRPr="00D40788">
        <w:t xml:space="preserve">Overview of money and the banking system; interest and present value calculations; financial information, analysis, and financial decision-making; stocks, bonds, and future markets; and the role of the Federal Reserve Bank. </w:t>
      </w:r>
      <w:r w:rsidRPr="00D40788">
        <w:rPr>
          <w:i/>
        </w:rPr>
        <w:t>Prerequisites: ACCT 2302 and ECON 2301</w:t>
      </w:r>
      <w:r w:rsidRPr="00D40788">
        <w:t>.</w:t>
      </w:r>
    </w:p>
    <w:p w14:paraId="2B9656F0" w14:textId="77777777" w:rsidR="005B12E5" w:rsidRPr="00D40788" w:rsidRDefault="005B12E5">
      <w:pPr>
        <w:pStyle w:val="BodyText"/>
      </w:pPr>
    </w:p>
    <w:p w14:paraId="41920596" w14:textId="77777777" w:rsidR="005B12E5" w:rsidRPr="00D40788" w:rsidRDefault="00DE5985">
      <w:pPr>
        <w:pStyle w:val="BodyText"/>
        <w:tabs>
          <w:tab w:val="left" w:pos="2637"/>
          <w:tab w:val="left" w:pos="8397"/>
        </w:tabs>
        <w:ind w:left="1197" w:right="1522"/>
      </w:pPr>
      <w:r w:rsidRPr="00D40788">
        <w:rPr>
          <w:b/>
        </w:rPr>
        <w:t>BUSI 3306</w:t>
      </w:r>
      <w:r w:rsidRPr="00D40788">
        <w:rPr>
          <w:b/>
        </w:rPr>
        <w:tab/>
        <w:t>Business</w:t>
      </w:r>
      <w:r w:rsidRPr="00D40788">
        <w:rPr>
          <w:b/>
          <w:spacing w:val="-2"/>
        </w:rPr>
        <w:t xml:space="preserve"> </w:t>
      </w:r>
      <w:r w:rsidRPr="00D40788">
        <w:rPr>
          <w:b/>
        </w:rPr>
        <w:t>Ethics</w:t>
      </w:r>
      <w:r w:rsidRPr="00D40788">
        <w:rPr>
          <w:b/>
        </w:rPr>
        <w:tab/>
        <w:t xml:space="preserve">3 Semester Hours </w:t>
      </w:r>
      <w:r w:rsidRPr="00D40788">
        <w:t>Designed to help students understand moral issues; develop a framework in which to consider national and international business issues; apply perspective to ethical issues; and study the effect ethical decision-making has on the individual, corporation, and</w:t>
      </w:r>
      <w:r w:rsidRPr="00D40788">
        <w:rPr>
          <w:spacing w:val="-11"/>
        </w:rPr>
        <w:t xml:space="preserve"> </w:t>
      </w:r>
      <w:r w:rsidRPr="00D40788">
        <w:t>society.</w:t>
      </w:r>
    </w:p>
    <w:p w14:paraId="19ED2183" w14:textId="77777777" w:rsidR="005B12E5" w:rsidRPr="00D40788" w:rsidRDefault="00DE5985">
      <w:pPr>
        <w:ind w:left="1197"/>
        <w:rPr>
          <w:sz w:val="24"/>
        </w:rPr>
      </w:pPr>
      <w:r w:rsidRPr="00D40788">
        <w:rPr>
          <w:i/>
          <w:sz w:val="24"/>
        </w:rPr>
        <w:t>Prerequisite: BUSI 1301</w:t>
      </w:r>
      <w:r w:rsidRPr="00D40788">
        <w:rPr>
          <w:sz w:val="24"/>
        </w:rPr>
        <w:t>.</w:t>
      </w:r>
    </w:p>
    <w:p w14:paraId="392B6626" w14:textId="77777777" w:rsidR="005B12E5" w:rsidRPr="00D40788" w:rsidRDefault="005B12E5">
      <w:pPr>
        <w:pStyle w:val="BodyText"/>
      </w:pPr>
    </w:p>
    <w:p w14:paraId="50FA8530" w14:textId="77777777" w:rsidR="005B12E5" w:rsidRPr="00D40788" w:rsidRDefault="00DE5985">
      <w:pPr>
        <w:pStyle w:val="BodyText"/>
        <w:tabs>
          <w:tab w:val="left" w:pos="8397"/>
        </w:tabs>
        <w:ind w:left="1197" w:right="1527"/>
      </w:pPr>
      <w:r w:rsidRPr="00D40788">
        <w:rPr>
          <w:b/>
        </w:rPr>
        <w:t>BUSI 3311</w:t>
      </w:r>
      <w:r w:rsidRPr="00D40788">
        <w:rPr>
          <w:b/>
          <w:spacing w:val="-3"/>
        </w:rPr>
        <w:t xml:space="preserve"> </w:t>
      </w:r>
      <w:r w:rsidRPr="00D40788">
        <w:rPr>
          <w:b/>
        </w:rPr>
        <w:t>Personal</w:t>
      </w:r>
      <w:r w:rsidRPr="00D40788">
        <w:rPr>
          <w:b/>
          <w:spacing w:val="-3"/>
        </w:rPr>
        <w:t xml:space="preserve"> </w:t>
      </w:r>
      <w:r w:rsidRPr="00D40788">
        <w:rPr>
          <w:b/>
        </w:rPr>
        <w:t>Finance</w:t>
      </w:r>
      <w:r w:rsidRPr="00D40788">
        <w:rPr>
          <w:b/>
        </w:rPr>
        <w:tab/>
        <w:t xml:space="preserve">3 Semester Hours </w:t>
      </w:r>
      <w:r w:rsidRPr="00D40788">
        <w:t>Analysis of various aspects in helping one to manage personal finances and become a wiser consumer. Topics include planning personal finances, managing personal finances, making buying decisions, protecting resources and investments, and controlling financial</w:t>
      </w:r>
      <w:r w:rsidRPr="00D40788">
        <w:rPr>
          <w:spacing w:val="-19"/>
        </w:rPr>
        <w:t xml:space="preserve"> </w:t>
      </w:r>
      <w:r w:rsidRPr="00D40788">
        <w:t>futures.</w:t>
      </w:r>
    </w:p>
    <w:p w14:paraId="35D463EC" w14:textId="77777777" w:rsidR="005B12E5" w:rsidRPr="00D40788" w:rsidRDefault="00DE5985">
      <w:pPr>
        <w:ind w:left="1197"/>
        <w:rPr>
          <w:i/>
          <w:sz w:val="24"/>
        </w:rPr>
      </w:pPr>
      <w:r w:rsidRPr="00D40788">
        <w:rPr>
          <w:i/>
          <w:sz w:val="24"/>
        </w:rPr>
        <w:t>Prerequisite: ACCT 2302.</w:t>
      </w:r>
    </w:p>
    <w:p w14:paraId="300A1446" w14:textId="77777777" w:rsidR="005B12E5" w:rsidRPr="00D40788" w:rsidRDefault="005B12E5">
      <w:pPr>
        <w:pStyle w:val="BodyText"/>
        <w:rPr>
          <w:i/>
        </w:rPr>
      </w:pPr>
    </w:p>
    <w:p w14:paraId="0DB89C79" w14:textId="77777777" w:rsidR="005B12E5" w:rsidRPr="00D40788" w:rsidRDefault="00DE5985">
      <w:pPr>
        <w:pStyle w:val="BodyText"/>
        <w:tabs>
          <w:tab w:val="left" w:pos="2637"/>
          <w:tab w:val="left" w:pos="8397"/>
        </w:tabs>
        <w:spacing w:before="1"/>
        <w:ind w:left="1197" w:right="1196"/>
      </w:pPr>
      <w:r w:rsidRPr="00D40788">
        <w:rPr>
          <w:b/>
        </w:rPr>
        <w:t>BUSI 4300</w:t>
      </w:r>
      <w:r w:rsidRPr="00D40788">
        <w:rPr>
          <w:b/>
        </w:rPr>
        <w:tab/>
        <w:t>International</w:t>
      </w:r>
      <w:r w:rsidRPr="00D40788">
        <w:rPr>
          <w:b/>
          <w:spacing w:val="-3"/>
        </w:rPr>
        <w:t xml:space="preserve"> </w:t>
      </w:r>
      <w:r w:rsidRPr="00D40788">
        <w:rPr>
          <w:b/>
        </w:rPr>
        <w:t>Business</w:t>
      </w:r>
      <w:r w:rsidRPr="00D40788">
        <w:rPr>
          <w:b/>
        </w:rPr>
        <w:tab/>
        <w:t xml:space="preserve">3 Semester Hours </w:t>
      </w:r>
      <w:r w:rsidRPr="00D40788">
        <w:t>Foreign operations of American firms and impact of foreign competition on the domestic market. Examination of worldwide patterns of trade and investment. Overview of financial, managerial, and marketing problems confronted by multinational</w:t>
      </w:r>
      <w:r w:rsidRPr="00D40788">
        <w:rPr>
          <w:spacing w:val="-3"/>
        </w:rPr>
        <w:t xml:space="preserve"> </w:t>
      </w:r>
      <w:r w:rsidRPr="00D40788">
        <w:t>firms.</w:t>
      </w:r>
    </w:p>
    <w:p w14:paraId="7E5775AA" w14:textId="77777777" w:rsidR="005B12E5" w:rsidRPr="00D40788" w:rsidRDefault="00DE5985">
      <w:pPr>
        <w:ind w:left="1197"/>
        <w:rPr>
          <w:i/>
          <w:sz w:val="24"/>
        </w:rPr>
      </w:pPr>
      <w:r w:rsidRPr="00D40788">
        <w:rPr>
          <w:i/>
          <w:sz w:val="24"/>
        </w:rPr>
        <w:t>Prerequisite: MGMT 3306.</w:t>
      </w:r>
    </w:p>
    <w:p w14:paraId="7C4A054C" w14:textId="77777777" w:rsidR="005B12E5" w:rsidRPr="00D40788" w:rsidRDefault="005B12E5">
      <w:pPr>
        <w:rPr>
          <w:sz w:val="24"/>
        </w:rPr>
        <w:sectPr w:rsidR="005B12E5" w:rsidRPr="00D40788">
          <w:pgSz w:w="12240" w:h="15840"/>
          <w:pgMar w:top="1360" w:right="260" w:bottom="980" w:left="240" w:header="0" w:footer="787" w:gutter="0"/>
          <w:cols w:space="720"/>
        </w:sectPr>
      </w:pPr>
    </w:p>
    <w:p w14:paraId="3EBA2F44" w14:textId="77777777" w:rsidR="005B12E5" w:rsidRPr="00D40788" w:rsidRDefault="00DE5985">
      <w:pPr>
        <w:pStyle w:val="BodyText"/>
        <w:tabs>
          <w:tab w:val="left" w:pos="2637"/>
          <w:tab w:val="left" w:pos="8397"/>
        </w:tabs>
        <w:spacing w:before="76"/>
        <w:ind w:left="1197" w:right="1290"/>
      </w:pPr>
      <w:r w:rsidRPr="00D40788">
        <w:rPr>
          <w:b/>
        </w:rPr>
        <w:lastRenderedPageBreak/>
        <w:t>BUSI 4318</w:t>
      </w:r>
      <w:r w:rsidRPr="00D40788">
        <w:rPr>
          <w:b/>
        </w:rPr>
        <w:tab/>
        <w:t>Business</w:t>
      </w:r>
      <w:r w:rsidRPr="00D40788">
        <w:rPr>
          <w:b/>
          <w:spacing w:val="-2"/>
        </w:rPr>
        <w:t xml:space="preserve"> </w:t>
      </w:r>
      <w:r w:rsidRPr="00D40788">
        <w:rPr>
          <w:b/>
        </w:rPr>
        <w:t>Policy</w:t>
      </w:r>
      <w:r w:rsidRPr="00D40788">
        <w:rPr>
          <w:b/>
        </w:rPr>
        <w:tab/>
        <w:t xml:space="preserve">3 Semester Hours </w:t>
      </w:r>
      <w:r w:rsidRPr="00D40788">
        <w:t xml:space="preserve">Various functions into which business organizations are divided for purposes of administration are integrated and their interrelationships are examined. The executive functions of business are studied from the viewpoint of establishment of basic policies consistent with a broad concept of each type of business and execution of such policies. </w:t>
      </w:r>
      <w:r w:rsidRPr="00D40788">
        <w:rPr>
          <w:i/>
        </w:rPr>
        <w:t>Prerequisites: MGMT 3306 AND BUSI 3301</w:t>
      </w:r>
      <w:r w:rsidRPr="00D40788">
        <w:t>.</w:t>
      </w:r>
    </w:p>
    <w:p w14:paraId="07B42AE2" w14:textId="77777777" w:rsidR="005B12E5" w:rsidRPr="00D40788" w:rsidRDefault="005B12E5">
      <w:pPr>
        <w:pStyle w:val="BodyText"/>
        <w:spacing w:before="10"/>
        <w:rPr>
          <w:sz w:val="23"/>
        </w:rPr>
      </w:pPr>
    </w:p>
    <w:p w14:paraId="25DDD826" w14:textId="77777777" w:rsidR="005B12E5" w:rsidRPr="00D40788" w:rsidRDefault="00DE5985">
      <w:pPr>
        <w:pStyle w:val="BodyText"/>
        <w:tabs>
          <w:tab w:val="left" w:pos="2637"/>
          <w:tab w:val="left" w:pos="8037"/>
        </w:tabs>
        <w:ind w:left="1197" w:right="1196"/>
      </w:pPr>
      <w:r w:rsidRPr="00D40788">
        <w:rPr>
          <w:b/>
        </w:rPr>
        <w:t>BUSI 4395</w:t>
      </w:r>
      <w:r w:rsidRPr="00D40788">
        <w:rPr>
          <w:b/>
        </w:rPr>
        <w:tab/>
        <w:t>Internship</w:t>
      </w:r>
      <w:r w:rsidRPr="00D40788">
        <w:rPr>
          <w:b/>
        </w:rPr>
        <w:tab/>
        <w:t xml:space="preserve">1 – 9 Semester Hours </w:t>
      </w:r>
      <w:r w:rsidRPr="00D40788">
        <w:t>Pre-approved and supervised work experience in a business-related position with a public agency or private business. May be repeated for a total of nine semester</w:t>
      </w:r>
      <w:r w:rsidRPr="00D40788">
        <w:rPr>
          <w:spacing w:val="-10"/>
        </w:rPr>
        <w:t xml:space="preserve"> </w:t>
      </w:r>
      <w:r w:rsidRPr="00D40788">
        <w:t>hours.</w:t>
      </w:r>
    </w:p>
    <w:p w14:paraId="4AB9FE8C" w14:textId="77777777" w:rsidR="005B12E5" w:rsidRPr="00D40788" w:rsidRDefault="00DE5985">
      <w:pPr>
        <w:spacing w:before="2"/>
        <w:ind w:left="1197"/>
        <w:rPr>
          <w:i/>
          <w:sz w:val="24"/>
        </w:rPr>
      </w:pPr>
      <w:r w:rsidRPr="00D40788">
        <w:rPr>
          <w:i/>
          <w:sz w:val="24"/>
        </w:rPr>
        <w:t>Prerequisites: MGMT 3306, MARK 330</w:t>
      </w:r>
      <w:r w:rsidR="00297DBC" w:rsidRPr="00D40788">
        <w:rPr>
          <w:i/>
          <w:sz w:val="24"/>
        </w:rPr>
        <w:t>0 and approval of the dean</w:t>
      </w:r>
      <w:r w:rsidRPr="00D40788">
        <w:rPr>
          <w:i/>
          <w:sz w:val="24"/>
        </w:rPr>
        <w:t>.</w:t>
      </w:r>
    </w:p>
    <w:p w14:paraId="5C672B68" w14:textId="77777777" w:rsidR="005B12E5" w:rsidRPr="00D40788" w:rsidRDefault="005B12E5">
      <w:pPr>
        <w:pStyle w:val="BodyText"/>
        <w:rPr>
          <w:i/>
        </w:rPr>
      </w:pPr>
    </w:p>
    <w:p w14:paraId="7CF919DB" w14:textId="4FA8C0EC" w:rsidR="005B12E5" w:rsidRPr="00D40788" w:rsidRDefault="00DE5985">
      <w:pPr>
        <w:pStyle w:val="Heading4"/>
        <w:tabs>
          <w:tab w:val="left" w:pos="2637"/>
          <w:tab w:val="left" w:pos="8397"/>
        </w:tabs>
        <w:spacing w:line="275" w:lineRule="exact"/>
      </w:pPr>
      <w:r w:rsidRPr="00D40788">
        <w:t>BUSI 4399</w:t>
      </w:r>
      <w:r w:rsidRPr="00D40788">
        <w:tab/>
        <w:t>Topical</w:t>
      </w:r>
      <w:r w:rsidRPr="00D40788">
        <w:rPr>
          <w:spacing w:val="-3"/>
        </w:rPr>
        <w:t xml:space="preserve"> </w:t>
      </w:r>
      <w:r w:rsidR="006C37C6" w:rsidRPr="00D40788">
        <w:t>Seminar</w:t>
      </w:r>
      <w:r w:rsidR="006C37C6" w:rsidRPr="00D40788">
        <w:tab/>
      </w:r>
      <w:r w:rsidRPr="00D40788">
        <w:t>3 Semester</w:t>
      </w:r>
      <w:r w:rsidRPr="00D40788">
        <w:rPr>
          <w:spacing w:val="-2"/>
        </w:rPr>
        <w:t xml:space="preserve"> </w:t>
      </w:r>
      <w:r w:rsidRPr="00D40788">
        <w:t>Hours</w:t>
      </w:r>
    </w:p>
    <w:p w14:paraId="7B61E808" w14:textId="77777777" w:rsidR="005B12E5" w:rsidRPr="00D40788" w:rsidRDefault="00DE5985">
      <w:pPr>
        <w:pStyle w:val="BodyText"/>
        <w:spacing w:line="275" w:lineRule="exact"/>
        <w:ind w:left="1197"/>
      </w:pPr>
      <w:r w:rsidRPr="00D40788">
        <w:t>Advanced topics not adequately covered in published curriculum.</w:t>
      </w:r>
    </w:p>
    <w:p w14:paraId="760F764F" w14:textId="77777777" w:rsidR="005B12E5" w:rsidRPr="00D40788" w:rsidRDefault="00DE5985">
      <w:pPr>
        <w:spacing w:before="3"/>
        <w:ind w:left="1197"/>
        <w:rPr>
          <w:sz w:val="24"/>
        </w:rPr>
      </w:pPr>
      <w:r w:rsidRPr="00D40788">
        <w:rPr>
          <w:i/>
          <w:sz w:val="24"/>
        </w:rPr>
        <w:t>Prerequisite: MGMT 3307</w:t>
      </w:r>
      <w:r w:rsidRPr="00D40788">
        <w:rPr>
          <w:sz w:val="24"/>
        </w:rPr>
        <w:t>. May be repeated to a maximum of nine hours if topic changes.</w:t>
      </w:r>
    </w:p>
    <w:p w14:paraId="4A3ABB32" w14:textId="77777777" w:rsidR="005B12E5" w:rsidRPr="00381D52" w:rsidRDefault="005B12E5">
      <w:pPr>
        <w:pStyle w:val="BodyText"/>
        <w:spacing w:before="1"/>
        <w:rPr>
          <w:highlight w:val="yellow"/>
        </w:rPr>
      </w:pPr>
    </w:p>
    <w:p w14:paraId="3C3AA462" w14:textId="77777777" w:rsidR="006C37C6" w:rsidRDefault="006C37C6" w:rsidP="006C37C6">
      <w:pPr>
        <w:pStyle w:val="Heading4"/>
        <w:tabs>
          <w:tab w:val="left" w:pos="7677"/>
        </w:tabs>
        <w:spacing w:line="275" w:lineRule="exact"/>
        <w:ind w:left="2392" w:right="1181" w:hanging="1197"/>
        <w:rPr>
          <w:highlight w:val="yellow"/>
        </w:rPr>
      </w:pPr>
      <w:bookmarkStart w:id="554" w:name="_Toc531768548"/>
    </w:p>
    <w:p w14:paraId="1F987C58" w14:textId="5E0B038B" w:rsidR="006C37C6" w:rsidRPr="00B04C32" w:rsidRDefault="006C37C6" w:rsidP="006C37C6">
      <w:pPr>
        <w:pStyle w:val="Heading4"/>
        <w:tabs>
          <w:tab w:val="left" w:pos="7677"/>
        </w:tabs>
        <w:spacing w:line="275" w:lineRule="exact"/>
        <w:ind w:left="2392" w:right="1181" w:hanging="1197"/>
      </w:pPr>
      <w:r w:rsidRPr="00B04C32">
        <w:t>CYBER SECURITY (CBCI)</w:t>
      </w:r>
    </w:p>
    <w:p w14:paraId="53654CB2" w14:textId="07248895" w:rsidR="00A00D0C" w:rsidRPr="004845C6" w:rsidRDefault="00A00D0C" w:rsidP="006C37C6">
      <w:pPr>
        <w:pStyle w:val="Heading4"/>
        <w:tabs>
          <w:tab w:val="left" w:pos="7677"/>
        </w:tabs>
        <w:spacing w:line="275" w:lineRule="exact"/>
        <w:ind w:left="2392" w:right="1181" w:hanging="1197"/>
      </w:pPr>
      <w:r w:rsidRPr="004845C6">
        <w:t xml:space="preserve">CBCI 1305  Fundamentals of Cybersecurity                             </w:t>
      </w:r>
      <w:r w:rsidR="006C37C6" w:rsidRPr="004845C6">
        <w:t xml:space="preserve">          </w:t>
      </w:r>
      <w:r w:rsidRPr="004845C6">
        <w:t xml:space="preserve">     3 Semester</w:t>
      </w:r>
      <w:r w:rsidRPr="004845C6">
        <w:rPr>
          <w:spacing w:val="-2"/>
        </w:rPr>
        <w:t xml:space="preserve"> </w:t>
      </w:r>
      <w:r w:rsidRPr="004845C6">
        <w:t>Hours</w:t>
      </w:r>
    </w:p>
    <w:p w14:paraId="703C2C04" w14:textId="17A4F207" w:rsidR="00A00D0C" w:rsidRPr="004845C6" w:rsidRDefault="00A00D0C" w:rsidP="00A00D0C">
      <w:pPr>
        <w:pStyle w:val="BodyText"/>
        <w:ind w:left="1195" w:right="1181"/>
        <w:jc w:val="both"/>
        <w:rPr>
          <w:i/>
        </w:rPr>
      </w:pPr>
      <w:r w:rsidRPr="004845C6">
        <w:t xml:space="preserve">This course offers a high-level overview of the potential benefits of information systems, cyber-technology and risks management.  In addition, the course will focus on private, public, healthcare and higher education organizations, management information security, cyber-security, cybercrimes, forensic inquiry and effect of cyber-attacks on law enforcement units and vulnerable innocent community.  </w:t>
      </w:r>
      <w:r w:rsidRPr="004845C6">
        <w:rPr>
          <w:i/>
        </w:rPr>
        <w:t>Prerequisite: COSC 1301</w:t>
      </w:r>
    </w:p>
    <w:p w14:paraId="2DE5C18C" w14:textId="77777777" w:rsidR="006C37C6" w:rsidRPr="004845C6" w:rsidRDefault="006C37C6" w:rsidP="00A00D0C">
      <w:pPr>
        <w:pStyle w:val="BodyText"/>
        <w:ind w:left="1195" w:right="1181"/>
        <w:jc w:val="both"/>
        <w:rPr>
          <w:i/>
        </w:rPr>
      </w:pPr>
    </w:p>
    <w:p w14:paraId="4F71901C" w14:textId="60D04E75" w:rsidR="00A00D0C" w:rsidRPr="004845C6" w:rsidRDefault="00A00D0C" w:rsidP="006C37C6">
      <w:pPr>
        <w:pStyle w:val="Heading4"/>
        <w:tabs>
          <w:tab w:val="left" w:pos="7677"/>
        </w:tabs>
        <w:spacing w:line="275" w:lineRule="exact"/>
        <w:ind w:left="2482" w:right="1181" w:hanging="1287"/>
      </w:pPr>
      <w:r w:rsidRPr="004845C6">
        <w:t xml:space="preserve">CBCI 1400  Management Information Cybercrime and </w:t>
      </w:r>
      <w:r w:rsidR="006C37C6" w:rsidRPr="004845C6">
        <w:t>Inquiry</w:t>
      </w:r>
      <w:r w:rsidRPr="004845C6">
        <w:t xml:space="preserve">            3 Semester</w:t>
      </w:r>
      <w:r w:rsidRPr="004845C6">
        <w:rPr>
          <w:spacing w:val="-2"/>
        </w:rPr>
        <w:t xml:space="preserve"> </w:t>
      </w:r>
      <w:r w:rsidRPr="004845C6">
        <w:t>Hours</w:t>
      </w:r>
    </w:p>
    <w:p w14:paraId="52B26959" w14:textId="77777777" w:rsidR="00A00D0C" w:rsidRPr="004845C6" w:rsidRDefault="00A00D0C" w:rsidP="00A00D0C">
      <w:pPr>
        <w:pStyle w:val="BodyText"/>
        <w:ind w:left="1195" w:right="1181"/>
      </w:pPr>
      <w:r w:rsidRPr="004845C6">
        <w:t xml:space="preserve">The course provides an analysis of organizational information security, systematic procedures for developing information systems, hardware and software tools, organizational structures, formal and problem-solving techniques.  In addition, students will deal with topics directly related to organizational controls, security, globalization, changing technologies and problem solving approach.  </w:t>
      </w:r>
      <w:r w:rsidRPr="004845C6">
        <w:rPr>
          <w:i/>
        </w:rPr>
        <w:t>Prerequisite:  CBCI 1305</w:t>
      </w:r>
    </w:p>
    <w:p w14:paraId="218059BE" w14:textId="77777777" w:rsidR="00A00D0C" w:rsidRPr="004845C6" w:rsidRDefault="00A00D0C" w:rsidP="00A00D0C">
      <w:pPr>
        <w:pStyle w:val="BodyText"/>
        <w:ind w:left="1195" w:right="1181"/>
      </w:pPr>
    </w:p>
    <w:p w14:paraId="53FFA2C4" w14:textId="28692F43" w:rsidR="00A00D0C" w:rsidRPr="004845C6" w:rsidRDefault="00A00D0C" w:rsidP="006C37C6">
      <w:pPr>
        <w:pStyle w:val="Heading4"/>
        <w:tabs>
          <w:tab w:val="left" w:pos="7677"/>
        </w:tabs>
        <w:spacing w:line="275" w:lineRule="exact"/>
        <w:ind w:left="2482" w:right="1181" w:hanging="1287"/>
      </w:pPr>
      <w:r w:rsidRPr="004845C6">
        <w:t>CBCI 2320  Principles of Management Information Sec</w:t>
      </w:r>
      <w:r w:rsidR="006C37C6" w:rsidRPr="004845C6">
        <w:t xml:space="preserve">urity        </w:t>
      </w:r>
      <w:r w:rsidR="00B3146C">
        <w:t xml:space="preserve">         </w:t>
      </w:r>
      <w:r w:rsidRPr="004845C6">
        <w:t>3 Semester</w:t>
      </w:r>
      <w:r w:rsidRPr="004845C6">
        <w:rPr>
          <w:spacing w:val="-2"/>
        </w:rPr>
        <w:t xml:space="preserve"> </w:t>
      </w:r>
      <w:r w:rsidRPr="004845C6">
        <w:t>Hours</w:t>
      </w:r>
    </w:p>
    <w:p w14:paraId="111423C1" w14:textId="77777777" w:rsidR="00A00D0C" w:rsidRPr="004845C6" w:rsidRDefault="00A00D0C" w:rsidP="00A00D0C">
      <w:pPr>
        <w:pStyle w:val="BodyText"/>
        <w:spacing w:line="242" w:lineRule="auto"/>
        <w:ind w:left="1195" w:right="1181"/>
      </w:pPr>
      <w:r w:rsidRPr="004845C6">
        <w:t xml:space="preserve">The course provides students the fundamental aspects of networking and information security apparatus, organization facility security, data center security, information privacy, intellectual property, viruses, spam and software installation, configuration and management. </w:t>
      </w:r>
    </w:p>
    <w:p w14:paraId="4CAC61D4" w14:textId="77777777" w:rsidR="00A00D0C" w:rsidRPr="004845C6" w:rsidRDefault="00A00D0C" w:rsidP="00A00D0C">
      <w:pPr>
        <w:spacing w:line="271" w:lineRule="exact"/>
        <w:ind w:left="1195" w:right="1181"/>
        <w:rPr>
          <w:sz w:val="24"/>
        </w:rPr>
      </w:pPr>
      <w:r w:rsidRPr="004845C6">
        <w:rPr>
          <w:i/>
          <w:sz w:val="24"/>
        </w:rPr>
        <w:t>Prerequisite: CBCI 1400</w:t>
      </w:r>
    </w:p>
    <w:p w14:paraId="0C31DD22" w14:textId="77777777" w:rsidR="00A00D0C" w:rsidRPr="004845C6" w:rsidRDefault="00A00D0C" w:rsidP="00A00D0C">
      <w:pPr>
        <w:pStyle w:val="Heading4"/>
        <w:tabs>
          <w:tab w:val="left" w:pos="7677"/>
        </w:tabs>
        <w:ind w:left="1195" w:right="1181"/>
        <w:rPr>
          <w:b w:val="0"/>
          <w:bCs w:val="0"/>
          <w:sz w:val="23"/>
        </w:rPr>
      </w:pPr>
    </w:p>
    <w:p w14:paraId="6FFD1007" w14:textId="33572662" w:rsidR="00A00D0C" w:rsidRPr="004845C6" w:rsidRDefault="00A00D0C" w:rsidP="00A00D0C">
      <w:pPr>
        <w:pStyle w:val="Heading4"/>
        <w:tabs>
          <w:tab w:val="left" w:pos="7677"/>
        </w:tabs>
        <w:ind w:left="1195" w:right="1181"/>
      </w:pPr>
      <w:r w:rsidRPr="004845C6">
        <w:t>CBCI 2333  Networking Information Assurance</w:t>
      </w:r>
      <w:r w:rsidR="006C37C6" w:rsidRPr="004845C6">
        <w:t xml:space="preserve"> and Security              </w:t>
      </w:r>
      <w:r w:rsidRPr="004845C6">
        <w:t xml:space="preserve"> 3 Semester</w:t>
      </w:r>
      <w:r w:rsidRPr="004845C6">
        <w:rPr>
          <w:spacing w:val="-2"/>
        </w:rPr>
        <w:t xml:space="preserve"> </w:t>
      </w:r>
      <w:r w:rsidRPr="004845C6">
        <w:t>Hours</w:t>
      </w:r>
    </w:p>
    <w:p w14:paraId="5A5CE2F7" w14:textId="5B07A803" w:rsidR="00A00D0C" w:rsidRPr="004845C6" w:rsidRDefault="00A00D0C" w:rsidP="00A00D0C">
      <w:pPr>
        <w:pStyle w:val="BodyText"/>
        <w:spacing w:line="237" w:lineRule="auto"/>
        <w:ind w:left="1195" w:right="1181"/>
        <w:rPr>
          <w:i/>
        </w:rPr>
      </w:pPr>
      <w:r w:rsidRPr="004845C6">
        <w:t xml:space="preserve">This course will expose students to most current research areas such as social engineering, buffer overflow, malicious code, spyware, denial of service, information warfare, computer forensics, recovery and response, enterprise security, clandestine channels and emissions security, security analysis, security models and formal techniques, best practices and national policy for information assurance.  In addition, the course will focus on intrusion detection, firewalls, operating systems security and fundamentals of cryptology. </w:t>
      </w:r>
      <w:r w:rsidRPr="004845C6">
        <w:rPr>
          <w:i/>
        </w:rPr>
        <w:t>Prerequisite: CBCI 2320</w:t>
      </w:r>
    </w:p>
    <w:p w14:paraId="4FC5681C" w14:textId="51CBAEA9" w:rsidR="006C37C6" w:rsidRPr="004845C6" w:rsidRDefault="006C37C6" w:rsidP="00A00D0C">
      <w:pPr>
        <w:pStyle w:val="BodyText"/>
        <w:spacing w:line="237" w:lineRule="auto"/>
        <w:ind w:left="1195" w:right="1181"/>
        <w:rPr>
          <w:i/>
        </w:rPr>
      </w:pPr>
    </w:p>
    <w:p w14:paraId="0611F682" w14:textId="633D5DCF" w:rsidR="00A00D0C" w:rsidRPr="004845C6" w:rsidRDefault="00A00D0C" w:rsidP="006C37C6">
      <w:pPr>
        <w:pStyle w:val="Heading4"/>
        <w:tabs>
          <w:tab w:val="left" w:pos="7677"/>
        </w:tabs>
        <w:ind w:left="2482" w:right="1181" w:hanging="1287"/>
      </w:pPr>
      <w:r w:rsidRPr="004845C6">
        <w:lastRenderedPageBreak/>
        <w:t>CBCI 3300  Cybersecurity Management, La</w:t>
      </w:r>
      <w:r w:rsidR="006C37C6" w:rsidRPr="004845C6">
        <w:t xml:space="preserve">ws and Ethics              </w:t>
      </w:r>
      <w:r w:rsidR="00B04C32">
        <w:t xml:space="preserve">   </w:t>
      </w:r>
      <w:r w:rsidRPr="004845C6">
        <w:t xml:space="preserve"> 3 Semester</w:t>
      </w:r>
      <w:r w:rsidRPr="004845C6">
        <w:rPr>
          <w:spacing w:val="-2"/>
        </w:rPr>
        <w:t xml:space="preserve"> </w:t>
      </w:r>
      <w:r w:rsidRPr="004845C6">
        <w:t>Hours</w:t>
      </w:r>
    </w:p>
    <w:p w14:paraId="7A2A97F0" w14:textId="77777777" w:rsidR="00A00D0C" w:rsidRPr="004845C6" w:rsidRDefault="00A00D0C" w:rsidP="00A00D0C">
      <w:pPr>
        <w:pStyle w:val="BodyText"/>
        <w:spacing w:line="237" w:lineRule="auto"/>
        <w:ind w:left="1195" w:right="1181"/>
      </w:pPr>
      <w:r w:rsidRPr="004845C6">
        <w:t xml:space="preserve">The course will expose students to principles of laws and ethics standards concerning cyber-security and cyber-crime, legal impact affecting law enforcement, corporations, investigators preservation, collection, and analysis of digital data.  In addition, the course will prepare students on how to examine computer crime laws, civil and criminal laws such as electronic evidence, research and seizure of electronic evidence, judicial issues involving the admissibility of electronic evidence and related testimony in court.  </w:t>
      </w:r>
      <w:r w:rsidRPr="004845C6">
        <w:rPr>
          <w:i/>
        </w:rPr>
        <w:t>Prerequisites: CBCI 2320 and CBCI 2333</w:t>
      </w:r>
    </w:p>
    <w:p w14:paraId="4F13D3AA" w14:textId="77777777" w:rsidR="00A00D0C" w:rsidRPr="004845C6" w:rsidRDefault="00A00D0C" w:rsidP="00A00D0C">
      <w:pPr>
        <w:pStyle w:val="BodyText"/>
        <w:spacing w:line="237" w:lineRule="auto"/>
        <w:ind w:left="1195" w:right="1181"/>
      </w:pPr>
    </w:p>
    <w:p w14:paraId="46ABF5CD" w14:textId="71893130" w:rsidR="00A00D0C" w:rsidRPr="004845C6" w:rsidRDefault="00A00D0C" w:rsidP="006C37C6">
      <w:pPr>
        <w:pStyle w:val="Heading4"/>
        <w:tabs>
          <w:tab w:val="left" w:pos="7677"/>
        </w:tabs>
        <w:ind w:left="2482" w:right="1181" w:hanging="1287"/>
      </w:pPr>
      <w:r w:rsidRPr="004845C6">
        <w:t>CBCI 3500  Intrusion Detection and Inciden</w:t>
      </w:r>
      <w:r w:rsidR="006C37C6" w:rsidRPr="004845C6">
        <w:t xml:space="preserve">t and Response         </w:t>
      </w:r>
      <w:r w:rsidRPr="004845C6">
        <w:t xml:space="preserve">       3 Semester</w:t>
      </w:r>
      <w:r w:rsidRPr="004845C6">
        <w:rPr>
          <w:spacing w:val="-2"/>
        </w:rPr>
        <w:t xml:space="preserve"> </w:t>
      </w:r>
      <w:r w:rsidRPr="004845C6">
        <w:t>Hours</w:t>
      </w:r>
    </w:p>
    <w:p w14:paraId="4E019988" w14:textId="52ED173B" w:rsidR="00A00D0C" w:rsidRPr="004845C6" w:rsidRDefault="00A00D0C" w:rsidP="00A00D0C">
      <w:pPr>
        <w:pStyle w:val="BodyText"/>
        <w:spacing w:line="237" w:lineRule="auto"/>
        <w:ind w:left="1195" w:right="1181"/>
        <w:rPr>
          <w:i/>
        </w:rPr>
      </w:pPr>
      <w:r w:rsidRPr="004845C6">
        <w:t xml:space="preserve">The course will provide students with an in-depth knowledge of intrusion detection methodologies, tolls and approaches to handling intrusions, examines laws and regulations directly related to cybercrime, intellectual property issues, computer network systems, forensics procedures, identification and tracking of intruders and prosecution of criminal activities.  </w:t>
      </w:r>
      <w:r w:rsidR="0008763B">
        <w:rPr>
          <w:i/>
        </w:rPr>
        <w:t>Prerequisite: CBCI 233</w:t>
      </w:r>
      <w:r w:rsidRPr="004845C6">
        <w:rPr>
          <w:i/>
        </w:rPr>
        <w:t>3</w:t>
      </w:r>
    </w:p>
    <w:p w14:paraId="2E6BCB00" w14:textId="77777777" w:rsidR="00A00D0C" w:rsidRPr="004845C6" w:rsidRDefault="00A00D0C" w:rsidP="00A00D0C">
      <w:pPr>
        <w:pStyle w:val="BodyText"/>
        <w:spacing w:line="237" w:lineRule="auto"/>
        <w:ind w:left="1195" w:right="1181"/>
      </w:pPr>
    </w:p>
    <w:p w14:paraId="53F99CFE" w14:textId="17727D8D" w:rsidR="00A00D0C" w:rsidRPr="004845C6" w:rsidRDefault="00A00D0C" w:rsidP="00A00D0C">
      <w:pPr>
        <w:pStyle w:val="Heading4"/>
        <w:tabs>
          <w:tab w:val="left" w:pos="7677"/>
        </w:tabs>
        <w:ind w:left="1195" w:right="1181"/>
      </w:pPr>
      <w:r w:rsidRPr="004845C6">
        <w:t xml:space="preserve">CBCI 4100  Web Security Technology                        </w:t>
      </w:r>
      <w:r w:rsidR="006C37C6" w:rsidRPr="004845C6">
        <w:t xml:space="preserve">                        </w:t>
      </w:r>
      <w:r w:rsidRPr="004845C6">
        <w:t xml:space="preserve">    3 Semester</w:t>
      </w:r>
      <w:r w:rsidRPr="004845C6">
        <w:rPr>
          <w:spacing w:val="-2"/>
        </w:rPr>
        <w:t xml:space="preserve"> </w:t>
      </w:r>
      <w:r w:rsidRPr="004845C6">
        <w:t>Hours</w:t>
      </w:r>
    </w:p>
    <w:p w14:paraId="2A0896B7" w14:textId="18BCD834" w:rsidR="00A00D0C" w:rsidRPr="004845C6" w:rsidRDefault="00A00D0C" w:rsidP="00A00D0C">
      <w:pPr>
        <w:pStyle w:val="BodyText"/>
        <w:spacing w:line="237" w:lineRule="auto"/>
        <w:ind w:left="1195" w:right="1181"/>
      </w:pPr>
      <w:r w:rsidRPr="004845C6">
        <w:t xml:space="preserve">The course will provide students opportunity to explore web application authentication, and authorization, web browser and web database security and principles.  In addition, various web application security tools, such as code injection, cross-site scripting, and cross-site request forgery, including group discussions relative to private and public corporations. </w:t>
      </w:r>
      <w:r w:rsidR="0008763B">
        <w:rPr>
          <w:i/>
        </w:rPr>
        <w:t>Prerequisite: CBCI 233</w:t>
      </w:r>
      <w:r w:rsidRPr="004845C6">
        <w:rPr>
          <w:i/>
        </w:rPr>
        <w:t>3</w:t>
      </w:r>
      <w:r w:rsidRPr="004845C6">
        <w:t>.</w:t>
      </w:r>
    </w:p>
    <w:p w14:paraId="268AA72D" w14:textId="77777777" w:rsidR="00A00D0C" w:rsidRPr="004845C6" w:rsidRDefault="00A00D0C" w:rsidP="00A00D0C">
      <w:pPr>
        <w:pStyle w:val="BodyText"/>
        <w:spacing w:line="237" w:lineRule="auto"/>
        <w:ind w:left="1195" w:right="1181"/>
      </w:pPr>
    </w:p>
    <w:p w14:paraId="303C21C5" w14:textId="510FB2A8" w:rsidR="00A00D0C" w:rsidRPr="004845C6" w:rsidRDefault="00A00D0C" w:rsidP="006C37C6">
      <w:pPr>
        <w:pStyle w:val="Heading4"/>
        <w:tabs>
          <w:tab w:val="left" w:pos="7677"/>
        </w:tabs>
        <w:ind w:left="2482" w:right="1181" w:hanging="1287"/>
      </w:pPr>
      <w:r w:rsidRPr="004845C6">
        <w:t xml:space="preserve">CBCI 4399  Special Topics in Cybersecurity                 </w:t>
      </w:r>
      <w:r w:rsidR="006C37C6" w:rsidRPr="004845C6">
        <w:t xml:space="preserve">                         </w:t>
      </w:r>
      <w:r w:rsidRPr="004845C6">
        <w:t>3 Semester</w:t>
      </w:r>
      <w:r w:rsidRPr="004845C6">
        <w:rPr>
          <w:spacing w:val="-2"/>
        </w:rPr>
        <w:t xml:space="preserve"> </w:t>
      </w:r>
      <w:r w:rsidRPr="004845C6">
        <w:t>Hours</w:t>
      </w:r>
    </w:p>
    <w:p w14:paraId="0DE853CB" w14:textId="14C3C856" w:rsidR="00A00D0C" w:rsidRDefault="00A00D0C" w:rsidP="00A00D0C">
      <w:pPr>
        <w:pStyle w:val="BodyText"/>
        <w:spacing w:line="237" w:lineRule="auto"/>
        <w:ind w:left="1195" w:right="1181"/>
      </w:pPr>
      <w:r w:rsidRPr="004845C6">
        <w:t xml:space="preserve">This course examines investigations, digital forensic analysis, techniques, control mechanisms.  Operating system, non-standard file systems, mobile devices, malware, volatile and non-volatile memory.  Students will gain experience with state-of-the-art forensics techniques to investigate illegal activities and Information Technology.  Issues and developments in marketing not covered in published curriculum. May be repeated for a maximum of six hours if topic changes. </w:t>
      </w:r>
      <w:r w:rsidRPr="004845C6">
        <w:rPr>
          <w:i/>
        </w:rPr>
        <w:t>Prere</w:t>
      </w:r>
      <w:r w:rsidR="0008763B">
        <w:rPr>
          <w:i/>
        </w:rPr>
        <w:t>quisites: CBCI 4100 and CBCI 233</w:t>
      </w:r>
      <w:r w:rsidRPr="004845C6">
        <w:rPr>
          <w:i/>
        </w:rPr>
        <w:t>3</w:t>
      </w:r>
    </w:p>
    <w:p w14:paraId="3856DE0B" w14:textId="77777777" w:rsidR="00A00D0C" w:rsidRDefault="00A00D0C">
      <w:pPr>
        <w:pStyle w:val="Heading3"/>
        <w:ind w:left="1197"/>
        <w:jc w:val="left"/>
        <w:rPr>
          <w:highlight w:val="yellow"/>
        </w:rPr>
      </w:pPr>
    </w:p>
    <w:p w14:paraId="4A2C48CD" w14:textId="5E9ED43F" w:rsidR="005B12E5" w:rsidRPr="00495FF9" w:rsidRDefault="00DE5985">
      <w:pPr>
        <w:pStyle w:val="Heading3"/>
        <w:ind w:left="1197"/>
        <w:jc w:val="left"/>
      </w:pPr>
      <w:bookmarkStart w:id="555" w:name="_Toc17818395"/>
      <w:r w:rsidRPr="00495FF9">
        <w:t>CHEMISTRY (CHEM)</w:t>
      </w:r>
      <w:bookmarkEnd w:id="554"/>
      <w:bookmarkEnd w:id="555"/>
    </w:p>
    <w:p w14:paraId="1FF1BFEF" w14:textId="6637B27A" w:rsidR="005B12E5" w:rsidRPr="00495FF9" w:rsidRDefault="00DE5985">
      <w:pPr>
        <w:tabs>
          <w:tab w:val="left" w:pos="8397"/>
        </w:tabs>
        <w:ind w:left="1197" w:right="1264"/>
        <w:rPr>
          <w:sz w:val="24"/>
        </w:rPr>
      </w:pPr>
      <w:r w:rsidRPr="00495FF9">
        <w:rPr>
          <w:b/>
          <w:sz w:val="24"/>
        </w:rPr>
        <w:t>CHEM 1411   General College</w:t>
      </w:r>
      <w:r w:rsidRPr="00495FF9">
        <w:rPr>
          <w:b/>
          <w:spacing w:val="-37"/>
          <w:sz w:val="24"/>
        </w:rPr>
        <w:t xml:space="preserve"> </w:t>
      </w:r>
      <w:r w:rsidRPr="00495FF9">
        <w:rPr>
          <w:b/>
          <w:sz w:val="24"/>
        </w:rPr>
        <w:t>Chemistry</w:t>
      </w:r>
      <w:r w:rsidRPr="00495FF9">
        <w:rPr>
          <w:b/>
          <w:spacing w:val="-2"/>
          <w:sz w:val="24"/>
        </w:rPr>
        <w:t xml:space="preserve"> </w:t>
      </w:r>
      <w:r w:rsidR="00B04C32">
        <w:rPr>
          <w:b/>
          <w:sz w:val="24"/>
        </w:rPr>
        <w:t xml:space="preserve">I                                           </w:t>
      </w:r>
      <w:r w:rsidRPr="00495FF9">
        <w:rPr>
          <w:b/>
          <w:sz w:val="24"/>
        </w:rPr>
        <w:t xml:space="preserve">4 Semester Hours </w:t>
      </w:r>
      <w:r w:rsidRPr="00495FF9">
        <w:rPr>
          <w:sz w:val="24"/>
        </w:rPr>
        <w:t xml:space="preserve">Topics covered include fundamental principles and concepts of chemistry, atomic and molecular structure, reaction stoichiometry, gas laws, and thermochemistry. Three hours of lecture per week. </w:t>
      </w:r>
      <w:r w:rsidRPr="00495FF9">
        <w:rPr>
          <w:i/>
          <w:sz w:val="24"/>
        </w:rPr>
        <w:t>Co-requisites: MATH 1314 and CHEM</w:t>
      </w:r>
      <w:r w:rsidRPr="00495FF9">
        <w:rPr>
          <w:i/>
          <w:spacing w:val="-1"/>
          <w:sz w:val="24"/>
        </w:rPr>
        <w:t xml:space="preserve"> </w:t>
      </w:r>
      <w:r w:rsidRPr="00495FF9">
        <w:rPr>
          <w:i/>
          <w:sz w:val="24"/>
        </w:rPr>
        <w:t>1011</w:t>
      </w:r>
      <w:r w:rsidRPr="00495FF9">
        <w:rPr>
          <w:sz w:val="24"/>
        </w:rPr>
        <w:t>.</w:t>
      </w:r>
    </w:p>
    <w:p w14:paraId="185CF70A" w14:textId="77777777" w:rsidR="005B12E5" w:rsidRPr="00495FF9" w:rsidRDefault="005B12E5">
      <w:pPr>
        <w:pStyle w:val="BodyText"/>
        <w:spacing w:before="8"/>
        <w:rPr>
          <w:sz w:val="23"/>
        </w:rPr>
      </w:pPr>
    </w:p>
    <w:p w14:paraId="417DEB7C" w14:textId="77777777" w:rsidR="005B12E5" w:rsidRPr="00495FF9" w:rsidRDefault="00DE5985">
      <w:pPr>
        <w:tabs>
          <w:tab w:val="left" w:pos="9117"/>
        </w:tabs>
        <w:ind w:left="1197" w:right="1390"/>
        <w:rPr>
          <w:sz w:val="24"/>
        </w:rPr>
      </w:pPr>
      <w:r w:rsidRPr="00495FF9">
        <w:rPr>
          <w:b/>
          <w:sz w:val="24"/>
        </w:rPr>
        <w:t>CHEM 1011   General College Chemistry</w:t>
      </w:r>
      <w:r w:rsidRPr="00495FF9">
        <w:rPr>
          <w:b/>
          <w:spacing w:val="-39"/>
          <w:sz w:val="24"/>
        </w:rPr>
        <w:t xml:space="preserve"> </w:t>
      </w:r>
      <w:r w:rsidRPr="00495FF9">
        <w:rPr>
          <w:b/>
          <w:sz w:val="24"/>
        </w:rPr>
        <w:t>I</w:t>
      </w:r>
      <w:r w:rsidRPr="00495FF9">
        <w:rPr>
          <w:b/>
          <w:spacing w:val="-2"/>
          <w:sz w:val="24"/>
        </w:rPr>
        <w:t xml:space="preserve"> </w:t>
      </w:r>
      <w:r w:rsidRPr="00495FF9">
        <w:rPr>
          <w:b/>
          <w:sz w:val="24"/>
        </w:rPr>
        <w:t>Laboratory</w:t>
      </w:r>
      <w:r w:rsidRPr="00495FF9">
        <w:rPr>
          <w:b/>
          <w:sz w:val="24"/>
        </w:rPr>
        <w:tab/>
        <w:t xml:space="preserve">Credit </w:t>
      </w:r>
      <w:r w:rsidRPr="00495FF9">
        <w:rPr>
          <w:sz w:val="24"/>
        </w:rPr>
        <w:t xml:space="preserve">Laboratory activities cover selected topics covered in CHEM 1411: fundamental principles and concepts of chemistry, atomic and molecular structure, reaction stoichiometry, gas laws, and thermochemistry. Two hours of laboratory work per week. </w:t>
      </w:r>
      <w:r w:rsidRPr="00495FF9">
        <w:rPr>
          <w:i/>
          <w:sz w:val="24"/>
        </w:rPr>
        <w:t>Co-requisite: CHEM</w:t>
      </w:r>
      <w:r w:rsidRPr="00495FF9">
        <w:rPr>
          <w:i/>
          <w:spacing w:val="-12"/>
          <w:sz w:val="24"/>
        </w:rPr>
        <w:t xml:space="preserve"> </w:t>
      </w:r>
      <w:r w:rsidRPr="00495FF9">
        <w:rPr>
          <w:i/>
          <w:sz w:val="24"/>
        </w:rPr>
        <w:t>1411</w:t>
      </w:r>
      <w:r w:rsidRPr="00495FF9">
        <w:rPr>
          <w:sz w:val="24"/>
        </w:rPr>
        <w:t>.</w:t>
      </w:r>
    </w:p>
    <w:p w14:paraId="16BFDE5F" w14:textId="77777777" w:rsidR="005B12E5" w:rsidRPr="00495FF9" w:rsidRDefault="005B12E5">
      <w:pPr>
        <w:pStyle w:val="BodyText"/>
        <w:spacing w:before="3"/>
      </w:pPr>
    </w:p>
    <w:p w14:paraId="59C2B2AF" w14:textId="4643E65D" w:rsidR="005B12E5" w:rsidRPr="00495FF9" w:rsidRDefault="00DE5985">
      <w:pPr>
        <w:tabs>
          <w:tab w:val="left" w:pos="8397"/>
        </w:tabs>
        <w:ind w:left="1197" w:right="1355"/>
        <w:rPr>
          <w:i/>
          <w:sz w:val="24"/>
        </w:rPr>
      </w:pPr>
      <w:r w:rsidRPr="00495FF9">
        <w:rPr>
          <w:b/>
          <w:sz w:val="24"/>
        </w:rPr>
        <w:t>CHEM 1412   General College</w:t>
      </w:r>
      <w:r w:rsidRPr="00495FF9">
        <w:rPr>
          <w:b/>
          <w:spacing w:val="-37"/>
          <w:sz w:val="24"/>
        </w:rPr>
        <w:t xml:space="preserve"> </w:t>
      </w:r>
      <w:r w:rsidRPr="00495FF9">
        <w:rPr>
          <w:b/>
          <w:sz w:val="24"/>
        </w:rPr>
        <w:t>Chemistry</w:t>
      </w:r>
      <w:r w:rsidRPr="00495FF9">
        <w:rPr>
          <w:b/>
          <w:spacing w:val="-2"/>
          <w:sz w:val="24"/>
        </w:rPr>
        <w:t xml:space="preserve"> </w:t>
      </w:r>
      <w:r w:rsidR="00B04C32">
        <w:rPr>
          <w:b/>
          <w:sz w:val="24"/>
        </w:rPr>
        <w:t xml:space="preserve">II                                        </w:t>
      </w:r>
      <w:r w:rsidRPr="00495FF9">
        <w:rPr>
          <w:b/>
          <w:sz w:val="24"/>
        </w:rPr>
        <w:t xml:space="preserve">4 Semester Hours </w:t>
      </w:r>
      <w:r w:rsidRPr="00495FF9">
        <w:rPr>
          <w:sz w:val="24"/>
        </w:rPr>
        <w:t xml:space="preserve">Continuation of CHEM 1411. Topics covered include solutions, chemical equilibrium, kinetics, acid-base chemistry, electrochemistry and organic chemistry. Three hours of lecture per week. </w:t>
      </w:r>
      <w:r w:rsidRPr="00495FF9">
        <w:rPr>
          <w:i/>
          <w:sz w:val="24"/>
        </w:rPr>
        <w:t>Prerequisites: CHEM 1411 and MATH 1314</w:t>
      </w:r>
      <w:r w:rsidRPr="00495FF9">
        <w:rPr>
          <w:sz w:val="24"/>
        </w:rPr>
        <w:t xml:space="preserve">. </w:t>
      </w:r>
      <w:r w:rsidRPr="00495FF9">
        <w:rPr>
          <w:i/>
          <w:sz w:val="24"/>
        </w:rPr>
        <w:t>Co-requisite: CHEM</w:t>
      </w:r>
      <w:r w:rsidRPr="00495FF9">
        <w:rPr>
          <w:i/>
          <w:spacing w:val="-3"/>
          <w:sz w:val="24"/>
        </w:rPr>
        <w:t xml:space="preserve"> </w:t>
      </w:r>
      <w:r w:rsidRPr="00495FF9">
        <w:rPr>
          <w:i/>
          <w:sz w:val="24"/>
        </w:rPr>
        <w:t>1012.</w:t>
      </w:r>
    </w:p>
    <w:p w14:paraId="1D4DCB0D" w14:textId="77777777" w:rsidR="005B12E5" w:rsidRPr="00381D52" w:rsidRDefault="005B12E5">
      <w:pPr>
        <w:pStyle w:val="BodyText"/>
        <w:rPr>
          <w:i/>
          <w:sz w:val="26"/>
          <w:highlight w:val="yellow"/>
        </w:rPr>
      </w:pPr>
    </w:p>
    <w:p w14:paraId="06DACF34" w14:textId="77777777" w:rsidR="005B12E5" w:rsidRPr="00495FF9" w:rsidRDefault="00DE5985">
      <w:pPr>
        <w:tabs>
          <w:tab w:val="left" w:pos="9117"/>
        </w:tabs>
        <w:ind w:left="1197" w:right="1330"/>
        <w:rPr>
          <w:i/>
          <w:sz w:val="24"/>
        </w:rPr>
      </w:pPr>
      <w:r w:rsidRPr="00495FF9">
        <w:rPr>
          <w:b/>
          <w:sz w:val="24"/>
        </w:rPr>
        <w:lastRenderedPageBreak/>
        <w:t>CHEM 1012   General College Chemistry</w:t>
      </w:r>
      <w:r w:rsidRPr="00495FF9">
        <w:rPr>
          <w:b/>
          <w:spacing w:val="-39"/>
          <w:sz w:val="24"/>
        </w:rPr>
        <w:t xml:space="preserve"> </w:t>
      </w:r>
      <w:r w:rsidRPr="00495FF9">
        <w:rPr>
          <w:b/>
          <w:sz w:val="24"/>
        </w:rPr>
        <w:t>II</w:t>
      </w:r>
      <w:r w:rsidRPr="00495FF9">
        <w:rPr>
          <w:b/>
          <w:spacing w:val="-2"/>
          <w:sz w:val="24"/>
        </w:rPr>
        <w:t xml:space="preserve"> </w:t>
      </w:r>
      <w:r w:rsidRPr="00495FF9">
        <w:rPr>
          <w:b/>
          <w:sz w:val="24"/>
        </w:rPr>
        <w:t>Laboratory</w:t>
      </w:r>
      <w:r w:rsidRPr="00495FF9">
        <w:rPr>
          <w:b/>
          <w:sz w:val="24"/>
        </w:rPr>
        <w:tab/>
        <w:t xml:space="preserve">Credit </w:t>
      </w:r>
      <w:r w:rsidRPr="00495FF9">
        <w:rPr>
          <w:sz w:val="24"/>
        </w:rPr>
        <w:t xml:space="preserve">Laboratory activities cover selected topics in CHEM 1412: solutions, chemical equilibrium, kinetics, acid-base chemistry, electrochemistry, and organic chemistry. Two hours of laboratory work per week. </w:t>
      </w:r>
      <w:r w:rsidRPr="00495FF9">
        <w:rPr>
          <w:i/>
          <w:sz w:val="24"/>
        </w:rPr>
        <w:t>Co-requisite: CHEM</w:t>
      </w:r>
      <w:r w:rsidRPr="00495FF9">
        <w:rPr>
          <w:i/>
          <w:spacing w:val="-1"/>
          <w:sz w:val="24"/>
        </w:rPr>
        <w:t xml:space="preserve"> </w:t>
      </w:r>
      <w:r w:rsidRPr="00495FF9">
        <w:rPr>
          <w:i/>
          <w:sz w:val="24"/>
        </w:rPr>
        <w:t>1412.</w:t>
      </w:r>
    </w:p>
    <w:p w14:paraId="134BC394" w14:textId="77777777" w:rsidR="005B12E5" w:rsidRPr="00495FF9" w:rsidRDefault="005B12E5">
      <w:pPr>
        <w:pStyle w:val="BodyText"/>
        <w:spacing w:before="9"/>
        <w:rPr>
          <w:i/>
          <w:sz w:val="23"/>
        </w:rPr>
      </w:pPr>
    </w:p>
    <w:p w14:paraId="5C9AB565" w14:textId="3C0E34BE" w:rsidR="005B12E5" w:rsidRPr="00495FF9" w:rsidRDefault="00DE5985">
      <w:pPr>
        <w:pStyle w:val="BodyText"/>
        <w:tabs>
          <w:tab w:val="left" w:pos="8397"/>
        </w:tabs>
        <w:ind w:left="1197" w:right="1497"/>
        <w:rPr>
          <w:i/>
        </w:rPr>
      </w:pPr>
      <w:r w:rsidRPr="00495FF9">
        <w:rPr>
          <w:b/>
        </w:rPr>
        <w:t>CHEM 2423   Organic</w:t>
      </w:r>
      <w:r w:rsidRPr="00495FF9">
        <w:rPr>
          <w:b/>
          <w:spacing w:val="-34"/>
        </w:rPr>
        <w:t xml:space="preserve"> </w:t>
      </w:r>
      <w:r w:rsidRPr="00495FF9">
        <w:rPr>
          <w:b/>
        </w:rPr>
        <w:t>Chemistry</w:t>
      </w:r>
      <w:r w:rsidRPr="00495FF9">
        <w:rPr>
          <w:b/>
          <w:spacing w:val="-2"/>
        </w:rPr>
        <w:t xml:space="preserve"> </w:t>
      </w:r>
      <w:r w:rsidRPr="00495FF9">
        <w:rPr>
          <w:b/>
        </w:rPr>
        <w:t>I</w:t>
      </w:r>
      <w:r w:rsidRPr="00495FF9">
        <w:rPr>
          <w:b/>
        </w:rPr>
        <w:tab/>
        <w:t xml:space="preserve">4 Semester Hours </w:t>
      </w:r>
      <w:r w:rsidRPr="00495FF9">
        <w:t xml:space="preserve">Introduction to the chemistry of carbon compounds. Topics covered include bonding theory, acid/base theory, nucleophilic substitution and elimination, stereochemistry, spectroscopic methods (IR, NMR), electrophilic addition, epoxides, Grignard Reaction, hydroboration/oxidation, and free radical reactions. chemical nomenclature of organic compounds is included. Three hours of lecture per week. </w:t>
      </w:r>
      <w:r w:rsidRPr="00495FF9">
        <w:rPr>
          <w:i/>
        </w:rPr>
        <w:t>Prerequisite: CHEM</w:t>
      </w:r>
      <w:r w:rsidRPr="00495FF9">
        <w:rPr>
          <w:i/>
          <w:spacing w:val="10"/>
        </w:rPr>
        <w:t xml:space="preserve"> </w:t>
      </w:r>
      <w:r w:rsidRPr="00495FF9">
        <w:rPr>
          <w:i/>
        </w:rPr>
        <w:t>1412.</w:t>
      </w:r>
    </w:p>
    <w:p w14:paraId="362DB91C" w14:textId="77777777" w:rsidR="005B12E5" w:rsidRPr="00495FF9" w:rsidRDefault="00DE5985">
      <w:pPr>
        <w:ind w:left="1197"/>
        <w:rPr>
          <w:i/>
          <w:sz w:val="24"/>
        </w:rPr>
      </w:pPr>
      <w:r w:rsidRPr="00495FF9">
        <w:rPr>
          <w:i/>
          <w:sz w:val="24"/>
        </w:rPr>
        <w:t>Co-requisite: CHEM 2023.</w:t>
      </w:r>
    </w:p>
    <w:p w14:paraId="00C85352" w14:textId="75E3374B" w:rsidR="00495FF9" w:rsidRPr="00495FF9" w:rsidRDefault="00495FF9">
      <w:pPr>
        <w:rPr>
          <w:sz w:val="24"/>
        </w:rPr>
      </w:pPr>
    </w:p>
    <w:p w14:paraId="4AE95D1B" w14:textId="77777777" w:rsidR="005B12E5" w:rsidRPr="00495FF9" w:rsidRDefault="00DE5985">
      <w:pPr>
        <w:pStyle w:val="Heading4"/>
        <w:tabs>
          <w:tab w:val="left" w:pos="9117"/>
        </w:tabs>
        <w:spacing w:before="76" w:line="275" w:lineRule="exact"/>
      </w:pPr>
      <w:r w:rsidRPr="00495FF9">
        <w:t>CHEM 2023   Organic Chemistry</w:t>
      </w:r>
      <w:r w:rsidRPr="00495FF9">
        <w:rPr>
          <w:spacing w:val="-35"/>
        </w:rPr>
        <w:t xml:space="preserve"> </w:t>
      </w:r>
      <w:r w:rsidRPr="00495FF9">
        <w:t>I</w:t>
      </w:r>
      <w:r w:rsidRPr="00495FF9">
        <w:rPr>
          <w:spacing w:val="-2"/>
        </w:rPr>
        <w:t xml:space="preserve"> </w:t>
      </w:r>
      <w:r w:rsidRPr="00495FF9">
        <w:t>Laboratory</w:t>
      </w:r>
      <w:r w:rsidRPr="00495FF9">
        <w:tab/>
        <w:t>Credit</w:t>
      </w:r>
    </w:p>
    <w:p w14:paraId="75A5B34A" w14:textId="080A3DAF" w:rsidR="005B12E5" w:rsidRPr="00495FF9" w:rsidRDefault="00DE5985">
      <w:pPr>
        <w:pStyle w:val="BodyText"/>
        <w:spacing w:line="242" w:lineRule="auto"/>
        <w:ind w:left="1197" w:right="1484"/>
      </w:pPr>
      <w:r w:rsidRPr="00495FF9">
        <w:t xml:space="preserve">The laboratory will include an introduction to organic methods of analysis and synthesis. Two hours of laboratory work per week. </w:t>
      </w:r>
      <w:r w:rsidRPr="00495FF9">
        <w:rPr>
          <w:i/>
        </w:rPr>
        <w:t xml:space="preserve">Co-requisite: CHEM </w:t>
      </w:r>
      <w:r w:rsidR="0008763B" w:rsidRPr="00495FF9">
        <w:t xml:space="preserve">IUPAC </w:t>
      </w:r>
      <w:r w:rsidRPr="00495FF9">
        <w:rPr>
          <w:i/>
        </w:rPr>
        <w:t>2423</w:t>
      </w:r>
      <w:r w:rsidRPr="00495FF9">
        <w:t>.</w:t>
      </w:r>
    </w:p>
    <w:p w14:paraId="70DC1FF5" w14:textId="77777777" w:rsidR="005B12E5" w:rsidRPr="00495FF9" w:rsidRDefault="005B12E5">
      <w:pPr>
        <w:pStyle w:val="BodyText"/>
        <w:spacing w:before="8"/>
        <w:rPr>
          <w:sz w:val="23"/>
        </w:rPr>
      </w:pPr>
    </w:p>
    <w:p w14:paraId="47C2E06E" w14:textId="77777777" w:rsidR="005B12E5" w:rsidRPr="00495FF9" w:rsidRDefault="00DE5985">
      <w:pPr>
        <w:pStyle w:val="BodyText"/>
        <w:tabs>
          <w:tab w:val="left" w:pos="8397"/>
        </w:tabs>
        <w:ind w:left="1197" w:right="1190"/>
        <w:rPr>
          <w:i/>
        </w:rPr>
      </w:pPr>
      <w:r w:rsidRPr="00495FF9">
        <w:rPr>
          <w:b/>
        </w:rPr>
        <w:t>CHEM 2425   Organic</w:t>
      </w:r>
      <w:r w:rsidRPr="00495FF9">
        <w:rPr>
          <w:b/>
          <w:spacing w:val="-34"/>
        </w:rPr>
        <w:t xml:space="preserve"> </w:t>
      </w:r>
      <w:r w:rsidRPr="00495FF9">
        <w:rPr>
          <w:b/>
        </w:rPr>
        <w:t>Chemistry</w:t>
      </w:r>
      <w:r w:rsidRPr="00495FF9">
        <w:rPr>
          <w:b/>
          <w:spacing w:val="-1"/>
        </w:rPr>
        <w:t xml:space="preserve"> </w:t>
      </w:r>
      <w:r w:rsidRPr="00495FF9">
        <w:rPr>
          <w:b/>
        </w:rPr>
        <w:t>II</w:t>
      </w:r>
      <w:r w:rsidRPr="00495FF9">
        <w:rPr>
          <w:b/>
        </w:rPr>
        <w:tab/>
        <w:t xml:space="preserve">4 Semester Hours </w:t>
      </w:r>
      <w:r w:rsidRPr="00495FF9">
        <w:t xml:space="preserve">This course is a continuation of CHEM 2423. Topics covered include the chemistry of ketones, aldehydes, carboxylic acids and amides; aromatics, polymers, Diels-Alder Reaction, electrophilic aromatic substitution, organic synthesis, protecting groups, Aldol Reactions, Michael Reaction, Claisen Reaction, amino acids and proteins. Nomenclature of aromatic and carbonyl compounds will be covered. Three hours of lecture per week. </w:t>
      </w:r>
      <w:r w:rsidRPr="00495FF9">
        <w:rPr>
          <w:i/>
        </w:rPr>
        <w:t>Prerequisite: CHEM 2423</w:t>
      </w:r>
      <w:r w:rsidRPr="00495FF9">
        <w:t xml:space="preserve">. </w:t>
      </w:r>
      <w:r w:rsidRPr="00495FF9">
        <w:rPr>
          <w:i/>
        </w:rPr>
        <w:t>Co-requisite: CHEM</w:t>
      </w:r>
      <w:r w:rsidRPr="00495FF9">
        <w:rPr>
          <w:i/>
          <w:spacing w:val="-1"/>
        </w:rPr>
        <w:t xml:space="preserve"> </w:t>
      </w:r>
      <w:r w:rsidRPr="00495FF9">
        <w:rPr>
          <w:i/>
        </w:rPr>
        <w:t>2025.</w:t>
      </w:r>
    </w:p>
    <w:p w14:paraId="1A28C17E" w14:textId="77777777" w:rsidR="005B12E5" w:rsidRPr="00495FF9" w:rsidRDefault="005B12E5">
      <w:pPr>
        <w:pStyle w:val="BodyText"/>
        <w:rPr>
          <w:i/>
        </w:rPr>
      </w:pPr>
    </w:p>
    <w:p w14:paraId="2893B6F9" w14:textId="77777777" w:rsidR="005B12E5" w:rsidRPr="00495FF9" w:rsidRDefault="00DE5985">
      <w:pPr>
        <w:tabs>
          <w:tab w:val="left" w:pos="9117"/>
        </w:tabs>
        <w:ind w:left="1197" w:right="1722"/>
        <w:rPr>
          <w:i/>
          <w:sz w:val="24"/>
        </w:rPr>
      </w:pPr>
      <w:r w:rsidRPr="00495FF9">
        <w:rPr>
          <w:b/>
          <w:sz w:val="24"/>
        </w:rPr>
        <w:t>CHEM 2025   Organic Chemistry II Laboratory [Formerly:</w:t>
      </w:r>
      <w:r w:rsidRPr="00495FF9">
        <w:rPr>
          <w:b/>
          <w:spacing w:val="-40"/>
          <w:sz w:val="24"/>
        </w:rPr>
        <w:t xml:space="preserve"> </w:t>
      </w:r>
      <w:r w:rsidRPr="00495FF9">
        <w:rPr>
          <w:b/>
          <w:sz w:val="24"/>
        </w:rPr>
        <w:t>CHEM</w:t>
      </w:r>
      <w:r w:rsidRPr="00495FF9">
        <w:rPr>
          <w:b/>
          <w:spacing w:val="-3"/>
          <w:sz w:val="24"/>
        </w:rPr>
        <w:t xml:space="preserve"> </w:t>
      </w:r>
      <w:r w:rsidRPr="00495FF9">
        <w:rPr>
          <w:b/>
          <w:sz w:val="24"/>
        </w:rPr>
        <w:t>2001]</w:t>
      </w:r>
      <w:r w:rsidRPr="00495FF9">
        <w:rPr>
          <w:b/>
          <w:sz w:val="24"/>
        </w:rPr>
        <w:tab/>
        <w:t xml:space="preserve">Credit </w:t>
      </w:r>
      <w:r w:rsidRPr="00495FF9">
        <w:rPr>
          <w:sz w:val="24"/>
        </w:rPr>
        <w:t xml:space="preserve">The laboratory will involve synthesis, purification and analysis of organic compounds. Two hours of laboratory work per week. </w:t>
      </w:r>
      <w:r w:rsidRPr="00495FF9">
        <w:rPr>
          <w:i/>
          <w:sz w:val="24"/>
        </w:rPr>
        <w:t>Co-requisite: CHEM</w:t>
      </w:r>
      <w:r w:rsidRPr="00495FF9">
        <w:rPr>
          <w:i/>
          <w:spacing w:val="-3"/>
          <w:sz w:val="24"/>
        </w:rPr>
        <w:t xml:space="preserve"> </w:t>
      </w:r>
      <w:r w:rsidRPr="00495FF9">
        <w:rPr>
          <w:i/>
          <w:sz w:val="24"/>
        </w:rPr>
        <w:t>2425.</w:t>
      </w:r>
    </w:p>
    <w:p w14:paraId="45DF2AC6" w14:textId="77777777" w:rsidR="005B12E5" w:rsidRPr="00495FF9" w:rsidRDefault="005B12E5">
      <w:pPr>
        <w:pStyle w:val="BodyText"/>
        <w:rPr>
          <w:i/>
        </w:rPr>
      </w:pPr>
    </w:p>
    <w:p w14:paraId="1D78D03D" w14:textId="77777777" w:rsidR="005B12E5" w:rsidRPr="00495FF9" w:rsidRDefault="00DE5985">
      <w:pPr>
        <w:tabs>
          <w:tab w:val="left" w:pos="8397"/>
        </w:tabs>
        <w:ind w:left="1197" w:right="1445"/>
        <w:rPr>
          <w:sz w:val="24"/>
        </w:rPr>
      </w:pPr>
      <w:r w:rsidRPr="00495FF9">
        <w:rPr>
          <w:b/>
          <w:sz w:val="24"/>
        </w:rPr>
        <w:t>CHEM 3403   Quantitative</w:t>
      </w:r>
      <w:r w:rsidRPr="00495FF9">
        <w:rPr>
          <w:b/>
          <w:spacing w:val="-33"/>
          <w:sz w:val="24"/>
        </w:rPr>
        <w:t xml:space="preserve"> </w:t>
      </w:r>
      <w:r w:rsidRPr="00495FF9">
        <w:rPr>
          <w:b/>
          <w:sz w:val="24"/>
        </w:rPr>
        <w:t>Analysis</w:t>
      </w:r>
      <w:r w:rsidRPr="00495FF9">
        <w:rPr>
          <w:b/>
          <w:spacing w:val="-1"/>
          <w:sz w:val="24"/>
        </w:rPr>
        <w:t xml:space="preserve"> </w:t>
      </w:r>
      <w:r w:rsidRPr="00495FF9">
        <w:rPr>
          <w:b/>
          <w:sz w:val="24"/>
        </w:rPr>
        <w:t>I</w:t>
      </w:r>
      <w:r w:rsidRPr="00495FF9">
        <w:rPr>
          <w:b/>
          <w:sz w:val="24"/>
        </w:rPr>
        <w:tab/>
        <w:t xml:space="preserve">4 Semester Hours </w:t>
      </w:r>
      <w:r w:rsidRPr="00495FF9">
        <w:rPr>
          <w:sz w:val="24"/>
        </w:rPr>
        <w:t xml:space="preserve">Theories and techniques of analytical separations and determinations, emphasis on volumetric and gravimetric methods, an introduction to selected instrumental methods of analysis and chemical statistical analysis. Three hours of lecture per week. </w:t>
      </w:r>
      <w:r w:rsidRPr="00495FF9">
        <w:rPr>
          <w:i/>
          <w:sz w:val="24"/>
        </w:rPr>
        <w:t>Prerequisite: CHEM 1412</w:t>
      </w:r>
      <w:r w:rsidRPr="00495FF9">
        <w:rPr>
          <w:sz w:val="24"/>
        </w:rPr>
        <w:t xml:space="preserve">. </w:t>
      </w:r>
      <w:r w:rsidRPr="00495FF9">
        <w:rPr>
          <w:i/>
          <w:sz w:val="24"/>
        </w:rPr>
        <w:t>Co- requisite: CHEM</w:t>
      </w:r>
      <w:r w:rsidRPr="00495FF9">
        <w:rPr>
          <w:i/>
          <w:spacing w:val="-1"/>
          <w:sz w:val="24"/>
        </w:rPr>
        <w:t xml:space="preserve"> </w:t>
      </w:r>
      <w:r w:rsidRPr="00495FF9">
        <w:rPr>
          <w:i/>
          <w:sz w:val="24"/>
        </w:rPr>
        <w:t>3003</w:t>
      </w:r>
      <w:r w:rsidRPr="00495FF9">
        <w:rPr>
          <w:sz w:val="24"/>
        </w:rPr>
        <w:t>.</w:t>
      </w:r>
    </w:p>
    <w:p w14:paraId="3ED973A0" w14:textId="77777777" w:rsidR="005B12E5" w:rsidRPr="00495FF9" w:rsidRDefault="005B12E5">
      <w:pPr>
        <w:pStyle w:val="BodyText"/>
      </w:pPr>
    </w:p>
    <w:p w14:paraId="37359532" w14:textId="77777777" w:rsidR="005B12E5" w:rsidRPr="00495FF9" w:rsidRDefault="00DE5985">
      <w:pPr>
        <w:pStyle w:val="Heading4"/>
        <w:tabs>
          <w:tab w:val="left" w:pos="9117"/>
        </w:tabs>
        <w:spacing w:line="275" w:lineRule="exact"/>
      </w:pPr>
      <w:r w:rsidRPr="00495FF9">
        <w:t>CHEM 3003   Quantitative Analysis</w:t>
      </w:r>
      <w:r w:rsidRPr="00495FF9">
        <w:rPr>
          <w:spacing w:val="-34"/>
        </w:rPr>
        <w:t xml:space="preserve"> </w:t>
      </w:r>
      <w:r w:rsidRPr="00495FF9">
        <w:t>I</w:t>
      </w:r>
      <w:r w:rsidRPr="00495FF9">
        <w:rPr>
          <w:spacing w:val="57"/>
        </w:rPr>
        <w:t xml:space="preserve"> </w:t>
      </w:r>
      <w:r w:rsidRPr="00495FF9">
        <w:t>Laboratory</w:t>
      </w:r>
      <w:r w:rsidRPr="00495FF9">
        <w:tab/>
        <w:t>Credit</w:t>
      </w:r>
    </w:p>
    <w:p w14:paraId="1DA9715D" w14:textId="77777777" w:rsidR="005B12E5" w:rsidRPr="00495FF9" w:rsidRDefault="00DE5985">
      <w:pPr>
        <w:spacing w:line="275" w:lineRule="exact"/>
        <w:ind w:left="1197"/>
        <w:rPr>
          <w:i/>
          <w:sz w:val="24"/>
        </w:rPr>
      </w:pPr>
      <w:r w:rsidRPr="00495FF9">
        <w:rPr>
          <w:sz w:val="24"/>
        </w:rPr>
        <w:t xml:space="preserve">Two hours of laboratory work per week. </w:t>
      </w:r>
      <w:r w:rsidRPr="00495FF9">
        <w:rPr>
          <w:i/>
          <w:sz w:val="24"/>
        </w:rPr>
        <w:t>Co-requisite: CHEM 3403.</w:t>
      </w:r>
    </w:p>
    <w:p w14:paraId="086EBA3B" w14:textId="77777777" w:rsidR="005B12E5" w:rsidRPr="00495FF9" w:rsidRDefault="005B12E5">
      <w:pPr>
        <w:pStyle w:val="BodyText"/>
        <w:rPr>
          <w:i/>
        </w:rPr>
      </w:pPr>
    </w:p>
    <w:p w14:paraId="42EE25B9" w14:textId="3B0C97EE" w:rsidR="00B04C32" w:rsidRPr="00433A10" w:rsidRDefault="00DE5985" w:rsidP="00433A10">
      <w:pPr>
        <w:tabs>
          <w:tab w:val="left" w:pos="8397"/>
        </w:tabs>
        <w:ind w:left="1197" w:right="1527"/>
        <w:rPr>
          <w:i/>
          <w:sz w:val="24"/>
        </w:rPr>
      </w:pPr>
      <w:r w:rsidRPr="00495FF9">
        <w:rPr>
          <w:b/>
          <w:sz w:val="24"/>
        </w:rPr>
        <w:t>CHEM 3404   Quantitative</w:t>
      </w:r>
      <w:r w:rsidRPr="00495FF9">
        <w:rPr>
          <w:b/>
          <w:spacing w:val="-33"/>
          <w:sz w:val="24"/>
        </w:rPr>
        <w:t xml:space="preserve"> </w:t>
      </w:r>
      <w:r w:rsidRPr="00495FF9">
        <w:rPr>
          <w:b/>
          <w:sz w:val="24"/>
        </w:rPr>
        <w:t>Analysis</w:t>
      </w:r>
      <w:r w:rsidRPr="00495FF9">
        <w:rPr>
          <w:b/>
          <w:spacing w:val="57"/>
          <w:sz w:val="24"/>
        </w:rPr>
        <w:t xml:space="preserve"> </w:t>
      </w:r>
      <w:r w:rsidRPr="00495FF9">
        <w:rPr>
          <w:b/>
          <w:sz w:val="24"/>
        </w:rPr>
        <w:t>II</w:t>
      </w:r>
      <w:r w:rsidRPr="00495FF9">
        <w:rPr>
          <w:b/>
          <w:sz w:val="24"/>
        </w:rPr>
        <w:tab/>
        <w:t xml:space="preserve">4 Semester Hours </w:t>
      </w:r>
      <w:r w:rsidRPr="00495FF9">
        <w:rPr>
          <w:sz w:val="24"/>
        </w:rPr>
        <w:t xml:space="preserve">Continuation of CHEM 3403. Statistical Methods, Instrumentation design. Three hours of lecture per week. </w:t>
      </w:r>
      <w:r w:rsidRPr="00495FF9">
        <w:rPr>
          <w:i/>
          <w:sz w:val="24"/>
        </w:rPr>
        <w:t>Prerequisite: CHEM 3403</w:t>
      </w:r>
      <w:r w:rsidRPr="00495FF9">
        <w:rPr>
          <w:sz w:val="24"/>
        </w:rPr>
        <w:t xml:space="preserve">. </w:t>
      </w:r>
      <w:r w:rsidRPr="00495FF9">
        <w:rPr>
          <w:i/>
          <w:sz w:val="24"/>
        </w:rPr>
        <w:t>Co-requisite: CHEM</w:t>
      </w:r>
      <w:r w:rsidRPr="00495FF9">
        <w:rPr>
          <w:i/>
          <w:spacing w:val="-6"/>
          <w:sz w:val="24"/>
        </w:rPr>
        <w:t xml:space="preserve"> </w:t>
      </w:r>
      <w:r w:rsidRPr="00495FF9">
        <w:rPr>
          <w:i/>
          <w:sz w:val="24"/>
        </w:rPr>
        <w:t>3004.</w:t>
      </w:r>
    </w:p>
    <w:p w14:paraId="462E2245" w14:textId="77777777" w:rsidR="00B04C32" w:rsidRPr="00495FF9" w:rsidRDefault="00B04C32">
      <w:pPr>
        <w:pStyle w:val="BodyText"/>
        <w:rPr>
          <w:i/>
        </w:rPr>
      </w:pPr>
    </w:p>
    <w:p w14:paraId="1BE9AFE1" w14:textId="77777777" w:rsidR="005B12E5" w:rsidRPr="00495FF9" w:rsidRDefault="00DE5985">
      <w:pPr>
        <w:pStyle w:val="Heading4"/>
        <w:tabs>
          <w:tab w:val="left" w:pos="9117"/>
        </w:tabs>
      </w:pPr>
      <w:r w:rsidRPr="00495FF9">
        <w:t>CHEM 3004   Quantitative Analysis</w:t>
      </w:r>
      <w:r w:rsidRPr="00495FF9">
        <w:rPr>
          <w:spacing w:val="-34"/>
        </w:rPr>
        <w:t xml:space="preserve"> </w:t>
      </w:r>
      <w:r w:rsidRPr="00495FF9">
        <w:t>II</w:t>
      </w:r>
      <w:r w:rsidRPr="00495FF9">
        <w:rPr>
          <w:spacing w:val="-1"/>
        </w:rPr>
        <w:t xml:space="preserve"> </w:t>
      </w:r>
      <w:r w:rsidRPr="00495FF9">
        <w:t>Laboratory</w:t>
      </w:r>
      <w:r w:rsidRPr="00495FF9">
        <w:tab/>
        <w:t>Credit</w:t>
      </w:r>
    </w:p>
    <w:p w14:paraId="62F11996" w14:textId="399F22AE" w:rsidR="005B12E5" w:rsidRPr="00495FF9" w:rsidRDefault="00DE5985" w:rsidP="00433A10">
      <w:pPr>
        <w:pStyle w:val="BodyText"/>
        <w:spacing w:before="3"/>
        <w:ind w:left="1197" w:right="1499"/>
        <w:rPr>
          <w:i/>
        </w:rPr>
      </w:pPr>
      <w:r w:rsidRPr="00495FF9">
        <w:t xml:space="preserve">The laboratory will be concerned primarily with substances that have become important to environmental management, such as air, land and water pollution, behavior of toxic materials, and food contaminants. Two hours of laboratory work per week. </w:t>
      </w:r>
      <w:r w:rsidRPr="00495FF9">
        <w:rPr>
          <w:i/>
        </w:rPr>
        <w:t>Co-requisite: CHEM 3404.</w:t>
      </w:r>
    </w:p>
    <w:p w14:paraId="566F8368" w14:textId="7EAC3AD1" w:rsidR="005B12E5" w:rsidRPr="00495FF9" w:rsidRDefault="00DE5985">
      <w:pPr>
        <w:tabs>
          <w:tab w:val="left" w:pos="8697"/>
        </w:tabs>
        <w:ind w:left="1197" w:right="1227"/>
        <w:rPr>
          <w:i/>
          <w:sz w:val="24"/>
        </w:rPr>
      </w:pPr>
      <w:r w:rsidRPr="00495FF9">
        <w:rPr>
          <w:b/>
          <w:sz w:val="24"/>
        </w:rPr>
        <w:lastRenderedPageBreak/>
        <w:t>CHEM 3406   Descriptive</w:t>
      </w:r>
      <w:r w:rsidRPr="00495FF9">
        <w:rPr>
          <w:b/>
          <w:spacing w:val="-9"/>
          <w:sz w:val="24"/>
        </w:rPr>
        <w:t xml:space="preserve"> </w:t>
      </w:r>
      <w:r w:rsidRPr="00495FF9">
        <w:rPr>
          <w:b/>
          <w:sz w:val="24"/>
        </w:rPr>
        <w:t>Inorganic</w:t>
      </w:r>
      <w:r w:rsidRPr="00495FF9">
        <w:rPr>
          <w:b/>
          <w:spacing w:val="-3"/>
          <w:sz w:val="24"/>
        </w:rPr>
        <w:t xml:space="preserve"> </w:t>
      </w:r>
      <w:r w:rsidR="00B04C32">
        <w:rPr>
          <w:b/>
          <w:sz w:val="24"/>
        </w:rPr>
        <w:t xml:space="preserve">Chemistry                                       </w:t>
      </w:r>
      <w:r w:rsidRPr="00495FF9">
        <w:rPr>
          <w:b/>
          <w:sz w:val="24"/>
        </w:rPr>
        <w:t xml:space="preserve">4 Semester Hours </w:t>
      </w:r>
      <w:r w:rsidRPr="00495FF9">
        <w:rPr>
          <w:sz w:val="24"/>
        </w:rPr>
        <w:t xml:space="preserve">Introduction to inorganic chemistry with a focus in descriptive inorganic chemistry, bonding theories in inorganic molecules and in the solid state, redox chemistry, descriptive main group and transition metal chemistry; ligand field theory, molecular magnetism and electronic spectra in transition metal complexes. </w:t>
      </w:r>
      <w:r w:rsidRPr="00495FF9">
        <w:rPr>
          <w:i/>
          <w:sz w:val="24"/>
        </w:rPr>
        <w:t>Prerequisite: CHEM 1412. Co-requisite: CHEM</w:t>
      </w:r>
      <w:r w:rsidRPr="00495FF9">
        <w:rPr>
          <w:i/>
          <w:spacing w:val="-11"/>
          <w:sz w:val="24"/>
        </w:rPr>
        <w:t xml:space="preserve"> </w:t>
      </w:r>
      <w:r w:rsidRPr="00495FF9">
        <w:rPr>
          <w:i/>
          <w:sz w:val="24"/>
        </w:rPr>
        <w:t>3006.</w:t>
      </w:r>
    </w:p>
    <w:p w14:paraId="0F11068C" w14:textId="77777777" w:rsidR="005B12E5" w:rsidRPr="00495FF9" w:rsidRDefault="005B12E5">
      <w:pPr>
        <w:pStyle w:val="BodyText"/>
        <w:rPr>
          <w:i/>
        </w:rPr>
      </w:pPr>
    </w:p>
    <w:p w14:paraId="1B34F391" w14:textId="77777777" w:rsidR="005B12E5" w:rsidRPr="00495FF9" w:rsidRDefault="00DE5985">
      <w:pPr>
        <w:tabs>
          <w:tab w:val="left" w:pos="9117"/>
        </w:tabs>
        <w:ind w:left="1197" w:right="1238"/>
        <w:rPr>
          <w:sz w:val="24"/>
        </w:rPr>
      </w:pPr>
      <w:r w:rsidRPr="00495FF9">
        <w:rPr>
          <w:b/>
          <w:sz w:val="24"/>
        </w:rPr>
        <w:t>CHEM 3006 – Descriptive Inorganic</w:t>
      </w:r>
      <w:r w:rsidRPr="00495FF9">
        <w:rPr>
          <w:b/>
          <w:spacing w:val="-10"/>
          <w:sz w:val="24"/>
        </w:rPr>
        <w:t xml:space="preserve"> </w:t>
      </w:r>
      <w:r w:rsidRPr="00495FF9">
        <w:rPr>
          <w:b/>
          <w:sz w:val="24"/>
        </w:rPr>
        <w:t>Chemistry</w:t>
      </w:r>
      <w:r w:rsidRPr="00495FF9">
        <w:rPr>
          <w:b/>
          <w:spacing w:val="-2"/>
          <w:sz w:val="24"/>
        </w:rPr>
        <w:t xml:space="preserve"> </w:t>
      </w:r>
      <w:r w:rsidRPr="00495FF9">
        <w:rPr>
          <w:b/>
          <w:sz w:val="24"/>
        </w:rPr>
        <w:t>Laboratory</w:t>
      </w:r>
      <w:r w:rsidRPr="00495FF9">
        <w:rPr>
          <w:b/>
          <w:sz w:val="24"/>
        </w:rPr>
        <w:tab/>
        <w:t xml:space="preserve">Credit </w:t>
      </w:r>
      <w:r w:rsidRPr="00495FF9">
        <w:rPr>
          <w:sz w:val="24"/>
        </w:rPr>
        <w:t xml:space="preserve">Preparation, characterization and properties of bioinorganic, organometallic and macromolecular inorganic compounds; discussion of special techniques (glove box manipulations and double- manifold Schlenk lines) for handling air-sensitive materials; extensive review of current literature. </w:t>
      </w:r>
      <w:r w:rsidRPr="00495FF9">
        <w:rPr>
          <w:i/>
          <w:sz w:val="24"/>
        </w:rPr>
        <w:t>Co-requisite: CHEM</w:t>
      </w:r>
      <w:r w:rsidRPr="00495FF9">
        <w:rPr>
          <w:i/>
          <w:spacing w:val="-1"/>
          <w:sz w:val="24"/>
        </w:rPr>
        <w:t xml:space="preserve"> </w:t>
      </w:r>
      <w:r w:rsidRPr="00495FF9">
        <w:rPr>
          <w:i/>
          <w:sz w:val="24"/>
        </w:rPr>
        <w:t>3406</w:t>
      </w:r>
      <w:r w:rsidRPr="00495FF9">
        <w:rPr>
          <w:sz w:val="24"/>
        </w:rPr>
        <w:t>.</w:t>
      </w:r>
    </w:p>
    <w:p w14:paraId="12AC382C" w14:textId="18DE62F3" w:rsidR="00495FF9" w:rsidRDefault="00495FF9">
      <w:pPr>
        <w:rPr>
          <w:sz w:val="24"/>
          <w:highlight w:val="yellow"/>
        </w:rPr>
      </w:pPr>
    </w:p>
    <w:p w14:paraId="546F4480" w14:textId="77777777" w:rsidR="005B12E5" w:rsidRPr="00912266" w:rsidRDefault="00DE5985">
      <w:pPr>
        <w:tabs>
          <w:tab w:val="left" w:pos="8397"/>
        </w:tabs>
        <w:spacing w:before="76"/>
        <w:ind w:left="1197" w:right="1324"/>
        <w:rPr>
          <w:i/>
          <w:sz w:val="24"/>
        </w:rPr>
      </w:pPr>
      <w:r w:rsidRPr="00912266">
        <w:rPr>
          <w:b/>
          <w:sz w:val="24"/>
        </w:rPr>
        <w:t>CHEM 3411</w:t>
      </w:r>
      <w:r w:rsidRPr="00912266">
        <w:rPr>
          <w:b/>
          <w:spacing w:val="-4"/>
          <w:sz w:val="24"/>
        </w:rPr>
        <w:t xml:space="preserve"> </w:t>
      </w:r>
      <w:r w:rsidRPr="00912266">
        <w:rPr>
          <w:b/>
          <w:sz w:val="24"/>
        </w:rPr>
        <w:t>Environmental</w:t>
      </w:r>
      <w:r w:rsidRPr="00912266">
        <w:rPr>
          <w:b/>
          <w:spacing w:val="-3"/>
          <w:sz w:val="24"/>
        </w:rPr>
        <w:t xml:space="preserve"> </w:t>
      </w:r>
      <w:r w:rsidRPr="00912266">
        <w:rPr>
          <w:b/>
          <w:sz w:val="24"/>
        </w:rPr>
        <w:t>Chemistry</w:t>
      </w:r>
      <w:r w:rsidRPr="00912266">
        <w:rPr>
          <w:b/>
          <w:sz w:val="24"/>
        </w:rPr>
        <w:tab/>
        <w:t xml:space="preserve">4 Semester Hours </w:t>
      </w:r>
      <w:r w:rsidRPr="00912266">
        <w:rPr>
          <w:sz w:val="24"/>
        </w:rPr>
        <w:t xml:space="preserve">Chemical pollutants in the air, in water and on land: their generation, chemical reactivity, action on environment and disappearance through chemical mechanisms; chemistry of existing pollution abatement. </w:t>
      </w:r>
      <w:r w:rsidRPr="00912266">
        <w:rPr>
          <w:i/>
          <w:sz w:val="24"/>
        </w:rPr>
        <w:t>Prerequisites: CHEM 1412 and junior or senior classification. Co- requisite: CHEM</w:t>
      </w:r>
      <w:r w:rsidRPr="00912266">
        <w:rPr>
          <w:i/>
          <w:spacing w:val="-1"/>
          <w:sz w:val="24"/>
        </w:rPr>
        <w:t xml:space="preserve"> </w:t>
      </w:r>
      <w:r w:rsidRPr="00912266">
        <w:rPr>
          <w:i/>
          <w:sz w:val="24"/>
        </w:rPr>
        <w:t>3011.</w:t>
      </w:r>
    </w:p>
    <w:p w14:paraId="4BA3D823" w14:textId="77777777" w:rsidR="005B12E5" w:rsidRPr="00912266" w:rsidRDefault="005B12E5">
      <w:pPr>
        <w:pStyle w:val="BodyText"/>
        <w:rPr>
          <w:i/>
        </w:rPr>
      </w:pPr>
    </w:p>
    <w:p w14:paraId="67A7974C" w14:textId="77777777" w:rsidR="005B12E5" w:rsidRPr="00912266" w:rsidRDefault="00DE5985">
      <w:pPr>
        <w:tabs>
          <w:tab w:val="left" w:pos="9117"/>
        </w:tabs>
        <w:spacing w:before="1"/>
        <w:ind w:left="1197" w:right="1310"/>
        <w:rPr>
          <w:sz w:val="24"/>
        </w:rPr>
      </w:pPr>
      <w:r w:rsidRPr="00912266">
        <w:rPr>
          <w:b/>
          <w:sz w:val="24"/>
        </w:rPr>
        <w:t>CHEM 3011  Environmental</w:t>
      </w:r>
      <w:r w:rsidRPr="00912266">
        <w:rPr>
          <w:b/>
          <w:spacing w:val="-7"/>
          <w:sz w:val="24"/>
        </w:rPr>
        <w:t xml:space="preserve"> </w:t>
      </w:r>
      <w:r w:rsidRPr="00912266">
        <w:rPr>
          <w:b/>
          <w:sz w:val="24"/>
        </w:rPr>
        <w:t>Chemistry</w:t>
      </w:r>
      <w:r w:rsidRPr="00912266">
        <w:rPr>
          <w:b/>
          <w:spacing w:val="-2"/>
          <w:sz w:val="24"/>
        </w:rPr>
        <w:t xml:space="preserve"> </w:t>
      </w:r>
      <w:r w:rsidRPr="00912266">
        <w:rPr>
          <w:b/>
          <w:sz w:val="24"/>
        </w:rPr>
        <w:t>Laboratory</w:t>
      </w:r>
      <w:r w:rsidRPr="00912266">
        <w:rPr>
          <w:b/>
          <w:sz w:val="24"/>
        </w:rPr>
        <w:tab/>
        <w:t xml:space="preserve">Credit </w:t>
      </w:r>
      <w:r w:rsidRPr="00912266">
        <w:rPr>
          <w:sz w:val="24"/>
        </w:rPr>
        <w:t xml:space="preserve">Environmental testing in various environments will be conducted as well as an extensive review of current literature. </w:t>
      </w:r>
      <w:r w:rsidRPr="00912266">
        <w:rPr>
          <w:i/>
          <w:sz w:val="24"/>
        </w:rPr>
        <w:t>Co-requisite: CHEM</w:t>
      </w:r>
      <w:r w:rsidRPr="00912266">
        <w:rPr>
          <w:i/>
          <w:spacing w:val="-2"/>
          <w:sz w:val="24"/>
        </w:rPr>
        <w:t xml:space="preserve"> </w:t>
      </w:r>
      <w:r w:rsidRPr="00912266">
        <w:rPr>
          <w:i/>
          <w:sz w:val="24"/>
        </w:rPr>
        <w:t>3411</w:t>
      </w:r>
      <w:r w:rsidRPr="00912266">
        <w:rPr>
          <w:sz w:val="24"/>
        </w:rPr>
        <w:t>.</w:t>
      </w:r>
    </w:p>
    <w:p w14:paraId="23641D9F" w14:textId="77777777" w:rsidR="005B12E5" w:rsidRPr="00912266" w:rsidRDefault="005B12E5">
      <w:pPr>
        <w:pStyle w:val="BodyText"/>
        <w:spacing w:before="11"/>
        <w:rPr>
          <w:sz w:val="23"/>
        </w:rPr>
      </w:pPr>
    </w:p>
    <w:p w14:paraId="52D11C86" w14:textId="77777777" w:rsidR="005B12E5" w:rsidRPr="00912266" w:rsidRDefault="00DE5985">
      <w:pPr>
        <w:tabs>
          <w:tab w:val="left" w:pos="8397"/>
        </w:tabs>
        <w:ind w:left="1197" w:right="1363"/>
        <w:rPr>
          <w:i/>
          <w:sz w:val="24"/>
        </w:rPr>
      </w:pPr>
      <w:r w:rsidRPr="00912266">
        <w:rPr>
          <w:b/>
          <w:sz w:val="24"/>
        </w:rPr>
        <w:t>CHEM 4401   Physical</w:t>
      </w:r>
      <w:r w:rsidRPr="00912266">
        <w:rPr>
          <w:b/>
          <w:spacing w:val="-34"/>
          <w:sz w:val="24"/>
        </w:rPr>
        <w:t xml:space="preserve"> </w:t>
      </w:r>
      <w:r w:rsidRPr="00912266">
        <w:rPr>
          <w:b/>
          <w:sz w:val="24"/>
        </w:rPr>
        <w:t>Chemistry</w:t>
      </w:r>
      <w:r w:rsidRPr="00912266">
        <w:rPr>
          <w:b/>
          <w:spacing w:val="-1"/>
          <w:sz w:val="24"/>
        </w:rPr>
        <w:t xml:space="preserve"> </w:t>
      </w:r>
      <w:r w:rsidRPr="00912266">
        <w:rPr>
          <w:b/>
          <w:sz w:val="24"/>
        </w:rPr>
        <w:t>I</w:t>
      </w:r>
      <w:r w:rsidRPr="00912266">
        <w:rPr>
          <w:b/>
          <w:sz w:val="24"/>
        </w:rPr>
        <w:tab/>
        <w:t xml:space="preserve">4 Semester Hours </w:t>
      </w:r>
      <w:r w:rsidRPr="00912266">
        <w:rPr>
          <w:sz w:val="24"/>
        </w:rPr>
        <w:t>Theories of gases, properties of solutions, thermodynamics, introduction to quantum</w:t>
      </w:r>
      <w:r w:rsidRPr="00912266">
        <w:rPr>
          <w:spacing w:val="-33"/>
          <w:sz w:val="24"/>
        </w:rPr>
        <w:t xml:space="preserve"> </w:t>
      </w:r>
      <w:r w:rsidRPr="00912266">
        <w:rPr>
          <w:sz w:val="24"/>
        </w:rPr>
        <w:t xml:space="preserve">mechanics and molecular structure. Three hours of lecture per week. </w:t>
      </w:r>
      <w:r w:rsidRPr="00912266">
        <w:rPr>
          <w:i/>
          <w:sz w:val="24"/>
        </w:rPr>
        <w:t>Prerequisites: PHYS 1401, and MATH 2413</w:t>
      </w:r>
      <w:r w:rsidRPr="00912266">
        <w:rPr>
          <w:sz w:val="24"/>
        </w:rPr>
        <w:t xml:space="preserve">. </w:t>
      </w:r>
      <w:r w:rsidRPr="00912266">
        <w:rPr>
          <w:i/>
          <w:sz w:val="24"/>
        </w:rPr>
        <w:t>Co-requisite: CHEM</w:t>
      </w:r>
      <w:r w:rsidRPr="00912266">
        <w:rPr>
          <w:i/>
          <w:spacing w:val="-1"/>
          <w:sz w:val="24"/>
        </w:rPr>
        <w:t xml:space="preserve"> </w:t>
      </w:r>
      <w:r w:rsidRPr="00912266">
        <w:rPr>
          <w:i/>
          <w:sz w:val="24"/>
        </w:rPr>
        <w:t>4001.</w:t>
      </w:r>
    </w:p>
    <w:p w14:paraId="3B4030A0" w14:textId="77777777" w:rsidR="005B12E5" w:rsidRPr="00912266" w:rsidRDefault="005B12E5">
      <w:pPr>
        <w:pStyle w:val="BodyText"/>
        <w:spacing w:before="9"/>
        <w:rPr>
          <w:i/>
          <w:sz w:val="23"/>
        </w:rPr>
      </w:pPr>
    </w:p>
    <w:p w14:paraId="28962BD7" w14:textId="77777777" w:rsidR="005B12E5" w:rsidRPr="00912266" w:rsidRDefault="00DE5985">
      <w:pPr>
        <w:pStyle w:val="Heading4"/>
        <w:tabs>
          <w:tab w:val="left" w:pos="9117"/>
        </w:tabs>
      </w:pPr>
      <w:r w:rsidRPr="00912266">
        <w:t>CHEM 4001   Physical Chemistry</w:t>
      </w:r>
      <w:r w:rsidRPr="00912266">
        <w:rPr>
          <w:spacing w:val="-35"/>
        </w:rPr>
        <w:t xml:space="preserve"> </w:t>
      </w:r>
      <w:r w:rsidRPr="00912266">
        <w:t>I</w:t>
      </w:r>
      <w:r w:rsidRPr="00912266">
        <w:rPr>
          <w:spacing w:val="-2"/>
        </w:rPr>
        <w:t xml:space="preserve"> </w:t>
      </w:r>
      <w:r w:rsidRPr="00912266">
        <w:t>Laboratory</w:t>
      </w:r>
      <w:r w:rsidRPr="00912266">
        <w:tab/>
        <w:t>Credit</w:t>
      </w:r>
    </w:p>
    <w:p w14:paraId="241C960C" w14:textId="77777777" w:rsidR="005B12E5" w:rsidRPr="00912266" w:rsidRDefault="00DE5985">
      <w:pPr>
        <w:spacing w:before="3"/>
        <w:ind w:left="1197"/>
        <w:rPr>
          <w:i/>
          <w:sz w:val="24"/>
        </w:rPr>
      </w:pPr>
      <w:r w:rsidRPr="00912266">
        <w:rPr>
          <w:sz w:val="24"/>
        </w:rPr>
        <w:t xml:space="preserve">Two hours of laboratory work per week. Laboratory Fee: $25. </w:t>
      </w:r>
      <w:r w:rsidRPr="00912266">
        <w:rPr>
          <w:i/>
          <w:sz w:val="24"/>
        </w:rPr>
        <w:t>Co-requisite: CHEM 4401.</w:t>
      </w:r>
    </w:p>
    <w:p w14:paraId="77B51403" w14:textId="77777777" w:rsidR="005B12E5" w:rsidRPr="00912266" w:rsidRDefault="005B12E5">
      <w:pPr>
        <w:pStyle w:val="BodyText"/>
        <w:rPr>
          <w:i/>
        </w:rPr>
      </w:pPr>
    </w:p>
    <w:p w14:paraId="78CDA621" w14:textId="77777777" w:rsidR="005B12E5" w:rsidRPr="00912266" w:rsidRDefault="00DE5985">
      <w:pPr>
        <w:tabs>
          <w:tab w:val="left" w:pos="8397"/>
        </w:tabs>
        <w:ind w:left="1197" w:right="1527"/>
        <w:rPr>
          <w:i/>
          <w:sz w:val="24"/>
        </w:rPr>
      </w:pPr>
      <w:r w:rsidRPr="00912266">
        <w:rPr>
          <w:b/>
          <w:sz w:val="24"/>
        </w:rPr>
        <w:t>CHEM 4402   Physical</w:t>
      </w:r>
      <w:r w:rsidRPr="00912266">
        <w:rPr>
          <w:b/>
          <w:spacing w:val="-34"/>
          <w:sz w:val="24"/>
        </w:rPr>
        <w:t xml:space="preserve"> </w:t>
      </w:r>
      <w:r w:rsidRPr="00912266">
        <w:rPr>
          <w:b/>
          <w:sz w:val="24"/>
        </w:rPr>
        <w:t>Chemistry</w:t>
      </w:r>
      <w:r w:rsidRPr="00912266">
        <w:rPr>
          <w:b/>
          <w:spacing w:val="-1"/>
          <w:sz w:val="24"/>
        </w:rPr>
        <w:t xml:space="preserve"> </w:t>
      </w:r>
      <w:r w:rsidRPr="00912266">
        <w:rPr>
          <w:b/>
          <w:sz w:val="24"/>
        </w:rPr>
        <w:t>II</w:t>
      </w:r>
      <w:r w:rsidRPr="00912266">
        <w:rPr>
          <w:b/>
          <w:sz w:val="24"/>
        </w:rPr>
        <w:tab/>
        <w:t xml:space="preserve">4 Semester Hours </w:t>
      </w:r>
      <w:r w:rsidRPr="00912266">
        <w:rPr>
          <w:sz w:val="24"/>
        </w:rPr>
        <w:t xml:space="preserve">Thermochemistry, chemical equilibrium, electrochemistry, chemical kinetics, and quantum chemistry. Calculus-based theoretical framework. </w:t>
      </w:r>
      <w:r w:rsidRPr="00912266">
        <w:rPr>
          <w:i/>
          <w:sz w:val="24"/>
        </w:rPr>
        <w:t>Prerequisite: CHEM 4401</w:t>
      </w:r>
      <w:r w:rsidRPr="00912266">
        <w:rPr>
          <w:sz w:val="24"/>
        </w:rPr>
        <w:t xml:space="preserve">. </w:t>
      </w:r>
      <w:r w:rsidRPr="00912266">
        <w:rPr>
          <w:i/>
          <w:sz w:val="24"/>
        </w:rPr>
        <w:t>Co-requisite: CHEM</w:t>
      </w:r>
      <w:r w:rsidRPr="00912266">
        <w:rPr>
          <w:i/>
          <w:spacing w:val="-1"/>
          <w:sz w:val="24"/>
        </w:rPr>
        <w:t xml:space="preserve"> </w:t>
      </w:r>
      <w:r w:rsidRPr="00912266">
        <w:rPr>
          <w:i/>
          <w:sz w:val="24"/>
        </w:rPr>
        <w:t>4002.</w:t>
      </w:r>
    </w:p>
    <w:p w14:paraId="046B47B0" w14:textId="77777777" w:rsidR="005B12E5" w:rsidRPr="00912266" w:rsidRDefault="005B12E5">
      <w:pPr>
        <w:pStyle w:val="BodyText"/>
        <w:spacing w:before="9"/>
        <w:rPr>
          <w:i/>
          <w:sz w:val="23"/>
        </w:rPr>
      </w:pPr>
    </w:p>
    <w:p w14:paraId="22A9DC9E" w14:textId="77777777" w:rsidR="005B12E5" w:rsidRPr="00912266" w:rsidRDefault="00DE5985">
      <w:pPr>
        <w:tabs>
          <w:tab w:val="left" w:pos="9117"/>
        </w:tabs>
        <w:ind w:left="1197" w:right="1473"/>
        <w:rPr>
          <w:i/>
          <w:sz w:val="24"/>
        </w:rPr>
      </w:pPr>
      <w:r w:rsidRPr="00912266">
        <w:rPr>
          <w:b/>
          <w:sz w:val="24"/>
        </w:rPr>
        <w:t>CHEM 4002   Physical Chemistry</w:t>
      </w:r>
      <w:r w:rsidRPr="00912266">
        <w:rPr>
          <w:b/>
          <w:spacing w:val="-35"/>
          <w:sz w:val="24"/>
        </w:rPr>
        <w:t xml:space="preserve"> </w:t>
      </w:r>
      <w:r w:rsidRPr="00912266">
        <w:rPr>
          <w:b/>
          <w:sz w:val="24"/>
        </w:rPr>
        <w:t>II</w:t>
      </w:r>
      <w:r w:rsidRPr="00912266">
        <w:rPr>
          <w:b/>
          <w:spacing w:val="-2"/>
          <w:sz w:val="24"/>
        </w:rPr>
        <w:t xml:space="preserve"> </w:t>
      </w:r>
      <w:r w:rsidRPr="00912266">
        <w:rPr>
          <w:b/>
          <w:sz w:val="24"/>
        </w:rPr>
        <w:t>Laboratory</w:t>
      </w:r>
      <w:r w:rsidRPr="00912266">
        <w:rPr>
          <w:b/>
          <w:sz w:val="24"/>
        </w:rPr>
        <w:tab/>
        <w:t xml:space="preserve">Credit </w:t>
      </w:r>
      <w:r w:rsidRPr="00912266">
        <w:rPr>
          <w:sz w:val="24"/>
        </w:rPr>
        <w:t xml:space="preserve">Experiments illustrating the principles and methods of physical chemistry are performed. Written reports on the experiments are prepared. Two hours of laboratory work per week. </w:t>
      </w:r>
      <w:r w:rsidRPr="00912266">
        <w:rPr>
          <w:i/>
          <w:sz w:val="24"/>
        </w:rPr>
        <w:t>Co- requisite: CHEM</w:t>
      </w:r>
      <w:r w:rsidRPr="00912266">
        <w:rPr>
          <w:i/>
          <w:spacing w:val="-1"/>
          <w:sz w:val="24"/>
        </w:rPr>
        <w:t xml:space="preserve"> </w:t>
      </w:r>
      <w:r w:rsidRPr="00912266">
        <w:rPr>
          <w:i/>
          <w:sz w:val="24"/>
        </w:rPr>
        <w:t>4402.</w:t>
      </w:r>
    </w:p>
    <w:p w14:paraId="69815D48" w14:textId="77777777" w:rsidR="005B12E5" w:rsidRPr="00912266" w:rsidRDefault="005B12E5">
      <w:pPr>
        <w:pStyle w:val="BodyText"/>
        <w:spacing w:before="2"/>
        <w:rPr>
          <w:i/>
        </w:rPr>
      </w:pPr>
    </w:p>
    <w:p w14:paraId="22E482BA" w14:textId="77777777" w:rsidR="005B12E5" w:rsidRPr="00912266" w:rsidRDefault="00DE5985">
      <w:pPr>
        <w:tabs>
          <w:tab w:val="left" w:pos="8397"/>
        </w:tabs>
        <w:spacing w:before="1"/>
        <w:ind w:left="1197" w:right="1222"/>
        <w:rPr>
          <w:i/>
          <w:sz w:val="24"/>
        </w:rPr>
      </w:pPr>
      <w:r w:rsidRPr="00912266">
        <w:rPr>
          <w:b/>
          <w:sz w:val="24"/>
        </w:rPr>
        <w:t>CHEM</w:t>
      </w:r>
      <w:r w:rsidRPr="00912266">
        <w:rPr>
          <w:b/>
          <w:spacing w:val="-3"/>
          <w:sz w:val="24"/>
        </w:rPr>
        <w:t xml:space="preserve"> </w:t>
      </w:r>
      <w:r w:rsidRPr="00912266">
        <w:rPr>
          <w:b/>
          <w:sz w:val="24"/>
        </w:rPr>
        <w:t xml:space="preserve">4407 </w:t>
      </w:r>
      <w:r w:rsidRPr="00912266">
        <w:rPr>
          <w:b/>
          <w:spacing w:val="30"/>
          <w:sz w:val="24"/>
        </w:rPr>
        <w:t xml:space="preserve"> </w:t>
      </w:r>
      <w:r w:rsidRPr="00912266">
        <w:rPr>
          <w:b/>
          <w:sz w:val="24"/>
        </w:rPr>
        <w:t>Biochemistry</w:t>
      </w:r>
      <w:r w:rsidRPr="00912266">
        <w:rPr>
          <w:b/>
          <w:sz w:val="24"/>
        </w:rPr>
        <w:tab/>
        <w:t xml:space="preserve">4 Semester Hours </w:t>
      </w:r>
      <w:r w:rsidRPr="00912266">
        <w:rPr>
          <w:sz w:val="24"/>
        </w:rPr>
        <w:t xml:space="preserve">Carbohydrates, fats and proteins, and nucleic acids and a survey of the chemistry and function of enzymes, vitamins, and hormones. Three hours of lecture per week. </w:t>
      </w:r>
      <w:r w:rsidRPr="00912266">
        <w:rPr>
          <w:i/>
          <w:sz w:val="24"/>
        </w:rPr>
        <w:t>Prerequisites: CHEM 2425 and BIOL 1407 with BIOL 4403 recommended</w:t>
      </w:r>
      <w:r w:rsidRPr="00912266">
        <w:rPr>
          <w:sz w:val="24"/>
        </w:rPr>
        <w:t xml:space="preserve">. (Cross-listed with BIOL 4407) </w:t>
      </w:r>
      <w:r w:rsidRPr="00912266">
        <w:rPr>
          <w:i/>
          <w:sz w:val="24"/>
        </w:rPr>
        <w:t>Co-requisite: CHEM</w:t>
      </w:r>
      <w:r w:rsidRPr="00912266">
        <w:rPr>
          <w:i/>
          <w:spacing w:val="-1"/>
          <w:sz w:val="24"/>
        </w:rPr>
        <w:t xml:space="preserve"> </w:t>
      </w:r>
      <w:r w:rsidRPr="00912266">
        <w:rPr>
          <w:i/>
          <w:sz w:val="24"/>
        </w:rPr>
        <w:t>4007.</w:t>
      </w:r>
    </w:p>
    <w:p w14:paraId="3377DECE" w14:textId="77777777" w:rsidR="005B12E5" w:rsidRPr="00912266" w:rsidRDefault="005B12E5">
      <w:pPr>
        <w:pStyle w:val="BodyText"/>
        <w:rPr>
          <w:i/>
        </w:rPr>
      </w:pPr>
    </w:p>
    <w:p w14:paraId="18AB5862" w14:textId="77777777" w:rsidR="005B12E5" w:rsidRPr="00912266" w:rsidRDefault="00DE5985">
      <w:pPr>
        <w:pStyle w:val="Heading4"/>
        <w:tabs>
          <w:tab w:val="left" w:pos="9117"/>
        </w:tabs>
        <w:spacing w:line="275" w:lineRule="exact"/>
      </w:pPr>
      <w:r w:rsidRPr="00912266">
        <w:lastRenderedPageBreak/>
        <w:t xml:space="preserve">CHEM 4007 </w:t>
      </w:r>
      <w:r w:rsidRPr="00912266">
        <w:rPr>
          <w:spacing w:val="26"/>
        </w:rPr>
        <w:t xml:space="preserve"> </w:t>
      </w:r>
      <w:r w:rsidRPr="00912266">
        <w:t>Biochemistry</w:t>
      </w:r>
      <w:r w:rsidRPr="00912266">
        <w:rPr>
          <w:spacing w:val="-2"/>
        </w:rPr>
        <w:t xml:space="preserve"> </w:t>
      </w:r>
      <w:r w:rsidRPr="00912266">
        <w:t>Laboratory</w:t>
      </w:r>
      <w:r w:rsidRPr="00912266">
        <w:tab/>
        <w:t>Credit</w:t>
      </w:r>
    </w:p>
    <w:p w14:paraId="006A6F63" w14:textId="77777777" w:rsidR="005B12E5" w:rsidRPr="00912266" w:rsidRDefault="00DE5985">
      <w:pPr>
        <w:spacing w:line="275" w:lineRule="exact"/>
        <w:ind w:left="1197"/>
        <w:rPr>
          <w:i/>
          <w:sz w:val="24"/>
        </w:rPr>
      </w:pPr>
      <w:r w:rsidRPr="00912266">
        <w:rPr>
          <w:sz w:val="24"/>
        </w:rPr>
        <w:t xml:space="preserve">Two hours of laboratory work per week. </w:t>
      </w:r>
      <w:r w:rsidRPr="00912266">
        <w:rPr>
          <w:i/>
          <w:sz w:val="24"/>
        </w:rPr>
        <w:t>Co-requisite: CHEM 4407.</w:t>
      </w:r>
    </w:p>
    <w:p w14:paraId="0E3FDCE5" w14:textId="77777777" w:rsidR="005B12E5" w:rsidRPr="00912266" w:rsidRDefault="005B12E5">
      <w:pPr>
        <w:pStyle w:val="BodyText"/>
        <w:rPr>
          <w:i/>
        </w:rPr>
      </w:pPr>
    </w:p>
    <w:p w14:paraId="4309EBF3" w14:textId="77777777" w:rsidR="005B12E5" w:rsidRPr="00912266" w:rsidRDefault="00DE5985">
      <w:pPr>
        <w:pStyle w:val="Heading4"/>
        <w:tabs>
          <w:tab w:val="left" w:pos="9117"/>
        </w:tabs>
      </w:pPr>
      <w:r w:rsidRPr="00912266">
        <w:t>CHEM 4099   Topical</w:t>
      </w:r>
      <w:r w:rsidRPr="00912266">
        <w:rPr>
          <w:spacing w:val="-34"/>
        </w:rPr>
        <w:t xml:space="preserve"> </w:t>
      </w:r>
      <w:r w:rsidRPr="00912266">
        <w:t>Seminar</w:t>
      </w:r>
      <w:r w:rsidRPr="00912266">
        <w:rPr>
          <w:spacing w:val="-2"/>
        </w:rPr>
        <w:t xml:space="preserve"> </w:t>
      </w:r>
      <w:r w:rsidRPr="00912266">
        <w:t>Laboratory</w:t>
      </w:r>
      <w:r w:rsidRPr="00912266">
        <w:tab/>
        <w:t>Credit</w:t>
      </w:r>
    </w:p>
    <w:p w14:paraId="6EAD9570" w14:textId="77777777" w:rsidR="005B12E5" w:rsidRPr="00912266" w:rsidRDefault="00DE5985">
      <w:pPr>
        <w:spacing w:before="2"/>
        <w:ind w:left="1197"/>
        <w:rPr>
          <w:i/>
          <w:sz w:val="24"/>
        </w:rPr>
      </w:pPr>
      <w:r w:rsidRPr="00912266">
        <w:rPr>
          <w:sz w:val="24"/>
        </w:rPr>
        <w:t xml:space="preserve">Two hours of laboratory work per week. </w:t>
      </w:r>
      <w:r w:rsidRPr="00912266">
        <w:rPr>
          <w:i/>
          <w:sz w:val="24"/>
        </w:rPr>
        <w:t>Co-requisite: CHEM 4499.</w:t>
      </w:r>
    </w:p>
    <w:p w14:paraId="144AEF36" w14:textId="77777777" w:rsidR="005B12E5" w:rsidRPr="00912266" w:rsidRDefault="005B12E5">
      <w:pPr>
        <w:pStyle w:val="BodyText"/>
        <w:rPr>
          <w:i/>
        </w:rPr>
      </w:pPr>
    </w:p>
    <w:p w14:paraId="19C7B878" w14:textId="77777777" w:rsidR="005B12E5" w:rsidRPr="00912266" w:rsidRDefault="00DE5985">
      <w:pPr>
        <w:tabs>
          <w:tab w:val="left" w:pos="8397"/>
        </w:tabs>
        <w:ind w:left="1197" w:right="1327"/>
        <w:rPr>
          <w:sz w:val="24"/>
        </w:rPr>
      </w:pPr>
      <w:r w:rsidRPr="00912266">
        <w:rPr>
          <w:b/>
          <w:sz w:val="24"/>
        </w:rPr>
        <w:t xml:space="preserve">CHEM 4490 </w:t>
      </w:r>
      <w:r w:rsidRPr="00912266">
        <w:rPr>
          <w:b/>
          <w:spacing w:val="26"/>
          <w:sz w:val="24"/>
        </w:rPr>
        <w:t xml:space="preserve"> </w:t>
      </w:r>
      <w:r w:rsidRPr="00912266">
        <w:rPr>
          <w:b/>
          <w:sz w:val="24"/>
        </w:rPr>
        <w:t>Undergraduate</w:t>
      </w:r>
      <w:r w:rsidRPr="00912266">
        <w:rPr>
          <w:b/>
          <w:spacing w:val="-3"/>
          <w:sz w:val="24"/>
        </w:rPr>
        <w:t xml:space="preserve"> </w:t>
      </w:r>
      <w:r w:rsidRPr="00912266">
        <w:rPr>
          <w:b/>
          <w:sz w:val="24"/>
        </w:rPr>
        <w:t>Research</w:t>
      </w:r>
      <w:r w:rsidRPr="00912266">
        <w:rPr>
          <w:b/>
          <w:sz w:val="24"/>
        </w:rPr>
        <w:tab/>
        <w:t xml:space="preserve">1-4 Semester Hours </w:t>
      </w:r>
      <w:r w:rsidRPr="00912266">
        <w:rPr>
          <w:sz w:val="24"/>
        </w:rPr>
        <w:t>Advanced research in chemistry under faculty direction. Normally offered for four semester hours of credit. However, semester-hour credit may range from one to four semester</w:t>
      </w:r>
      <w:r w:rsidRPr="00912266">
        <w:rPr>
          <w:spacing w:val="-20"/>
          <w:sz w:val="24"/>
        </w:rPr>
        <w:t xml:space="preserve"> </w:t>
      </w:r>
      <w:r w:rsidRPr="00912266">
        <w:rPr>
          <w:sz w:val="24"/>
        </w:rPr>
        <w:t>hours.</w:t>
      </w:r>
    </w:p>
    <w:p w14:paraId="1DFCA2DF" w14:textId="77777777" w:rsidR="005B12E5" w:rsidRPr="00912266" w:rsidRDefault="00DE5985">
      <w:pPr>
        <w:spacing w:line="274" w:lineRule="exact"/>
        <w:ind w:left="1197"/>
        <w:rPr>
          <w:sz w:val="24"/>
        </w:rPr>
      </w:pPr>
      <w:r w:rsidRPr="00912266">
        <w:rPr>
          <w:i/>
          <w:sz w:val="24"/>
        </w:rPr>
        <w:t>Prerequisites: Junior or senior standing and consent of instructor</w:t>
      </w:r>
      <w:r w:rsidRPr="00912266">
        <w:rPr>
          <w:sz w:val="24"/>
        </w:rPr>
        <w:t>.</w:t>
      </w:r>
    </w:p>
    <w:p w14:paraId="0000FF3C" w14:textId="37B5E3B8" w:rsidR="005B12E5" w:rsidRDefault="005B12E5">
      <w:pPr>
        <w:spacing w:line="274" w:lineRule="exact"/>
        <w:rPr>
          <w:sz w:val="24"/>
          <w:highlight w:val="yellow"/>
        </w:rPr>
      </w:pPr>
    </w:p>
    <w:p w14:paraId="414C5971" w14:textId="77777777" w:rsidR="005B12E5" w:rsidRPr="00912266" w:rsidRDefault="00DE5985">
      <w:pPr>
        <w:tabs>
          <w:tab w:val="left" w:pos="8397"/>
        </w:tabs>
        <w:spacing w:before="76"/>
        <w:ind w:left="1197" w:right="1382"/>
        <w:rPr>
          <w:i/>
          <w:sz w:val="24"/>
        </w:rPr>
      </w:pPr>
      <w:r w:rsidRPr="00912266">
        <w:rPr>
          <w:b/>
          <w:sz w:val="24"/>
        </w:rPr>
        <w:t xml:space="preserve">CHEM 4499 </w:t>
      </w:r>
      <w:r w:rsidRPr="00912266">
        <w:rPr>
          <w:b/>
          <w:spacing w:val="28"/>
          <w:sz w:val="24"/>
        </w:rPr>
        <w:t xml:space="preserve"> </w:t>
      </w:r>
      <w:r w:rsidRPr="00912266">
        <w:rPr>
          <w:b/>
          <w:sz w:val="24"/>
        </w:rPr>
        <w:t>Topical</w:t>
      </w:r>
      <w:r w:rsidRPr="00912266">
        <w:rPr>
          <w:b/>
          <w:spacing w:val="-2"/>
          <w:sz w:val="24"/>
        </w:rPr>
        <w:t xml:space="preserve"> </w:t>
      </w:r>
      <w:r w:rsidRPr="00912266">
        <w:rPr>
          <w:b/>
          <w:sz w:val="24"/>
        </w:rPr>
        <w:t>Seminar</w:t>
      </w:r>
      <w:r w:rsidRPr="00912266">
        <w:rPr>
          <w:b/>
          <w:sz w:val="24"/>
        </w:rPr>
        <w:tab/>
        <w:t xml:space="preserve">4 Semester Hours </w:t>
      </w:r>
      <w:r w:rsidRPr="00912266">
        <w:rPr>
          <w:sz w:val="24"/>
        </w:rPr>
        <w:t xml:space="preserve">Advanced topics, including introduction to undergraduate research, not adequately covered in published curriculum. Three hours of lecture per week. </w:t>
      </w:r>
      <w:r w:rsidRPr="00912266">
        <w:rPr>
          <w:i/>
          <w:sz w:val="24"/>
        </w:rPr>
        <w:t>Prerequisites: CHEM 2425 and junior or senior standing and consent of instructor</w:t>
      </w:r>
      <w:r w:rsidRPr="00912266">
        <w:rPr>
          <w:sz w:val="24"/>
        </w:rPr>
        <w:t xml:space="preserve">. </w:t>
      </w:r>
      <w:r w:rsidRPr="00912266">
        <w:rPr>
          <w:i/>
          <w:sz w:val="24"/>
        </w:rPr>
        <w:t>Co-requisite: CHEM</w:t>
      </w:r>
      <w:r w:rsidRPr="00912266">
        <w:rPr>
          <w:i/>
          <w:spacing w:val="-6"/>
          <w:sz w:val="24"/>
        </w:rPr>
        <w:t xml:space="preserve"> </w:t>
      </w:r>
      <w:r w:rsidRPr="00912266">
        <w:rPr>
          <w:i/>
          <w:sz w:val="24"/>
        </w:rPr>
        <w:t>4099.</w:t>
      </w:r>
    </w:p>
    <w:p w14:paraId="29102A2E" w14:textId="77777777" w:rsidR="005B12E5" w:rsidRPr="00912266" w:rsidRDefault="005B12E5">
      <w:pPr>
        <w:pStyle w:val="BodyText"/>
        <w:spacing w:before="11"/>
        <w:rPr>
          <w:i/>
          <w:sz w:val="23"/>
        </w:rPr>
      </w:pPr>
    </w:p>
    <w:p w14:paraId="6C2EFE26" w14:textId="50204389" w:rsidR="005B12E5" w:rsidRPr="00912266" w:rsidRDefault="00DE5985">
      <w:pPr>
        <w:pStyle w:val="Heading3"/>
        <w:spacing w:line="240" w:lineRule="auto"/>
        <w:ind w:left="1197"/>
        <w:jc w:val="left"/>
      </w:pPr>
      <w:bookmarkStart w:id="556" w:name="_Toc531768549"/>
      <w:bookmarkStart w:id="557" w:name="_Toc17818396"/>
      <w:r w:rsidRPr="00912266">
        <w:t>COMPUTER INFORMATION SYSTEMS (COSC)</w:t>
      </w:r>
      <w:bookmarkEnd w:id="556"/>
      <w:bookmarkEnd w:id="557"/>
    </w:p>
    <w:p w14:paraId="3813F1E6" w14:textId="77777777" w:rsidR="00B04C32" w:rsidRDefault="00DE5985">
      <w:pPr>
        <w:pStyle w:val="Heading4"/>
        <w:tabs>
          <w:tab w:val="left" w:pos="2637"/>
          <w:tab w:val="left" w:pos="9117"/>
        </w:tabs>
        <w:spacing w:before="5" w:line="237" w:lineRule="auto"/>
        <w:ind w:right="1507"/>
      </w:pPr>
      <w:r w:rsidRPr="00912266">
        <w:t>COSC</w:t>
      </w:r>
      <w:r w:rsidRPr="00912266">
        <w:rPr>
          <w:spacing w:val="-1"/>
        </w:rPr>
        <w:t xml:space="preserve"> </w:t>
      </w:r>
      <w:r w:rsidRPr="00912266">
        <w:t>1300</w:t>
      </w:r>
      <w:r w:rsidRPr="00912266">
        <w:tab/>
        <w:t>Introduction to Computer Information</w:t>
      </w:r>
      <w:r w:rsidRPr="00912266">
        <w:rPr>
          <w:spacing w:val="-10"/>
        </w:rPr>
        <w:t xml:space="preserve"> </w:t>
      </w:r>
      <w:r w:rsidRPr="00912266">
        <w:t>Systems/Data</w:t>
      </w:r>
      <w:r w:rsidRPr="00912266">
        <w:rPr>
          <w:spacing w:val="-2"/>
        </w:rPr>
        <w:t xml:space="preserve"> </w:t>
      </w:r>
      <w:r w:rsidRPr="00912266">
        <w:t>Science</w:t>
      </w:r>
      <w:r w:rsidRPr="00912266">
        <w:tab/>
      </w:r>
    </w:p>
    <w:p w14:paraId="61D8F708" w14:textId="55ED9291" w:rsidR="005B12E5" w:rsidRPr="00912266" w:rsidRDefault="00B04C32">
      <w:pPr>
        <w:pStyle w:val="Heading4"/>
        <w:tabs>
          <w:tab w:val="left" w:pos="2637"/>
          <w:tab w:val="left" w:pos="9117"/>
        </w:tabs>
        <w:spacing w:before="5" w:line="237" w:lineRule="auto"/>
        <w:ind w:right="1507"/>
      </w:pPr>
      <w:r>
        <w:t xml:space="preserve">                                                                                                                        </w:t>
      </w:r>
      <w:r w:rsidR="00DE5985" w:rsidRPr="00912266">
        <w:t>3 Semester Hours</w:t>
      </w:r>
    </w:p>
    <w:p w14:paraId="5B89D83A" w14:textId="77777777" w:rsidR="005B12E5" w:rsidRPr="00912266" w:rsidRDefault="00DE5985">
      <w:pPr>
        <w:pStyle w:val="BodyText"/>
        <w:spacing w:before="4"/>
        <w:ind w:left="1197" w:right="1266"/>
        <w:rPr>
          <w:i/>
        </w:rPr>
      </w:pPr>
      <w:r w:rsidRPr="00912266">
        <w:t xml:space="preserve">This introductory course presents students with fundamental principles of computing and data science. Students will be introduced to third-party word processing, spreadsheet, and presentation software along with database accessing and manipulating techniques. It includes industry standard processes, procedures, and algorithmic methods utilized in a data-analytic thinking environment. </w:t>
      </w:r>
      <w:r w:rsidRPr="00912266">
        <w:rPr>
          <w:i/>
        </w:rPr>
        <w:t>Prerequisites:</w:t>
      </w:r>
      <w:r w:rsidRPr="00912266">
        <w:rPr>
          <w:i/>
          <w:spacing w:val="58"/>
        </w:rPr>
        <w:t xml:space="preserve"> </w:t>
      </w:r>
      <w:r w:rsidRPr="00912266">
        <w:rPr>
          <w:i/>
        </w:rPr>
        <w:t>None</w:t>
      </w:r>
    </w:p>
    <w:p w14:paraId="52391F9B" w14:textId="77777777" w:rsidR="005B12E5" w:rsidRPr="00912266" w:rsidRDefault="005B12E5">
      <w:pPr>
        <w:pStyle w:val="BodyText"/>
        <w:rPr>
          <w:i/>
        </w:rPr>
      </w:pPr>
    </w:p>
    <w:p w14:paraId="747E64C8" w14:textId="77777777" w:rsidR="005B12E5" w:rsidRPr="00912266" w:rsidRDefault="00DE5985">
      <w:pPr>
        <w:tabs>
          <w:tab w:val="left" w:pos="2637"/>
          <w:tab w:val="left" w:pos="8397"/>
        </w:tabs>
        <w:ind w:left="1197" w:right="1527"/>
        <w:rPr>
          <w:i/>
          <w:sz w:val="24"/>
        </w:rPr>
      </w:pPr>
      <w:r w:rsidRPr="00912266">
        <w:rPr>
          <w:b/>
          <w:sz w:val="24"/>
        </w:rPr>
        <w:t>COSC</w:t>
      </w:r>
      <w:r w:rsidRPr="00912266">
        <w:rPr>
          <w:b/>
          <w:spacing w:val="-1"/>
          <w:sz w:val="24"/>
        </w:rPr>
        <w:t xml:space="preserve"> </w:t>
      </w:r>
      <w:r w:rsidRPr="00912266">
        <w:rPr>
          <w:b/>
          <w:sz w:val="24"/>
        </w:rPr>
        <w:t>1301</w:t>
      </w:r>
      <w:r w:rsidRPr="00912266">
        <w:rPr>
          <w:b/>
          <w:sz w:val="24"/>
        </w:rPr>
        <w:tab/>
        <w:t>Microcomputer</w:t>
      </w:r>
      <w:r w:rsidRPr="00912266">
        <w:rPr>
          <w:b/>
          <w:spacing w:val="-4"/>
          <w:sz w:val="24"/>
        </w:rPr>
        <w:t xml:space="preserve"> </w:t>
      </w:r>
      <w:r w:rsidRPr="00912266">
        <w:rPr>
          <w:b/>
          <w:sz w:val="24"/>
        </w:rPr>
        <w:t>Applications</w:t>
      </w:r>
      <w:r w:rsidRPr="00912266">
        <w:rPr>
          <w:b/>
          <w:sz w:val="24"/>
        </w:rPr>
        <w:tab/>
        <w:t xml:space="preserve">3 Semester Hours </w:t>
      </w:r>
      <w:r w:rsidRPr="00912266">
        <w:rPr>
          <w:sz w:val="24"/>
        </w:rPr>
        <w:t>An introduction to microcomputer productivity software. The course emphasizes the use of word processing and spreadsheet</w:t>
      </w:r>
      <w:r w:rsidRPr="00912266">
        <w:rPr>
          <w:spacing w:val="-2"/>
          <w:sz w:val="24"/>
        </w:rPr>
        <w:t xml:space="preserve"> </w:t>
      </w:r>
      <w:r w:rsidRPr="00912266">
        <w:rPr>
          <w:sz w:val="24"/>
        </w:rPr>
        <w:t>software</w:t>
      </w:r>
      <w:r w:rsidRPr="00912266">
        <w:rPr>
          <w:i/>
          <w:sz w:val="24"/>
        </w:rPr>
        <w:t>.</w:t>
      </w:r>
    </w:p>
    <w:p w14:paraId="2FED46F1" w14:textId="77777777" w:rsidR="005B12E5" w:rsidRPr="00912266" w:rsidRDefault="005B12E5">
      <w:pPr>
        <w:pStyle w:val="BodyText"/>
        <w:spacing w:before="6"/>
        <w:rPr>
          <w:i/>
          <w:sz w:val="23"/>
        </w:rPr>
      </w:pPr>
    </w:p>
    <w:p w14:paraId="3CC74FD0" w14:textId="77777777" w:rsidR="005B12E5" w:rsidRPr="00912266" w:rsidRDefault="00DE5985">
      <w:pPr>
        <w:tabs>
          <w:tab w:val="left" w:pos="2637"/>
          <w:tab w:val="left" w:pos="8397"/>
        </w:tabs>
        <w:spacing w:before="1"/>
        <w:ind w:left="1197" w:right="1527"/>
        <w:rPr>
          <w:i/>
          <w:sz w:val="24"/>
        </w:rPr>
      </w:pPr>
      <w:r w:rsidRPr="00912266">
        <w:rPr>
          <w:b/>
          <w:sz w:val="24"/>
        </w:rPr>
        <w:t>COSC</w:t>
      </w:r>
      <w:r w:rsidRPr="00912266">
        <w:rPr>
          <w:b/>
          <w:spacing w:val="-1"/>
          <w:sz w:val="24"/>
        </w:rPr>
        <w:t xml:space="preserve"> </w:t>
      </w:r>
      <w:r w:rsidRPr="00912266">
        <w:rPr>
          <w:b/>
          <w:sz w:val="24"/>
        </w:rPr>
        <w:t>1315</w:t>
      </w:r>
      <w:r w:rsidRPr="00912266">
        <w:rPr>
          <w:b/>
          <w:sz w:val="24"/>
        </w:rPr>
        <w:tab/>
        <w:t>Introduction</w:t>
      </w:r>
      <w:r w:rsidRPr="00912266">
        <w:rPr>
          <w:b/>
          <w:spacing w:val="-2"/>
          <w:sz w:val="24"/>
        </w:rPr>
        <w:t xml:space="preserve"> </w:t>
      </w:r>
      <w:r w:rsidRPr="00912266">
        <w:rPr>
          <w:b/>
          <w:sz w:val="24"/>
        </w:rPr>
        <w:t>to</w:t>
      </w:r>
      <w:r w:rsidRPr="00912266">
        <w:rPr>
          <w:b/>
          <w:spacing w:val="-2"/>
          <w:sz w:val="24"/>
        </w:rPr>
        <w:t xml:space="preserve"> </w:t>
      </w:r>
      <w:r w:rsidRPr="00912266">
        <w:rPr>
          <w:b/>
          <w:sz w:val="24"/>
        </w:rPr>
        <w:t>Programming</w:t>
      </w:r>
      <w:r w:rsidRPr="00912266">
        <w:rPr>
          <w:b/>
          <w:sz w:val="24"/>
        </w:rPr>
        <w:tab/>
        <w:t xml:space="preserve">3 Semester Hours </w:t>
      </w:r>
      <w:r w:rsidRPr="00912266">
        <w:rPr>
          <w:sz w:val="24"/>
        </w:rPr>
        <w:t xml:space="preserve">Fundamentals of computer programming. Emphasis is on program logic, input/output, calculations, and debugging. Programming projects required. </w:t>
      </w:r>
      <w:r w:rsidRPr="00912266">
        <w:rPr>
          <w:i/>
          <w:sz w:val="24"/>
        </w:rPr>
        <w:t>Prerequisite: COSC</w:t>
      </w:r>
      <w:r w:rsidRPr="00912266">
        <w:rPr>
          <w:i/>
          <w:spacing w:val="-16"/>
          <w:sz w:val="24"/>
        </w:rPr>
        <w:t xml:space="preserve"> </w:t>
      </w:r>
      <w:r w:rsidRPr="00912266">
        <w:rPr>
          <w:i/>
          <w:sz w:val="24"/>
        </w:rPr>
        <w:t>1301.</w:t>
      </w:r>
    </w:p>
    <w:p w14:paraId="454DA43F" w14:textId="77777777" w:rsidR="005B12E5" w:rsidRPr="00912266" w:rsidRDefault="005B12E5">
      <w:pPr>
        <w:pStyle w:val="BodyText"/>
        <w:spacing w:before="11"/>
        <w:rPr>
          <w:i/>
          <w:sz w:val="23"/>
        </w:rPr>
      </w:pPr>
    </w:p>
    <w:p w14:paraId="4EA2DBE1" w14:textId="3F47BC16" w:rsidR="005B12E5" w:rsidRDefault="00DE5985">
      <w:pPr>
        <w:tabs>
          <w:tab w:val="left" w:pos="2637"/>
          <w:tab w:val="left" w:pos="8397"/>
        </w:tabs>
        <w:ind w:left="1197" w:right="1235"/>
        <w:rPr>
          <w:i/>
          <w:sz w:val="24"/>
        </w:rPr>
      </w:pPr>
      <w:r w:rsidRPr="00912266">
        <w:rPr>
          <w:b/>
          <w:sz w:val="24"/>
        </w:rPr>
        <w:t>COSC</w:t>
      </w:r>
      <w:r w:rsidRPr="00912266">
        <w:rPr>
          <w:b/>
          <w:spacing w:val="-1"/>
          <w:sz w:val="24"/>
        </w:rPr>
        <w:t xml:space="preserve"> </w:t>
      </w:r>
      <w:r w:rsidRPr="00912266">
        <w:rPr>
          <w:b/>
          <w:sz w:val="24"/>
        </w:rPr>
        <w:t>3301</w:t>
      </w:r>
      <w:r w:rsidRPr="00912266">
        <w:rPr>
          <w:b/>
          <w:sz w:val="24"/>
        </w:rPr>
        <w:tab/>
        <w:t>Operating</w:t>
      </w:r>
      <w:r w:rsidRPr="00912266">
        <w:rPr>
          <w:b/>
          <w:spacing w:val="-2"/>
          <w:sz w:val="24"/>
        </w:rPr>
        <w:t xml:space="preserve"> </w:t>
      </w:r>
      <w:r w:rsidRPr="00912266">
        <w:rPr>
          <w:b/>
          <w:sz w:val="24"/>
        </w:rPr>
        <w:t>Systems</w:t>
      </w:r>
      <w:r w:rsidRPr="00912266">
        <w:rPr>
          <w:b/>
          <w:sz w:val="24"/>
        </w:rPr>
        <w:tab/>
        <w:t xml:space="preserve">3 Semester Hours </w:t>
      </w:r>
      <w:r w:rsidRPr="00912266">
        <w:rPr>
          <w:sz w:val="24"/>
        </w:rPr>
        <w:t xml:space="preserve">Introduction to a leading microcomputer operating system. The course emphasizes operating system installation and configuration, object linking and embedding, printing, and using network resources. </w:t>
      </w:r>
      <w:r w:rsidRPr="00912266">
        <w:rPr>
          <w:i/>
          <w:sz w:val="24"/>
        </w:rPr>
        <w:t>Prerequisite: COSC</w:t>
      </w:r>
      <w:r w:rsidRPr="00912266">
        <w:rPr>
          <w:i/>
          <w:spacing w:val="-1"/>
          <w:sz w:val="24"/>
        </w:rPr>
        <w:t xml:space="preserve"> </w:t>
      </w:r>
      <w:r w:rsidRPr="00912266">
        <w:rPr>
          <w:i/>
          <w:sz w:val="24"/>
        </w:rPr>
        <w:t>1301.</w:t>
      </w:r>
    </w:p>
    <w:p w14:paraId="3E0775BA" w14:textId="77777777" w:rsidR="00B04C32" w:rsidRPr="00912266" w:rsidRDefault="00B04C32">
      <w:pPr>
        <w:tabs>
          <w:tab w:val="left" w:pos="2637"/>
          <w:tab w:val="left" w:pos="8397"/>
        </w:tabs>
        <w:ind w:left="1197" w:right="1235"/>
        <w:rPr>
          <w:i/>
          <w:sz w:val="24"/>
        </w:rPr>
      </w:pPr>
    </w:p>
    <w:p w14:paraId="58DA1C28" w14:textId="77777777" w:rsidR="005B12E5" w:rsidRPr="00912266" w:rsidRDefault="005B12E5">
      <w:pPr>
        <w:pStyle w:val="BodyText"/>
        <w:spacing w:before="2"/>
        <w:rPr>
          <w:i/>
        </w:rPr>
      </w:pPr>
    </w:p>
    <w:p w14:paraId="42770711" w14:textId="77777777" w:rsidR="005B12E5" w:rsidRPr="00912266" w:rsidRDefault="00DE5985">
      <w:pPr>
        <w:tabs>
          <w:tab w:val="left" w:pos="2637"/>
          <w:tab w:val="left" w:pos="8397"/>
        </w:tabs>
        <w:spacing w:before="1"/>
        <w:ind w:left="1197" w:right="1192"/>
        <w:rPr>
          <w:sz w:val="24"/>
        </w:rPr>
      </w:pPr>
      <w:r w:rsidRPr="00912266">
        <w:rPr>
          <w:b/>
          <w:sz w:val="24"/>
        </w:rPr>
        <w:t>COSC</w:t>
      </w:r>
      <w:r w:rsidRPr="00912266">
        <w:rPr>
          <w:b/>
          <w:spacing w:val="-1"/>
          <w:sz w:val="24"/>
        </w:rPr>
        <w:t xml:space="preserve"> </w:t>
      </w:r>
      <w:r w:rsidRPr="00912266">
        <w:rPr>
          <w:b/>
          <w:sz w:val="24"/>
        </w:rPr>
        <w:t>3303</w:t>
      </w:r>
      <w:r w:rsidRPr="00912266">
        <w:rPr>
          <w:b/>
          <w:sz w:val="24"/>
        </w:rPr>
        <w:tab/>
        <w:t>Introduction to Web</w:t>
      </w:r>
      <w:r w:rsidRPr="00912266">
        <w:rPr>
          <w:b/>
          <w:spacing w:val="-4"/>
          <w:sz w:val="24"/>
        </w:rPr>
        <w:t xml:space="preserve"> </w:t>
      </w:r>
      <w:r w:rsidRPr="00912266">
        <w:rPr>
          <w:b/>
          <w:sz w:val="24"/>
        </w:rPr>
        <w:t>Page</w:t>
      </w:r>
      <w:r w:rsidRPr="00912266">
        <w:rPr>
          <w:b/>
          <w:spacing w:val="-3"/>
          <w:sz w:val="24"/>
        </w:rPr>
        <w:t xml:space="preserve"> </w:t>
      </w:r>
      <w:r w:rsidRPr="00912266">
        <w:rPr>
          <w:b/>
          <w:sz w:val="24"/>
        </w:rPr>
        <w:t>Design</w:t>
      </w:r>
      <w:r w:rsidRPr="00912266">
        <w:rPr>
          <w:b/>
          <w:sz w:val="24"/>
        </w:rPr>
        <w:tab/>
        <w:t xml:space="preserve">3 Semester Hours </w:t>
      </w:r>
      <w:r w:rsidRPr="00912266">
        <w:rPr>
          <w:sz w:val="24"/>
        </w:rPr>
        <w:t>An introduction to Web page design and publishing. Emphasis is on page layout integration with application software and interactive functionality. Web site creation project</w:t>
      </w:r>
      <w:r w:rsidRPr="00912266">
        <w:rPr>
          <w:spacing w:val="-17"/>
          <w:sz w:val="24"/>
        </w:rPr>
        <w:t xml:space="preserve"> </w:t>
      </w:r>
      <w:r w:rsidRPr="00912266">
        <w:rPr>
          <w:sz w:val="24"/>
        </w:rPr>
        <w:t>required.</w:t>
      </w:r>
    </w:p>
    <w:p w14:paraId="6B56FD87" w14:textId="6398E270" w:rsidR="005B12E5" w:rsidRDefault="00DE5985">
      <w:pPr>
        <w:spacing w:line="274" w:lineRule="exact"/>
        <w:ind w:left="1197"/>
        <w:rPr>
          <w:sz w:val="24"/>
        </w:rPr>
      </w:pPr>
      <w:r w:rsidRPr="00912266">
        <w:rPr>
          <w:i/>
          <w:sz w:val="24"/>
        </w:rPr>
        <w:t>Prerequisite: COSC 1301</w:t>
      </w:r>
      <w:r w:rsidRPr="00912266">
        <w:rPr>
          <w:sz w:val="24"/>
        </w:rPr>
        <w:t>.</w:t>
      </w:r>
    </w:p>
    <w:p w14:paraId="7B33DB8B" w14:textId="511C32AD" w:rsidR="00912266" w:rsidRDefault="00912266">
      <w:pPr>
        <w:spacing w:line="274" w:lineRule="exact"/>
        <w:ind w:left="1197"/>
        <w:rPr>
          <w:sz w:val="24"/>
        </w:rPr>
      </w:pPr>
    </w:p>
    <w:p w14:paraId="41D10644" w14:textId="77777777" w:rsidR="00433A10" w:rsidRPr="00912266" w:rsidRDefault="00433A10">
      <w:pPr>
        <w:spacing w:line="274" w:lineRule="exact"/>
        <w:ind w:left="1197"/>
        <w:rPr>
          <w:sz w:val="24"/>
        </w:rPr>
      </w:pPr>
    </w:p>
    <w:p w14:paraId="22F2D0D5" w14:textId="77777777" w:rsidR="005B12E5" w:rsidRPr="00912266" w:rsidRDefault="00DE5985">
      <w:pPr>
        <w:tabs>
          <w:tab w:val="left" w:pos="2637"/>
          <w:tab w:val="left" w:pos="8397"/>
        </w:tabs>
        <w:ind w:left="1197" w:right="1490"/>
        <w:rPr>
          <w:sz w:val="24"/>
        </w:rPr>
      </w:pPr>
      <w:r w:rsidRPr="00912266">
        <w:rPr>
          <w:b/>
          <w:sz w:val="24"/>
        </w:rPr>
        <w:lastRenderedPageBreak/>
        <w:t>COSC</w:t>
      </w:r>
      <w:r w:rsidRPr="00912266">
        <w:rPr>
          <w:b/>
          <w:spacing w:val="-1"/>
          <w:sz w:val="24"/>
        </w:rPr>
        <w:t xml:space="preserve"> </w:t>
      </w:r>
      <w:r w:rsidRPr="00912266">
        <w:rPr>
          <w:b/>
          <w:sz w:val="24"/>
        </w:rPr>
        <w:t>3312</w:t>
      </w:r>
      <w:r w:rsidRPr="00912266">
        <w:rPr>
          <w:b/>
          <w:sz w:val="24"/>
        </w:rPr>
        <w:tab/>
        <w:t>Presentation</w:t>
      </w:r>
      <w:r w:rsidRPr="00912266">
        <w:rPr>
          <w:b/>
          <w:spacing w:val="-3"/>
          <w:sz w:val="24"/>
        </w:rPr>
        <w:t xml:space="preserve"> </w:t>
      </w:r>
      <w:r w:rsidRPr="00912266">
        <w:rPr>
          <w:b/>
          <w:sz w:val="24"/>
        </w:rPr>
        <w:t>Graphics</w:t>
      </w:r>
      <w:r w:rsidRPr="00912266">
        <w:rPr>
          <w:b/>
          <w:sz w:val="24"/>
        </w:rPr>
        <w:tab/>
        <w:t xml:space="preserve">3 Semester Hours </w:t>
      </w:r>
      <w:r w:rsidRPr="00912266">
        <w:rPr>
          <w:sz w:val="24"/>
        </w:rPr>
        <w:t xml:space="preserve">An introduction to microcomputer presentation graphics software. The course emphasizes the use of the WWW to research and download information for presentations. Course covers the design of effective graphic communications. </w:t>
      </w:r>
      <w:r w:rsidRPr="00912266">
        <w:rPr>
          <w:i/>
          <w:sz w:val="24"/>
        </w:rPr>
        <w:t>Prerequisite: COSC</w:t>
      </w:r>
      <w:r w:rsidRPr="00912266">
        <w:rPr>
          <w:i/>
          <w:spacing w:val="-7"/>
          <w:sz w:val="24"/>
        </w:rPr>
        <w:t xml:space="preserve"> </w:t>
      </w:r>
      <w:r w:rsidRPr="00912266">
        <w:rPr>
          <w:i/>
          <w:sz w:val="24"/>
        </w:rPr>
        <w:t>1301</w:t>
      </w:r>
      <w:r w:rsidRPr="00912266">
        <w:rPr>
          <w:sz w:val="24"/>
        </w:rPr>
        <w:t>.</w:t>
      </w:r>
    </w:p>
    <w:p w14:paraId="5842426A" w14:textId="77777777" w:rsidR="005B12E5" w:rsidRPr="00912266" w:rsidRDefault="005B12E5">
      <w:pPr>
        <w:pStyle w:val="BodyText"/>
        <w:spacing w:before="2"/>
      </w:pPr>
    </w:p>
    <w:p w14:paraId="00FAAE7C" w14:textId="77777777" w:rsidR="005B12E5" w:rsidRPr="00912266" w:rsidRDefault="00DE5985">
      <w:pPr>
        <w:tabs>
          <w:tab w:val="left" w:pos="2637"/>
          <w:tab w:val="left" w:pos="8397"/>
        </w:tabs>
        <w:ind w:left="1197" w:right="1527"/>
        <w:rPr>
          <w:sz w:val="24"/>
        </w:rPr>
      </w:pPr>
      <w:r w:rsidRPr="00912266">
        <w:rPr>
          <w:b/>
          <w:sz w:val="24"/>
        </w:rPr>
        <w:t>COSC</w:t>
      </w:r>
      <w:r w:rsidRPr="00912266">
        <w:rPr>
          <w:b/>
          <w:spacing w:val="-1"/>
          <w:sz w:val="24"/>
        </w:rPr>
        <w:t xml:space="preserve"> </w:t>
      </w:r>
      <w:r w:rsidRPr="00912266">
        <w:rPr>
          <w:b/>
          <w:sz w:val="24"/>
        </w:rPr>
        <w:t>4301</w:t>
      </w:r>
      <w:r w:rsidRPr="00912266">
        <w:rPr>
          <w:b/>
          <w:sz w:val="24"/>
        </w:rPr>
        <w:tab/>
        <w:t>Advanced</w:t>
      </w:r>
      <w:r w:rsidRPr="00912266">
        <w:rPr>
          <w:b/>
          <w:spacing w:val="-2"/>
          <w:sz w:val="24"/>
        </w:rPr>
        <w:t xml:space="preserve"> </w:t>
      </w:r>
      <w:r w:rsidRPr="00912266">
        <w:rPr>
          <w:b/>
          <w:sz w:val="24"/>
        </w:rPr>
        <w:t>Operating</w:t>
      </w:r>
      <w:r w:rsidRPr="00912266">
        <w:rPr>
          <w:b/>
          <w:spacing w:val="-2"/>
          <w:sz w:val="24"/>
        </w:rPr>
        <w:t xml:space="preserve"> </w:t>
      </w:r>
      <w:r w:rsidRPr="00912266">
        <w:rPr>
          <w:b/>
          <w:sz w:val="24"/>
        </w:rPr>
        <w:t>Systems</w:t>
      </w:r>
      <w:r w:rsidRPr="00912266">
        <w:rPr>
          <w:b/>
          <w:sz w:val="24"/>
        </w:rPr>
        <w:tab/>
        <w:t xml:space="preserve">3 Semester Hours </w:t>
      </w:r>
      <w:r w:rsidRPr="00912266">
        <w:rPr>
          <w:sz w:val="24"/>
        </w:rPr>
        <w:t xml:space="preserve">In-depth examination of a leading microcomputer operating system. The course emphasizes operating system performance, customization, files and folders, backing up files, multitasking and task switching, and connecting to networks and the Internet. </w:t>
      </w:r>
      <w:r w:rsidRPr="00912266">
        <w:rPr>
          <w:i/>
          <w:sz w:val="24"/>
        </w:rPr>
        <w:t>Prerequisite: COSC</w:t>
      </w:r>
      <w:r w:rsidRPr="00912266">
        <w:rPr>
          <w:i/>
          <w:spacing w:val="-24"/>
          <w:sz w:val="24"/>
        </w:rPr>
        <w:t xml:space="preserve"> </w:t>
      </w:r>
      <w:r w:rsidRPr="00912266">
        <w:rPr>
          <w:i/>
          <w:sz w:val="24"/>
        </w:rPr>
        <w:t>3301</w:t>
      </w:r>
      <w:r w:rsidRPr="00912266">
        <w:rPr>
          <w:sz w:val="24"/>
        </w:rPr>
        <w:t>.</w:t>
      </w:r>
    </w:p>
    <w:p w14:paraId="2C047396" w14:textId="77777777" w:rsidR="005B12E5" w:rsidRPr="00912266" w:rsidRDefault="005B12E5">
      <w:pPr>
        <w:pStyle w:val="BodyText"/>
        <w:spacing w:before="9"/>
        <w:rPr>
          <w:sz w:val="23"/>
        </w:rPr>
      </w:pPr>
    </w:p>
    <w:p w14:paraId="41D2FF3C" w14:textId="77777777" w:rsidR="005B12E5" w:rsidRPr="00912266" w:rsidRDefault="00DE5985">
      <w:pPr>
        <w:tabs>
          <w:tab w:val="left" w:pos="2637"/>
          <w:tab w:val="left" w:pos="8397"/>
        </w:tabs>
        <w:ind w:left="1197" w:right="1290"/>
        <w:rPr>
          <w:sz w:val="24"/>
        </w:rPr>
      </w:pPr>
      <w:r w:rsidRPr="00912266">
        <w:rPr>
          <w:b/>
          <w:sz w:val="24"/>
        </w:rPr>
        <w:t>COSC</w:t>
      </w:r>
      <w:r w:rsidRPr="00912266">
        <w:rPr>
          <w:b/>
          <w:spacing w:val="-1"/>
          <w:sz w:val="24"/>
        </w:rPr>
        <w:t xml:space="preserve"> </w:t>
      </w:r>
      <w:r w:rsidRPr="00912266">
        <w:rPr>
          <w:b/>
          <w:sz w:val="24"/>
        </w:rPr>
        <w:t>4307</w:t>
      </w:r>
      <w:r w:rsidRPr="00912266">
        <w:rPr>
          <w:b/>
          <w:sz w:val="24"/>
        </w:rPr>
        <w:tab/>
        <w:t>Object-Oriented</w:t>
      </w:r>
      <w:r w:rsidRPr="00912266">
        <w:rPr>
          <w:b/>
          <w:spacing w:val="-4"/>
          <w:sz w:val="24"/>
        </w:rPr>
        <w:t xml:space="preserve"> </w:t>
      </w:r>
      <w:r w:rsidRPr="00912266">
        <w:rPr>
          <w:b/>
          <w:sz w:val="24"/>
        </w:rPr>
        <w:t>Programming</w:t>
      </w:r>
      <w:r w:rsidRPr="00912266">
        <w:rPr>
          <w:b/>
          <w:sz w:val="24"/>
        </w:rPr>
        <w:tab/>
        <w:t xml:space="preserve">3 Semester Hours </w:t>
      </w:r>
      <w:r w:rsidRPr="00912266">
        <w:rPr>
          <w:sz w:val="24"/>
        </w:rPr>
        <w:t>Advanced computer programming using Visual BASIC. The course emphasizes design, coding, testing, and debugging, using an object-oriented language. Programming projects</w:t>
      </w:r>
      <w:r w:rsidRPr="00912266">
        <w:rPr>
          <w:spacing w:val="-16"/>
          <w:sz w:val="24"/>
        </w:rPr>
        <w:t xml:space="preserve"> </w:t>
      </w:r>
      <w:r w:rsidRPr="00912266">
        <w:rPr>
          <w:sz w:val="24"/>
        </w:rPr>
        <w:t>required.</w:t>
      </w:r>
    </w:p>
    <w:p w14:paraId="5696798C" w14:textId="77777777" w:rsidR="005B12E5" w:rsidRPr="00912266" w:rsidRDefault="00DE5985">
      <w:pPr>
        <w:spacing w:before="3"/>
        <w:ind w:left="1197"/>
        <w:rPr>
          <w:sz w:val="24"/>
        </w:rPr>
      </w:pPr>
      <w:r w:rsidRPr="00912266">
        <w:rPr>
          <w:i/>
          <w:sz w:val="24"/>
        </w:rPr>
        <w:t>Prerequisite: COSC 1315</w:t>
      </w:r>
      <w:r w:rsidRPr="00912266">
        <w:rPr>
          <w:sz w:val="24"/>
        </w:rPr>
        <w:t>.</w:t>
      </w:r>
    </w:p>
    <w:p w14:paraId="65C1E2CC" w14:textId="4687F1C0" w:rsidR="005B12E5" w:rsidRDefault="005B12E5">
      <w:pPr>
        <w:rPr>
          <w:sz w:val="24"/>
          <w:highlight w:val="yellow"/>
        </w:rPr>
      </w:pPr>
    </w:p>
    <w:p w14:paraId="5A269E60" w14:textId="77777777" w:rsidR="005B12E5" w:rsidRPr="00912266" w:rsidRDefault="00DE5985">
      <w:pPr>
        <w:tabs>
          <w:tab w:val="left" w:pos="2637"/>
          <w:tab w:val="left" w:pos="8397"/>
        </w:tabs>
        <w:spacing w:before="76"/>
        <w:ind w:left="1197" w:right="1205"/>
        <w:rPr>
          <w:sz w:val="24"/>
        </w:rPr>
      </w:pPr>
      <w:r w:rsidRPr="00912266">
        <w:rPr>
          <w:b/>
          <w:sz w:val="24"/>
        </w:rPr>
        <w:t>COSC</w:t>
      </w:r>
      <w:r w:rsidRPr="00912266">
        <w:rPr>
          <w:b/>
          <w:spacing w:val="-1"/>
          <w:sz w:val="24"/>
        </w:rPr>
        <w:t xml:space="preserve"> </w:t>
      </w:r>
      <w:r w:rsidRPr="00912266">
        <w:rPr>
          <w:b/>
          <w:sz w:val="24"/>
        </w:rPr>
        <w:t>4311</w:t>
      </w:r>
      <w:r w:rsidRPr="00912266">
        <w:rPr>
          <w:b/>
          <w:sz w:val="24"/>
        </w:rPr>
        <w:tab/>
        <w:t>Advanced</w:t>
      </w:r>
      <w:r w:rsidRPr="00912266">
        <w:rPr>
          <w:b/>
          <w:spacing w:val="-3"/>
          <w:sz w:val="24"/>
        </w:rPr>
        <w:t xml:space="preserve"> </w:t>
      </w:r>
      <w:r w:rsidRPr="00912266">
        <w:rPr>
          <w:b/>
          <w:sz w:val="24"/>
        </w:rPr>
        <w:t>Microcomputer</w:t>
      </w:r>
      <w:r w:rsidRPr="00912266">
        <w:rPr>
          <w:b/>
          <w:spacing w:val="-4"/>
          <w:sz w:val="24"/>
        </w:rPr>
        <w:t xml:space="preserve"> </w:t>
      </w:r>
      <w:r w:rsidRPr="00912266">
        <w:rPr>
          <w:b/>
          <w:sz w:val="24"/>
        </w:rPr>
        <w:t>Applications</w:t>
      </w:r>
      <w:r w:rsidRPr="00912266">
        <w:rPr>
          <w:b/>
          <w:sz w:val="24"/>
        </w:rPr>
        <w:tab/>
        <w:t xml:space="preserve">3 Semester Hours </w:t>
      </w:r>
      <w:r w:rsidRPr="00912266">
        <w:rPr>
          <w:sz w:val="24"/>
        </w:rPr>
        <w:t xml:space="preserve">An advanced course in microcomputer productivity software. The course takes the student to the proficient level of use in word processing spreadsheet software. </w:t>
      </w:r>
      <w:r w:rsidRPr="00912266">
        <w:rPr>
          <w:i/>
          <w:sz w:val="24"/>
        </w:rPr>
        <w:t>Prerequisite: COSC</w:t>
      </w:r>
      <w:r w:rsidRPr="00912266">
        <w:rPr>
          <w:i/>
          <w:spacing w:val="-18"/>
          <w:sz w:val="24"/>
        </w:rPr>
        <w:t xml:space="preserve"> </w:t>
      </w:r>
      <w:r w:rsidRPr="00912266">
        <w:rPr>
          <w:i/>
          <w:sz w:val="24"/>
        </w:rPr>
        <w:t>1301</w:t>
      </w:r>
      <w:r w:rsidRPr="00912266">
        <w:rPr>
          <w:sz w:val="24"/>
        </w:rPr>
        <w:t>.</w:t>
      </w:r>
    </w:p>
    <w:p w14:paraId="1696A2CB" w14:textId="77777777" w:rsidR="005B12E5" w:rsidRPr="00912266" w:rsidRDefault="005B12E5">
      <w:pPr>
        <w:pStyle w:val="BodyText"/>
      </w:pPr>
    </w:p>
    <w:p w14:paraId="2BEFF806" w14:textId="77777777" w:rsidR="005B12E5" w:rsidRPr="00912266" w:rsidRDefault="00DE5985">
      <w:pPr>
        <w:tabs>
          <w:tab w:val="left" w:pos="2637"/>
          <w:tab w:val="left" w:pos="8397"/>
        </w:tabs>
        <w:spacing w:before="1"/>
        <w:ind w:left="1197" w:right="1527"/>
        <w:rPr>
          <w:sz w:val="24"/>
        </w:rPr>
      </w:pPr>
      <w:r w:rsidRPr="00912266">
        <w:rPr>
          <w:b/>
          <w:sz w:val="24"/>
        </w:rPr>
        <w:t>COSC</w:t>
      </w:r>
      <w:r w:rsidRPr="00912266">
        <w:rPr>
          <w:b/>
          <w:spacing w:val="-1"/>
          <w:sz w:val="24"/>
        </w:rPr>
        <w:t xml:space="preserve"> </w:t>
      </w:r>
      <w:r w:rsidRPr="00912266">
        <w:rPr>
          <w:b/>
          <w:sz w:val="24"/>
        </w:rPr>
        <w:t>4315</w:t>
      </w:r>
      <w:r w:rsidRPr="00912266">
        <w:rPr>
          <w:b/>
          <w:sz w:val="24"/>
        </w:rPr>
        <w:tab/>
        <w:t>Database</w:t>
      </w:r>
      <w:r w:rsidRPr="00912266">
        <w:rPr>
          <w:b/>
          <w:spacing w:val="-2"/>
          <w:sz w:val="24"/>
        </w:rPr>
        <w:t xml:space="preserve"> </w:t>
      </w:r>
      <w:r w:rsidRPr="00912266">
        <w:rPr>
          <w:b/>
          <w:sz w:val="24"/>
        </w:rPr>
        <w:t>Management</w:t>
      </w:r>
      <w:r w:rsidRPr="00912266">
        <w:rPr>
          <w:b/>
          <w:sz w:val="24"/>
        </w:rPr>
        <w:tab/>
        <w:t xml:space="preserve">3 Semester Hours </w:t>
      </w:r>
      <w:r w:rsidRPr="00912266">
        <w:rPr>
          <w:sz w:val="24"/>
        </w:rPr>
        <w:t xml:space="preserve">An introduction to microcomputer database software. Topics include database systems, data models, normal forms, and physical and logical database design. Database project required. </w:t>
      </w:r>
      <w:r w:rsidRPr="00912266">
        <w:rPr>
          <w:i/>
          <w:sz w:val="24"/>
        </w:rPr>
        <w:t>Prerequisite: COSC</w:t>
      </w:r>
      <w:r w:rsidRPr="00912266">
        <w:rPr>
          <w:i/>
          <w:spacing w:val="-1"/>
          <w:sz w:val="24"/>
        </w:rPr>
        <w:t xml:space="preserve"> </w:t>
      </w:r>
      <w:r w:rsidRPr="00912266">
        <w:rPr>
          <w:i/>
          <w:sz w:val="24"/>
        </w:rPr>
        <w:t>1315</w:t>
      </w:r>
      <w:r w:rsidRPr="00912266">
        <w:rPr>
          <w:sz w:val="24"/>
        </w:rPr>
        <w:t>.</w:t>
      </w:r>
    </w:p>
    <w:p w14:paraId="300AD373" w14:textId="77777777" w:rsidR="005B12E5" w:rsidRPr="00912266" w:rsidRDefault="005B12E5">
      <w:pPr>
        <w:pStyle w:val="BodyText"/>
        <w:spacing w:before="9"/>
        <w:rPr>
          <w:sz w:val="23"/>
        </w:rPr>
      </w:pPr>
    </w:p>
    <w:p w14:paraId="2A5EB161" w14:textId="77777777" w:rsidR="005B12E5" w:rsidRPr="00912266" w:rsidRDefault="00DE5985">
      <w:pPr>
        <w:tabs>
          <w:tab w:val="left" w:pos="2637"/>
          <w:tab w:val="left" w:pos="8397"/>
        </w:tabs>
        <w:ind w:left="1197" w:right="1527"/>
        <w:rPr>
          <w:sz w:val="24"/>
        </w:rPr>
      </w:pPr>
      <w:r w:rsidRPr="00912266">
        <w:rPr>
          <w:b/>
          <w:sz w:val="24"/>
        </w:rPr>
        <w:t>COSC</w:t>
      </w:r>
      <w:r w:rsidRPr="00912266">
        <w:rPr>
          <w:b/>
          <w:spacing w:val="-1"/>
          <w:sz w:val="24"/>
        </w:rPr>
        <w:t xml:space="preserve"> </w:t>
      </w:r>
      <w:r w:rsidRPr="00912266">
        <w:rPr>
          <w:b/>
          <w:sz w:val="24"/>
        </w:rPr>
        <w:t>4317</w:t>
      </w:r>
      <w:r w:rsidRPr="00912266">
        <w:rPr>
          <w:b/>
          <w:sz w:val="24"/>
        </w:rPr>
        <w:tab/>
        <w:t>Management</w:t>
      </w:r>
      <w:r w:rsidRPr="00912266">
        <w:rPr>
          <w:b/>
          <w:spacing w:val="-2"/>
          <w:sz w:val="24"/>
        </w:rPr>
        <w:t xml:space="preserve"> </w:t>
      </w:r>
      <w:r w:rsidRPr="00912266">
        <w:rPr>
          <w:b/>
          <w:sz w:val="24"/>
        </w:rPr>
        <w:t>Information</w:t>
      </w:r>
      <w:r w:rsidRPr="00912266">
        <w:rPr>
          <w:b/>
          <w:spacing w:val="-2"/>
          <w:sz w:val="24"/>
        </w:rPr>
        <w:t xml:space="preserve"> </w:t>
      </w:r>
      <w:r w:rsidRPr="00912266">
        <w:rPr>
          <w:b/>
          <w:sz w:val="24"/>
        </w:rPr>
        <w:t>Systems</w:t>
      </w:r>
      <w:r w:rsidRPr="00912266">
        <w:rPr>
          <w:b/>
          <w:sz w:val="24"/>
        </w:rPr>
        <w:tab/>
        <w:t xml:space="preserve">3 Semester Hours </w:t>
      </w:r>
      <w:r w:rsidRPr="00912266">
        <w:rPr>
          <w:sz w:val="24"/>
        </w:rPr>
        <w:t>Managing information systems integration, manager’s roles in systems development process, managing the information systems resource, and MIS in the functional areas of</w:t>
      </w:r>
      <w:r w:rsidRPr="00912266">
        <w:rPr>
          <w:spacing w:val="-20"/>
          <w:sz w:val="24"/>
        </w:rPr>
        <w:t xml:space="preserve"> </w:t>
      </w:r>
      <w:r w:rsidRPr="00912266">
        <w:rPr>
          <w:sz w:val="24"/>
        </w:rPr>
        <w:t>business.</w:t>
      </w:r>
    </w:p>
    <w:p w14:paraId="0DC79E79" w14:textId="77777777" w:rsidR="005B12E5" w:rsidRPr="00912266" w:rsidRDefault="00DE5985">
      <w:pPr>
        <w:spacing w:before="2"/>
        <w:ind w:left="1197"/>
        <w:rPr>
          <w:sz w:val="24"/>
        </w:rPr>
      </w:pPr>
      <w:r w:rsidRPr="00912266">
        <w:rPr>
          <w:i/>
          <w:sz w:val="24"/>
        </w:rPr>
        <w:t>Prerequisite: COSC 1301</w:t>
      </w:r>
      <w:r w:rsidRPr="00912266">
        <w:rPr>
          <w:sz w:val="24"/>
        </w:rPr>
        <w:t>.</w:t>
      </w:r>
    </w:p>
    <w:p w14:paraId="3E173F54" w14:textId="77777777" w:rsidR="005B12E5" w:rsidRPr="00912266" w:rsidRDefault="005B12E5">
      <w:pPr>
        <w:pStyle w:val="BodyText"/>
      </w:pPr>
    </w:p>
    <w:p w14:paraId="1CE55C46" w14:textId="77777777" w:rsidR="005B12E5" w:rsidRPr="00912266" w:rsidRDefault="00DE5985">
      <w:pPr>
        <w:pStyle w:val="Heading4"/>
        <w:tabs>
          <w:tab w:val="left" w:pos="2637"/>
          <w:tab w:val="left" w:pos="8397"/>
        </w:tabs>
        <w:spacing w:line="275" w:lineRule="exact"/>
      </w:pPr>
      <w:r w:rsidRPr="00912266">
        <w:t>COSC</w:t>
      </w:r>
      <w:r w:rsidRPr="00912266">
        <w:rPr>
          <w:spacing w:val="-1"/>
        </w:rPr>
        <w:t xml:space="preserve"> </w:t>
      </w:r>
      <w:r w:rsidRPr="00912266">
        <w:t>4395</w:t>
      </w:r>
      <w:r w:rsidRPr="00912266">
        <w:tab/>
        <w:t>Internship</w:t>
      </w:r>
      <w:r w:rsidRPr="00912266">
        <w:tab/>
        <w:t>3 Semester</w:t>
      </w:r>
      <w:r w:rsidRPr="00912266">
        <w:rPr>
          <w:spacing w:val="-2"/>
        </w:rPr>
        <w:t xml:space="preserve"> </w:t>
      </w:r>
      <w:r w:rsidRPr="00912266">
        <w:t>Hours</w:t>
      </w:r>
    </w:p>
    <w:p w14:paraId="2611AC58" w14:textId="77777777" w:rsidR="005B12E5" w:rsidRPr="00912266" w:rsidRDefault="00DE5985">
      <w:pPr>
        <w:pStyle w:val="BodyText"/>
        <w:ind w:left="1197" w:right="1625"/>
      </w:pPr>
      <w:r w:rsidRPr="00912266">
        <w:t>This course is designed to provide the student with actual work experience as a programmer, programmer analyst, or systems analyst. The student will have the opportunity to apply the principles, concepts, and skills learned during the first three years of collegiate training.</w:t>
      </w:r>
    </w:p>
    <w:p w14:paraId="0F0D6751" w14:textId="77777777" w:rsidR="005B12E5" w:rsidRPr="00912266" w:rsidRDefault="00DE5985">
      <w:pPr>
        <w:spacing w:before="2"/>
        <w:ind w:left="1197"/>
        <w:rPr>
          <w:i/>
          <w:sz w:val="24"/>
        </w:rPr>
      </w:pPr>
      <w:r w:rsidRPr="00912266">
        <w:rPr>
          <w:i/>
          <w:sz w:val="24"/>
        </w:rPr>
        <w:t>Prerequisites: COSC 1315 and COSC 3301 and acceptance to COSC Internship Program.</w:t>
      </w:r>
    </w:p>
    <w:p w14:paraId="10413C83" w14:textId="77777777" w:rsidR="005B12E5" w:rsidRPr="00912266" w:rsidRDefault="005B12E5">
      <w:pPr>
        <w:pStyle w:val="BodyText"/>
        <w:spacing w:before="11"/>
        <w:rPr>
          <w:i/>
          <w:sz w:val="23"/>
        </w:rPr>
      </w:pPr>
    </w:p>
    <w:p w14:paraId="31BB15E7" w14:textId="77777777" w:rsidR="005B12E5" w:rsidRPr="00912266" w:rsidRDefault="00DE5985">
      <w:pPr>
        <w:tabs>
          <w:tab w:val="left" w:pos="2637"/>
          <w:tab w:val="left" w:pos="8397"/>
        </w:tabs>
        <w:ind w:left="1197" w:right="1273"/>
        <w:rPr>
          <w:sz w:val="24"/>
        </w:rPr>
      </w:pPr>
      <w:r w:rsidRPr="00912266">
        <w:rPr>
          <w:b/>
          <w:sz w:val="24"/>
        </w:rPr>
        <w:t>COSC</w:t>
      </w:r>
      <w:r w:rsidRPr="00912266">
        <w:rPr>
          <w:b/>
          <w:spacing w:val="-1"/>
          <w:sz w:val="24"/>
        </w:rPr>
        <w:t xml:space="preserve"> </w:t>
      </w:r>
      <w:r w:rsidRPr="00912266">
        <w:rPr>
          <w:b/>
          <w:sz w:val="24"/>
        </w:rPr>
        <w:t>4399</w:t>
      </w:r>
      <w:r w:rsidRPr="00912266">
        <w:rPr>
          <w:b/>
          <w:sz w:val="24"/>
        </w:rPr>
        <w:tab/>
        <w:t>Topical</w:t>
      </w:r>
      <w:r w:rsidRPr="00912266">
        <w:rPr>
          <w:b/>
          <w:spacing w:val="-3"/>
          <w:sz w:val="24"/>
        </w:rPr>
        <w:t xml:space="preserve"> </w:t>
      </w:r>
      <w:r w:rsidRPr="00912266">
        <w:rPr>
          <w:b/>
          <w:sz w:val="24"/>
        </w:rPr>
        <w:t>Seminar</w:t>
      </w:r>
      <w:r w:rsidRPr="00912266">
        <w:rPr>
          <w:b/>
          <w:sz w:val="24"/>
        </w:rPr>
        <w:tab/>
        <w:t xml:space="preserve">3 Semester Hours </w:t>
      </w:r>
      <w:r w:rsidRPr="00912266">
        <w:rPr>
          <w:sz w:val="24"/>
        </w:rPr>
        <w:t xml:space="preserve">Advanced topics not covered in the published curriculum. </w:t>
      </w:r>
      <w:r w:rsidRPr="00912266">
        <w:rPr>
          <w:i/>
          <w:sz w:val="24"/>
        </w:rPr>
        <w:t>Prerequisites: Senior standing, a minimum of nine semester hours of junior or senior COSC courses, and COSC faculty approval</w:t>
      </w:r>
      <w:r w:rsidRPr="00912266">
        <w:rPr>
          <w:sz w:val="24"/>
        </w:rPr>
        <w:t>. May be repeated once when topic</w:t>
      </w:r>
      <w:r w:rsidRPr="00912266">
        <w:rPr>
          <w:spacing w:val="-4"/>
          <w:sz w:val="24"/>
        </w:rPr>
        <w:t xml:space="preserve"> </w:t>
      </w:r>
      <w:r w:rsidRPr="00912266">
        <w:rPr>
          <w:sz w:val="24"/>
        </w:rPr>
        <w:t>changes.</w:t>
      </w:r>
    </w:p>
    <w:p w14:paraId="71440E1D" w14:textId="77777777" w:rsidR="005B12E5" w:rsidRPr="00912266" w:rsidRDefault="005B12E5">
      <w:pPr>
        <w:pStyle w:val="BodyText"/>
        <w:spacing w:before="10"/>
        <w:rPr>
          <w:sz w:val="23"/>
        </w:rPr>
      </w:pPr>
    </w:p>
    <w:p w14:paraId="5ADE6E83" w14:textId="49021225" w:rsidR="005B12E5" w:rsidRPr="00912266" w:rsidRDefault="00DE5985">
      <w:pPr>
        <w:pStyle w:val="Heading3"/>
        <w:ind w:left="1197"/>
        <w:jc w:val="left"/>
      </w:pPr>
      <w:bookmarkStart w:id="558" w:name="_Toc531768550"/>
      <w:bookmarkStart w:id="559" w:name="_Toc17818397"/>
      <w:r w:rsidRPr="00912266">
        <w:t>CRIMINAL JUSTICE (CRIJ)</w:t>
      </w:r>
      <w:bookmarkEnd w:id="558"/>
      <w:bookmarkEnd w:id="559"/>
    </w:p>
    <w:p w14:paraId="22427AB9" w14:textId="77777777" w:rsidR="005B12E5" w:rsidRPr="00912266" w:rsidRDefault="00DE5985">
      <w:pPr>
        <w:tabs>
          <w:tab w:val="left" w:pos="8397"/>
        </w:tabs>
        <w:ind w:left="1197" w:right="1496"/>
        <w:jc w:val="both"/>
        <w:rPr>
          <w:sz w:val="24"/>
        </w:rPr>
      </w:pPr>
      <w:r w:rsidRPr="00912266">
        <w:rPr>
          <w:b/>
          <w:sz w:val="24"/>
        </w:rPr>
        <w:t>CRIJ 1301      Introduction to</w:t>
      </w:r>
      <w:r w:rsidRPr="00912266">
        <w:rPr>
          <w:b/>
          <w:spacing w:val="-28"/>
          <w:sz w:val="24"/>
        </w:rPr>
        <w:t xml:space="preserve"> </w:t>
      </w:r>
      <w:r w:rsidRPr="00912266">
        <w:rPr>
          <w:b/>
          <w:sz w:val="24"/>
        </w:rPr>
        <w:t>Criminal</w:t>
      </w:r>
      <w:r w:rsidRPr="00912266">
        <w:rPr>
          <w:b/>
          <w:spacing w:val="-2"/>
          <w:sz w:val="24"/>
        </w:rPr>
        <w:t xml:space="preserve"> </w:t>
      </w:r>
      <w:r w:rsidRPr="00912266">
        <w:rPr>
          <w:b/>
          <w:sz w:val="24"/>
        </w:rPr>
        <w:t>Justice</w:t>
      </w:r>
      <w:r w:rsidRPr="00912266">
        <w:rPr>
          <w:b/>
          <w:sz w:val="24"/>
        </w:rPr>
        <w:tab/>
        <w:t xml:space="preserve">3 Semester Hours </w:t>
      </w:r>
      <w:r w:rsidRPr="00912266">
        <w:rPr>
          <w:sz w:val="24"/>
        </w:rPr>
        <w:t>An overview of the entire criminal justice system, law enforcement, court system, prosecution and defense, trial process, and</w:t>
      </w:r>
      <w:r w:rsidRPr="00912266">
        <w:rPr>
          <w:spacing w:val="-2"/>
          <w:sz w:val="24"/>
        </w:rPr>
        <w:t xml:space="preserve"> </w:t>
      </w:r>
      <w:r w:rsidRPr="00912266">
        <w:rPr>
          <w:sz w:val="24"/>
        </w:rPr>
        <w:t>corrections.</w:t>
      </w:r>
    </w:p>
    <w:p w14:paraId="6B6ACA98" w14:textId="77777777" w:rsidR="005B12E5" w:rsidRPr="00381D52" w:rsidRDefault="005B12E5">
      <w:pPr>
        <w:pStyle w:val="BodyText"/>
        <w:rPr>
          <w:highlight w:val="yellow"/>
        </w:rPr>
      </w:pPr>
    </w:p>
    <w:p w14:paraId="7AEB1CAE" w14:textId="77777777" w:rsidR="005B12E5" w:rsidRPr="00912266" w:rsidRDefault="00DE5985">
      <w:pPr>
        <w:tabs>
          <w:tab w:val="left" w:pos="2637"/>
          <w:tab w:val="left" w:pos="8397"/>
        </w:tabs>
        <w:ind w:left="1197" w:right="1243"/>
        <w:rPr>
          <w:i/>
          <w:sz w:val="24"/>
        </w:rPr>
      </w:pPr>
      <w:r w:rsidRPr="00912266">
        <w:rPr>
          <w:b/>
          <w:sz w:val="24"/>
        </w:rPr>
        <w:lastRenderedPageBreak/>
        <w:t>CRIJ 1306</w:t>
      </w:r>
      <w:r w:rsidRPr="00912266">
        <w:rPr>
          <w:b/>
          <w:sz w:val="24"/>
        </w:rPr>
        <w:tab/>
        <w:t>Court Systems</w:t>
      </w:r>
      <w:r w:rsidRPr="00912266">
        <w:rPr>
          <w:b/>
          <w:spacing w:val="-4"/>
          <w:sz w:val="24"/>
        </w:rPr>
        <w:t xml:space="preserve"> </w:t>
      </w:r>
      <w:r w:rsidRPr="00912266">
        <w:rPr>
          <w:b/>
          <w:sz w:val="24"/>
        </w:rPr>
        <w:t>and</w:t>
      </w:r>
      <w:r w:rsidRPr="00912266">
        <w:rPr>
          <w:b/>
          <w:spacing w:val="-2"/>
          <w:sz w:val="24"/>
        </w:rPr>
        <w:t xml:space="preserve"> </w:t>
      </w:r>
      <w:r w:rsidRPr="00912266">
        <w:rPr>
          <w:b/>
          <w:sz w:val="24"/>
        </w:rPr>
        <w:t>Practices</w:t>
      </w:r>
      <w:r w:rsidRPr="00912266">
        <w:rPr>
          <w:b/>
          <w:sz w:val="24"/>
        </w:rPr>
        <w:tab/>
        <w:t xml:space="preserve">3 Semester Hours </w:t>
      </w:r>
      <w:r w:rsidRPr="00912266">
        <w:rPr>
          <w:sz w:val="24"/>
        </w:rPr>
        <w:t xml:space="preserve">Topics for this course include the judiciary in the criminal justice system; structure of the American court system; prosecution; right to counsel; pre-trial release; grand juries; adjudication process; and types and rules of evidence and sentencing. </w:t>
      </w:r>
      <w:r w:rsidRPr="00912266">
        <w:rPr>
          <w:i/>
          <w:sz w:val="24"/>
        </w:rPr>
        <w:t>Prerequisite: CRIJ 1301 or permission of the</w:t>
      </w:r>
      <w:r w:rsidRPr="00912266">
        <w:rPr>
          <w:i/>
          <w:spacing w:val="-3"/>
          <w:sz w:val="24"/>
        </w:rPr>
        <w:t xml:space="preserve"> </w:t>
      </w:r>
      <w:r w:rsidRPr="00912266">
        <w:rPr>
          <w:i/>
          <w:sz w:val="24"/>
        </w:rPr>
        <w:t>instructor.</w:t>
      </w:r>
    </w:p>
    <w:p w14:paraId="28B83BF8" w14:textId="77777777" w:rsidR="005B12E5" w:rsidRPr="00912266" w:rsidRDefault="005B12E5">
      <w:pPr>
        <w:pStyle w:val="BodyText"/>
        <w:rPr>
          <w:i/>
        </w:rPr>
      </w:pPr>
    </w:p>
    <w:p w14:paraId="3EE15D34" w14:textId="77777777" w:rsidR="005B12E5" w:rsidRPr="00912266" w:rsidRDefault="00DE5985">
      <w:pPr>
        <w:pStyle w:val="BodyText"/>
        <w:tabs>
          <w:tab w:val="left" w:pos="2637"/>
          <w:tab w:val="left" w:pos="8397"/>
        </w:tabs>
        <w:ind w:left="1197" w:right="1357"/>
      </w:pPr>
      <w:r w:rsidRPr="00912266">
        <w:rPr>
          <w:b/>
        </w:rPr>
        <w:t>CRIJ</w:t>
      </w:r>
      <w:r w:rsidRPr="00912266">
        <w:rPr>
          <w:b/>
          <w:spacing w:val="-1"/>
        </w:rPr>
        <w:t xml:space="preserve"> </w:t>
      </w:r>
      <w:r w:rsidRPr="00912266">
        <w:rPr>
          <w:b/>
        </w:rPr>
        <w:t>1307</w:t>
      </w:r>
      <w:r w:rsidRPr="00912266">
        <w:rPr>
          <w:b/>
        </w:rPr>
        <w:tab/>
        <w:t>Crime</w:t>
      </w:r>
      <w:r w:rsidRPr="00912266">
        <w:rPr>
          <w:b/>
          <w:spacing w:val="-3"/>
        </w:rPr>
        <w:t xml:space="preserve"> </w:t>
      </w:r>
      <w:r w:rsidRPr="00912266">
        <w:rPr>
          <w:b/>
        </w:rPr>
        <w:t>in</w:t>
      </w:r>
      <w:r w:rsidRPr="00912266">
        <w:rPr>
          <w:b/>
          <w:spacing w:val="-2"/>
        </w:rPr>
        <w:t xml:space="preserve"> </w:t>
      </w:r>
      <w:r w:rsidRPr="00912266">
        <w:rPr>
          <w:b/>
        </w:rPr>
        <w:t>America</w:t>
      </w:r>
      <w:r w:rsidRPr="00912266">
        <w:rPr>
          <w:b/>
        </w:rPr>
        <w:tab/>
        <w:t xml:space="preserve">3 Semester Hours </w:t>
      </w:r>
      <w:r w:rsidRPr="00912266">
        <w:t xml:space="preserve">This course provides an overview of crime in America and its nature, history and measurement. It covers changes and variations in crime and victimization over time and across jurisdictions. The course examines theories of crime, the concept of crime as deviant behavior and the nature and categories of crime. </w:t>
      </w:r>
      <w:r w:rsidRPr="00912266">
        <w:rPr>
          <w:i/>
        </w:rPr>
        <w:t xml:space="preserve">Prerequisite: CRIJ 1301. </w:t>
      </w:r>
      <w:r w:rsidRPr="00912266">
        <w:t>(Cross-listed with SOCI</w:t>
      </w:r>
      <w:r w:rsidRPr="00912266">
        <w:rPr>
          <w:spacing w:val="-10"/>
        </w:rPr>
        <w:t xml:space="preserve"> </w:t>
      </w:r>
      <w:r w:rsidRPr="00912266">
        <w:t>2304)</w:t>
      </w:r>
    </w:p>
    <w:p w14:paraId="66C17200" w14:textId="77777777" w:rsidR="005B12E5" w:rsidRPr="00912266" w:rsidRDefault="005B12E5">
      <w:pPr>
        <w:pStyle w:val="BodyText"/>
      </w:pPr>
    </w:p>
    <w:p w14:paraId="263F493C" w14:textId="77777777" w:rsidR="005B12E5" w:rsidRPr="00912266" w:rsidRDefault="00DE5985">
      <w:pPr>
        <w:tabs>
          <w:tab w:val="left" w:pos="8457"/>
        </w:tabs>
        <w:ind w:left="1197" w:right="1456"/>
        <w:jc w:val="both"/>
        <w:rPr>
          <w:i/>
          <w:sz w:val="24"/>
        </w:rPr>
      </w:pPr>
      <w:r w:rsidRPr="00912266">
        <w:rPr>
          <w:b/>
          <w:sz w:val="24"/>
        </w:rPr>
        <w:t>CRIJ 1310      Fundamentals of</w:t>
      </w:r>
      <w:r w:rsidRPr="00912266">
        <w:rPr>
          <w:b/>
          <w:spacing w:val="-27"/>
          <w:sz w:val="24"/>
        </w:rPr>
        <w:t xml:space="preserve"> </w:t>
      </w:r>
      <w:r w:rsidRPr="00912266">
        <w:rPr>
          <w:b/>
          <w:sz w:val="24"/>
        </w:rPr>
        <w:t>Criminal</w:t>
      </w:r>
      <w:r w:rsidRPr="00912266">
        <w:rPr>
          <w:b/>
          <w:spacing w:val="-2"/>
          <w:sz w:val="24"/>
        </w:rPr>
        <w:t xml:space="preserve"> </w:t>
      </w:r>
      <w:r w:rsidRPr="00912266">
        <w:rPr>
          <w:b/>
          <w:sz w:val="24"/>
        </w:rPr>
        <w:t>Law</w:t>
      </w:r>
      <w:r w:rsidRPr="00912266">
        <w:rPr>
          <w:b/>
          <w:sz w:val="24"/>
        </w:rPr>
        <w:tab/>
        <w:t xml:space="preserve">3 Semester Hours </w:t>
      </w:r>
      <w:r w:rsidRPr="00912266">
        <w:rPr>
          <w:sz w:val="24"/>
        </w:rPr>
        <w:t xml:space="preserve">Examination of the nature of criminal law and legal processes; focuses on substantive criminal law, definitions, and elements of principal crimes. </w:t>
      </w:r>
      <w:r w:rsidRPr="00912266">
        <w:rPr>
          <w:i/>
          <w:sz w:val="24"/>
        </w:rPr>
        <w:t>Prerequisite: CRIJ</w:t>
      </w:r>
      <w:r w:rsidRPr="00912266">
        <w:rPr>
          <w:i/>
          <w:spacing w:val="-10"/>
          <w:sz w:val="24"/>
        </w:rPr>
        <w:t xml:space="preserve"> </w:t>
      </w:r>
      <w:r w:rsidRPr="00912266">
        <w:rPr>
          <w:i/>
          <w:sz w:val="24"/>
        </w:rPr>
        <w:t>1301.</w:t>
      </w:r>
    </w:p>
    <w:p w14:paraId="64E95777" w14:textId="460D2B59" w:rsidR="005B12E5" w:rsidRPr="00912266" w:rsidRDefault="005B12E5">
      <w:pPr>
        <w:jc w:val="both"/>
        <w:rPr>
          <w:sz w:val="24"/>
        </w:rPr>
      </w:pPr>
    </w:p>
    <w:p w14:paraId="66CD53CF" w14:textId="77777777" w:rsidR="005B12E5" w:rsidRPr="00912266" w:rsidRDefault="00DE5985">
      <w:pPr>
        <w:pStyle w:val="BodyText"/>
        <w:tabs>
          <w:tab w:val="left" w:pos="2637"/>
          <w:tab w:val="left" w:pos="8397"/>
        </w:tabs>
        <w:spacing w:before="76"/>
        <w:ind w:left="1197" w:right="1236"/>
      </w:pPr>
      <w:r w:rsidRPr="00912266">
        <w:rPr>
          <w:b/>
        </w:rPr>
        <w:t>CRIJ 2313</w:t>
      </w:r>
      <w:r w:rsidRPr="00912266">
        <w:rPr>
          <w:b/>
        </w:rPr>
        <w:tab/>
        <w:t>Constitutional</w:t>
      </w:r>
      <w:r w:rsidRPr="00912266">
        <w:rPr>
          <w:b/>
          <w:spacing w:val="-2"/>
        </w:rPr>
        <w:t xml:space="preserve"> </w:t>
      </w:r>
      <w:r w:rsidRPr="00912266">
        <w:rPr>
          <w:b/>
        </w:rPr>
        <w:t>Law</w:t>
      </w:r>
      <w:r w:rsidRPr="00912266">
        <w:rPr>
          <w:b/>
        </w:rPr>
        <w:tab/>
        <w:t xml:space="preserve">3 Semester Hours </w:t>
      </w:r>
      <w:r w:rsidRPr="00912266">
        <w:t>This introductory course focuses on the issues raised by the structural parts of the United States Constitution. Consideration will be given to judicial processes in constitutional cases; judicial review; and the federal courts functioning in the constitutional system. Attention will then be given to the relationships of the three federal branches of government, with emphasis on some of the powers and limitations of the executive, legislative and judicial bodies that arise from principles of separation of powers and national checks and</w:t>
      </w:r>
      <w:r w:rsidRPr="00912266">
        <w:rPr>
          <w:spacing w:val="-6"/>
        </w:rPr>
        <w:t xml:space="preserve"> </w:t>
      </w:r>
      <w:r w:rsidRPr="00912266">
        <w:t>balances.</w:t>
      </w:r>
    </w:p>
    <w:p w14:paraId="6E151565" w14:textId="77777777" w:rsidR="005B12E5" w:rsidRPr="00912266" w:rsidRDefault="00DE5985">
      <w:pPr>
        <w:pStyle w:val="BodyText"/>
        <w:ind w:left="1197" w:right="1192"/>
        <w:rPr>
          <w:i/>
        </w:rPr>
      </w:pPr>
      <w:r w:rsidRPr="00912266">
        <w:t xml:space="preserve">The course will also consider federalism and the respective roles of the national and state governments in some detail. Both general principles and their specific application to sources of federal and states powers and their limitations will be discussed, with particular emphasis on examples under the commerce clause. This is a second year course. </w:t>
      </w:r>
      <w:r w:rsidRPr="00912266">
        <w:rPr>
          <w:i/>
        </w:rPr>
        <w:t>Pre-requisites: CRIJ 1301 Intro to CJ; 1306 Courts.</w:t>
      </w:r>
    </w:p>
    <w:p w14:paraId="39E2C4CB" w14:textId="77777777" w:rsidR="005B12E5" w:rsidRPr="00912266" w:rsidRDefault="005B12E5">
      <w:pPr>
        <w:pStyle w:val="BodyText"/>
        <w:spacing w:before="10"/>
        <w:rPr>
          <w:i/>
          <w:sz w:val="23"/>
        </w:rPr>
      </w:pPr>
    </w:p>
    <w:p w14:paraId="4BA47863" w14:textId="77777777" w:rsidR="005B12E5" w:rsidRPr="00912266" w:rsidRDefault="00DE5985">
      <w:pPr>
        <w:tabs>
          <w:tab w:val="left" w:pos="2637"/>
          <w:tab w:val="left" w:pos="8397"/>
        </w:tabs>
        <w:ind w:left="1197" w:right="1289"/>
        <w:rPr>
          <w:i/>
          <w:sz w:val="24"/>
        </w:rPr>
      </w:pPr>
      <w:r w:rsidRPr="00912266">
        <w:rPr>
          <w:b/>
          <w:sz w:val="24"/>
        </w:rPr>
        <w:t>CRIJ 2314</w:t>
      </w:r>
      <w:r w:rsidRPr="00912266">
        <w:rPr>
          <w:b/>
          <w:sz w:val="24"/>
        </w:rPr>
        <w:tab/>
        <w:t>Criminal Investigations and</w:t>
      </w:r>
      <w:r w:rsidRPr="00912266">
        <w:rPr>
          <w:b/>
          <w:spacing w:val="-7"/>
          <w:sz w:val="24"/>
        </w:rPr>
        <w:t xml:space="preserve"> </w:t>
      </w:r>
      <w:r w:rsidRPr="00912266">
        <w:rPr>
          <w:b/>
          <w:sz w:val="24"/>
        </w:rPr>
        <w:t>Report</w:t>
      </w:r>
      <w:r w:rsidRPr="00912266">
        <w:rPr>
          <w:b/>
          <w:spacing w:val="-2"/>
          <w:sz w:val="24"/>
        </w:rPr>
        <w:t xml:space="preserve"> </w:t>
      </w:r>
      <w:r w:rsidRPr="00912266">
        <w:rPr>
          <w:b/>
          <w:sz w:val="24"/>
        </w:rPr>
        <w:t>Writing</w:t>
      </w:r>
      <w:r w:rsidRPr="00912266">
        <w:rPr>
          <w:b/>
          <w:sz w:val="24"/>
        </w:rPr>
        <w:tab/>
        <w:t xml:space="preserve">3 Semester Hours </w:t>
      </w:r>
      <w:r w:rsidRPr="00912266">
        <w:rPr>
          <w:sz w:val="24"/>
        </w:rPr>
        <w:t xml:space="preserve">This course deals with the theory and practice of investigative methodology in law enforcement. It will focus on techniques and procedures of report writing, evidence collections, and crime scene investigations. </w:t>
      </w:r>
      <w:r w:rsidRPr="00912266">
        <w:rPr>
          <w:i/>
          <w:sz w:val="24"/>
        </w:rPr>
        <w:t>Prerequisite: CRIJ 1301 or permission of</w:t>
      </w:r>
      <w:r w:rsidRPr="00912266">
        <w:rPr>
          <w:i/>
          <w:spacing w:val="-8"/>
          <w:sz w:val="24"/>
        </w:rPr>
        <w:t xml:space="preserve"> </w:t>
      </w:r>
      <w:r w:rsidRPr="00912266">
        <w:rPr>
          <w:i/>
          <w:sz w:val="24"/>
        </w:rPr>
        <w:t>instructor.</w:t>
      </w:r>
    </w:p>
    <w:p w14:paraId="7FAB433B" w14:textId="77777777" w:rsidR="005B12E5" w:rsidRPr="00912266" w:rsidRDefault="005B12E5">
      <w:pPr>
        <w:pStyle w:val="BodyText"/>
        <w:spacing w:before="2"/>
        <w:rPr>
          <w:i/>
        </w:rPr>
      </w:pPr>
    </w:p>
    <w:p w14:paraId="683F2365" w14:textId="77777777" w:rsidR="005B12E5" w:rsidRPr="00912266" w:rsidRDefault="00DE5985">
      <w:pPr>
        <w:tabs>
          <w:tab w:val="left" w:pos="2637"/>
          <w:tab w:val="left" w:pos="8397"/>
        </w:tabs>
        <w:ind w:left="1197" w:right="1527"/>
        <w:rPr>
          <w:sz w:val="24"/>
        </w:rPr>
      </w:pPr>
      <w:r w:rsidRPr="00912266">
        <w:rPr>
          <w:b/>
          <w:sz w:val="24"/>
        </w:rPr>
        <w:t>CRIJ 2328</w:t>
      </w:r>
      <w:r w:rsidRPr="00912266">
        <w:rPr>
          <w:b/>
          <w:sz w:val="24"/>
        </w:rPr>
        <w:tab/>
        <w:t>Police System</w:t>
      </w:r>
      <w:r w:rsidRPr="00912266">
        <w:rPr>
          <w:b/>
          <w:spacing w:val="-5"/>
          <w:sz w:val="24"/>
        </w:rPr>
        <w:t xml:space="preserve"> </w:t>
      </w:r>
      <w:r w:rsidRPr="00912266">
        <w:rPr>
          <w:b/>
          <w:sz w:val="24"/>
        </w:rPr>
        <w:t>and</w:t>
      </w:r>
      <w:r w:rsidRPr="00912266">
        <w:rPr>
          <w:b/>
          <w:spacing w:val="-2"/>
          <w:sz w:val="24"/>
        </w:rPr>
        <w:t xml:space="preserve"> </w:t>
      </w:r>
      <w:r w:rsidRPr="00912266">
        <w:rPr>
          <w:b/>
          <w:sz w:val="24"/>
        </w:rPr>
        <w:t>Practice</w:t>
      </w:r>
      <w:r w:rsidRPr="00912266">
        <w:rPr>
          <w:b/>
          <w:sz w:val="24"/>
        </w:rPr>
        <w:tab/>
        <w:t xml:space="preserve">3 Semester Hours </w:t>
      </w:r>
      <w:r w:rsidRPr="00912266">
        <w:rPr>
          <w:sz w:val="24"/>
        </w:rPr>
        <w:t>Role and place of law enforcement in the justice process; organization of law enforcement systems; police-community linkages; current issues, and future</w:t>
      </w:r>
      <w:r w:rsidRPr="00912266">
        <w:rPr>
          <w:spacing w:val="-9"/>
          <w:sz w:val="24"/>
        </w:rPr>
        <w:t xml:space="preserve"> </w:t>
      </w:r>
      <w:r w:rsidRPr="00912266">
        <w:rPr>
          <w:sz w:val="24"/>
        </w:rPr>
        <w:t>prospects.</w:t>
      </w:r>
    </w:p>
    <w:p w14:paraId="792E4482" w14:textId="0F1B9A0F" w:rsidR="00B04C32" w:rsidRPr="00912266" w:rsidRDefault="00DE5985" w:rsidP="00433A10">
      <w:pPr>
        <w:spacing w:line="274" w:lineRule="exact"/>
        <w:ind w:left="1197"/>
        <w:rPr>
          <w:i/>
          <w:sz w:val="24"/>
        </w:rPr>
      </w:pPr>
      <w:r w:rsidRPr="00912266">
        <w:rPr>
          <w:i/>
          <w:sz w:val="24"/>
        </w:rPr>
        <w:t>Prerequisite: CRIJ 1301.</w:t>
      </w:r>
    </w:p>
    <w:p w14:paraId="323C5620" w14:textId="77777777" w:rsidR="005B12E5" w:rsidRPr="00912266" w:rsidRDefault="005B12E5">
      <w:pPr>
        <w:pStyle w:val="BodyText"/>
        <w:rPr>
          <w:i/>
        </w:rPr>
      </w:pPr>
    </w:p>
    <w:p w14:paraId="4FC0E842" w14:textId="77777777" w:rsidR="005B12E5" w:rsidRPr="00912266" w:rsidRDefault="00DE5985">
      <w:pPr>
        <w:pStyle w:val="Heading4"/>
        <w:tabs>
          <w:tab w:val="left" w:pos="2637"/>
          <w:tab w:val="left" w:pos="8397"/>
        </w:tabs>
      </w:pPr>
      <w:r w:rsidRPr="00912266">
        <w:t>CRIJ 3300</w:t>
      </w:r>
      <w:r w:rsidRPr="00912266">
        <w:tab/>
        <w:t>Methods</w:t>
      </w:r>
      <w:r w:rsidRPr="00912266">
        <w:rPr>
          <w:spacing w:val="-2"/>
        </w:rPr>
        <w:t xml:space="preserve"> </w:t>
      </w:r>
      <w:r w:rsidRPr="00912266">
        <w:t>of</w:t>
      </w:r>
      <w:r w:rsidRPr="00912266">
        <w:rPr>
          <w:spacing w:val="-2"/>
        </w:rPr>
        <w:t xml:space="preserve"> </w:t>
      </w:r>
      <w:r w:rsidRPr="00912266">
        <w:t>Research</w:t>
      </w:r>
      <w:r w:rsidRPr="00912266">
        <w:tab/>
        <w:t>3 Semester</w:t>
      </w:r>
      <w:r w:rsidRPr="00912266">
        <w:rPr>
          <w:spacing w:val="-2"/>
        </w:rPr>
        <w:t xml:space="preserve"> </w:t>
      </w:r>
      <w:r w:rsidRPr="00912266">
        <w:t>Hours</w:t>
      </w:r>
    </w:p>
    <w:p w14:paraId="369B15A0" w14:textId="6866FB67" w:rsidR="005B12E5" w:rsidRDefault="00DE5985">
      <w:pPr>
        <w:pStyle w:val="BodyText"/>
        <w:spacing w:before="5" w:line="237" w:lineRule="auto"/>
        <w:ind w:left="1197" w:right="2649"/>
      </w:pPr>
      <w:r w:rsidRPr="00912266">
        <w:t>An introduction to the logic, skills, and methods of research in the social science</w:t>
      </w:r>
      <w:r w:rsidR="00912266">
        <w:t xml:space="preserve">s. </w:t>
      </w:r>
    </w:p>
    <w:p w14:paraId="4A0AE26D" w14:textId="34A6C13A" w:rsidR="00912266" w:rsidRDefault="00912266">
      <w:pPr>
        <w:pStyle w:val="BodyText"/>
        <w:spacing w:before="5" w:line="237" w:lineRule="auto"/>
        <w:ind w:left="1197" w:right="2649"/>
      </w:pPr>
    </w:p>
    <w:p w14:paraId="78CFB1E6" w14:textId="77777777" w:rsidR="005B12E5" w:rsidRPr="00912266" w:rsidRDefault="00DE5985">
      <w:pPr>
        <w:tabs>
          <w:tab w:val="left" w:pos="2637"/>
          <w:tab w:val="left" w:pos="8397"/>
        </w:tabs>
        <w:ind w:left="1197" w:right="1383"/>
        <w:rPr>
          <w:sz w:val="24"/>
        </w:rPr>
      </w:pPr>
      <w:r w:rsidRPr="00912266">
        <w:rPr>
          <w:b/>
          <w:sz w:val="24"/>
        </w:rPr>
        <w:t>CRIJ 3301</w:t>
      </w:r>
      <w:r w:rsidRPr="00912266">
        <w:rPr>
          <w:b/>
          <w:sz w:val="24"/>
        </w:rPr>
        <w:tab/>
        <w:t>Statistical</w:t>
      </w:r>
      <w:r w:rsidRPr="00912266">
        <w:rPr>
          <w:b/>
          <w:spacing w:val="-3"/>
          <w:sz w:val="24"/>
        </w:rPr>
        <w:t xml:space="preserve"> </w:t>
      </w:r>
      <w:r w:rsidRPr="00912266">
        <w:rPr>
          <w:b/>
          <w:sz w:val="24"/>
        </w:rPr>
        <w:t>Methods</w:t>
      </w:r>
      <w:r w:rsidRPr="00912266">
        <w:rPr>
          <w:b/>
          <w:sz w:val="24"/>
        </w:rPr>
        <w:tab/>
        <w:t xml:space="preserve">3 Semester Hours </w:t>
      </w:r>
      <w:r w:rsidRPr="00912266">
        <w:rPr>
          <w:sz w:val="24"/>
        </w:rPr>
        <w:t xml:space="preserve">Presentation of data, analysis of data, measures of central tendency and measures of dispersion, probability regression and correlation. </w:t>
      </w:r>
      <w:r w:rsidRPr="00912266">
        <w:rPr>
          <w:i/>
          <w:sz w:val="24"/>
        </w:rPr>
        <w:t>Prerequisite: MATH</w:t>
      </w:r>
      <w:r w:rsidRPr="00912266">
        <w:rPr>
          <w:i/>
          <w:spacing w:val="-3"/>
          <w:sz w:val="24"/>
        </w:rPr>
        <w:t xml:space="preserve"> </w:t>
      </w:r>
      <w:r w:rsidRPr="00912266">
        <w:rPr>
          <w:i/>
          <w:sz w:val="24"/>
        </w:rPr>
        <w:t>1314</w:t>
      </w:r>
      <w:r w:rsidRPr="00912266">
        <w:rPr>
          <w:sz w:val="24"/>
        </w:rPr>
        <w:t>.</w:t>
      </w:r>
    </w:p>
    <w:p w14:paraId="456CA842" w14:textId="6378DEFA" w:rsidR="005B12E5" w:rsidRPr="00912266" w:rsidRDefault="00DE5985" w:rsidP="00A91E01">
      <w:pPr>
        <w:pStyle w:val="BodyText"/>
        <w:spacing w:before="2"/>
        <w:ind w:left="1197"/>
      </w:pPr>
      <w:r w:rsidRPr="00912266">
        <w:t>(Cross-listed with MATH 2342, SOCI 3301, and PSYC 2317)</w:t>
      </w:r>
    </w:p>
    <w:p w14:paraId="747FD89F" w14:textId="77777777" w:rsidR="005B12E5" w:rsidRPr="00912266" w:rsidRDefault="00DE5985">
      <w:pPr>
        <w:tabs>
          <w:tab w:val="left" w:pos="2637"/>
          <w:tab w:val="left" w:pos="8397"/>
        </w:tabs>
        <w:spacing w:before="1"/>
        <w:ind w:left="1197" w:right="1196"/>
        <w:rPr>
          <w:i/>
          <w:sz w:val="24"/>
        </w:rPr>
      </w:pPr>
      <w:r w:rsidRPr="00912266">
        <w:rPr>
          <w:b/>
          <w:sz w:val="24"/>
        </w:rPr>
        <w:lastRenderedPageBreak/>
        <w:t>CRIJ 3302</w:t>
      </w:r>
      <w:r w:rsidRPr="00912266">
        <w:rPr>
          <w:b/>
          <w:sz w:val="24"/>
        </w:rPr>
        <w:tab/>
        <w:t>Introduction</w:t>
      </w:r>
      <w:r w:rsidRPr="00912266">
        <w:rPr>
          <w:b/>
          <w:spacing w:val="-2"/>
          <w:sz w:val="24"/>
        </w:rPr>
        <w:t xml:space="preserve"> </w:t>
      </w:r>
      <w:r w:rsidRPr="00912266">
        <w:rPr>
          <w:b/>
          <w:sz w:val="24"/>
        </w:rPr>
        <w:t>to</w:t>
      </w:r>
      <w:r w:rsidRPr="00912266">
        <w:rPr>
          <w:b/>
          <w:spacing w:val="-2"/>
          <w:sz w:val="24"/>
        </w:rPr>
        <w:t xml:space="preserve"> </w:t>
      </w:r>
      <w:r w:rsidRPr="00912266">
        <w:rPr>
          <w:b/>
          <w:sz w:val="24"/>
        </w:rPr>
        <w:t>Security</w:t>
      </w:r>
      <w:r w:rsidRPr="00912266">
        <w:rPr>
          <w:b/>
          <w:sz w:val="24"/>
        </w:rPr>
        <w:tab/>
        <w:t xml:space="preserve">3 Semester Hours </w:t>
      </w:r>
      <w:r w:rsidRPr="00912266">
        <w:rPr>
          <w:sz w:val="24"/>
        </w:rPr>
        <w:t xml:space="preserve">This course will deal with an analysis of the legal background of private and proprietary security. Theories of management with emphasis on leadership interaction of individuals, group managers, and the organization as a whole. Discussion centers on organizations with security responsibilities, including government agencies, college campuses, and the military. </w:t>
      </w:r>
      <w:r w:rsidRPr="00912266">
        <w:rPr>
          <w:i/>
          <w:sz w:val="24"/>
        </w:rPr>
        <w:t>Pre- requisite or Co-Requisite: CRIJ</w:t>
      </w:r>
      <w:r w:rsidRPr="00912266">
        <w:rPr>
          <w:i/>
          <w:spacing w:val="-3"/>
          <w:sz w:val="24"/>
        </w:rPr>
        <w:t xml:space="preserve"> </w:t>
      </w:r>
      <w:r w:rsidRPr="00912266">
        <w:rPr>
          <w:i/>
          <w:sz w:val="24"/>
        </w:rPr>
        <w:t>1301.</w:t>
      </w:r>
    </w:p>
    <w:p w14:paraId="67A63422" w14:textId="77777777" w:rsidR="005B12E5" w:rsidRPr="00912266" w:rsidRDefault="005B12E5">
      <w:pPr>
        <w:pStyle w:val="BodyText"/>
        <w:spacing w:before="9"/>
        <w:rPr>
          <w:i/>
          <w:sz w:val="23"/>
        </w:rPr>
      </w:pPr>
    </w:p>
    <w:p w14:paraId="6E2AFD9A" w14:textId="49032ACD" w:rsidR="005B12E5" w:rsidRDefault="00DE5985">
      <w:pPr>
        <w:tabs>
          <w:tab w:val="left" w:pos="2637"/>
          <w:tab w:val="left" w:pos="8397"/>
        </w:tabs>
        <w:ind w:left="1197" w:right="1243"/>
        <w:rPr>
          <w:sz w:val="24"/>
        </w:rPr>
      </w:pPr>
      <w:r w:rsidRPr="00912266">
        <w:rPr>
          <w:b/>
          <w:sz w:val="24"/>
        </w:rPr>
        <w:t>CRIJ 3304</w:t>
      </w:r>
      <w:r w:rsidRPr="00912266">
        <w:rPr>
          <w:b/>
          <w:sz w:val="24"/>
        </w:rPr>
        <w:tab/>
        <w:t>Juvenile</w:t>
      </w:r>
      <w:r w:rsidRPr="00912266">
        <w:rPr>
          <w:b/>
          <w:spacing w:val="-4"/>
          <w:sz w:val="24"/>
        </w:rPr>
        <w:t xml:space="preserve"> </w:t>
      </w:r>
      <w:r w:rsidRPr="00912266">
        <w:rPr>
          <w:b/>
          <w:sz w:val="24"/>
        </w:rPr>
        <w:t>Delinquency</w:t>
      </w:r>
      <w:r w:rsidRPr="00912266">
        <w:rPr>
          <w:b/>
          <w:sz w:val="24"/>
        </w:rPr>
        <w:tab/>
        <w:t xml:space="preserve">3 Semester Hours </w:t>
      </w:r>
      <w:r w:rsidRPr="00912266">
        <w:rPr>
          <w:sz w:val="24"/>
        </w:rPr>
        <w:t xml:space="preserve">This course is designed to analyze the magnitude, distribution, and types of juvenile delinquency in American society. It focuses on theoretical approaches to understanding juvenile delinquency and examines research orientations in the field. </w:t>
      </w:r>
      <w:r w:rsidRPr="00912266">
        <w:rPr>
          <w:i/>
          <w:sz w:val="24"/>
        </w:rPr>
        <w:t xml:space="preserve">Pre-requisite: CRIJ 1301 or permission of the instructor. </w:t>
      </w:r>
    </w:p>
    <w:p w14:paraId="024FE374" w14:textId="532839DF" w:rsidR="005B12E5" w:rsidRDefault="005B12E5">
      <w:pPr>
        <w:rPr>
          <w:sz w:val="24"/>
          <w:highlight w:val="yellow"/>
        </w:rPr>
      </w:pPr>
    </w:p>
    <w:p w14:paraId="4DD578D6" w14:textId="77777777" w:rsidR="005B12E5" w:rsidRPr="00A726B4" w:rsidRDefault="00DE5985">
      <w:pPr>
        <w:pStyle w:val="Heading4"/>
        <w:tabs>
          <w:tab w:val="left" w:pos="2637"/>
          <w:tab w:val="left" w:pos="8397"/>
        </w:tabs>
        <w:spacing w:before="76" w:line="275" w:lineRule="exact"/>
      </w:pPr>
      <w:r w:rsidRPr="00A726B4">
        <w:t>CRIJ 3307</w:t>
      </w:r>
      <w:r w:rsidRPr="00A726B4">
        <w:tab/>
        <w:t>Victimology</w:t>
      </w:r>
      <w:r w:rsidRPr="00A726B4">
        <w:tab/>
        <w:t>3 Semester</w:t>
      </w:r>
      <w:r w:rsidRPr="00A726B4">
        <w:rPr>
          <w:spacing w:val="-2"/>
        </w:rPr>
        <w:t xml:space="preserve"> </w:t>
      </w:r>
      <w:r w:rsidRPr="00A726B4">
        <w:t>Hours</w:t>
      </w:r>
    </w:p>
    <w:p w14:paraId="11897D38" w14:textId="77777777" w:rsidR="005B12E5" w:rsidRPr="00A726B4" w:rsidRDefault="00DE5985">
      <w:pPr>
        <w:ind w:left="1197" w:right="1192"/>
        <w:rPr>
          <w:i/>
          <w:sz w:val="24"/>
        </w:rPr>
      </w:pPr>
      <w:r w:rsidRPr="00A726B4">
        <w:rPr>
          <w:sz w:val="24"/>
        </w:rPr>
        <w:t xml:space="preserve">A study of the literature and current trends affecting victims in the criminal justice system. Emphasis is given to fear of crime, victim impact surveys, victim rights and compensation, and the impact of victimization on the individual. This is a Junior level course. </w:t>
      </w:r>
      <w:r w:rsidRPr="00A726B4">
        <w:rPr>
          <w:i/>
          <w:sz w:val="24"/>
        </w:rPr>
        <w:t>Pre-requisites: CRIJ 1301 Intro to CJ; CRIJ 1307 Crime in America; CRIJ 2314 Investigations; CRIJ 2328 Police Systems.</w:t>
      </w:r>
    </w:p>
    <w:p w14:paraId="62957ECB" w14:textId="77777777" w:rsidR="005B12E5" w:rsidRPr="00A726B4" w:rsidRDefault="005B12E5">
      <w:pPr>
        <w:pStyle w:val="BodyText"/>
        <w:spacing w:before="11"/>
        <w:rPr>
          <w:i/>
          <w:sz w:val="23"/>
        </w:rPr>
      </w:pPr>
    </w:p>
    <w:p w14:paraId="1C2E2D75" w14:textId="77777777" w:rsidR="005B12E5" w:rsidRPr="00A726B4" w:rsidRDefault="00DE5985">
      <w:pPr>
        <w:pStyle w:val="Heading4"/>
        <w:tabs>
          <w:tab w:val="left" w:pos="2637"/>
          <w:tab w:val="left" w:pos="8397"/>
        </w:tabs>
      </w:pPr>
      <w:r w:rsidRPr="00A726B4">
        <w:t>CRIJ 3308</w:t>
      </w:r>
      <w:r w:rsidRPr="00A726B4">
        <w:tab/>
        <w:t>Terrorism</w:t>
      </w:r>
      <w:r w:rsidRPr="00A726B4">
        <w:tab/>
        <w:t>3 Semester</w:t>
      </w:r>
      <w:r w:rsidRPr="00A726B4">
        <w:rPr>
          <w:spacing w:val="-2"/>
        </w:rPr>
        <w:t xml:space="preserve"> </w:t>
      </w:r>
      <w:r w:rsidRPr="00A726B4">
        <w:t>Hours</w:t>
      </w:r>
    </w:p>
    <w:p w14:paraId="329290B6" w14:textId="77777777" w:rsidR="005B12E5" w:rsidRPr="00A726B4" w:rsidRDefault="00DE5985">
      <w:pPr>
        <w:spacing w:before="2"/>
        <w:ind w:left="1197" w:right="1545"/>
        <w:rPr>
          <w:i/>
          <w:sz w:val="24"/>
        </w:rPr>
      </w:pPr>
      <w:r w:rsidRPr="00A726B4">
        <w:rPr>
          <w:sz w:val="24"/>
        </w:rPr>
        <w:t xml:space="preserve">This module examines the growing range of threats from improvised explosive devices as the terrorist weapon of choice in military and civilian arenas and how they are dealt with and prevented by bomb squads, first-responders, and security and intelligence services in selected countries. The module introduces the history of IEDs and the techniques of groups and ‘lone wolf’ individuals before considering countermeasures. This is a Junior level course. </w:t>
      </w:r>
      <w:r w:rsidRPr="00A726B4">
        <w:rPr>
          <w:i/>
          <w:sz w:val="24"/>
        </w:rPr>
        <w:t>Pre- requisites: CRIJ 1301 Intro to CJ; CRIJ 1307 Crime in America; CRIJ 2314 Investigations; CRIJ 2328 Police Systems.</w:t>
      </w:r>
    </w:p>
    <w:p w14:paraId="3BC65A3A" w14:textId="77777777" w:rsidR="005B12E5" w:rsidRPr="00A726B4" w:rsidRDefault="005B12E5">
      <w:pPr>
        <w:pStyle w:val="BodyText"/>
        <w:rPr>
          <w:i/>
        </w:rPr>
      </w:pPr>
    </w:p>
    <w:p w14:paraId="0542ACE7" w14:textId="51650BD1" w:rsidR="00B04C32" w:rsidRPr="00A91E01" w:rsidRDefault="00DE5985" w:rsidP="00A91E01">
      <w:pPr>
        <w:tabs>
          <w:tab w:val="left" w:pos="2637"/>
          <w:tab w:val="left" w:pos="8397"/>
        </w:tabs>
        <w:ind w:left="1197" w:right="1311"/>
        <w:rPr>
          <w:i/>
          <w:sz w:val="24"/>
        </w:rPr>
      </w:pPr>
      <w:r w:rsidRPr="00A726B4">
        <w:rPr>
          <w:b/>
          <w:sz w:val="24"/>
        </w:rPr>
        <w:t>CRIJ 4300</w:t>
      </w:r>
      <w:r w:rsidRPr="00A726B4">
        <w:rPr>
          <w:b/>
          <w:sz w:val="24"/>
        </w:rPr>
        <w:tab/>
        <w:t>Sociology</w:t>
      </w:r>
      <w:r w:rsidRPr="00A726B4">
        <w:rPr>
          <w:b/>
          <w:spacing w:val="-2"/>
          <w:sz w:val="24"/>
        </w:rPr>
        <w:t xml:space="preserve"> </w:t>
      </w:r>
      <w:r w:rsidRPr="00A726B4">
        <w:rPr>
          <w:b/>
          <w:sz w:val="24"/>
        </w:rPr>
        <w:t>of</w:t>
      </w:r>
      <w:r w:rsidRPr="00A726B4">
        <w:rPr>
          <w:b/>
          <w:spacing w:val="-2"/>
          <w:sz w:val="24"/>
        </w:rPr>
        <w:t xml:space="preserve"> </w:t>
      </w:r>
      <w:r w:rsidRPr="00A726B4">
        <w:rPr>
          <w:b/>
          <w:sz w:val="24"/>
        </w:rPr>
        <w:t>Corrections</w:t>
      </w:r>
      <w:r w:rsidRPr="00A726B4">
        <w:rPr>
          <w:b/>
          <w:sz w:val="24"/>
        </w:rPr>
        <w:tab/>
        <w:t xml:space="preserve">3 Semester Hours </w:t>
      </w:r>
      <w:r w:rsidRPr="00A726B4">
        <w:rPr>
          <w:sz w:val="24"/>
        </w:rPr>
        <w:t xml:space="preserve">A theoretical and substantive examination of punishment and rehabilitation; analysis and evaluation of contemporary correctional institutions. </w:t>
      </w:r>
      <w:r w:rsidRPr="00A726B4">
        <w:rPr>
          <w:i/>
          <w:sz w:val="24"/>
        </w:rPr>
        <w:t>Pre-requisite: CRIJ 1301 or permission of the</w:t>
      </w:r>
      <w:r w:rsidRPr="00A726B4">
        <w:rPr>
          <w:i/>
          <w:spacing w:val="-2"/>
          <w:sz w:val="24"/>
        </w:rPr>
        <w:t xml:space="preserve"> </w:t>
      </w:r>
      <w:r w:rsidRPr="00A726B4">
        <w:rPr>
          <w:i/>
          <w:sz w:val="24"/>
        </w:rPr>
        <w:t>instructor.</w:t>
      </w:r>
    </w:p>
    <w:p w14:paraId="7D00DFD8" w14:textId="77777777" w:rsidR="00B04C32" w:rsidRPr="00A726B4" w:rsidRDefault="00B04C32">
      <w:pPr>
        <w:pStyle w:val="BodyText"/>
        <w:spacing w:before="10"/>
        <w:rPr>
          <w:i/>
          <w:sz w:val="23"/>
        </w:rPr>
      </w:pPr>
    </w:p>
    <w:p w14:paraId="0F00F896" w14:textId="77777777" w:rsidR="005B12E5" w:rsidRPr="00A726B4" w:rsidRDefault="00DE5985">
      <w:pPr>
        <w:tabs>
          <w:tab w:val="left" w:pos="2637"/>
          <w:tab w:val="left" w:pos="8397"/>
        </w:tabs>
        <w:ind w:left="1197" w:right="1338"/>
        <w:rPr>
          <w:i/>
          <w:sz w:val="24"/>
        </w:rPr>
      </w:pPr>
      <w:r w:rsidRPr="00A726B4">
        <w:rPr>
          <w:b/>
          <w:sz w:val="24"/>
        </w:rPr>
        <w:t>CRIJ 4303</w:t>
      </w:r>
      <w:r w:rsidRPr="00A726B4">
        <w:rPr>
          <w:b/>
          <w:sz w:val="24"/>
        </w:rPr>
        <w:tab/>
        <w:t>Legal Aspects of</w:t>
      </w:r>
      <w:r w:rsidRPr="00A726B4">
        <w:rPr>
          <w:b/>
          <w:spacing w:val="-5"/>
          <w:sz w:val="24"/>
        </w:rPr>
        <w:t xml:space="preserve"> </w:t>
      </w:r>
      <w:r w:rsidRPr="00A726B4">
        <w:rPr>
          <w:b/>
          <w:sz w:val="24"/>
        </w:rPr>
        <w:t>Law</w:t>
      </w:r>
      <w:r w:rsidRPr="00A726B4">
        <w:rPr>
          <w:b/>
          <w:spacing w:val="-2"/>
          <w:sz w:val="24"/>
        </w:rPr>
        <w:t xml:space="preserve"> </w:t>
      </w:r>
      <w:r w:rsidRPr="00A726B4">
        <w:rPr>
          <w:b/>
          <w:sz w:val="24"/>
        </w:rPr>
        <w:t>Enforcement</w:t>
      </w:r>
      <w:r w:rsidRPr="00A726B4">
        <w:rPr>
          <w:b/>
          <w:sz w:val="24"/>
        </w:rPr>
        <w:tab/>
        <w:t xml:space="preserve">3 Semester Hours </w:t>
      </w:r>
      <w:r w:rsidRPr="00A726B4">
        <w:rPr>
          <w:sz w:val="24"/>
        </w:rPr>
        <w:t xml:space="preserve">This course includes an exploration of police authority. Topics also include responsibilities and constitutional restraints, law of arrest, search and seizure, and police liability. </w:t>
      </w:r>
      <w:r w:rsidRPr="00A726B4">
        <w:rPr>
          <w:i/>
          <w:sz w:val="24"/>
        </w:rPr>
        <w:t>Pre-requisite: CRIJ 1301 or permission of the</w:t>
      </w:r>
      <w:r w:rsidRPr="00A726B4">
        <w:rPr>
          <w:i/>
          <w:spacing w:val="-4"/>
          <w:sz w:val="24"/>
        </w:rPr>
        <w:t xml:space="preserve"> </w:t>
      </w:r>
      <w:r w:rsidRPr="00A726B4">
        <w:rPr>
          <w:i/>
          <w:sz w:val="24"/>
        </w:rPr>
        <w:t>instructor.</w:t>
      </w:r>
    </w:p>
    <w:p w14:paraId="334D4FB6" w14:textId="77777777" w:rsidR="005B12E5" w:rsidRPr="00A726B4" w:rsidRDefault="005B12E5">
      <w:pPr>
        <w:pStyle w:val="BodyText"/>
        <w:spacing w:before="2"/>
        <w:rPr>
          <w:i/>
        </w:rPr>
      </w:pPr>
    </w:p>
    <w:p w14:paraId="35F25A61" w14:textId="2D4F25D9" w:rsidR="005B12E5" w:rsidRDefault="00DE5985" w:rsidP="00433A10">
      <w:pPr>
        <w:tabs>
          <w:tab w:val="left" w:pos="2637"/>
          <w:tab w:val="left" w:pos="8397"/>
        </w:tabs>
        <w:ind w:left="1197" w:right="1211"/>
        <w:rPr>
          <w:sz w:val="24"/>
        </w:rPr>
      </w:pPr>
      <w:r w:rsidRPr="00A726B4">
        <w:rPr>
          <w:b/>
          <w:sz w:val="24"/>
        </w:rPr>
        <w:t>CRIJ 4306</w:t>
      </w:r>
      <w:r w:rsidRPr="00A726B4">
        <w:rPr>
          <w:b/>
          <w:sz w:val="24"/>
        </w:rPr>
        <w:tab/>
        <w:t>Organized</w:t>
      </w:r>
      <w:r w:rsidRPr="00A726B4">
        <w:rPr>
          <w:b/>
          <w:spacing w:val="-3"/>
          <w:sz w:val="24"/>
        </w:rPr>
        <w:t xml:space="preserve"> </w:t>
      </w:r>
      <w:r w:rsidRPr="00A726B4">
        <w:rPr>
          <w:b/>
          <w:sz w:val="24"/>
        </w:rPr>
        <w:t>Crime</w:t>
      </w:r>
      <w:r w:rsidRPr="00A726B4">
        <w:rPr>
          <w:b/>
          <w:sz w:val="24"/>
        </w:rPr>
        <w:tab/>
        <w:t xml:space="preserve">3 Semester Hours </w:t>
      </w:r>
      <w:r w:rsidRPr="00A726B4">
        <w:rPr>
          <w:sz w:val="24"/>
        </w:rPr>
        <w:t xml:space="preserve">An examination of organized crime in America through a comparison of past and present activities, historical development, areas of influence and current roles and enforcement efforts by agents of the criminal justice system. This is a senior level course. </w:t>
      </w:r>
      <w:r w:rsidRPr="00A726B4">
        <w:rPr>
          <w:i/>
          <w:sz w:val="24"/>
        </w:rPr>
        <w:t>Pre-requisites: CRIJ 1301 Intro to CJ; CRIJ 1310 Criminal Law; CRIJ 2314 Investigations; CRIJ 2328 Police</w:t>
      </w:r>
      <w:r w:rsidRPr="00A726B4">
        <w:rPr>
          <w:i/>
          <w:spacing w:val="-19"/>
          <w:sz w:val="24"/>
        </w:rPr>
        <w:t xml:space="preserve"> </w:t>
      </w:r>
      <w:r w:rsidRPr="00A726B4">
        <w:rPr>
          <w:i/>
          <w:sz w:val="24"/>
        </w:rPr>
        <w:t>Systems</w:t>
      </w:r>
      <w:r w:rsidRPr="00A726B4">
        <w:rPr>
          <w:sz w:val="24"/>
        </w:rPr>
        <w:t>.</w:t>
      </w:r>
    </w:p>
    <w:p w14:paraId="506BC242" w14:textId="79C71CB0" w:rsidR="00A91E01" w:rsidRDefault="00A91E01" w:rsidP="00433A10">
      <w:pPr>
        <w:tabs>
          <w:tab w:val="left" w:pos="2637"/>
          <w:tab w:val="left" w:pos="8397"/>
        </w:tabs>
        <w:ind w:left="1197" w:right="1211"/>
        <w:rPr>
          <w:sz w:val="24"/>
        </w:rPr>
      </w:pPr>
    </w:p>
    <w:p w14:paraId="66A48000" w14:textId="77777777" w:rsidR="00A91E01" w:rsidRPr="00433A10" w:rsidRDefault="00A91E01" w:rsidP="00433A10">
      <w:pPr>
        <w:tabs>
          <w:tab w:val="left" w:pos="2637"/>
          <w:tab w:val="left" w:pos="8397"/>
        </w:tabs>
        <w:ind w:left="1197" w:right="1211"/>
        <w:rPr>
          <w:sz w:val="24"/>
        </w:rPr>
      </w:pPr>
    </w:p>
    <w:p w14:paraId="2D8213CE" w14:textId="77777777" w:rsidR="005B12E5" w:rsidRPr="00A726B4" w:rsidRDefault="00DE5985">
      <w:pPr>
        <w:pStyle w:val="Heading4"/>
        <w:tabs>
          <w:tab w:val="left" w:pos="2637"/>
          <w:tab w:val="left" w:pos="8397"/>
        </w:tabs>
        <w:spacing w:line="275" w:lineRule="exact"/>
      </w:pPr>
      <w:r w:rsidRPr="00A726B4">
        <w:lastRenderedPageBreak/>
        <w:t>CRIJ 4309</w:t>
      </w:r>
      <w:r w:rsidRPr="00A726B4">
        <w:tab/>
        <w:t>Internship</w:t>
      </w:r>
      <w:r w:rsidRPr="00A726B4">
        <w:tab/>
        <w:t>3 Semester</w:t>
      </w:r>
      <w:r w:rsidRPr="00A726B4">
        <w:rPr>
          <w:spacing w:val="-2"/>
        </w:rPr>
        <w:t xml:space="preserve"> </w:t>
      </w:r>
      <w:r w:rsidRPr="00A726B4">
        <w:t>Hours</w:t>
      </w:r>
    </w:p>
    <w:p w14:paraId="723E9422" w14:textId="77777777" w:rsidR="005B12E5" w:rsidRPr="00A726B4" w:rsidRDefault="00DE5985">
      <w:pPr>
        <w:ind w:left="1197" w:right="1533"/>
        <w:rPr>
          <w:i/>
          <w:sz w:val="24"/>
        </w:rPr>
      </w:pPr>
      <w:r w:rsidRPr="00A726B4">
        <w:rPr>
          <w:sz w:val="24"/>
        </w:rPr>
        <w:t xml:space="preserve">An eight- to sixteen-week program designed as a learning experience in an approved criminal justice or social agency setting. </w:t>
      </w:r>
      <w:r w:rsidRPr="00A726B4">
        <w:rPr>
          <w:i/>
          <w:sz w:val="24"/>
        </w:rPr>
        <w:t>Prerequisites: Prior arrangement and permission of the instructor, and junior or senior standing.</w:t>
      </w:r>
    </w:p>
    <w:p w14:paraId="65C5D56F" w14:textId="77777777" w:rsidR="005B12E5" w:rsidRPr="00A726B4" w:rsidRDefault="005B12E5">
      <w:pPr>
        <w:pStyle w:val="BodyText"/>
        <w:spacing w:before="11"/>
        <w:rPr>
          <w:i/>
          <w:sz w:val="23"/>
        </w:rPr>
      </w:pPr>
    </w:p>
    <w:p w14:paraId="7199F18B" w14:textId="77777777" w:rsidR="005B12E5" w:rsidRPr="00A726B4" w:rsidRDefault="00DE5985">
      <w:pPr>
        <w:pStyle w:val="Heading4"/>
        <w:tabs>
          <w:tab w:val="left" w:pos="2637"/>
          <w:tab w:val="left" w:pos="8397"/>
        </w:tabs>
      </w:pPr>
      <w:r w:rsidRPr="00A726B4">
        <w:t>CRIJ 4399</w:t>
      </w:r>
      <w:r w:rsidRPr="00A726B4">
        <w:tab/>
        <w:t>Topical</w:t>
      </w:r>
      <w:r w:rsidRPr="00A726B4">
        <w:rPr>
          <w:spacing w:val="-3"/>
        </w:rPr>
        <w:t xml:space="preserve"> </w:t>
      </w:r>
      <w:r w:rsidRPr="00A726B4">
        <w:t>Seminar</w:t>
      </w:r>
      <w:r w:rsidRPr="00A726B4">
        <w:tab/>
        <w:t>3 Semester</w:t>
      </w:r>
      <w:r w:rsidRPr="00A726B4">
        <w:rPr>
          <w:spacing w:val="-2"/>
        </w:rPr>
        <w:t xml:space="preserve"> </w:t>
      </w:r>
      <w:r w:rsidRPr="00A726B4">
        <w:t>Hours</w:t>
      </w:r>
    </w:p>
    <w:p w14:paraId="39D442C1" w14:textId="77777777" w:rsidR="005B12E5" w:rsidRPr="00A726B4" w:rsidRDefault="00DE5985">
      <w:pPr>
        <w:pStyle w:val="BodyText"/>
        <w:spacing w:before="2" w:line="275" w:lineRule="exact"/>
        <w:ind w:left="1197"/>
      </w:pPr>
      <w:r w:rsidRPr="00A726B4">
        <w:t>Advanced topics not covered in the published curriculum.</w:t>
      </w:r>
    </w:p>
    <w:p w14:paraId="1F11B743" w14:textId="77777777" w:rsidR="005B12E5" w:rsidRPr="00A726B4" w:rsidRDefault="00DE5985">
      <w:pPr>
        <w:spacing w:line="275" w:lineRule="exact"/>
        <w:ind w:left="1197"/>
        <w:rPr>
          <w:sz w:val="24"/>
        </w:rPr>
      </w:pPr>
      <w:r w:rsidRPr="00A726B4">
        <w:rPr>
          <w:i/>
          <w:sz w:val="24"/>
        </w:rPr>
        <w:t>Prerequisites: CRIJ 1301 and permission of instructor</w:t>
      </w:r>
      <w:r w:rsidRPr="00A726B4">
        <w:rPr>
          <w:sz w:val="24"/>
        </w:rPr>
        <w:t>. May be repeated when topic changes.</w:t>
      </w:r>
    </w:p>
    <w:p w14:paraId="05B05451" w14:textId="77777777" w:rsidR="005B12E5" w:rsidRPr="00A726B4" w:rsidRDefault="005B12E5">
      <w:pPr>
        <w:pStyle w:val="BodyText"/>
        <w:spacing w:before="1"/>
      </w:pPr>
    </w:p>
    <w:p w14:paraId="503CE33C" w14:textId="77777777" w:rsidR="00EF6C23" w:rsidRPr="00A726B4" w:rsidRDefault="00EF6C23" w:rsidP="00B04C32">
      <w:pPr>
        <w:pStyle w:val="Heading3"/>
        <w:spacing w:line="240" w:lineRule="auto"/>
        <w:ind w:left="1197"/>
        <w:contextualSpacing/>
        <w:jc w:val="left"/>
      </w:pPr>
      <w:bookmarkStart w:id="560" w:name="_Toc17818398"/>
      <w:bookmarkStart w:id="561" w:name="_Toc531768551"/>
      <w:r w:rsidRPr="00A726B4">
        <w:t>CYBER SECURITY (CBCI)</w:t>
      </w:r>
      <w:bookmarkEnd w:id="560"/>
    </w:p>
    <w:p w14:paraId="0EA409A5" w14:textId="6B952DF8" w:rsidR="009A3904" w:rsidRPr="00A726B4" w:rsidRDefault="009A3904" w:rsidP="00B04C32">
      <w:pPr>
        <w:pStyle w:val="Heading4"/>
        <w:tabs>
          <w:tab w:val="left" w:pos="7677"/>
        </w:tabs>
        <w:spacing w:before="76"/>
        <w:ind w:left="1195" w:right="1181" w:hanging="1197"/>
        <w:contextualSpacing/>
      </w:pPr>
      <w:r w:rsidRPr="00A726B4">
        <w:tab/>
        <w:t>CBCI 1305  Fundamentals of Cybersecurity                                             3 Semester</w:t>
      </w:r>
      <w:r w:rsidRPr="00A726B4">
        <w:rPr>
          <w:spacing w:val="-2"/>
        </w:rPr>
        <w:t xml:space="preserve"> </w:t>
      </w:r>
      <w:r w:rsidRPr="00A726B4">
        <w:t>Hours</w:t>
      </w:r>
    </w:p>
    <w:p w14:paraId="4612C36D" w14:textId="77777777" w:rsidR="009A3904" w:rsidRPr="00A726B4" w:rsidRDefault="009A3904" w:rsidP="009A3904">
      <w:pPr>
        <w:pStyle w:val="BodyText"/>
        <w:ind w:left="1195" w:right="1181" w:firstLine="27"/>
        <w:jc w:val="both"/>
        <w:rPr>
          <w:i/>
        </w:rPr>
      </w:pPr>
      <w:r w:rsidRPr="00A726B4">
        <w:t xml:space="preserve">This course offers a high-level overview of the potential benefits of information systems, cyber-technology and risks management.  In addition, the course will focus on private, public, healthcare and higher education organizations, management information security, cyber-security, cybercrimes, forensic inquiry and effect of cyber-attacks on law enforcement units and vulnerable innocent community.  </w:t>
      </w:r>
      <w:r w:rsidRPr="00A726B4">
        <w:rPr>
          <w:i/>
        </w:rPr>
        <w:t>Prerequisite: COSC 1301</w:t>
      </w:r>
    </w:p>
    <w:p w14:paraId="58E0072F" w14:textId="1E23B3CF" w:rsidR="009A3904" w:rsidRPr="00A726B4" w:rsidRDefault="009A3904" w:rsidP="009A3904">
      <w:pPr>
        <w:pStyle w:val="Heading4"/>
        <w:tabs>
          <w:tab w:val="left" w:pos="7677"/>
        </w:tabs>
        <w:spacing w:before="232" w:line="275" w:lineRule="exact"/>
        <w:ind w:left="1195" w:right="1181" w:hanging="1287"/>
      </w:pPr>
      <w:r w:rsidRPr="00A726B4">
        <w:tab/>
        <w:t>CBCI 1400  Management Information Cyberc</w:t>
      </w:r>
      <w:r w:rsidR="004D5ABC">
        <w:t xml:space="preserve">rime and Inquiry          </w:t>
      </w:r>
      <w:r w:rsidRPr="00A726B4">
        <w:t xml:space="preserve"> 3 Semester</w:t>
      </w:r>
      <w:r w:rsidRPr="00A726B4">
        <w:rPr>
          <w:spacing w:val="-2"/>
        </w:rPr>
        <w:t xml:space="preserve"> </w:t>
      </w:r>
      <w:r w:rsidRPr="00A726B4">
        <w:t>Hours</w:t>
      </w:r>
    </w:p>
    <w:p w14:paraId="25808711" w14:textId="77777777" w:rsidR="009A3904" w:rsidRPr="00A726B4" w:rsidRDefault="009A3904" w:rsidP="009A3904">
      <w:pPr>
        <w:pStyle w:val="BodyText"/>
        <w:ind w:left="1195" w:right="1181"/>
      </w:pPr>
      <w:r w:rsidRPr="00A726B4">
        <w:t xml:space="preserve">The course provides an analysis of organizational information security, systematic procedures for developing information systems, hardware and software tools, organizational structures, formal and problem-solving techniques.  In addition, students will deal with topics directly related to organizational controls, security, globalization, changing technologies and problem solving approach.  </w:t>
      </w:r>
      <w:r w:rsidRPr="00A726B4">
        <w:rPr>
          <w:i/>
        </w:rPr>
        <w:t>Prerequisite:  CBCI 1305</w:t>
      </w:r>
    </w:p>
    <w:p w14:paraId="4ECA6DB8" w14:textId="77777777" w:rsidR="009A3904" w:rsidRPr="00A726B4" w:rsidRDefault="009A3904" w:rsidP="009A3904">
      <w:pPr>
        <w:pStyle w:val="BodyText"/>
        <w:ind w:left="1195" w:right="1181"/>
      </w:pPr>
    </w:p>
    <w:p w14:paraId="46DFFDD1" w14:textId="426D7CF3" w:rsidR="009A3904" w:rsidRPr="00A726B4" w:rsidRDefault="009A3904" w:rsidP="009A3904">
      <w:pPr>
        <w:pStyle w:val="Heading4"/>
        <w:tabs>
          <w:tab w:val="left" w:pos="7677"/>
        </w:tabs>
        <w:spacing w:line="275" w:lineRule="exact"/>
        <w:ind w:left="1195" w:right="1181" w:hanging="1287"/>
      </w:pPr>
      <w:r w:rsidRPr="00A726B4">
        <w:tab/>
        <w:t>CBCI 2320  Principles of Management Informatio</w:t>
      </w:r>
      <w:r w:rsidR="004D5ABC">
        <w:t xml:space="preserve">n Security                </w:t>
      </w:r>
      <w:r w:rsidRPr="00A726B4">
        <w:t>3 Semester</w:t>
      </w:r>
      <w:r w:rsidRPr="00A726B4">
        <w:rPr>
          <w:spacing w:val="-2"/>
        </w:rPr>
        <w:t xml:space="preserve"> </w:t>
      </w:r>
      <w:r w:rsidRPr="00A726B4">
        <w:t>Hours</w:t>
      </w:r>
    </w:p>
    <w:p w14:paraId="1A1909D4" w14:textId="77777777" w:rsidR="009A3904" w:rsidRPr="00A726B4" w:rsidRDefault="009A3904" w:rsidP="009A3904">
      <w:pPr>
        <w:pStyle w:val="BodyText"/>
        <w:spacing w:line="242" w:lineRule="auto"/>
        <w:ind w:left="1195" w:right="1181"/>
      </w:pPr>
      <w:r w:rsidRPr="00A726B4">
        <w:t xml:space="preserve">The course provides students the fundamental aspects of networking and information security apparatus, organization facility security, data center security, information privacy, intellectual property, viruses, spam and software installation, configuration and management. </w:t>
      </w:r>
    </w:p>
    <w:p w14:paraId="4D9AC7C2" w14:textId="77777777" w:rsidR="009A3904" w:rsidRPr="00A726B4" w:rsidRDefault="009A3904" w:rsidP="009A3904">
      <w:pPr>
        <w:spacing w:line="271" w:lineRule="exact"/>
        <w:ind w:left="1195" w:right="1181"/>
        <w:rPr>
          <w:sz w:val="24"/>
        </w:rPr>
      </w:pPr>
      <w:r w:rsidRPr="00A726B4">
        <w:rPr>
          <w:i/>
          <w:sz w:val="24"/>
        </w:rPr>
        <w:t>Prerequisite: CBCI 1400</w:t>
      </w:r>
    </w:p>
    <w:p w14:paraId="45EE2ABA" w14:textId="77777777" w:rsidR="009A3904" w:rsidRPr="00A726B4" w:rsidRDefault="009A3904" w:rsidP="009A3904">
      <w:pPr>
        <w:pStyle w:val="Heading4"/>
        <w:tabs>
          <w:tab w:val="left" w:pos="7677"/>
        </w:tabs>
        <w:ind w:left="1195" w:right="1181"/>
        <w:rPr>
          <w:b w:val="0"/>
          <w:bCs w:val="0"/>
          <w:sz w:val="23"/>
        </w:rPr>
      </w:pPr>
    </w:p>
    <w:p w14:paraId="5CEA05D3" w14:textId="0BAE696C" w:rsidR="009A3904" w:rsidRPr="00A726B4" w:rsidRDefault="009A3904" w:rsidP="009A3904">
      <w:pPr>
        <w:pStyle w:val="Heading4"/>
        <w:tabs>
          <w:tab w:val="left" w:pos="7677"/>
        </w:tabs>
        <w:ind w:left="1195" w:right="1181"/>
      </w:pPr>
      <w:r w:rsidRPr="00A726B4">
        <w:t>CBCI 2333  Networking Information Assurance a</w:t>
      </w:r>
      <w:r w:rsidR="004D5ABC">
        <w:t xml:space="preserve">nd Security              </w:t>
      </w:r>
      <w:r w:rsidRPr="00A726B4">
        <w:t>3 Semester</w:t>
      </w:r>
      <w:r w:rsidRPr="00A726B4">
        <w:rPr>
          <w:spacing w:val="-2"/>
        </w:rPr>
        <w:t xml:space="preserve"> </w:t>
      </w:r>
      <w:r w:rsidRPr="00A726B4">
        <w:t>Hours</w:t>
      </w:r>
    </w:p>
    <w:p w14:paraId="18EE4AD8" w14:textId="77777777" w:rsidR="009A3904" w:rsidRPr="00A726B4" w:rsidRDefault="009A3904" w:rsidP="009A3904">
      <w:pPr>
        <w:pStyle w:val="BodyText"/>
        <w:spacing w:before="4" w:line="237" w:lineRule="auto"/>
        <w:ind w:left="1195" w:right="1181"/>
      </w:pPr>
      <w:r w:rsidRPr="00A726B4">
        <w:t xml:space="preserve">This course will expose students to most current research areas such as social engineering, buffer overflow, malicious code, spyware, denial of service, information warfare, computer forensics, recovery and response, enterprise security, clandestine channels and emissions security, security analysis, security models and formal techniques, best practices and national policy for information assurance.  In addition, the course will focus on intrusion detection, firewalls, operating systems security and fundamentals of cryptology. </w:t>
      </w:r>
      <w:r w:rsidRPr="00A726B4">
        <w:rPr>
          <w:i/>
        </w:rPr>
        <w:t>Prerequisite: CBCI 2320</w:t>
      </w:r>
    </w:p>
    <w:p w14:paraId="08B9F61F" w14:textId="77777777" w:rsidR="009A3904" w:rsidRPr="00A726B4" w:rsidRDefault="009A3904" w:rsidP="009A3904">
      <w:pPr>
        <w:pStyle w:val="BodyText"/>
        <w:spacing w:before="2"/>
        <w:ind w:left="1195" w:right="1181"/>
      </w:pPr>
    </w:p>
    <w:p w14:paraId="6123B8D5" w14:textId="765B393D" w:rsidR="009A3904" w:rsidRPr="00A726B4" w:rsidRDefault="009A3904" w:rsidP="009A3904">
      <w:pPr>
        <w:pStyle w:val="Heading4"/>
        <w:tabs>
          <w:tab w:val="left" w:pos="7677"/>
        </w:tabs>
        <w:ind w:left="1195" w:right="1181" w:hanging="1287"/>
      </w:pPr>
      <w:r w:rsidRPr="00A726B4">
        <w:tab/>
        <w:t>CBCI 3300  Cybersecurity Management, Laws an</w:t>
      </w:r>
      <w:r w:rsidR="004D5ABC">
        <w:t xml:space="preserve">d Ethics                    </w:t>
      </w:r>
      <w:r w:rsidRPr="00A726B4">
        <w:t>3 Semester</w:t>
      </w:r>
      <w:r w:rsidRPr="00A726B4">
        <w:rPr>
          <w:spacing w:val="-2"/>
        </w:rPr>
        <w:t xml:space="preserve"> </w:t>
      </w:r>
      <w:r w:rsidRPr="00A726B4">
        <w:t>Hours</w:t>
      </w:r>
    </w:p>
    <w:p w14:paraId="3276BEB6" w14:textId="77777777" w:rsidR="009A3904" w:rsidRPr="00A726B4" w:rsidRDefault="009A3904" w:rsidP="009A3904">
      <w:pPr>
        <w:pStyle w:val="BodyText"/>
        <w:spacing w:before="4" w:line="237" w:lineRule="auto"/>
        <w:ind w:left="1195" w:right="1181"/>
      </w:pPr>
      <w:r w:rsidRPr="00A726B4">
        <w:t xml:space="preserve">The course will expose students to principles of laws and ethics standards concerning cyber-security and cyber-crime, legal impact affecting law enforcement, corporations, investigators preservation, collection, and analysis of digital data.  In addition, the course will prepare students on how to examine computer crime laws, civil and criminal laws such as electronic evidence, research and seizure of electronic evidence, judicial issues involving the admissibility of electronic evidence and related testimony in court.  </w:t>
      </w:r>
      <w:r w:rsidRPr="00A726B4">
        <w:rPr>
          <w:i/>
        </w:rPr>
        <w:t>Prerequisites: CBCI 2320 and CBCI 2333</w:t>
      </w:r>
    </w:p>
    <w:p w14:paraId="107F2536" w14:textId="77777777" w:rsidR="009A3904" w:rsidRPr="00A726B4" w:rsidRDefault="009A3904" w:rsidP="009A3904">
      <w:pPr>
        <w:pStyle w:val="BodyText"/>
        <w:spacing w:before="4" w:line="237" w:lineRule="auto"/>
        <w:ind w:left="1195" w:right="1181"/>
      </w:pPr>
    </w:p>
    <w:p w14:paraId="78C33AF7" w14:textId="1E219742" w:rsidR="009A3904" w:rsidRPr="00A726B4" w:rsidRDefault="009A3904" w:rsidP="009A3904">
      <w:pPr>
        <w:pStyle w:val="Heading4"/>
        <w:tabs>
          <w:tab w:val="left" w:pos="7677"/>
        </w:tabs>
        <w:ind w:left="1195" w:right="1181" w:hanging="1287"/>
      </w:pPr>
      <w:r w:rsidRPr="00A726B4">
        <w:lastRenderedPageBreak/>
        <w:tab/>
        <w:t xml:space="preserve">CBCI 3500  Intrusion Detection and Incident and </w:t>
      </w:r>
      <w:r w:rsidR="00685BDB">
        <w:t xml:space="preserve">Response                  </w:t>
      </w:r>
      <w:r w:rsidRPr="00A726B4">
        <w:t>3 Semester</w:t>
      </w:r>
      <w:r w:rsidRPr="00A726B4">
        <w:rPr>
          <w:spacing w:val="-2"/>
        </w:rPr>
        <w:t xml:space="preserve"> </w:t>
      </w:r>
      <w:r w:rsidRPr="00A726B4">
        <w:t>Hours</w:t>
      </w:r>
    </w:p>
    <w:p w14:paraId="74BA1854" w14:textId="77777777" w:rsidR="009A3904" w:rsidRPr="00A726B4" w:rsidRDefault="009A3904" w:rsidP="009A3904">
      <w:pPr>
        <w:pStyle w:val="BodyText"/>
        <w:spacing w:before="4" w:line="237" w:lineRule="auto"/>
        <w:ind w:left="1195" w:right="1181"/>
        <w:rPr>
          <w:i/>
        </w:rPr>
      </w:pPr>
      <w:r w:rsidRPr="00A726B4">
        <w:t xml:space="preserve">The course will provide students with an in-depth knowledge of intrusion detection methodologies, tolls and approaches to handling intrusions, examines laws and regulations directly related to cybercrime, intellectual property issues, computer network systems, forensics procedures, identification and tracking of intruders and prosecution of criminal activities.  </w:t>
      </w:r>
      <w:r w:rsidRPr="00A726B4">
        <w:rPr>
          <w:i/>
        </w:rPr>
        <w:t>Prerequisite: CBCI 2323</w:t>
      </w:r>
    </w:p>
    <w:p w14:paraId="2F4254F9" w14:textId="77777777" w:rsidR="009A3904" w:rsidRPr="00A726B4" w:rsidRDefault="009A3904" w:rsidP="009A3904">
      <w:pPr>
        <w:pStyle w:val="BodyText"/>
        <w:spacing w:before="4" w:line="237" w:lineRule="auto"/>
        <w:ind w:left="1195" w:right="1181"/>
      </w:pPr>
    </w:p>
    <w:p w14:paraId="1EC2B185" w14:textId="2953A3B5" w:rsidR="009A3904" w:rsidRPr="00A726B4" w:rsidRDefault="009A3904" w:rsidP="009A3904">
      <w:pPr>
        <w:pStyle w:val="Heading4"/>
        <w:tabs>
          <w:tab w:val="left" w:pos="7677"/>
        </w:tabs>
        <w:ind w:left="1195" w:right="1181"/>
      </w:pPr>
      <w:r w:rsidRPr="00A726B4">
        <w:t xml:space="preserve">CBCI 4100  Web Security Technology                            </w:t>
      </w:r>
      <w:r w:rsidR="00685BDB">
        <w:t xml:space="preserve">                          </w:t>
      </w:r>
      <w:r w:rsidRPr="00A726B4">
        <w:t>3 Semester</w:t>
      </w:r>
      <w:r w:rsidRPr="00A726B4">
        <w:rPr>
          <w:spacing w:val="-2"/>
        </w:rPr>
        <w:t xml:space="preserve"> </w:t>
      </w:r>
      <w:r w:rsidRPr="00A726B4">
        <w:t>Hours</w:t>
      </w:r>
    </w:p>
    <w:p w14:paraId="2E2105B9" w14:textId="5BF6CFF6" w:rsidR="009A3904" w:rsidRDefault="009A3904" w:rsidP="009A3904">
      <w:pPr>
        <w:pStyle w:val="BodyText"/>
        <w:spacing w:before="4" w:line="237" w:lineRule="auto"/>
        <w:ind w:left="1195" w:right="1181"/>
      </w:pPr>
      <w:r w:rsidRPr="00A726B4">
        <w:t xml:space="preserve">The course will provide students opportunity to explore web application authentication, and authorization, web browser and web database security and principles.  In addition, various web application security tools, such as code injection, cross-site scripting, and cross-site request forgery, including group discussions relative to private and public corporations. </w:t>
      </w:r>
      <w:r w:rsidRPr="00A726B4">
        <w:rPr>
          <w:i/>
        </w:rPr>
        <w:t>Prerequisite: CBCI 2323</w:t>
      </w:r>
      <w:r w:rsidRPr="00A726B4">
        <w:t>.</w:t>
      </w:r>
    </w:p>
    <w:p w14:paraId="269500B0" w14:textId="77777777" w:rsidR="000D092B" w:rsidRPr="00A726B4" w:rsidRDefault="000D092B" w:rsidP="009A3904">
      <w:pPr>
        <w:pStyle w:val="BodyText"/>
        <w:spacing w:before="4" w:line="237" w:lineRule="auto"/>
        <w:ind w:left="1195" w:right="1181"/>
      </w:pPr>
    </w:p>
    <w:p w14:paraId="4E9B7BCE" w14:textId="3B092ADB" w:rsidR="009A3904" w:rsidRPr="00A726B4" w:rsidRDefault="009A3904" w:rsidP="009A3904">
      <w:pPr>
        <w:pStyle w:val="Heading4"/>
        <w:tabs>
          <w:tab w:val="left" w:pos="7677"/>
        </w:tabs>
        <w:ind w:left="1195" w:right="1181" w:hanging="1287"/>
      </w:pPr>
      <w:r w:rsidRPr="00A726B4">
        <w:tab/>
        <w:t xml:space="preserve">CBCI 4399  Special Topics in Cybersecurity                                          </w:t>
      </w:r>
      <w:r w:rsidR="00685BDB">
        <w:t xml:space="preserve"> </w:t>
      </w:r>
      <w:r w:rsidRPr="00A726B4">
        <w:t xml:space="preserve"> 3 Semester</w:t>
      </w:r>
      <w:r w:rsidRPr="00A726B4">
        <w:rPr>
          <w:spacing w:val="-2"/>
        </w:rPr>
        <w:t xml:space="preserve"> </w:t>
      </w:r>
      <w:r w:rsidRPr="00A726B4">
        <w:t>Hours</w:t>
      </w:r>
    </w:p>
    <w:p w14:paraId="3DE95B9D" w14:textId="77777777" w:rsidR="009A3904" w:rsidRPr="00A726B4" w:rsidRDefault="009A3904" w:rsidP="009A3904">
      <w:pPr>
        <w:pStyle w:val="BodyText"/>
        <w:spacing w:before="4" w:line="237" w:lineRule="auto"/>
        <w:ind w:left="1195" w:right="1181"/>
      </w:pPr>
      <w:r w:rsidRPr="00A726B4">
        <w:t xml:space="preserve">This course examines investigations, digital forensic analysis, techniques, control mechanisms.  Operating system, non-standard file systems, mobile devices, malware, volatile and non-volatile memory.  Students will gain experience with state-of-the-art forensics techniques to investigate illegal activities and Information Technology.  Issues and developments in marketing not covered in published curriculum. May be repeated for a maximum of six hours if topic changes. </w:t>
      </w:r>
      <w:r w:rsidRPr="00A726B4">
        <w:rPr>
          <w:i/>
        </w:rPr>
        <w:t>Prerequisites: CBCI 4100 and CBCI 2323</w:t>
      </w:r>
    </w:p>
    <w:p w14:paraId="376A85E5" w14:textId="77777777" w:rsidR="00EF6C23" w:rsidRPr="00A726B4" w:rsidRDefault="00EF6C23">
      <w:pPr>
        <w:pStyle w:val="Heading3"/>
        <w:ind w:left="1197"/>
        <w:jc w:val="left"/>
      </w:pPr>
    </w:p>
    <w:p w14:paraId="589F6C22" w14:textId="12E65676" w:rsidR="005B12E5" w:rsidRPr="00A726B4" w:rsidRDefault="00DE5985">
      <w:pPr>
        <w:pStyle w:val="Heading3"/>
        <w:ind w:left="1197"/>
        <w:jc w:val="left"/>
        <w:rPr>
          <w:b w:val="0"/>
          <w:sz w:val="24"/>
        </w:rPr>
      </w:pPr>
      <w:bookmarkStart w:id="562" w:name="_Toc17818399"/>
      <w:r w:rsidRPr="00A726B4">
        <w:t>DRAMA (DRAM</w:t>
      </w:r>
      <w:r w:rsidRPr="00A726B4">
        <w:rPr>
          <w:b w:val="0"/>
          <w:sz w:val="24"/>
        </w:rPr>
        <w:t>)</w:t>
      </w:r>
      <w:bookmarkEnd w:id="561"/>
      <w:bookmarkEnd w:id="562"/>
    </w:p>
    <w:p w14:paraId="770443D8" w14:textId="77777777" w:rsidR="005B12E5" w:rsidRPr="00A726B4" w:rsidRDefault="00DE5985">
      <w:pPr>
        <w:pStyle w:val="Heading4"/>
        <w:tabs>
          <w:tab w:val="left" w:pos="8397"/>
        </w:tabs>
        <w:spacing w:line="275" w:lineRule="exact"/>
      </w:pPr>
      <w:r w:rsidRPr="00A726B4">
        <w:t xml:space="preserve">DRAM 1100 </w:t>
      </w:r>
      <w:r w:rsidRPr="00A726B4">
        <w:rPr>
          <w:spacing w:val="27"/>
        </w:rPr>
        <w:t xml:space="preserve"> </w:t>
      </w:r>
      <w:r w:rsidRPr="00A726B4">
        <w:t>Jarvis</w:t>
      </w:r>
      <w:r w:rsidRPr="00A726B4">
        <w:rPr>
          <w:spacing w:val="-1"/>
        </w:rPr>
        <w:t xml:space="preserve"> </w:t>
      </w:r>
      <w:r w:rsidRPr="00A726B4">
        <w:t>Players</w:t>
      </w:r>
      <w:r w:rsidRPr="00A726B4">
        <w:tab/>
        <w:t>1 Semester</w:t>
      </w:r>
      <w:r w:rsidRPr="00A726B4">
        <w:rPr>
          <w:spacing w:val="-2"/>
        </w:rPr>
        <w:t xml:space="preserve"> </w:t>
      </w:r>
      <w:r w:rsidRPr="00A726B4">
        <w:t>Hour</w:t>
      </w:r>
    </w:p>
    <w:p w14:paraId="79AB9A18" w14:textId="32E8263F" w:rsidR="005B12E5" w:rsidRPr="00A726B4" w:rsidRDefault="00DE5985">
      <w:pPr>
        <w:pStyle w:val="BodyText"/>
        <w:spacing w:before="3"/>
        <w:ind w:left="1197"/>
      </w:pPr>
      <w:r w:rsidRPr="00A726B4">
        <w:t>Practical experience in fundamentals of all phases of play production.</w:t>
      </w:r>
    </w:p>
    <w:p w14:paraId="0F100E77" w14:textId="12B958F7" w:rsidR="004C2CA7" w:rsidRPr="00A726B4" w:rsidRDefault="004C2CA7">
      <w:pPr>
        <w:pStyle w:val="BodyText"/>
        <w:spacing w:before="3"/>
        <w:ind w:left="1197"/>
      </w:pPr>
    </w:p>
    <w:p w14:paraId="04E4D51B" w14:textId="16EBA69F" w:rsidR="005B12E5" w:rsidRPr="00A726B4" w:rsidRDefault="00DE5985">
      <w:pPr>
        <w:pStyle w:val="Heading3"/>
        <w:spacing w:before="57"/>
        <w:ind w:left="1197"/>
        <w:jc w:val="left"/>
        <w:rPr>
          <w:b w:val="0"/>
          <w:sz w:val="24"/>
        </w:rPr>
      </w:pPr>
      <w:bookmarkStart w:id="563" w:name="_Toc531768552"/>
      <w:bookmarkStart w:id="564" w:name="_Toc17818400"/>
      <w:r w:rsidRPr="00A726B4">
        <w:t>ECONOMICS (ECON</w:t>
      </w:r>
      <w:r w:rsidRPr="00A726B4">
        <w:rPr>
          <w:b w:val="0"/>
          <w:sz w:val="24"/>
        </w:rPr>
        <w:t>)</w:t>
      </w:r>
      <w:bookmarkEnd w:id="563"/>
      <w:bookmarkEnd w:id="564"/>
    </w:p>
    <w:p w14:paraId="59D0271A" w14:textId="77777777" w:rsidR="005B12E5" w:rsidRPr="00A726B4" w:rsidRDefault="007224F8">
      <w:pPr>
        <w:tabs>
          <w:tab w:val="left" w:pos="2637"/>
          <w:tab w:val="left" w:pos="8397"/>
        </w:tabs>
        <w:ind w:left="1197" w:right="1416"/>
        <w:rPr>
          <w:sz w:val="24"/>
        </w:rPr>
      </w:pPr>
      <w:r w:rsidRPr="00A726B4">
        <w:rPr>
          <w:noProof/>
        </w:rPr>
        <mc:AlternateContent>
          <mc:Choice Requires="wps">
            <w:drawing>
              <wp:anchor distT="0" distB="0" distL="114300" distR="114300" simplePos="0" relativeHeight="251688448" behindDoc="1" locked="0" layoutInCell="1" allowOverlap="1" wp14:anchorId="36BC300D" wp14:editId="6C8C33A5">
                <wp:simplePos x="0" y="0"/>
                <wp:positionH relativeFrom="page">
                  <wp:posOffset>1753870</wp:posOffset>
                </wp:positionH>
                <wp:positionV relativeFrom="paragraph">
                  <wp:posOffset>453390</wp:posOffset>
                </wp:positionV>
                <wp:extent cx="39370" cy="6350"/>
                <wp:effectExtent l="1270" t="0" r="0" b="0"/>
                <wp:wrapNone/>
                <wp:docPr id="21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66726" id="Rectangle 183" o:spid="_x0000_s1026" style="position:absolute;margin-left:138.1pt;margin-top:35.7pt;width:3.1pt;height:.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HAeA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Z5&#10;NsZIkQ6a9AloI2orOcrm40BRb1wFkY/mwYYinbnX9KtDSi9biOO31uq+5YQBsCzEJ88OBMPBUbTp&#10;32sG+cnO68jWobFdSAg8oENsytO5KfzgEYWP43I8g85R8EzHk9ixhFSnk8Y6/5brDoVNjS0gj5nJ&#10;/t75gIRUp5CIXEvB1kLKaNjtZikt2pMgjviL4KHAyzCpQrDS4diQcfgCAOGO4AtQY7N/lFlepHd5&#10;OVpP57NRsS4mo3KWzkdpVt6V07Qoi9X6ZwCYFVUrGOPqXih+El5WvKyxxxEYJBOlh/oal5N8Emt/&#10;ht69rMhOeJhDKboaz89MkCo09Y1iUDapPBFy2CfP4UeWgYPTf2QlSiB0fVDPRrMnUIDV0CToJrwY&#10;sGm1/Y5RD9NXY/dtRyzHSL5ToKIyK4owrtEoJrMcDHvp2Vx6iKKQqsYeo2G79MOI74wV2xZuyiIx&#10;St+C8hoRhRFUOaA66hUmLFZwfA3CCF/aMer3m7X4BQAA//8DAFBLAwQUAAYACAAAACEA5r56YN4A&#10;AAAJAQAADwAAAGRycy9kb3ducmV2LnhtbEyPzU7DMBCE70i8g7VI3KhTq7QhxKkoEkckWjjQmxMv&#10;SdR4HWy3DTw9ywlO+zea+bZcT24QJwyx96RhPstAIDXe9tRqeHt9uslBxGTImsETavjCCOvq8qI0&#10;hfVn2uJpl1rBJhQLo6FLaSykjE2HzsSZH5H49uGDM4nH0EobzJnN3SBVli2lMz1xQmdGfOywOeyO&#10;TsPmLt98vizo+Xtb73H/Xh9uVci0vr6aHu5BJJzSnxh+8RkdKmaq/ZFsFIMGtVoqlmpYzRcgWKBy&#10;xU3NC66yKuX/D6ofAAAA//8DAFBLAQItABQABgAIAAAAIQC2gziS/gAAAOEBAAATAAAAAAAAAAAA&#10;AAAAAAAAAABbQ29udGVudF9UeXBlc10ueG1sUEsBAi0AFAAGAAgAAAAhADj9If/WAAAAlAEAAAsA&#10;AAAAAAAAAAAAAAAALwEAAF9yZWxzLy5yZWxzUEsBAi0AFAAGAAgAAAAhABZJ8cB4AgAA+wQAAA4A&#10;AAAAAAAAAAAAAAAALgIAAGRycy9lMm9Eb2MueG1sUEsBAi0AFAAGAAgAAAAhAOa+emDeAAAACQEA&#10;AA8AAAAAAAAAAAAAAAAA0gQAAGRycy9kb3ducmV2LnhtbFBLBQYAAAAABAAEAPMAAADdBQAAAAA=&#10;" fillcolor="black" stroked="f">
                <w10:wrap anchorx="page"/>
              </v:rect>
            </w:pict>
          </mc:Fallback>
        </mc:AlternateContent>
      </w:r>
      <w:r w:rsidR="00DE5985" w:rsidRPr="00A726B4">
        <w:rPr>
          <w:b/>
          <w:sz w:val="24"/>
        </w:rPr>
        <w:t>ECON</w:t>
      </w:r>
      <w:r w:rsidR="00DE5985" w:rsidRPr="00A726B4">
        <w:rPr>
          <w:b/>
          <w:spacing w:val="-1"/>
          <w:sz w:val="24"/>
        </w:rPr>
        <w:t xml:space="preserve"> </w:t>
      </w:r>
      <w:r w:rsidR="00DE5985" w:rsidRPr="00A726B4">
        <w:rPr>
          <w:b/>
          <w:sz w:val="24"/>
        </w:rPr>
        <w:t>2301</w:t>
      </w:r>
      <w:r w:rsidR="00DE5985" w:rsidRPr="00A726B4">
        <w:rPr>
          <w:b/>
          <w:sz w:val="24"/>
        </w:rPr>
        <w:tab/>
        <w:t>Macroeconomics</w:t>
      </w:r>
      <w:r w:rsidR="00DE5985" w:rsidRPr="00A726B4">
        <w:rPr>
          <w:b/>
          <w:sz w:val="24"/>
        </w:rPr>
        <w:tab/>
        <w:t xml:space="preserve">3 Semester Hours </w:t>
      </w:r>
      <w:r w:rsidR="00DE5985" w:rsidRPr="00A726B4">
        <w:rPr>
          <w:sz w:val="24"/>
        </w:rPr>
        <w:t xml:space="preserve">Principles of Economics including supply and demand, monetary system, government policies, fiscal policies. </w:t>
      </w:r>
      <w:r w:rsidR="00DE5985" w:rsidRPr="00A726B4">
        <w:rPr>
          <w:i/>
          <w:sz w:val="24"/>
        </w:rPr>
        <w:t>Prerequisite: MATH</w:t>
      </w:r>
      <w:r w:rsidR="00DE5985" w:rsidRPr="00A726B4">
        <w:rPr>
          <w:i/>
          <w:spacing w:val="-2"/>
          <w:sz w:val="24"/>
        </w:rPr>
        <w:t xml:space="preserve"> </w:t>
      </w:r>
      <w:r w:rsidR="00DE5985" w:rsidRPr="00A726B4">
        <w:rPr>
          <w:i/>
          <w:sz w:val="24"/>
        </w:rPr>
        <w:t>1314</w:t>
      </w:r>
      <w:r w:rsidR="00DE5985" w:rsidRPr="00A726B4">
        <w:rPr>
          <w:sz w:val="24"/>
        </w:rPr>
        <w:t>.</w:t>
      </w:r>
    </w:p>
    <w:p w14:paraId="2178F66D" w14:textId="77777777" w:rsidR="005B12E5" w:rsidRPr="00A726B4" w:rsidRDefault="005B12E5">
      <w:pPr>
        <w:pStyle w:val="BodyText"/>
        <w:spacing w:before="2"/>
        <w:rPr>
          <w:sz w:val="16"/>
        </w:rPr>
      </w:pPr>
    </w:p>
    <w:p w14:paraId="38926F3E" w14:textId="55D839F7" w:rsidR="005B12E5" w:rsidRDefault="00DE5985">
      <w:pPr>
        <w:tabs>
          <w:tab w:val="left" w:pos="8397"/>
        </w:tabs>
        <w:spacing w:before="90"/>
        <w:ind w:left="1197" w:right="1527"/>
        <w:rPr>
          <w:i/>
          <w:sz w:val="24"/>
        </w:rPr>
      </w:pPr>
      <w:r w:rsidRPr="00A726B4">
        <w:rPr>
          <w:b/>
          <w:sz w:val="24"/>
        </w:rPr>
        <w:t>ECON</w:t>
      </w:r>
      <w:r w:rsidRPr="00A726B4">
        <w:rPr>
          <w:b/>
          <w:spacing w:val="-3"/>
          <w:sz w:val="24"/>
        </w:rPr>
        <w:t xml:space="preserve"> </w:t>
      </w:r>
      <w:r w:rsidRPr="00A726B4">
        <w:rPr>
          <w:b/>
          <w:sz w:val="24"/>
        </w:rPr>
        <w:t>2302</w:t>
      </w:r>
      <w:r w:rsidRPr="00A726B4">
        <w:rPr>
          <w:b/>
          <w:spacing w:val="-3"/>
          <w:sz w:val="24"/>
        </w:rPr>
        <w:t xml:space="preserve"> </w:t>
      </w:r>
      <w:r w:rsidRPr="00A726B4">
        <w:rPr>
          <w:b/>
          <w:sz w:val="24"/>
        </w:rPr>
        <w:t>Microeconomics</w:t>
      </w:r>
      <w:r w:rsidRPr="00A726B4">
        <w:rPr>
          <w:b/>
          <w:sz w:val="24"/>
        </w:rPr>
        <w:tab/>
        <w:t xml:space="preserve">3 Semester Hours </w:t>
      </w:r>
      <w:r w:rsidRPr="00A726B4">
        <w:rPr>
          <w:sz w:val="24"/>
        </w:rPr>
        <w:t xml:space="preserve">Practices of our present economic order. Theories of production, consumption, distribution, exchange, and public finance. </w:t>
      </w:r>
      <w:r w:rsidRPr="00A726B4">
        <w:rPr>
          <w:i/>
          <w:sz w:val="24"/>
        </w:rPr>
        <w:t>Prerequisite: MATH</w:t>
      </w:r>
      <w:r w:rsidRPr="00A726B4">
        <w:rPr>
          <w:i/>
          <w:spacing w:val="-3"/>
          <w:sz w:val="24"/>
        </w:rPr>
        <w:t xml:space="preserve"> </w:t>
      </w:r>
      <w:r w:rsidRPr="00A726B4">
        <w:rPr>
          <w:i/>
          <w:sz w:val="24"/>
        </w:rPr>
        <w:t>1314</w:t>
      </w:r>
    </w:p>
    <w:p w14:paraId="63348ED2" w14:textId="77777777" w:rsidR="00433A10" w:rsidRPr="00A726B4" w:rsidRDefault="00433A10">
      <w:pPr>
        <w:tabs>
          <w:tab w:val="left" w:pos="8397"/>
        </w:tabs>
        <w:spacing w:before="90"/>
        <w:ind w:left="1197" w:right="1527"/>
        <w:rPr>
          <w:i/>
          <w:sz w:val="24"/>
        </w:rPr>
      </w:pPr>
    </w:p>
    <w:p w14:paraId="110897E1" w14:textId="49B6AF7D" w:rsidR="005B12E5" w:rsidRPr="00A726B4" w:rsidRDefault="00DE5985">
      <w:pPr>
        <w:pStyle w:val="Heading3"/>
        <w:ind w:left="1197"/>
        <w:jc w:val="left"/>
      </w:pPr>
      <w:bookmarkStart w:id="565" w:name="_Toc531768553"/>
      <w:bookmarkStart w:id="566" w:name="_Toc17818401"/>
      <w:r w:rsidRPr="00A726B4">
        <w:t>EDUCATION</w:t>
      </w:r>
      <w:bookmarkEnd w:id="565"/>
      <w:bookmarkEnd w:id="566"/>
    </w:p>
    <w:p w14:paraId="11B73D13" w14:textId="77777777" w:rsidR="005B12E5" w:rsidRPr="00A726B4" w:rsidRDefault="00DE5985">
      <w:pPr>
        <w:pStyle w:val="Heading4"/>
        <w:tabs>
          <w:tab w:val="left" w:pos="2637"/>
          <w:tab w:val="left" w:pos="9117"/>
        </w:tabs>
        <w:spacing w:line="275" w:lineRule="exact"/>
        <w:rPr>
          <w:b w:val="0"/>
        </w:rPr>
      </w:pPr>
      <w:r w:rsidRPr="00A726B4">
        <w:t>EDUC 0095</w:t>
      </w:r>
      <w:r w:rsidRPr="00A726B4">
        <w:tab/>
        <w:t>Texas Success</w:t>
      </w:r>
      <w:r w:rsidRPr="00A726B4">
        <w:rPr>
          <w:spacing w:val="-5"/>
        </w:rPr>
        <w:t xml:space="preserve"> </w:t>
      </w:r>
      <w:r w:rsidRPr="00A726B4">
        <w:t>Initiative</w:t>
      </w:r>
      <w:r w:rsidRPr="00A726B4">
        <w:rPr>
          <w:spacing w:val="-4"/>
        </w:rPr>
        <w:t xml:space="preserve"> </w:t>
      </w:r>
      <w:r w:rsidRPr="00A726B4">
        <w:t>Prep</w:t>
      </w:r>
      <w:r w:rsidRPr="00A726B4">
        <w:tab/>
        <w:t>C</w:t>
      </w:r>
      <w:r w:rsidRPr="00A726B4">
        <w:rPr>
          <w:b w:val="0"/>
        </w:rPr>
        <w:t>redit</w:t>
      </w:r>
    </w:p>
    <w:p w14:paraId="3DAECD6E" w14:textId="77777777" w:rsidR="005B12E5" w:rsidRPr="00A726B4" w:rsidRDefault="00DE5985">
      <w:pPr>
        <w:pStyle w:val="BodyText"/>
        <w:spacing w:before="3"/>
        <w:ind w:left="1197" w:right="1376"/>
        <w:rPr>
          <w:rFonts w:ascii="Cambria"/>
        </w:rPr>
      </w:pPr>
      <w:r w:rsidRPr="00A726B4">
        <w:rPr>
          <w:rFonts w:ascii="Cambria"/>
        </w:rPr>
        <w:t>The course prepares students for THEA and Accuplacer testing. Course content includes a skills review of fundamental mathematics, algebra, geometry, and basic problem solving; reading comprehension, and writing.</w:t>
      </w:r>
    </w:p>
    <w:p w14:paraId="760BD265" w14:textId="77777777" w:rsidR="005B12E5" w:rsidRPr="00A726B4" w:rsidRDefault="005B12E5">
      <w:pPr>
        <w:pStyle w:val="BodyText"/>
        <w:spacing w:before="4"/>
        <w:rPr>
          <w:rFonts w:ascii="Cambria"/>
          <w:sz w:val="23"/>
        </w:rPr>
      </w:pPr>
    </w:p>
    <w:p w14:paraId="35EE1FBC" w14:textId="77909A9E" w:rsidR="005B12E5" w:rsidRPr="00433A10" w:rsidRDefault="00DE5985" w:rsidP="00433A10">
      <w:pPr>
        <w:tabs>
          <w:tab w:val="left" w:pos="2637"/>
          <w:tab w:val="left" w:pos="8397"/>
        </w:tabs>
        <w:ind w:left="1197" w:right="1383"/>
        <w:rPr>
          <w:sz w:val="24"/>
        </w:rPr>
      </w:pPr>
      <w:r w:rsidRPr="00A726B4">
        <w:rPr>
          <w:b/>
          <w:sz w:val="24"/>
        </w:rPr>
        <w:t>EDUC 1301</w:t>
      </w:r>
      <w:r w:rsidRPr="00A726B4">
        <w:rPr>
          <w:b/>
          <w:sz w:val="24"/>
        </w:rPr>
        <w:tab/>
        <w:t>Introduction to</w:t>
      </w:r>
      <w:r w:rsidRPr="00A726B4">
        <w:rPr>
          <w:b/>
          <w:spacing w:val="-4"/>
          <w:sz w:val="24"/>
        </w:rPr>
        <w:t xml:space="preserve"> </w:t>
      </w:r>
      <w:r w:rsidRPr="00A726B4">
        <w:rPr>
          <w:b/>
          <w:sz w:val="24"/>
        </w:rPr>
        <w:t>Teacher</w:t>
      </w:r>
      <w:r w:rsidRPr="00A726B4">
        <w:rPr>
          <w:b/>
          <w:spacing w:val="-3"/>
          <w:sz w:val="24"/>
        </w:rPr>
        <w:t xml:space="preserve"> </w:t>
      </w:r>
      <w:r w:rsidRPr="00A726B4">
        <w:rPr>
          <w:b/>
          <w:sz w:val="24"/>
        </w:rPr>
        <w:t>Education</w:t>
      </w:r>
      <w:r w:rsidRPr="00A726B4">
        <w:rPr>
          <w:b/>
          <w:sz w:val="24"/>
        </w:rPr>
        <w:tab/>
        <w:t xml:space="preserve">3 Semester Hours </w:t>
      </w:r>
      <w:r w:rsidRPr="00A726B4">
        <w:rPr>
          <w:sz w:val="24"/>
        </w:rPr>
        <w:t>The history, poses, roles, organizational structure, legal regulations, control, management, cost, and influence of the American educational system in the American culture and issues related thereto.</w:t>
      </w:r>
    </w:p>
    <w:p w14:paraId="0B443715" w14:textId="77777777" w:rsidR="005B12E5" w:rsidRPr="00A726B4" w:rsidRDefault="00DE5985">
      <w:pPr>
        <w:tabs>
          <w:tab w:val="left" w:pos="2637"/>
          <w:tab w:val="left" w:pos="8397"/>
        </w:tabs>
        <w:ind w:left="1197" w:right="1183"/>
        <w:rPr>
          <w:i/>
          <w:sz w:val="24"/>
        </w:rPr>
      </w:pPr>
      <w:r w:rsidRPr="00A726B4">
        <w:rPr>
          <w:b/>
          <w:sz w:val="24"/>
        </w:rPr>
        <w:lastRenderedPageBreak/>
        <w:t>EDUC 3300</w:t>
      </w:r>
      <w:r w:rsidRPr="00A726B4">
        <w:rPr>
          <w:b/>
          <w:sz w:val="24"/>
        </w:rPr>
        <w:tab/>
        <w:t>Technology</w:t>
      </w:r>
      <w:r w:rsidRPr="00A726B4">
        <w:rPr>
          <w:b/>
          <w:spacing w:val="-2"/>
          <w:sz w:val="24"/>
        </w:rPr>
        <w:t xml:space="preserve"> </w:t>
      </w:r>
      <w:r w:rsidRPr="00A726B4">
        <w:rPr>
          <w:b/>
          <w:sz w:val="24"/>
        </w:rPr>
        <w:t>in</w:t>
      </w:r>
      <w:r w:rsidRPr="00A726B4">
        <w:rPr>
          <w:b/>
          <w:spacing w:val="-2"/>
          <w:sz w:val="24"/>
        </w:rPr>
        <w:t xml:space="preserve"> </w:t>
      </w:r>
      <w:r w:rsidRPr="00A726B4">
        <w:rPr>
          <w:b/>
          <w:sz w:val="24"/>
        </w:rPr>
        <w:t>Education</w:t>
      </w:r>
      <w:r w:rsidRPr="00A726B4">
        <w:rPr>
          <w:b/>
          <w:sz w:val="24"/>
        </w:rPr>
        <w:tab/>
        <w:t xml:space="preserve">3 Semester Hours </w:t>
      </w:r>
      <w:r w:rsidRPr="00A726B4">
        <w:rPr>
          <w:sz w:val="24"/>
        </w:rPr>
        <w:t xml:space="preserve">Introduction to computer literacy focusing on DOS, spreadsheets, database, and word processing; and the use of multimedia in education. </w:t>
      </w:r>
      <w:r w:rsidRPr="00A726B4">
        <w:rPr>
          <w:i/>
          <w:sz w:val="24"/>
        </w:rPr>
        <w:t>Prerequisite: Admission to the Teacher Education Program.</w:t>
      </w:r>
    </w:p>
    <w:p w14:paraId="5301D48E" w14:textId="77777777" w:rsidR="005B12E5" w:rsidRPr="00A726B4" w:rsidRDefault="005B12E5">
      <w:pPr>
        <w:pStyle w:val="BodyText"/>
        <w:spacing w:before="3"/>
        <w:rPr>
          <w:i/>
        </w:rPr>
      </w:pPr>
    </w:p>
    <w:p w14:paraId="084420B5" w14:textId="77777777" w:rsidR="005B12E5" w:rsidRPr="00A726B4" w:rsidRDefault="00DE5985">
      <w:pPr>
        <w:tabs>
          <w:tab w:val="left" w:pos="2637"/>
          <w:tab w:val="left" w:pos="8397"/>
        </w:tabs>
        <w:ind w:left="1197" w:right="1527"/>
        <w:rPr>
          <w:sz w:val="24"/>
        </w:rPr>
      </w:pPr>
      <w:r w:rsidRPr="00A726B4">
        <w:rPr>
          <w:b/>
          <w:sz w:val="24"/>
        </w:rPr>
        <w:t>EDUC 3302</w:t>
      </w:r>
      <w:r w:rsidRPr="00A726B4">
        <w:rPr>
          <w:b/>
          <w:sz w:val="24"/>
        </w:rPr>
        <w:tab/>
        <w:t>Curricula and</w:t>
      </w:r>
      <w:r w:rsidRPr="00A726B4">
        <w:rPr>
          <w:b/>
          <w:spacing w:val="-5"/>
          <w:sz w:val="24"/>
        </w:rPr>
        <w:t xml:space="preserve"> </w:t>
      </w:r>
      <w:r w:rsidRPr="00A726B4">
        <w:rPr>
          <w:b/>
          <w:sz w:val="24"/>
        </w:rPr>
        <w:t>Instructional</w:t>
      </w:r>
      <w:r w:rsidRPr="00A726B4">
        <w:rPr>
          <w:b/>
          <w:spacing w:val="-4"/>
          <w:sz w:val="24"/>
        </w:rPr>
        <w:t xml:space="preserve"> </w:t>
      </w:r>
      <w:r w:rsidRPr="00A726B4">
        <w:rPr>
          <w:b/>
          <w:sz w:val="24"/>
        </w:rPr>
        <w:t>Planning</w:t>
      </w:r>
      <w:r w:rsidRPr="00A726B4">
        <w:rPr>
          <w:b/>
          <w:sz w:val="24"/>
        </w:rPr>
        <w:tab/>
        <w:t xml:space="preserve">3 Semester Hours </w:t>
      </w:r>
      <w:r w:rsidRPr="00A726B4">
        <w:rPr>
          <w:sz w:val="24"/>
        </w:rPr>
        <w:t>Theoretical and practical considerations of curricula and instructional planning in early childhood, elementary, middle school, and secondary</w:t>
      </w:r>
      <w:r w:rsidRPr="00A726B4">
        <w:rPr>
          <w:spacing w:val="-4"/>
          <w:sz w:val="24"/>
        </w:rPr>
        <w:t xml:space="preserve"> </w:t>
      </w:r>
      <w:r w:rsidRPr="00A726B4">
        <w:rPr>
          <w:sz w:val="24"/>
        </w:rPr>
        <w:t>school.</w:t>
      </w:r>
    </w:p>
    <w:p w14:paraId="38A7806B" w14:textId="77777777" w:rsidR="005B12E5" w:rsidRPr="00A726B4" w:rsidRDefault="005B12E5">
      <w:pPr>
        <w:pStyle w:val="BodyText"/>
      </w:pPr>
    </w:p>
    <w:p w14:paraId="0CF65959" w14:textId="77777777" w:rsidR="005B12E5" w:rsidRPr="00A726B4" w:rsidRDefault="00DE5985">
      <w:pPr>
        <w:tabs>
          <w:tab w:val="left" w:pos="2637"/>
          <w:tab w:val="left" w:pos="8397"/>
        </w:tabs>
        <w:ind w:left="1197" w:right="1527"/>
        <w:rPr>
          <w:i/>
          <w:sz w:val="24"/>
        </w:rPr>
      </w:pPr>
      <w:r w:rsidRPr="00A726B4">
        <w:rPr>
          <w:b/>
          <w:sz w:val="24"/>
        </w:rPr>
        <w:t>EDUC 3303</w:t>
      </w:r>
      <w:r w:rsidRPr="00A726B4">
        <w:rPr>
          <w:b/>
          <w:sz w:val="24"/>
        </w:rPr>
        <w:tab/>
        <w:t>Mathematics</w:t>
      </w:r>
      <w:r w:rsidRPr="00A726B4">
        <w:rPr>
          <w:b/>
          <w:spacing w:val="-2"/>
          <w:sz w:val="24"/>
        </w:rPr>
        <w:t xml:space="preserve"> </w:t>
      </w:r>
      <w:r w:rsidRPr="00A726B4">
        <w:rPr>
          <w:b/>
          <w:sz w:val="24"/>
        </w:rPr>
        <w:t>in</w:t>
      </w:r>
      <w:r w:rsidRPr="00A726B4">
        <w:rPr>
          <w:b/>
          <w:spacing w:val="-2"/>
          <w:sz w:val="24"/>
        </w:rPr>
        <w:t xml:space="preserve"> </w:t>
      </w:r>
      <w:r w:rsidRPr="00A726B4">
        <w:rPr>
          <w:b/>
          <w:sz w:val="24"/>
        </w:rPr>
        <w:t>EC-6</w:t>
      </w:r>
      <w:r w:rsidRPr="00A726B4">
        <w:rPr>
          <w:b/>
          <w:sz w:val="24"/>
        </w:rPr>
        <w:tab/>
        <w:t xml:space="preserve">3 Semester Hours </w:t>
      </w:r>
      <w:r w:rsidRPr="00A726B4">
        <w:rPr>
          <w:sz w:val="24"/>
        </w:rPr>
        <w:t xml:space="preserve">A study of set theory, basic principles of real complex numbers, number bases, and linear and quadratic equalities. A unit of study places emphasis upon teaching mathematics to special children. </w:t>
      </w:r>
      <w:r w:rsidRPr="00A726B4">
        <w:rPr>
          <w:i/>
          <w:sz w:val="24"/>
        </w:rPr>
        <w:t>Prerequisite: Admission to the Teacher Education</w:t>
      </w:r>
      <w:r w:rsidRPr="00A726B4">
        <w:rPr>
          <w:i/>
          <w:spacing w:val="-6"/>
          <w:sz w:val="24"/>
        </w:rPr>
        <w:t xml:space="preserve"> </w:t>
      </w:r>
      <w:r w:rsidRPr="00A726B4">
        <w:rPr>
          <w:i/>
          <w:sz w:val="24"/>
        </w:rPr>
        <w:t>Program.</w:t>
      </w:r>
    </w:p>
    <w:p w14:paraId="61CE61F4" w14:textId="77777777" w:rsidR="005B12E5" w:rsidRPr="00A726B4" w:rsidRDefault="005B12E5">
      <w:pPr>
        <w:pStyle w:val="BodyText"/>
        <w:spacing w:before="9"/>
        <w:rPr>
          <w:i/>
          <w:sz w:val="23"/>
        </w:rPr>
      </w:pPr>
    </w:p>
    <w:p w14:paraId="4590B770" w14:textId="77777777" w:rsidR="005B12E5" w:rsidRPr="00A726B4" w:rsidRDefault="00DE5985">
      <w:pPr>
        <w:tabs>
          <w:tab w:val="left" w:pos="2637"/>
          <w:tab w:val="left" w:pos="8397"/>
        </w:tabs>
        <w:ind w:left="1197" w:right="1382"/>
        <w:rPr>
          <w:i/>
          <w:sz w:val="24"/>
        </w:rPr>
      </w:pPr>
      <w:r w:rsidRPr="00A726B4">
        <w:rPr>
          <w:b/>
          <w:sz w:val="24"/>
        </w:rPr>
        <w:t>EDUC 3304</w:t>
      </w:r>
      <w:r w:rsidRPr="00A726B4">
        <w:rPr>
          <w:b/>
          <w:sz w:val="24"/>
        </w:rPr>
        <w:tab/>
        <w:t>Classroom</w:t>
      </w:r>
      <w:r w:rsidRPr="00A726B4">
        <w:rPr>
          <w:b/>
          <w:spacing w:val="-2"/>
          <w:sz w:val="24"/>
        </w:rPr>
        <w:t xml:space="preserve"> </w:t>
      </w:r>
      <w:r w:rsidRPr="00A726B4">
        <w:rPr>
          <w:b/>
          <w:sz w:val="24"/>
        </w:rPr>
        <w:t>Management</w:t>
      </w:r>
      <w:r w:rsidRPr="00A726B4">
        <w:rPr>
          <w:b/>
          <w:sz w:val="24"/>
        </w:rPr>
        <w:tab/>
        <w:t xml:space="preserve">3 Semester Hours </w:t>
      </w:r>
      <w:r w:rsidRPr="00A726B4">
        <w:rPr>
          <w:sz w:val="24"/>
        </w:rPr>
        <w:t xml:space="preserve">Theoretical and practical considerations of strategies for classroom management in early childhood, elementary, middle, and secondary schools. </w:t>
      </w:r>
      <w:r w:rsidRPr="00A726B4">
        <w:rPr>
          <w:i/>
          <w:sz w:val="24"/>
        </w:rPr>
        <w:t>Prerequisite: Admission to the Teacher Education</w:t>
      </w:r>
      <w:r w:rsidRPr="00A726B4">
        <w:rPr>
          <w:i/>
          <w:spacing w:val="-1"/>
          <w:sz w:val="24"/>
        </w:rPr>
        <w:t xml:space="preserve"> </w:t>
      </w:r>
      <w:r w:rsidRPr="00A726B4">
        <w:rPr>
          <w:i/>
          <w:sz w:val="24"/>
        </w:rPr>
        <w:t>Program.</w:t>
      </w:r>
    </w:p>
    <w:p w14:paraId="5BDA2FCF" w14:textId="77777777" w:rsidR="005B12E5" w:rsidRPr="00A726B4" w:rsidRDefault="005B12E5">
      <w:pPr>
        <w:pStyle w:val="BodyText"/>
        <w:spacing w:before="2"/>
        <w:rPr>
          <w:i/>
        </w:rPr>
      </w:pPr>
    </w:p>
    <w:p w14:paraId="5C68F628" w14:textId="77777777" w:rsidR="005B12E5" w:rsidRPr="00A726B4" w:rsidRDefault="00DE5985">
      <w:pPr>
        <w:tabs>
          <w:tab w:val="left" w:pos="8397"/>
        </w:tabs>
        <w:spacing w:before="1"/>
        <w:ind w:left="1197" w:right="1450"/>
        <w:rPr>
          <w:sz w:val="24"/>
        </w:rPr>
      </w:pPr>
      <w:r w:rsidRPr="00A726B4">
        <w:rPr>
          <w:b/>
          <w:sz w:val="24"/>
        </w:rPr>
        <w:t>EDUC 3306 Psychological Foundations</w:t>
      </w:r>
      <w:r w:rsidRPr="00A726B4">
        <w:rPr>
          <w:b/>
          <w:spacing w:val="-6"/>
          <w:sz w:val="24"/>
        </w:rPr>
        <w:t xml:space="preserve"> </w:t>
      </w:r>
      <w:r w:rsidRPr="00A726B4">
        <w:rPr>
          <w:b/>
          <w:sz w:val="24"/>
        </w:rPr>
        <w:t>of</w:t>
      </w:r>
      <w:r w:rsidRPr="00A726B4">
        <w:rPr>
          <w:b/>
          <w:spacing w:val="-2"/>
          <w:sz w:val="24"/>
        </w:rPr>
        <w:t xml:space="preserve"> </w:t>
      </w:r>
      <w:r w:rsidRPr="00A726B4">
        <w:rPr>
          <w:b/>
          <w:sz w:val="24"/>
        </w:rPr>
        <w:t>Education</w:t>
      </w:r>
      <w:r w:rsidRPr="00A726B4">
        <w:rPr>
          <w:b/>
          <w:sz w:val="24"/>
        </w:rPr>
        <w:tab/>
        <w:t xml:space="preserve">3 Semester Hours </w:t>
      </w:r>
      <w:r w:rsidRPr="00A726B4">
        <w:rPr>
          <w:sz w:val="24"/>
        </w:rPr>
        <w:t>Research, theories, and principles of child growth and development, processes of learning, and their implications for teaching. (Cross-listed with PSYC</w:t>
      </w:r>
      <w:r w:rsidRPr="00A726B4">
        <w:rPr>
          <w:spacing w:val="-4"/>
          <w:sz w:val="24"/>
        </w:rPr>
        <w:t xml:space="preserve"> </w:t>
      </w:r>
      <w:r w:rsidRPr="00A726B4">
        <w:rPr>
          <w:sz w:val="24"/>
        </w:rPr>
        <w:t>3300)</w:t>
      </w:r>
    </w:p>
    <w:p w14:paraId="16F56CB8" w14:textId="35ED4AC6" w:rsidR="004C2CA7" w:rsidRPr="00A726B4" w:rsidRDefault="004C2CA7">
      <w:pPr>
        <w:rPr>
          <w:sz w:val="24"/>
        </w:rPr>
      </w:pPr>
    </w:p>
    <w:p w14:paraId="5782B8B6" w14:textId="77777777" w:rsidR="005B12E5" w:rsidRPr="00A726B4" w:rsidRDefault="00DE5985">
      <w:pPr>
        <w:pStyle w:val="BodyText"/>
        <w:tabs>
          <w:tab w:val="left" w:pos="2637"/>
          <w:tab w:val="left" w:pos="8397"/>
        </w:tabs>
        <w:spacing w:before="76"/>
        <w:ind w:left="1197" w:right="1310"/>
      </w:pPr>
      <w:r w:rsidRPr="00A726B4">
        <w:rPr>
          <w:b/>
        </w:rPr>
        <w:t>EDUC 3307</w:t>
      </w:r>
      <w:r w:rsidRPr="00A726B4">
        <w:rPr>
          <w:b/>
        </w:rPr>
        <w:tab/>
        <w:t>Science in</w:t>
      </w:r>
      <w:r w:rsidRPr="00A726B4">
        <w:rPr>
          <w:b/>
          <w:spacing w:val="-5"/>
        </w:rPr>
        <w:t xml:space="preserve"> </w:t>
      </w:r>
      <w:r w:rsidRPr="00A726B4">
        <w:rPr>
          <w:b/>
        </w:rPr>
        <w:t>Elementary</w:t>
      </w:r>
      <w:r w:rsidRPr="00A726B4">
        <w:rPr>
          <w:b/>
          <w:spacing w:val="-2"/>
        </w:rPr>
        <w:t xml:space="preserve"> </w:t>
      </w:r>
      <w:r w:rsidRPr="00A726B4">
        <w:rPr>
          <w:b/>
        </w:rPr>
        <w:t>School</w:t>
      </w:r>
      <w:r w:rsidRPr="00A726B4">
        <w:rPr>
          <w:b/>
        </w:rPr>
        <w:tab/>
        <w:t xml:space="preserve">3 Semester hours </w:t>
      </w:r>
      <w:r w:rsidRPr="00A726B4">
        <w:t>Aims and objectives for teaching science, selection and organization of materials, guidance, and experiences for children, and the development of available resources are included in the course. Practical experience in developing and demonstrating science activities is</w:t>
      </w:r>
      <w:r w:rsidRPr="00A726B4">
        <w:rPr>
          <w:spacing w:val="-19"/>
        </w:rPr>
        <w:t xml:space="preserve"> </w:t>
      </w:r>
      <w:r w:rsidRPr="00A726B4">
        <w:t>incorporated.</w:t>
      </w:r>
    </w:p>
    <w:p w14:paraId="4CF500F2" w14:textId="77777777" w:rsidR="005B12E5" w:rsidRPr="00A726B4" w:rsidRDefault="00DE5985">
      <w:pPr>
        <w:spacing w:before="1"/>
        <w:ind w:left="1197"/>
        <w:rPr>
          <w:i/>
          <w:sz w:val="24"/>
        </w:rPr>
      </w:pPr>
      <w:r w:rsidRPr="00A726B4">
        <w:rPr>
          <w:i/>
          <w:sz w:val="24"/>
        </w:rPr>
        <w:t>Prerequisite: Admission to the Teacher Education Program.</w:t>
      </w:r>
    </w:p>
    <w:p w14:paraId="6E323427" w14:textId="77777777" w:rsidR="005B12E5" w:rsidRPr="00A726B4" w:rsidRDefault="005B12E5">
      <w:pPr>
        <w:pStyle w:val="BodyText"/>
        <w:spacing w:before="11"/>
        <w:rPr>
          <w:i/>
          <w:sz w:val="23"/>
        </w:rPr>
      </w:pPr>
    </w:p>
    <w:p w14:paraId="1707C01F" w14:textId="77777777" w:rsidR="005B12E5" w:rsidRPr="00A726B4" w:rsidRDefault="00DE5985">
      <w:pPr>
        <w:pStyle w:val="BodyText"/>
        <w:tabs>
          <w:tab w:val="left" w:pos="2637"/>
          <w:tab w:val="left" w:pos="8397"/>
        </w:tabs>
        <w:ind w:left="1197" w:right="1382"/>
      </w:pPr>
      <w:r w:rsidRPr="00A726B4">
        <w:rPr>
          <w:b/>
        </w:rPr>
        <w:t>EDUC 3308</w:t>
      </w:r>
      <w:r w:rsidRPr="00A726B4">
        <w:rPr>
          <w:b/>
        </w:rPr>
        <w:tab/>
        <w:t>Social Studies</w:t>
      </w:r>
      <w:r w:rsidRPr="00A726B4">
        <w:rPr>
          <w:b/>
          <w:spacing w:val="-4"/>
        </w:rPr>
        <w:t xml:space="preserve"> </w:t>
      </w:r>
      <w:r w:rsidRPr="00A726B4">
        <w:rPr>
          <w:b/>
        </w:rPr>
        <w:t>in</w:t>
      </w:r>
      <w:r w:rsidRPr="00A726B4">
        <w:rPr>
          <w:b/>
          <w:spacing w:val="-2"/>
        </w:rPr>
        <w:t xml:space="preserve"> </w:t>
      </w:r>
      <w:r w:rsidRPr="00A726B4">
        <w:rPr>
          <w:b/>
        </w:rPr>
        <w:t>EC-6</w:t>
      </w:r>
      <w:r w:rsidRPr="00A726B4">
        <w:rPr>
          <w:b/>
        </w:rPr>
        <w:tab/>
        <w:t xml:space="preserve">3 Semester Hours </w:t>
      </w:r>
      <w:r w:rsidRPr="00A726B4">
        <w:t>Content, methods, and instructional aids for the elementary social studies curriculum. Units of study include knowledge and skills relating to education of exceptional children, and places emphasis upon the ethnic and multicultural components of the public school</w:t>
      </w:r>
      <w:r w:rsidRPr="00A726B4">
        <w:rPr>
          <w:spacing w:val="-20"/>
        </w:rPr>
        <w:t xml:space="preserve"> </w:t>
      </w:r>
      <w:r w:rsidRPr="00A726B4">
        <w:t>population.</w:t>
      </w:r>
    </w:p>
    <w:p w14:paraId="1F6213CB" w14:textId="77777777" w:rsidR="005B12E5" w:rsidRPr="00A726B4" w:rsidRDefault="00DE5985">
      <w:pPr>
        <w:ind w:left="1197"/>
        <w:rPr>
          <w:i/>
          <w:sz w:val="24"/>
        </w:rPr>
      </w:pPr>
      <w:r w:rsidRPr="00A726B4">
        <w:rPr>
          <w:i/>
          <w:sz w:val="24"/>
        </w:rPr>
        <w:t>Prerequisite: Admission to the Teacher Education Program.</w:t>
      </w:r>
    </w:p>
    <w:p w14:paraId="1DF9357D" w14:textId="77777777" w:rsidR="005B12E5" w:rsidRPr="00A726B4" w:rsidRDefault="00DE5985">
      <w:pPr>
        <w:tabs>
          <w:tab w:val="left" w:pos="8397"/>
        </w:tabs>
        <w:ind w:left="1197" w:right="1463"/>
        <w:jc w:val="both"/>
        <w:rPr>
          <w:sz w:val="24"/>
        </w:rPr>
      </w:pPr>
      <w:r w:rsidRPr="00A726B4">
        <w:rPr>
          <w:b/>
          <w:sz w:val="24"/>
        </w:rPr>
        <w:t>EDUC 4235    TExES</w:t>
      </w:r>
      <w:r w:rsidRPr="00A726B4">
        <w:rPr>
          <w:b/>
          <w:spacing w:val="-26"/>
          <w:sz w:val="24"/>
        </w:rPr>
        <w:t xml:space="preserve"> </w:t>
      </w:r>
      <w:r w:rsidRPr="00A726B4">
        <w:rPr>
          <w:b/>
          <w:sz w:val="24"/>
        </w:rPr>
        <w:t>Preparation:</w:t>
      </w:r>
      <w:r w:rsidRPr="00A726B4">
        <w:rPr>
          <w:b/>
          <w:spacing w:val="-1"/>
          <w:sz w:val="24"/>
        </w:rPr>
        <w:t xml:space="preserve"> </w:t>
      </w:r>
      <w:r w:rsidRPr="00A726B4">
        <w:rPr>
          <w:b/>
          <w:sz w:val="24"/>
        </w:rPr>
        <w:t>Content</w:t>
      </w:r>
      <w:r w:rsidRPr="00A726B4">
        <w:rPr>
          <w:b/>
          <w:sz w:val="24"/>
        </w:rPr>
        <w:tab/>
        <w:t xml:space="preserve">2 Semester Hours </w:t>
      </w:r>
      <w:r w:rsidRPr="00A726B4">
        <w:rPr>
          <w:sz w:val="24"/>
        </w:rPr>
        <w:t>This course provides the training necessary to pass the content diagnostic test with a</w:t>
      </w:r>
      <w:r w:rsidRPr="00A726B4">
        <w:rPr>
          <w:spacing w:val="-39"/>
          <w:sz w:val="24"/>
        </w:rPr>
        <w:t xml:space="preserve"> </w:t>
      </w:r>
      <w:r w:rsidRPr="00A726B4">
        <w:rPr>
          <w:sz w:val="24"/>
        </w:rPr>
        <w:t>minimum score that is deemed sufficient to pass the State of Texas content area</w:t>
      </w:r>
      <w:r w:rsidRPr="00A726B4">
        <w:rPr>
          <w:spacing w:val="-23"/>
          <w:sz w:val="24"/>
        </w:rPr>
        <w:t xml:space="preserve"> </w:t>
      </w:r>
      <w:r w:rsidRPr="00A726B4">
        <w:rPr>
          <w:sz w:val="24"/>
        </w:rPr>
        <w:t>examination(s).</w:t>
      </w:r>
    </w:p>
    <w:p w14:paraId="7C85B1E8" w14:textId="77777777" w:rsidR="005B12E5" w:rsidRPr="00A726B4" w:rsidRDefault="00DE5985">
      <w:pPr>
        <w:spacing w:line="274" w:lineRule="exact"/>
        <w:ind w:left="1197"/>
        <w:rPr>
          <w:i/>
          <w:sz w:val="24"/>
        </w:rPr>
      </w:pPr>
      <w:r w:rsidRPr="00A726B4">
        <w:rPr>
          <w:i/>
          <w:sz w:val="24"/>
        </w:rPr>
        <w:t>Prerequisite: Must be admitted to Teacher Education Program prior to enrolling in this course.</w:t>
      </w:r>
    </w:p>
    <w:p w14:paraId="300705A5" w14:textId="77777777" w:rsidR="005B12E5" w:rsidRPr="00A726B4" w:rsidRDefault="005B12E5">
      <w:pPr>
        <w:pStyle w:val="BodyText"/>
        <w:rPr>
          <w:i/>
        </w:rPr>
      </w:pPr>
    </w:p>
    <w:p w14:paraId="2B5B5861" w14:textId="2580C790" w:rsidR="005B12E5" w:rsidRDefault="00DE5985" w:rsidP="000A715D">
      <w:pPr>
        <w:tabs>
          <w:tab w:val="left" w:pos="8397"/>
        </w:tabs>
        <w:ind w:left="1197" w:right="1443"/>
        <w:rPr>
          <w:sz w:val="24"/>
        </w:rPr>
      </w:pPr>
      <w:r w:rsidRPr="00A726B4">
        <w:rPr>
          <w:b/>
          <w:sz w:val="24"/>
        </w:rPr>
        <w:t>EDUC 4250</w:t>
      </w:r>
      <w:r w:rsidRPr="00A726B4">
        <w:rPr>
          <w:b/>
          <w:spacing w:val="-3"/>
          <w:sz w:val="24"/>
        </w:rPr>
        <w:t xml:space="preserve"> </w:t>
      </w:r>
      <w:r w:rsidRPr="00A726B4">
        <w:rPr>
          <w:b/>
          <w:sz w:val="24"/>
        </w:rPr>
        <w:t>TExES</w:t>
      </w:r>
      <w:r w:rsidRPr="00A726B4">
        <w:rPr>
          <w:b/>
          <w:spacing w:val="-2"/>
          <w:sz w:val="24"/>
        </w:rPr>
        <w:t xml:space="preserve"> </w:t>
      </w:r>
      <w:r w:rsidRPr="00A726B4">
        <w:rPr>
          <w:b/>
          <w:sz w:val="24"/>
        </w:rPr>
        <w:t>Preparation</w:t>
      </w:r>
      <w:r w:rsidRPr="00A726B4">
        <w:rPr>
          <w:b/>
          <w:sz w:val="24"/>
        </w:rPr>
        <w:tab/>
        <w:t xml:space="preserve">2 Semester Hours </w:t>
      </w:r>
      <w:r w:rsidRPr="00A726B4">
        <w:rPr>
          <w:sz w:val="24"/>
        </w:rPr>
        <w:t xml:space="preserve">This capstone course offers a systematic focus on the content, philosophy, and strategies to successfully pass the State Pedagogy/Professional Responsibility Examination. This course is required of all EC-12 (elementary/middle school/secondary school/all-level) education majors. </w:t>
      </w:r>
      <w:r w:rsidRPr="00A726B4">
        <w:rPr>
          <w:i/>
          <w:sz w:val="24"/>
        </w:rPr>
        <w:t>Prerequisite: Admission to the Teacher Education Program. Must be enrolled in and successfully completed prior to student</w:t>
      </w:r>
      <w:r w:rsidRPr="00A726B4">
        <w:rPr>
          <w:i/>
          <w:spacing w:val="-4"/>
          <w:sz w:val="24"/>
        </w:rPr>
        <w:t xml:space="preserve"> </w:t>
      </w:r>
      <w:r w:rsidRPr="00A726B4">
        <w:rPr>
          <w:i/>
          <w:sz w:val="24"/>
        </w:rPr>
        <w:t>teaching</w:t>
      </w:r>
      <w:r w:rsidRPr="00A726B4">
        <w:rPr>
          <w:sz w:val="24"/>
        </w:rPr>
        <w:t>.</w:t>
      </w:r>
    </w:p>
    <w:p w14:paraId="5874952F" w14:textId="77777777" w:rsidR="000A715D" w:rsidRPr="000A715D" w:rsidRDefault="000A715D" w:rsidP="000A715D">
      <w:pPr>
        <w:tabs>
          <w:tab w:val="left" w:pos="8397"/>
        </w:tabs>
        <w:ind w:left="1197" w:right="1443"/>
        <w:rPr>
          <w:sz w:val="24"/>
        </w:rPr>
      </w:pPr>
    </w:p>
    <w:p w14:paraId="6A5A5CE0" w14:textId="77777777" w:rsidR="005B12E5" w:rsidRPr="00A726B4" w:rsidRDefault="00DE5985">
      <w:pPr>
        <w:tabs>
          <w:tab w:val="left" w:pos="2637"/>
          <w:tab w:val="left" w:pos="8397"/>
        </w:tabs>
        <w:ind w:left="1197" w:right="1370"/>
        <w:rPr>
          <w:sz w:val="24"/>
        </w:rPr>
      </w:pPr>
      <w:r w:rsidRPr="00A726B4">
        <w:rPr>
          <w:b/>
          <w:sz w:val="24"/>
        </w:rPr>
        <w:lastRenderedPageBreak/>
        <w:t>EDUC 4331</w:t>
      </w:r>
      <w:r w:rsidRPr="00A726B4">
        <w:rPr>
          <w:b/>
          <w:sz w:val="24"/>
        </w:rPr>
        <w:tab/>
        <w:t>Instructional</w:t>
      </w:r>
      <w:r w:rsidRPr="00A726B4">
        <w:rPr>
          <w:b/>
          <w:spacing w:val="-4"/>
          <w:sz w:val="24"/>
        </w:rPr>
        <w:t xml:space="preserve"> </w:t>
      </w:r>
      <w:r w:rsidRPr="00A726B4">
        <w:rPr>
          <w:b/>
          <w:sz w:val="24"/>
        </w:rPr>
        <w:t>Strategies</w:t>
      </w:r>
      <w:r w:rsidRPr="00A726B4">
        <w:rPr>
          <w:b/>
          <w:sz w:val="24"/>
        </w:rPr>
        <w:tab/>
        <w:t xml:space="preserve">3 Semester Hours </w:t>
      </w:r>
      <w:r w:rsidRPr="00A726B4">
        <w:rPr>
          <w:sz w:val="24"/>
        </w:rPr>
        <w:t xml:space="preserve">Theoretical, practical, and research-based considerations of instructional strategies, assessment, and evaluation in teaching. </w:t>
      </w:r>
      <w:r w:rsidRPr="00A726B4">
        <w:rPr>
          <w:i/>
          <w:sz w:val="24"/>
        </w:rPr>
        <w:t>Prerequisite: Admission to the Teacher Education</w:t>
      </w:r>
      <w:r w:rsidRPr="00A726B4">
        <w:rPr>
          <w:i/>
          <w:spacing w:val="-16"/>
          <w:sz w:val="24"/>
        </w:rPr>
        <w:t xml:space="preserve"> </w:t>
      </w:r>
      <w:r w:rsidRPr="00A726B4">
        <w:rPr>
          <w:i/>
          <w:sz w:val="24"/>
        </w:rPr>
        <w:t>Program</w:t>
      </w:r>
      <w:r w:rsidRPr="00A726B4">
        <w:rPr>
          <w:sz w:val="24"/>
        </w:rPr>
        <w:t>.</w:t>
      </w:r>
    </w:p>
    <w:p w14:paraId="27A9DCD6" w14:textId="77777777" w:rsidR="005B12E5" w:rsidRPr="00A726B4" w:rsidRDefault="005B12E5">
      <w:pPr>
        <w:pStyle w:val="BodyText"/>
      </w:pPr>
    </w:p>
    <w:p w14:paraId="3A89C0F4" w14:textId="77777777" w:rsidR="005B12E5" w:rsidRPr="00A726B4" w:rsidRDefault="00DE5985">
      <w:pPr>
        <w:pStyle w:val="Heading4"/>
        <w:tabs>
          <w:tab w:val="left" w:pos="2637"/>
          <w:tab w:val="left" w:pos="8397"/>
        </w:tabs>
        <w:spacing w:line="275" w:lineRule="exact"/>
      </w:pPr>
      <w:r w:rsidRPr="00A726B4">
        <w:t>EDUC 4399</w:t>
      </w:r>
      <w:r w:rsidRPr="00A726B4">
        <w:tab/>
        <w:t>Topical</w:t>
      </w:r>
      <w:r w:rsidRPr="00A726B4">
        <w:rPr>
          <w:spacing w:val="-3"/>
        </w:rPr>
        <w:t xml:space="preserve"> </w:t>
      </w:r>
      <w:r w:rsidRPr="00A726B4">
        <w:t>Seminar</w:t>
      </w:r>
      <w:r w:rsidRPr="00A726B4">
        <w:tab/>
        <w:t>3 Semester</w:t>
      </w:r>
      <w:r w:rsidRPr="00A726B4">
        <w:rPr>
          <w:spacing w:val="-2"/>
        </w:rPr>
        <w:t xml:space="preserve"> </w:t>
      </w:r>
      <w:r w:rsidRPr="00A726B4">
        <w:t>Hours</w:t>
      </w:r>
    </w:p>
    <w:p w14:paraId="51BC27DB" w14:textId="77777777" w:rsidR="005B12E5" w:rsidRPr="00A726B4" w:rsidRDefault="00DE5985">
      <w:pPr>
        <w:pStyle w:val="BodyText"/>
        <w:spacing w:line="275" w:lineRule="exact"/>
        <w:ind w:left="1197"/>
      </w:pPr>
      <w:r w:rsidRPr="00A726B4">
        <w:t>Advanced topics not adequately covered in published curriculum.</w:t>
      </w:r>
    </w:p>
    <w:p w14:paraId="3A51E6E2" w14:textId="77777777" w:rsidR="005B12E5" w:rsidRPr="00A726B4" w:rsidRDefault="00DE5985">
      <w:pPr>
        <w:spacing w:before="5" w:line="237" w:lineRule="auto"/>
        <w:ind w:left="1197" w:right="1192"/>
        <w:rPr>
          <w:sz w:val="24"/>
        </w:rPr>
      </w:pPr>
      <w:r w:rsidRPr="00A726B4">
        <w:rPr>
          <w:i/>
          <w:sz w:val="24"/>
        </w:rPr>
        <w:t>Prerequisite: Minimum of six semester hours in subject field or consent of instructor</w:t>
      </w:r>
      <w:r w:rsidRPr="00A726B4">
        <w:rPr>
          <w:sz w:val="24"/>
        </w:rPr>
        <w:t>. May be repeated once if topic changes.</w:t>
      </w:r>
    </w:p>
    <w:p w14:paraId="73133C46" w14:textId="77777777" w:rsidR="005B12E5" w:rsidRPr="00A726B4" w:rsidRDefault="005B12E5">
      <w:pPr>
        <w:pStyle w:val="BodyText"/>
      </w:pPr>
    </w:p>
    <w:p w14:paraId="43FC30E8" w14:textId="77777777" w:rsidR="005B12E5" w:rsidRPr="00A726B4" w:rsidRDefault="00DE5985">
      <w:pPr>
        <w:pStyle w:val="BodyText"/>
        <w:tabs>
          <w:tab w:val="left" w:pos="8397"/>
        </w:tabs>
        <w:spacing w:before="1"/>
        <w:ind w:left="1197" w:right="1407"/>
        <w:jc w:val="both"/>
      </w:pPr>
      <w:r w:rsidRPr="00A726B4">
        <w:rPr>
          <w:b/>
        </w:rPr>
        <w:t>EDUC 4903</w:t>
      </w:r>
      <w:r w:rsidRPr="00A726B4">
        <w:rPr>
          <w:b/>
          <w:spacing w:val="56"/>
        </w:rPr>
        <w:t xml:space="preserve"> </w:t>
      </w:r>
      <w:r w:rsidRPr="00A726B4">
        <w:rPr>
          <w:b/>
        </w:rPr>
        <w:t>Student</w:t>
      </w:r>
      <w:r w:rsidRPr="00A726B4">
        <w:rPr>
          <w:b/>
          <w:spacing w:val="-1"/>
        </w:rPr>
        <w:t xml:space="preserve"> </w:t>
      </w:r>
      <w:r w:rsidRPr="00A726B4">
        <w:rPr>
          <w:b/>
        </w:rPr>
        <w:t>Teaching</w:t>
      </w:r>
      <w:r w:rsidRPr="00A726B4">
        <w:rPr>
          <w:b/>
        </w:rPr>
        <w:tab/>
        <w:t xml:space="preserve">12 Semester Hours </w:t>
      </w:r>
      <w:r w:rsidRPr="00A726B4">
        <w:t>Includes observation, seminar and teaching in the classroom under qualified supervision. May be taken only by students who have been admitted to the Teacher Education Program and who continue to maintain the qualification for such</w:t>
      </w:r>
      <w:r w:rsidRPr="00A726B4">
        <w:rPr>
          <w:spacing w:val="-5"/>
        </w:rPr>
        <w:t xml:space="preserve"> </w:t>
      </w:r>
      <w:r w:rsidRPr="00A726B4">
        <w:t>status.</w:t>
      </w:r>
    </w:p>
    <w:p w14:paraId="3CED0847" w14:textId="77777777" w:rsidR="005B12E5" w:rsidRPr="00A726B4" w:rsidRDefault="00DE5985">
      <w:pPr>
        <w:ind w:left="1197"/>
        <w:rPr>
          <w:i/>
          <w:sz w:val="24"/>
        </w:rPr>
      </w:pPr>
      <w:r w:rsidRPr="00A726B4">
        <w:rPr>
          <w:i/>
          <w:sz w:val="24"/>
        </w:rPr>
        <w:t>Prerequisite: Completion of thirty (30) observation hours.</w:t>
      </w:r>
    </w:p>
    <w:p w14:paraId="6C635705" w14:textId="77777777" w:rsidR="005B12E5" w:rsidRPr="00381D52" w:rsidRDefault="005B12E5">
      <w:pPr>
        <w:pStyle w:val="BodyText"/>
        <w:spacing w:before="1"/>
        <w:rPr>
          <w:i/>
          <w:highlight w:val="yellow"/>
        </w:rPr>
      </w:pPr>
    </w:p>
    <w:p w14:paraId="3A0E42BE" w14:textId="1A046BDD" w:rsidR="005B12E5" w:rsidRPr="007E17D9" w:rsidRDefault="00DE5985">
      <w:pPr>
        <w:pStyle w:val="Heading3"/>
        <w:ind w:left="1197"/>
        <w:jc w:val="left"/>
      </w:pPr>
      <w:bookmarkStart w:id="567" w:name="_Toc531768554"/>
      <w:bookmarkStart w:id="568" w:name="_Toc17818402"/>
      <w:r w:rsidRPr="007E17D9">
        <w:t>ENGLISH (ENGL)</w:t>
      </w:r>
      <w:bookmarkEnd w:id="567"/>
      <w:bookmarkEnd w:id="568"/>
      <w:r w:rsidR="007E17D9" w:rsidRPr="007E17D9">
        <w:t xml:space="preserve"> </w:t>
      </w:r>
    </w:p>
    <w:p w14:paraId="32047225" w14:textId="51FCD40C" w:rsidR="00552085" w:rsidRPr="007E17D9" w:rsidRDefault="00DE5985">
      <w:pPr>
        <w:pStyle w:val="BodyText"/>
        <w:tabs>
          <w:tab w:val="left" w:pos="2637"/>
          <w:tab w:val="left" w:pos="8397"/>
        </w:tabs>
        <w:ind w:left="1197" w:right="1527"/>
        <w:rPr>
          <w:b/>
        </w:rPr>
      </w:pPr>
      <w:r w:rsidRPr="007E17D9">
        <w:rPr>
          <w:b/>
        </w:rPr>
        <w:t>ENGL</w:t>
      </w:r>
      <w:r w:rsidRPr="007E17D9">
        <w:rPr>
          <w:b/>
          <w:spacing w:val="-1"/>
        </w:rPr>
        <w:t xml:space="preserve"> </w:t>
      </w:r>
      <w:r w:rsidR="00552085" w:rsidRPr="007E17D9">
        <w:rPr>
          <w:b/>
        </w:rPr>
        <w:t>0309</w:t>
      </w:r>
      <w:r w:rsidR="00552085" w:rsidRPr="007E17D9">
        <w:rPr>
          <w:b/>
        </w:rPr>
        <w:tab/>
      </w:r>
      <w:r w:rsidR="007E17D9" w:rsidRPr="007E17D9">
        <w:rPr>
          <w:b/>
        </w:rPr>
        <w:t>Integrated Reading and Writing</w:t>
      </w:r>
      <w:r w:rsidRPr="007E17D9">
        <w:rPr>
          <w:b/>
        </w:rPr>
        <w:tab/>
        <w:t xml:space="preserve">3 Semester Hours </w:t>
      </w:r>
    </w:p>
    <w:p w14:paraId="04BAD003" w14:textId="1534B3B2" w:rsidR="00552085" w:rsidRDefault="00552085" w:rsidP="007E17D9">
      <w:pPr>
        <w:ind w:left="1195" w:right="1181"/>
        <w:rPr>
          <w:color w:val="000000"/>
          <w:sz w:val="24"/>
          <w:szCs w:val="24"/>
        </w:rPr>
      </w:pPr>
      <w:r w:rsidRPr="007E17D9">
        <w:rPr>
          <w:color w:val="000000"/>
          <w:sz w:val="24"/>
          <w:szCs w:val="24"/>
        </w:rPr>
        <w:t xml:space="preserve">A combined lecture/lab, performance-based course designed to develop students’ critical reading and writing skills. A focus on applying critical reading skills for organizing, analyzing, and retaining material and developing written work appropriate to the audience, purpose, situation and length of the assignment. The course integrates preparation in reading and writing skills. Has a required lab. </w:t>
      </w:r>
    </w:p>
    <w:p w14:paraId="21DE7B4C" w14:textId="77777777" w:rsidR="007E17D9" w:rsidRPr="007E17D9" w:rsidRDefault="007E17D9" w:rsidP="007E17D9">
      <w:pPr>
        <w:ind w:left="1195" w:right="1181"/>
        <w:rPr>
          <w:color w:val="000000"/>
          <w:sz w:val="24"/>
          <w:szCs w:val="24"/>
        </w:rPr>
      </w:pPr>
    </w:p>
    <w:p w14:paraId="04BBF109" w14:textId="23B03698" w:rsidR="000D092B" w:rsidRDefault="007E17D9" w:rsidP="000A715D">
      <w:pPr>
        <w:pStyle w:val="BodyText"/>
        <w:tabs>
          <w:tab w:val="left" w:pos="2637"/>
          <w:tab w:val="left" w:pos="8397"/>
        </w:tabs>
        <w:spacing w:before="76"/>
        <w:ind w:left="1197" w:right="1309"/>
      </w:pPr>
      <w:r>
        <w:rPr>
          <w:b/>
        </w:rPr>
        <w:t>E</w:t>
      </w:r>
      <w:r w:rsidR="00DE5985" w:rsidRPr="0037642C">
        <w:rPr>
          <w:b/>
        </w:rPr>
        <w:t>NGL</w:t>
      </w:r>
      <w:r w:rsidR="00DE5985" w:rsidRPr="0037642C">
        <w:rPr>
          <w:b/>
          <w:spacing w:val="-1"/>
        </w:rPr>
        <w:t xml:space="preserve"> </w:t>
      </w:r>
      <w:r w:rsidR="00DE5985" w:rsidRPr="0037642C">
        <w:rPr>
          <w:b/>
        </w:rPr>
        <w:t>1301</w:t>
      </w:r>
      <w:r w:rsidR="00DE5985" w:rsidRPr="0037642C">
        <w:rPr>
          <w:b/>
        </w:rPr>
        <w:tab/>
        <w:t>Composition</w:t>
      </w:r>
      <w:r w:rsidR="00DE5985" w:rsidRPr="0037642C">
        <w:rPr>
          <w:b/>
          <w:spacing w:val="-1"/>
        </w:rPr>
        <w:t xml:space="preserve"> </w:t>
      </w:r>
      <w:r w:rsidR="00DE5985" w:rsidRPr="0037642C">
        <w:rPr>
          <w:b/>
        </w:rPr>
        <w:t>I</w:t>
      </w:r>
      <w:r w:rsidR="00DE5985" w:rsidRPr="0037642C">
        <w:rPr>
          <w:b/>
        </w:rPr>
        <w:tab/>
        <w:t xml:space="preserve">3 Semester Hours </w:t>
      </w:r>
      <w:r w:rsidR="00DE5985" w:rsidRPr="0037642C">
        <w:t>A combined lecture/lab, performance based course designed to further strengthen students’ critical reading and writing skills. This course provides practice with the use of several expository aims and patterns of development, emphasizes organizing and writing of the expository essay, and facilitates an understanding of grammar, rhetoric and usage. The course integrates the development of critical reading and writing skills through practice and discussion. Has a required lab. Multiple required expository</w:t>
      </w:r>
      <w:r w:rsidR="00DE5985" w:rsidRPr="0037642C">
        <w:rPr>
          <w:spacing w:val="-4"/>
        </w:rPr>
        <w:t xml:space="preserve"> </w:t>
      </w:r>
      <w:r w:rsidR="00DE5985" w:rsidRPr="0037642C">
        <w:t>essays.</w:t>
      </w:r>
    </w:p>
    <w:p w14:paraId="12EAF690" w14:textId="77777777" w:rsidR="000D092B" w:rsidRPr="0037642C" w:rsidRDefault="000D092B">
      <w:pPr>
        <w:pStyle w:val="BodyText"/>
      </w:pPr>
    </w:p>
    <w:p w14:paraId="3730767D" w14:textId="77777777" w:rsidR="005B12E5" w:rsidRPr="0037642C" w:rsidRDefault="00DE5985">
      <w:pPr>
        <w:pStyle w:val="BodyText"/>
        <w:tabs>
          <w:tab w:val="left" w:pos="2637"/>
          <w:tab w:val="left" w:pos="8397"/>
        </w:tabs>
        <w:spacing w:before="1"/>
        <w:ind w:left="1197" w:right="1451"/>
      </w:pPr>
      <w:r w:rsidRPr="0037642C">
        <w:rPr>
          <w:b/>
        </w:rPr>
        <w:t>ENGL</w:t>
      </w:r>
      <w:r w:rsidRPr="0037642C">
        <w:rPr>
          <w:b/>
          <w:spacing w:val="-1"/>
        </w:rPr>
        <w:t xml:space="preserve"> </w:t>
      </w:r>
      <w:r w:rsidRPr="0037642C">
        <w:rPr>
          <w:b/>
        </w:rPr>
        <w:t>1302</w:t>
      </w:r>
      <w:r w:rsidRPr="0037642C">
        <w:rPr>
          <w:b/>
        </w:rPr>
        <w:tab/>
        <w:t>Composition</w:t>
      </w:r>
      <w:r w:rsidRPr="0037642C">
        <w:rPr>
          <w:b/>
          <w:spacing w:val="-1"/>
        </w:rPr>
        <w:t xml:space="preserve"> </w:t>
      </w:r>
      <w:r w:rsidRPr="0037642C">
        <w:rPr>
          <w:b/>
        </w:rPr>
        <w:t>II</w:t>
      </w:r>
      <w:r w:rsidRPr="0037642C">
        <w:rPr>
          <w:b/>
        </w:rPr>
        <w:tab/>
        <w:t xml:space="preserve">3 Semester Hours </w:t>
      </w:r>
      <w:r w:rsidRPr="0037642C">
        <w:t>A combined lecture/lab, performance based course designed to further the critical reading and writing skills established in English 1301. These skills will be demonstrated by writing one source-based essay and completing reading assessments throughout the semester. The course places emphasis on grammar and usage. The course integrates development of critical reading and writing skills through practice and discussion. Has a required</w:t>
      </w:r>
      <w:r w:rsidRPr="0037642C">
        <w:rPr>
          <w:spacing w:val="-7"/>
        </w:rPr>
        <w:t xml:space="preserve"> </w:t>
      </w:r>
      <w:r w:rsidRPr="0037642C">
        <w:t>lab.</w:t>
      </w:r>
    </w:p>
    <w:p w14:paraId="593E6516" w14:textId="6A2B01A1" w:rsidR="005B12E5" w:rsidRDefault="00DE5985">
      <w:pPr>
        <w:ind w:left="1197"/>
        <w:rPr>
          <w:sz w:val="24"/>
        </w:rPr>
      </w:pPr>
      <w:r w:rsidRPr="0037642C">
        <w:rPr>
          <w:i/>
          <w:sz w:val="24"/>
        </w:rPr>
        <w:t>Prerequisite: ENGL 1301</w:t>
      </w:r>
      <w:r w:rsidRPr="0037642C">
        <w:rPr>
          <w:sz w:val="24"/>
        </w:rPr>
        <w:t>.</w:t>
      </w:r>
    </w:p>
    <w:p w14:paraId="0EEA79E0" w14:textId="77777777" w:rsidR="00A726B4" w:rsidRPr="0037642C" w:rsidRDefault="00A726B4">
      <w:pPr>
        <w:ind w:left="1197"/>
        <w:rPr>
          <w:sz w:val="24"/>
        </w:rPr>
      </w:pPr>
    </w:p>
    <w:p w14:paraId="55B71CCA" w14:textId="508CDE93" w:rsidR="005B12E5" w:rsidRDefault="00DE5985">
      <w:pPr>
        <w:tabs>
          <w:tab w:val="left" w:pos="2637"/>
          <w:tab w:val="left" w:pos="7677"/>
        </w:tabs>
        <w:ind w:left="1197" w:right="1562"/>
        <w:rPr>
          <w:sz w:val="24"/>
        </w:rPr>
      </w:pPr>
      <w:r w:rsidRPr="0037642C">
        <w:rPr>
          <w:b/>
          <w:sz w:val="24"/>
        </w:rPr>
        <w:t>ENGL</w:t>
      </w:r>
      <w:r w:rsidRPr="0037642C">
        <w:rPr>
          <w:b/>
          <w:spacing w:val="-1"/>
          <w:sz w:val="24"/>
        </w:rPr>
        <w:t xml:space="preserve"> </w:t>
      </w:r>
      <w:r w:rsidRPr="0037642C">
        <w:rPr>
          <w:b/>
          <w:sz w:val="24"/>
        </w:rPr>
        <w:t>2321</w:t>
      </w:r>
      <w:r w:rsidRPr="0037642C">
        <w:rPr>
          <w:b/>
          <w:sz w:val="24"/>
        </w:rPr>
        <w:tab/>
        <w:t>British</w:t>
      </w:r>
      <w:r w:rsidRPr="0037642C">
        <w:rPr>
          <w:b/>
          <w:spacing w:val="-3"/>
          <w:sz w:val="24"/>
        </w:rPr>
        <w:t xml:space="preserve"> </w:t>
      </w:r>
      <w:r w:rsidRPr="0037642C">
        <w:rPr>
          <w:b/>
          <w:sz w:val="24"/>
        </w:rPr>
        <w:t>Literature</w:t>
      </w:r>
      <w:r w:rsidRPr="0037642C">
        <w:rPr>
          <w:b/>
          <w:spacing w:val="-4"/>
          <w:sz w:val="24"/>
        </w:rPr>
        <w:t xml:space="preserve"> </w:t>
      </w:r>
      <w:r w:rsidRPr="0037642C">
        <w:rPr>
          <w:b/>
          <w:sz w:val="24"/>
        </w:rPr>
        <w:t>Survey</w:t>
      </w:r>
      <w:r w:rsidRPr="0037642C">
        <w:rPr>
          <w:b/>
          <w:sz w:val="24"/>
        </w:rPr>
        <w:tab/>
      </w:r>
      <w:r w:rsidR="00E61ADE">
        <w:rPr>
          <w:b/>
          <w:sz w:val="24"/>
        </w:rPr>
        <w:t xml:space="preserve">           </w:t>
      </w:r>
      <w:r w:rsidRPr="0037642C">
        <w:rPr>
          <w:b/>
          <w:sz w:val="24"/>
        </w:rPr>
        <w:t xml:space="preserve">3 Semester Hours </w:t>
      </w:r>
      <w:r w:rsidRPr="0037642C">
        <w:rPr>
          <w:sz w:val="24"/>
        </w:rPr>
        <w:t xml:space="preserve">Development of British Literature from </w:t>
      </w:r>
      <w:r w:rsidRPr="0037642C">
        <w:rPr>
          <w:i/>
          <w:sz w:val="24"/>
        </w:rPr>
        <w:t xml:space="preserve">Beowulf </w:t>
      </w:r>
      <w:r w:rsidRPr="0037642C">
        <w:rPr>
          <w:sz w:val="24"/>
        </w:rPr>
        <w:t xml:space="preserve">to the present. Stresses major works of each period. </w:t>
      </w:r>
      <w:r w:rsidRPr="0037642C">
        <w:rPr>
          <w:i/>
          <w:sz w:val="24"/>
        </w:rPr>
        <w:t>Prerequisite: ENGL</w:t>
      </w:r>
      <w:r w:rsidRPr="0037642C">
        <w:rPr>
          <w:i/>
          <w:spacing w:val="-1"/>
          <w:sz w:val="24"/>
        </w:rPr>
        <w:t xml:space="preserve"> </w:t>
      </w:r>
      <w:r w:rsidRPr="0037642C">
        <w:rPr>
          <w:i/>
          <w:sz w:val="24"/>
        </w:rPr>
        <w:t>1302</w:t>
      </w:r>
      <w:r w:rsidRPr="0037642C">
        <w:rPr>
          <w:sz w:val="24"/>
        </w:rPr>
        <w:t>.</w:t>
      </w:r>
    </w:p>
    <w:p w14:paraId="205CCF26" w14:textId="194E83C6" w:rsidR="000A715D" w:rsidRDefault="000A715D">
      <w:pPr>
        <w:tabs>
          <w:tab w:val="left" w:pos="2637"/>
          <w:tab w:val="left" w:pos="7677"/>
        </w:tabs>
        <w:ind w:left="1197" w:right="1562"/>
        <w:rPr>
          <w:sz w:val="24"/>
        </w:rPr>
      </w:pPr>
    </w:p>
    <w:p w14:paraId="74220743" w14:textId="77777777" w:rsidR="000A715D" w:rsidRPr="0037642C" w:rsidRDefault="000A715D">
      <w:pPr>
        <w:tabs>
          <w:tab w:val="left" w:pos="2637"/>
          <w:tab w:val="left" w:pos="7677"/>
        </w:tabs>
        <w:ind w:left="1197" w:right="1562"/>
        <w:rPr>
          <w:sz w:val="24"/>
        </w:rPr>
      </w:pPr>
    </w:p>
    <w:p w14:paraId="6CD84586" w14:textId="77777777" w:rsidR="005B12E5" w:rsidRPr="0037642C" w:rsidRDefault="005B12E5">
      <w:pPr>
        <w:pStyle w:val="BodyText"/>
      </w:pPr>
    </w:p>
    <w:p w14:paraId="3FF02535" w14:textId="77777777" w:rsidR="005B12E5" w:rsidRPr="0037642C" w:rsidRDefault="00DE5985">
      <w:pPr>
        <w:tabs>
          <w:tab w:val="left" w:pos="7677"/>
        </w:tabs>
        <w:ind w:left="1197" w:right="1262"/>
        <w:rPr>
          <w:sz w:val="24"/>
        </w:rPr>
      </w:pPr>
      <w:r w:rsidRPr="0037642C">
        <w:rPr>
          <w:b/>
          <w:sz w:val="24"/>
        </w:rPr>
        <w:lastRenderedPageBreak/>
        <w:t>ENGL 2323   Introduction to</w:t>
      </w:r>
      <w:r w:rsidRPr="0037642C">
        <w:rPr>
          <w:b/>
          <w:spacing w:val="-8"/>
          <w:sz w:val="24"/>
        </w:rPr>
        <w:t xml:space="preserve"> </w:t>
      </w:r>
      <w:r w:rsidRPr="0037642C">
        <w:rPr>
          <w:b/>
          <w:sz w:val="24"/>
        </w:rPr>
        <w:t>Creative</w:t>
      </w:r>
      <w:r w:rsidRPr="0037642C">
        <w:rPr>
          <w:b/>
          <w:spacing w:val="-3"/>
          <w:sz w:val="24"/>
        </w:rPr>
        <w:t xml:space="preserve"> </w:t>
      </w:r>
      <w:r w:rsidRPr="0037642C">
        <w:rPr>
          <w:b/>
          <w:sz w:val="24"/>
        </w:rPr>
        <w:t>Writing</w:t>
      </w:r>
      <w:r w:rsidRPr="0037642C">
        <w:rPr>
          <w:b/>
          <w:sz w:val="24"/>
        </w:rPr>
        <w:tab/>
        <w:t xml:space="preserve">3 Semester Hours </w:t>
      </w:r>
      <w:r w:rsidRPr="0037642C">
        <w:rPr>
          <w:sz w:val="24"/>
        </w:rPr>
        <w:t>Discussion of techniques in the genre of fiction, poetry or creative non-fiction, with emphasis on student’s creative writing. May be repeated once under a separate</w:t>
      </w:r>
      <w:r w:rsidRPr="0037642C">
        <w:rPr>
          <w:spacing w:val="-11"/>
          <w:sz w:val="24"/>
        </w:rPr>
        <w:t xml:space="preserve"> </w:t>
      </w:r>
      <w:r w:rsidRPr="0037642C">
        <w:rPr>
          <w:sz w:val="24"/>
        </w:rPr>
        <w:t>genre.</w:t>
      </w:r>
    </w:p>
    <w:p w14:paraId="7AD04215" w14:textId="77777777" w:rsidR="005B12E5" w:rsidRPr="0037642C" w:rsidRDefault="005B12E5">
      <w:pPr>
        <w:pStyle w:val="BodyText"/>
      </w:pPr>
    </w:p>
    <w:p w14:paraId="22842C0C" w14:textId="77777777" w:rsidR="005B12E5" w:rsidRPr="0037642C" w:rsidRDefault="00DE5985">
      <w:pPr>
        <w:tabs>
          <w:tab w:val="left" w:pos="2637"/>
          <w:tab w:val="left" w:pos="7677"/>
        </w:tabs>
        <w:ind w:left="1197" w:right="1290"/>
        <w:rPr>
          <w:sz w:val="24"/>
        </w:rPr>
      </w:pPr>
      <w:r w:rsidRPr="0037642C">
        <w:rPr>
          <w:b/>
          <w:sz w:val="24"/>
        </w:rPr>
        <w:t>ENGL</w:t>
      </w:r>
      <w:r w:rsidRPr="0037642C">
        <w:rPr>
          <w:b/>
          <w:spacing w:val="-1"/>
          <w:sz w:val="24"/>
        </w:rPr>
        <w:t xml:space="preserve"> </w:t>
      </w:r>
      <w:r w:rsidRPr="0037642C">
        <w:rPr>
          <w:b/>
          <w:sz w:val="24"/>
        </w:rPr>
        <w:t>2326</w:t>
      </w:r>
      <w:r w:rsidRPr="0037642C">
        <w:rPr>
          <w:b/>
          <w:sz w:val="24"/>
        </w:rPr>
        <w:tab/>
        <w:t>American</w:t>
      </w:r>
      <w:r w:rsidRPr="0037642C">
        <w:rPr>
          <w:b/>
          <w:spacing w:val="-3"/>
          <w:sz w:val="24"/>
        </w:rPr>
        <w:t xml:space="preserve"> </w:t>
      </w:r>
      <w:r w:rsidRPr="0037642C">
        <w:rPr>
          <w:b/>
          <w:sz w:val="24"/>
        </w:rPr>
        <w:t>Literature</w:t>
      </w:r>
      <w:r w:rsidRPr="0037642C">
        <w:rPr>
          <w:b/>
          <w:spacing w:val="-4"/>
          <w:sz w:val="24"/>
        </w:rPr>
        <w:t xml:space="preserve"> </w:t>
      </w:r>
      <w:r w:rsidRPr="0037642C">
        <w:rPr>
          <w:b/>
          <w:sz w:val="24"/>
        </w:rPr>
        <w:t>Survey</w:t>
      </w:r>
      <w:r w:rsidRPr="0037642C">
        <w:rPr>
          <w:b/>
          <w:sz w:val="24"/>
        </w:rPr>
        <w:tab/>
        <w:t xml:space="preserve">3 Semester Hours </w:t>
      </w:r>
      <w:r w:rsidRPr="0037642C">
        <w:rPr>
          <w:sz w:val="24"/>
        </w:rPr>
        <w:t xml:space="preserve">Development of American literature from colonial times to the present. Stresses major works of each period. </w:t>
      </w:r>
      <w:r w:rsidRPr="0037642C">
        <w:rPr>
          <w:i/>
          <w:sz w:val="24"/>
        </w:rPr>
        <w:t>Prerequisite: ENGL</w:t>
      </w:r>
      <w:r w:rsidRPr="0037642C">
        <w:rPr>
          <w:i/>
          <w:spacing w:val="-1"/>
          <w:sz w:val="24"/>
        </w:rPr>
        <w:t xml:space="preserve"> </w:t>
      </w:r>
      <w:r w:rsidRPr="0037642C">
        <w:rPr>
          <w:i/>
          <w:sz w:val="24"/>
        </w:rPr>
        <w:t>1302</w:t>
      </w:r>
      <w:r w:rsidRPr="0037642C">
        <w:rPr>
          <w:sz w:val="24"/>
        </w:rPr>
        <w:t>.</w:t>
      </w:r>
    </w:p>
    <w:p w14:paraId="439A8B1F" w14:textId="77777777" w:rsidR="005B12E5" w:rsidRPr="0037642C" w:rsidRDefault="005B12E5">
      <w:pPr>
        <w:pStyle w:val="BodyText"/>
      </w:pPr>
    </w:p>
    <w:p w14:paraId="1AD7F809" w14:textId="77777777" w:rsidR="005B12E5" w:rsidRPr="0037642C" w:rsidRDefault="00DE5985">
      <w:pPr>
        <w:pStyle w:val="Heading4"/>
        <w:tabs>
          <w:tab w:val="left" w:pos="2637"/>
          <w:tab w:val="left" w:pos="7677"/>
        </w:tabs>
        <w:spacing w:line="275" w:lineRule="exact"/>
      </w:pPr>
      <w:r w:rsidRPr="0037642C">
        <w:t>ENGL</w:t>
      </w:r>
      <w:r w:rsidRPr="0037642C">
        <w:rPr>
          <w:spacing w:val="-1"/>
        </w:rPr>
        <w:t xml:space="preserve"> </w:t>
      </w:r>
      <w:r w:rsidRPr="0037642C">
        <w:t>2332</w:t>
      </w:r>
      <w:r w:rsidRPr="0037642C">
        <w:tab/>
        <w:t>World</w:t>
      </w:r>
      <w:r w:rsidRPr="0037642C">
        <w:rPr>
          <w:spacing w:val="-2"/>
        </w:rPr>
        <w:t xml:space="preserve"> </w:t>
      </w:r>
      <w:r w:rsidRPr="0037642C">
        <w:t>Literature</w:t>
      </w:r>
      <w:r w:rsidRPr="0037642C">
        <w:rPr>
          <w:spacing w:val="-3"/>
        </w:rPr>
        <w:t xml:space="preserve"> </w:t>
      </w:r>
      <w:r w:rsidRPr="0037642C">
        <w:t>I</w:t>
      </w:r>
      <w:r w:rsidRPr="0037642C">
        <w:tab/>
        <w:t>3 Semester</w:t>
      </w:r>
      <w:r w:rsidRPr="0037642C">
        <w:rPr>
          <w:spacing w:val="-2"/>
        </w:rPr>
        <w:t xml:space="preserve"> </w:t>
      </w:r>
      <w:r w:rsidRPr="0037642C">
        <w:t>Hours</w:t>
      </w:r>
    </w:p>
    <w:p w14:paraId="6A532797" w14:textId="77777777" w:rsidR="005B12E5" w:rsidRPr="0037642C" w:rsidRDefault="00DE5985">
      <w:pPr>
        <w:pStyle w:val="BodyText"/>
        <w:ind w:left="1197" w:right="1277"/>
        <w:jc w:val="both"/>
      </w:pPr>
      <w:r w:rsidRPr="0037642C">
        <w:t>Builds upon the student’s analytic ability and directs the student’s writing toward fiction and the key elements of fiction: plot, theme, character, and point of view. The student learns to evaluate fiction and to communicate his or her evaluation to others in critical essays.</w:t>
      </w:r>
    </w:p>
    <w:p w14:paraId="1322C026" w14:textId="1C291A89" w:rsidR="005B12E5" w:rsidRDefault="00DE5985">
      <w:pPr>
        <w:spacing w:before="1"/>
        <w:ind w:left="1257"/>
        <w:rPr>
          <w:sz w:val="24"/>
        </w:rPr>
      </w:pPr>
      <w:r w:rsidRPr="0037642C">
        <w:rPr>
          <w:i/>
          <w:sz w:val="24"/>
        </w:rPr>
        <w:t>Prerequisite: ENGL 1302</w:t>
      </w:r>
      <w:r w:rsidRPr="0037642C">
        <w:rPr>
          <w:sz w:val="24"/>
        </w:rPr>
        <w:t>.</w:t>
      </w:r>
    </w:p>
    <w:p w14:paraId="373221AF" w14:textId="77777777" w:rsidR="005B12E5" w:rsidRPr="0037642C" w:rsidRDefault="00DE5985">
      <w:pPr>
        <w:pStyle w:val="Heading4"/>
        <w:tabs>
          <w:tab w:val="left" w:pos="2637"/>
          <w:tab w:val="left" w:pos="7677"/>
        </w:tabs>
        <w:spacing w:before="228"/>
      </w:pPr>
      <w:r w:rsidRPr="0037642C">
        <w:t>ENGL</w:t>
      </w:r>
      <w:r w:rsidRPr="0037642C">
        <w:rPr>
          <w:spacing w:val="-1"/>
        </w:rPr>
        <w:t xml:space="preserve"> </w:t>
      </w:r>
      <w:r w:rsidRPr="0037642C">
        <w:t>2333</w:t>
      </w:r>
      <w:r w:rsidRPr="0037642C">
        <w:tab/>
        <w:t>World</w:t>
      </w:r>
      <w:r w:rsidRPr="0037642C">
        <w:rPr>
          <w:spacing w:val="-2"/>
        </w:rPr>
        <w:t xml:space="preserve"> </w:t>
      </w:r>
      <w:r w:rsidRPr="0037642C">
        <w:t>Literature</w:t>
      </w:r>
      <w:r w:rsidRPr="0037642C">
        <w:rPr>
          <w:spacing w:val="-3"/>
        </w:rPr>
        <w:t xml:space="preserve"> </w:t>
      </w:r>
      <w:r w:rsidRPr="0037642C">
        <w:t>II</w:t>
      </w:r>
      <w:r w:rsidRPr="0037642C">
        <w:tab/>
        <w:t>3 Semester</w:t>
      </w:r>
      <w:r w:rsidRPr="0037642C">
        <w:rPr>
          <w:spacing w:val="-2"/>
        </w:rPr>
        <w:t xml:space="preserve"> </w:t>
      </w:r>
      <w:r w:rsidRPr="0037642C">
        <w:t>Hours</w:t>
      </w:r>
    </w:p>
    <w:p w14:paraId="1943130A" w14:textId="77777777" w:rsidR="005B12E5" w:rsidRPr="0037642C" w:rsidRDefault="00DE5985">
      <w:pPr>
        <w:pStyle w:val="BodyText"/>
        <w:spacing w:before="3"/>
        <w:ind w:left="1197" w:right="1266"/>
        <w:rPr>
          <w:i/>
        </w:rPr>
      </w:pPr>
      <w:r w:rsidRPr="0037642C">
        <w:t xml:space="preserve">Expands the student’s ability to analyze other genres of literature. The explication of poetry and the analysis of dramatic works will enhance the imagination and motivate the creative skills of the student. Arguments and critical evaluations will dominate the writing, and the student will see literature as a form of entertainment. </w:t>
      </w:r>
      <w:r w:rsidRPr="0037642C">
        <w:rPr>
          <w:i/>
        </w:rPr>
        <w:t>Prerequisite: ENGL 1302.</w:t>
      </w:r>
    </w:p>
    <w:p w14:paraId="7E976CF4" w14:textId="04E67BC0" w:rsidR="004C2CA7" w:rsidRPr="0037642C" w:rsidRDefault="004C2CA7"/>
    <w:p w14:paraId="13512C47" w14:textId="009B38C6" w:rsidR="005B12E5" w:rsidRPr="0037642C" w:rsidRDefault="004C2CA7">
      <w:pPr>
        <w:pStyle w:val="Heading4"/>
        <w:tabs>
          <w:tab w:val="left" w:pos="2637"/>
          <w:tab w:val="left" w:pos="7677"/>
        </w:tabs>
        <w:spacing w:before="76" w:line="275" w:lineRule="exact"/>
      </w:pPr>
      <w:r w:rsidRPr="0037642C">
        <w:t>E</w:t>
      </w:r>
      <w:r w:rsidR="00DE5985" w:rsidRPr="0037642C">
        <w:t>NGL</w:t>
      </w:r>
      <w:r w:rsidR="00DE5985" w:rsidRPr="0037642C">
        <w:rPr>
          <w:spacing w:val="-1"/>
        </w:rPr>
        <w:t xml:space="preserve"> </w:t>
      </w:r>
      <w:r w:rsidR="00DE5985" w:rsidRPr="0037642C">
        <w:t>3301</w:t>
      </w:r>
      <w:r w:rsidR="00DE5985" w:rsidRPr="0037642C">
        <w:tab/>
        <w:t>Intro to Criticism: Critical Analysis</w:t>
      </w:r>
      <w:r w:rsidR="00DE5985" w:rsidRPr="0037642C">
        <w:rPr>
          <w:spacing w:val="-10"/>
        </w:rPr>
        <w:t xml:space="preserve"> </w:t>
      </w:r>
      <w:r w:rsidR="00DE5985" w:rsidRPr="0037642C">
        <w:t>of</w:t>
      </w:r>
      <w:r w:rsidR="00DE5985" w:rsidRPr="0037642C">
        <w:rPr>
          <w:spacing w:val="-2"/>
        </w:rPr>
        <w:t xml:space="preserve"> </w:t>
      </w:r>
      <w:r w:rsidR="00DE5985" w:rsidRPr="0037642C">
        <w:t>Lit</w:t>
      </w:r>
      <w:r w:rsidR="00DE5985" w:rsidRPr="0037642C">
        <w:tab/>
        <w:t>3 Semester</w:t>
      </w:r>
      <w:r w:rsidR="00DE5985" w:rsidRPr="0037642C">
        <w:rPr>
          <w:spacing w:val="-2"/>
        </w:rPr>
        <w:t xml:space="preserve"> </w:t>
      </w:r>
      <w:r w:rsidR="00DE5985" w:rsidRPr="0037642C">
        <w:t>Hours</w:t>
      </w:r>
    </w:p>
    <w:p w14:paraId="2C1C54C5" w14:textId="77777777" w:rsidR="005B12E5" w:rsidRPr="0037642C" w:rsidRDefault="00DE5985">
      <w:pPr>
        <w:pStyle w:val="BodyText"/>
        <w:ind w:left="1197" w:right="1223"/>
      </w:pPr>
      <w:r w:rsidRPr="0037642C">
        <w:t>A background course in the interpretation of literature, with primary emphasis placed on practical approaches to the form, theory, and content of fiction and non-fiction prose, poetry, and drama. Attention is given to the moral, psychological, sociological, formalistic, archetypal, historical-traditional, structural, deconstructionist, feminist, and impressionistic approaches to criticism, with primary emphasis placed upon the origin and development, nature, major proponents, and limitations of each approach. The lectures and readings will provide students with a background of the historical and philosophical basis of literary criticism.</w:t>
      </w:r>
    </w:p>
    <w:p w14:paraId="55ECCD27" w14:textId="77777777" w:rsidR="005B12E5" w:rsidRPr="0037642C" w:rsidRDefault="00DE5985">
      <w:pPr>
        <w:spacing w:before="2"/>
        <w:ind w:left="1197"/>
        <w:rPr>
          <w:i/>
          <w:sz w:val="24"/>
        </w:rPr>
      </w:pPr>
      <w:r w:rsidRPr="0037642C">
        <w:rPr>
          <w:i/>
          <w:sz w:val="24"/>
        </w:rPr>
        <w:t>Prerequisite: ENGL 1302.</w:t>
      </w:r>
    </w:p>
    <w:p w14:paraId="788724DC" w14:textId="77777777" w:rsidR="005B12E5" w:rsidRPr="0037642C" w:rsidRDefault="005B12E5">
      <w:pPr>
        <w:pStyle w:val="BodyText"/>
        <w:rPr>
          <w:i/>
        </w:rPr>
      </w:pPr>
    </w:p>
    <w:p w14:paraId="739E0800" w14:textId="77777777" w:rsidR="005B12E5" w:rsidRPr="0037642C" w:rsidRDefault="00DE5985">
      <w:pPr>
        <w:pStyle w:val="Heading4"/>
        <w:tabs>
          <w:tab w:val="left" w:pos="2637"/>
          <w:tab w:val="left" w:pos="7677"/>
        </w:tabs>
        <w:spacing w:line="275" w:lineRule="exact"/>
      </w:pPr>
      <w:r w:rsidRPr="0037642C">
        <w:t>ENGL</w:t>
      </w:r>
      <w:r w:rsidRPr="0037642C">
        <w:rPr>
          <w:spacing w:val="-1"/>
        </w:rPr>
        <w:t xml:space="preserve"> </w:t>
      </w:r>
      <w:r w:rsidRPr="0037642C">
        <w:t>3303</w:t>
      </w:r>
      <w:r w:rsidRPr="0037642C">
        <w:tab/>
        <w:t>Masterpieces in</w:t>
      </w:r>
      <w:r w:rsidRPr="0037642C">
        <w:rPr>
          <w:spacing w:val="-6"/>
        </w:rPr>
        <w:t xml:space="preserve"> </w:t>
      </w:r>
      <w:r w:rsidRPr="0037642C">
        <w:t>World</w:t>
      </w:r>
      <w:r w:rsidRPr="0037642C">
        <w:rPr>
          <w:spacing w:val="-3"/>
        </w:rPr>
        <w:t xml:space="preserve"> </w:t>
      </w:r>
      <w:r w:rsidRPr="0037642C">
        <w:t>Literature</w:t>
      </w:r>
      <w:r w:rsidRPr="0037642C">
        <w:tab/>
        <w:t>3 Semester</w:t>
      </w:r>
      <w:r w:rsidRPr="0037642C">
        <w:rPr>
          <w:spacing w:val="-2"/>
        </w:rPr>
        <w:t xml:space="preserve"> </w:t>
      </w:r>
      <w:r w:rsidRPr="0037642C">
        <w:t>Hours</w:t>
      </w:r>
    </w:p>
    <w:p w14:paraId="10A5E06A" w14:textId="77777777" w:rsidR="005B12E5" w:rsidRPr="0037642C" w:rsidRDefault="00DE5985">
      <w:pPr>
        <w:pStyle w:val="BodyText"/>
        <w:spacing w:line="242" w:lineRule="auto"/>
        <w:ind w:left="1197" w:right="1206"/>
        <w:rPr>
          <w:i/>
        </w:rPr>
      </w:pPr>
      <w:r w:rsidRPr="0037642C">
        <w:t xml:space="preserve">Survey of selected works of fiction, poetry, and drama in the literature of the western world from classical Greek to modern times. </w:t>
      </w:r>
      <w:r w:rsidRPr="0037642C">
        <w:rPr>
          <w:i/>
        </w:rPr>
        <w:t>Prerequisite: ENGL 1302.</w:t>
      </w:r>
    </w:p>
    <w:p w14:paraId="469EF216" w14:textId="77777777" w:rsidR="005B12E5" w:rsidRPr="0037642C" w:rsidRDefault="005B12E5">
      <w:pPr>
        <w:pStyle w:val="BodyText"/>
        <w:spacing w:before="7"/>
        <w:rPr>
          <w:i/>
          <w:sz w:val="23"/>
        </w:rPr>
      </w:pPr>
    </w:p>
    <w:p w14:paraId="5ABA1CF1" w14:textId="77777777" w:rsidR="005B12E5" w:rsidRPr="0037642C" w:rsidRDefault="00DE5985">
      <w:pPr>
        <w:pStyle w:val="Heading4"/>
        <w:tabs>
          <w:tab w:val="left" w:pos="2637"/>
          <w:tab w:val="left" w:pos="7677"/>
        </w:tabs>
        <w:spacing w:line="275" w:lineRule="exact"/>
      </w:pPr>
      <w:r w:rsidRPr="0037642C">
        <w:t>ENGL</w:t>
      </w:r>
      <w:r w:rsidRPr="0037642C">
        <w:rPr>
          <w:spacing w:val="-1"/>
        </w:rPr>
        <w:t xml:space="preserve"> </w:t>
      </w:r>
      <w:r w:rsidRPr="0037642C">
        <w:t>3307</w:t>
      </w:r>
      <w:r w:rsidRPr="0037642C">
        <w:tab/>
        <w:t>Advanced</w:t>
      </w:r>
      <w:r w:rsidRPr="0037642C">
        <w:rPr>
          <w:spacing w:val="-2"/>
        </w:rPr>
        <w:t xml:space="preserve"> </w:t>
      </w:r>
      <w:r w:rsidRPr="0037642C">
        <w:t>Composition</w:t>
      </w:r>
      <w:r w:rsidRPr="0037642C">
        <w:tab/>
        <w:t>3 Semester</w:t>
      </w:r>
      <w:r w:rsidRPr="0037642C">
        <w:rPr>
          <w:spacing w:val="-2"/>
        </w:rPr>
        <w:t xml:space="preserve"> </w:t>
      </w:r>
      <w:r w:rsidRPr="0037642C">
        <w:t>Hours</w:t>
      </w:r>
    </w:p>
    <w:p w14:paraId="30F5396C" w14:textId="77777777" w:rsidR="005B12E5" w:rsidRPr="0037642C" w:rsidRDefault="00DE5985">
      <w:pPr>
        <w:pStyle w:val="BodyText"/>
        <w:ind w:left="1197" w:right="1538"/>
        <w:rPr>
          <w:i/>
        </w:rPr>
      </w:pPr>
      <w:r w:rsidRPr="0037642C">
        <w:t xml:space="preserve">Study of principles of nonfiction composition through analysis of examples and practice in application of these principles. Emphasizes rhetorical organization, techniques of expository writing, and employment of formal and informal styles within the context of edited American English. </w:t>
      </w:r>
      <w:r w:rsidRPr="0037642C">
        <w:rPr>
          <w:i/>
        </w:rPr>
        <w:t>Prerequisite: ENGL 1302.</w:t>
      </w:r>
    </w:p>
    <w:p w14:paraId="4AA89EFA" w14:textId="77777777" w:rsidR="005B12E5" w:rsidRPr="0037642C" w:rsidRDefault="005B12E5">
      <w:pPr>
        <w:pStyle w:val="BodyText"/>
        <w:spacing w:before="1"/>
        <w:rPr>
          <w:i/>
        </w:rPr>
      </w:pPr>
    </w:p>
    <w:p w14:paraId="41E7C63F" w14:textId="77777777" w:rsidR="005B12E5" w:rsidRPr="0037642C" w:rsidRDefault="00DE5985">
      <w:pPr>
        <w:pStyle w:val="Heading4"/>
        <w:tabs>
          <w:tab w:val="left" w:pos="2637"/>
          <w:tab w:val="left" w:pos="7677"/>
        </w:tabs>
        <w:spacing w:line="275" w:lineRule="exact"/>
      </w:pPr>
      <w:r w:rsidRPr="0037642C">
        <w:t>ENGL</w:t>
      </w:r>
      <w:r w:rsidRPr="0037642C">
        <w:rPr>
          <w:spacing w:val="-1"/>
        </w:rPr>
        <w:t xml:space="preserve"> </w:t>
      </w:r>
      <w:r w:rsidRPr="0037642C">
        <w:t>3308</w:t>
      </w:r>
      <w:r w:rsidRPr="0037642C">
        <w:tab/>
        <w:t>Adolescent</w:t>
      </w:r>
      <w:r w:rsidRPr="0037642C">
        <w:rPr>
          <w:spacing w:val="-3"/>
        </w:rPr>
        <w:t xml:space="preserve"> </w:t>
      </w:r>
      <w:r w:rsidRPr="0037642C">
        <w:t>Literature</w:t>
      </w:r>
      <w:r w:rsidRPr="0037642C">
        <w:tab/>
        <w:t>3 Semester</w:t>
      </w:r>
      <w:r w:rsidRPr="0037642C">
        <w:rPr>
          <w:spacing w:val="-2"/>
        </w:rPr>
        <w:t xml:space="preserve"> </w:t>
      </w:r>
      <w:r w:rsidRPr="0037642C">
        <w:t>Hours</w:t>
      </w:r>
    </w:p>
    <w:p w14:paraId="73AD282A" w14:textId="77777777" w:rsidR="005B12E5" w:rsidRPr="0037642C" w:rsidRDefault="00DE5985">
      <w:pPr>
        <w:pStyle w:val="BodyText"/>
        <w:ind w:left="1197" w:right="1236"/>
        <w:jc w:val="both"/>
        <w:rPr>
          <w:i/>
        </w:rPr>
      </w:pPr>
      <w:r w:rsidRPr="0037642C">
        <w:t>Study of major authors and genres of literature for young adults. Emphasis on interpretation and evaluation of literary works. This course may be used only as an elective for English majors and for those seeking teacher certification in English</w:t>
      </w:r>
      <w:r w:rsidRPr="0037642C">
        <w:rPr>
          <w:i/>
        </w:rPr>
        <w:t>. Prerequisite: ENGL 1302.</w:t>
      </w:r>
    </w:p>
    <w:p w14:paraId="54EAC5D2" w14:textId="5413EEEF" w:rsidR="005B12E5" w:rsidRDefault="005B12E5">
      <w:pPr>
        <w:pStyle w:val="BodyText"/>
        <w:spacing w:before="11"/>
        <w:rPr>
          <w:i/>
          <w:sz w:val="23"/>
        </w:rPr>
      </w:pPr>
    </w:p>
    <w:p w14:paraId="1BC218E0" w14:textId="77777777" w:rsidR="000A715D" w:rsidRPr="0037642C" w:rsidRDefault="000A715D">
      <w:pPr>
        <w:pStyle w:val="BodyText"/>
        <w:spacing w:before="11"/>
        <w:rPr>
          <w:i/>
          <w:sz w:val="23"/>
        </w:rPr>
      </w:pPr>
    </w:p>
    <w:p w14:paraId="4DB3FF27" w14:textId="65F554DB" w:rsidR="005B12E5" w:rsidRPr="0037642C" w:rsidRDefault="00DE5985">
      <w:pPr>
        <w:tabs>
          <w:tab w:val="left" w:pos="2637"/>
          <w:tab w:val="left" w:pos="7677"/>
        </w:tabs>
        <w:ind w:left="1197" w:right="1742"/>
        <w:rPr>
          <w:i/>
          <w:sz w:val="24"/>
        </w:rPr>
      </w:pPr>
      <w:r w:rsidRPr="0037642C">
        <w:rPr>
          <w:b/>
          <w:sz w:val="24"/>
        </w:rPr>
        <w:lastRenderedPageBreak/>
        <w:t>ENGL</w:t>
      </w:r>
      <w:r w:rsidRPr="0037642C">
        <w:rPr>
          <w:b/>
          <w:spacing w:val="-1"/>
          <w:sz w:val="24"/>
        </w:rPr>
        <w:t xml:space="preserve"> </w:t>
      </w:r>
      <w:r w:rsidRPr="0037642C">
        <w:rPr>
          <w:b/>
          <w:sz w:val="24"/>
        </w:rPr>
        <w:t>3312</w:t>
      </w:r>
      <w:r w:rsidRPr="0037642C">
        <w:rPr>
          <w:b/>
          <w:sz w:val="24"/>
        </w:rPr>
        <w:tab/>
        <w:t>Semantics and</w:t>
      </w:r>
      <w:r w:rsidRPr="0037642C">
        <w:rPr>
          <w:b/>
          <w:spacing w:val="-3"/>
          <w:sz w:val="24"/>
        </w:rPr>
        <w:t xml:space="preserve"> </w:t>
      </w:r>
      <w:r w:rsidRPr="0037642C">
        <w:rPr>
          <w:b/>
          <w:sz w:val="24"/>
        </w:rPr>
        <w:t>Word</w:t>
      </w:r>
      <w:r w:rsidRPr="0037642C">
        <w:rPr>
          <w:b/>
          <w:spacing w:val="-2"/>
          <w:sz w:val="24"/>
        </w:rPr>
        <w:t xml:space="preserve"> </w:t>
      </w:r>
      <w:r w:rsidRPr="0037642C">
        <w:rPr>
          <w:b/>
          <w:sz w:val="24"/>
        </w:rPr>
        <w:t>Building</w:t>
      </w:r>
      <w:r w:rsidRPr="0037642C">
        <w:rPr>
          <w:b/>
          <w:sz w:val="24"/>
        </w:rPr>
        <w:tab/>
        <w:t xml:space="preserve">3 Semester Hours </w:t>
      </w:r>
      <w:r w:rsidRPr="0037642C">
        <w:rPr>
          <w:sz w:val="24"/>
        </w:rPr>
        <w:t xml:space="preserve">Study of major ways in which words are introduced into the English language; emphasis on formation of words from bases and affixes and the functions of connotation and denotation. </w:t>
      </w:r>
      <w:r w:rsidRPr="0037642C">
        <w:rPr>
          <w:i/>
          <w:sz w:val="24"/>
        </w:rPr>
        <w:t>Prerequisite: ENGL</w:t>
      </w:r>
      <w:r w:rsidRPr="0037642C">
        <w:rPr>
          <w:i/>
          <w:spacing w:val="-1"/>
          <w:sz w:val="24"/>
        </w:rPr>
        <w:t xml:space="preserve"> </w:t>
      </w:r>
      <w:r w:rsidRPr="0037642C">
        <w:rPr>
          <w:i/>
          <w:sz w:val="24"/>
        </w:rPr>
        <w:t>1302.</w:t>
      </w:r>
    </w:p>
    <w:p w14:paraId="0D504A4C" w14:textId="77777777" w:rsidR="005B12E5" w:rsidRPr="0037642C" w:rsidRDefault="005B12E5">
      <w:pPr>
        <w:pStyle w:val="BodyText"/>
        <w:spacing w:before="2"/>
        <w:rPr>
          <w:i/>
        </w:rPr>
      </w:pPr>
    </w:p>
    <w:p w14:paraId="26F851A2" w14:textId="77777777" w:rsidR="000D092B" w:rsidRDefault="00DE5985">
      <w:pPr>
        <w:pStyle w:val="BodyText"/>
        <w:tabs>
          <w:tab w:val="left" w:pos="8397"/>
        </w:tabs>
        <w:ind w:left="1197" w:right="1385"/>
        <w:rPr>
          <w:b/>
        </w:rPr>
      </w:pPr>
      <w:r w:rsidRPr="0037642C">
        <w:rPr>
          <w:b/>
        </w:rPr>
        <w:t xml:space="preserve">ENGL 3345 </w:t>
      </w:r>
      <w:r w:rsidRPr="0037642C">
        <w:rPr>
          <w:b/>
          <w:spacing w:val="52"/>
        </w:rPr>
        <w:t xml:space="preserve"> </w:t>
      </w:r>
      <w:r w:rsidRPr="0037642C">
        <w:rPr>
          <w:b/>
        </w:rPr>
        <w:t>African-American</w:t>
      </w:r>
      <w:r w:rsidRPr="0037642C">
        <w:rPr>
          <w:b/>
          <w:spacing w:val="-2"/>
        </w:rPr>
        <w:t xml:space="preserve"> </w:t>
      </w:r>
      <w:r w:rsidR="000D092B">
        <w:rPr>
          <w:b/>
        </w:rPr>
        <w:t xml:space="preserve">Literature                                   </w:t>
      </w:r>
      <w:r w:rsidRPr="0037642C">
        <w:rPr>
          <w:b/>
        </w:rPr>
        <w:t xml:space="preserve">3 Semester Hours </w:t>
      </w:r>
    </w:p>
    <w:p w14:paraId="5C3EF1E4" w14:textId="71DC2EB2" w:rsidR="005B12E5" w:rsidRPr="0037642C" w:rsidRDefault="00DE5985">
      <w:pPr>
        <w:pStyle w:val="BodyText"/>
        <w:tabs>
          <w:tab w:val="left" w:pos="8397"/>
        </w:tabs>
        <w:ind w:left="1197" w:right="1385"/>
      </w:pPr>
      <w:r w:rsidRPr="0037642C">
        <w:t>In this course, students read, analyze, and discuss literary works and media written by African Americans. This course provides a survey of writings from the Reconstruction period to today. Topics to be discussed include the rise of the “New Negro,” the Harlem Renaissance, black realism, modernism and</w:t>
      </w:r>
      <w:r w:rsidRPr="0037642C">
        <w:rPr>
          <w:spacing w:val="-2"/>
        </w:rPr>
        <w:t xml:space="preserve"> </w:t>
      </w:r>
      <w:r w:rsidRPr="0037642C">
        <w:t>postmodernism.</w:t>
      </w:r>
    </w:p>
    <w:p w14:paraId="75D29F14" w14:textId="77777777" w:rsidR="005B12E5" w:rsidRPr="0037642C" w:rsidRDefault="005B12E5">
      <w:pPr>
        <w:pStyle w:val="BodyText"/>
      </w:pPr>
    </w:p>
    <w:p w14:paraId="2C2DA7A5" w14:textId="7B2EC85E" w:rsidR="005B12E5" w:rsidRPr="0037642C" w:rsidRDefault="00DE5985">
      <w:pPr>
        <w:pStyle w:val="Heading4"/>
        <w:tabs>
          <w:tab w:val="left" w:pos="2637"/>
          <w:tab w:val="left" w:pos="8397"/>
        </w:tabs>
        <w:spacing w:before="1" w:line="275" w:lineRule="exact"/>
      </w:pPr>
      <w:r w:rsidRPr="0037642C">
        <w:t>ENGL</w:t>
      </w:r>
      <w:r w:rsidRPr="0037642C">
        <w:rPr>
          <w:spacing w:val="-1"/>
        </w:rPr>
        <w:t xml:space="preserve"> </w:t>
      </w:r>
      <w:r w:rsidR="00FA06CB">
        <w:t>4301</w:t>
      </w:r>
      <w:r w:rsidR="00FA06CB">
        <w:tab/>
        <w:t xml:space="preserve">Shakespeare                                                               </w:t>
      </w:r>
      <w:r w:rsidRPr="0037642C">
        <w:t>3 Semester</w:t>
      </w:r>
      <w:r w:rsidRPr="0037642C">
        <w:rPr>
          <w:spacing w:val="-2"/>
        </w:rPr>
        <w:t xml:space="preserve"> </w:t>
      </w:r>
      <w:r w:rsidRPr="0037642C">
        <w:t>Hours</w:t>
      </w:r>
    </w:p>
    <w:p w14:paraId="6E8535A3" w14:textId="77777777" w:rsidR="005B12E5" w:rsidRPr="0037642C" w:rsidRDefault="00DE5985">
      <w:pPr>
        <w:spacing w:line="275" w:lineRule="exact"/>
        <w:ind w:left="1197"/>
        <w:rPr>
          <w:i/>
          <w:sz w:val="24"/>
        </w:rPr>
      </w:pPr>
      <w:r w:rsidRPr="0037642C">
        <w:rPr>
          <w:sz w:val="24"/>
        </w:rPr>
        <w:t xml:space="preserve">Selected sonnets and major plays. </w:t>
      </w:r>
      <w:r w:rsidRPr="0037642C">
        <w:rPr>
          <w:i/>
          <w:sz w:val="24"/>
        </w:rPr>
        <w:t>Prerequisite: ENGL 1302.</w:t>
      </w:r>
    </w:p>
    <w:p w14:paraId="0767A01C" w14:textId="77777777" w:rsidR="005B12E5" w:rsidRPr="00381D52" w:rsidRDefault="005B12E5">
      <w:pPr>
        <w:pStyle w:val="BodyText"/>
        <w:spacing w:before="11"/>
        <w:rPr>
          <w:i/>
          <w:sz w:val="23"/>
          <w:highlight w:val="yellow"/>
        </w:rPr>
      </w:pPr>
    </w:p>
    <w:p w14:paraId="2D76093F" w14:textId="3E12A4D6" w:rsidR="005B12E5" w:rsidRPr="0037642C" w:rsidRDefault="00DE5985">
      <w:pPr>
        <w:tabs>
          <w:tab w:val="left" w:pos="2637"/>
          <w:tab w:val="left" w:pos="8397"/>
        </w:tabs>
        <w:ind w:left="1197" w:right="1270"/>
        <w:rPr>
          <w:i/>
          <w:sz w:val="24"/>
        </w:rPr>
      </w:pPr>
      <w:r w:rsidRPr="0037642C">
        <w:rPr>
          <w:b/>
          <w:sz w:val="24"/>
        </w:rPr>
        <w:t>ENGL</w:t>
      </w:r>
      <w:r w:rsidRPr="0037642C">
        <w:rPr>
          <w:b/>
          <w:spacing w:val="-1"/>
          <w:sz w:val="24"/>
        </w:rPr>
        <w:t xml:space="preserve"> </w:t>
      </w:r>
      <w:r w:rsidRPr="0037642C">
        <w:rPr>
          <w:b/>
          <w:sz w:val="24"/>
        </w:rPr>
        <w:t>4303</w:t>
      </w:r>
      <w:r w:rsidRPr="0037642C">
        <w:rPr>
          <w:b/>
          <w:sz w:val="24"/>
        </w:rPr>
        <w:tab/>
        <w:t>Advanced</w:t>
      </w:r>
      <w:r w:rsidRPr="0037642C">
        <w:rPr>
          <w:b/>
          <w:spacing w:val="-2"/>
          <w:sz w:val="24"/>
        </w:rPr>
        <w:t xml:space="preserve"> </w:t>
      </w:r>
      <w:r w:rsidRPr="0037642C">
        <w:rPr>
          <w:b/>
          <w:sz w:val="24"/>
        </w:rPr>
        <w:t>Grammatical</w:t>
      </w:r>
      <w:r w:rsidRPr="0037642C">
        <w:rPr>
          <w:b/>
          <w:spacing w:val="-3"/>
          <w:sz w:val="24"/>
        </w:rPr>
        <w:t xml:space="preserve"> </w:t>
      </w:r>
      <w:r w:rsidR="00FA06CB">
        <w:rPr>
          <w:b/>
          <w:sz w:val="24"/>
        </w:rPr>
        <w:t xml:space="preserve">Systems                             </w:t>
      </w:r>
      <w:r w:rsidRPr="0037642C">
        <w:rPr>
          <w:b/>
          <w:sz w:val="24"/>
        </w:rPr>
        <w:t xml:space="preserve">3 Semester Hours </w:t>
      </w:r>
      <w:r w:rsidRPr="0037642C">
        <w:rPr>
          <w:sz w:val="24"/>
        </w:rPr>
        <w:t xml:space="preserve">Investigation of the traditional, structural, and generative-transformational grammatical systems, and an introduction to descriptive linguistics. </w:t>
      </w:r>
      <w:r w:rsidRPr="0037642C">
        <w:rPr>
          <w:i/>
          <w:sz w:val="24"/>
        </w:rPr>
        <w:t>Prerequisite: ENGL</w:t>
      </w:r>
      <w:r w:rsidRPr="0037642C">
        <w:rPr>
          <w:i/>
          <w:spacing w:val="-6"/>
          <w:sz w:val="24"/>
        </w:rPr>
        <w:t xml:space="preserve"> </w:t>
      </w:r>
      <w:r w:rsidRPr="0037642C">
        <w:rPr>
          <w:i/>
          <w:sz w:val="24"/>
        </w:rPr>
        <w:t>1302.</w:t>
      </w:r>
    </w:p>
    <w:p w14:paraId="244D7CC5" w14:textId="234E4EEF" w:rsidR="005B12E5" w:rsidRDefault="005B12E5">
      <w:pPr>
        <w:rPr>
          <w:sz w:val="24"/>
        </w:rPr>
      </w:pPr>
    </w:p>
    <w:p w14:paraId="4BB864F6" w14:textId="173A8F3B" w:rsidR="005B12E5" w:rsidRPr="0037642C" w:rsidRDefault="00DE5985">
      <w:pPr>
        <w:tabs>
          <w:tab w:val="left" w:pos="2637"/>
          <w:tab w:val="left" w:pos="8397"/>
        </w:tabs>
        <w:spacing w:before="76"/>
        <w:ind w:left="1197" w:right="1243"/>
        <w:rPr>
          <w:i/>
          <w:sz w:val="24"/>
        </w:rPr>
      </w:pPr>
      <w:r w:rsidRPr="0037642C">
        <w:rPr>
          <w:b/>
          <w:sz w:val="24"/>
        </w:rPr>
        <w:t>ENGL</w:t>
      </w:r>
      <w:r w:rsidRPr="0037642C">
        <w:rPr>
          <w:b/>
          <w:spacing w:val="-1"/>
          <w:sz w:val="24"/>
        </w:rPr>
        <w:t xml:space="preserve"> </w:t>
      </w:r>
      <w:r w:rsidRPr="0037642C">
        <w:rPr>
          <w:b/>
          <w:sz w:val="24"/>
        </w:rPr>
        <w:t>4305</w:t>
      </w:r>
      <w:r w:rsidRPr="0037642C">
        <w:rPr>
          <w:b/>
          <w:sz w:val="24"/>
        </w:rPr>
        <w:tab/>
        <w:t>History and Development of the</w:t>
      </w:r>
      <w:r w:rsidRPr="0037642C">
        <w:rPr>
          <w:b/>
          <w:spacing w:val="-7"/>
          <w:sz w:val="24"/>
        </w:rPr>
        <w:t xml:space="preserve"> </w:t>
      </w:r>
      <w:r w:rsidRPr="0037642C">
        <w:rPr>
          <w:b/>
          <w:sz w:val="24"/>
        </w:rPr>
        <w:t>English</w:t>
      </w:r>
      <w:r w:rsidRPr="0037642C">
        <w:rPr>
          <w:b/>
          <w:spacing w:val="-2"/>
          <w:sz w:val="24"/>
        </w:rPr>
        <w:t xml:space="preserve"> </w:t>
      </w:r>
      <w:r w:rsidR="00FA06CB">
        <w:rPr>
          <w:b/>
          <w:sz w:val="24"/>
        </w:rPr>
        <w:t xml:space="preserve">Lang       </w:t>
      </w:r>
      <w:r w:rsidRPr="0037642C">
        <w:rPr>
          <w:b/>
          <w:sz w:val="24"/>
        </w:rPr>
        <w:t xml:space="preserve">3 Semester Hours </w:t>
      </w:r>
      <w:r w:rsidRPr="0037642C">
        <w:rPr>
          <w:sz w:val="24"/>
        </w:rPr>
        <w:t xml:space="preserve">Historical and structural study of the English language from the Old English period to modern times. Emphasis on changes in English sounds, forms, inflections, and syntax; introduction to modern grammatical systems; and study of word derivations and meanings. </w:t>
      </w:r>
      <w:r w:rsidRPr="0037642C">
        <w:rPr>
          <w:i/>
          <w:sz w:val="24"/>
        </w:rPr>
        <w:t>Prerequisite: ENGL 1302.</w:t>
      </w:r>
    </w:p>
    <w:p w14:paraId="7C061192" w14:textId="77777777" w:rsidR="005B12E5" w:rsidRPr="0037642C" w:rsidRDefault="005B12E5">
      <w:pPr>
        <w:pStyle w:val="BodyText"/>
        <w:rPr>
          <w:i/>
        </w:rPr>
      </w:pPr>
    </w:p>
    <w:p w14:paraId="0FDD16F0" w14:textId="6B1317EF" w:rsidR="005B12E5" w:rsidRPr="0037642C" w:rsidRDefault="00DE5985">
      <w:pPr>
        <w:pStyle w:val="Heading4"/>
        <w:tabs>
          <w:tab w:val="left" w:pos="2637"/>
          <w:tab w:val="left" w:pos="8397"/>
        </w:tabs>
        <w:spacing w:before="1" w:line="275" w:lineRule="exact"/>
      </w:pPr>
      <w:r w:rsidRPr="0037642C">
        <w:t>ENGL</w:t>
      </w:r>
      <w:r w:rsidRPr="0037642C">
        <w:rPr>
          <w:spacing w:val="-1"/>
        </w:rPr>
        <w:t xml:space="preserve"> </w:t>
      </w:r>
      <w:r w:rsidRPr="0037642C">
        <w:t>4306</w:t>
      </w:r>
      <w:r w:rsidRPr="0037642C">
        <w:tab/>
        <w:t>Major British and</w:t>
      </w:r>
      <w:r w:rsidRPr="0037642C">
        <w:rPr>
          <w:spacing w:val="-6"/>
        </w:rPr>
        <w:t xml:space="preserve"> </w:t>
      </w:r>
      <w:r w:rsidRPr="0037642C">
        <w:t>American</w:t>
      </w:r>
      <w:r w:rsidRPr="0037642C">
        <w:rPr>
          <w:spacing w:val="-2"/>
        </w:rPr>
        <w:t xml:space="preserve"> </w:t>
      </w:r>
      <w:r w:rsidR="00FA06CB">
        <w:t xml:space="preserve">Authors                      </w:t>
      </w:r>
      <w:r w:rsidRPr="0037642C">
        <w:t>3 Semester</w:t>
      </w:r>
      <w:r w:rsidRPr="0037642C">
        <w:rPr>
          <w:spacing w:val="-2"/>
        </w:rPr>
        <w:t xml:space="preserve"> </w:t>
      </w:r>
      <w:r w:rsidRPr="0037642C">
        <w:t>Hours</w:t>
      </w:r>
    </w:p>
    <w:p w14:paraId="2FC5A345" w14:textId="77777777" w:rsidR="005B12E5" w:rsidRPr="0037642C" w:rsidRDefault="00DE5985">
      <w:pPr>
        <w:spacing w:line="275" w:lineRule="exact"/>
        <w:ind w:left="1197"/>
        <w:rPr>
          <w:i/>
          <w:sz w:val="24"/>
        </w:rPr>
      </w:pPr>
      <w:r w:rsidRPr="0037642C">
        <w:rPr>
          <w:sz w:val="24"/>
        </w:rPr>
        <w:t xml:space="preserve">Focuses on selected works of one major British or American author. </w:t>
      </w:r>
      <w:r w:rsidRPr="0037642C">
        <w:rPr>
          <w:i/>
          <w:sz w:val="24"/>
        </w:rPr>
        <w:t>Prerequisite: ENGL 1302.</w:t>
      </w:r>
    </w:p>
    <w:p w14:paraId="4C155CBE" w14:textId="77777777" w:rsidR="005B12E5" w:rsidRPr="0037642C" w:rsidRDefault="005B12E5">
      <w:pPr>
        <w:pStyle w:val="BodyText"/>
        <w:spacing w:before="11"/>
        <w:rPr>
          <w:i/>
          <w:sz w:val="23"/>
        </w:rPr>
      </w:pPr>
    </w:p>
    <w:p w14:paraId="05BB9715" w14:textId="10251D29" w:rsidR="00FA06CB" w:rsidRPr="000A715D" w:rsidRDefault="00DE5985" w:rsidP="000A715D">
      <w:pPr>
        <w:tabs>
          <w:tab w:val="left" w:pos="2637"/>
          <w:tab w:val="left" w:pos="8397"/>
        </w:tabs>
        <w:ind w:left="1197" w:right="1266"/>
        <w:rPr>
          <w:sz w:val="24"/>
        </w:rPr>
      </w:pPr>
      <w:r w:rsidRPr="0037642C">
        <w:rPr>
          <w:b/>
          <w:sz w:val="24"/>
        </w:rPr>
        <w:t>ENGL</w:t>
      </w:r>
      <w:r w:rsidRPr="0037642C">
        <w:rPr>
          <w:b/>
          <w:spacing w:val="-1"/>
          <w:sz w:val="24"/>
        </w:rPr>
        <w:t xml:space="preserve"> </w:t>
      </w:r>
      <w:r w:rsidRPr="0037642C">
        <w:rPr>
          <w:b/>
          <w:sz w:val="24"/>
        </w:rPr>
        <w:t>4399</w:t>
      </w:r>
      <w:r w:rsidRPr="0037642C">
        <w:rPr>
          <w:b/>
          <w:sz w:val="24"/>
        </w:rPr>
        <w:tab/>
        <w:t>Topical</w:t>
      </w:r>
      <w:r w:rsidRPr="0037642C">
        <w:rPr>
          <w:b/>
          <w:spacing w:val="-3"/>
          <w:sz w:val="24"/>
        </w:rPr>
        <w:t xml:space="preserve"> </w:t>
      </w:r>
      <w:r w:rsidR="00FA06CB">
        <w:rPr>
          <w:b/>
          <w:sz w:val="24"/>
        </w:rPr>
        <w:t xml:space="preserve">Seminar                                                         </w:t>
      </w:r>
      <w:r w:rsidRPr="0037642C">
        <w:rPr>
          <w:b/>
          <w:sz w:val="24"/>
        </w:rPr>
        <w:t xml:space="preserve">3 Semester Hours </w:t>
      </w:r>
      <w:r w:rsidRPr="0037642C">
        <w:rPr>
          <w:sz w:val="24"/>
        </w:rPr>
        <w:t xml:space="preserve">Advanced topics not covered in published curriculum. </w:t>
      </w:r>
      <w:r w:rsidRPr="0037642C">
        <w:rPr>
          <w:i/>
          <w:sz w:val="24"/>
        </w:rPr>
        <w:t>Prerequisites: Minimum of nine semester hours of course work in subject field and junior or senior standing</w:t>
      </w:r>
      <w:r w:rsidRPr="0037642C">
        <w:rPr>
          <w:sz w:val="24"/>
        </w:rPr>
        <w:t>. May be repeated once if topic</w:t>
      </w:r>
      <w:r w:rsidRPr="0037642C">
        <w:rPr>
          <w:spacing w:val="-2"/>
          <w:sz w:val="24"/>
        </w:rPr>
        <w:t xml:space="preserve"> </w:t>
      </w:r>
      <w:r w:rsidRPr="0037642C">
        <w:rPr>
          <w:sz w:val="24"/>
        </w:rPr>
        <w:t>changes.</w:t>
      </w:r>
    </w:p>
    <w:p w14:paraId="15209BE5" w14:textId="77777777" w:rsidR="00FA06CB" w:rsidRPr="00381D52" w:rsidRDefault="00FA06CB">
      <w:pPr>
        <w:pStyle w:val="BodyText"/>
        <w:spacing w:before="3"/>
        <w:rPr>
          <w:highlight w:val="yellow"/>
        </w:rPr>
      </w:pPr>
    </w:p>
    <w:p w14:paraId="2492D4EC" w14:textId="5E55ED8F" w:rsidR="005B12E5" w:rsidRPr="003C25D5" w:rsidRDefault="00DE5985">
      <w:pPr>
        <w:pStyle w:val="Heading3"/>
        <w:spacing w:before="1"/>
        <w:ind w:left="1197"/>
        <w:jc w:val="left"/>
      </w:pPr>
      <w:bookmarkStart w:id="569" w:name="_Toc531768555"/>
      <w:bookmarkStart w:id="570" w:name="_Toc17818403"/>
      <w:r w:rsidRPr="003C25D5">
        <w:t>ENVIRONMENTAL SCIENCE (ENVR)</w:t>
      </w:r>
      <w:bookmarkEnd w:id="569"/>
      <w:bookmarkEnd w:id="570"/>
    </w:p>
    <w:p w14:paraId="2FFF2120" w14:textId="5EA28001" w:rsidR="005B12E5" w:rsidRDefault="00DE5985">
      <w:pPr>
        <w:pStyle w:val="BodyText"/>
        <w:tabs>
          <w:tab w:val="left" w:pos="2637"/>
          <w:tab w:val="left" w:pos="8397"/>
        </w:tabs>
        <w:ind w:left="1197" w:right="1503"/>
        <w:rPr>
          <w:i/>
        </w:rPr>
      </w:pPr>
      <w:r w:rsidRPr="003C25D5">
        <w:rPr>
          <w:b/>
        </w:rPr>
        <w:t>ENVR 1401</w:t>
      </w:r>
      <w:r w:rsidRPr="003C25D5">
        <w:rPr>
          <w:b/>
        </w:rPr>
        <w:tab/>
        <w:t>Introduction to Environmental</w:t>
      </w:r>
      <w:r w:rsidRPr="003C25D5">
        <w:rPr>
          <w:b/>
          <w:spacing w:val="-6"/>
        </w:rPr>
        <w:t xml:space="preserve"> </w:t>
      </w:r>
      <w:r w:rsidRPr="003C25D5">
        <w:rPr>
          <w:b/>
        </w:rPr>
        <w:t>Science</w:t>
      </w:r>
      <w:r w:rsidRPr="003C25D5">
        <w:rPr>
          <w:b/>
          <w:spacing w:val="-3"/>
        </w:rPr>
        <w:t xml:space="preserve"> </w:t>
      </w:r>
      <w:r w:rsidR="00E61ADE">
        <w:rPr>
          <w:b/>
        </w:rPr>
        <w:t xml:space="preserve">I               </w:t>
      </w:r>
      <w:r w:rsidRPr="003C25D5">
        <w:rPr>
          <w:b/>
        </w:rPr>
        <w:t xml:space="preserve">4 Semester Hours </w:t>
      </w:r>
      <w:r w:rsidR="00E61ADE">
        <w:rPr>
          <w:b/>
        </w:rPr>
        <w:t xml:space="preserve">     </w:t>
      </w:r>
      <w:r w:rsidRPr="003C25D5">
        <w:t xml:space="preserve">This course presents the foundation, from a global perspective, for understanding the complex relations among living organisms and how they interact with their biotic and abotic environments. The topics are covered under six broad areas: (1) environmental science and ecological principles; (2) population and environmental health; (3) food, land, and biological resources; (4) bioterrorism; (5) physical resources, and (6) society and the environment. A laboratory is required. </w:t>
      </w:r>
      <w:r w:rsidRPr="003C25D5">
        <w:rPr>
          <w:i/>
        </w:rPr>
        <w:t>Co-Requisite: ENVR</w:t>
      </w:r>
      <w:r w:rsidRPr="003C25D5">
        <w:rPr>
          <w:i/>
          <w:spacing w:val="-3"/>
        </w:rPr>
        <w:t xml:space="preserve"> </w:t>
      </w:r>
      <w:r w:rsidRPr="003C25D5">
        <w:rPr>
          <w:i/>
        </w:rPr>
        <w:t>1001.</w:t>
      </w:r>
    </w:p>
    <w:p w14:paraId="589B7C1B" w14:textId="77777777" w:rsidR="00A726B4" w:rsidRPr="003C25D5" w:rsidRDefault="00A726B4">
      <w:pPr>
        <w:pStyle w:val="BodyText"/>
        <w:tabs>
          <w:tab w:val="left" w:pos="2637"/>
          <w:tab w:val="left" w:pos="8397"/>
        </w:tabs>
        <w:ind w:left="1197" w:right="1503"/>
        <w:rPr>
          <w:i/>
        </w:rPr>
      </w:pPr>
    </w:p>
    <w:p w14:paraId="69A695B9" w14:textId="3FA7DDFB" w:rsidR="005B12E5" w:rsidRDefault="005B12E5">
      <w:pPr>
        <w:pStyle w:val="BodyText"/>
        <w:spacing w:before="10"/>
        <w:rPr>
          <w:i/>
          <w:sz w:val="23"/>
        </w:rPr>
      </w:pPr>
    </w:p>
    <w:p w14:paraId="25FBC040" w14:textId="092D83C4" w:rsidR="000A715D" w:rsidRDefault="000A715D">
      <w:pPr>
        <w:pStyle w:val="BodyText"/>
        <w:spacing w:before="10"/>
        <w:rPr>
          <w:i/>
          <w:sz w:val="23"/>
        </w:rPr>
      </w:pPr>
    </w:p>
    <w:p w14:paraId="32249BAB" w14:textId="4302406A" w:rsidR="000A715D" w:rsidRDefault="000A715D">
      <w:pPr>
        <w:pStyle w:val="BodyText"/>
        <w:spacing w:before="10"/>
        <w:rPr>
          <w:i/>
          <w:sz w:val="23"/>
        </w:rPr>
      </w:pPr>
    </w:p>
    <w:p w14:paraId="486E06FD" w14:textId="77777777" w:rsidR="000A715D" w:rsidRPr="003C25D5" w:rsidRDefault="000A715D">
      <w:pPr>
        <w:pStyle w:val="BodyText"/>
        <w:spacing w:before="10"/>
        <w:rPr>
          <w:i/>
          <w:sz w:val="23"/>
        </w:rPr>
      </w:pPr>
    </w:p>
    <w:p w14:paraId="36CAD6E3" w14:textId="77777777" w:rsidR="005B12E5" w:rsidRPr="003C25D5" w:rsidRDefault="00DE5985">
      <w:pPr>
        <w:pStyle w:val="Heading4"/>
        <w:tabs>
          <w:tab w:val="left" w:pos="2637"/>
          <w:tab w:val="left" w:pos="9117"/>
        </w:tabs>
        <w:spacing w:before="1" w:line="275" w:lineRule="exact"/>
      </w:pPr>
      <w:r w:rsidRPr="003C25D5">
        <w:lastRenderedPageBreak/>
        <w:t>ENVR 1001</w:t>
      </w:r>
      <w:r w:rsidRPr="003C25D5">
        <w:tab/>
        <w:t>Introduction to Environmental Science</w:t>
      </w:r>
      <w:r w:rsidRPr="003C25D5">
        <w:rPr>
          <w:spacing w:val="-10"/>
        </w:rPr>
        <w:t xml:space="preserve"> </w:t>
      </w:r>
      <w:r w:rsidRPr="003C25D5">
        <w:t>I</w:t>
      </w:r>
      <w:r w:rsidRPr="003C25D5">
        <w:rPr>
          <w:spacing w:val="-2"/>
        </w:rPr>
        <w:t xml:space="preserve"> </w:t>
      </w:r>
      <w:r w:rsidRPr="003C25D5">
        <w:t>Laboratory</w:t>
      </w:r>
      <w:r w:rsidRPr="003C25D5">
        <w:tab/>
        <w:t>Credit</w:t>
      </w:r>
    </w:p>
    <w:p w14:paraId="1EA2A5E6" w14:textId="77777777" w:rsidR="005B12E5" w:rsidRPr="003C25D5" w:rsidRDefault="00DE5985">
      <w:pPr>
        <w:spacing w:line="275" w:lineRule="exact"/>
        <w:ind w:left="1197"/>
        <w:rPr>
          <w:i/>
          <w:sz w:val="24"/>
        </w:rPr>
      </w:pPr>
      <w:r w:rsidRPr="003C25D5">
        <w:rPr>
          <w:sz w:val="24"/>
        </w:rPr>
        <w:t xml:space="preserve">Two hours of laboratory work per week. Laboratory Fee: $25. </w:t>
      </w:r>
      <w:r w:rsidRPr="003C25D5">
        <w:rPr>
          <w:i/>
          <w:sz w:val="24"/>
        </w:rPr>
        <w:t>Co-Requisite: ENVR 1401.</w:t>
      </w:r>
    </w:p>
    <w:p w14:paraId="60C31D74" w14:textId="77777777" w:rsidR="005B12E5" w:rsidRPr="003C25D5" w:rsidRDefault="005B12E5">
      <w:pPr>
        <w:pStyle w:val="BodyText"/>
        <w:rPr>
          <w:i/>
        </w:rPr>
      </w:pPr>
    </w:p>
    <w:p w14:paraId="384DCE1F" w14:textId="77777777" w:rsidR="005B12E5" w:rsidRPr="003C25D5" w:rsidRDefault="00DE5985">
      <w:pPr>
        <w:tabs>
          <w:tab w:val="left" w:pos="2637"/>
          <w:tab w:val="left" w:pos="8397"/>
        </w:tabs>
        <w:ind w:left="1197" w:right="1370"/>
        <w:rPr>
          <w:i/>
          <w:sz w:val="24"/>
        </w:rPr>
      </w:pPr>
      <w:r w:rsidRPr="003C25D5">
        <w:rPr>
          <w:b/>
          <w:sz w:val="24"/>
        </w:rPr>
        <w:t>ENVR 1402</w:t>
      </w:r>
      <w:r w:rsidRPr="003C25D5">
        <w:rPr>
          <w:b/>
          <w:sz w:val="24"/>
        </w:rPr>
        <w:tab/>
        <w:t>Introduction to Environmental</w:t>
      </w:r>
      <w:r w:rsidRPr="003C25D5">
        <w:rPr>
          <w:b/>
          <w:spacing w:val="-7"/>
          <w:sz w:val="24"/>
        </w:rPr>
        <w:t xml:space="preserve"> </w:t>
      </w:r>
      <w:r w:rsidRPr="003C25D5">
        <w:rPr>
          <w:b/>
          <w:sz w:val="24"/>
        </w:rPr>
        <w:t>Science</w:t>
      </w:r>
      <w:r w:rsidRPr="003C25D5">
        <w:rPr>
          <w:b/>
          <w:spacing w:val="-3"/>
          <w:sz w:val="24"/>
        </w:rPr>
        <w:t xml:space="preserve"> </w:t>
      </w:r>
      <w:r w:rsidRPr="003C25D5">
        <w:rPr>
          <w:b/>
          <w:sz w:val="24"/>
        </w:rPr>
        <w:t>II</w:t>
      </w:r>
      <w:r w:rsidRPr="003C25D5">
        <w:rPr>
          <w:b/>
          <w:sz w:val="24"/>
        </w:rPr>
        <w:tab/>
        <w:t xml:space="preserve">4 Semester Hours </w:t>
      </w:r>
      <w:r w:rsidRPr="003C25D5">
        <w:rPr>
          <w:sz w:val="24"/>
        </w:rPr>
        <w:t xml:space="preserve">This course is a continuation of ENVR 1401 and includes further information on the same six areas: (1) environmental science and ecological principles; (2) population and environmental health; (3) food, land, and biological resources; (4) bioterrorism; (5) physical resources, and (6) society and the environment. A laboratory is required. </w:t>
      </w:r>
      <w:r w:rsidRPr="003C25D5">
        <w:rPr>
          <w:i/>
          <w:sz w:val="24"/>
        </w:rPr>
        <w:t>Co-Requisite: ENVR</w:t>
      </w:r>
      <w:r w:rsidRPr="003C25D5">
        <w:rPr>
          <w:i/>
          <w:spacing w:val="-13"/>
          <w:sz w:val="24"/>
        </w:rPr>
        <w:t xml:space="preserve"> </w:t>
      </w:r>
      <w:r w:rsidRPr="003C25D5">
        <w:rPr>
          <w:i/>
          <w:sz w:val="24"/>
        </w:rPr>
        <w:t>1002.</w:t>
      </w:r>
    </w:p>
    <w:p w14:paraId="1BE95315" w14:textId="77777777" w:rsidR="005B12E5" w:rsidRPr="003C25D5" w:rsidRDefault="005B12E5">
      <w:pPr>
        <w:pStyle w:val="BodyText"/>
        <w:rPr>
          <w:i/>
        </w:rPr>
      </w:pPr>
    </w:p>
    <w:p w14:paraId="6124FB9B" w14:textId="77777777" w:rsidR="005B12E5" w:rsidRPr="003C25D5" w:rsidRDefault="00DE5985">
      <w:pPr>
        <w:pStyle w:val="Heading4"/>
        <w:tabs>
          <w:tab w:val="left" w:pos="2637"/>
          <w:tab w:val="left" w:pos="9117"/>
        </w:tabs>
      </w:pPr>
      <w:r w:rsidRPr="003C25D5">
        <w:t>ENVR 1002</w:t>
      </w:r>
      <w:r w:rsidRPr="003C25D5">
        <w:tab/>
        <w:t>Introduction to Environmental Science</w:t>
      </w:r>
      <w:r w:rsidRPr="003C25D5">
        <w:rPr>
          <w:spacing w:val="-10"/>
        </w:rPr>
        <w:t xml:space="preserve"> </w:t>
      </w:r>
      <w:r w:rsidRPr="003C25D5">
        <w:t>II</w:t>
      </w:r>
      <w:r w:rsidRPr="003C25D5">
        <w:rPr>
          <w:spacing w:val="-2"/>
        </w:rPr>
        <w:t xml:space="preserve"> </w:t>
      </w:r>
      <w:r w:rsidRPr="003C25D5">
        <w:t>Laboratory</w:t>
      </w:r>
      <w:r w:rsidRPr="003C25D5">
        <w:tab/>
        <w:t>Credit</w:t>
      </w:r>
    </w:p>
    <w:p w14:paraId="62D5653D" w14:textId="77777777" w:rsidR="005B12E5" w:rsidRPr="003C25D5" w:rsidRDefault="00DE5985">
      <w:pPr>
        <w:spacing w:before="2"/>
        <w:ind w:left="1197"/>
        <w:rPr>
          <w:i/>
          <w:sz w:val="24"/>
        </w:rPr>
      </w:pPr>
      <w:r w:rsidRPr="003C25D5">
        <w:rPr>
          <w:sz w:val="24"/>
        </w:rPr>
        <w:t xml:space="preserve">Two hours of laboratory work per week. Laboratory Fee: $25. </w:t>
      </w:r>
      <w:r w:rsidRPr="003C25D5">
        <w:rPr>
          <w:i/>
          <w:sz w:val="24"/>
        </w:rPr>
        <w:t>Co-Requisite: ENVR 1402.</w:t>
      </w:r>
    </w:p>
    <w:p w14:paraId="2F99BFA2" w14:textId="77777777" w:rsidR="005B12E5" w:rsidRPr="003C25D5" w:rsidRDefault="005B12E5">
      <w:pPr>
        <w:pStyle w:val="BodyText"/>
        <w:rPr>
          <w:i/>
        </w:rPr>
      </w:pPr>
    </w:p>
    <w:p w14:paraId="385987F6" w14:textId="77777777" w:rsidR="005B12E5" w:rsidRPr="003C25D5" w:rsidRDefault="00DE5985">
      <w:pPr>
        <w:pStyle w:val="BodyText"/>
        <w:tabs>
          <w:tab w:val="left" w:pos="2637"/>
          <w:tab w:val="left" w:pos="8337"/>
        </w:tabs>
        <w:ind w:left="1197" w:right="1266"/>
      </w:pPr>
      <w:r w:rsidRPr="003C25D5">
        <w:rPr>
          <w:b/>
        </w:rPr>
        <w:t>ENVR</w:t>
      </w:r>
      <w:r w:rsidRPr="003C25D5">
        <w:rPr>
          <w:b/>
          <w:spacing w:val="-1"/>
        </w:rPr>
        <w:t xml:space="preserve"> </w:t>
      </w:r>
      <w:r w:rsidRPr="003C25D5">
        <w:rPr>
          <w:b/>
        </w:rPr>
        <w:t>3411</w:t>
      </w:r>
      <w:r w:rsidRPr="003C25D5">
        <w:rPr>
          <w:b/>
        </w:rPr>
        <w:tab/>
        <w:t>Environmental</w:t>
      </w:r>
      <w:r w:rsidRPr="003C25D5">
        <w:rPr>
          <w:b/>
          <w:spacing w:val="-3"/>
        </w:rPr>
        <w:t xml:space="preserve"> </w:t>
      </w:r>
      <w:r w:rsidRPr="003C25D5">
        <w:rPr>
          <w:b/>
        </w:rPr>
        <w:t>Chemistry</w:t>
      </w:r>
      <w:r w:rsidRPr="003C25D5">
        <w:rPr>
          <w:b/>
        </w:rPr>
        <w:tab/>
        <w:t xml:space="preserve">4 Semester Hours </w:t>
      </w:r>
      <w:r w:rsidRPr="003C25D5">
        <w:t>This course exposes students to concepts in environmental chemistry as they relate to the sources, reactions, transport effects, and fates of chemical species in water, soil, and air. In addition, through reading assignments, problem solving and group projects, students will learn the use of technology and its impact on the environment. A laboratory is required. (Cross-listed with CHEM</w:t>
      </w:r>
      <w:r w:rsidRPr="003C25D5">
        <w:rPr>
          <w:spacing w:val="-1"/>
        </w:rPr>
        <w:t xml:space="preserve"> </w:t>
      </w:r>
      <w:r w:rsidRPr="003C25D5">
        <w:t>3411.)</w:t>
      </w:r>
    </w:p>
    <w:p w14:paraId="2854C66C" w14:textId="3FE82012" w:rsidR="00FA06CB" w:rsidRDefault="00DE5985" w:rsidP="000A715D">
      <w:pPr>
        <w:ind w:left="1197"/>
        <w:rPr>
          <w:i/>
          <w:sz w:val="24"/>
        </w:rPr>
      </w:pPr>
      <w:r w:rsidRPr="003C25D5">
        <w:rPr>
          <w:i/>
          <w:sz w:val="24"/>
        </w:rPr>
        <w:t>Prerequisites: CHEM 1411 and CHEM 1412. Co-Requisite: ENVR 3011.</w:t>
      </w:r>
    </w:p>
    <w:p w14:paraId="47232975" w14:textId="77777777" w:rsidR="000A715D" w:rsidRPr="000A715D" w:rsidRDefault="000A715D" w:rsidP="000A715D">
      <w:pPr>
        <w:ind w:left="1197"/>
        <w:rPr>
          <w:i/>
          <w:sz w:val="24"/>
        </w:rPr>
      </w:pPr>
    </w:p>
    <w:p w14:paraId="71AFF19D" w14:textId="36C7C170" w:rsidR="005B12E5" w:rsidRPr="003C25D5" w:rsidRDefault="00DE5985">
      <w:pPr>
        <w:pStyle w:val="Heading4"/>
        <w:tabs>
          <w:tab w:val="left" w:pos="9117"/>
        </w:tabs>
        <w:spacing w:before="76" w:line="275" w:lineRule="exact"/>
      </w:pPr>
      <w:r w:rsidRPr="003C25D5">
        <w:t>ENVR 3011  Environmental</w:t>
      </w:r>
      <w:r w:rsidRPr="003C25D5">
        <w:rPr>
          <w:spacing w:val="-6"/>
        </w:rPr>
        <w:t xml:space="preserve"> </w:t>
      </w:r>
      <w:r w:rsidRPr="003C25D5">
        <w:t>Chemistry</w:t>
      </w:r>
      <w:r w:rsidRPr="003C25D5">
        <w:rPr>
          <w:spacing w:val="-2"/>
        </w:rPr>
        <w:t xml:space="preserve"> </w:t>
      </w:r>
      <w:r w:rsidRPr="003C25D5">
        <w:t>Laboratory</w:t>
      </w:r>
      <w:r w:rsidRPr="003C25D5">
        <w:tab/>
        <w:t>Credit</w:t>
      </w:r>
    </w:p>
    <w:p w14:paraId="05D4FD50" w14:textId="77777777" w:rsidR="005B12E5" w:rsidRPr="003C25D5" w:rsidRDefault="00DE5985">
      <w:pPr>
        <w:pStyle w:val="BodyText"/>
        <w:spacing w:line="275" w:lineRule="exact"/>
        <w:ind w:left="1197"/>
      </w:pPr>
      <w:r w:rsidRPr="003C25D5">
        <w:t>Two hours of laboratory work per week. (Cross Listed with CHEM 3011.) Laboratory Fee: $25.</w:t>
      </w:r>
    </w:p>
    <w:p w14:paraId="5706A17B" w14:textId="77777777" w:rsidR="005B12E5" w:rsidRPr="003C25D5" w:rsidRDefault="00DE5985">
      <w:pPr>
        <w:spacing w:before="3"/>
        <w:ind w:left="1197"/>
        <w:rPr>
          <w:i/>
          <w:sz w:val="24"/>
        </w:rPr>
      </w:pPr>
      <w:r w:rsidRPr="003C25D5">
        <w:rPr>
          <w:i/>
          <w:sz w:val="24"/>
        </w:rPr>
        <w:t>Co-Requisite: ENVR 3411.</w:t>
      </w:r>
    </w:p>
    <w:p w14:paraId="346DC719" w14:textId="77777777" w:rsidR="005B12E5" w:rsidRPr="003C25D5" w:rsidRDefault="005B12E5">
      <w:pPr>
        <w:pStyle w:val="BodyText"/>
        <w:rPr>
          <w:i/>
        </w:rPr>
      </w:pPr>
    </w:p>
    <w:p w14:paraId="727BD4A2" w14:textId="77777777" w:rsidR="005B12E5" w:rsidRPr="003C25D5" w:rsidRDefault="00DE5985">
      <w:pPr>
        <w:tabs>
          <w:tab w:val="left" w:pos="2637"/>
          <w:tab w:val="left" w:pos="8397"/>
          <w:tab w:val="left" w:pos="10021"/>
        </w:tabs>
        <w:ind w:left="1197" w:right="1266"/>
        <w:rPr>
          <w:i/>
          <w:sz w:val="24"/>
        </w:rPr>
      </w:pPr>
      <w:r w:rsidRPr="003C25D5">
        <w:rPr>
          <w:b/>
          <w:sz w:val="24"/>
        </w:rPr>
        <w:t>ENVR 4400</w:t>
      </w:r>
      <w:r w:rsidRPr="003C25D5">
        <w:rPr>
          <w:b/>
          <w:sz w:val="24"/>
        </w:rPr>
        <w:tab/>
        <w:t>Environmental</w:t>
      </w:r>
      <w:r w:rsidRPr="003C25D5">
        <w:rPr>
          <w:b/>
          <w:spacing w:val="-3"/>
          <w:sz w:val="24"/>
        </w:rPr>
        <w:t xml:space="preserve"> </w:t>
      </w:r>
      <w:r w:rsidRPr="003C25D5">
        <w:rPr>
          <w:b/>
          <w:sz w:val="24"/>
        </w:rPr>
        <w:t>Justice</w:t>
      </w:r>
      <w:r w:rsidRPr="003C25D5">
        <w:rPr>
          <w:b/>
          <w:sz w:val="24"/>
        </w:rPr>
        <w:tab/>
        <w:t xml:space="preserve">4 Semester Hours </w:t>
      </w:r>
      <w:r w:rsidRPr="003C25D5">
        <w:rPr>
          <w:sz w:val="24"/>
        </w:rPr>
        <w:t xml:space="preserve">Course covers ecosystem, resource utilization, biodiversity, and environmental problems, their causes and possible solutions. It explores issues associated with environmental justice such as social justice, socio-economics, statistical demographics, environmental racism, environmental advocacy, civil rights, field methods and practices, and citizenship responsibilities. A laboratory is required. Three hours of lecture per week.  </w:t>
      </w:r>
      <w:r w:rsidRPr="003C25D5">
        <w:rPr>
          <w:i/>
          <w:sz w:val="24"/>
        </w:rPr>
        <w:t>Prerequisite: ENVR 1401, and</w:t>
      </w:r>
      <w:r w:rsidRPr="003C25D5">
        <w:rPr>
          <w:i/>
          <w:spacing w:val="-23"/>
          <w:sz w:val="24"/>
        </w:rPr>
        <w:t xml:space="preserve"> </w:t>
      </w:r>
      <w:r w:rsidRPr="003C25D5">
        <w:rPr>
          <w:i/>
          <w:sz w:val="24"/>
        </w:rPr>
        <w:t>ENVR</w:t>
      </w:r>
      <w:r w:rsidRPr="003C25D5">
        <w:rPr>
          <w:i/>
          <w:spacing w:val="-3"/>
          <w:sz w:val="24"/>
        </w:rPr>
        <w:t xml:space="preserve"> </w:t>
      </w:r>
      <w:r w:rsidRPr="003C25D5">
        <w:rPr>
          <w:i/>
          <w:sz w:val="24"/>
        </w:rPr>
        <w:t>1402</w:t>
      </w:r>
      <w:r w:rsidRPr="003C25D5">
        <w:rPr>
          <w:sz w:val="24"/>
        </w:rPr>
        <w:t>.</w:t>
      </w:r>
      <w:r w:rsidRPr="003C25D5">
        <w:rPr>
          <w:sz w:val="24"/>
        </w:rPr>
        <w:tab/>
      </w:r>
      <w:r w:rsidRPr="003C25D5">
        <w:rPr>
          <w:i/>
          <w:sz w:val="24"/>
        </w:rPr>
        <w:t>Co- Requisite: ENVR</w:t>
      </w:r>
      <w:r w:rsidRPr="003C25D5">
        <w:rPr>
          <w:i/>
          <w:spacing w:val="-2"/>
          <w:sz w:val="24"/>
        </w:rPr>
        <w:t xml:space="preserve"> </w:t>
      </w:r>
      <w:r w:rsidRPr="003C25D5">
        <w:rPr>
          <w:i/>
          <w:sz w:val="24"/>
        </w:rPr>
        <w:t>4000.</w:t>
      </w:r>
    </w:p>
    <w:p w14:paraId="139940CB" w14:textId="77777777" w:rsidR="005B12E5" w:rsidRPr="003C25D5" w:rsidRDefault="005B12E5">
      <w:pPr>
        <w:pStyle w:val="BodyText"/>
        <w:rPr>
          <w:i/>
        </w:rPr>
      </w:pPr>
    </w:p>
    <w:p w14:paraId="79575B9F" w14:textId="77777777" w:rsidR="005B12E5" w:rsidRPr="003C25D5" w:rsidRDefault="00DE5985">
      <w:pPr>
        <w:pStyle w:val="Heading4"/>
        <w:tabs>
          <w:tab w:val="left" w:pos="2637"/>
          <w:tab w:val="left" w:pos="9117"/>
        </w:tabs>
        <w:spacing w:line="275" w:lineRule="exact"/>
      </w:pPr>
      <w:r w:rsidRPr="003C25D5">
        <w:t>ENVR</w:t>
      </w:r>
      <w:r w:rsidRPr="003C25D5">
        <w:rPr>
          <w:spacing w:val="-1"/>
        </w:rPr>
        <w:t xml:space="preserve"> </w:t>
      </w:r>
      <w:r w:rsidRPr="003C25D5">
        <w:t>4000</w:t>
      </w:r>
      <w:r w:rsidRPr="003C25D5">
        <w:tab/>
        <w:t>Environmental</w:t>
      </w:r>
      <w:r w:rsidRPr="003C25D5">
        <w:rPr>
          <w:spacing w:val="-3"/>
        </w:rPr>
        <w:t xml:space="preserve"> </w:t>
      </w:r>
      <w:r w:rsidRPr="003C25D5">
        <w:t>Justice</w:t>
      </w:r>
      <w:r w:rsidRPr="003C25D5">
        <w:rPr>
          <w:spacing w:val="-3"/>
        </w:rPr>
        <w:t xml:space="preserve"> </w:t>
      </w:r>
      <w:r w:rsidRPr="003C25D5">
        <w:t>Laboratory</w:t>
      </w:r>
      <w:r w:rsidRPr="003C25D5">
        <w:tab/>
        <w:t>Credit</w:t>
      </w:r>
    </w:p>
    <w:p w14:paraId="2762E597" w14:textId="40912F33" w:rsidR="005B12E5" w:rsidRDefault="00DE5985">
      <w:pPr>
        <w:spacing w:line="242" w:lineRule="auto"/>
        <w:ind w:left="1197" w:right="5611"/>
        <w:rPr>
          <w:i/>
          <w:sz w:val="24"/>
        </w:rPr>
      </w:pPr>
      <w:r w:rsidRPr="003C25D5">
        <w:rPr>
          <w:sz w:val="24"/>
        </w:rPr>
        <w:t xml:space="preserve">Two hours of laboratory work per week. Laboratory Fee: $25. </w:t>
      </w:r>
      <w:r w:rsidRPr="003C25D5">
        <w:rPr>
          <w:i/>
          <w:sz w:val="24"/>
        </w:rPr>
        <w:t>Co-Requisite: ENVR 4400.</w:t>
      </w:r>
    </w:p>
    <w:p w14:paraId="1CCC949E" w14:textId="77777777" w:rsidR="000A715D" w:rsidRPr="003C25D5" w:rsidRDefault="000A715D">
      <w:pPr>
        <w:spacing w:line="242" w:lineRule="auto"/>
        <w:ind w:left="1197" w:right="5611"/>
        <w:rPr>
          <w:i/>
          <w:sz w:val="24"/>
        </w:rPr>
      </w:pPr>
    </w:p>
    <w:p w14:paraId="00F855BA" w14:textId="77777777" w:rsidR="005B12E5" w:rsidRPr="003C25D5" w:rsidRDefault="00DE5985">
      <w:pPr>
        <w:pStyle w:val="Heading4"/>
        <w:tabs>
          <w:tab w:val="left" w:pos="2637"/>
          <w:tab w:val="left" w:pos="8397"/>
        </w:tabs>
        <w:spacing w:line="275" w:lineRule="exact"/>
      </w:pPr>
      <w:r w:rsidRPr="003C25D5">
        <w:t>ENVR 4409</w:t>
      </w:r>
      <w:r w:rsidRPr="003C25D5">
        <w:tab/>
        <w:t>Ecology</w:t>
      </w:r>
      <w:r w:rsidRPr="003C25D5">
        <w:tab/>
        <w:t>4 Semester</w:t>
      </w:r>
      <w:r w:rsidRPr="003C25D5">
        <w:rPr>
          <w:spacing w:val="-2"/>
        </w:rPr>
        <w:t xml:space="preserve"> </w:t>
      </w:r>
      <w:r w:rsidRPr="003C25D5">
        <w:t>Hours</w:t>
      </w:r>
    </w:p>
    <w:p w14:paraId="51FD6D4D" w14:textId="77777777" w:rsidR="005B12E5" w:rsidRPr="003C25D5" w:rsidRDefault="00DE5985">
      <w:pPr>
        <w:ind w:left="1197" w:right="1192"/>
        <w:rPr>
          <w:sz w:val="24"/>
        </w:rPr>
      </w:pPr>
      <w:r w:rsidRPr="003C25D5">
        <w:rPr>
          <w:sz w:val="24"/>
        </w:rPr>
        <w:t xml:space="preserve">This course focuses on plant and animal populations and community ecology with emphasis on local flora and fauna. A laboratory is required. </w:t>
      </w:r>
      <w:r w:rsidRPr="003C25D5">
        <w:rPr>
          <w:i/>
          <w:sz w:val="24"/>
        </w:rPr>
        <w:t>Prerequisites: BIOL 1406 and BIOL 1407</w:t>
      </w:r>
      <w:r w:rsidRPr="003C25D5">
        <w:rPr>
          <w:sz w:val="24"/>
        </w:rPr>
        <w:t xml:space="preserve">. </w:t>
      </w:r>
      <w:r w:rsidRPr="003C25D5">
        <w:rPr>
          <w:i/>
          <w:sz w:val="24"/>
        </w:rPr>
        <w:t xml:space="preserve">Co- Requisite: ENVR 4009. </w:t>
      </w:r>
      <w:r w:rsidRPr="003C25D5">
        <w:rPr>
          <w:sz w:val="24"/>
        </w:rPr>
        <w:t>(Cross-listed with BIOL 4409.)</w:t>
      </w:r>
    </w:p>
    <w:p w14:paraId="02570DAD" w14:textId="77777777" w:rsidR="005B12E5" w:rsidRPr="003C25D5" w:rsidRDefault="005B12E5">
      <w:pPr>
        <w:pStyle w:val="BodyText"/>
        <w:spacing w:before="11"/>
        <w:rPr>
          <w:sz w:val="23"/>
        </w:rPr>
      </w:pPr>
    </w:p>
    <w:p w14:paraId="60B45799" w14:textId="77777777" w:rsidR="005B12E5" w:rsidRPr="003C25D5" w:rsidRDefault="00DE5985">
      <w:pPr>
        <w:pStyle w:val="Heading4"/>
        <w:tabs>
          <w:tab w:val="left" w:pos="2637"/>
          <w:tab w:val="left" w:pos="9117"/>
        </w:tabs>
      </w:pPr>
      <w:r w:rsidRPr="003C25D5">
        <w:t>ENVR 4009</w:t>
      </w:r>
      <w:r w:rsidRPr="003C25D5">
        <w:tab/>
        <w:t>Ecology</w:t>
      </w:r>
      <w:r w:rsidRPr="003C25D5">
        <w:rPr>
          <w:spacing w:val="-2"/>
        </w:rPr>
        <w:t xml:space="preserve"> </w:t>
      </w:r>
      <w:r w:rsidRPr="003C25D5">
        <w:t>Laboratory</w:t>
      </w:r>
      <w:r w:rsidRPr="003C25D5">
        <w:tab/>
        <w:t>Credit</w:t>
      </w:r>
    </w:p>
    <w:p w14:paraId="019179CE" w14:textId="77777777" w:rsidR="005B12E5" w:rsidRPr="003C25D5" w:rsidRDefault="00DE5985">
      <w:pPr>
        <w:spacing w:before="2" w:line="275" w:lineRule="exact"/>
        <w:ind w:left="1197"/>
        <w:rPr>
          <w:i/>
          <w:sz w:val="24"/>
        </w:rPr>
      </w:pPr>
      <w:r w:rsidRPr="003C25D5">
        <w:rPr>
          <w:sz w:val="24"/>
        </w:rPr>
        <w:t xml:space="preserve">Two hours of laboratory work per week. Laboratory Fee: $25. </w:t>
      </w:r>
      <w:r w:rsidRPr="003C25D5">
        <w:rPr>
          <w:i/>
          <w:sz w:val="24"/>
        </w:rPr>
        <w:t>Co-Requisite: ENVR 4409.</w:t>
      </w:r>
    </w:p>
    <w:p w14:paraId="44FA898F" w14:textId="77777777" w:rsidR="005B12E5" w:rsidRPr="003C25D5" w:rsidRDefault="00DE5985">
      <w:pPr>
        <w:pStyle w:val="BodyText"/>
        <w:spacing w:line="275" w:lineRule="exact"/>
        <w:ind w:left="1197"/>
      </w:pPr>
      <w:r w:rsidRPr="003C25D5">
        <w:t>(Cross-listed with BIOL 4009)</w:t>
      </w:r>
    </w:p>
    <w:p w14:paraId="5A7C15DB" w14:textId="6D3F5321" w:rsidR="005B12E5" w:rsidRDefault="005B12E5">
      <w:pPr>
        <w:pStyle w:val="BodyText"/>
      </w:pPr>
    </w:p>
    <w:p w14:paraId="655F4EDE" w14:textId="77777777" w:rsidR="005B12E5" w:rsidRPr="003C25D5" w:rsidRDefault="00DE5985">
      <w:pPr>
        <w:tabs>
          <w:tab w:val="left" w:pos="2637"/>
          <w:tab w:val="left" w:pos="8397"/>
        </w:tabs>
        <w:ind w:left="1197" w:right="1226"/>
        <w:rPr>
          <w:i/>
          <w:sz w:val="24"/>
        </w:rPr>
      </w:pPr>
      <w:r w:rsidRPr="003C25D5">
        <w:rPr>
          <w:b/>
          <w:sz w:val="24"/>
        </w:rPr>
        <w:lastRenderedPageBreak/>
        <w:t>ENVR 4490</w:t>
      </w:r>
      <w:r w:rsidRPr="003C25D5">
        <w:rPr>
          <w:b/>
          <w:sz w:val="24"/>
        </w:rPr>
        <w:tab/>
        <w:t>Research Techniques in</w:t>
      </w:r>
      <w:r w:rsidRPr="003C25D5">
        <w:rPr>
          <w:b/>
          <w:spacing w:val="-8"/>
          <w:sz w:val="24"/>
        </w:rPr>
        <w:t xml:space="preserve"> </w:t>
      </w:r>
      <w:r w:rsidRPr="003C25D5">
        <w:rPr>
          <w:b/>
          <w:sz w:val="24"/>
        </w:rPr>
        <w:t>Environmental</w:t>
      </w:r>
      <w:r w:rsidRPr="003C25D5">
        <w:rPr>
          <w:b/>
          <w:spacing w:val="-4"/>
          <w:sz w:val="24"/>
        </w:rPr>
        <w:t xml:space="preserve"> </w:t>
      </w:r>
      <w:r w:rsidRPr="003C25D5">
        <w:rPr>
          <w:b/>
          <w:sz w:val="24"/>
        </w:rPr>
        <w:t>Science</w:t>
      </w:r>
      <w:r w:rsidRPr="003C25D5">
        <w:rPr>
          <w:b/>
          <w:sz w:val="24"/>
        </w:rPr>
        <w:tab/>
        <w:t xml:space="preserve">4 Semester Hours </w:t>
      </w:r>
      <w:r w:rsidRPr="003C25D5">
        <w:rPr>
          <w:sz w:val="24"/>
        </w:rPr>
        <w:t xml:space="preserve">This course will broaden the environmental science curriculum by exposure to the fundamental concepts and practice of quantitative environmental/chemical analysis with emphasis on instrumental methods and current research. Topics to be covered include statistical handling of experimental data and proper laboratory techniques and operation of various instruments including FTIR, UV-VIS Spectroscopy, atomic absorption spectrometry and chromatography. A laboratory is required. </w:t>
      </w:r>
      <w:r w:rsidRPr="003C25D5">
        <w:rPr>
          <w:i/>
          <w:sz w:val="24"/>
        </w:rPr>
        <w:t>Prerequisite: CHEM 3403, concurrent enrollment in CHEM 3403 or permission of instructor. Co-Requisite: ENVR</w:t>
      </w:r>
      <w:r w:rsidRPr="003C25D5">
        <w:rPr>
          <w:i/>
          <w:spacing w:val="-4"/>
          <w:sz w:val="24"/>
        </w:rPr>
        <w:t xml:space="preserve"> </w:t>
      </w:r>
      <w:r w:rsidRPr="003C25D5">
        <w:rPr>
          <w:i/>
          <w:sz w:val="24"/>
        </w:rPr>
        <w:t>4090.</w:t>
      </w:r>
    </w:p>
    <w:p w14:paraId="14619276" w14:textId="77777777" w:rsidR="005B12E5" w:rsidRPr="003C25D5" w:rsidRDefault="005B12E5">
      <w:pPr>
        <w:pStyle w:val="BodyText"/>
        <w:spacing w:before="3"/>
        <w:rPr>
          <w:i/>
        </w:rPr>
      </w:pPr>
    </w:p>
    <w:p w14:paraId="7E3C7D59" w14:textId="77777777" w:rsidR="005B12E5" w:rsidRPr="003C25D5" w:rsidRDefault="00DE5985">
      <w:pPr>
        <w:pStyle w:val="Heading4"/>
        <w:tabs>
          <w:tab w:val="left" w:pos="2637"/>
          <w:tab w:val="left" w:pos="9117"/>
        </w:tabs>
        <w:spacing w:line="275" w:lineRule="exact"/>
      </w:pPr>
      <w:r w:rsidRPr="003C25D5">
        <w:t>ENVR 4090</w:t>
      </w:r>
      <w:r w:rsidRPr="003C25D5">
        <w:tab/>
        <w:t>Research Techniques in Environmental</w:t>
      </w:r>
      <w:r w:rsidRPr="003C25D5">
        <w:rPr>
          <w:spacing w:val="-11"/>
        </w:rPr>
        <w:t xml:space="preserve"> </w:t>
      </w:r>
      <w:r w:rsidRPr="003C25D5">
        <w:t>Science</w:t>
      </w:r>
      <w:r w:rsidRPr="003C25D5">
        <w:rPr>
          <w:spacing w:val="-4"/>
        </w:rPr>
        <w:t xml:space="preserve"> </w:t>
      </w:r>
      <w:r w:rsidRPr="003C25D5">
        <w:t>Laboratory</w:t>
      </w:r>
      <w:r w:rsidRPr="003C25D5">
        <w:tab/>
        <w:t>Credit</w:t>
      </w:r>
    </w:p>
    <w:p w14:paraId="71A1C048" w14:textId="77777777" w:rsidR="005B12E5" w:rsidRPr="003C25D5" w:rsidRDefault="00DE5985">
      <w:pPr>
        <w:spacing w:line="275" w:lineRule="exact"/>
        <w:ind w:left="1197"/>
        <w:rPr>
          <w:i/>
          <w:sz w:val="24"/>
        </w:rPr>
      </w:pPr>
      <w:r w:rsidRPr="003C25D5">
        <w:rPr>
          <w:sz w:val="24"/>
        </w:rPr>
        <w:t xml:space="preserve">Two hours of laboratory work per week. Laboratory Fee: $25. </w:t>
      </w:r>
      <w:r w:rsidRPr="003C25D5">
        <w:rPr>
          <w:i/>
          <w:sz w:val="24"/>
        </w:rPr>
        <w:t>Co-Requisite: ENVR 4490.</w:t>
      </w:r>
    </w:p>
    <w:p w14:paraId="655A7B39" w14:textId="77777777" w:rsidR="005B12E5" w:rsidRPr="003C25D5" w:rsidRDefault="005B12E5">
      <w:pPr>
        <w:pStyle w:val="BodyText"/>
        <w:rPr>
          <w:i/>
        </w:rPr>
      </w:pPr>
    </w:p>
    <w:p w14:paraId="5B36174B" w14:textId="77777777" w:rsidR="005B12E5" w:rsidRPr="003C25D5" w:rsidRDefault="00DE5985">
      <w:pPr>
        <w:tabs>
          <w:tab w:val="left" w:pos="2637"/>
          <w:tab w:val="left" w:pos="8397"/>
        </w:tabs>
        <w:ind w:left="1197" w:right="1266"/>
        <w:rPr>
          <w:i/>
          <w:sz w:val="24"/>
        </w:rPr>
      </w:pPr>
      <w:r w:rsidRPr="003C25D5">
        <w:rPr>
          <w:b/>
          <w:sz w:val="24"/>
        </w:rPr>
        <w:t>ENVR 4491</w:t>
      </w:r>
      <w:r w:rsidRPr="003C25D5">
        <w:rPr>
          <w:b/>
          <w:sz w:val="24"/>
        </w:rPr>
        <w:tab/>
        <w:t>Biohazards and</w:t>
      </w:r>
      <w:r w:rsidRPr="003C25D5">
        <w:rPr>
          <w:b/>
          <w:spacing w:val="-2"/>
          <w:sz w:val="24"/>
        </w:rPr>
        <w:t xml:space="preserve"> </w:t>
      </w:r>
      <w:r w:rsidRPr="003C25D5">
        <w:rPr>
          <w:b/>
          <w:sz w:val="24"/>
        </w:rPr>
        <w:t>Radiation</w:t>
      </w:r>
      <w:r w:rsidRPr="003C25D5">
        <w:rPr>
          <w:b/>
          <w:spacing w:val="-1"/>
          <w:sz w:val="24"/>
        </w:rPr>
        <w:t xml:space="preserve"> </w:t>
      </w:r>
      <w:r w:rsidRPr="003C25D5">
        <w:rPr>
          <w:b/>
          <w:sz w:val="24"/>
        </w:rPr>
        <w:t>Damage</w:t>
      </w:r>
      <w:r w:rsidRPr="003C25D5">
        <w:rPr>
          <w:b/>
          <w:sz w:val="24"/>
        </w:rPr>
        <w:tab/>
        <w:t xml:space="preserve">4 Semester Hours </w:t>
      </w:r>
      <w:r w:rsidRPr="003C25D5">
        <w:rPr>
          <w:sz w:val="24"/>
        </w:rPr>
        <w:t xml:space="preserve">Discusses various forms of biohazards and their modes of detection. Exposes students to use of Geiger counters and X-ray detection. Discusses safe and unsafe levels of various chemicals and reagents in the environment and water aquifers. Students will learn how hazardous materials are cleaned up. A laboratory is required. </w:t>
      </w:r>
      <w:r w:rsidRPr="003C25D5">
        <w:rPr>
          <w:i/>
          <w:sz w:val="24"/>
        </w:rPr>
        <w:t>Prerequisites: PHYS 1401 and CHEM 1412. Co- Requisite: ENVR</w:t>
      </w:r>
      <w:r w:rsidRPr="003C25D5">
        <w:rPr>
          <w:i/>
          <w:spacing w:val="-2"/>
          <w:sz w:val="24"/>
        </w:rPr>
        <w:t xml:space="preserve"> </w:t>
      </w:r>
      <w:r w:rsidRPr="003C25D5">
        <w:rPr>
          <w:i/>
          <w:sz w:val="24"/>
        </w:rPr>
        <w:t>4091.</w:t>
      </w:r>
    </w:p>
    <w:p w14:paraId="7E0A230D" w14:textId="77777777" w:rsidR="00FA06CB" w:rsidRDefault="00FA06CB">
      <w:pPr>
        <w:pStyle w:val="Heading4"/>
        <w:tabs>
          <w:tab w:val="left" w:pos="2637"/>
          <w:tab w:val="left" w:pos="9117"/>
        </w:tabs>
        <w:spacing w:before="76" w:line="275" w:lineRule="exact"/>
      </w:pPr>
    </w:p>
    <w:p w14:paraId="3AECF054" w14:textId="5EE1230A" w:rsidR="005B12E5" w:rsidRPr="003C25D5" w:rsidRDefault="00DE5985">
      <w:pPr>
        <w:pStyle w:val="Heading4"/>
        <w:tabs>
          <w:tab w:val="left" w:pos="2637"/>
          <w:tab w:val="left" w:pos="9117"/>
        </w:tabs>
        <w:spacing w:before="76" w:line="275" w:lineRule="exact"/>
      </w:pPr>
      <w:r w:rsidRPr="003C25D5">
        <w:t>ENVR 4091</w:t>
      </w:r>
      <w:r w:rsidRPr="003C25D5">
        <w:tab/>
        <w:t>Biohazards and Radiation</w:t>
      </w:r>
      <w:r w:rsidRPr="003C25D5">
        <w:rPr>
          <w:spacing w:val="-4"/>
        </w:rPr>
        <w:t xml:space="preserve"> </w:t>
      </w:r>
      <w:r w:rsidRPr="003C25D5">
        <w:t>Damage</w:t>
      </w:r>
      <w:r w:rsidRPr="003C25D5">
        <w:rPr>
          <w:spacing w:val="-3"/>
        </w:rPr>
        <w:t xml:space="preserve"> </w:t>
      </w:r>
      <w:r w:rsidRPr="003C25D5">
        <w:t>Laboratory</w:t>
      </w:r>
      <w:r w:rsidRPr="003C25D5">
        <w:tab/>
        <w:t>Credit</w:t>
      </w:r>
    </w:p>
    <w:p w14:paraId="2ECCA779" w14:textId="77777777" w:rsidR="005B12E5" w:rsidRPr="003C25D5" w:rsidRDefault="00DE5985">
      <w:pPr>
        <w:spacing w:line="275" w:lineRule="exact"/>
        <w:ind w:left="1197"/>
        <w:rPr>
          <w:i/>
          <w:sz w:val="24"/>
        </w:rPr>
      </w:pPr>
      <w:r w:rsidRPr="003C25D5">
        <w:rPr>
          <w:sz w:val="24"/>
        </w:rPr>
        <w:t xml:space="preserve">Two hours of laboratory work per week. Laboratory Fee: $25. </w:t>
      </w:r>
      <w:r w:rsidRPr="003C25D5">
        <w:rPr>
          <w:i/>
          <w:sz w:val="24"/>
        </w:rPr>
        <w:t>Co-Requisite: ENVR 4491.</w:t>
      </w:r>
    </w:p>
    <w:p w14:paraId="7C41A871" w14:textId="77777777" w:rsidR="005B12E5" w:rsidRPr="003C25D5" w:rsidRDefault="005B12E5">
      <w:pPr>
        <w:pStyle w:val="BodyText"/>
        <w:spacing w:before="1"/>
        <w:rPr>
          <w:i/>
        </w:rPr>
      </w:pPr>
    </w:p>
    <w:p w14:paraId="7DE7EEEF" w14:textId="02496A0C" w:rsidR="005B12E5" w:rsidRPr="003C25D5" w:rsidRDefault="00DE5985">
      <w:pPr>
        <w:pStyle w:val="Heading3"/>
        <w:spacing w:before="1" w:line="240" w:lineRule="auto"/>
        <w:ind w:left="1197"/>
        <w:jc w:val="left"/>
      </w:pPr>
      <w:bookmarkStart w:id="571" w:name="_Toc531768556"/>
      <w:bookmarkStart w:id="572" w:name="_Toc17818404"/>
      <w:r w:rsidRPr="003C25D5">
        <w:t>GEOLOGY (GEOL)</w:t>
      </w:r>
      <w:bookmarkEnd w:id="571"/>
      <w:bookmarkEnd w:id="572"/>
    </w:p>
    <w:p w14:paraId="45C638A4" w14:textId="77777777" w:rsidR="005B12E5" w:rsidRPr="003C25D5" w:rsidRDefault="00DE5985">
      <w:pPr>
        <w:pStyle w:val="BodyText"/>
        <w:tabs>
          <w:tab w:val="left" w:pos="2637"/>
          <w:tab w:val="left" w:pos="8397"/>
        </w:tabs>
        <w:spacing w:before="3"/>
        <w:ind w:left="1197" w:right="1382"/>
        <w:rPr>
          <w:i/>
        </w:rPr>
      </w:pPr>
      <w:r w:rsidRPr="003C25D5">
        <w:rPr>
          <w:b/>
        </w:rPr>
        <w:t>GEOL</w:t>
      </w:r>
      <w:r w:rsidRPr="003C25D5">
        <w:rPr>
          <w:b/>
          <w:spacing w:val="-1"/>
        </w:rPr>
        <w:t xml:space="preserve"> </w:t>
      </w:r>
      <w:r w:rsidRPr="003C25D5">
        <w:rPr>
          <w:b/>
        </w:rPr>
        <w:t>1403</w:t>
      </w:r>
      <w:r w:rsidRPr="003C25D5">
        <w:rPr>
          <w:b/>
        </w:rPr>
        <w:tab/>
        <w:t>Earth</w:t>
      </w:r>
      <w:r w:rsidRPr="003C25D5">
        <w:rPr>
          <w:b/>
          <w:spacing w:val="-2"/>
        </w:rPr>
        <w:t xml:space="preserve"> </w:t>
      </w:r>
      <w:r w:rsidRPr="003C25D5">
        <w:rPr>
          <w:b/>
        </w:rPr>
        <w:t>Science</w:t>
      </w:r>
      <w:r w:rsidRPr="003C25D5">
        <w:rPr>
          <w:b/>
        </w:rPr>
        <w:tab/>
        <w:t xml:space="preserve">4 Semester Hours </w:t>
      </w:r>
      <w:r w:rsidRPr="003C25D5">
        <w:t xml:space="preserve">Structure and function of earth systems. The solar system-characteristics of the sun, moon, and stars. The weather system and climate - El Nino, tides, floods, etc. Earth materials-minerals, metals, abrasives, gems, and fossil fuels. Rocks and weathering. Earthquakes, geologic structures and earth interior. Plate tectonics; water on and beneath the land – nature and significance of water, seawater, ocean temperatures, light in water, and sound in water. Three hours of lecture per week. </w:t>
      </w:r>
      <w:r w:rsidRPr="003C25D5">
        <w:rPr>
          <w:i/>
        </w:rPr>
        <w:t>Co-requisite: GEOL</w:t>
      </w:r>
      <w:r w:rsidRPr="003C25D5">
        <w:rPr>
          <w:i/>
          <w:spacing w:val="-3"/>
        </w:rPr>
        <w:t xml:space="preserve"> </w:t>
      </w:r>
      <w:r w:rsidRPr="003C25D5">
        <w:rPr>
          <w:i/>
        </w:rPr>
        <w:t>1003.</w:t>
      </w:r>
    </w:p>
    <w:p w14:paraId="6077C21E" w14:textId="77777777" w:rsidR="005B12E5" w:rsidRPr="003C25D5" w:rsidRDefault="005B12E5">
      <w:pPr>
        <w:pStyle w:val="BodyText"/>
        <w:rPr>
          <w:i/>
        </w:rPr>
      </w:pPr>
    </w:p>
    <w:p w14:paraId="6D5EF13B" w14:textId="77777777" w:rsidR="005B12E5" w:rsidRPr="003C25D5" w:rsidRDefault="00DE5985">
      <w:pPr>
        <w:pStyle w:val="Heading4"/>
        <w:tabs>
          <w:tab w:val="left" w:pos="2637"/>
          <w:tab w:val="left" w:pos="9117"/>
        </w:tabs>
        <w:spacing w:line="275" w:lineRule="exact"/>
      </w:pPr>
      <w:r w:rsidRPr="003C25D5">
        <w:t>GEOL</w:t>
      </w:r>
      <w:r w:rsidRPr="003C25D5">
        <w:rPr>
          <w:spacing w:val="-1"/>
        </w:rPr>
        <w:t xml:space="preserve"> </w:t>
      </w:r>
      <w:r w:rsidRPr="003C25D5">
        <w:t>1003</w:t>
      </w:r>
      <w:r w:rsidRPr="003C25D5">
        <w:tab/>
        <w:t>Earth</w:t>
      </w:r>
      <w:r w:rsidRPr="003C25D5">
        <w:rPr>
          <w:spacing w:val="-2"/>
        </w:rPr>
        <w:t xml:space="preserve"> </w:t>
      </w:r>
      <w:r w:rsidRPr="003C25D5">
        <w:t>Science</w:t>
      </w:r>
      <w:r w:rsidRPr="003C25D5">
        <w:rPr>
          <w:spacing w:val="-3"/>
        </w:rPr>
        <w:t xml:space="preserve"> </w:t>
      </w:r>
      <w:r w:rsidRPr="003C25D5">
        <w:t>Laboratory</w:t>
      </w:r>
      <w:r w:rsidRPr="003C25D5">
        <w:tab/>
        <w:t>Credit</w:t>
      </w:r>
    </w:p>
    <w:p w14:paraId="7557D6BA" w14:textId="1FA23A01" w:rsidR="00FA06CB" w:rsidRPr="000A715D" w:rsidRDefault="00DE5985" w:rsidP="000A715D">
      <w:pPr>
        <w:spacing w:line="275" w:lineRule="exact"/>
        <w:ind w:left="1197"/>
        <w:rPr>
          <w:i/>
          <w:sz w:val="24"/>
        </w:rPr>
      </w:pPr>
      <w:r w:rsidRPr="003C25D5">
        <w:rPr>
          <w:sz w:val="24"/>
        </w:rPr>
        <w:t xml:space="preserve">Two hours of laboratory work per week. Laboratory Fee: $25. </w:t>
      </w:r>
      <w:r w:rsidRPr="003C25D5">
        <w:rPr>
          <w:i/>
          <w:sz w:val="24"/>
        </w:rPr>
        <w:t>Co-requisite: GEOL 1403.</w:t>
      </w:r>
    </w:p>
    <w:p w14:paraId="3D81253D" w14:textId="77777777" w:rsidR="00FA06CB" w:rsidRPr="003C25D5" w:rsidRDefault="00FA06CB">
      <w:pPr>
        <w:pStyle w:val="BodyText"/>
        <w:spacing w:before="1"/>
        <w:rPr>
          <w:i/>
        </w:rPr>
      </w:pPr>
    </w:p>
    <w:p w14:paraId="59C863C3" w14:textId="060783B9" w:rsidR="005B12E5" w:rsidRPr="003C25D5" w:rsidRDefault="00DE5985">
      <w:pPr>
        <w:pStyle w:val="Heading3"/>
        <w:ind w:left="1197"/>
        <w:jc w:val="left"/>
      </w:pPr>
      <w:bookmarkStart w:id="573" w:name="_Toc531768557"/>
      <w:bookmarkStart w:id="574" w:name="_Toc17818405"/>
      <w:r w:rsidRPr="003C25D5">
        <w:t>GOVERNMENT (GOVT)</w:t>
      </w:r>
      <w:bookmarkEnd w:id="573"/>
      <w:bookmarkEnd w:id="574"/>
    </w:p>
    <w:p w14:paraId="77A81703" w14:textId="77777777" w:rsidR="005B12E5" w:rsidRPr="003C25D5" w:rsidRDefault="00DE5985">
      <w:pPr>
        <w:tabs>
          <w:tab w:val="left" w:pos="8397"/>
        </w:tabs>
        <w:ind w:left="1197" w:right="1527"/>
        <w:rPr>
          <w:sz w:val="24"/>
        </w:rPr>
      </w:pPr>
      <w:r w:rsidRPr="003C25D5">
        <w:rPr>
          <w:b/>
          <w:sz w:val="24"/>
        </w:rPr>
        <w:t xml:space="preserve">GOVT 2305  </w:t>
      </w:r>
      <w:r w:rsidRPr="003C25D5">
        <w:rPr>
          <w:b/>
          <w:spacing w:val="6"/>
          <w:sz w:val="24"/>
        </w:rPr>
        <w:t xml:space="preserve"> </w:t>
      </w:r>
      <w:r w:rsidRPr="003C25D5">
        <w:rPr>
          <w:b/>
          <w:sz w:val="24"/>
        </w:rPr>
        <w:t>American</w:t>
      </w:r>
      <w:r w:rsidRPr="003C25D5">
        <w:rPr>
          <w:b/>
          <w:spacing w:val="-2"/>
          <w:sz w:val="24"/>
        </w:rPr>
        <w:t xml:space="preserve"> </w:t>
      </w:r>
      <w:r w:rsidRPr="003C25D5">
        <w:rPr>
          <w:b/>
          <w:sz w:val="24"/>
        </w:rPr>
        <w:t>Government</w:t>
      </w:r>
      <w:r w:rsidRPr="003C25D5">
        <w:rPr>
          <w:b/>
          <w:sz w:val="24"/>
        </w:rPr>
        <w:tab/>
        <w:t xml:space="preserve">3 Semester Hours </w:t>
      </w:r>
      <w:r w:rsidRPr="003C25D5">
        <w:rPr>
          <w:sz w:val="24"/>
        </w:rPr>
        <w:t>Origin, function, and structure of government in the United States with special attention to today’s political events and</w:t>
      </w:r>
      <w:r w:rsidRPr="003C25D5">
        <w:rPr>
          <w:spacing w:val="-2"/>
          <w:sz w:val="24"/>
        </w:rPr>
        <w:t xml:space="preserve"> </w:t>
      </w:r>
      <w:r w:rsidRPr="003C25D5">
        <w:rPr>
          <w:sz w:val="24"/>
        </w:rPr>
        <w:t>challenges.</w:t>
      </w:r>
    </w:p>
    <w:p w14:paraId="0687D2DE" w14:textId="77777777" w:rsidR="005B12E5" w:rsidRPr="003C25D5" w:rsidRDefault="005B12E5">
      <w:pPr>
        <w:pStyle w:val="BodyText"/>
        <w:spacing w:before="11"/>
        <w:rPr>
          <w:sz w:val="23"/>
        </w:rPr>
      </w:pPr>
    </w:p>
    <w:p w14:paraId="23B13D08" w14:textId="119B7DE1" w:rsidR="005B12E5" w:rsidRDefault="00DE5985">
      <w:pPr>
        <w:tabs>
          <w:tab w:val="left" w:pos="8397"/>
        </w:tabs>
        <w:ind w:left="1197" w:right="1256"/>
        <w:rPr>
          <w:sz w:val="24"/>
        </w:rPr>
      </w:pPr>
      <w:r w:rsidRPr="003C25D5">
        <w:rPr>
          <w:b/>
          <w:sz w:val="24"/>
        </w:rPr>
        <w:t xml:space="preserve">GOVT 2306  </w:t>
      </w:r>
      <w:r w:rsidRPr="003C25D5">
        <w:rPr>
          <w:b/>
          <w:spacing w:val="7"/>
          <w:sz w:val="24"/>
        </w:rPr>
        <w:t xml:space="preserve"> </w:t>
      </w:r>
      <w:r w:rsidRPr="003C25D5">
        <w:rPr>
          <w:b/>
          <w:sz w:val="24"/>
        </w:rPr>
        <w:t>Texas</w:t>
      </w:r>
      <w:r w:rsidRPr="003C25D5">
        <w:rPr>
          <w:b/>
          <w:spacing w:val="-2"/>
          <w:sz w:val="24"/>
        </w:rPr>
        <w:t xml:space="preserve"> </w:t>
      </w:r>
      <w:r w:rsidRPr="003C25D5">
        <w:rPr>
          <w:b/>
          <w:sz w:val="24"/>
        </w:rPr>
        <w:t>Government</w:t>
      </w:r>
      <w:r w:rsidRPr="003C25D5">
        <w:rPr>
          <w:b/>
          <w:sz w:val="24"/>
        </w:rPr>
        <w:tab/>
        <w:t xml:space="preserve">3 Semester Hours </w:t>
      </w:r>
      <w:r w:rsidRPr="003C25D5">
        <w:rPr>
          <w:sz w:val="24"/>
        </w:rPr>
        <w:t>This course covers the origin, function, and structure of Texas government with special attention to today’s political events and</w:t>
      </w:r>
      <w:r w:rsidRPr="003C25D5">
        <w:rPr>
          <w:spacing w:val="-3"/>
          <w:sz w:val="24"/>
        </w:rPr>
        <w:t xml:space="preserve"> </w:t>
      </w:r>
      <w:r w:rsidRPr="003C25D5">
        <w:rPr>
          <w:sz w:val="24"/>
        </w:rPr>
        <w:t>challenges.</w:t>
      </w:r>
    </w:p>
    <w:p w14:paraId="1538E3BA" w14:textId="0EC169A4" w:rsidR="00A726B4" w:rsidRDefault="00A726B4">
      <w:pPr>
        <w:tabs>
          <w:tab w:val="left" w:pos="8397"/>
        </w:tabs>
        <w:ind w:left="1197" w:right="1256"/>
        <w:rPr>
          <w:sz w:val="24"/>
        </w:rPr>
      </w:pPr>
    </w:p>
    <w:p w14:paraId="2CFE68C2" w14:textId="77777777" w:rsidR="000A715D" w:rsidRDefault="000A715D">
      <w:pPr>
        <w:tabs>
          <w:tab w:val="left" w:pos="8397"/>
        </w:tabs>
        <w:ind w:left="1197" w:right="1256"/>
        <w:rPr>
          <w:sz w:val="24"/>
        </w:rPr>
      </w:pPr>
    </w:p>
    <w:p w14:paraId="7F1A8072" w14:textId="77777777" w:rsidR="00A726B4" w:rsidRPr="003C25D5" w:rsidRDefault="00A726B4">
      <w:pPr>
        <w:tabs>
          <w:tab w:val="left" w:pos="8397"/>
        </w:tabs>
        <w:ind w:left="1197" w:right="1256"/>
        <w:rPr>
          <w:sz w:val="24"/>
        </w:rPr>
      </w:pPr>
    </w:p>
    <w:p w14:paraId="64FEF76F" w14:textId="0FAC8681" w:rsidR="005B12E5" w:rsidRPr="003C25D5" w:rsidRDefault="00DE5985">
      <w:pPr>
        <w:pStyle w:val="Heading3"/>
        <w:ind w:left="1197"/>
        <w:jc w:val="left"/>
      </w:pPr>
      <w:bookmarkStart w:id="575" w:name="_Toc531768558"/>
      <w:bookmarkStart w:id="576" w:name="_Toc17818406"/>
      <w:r w:rsidRPr="003C25D5">
        <w:lastRenderedPageBreak/>
        <w:t>HISTORY (HIST)</w:t>
      </w:r>
      <w:bookmarkEnd w:id="575"/>
      <w:bookmarkEnd w:id="576"/>
    </w:p>
    <w:p w14:paraId="24673870" w14:textId="77777777" w:rsidR="005B12E5" w:rsidRPr="003C25D5" w:rsidRDefault="00DE5985">
      <w:pPr>
        <w:pStyle w:val="BodyText"/>
        <w:tabs>
          <w:tab w:val="left" w:pos="2637"/>
          <w:tab w:val="left" w:pos="8397"/>
        </w:tabs>
        <w:ind w:left="1197" w:right="1490"/>
      </w:pPr>
      <w:r w:rsidRPr="003C25D5">
        <w:rPr>
          <w:b/>
        </w:rPr>
        <w:t>HIST</w:t>
      </w:r>
      <w:r w:rsidRPr="003C25D5">
        <w:rPr>
          <w:b/>
          <w:spacing w:val="-1"/>
        </w:rPr>
        <w:t xml:space="preserve"> </w:t>
      </w:r>
      <w:r w:rsidRPr="003C25D5">
        <w:rPr>
          <w:b/>
        </w:rPr>
        <w:t>1301</w:t>
      </w:r>
      <w:r w:rsidRPr="003C25D5">
        <w:rPr>
          <w:b/>
        </w:rPr>
        <w:tab/>
        <w:t>United States</w:t>
      </w:r>
      <w:r w:rsidRPr="003C25D5">
        <w:rPr>
          <w:b/>
          <w:spacing w:val="-3"/>
        </w:rPr>
        <w:t xml:space="preserve"> </w:t>
      </w:r>
      <w:r w:rsidRPr="003C25D5">
        <w:rPr>
          <w:b/>
        </w:rPr>
        <w:t>History</w:t>
      </w:r>
      <w:r w:rsidRPr="003C25D5">
        <w:rPr>
          <w:b/>
          <w:spacing w:val="-2"/>
        </w:rPr>
        <w:t xml:space="preserve"> </w:t>
      </w:r>
      <w:r w:rsidRPr="003C25D5">
        <w:rPr>
          <w:b/>
        </w:rPr>
        <w:t>I</w:t>
      </w:r>
      <w:r w:rsidRPr="003C25D5">
        <w:rPr>
          <w:b/>
        </w:rPr>
        <w:tab/>
        <w:t xml:space="preserve">3 Semester Hours </w:t>
      </w:r>
      <w:r w:rsidRPr="003C25D5">
        <w:t>First half of American history covering European expansion into the Western Hemisphere and the development of the United States as a nation. Emphasis is placed upon presidential administrations as well as political, social, and economic growth to</w:t>
      </w:r>
      <w:r w:rsidRPr="003C25D5">
        <w:rPr>
          <w:spacing w:val="-9"/>
        </w:rPr>
        <w:t xml:space="preserve"> </w:t>
      </w:r>
      <w:r w:rsidRPr="003C25D5">
        <w:t>1877.</w:t>
      </w:r>
    </w:p>
    <w:p w14:paraId="26ECF5BC" w14:textId="77777777" w:rsidR="005B12E5" w:rsidRPr="003C25D5" w:rsidRDefault="005B12E5">
      <w:pPr>
        <w:pStyle w:val="BodyText"/>
        <w:spacing w:before="9"/>
        <w:rPr>
          <w:sz w:val="23"/>
        </w:rPr>
      </w:pPr>
    </w:p>
    <w:p w14:paraId="6B9BE6FD" w14:textId="77777777" w:rsidR="005B12E5" w:rsidRPr="003C25D5" w:rsidRDefault="00DE5985">
      <w:pPr>
        <w:tabs>
          <w:tab w:val="left" w:pos="2637"/>
          <w:tab w:val="left" w:pos="8397"/>
        </w:tabs>
        <w:ind w:left="1197" w:right="1359"/>
        <w:rPr>
          <w:sz w:val="24"/>
        </w:rPr>
      </w:pPr>
      <w:r w:rsidRPr="003C25D5">
        <w:rPr>
          <w:b/>
          <w:sz w:val="24"/>
        </w:rPr>
        <w:t>HIST</w:t>
      </w:r>
      <w:r w:rsidRPr="003C25D5">
        <w:rPr>
          <w:b/>
          <w:spacing w:val="-1"/>
          <w:sz w:val="24"/>
        </w:rPr>
        <w:t xml:space="preserve"> </w:t>
      </w:r>
      <w:r w:rsidRPr="003C25D5">
        <w:rPr>
          <w:b/>
          <w:sz w:val="24"/>
        </w:rPr>
        <w:t>1302</w:t>
      </w:r>
      <w:r w:rsidRPr="003C25D5">
        <w:rPr>
          <w:b/>
          <w:sz w:val="24"/>
        </w:rPr>
        <w:tab/>
        <w:t>United States</w:t>
      </w:r>
      <w:r w:rsidRPr="003C25D5">
        <w:rPr>
          <w:b/>
          <w:spacing w:val="-3"/>
          <w:sz w:val="24"/>
        </w:rPr>
        <w:t xml:space="preserve"> </w:t>
      </w:r>
      <w:r w:rsidRPr="003C25D5">
        <w:rPr>
          <w:b/>
          <w:sz w:val="24"/>
        </w:rPr>
        <w:t>History</w:t>
      </w:r>
      <w:r w:rsidRPr="003C25D5">
        <w:rPr>
          <w:b/>
          <w:spacing w:val="-2"/>
          <w:sz w:val="24"/>
        </w:rPr>
        <w:t xml:space="preserve"> </w:t>
      </w:r>
      <w:r w:rsidRPr="003C25D5">
        <w:rPr>
          <w:b/>
          <w:sz w:val="24"/>
        </w:rPr>
        <w:t>II</w:t>
      </w:r>
      <w:r w:rsidRPr="003C25D5">
        <w:rPr>
          <w:b/>
          <w:sz w:val="24"/>
        </w:rPr>
        <w:tab/>
        <w:t xml:space="preserve">3 Semester Hours </w:t>
      </w:r>
      <w:r w:rsidRPr="003C25D5">
        <w:rPr>
          <w:sz w:val="24"/>
        </w:rPr>
        <w:t>Second half of American history dealing with political, social, and economic events of the United States from 1877 to the present. Emphasis is given to emergence of the United States as a world</w:t>
      </w:r>
      <w:r w:rsidRPr="003C25D5">
        <w:rPr>
          <w:spacing w:val="-2"/>
          <w:sz w:val="24"/>
        </w:rPr>
        <w:t xml:space="preserve"> </w:t>
      </w:r>
      <w:r w:rsidRPr="003C25D5">
        <w:rPr>
          <w:sz w:val="24"/>
        </w:rPr>
        <w:t>power.</w:t>
      </w:r>
    </w:p>
    <w:p w14:paraId="56F972DE" w14:textId="77777777" w:rsidR="005B12E5" w:rsidRPr="003C25D5" w:rsidRDefault="005B12E5">
      <w:pPr>
        <w:pStyle w:val="BodyText"/>
        <w:spacing w:before="2"/>
      </w:pPr>
    </w:p>
    <w:p w14:paraId="3AB88B56" w14:textId="77777777" w:rsidR="005B12E5" w:rsidRPr="003C25D5" w:rsidRDefault="00DE5985">
      <w:pPr>
        <w:pStyle w:val="Heading4"/>
        <w:tabs>
          <w:tab w:val="left" w:pos="2637"/>
          <w:tab w:val="left" w:pos="8397"/>
        </w:tabs>
        <w:spacing w:line="275" w:lineRule="exact"/>
      </w:pPr>
      <w:r w:rsidRPr="003C25D5">
        <w:t>HIST</w:t>
      </w:r>
      <w:r w:rsidRPr="003C25D5">
        <w:rPr>
          <w:spacing w:val="-1"/>
        </w:rPr>
        <w:t xml:space="preserve"> </w:t>
      </w:r>
      <w:r w:rsidRPr="003C25D5">
        <w:t>2301</w:t>
      </w:r>
      <w:r w:rsidRPr="003C25D5">
        <w:tab/>
        <w:t>Texas</w:t>
      </w:r>
      <w:r w:rsidRPr="003C25D5">
        <w:rPr>
          <w:spacing w:val="-2"/>
        </w:rPr>
        <w:t xml:space="preserve"> </w:t>
      </w:r>
      <w:r w:rsidRPr="003C25D5">
        <w:t>History</w:t>
      </w:r>
      <w:r w:rsidRPr="003C25D5">
        <w:tab/>
        <w:t>3 Semester</w:t>
      </w:r>
      <w:r w:rsidRPr="003C25D5">
        <w:rPr>
          <w:spacing w:val="-2"/>
        </w:rPr>
        <w:t xml:space="preserve"> </w:t>
      </w:r>
      <w:r w:rsidRPr="003C25D5">
        <w:t>Hours</w:t>
      </w:r>
    </w:p>
    <w:p w14:paraId="54C6302B" w14:textId="77777777" w:rsidR="005B12E5" w:rsidRPr="003C25D5" w:rsidRDefault="00DE5985">
      <w:pPr>
        <w:pStyle w:val="BodyText"/>
        <w:spacing w:line="275" w:lineRule="exact"/>
        <w:ind w:left="1197"/>
      </w:pPr>
      <w:r w:rsidRPr="003C25D5">
        <w:t>History of Texas from the period of Spanish ownership to the present.</w:t>
      </w:r>
    </w:p>
    <w:p w14:paraId="5232B7DD" w14:textId="77777777" w:rsidR="005B12E5" w:rsidRPr="003C25D5" w:rsidRDefault="00DE5985">
      <w:pPr>
        <w:spacing w:before="3"/>
        <w:ind w:left="1197"/>
        <w:rPr>
          <w:i/>
          <w:sz w:val="24"/>
        </w:rPr>
      </w:pPr>
      <w:r w:rsidRPr="003C25D5">
        <w:rPr>
          <w:i/>
          <w:sz w:val="24"/>
        </w:rPr>
        <w:t>Prerequisites: HIST 1301 and HIST 1302</w:t>
      </w:r>
    </w:p>
    <w:p w14:paraId="7EC475BE" w14:textId="77777777" w:rsidR="005B12E5" w:rsidRPr="003C25D5" w:rsidRDefault="005B12E5">
      <w:pPr>
        <w:pStyle w:val="BodyText"/>
        <w:rPr>
          <w:i/>
        </w:rPr>
      </w:pPr>
    </w:p>
    <w:p w14:paraId="51E5FFC5" w14:textId="77777777" w:rsidR="005B12E5" w:rsidRPr="003C25D5" w:rsidRDefault="00DE5985">
      <w:pPr>
        <w:pStyle w:val="BodyText"/>
        <w:tabs>
          <w:tab w:val="left" w:pos="2637"/>
          <w:tab w:val="left" w:pos="8397"/>
        </w:tabs>
        <w:ind w:left="1197" w:right="1527"/>
      </w:pPr>
      <w:r w:rsidRPr="003C25D5">
        <w:rPr>
          <w:b/>
        </w:rPr>
        <w:t>HIST</w:t>
      </w:r>
      <w:r w:rsidRPr="003C25D5">
        <w:rPr>
          <w:b/>
          <w:spacing w:val="-1"/>
        </w:rPr>
        <w:t xml:space="preserve"> </w:t>
      </w:r>
      <w:r w:rsidRPr="003C25D5">
        <w:rPr>
          <w:b/>
        </w:rPr>
        <w:t>2321</w:t>
      </w:r>
      <w:r w:rsidRPr="003C25D5">
        <w:rPr>
          <w:b/>
        </w:rPr>
        <w:tab/>
        <w:t>World</w:t>
      </w:r>
      <w:r w:rsidRPr="003C25D5">
        <w:rPr>
          <w:b/>
          <w:spacing w:val="-2"/>
        </w:rPr>
        <w:t xml:space="preserve"> </w:t>
      </w:r>
      <w:r w:rsidRPr="003C25D5">
        <w:rPr>
          <w:b/>
        </w:rPr>
        <w:t>Civilization</w:t>
      </w:r>
      <w:r w:rsidRPr="003C25D5">
        <w:rPr>
          <w:b/>
          <w:spacing w:val="-2"/>
        </w:rPr>
        <w:t xml:space="preserve"> </w:t>
      </w:r>
      <w:r w:rsidRPr="003C25D5">
        <w:rPr>
          <w:b/>
        </w:rPr>
        <w:t>I</w:t>
      </w:r>
      <w:r w:rsidRPr="003C25D5">
        <w:rPr>
          <w:b/>
        </w:rPr>
        <w:tab/>
        <w:t xml:space="preserve">3 Semester Hours </w:t>
      </w:r>
      <w:r w:rsidRPr="003C25D5">
        <w:t>Beginning with recorded history, the course traces the development of major civilizations through the early 18</w:t>
      </w:r>
      <w:r w:rsidRPr="003C25D5">
        <w:rPr>
          <w:vertAlign w:val="superscript"/>
        </w:rPr>
        <w:t>th</w:t>
      </w:r>
      <w:r w:rsidRPr="003C25D5">
        <w:t xml:space="preserve"> century. Emphasis is placed on the political, intellectual, social, and economic</w:t>
      </w:r>
      <w:r w:rsidRPr="003C25D5">
        <w:rPr>
          <w:spacing w:val="-2"/>
        </w:rPr>
        <w:t xml:space="preserve"> </w:t>
      </w:r>
      <w:r w:rsidRPr="003C25D5">
        <w:t>forces.</w:t>
      </w:r>
    </w:p>
    <w:p w14:paraId="7F920B3E" w14:textId="67F60F20" w:rsidR="005B12E5" w:rsidRDefault="005B12E5"/>
    <w:p w14:paraId="20C65232" w14:textId="77777777" w:rsidR="005B12E5" w:rsidRPr="003C25D5" w:rsidRDefault="00DE5985">
      <w:pPr>
        <w:tabs>
          <w:tab w:val="left" w:pos="2637"/>
          <w:tab w:val="left" w:pos="8397"/>
        </w:tabs>
        <w:spacing w:before="76"/>
        <w:ind w:left="1197" w:right="1192"/>
        <w:rPr>
          <w:sz w:val="24"/>
        </w:rPr>
      </w:pPr>
      <w:r w:rsidRPr="003C25D5">
        <w:rPr>
          <w:b/>
          <w:sz w:val="24"/>
        </w:rPr>
        <w:t>HIST</w:t>
      </w:r>
      <w:r w:rsidRPr="003C25D5">
        <w:rPr>
          <w:b/>
          <w:spacing w:val="-1"/>
          <w:sz w:val="24"/>
        </w:rPr>
        <w:t xml:space="preserve"> </w:t>
      </w:r>
      <w:r w:rsidRPr="003C25D5">
        <w:rPr>
          <w:b/>
          <w:sz w:val="24"/>
        </w:rPr>
        <w:t>2322</w:t>
      </w:r>
      <w:r w:rsidRPr="003C25D5">
        <w:rPr>
          <w:b/>
          <w:sz w:val="24"/>
        </w:rPr>
        <w:tab/>
        <w:t>World</w:t>
      </w:r>
      <w:r w:rsidRPr="003C25D5">
        <w:rPr>
          <w:b/>
          <w:spacing w:val="-2"/>
          <w:sz w:val="24"/>
        </w:rPr>
        <w:t xml:space="preserve"> </w:t>
      </w:r>
      <w:r w:rsidRPr="003C25D5">
        <w:rPr>
          <w:b/>
          <w:sz w:val="24"/>
        </w:rPr>
        <w:t>Civilization</w:t>
      </w:r>
      <w:r w:rsidRPr="003C25D5">
        <w:rPr>
          <w:b/>
          <w:spacing w:val="-2"/>
          <w:sz w:val="24"/>
        </w:rPr>
        <w:t xml:space="preserve"> </w:t>
      </w:r>
      <w:r w:rsidRPr="003C25D5">
        <w:rPr>
          <w:b/>
          <w:sz w:val="24"/>
        </w:rPr>
        <w:t>II</w:t>
      </w:r>
      <w:r w:rsidRPr="003C25D5">
        <w:rPr>
          <w:b/>
          <w:sz w:val="24"/>
        </w:rPr>
        <w:tab/>
        <w:t xml:space="preserve">3 Semester Hours </w:t>
      </w:r>
      <w:r w:rsidRPr="003C25D5">
        <w:rPr>
          <w:sz w:val="24"/>
        </w:rPr>
        <w:t>Treatment of political, intellectual, social, and economic developments from the mid-18</w:t>
      </w:r>
      <w:r w:rsidRPr="003C25D5">
        <w:rPr>
          <w:sz w:val="24"/>
          <w:vertAlign w:val="superscript"/>
        </w:rPr>
        <w:t>th</w:t>
      </w:r>
      <w:r w:rsidRPr="003C25D5">
        <w:rPr>
          <w:sz w:val="24"/>
        </w:rPr>
        <w:t xml:space="preserve"> century to the</w:t>
      </w:r>
      <w:r w:rsidRPr="003C25D5">
        <w:rPr>
          <w:spacing w:val="-2"/>
          <w:sz w:val="24"/>
        </w:rPr>
        <w:t xml:space="preserve"> </w:t>
      </w:r>
      <w:r w:rsidRPr="003C25D5">
        <w:rPr>
          <w:sz w:val="24"/>
        </w:rPr>
        <w:t>present.</w:t>
      </w:r>
    </w:p>
    <w:p w14:paraId="734C07A0" w14:textId="77777777" w:rsidR="005B12E5" w:rsidRPr="003C25D5" w:rsidRDefault="005B12E5">
      <w:pPr>
        <w:pStyle w:val="BodyText"/>
      </w:pPr>
    </w:p>
    <w:p w14:paraId="46CD7F8F" w14:textId="3975E850" w:rsidR="005B12E5" w:rsidRPr="003C25D5" w:rsidRDefault="00DE5985">
      <w:pPr>
        <w:pStyle w:val="Heading4"/>
        <w:tabs>
          <w:tab w:val="left" w:pos="2637"/>
          <w:tab w:val="left" w:pos="7677"/>
        </w:tabs>
        <w:spacing w:before="1" w:line="275" w:lineRule="exact"/>
      </w:pPr>
      <w:r w:rsidRPr="003C25D5">
        <w:t>HIST</w:t>
      </w:r>
      <w:r w:rsidRPr="003C25D5">
        <w:rPr>
          <w:spacing w:val="-1"/>
        </w:rPr>
        <w:t xml:space="preserve"> </w:t>
      </w:r>
      <w:r w:rsidRPr="003C25D5">
        <w:t>2381</w:t>
      </w:r>
      <w:r w:rsidRPr="003C25D5">
        <w:tab/>
        <w:t>African-American</w:t>
      </w:r>
      <w:r w:rsidRPr="003C25D5">
        <w:rPr>
          <w:spacing w:val="-4"/>
        </w:rPr>
        <w:t xml:space="preserve"> </w:t>
      </w:r>
      <w:r w:rsidRPr="003C25D5">
        <w:t>History</w:t>
      </w:r>
      <w:r w:rsidRPr="003C25D5">
        <w:tab/>
      </w:r>
      <w:r w:rsidR="00FA06CB">
        <w:t xml:space="preserve">            </w:t>
      </w:r>
      <w:r w:rsidRPr="003C25D5">
        <w:t>3 Semester</w:t>
      </w:r>
      <w:r w:rsidRPr="003C25D5">
        <w:rPr>
          <w:spacing w:val="-2"/>
        </w:rPr>
        <w:t xml:space="preserve"> </w:t>
      </w:r>
      <w:r w:rsidRPr="003C25D5">
        <w:t>Hours</w:t>
      </w:r>
    </w:p>
    <w:p w14:paraId="54A3634B" w14:textId="77777777" w:rsidR="005B12E5" w:rsidRPr="003C25D5" w:rsidRDefault="00DE5985">
      <w:pPr>
        <w:ind w:left="1197" w:right="1192"/>
        <w:rPr>
          <w:i/>
          <w:sz w:val="24"/>
        </w:rPr>
      </w:pPr>
      <w:r w:rsidRPr="003C25D5">
        <w:rPr>
          <w:sz w:val="24"/>
        </w:rPr>
        <w:t xml:space="preserve">Study of the African background and the contributions of Blacks in the development of the United States from colonial times to the present. Emphasis on major figures such as Garvey, Dubois, Randolph, and King. </w:t>
      </w:r>
      <w:r w:rsidRPr="003C25D5">
        <w:rPr>
          <w:i/>
          <w:sz w:val="24"/>
        </w:rPr>
        <w:t>Prerequisites: HIST 1301 and HIST 1302 for History majors only.</w:t>
      </w:r>
    </w:p>
    <w:p w14:paraId="1B2525FD" w14:textId="77777777" w:rsidR="005B12E5" w:rsidRPr="003C25D5" w:rsidRDefault="005B12E5">
      <w:pPr>
        <w:pStyle w:val="BodyText"/>
        <w:spacing w:before="10"/>
        <w:rPr>
          <w:i/>
          <w:sz w:val="23"/>
        </w:rPr>
      </w:pPr>
    </w:p>
    <w:p w14:paraId="5B7ACD44" w14:textId="4708FB14" w:rsidR="005B12E5" w:rsidRPr="00813570" w:rsidRDefault="00DE5985" w:rsidP="00813570">
      <w:pPr>
        <w:tabs>
          <w:tab w:val="left" w:pos="2637"/>
          <w:tab w:val="left" w:pos="7677"/>
        </w:tabs>
        <w:ind w:left="1197" w:right="1584"/>
        <w:rPr>
          <w:i/>
          <w:sz w:val="24"/>
        </w:rPr>
      </w:pPr>
      <w:r w:rsidRPr="003C25D5">
        <w:rPr>
          <w:b/>
          <w:sz w:val="24"/>
        </w:rPr>
        <w:t>HIST</w:t>
      </w:r>
      <w:r w:rsidRPr="003C25D5">
        <w:rPr>
          <w:b/>
          <w:spacing w:val="-1"/>
          <w:sz w:val="24"/>
        </w:rPr>
        <w:t xml:space="preserve"> </w:t>
      </w:r>
      <w:r w:rsidRPr="003C25D5">
        <w:rPr>
          <w:b/>
          <w:sz w:val="24"/>
        </w:rPr>
        <w:t>3303</w:t>
      </w:r>
      <w:r w:rsidRPr="003C25D5">
        <w:rPr>
          <w:b/>
          <w:sz w:val="24"/>
        </w:rPr>
        <w:tab/>
        <w:t>Research</w:t>
      </w:r>
      <w:r w:rsidRPr="003C25D5">
        <w:rPr>
          <w:b/>
          <w:spacing w:val="-2"/>
          <w:sz w:val="24"/>
        </w:rPr>
        <w:t xml:space="preserve"> </w:t>
      </w:r>
      <w:r w:rsidRPr="003C25D5">
        <w:rPr>
          <w:b/>
          <w:sz w:val="24"/>
        </w:rPr>
        <w:t>Methods</w:t>
      </w:r>
      <w:r w:rsidRPr="003C25D5">
        <w:rPr>
          <w:b/>
          <w:sz w:val="24"/>
        </w:rPr>
        <w:tab/>
      </w:r>
      <w:r w:rsidR="00FA06CB">
        <w:rPr>
          <w:b/>
          <w:sz w:val="24"/>
        </w:rPr>
        <w:t xml:space="preserve">           3 Semester </w:t>
      </w:r>
      <w:r w:rsidRPr="003C25D5">
        <w:rPr>
          <w:b/>
          <w:sz w:val="24"/>
        </w:rPr>
        <w:t xml:space="preserve">Hours </w:t>
      </w:r>
      <w:r w:rsidRPr="003C25D5">
        <w:rPr>
          <w:sz w:val="24"/>
        </w:rPr>
        <w:t xml:space="preserve">Emphasis on procedures employed in research and skills needed for basic writing in social science. </w:t>
      </w:r>
      <w:r w:rsidRPr="003C25D5">
        <w:rPr>
          <w:i/>
          <w:sz w:val="24"/>
        </w:rPr>
        <w:t>Prerequisites: HIST 1301 and HIST</w:t>
      </w:r>
      <w:r w:rsidRPr="003C25D5">
        <w:rPr>
          <w:i/>
          <w:spacing w:val="-2"/>
          <w:sz w:val="24"/>
        </w:rPr>
        <w:t xml:space="preserve"> </w:t>
      </w:r>
      <w:r w:rsidRPr="003C25D5">
        <w:rPr>
          <w:i/>
          <w:sz w:val="24"/>
        </w:rPr>
        <w:t>1302.</w:t>
      </w:r>
    </w:p>
    <w:p w14:paraId="2F5A5148" w14:textId="466E193A" w:rsidR="00FA06CB" w:rsidRDefault="00FA06CB">
      <w:pPr>
        <w:pStyle w:val="BodyText"/>
        <w:rPr>
          <w:i/>
        </w:rPr>
      </w:pPr>
    </w:p>
    <w:p w14:paraId="08CAA4B5" w14:textId="77777777" w:rsidR="00FA06CB" w:rsidRPr="003C25D5" w:rsidRDefault="00FA06CB">
      <w:pPr>
        <w:pStyle w:val="BodyText"/>
        <w:rPr>
          <w:i/>
        </w:rPr>
      </w:pPr>
    </w:p>
    <w:p w14:paraId="1121A2B7" w14:textId="32DA960B" w:rsidR="005B12E5" w:rsidRPr="003C25D5" w:rsidRDefault="00DE5985" w:rsidP="00FA06CB">
      <w:pPr>
        <w:tabs>
          <w:tab w:val="left" w:pos="2637"/>
          <w:tab w:val="left" w:pos="7677"/>
        </w:tabs>
        <w:ind w:left="1197" w:right="1584"/>
        <w:rPr>
          <w:sz w:val="24"/>
        </w:rPr>
      </w:pPr>
      <w:r w:rsidRPr="003C25D5">
        <w:rPr>
          <w:b/>
          <w:sz w:val="24"/>
        </w:rPr>
        <w:t>HIST</w:t>
      </w:r>
      <w:r w:rsidRPr="003C25D5">
        <w:rPr>
          <w:b/>
          <w:spacing w:val="-1"/>
          <w:sz w:val="24"/>
        </w:rPr>
        <w:t xml:space="preserve"> </w:t>
      </w:r>
      <w:r w:rsidRPr="003C25D5">
        <w:rPr>
          <w:b/>
          <w:sz w:val="24"/>
        </w:rPr>
        <w:t>3307</w:t>
      </w:r>
      <w:r w:rsidRPr="003C25D5">
        <w:rPr>
          <w:b/>
          <w:sz w:val="24"/>
        </w:rPr>
        <w:tab/>
        <w:t>The</w:t>
      </w:r>
      <w:r w:rsidRPr="003C25D5">
        <w:rPr>
          <w:b/>
          <w:spacing w:val="-3"/>
          <w:sz w:val="24"/>
        </w:rPr>
        <w:t xml:space="preserve"> </w:t>
      </w:r>
      <w:r w:rsidRPr="003C25D5">
        <w:rPr>
          <w:b/>
          <w:sz w:val="24"/>
        </w:rPr>
        <w:t>Developing</w:t>
      </w:r>
      <w:r w:rsidRPr="003C25D5">
        <w:rPr>
          <w:b/>
          <w:spacing w:val="-2"/>
          <w:sz w:val="24"/>
        </w:rPr>
        <w:t xml:space="preserve"> </w:t>
      </w:r>
      <w:r w:rsidR="00FA06CB">
        <w:rPr>
          <w:b/>
          <w:sz w:val="24"/>
        </w:rPr>
        <w:t xml:space="preserve">World                                             </w:t>
      </w:r>
      <w:r w:rsidR="00257014">
        <w:rPr>
          <w:b/>
          <w:sz w:val="24"/>
        </w:rPr>
        <w:t xml:space="preserve">         </w:t>
      </w:r>
      <w:r w:rsidR="00FA06CB">
        <w:rPr>
          <w:b/>
          <w:sz w:val="24"/>
        </w:rPr>
        <w:t xml:space="preserve"> </w:t>
      </w:r>
      <w:r w:rsidRPr="003C25D5">
        <w:rPr>
          <w:b/>
          <w:sz w:val="24"/>
        </w:rPr>
        <w:t xml:space="preserve">3 Semester Hours </w:t>
      </w:r>
      <w:r w:rsidRPr="003C25D5">
        <w:rPr>
          <w:sz w:val="24"/>
        </w:rPr>
        <w:t>World development from colonial times to the present. Emphasis given to social, economic, geographic, religious, and political factors that shape the history of third world</w:t>
      </w:r>
      <w:r w:rsidRPr="003C25D5">
        <w:rPr>
          <w:spacing w:val="-22"/>
          <w:sz w:val="24"/>
        </w:rPr>
        <w:t xml:space="preserve"> </w:t>
      </w:r>
      <w:r w:rsidRPr="003C25D5">
        <w:rPr>
          <w:sz w:val="24"/>
        </w:rPr>
        <w:t>peoples.</w:t>
      </w:r>
    </w:p>
    <w:p w14:paraId="526C075E" w14:textId="3C34CAC2" w:rsidR="005B12E5" w:rsidRDefault="00DE5985">
      <w:pPr>
        <w:spacing w:before="2"/>
        <w:ind w:left="1197"/>
        <w:rPr>
          <w:i/>
          <w:sz w:val="24"/>
        </w:rPr>
      </w:pPr>
      <w:r w:rsidRPr="003C25D5">
        <w:rPr>
          <w:i/>
          <w:sz w:val="24"/>
        </w:rPr>
        <w:t>Prerequisites: HIST 1301 and HIST 1302.</w:t>
      </w:r>
    </w:p>
    <w:p w14:paraId="50534014" w14:textId="77777777" w:rsidR="00813570" w:rsidRPr="003C25D5" w:rsidRDefault="00813570">
      <w:pPr>
        <w:spacing w:before="2"/>
        <w:ind w:left="1197"/>
        <w:rPr>
          <w:i/>
          <w:sz w:val="24"/>
        </w:rPr>
      </w:pPr>
    </w:p>
    <w:p w14:paraId="15638688" w14:textId="77777777" w:rsidR="005B12E5" w:rsidRPr="003C25D5" w:rsidRDefault="005B12E5">
      <w:pPr>
        <w:pStyle w:val="BodyText"/>
        <w:rPr>
          <w:i/>
        </w:rPr>
      </w:pPr>
    </w:p>
    <w:p w14:paraId="262CB9AB" w14:textId="7466A382" w:rsidR="005B12E5" w:rsidRPr="003C25D5" w:rsidRDefault="00DE5985">
      <w:pPr>
        <w:pStyle w:val="BodyText"/>
        <w:tabs>
          <w:tab w:val="left" w:pos="2637"/>
          <w:tab w:val="left" w:pos="7677"/>
        </w:tabs>
        <w:spacing w:before="1"/>
        <w:ind w:left="1197" w:right="1377"/>
      </w:pPr>
      <w:r w:rsidRPr="003C25D5">
        <w:rPr>
          <w:b/>
        </w:rPr>
        <w:t>HIST</w:t>
      </w:r>
      <w:r w:rsidRPr="003C25D5">
        <w:rPr>
          <w:b/>
          <w:spacing w:val="-1"/>
        </w:rPr>
        <w:t xml:space="preserve"> </w:t>
      </w:r>
      <w:r w:rsidRPr="003C25D5">
        <w:rPr>
          <w:b/>
        </w:rPr>
        <w:t>3311</w:t>
      </w:r>
      <w:r w:rsidRPr="003C25D5">
        <w:rPr>
          <w:b/>
        </w:rPr>
        <w:tab/>
        <w:t>Colonial</w:t>
      </w:r>
      <w:r w:rsidRPr="003C25D5">
        <w:rPr>
          <w:b/>
          <w:spacing w:val="-4"/>
        </w:rPr>
        <w:t xml:space="preserve"> </w:t>
      </w:r>
      <w:r w:rsidRPr="003C25D5">
        <w:rPr>
          <w:b/>
        </w:rPr>
        <w:t>American</w:t>
      </w:r>
      <w:r w:rsidRPr="003C25D5">
        <w:rPr>
          <w:b/>
          <w:spacing w:val="-3"/>
        </w:rPr>
        <w:t xml:space="preserve"> </w:t>
      </w:r>
      <w:r w:rsidRPr="003C25D5">
        <w:rPr>
          <w:b/>
        </w:rPr>
        <w:t>History</w:t>
      </w:r>
      <w:r w:rsidRPr="003C25D5">
        <w:rPr>
          <w:b/>
        </w:rPr>
        <w:tab/>
      </w:r>
      <w:r w:rsidR="00257014">
        <w:rPr>
          <w:b/>
        </w:rPr>
        <w:t xml:space="preserve">        </w:t>
      </w:r>
      <w:r w:rsidRPr="003C25D5">
        <w:rPr>
          <w:b/>
        </w:rPr>
        <w:t xml:space="preserve">3 Semester Hours </w:t>
      </w:r>
      <w:r w:rsidRPr="003C25D5">
        <w:t>Students will examine the exploration, colonization, and development of the European</w:t>
      </w:r>
      <w:r w:rsidRPr="003C25D5">
        <w:rPr>
          <w:spacing w:val="-39"/>
        </w:rPr>
        <w:t xml:space="preserve"> </w:t>
      </w:r>
      <w:r w:rsidRPr="003C25D5">
        <w:t>colonies in what is now the United States, the establishment of the United States as an independent country, the controversies concerning its constitution, and continues through the first three presidencies. The course covers the time period between 1500 and 1812 from political,</w:t>
      </w:r>
      <w:r w:rsidRPr="003C25D5">
        <w:rPr>
          <w:spacing w:val="-33"/>
        </w:rPr>
        <w:t xml:space="preserve"> </w:t>
      </w:r>
      <w:r w:rsidRPr="003C25D5">
        <w:t>social,</w:t>
      </w:r>
    </w:p>
    <w:p w14:paraId="1CDB99AF" w14:textId="3AA102BF" w:rsidR="005B12E5" w:rsidRDefault="00DE5985">
      <w:pPr>
        <w:spacing w:line="242" w:lineRule="auto"/>
        <w:ind w:left="1197" w:right="1192"/>
        <w:rPr>
          <w:i/>
          <w:sz w:val="24"/>
        </w:rPr>
      </w:pPr>
      <w:r w:rsidRPr="003C25D5">
        <w:rPr>
          <w:sz w:val="24"/>
        </w:rPr>
        <w:lastRenderedPageBreak/>
        <w:t xml:space="preserve">and economic perspectives. Students will analyze specific controversies and events of the period and draw parallels with today’s American society. </w:t>
      </w:r>
      <w:r w:rsidRPr="003C25D5">
        <w:rPr>
          <w:i/>
          <w:sz w:val="24"/>
        </w:rPr>
        <w:t>Prerequisites: HIST 1301 and HIST 1302.</w:t>
      </w:r>
    </w:p>
    <w:p w14:paraId="4DF3365F" w14:textId="77777777" w:rsidR="00FA06CB" w:rsidRPr="003C25D5" w:rsidRDefault="00FA06CB">
      <w:pPr>
        <w:spacing w:line="242" w:lineRule="auto"/>
        <w:ind w:left="1197" w:right="1192"/>
        <w:rPr>
          <w:i/>
          <w:sz w:val="24"/>
        </w:rPr>
      </w:pPr>
    </w:p>
    <w:p w14:paraId="2FE91113" w14:textId="77777777" w:rsidR="005B12E5" w:rsidRPr="003C25D5" w:rsidRDefault="00DE5985">
      <w:pPr>
        <w:pStyle w:val="BodyText"/>
        <w:tabs>
          <w:tab w:val="left" w:pos="2637"/>
          <w:tab w:val="left" w:pos="7677"/>
        </w:tabs>
        <w:ind w:left="1197" w:right="1929"/>
      </w:pPr>
      <w:r w:rsidRPr="003C25D5">
        <w:rPr>
          <w:b/>
        </w:rPr>
        <w:t>HIST</w:t>
      </w:r>
      <w:r w:rsidRPr="003C25D5">
        <w:rPr>
          <w:b/>
          <w:spacing w:val="-1"/>
        </w:rPr>
        <w:t xml:space="preserve"> </w:t>
      </w:r>
      <w:r w:rsidRPr="003C25D5">
        <w:rPr>
          <w:b/>
        </w:rPr>
        <w:t>3383</w:t>
      </w:r>
      <w:r w:rsidRPr="003C25D5">
        <w:rPr>
          <w:b/>
        </w:rPr>
        <w:tab/>
        <w:t>Modern</w:t>
      </w:r>
      <w:r w:rsidRPr="003C25D5">
        <w:rPr>
          <w:b/>
          <w:spacing w:val="-2"/>
        </w:rPr>
        <w:t xml:space="preserve"> </w:t>
      </w:r>
      <w:r w:rsidRPr="003C25D5">
        <w:rPr>
          <w:b/>
        </w:rPr>
        <w:t>Europe</w:t>
      </w:r>
      <w:r w:rsidRPr="003C25D5">
        <w:rPr>
          <w:b/>
        </w:rPr>
        <w:tab/>
        <w:t xml:space="preserve">3 Semester Hours </w:t>
      </w:r>
      <w:r w:rsidRPr="003C25D5">
        <w:t>Major currents, which have helped to shape modern Europe, including, but not limited to: political revolutions – English (1668), French (1789), and Russian (1917); the</w:t>
      </w:r>
      <w:r w:rsidRPr="003C25D5">
        <w:rPr>
          <w:spacing w:val="-30"/>
        </w:rPr>
        <w:t xml:space="preserve"> </w:t>
      </w:r>
      <w:r w:rsidRPr="003C25D5">
        <w:t>Industrial</w:t>
      </w:r>
    </w:p>
    <w:p w14:paraId="1B40DCD2" w14:textId="77777777" w:rsidR="005B12E5" w:rsidRPr="003C25D5" w:rsidRDefault="00DE5985">
      <w:pPr>
        <w:pStyle w:val="BodyText"/>
        <w:ind w:left="1197" w:right="1229"/>
        <w:rPr>
          <w:i/>
        </w:rPr>
      </w:pPr>
      <w:r w:rsidRPr="003C25D5">
        <w:t>Revolution; 19</w:t>
      </w:r>
      <w:r w:rsidRPr="003C25D5">
        <w:rPr>
          <w:vertAlign w:val="superscript"/>
        </w:rPr>
        <w:t>th</w:t>
      </w:r>
      <w:r w:rsidRPr="003C25D5">
        <w:t xml:space="preserve"> and 20</w:t>
      </w:r>
      <w:r w:rsidRPr="003C25D5">
        <w:rPr>
          <w:vertAlign w:val="superscript"/>
        </w:rPr>
        <w:t>th</w:t>
      </w:r>
      <w:r w:rsidRPr="003C25D5">
        <w:t xml:space="preserve"> Century patterns of imperialism and the rise of the modern nation state. European international relations in the 19</w:t>
      </w:r>
      <w:r w:rsidRPr="003C25D5">
        <w:rPr>
          <w:vertAlign w:val="superscript"/>
        </w:rPr>
        <w:t>th</w:t>
      </w:r>
      <w:r w:rsidRPr="003C25D5">
        <w:t xml:space="preserve"> and 20</w:t>
      </w:r>
      <w:r w:rsidRPr="003C25D5">
        <w:rPr>
          <w:vertAlign w:val="superscript"/>
        </w:rPr>
        <w:t>th</w:t>
      </w:r>
      <w:r w:rsidRPr="003C25D5">
        <w:t xml:space="preserve"> Century will be addressed. </w:t>
      </w:r>
      <w:r w:rsidRPr="003C25D5">
        <w:rPr>
          <w:i/>
        </w:rPr>
        <w:t>Prerequisites: HIST 2321 and HIST 2322.</w:t>
      </w:r>
    </w:p>
    <w:p w14:paraId="226432BE" w14:textId="77777777" w:rsidR="005B12E5" w:rsidRPr="003C25D5" w:rsidRDefault="005B12E5">
      <w:pPr>
        <w:pStyle w:val="BodyText"/>
        <w:spacing w:before="9"/>
        <w:rPr>
          <w:i/>
          <w:sz w:val="23"/>
        </w:rPr>
      </w:pPr>
    </w:p>
    <w:p w14:paraId="78FB5D51" w14:textId="77777777" w:rsidR="005B12E5" w:rsidRPr="003C25D5" w:rsidRDefault="00DE5985">
      <w:pPr>
        <w:tabs>
          <w:tab w:val="left" w:pos="2637"/>
          <w:tab w:val="left" w:pos="7677"/>
        </w:tabs>
        <w:ind w:left="1197" w:right="1797"/>
        <w:rPr>
          <w:i/>
          <w:sz w:val="24"/>
        </w:rPr>
      </w:pPr>
      <w:r w:rsidRPr="003C25D5">
        <w:rPr>
          <w:b/>
          <w:sz w:val="24"/>
        </w:rPr>
        <w:t>HIST</w:t>
      </w:r>
      <w:r w:rsidRPr="003C25D5">
        <w:rPr>
          <w:b/>
          <w:spacing w:val="-1"/>
          <w:sz w:val="24"/>
        </w:rPr>
        <w:t xml:space="preserve"> </w:t>
      </w:r>
      <w:r w:rsidRPr="003C25D5">
        <w:rPr>
          <w:b/>
          <w:sz w:val="24"/>
        </w:rPr>
        <w:t>4306</w:t>
      </w:r>
      <w:r w:rsidRPr="003C25D5">
        <w:rPr>
          <w:b/>
          <w:sz w:val="24"/>
        </w:rPr>
        <w:tab/>
        <w:t>History of the</w:t>
      </w:r>
      <w:r w:rsidRPr="003C25D5">
        <w:rPr>
          <w:b/>
          <w:spacing w:val="-3"/>
          <w:sz w:val="24"/>
        </w:rPr>
        <w:t xml:space="preserve"> </w:t>
      </w:r>
      <w:r w:rsidRPr="003C25D5">
        <w:rPr>
          <w:b/>
          <w:sz w:val="24"/>
        </w:rPr>
        <w:t>Far</w:t>
      </w:r>
      <w:r w:rsidRPr="003C25D5">
        <w:rPr>
          <w:b/>
          <w:spacing w:val="-2"/>
          <w:sz w:val="24"/>
        </w:rPr>
        <w:t xml:space="preserve"> </w:t>
      </w:r>
      <w:r w:rsidRPr="003C25D5">
        <w:rPr>
          <w:b/>
          <w:sz w:val="24"/>
        </w:rPr>
        <w:t>East</w:t>
      </w:r>
      <w:r w:rsidRPr="003C25D5">
        <w:rPr>
          <w:b/>
          <w:sz w:val="24"/>
        </w:rPr>
        <w:tab/>
        <w:t xml:space="preserve">3 Semester Hours </w:t>
      </w:r>
      <w:r w:rsidRPr="003C25D5">
        <w:rPr>
          <w:sz w:val="24"/>
        </w:rPr>
        <w:t xml:space="preserve">Early impact of Europe on Asia, the emergence of China, Japan, and neighboring countries during the nineteenth and twentieth centuries. </w:t>
      </w:r>
      <w:r w:rsidRPr="003C25D5">
        <w:rPr>
          <w:i/>
          <w:sz w:val="24"/>
        </w:rPr>
        <w:t>Prerequisites: HIST 1301 and HIST</w:t>
      </w:r>
      <w:r w:rsidRPr="003C25D5">
        <w:rPr>
          <w:i/>
          <w:spacing w:val="-23"/>
          <w:sz w:val="24"/>
        </w:rPr>
        <w:t xml:space="preserve"> </w:t>
      </w:r>
      <w:r w:rsidRPr="003C25D5">
        <w:rPr>
          <w:i/>
          <w:sz w:val="24"/>
        </w:rPr>
        <w:t>1302.</w:t>
      </w:r>
    </w:p>
    <w:p w14:paraId="5E37D267" w14:textId="77777777" w:rsidR="005B12E5" w:rsidRPr="003C25D5" w:rsidRDefault="005B12E5">
      <w:pPr>
        <w:pStyle w:val="BodyText"/>
        <w:rPr>
          <w:i/>
        </w:rPr>
      </w:pPr>
    </w:p>
    <w:p w14:paraId="1E8F9B80" w14:textId="77777777" w:rsidR="005B12E5" w:rsidRPr="003C25D5" w:rsidRDefault="00DE5985">
      <w:pPr>
        <w:pStyle w:val="Heading4"/>
        <w:tabs>
          <w:tab w:val="left" w:pos="2637"/>
          <w:tab w:val="left" w:pos="7677"/>
        </w:tabs>
      </w:pPr>
      <w:r w:rsidRPr="003C25D5">
        <w:t>HIST</w:t>
      </w:r>
      <w:r w:rsidRPr="003C25D5">
        <w:rPr>
          <w:spacing w:val="-1"/>
        </w:rPr>
        <w:t xml:space="preserve"> </w:t>
      </w:r>
      <w:r w:rsidRPr="003C25D5">
        <w:t>4308</w:t>
      </w:r>
      <w:r w:rsidRPr="003C25D5">
        <w:tab/>
        <w:t>History of</w:t>
      </w:r>
      <w:r w:rsidRPr="003C25D5">
        <w:rPr>
          <w:spacing w:val="-4"/>
        </w:rPr>
        <w:t xml:space="preserve"> </w:t>
      </w:r>
      <w:r w:rsidRPr="003C25D5">
        <w:t>Latin</w:t>
      </w:r>
      <w:r w:rsidRPr="003C25D5">
        <w:rPr>
          <w:spacing w:val="-2"/>
        </w:rPr>
        <w:t xml:space="preserve"> </w:t>
      </w:r>
      <w:r w:rsidRPr="003C25D5">
        <w:t>America</w:t>
      </w:r>
      <w:r w:rsidRPr="003C25D5">
        <w:tab/>
        <w:t>3 Semester</w:t>
      </w:r>
      <w:r w:rsidRPr="003C25D5">
        <w:rPr>
          <w:spacing w:val="-2"/>
        </w:rPr>
        <w:t xml:space="preserve"> </w:t>
      </w:r>
      <w:r w:rsidRPr="003C25D5">
        <w:t>Hours</w:t>
      </w:r>
    </w:p>
    <w:p w14:paraId="064D4E6D" w14:textId="77777777" w:rsidR="005B12E5" w:rsidRPr="003C25D5" w:rsidRDefault="00DE5985">
      <w:pPr>
        <w:pStyle w:val="BodyText"/>
        <w:spacing w:before="5" w:line="237" w:lineRule="auto"/>
        <w:ind w:left="1197" w:right="1192"/>
      </w:pPr>
      <w:r w:rsidRPr="003C25D5">
        <w:t>The discovery, conquest, and growth of Spanish and Portuguese America. Emphasis placed on the political, social, economic, and cultural institutions since the wars of independence.</w:t>
      </w:r>
    </w:p>
    <w:p w14:paraId="5EC665AA" w14:textId="77777777" w:rsidR="005B12E5" w:rsidRPr="003C25D5" w:rsidRDefault="00DE5985">
      <w:pPr>
        <w:spacing w:before="3"/>
        <w:ind w:left="1197"/>
        <w:rPr>
          <w:i/>
          <w:sz w:val="24"/>
        </w:rPr>
      </w:pPr>
      <w:r w:rsidRPr="003C25D5">
        <w:rPr>
          <w:i/>
          <w:sz w:val="24"/>
        </w:rPr>
        <w:t>Prerequisites: HIST 1301 and HIST 1302.</w:t>
      </w:r>
    </w:p>
    <w:p w14:paraId="7C372231" w14:textId="77777777" w:rsidR="005B12E5" w:rsidRPr="003C25D5" w:rsidRDefault="005B12E5">
      <w:pPr>
        <w:pStyle w:val="BodyText"/>
        <w:rPr>
          <w:i/>
        </w:rPr>
      </w:pPr>
    </w:p>
    <w:p w14:paraId="6A27A02B" w14:textId="77777777" w:rsidR="005B12E5" w:rsidRPr="003C25D5" w:rsidRDefault="00DE5985">
      <w:pPr>
        <w:tabs>
          <w:tab w:val="left" w:pos="2637"/>
          <w:tab w:val="left" w:pos="7677"/>
        </w:tabs>
        <w:ind w:left="1197" w:right="1544"/>
        <w:rPr>
          <w:sz w:val="24"/>
        </w:rPr>
      </w:pPr>
      <w:r w:rsidRPr="003C25D5">
        <w:rPr>
          <w:b/>
          <w:sz w:val="24"/>
        </w:rPr>
        <w:t>HIST</w:t>
      </w:r>
      <w:r w:rsidRPr="003C25D5">
        <w:rPr>
          <w:b/>
          <w:spacing w:val="-1"/>
          <w:sz w:val="24"/>
        </w:rPr>
        <w:t xml:space="preserve"> </w:t>
      </w:r>
      <w:r w:rsidRPr="003C25D5">
        <w:rPr>
          <w:b/>
          <w:sz w:val="24"/>
        </w:rPr>
        <w:t>4311</w:t>
      </w:r>
      <w:r w:rsidRPr="003C25D5">
        <w:rPr>
          <w:b/>
          <w:sz w:val="24"/>
        </w:rPr>
        <w:tab/>
        <w:t>Early</w:t>
      </w:r>
      <w:r w:rsidRPr="003C25D5">
        <w:rPr>
          <w:b/>
          <w:spacing w:val="-2"/>
          <w:sz w:val="24"/>
        </w:rPr>
        <w:t xml:space="preserve"> </w:t>
      </w:r>
      <w:r w:rsidRPr="003C25D5">
        <w:rPr>
          <w:b/>
          <w:sz w:val="24"/>
        </w:rPr>
        <w:t>Modern</w:t>
      </w:r>
      <w:r w:rsidRPr="003C25D5">
        <w:rPr>
          <w:b/>
          <w:spacing w:val="-2"/>
          <w:sz w:val="24"/>
        </w:rPr>
        <w:t xml:space="preserve"> </w:t>
      </w:r>
      <w:r w:rsidRPr="003C25D5">
        <w:rPr>
          <w:b/>
          <w:sz w:val="24"/>
        </w:rPr>
        <w:t>Europe</w:t>
      </w:r>
      <w:r w:rsidRPr="003C25D5">
        <w:rPr>
          <w:b/>
          <w:sz w:val="24"/>
        </w:rPr>
        <w:tab/>
        <w:t xml:space="preserve">3 Semester Hours </w:t>
      </w:r>
      <w:r w:rsidRPr="003C25D5">
        <w:rPr>
          <w:sz w:val="24"/>
        </w:rPr>
        <w:t>Treatment of the political, intellectual, cultural, social, and economic development of Europe. Emphasis on England, France, Spain, Germany, Austria, and</w:t>
      </w:r>
      <w:r w:rsidRPr="003C25D5">
        <w:rPr>
          <w:spacing w:val="-4"/>
          <w:sz w:val="24"/>
        </w:rPr>
        <w:t xml:space="preserve"> </w:t>
      </w:r>
      <w:r w:rsidRPr="003C25D5">
        <w:rPr>
          <w:sz w:val="24"/>
        </w:rPr>
        <w:t>Russia.</w:t>
      </w:r>
    </w:p>
    <w:p w14:paraId="0D3880E5" w14:textId="77777777" w:rsidR="005B12E5" w:rsidRPr="003C25D5" w:rsidRDefault="00DE5985">
      <w:pPr>
        <w:spacing w:line="274" w:lineRule="exact"/>
        <w:ind w:left="1197"/>
        <w:rPr>
          <w:i/>
          <w:sz w:val="24"/>
        </w:rPr>
      </w:pPr>
      <w:r w:rsidRPr="003C25D5">
        <w:rPr>
          <w:i/>
          <w:sz w:val="24"/>
        </w:rPr>
        <w:t>Prerequisites: HIST 1301 and HIST 1302.</w:t>
      </w:r>
    </w:p>
    <w:p w14:paraId="4BB57A8D" w14:textId="118CD5E1" w:rsidR="005B12E5" w:rsidRDefault="005B12E5">
      <w:pPr>
        <w:spacing w:line="274" w:lineRule="exact"/>
        <w:rPr>
          <w:sz w:val="24"/>
        </w:rPr>
      </w:pPr>
    </w:p>
    <w:p w14:paraId="0C2B5741" w14:textId="77777777" w:rsidR="005B12E5" w:rsidRPr="003C25D5" w:rsidRDefault="00DE5985">
      <w:pPr>
        <w:pStyle w:val="Heading4"/>
        <w:tabs>
          <w:tab w:val="left" w:pos="2637"/>
          <w:tab w:val="left" w:pos="7677"/>
        </w:tabs>
        <w:spacing w:before="76" w:line="275" w:lineRule="exact"/>
      </w:pPr>
      <w:r w:rsidRPr="003C25D5">
        <w:t>HIST</w:t>
      </w:r>
      <w:r w:rsidRPr="003C25D5">
        <w:rPr>
          <w:spacing w:val="-1"/>
        </w:rPr>
        <w:t xml:space="preserve"> </w:t>
      </w:r>
      <w:r w:rsidRPr="003C25D5">
        <w:t>4312</w:t>
      </w:r>
      <w:r w:rsidRPr="003C25D5">
        <w:tab/>
        <w:t>Global</w:t>
      </w:r>
      <w:r w:rsidRPr="003C25D5">
        <w:rPr>
          <w:spacing w:val="-2"/>
        </w:rPr>
        <w:t xml:space="preserve"> </w:t>
      </w:r>
      <w:r w:rsidRPr="003C25D5">
        <w:t>Issues</w:t>
      </w:r>
      <w:r w:rsidRPr="003C25D5">
        <w:tab/>
        <w:t>3 Semester</w:t>
      </w:r>
      <w:r w:rsidRPr="003C25D5">
        <w:rPr>
          <w:spacing w:val="-2"/>
        </w:rPr>
        <w:t xml:space="preserve"> </w:t>
      </w:r>
      <w:r w:rsidRPr="003C25D5">
        <w:t>Hours</w:t>
      </w:r>
    </w:p>
    <w:p w14:paraId="75BF1EE5" w14:textId="77777777" w:rsidR="005B12E5" w:rsidRPr="003C25D5" w:rsidRDefault="00DE5985">
      <w:pPr>
        <w:pStyle w:val="BodyText"/>
        <w:spacing w:line="275" w:lineRule="exact"/>
        <w:ind w:left="1197"/>
      </w:pPr>
      <w:r w:rsidRPr="003C25D5">
        <w:t>Study of geographic, political, economic, and judicial problems in contemporary world affairs.</w:t>
      </w:r>
    </w:p>
    <w:p w14:paraId="40111F91" w14:textId="77777777" w:rsidR="005B12E5" w:rsidRPr="003C25D5" w:rsidRDefault="00DE5985">
      <w:pPr>
        <w:spacing w:before="3"/>
        <w:ind w:left="1197"/>
        <w:rPr>
          <w:i/>
          <w:sz w:val="24"/>
        </w:rPr>
      </w:pPr>
      <w:r w:rsidRPr="003C25D5">
        <w:rPr>
          <w:i/>
          <w:sz w:val="24"/>
        </w:rPr>
        <w:t>Prerequisites: HIST 1301 and HIST 1302.</w:t>
      </w:r>
    </w:p>
    <w:p w14:paraId="6BF4D890" w14:textId="77777777" w:rsidR="005B12E5" w:rsidRPr="003C25D5" w:rsidRDefault="005B12E5">
      <w:pPr>
        <w:pStyle w:val="BodyText"/>
        <w:rPr>
          <w:i/>
        </w:rPr>
      </w:pPr>
    </w:p>
    <w:p w14:paraId="2B24F2D1" w14:textId="77777777" w:rsidR="005B12E5" w:rsidRPr="003C25D5" w:rsidRDefault="00DE5985">
      <w:pPr>
        <w:pStyle w:val="Heading4"/>
        <w:tabs>
          <w:tab w:val="left" w:pos="2671"/>
          <w:tab w:val="left" w:pos="7617"/>
        </w:tabs>
        <w:spacing w:line="275" w:lineRule="exact"/>
      </w:pPr>
      <w:r w:rsidRPr="003C25D5">
        <w:t>HIST</w:t>
      </w:r>
      <w:r w:rsidRPr="003C25D5">
        <w:rPr>
          <w:spacing w:val="-1"/>
        </w:rPr>
        <w:t xml:space="preserve"> </w:t>
      </w:r>
      <w:r w:rsidRPr="003C25D5">
        <w:t>4314</w:t>
      </w:r>
      <w:r w:rsidRPr="003C25D5">
        <w:tab/>
        <w:t>Civil War</w:t>
      </w:r>
      <w:r w:rsidRPr="003C25D5">
        <w:rPr>
          <w:spacing w:val="-5"/>
        </w:rPr>
        <w:t xml:space="preserve"> </w:t>
      </w:r>
      <w:r w:rsidRPr="003C25D5">
        <w:t>and</w:t>
      </w:r>
      <w:r w:rsidRPr="003C25D5">
        <w:rPr>
          <w:spacing w:val="-2"/>
        </w:rPr>
        <w:t xml:space="preserve"> </w:t>
      </w:r>
      <w:r w:rsidRPr="003C25D5">
        <w:t>Reconstruction</w:t>
      </w:r>
      <w:r w:rsidRPr="003C25D5">
        <w:tab/>
        <w:t>3 Semester</w:t>
      </w:r>
      <w:r w:rsidRPr="003C25D5">
        <w:rPr>
          <w:spacing w:val="-2"/>
        </w:rPr>
        <w:t xml:space="preserve"> </w:t>
      </w:r>
      <w:r w:rsidRPr="003C25D5">
        <w:t>Hours</w:t>
      </w:r>
    </w:p>
    <w:p w14:paraId="0A4030CB" w14:textId="037236B6" w:rsidR="00FA06CB" w:rsidRPr="003C25D5" w:rsidRDefault="00DE5985" w:rsidP="00813570">
      <w:pPr>
        <w:pStyle w:val="BodyText"/>
        <w:ind w:left="1197" w:right="1318"/>
        <w:rPr>
          <w:i/>
        </w:rPr>
      </w:pPr>
      <w:r w:rsidRPr="003C25D5">
        <w:t xml:space="preserve">Study of the social, economic, and political development of mid-19th-century American society emphasizing those features and events that led to the Civil War, the impact of the war on the northern and southern areas of the nation, and the political and social impact of Reconstruction. </w:t>
      </w:r>
      <w:r w:rsidRPr="003C25D5">
        <w:rPr>
          <w:i/>
        </w:rPr>
        <w:t>Prerequisites: HIST 1301 and HIST 1302.</w:t>
      </w:r>
    </w:p>
    <w:p w14:paraId="3A4CF405" w14:textId="77777777" w:rsidR="005B12E5" w:rsidRPr="003C25D5" w:rsidRDefault="005B12E5">
      <w:pPr>
        <w:pStyle w:val="BodyText"/>
        <w:spacing w:before="1"/>
        <w:rPr>
          <w:i/>
        </w:rPr>
      </w:pPr>
    </w:p>
    <w:p w14:paraId="353A24A1" w14:textId="173E6837" w:rsidR="005B12E5" w:rsidRPr="003C25D5" w:rsidRDefault="00DE5985">
      <w:pPr>
        <w:pStyle w:val="Heading4"/>
        <w:tabs>
          <w:tab w:val="left" w:pos="2637"/>
          <w:tab w:val="left" w:pos="7677"/>
        </w:tabs>
        <w:spacing w:line="275" w:lineRule="exact"/>
      </w:pPr>
      <w:r w:rsidRPr="003C25D5">
        <w:t>HIST</w:t>
      </w:r>
      <w:r w:rsidRPr="003C25D5">
        <w:rPr>
          <w:spacing w:val="-1"/>
        </w:rPr>
        <w:t xml:space="preserve"> </w:t>
      </w:r>
      <w:r w:rsidRPr="003C25D5">
        <w:t>4334</w:t>
      </w:r>
      <w:r w:rsidRPr="003C25D5">
        <w:tab/>
        <w:t>Women in</w:t>
      </w:r>
      <w:r w:rsidRPr="003C25D5">
        <w:rPr>
          <w:spacing w:val="-1"/>
        </w:rPr>
        <w:t xml:space="preserve"> </w:t>
      </w:r>
      <w:r w:rsidRPr="003C25D5">
        <w:t>the</w:t>
      </w:r>
      <w:r w:rsidRPr="003C25D5">
        <w:rPr>
          <w:spacing w:val="-2"/>
        </w:rPr>
        <w:t xml:space="preserve"> </w:t>
      </w:r>
      <w:r w:rsidR="001A425E">
        <w:t xml:space="preserve">U.S.                                                  </w:t>
      </w:r>
      <w:r w:rsidRPr="003C25D5">
        <w:t>3 Semester</w:t>
      </w:r>
      <w:r w:rsidRPr="003C25D5">
        <w:rPr>
          <w:spacing w:val="-2"/>
        </w:rPr>
        <w:t xml:space="preserve"> </w:t>
      </w:r>
      <w:r w:rsidRPr="003C25D5">
        <w:t>Hours</w:t>
      </w:r>
    </w:p>
    <w:p w14:paraId="129C12E7" w14:textId="77777777" w:rsidR="005B12E5" w:rsidRPr="003C25D5" w:rsidRDefault="00DE5985">
      <w:pPr>
        <w:pStyle w:val="BodyText"/>
        <w:ind w:left="1197" w:right="1192"/>
        <w:rPr>
          <w:i/>
        </w:rPr>
      </w:pPr>
      <w:r w:rsidRPr="003C25D5">
        <w:t xml:space="preserve">The status, work, role and leadership activities of white, Native American and African American women in United States history. Exceptional women and the feminist, suffrage and liberation movements examined within the perspective of the life and attitudes of the mass of women in the United States. Cross-listed: History 386/Women’s Studies 386. Students may receive credit for only one of the two cross-listed courses. </w:t>
      </w:r>
      <w:r w:rsidRPr="003C25D5">
        <w:rPr>
          <w:i/>
        </w:rPr>
        <w:t>Prerequisites: HIST 1301 and HIST 1302.</w:t>
      </w:r>
    </w:p>
    <w:p w14:paraId="088DD64D" w14:textId="56B72120" w:rsidR="005B12E5" w:rsidRDefault="005B12E5">
      <w:pPr>
        <w:pStyle w:val="BodyText"/>
        <w:spacing w:before="10"/>
        <w:rPr>
          <w:i/>
          <w:sz w:val="23"/>
        </w:rPr>
      </w:pPr>
    </w:p>
    <w:p w14:paraId="4A7E9A72" w14:textId="273A64F0" w:rsidR="00A91E01" w:rsidRDefault="00A91E01">
      <w:pPr>
        <w:pStyle w:val="BodyText"/>
        <w:spacing w:before="10"/>
        <w:rPr>
          <w:i/>
          <w:sz w:val="23"/>
        </w:rPr>
      </w:pPr>
    </w:p>
    <w:p w14:paraId="063F1871" w14:textId="5D4F3DD2" w:rsidR="00A91E01" w:rsidRDefault="00A91E01">
      <w:pPr>
        <w:pStyle w:val="BodyText"/>
        <w:spacing w:before="10"/>
        <w:rPr>
          <w:i/>
          <w:sz w:val="23"/>
        </w:rPr>
      </w:pPr>
    </w:p>
    <w:p w14:paraId="440398BA" w14:textId="3B4F4867" w:rsidR="00A91E01" w:rsidRDefault="00A91E01">
      <w:pPr>
        <w:pStyle w:val="BodyText"/>
        <w:spacing w:before="10"/>
        <w:rPr>
          <w:i/>
          <w:sz w:val="23"/>
        </w:rPr>
      </w:pPr>
    </w:p>
    <w:p w14:paraId="6B9965DE" w14:textId="5066E6F3" w:rsidR="00A91E01" w:rsidRDefault="00A91E01">
      <w:pPr>
        <w:pStyle w:val="BodyText"/>
        <w:spacing w:before="10"/>
        <w:rPr>
          <w:i/>
          <w:sz w:val="23"/>
        </w:rPr>
      </w:pPr>
    </w:p>
    <w:p w14:paraId="16B6CE99" w14:textId="672F8883" w:rsidR="00A91E01" w:rsidRDefault="00A91E01">
      <w:pPr>
        <w:pStyle w:val="BodyText"/>
        <w:spacing w:before="10"/>
        <w:rPr>
          <w:i/>
          <w:sz w:val="23"/>
        </w:rPr>
      </w:pPr>
    </w:p>
    <w:p w14:paraId="44630C28" w14:textId="77777777" w:rsidR="005B12E5" w:rsidRPr="003C25D5" w:rsidRDefault="00DE5985">
      <w:pPr>
        <w:pStyle w:val="Heading4"/>
        <w:tabs>
          <w:tab w:val="left" w:pos="2637"/>
          <w:tab w:val="left" w:pos="7677"/>
        </w:tabs>
        <w:spacing w:before="1"/>
      </w:pPr>
      <w:r w:rsidRPr="003C25D5">
        <w:lastRenderedPageBreak/>
        <w:t>HIST</w:t>
      </w:r>
      <w:r w:rsidRPr="003C25D5">
        <w:rPr>
          <w:spacing w:val="-1"/>
        </w:rPr>
        <w:t xml:space="preserve"> </w:t>
      </w:r>
      <w:r w:rsidRPr="003C25D5">
        <w:t>4362</w:t>
      </w:r>
      <w:r w:rsidRPr="003C25D5">
        <w:tab/>
        <w:t>African</w:t>
      </w:r>
      <w:r w:rsidRPr="003C25D5">
        <w:rPr>
          <w:spacing w:val="-2"/>
        </w:rPr>
        <w:t xml:space="preserve"> </w:t>
      </w:r>
      <w:r w:rsidRPr="003C25D5">
        <w:t>Diaspora</w:t>
      </w:r>
      <w:r w:rsidRPr="003C25D5">
        <w:rPr>
          <w:spacing w:val="-2"/>
        </w:rPr>
        <w:t xml:space="preserve"> </w:t>
      </w:r>
      <w:r w:rsidRPr="003C25D5">
        <w:t>History</w:t>
      </w:r>
      <w:r w:rsidRPr="003C25D5">
        <w:tab/>
        <w:t>3 Semester</w:t>
      </w:r>
      <w:r w:rsidRPr="003C25D5">
        <w:rPr>
          <w:spacing w:val="-2"/>
        </w:rPr>
        <w:t xml:space="preserve"> </w:t>
      </w:r>
      <w:r w:rsidRPr="003C25D5">
        <w:t>Hours</w:t>
      </w:r>
    </w:p>
    <w:p w14:paraId="26D63F9D" w14:textId="77777777" w:rsidR="005B12E5" w:rsidRPr="003C25D5" w:rsidRDefault="00DE5985">
      <w:pPr>
        <w:pStyle w:val="BodyText"/>
        <w:spacing w:before="2"/>
        <w:ind w:left="1197" w:right="1266"/>
        <w:rPr>
          <w:i/>
        </w:rPr>
      </w:pPr>
      <w:r w:rsidRPr="003C25D5">
        <w:t xml:space="preserve">The course is a conceptual and thematic exploration of the forces that have shaped African- Diasporic identities and communities in the Americas and parts of Western Europe. The comparative approach that the course adopts also exposes students to common issues that descendants of enslaved Africans in various parts of the Americas and Western Europe have continued in their attempts to construct Africa-Diasporic identities. </w:t>
      </w:r>
      <w:r w:rsidRPr="003C25D5">
        <w:rPr>
          <w:i/>
        </w:rPr>
        <w:t>Prerequisites: HIST 2321 and HIST 2322.</w:t>
      </w:r>
    </w:p>
    <w:p w14:paraId="04531ECA" w14:textId="77777777" w:rsidR="005B12E5" w:rsidRPr="003C25D5" w:rsidRDefault="005B12E5">
      <w:pPr>
        <w:pStyle w:val="BodyText"/>
        <w:spacing w:before="9"/>
        <w:rPr>
          <w:i/>
          <w:sz w:val="23"/>
        </w:rPr>
      </w:pPr>
    </w:p>
    <w:p w14:paraId="03D0DA11" w14:textId="0EDEAD46" w:rsidR="005B12E5" w:rsidRPr="003C25D5" w:rsidRDefault="00DE5985">
      <w:pPr>
        <w:pStyle w:val="Heading4"/>
        <w:tabs>
          <w:tab w:val="left" w:pos="2637"/>
          <w:tab w:val="left" w:pos="7677"/>
        </w:tabs>
      </w:pPr>
      <w:r w:rsidRPr="003C25D5">
        <w:t>HIST</w:t>
      </w:r>
      <w:r w:rsidRPr="003C25D5">
        <w:rPr>
          <w:spacing w:val="-1"/>
        </w:rPr>
        <w:t xml:space="preserve"> </w:t>
      </w:r>
      <w:r w:rsidRPr="003C25D5">
        <w:t>4372</w:t>
      </w:r>
      <w:r w:rsidRPr="003C25D5">
        <w:tab/>
        <w:t>History and Culture of</w:t>
      </w:r>
      <w:r w:rsidRPr="003C25D5">
        <w:rPr>
          <w:spacing w:val="-9"/>
        </w:rPr>
        <w:t xml:space="preserve"> </w:t>
      </w:r>
      <w:r w:rsidRPr="003C25D5">
        <w:t>African</w:t>
      </w:r>
      <w:r w:rsidRPr="003C25D5">
        <w:rPr>
          <w:spacing w:val="-2"/>
        </w:rPr>
        <w:t xml:space="preserve"> </w:t>
      </w:r>
      <w:r w:rsidRPr="003C25D5">
        <w:t>Americans</w:t>
      </w:r>
      <w:r w:rsidRPr="003C25D5">
        <w:tab/>
        <w:t>3 Semester</w:t>
      </w:r>
      <w:r w:rsidRPr="003C25D5">
        <w:rPr>
          <w:spacing w:val="-2"/>
        </w:rPr>
        <w:t xml:space="preserve"> </w:t>
      </w:r>
      <w:r w:rsidRPr="003C25D5">
        <w:t>Hours</w:t>
      </w:r>
    </w:p>
    <w:p w14:paraId="7E4A77DE" w14:textId="3C9D0128" w:rsidR="005B12E5" w:rsidRPr="003C25D5" w:rsidRDefault="00DE5985">
      <w:pPr>
        <w:spacing w:before="5" w:line="237" w:lineRule="auto"/>
        <w:ind w:left="1197" w:right="1192"/>
        <w:rPr>
          <w:i/>
          <w:sz w:val="24"/>
        </w:rPr>
      </w:pPr>
      <w:r w:rsidRPr="003C25D5">
        <w:rPr>
          <w:sz w:val="24"/>
        </w:rPr>
        <w:t>The Black experience fro</w:t>
      </w:r>
      <w:r w:rsidR="007D7C2B">
        <w:rPr>
          <w:sz w:val="24"/>
        </w:rPr>
        <w:t>m</w:t>
      </w:r>
      <w:r w:rsidRPr="003C25D5">
        <w:rPr>
          <w:sz w:val="24"/>
        </w:rPr>
        <w:t xml:space="preserve"> African origin to the present; the slave experience; African-American culture; the civil rights movement and beyond. </w:t>
      </w:r>
      <w:r w:rsidRPr="003C25D5">
        <w:rPr>
          <w:i/>
          <w:sz w:val="24"/>
        </w:rPr>
        <w:t>Prerequisites: HIST 1301 and HIST 1302.</w:t>
      </w:r>
    </w:p>
    <w:p w14:paraId="09E57A9C" w14:textId="77777777" w:rsidR="005B12E5" w:rsidRPr="003C25D5" w:rsidRDefault="005B12E5">
      <w:pPr>
        <w:pStyle w:val="BodyText"/>
        <w:spacing w:before="1"/>
        <w:rPr>
          <w:i/>
        </w:rPr>
      </w:pPr>
    </w:p>
    <w:p w14:paraId="439D68FF" w14:textId="77777777" w:rsidR="005B12E5" w:rsidRPr="003C25D5" w:rsidRDefault="00DE5985">
      <w:pPr>
        <w:tabs>
          <w:tab w:val="left" w:pos="2637"/>
          <w:tab w:val="left" w:pos="7677"/>
        </w:tabs>
        <w:ind w:left="1197" w:right="1983"/>
        <w:rPr>
          <w:i/>
          <w:sz w:val="24"/>
        </w:rPr>
      </w:pPr>
      <w:r w:rsidRPr="003C25D5">
        <w:rPr>
          <w:b/>
          <w:sz w:val="24"/>
        </w:rPr>
        <w:t>HIST</w:t>
      </w:r>
      <w:r w:rsidRPr="003C25D5">
        <w:rPr>
          <w:b/>
          <w:spacing w:val="-1"/>
          <w:sz w:val="24"/>
        </w:rPr>
        <w:t xml:space="preserve"> </w:t>
      </w:r>
      <w:r w:rsidRPr="003C25D5">
        <w:rPr>
          <w:b/>
          <w:sz w:val="24"/>
        </w:rPr>
        <w:t>4394</w:t>
      </w:r>
      <w:r w:rsidRPr="003C25D5">
        <w:rPr>
          <w:b/>
          <w:sz w:val="24"/>
        </w:rPr>
        <w:tab/>
        <w:t>Senior</w:t>
      </w:r>
      <w:r w:rsidRPr="003C25D5">
        <w:rPr>
          <w:b/>
          <w:spacing w:val="-3"/>
          <w:sz w:val="24"/>
        </w:rPr>
        <w:t xml:space="preserve"> </w:t>
      </w:r>
      <w:r w:rsidRPr="003C25D5">
        <w:rPr>
          <w:b/>
          <w:sz w:val="24"/>
        </w:rPr>
        <w:t>Seminar</w:t>
      </w:r>
      <w:r w:rsidRPr="003C25D5">
        <w:rPr>
          <w:b/>
          <w:sz w:val="24"/>
        </w:rPr>
        <w:tab/>
        <w:t xml:space="preserve">3 Semester Hours </w:t>
      </w:r>
      <w:r w:rsidRPr="003C25D5">
        <w:rPr>
          <w:sz w:val="24"/>
        </w:rPr>
        <w:t xml:space="preserve">Advanced topics not covered in published curriculum. May be repeated once when topic changes. </w:t>
      </w:r>
      <w:r w:rsidRPr="003C25D5">
        <w:rPr>
          <w:i/>
          <w:sz w:val="24"/>
        </w:rPr>
        <w:t>Prerequisites: HIST 1301 and HIST</w:t>
      </w:r>
      <w:r w:rsidRPr="003C25D5">
        <w:rPr>
          <w:i/>
          <w:spacing w:val="-2"/>
          <w:sz w:val="24"/>
        </w:rPr>
        <w:t xml:space="preserve"> </w:t>
      </w:r>
      <w:r w:rsidRPr="003C25D5">
        <w:rPr>
          <w:i/>
          <w:sz w:val="24"/>
        </w:rPr>
        <w:t>1302.</w:t>
      </w:r>
    </w:p>
    <w:p w14:paraId="08D1CC91" w14:textId="77777777" w:rsidR="005B12E5" w:rsidRPr="003C25D5" w:rsidRDefault="005B12E5">
      <w:pPr>
        <w:pStyle w:val="BodyText"/>
        <w:rPr>
          <w:i/>
        </w:rPr>
      </w:pPr>
    </w:p>
    <w:p w14:paraId="73A1868D" w14:textId="77777777" w:rsidR="005B12E5" w:rsidRPr="003C25D5" w:rsidRDefault="00DE5985">
      <w:pPr>
        <w:tabs>
          <w:tab w:val="left" w:pos="2637"/>
          <w:tab w:val="left" w:pos="7677"/>
        </w:tabs>
        <w:ind w:left="1197" w:right="1795"/>
        <w:rPr>
          <w:sz w:val="24"/>
        </w:rPr>
      </w:pPr>
      <w:r w:rsidRPr="0066011E">
        <w:rPr>
          <w:b/>
          <w:sz w:val="24"/>
        </w:rPr>
        <w:t>HIST</w:t>
      </w:r>
      <w:r w:rsidRPr="0066011E">
        <w:rPr>
          <w:b/>
          <w:spacing w:val="-1"/>
          <w:sz w:val="24"/>
        </w:rPr>
        <w:t xml:space="preserve"> </w:t>
      </w:r>
      <w:r w:rsidRPr="0066011E">
        <w:rPr>
          <w:b/>
          <w:sz w:val="24"/>
        </w:rPr>
        <w:t>4399</w:t>
      </w:r>
      <w:r w:rsidRPr="0066011E">
        <w:rPr>
          <w:b/>
          <w:sz w:val="24"/>
        </w:rPr>
        <w:tab/>
        <w:t>Topical</w:t>
      </w:r>
      <w:r w:rsidRPr="0066011E">
        <w:rPr>
          <w:b/>
          <w:spacing w:val="-3"/>
          <w:sz w:val="24"/>
        </w:rPr>
        <w:t xml:space="preserve"> </w:t>
      </w:r>
      <w:r w:rsidRPr="0066011E">
        <w:rPr>
          <w:b/>
          <w:sz w:val="24"/>
        </w:rPr>
        <w:t>Seminar</w:t>
      </w:r>
      <w:r w:rsidRPr="0066011E">
        <w:rPr>
          <w:b/>
          <w:sz w:val="24"/>
        </w:rPr>
        <w:tab/>
        <w:t xml:space="preserve">3 Semester Hours </w:t>
      </w:r>
      <w:r w:rsidRPr="0066011E">
        <w:rPr>
          <w:sz w:val="24"/>
        </w:rPr>
        <w:t>HIST 4394 Senior Seminar in History is the culmination of your work as a history major at Jarvis Christian College. The class is divided into three main</w:t>
      </w:r>
      <w:r w:rsidRPr="0066011E">
        <w:rPr>
          <w:spacing w:val="-8"/>
          <w:sz w:val="24"/>
        </w:rPr>
        <w:t xml:space="preserve"> </w:t>
      </w:r>
      <w:r w:rsidRPr="0066011E">
        <w:rPr>
          <w:sz w:val="24"/>
        </w:rPr>
        <w:t>parts:</w:t>
      </w:r>
    </w:p>
    <w:p w14:paraId="16B3D20D" w14:textId="1C8D13E8" w:rsidR="005B12E5" w:rsidRPr="003C25D5" w:rsidRDefault="00DE5985">
      <w:pPr>
        <w:pStyle w:val="ListParagraph"/>
        <w:numPr>
          <w:ilvl w:val="1"/>
          <w:numId w:val="10"/>
        </w:numPr>
        <w:tabs>
          <w:tab w:val="left" w:pos="2032"/>
          <w:tab w:val="left" w:pos="2033"/>
        </w:tabs>
        <w:spacing w:before="4" w:line="237" w:lineRule="auto"/>
        <w:ind w:right="1454"/>
        <w:rPr>
          <w:sz w:val="24"/>
        </w:rPr>
      </w:pPr>
      <w:r w:rsidRPr="003C25D5">
        <w:rPr>
          <w:sz w:val="24"/>
        </w:rPr>
        <w:t>Researching and writing your senior thesis, with guidance fro</w:t>
      </w:r>
      <w:r w:rsidR="0066011E">
        <w:rPr>
          <w:sz w:val="24"/>
        </w:rPr>
        <w:t>m</w:t>
      </w:r>
      <w:r w:rsidRPr="003C25D5">
        <w:rPr>
          <w:sz w:val="24"/>
        </w:rPr>
        <w:t xml:space="preserve"> a faculty member in the history department who will act as the</w:t>
      </w:r>
      <w:r w:rsidRPr="003C25D5">
        <w:rPr>
          <w:spacing w:val="-6"/>
          <w:sz w:val="24"/>
        </w:rPr>
        <w:t xml:space="preserve"> </w:t>
      </w:r>
      <w:r w:rsidRPr="003C25D5">
        <w:rPr>
          <w:sz w:val="24"/>
        </w:rPr>
        <w:t>advisor.</w:t>
      </w:r>
    </w:p>
    <w:p w14:paraId="0B8DF5E5" w14:textId="77777777" w:rsidR="005B12E5" w:rsidRPr="003C25D5" w:rsidRDefault="00DE5985">
      <w:pPr>
        <w:pStyle w:val="ListParagraph"/>
        <w:numPr>
          <w:ilvl w:val="1"/>
          <w:numId w:val="10"/>
        </w:numPr>
        <w:tabs>
          <w:tab w:val="left" w:pos="2032"/>
          <w:tab w:val="left" w:pos="2033"/>
        </w:tabs>
        <w:spacing w:before="2" w:line="275" w:lineRule="exact"/>
        <w:rPr>
          <w:sz w:val="24"/>
        </w:rPr>
      </w:pPr>
      <w:r w:rsidRPr="003C25D5">
        <w:rPr>
          <w:sz w:val="24"/>
        </w:rPr>
        <w:t>Attending and participating in a seminar that meets five times on Tuesday</w:t>
      </w:r>
      <w:r w:rsidRPr="003C25D5">
        <w:rPr>
          <w:spacing w:val="-13"/>
          <w:sz w:val="24"/>
        </w:rPr>
        <w:t xml:space="preserve"> </w:t>
      </w:r>
      <w:r w:rsidRPr="003C25D5">
        <w:rPr>
          <w:sz w:val="24"/>
        </w:rPr>
        <w:t>nights.</w:t>
      </w:r>
    </w:p>
    <w:p w14:paraId="601F1C5E" w14:textId="77777777" w:rsidR="005B12E5" w:rsidRPr="003C25D5" w:rsidRDefault="00DE5985">
      <w:pPr>
        <w:pStyle w:val="ListParagraph"/>
        <w:numPr>
          <w:ilvl w:val="1"/>
          <w:numId w:val="10"/>
        </w:numPr>
        <w:tabs>
          <w:tab w:val="left" w:pos="2032"/>
          <w:tab w:val="left" w:pos="2033"/>
        </w:tabs>
        <w:ind w:right="1427"/>
        <w:rPr>
          <w:i/>
          <w:sz w:val="24"/>
        </w:rPr>
      </w:pPr>
      <w:r w:rsidRPr="003C25D5">
        <w:rPr>
          <w:sz w:val="24"/>
        </w:rPr>
        <w:t xml:space="preserve">Giving an oral presentation of your research to history faculty, students, friends, and family at the end of the semester. </w:t>
      </w:r>
      <w:r w:rsidRPr="003C25D5">
        <w:rPr>
          <w:i/>
          <w:sz w:val="24"/>
        </w:rPr>
        <w:t>Prerequisites: Take course after the culmination of all history</w:t>
      </w:r>
      <w:r w:rsidRPr="003C25D5">
        <w:rPr>
          <w:i/>
          <w:spacing w:val="-3"/>
          <w:sz w:val="24"/>
        </w:rPr>
        <w:t xml:space="preserve"> </w:t>
      </w:r>
      <w:r w:rsidRPr="003C25D5">
        <w:rPr>
          <w:i/>
          <w:sz w:val="24"/>
        </w:rPr>
        <w:t>courses.</w:t>
      </w:r>
    </w:p>
    <w:p w14:paraId="24903B9C" w14:textId="20156A1A" w:rsidR="005B12E5" w:rsidRDefault="005B12E5">
      <w:pPr>
        <w:rPr>
          <w:sz w:val="24"/>
        </w:rPr>
      </w:pPr>
    </w:p>
    <w:p w14:paraId="4C4B9402" w14:textId="4B3C03DB" w:rsidR="005B12E5" w:rsidRPr="003C25D5" w:rsidRDefault="00DE5985">
      <w:pPr>
        <w:pStyle w:val="Heading3"/>
        <w:spacing w:before="57"/>
        <w:ind w:left="1197"/>
        <w:jc w:val="left"/>
      </w:pPr>
      <w:bookmarkStart w:id="577" w:name="_Toc531768559"/>
      <w:bookmarkStart w:id="578" w:name="_Toc17818407"/>
      <w:r w:rsidRPr="003C25D5">
        <w:t>INTERDISCIPLINARY STUDIES (INTS)</w:t>
      </w:r>
      <w:bookmarkEnd w:id="577"/>
      <w:bookmarkEnd w:id="578"/>
    </w:p>
    <w:p w14:paraId="0A79DD62" w14:textId="77777777" w:rsidR="005B12E5" w:rsidRPr="003C25D5" w:rsidRDefault="00DE5985">
      <w:pPr>
        <w:pStyle w:val="Heading4"/>
        <w:tabs>
          <w:tab w:val="left" w:pos="2637"/>
          <w:tab w:val="left" w:pos="8397"/>
        </w:tabs>
        <w:spacing w:line="275" w:lineRule="exact"/>
      </w:pPr>
      <w:r w:rsidRPr="003C25D5">
        <w:t>INTS 1000</w:t>
      </w:r>
      <w:r w:rsidRPr="003C25D5">
        <w:tab/>
        <w:t>Chapel/Convocation</w:t>
      </w:r>
      <w:r w:rsidRPr="003C25D5">
        <w:tab/>
        <w:t>Credit</w:t>
      </w:r>
    </w:p>
    <w:p w14:paraId="002EA51D" w14:textId="77777777" w:rsidR="005B12E5" w:rsidRPr="003C25D5" w:rsidRDefault="00DE5985">
      <w:pPr>
        <w:pStyle w:val="BodyText"/>
        <w:spacing w:before="3"/>
        <w:ind w:left="1197" w:right="1558"/>
      </w:pPr>
      <w:r w:rsidRPr="003C25D5">
        <w:t>Students who have verified attendance at assemblies, convocations, seminars, and workshops receive credit toward graduation. Students must complete two (2) semesters of Chapel/Convocation. There is no tuition charge.</w:t>
      </w:r>
    </w:p>
    <w:p w14:paraId="1880F8F8" w14:textId="77777777" w:rsidR="005B12E5" w:rsidRPr="003C25D5" w:rsidRDefault="005B12E5">
      <w:pPr>
        <w:pStyle w:val="BodyText"/>
      </w:pPr>
    </w:p>
    <w:p w14:paraId="26DBF4C0" w14:textId="526E41DA" w:rsidR="005B12E5" w:rsidRDefault="00DE5985">
      <w:pPr>
        <w:tabs>
          <w:tab w:val="left" w:pos="2637"/>
          <w:tab w:val="left" w:pos="7677"/>
        </w:tabs>
        <w:ind w:left="1197" w:right="1816"/>
        <w:rPr>
          <w:sz w:val="24"/>
        </w:rPr>
      </w:pPr>
      <w:r w:rsidRPr="003C25D5">
        <w:rPr>
          <w:b/>
          <w:sz w:val="24"/>
        </w:rPr>
        <w:t>INTS 1101</w:t>
      </w:r>
      <w:r w:rsidRPr="003C25D5">
        <w:rPr>
          <w:b/>
          <w:sz w:val="24"/>
        </w:rPr>
        <w:tab/>
        <w:t>First</w:t>
      </w:r>
      <w:r w:rsidRPr="003C25D5">
        <w:rPr>
          <w:b/>
          <w:spacing w:val="-3"/>
          <w:sz w:val="24"/>
        </w:rPr>
        <w:t xml:space="preserve"> </w:t>
      </w:r>
      <w:r w:rsidRPr="003C25D5">
        <w:rPr>
          <w:b/>
          <w:sz w:val="24"/>
        </w:rPr>
        <w:t>Year</w:t>
      </w:r>
      <w:r w:rsidRPr="003C25D5">
        <w:rPr>
          <w:b/>
          <w:spacing w:val="-4"/>
          <w:sz w:val="24"/>
        </w:rPr>
        <w:t xml:space="preserve"> </w:t>
      </w:r>
      <w:r w:rsidRPr="003C25D5">
        <w:rPr>
          <w:b/>
          <w:sz w:val="24"/>
        </w:rPr>
        <w:t>Experience</w:t>
      </w:r>
      <w:r w:rsidRPr="003C25D5">
        <w:rPr>
          <w:b/>
          <w:sz w:val="24"/>
        </w:rPr>
        <w:tab/>
        <w:t xml:space="preserve">1 Semester Hour </w:t>
      </w:r>
      <w:r w:rsidRPr="003C25D5">
        <w:rPr>
          <w:sz w:val="24"/>
        </w:rPr>
        <w:t>Introduces students to the AVID learning processes. Students are introduced to the internal functions of the College. Students complete two (2) semester of First Year</w:t>
      </w:r>
      <w:r w:rsidRPr="003C25D5">
        <w:rPr>
          <w:spacing w:val="-24"/>
          <w:sz w:val="24"/>
        </w:rPr>
        <w:t xml:space="preserve"> </w:t>
      </w:r>
      <w:r w:rsidRPr="003C25D5">
        <w:rPr>
          <w:sz w:val="24"/>
        </w:rPr>
        <w:t>Experience.</w:t>
      </w:r>
    </w:p>
    <w:p w14:paraId="6AE11BAA" w14:textId="77777777" w:rsidR="00FA06CB" w:rsidRPr="003C25D5" w:rsidRDefault="00FA06CB">
      <w:pPr>
        <w:tabs>
          <w:tab w:val="left" w:pos="2637"/>
          <w:tab w:val="left" w:pos="7677"/>
        </w:tabs>
        <w:ind w:left="1197" w:right="1816"/>
        <w:rPr>
          <w:sz w:val="24"/>
        </w:rPr>
      </w:pPr>
    </w:p>
    <w:p w14:paraId="5F492380" w14:textId="77777777" w:rsidR="005B12E5" w:rsidRPr="003C25D5" w:rsidRDefault="005B12E5">
      <w:pPr>
        <w:pStyle w:val="BodyText"/>
        <w:spacing w:before="1"/>
      </w:pPr>
    </w:p>
    <w:p w14:paraId="13E3C8EF" w14:textId="16A2BEA7" w:rsidR="005B12E5" w:rsidRPr="003C25D5" w:rsidRDefault="00DE5985">
      <w:pPr>
        <w:pStyle w:val="Heading3"/>
        <w:ind w:left="1197"/>
        <w:jc w:val="left"/>
      </w:pPr>
      <w:bookmarkStart w:id="579" w:name="_Toc531768560"/>
      <w:bookmarkStart w:id="580" w:name="_Toc17818408"/>
      <w:r w:rsidRPr="003C25D5">
        <w:t>KINESIOLOGY (KINE)</w:t>
      </w:r>
      <w:bookmarkEnd w:id="579"/>
      <w:bookmarkEnd w:id="580"/>
    </w:p>
    <w:p w14:paraId="24A02DBA" w14:textId="00435143" w:rsidR="005B12E5" w:rsidRDefault="00DE5985">
      <w:pPr>
        <w:tabs>
          <w:tab w:val="left" w:pos="2637"/>
          <w:tab w:val="left" w:pos="7677"/>
        </w:tabs>
        <w:ind w:left="1197" w:right="1769"/>
        <w:rPr>
          <w:sz w:val="24"/>
        </w:rPr>
      </w:pPr>
      <w:r w:rsidRPr="003C25D5">
        <w:rPr>
          <w:b/>
          <w:sz w:val="24"/>
        </w:rPr>
        <w:t>KINE</w:t>
      </w:r>
      <w:r w:rsidRPr="003C25D5">
        <w:rPr>
          <w:b/>
          <w:spacing w:val="-1"/>
          <w:sz w:val="24"/>
        </w:rPr>
        <w:t xml:space="preserve"> </w:t>
      </w:r>
      <w:r w:rsidRPr="003C25D5">
        <w:rPr>
          <w:b/>
          <w:sz w:val="24"/>
        </w:rPr>
        <w:t>1101</w:t>
      </w:r>
      <w:r w:rsidRPr="003C25D5">
        <w:rPr>
          <w:b/>
          <w:sz w:val="24"/>
        </w:rPr>
        <w:tab/>
        <w:t>Defying Diabetes and</w:t>
      </w:r>
      <w:r w:rsidRPr="003C25D5">
        <w:rPr>
          <w:b/>
          <w:spacing w:val="-5"/>
          <w:sz w:val="24"/>
        </w:rPr>
        <w:t xml:space="preserve"> </w:t>
      </w:r>
      <w:r w:rsidRPr="003C25D5">
        <w:rPr>
          <w:b/>
          <w:sz w:val="24"/>
        </w:rPr>
        <w:t>Heart</w:t>
      </w:r>
      <w:r w:rsidRPr="003C25D5">
        <w:rPr>
          <w:b/>
          <w:spacing w:val="-2"/>
          <w:sz w:val="24"/>
        </w:rPr>
        <w:t xml:space="preserve"> </w:t>
      </w:r>
      <w:r w:rsidRPr="003C25D5">
        <w:rPr>
          <w:b/>
          <w:sz w:val="24"/>
        </w:rPr>
        <w:t>Disease</w:t>
      </w:r>
      <w:r w:rsidRPr="003C25D5">
        <w:rPr>
          <w:b/>
          <w:sz w:val="24"/>
        </w:rPr>
        <w:tab/>
        <w:t xml:space="preserve">1 Semester Hour </w:t>
      </w:r>
      <w:r w:rsidRPr="003C25D5">
        <w:rPr>
          <w:sz w:val="24"/>
        </w:rPr>
        <w:t>Successful strategies for avoiding or managing two of the most prevalent diseases affecting society. Strategies include appropriate physical activity and diet. May be repeated</w:t>
      </w:r>
      <w:r w:rsidRPr="003C25D5">
        <w:rPr>
          <w:spacing w:val="-28"/>
          <w:sz w:val="24"/>
        </w:rPr>
        <w:t xml:space="preserve"> </w:t>
      </w:r>
      <w:r w:rsidRPr="003C25D5">
        <w:rPr>
          <w:sz w:val="24"/>
        </w:rPr>
        <w:t>once.</w:t>
      </w:r>
    </w:p>
    <w:p w14:paraId="01869C0A" w14:textId="2D54D257" w:rsidR="00813570" w:rsidRPr="003C25D5" w:rsidRDefault="00813570">
      <w:pPr>
        <w:tabs>
          <w:tab w:val="left" w:pos="2637"/>
          <w:tab w:val="left" w:pos="7677"/>
        </w:tabs>
        <w:ind w:left="1197" w:right="1769"/>
        <w:rPr>
          <w:sz w:val="24"/>
        </w:rPr>
      </w:pPr>
    </w:p>
    <w:p w14:paraId="3006F530" w14:textId="1506F634" w:rsidR="005B12E5" w:rsidRDefault="005B12E5">
      <w:pPr>
        <w:pStyle w:val="BodyText"/>
        <w:spacing w:before="11"/>
        <w:rPr>
          <w:sz w:val="23"/>
        </w:rPr>
      </w:pPr>
    </w:p>
    <w:p w14:paraId="471FDA45" w14:textId="77777777" w:rsidR="00A91E01" w:rsidRPr="003C25D5" w:rsidRDefault="00A91E01">
      <w:pPr>
        <w:pStyle w:val="BodyText"/>
        <w:spacing w:before="11"/>
        <w:rPr>
          <w:sz w:val="23"/>
        </w:rPr>
      </w:pPr>
    </w:p>
    <w:p w14:paraId="15F90A42" w14:textId="777926B6" w:rsidR="005B12E5" w:rsidRDefault="00DE5985">
      <w:pPr>
        <w:tabs>
          <w:tab w:val="left" w:pos="2637"/>
          <w:tab w:val="left" w:pos="7677"/>
        </w:tabs>
        <w:ind w:left="1197" w:right="1929"/>
        <w:rPr>
          <w:sz w:val="24"/>
        </w:rPr>
      </w:pPr>
      <w:r w:rsidRPr="003C25D5">
        <w:rPr>
          <w:b/>
          <w:sz w:val="24"/>
        </w:rPr>
        <w:lastRenderedPageBreak/>
        <w:t>KINE</w:t>
      </w:r>
      <w:r w:rsidRPr="003C25D5">
        <w:rPr>
          <w:b/>
          <w:spacing w:val="-1"/>
          <w:sz w:val="24"/>
        </w:rPr>
        <w:t xml:space="preserve"> </w:t>
      </w:r>
      <w:r w:rsidRPr="003C25D5">
        <w:rPr>
          <w:b/>
          <w:sz w:val="24"/>
        </w:rPr>
        <w:t>1102</w:t>
      </w:r>
      <w:r w:rsidRPr="003C25D5">
        <w:rPr>
          <w:b/>
          <w:sz w:val="24"/>
        </w:rPr>
        <w:tab/>
        <w:t>Beginning</w:t>
      </w:r>
      <w:r w:rsidRPr="003C25D5">
        <w:rPr>
          <w:b/>
          <w:spacing w:val="-2"/>
          <w:sz w:val="24"/>
        </w:rPr>
        <w:t xml:space="preserve"> </w:t>
      </w:r>
      <w:r w:rsidRPr="003C25D5">
        <w:rPr>
          <w:b/>
          <w:sz w:val="24"/>
        </w:rPr>
        <w:t>Tennis</w:t>
      </w:r>
      <w:r w:rsidRPr="003C25D5">
        <w:rPr>
          <w:b/>
          <w:sz w:val="24"/>
        </w:rPr>
        <w:tab/>
        <w:t xml:space="preserve">1 Semester Hour </w:t>
      </w:r>
      <w:r w:rsidRPr="003C25D5">
        <w:rPr>
          <w:sz w:val="24"/>
        </w:rPr>
        <w:t>Orientation to the history and origins of tennis. Emphasis placed on fundamental skills of performance. Opportunities provided for competition. May be repeated</w:t>
      </w:r>
      <w:r w:rsidRPr="003C25D5">
        <w:rPr>
          <w:spacing w:val="-11"/>
          <w:sz w:val="24"/>
        </w:rPr>
        <w:t xml:space="preserve"> </w:t>
      </w:r>
      <w:r w:rsidRPr="003C25D5">
        <w:rPr>
          <w:sz w:val="24"/>
        </w:rPr>
        <w:t>once.</w:t>
      </w:r>
    </w:p>
    <w:p w14:paraId="208E78EF" w14:textId="43B48C34" w:rsidR="000A715D" w:rsidRDefault="000A715D" w:rsidP="00A91E01">
      <w:pPr>
        <w:tabs>
          <w:tab w:val="left" w:pos="2637"/>
          <w:tab w:val="left" w:pos="7677"/>
        </w:tabs>
        <w:ind w:right="1929"/>
        <w:rPr>
          <w:sz w:val="24"/>
        </w:rPr>
      </w:pPr>
    </w:p>
    <w:p w14:paraId="5EFB7092" w14:textId="77777777" w:rsidR="005B12E5" w:rsidRPr="003C25D5" w:rsidRDefault="00DE5985">
      <w:pPr>
        <w:pStyle w:val="Heading4"/>
        <w:tabs>
          <w:tab w:val="left" w:pos="2637"/>
          <w:tab w:val="left" w:pos="7677"/>
        </w:tabs>
        <w:spacing w:line="275" w:lineRule="exact"/>
      </w:pPr>
      <w:r w:rsidRPr="003C25D5">
        <w:t>KINE</w:t>
      </w:r>
      <w:r w:rsidRPr="003C25D5">
        <w:rPr>
          <w:spacing w:val="-1"/>
        </w:rPr>
        <w:t xml:space="preserve"> </w:t>
      </w:r>
      <w:r w:rsidRPr="003C25D5">
        <w:t>1103</w:t>
      </w:r>
      <w:r w:rsidRPr="003C25D5">
        <w:tab/>
        <w:t>Golf</w:t>
      </w:r>
      <w:r w:rsidRPr="003C25D5">
        <w:tab/>
        <w:t>1 Semester</w:t>
      </w:r>
      <w:r w:rsidRPr="003C25D5">
        <w:rPr>
          <w:spacing w:val="-2"/>
        </w:rPr>
        <w:t xml:space="preserve"> </w:t>
      </w:r>
      <w:r w:rsidRPr="003C25D5">
        <w:t>Hour</w:t>
      </w:r>
    </w:p>
    <w:p w14:paraId="6F1A7B82" w14:textId="77777777" w:rsidR="005B12E5" w:rsidRPr="003C25D5" w:rsidRDefault="00DE5985">
      <w:pPr>
        <w:pStyle w:val="BodyText"/>
        <w:ind w:left="1197" w:right="1192"/>
      </w:pPr>
      <w:r w:rsidRPr="003C25D5">
        <w:t>Orientation to the history and origin of golf. Emphasis placed on fundamental skills of performance. Opportunities provided for individual and group competition. May be repeated once.</w:t>
      </w:r>
    </w:p>
    <w:p w14:paraId="66012EB3" w14:textId="77777777" w:rsidR="005B12E5" w:rsidRPr="003C25D5" w:rsidRDefault="005B12E5">
      <w:pPr>
        <w:pStyle w:val="BodyText"/>
        <w:spacing w:before="10"/>
        <w:rPr>
          <w:sz w:val="23"/>
        </w:rPr>
      </w:pPr>
    </w:p>
    <w:p w14:paraId="56696843" w14:textId="77777777" w:rsidR="005B12E5" w:rsidRPr="003C25D5" w:rsidRDefault="00DE5985">
      <w:pPr>
        <w:pStyle w:val="Heading4"/>
        <w:tabs>
          <w:tab w:val="left" w:pos="2637"/>
          <w:tab w:val="left" w:pos="7677"/>
        </w:tabs>
        <w:spacing w:before="1"/>
      </w:pPr>
      <w:r w:rsidRPr="003C25D5">
        <w:t>KINE</w:t>
      </w:r>
      <w:r w:rsidRPr="003C25D5">
        <w:rPr>
          <w:spacing w:val="-1"/>
        </w:rPr>
        <w:t xml:space="preserve"> </w:t>
      </w:r>
      <w:r w:rsidRPr="003C25D5">
        <w:t>1110</w:t>
      </w:r>
      <w:r w:rsidRPr="003C25D5">
        <w:tab/>
        <w:t>Conditioning</w:t>
      </w:r>
      <w:r w:rsidRPr="003C25D5">
        <w:tab/>
        <w:t>1 Semester</w:t>
      </w:r>
      <w:r w:rsidRPr="003C25D5">
        <w:rPr>
          <w:spacing w:val="-2"/>
        </w:rPr>
        <w:t xml:space="preserve"> </w:t>
      </w:r>
      <w:r w:rsidRPr="003C25D5">
        <w:t>Hour</w:t>
      </w:r>
    </w:p>
    <w:p w14:paraId="24D1A703" w14:textId="77777777" w:rsidR="005B12E5" w:rsidRPr="003C25D5" w:rsidRDefault="00DE5985">
      <w:pPr>
        <w:pStyle w:val="BodyText"/>
        <w:spacing w:before="2"/>
        <w:ind w:left="1197" w:right="1333"/>
      </w:pPr>
      <w:r w:rsidRPr="003C25D5">
        <w:t>This course is designed to meet the cardiovascular needs of off season athletes, and recreational competitors. Advanced conditioning of the body’s core muscles is also stressed. May be repeated once.</w:t>
      </w:r>
    </w:p>
    <w:p w14:paraId="1A00DB4F" w14:textId="77777777" w:rsidR="005B12E5" w:rsidRPr="003C25D5" w:rsidRDefault="005B12E5">
      <w:pPr>
        <w:pStyle w:val="BodyText"/>
      </w:pPr>
    </w:p>
    <w:p w14:paraId="2DEA2889" w14:textId="77777777" w:rsidR="005B12E5" w:rsidRPr="003C25D5" w:rsidRDefault="00DE5985">
      <w:pPr>
        <w:tabs>
          <w:tab w:val="left" w:pos="2697"/>
          <w:tab w:val="left" w:pos="7677"/>
        </w:tabs>
        <w:ind w:left="1197" w:right="1256"/>
        <w:rPr>
          <w:sz w:val="24"/>
        </w:rPr>
      </w:pPr>
      <w:r w:rsidRPr="003C25D5">
        <w:rPr>
          <w:b/>
          <w:sz w:val="24"/>
        </w:rPr>
        <w:t>KINE</w:t>
      </w:r>
      <w:r w:rsidRPr="003C25D5">
        <w:rPr>
          <w:b/>
          <w:spacing w:val="-1"/>
          <w:sz w:val="24"/>
        </w:rPr>
        <w:t xml:space="preserve"> </w:t>
      </w:r>
      <w:r w:rsidRPr="003C25D5">
        <w:rPr>
          <w:b/>
          <w:sz w:val="24"/>
        </w:rPr>
        <w:t>1115</w:t>
      </w:r>
      <w:r w:rsidRPr="003C25D5">
        <w:rPr>
          <w:b/>
          <w:sz w:val="24"/>
        </w:rPr>
        <w:tab/>
        <w:t>Women’s</w:t>
      </w:r>
      <w:r w:rsidRPr="003C25D5">
        <w:rPr>
          <w:b/>
          <w:spacing w:val="-3"/>
          <w:sz w:val="24"/>
        </w:rPr>
        <w:t xml:space="preserve"> </w:t>
      </w:r>
      <w:r w:rsidRPr="003C25D5">
        <w:rPr>
          <w:b/>
          <w:sz w:val="24"/>
        </w:rPr>
        <w:t>Intercollegiate</w:t>
      </w:r>
      <w:r w:rsidRPr="003C25D5">
        <w:rPr>
          <w:b/>
          <w:spacing w:val="-4"/>
          <w:sz w:val="24"/>
        </w:rPr>
        <w:t xml:space="preserve"> </w:t>
      </w:r>
      <w:r w:rsidRPr="003C25D5">
        <w:rPr>
          <w:b/>
          <w:sz w:val="24"/>
        </w:rPr>
        <w:t>Basketball</w:t>
      </w:r>
      <w:r w:rsidRPr="003C25D5">
        <w:rPr>
          <w:b/>
          <w:sz w:val="24"/>
        </w:rPr>
        <w:tab/>
        <w:t xml:space="preserve">1 Semester Hour </w:t>
      </w:r>
      <w:r w:rsidRPr="003C25D5">
        <w:rPr>
          <w:sz w:val="24"/>
        </w:rPr>
        <w:t>Participation in intercollegiate athletics is subject to selection and placement on an official roster through the Athletic Department. May be repeated to a maximum of eight semester</w:t>
      </w:r>
      <w:r w:rsidRPr="003C25D5">
        <w:rPr>
          <w:spacing w:val="-23"/>
          <w:sz w:val="24"/>
        </w:rPr>
        <w:t xml:space="preserve"> </w:t>
      </w:r>
      <w:r w:rsidRPr="003C25D5">
        <w:rPr>
          <w:sz w:val="24"/>
        </w:rPr>
        <w:t>hours.</w:t>
      </w:r>
    </w:p>
    <w:p w14:paraId="0B21EA83" w14:textId="77777777" w:rsidR="005B12E5" w:rsidRPr="003C25D5" w:rsidRDefault="005B12E5">
      <w:pPr>
        <w:pStyle w:val="BodyText"/>
        <w:spacing w:before="2"/>
      </w:pPr>
    </w:p>
    <w:p w14:paraId="2F2E55CB" w14:textId="77777777" w:rsidR="005B12E5" w:rsidRPr="003C25D5" w:rsidRDefault="00DE5985">
      <w:pPr>
        <w:tabs>
          <w:tab w:val="left" w:pos="2637"/>
          <w:tab w:val="left" w:pos="7677"/>
        </w:tabs>
        <w:spacing w:line="237" w:lineRule="auto"/>
        <w:ind w:left="1197" w:right="1256"/>
        <w:rPr>
          <w:sz w:val="24"/>
        </w:rPr>
      </w:pPr>
      <w:r w:rsidRPr="003C25D5">
        <w:rPr>
          <w:b/>
          <w:sz w:val="24"/>
        </w:rPr>
        <w:t>KINE</w:t>
      </w:r>
      <w:r w:rsidRPr="003C25D5">
        <w:rPr>
          <w:b/>
          <w:spacing w:val="-1"/>
          <w:sz w:val="24"/>
        </w:rPr>
        <w:t xml:space="preserve"> </w:t>
      </w:r>
      <w:r w:rsidRPr="003C25D5">
        <w:rPr>
          <w:b/>
          <w:sz w:val="24"/>
        </w:rPr>
        <w:t>1117</w:t>
      </w:r>
      <w:r w:rsidRPr="003C25D5">
        <w:rPr>
          <w:b/>
          <w:sz w:val="24"/>
        </w:rPr>
        <w:tab/>
        <w:t>Men’s</w:t>
      </w:r>
      <w:r w:rsidRPr="003C25D5">
        <w:rPr>
          <w:b/>
          <w:spacing w:val="-3"/>
          <w:sz w:val="24"/>
        </w:rPr>
        <w:t xml:space="preserve"> </w:t>
      </w:r>
      <w:r w:rsidRPr="003C25D5">
        <w:rPr>
          <w:b/>
          <w:sz w:val="24"/>
        </w:rPr>
        <w:t>Intercollegiate</w:t>
      </w:r>
      <w:r w:rsidRPr="003C25D5">
        <w:rPr>
          <w:b/>
          <w:spacing w:val="-4"/>
          <w:sz w:val="24"/>
        </w:rPr>
        <w:t xml:space="preserve"> </w:t>
      </w:r>
      <w:r w:rsidRPr="003C25D5">
        <w:rPr>
          <w:b/>
          <w:sz w:val="24"/>
        </w:rPr>
        <w:t>Basketball</w:t>
      </w:r>
      <w:r w:rsidRPr="003C25D5">
        <w:rPr>
          <w:b/>
          <w:sz w:val="24"/>
        </w:rPr>
        <w:tab/>
        <w:t xml:space="preserve">1 Semester Hour </w:t>
      </w:r>
      <w:r w:rsidRPr="003C25D5">
        <w:rPr>
          <w:sz w:val="24"/>
        </w:rPr>
        <w:t>Participation in intercollegiate athletics is subject to selection and placement on an official roster through the Athletic Department. May be repeated to a maximum of eight semester</w:t>
      </w:r>
      <w:r w:rsidRPr="003C25D5">
        <w:rPr>
          <w:spacing w:val="-23"/>
          <w:sz w:val="24"/>
        </w:rPr>
        <w:t xml:space="preserve"> </w:t>
      </w:r>
      <w:r w:rsidRPr="003C25D5">
        <w:rPr>
          <w:sz w:val="24"/>
        </w:rPr>
        <w:t>hours.</w:t>
      </w:r>
    </w:p>
    <w:p w14:paraId="1F9E1B0C" w14:textId="77777777" w:rsidR="005B12E5" w:rsidRPr="003C25D5" w:rsidRDefault="005B12E5">
      <w:pPr>
        <w:pStyle w:val="BodyText"/>
        <w:spacing w:before="2"/>
      </w:pPr>
    </w:p>
    <w:p w14:paraId="0F806E15" w14:textId="77777777" w:rsidR="005B12E5" w:rsidRPr="003C25D5" w:rsidRDefault="00DE5985">
      <w:pPr>
        <w:tabs>
          <w:tab w:val="left" w:pos="2637"/>
        </w:tabs>
        <w:ind w:left="1197" w:right="1256"/>
        <w:rPr>
          <w:sz w:val="24"/>
        </w:rPr>
      </w:pPr>
      <w:r w:rsidRPr="003C25D5">
        <w:rPr>
          <w:b/>
          <w:sz w:val="24"/>
        </w:rPr>
        <w:t>KINE</w:t>
      </w:r>
      <w:r w:rsidRPr="003C25D5">
        <w:rPr>
          <w:b/>
          <w:spacing w:val="-1"/>
          <w:sz w:val="24"/>
        </w:rPr>
        <w:t xml:space="preserve"> </w:t>
      </w:r>
      <w:r w:rsidRPr="003C25D5">
        <w:rPr>
          <w:b/>
          <w:sz w:val="24"/>
        </w:rPr>
        <w:t>1118</w:t>
      </w:r>
      <w:r w:rsidRPr="003C25D5">
        <w:rPr>
          <w:b/>
          <w:sz w:val="24"/>
        </w:rPr>
        <w:tab/>
        <w:t xml:space="preserve">Men’s and Women’s Intercollegiate Track and Field 1 Semester Hour </w:t>
      </w:r>
      <w:r w:rsidRPr="003C25D5">
        <w:rPr>
          <w:sz w:val="24"/>
        </w:rPr>
        <w:t>Participation in intercollegiate athletics is subject to selection and placement on an official roster through the Athletic Department. May be repeated to a maximum of eight semester</w:t>
      </w:r>
      <w:r w:rsidRPr="003C25D5">
        <w:rPr>
          <w:spacing w:val="-23"/>
          <w:sz w:val="24"/>
        </w:rPr>
        <w:t xml:space="preserve"> </w:t>
      </w:r>
      <w:r w:rsidRPr="003C25D5">
        <w:rPr>
          <w:sz w:val="24"/>
        </w:rPr>
        <w:t>hours.</w:t>
      </w:r>
    </w:p>
    <w:p w14:paraId="4D0BE37C" w14:textId="77777777" w:rsidR="005B12E5" w:rsidRPr="003C25D5" w:rsidRDefault="005B12E5">
      <w:pPr>
        <w:pStyle w:val="BodyText"/>
      </w:pPr>
    </w:p>
    <w:p w14:paraId="5C22ED4D" w14:textId="77777777" w:rsidR="005B12E5" w:rsidRPr="003C25D5" w:rsidRDefault="00DE5985">
      <w:pPr>
        <w:tabs>
          <w:tab w:val="left" w:pos="2697"/>
          <w:tab w:val="left" w:pos="7677"/>
        </w:tabs>
        <w:ind w:left="1197" w:right="1421"/>
        <w:rPr>
          <w:sz w:val="24"/>
        </w:rPr>
      </w:pPr>
      <w:r w:rsidRPr="003C25D5">
        <w:rPr>
          <w:b/>
          <w:sz w:val="24"/>
        </w:rPr>
        <w:t>KINE</w:t>
      </w:r>
      <w:r w:rsidRPr="003C25D5">
        <w:rPr>
          <w:b/>
          <w:spacing w:val="-1"/>
          <w:sz w:val="24"/>
        </w:rPr>
        <w:t xml:space="preserve"> </w:t>
      </w:r>
      <w:r w:rsidRPr="003C25D5">
        <w:rPr>
          <w:b/>
          <w:sz w:val="24"/>
        </w:rPr>
        <w:t>1127</w:t>
      </w:r>
      <w:r w:rsidRPr="003C25D5">
        <w:rPr>
          <w:b/>
          <w:sz w:val="24"/>
        </w:rPr>
        <w:tab/>
        <w:t>Gymnastics/Tumbling</w:t>
      </w:r>
      <w:r w:rsidRPr="003C25D5">
        <w:rPr>
          <w:b/>
          <w:sz w:val="24"/>
        </w:rPr>
        <w:tab/>
        <w:t xml:space="preserve">1 Semester Hour </w:t>
      </w:r>
      <w:r w:rsidRPr="003C25D5">
        <w:rPr>
          <w:sz w:val="24"/>
        </w:rPr>
        <w:t>Introduction to history and development of tumbling and gymnastics; fundamental skills in use of the side horse, Reuther Board, and floor exercise. May be repeated</w:t>
      </w:r>
      <w:r w:rsidRPr="003C25D5">
        <w:rPr>
          <w:spacing w:val="-11"/>
          <w:sz w:val="24"/>
        </w:rPr>
        <w:t xml:space="preserve"> </w:t>
      </w:r>
      <w:r w:rsidRPr="003C25D5">
        <w:rPr>
          <w:sz w:val="24"/>
        </w:rPr>
        <w:t>once.</w:t>
      </w:r>
    </w:p>
    <w:p w14:paraId="42F69A55" w14:textId="1FE81B16" w:rsidR="005B12E5" w:rsidRDefault="005B12E5">
      <w:pPr>
        <w:rPr>
          <w:sz w:val="24"/>
        </w:rPr>
      </w:pPr>
    </w:p>
    <w:p w14:paraId="098B9649" w14:textId="77777777" w:rsidR="005B12E5" w:rsidRPr="003C25D5" w:rsidRDefault="00DE5985">
      <w:pPr>
        <w:pStyle w:val="Heading4"/>
        <w:tabs>
          <w:tab w:val="left" w:pos="2697"/>
          <w:tab w:val="left" w:pos="7677"/>
        </w:tabs>
        <w:spacing w:before="76" w:line="275" w:lineRule="exact"/>
      </w:pPr>
      <w:r w:rsidRPr="003C25D5">
        <w:t>KINE</w:t>
      </w:r>
      <w:r w:rsidRPr="003C25D5">
        <w:rPr>
          <w:spacing w:val="45"/>
        </w:rPr>
        <w:t xml:space="preserve"> </w:t>
      </w:r>
      <w:r w:rsidRPr="003C25D5">
        <w:t>1128</w:t>
      </w:r>
      <w:r w:rsidRPr="003C25D5">
        <w:tab/>
        <w:t>Folk</w:t>
      </w:r>
      <w:r w:rsidRPr="003C25D5">
        <w:rPr>
          <w:spacing w:val="-2"/>
        </w:rPr>
        <w:t xml:space="preserve"> </w:t>
      </w:r>
      <w:r w:rsidRPr="003C25D5">
        <w:t>Dancing</w:t>
      </w:r>
      <w:r w:rsidRPr="003C25D5">
        <w:tab/>
        <w:t>1 Semester</w:t>
      </w:r>
      <w:r w:rsidRPr="003C25D5">
        <w:rPr>
          <w:spacing w:val="-2"/>
        </w:rPr>
        <w:t xml:space="preserve"> </w:t>
      </w:r>
      <w:r w:rsidRPr="003C25D5">
        <w:t>Hour</w:t>
      </w:r>
    </w:p>
    <w:p w14:paraId="4B11151B" w14:textId="77777777" w:rsidR="005B12E5" w:rsidRPr="003C25D5" w:rsidRDefault="00DE5985">
      <w:pPr>
        <w:pStyle w:val="BodyText"/>
        <w:ind w:left="1197" w:right="1376"/>
        <w:jc w:val="both"/>
      </w:pPr>
      <w:r w:rsidRPr="003C25D5">
        <w:t>Provides understanding of skill techniques, characteristics and types of accompaniment used in various folk dancing, and an understanding of the history and development and costume of folk dance.</w:t>
      </w:r>
    </w:p>
    <w:p w14:paraId="69639B8D" w14:textId="77777777" w:rsidR="005B12E5" w:rsidRPr="003C25D5" w:rsidRDefault="005B12E5">
      <w:pPr>
        <w:pStyle w:val="BodyText"/>
        <w:spacing w:before="11"/>
        <w:rPr>
          <w:sz w:val="23"/>
        </w:rPr>
      </w:pPr>
    </w:p>
    <w:p w14:paraId="2D535BE5" w14:textId="77777777" w:rsidR="005B12E5" w:rsidRPr="003C25D5" w:rsidRDefault="00DE5985">
      <w:pPr>
        <w:pStyle w:val="Heading4"/>
        <w:tabs>
          <w:tab w:val="left" w:pos="2637"/>
          <w:tab w:val="left" w:pos="7677"/>
        </w:tabs>
      </w:pPr>
      <w:r w:rsidRPr="003C25D5">
        <w:t>KINE</w:t>
      </w:r>
      <w:r w:rsidRPr="003C25D5">
        <w:rPr>
          <w:spacing w:val="-1"/>
        </w:rPr>
        <w:t xml:space="preserve"> </w:t>
      </w:r>
      <w:r w:rsidRPr="003C25D5">
        <w:t>1141</w:t>
      </w:r>
      <w:r w:rsidRPr="003C25D5">
        <w:tab/>
        <w:t>Water</w:t>
      </w:r>
      <w:r w:rsidRPr="003C25D5">
        <w:rPr>
          <w:spacing w:val="-3"/>
        </w:rPr>
        <w:t xml:space="preserve"> </w:t>
      </w:r>
      <w:r w:rsidRPr="003C25D5">
        <w:t>Aerobics</w:t>
      </w:r>
      <w:r w:rsidRPr="003C25D5">
        <w:tab/>
        <w:t>1 Semester</w:t>
      </w:r>
      <w:r w:rsidRPr="003C25D5">
        <w:rPr>
          <w:spacing w:val="-2"/>
        </w:rPr>
        <w:t xml:space="preserve"> </w:t>
      </w:r>
      <w:r w:rsidRPr="003C25D5">
        <w:t>Hour</w:t>
      </w:r>
    </w:p>
    <w:p w14:paraId="71F93AB4" w14:textId="264C4286" w:rsidR="005B12E5" w:rsidRDefault="00DE5985">
      <w:pPr>
        <w:pStyle w:val="BodyText"/>
        <w:spacing w:before="5" w:line="237" w:lineRule="auto"/>
        <w:ind w:left="1197" w:right="1299"/>
      </w:pPr>
      <w:r w:rsidRPr="003C25D5">
        <w:t>This course provides a low impact, alternative way to achieve cardiovascular fitness and muscle endurance, as well as weight loss/management. May be repeated once.</w:t>
      </w:r>
    </w:p>
    <w:p w14:paraId="014DF56B" w14:textId="225B1CDF" w:rsidR="005B12E5" w:rsidRPr="003C25D5" w:rsidRDefault="005B12E5">
      <w:pPr>
        <w:pStyle w:val="BodyText"/>
      </w:pPr>
    </w:p>
    <w:p w14:paraId="26CCBE3F" w14:textId="77777777" w:rsidR="005B12E5" w:rsidRPr="003C25D5" w:rsidRDefault="00DE5985">
      <w:pPr>
        <w:tabs>
          <w:tab w:val="left" w:pos="2637"/>
          <w:tab w:val="left" w:pos="7677"/>
        </w:tabs>
        <w:ind w:left="1197" w:right="1309"/>
        <w:rPr>
          <w:sz w:val="24"/>
        </w:rPr>
      </w:pPr>
      <w:r w:rsidRPr="003C25D5">
        <w:rPr>
          <w:b/>
          <w:sz w:val="24"/>
        </w:rPr>
        <w:t>KINE</w:t>
      </w:r>
      <w:r w:rsidRPr="003C25D5">
        <w:rPr>
          <w:b/>
          <w:spacing w:val="-1"/>
          <w:sz w:val="24"/>
        </w:rPr>
        <w:t xml:space="preserve"> </w:t>
      </w:r>
      <w:r w:rsidRPr="003C25D5">
        <w:rPr>
          <w:b/>
          <w:sz w:val="24"/>
        </w:rPr>
        <w:t>1155</w:t>
      </w:r>
      <w:r w:rsidRPr="003C25D5">
        <w:rPr>
          <w:b/>
          <w:sz w:val="24"/>
        </w:rPr>
        <w:tab/>
        <w:t>Water</w:t>
      </w:r>
      <w:r w:rsidRPr="003C25D5">
        <w:rPr>
          <w:b/>
          <w:spacing w:val="-2"/>
          <w:sz w:val="24"/>
        </w:rPr>
        <w:t xml:space="preserve"> </w:t>
      </w:r>
      <w:r w:rsidRPr="003C25D5">
        <w:rPr>
          <w:b/>
          <w:sz w:val="24"/>
        </w:rPr>
        <w:t>Safety</w:t>
      </w:r>
      <w:r w:rsidRPr="003C25D5">
        <w:rPr>
          <w:b/>
          <w:spacing w:val="-1"/>
          <w:sz w:val="24"/>
        </w:rPr>
        <w:t xml:space="preserve"> </w:t>
      </w:r>
      <w:r w:rsidRPr="003C25D5">
        <w:rPr>
          <w:b/>
          <w:sz w:val="24"/>
        </w:rPr>
        <w:t>I</w:t>
      </w:r>
      <w:r w:rsidRPr="003C25D5">
        <w:rPr>
          <w:b/>
          <w:sz w:val="24"/>
        </w:rPr>
        <w:tab/>
        <w:t xml:space="preserve">1 Semester Hour </w:t>
      </w:r>
      <w:r w:rsidRPr="003C25D5">
        <w:rPr>
          <w:sz w:val="24"/>
        </w:rPr>
        <w:t>Introduction to basic water safety and opportunities to practice fundamental skills of swimming. May be repeated</w:t>
      </w:r>
      <w:r w:rsidRPr="003C25D5">
        <w:rPr>
          <w:spacing w:val="-2"/>
          <w:sz w:val="24"/>
        </w:rPr>
        <w:t xml:space="preserve"> </w:t>
      </w:r>
      <w:r w:rsidRPr="003C25D5">
        <w:rPr>
          <w:sz w:val="24"/>
        </w:rPr>
        <w:t>once.</w:t>
      </w:r>
    </w:p>
    <w:p w14:paraId="17AB4F75" w14:textId="3D53994D" w:rsidR="005B12E5" w:rsidRDefault="005B12E5">
      <w:pPr>
        <w:pStyle w:val="BodyText"/>
      </w:pPr>
    </w:p>
    <w:p w14:paraId="4B2D03E7" w14:textId="450A372A" w:rsidR="00A91E01" w:rsidRDefault="00A91E01">
      <w:pPr>
        <w:pStyle w:val="BodyText"/>
      </w:pPr>
    </w:p>
    <w:p w14:paraId="33F32E56" w14:textId="34013BC4" w:rsidR="00A91E01" w:rsidRDefault="00A91E01">
      <w:pPr>
        <w:pStyle w:val="BodyText"/>
      </w:pPr>
    </w:p>
    <w:p w14:paraId="2E5E947D" w14:textId="77777777" w:rsidR="00A91E01" w:rsidRPr="003C25D5" w:rsidRDefault="00A91E01">
      <w:pPr>
        <w:pStyle w:val="BodyText"/>
      </w:pPr>
    </w:p>
    <w:p w14:paraId="2213EEF2" w14:textId="77777777" w:rsidR="005B12E5" w:rsidRPr="003C25D5" w:rsidRDefault="00DE5985">
      <w:pPr>
        <w:pStyle w:val="Heading4"/>
        <w:tabs>
          <w:tab w:val="left" w:pos="2697"/>
          <w:tab w:val="left" w:pos="7677"/>
        </w:tabs>
        <w:spacing w:before="1"/>
      </w:pPr>
      <w:r w:rsidRPr="003C25D5">
        <w:lastRenderedPageBreak/>
        <w:t>KINE</w:t>
      </w:r>
      <w:r w:rsidRPr="003C25D5">
        <w:rPr>
          <w:spacing w:val="-1"/>
        </w:rPr>
        <w:t xml:space="preserve"> </w:t>
      </w:r>
      <w:r w:rsidRPr="003C25D5">
        <w:t>1301</w:t>
      </w:r>
      <w:r w:rsidRPr="003C25D5">
        <w:tab/>
        <w:t>Introduction</w:t>
      </w:r>
      <w:r w:rsidRPr="003C25D5">
        <w:rPr>
          <w:spacing w:val="-3"/>
        </w:rPr>
        <w:t xml:space="preserve"> </w:t>
      </w:r>
      <w:r w:rsidRPr="003C25D5">
        <w:t>to</w:t>
      </w:r>
      <w:r w:rsidRPr="003C25D5">
        <w:rPr>
          <w:spacing w:val="-3"/>
        </w:rPr>
        <w:t xml:space="preserve"> </w:t>
      </w:r>
      <w:r w:rsidRPr="003C25D5">
        <w:t>Kinesiology</w:t>
      </w:r>
      <w:r w:rsidRPr="003C25D5">
        <w:tab/>
        <w:t>3 Semester</w:t>
      </w:r>
      <w:r w:rsidRPr="003C25D5">
        <w:rPr>
          <w:spacing w:val="-2"/>
        </w:rPr>
        <w:t xml:space="preserve"> </w:t>
      </w:r>
      <w:r w:rsidRPr="003C25D5">
        <w:t>Hour</w:t>
      </w:r>
    </w:p>
    <w:p w14:paraId="71C274EB" w14:textId="0490BCFB" w:rsidR="005B12E5" w:rsidRDefault="00DE5985">
      <w:pPr>
        <w:pStyle w:val="BodyText"/>
        <w:spacing w:before="2"/>
        <w:ind w:left="1197" w:right="1192"/>
      </w:pPr>
      <w:r w:rsidRPr="003C25D5">
        <w:t>Includes a brief history and review of major objectives of kinesiology; basic principles of the profession, as well as sources of these principles, included. Designed to serve as an introductory course for all students interested in pursuing careers related to kinesiology.</w:t>
      </w:r>
    </w:p>
    <w:p w14:paraId="4C0C4A01" w14:textId="7FF36C3C" w:rsidR="005B12E5" w:rsidRPr="003C25D5" w:rsidRDefault="005B12E5">
      <w:pPr>
        <w:pStyle w:val="BodyText"/>
      </w:pPr>
    </w:p>
    <w:p w14:paraId="0E7FD684" w14:textId="77777777" w:rsidR="005B12E5" w:rsidRPr="003C25D5" w:rsidRDefault="00DE5985">
      <w:pPr>
        <w:pStyle w:val="Heading4"/>
        <w:tabs>
          <w:tab w:val="left" w:pos="2637"/>
          <w:tab w:val="left" w:pos="7677"/>
        </w:tabs>
        <w:spacing w:line="275" w:lineRule="exact"/>
      </w:pPr>
      <w:r w:rsidRPr="003C25D5">
        <w:t>KINE</w:t>
      </w:r>
      <w:r w:rsidRPr="003C25D5">
        <w:rPr>
          <w:spacing w:val="-1"/>
        </w:rPr>
        <w:t xml:space="preserve"> </w:t>
      </w:r>
      <w:r w:rsidRPr="003C25D5">
        <w:t>1304</w:t>
      </w:r>
      <w:r w:rsidRPr="003C25D5">
        <w:tab/>
        <w:t>Personal</w:t>
      </w:r>
      <w:r w:rsidRPr="003C25D5">
        <w:rPr>
          <w:spacing w:val="-3"/>
        </w:rPr>
        <w:t xml:space="preserve"> </w:t>
      </w:r>
      <w:r w:rsidRPr="003C25D5">
        <w:t>Health</w:t>
      </w:r>
      <w:r w:rsidRPr="003C25D5">
        <w:tab/>
        <w:t>3 Semester</w:t>
      </w:r>
      <w:r w:rsidRPr="003C25D5">
        <w:rPr>
          <w:spacing w:val="-2"/>
        </w:rPr>
        <w:t xml:space="preserve"> </w:t>
      </w:r>
      <w:r w:rsidRPr="003C25D5">
        <w:t>Hours</w:t>
      </w:r>
    </w:p>
    <w:p w14:paraId="59554ABC" w14:textId="77777777" w:rsidR="005B12E5" w:rsidRPr="003C25D5" w:rsidRDefault="00DE5985">
      <w:pPr>
        <w:pStyle w:val="BodyText"/>
        <w:spacing w:line="242" w:lineRule="auto"/>
        <w:ind w:left="1197" w:right="1192"/>
      </w:pPr>
      <w:r w:rsidRPr="003C25D5">
        <w:t>Focuses on most pressing issues and concerns facing students during college years. Conceptual framework is preparation for individual, self-directed behavior.</w:t>
      </w:r>
    </w:p>
    <w:p w14:paraId="20300400" w14:textId="6ED41E92" w:rsidR="000A715D" w:rsidRDefault="00DE5985" w:rsidP="00A91E01">
      <w:pPr>
        <w:pStyle w:val="BodyText"/>
        <w:tabs>
          <w:tab w:val="left" w:pos="2637"/>
          <w:tab w:val="left" w:pos="7677"/>
        </w:tabs>
        <w:spacing w:before="224"/>
        <w:ind w:left="1197" w:right="1336"/>
      </w:pPr>
      <w:r w:rsidRPr="003C25D5">
        <w:rPr>
          <w:b/>
        </w:rPr>
        <w:t>KINE</w:t>
      </w:r>
      <w:r w:rsidRPr="003C25D5">
        <w:rPr>
          <w:b/>
          <w:spacing w:val="-1"/>
        </w:rPr>
        <w:t xml:space="preserve"> </w:t>
      </w:r>
      <w:r w:rsidRPr="003C25D5">
        <w:rPr>
          <w:b/>
        </w:rPr>
        <w:t>1306</w:t>
      </w:r>
      <w:r w:rsidRPr="003C25D5">
        <w:rPr>
          <w:b/>
        </w:rPr>
        <w:tab/>
        <w:t>First Aid and</w:t>
      </w:r>
      <w:r w:rsidRPr="003C25D5">
        <w:rPr>
          <w:b/>
          <w:spacing w:val="-5"/>
        </w:rPr>
        <w:t xml:space="preserve"> </w:t>
      </w:r>
      <w:r w:rsidRPr="003C25D5">
        <w:rPr>
          <w:b/>
        </w:rPr>
        <w:t>Emergency</w:t>
      </w:r>
      <w:r w:rsidRPr="003C25D5">
        <w:rPr>
          <w:b/>
          <w:spacing w:val="-2"/>
        </w:rPr>
        <w:t xml:space="preserve"> </w:t>
      </w:r>
      <w:r w:rsidRPr="003C25D5">
        <w:rPr>
          <w:b/>
        </w:rPr>
        <w:t>Care</w:t>
      </w:r>
      <w:r w:rsidRPr="003C25D5">
        <w:rPr>
          <w:b/>
        </w:rPr>
        <w:tab/>
        <w:t xml:space="preserve">3 Semester Hours </w:t>
      </w:r>
      <w:r w:rsidRPr="003C25D5">
        <w:t>Designed to analyze the service and function of those providing first-aid. Emphasis is placed on offering prompt and effective emergency care. Includes providing life support measures and stabilizing the victim until professional medical assistance</w:t>
      </w:r>
      <w:r w:rsidRPr="003C25D5">
        <w:rPr>
          <w:spacing w:val="-10"/>
        </w:rPr>
        <w:t xml:space="preserve"> </w:t>
      </w:r>
      <w:r w:rsidRPr="003C25D5">
        <w:t>arrives.</w:t>
      </w:r>
    </w:p>
    <w:p w14:paraId="5AA5C345" w14:textId="77777777" w:rsidR="00A91E01" w:rsidRPr="003C25D5" w:rsidRDefault="00A91E01" w:rsidP="00EA4AB9">
      <w:pPr>
        <w:pStyle w:val="BodyText"/>
        <w:tabs>
          <w:tab w:val="left" w:pos="2637"/>
          <w:tab w:val="left" w:pos="7677"/>
        </w:tabs>
        <w:ind w:left="1197" w:right="1336"/>
      </w:pPr>
    </w:p>
    <w:p w14:paraId="213BA997" w14:textId="77777777" w:rsidR="005B12E5" w:rsidRPr="003C25D5" w:rsidRDefault="00DE5985">
      <w:pPr>
        <w:pStyle w:val="Heading4"/>
        <w:tabs>
          <w:tab w:val="left" w:pos="2637"/>
          <w:tab w:val="left" w:pos="7677"/>
        </w:tabs>
        <w:spacing w:line="275" w:lineRule="exact"/>
      </w:pPr>
      <w:r w:rsidRPr="003C25D5">
        <w:t>KINE</w:t>
      </w:r>
      <w:r w:rsidRPr="003C25D5">
        <w:rPr>
          <w:spacing w:val="-1"/>
        </w:rPr>
        <w:t xml:space="preserve"> </w:t>
      </w:r>
      <w:r w:rsidRPr="003C25D5">
        <w:t>1308</w:t>
      </w:r>
      <w:r w:rsidRPr="003C25D5">
        <w:tab/>
        <w:t>Officiating</w:t>
      </w:r>
      <w:r w:rsidRPr="003C25D5">
        <w:rPr>
          <w:spacing w:val="-2"/>
        </w:rPr>
        <w:t xml:space="preserve"> </w:t>
      </w:r>
      <w:r w:rsidRPr="003C25D5">
        <w:t>I</w:t>
      </w:r>
      <w:r w:rsidRPr="003C25D5">
        <w:tab/>
        <w:t>3 Semester</w:t>
      </w:r>
      <w:r w:rsidRPr="003C25D5">
        <w:rPr>
          <w:spacing w:val="-2"/>
        </w:rPr>
        <w:t xml:space="preserve"> </w:t>
      </w:r>
      <w:r w:rsidRPr="003C25D5">
        <w:t>Hours</w:t>
      </w:r>
    </w:p>
    <w:p w14:paraId="08E5C9BF" w14:textId="77777777" w:rsidR="005B12E5" w:rsidRPr="003C25D5" w:rsidRDefault="00DE5985">
      <w:pPr>
        <w:pStyle w:val="BodyText"/>
        <w:ind w:left="1197" w:right="1192"/>
      </w:pPr>
      <w:r w:rsidRPr="003C25D5">
        <w:t>A course designed to offer detailed information regarding officiating techniques. It includes principles of evaluation and accepted standards of performance. Emphasis is placed on teaching skills, capturing attention, and maintaining order in game situations and group activities.</w:t>
      </w:r>
    </w:p>
    <w:p w14:paraId="7279473A" w14:textId="77777777" w:rsidR="005B12E5" w:rsidRPr="003C25D5" w:rsidRDefault="005B12E5">
      <w:pPr>
        <w:pStyle w:val="BodyText"/>
        <w:spacing w:before="11"/>
        <w:rPr>
          <w:sz w:val="23"/>
        </w:rPr>
      </w:pPr>
    </w:p>
    <w:p w14:paraId="31AE67AB" w14:textId="77777777" w:rsidR="005B12E5" w:rsidRPr="003C25D5" w:rsidRDefault="00DE5985">
      <w:pPr>
        <w:pStyle w:val="Heading4"/>
        <w:tabs>
          <w:tab w:val="left" w:pos="2637"/>
          <w:tab w:val="left" w:pos="7677"/>
        </w:tabs>
      </w:pPr>
      <w:r w:rsidRPr="003C25D5">
        <w:t>KINE</w:t>
      </w:r>
      <w:r w:rsidRPr="003C25D5">
        <w:rPr>
          <w:spacing w:val="-1"/>
        </w:rPr>
        <w:t xml:space="preserve"> </w:t>
      </w:r>
      <w:r w:rsidRPr="003C25D5">
        <w:t>1309</w:t>
      </w:r>
      <w:r w:rsidRPr="003C25D5">
        <w:tab/>
        <w:t>Officiating</w:t>
      </w:r>
      <w:r w:rsidRPr="003C25D5">
        <w:rPr>
          <w:spacing w:val="-2"/>
        </w:rPr>
        <w:t xml:space="preserve"> </w:t>
      </w:r>
      <w:r w:rsidRPr="003C25D5">
        <w:t>II</w:t>
      </w:r>
      <w:r w:rsidRPr="003C25D5">
        <w:tab/>
        <w:t>3 Semester</w:t>
      </w:r>
      <w:r w:rsidRPr="003C25D5">
        <w:rPr>
          <w:spacing w:val="-2"/>
        </w:rPr>
        <w:t xml:space="preserve"> </w:t>
      </w:r>
      <w:r w:rsidRPr="003C25D5">
        <w:t>Hours</w:t>
      </w:r>
    </w:p>
    <w:p w14:paraId="0ACBDEAB" w14:textId="77777777" w:rsidR="005B12E5" w:rsidRPr="003C25D5" w:rsidRDefault="00DE5985">
      <w:pPr>
        <w:pStyle w:val="BodyText"/>
        <w:spacing w:before="2"/>
        <w:ind w:left="1197" w:right="1266"/>
      </w:pPr>
      <w:r w:rsidRPr="003C25D5">
        <w:t>A course designed to offer additional detailed information regarding officiating techniques. It includes principles of evaluation and accepted standards of performance. Emphasis is placed on teaching skills, capturing attention, and maintaining order in game situations and group activities.</w:t>
      </w:r>
    </w:p>
    <w:p w14:paraId="4A2A0DE7" w14:textId="77777777" w:rsidR="005B12E5" w:rsidRPr="003C25D5" w:rsidRDefault="005B12E5">
      <w:pPr>
        <w:pStyle w:val="BodyText"/>
        <w:spacing w:before="9"/>
        <w:rPr>
          <w:sz w:val="23"/>
        </w:rPr>
      </w:pPr>
    </w:p>
    <w:p w14:paraId="4A643135" w14:textId="77777777" w:rsidR="005B12E5" w:rsidRPr="003C25D5" w:rsidRDefault="00DE5985">
      <w:pPr>
        <w:pStyle w:val="Heading4"/>
        <w:tabs>
          <w:tab w:val="left" w:pos="2637"/>
          <w:tab w:val="left" w:pos="7677"/>
        </w:tabs>
      </w:pPr>
      <w:r w:rsidRPr="003C25D5">
        <w:t>KINE</w:t>
      </w:r>
      <w:r w:rsidRPr="003C25D5">
        <w:rPr>
          <w:spacing w:val="-1"/>
        </w:rPr>
        <w:t xml:space="preserve"> </w:t>
      </w:r>
      <w:r w:rsidRPr="003C25D5">
        <w:t>1338</w:t>
      </w:r>
      <w:r w:rsidRPr="003C25D5">
        <w:tab/>
        <w:t>Concepts of</w:t>
      </w:r>
      <w:r w:rsidRPr="003C25D5">
        <w:rPr>
          <w:spacing w:val="-4"/>
        </w:rPr>
        <w:t xml:space="preserve"> </w:t>
      </w:r>
      <w:r w:rsidRPr="003C25D5">
        <w:t>Physical</w:t>
      </w:r>
      <w:r w:rsidRPr="003C25D5">
        <w:rPr>
          <w:spacing w:val="-3"/>
        </w:rPr>
        <w:t xml:space="preserve"> </w:t>
      </w:r>
      <w:r w:rsidRPr="003C25D5">
        <w:t>Fitness</w:t>
      </w:r>
      <w:r w:rsidRPr="003C25D5">
        <w:tab/>
        <w:t>3 Semester</w:t>
      </w:r>
      <w:r w:rsidRPr="003C25D5">
        <w:rPr>
          <w:spacing w:val="-2"/>
        </w:rPr>
        <w:t xml:space="preserve"> </w:t>
      </w:r>
      <w:r w:rsidRPr="003C25D5">
        <w:t>Hours</w:t>
      </w:r>
    </w:p>
    <w:p w14:paraId="00C09360" w14:textId="77777777" w:rsidR="005B12E5" w:rsidRPr="003C25D5" w:rsidRDefault="00DE5985">
      <w:pPr>
        <w:pStyle w:val="BodyText"/>
        <w:spacing w:before="3"/>
        <w:ind w:left="1197" w:right="1178"/>
      </w:pPr>
      <w:r w:rsidRPr="003C25D5">
        <w:t>The eleven components of physical fitness are defined in-depth and assessed. Based on the assessment, a personal program for lifetime physical fitness is designed to meet each individual’s needs.</w:t>
      </w:r>
    </w:p>
    <w:p w14:paraId="76E28A89" w14:textId="77777777" w:rsidR="005B12E5" w:rsidRPr="003C25D5" w:rsidRDefault="005B12E5">
      <w:pPr>
        <w:pStyle w:val="BodyText"/>
      </w:pPr>
    </w:p>
    <w:p w14:paraId="6BE9A09B" w14:textId="77777777" w:rsidR="005B12E5" w:rsidRPr="003C25D5" w:rsidRDefault="00DE5985">
      <w:pPr>
        <w:tabs>
          <w:tab w:val="left" w:pos="2697"/>
          <w:tab w:val="left" w:pos="7677"/>
        </w:tabs>
        <w:ind w:left="1197" w:right="1338"/>
        <w:rPr>
          <w:sz w:val="24"/>
        </w:rPr>
      </w:pPr>
      <w:r w:rsidRPr="003C25D5">
        <w:rPr>
          <w:b/>
          <w:sz w:val="24"/>
        </w:rPr>
        <w:t>KINE</w:t>
      </w:r>
      <w:r w:rsidRPr="003C25D5">
        <w:rPr>
          <w:b/>
          <w:spacing w:val="-1"/>
          <w:sz w:val="24"/>
        </w:rPr>
        <w:t xml:space="preserve"> </w:t>
      </w:r>
      <w:r w:rsidRPr="003C25D5">
        <w:rPr>
          <w:b/>
          <w:sz w:val="24"/>
        </w:rPr>
        <w:t>2155</w:t>
      </w:r>
      <w:r w:rsidRPr="003C25D5">
        <w:rPr>
          <w:b/>
          <w:sz w:val="24"/>
        </w:rPr>
        <w:tab/>
        <w:t>Water</w:t>
      </w:r>
      <w:r w:rsidRPr="003C25D5">
        <w:rPr>
          <w:b/>
          <w:spacing w:val="-2"/>
          <w:sz w:val="24"/>
        </w:rPr>
        <w:t xml:space="preserve"> </w:t>
      </w:r>
      <w:r w:rsidRPr="003C25D5">
        <w:rPr>
          <w:b/>
          <w:sz w:val="24"/>
        </w:rPr>
        <w:t>Safety</w:t>
      </w:r>
      <w:r w:rsidRPr="003C25D5">
        <w:rPr>
          <w:b/>
          <w:spacing w:val="-1"/>
          <w:sz w:val="24"/>
        </w:rPr>
        <w:t xml:space="preserve"> </w:t>
      </w:r>
      <w:r w:rsidRPr="003C25D5">
        <w:rPr>
          <w:b/>
          <w:sz w:val="24"/>
        </w:rPr>
        <w:t>II</w:t>
      </w:r>
      <w:r w:rsidRPr="003C25D5">
        <w:rPr>
          <w:b/>
          <w:sz w:val="24"/>
        </w:rPr>
        <w:tab/>
        <w:t xml:space="preserve">1 Semester Hour </w:t>
      </w:r>
      <w:r w:rsidRPr="003C25D5">
        <w:rPr>
          <w:sz w:val="24"/>
        </w:rPr>
        <w:t xml:space="preserve">Emphasizes skills designed to improve stamina and basic coordination. Red Cross Certification awarded upon successful completion of course. </w:t>
      </w:r>
      <w:r w:rsidRPr="003C25D5">
        <w:rPr>
          <w:i/>
          <w:sz w:val="24"/>
        </w:rPr>
        <w:t>Prerequisite: Water Safety I certification or successful completion of a proficiency</w:t>
      </w:r>
      <w:r w:rsidRPr="003C25D5">
        <w:rPr>
          <w:i/>
          <w:spacing w:val="-4"/>
          <w:sz w:val="24"/>
        </w:rPr>
        <w:t xml:space="preserve"> </w:t>
      </w:r>
      <w:r w:rsidRPr="003C25D5">
        <w:rPr>
          <w:i/>
          <w:sz w:val="24"/>
        </w:rPr>
        <w:t>test</w:t>
      </w:r>
      <w:r w:rsidRPr="003C25D5">
        <w:rPr>
          <w:sz w:val="24"/>
        </w:rPr>
        <w:t>.</w:t>
      </w:r>
    </w:p>
    <w:p w14:paraId="75EA0773" w14:textId="60D9571E" w:rsidR="004C2CA7" w:rsidRPr="003C25D5" w:rsidRDefault="004C2CA7">
      <w:pPr>
        <w:rPr>
          <w:sz w:val="24"/>
        </w:rPr>
      </w:pPr>
    </w:p>
    <w:p w14:paraId="69E7CE34" w14:textId="592CC56D" w:rsidR="005B12E5" w:rsidRPr="003C25D5" w:rsidRDefault="004C2CA7">
      <w:pPr>
        <w:tabs>
          <w:tab w:val="left" w:pos="2637"/>
          <w:tab w:val="left" w:pos="7677"/>
        </w:tabs>
        <w:spacing w:before="76"/>
        <w:ind w:left="1197" w:right="1496"/>
        <w:rPr>
          <w:sz w:val="24"/>
        </w:rPr>
      </w:pPr>
      <w:r w:rsidRPr="003C25D5">
        <w:rPr>
          <w:b/>
          <w:sz w:val="24"/>
        </w:rPr>
        <w:t>K</w:t>
      </w:r>
      <w:r w:rsidR="00DE5985" w:rsidRPr="003C25D5">
        <w:rPr>
          <w:b/>
          <w:sz w:val="24"/>
        </w:rPr>
        <w:t>INE</w:t>
      </w:r>
      <w:r w:rsidR="00DE5985" w:rsidRPr="003C25D5">
        <w:rPr>
          <w:b/>
          <w:spacing w:val="-1"/>
          <w:sz w:val="24"/>
        </w:rPr>
        <w:t xml:space="preserve"> </w:t>
      </w:r>
      <w:r w:rsidR="00DE5985" w:rsidRPr="003C25D5">
        <w:rPr>
          <w:b/>
          <w:sz w:val="24"/>
        </w:rPr>
        <w:t>2201</w:t>
      </w:r>
      <w:r w:rsidR="00DE5985" w:rsidRPr="003C25D5">
        <w:rPr>
          <w:b/>
          <w:sz w:val="24"/>
        </w:rPr>
        <w:tab/>
        <w:t>Basketball Skills</w:t>
      </w:r>
      <w:r w:rsidR="00DE5985" w:rsidRPr="003C25D5">
        <w:rPr>
          <w:b/>
          <w:spacing w:val="-4"/>
          <w:sz w:val="24"/>
        </w:rPr>
        <w:t xml:space="preserve"> </w:t>
      </w:r>
      <w:r w:rsidR="00DE5985" w:rsidRPr="003C25D5">
        <w:rPr>
          <w:b/>
          <w:sz w:val="24"/>
        </w:rPr>
        <w:t>and</w:t>
      </w:r>
      <w:r w:rsidR="00DE5985" w:rsidRPr="003C25D5">
        <w:rPr>
          <w:b/>
          <w:spacing w:val="-2"/>
          <w:sz w:val="24"/>
        </w:rPr>
        <w:t xml:space="preserve"> </w:t>
      </w:r>
      <w:r w:rsidR="00DE5985" w:rsidRPr="003C25D5">
        <w:rPr>
          <w:b/>
          <w:sz w:val="24"/>
        </w:rPr>
        <w:t>Training</w:t>
      </w:r>
      <w:r w:rsidR="00DE5985" w:rsidRPr="003C25D5">
        <w:rPr>
          <w:b/>
          <w:sz w:val="24"/>
        </w:rPr>
        <w:tab/>
        <w:t xml:space="preserve">2 Semester Hours </w:t>
      </w:r>
      <w:r w:rsidR="00DE5985" w:rsidRPr="003C25D5">
        <w:rPr>
          <w:sz w:val="24"/>
        </w:rPr>
        <w:t>Advanced skills and techniques of performance and instruction emphasized; rules and regulations and physical conditioning included. May not be used to satisfy General Education Requirements.</w:t>
      </w:r>
    </w:p>
    <w:p w14:paraId="0022B676" w14:textId="1E7406F1" w:rsidR="00FA06CB" w:rsidRPr="003C25D5" w:rsidRDefault="00FA06CB">
      <w:pPr>
        <w:pStyle w:val="BodyText"/>
        <w:spacing w:before="9"/>
        <w:rPr>
          <w:sz w:val="23"/>
        </w:rPr>
      </w:pPr>
    </w:p>
    <w:p w14:paraId="7EC3A1D8" w14:textId="33AC22BB" w:rsidR="005B12E5" w:rsidRDefault="00DE5985">
      <w:pPr>
        <w:tabs>
          <w:tab w:val="left" w:pos="2637"/>
          <w:tab w:val="left" w:pos="7677"/>
        </w:tabs>
        <w:spacing w:before="1"/>
        <w:ind w:left="1197" w:right="1449"/>
        <w:rPr>
          <w:sz w:val="24"/>
        </w:rPr>
      </w:pPr>
      <w:r w:rsidRPr="003C25D5">
        <w:rPr>
          <w:b/>
          <w:sz w:val="24"/>
        </w:rPr>
        <w:t>KINE</w:t>
      </w:r>
      <w:r w:rsidRPr="003C25D5">
        <w:rPr>
          <w:b/>
          <w:spacing w:val="-1"/>
          <w:sz w:val="24"/>
        </w:rPr>
        <w:t xml:space="preserve"> </w:t>
      </w:r>
      <w:r w:rsidRPr="003C25D5">
        <w:rPr>
          <w:b/>
          <w:sz w:val="24"/>
        </w:rPr>
        <w:t>2202</w:t>
      </w:r>
      <w:r w:rsidRPr="003C25D5">
        <w:rPr>
          <w:b/>
          <w:sz w:val="24"/>
        </w:rPr>
        <w:tab/>
        <w:t>Baseball and Softball Skills</w:t>
      </w:r>
      <w:r w:rsidRPr="003C25D5">
        <w:rPr>
          <w:b/>
          <w:spacing w:val="-7"/>
          <w:sz w:val="24"/>
        </w:rPr>
        <w:t xml:space="preserve"> </w:t>
      </w:r>
      <w:r w:rsidRPr="003C25D5">
        <w:rPr>
          <w:b/>
          <w:sz w:val="24"/>
        </w:rPr>
        <w:t>and</w:t>
      </w:r>
      <w:r w:rsidRPr="003C25D5">
        <w:rPr>
          <w:b/>
          <w:spacing w:val="-2"/>
          <w:sz w:val="24"/>
        </w:rPr>
        <w:t xml:space="preserve"> </w:t>
      </w:r>
      <w:r w:rsidRPr="003C25D5">
        <w:rPr>
          <w:b/>
          <w:sz w:val="24"/>
        </w:rPr>
        <w:t>Training</w:t>
      </w:r>
      <w:r w:rsidRPr="003C25D5">
        <w:rPr>
          <w:b/>
          <w:sz w:val="24"/>
        </w:rPr>
        <w:tab/>
        <w:t xml:space="preserve">2 Semester Hours </w:t>
      </w:r>
      <w:r w:rsidRPr="003C25D5">
        <w:rPr>
          <w:sz w:val="24"/>
        </w:rPr>
        <w:t>Advanced skills and techniques of performance and instruction emphasized; rules, regulations, and improved physical condition included. May not be used to satisfy General Education Requirements.</w:t>
      </w:r>
    </w:p>
    <w:p w14:paraId="6DBD1F52" w14:textId="77777777" w:rsidR="00EA4AB9" w:rsidRPr="003C25D5" w:rsidRDefault="00EA4AB9">
      <w:pPr>
        <w:tabs>
          <w:tab w:val="left" w:pos="2637"/>
          <w:tab w:val="left" w:pos="7677"/>
        </w:tabs>
        <w:spacing w:before="1"/>
        <w:ind w:left="1197" w:right="1449"/>
        <w:rPr>
          <w:sz w:val="24"/>
        </w:rPr>
      </w:pPr>
    </w:p>
    <w:p w14:paraId="3224CA4A" w14:textId="77777777" w:rsidR="005B12E5" w:rsidRPr="003C25D5" w:rsidRDefault="005B12E5">
      <w:pPr>
        <w:pStyle w:val="BodyText"/>
        <w:spacing w:before="2"/>
      </w:pPr>
    </w:p>
    <w:p w14:paraId="4871453C" w14:textId="77777777" w:rsidR="005B12E5" w:rsidRPr="003C25D5" w:rsidRDefault="00DE5985">
      <w:pPr>
        <w:tabs>
          <w:tab w:val="left" w:pos="2697"/>
          <w:tab w:val="left" w:pos="7677"/>
        </w:tabs>
        <w:ind w:left="1197" w:right="1450"/>
        <w:rPr>
          <w:sz w:val="24"/>
        </w:rPr>
      </w:pPr>
      <w:r w:rsidRPr="003C25D5">
        <w:rPr>
          <w:b/>
          <w:sz w:val="24"/>
        </w:rPr>
        <w:lastRenderedPageBreak/>
        <w:t>KINE</w:t>
      </w:r>
      <w:r w:rsidRPr="003C25D5">
        <w:rPr>
          <w:b/>
          <w:spacing w:val="-1"/>
          <w:sz w:val="24"/>
        </w:rPr>
        <w:t xml:space="preserve"> </w:t>
      </w:r>
      <w:r w:rsidRPr="003C25D5">
        <w:rPr>
          <w:b/>
          <w:sz w:val="24"/>
        </w:rPr>
        <w:t>2203</w:t>
      </w:r>
      <w:r w:rsidRPr="003C25D5">
        <w:rPr>
          <w:b/>
          <w:sz w:val="24"/>
        </w:rPr>
        <w:tab/>
        <w:t>Soccer/Football Skills</w:t>
      </w:r>
      <w:r w:rsidRPr="003C25D5">
        <w:rPr>
          <w:b/>
          <w:spacing w:val="-6"/>
          <w:sz w:val="24"/>
        </w:rPr>
        <w:t xml:space="preserve"> </w:t>
      </w:r>
      <w:r w:rsidRPr="003C25D5">
        <w:rPr>
          <w:b/>
          <w:sz w:val="24"/>
        </w:rPr>
        <w:t>and</w:t>
      </w:r>
      <w:r w:rsidRPr="003C25D5">
        <w:rPr>
          <w:b/>
          <w:spacing w:val="-3"/>
          <w:sz w:val="24"/>
        </w:rPr>
        <w:t xml:space="preserve"> </w:t>
      </w:r>
      <w:r w:rsidRPr="003C25D5">
        <w:rPr>
          <w:b/>
          <w:sz w:val="24"/>
        </w:rPr>
        <w:t>Training</w:t>
      </w:r>
      <w:r w:rsidRPr="003C25D5">
        <w:rPr>
          <w:b/>
          <w:sz w:val="24"/>
        </w:rPr>
        <w:tab/>
        <w:t xml:space="preserve">2 Semester Hours </w:t>
      </w:r>
      <w:r w:rsidRPr="003C25D5">
        <w:rPr>
          <w:sz w:val="24"/>
        </w:rPr>
        <w:t>Advanced skills and techniques of performance and instruction emphasized; rules, regulations, and improved physical condition included. May not be used to satisfy General Education Requirements.</w:t>
      </w:r>
    </w:p>
    <w:p w14:paraId="3C79EC28" w14:textId="77777777" w:rsidR="005B12E5" w:rsidRPr="003C25D5" w:rsidRDefault="005B12E5">
      <w:pPr>
        <w:pStyle w:val="BodyText"/>
        <w:spacing w:before="9"/>
        <w:rPr>
          <w:sz w:val="23"/>
        </w:rPr>
      </w:pPr>
    </w:p>
    <w:p w14:paraId="2C65A0CF" w14:textId="77777777" w:rsidR="005B12E5" w:rsidRPr="003C25D5" w:rsidRDefault="00DE5985">
      <w:pPr>
        <w:tabs>
          <w:tab w:val="left" w:pos="2697"/>
          <w:tab w:val="left" w:pos="7677"/>
        </w:tabs>
        <w:ind w:left="1197" w:right="1690"/>
        <w:rPr>
          <w:sz w:val="24"/>
        </w:rPr>
      </w:pPr>
      <w:r w:rsidRPr="003C25D5">
        <w:rPr>
          <w:b/>
          <w:sz w:val="24"/>
        </w:rPr>
        <w:t>KINE</w:t>
      </w:r>
      <w:r w:rsidRPr="003C25D5">
        <w:rPr>
          <w:b/>
          <w:spacing w:val="-1"/>
          <w:sz w:val="24"/>
        </w:rPr>
        <w:t xml:space="preserve"> </w:t>
      </w:r>
      <w:r w:rsidRPr="003C25D5">
        <w:rPr>
          <w:b/>
          <w:sz w:val="24"/>
        </w:rPr>
        <w:t>2205</w:t>
      </w:r>
      <w:r w:rsidRPr="003C25D5">
        <w:rPr>
          <w:b/>
          <w:sz w:val="24"/>
        </w:rPr>
        <w:tab/>
        <w:t>Volleyball Skills</w:t>
      </w:r>
      <w:r w:rsidRPr="003C25D5">
        <w:rPr>
          <w:b/>
          <w:spacing w:val="-5"/>
          <w:sz w:val="24"/>
        </w:rPr>
        <w:t xml:space="preserve"> </w:t>
      </w:r>
      <w:r w:rsidRPr="003C25D5">
        <w:rPr>
          <w:b/>
          <w:sz w:val="24"/>
        </w:rPr>
        <w:t>and</w:t>
      </w:r>
      <w:r w:rsidRPr="003C25D5">
        <w:rPr>
          <w:b/>
          <w:spacing w:val="-2"/>
          <w:sz w:val="24"/>
        </w:rPr>
        <w:t xml:space="preserve"> </w:t>
      </w:r>
      <w:r w:rsidRPr="003C25D5">
        <w:rPr>
          <w:b/>
          <w:sz w:val="24"/>
        </w:rPr>
        <w:t>Training</w:t>
      </w:r>
      <w:r w:rsidRPr="003C25D5">
        <w:rPr>
          <w:b/>
          <w:sz w:val="24"/>
        </w:rPr>
        <w:tab/>
        <w:t xml:space="preserve">2 Semester Hours </w:t>
      </w:r>
      <w:r w:rsidRPr="003C25D5">
        <w:rPr>
          <w:sz w:val="24"/>
        </w:rPr>
        <w:t>Advanced skills and techniques of performance and instruction emphasized; regulations and rules, physical conditioning included. May not be used to satisfy General Education Requirements.</w:t>
      </w:r>
    </w:p>
    <w:p w14:paraId="51D6FCB7" w14:textId="77777777" w:rsidR="005B12E5" w:rsidRPr="003C25D5" w:rsidRDefault="005B12E5">
      <w:pPr>
        <w:pStyle w:val="BodyText"/>
        <w:spacing w:before="3"/>
      </w:pPr>
    </w:p>
    <w:p w14:paraId="3FA9D850" w14:textId="77777777" w:rsidR="005B12E5" w:rsidRPr="003C25D5" w:rsidRDefault="00DE5985">
      <w:pPr>
        <w:tabs>
          <w:tab w:val="left" w:pos="2637"/>
          <w:tab w:val="left" w:pos="7677"/>
        </w:tabs>
        <w:ind w:left="1197" w:right="1690"/>
        <w:rPr>
          <w:sz w:val="24"/>
        </w:rPr>
      </w:pPr>
      <w:r w:rsidRPr="003C25D5">
        <w:rPr>
          <w:b/>
          <w:sz w:val="24"/>
        </w:rPr>
        <w:t>KINE</w:t>
      </w:r>
      <w:r w:rsidRPr="003C25D5">
        <w:rPr>
          <w:b/>
          <w:spacing w:val="-1"/>
          <w:sz w:val="24"/>
        </w:rPr>
        <w:t xml:space="preserve"> </w:t>
      </w:r>
      <w:r w:rsidRPr="003C25D5">
        <w:rPr>
          <w:b/>
          <w:sz w:val="24"/>
        </w:rPr>
        <w:t>2206</w:t>
      </w:r>
      <w:r w:rsidRPr="003C25D5">
        <w:rPr>
          <w:b/>
          <w:sz w:val="24"/>
        </w:rPr>
        <w:tab/>
        <w:t>Track and Field Events Skills</w:t>
      </w:r>
      <w:r w:rsidRPr="003C25D5">
        <w:rPr>
          <w:b/>
          <w:spacing w:val="-8"/>
          <w:sz w:val="24"/>
        </w:rPr>
        <w:t xml:space="preserve"> </w:t>
      </w:r>
      <w:r w:rsidRPr="003C25D5">
        <w:rPr>
          <w:b/>
          <w:sz w:val="24"/>
        </w:rPr>
        <w:t>and</w:t>
      </w:r>
      <w:r w:rsidRPr="003C25D5">
        <w:rPr>
          <w:b/>
          <w:spacing w:val="-2"/>
          <w:sz w:val="24"/>
        </w:rPr>
        <w:t xml:space="preserve"> </w:t>
      </w:r>
      <w:r w:rsidRPr="003C25D5">
        <w:rPr>
          <w:b/>
          <w:sz w:val="24"/>
        </w:rPr>
        <w:t>Training</w:t>
      </w:r>
      <w:r w:rsidRPr="003C25D5">
        <w:rPr>
          <w:b/>
          <w:sz w:val="24"/>
        </w:rPr>
        <w:tab/>
        <w:t xml:space="preserve">2 Semester Hours </w:t>
      </w:r>
      <w:r w:rsidRPr="003C25D5">
        <w:rPr>
          <w:sz w:val="24"/>
        </w:rPr>
        <w:t>Advanced skills and techniques of performance and instruction emphasized; regulations and rules, physical conditioning included. May not be used to satisfy General Education Requirements.</w:t>
      </w:r>
    </w:p>
    <w:p w14:paraId="71DC5B1D" w14:textId="77777777" w:rsidR="005B12E5" w:rsidRPr="003C25D5" w:rsidRDefault="005B12E5">
      <w:pPr>
        <w:pStyle w:val="BodyText"/>
        <w:spacing w:before="9"/>
        <w:rPr>
          <w:sz w:val="23"/>
        </w:rPr>
      </w:pPr>
    </w:p>
    <w:p w14:paraId="2DA05083" w14:textId="77777777" w:rsidR="005B12E5" w:rsidRPr="003C25D5" w:rsidRDefault="00DE5985">
      <w:pPr>
        <w:pStyle w:val="Heading4"/>
        <w:tabs>
          <w:tab w:val="left" w:pos="2637"/>
          <w:tab w:val="left" w:pos="7677"/>
        </w:tabs>
      </w:pPr>
      <w:r w:rsidRPr="003C25D5">
        <w:t>KINE</w:t>
      </w:r>
      <w:r w:rsidRPr="003C25D5">
        <w:rPr>
          <w:spacing w:val="-1"/>
        </w:rPr>
        <w:t xml:space="preserve"> </w:t>
      </w:r>
      <w:r w:rsidRPr="003C25D5">
        <w:t>2356</w:t>
      </w:r>
      <w:r w:rsidRPr="003C25D5">
        <w:tab/>
        <w:t>Prevention and Care of</w:t>
      </w:r>
      <w:r w:rsidRPr="003C25D5">
        <w:rPr>
          <w:spacing w:val="-8"/>
        </w:rPr>
        <w:t xml:space="preserve"> </w:t>
      </w:r>
      <w:r w:rsidRPr="003C25D5">
        <w:t>Athletic</w:t>
      </w:r>
      <w:r w:rsidRPr="003C25D5">
        <w:rPr>
          <w:spacing w:val="-3"/>
        </w:rPr>
        <w:t xml:space="preserve"> </w:t>
      </w:r>
      <w:r w:rsidRPr="003C25D5">
        <w:t>Injuries</w:t>
      </w:r>
      <w:r w:rsidRPr="003C25D5">
        <w:tab/>
        <w:t>3 Semester</w:t>
      </w:r>
      <w:r w:rsidRPr="003C25D5">
        <w:rPr>
          <w:spacing w:val="-2"/>
        </w:rPr>
        <w:t xml:space="preserve"> </w:t>
      </w:r>
      <w:r w:rsidRPr="003C25D5">
        <w:t>Hours</w:t>
      </w:r>
    </w:p>
    <w:p w14:paraId="7A3D777F" w14:textId="77777777" w:rsidR="005B12E5" w:rsidRPr="003C25D5" w:rsidRDefault="00DE5985">
      <w:pPr>
        <w:pStyle w:val="BodyText"/>
        <w:spacing w:before="3"/>
        <w:ind w:left="1197" w:right="1192"/>
      </w:pPr>
      <w:r w:rsidRPr="003C25D5">
        <w:t>This course is designed to introduce students to principles of athletic training including background, legal implications, conditioning, nutrition, and protective devices. Various sports injuries are explored in terms of causation, response, and management.</w:t>
      </w:r>
    </w:p>
    <w:p w14:paraId="231E2F09" w14:textId="77777777" w:rsidR="005B12E5" w:rsidRPr="003C25D5" w:rsidRDefault="005B12E5">
      <w:pPr>
        <w:pStyle w:val="BodyText"/>
        <w:spacing w:before="11"/>
        <w:rPr>
          <w:sz w:val="23"/>
        </w:rPr>
      </w:pPr>
    </w:p>
    <w:p w14:paraId="57FF3553" w14:textId="77777777" w:rsidR="005B12E5" w:rsidRPr="003C25D5" w:rsidRDefault="00DE5985">
      <w:pPr>
        <w:pStyle w:val="BodyText"/>
        <w:tabs>
          <w:tab w:val="left" w:pos="2637"/>
          <w:tab w:val="left" w:pos="7677"/>
        </w:tabs>
        <w:ind w:left="1197" w:right="1475"/>
      </w:pPr>
      <w:r w:rsidRPr="003C25D5">
        <w:rPr>
          <w:b/>
        </w:rPr>
        <w:t>KINE</w:t>
      </w:r>
      <w:r w:rsidRPr="003C25D5">
        <w:rPr>
          <w:b/>
          <w:spacing w:val="-1"/>
        </w:rPr>
        <w:t xml:space="preserve"> </w:t>
      </w:r>
      <w:r w:rsidRPr="003C25D5">
        <w:rPr>
          <w:b/>
        </w:rPr>
        <w:t>3301</w:t>
      </w:r>
      <w:r w:rsidRPr="003C25D5">
        <w:rPr>
          <w:b/>
        </w:rPr>
        <w:tab/>
        <w:t>Kinesiology/Biomechanics</w:t>
      </w:r>
      <w:r w:rsidRPr="003C25D5">
        <w:rPr>
          <w:b/>
        </w:rPr>
        <w:tab/>
        <w:t xml:space="preserve">3 Semester Hours </w:t>
      </w:r>
      <w:r w:rsidRPr="003C25D5">
        <w:t>Principles of kinesiology and biomechanics are applied in an analysis of selected motor skills. Emphasis is placed on the components of an analysis, planes of motion, joint motion, reflexes, and outside forces that influence human</w:t>
      </w:r>
      <w:r w:rsidRPr="003C25D5">
        <w:rPr>
          <w:spacing w:val="-5"/>
        </w:rPr>
        <w:t xml:space="preserve"> </w:t>
      </w:r>
      <w:r w:rsidRPr="003C25D5">
        <w:t>movement.</w:t>
      </w:r>
    </w:p>
    <w:p w14:paraId="74AD8ECF" w14:textId="77777777" w:rsidR="005B12E5" w:rsidRPr="003C25D5" w:rsidRDefault="005B12E5">
      <w:pPr>
        <w:pStyle w:val="BodyText"/>
        <w:spacing w:before="9"/>
        <w:rPr>
          <w:sz w:val="23"/>
        </w:rPr>
      </w:pPr>
    </w:p>
    <w:p w14:paraId="414C9D5A" w14:textId="77777777" w:rsidR="005B12E5" w:rsidRPr="003C25D5" w:rsidRDefault="00DE5985">
      <w:pPr>
        <w:pStyle w:val="BodyText"/>
        <w:tabs>
          <w:tab w:val="left" w:pos="2697"/>
          <w:tab w:val="left" w:pos="7677"/>
        </w:tabs>
        <w:ind w:left="1197" w:right="1270"/>
      </w:pPr>
      <w:r w:rsidRPr="003C25D5">
        <w:rPr>
          <w:b/>
        </w:rPr>
        <w:t>KINE</w:t>
      </w:r>
      <w:r w:rsidRPr="003C25D5">
        <w:rPr>
          <w:b/>
          <w:spacing w:val="-1"/>
        </w:rPr>
        <w:t xml:space="preserve"> </w:t>
      </w:r>
      <w:r w:rsidRPr="003C25D5">
        <w:rPr>
          <w:b/>
        </w:rPr>
        <w:t>3302</w:t>
      </w:r>
      <w:r w:rsidRPr="003C25D5">
        <w:rPr>
          <w:b/>
        </w:rPr>
        <w:tab/>
        <w:t>Adaptive</w:t>
      </w:r>
      <w:r w:rsidRPr="003C25D5">
        <w:rPr>
          <w:b/>
          <w:spacing w:val="-3"/>
        </w:rPr>
        <w:t xml:space="preserve"> </w:t>
      </w:r>
      <w:r w:rsidRPr="003C25D5">
        <w:rPr>
          <w:b/>
        </w:rPr>
        <w:t>Kinesiology</w:t>
      </w:r>
      <w:r w:rsidRPr="003C25D5">
        <w:rPr>
          <w:b/>
        </w:rPr>
        <w:tab/>
        <w:t xml:space="preserve">3 Semester Hours </w:t>
      </w:r>
      <w:r w:rsidRPr="003C25D5">
        <w:t>Embraces adaptive, corrective, and developmental kinesiology activities. Adapted activities for the mentally, physically, and socially handicapped, corrective activities for body mechanics, and developmental activities for physical fitness. (Cross-listed with EDSP</w:t>
      </w:r>
      <w:r w:rsidRPr="003C25D5">
        <w:rPr>
          <w:spacing w:val="-9"/>
        </w:rPr>
        <w:t xml:space="preserve"> </w:t>
      </w:r>
      <w:r w:rsidRPr="003C25D5">
        <w:t>3302).</w:t>
      </w:r>
    </w:p>
    <w:p w14:paraId="333D4CCE" w14:textId="77777777" w:rsidR="005B12E5" w:rsidRPr="003C25D5" w:rsidRDefault="005B12E5">
      <w:pPr>
        <w:pStyle w:val="BodyText"/>
        <w:spacing w:before="3"/>
      </w:pPr>
    </w:p>
    <w:p w14:paraId="51B83CC6" w14:textId="77777777" w:rsidR="005B12E5" w:rsidRPr="003C25D5" w:rsidRDefault="00DE5985">
      <w:pPr>
        <w:tabs>
          <w:tab w:val="left" w:pos="7677"/>
        </w:tabs>
        <w:ind w:left="1197" w:right="2247"/>
        <w:jc w:val="both"/>
        <w:rPr>
          <w:sz w:val="24"/>
        </w:rPr>
      </w:pPr>
      <w:r w:rsidRPr="003C25D5">
        <w:rPr>
          <w:b/>
          <w:sz w:val="24"/>
        </w:rPr>
        <w:t>KINE 3303      Psychology</w:t>
      </w:r>
      <w:r w:rsidRPr="003C25D5">
        <w:rPr>
          <w:b/>
          <w:spacing w:val="-19"/>
          <w:sz w:val="24"/>
        </w:rPr>
        <w:t xml:space="preserve"> </w:t>
      </w:r>
      <w:r w:rsidRPr="003C25D5">
        <w:rPr>
          <w:b/>
          <w:sz w:val="24"/>
        </w:rPr>
        <w:t>of</w:t>
      </w:r>
      <w:r w:rsidRPr="003C25D5">
        <w:rPr>
          <w:b/>
          <w:spacing w:val="-1"/>
          <w:sz w:val="24"/>
        </w:rPr>
        <w:t xml:space="preserve"> </w:t>
      </w:r>
      <w:r w:rsidRPr="003C25D5">
        <w:rPr>
          <w:b/>
          <w:sz w:val="24"/>
        </w:rPr>
        <w:t>Coaching</w:t>
      </w:r>
      <w:r w:rsidRPr="003C25D5">
        <w:rPr>
          <w:b/>
          <w:sz w:val="24"/>
        </w:rPr>
        <w:tab/>
        <w:t xml:space="preserve">3 Semester Hours </w:t>
      </w:r>
      <w:r w:rsidRPr="003C25D5">
        <w:rPr>
          <w:sz w:val="24"/>
        </w:rPr>
        <w:t>Includes activities applicable to providing instruction in sports and to pointing out the relationship of meaningful learning to successful athletic</w:t>
      </w:r>
      <w:r w:rsidRPr="003C25D5">
        <w:rPr>
          <w:spacing w:val="-9"/>
          <w:sz w:val="24"/>
        </w:rPr>
        <w:t xml:space="preserve"> </w:t>
      </w:r>
      <w:r w:rsidRPr="003C25D5">
        <w:rPr>
          <w:sz w:val="24"/>
        </w:rPr>
        <w:t>coaching.</w:t>
      </w:r>
    </w:p>
    <w:p w14:paraId="24004BC7" w14:textId="2D031B2C" w:rsidR="005B12E5" w:rsidRDefault="005B12E5">
      <w:pPr>
        <w:jc w:val="both"/>
        <w:rPr>
          <w:sz w:val="24"/>
        </w:rPr>
      </w:pPr>
    </w:p>
    <w:p w14:paraId="3A67CE96" w14:textId="77777777" w:rsidR="005B12E5" w:rsidRPr="003C25D5" w:rsidRDefault="00DE5985">
      <w:pPr>
        <w:pStyle w:val="Heading4"/>
        <w:tabs>
          <w:tab w:val="left" w:pos="2637"/>
          <w:tab w:val="left" w:pos="7677"/>
        </w:tabs>
        <w:spacing w:before="76" w:line="275" w:lineRule="exact"/>
      </w:pPr>
      <w:r w:rsidRPr="003C25D5">
        <w:t>KINE</w:t>
      </w:r>
      <w:r w:rsidRPr="003C25D5">
        <w:rPr>
          <w:spacing w:val="-1"/>
        </w:rPr>
        <w:t xml:space="preserve"> </w:t>
      </w:r>
      <w:r w:rsidRPr="003C25D5">
        <w:t>3304</w:t>
      </w:r>
      <w:r w:rsidRPr="003C25D5">
        <w:tab/>
        <w:t>Exercise</w:t>
      </w:r>
      <w:r w:rsidRPr="003C25D5">
        <w:rPr>
          <w:spacing w:val="-4"/>
        </w:rPr>
        <w:t xml:space="preserve"> </w:t>
      </w:r>
      <w:r w:rsidRPr="003C25D5">
        <w:t>Physiology</w:t>
      </w:r>
      <w:r w:rsidRPr="003C25D5">
        <w:tab/>
        <w:t>3 Semester</w:t>
      </w:r>
      <w:r w:rsidRPr="003C25D5">
        <w:rPr>
          <w:spacing w:val="-2"/>
        </w:rPr>
        <w:t xml:space="preserve"> </w:t>
      </w:r>
      <w:r w:rsidRPr="003C25D5">
        <w:t>Hours</w:t>
      </w:r>
    </w:p>
    <w:p w14:paraId="3B6D1A4C" w14:textId="77777777" w:rsidR="005B12E5" w:rsidRPr="003C25D5" w:rsidRDefault="00DE5985">
      <w:pPr>
        <w:pStyle w:val="BodyText"/>
        <w:spacing w:line="242" w:lineRule="auto"/>
        <w:ind w:left="1197" w:right="1652"/>
      </w:pPr>
      <w:r w:rsidRPr="003C25D5">
        <w:t>An analysis of the major body systems and their responses to exercise and conditioning. Emphasis is placed on developing a theoretical year-round conditioning program for a sport.</w:t>
      </w:r>
    </w:p>
    <w:p w14:paraId="1C93E666" w14:textId="1A33EAD9" w:rsidR="00FA06CB" w:rsidRPr="003C25D5" w:rsidRDefault="00FA06CB">
      <w:pPr>
        <w:pStyle w:val="BodyText"/>
        <w:spacing w:before="8"/>
        <w:rPr>
          <w:sz w:val="23"/>
        </w:rPr>
      </w:pPr>
    </w:p>
    <w:p w14:paraId="265A0603" w14:textId="77777777" w:rsidR="005B12E5" w:rsidRPr="003C25D5" w:rsidRDefault="00DE5985">
      <w:pPr>
        <w:pStyle w:val="Heading4"/>
        <w:tabs>
          <w:tab w:val="left" w:pos="2697"/>
          <w:tab w:val="left" w:pos="7677"/>
        </w:tabs>
        <w:spacing w:line="275" w:lineRule="exact"/>
      </w:pPr>
      <w:r w:rsidRPr="003C25D5">
        <w:t>KINE</w:t>
      </w:r>
      <w:r w:rsidRPr="003C25D5">
        <w:rPr>
          <w:spacing w:val="-1"/>
        </w:rPr>
        <w:t xml:space="preserve"> </w:t>
      </w:r>
      <w:r w:rsidRPr="003C25D5">
        <w:t>3306</w:t>
      </w:r>
      <w:r w:rsidRPr="003C25D5">
        <w:tab/>
        <w:t>Motor</w:t>
      </w:r>
      <w:r w:rsidRPr="003C25D5">
        <w:rPr>
          <w:spacing w:val="-3"/>
        </w:rPr>
        <w:t xml:space="preserve"> </w:t>
      </w:r>
      <w:r w:rsidRPr="003C25D5">
        <w:t>Learning</w:t>
      </w:r>
      <w:r w:rsidRPr="003C25D5">
        <w:tab/>
        <w:t>3 Semester</w:t>
      </w:r>
      <w:r w:rsidRPr="003C25D5">
        <w:rPr>
          <w:spacing w:val="-2"/>
        </w:rPr>
        <w:t xml:space="preserve"> </w:t>
      </w:r>
      <w:r w:rsidRPr="003C25D5">
        <w:t>Hours</w:t>
      </w:r>
    </w:p>
    <w:p w14:paraId="66A56BDE" w14:textId="77777777" w:rsidR="005B12E5" w:rsidRPr="003C25D5" w:rsidRDefault="00DE5985">
      <w:pPr>
        <w:pStyle w:val="BodyText"/>
        <w:ind w:left="1197" w:right="1523"/>
        <w:jc w:val="both"/>
      </w:pPr>
      <w:r w:rsidRPr="003C25D5">
        <w:t>A study of how youth learn to move efficiently and effectively. Emphasis is place on selected components of the neuromuscular system. Effective teaching and coaching methodologies are discussed.</w:t>
      </w:r>
    </w:p>
    <w:p w14:paraId="73280820" w14:textId="507ABDBE" w:rsidR="005B12E5" w:rsidRDefault="005B12E5">
      <w:pPr>
        <w:pStyle w:val="BodyText"/>
        <w:spacing w:before="10"/>
        <w:rPr>
          <w:sz w:val="23"/>
        </w:rPr>
      </w:pPr>
    </w:p>
    <w:p w14:paraId="0FCE0EE6" w14:textId="798E5B9C" w:rsidR="00EA4AB9" w:rsidRDefault="00EA4AB9">
      <w:pPr>
        <w:pStyle w:val="BodyText"/>
        <w:spacing w:before="10"/>
        <w:rPr>
          <w:sz w:val="23"/>
        </w:rPr>
      </w:pPr>
    </w:p>
    <w:p w14:paraId="655D5AE5" w14:textId="37343A96" w:rsidR="00EA4AB9" w:rsidRDefault="00EA4AB9">
      <w:pPr>
        <w:pStyle w:val="BodyText"/>
        <w:spacing w:before="10"/>
        <w:rPr>
          <w:sz w:val="23"/>
        </w:rPr>
      </w:pPr>
    </w:p>
    <w:p w14:paraId="69B861D5" w14:textId="77777777" w:rsidR="00EA4AB9" w:rsidRPr="003C25D5" w:rsidRDefault="00EA4AB9">
      <w:pPr>
        <w:pStyle w:val="BodyText"/>
        <w:spacing w:before="10"/>
        <w:rPr>
          <w:sz w:val="23"/>
        </w:rPr>
      </w:pPr>
    </w:p>
    <w:p w14:paraId="61CCA3B7" w14:textId="664CFA05" w:rsidR="005B12E5" w:rsidRDefault="00DE5985">
      <w:pPr>
        <w:tabs>
          <w:tab w:val="left" w:pos="2637"/>
          <w:tab w:val="left" w:pos="7677"/>
        </w:tabs>
        <w:ind w:left="1197" w:right="1823"/>
        <w:rPr>
          <w:sz w:val="24"/>
        </w:rPr>
      </w:pPr>
      <w:r w:rsidRPr="003C25D5">
        <w:rPr>
          <w:b/>
          <w:sz w:val="24"/>
        </w:rPr>
        <w:lastRenderedPageBreak/>
        <w:t>KINE</w:t>
      </w:r>
      <w:r w:rsidRPr="003C25D5">
        <w:rPr>
          <w:b/>
          <w:spacing w:val="-1"/>
          <w:sz w:val="24"/>
        </w:rPr>
        <w:t xml:space="preserve"> </w:t>
      </w:r>
      <w:r w:rsidRPr="003C25D5">
        <w:rPr>
          <w:b/>
          <w:sz w:val="24"/>
        </w:rPr>
        <w:t>4303</w:t>
      </w:r>
      <w:r w:rsidRPr="003C25D5">
        <w:rPr>
          <w:b/>
          <w:sz w:val="24"/>
        </w:rPr>
        <w:tab/>
        <w:t>Tests and Measurements</w:t>
      </w:r>
      <w:r w:rsidRPr="003C25D5">
        <w:rPr>
          <w:b/>
          <w:spacing w:val="-6"/>
          <w:sz w:val="24"/>
        </w:rPr>
        <w:t xml:space="preserve"> </w:t>
      </w:r>
      <w:r w:rsidRPr="003C25D5">
        <w:rPr>
          <w:b/>
          <w:sz w:val="24"/>
        </w:rPr>
        <w:t>in</w:t>
      </w:r>
      <w:r w:rsidRPr="003C25D5">
        <w:rPr>
          <w:b/>
          <w:spacing w:val="-2"/>
          <w:sz w:val="24"/>
        </w:rPr>
        <w:t xml:space="preserve"> </w:t>
      </w:r>
      <w:r w:rsidRPr="003C25D5">
        <w:rPr>
          <w:b/>
          <w:sz w:val="24"/>
        </w:rPr>
        <w:t>Kinesiology</w:t>
      </w:r>
      <w:r w:rsidRPr="003C25D5">
        <w:rPr>
          <w:b/>
          <w:sz w:val="24"/>
        </w:rPr>
        <w:tab/>
        <w:t xml:space="preserve">3 Semester Hours </w:t>
      </w:r>
      <w:r w:rsidRPr="003C25D5">
        <w:rPr>
          <w:sz w:val="24"/>
        </w:rPr>
        <w:t>This course is designed to assist instructors in developing skills to measure and evaluate participants and programs in Kinesiology including: essential statistical data, measurement theory, test construction and administration, and available test</w:t>
      </w:r>
      <w:r w:rsidRPr="003C25D5">
        <w:rPr>
          <w:spacing w:val="-9"/>
          <w:sz w:val="24"/>
        </w:rPr>
        <w:t xml:space="preserve"> </w:t>
      </w:r>
      <w:r w:rsidRPr="003C25D5">
        <w:rPr>
          <w:sz w:val="24"/>
        </w:rPr>
        <w:t>data.</w:t>
      </w:r>
    </w:p>
    <w:p w14:paraId="02B1997F" w14:textId="402365EF" w:rsidR="005B12E5" w:rsidRPr="003C25D5" w:rsidRDefault="005B12E5">
      <w:pPr>
        <w:pStyle w:val="BodyText"/>
        <w:spacing w:before="2"/>
      </w:pPr>
    </w:p>
    <w:p w14:paraId="725A53D5" w14:textId="77777777" w:rsidR="005B12E5" w:rsidRPr="003C25D5" w:rsidRDefault="00DE5985">
      <w:pPr>
        <w:pStyle w:val="Heading4"/>
        <w:tabs>
          <w:tab w:val="left" w:pos="2637"/>
          <w:tab w:val="left" w:pos="7677"/>
        </w:tabs>
        <w:spacing w:before="1" w:line="275" w:lineRule="exact"/>
      </w:pPr>
      <w:r w:rsidRPr="003C25D5">
        <w:t>KINE</w:t>
      </w:r>
      <w:r w:rsidRPr="003C25D5">
        <w:rPr>
          <w:spacing w:val="-1"/>
        </w:rPr>
        <w:t xml:space="preserve"> </w:t>
      </w:r>
      <w:r w:rsidRPr="003C25D5">
        <w:t>4304</w:t>
      </w:r>
      <w:r w:rsidRPr="003C25D5">
        <w:tab/>
        <w:t>Administration of Exercise</w:t>
      </w:r>
      <w:r w:rsidRPr="003C25D5">
        <w:rPr>
          <w:spacing w:val="-9"/>
        </w:rPr>
        <w:t xml:space="preserve"> </w:t>
      </w:r>
      <w:r w:rsidRPr="003C25D5">
        <w:t>Related</w:t>
      </w:r>
      <w:r w:rsidRPr="003C25D5">
        <w:rPr>
          <w:spacing w:val="-3"/>
        </w:rPr>
        <w:t xml:space="preserve"> </w:t>
      </w:r>
      <w:r w:rsidRPr="003C25D5">
        <w:t>Programs</w:t>
      </w:r>
      <w:r w:rsidRPr="003C25D5">
        <w:tab/>
        <w:t>3 Semester</w:t>
      </w:r>
      <w:r w:rsidRPr="003C25D5">
        <w:rPr>
          <w:spacing w:val="-2"/>
        </w:rPr>
        <w:t xml:space="preserve"> </w:t>
      </w:r>
      <w:r w:rsidRPr="003C25D5">
        <w:t>Hours</w:t>
      </w:r>
    </w:p>
    <w:p w14:paraId="0E4F0327" w14:textId="77777777" w:rsidR="005B12E5" w:rsidRPr="003C25D5" w:rsidRDefault="00DE5985">
      <w:pPr>
        <w:pStyle w:val="BodyText"/>
        <w:spacing w:line="242" w:lineRule="auto"/>
        <w:ind w:left="1197" w:right="1778"/>
      </w:pPr>
      <w:r w:rsidRPr="003C25D5">
        <w:t>An analysis of various principles, and procedures used to organize, develop, supervise, and administer exercise-related programs, including athletics.</w:t>
      </w:r>
    </w:p>
    <w:p w14:paraId="0838A173" w14:textId="77777777" w:rsidR="005B12E5" w:rsidRPr="003C25D5" w:rsidRDefault="005B12E5">
      <w:pPr>
        <w:pStyle w:val="BodyText"/>
        <w:spacing w:before="7"/>
        <w:rPr>
          <w:sz w:val="23"/>
        </w:rPr>
      </w:pPr>
    </w:p>
    <w:p w14:paraId="7F9667AE" w14:textId="77777777" w:rsidR="005B12E5" w:rsidRPr="003C25D5" w:rsidRDefault="00DE5985">
      <w:pPr>
        <w:tabs>
          <w:tab w:val="left" w:pos="2637"/>
          <w:tab w:val="left" w:pos="7677"/>
        </w:tabs>
        <w:ind w:left="1197" w:right="1456"/>
        <w:rPr>
          <w:sz w:val="24"/>
        </w:rPr>
      </w:pPr>
      <w:r w:rsidRPr="003C25D5">
        <w:rPr>
          <w:b/>
          <w:sz w:val="24"/>
        </w:rPr>
        <w:t>KINE</w:t>
      </w:r>
      <w:r w:rsidRPr="003C25D5">
        <w:rPr>
          <w:b/>
          <w:spacing w:val="-1"/>
          <w:sz w:val="24"/>
        </w:rPr>
        <w:t xml:space="preserve"> </w:t>
      </w:r>
      <w:r w:rsidRPr="003C25D5">
        <w:rPr>
          <w:b/>
          <w:sz w:val="24"/>
        </w:rPr>
        <w:t>4309</w:t>
      </w:r>
      <w:r w:rsidRPr="003C25D5">
        <w:rPr>
          <w:b/>
          <w:sz w:val="24"/>
        </w:rPr>
        <w:tab/>
        <w:t>Teaching</w:t>
      </w:r>
      <w:r w:rsidRPr="003C25D5">
        <w:rPr>
          <w:b/>
          <w:spacing w:val="-2"/>
          <w:sz w:val="24"/>
        </w:rPr>
        <w:t xml:space="preserve"> </w:t>
      </w:r>
      <w:r w:rsidRPr="003C25D5">
        <w:rPr>
          <w:b/>
          <w:sz w:val="24"/>
        </w:rPr>
        <w:t>Physical</w:t>
      </w:r>
      <w:r w:rsidRPr="003C25D5">
        <w:rPr>
          <w:b/>
          <w:spacing w:val="-3"/>
          <w:sz w:val="24"/>
        </w:rPr>
        <w:t xml:space="preserve"> </w:t>
      </w:r>
      <w:r w:rsidRPr="003C25D5">
        <w:rPr>
          <w:b/>
          <w:sz w:val="24"/>
        </w:rPr>
        <w:t>Education</w:t>
      </w:r>
      <w:r w:rsidRPr="003C25D5">
        <w:rPr>
          <w:b/>
          <w:sz w:val="24"/>
        </w:rPr>
        <w:tab/>
        <w:t xml:space="preserve">3 Semester Hours </w:t>
      </w:r>
      <w:r w:rsidRPr="003C25D5">
        <w:rPr>
          <w:sz w:val="24"/>
        </w:rPr>
        <w:t>Emphasis on developing materials for teaching K-12; includes planning and developing lesson plans, writing objectives, and using progressive models, techniques, knowledge, and</w:t>
      </w:r>
      <w:r w:rsidRPr="003C25D5">
        <w:rPr>
          <w:spacing w:val="-19"/>
          <w:sz w:val="24"/>
        </w:rPr>
        <w:t xml:space="preserve"> </w:t>
      </w:r>
      <w:r w:rsidRPr="003C25D5">
        <w:rPr>
          <w:sz w:val="24"/>
        </w:rPr>
        <w:t>skills.</w:t>
      </w:r>
    </w:p>
    <w:p w14:paraId="4814732D" w14:textId="77777777" w:rsidR="005B12E5" w:rsidRPr="003C25D5" w:rsidRDefault="005B12E5">
      <w:pPr>
        <w:pStyle w:val="BodyText"/>
      </w:pPr>
    </w:p>
    <w:p w14:paraId="53934DA7" w14:textId="77777777" w:rsidR="005B12E5" w:rsidRPr="003C25D5" w:rsidRDefault="00DE5985">
      <w:pPr>
        <w:pStyle w:val="Heading4"/>
        <w:tabs>
          <w:tab w:val="left" w:pos="2637"/>
          <w:tab w:val="left" w:pos="7677"/>
        </w:tabs>
        <w:spacing w:line="275" w:lineRule="exact"/>
      </w:pPr>
      <w:r w:rsidRPr="003C25D5">
        <w:t>KINE</w:t>
      </w:r>
      <w:r w:rsidRPr="003C25D5">
        <w:rPr>
          <w:spacing w:val="-1"/>
        </w:rPr>
        <w:t xml:space="preserve"> </w:t>
      </w:r>
      <w:r w:rsidRPr="003C25D5">
        <w:t>4399</w:t>
      </w:r>
      <w:r w:rsidRPr="003C25D5">
        <w:tab/>
        <w:t>Topical</w:t>
      </w:r>
      <w:r w:rsidRPr="003C25D5">
        <w:rPr>
          <w:spacing w:val="-3"/>
        </w:rPr>
        <w:t xml:space="preserve"> </w:t>
      </w:r>
      <w:r w:rsidRPr="003C25D5">
        <w:t>Seminar</w:t>
      </w:r>
      <w:r w:rsidRPr="003C25D5">
        <w:tab/>
        <w:t>3 Semester</w:t>
      </w:r>
      <w:r w:rsidRPr="003C25D5">
        <w:rPr>
          <w:spacing w:val="-2"/>
        </w:rPr>
        <w:t xml:space="preserve"> </w:t>
      </w:r>
      <w:r w:rsidRPr="003C25D5">
        <w:t>Hours</w:t>
      </w:r>
    </w:p>
    <w:p w14:paraId="5516E45F" w14:textId="77777777" w:rsidR="005B12E5" w:rsidRPr="003C25D5" w:rsidRDefault="00DE5985">
      <w:pPr>
        <w:pStyle w:val="BodyText"/>
        <w:spacing w:line="275" w:lineRule="exact"/>
        <w:ind w:left="1197"/>
      </w:pPr>
      <w:r w:rsidRPr="003C25D5">
        <w:t>Advanced topics not adequately covered in published curriculum.</w:t>
      </w:r>
    </w:p>
    <w:p w14:paraId="6A43EF25" w14:textId="77777777" w:rsidR="005B12E5" w:rsidRPr="003C25D5" w:rsidRDefault="00DE5985">
      <w:pPr>
        <w:spacing w:before="5" w:line="237" w:lineRule="auto"/>
        <w:ind w:left="1197" w:right="2343"/>
        <w:rPr>
          <w:sz w:val="24"/>
        </w:rPr>
      </w:pPr>
      <w:r w:rsidRPr="003C25D5">
        <w:rPr>
          <w:i/>
          <w:sz w:val="24"/>
        </w:rPr>
        <w:t>Prerequisite: Minimum of six semester hours in subject field or consent of instructor</w:t>
      </w:r>
      <w:r w:rsidRPr="003C25D5">
        <w:rPr>
          <w:sz w:val="24"/>
        </w:rPr>
        <w:t>. May be repeated, once, if topic changes.</w:t>
      </w:r>
    </w:p>
    <w:p w14:paraId="4B3A4817" w14:textId="77777777" w:rsidR="005B12E5" w:rsidRPr="003C25D5" w:rsidRDefault="005B12E5">
      <w:pPr>
        <w:pStyle w:val="BodyText"/>
        <w:spacing w:before="1"/>
      </w:pPr>
    </w:p>
    <w:p w14:paraId="15EC788B" w14:textId="1D25ABB8" w:rsidR="005B12E5" w:rsidRPr="003C25D5" w:rsidRDefault="00DE5985">
      <w:pPr>
        <w:pStyle w:val="Heading3"/>
        <w:spacing w:before="1"/>
        <w:ind w:left="1197"/>
        <w:jc w:val="left"/>
      </w:pPr>
      <w:bookmarkStart w:id="581" w:name="_Toc531768561"/>
      <w:bookmarkStart w:id="582" w:name="_Toc17818409"/>
      <w:r w:rsidRPr="003C25D5">
        <w:t>MANAGEMENT (MGMT)</w:t>
      </w:r>
      <w:bookmarkEnd w:id="581"/>
      <w:bookmarkEnd w:id="582"/>
    </w:p>
    <w:p w14:paraId="2BD92C56" w14:textId="77777777" w:rsidR="005B12E5" w:rsidRPr="003C25D5" w:rsidRDefault="00DE5985">
      <w:pPr>
        <w:tabs>
          <w:tab w:val="left" w:pos="7677"/>
        </w:tabs>
        <w:ind w:left="1197" w:right="1395"/>
        <w:rPr>
          <w:i/>
          <w:sz w:val="24"/>
        </w:rPr>
      </w:pPr>
      <w:r w:rsidRPr="003C25D5">
        <w:rPr>
          <w:b/>
          <w:sz w:val="24"/>
        </w:rPr>
        <w:t>MGMT 3306  Principles</w:t>
      </w:r>
      <w:r w:rsidRPr="003C25D5">
        <w:rPr>
          <w:b/>
          <w:spacing w:val="-27"/>
          <w:sz w:val="24"/>
        </w:rPr>
        <w:t xml:space="preserve"> </w:t>
      </w:r>
      <w:r w:rsidRPr="003C25D5">
        <w:rPr>
          <w:b/>
          <w:sz w:val="24"/>
        </w:rPr>
        <w:t>of</w:t>
      </w:r>
      <w:r w:rsidRPr="003C25D5">
        <w:rPr>
          <w:b/>
          <w:spacing w:val="-2"/>
          <w:sz w:val="24"/>
        </w:rPr>
        <w:t xml:space="preserve"> </w:t>
      </w:r>
      <w:r w:rsidRPr="003C25D5">
        <w:rPr>
          <w:b/>
          <w:sz w:val="24"/>
        </w:rPr>
        <w:t>Management</w:t>
      </w:r>
      <w:r w:rsidRPr="003C25D5">
        <w:rPr>
          <w:b/>
          <w:sz w:val="24"/>
        </w:rPr>
        <w:tab/>
        <w:t xml:space="preserve">3 Semester Hours </w:t>
      </w:r>
      <w:r w:rsidRPr="003C25D5">
        <w:rPr>
          <w:sz w:val="24"/>
        </w:rPr>
        <w:t xml:space="preserve">Management philosophy, planning, organizing, supervising, staffing, controlling, and decision- making processes. </w:t>
      </w:r>
      <w:r w:rsidRPr="003C25D5">
        <w:rPr>
          <w:i/>
          <w:sz w:val="24"/>
        </w:rPr>
        <w:t>Prerequisite: BUSI</w:t>
      </w:r>
      <w:r w:rsidRPr="003C25D5">
        <w:rPr>
          <w:i/>
          <w:spacing w:val="-1"/>
          <w:sz w:val="24"/>
        </w:rPr>
        <w:t xml:space="preserve"> </w:t>
      </w:r>
      <w:r w:rsidRPr="003C25D5">
        <w:rPr>
          <w:i/>
          <w:sz w:val="24"/>
        </w:rPr>
        <w:t>1301.</w:t>
      </w:r>
    </w:p>
    <w:p w14:paraId="4586AFCA" w14:textId="77777777" w:rsidR="005B12E5" w:rsidRPr="003C25D5" w:rsidRDefault="005B12E5">
      <w:pPr>
        <w:pStyle w:val="BodyText"/>
        <w:spacing w:before="10"/>
        <w:rPr>
          <w:i/>
          <w:sz w:val="23"/>
        </w:rPr>
      </w:pPr>
    </w:p>
    <w:p w14:paraId="5B12BC56" w14:textId="77777777" w:rsidR="005B12E5" w:rsidRPr="003C25D5" w:rsidRDefault="00DE5985">
      <w:pPr>
        <w:pStyle w:val="Heading4"/>
        <w:tabs>
          <w:tab w:val="left" w:pos="7677"/>
        </w:tabs>
        <w:spacing w:before="1"/>
      </w:pPr>
      <w:r w:rsidRPr="003C25D5">
        <w:t>MGMT 3307</w:t>
      </w:r>
      <w:r w:rsidRPr="003C25D5">
        <w:rPr>
          <w:spacing w:val="35"/>
        </w:rPr>
        <w:t xml:space="preserve"> </w:t>
      </w:r>
      <w:r w:rsidRPr="003C25D5">
        <w:t>Organizational</w:t>
      </w:r>
      <w:r w:rsidRPr="003C25D5">
        <w:rPr>
          <w:spacing w:val="-3"/>
        </w:rPr>
        <w:t xml:space="preserve"> </w:t>
      </w:r>
      <w:r w:rsidRPr="003C25D5">
        <w:t>Behavior</w:t>
      </w:r>
      <w:r w:rsidRPr="003C25D5">
        <w:tab/>
        <w:t>3 Semester</w:t>
      </w:r>
      <w:r w:rsidRPr="003C25D5">
        <w:rPr>
          <w:spacing w:val="-2"/>
        </w:rPr>
        <w:t xml:space="preserve"> </w:t>
      </w:r>
      <w:r w:rsidRPr="003C25D5">
        <w:t>Hours</w:t>
      </w:r>
    </w:p>
    <w:p w14:paraId="78D014EB" w14:textId="77777777" w:rsidR="005B12E5" w:rsidRPr="003C25D5" w:rsidRDefault="00DE5985">
      <w:pPr>
        <w:pStyle w:val="BodyText"/>
        <w:spacing w:before="2"/>
        <w:ind w:left="1197" w:right="1190"/>
      </w:pPr>
      <w:r w:rsidRPr="003C25D5">
        <w:t xml:space="preserve">An analysis of interpersonal relations and interactions, group dynamics, development of effective work groups, and influence of the organizational system on behavior.  </w:t>
      </w:r>
      <w:r w:rsidRPr="003C25D5">
        <w:rPr>
          <w:i/>
        </w:rPr>
        <w:t>Prerequisite: MGMT 3306</w:t>
      </w:r>
      <w:r w:rsidRPr="003C25D5">
        <w:t>.</w:t>
      </w:r>
    </w:p>
    <w:p w14:paraId="61BF67DE" w14:textId="77777777" w:rsidR="005B12E5" w:rsidRPr="003C25D5" w:rsidRDefault="005B12E5">
      <w:pPr>
        <w:pStyle w:val="BodyText"/>
      </w:pPr>
    </w:p>
    <w:p w14:paraId="07008A17" w14:textId="77777777" w:rsidR="005B12E5" w:rsidRPr="003C25D5" w:rsidRDefault="00DE5985">
      <w:pPr>
        <w:tabs>
          <w:tab w:val="left" w:pos="7677"/>
        </w:tabs>
        <w:ind w:left="1197" w:right="1529"/>
        <w:rPr>
          <w:sz w:val="24"/>
        </w:rPr>
      </w:pPr>
      <w:r w:rsidRPr="003C25D5">
        <w:rPr>
          <w:b/>
          <w:sz w:val="24"/>
        </w:rPr>
        <w:t>MGMT 3310  Production and</w:t>
      </w:r>
      <w:r w:rsidRPr="003C25D5">
        <w:rPr>
          <w:b/>
          <w:spacing w:val="-29"/>
          <w:sz w:val="24"/>
        </w:rPr>
        <w:t xml:space="preserve"> </w:t>
      </w:r>
      <w:r w:rsidRPr="003C25D5">
        <w:rPr>
          <w:b/>
          <w:sz w:val="24"/>
        </w:rPr>
        <w:t>Operations</w:t>
      </w:r>
      <w:r w:rsidRPr="003C25D5">
        <w:rPr>
          <w:b/>
          <w:spacing w:val="-2"/>
          <w:sz w:val="24"/>
        </w:rPr>
        <w:t xml:space="preserve"> </w:t>
      </w:r>
      <w:r w:rsidRPr="003C25D5">
        <w:rPr>
          <w:b/>
          <w:sz w:val="24"/>
        </w:rPr>
        <w:t>Management</w:t>
      </w:r>
      <w:r w:rsidRPr="003C25D5">
        <w:rPr>
          <w:b/>
          <w:sz w:val="24"/>
        </w:rPr>
        <w:tab/>
        <w:t xml:space="preserve">3 Semester Hours </w:t>
      </w:r>
      <w:r w:rsidRPr="003C25D5">
        <w:rPr>
          <w:sz w:val="24"/>
        </w:rPr>
        <w:t xml:space="preserve">Management of the production function focusing on productivity, quality and profitability, including production design, resource requirement planning, facility location, and distribution system design. </w:t>
      </w:r>
      <w:r w:rsidRPr="003C25D5">
        <w:rPr>
          <w:i/>
          <w:sz w:val="24"/>
        </w:rPr>
        <w:t>Prerequisite: MGMT</w:t>
      </w:r>
      <w:r w:rsidRPr="003C25D5">
        <w:rPr>
          <w:i/>
          <w:spacing w:val="-2"/>
          <w:sz w:val="24"/>
        </w:rPr>
        <w:t xml:space="preserve"> </w:t>
      </w:r>
      <w:r w:rsidRPr="003C25D5">
        <w:rPr>
          <w:i/>
          <w:sz w:val="24"/>
        </w:rPr>
        <w:t>3306</w:t>
      </w:r>
      <w:r w:rsidRPr="003C25D5">
        <w:rPr>
          <w:sz w:val="24"/>
        </w:rPr>
        <w:t>.</w:t>
      </w:r>
    </w:p>
    <w:p w14:paraId="3ABE510C" w14:textId="717BABB5" w:rsidR="005B12E5" w:rsidRDefault="005B12E5">
      <w:pPr>
        <w:pStyle w:val="BodyText"/>
        <w:spacing w:before="9"/>
        <w:rPr>
          <w:sz w:val="23"/>
        </w:rPr>
      </w:pPr>
    </w:p>
    <w:p w14:paraId="7818E151" w14:textId="16E36EBE" w:rsidR="00FA06CB" w:rsidRDefault="00DE5985" w:rsidP="00813570">
      <w:pPr>
        <w:tabs>
          <w:tab w:val="left" w:pos="7677"/>
        </w:tabs>
        <w:ind w:left="1197" w:right="1263"/>
        <w:rPr>
          <w:sz w:val="24"/>
        </w:rPr>
      </w:pPr>
      <w:r w:rsidRPr="003C25D5">
        <w:rPr>
          <w:b/>
          <w:sz w:val="24"/>
        </w:rPr>
        <w:t>MGMT 3315  Human</w:t>
      </w:r>
      <w:r w:rsidRPr="003C25D5">
        <w:rPr>
          <w:b/>
          <w:spacing w:val="-26"/>
          <w:sz w:val="24"/>
        </w:rPr>
        <w:t xml:space="preserve"> </w:t>
      </w:r>
      <w:r w:rsidRPr="003C25D5">
        <w:rPr>
          <w:b/>
          <w:sz w:val="24"/>
        </w:rPr>
        <w:t>Resources</w:t>
      </w:r>
      <w:r w:rsidRPr="003C25D5">
        <w:rPr>
          <w:b/>
          <w:spacing w:val="-2"/>
          <w:sz w:val="24"/>
        </w:rPr>
        <w:t xml:space="preserve"> </w:t>
      </w:r>
      <w:r w:rsidRPr="003C25D5">
        <w:rPr>
          <w:b/>
          <w:sz w:val="24"/>
        </w:rPr>
        <w:t>Management</w:t>
      </w:r>
      <w:r w:rsidRPr="003C25D5">
        <w:rPr>
          <w:b/>
          <w:sz w:val="24"/>
        </w:rPr>
        <w:tab/>
        <w:t xml:space="preserve">3 Semester Hours </w:t>
      </w:r>
      <w:r w:rsidRPr="003C25D5">
        <w:rPr>
          <w:sz w:val="24"/>
        </w:rPr>
        <w:t xml:space="preserve">Principles, policies, and practices involved with administering the personnel department, such as recruitment, employment, placement, training, evaluation, promotion, retirement, records, reports, supervision, and management. </w:t>
      </w:r>
      <w:r w:rsidRPr="003C25D5">
        <w:rPr>
          <w:i/>
          <w:sz w:val="24"/>
        </w:rPr>
        <w:t>Prerequisite: MGMT</w:t>
      </w:r>
      <w:r w:rsidRPr="003C25D5">
        <w:rPr>
          <w:i/>
          <w:spacing w:val="-3"/>
          <w:sz w:val="24"/>
        </w:rPr>
        <w:t xml:space="preserve"> </w:t>
      </w:r>
      <w:r w:rsidRPr="003C25D5">
        <w:rPr>
          <w:i/>
          <w:sz w:val="24"/>
        </w:rPr>
        <w:t>3306</w:t>
      </w:r>
      <w:r w:rsidRPr="003C25D5">
        <w:rPr>
          <w:sz w:val="24"/>
        </w:rPr>
        <w:t>.</w:t>
      </w:r>
    </w:p>
    <w:p w14:paraId="56010179" w14:textId="77777777" w:rsidR="00FA06CB" w:rsidRPr="003C25D5" w:rsidRDefault="00FA06CB">
      <w:pPr>
        <w:rPr>
          <w:sz w:val="24"/>
        </w:rPr>
      </w:pPr>
    </w:p>
    <w:p w14:paraId="6A3C93B3" w14:textId="77777777" w:rsidR="005B12E5" w:rsidRPr="003C25D5" w:rsidRDefault="00DE5985">
      <w:pPr>
        <w:tabs>
          <w:tab w:val="left" w:pos="7677"/>
        </w:tabs>
        <w:spacing w:before="76"/>
        <w:ind w:left="1197" w:right="1536"/>
        <w:rPr>
          <w:sz w:val="24"/>
        </w:rPr>
      </w:pPr>
      <w:r w:rsidRPr="003C25D5">
        <w:rPr>
          <w:b/>
          <w:sz w:val="24"/>
        </w:rPr>
        <w:t>MGMT 4301</w:t>
      </w:r>
      <w:r w:rsidRPr="003C25D5">
        <w:rPr>
          <w:b/>
          <w:spacing w:val="35"/>
          <w:sz w:val="24"/>
        </w:rPr>
        <w:t xml:space="preserve"> </w:t>
      </w:r>
      <w:r w:rsidRPr="003C25D5">
        <w:rPr>
          <w:b/>
          <w:sz w:val="24"/>
        </w:rPr>
        <w:t>Organizational</w:t>
      </w:r>
      <w:r w:rsidRPr="003C25D5">
        <w:rPr>
          <w:b/>
          <w:spacing w:val="-3"/>
          <w:sz w:val="24"/>
        </w:rPr>
        <w:t xml:space="preserve"> </w:t>
      </w:r>
      <w:r w:rsidRPr="003C25D5">
        <w:rPr>
          <w:b/>
          <w:sz w:val="24"/>
        </w:rPr>
        <w:t>Theory</w:t>
      </w:r>
      <w:r w:rsidRPr="003C25D5">
        <w:rPr>
          <w:b/>
          <w:sz w:val="24"/>
        </w:rPr>
        <w:tab/>
        <w:t xml:space="preserve">3 Semester Hours </w:t>
      </w:r>
      <w:r w:rsidRPr="003C25D5">
        <w:rPr>
          <w:sz w:val="24"/>
        </w:rPr>
        <w:t xml:space="preserve">Analysis of formal and informal organization, decision-making, communication, organization structure, control, and leadership development. </w:t>
      </w:r>
      <w:r w:rsidRPr="003C25D5">
        <w:rPr>
          <w:i/>
          <w:sz w:val="24"/>
        </w:rPr>
        <w:t>Prerequisite: MGMT</w:t>
      </w:r>
      <w:r w:rsidRPr="003C25D5">
        <w:rPr>
          <w:i/>
          <w:spacing w:val="-6"/>
          <w:sz w:val="24"/>
        </w:rPr>
        <w:t xml:space="preserve"> </w:t>
      </w:r>
      <w:r w:rsidRPr="003C25D5">
        <w:rPr>
          <w:i/>
          <w:sz w:val="24"/>
        </w:rPr>
        <w:t>3306</w:t>
      </w:r>
      <w:r w:rsidRPr="003C25D5">
        <w:rPr>
          <w:sz w:val="24"/>
        </w:rPr>
        <w:t>.</w:t>
      </w:r>
    </w:p>
    <w:p w14:paraId="30FB20FB" w14:textId="169C3D60" w:rsidR="005B12E5" w:rsidRDefault="005B12E5">
      <w:pPr>
        <w:pStyle w:val="BodyText"/>
      </w:pPr>
    </w:p>
    <w:p w14:paraId="02EB5A1B" w14:textId="448FF6BE" w:rsidR="00EA4AB9" w:rsidRDefault="00EA4AB9">
      <w:pPr>
        <w:pStyle w:val="BodyText"/>
      </w:pPr>
    </w:p>
    <w:p w14:paraId="61F9AD6A" w14:textId="572328C5" w:rsidR="00EA4AB9" w:rsidRDefault="00EA4AB9">
      <w:pPr>
        <w:pStyle w:val="BodyText"/>
      </w:pPr>
    </w:p>
    <w:p w14:paraId="7ADFF184" w14:textId="77777777" w:rsidR="00EA4AB9" w:rsidRPr="003C25D5" w:rsidRDefault="00EA4AB9">
      <w:pPr>
        <w:pStyle w:val="BodyText"/>
      </w:pPr>
    </w:p>
    <w:p w14:paraId="2D2D06B1" w14:textId="77777777" w:rsidR="005B12E5" w:rsidRPr="003C25D5" w:rsidRDefault="00DE5985">
      <w:pPr>
        <w:tabs>
          <w:tab w:val="left" w:pos="7677"/>
        </w:tabs>
        <w:spacing w:before="1"/>
        <w:ind w:left="1197" w:right="1355"/>
        <w:rPr>
          <w:sz w:val="24"/>
        </w:rPr>
      </w:pPr>
      <w:r w:rsidRPr="003C25D5">
        <w:rPr>
          <w:b/>
          <w:sz w:val="24"/>
        </w:rPr>
        <w:lastRenderedPageBreak/>
        <w:t>MGMT 4302  Small</w:t>
      </w:r>
      <w:r w:rsidRPr="003C25D5">
        <w:rPr>
          <w:b/>
          <w:spacing w:val="-26"/>
          <w:sz w:val="24"/>
        </w:rPr>
        <w:t xml:space="preserve"> </w:t>
      </w:r>
      <w:r w:rsidRPr="003C25D5">
        <w:rPr>
          <w:b/>
          <w:sz w:val="24"/>
        </w:rPr>
        <w:t>Business</w:t>
      </w:r>
      <w:r w:rsidRPr="003C25D5">
        <w:rPr>
          <w:b/>
          <w:spacing w:val="-2"/>
          <w:sz w:val="24"/>
        </w:rPr>
        <w:t xml:space="preserve"> </w:t>
      </w:r>
      <w:r w:rsidRPr="003C25D5">
        <w:rPr>
          <w:b/>
          <w:sz w:val="24"/>
        </w:rPr>
        <w:t>Management</w:t>
      </w:r>
      <w:r w:rsidRPr="003C25D5">
        <w:rPr>
          <w:b/>
          <w:sz w:val="24"/>
        </w:rPr>
        <w:tab/>
        <w:t xml:space="preserve">3 Semester Hours </w:t>
      </w:r>
      <w:r w:rsidRPr="003C25D5">
        <w:rPr>
          <w:sz w:val="24"/>
        </w:rPr>
        <w:t>Principles and problems of organizing and operating a small business, with special emphasis on personal qualifications, capital requirements, location, and sources of</w:t>
      </w:r>
      <w:r w:rsidRPr="003C25D5">
        <w:rPr>
          <w:spacing w:val="-11"/>
          <w:sz w:val="24"/>
        </w:rPr>
        <w:t xml:space="preserve"> </w:t>
      </w:r>
      <w:r w:rsidRPr="003C25D5">
        <w:rPr>
          <w:sz w:val="24"/>
        </w:rPr>
        <w:t>assistance.</w:t>
      </w:r>
    </w:p>
    <w:p w14:paraId="33666F0C" w14:textId="74251C03" w:rsidR="005B12E5" w:rsidRDefault="00DE5985">
      <w:pPr>
        <w:spacing w:line="274" w:lineRule="exact"/>
        <w:ind w:left="1197"/>
        <w:rPr>
          <w:sz w:val="24"/>
        </w:rPr>
      </w:pPr>
      <w:r w:rsidRPr="003C25D5">
        <w:rPr>
          <w:i/>
          <w:sz w:val="24"/>
        </w:rPr>
        <w:t>Prerequisite: MGMT 3306</w:t>
      </w:r>
      <w:r w:rsidRPr="003C25D5">
        <w:rPr>
          <w:sz w:val="24"/>
        </w:rPr>
        <w:t>.</w:t>
      </w:r>
    </w:p>
    <w:p w14:paraId="7BBEE26B" w14:textId="7A1649DD" w:rsidR="005B12E5" w:rsidRPr="003C25D5" w:rsidRDefault="005B12E5">
      <w:pPr>
        <w:pStyle w:val="BodyText"/>
        <w:spacing w:before="11"/>
        <w:rPr>
          <w:sz w:val="23"/>
        </w:rPr>
      </w:pPr>
    </w:p>
    <w:p w14:paraId="65011283" w14:textId="77777777" w:rsidR="005B12E5" w:rsidRPr="003C25D5" w:rsidRDefault="00DE5985">
      <w:pPr>
        <w:pStyle w:val="Heading4"/>
        <w:tabs>
          <w:tab w:val="left" w:pos="7677"/>
        </w:tabs>
      </w:pPr>
      <w:r w:rsidRPr="003C25D5">
        <w:t>MGMT 4303</w:t>
      </w:r>
      <w:r w:rsidRPr="003C25D5">
        <w:rPr>
          <w:spacing w:val="36"/>
        </w:rPr>
        <w:t xml:space="preserve"> </w:t>
      </w:r>
      <w:r w:rsidRPr="003C25D5">
        <w:t>Labor</w:t>
      </w:r>
      <w:r w:rsidRPr="003C25D5">
        <w:rPr>
          <w:spacing w:val="-2"/>
        </w:rPr>
        <w:t xml:space="preserve"> </w:t>
      </w:r>
      <w:r w:rsidRPr="003C25D5">
        <w:t>Relations</w:t>
      </w:r>
      <w:r w:rsidRPr="003C25D5">
        <w:tab/>
        <w:t>3 Semester</w:t>
      </w:r>
      <w:r w:rsidRPr="003C25D5">
        <w:rPr>
          <w:spacing w:val="-2"/>
        </w:rPr>
        <w:t xml:space="preserve"> </w:t>
      </w:r>
      <w:r w:rsidRPr="003C25D5">
        <w:t>Hours</w:t>
      </w:r>
    </w:p>
    <w:p w14:paraId="75301E4D" w14:textId="77777777" w:rsidR="005B12E5" w:rsidRPr="003C25D5" w:rsidRDefault="00DE5985">
      <w:pPr>
        <w:pStyle w:val="BodyText"/>
        <w:spacing w:before="2"/>
        <w:ind w:left="1197" w:right="1185"/>
      </w:pPr>
      <w:r w:rsidRPr="003C25D5">
        <w:t xml:space="preserve">An analysis of the labor relations process, background of rights and responsibilities of labor and management, negotiation and administration of the labor agreement, collective bargaining issues, and emerging labor relations process. </w:t>
      </w:r>
      <w:r w:rsidRPr="003C25D5">
        <w:rPr>
          <w:i/>
        </w:rPr>
        <w:t>Prerequisite: MGMT 3306</w:t>
      </w:r>
      <w:r w:rsidRPr="003C25D5">
        <w:t>.</w:t>
      </w:r>
    </w:p>
    <w:p w14:paraId="520773B2" w14:textId="77777777" w:rsidR="005B12E5" w:rsidRPr="003C25D5" w:rsidRDefault="005B12E5">
      <w:pPr>
        <w:pStyle w:val="BodyText"/>
      </w:pPr>
    </w:p>
    <w:p w14:paraId="02EE5A18" w14:textId="77777777" w:rsidR="005B12E5" w:rsidRPr="003C25D5" w:rsidRDefault="00DE5985">
      <w:pPr>
        <w:pStyle w:val="Heading4"/>
        <w:tabs>
          <w:tab w:val="left" w:pos="7677"/>
        </w:tabs>
        <w:spacing w:before="1" w:line="275" w:lineRule="exact"/>
      </w:pPr>
      <w:r w:rsidRPr="003C25D5">
        <w:t>MGMT 4304  Wage and</w:t>
      </w:r>
      <w:r w:rsidRPr="003C25D5">
        <w:rPr>
          <w:spacing w:val="-27"/>
        </w:rPr>
        <w:t xml:space="preserve"> </w:t>
      </w:r>
      <w:r w:rsidRPr="003C25D5">
        <w:t>Salary</w:t>
      </w:r>
      <w:r w:rsidRPr="003C25D5">
        <w:rPr>
          <w:spacing w:val="-2"/>
        </w:rPr>
        <w:t xml:space="preserve"> </w:t>
      </w:r>
      <w:r w:rsidRPr="003C25D5">
        <w:t>Administration</w:t>
      </w:r>
      <w:r w:rsidRPr="003C25D5">
        <w:tab/>
        <w:t>3 Semester</w:t>
      </w:r>
      <w:r w:rsidRPr="003C25D5">
        <w:rPr>
          <w:spacing w:val="-2"/>
        </w:rPr>
        <w:t xml:space="preserve"> </w:t>
      </w:r>
      <w:r w:rsidRPr="003C25D5">
        <w:t>Hours</w:t>
      </w:r>
    </w:p>
    <w:p w14:paraId="0D0309D0" w14:textId="77777777" w:rsidR="005B12E5" w:rsidRPr="003C25D5" w:rsidRDefault="00DE5985">
      <w:pPr>
        <w:pStyle w:val="BodyText"/>
        <w:spacing w:line="242" w:lineRule="auto"/>
        <w:ind w:left="1197" w:right="1298"/>
      </w:pPr>
      <w:r w:rsidRPr="003C25D5">
        <w:t>Job analysis and evaluation, development of a comprehensive compensation program, including incentive systems, supplemental compensation, and methods of executive remuneration.</w:t>
      </w:r>
    </w:p>
    <w:p w14:paraId="489C21CB" w14:textId="77777777" w:rsidR="005B12E5" w:rsidRPr="003C25D5" w:rsidRDefault="00DE5985">
      <w:pPr>
        <w:spacing w:line="271" w:lineRule="exact"/>
        <w:ind w:left="1197"/>
        <w:rPr>
          <w:sz w:val="24"/>
        </w:rPr>
      </w:pPr>
      <w:r w:rsidRPr="003C25D5">
        <w:rPr>
          <w:i/>
          <w:sz w:val="24"/>
        </w:rPr>
        <w:t>Prerequisite: MGMT 3306</w:t>
      </w:r>
      <w:r w:rsidRPr="003C25D5">
        <w:rPr>
          <w:sz w:val="24"/>
        </w:rPr>
        <w:t>.</w:t>
      </w:r>
    </w:p>
    <w:p w14:paraId="28C9402E" w14:textId="77777777" w:rsidR="005B12E5" w:rsidRPr="003C25D5" w:rsidRDefault="005B12E5">
      <w:pPr>
        <w:pStyle w:val="BodyText"/>
        <w:spacing w:before="10"/>
        <w:rPr>
          <w:sz w:val="23"/>
        </w:rPr>
      </w:pPr>
    </w:p>
    <w:p w14:paraId="4BAFEE4A" w14:textId="77777777" w:rsidR="005B12E5" w:rsidRPr="003C25D5" w:rsidRDefault="00DE5985">
      <w:pPr>
        <w:tabs>
          <w:tab w:val="left" w:pos="7677"/>
        </w:tabs>
        <w:ind w:left="1197" w:right="1638"/>
        <w:rPr>
          <w:sz w:val="24"/>
        </w:rPr>
      </w:pPr>
      <w:r w:rsidRPr="003C25D5">
        <w:rPr>
          <w:b/>
          <w:sz w:val="24"/>
        </w:rPr>
        <w:t>MGMT 4305</w:t>
      </w:r>
      <w:r w:rsidRPr="003C25D5">
        <w:rPr>
          <w:b/>
          <w:spacing w:val="35"/>
          <w:sz w:val="24"/>
        </w:rPr>
        <w:t xml:space="preserve"> </w:t>
      </w:r>
      <w:r w:rsidRPr="003C25D5">
        <w:rPr>
          <w:b/>
          <w:sz w:val="24"/>
        </w:rPr>
        <w:t>Management</w:t>
      </w:r>
      <w:r w:rsidRPr="003C25D5">
        <w:rPr>
          <w:b/>
          <w:spacing w:val="-2"/>
          <w:sz w:val="24"/>
        </w:rPr>
        <w:t xml:space="preserve"> </w:t>
      </w:r>
      <w:r w:rsidRPr="003C25D5">
        <w:rPr>
          <w:b/>
          <w:sz w:val="24"/>
        </w:rPr>
        <w:t>Systems</w:t>
      </w:r>
      <w:r w:rsidRPr="003C25D5">
        <w:rPr>
          <w:b/>
          <w:sz w:val="24"/>
        </w:rPr>
        <w:tab/>
        <w:t xml:space="preserve">3 Semester Hours </w:t>
      </w:r>
      <w:r w:rsidRPr="003C25D5">
        <w:rPr>
          <w:sz w:val="24"/>
        </w:rPr>
        <w:t>Study of the design and development of database management systems. Course utilizes case studies and computer data processing, statistics, operations research, economic analysis,</w:t>
      </w:r>
      <w:r w:rsidRPr="003C25D5">
        <w:rPr>
          <w:spacing w:val="-35"/>
          <w:sz w:val="24"/>
        </w:rPr>
        <w:t xml:space="preserve"> </w:t>
      </w:r>
      <w:r w:rsidRPr="003C25D5">
        <w:rPr>
          <w:sz w:val="24"/>
        </w:rPr>
        <w:t>and</w:t>
      </w:r>
    </w:p>
    <w:p w14:paraId="375574F6" w14:textId="16D50891" w:rsidR="005B12E5" w:rsidRDefault="00DE5985">
      <w:pPr>
        <w:spacing w:before="2"/>
        <w:ind w:left="1197"/>
        <w:rPr>
          <w:sz w:val="24"/>
        </w:rPr>
      </w:pPr>
      <w:r w:rsidRPr="003C25D5">
        <w:rPr>
          <w:sz w:val="24"/>
        </w:rPr>
        <w:t xml:space="preserve">other quantitative techniques related to business. </w:t>
      </w:r>
      <w:r w:rsidRPr="003C25D5">
        <w:rPr>
          <w:i/>
          <w:sz w:val="24"/>
        </w:rPr>
        <w:t>Prerequisites: COSC 1307 and MGMT 3306</w:t>
      </w:r>
      <w:r w:rsidRPr="003C25D5">
        <w:rPr>
          <w:sz w:val="24"/>
        </w:rPr>
        <w:t>.</w:t>
      </w:r>
    </w:p>
    <w:p w14:paraId="05B65E53" w14:textId="77777777" w:rsidR="00EE5EF3" w:rsidRPr="003C25D5" w:rsidRDefault="00EE5EF3">
      <w:pPr>
        <w:spacing w:before="2"/>
        <w:ind w:left="1197"/>
        <w:rPr>
          <w:sz w:val="24"/>
        </w:rPr>
      </w:pPr>
    </w:p>
    <w:p w14:paraId="6E02605A" w14:textId="77777777" w:rsidR="005B12E5" w:rsidRPr="003C25D5" w:rsidRDefault="00DE5985">
      <w:pPr>
        <w:pStyle w:val="BodyText"/>
        <w:tabs>
          <w:tab w:val="left" w:pos="7677"/>
        </w:tabs>
        <w:ind w:left="1197" w:right="1490"/>
        <w:rPr>
          <w:i/>
        </w:rPr>
      </w:pPr>
      <w:r w:rsidRPr="003C25D5">
        <w:rPr>
          <w:b/>
        </w:rPr>
        <w:t>MGMT 4306 Fundamentals of</w:t>
      </w:r>
      <w:r w:rsidRPr="003C25D5">
        <w:rPr>
          <w:b/>
          <w:spacing w:val="-7"/>
        </w:rPr>
        <w:t xml:space="preserve"> </w:t>
      </w:r>
      <w:r w:rsidRPr="003C25D5">
        <w:rPr>
          <w:b/>
        </w:rPr>
        <w:t>Information</w:t>
      </w:r>
      <w:r w:rsidRPr="003C25D5">
        <w:rPr>
          <w:b/>
          <w:spacing w:val="-2"/>
        </w:rPr>
        <w:t xml:space="preserve"> </w:t>
      </w:r>
      <w:r w:rsidRPr="003C25D5">
        <w:rPr>
          <w:b/>
        </w:rPr>
        <w:t>Security</w:t>
      </w:r>
      <w:r w:rsidRPr="003C25D5">
        <w:rPr>
          <w:b/>
        </w:rPr>
        <w:tab/>
        <w:t xml:space="preserve">3 Semester Hours </w:t>
      </w:r>
      <w:r w:rsidRPr="003C25D5">
        <w:t>Explore the fundamental aspects of the business response to managerial and technological aspects of information security, analysis, design, implementation and management of issues surrounding homeland security, identity theft, CIA model, disaster recovery, security policy development, risk management, security protocols, intellectual property theft, and other issues that impact securing information in the 21</w:t>
      </w:r>
      <w:r w:rsidRPr="003C25D5">
        <w:rPr>
          <w:vertAlign w:val="superscript"/>
        </w:rPr>
        <w:t>st</w:t>
      </w:r>
      <w:r w:rsidRPr="003C25D5">
        <w:t xml:space="preserve"> Century. </w:t>
      </w:r>
      <w:r w:rsidRPr="003C25D5">
        <w:rPr>
          <w:i/>
        </w:rPr>
        <w:t>Prerequisite: MGMT</w:t>
      </w:r>
      <w:r w:rsidRPr="003C25D5">
        <w:rPr>
          <w:i/>
          <w:spacing w:val="-33"/>
        </w:rPr>
        <w:t xml:space="preserve"> </w:t>
      </w:r>
      <w:r w:rsidRPr="003C25D5">
        <w:rPr>
          <w:i/>
        </w:rPr>
        <w:t>3306.</w:t>
      </w:r>
    </w:p>
    <w:p w14:paraId="6C374BBD" w14:textId="77777777" w:rsidR="005B12E5" w:rsidRPr="003C25D5" w:rsidRDefault="005B12E5">
      <w:pPr>
        <w:pStyle w:val="BodyText"/>
        <w:spacing w:before="10"/>
        <w:rPr>
          <w:i/>
          <w:sz w:val="23"/>
        </w:rPr>
      </w:pPr>
    </w:p>
    <w:p w14:paraId="206172FF" w14:textId="77777777" w:rsidR="005B12E5" w:rsidRPr="003C25D5" w:rsidRDefault="00DE5985">
      <w:pPr>
        <w:pStyle w:val="Heading4"/>
        <w:tabs>
          <w:tab w:val="left" w:pos="7677"/>
        </w:tabs>
      </w:pPr>
      <w:r w:rsidRPr="003C25D5">
        <w:t>MGMT 4307</w:t>
      </w:r>
      <w:r w:rsidRPr="003C25D5">
        <w:rPr>
          <w:spacing w:val="35"/>
        </w:rPr>
        <w:t xml:space="preserve"> </w:t>
      </w:r>
      <w:r w:rsidRPr="003C25D5">
        <w:t>Managerial</w:t>
      </w:r>
      <w:r w:rsidRPr="003C25D5">
        <w:rPr>
          <w:spacing w:val="-3"/>
        </w:rPr>
        <w:t xml:space="preserve"> </w:t>
      </w:r>
      <w:r w:rsidRPr="003C25D5">
        <w:t>Economics</w:t>
      </w:r>
      <w:r w:rsidRPr="003C25D5">
        <w:tab/>
        <w:t>3 Semester</w:t>
      </w:r>
      <w:r w:rsidRPr="003C25D5">
        <w:rPr>
          <w:spacing w:val="-2"/>
        </w:rPr>
        <w:t xml:space="preserve"> </w:t>
      </w:r>
      <w:r w:rsidRPr="003C25D5">
        <w:t>Hours</w:t>
      </w:r>
    </w:p>
    <w:p w14:paraId="55855250" w14:textId="77777777" w:rsidR="005B12E5" w:rsidRPr="003C25D5" w:rsidRDefault="00DE5985">
      <w:pPr>
        <w:pStyle w:val="BodyText"/>
        <w:spacing w:before="2"/>
        <w:ind w:left="1197" w:right="1379"/>
      </w:pPr>
      <w:r w:rsidRPr="003C25D5">
        <w:t xml:space="preserve">A study of the individual firm apart from that of the entire industry. The topics include the pricing process, the nature of the market, changes in the prices of the agents of production used by the individual firm, problems and policies of business planning, forecasting dynamics, conditions, and business risks. </w:t>
      </w:r>
      <w:r w:rsidRPr="003C25D5">
        <w:rPr>
          <w:i/>
        </w:rPr>
        <w:t>Prerequisites: ACCT 2306 and ECON 2302</w:t>
      </w:r>
      <w:r w:rsidRPr="003C25D5">
        <w:t>.</w:t>
      </w:r>
    </w:p>
    <w:p w14:paraId="76B3B14F" w14:textId="77777777" w:rsidR="005B12E5" w:rsidRPr="003C25D5" w:rsidRDefault="005B12E5">
      <w:pPr>
        <w:pStyle w:val="BodyText"/>
        <w:spacing w:before="9"/>
        <w:rPr>
          <w:sz w:val="23"/>
        </w:rPr>
      </w:pPr>
    </w:p>
    <w:p w14:paraId="66A61344" w14:textId="77777777" w:rsidR="005B12E5" w:rsidRPr="003C25D5" w:rsidRDefault="00DE5985">
      <w:pPr>
        <w:pStyle w:val="Heading4"/>
        <w:tabs>
          <w:tab w:val="left" w:pos="7677"/>
        </w:tabs>
      </w:pPr>
      <w:r w:rsidRPr="003C25D5">
        <w:t>MGMT 4308 Total</w:t>
      </w:r>
      <w:r w:rsidRPr="003C25D5">
        <w:rPr>
          <w:spacing w:val="-6"/>
        </w:rPr>
        <w:t xml:space="preserve"> </w:t>
      </w:r>
      <w:r w:rsidRPr="003C25D5">
        <w:t>Quality</w:t>
      </w:r>
      <w:r w:rsidRPr="003C25D5">
        <w:rPr>
          <w:spacing w:val="-2"/>
        </w:rPr>
        <w:t xml:space="preserve"> </w:t>
      </w:r>
      <w:r w:rsidRPr="003C25D5">
        <w:t>Management</w:t>
      </w:r>
      <w:r w:rsidRPr="003C25D5">
        <w:tab/>
        <w:t>3 Semester</w:t>
      </w:r>
      <w:r w:rsidRPr="003C25D5">
        <w:rPr>
          <w:spacing w:val="-2"/>
        </w:rPr>
        <w:t xml:space="preserve"> </w:t>
      </w:r>
      <w:r w:rsidRPr="003C25D5">
        <w:t>Hours</w:t>
      </w:r>
    </w:p>
    <w:p w14:paraId="0C3E0361" w14:textId="4DFBA37B" w:rsidR="005B12E5" w:rsidRDefault="00DE5985">
      <w:pPr>
        <w:pStyle w:val="BodyText"/>
        <w:spacing w:before="3"/>
        <w:ind w:left="1197" w:right="1278"/>
        <w:rPr>
          <w:i/>
        </w:rPr>
      </w:pPr>
      <w:r w:rsidRPr="003C25D5">
        <w:t xml:space="preserve">The basics of an organization-wide approach to quality management based on total customer satisfaction and process improvement; using the project method to present an introduction to the managerial components of quality management and control. </w:t>
      </w:r>
      <w:r w:rsidRPr="003C25D5">
        <w:rPr>
          <w:i/>
        </w:rPr>
        <w:t>Prerequisite: MGMT 3306</w:t>
      </w:r>
    </w:p>
    <w:p w14:paraId="42145463" w14:textId="77777777" w:rsidR="005B12E5" w:rsidRPr="003C25D5" w:rsidRDefault="00DE5985">
      <w:pPr>
        <w:pStyle w:val="Heading4"/>
        <w:tabs>
          <w:tab w:val="left" w:pos="7677"/>
        </w:tabs>
        <w:spacing w:before="228"/>
      </w:pPr>
      <w:r w:rsidRPr="003C25D5">
        <w:t>MGMT</w:t>
      </w:r>
      <w:r w:rsidRPr="003C25D5">
        <w:rPr>
          <w:spacing w:val="-2"/>
        </w:rPr>
        <w:t xml:space="preserve"> </w:t>
      </w:r>
      <w:r w:rsidRPr="003C25D5">
        <w:t>4395</w:t>
      </w:r>
      <w:r w:rsidRPr="003C25D5">
        <w:rPr>
          <w:spacing w:val="36"/>
        </w:rPr>
        <w:t xml:space="preserve"> </w:t>
      </w:r>
      <w:r w:rsidRPr="003C25D5">
        <w:t>Internship</w:t>
      </w:r>
      <w:r w:rsidRPr="003C25D5">
        <w:tab/>
        <w:t>3 Semester</w:t>
      </w:r>
      <w:r w:rsidRPr="003C25D5">
        <w:rPr>
          <w:spacing w:val="-2"/>
        </w:rPr>
        <w:t xml:space="preserve"> </w:t>
      </w:r>
      <w:r w:rsidRPr="003C25D5">
        <w:t>Hours</w:t>
      </w:r>
    </w:p>
    <w:p w14:paraId="20F643FE" w14:textId="77777777" w:rsidR="005B12E5" w:rsidRPr="003C25D5" w:rsidRDefault="00DE5985">
      <w:pPr>
        <w:pStyle w:val="BodyText"/>
        <w:spacing w:before="5" w:line="237" w:lineRule="auto"/>
        <w:ind w:left="1197" w:right="1526"/>
      </w:pPr>
      <w:r w:rsidRPr="003C25D5">
        <w:t>Pre-approved and supervised work experience in a management related position with a public agency or private business. May be repeated for a total of six semester hours.</w:t>
      </w:r>
    </w:p>
    <w:p w14:paraId="229B1B93" w14:textId="0735E296" w:rsidR="005B12E5" w:rsidRDefault="00DE5985">
      <w:pPr>
        <w:spacing w:before="3"/>
        <w:ind w:left="1197"/>
        <w:rPr>
          <w:sz w:val="24"/>
        </w:rPr>
      </w:pPr>
      <w:r w:rsidRPr="003C25D5">
        <w:rPr>
          <w:i/>
          <w:sz w:val="24"/>
        </w:rPr>
        <w:t>Prerequisites: MGMT 3307 and approval of instructor</w:t>
      </w:r>
      <w:r w:rsidRPr="003C25D5">
        <w:rPr>
          <w:sz w:val="24"/>
        </w:rPr>
        <w:t>.</w:t>
      </w:r>
    </w:p>
    <w:p w14:paraId="394257B4" w14:textId="67CF6C8B" w:rsidR="000A715D" w:rsidRDefault="000A715D">
      <w:pPr>
        <w:spacing w:before="3"/>
        <w:ind w:left="1197"/>
        <w:rPr>
          <w:sz w:val="24"/>
        </w:rPr>
      </w:pPr>
    </w:p>
    <w:p w14:paraId="1B84084F" w14:textId="65BC3C3B" w:rsidR="00EA4AB9" w:rsidRDefault="00EA4AB9">
      <w:pPr>
        <w:spacing w:before="3"/>
        <w:ind w:left="1197"/>
        <w:rPr>
          <w:sz w:val="24"/>
        </w:rPr>
      </w:pPr>
    </w:p>
    <w:p w14:paraId="015F8538" w14:textId="0BD99DCE" w:rsidR="00EA4AB9" w:rsidRDefault="00EA4AB9">
      <w:pPr>
        <w:spacing w:before="3"/>
        <w:ind w:left="1197"/>
        <w:rPr>
          <w:sz w:val="24"/>
        </w:rPr>
      </w:pPr>
    </w:p>
    <w:p w14:paraId="3687A92D" w14:textId="77777777" w:rsidR="00EA4AB9" w:rsidRPr="003C25D5" w:rsidRDefault="00EA4AB9">
      <w:pPr>
        <w:spacing w:before="3"/>
        <w:ind w:left="1197"/>
        <w:rPr>
          <w:sz w:val="24"/>
        </w:rPr>
      </w:pPr>
    </w:p>
    <w:p w14:paraId="76A2DA6B" w14:textId="1FCBE846" w:rsidR="005B12E5" w:rsidRDefault="004C2CA7">
      <w:pPr>
        <w:tabs>
          <w:tab w:val="left" w:pos="7677"/>
        </w:tabs>
        <w:spacing w:before="76"/>
        <w:ind w:left="1197" w:right="1545"/>
        <w:rPr>
          <w:i/>
          <w:sz w:val="24"/>
        </w:rPr>
      </w:pPr>
      <w:r w:rsidRPr="003C25D5">
        <w:rPr>
          <w:b/>
          <w:sz w:val="24"/>
        </w:rPr>
        <w:lastRenderedPageBreak/>
        <w:t>M</w:t>
      </w:r>
      <w:r w:rsidR="00DE5985" w:rsidRPr="003C25D5">
        <w:rPr>
          <w:b/>
          <w:sz w:val="24"/>
        </w:rPr>
        <w:t>GMT 4399</w:t>
      </w:r>
      <w:r w:rsidR="00DE5985" w:rsidRPr="003C25D5">
        <w:rPr>
          <w:b/>
          <w:spacing w:val="35"/>
          <w:sz w:val="24"/>
        </w:rPr>
        <w:t xml:space="preserve"> </w:t>
      </w:r>
      <w:r w:rsidR="00DE5985" w:rsidRPr="003C25D5">
        <w:rPr>
          <w:b/>
          <w:sz w:val="24"/>
        </w:rPr>
        <w:t>Topical</w:t>
      </w:r>
      <w:r w:rsidR="00DE5985" w:rsidRPr="003C25D5">
        <w:rPr>
          <w:b/>
          <w:spacing w:val="-3"/>
          <w:sz w:val="24"/>
        </w:rPr>
        <w:t xml:space="preserve"> </w:t>
      </w:r>
      <w:r w:rsidR="00DE5985" w:rsidRPr="003C25D5">
        <w:rPr>
          <w:b/>
          <w:sz w:val="24"/>
        </w:rPr>
        <w:t>Seminar</w:t>
      </w:r>
      <w:r w:rsidR="00DE5985" w:rsidRPr="003C25D5">
        <w:rPr>
          <w:b/>
          <w:sz w:val="24"/>
        </w:rPr>
        <w:tab/>
        <w:t xml:space="preserve">3 Semester Hours </w:t>
      </w:r>
      <w:r w:rsidR="00DE5985" w:rsidRPr="003C25D5">
        <w:rPr>
          <w:sz w:val="24"/>
        </w:rPr>
        <w:t xml:space="preserve">Advanced topics not adequately covered in published curriculum. May be repeated to a maximum of six hours if topic changes. </w:t>
      </w:r>
      <w:r w:rsidR="00DE5985" w:rsidRPr="003C25D5">
        <w:rPr>
          <w:i/>
          <w:sz w:val="24"/>
        </w:rPr>
        <w:t>Prerequisites: MGMT 3307, MGMT 3315 or MGMT 3310.</w:t>
      </w:r>
    </w:p>
    <w:p w14:paraId="60A23394" w14:textId="49050D86" w:rsidR="005B12E5" w:rsidRPr="003C25D5" w:rsidRDefault="005B12E5">
      <w:pPr>
        <w:pStyle w:val="BodyText"/>
        <w:spacing w:before="11"/>
        <w:rPr>
          <w:i/>
          <w:sz w:val="23"/>
        </w:rPr>
      </w:pPr>
    </w:p>
    <w:p w14:paraId="026C78CA" w14:textId="3F30EE0F" w:rsidR="005B12E5" w:rsidRPr="00926AB6" w:rsidRDefault="00294135">
      <w:pPr>
        <w:pStyle w:val="Heading3"/>
        <w:ind w:left="1197"/>
        <w:jc w:val="left"/>
      </w:pPr>
      <w:bookmarkStart w:id="583" w:name="_Toc531768563"/>
      <w:bookmarkStart w:id="584" w:name="_Toc17818410"/>
      <w:r w:rsidRPr="00FA06CB">
        <w:t>MASS COMMUNICATIONS (MCOM</w:t>
      </w:r>
      <w:r w:rsidR="00DE5985" w:rsidRPr="00FA06CB">
        <w:t>)</w:t>
      </w:r>
      <w:bookmarkEnd w:id="583"/>
      <w:bookmarkEnd w:id="584"/>
    </w:p>
    <w:p w14:paraId="16629ECC" w14:textId="4F63D295" w:rsidR="005B12E5" w:rsidRDefault="00CF4BCB">
      <w:pPr>
        <w:pStyle w:val="Heading4"/>
        <w:tabs>
          <w:tab w:val="left" w:pos="7677"/>
        </w:tabs>
        <w:spacing w:line="275" w:lineRule="exact"/>
      </w:pPr>
      <w:r>
        <w:t>MCOM</w:t>
      </w:r>
      <w:r w:rsidR="00DE5985" w:rsidRPr="00926AB6">
        <w:rPr>
          <w:spacing w:val="-4"/>
        </w:rPr>
        <w:t xml:space="preserve"> </w:t>
      </w:r>
      <w:r w:rsidR="00B86D17">
        <w:rPr>
          <w:spacing w:val="-4"/>
        </w:rPr>
        <w:t xml:space="preserve">1301 </w:t>
      </w:r>
      <w:r>
        <w:t>In</w:t>
      </w:r>
      <w:r w:rsidR="00B86D17">
        <w:t>troduction to Mass Communications</w:t>
      </w:r>
      <w:r w:rsidR="00DE5985" w:rsidRPr="00926AB6">
        <w:tab/>
        <w:t>3 Semester</w:t>
      </w:r>
      <w:r w:rsidR="00DE5985" w:rsidRPr="00926AB6">
        <w:rPr>
          <w:spacing w:val="-2"/>
        </w:rPr>
        <w:t xml:space="preserve"> </w:t>
      </w:r>
      <w:r w:rsidR="00DE5985" w:rsidRPr="00926AB6">
        <w:t>Hours</w:t>
      </w:r>
    </w:p>
    <w:p w14:paraId="4392702D" w14:textId="4056A179" w:rsidR="00B86D17" w:rsidRDefault="00B86D17">
      <w:pPr>
        <w:pStyle w:val="Heading4"/>
        <w:tabs>
          <w:tab w:val="left" w:pos="7677"/>
        </w:tabs>
        <w:spacing w:line="275" w:lineRule="exact"/>
        <w:rPr>
          <w:b w:val="0"/>
        </w:rPr>
      </w:pPr>
      <w:r>
        <w:rPr>
          <w:b w:val="0"/>
        </w:rPr>
        <w:t>Overview of all mass communications media and their impacts.</w:t>
      </w:r>
    </w:p>
    <w:p w14:paraId="567D8323" w14:textId="619AFC33" w:rsidR="00F349CB" w:rsidRDefault="00F349CB">
      <w:pPr>
        <w:pStyle w:val="Heading4"/>
        <w:tabs>
          <w:tab w:val="left" w:pos="7677"/>
        </w:tabs>
        <w:spacing w:line="275" w:lineRule="exact"/>
        <w:rPr>
          <w:b w:val="0"/>
        </w:rPr>
      </w:pPr>
    </w:p>
    <w:p w14:paraId="3A752419" w14:textId="0E91627B" w:rsidR="00F349CB" w:rsidRDefault="00F349CB" w:rsidP="00F349CB">
      <w:pPr>
        <w:pStyle w:val="Heading4"/>
        <w:tabs>
          <w:tab w:val="left" w:pos="7677"/>
        </w:tabs>
        <w:spacing w:line="275" w:lineRule="exact"/>
      </w:pPr>
      <w:r>
        <w:t>MCOM</w:t>
      </w:r>
      <w:r w:rsidRPr="00926AB6">
        <w:rPr>
          <w:spacing w:val="-4"/>
        </w:rPr>
        <w:t xml:space="preserve"> </w:t>
      </w:r>
      <w:r w:rsidR="008372E3">
        <w:rPr>
          <w:spacing w:val="-4"/>
        </w:rPr>
        <w:t>1311 Voice and Diction</w:t>
      </w:r>
      <w:r w:rsidRPr="00926AB6">
        <w:tab/>
        <w:t>3 Semester</w:t>
      </w:r>
      <w:r w:rsidRPr="00926AB6">
        <w:rPr>
          <w:spacing w:val="-2"/>
        </w:rPr>
        <w:t xml:space="preserve"> </w:t>
      </w:r>
      <w:r w:rsidRPr="00926AB6">
        <w:t>Hours</w:t>
      </w:r>
    </w:p>
    <w:p w14:paraId="0F18E46C" w14:textId="77777777" w:rsidR="008372E3" w:rsidRPr="008372E3" w:rsidRDefault="008372E3" w:rsidP="00F349CB">
      <w:pPr>
        <w:pStyle w:val="Heading4"/>
        <w:tabs>
          <w:tab w:val="left" w:pos="7677"/>
        </w:tabs>
        <w:spacing w:line="275" w:lineRule="exact"/>
        <w:rPr>
          <w:b w:val="0"/>
          <w:color w:val="010101"/>
        </w:rPr>
      </w:pPr>
      <w:r w:rsidRPr="008372E3">
        <w:rPr>
          <w:b w:val="0"/>
          <w:color w:val="010101"/>
        </w:rPr>
        <w:t xml:space="preserve">Focuses on analysis and improvement of specific communication skills, </w:t>
      </w:r>
    </w:p>
    <w:p w14:paraId="59668CF8" w14:textId="77777777" w:rsidR="008372E3" w:rsidRPr="008372E3" w:rsidRDefault="008372E3" w:rsidP="00F349CB">
      <w:pPr>
        <w:pStyle w:val="Heading4"/>
        <w:tabs>
          <w:tab w:val="left" w:pos="7677"/>
        </w:tabs>
        <w:spacing w:line="275" w:lineRule="exact"/>
        <w:rPr>
          <w:b w:val="0"/>
          <w:color w:val="010101"/>
        </w:rPr>
      </w:pPr>
      <w:r w:rsidRPr="008372E3">
        <w:rPr>
          <w:b w:val="0"/>
          <w:color w:val="010101"/>
        </w:rPr>
        <w:t xml:space="preserve">including evaluation of vocal weaknesses and overall improvement of </w:t>
      </w:r>
    </w:p>
    <w:p w14:paraId="4278EB14" w14:textId="71B8C62E" w:rsidR="008372E3" w:rsidRDefault="008372E3" w:rsidP="00F349CB">
      <w:pPr>
        <w:pStyle w:val="Heading4"/>
        <w:tabs>
          <w:tab w:val="left" w:pos="7677"/>
        </w:tabs>
        <w:spacing w:line="275" w:lineRule="exact"/>
        <w:rPr>
          <w:b w:val="0"/>
          <w:color w:val="010101"/>
        </w:rPr>
      </w:pPr>
      <w:r w:rsidRPr="008372E3">
        <w:rPr>
          <w:b w:val="0"/>
          <w:color w:val="010101"/>
        </w:rPr>
        <w:t>speech patterns and voices</w:t>
      </w:r>
      <w:r>
        <w:rPr>
          <w:b w:val="0"/>
          <w:color w:val="010101"/>
        </w:rPr>
        <w:t>.</w:t>
      </w:r>
    </w:p>
    <w:p w14:paraId="5897C546" w14:textId="77777777" w:rsidR="00FA06CB" w:rsidRPr="008372E3" w:rsidRDefault="00FA06CB" w:rsidP="00F349CB">
      <w:pPr>
        <w:pStyle w:val="Heading4"/>
        <w:tabs>
          <w:tab w:val="left" w:pos="7677"/>
        </w:tabs>
        <w:spacing w:line="275" w:lineRule="exact"/>
        <w:rPr>
          <w:b w:val="0"/>
        </w:rPr>
      </w:pPr>
    </w:p>
    <w:p w14:paraId="61DCCE61" w14:textId="3662BF53" w:rsidR="00200069" w:rsidRDefault="00200069" w:rsidP="00200069">
      <w:pPr>
        <w:pStyle w:val="Heading4"/>
        <w:tabs>
          <w:tab w:val="left" w:pos="7677"/>
        </w:tabs>
        <w:spacing w:line="275" w:lineRule="exact"/>
        <w:rPr>
          <w:b w:val="0"/>
        </w:rPr>
      </w:pPr>
      <w:r>
        <w:t>MCOM</w:t>
      </w:r>
      <w:r>
        <w:rPr>
          <w:spacing w:val="-4"/>
        </w:rPr>
        <w:t xml:space="preserve"> 1401 Introduction to Mass Communication Theory</w:t>
      </w:r>
      <w:r w:rsidRPr="00926AB6">
        <w:tab/>
        <w:t>3 Semester</w:t>
      </w:r>
      <w:r w:rsidRPr="00926AB6">
        <w:rPr>
          <w:spacing w:val="-2"/>
        </w:rPr>
        <w:t xml:space="preserve"> </w:t>
      </w:r>
      <w:r w:rsidRPr="00926AB6">
        <w:t>Hours</w:t>
      </w:r>
    </w:p>
    <w:p w14:paraId="6EE65C37" w14:textId="77777777" w:rsidR="00200069" w:rsidRPr="000A6F6A" w:rsidRDefault="00200069" w:rsidP="00200069">
      <w:pPr>
        <w:pStyle w:val="Heading4"/>
        <w:tabs>
          <w:tab w:val="left" w:pos="7677"/>
        </w:tabs>
        <w:spacing w:line="275" w:lineRule="exact"/>
        <w:rPr>
          <w:b w:val="0"/>
          <w:sz w:val="22"/>
          <w:szCs w:val="22"/>
        </w:rPr>
      </w:pPr>
      <w:r w:rsidRPr="000A6F6A">
        <w:rPr>
          <w:b w:val="0"/>
          <w:sz w:val="22"/>
          <w:szCs w:val="22"/>
        </w:rPr>
        <w:t xml:space="preserve">Introduction to mass communication theory and research, with focus on theories of audience </w:t>
      </w:r>
    </w:p>
    <w:p w14:paraId="166CA949" w14:textId="77777777" w:rsidR="00200069" w:rsidRDefault="00200069" w:rsidP="00200069">
      <w:pPr>
        <w:pStyle w:val="Heading4"/>
        <w:tabs>
          <w:tab w:val="left" w:pos="7677"/>
        </w:tabs>
        <w:spacing w:line="275" w:lineRule="exact"/>
        <w:rPr>
          <w:b w:val="0"/>
          <w:sz w:val="22"/>
          <w:szCs w:val="22"/>
        </w:rPr>
      </w:pPr>
      <w:r w:rsidRPr="000A6F6A">
        <w:rPr>
          <w:b w:val="0"/>
          <w:sz w:val="22"/>
          <w:szCs w:val="22"/>
        </w:rPr>
        <w:t>and effects, media structures and processes, and on mass media content and meaning.</w:t>
      </w:r>
    </w:p>
    <w:p w14:paraId="0A4E89BC" w14:textId="5D6123F0" w:rsidR="00200069" w:rsidRDefault="00200069" w:rsidP="00EA4AB9">
      <w:pPr>
        <w:pStyle w:val="Heading4"/>
        <w:tabs>
          <w:tab w:val="left" w:pos="7677"/>
        </w:tabs>
        <w:spacing w:line="275" w:lineRule="exact"/>
        <w:ind w:left="0"/>
      </w:pPr>
    </w:p>
    <w:p w14:paraId="1289C8D2" w14:textId="1D0956AA" w:rsidR="008372E3" w:rsidRDefault="008372E3" w:rsidP="008372E3">
      <w:pPr>
        <w:pStyle w:val="Heading4"/>
        <w:tabs>
          <w:tab w:val="left" w:pos="7677"/>
        </w:tabs>
        <w:spacing w:line="275" w:lineRule="exact"/>
      </w:pPr>
      <w:r>
        <w:t>MCOM</w:t>
      </w:r>
      <w:r w:rsidRPr="00926AB6">
        <w:rPr>
          <w:spacing w:val="-4"/>
        </w:rPr>
        <w:t xml:space="preserve"> </w:t>
      </w:r>
      <w:r>
        <w:rPr>
          <w:spacing w:val="-4"/>
        </w:rPr>
        <w:t>2312 Mass Communication Law &amp; Ethics</w:t>
      </w:r>
      <w:r w:rsidRPr="00926AB6">
        <w:tab/>
        <w:t>3 Semester</w:t>
      </w:r>
      <w:r w:rsidRPr="00926AB6">
        <w:rPr>
          <w:spacing w:val="-2"/>
        </w:rPr>
        <w:t xml:space="preserve"> </w:t>
      </w:r>
      <w:r w:rsidRPr="00926AB6">
        <w:t>Hours</w:t>
      </w:r>
    </w:p>
    <w:p w14:paraId="4AE9D56A" w14:textId="77777777" w:rsidR="008372E3" w:rsidRDefault="008372E3" w:rsidP="008372E3">
      <w:pPr>
        <w:pStyle w:val="Heading4"/>
        <w:tabs>
          <w:tab w:val="left" w:pos="7677"/>
        </w:tabs>
        <w:spacing w:line="275" w:lineRule="exact"/>
        <w:rPr>
          <w:b w:val="0"/>
        </w:rPr>
      </w:pPr>
      <w:r>
        <w:rPr>
          <w:b w:val="0"/>
        </w:rPr>
        <w:t>A survey of foundational areas of media and communications law including constitutional</w:t>
      </w:r>
    </w:p>
    <w:p w14:paraId="07AD1509" w14:textId="77777777" w:rsidR="008372E3" w:rsidRDefault="008372E3" w:rsidP="008372E3">
      <w:pPr>
        <w:pStyle w:val="Heading4"/>
        <w:tabs>
          <w:tab w:val="left" w:pos="7677"/>
        </w:tabs>
        <w:spacing w:line="275" w:lineRule="exact"/>
        <w:rPr>
          <w:b w:val="0"/>
        </w:rPr>
      </w:pPr>
      <w:r>
        <w:rPr>
          <w:b w:val="0"/>
        </w:rPr>
        <w:t xml:space="preserve">protections of speech and free press, libel, privacy, privileged communications, regulatory </w:t>
      </w:r>
    </w:p>
    <w:p w14:paraId="160C9F5D" w14:textId="77777777" w:rsidR="008372E3" w:rsidRDefault="008372E3" w:rsidP="008372E3">
      <w:pPr>
        <w:pStyle w:val="Heading4"/>
        <w:tabs>
          <w:tab w:val="left" w:pos="7677"/>
        </w:tabs>
        <w:spacing w:line="275" w:lineRule="exact"/>
        <w:rPr>
          <w:b w:val="0"/>
        </w:rPr>
      </w:pPr>
      <w:r>
        <w:rPr>
          <w:b w:val="0"/>
        </w:rPr>
        <w:t>issues and other relevant areas.</w:t>
      </w:r>
    </w:p>
    <w:p w14:paraId="08AFEBD5" w14:textId="77777777" w:rsidR="00F349CB" w:rsidRDefault="00F349CB" w:rsidP="00F349CB">
      <w:pPr>
        <w:pStyle w:val="Heading4"/>
        <w:tabs>
          <w:tab w:val="left" w:pos="7677"/>
        </w:tabs>
        <w:spacing w:line="275" w:lineRule="exact"/>
        <w:rPr>
          <w:b w:val="0"/>
        </w:rPr>
      </w:pPr>
    </w:p>
    <w:p w14:paraId="228A1433" w14:textId="6795DF56" w:rsidR="00F349CB" w:rsidRDefault="00F349CB" w:rsidP="00F349CB">
      <w:pPr>
        <w:pStyle w:val="Heading4"/>
        <w:tabs>
          <w:tab w:val="left" w:pos="7677"/>
        </w:tabs>
        <w:spacing w:line="275" w:lineRule="exact"/>
      </w:pPr>
      <w:r>
        <w:t>MCOM</w:t>
      </w:r>
      <w:r w:rsidRPr="00926AB6">
        <w:rPr>
          <w:spacing w:val="-4"/>
        </w:rPr>
        <w:t xml:space="preserve"> </w:t>
      </w:r>
      <w:r>
        <w:rPr>
          <w:spacing w:val="-4"/>
        </w:rPr>
        <w:t xml:space="preserve">2321 Media Writing Fundamentals </w:t>
      </w:r>
      <w:r w:rsidRPr="00926AB6">
        <w:tab/>
        <w:t>3 Semester</w:t>
      </w:r>
      <w:r w:rsidRPr="00926AB6">
        <w:rPr>
          <w:spacing w:val="-2"/>
        </w:rPr>
        <w:t xml:space="preserve"> </w:t>
      </w:r>
      <w:r w:rsidRPr="00926AB6">
        <w:t>Hours</w:t>
      </w:r>
    </w:p>
    <w:p w14:paraId="2B70ADAE" w14:textId="77777777" w:rsidR="00F349CB" w:rsidRDefault="00F349CB" w:rsidP="00F349CB">
      <w:pPr>
        <w:pStyle w:val="Heading4"/>
        <w:tabs>
          <w:tab w:val="left" w:pos="7677"/>
        </w:tabs>
        <w:spacing w:line="275" w:lineRule="exact"/>
        <w:rPr>
          <w:b w:val="0"/>
        </w:rPr>
      </w:pPr>
      <w:r w:rsidRPr="00F349CB">
        <w:rPr>
          <w:b w:val="0"/>
        </w:rPr>
        <w:t>Provides foundations for effective researching</w:t>
      </w:r>
      <w:r>
        <w:rPr>
          <w:b w:val="0"/>
        </w:rPr>
        <w:t xml:space="preserve">, interviewing and writing for print and </w:t>
      </w:r>
    </w:p>
    <w:p w14:paraId="1E57613B" w14:textId="77777777" w:rsidR="00F349CB" w:rsidRDefault="00F349CB" w:rsidP="00F349CB">
      <w:pPr>
        <w:pStyle w:val="Heading4"/>
        <w:tabs>
          <w:tab w:val="left" w:pos="7677"/>
        </w:tabs>
        <w:spacing w:line="275" w:lineRule="exact"/>
        <w:rPr>
          <w:b w:val="0"/>
        </w:rPr>
      </w:pPr>
      <w:r>
        <w:rPr>
          <w:b w:val="0"/>
        </w:rPr>
        <w:t xml:space="preserve">broadcast journalism, as well as public relations, including all facets of the writing </w:t>
      </w:r>
    </w:p>
    <w:p w14:paraId="10A5FFF3" w14:textId="75D822F5" w:rsidR="00BB2611" w:rsidRDefault="00F349CB" w:rsidP="00F349CB">
      <w:pPr>
        <w:pStyle w:val="Heading4"/>
        <w:tabs>
          <w:tab w:val="left" w:pos="7677"/>
        </w:tabs>
        <w:spacing w:line="275" w:lineRule="exact"/>
        <w:rPr>
          <w:b w:val="0"/>
        </w:rPr>
      </w:pPr>
      <w:r>
        <w:rPr>
          <w:b w:val="0"/>
        </w:rPr>
        <w:t>process – writing, critiquing, editing and revising.</w:t>
      </w:r>
    </w:p>
    <w:p w14:paraId="7FC216E6" w14:textId="77777777" w:rsidR="00BB2611" w:rsidRDefault="00BB2611" w:rsidP="00F349CB">
      <w:pPr>
        <w:pStyle w:val="Heading4"/>
        <w:tabs>
          <w:tab w:val="left" w:pos="7677"/>
        </w:tabs>
        <w:spacing w:line="275" w:lineRule="exact"/>
        <w:rPr>
          <w:b w:val="0"/>
        </w:rPr>
      </w:pPr>
    </w:p>
    <w:p w14:paraId="2F5DF8F6" w14:textId="42805C8C" w:rsidR="00BB2611" w:rsidRDefault="00BB2611" w:rsidP="00F349CB">
      <w:pPr>
        <w:pStyle w:val="Heading4"/>
        <w:tabs>
          <w:tab w:val="left" w:pos="7677"/>
        </w:tabs>
        <w:spacing w:line="275" w:lineRule="exact"/>
        <w:rPr>
          <w:b w:val="0"/>
        </w:rPr>
      </w:pPr>
      <w:r>
        <w:t>MCOM</w:t>
      </w:r>
      <w:r w:rsidRPr="00926AB6">
        <w:rPr>
          <w:spacing w:val="-4"/>
        </w:rPr>
        <w:t xml:space="preserve"> </w:t>
      </w:r>
      <w:r>
        <w:rPr>
          <w:spacing w:val="-4"/>
        </w:rPr>
        <w:t xml:space="preserve">2322 Grammar for Journalists </w:t>
      </w:r>
      <w:r w:rsidRPr="00926AB6">
        <w:tab/>
        <w:t>3 Semester</w:t>
      </w:r>
      <w:r w:rsidRPr="00926AB6">
        <w:rPr>
          <w:spacing w:val="-2"/>
        </w:rPr>
        <w:t xml:space="preserve"> </w:t>
      </w:r>
      <w:r w:rsidRPr="00926AB6">
        <w:t>Hours</w:t>
      </w:r>
    </w:p>
    <w:p w14:paraId="1B994C16" w14:textId="3772EC41" w:rsidR="00BB2611" w:rsidRDefault="00BB2611" w:rsidP="00F349CB">
      <w:pPr>
        <w:pStyle w:val="Heading4"/>
        <w:tabs>
          <w:tab w:val="left" w:pos="7677"/>
        </w:tabs>
        <w:spacing w:line="275" w:lineRule="exact"/>
        <w:rPr>
          <w:b w:val="0"/>
        </w:rPr>
      </w:pPr>
      <w:r>
        <w:rPr>
          <w:b w:val="0"/>
        </w:rPr>
        <w:t>Focused grammar course designed to help mass communications majors master the essentials</w:t>
      </w:r>
    </w:p>
    <w:p w14:paraId="4EDE5DDE" w14:textId="342FD5A7" w:rsidR="00BB2611" w:rsidRDefault="00702572" w:rsidP="00F349CB">
      <w:pPr>
        <w:pStyle w:val="Heading4"/>
        <w:tabs>
          <w:tab w:val="left" w:pos="7677"/>
        </w:tabs>
        <w:spacing w:line="275" w:lineRule="exact"/>
        <w:rPr>
          <w:b w:val="0"/>
        </w:rPr>
      </w:pPr>
      <w:r>
        <w:rPr>
          <w:b w:val="0"/>
        </w:rPr>
        <w:t>o</w:t>
      </w:r>
      <w:r w:rsidR="00BB2611">
        <w:rPr>
          <w:b w:val="0"/>
        </w:rPr>
        <w:t>f grammar and publication st</w:t>
      </w:r>
      <w:r w:rsidR="00E04FDB">
        <w:rPr>
          <w:b w:val="0"/>
        </w:rPr>
        <w:t>y</w:t>
      </w:r>
      <w:r w:rsidR="00BB2611">
        <w:rPr>
          <w:b w:val="0"/>
        </w:rPr>
        <w:t>les commonly used in print media.</w:t>
      </w:r>
    </w:p>
    <w:p w14:paraId="11285045" w14:textId="199EF6E4" w:rsidR="00BB2611" w:rsidRDefault="00BB2611" w:rsidP="00F349CB">
      <w:pPr>
        <w:pStyle w:val="Heading4"/>
        <w:tabs>
          <w:tab w:val="left" w:pos="7677"/>
        </w:tabs>
        <w:spacing w:line="275" w:lineRule="exact"/>
        <w:rPr>
          <w:b w:val="0"/>
        </w:rPr>
      </w:pPr>
    </w:p>
    <w:p w14:paraId="324F27D3" w14:textId="48372291" w:rsidR="00826D10" w:rsidRDefault="00826D10" w:rsidP="00826D10">
      <w:pPr>
        <w:pStyle w:val="Heading4"/>
        <w:tabs>
          <w:tab w:val="left" w:pos="7677"/>
        </w:tabs>
        <w:spacing w:line="275" w:lineRule="exact"/>
      </w:pPr>
      <w:r>
        <w:t>MCOM</w:t>
      </w:r>
      <w:r w:rsidRPr="00926AB6">
        <w:rPr>
          <w:spacing w:val="-4"/>
        </w:rPr>
        <w:t xml:space="preserve"> </w:t>
      </w:r>
      <w:r>
        <w:rPr>
          <w:spacing w:val="-4"/>
        </w:rPr>
        <w:t>2450 Fundamental</w:t>
      </w:r>
      <w:r w:rsidR="00200069">
        <w:rPr>
          <w:spacing w:val="-4"/>
        </w:rPr>
        <w:t>s</w:t>
      </w:r>
      <w:r>
        <w:rPr>
          <w:spacing w:val="-4"/>
        </w:rPr>
        <w:t xml:space="preserve"> of Audio &amp; Video </w:t>
      </w:r>
      <w:r w:rsidRPr="00926AB6">
        <w:tab/>
        <w:t>3 Semester</w:t>
      </w:r>
      <w:r w:rsidRPr="00926AB6">
        <w:rPr>
          <w:spacing w:val="-2"/>
        </w:rPr>
        <w:t xml:space="preserve"> </w:t>
      </w:r>
      <w:r w:rsidRPr="00926AB6">
        <w:t>Hours</w:t>
      </w:r>
    </w:p>
    <w:p w14:paraId="64886B4F" w14:textId="77777777" w:rsidR="00826D10" w:rsidRDefault="00826D10" w:rsidP="00826D10">
      <w:pPr>
        <w:ind w:left="1197"/>
        <w:rPr>
          <w:sz w:val="24"/>
          <w:szCs w:val="24"/>
        </w:rPr>
      </w:pPr>
      <w:r w:rsidRPr="00826D10">
        <w:rPr>
          <w:sz w:val="24"/>
          <w:szCs w:val="24"/>
        </w:rPr>
        <w:t>Introduction to major concepts in audio and video production including history, theory</w:t>
      </w:r>
    </w:p>
    <w:p w14:paraId="2B1ABCF4" w14:textId="3903B655" w:rsidR="00826D10" w:rsidRPr="00826D10" w:rsidRDefault="00826D10" w:rsidP="00826D10">
      <w:pPr>
        <w:ind w:left="1197"/>
        <w:rPr>
          <w:sz w:val="24"/>
          <w:szCs w:val="24"/>
        </w:rPr>
      </w:pPr>
      <w:r w:rsidRPr="00826D10">
        <w:rPr>
          <w:sz w:val="24"/>
          <w:szCs w:val="24"/>
        </w:rPr>
        <w:t>and practice of audio-video communication.</w:t>
      </w:r>
    </w:p>
    <w:p w14:paraId="348D66C2" w14:textId="77777777" w:rsidR="00826D10" w:rsidRPr="00826D10" w:rsidRDefault="00826D10" w:rsidP="00826D10">
      <w:pPr>
        <w:pStyle w:val="Heading4"/>
        <w:tabs>
          <w:tab w:val="left" w:pos="7677"/>
        </w:tabs>
        <w:spacing w:line="275" w:lineRule="exact"/>
        <w:rPr>
          <w:b w:val="0"/>
        </w:rPr>
      </w:pPr>
    </w:p>
    <w:p w14:paraId="2FABF020" w14:textId="20F41C8F" w:rsidR="00826D10" w:rsidRDefault="00826D10" w:rsidP="00826D10">
      <w:pPr>
        <w:pStyle w:val="Heading4"/>
        <w:tabs>
          <w:tab w:val="left" w:pos="7677"/>
        </w:tabs>
        <w:spacing w:line="275" w:lineRule="exact"/>
        <w:rPr>
          <w:b w:val="0"/>
        </w:rPr>
      </w:pPr>
      <w:r>
        <w:t>MCOM</w:t>
      </w:r>
      <w:r w:rsidRPr="00926AB6">
        <w:rPr>
          <w:spacing w:val="-4"/>
        </w:rPr>
        <w:t xml:space="preserve"> </w:t>
      </w:r>
      <w:r>
        <w:rPr>
          <w:spacing w:val="-4"/>
        </w:rPr>
        <w:t xml:space="preserve">2454 Principles of Public Relations </w:t>
      </w:r>
      <w:r w:rsidRPr="00926AB6">
        <w:tab/>
        <w:t>3 Semester</w:t>
      </w:r>
      <w:r w:rsidRPr="00926AB6">
        <w:rPr>
          <w:spacing w:val="-2"/>
        </w:rPr>
        <w:t xml:space="preserve"> </w:t>
      </w:r>
      <w:r w:rsidRPr="00926AB6">
        <w:t>Hours</w:t>
      </w:r>
    </w:p>
    <w:p w14:paraId="03D86CE5" w14:textId="77777777" w:rsidR="00826D10" w:rsidRDefault="00826D10" w:rsidP="00826D10">
      <w:pPr>
        <w:pStyle w:val="Heading4"/>
        <w:tabs>
          <w:tab w:val="left" w:pos="7677"/>
        </w:tabs>
        <w:spacing w:line="275" w:lineRule="exact"/>
        <w:rPr>
          <w:b w:val="0"/>
          <w:color w:val="000000" w:themeColor="text1"/>
        </w:rPr>
      </w:pPr>
      <w:r w:rsidRPr="00826D10">
        <w:rPr>
          <w:b w:val="0"/>
          <w:color w:val="000000" w:themeColor="text1"/>
        </w:rPr>
        <w:t xml:space="preserve">Survey of public relations including the nature of communication, public opinion, and </w:t>
      </w:r>
    </w:p>
    <w:p w14:paraId="3AC8DD9B" w14:textId="1E4979F5" w:rsidR="00826D10" w:rsidRPr="00826D10" w:rsidRDefault="00826D10" w:rsidP="00826D10">
      <w:pPr>
        <w:pStyle w:val="Heading4"/>
        <w:tabs>
          <w:tab w:val="left" w:pos="7677"/>
        </w:tabs>
        <w:spacing w:line="275" w:lineRule="exact"/>
        <w:rPr>
          <w:b w:val="0"/>
        </w:rPr>
      </w:pPr>
      <w:r w:rsidRPr="00826D10">
        <w:rPr>
          <w:b w:val="0"/>
          <w:color w:val="000000" w:themeColor="text1"/>
        </w:rPr>
        <w:t>persuasion, theories, principles, techniques, and media use.</w:t>
      </w:r>
    </w:p>
    <w:p w14:paraId="71DCEF9F" w14:textId="77777777" w:rsidR="00826D10" w:rsidRPr="00826D10" w:rsidRDefault="00826D10" w:rsidP="00F349CB">
      <w:pPr>
        <w:pStyle w:val="Heading4"/>
        <w:tabs>
          <w:tab w:val="left" w:pos="7677"/>
        </w:tabs>
        <w:spacing w:line="275" w:lineRule="exact"/>
        <w:rPr>
          <w:b w:val="0"/>
        </w:rPr>
      </w:pPr>
    </w:p>
    <w:p w14:paraId="6D094D28" w14:textId="22094B75" w:rsidR="00F55E11" w:rsidRDefault="00F55E11" w:rsidP="00F55E11">
      <w:pPr>
        <w:pStyle w:val="Heading4"/>
        <w:tabs>
          <w:tab w:val="left" w:pos="7677"/>
        </w:tabs>
        <w:spacing w:line="275" w:lineRule="exact"/>
        <w:rPr>
          <w:b w:val="0"/>
        </w:rPr>
      </w:pPr>
      <w:r>
        <w:t>MCOM</w:t>
      </w:r>
      <w:r>
        <w:rPr>
          <w:spacing w:val="-4"/>
        </w:rPr>
        <w:t xml:space="preserve"> 2455</w:t>
      </w:r>
      <w:r w:rsidR="003D7BA5">
        <w:rPr>
          <w:spacing w:val="-4"/>
        </w:rPr>
        <w:t xml:space="preserve"> Writing for Social Media</w:t>
      </w:r>
      <w:r w:rsidRPr="00926AB6">
        <w:tab/>
        <w:t>3 Semester</w:t>
      </w:r>
      <w:r w:rsidRPr="00926AB6">
        <w:rPr>
          <w:spacing w:val="-2"/>
        </w:rPr>
        <w:t xml:space="preserve"> </w:t>
      </w:r>
      <w:r w:rsidRPr="00926AB6">
        <w:t>Hours</w:t>
      </w:r>
    </w:p>
    <w:p w14:paraId="3C701A6A" w14:textId="77777777" w:rsidR="00BA761F" w:rsidRDefault="00F55E11" w:rsidP="00F55E11">
      <w:pPr>
        <w:pStyle w:val="Heading4"/>
        <w:tabs>
          <w:tab w:val="left" w:pos="7677"/>
        </w:tabs>
        <w:spacing w:line="275" w:lineRule="exact"/>
        <w:rPr>
          <w:b w:val="0"/>
          <w:color w:val="000000"/>
          <w:shd w:val="clear" w:color="auto" w:fill="FFFFFF"/>
        </w:rPr>
      </w:pPr>
      <w:r w:rsidRPr="00F55E11">
        <w:rPr>
          <w:b w:val="0"/>
          <w:color w:val="000000"/>
          <w:shd w:val="clear" w:color="auto" w:fill="FFFFFF"/>
        </w:rPr>
        <w:t xml:space="preserve">Focus on theories and practices relevant to multiple social media platforms for public </w:t>
      </w:r>
    </w:p>
    <w:p w14:paraId="5C22F6B6" w14:textId="77777777" w:rsidR="00BA761F" w:rsidRDefault="00F55E11" w:rsidP="00F55E11">
      <w:pPr>
        <w:pStyle w:val="Heading4"/>
        <w:tabs>
          <w:tab w:val="left" w:pos="7677"/>
        </w:tabs>
        <w:spacing w:line="275" w:lineRule="exact"/>
        <w:rPr>
          <w:b w:val="0"/>
          <w:color w:val="000000"/>
          <w:shd w:val="clear" w:color="auto" w:fill="FFFFFF"/>
        </w:rPr>
      </w:pPr>
      <w:r w:rsidRPr="00F55E11">
        <w:rPr>
          <w:b w:val="0"/>
          <w:color w:val="000000"/>
          <w:shd w:val="clear" w:color="auto" w:fill="FFFFFF"/>
        </w:rPr>
        <w:t>relations and communication. This practicum-based class will require students to</w:t>
      </w:r>
    </w:p>
    <w:p w14:paraId="163FE639" w14:textId="5EDB7CD0" w:rsidR="003D7BA5" w:rsidRDefault="00F55E11" w:rsidP="00F55E11">
      <w:pPr>
        <w:pStyle w:val="Heading4"/>
        <w:tabs>
          <w:tab w:val="left" w:pos="7677"/>
        </w:tabs>
        <w:spacing w:line="275" w:lineRule="exact"/>
        <w:rPr>
          <w:b w:val="0"/>
          <w:color w:val="000000"/>
          <w:shd w:val="clear" w:color="auto" w:fill="FFFFFF"/>
        </w:rPr>
      </w:pPr>
      <w:r w:rsidRPr="00F55E11">
        <w:rPr>
          <w:b w:val="0"/>
          <w:color w:val="000000"/>
          <w:shd w:val="clear" w:color="auto" w:fill="FFFFFF"/>
        </w:rPr>
        <w:t>maintain a social media presence for a specific real life client.</w:t>
      </w:r>
    </w:p>
    <w:p w14:paraId="25501AC5" w14:textId="77777777" w:rsidR="00EA4AB9" w:rsidRDefault="00EA4AB9" w:rsidP="00F55E11">
      <w:pPr>
        <w:pStyle w:val="Heading4"/>
        <w:tabs>
          <w:tab w:val="left" w:pos="7677"/>
        </w:tabs>
        <w:spacing w:line="275" w:lineRule="exact"/>
        <w:rPr>
          <w:b w:val="0"/>
          <w:color w:val="000000"/>
          <w:shd w:val="clear" w:color="auto" w:fill="FFFFFF"/>
        </w:rPr>
      </w:pPr>
    </w:p>
    <w:p w14:paraId="46919845" w14:textId="0F825692" w:rsidR="00F55E11" w:rsidRPr="00F55E11" w:rsidRDefault="00F55E11" w:rsidP="00F55E11">
      <w:pPr>
        <w:pStyle w:val="Heading4"/>
        <w:tabs>
          <w:tab w:val="left" w:pos="7677"/>
        </w:tabs>
        <w:spacing w:line="275" w:lineRule="exact"/>
        <w:rPr>
          <w:b w:val="0"/>
        </w:rPr>
      </w:pPr>
      <w:r w:rsidRPr="00F55E11">
        <w:rPr>
          <w:b w:val="0"/>
          <w:color w:val="000000"/>
          <w:shd w:val="clear" w:color="auto" w:fill="FFFFFF"/>
        </w:rPr>
        <w:t xml:space="preserve"> </w:t>
      </w:r>
    </w:p>
    <w:p w14:paraId="65148705" w14:textId="3C7C074E" w:rsidR="003D7BA5" w:rsidRDefault="003D7BA5" w:rsidP="003D7BA5">
      <w:pPr>
        <w:pStyle w:val="Heading4"/>
        <w:tabs>
          <w:tab w:val="left" w:pos="7677"/>
        </w:tabs>
        <w:spacing w:line="275" w:lineRule="exact"/>
      </w:pPr>
      <w:r>
        <w:lastRenderedPageBreak/>
        <w:t>MCOM</w:t>
      </w:r>
      <w:r>
        <w:rPr>
          <w:spacing w:val="-4"/>
        </w:rPr>
        <w:t xml:space="preserve"> 2460 Digital Photography</w:t>
      </w:r>
      <w:r w:rsidRPr="00926AB6">
        <w:tab/>
        <w:t>3 Semester</w:t>
      </w:r>
      <w:r w:rsidRPr="00926AB6">
        <w:rPr>
          <w:spacing w:val="-2"/>
        </w:rPr>
        <w:t xml:space="preserve"> </w:t>
      </w:r>
      <w:r w:rsidRPr="00926AB6">
        <w:t>Hours</w:t>
      </w:r>
    </w:p>
    <w:p w14:paraId="1A69AC54" w14:textId="77777777" w:rsidR="003D7BA5" w:rsidRPr="003D7BA5" w:rsidRDefault="003D7BA5" w:rsidP="003D7BA5">
      <w:pPr>
        <w:pStyle w:val="Heading4"/>
        <w:tabs>
          <w:tab w:val="left" w:pos="7677"/>
        </w:tabs>
        <w:spacing w:line="275" w:lineRule="exact"/>
        <w:rPr>
          <w:b w:val="0"/>
          <w:color w:val="000000" w:themeColor="text1"/>
        </w:rPr>
      </w:pPr>
      <w:r w:rsidRPr="003D7BA5">
        <w:rPr>
          <w:b w:val="0"/>
          <w:color w:val="000000" w:themeColor="text1"/>
        </w:rPr>
        <w:t xml:space="preserve">Involves basic photography theory and practice including design principles, human </w:t>
      </w:r>
    </w:p>
    <w:p w14:paraId="338F7BF1" w14:textId="44D0D434" w:rsidR="003D7BA5" w:rsidRPr="003D7BA5" w:rsidRDefault="003D7BA5" w:rsidP="003D7BA5">
      <w:pPr>
        <w:pStyle w:val="Heading4"/>
        <w:tabs>
          <w:tab w:val="left" w:pos="7677"/>
        </w:tabs>
        <w:spacing w:line="275" w:lineRule="exact"/>
        <w:rPr>
          <w:b w:val="0"/>
        </w:rPr>
      </w:pPr>
      <w:r w:rsidRPr="003D7BA5">
        <w:rPr>
          <w:b w:val="0"/>
          <w:color w:val="000000" w:themeColor="text1"/>
        </w:rPr>
        <w:t>perception, psychology of color and composition for publication.</w:t>
      </w:r>
    </w:p>
    <w:p w14:paraId="0E35861F" w14:textId="33B1B57D" w:rsidR="00FA06CB" w:rsidRDefault="00FA06CB" w:rsidP="00F55E11">
      <w:pPr>
        <w:pStyle w:val="Heading4"/>
        <w:tabs>
          <w:tab w:val="left" w:pos="7677"/>
        </w:tabs>
        <w:spacing w:line="275" w:lineRule="exact"/>
        <w:rPr>
          <w:b w:val="0"/>
        </w:rPr>
      </w:pPr>
    </w:p>
    <w:p w14:paraId="02723F01" w14:textId="0C28597D" w:rsidR="00BB2611" w:rsidRDefault="00BB2611" w:rsidP="00F349CB">
      <w:pPr>
        <w:pStyle w:val="Heading4"/>
        <w:tabs>
          <w:tab w:val="left" w:pos="7677"/>
        </w:tabs>
        <w:spacing w:line="275" w:lineRule="exact"/>
      </w:pPr>
      <w:r>
        <w:t>MCOM</w:t>
      </w:r>
      <w:r>
        <w:rPr>
          <w:spacing w:val="-4"/>
        </w:rPr>
        <w:t xml:space="preserve"> 3100 History of Mass Media</w:t>
      </w:r>
      <w:r w:rsidRPr="00926AB6">
        <w:tab/>
        <w:t>3 Semester</w:t>
      </w:r>
      <w:r w:rsidRPr="00926AB6">
        <w:rPr>
          <w:spacing w:val="-2"/>
        </w:rPr>
        <w:t xml:space="preserve"> </w:t>
      </w:r>
      <w:r w:rsidRPr="00926AB6">
        <w:t>Hours</w:t>
      </w:r>
    </w:p>
    <w:p w14:paraId="156A52EC" w14:textId="2BCF397C" w:rsidR="00BB2611" w:rsidRDefault="00BB2611" w:rsidP="00F349CB">
      <w:pPr>
        <w:pStyle w:val="Heading4"/>
        <w:tabs>
          <w:tab w:val="left" w:pos="7677"/>
        </w:tabs>
        <w:spacing w:line="275" w:lineRule="exact"/>
        <w:rPr>
          <w:b w:val="0"/>
        </w:rPr>
      </w:pPr>
      <w:r>
        <w:rPr>
          <w:b w:val="0"/>
        </w:rPr>
        <w:t>Explores American journalism and mass media and their relationship to American society</w:t>
      </w:r>
    </w:p>
    <w:p w14:paraId="557D8F0D" w14:textId="63C5A50D" w:rsidR="003D7BA5" w:rsidRDefault="00BB2611" w:rsidP="00EA4AB9">
      <w:pPr>
        <w:pStyle w:val="Heading4"/>
        <w:tabs>
          <w:tab w:val="left" w:pos="7677"/>
        </w:tabs>
        <w:spacing w:line="275" w:lineRule="exact"/>
        <w:rPr>
          <w:b w:val="0"/>
        </w:rPr>
      </w:pPr>
      <w:r>
        <w:rPr>
          <w:b w:val="0"/>
        </w:rPr>
        <w:t>With emphasis on socio-cultural and political aspects.</w:t>
      </w:r>
    </w:p>
    <w:p w14:paraId="05AF4008" w14:textId="77777777" w:rsidR="000A715D" w:rsidRDefault="000A715D" w:rsidP="00F349CB">
      <w:pPr>
        <w:pStyle w:val="Heading4"/>
        <w:tabs>
          <w:tab w:val="left" w:pos="7677"/>
        </w:tabs>
        <w:spacing w:line="275" w:lineRule="exact"/>
        <w:rPr>
          <w:b w:val="0"/>
        </w:rPr>
      </w:pPr>
    </w:p>
    <w:p w14:paraId="78CCED8B" w14:textId="7C2A0482" w:rsidR="003D7BA5" w:rsidRDefault="003D7BA5" w:rsidP="003D7BA5">
      <w:pPr>
        <w:pStyle w:val="Heading4"/>
        <w:tabs>
          <w:tab w:val="left" w:pos="7677"/>
        </w:tabs>
        <w:spacing w:line="275" w:lineRule="exact"/>
      </w:pPr>
      <w:r>
        <w:t>MCOM</w:t>
      </w:r>
      <w:r>
        <w:rPr>
          <w:spacing w:val="-4"/>
        </w:rPr>
        <w:t xml:space="preserve"> 3101 Introduction to Sports</w:t>
      </w:r>
      <w:r w:rsidR="00990C5F">
        <w:rPr>
          <w:spacing w:val="-4"/>
        </w:rPr>
        <w:t xml:space="preserve"> Communications</w:t>
      </w:r>
      <w:r w:rsidRPr="00926AB6">
        <w:tab/>
        <w:t>3 Semester</w:t>
      </w:r>
      <w:r w:rsidRPr="00926AB6">
        <w:rPr>
          <w:spacing w:val="-2"/>
        </w:rPr>
        <w:t xml:space="preserve"> </w:t>
      </w:r>
      <w:r w:rsidRPr="00926AB6">
        <w:t>Hours</w:t>
      </w:r>
    </w:p>
    <w:p w14:paraId="0E617B7C" w14:textId="77777777" w:rsidR="003D7BA5" w:rsidRPr="003D7BA5" w:rsidRDefault="003D7BA5" w:rsidP="003D7BA5">
      <w:pPr>
        <w:pStyle w:val="Heading4"/>
        <w:tabs>
          <w:tab w:val="left" w:pos="7677"/>
        </w:tabs>
        <w:spacing w:line="275" w:lineRule="exact"/>
        <w:rPr>
          <w:b w:val="0"/>
          <w:color w:val="000000" w:themeColor="text1"/>
          <w:shd w:val="clear" w:color="auto" w:fill="FFFFFF"/>
        </w:rPr>
      </w:pPr>
      <w:r w:rsidRPr="003D7BA5">
        <w:rPr>
          <w:b w:val="0"/>
          <w:color w:val="000000" w:themeColor="text1"/>
          <w:shd w:val="clear" w:color="auto" w:fill="FFFFFF"/>
        </w:rPr>
        <w:t xml:space="preserve">Introduction and overview of sports communication, including models of sport </w:t>
      </w:r>
    </w:p>
    <w:p w14:paraId="078A0C99" w14:textId="77777777" w:rsidR="003D7BA5" w:rsidRPr="003D7BA5" w:rsidRDefault="003D7BA5" w:rsidP="003D7BA5">
      <w:pPr>
        <w:pStyle w:val="Heading4"/>
        <w:tabs>
          <w:tab w:val="left" w:pos="7677"/>
        </w:tabs>
        <w:spacing w:line="275" w:lineRule="exact"/>
        <w:rPr>
          <w:b w:val="0"/>
          <w:color w:val="000000" w:themeColor="text1"/>
          <w:shd w:val="clear" w:color="auto" w:fill="FFFFFF"/>
        </w:rPr>
      </w:pPr>
      <w:r w:rsidRPr="003D7BA5">
        <w:rPr>
          <w:b w:val="0"/>
          <w:color w:val="000000" w:themeColor="text1"/>
          <w:shd w:val="clear" w:color="auto" w:fill="FFFFFF"/>
        </w:rPr>
        <w:t xml:space="preserve">communication, print and electronic media, sport advertising, public relations, </w:t>
      </w:r>
    </w:p>
    <w:p w14:paraId="4BC4CA50" w14:textId="77777777" w:rsidR="003D7BA5" w:rsidRPr="003D7BA5" w:rsidRDefault="003D7BA5" w:rsidP="003D7BA5">
      <w:pPr>
        <w:pStyle w:val="Heading4"/>
        <w:tabs>
          <w:tab w:val="left" w:pos="7677"/>
        </w:tabs>
        <w:spacing w:line="275" w:lineRule="exact"/>
        <w:rPr>
          <w:b w:val="0"/>
          <w:color w:val="000000" w:themeColor="text1"/>
          <w:shd w:val="clear" w:color="auto" w:fill="FFFFFF"/>
        </w:rPr>
      </w:pPr>
      <w:r w:rsidRPr="003D7BA5">
        <w:rPr>
          <w:b w:val="0"/>
          <w:color w:val="000000" w:themeColor="text1"/>
          <w:shd w:val="clear" w:color="auto" w:fill="FFFFFF"/>
        </w:rPr>
        <w:t xml:space="preserve">media relations, and employment opportunities. Students will engage in the critical </w:t>
      </w:r>
    </w:p>
    <w:p w14:paraId="0CDFE149" w14:textId="46086984" w:rsidR="003D7BA5" w:rsidRPr="003D7BA5" w:rsidRDefault="003D7BA5" w:rsidP="003D7BA5">
      <w:pPr>
        <w:pStyle w:val="Heading4"/>
        <w:tabs>
          <w:tab w:val="left" w:pos="7677"/>
        </w:tabs>
        <w:spacing w:line="275" w:lineRule="exact"/>
        <w:rPr>
          <w:b w:val="0"/>
        </w:rPr>
      </w:pPr>
      <w:r w:rsidRPr="003D7BA5">
        <w:rPr>
          <w:b w:val="0"/>
          <w:color w:val="000000" w:themeColor="text1"/>
          <w:shd w:val="clear" w:color="auto" w:fill="FFFFFF"/>
        </w:rPr>
        <w:t>assessment of communication efforts of sports organization.</w:t>
      </w:r>
    </w:p>
    <w:p w14:paraId="71F12765" w14:textId="77777777" w:rsidR="003D7BA5" w:rsidRDefault="003D7BA5" w:rsidP="003D7BA5">
      <w:pPr>
        <w:pStyle w:val="Heading4"/>
        <w:tabs>
          <w:tab w:val="left" w:pos="7677"/>
        </w:tabs>
        <w:spacing w:line="275" w:lineRule="exact"/>
        <w:rPr>
          <w:b w:val="0"/>
        </w:rPr>
      </w:pPr>
    </w:p>
    <w:p w14:paraId="739B81BD" w14:textId="7AD19B39" w:rsidR="003D7BA5" w:rsidRDefault="003D7BA5" w:rsidP="003D7BA5">
      <w:pPr>
        <w:pStyle w:val="Heading4"/>
        <w:tabs>
          <w:tab w:val="left" w:pos="7677"/>
        </w:tabs>
        <w:spacing w:line="275" w:lineRule="exact"/>
      </w:pPr>
      <w:r>
        <w:t>MCOM</w:t>
      </w:r>
      <w:r>
        <w:rPr>
          <w:spacing w:val="-4"/>
        </w:rPr>
        <w:t xml:space="preserve"> 3102 Sports and Culture</w:t>
      </w:r>
      <w:r w:rsidRPr="00926AB6">
        <w:tab/>
        <w:t>3 Semester</w:t>
      </w:r>
      <w:r w:rsidRPr="00926AB6">
        <w:rPr>
          <w:spacing w:val="-2"/>
        </w:rPr>
        <w:t xml:space="preserve"> </w:t>
      </w:r>
      <w:r w:rsidRPr="00926AB6">
        <w:t>Hours</w:t>
      </w:r>
    </w:p>
    <w:p w14:paraId="7A0A5E17" w14:textId="77777777" w:rsidR="0068435E" w:rsidRPr="0068435E" w:rsidRDefault="0068435E" w:rsidP="0068435E">
      <w:pPr>
        <w:pStyle w:val="Heading4"/>
        <w:tabs>
          <w:tab w:val="left" w:pos="7677"/>
        </w:tabs>
        <w:spacing w:line="275" w:lineRule="exact"/>
        <w:rPr>
          <w:b w:val="0"/>
        </w:rPr>
      </w:pPr>
      <w:r w:rsidRPr="0068435E">
        <w:rPr>
          <w:b w:val="0"/>
        </w:rPr>
        <w:t xml:space="preserve">Informs awareness of the impact of sports upon American culture, including historical </w:t>
      </w:r>
    </w:p>
    <w:p w14:paraId="76AB4237" w14:textId="77777777" w:rsidR="0068435E" w:rsidRPr="0068435E" w:rsidRDefault="0068435E" w:rsidP="0068435E">
      <w:pPr>
        <w:pStyle w:val="Heading4"/>
        <w:tabs>
          <w:tab w:val="left" w:pos="7677"/>
        </w:tabs>
        <w:spacing w:line="275" w:lineRule="exact"/>
        <w:rPr>
          <w:b w:val="0"/>
        </w:rPr>
      </w:pPr>
      <w:r w:rsidRPr="0068435E">
        <w:rPr>
          <w:b w:val="0"/>
        </w:rPr>
        <w:t xml:space="preserve">contexts that created and shaped the growth of sports, political and economic influences </w:t>
      </w:r>
    </w:p>
    <w:p w14:paraId="52AD551A" w14:textId="6F53A343" w:rsidR="003D7BA5" w:rsidRPr="0068435E" w:rsidRDefault="0068435E" w:rsidP="0068435E">
      <w:pPr>
        <w:pStyle w:val="Heading4"/>
        <w:tabs>
          <w:tab w:val="left" w:pos="7677"/>
        </w:tabs>
        <w:spacing w:line="275" w:lineRule="exact"/>
        <w:rPr>
          <w:b w:val="0"/>
          <w:color w:val="000000" w:themeColor="text1"/>
          <w:shd w:val="clear" w:color="auto" w:fill="FFFFFF"/>
        </w:rPr>
      </w:pPr>
      <w:r w:rsidRPr="0068435E">
        <w:rPr>
          <w:b w:val="0"/>
        </w:rPr>
        <w:t>and the relationship between the media, sports and social institutions.</w:t>
      </w:r>
    </w:p>
    <w:p w14:paraId="4BAE3680" w14:textId="4A1CA72A" w:rsidR="003D7BA5" w:rsidRDefault="003D7BA5" w:rsidP="00F349CB">
      <w:pPr>
        <w:pStyle w:val="Heading4"/>
        <w:tabs>
          <w:tab w:val="left" w:pos="7677"/>
        </w:tabs>
        <w:spacing w:line="275" w:lineRule="exact"/>
        <w:rPr>
          <w:b w:val="0"/>
        </w:rPr>
      </w:pPr>
    </w:p>
    <w:p w14:paraId="100B1956" w14:textId="5DD5A142" w:rsidR="00743265" w:rsidRDefault="00743265" w:rsidP="00743265">
      <w:pPr>
        <w:pStyle w:val="Heading4"/>
        <w:tabs>
          <w:tab w:val="left" w:pos="7677"/>
        </w:tabs>
        <w:spacing w:line="275" w:lineRule="exact"/>
      </w:pPr>
      <w:r>
        <w:t>MCOM</w:t>
      </w:r>
      <w:r>
        <w:rPr>
          <w:spacing w:val="-4"/>
        </w:rPr>
        <w:t xml:space="preserve"> 3104 Sports &amp; the Media</w:t>
      </w:r>
      <w:r w:rsidRPr="00926AB6">
        <w:tab/>
        <w:t>3 Semester</w:t>
      </w:r>
      <w:r w:rsidRPr="00926AB6">
        <w:rPr>
          <w:spacing w:val="-2"/>
        </w:rPr>
        <w:t xml:space="preserve"> </w:t>
      </w:r>
      <w:r w:rsidRPr="00926AB6">
        <w:t>Hours</w:t>
      </w:r>
    </w:p>
    <w:p w14:paraId="6E4AEBA9" w14:textId="77777777" w:rsidR="00743265" w:rsidRDefault="00743265" w:rsidP="00743265">
      <w:pPr>
        <w:pStyle w:val="Heading4"/>
        <w:tabs>
          <w:tab w:val="left" w:pos="7677"/>
        </w:tabs>
        <w:spacing w:line="275" w:lineRule="exact"/>
        <w:rPr>
          <w:b w:val="0"/>
        </w:rPr>
      </w:pPr>
      <w:r w:rsidRPr="00743265">
        <w:rPr>
          <w:b w:val="0"/>
        </w:rPr>
        <w:t xml:space="preserve">Introductory study and analysis of sports professions including opportunities, </w:t>
      </w:r>
    </w:p>
    <w:p w14:paraId="48550E69" w14:textId="4F2603F9" w:rsidR="00743265" w:rsidRDefault="00743265" w:rsidP="00743265">
      <w:pPr>
        <w:pStyle w:val="Heading4"/>
        <w:tabs>
          <w:tab w:val="left" w:pos="7677"/>
        </w:tabs>
        <w:spacing w:line="275" w:lineRule="exact"/>
        <w:rPr>
          <w:b w:val="0"/>
        </w:rPr>
      </w:pPr>
      <w:r w:rsidRPr="00743265">
        <w:rPr>
          <w:b w:val="0"/>
        </w:rPr>
        <w:t>responsibilities and contemporary issues affecting sports media professionals.</w:t>
      </w:r>
    </w:p>
    <w:p w14:paraId="00733EFA" w14:textId="77777777" w:rsidR="00806564" w:rsidRPr="00743265" w:rsidRDefault="00806564" w:rsidP="00743265">
      <w:pPr>
        <w:pStyle w:val="Heading4"/>
        <w:tabs>
          <w:tab w:val="left" w:pos="7677"/>
        </w:tabs>
        <w:spacing w:line="275" w:lineRule="exact"/>
        <w:rPr>
          <w:b w:val="0"/>
        </w:rPr>
      </w:pPr>
    </w:p>
    <w:p w14:paraId="432FE399" w14:textId="28BF32AF" w:rsidR="00743265" w:rsidRPr="00806564" w:rsidRDefault="00743265" w:rsidP="00806564">
      <w:pPr>
        <w:pStyle w:val="Heading4"/>
        <w:tabs>
          <w:tab w:val="left" w:pos="7677"/>
        </w:tabs>
        <w:spacing w:line="275" w:lineRule="exact"/>
      </w:pPr>
      <w:r>
        <w:t>MCOM</w:t>
      </w:r>
      <w:r>
        <w:rPr>
          <w:spacing w:val="-4"/>
        </w:rPr>
        <w:t xml:space="preserve"> 3200 The Black Press and US History</w:t>
      </w:r>
      <w:r w:rsidRPr="00926AB6">
        <w:tab/>
        <w:t>3 Semester</w:t>
      </w:r>
      <w:r w:rsidRPr="00926AB6">
        <w:rPr>
          <w:spacing w:val="-2"/>
        </w:rPr>
        <w:t xml:space="preserve"> </w:t>
      </w:r>
      <w:r w:rsidRPr="00926AB6">
        <w:t>Hours</w:t>
      </w:r>
    </w:p>
    <w:p w14:paraId="400B4A54" w14:textId="77777777" w:rsidR="00806564" w:rsidRDefault="00806564" w:rsidP="00F349CB">
      <w:pPr>
        <w:pStyle w:val="Heading4"/>
        <w:tabs>
          <w:tab w:val="left" w:pos="7677"/>
        </w:tabs>
        <w:spacing w:line="275" w:lineRule="exact"/>
        <w:rPr>
          <w:b w:val="0"/>
          <w:color w:val="333333"/>
          <w:shd w:val="clear" w:color="auto" w:fill="FFFFFF"/>
        </w:rPr>
      </w:pPr>
      <w:r w:rsidRPr="00806564">
        <w:rPr>
          <w:b w:val="0"/>
        </w:rPr>
        <w:t>Course will focus on historical and contemporary impacts of the black press, a</w:t>
      </w:r>
      <w:r w:rsidRPr="00806564">
        <w:rPr>
          <w:b w:val="0"/>
          <w:color w:val="333333"/>
          <w:shd w:val="clear" w:color="auto" w:fill="FFFFFF"/>
        </w:rPr>
        <w:t xml:space="preserve"> critical, </w:t>
      </w:r>
    </w:p>
    <w:p w14:paraId="7622E428" w14:textId="77777777" w:rsidR="00806564" w:rsidRDefault="00806564" w:rsidP="00F349CB">
      <w:pPr>
        <w:pStyle w:val="Heading4"/>
        <w:tabs>
          <w:tab w:val="left" w:pos="7677"/>
        </w:tabs>
        <w:spacing w:line="275" w:lineRule="exact"/>
        <w:rPr>
          <w:b w:val="0"/>
          <w:color w:val="333333"/>
          <w:shd w:val="clear" w:color="auto" w:fill="FFFFFF"/>
        </w:rPr>
      </w:pPr>
      <w:r w:rsidRPr="00806564">
        <w:rPr>
          <w:b w:val="0"/>
          <w:color w:val="333333"/>
          <w:shd w:val="clear" w:color="auto" w:fill="FFFFFF"/>
        </w:rPr>
        <w:t xml:space="preserve">but often ignored aspect of African American history and culture, and how, as a cultural </w:t>
      </w:r>
    </w:p>
    <w:p w14:paraId="4EB35763" w14:textId="77777777" w:rsidR="00806564" w:rsidRDefault="00806564" w:rsidP="00F349CB">
      <w:pPr>
        <w:pStyle w:val="Heading4"/>
        <w:tabs>
          <w:tab w:val="left" w:pos="7677"/>
        </w:tabs>
        <w:spacing w:line="275" w:lineRule="exact"/>
        <w:rPr>
          <w:b w:val="0"/>
          <w:color w:val="333333"/>
          <w:shd w:val="clear" w:color="auto" w:fill="FFFFFF"/>
        </w:rPr>
      </w:pPr>
      <w:r w:rsidRPr="00806564">
        <w:rPr>
          <w:b w:val="0"/>
          <w:color w:val="333333"/>
          <w:shd w:val="clear" w:color="auto" w:fill="FFFFFF"/>
        </w:rPr>
        <w:t xml:space="preserve">institution it has been central to community formation, protest and advocacy, education </w:t>
      </w:r>
    </w:p>
    <w:p w14:paraId="4845DC4F" w14:textId="61A51775" w:rsidR="003D7BA5" w:rsidRDefault="00806564" w:rsidP="00F349CB">
      <w:pPr>
        <w:pStyle w:val="Heading4"/>
        <w:tabs>
          <w:tab w:val="left" w:pos="7677"/>
        </w:tabs>
        <w:spacing w:line="275" w:lineRule="exact"/>
        <w:rPr>
          <w:b w:val="0"/>
          <w:color w:val="333333"/>
          <w:shd w:val="clear" w:color="auto" w:fill="FFFFFF"/>
        </w:rPr>
      </w:pPr>
      <w:r w:rsidRPr="00806564">
        <w:rPr>
          <w:b w:val="0"/>
          <w:color w:val="333333"/>
          <w:shd w:val="clear" w:color="auto" w:fill="FFFFFF"/>
        </w:rPr>
        <w:t>and literacy, and economic self-sufficiency.</w:t>
      </w:r>
    </w:p>
    <w:p w14:paraId="1581CA02" w14:textId="245A1B64" w:rsidR="00C75E02" w:rsidRDefault="00C75E02" w:rsidP="00F349CB">
      <w:pPr>
        <w:pStyle w:val="Heading4"/>
        <w:tabs>
          <w:tab w:val="left" w:pos="7677"/>
        </w:tabs>
        <w:spacing w:line="275" w:lineRule="exact"/>
        <w:rPr>
          <w:b w:val="0"/>
          <w:color w:val="333333"/>
          <w:shd w:val="clear" w:color="auto" w:fill="FFFFFF"/>
        </w:rPr>
      </w:pPr>
    </w:p>
    <w:p w14:paraId="390F9735" w14:textId="0FC43BAA" w:rsidR="00C75E02" w:rsidRPr="00C75E02" w:rsidRDefault="00C75E02" w:rsidP="00C75E02">
      <w:pPr>
        <w:pStyle w:val="Heading4"/>
        <w:tabs>
          <w:tab w:val="left" w:pos="7677"/>
        </w:tabs>
        <w:spacing w:line="275" w:lineRule="exact"/>
      </w:pPr>
      <w:r>
        <w:t>MCOM</w:t>
      </w:r>
      <w:r>
        <w:rPr>
          <w:spacing w:val="-4"/>
        </w:rPr>
        <w:t xml:space="preserve"> 3220 Mass Media and Society</w:t>
      </w:r>
      <w:r w:rsidRPr="00926AB6">
        <w:tab/>
        <w:t>3 Semester</w:t>
      </w:r>
      <w:r w:rsidRPr="00926AB6">
        <w:rPr>
          <w:spacing w:val="-2"/>
        </w:rPr>
        <w:t xml:space="preserve"> </w:t>
      </w:r>
      <w:r w:rsidRPr="00926AB6">
        <w:t>Hours</w:t>
      </w:r>
    </w:p>
    <w:p w14:paraId="73516505" w14:textId="77777777" w:rsidR="00C75E02" w:rsidRDefault="00C75E02" w:rsidP="00F349CB">
      <w:pPr>
        <w:pStyle w:val="Heading4"/>
        <w:tabs>
          <w:tab w:val="left" w:pos="7677"/>
        </w:tabs>
        <w:spacing w:line="275" w:lineRule="exact"/>
        <w:rPr>
          <w:b w:val="0"/>
          <w:color w:val="000000" w:themeColor="text1"/>
        </w:rPr>
      </w:pPr>
      <w:r w:rsidRPr="00C75E02">
        <w:rPr>
          <w:b w:val="0"/>
          <w:color w:val="000000" w:themeColor="text1"/>
        </w:rPr>
        <w:t xml:space="preserve">Examines social, economic, political, and cultural changes around the world from the </w:t>
      </w:r>
    </w:p>
    <w:p w14:paraId="42AD131D" w14:textId="77777777" w:rsidR="00C75E02" w:rsidRDefault="00C75E02" w:rsidP="00F349CB">
      <w:pPr>
        <w:pStyle w:val="Heading4"/>
        <w:tabs>
          <w:tab w:val="left" w:pos="7677"/>
        </w:tabs>
        <w:spacing w:line="275" w:lineRule="exact"/>
        <w:rPr>
          <w:b w:val="0"/>
          <w:color w:val="000000" w:themeColor="text1"/>
        </w:rPr>
      </w:pPr>
      <w:r w:rsidRPr="00C75E02">
        <w:rPr>
          <w:b w:val="0"/>
          <w:color w:val="000000" w:themeColor="text1"/>
        </w:rPr>
        <w:t xml:space="preserve">perspective of mass communication theory and practice and their impacts on the public’s </w:t>
      </w:r>
    </w:p>
    <w:p w14:paraId="16428EE8" w14:textId="77777777" w:rsidR="00C75E02" w:rsidRDefault="00C75E02" w:rsidP="00F349CB">
      <w:pPr>
        <w:pStyle w:val="Heading4"/>
        <w:tabs>
          <w:tab w:val="left" w:pos="7677"/>
        </w:tabs>
        <w:spacing w:line="275" w:lineRule="exact"/>
        <w:rPr>
          <w:b w:val="0"/>
          <w:color w:val="000000" w:themeColor="text1"/>
        </w:rPr>
      </w:pPr>
      <w:r w:rsidRPr="00C75E02">
        <w:rPr>
          <w:b w:val="0"/>
          <w:color w:val="000000" w:themeColor="text1"/>
        </w:rPr>
        <w:t xml:space="preserve">knowledge, attitudes and behavior. Emphasis on both the developed and developing nations </w:t>
      </w:r>
    </w:p>
    <w:p w14:paraId="2FD9950F" w14:textId="1DACAE26" w:rsidR="00C75E02" w:rsidRDefault="00C75E02" w:rsidP="00F349CB">
      <w:pPr>
        <w:pStyle w:val="Heading4"/>
        <w:tabs>
          <w:tab w:val="left" w:pos="7677"/>
        </w:tabs>
        <w:spacing w:line="275" w:lineRule="exact"/>
        <w:rPr>
          <w:b w:val="0"/>
          <w:color w:val="000000" w:themeColor="text1"/>
        </w:rPr>
      </w:pPr>
      <w:r w:rsidRPr="00C75E02">
        <w:rPr>
          <w:b w:val="0"/>
          <w:color w:val="000000" w:themeColor="text1"/>
        </w:rPr>
        <w:t>of the world.</w:t>
      </w:r>
    </w:p>
    <w:p w14:paraId="04A1B1EA" w14:textId="77777777" w:rsidR="00E80F4E" w:rsidRPr="00C75E02" w:rsidRDefault="00E80F4E" w:rsidP="00F349CB">
      <w:pPr>
        <w:pStyle w:val="Heading4"/>
        <w:tabs>
          <w:tab w:val="left" w:pos="7677"/>
        </w:tabs>
        <w:spacing w:line="275" w:lineRule="exact"/>
        <w:rPr>
          <w:b w:val="0"/>
        </w:rPr>
      </w:pPr>
    </w:p>
    <w:p w14:paraId="7F365597" w14:textId="4137D4DF" w:rsidR="00E80F4E" w:rsidRPr="00C75E02" w:rsidRDefault="00E80F4E" w:rsidP="00E80F4E">
      <w:pPr>
        <w:pStyle w:val="Heading4"/>
        <w:tabs>
          <w:tab w:val="left" w:pos="7677"/>
        </w:tabs>
        <w:spacing w:line="275" w:lineRule="exact"/>
      </w:pPr>
      <w:r>
        <w:t>MCOM</w:t>
      </w:r>
      <w:r>
        <w:rPr>
          <w:spacing w:val="-4"/>
        </w:rPr>
        <w:t xml:space="preserve"> 3224 M</w:t>
      </w:r>
      <w:r w:rsidR="004D7BA3">
        <w:rPr>
          <w:spacing w:val="-4"/>
        </w:rPr>
        <w:t>ultimedia Sports Reporting</w:t>
      </w:r>
      <w:r w:rsidRPr="00926AB6">
        <w:tab/>
        <w:t>3 Semester</w:t>
      </w:r>
      <w:r w:rsidRPr="00926AB6">
        <w:rPr>
          <w:spacing w:val="-2"/>
        </w:rPr>
        <w:t xml:space="preserve"> </w:t>
      </w:r>
      <w:r w:rsidRPr="00926AB6">
        <w:t>Hours</w:t>
      </w:r>
    </w:p>
    <w:p w14:paraId="7887BF91" w14:textId="77777777" w:rsidR="004D7BA3" w:rsidRPr="004D7BA3" w:rsidRDefault="004D7BA3" w:rsidP="004D7BA3">
      <w:pPr>
        <w:pStyle w:val="Heading4"/>
        <w:tabs>
          <w:tab w:val="left" w:pos="7677"/>
        </w:tabs>
        <w:spacing w:line="275" w:lineRule="exact"/>
        <w:rPr>
          <w:b w:val="0"/>
        </w:rPr>
      </w:pPr>
      <w:r w:rsidRPr="004D7BA3">
        <w:rPr>
          <w:b w:val="0"/>
        </w:rPr>
        <w:t xml:space="preserve">Involves analysis of and instruction in researching, compiling and writing sports </w:t>
      </w:r>
    </w:p>
    <w:p w14:paraId="25AD8E52" w14:textId="77777777" w:rsidR="004D7BA3" w:rsidRPr="004D7BA3" w:rsidRDefault="004D7BA3" w:rsidP="004D7BA3">
      <w:pPr>
        <w:pStyle w:val="Heading4"/>
        <w:tabs>
          <w:tab w:val="left" w:pos="7677"/>
        </w:tabs>
        <w:spacing w:line="275" w:lineRule="exact"/>
        <w:rPr>
          <w:b w:val="0"/>
        </w:rPr>
      </w:pPr>
      <w:r w:rsidRPr="004D7BA3">
        <w:rPr>
          <w:b w:val="0"/>
        </w:rPr>
        <w:t xml:space="preserve">information, as well as interviewing, reporting and generating sports content in a </w:t>
      </w:r>
    </w:p>
    <w:p w14:paraId="2B9CD3AE" w14:textId="77777777" w:rsidR="004D7BA3" w:rsidRPr="004D7BA3" w:rsidRDefault="004D7BA3" w:rsidP="004D7BA3">
      <w:pPr>
        <w:pStyle w:val="Heading4"/>
        <w:tabs>
          <w:tab w:val="left" w:pos="7677"/>
        </w:tabs>
        <w:spacing w:line="275" w:lineRule="exact"/>
        <w:rPr>
          <w:b w:val="0"/>
        </w:rPr>
      </w:pPr>
      <w:r w:rsidRPr="004D7BA3">
        <w:rPr>
          <w:b w:val="0"/>
        </w:rPr>
        <w:t xml:space="preserve">digital age. Emphasis is placed on sports writing skills and reporting judgement, as </w:t>
      </w:r>
    </w:p>
    <w:p w14:paraId="4712E404" w14:textId="740493C4" w:rsidR="004D7BA3" w:rsidRDefault="004D7BA3" w:rsidP="004D7BA3">
      <w:pPr>
        <w:pStyle w:val="Heading4"/>
        <w:tabs>
          <w:tab w:val="left" w:pos="7677"/>
        </w:tabs>
        <w:spacing w:line="275" w:lineRule="exact"/>
        <w:rPr>
          <w:b w:val="0"/>
        </w:rPr>
      </w:pPr>
      <w:r w:rsidRPr="004D7BA3">
        <w:rPr>
          <w:b w:val="0"/>
        </w:rPr>
        <w:t>well as research and analysis of sports events and issues.</w:t>
      </w:r>
    </w:p>
    <w:p w14:paraId="6EA5CCC6" w14:textId="77777777" w:rsidR="004D7BA3" w:rsidRDefault="004D7BA3" w:rsidP="004D7BA3">
      <w:pPr>
        <w:pStyle w:val="Heading4"/>
        <w:tabs>
          <w:tab w:val="left" w:pos="7677"/>
        </w:tabs>
        <w:spacing w:line="275" w:lineRule="exact"/>
        <w:rPr>
          <w:b w:val="0"/>
        </w:rPr>
      </w:pPr>
    </w:p>
    <w:p w14:paraId="53661C1E" w14:textId="06F7CDCA" w:rsidR="004D7BA3" w:rsidRDefault="004D7BA3" w:rsidP="004D7BA3">
      <w:pPr>
        <w:pStyle w:val="Heading4"/>
        <w:tabs>
          <w:tab w:val="left" w:pos="7677"/>
        </w:tabs>
        <w:spacing w:line="275" w:lineRule="exact"/>
        <w:rPr>
          <w:b w:val="0"/>
        </w:rPr>
      </w:pPr>
      <w:r>
        <w:t>MCOM</w:t>
      </w:r>
      <w:r>
        <w:rPr>
          <w:spacing w:val="-4"/>
        </w:rPr>
        <w:t xml:space="preserve"> 3304 Multimedia Writing and Storytelling</w:t>
      </w:r>
      <w:r w:rsidRPr="00926AB6">
        <w:tab/>
        <w:t>3 Semester</w:t>
      </w:r>
      <w:r w:rsidRPr="00926AB6">
        <w:rPr>
          <w:spacing w:val="-2"/>
        </w:rPr>
        <w:t xml:space="preserve"> </w:t>
      </w:r>
      <w:r w:rsidRPr="00926AB6">
        <w:t>Hours</w:t>
      </w:r>
    </w:p>
    <w:p w14:paraId="04B35F57" w14:textId="77777777" w:rsidR="004D7BA3" w:rsidRPr="004D7BA3" w:rsidRDefault="004D7BA3" w:rsidP="004D7BA3">
      <w:pPr>
        <w:pStyle w:val="Heading4"/>
        <w:tabs>
          <w:tab w:val="left" w:pos="7677"/>
        </w:tabs>
        <w:spacing w:line="275" w:lineRule="exact"/>
        <w:rPr>
          <w:b w:val="0"/>
          <w:color w:val="000000" w:themeColor="text1"/>
        </w:rPr>
      </w:pPr>
      <w:r w:rsidRPr="004D7BA3">
        <w:rPr>
          <w:b w:val="0"/>
          <w:color w:val="000000" w:themeColor="text1"/>
        </w:rPr>
        <w:t>Covers basic elements of multimedia journalistic storytelling, including writing for audio,</w:t>
      </w:r>
    </w:p>
    <w:p w14:paraId="05DCA137" w14:textId="4A800107" w:rsidR="004D7BA3" w:rsidRDefault="004D7BA3" w:rsidP="004D7BA3">
      <w:pPr>
        <w:pStyle w:val="Heading4"/>
        <w:tabs>
          <w:tab w:val="left" w:pos="7677"/>
        </w:tabs>
        <w:spacing w:line="275" w:lineRule="exact"/>
        <w:rPr>
          <w:b w:val="0"/>
          <w:color w:val="000000" w:themeColor="text1"/>
        </w:rPr>
      </w:pPr>
      <w:r w:rsidRPr="004D7BA3">
        <w:rPr>
          <w:b w:val="0"/>
          <w:color w:val="000000" w:themeColor="text1"/>
        </w:rPr>
        <w:t>video, photo slideshows, and other online journalism formats.</w:t>
      </w:r>
    </w:p>
    <w:p w14:paraId="4B3496B0" w14:textId="6BCF1D78" w:rsidR="004444F0" w:rsidRDefault="004444F0" w:rsidP="00EA4AB9">
      <w:pPr>
        <w:pStyle w:val="Heading4"/>
        <w:tabs>
          <w:tab w:val="left" w:pos="7677"/>
        </w:tabs>
        <w:spacing w:line="275" w:lineRule="exact"/>
        <w:ind w:left="0"/>
        <w:rPr>
          <w:b w:val="0"/>
          <w:color w:val="000000" w:themeColor="text1"/>
        </w:rPr>
      </w:pPr>
    </w:p>
    <w:p w14:paraId="6ECBD4D7" w14:textId="3C44BC63" w:rsidR="001B3749" w:rsidRPr="004D7BA3" w:rsidRDefault="001B3749" w:rsidP="00EA4AB9">
      <w:pPr>
        <w:pStyle w:val="Heading4"/>
        <w:tabs>
          <w:tab w:val="left" w:pos="7677"/>
        </w:tabs>
        <w:spacing w:line="275" w:lineRule="exact"/>
        <w:ind w:left="0"/>
        <w:rPr>
          <w:b w:val="0"/>
        </w:rPr>
      </w:pPr>
    </w:p>
    <w:p w14:paraId="39AF0916" w14:textId="1EE8CC0F" w:rsidR="001B3749" w:rsidRDefault="001B3749" w:rsidP="001B3749">
      <w:pPr>
        <w:pStyle w:val="Heading4"/>
        <w:tabs>
          <w:tab w:val="left" w:pos="7677"/>
        </w:tabs>
        <w:spacing w:line="275" w:lineRule="exact"/>
      </w:pPr>
      <w:r w:rsidRPr="004444F0">
        <w:lastRenderedPageBreak/>
        <w:t>MCOM</w:t>
      </w:r>
      <w:r w:rsidRPr="004444F0">
        <w:rPr>
          <w:spacing w:val="-4"/>
        </w:rPr>
        <w:t xml:space="preserve"> </w:t>
      </w:r>
      <w:r w:rsidR="005B29C9" w:rsidRPr="004444F0">
        <w:rPr>
          <w:spacing w:val="-4"/>
        </w:rPr>
        <w:t>3343</w:t>
      </w:r>
      <w:r w:rsidRPr="004444F0">
        <w:rPr>
          <w:spacing w:val="-4"/>
        </w:rPr>
        <w:t xml:space="preserve"> Interactive Multimedia Design</w:t>
      </w:r>
      <w:r w:rsidRPr="004444F0">
        <w:tab/>
        <w:t>3 Semester</w:t>
      </w:r>
      <w:r w:rsidRPr="004444F0">
        <w:rPr>
          <w:spacing w:val="-2"/>
        </w:rPr>
        <w:t xml:space="preserve"> </w:t>
      </w:r>
      <w:r w:rsidRPr="004444F0">
        <w:t>Hours</w:t>
      </w:r>
    </w:p>
    <w:p w14:paraId="7BB2E3EA" w14:textId="77777777" w:rsidR="004444F0" w:rsidRPr="004444F0" w:rsidRDefault="004444F0" w:rsidP="004444F0">
      <w:pPr>
        <w:pStyle w:val="PlainText"/>
        <w:ind w:left="1195" w:right="1181"/>
        <w:rPr>
          <w:rFonts w:ascii="Times New Roman" w:hAnsi="Times New Roman" w:cs="Times New Roman"/>
          <w:sz w:val="24"/>
          <w:szCs w:val="24"/>
        </w:rPr>
      </w:pPr>
      <w:r w:rsidRPr="004444F0">
        <w:rPr>
          <w:rFonts w:ascii="Times New Roman" w:hAnsi="Times New Roman" w:cs="Times New Roman"/>
          <w:sz w:val="24"/>
          <w:szCs w:val="24"/>
        </w:rPr>
        <w:t>Interactive Media Design. This course teaches the process and language of digital mass media design. Unlike print design, design for the Internet is an immediate and interactive form of communication. This course will be an overview in the design and digital production Internet-based media technologies.</w:t>
      </w:r>
    </w:p>
    <w:p w14:paraId="6F6EB3E6" w14:textId="77777777" w:rsidR="001B3749" w:rsidRDefault="001B3749" w:rsidP="004D7BA3">
      <w:pPr>
        <w:pStyle w:val="Heading4"/>
        <w:tabs>
          <w:tab w:val="left" w:pos="7677"/>
        </w:tabs>
        <w:spacing w:line="275" w:lineRule="exact"/>
      </w:pPr>
    </w:p>
    <w:p w14:paraId="7CC40E26" w14:textId="153BFACC" w:rsidR="004D7BA3" w:rsidRDefault="004D7BA3" w:rsidP="004D7BA3">
      <w:pPr>
        <w:pStyle w:val="Heading4"/>
        <w:tabs>
          <w:tab w:val="left" w:pos="7677"/>
        </w:tabs>
        <w:spacing w:line="275" w:lineRule="exact"/>
        <w:rPr>
          <w:b w:val="0"/>
        </w:rPr>
      </w:pPr>
      <w:r>
        <w:t>MCOM</w:t>
      </w:r>
      <w:r>
        <w:rPr>
          <w:spacing w:val="-4"/>
        </w:rPr>
        <w:t xml:space="preserve"> </w:t>
      </w:r>
      <w:r w:rsidR="005B29C9">
        <w:rPr>
          <w:spacing w:val="-4"/>
        </w:rPr>
        <w:t>3346 Public Relations Campaign Design</w:t>
      </w:r>
      <w:r w:rsidRPr="00926AB6">
        <w:tab/>
        <w:t>3 Semester</w:t>
      </w:r>
      <w:r w:rsidRPr="00926AB6">
        <w:rPr>
          <w:spacing w:val="-2"/>
        </w:rPr>
        <w:t xml:space="preserve"> </w:t>
      </w:r>
      <w:r w:rsidRPr="00926AB6">
        <w:t>Hours</w:t>
      </w:r>
    </w:p>
    <w:p w14:paraId="0416367D" w14:textId="77777777" w:rsidR="005B29C9" w:rsidRPr="005B29C9" w:rsidRDefault="005B29C9" w:rsidP="005B29C9">
      <w:pPr>
        <w:pStyle w:val="Heading4"/>
        <w:tabs>
          <w:tab w:val="left" w:pos="7677"/>
        </w:tabs>
        <w:spacing w:line="275" w:lineRule="exact"/>
        <w:rPr>
          <w:b w:val="0"/>
          <w:color w:val="000000"/>
          <w:shd w:val="clear" w:color="auto" w:fill="FFFFFF"/>
        </w:rPr>
      </w:pPr>
      <w:r w:rsidRPr="005B29C9">
        <w:rPr>
          <w:b w:val="0"/>
          <w:color w:val="000000"/>
          <w:shd w:val="clear" w:color="auto" w:fill="FFFFFF"/>
        </w:rPr>
        <w:t xml:space="preserve">Studies communications in its influence on public opinion, solving public relations </w:t>
      </w:r>
    </w:p>
    <w:p w14:paraId="5B756315" w14:textId="77BF9561" w:rsidR="004D7BA3" w:rsidRDefault="005B29C9" w:rsidP="005B29C9">
      <w:pPr>
        <w:pStyle w:val="Heading4"/>
        <w:tabs>
          <w:tab w:val="left" w:pos="7677"/>
        </w:tabs>
        <w:spacing w:line="275" w:lineRule="exact"/>
        <w:rPr>
          <w:b w:val="0"/>
          <w:color w:val="000000"/>
          <w:shd w:val="clear" w:color="auto" w:fill="FFFFFF"/>
        </w:rPr>
      </w:pPr>
      <w:r w:rsidRPr="005B29C9">
        <w:rPr>
          <w:b w:val="0"/>
          <w:color w:val="000000"/>
          <w:shd w:val="clear" w:color="auto" w:fill="FFFFFF"/>
        </w:rPr>
        <w:t>problems, and practice in developing an effective public relations campaign</w:t>
      </w:r>
      <w:r>
        <w:rPr>
          <w:b w:val="0"/>
          <w:color w:val="000000"/>
          <w:shd w:val="clear" w:color="auto" w:fill="FFFFFF"/>
        </w:rPr>
        <w:t>.</w:t>
      </w:r>
    </w:p>
    <w:p w14:paraId="0BD296BD" w14:textId="48BED50C" w:rsidR="000A715D" w:rsidRDefault="000A715D" w:rsidP="005B29C9">
      <w:pPr>
        <w:pStyle w:val="Heading4"/>
        <w:tabs>
          <w:tab w:val="left" w:pos="7677"/>
        </w:tabs>
        <w:spacing w:line="275" w:lineRule="exact"/>
        <w:rPr>
          <w:b w:val="0"/>
          <w:color w:val="000000"/>
          <w:shd w:val="clear" w:color="auto" w:fill="FFFFFF"/>
        </w:rPr>
      </w:pPr>
    </w:p>
    <w:p w14:paraId="1B380EA7" w14:textId="49638B1E" w:rsidR="009450F2" w:rsidRDefault="009450F2" w:rsidP="009450F2">
      <w:pPr>
        <w:pStyle w:val="Heading4"/>
        <w:tabs>
          <w:tab w:val="left" w:pos="7677"/>
        </w:tabs>
        <w:spacing w:line="275" w:lineRule="exact"/>
        <w:rPr>
          <w:b w:val="0"/>
        </w:rPr>
      </w:pPr>
      <w:r>
        <w:t>MCOM</w:t>
      </w:r>
      <w:r>
        <w:rPr>
          <w:spacing w:val="-4"/>
        </w:rPr>
        <w:t xml:space="preserve"> 3404 Race, Class &amp; Gender in the Media</w:t>
      </w:r>
      <w:r w:rsidRPr="00926AB6">
        <w:tab/>
        <w:t>3 Semester</w:t>
      </w:r>
      <w:r w:rsidRPr="00926AB6">
        <w:rPr>
          <w:spacing w:val="-2"/>
        </w:rPr>
        <w:t xml:space="preserve"> </w:t>
      </w:r>
      <w:r w:rsidRPr="00926AB6">
        <w:t>Hours</w:t>
      </w:r>
    </w:p>
    <w:p w14:paraId="5BFEFF4B" w14:textId="77777777" w:rsidR="009450F2" w:rsidRDefault="009450F2" w:rsidP="009450F2">
      <w:pPr>
        <w:pStyle w:val="Heading4"/>
        <w:tabs>
          <w:tab w:val="left" w:pos="7677"/>
        </w:tabs>
        <w:spacing w:line="275" w:lineRule="exact"/>
        <w:rPr>
          <w:b w:val="0"/>
          <w:sz w:val="22"/>
          <w:szCs w:val="22"/>
        </w:rPr>
      </w:pPr>
      <w:r w:rsidRPr="009450F2">
        <w:rPr>
          <w:b w:val="0"/>
          <w:sz w:val="22"/>
          <w:szCs w:val="22"/>
        </w:rPr>
        <w:t xml:space="preserve">Analysis of issues of race, gender, and class present in traditional as well as social media in </w:t>
      </w:r>
    </w:p>
    <w:p w14:paraId="3EDCD9DC" w14:textId="2C734B26" w:rsidR="009450F2" w:rsidRDefault="009450F2" w:rsidP="009450F2">
      <w:pPr>
        <w:pStyle w:val="Heading4"/>
        <w:tabs>
          <w:tab w:val="left" w:pos="7677"/>
        </w:tabs>
        <w:spacing w:line="275" w:lineRule="exact"/>
        <w:rPr>
          <w:b w:val="0"/>
          <w:sz w:val="22"/>
          <w:szCs w:val="22"/>
        </w:rPr>
      </w:pPr>
      <w:r w:rsidRPr="009450F2">
        <w:rPr>
          <w:b w:val="0"/>
          <w:sz w:val="22"/>
          <w:szCs w:val="22"/>
        </w:rPr>
        <w:t>their relevance for national and global diversity.</w:t>
      </w:r>
    </w:p>
    <w:p w14:paraId="5E16BECE" w14:textId="77777777" w:rsidR="001632B0" w:rsidRPr="009450F2" w:rsidRDefault="001632B0" w:rsidP="009450F2">
      <w:pPr>
        <w:pStyle w:val="Heading4"/>
        <w:tabs>
          <w:tab w:val="left" w:pos="7677"/>
        </w:tabs>
        <w:spacing w:line="275" w:lineRule="exact"/>
        <w:rPr>
          <w:b w:val="0"/>
        </w:rPr>
      </w:pPr>
    </w:p>
    <w:p w14:paraId="40068086" w14:textId="0EB09CB8" w:rsidR="001632B0" w:rsidRDefault="001632B0" w:rsidP="001632B0">
      <w:pPr>
        <w:pStyle w:val="Heading4"/>
        <w:tabs>
          <w:tab w:val="left" w:pos="7677"/>
        </w:tabs>
        <w:spacing w:line="275" w:lineRule="exact"/>
        <w:rPr>
          <w:b w:val="0"/>
        </w:rPr>
      </w:pPr>
      <w:r>
        <w:t>MCOM</w:t>
      </w:r>
      <w:r>
        <w:rPr>
          <w:spacing w:val="-4"/>
        </w:rPr>
        <w:t xml:space="preserve"> 3448 Writing for Public Relations and Advertising</w:t>
      </w:r>
      <w:r w:rsidRPr="00926AB6">
        <w:tab/>
        <w:t>3 Semester</w:t>
      </w:r>
      <w:r w:rsidRPr="00926AB6">
        <w:rPr>
          <w:spacing w:val="-2"/>
        </w:rPr>
        <w:t xml:space="preserve"> </w:t>
      </w:r>
      <w:r w:rsidRPr="00926AB6">
        <w:t>Hours</w:t>
      </w:r>
    </w:p>
    <w:p w14:paraId="547D7D47" w14:textId="77777777" w:rsidR="001632B0" w:rsidRDefault="001632B0" w:rsidP="001632B0">
      <w:pPr>
        <w:pStyle w:val="Heading4"/>
        <w:tabs>
          <w:tab w:val="left" w:pos="7677"/>
        </w:tabs>
        <w:spacing w:line="275" w:lineRule="exact"/>
        <w:rPr>
          <w:b w:val="0"/>
          <w:sz w:val="22"/>
          <w:szCs w:val="22"/>
        </w:rPr>
      </w:pPr>
      <w:r w:rsidRPr="009450F2">
        <w:rPr>
          <w:b w:val="0"/>
          <w:sz w:val="22"/>
          <w:szCs w:val="22"/>
        </w:rPr>
        <w:t xml:space="preserve">Analysis of issues of race, gender, and class present in traditional as well as social media in </w:t>
      </w:r>
    </w:p>
    <w:p w14:paraId="45B93129" w14:textId="6D3BFC82" w:rsidR="004D7BA3" w:rsidRDefault="001632B0" w:rsidP="001632B0">
      <w:pPr>
        <w:pStyle w:val="Heading4"/>
        <w:tabs>
          <w:tab w:val="left" w:pos="7677"/>
        </w:tabs>
        <w:spacing w:line="275" w:lineRule="exact"/>
        <w:rPr>
          <w:b w:val="0"/>
        </w:rPr>
      </w:pPr>
      <w:r w:rsidRPr="009450F2">
        <w:rPr>
          <w:b w:val="0"/>
          <w:sz w:val="22"/>
          <w:szCs w:val="22"/>
        </w:rPr>
        <w:t>their relevance for national and global diversity.</w:t>
      </w:r>
    </w:p>
    <w:p w14:paraId="33A9EED3" w14:textId="77777777" w:rsidR="004D7BA3" w:rsidRPr="004D7BA3" w:rsidRDefault="004D7BA3" w:rsidP="004D7BA3">
      <w:pPr>
        <w:pStyle w:val="Heading4"/>
        <w:tabs>
          <w:tab w:val="left" w:pos="7677"/>
        </w:tabs>
        <w:spacing w:line="275" w:lineRule="exact"/>
        <w:rPr>
          <w:b w:val="0"/>
          <w:color w:val="000000" w:themeColor="text1"/>
        </w:rPr>
      </w:pPr>
    </w:p>
    <w:p w14:paraId="44A1DA88" w14:textId="797B72FA" w:rsidR="004D7BA3" w:rsidRDefault="004D7BA3" w:rsidP="004D7BA3">
      <w:pPr>
        <w:pStyle w:val="Heading4"/>
        <w:tabs>
          <w:tab w:val="left" w:pos="7677"/>
        </w:tabs>
        <w:spacing w:line="275" w:lineRule="exact"/>
        <w:rPr>
          <w:b w:val="0"/>
        </w:rPr>
      </w:pPr>
      <w:r>
        <w:t>MCOM</w:t>
      </w:r>
      <w:r>
        <w:rPr>
          <w:spacing w:val="-4"/>
        </w:rPr>
        <w:t xml:space="preserve"> </w:t>
      </w:r>
      <w:r w:rsidR="001632B0">
        <w:rPr>
          <w:spacing w:val="-4"/>
        </w:rPr>
        <w:t>4100 Introduction to Political Communications</w:t>
      </w:r>
      <w:r w:rsidRPr="00926AB6">
        <w:tab/>
        <w:t>3 Semester</w:t>
      </w:r>
      <w:r w:rsidRPr="00926AB6">
        <w:rPr>
          <w:spacing w:val="-2"/>
        </w:rPr>
        <w:t xml:space="preserve"> </w:t>
      </w:r>
      <w:r w:rsidRPr="00926AB6">
        <w:t>Hours</w:t>
      </w:r>
    </w:p>
    <w:p w14:paraId="09C9B8F4" w14:textId="77777777" w:rsidR="001632B0" w:rsidRDefault="001632B0" w:rsidP="001632B0">
      <w:pPr>
        <w:pStyle w:val="Heading4"/>
        <w:tabs>
          <w:tab w:val="left" w:pos="7677"/>
        </w:tabs>
        <w:spacing w:line="275" w:lineRule="exact"/>
        <w:rPr>
          <w:b w:val="0"/>
        </w:rPr>
      </w:pPr>
      <w:r w:rsidRPr="001632B0">
        <w:rPr>
          <w:b w:val="0"/>
        </w:rPr>
        <w:t xml:space="preserve">Studies the influences of mass media on Americans' political opinions and actions, as </w:t>
      </w:r>
    </w:p>
    <w:p w14:paraId="1C70AC99" w14:textId="77777777" w:rsidR="001632B0" w:rsidRDefault="001632B0" w:rsidP="001632B0">
      <w:pPr>
        <w:pStyle w:val="Heading4"/>
        <w:tabs>
          <w:tab w:val="left" w:pos="7677"/>
        </w:tabs>
        <w:spacing w:line="275" w:lineRule="exact"/>
        <w:rPr>
          <w:b w:val="0"/>
        </w:rPr>
      </w:pPr>
      <w:r w:rsidRPr="001632B0">
        <w:rPr>
          <w:b w:val="0"/>
        </w:rPr>
        <w:t>well as public policy and how the news shapes perceptions of government, campaigns</w:t>
      </w:r>
    </w:p>
    <w:p w14:paraId="7500E7D8" w14:textId="0EB0CA72" w:rsidR="004D7BA3" w:rsidRDefault="001632B0" w:rsidP="001632B0">
      <w:pPr>
        <w:pStyle w:val="Heading4"/>
        <w:tabs>
          <w:tab w:val="left" w:pos="7677"/>
        </w:tabs>
        <w:spacing w:line="275" w:lineRule="exact"/>
        <w:rPr>
          <w:b w:val="0"/>
        </w:rPr>
      </w:pPr>
      <w:r w:rsidRPr="001632B0">
        <w:rPr>
          <w:b w:val="0"/>
        </w:rPr>
        <w:t>and the democratic process.</w:t>
      </w:r>
    </w:p>
    <w:p w14:paraId="2F531F6D" w14:textId="77777777" w:rsidR="00FA06CB" w:rsidRPr="001632B0" w:rsidRDefault="00FA06CB" w:rsidP="001632B0">
      <w:pPr>
        <w:pStyle w:val="Heading4"/>
        <w:tabs>
          <w:tab w:val="left" w:pos="7677"/>
        </w:tabs>
        <w:spacing w:line="275" w:lineRule="exact"/>
        <w:rPr>
          <w:b w:val="0"/>
        </w:rPr>
      </w:pPr>
    </w:p>
    <w:p w14:paraId="1E236D61" w14:textId="207B6EC5" w:rsidR="005A785C" w:rsidRDefault="005A785C" w:rsidP="005A785C">
      <w:pPr>
        <w:pStyle w:val="Heading4"/>
        <w:tabs>
          <w:tab w:val="left" w:pos="7677"/>
        </w:tabs>
        <w:spacing w:line="275" w:lineRule="exact"/>
        <w:rPr>
          <w:b w:val="0"/>
        </w:rPr>
      </w:pPr>
      <w:r>
        <w:t>MCOM</w:t>
      </w:r>
      <w:r>
        <w:rPr>
          <w:spacing w:val="-4"/>
        </w:rPr>
        <w:t xml:space="preserve"> 4104 History and Impact of HBCU Sports</w:t>
      </w:r>
      <w:r w:rsidRPr="00926AB6">
        <w:tab/>
        <w:t>3 Semester</w:t>
      </w:r>
      <w:r w:rsidRPr="00926AB6">
        <w:rPr>
          <w:spacing w:val="-2"/>
        </w:rPr>
        <w:t xml:space="preserve"> </w:t>
      </w:r>
      <w:r w:rsidRPr="00926AB6">
        <w:t>Hours</w:t>
      </w:r>
    </w:p>
    <w:p w14:paraId="6B1B5BD1" w14:textId="77777777" w:rsidR="000A6F6A" w:rsidRPr="000A6F6A" w:rsidRDefault="000A6F6A" w:rsidP="000A6F6A">
      <w:pPr>
        <w:pStyle w:val="Heading4"/>
        <w:tabs>
          <w:tab w:val="left" w:pos="7677"/>
        </w:tabs>
        <w:spacing w:line="275" w:lineRule="exact"/>
        <w:rPr>
          <w:b w:val="0"/>
          <w:color w:val="000000"/>
          <w:shd w:val="clear" w:color="auto" w:fill="FFFFFF"/>
        </w:rPr>
      </w:pPr>
      <w:r w:rsidRPr="000A6F6A">
        <w:rPr>
          <w:b w:val="0"/>
          <w:color w:val="000000"/>
          <w:shd w:val="clear" w:color="auto" w:fill="FFFFFF"/>
        </w:rPr>
        <w:t xml:space="preserve">In a world where Historically Black Colleges and Universities (HBCUs) were the only </w:t>
      </w:r>
    </w:p>
    <w:p w14:paraId="503DEBAE" w14:textId="77777777" w:rsidR="000A6F6A" w:rsidRPr="000A6F6A" w:rsidRDefault="000A6F6A" w:rsidP="000A6F6A">
      <w:pPr>
        <w:pStyle w:val="Heading4"/>
        <w:tabs>
          <w:tab w:val="left" w:pos="7677"/>
        </w:tabs>
        <w:spacing w:line="275" w:lineRule="exact"/>
        <w:rPr>
          <w:b w:val="0"/>
          <w:color w:val="000000"/>
          <w:shd w:val="clear" w:color="auto" w:fill="FFFFFF"/>
        </w:rPr>
      </w:pPr>
      <w:r w:rsidRPr="000A6F6A">
        <w:rPr>
          <w:b w:val="0"/>
          <w:color w:val="000000"/>
          <w:shd w:val="clear" w:color="auto" w:fill="FFFFFF"/>
        </w:rPr>
        <w:t xml:space="preserve">option for the most talented Black athletes, this course looks at the historical and </w:t>
      </w:r>
    </w:p>
    <w:p w14:paraId="1CDBF67E" w14:textId="72909178" w:rsidR="005A785C" w:rsidRDefault="000A6F6A" w:rsidP="000A6F6A">
      <w:pPr>
        <w:pStyle w:val="Heading4"/>
        <w:tabs>
          <w:tab w:val="left" w:pos="7677"/>
        </w:tabs>
        <w:spacing w:line="275" w:lineRule="exact"/>
        <w:rPr>
          <w:b w:val="0"/>
          <w:color w:val="000000"/>
          <w:shd w:val="clear" w:color="auto" w:fill="FFFFFF"/>
        </w:rPr>
      </w:pPr>
      <w:r w:rsidRPr="000A6F6A">
        <w:rPr>
          <w:b w:val="0"/>
          <w:color w:val="000000"/>
          <w:shd w:val="clear" w:color="auto" w:fill="FFFFFF"/>
        </w:rPr>
        <w:t>contemporary impacts of HBCU sports and the shift in their media coverage.</w:t>
      </w:r>
    </w:p>
    <w:p w14:paraId="2F29A354" w14:textId="77777777" w:rsidR="000A6F6A" w:rsidRPr="000A6F6A" w:rsidRDefault="000A6F6A" w:rsidP="000A6F6A">
      <w:pPr>
        <w:pStyle w:val="Heading4"/>
        <w:tabs>
          <w:tab w:val="left" w:pos="7677"/>
        </w:tabs>
        <w:spacing w:line="275" w:lineRule="exact"/>
        <w:rPr>
          <w:b w:val="0"/>
        </w:rPr>
      </w:pPr>
    </w:p>
    <w:p w14:paraId="7C03C9F4" w14:textId="7F8BA000" w:rsidR="00793CC6" w:rsidRDefault="00793CC6" w:rsidP="00F349CB">
      <w:pPr>
        <w:pStyle w:val="Heading4"/>
        <w:tabs>
          <w:tab w:val="left" w:pos="7677"/>
        </w:tabs>
        <w:spacing w:line="275" w:lineRule="exact"/>
      </w:pPr>
      <w:r w:rsidRPr="005500F2">
        <w:t>MCOM</w:t>
      </w:r>
      <w:r w:rsidRPr="005500F2">
        <w:rPr>
          <w:spacing w:val="-4"/>
        </w:rPr>
        <w:t xml:space="preserve"> 4301 Professional Seminar</w:t>
      </w:r>
      <w:r w:rsidRPr="005500F2">
        <w:tab/>
        <w:t>2 Semester</w:t>
      </w:r>
      <w:r w:rsidRPr="005500F2">
        <w:rPr>
          <w:spacing w:val="-2"/>
        </w:rPr>
        <w:t xml:space="preserve"> </w:t>
      </w:r>
      <w:r w:rsidRPr="005500F2">
        <w:t>Hours</w:t>
      </w:r>
    </w:p>
    <w:p w14:paraId="1D231C19" w14:textId="7FEDDF3C" w:rsidR="00990C5F" w:rsidRDefault="00990C5F" w:rsidP="00990C5F">
      <w:pPr>
        <w:ind w:left="1152" w:right="1181"/>
        <w:rPr>
          <w:color w:val="333333"/>
          <w:sz w:val="24"/>
          <w:szCs w:val="24"/>
        </w:rPr>
      </w:pPr>
      <w:r>
        <w:rPr>
          <w:color w:val="333333"/>
          <w:sz w:val="24"/>
          <w:szCs w:val="24"/>
        </w:rPr>
        <w:t xml:space="preserve"> </w:t>
      </w:r>
      <w:r w:rsidRPr="00990C5F">
        <w:rPr>
          <w:color w:val="333333"/>
          <w:sz w:val="24"/>
          <w:szCs w:val="24"/>
        </w:rPr>
        <w:t xml:space="preserve">This is a special topics class that will explore varies issues in mass communications. The </w:t>
      </w:r>
    </w:p>
    <w:p w14:paraId="340B9C83" w14:textId="394E2D1E" w:rsidR="00990C5F" w:rsidRDefault="00990C5F" w:rsidP="00990C5F">
      <w:pPr>
        <w:ind w:left="1152" w:right="1181"/>
        <w:rPr>
          <w:color w:val="333333"/>
          <w:sz w:val="24"/>
          <w:szCs w:val="24"/>
        </w:rPr>
      </w:pPr>
      <w:r>
        <w:rPr>
          <w:color w:val="333333"/>
          <w:sz w:val="24"/>
          <w:szCs w:val="24"/>
        </w:rPr>
        <w:t xml:space="preserve"> </w:t>
      </w:r>
      <w:r w:rsidRPr="00990C5F">
        <w:rPr>
          <w:color w:val="333333"/>
          <w:sz w:val="24"/>
          <w:szCs w:val="24"/>
        </w:rPr>
        <w:t>topic will vary each time the class is offered.</w:t>
      </w:r>
    </w:p>
    <w:p w14:paraId="5DDDC798" w14:textId="77777777" w:rsidR="00990C5F" w:rsidRPr="00990C5F" w:rsidRDefault="00990C5F" w:rsidP="00990C5F">
      <w:pPr>
        <w:ind w:left="1152" w:right="1181"/>
        <w:rPr>
          <w:color w:val="333333"/>
          <w:sz w:val="24"/>
          <w:szCs w:val="24"/>
        </w:rPr>
      </w:pPr>
    </w:p>
    <w:p w14:paraId="6E5D7272" w14:textId="0E5A28ED" w:rsidR="000A6F6A" w:rsidRDefault="000A6F6A" w:rsidP="000A6F6A">
      <w:pPr>
        <w:pStyle w:val="Heading4"/>
        <w:tabs>
          <w:tab w:val="left" w:pos="7677"/>
        </w:tabs>
        <w:spacing w:line="275" w:lineRule="exact"/>
        <w:rPr>
          <w:b w:val="0"/>
        </w:rPr>
      </w:pPr>
      <w:r>
        <w:t>MCOM</w:t>
      </w:r>
      <w:r>
        <w:rPr>
          <w:spacing w:val="-4"/>
        </w:rPr>
        <w:t xml:space="preserve"> 4340 Editing in a Multimedia</w:t>
      </w:r>
      <w:r w:rsidRPr="00926AB6">
        <w:tab/>
        <w:t>3 Semester</w:t>
      </w:r>
      <w:r w:rsidRPr="00926AB6">
        <w:rPr>
          <w:spacing w:val="-2"/>
        </w:rPr>
        <w:t xml:space="preserve"> </w:t>
      </w:r>
      <w:r w:rsidRPr="00926AB6">
        <w:t>Hours</w:t>
      </w:r>
    </w:p>
    <w:p w14:paraId="377275F7" w14:textId="77777777" w:rsidR="000A6F6A" w:rsidRPr="000A6F6A" w:rsidRDefault="000A6F6A" w:rsidP="000A6F6A">
      <w:pPr>
        <w:pStyle w:val="Heading4"/>
        <w:tabs>
          <w:tab w:val="left" w:pos="7677"/>
        </w:tabs>
        <w:spacing w:line="275" w:lineRule="exact"/>
        <w:rPr>
          <w:b w:val="0"/>
          <w:color w:val="000000" w:themeColor="text1"/>
          <w:sz w:val="22"/>
          <w:szCs w:val="22"/>
        </w:rPr>
      </w:pPr>
      <w:r w:rsidRPr="000A6F6A">
        <w:rPr>
          <w:b w:val="0"/>
          <w:color w:val="000000" w:themeColor="text1"/>
          <w:sz w:val="22"/>
          <w:szCs w:val="22"/>
        </w:rPr>
        <w:t xml:space="preserve">Focuses on the news production process using technologies that have created new media, </w:t>
      </w:r>
    </w:p>
    <w:p w14:paraId="7CB4CD27" w14:textId="77777777" w:rsidR="000A6F6A" w:rsidRPr="000A6F6A" w:rsidRDefault="000A6F6A" w:rsidP="000A6F6A">
      <w:pPr>
        <w:pStyle w:val="Heading4"/>
        <w:tabs>
          <w:tab w:val="left" w:pos="7677"/>
        </w:tabs>
        <w:spacing w:line="275" w:lineRule="exact"/>
        <w:rPr>
          <w:b w:val="0"/>
          <w:color w:val="000000" w:themeColor="text1"/>
          <w:sz w:val="22"/>
          <w:szCs w:val="22"/>
        </w:rPr>
      </w:pPr>
      <w:r w:rsidRPr="000A6F6A">
        <w:rPr>
          <w:b w:val="0"/>
          <w:color w:val="000000" w:themeColor="text1"/>
          <w:sz w:val="22"/>
          <w:szCs w:val="22"/>
        </w:rPr>
        <w:t xml:space="preserve">languages and interfaces and how the concepts principles and best practices of visual </w:t>
      </w:r>
    </w:p>
    <w:p w14:paraId="770442F1" w14:textId="68BED9C2" w:rsidR="00BB2611" w:rsidRPr="000A6F6A" w:rsidRDefault="000A6F6A" w:rsidP="000A6F6A">
      <w:pPr>
        <w:pStyle w:val="Heading4"/>
        <w:tabs>
          <w:tab w:val="left" w:pos="7677"/>
        </w:tabs>
        <w:spacing w:line="275" w:lineRule="exact"/>
        <w:rPr>
          <w:b w:val="0"/>
          <w:sz w:val="22"/>
          <w:szCs w:val="22"/>
        </w:rPr>
      </w:pPr>
      <w:r w:rsidRPr="000A6F6A">
        <w:rPr>
          <w:b w:val="0"/>
          <w:color w:val="000000" w:themeColor="text1"/>
          <w:sz w:val="22"/>
          <w:szCs w:val="22"/>
        </w:rPr>
        <w:t>communication are used in digital media.</w:t>
      </w:r>
    </w:p>
    <w:p w14:paraId="557DA890" w14:textId="77777777" w:rsidR="00BB2611" w:rsidRPr="00BB2611" w:rsidRDefault="00BB2611" w:rsidP="00F349CB">
      <w:pPr>
        <w:pStyle w:val="Heading4"/>
        <w:tabs>
          <w:tab w:val="left" w:pos="7677"/>
        </w:tabs>
        <w:spacing w:line="275" w:lineRule="exact"/>
        <w:rPr>
          <w:b w:val="0"/>
        </w:rPr>
      </w:pPr>
    </w:p>
    <w:p w14:paraId="1EE48E4D" w14:textId="60ABB90B" w:rsidR="000A6F6A" w:rsidRDefault="00F349CB" w:rsidP="000A6F6A">
      <w:pPr>
        <w:pStyle w:val="Heading4"/>
        <w:tabs>
          <w:tab w:val="left" w:pos="7677"/>
        </w:tabs>
        <w:spacing w:line="275" w:lineRule="exact"/>
        <w:rPr>
          <w:b w:val="0"/>
        </w:rPr>
      </w:pPr>
      <w:r w:rsidRPr="00F349CB">
        <w:rPr>
          <w:b w:val="0"/>
        </w:rPr>
        <w:t xml:space="preserve"> </w:t>
      </w:r>
      <w:r w:rsidR="000A6F6A">
        <w:t>MCOM</w:t>
      </w:r>
      <w:r w:rsidR="00EC5284">
        <w:rPr>
          <w:spacing w:val="-4"/>
        </w:rPr>
        <w:t xml:space="preserve"> 4342</w:t>
      </w:r>
      <w:r w:rsidR="000A6F6A">
        <w:rPr>
          <w:spacing w:val="-4"/>
        </w:rPr>
        <w:t xml:space="preserve"> Mass Communication Capstone</w:t>
      </w:r>
      <w:r w:rsidR="000A6F6A" w:rsidRPr="00926AB6">
        <w:tab/>
        <w:t>3 Semester</w:t>
      </w:r>
      <w:r w:rsidR="000A6F6A" w:rsidRPr="00926AB6">
        <w:rPr>
          <w:spacing w:val="-2"/>
        </w:rPr>
        <w:t xml:space="preserve"> </w:t>
      </w:r>
      <w:r w:rsidR="000A6F6A" w:rsidRPr="00926AB6">
        <w:t>Hours</w:t>
      </w:r>
    </w:p>
    <w:p w14:paraId="4133D1F3" w14:textId="77777777" w:rsidR="000A6F6A" w:rsidRDefault="000A6F6A" w:rsidP="000A6F6A">
      <w:pPr>
        <w:pStyle w:val="Heading4"/>
        <w:tabs>
          <w:tab w:val="left" w:pos="7677"/>
        </w:tabs>
        <w:spacing w:line="275" w:lineRule="exact"/>
        <w:rPr>
          <w:b w:val="0"/>
        </w:rPr>
      </w:pPr>
      <w:r>
        <w:rPr>
          <w:b w:val="0"/>
        </w:rPr>
        <w:t>Capstone experience for Mass Communications majors, culminating in production of</w:t>
      </w:r>
    </w:p>
    <w:p w14:paraId="7C0A3708" w14:textId="77777777" w:rsidR="000A6F6A" w:rsidRDefault="000A6F6A" w:rsidP="000A6F6A">
      <w:pPr>
        <w:pStyle w:val="Heading4"/>
        <w:tabs>
          <w:tab w:val="left" w:pos="7677"/>
        </w:tabs>
        <w:spacing w:line="275" w:lineRule="exact"/>
        <w:rPr>
          <w:b w:val="0"/>
        </w:rPr>
      </w:pPr>
      <w:r>
        <w:rPr>
          <w:b w:val="0"/>
        </w:rPr>
        <w:t>a professional portfolio and defense of knowledge and skills acquired.  Must be taken</w:t>
      </w:r>
    </w:p>
    <w:p w14:paraId="7BA5CBB1" w14:textId="2EEE335B" w:rsidR="00F349CB" w:rsidRPr="00F349CB" w:rsidRDefault="000A6F6A" w:rsidP="000A6F6A">
      <w:pPr>
        <w:pStyle w:val="Heading4"/>
        <w:tabs>
          <w:tab w:val="left" w:pos="7677"/>
        </w:tabs>
        <w:spacing w:line="275" w:lineRule="exact"/>
        <w:rPr>
          <w:b w:val="0"/>
        </w:rPr>
      </w:pPr>
      <w:r>
        <w:rPr>
          <w:b w:val="0"/>
        </w:rPr>
        <w:t>in the final semester of the senior year.</w:t>
      </w:r>
    </w:p>
    <w:p w14:paraId="11CA0A25" w14:textId="6A8FC1E5" w:rsidR="00F349CB" w:rsidRDefault="00F349CB">
      <w:pPr>
        <w:pStyle w:val="Heading4"/>
        <w:tabs>
          <w:tab w:val="left" w:pos="7677"/>
        </w:tabs>
        <w:spacing w:line="275" w:lineRule="exact"/>
        <w:rPr>
          <w:b w:val="0"/>
        </w:rPr>
      </w:pPr>
    </w:p>
    <w:p w14:paraId="280E64F4" w14:textId="11D0EBF3" w:rsidR="00EA4AB9" w:rsidRDefault="00EA4AB9">
      <w:pPr>
        <w:pStyle w:val="Heading4"/>
        <w:tabs>
          <w:tab w:val="left" w:pos="7677"/>
        </w:tabs>
        <w:spacing w:line="275" w:lineRule="exact"/>
        <w:rPr>
          <w:b w:val="0"/>
        </w:rPr>
      </w:pPr>
    </w:p>
    <w:p w14:paraId="16F87723" w14:textId="435DBAD2" w:rsidR="00EA4AB9" w:rsidRDefault="00EA4AB9">
      <w:pPr>
        <w:pStyle w:val="Heading4"/>
        <w:tabs>
          <w:tab w:val="left" w:pos="7677"/>
        </w:tabs>
        <w:spacing w:line="275" w:lineRule="exact"/>
        <w:rPr>
          <w:b w:val="0"/>
        </w:rPr>
      </w:pPr>
    </w:p>
    <w:p w14:paraId="7DD4EB3E" w14:textId="23B2F1A1" w:rsidR="00EA4AB9" w:rsidRDefault="00EA4AB9">
      <w:pPr>
        <w:pStyle w:val="Heading4"/>
        <w:tabs>
          <w:tab w:val="left" w:pos="7677"/>
        </w:tabs>
        <w:spacing w:line="275" w:lineRule="exact"/>
        <w:rPr>
          <w:b w:val="0"/>
        </w:rPr>
      </w:pPr>
    </w:p>
    <w:p w14:paraId="22EC7951" w14:textId="77777777" w:rsidR="00EA4AB9" w:rsidRPr="00B86D17" w:rsidRDefault="00EA4AB9">
      <w:pPr>
        <w:pStyle w:val="Heading4"/>
        <w:tabs>
          <w:tab w:val="left" w:pos="7677"/>
        </w:tabs>
        <w:spacing w:line="275" w:lineRule="exact"/>
        <w:rPr>
          <w:b w:val="0"/>
        </w:rPr>
      </w:pPr>
    </w:p>
    <w:p w14:paraId="06530B27" w14:textId="46F486BE" w:rsidR="00294135" w:rsidRPr="00926AB6" w:rsidRDefault="00294135" w:rsidP="00294135">
      <w:pPr>
        <w:pStyle w:val="Heading3"/>
        <w:ind w:left="1197"/>
        <w:jc w:val="left"/>
      </w:pPr>
      <w:bookmarkStart w:id="585" w:name="_Toc17818411"/>
      <w:r w:rsidRPr="00926AB6">
        <w:lastRenderedPageBreak/>
        <w:t>MATHEMATICS (MATH)</w:t>
      </w:r>
      <w:bookmarkEnd w:id="585"/>
    </w:p>
    <w:p w14:paraId="3ADF9DFA" w14:textId="0F59543F" w:rsidR="00294135" w:rsidRPr="00926AB6" w:rsidRDefault="00294135" w:rsidP="00294135">
      <w:pPr>
        <w:pStyle w:val="Heading4"/>
        <w:tabs>
          <w:tab w:val="left" w:pos="7677"/>
        </w:tabs>
        <w:spacing w:line="275" w:lineRule="exact"/>
      </w:pPr>
      <w:r w:rsidRPr="00926AB6">
        <w:t>MATH 0099</w:t>
      </w:r>
      <w:r w:rsidRPr="00926AB6">
        <w:rPr>
          <w:spacing w:val="-4"/>
        </w:rPr>
        <w:t xml:space="preserve"> </w:t>
      </w:r>
      <w:r w:rsidRPr="00926AB6">
        <w:t>Intermediate</w:t>
      </w:r>
      <w:r w:rsidRPr="00926AB6">
        <w:rPr>
          <w:spacing w:val="-3"/>
        </w:rPr>
        <w:t xml:space="preserve"> </w:t>
      </w:r>
      <w:r w:rsidRPr="00926AB6">
        <w:t>Algebra</w:t>
      </w:r>
      <w:r w:rsidRPr="00926AB6">
        <w:tab/>
      </w:r>
      <w:r w:rsidR="00E91CC9">
        <w:t xml:space="preserve">            </w:t>
      </w:r>
      <w:r w:rsidRPr="00926AB6">
        <w:t>3 Semester</w:t>
      </w:r>
      <w:r w:rsidRPr="00926AB6">
        <w:rPr>
          <w:spacing w:val="-2"/>
        </w:rPr>
        <w:t xml:space="preserve"> </w:t>
      </w:r>
      <w:r w:rsidRPr="00926AB6">
        <w:t>Hours</w:t>
      </w:r>
    </w:p>
    <w:p w14:paraId="6072C18A" w14:textId="609483B9" w:rsidR="005B12E5" w:rsidRPr="00926AB6" w:rsidRDefault="00DE5985">
      <w:pPr>
        <w:pStyle w:val="BodyText"/>
        <w:spacing w:before="3"/>
        <w:ind w:left="1197" w:right="1465"/>
      </w:pPr>
      <w:r w:rsidRPr="00926AB6">
        <w:t>A study of linear equations and inequalities including their graphs and applications, exponents and polynomials, systems of equations, relations and functions. May not be used to satisfy degree requirements.</w:t>
      </w:r>
    </w:p>
    <w:p w14:paraId="2D77BC47" w14:textId="77777777" w:rsidR="005B12E5" w:rsidRPr="00926AB6" w:rsidRDefault="005B12E5">
      <w:pPr>
        <w:pStyle w:val="BodyText"/>
      </w:pPr>
    </w:p>
    <w:p w14:paraId="657EADE8" w14:textId="6068AA26" w:rsidR="005B12E5" w:rsidRPr="00926AB6" w:rsidRDefault="00DE5985">
      <w:pPr>
        <w:pStyle w:val="Heading4"/>
        <w:tabs>
          <w:tab w:val="left" w:pos="7677"/>
        </w:tabs>
        <w:spacing w:line="275" w:lineRule="exact"/>
      </w:pPr>
      <w:r w:rsidRPr="00926AB6">
        <w:t>MATH 1314</w:t>
      </w:r>
      <w:r w:rsidRPr="00926AB6">
        <w:rPr>
          <w:spacing w:val="55"/>
        </w:rPr>
        <w:t xml:space="preserve"> </w:t>
      </w:r>
      <w:r w:rsidRPr="00926AB6">
        <w:t>College</w:t>
      </w:r>
      <w:r w:rsidRPr="00926AB6">
        <w:rPr>
          <w:spacing w:val="-3"/>
        </w:rPr>
        <w:t xml:space="preserve"> </w:t>
      </w:r>
      <w:r w:rsidRPr="00926AB6">
        <w:t>Algebra</w:t>
      </w:r>
      <w:r w:rsidRPr="00926AB6">
        <w:tab/>
      </w:r>
      <w:r w:rsidR="00E91CC9">
        <w:t xml:space="preserve">            </w:t>
      </w:r>
      <w:r w:rsidRPr="00926AB6">
        <w:t>3 Semester</w:t>
      </w:r>
      <w:r w:rsidRPr="00926AB6">
        <w:rPr>
          <w:spacing w:val="-2"/>
        </w:rPr>
        <w:t xml:space="preserve"> </w:t>
      </w:r>
      <w:r w:rsidRPr="00926AB6">
        <w:t>Hours</w:t>
      </w:r>
    </w:p>
    <w:p w14:paraId="47E28D60" w14:textId="2A1BDC1F" w:rsidR="005B12E5" w:rsidRDefault="00DE5985">
      <w:pPr>
        <w:pStyle w:val="BodyText"/>
        <w:ind w:left="1197" w:right="1184"/>
      </w:pPr>
      <w:r w:rsidRPr="00926AB6">
        <w:t>Topics include real numbers, exponents and radicals, linear, quadratic and general polynomial functions, logarithmic and exponential functions, word problems, systems of equations, matrices, and determinants. Emphasis is placed on solving word problems algebraically.</w:t>
      </w:r>
    </w:p>
    <w:p w14:paraId="09D86A5B" w14:textId="77777777" w:rsidR="00B63167" w:rsidRPr="00926AB6" w:rsidRDefault="00B63167">
      <w:pPr>
        <w:pStyle w:val="BodyText"/>
        <w:ind w:left="1197" w:right="1184"/>
      </w:pPr>
    </w:p>
    <w:p w14:paraId="6367D0BD" w14:textId="77777777" w:rsidR="005B12E5" w:rsidRPr="00926AB6" w:rsidRDefault="00DE5985">
      <w:pPr>
        <w:tabs>
          <w:tab w:val="left" w:pos="8397"/>
        </w:tabs>
        <w:ind w:left="1197" w:right="1527"/>
        <w:jc w:val="both"/>
        <w:rPr>
          <w:sz w:val="24"/>
        </w:rPr>
      </w:pPr>
      <w:r w:rsidRPr="00926AB6">
        <w:rPr>
          <w:b/>
          <w:sz w:val="24"/>
        </w:rPr>
        <w:t>MATH 1316</w:t>
      </w:r>
      <w:r w:rsidRPr="00926AB6">
        <w:rPr>
          <w:b/>
          <w:spacing w:val="55"/>
          <w:sz w:val="24"/>
        </w:rPr>
        <w:t xml:space="preserve"> </w:t>
      </w:r>
      <w:r w:rsidRPr="00926AB6">
        <w:rPr>
          <w:b/>
          <w:sz w:val="24"/>
        </w:rPr>
        <w:t>College</w:t>
      </w:r>
      <w:r w:rsidRPr="00926AB6">
        <w:rPr>
          <w:b/>
          <w:spacing w:val="-3"/>
          <w:sz w:val="24"/>
        </w:rPr>
        <w:t xml:space="preserve"> </w:t>
      </w:r>
      <w:r w:rsidRPr="00926AB6">
        <w:rPr>
          <w:b/>
          <w:sz w:val="24"/>
        </w:rPr>
        <w:t>Trigonometry</w:t>
      </w:r>
      <w:r w:rsidRPr="00926AB6">
        <w:rPr>
          <w:b/>
          <w:sz w:val="24"/>
        </w:rPr>
        <w:tab/>
        <w:t xml:space="preserve">3 Semester Hours </w:t>
      </w:r>
      <w:r w:rsidRPr="00926AB6">
        <w:rPr>
          <w:sz w:val="24"/>
        </w:rPr>
        <w:t xml:space="preserve">The theory of basic trigonometric functions and identities, multiple analytic formulas, and the laws of sines and cosines. </w:t>
      </w:r>
      <w:r w:rsidRPr="00926AB6">
        <w:rPr>
          <w:i/>
          <w:sz w:val="24"/>
        </w:rPr>
        <w:t>Prerequisite: MATH</w:t>
      </w:r>
      <w:r w:rsidRPr="00926AB6">
        <w:rPr>
          <w:i/>
          <w:spacing w:val="-2"/>
          <w:sz w:val="24"/>
        </w:rPr>
        <w:t xml:space="preserve"> </w:t>
      </w:r>
      <w:r w:rsidRPr="00926AB6">
        <w:rPr>
          <w:i/>
          <w:sz w:val="24"/>
        </w:rPr>
        <w:t>1314</w:t>
      </w:r>
      <w:r w:rsidRPr="00926AB6">
        <w:rPr>
          <w:sz w:val="24"/>
        </w:rPr>
        <w:t>.</w:t>
      </w:r>
    </w:p>
    <w:p w14:paraId="20BFD36E" w14:textId="77777777" w:rsidR="005B12E5" w:rsidRPr="00926AB6" w:rsidRDefault="005B12E5">
      <w:pPr>
        <w:pStyle w:val="BodyText"/>
      </w:pPr>
    </w:p>
    <w:p w14:paraId="7A1EE498" w14:textId="77777777" w:rsidR="005B12E5" w:rsidRPr="00926AB6" w:rsidRDefault="00DE5985">
      <w:pPr>
        <w:tabs>
          <w:tab w:val="left" w:pos="8457"/>
        </w:tabs>
        <w:ind w:left="1197" w:right="1382"/>
        <w:rPr>
          <w:i/>
          <w:sz w:val="24"/>
        </w:rPr>
      </w:pPr>
      <w:r w:rsidRPr="00926AB6">
        <w:rPr>
          <w:b/>
          <w:sz w:val="24"/>
        </w:rPr>
        <w:t>MATH 1324</w:t>
      </w:r>
      <w:r w:rsidRPr="00926AB6">
        <w:rPr>
          <w:b/>
          <w:spacing w:val="55"/>
          <w:sz w:val="24"/>
        </w:rPr>
        <w:t xml:space="preserve"> </w:t>
      </w:r>
      <w:r w:rsidRPr="00926AB6">
        <w:rPr>
          <w:b/>
          <w:sz w:val="24"/>
        </w:rPr>
        <w:t>Finite</w:t>
      </w:r>
      <w:r w:rsidRPr="00926AB6">
        <w:rPr>
          <w:b/>
          <w:spacing w:val="-3"/>
          <w:sz w:val="24"/>
        </w:rPr>
        <w:t xml:space="preserve"> </w:t>
      </w:r>
      <w:r w:rsidRPr="00926AB6">
        <w:rPr>
          <w:b/>
          <w:sz w:val="24"/>
        </w:rPr>
        <w:t>Mathematics</w:t>
      </w:r>
      <w:r w:rsidRPr="00926AB6">
        <w:rPr>
          <w:b/>
          <w:sz w:val="24"/>
        </w:rPr>
        <w:tab/>
        <w:t xml:space="preserve">3 Semester Hours </w:t>
      </w:r>
      <w:r w:rsidRPr="00926AB6">
        <w:rPr>
          <w:sz w:val="24"/>
        </w:rPr>
        <w:t xml:space="preserve">Selected topics in probability, vectors, matrices, and linear programming. </w:t>
      </w:r>
      <w:r w:rsidRPr="00926AB6">
        <w:rPr>
          <w:i/>
          <w:sz w:val="24"/>
        </w:rPr>
        <w:t>Prerequisite: MATH 1316.</w:t>
      </w:r>
    </w:p>
    <w:p w14:paraId="0E349FEC" w14:textId="77777777" w:rsidR="005B12E5" w:rsidRPr="00926AB6" w:rsidRDefault="005B12E5">
      <w:pPr>
        <w:pStyle w:val="BodyText"/>
        <w:rPr>
          <w:i/>
        </w:rPr>
      </w:pPr>
    </w:p>
    <w:p w14:paraId="13E7C839" w14:textId="77777777" w:rsidR="005B12E5" w:rsidRPr="00926AB6" w:rsidRDefault="00DE5985">
      <w:pPr>
        <w:tabs>
          <w:tab w:val="left" w:pos="8397"/>
        </w:tabs>
        <w:spacing w:before="1"/>
        <w:ind w:left="1197" w:right="1421"/>
        <w:rPr>
          <w:sz w:val="24"/>
        </w:rPr>
      </w:pPr>
      <w:r w:rsidRPr="00926AB6">
        <w:rPr>
          <w:b/>
          <w:sz w:val="24"/>
        </w:rPr>
        <w:t>MATH 2305</w:t>
      </w:r>
      <w:r w:rsidRPr="00926AB6">
        <w:rPr>
          <w:b/>
          <w:spacing w:val="53"/>
          <w:sz w:val="24"/>
        </w:rPr>
        <w:t xml:space="preserve"> </w:t>
      </w:r>
      <w:r w:rsidRPr="00926AB6">
        <w:rPr>
          <w:b/>
          <w:sz w:val="24"/>
        </w:rPr>
        <w:t>Discrete</w:t>
      </w:r>
      <w:r w:rsidRPr="00926AB6">
        <w:rPr>
          <w:b/>
          <w:spacing w:val="-3"/>
          <w:sz w:val="24"/>
        </w:rPr>
        <w:t xml:space="preserve"> </w:t>
      </w:r>
      <w:r w:rsidRPr="00926AB6">
        <w:rPr>
          <w:b/>
          <w:sz w:val="24"/>
        </w:rPr>
        <w:t>Mathematics</w:t>
      </w:r>
      <w:r w:rsidRPr="00926AB6">
        <w:rPr>
          <w:b/>
          <w:sz w:val="24"/>
        </w:rPr>
        <w:tab/>
        <w:t xml:space="preserve">3 Semester Hours </w:t>
      </w:r>
      <w:r w:rsidRPr="00926AB6">
        <w:rPr>
          <w:sz w:val="24"/>
        </w:rPr>
        <w:t xml:space="preserve">Introductory study of sets, relations, logic, proofs, algorithms, counting methods, graph theory, trees, and Boolean algebra. The course is offered for mathematics, computer science, and engineering majors. </w:t>
      </w:r>
      <w:r w:rsidRPr="00926AB6">
        <w:rPr>
          <w:i/>
          <w:sz w:val="24"/>
        </w:rPr>
        <w:t>Prerequisite: MATH</w:t>
      </w:r>
      <w:r w:rsidRPr="00926AB6">
        <w:rPr>
          <w:i/>
          <w:spacing w:val="-1"/>
          <w:sz w:val="24"/>
        </w:rPr>
        <w:t xml:space="preserve"> </w:t>
      </w:r>
      <w:r w:rsidRPr="00926AB6">
        <w:rPr>
          <w:i/>
          <w:sz w:val="24"/>
        </w:rPr>
        <w:t>1316</w:t>
      </w:r>
      <w:r w:rsidRPr="00926AB6">
        <w:rPr>
          <w:sz w:val="24"/>
        </w:rPr>
        <w:t>.</w:t>
      </w:r>
    </w:p>
    <w:p w14:paraId="3DF901FB" w14:textId="0DF76B58" w:rsidR="005B12E5" w:rsidRDefault="005B12E5">
      <w:pPr>
        <w:rPr>
          <w:sz w:val="24"/>
          <w:highlight w:val="yellow"/>
        </w:rPr>
      </w:pPr>
    </w:p>
    <w:p w14:paraId="14CDDAC5" w14:textId="77777777" w:rsidR="005B12E5" w:rsidRPr="00926AB6" w:rsidRDefault="00DE5985">
      <w:pPr>
        <w:tabs>
          <w:tab w:val="left" w:pos="8457"/>
        </w:tabs>
        <w:spacing w:before="76"/>
        <w:ind w:left="1197" w:right="1467"/>
        <w:rPr>
          <w:sz w:val="24"/>
        </w:rPr>
      </w:pPr>
      <w:r w:rsidRPr="00926AB6">
        <w:rPr>
          <w:b/>
          <w:sz w:val="24"/>
        </w:rPr>
        <w:t>MATH 2318</w:t>
      </w:r>
      <w:r w:rsidRPr="00926AB6">
        <w:rPr>
          <w:b/>
          <w:spacing w:val="-4"/>
          <w:sz w:val="24"/>
        </w:rPr>
        <w:t xml:space="preserve"> </w:t>
      </w:r>
      <w:r w:rsidRPr="00926AB6">
        <w:rPr>
          <w:b/>
          <w:sz w:val="24"/>
        </w:rPr>
        <w:t>Linear</w:t>
      </w:r>
      <w:r w:rsidRPr="00926AB6">
        <w:rPr>
          <w:b/>
          <w:spacing w:val="-3"/>
          <w:sz w:val="24"/>
        </w:rPr>
        <w:t xml:space="preserve"> </w:t>
      </w:r>
      <w:r w:rsidRPr="00926AB6">
        <w:rPr>
          <w:b/>
          <w:sz w:val="24"/>
        </w:rPr>
        <w:t>Algebra</w:t>
      </w:r>
      <w:r w:rsidRPr="00926AB6">
        <w:rPr>
          <w:b/>
          <w:sz w:val="24"/>
        </w:rPr>
        <w:tab/>
        <w:t xml:space="preserve">3 Semester Hours </w:t>
      </w:r>
      <w:r w:rsidRPr="00926AB6">
        <w:rPr>
          <w:sz w:val="24"/>
        </w:rPr>
        <w:t xml:space="preserve">Systems of linear equations, matrices and determinants, and other applications, vector spaces, and linear transformations. </w:t>
      </w:r>
      <w:r w:rsidRPr="00926AB6">
        <w:rPr>
          <w:i/>
          <w:sz w:val="24"/>
        </w:rPr>
        <w:t>Prerequisite: MATH</w:t>
      </w:r>
      <w:r w:rsidRPr="00926AB6">
        <w:rPr>
          <w:i/>
          <w:spacing w:val="-2"/>
          <w:sz w:val="24"/>
        </w:rPr>
        <w:t xml:space="preserve"> </w:t>
      </w:r>
      <w:r w:rsidRPr="00926AB6">
        <w:rPr>
          <w:i/>
          <w:sz w:val="24"/>
        </w:rPr>
        <w:t>1314</w:t>
      </w:r>
      <w:r w:rsidRPr="00926AB6">
        <w:rPr>
          <w:sz w:val="24"/>
        </w:rPr>
        <w:t>.</w:t>
      </w:r>
    </w:p>
    <w:p w14:paraId="384E7037" w14:textId="77777777" w:rsidR="005B12E5" w:rsidRPr="00926AB6" w:rsidRDefault="005B12E5">
      <w:pPr>
        <w:pStyle w:val="BodyText"/>
      </w:pPr>
    </w:p>
    <w:p w14:paraId="3433ADBF" w14:textId="77777777" w:rsidR="005B12E5" w:rsidRPr="00926AB6" w:rsidRDefault="00DE5985">
      <w:pPr>
        <w:pStyle w:val="Heading4"/>
        <w:tabs>
          <w:tab w:val="left" w:pos="8517"/>
        </w:tabs>
        <w:spacing w:before="1" w:line="275" w:lineRule="exact"/>
      </w:pPr>
      <w:r w:rsidRPr="00926AB6">
        <w:t>MATH 2320</w:t>
      </w:r>
      <w:r w:rsidRPr="00926AB6">
        <w:rPr>
          <w:spacing w:val="55"/>
        </w:rPr>
        <w:t xml:space="preserve"> </w:t>
      </w:r>
      <w:r w:rsidRPr="00926AB6">
        <w:t>Differential</w:t>
      </w:r>
      <w:r w:rsidRPr="00926AB6">
        <w:rPr>
          <w:spacing w:val="-3"/>
        </w:rPr>
        <w:t xml:space="preserve"> </w:t>
      </w:r>
      <w:r w:rsidRPr="00926AB6">
        <w:t>Equations</w:t>
      </w:r>
      <w:r w:rsidRPr="00926AB6">
        <w:tab/>
        <w:t>3 Semester</w:t>
      </w:r>
      <w:r w:rsidRPr="00926AB6">
        <w:rPr>
          <w:spacing w:val="-2"/>
        </w:rPr>
        <w:t xml:space="preserve"> </w:t>
      </w:r>
      <w:r w:rsidRPr="00926AB6">
        <w:t>Hours</w:t>
      </w:r>
    </w:p>
    <w:p w14:paraId="3D9D41F7" w14:textId="77777777" w:rsidR="005B12E5" w:rsidRPr="00926AB6" w:rsidRDefault="00DE5985">
      <w:pPr>
        <w:pStyle w:val="BodyText"/>
        <w:spacing w:line="275" w:lineRule="exact"/>
        <w:ind w:left="1197"/>
      </w:pPr>
      <w:r w:rsidRPr="00926AB6">
        <w:t>An introduction to the theory and applications of ordinary differential equations.</w:t>
      </w:r>
    </w:p>
    <w:p w14:paraId="54F888CE" w14:textId="77777777" w:rsidR="005B12E5" w:rsidRPr="00926AB6" w:rsidRDefault="00DE5985">
      <w:pPr>
        <w:spacing w:before="2"/>
        <w:ind w:left="1197"/>
        <w:rPr>
          <w:sz w:val="24"/>
        </w:rPr>
      </w:pPr>
      <w:r w:rsidRPr="00926AB6">
        <w:rPr>
          <w:i/>
          <w:sz w:val="24"/>
        </w:rPr>
        <w:t>Prerequisite: MATH 2414</w:t>
      </w:r>
      <w:r w:rsidRPr="00926AB6">
        <w:rPr>
          <w:sz w:val="24"/>
        </w:rPr>
        <w:t>.</w:t>
      </w:r>
    </w:p>
    <w:p w14:paraId="5DA52C23" w14:textId="77777777" w:rsidR="005B12E5" w:rsidRPr="00926AB6" w:rsidRDefault="005B12E5">
      <w:pPr>
        <w:pStyle w:val="BodyText"/>
      </w:pPr>
    </w:p>
    <w:p w14:paraId="249B2ABC" w14:textId="77777777" w:rsidR="005B12E5" w:rsidRPr="00926AB6" w:rsidRDefault="00DE5985">
      <w:pPr>
        <w:tabs>
          <w:tab w:val="left" w:pos="8524"/>
        </w:tabs>
        <w:ind w:left="1197" w:right="1196"/>
        <w:rPr>
          <w:sz w:val="24"/>
        </w:rPr>
      </w:pPr>
      <w:r w:rsidRPr="00926AB6">
        <w:rPr>
          <w:b/>
          <w:sz w:val="24"/>
        </w:rPr>
        <w:t>MATH 2342  Intro to Statistics, Data Mining</w:t>
      </w:r>
      <w:r w:rsidRPr="00926AB6">
        <w:rPr>
          <w:b/>
          <w:spacing w:val="-10"/>
          <w:sz w:val="24"/>
        </w:rPr>
        <w:t xml:space="preserve"> </w:t>
      </w:r>
      <w:r w:rsidRPr="00926AB6">
        <w:rPr>
          <w:b/>
          <w:sz w:val="24"/>
        </w:rPr>
        <w:t>and</w:t>
      </w:r>
      <w:r w:rsidRPr="00926AB6">
        <w:rPr>
          <w:b/>
          <w:spacing w:val="-2"/>
          <w:sz w:val="24"/>
        </w:rPr>
        <w:t xml:space="preserve"> </w:t>
      </w:r>
      <w:r w:rsidRPr="00926AB6">
        <w:rPr>
          <w:b/>
          <w:sz w:val="24"/>
        </w:rPr>
        <w:t>Analytics</w:t>
      </w:r>
      <w:r w:rsidRPr="00926AB6">
        <w:rPr>
          <w:b/>
          <w:sz w:val="24"/>
        </w:rPr>
        <w:tab/>
        <w:t xml:space="preserve">3 Semester Hours </w:t>
      </w:r>
      <w:r w:rsidRPr="00926AB6">
        <w:rPr>
          <w:sz w:val="24"/>
        </w:rPr>
        <w:t>Students collect, organize, analyze, represent, and draw conclusions about data sets using various methods of analysis and a variety of software packages. Methods of analysis include central tendency, variability, probability distribution, correlation, regression, and hypothesis</w:t>
      </w:r>
      <w:r w:rsidRPr="00926AB6">
        <w:rPr>
          <w:spacing w:val="-19"/>
          <w:sz w:val="24"/>
        </w:rPr>
        <w:t xml:space="preserve"> </w:t>
      </w:r>
      <w:r w:rsidRPr="00926AB6">
        <w:rPr>
          <w:sz w:val="24"/>
        </w:rPr>
        <w:t>testing.</w:t>
      </w:r>
    </w:p>
    <w:p w14:paraId="6FC336FA" w14:textId="77777777" w:rsidR="005B12E5" w:rsidRPr="00926AB6" w:rsidRDefault="00DE5985">
      <w:pPr>
        <w:spacing w:before="2" w:line="237" w:lineRule="auto"/>
        <w:ind w:left="1197" w:right="2212"/>
        <w:rPr>
          <w:i/>
          <w:sz w:val="24"/>
        </w:rPr>
      </w:pPr>
      <w:r w:rsidRPr="00926AB6">
        <w:rPr>
          <w:sz w:val="24"/>
        </w:rPr>
        <w:t xml:space="preserve">The student experience will culminate in a data mining project that solves a real-world problem. </w:t>
      </w:r>
      <w:r w:rsidRPr="00926AB6">
        <w:rPr>
          <w:i/>
          <w:sz w:val="24"/>
        </w:rPr>
        <w:t>Prerequisites: COSC 1300 and MATH 1314</w:t>
      </w:r>
    </w:p>
    <w:p w14:paraId="2F20F601" w14:textId="77777777" w:rsidR="005B12E5" w:rsidRPr="00926AB6" w:rsidRDefault="005B12E5">
      <w:pPr>
        <w:pStyle w:val="BodyText"/>
        <w:spacing w:before="1"/>
        <w:rPr>
          <w:i/>
        </w:rPr>
      </w:pPr>
    </w:p>
    <w:p w14:paraId="1E8A4E78" w14:textId="77777777" w:rsidR="005B12E5" w:rsidRPr="00926AB6" w:rsidRDefault="00DE5985">
      <w:pPr>
        <w:pStyle w:val="Heading4"/>
        <w:tabs>
          <w:tab w:val="left" w:pos="8517"/>
        </w:tabs>
      </w:pPr>
      <w:r w:rsidRPr="00926AB6">
        <w:t>MATH 2413</w:t>
      </w:r>
      <w:r w:rsidRPr="00926AB6">
        <w:rPr>
          <w:spacing w:val="56"/>
        </w:rPr>
        <w:t xml:space="preserve"> </w:t>
      </w:r>
      <w:r w:rsidRPr="00926AB6">
        <w:t>Calculus</w:t>
      </w:r>
      <w:r w:rsidRPr="00926AB6">
        <w:rPr>
          <w:spacing w:val="-1"/>
        </w:rPr>
        <w:t xml:space="preserve"> </w:t>
      </w:r>
      <w:r w:rsidRPr="00926AB6">
        <w:t>I</w:t>
      </w:r>
      <w:r w:rsidRPr="00926AB6">
        <w:tab/>
        <w:t>4 Semester</w:t>
      </w:r>
      <w:r w:rsidRPr="00926AB6">
        <w:rPr>
          <w:spacing w:val="-2"/>
        </w:rPr>
        <w:t xml:space="preserve"> </w:t>
      </w:r>
      <w:r w:rsidRPr="00926AB6">
        <w:t>Hours</w:t>
      </w:r>
    </w:p>
    <w:p w14:paraId="3AF11DB9" w14:textId="77777777" w:rsidR="005B12E5" w:rsidRPr="00926AB6" w:rsidRDefault="00DE5985">
      <w:pPr>
        <w:pStyle w:val="BodyText"/>
        <w:spacing w:before="5" w:line="237" w:lineRule="auto"/>
        <w:ind w:left="1197" w:right="1192"/>
      </w:pPr>
      <w:r w:rsidRPr="00926AB6">
        <w:t xml:space="preserve">First course in differential calculus including the concepts of limit, derivatives and their applications, anti-derivatives, and basic rules of integration. </w:t>
      </w:r>
      <w:r w:rsidRPr="00926AB6">
        <w:rPr>
          <w:i/>
        </w:rPr>
        <w:t>Prerequisite: MATH 1316</w:t>
      </w:r>
      <w:r w:rsidRPr="00926AB6">
        <w:t>.</w:t>
      </w:r>
    </w:p>
    <w:p w14:paraId="4F0E0AA9" w14:textId="2703F86E" w:rsidR="005B12E5" w:rsidRDefault="005B12E5">
      <w:pPr>
        <w:pStyle w:val="BodyText"/>
        <w:spacing w:before="1"/>
      </w:pPr>
    </w:p>
    <w:p w14:paraId="5E5E55C0" w14:textId="526A791E" w:rsidR="00EA4AB9" w:rsidRDefault="00EA4AB9">
      <w:pPr>
        <w:pStyle w:val="BodyText"/>
        <w:spacing w:before="1"/>
      </w:pPr>
    </w:p>
    <w:p w14:paraId="59B5433F" w14:textId="77777777" w:rsidR="00EA4AB9" w:rsidRPr="00926AB6" w:rsidRDefault="00EA4AB9">
      <w:pPr>
        <w:pStyle w:val="BodyText"/>
        <w:spacing w:before="1"/>
      </w:pPr>
    </w:p>
    <w:p w14:paraId="68BBE808" w14:textId="77777777" w:rsidR="005B12E5" w:rsidRPr="00926AB6" w:rsidRDefault="00DE5985">
      <w:pPr>
        <w:pStyle w:val="Heading4"/>
        <w:tabs>
          <w:tab w:val="left" w:pos="8517"/>
        </w:tabs>
      </w:pPr>
      <w:r w:rsidRPr="00926AB6">
        <w:lastRenderedPageBreak/>
        <w:t>MATH 2414</w:t>
      </w:r>
      <w:r w:rsidRPr="00926AB6">
        <w:rPr>
          <w:spacing w:val="56"/>
        </w:rPr>
        <w:t xml:space="preserve"> </w:t>
      </w:r>
      <w:r w:rsidRPr="00926AB6">
        <w:t>Calculus</w:t>
      </w:r>
      <w:r w:rsidRPr="00926AB6">
        <w:rPr>
          <w:spacing w:val="-1"/>
        </w:rPr>
        <w:t xml:space="preserve"> </w:t>
      </w:r>
      <w:r w:rsidRPr="00926AB6">
        <w:t>II</w:t>
      </w:r>
      <w:r w:rsidRPr="00926AB6">
        <w:tab/>
        <w:t>4 Semester</w:t>
      </w:r>
      <w:r w:rsidRPr="00926AB6">
        <w:rPr>
          <w:spacing w:val="-2"/>
        </w:rPr>
        <w:t xml:space="preserve"> </w:t>
      </w:r>
      <w:r w:rsidRPr="00926AB6">
        <w:t>Hours</w:t>
      </w:r>
    </w:p>
    <w:p w14:paraId="0BC177AA" w14:textId="77777777" w:rsidR="005B12E5" w:rsidRPr="00926AB6" w:rsidRDefault="00DE5985">
      <w:pPr>
        <w:pStyle w:val="BodyText"/>
        <w:spacing w:before="2"/>
        <w:ind w:left="1197" w:right="2044"/>
      </w:pPr>
      <w:r w:rsidRPr="00926AB6">
        <w:t xml:space="preserve">Integral calculus of one variable and infinite series. Integration revisited, applications of integrals, techniques of integration, infinite series, and tests of convergence of infinite series. </w:t>
      </w:r>
      <w:r w:rsidRPr="00926AB6">
        <w:rPr>
          <w:i/>
        </w:rPr>
        <w:t>Prerequisite: MATH 2413</w:t>
      </w:r>
      <w:r w:rsidRPr="00926AB6">
        <w:t>.</w:t>
      </w:r>
    </w:p>
    <w:p w14:paraId="181878CC" w14:textId="77777777" w:rsidR="005B12E5" w:rsidRPr="00926AB6" w:rsidRDefault="005B12E5">
      <w:pPr>
        <w:pStyle w:val="BodyText"/>
      </w:pPr>
    </w:p>
    <w:p w14:paraId="7DDEDAE2" w14:textId="77777777" w:rsidR="005B12E5" w:rsidRPr="00926AB6" w:rsidRDefault="00DE5985">
      <w:pPr>
        <w:pStyle w:val="Heading4"/>
        <w:tabs>
          <w:tab w:val="left" w:pos="8457"/>
        </w:tabs>
        <w:spacing w:line="275" w:lineRule="exact"/>
      </w:pPr>
      <w:r w:rsidRPr="00926AB6">
        <w:t>MATH 2415</w:t>
      </w:r>
      <w:r w:rsidRPr="00926AB6">
        <w:rPr>
          <w:spacing w:val="56"/>
        </w:rPr>
        <w:t xml:space="preserve"> </w:t>
      </w:r>
      <w:r w:rsidRPr="00926AB6">
        <w:t>Calculus</w:t>
      </w:r>
      <w:r w:rsidRPr="00926AB6">
        <w:rPr>
          <w:spacing w:val="-1"/>
        </w:rPr>
        <w:t xml:space="preserve"> </w:t>
      </w:r>
      <w:r w:rsidRPr="00926AB6">
        <w:t>III</w:t>
      </w:r>
      <w:r w:rsidRPr="00926AB6">
        <w:tab/>
        <w:t>4 Semester</w:t>
      </w:r>
      <w:r w:rsidRPr="00926AB6">
        <w:rPr>
          <w:spacing w:val="-2"/>
        </w:rPr>
        <w:t xml:space="preserve"> </w:t>
      </w:r>
      <w:r w:rsidRPr="00926AB6">
        <w:t>Hours</w:t>
      </w:r>
    </w:p>
    <w:p w14:paraId="698019D1" w14:textId="38547C95" w:rsidR="005B12E5" w:rsidRDefault="00DE5985">
      <w:pPr>
        <w:pStyle w:val="BodyText"/>
        <w:spacing w:line="242" w:lineRule="auto"/>
        <w:ind w:left="1197" w:right="1492"/>
      </w:pPr>
      <w:r w:rsidRPr="00926AB6">
        <w:t xml:space="preserve">Advanced techniques of integration, partial differentiation, multiple integrals, line and surface integrals, improper integrals, and infinite series. </w:t>
      </w:r>
      <w:r w:rsidRPr="00926AB6">
        <w:rPr>
          <w:i/>
        </w:rPr>
        <w:t>Prerequisite: MATH 2414</w:t>
      </w:r>
      <w:r w:rsidRPr="00926AB6">
        <w:t>.</w:t>
      </w:r>
    </w:p>
    <w:p w14:paraId="1C3C242B" w14:textId="0342D447" w:rsidR="00A25FCA" w:rsidRDefault="00A25FCA">
      <w:pPr>
        <w:pStyle w:val="BodyText"/>
        <w:spacing w:line="242" w:lineRule="auto"/>
        <w:ind w:left="1197" w:right="1492"/>
      </w:pPr>
    </w:p>
    <w:p w14:paraId="1C9137F9" w14:textId="77777777" w:rsidR="005B12E5" w:rsidRPr="00926AB6" w:rsidRDefault="00DE5985">
      <w:pPr>
        <w:pStyle w:val="Heading4"/>
        <w:tabs>
          <w:tab w:val="left" w:pos="8450"/>
        </w:tabs>
        <w:spacing w:before="1" w:line="275" w:lineRule="exact"/>
      </w:pPr>
      <w:r w:rsidRPr="00926AB6">
        <w:t>MATH 3302</w:t>
      </w:r>
      <w:r w:rsidRPr="00926AB6">
        <w:rPr>
          <w:spacing w:val="56"/>
        </w:rPr>
        <w:t xml:space="preserve"> </w:t>
      </w:r>
      <w:r w:rsidRPr="00926AB6">
        <w:t>Statistics</w:t>
      </w:r>
      <w:r w:rsidRPr="00926AB6">
        <w:rPr>
          <w:spacing w:val="-1"/>
        </w:rPr>
        <w:t xml:space="preserve"> </w:t>
      </w:r>
      <w:r w:rsidRPr="00926AB6">
        <w:t>II</w:t>
      </w:r>
      <w:r w:rsidRPr="00926AB6">
        <w:tab/>
        <w:t>3 Semester</w:t>
      </w:r>
      <w:r w:rsidRPr="00926AB6">
        <w:rPr>
          <w:spacing w:val="-1"/>
        </w:rPr>
        <w:t xml:space="preserve"> </w:t>
      </w:r>
      <w:r w:rsidRPr="00926AB6">
        <w:t>Hours</w:t>
      </w:r>
    </w:p>
    <w:p w14:paraId="0A1D1ACF" w14:textId="2FE8CF0F" w:rsidR="005B12E5" w:rsidRDefault="00DE5985">
      <w:pPr>
        <w:pStyle w:val="BodyText"/>
        <w:ind w:left="1197" w:right="1771"/>
      </w:pPr>
      <w:r w:rsidRPr="00926AB6">
        <w:t xml:space="preserve">Probability, sample spaces, random variable, probability distributions and sampling theory, multivariate statistics, special distributions, limiting distributions, and non-parametric methods. </w:t>
      </w:r>
      <w:r w:rsidRPr="00926AB6">
        <w:rPr>
          <w:i/>
        </w:rPr>
        <w:t>Prerequisite: MATH 2342</w:t>
      </w:r>
      <w:r w:rsidRPr="00926AB6">
        <w:t>.</w:t>
      </w:r>
    </w:p>
    <w:p w14:paraId="115C4F4A" w14:textId="77777777" w:rsidR="000672C8" w:rsidRPr="00926AB6" w:rsidRDefault="000672C8">
      <w:pPr>
        <w:pStyle w:val="BodyText"/>
        <w:ind w:left="1197" w:right="1771"/>
      </w:pPr>
    </w:p>
    <w:p w14:paraId="4C7208DA" w14:textId="77777777" w:rsidR="005B12E5" w:rsidRPr="00926AB6" w:rsidRDefault="00DE5985">
      <w:pPr>
        <w:pStyle w:val="Heading4"/>
        <w:tabs>
          <w:tab w:val="left" w:pos="8397"/>
        </w:tabs>
      </w:pPr>
      <w:r w:rsidRPr="00926AB6">
        <w:t>MATH</w:t>
      </w:r>
      <w:r w:rsidRPr="00926AB6">
        <w:rPr>
          <w:spacing w:val="-2"/>
        </w:rPr>
        <w:t xml:space="preserve"> </w:t>
      </w:r>
      <w:r w:rsidRPr="00926AB6">
        <w:t>3306</w:t>
      </w:r>
      <w:r w:rsidRPr="00926AB6">
        <w:rPr>
          <w:spacing w:val="57"/>
        </w:rPr>
        <w:t xml:space="preserve"> </w:t>
      </w:r>
      <w:r w:rsidRPr="00926AB6">
        <w:t>Geometry</w:t>
      </w:r>
      <w:r w:rsidRPr="00926AB6">
        <w:tab/>
        <w:t>3 Semester</w:t>
      </w:r>
      <w:r w:rsidRPr="00926AB6">
        <w:rPr>
          <w:spacing w:val="-2"/>
        </w:rPr>
        <w:t xml:space="preserve"> </w:t>
      </w:r>
      <w:r w:rsidRPr="00926AB6">
        <w:t>Hours</w:t>
      </w:r>
    </w:p>
    <w:p w14:paraId="4DCA79B2" w14:textId="77777777" w:rsidR="005B12E5" w:rsidRPr="00926AB6" w:rsidRDefault="00DE5985">
      <w:pPr>
        <w:spacing w:before="5" w:line="237" w:lineRule="auto"/>
        <w:ind w:left="1197" w:right="3392"/>
        <w:rPr>
          <w:sz w:val="24"/>
        </w:rPr>
      </w:pPr>
      <w:r w:rsidRPr="00926AB6">
        <w:rPr>
          <w:sz w:val="24"/>
        </w:rPr>
        <w:t xml:space="preserve">Traditional and modern aspects of Euclidean geometry and non-Euclidean geometry. </w:t>
      </w:r>
      <w:r w:rsidRPr="00926AB6">
        <w:rPr>
          <w:i/>
          <w:sz w:val="24"/>
        </w:rPr>
        <w:t>Prerequisite: MATH 1314</w:t>
      </w:r>
      <w:r w:rsidRPr="00926AB6">
        <w:rPr>
          <w:sz w:val="24"/>
        </w:rPr>
        <w:t>.</w:t>
      </w:r>
    </w:p>
    <w:p w14:paraId="6BAB8E15" w14:textId="77777777" w:rsidR="005B12E5" w:rsidRPr="00926AB6" w:rsidRDefault="00DE5985">
      <w:pPr>
        <w:pStyle w:val="Heading4"/>
        <w:tabs>
          <w:tab w:val="left" w:pos="8423"/>
        </w:tabs>
        <w:spacing w:before="233" w:line="275" w:lineRule="exact"/>
      </w:pPr>
      <w:r w:rsidRPr="00926AB6">
        <w:t>MATH 3312  Introduction to</w:t>
      </w:r>
      <w:r w:rsidRPr="00926AB6">
        <w:rPr>
          <w:spacing w:val="-9"/>
        </w:rPr>
        <w:t xml:space="preserve"> </w:t>
      </w:r>
      <w:r w:rsidRPr="00926AB6">
        <w:t>Operations</w:t>
      </w:r>
      <w:r w:rsidRPr="00926AB6">
        <w:rPr>
          <w:spacing w:val="-2"/>
        </w:rPr>
        <w:t xml:space="preserve"> </w:t>
      </w:r>
      <w:r w:rsidRPr="00926AB6">
        <w:t>Research</w:t>
      </w:r>
      <w:r w:rsidRPr="00926AB6">
        <w:tab/>
        <w:t>3 Semester</w:t>
      </w:r>
      <w:r w:rsidRPr="00926AB6">
        <w:rPr>
          <w:spacing w:val="-2"/>
        </w:rPr>
        <w:t xml:space="preserve"> </w:t>
      </w:r>
      <w:r w:rsidRPr="00926AB6">
        <w:t>Hours</w:t>
      </w:r>
    </w:p>
    <w:p w14:paraId="2F76B577" w14:textId="77777777" w:rsidR="005B12E5" w:rsidRPr="00926AB6" w:rsidRDefault="00DE5985">
      <w:pPr>
        <w:spacing w:line="275" w:lineRule="exact"/>
        <w:ind w:left="1197"/>
        <w:rPr>
          <w:i/>
          <w:sz w:val="24"/>
        </w:rPr>
      </w:pPr>
      <w:r w:rsidRPr="00926AB6">
        <w:rPr>
          <w:sz w:val="24"/>
        </w:rPr>
        <w:t xml:space="preserve">An introduction to linear programming and the theory of probability. </w:t>
      </w:r>
      <w:r w:rsidRPr="00926AB6">
        <w:rPr>
          <w:i/>
          <w:sz w:val="24"/>
        </w:rPr>
        <w:t>Prerequisite: MATH 1316.</w:t>
      </w:r>
    </w:p>
    <w:p w14:paraId="781C5731" w14:textId="77777777" w:rsidR="005B12E5" w:rsidRPr="00926AB6" w:rsidRDefault="005B12E5">
      <w:pPr>
        <w:pStyle w:val="BodyText"/>
        <w:rPr>
          <w:i/>
        </w:rPr>
      </w:pPr>
    </w:p>
    <w:p w14:paraId="7249DF25" w14:textId="77777777" w:rsidR="005B12E5" w:rsidRPr="00926AB6" w:rsidRDefault="00DE5985">
      <w:pPr>
        <w:tabs>
          <w:tab w:val="left" w:pos="8403"/>
        </w:tabs>
        <w:spacing w:before="1"/>
        <w:ind w:left="1197" w:right="1235"/>
        <w:rPr>
          <w:sz w:val="24"/>
        </w:rPr>
      </w:pPr>
      <w:r w:rsidRPr="00926AB6">
        <w:rPr>
          <w:b/>
          <w:sz w:val="24"/>
        </w:rPr>
        <w:t>MATH 4302</w:t>
      </w:r>
      <w:r w:rsidRPr="00926AB6">
        <w:rPr>
          <w:b/>
          <w:spacing w:val="55"/>
          <w:sz w:val="24"/>
        </w:rPr>
        <w:t xml:space="preserve"> </w:t>
      </w:r>
      <w:r w:rsidRPr="00926AB6">
        <w:rPr>
          <w:b/>
          <w:sz w:val="24"/>
        </w:rPr>
        <w:t>Abstract</w:t>
      </w:r>
      <w:r w:rsidRPr="00926AB6">
        <w:rPr>
          <w:b/>
          <w:spacing w:val="-1"/>
          <w:sz w:val="24"/>
        </w:rPr>
        <w:t xml:space="preserve"> </w:t>
      </w:r>
      <w:r w:rsidRPr="00926AB6">
        <w:rPr>
          <w:b/>
          <w:sz w:val="24"/>
        </w:rPr>
        <w:t>Algebra</w:t>
      </w:r>
      <w:r w:rsidRPr="00926AB6">
        <w:rPr>
          <w:b/>
          <w:sz w:val="24"/>
        </w:rPr>
        <w:tab/>
        <w:t xml:space="preserve">3 Semester Hours </w:t>
      </w:r>
      <w:r w:rsidRPr="00926AB6">
        <w:rPr>
          <w:sz w:val="24"/>
        </w:rPr>
        <w:t xml:space="preserve">Introduction to algebraic structures, groups, and rings with emphasis on rigorous justifications of results. </w:t>
      </w:r>
      <w:r w:rsidRPr="00926AB6">
        <w:rPr>
          <w:i/>
          <w:sz w:val="24"/>
        </w:rPr>
        <w:t>Prerequisite: MATH</w:t>
      </w:r>
      <w:r w:rsidRPr="00926AB6">
        <w:rPr>
          <w:i/>
          <w:spacing w:val="-1"/>
          <w:sz w:val="24"/>
        </w:rPr>
        <w:t xml:space="preserve"> </w:t>
      </w:r>
      <w:r w:rsidRPr="00926AB6">
        <w:rPr>
          <w:i/>
          <w:sz w:val="24"/>
        </w:rPr>
        <w:t>2414</w:t>
      </w:r>
      <w:r w:rsidRPr="00926AB6">
        <w:rPr>
          <w:sz w:val="24"/>
        </w:rPr>
        <w:t>.</w:t>
      </w:r>
    </w:p>
    <w:p w14:paraId="17028176" w14:textId="75A8E8AE" w:rsidR="005B12E5" w:rsidRDefault="005B12E5">
      <w:pPr>
        <w:rPr>
          <w:sz w:val="24"/>
        </w:rPr>
      </w:pPr>
    </w:p>
    <w:p w14:paraId="562D3873" w14:textId="77777777" w:rsidR="005B12E5" w:rsidRPr="00926AB6" w:rsidRDefault="00DE5985">
      <w:pPr>
        <w:tabs>
          <w:tab w:val="left" w:pos="8397"/>
        </w:tabs>
        <w:spacing w:before="76"/>
        <w:ind w:left="1197" w:right="1378"/>
        <w:rPr>
          <w:sz w:val="24"/>
        </w:rPr>
      </w:pPr>
      <w:r w:rsidRPr="00926AB6">
        <w:rPr>
          <w:b/>
          <w:sz w:val="24"/>
        </w:rPr>
        <w:t>MATH 4305</w:t>
      </w:r>
      <w:r w:rsidRPr="00926AB6">
        <w:rPr>
          <w:b/>
          <w:spacing w:val="55"/>
          <w:sz w:val="24"/>
        </w:rPr>
        <w:t xml:space="preserve"> </w:t>
      </w:r>
      <w:r w:rsidRPr="00926AB6">
        <w:rPr>
          <w:b/>
          <w:sz w:val="24"/>
        </w:rPr>
        <w:t>Numerical</w:t>
      </w:r>
      <w:r w:rsidRPr="00926AB6">
        <w:rPr>
          <w:b/>
          <w:spacing w:val="-3"/>
          <w:sz w:val="24"/>
        </w:rPr>
        <w:t xml:space="preserve"> </w:t>
      </w:r>
      <w:r w:rsidRPr="00926AB6">
        <w:rPr>
          <w:b/>
          <w:sz w:val="24"/>
        </w:rPr>
        <w:t>Methods</w:t>
      </w:r>
      <w:r w:rsidRPr="00926AB6">
        <w:rPr>
          <w:b/>
          <w:sz w:val="24"/>
        </w:rPr>
        <w:tab/>
        <w:t xml:space="preserve">3 Semester Hours </w:t>
      </w:r>
      <w:r w:rsidRPr="00926AB6">
        <w:rPr>
          <w:sz w:val="24"/>
        </w:rPr>
        <w:t xml:space="preserve">Approximate solutions of algebraic equations and differential equations. Application of numerical methods and finite difference to differentiation and integration. </w:t>
      </w:r>
      <w:r w:rsidRPr="00926AB6">
        <w:rPr>
          <w:i/>
          <w:sz w:val="24"/>
        </w:rPr>
        <w:t>Prerequisite: MATH 2414</w:t>
      </w:r>
      <w:r w:rsidRPr="00926AB6">
        <w:rPr>
          <w:sz w:val="24"/>
        </w:rPr>
        <w:t>.</w:t>
      </w:r>
    </w:p>
    <w:p w14:paraId="1FDB708A" w14:textId="77777777" w:rsidR="005B12E5" w:rsidRPr="00926AB6" w:rsidRDefault="005B12E5">
      <w:pPr>
        <w:pStyle w:val="BodyText"/>
        <w:spacing w:before="9"/>
        <w:rPr>
          <w:sz w:val="23"/>
        </w:rPr>
      </w:pPr>
    </w:p>
    <w:p w14:paraId="40793307" w14:textId="77777777" w:rsidR="005B12E5" w:rsidRPr="00926AB6" w:rsidRDefault="00DE5985">
      <w:pPr>
        <w:tabs>
          <w:tab w:val="left" w:pos="8397"/>
        </w:tabs>
        <w:spacing w:before="1"/>
        <w:ind w:left="1197" w:right="1310"/>
        <w:rPr>
          <w:i/>
          <w:sz w:val="24"/>
        </w:rPr>
      </w:pPr>
      <w:r w:rsidRPr="00926AB6">
        <w:rPr>
          <w:b/>
          <w:sz w:val="24"/>
        </w:rPr>
        <w:t>MATH 4308</w:t>
      </w:r>
      <w:r w:rsidRPr="00926AB6">
        <w:rPr>
          <w:b/>
          <w:spacing w:val="55"/>
          <w:sz w:val="24"/>
        </w:rPr>
        <w:t xml:space="preserve"> </w:t>
      </w:r>
      <w:r w:rsidRPr="00926AB6">
        <w:rPr>
          <w:b/>
          <w:sz w:val="24"/>
        </w:rPr>
        <w:t>Complex</w:t>
      </w:r>
      <w:r w:rsidRPr="00926AB6">
        <w:rPr>
          <w:b/>
          <w:spacing w:val="-3"/>
          <w:sz w:val="24"/>
        </w:rPr>
        <w:t xml:space="preserve"> </w:t>
      </w:r>
      <w:r w:rsidRPr="00926AB6">
        <w:rPr>
          <w:b/>
          <w:sz w:val="24"/>
        </w:rPr>
        <w:t>Variables</w:t>
      </w:r>
      <w:r w:rsidRPr="00926AB6">
        <w:rPr>
          <w:b/>
          <w:sz w:val="24"/>
        </w:rPr>
        <w:tab/>
        <w:t xml:space="preserve">3 Semester Hours </w:t>
      </w:r>
      <w:r w:rsidRPr="00926AB6">
        <w:rPr>
          <w:sz w:val="24"/>
        </w:rPr>
        <w:t xml:space="preserve">Algebra of complex numbers, calculus of complex numbers including Taylor and Laurant series expansions, Cauchy’s theorem and its application to the residue theorem. Application of the Residue theorem to evaluate complex integrals. </w:t>
      </w:r>
      <w:r w:rsidRPr="00926AB6">
        <w:rPr>
          <w:i/>
          <w:sz w:val="24"/>
        </w:rPr>
        <w:t>Prerequisite: MATH</w:t>
      </w:r>
      <w:r w:rsidRPr="00926AB6">
        <w:rPr>
          <w:i/>
          <w:spacing w:val="-10"/>
          <w:sz w:val="24"/>
        </w:rPr>
        <w:t xml:space="preserve"> </w:t>
      </w:r>
      <w:r w:rsidRPr="00926AB6">
        <w:rPr>
          <w:i/>
          <w:sz w:val="24"/>
        </w:rPr>
        <w:t>2414</w:t>
      </w:r>
    </w:p>
    <w:p w14:paraId="24F40799" w14:textId="77777777" w:rsidR="005B12E5" w:rsidRPr="00381D52" w:rsidRDefault="005B12E5">
      <w:pPr>
        <w:pStyle w:val="BodyText"/>
        <w:rPr>
          <w:i/>
          <w:sz w:val="22"/>
          <w:highlight w:val="yellow"/>
        </w:rPr>
      </w:pPr>
    </w:p>
    <w:p w14:paraId="40D42E15" w14:textId="77777777" w:rsidR="004E77C2" w:rsidRPr="00F731FB" w:rsidRDefault="004E77C2" w:rsidP="004E77C2">
      <w:pPr>
        <w:tabs>
          <w:tab w:val="left" w:pos="8484"/>
        </w:tabs>
        <w:ind w:left="1197" w:right="1440"/>
        <w:rPr>
          <w:sz w:val="24"/>
        </w:rPr>
      </w:pPr>
      <w:r w:rsidRPr="00F731FB">
        <w:rPr>
          <w:b/>
          <w:sz w:val="24"/>
        </w:rPr>
        <w:t>MATH 4316</w:t>
      </w:r>
      <w:r w:rsidRPr="00F731FB">
        <w:rPr>
          <w:b/>
          <w:spacing w:val="55"/>
          <w:sz w:val="24"/>
        </w:rPr>
        <w:t xml:space="preserve"> Real Analysis I (</w:t>
      </w:r>
      <w:r w:rsidRPr="00F731FB">
        <w:rPr>
          <w:b/>
          <w:sz w:val="24"/>
        </w:rPr>
        <w:t>Advanced</w:t>
      </w:r>
      <w:r w:rsidRPr="00F731FB">
        <w:rPr>
          <w:b/>
          <w:spacing w:val="-1"/>
          <w:sz w:val="24"/>
        </w:rPr>
        <w:t xml:space="preserve"> </w:t>
      </w:r>
      <w:r w:rsidRPr="00F731FB">
        <w:rPr>
          <w:b/>
          <w:sz w:val="24"/>
        </w:rPr>
        <w:t>Calculus)</w:t>
      </w:r>
      <w:r w:rsidRPr="00F731FB">
        <w:rPr>
          <w:b/>
          <w:sz w:val="24"/>
        </w:rPr>
        <w:tab/>
        <w:t xml:space="preserve">3 Semester Hours </w:t>
      </w:r>
      <w:r w:rsidRPr="00F731FB">
        <w:rPr>
          <w:sz w:val="24"/>
        </w:rPr>
        <w:t>The real and complex number systems, basic set theory and topology of the real line, sequence and series, continuity, differentiation, Taylor’s theorem. Emphasis is placed on careful mathematical reasoning</w:t>
      </w:r>
      <w:r w:rsidRPr="00F731FB">
        <w:rPr>
          <w:i/>
          <w:sz w:val="24"/>
        </w:rPr>
        <w:t>. Prerequisite: MATH 2415 or permission of</w:t>
      </w:r>
      <w:r w:rsidRPr="00F731FB">
        <w:rPr>
          <w:i/>
          <w:spacing w:val="-10"/>
          <w:sz w:val="24"/>
        </w:rPr>
        <w:t xml:space="preserve"> </w:t>
      </w:r>
      <w:r w:rsidRPr="00F731FB">
        <w:rPr>
          <w:i/>
          <w:sz w:val="24"/>
        </w:rPr>
        <w:t>instructor</w:t>
      </w:r>
      <w:r w:rsidRPr="00F731FB">
        <w:rPr>
          <w:sz w:val="24"/>
        </w:rPr>
        <w:t>.</w:t>
      </w:r>
    </w:p>
    <w:p w14:paraId="2C9062B3" w14:textId="77777777" w:rsidR="004E77C2" w:rsidRDefault="004E77C2">
      <w:pPr>
        <w:pStyle w:val="Heading4"/>
        <w:tabs>
          <w:tab w:val="left" w:pos="8397"/>
        </w:tabs>
        <w:rPr>
          <w:highlight w:val="yellow"/>
        </w:rPr>
      </w:pPr>
    </w:p>
    <w:p w14:paraId="3A27455E" w14:textId="77777777" w:rsidR="005B12E5" w:rsidRPr="00A25FCA" w:rsidRDefault="00DE5985">
      <w:pPr>
        <w:pStyle w:val="Heading4"/>
        <w:tabs>
          <w:tab w:val="left" w:pos="8397"/>
        </w:tabs>
      </w:pPr>
      <w:r w:rsidRPr="00A25FCA">
        <w:t>MATH 4321  Introduction to Point</w:t>
      </w:r>
      <w:r w:rsidRPr="00A25FCA">
        <w:rPr>
          <w:spacing w:val="-7"/>
        </w:rPr>
        <w:t xml:space="preserve"> </w:t>
      </w:r>
      <w:r w:rsidRPr="00A25FCA">
        <w:t>Set</w:t>
      </w:r>
      <w:r w:rsidRPr="00A25FCA">
        <w:rPr>
          <w:spacing w:val="-1"/>
        </w:rPr>
        <w:t xml:space="preserve"> </w:t>
      </w:r>
      <w:r w:rsidRPr="00A25FCA">
        <w:t>Topology</w:t>
      </w:r>
      <w:r w:rsidRPr="00A25FCA">
        <w:tab/>
        <w:t>3 Semester</w:t>
      </w:r>
      <w:r w:rsidRPr="00A25FCA">
        <w:rPr>
          <w:spacing w:val="-2"/>
        </w:rPr>
        <w:t xml:space="preserve"> </w:t>
      </w:r>
      <w:r w:rsidRPr="00A25FCA">
        <w:t>Hours</w:t>
      </w:r>
    </w:p>
    <w:p w14:paraId="0F9D06E9" w14:textId="77777777" w:rsidR="005B12E5" w:rsidRPr="00A25FCA" w:rsidRDefault="00DE5985">
      <w:pPr>
        <w:pStyle w:val="BodyText"/>
        <w:spacing w:before="2"/>
        <w:ind w:left="1197"/>
      </w:pPr>
      <w:r w:rsidRPr="00A25FCA">
        <w:t>Theory of set metric spaces, topological spaces connectedness, and compactness.</w:t>
      </w:r>
    </w:p>
    <w:p w14:paraId="161ED15E" w14:textId="77777777" w:rsidR="005B12E5" w:rsidRPr="00A25FCA" w:rsidRDefault="005B12E5">
      <w:pPr>
        <w:pStyle w:val="BodyText"/>
      </w:pPr>
    </w:p>
    <w:p w14:paraId="7E17A88E" w14:textId="4138F5FB" w:rsidR="005B12E5" w:rsidRPr="00EA4AB9" w:rsidRDefault="00DE5985" w:rsidP="00EA4AB9">
      <w:pPr>
        <w:tabs>
          <w:tab w:val="left" w:pos="8423"/>
        </w:tabs>
        <w:ind w:left="1197" w:right="1301"/>
        <w:rPr>
          <w:sz w:val="24"/>
        </w:rPr>
      </w:pPr>
      <w:r w:rsidRPr="00A25FCA">
        <w:rPr>
          <w:b/>
          <w:sz w:val="24"/>
        </w:rPr>
        <w:t>MATH 4390</w:t>
      </w:r>
      <w:r w:rsidRPr="00A25FCA">
        <w:rPr>
          <w:b/>
          <w:spacing w:val="55"/>
          <w:sz w:val="24"/>
        </w:rPr>
        <w:t xml:space="preserve"> </w:t>
      </w:r>
      <w:r w:rsidRPr="00A25FCA">
        <w:rPr>
          <w:b/>
          <w:sz w:val="24"/>
        </w:rPr>
        <w:t>Undergraduate</w:t>
      </w:r>
      <w:r w:rsidRPr="00A25FCA">
        <w:rPr>
          <w:b/>
          <w:spacing w:val="-3"/>
          <w:sz w:val="24"/>
        </w:rPr>
        <w:t xml:space="preserve"> </w:t>
      </w:r>
      <w:r w:rsidRPr="00A25FCA">
        <w:rPr>
          <w:b/>
          <w:sz w:val="24"/>
        </w:rPr>
        <w:t>Research</w:t>
      </w:r>
      <w:r w:rsidRPr="00A25FCA">
        <w:rPr>
          <w:b/>
          <w:sz w:val="24"/>
        </w:rPr>
        <w:tab/>
        <w:t xml:space="preserve">1-3 Semester Hours </w:t>
      </w:r>
      <w:r w:rsidRPr="00A25FCA">
        <w:rPr>
          <w:sz w:val="24"/>
        </w:rPr>
        <w:t xml:space="preserve">Advanced research in mathematics under faculty direction. </w:t>
      </w:r>
      <w:r w:rsidRPr="00A25FCA">
        <w:rPr>
          <w:i/>
          <w:sz w:val="24"/>
        </w:rPr>
        <w:t>Prerequisites: Junior or senior standing and consent of</w:t>
      </w:r>
      <w:r w:rsidRPr="00A25FCA">
        <w:rPr>
          <w:i/>
          <w:spacing w:val="-3"/>
          <w:sz w:val="24"/>
        </w:rPr>
        <w:t xml:space="preserve"> </w:t>
      </w:r>
      <w:r w:rsidRPr="00A25FCA">
        <w:rPr>
          <w:i/>
          <w:sz w:val="24"/>
        </w:rPr>
        <w:t>instructor</w:t>
      </w:r>
      <w:r w:rsidRPr="00A25FCA">
        <w:rPr>
          <w:sz w:val="24"/>
        </w:rPr>
        <w:t>.</w:t>
      </w:r>
    </w:p>
    <w:p w14:paraId="6CAA5E66" w14:textId="77777777" w:rsidR="005B12E5" w:rsidRPr="00A25FCA" w:rsidRDefault="00DE5985">
      <w:pPr>
        <w:pStyle w:val="Heading4"/>
        <w:tabs>
          <w:tab w:val="left" w:pos="8444"/>
        </w:tabs>
        <w:spacing w:line="275" w:lineRule="exact"/>
      </w:pPr>
      <w:r w:rsidRPr="00A25FCA">
        <w:lastRenderedPageBreak/>
        <w:t>MATH 4399</w:t>
      </w:r>
      <w:r w:rsidRPr="00A25FCA">
        <w:rPr>
          <w:spacing w:val="55"/>
        </w:rPr>
        <w:t xml:space="preserve"> </w:t>
      </w:r>
      <w:r w:rsidRPr="00A25FCA">
        <w:t>Topical</w:t>
      </w:r>
      <w:r w:rsidRPr="00A25FCA">
        <w:rPr>
          <w:spacing w:val="-2"/>
        </w:rPr>
        <w:t xml:space="preserve"> </w:t>
      </w:r>
      <w:r w:rsidRPr="00A25FCA">
        <w:t>Seminar</w:t>
      </w:r>
      <w:r w:rsidRPr="00A25FCA">
        <w:tab/>
        <w:t>3 Semester</w:t>
      </w:r>
      <w:r w:rsidRPr="00A25FCA">
        <w:rPr>
          <w:spacing w:val="-2"/>
        </w:rPr>
        <w:t xml:space="preserve"> </w:t>
      </w:r>
      <w:r w:rsidRPr="00A25FCA">
        <w:t>Hours</w:t>
      </w:r>
    </w:p>
    <w:p w14:paraId="5EF450FC" w14:textId="77777777" w:rsidR="005B12E5" w:rsidRPr="00A25FCA" w:rsidRDefault="00DE5985">
      <w:pPr>
        <w:pStyle w:val="BodyText"/>
        <w:spacing w:line="275" w:lineRule="exact"/>
        <w:ind w:left="1197"/>
      </w:pPr>
      <w:r w:rsidRPr="00A25FCA">
        <w:t>Advanced topics in mathematics not covered in published curriculum.</w:t>
      </w:r>
    </w:p>
    <w:p w14:paraId="1105EB92" w14:textId="56B0DD62" w:rsidR="000672C8" w:rsidRDefault="00DE5985" w:rsidP="00EA4AB9">
      <w:pPr>
        <w:spacing w:before="3"/>
        <w:ind w:left="1197"/>
        <w:rPr>
          <w:sz w:val="24"/>
        </w:rPr>
      </w:pPr>
      <w:r w:rsidRPr="00A25FCA">
        <w:rPr>
          <w:i/>
          <w:sz w:val="24"/>
        </w:rPr>
        <w:t>Prerequisites: MATH 2414 and consent of instructor</w:t>
      </w:r>
      <w:r w:rsidRPr="00A25FCA">
        <w:rPr>
          <w:sz w:val="24"/>
        </w:rPr>
        <w:t>.</w:t>
      </w:r>
    </w:p>
    <w:p w14:paraId="16E8A448" w14:textId="77777777" w:rsidR="00A25FCA" w:rsidRPr="00A25FCA" w:rsidRDefault="00A25FCA">
      <w:pPr>
        <w:spacing w:before="3"/>
        <w:ind w:left="1197"/>
        <w:rPr>
          <w:sz w:val="24"/>
        </w:rPr>
      </w:pPr>
    </w:p>
    <w:p w14:paraId="455F20B6" w14:textId="2D582D2B" w:rsidR="005B12E5" w:rsidRPr="00A25FCA" w:rsidRDefault="00DE5985">
      <w:pPr>
        <w:pStyle w:val="Heading3"/>
        <w:spacing w:before="1" w:line="240" w:lineRule="auto"/>
        <w:ind w:left="1197" w:right="7194"/>
        <w:jc w:val="left"/>
      </w:pPr>
      <w:bookmarkStart w:id="586" w:name="_Toc531768564"/>
      <w:bookmarkStart w:id="587" w:name="_Toc17818412"/>
      <w:r w:rsidRPr="00A25FCA">
        <w:t>MUSIC COURSES APPLIED MUSIC (MUAP)</w:t>
      </w:r>
      <w:bookmarkEnd w:id="586"/>
      <w:bookmarkEnd w:id="587"/>
    </w:p>
    <w:p w14:paraId="6D76AE45" w14:textId="77777777" w:rsidR="005B12E5" w:rsidRPr="00A25FCA" w:rsidRDefault="00DE5985">
      <w:pPr>
        <w:pStyle w:val="BodyText"/>
        <w:ind w:left="1197" w:right="1329"/>
      </w:pPr>
      <w:r w:rsidRPr="00A25FCA">
        <w:t>[Explanation of applied piano course numbering: freshman, Applied Piano I, MUAP 1171; Freshman Applied Piano II, MUAP 1172; Sophomore, Applied Piano I, MUAP 2171, Sophomore, Applied Piano II, MUAP 1172; Sophomore, Applied Piano I, MUAP 3171; Junior, Applied Piano II, MUAP 3172. If taken for a fourth year, the first digit becomes “4”.]</w:t>
      </w:r>
    </w:p>
    <w:p w14:paraId="37B00686" w14:textId="77777777" w:rsidR="00B63167" w:rsidRPr="00A25FCA" w:rsidRDefault="00B63167">
      <w:pPr>
        <w:pStyle w:val="BodyText"/>
      </w:pPr>
    </w:p>
    <w:p w14:paraId="4BAA8731" w14:textId="77777777" w:rsidR="005B12E5" w:rsidRPr="00A25FCA" w:rsidRDefault="00DE5985">
      <w:pPr>
        <w:pStyle w:val="BodyText"/>
        <w:ind w:left="1197" w:right="1431"/>
      </w:pPr>
      <w:r w:rsidRPr="00A25FCA">
        <w:t>[Explanation of numbering for applied instrument: Applied instrument MUAP “11” plus a two digit number signifying the particular instrument; Sophomore level is “21” plus a two digit number signifying the particular instrument.]</w:t>
      </w:r>
    </w:p>
    <w:p w14:paraId="68113359" w14:textId="77777777" w:rsidR="005B12E5" w:rsidRPr="00A25FCA" w:rsidRDefault="005B12E5">
      <w:pPr>
        <w:pStyle w:val="BodyText"/>
      </w:pPr>
    </w:p>
    <w:p w14:paraId="76EBC149" w14:textId="2D624C76" w:rsidR="005B12E5" w:rsidRPr="00A25FCA" w:rsidRDefault="00DE5985">
      <w:pPr>
        <w:pStyle w:val="BodyText"/>
        <w:ind w:left="1197" w:right="1783"/>
      </w:pPr>
      <w:r w:rsidRPr="00A25FCA">
        <w:t>[Explanation of numbering for applied voice: Freshman, Applied Voice I, MUAP 1181; Freshman Applied Voice II, MUAP 1182, Sophomore, Applied Voice I, MUAP 2181, Sophomore, Applied Voice II, MUAP 2182; Junior, Applied Voice I, MUAP 3181; Junior, Applied Voice II, MUAP 3182. If taken a fourth year, the first digit becomes “4.”</w:t>
      </w:r>
    </w:p>
    <w:p w14:paraId="4D62F332" w14:textId="77777777" w:rsidR="005B12E5" w:rsidRPr="00A25FCA" w:rsidRDefault="005B12E5">
      <w:pPr>
        <w:pStyle w:val="BodyText"/>
        <w:spacing w:before="9"/>
        <w:rPr>
          <w:sz w:val="23"/>
        </w:rPr>
      </w:pPr>
    </w:p>
    <w:p w14:paraId="6818B1BC" w14:textId="77777777" w:rsidR="005B12E5" w:rsidRPr="00A25FCA" w:rsidRDefault="00DE5985">
      <w:pPr>
        <w:tabs>
          <w:tab w:val="left" w:pos="8397"/>
        </w:tabs>
        <w:spacing w:before="1"/>
        <w:ind w:left="1197" w:right="1602"/>
        <w:jc w:val="both"/>
        <w:rPr>
          <w:sz w:val="24"/>
        </w:rPr>
      </w:pPr>
      <w:r w:rsidRPr="00A25FCA">
        <w:rPr>
          <w:b/>
          <w:sz w:val="24"/>
        </w:rPr>
        <w:t xml:space="preserve">MUAP 1133 </w:t>
      </w:r>
      <w:r w:rsidRPr="00A25FCA">
        <w:rPr>
          <w:b/>
          <w:spacing w:val="55"/>
          <w:sz w:val="24"/>
        </w:rPr>
        <w:t xml:space="preserve"> </w:t>
      </w:r>
      <w:r w:rsidRPr="00A25FCA">
        <w:rPr>
          <w:b/>
          <w:sz w:val="24"/>
        </w:rPr>
        <w:t>Applied</w:t>
      </w:r>
      <w:r w:rsidRPr="00A25FCA">
        <w:rPr>
          <w:b/>
          <w:spacing w:val="-1"/>
          <w:sz w:val="24"/>
        </w:rPr>
        <w:t xml:space="preserve"> </w:t>
      </w:r>
      <w:r w:rsidRPr="00A25FCA">
        <w:rPr>
          <w:b/>
          <w:sz w:val="24"/>
        </w:rPr>
        <w:t>Instrument</w:t>
      </w:r>
      <w:r w:rsidRPr="00A25FCA">
        <w:rPr>
          <w:b/>
          <w:sz w:val="24"/>
        </w:rPr>
        <w:tab/>
        <w:t xml:space="preserve">1 Semester Hour </w:t>
      </w:r>
      <w:r w:rsidRPr="00A25FCA">
        <w:rPr>
          <w:sz w:val="24"/>
        </w:rPr>
        <w:t>Two thirty-minute lessons and six practice hours per week. Six semesters required for music with instrument</w:t>
      </w:r>
      <w:r w:rsidRPr="00A25FCA">
        <w:rPr>
          <w:spacing w:val="-2"/>
          <w:sz w:val="24"/>
        </w:rPr>
        <w:t xml:space="preserve"> </w:t>
      </w:r>
      <w:r w:rsidRPr="00A25FCA">
        <w:rPr>
          <w:sz w:val="24"/>
        </w:rPr>
        <w:t>emphasis.</w:t>
      </w:r>
    </w:p>
    <w:p w14:paraId="4218A7AD" w14:textId="3A688740" w:rsidR="004C2CA7" w:rsidRPr="00A25FCA" w:rsidRDefault="004C2CA7">
      <w:pPr>
        <w:jc w:val="both"/>
        <w:rPr>
          <w:sz w:val="24"/>
        </w:rPr>
      </w:pPr>
    </w:p>
    <w:p w14:paraId="160F8A54" w14:textId="6B0D5908" w:rsidR="005B12E5" w:rsidRPr="00A25FCA" w:rsidRDefault="00DE5985">
      <w:pPr>
        <w:tabs>
          <w:tab w:val="left" w:pos="8397"/>
        </w:tabs>
        <w:spacing w:before="76"/>
        <w:ind w:left="1197" w:right="1602"/>
        <w:jc w:val="both"/>
        <w:rPr>
          <w:sz w:val="24"/>
        </w:rPr>
      </w:pPr>
      <w:r w:rsidRPr="00A25FCA">
        <w:rPr>
          <w:b/>
          <w:sz w:val="24"/>
        </w:rPr>
        <w:t xml:space="preserve">MUAP 1169-4170 </w:t>
      </w:r>
      <w:r w:rsidRPr="00A25FCA">
        <w:rPr>
          <w:b/>
          <w:spacing w:val="55"/>
          <w:sz w:val="24"/>
        </w:rPr>
        <w:t xml:space="preserve"> </w:t>
      </w:r>
      <w:r w:rsidRPr="00A25FCA">
        <w:rPr>
          <w:b/>
          <w:sz w:val="24"/>
        </w:rPr>
        <w:t>Applied</w:t>
      </w:r>
      <w:r w:rsidRPr="00A25FCA">
        <w:rPr>
          <w:b/>
          <w:spacing w:val="-1"/>
          <w:sz w:val="24"/>
        </w:rPr>
        <w:t xml:space="preserve"> </w:t>
      </w:r>
      <w:r w:rsidRPr="00A25FCA">
        <w:rPr>
          <w:b/>
          <w:sz w:val="24"/>
        </w:rPr>
        <w:t>Piano</w:t>
      </w:r>
      <w:r w:rsidRPr="00A25FCA">
        <w:rPr>
          <w:b/>
          <w:sz w:val="24"/>
        </w:rPr>
        <w:tab/>
        <w:t xml:space="preserve">1 Semester Hour </w:t>
      </w:r>
      <w:r w:rsidRPr="00A25FCA">
        <w:rPr>
          <w:sz w:val="24"/>
        </w:rPr>
        <w:t>Two thirty-minute lessons and six practice hours per week. Six semesters required for music with piano</w:t>
      </w:r>
      <w:r w:rsidRPr="00A25FCA">
        <w:rPr>
          <w:spacing w:val="-1"/>
          <w:sz w:val="24"/>
        </w:rPr>
        <w:t xml:space="preserve"> </w:t>
      </w:r>
      <w:r w:rsidRPr="00A25FCA">
        <w:rPr>
          <w:sz w:val="24"/>
        </w:rPr>
        <w:t>emphasis.</w:t>
      </w:r>
    </w:p>
    <w:p w14:paraId="6D3A714F" w14:textId="77777777" w:rsidR="005B12E5" w:rsidRPr="00A25FCA" w:rsidRDefault="005B12E5">
      <w:pPr>
        <w:pStyle w:val="BodyText"/>
      </w:pPr>
    </w:p>
    <w:p w14:paraId="7619D7C3" w14:textId="77777777" w:rsidR="005B12E5" w:rsidRPr="00A25FCA" w:rsidRDefault="00DE5985">
      <w:pPr>
        <w:tabs>
          <w:tab w:val="left" w:pos="8397"/>
        </w:tabs>
        <w:spacing w:before="1"/>
        <w:ind w:left="1197" w:right="1620"/>
        <w:rPr>
          <w:sz w:val="24"/>
        </w:rPr>
      </w:pPr>
      <w:r w:rsidRPr="00A25FCA">
        <w:rPr>
          <w:b/>
          <w:sz w:val="24"/>
        </w:rPr>
        <w:t xml:space="preserve">MUAP 1181-4182 </w:t>
      </w:r>
      <w:r w:rsidRPr="00A25FCA">
        <w:rPr>
          <w:b/>
          <w:spacing w:val="55"/>
          <w:sz w:val="24"/>
        </w:rPr>
        <w:t xml:space="preserve"> </w:t>
      </w:r>
      <w:r w:rsidRPr="00A25FCA">
        <w:rPr>
          <w:b/>
          <w:sz w:val="24"/>
        </w:rPr>
        <w:t>Applied</w:t>
      </w:r>
      <w:r w:rsidRPr="00A25FCA">
        <w:rPr>
          <w:b/>
          <w:spacing w:val="-1"/>
          <w:sz w:val="24"/>
        </w:rPr>
        <w:t xml:space="preserve"> </w:t>
      </w:r>
      <w:r w:rsidRPr="00A25FCA">
        <w:rPr>
          <w:b/>
          <w:sz w:val="24"/>
        </w:rPr>
        <w:t>Voice</w:t>
      </w:r>
      <w:r w:rsidRPr="00A25FCA">
        <w:rPr>
          <w:b/>
          <w:sz w:val="24"/>
        </w:rPr>
        <w:tab/>
        <w:t xml:space="preserve">1 Semester Hour </w:t>
      </w:r>
      <w:r w:rsidRPr="00A25FCA">
        <w:rPr>
          <w:sz w:val="24"/>
        </w:rPr>
        <w:t>Two thirty-minute lessons and six practice hours per week Six semesters required for voice emphasis.</w:t>
      </w:r>
    </w:p>
    <w:p w14:paraId="58773B9D" w14:textId="77777777" w:rsidR="005B12E5" w:rsidRPr="00A25FCA" w:rsidRDefault="005B12E5">
      <w:pPr>
        <w:pStyle w:val="BodyText"/>
        <w:spacing w:before="2"/>
        <w:rPr>
          <w:sz w:val="28"/>
        </w:rPr>
      </w:pPr>
    </w:p>
    <w:p w14:paraId="7136E5E7" w14:textId="49A033A4" w:rsidR="005B12E5" w:rsidRPr="00A25FCA" w:rsidRDefault="00DE5985">
      <w:pPr>
        <w:pStyle w:val="Heading3"/>
        <w:spacing w:before="1"/>
        <w:ind w:left="1197"/>
        <w:jc w:val="left"/>
      </w:pPr>
      <w:bookmarkStart w:id="588" w:name="_Toc531768565"/>
      <w:bookmarkStart w:id="589" w:name="_Toc17818413"/>
      <w:r w:rsidRPr="00A25FCA">
        <w:t>MUSIC EDUCATION (MUED)</w:t>
      </w:r>
      <w:bookmarkEnd w:id="588"/>
      <w:bookmarkEnd w:id="589"/>
    </w:p>
    <w:p w14:paraId="621EB006" w14:textId="77777777" w:rsidR="005B12E5" w:rsidRPr="00A25FCA" w:rsidRDefault="00DE5985">
      <w:pPr>
        <w:tabs>
          <w:tab w:val="left" w:pos="8397"/>
        </w:tabs>
        <w:ind w:left="1197" w:right="1527"/>
        <w:rPr>
          <w:sz w:val="24"/>
        </w:rPr>
      </w:pPr>
      <w:r w:rsidRPr="00A25FCA">
        <w:rPr>
          <w:b/>
          <w:sz w:val="24"/>
        </w:rPr>
        <w:t>MUED 3303   Music Education for Elementary</w:t>
      </w:r>
      <w:r w:rsidRPr="00A25FCA">
        <w:rPr>
          <w:b/>
          <w:spacing w:val="-26"/>
          <w:sz w:val="24"/>
        </w:rPr>
        <w:t xml:space="preserve"> </w:t>
      </w:r>
      <w:r w:rsidRPr="00A25FCA">
        <w:rPr>
          <w:b/>
          <w:sz w:val="24"/>
        </w:rPr>
        <w:t>Education</w:t>
      </w:r>
      <w:r w:rsidRPr="00A25FCA">
        <w:rPr>
          <w:b/>
          <w:spacing w:val="-2"/>
          <w:sz w:val="24"/>
        </w:rPr>
        <w:t xml:space="preserve"> </w:t>
      </w:r>
      <w:r w:rsidRPr="00A25FCA">
        <w:rPr>
          <w:b/>
          <w:sz w:val="24"/>
        </w:rPr>
        <w:t>Majors</w:t>
      </w:r>
      <w:r w:rsidRPr="00A25FCA">
        <w:rPr>
          <w:b/>
          <w:sz w:val="24"/>
        </w:rPr>
        <w:tab/>
        <w:t xml:space="preserve">3 Semester Hours </w:t>
      </w:r>
      <w:r w:rsidRPr="00A25FCA">
        <w:rPr>
          <w:sz w:val="24"/>
        </w:rPr>
        <w:t>This course is exclusively designed for elementary education majors. It combines pedagogy, music history, and musical activities that students can use in the</w:t>
      </w:r>
      <w:r w:rsidRPr="00A25FCA">
        <w:rPr>
          <w:spacing w:val="-13"/>
          <w:sz w:val="24"/>
        </w:rPr>
        <w:t xml:space="preserve"> </w:t>
      </w:r>
      <w:r w:rsidRPr="00A25FCA">
        <w:rPr>
          <w:sz w:val="24"/>
        </w:rPr>
        <w:t>classroom.</w:t>
      </w:r>
    </w:p>
    <w:p w14:paraId="4E53BF9A" w14:textId="77777777" w:rsidR="005B12E5" w:rsidRPr="00A25FCA" w:rsidRDefault="005B12E5">
      <w:pPr>
        <w:pStyle w:val="BodyText"/>
        <w:spacing w:before="10"/>
        <w:rPr>
          <w:sz w:val="23"/>
        </w:rPr>
      </w:pPr>
    </w:p>
    <w:p w14:paraId="7DEA6696" w14:textId="77777777" w:rsidR="005B12E5" w:rsidRPr="00A25FCA" w:rsidRDefault="00DE5985">
      <w:pPr>
        <w:pStyle w:val="Heading4"/>
        <w:tabs>
          <w:tab w:val="left" w:pos="8397"/>
        </w:tabs>
        <w:spacing w:before="1" w:line="275" w:lineRule="exact"/>
      </w:pPr>
      <w:r w:rsidRPr="00A25FCA">
        <w:t>MUED 3304   Fine Arts for</w:t>
      </w:r>
      <w:r w:rsidRPr="00A25FCA">
        <w:rPr>
          <w:spacing w:val="-24"/>
        </w:rPr>
        <w:t xml:space="preserve"> </w:t>
      </w:r>
      <w:r w:rsidRPr="00A25FCA">
        <w:t>Elementary</w:t>
      </w:r>
      <w:r w:rsidRPr="00A25FCA">
        <w:rPr>
          <w:spacing w:val="-2"/>
        </w:rPr>
        <w:t xml:space="preserve"> </w:t>
      </w:r>
      <w:r w:rsidRPr="00A25FCA">
        <w:t>Teachers</w:t>
      </w:r>
      <w:r w:rsidRPr="00A25FCA">
        <w:tab/>
        <w:t>3 Semester</w:t>
      </w:r>
      <w:r w:rsidRPr="00A25FCA">
        <w:rPr>
          <w:spacing w:val="-2"/>
        </w:rPr>
        <w:t xml:space="preserve"> </w:t>
      </w:r>
      <w:r w:rsidRPr="00A25FCA">
        <w:t>Hours</w:t>
      </w:r>
    </w:p>
    <w:p w14:paraId="246E7B0F" w14:textId="77777777" w:rsidR="005B12E5" w:rsidRPr="00A25FCA" w:rsidRDefault="00DE5985">
      <w:pPr>
        <w:pStyle w:val="BodyText"/>
        <w:spacing w:line="242" w:lineRule="auto"/>
        <w:ind w:left="1197" w:right="2438"/>
      </w:pPr>
      <w:r w:rsidRPr="00A25FCA">
        <w:t>Study of fundamentals and basic principles of art, drama and music with application thereof to instruction at the elementary grade levels.</w:t>
      </w:r>
    </w:p>
    <w:p w14:paraId="3D73BDF3" w14:textId="77777777" w:rsidR="005B12E5" w:rsidRPr="00A25FCA" w:rsidRDefault="005B12E5">
      <w:pPr>
        <w:pStyle w:val="BodyText"/>
        <w:spacing w:before="7"/>
        <w:rPr>
          <w:sz w:val="23"/>
        </w:rPr>
      </w:pPr>
    </w:p>
    <w:p w14:paraId="1C4AE267" w14:textId="77777777" w:rsidR="005B12E5" w:rsidRPr="00A25FCA" w:rsidRDefault="00DE5985">
      <w:pPr>
        <w:tabs>
          <w:tab w:val="left" w:pos="8397"/>
        </w:tabs>
        <w:ind w:left="1197" w:right="1527"/>
        <w:rPr>
          <w:sz w:val="24"/>
        </w:rPr>
      </w:pPr>
      <w:r w:rsidRPr="00A25FCA">
        <w:rPr>
          <w:b/>
          <w:sz w:val="24"/>
        </w:rPr>
        <w:t>MUED 4304   Organization of Vocal and</w:t>
      </w:r>
      <w:r w:rsidRPr="00A25FCA">
        <w:rPr>
          <w:b/>
          <w:spacing w:val="-24"/>
          <w:sz w:val="24"/>
        </w:rPr>
        <w:t xml:space="preserve"> </w:t>
      </w:r>
      <w:r w:rsidRPr="00A25FCA">
        <w:rPr>
          <w:b/>
          <w:sz w:val="24"/>
        </w:rPr>
        <w:t>Instrumental</w:t>
      </w:r>
      <w:r w:rsidRPr="00A25FCA">
        <w:rPr>
          <w:b/>
          <w:spacing w:val="-3"/>
          <w:sz w:val="24"/>
        </w:rPr>
        <w:t xml:space="preserve"> </w:t>
      </w:r>
      <w:r w:rsidRPr="00A25FCA">
        <w:rPr>
          <w:b/>
          <w:sz w:val="24"/>
        </w:rPr>
        <w:t>Ensembles</w:t>
      </w:r>
      <w:r w:rsidRPr="00A25FCA">
        <w:rPr>
          <w:b/>
          <w:sz w:val="24"/>
        </w:rPr>
        <w:tab/>
        <w:t xml:space="preserve">3 Semester Hours </w:t>
      </w:r>
      <w:r w:rsidRPr="00A25FCA">
        <w:rPr>
          <w:sz w:val="24"/>
        </w:rPr>
        <w:t>Procedures for organizing, directing, and administering large and small music ensemble programs.</w:t>
      </w:r>
    </w:p>
    <w:p w14:paraId="7FDC5C0F" w14:textId="77777777" w:rsidR="005B12E5" w:rsidRPr="00381D52" w:rsidRDefault="005B12E5">
      <w:pPr>
        <w:pStyle w:val="BodyText"/>
        <w:spacing w:before="1"/>
        <w:rPr>
          <w:highlight w:val="yellow"/>
        </w:rPr>
      </w:pPr>
    </w:p>
    <w:p w14:paraId="43C4B910" w14:textId="15516CE6" w:rsidR="005B12E5" w:rsidRPr="00A25FCA" w:rsidRDefault="00DE5985">
      <w:pPr>
        <w:pStyle w:val="Heading3"/>
        <w:ind w:left="1197"/>
        <w:jc w:val="left"/>
      </w:pPr>
      <w:bookmarkStart w:id="590" w:name="_Toc531768566"/>
      <w:bookmarkStart w:id="591" w:name="_Toc17818414"/>
      <w:r w:rsidRPr="00A25FCA">
        <w:lastRenderedPageBreak/>
        <w:t>MUSIC ENSEMBLES (MUEN)</w:t>
      </w:r>
      <w:bookmarkEnd w:id="590"/>
      <w:bookmarkEnd w:id="591"/>
    </w:p>
    <w:p w14:paraId="028B42A2" w14:textId="58243D10" w:rsidR="00E91CC9" w:rsidRDefault="00DE5985">
      <w:pPr>
        <w:tabs>
          <w:tab w:val="left" w:pos="8397"/>
        </w:tabs>
        <w:ind w:left="1197" w:right="1620"/>
        <w:jc w:val="both"/>
        <w:rPr>
          <w:b/>
          <w:sz w:val="24"/>
        </w:rPr>
      </w:pPr>
      <w:r w:rsidRPr="00A25FCA">
        <w:rPr>
          <w:b/>
          <w:sz w:val="24"/>
        </w:rPr>
        <w:t>MUEN 1133-4133:</w:t>
      </w:r>
      <w:r w:rsidRPr="00A25FCA">
        <w:rPr>
          <w:b/>
          <w:spacing w:val="55"/>
          <w:sz w:val="24"/>
        </w:rPr>
        <w:t xml:space="preserve"> </w:t>
      </w:r>
      <w:r w:rsidRPr="00A25FCA">
        <w:rPr>
          <w:b/>
          <w:sz w:val="24"/>
        </w:rPr>
        <w:t>Ensemble-Concert</w:t>
      </w:r>
      <w:r w:rsidRPr="00A25FCA">
        <w:rPr>
          <w:b/>
          <w:spacing w:val="-2"/>
          <w:sz w:val="24"/>
        </w:rPr>
        <w:t xml:space="preserve"> </w:t>
      </w:r>
      <w:r w:rsidR="00E91CC9">
        <w:rPr>
          <w:b/>
          <w:sz w:val="24"/>
        </w:rPr>
        <w:t xml:space="preserve">Band                               </w:t>
      </w:r>
      <w:r w:rsidRPr="00A25FCA">
        <w:rPr>
          <w:b/>
          <w:sz w:val="24"/>
        </w:rPr>
        <w:t xml:space="preserve">1 Semester Hour </w:t>
      </w:r>
    </w:p>
    <w:p w14:paraId="6CFC8057" w14:textId="13FA408E" w:rsidR="005B12E5" w:rsidRDefault="00DE5985">
      <w:pPr>
        <w:tabs>
          <w:tab w:val="left" w:pos="8397"/>
        </w:tabs>
        <w:ind w:left="1197" w:right="1620"/>
        <w:jc w:val="both"/>
        <w:rPr>
          <w:sz w:val="24"/>
        </w:rPr>
      </w:pPr>
      <w:r w:rsidRPr="00A25FCA">
        <w:rPr>
          <w:sz w:val="24"/>
        </w:rPr>
        <w:t>Members selected through open auditions. Six semesters required for a major in music with instrument emphasis; piano emphasis selects MUEN 1133 or MUEN</w:t>
      </w:r>
      <w:r w:rsidRPr="00A25FCA">
        <w:rPr>
          <w:spacing w:val="-7"/>
          <w:sz w:val="24"/>
        </w:rPr>
        <w:t xml:space="preserve"> </w:t>
      </w:r>
      <w:r w:rsidRPr="00A25FCA">
        <w:rPr>
          <w:sz w:val="24"/>
        </w:rPr>
        <w:t>1141.</w:t>
      </w:r>
    </w:p>
    <w:p w14:paraId="2BE2C0CC" w14:textId="77777777" w:rsidR="00E91CC9" w:rsidRPr="00A25FCA" w:rsidRDefault="00E91CC9">
      <w:pPr>
        <w:tabs>
          <w:tab w:val="left" w:pos="8397"/>
        </w:tabs>
        <w:ind w:left="1197" w:right="1620"/>
        <w:jc w:val="both"/>
        <w:rPr>
          <w:sz w:val="24"/>
        </w:rPr>
      </w:pPr>
    </w:p>
    <w:p w14:paraId="48ACF617" w14:textId="7BE37F5D" w:rsidR="005B12E5" w:rsidRPr="00A25FCA" w:rsidRDefault="00DE5985">
      <w:pPr>
        <w:tabs>
          <w:tab w:val="left" w:pos="8397"/>
        </w:tabs>
        <w:ind w:left="1197" w:right="1620"/>
        <w:rPr>
          <w:sz w:val="24"/>
        </w:rPr>
      </w:pPr>
      <w:r w:rsidRPr="00A25FCA">
        <w:rPr>
          <w:b/>
          <w:sz w:val="24"/>
        </w:rPr>
        <w:t>MUEN 1141-4142:</w:t>
      </w:r>
      <w:r w:rsidRPr="00A25FCA">
        <w:rPr>
          <w:b/>
          <w:spacing w:val="55"/>
          <w:sz w:val="24"/>
        </w:rPr>
        <w:t xml:space="preserve"> </w:t>
      </w:r>
      <w:r w:rsidRPr="00A25FCA">
        <w:rPr>
          <w:b/>
          <w:sz w:val="24"/>
        </w:rPr>
        <w:t>Ensemble-Concert</w:t>
      </w:r>
      <w:r w:rsidRPr="00A25FCA">
        <w:rPr>
          <w:b/>
          <w:spacing w:val="-2"/>
          <w:sz w:val="24"/>
        </w:rPr>
        <w:t xml:space="preserve"> </w:t>
      </w:r>
      <w:r w:rsidR="00E91CC9">
        <w:rPr>
          <w:b/>
          <w:sz w:val="24"/>
        </w:rPr>
        <w:t xml:space="preserve">Choir                              </w:t>
      </w:r>
      <w:r w:rsidRPr="00A25FCA">
        <w:rPr>
          <w:b/>
          <w:sz w:val="24"/>
        </w:rPr>
        <w:t xml:space="preserve">1 Semester Hour </w:t>
      </w:r>
      <w:r w:rsidRPr="00A25FCA">
        <w:rPr>
          <w:sz w:val="24"/>
        </w:rPr>
        <w:t>Members selected through open auditions. Three semesters required in music with voice emphasis; piano emphasis selecting MUEN 1141 or MUSI</w:t>
      </w:r>
      <w:r w:rsidRPr="00A25FCA">
        <w:rPr>
          <w:spacing w:val="-4"/>
          <w:sz w:val="24"/>
        </w:rPr>
        <w:t xml:space="preserve"> </w:t>
      </w:r>
      <w:r w:rsidRPr="00A25FCA">
        <w:rPr>
          <w:sz w:val="24"/>
        </w:rPr>
        <w:t>1133.</w:t>
      </w:r>
    </w:p>
    <w:p w14:paraId="2E699A3C" w14:textId="1D7062AF" w:rsidR="005B12E5" w:rsidRDefault="005B12E5">
      <w:pPr>
        <w:pStyle w:val="BodyText"/>
      </w:pPr>
    </w:p>
    <w:p w14:paraId="324CAF47" w14:textId="77777777" w:rsidR="00E91CC9" w:rsidRDefault="00DE5985">
      <w:pPr>
        <w:tabs>
          <w:tab w:val="left" w:pos="8397"/>
        </w:tabs>
        <w:ind w:left="1197" w:right="1338"/>
        <w:rPr>
          <w:b/>
          <w:sz w:val="24"/>
        </w:rPr>
      </w:pPr>
      <w:r w:rsidRPr="00A25FCA">
        <w:rPr>
          <w:b/>
          <w:sz w:val="24"/>
        </w:rPr>
        <w:t>MUEN 1141L-4142L:</w:t>
      </w:r>
      <w:r w:rsidRPr="00A25FCA">
        <w:rPr>
          <w:b/>
          <w:spacing w:val="55"/>
          <w:sz w:val="24"/>
        </w:rPr>
        <w:t xml:space="preserve"> </w:t>
      </w:r>
      <w:r w:rsidRPr="00A25FCA">
        <w:rPr>
          <w:b/>
          <w:sz w:val="24"/>
        </w:rPr>
        <w:t>Ensemble-Community</w:t>
      </w:r>
      <w:r w:rsidRPr="00A25FCA">
        <w:rPr>
          <w:b/>
          <w:spacing w:val="-2"/>
          <w:sz w:val="24"/>
        </w:rPr>
        <w:t xml:space="preserve"> </w:t>
      </w:r>
      <w:r w:rsidR="00E91CC9">
        <w:rPr>
          <w:b/>
          <w:sz w:val="24"/>
        </w:rPr>
        <w:t xml:space="preserve">Choir                  </w:t>
      </w:r>
      <w:r w:rsidRPr="00A25FCA">
        <w:rPr>
          <w:b/>
          <w:sz w:val="24"/>
        </w:rPr>
        <w:t xml:space="preserve">1 Semester Hour </w:t>
      </w:r>
    </w:p>
    <w:p w14:paraId="244ECD62" w14:textId="2AEBC761" w:rsidR="005B12E5" w:rsidRPr="00A25FCA" w:rsidRDefault="00DE5985">
      <w:pPr>
        <w:tabs>
          <w:tab w:val="left" w:pos="8397"/>
        </w:tabs>
        <w:ind w:left="1197" w:right="1338"/>
        <w:rPr>
          <w:sz w:val="24"/>
        </w:rPr>
      </w:pPr>
      <w:r w:rsidRPr="00A25FCA">
        <w:rPr>
          <w:sz w:val="24"/>
        </w:rPr>
        <w:t>Members selected through open auditions. All students enrolled in MUEN 1141 are required to enroll and participate in MUEN</w:t>
      </w:r>
      <w:r w:rsidRPr="00A25FCA">
        <w:rPr>
          <w:spacing w:val="-3"/>
          <w:sz w:val="24"/>
        </w:rPr>
        <w:t xml:space="preserve"> </w:t>
      </w:r>
      <w:r w:rsidRPr="00A25FCA">
        <w:rPr>
          <w:sz w:val="24"/>
        </w:rPr>
        <w:t>1141L.</w:t>
      </w:r>
    </w:p>
    <w:p w14:paraId="7E29FD6B" w14:textId="77777777" w:rsidR="005B12E5" w:rsidRPr="00A25FCA" w:rsidRDefault="005B12E5">
      <w:pPr>
        <w:pStyle w:val="BodyText"/>
        <w:spacing w:before="1"/>
      </w:pPr>
    </w:p>
    <w:p w14:paraId="2BEBE364" w14:textId="0994FF48" w:rsidR="005B12E5" w:rsidRPr="00A25FCA" w:rsidRDefault="00DE5985">
      <w:pPr>
        <w:pStyle w:val="Heading3"/>
        <w:ind w:left="1197"/>
        <w:jc w:val="left"/>
      </w:pPr>
      <w:bookmarkStart w:id="592" w:name="_Toc531768567"/>
      <w:bookmarkStart w:id="593" w:name="_Toc17818415"/>
      <w:r w:rsidRPr="00A25FCA">
        <w:t>MUSIC HISTORY (MUHI)</w:t>
      </w:r>
      <w:bookmarkEnd w:id="592"/>
      <w:bookmarkEnd w:id="593"/>
    </w:p>
    <w:p w14:paraId="0894C0A6" w14:textId="0E9337B7" w:rsidR="00E91CC9" w:rsidRDefault="00DE5985">
      <w:pPr>
        <w:tabs>
          <w:tab w:val="left" w:pos="8397"/>
        </w:tabs>
        <w:ind w:left="1197" w:right="1508"/>
        <w:jc w:val="both"/>
        <w:rPr>
          <w:b/>
          <w:sz w:val="24"/>
        </w:rPr>
      </w:pPr>
      <w:r w:rsidRPr="00A25FCA">
        <w:rPr>
          <w:b/>
          <w:sz w:val="24"/>
        </w:rPr>
        <w:t>MUHI 3301    Music</w:t>
      </w:r>
      <w:r w:rsidRPr="00A25FCA">
        <w:rPr>
          <w:b/>
          <w:spacing w:val="-26"/>
          <w:sz w:val="24"/>
        </w:rPr>
        <w:t xml:space="preserve"> </w:t>
      </w:r>
      <w:r w:rsidRPr="00A25FCA">
        <w:rPr>
          <w:b/>
          <w:sz w:val="24"/>
        </w:rPr>
        <w:t>History</w:t>
      </w:r>
      <w:r w:rsidRPr="00A25FCA">
        <w:rPr>
          <w:b/>
          <w:spacing w:val="-1"/>
          <w:sz w:val="24"/>
        </w:rPr>
        <w:t xml:space="preserve"> </w:t>
      </w:r>
      <w:r w:rsidR="00E91CC9">
        <w:rPr>
          <w:b/>
          <w:sz w:val="24"/>
        </w:rPr>
        <w:t xml:space="preserve">I                                                        </w:t>
      </w:r>
      <w:r w:rsidRPr="00A25FCA">
        <w:rPr>
          <w:b/>
          <w:sz w:val="24"/>
        </w:rPr>
        <w:t xml:space="preserve">3 Semester Hours </w:t>
      </w:r>
    </w:p>
    <w:p w14:paraId="137F2E00" w14:textId="1E85A842" w:rsidR="005B12E5" w:rsidRPr="00A25FCA" w:rsidRDefault="00DE5985">
      <w:pPr>
        <w:tabs>
          <w:tab w:val="left" w:pos="8397"/>
        </w:tabs>
        <w:ind w:left="1197" w:right="1508"/>
        <w:jc w:val="both"/>
        <w:rPr>
          <w:sz w:val="24"/>
        </w:rPr>
      </w:pPr>
      <w:r w:rsidRPr="00A25FCA">
        <w:rPr>
          <w:sz w:val="24"/>
        </w:rPr>
        <w:t xml:space="preserve">Survey of the music of western civilization from 750 to 1750 with emphasis on musical forms and styles. </w:t>
      </w:r>
      <w:r w:rsidRPr="00A25FCA">
        <w:rPr>
          <w:i/>
          <w:sz w:val="24"/>
        </w:rPr>
        <w:t>Prerequisite: MUSI</w:t>
      </w:r>
      <w:r w:rsidRPr="00A25FCA">
        <w:rPr>
          <w:i/>
          <w:spacing w:val="-1"/>
          <w:sz w:val="24"/>
        </w:rPr>
        <w:t xml:space="preserve"> </w:t>
      </w:r>
      <w:r w:rsidRPr="00A25FCA">
        <w:rPr>
          <w:i/>
          <w:sz w:val="24"/>
        </w:rPr>
        <w:t>1306</w:t>
      </w:r>
      <w:r w:rsidRPr="00A25FCA">
        <w:rPr>
          <w:sz w:val="24"/>
        </w:rPr>
        <w:t>.</w:t>
      </w:r>
    </w:p>
    <w:p w14:paraId="11147218" w14:textId="77777777" w:rsidR="005B12E5" w:rsidRPr="00A25FCA" w:rsidRDefault="005B12E5">
      <w:pPr>
        <w:pStyle w:val="BodyText"/>
        <w:spacing w:before="11"/>
        <w:rPr>
          <w:sz w:val="23"/>
        </w:rPr>
      </w:pPr>
    </w:p>
    <w:p w14:paraId="5869D01E" w14:textId="1EE231B5" w:rsidR="005B12E5" w:rsidRPr="00A25FCA" w:rsidRDefault="00DE5985">
      <w:pPr>
        <w:pStyle w:val="Heading4"/>
        <w:tabs>
          <w:tab w:val="left" w:pos="2637"/>
          <w:tab w:val="left" w:pos="8397"/>
        </w:tabs>
        <w:spacing w:line="275" w:lineRule="exact"/>
      </w:pPr>
      <w:r w:rsidRPr="00A25FCA">
        <w:t>MUHI</w:t>
      </w:r>
      <w:r w:rsidRPr="00A25FCA">
        <w:rPr>
          <w:spacing w:val="-1"/>
        </w:rPr>
        <w:t xml:space="preserve"> </w:t>
      </w:r>
      <w:r w:rsidRPr="00A25FCA">
        <w:t>3302</w:t>
      </w:r>
      <w:r w:rsidRPr="00A25FCA">
        <w:tab/>
        <w:t>Music</w:t>
      </w:r>
      <w:r w:rsidRPr="00A25FCA">
        <w:rPr>
          <w:spacing w:val="-3"/>
        </w:rPr>
        <w:t xml:space="preserve"> </w:t>
      </w:r>
      <w:r w:rsidRPr="00A25FCA">
        <w:t>History</w:t>
      </w:r>
      <w:r w:rsidRPr="00A25FCA">
        <w:rPr>
          <w:spacing w:val="-2"/>
        </w:rPr>
        <w:t xml:space="preserve"> </w:t>
      </w:r>
      <w:r w:rsidR="00E91CC9">
        <w:t xml:space="preserve">II                                                       </w:t>
      </w:r>
      <w:r w:rsidRPr="00A25FCA">
        <w:t>3 Semester</w:t>
      </w:r>
      <w:r w:rsidRPr="00A25FCA">
        <w:rPr>
          <w:spacing w:val="-2"/>
        </w:rPr>
        <w:t xml:space="preserve"> </w:t>
      </w:r>
      <w:r w:rsidRPr="00A25FCA">
        <w:t>Hours</w:t>
      </w:r>
    </w:p>
    <w:p w14:paraId="6E620116" w14:textId="77777777" w:rsidR="005B12E5" w:rsidRPr="00A25FCA" w:rsidRDefault="00DE5985">
      <w:pPr>
        <w:pStyle w:val="BodyText"/>
        <w:spacing w:line="275" w:lineRule="exact"/>
        <w:ind w:left="1197"/>
      </w:pPr>
      <w:r w:rsidRPr="00A25FCA">
        <w:t>Survey of music from 1750 to the present with emphasis upon musical forms and styles.</w:t>
      </w:r>
    </w:p>
    <w:p w14:paraId="40D0A24D" w14:textId="77777777" w:rsidR="005B12E5" w:rsidRPr="00A25FCA" w:rsidRDefault="00DE5985">
      <w:pPr>
        <w:spacing w:before="2"/>
        <w:ind w:left="1197"/>
        <w:rPr>
          <w:i/>
          <w:sz w:val="24"/>
        </w:rPr>
      </w:pPr>
      <w:r w:rsidRPr="00A25FCA">
        <w:rPr>
          <w:i/>
          <w:sz w:val="24"/>
        </w:rPr>
        <w:t>Prerequisites: MUSI 1306</w:t>
      </w:r>
      <w:r w:rsidRPr="00A25FCA">
        <w:rPr>
          <w:sz w:val="24"/>
        </w:rPr>
        <w:t xml:space="preserve">; </w:t>
      </w:r>
      <w:r w:rsidRPr="00A25FCA">
        <w:rPr>
          <w:i/>
          <w:sz w:val="24"/>
        </w:rPr>
        <w:t>MUHI 3301 or permission of instructor.</w:t>
      </w:r>
    </w:p>
    <w:p w14:paraId="663BA163" w14:textId="0E8C75C8" w:rsidR="004C2CA7" w:rsidRPr="00A25FCA" w:rsidRDefault="004C2CA7">
      <w:pPr>
        <w:rPr>
          <w:sz w:val="24"/>
        </w:rPr>
      </w:pPr>
    </w:p>
    <w:p w14:paraId="5B96210F" w14:textId="29BAB11B" w:rsidR="005B12E5" w:rsidRPr="00A25FCA" w:rsidRDefault="00DE5985">
      <w:pPr>
        <w:pStyle w:val="Heading3"/>
        <w:spacing w:before="57"/>
        <w:ind w:left="1197"/>
        <w:jc w:val="left"/>
      </w:pPr>
      <w:bookmarkStart w:id="594" w:name="_Toc531768568"/>
      <w:bookmarkStart w:id="595" w:name="_Toc17818416"/>
      <w:r w:rsidRPr="00A25FCA">
        <w:t>MUSIC (MUSI)</w:t>
      </w:r>
      <w:bookmarkEnd w:id="594"/>
      <w:bookmarkEnd w:id="595"/>
    </w:p>
    <w:p w14:paraId="297F30D1" w14:textId="77777777" w:rsidR="005B12E5" w:rsidRPr="00A25FCA" w:rsidRDefault="00DE5985">
      <w:pPr>
        <w:pStyle w:val="Heading4"/>
        <w:tabs>
          <w:tab w:val="left" w:pos="2637"/>
          <w:tab w:val="left" w:pos="7677"/>
        </w:tabs>
        <w:spacing w:line="275" w:lineRule="exact"/>
      </w:pPr>
      <w:r w:rsidRPr="00A25FCA">
        <w:t>MUSI</w:t>
      </w:r>
      <w:r w:rsidRPr="00A25FCA">
        <w:rPr>
          <w:spacing w:val="-1"/>
        </w:rPr>
        <w:t xml:space="preserve"> </w:t>
      </w:r>
      <w:r w:rsidRPr="00A25FCA">
        <w:t>1116</w:t>
      </w:r>
      <w:r w:rsidRPr="00A25FCA">
        <w:tab/>
        <w:t>Ear Training and Sight</w:t>
      </w:r>
      <w:r w:rsidRPr="00A25FCA">
        <w:rPr>
          <w:spacing w:val="-5"/>
        </w:rPr>
        <w:t xml:space="preserve"> </w:t>
      </w:r>
      <w:r w:rsidRPr="00A25FCA">
        <w:t>Singing</w:t>
      </w:r>
      <w:r w:rsidRPr="00A25FCA">
        <w:rPr>
          <w:spacing w:val="-1"/>
        </w:rPr>
        <w:t xml:space="preserve"> </w:t>
      </w:r>
      <w:r w:rsidRPr="00A25FCA">
        <w:t>I</w:t>
      </w:r>
      <w:r w:rsidRPr="00A25FCA">
        <w:tab/>
        <w:t>1 Semester</w:t>
      </w:r>
      <w:r w:rsidRPr="00A25FCA">
        <w:rPr>
          <w:spacing w:val="-2"/>
        </w:rPr>
        <w:t xml:space="preserve"> </w:t>
      </w:r>
      <w:r w:rsidRPr="00A25FCA">
        <w:t>Hour</w:t>
      </w:r>
    </w:p>
    <w:p w14:paraId="0F8078C7" w14:textId="77777777" w:rsidR="005B12E5" w:rsidRPr="00A25FCA" w:rsidRDefault="00DE5985">
      <w:pPr>
        <w:pStyle w:val="BodyText"/>
        <w:spacing w:before="3"/>
        <w:ind w:left="1197" w:right="1192"/>
        <w:rPr>
          <w:i/>
        </w:rPr>
      </w:pPr>
      <w:r w:rsidRPr="00A25FCA">
        <w:t xml:space="preserve">Ear Training and Sight Singing I is an applied skills course designed to develop skills in sight singing, rhythmic reading, improvising short melodic and rhythmic phrases and notating melodies, rhythms and chords using folk and western melodies. </w:t>
      </w:r>
      <w:r w:rsidRPr="00A25FCA">
        <w:rPr>
          <w:i/>
        </w:rPr>
        <w:t>Prerequisite: MUSI 1306; Co- requisite: MUSI 1311.</w:t>
      </w:r>
    </w:p>
    <w:p w14:paraId="4EA61C45" w14:textId="77777777" w:rsidR="005B12E5" w:rsidRPr="00A25FCA" w:rsidRDefault="005B12E5">
      <w:pPr>
        <w:pStyle w:val="BodyText"/>
        <w:spacing w:before="9"/>
        <w:rPr>
          <w:i/>
          <w:sz w:val="23"/>
        </w:rPr>
      </w:pPr>
    </w:p>
    <w:p w14:paraId="559762D3" w14:textId="77777777" w:rsidR="005B12E5" w:rsidRPr="00A25FCA" w:rsidRDefault="00DE5985">
      <w:pPr>
        <w:pStyle w:val="Heading4"/>
        <w:tabs>
          <w:tab w:val="left" w:pos="2637"/>
          <w:tab w:val="left" w:pos="7677"/>
        </w:tabs>
      </w:pPr>
      <w:r w:rsidRPr="00A25FCA">
        <w:t>MUSI</w:t>
      </w:r>
      <w:r w:rsidRPr="00A25FCA">
        <w:rPr>
          <w:spacing w:val="-1"/>
        </w:rPr>
        <w:t xml:space="preserve"> </w:t>
      </w:r>
      <w:r w:rsidRPr="00A25FCA">
        <w:t>1117</w:t>
      </w:r>
      <w:r w:rsidRPr="00A25FCA">
        <w:tab/>
        <w:t>Ear Training and Sight</w:t>
      </w:r>
      <w:r w:rsidRPr="00A25FCA">
        <w:rPr>
          <w:spacing w:val="-4"/>
        </w:rPr>
        <w:t xml:space="preserve"> </w:t>
      </w:r>
      <w:r w:rsidRPr="00A25FCA">
        <w:t>Singing</w:t>
      </w:r>
      <w:r w:rsidRPr="00A25FCA">
        <w:rPr>
          <w:spacing w:val="-1"/>
        </w:rPr>
        <w:t xml:space="preserve"> </w:t>
      </w:r>
      <w:r w:rsidRPr="00A25FCA">
        <w:t>II</w:t>
      </w:r>
      <w:r w:rsidRPr="00A25FCA">
        <w:tab/>
        <w:t>1 Semester</w:t>
      </w:r>
      <w:r w:rsidRPr="00A25FCA">
        <w:rPr>
          <w:spacing w:val="-2"/>
        </w:rPr>
        <w:t xml:space="preserve"> </w:t>
      </w:r>
      <w:r w:rsidRPr="00A25FCA">
        <w:t>Hour</w:t>
      </w:r>
    </w:p>
    <w:p w14:paraId="2BB717BD" w14:textId="77777777" w:rsidR="005B12E5" w:rsidRPr="00A25FCA" w:rsidRDefault="00DE5985">
      <w:pPr>
        <w:spacing w:before="5" w:line="237" w:lineRule="auto"/>
        <w:ind w:left="1197" w:right="1444"/>
        <w:rPr>
          <w:i/>
          <w:sz w:val="24"/>
        </w:rPr>
      </w:pPr>
      <w:r w:rsidRPr="00A25FCA">
        <w:rPr>
          <w:sz w:val="24"/>
        </w:rPr>
        <w:t xml:space="preserve">This course is an extension of MUSI 1116 in the development of sight singing and ear training ability. </w:t>
      </w:r>
      <w:r w:rsidRPr="00A25FCA">
        <w:rPr>
          <w:i/>
          <w:sz w:val="24"/>
        </w:rPr>
        <w:t>Prerequisites: MUSI 1311, 1116; Co-requisite: MUSI 1312.</w:t>
      </w:r>
    </w:p>
    <w:p w14:paraId="2A167465" w14:textId="77777777" w:rsidR="005B12E5" w:rsidRPr="00A25FCA" w:rsidRDefault="005B12E5">
      <w:pPr>
        <w:pStyle w:val="BodyText"/>
        <w:spacing w:before="1"/>
        <w:rPr>
          <w:i/>
        </w:rPr>
      </w:pPr>
    </w:p>
    <w:p w14:paraId="3A7C0C27" w14:textId="77777777" w:rsidR="005B12E5" w:rsidRPr="00A25FCA" w:rsidRDefault="00DE5985">
      <w:pPr>
        <w:pStyle w:val="Heading4"/>
        <w:tabs>
          <w:tab w:val="left" w:pos="2637"/>
          <w:tab w:val="left" w:pos="7677"/>
        </w:tabs>
      </w:pPr>
      <w:r w:rsidRPr="00A25FCA">
        <w:t>MUSI</w:t>
      </w:r>
      <w:r w:rsidRPr="00A25FCA">
        <w:rPr>
          <w:spacing w:val="-1"/>
        </w:rPr>
        <w:t xml:space="preserve"> </w:t>
      </w:r>
      <w:r w:rsidRPr="00A25FCA">
        <w:t>1166</w:t>
      </w:r>
      <w:r w:rsidRPr="00A25FCA">
        <w:tab/>
        <w:t>Woodwind</w:t>
      </w:r>
      <w:r w:rsidRPr="00A25FCA">
        <w:rPr>
          <w:spacing w:val="-1"/>
        </w:rPr>
        <w:t xml:space="preserve"> </w:t>
      </w:r>
      <w:r w:rsidRPr="00A25FCA">
        <w:t>Class</w:t>
      </w:r>
      <w:r w:rsidRPr="00A25FCA">
        <w:tab/>
        <w:t>1 Semester</w:t>
      </w:r>
      <w:r w:rsidRPr="00A25FCA">
        <w:rPr>
          <w:spacing w:val="-2"/>
        </w:rPr>
        <w:t xml:space="preserve"> </w:t>
      </w:r>
      <w:r w:rsidRPr="00A25FCA">
        <w:t>Hour</w:t>
      </w:r>
    </w:p>
    <w:p w14:paraId="43EAF641" w14:textId="77777777" w:rsidR="005B12E5" w:rsidRPr="00A25FCA" w:rsidRDefault="00DE5985">
      <w:pPr>
        <w:pStyle w:val="BodyText"/>
        <w:spacing w:before="2"/>
        <w:ind w:left="1197" w:right="1482"/>
        <w:jc w:val="both"/>
      </w:pPr>
      <w:r w:rsidRPr="00A25FCA">
        <w:t>Study of oboe, clarinet, flute, saxophone, and bassoon with an emphasis on how to teach these instruments. Each student is expected to demonstrate proficiency with at least one woodwind instrument.</w:t>
      </w:r>
    </w:p>
    <w:p w14:paraId="27F5FD66" w14:textId="77777777" w:rsidR="005B12E5" w:rsidRPr="00A25FCA" w:rsidRDefault="005B12E5">
      <w:pPr>
        <w:pStyle w:val="BodyText"/>
      </w:pPr>
    </w:p>
    <w:p w14:paraId="2306E71B" w14:textId="77777777" w:rsidR="005B12E5" w:rsidRPr="00A25FCA" w:rsidRDefault="00DE5985">
      <w:pPr>
        <w:pStyle w:val="Heading4"/>
        <w:tabs>
          <w:tab w:val="left" w:pos="3357"/>
          <w:tab w:val="left" w:pos="7677"/>
        </w:tabs>
        <w:spacing w:line="275" w:lineRule="exact"/>
      </w:pPr>
      <w:r w:rsidRPr="00A25FCA">
        <w:t>MUSI</w:t>
      </w:r>
      <w:r w:rsidRPr="00A25FCA">
        <w:rPr>
          <w:spacing w:val="-1"/>
        </w:rPr>
        <w:t xml:space="preserve"> </w:t>
      </w:r>
      <w:r w:rsidRPr="00A25FCA">
        <w:t>1168-1188</w:t>
      </w:r>
      <w:r w:rsidRPr="00A25FCA">
        <w:tab/>
        <w:t>Brass and</w:t>
      </w:r>
      <w:r w:rsidRPr="00A25FCA">
        <w:rPr>
          <w:spacing w:val="-3"/>
        </w:rPr>
        <w:t xml:space="preserve"> </w:t>
      </w:r>
      <w:r w:rsidRPr="00A25FCA">
        <w:t>Percussion</w:t>
      </w:r>
      <w:r w:rsidRPr="00A25FCA">
        <w:rPr>
          <w:spacing w:val="-2"/>
        </w:rPr>
        <w:t xml:space="preserve"> </w:t>
      </w:r>
      <w:r w:rsidRPr="00A25FCA">
        <w:t>Class</w:t>
      </w:r>
      <w:r w:rsidRPr="00A25FCA">
        <w:tab/>
        <w:t>1 Semester</w:t>
      </w:r>
      <w:r w:rsidRPr="00A25FCA">
        <w:rPr>
          <w:spacing w:val="-2"/>
        </w:rPr>
        <w:t xml:space="preserve"> </w:t>
      </w:r>
      <w:r w:rsidRPr="00A25FCA">
        <w:t>Hour</w:t>
      </w:r>
    </w:p>
    <w:p w14:paraId="5ADCC15C" w14:textId="77777777" w:rsidR="005B12E5" w:rsidRPr="00A25FCA" w:rsidRDefault="00DE5985">
      <w:pPr>
        <w:pStyle w:val="BodyText"/>
        <w:ind w:left="1197" w:right="1418"/>
      </w:pPr>
      <w:r w:rsidRPr="00A25FCA">
        <w:t>Study of trumpet, horn, baritone, trombone, tuba, snare drum, tympani, chimes, and xylophone with an emphasis on how to teach these instruments. Each student is expected to demonstrate proficiency with at least one brass instrument and one percussion instrument.</w:t>
      </w:r>
    </w:p>
    <w:p w14:paraId="61F2DC5B" w14:textId="16B92807" w:rsidR="005B12E5" w:rsidRDefault="005B12E5">
      <w:pPr>
        <w:pStyle w:val="BodyText"/>
        <w:spacing w:before="10"/>
        <w:rPr>
          <w:sz w:val="23"/>
        </w:rPr>
      </w:pPr>
    </w:p>
    <w:p w14:paraId="58414F6F" w14:textId="74FF3E1D" w:rsidR="002D5198" w:rsidRDefault="002D5198">
      <w:pPr>
        <w:pStyle w:val="BodyText"/>
        <w:spacing w:before="10"/>
        <w:rPr>
          <w:sz w:val="23"/>
        </w:rPr>
      </w:pPr>
    </w:p>
    <w:p w14:paraId="7EFEC2F0" w14:textId="77777777" w:rsidR="002D5198" w:rsidRPr="00A25FCA" w:rsidRDefault="002D5198">
      <w:pPr>
        <w:pStyle w:val="BodyText"/>
        <w:spacing w:before="10"/>
        <w:rPr>
          <w:sz w:val="23"/>
        </w:rPr>
      </w:pPr>
    </w:p>
    <w:p w14:paraId="101B4011" w14:textId="47816A7C" w:rsidR="000672C8" w:rsidRDefault="00DE5985" w:rsidP="00EA4AB9">
      <w:pPr>
        <w:tabs>
          <w:tab w:val="left" w:pos="2637"/>
          <w:tab w:val="left" w:pos="7677"/>
        </w:tabs>
        <w:spacing w:before="1"/>
        <w:ind w:left="1197" w:right="1215"/>
        <w:rPr>
          <w:i/>
          <w:sz w:val="24"/>
        </w:rPr>
      </w:pPr>
      <w:r w:rsidRPr="00A25FCA">
        <w:rPr>
          <w:b/>
          <w:sz w:val="24"/>
        </w:rPr>
        <w:lastRenderedPageBreak/>
        <w:t>MUSI</w:t>
      </w:r>
      <w:r w:rsidRPr="00A25FCA">
        <w:rPr>
          <w:b/>
          <w:spacing w:val="-1"/>
          <w:sz w:val="24"/>
        </w:rPr>
        <w:t xml:space="preserve"> </w:t>
      </w:r>
      <w:r w:rsidRPr="00A25FCA">
        <w:rPr>
          <w:b/>
          <w:sz w:val="24"/>
        </w:rPr>
        <w:t>1181</w:t>
      </w:r>
      <w:r w:rsidRPr="00A25FCA">
        <w:rPr>
          <w:b/>
          <w:sz w:val="24"/>
        </w:rPr>
        <w:tab/>
        <w:t>Piano</w:t>
      </w:r>
      <w:r w:rsidRPr="00A25FCA">
        <w:rPr>
          <w:b/>
          <w:spacing w:val="-1"/>
          <w:sz w:val="24"/>
        </w:rPr>
        <w:t xml:space="preserve"> </w:t>
      </w:r>
      <w:r w:rsidRPr="00A25FCA">
        <w:rPr>
          <w:b/>
          <w:sz w:val="24"/>
        </w:rPr>
        <w:t>Class</w:t>
      </w:r>
      <w:r w:rsidRPr="00A25FCA">
        <w:rPr>
          <w:b/>
          <w:spacing w:val="-1"/>
          <w:sz w:val="24"/>
        </w:rPr>
        <w:t xml:space="preserve"> </w:t>
      </w:r>
      <w:r w:rsidRPr="00A25FCA">
        <w:rPr>
          <w:b/>
          <w:sz w:val="24"/>
        </w:rPr>
        <w:t>I</w:t>
      </w:r>
      <w:r w:rsidRPr="00A25FCA">
        <w:rPr>
          <w:b/>
          <w:sz w:val="24"/>
        </w:rPr>
        <w:tab/>
        <w:t xml:space="preserve">1 Semester Hour </w:t>
      </w:r>
      <w:r w:rsidRPr="00A25FCA">
        <w:rPr>
          <w:sz w:val="24"/>
        </w:rPr>
        <w:t xml:space="preserve">Introduction to keyboard for students without previous formal training at the piano. </w:t>
      </w:r>
      <w:r w:rsidRPr="00A25FCA">
        <w:rPr>
          <w:i/>
          <w:sz w:val="24"/>
        </w:rPr>
        <w:t>Prerequisite: Consent of</w:t>
      </w:r>
      <w:r w:rsidRPr="00A25FCA">
        <w:rPr>
          <w:i/>
          <w:spacing w:val="-3"/>
          <w:sz w:val="24"/>
        </w:rPr>
        <w:t xml:space="preserve"> </w:t>
      </w:r>
      <w:r w:rsidRPr="00A25FCA">
        <w:rPr>
          <w:i/>
          <w:sz w:val="24"/>
        </w:rPr>
        <w:t>Instructor.</w:t>
      </w:r>
    </w:p>
    <w:p w14:paraId="4ADEF2D5" w14:textId="77777777" w:rsidR="002D5198" w:rsidRPr="00EA4AB9" w:rsidRDefault="002D5198" w:rsidP="00EA4AB9">
      <w:pPr>
        <w:tabs>
          <w:tab w:val="left" w:pos="2637"/>
          <w:tab w:val="left" w:pos="7677"/>
        </w:tabs>
        <w:spacing w:before="1"/>
        <w:ind w:left="1197" w:right="1215"/>
        <w:rPr>
          <w:i/>
          <w:sz w:val="24"/>
        </w:rPr>
      </w:pPr>
    </w:p>
    <w:p w14:paraId="5621D0F2" w14:textId="77777777" w:rsidR="005B12E5" w:rsidRPr="00A25FCA" w:rsidRDefault="00DE5985">
      <w:pPr>
        <w:pStyle w:val="Heading4"/>
        <w:tabs>
          <w:tab w:val="left" w:pos="2637"/>
          <w:tab w:val="left" w:pos="7677"/>
        </w:tabs>
        <w:spacing w:line="275" w:lineRule="exact"/>
      </w:pPr>
      <w:r w:rsidRPr="00A25FCA">
        <w:t>MUSI</w:t>
      </w:r>
      <w:r w:rsidRPr="00A25FCA">
        <w:rPr>
          <w:spacing w:val="-1"/>
        </w:rPr>
        <w:t xml:space="preserve"> </w:t>
      </w:r>
      <w:r w:rsidRPr="00A25FCA">
        <w:t>1182</w:t>
      </w:r>
      <w:r w:rsidRPr="00A25FCA">
        <w:tab/>
        <w:t>Piano</w:t>
      </w:r>
      <w:r w:rsidRPr="00A25FCA">
        <w:rPr>
          <w:spacing w:val="-1"/>
        </w:rPr>
        <w:t xml:space="preserve"> </w:t>
      </w:r>
      <w:r w:rsidRPr="00A25FCA">
        <w:t>Class</w:t>
      </w:r>
      <w:r w:rsidRPr="00A25FCA">
        <w:rPr>
          <w:spacing w:val="-1"/>
        </w:rPr>
        <w:t xml:space="preserve"> </w:t>
      </w:r>
      <w:r w:rsidRPr="00A25FCA">
        <w:t>II</w:t>
      </w:r>
      <w:r w:rsidRPr="00A25FCA">
        <w:tab/>
        <w:t>1 Semester</w:t>
      </w:r>
      <w:r w:rsidRPr="00A25FCA">
        <w:rPr>
          <w:spacing w:val="-2"/>
        </w:rPr>
        <w:t xml:space="preserve"> </w:t>
      </w:r>
      <w:r w:rsidRPr="00A25FCA">
        <w:t>Hour</w:t>
      </w:r>
    </w:p>
    <w:p w14:paraId="6A59B5C5" w14:textId="77777777" w:rsidR="005B12E5" w:rsidRPr="00A25FCA" w:rsidRDefault="00DE5985">
      <w:pPr>
        <w:spacing w:line="275" w:lineRule="exact"/>
        <w:ind w:left="1197"/>
        <w:rPr>
          <w:sz w:val="24"/>
        </w:rPr>
      </w:pPr>
      <w:r w:rsidRPr="00A25FCA">
        <w:rPr>
          <w:sz w:val="24"/>
        </w:rPr>
        <w:t xml:space="preserve">Continued study of keyboard. </w:t>
      </w:r>
      <w:r w:rsidRPr="00A25FCA">
        <w:rPr>
          <w:i/>
          <w:sz w:val="24"/>
        </w:rPr>
        <w:t>Prerequisite: MUSI 1181</w:t>
      </w:r>
      <w:r w:rsidRPr="00A25FCA">
        <w:rPr>
          <w:sz w:val="24"/>
        </w:rPr>
        <w:t>.</w:t>
      </w:r>
    </w:p>
    <w:p w14:paraId="0E9F28F3" w14:textId="77777777" w:rsidR="005B12E5" w:rsidRPr="00A25FCA" w:rsidRDefault="005B12E5">
      <w:pPr>
        <w:pStyle w:val="BodyText"/>
      </w:pPr>
    </w:p>
    <w:p w14:paraId="0AF2B8B7" w14:textId="77777777" w:rsidR="005B12E5" w:rsidRPr="00A25FCA" w:rsidRDefault="00DE5985">
      <w:pPr>
        <w:pStyle w:val="Heading4"/>
        <w:tabs>
          <w:tab w:val="left" w:pos="2637"/>
          <w:tab w:val="left" w:pos="7677"/>
        </w:tabs>
      </w:pPr>
      <w:r w:rsidRPr="00A25FCA">
        <w:t>MUSI</w:t>
      </w:r>
      <w:r w:rsidRPr="00A25FCA">
        <w:rPr>
          <w:spacing w:val="-1"/>
        </w:rPr>
        <w:t xml:space="preserve"> </w:t>
      </w:r>
      <w:r w:rsidRPr="00A25FCA">
        <w:t>1183</w:t>
      </w:r>
      <w:r w:rsidRPr="00A25FCA">
        <w:tab/>
        <w:t>Voice</w:t>
      </w:r>
      <w:r w:rsidRPr="00A25FCA">
        <w:rPr>
          <w:spacing w:val="-2"/>
        </w:rPr>
        <w:t xml:space="preserve"> </w:t>
      </w:r>
      <w:r w:rsidRPr="00A25FCA">
        <w:t>Class</w:t>
      </w:r>
      <w:r w:rsidRPr="00A25FCA">
        <w:rPr>
          <w:spacing w:val="-1"/>
        </w:rPr>
        <w:t xml:space="preserve"> </w:t>
      </w:r>
      <w:r w:rsidRPr="00A25FCA">
        <w:t>I</w:t>
      </w:r>
      <w:r w:rsidRPr="00A25FCA">
        <w:tab/>
        <w:t>1 Semester</w:t>
      </w:r>
      <w:r w:rsidRPr="00A25FCA">
        <w:rPr>
          <w:spacing w:val="-2"/>
        </w:rPr>
        <w:t xml:space="preserve"> </w:t>
      </w:r>
      <w:r w:rsidRPr="00A25FCA">
        <w:t>Hour</w:t>
      </w:r>
    </w:p>
    <w:p w14:paraId="1CA4EE11" w14:textId="77777777" w:rsidR="005B12E5" w:rsidRPr="00A25FCA" w:rsidRDefault="00DE5985">
      <w:pPr>
        <w:spacing w:before="4" w:line="237" w:lineRule="auto"/>
        <w:ind w:left="1197" w:right="1192"/>
        <w:rPr>
          <w:sz w:val="24"/>
        </w:rPr>
      </w:pPr>
      <w:r w:rsidRPr="00A25FCA">
        <w:rPr>
          <w:sz w:val="24"/>
        </w:rPr>
        <w:t xml:space="preserve">Study of voice mechanism and techniques of producing voice tone. Analysis, diagnosis, and correction of individual vocal problems. </w:t>
      </w:r>
      <w:r w:rsidRPr="00A25FCA">
        <w:rPr>
          <w:i/>
          <w:sz w:val="24"/>
        </w:rPr>
        <w:t>Prerequisite: Consent of Instructor</w:t>
      </w:r>
      <w:r w:rsidRPr="00A25FCA">
        <w:rPr>
          <w:sz w:val="24"/>
        </w:rPr>
        <w:t>.</w:t>
      </w:r>
    </w:p>
    <w:p w14:paraId="7E4DD4BE" w14:textId="77777777" w:rsidR="005B12E5" w:rsidRPr="00A25FCA" w:rsidRDefault="005B12E5">
      <w:pPr>
        <w:pStyle w:val="BodyText"/>
        <w:spacing w:before="1"/>
      </w:pPr>
    </w:p>
    <w:p w14:paraId="0AE783AC" w14:textId="77777777" w:rsidR="005B12E5" w:rsidRPr="00A25FCA" w:rsidRDefault="00DE5985">
      <w:pPr>
        <w:pStyle w:val="Heading4"/>
        <w:tabs>
          <w:tab w:val="left" w:pos="2637"/>
          <w:tab w:val="left" w:pos="7677"/>
        </w:tabs>
      </w:pPr>
      <w:r w:rsidRPr="00A25FCA">
        <w:t>MUSI</w:t>
      </w:r>
      <w:r w:rsidRPr="00A25FCA">
        <w:rPr>
          <w:spacing w:val="-1"/>
        </w:rPr>
        <w:t xml:space="preserve"> </w:t>
      </w:r>
      <w:r w:rsidRPr="00A25FCA">
        <w:t>1184</w:t>
      </w:r>
      <w:r w:rsidRPr="00A25FCA">
        <w:tab/>
        <w:t>Voice</w:t>
      </w:r>
      <w:r w:rsidRPr="00A25FCA">
        <w:rPr>
          <w:spacing w:val="-2"/>
        </w:rPr>
        <w:t xml:space="preserve"> </w:t>
      </w:r>
      <w:r w:rsidRPr="00A25FCA">
        <w:t>Class</w:t>
      </w:r>
      <w:r w:rsidRPr="00A25FCA">
        <w:rPr>
          <w:spacing w:val="-1"/>
        </w:rPr>
        <w:t xml:space="preserve"> </w:t>
      </w:r>
      <w:r w:rsidRPr="00A25FCA">
        <w:t>II</w:t>
      </w:r>
      <w:r w:rsidRPr="00A25FCA">
        <w:tab/>
        <w:t>1 Semester</w:t>
      </w:r>
      <w:r w:rsidRPr="00A25FCA">
        <w:rPr>
          <w:spacing w:val="-2"/>
        </w:rPr>
        <w:t xml:space="preserve"> </w:t>
      </w:r>
      <w:r w:rsidRPr="00A25FCA">
        <w:t>Hour</w:t>
      </w:r>
    </w:p>
    <w:p w14:paraId="6EB320B1" w14:textId="77777777" w:rsidR="005B12E5" w:rsidRPr="00A25FCA" w:rsidRDefault="00DE5985">
      <w:pPr>
        <w:pStyle w:val="BodyText"/>
        <w:spacing w:before="3" w:line="275" w:lineRule="exact"/>
        <w:ind w:left="1197"/>
      </w:pPr>
      <w:r w:rsidRPr="00A25FCA">
        <w:t>Continued analysis, diagnosis, and correction of individual vocal problems.</w:t>
      </w:r>
    </w:p>
    <w:p w14:paraId="68FA23E1" w14:textId="77777777" w:rsidR="005B12E5" w:rsidRPr="00A25FCA" w:rsidRDefault="00DE5985">
      <w:pPr>
        <w:spacing w:line="275" w:lineRule="exact"/>
        <w:ind w:left="1197"/>
        <w:rPr>
          <w:i/>
          <w:sz w:val="24"/>
        </w:rPr>
      </w:pPr>
      <w:r w:rsidRPr="00A25FCA">
        <w:rPr>
          <w:i/>
          <w:sz w:val="24"/>
        </w:rPr>
        <w:t>Prerequisite: MUSI 1183.</w:t>
      </w:r>
    </w:p>
    <w:p w14:paraId="5F3F590F" w14:textId="77777777" w:rsidR="005B12E5" w:rsidRPr="00A25FCA" w:rsidRDefault="005B12E5">
      <w:pPr>
        <w:pStyle w:val="BodyText"/>
        <w:rPr>
          <w:i/>
        </w:rPr>
      </w:pPr>
    </w:p>
    <w:p w14:paraId="1C488AFD" w14:textId="77777777" w:rsidR="005B12E5" w:rsidRPr="00A25FCA" w:rsidRDefault="00DE5985">
      <w:pPr>
        <w:pStyle w:val="Heading4"/>
        <w:tabs>
          <w:tab w:val="left" w:pos="2637"/>
          <w:tab w:val="left" w:pos="7677"/>
        </w:tabs>
      </w:pPr>
      <w:r w:rsidRPr="00A25FCA">
        <w:t>MUSI</w:t>
      </w:r>
      <w:r w:rsidRPr="00A25FCA">
        <w:rPr>
          <w:spacing w:val="-1"/>
        </w:rPr>
        <w:t xml:space="preserve"> </w:t>
      </w:r>
      <w:r w:rsidRPr="00A25FCA">
        <w:t>1306</w:t>
      </w:r>
      <w:r w:rsidRPr="00A25FCA">
        <w:tab/>
        <w:t>Music</w:t>
      </w:r>
      <w:r w:rsidRPr="00A25FCA">
        <w:rPr>
          <w:spacing w:val="-4"/>
        </w:rPr>
        <w:t xml:space="preserve"> </w:t>
      </w:r>
      <w:r w:rsidRPr="00A25FCA">
        <w:t>Appreciation</w:t>
      </w:r>
      <w:r w:rsidRPr="00A25FCA">
        <w:tab/>
        <w:t>3 Semester</w:t>
      </w:r>
      <w:r w:rsidRPr="00A25FCA">
        <w:rPr>
          <w:spacing w:val="-2"/>
        </w:rPr>
        <w:t xml:space="preserve"> </w:t>
      </w:r>
      <w:r w:rsidRPr="00A25FCA">
        <w:t>Hours</w:t>
      </w:r>
    </w:p>
    <w:p w14:paraId="3025DCFB" w14:textId="77777777" w:rsidR="00B63167" w:rsidRDefault="00DE5985">
      <w:pPr>
        <w:pStyle w:val="BodyText"/>
        <w:spacing w:before="2"/>
        <w:ind w:left="1197" w:right="1550"/>
        <w:jc w:val="both"/>
      </w:pPr>
      <w:r w:rsidRPr="00A25FCA">
        <w:t>Study of basic musical concepts and elements of music as displayed in representative western and non-western compositions. Includes fundamentals of music notation and development of listening skills.</w:t>
      </w:r>
      <w:r w:rsidR="00B63167">
        <w:t xml:space="preserve">          </w:t>
      </w:r>
    </w:p>
    <w:p w14:paraId="4078C220" w14:textId="77777777" w:rsidR="00B63167" w:rsidRDefault="00B63167">
      <w:pPr>
        <w:pStyle w:val="BodyText"/>
        <w:spacing w:before="2"/>
        <w:ind w:left="1197" w:right="1550"/>
        <w:jc w:val="both"/>
      </w:pPr>
    </w:p>
    <w:p w14:paraId="2EE932BE" w14:textId="1FD6E2BF" w:rsidR="00B63167" w:rsidRPr="00CC361F" w:rsidRDefault="00B63167" w:rsidP="00B63167">
      <w:pPr>
        <w:tabs>
          <w:tab w:val="left" w:pos="2637"/>
          <w:tab w:val="left" w:pos="7677"/>
        </w:tabs>
        <w:spacing w:before="76"/>
        <w:ind w:left="1195" w:right="1788"/>
        <w:rPr>
          <w:i/>
          <w:sz w:val="24"/>
        </w:rPr>
      </w:pPr>
      <w:r w:rsidRPr="00CC361F">
        <w:rPr>
          <w:b/>
          <w:sz w:val="24"/>
        </w:rPr>
        <w:t>MUSI</w:t>
      </w:r>
      <w:r w:rsidRPr="00CC361F">
        <w:rPr>
          <w:b/>
          <w:spacing w:val="-1"/>
          <w:sz w:val="24"/>
        </w:rPr>
        <w:t xml:space="preserve"> </w:t>
      </w:r>
      <w:r w:rsidRPr="00CC361F">
        <w:rPr>
          <w:b/>
          <w:sz w:val="24"/>
        </w:rPr>
        <w:t>1311</w:t>
      </w:r>
      <w:r w:rsidRPr="00CC361F">
        <w:rPr>
          <w:b/>
          <w:sz w:val="24"/>
        </w:rPr>
        <w:tab/>
        <w:t>Music</w:t>
      </w:r>
      <w:r w:rsidRPr="00CC361F">
        <w:rPr>
          <w:b/>
          <w:spacing w:val="-2"/>
          <w:sz w:val="24"/>
        </w:rPr>
        <w:t xml:space="preserve"> </w:t>
      </w:r>
      <w:r w:rsidRPr="00CC361F">
        <w:rPr>
          <w:b/>
          <w:sz w:val="24"/>
        </w:rPr>
        <w:t>Theory</w:t>
      </w:r>
      <w:r w:rsidRPr="00CC361F">
        <w:rPr>
          <w:b/>
          <w:spacing w:val="-1"/>
          <w:sz w:val="24"/>
        </w:rPr>
        <w:t xml:space="preserve"> </w:t>
      </w:r>
      <w:r w:rsidRPr="00CC361F">
        <w:rPr>
          <w:b/>
          <w:sz w:val="24"/>
        </w:rPr>
        <w:t>I</w:t>
      </w:r>
      <w:r w:rsidRPr="00CC361F">
        <w:rPr>
          <w:b/>
          <w:sz w:val="24"/>
        </w:rPr>
        <w:tab/>
        <w:t xml:space="preserve">3 Semester Hours </w:t>
      </w:r>
      <w:r w:rsidRPr="00CC361F">
        <w:rPr>
          <w:sz w:val="24"/>
        </w:rPr>
        <w:t xml:space="preserve">Performance-based course which includes rudiments of music; part writing of figured bass exercises, and melody harmonization requiring principle triads, cadences, and melodic composition of phrase and period; keyboard study, sight-singing, and ear-training skills developed through computer-assisted instruction. </w:t>
      </w:r>
      <w:r w:rsidRPr="00CC361F">
        <w:rPr>
          <w:i/>
          <w:sz w:val="24"/>
        </w:rPr>
        <w:t>Prerequisite: MUSI 1306. Co-requisite: MUSI</w:t>
      </w:r>
      <w:r w:rsidRPr="00CC361F">
        <w:rPr>
          <w:i/>
          <w:spacing w:val="-1"/>
          <w:sz w:val="24"/>
        </w:rPr>
        <w:t xml:space="preserve"> </w:t>
      </w:r>
      <w:r w:rsidRPr="00CC361F">
        <w:rPr>
          <w:i/>
          <w:sz w:val="24"/>
        </w:rPr>
        <w:t>1116.</w:t>
      </w:r>
    </w:p>
    <w:p w14:paraId="6EC65A12" w14:textId="77777777" w:rsidR="00B63167" w:rsidRDefault="00B63167">
      <w:pPr>
        <w:pStyle w:val="BodyText"/>
        <w:spacing w:before="2"/>
        <w:ind w:left="1197" w:right="1550"/>
        <w:jc w:val="both"/>
      </w:pPr>
    </w:p>
    <w:p w14:paraId="4EB280AE" w14:textId="7655A6B9" w:rsidR="005B12E5" w:rsidRPr="00CC361F" w:rsidRDefault="00DE5985" w:rsidP="00B63167">
      <w:pPr>
        <w:pStyle w:val="BodyText"/>
        <w:spacing w:before="2"/>
        <w:ind w:left="1197" w:right="1550"/>
        <w:jc w:val="both"/>
      </w:pPr>
      <w:r w:rsidRPr="00CC361F">
        <w:rPr>
          <w:b/>
        </w:rPr>
        <w:t>MUSI</w:t>
      </w:r>
      <w:r w:rsidRPr="00CC361F">
        <w:rPr>
          <w:b/>
          <w:spacing w:val="-1"/>
        </w:rPr>
        <w:t xml:space="preserve"> </w:t>
      </w:r>
      <w:r w:rsidRPr="00CC361F">
        <w:rPr>
          <w:b/>
        </w:rPr>
        <w:t>1312</w:t>
      </w:r>
      <w:r w:rsidRPr="00CC361F">
        <w:rPr>
          <w:b/>
        </w:rPr>
        <w:tab/>
        <w:t>Music</w:t>
      </w:r>
      <w:r w:rsidRPr="00CC361F">
        <w:rPr>
          <w:b/>
          <w:spacing w:val="-2"/>
        </w:rPr>
        <w:t xml:space="preserve"> </w:t>
      </w:r>
      <w:r w:rsidRPr="00CC361F">
        <w:rPr>
          <w:b/>
        </w:rPr>
        <w:t>Theory</w:t>
      </w:r>
      <w:r w:rsidRPr="00CC361F">
        <w:rPr>
          <w:b/>
          <w:spacing w:val="-1"/>
        </w:rPr>
        <w:t xml:space="preserve"> </w:t>
      </w:r>
      <w:r w:rsidRPr="00CC361F">
        <w:rPr>
          <w:b/>
        </w:rPr>
        <w:t>II</w:t>
      </w:r>
      <w:r w:rsidRPr="00CC361F">
        <w:rPr>
          <w:b/>
        </w:rPr>
        <w:tab/>
        <w:t xml:space="preserve">3 Semester Hours </w:t>
      </w:r>
      <w:r w:rsidRPr="00CC361F">
        <w:t>Continued study of diatonic harmony to include all the diatonic triads, the dominant seventh</w:t>
      </w:r>
      <w:r w:rsidRPr="00CC361F">
        <w:rPr>
          <w:spacing w:val="-38"/>
        </w:rPr>
        <w:t xml:space="preserve"> </w:t>
      </w:r>
      <w:r w:rsidRPr="00CC361F">
        <w:t>and supertonic seventh chords, non-harmonic tones, and elementary modulation. Chromatic elements introduced with borrowed and secondary dominant</w:t>
      </w:r>
      <w:r w:rsidRPr="00CC361F">
        <w:rPr>
          <w:spacing w:val="-4"/>
        </w:rPr>
        <w:t xml:space="preserve"> </w:t>
      </w:r>
      <w:r w:rsidRPr="00CC361F">
        <w:t>chords.</w:t>
      </w:r>
    </w:p>
    <w:p w14:paraId="30FF68A1" w14:textId="77777777" w:rsidR="005B12E5" w:rsidRPr="00CC361F" w:rsidRDefault="00DE5985">
      <w:pPr>
        <w:ind w:left="1197"/>
        <w:rPr>
          <w:i/>
          <w:sz w:val="24"/>
        </w:rPr>
      </w:pPr>
      <w:r w:rsidRPr="00CC361F">
        <w:rPr>
          <w:i/>
          <w:sz w:val="24"/>
        </w:rPr>
        <w:t>Prerequisites: MUSI 1311, 1116. Co-requisite: MUSI 1117.</w:t>
      </w:r>
    </w:p>
    <w:p w14:paraId="515DC506" w14:textId="77777777" w:rsidR="005B12E5" w:rsidRPr="00CC361F" w:rsidRDefault="005B12E5">
      <w:pPr>
        <w:pStyle w:val="BodyText"/>
        <w:rPr>
          <w:i/>
        </w:rPr>
      </w:pPr>
    </w:p>
    <w:p w14:paraId="155C5D89" w14:textId="77777777" w:rsidR="005B12E5" w:rsidRPr="00CC361F" w:rsidRDefault="00DE5985">
      <w:pPr>
        <w:pStyle w:val="Heading4"/>
        <w:tabs>
          <w:tab w:val="left" w:pos="2637"/>
          <w:tab w:val="left" w:pos="7677"/>
        </w:tabs>
      </w:pPr>
      <w:r w:rsidRPr="00CC361F">
        <w:t>MUSI</w:t>
      </w:r>
      <w:r w:rsidRPr="00CC361F">
        <w:rPr>
          <w:spacing w:val="-1"/>
        </w:rPr>
        <w:t xml:space="preserve"> </w:t>
      </w:r>
      <w:r w:rsidRPr="00CC361F">
        <w:t>2101</w:t>
      </w:r>
      <w:r w:rsidRPr="00CC361F">
        <w:tab/>
        <w:t>Applied</w:t>
      </w:r>
      <w:r w:rsidRPr="00CC361F">
        <w:rPr>
          <w:spacing w:val="-2"/>
        </w:rPr>
        <w:t xml:space="preserve"> </w:t>
      </w:r>
      <w:r w:rsidRPr="00CC361F">
        <w:t>Instrument</w:t>
      </w:r>
      <w:r w:rsidRPr="00CC361F">
        <w:tab/>
        <w:t>1 Semester</w:t>
      </w:r>
      <w:r w:rsidRPr="00CC361F">
        <w:rPr>
          <w:spacing w:val="-2"/>
        </w:rPr>
        <w:t xml:space="preserve"> </w:t>
      </w:r>
      <w:r w:rsidRPr="00CC361F">
        <w:t>Hour</w:t>
      </w:r>
    </w:p>
    <w:p w14:paraId="137D08E5" w14:textId="77777777" w:rsidR="005B12E5" w:rsidRPr="00CC361F" w:rsidRDefault="00DE5985">
      <w:pPr>
        <w:pStyle w:val="BodyText"/>
        <w:spacing w:before="5" w:line="237" w:lineRule="auto"/>
        <w:ind w:left="1197" w:right="1192"/>
      </w:pPr>
      <w:r w:rsidRPr="00CC361F">
        <w:t>Two thirty-minute lessons and six practice hours per week. Six semesters required for music major with instrument emphasis.</w:t>
      </w:r>
    </w:p>
    <w:p w14:paraId="3ECAEE8A" w14:textId="77777777" w:rsidR="005B12E5" w:rsidRPr="00CC361F" w:rsidRDefault="005B12E5">
      <w:pPr>
        <w:pStyle w:val="BodyText"/>
      </w:pPr>
    </w:p>
    <w:p w14:paraId="0A2E0A90" w14:textId="77777777" w:rsidR="005B12E5" w:rsidRPr="00CC361F" w:rsidRDefault="00DE5985">
      <w:pPr>
        <w:pStyle w:val="Heading4"/>
        <w:tabs>
          <w:tab w:val="left" w:pos="2637"/>
          <w:tab w:val="left" w:pos="7677"/>
        </w:tabs>
      </w:pPr>
      <w:r w:rsidRPr="00CC361F">
        <w:t>MUSI</w:t>
      </w:r>
      <w:r w:rsidRPr="00CC361F">
        <w:rPr>
          <w:spacing w:val="-1"/>
        </w:rPr>
        <w:t xml:space="preserve"> </w:t>
      </w:r>
      <w:r w:rsidRPr="00CC361F">
        <w:t>2105</w:t>
      </w:r>
      <w:r w:rsidRPr="00CC361F">
        <w:tab/>
        <w:t>Applied</w:t>
      </w:r>
      <w:r w:rsidRPr="00CC361F">
        <w:rPr>
          <w:spacing w:val="-2"/>
        </w:rPr>
        <w:t xml:space="preserve"> </w:t>
      </w:r>
      <w:r w:rsidRPr="00CC361F">
        <w:t>Voice</w:t>
      </w:r>
      <w:r w:rsidRPr="00CC361F">
        <w:tab/>
        <w:t>1 Semester</w:t>
      </w:r>
      <w:r w:rsidRPr="00CC361F">
        <w:rPr>
          <w:spacing w:val="-2"/>
        </w:rPr>
        <w:t xml:space="preserve"> </w:t>
      </w:r>
      <w:r w:rsidRPr="00CC361F">
        <w:t>Hour</w:t>
      </w:r>
    </w:p>
    <w:p w14:paraId="2357F567" w14:textId="77777777" w:rsidR="005B12E5" w:rsidRPr="00CC361F" w:rsidRDefault="00DE5985">
      <w:pPr>
        <w:pStyle w:val="BodyText"/>
        <w:spacing w:before="5" w:line="237" w:lineRule="auto"/>
        <w:ind w:left="1197" w:right="1192"/>
      </w:pPr>
      <w:r w:rsidRPr="00CC361F">
        <w:t>Two thirty-minute lessons and six practice hours per week. Six semesters required for music major with voice emphasis.</w:t>
      </w:r>
    </w:p>
    <w:p w14:paraId="006E4803" w14:textId="77777777" w:rsidR="005B12E5" w:rsidRPr="00CC361F" w:rsidRDefault="005B12E5">
      <w:pPr>
        <w:pStyle w:val="BodyText"/>
        <w:spacing w:before="1"/>
      </w:pPr>
    </w:p>
    <w:p w14:paraId="21CD5B88" w14:textId="77777777" w:rsidR="005B12E5" w:rsidRPr="00CC361F" w:rsidRDefault="00DE5985">
      <w:pPr>
        <w:pStyle w:val="Heading4"/>
        <w:tabs>
          <w:tab w:val="left" w:pos="2697"/>
          <w:tab w:val="left" w:pos="7677"/>
        </w:tabs>
      </w:pPr>
      <w:r w:rsidRPr="00CC361F">
        <w:t>MUSI</w:t>
      </w:r>
      <w:r w:rsidRPr="00CC361F">
        <w:rPr>
          <w:spacing w:val="-1"/>
        </w:rPr>
        <w:t xml:space="preserve"> </w:t>
      </w:r>
      <w:r w:rsidRPr="00CC361F">
        <w:t>2116</w:t>
      </w:r>
      <w:r w:rsidRPr="00CC361F">
        <w:tab/>
        <w:t>Ear Training and Sight</w:t>
      </w:r>
      <w:r w:rsidRPr="00CC361F">
        <w:rPr>
          <w:spacing w:val="-5"/>
        </w:rPr>
        <w:t xml:space="preserve"> </w:t>
      </w:r>
      <w:r w:rsidRPr="00CC361F">
        <w:t>Singing</w:t>
      </w:r>
      <w:r w:rsidRPr="00CC361F">
        <w:rPr>
          <w:spacing w:val="-1"/>
        </w:rPr>
        <w:t xml:space="preserve"> </w:t>
      </w:r>
      <w:r w:rsidRPr="00CC361F">
        <w:t>III</w:t>
      </w:r>
      <w:r w:rsidRPr="00CC361F">
        <w:tab/>
        <w:t>1 Semester</w:t>
      </w:r>
      <w:r w:rsidRPr="00CC361F">
        <w:rPr>
          <w:spacing w:val="-2"/>
        </w:rPr>
        <w:t xml:space="preserve"> </w:t>
      </w:r>
      <w:r w:rsidRPr="00CC361F">
        <w:t>Hour</w:t>
      </w:r>
    </w:p>
    <w:p w14:paraId="5E3D2BF9" w14:textId="77777777" w:rsidR="005B12E5" w:rsidRPr="00CC361F" w:rsidRDefault="00DE5985">
      <w:pPr>
        <w:spacing w:before="2"/>
        <w:ind w:left="1197" w:right="1444"/>
        <w:rPr>
          <w:i/>
          <w:sz w:val="24"/>
        </w:rPr>
      </w:pPr>
      <w:r w:rsidRPr="00CC361F">
        <w:rPr>
          <w:sz w:val="24"/>
        </w:rPr>
        <w:t xml:space="preserve">This course is an extension of MUSI 1117 in the development of sight singing and ear training ability. The class meets two hours per week. </w:t>
      </w:r>
      <w:r w:rsidRPr="00CC361F">
        <w:rPr>
          <w:i/>
          <w:sz w:val="24"/>
        </w:rPr>
        <w:t>Prerequisites: MUSI 1312, 1117; Co-requisite: MUSI 2312.</w:t>
      </w:r>
    </w:p>
    <w:p w14:paraId="2E5F7BA0" w14:textId="77777777" w:rsidR="005B12E5" w:rsidRPr="00CC361F" w:rsidRDefault="00DE5985">
      <w:pPr>
        <w:pStyle w:val="Heading4"/>
        <w:tabs>
          <w:tab w:val="left" w:pos="2637"/>
          <w:tab w:val="left" w:pos="7677"/>
        </w:tabs>
        <w:spacing w:before="1" w:line="275" w:lineRule="exact"/>
      </w:pPr>
      <w:r w:rsidRPr="00CC361F">
        <w:lastRenderedPageBreak/>
        <w:t>MUSI</w:t>
      </w:r>
      <w:r w:rsidRPr="00CC361F">
        <w:rPr>
          <w:spacing w:val="-1"/>
        </w:rPr>
        <w:t xml:space="preserve"> </w:t>
      </w:r>
      <w:r w:rsidRPr="00CC361F">
        <w:t>2181</w:t>
      </w:r>
      <w:r w:rsidRPr="00CC361F">
        <w:tab/>
        <w:t>Piano</w:t>
      </w:r>
      <w:r w:rsidRPr="00CC361F">
        <w:rPr>
          <w:spacing w:val="-1"/>
        </w:rPr>
        <w:t xml:space="preserve"> </w:t>
      </w:r>
      <w:r w:rsidRPr="00CC361F">
        <w:t>Class</w:t>
      </w:r>
      <w:r w:rsidRPr="00CC361F">
        <w:rPr>
          <w:spacing w:val="-1"/>
        </w:rPr>
        <w:t xml:space="preserve"> </w:t>
      </w:r>
      <w:r w:rsidRPr="00CC361F">
        <w:t>III</w:t>
      </w:r>
      <w:r w:rsidRPr="00CC361F">
        <w:tab/>
        <w:t>1 Semester</w:t>
      </w:r>
      <w:r w:rsidRPr="00CC361F">
        <w:rPr>
          <w:spacing w:val="-2"/>
        </w:rPr>
        <w:t xml:space="preserve"> </w:t>
      </w:r>
      <w:r w:rsidRPr="00CC361F">
        <w:t>Hour</w:t>
      </w:r>
    </w:p>
    <w:p w14:paraId="15E8463D" w14:textId="0BFD9562" w:rsidR="005B12E5" w:rsidRPr="002D5198" w:rsidRDefault="00DE5985" w:rsidP="002D5198">
      <w:pPr>
        <w:spacing w:line="275" w:lineRule="exact"/>
        <w:ind w:left="1197"/>
        <w:rPr>
          <w:sz w:val="24"/>
        </w:rPr>
      </w:pPr>
      <w:r w:rsidRPr="00CC361F">
        <w:rPr>
          <w:sz w:val="24"/>
        </w:rPr>
        <w:t xml:space="preserve">Continued study of keyboard. </w:t>
      </w:r>
      <w:r w:rsidRPr="00CC361F">
        <w:rPr>
          <w:i/>
          <w:sz w:val="24"/>
        </w:rPr>
        <w:t>Prerequisite: MUSI 1182</w:t>
      </w:r>
      <w:r w:rsidRPr="00CC361F">
        <w:rPr>
          <w:sz w:val="24"/>
        </w:rPr>
        <w:t>.</w:t>
      </w:r>
    </w:p>
    <w:p w14:paraId="3416B839" w14:textId="77777777" w:rsidR="000672C8" w:rsidRPr="00CC361F" w:rsidRDefault="000672C8">
      <w:pPr>
        <w:pStyle w:val="BodyText"/>
        <w:spacing w:before="11"/>
        <w:rPr>
          <w:sz w:val="23"/>
        </w:rPr>
      </w:pPr>
    </w:p>
    <w:p w14:paraId="0ADB5A2B" w14:textId="77777777" w:rsidR="005B12E5" w:rsidRPr="00CC361F" w:rsidRDefault="00DE5985">
      <w:pPr>
        <w:pStyle w:val="Heading4"/>
        <w:tabs>
          <w:tab w:val="left" w:pos="2637"/>
          <w:tab w:val="left" w:pos="7677"/>
        </w:tabs>
      </w:pPr>
      <w:r w:rsidRPr="00CC361F">
        <w:t>MUSI</w:t>
      </w:r>
      <w:r w:rsidRPr="00CC361F">
        <w:rPr>
          <w:spacing w:val="-1"/>
        </w:rPr>
        <w:t xml:space="preserve"> </w:t>
      </w:r>
      <w:r w:rsidRPr="00CC361F">
        <w:t>2182</w:t>
      </w:r>
      <w:r w:rsidRPr="00CC361F">
        <w:tab/>
        <w:t>Piano</w:t>
      </w:r>
      <w:r w:rsidRPr="00CC361F">
        <w:rPr>
          <w:spacing w:val="-1"/>
        </w:rPr>
        <w:t xml:space="preserve"> </w:t>
      </w:r>
      <w:r w:rsidRPr="00CC361F">
        <w:t>Class</w:t>
      </w:r>
      <w:r w:rsidRPr="00CC361F">
        <w:rPr>
          <w:spacing w:val="-1"/>
        </w:rPr>
        <w:t xml:space="preserve"> </w:t>
      </w:r>
      <w:r w:rsidRPr="00CC361F">
        <w:t>IV</w:t>
      </w:r>
      <w:r w:rsidRPr="00CC361F">
        <w:tab/>
        <w:t>1 Semester</w:t>
      </w:r>
      <w:r w:rsidRPr="00CC361F">
        <w:rPr>
          <w:spacing w:val="-2"/>
        </w:rPr>
        <w:t xml:space="preserve"> </w:t>
      </w:r>
      <w:r w:rsidRPr="00CC361F">
        <w:t>Hour</w:t>
      </w:r>
    </w:p>
    <w:p w14:paraId="1C1EEC74" w14:textId="77777777" w:rsidR="005B12E5" w:rsidRPr="00CC361F" w:rsidRDefault="00DE5985">
      <w:pPr>
        <w:spacing w:before="3"/>
        <w:ind w:left="1197"/>
        <w:rPr>
          <w:sz w:val="24"/>
        </w:rPr>
      </w:pPr>
      <w:r w:rsidRPr="00CC361F">
        <w:rPr>
          <w:sz w:val="24"/>
        </w:rPr>
        <w:t xml:space="preserve">Continued study of keyboard. </w:t>
      </w:r>
      <w:r w:rsidRPr="00CC361F">
        <w:rPr>
          <w:i/>
          <w:sz w:val="24"/>
        </w:rPr>
        <w:t>Prerequisite: MUSI 2181</w:t>
      </w:r>
      <w:r w:rsidRPr="00CC361F">
        <w:rPr>
          <w:sz w:val="24"/>
        </w:rPr>
        <w:t>.</w:t>
      </w:r>
    </w:p>
    <w:p w14:paraId="6961E6E5" w14:textId="77777777" w:rsidR="005B12E5" w:rsidRPr="00CC361F" w:rsidRDefault="005B12E5">
      <w:pPr>
        <w:pStyle w:val="BodyText"/>
        <w:spacing w:before="11"/>
        <w:rPr>
          <w:sz w:val="23"/>
        </w:rPr>
      </w:pPr>
    </w:p>
    <w:p w14:paraId="6BE3C757" w14:textId="77777777" w:rsidR="005B12E5" w:rsidRPr="00CC361F" w:rsidRDefault="00DE5985">
      <w:pPr>
        <w:pStyle w:val="Heading4"/>
        <w:tabs>
          <w:tab w:val="left" w:pos="2604"/>
          <w:tab w:val="left" w:pos="7677"/>
        </w:tabs>
        <w:spacing w:line="275" w:lineRule="exact"/>
      </w:pPr>
      <w:r w:rsidRPr="00CC361F">
        <w:t>MUSI</w:t>
      </w:r>
      <w:r w:rsidRPr="00CC361F">
        <w:rPr>
          <w:spacing w:val="-1"/>
        </w:rPr>
        <w:t xml:space="preserve"> </w:t>
      </w:r>
      <w:r w:rsidRPr="00CC361F">
        <w:t>2312</w:t>
      </w:r>
      <w:r w:rsidRPr="00CC361F">
        <w:tab/>
        <w:t>Music</w:t>
      </w:r>
      <w:r w:rsidRPr="00CC361F">
        <w:rPr>
          <w:spacing w:val="-2"/>
        </w:rPr>
        <w:t xml:space="preserve"> </w:t>
      </w:r>
      <w:r w:rsidRPr="00CC361F">
        <w:t>Theory</w:t>
      </w:r>
      <w:r w:rsidRPr="00CC361F">
        <w:rPr>
          <w:spacing w:val="-1"/>
        </w:rPr>
        <w:t xml:space="preserve"> </w:t>
      </w:r>
      <w:r w:rsidRPr="00CC361F">
        <w:t>III</w:t>
      </w:r>
      <w:r w:rsidRPr="00CC361F">
        <w:tab/>
        <w:t>3 Semester</w:t>
      </w:r>
      <w:r w:rsidRPr="00CC361F">
        <w:rPr>
          <w:spacing w:val="-2"/>
        </w:rPr>
        <w:t xml:space="preserve"> </w:t>
      </w:r>
      <w:r w:rsidRPr="00CC361F">
        <w:t>Hours</w:t>
      </w:r>
    </w:p>
    <w:p w14:paraId="1C6340E1" w14:textId="77777777" w:rsidR="005B12E5" w:rsidRPr="00CC361F" w:rsidRDefault="00DE5985">
      <w:pPr>
        <w:ind w:left="1197" w:right="1192"/>
        <w:rPr>
          <w:i/>
          <w:sz w:val="24"/>
        </w:rPr>
      </w:pPr>
      <w:r w:rsidRPr="00CC361F">
        <w:rPr>
          <w:sz w:val="24"/>
        </w:rPr>
        <w:t xml:space="preserve">A further study of harmony and the introduction to secondary dominants, secondary leading tones, diatonic and chromatic modulations, and linear diminished seventh chords. Must be taken concurrently with MUSI 2116. </w:t>
      </w:r>
      <w:r w:rsidRPr="00CC361F">
        <w:rPr>
          <w:i/>
          <w:sz w:val="24"/>
        </w:rPr>
        <w:t>Prerequisites: MUSI 1312, 1117 ; Co-requisite: MUSI 2116.</w:t>
      </w:r>
    </w:p>
    <w:p w14:paraId="26BCBD59" w14:textId="77777777" w:rsidR="005B12E5" w:rsidRPr="00CC361F" w:rsidRDefault="005B12E5">
      <w:pPr>
        <w:pStyle w:val="BodyText"/>
        <w:spacing w:before="10"/>
        <w:rPr>
          <w:i/>
          <w:sz w:val="23"/>
        </w:rPr>
      </w:pPr>
    </w:p>
    <w:p w14:paraId="36CFB463" w14:textId="70EF31DA" w:rsidR="00B63167" w:rsidRPr="000A715D" w:rsidRDefault="00DE5985" w:rsidP="000A715D">
      <w:pPr>
        <w:tabs>
          <w:tab w:val="left" w:pos="2637"/>
          <w:tab w:val="left" w:pos="7737"/>
        </w:tabs>
        <w:spacing w:before="1" w:line="242" w:lineRule="auto"/>
        <w:ind w:left="1197" w:right="1756"/>
        <w:rPr>
          <w:i/>
          <w:sz w:val="21"/>
        </w:rPr>
      </w:pPr>
      <w:r w:rsidRPr="00CC361F">
        <w:rPr>
          <w:b/>
          <w:sz w:val="24"/>
        </w:rPr>
        <w:t>MUSI</w:t>
      </w:r>
      <w:r w:rsidRPr="00CC361F">
        <w:rPr>
          <w:b/>
          <w:spacing w:val="-1"/>
          <w:sz w:val="24"/>
        </w:rPr>
        <w:t xml:space="preserve"> </w:t>
      </w:r>
      <w:r w:rsidRPr="00CC361F">
        <w:rPr>
          <w:b/>
          <w:sz w:val="24"/>
        </w:rPr>
        <w:t>3300</w:t>
      </w:r>
      <w:r w:rsidRPr="00CC361F">
        <w:rPr>
          <w:b/>
          <w:sz w:val="24"/>
        </w:rPr>
        <w:tab/>
        <w:t>Introduction to</w:t>
      </w:r>
      <w:r w:rsidRPr="00CC361F">
        <w:rPr>
          <w:b/>
          <w:spacing w:val="-4"/>
          <w:sz w:val="24"/>
        </w:rPr>
        <w:t xml:space="preserve"> </w:t>
      </w:r>
      <w:r w:rsidRPr="00CC361F">
        <w:rPr>
          <w:b/>
          <w:sz w:val="24"/>
        </w:rPr>
        <w:t>Music</w:t>
      </w:r>
      <w:r w:rsidRPr="00CC361F">
        <w:rPr>
          <w:b/>
          <w:spacing w:val="-3"/>
          <w:sz w:val="24"/>
        </w:rPr>
        <w:t xml:space="preserve"> </w:t>
      </w:r>
      <w:r w:rsidRPr="00CC361F">
        <w:rPr>
          <w:b/>
          <w:sz w:val="24"/>
        </w:rPr>
        <w:t>Technology</w:t>
      </w:r>
      <w:r w:rsidRPr="00CC361F">
        <w:rPr>
          <w:b/>
          <w:sz w:val="24"/>
        </w:rPr>
        <w:tab/>
        <w:t xml:space="preserve">3 Semester Hours </w:t>
      </w:r>
      <w:r w:rsidRPr="00CC361F">
        <w:rPr>
          <w:sz w:val="24"/>
        </w:rPr>
        <w:t xml:space="preserve">Introduction to the use of synthesizers, computers, sequencing and music printing software, multi-track recorders and other MIDI (Music Instrument Digital Interface) devices in the notation, arrangement, composition and performance of music. </w:t>
      </w:r>
      <w:r w:rsidRPr="00CC361F">
        <w:rPr>
          <w:i/>
          <w:sz w:val="21"/>
        </w:rPr>
        <w:t>Prerequisite: MUSI 2312 or permission of</w:t>
      </w:r>
      <w:r w:rsidRPr="00CC361F">
        <w:rPr>
          <w:i/>
          <w:spacing w:val="7"/>
          <w:sz w:val="21"/>
        </w:rPr>
        <w:t xml:space="preserve"> </w:t>
      </w:r>
      <w:r w:rsidRPr="00CC361F">
        <w:rPr>
          <w:i/>
          <w:sz w:val="21"/>
        </w:rPr>
        <w:t>instructor.</w:t>
      </w:r>
    </w:p>
    <w:p w14:paraId="56C69B7C" w14:textId="77777777" w:rsidR="00B63167" w:rsidRDefault="00B63167">
      <w:pPr>
        <w:pStyle w:val="Heading4"/>
        <w:tabs>
          <w:tab w:val="left" w:pos="2637"/>
          <w:tab w:val="left" w:pos="7677"/>
        </w:tabs>
      </w:pPr>
    </w:p>
    <w:p w14:paraId="4E185CBE" w14:textId="0722A2A7" w:rsidR="005B12E5" w:rsidRPr="00CC361F" w:rsidRDefault="00DE5985">
      <w:pPr>
        <w:pStyle w:val="Heading4"/>
        <w:tabs>
          <w:tab w:val="left" w:pos="2637"/>
          <w:tab w:val="left" w:pos="7677"/>
        </w:tabs>
      </w:pPr>
      <w:r w:rsidRPr="00CC361F">
        <w:t>MUSI</w:t>
      </w:r>
      <w:r w:rsidRPr="00CC361F">
        <w:rPr>
          <w:spacing w:val="-1"/>
        </w:rPr>
        <w:t xml:space="preserve"> </w:t>
      </w:r>
      <w:r w:rsidRPr="00CC361F">
        <w:t>3320</w:t>
      </w:r>
      <w:r w:rsidRPr="00CC361F">
        <w:tab/>
        <w:t>Multi-Media and</w:t>
      </w:r>
      <w:r w:rsidRPr="00CC361F">
        <w:rPr>
          <w:spacing w:val="-4"/>
        </w:rPr>
        <w:t xml:space="preserve"> </w:t>
      </w:r>
      <w:r w:rsidRPr="00CC361F">
        <w:t>Web</w:t>
      </w:r>
      <w:r w:rsidRPr="00CC361F">
        <w:rPr>
          <w:spacing w:val="-2"/>
        </w:rPr>
        <w:t xml:space="preserve"> </w:t>
      </w:r>
      <w:r w:rsidRPr="00CC361F">
        <w:t>Design</w:t>
      </w:r>
      <w:r w:rsidRPr="00CC361F">
        <w:tab/>
        <w:t>3 Semester</w:t>
      </w:r>
      <w:r w:rsidRPr="00CC361F">
        <w:rPr>
          <w:spacing w:val="-2"/>
        </w:rPr>
        <w:t xml:space="preserve"> </w:t>
      </w:r>
      <w:r w:rsidRPr="00CC361F">
        <w:t>Hours</w:t>
      </w:r>
    </w:p>
    <w:p w14:paraId="17AACEE6" w14:textId="77777777" w:rsidR="005B12E5" w:rsidRPr="00CC361F" w:rsidRDefault="00DE5985">
      <w:pPr>
        <w:pStyle w:val="BodyText"/>
        <w:spacing w:before="3"/>
        <w:ind w:left="1197" w:right="1192"/>
        <w:rPr>
          <w:i/>
          <w:sz w:val="21"/>
        </w:rPr>
      </w:pPr>
      <w:r w:rsidRPr="00CC361F">
        <w:t xml:space="preserve">The application of audio and video segments for the creation of multi-media presentations. Special emphasis will be placed on preparing creative displays for websites. The course requires extensive use of computer technology. </w:t>
      </w:r>
      <w:r w:rsidRPr="00CC361F">
        <w:rPr>
          <w:i/>
          <w:sz w:val="21"/>
        </w:rPr>
        <w:t>Prerequisite: MUSI 2312 or permission of instructor.</w:t>
      </w:r>
    </w:p>
    <w:p w14:paraId="51668E6F" w14:textId="04B57422" w:rsidR="004C2CA7" w:rsidRPr="00CC361F" w:rsidRDefault="004C2CA7">
      <w:pPr>
        <w:rPr>
          <w:sz w:val="21"/>
        </w:rPr>
      </w:pPr>
    </w:p>
    <w:p w14:paraId="608D15FE" w14:textId="77777777" w:rsidR="005B12E5" w:rsidRPr="00CC361F" w:rsidRDefault="00DE5985">
      <w:pPr>
        <w:pStyle w:val="Heading4"/>
        <w:tabs>
          <w:tab w:val="left" w:pos="2637"/>
          <w:tab w:val="left" w:pos="7737"/>
        </w:tabs>
        <w:spacing w:before="76" w:line="275" w:lineRule="exact"/>
      </w:pPr>
      <w:r w:rsidRPr="00CC361F">
        <w:t>MUSI</w:t>
      </w:r>
      <w:r w:rsidRPr="00CC361F">
        <w:rPr>
          <w:spacing w:val="-1"/>
        </w:rPr>
        <w:t xml:space="preserve"> </w:t>
      </w:r>
      <w:r w:rsidRPr="00CC361F">
        <w:t>3330</w:t>
      </w:r>
      <w:r w:rsidRPr="00CC361F">
        <w:tab/>
        <w:t>Music</w:t>
      </w:r>
      <w:r w:rsidRPr="00CC361F">
        <w:rPr>
          <w:spacing w:val="-4"/>
        </w:rPr>
        <w:t xml:space="preserve"> </w:t>
      </w:r>
      <w:r w:rsidRPr="00CC361F">
        <w:t>Entrepreneurship</w:t>
      </w:r>
      <w:r w:rsidRPr="00CC361F">
        <w:tab/>
        <w:t>3 Semester</w:t>
      </w:r>
      <w:r w:rsidRPr="00CC361F">
        <w:rPr>
          <w:spacing w:val="-2"/>
        </w:rPr>
        <w:t xml:space="preserve"> </w:t>
      </w:r>
      <w:r w:rsidRPr="00CC361F">
        <w:t>Hours</w:t>
      </w:r>
    </w:p>
    <w:p w14:paraId="1F91A950" w14:textId="77777777" w:rsidR="005B12E5" w:rsidRPr="00CC361F" w:rsidRDefault="00DE5985">
      <w:pPr>
        <w:pStyle w:val="BodyText"/>
        <w:spacing w:line="242" w:lineRule="auto"/>
        <w:ind w:left="1197" w:right="1538"/>
        <w:rPr>
          <w:i/>
          <w:sz w:val="21"/>
        </w:rPr>
      </w:pPr>
      <w:r w:rsidRPr="00CC361F">
        <w:t xml:space="preserve">This course considers various aspects of the music business, including economics, marketing, promotion, artist management, contracts, and project management. The class sessions can be team taught with business faculty and/or feature guest speakers active in the music industry. </w:t>
      </w:r>
      <w:r w:rsidRPr="00CC361F">
        <w:rPr>
          <w:i/>
          <w:sz w:val="21"/>
        </w:rPr>
        <w:t>Prerequisite: MUSI 2312 or permission of instructor.</w:t>
      </w:r>
    </w:p>
    <w:p w14:paraId="32191517" w14:textId="77777777" w:rsidR="005B12E5" w:rsidRPr="00CC361F" w:rsidRDefault="005B12E5">
      <w:pPr>
        <w:pStyle w:val="BodyText"/>
        <w:spacing w:before="1"/>
        <w:rPr>
          <w:i/>
        </w:rPr>
      </w:pPr>
    </w:p>
    <w:p w14:paraId="074AE196" w14:textId="77777777" w:rsidR="005B12E5" w:rsidRPr="00CC361F" w:rsidRDefault="00DE5985">
      <w:pPr>
        <w:pStyle w:val="Heading4"/>
        <w:tabs>
          <w:tab w:val="left" w:pos="2637"/>
          <w:tab w:val="left" w:pos="7677"/>
        </w:tabs>
        <w:spacing w:before="1"/>
      </w:pPr>
      <w:r w:rsidRPr="00CC361F">
        <w:t>MUSI</w:t>
      </w:r>
      <w:r w:rsidRPr="00CC361F">
        <w:rPr>
          <w:spacing w:val="-1"/>
        </w:rPr>
        <w:t xml:space="preserve"> </w:t>
      </w:r>
      <w:r w:rsidRPr="00CC361F">
        <w:t>4301</w:t>
      </w:r>
      <w:r w:rsidRPr="00CC361F">
        <w:tab/>
        <w:t>Form</w:t>
      </w:r>
      <w:r w:rsidRPr="00CC361F">
        <w:rPr>
          <w:spacing w:val="-1"/>
        </w:rPr>
        <w:t xml:space="preserve"> </w:t>
      </w:r>
      <w:r w:rsidRPr="00CC361F">
        <w:t>and</w:t>
      </w:r>
      <w:r w:rsidRPr="00CC361F">
        <w:rPr>
          <w:spacing w:val="-1"/>
        </w:rPr>
        <w:t xml:space="preserve"> </w:t>
      </w:r>
      <w:r w:rsidRPr="00CC361F">
        <w:t>Analysis</w:t>
      </w:r>
      <w:r w:rsidRPr="00CC361F">
        <w:tab/>
        <w:t>3 Semester</w:t>
      </w:r>
      <w:r w:rsidRPr="00CC361F">
        <w:rPr>
          <w:spacing w:val="-2"/>
        </w:rPr>
        <w:t xml:space="preserve"> </w:t>
      </w:r>
      <w:r w:rsidRPr="00CC361F">
        <w:t>Hours</w:t>
      </w:r>
    </w:p>
    <w:p w14:paraId="5EBCDCE1" w14:textId="77777777" w:rsidR="005B12E5" w:rsidRPr="00CC361F" w:rsidRDefault="00DE5985">
      <w:pPr>
        <w:pStyle w:val="BodyText"/>
        <w:spacing w:before="4" w:line="237" w:lineRule="auto"/>
        <w:ind w:left="1197" w:right="1472"/>
      </w:pPr>
      <w:r w:rsidRPr="00CC361F">
        <w:t xml:space="preserve">Intense review of all elements of music with a study of the way they function in musical form. Analysis by structures. </w:t>
      </w:r>
      <w:r w:rsidRPr="00CC361F">
        <w:rPr>
          <w:i/>
        </w:rPr>
        <w:t>Prerequisite: MUSI 2312</w:t>
      </w:r>
      <w:r w:rsidRPr="00CC361F">
        <w:t>.</w:t>
      </w:r>
    </w:p>
    <w:p w14:paraId="0E729615" w14:textId="77777777" w:rsidR="005B12E5" w:rsidRPr="00CC361F" w:rsidRDefault="005B12E5">
      <w:pPr>
        <w:pStyle w:val="BodyText"/>
        <w:spacing w:before="1"/>
      </w:pPr>
    </w:p>
    <w:p w14:paraId="5CF45E25" w14:textId="77777777" w:rsidR="005B12E5" w:rsidRPr="00CC361F" w:rsidRDefault="00DE5985">
      <w:pPr>
        <w:pStyle w:val="Heading4"/>
        <w:tabs>
          <w:tab w:val="left" w:pos="2637"/>
          <w:tab w:val="left" w:pos="7677"/>
        </w:tabs>
      </w:pPr>
      <w:r w:rsidRPr="00CC361F">
        <w:t>MUSI</w:t>
      </w:r>
      <w:r w:rsidRPr="00CC361F">
        <w:rPr>
          <w:spacing w:val="-1"/>
        </w:rPr>
        <w:t xml:space="preserve"> </w:t>
      </w:r>
      <w:r w:rsidRPr="00CC361F">
        <w:t>4302</w:t>
      </w:r>
      <w:r w:rsidRPr="00CC361F">
        <w:tab/>
        <w:t>Conducting</w:t>
      </w:r>
      <w:r w:rsidRPr="00CC361F">
        <w:tab/>
        <w:t>3 Semester</w:t>
      </w:r>
      <w:r w:rsidRPr="00CC361F">
        <w:rPr>
          <w:spacing w:val="-2"/>
        </w:rPr>
        <w:t xml:space="preserve"> </w:t>
      </w:r>
      <w:r w:rsidRPr="00CC361F">
        <w:t>Hours</w:t>
      </w:r>
    </w:p>
    <w:p w14:paraId="25CCAC53" w14:textId="77777777" w:rsidR="005B12E5" w:rsidRPr="00CC361F" w:rsidRDefault="00DE5985">
      <w:pPr>
        <w:pStyle w:val="BodyText"/>
        <w:spacing w:before="5" w:line="237" w:lineRule="auto"/>
        <w:ind w:left="1197" w:right="1192"/>
      </w:pPr>
      <w:r w:rsidRPr="00CC361F">
        <w:t xml:space="preserve">The principles of conducting with emphasis on score reading, program planning, rehearsal procedures, use of the baton, and conducting without the baton. </w:t>
      </w:r>
      <w:r w:rsidRPr="00CC361F">
        <w:rPr>
          <w:i/>
        </w:rPr>
        <w:t>Prerequisite: MUTC 2312</w:t>
      </w:r>
      <w:r w:rsidRPr="00CC361F">
        <w:t>.</w:t>
      </w:r>
    </w:p>
    <w:p w14:paraId="37FBC1CC" w14:textId="77777777" w:rsidR="005B12E5" w:rsidRPr="00CC361F" w:rsidRDefault="005B12E5">
      <w:pPr>
        <w:pStyle w:val="BodyText"/>
        <w:spacing w:before="1"/>
      </w:pPr>
    </w:p>
    <w:p w14:paraId="50467A30" w14:textId="77777777" w:rsidR="005B12E5" w:rsidRPr="00CC361F" w:rsidRDefault="00DE5985">
      <w:pPr>
        <w:tabs>
          <w:tab w:val="left" w:pos="2637"/>
          <w:tab w:val="left" w:pos="7677"/>
        </w:tabs>
        <w:spacing w:line="244" w:lineRule="auto"/>
        <w:ind w:left="1197" w:right="1382"/>
        <w:rPr>
          <w:i/>
          <w:sz w:val="21"/>
        </w:rPr>
      </w:pPr>
      <w:r w:rsidRPr="00CC361F">
        <w:rPr>
          <w:b/>
          <w:sz w:val="24"/>
        </w:rPr>
        <w:t>MUSI</w:t>
      </w:r>
      <w:r w:rsidRPr="00CC361F">
        <w:rPr>
          <w:b/>
          <w:spacing w:val="-1"/>
          <w:sz w:val="24"/>
        </w:rPr>
        <w:t xml:space="preserve"> </w:t>
      </w:r>
      <w:r w:rsidRPr="00CC361F">
        <w:rPr>
          <w:b/>
          <w:sz w:val="24"/>
        </w:rPr>
        <w:t>4309</w:t>
      </w:r>
      <w:r w:rsidRPr="00CC361F">
        <w:rPr>
          <w:b/>
          <w:sz w:val="24"/>
        </w:rPr>
        <w:tab/>
        <w:t>Music</w:t>
      </w:r>
      <w:r w:rsidRPr="00CC361F">
        <w:rPr>
          <w:b/>
          <w:spacing w:val="-3"/>
          <w:sz w:val="24"/>
        </w:rPr>
        <w:t xml:space="preserve"> </w:t>
      </w:r>
      <w:r w:rsidRPr="00CC361F">
        <w:rPr>
          <w:b/>
          <w:sz w:val="24"/>
        </w:rPr>
        <w:t>Technology</w:t>
      </w:r>
      <w:r w:rsidRPr="00CC361F">
        <w:rPr>
          <w:b/>
          <w:spacing w:val="-2"/>
          <w:sz w:val="24"/>
        </w:rPr>
        <w:t xml:space="preserve"> </w:t>
      </w:r>
      <w:r w:rsidRPr="00CC361F">
        <w:rPr>
          <w:b/>
          <w:sz w:val="24"/>
        </w:rPr>
        <w:t>Internship</w:t>
      </w:r>
      <w:r w:rsidRPr="00CC361F">
        <w:rPr>
          <w:b/>
          <w:sz w:val="24"/>
        </w:rPr>
        <w:tab/>
        <w:t xml:space="preserve">3 Semester Hours </w:t>
      </w:r>
      <w:r w:rsidRPr="00CC361F">
        <w:rPr>
          <w:sz w:val="24"/>
        </w:rPr>
        <w:t xml:space="preserve">Placement in a music studio for experience with active professionals. </w:t>
      </w:r>
      <w:r w:rsidRPr="00CC361F">
        <w:rPr>
          <w:i/>
          <w:sz w:val="21"/>
        </w:rPr>
        <w:t>Prerequisite: MUSI 2312 or permission of</w:t>
      </w:r>
      <w:r w:rsidRPr="00CC361F">
        <w:rPr>
          <w:i/>
          <w:spacing w:val="7"/>
          <w:sz w:val="21"/>
        </w:rPr>
        <w:t xml:space="preserve"> </w:t>
      </w:r>
      <w:r w:rsidRPr="00CC361F">
        <w:rPr>
          <w:i/>
          <w:sz w:val="21"/>
        </w:rPr>
        <w:t>instructor.</w:t>
      </w:r>
    </w:p>
    <w:p w14:paraId="3ACA5D6D" w14:textId="77777777" w:rsidR="005B12E5" w:rsidRPr="00CC361F" w:rsidRDefault="005B12E5">
      <w:pPr>
        <w:pStyle w:val="BodyText"/>
        <w:spacing w:before="6"/>
        <w:rPr>
          <w:i/>
          <w:sz w:val="23"/>
        </w:rPr>
      </w:pPr>
    </w:p>
    <w:p w14:paraId="006EFE36" w14:textId="77777777" w:rsidR="005B12E5" w:rsidRPr="00CC361F" w:rsidRDefault="00DE5985">
      <w:pPr>
        <w:tabs>
          <w:tab w:val="left" w:pos="2637"/>
          <w:tab w:val="left" w:pos="7677"/>
        </w:tabs>
        <w:ind w:left="1197" w:right="1634"/>
        <w:rPr>
          <w:sz w:val="24"/>
        </w:rPr>
      </w:pPr>
      <w:r w:rsidRPr="00CC361F">
        <w:rPr>
          <w:b/>
          <w:sz w:val="24"/>
        </w:rPr>
        <w:t>MUSI</w:t>
      </w:r>
      <w:r w:rsidRPr="00CC361F">
        <w:rPr>
          <w:b/>
          <w:spacing w:val="-1"/>
          <w:sz w:val="24"/>
        </w:rPr>
        <w:t xml:space="preserve"> </w:t>
      </w:r>
      <w:r w:rsidRPr="00CC361F">
        <w:rPr>
          <w:b/>
          <w:sz w:val="24"/>
        </w:rPr>
        <w:t>4399</w:t>
      </w:r>
      <w:r w:rsidRPr="00CC361F">
        <w:rPr>
          <w:b/>
          <w:sz w:val="24"/>
        </w:rPr>
        <w:tab/>
        <w:t>Topical</w:t>
      </w:r>
      <w:r w:rsidRPr="00CC361F">
        <w:rPr>
          <w:b/>
          <w:spacing w:val="-3"/>
          <w:sz w:val="24"/>
        </w:rPr>
        <w:t xml:space="preserve"> </w:t>
      </w:r>
      <w:r w:rsidRPr="00CC361F">
        <w:rPr>
          <w:b/>
          <w:sz w:val="24"/>
        </w:rPr>
        <w:t>Seminar</w:t>
      </w:r>
      <w:r w:rsidRPr="00CC361F">
        <w:rPr>
          <w:b/>
          <w:sz w:val="24"/>
        </w:rPr>
        <w:tab/>
        <w:t xml:space="preserve">3 Semester Hours </w:t>
      </w:r>
      <w:r w:rsidRPr="00CC361F">
        <w:rPr>
          <w:sz w:val="24"/>
        </w:rPr>
        <w:t xml:space="preserve">Advanced topics not covered in published curriculum. May be repeated, if topic changes. </w:t>
      </w:r>
      <w:r w:rsidRPr="00CC361F">
        <w:rPr>
          <w:i/>
          <w:sz w:val="24"/>
        </w:rPr>
        <w:t>Prerequisites: Minimum of nine semester hours of credit in subject field and junior or senior standing or consent of</w:t>
      </w:r>
      <w:r w:rsidRPr="00CC361F">
        <w:rPr>
          <w:i/>
          <w:spacing w:val="-3"/>
          <w:sz w:val="24"/>
        </w:rPr>
        <w:t xml:space="preserve"> </w:t>
      </w:r>
      <w:r w:rsidRPr="00CC361F">
        <w:rPr>
          <w:i/>
          <w:sz w:val="24"/>
        </w:rPr>
        <w:t>instructor</w:t>
      </w:r>
      <w:r w:rsidRPr="00CC361F">
        <w:rPr>
          <w:sz w:val="24"/>
        </w:rPr>
        <w:t>.</w:t>
      </w:r>
    </w:p>
    <w:p w14:paraId="3D1B0867" w14:textId="5FEA14FF" w:rsidR="005B12E5" w:rsidRDefault="005B12E5">
      <w:pPr>
        <w:pStyle w:val="BodyText"/>
        <w:spacing w:before="3"/>
      </w:pPr>
    </w:p>
    <w:p w14:paraId="323452FA" w14:textId="77777777" w:rsidR="002D5198" w:rsidRPr="00CC361F" w:rsidRDefault="002D5198">
      <w:pPr>
        <w:pStyle w:val="BodyText"/>
        <w:spacing w:before="3"/>
      </w:pPr>
    </w:p>
    <w:p w14:paraId="511E2665" w14:textId="2A09026A" w:rsidR="005B12E5" w:rsidRPr="00CC361F" w:rsidRDefault="00DE5985">
      <w:pPr>
        <w:pStyle w:val="Heading3"/>
        <w:spacing w:before="1"/>
        <w:ind w:left="1197"/>
        <w:jc w:val="left"/>
      </w:pPr>
      <w:bookmarkStart w:id="596" w:name="_Toc531768569"/>
      <w:bookmarkStart w:id="597" w:name="_Toc17818417"/>
      <w:r w:rsidRPr="00CC361F">
        <w:lastRenderedPageBreak/>
        <w:t>NUTRITION (NUTR)</w:t>
      </w:r>
      <w:bookmarkEnd w:id="596"/>
      <w:bookmarkEnd w:id="597"/>
    </w:p>
    <w:p w14:paraId="0CB3C0DE" w14:textId="77777777" w:rsidR="005B12E5" w:rsidRPr="00CC361F" w:rsidRDefault="00DE5985">
      <w:pPr>
        <w:pStyle w:val="Heading4"/>
        <w:tabs>
          <w:tab w:val="left" w:pos="2637"/>
          <w:tab w:val="left" w:pos="7677"/>
        </w:tabs>
        <w:spacing w:line="274" w:lineRule="exact"/>
      </w:pPr>
      <w:r w:rsidRPr="00CC361F">
        <w:t>NUTR 3300</w:t>
      </w:r>
      <w:r w:rsidRPr="00CC361F">
        <w:tab/>
        <w:t>Nutrition</w:t>
      </w:r>
      <w:r w:rsidRPr="00CC361F">
        <w:tab/>
        <w:t>3 Semester</w:t>
      </w:r>
      <w:r w:rsidRPr="00CC361F">
        <w:rPr>
          <w:spacing w:val="-2"/>
        </w:rPr>
        <w:t xml:space="preserve"> </w:t>
      </w:r>
      <w:r w:rsidRPr="00CC361F">
        <w:t>Hours</w:t>
      </w:r>
    </w:p>
    <w:p w14:paraId="3D819DC3" w14:textId="19C00CCF" w:rsidR="005B12E5" w:rsidRDefault="00DE5985" w:rsidP="00EA4AB9">
      <w:pPr>
        <w:spacing w:line="242" w:lineRule="auto"/>
        <w:ind w:left="1197" w:right="1226"/>
        <w:rPr>
          <w:i/>
          <w:sz w:val="24"/>
        </w:rPr>
      </w:pPr>
      <w:r w:rsidRPr="00CC361F">
        <w:rPr>
          <w:sz w:val="24"/>
        </w:rPr>
        <w:t xml:space="preserve">An analysis and assessment of nutrition. </w:t>
      </w:r>
      <w:r w:rsidRPr="00CC361F">
        <w:rPr>
          <w:i/>
          <w:sz w:val="24"/>
        </w:rPr>
        <w:t>This course cannot be substituted for a Biology course in the major.</w:t>
      </w:r>
    </w:p>
    <w:p w14:paraId="77B82FA5" w14:textId="77777777" w:rsidR="002D5198" w:rsidRPr="00EA4AB9" w:rsidRDefault="002D5198" w:rsidP="00EA4AB9">
      <w:pPr>
        <w:spacing w:line="242" w:lineRule="auto"/>
        <w:ind w:left="1197" w:right="1226"/>
        <w:rPr>
          <w:i/>
          <w:sz w:val="24"/>
        </w:rPr>
      </w:pPr>
    </w:p>
    <w:p w14:paraId="308E061A" w14:textId="56F09053" w:rsidR="005B12E5" w:rsidRPr="00CC361F" w:rsidRDefault="00DE5985">
      <w:pPr>
        <w:pStyle w:val="Heading3"/>
        <w:ind w:left="1197"/>
        <w:jc w:val="left"/>
      </w:pPr>
      <w:bookmarkStart w:id="598" w:name="_Toc531768570"/>
      <w:bookmarkStart w:id="599" w:name="_Toc17818418"/>
      <w:r w:rsidRPr="00CC361F">
        <w:t>PHILOSOPHY (PHIL)</w:t>
      </w:r>
      <w:bookmarkEnd w:id="598"/>
      <w:bookmarkEnd w:id="599"/>
    </w:p>
    <w:p w14:paraId="538CD921" w14:textId="77777777" w:rsidR="005B12E5" w:rsidRPr="00CC361F" w:rsidRDefault="00DE5985">
      <w:pPr>
        <w:pStyle w:val="Heading4"/>
        <w:tabs>
          <w:tab w:val="left" w:pos="2637"/>
          <w:tab w:val="left" w:pos="7677"/>
        </w:tabs>
        <w:spacing w:line="274" w:lineRule="exact"/>
      </w:pPr>
      <w:r w:rsidRPr="00CC361F">
        <w:t>PHIL</w:t>
      </w:r>
      <w:r w:rsidRPr="00CC361F">
        <w:rPr>
          <w:spacing w:val="-1"/>
        </w:rPr>
        <w:t xml:space="preserve"> </w:t>
      </w:r>
      <w:r w:rsidRPr="00CC361F">
        <w:t>4301</w:t>
      </w:r>
      <w:r w:rsidRPr="00CC361F">
        <w:tab/>
        <w:t>Ethics</w:t>
      </w:r>
      <w:r w:rsidRPr="00CC361F">
        <w:tab/>
        <w:t>3 Semester</w:t>
      </w:r>
      <w:r w:rsidRPr="00CC361F">
        <w:rPr>
          <w:spacing w:val="-2"/>
        </w:rPr>
        <w:t xml:space="preserve"> </w:t>
      </w:r>
      <w:r w:rsidRPr="00CC361F">
        <w:t>Hours</w:t>
      </w:r>
    </w:p>
    <w:p w14:paraId="5D729DFB" w14:textId="77777777" w:rsidR="005B12E5" w:rsidRPr="00CC361F" w:rsidRDefault="00DE5985">
      <w:pPr>
        <w:ind w:left="1197" w:right="1279"/>
        <w:rPr>
          <w:i/>
          <w:sz w:val="24"/>
        </w:rPr>
      </w:pPr>
      <w:r w:rsidRPr="00CC361F">
        <w:rPr>
          <w:sz w:val="24"/>
        </w:rPr>
        <w:t xml:space="preserve">Study of the ways in which moral standards are justified, the nature of good and evil, and the means of choice and consequences concerned in terms of freedom, responsibility, and necessity. </w:t>
      </w:r>
      <w:r w:rsidRPr="00CC361F">
        <w:rPr>
          <w:i/>
          <w:sz w:val="24"/>
        </w:rPr>
        <w:t>Prerequisite: Senior standing or consent of instructor</w:t>
      </w:r>
    </w:p>
    <w:p w14:paraId="11237B9B" w14:textId="18A5E091" w:rsidR="005B12E5" w:rsidRPr="00CC361F" w:rsidRDefault="00DE5985">
      <w:pPr>
        <w:pStyle w:val="Heading3"/>
        <w:spacing w:before="233"/>
        <w:ind w:left="1197"/>
        <w:jc w:val="left"/>
      </w:pPr>
      <w:bookmarkStart w:id="600" w:name="_Toc531768571"/>
      <w:bookmarkStart w:id="601" w:name="_Toc17818419"/>
      <w:r w:rsidRPr="00CC361F">
        <w:t>PHYSICS (PHYS)</w:t>
      </w:r>
      <w:bookmarkEnd w:id="600"/>
      <w:bookmarkEnd w:id="601"/>
    </w:p>
    <w:p w14:paraId="19499F7C" w14:textId="77777777" w:rsidR="005B12E5" w:rsidRPr="00CC361F" w:rsidRDefault="00DE5985">
      <w:pPr>
        <w:pStyle w:val="Heading4"/>
        <w:tabs>
          <w:tab w:val="left" w:pos="2637"/>
          <w:tab w:val="left" w:pos="7677"/>
        </w:tabs>
        <w:spacing w:line="274" w:lineRule="exact"/>
      </w:pPr>
      <w:r w:rsidRPr="00CC361F">
        <w:t>PHYS</w:t>
      </w:r>
      <w:r w:rsidRPr="00CC361F">
        <w:rPr>
          <w:spacing w:val="-1"/>
        </w:rPr>
        <w:t xml:space="preserve"> </w:t>
      </w:r>
      <w:r w:rsidRPr="00CC361F">
        <w:t>1401</w:t>
      </w:r>
      <w:r w:rsidRPr="00CC361F">
        <w:tab/>
        <w:t>General</w:t>
      </w:r>
      <w:r w:rsidRPr="00CC361F">
        <w:rPr>
          <w:spacing w:val="-3"/>
        </w:rPr>
        <w:t xml:space="preserve"> </w:t>
      </w:r>
      <w:r w:rsidRPr="00CC361F">
        <w:t>Physics</w:t>
      </w:r>
      <w:r w:rsidRPr="00CC361F">
        <w:rPr>
          <w:spacing w:val="-2"/>
        </w:rPr>
        <w:t xml:space="preserve"> </w:t>
      </w:r>
      <w:r w:rsidRPr="00CC361F">
        <w:t>I</w:t>
      </w:r>
      <w:r w:rsidRPr="00CC361F">
        <w:tab/>
        <w:t>4 Semester</w:t>
      </w:r>
      <w:r w:rsidRPr="00CC361F">
        <w:rPr>
          <w:spacing w:val="-2"/>
        </w:rPr>
        <w:t xml:space="preserve"> </w:t>
      </w:r>
      <w:r w:rsidRPr="00CC361F">
        <w:t>Hours</w:t>
      </w:r>
    </w:p>
    <w:p w14:paraId="38781809" w14:textId="77777777" w:rsidR="005B12E5" w:rsidRPr="00CC361F" w:rsidRDefault="00DE5985">
      <w:pPr>
        <w:ind w:left="1197" w:right="1305"/>
        <w:rPr>
          <w:i/>
          <w:sz w:val="24"/>
        </w:rPr>
      </w:pPr>
      <w:r w:rsidRPr="00CC361F">
        <w:rPr>
          <w:sz w:val="24"/>
        </w:rPr>
        <w:t xml:space="preserve">Vectors, Newton’s Laws of Motion, work, power, energy and momentum, gravitation, heat, and calorimetric sound. Three hours of lecture per week. </w:t>
      </w:r>
      <w:r w:rsidRPr="00CC361F">
        <w:rPr>
          <w:i/>
          <w:sz w:val="24"/>
        </w:rPr>
        <w:t>Prerequisites: MATH 1314 and MATH 1316; Co- Requisite: PHYS 1001.</w:t>
      </w:r>
    </w:p>
    <w:p w14:paraId="723EEFC0" w14:textId="77777777" w:rsidR="005B12E5" w:rsidRPr="00CC361F" w:rsidRDefault="005B12E5">
      <w:pPr>
        <w:pStyle w:val="BodyText"/>
        <w:spacing w:before="10"/>
        <w:rPr>
          <w:i/>
          <w:sz w:val="23"/>
        </w:rPr>
      </w:pPr>
    </w:p>
    <w:p w14:paraId="73809AD3" w14:textId="77777777" w:rsidR="005B12E5" w:rsidRPr="00CC361F" w:rsidRDefault="00DE5985">
      <w:pPr>
        <w:pStyle w:val="Heading4"/>
        <w:tabs>
          <w:tab w:val="left" w:pos="2637"/>
          <w:tab w:val="left" w:pos="8397"/>
        </w:tabs>
      </w:pPr>
      <w:r w:rsidRPr="00CC361F">
        <w:t>PHYS</w:t>
      </w:r>
      <w:r w:rsidRPr="00CC361F">
        <w:rPr>
          <w:spacing w:val="-1"/>
        </w:rPr>
        <w:t xml:space="preserve"> </w:t>
      </w:r>
      <w:r w:rsidRPr="00CC361F">
        <w:t>1001</w:t>
      </w:r>
      <w:r w:rsidRPr="00CC361F">
        <w:tab/>
        <w:t>General Physics</w:t>
      </w:r>
      <w:r w:rsidRPr="00CC361F">
        <w:rPr>
          <w:spacing w:val="-5"/>
        </w:rPr>
        <w:t xml:space="preserve"> </w:t>
      </w:r>
      <w:r w:rsidRPr="00CC361F">
        <w:t>I</w:t>
      </w:r>
      <w:r w:rsidRPr="00CC361F">
        <w:rPr>
          <w:spacing w:val="-2"/>
        </w:rPr>
        <w:t xml:space="preserve"> </w:t>
      </w:r>
      <w:r w:rsidRPr="00CC361F">
        <w:t>Laboratory</w:t>
      </w:r>
      <w:r w:rsidRPr="00CC361F">
        <w:tab/>
        <w:t>Credit</w:t>
      </w:r>
    </w:p>
    <w:p w14:paraId="27C07715" w14:textId="77777777" w:rsidR="005B12E5" w:rsidRPr="00CC361F" w:rsidRDefault="00DE5985">
      <w:pPr>
        <w:spacing w:before="2"/>
        <w:ind w:left="1197"/>
        <w:rPr>
          <w:i/>
          <w:sz w:val="24"/>
        </w:rPr>
      </w:pPr>
      <w:r w:rsidRPr="00CC361F">
        <w:rPr>
          <w:sz w:val="24"/>
        </w:rPr>
        <w:t xml:space="preserve">Two hours of laboratory work per week. Laboratory Fee: $25. </w:t>
      </w:r>
      <w:r w:rsidRPr="00CC361F">
        <w:rPr>
          <w:i/>
          <w:sz w:val="24"/>
        </w:rPr>
        <w:t>Co-Requisite: PHYS 1401.</w:t>
      </w:r>
    </w:p>
    <w:p w14:paraId="1DA51FCC" w14:textId="21F1382B" w:rsidR="005B12E5" w:rsidRDefault="005B12E5">
      <w:pPr>
        <w:rPr>
          <w:sz w:val="24"/>
        </w:rPr>
      </w:pPr>
    </w:p>
    <w:p w14:paraId="62C18D4E" w14:textId="77777777" w:rsidR="005B12E5" w:rsidRPr="00CC361F" w:rsidRDefault="00DE5985">
      <w:pPr>
        <w:pStyle w:val="Heading4"/>
        <w:tabs>
          <w:tab w:val="left" w:pos="2637"/>
          <w:tab w:val="left" w:pos="7677"/>
        </w:tabs>
        <w:spacing w:before="76" w:line="275" w:lineRule="exact"/>
      </w:pPr>
      <w:r w:rsidRPr="00CC361F">
        <w:t>PHYS</w:t>
      </w:r>
      <w:r w:rsidRPr="00CC361F">
        <w:rPr>
          <w:spacing w:val="-1"/>
        </w:rPr>
        <w:t xml:space="preserve"> </w:t>
      </w:r>
      <w:r w:rsidRPr="00CC361F">
        <w:t>1402</w:t>
      </w:r>
      <w:r w:rsidRPr="00CC361F">
        <w:tab/>
        <w:t>General</w:t>
      </w:r>
      <w:r w:rsidRPr="00CC361F">
        <w:rPr>
          <w:spacing w:val="-3"/>
        </w:rPr>
        <w:t xml:space="preserve"> </w:t>
      </w:r>
      <w:r w:rsidRPr="00CC361F">
        <w:t>Physics</w:t>
      </w:r>
      <w:r w:rsidRPr="00CC361F">
        <w:rPr>
          <w:spacing w:val="-2"/>
        </w:rPr>
        <w:t xml:space="preserve"> </w:t>
      </w:r>
      <w:r w:rsidRPr="00CC361F">
        <w:t>II</w:t>
      </w:r>
      <w:r w:rsidRPr="00CC361F">
        <w:tab/>
        <w:t>4 Semester</w:t>
      </w:r>
      <w:r w:rsidRPr="00CC361F">
        <w:rPr>
          <w:spacing w:val="-2"/>
        </w:rPr>
        <w:t xml:space="preserve"> </w:t>
      </w:r>
      <w:r w:rsidRPr="00CC361F">
        <w:t>Hours</w:t>
      </w:r>
    </w:p>
    <w:p w14:paraId="3656CC04" w14:textId="77777777" w:rsidR="005B12E5" w:rsidRPr="00CC361F" w:rsidRDefault="00DE5985">
      <w:pPr>
        <w:pStyle w:val="BodyText"/>
        <w:spacing w:line="242" w:lineRule="auto"/>
        <w:ind w:left="1197" w:right="1406"/>
      </w:pPr>
      <w:r w:rsidRPr="00CC361F">
        <w:t>Theory of electricity, potential, current, resistance, Ohm’s Law, and electrical power, theory of light including reflection, lenses, and optical instruments. Three hours of lecture per week.</w:t>
      </w:r>
    </w:p>
    <w:p w14:paraId="3ADD97C2" w14:textId="77777777" w:rsidR="005B12E5" w:rsidRPr="00CC361F" w:rsidRDefault="00DE5985">
      <w:pPr>
        <w:spacing w:line="271" w:lineRule="exact"/>
        <w:ind w:left="1197"/>
        <w:rPr>
          <w:i/>
          <w:sz w:val="24"/>
        </w:rPr>
      </w:pPr>
      <w:r w:rsidRPr="00CC361F">
        <w:rPr>
          <w:i/>
          <w:sz w:val="24"/>
        </w:rPr>
        <w:t>Prerequisite: PHYS 1401</w:t>
      </w:r>
      <w:r w:rsidRPr="00CC361F">
        <w:rPr>
          <w:sz w:val="24"/>
        </w:rPr>
        <w:t xml:space="preserve">. </w:t>
      </w:r>
      <w:r w:rsidRPr="00CC361F">
        <w:rPr>
          <w:i/>
          <w:sz w:val="24"/>
        </w:rPr>
        <w:t>Co-Requisite: PHYS 1002.</w:t>
      </w:r>
    </w:p>
    <w:p w14:paraId="6213D34D" w14:textId="77777777" w:rsidR="005B12E5" w:rsidRPr="00CC361F" w:rsidRDefault="005B12E5">
      <w:pPr>
        <w:pStyle w:val="BodyText"/>
        <w:spacing w:before="11"/>
        <w:rPr>
          <w:i/>
          <w:sz w:val="23"/>
        </w:rPr>
      </w:pPr>
    </w:p>
    <w:p w14:paraId="2D9E2B68" w14:textId="77777777" w:rsidR="005B12E5" w:rsidRPr="00CC361F" w:rsidRDefault="00DE5985">
      <w:pPr>
        <w:pStyle w:val="Heading4"/>
        <w:tabs>
          <w:tab w:val="left" w:pos="2637"/>
          <w:tab w:val="left" w:pos="8397"/>
        </w:tabs>
      </w:pPr>
      <w:r w:rsidRPr="00CC361F">
        <w:t>PHYS</w:t>
      </w:r>
      <w:r w:rsidRPr="00CC361F">
        <w:rPr>
          <w:spacing w:val="-1"/>
        </w:rPr>
        <w:t xml:space="preserve"> </w:t>
      </w:r>
      <w:r w:rsidRPr="00CC361F">
        <w:t>1002</w:t>
      </w:r>
      <w:r w:rsidRPr="00CC361F">
        <w:tab/>
        <w:t>General Physics</w:t>
      </w:r>
      <w:r w:rsidRPr="00CC361F">
        <w:rPr>
          <w:spacing w:val="-5"/>
        </w:rPr>
        <w:t xml:space="preserve"> </w:t>
      </w:r>
      <w:r w:rsidRPr="00CC361F">
        <w:t>II</w:t>
      </w:r>
      <w:r w:rsidRPr="00CC361F">
        <w:rPr>
          <w:spacing w:val="-2"/>
        </w:rPr>
        <w:t xml:space="preserve"> </w:t>
      </w:r>
      <w:r w:rsidRPr="00CC361F">
        <w:t>Laboratory</w:t>
      </w:r>
      <w:r w:rsidRPr="00CC361F">
        <w:tab/>
        <w:t>Credit</w:t>
      </w:r>
    </w:p>
    <w:p w14:paraId="27F406FB" w14:textId="77777777" w:rsidR="005B12E5" w:rsidRPr="00CC361F" w:rsidRDefault="00DE5985">
      <w:pPr>
        <w:spacing w:before="2"/>
        <w:ind w:left="1197"/>
        <w:rPr>
          <w:i/>
          <w:sz w:val="24"/>
        </w:rPr>
      </w:pPr>
      <w:r w:rsidRPr="00CC361F">
        <w:rPr>
          <w:sz w:val="24"/>
        </w:rPr>
        <w:t xml:space="preserve">Two hours of laboratory work per week. Laboratory Fee: $25. </w:t>
      </w:r>
      <w:r w:rsidRPr="00CC361F">
        <w:rPr>
          <w:i/>
          <w:sz w:val="24"/>
        </w:rPr>
        <w:t>Co-Requisite: PHYS 1402.</w:t>
      </w:r>
    </w:p>
    <w:p w14:paraId="57BC88A0" w14:textId="77777777" w:rsidR="005B12E5" w:rsidRPr="00CC361F" w:rsidRDefault="005B12E5">
      <w:pPr>
        <w:pStyle w:val="BodyText"/>
        <w:rPr>
          <w:i/>
        </w:rPr>
      </w:pPr>
    </w:p>
    <w:p w14:paraId="76D239DD" w14:textId="77777777" w:rsidR="005B12E5" w:rsidRPr="00CC361F" w:rsidRDefault="00DE5985">
      <w:pPr>
        <w:pStyle w:val="Heading4"/>
        <w:tabs>
          <w:tab w:val="left" w:pos="2637"/>
          <w:tab w:val="left" w:pos="7677"/>
        </w:tabs>
        <w:spacing w:line="275" w:lineRule="exact"/>
      </w:pPr>
      <w:r w:rsidRPr="00CC361F">
        <w:t>PHYS</w:t>
      </w:r>
      <w:r w:rsidRPr="00CC361F">
        <w:rPr>
          <w:spacing w:val="-1"/>
        </w:rPr>
        <w:t xml:space="preserve"> </w:t>
      </w:r>
      <w:r w:rsidRPr="00CC361F">
        <w:t>1415</w:t>
      </w:r>
      <w:r w:rsidRPr="00CC361F">
        <w:tab/>
        <w:t>Physical</w:t>
      </w:r>
      <w:r w:rsidRPr="00CC361F">
        <w:rPr>
          <w:spacing w:val="-4"/>
        </w:rPr>
        <w:t xml:space="preserve"> </w:t>
      </w:r>
      <w:r w:rsidRPr="00CC361F">
        <w:t>Science</w:t>
      </w:r>
      <w:r w:rsidRPr="00CC361F">
        <w:tab/>
        <w:t>4 Semester</w:t>
      </w:r>
      <w:r w:rsidRPr="00CC361F">
        <w:rPr>
          <w:spacing w:val="-2"/>
        </w:rPr>
        <w:t xml:space="preserve"> </w:t>
      </w:r>
      <w:r w:rsidRPr="00CC361F">
        <w:t>Hours</w:t>
      </w:r>
    </w:p>
    <w:p w14:paraId="7A02C805" w14:textId="77777777" w:rsidR="005B12E5" w:rsidRPr="00CC361F" w:rsidRDefault="00DE5985">
      <w:pPr>
        <w:ind w:left="1197" w:right="1226"/>
        <w:rPr>
          <w:i/>
          <w:sz w:val="24"/>
        </w:rPr>
      </w:pPr>
      <w:r w:rsidRPr="00CC361F">
        <w:rPr>
          <w:sz w:val="24"/>
        </w:rPr>
        <w:t xml:space="preserve">Designed to give an understanding of the fundamental concepts in physics, chemistry, astronomy, and meteorology. Three hours of lecture per week. </w:t>
      </w:r>
      <w:r w:rsidRPr="00CC361F">
        <w:rPr>
          <w:i/>
          <w:sz w:val="24"/>
        </w:rPr>
        <w:t>Prerequisite: MATH 1314</w:t>
      </w:r>
      <w:r w:rsidRPr="00CC361F">
        <w:rPr>
          <w:sz w:val="24"/>
        </w:rPr>
        <w:t xml:space="preserve">. </w:t>
      </w:r>
      <w:r w:rsidRPr="00CC361F">
        <w:rPr>
          <w:i/>
          <w:sz w:val="24"/>
        </w:rPr>
        <w:t>Co- Requisite: PHYS</w:t>
      </w:r>
      <w:r w:rsidRPr="00CC361F">
        <w:rPr>
          <w:i/>
          <w:spacing w:val="-1"/>
          <w:sz w:val="24"/>
        </w:rPr>
        <w:t xml:space="preserve"> </w:t>
      </w:r>
      <w:r w:rsidRPr="00CC361F">
        <w:rPr>
          <w:i/>
          <w:sz w:val="24"/>
        </w:rPr>
        <w:t>1015.</w:t>
      </w:r>
    </w:p>
    <w:p w14:paraId="57C06805" w14:textId="77777777" w:rsidR="005B12E5" w:rsidRPr="00CC361F" w:rsidRDefault="005B12E5">
      <w:pPr>
        <w:pStyle w:val="BodyText"/>
        <w:spacing w:before="10"/>
        <w:rPr>
          <w:i/>
          <w:sz w:val="23"/>
        </w:rPr>
      </w:pPr>
    </w:p>
    <w:p w14:paraId="0B635991" w14:textId="77777777" w:rsidR="005B12E5" w:rsidRPr="00CC361F" w:rsidRDefault="00DE5985">
      <w:pPr>
        <w:pStyle w:val="Heading4"/>
        <w:tabs>
          <w:tab w:val="left" w:pos="2637"/>
          <w:tab w:val="left" w:pos="8397"/>
        </w:tabs>
        <w:spacing w:before="1"/>
      </w:pPr>
      <w:r w:rsidRPr="00CC361F">
        <w:t>PHYS</w:t>
      </w:r>
      <w:r w:rsidRPr="00CC361F">
        <w:rPr>
          <w:spacing w:val="-1"/>
        </w:rPr>
        <w:t xml:space="preserve"> </w:t>
      </w:r>
      <w:r w:rsidRPr="00CC361F">
        <w:t>1015</w:t>
      </w:r>
      <w:r w:rsidRPr="00CC361F">
        <w:tab/>
        <w:t>Physical</w:t>
      </w:r>
      <w:r w:rsidRPr="00CC361F">
        <w:rPr>
          <w:spacing w:val="-4"/>
        </w:rPr>
        <w:t xml:space="preserve"> </w:t>
      </w:r>
      <w:r w:rsidRPr="00CC361F">
        <w:t>Science</w:t>
      </w:r>
      <w:r w:rsidRPr="00CC361F">
        <w:rPr>
          <w:spacing w:val="-4"/>
        </w:rPr>
        <w:t xml:space="preserve"> </w:t>
      </w:r>
      <w:r w:rsidRPr="00CC361F">
        <w:t>Laboratory</w:t>
      </w:r>
      <w:r w:rsidRPr="00CC361F">
        <w:tab/>
        <w:t>Credit</w:t>
      </w:r>
    </w:p>
    <w:p w14:paraId="7D6FC9AB" w14:textId="77777777" w:rsidR="005B12E5" w:rsidRPr="00CC361F" w:rsidRDefault="00DE5985">
      <w:pPr>
        <w:spacing w:before="2"/>
        <w:ind w:left="1197"/>
        <w:rPr>
          <w:i/>
          <w:sz w:val="24"/>
        </w:rPr>
      </w:pPr>
      <w:r w:rsidRPr="00CC361F">
        <w:rPr>
          <w:sz w:val="24"/>
        </w:rPr>
        <w:t xml:space="preserve">Two hours of laboratory work per week. Laboratory Fee: $25. </w:t>
      </w:r>
      <w:r w:rsidRPr="00CC361F">
        <w:rPr>
          <w:i/>
          <w:sz w:val="24"/>
        </w:rPr>
        <w:t>Co-Requisite: PHYS 1415.</w:t>
      </w:r>
    </w:p>
    <w:p w14:paraId="44989597" w14:textId="77777777" w:rsidR="005B12E5" w:rsidRPr="00CC361F" w:rsidRDefault="005B12E5">
      <w:pPr>
        <w:pStyle w:val="BodyText"/>
        <w:spacing w:before="1"/>
        <w:rPr>
          <w:i/>
        </w:rPr>
      </w:pPr>
    </w:p>
    <w:p w14:paraId="2CAF8E0F" w14:textId="52A5B7E8" w:rsidR="005B12E5" w:rsidRPr="00CC361F" w:rsidRDefault="00DE5985">
      <w:pPr>
        <w:pStyle w:val="Heading3"/>
        <w:ind w:left="1197"/>
        <w:jc w:val="left"/>
      </w:pPr>
      <w:bookmarkStart w:id="602" w:name="_Toc531768572"/>
      <w:bookmarkStart w:id="603" w:name="_Toc17818420"/>
      <w:r w:rsidRPr="00CC361F">
        <w:t>PSYCHOLOGY (PSYC)</w:t>
      </w:r>
      <w:bookmarkEnd w:id="602"/>
      <w:bookmarkEnd w:id="603"/>
    </w:p>
    <w:p w14:paraId="65E9A4DF" w14:textId="77777777" w:rsidR="005B12E5" w:rsidRPr="00CC361F" w:rsidRDefault="00DE5985">
      <w:pPr>
        <w:pStyle w:val="Heading4"/>
        <w:tabs>
          <w:tab w:val="left" w:pos="2637"/>
          <w:tab w:val="left" w:pos="7677"/>
        </w:tabs>
        <w:spacing w:line="274" w:lineRule="exact"/>
      </w:pPr>
      <w:r w:rsidRPr="00CC361F">
        <w:t>PSYC</w:t>
      </w:r>
      <w:r w:rsidRPr="00CC361F">
        <w:rPr>
          <w:spacing w:val="-1"/>
        </w:rPr>
        <w:t xml:space="preserve"> </w:t>
      </w:r>
      <w:r w:rsidRPr="00CC361F">
        <w:t>2301</w:t>
      </w:r>
      <w:r w:rsidRPr="00CC361F">
        <w:tab/>
        <w:t>General</w:t>
      </w:r>
      <w:r w:rsidRPr="00CC361F">
        <w:rPr>
          <w:spacing w:val="-4"/>
        </w:rPr>
        <w:t xml:space="preserve"> </w:t>
      </w:r>
      <w:r w:rsidRPr="00CC361F">
        <w:t>Psychology</w:t>
      </w:r>
      <w:r w:rsidRPr="00CC361F">
        <w:tab/>
        <w:t>3 Semester</w:t>
      </w:r>
      <w:r w:rsidRPr="00CC361F">
        <w:rPr>
          <w:spacing w:val="-2"/>
        </w:rPr>
        <w:t xml:space="preserve"> </w:t>
      </w:r>
      <w:r w:rsidRPr="00CC361F">
        <w:t>Hours</w:t>
      </w:r>
    </w:p>
    <w:p w14:paraId="3AB3512D" w14:textId="291FAE77" w:rsidR="005B12E5" w:rsidRPr="000A715D" w:rsidRDefault="00DE5985" w:rsidP="000A715D">
      <w:pPr>
        <w:pStyle w:val="BodyText"/>
        <w:spacing w:line="242" w:lineRule="auto"/>
        <w:ind w:left="1197" w:right="1318"/>
      </w:pPr>
      <w:r w:rsidRPr="00CC361F">
        <w:t>A survey of the various fields of psychological theory and research, with special emphasis upon the application of psychological principles of everyday life.</w:t>
      </w:r>
    </w:p>
    <w:p w14:paraId="1FDAFCBB" w14:textId="77777777" w:rsidR="005B12E5" w:rsidRPr="00CC361F" w:rsidRDefault="005B12E5">
      <w:pPr>
        <w:pStyle w:val="BodyText"/>
        <w:spacing w:before="1"/>
      </w:pPr>
    </w:p>
    <w:p w14:paraId="2F1E66AE" w14:textId="034DB485" w:rsidR="005B12E5" w:rsidRPr="00CC361F" w:rsidRDefault="00DE5985">
      <w:pPr>
        <w:pStyle w:val="Heading3"/>
        <w:spacing w:before="1"/>
        <w:ind w:left="1197"/>
        <w:jc w:val="left"/>
      </w:pPr>
      <w:bookmarkStart w:id="604" w:name="_Toc531768573"/>
      <w:bookmarkStart w:id="605" w:name="_Toc17818421"/>
      <w:r w:rsidRPr="00CC361F">
        <w:t>READING (READ)</w:t>
      </w:r>
      <w:bookmarkEnd w:id="604"/>
      <w:bookmarkEnd w:id="605"/>
    </w:p>
    <w:p w14:paraId="3C55E565" w14:textId="77777777" w:rsidR="005B12E5" w:rsidRPr="00CC361F" w:rsidRDefault="00DE5985">
      <w:pPr>
        <w:pStyle w:val="Heading4"/>
        <w:tabs>
          <w:tab w:val="left" w:pos="2697"/>
          <w:tab w:val="left" w:pos="8697"/>
        </w:tabs>
        <w:spacing w:line="274" w:lineRule="exact"/>
      </w:pPr>
      <w:r w:rsidRPr="00CC361F">
        <w:t>READ 0095</w:t>
      </w:r>
      <w:r w:rsidRPr="00CC361F">
        <w:tab/>
        <w:t>Reading</w:t>
      </w:r>
      <w:r w:rsidRPr="00CC361F">
        <w:rPr>
          <w:spacing w:val="-3"/>
        </w:rPr>
        <w:t xml:space="preserve"> </w:t>
      </w:r>
      <w:r w:rsidRPr="00CC361F">
        <w:t>Concepts</w:t>
      </w:r>
      <w:r w:rsidRPr="00CC361F">
        <w:tab/>
        <w:t>Credit</w:t>
      </w:r>
    </w:p>
    <w:p w14:paraId="464E38C5" w14:textId="04FDE4E8" w:rsidR="005B12E5" w:rsidRDefault="00DE5985">
      <w:pPr>
        <w:pStyle w:val="BodyText"/>
        <w:spacing w:line="275" w:lineRule="exact"/>
        <w:ind w:left="1197"/>
      </w:pPr>
      <w:r w:rsidRPr="00CC361F">
        <w:t>The course is designed to increase vocabulary and reading comprehension skills.</w:t>
      </w:r>
    </w:p>
    <w:p w14:paraId="0CB98099" w14:textId="31DDEEEC" w:rsidR="00EA4AB9" w:rsidRDefault="00EA4AB9" w:rsidP="002D5198">
      <w:pPr>
        <w:pStyle w:val="BodyText"/>
        <w:spacing w:line="275" w:lineRule="exact"/>
      </w:pPr>
    </w:p>
    <w:p w14:paraId="056FFF60" w14:textId="35B63141" w:rsidR="005B12E5" w:rsidRPr="004155BB" w:rsidRDefault="00DE5985">
      <w:pPr>
        <w:pStyle w:val="Heading3"/>
        <w:spacing w:before="234"/>
        <w:ind w:left="1197"/>
        <w:jc w:val="left"/>
      </w:pPr>
      <w:bookmarkStart w:id="606" w:name="_Toc531768574"/>
      <w:bookmarkStart w:id="607" w:name="_Toc17818422"/>
      <w:r w:rsidRPr="004155BB">
        <w:lastRenderedPageBreak/>
        <w:t>RELIGION (RELI)</w:t>
      </w:r>
      <w:bookmarkEnd w:id="606"/>
      <w:bookmarkEnd w:id="607"/>
    </w:p>
    <w:p w14:paraId="34A4B9F4" w14:textId="77777777" w:rsidR="005B12E5" w:rsidRPr="004155BB" w:rsidRDefault="00DE5985">
      <w:pPr>
        <w:pStyle w:val="Heading4"/>
        <w:tabs>
          <w:tab w:val="left" w:pos="2637"/>
          <w:tab w:val="left" w:pos="8397"/>
        </w:tabs>
        <w:spacing w:line="274" w:lineRule="exact"/>
      </w:pPr>
      <w:r w:rsidRPr="004155BB">
        <w:t>RELI 1301</w:t>
      </w:r>
      <w:r w:rsidRPr="004155BB">
        <w:tab/>
        <w:t>Christian</w:t>
      </w:r>
      <w:r w:rsidRPr="004155BB">
        <w:rPr>
          <w:spacing w:val="-2"/>
        </w:rPr>
        <w:t xml:space="preserve"> </w:t>
      </w:r>
      <w:r w:rsidRPr="004155BB">
        <w:t>Ethics</w:t>
      </w:r>
      <w:r w:rsidRPr="004155BB">
        <w:tab/>
        <w:t>3 Semester</w:t>
      </w:r>
      <w:r w:rsidRPr="004155BB">
        <w:rPr>
          <w:spacing w:val="-2"/>
        </w:rPr>
        <w:t xml:space="preserve"> </w:t>
      </w:r>
      <w:r w:rsidRPr="004155BB">
        <w:t>Hours</w:t>
      </w:r>
    </w:p>
    <w:p w14:paraId="2E7E8255" w14:textId="43DCE0F1" w:rsidR="005B12E5" w:rsidRDefault="00DE5985">
      <w:pPr>
        <w:pStyle w:val="BodyText"/>
        <w:ind w:left="1197" w:right="1192"/>
      </w:pPr>
      <w:r w:rsidRPr="004155BB">
        <w:t>A study of ethical issues (dynamics of choice, logical thinking, decision-making, etc.) and religious issues (faith development, Christian personality growth, etc.). Related to understanding contemporary human relationships from a Christian perspective. Use is made of general ethical principles and the Judeo-Christian values found in the Bible.</w:t>
      </w:r>
    </w:p>
    <w:p w14:paraId="465AD5AA" w14:textId="258D7A0A" w:rsidR="005B12E5" w:rsidRPr="004155BB" w:rsidRDefault="005B12E5">
      <w:pPr>
        <w:pStyle w:val="BodyText"/>
        <w:spacing w:before="1"/>
      </w:pPr>
    </w:p>
    <w:p w14:paraId="25C3ABFB" w14:textId="77777777" w:rsidR="005B12E5" w:rsidRPr="004155BB" w:rsidRDefault="00DE5985">
      <w:pPr>
        <w:pStyle w:val="BodyText"/>
        <w:tabs>
          <w:tab w:val="left" w:pos="2637"/>
          <w:tab w:val="left" w:pos="8397"/>
        </w:tabs>
        <w:ind w:left="1197" w:right="1527"/>
      </w:pPr>
      <w:r w:rsidRPr="004155BB">
        <w:rPr>
          <w:b/>
        </w:rPr>
        <w:t>RELI 1302</w:t>
      </w:r>
      <w:r w:rsidRPr="004155BB">
        <w:rPr>
          <w:b/>
        </w:rPr>
        <w:tab/>
        <w:t>Survey of</w:t>
      </w:r>
      <w:r w:rsidRPr="004155BB">
        <w:rPr>
          <w:b/>
          <w:spacing w:val="-2"/>
        </w:rPr>
        <w:t xml:space="preserve"> </w:t>
      </w:r>
      <w:r w:rsidRPr="004155BB">
        <w:rPr>
          <w:b/>
        </w:rPr>
        <w:t>New</w:t>
      </w:r>
      <w:r w:rsidRPr="004155BB">
        <w:rPr>
          <w:b/>
          <w:spacing w:val="-1"/>
        </w:rPr>
        <w:t xml:space="preserve"> </w:t>
      </w:r>
      <w:r w:rsidRPr="004155BB">
        <w:rPr>
          <w:b/>
        </w:rPr>
        <w:t>Testament</w:t>
      </w:r>
      <w:r w:rsidRPr="004155BB">
        <w:rPr>
          <w:b/>
        </w:rPr>
        <w:tab/>
        <w:t xml:space="preserve">3 Semester Hours </w:t>
      </w:r>
      <w:r w:rsidRPr="004155BB">
        <w:t>The course is a study of the New Testament as a resource for learning ethical and Biblical concepts that enhance human relationships. These concept areas are applied to contemporary living experiences to further develop religious, social, personal, and communal growth of the student.</w:t>
      </w:r>
    </w:p>
    <w:p w14:paraId="5EA99220" w14:textId="77777777" w:rsidR="005B12E5" w:rsidRPr="004155BB" w:rsidRDefault="005B12E5">
      <w:pPr>
        <w:pStyle w:val="BodyText"/>
      </w:pPr>
    </w:p>
    <w:p w14:paraId="5F17224F" w14:textId="77777777" w:rsidR="008919AA" w:rsidRPr="004F2999" w:rsidRDefault="008919AA" w:rsidP="008919AA">
      <w:pPr>
        <w:pStyle w:val="BodyText"/>
        <w:tabs>
          <w:tab w:val="left" w:pos="2637"/>
          <w:tab w:val="left" w:pos="8397"/>
        </w:tabs>
        <w:ind w:left="1197" w:right="1359"/>
        <w:rPr>
          <w:highlight w:val="yellow"/>
        </w:rPr>
      </w:pPr>
      <w:r w:rsidRPr="004F2999">
        <w:rPr>
          <w:b/>
        </w:rPr>
        <w:t>RELI 2300</w:t>
      </w:r>
      <w:r w:rsidRPr="004F2999">
        <w:rPr>
          <w:b/>
        </w:rPr>
        <w:tab/>
        <w:t>Intro to Theology</w:t>
      </w:r>
      <w:r w:rsidRPr="004F2999">
        <w:rPr>
          <w:b/>
        </w:rPr>
        <w:tab/>
        <w:t xml:space="preserve">3 Semester Hours </w:t>
      </w:r>
      <w:r w:rsidRPr="004F2999">
        <w:t>An introduction to the most salient doctrines of Christianity with an emphasis on Liberation Theology.</w:t>
      </w:r>
    </w:p>
    <w:p w14:paraId="408C1B50" w14:textId="77777777" w:rsidR="008919AA" w:rsidRDefault="008919AA">
      <w:pPr>
        <w:tabs>
          <w:tab w:val="left" w:pos="2637"/>
          <w:tab w:val="left" w:pos="8397"/>
        </w:tabs>
        <w:ind w:left="1197" w:right="1527"/>
        <w:rPr>
          <w:b/>
          <w:sz w:val="24"/>
        </w:rPr>
      </w:pPr>
    </w:p>
    <w:p w14:paraId="2A57BC94" w14:textId="22375A33" w:rsidR="005B12E5" w:rsidRDefault="00DE5985">
      <w:pPr>
        <w:tabs>
          <w:tab w:val="left" w:pos="2637"/>
          <w:tab w:val="left" w:pos="8397"/>
        </w:tabs>
        <w:ind w:left="1197" w:right="1527"/>
        <w:rPr>
          <w:sz w:val="24"/>
        </w:rPr>
      </w:pPr>
      <w:r w:rsidRPr="004155BB">
        <w:rPr>
          <w:b/>
          <w:sz w:val="24"/>
        </w:rPr>
        <w:t>RELI 2301</w:t>
      </w:r>
      <w:r w:rsidRPr="004155BB">
        <w:rPr>
          <w:b/>
          <w:sz w:val="24"/>
        </w:rPr>
        <w:tab/>
        <w:t>Survey of</w:t>
      </w:r>
      <w:r w:rsidRPr="004155BB">
        <w:rPr>
          <w:b/>
          <w:spacing w:val="-3"/>
          <w:sz w:val="24"/>
        </w:rPr>
        <w:t xml:space="preserve"> </w:t>
      </w:r>
      <w:r w:rsidRPr="004155BB">
        <w:rPr>
          <w:b/>
          <w:sz w:val="24"/>
        </w:rPr>
        <w:t>Old</w:t>
      </w:r>
      <w:r w:rsidRPr="004155BB">
        <w:rPr>
          <w:b/>
          <w:spacing w:val="-2"/>
          <w:sz w:val="24"/>
        </w:rPr>
        <w:t xml:space="preserve"> </w:t>
      </w:r>
      <w:r w:rsidRPr="004155BB">
        <w:rPr>
          <w:b/>
          <w:sz w:val="24"/>
        </w:rPr>
        <w:t>Testament</w:t>
      </w:r>
      <w:r w:rsidRPr="004155BB">
        <w:rPr>
          <w:b/>
          <w:sz w:val="24"/>
        </w:rPr>
        <w:tab/>
        <w:t xml:space="preserve">3 Semester Hours </w:t>
      </w:r>
      <w:r w:rsidRPr="004155BB">
        <w:rPr>
          <w:sz w:val="24"/>
        </w:rPr>
        <w:t>This is a history of Israel through a survey of the contents of the books of the Old Testament, with special reference to Near Eastern cultural and historical settings of Biblical</w:t>
      </w:r>
      <w:r w:rsidRPr="004155BB">
        <w:rPr>
          <w:spacing w:val="-26"/>
          <w:sz w:val="24"/>
        </w:rPr>
        <w:t xml:space="preserve"> </w:t>
      </w:r>
      <w:r w:rsidRPr="004155BB">
        <w:rPr>
          <w:sz w:val="24"/>
        </w:rPr>
        <w:t>events.</w:t>
      </w:r>
    </w:p>
    <w:p w14:paraId="74D23290" w14:textId="77777777" w:rsidR="00A2616C" w:rsidRPr="004155BB" w:rsidRDefault="00A2616C">
      <w:pPr>
        <w:tabs>
          <w:tab w:val="left" w:pos="2637"/>
          <w:tab w:val="left" w:pos="8397"/>
        </w:tabs>
        <w:ind w:left="1197" w:right="1527"/>
        <w:rPr>
          <w:sz w:val="24"/>
        </w:rPr>
      </w:pPr>
    </w:p>
    <w:p w14:paraId="70238F2C" w14:textId="77777777" w:rsidR="005B12E5" w:rsidRPr="004155BB" w:rsidRDefault="00DE5985">
      <w:pPr>
        <w:pStyle w:val="BodyText"/>
        <w:tabs>
          <w:tab w:val="left" w:pos="2637"/>
          <w:tab w:val="left" w:pos="8397"/>
        </w:tabs>
        <w:ind w:left="1197" w:right="1359"/>
      </w:pPr>
      <w:r w:rsidRPr="004155BB">
        <w:rPr>
          <w:b/>
        </w:rPr>
        <w:t>RELI 2303</w:t>
      </w:r>
      <w:r w:rsidRPr="004155BB">
        <w:rPr>
          <w:b/>
        </w:rPr>
        <w:tab/>
        <w:t>Women</w:t>
      </w:r>
      <w:r w:rsidRPr="004155BB">
        <w:rPr>
          <w:b/>
          <w:spacing w:val="-2"/>
        </w:rPr>
        <w:t xml:space="preserve"> </w:t>
      </w:r>
      <w:r w:rsidRPr="004155BB">
        <w:rPr>
          <w:b/>
        </w:rPr>
        <w:t>in</w:t>
      </w:r>
      <w:r w:rsidRPr="004155BB">
        <w:rPr>
          <w:b/>
          <w:spacing w:val="-2"/>
        </w:rPr>
        <w:t xml:space="preserve"> </w:t>
      </w:r>
      <w:r w:rsidRPr="004155BB">
        <w:rPr>
          <w:b/>
        </w:rPr>
        <w:t>Ministry</w:t>
      </w:r>
      <w:r w:rsidRPr="004155BB">
        <w:rPr>
          <w:b/>
        </w:rPr>
        <w:tab/>
        <w:t xml:space="preserve">3 Semester Hours </w:t>
      </w:r>
      <w:r w:rsidRPr="004155BB">
        <w:t>For centuries women have been underrepresented, marginalized, disenfranchised, and often denied ordination and equal ministerial rights with their male counterparts in the Christian church. The purpose of this course is to explore a paradigm to understand and acknowledge God’s call of both women and men to ministry from theological, historical and contemporary perspectives. The course will be taught in a seminar format, to engage students in theological inquiry, reflection and critical reasoning. Students will be challenged to construct a theology of women in ministry in the twenty-first century, and culminate in a group project related to the course</w:t>
      </w:r>
      <w:r w:rsidRPr="004155BB">
        <w:rPr>
          <w:spacing w:val="-2"/>
        </w:rPr>
        <w:t xml:space="preserve"> </w:t>
      </w:r>
      <w:r w:rsidRPr="004155BB">
        <w:t>materials.</w:t>
      </w:r>
    </w:p>
    <w:p w14:paraId="1F38746A" w14:textId="77777777" w:rsidR="005B12E5" w:rsidRPr="004155BB" w:rsidRDefault="00DE5985">
      <w:pPr>
        <w:pStyle w:val="BodyText"/>
        <w:tabs>
          <w:tab w:val="left" w:pos="2637"/>
          <w:tab w:val="left" w:pos="8397"/>
        </w:tabs>
        <w:spacing w:before="228"/>
        <w:ind w:left="1197" w:right="1297"/>
      </w:pPr>
      <w:r w:rsidRPr="004155BB">
        <w:rPr>
          <w:b/>
        </w:rPr>
        <w:t>RELI 3300</w:t>
      </w:r>
      <w:r w:rsidRPr="004155BB">
        <w:rPr>
          <w:b/>
        </w:rPr>
        <w:tab/>
        <w:t>The History of the</w:t>
      </w:r>
      <w:r w:rsidRPr="004155BB">
        <w:rPr>
          <w:b/>
          <w:spacing w:val="-6"/>
        </w:rPr>
        <w:t xml:space="preserve"> </w:t>
      </w:r>
      <w:r w:rsidRPr="004155BB">
        <w:rPr>
          <w:b/>
        </w:rPr>
        <w:t>Black</w:t>
      </w:r>
      <w:r w:rsidRPr="004155BB">
        <w:rPr>
          <w:b/>
          <w:spacing w:val="-1"/>
        </w:rPr>
        <w:t xml:space="preserve"> </w:t>
      </w:r>
      <w:r w:rsidRPr="004155BB">
        <w:rPr>
          <w:b/>
        </w:rPr>
        <w:t>Church</w:t>
      </w:r>
      <w:r w:rsidRPr="004155BB">
        <w:rPr>
          <w:b/>
        </w:rPr>
        <w:tab/>
        <w:t xml:space="preserve">3 Semester Hours </w:t>
      </w:r>
      <w:r w:rsidRPr="004155BB">
        <w:t>This course is an introductory overview of the black church as it relates to the history of African Americans and the contemporary black culture. This course will survey the major black denomination’s histories and the Church’s relationship to politics, economics, women, youth, music and trends that will define the black Church in the present and for future</w:t>
      </w:r>
      <w:r w:rsidRPr="004155BB">
        <w:rPr>
          <w:spacing w:val="-26"/>
        </w:rPr>
        <w:t xml:space="preserve"> </w:t>
      </w:r>
      <w:r w:rsidRPr="004155BB">
        <w:t>generations.</w:t>
      </w:r>
    </w:p>
    <w:p w14:paraId="53D6C06D" w14:textId="77777777" w:rsidR="005B12E5" w:rsidRPr="004155BB" w:rsidRDefault="005B12E5">
      <w:pPr>
        <w:pStyle w:val="BodyText"/>
      </w:pPr>
    </w:p>
    <w:p w14:paraId="70A0FF18" w14:textId="77777777" w:rsidR="005B12E5" w:rsidRPr="00F60FEC" w:rsidRDefault="00DE5985">
      <w:pPr>
        <w:tabs>
          <w:tab w:val="left" w:pos="2637"/>
          <w:tab w:val="left" w:pos="8397"/>
        </w:tabs>
        <w:ind w:left="1197" w:right="1395"/>
        <w:rPr>
          <w:sz w:val="24"/>
        </w:rPr>
      </w:pPr>
      <w:r w:rsidRPr="00F60FEC">
        <w:rPr>
          <w:b/>
          <w:sz w:val="24"/>
        </w:rPr>
        <w:t>RELI 3301</w:t>
      </w:r>
      <w:r w:rsidRPr="00F60FEC">
        <w:rPr>
          <w:b/>
          <w:sz w:val="24"/>
        </w:rPr>
        <w:tab/>
        <w:t>The</w:t>
      </w:r>
      <w:r w:rsidRPr="00F60FEC">
        <w:rPr>
          <w:b/>
          <w:spacing w:val="-2"/>
          <w:sz w:val="24"/>
        </w:rPr>
        <w:t xml:space="preserve"> </w:t>
      </w:r>
      <w:r w:rsidRPr="00F60FEC">
        <w:rPr>
          <w:b/>
          <w:sz w:val="24"/>
        </w:rPr>
        <w:t>Prophets</w:t>
      </w:r>
      <w:r w:rsidRPr="00F60FEC">
        <w:rPr>
          <w:b/>
          <w:sz w:val="24"/>
        </w:rPr>
        <w:tab/>
        <w:t xml:space="preserve">3 Semester Hours </w:t>
      </w:r>
      <w:r w:rsidRPr="00F60FEC">
        <w:rPr>
          <w:sz w:val="24"/>
        </w:rPr>
        <w:t>The Prophetic movement of the Old Testament, its conflict with popular religion, and its socio- political and religious</w:t>
      </w:r>
      <w:r w:rsidRPr="00F60FEC">
        <w:rPr>
          <w:spacing w:val="-2"/>
          <w:sz w:val="24"/>
        </w:rPr>
        <w:t xml:space="preserve"> </w:t>
      </w:r>
      <w:r w:rsidRPr="00F60FEC">
        <w:rPr>
          <w:sz w:val="24"/>
        </w:rPr>
        <w:t>message.</w:t>
      </w:r>
    </w:p>
    <w:p w14:paraId="3CA00BC6" w14:textId="12CBFD87" w:rsidR="00F513CB" w:rsidRDefault="00F513CB">
      <w:pPr>
        <w:rPr>
          <w:sz w:val="24"/>
          <w:highlight w:val="yellow"/>
        </w:rPr>
      </w:pPr>
    </w:p>
    <w:p w14:paraId="0F8F0015" w14:textId="76ADC0A2" w:rsidR="00F513CB" w:rsidRPr="00F513CB" w:rsidRDefault="00F513CB" w:rsidP="00F513CB">
      <w:pPr>
        <w:tabs>
          <w:tab w:val="left" w:pos="2637"/>
          <w:tab w:val="left" w:pos="8397"/>
        </w:tabs>
        <w:ind w:left="1197" w:right="1395"/>
        <w:rPr>
          <w:b/>
          <w:sz w:val="24"/>
        </w:rPr>
      </w:pPr>
      <w:r w:rsidRPr="00F513CB">
        <w:rPr>
          <w:b/>
          <w:sz w:val="24"/>
        </w:rPr>
        <w:t>RELI 3302</w:t>
      </w:r>
      <w:r w:rsidRPr="00F513CB">
        <w:rPr>
          <w:b/>
          <w:sz w:val="24"/>
        </w:rPr>
        <w:tab/>
        <w:t>History of Preaching</w:t>
      </w:r>
      <w:r w:rsidRPr="00F513CB">
        <w:rPr>
          <w:b/>
          <w:sz w:val="24"/>
        </w:rPr>
        <w:tab/>
        <w:t xml:space="preserve">3 Semester Hours </w:t>
      </w:r>
    </w:p>
    <w:p w14:paraId="36D9CF39" w14:textId="64F462C2" w:rsidR="00F513CB" w:rsidRDefault="00F513CB" w:rsidP="00F513CB">
      <w:pPr>
        <w:tabs>
          <w:tab w:val="left" w:pos="2637"/>
          <w:tab w:val="left" w:pos="8397"/>
        </w:tabs>
        <w:ind w:left="1197" w:right="1395"/>
        <w:rPr>
          <w:sz w:val="24"/>
        </w:rPr>
      </w:pPr>
      <w:r w:rsidRPr="00F513CB">
        <w:rPr>
          <w:sz w:val="24"/>
        </w:rPr>
        <w:t>This course examines the historical development, methodologies and artistic expression of preaching with specific emphasis on African American preaching.</w:t>
      </w:r>
    </w:p>
    <w:p w14:paraId="0E7D9D8C" w14:textId="77777777" w:rsidR="006B7977" w:rsidRPr="00F513CB" w:rsidRDefault="006B7977" w:rsidP="00F513CB">
      <w:pPr>
        <w:tabs>
          <w:tab w:val="left" w:pos="2637"/>
          <w:tab w:val="left" w:pos="8397"/>
        </w:tabs>
        <w:ind w:left="1197" w:right="1395"/>
        <w:rPr>
          <w:sz w:val="24"/>
        </w:rPr>
      </w:pPr>
    </w:p>
    <w:p w14:paraId="36C9CD08" w14:textId="308AC7A3" w:rsidR="00F513CB" w:rsidRDefault="00F513CB">
      <w:pPr>
        <w:rPr>
          <w:sz w:val="24"/>
          <w:highlight w:val="yellow"/>
        </w:rPr>
      </w:pPr>
    </w:p>
    <w:p w14:paraId="7102AF08" w14:textId="77777777" w:rsidR="005B12E5" w:rsidRPr="00F60FEC" w:rsidRDefault="00DE5985">
      <w:pPr>
        <w:tabs>
          <w:tab w:val="left" w:pos="2637"/>
          <w:tab w:val="left" w:pos="8397"/>
        </w:tabs>
        <w:spacing w:before="76"/>
        <w:ind w:left="1197" w:right="1210"/>
        <w:rPr>
          <w:sz w:val="24"/>
        </w:rPr>
      </w:pPr>
      <w:r w:rsidRPr="00F60FEC">
        <w:rPr>
          <w:b/>
          <w:sz w:val="24"/>
        </w:rPr>
        <w:lastRenderedPageBreak/>
        <w:t>RELI 3303</w:t>
      </w:r>
      <w:r w:rsidRPr="00F60FEC">
        <w:rPr>
          <w:b/>
          <w:sz w:val="24"/>
        </w:rPr>
        <w:tab/>
        <w:t>Church</w:t>
      </w:r>
      <w:r w:rsidRPr="00F60FEC">
        <w:rPr>
          <w:b/>
          <w:spacing w:val="-2"/>
          <w:sz w:val="24"/>
        </w:rPr>
        <w:t xml:space="preserve"> </w:t>
      </w:r>
      <w:r w:rsidRPr="00F60FEC">
        <w:rPr>
          <w:b/>
          <w:sz w:val="24"/>
        </w:rPr>
        <w:t>Administration</w:t>
      </w:r>
      <w:r w:rsidRPr="00F60FEC">
        <w:rPr>
          <w:b/>
          <w:sz w:val="24"/>
        </w:rPr>
        <w:tab/>
        <w:t xml:space="preserve">3 Semester Hours </w:t>
      </w:r>
      <w:r w:rsidRPr="00F60FEC">
        <w:rPr>
          <w:sz w:val="24"/>
        </w:rPr>
        <w:t>The nature, task, and operating principles of the church; a functional interpretation of the modern church with New Testament guidance for appraising and improving its</w:t>
      </w:r>
      <w:r w:rsidRPr="00F60FEC">
        <w:rPr>
          <w:spacing w:val="-8"/>
          <w:sz w:val="24"/>
        </w:rPr>
        <w:t xml:space="preserve"> </w:t>
      </w:r>
      <w:r w:rsidRPr="00F60FEC">
        <w:rPr>
          <w:sz w:val="24"/>
        </w:rPr>
        <w:t>work.</w:t>
      </w:r>
    </w:p>
    <w:p w14:paraId="0F01C31D" w14:textId="77777777" w:rsidR="005B12E5" w:rsidRPr="00381D52" w:rsidRDefault="005B12E5">
      <w:pPr>
        <w:pStyle w:val="BodyText"/>
        <w:rPr>
          <w:highlight w:val="yellow"/>
        </w:rPr>
      </w:pPr>
    </w:p>
    <w:p w14:paraId="51A6F717" w14:textId="25963E27" w:rsidR="005B12E5" w:rsidRDefault="00DE5985">
      <w:pPr>
        <w:tabs>
          <w:tab w:val="left" w:pos="2637"/>
          <w:tab w:val="left" w:pos="8397"/>
        </w:tabs>
        <w:spacing w:before="1"/>
        <w:ind w:left="1197" w:right="1396"/>
        <w:rPr>
          <w:sz w:val="24"/>
        </w:rPr>
      </w:pPr>
      <w:r w:rsidRPr="004155BB">
        <w:rPr>
          <w:b/>
          <w:sz w:val="24"/>
        </w:rPr>
        <w:t>RELI 3304</w:t>
      </w:r>
      <w:r w:rsidRPr="004155BB">
        <w:rPr>
          <w:b/>
          <w:sz w:val="24"/>
        </w:rPr>
        <w:tab/>
        <w:t>Christian</w:t>
      </w:r>
      <w:r w:rsidRPr="004155BB">
        <w:rPr>
          <w:b/>
          <w:spacing w:val="-2"/>
          <w:sz w:val="24"/>
        </w:rPr>
        <w:t xml:space="preserve"> </w:t>
      </w:r>
      <w:r w:rsidRPr="004155BB">
        <w:rPr>
          <w:b/>
          <w:sz w:val="24"/>
        </w:rPr>
        <w:t>Education</w:t>
      </w:r>
      <w:r w:rsidRPr="004155BB">
        <w:rPr>
          <w:b/>
          <w:sz w:val="24"/>
        </w:rPr>
        <w:tab/>
        <w:t xml:space="preserve">3 Semester Hours </w:t>
      </w:r>
      <w:r w:rsidRPr="004155BB">
        <w:rPr>
          <w:sz w:val="24"/>
        </w:rPr>
        <w:t>Modern church organization of group life to provide for and promote the religious education of children, youths, and</w:t>
      </w:r>
      <w:r w:rsidRPr="004155BB">
        <w:rPr>
          <w:spacing w:val="-1"/>
          <w:sz w:val="24"/>
        </w:rPr>
        <w:t xml:space="preserve"> </w:t>
      </w:r>
      <w:r w:rsidRPr="004155BB">
        <w:rPr>
          <w:sz w:val="24"/>
        </w:rPr>
        <w:t>adults.</w:t>
      </w:r>
    </w:p>
    <w:p w14:paraId="0FDB2F05" w14:textId="77777777" w:rsidR="000A715D" w:rsidRPr="004155BB" w:rsidRDefault="000A715D">
      <w:pPr>
        <w:tabs>
          <w:tab w:val="left" w:pos="2637"/>
          <w:tab w:val="left" w:pos="8397"/>
        </w:tabs>
        <w:spacing w:before="1"/>
        <w:ind w:left="1197" w:right="1396"/>
        <w:rPr>
          <w:sz w:val="24"/>
        </w:rPr>
      </w:pPr>
    </w:p>
    <w:p w14:paraId="0769DBEE" w14:textId="6C3C48F7" w:rsidR="005B12E5" w:rsidRPr="004155BB" w:rsidRDefault="00DE5985">
      <w:pPr>
        <w:tabs>
          <w:tab w:val="left" w:pos="8397"/>
        </w:tabs>
        <w:ind w:left="1197" w:right="1469"/>
        <w:jc w:val="both"/>
        <w:rPr>
          <w:sz w:val="24"/>
        </w:rPr>
      </w:pPr>
      <w:r w:rsidRPr="004155BB">
        <w:rPr>
          <w:b/>
          <w:sz w:val="24"/>
        </w:rPr>
        <w:t xml:space="preserve">RELI 3305     </w:t>
      </w:r>
      <w:r w:rsidRPr="004155BB">
        <w:rPr>
          <w:b/>
          <w:spacing w:val="7"/>
          <w:sz w:val="24"/>
        </w:rPr>
        <w:t xml:space="preserve"> </w:t>
      </w:r>
      <w:r w:rsidRPr="004155BB">
        <w:rPr>
          <w:b/>
          <w:sz w:val="24"/>
        </w:rPr>
        <w:t>World</w:t>
      </w:r>
      <w:r w:rsidRPr="004155BB">
        <w:rPr>
          <w:b/>
          <w:spacing w:val="-1"/>
          <w:sz w:val="24"/>
        </w:rPr>
        <w:t xml:space="preserve"> </w:t>
      </w:r>
      <w:r w:rsidRPr="004155BB">
        <w:rPr>
          <w:b/>
          <w:sz w:val="24"/>
        </w:rPr>
        <w:t>Religions</w:t>
      </w:r>
      <w:r w:rsidRPr="004155BB">
        <w:rPr>
          <w:b/>
          <w:sz w:val="24"/>
        </w:rPr>
        <w:tab/>
        <w:t xml:space="preserve">3 Semester Hours </w:t>
      </w:r>
      <w:r w:rsidRPr="004155BB">
        <w:rPr>
          <w:sz w:val="24"/>
        </w:rPr>
        <w:t>Great religious systems, their common elements, and the developing concept of God in human experience.</w:t>
      </w:r>
    </w:p>
    <w:p w14:paraId="5FC827BC" w14:textId="6C255F10" w:rsidR="004155BB" w:rsidRDefault="004155BB">
      <w:pPr>
        <w:tabs>
          <w:tab w:val="left" w:pos="8397"/>
        </w:tabs>
        <w:ind w:left="1197" w:right="1469"/>
        <w:jc w:val="both"/>
        <w:rPr>
          <w:sz w:val="24"/>
          <w:highlight w:val="yellow"/>
        </w:rPr>
      </w:pPr>
    </w:p>
    <w:p w14:paraId="167096B8" w14:textId="77777777" w:rsidR="004155BB" w:rsidRPr="004155BB" w:rsidRDefault="004155BB" w:rsidP="004155BB">
      <w:pPr>
        <w:tabs>
          <w:tab w:val="left" w:pos="8397"/>
        </w:tabs>
        <w:ind w:left="1197" w:right="1469"/>
        <w:jc w:val="both"/>
        <w:rPr>
          <w:b/>
          <w:sz w:val="24"/>
        </w:rPr>
      </w:pPr>
      <w:r w:rsidRPr="004155BB">
        <w:rPr>
          <w:b/>
          <w:sz w:val="24"/>
        </w:rPr>
        <w:t xml:space="preserve">RELI 3306    </w:t>
      </w:r>
      <w:r w:rsidRPr="004155BB">
        <w:rPr>
          <w:b/>
          <w:spacing w:val="7"/>
          <w:sz w:val="24"/>
        </w:rPr>
        <w:t xml:space="preserve"> </w:t>
      </w:r>
      <w:r w:rsidRPr="004155BB">
        <w:rPr>
          <w:b/>
          <w:sz w:val="24"/>
        </w:rPr>
        <w:t>Exegesis &amp; Interpretation</w:t>
      </w:r>
      <w:r w:rsidRPr="004155BB">
        <w:rPr>
          <w:b/>
          <w:sz w:val="24"/>
        </w:rPr>
        <w:tab/>
        <w:t xml:space="preserve">3 Semester Hours </w:t>
      </w:r>
    </w:p>
    <w:p w14:paraId="5090C016" w14:textId="4D05D206" w:rsidR="00B63167" w:rsidRDefault="004155BB" w:rsidP="00813570">
      <w:pPr>
        <w:tabs>
          <w:tab w:val="left" w:pos="8397"/>
        </w:tabs>
        <w:ind w:left="1197" w:right="1469"/>
        <w:jc w:val="both"/>
        <w:rPr>
          <w:sz w:val="24"/>
        </w:rPr>
      </w:pPr>
      <w:r w:rsidRPr="004155BB">
        <w:rPr>
          <w:sz w:val="24"/>
        </w:rPr>
        <w:t>Students become acquainted with proven methods for effectively reading and interpreting the Biblical text.</w:t>
      </w:r>
    </w:p>
    <w:p w14:paraId="735717A7" w14:textId="5408F9E7" w:rsidR="000672C8" w:rsidRDefault="000672C8" w:rsidP="00813570">
      <w:pPr>
        <w:tabs>
          <w:tab w:val="left" w:pos="8397"/>
        </w:tabs>
        <w:ind w:left="1197" w:right="1469"/>
        <w:jc w:val="both"/>
        <w:rPr>
          <w:sz w:val="24"/>
        </w:rPr>
      </w:pPr>
    </w:p>
    <w:p w14:paraId="79CF0D3C" w14:textId="0190F414" w:rsidR="000672C8" w:rsidRPr="00F60FEC" w:rsidRDefault="000672C8" w:rsidP="000672C8">
      <w:pPr>
        <w:pStyle w:val="Heading4"/>
        <w:tabs>
          <w:tab w:val="left" w:pos="2637"/>
          <w:tab w:val="left" w:pos="8397"/>
        </w:tabs>
      </w:pPr>
      <w:r w:rsidRPr="00F60FEC">
        <w:t>RELI</w:t>
      </w:r>
      <w:r w:rsidRPr="00F60FEC">
        <w:rPr>
          <w:spacing w:val="-1"/>
        </w:rPr>
        <w:t xml:space="preserve"> </w:t>
      </w:r>
      <w:r>
        <w:t>3307</w:t>
      </w:r>
      <w:r w:rsidRPr="00F60FEC">
        <w:tab/>
        <w:t>Introduction</w:t>
      </w:r>
      <w:r w:rsidRPr="00F60FEC">
        <w:rPr>
          <w:spacing w:val="-3"/>
        </w:rPr>
        <w:t xml:space="preserve"> </w:t>
      </w:r>
      <w:r w:rsidRPr="00F60FEC">
        <w:t>to</w:t>
      </w:r>
      <w:r w:rsidRPr="00F60FEC">
        <w:rPr>
          <w:spacing w:val="-3"/>
        </w:rPr>
        <w:t xml:space="preserve"> </w:t>
      </w:r>
      <w:r w:rsidRPr="00F60FEC">
        <w:t>Homiletics</w:t>
      </w:r>
      <w:r w:rsidRPr="00F60FEC">
        <w:tab/>
        <w:t>3 Semester</w:t>
      </w:r>
      <w:r w:rsidRPr="00F60FEC">
        <w:rPr>
          <w:spacing w:val="-2"/>
        </w:rPr>
        <w:t xml:space="preserve"> </w:t>
      </w:r>
      <w:r w:rsidRPr="00F60FEC">
        <w:t>Hours</w:t>
      </w:r>
    </w:p>
    <w:p w14:paraId="173BB401" w14:textId="77777777" w:rsidR="000672C8" w:rsidRPr="00F60FEC" w:rsidRDefault="000672C8" w:rsidP="000672C8">
      <w:pPr>
        <w:pStyle w:val="BodyText"/>
        <w:spacing w:before="2" w:line="275" w:lineRule="exact"/>
        <w:ind w:left="1197"/>
      </w:pPr>
      <w:r w:rsidRPr="00F60FEC">
        <w:t>Theory and practice in the art of constructing and delivering sermons.</w:t>
      </w:r>
    </w:p>
    <w:p w14:paraId="687551EB" w14:textId="77777777" w:rsidR="000672C8" w:rsidRPr="00F60FEC" w:rsidRDefault="000672C8" w:rsidP="000672C8">
      <w:pPr>
        <w:spacing w:line="275" w:lineRule="exact"/>
        <w:ind w:left="1197"/>
        <w:rPr>
          <w:i/>
          <w:sz w:val="24"/>
        </w:rPr>
      </w:pPr>
      <w:r w:rsidRPr="00F60FEC">
        <w:rPr>
          <w:i/>
          <w:sz w:val="24"/>
        </w:rPr>
        <w:t>Prerequisites: RELI 1302 and RELI 2301.</w:t>
      </w:r>
    </w:p>
    <w:p w14:paraId="7020C892" w14:textId="77777777" w:rsidR="00B63167" w:rsidRPr="004155BB" w:rsidRDefault="00B63167" w:rsidP="004155BB">
      <w:pPr>
        <w:tabs>
          <w:tab w:val="left" w:pos="8397"/>
        </w:tabs>
        <w:ind w:left="1197" w:right="1469"/>
        <w:jc w:val="both"/>
        <w:rPr>
          <w:sz w:val="24"/>
        </w:rPr>
      </w:pPr>
    </w:p>
    <w:p w14:paraId="4CAC1D00" w14:textId="3693080F" w:rsidR="00A52FF9" w:rsidRPr="00E504E4" w:rsidRDefault="00A52FF9" w:rsidP="00A52FF9">
      <w:pPr>
        <w:tabs>
          <w:tab w:val="left" w:pos="8397"/>
        </w:tabs>
        <w:ind w:left="1197" w:right="1469"/>
        <w:jc w:val="both"/>
        <w:rPr>
          <w:b/>
          <w:sz w:val="24"/>
        </w:rPr>
      </w:pPr>
      <w:r w:rsidRPr="00E504E4">
        <w:rPr>
          <w:b/>
          <w:sz w:val="24"/>
        </w:rPr>
        <w:t xml:space="preserve">RELI 3308    Introduction to Counseling Theories    </w:t>
      </w:r>
      <w:r w:rsidRPr="00E504E4">
        <w:rPr>
          <w:b/>
          <w:spacing w:val="7"/>
          <w:sz w:val="24"/>
        </w:rPr>
        <w:t xml:space="preserve"> </w:t>
      </w:r>
      <w:r w:rsidRPr="00E504E4">
        <w:rPr>
          <w:b/>
          <w:sz w:val="24"/>
        </w:rPr>
        <w:tab/>
        <w:t xml:space="preserve">3 Semester Hours </w:t>
      </w:r>
    </w:p>
    <w:p w14:paraId="01E164F1" w14:textId="39DD44E2" w:rsidR="00A52FF9" w:rsidRDefault="00A52FF9" w:rsidP="00A52FF9">
      <w:pPr>
        <w:tabs>
          <w:tab w:val="left" w:pos="8397"/>
        </w:tabs>
        <w:ind w:left="1197" w:right="1469"/>
        <w:jc w:val="both"/>
        <w:rPr>
          <w:b/>
          <w:i/>
          <w:sz w:val="24"/>
        </w:rPr>
      </w:pPr>
      <w:r w:rsidRPr="00E504E4">
        <w:rPr>
          <w:b/>
          <w:i/>
          <w:sz w:val="24"/>
        </w:rPr>
        <w:t>Cross-Listed with SOCW 3302 Interviewing &amp; Recording</w:t>
      </w:r>
    </w:p>
    <w:p w14:paraId="78A85DA0" w14:textId="05D4C192" w:rsidR="00E504E4" w:rsidRPr="00E504E4" w:rsidRDefault="00E504E4" w:rsidP="00E504E4">
      <w:pPr>
        <w:tabs>
          <w:tab w:val="left" w:pos="8397"/>
        </w:tabs>
        <w:ind w:left="1197" w:right="1469"/>
        <w:jc w:val="both"/>
        <w:rPr>
          <w:b/>
          <w:i/>
          <w:sz w:val="24"/>
          <w:szCs w:val="24"/>
        </w:rPr>
      </w:pPr>
      <w:r w:rsidRPr="00E504E4">
        <w:rPr>
          <w:color w:val="000000"/>
          <w:sz w:val="24"/>
          <w:szCs w:val="24"/>
        </w:rPr>
        <w:t>This course provides foundational knowledge &amp; practice of interviewing &amp; the process of recording data for pastoral intervention.  The course serves as an experiential laboratory for building acute listening, interviewing &amp; writing skills.  Fifteen essential interviewing skills are analyzed for their appropriate application with various populations, particularly with persons of cultural differences.  The second component of the course focuses on the process recording of information received from the interview process. </w:t>
      </w:r>
    </w:p>
    <w:p w14:paraId="058682F2" w14:textId="197B0F5C" w:rsidR="00813570" w:rsidRDefault="00813570" w:rsidP="00A52FF9">
      <w:pPr>
        <w:tabs>
          <w:tab w:val="left" w:pos="8397"/>
        </w:tabs>
        <w:ind w:left="1197" w:right="1469"/>
        <w:jc w:val="both"/>
        <w:rPr>
          <w:b/>
          <w:i/>
          <w:sz w:val="24"/>
        </w:rPr>
      </w:pPr>
    </w:p>
    <w:p w14:paraId="5F26288F" w14:textId="5E94C053" w:rsidR="00813570" w:rsidRPr="00AE6FE0" w:rsidRDefault="00813570" w:rsidP="00813570">
      <w:pPr>
        <w:tabs>
          <w:tab w:val="left" w:pos="8397"/>
        </w:tabs>
        <w:ind w:left="1197" w:right="1469"/>
        <w:jc w:val="both"/>
        <w:rPr>
          <w:b/>
          <w:sz w:val="24"/>
        </w:rPr>
      </w:pPr>
      <w:r w:rsidRPr="00AE6FE0">
        <w:rPr>
          <w:b/>
          <w:sz w:val="24"/>
        </w:rPr>
        <w:t xml:space="preserve">RELI 3310   Counseling Ethics    </w:t>
      </w:r>
      <w:r w:rsidRPr="00AE6FE0">
        <w:rPr>
          <w:b/>
          <w:spacing w:val="7"/>
          <w:sz w:val="24"/>
        </w:rPr>
        <w:t xml:space="preserve"> </w:t>
      </w:r>
      <w:r w:rsidRPr="00AE6FE0">
        <w:rPr>
          <w:b/>
          <w:sz w:val="24"/>
        </w:rPr>
        <w:tab/>
        <w:t xml:space="preserve">3 Semester Hours </w:t>
      </w:r>
    </w:p>
    <w:p w14:paraId="55EEE5CF" w14:textId="366C7D0D" w:rsidR="00813570" w:rsidRDefault="00813570" w:rsidP="00813570">
      <w:pPr>
        <w:tabs>
          <w:tab w:val="left" w:pos="8397"/>
        </w:tabs>
        <w:ind w:left="1197" w:right="1469"/>
        <w:jc w:val="both"/>
        <w:rPr>
          <w:b/>
          <w:i/>
          <w:sz w:val="24"/>
        </w:rPr>
      </w:pPr>
      <w:r w:rsidRPr="00AE6FE0">
        <w:rPr>
          <w:b/>
          <w:i/>
          <w:sz w:val="24"/>
        </w:rPr>
        <w:t>Cross-Listed with SOCW 3308 Ethical Practice &amp; the Professional Self</w:t>
      </w:r>
    </w:p>
    <w:p w14:paraId="7B063A94" w14:textId="4019459D" w:rsidR="00B3378D" w:rsidRPr="00B3378D" w:rsidRDefault="00B3378D" w:rsidP="00813570">
      <w:pPr>
        <w:tabs>
          <w:tab w:val="left" w:pos="8397"/>
        </w:tabs>
        <w:ind w:left="1197" w:right="1469"/>
        <w:jc w:val="both"/>
        <w:rPr>
          <w:b/>
          <w:i/>
          <w:sz w:val="24"/>
          <w:szCs w:val="24"/>
        </w:rPr>
      </w:pPr>
      <w:r w:rsidRPr="00B3378D">
        <w:rPr>
          <w:color w:val="000000"/>
          <w:sz w:val="24"/>
          <w:szCs w:val="24"/>
        </w:rPr>
        <w:t>This course is designed to prepare students to engage in ethical practice during pastoral intervention (counseling) including knowledge of when to make a referral for further counseling.  Additionally, students will develop self-awareness and the use of self as a professional.  The student will examine his/her identity, interpersonal relationships skills, problem-solving skills, styles of communication and value system</w:t>
      </w:r>
      <w:r>
        <w:rPr>
          <w:color w:val="000000"/>
          <w:sz w:val="24"/>
          <w:szCs w:val="24"/>
        </w:rPr>
        <w:t>.</w:t>
      </w:r>
    </w:p>
    <w:p w14:paraId="4740B612" w14:textId="2232C1EA" w:rsidR="00A52FF9" w:rsidRPr="00B3378D" w:rsidRDefault="00A52FF9" w:rsidP="00AA17D4">
      <w:pPr>
        <w:tabs>
          <w:tab w:val="left" w:pos="8397"/>
        </w:tabs>
        <w:ind w:left="1197" w:right="1469"/>
        <w:jc w:val="both"/>
        <w:rPr>
          <w:b/>
          <w:sz w:val="24"/>
          <w:szCs w:val="24"/>
        </w:rPr>
      </w:pPr>
    </w:p>
    <w:p w14:paraId="731376F9" w14:textId="6D099239" w:rsidR="00AA17D4" w:rsidRPr="004155BB" w:rsidRDefault="00AA17D4" w:rsidP="00AA17D4">
      <w:pPr>
        <w:tabs>
          <w:tab w:val="left" w:pos="8397"/>
        </w:tabs>
        <w:ind w:left="1197" w:right="1469"/>
        <w:jc w:val="both"/>
        <w:rPr>
          <w:b/>
          <w:sz w:val="24"/>
        </w:rPr>
      </w:pPr>
      <w:r>
        <w:rPr>
          <w:b/>
          <w:sz w:val="24"/>
        </w:rPr>
        <w:t>RELI 3312</w:t>
      </w:r>
      <w:r w:rsidRPr="004155BB">
        <w:rPr>
          <w:b/>
          <w:sz w:val="24"/>
        </w:rPr>
        <w:t xml:space="preserve">    </w:t>
      </w:r>
      <w:r w:rsidRPr="004155BB">
        <w:rPr>
          <w:b/>
          <w:spacing w:val="7"/>
          <w:sz w:val="24"/>
        </w:rPr>
        <w:t xml:space="preserve"> </w:t>
      </w:r>
      <w:r>
        <w:rPr>
          <w:b/>
          <w:sz w:val="24"/>
        </w:rPr>
        <w:t>Expository Preaching</w:t>
      </w:r>
      <w:r w:rsidRPr="004155BB">
        <w:rPr>
          <w:b/>
          <w:sz w:val="24"/>
        </w:rPr>
        <w:tab/>
        <w:t xml:space="preserve">3 Semester Hours </w:t>
      </w:r>
    </w:p>
    <w:p w14:paraId="2114F107" w14:textId="01D1E651" w:rsidR="00AA17D4" w:rsidRDefault="00AA17D4" w:rsidP="00AA17D4">
      <w:pPr>
        <w:tabs>
          <w:tab w:val="left" w:pos="8397"/>
        </w:tabs>
        <w:ind w:left="1197" w:right="1469"/>
        <w:jc w:val="both"/>
        <w:rPr>
          <w:sz w:val="24"/>
        </w:rPr>
      </w:pPr>
      <w:r>
        <w:rPr>
          <w:sz w:val="24"/>
        </w:rPr>
        <w:t>An in-depth &amp; practical examination of Expository Preaching covering the classical approaches of Haddon Robinson, Gardner C. Taylor &amp; et al.</w:t>
      </w:r>
    </w:p>
    <w:p w14:paraId="6C7D7502" w14:textId="0C8F2CA0" w:rsidR="00D351B2" w:rsidRDefault="00D351B2" w:rsidP="00AA17D4">
      <w:pPr>
        <w:tabs>
          <w:tab w:val="left" w:pos="8397"/>
        </w:tabs>
        <w:ind w:left="1197" w:right="1469"/>
        <w:jc w:val="both"/>
        <w:rPr>
          <w:sz w:val="24"/>
        </w:rPr>
      </w:pPr>
    </w:p>
    <w:p w14:paraId="6BAFB1B1" w14:textId="228070D4" w:rsidR="00D351B2" w:rsidRDefault="00D351B2" w:rsidP="00D351B2">
      <w:pPr>
        <w:tabs>
          <w:tab w:val="left" w:pos="8397"/>
        </w:tabs>
        <w:ind w:left="1197" w:right="1469"/>
        <w:jc w:val="both"/>
        <w:rPr>
          <w:b/>
          <w:sz w:val="24"/>
        </w:rPr>
      </w:pPr>
      <w:r w:rsidRPr="00AE6FE0">
        <w:rPr>
          <w:b/>
          <w:sz w:val="24"/>
        </w:rPr>
        <w:t xml:space="preserve">RELI 3314    </w:t>
      </w:r>
      <w:r w:rsidRPr="00AE6FE0">
        <w:rPr>
          <w:b/>
          <w:spacing w:val="7"/>
          <w:sz w:val="24"/>
        </w:rPr>
        <w:t xml:space="preserve"> </w:t>
      </w:r>
      <w:r w:rsidRPr="00AE6FE0">
        <w:rPr>
          <w:b/>
          <w:sz w:val="24"/>
        </w:rPr>
        <w:t>Marriage Counseling</w:t>
      </w:r>
      <w:r w:rsidRPr="00AE6FE0">
        <w:rPr>
          <w:b/>
          <w:sz w:val="24"/>
        </w:rPr>
        <w:tab/>
        <w:t>3 Semester Hours</w:t>
      </w:r>
    </w:p>
    <w:p w14:paraId="347544D1" w14:textId="198E5E81" w:rsidR="00AE6FE0" w:rsidRPr="00AE6FE0" w:rsidRDefault="00AE6FE0" w:rsidP="00D351B2">
      <w:pPr>
        <w:tabs>
          <w:tab w:val="left" w:pos="8397"/>
        </w:tabs>
        <w:ind w:left="1197" w:right="1469"/>
        <w:jc w:val="both"/>
        <w:rPr>
          <w:b/>
          <w:sz w:val="24"/>
          <w:szCs w:val="24"/>
        </w:rPr>
      </w:pPr>
      <w:r w:rsidRPr="00AE6FE0">
        <w:rPr>
          <w:color w:val="000000"/>
          <w:sz w:val="24"/>
          <w:szCs w:val="24"/>
        </w:rPr>
        <w:t>This course provides a survey of the historical development and principal conceptualizations of marital and family counseling.  The course includes a component of investigation of various theories employed to strengthen marriages along with an investigation of the importance of spirituality in marriage.</w:t>
      </w:r>
    </w:p>
    <w:p w14:paraId="162E0917" w14:textId="1C802210" w:rsidR="00D351B2" w:rsidRPr="00AE6FE0" w:rsidRDefault="00D351B2" w:rsidP="00D351B2">
      <w:pPr>
        <w:tabs>
          <w:tab w:val="left" w:pos="8397"/>
        </w:tabs>
        <w:ind w:left="1197" w:right="1469"/>
        <w:jc w:val="both"/>
        <w:rPr>
          <w:b/>
          <w:sz w:val="24"/>
        </w:rPr>
      </w:pPr>
      <w:r w:rsidRPr="00AE6FE0">
        <w:rPr>
          <w:b/>
          <w:sz w:val="24"/>
        </w:rPr>
        <w:lastRenderedPageBreak/>
        <w:t xml:space="preserve">RELI 3340     Family Systems    </w:t>
      </w:r>
      <w:r w:rsidRPr="00AE6FE0">
        <w:rPr>
          <w:b/>
          <w:spacing w:val="7"/>
          <w:sz w:val="24"/>
        </w:rPr>
        <w:t xml:space="preserve"> </w:t>
      </w:r>
      <w:r w:rsidRPr="00AE6FE0">
        <w:rPr>
          <w:b/>
          <w:sz w:val="24"/>
        </w:rPr>
        <w:tab/>
        <w:t xml:space="preserve">3 Semester Hours </w:t>
      </w:r>
    </w:p>
    <w:p w14:paraId="7F1F8341" w14:textId="5882AF0E" w:rsidR="00D351B2" w:rsidRDefault="00D351B2" w:rsidP="00D351B2">
      <w:pPr>
        <w:tabs>
          <w:tab w:val="left" w:pos="8397"/>
        </w:tabs>
        <w:ind w:left="1197" w:right="1469"/>
        <w:jc w:val="both"/>
        <w:rPr>
          <w:b/>
          <w:i/>
          <w:sz w:val="24"/>
        </w:rPr>
      </w:pPr>
      <w:r w:rsidRPr="00AE6FE0">
        <w:rPr>
          <w:b/>
          <w:i/>
          <w:sz w:val="24"/>
        </w:rPr>
        <w:t>Cross-Listed with SO</w:t>
      </w:r>
      <w:r w:rsidR="008342A6" w:rsidRPr="00AE6FE0">
        <w:rPr>
          <w:b/>
          <w:i/>
          <w:sz w:val="24"/>
        </w:rPr>
        <w:t>CW 33</w:t>
      </w:r>
      <w:r w:rsidR="00C057E0">
        <w:rPr>
          <w:b/>
          <w:i/>
          <w:sz w:val="24"/>
        </w:rPr>
        <w:t>04 Social Work and Families</w:t>
      </w:r>
    </w:p>
    <w:p w14:paraId="7C8C9B54" w14:textId="2E12CC05" w:rsidR="00AE6FE0" w:rsidRPr="00AE6FE0" w:rsidRDefault="00AE6FE0" w:rsidP="00D351B2">
      <w:pPr>
        <w:tabs>
          <w:tab w:val="left" w:pos="8397"/>
        </w:tabs>
        <w:ind w:left="1197" w:right="1469"/>
        <w:jc w:val="both"/>
        <w:rPr>
          <w:b/>
          <w:i/>
          <w:sz w:val="24"/>
          <w:szCs w:val="24"/>
        </w:rPr>
      </w:pPr>
      <w:r w:rsidRPr="00AE6FE0">
        <w:rPr>
          <w:color w:val="000000"/>
          <w:sz w:val="24"/>
          <w:szCs w:val="24"/>
        </w:rPr>
        <w:t>This course acknowledges the emphasis of family in life cycles &amp; lays the theoretical groundwork for intervention with individuals, families, small groups and communities.  It provides the conceptual framework for the analysis of individuals, families and small groups using systems, development, cultural, spiritual and interactional frameworks in considering healthy and problematic functioning.  Additionally, this course emphasizes the organization and institutional responsiveness to the needs of minority groups and other oppressed populations.</w:t>
      </w:r>
    </w:p>
    <w:p w14:paraId="2E0F0F1F" w14:textId="1A34C503" w:rsidR="00DC192D" w:rsidRDefault="00DC192D" w:rsidP="00F60FEC">
      <w:pPr>
        <w:tabs>
          <w:tab w:val="left" w:pos="2637"/>
          <w:tab w:val="left" w:pos="8397"/>
        </w:tabs>
        <w:ind w:right="1205"/>
        <w:rPr>
          <w:b/>
          <w:sz w:val="24"/>
          <w:highlight w:val="yellow"/>
        </w:rPr>
      </w:pPr>
    </w:p>
    <w:p w14:paraId="092B500B" w14:textId="7F007162" w:rsidR="005B12E5" w:rsidRPr="00F60FEC" w:rsidRDefault="00DE5985">
      <w:pPr>
        <w:tabs>
          <w:tab w:val="left" w:pos="2637"/>
          <w:tab w:val="left" w:pos="8397"/>
        </w:tabs>
        <w:ind w:left="1197" w:right="1205"/>
        <w:rPr>
          <w:i/>
          <w:sz w:val="24"/>
        </w:rPr>
      </w:pPr>
      <w:r w:rsidRPr="00F60FEC">
        <w:rPr>
          <w:b/>
          <w:sz w:val="24"/>
        </w:rPr>
        <w:t>RELI</w:t>
      </w:r>
      <w:r w:rsidRPr="00F60FEC">
        <w:rPr>
          <w:b/>
          <w:spacing w:val="-1"/>
          <w:sz w:val="24"/>
        </w:rPr>
        <w:t xml:space="preserve"> </w:t>
      </w:r>
      <w:r w:rsidRPr="00F60FEC">
        <w:rPr>
          <w:b/>
          <w:sz w:val="24"/>
        </w:rPr>
        <w:t>4300</w:t>
      </w:r>
      <w:r w:rsidRPr="00F60FEC">
        <w:rPr>
          <w:b/>
          <w:sz w:val="24"/>
        </w:rPr>
        <w:tab/>
        <w:t>History of the Christian Church (Disciples</w:t>
      </w:r>
      <w:r w:rsidRPr="00F60FEC">
        <w:rPr>
          <w:b/>
          <w:spacing w:val="-11"/>
          <w:sz w:val="24"/>
        </w:rPr>
        <w:t xml:space="preserve"> </w:t>
      </w:r>
      <w:r w:rsidRPr="00F60FEC">
        <w:rPr>
          <w:b/>
          <w:sz w:val="24"/>
        </w:rPr>
        <w:t>of</w:t>
      </w:r>
      <w:r w:rsidRPr="00F60FEC">
        <w:rPr>
          <w:b/>
          <w:spacing w:val="-2"/>
          <w:sz w:val="24"/>
        </w:rPr>
        <w:t xml:space="preserve"> </w:t>
      </w:r>
      <w:r w:rsidRPr="00F60FEC">
        <w:rPr>
          <w:b/>
          <w:sz w:val="24"/>
        </w:rPr>
        <w:t>Christ)</w:t>
      </w:r>
      <w:r w:rsidRPr="00F60FEC">
        <w:rPr>
          <w:b/>
          <w:sz w:val="24"/>
        </w:rPr>
        <w:tab/>
        <w:t xml:space="preserve">3 Semester Hours </w:t>
      </w:r>
      <w:r w:rsidRPr="00F60FEC">
        <w:rPr>
          <w:sz w:val="24"/>
        </w:rPr>
        <w:t xml:space="preserve">This course provides the background, leading personalities, and achievements of the movement to restore the New Testament church in name, ordinances, and testing. </w:t>
      </w:r>
      <w:r w:rsidRPr="00F60FEC">
        <w:rPr>
          <w:i/>
          <w:sz w:val="24"/>
        </w:rPr>
        <w:t>Prerequisites: RELI 2301 and RELI</w:t>
      </w:r>
      <w:r w:rsidRPr="00F60FEC">
        <w:rPr>
          <w:i/>
          <w:spacing w:val="-1"/>
          <w:sz w:val="24"/>
        </w:rPr>
        <w:t xml:space="preserve"> </w:t>
      </w:r>
      <w:r w:rsidRPr="00F60FEC">
        <w:rPr>
          <w:i/>
          <w:sz w:val="24"/>
        </w:rPr>
        <w:t>2303.</w:t>
      </w:r>
    </w:p>
    <w:p w14:paraId="5DAA5DB5" w14:textId="77777777" w:rsidR="005B12E5" w:rsidRPr="00381D52" w:rsidRDefault="005B12E5">
      <w:pPr>
        <w:pStyle w:val="BodyText"/>
        <w:spacing w:before="9"/>
        <w:rPr>
          <w:i/>
          <w:sz w:val="23"/>
          <w:highlight w:val="yellow"/>
        </w:rPr>
      </w:pPr>
    </w:p>
    <w:p w14:paraId="6BD9E3ED" w14:textId="77777777" w:rsidR="005B12E5" w:rsidRPr="00F60FEC" w:rsidRDefault="00DE5985">
      <w:pPr>
        <w:pStyle w:val="Heading4"/>
        <w:tabs>
          <w:tab w:val="left" w:pos="2637"/>
          <w:tab w:val="left" w:pos="8397"/>
        </w:tabs>
      </w:pPr>
      <w:r w:rsidRPr="00F60FEC">
        <w:t>RELI</w:t>
      </w:r>
      <w:r w:rsidRPr="00F60FEC">
        <w:rPr>
          <w:spacing w:val="-1"/>
        </w:rPr>
        <w:t xml:space="preserve"> </w:t>
      </w:r>
      <w:r w:rsidRPr="00F60FEC">
        <w:t>4301</w:t>
      </w:r>
      <w:r w:rsidRPr="00F60FEC">
        <w:tab/>
        <w:t>Systematic</w:t>
      </w:r>
      <w:r w:rsidRPr="00F60FEC">
        <w:rPr>
          <w:spacing w:val="-3"/>
        </w:rPr>
        <w:t xml:space="preserve"> </w:t>
      </w:r>
      <w:r w:rsidRPr="00F60FEC">
        <w:t>Theology</w:t>
      </w:r>
      <w:r w:rsidRPr="00F60FEC">
        <w:tab/>
        <w:t>3 Semester</w:t>
      </w:r>
      <w:r w:rsidRPr="00F60FEC">
        <w:rPr>
          <w:spacing w:val="-2"/>
        </w:rPr>
        <w:t xml:space="preserve"> </w:t>
      </w:r>
      <w:r w:rsidRPr="00F60FEC">
        <w:t>Hours</w:t>
      </w:r>
    </w:p>
    <w:p w14:paraId="2109DD55" w14:textId="77777777" w:rsidR="005B12E5" w:rsidRPr="00F60FEC" w:rsidRDefault="00DE5985">
      <w:pPr>
        <w:pStyle w:val="BodyText"/>
        <w:spacing w:before="3" w:line="275" w:lineRule="exact"/>
        <w:ind w:left="1197"/>
      </w:pPr>
      <w:r w:rsidRPr="00F60FEC">
        <w:t>An introduction to the most salient doctrines of Christianity.</w:t>
      </w:r>
    </w:p>
    <w:p w14:paraId="127CBE74" w14:textId="77777777" w:rsidR="005B12E5" w:rsidRPr="00F60FEC" w:rsidRDefault="00DE5985">
      <w:pPr>
        <w:spacing w:line="275" w:lineRule="exact"/>
        <w:ind w:left="1197"/>
        <w:rPr>
          <w:sz w:val="24"/>
        </w:rPr>
      </w:pPr>
      <w:r w:rsidRPr="00F60FEC">
        <w:rPr>
          <w:i/>
          <w:sz w:val="24"/>
        </w:rPr>
        <w:t>Prerequisites: RELI 1302 and RELI 2301</w:t>
      </w:r>
      <w:r w:rsidRPr="00F60FEC">
        <w:rPr>
          <w:sz w:val="24"/>
        </w:rPr>
        <w:t>.</w:t>
      </w:r>
    </w:p>
    <w:p w14:paraId="56A320EF" w14:textId="77777777" w:rsidR="005B12E5" w:rsidRPr="00F60FEC" w:rsidRDefault="005B12E5">
      <w:pPr>
        <w:pStyle w:val="BodyText"/>
      </w:pPr>
    </w:p>
    <w:p w14:paraId="52651CA2" w14:textId="77777777" w:rsidR="005B12E5" w:rsidRPr="00F60FEC" w:rsidRDefault="00DE5985">
      <w:pPr>
        <w:pStyle w:val="Heading4"/>
        <w:tabs>
          <w:tab w:val="left" w:pos="2637"/>
          <w:tab w:val="left" w:pos="8397"/>
        </w:tabs>
      </w:pPr>
      <w:r w:rsidRPr="00F60FEC">
        <w:t>RELI</w:t>
      </w:r>
      <w:r w:rsidRPr="00F60FEC">
        <w:rPr>
          <w:spacing w:val="-1"/>
        </w:rPr>
        <w:t xml:space="preserve"> </w:t>
      </w:r>
      <w:r w:rsidRPr="00F60FEC">
        <w:t>4305</w:t>
      </w:r>
      <w:r w:rsidRPr="00F60FEC">
        <w:tab/>
        <w:t>Introduction to</w:t>
      </w:r>
      <w:r w:rsidRPr="00F60FEC">
        <w:rPr>
          <w:spacing w:val="-4"/>
        </w:rPr>
        <w:t xml:space="preserve"> </w:t>
      </w:r>
      <w:r w:rsidRPr="00F60FEC">
        <w:t>Church</w:t>
      </w:r>
      <w:r w:rsidRPr="00F60FEC">
        <w:rPr>
          <w:spacing w:val="-2"/>
        </w:rPr>
        <w:t xml:space="preserve"> </w:t>
      </w:r>
      <w:r w:rsidRPr="00F60FEC">
        <w:t>History</w:t>
      </w:r>
      <w:r w:rsidRPr="00F60FEC">
        <w:tab/>
        <w:t>3 Semester</w:t>
      </w:r>
      <w:r w:rsidRPr="00F60FEC">
        <w:rPr>
          <w:spacing w:val="-2"/>
        </w:rPr>
        <w:t xml:space="preserve"> </w:t>
      </w:r>
      <w:r w:rsidRPr="00F60FEC">
        <w:t>Hours</w:t>
      </w:r>
    </w:p>
    <w:p w14:paraId="0C0865A5" w14:textId="77777777" w:rsidR="005B12E5" w:rsidRPr="00F60FEC" w:rsidRDefault="00DE5985">
      <w:pPr>
        <w:pStyle w:val="BodyText"/>
        <w:spacing w:before="3"/>
        <w:ind w:left="1197"/>
      </w:pPr>
      <w:r w:rsidRPr="00F60FEC">
        <w:t>The story of the expansion of Christianity from the apostolic church to the present day.</w:t>
      </w:r>
    </w:p>
    <w:p w14:paraId="393028E8" w14:textId="0930B581" w:rsidR="005B12E5" w:rsidRDefault="005B12E5">
      <w:pPr>
        <w:pStyle w:val="BodyText"/>
      </w:pPr>
    </w:p>
    <w:p w14:paraId="573F2A00" w14:textId="535C5C3A" w:rsidR="0025643E" w:rsidRPr="00A2616C" w:rsidRDefault="0025643E" w:rsidP="0025643E">
      <w:pPr>
        <w:tabs>
          <w:tab w:val="left" w:pos="8397"/>
        </w:tabs>
        <w:ind w:left="1197" w:right="1469"/>
        <w:jc w:val="both"/>
        <w:rPr>
          <w:b/>
          <w:sz w:val="24"/>
        </w:rPr>
      </w:pPr>
      <w:r w:rsidRPr="00A2616C">
        <w:rPr>
          <w:b/>
          <w:sz w:val="24"/>
        </w:rPr>
        <w:t xml:space="preserve">RELI 4307     </w:t>
      </w:r>
      <w:r w:rsidR="0049195F">
        <w:rPr>
          <w:b/>
          <w:sz w:val="24"/>
        </w:rPr>
        <w:t>Mental Health Practices</w:t>
      </w:r>
      <w:r w:rsidRPr="00A2616C">
        <w:rPr>
          <w:b/>
          <w:sz w:val="24"/>
        </w:rPr>
        <w:t xml:space="preserve">   </w:t>
      </w:r>
      <w:r w:rsidRPr="00A2616C">
        <w:rPr>
          <w:b/>
          <w:spacing w:val="7"/>
          <w:sz w:val="24"/>
        </w:rPr>
        <w:t xml:space="preserve"> </w:t>
      </w:r>
      <w:r w:rsidRPr="00A2616C">
        <w:rPr>
          <w:b/>
          <w:sz w:val="24"/>
        </w:rPr>
        <w:tab/>
        <w:t xml:space="preserve">3 Semester Hours </w:t>
      </w:r>
    </w:p>
    <w:p w14:paraId="766CA7E5" w14:textId="3888474E" w:rsidR="00A27B31" w:rsidRPr="00A27B31" w:rsidRDefault="00A27B31" w:rsidP="00A27B31">
      <w:pPr>
        <w:tabs>
          <w:tab w:val="left" w:pos="8397"/>
        </w:tabs>
        <w:ind w:left="1197" w:right="1469"/>
        <w:jc w:val="both"/>
        <w:rPr>
          <w:b/>
          <w:sz w:val="24"/>
          <w:szCs w:val="24"/>
          <w:highlight w:val="yellow"/>
        </w:rPr>
      </w:pPr>
      <w:r w:rsidRPr="00A27B31">
        <w:rPr>
          <w:color w:val="000000"/>
          <w:sz w:val="24"/>
          <w:szCs w:val="24"/>
        </w:rPr>
        <w:t>This course defines and describes current modalities and theories, examining the mental health perspectives of oppressed "at risk" populations. </w:t>
      </w:r>
    </w:p>
    <w:p w14:paraId="3FD298E2" w14:textId="77777777" w:rsidR="00AE07B9" w:rsidRPr="00A27B31" w:rsidRDefault="00AE07B9" w:rsidP="0025643E">
      <w:pPr>
        <w:tabs>
          <w:tab w:val="left" w:pos="8397"/>
        </w:tabs>
        <w:ind w:left="1197" w:right="1469"/>
        <w:jc w:val="both"/>
        <w:rPr>
          <w:b/>
          <w:sz w:val="24"/>
          <w:szCs w:val="24"/>
          <w:highlight w:val="yellow"/>
        </w:rPr>
      </w:pPr>
    </w:p>
    <w:p w14:paraId="4F592C13" w14:textId="5FB21131" w:rsidR="00AE07B9" w:rsidRPr="00105D9F" w:rsidRDefault="00AE07B9" w:rsidP="00105D9F">
      <w:pPr>
        <w:tabs>
          <w:tab w:val="left" w:pos="8397"/>
        </w:tabs>
        <w:ind w:left="1197" w:right="1469"/>
        <w:jc w:val="both"/>
        <w:rPr>
          <w:b/>
          <w:sz w:val="24"/>
          <w:highlight w:val="yellow"/>
        </w:rPr>
      </w:pPr>
      <w:r w:rsidRPr="00105D9F">
        <w:rPr>
          <w:b/>
          <w:sz w:val="24"/>
        </w:rPr>
        <w:t xml:space="preserve">RELI 4333     Sexuality Counseling    </w:t>
      </w:r>
      <w:r w:rsidRPr="00105D9F">
        <w:rPr>
          <w:b/>
          <w:spacing w:val="7"/>
          <w:sz w:val="24"/>
        </w:rPr>
        <w:t xml:space="preserve"> </w:t>
      </w:r>
      <w:r w:rsidR="00105D9F" w:rsidRPr="00105D9F">
        <w:rPr>
          <w:b/>
          <w:sz w:val="24"/>
        </w:rPr>
        <w:tab/>
        <w:t xml:space="preserve">3 Semester Hours </w:t>
      </w:r>
    </w:p>
    <w:p w14:paraId="3BB62286" w14:textId="56B7661F" w:rsidR="000A715D" w:rsidRPr="00105D9F" w:rsidRDefault="00AE6FE0" w:rsidP="00AE6FE0">
      <w:pPr>
        <w:tabs>
          <w:tab w:val="left" w:pos="8397"/>
        </w:tabs>
        <w:ind w:left="1197" w:right="1469"/>
        <w:jc w:val="both"/>
        <w:rPr>
          <w:b/>
          <w:i/>
          <w:sz w:val="24"/>
          <w:szCs w:val="24"/>
        </w:rPr>
      </w:pPr>
      <w:r w:rsidRPr="00105D9F">
        <w:rPr>
          <w:color w:val="000000"/>
          <w:sz w:val="24"/>
          <w:szCs w:val="24"/>
        </w:rPr>
        <w:t>This course assists the pastoral counselor to give proper attention to the temptations created by the dynamics of power between the pastor and parishioner.  This course defines and describes modalities and theories for pastoral care</w:t>
      </w:r>
      <w:r w:rsidR="00105D9F">
        <w:rPr>
          <w:color w:val="000000"/>
          <w:sz w:val="24"/>
          <w:szCs w:val="24"/>
        </w:rPr>
        <w:t xml:space="preserve"> within the scope of various human sexual practices.</w:t>
      </w:r>
    </w:p>
    <w:p w14:paraId="2CAFCD63" w14:textId="11272E40" w:rsidR="0025643E" w:rsidRPr="00105D9F" w:rsidRDefault="0025643E">
      <w:pPr>
        <w:pStyle w:val="BodyText"/>
      </w:pPr>
    </w:p>
    <w:p w14:paraId="79D019AD" w14:textId="1F99334F" w:rsidR="00AE07B9" w:rsidRPr="008A4FA0" w:rsidRDefault="00AE07B9" w:rsidP="00AE07B9">
      <w:pPr>
        <w:tabs>
          <w:tab w:val="left" w:pos="8397"/>
        </w:tabs>
        <w:ind w:left="1197" w:right="1469"/>
        <w:jc w:val="both"/>
        <w:rPr>
          <w:b/>
          <w:sz w:val="24"/>
        </w:rPr>
      </w:pPr>
      <w:r w:rsidRPr="008A4FA0">
        <w:rPr>
          <w:b/>
          <w:sz w:val="24"/>
        </w:rPr>
        <w:t xml:space="preserve">RELI 4341     </w:t>
      </w:r>
      <w:r w:rsidR="008A4FA0" w:rsidRPr="008A4FA0">
        <w:rPr>
          <w:b/>
          <w:sz w:val="24"/>
        </w:rPr>
        <w:t>Aging and the Church</w:t>
      </w:r>
      <w:r w:rsidRPr="008A4FA0">
        <w:rPr>
          <w:b/>
          <w:sz w:val="24"/>
        </w:rPr>
        <w:t xml:space="preserve">    </w:t>
      </w:r>
      <w:r w:rsidRPr="008A4FA0">
        <w:rPr>
          <w:b/>
          <w:spacing w:val="7"/>
          <w:sz w:val="24"/>
        </w:rPr>
        <w:t xml:space="preserve"> </w:t>
      </w:r>
      <w:r w:rsidRPr="008A4FA0">
        <w:rPr>
          <w:b/>
          <w:sz w:val="24"/>
        </w:rPr>
        <w:tab/>
        <w:t xml:space="preserve">3 Semester Hours </w:t>
      </w:r>
    </w:p>
    <w:p w14:paraId="3F75E9C6" w14:textId="1627327B" w:rsidR="00AE07B9" w:rsidRDefault="00AE07B9" w:rsidP="00AE07B9">
      <w:pPr>
        <w:tabs>
          <w:tab w:val="left" w:pos="8397"/>
        </w:tabs>
        <w:ind w:left="1197" w:right="1469"/>
        <w:jc w:val="both"/>
        <w:rPr>
          <w:b/>
          <w:i/>
          <w:sz w:val="24"/>
        </w:rPr>
      </w:pPr>
      <w:r w:rsidRPr="008A4FA0">
        <w:rPr>
          <w:b/>
          <w:i/>
          <w:sz w:val="24"/>
        </w:rPr>
        <w:t>Cross-Listed with SOCW 4341 – Aging &amp; Social Work</w:t>
      </w:r>
    </w:p>
    <w:p w14:paraId="78C84929" w14:textId="35D810D2" w:rsidR="008A4FA0" w:rsidRPr="008A4FA0" w:rsidRDefault="008A4FA0" w:rsidP="00AE07B9">
      <w:pPr>
        <w:tabs>
          <w:tab w:val="left" w:pos="8397"/>
        </w:tabs>
        <w:ind w:left="1197" w:right="1469"/>
        <w:jc w:val="both"/>
        <w:rPr>
          <w:i/>
          <w:sz w:val="28"/>
        </w:rPr>
      </w:pPr>
      <w:r w:rsidRPr="008A4FA0">
        <w:rPr>
          <w:color w:val="000000"/>
          <w:sz w:val="24"/>
        </w:rPr>
        <w:t>This course is designed to provide students with knowledge of the importance of spirituality through the aging process as well providing much needed pastoral care to the elderly.   It also provides an understanding of the i</w:t>
      </w:r>
      <w:r w:rsidR="00D9184A">
        <w:rPr>
          <w:color w:val="000000"/>
          <w:sz w:val="24"/>
        </w:rPr>
        <w:t>ssues related to growing old in</w:t>
      </w:r>
      <w:r w:rsidRPr="008A4FA0">
        <w:rPr>
          <w:color w:val="000000"/>
          <w:sz w:val="24"/>
        </w:rPr>
        <w:t>c</w:t>
      </w:r>
      <w:r w:rsidR="00D9184A">
        <w:rPr>
          <w:color w:val="000000"/>
          <w:sz w:val="24"/>
        </w:rPr>
        <w:t>l</w:t>
      </w:r>
      <w:r w:rsidRPr="008A4FA0">
        <w:rPr>
          <w:color w:val="000000"/>
          <w:sz w:val="24"/>
        </w:rPr>
        <w:t xml:space="preserve">uding </w:t>
      </w:r>
      <w:r w:rsidR="00D9184A">
        <w:rPr>
          <w:color w:val="000000"/>
          <w:sz w:val="24"/>
        </w:rPr>
        <w:t xml:space="preserve">the </w:t>
      </w:r>
      <w:r w:rsidRPr="008A4FA0">
        <w:rPr>
          <w:color w:val="000000"/>
          <w:sz w:val="24"/>
        </w:rPr>
        <w:t>loss of physical and mental capacities, health care problems, retirement, final conditions, adequate housing, nursing or in-home care, loneliness, recreational activism and ageism.</w:t>
      </w:r>
    </w:p>
    <w:p w14:paraId="7EAE7951" w14:textId="77777777" w:rsidR="0025643E" w:rsidRDefault="0025643E">
      <w:pPr>
        <w:pStyle w:val="BodyText"/>
      </w:pPr>
    </w:p>
    <w:p w14:paraId="079E2E71" w14:textId="77777777" w:rsidR="005B12E5" w:rsidRPr="00F60FEC" w:rsidRDefault="00DE5985">
      <w:pPr>
        <w:pStyle w:val="Heading4"/>
        <w:tabs>
          <w:tab w:val="left" w:pos="2637"/>
          <w:tab w:val="left" w:pos="8397"/>
        </w:tabs>
        <w:spacing w:line="275" w:lineRule="exact"/>
      </w:pPr>
      <w:r w:rsidRPr="00F60FEC">
        <w:t>RELI 4395</w:t>
      </w:r>
      <w:r w:rsidRPr="00F60FEC">
        <w:tab/>
        <w:t>Internship</w:t>
      </w:r>
      <w:r w:rsidRPr="00F60FEC">
        <w:tab/>
        <w:t>3 Semester</w:t>
      </w:r>
      <w:r w:rsidRPr="00F60FEC">
        <w:rPr>
          <w:spacing w:val="-2"/>
        </w:rPr>
        <w:t xml:space="preserve"> </w:t>
      </w:r>
      <w:r w:rsidRPr="00F60FEC">
        <w:t>Hours</w:t>
      </w:r>
    </w:p>
    <w:p w14:paraId="5A685694" w14:textId="77777777" w:rsidR="005B12E5" w:rsidRPr="00F60FEC" w:rsidRDefault="00DE5985">
      <w:pPr>
        <w:pStyle w:val="BodyText"/>
        <w:spacing w:line="242" w:lineRule="auto"/>
        <w:ind w:left="1197" w:right="1833"/>
      </w:pPr>
      <w:r w:rsidRPr="00F60FEC">
        <w:t>A pre-approved and supervised semester learning experience in a church or other religious organization.</w:t>
      </w:r>
    </w:p>
    <w:p w14:paraId="6FCE4813" w14:textId="77777777" w:rsidR="005B12E5" w:rsidRPr="00381D52" w:rsidRDefault="005B12E5">
      <w:pPr>
        <w:pStyle w:val="BodyText"/>
        <w:spacing w:before="7"/>
        <w:rPr>
          <w:sz w:val="23"/>
          <w:highlight w:val="yellow"/>
        </w:rPr>
      </w:pPr>
    </w:p>
    <w:p w14:paraId="6C6E17C5" w14:textId="77777777" w:rsidR="00F60FEC" w:rsidRPr="00F60FEC" w:rsidRDefault="00DE5985">
      <w:pPr>
        <w:tabs>
          <w:tab w:val="left" w:pos="2637"/>
          <w:tab w:val="left" w:pos="8397"/>
        </w:tabs>
        <w:ind w:left="1197" w:right="1416"/>
        <w:rPr>
          <w:b/>
          <w:sz w:val="24"/>
        </w:rPr>
      </w:pPr>
      <w:r w:rsidRPr="00F60FEC">
        <w:rPr>
          <w:b/>
          <w:sz w:val="24"/>
        </w:rPr>
        <w:t>RELI</w:t>
      </w:r>
      <w:r w:rsidRPr="00F60FEC">
        <w:rPr>
          <w:b/>
          <w:spacing w:val="-1"/>
          <w:sz w:val="24"/>
        </w:rPr>
        <w:t xml:space="preserve"> </w:t>
      </w:r>
      <w:r w:rsidR="00F60FEC" w:rsidRPr="00F60FEC">
        <w:rPr>
          <w:b/>
          <w:sz w:val="24"/>
        </w:rPr>
        <w:t>4398</w:t>
      </w:r>
      <w:r w:rsidR="00F60FEC" w:rsidRPr="00F60FEC">
        <w:rPr>
          <w:b/>
          <w:sz w:val="24"/>
        </w:rPr>
        <w:tab/>
        <w:t>Sermon Delivery</w:t>
      </w:r>
      <w:r w:rsidRPr="00F60FEC">
        <w:rPr>
          <w:b/>
          <w:sz w:val="24"/>
        </w:rPr>
        <w:tab/>
        <w:t xml:space="preserve">3 Semester Hours </w:t>
      </w:r>
    </w:p>
    <w:p w14:paraId="0F82851D" w14:textId="350B742C" w:rsidR="00F60FEC" w:rsidRPr="00F60FEC" w:rsidRDefault="00F60FEC">
      <w:pPr>
        <w:tabs>
          <w:tab w:val="left" w:pos="2637"/>
          <w:tab w:val="left" w:pos="8397"/>
        </w:tabs>
        <w:ind w:left="1197" w:right="1416"/>
        <w:rPr>
          <w:sz w:val="24"/>
        </w:rPr>
      </w:pPr>
      <w:r w:rsidRPr="00F60FEC">
        <w:rPr>
          <w:sz w:val="24"/>
        </w:rPr>
        <w:t>Students receive instruction in the art of finding a personal preaching style, proper utilization and maintenance of the voice and becoming an overall effective communicator.</w:t>
      </w:r>
    </w:p>
    <w:p w14:paraId="14E5490B" w14:textId="50310D4B" w:rsidR="005B12E5" w:rsidRPr="00F60FEC" w:rsidRDefault="005B12E5">
      <w:pPr>
        <w:pStyle w:val="BodyText"/>
        <w:spacing w:before="10"/>
        <w:rPr>
          <w:sz w:val="23"/>
        </w:rPr>
      </w:pPr>
    </w:p>
    <w:p w14:paraId="3103BD56" w14:textId="50C91545" w:rsidR="00F60FEC" w:rsidRDefault="00F60FEC" w:rsidP="00F60FEC">
      <w:pPr>
        <w:tabs>
          <w:tab w:val="left" w:pos="2637"/>
          <w:tab w:val="left" w:pos="8397"/>
        </w:tabs>
        <w:ind w:left="1197" w:right="1416"/>
        <w:rPr>
          <w:sz w:val="24"/>
        </w:rPr>
      </w:pPr>
      <w:bookmarkStart w:id="608" w:name="_Toc531768575"/>
      <w:r w:rsidRPr="00F60FEC">
        <w:rPr>
          <w:b/>
          <w:sz w:val="24"/>
        </w:rPr>
        <w:lastRenderedPageBreak/>
        <w:t>RELI</w:t>
      </w:r>
      <w:r w:rsidRPr="00F60FEC">
        <w:rPr>
          <w:b/>
          <w:spacing w:val="-1"/>
          <w:sz w:val="24"/>
        </w:rPr>
        <w:t xml:space="preserve"> </w:t>
      </w:r>
      <w:r w:rsidRPr="00F60FEC">
        <w:rPr>
          <w:b/>
          <w:sz w:val="24"/>
        </w:rPr>
        <w:t>4399</w:t>
      </w:r>
      <w:r w:rsidRPr="00F60FEC">
        <w:rPr>
          <w:b/>
          <w:sz w:val="24"/>
        </w:rPr>
        <w:tab/>
        <w:t>Topical</w:t>
      </w:r>
      <w:r w:rsidRPr="00F60FEC">
        <w:rPr>
          <w:b/>
          <w:spacing w:val="-3"/>
          <w:sz w:val="24"/>
        </w:rPr>
        <w:t xml:space="preserve"> </w:t>
      </w:r>
      <w:r w:rsidRPr="00F60FEC">
        <w:rPr>
          <w:b/>
          <w:sz w:val="24"/>
        </w:rPr>
        <w:t>Seminar</w:t>
      </w:r>
      <w:r w:rsidRPr="00F60FEC">
        <w:rPr>
          <w:b/>
          <w:sz w:val="24"/>
        </w:rPr>
        <w:tab/>
        <w:t xml:space="preserve">3 Semester Hours </w:t>
      </w:r>
      <w:r w:rsidRPr="00F60FEC">
        <w:rPr>
          <w:sz w:val="24"/>
        </w:rPr>
        <w:t xml:space="preserve">Advanced topics not covered in current course descriptions for Religion. </w:t>
      </w:r>
      <w:r w:rsidRPr="00F60FEC">
        <w:rPr>
          <w:i/>
          <w:sz w:val="24"/>
        </w:rPr>
        <w:t>Prerequisites: Junior or senior standing, minimum of nine semester hours of course work in subject field</w:t>
      </w:r>
      <w:r w:rsidRPr="00F60FEC">
        <w:rPr>
          <w:sz w:val="24"/>
        </w:rPr>
        <w:t>. May be repeated once if topic</w:t>
      </w:r>
      <w:r w:rsidRPr="00F60FEC">
        <w:rPr>
          <w:spacing w:val="-3"/>
          <w:sz w:val="24"/>
        </w:rPr>
        <w:t xml:space="preserve"> </w:t>
      </w:r>
      <w:r w:rsidRPr="00F60FEC">
        <w:rPr>
          <w:sz w:val="24"/>
        </w:rPr>
        <w:t>changes.</w:t>
      </w:r>
    </w:p>
    <w:p w14:paraId="4D41D607" w14:textId="34A08EC5" w:rsidR="00865789" w:rsidRDefault="00865789" w:rsidP="00F60FEC">
      <w:pPr>
        <w:tabs>
          <w:tab w:val="left" w:pos="2637"/>
          <w:tab w:val="left" w:pos="8397"/>
        </w:tabs>
        <w:ind w:left="1197" w:right="1416"/>
        <w:rPr>
          <w:sz w:val="24"/>
        </w:rPr>
      </w:pPr>
    </w:p>
    <w:p w14:paraId="5ABA1A16" w14:textId="045EE062" w:rsidR="00865789" w:rsidRDefault="00865789" w:rsidP="00865789">
      <w:pPr>
        <w:tabs>
          <w:tab w:val="left" w:pos="2637"/>
          <w:tab w:val="left" w:pos="8397"/>
        </w:tabs>
        <w:ind w:left="1197" w:right="1416"/>
        <w:rPr>
          <w:sz w:val="24"/>
        </w:rPr>
      </w:pPr>
      <w:r w:rsidRPr="00745F36">
        <w:rPr>
          <w:b/>
          <w:sz w:val="24"/>
        </w:rPr>
        <w:t>RELI</w:t>
      </w:r>
      <w:r w:rsidRPr="00745F36">
        <w:rPr>
          <w:b/>
          <w:spacing w:val="-1"/>
          <w:sz w:val="24"/>
        </w:rPr>
        <w:t xml:space="preserve"> </w:t>
      </w:r>
      <w:r w:rsidRPr="00745F36">
        <w:rPr>
          <w:b/>
          <w:sz w:val="24"/>
        </w:rPr>
        <w:t>4404</w:t>
      </w:r>
      <w:r w:rsidRPr="00745F36">
        <w:rPr>
          <w:b/>
          <w:sz w:val="24"/>
        </w:rPr>
        <w:tab/>
        <w:t>Christ Centered Preaching</w:t>
      </w:r>
      <w:r w:rsidRPr="00F60FEC">
        <w:rPr>
          <w:b/>
          <w:sz w:val="24"/>
        </w:rPr>
        <w:tab/>
        <w:t xml:space="preserve">3 Semester Hours </w:t>
      </w:r>
    </w:p>
    <w:p w14:paraId="46D2AFF8" w14:textId="5E61C078" w:rsidR="00865789" w:rsidRDefault="00AB171E" w:rsidP="00865789">
      <w:pPr>
        <w:tabs>
          <w:tab w:val="left" w:pos="2637"/>
          <w:tab w:val="left" w:pos="8397"/>
        </w:tabs>
        <w:ind w:left="1197" w:right="1416"/>
        <w:rPr>
          <w:sz w:val="24"/>
        </w:rPr>
      </w:pPr>
      <w:r w:rsidRPr="00AB171E">
        <w:rPr>
          <w:sz w:val="24"/>
        </w:rPr>
        <w:t>Exegesis and interpretation of texts and development of sermons to bring the message of Christ Jesus to life via every text and topic.</w:t>
      </w:r>
    </w:p>
    <w:p w14:paraId="67219727" w14:textId="17AFFC94" w:rsidR="005400BD" w:rsidRDefault="005400BD" w:rsidP="00865789">
      <w:pPr>
        <w:tabs>
          <w:tab w:val="left" w:pos="2637"/>
          <w:tab w:val="left" w:pos="8397"/>
        </w:tabs>
        <w:ind w:left="1197" w:right="1416"/>
        <w:rPr>
          <w:sz w:val="24"/>
        </w:rPr>
      </w:pPr>
    </w:p>
    <w:p w14:paraId="3B2FE631" w14:textId="58AFEDD0" w:rsidR="005B12E5" w:rsidRPr="0016242B" w:rsidRDefault="00DE5985">
      <w:pPr>
        <w:pStyle w:val="Heading3"/>
        <w:ind w:left="1197"/>
        <w:jc w:val="left"/>
      </w:pPr>
      <w:bookmarkStart w:id="609" w:name="_Toc17818423"/>
      <w:r w:rsidRPr="0016242B">
        <w:t>SOCIOLOGY (SOCI)</w:t>
      </w:r>
      <w:bookmarkEnd w:id="608"/>
      <w:bookmarkEnd w:id="609"/>
    </w:p>
    <w:p w14:paraId="379EAC4F" w14:textId="77777777" w:rsidR="005B12E5" w:rsidRPr="0016242B" w:rsidRDefault="00DE5985">
      <w:pPr>
        <w:pStyle w:val="BodyText"/>
        <w:tabs>
          <w:tab w:val="left" w:pos="2637"/>
          <w:tab w:val="left" w:pos="8397"/>
        </w:tabs>
        <w:ind w:left="1197" w:right="1335"/>
      </w:pPr>
      <w:r w:rsidRPr="0016242B">
        <w:rPr>
          <w:b/>
        </w:rPr>
        <w:t>SOCI</w:t>
      </w:r>
      <w:r w:rsidRPr="0016242B">
        <w:rPr>
          <w:b/>
          <w:spacing w:val="-1"/>
        </w:rPr>
        <w:t xml:space="preserve"> </w:t>
      </w:r>
      <w:r w:rsidRPr="0016242B">
        <w:rPr>
          <w:b/>
        </w:rPr>
        <w:t>1301</w:t>
      </w:r>
      <w:r w:rsidRPr="0016242B">
        <w:rPr>
          <w:b/>
        </w:rPr>
        <w:tab/>
        <w:t>Introduction</w:t>
      </w:r>
      <w:r w:rsidRPr="0016242B">
        <w:rPr>
          <w:b/>
          <w:spacing w:val="-2"/>
        </w:rPr>
        <w:t xml:space="preserve"> </w:t>
      </w:r>
      <w:r w:rsidRPr="0016242B">
        <w:rPr>
          <w:b/>
        </w:rPr>
        <w:t>to</w:t>
      </w:r>
      <w:r w:rsidRPr="0016242B">
        <w:rPr>
          <w:b/>
          <w:spacing w:val="-2"/>
        </w:rPr>
        <w:t xml:space="preserve"> </w:t>
      </w:r>
      <w:r w:rsidRPr="0016242B">
        <w:rPr>
          <w:b/>
        </w:rPr>
        <w:t>Sociology</w:t>
      </w:r>
      <w:r w:rsidRPr="0016242B">
        <w:rPr>
          <w:b/>
        </w:rPr>
        <w:tab/>
        <w:t xml:space="preserve">3 Semester Hours </w:t>
      </w:r>
      <w:r w:rsidRPr="0016242B">
        <w:t>An introduction to the discipline of sociology. Covers a range of major concepts used by sociologists to analyze the structure and function of groups within society, social dynamics, and the relationship between the individual and</w:t>
      </w:r>
      <w:r w:rsidRPr="0016242B">
        <w:rPr>
          <w:spacing w:val="-5"/>
        </w:rPr>
        <w:t xml:space="preserve"> </w:t>
      </w:r>
      <w:r w:rsidRPr="0016242B">
        <w:t>society.</w:t>
      </w:r>
    </w:p>
    <w:p w14:paraId="1CD3EB7B" w14:textId="6FD4CCCD" w:rsidR="00B63167" w:rsidRPr="00381D52" w:rsidRDefault="00B63167">
      <w:pPr>
        <w:pStyle w:val="BodyText"/>
        <w:spacing w:before="2"/>
        <w:rPr>
          <w:highlight w:val="yellow"/>
        </w:rPr>
      </w:pPr>
    </w:p>
    <w:p w14:paraId="7C5FD2DC" w14:textId="511BCF37" w:rsidR="005B12E5" w:rsidRPr="00492F9C" w:rsidRDefault="00DE5985">
      <w:pPr>
        <w:pStyle w:val="Heading3"/>
        <w:ind w:left="1197"/>
        <w:jc w:val="left"/>
      </w:pPr>
      <w:bookmarkStart w:id="610" w:name="_Toc531768576"/>
      <w:bookmarkStart w:id="611" w:name="_Toc17818424"/>
      <w:r w:rsidRPr="00492F9C">
        <w:t>SOCIAL WORK (SOCW)</w:t>
      </w:r>
      <w:bookmarkEnd w:id="610"/>
      <w:bookmarkEnd w:id="611"/>
    </w:p>
    <w:p w14:paraId="51FBBE5D" w14:textId="7F1A288C" w:rsidR="00802360" w:rsidRPr="00802360" w:rsidRDefault="00802360" w:rsidP="00802360">
      <w:pPr>
        <w:pStyle w:val="BodyText"/>
        <w:tabs>
          <w:tab w:val="left" w:pos="8397"/>
        </w:tabs>
        <w:ind w:left="1197" w:right="1359"/>
        <w:rPr>
          <w:i/>
        </w:rPr>
      </w:pPr>
      <w:r>
        <w:rPr>
          <w:b/>
        </w:rPr>
        <w:t>SOCW 2301   Writing for the Social Work Profession</w:t>
      </w:r>
      <w:r w:rsidRPr="00492F9C">
        <w:rPr>
          <w:b/>
        </w:rPr>
        <w:tab/>
        <w:t xml:space="preserve">3 Semester Hours </w:t>
      </w:r>
      <w:r w:rsidRPr="000A5F25">
        <w:t>This course pr</w:t>
      </w:r>
      <w:r>
        <w:t xml:space="preserve">epares the student majoring in social work to complete scholarly writing tasks successfully. Topics include expectation and standards for scholarly writing, conducting searches of professional literature, using effective paraphrasing and summarizing skills, writing logically and coherently, and citing references correctly by adhering to APA format. The course is intended to support students’ efforts on writing tasks assigned in future courses. In the field of social work, the professional social worker must have a strong understanding of the vocabulary of the profession and be able to effectively write progress notes, reports, assessments and research. The student in this course learns to organize their thoughts, write freely and edit their writing effectively. The student also learns and correctly utilizes the APA style. Finally, the student learns the importance of performing research and to utilize that research to inform their knowledge base.  </w:t>
      </w:r>
    </w:p>
    <w:p w14:paraId="3522C3EA" w14:textId="77777777" w:rsidR="00802360" w:rsidRDefault="00802360">
      <w:pPr>
        <w:pStyle w:val="BodyText"/>
        <w:tabs>
          <w:tab w:val="left" w:pos="8397"/>
        </w:tabs>
        <w:ind w:left="1197" w:right="1359"/>
        <w:rPr>
          <w:b/>
        </w:rPr>
      </w:pPr>
    </w:p>
    <w:p w14:paraId="032935FD" w14:textId="5B144EE0" w:rsidR="005B12E5" w:rsidRPr="00492F9C" w:rsidRDefault="00DE5985">
      <w:pPr>
        <w:pStyle w:val="BodyText"/>
        <w:tabs>
          <w:tab w:val="left" w:pos="8397"/>
        </w:tabs>
        <w:ind w:left="1197" w:right="1359"/>
        <w:rPr>
          <w:i/>
        </w:rPr>
      </w:pPr>
      <w:r w:rsidRPr="00492F9C">
        <w:rPr>
          <w:b/>
        </w:rPr>
        <w:t>SOCW 2361   Introduction to Social Welfare and</w:t>
      </w:r>
      <w:r w:rsidRPr="00492F9C">
        <w:rPr>
          <w:b/>
          <w:spacing w:val="-26"/>
        </w:rPr>
        <w:t xml:space="preserve"> </w:t>
      </w:r>
      <w:r w:rsidRPr="00492F9C">
        <w:rPr>
          <w:b/>
        </w:rPr>
        <w:t>Social</w:t>
      </w:r>
      <w:r w:rsidRPr="00492F9C">
        <w:rPr>
          <w:b/>
          <w:spacing w:val="-3"/>
        </w:rPr>
        <w:t xml:space="preserve"> </w:t>
      </w:r>
      <w:r w:rsidRPr="00492F9C">
        <w:rPr>
          <w:b/>
        </w:rPr>
        <w:t>Work</w:t>
      </w:r>
      <w:r w:rsidRPr="00492F9C">
        <w:rPr>
          <w:b/>
        </w:rPr>
        <w:tab/>
        <w:t xml:space="preserve">3 Semester Hours </w:t>
      </w:r>
      <w:r w:rsidRPr="00492F9C">
        <w:t xml:space="preserve">This course provides an overview of the field of social work and the profession of social work. It characterizes persons having needs and illustrates how these needs are met or unmet through social welfare institutions. This course provides an historical development, mission, values and ethics of the social work profession. It defines generalist practice and the methods used in working with individuals, families, groups, and communities. </w:t>
      </w:r>
      <w:r w:rsidRPr="00492F9C">
        <w:rPr>
          <w:i/>
        </w:rPr>
        <w:t>Prerequisite: Sophomore standing.</w:t>
      </w:r>
    </w:p>
    <w:p w14:paraId="5F08EC52" w14:textId="1BEB3559" w:rsidR="005B12E5" w:rsidRDefault="005B12E5">
      <w:pPr>
        <w:rPr>
          <w:highlight w:val="yellow"/>
        </w:rPr>
      </w:pPr>
    </w:p>
    <w:p w14:paraId="745EF595" w14:textId="77777777" w:rsidR="005B12E5" w:rsidRPr="00492F9C" w:rsidRDefault="00DE5985">
      <w:pPr>
        <w:pStyle w:val="BodyText"/>
        <w:tabs>
          <w:tab w:val="left" w:pos="8397"/>
        </w:tabs>
        <w:spacing w:before="76"/>
        <w:ind w:left="1197" w:right="1484"/>
      </w:pPr>
      <w:r w:rsidRPr="00492F9C">
        <w:rPr>
          <w:b/>
        </w:rPr>
        <w:t>SOCW 3300   Social Work</w:t>
      </w:r>
      <w:r w:rsidRPr="00492F9C">
        <w:rPr>
          <w:b/>
          <w:spacing w:val="-22"/>
        </w:rPr>
        <w:t xml:space="preserve"> </w:t>
      </w:r>
      <w:r w:rsidRPr="00492F9C">
        <w:rPr>
          <w:b/>
        </w:rPr>
        <w:t>Research</w:t>
      </w:r>
      <w:r w:rsidRPr="00492F9C">
        <w:rPr>
          <w:b/>
          <w:spacing w:val="-2"/>
        </w:rPr>
        <w:t xml:space="preserve"> </w:t>
      </w:r>
      <w:r w:rsidRPr="00492F9C">
        <w:rPr>
          <w:b/>
        </w:rPr>
        <w:t>Methods</w:t>
      </w:r>
      <w:r w:rsidRPr="00492F9C">
        <w:rPr>
          <w:b/>
        </w:rPr>
        <w:tab/>
        <w:t xml:space="preserve">3 Semester Hours </w:t>
      </w:r>
      <w:r w:rsidRPr="00492F9C">
        <w:t>This course introduces students to a full range of research designs and methods that includes problem definition, survey, and experimental methodology, single-subject design, statistical applications, interpretation, writing research results, and program evaluation. Students will be engaged in qualitative and qualitative research</w:t>
      </w:r>
      <w:r w:rsidRPr="00492F9C">
        <w:rPr>
          <w:spacing w:val="-5"/>
        </w:rPr>
        <w:t xml:space="preserve"> </w:t>
      </w:r>
      <w:r w:rsidRPr="00492F9C">
        <w:t>methods.</w:t>
      </w:r>
    </w:p>
    <w:p w14:paraId="7A004644" w14:textId="4A92ABB6" w:rsidR="005B12E5" w:rsidRDefault="005B12E5">
      <w:pPr>
        <w:pStyle w:val="BodyText"/>
      </w:pPr>
    </w:p>
    <w:p w14:paraId="77D24998" w14:textId="678EB7EE" w:rsidR="002D5198" w:rsidRDefault="002D5198">
      <w:pPr>
        <w:pStyle w:val="BodyText"/>
      </w:pPr>
    </w:p>
    <w:p w14:paraId="69332643" w14:textId="77777777" w:rsidR="002D5198" w:rsidRPr="00492F9C" w:rsidRDefault="002D5198">
      <w:pPr>
        <w:pStyle w:val="BodyText"/>
      </w:pPr>
    </w:p>
    <w:p w14:paraId="7794A9B1" w14:textId="77777777" w:rsidR="005B12E5" w:rsidRPr="00492F9C" w:rsidRDefault="00DE5985">
      <w:pPr>
        <w:pStyle w:val="BodyText"/>
        <w:tabs>
          <w:tab w:val="left" w:pos="8397"/>
        </w:tabs>
        <w:spacing w:before="1"/>
        <w:ind w:left="1197" w:right="1226"/>
      </w:pPr>
      <w:r w:rsidRPr="00492F9C">
        <w:rPr>
          <w:b/>
        </w:rPr>
        <w:lastRenderedPageBreak/>
        <w:t>SOCW 3301   Behavioral</w:t>
      </w:r>
      <w:r w:rsidRPr="00492F9C">
        <w:rPr>
          <w:b/>
          <w:spacing w:val="-23"/>
        </w:rPr>
        <w:t xml:space="preserve"> </w:t>
      </w:r>
      <w:r w:rsidRPr="00492F9C">
        <w:rPr>
          <w:b/>
        </w:rPr>
        <w:t>Health</w:t>
      </w:r>
      <w:r w:rsidRPr="00492F9C">
        <w:rPr>
          <w:b/>
          <w:spacing w:val="-2"/>
        </w:rPr>
        <w:t xml:space="preserve"> </w:t>
      </w:r>
      <w:r w:rsidRPr="00492F9C">
        <w:rPr>
          <w:b/>
        </w:rPr>
        <w:t>Services</w:t>
      </w:r>
      <w:r w:rsidRPr="00492F9C">
        <w:rPr>
          <w:b/>
        </w:rPr>
        <w:tab/>
        <w:t xml:space="preserve">3 Semester Hours </w:t>
      </w:r>
      <w:r w:rsidRPr="00492F9C">
        <w:t>This course defines and describes current modalities and theories; and examines the mental health perspectives of oppressed “at-risk” populations. It introduces psychopathology (e.g. DSM V mental diagnoses, psychiatric treatment, etc.) in order to communicate effectively with inter- professional treatment</w:t>
      </w:r>
      <w:r w:rsidRPr="00492F9C">
        <w:rPr>
          <w:spacing w:val="-3"/>
        </w:rPr>
        <w:t xml:space="preserve"> </w:t>
      </w:r>
      <w:r w:rsidRPr="00492F9C">
        <w:t>team.</w:t>
      </w:r>
    </w:p>
    <w:p w14:paraId="1D3EE968" w14:textId="77777777" w:rsidR="005B12E5" w:rsidRPr="00492F9C" w:rsidRDefault="005B12E5">
      <w:pPr>
        <w:pStyle w:val="BodyText"/>
      </w:pPr>
    </w:p>
    <w:p w14:paraId="72933C68" w14:textId="1B880FB9" w:rsidR="00B63167" w:rsidRPr="000A715D" w:rsidRDefault="00DE5985" w:rsidP="000A715D">
      <w:pPr>
        <w:pStyle w:val="BodyText"/>
        <w:tabs>
          <w:tab w:val="left" w:pos="8397"/>
        </w:tabs>
        <w:ind w:left="1197" w:right="1338"/>
      </w:pPr>
      <w:r w:rsidRPr="00492F9C">
        <w:rPr>
          <w:b/>
        </w:rPr>
        <w:t>SOCW 3302   Interviewing</w:t>
      </w:r>
      <w:r w:rsidRPr="00492F9C">
        <w:rPr>
          <w:b/>
          <w:spacing w:val="-20"/>
        </w:rPr>
        <w:t xml:space="preserve"> </w:t>
      </w:r>
      <w:r w:rsidRPr="00492F9C">
        <w:rPr>
          <w:b/>
        </w:rPr>
        <w:t>and</w:t>
      </w:r>
      <w:r w:rsidRPr="00492F9C">
        <w:rPr>
          <w:b/>
          <w:spacing w:val="-2"/>
        </w:rPr>
        <w:t xml:space="preserve"> </w:t>
      </w:r>
      <w:r w:rsidRPr="00492F9C">
        <w:rPr>
          <w:b/>
        </w:rPr>
        <w:t>Recording</w:t>
      </w:r>
      <w:r w:rsidRPr="00492F9C">
        <w:rPr>
          <w:b/>
        </w:rPr>
        <w:tab/>
        <w:t xml:space="preserve">3 Semester Hours </w:t>
      </w:r>
      <w:r w:rsidRPr="00492F9C">
        <w:t xml:space="preserve">This course provides foundation knowledge and practice of interviewing and process recording for generalist social work practice. The course is designed as an experiential laboratory to build good interviewing and writing skills. Fifteen essential interviewing skills are analyzed for their appropriate application with various populations, particularly with persons of cultural differences. The second component of the course focuses on the process recording of information received from the interview process. </w:t>
      </w:r>
      <w:r w:rsidRPr="00492F9C">
        <w:rPr>
          <w:i/>
        </w:rPr>
        <w:t xml:space="preserve">Co-Requisites: SOCW 3340 and SOCW 3341. </w:t>
      </w:r>
      <w:r w:rsidRPr="00492F9C">
        <w:t>(Majors</w:t>
      </w:r>
      <w:r w:rsidRPr="00492F9C">
        <w:rPr>
          <w:spacing w:val="-2"/>
        </w:rPr>
        <w:t xml:space="preserve"> </w:t>
      </w:r>
      <w:r w:rsidRPr="00492F9C">
        <w:t>ONLY)</w:t>
      </w:r>
    </w:p>
    <w:p w14:paraId="6F795147" w14:textId="77777777" w:rsidR="00B63167" w:rsidRPr="00492F9C" w:rsidRDefault="00B63167">
      <w:pPr>
        <w:pStyle w:val="BodyText"/>
        <w:spacing w:before="9"/>
        <w:rPr>
          <w:sz w:val="23"/>
        </w:rPr>
      </w:pPr>
    </w:p>
    <w:p w14:paraId="49A54155" w14:textId="77777777" w:rsidR="005B12E5" w:rsidRPr="00492F9C" w:rsidRDefault="00DE5985">
      <w:pPr>
        <w:tabs>
          <w:tab w:val="left" w:pos="8397"/>
        </w:tabs>
        <w:ind w:left="1197" w:right="1484"/>
        <w:rPr>
          <w:sz w:val="24"/>
        </w:rPr>
      </w:pPr>
      <w:r w:rsidRPr="00492F9C">
        <w:rPr>
          <w:b/>
          <w:sz w:val="24"/>
        </w:rPr>
        <w:t xml:space="preserve">SOCW 3303 </w:t>
      </w:r>
      <w:r w:rsidRPr="00492F9C">
        <w:rPr>
          <w:b/>
          <w:spacing w:val="40"/>
          <w:sz w:val="24"/>
        </w:rPr>
        <w:t xml:space="preserve"> </w:t>
      </w:r>
      <w:r w:rsidRPr="00492F9C">
        <w:rPr>
          <w:b/>
          <w:sz w:val="24"/>
        </w:rPr>
        <w:t>Chemical</w:t>
      </w:r>
      <w:r w:rsidRPr="00492F9C">
        <w:rPr>
          <w:b/>
          <w:spacing w:val="-3"/>
          <w:sz w:val="24"/>
        </w:rPr>
        <w:t xml:space="preserve"> </w:t>
      </w:r>
      <w:r w:rsidRPr="00492F9C">
        <w:rPr>
          <w:b/>
          <w:sz w:val="24"/>
        </w:rPr>
        <w:t>Dependency</w:t>
      </w:r>
      <w:r w:rsidRPr="00492F9C">
        <w:rPr>
          <w:b/>
          <w:sz w:val="24"/>
        </w:rPr>
        <w:tab/>
        <w:t xml:space="preserve">3 Semester Hours </w:t>
      </w:r>
      <w:r w:rsidRPr="00492F9C">
        <w:rPr>
          <w:sz w:val="24"/>
        </w:rPr>
        <w:t>The nature and incidence of substance abuse treatment modalities, politics of drug use, drug types and prevention. The course emphasizes substance abuse among the poor and</w:t>
      </w:r>
      <w:r w:rsidRPr="00492F9C">
        <w:rPr>
          <w:spacing w:val="-29"/>
          <w:sz w:val="24"/>
        </w:rPr>
        <w:t xml:space="preserve"> </w:t>
      </w:r>
      <w:r w:rsidRPr="00492F9C">
        <w:rPr>
          <w:sz w:val="24"/>
        </w:rPr>
        <w:t>oppressed.</w:t>
      </w:r>
    </w:p>
    <w:p w14:paraId="63C83BE2" w14:textId="77777777" w:rsidR="005B12E5" w:rsidRPr="00492F9C" w:rsidRDefault="005B12E5">
      <w:pPr>
        <w:pStyle w:val="BodyText"/>
      </w:pPr>
    </w:p>
    <w:p w14:paraId="13AE3D6C" w14:textId="77777777" w:rsidR="005B12E5" w:rsidRPr="00492F9C" w:rsidRDefault="00DE5985">
      <w:pPr>
        <w:pStyle w:val="BodyText"/>
        <w:tabs>
          <w:tab w:val="left" w:pos="8397"/>
        </w:tabs>
        <w:ind w:left="1197" w:right="1338"/>
      </w:pPr>
      <w:r w:rsidRPr="00492F9C">
        <w:rPr>
          <w:b/>
        </w:rPr>
        <w:t>SOCW 3306   Ethical Practice and the</w:t>
      </w:r>
      <w:r w:rsidRPr="00492F9C">
        <w:rPr>
          <w:b/>
          <w:spacing w:val="-28"/>
        </w:rPr>
        <w:t xml:space="preserve"> </w:t>
      </w:r>
      <w:r w:rsidRPr="00492F9C">
        <w:rPr>
          <w:b/>
        </w:rPr>
        <w:t>Professional</w:t>
      </w:r>
      <w:r w:rsidRPr="00492F9C">
        <w:rPr>
          <w:b/>
          <w:spacing w:val="-3"/>
        </w:rPr>
        <w:t xml:space="preserve"> </w:t>
      </w:r>
      <w:r w:rsidRPr="00492F9C">
        <w:rPr>
          <w:b/>
        </w:rPr>
        <w:t>Self4352</w:t>
      </w:r>
      <w:r w:rsidRPr="00492F9C">
        <w:rPr>
          <w:b/>
        </w:rPr>
        <w:tab/>
        <w:t xml:space="preserve">3 Semester Hours </w:t>
      </w:r>
      <w:r w:rsidRPr="00492F9C">
        <w:t>This course is designed to prepare students to engage in ethical practice as professional social workers. Students will examine the NASW Code of Ethics and its implications. Additionally, it helps students develop awareness of self and the use of self as a professional. The student will examine his/her identity, interpersonal relationships skills, problem-solving skills, styles of communication, and value</w:t>
      </w:r>
      <w:r w:rsidRPr="00492F9C">
        <w:rPr>
          <w:spacing w:val="-2"/>
        </w:rPr>
        <w:t xml:space="preserve"> </w:t>
      </w:r>
      <w:r w:rsidRPr="00492F9C">
        <w:t>system.</w:t>
      </w:r>
    </w:p>
    <w:p w14:paraId="1E77166D" w14:textId="77777777" w:rsidR="005B12E5" w:rsidRPr="00492F9C" w:rsidRDefault="005B12E5">
      <w:pPr>
        <w:pStyle w:val="BodyText"/>
        <w:spacing w:before="5"/>
      </w:pPr>
    </w:p>
    <w:p w14:paraId="59A4244B" w14:textId="22828743" w:rsidR="005B12E5" w:rsidRPr="00492F9C" w:rsidRDefault="00DE5985" w:rsidP="00B63167">
      <w:pPr>
        <w:pStyle w:val="Heading4"/>
        <w:spacing w:line="237" w:lineRule="auto"/>
        <w:ind w:right="1152"/>
      </w:pPr>
      <w:r w:rsidRPr="00492F9C">
        <w:t xml:space="preserve">SOCW 3340 Human Behavior and Social Environment I: Micro &amp; Mezzo </w:t>
      </w:r>
      <w:r w:rsidR="00B63167">
        <w:t xml:space="preserve">                 </w:t>
      </w:r>
      <w:r w:rsidR="00B63167">
        <w:tab/>
      </w:r>
      <w:r w:rsidR="00B63167">
        <w:tab/>
      </w:r>
      <w:r w:rsidR="00B63167">
        <w:tab/>
      </w:r>
      <w:r w:rsidR="00B63167">
        <w:tab/>
      </w:r>
      <w:r w:rsidR="00B63167">
        <w:tab/>
      </w:r>
      <w:r w:rsidR="00B63167">
        <w:tab/>
      </w:r>
      <w:r w:rsidR="00B63167">
        <w:tab/>
      </w:r>
      <w:r w:rsidR="00B63167">
        <w:tab/>
        <w:t xml:space="preserve">                                           3 Semester Hours</w:t>
      </w:r>
    </w:p>
    <w:p w14:paraId="09114324" w14:textId="77777777" w:rsidR="005B12E5" w:rsidRPr="00492F9C" w:rsidRDefault="00DE5985">
      <w:pPr>
        <w:pStyle w:val="BodyText"/>
        <w:spacing w:before="3"/>
        <w:ind w:left="1197" w:right="1405"/>
        <w:rPr>
          <w:i/>
        </w:rPr>
      </w:pPr>
      <w:r w:rsidRPr="00492F9C">
        <w:t xml:space="preserve">This course lays the theoretical groundwork for social work practice with individuals, families, small groups and communities. It provides the conceptual framework for the analysis of individuals, families, and small groups using systems, development, cultural, and interactional frameworks in considering healthy and problematic functioning. Additionally, this course emphasizes the organizational and institutional responsiveness to the needs of minority groups and other oppressed populations. </w:t>
      </w:r>
      <w:r w:rsidRPr="00492F9C">
        <w:rPr>
          <w:i/>
        </w:rPr>
        <w:t>Prerequisite: SOCW 2361. Co-requisites: SOCW 3305, SOCW 3301 and SOCW 3341.</w:t>
      </w:r>
    </w:p>
    <w:p w14:paraId="76497326" w14:textId="1F861157" w:rsidR="005B12E5" w:rsidRDefault="005B12E5"/>
    <w:p w14:paraId="7AD3660C" w14:textId="77777777" w:rsidR="005B12E5" w:rsidRPr="00492F9C" w:rsidRDefault="007224F8">
      <w:pPr>
        <w:tabs>
          <w:tab w:val="left" w:pos="8397"/>
        </w:tabs>
        <w:spacing w:before="76"/>
        <w:ind w:left="1197" w:right="1196"/>
        <w:rPr>
          <w:i/>
          <w:sz w:val="24"/>
        </w:rPr>
      </w:pPr>
      <w:r w:rsidRPr="00492F9C">
        <w:rPr>
          <w:noProof/>
        </w:rPr>
        <mc:AlternateContent>
          <mc:Choice Requires="wps">
            <w:drawing>
              <wp:anchor distT="0" distB="0" distL="114300" distR="114300" simplePos="0" relativeHeight="251689472" behindDoc="1" locked="0" layoutInCell="1" allowOverlap="1" wp14:anchorId="59A6215F" wp14:editId="555B3105">
                <wp:simplePos x="0" y="0"/>
                <wp:positionH relativeFrom="page">
                  <wp:posOffset>2656205</wp:posOffset>
                </wp:positionH>
                <wp:positionV relativeFrom="paragraph">
                  <wp:posOffset>852170</wp:posOffset>
                </wp:positionV>
                <wp:extent cx="39370" cy="6350"/>
                <wp:effectExtent l="0" t="4445" r="0" b="0"/>
                <wp:wrapNone/>
                <wp:docPr id="21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3FE2E" id="Rectangle 182" o:spid="_x0000_s1026" style="position:absolute;margin-left:209.15pt;margin-top:67.1pt;width:3.1pt;height:.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uteAIAAPsEAAAOAAAAZHJzL2Uyb0RvYy54bWysVNuO0zAQfUfiHyy/d3PZ9JJo09VuSxHS&#10;AisWPsC1ncbCsY3tNl0Q/87YaUsLLytEH1xPZjw+c+aMb273nUQ7bp3QqsbZVYoRV1QzoTY1/vJ5&#10;NZph5DxRjEiteI2fucO389evbnpT8Vy3WjJuESRRrupNjVvvTZUkjra8I+5KG67A2WjbEQ+m3STM&#10;kh6ydzLJ03SS9NoyYzXlzsHX5eDE85i/aTj1H5vGcY9kjQGbj6uN6zqsyfyGVBtLTCvoAQb5BxQd&#10;EQouPaVaEk/Q1oq/UnWCWu1046+o7hLdNILyWANUk6V/VPPUEsNjLUCOMyea3P9LSz/sHi0SrMZ5&#10;lmOkSAdN+gS0EbWRHGWzPFDUG1dB5JN5tKFIZx40/eqQ0osW4vidtbpvOWEALAvxycWBYDg4itb9&#10;e80gP9l6HdnaN7YLCYEHtI9NeT41he89ovDxuryeQucoeCbX49ixhFTHk8Y6/5brDoVNjS0gj5nJ&#10;7sH5gIRUx5CIXEvBVkLKaNjNeiEt2pEgjviL4KHA8zCpQrDS4diQcfgCAOGO4AtQY7N/lFlepPd5&#10;OVpNZtNRsSrGo3KazkZpVt6Xk7Qoi+XqZwCYFVUrGOPqQSh+FF5WvKyxhxEYJBOlh/oal+N8HGu/&#10;QO9eVmQnPMyhFF2NZycmSBWa+kYxKJtUngg57JNL+JFl4OD4H1mJEghdH9Sz1uwZFGA1NAm6CS8G&#10;bFptv2PUw/TV2H3bEssxku8UqKjMiiKMazSK8TQHw5571uceoiikqrHHaNgu/DDiW2PFpoWbskiM&#10;0negvEZEYQRVDqgOeoUJixUcXoMwwud2jPr9Zs1/AQAA//8DAFBLAwQUAAYACAAAACEAJmX1VOAA&#10;AAALAQAADwAAAGRycy9kb3ducmV2LnhtbEyPwU7DMAyG70i8Q2QkbixdlqKuazoxJI5IbHBgt7Qx&#10;bbXGKU22FZ6e7DSO9v/p9+diPdmenXD0nSMF81kCDKl2pqNGwcf7y0MGzAdNRveOUMEPeliXtzeF&#10;zo070xZPu9CwWEI+1wraEIacc1+3aLWfuQEpZl9utDrEcWy4GfU5ltueiyR55FZ3FC+0esDnFuvD&#10;7mgVbJbZ5vtN0uvvttrj/rM6pGJMlLq/m55WwAJO4QrDRT+qQxmdKnck41mvQM6zRURjsJACWCSk&#10;kCmw6rJJBfCy4P9/KP8AAAD//wMAUEsBAi0AFAAGAAgAAAAhALaDOJL+AAAA4QEAABMAAAAAAAAA&#10;AAAAAAAAAAAAAFtDb250ZW50X1R5cGVzXS54bWxQSwECLQAUAAYACAAAACEAOP0h/9YAAACUAQAA&#10;CwAAAAAAAAAAAAAAAAAvAQAAX3JlbHMvLnJlbHNQSwECLQAUAAYACAAAACEAIG5rrXgCAAD7BAAA&#10;DgAAAAAAAAAAAAAAAAAuAgAAZHJzL2Uyb0RvYy54bWxQSwECLQAUAAYACAAAACEAJmX1VOAAAAAL&#10;AQAADwAAAAAAAAAAAAAAAADSBAAAZHJzL2Rvd25yZXYueG1sUEsFBgAAAAAEAAQA8wAAAN8FAAAA&#10;AA==&#10;" fillcolor="black" stroked="f">
                <w10:wrap anchorx="page"/>
              </v:rect>
            </w:pict>
          </mc:Fallback>
        </mc:AlternateContent>
      </w:r>
      <w:r w:rsidR="00DE5985" w:rsidRPr="00492F9C">
        <w:rPr>
          <w:b/>
          <w:sz w:val="24"/>
        </w:rPr>
        <w:t>SOCW 3341   Social Work Practice I: Individuals</w:t>
      </w:r>
      <w:r w:rsidR="00DE5985" w:rsidRPr="00492F9C">
        <w:rPr>
          <w:b/>
          <w:spacing w:val="-29"/>
          <w:sz w:val="24"/>
        </w:rPr>
        <w:t xml:space="preserve"> </w:t>
      </w:r>
      <w:r w:rsidR="00DE5985" w:rsidRPr="00492F9C">
        <w:rPr>
          <w:b/>
          <w:sz w:val="24"/>
        </w:rPr>
        <w:t>&amp;</w:t>
      </w:r>
      <w:r w:rsidR="00DE5985" w:rsidRPr="00492F9C">
        <w:rPr>
          <w:b/>
          <w:spacing w:val="-2"/>
          <w:sz w:val="24"/>
        </w:rPr>
        <w:t xml:space="preserve"> </w:t>
      </w:r>
      <w:r w:rsidR="00DE5985" w:rsidRPr="00492F9C">
        <w:rPr>
          <w:b/>
          <w:sz w:val="24"/>
        </w:rPr>
        <w:t>Families</w:t>
      </w:r>
      <w:r w:rsidR="00DE5985" w:rsidRPr="00492F9C">
        <w:rPr>
          <w:b/>
          <w:sz w:val="24"/>
        </w:rPr>
        <w:tab/>
        <w:t xml:space="preserve">3 Semester Hours </w:t>
      </w:r>
      <w:r w:rsidR="00DE5985" w:rsidRPr="00492F9C">
        <w:rPr>
          <w:sz w:val="24"/>
        </w:rPr>
        <w:t>This course focuses on the competencies of the generalist social work knowledge, the application of the problem-solving mode, organizing principles, themes and values for practice with individuals and families with a micro-perspective.  Pre-requisites: SOCW 2361 and SOCW 3340</w:t>
      </w:r>
      <w:r w:rsidR="00DE5985" w:rsidRPr="00492F9C">
        <w:rPr>
          <w:i/>
          <w:sz w:val="24"/>
        </w:rPr>
        <w:t>. Co-requisites: SOCW 3302 and SOCW 3342. (Majors</w:t>
      </w:r>
      <w:r w:rsidR="00DE5985" w:rsidRPr="00492F9C">
        <w:rPr>
          <w:i/>
          <w:spacing w:val="-3"/>
          <w:sz w:val="24"/>
        </w:rPr>
        <w:t xml:space="preserve"> </w:t>
      </w:r>
      <w:r w:rsidR="00DE5985" w:rsidRPr="00492F9C">
        <w:rPr>
          <w:i/>
          <w:sz w:val="24"/>
        </w:rPr>
        <w:t>ONLY)</w:t>
      </w:r>
    </w:p>
    <w:p w14:paraId="1AFED445" w14:textId="02A3D5FD" w:rsidR="005B12E5" w:rsidRDefault="005B12E5">
      <w:pPr>
        <w:pStyle w:val="BodyText"/>
        <w:spacing w:before="3"/>
        <w:rPr>
          <w:i/>
          <w:sz w:val="16"/>
        </w:rPr>
      </w:pPr>
    </w:p>
    <w:p w14:paraId="62550BA5" w14:textId="3AAAF778" w:rsidR="002D5198" w:rsidRDefault="002D5198">
      <w:pPr>
        <w:pStyle w:val="BodyText"/>
        <w:spacing w:before="3"/>
        <w:rPr>
          <w:i/>
          <w:sz w:val="16"/>
        </w:rPr>
      </w:pPr>
    </w:p>
    <w:p w14:paraId="4BE48365" w14:textId="0409F4F6" w:rsidR="002D5198" w:rsidRDefault="002D5198">
      <w:pPr>
        <w:pStyle w:val="BodyText"/>
        <w:spacing w:before="3"/>
        <w:rPr>
          <w:i/>
          <w:sz w:val="16"/>
        </w:rPr>
      </w:pPr>
    </w:p>
    <w:p w14:paraId="0D074688" w14:textId="61EA6C58" w:rsidR="002D5198" w:rsidRDefault="002D5198">
      <w:pPr>
        <w:pStyle w:val="BodyText"/>
        <w:spacing w:before="3"/>
        <w:rPr>
          <w:i/>
          <w:sz w:val="16"/>
        </w:rPr>
      </w:pPr>
    </w:p>
    <w:p w14:paraId="794B5B75" w14:textId="5EA29E85" w:rsidR="002D5198" w:rsidRDefault="002D5198">
      <w:pPr>
        <w:pStyle w:val="BodyText"/>
        <w:spacing w:before="3"/>
        <w:rPr>
          <w:i/>
          <w:sz w:val="16"/>
        </w:rPr>
      </w:pPr>
    </w:p>
    <w:p w14:paraId="1FA83B45" w14:textId="77777777" w:rsidR="002D5198" w:rsidRPr="00492F9C" w:rsidRDefault="002D5198">
      <w:pPr>
        <w:pStyle w:val="BodyText"/>
        <w:spacing w:before="3"/>
        <w:rPr>
          <w:i/>
          <w:sz w:val="16"/>
        </w:rPr>
      </w:pPr>
    </w:p>
    <w:p w14:paraId="3D2222EC" w14:textId="155CB0E2" w:rsidR="005B12E5" w:rsidRDefault="00DE5985">
      <w:pPr>
        <w:tabs>
          <w:tab w:val="left" w:pos="8397"/>
        </w:tabs>
        <w:spacing w:before="90"/>
        <w:ind w:left="1197" w:right="1192"/>
        <w:rPr>
          <w:i/>
          <w:sz w:val="24"/>
        </w:rPr>
      </w:pPr>
      <w:r w:rsidRPr="00492F9C">
        <w:rPr>
          <w:b/>
          <w:sz w:val="24"/>
        </w:rPr>
        <w:lastRenderedPageBreak/>
        <w:t>SOCW 3342   Social Work Practice</w:t>
      </w:r>
      <w:r w:rsidRPr="00492F9C">
        <w:rPr>
          <w:b/>
          <w:spacing w:val="-24"/>
          <w:sz w:val="24"/>
        </w:rPr>
        <w:t xml:space="preserve"> </w:t>
      </w:r>
      <w:r w:rsidRPr="00492F9C">
        <w:rPr>
          <w:b/>
          <w:sz w:val="24"/>
        </w:rPr>
        <w:t>II:</w:t>
      </w:r>
      <w:r w:rsidRPr="00492F9C">
        <w:rPr>
          <w:b/>
          <w:spacing w:val="-2"/>
          <w:sz w:val="24"/>
        </w:rPr>
        <w:t xml:space="preserve"> </w:t>
      </w:r>
      <w:r w:rsidRPr="00492F9C">
        <w:rPr>
          <w:b/>
          <w:sz w:val="24"/>
        </w:rPr>
        <w:t>Groups</w:t>
      </w:r>
      <w:r w:rsidRPr="00492F9C">
        <w:rPr>
          <w:b/>
          <w:sz w:val="24"/>
        </w:rPr>
        <w:tab/>
        <w:t xml:space="preserve">3 Semester Hours </w:t>
      </w:r>
      <w:r w:rsidRPr="00492F9C">
        <w:rPr>
          <w:sz w:val="24"/>
        </w:rPr>
        <w:t xml:space="preserve">This course prepares students in understanding group work and the processes through the use of generalist practice. Students examine the use of groups in helping individual member’s problem- solve through interactive means. Attention is given to types of groups, group development, techniques and skills, and specialized groups. </w:t>
      </w:r>
      <w:r w:rsidRPr="00492F9C">
        <w:rPr>
          <w:i/>
          <w:sz w:val="24"/>
        </w:rPr>
        <w:t>Pre-requisite: SOCW 3302. (Majors</w:t>
      </w:r>
      <w:r w:rsidRPr="00492F9C">
        <w:rPr>
          <w:i/>
          <w:spacing w:val="-15"/>
          <w:sz w:val="24"/>
        </w:rPr>
        <w:t xml:space="preserve"> </w:t>
      </w:r>
      <w:r w:rsidRPr="00492F9C">
        <w:rPr>
          <w:i/>
          <w:sz w:val="24"/>
        </w:rPr>
        <w:t>ONLY)</w:t>
      </w:r>
    </w:p>
    <w:p w14:paraId="1FFA7CB6" w14:textId="77777777" w:rsidR="002D5198" w:rsidRPr="00492F9C" w:rsidRDefault="002D5198">
      <w:pPr>
        <w:tabs>
          <w:tab w:val="left" w:pos="8397"/>
        </w:tabs>
        <w:spacing w:before="90"/>
        <w:ind w:left="1197" w:right="1192"/>
        <w:rPr>
          <w:i/>
          <w:sz w:val="24"/>
        </w:rPr>
      </w:pPr>
    </w:p>
    <w:p w14:paraId="35D41946" w14:textId="77777777" w:rsidR="005B12E5" w:rsidRPr="00492F9C" w:rsidRDefault="00DE5985">
      <w:pPr>
        <w:ind w:left="1197" w:right="1192"/>
        <w:rPr>
          <w:i/>
          <w:sz w:val="24"/>
        </w:rPr>
      </w:pPr>
      <w:r w:rsidRPr="00492F9C">
        <w:rPr>
          <w:b/>
          <w:sz w:val="24"/>
        </w:rPr>
        <w:t xml:space="preserve">SOCW 3343 Social Work Practice III: Communities &amp; Organizations3 Semester Hours </w:t>
      </w:r>
      <w:r w:rsidRPr="00492F9C">
        <w:rPr>
          <w:sz w:val="24"/>
        </w:rPr>
        <w:t xml:space="preserve">Fundamentals of macro social work practice aimed at eliminating barriers to enhance social functions. Examines principles, theories and skills of social work practice in communities, organizations and large systems. </w:t>
      </w:r>
      <w:r w:rsidRPr="00492F9C">
        <w:rPr>
          <w:i/>
          <w:sz w:val="24"/>
        </w:rPr>
        <w:t>Pre-requisites: SOCW 3346 and SOCW 3346, C-requisites: SOCW 4340, SOCW 3342. (Majors ONLY)</w:t>
      </w:r>
    </w:p>
    <w:p w14:paraId="24DA5378" w14:textId="77777777" w:rsidR="005B12E5" w:rsidRPr="00492F9C" w:rsidRDefault="005B12E5">
      <w:pPr>
        <w:pStyle w:val="BodyText"/>
        <w:rPr>
          <w:i/>
        </w:rPr>
      </w:pPr>
    </w:p>
    <w:p w14:paraId="66C0EF8B" w14:textId="77777777" w:rsidR="005B12E5" w:rsidRPr="00492F9C" w:rsidRDefault="00DE5985">
      <w:pPr>
        <w:pStyle w:val="BodyText"/>
        <w:tabs>
          <w:tab w:val="left" w:pos="8397"/>
        </w:tabs>
        <w:ind w:left="1197" w:right="1527"/>
      </w:pPr>
      <w:r w:rsidRPr="00492F9C">
        <w:rPr>
          <w:b/>
        </w:rPr>
        <w:t>SOCW 3346   Social Welfare Policies</w:t>
      </w:r>
      <w:r w:rsidRPr="00492F9C">
        <w:rPr>
          <w:b/>
          <w:spacing w:val="-27"/>
        </w:rPr>
        <w:t xml:space="preserve"> </w:t>
      </w:r>
      <w:r w:rsidRPr="00492F9C">
        <w:rPr>
          <w:b/>
        </w:rPr>
        <w:t>and</w:t>
      </w:r>
      <w:r w:rsidRPr="00492F9C">
        <w:rPr>
          <w:b/>
          <w:spacing w:val="-2"/>
        </w:rPr>
        <w:t xml:space="preserve"> </w:t>
      </w:r>
      <w:r w:rsidRPr="00492F9C">
        <w:rPr>
          <w:b/>
        </w:rPr>
        <w:t>Programs</w:t>
      </w:r>
      <w:r w:rsidRPr="00492F9C">
        <w:rPr>
          <w:b/>
        </w:rPr>
        <w:tab/>
        <w:t xml:space="preserve">3 Semester Hours </w:t>
      </w:r>
      <w:r w:rsidRPr="00492F9C">
        <w:t>This course provides content on social welfare policy formulation, frameworks for policy analysis, and the current status and accessibility of social welfare programs for historically oppressed populations. It examines the intended and unintended consequences of public and organizational policies on the major social problems of human rights of diversity, social, economic and environmental</w:t>
      </w:r>
      <w:r w:rsidRPr="00492F9C">
        <w:rPr>
          <w:spacing w:val="-3"/>
        </w:rPr>
        <w:t xml:space="preserve"> </w:t>
      </w:r>
      <w:r w:rsidRPr="00492F9C">
        <w:t>justice.</w:t>
      </w:r>
    </w:p>
    <w:p w14:paraId="12B2963E" w14:textId="25AB46BB" w:rsidR="005B12E5" w:rsidRDefault="00DE5985">
      <w:pPr>
        <w:ind w:left="1197"/>
        <w:rPr>
          <w:i/>
          <w:sz w:val="24"/>
        </w:rPr>
      </w:pPr>
      <w:r w:rsidRPr="00492F9C">
        <w:rPr>
          <w:i/>
          <w:sz w:val="24"/>
        </w:rPr>
        <w:t>Prerequisites: SOCW 2361, GOVT 2305.</w:t>
      </w:r>
    </w:p>
    <w:p w14:paraId="36C54AA0" w14:textId="77777777" w:rsidR="000A715D" w:rsidRPr="00492F9C" w:rsidRDefault="000A715D">
      <w:pPr>
        <w:ind w:left="1197"/>
        <w:rPr>
          <w:i/>
          <w:sz w:val="24"/>
        </w:rPr>
      </w:pPr>
    </w:p>
    <w:p w14:paraId="295FFEE5" w14:textId="77777777" w:rsidR="005B12E5" w:rsidRPr="00492F9C" w:rsidRDefault="00DE5985">
      <w:pPr>
        <w:pStyle w:val="BodyText"/>
        <w:tabs>
          <w:tab w:val="left" w:pos="8397"/>
        </w:tabs>
        <w:ind w:left="1197" w:right="1266"/>
      </w:pPr>
      <w:r w:rsidRPr="00492F9C">
        <w:rPr>
          <w:b/>
        </w:rPr>
        <w:t>SOCW 4300   Rural</w:t>
      </w:r>
      <w:r w:rsidRPr="00492F9C">
        <w:rPr>
          <w:b/>
          <w:spacing w:val="-18"/>
        </w:rPr>
        <w:t xml:space="preserve"> </w:t>
      </w:r>
      <w:r w:rsidRPr="00492F9C">
        <w:rPr>
          <w:b/>
        </w:rPr>
        <w:t>Social</w:t>
      </w:r>
      <w:r w:rsidRPr="00492F9C">
        <w:rPr>
          <w:b/>
          <w:spacing w:val="-2"/>
        </w:rPr>
        <w:t xml:space="preserve"> </w:t>
      </w:r>
      <w:r w:rsidRPr="00492F9C">
        <w:rPr>
          <w:b/>
        </w:rPr>
        <w:t>Work</w:t>
      </w:r>
      <w:r w:rsidRPr="00492F9C">
        <w:rPr>
          <w:b/>
        </w:rPr>
        <w:tab/>
        <w:t xml:space="preserve">3 Semester Hours </w:t>
      </w:r>
      <w:r w:rsidRPr="00492F9C">
        <w:t>This course is an overview of theory and practice issues related to disadvantaged individuals, families, groups, organizations and communities in rural settings. Particular attention is given to addressing the needs of vulnerable populations living in small and rural</w:t>
      </w:r>
      <w:r w:rsidRPr="00492F9C">
        <w:rPr>
          <w:spacing w:val="-11"/>
        </w:rPr>
        <w:t xml:space="preserve"> </w:t>
      </w:r>
      <w:r w:rsidRPr="00492F9C">
        <w:t>areas.</w:t>
      </w:r>
    </w:p>
    <w:p w14:paraId="62C25ADA" w14:textId="77777777" w:rsidR="005B12E5" w:rsidRPr="00492F9C" w:rsidRDefault="005B12E5">
      <w:pPr>
        <w:pStyle w:val="BodyText"/>
        <w:spacing w:before="9"/>
        <w:rPr>
          <w:sz w:val="23"/>
        </w:rPr>
      </w:pPr>
    </w:p>
    <w:p w14:paraId="552437DC" w14:textId="32353F7B" w:rsidR="005B12E5" w:rsidRDefault="00DE5985">
      <w:pPr>
        <w:pStyle w:val="BodyText"/>
        <w:tabs>
          <w:tab w:val="left" w:pos="8397"/>
        </w:tabs>
        <w:ind w:left="1197" w:right="1216"/>
        <w:rPr>
          <w:i/>
        </w:rPr>
      </w:pPr>
      <w:r w:rsidRPr="00492F9C">
        <w:rPr>
          <w:b/>
        </w:rPr>
        <w:t>SOCW 4320   Social Work</w:t>
      </w:r>
      <w:r w:rsidRPr="00492F9C">
        <w:rPr>
          <w:b/>
          <w:spacing w:val="-24"/>
        </w:rPr>
        <w:t xml:space="preserve"> </w:t>
      </w:r>
      <w:r w:rsidRPr="00492F9C">
        <w:rPr>
          <w:b/>
        </w:rPr>
        <w:t>Field</w:t>
      </w:r>
      <w:r w:rsidRPr="00492F9C">
        <w:rPr>
          <w:b/>
          <w:spacing w:val="-2"/>
        </w:rPr>
        <w:t xml:space="preserve"> </w:t>
      </w:r>
      <w:r w:rsidRPr="00492F9C">
        <w:rPr>
          <w:b/>
        </w:rPr>
        <w:t>Experience</w:t>
      </w:r>
      <w:r w:rsidRPr="00492F9C">
        <w:rPr>
          <w:b/>
        </w:rPr>
        <w:tab/>
        <w:t xml:space="preserve">12 Semester Hours </w:t>
      </w:r>
      <w:r w:rsidRPr="00492F9C">
        <w:t xml:space="preserve">All students must have completed all liberal arts and social work foundation course work prior to field experience. Students with educational directed learning experiences in social service institutions under the supervision of a MSW social work professional. Students are to apply, examine and test the competencies of the generalist principles, theories, values and skills as they work with individuals, families, groups and communities. Students must complete 420 clock hours of field experience. </w:t>
      </w:r>
      <w:r w:rsidRPr="00492F9C">
        <w:rPr>
          <w:i/>
        </w:rPr>
        <w:t>Co-Requisite SOCW 4343 and SOCW</w:t>
      </w:r>
      <w:r w:rsidRPr="00492F9C">
        <w:rPr>
          <w:i/>
          <w:spacing w:val="-4"/>
        </w:rPr>
        <w:t xml:space="preserve"> </w:t>
      </w:r>
      <w:r w:rsidRPr="00492F9C">
        <w:rPr>
          <w:i/>
        </w:rPr>
        <w:t>4352.</w:t>
      </w:r>
    </w:p>
    <w:p w14:paraId="3FD1138C" w14:textId="375FA2B7" w:rsidR="00B63167" w:rsidRDefault="00B63167">
      <w:pPr>
        <w:pStyle w:val="BodyText"/>
        <w:tabs>
          <w:tab w:val="left" w:pos="8397"/>
        </w:tabs>
        <w:ind w:left="1197" w:right="1216"/>
        <w:rPr>
          <w:i/>
        </w:rPr>
      </w:pPr>
    </w:p>
    <w:p w14:paraId="28CD9DCD" w14:textId="17060505" w:rsidR="00FD4DDC" w:rsidRPr="00492F9C" w:rsidRDefault="00DE5985" w:rsidP="00FD4DDC">
      <w:pPr>
        <w:pStyle w:val="BodyText"/>
        <w:tabs>
          <w:tab w:val="left" w:pos="8397"/>
        </w:tabs>
        <w:ind w:left="1197" w:right="1226"/>
        <w:rPr>
          <w:b/>
        </w:rPr>
      </w:pPr>
      <w:r w:rsidRPr="00492F9C">
        <w:rPr>
          <w:b/>
        </w:rPr>
        <w:t>SOCW 4333   HIV-Aids and</w:t>
      </w:r>
      <w:r w:rsidRPr="00492F9C">
        <w:rPr>
          <w:b/>
          <w:spacing w:val="-19"/>
        </w:rPr>
        <w:t xml:space="preserve"> </w:t>
      </w:r>
      <w:r w:rsidRPr="00492F9C">
        <w:rPr>
          <w:b/>
        </w:rPr>
        <w:t>Social</w:t>
      </w:r>
      <w:r w:rsidRPr="00492F9C">
        <w:rPr>
          <w:b/>
          <w:spacing w:val="-2"/>
        </w:rPr>
        <w:t xml:space="preserve"> </w:t>
      </w:r>
      <w:r w:rsidR="00FD4DDC" w:rsidRPr="00492F9C">
        <w:rPr>
          <w:b/>
        </w:rPr>
        <w:t xml:space="preserve">Work                                              </w:t>
      </w:r>
      <w:r w:rsidR="008D02F0">
        <w:rPr>
          <w:b/>
        </w:rPr>
        <w:t xml:space="preserve">     </w:t>
      </w:r>
      <w:r w:rsidR="009818EC">
        <w:rPr>
          <w:b/>
        </w:rPr>
        <w:t xml:space="preserve"> </w:t>
      </w:r>
      <w:r w:rsidRPr="00492F9C">
        <w:rPr>
          <w:b/>
        </w:rPr>
        <w:t xml:space="preserve">3 Semester Hours </w:t>
      </w:r>
    </w:p>
    <w:p w14:paraId="65A2F4BC" w14:textId="20C46118" w:rsidR="005B12E5" w:rsidRPr="00492F9C" w:rsidRDefault="00DE5985" w:rsidP="00FD4DDC">
      <w:pPr>
        <w:pStyle w:val="BodyText"/>
        <w:tabs>
          <w:tab w:val="left" w:pos="8397"/>
        </w:tabs>
        <w:ind w:left="1197" w:right="1226"/>
      </w:pPr>
      <w:r w:rsidRPr="00492F9C">
        <w:t>This course provides an overview of the HIV and Aids epidemic: information and knowledge related to HIV testing, ARC treatment and prevention, and associated legal and ethical issues. Students will examine the effects of vulnerable populations at risk, i.e., children, adolescents, substance abusers, incarcerated individuals, African Americans, elderly and other specific groups. The knowledge and information of this course covers the entire span of human sexuality and psychosexual</w:t>
      </w:r>
      <w:r w:rsidRPr="00492F9C">
        <w:rPr>
          <w:spacing w:val="-2"/>
        </w:rPr>
        <w:t xml:space="preserve"> </w:t>
      </w:r>
      <w:r w:rsidRPr="00492F9C">
        <w:t>development.</w:t>
      </w:r>
    </w:p>
    <w:p w14:paraId="3793C902" w14:textId="4D984D3F" w:rsidR="005B12E5" w:rsidRDefault="005B12E5">
      <w:pPr>
        <w:pStyle w:val="BodyText"/>
        <w:spacing w:before="3"/>
      </w:pPr>
    </w:p>
    <w:p w14:paraId="66D8466C" w14:textId="60B49EA6" w:rsidR="002D5198" w:rsidRDefault="002D5198">
      <w:pPr>
        <w:pStyle w:val="BodyText"/>
        <w:spacing w:before="3"/>
      </w:pPr>
    </w:p>
    <w:p w14:paraId="0C372B76" w14:textId="7B4D34F4" w:rsidR="002D5198" w:rsidRDefault="002D5198">
      <w:pPr>
        <w:pStyle w:val="BodyText"/>
        <w:spacing w:before="3"/>
      </w:pPr>
    </w:p>
    <w:p w14:paraId="5BF56EEC" w14:textId="6DDAEF2D" w:rsidR="002D5198" w:rsidRDefault="002D5198">
      <w:pPr>
        <w:pStyle w:val="BodyText"/>
        <w:spacing w:before="3"/>
      </w:pPr>
    </w:p>
    <w:p w14:paraId="03168484" w14:textId="77777777" w:rsidR="002D5198" w:rsidRPr="00492F9C" w:rsidRDefault="002D5198">
      <w:pPr>
        <w:pStyle w:val="BodyText"/>
        <w:spacing w:before="3"/>
      </w:pPr>
    </w:p>
    <w:p w14:paraId="04730587" w14:textId="77777777" w:rsidR="00FD4DDC" w:rsidRPr="00492F9C" w:rsidRDefault="00DE5985" w:rsidP="00FD4DDC">
      <w:pPr>
        <w:pStyle w:val="Heading4"/>
        <w:spacing w:line="237" w:lineRule="auto"/>
        <w:ind w:left="1195" w:right="1008"/>
      </w:pPr>
      <w:r w:rsidRPr="00492F9C">
        <w:lastRenderedPageBreak/>
        <w:t xml:space="preserve">SOCW 4340 </w:t>
      </w:r>
      <w:r w:rsidR="00FD4DDC" w:rsidRPr="00492F9C">
        <w:t xml:space="preserve">  </w:t>
      </w:r>
      <w:r w:rsidRPr="00492F9C">
        <w:t xml:space="preserve">Human Behavior and the Social Environment II: </w:t>
      </w:r>
      <w:r w:rsidR="00FD4DDC" w:rsidRPr="00492F9C">
        <w:t xml:space="preserve">Marco  Practice </w:t>
      </w:r>
      <w:r w:rsidRPr="00492F9C">
        <w:t xml:space="preserve"> </w:t>
      </w:r>
    </w:p>
    <w:p w14:paraId="3B931D1B" w14:textId="46E703CB" w:rsidR="005B12E5" w:rsidRPr="00492F9C" w:rsidRDefault="00FD4DDC" w:rsidP="00FD4DDC">
      <w:pPr>
        <w:pStyle w:val="Heading4"/>
        <w:spacing w:line="237" w:lineRule="auto"/>
        <w:ind w:left="1195" w:right="1008"/>
      </w:pPr>
      <w:r w:rsidRPr="00492F9C">
        <w:t xml:space="preserve">                                                                                                                    </w:t>
      </w:r>
      <w:r w:rsidR="00DE5985" w:rsidRPr="00492F9C">
        <w:t>3 Semester Hours</w:t>
      </w:r>
      <w:r w:rsidRPr="00492F9C">
        <w:t xml:space="preserve">                                                                        </w:t>
      </w:r>
    </w:p>
    <w:p w14:paraId="5C234CF2" w14:textId="3BB5662D" w:rsidR="005E7DA4" w:rsidRPr="00492F9C" w:rsidRDefault="00DE5985" w:rsidP="002D5198">
      <w:pPr>
        <w:pStyle w:val="BodyText"/>
        <w:spacing w:before="3"/>
        <w:ind w:left="1197" w:right="1225"/>
      </w:pPr>
      <w:r w:rsidRPr="00492F9C">
        <w:t>This course is designed to examine further application of the theoretical framework of social systems and ecological frameworks. Emphasis is placed upon using the social systems framework as a means of analyzing human behavior in social configurations such as families, informal groups, organizations and communities, and the interplay of the various elements of these entities (e.g., affecting/affected by human behavior). In addition, issues of human rights and diversity are given special attention to examine meanings, social structures, and outcomes of group life within and between various social systems.</w:t>
      </w:r>
    </w:p>
    <w:p w14:paraId="76A4F9D2" w14:textId="77777777" w:rsidR="005B12E5" w:rsidRPr="00492F9C" w:rsidRDefault="005B12E5">
      <w:pPr>
        <w:pStyle w:val="BodyText"/>
      </w:pPr>
    </w:p>
    <w:p w14:paraId="3210E64D" w14:textId="7168E8EE" w:rsidR="005B12E5" w:rsidRPr="00492F9C" w:rsidRDefault="00DE5985">
      <w:pPr>
        <w:pStyle w:val="BodyText"/>
        <w:tabs>
          <w:tab w:val="left" w:pos="8397"/>
        </w:tabs>
        <w:ind w:left="1197" w:right="1527"/>
      </w:pPr>
      <w:r w:rsidRPr="00492F9C">
        <w:rPr>
          <w:b/>
        </w:rPr>
        <w:t>SOCW 4341   Aging and</w:t>
      </w:r>
      <w:r w:rsidRPr="00492F9C">
        <w:rPr>
          <w:b/>
          <w:spacing w:val="-18"/>
        </w:rPr>
        <w:t xml:space="preserve"> </w:t>
      </w:r>
      <w:r w:rsidRPr="00492F9C">
        <w:rPr>
          <w:b/>
        </w:rPr>
        <w:t>Social</w:t>
      </w:r>
      <w:r w:rsidRPr="00492F9C">
        <w:rPr>
          <w:b/>
          <w:spacing w:val="-2"/>
        </w:rPr>
        <w:t xml:space="preserve"> </w:t>
      </w:r>
      <w:r w:rsidR="00FD4DDC" w:rsidRPr="00492F9C">
        <w:rPr>
          <w:b/>
        </w:rPr>
        <w:t xml:space="preserve">Work                                                   </w:t>
      </w:r>
      <w:r w:rsidR="008D02F0">
        <w:rPr>
          <w:b/>
        </w:rPr>
        <w:t xml:space="preserve"> </w:t>
      </w:r>
      <w:r w:rsidR="00FD4DDC" w:rsidRPr="00492F9C">
        <w:rPr>
          <w:b/>
        </w:rPr>
        <w:t xml:space="preserve"> </w:t>
      </w:r>
      <w:r w:rsidRPr="00492F9C">
        <w:rPr>
          <w:b/>
        </w:rPr>
        <w:t xml:space="preserve">3 Semester Hours </w:t>
      </w:r>
      <w:r w:rsidRPr="00492F9C">
        <w:t>This course is designed to provide students with knowledge and understanding of the elderly issues in relation to growing old, loss of physical and mental capacities, health care problems, retirement, and financial conditions, adequate housing, nursing or in-home care, loneness, recreational activism and</w:t>
      </w:r>
      <w:r w:rsidRPr="00492F9C">
        <w:rPr>
          <w:spacing w:val="-3"/>
        </w:rPr>
        <w:t xml:space="preserve"> </w:t>
      </w:r>
      <w:r w:rsidRPr="00492F9C">
        <w:t>ageism.</w:t>
      </w:r>
    </w:p>
    <w:p w14:paraId="4D5FD8EF" w14:textId="77777777" w:rsidR="005B12E5" w:rsidRPr="00492F9C" w:rsidRDefault="005B12E5">
      <w:pPr>
        <w:pStyle w:val="BodyText"/>
      </w:pPr>
    </w:p>
    <w:p w14:paraId="6D36A009" w14:textId="70E36178" w:rsidR="00592A60" w:rsidRDefault="00DE5985">
      <w:pPr>
        <w:pStyle w:val="BodyText"/>
        <w:tabs>
          <w:tab w:val="left" w:pos="8397"/>
        </w:tabs>
        <w:spacing w:before="1"/>
        <w:ind w:left="1197" w:right="1209"/>
        <w:rPr>
          <w:b/>
        </w:rPr>
      </w:pPr>
      <w:r w:rsidRPr="00492F9C">
        <w:rPr>
          <w:b/>
        </w:rPr>
        <w:t>SOCW 4342   Health Care</w:t>
      </w:r>
      <w:r w:rsidRPr="00492F9C">
        <w:rPr>
          <w:b/>
          <w:spacing w:val="-21"/>
        </w:rPr>
        <w:t xml:space="preserve"> </w:t>
      </w:r>
      <w:r w:rsidRPr="00492F9C">
        <w:rPr>
          <w:b/>
        </w:rPr>
        <w:t>Social</w:t>
      </w:r>
      <w:r w:rsidRPr="00492F9C">
        <w:rPr>
          <w:b/>
          <w:spacing w:val="-2"/>
        </w:rPr>
        <w:t xml:space="preserve"> </w:t>
      </w:r>
      <w:r w:rsidR="00592A60">
        <w:rPr>
          <w:b/>
        </w:rPr>
        <w:t xml:space="preserve">Worker                                              </w:t>
      </w:r>
      <w:r w:rsidR="008D02F0">
        <w:rPr>
          <w:b/>
        </w:rPr>
        <w:t xml:space="preserve"> </w:t>
      </w:r>
      <w:r w:rsidRPr="00492F9C">
        <w:rPr>
          <w:b/>
        </w:rPr>
        <w:t xml:space="preserve">3 Semester Hours </w:t>
      </w:r>
    </w:p>
    <w:p w14:paraId="48413406" w14:textId="1E977012" w:rsidR="00592A60" w:rsidRPr="000A715D" w:rsidRDefault="00DE5985" w:rsidP="000A715D">
      <w:pPr>
        <w:pStyle w:val="BodyText"/>
        <w:tabs>
          <w:tab w:val="left" w:pos="8397"/>
        </w:tabs>
        <w:spacing w:before="1"/>
        <w:ind w:left="1197" w:right="1209"/>
      </w:pPr>
      <w:r w:rsidRPr="00492F9C">
        <w:t>This course focuses on health care issues relative to the health care delivery system. Special attention is given to ethical, financial, and quality of care issues associated with the health care delivery system. Special populations are emphasized, particularity the elderly, ethnic/racial minorities, disadvantaged persons, women, chronically ill/disabled children and adults, and HIV- Aids.</w:t>
      </w:r>
    </w:p>
    <w:p w14:paraId="406446DA" w14:textId="77777777" w:rsidR="00592A60" w:rsidRPr="00492F9C" w:rsidRDefault="00592A60">
      <w:pPr>
        <w:pStyle w:val="BodyText"/>
        <w:spacing w:before="9"/>
        <w:rPr>
          <w:sz w:val="23"/>
        </w:rPr>
      </w:pPr>
    </w:p>
    <w:p w14:paraId="156F716C" w14:textId="00CDBE39" w:rsidR="005B12E5" w:rsidRPr="00492F9C" w:rsidRDefault="00DE5985">
      <w:pPr>
        <w:tabs>
          <w:tab w:val="left" w:pos="8397"/>
        </w:tabs>
        <w:ind w:left="1197" w:right="1250"/>
        <w:rPr>
          <w:i/>
          <w:sz w:val="24"/>
        </w:rPr>
      </w:pPr>
      <w:r w:rsidRPr="00492F9C">
        <w:rPr>
          <w:b/>
          <w:sz w:val="24"/>
        </w:rPr>
        <w:t xml:space="preserve">SOCW 4343 </w:t>
      </w:r>
      <w:r w:rsidRPr="00492F9C">
        <w:rPr>
          <w:b/>
          <w:spacing w:val="41"/>
          <w:sz w:val="24"/>
        </w:rPr>
        <w:t xml:space="preserve"> </w:t>
      </w:r>
      <w:r w:rsidRPr="00492F9C">
        <w:rPr>
          <w:b/>
          <w:sz w:val="24"/>
        </w:rPr>
        <w:t>Field</w:t>
      </w:r>
      <w:r w:rsidRPr="00492F9C">
        <w:rPr>
          <w:b/>
          <w:spacing w:val="-1"/>
          <w:sz w:val="24"/>
        </w:rPr>
        <w:t xml:space="preserve"> </w:t>
      </w:r>
      <w:r w:rsidR="00592A60">
        <w:rPr>
          <w:b/>
          <w:sz w:val="24"/>
        </w:rPr>
        <w:t xml:space="preserve">Seminar                                                     </w:t>
      </w:r>
      <w:r w:rsidR="009818EC">
        <w:rPr>
          <w:b/>
          <w:sz w:val="24"/>
        </w:rPr>
        <w:t xml:space="preserve">                 </w:t>
      </w:r>
      <w:r w:rsidR="00592A60">
        <w:rPr>
          <w:b/>
          <w:sz w:val="24"/>
        </w:rPr>
        <w:t xml:space="preserve"> </w:t>
      </w:r>
      <w:r w:rsidRPr="00492F9C">
        <w:rPr>
          <w:b/>
          <w:sz w:val="24"/>
        </w:rPr>
        <w:t xml:space="preserve">3 Semester Hours </w:t>
      </w:r>
      <w:r w:rsidRPr="00492F9C">
        <w:rPr>
          <w:sz w:val="24"/>
        </w:rPr>
        <w:t xml:space="preserve">This course is taken concurrently with field experience and focuses on integration of knowledge, values, and skills, in relationship to field experience, emphasizing the acquisition and development of micro, mezzo, and macro skills in communication and problem solving. </w:t>
      </w:r>
      <w:r w:rsidRPr="00492F9C">
        <w:rPr>
          <w:i/>
          <w:sz w:val="24"/>
        </w:rPr>
        <w:t>Co- Requisite: SOCW 4320. (Majors</w:t>
      </w:r>
      <w:r w:rsidRPr="00492F9C">
        <w:rPr>
          <w:i/>
          <w:spacing w:val="-1"/>
          <w:sz w:val="24"/>
        </w:rPr>
        <w:t xml:space="preserve"> </w:t>
      </w:r>
      <w:r w:rsidRPr="00492F9C">
        <w:rPr>
          <w:i/>
          <w:sz w:val="24"/>
        </w:rPr>
        <w:t>ONLY)</w:t>
      </w:r>
    </w:p>
    <w:p w14:paraId="6F5EFADF" w14:textId="77777777" w:rsidR="005B12E5" w:rsidRPr="00492F9C" w:rsidRDefault="005B12E5">
      <w:pPr>
        <w:pStyle w:val="BodyText"/>
        <w:rPr>
          <w:i/>
        </w:rPr>
      </w:pPr>
    </w:p>
    <w:p w14:paraId="29CB3785" w14:textId="7F763AF5" w:rsidR="005B12E5" w:rsidRDefault="00DE5985">
      <w:pPr>
        <w:pStyle w:val="BodyText"/>
        <w:ind w:left="1197" w:right="1218"/>
      </w:pPr>
      <w:r w:rsidRPr="00492F9C">
        <w:rPr>
          <w:b/>
        </w:rPr>
        <w:t xml:space="preserve">SOCW 4346 Diversity, Social, Economic and Environmental Justice </w:t>
      </w:r>
      <w:r w:rsidR="00592A60">
        <w:rPr>
          <w:b/>
        </w:rPr>
        <w:t xml:space="preserve">   </w:t>
      </w:r>
      <w:r w:rsidRPr="00492F9C">
        <w:rPr>
          <w:b/>
        </w:rPr>
        <w:t xml:space="preserve">3 Semester Hours </w:t>
      </w:r>
      <w:r w:rsidRPr="00492F9C">
        <w:t>Theory, practice, and research relevant to race, ethnicity, culture, class, gender, sexuality, religion, physical or mental abilities, age, and national origin. Additional, this course is design to address human rights of persons or constituencies of social, economic and environmental justice. Students are challenged to examine their attitudes, values, and beliefs concerning people of differences.</w:t>
      </w:r>
    </w:p>
    <w:p w14:paraId="71C5FBE7" w14:textId="0DE89D2C" w:rsidR="00592A60" w:rsidRDefault="00592A60">
      <w:pPr>
        <w:pStyle w:val="BodyText"/>
        <w:ind w:left="1197" w:right="1218"/>
      </w:pPr>
    </w:p>
    <w:p w14:paraId="34BDA83D" w14:textId="77777777" w:rsidR="005B12E5" w:rsidRPr="00492F9C" w:rsidRDefault="00DE5985">
      <w:pPr>
        <w:pStyle w:val="BodyText"/>
        <w:tabs>
          <w:tab w:val="left" w:pos="8397"/>
        </w:tabs>
        <w:spacing w:before="76"/>
        <w:ind w:left="1197" w:right="1430"/>
      </w:pPr>
      <w:r w:rsidRPr="00492F9C">
        <w:rPr>
          <w:b/>
        </w:rPr>
        <w:t>SOCW 4347   Child Welfare and</w:t>
      </w:r>
      <w:r w:rsidRPr="00492F9C">
        <w:rPr>
          <w:b/>
          <w:spacing w:val="-19"/>
        </w:rPr>
        <w:t xml:space="preserve"> </w:t>
      </w:r>
      <w:r w:rsidRPr="00492F9C">
        <w:rPr>
          <w:b/>
        </w:rPr>
        <w:t>the</w:t>
      </w:r>
      <w:r w:rsidRPr="00492F9C">
        <w:rPr>
          <w:b/>
          <w:spacing w:val="-2"/>
        </w:rPr>
        <w:t xml:space="preserve"> </w:t>
      </w:r>
      <w:r w:rsidRPr="00492F9C">
        <w:rPr>
          <w:b/>
        </w:rPr>
        <w:t>Law</w:t>
      </w:r>
      <w:r w:rsidRPr="00492F9C">
        <w:rPr>
          <w:b/>
        </w:rPr>
        <w:tab/>
        <w:t xml:space="preserve">3 Semester Hours </w:t>
      </w:r>
      <w:r w:rsidRPr="00492F9C">
        <w:t>The course defines child welfare and provides an historical perspective and an examination of the principal supportive, supplemental, and substitutive child welfare services: family services, protective vet services, foster-care, day care, home-maker services, adoption services and institutional care. Additionally, the focus is on the Federal and State laws affecting social workers in various child welfare</w:t>
      </w:r>
      <w:r w:rsidRPr="00492F9C">
        <w:rPr>
          <w:spacing w:val="-2"/>
        </w:rPr>
        <w:t xml:space="preserve"> </w:t>
      </w:r>
      <w:r w:rsidRPr="00492F9C">
        <w:t>settings.</w:t>
      </w:r>
    </w:p>
    <w:p w14:paraId="6AEC004D" w14:textId="699C0EE2" w:rsidR="005B12E5" w:rsidRDefault="005B12E5">
      <w:pPr>
        <w:pStyle w:val="BodyText"/>
        <w:spacing w:before="10"/>
        <w:rPr>
          <w:sz w:val="23"/>
        </w:rPr>
      </w:pPr>
    </w:p>
    <w:p w14:paraId="22F3EB9D" w14:textId="22F2A45C" w:rsidR="002D5198" w:rsidRDefault="002D5198">
      <w:pPr>
        <w:pStyle w:val="BodyText"/>
        <w:spacing w:before="10"/>
        <w:rPr>
          <w:sz w:val="23"/>
        </w:rPr>
      </w:pPr>
    </w:p>
    <w:p w14:paraId="519833BD" w14:textId="051F2849" w:rsidR="002D5198" w:rsidRDefault="002D5198">
      <w:pPr>
        <w:pStyle w:val="BodyText"/>
        <w:spacing w:before="10"/>
        <w:rPr>
          <w:sz w:val="23"/>
        </w:rPr>
      </w:pPr>
    </w:p>
    <w:p w14:paraId="17591D76" w14:textId="77777777" w:rsidR="002D5198" w:rsidRPr="00492F9C" w:rsidRDefault="002D5198">
      <w:pPr>
        <w:pStyle w:val="BodyText"/>
        <w:spacing w:before="10"/>
        <w:rPr>
          <w:sz w:val="23"/>
        </w:rPr>
      </w:pPr>
    </w:p>
    <w:p w14:paraId="7AD4897F" w14:textId="77777777" w:rsidR="005B12E5" w:rsidRPr="00492F9C" w:rsidRDefault="00DE5985">
      <w:pPr>
        <w:tabs>
          <w:tab w:val="left" w:pos="8397"/>
        </w:tabs>
        <w:ind w:left="1197" w:right="1527"/>
        <w:rPr>
          <w:sz w:val="24"/>
        </w:rPr>
      </w:pPr>
      <w:r w:rsidRPr="00492F9C">
        <w:rPr>
          <w:b/>
          <w:sz w:val="24"/>
        </w:rPr>
        <w:lastRenderedPageBreak/>
        <w:t>SOCW 4348 Social</w:t>
      </w:r>
      <w:r w:rsidRPr="00492F9C">
        <w:rPr>
          <w:b/>
          <w:spacing w:val="-6"/>
          <w:sz w:val="24"/>
        </w:rPr>
        <w:t xml:space="preserve"> </w:t>
      </w:r>
      <w:r w:rsidRPr="00492F9C">
        <w:rPr>
          <w:b/>
          <w:sz w:val="24"/>
        </w:rPr>
        <w:t>Welfare</w:t>
      </w:r>
      <w:r w:rsidRPr="00492F9C">
        <w:rPr>
          <w:b/>
          <w:spacing w:val="-3"/>
          <w:sz w:val="24"/>
        </w:rPr>
        <w:t xml:space="preserve"> </w:t>
      </w:r>
      <w:r w:rsidRPr="00492F9C">
        <w:rPr>
          <w:b/>
          <w:sz w:val="24"/>
        </w:rPr>
        <w:t>Legislation</w:t>
      </w:r>
      <w:r w:rsidRPr="00492F9C">
        <w:rPr>
          <w:b/>
          <w:sz w:val="24"/>
        </w:rPr>
        <w:tab/>
        <w:t xml:space="preserve">3 Semester Hours </w:t>
      </w:r>
      <w:r w:rsidRPr="00492F9C">
        <w:rPr>
          <w:sz w:val="24"/>
        </w:rPr>
        <w:t>Introduces students to the major legislation aimed at improving conditions for diverse population. Analyzes social welfare policies and services while considering the role of social workers in implementing</w:t>
      </w:r>
      <w:r w:rsidRPr="00492F9C">
        <w:rPr>
          <w:spacing w:val="-1"/>
          <w:sz w:val="24"/>
        </w:rPr>
        <w:t xml:space="preserve"> </w:t>
      </w:r>
      <w:r w:rsidRPr="00492F9C">
        <w:rPr>
          <w:sz w:val="24"/>
        </w:rPr>
        <w:t>programs.</w:t>
      </w:r>
    </w:p>
    <w:p w14:paraId="46ABD355" w14:textId="77777777" w:rsidR="005B12E5" w:rsidRPr="00492F9C" w:rsidRDefault="005B12E5">
      <w:pPr>
        <w:pStyle w:val="BodyText"/>
        <w:spacing w:before="2"/>
      </w:pPr>
    </w:p>
    <w:p w14:paraId="48D74A02" w14:textId="77777777" w:rsidR="005B12E5" w:rsidRPr="00492F9C" w:rsidRDefault="00DE5985">
      <w:pPr>
        <w:pStyle w:val="BodyText"/>
        <w:tabs>
          <w:tab w:val="left" w:pos="8397"/>
        </w:tabs>
        <w:ind w:left="1197" w:right="1473"/>
      </w:pPr>
      <w:r w:rsidRPr="00492F9C">
        <w:rPr>
          <w:b/>
        </w:rPr>
        <w:t xml:space="preserve">SOCW 4358 </w:t>
      </w:r>
      <w:r w:rsidRPr="00492F9C">
        <w:rPr>
          <w:b/>
          <w:spacing w:val="40"/>
        </w:rPr>
        <w:t xml:space="preserve"> </w:t>
      </w:r>
      <w:r w:rsidRPr="00492F9C">
        <w:rPr>
          <w:b/>
        </w:rPr>
        <w:t>Evidence-Based</w:t>
      </w:r>
      <w:r w:rsidRPr="00492F9C">
        <w:rPr>
          <w:b/>
          <w:spacing w:val="-2"/>
        </w:rPr>
        <w:t xml:space="preserve"> </w:t>
      </w:r>
      <w:r w:rsidRPr="00492F9C">
        <w:rPr>
          <w:b/>
        </w:rPr>
        <w:t>Practice</w:t>
      </w:r>
      <w:r w:rsidRPr="00492F9C">
        <w:rPr>
          <w:b/>
        </w:rPr>
        <w:tab/>
        <w:t xml:space="preserve">3 Semester Hours </w:t>
      </w:r>
      <w:r w:rsidRPr="00492F9C">
        <w:t>This course builds on the SOCW 3300- Research Methods course. It focuses on the use of quantitative and qualitative research methods to improve social work practice, policy, and service delivery for clients and constituencies. An overview of the use, capabilities, implementation, ethical, and legal concerns, and limitations of computer technology in social work practice. The student will conceptualize, design and carry out an evidence base practice- relevant research</w:t>
      </w:r>
      <w:r w:rsidRPr="00492F9C">
        <w:rPr>
          <w:spacing w:val="-2"/>
        </w:rPr>
        <w:t xml:space="preserve"> </w:t>
      </w:r>
      <w:r w:rsidRPr="00492F9C">
        <w:t>project.</w:t>
      </w:r>
    </w:p>
    <w:p w14:paraId="063EF84F" w14:textId="77777777" w:rsidR="005B12E5" w:rsidRPr="00492F9C" w:rsidRDefault="005B12E5">
      <w:pPr>
        <w:pStyle w:val="BodyText"/>
      </w:pPr>
    </w:p>
    <w:p w14:paraId="218D68E0" w14:textId="77777777" w:rsidR="006B4BBF" w:rsidRDefault="00DE5985">
      <w:pPr>
        <w:pStyle w:val="BodyText"/>
        <w:tabs>
          <w:tab w:val="left" w:pos="2637"/>
          <w:tab w:val="left" w:pos="8457"/>
        </w:tabs>
        <w:ind w:left="1197" w:right="1224"/>
      </w:pPr>
      <w:r w:rsidRPr="00492F9C">
        <w:rPr>
          <w:b/>
        </w:rPr>
        <w:t>SOCW4352</w:t>
      </w:r>
      <w:r w:rsidRPr="00492F9C">
        <w:rPr>
          <w:b/>
        </w:rPr>
        <w:tab/>
        <w:t>Capstone: Generalist</w:t>
      </w:r>
      <w:r w:rsidRPr="00492F9C">
        <w:rPr>
          <w:b/>
          <w:spacing w:val="-5"/>
        </w:rPr>
        <w:t xml:space="preserve"> </w:t>
      </w:r>
      <w:r w:rsidRPr="00492F9C">
        <w:rPr>
          <w:b/>
        </w:rPr>
        <w:t>Social</w:t>
      </w:r>
      <w:r w:rsidRPr="00492F9C">
        <w:rPr>
          <w:b/>
          <w:spacing w:val="-4"/>
        </w:rPr>
        <w:t xml:space="preserve"> </w:t>
      </w:r>
      <w:r w:rsidRPr="00492F9C">
        <w:rPr>
          <w:b/>
        </w:rPr>
        <w:t>Worker</w:t>
      </w:r>
      <w:r w:rsidRPr="00492F9C">
        <w:rPr>
          <w:b/>
        </w:rPr>
        <w:tab/>
        <w:t xml:space="preserve">3 Semester Hours </w:t>
      </w:r>
      <w:r w:rsidRPr="00492F9C">
        <w:t xml:space="preserve">This course is designed to provide students an overview of the core competencies of the generalist social worker. Students will construct a portfolio of their knowledge, skills and values in working with individuals, families, groups, community and organizations of diverse </w:t>
      </w:r>
    </w:p>
    <w:p w14:paraId="716E1D91" w14:textId="6B9F1A64" w:rsidR="006B4BBF" w:rsidRDefault="00DE5985" w:rsidP="000A715D">
      <w:pPr>
        <w:pStyle w:val="BodyText"/>
        <w:tabs>
          <w:tab w:val="left" w:pos="2637"/>
          <w:tab w:val="left" w:pos="8457"/>
        </w:tabs>
        <w:ind w:left="1197" w:right="1224"/>
      </w:pPr>
      <w:r w:rsidRPr="00492F9C">
        <w:t>populations and the societal conditions in which live. They will reflect their understanding of the complexity of helping vulnerable people in the context of social, economic and environmental justice. They will synthesize the Council of Social Work nine core competencies, and their experiences in the social work program. (Majors</w:t>
      </w:r>
      <w:r w:rsidRPr="00492F9C">
        <w:rPr>
          <w:spacing w:val="-4"/>
        </w:rPr>
        <w:t xml:space="preserve"> </w:t>
      </w:r>
      <w:r w:rsidRPr="00492F9C">
        <w:t>ONLY)</w:t>
      </w:r>
      <w:bookmarkStart w:id="612" w:name="_Toc531768577"/>
    </w:p>
    <w:p w14:paraId="4863ECEB" w14:textId="77777777" w:rsidR="006B4BBF" w:rsidRDefault="006B4BBF">
      <w:pPr>
        <w:pStyle w:val="Heading3"/>
        <w:ind w:left="1197"/>
        <w:jc w:val="left"/>
      </w:pPr>
    </w:p>
    <w:p w14:paraId="43ECB26F" w14:textId="2BC1B6F1" w:rsidR="005B12E5" w:rsidRPr="00492F9C" w:rsidRDefault="00DE5985">
      <w:pPr>
        <w:pStyle w:val="Heading3"/>
        <w:ind w:left="1197"/>
        <w:jc w:val="left"/>
      </w:pPr>
      <w:bookmarkStart w:id="613" w:name="_Toc17818425"/>
      <w:r w:rsidRPr="00492F9C">
        <w:t>SPANISH (SPAN)</w:t>
      </w:r>
      <w:bookmarkEnd w:id="612"/>
      <w:bookmarkEnd w:id="613"/>
    </w:p>
    <w:p w14:paraId="6A861501" w14:textId="77777777" w:rsidR="005B12E5" w:rsidRPr="00492F9C" w:rsidRDefault="00DE5985">
      <w:pPr>
        <w:spacing w:line="242" w:lineRule="auto"/>
        <w:ind w:left="1197" w:right="1471"/>
        <w:rPr>
          <w:i/>
          <w:sz w:val="24"/>
        </w:rPr>
      </w:pPr>
      <w:r w:rsidRPr="00492F9C">
        <w:rPr>
          <w:i/>
          <w:sz w:val="24"/>
        </w:rPr>
        <w:t>If students have taken 2 or more years at high school level they would qualify for intermediate level Spanish. Only CLEP examination scores and transfers will be considered for waiver.</w:t>
      </w:r>
    </w:p>
    <w:p w14:paraId="29AECCE4" w14:textId="77777777" w:rsidR="005B12E5" w:rsidRPr="00492F9C" w:rsidRDefault="00DE5985">
      <w:pPr>
        <w:pStyle w:val="BodyText"/>
        <w:tabs>
          <w:tab w:val="left" w:pos="2637"/>
          <w:tab w:val="left" w:pos="8397"/>
        </w:tabs>
        <w:spacing w:before="1"/>
        <w:ind w:left="1197" w:right="1252"/>
      </w:pPr>
      <w:r w:rsidRPr="00492F9C">
        <w:rPr>
          <w:b/>
        </w:rPr>
        <w:t>SPAN</w:t>
      </w:r>
      <w:r w:rsidRPr="00492F9C">
        <w:rPr>
          <w:b/>
          <w:spacing w:val="-1"/>
        </w:rPr>
        <w:t xml:space="preserve"> </w:t>
      </w:r>
      <w:r w:rsidRPr="00492F9C">
        <w:rPr>
          <w:b/>
        </w:rPr>
        <w:t>1311</w:t>
      </w:r>
      <w:r w:rsidRPr="00492F9C">
        <w:rPr>
          <w:b/>
        </w:rPr>
        <w:tab/>
        <w:t>Elementary</w:t>
      </w:r>
      <w:r w:rsidRPr="00492F9C">
        <w:rPr>
          <w:b/>
          <w:spacing w:val="-1"/>
        </w:rPr>
        <w:t xml:space="preserve"> </w:t>
      </w:r>
      <w:r w:rsidRPr="00492F9C">
        <w:rPr>
          <w:b/>
        </w:rPr>
        <w:t>Spanish</w:t>
      </w:r>
      <w:r w:rsidRPr="00492F9C">
        <w:rPr>
          <w:b/>
          <w:spacing w:val="-1"/>
        </w:rPr>
        <w:t xml:space="preserve"> </w:t>
      </w:r>
      <w:r w:rsidRPr="00492F9C">
        <w:rPr>
          <w:b/>
        </w:rPr>
        <w:t>I</w:t>
      </w:r>
      <w:r w:rsidRPr="00492F9C">
        <w:rPr>
          <w:b/>
        </w:rPr>
        <w:tab/>
        <w:t xml:space="preserve">3 Semester Hours </w:t>
      </w:r>
      <w:r w:rsidRPr="00492F9C">
        <w:t>This is an elementary course for students who have no previous experience with the language. It includes pronunciation, vocabulary, oral and written composition, reading, and functional grammar.</w:t>
      </w:r>
    </w:p>
    <w:p w14:paraId="31F70BFD" w14:textId="77777777" w:rsidR="005B12E5" w:rsidRPr="00492F9C" w:rsidRDefault="005B12E5">
      <w:pPr>
        <w:pStyle w:val="BodyText"/>
        <w:spacing w:before="9"/>
        <w:rPr>
          <w:sz w:val="23"/>
        </w:rPr>
      </w:pPr>
    </w:p>
    <w:p w14:paraId="6D93B57C" w14:textId="39D11BE3" w:rsidR="005B12E5" w:rsidRDefault="00DE5985">
      <w:pPr>
        <w:tabs>
          <w:tab w:val="left" w:pos="2637"/>
          <w:tab w:val="left" w:pos="8397"/>
        </w:tabs>
        <w:ind w:left="1197" w:right="1395"/>
        <w:rPr>
          <w:i/>
          <w:sz w:val="24"/>
        </w:rPr>
      </w:pPr>
      <w:r w:rsidRPr="00492F9C">
        <w:rPr>
          <w:b/>
          <w:sz w:val="24"/>
        </w:rPr>
        <w:t>SPAN</w:t>
      </w:r>
      <w:r w:rsidRPr="00492F9C">
        <w:rPr>
          <w:b/>
          <w:spacing w:val="-1"/>
          <w:sz w:val="24"/>
        </w:rPr>
        <w:t xml:space="preserve"> </w:t>
      </w:r>
      <w:r w:rsidRPr="00492F9C">
        <w:rPr>
          <w:b/>
          <w:sz w:val="24"/>
        </w:rPr>
        <w:t>1312</w:t>
      </w:r>
      <w:r w:rsidRPr="00492F9C">
        <w:rPr>
          <w:b/>
          <w:sz w:val="24"/>
        </w:rPr>
        <w:tab/>
        <w:t>Elementary</w:t>
      </w:r>
      <w:r w:rsidRPr="00492F9C">
        <w:rPr>
          <w:b/>
          <w:spacing w:val="-2"/>
          <w:sz w:val="24"/>
        </w:rPr>
        <w:t xml:space="preserve"> </w:t>
      </w:r>
      <w:r w:rsidRPr="00492F9C">
        <w:rPr>
          <w:b/>
          <w:sz w:val="24"/>
        </w:rPr>
        <w:t>Spanish</w:t>
      </w:r>
      <w:r w:rsidRPr="00492F9C">
        <w:rPr>
          <w:b/>
          <w:spacing w:val="-2"/>
          <w:sz w:val="24"/>
        </w:rPr>
        <w:t xml:space="preserve"> </w:t>
      </w:r>
      <w:r w:rsidRPr="00492F9C">
        <w:rPr>
          <w:b/>
          <w:sz w:val="24"/>
        </w:rPr>
        <w:t>II</w:t>
      </w:r>
      <w:r w:rsidRPr="00492F9C">
        <w:rPr>
          <w:b/>
          <w:sz w:val="24"/>
        </w:rPr>
        <w:tab/>
        <w:t xml:space="preserve">3 Semester Hours </w:t>
      </w:r>
      <w:r w:rsidRPr="00492F9C">
        <w:rPr>
          <w:sz w:val="24"/>
        </w:rPr>
        <w:t xml:space="preserve">The course is further study of fundamentals of Spanish grammar. </w:t>
      </w:r>
      <w:r w:rsidRPr="00492F9C">
        <w:rPr>
          <w:i/>
          <w:sz w:val="24"/>
        </w:rPr>
        <w:t>Prerequisite: SPAN 1311 or equivalent. If students have taken 2 or more years at high school level they would qualify for intermediate level. Only CLEP examination scores and transfers will be considered for</w:t>
      </w:r>
      <w:r w:rsidRPr="00492F9C">
        <w:rPr>
          <w:i/>
          <w:spacing w:val="-37"/>
          <w:sz w:val="24"/>
        </w:rPr>
        <w:t xml:space="preserve"> </w:t>
      </w:r>
      <w:r w:rsidRPr="00492F9C">
        <w:rPr>
          <w:i/>
          <w:sz w:val="24"/>
        </w:rPr>
        <w:t>waiver.</w:t>
      </w:r>
    </w:p>
    <w:p w14:paraId="2627A8E3" w14:textId="7E2502B6" w:rsidR="006B4BBF" w:rsidRDefault="006B4BBF">
      <w:pPr>
        <w:tabs>
          <w:tab w:val="left" w:pos="2637"/>
          <w:tab w:val="left" w:pos="8397"/>
        </w:tabs>
        <w:ind w:left="1197" w:right="1395"/>
        <w:rPr>
          <w:i/>
          <w:sz w:val="24"/>
        </w:rPr>
      </w:pPr>
    </w:p>
    <w:p w14:paraId="4430FF0D" w14:textId="4E8C387C" w:rsidR="005B12E5" w:rsidRDefault="00DE5985">
      <w:pPr>
        <w:tabs>
          <w:tab w:val="left" w:pos="2637"/>
          <w:tab w:val="left" w:pos="8397"/>
        </w:tabs>
        <w:spacing w:before="76"/>
        <w:ind w:left="1197" w:right="1216"/>
        <w:rPr>
          <w:i/>
          <w:sz w:val="24"/>
        </w:rPr>
      </w:pPr>
      <w:r w:rsidRPr="00492F9C">
        <w:rPr>
          <w:b/>
          <w:sz w:val="24"/>
        </w:rPr>
        <w:t>SPAN</w:t>
      </w:r>
      <w:r w:rsidRPr="00492F9C">
        <w:rPr>
          <w:b/>
          <w:spacing w:val="-1"/>
          <w:sz w:val="24"/>
        </w:rPr>
        <w:t xml:space="preserve"> </w:t>
      </w:r>
      <w:r w:rsidRPr="00492F9C">
        <w:rPr>
          <w:b/>
          <w:sz w:val="24"/>
        </w:rPr>
        <w:t>2311</w:t>
      </w:r>
      <w:r w:rsidRPr="00492F9C">
        <w:rPr>
          <w:b/>
          <w:sz w:val="24"/>
        </w:rPr>
        <w:tab/>
        <w:t>Intermediate</w:t>
      </w:r>
      <w:r w:rsidRPr="00492F9C">
        <w:rPr>
          <w:b/>
          <w:spacing w:val="-3"/>
          <w:sz w:val="24"/>
        </w:rPr>
        <w:t xml:space="preserve"> </w:t>
      </w:r>
      <w:r w:rsidRPr="00492F9C">
        <w:rPr>
          <w:b/>
          <w:sz w:val="24"/>
        </w:rPr>
        <w:t>Spanish</w:t>
      </w:r>
      <w:r w:rsidRPr="00492F9C">
        <w:rPr>
          <w:b/>
          <w:spacing w:val="-2"/>
          <w:sz w:val="24"/>
        </w:rPr>
        <w:t xml:space="preserve"> </w:t>
      </w:r>
      <w:r w:rsidRPr="00492F9C">
        <w:rPr>
          <w:b/>
          <w:sz w:val="24"/>
        </w:rPr>
        <w:t>I</w:t>
      </w:r>
      <w:r w:rsidRPr="00492F9C">
        <w:rPr>
          <w:b/>
          <w:sz w:val="24"/>
        </w:rPr>
        <w:tab/>
        <w:t xml:space="preserve">3 Semester Hours </w:t>
      </w:r>
      <w:r w:rsidRPr="00492F9C">
        <w:rPr>
          <w:sz w:val="24"/>
        </w:rPr>
        <w:t xml:space="preserve">Practice in oral and written composition, reading, functional grammar, and discussion of selected short stories, plays, and longer works. </w:t>
      </w:r>
      <w:r w:rsidRPr="00492F9C">
        <w:rPr>
          <w:i/>
          <w:sz w:val="24"/>
        </w:rPr>
        <w:t>Prerequisite: SPAN 1312 or equivalent</w:t>
      </w:r>
      <w:r w:rsidRPr="00492F9C">
        <w:rPr>
          <w:sz w:val="24"/>
        </w:rPr>
        <w:t xml:space="preserve">. </w:t>
      </w:r>
      <w:r w:rsidRPr="00492F9C">
        <w:rPr>
          <w:i/>
          <w:sz w:val="24"/>
        </w:rPr>
        <w:t>If students have taken 2 or more years at high school level they would qualify for intermediate level. Only CLEP examination scores and transfers will be considered for</w:t>
      </w:r>
      <w:r w:rsidRPr="00492F9C">
        <w:rPr>
          <w:i/>
          <w:spacing w:val="-5"/>
          <w:sz w:val="24"/>
        </w:rPr>
        <w:t xml:space="preserve"> </w:t>
      </w:r>
      <w:r w:rsidRPr="00492F9C">
        <w:rPr>
          <w:i/>
          <w:sz w:val="24"/>
        </w:rPr>
        <w:t>waiver.</w:t>
      </w:r>
    </w:p>
    <w:p w14:paraId="26B57555" w14:textId="77777777" w:rsidR="005B12E5" w:rsidRPr="00492F9C" w:rsidRDefault="005B12E5">
      <w:pPr>
        <w:pStyle w:val="BodyText"/>
        <w:rPr>
          <w:i/>
        </w:rPr>
      </w:pPr>
    </w:p>
    <w:p w14:paraId="1A630F07" w14:textId="77777777" w:rsidR="005B12E5" w:rsidRPr="00492F9C" w:rsidRDefault="00DE5985">
      <w:pPr>
        <w:pStyle w:val="Heading4"/>
        <w:tabs>
          <w:tab w:val="left" w:pos="2637"/>
          <w:tab w:val="left" w:pos="8397"/>
        </w:tabs>
        <w:spacing w:before="1" w:line="275" w:lineRule="exact"/>
      </w:pPr>
      <w:r w:rsidRPr="00492F9C">
        <w:t>SPAN</w:t>
      </w:r>
      <w:r w:rsidRPr="00492F9C">
        <w:rPr>
          <w:spacing w:val="-1"/>
        </w:rPr>
        <w:t xml:space="preserve"> </w:t>
      </w:r>
      <w:r w:rsidRPr="00492F9C">
        <w:t>2312</w:t>
      </w:r>
      <w:r w:rsidRPr="00492F9C">
        <w:tab/>
        <w:t>Intermediate</w:t>
      </w:r>
      <w:r w:rsidRPr="00492F9C">
        <w:rPr>
          <w:spacing w:val="-3"/>
        </w:rPr>
        <w:t xml:space="preserve"> </w:t>
      </w:r>
      <w:r w:rsidRPr="00492F9C">
        <w:t>Spanish</w:t>
      </w:r>
      <w:r w:rsidRPr="00492F9C">
        <w:rPr>
          <w:spacing w:val="-2"/>
        </w:rPr>
        <w:t xml:space="preserve"> </w:t>
      </w:r>
      <w:r w:rsidRPr="00492F9C">
        <w:t>II</w:t>
      </w:r>
      <w:r w:rsidRPr="00492F9C">
        <w:tab/>
        <w:t>3 Semester</w:t>
      </w:r>
      <w:r w:rsidRPr="00492F9C">
        <w:rPr>
          <w:spacing w:val="-2"/>
        </w:rPr>
        <w:t xml:space="preserve"> </w:t>
      </w:r>
      <w:r w:rsidRPr="00492F9C">
        <w:t>Hours</w:t>
      </w:r>
    </w:p>
    <w:p w14:paraId="65444E84" w14:textId="77777777" w:rsidR="005B12E5" w:rsidRPr="00492F9C" w:rsidRDefault="00DE5985">
      <w:pPr>
        <w:spacing w:line="275" w:lineRule="exact"/>
        <w:ind w:left="1197"/>
        <w:rPr>
          <w:i/>
          <w:sz w:val="24"/>
        </w:rPr>
      </w:pPr>
      <w:r w:rsidRPr="00492F9C">
        <w:rPr>
          <w:sz w:val="24"/>
        </w:rPr>
        <w:t xml:space="preserve">Further study of Spanish language and literature. </w:t>
      </w:r>
      <w:r w:rsidRPr="00492F9C">
        <w:rPr>
          <w:i/>
          <w:sz w:val="24"/>
        </w:rPr>
        <w:t>Prerequisite: SPAN 2311.</w:t>
      </w:r>
    </w:p>
    <w:p w14:paraId="08850908" w14:textId="56535F79" w:rsidR="005B12E5" w:rsidRDefault="005B12E5">
      <w:pPr>
        <w:pStyle w:val="BodyText"/>
        <w:rPr>
          <w:i/>
        </w:rPr>
      </w:pPr>
    </w:p>
    <w:p w14:paraId="57829845" w14:textId="77777777" w:rsidR="002D5198" w:rsidRPr="00492F9C" w:rsidRDefault="002D5198">
      <w:pPr>
        <w:pStyle w:val="BodyText"/>
        <w:rPr>
          <w:i/>
        </w:rPr>
      </w:pPr>
    </w:p>
    <w:p w14:paraId="72B81AAC" w14:textId="6A06AD3C" w:rsidR="005B12E5" w:rsidRPr="00021DA8" w:rsidRDefault="00DE5985">
      <w:pPr>
        <w:pStyle w:val="Heading3"/>
        <w:spacing w:before="1" w:line="240" w:lineRule="auto"/>
        <w:ind w:left="1197"/>
        <w:jc w:val="left"/>
      </w:pPr>
      <w:bookmarkStart w:id="614" w:name="_Toc531768578"/>
      <w:bookmarkStart w:id="615" w:name="_Toc17818426"/>
      <w:r w:rsidRPr="00021DA8">
        <w:lastRenderedPageBreak/>
        <w:t>SPECIAL EDUCATION (EDSP)</w:t>
      </w:r>
      <w:bookmarkEnd w:id="614"/>
      <w:bookmarkEnd w:id="615"/>
    </w:p>
    <w:p w14:paraId="1BE41D1E" w14:textId="77777777" w:rsidR="005B12E5" w:rsidRPr="00021DA8" w:rsidRDefault="00DE5985">
      <w:pPr>
        <w:tabs>
          <w:tab w:val="left" w:pos="2637"/>
          <w:tab w:val="left" w:pos="8397"/>
        </w:tabs>
        <w:spacing w:before="3"/>
        <w:ind w:left="1197" w:right="1527"/>
        <w:rPr>
          <w:sz w:val="24"/>
        </w:rPr>
      </w:pPr>
      <w:r w:rsidRPr="00021DA8">
        <w:rPr>
          <w:b/>
          <w:sz w:val="24"/>
        </w:rPr>
        <w:t>EDSP</w:t>
      </w:r>
      <w:r w:rsidRPr="00021DA8">
        <w:rPr>
          <w:b/>
          <w:spacing w:val="-1"/>
          <w:sz w:val="24"/>
        </w:rPr>
        <w:t xml:space="preserve"> </w:t>
      </w:r>
      <w:r w:rsidRPr="00021DA8">
        <w:rPr>
          <w:b/>
          <w:sz w:val="24"/>
        </w:rPr>
        <w:t>3300</w:t>
      </w:r>
      <w:r w:rsidRPr="00021DA8">
        <w:rPr>
          <w:b/>
          <w:sz w:val="24"/>
        </w:rPr>
        <w:tab/>
        <w:t>Introduction to</w:t>
      </w:r>
      <w:r w:rsidRPr="00021DA8">
        <w:rPr>
          <w:b/>
          <w:spacing w:val="-5"/>
          <w:sz w:val="24"/>
        </w:rPr>
        <w:t xml:space="preserve"> </w:t>
      </w:r>
      <w:r w:rsidRPr="00021DA8">
        <w:rPr>
          <w:b/>
          <w:sz w:val="24"/>
        </w:rPr>
        <w:t>Exceptional</w:t>
      </w:r>
      <w:r w:rsidRPr="00021DA8">
        <w:rPr>
          <w:b/>
          <w:spacing w:val="-4"/>
          <w:sz w:val="24"/>
        </w:rPr>
        <w:t xml:space="preserve"> </w:t>
      </w:r>
      <w:r w:rsidRPr="00021DA8">
        <w:rPr>
          <w:b/>
          <w:sz w:val="24"/>
        </w:rPr>
        <w:t>Children</w:t>
      </w:r>
      <w:r w:rsidRPr="00021DA8">
        <w:rPr>
          <w:b/>
          <w:sz w:val="24"/>
        </w:rPr>
        <w:tab/>
        <w:t xml:space="preserve">3 Semester Hours </w:t>
      </w:r>
      <w:r w:rsidRPr="00021DA8">
        <w:rPr>
          <w:sz w:val="24"/>
        </w:rPr>
        <w:t>Surveys the various types of exceptional children, etiology factors, and other effects on the school progress of exceptional</w:t>
      </w:r>
      <w:r w:rsidRPr="00021DA8">
        <w:rPr>
          <w:spacing w:val="-3"/>
          <w:sz w:val="24"/>
        </w:rPr>
        <w:t xml:space="preserve"> </w:t>
      </w:r>
      <w:r w:rsidRPr="00021DA8">
        <w:rPr>
          <w:sz w:val="24"/>
        </w:rPr>
        <w:t>children.</w:t>
      </w:r>
    </w:p>
    <w:p w14:paraId="193DB947" w14:textId="77777777" w:rsidR="005B12E5" w:rsidRPr="00021DA8" w:rsidRDefault="005B12E5">
      <w:pPr>
        <w:pStyle w:val="BodyText"/>
      </w:pPr>
    </w:p>
    <w:p w14:paraId="6FF9A72A" w14:textId="77777777" w:rsidR="005B12E5" w:rsidRPr="00021DA8" w:rsidRDefault="00DE5985">
      <w:pPr>
        <w:pStyle w:val="BodyText"/>
        <w:tabs>
          <w:tab w:val="left" w:pos="2637"/>
          <w:tab w:val="left" w:pos="8397"/>
        </w:tabs>
        <w:ind w:left="1197" w:right="1527"/>
      </w:pPr>
      <w:r w:rsidRPr="00021DA8">
        <w:rPr>
          <w:b/>
        </w:rPr>
        <w:t>EDSP</w:t>
      </w:r>
      <w:r w:rsidRPr="00021DA8">
        <w:rPr>
          <w:b/>
          <w:spacing w:val="-1"/>
        </w:rPr>
        <w:t xml:space="preserve"> </w:t>
      </w:r>
      <w:r w:rsidRPr="00021DA8">
        <w:rPr>
          <w:b/>
        </w:rPr>
        <w:t>3302</w:t>
      </w:r>
      <w:r w:rsidRPr="00021DA8">
        <w:rPr>
          <w:b/>
        </w:rPr>
        <w:tab/>
        <w:t>Adaptive</w:t>
      </w:r>
      <w:r w:rsidRPr="00021DA8">
        <w:rPr>
          <w:b/>
          <w:spacing w:val="-3"/>
        </w:rPr>
        <w:t xml:space="preserve"> </w:t>
      </w:r>
      <w:r w:rsidRPr="00021DA8">
        <w:rPr>
          <w:b/>
        </w:rPr>
        <w:t>Kinesiology</w:t>
      </w:r>
      <w:r w:rsidRPr="00021DA8">
        <w:rPr>
          <w:b/>
        </w:rPr>
        <w:tab/>
        <w:t xml:space="preserve">3 Semester Hours </w:t>
      </w:r>
      <w:r w:rsidRPr="00021DA8">
        <w:t>Embraces adapted corrective and developmental human performance activities. Adapted activities for the mentally, physically, and socially handicapped; corrective activities for body mechanics; and developmental activities for physical fitness. (Cross-listed with KINE</w:t>
      </w:r>
      <w:r w:rsidRPr="00021DA8">
        <w:rPr>
          <w:spacing w:val="-36"/>
        </w:rPr>
        <w:t xml:space="preserve"> </w:t>
      </w:r>
      <w:r w:rsidRPr="00021DA8">
        <w:t>3302.)</w:t>
      </w:r>
    </w:p>
    <w:p w14:paraId="578EF64F" w14:textId="77777777" w:rsidR="005B12E5" w:rsidRPr="00021DA8" w:rsidRDefault="005B12E5">
      <w:pPr>
        <w:pStyle w:val="BodyText"/>
        <w:spacing w:before="9"/>
        <w:rPr>
          <w:sz w:val="23"/>
        </w:rPr>
      </w:pPr>
    </w:p>
    <w:p w14:paraId="228C1EE0" w14:textId="77777777" w:rsidR="005B12E5" w:rsidRPr="00021DA8" w:rsidRDefault="00DE5985">
      <w:pPr>
        <w:tabs>
          <w:tab w:val="left" w:pos="2637"/>
          <w:tab w:val="left" w:pos="8397"/>
        </w:tabs>
        <w:ind w:left="1197" w:right="1226"/>
        <w:rPr>
          <w:sz w:val="24"/>
        </w:rPr>
      </w:pPr>
      <w:r w:rsidRPr="00021DA8">
        <w:rPr>
          <w:b/>
          <w:sz w:val="24"/>
        </w:rPr>
        <w:t>EDSP</w:t>
      </w:r>
      <w:r w:rsidRPr="00021DA8">
        <w:rPr>
          <w:b/>
          <w:spacing w:val="-1"/>
          <w:sz w:val="24"/>
        </w:rPr>
        <w:t xml:space="preserve"> </w:t>
      </w:r>
      <w:r w:rsidRPr="00021DA8">
        <w:rPr>
          <w:b/>
          <w:sz w:val="24"/>
        </w:rPr>
        <w:t>3305</w:t>
      </w:r>
      <w:r w:rsidRPr="00021DA8">
        <w:rPr>
          <w:b/>
          <w:sz w:val="24"/>
        </w:rPr>
        <w:tab/>
        <w:t>Children with Language and</w:t>
      </w:r>
      <w:r w:rsidRPr="00021DA8">
        <w:rPr>
          <w:b/>
          <w:spacing w:val="-9"/>
          <w:sz w:val="24"/>
        </w:rPr>
        <w:t xml:space="preserve"> </w:t>
      </w:r>
      <w:r w:rsidRPr="00021DA8">
        <w:rPr>
          <w:b/>
          <w:sz w:val="24"/>
        </w:rPr>
        <w:t>Learning</w:t>
      </w:r>
      <w:r w:rsidRPr="00021DA8">
        <w:rPr>
          <w:b/>
          <w:spacing w:val="-2"/>
          <w:sz w:val="24"/>
        </w:rPr>
        <w:t xml:space="preserve"> </w:t>
      </w:r>
      <w:r w:rsidRPr="00021DA8">
        <w:rPr>
          <w:b/>
          <w:sz w:val="24"/>
        </w:rPr>
        <w:t>Disabilities</w:t>
      </w:r>
      <w:r w:rsidRPr="00021DA8">
        <w:rPr>
          <w:b/>
          <w:sz w:val="24"/>
        </w:rPr>
        <w:tab/>
        <w:t xml:space="preserve">3 Semester Hours </w:t>
      </w:r>
      <w:r w:rsidRPr="00021DA8">
        <w:rPr>
          <w:sz w:val="24"/>
        </w:rPr>
        <w:t xml:space="preserve">Investigation of etiological and pathological characteristics of children with language and/or learning disabilities. Educational needs of exceptional children with specific learning disabilities are reviewed. </w:t>
      </w:r>
      <w:r w:rsidRPr="00021DA8">
        <w:rPr>
          <w:i/>
          <w:sz w:val="24"/>
        </w:rPr>
        <w:t>Prerequisite: EDSP</w:t>
      </w:r>
      <w:r w:rsidRPr="00021DA8">
        <w:rPr>
          <w:i/>
          <w:spacing w:val="-3"/>
          <w:sz w:val="24"/>
        </w:rPr>
        <w:t xml:space="preserve"> </w:t>
      </w:r>
      <w:r w:rsidRPr="00021DA8">
        <w:rPr>
          <w:i/>
          <w:sz w:val="24"/>
        </w:rPr>
        <w:t>3300</w:t>
      </w:r>
      <w:r w:rsidRPr="00021DA8">
        <w:rPr>
          <w:sz w:val="24"/>
        </w:rPr>
        <w:t>.</w:t>
      </w:r>
    </w:p>
    <w:p w14:paraId="272BD369" w14:textId="77777777" w:rsidR="00862F0A" w:rsidRDefault="00DE5985">
      <w:pPr>
        <w:pStyle w:val="Heading4"/>
        <w:tabs>
          <w:tab w:val="left" w:pos="2637"/>
        </w:tabs>
        <w:spacing w:before="1" w:line="242" w:lineRule="auto"/>
        <w:ind w:right="1773"/>
      </w:pPr>
      <w:r w:rsidRPr="00021DA8">
        <w:t>EDSP</w:t>
      </w:r>
      <w:r w:rsidRPr="00021DA8">
        <w:rPr>
          <w:spacing w:val="-1"/>
        </w:rPr>
        <w:t xml:space="preserve"> </w:t>
      </w:r>
      <w:r w:rsidRPr="00021DA8">
        <w:t>3307</w:t>
      </w:r>
      <w:r w:rsidRPr="00021DA8">
        <w:tab/>
        <w:t>Psychology and Education of Emotionally Disabled Children</w:t>
      </w:r>
    </w:p>
    <w:p w14:paraId="4F740564" w14:textId="30E3365C" w:rsidR="005B12E5" w:rsidRPr="00021DA8" w:rsidRDefault="00862F0A" w:rsidP="00862F0A">
      <w:pPr>
        <w:pStyle w:val="Heading4"/>
        <w:tabs>
          <w:tab w:val="left" w:pos="2637"/>
        </w:tabs>
        <w:spacing w:before="1" w:line="242" w:lineRule="auto"/>
        <w:ind w:right="1440"/>
      </w:pPr>
      <w:r>
        <w:t xml:space="preserve">                                                                                                                        </w:t>
      </w:r>
      <w:r w:rsidR="00DE5985" w:rsidRPr="00021DA8">
        <w:t>3 Semester Hours</w:t>
      </w:r>
    </w:p>
    <w:p w14:paraId="3371B957" w14:textId="5DD1C281" w:rsidR="006B4BBF" w:rsidRPr="00021DA8" w:rsidRDefault="00DE5985" w:rsidP="000A715D">
      <w:pPr>
        <w:pStyle w:val="BodyText"/>
        <w:ind w:left="1197" w:right="1266"/>
      </w:pPr>
      <w:r w:rsidRPr="00021DA8">
        <w:t xml:space="preserve">Designed to introduce prospective teachers to the characteristics of emotionally disabled children. Various teaching procedures utilized in the education and adjustment of emotionally disabled children will be considered. </w:t>
      </w:r>
      <w:r w:rsidRPr="00021DA8">
        <w:rPr>
          <w:i/>
        </w:rPr>
        <w:t>Prerequisite: EDSP 3300</w:t>
      </w:r>
      <w:r w:rsidRPr="00021DA8">
        <w:t>.</w:t>
      </w:r>
    </w:p>
    <w:p w14:paraId="7FC3ADD6" w14:textId="77777777" w:rsidR="006B4BBF" w:rsidRPr="00021DA8" w:rsidRDefault="006B4BBF">
      <w:pPr>
        <w:pStyle w:val="BodyText"/>
        <w:spacing w:before="6"/>
        <w:rPr>
          <w:sz w:val="23"/>
        </w:rPr>
      </w:pPr>
    </w:p>
    <w:p w14:paraId="34DA2642" w14:textId="77777777" w:rsidR="005B12E5" w:rsidRPr="00021DA8" w:rsidRDefault="00DE5985">
      <w:pPr>
        <w:tabs>
          <w:tab w:val="left" w:pos="2637"/>
          <w:tab w:val="left" w:pos="8397"/>
        </w:tabs>
        <w:ind w:left="1197" w:right="1527"/>
        <w:rPr>
          <w:sz w:val="24"/>
        </w:rPr>
      </w:pPr>
      <w:r w:rsidRPr="00021DA8">
        <w:rPr>
          <w:b/>
          <w:sz w:val="24"/>
        </w:rPr>
        <w:t>EDSP</w:t>
      </w:r>
      <w:r w:rsidRPr="00021DA8">
        <w:rPr>
          <w:b/>
          <w:spacing w:val="-1"/>
          <w:sz w:val="24"/>
        </w:rPr>
        <w:t xml:space="preserve"> </w:t>
      </w:r>
      <w:r w:rsidRPr="00021DA8">
        <w:rPr>
          <w:b/>
          <w:sz w:val="24"/>
        </w:rPr>
        <w:t>3310</w:t>
      </w:r>
      <w:r w:rsidRPr="00021DA8">
        <w:rPr>
          <w:b/>
          <w:sz w:val="24"/>
        </w:rPr>
        <w:tab/>
        <w:t>Practicum in</w:t>
      </w:r>
      <w:r w:rsidRPr="00021DA8">
        <w:rPr>
          <w:b/>
          <w:spacing w:val="-5"/>
          <w:sz w:val="24"/>
        </w:rPr>
        <w:t xml:space="preserve"> </w:t>
      </w:r>
      <w:r w:rsidRPr="00021DA8">
        <w:rPr>
          <w:b/>
          <w:sz w:val="24"/>
        </w:rPr>
        <w:t>Special</w:t>
      </w:r>
      <w:r w:rsidRPr="00021DA8">
        <w:rPr>
          <w:b/>
          <w:spacing w:val="-4"/>
          <w:sz w:val="24"/>
        </w:rPr>
        <w:t xml:space="preserve"> </w:t>
      </w:r>
      <w:r w:rsidRPr="00021DA8">
        <w:rPr>
          <w:b/>
          <w:sz w:val="24"/>
        </w:rPr>
        <w:t>Education</w:t>
      </w:r>
      <w:r w:rsidRPr="00021DA8">
        <w:rPr>
          <w:b/>
          <w:sz w:val="24"/>
        </w:rPr>
        <w:tab/>
        <w:t xml:space="preserve">3 Semester Hours </w:t>
      </w:r>
      <w:r w:rsidRPr="00021DA8">
        <w:rPr>
          <w:sz w:val="24"/>
        </w:rPr>
        <w:t>Directed field experience in special education under the direction of a supervisor and the professional staff of the cooperating school and/or other state or private</w:t>
      </w:r>
      <w:r w:rsidRPr="00021DA8">
        <w:rPr>
          <w:spacing w:val="-17"/>
          <w:sz w:val="24"/>
        </w:rPr>
        <w:t xml:space="preserve"> </w:t>
      </w:r>
      <w:r w:rsidRPr="00021DA8">
        <w:rPr>
          <w:sz w:val="24"/>
        </w:rPr>
        <w:t>institutions.</w:t>
      </w:r>
    </w:p>
    <w:p w14:paraId="2FFA8599" w14:textId="77777777" w:rsidR="005B12E5" w:rsidRPr="00021DA8" w:rsidRDefault="00DE5985">
      <w:pPr>
        <w:spacing w:before="2"/>
        <w:ind w:left="1197"/>
        <w:rPr>
          <w:sz w:val="24"/>
        </w:rPr>
      </w:pPr>
      <w:r w:rsidRPr="00021DA8">
        <w:rPr>
          <w:i/>
          <w:sz w:val="24"/>
        </w:rPr>
        <w:t>Prerequisite: Six semester hours in special education</w:t>
      </w:r>
      <w:r w:rsidRPr="00021DA8">
        <w:rPr>
          <w:sz w:val="24"/>
        </w:rPr>
        <w:t>.</w:t>
      </w:r>
    </w:p>
    <w:p w14:paraId="38E40D55" w14:textId="77777777" w:rsidR="005B12E5" w:rsidRPr="00021DA8" w:rsidRDefault="005B12E5">
      <w:pPr>
        <w:pStyle w:val="BodyText"/>
      </w:pPr>
    </w:p>
    <w:p w14:paraId="1FE04C0C" w14:textId="57F58AA4" w:rsidR="005B12E5" w:rsidRPr="00021DA8" w:rsidRDefault="00DE5985">
      <w:pPr>
        <w:tabs>
          <w:tab w:val="left" w:pos="2637"/>
          <w:tab w:val="left" w:pos="7677"/>
        </w:tabs>
        <w:ind w:left="1197" w:right="1409"/>
        <w:rPr>
          <w:sz w:val="24"/>
        </w:rPr>
      </w:pPr>
      <w:r w:rsidRPr="00021DA8">
        <w:rPr>
          <w:b/>
          <w:sz w:val="24"/>
        </w:rPr>
        <w:t>EDSP</w:t>
      </w:r>
      <w:r w:rsidRPr="00021DA8">
        <w:rPr>
          <w:b/>
          <w:spacing w:val="-1"/>
          <w:sz w:val="24"/>
        </w:rPr>
        <w:t xml:space="preserve"> </w:t>
      </w:r>
      <w:r w:rsidRPr="00021DA8">
        <w:rPr>
          <w:b/>
          <w:sz w:val="24"/>
        </w:rPr>
        <w:t>4302</w:t>
      </w:r>
      <w:r w:rsidRPr="00021DA8">
        <w:rPr>
          <w:b/>
          <w:sz w:val="24"/>
        </w:rPr>
        <w:tab/>
        <w:t>Intervention Strategies for</w:t>
      </w:r>
      <w:r w:rsidRPr="00021DA8">
        <w:rPr>
          <w:b/>
          <w:spacing w:val="-9"/>
          <w:sz w:val="24"/>
        </w:rPr>
        <w:t xml:space="preserve"> </w:t>
      </w:r>
      <w:r w:rsidRPr="00021DA8">
        <w:rPr>
          <w:b/>
          <w:sz w:val="24"/>
        </w:rPr>
        <w:t>Special</w:t>
      </w:r>
      <w:r w:rsidRPr="00021DA8">
        <w:rPr>
          <w:b/>
          <w:spacing w:val="-4"/>
          <w:sz w:val="24"/>
        </w:rPr>
        <w:t xml:space="preserve"> </w:t>
      </w:r>
      <w:r w:rsidRPr="00021DA8">
        <w:rPr>
          <w:b/>
          <w:sz w:val="24"/>
        </w:rPr>
        <w:t>Learners</w:t>
      </w:r>
      <w:r w:rsidRPr="00021DA8">
        <w:rPr>
          <w:b/>
          <w:sz w:val="24"/>
        </w:rPr>
        <w:tab/>
      </w:r>
      <w:r w:rsidR="001720E8">
        <w:rPr>
          <w:b/>
          <w:sz w:val="24"/>
        </w:rPr>
        <w:t xml:space="preserve">            </w:t>
      </w:r>
      <w:r w:rsidRPr="00021DA8">
        <w:rPr>
          <w:b/>
          <w:sz w:val="24"/>
        </w:rPr>
        <w:t xml:space="preserve">3 Semester Hours </w:t>
      </w:r>
      <w:r w:rsidRPr="00021DA8">
        <w:rPr>
          <w:sz w:val="24"/>
        </w:rPr>
        <w:t xml:space="preserve">Intervention strategies for generic special education students, which will be useful in both the school and community setting, and the utilization of diagnostic information media, technology, and materials necessary to carry out successful programs for exceptional children, will be surveyed. </w:t>
      </w:r>
      <w:r w:rsidRPr="00021DA8">
        <w:rPr>
          <w:i/>
          <w:sz w:val="24"/>
        </w:rPr>
        <w:t>Prerequisite: EDSP</w:t>
      </w:r>
      <w:r w:rsidRPr="00021DA8">
        <w:rPr>
          <w:i/>
          <w:spacing w:val="-2"/>
          <w:sz w:val="24"/>
        </w:rPr>
        <w:t xml:space="preserve"> </w:t>
      </w:r>
      <w:r w:rsidRPr="00021DA8">
        <w:rPr>
          <w:i/>
          <w:sz w:val="24"/>
        </w:rPr>
        <w:t>3300</w:t>
      </w:r>
      <w:r w:rsidRPr="00021DA8">
        <w:rPr>
          <w:sz w:val="24"/>
        </w:rPr>
        <w:t>.</w:t>
      </w:r>
    </w:p>
    <w:p w14:paraId="7AD23DD9" w14:textId="77777777" w:rsidR="005B12E5" w:rsidRPr="00021DA8" w:rsidRDefault="005B12E5">
      <w:pPr>
        <w:pStyle w:val="BodyText"/>
      </w:pPr>
    </w:p>
    <w:p w14:paraId="6E9BB7B3" w14:textId="363CCDD6" w:rsidR="005B12E5" w:rsidRPr="00021DA8" w:rsidRDefault="00DE5985" w:rsidP="001720E8">
      <w:pPr>
        <w:tabs>
          <w:tab w:val="left" w:pos="2637"/>
          <w:tab w:val="left" w:pos="7677"/>
        </w:tabs>
        <w:ind w:left="1197" w:right="1440"/>
        <w:rPr>
          <w:sz w:val="24"/>
        </w:rPr>
      </w:pPr>
      <w:r w:rsidRPr="00021DA8">
        <w:rPr>
          <w:b/>
          <w:sz w:val="24"/>
        </w:rPr>
        <w:t>EDSP</w:t>
      </w:r>
      <w:r w:rsidRPr="00021DA8">
        <w:rPr>
          <w:b/>
          <w:spacing w:val="-1"/>
          <w:sz w:val="24"/>
        </w:rPr>
        <w:t xml:space="preserve"> </w:t>
      </w:r>
      <w:r w:rsidRPr="00021DA8">
        <w:rPr>
          <w:b/>
          <w:sz w:val="24"/>
        </w:rPr>
        <w:t>4305</w:t>
      </w:r>
      <w:r w:rsidRPr="00021DA8">
        <w:rPr>
          <w:b/>
          <w:sz w:val="24"/>
        </w:rPr>
        <w:tab/>
        <w:t>The</w:t>
      </w:r>
      <w:r w:rsidRPr="00021DA8">
        <w:rPr>
          <w:b/>
          <w:spacing w:val="-3"/>
          <w:sz w:val="24"/>
        </w:rPr>
        <w:t xml:space="preserve"> </w:t>
      </w:r>
      <w:r w:rsidRPr="00021DA8">
        <w:rPr>
          <w:b/>
          <w:sz w:val="24"/>
        </w:rPr>
        <w:t>Exceptional</w:t>
      </w:r>
      <w:r w:rsidRPr="00021DA8">
        <w:rPr>
          <w:b/>
          <w:spacing w:val="-3"/>
          <w:sz w:val="24"/>
        </w:rPr>
        <w:t xml:space="preserve"> </w:t>
      </w:r>
      <w:r w:rsidRPr="00021DA8">
        <w:rPr>
          <w:b/>
          <w:sz w:val="24"/>
        </w:rPr>
        <w:t>Learner</w:t>
      </w:r>
      <w:r w:rsidRPr="00021DA8">
        <w:rPr>
          <w:b/>
          <w:sz w:val="24"/>
        </w:rPr>
        <w:tab/>
      </w:r>
      <w:r w:rsidR="001720E8">
        <w:rPr>
          <w:b/>
          <w:sz w:val="24"/>
        </w:rPr>
        <w:t xml:space="preserve">            </w:t>
      </w:r>
      <w:r w:rsidRPr="00021DA8">
        <w:rPr>
          <w:b/>
          <w:sz w:val="24"/>
        </w:rPr>
        <w:t xml:space="preserve">3 Semester Hours </w:t>
      </w:r>
      <w:r w:rsidRPr="00021DA8">
        <w:rPr>
          <w:sz w:val="24"/>
        </w:rPr>
        <w:t>Designed to provide procedures for identification of exceptional learner characteristics, assessment and placement, litigation, general intervention, and coordination of</w:t>
      </w:r>
      <w:r w:rsidRPr="00021DA8">
        <w:rPr>
          <w:spacing w:val="-38"/>
          <w:sz w:val="24"/>
        </w:rPr>
        <w:t xml:space="preserve"> </w:t>
      </w:r>
      <w:r w:rsidRPr="00021DA8">
        <w:rPr>
          <w:sz w:val="24"/>
        </w:rPr>
        <w:t xml:space="preserve">services. </w:t>
      </w:r>
      <w:r w:rsidRPr="00021DA8">
        <w:rPr>
          <w:i/>
          <w:sz w:val="24"/>
        </w:rPr>
        <w:t>Prerequisite: EDSP</w:t>
      </w:r>
      <w:r w:rsidRPr="00021DA8">
        <w:rPr>
          <w:i/>
          <w:spacing w:val="-2"/>
          <w:sz w:val="24"/>
        </w:rPr>
        <w:t xml:space="preserve"> </w:t>
      </w:r>
      <w:r w:rsidRPr="00021DA8">
        <w:rPr>
          <w:i/>
          <w:sz w:val="24"/>
        </w:rPr>
        <w:t>3300</w:t>
      </w:r>
      <w:r w:rsidRPr="00021DA8">
        <w:rPr>
          <w:sz w:val="24"/>
        </w:rPr>
        <w:t>.</w:t>
      </w:r>
    </w:p>
    <w:p w14:paraId="66E33042" w14:textId="1B674870" w:rsidR="005B12E5" w:rsidRPr="00021DA8" w:rsidRDefault="005B12E5">
      <w:pPr>
        <w:rPr>
          <w:sz w:val="24"/>
        </w:rPr>
      </w:pPr>
    </w:p>
    <w:p w14:paraId="34BF32E9" w14:textId="5B553DC6" w:rsidR="005B12E5" w:rsidRPr="00021DA8" w:rsidRDefault="00DE5985">
      <w:pPr>
        <w:tabs>
          <w:tab w:val="left" w:pos="2637"/>
        </w:tabs>
        <w:spacing w:before="76"/>
        <w:ind w:left="1197" w:right="1491"/>
        <w:rPr>
          <w:sz w:val="24"/>
        </w:rPr>
      </w:pPr>
      <w:r w:rsidRPr="00021DA8">
        <w:rPr>
          <w:b/>
          <w:sz w:val="24"/>
        </w:rPr>
        <w:t>EDSP</w:t>
      </w:r>
      <w:r w:rsidRPr="00021DA8">
        <w:rPr>
          <w:b/>
          <w:spacing w:val="-1"/>
          <w:sz w:val="24"/>
        </w:rPr>
        <w:t xml:space="preserve"> </w:t>
      </w:r>
      <w:r w:rsidRPr="00021DA8">
        <w:rPr>
          <w:b/>
          <w:sz w:val="24"/>
        </w:rPr>
        <w:t>4307</w:t>
      </w:r>
      <w:r w:rsidRPr="00021DA8">
        <w:rPr>
          <w:b/>
          <w:sz w:val="24"/>
        </w:rPr>
        <w:tab/>
        <w:t>Diagnosis and Evaluation of Exceptional Children</w:t>
      </w:r>
      <w:r w:rsidR="001720E8">
        <w:rPr>
          <w:b/>
          <w:sz w:val="24"/>
        </w:rPr>
        <w:t xml:space="preserve">          </w:t>
      </w:r>
      <w:r w:rsidRPr="00021DA8">
        <w:rPr>
          <w:b/>
          <w:sz w:val="24"/>
        </w:rPr>
        <w:t xml:space="preserve">3 Semester Hours </w:t>
      </w:r>
      <w:r w:rsidRPr="00021DA8">
        <w:rPr>
          <w:sz w:val="24"/>
        </w:rPr>
        <w:t xml:space="preserve">Designed to prepare procedures for (1) identification of exceptional learner characteristics, (2) assessment and placements, (3) litigation, (4) generic intervention strategies, and (5) coordination of services. </w:t>
      </w:r>
      <w:r w:rsidRPr="00021DA8">
        <w:rPr>
          <w:i/>
          <w:sz w:val="24"/>
        </w:rPr>
        <w:t>Prerequisite: EDSP</w:t>
      </w:r>
      <w:r w:rsidRPr="00021DA8">
        <w:rPr>
          <w:i/>
          <w:spacing w:val="-3"/>
          <w:sz w:val="24"/>
        </w:rPr>
        <w:t xml:space="preserve"> </w:t>
      </w:r>
      <w:r w:rsidRPr="00021DA8">
        <w:rPr>
          <w:i/>
          <w:sz w:val="24"/>
        </w:rPr>
        <w:t>3300</w:t>
      </w:r>
      <w:r w:rsidRPr="00021DA8">
        <w:rPr>
          <w:sz w:val="24"/>
        </w:rPr>
        <w:t>.</w:t>
      </w:r>
    </w:p>
    <w:p w14:paraId="2610F3CE" w14:textId="3EF57660" w:rsidR="005B12E5" w:rsidRDefault="005B12E5">
      <w:pPr>
        <w:pStyle w:val="BodyText"/>
        <w:spacing w:before="9"/>
        <w:rPr>
          <w:sz w:val="23"/>
        </w:rPr>
      </w:pPr>
    </w:p>
    <w:p w14:paraId="69CB0EF3" w14:textId="1E123DFC" w:rsidR="002D5198" w:rsidRDefault="002D5198">
      <w:pPr>
        <w:pStyle w:val="BodyText"/>
        <w:spacing w:before="9"/>
        <w:rPr>
          <w:sz w:val="23"/>
        </w:rPr>
      </w:pPr>
    </w:p>
    <w:p w14:paraId="3CE0A112" w14:textId="581A69C2" w:rsidR="002D5198" w:rsidRDefault="002D5198">
      <w:pPr>
        <w:pStyle w:val="BodyText"/>
        <w:spacing w:before="9"/>
        <w:rPr>
          <w:sz w:val="23"/>
        </w:rPr>
      </w:pPr>
    </w:p>
    <w:p w14:paraId="08582BEB" w14:textId="6A6E6399" w:rsidR="002D5198" w:rsidRDefault="002D5198">
      <w:pPr>
        <w:pStyle w:val="BodyText"/>
        <w:spacing w:before="9"/>
        <w:rPr>
          <w:sz w:val="23"/>
        </w:rPr>
      </w:pPr>
    </w:p>
    <w:p w14:paraId="27EFD068" w14:textId="77777777" w:rsidR="002D5198" w:rsidRPr="00021DA8" w:rsidRDefault="002D5198">
      <w:pPr>
        <w:pStyle w:val="BodyText"/>
        <w:spacing w:before="9"/>
        <w:rPr>
          <w:sz w:val="23"/>
        </w:rPr>
      </w:pPr>
    </w:p>
    <w:p w14:paraId="7365F389" w14:textId="0793C5C5" w:rsidR="005B12E5" w:rsidRPr="00021DA8" w:rsidRDefault="00DE5985">
      <w:pPr>
        <w:pStyle w:val="Heading4"/>
        <w:tabs>
          <w:tab w:val="left" w:pos="2637"/>
          <w:tab w:val="left" w:pos="7677"/>
        </w:tabs>
        <w:spacing w:before="1"/>
      </w:pPr>
      <w:r w:rsidRPr="00021DA8">
        <w:lastRenderedPageBreak/>
        <w:t>EDSP</w:t>
      </w:r>
      <w:r w:rsidRPr="00021DA8">
        <w:rPr>
          <w:spacing w:val="-1"/>
        </w:rPr>
        <w:t xml:space="preserve"> </w:t>
      </w:r>
      <w:r w:rsidRPr="00021DA8">
        <w:t>4310</w:t>
      </w:r>
      <w:r w:rsidRPr="00021DA8">
        <w:tab/>
        <w:t>Teaching Content Areas to</w:t>
      </w:r>
      <w:r w:rsidRPr="00021DA8">
        <w:rPr>
          <w:spacing w:val="-8"/>
        </w:rPr>
        <w:t xml:space="preserve"> </w:t>
      </w:r>
      <w:r w:rsidRPr="00021DA8">
        <w:t>Special</w:t>
      </w:r>
      <w:r w:rsidRPr="00021DA8">
        <w:rPr>
          <w:spacing w:val="-3"/>
        </w:rPr>
        <w:t xml:space="preserve"> </w:t>
      </w:r>
      <w:r w:rsidRPr="00021DA8">
        <w:t>Learners</w:t>
      </w:r>
      <w:r w:rsidR="009D2712">
        <w:t xml:space="preserve">       </w:t>
      </w:r>
      <w:r w:rsidRPr="00021DA8">
        <w:t>3 Semester</w:t>
      </w:r>
      <w:r w:rsidRPr="00021DA8">
        <w:rPr>
          <w:spacing w:val="-2"/>
        </w:rPr>
        <w:t xml:space="preserve"> </w:t>
      </w:r>
      <w:r w:rsidRPr="00021DA8">
        <w:t>Hours</w:t>
      </w:r>
    </w:p>
    <w:p w14:paraId="76A1C18A" w14:textId="7E3FEF0B" w:rsidR="002D5198" w:rsidRDefault="00DE5985" w:rsidP="002D5198">
      <w:pPr>
        <w:pStyle w:val="BodyText"/>
        <w:spacing w:before="2"/>
        <w:ind w:left="1197" w:right="1399"/>
      </w:pPr>
      <w:r w:rsidRPr="00021DA8">
        <w:t xml:space="preserve">The teaching of subject areas such as reading, writing, mathematics, science, and social studies </w:t>
      </w:r>
    </w:p>
    <w:p w14:paraId="293CB679" w14:textId="5034049C" w:rsidR="005B12E5" w:rsidRPr="00021DA8" w:rsidRDefault="00DE5985">
      <w:pPr>
        <w:pStyle w:val="BodyText"/>
        <w:spacing w:before="2"/>
        <w:ind w:left="1197" w:right="1399"/>
      </w:pPr>
      <w:r w:rsidRPr="00021DA8">
        <w:t>and the implementation of special education programs and the modification necessary for exceptional groups and/or individuals in such programs are the emphases of this course.</w:t>
      </w:r>
    </w:p>
    <w:p w14:paraId="1931026C" w14:textId="77777777" w:rsidR="005B12E5" w:rsidRPr="00021DA8" w:rsidRDefault="00DE5985">
      <w:pPr>
        <w:spacing w:line="274" w:lineRule="exact"/>
        <w:ind w:left="1197"/>
        <w:rPr>
          <w:sz w:val="24"/>
        </w:rPr>
      </w:pPr>
      <w:r w:rsidRPr="00021DA8">
        <w:rPr>
          <w:i/>
          <w:sz w:val="24"/>
        </w:rPr>
        <w:t>Prerequisite: EDSP 3300</w:t>
      </w:r>
      <w:r w:rsidRPr="00021DA8">
        <w:rPr>
          <w:sz w:val="24"/>
        </w:rPr>
        <w:t>.</w:t>
      </w:r>
    </w:p>
    <w:p w14:paraId="0836A122" w14:textId="77777777" w:rsidR="005B12E5" w:rsidRPr="00021DA8" w:rsidRDefault="005B12E5">
      <w:pPr>
        <w:pStyle w:val="BodyText"/>
      </w:pPr>
    </w:p>
    <w:p w14:paraId="32D05C29" w14:textId="668526CC" w:rsidR="005B12E5" w:rsidRPr="00021DA8" w:rsidRDefault="00DE5985">
      <w:pPr>
        <w:tabs>
          <w:tab w:val="left" w:pos="2637"/>
          <w:tab w:val="left" w:pos="7677"/>
        </w:tabs>
        <w:ind w:left="1197" w:right="1550"/>
        <w:rPr>
          <w:sz w:val="24"/>
        </w:rPr>
      </w:pPr>
      <w:r w:rsidRPr="00021DA8">
        <w:rPr>
          <w:b/>
          <w:sz w:val="24"/>
        </w:rPr>
        <w:t>EDSP</w:t>
      </w:r>
      <w:r w:rsidRPr="00021DA8">
        <w:rPr>
          <w:b/>
          <w:spacing w:val="-1"/>
          <w:sz w:val="24"/>
        </w:rPr>
        <w:t xml:space="preserve"> </w:t>
      </w:r>
      <w:r w:rsidRPr="00021DA8">
        <w:rPr>
          <w:b/>
          <w:sz w:val="24"/>
        </w:rPr>
        <w:t>4312</w:t>
      </w:r>
      <w:r w:rsidRPr="00021DA8">
        <w:rPr>
          <w:b/>
          <w:sz w:val="24"/>
        </w:rPr>
        <w:tab/>
        <w:t>Reading for Special</w:t>
      </w:r>
      <w:r w:rsidRPr="00021DA8">
        <w:rPr>
          <w:b/>
          <w:spacing w:val="-6"/>
          <w:sz w:val="24"/>
        </w:rPr>
        <w:t xml:space="preserve"> </w:t>
      </w:r>
      <w:r w:rsidRPr="00021DA8">
        <w:rPr>
          <w:b/>
          <w:sz w:val="24"/>
        </w:rPr>
        <w:t>Students’</w:t>
      </w:r>
      <w:r w:rsidRPr="00021DA8">
        <w:rPr>
          <w:b/>
          <w:spacing w:val="-2"/>
          <w:sz w:val="24"/>
        </w:rPr>
        <w:t xml:space="preserve"> </w:t>
      </w:r>
      <w:r w:rsidRPr="00021DA8">
        <w:rPr>
          <w:b/>
          <w:sz w:val="24"/>
        </w:rPr>
        <w:t>Needs</w:t>
      </w:r>
      <w:r w:rsidR="009D2712">
        <w:rPr>
          <w:b/>
          <w:sz w:val="24"/>
        </w:rPr>
        <w:t xml:space="preserve">          </w:t>
      </w:r>
      <w:r w:rsidR="00483D20">
        <w:rPr>
          <w:b/>
          <w:sz w:val="24"/>
        </w:rPr>
        <w:t xml:space="preserve">           </w:t>
      </w:r>
      <w:r w:rsidRPr="00021DA8">
        <w:rPr>
          <w:b/>
          <w:sz w:val="24"/>
        </w:rPr>
        <w:t xml:space="preserve">3 Semester Hours </w:t>
      </w:r>
      <w:r w:rsidRPr="00021DA8">
        <w:rPr>
          <w:sz w:val="24"/>
        </w:rPr>
        <w:t>Focuses on dyslexic and related disorders, multicultural, potential drop-out, mainstreamed special education, and limited English proficiency students and their particular reading needs. (Cross-listed with READ</w:t>
      </w:r>
      <w:r w:rsidRPr="00021DA8">
        <w:rPr>
          <w:spacing w:val="-1"/>
          <w:sz w:val="24"/>
        </w:rPr>
        <w:t xml:space="preserve"> </w:t>
      </w:r>
      <w:r w:rsidRPr="00021DA8">
        <w:rPr>
          <w:sz w:val="24"/>
        </w:rPr>
        <w:t>4312.)</w:t>
      </w:r>
    </w:p>
    <w:p w14:paraId="7E6C5D51" w14:textId="2D66C6C5" w:rsidR="005B12E5" w:rsidRPr="00021DA8" w:rsidRDefault="00DE5985">
      <w:pPr>
        <w:pStyle w:val="Heading4"/>
        <w:tabs>
          <w:tab w:val="left" w:pos="2637"/>
          <w:tab w:val="left" w:pos="7677"/>
        </w:tabs>
        <w:spacing w:before="231"/>
      </w:pPr>
      <w:r w:rsidRPr="00021DA8">
        <w:t>EDSP</w:t>
      </w:r>
      <w:r w:rsidRPr="00021DA8">
        <w:rPr>
          <w:spacing w:val="-1"/>
        </w:rPr>
        <w:t xml:space="preserve"> </w:t>
      </w:r>
      <w:r w:rsidRPr="00021DA8">
        <w:t>4399</w:t>
      </w:r>
      <w:r w:rsidRPr="00021DA8">
        <w:tab/>
        <w:t>Topical</w:t>
      </w:r>
      <w:r w:rsidRPr="00021DA8">
        <w:rPr>
          <w:spacing w:val="-3"/>
        </w:rPr>
        <w:t xml:space="preserve"> </w:t>
      </w:r>
      <w:r w:rsidRPr="00021DA8">
        <w:t>Seminar</w:t>
      </w:r>
      <w:r w:rsidR="009D2712">
        <w:t xml:space="preserve">                                                       </w:t>
      </w:r>
      <w:r w:rsidRPr="00021DA8">
        <w:t>3 Semester</w:t>
      </w:r>
      <w:r w:rsidRPr="00021DA8">
        <w:rPr>
          <w:spacing w:val="-2"/>
        </w:rPr>
        <w:t xml:space="preserve"> </w:t>
      </w:r>
      <w:r w:rsidRPr="00021DA8">
        <w:t>Hours</w:t>
      </w:r>
    </w:p>
    <w:p w14:paraId="1E44F71F" w14:textId="77777777" w:rsidR="005B12E5" w:rsidRPr="00021DA8" w:rsidRDefault="00DE5985">
      <w:pPr>
        <w:pStyle w:val="BodyText"/>
        <w:spacing w:before="2"/>
        <w:ind w:left="1197"/>
      </w:pPr>
      <w:r w:rsidRPr="00021DA8">
        <w:t>Advanced topics not covered in published curriculum.</w:t>
      </w:r>
    </w:p>
    <w:p w14:paraId="56C91C21" w14:textId="77777777" w:rsidR="005B12E5" w:rsidRPr="00021DA8" w:rsidRDefault="005B12E5">
      <w:pPr>
        <w:pStyle w:val="BodyText"/>
        <w:spacing w:before="1"/>
      </w:pPr>
    </w:p>
    <w:p w14:paraId="7C48FCD8" w14:textId="49E17638" w:rsidR="005B12E5" w:rsidRPr="008F6B32" w:rsidRDefault="00DE5985">
      <w:pPr>
        <w:pStyle w:val="Heading3"/>
        <w:ind w:left="1197"/>
        <w:jc w:val="left"/>
      </w:pPr>
      <w:bookmarkStart w:id="616" w:name="_Toc531768579"/>
      <w:bookmarkStart w:id="617" w:name="_Toc17818427"/>
      <w:r w:rsidRPr="008F6B32">
        <w:t>SPEECH (SPCH)</w:t>
      </w:r>
      <w:bookmarkEnd w:id="616"/>
      <w:bookmarkEnd w:id="617"/>
    </w:p>
    <w:p w14:paraId="1718E907" w14:textId="2DFBF66C" w:rsidR="005B12E5" w:rsidRPr="008F6B32" w:rsidRDefault="00DE5985">
      <w:pPr>
        <w:tabs>
          <w:tab w:val="left" w:pos="2637"/>
          <w:tab w:val="left" w:pos="7677"/>
        </w:tabs>
        <w:ind w:left="1197" w:right="1445"/>
        <w:rPr>
          <w:sz w:val="24"/>
        </w:rPr>
      </w:pPr>
      <w:r w:rsidRPr="008F6B32">
        <w:rPr>
          <w:b/>
          <w:sz w:val="24"/>
        </w:rPr>
        <w:t>SPCH</w:t>
      </w:r>
      <w:r w:rsidRPr="008F6B32">
        <w:rPr>
          <w:b/>
          <w:spacing w:val="-2"/>
          <w:sz w:val="24"/>
        </w:rPr>
        <w:t xml:space="preserve"> </w:t>
      </w:r>
      <w:r w:rsidRPr="008F6B32">
        <w:rPr>
          <w:b/>
          <w:sz w:val="24"/>
        </w:rPr>
        <w:t>1311</w:t>
      </w:r>
      <w:r w:rsidRPr="008F6B32">
        <w:rPr>
          <w:b/>
          <w:sz w:val="24"/>
        </w:rPr>
        <w:tab/>
        <w:t>Fundamentals</w:t>
      </w:r>
      <w:r w:rsidRPr="008F6B32">
        <w:rPr>
          <w:b/>
          <w:spacing w:val="-2"/>
          <w:sz w:val="24"/>
        </w:rPr>
        <w:t xml:space="preserve"> </w:t>
      </w:r>
      <w:r w:rsidRPr="008F6B32">
        <w:rPr>
          <w:b/>
          <w:sz w:val="24"/>
        </w:rPr>
        <w:t>of</w:t>
      </w:r>
      <w:r w:rsidRPr="008F6B32">
        <w:rPr>
          <w:b/>
          <w:spacing w:val="-2"/>
          <w:sz w:val="24"/>
        </w:rPr>
        <w:t xml:space="preserve"> </w:t>
      </w:r>
      <w:r w:rsidRPr="008F6B32">
        <w:rPr>
          <w:b/>
          <w:sz w:val="24"/>
        </w:rPr>
        <w:t>Speech</w:t>
      </w:r>
      <w:r w:rsidRPr="008F6B32">
        <w:rPr>
          <w:b/>
          <w:sz w:val="24"/>
        </w:rPr>
        <w:tab/>
        <w:t xml:space="preserve">3 Semester Hours </w:t>
      </w:r>
      <w:r w:rsidRPr="008F6B32">
        <w:rPr>
          <w:sz w:val="24"/>
        </w:rPr>
        <w:t>Designed to develop skills and techniques essential to effective public speaking. The course is designed to encourage students to internalize and practice the key principles of oral communication.</w:t>
      </w:r>
    </w:p>
    <w:p w14:paraId="55EF9032" w14:textId="77777777" w:rsidR="005B12E5" w:rsidRPr="008F6B32" w:rsidRDefault="00DE5985">
      <w:pPr>
        <w:pStyle w:val="BodyText"/>
        <w:tabs>
          <w:tab w:val="left" w:pos="2637"/>
          <w:tab w:val="left" w:pos="7677"/>
        </w:tabs>
        <w:spacing w:before="1"/>
        <w:ind w:left="1197" w:right="1982"/>
      </w:pPr>
      <w:r w:rsidRPr="008F6B32">
        <w:rPr>
          <w:b/>
        </w:rPr>
        <w:t>SPCH</w:t>
      </w:r>
      <w:r w:rsidRPr="008F6B32">
        <w:rPr>
          <w:b/>
          <w:spacing w:val="-2"/>
        </w:rPr>
        <w:t xml:space="preserve"> </w:t>
      </w:r>
      <w:r w:rsidRPr="008F6B32">
        <w:rPr>
          <w:b/>
        </w:rPr>
        <w:t>1315</w:t>
      </w:r>
      <w:r w:rsidRPr="008F6B32">
        <w:rPr>
          <w:b/>
        </w:rPr>
        <w:tab/>
        <w:t>Public</w:t>
      </w:r>
      <w:r w:rsidRPr="008F6B32">
        <w:rPr>
          <w:b/>
          <w:spacing w:val="-3"/>
        </w:rPr>
        <w:t xml:space="preserve"> </w:t>
      </w:r>
      <w:r w:rsidRPr="008F6B32">
        <w:rPr>
          <w:b/>
        </w:rPr>
        <w:t>Speaking</w:t>
      </w:r>
      <w:r w:rsidRPr="008F6B32">
        <w:rPr>
          <w:b/>
        </w:rPr>
        <w:tab/>
        <w:t xml:space="preserve">3 Semester Hours </w:t>
      </w:r>
      <w:r w:rsidRPr="008F6B32">
        <w:t>Emphasis on planning, organization, and delivery of various types of speeches, including speeches to inform, entertain, and persuade, as well as speeches for special</w:t>
      </w:r>
      <w:r w:rsidRPr="008F6B32">
        <w:rPr>
          <w:spacing w:val="-24"/>
        </w:rPr>
        <w:t xml:space="preserve"> </w:t>
      </w:r>
      <w:r w:rsidRPr="008F6B32">
        <w:t>occasions.</w:t>
      </w:r>
    </w:p>
    <w:p w14:paraId="627BB663" w14:textId="77777777" w:rsidR="005B12E5" w:rsidRPr="008F6B32" w:rsidRDefault="00DE5985">
      <w:pPr>
        <w:spacing w:before="2"/>
        <w:ind w:left="1197"/>
        <w:rPr>
          <w:sz w:val="24"/>
        </w:rPr>
      </w:pPr>
      <w:r w:rsidRPr="008F6B32">
        <w:rPr>
          <w:i/>
          <w:sz w:val="24"/>
        </w:rPr>
        <w:t>Prerequisite: SPCH 1311</w:t>
      </w:r>
      <w:r w:rsidRPr="008F6B32">
        <w:rPr>
          <w:sz w:val="24"/>
        </w:rPr>
        <w:t>.</w:t>
      </w:r>
    </w:p>
    <w:p w14:paraId="3F10E734" w14:textId="77777777" w:rsidR="005B12E5" w:rsidRPr="008F6B32" w:rsidRDefault="005B12E5">
      <w:pPr>
        <w:pStyle w:val="BodyText"/>
      </w:pPr>
    </w:p>
    <w:p w14:paraId="06829DAC" w14:textId="77777777" w:rsidR="005B12E5" w:rsidRPr="008F6B32" w:rsidRDefault="00DE5985">
      <w:pPr>
        <w:tabs>
          <w:tab w:val="left" w:pos="7677"/>
        </w:tabs>
        <w:ind w:left="1197" w:right="2236"/>
        <w:jc w:val="both"/>
        <w:rPr>
          <w:i/>
          <w:sz w:val="24"/>
        </w:rPr>
      </w:pPr>
      <w:r w:rsidRPr="008F6B32">
        <w:rPr>
          <w:b/>
          <w:sz w:val="24"/>
        </w:rPr>
        <w:t xml:space="preserve">SPCH 1318   </w:t>
      </w:r>
      <w:r w:rsidRPr="008F6B32">
        <w:rPr>
          <w:b/>
          <w:spacing w:val="11"/>
          <w:sz w:val="24"/>
        </w:rPr>
        <w:t xml:space="preserve"> </w:t>
      </w:r>
      <w:r w:rsidRPr="008F6B32">
        <w:rPr>
          <w:b/>
          <w:sz w:val="24"/>
        </w:rPr>
        <w:t>Interpersonal</w:t>
      </w:r>
      <w:r w:rsidRPr="008F6B32">
        <w:rPr>
          <w:b/>
          <w:spacing w:val="-3"/>
          <w:sz w:val="24"/>
        </w:rPr>
        <w:t xml:space="preserve"> </w:t>
      </w:r>
      <w:r w:rsidRPr="008F6B32">
        <w:rPr>
          <w:b/>
          <w:sz w:val="24"/>
        </w:rPr>
        <w:t>Communication</w:t>
      </w:r>
      <w:r w:rsidRPr="008F6B32">
        <w:rPr>
          <w:b/>
          <w:sz w:val="24"/>
        </w:rPr>
        <w:tab/>
        <w:t xml:space="preserve">3 Semester Hours </w:t>
      </w:r>
      <w:r w:rsidRPr="008F6B32">
        <w:rPr>
          <w:sz w:val="24"/>
        </w:rPr>
        <w:t xml:space="preserve">Practical experience in group dynamics and emphasis on interpersonal and inter-group communication. </w:t>
      </w:r>
      <w:r w:rsidRPr="008F6B32">
        <w:rPr>
          <w:i/>
          <w:sz w:val="24"/>
        </w:rPr>
        <w:t>Prerequisite: SPCH</w:t>
      </w:r>
      <w:r w:rsidRPr="008F6B32">
        <w:rPr>
          <w:i/>
          <w:spacing w:val="-1"/>
          <w:sz w:val="24"/>
        </w:rPr>
        <w:t xml:space="preserve"> </w:t>
      </w:r>
      <w:r w:rsidRPr="008F6B32">
        <w:rPr>
          <w:i/>
          <w:sz w:val="24"/>
        </w:rPr>
        <w:t>1311.</w:t>
      </w:r>
    </w:p>
    <w:p w14:paraId="5922655C" w14:textId="77777777" w:rsidR="005B12E5" w:rsidRPr="008F6B32" w:rsidRDefault="005B12E5">
      <w:pPr>
        <w:pStyle w:val="BodyText"/>
        <w:spacing w:before="9"/>
        <w:rPr>
          <w:i/>
          <w:sz w:val="21"/>
        </w:rPr>
      </w:pPr>
    </w:p>
    <w:p w14:paraId="179767F8" w14:textId="77777777" w:rsidR="005B12E5" w:rsidRPr="008F6B32" w:rsidRDefault="00DE5985">
      <w:pPr>
        <w:tabs>
          <w:tab w:val="left" w:pos="2637"/>
          <w:tab w:val="left" w:pos="7677"/>
        </w:tabs>
        <w:ind w:left="1197" w:right="1685"/>
        <w:rPr>
          <w:i/>
          <w:sz w:val="24"/>
        </w:rPr>
      </w:pPr>
      <w:r w:rsidRPr="008F6B32">
        <w:rPr>
          <w:b/>
          <w:sz w:val="24"/>
        </w:rPr>
        <w:t>SPCH</w:t>
      </w:r>
      <w:r w:rsidRPr="008F6B32">
        <w:rPr>
          <w:b/>
          <w:spacing w:val="-2"/>
          <w:sz w:val="24"/>
        </w:rPr>
        <w:t xml:space="preserve"> </w:t>
      </w:r>
      <w:r w:rsidRPr="008F6B32">
        <w:rPr>
          <w:b/>
          <w:sz w:val="24"/>
        </w:rPr>
        <w:t>1342</w:t>
      </w:r>
      <w:r w:rsidRPr="008F6B32">
        <w:rPr>
          <w:b/>
          <w:sz w:val="24"/>
        </w:rPr>
        <w:tab/>
        <w:t>Voice</w:t>
      </w:r>
      <w:r w:rsidRPr="008F6B32">
        <w:rPr>
          <w:b/>
          <w:spacing w:val="-3"/>
          <w:sz w:val="24"/>
        </w:rPr>
        <w:t xml:space="preserve"> </w:t>
      </w:r>
      <w:r w:rsidRPr="008F6B32">
        <w:rPr>
          <w:b/>
          <w:sz w:val="24"/>
        </w:rPr>
        <w:t>and</w:t>
      </w:r>
      <w:r w:rsidRPr="008F6B32">
        <w:rPr>
          <w:b/>
          <w:spacing w:val="-2"/>
          <w:sz w:val="24"/>
        </w:rPr>
        <w:t xml:space="preserve"> </w:t>
      </w:r>
      <w:r w:rsidRPr="008F6B32">
        <w:rPr>
          <w:b/>
          <w:sz w:val="24"/>
        </w:rPr>
        <w:t>Diction</w:t>
      </w:r>
      <w:r w:rsidRPr="008F6B32">
        <w:rPr>
          <w:b/>
          <w:sz w:val="24"/>
        </w:rPr>
        <w:tab/>
        <w:t xml:space="preserve">3 Semester Hours </w:t>
      </w:r>
      <w:r w:rsidRPr="008F6B32">
        <w:rPr>
          <w:sz w:val="24"/>
        </w:rPr>
        <w:t xml:space="preserve">Study of articulation and pronunciation with emphasis on articulation. Practical exercises in diction and speaking clearly and intelligibly. </w:t>
      </w:r>
      <w:r w:rsidRPr="008F6B32">
        <w:rPr>
          <w:i/>
          <w:sz w:val="24"/>
        </w:rPr>
        <w:t>Prerequisite: SPCH</w:t>
      </w:r>
      <w:r w:rsidRPr="008F6B32">
        <w:rPr>
          <w:i/>
          <w:spacing w:val="-7"/>
          <w:sz w:val="24"/>
        </w:rPr>
        <w:t xml:space="preserve"> </w:t>
      </w:r>
      <w:r w:rsidRPr="008F6B32">
        <w:rPr>
          <w:i/>
          <w:sz w:val="24"/>
        </w:rPr>
        <w:t>1311.</w:t>
      </w:r>
    </w:p>
    <w:p w14:paraId="267C5E00" w14:textId="77777777" w:rsidR="005B12E5" w:rsidRPr="008F6B32" w:rsidRDefault="005B12E5">
      <w:pPr>
        <w:pStyle w:val="BodyText"/>
        <w:rPr>
          <w:i/>
        </w:rPr>
      </w:pPr>
    </w:p>
    <w:p w14:paraId="0C2EF5BA" w14:textId="77777777" w:rsidR="005B12E5" w:rsidRPr="008F6B32" w:rsidRDefault="00DE5985">
      <w:pPr>
        <w:tabs>
          <w:tab w:val="left" w:pos="2637"/>
          <w:tab w:val="left" w:pos="7677"/>
        </w:tabs>
        <w:ind w:left="1197" w:right="1900"/>
        <w:rPr>
          <w:sz w:val="24"/>
        </w:rPr>
      </w:pPr>
      <w:r w:rsidRPr="008F6B32">
        <w:rPr>
          <w:b/>
          <w:sz w:val="24"/>
        </w:rPr>
        <w:t>SPCH</w:t>
      </w:r>
      <w:r w:rsidRPr="008F6B32">
        <w:rPr>
          <w:b/>
          <w:spacing w:val="-2"/>
          <w:sz w:val="24"/>
        </w:rPr>
        <w:t xml:space="preserve"> </w:t>
      </w:r>
      <w:r w:rsidRPr="008F6B32">
        <w:rPr>
          <w:b/>
          <w:sz w:val="24"/>
        </w:rPr>
        <w:t>2335</w:t>
      </w:r>
      <w:r w:rsidRPr="008F6B32">
        <w:rPr>
          <w:b/>
          <w:sz w:val="24"/>
        </w:rPr>
        <w:tab/>
        <w:t>Argumentation</w:t>
      </w:r>
      <w:r w:rsidRPr="008F6B32">
        <w:rPr>
          <w:b/>
          <w:spacing w:val="-1"/>
          <w:sz w:val="24"/>
        </w:rPr>
        <w:t xml:space="preserve"> </w:t>
      </w:r>
      <w:r w:rsidRPr="008F6B32">
        <w:rPr>
          <w:b/>
          <w:sz w:val="24"/>
        </w:rPr>
        <w:t>and</w:t>
      </w:r>
      <w:r w:rsidRPr="008F6B32">
        <w:rPr>
          <w:b/>
          <w:spacing w:val="-1"/>
          <w:sz w:val="24"/>
        </w:rPr>
        <w:t xml:space="preserve"> </w:t>
      </w:r>
      <w:r w:rsidRPr="008F6B32">
        <w:rPr>
          <w:b/>
          <w:sz w:val="24"/>
        </w:rPr>
        <w:t>Debate</w:t>
      </w:r>
      <w:r w:rsidRPr="008F6B32">
        <w:rPr>
          <w:b/>
          <w:sz w:val="24"/>
        </w:rPr>
        <w:tab/>
        <w:t xml:space="preserve">3 Semester Hours </w:t>
      </w:r>
      <w:r w:rsidRPr="008F6B32">
        <w:rPr>
          <w:sz w:val="24"/>
        </w:rPr>
        <w:t xml:space="preserve">Principles and practices of argument and debate. Includes preparation and presentation of written and spoken argument. </w:t>
      </w:r>
      <w:r w:rsidRPr="008F6B32">
        <w:rPr>
          <w:i/>
          <w:sz w:val="24"/>
        </w:rPr>
        <w:t>Prerequisite: SPCH</w:t>
      </w:r>
      <w:r w:rsidRPr="008F6B32">
        <w:rPr>
          <w:i/>
          <w:spacing w:val="-3"/>
          <w:sz w:val="24"/>
        </w:rPr>
        <w:t xml:space="preserve"> </w:t>
      </w:r>
      <w:r w:rsidRPr="008F6B32">
        <w:rPr>
          <w:i/>
          <w:sz w:val="24"/>
        </w:rPr>
        <w:t>1315</w:t>
      </w:r>
      <w:r w:rsidRPr="008F6B32">
        <w:rPr>
          <w:sz w:val="24"/>
        </w:rPr>
        <w:t>.</w:t>
      </w:r>
    </w:p>
    <w:p w14:paraId="00959E3E" w14:textId="7D17D2B7" w:rsidR="005B12E5" w:rsidRDefault="005B12E5">
      <w:pPr>
        <w:rPr>
          <w:sz w:val="24"/>
        </w:rPr>
      </w:pPr>
    </w:p>
    <w:p w14:paraId="06E45072" w14:textId="77777777" w:rsidR="005B12E5" w:rsidRPr="008F6B32" w:rsidRDefault="00DE5985">
      <w:pPr>
        <w:tabs>
          <w:tab w:val="left" w:pos="2637"/>
          <w:tab w:val="left" w:pos="7677"/>
        </w:tabs>
        <w:spacing w:before="76"/>
        <w:ind w:left="1197" w:right="1256"/>
        <w:rPr>
          <w:i/>
          <w:sz w:val="24"/>
        </w:rPr>
      </w:pPr>
      <w:r w:rsidRPr="008F6B32">
        <w:rPr>
          <w:b/>
          <w:sz w:val="24"/>
        </w:rPr>
        <w:t>SPCH</w:t>
      </w:r>
      <w:r w:rsidRPr="008F6B32">
        <w:rPr>
          <w:b/>
          <w:spacing w:val="-1"/>
          <w:sz w:val="24"/>
        </w:rPr>
        <w:t xml:space="preserve"> </w:t>
      </w:r>
      <w:r w:rsidRPr="008F6B32">
        <w:rPr>
          <w:b/>
          <w:sz w:val="24"/>
        </w:rPr>
        <w:t>2341</w:t>
      </w:r>
      <w:r w:rsidRPr="008F6B32">
        <w:rPr>
          <w:b/>
          <w:sz w:val="24"/>
        </w:rPr>
        <w:tab/>
        <w:t>Oral</w:t>
      </w:r>
      <w:r w:rsidRPr="008F6B32">
        <w:rPr>
          <w:b/>
          <w:spacing w:val="-4"/>
          <w:sz w:val="24"/>
        </w:rPr>
        <w:t xml:space="preserve"> </w:t>
      </w:r>
      <w:r w:rsidRPr="008F6B32">
        <w:rPr>
          <w:b/>
          <w:sz w:val="24"/>
        </w:rPr>
        <w:t>Interpretation</w:t>
      </w:r>
      <w:r w:rsidRPr="008F6B32">
        <w:rPr>
          <w:b/>
          <w:sz w:val="24"/>
        </w:rPr>
        <w:tab/>
        <w:t xml:space="preserve">3 Semester Hours </w:t>
      </w:r>
      <w:r w:rsidRPr="008F6B32">
        <w:rPr>
          <w:sz w:val="24"/>
        </w:rPr>
        <w:t xml:space="preserve">Interpretation of literature; preparation and reading of poetry and prose; storytelling for children, exercises in arranging and adapting stories; choral speaking, and practice in phrasing, vocal quality, rhythm, and bodily responses. </w:t>
      </w:r>
      <w:r w:rsidRPr="008F6B32">
        <w:rPr>
          <w:i/>
          <w:sz w:val="24"/>
        </w:rPr>
        <w:t>Prerequisite: SPCH</w:t>
      </w:r>
      <w:r w:rsidRPr="008F6B32">
        <w:rPr>
          <w:i/>
          <w:spacing w:val="-3"/>
          <w:sz w:val="24"/>
        </w:rPr>
        <w:t xml:space="preserve"> </w:t>
      </w:r>
      <w:r w:rsidRPr="008F6B32">
        <w:rPr>
          <w:i/>
          <w:sz w:val="24"/>
        </w:rPr>
        <w:t>1311.</w:t>
      </w:r>
    </w:p>
    <w:p w14:paraId="7FEEE76C" w14:textId="77777777" w:rsidR="005B12E5" w:rsidRPr="008F6B32" w:rsidRDefault="005B12E5">
      <w:pPr>
        <w:pStyle w:val="BodyText"/>
        <w:spacing w:before="9"/>
        <w:rPr>
          <w:i/>
          <w:sz w:val="23"/>
        </w:rPr>
      </w:pPr>
    </w:p>
    <w:p w14:paraId="0B3126EA" w14:textId="77777777" w:rsidR="005B12E5" w:rsidRPr="008F6B32" w:rsidRDefault="00DE5985">
      <w:pPr>
        <w:tabs>
          <w:tab w:val="left" w:pos="2637"/>
          <w:tab w:val="left" w:pos="7677"/>
        </w:tabs>
        <w:spacing w:before="1"/>
        <w:ind w:left="1197" w:right="1722"/>
        <w:rPr>
          <w:sz w:val="24"/>
        </w:rPr>
      </w:pPr>
      <w:r w:rsidRPr="008F6B32">
        <w:rPr>
          <w:b/>
          <w:sz w:val="24"/>
        </w:rPr>
        <w:t>SPCH</w:t>
      </w:r>
      <w:r w:rsidRPr="008F6B32">
        <w:rPr>
          <w:b/>
          <w:spacing w:val="-1"/>
          <w:sz w:val="24"/>
        </w:rPr>
        <w:t xml:space="preserve"> </w:t>
      </w:r>
      <w:r w:rsidRPr="008F6B32">
        <w:rPr>
          <w:b/>
          <w:sz w:val="24"/>
        </w:rPr>
        <w:t>3304</w:t>
      </w:r>
      <w:r w:rsidRPr="008F6B32">
        <w:rPr>
          <w:b/>
          <w:sz w:val="24"/>
        </w:rPr>
        <w:tab/>
        <w:t>Persuasive</w:t>
      </w:r>
      <w:r w:rsidRPr="008F6B32">
        <w:rPr>
          <w:b/>
          <w:spacing w:val="-4"/>
          <w:sz w:val="24"/>
        </w:rPr>
        <w:t xml:space="preserve"> </w:t>
      </w:r>
      <w:r w:rsidRPr="008F6B32">
        <w:rPr>
          <w:b/>
          <w:sz w:val="24"/>
        </w:rPr>
        <w:t>Communication</w:t>
      </w:r>
      <w:r w:rsidRPr="008F6B32">
        <w:rPr>
          <w:b/>
          <w:sz w:val="24"/>
        </w:rPr>
        <w:tab/>
        <w:t xml:space="preserve">3 Semester Hours </w:t>
      </w:r>
      <w:r w:rsidRPr="008F6B32">
        <w:rPr>
          <w:sz w:val="24"/>
        </w:rPr>
        <w:t xml:space="preserve">Study of the rhetorical and psychological principles of motivation and suggestion as used in various persuasive situations. Focuses on prominent persuasive speakers and persuasion in advertising and sales speaking. </w:t>
      </w:r>
      <w:r w:rsidRPr="008F6B32">
        <w:rPr>
          <w:i/>
          <w:sz w:val="24"/>
        </w:rPr>
        <w:t>Prerequisite</w:t>
      </w:r>
      <w:r w:rsidRPr="008F6B32">
        <w:rPr>
          <w:sz w:val="24"/>
        </w:rPr>
        <w:t xml:space="preserve">: </w:t>
      </w:r>
      <w:r w:rsidRPr="008F6B32">
        <w:rPr>
          <w:i/>
          <w:sz w:val="24"/>
        </w:rPr>
        <w:t>SPCH</w:t>
      </w:r>
      <w:r w:rsidRPr="008F6B32">
        <w:rPr>
          <w:i/>
          <w:spacing w:val="-3"/>
          <w:sz w:val="24"/>
        </w:rPr>
        <w:t xml:space="preserve"> </w:t>
      </w:r>
      <w:r w:rsidRPr="008F6B32">
        <w:rPr>
          <w:i/>
          <w:sz w:val="24"/>
        </w:rPr>
        <w:t>1315</w:t>
      </w:r>
      <w:r w:rsidRPr="008F6B32">
        <w:rPr>
          <w:sz w:val="24"/>
        </w:rPr>
        <w:t>.</w:t>
      </w:r>
    </w:p>
    <w:p w14:paraId="77AEA6DC" w14:textId="77777777" w:rsidR="005B12E5" w:rsidRPr="008F6B32" w:rsidRDefault="005B12E5">
      <w:pPr>
        <w:pStyle w:val="BodyText"/>
        <w:spacing w:before="2"/>
      </w:pPr>
    </w:p>
    <w:p w14:paraId="02444D8C" w14:textId="77777777" w:rsidR="005B12E5" w:rsidRPr="008F6B32" w:rsidRDefault="00DE5985">
      <w:pPr>
        <w:tabs>
          <w:tab w:val="left" w:pos="2637"/>
          <w:tab w:val="left" w:pos="7677"/>
        </w:tabs>
        <w:ind w:left="1197" w:right="1712"/>
        <w:rPr>
          <w:i/>
          <w:sz w:val="24"/>
        </w:rPr>
      </w:pPr>
      <w:r w:rsidRPr="008F6B32">
        <w:rPr>
          <w:b/>
          <w:sz w:val="24"/>
        </w:rPr>
        <w:lastRenderedPageBreak/>
        <w:t>SPCH</w:t>
      </w:r>
      <w:r w:rsidRPr="008F6B32">
        <w:rPr>
          <w:b/>
          <w:spacing w:val="-2"/>
          <w:sz w:val="24"/>
        </w:rPr>
        <w:t xml:space="preserve"> </w:t>
      </w:r>
      <w:r w:rsidRPr="008F6B32">
        <w:rPr>
          <w:b/>
          <w:sz w:val="24"/>
        </w:rPr>
        <w:t>4399</w:t>
      </w:r>
      <w:r w:rsidRPr="008F6B32">
        <w:rPr>
          <w:b/>
          <w:sz w:val="24"/>
        </w:rPr>
        <w:tab/>
        <w:t>Topical</w:t>
      </w:r>
      <w:r w:rsidRPr="008F6B32">
        <w:rPr>
          <w:b/>
          <w:spacing w:val="-3"/>
          <w:sz w:val="24"/>
        </w:rPr>
        <w:t xml:space="preserve"> </w:t>
      </w:r>
      <w:r w:rsidRPr="008F6B32">
        <w:rPr>
          <w:b/>
          <w:sz w:val="24"/>
        </w:rPr>
        <w:t>Seminar</w:t>
      </w:r>
      <w:r w:rsidRPr="008F6B32">
        <w:rPr>
          <w:b/>
          <w:sz w:val="24"/>
        </w:rPr>
        <w:tab/>
        <w:t xml:space="preserve">3 Semester Hours </w:t>
      </w:r>
      <w:r w:rsidRPr="008F6B32">
        <w:rPr>
          <w:sz w:val="24"/>
        </w:rPr>
        <w:t xml:space="preserve">Advanced topics not covered in the published curriculum. May be repeated once if topic changes. </w:t>
      </w:r>
      <w:r w:rsidRPr="008F6B32">
        <w:rPr>
          <w:i/>
          <w:sz w:val="24"/>
        </w:rPr>
        <w:t>Prerequisites: Junior or senior standing and a minimum of nine semester hours of course work in subject</w:t>
      </w:r>
      <w:r w:rsidRPr="008F6B32">
        <w:rPr>
          <w:i/>
          <w:spacing w:val="-4"/>
          <w:sz w:val="24"/>
        </w:rPr>
        <w:t xml:space="preserve"> </w:t>
      </w:r>
      <w:r w:rsidRPr="008F6B32">
        <w:rPr>
          <w:i/>
          <w:sz w:val="24"/>
        </w:rPr>
        <w:t>field</w:t>
      </w:r>
    </w:p>
    <w:p w14:paraId="115F9EA6" w14:textId="77777777" w:rsidR="005B12E5" w:rsidRPr="00381D52" w:rsidRDefault="005B12E5">
      <w:pPr>
        <w:rPr>
          <w:sz w:val="24"/>
          <w:highlight w:val="yellow"/>
        </w:rPr>
        <w:sectPr w:rsidR="005B12E5" w:rsidRPr="00381D52">
          <w:pgSz w:w="12240" w:h="15840"/>
          <w:pgMar w:top="1360" w:right="260" w:bottom="980" w:left="240" w:header="0" w:footer="787" w:gutter="0"/>
          <w:cols w:space="720"/>
        </w:sectPr>
      </w:pPr>
    </w:p>
    <w:p w14:paraId="30BB7495" w14:textId="0F6435D0" w:rsidR="005B12E5" w:rsidRPr="004A7AB5" w:rsidRDefault="00DE5985" w:rsidP="008D02F0">
      <w:pPr>
        <w:pStyle w:val="Heading3"/>
        <w:spacing w:before="57"/>
        <w:ind w:left="1195" w:right="1181"/>
      </w:pPr>
      <w:bookmarkStart w:id="618" w:name="_TOC_250020"/>
      <w:bookmarkStart w:id="619" w:name="_TOC_250013"/>
      <w:bookmarkStart w:id="620" w:name="_TOC_250012"/>
      <w:bookmarkStart w:id="621" w:name="_Toc531768589"/>
      <w:bookmarkStart w:id="622" w:name="_Toc17818428"/>
      <w:bookmarkEnd w:id="618"/>
      <w:bookmarkEnd w:id="619"/>
      <w:bookmarkEnd w:id="620"/>
      <w:r w:rsidRPr="004A7AB5">
        <w:lastRenderedPageBreak/>
        <w:t>STAFF PERSONNEL</w:t>
      </w:r>
      <w:bookmarkEnd w:id="621"/>
      <w:bookmarkEnd w:id="622"/>
    </w:p>
    <w:p w14:paraId="31B5F529" w14:textId="77777777" w:rsidR="00C65181" w:rsidRDefault="00C65181" w:rsidP="00DC7687">
      <w:pPr>
        <w:pStyle w:val="BodyText"/>
        <w:tabs>
          <w:tab w:val="right" w:leader="dot" w:pos="10440"/>
        </w:tabs>
        <w:spacing w:before="3" w:line="275" w:lineRule="exact"/>
        <w:ind w:left="144"/>
        <w:rPr>
          <w:b/>
        </w:rPr>
      </w:pPr>
      <w:r>
        <w:rPr>
          <w:b/>
        </w:rPr>
        <w:t>Jasmine Abbit</w:t>
      </w:r>
      <w:r w:rsidRPr="00927B18">
        <w:tab/>
      </w:r>
      <w:r>
        <w:t>Head Women’s Volleyball Coach</w:t>
      </w:r>
    </w:p>
    <w:p w14:paraId="6C115A80" w14:textId="77777777" w:rsidR="00C65181" w:rsidRPr="00FC1F9E" w:rsidRDefault="00C65181" w:rsidP="00DC7687">
      <w:pPr>
        <w:pStyle w:val="BodyText"/>
        <w:tabs>
          <w:tab w:val="right" w:leader="dot" w:pos="10440"/>
        </w:tabs>
        <w:spacing w:before="3" w:line="275" w:lineRule="exact"/>
        <w:ind w:left="144"/>
      </w:pPr>
      <w:r w:rsidRPr="00FC1F9E">
        <w:rPr>
          <w:b/>
        </w:rPr>
        <w:t>John Anderson</w:t>
      </w:r>
      <w:r w:rsidRPr="00927B18">
        <w:tab/>
      </w:r>
      <w:r w:rsidRPr="00FC1F9E">
        <w:rPr>
          <w:spacing w:val="-45"/>
        </w:rPr>
        <w:t xml:space="preserve"> </w:t>
      </w:r>
      <w:r w:rsidRPr="00FC1F9E">
        <w:t>Driver/Maintenance I</w:t>
      </w:r>
    </w:p>
    <w:p w14:paraId="098AC47D" w14:textId="77777777" w:rsidR="00C65181" w:rsidRDefault="00C65181" w:rsidP="00DC7687">
      <w:pPr>
        <w:pStyle w:val="BodyText"/>
        <w:tabs>
          <w:tab w:val="right" w:leader="dot" w:pos="10440"/>
        </w:tabs>
        <w:spacing w:line="275" w:lineRule="exact"/>
        <w:ind w:left="144"/>
      </w:pPr>
      <w:r w:rsidRPr="00FC1F9E">
        <w:rPr>
          <w:b/>
        </w:rPr>
        <w:t>Christopher Avery</w:t>
      </w:r>
      <w:r w:rsidRPr="00927B18">
        <w:tab/>
      </w:r>
      <w:r w:rsidRPr="00FC1F9E">
        <w:t xml:space="preserve">Head Men’s Basketball Coach </w:t>
      </w:r>
    </w:p>
    <w:p w14:paraId="2BA0AB94" w14:textId="250A7895" w:rsidR="00C65181" w:rsidRDefault="00C65181" w:rsidP="00DC7687">
      <w:pPr>
        <w:pStyle w:val="BodyText"/>
        <w:tabs>
          <w:tab w:val="right" w:leader="dot" w:pos="10440"/>
        </w:tabs>
        <w:spacing w:line="275" w:lineRule="exact"/>
        <w:ind w:left="144"/>
        <w:rPr>
          <w:highlight w:val="yellow"/>
        </w:rPr>
      </w:pPr>
      <w:r w:rsidRPr="00FC1F9E">
        <w:rPr>
          <w:b/>
        </w:rPr>
        <w:t>Courtney Blanton</w:t>
      </w:r>
      <w:r w:rsidRPr="00927B18">
        <w:tab/>
      </w:r>
      <w:r w:rsidR="0023675B">
        <w:t xml:space="preserve">Coordinator of </w:t>
      </w:r>
      <w:r w:rsidR="008D02F0">
        <w:t>Facilities</w:t>
      </w:r>
      <w:r w:rsidR="0023675B">
        <w:t xml:space="preserve"> &amp; Environmental Quality</w:t>
      </w:r>
      <w:r w:rsidRPr="00927B18">
        <w:t xml:space="preserve"> </w:t>
      </w:r>
    </w:p>
    <w:p w14:paraId="4DE32122" w14:textId="77777777" w:rsidR="00C65181" w:rsidRDefault="00C65181" w:rsidP="00DC7687">
      <w:pPr>
        <w:pStyle w:val="BodyText"/>
        <w:tabs>
          <w:tab w:val="right" w:leader="dot" w:pos="10440"/>
        </w:tabs>
        <w:ind w:left="144"/>
        <w:rPr>
          <w:b/>
          <w:highlight w:val="yellow"/>
        </w:rPr>
      </w:pPr>
      <w:r>
        <w:rPr>
          <w:b/>
        </w:rPr>
        <w:t>Chris Brown</w:t>
      </w:r>
      <w:r w:rsidRPr="00927B18">
        <w:tab/>
      </w:r>
      <w:r>
        <w:t>Admissions Counselor/Recruiter</w:t>
      </w:r>
    </w:p>
    <w:p w14:paraId="1D7B036C" w14:textId="77777777" w:rsidR="00C65181" w:rsidRPr="00DA2EF4" w:rsidRDefault="00C65181" w:rsidP="00DC7687">
      <w:pPr>
        <w:pStyle w:val="BodyText"/>
        <w:tabs>
          <w:tab w:val="right" w:leader="dot" w:pos="10440"/>
        </w:tabs>
        <w:spacing w:line="275" w:lineRule="exact"/>
        <w:ind w:left="144"/>
      </w:pPr>
      <w:r w:rsidRPr="00DA2EF4">
        <w:rPr>
          <w:b/>
        </w:rPr>
        <w:t>Roy Buttana</w:t>
      </w:r>
      <w:r w:rsidRPr="00B50B6F">
        <w:rPr>
          <w:i/>
        </w:rPr>
        <w:tab/>
      </w:r>
      <w:r w:rsidRPr="00DA2EF4">
        <w:t>HVAC Technician</w:t>
      </w:r>
    </w:p>
    <w:p w14:paraId="133F198F" w14:textId="77777777" w:rsidR="00C65181" w:rsidRPr="00DA2EF4" w:rsidRDefault="00C65181" w:rsidP="00DC7687">
      <w:pPr>
        <w:tabs>
          <w:tab w:val="right" w:leader="dot" w:pos="10440"/>
        </w:tabs>
        <w:spacing w:line="275" w:lineRule="exact"/>
        <w:ind w:left="144"/>
        <w:rPr>
          <w:sz w:val="24"/>
        </w:rPr>
      </w:pPr>
      <w:r w:rsidRPr="00DA2EF4">
        <w:rPr>
          <w:b/>
          <w:sz w:val="24"/>
        </w:rPr>
        <w:t>Bolivar Cardenas</w:t>
      </w:r>
      <w:r w:rsidRPr="00DA2EF4">
        <w:rPr>
          <w:sz w:val="24"/>
        </w:rPr>
        <w:tab/>
        <w:t xml:space="preserve">Maintenance Plumber </w:t>
      </w:r>
    </w:p>
    <w:p w14:paraId="6051C64D" w14:textId="77777777" w:rsidR="00C65181" w:rsidRPr="00DA2EF4" w:rsidRDefault="00C65181" w:rsidP="00DC7687">
      <w:pPr>
        <w:pStyle w:val="BodyText"/>
        <w:tabs>
          <w:tab w:val="right" w:leader="dot" w:pos="10440"/>
        </w:tabs>
        <w:spacing w:line="275" w:lineRule="exact"/>
        <w:ind w:left="144"/>
      </w:pPr>
      <w:r w:rsidRPr="00DA2EF4">
        <w:rPr>
          <w:b/>
        </w:rPr>
        <w:t>David Dutton</w:t>
      </w:r>
      <w:r w:rsidRPr="00DA2EF4">
        <w:tab/>
        <w:t>Maintenance Technician I</w:t>
      </w:r>
    </w:p>
    <w:p w14:paraId="3C31727B" w14:textId="77777777" w:rsidR="00C65181" w:rsidRDefault="00C65181" w:rsidP="00DC7687">
      <w:pPr>
        <w:pStyle w:val="BodyText"/>
        <w:tabs>
          <w:tab w:val="right" w:leader="dot" w:pos="10440"/>
        </w:tabs>
        <w:spacing w:line="275" w:lineRule="exact"/>
        <w:ind w:left="144"/>
      </w:pPr>
      <w:r w:rsidRPr="00FC1F9E">
        <w:rPr>
          <w:b/>
        </w:rPr>
        <w:t>Ophelia Phoebee Else</w:t>
      </w:r>
      <w:r w:rsidRPr="002147EE">
        <w:tab/>
      </w:r>
      <w:r w:rsidRPr="00FC1F9E">
        <w:t xml:space="preserve">Reproduction/Mailroom Clerk </w:t>
      </w:r>
    </w:p>
    <w:p w14:paraId="5001B1D9" w14:textId="77777777" w:rsidR="00C65181" w:rsidRPr="00FC1F9E" w:rsidRDefault="00C65181" w:rsidP="00DC7687">
      <w:pPr>
        <w:pStyle w:val="BodyText"/>
        <w:tabs>
          <w:tab w:val="right" w:leader="dot" w:pos="10440"/>
        </w:tabs>
        <w:spacing w:line="275" w:lineRule="exact"/>
        <w:ind w:left="144"/>
      </w:pPr>
      <w:r w:rsidRPr="00FC1F9E">
        <w:rPr>
          <w:b/>
        </w:rPr>
        <w:t xml:space="preserve">Rubye A. </w:t>
      </w:r>
      <w:r w:rsidRPr="002147EE">
        <w:rPr>
          <w:b/>
        </w:rPr>
        <w:t>Freeman-Taylor</w:t>
      </w:r>
      <w:r>
        <w:tab/>
      </w:r>
      <w:r w:rsidRPr="002147EE">
        <w:t>Assistant</w:t>
      </w:r>
      <w:r w:rsidRPr="00FC1F9E">
        <w:rPr>
          <w:spacing w:val="-41"/>
        </w:rPr>
        <w:t xml:space="preserve"> </w:t>
      </w:r>
      <w:r w:rsidRPr="00FC1F9E">
        <w:t>Registrar</w:t>
      </w:r>
    </w:p>
    <w:p w14:paraId="5776ED11" w14:textId="77777777" w:rsidR="00C65181" w:rsidRPr="00FC1F9E" w:rsidRDefault="00C65181" w:rsidP="00DC7687">
      <w:pPr>
        <w:pStyle w:val="BodyText"/>
        <w:tabs>
          <w:tab w:val="right" w:leader="dot" w:pos="10440"/>
        </w:tabs>
        <w:spacing w:line="275" w:lineRule="exact"/>
        <w:ind w:left="144"/>
        <w:rPr>
          <w:b/>
        </w:rPr>
      </w:pPr>
      <w:r w:rsidRPr="00FC1F9E">
        <w:rPr>
          <w:b/>
        </w:rPr>
        <w:t xml:space="preserve">Clifford </w:t>
      </w:r>
      <w:r w:rsidRPr="002147EE">
        <w:rPr>
          <w:b/>
        </w:rPr>
        <w:t>Gardner</w:t>
      </w:r>
      <w:r>
        <w:tab/>
      </w:r>
      <w:r w:rsidRPr="002147EE">
        <w:t>Senior</w:t>
      </w:r>
      <w:r w:rsidRPr="00FC1F9E">
        <w:t xml:space="preserve"> IT Technician</w:t>
      </w:r>
    </w:p>
    <w:p w14:paraId="08719665" w14:textId="2A0D47E9" w:rsidR="00C65181" w:rsidRPr="00FC1F9E" w:rsidRDefault="007850C0" w:rsidP="00DC7687">
      <w:pPr>
        <w:pStyle w:val="BodyText"/>
        <w:tabs>
          <w:tab w:val="right" w:leader="dot" w:pos="10440"/>
        </w:tabs>
        <w:spacing w:line="275" w:lineRule="exact"/>
        <w:ind w:left="144"/>
      </w:pPr>
      <w:r>
        <w:rPr>
          <w:b/>
        </w:rPr>
        <w:t>Rosamond Ghols</w:t>
      </w:r>
      <w:r w:rsidR="00C65181" w:rsidRPr="00FC1F9E">
        <w:rPr>
          <w:b/>
        </w:rPr>
        <w:t>on</w:t>
      </w:r>
      <w:r w:rsidR="00C65181">
        <w:tab/>
        <w:t>Senior Financial Aid Counselor</w:t>
      </w:r>
    </w:p>
    <w:p w14:paraId="08A365C7" w14:textId="54041260" w:rsidR="00C65181" w:rsidRPr="00FC1F9E" w:rsidRDefault="00C65181" w:rsidP="00DC7687">
      <w:pPr>
        <w:pStyle w:val="BodyText"/>
        <w:tabs>
          <w:tab w:val="right" w:leader="dot" w:pos="10440"/>
        </w:tabs>
        <w:spacing w:line="275" w:lineRule="exact"/>
        <w:ind w:left="144"/>
      </w:pPr>
      <w:r w:rsidRPr="00FC1F9E">
        <w:rPr>
          <w:b/>
        </w:rPr>
        <w:t>Shambrica Gibson</w:t>
      </w:r>
      <w:r>
        <w:rPr>
          <w:b/>
        </w:rPr>
        <w:t>-Hollman</w:t>
      </w:r>
      <w:r w:rsidRPr="002147EE">
        <w:tab/>
      </w:r>
      <w:r w:rsidRPr="00FC1F9E">
        <w:t>Financial Aid Counselor/Work Study Coordinator</w:t>
      </w:r>
    </w:p>
    <w:p w14:paraId="059E1818" w14:textId="77777777" w:rsidR="00C65181" w:rsidRPr="0016242B" w:rsidRDefault="00C65181" w:rsidP="00DC7687">
      <w:pPr>
        <w:pStyle w:val="BodyText"/>
        <w:tabs>
          <w:tab w:val="right" w:leader="dot" w:pos="10440"/>
        </w:tabs>
        <w:spacing w:line="275" w:lineRule="exact"/>
        <w:ind w:left="144"/>
      </w:pPr>
      <w:r w:rsidRPr="0016242B">
        <w:rPr>
          <w:b/>
        </w:rPr>
        <w:t xml:space="preserve">Brandy </w:t>
      </w:r>
      <w:r w:rsidRPr="002147EE">
        <w:rPr>
          <w:b/>
        </w:rPr>
        <w:t>Gray</w:t>
      </w:r>
      <w:r>
        <w:tab/>
      </w:r>
      <w:r w:rsidRPr="002147EE">
        <w:t>Accounts</w:t>
      </w:r>
      <w:r w:rsidRPr="0016242B">
        <w:t xml:space="preserve"> Receivable Specialist</w:t>
      </w:r>
    </w:p>
    <w:p w14:paraId="30CF63EF" w14:textId="640D48F4" w:rsidR="00971751" w:rsidRPr="003D0295" w:rsidRDefault="00971751" w:rsidP="003D0295">
      <w:pPr>
        <w:pStyle w:val="BodyText"/>
        <w:tabs>
          <w:tab w:val="right" w:leader="dot" w:pos="10440"/>
        </w:tabs>
        <w:spacing w:line="275" w:lineRule="exact"/>
        <w:ind w:left="144"/>
      </w:pPr>
      <w:r>
        <w:rPr>
          <w:b/>
        </w:rPr>
        <w:t>Latoya Griffin</w:t>
      </w:r>
      <w:r>
        <w:tab/>
      </w:r>
      <w:r>
        <w:t>Assistant Director, Human Resources</w:t>
      </w:r>
      <w:bookmarkStart w:id="623" w:name="_GoBack"/>
      <w:bookmarkEnd w:id="623"/>
    </w:p>
    <w:p w14:paraId="328C94BE" w14:textId="46E09560" w:rsidR="00C65181" w:rsidRPr="00FC1F9E" w:rsidRDefault="00C65181" w:rsidP="00DC7687">
      <w:pPr>
        <w:pStyle w:val="BodyText"/>
        <w:tabs>
          <w:tab w:val="right" w:leader="dot" w:pos="10440"/>
        </w:tabs>
        <w:spacing w:line="275" w:lineRule="exact"/>
        <w:ind w:left="144"/>
      </w:pPr>
      <w:r>
        <w:rPr>
          <w:b/>
        </w:rPr>
        <w:t xml:space="preserve">Sonia </w:t>
      </w:r>
      <w:r w:rsidRPr="002147EE">
        <w:rPr>
          <w:b/>
        </w:rPr>
        <w:t>Henson</w:t>
      </w:r>
      <w:r>
        <w:tab/>
      </w:r>
      <w:r w:rsidRPr="002147EE">
        <w:t>SSS</w:t>
      </w:r>
      <w:r w:rsidRPr="00FC1F9E">
        <w:t xml:space="preserve"> Academic Advisor</w:t>
      </w:r>
      <w:r>
        <w:t>/ADA Coordinator</w:t>
      </w:r>
    </w:p>
    <w:p w14:paraId="2787F408" w14:textId="70CCAE9A" w:rsidR="00352037" w:rsidRPr="00352037" w:rsidRDefault="00352037" w:rsidP="00DC7687">
      <w:pPr>
        <w:pStyle w:val="BodyText"/>
        <w:tabs>
          <w:tab w:val="right" w:leader="dot" w:pos="10440"/>
        </w:tabs>
        <w:spacing w:line="275" w:lineRule="exact"/>
        <w:ind w:left="144"/>
      </w:pPr>
      <w:r>
        <w:rPr>
          <w:b/>
        </w:rPr>
        <w:t xml:space="preserve">Demetrio </w:t>
      </w:r>
      <w:r w:rsidRPr="002147EE">
        <w:rPr>
          <w:b/>
        </w:rPr>
        <w:t>Hernandez</w:t>
      </w:r>
      <w:r>
        <w:tab/>
      </w:r>
      <w:r w:rsidR="001218EA">
        <w:t>Head Soccer Coach</w:t>
      </w:r>
    </w:p>
    <w:p w14:paraId="563316DD" w14:textId="472D14E8" w:rsidR="00C65181" w:rsidRPr="00FC1F9E" w:rsidRDefault="00C65181" w:rsidP="00DC7687">
      <w:pPr>
        <w:pStyle w:val="BodyText"/>
        <w:tabs>
          <w:tab w:val="right" w:leader="dot" w:pos="10440"/>
        </w:tabs>
        <w:spacing w:line="275" w:lineRule="exact"/>
        <w:ind w:left="144"/>
      </w:pPr>
      <w:r>
        <w:rPr>
          <w:b/>
        </w:rPr>
        <w:t xml:space="preserve">Linda </w:t>
      </w:r>
      <w:r w:rsidRPr="002147EE">
        <w:rPr>
          <w:b/>
        </w:rPr>
        <w:t>Hernandez</w:t>
      </w:r>
      <w:r>
        <w:tab/>
      </w:r>
      <w:r w:rsidRPr="002147EE">
        <w:t>Coordinator</w:t>
      </w:r>
      <w:r w:rsidRPr="00FC1F9E">
        <w:t xml:space="preserve"> of Diversity</w:t>
      </w:r>
    </w:p>
    <w:p w14:paraId="0100EDF6" w14:textId="77777777" w:rsidR="00C65181" w:rsidRPr="00F97742" w:rsidRDefault="00C65181" w:rsidP="00DC7687">
      <w:pPr>
        <w:pStyle w:val="BodyText"/>
        <w:tabs>
          <w:tab w:val="right" w:leader="dot" w:pos="10440"/>
        </w:tabs>
        <w:spacing w:line="275" w:lineRule="exact"/>
        <w:ind w:left="144"/>
      </w:pPr>
      <w:r>
        <w:rPr>
          <w:b/>
        </w:rPr>
        <w:t xml:space="preserve">Derek </w:t>
      </w:r>
      <w:r w:rsidRPr="002147EE">
        <w:rPr>
          <w:b/>
        </w:rPr>
        <w:t>Hollman</w:t>
      </w:r>
      <w:r>
        <w:tab/>
      </w:r>
      <w:r w:rsidRPr="002147EE">
        <w:t>Head</w:t>
      </w:r>
      <w:r w:rsidRPr="00F97742">
        <w:t xml:space="preserve"> Women’s Basketball Coach</w:t>
      </w:r>
    </w:p>
    <w:p w14:paraId="1BB5A965" w14:textId="77777777" w:rsidR="00C65181" w:rsidRPr="00F97742" w:rsidRDefault="00C65181" w:rsidP="00DC7687">
      <w:pPr>
        <w:pStyle w:val="BodyText"/>
        <w:tabs>
          <w:tab w:val="right" w:leader="dot" w:pos="10440"/>
        </w:tabs>
        <w:spacing w:line="275" w:lineRule="exact"/>
        <w:ind w:left="144"/>
      </w:pPr>
      <w:r>
        <w:rPr>
          <w:b/>
        </w:rPr>
        <w:t xml:space="preserve">Michael </w:t>
      </w:r>
      <w:r w:rsidRPr="002147EE">
        <w:rPr>
          <w:b/>
        </w:rPr>
        <w:t>Holochuck</w:t>
      </w:r>
      <w:r>
        <w:tab/>
      </w:r>
      <w:r w:rsidRPr="002147EE">
        <w:t>Head</w:t>
      </w:r>
      <w:r w:rsidRPr="00F97742">
        <w:t xml:space="preserve"> Men’s Baseball Coach</w:t>
      </w:r>
    </w:p>
    <w:p w14:paraId="233055EB" w14:textId="77777777" w:rsidR="00C65181" w:rsidRPr="004D5CF4" w:rsidRDefault="00C65181" w:rsidP="00DC7687">
      <w:pPr>
        <w:pStyle w:val="BodyText"/>
        <w:tabs>
          <w:tab w:val="right" w:leader="dot" w:pos="10440"/>
        </w:tabs>
        <w:spacing w:line="275" w:lineRule="exact"/>
        <w:ind w:left="144"/>
      </w:pPr>
      <w:r w:rsidRPr="004D5CF4">
        <w:rPr>
          <w:b/>
        </w:rPr>
        <w:t>Jo</w:t>
      </w:r>
      <w:r>
        <w:rPr>
          <w:b/>
        </w:rPr>
        <w:t xml:space="preserve">yce </w:t>
      </w:r>
      <w:r w:rsidRPr="002147EE">
        <w:rPr>
          <w:b/>
        </w:rPr>
        <w:t>Holt</w:t>
      </w:r>
      <w:r>
        <w:tab/>
      </w:r>
      <w:r w:rsidRPr="002147EE">
        <w:t>Coordinator</w:t>
      </w:r>
      <w:r w:rsidRPr="004D5CF4">
        <w:t>, Writing Center</w:t>
      </w:r>
    </w:p>
    <w:p w14:paraId="105CEFA1" w14:textId="77777777" w:rsidR="00C65181" w:rsidRPr="004D5CF4" w:rsidRDefault="00C65181" w:rsidP="00DC7687">
      <w:pPr>
        <w:pStyle w:val="BodyText"/>
        <w:tabs>
          <w:tab w:val="right" w:leader="dot" w:pos="10440"/>
        </w:tabs>
        <w:spacing w:line="275" w:lineRule="exact"/>
        <w:ind w:left="144"/>
      </w:pPr>
      <w:r>
        <w:rPr>
          <w:b/>
        </w:rPr>
        <w:t xml:space="preserve">Sedaric </w:t>
      </w:r>
      <w:r w:rsidRPr="002147EE">
        <w:rPr>
          <w:b/>
        </w:rPr>
        <w:t>Dinkens</w:t>
      </w:r>
      <w:r>
        <w:tab/>
      </w:r>
      <w:r w:rsidRPr="002147EE">
        <w:t>College</w:t>
      </w:r>
      <w:r w:rsidRPr="004D5CF4">
        <w:t xml:space="preserve"> Chaplain </w:t>
      </w:r>
    </w:p>
    <w:p w14:paraId="5861A7C0" w14:textId="77777777" w:rsidR="00C65181" w:rsidRPr="004D5CF4" w:rsidRDefault="00C65181" w:rsidP="00DC7687">
      <w:pPr>
        <w:pStyle w:val="BodyText"/>
        <w:tabs>
          <w:tab w:val="right" w:leader="dot" w:pos="10440"/>
        </w:tabs>
        <w:spacing w:line="275" w:lineRule="exact"/>
        <w:ind w:left="144"/>
        <w:rPr>
          <w:b/>
        </w:rPr>
      </w:pPr>
      <w:r>
        <w:rPr>
          <w:b/>
        </w:rPr>
        <w:t xml:space="preserve">Sheriff </w:t>
      </w:r>
      <w:r w:rsidRPr="002147EE">
        <w:rPr>
          <w:b/>
        </w:rPr>
        <w:t>Kora</w:t>
      </w:r>
      <w:r>
        <w:tab/>
      </w:r>
      <w:r w:rsidRPr="002147EE">
        <w:t>Database</w:t>
      </w:r>
      <w:r w:rsidRPr="004D5CF4">
        <w:t xml:space="preserve"> Administrator</w:t>
      </w:r>
    </w:p>
    <w:p w14:paraId="356D520C" w14:textId="77777777" w:rsidR="00C65181" w:rsidRPr="00DA2EF4" w:rsidRDefault="00C65181" w:rsidP="00DC7687">
      <w:pPr>
        <w:pStyle w:val="BodyText"/>
        <w:tabs>
          <w:tab w:val="right" w:leader="dot" w:pos="10440"/>
        </w:tabs>
        <w:spacing w:line="275" w:lineRule="exact"/>
        <w:ind w:left="144"/>
      </w:pPr>
      <w:r w:rsidRPr="00DA2EF4">
        <w:rPr>
          <w:b/>
        </w:rPr>
        <w:t>Chris Landrith</w:t>
      </w:r>
      <w:r w:rsidRPr="00DA2EF4">
        <w:tab/>
        <w:t>Custodian</w:t>
      </w:r>
    </w:p>
    <w:p w14:paraId="3DF157B3" w14:textId="77777777" w:rsidR="00C65181" w:rsidRPr="00381D52" w:rsidRDefault="00C65181" w:rsidP="00DC7687">
      <w:pPr>
        <w:pStyle w:val="BodyText"/>
        <w:tabs>
          <w:tab w:val="right" w:leader="dot" w:pos="10440"/>
        </w:tabs>
        <w:spacing w:line="275" w:lineRule="exact"/>
        <w:ind w:left="144"/>
        <w:rPr>
          <w:highlight w:val="yellow"/>
        </w:rPr>
      </w:pPr>
      <w:r w:rsidRPr="000573D2">
        <w:rPr>
          <w:b/>
        </w:rPr>
        <w:t>Jason</w:t>
      </w:r>
      <w:r w:rsidRPr="002147EE">
        <w:rPr>
          <w:b/>
        </w:rPr>
        <w:t xml:space="preserve"> Lewis</w:t>
      </w:r>
      <w:r>
        <w:tab/>
      </w:r>
      <w:r w:rsidRPr="002147EE">
        <w:t>Assistant</w:t>
      </w:r>
      <w:r w:rsidRPr="000573D2">
        <w:t xml:space="preserve"> Director of Academic Advising, Student Success Services </w:t>
      </w:r>
    </w:p>
    <w:p w14:paraId="6EBE307C" w14:textId="77777777" w:rsidR="00C65181" w:rsidRDefault="00C65181" w:rsidP="00DC7687">
      <w:pPr>
        <w:pStyle w:val="BodyText"/>
        <w:tabs>
          <w:tab w:val="right" w:leader="dot" w:pos="10440"/>
        </w:tabs>
        <w:spacing w:line="275" w:lineRule="exact"/>
        <w:ind w:left="144"/>
      </w:pPr>
      <w:r w:rsidRPr="002147EE">
        <w:rPr>
          <w:b/>
        </w:rPr>
        <w:t>Bruce McKinney</w:t>
      </w:r>
      <w:r>
        <w:tab/>
      </w:r>
      <w:r w:rsidRPr="002147EE">
        <w:t>Custodian</w:t>
      </w:r>
      <w:r w:rsidRPr="0016242B">
        <w:t xml:space="preserve"> </w:t>
      </w:r>
    </w:p>
    <w:p w14:paraId="115709AC" w14:textId="77777777" w:rsidR="00C65181" w:rsidRPr="0016242B" w:rsidRDefault="00C65181" w:rsidP="00DC7687">
      <w:pPr>
        <w:pStyle w:val="BodyText"/>
        <w:tabs>
          <w:tab w:val="right" w:leader="dot" w:pos="10440"/>
        </w:tabs>
        <w:spacing w:line="275" w:lineRule="exact"/>
        <w:ind w:left="144"/>
      </w:pPr>
      <w:r>
        <w:rPr>
          <w:b/>
        </w:rPr>
        <w:t>Maricela Medina</w:t>
      </w:r>
      <w:r w:rsidRPr="002147EE">
        <w:tab/>
      </w:r>
      <w:r w:rsidRPr="0016242B">
        <w:t>Custodian</w:t>
      </w:r>
    </w:p>
    <w:p w14:paraId="531AD271" w14:textId="77777777" w:rsidR="00C65181" w:rsidRPr="000573D2" w:rsidRDefault="00C65181" w:rsidP="00DC7687">
      <w:pPr>
        <w:pStyle w:val="BodyText"/>
        <w:tabs>
          <w:tab w:val="right" w:leader="dot" w:pos="10440"/>
        </w:tabs>
        <w:spacing w:line="275" w:lineRule="exact"/>
        <w:ind w:left="144"/>
      </w:pPr>
      <w:r w:rsidRPr="000573D2">
        <w:rPr>
          <w:b/>
        </w:rPr>
        <w:t xml:space="preserve">Marcella Minor </w:t>
      </w:r>
      <w:r>
        <w:tab/>
      </w:r>
      <w:r w:rsidRPr="000573D2">
        <w:t>Library Assistant</w:t>
      </w:r>
    </w:p>
    <w:p w14:paraId="4708136A" w14:textId="77777777" w:rsidR="00C65181" w:rsidRPr="00DA2EF4" w:rsidRDefault="00C65181" w:rsidP="00DC7687">
      <w:pPr>
        <w:pStyle w:val="BodyText"/>
        <w:tabs>
          <w:tab w:val="right" w:leader="dot" w:pos="10440"/>
        </w:tabs>
        <w:spacing w:line="275" w:lineRule="exact"/>
        <w:ind w:left="144"/>
      </w:pPr>
      <w:r w:rsidRPr="00DA2EF4">
        <w:rPr>
          <w:b/>
        </w:rPr>
        <w:t>Ana Molina</w:t>
      </w:r>
      <w:r w:rsidRPr="00DA2EF4">
        <w:tab/>
        <w:t>Custodian</w:t>
      </w:r>
    </w:p>
    <w:p w14:paraId="1BDDA599" w14:textId="008C614F" w:rsidR="00C65181" w:rsidRDefault="00C65181" w:rsidP="00DC7687">
      <w:pPr>
        <w:pStyle w:val="BodyText"/>
        <w:tabs>
          <w:tab w:val="right" w:leader="dot" w:pos="10440"/>
        </w:tabs>
        <w:spacing w:line="275" w:lineRule="exact"/>
        <w:ind w:left="144"/>
      </w:pPr>
      <w:r w:rsidRPr="003A7EB8">
        <w:rPr>
          <w:b/>
        </w:rPr>
        <w:t>Carla Mott</w:t>
      </w:r>
      <w:r w:rsidRPr="003A7EB8">
        <w:tab/>
      </w:r>
      <w:r w:rsidR="003A7EB8">
        <w:t>Upward Bound Counselor/Academic Coordinator</w:t>
      </w:r>
    </w:p>
    <w:p w14:paraId="7DB2FEE4" w14:textId="2FDFD475" w:rsidR="00D417E6" w:rsidRDefault="00D417E6" w:rsidP="00DC7687">
      <w:pPr>
        <w:pStyle w:val="BodyText"/>
        <w:tabs>
          <w:tab w:val="right" w:leader="dot" w:pos="10440"/>
        </w:tabs>
        <w:spacing w:line="275" w:lineRule="exact"/>
        <w:ind w:left="144"/>
      </w:pPr>
      <w:r>
        <w:rPr>
          <w:b/>
        </w:rPr>
        <w:t>Jannet Mucui</w:t>
      </w:r>
      <w:r w:rsidRPr="003A7EB8">
        <w:tab/>
      </w:r>
      <w:r>
        <w:t>Accountant/Accounts Payable Specialist</w:t>
      </w:r>
    </w:p>
    <w:p w14:paraId="3A6B5A6C" w14:textId="4813B27B" w:rsidR="00C65181" w:rsidRPr="003A7EB8" w:rsidRDefault="00C65181" w:rsidP="00DC7687">
      <w:pPr>
        <w:pStyle w:val="BodyText"/>
        <w:tabs>
          <w:tab w:val="right" w:leader="dot" w:pos="10440"/>
        </w:tabs>
        <w:spacing w:line="275" w:lineRule="exact"/>
        <w:ind w:left="144"/>
      </w:pPr>
      <w:r w:rsidRPr="003A7EB8">
        <w:rPr>
          <w:b/>
        </w:rPr>
        <w:t>Carolyn O’Neal</w:t>
      </w:r>
      <w:r w:rsidRPr="003A7EB8">
        <w:tab/>
        <w:t>Custodian</w:t>
      </w:r>
    </w:p>
    <w:p w14:paraId="4378B66E" w14:textId="77777777" w:rsidR="00C65181" w:rsidRPr="00F97742" w:rsidRDefault="00C65181" w:rsidP="00DC7687">
      <w:pPr>
        <w:pStyle w:val="BodyText"/>
        <w:tabs>
          <w:tab w:val="right" w:leader="dot" w:pos="10440"/>
        </w:tabs>
        <w:spacing w:line="275" w:lineRule="exact"/>
        <w:ind w:left="144"/>
      </w:pPr>
      <w:r>
        <w:rPr>
          <w:b/>
        </w:rPr>
        <w:t xml:space="preserve">Nicholas </w:t>
      </w:r>
      <w:r w:rsidRPr="00D66B16">
        <w:rPr>
          <w:b/>
        </w:rPr>
        <w:t>Pena</w:t>
      </w:r>
      <w:r w:rsidRPr="00D66B16">
        <w:tab/>
      </w:r>
      <w:r w:rsidRPr="00A21133">
        <w:t>Assistant</w:t>
      </w:r>
      <w:r w:rsidRPr="00F97742">
        <w:t xml:space="preserve"> Baseball Coach</w:t>
      </w:r>
    </w:p>
    <w:p w14:paraId="08FB6199" w14:textId="77777777" w:rsidR="00C65181" w:rsidRDefault="00C65181" w:rsidP="00DC7687">
      <w:pPr>
        <w:pStyle w:val="BodyText"/>
        <w:tabs>
          <w:tab w:val="right" w:leader="dot" w:pos="10440"/>
        </w:tabs>
        <w:spacing w:line="275" w:lineRule="exact"/>
        <w:ind w:left="144"/>
      </w:pPr>
      <w:r w:rsidRPr="00A32B55">
        <w:rPr>
          <w:b/>
        </w:rPr>
        <w:t xml:space="preserve">Jeremy </w:t>
      </w:r>
      <w:r w:rsidRPr="00D66B16">
        <w:rPr>
          <w:b/>
        </w:rPr>
        <w:t>Pratt</w:t>
      </w:r>
      <w:r w:rsidRPr="00D66B16">
        <w:tab/>
      </w:r>
      <w:r w:rsidRPr="00A21133">
        <w:t>Head</w:t>
      </w:r>
      <w:r w:rsidRPr="00A32B55">
        <w:t xml:space="preserve"> Track and Field and Cross Country Coach </w:t>
      </w:r>
    </w:p>
    <w:p w14:paraId="2EDBD092" w14:textId="77777777" w:rsidR="00C65181" w:rsidRPr="0085776A" w:rsidRDefault="00C65181" w:rsidP="00DC7687">
      <w:pPr>
        <w:pStyle w:val="BodyText"/>
        <w:tabs>
          <w:tab w:val="right" w:leader="dot" w:pos="10440"/>
        </w:tabs>
        <w:spacing w:line="275" w:lineRule="exact"/>
        <w:ind w:left="144"/>
        <w:rPr>
          <w:b/>
        </w:rPr>
      </w:pPr>
      <w:r w:rsidRPr="0085776A">
        <w:rPr>
          <w:b/>
        </w:rPr>
        <w:t xml:space="preserve">Lindsey </w:t>
      </w:r>
      <w:r w:rsidRPr="00D66B16">
        <w:rPr>
          <w:b/>
        </w:rPr>
        <w:t>Preston</w:t>
      </w:r>
      <w:r w:rsidRPr="00D66B16">
        <w:tab/>
      </w:r>
      <w:r w:rsidRPr="00A21133">
        <w:t>Head</w:t>
      </w:r>
      <w:r w:rsidRPr="0085776A">
        <w:t xml:space="preserve"> Athletic Trainer/Sports Medicine</w:t>
      </w:r>
    </w:p>
    <w:p w14:paraId="41DD4E66" w14:textId="77777777" w:rsidR="00C65181" w:rsidRPr="002E7AB1" w:rsidRDefault="00C65181" w:rsidP="00DC7687">
      <w:pPr>
        <w:pStyle w:val="BodyText"/>
        <w:tabs>
          <w:tab w:val="right" w:leader="dot" w:pos="10440"/>
        </w:tabs>
        <w:spacing w:line="275" w:lineRule="exact"/>
        <w:ind w:left="144"/>
      </w:pPr>
      <w:r w:rsidRPr="002E7AB1">
        <w:rPr>
          <w:b/>
        </w:rPr>
        <w:t>Rosa Prieto</w:t>
      </w:r>
      <w:r w:rsidRPr="002E7AB1">
        <w:tab/>
        <w:t>Custodian</w:t>
      </w:r>
    </w:p>
    <w:p w14:paraId="62158554" w14:textId="77777777" w:rsidR="00C65181" w:rsidRDefault="00C65181" w:rsidP="00DC7687">
      <w:pPr>
        <w:pStyle w:val="BodyText"/>
        <w:tabs>
          <w:tab w:val="right" w:leader="dot" w:pos="10440"/>
        </w:tabs>
        <w:spacing w:line="275" w:lineRule="exact"/>
        <w:ind w:left="144"/>
      </w:pPr>
      <w:r w:rsidRPr="0016242B">
        <w:rPr>
          <w:b/>
        </w:rPr>
        <w:t>Reginald Pugh</w:t>
      </w:r>
      <w:r>
        <w:tab/>
      </w:r>
      <w:r w:rsidRPr="0016242B">
        <w:t xml:space="preserve">Supervisor Physical Plant/Driver </w:t>
      </w:r>
    </w:p>
    <w:p w14:paraId="6EA8E565" w14:textId="77777777" w:rsidR="00C65181" w:rsidRPr="00381D52" w:rsidRDefault="00C65181" w:rsidP="00DC7687">
      <w:pPr>
        <w:pStyle w:val="BodyText"/>
        <w:tabs>
          <w:tab w:val="right" w:leader="dot" w:pos="10440"/>
        </w:tabs>
        <w:spacing w:line="275" w:lineRule="exact"/>
        <w:ind w:left="144"/>
        <w:rPr>
          <w:highlight w:val="yellow"/>
        </w:rPr>
      </w:pPr>
      <w:r w:rsidRPr="0016242B">
        <w:rPr>
          <w:b/>
        </w:rPr>
        <w:t>Clara Ramirez</w:t>
      </w:r>
      <w:r w:rsidRPr="00D66B16">
        <w:tab/>
      </w:r>
      <w:r w:rsidRPr="0016242B">
        <w:t>Custodian</w:t>
      </w:r>
    </w:p>
    <w:p w14:paraId="60753386" w14:textId="77777777" w:rsidR="00C65181" w:rsidRPr="00E3756B" w:rsidRDefault="00C65181" w:rsidP="00DC7687">
      <w:pPr>
        <w:pStyle w:val="BodyText"/>
        <w:tabs>
          <w:tab w:val="right" w:leader="dot" w:pos="10440"/>
        </w:tabs>
        <w:spacing w:line="275" w:lineRule="exact"/>
        <w:ind w:left="144"/>
      </w:pPr>
      <w:r w:rsidRPr="00E3756B">
        <w:rPr>
          <w:b/>
        </w:rPr>
        <w:t>Terri Reynolds</w:t>
      </w:r>
      <w:r>
        <w:tab/>
      </w:r>
      <w:r w:rsidRPr="00E3756B">
        <w:t>Senior</w:t>
      </w:r>
      <w:r w:rsidRPr="00E3756B">
        <w:rPr>
          <w:spacing w:val="-23"/>
        </w:rPr>
        <w:t xml:space="preserve"> </w:t>
      </w:r>
      <w:r w:rsidRPr="00E3756B">
        <w:t>Accountant</w:t>
      </w:r>
    </w:p>
    <w:p w14:paraId="0B4681CF" w14:textId="51CF4A0C" w:rsidR="00C65181" w:rsidRDefault="00C65181" w:rsidP="00DC7687">
      <w:pPr>
        <w:pStyle w:val="BodyText"/>
        <w:tabs>
          <w:tab w:val="right" w:leader="dot" w:pos="10440"/>
        </w:tabs>
        <w:spacing w:line="275" w:lineRule="exact"/>
        <w:ind w:left="144"/>
        <w:rPr>
          <w:b/>
        </w:rPr>
      </w:pPr>
      <w:r>
        <w:rPr>
          <w:b/>
        </w:rPr>
        <w:t xml:space="preserve">Ty </w:t>
      </w:r>
      <w:r w:rsidRPr="00D66B16">
        <w:rPr>
          <w:b/>
        </w:rPr>
        <w:t>Robinso</w:t>
      </w:r>
      <w:r w:rsidR="000F1578">
        <w:rPr>
          <w:b/>
        </w:rPr>
        <w:t>n</w:t>
      </w:r>
      <w:r>
        <w:tab/>
      </w:r>
      <w:r w:rsidRPr="004D04B9">
        <w:t>Head</w:t>
      </w:r>
      <w:r w:rsidRPr="0085776A">
        <w:t xml:space="preserve"> Softball Coach</w:t>
      </w:r>
    </w:p>
    <w:p w14:paraId="2AEEABC8" w14:textId="77777777" w:rsidR="00C65181" w:rsidRPr="00A32B55" w:rsidRDefault="00C65181" w:rsidP="00DC7687">
      <w:pPr>
        <w:pStyle w:val="BodyText"/>
        <w:tabs>
          <w:tab w:val="right" w:leader="dot" w:pos="10440"/>
        </w:tabs>
        <w:spacing w:line="275" w:lineRule="exact"/>
        <w:ind w:left="144"/>
      </w:pPr>
      <w:r w:rsidRPr="00A32B55">
        <w:rPr>
          <w:b/>
        </w:rPr>
        <w:t>Will Sandifer</w:t>
      </w:r>
      <w:r>
        <w:tab/>
      </w:r>
      <w:r w:rsidRPr="00A32B55">
        <w:t>Director, Facilities</w:t>
      </w:r>
    </w:p>
    <w:p w14:paraId="2140D95F" w14:textId="77777777" w:rsidR="00C65181" w:rsidRDefault="00C65181" w:rsidP="00DC7687">
      <w:pPr>
        <w:pStyle w:val="BodyText"/>
        <w:tabs>
          <w:tab w:val="right" w:leader="dot" w:pos="10440"/>
        </w:tabs>
        <w:spacing w:line="275" w:lineRule="exact"/>
        <w:ind w:left="144"/>
        <w:rPr>
          <w:b/>
          <w:highlight w:val="yellow"/>
        </w:rPr>
      </w:pPr>
      <w:r>
        <w:rPr>
          <w:b/>
        </w:rPr>
        <w:t>Iesha Sanders</w:t>
      </w:r>
      <w:r>
        <w:tab/>
        <w:t>Admissions Counselor/Recruiter</w:t>
      </w:r>
    </w:p>
    <w:p w14:paraId="4FDFD073" w14:textId="77777777" w:rsidR="00C65181" w:rsidRPr="002E7AB1" w:rsidRDefault="00C65181" w:rsidP="00DC7687">
      <w:pPr>
        <w:pStyle w:val="BodyText"/>
        <w:tabs>
          <w:tab w:val="right" w:leader="dot" w:pos="10440"/>
        </w:tabs>
        <w:spacing w:line="275" w:lineRule="exact"/>
        <w:ind w:left="144"/>
      </w:pPr>
      <w:r w:rsidRPr="002E7AB1">
        <w:rPr>
          <w:b/>
        </w:rPr>
        <w:t>Anthony Sanford</w:t>
      </w:r>
      <w:r w:rsidRPr="002E7AB1">
        <w:rPr>
          <w:b/>
          <w:spacing w:val="-52"/>
        </w:rPr>
        <w:t xml:space="preserve"> </w:t>
      </w:r>
      <w:r w:rsidRPr="002E7AB1">
        <w:tab/>
        <w:t>Custodian</w:t>
      </w:r>
    </w:p>
    <w:p w14:paraId="584CBBCB" w14:textId="77777777" w:rsidR="00C65181" w:rsidRPr="002E7AB1" w:rsidRDefault="00C65181" w:rsidP="00DC7687">
      <w:pPr>
        <w:pStyle w:val="BodyText"/>
        <w:tabs>
          <w:tab w:val="right" w:leader="dot" w:pos="10440"/>
        </w:tabs>
        <w:spacing w:line="275" w:lineRule="exact"/>
        <w:ind w:left="144"/>
      </w:pPr>
      <w:r w:rsidRPr="002E7AB1">
        <w:rPr>
          <w:b/>
        </w:rPr>
        <w:t>Jose Saravia</w:t>
      </w:r>
      <w:r w:rsidRPr="002E7AB1">
        <w:tab/>
        <w:t xml:space="preserve">Custodian </w:t>
      </w:r>
    </w:p>
    <w:p w14:paraId="12CD49CB" w14:textId="77777777" w:rsidR="00C65181" w:rsidRDefault="00C65181" w:rsidP="00DC7687">
      <w:pPr>
        <w:pStyle w:val="BodyText"/>
        <w:tabs>
          <w:tab w:val="right" w:leader="dot" w:pos="10440"/>
        </w:tabs>
        <w:spacing w:line="275" w:lineRule="exact"/>
        <w:ind w:left="144"/>
      </w:pPr>
      <w:r>
        <w:rPr>
          <w:b/>
        </w:rPr>
        <w:lastRenderedPageBreak/>
        <w:t>Charles Smith</w:t>
      </w:r>
      <w:r w:rsidRPr="00E37524">
        <w:tab/>
      </w:r>
      <w:r w:rsidRPr="0014658F">
        <w:t>Coordinator of Student Organizations and Campus</w:t>
      </w:r>
      <w:r w:rsidRPr="0014658F">
        <w:rPr>
          <w:spacing w:val="-40"/>
        </w:rPr>
        <w:t xml:space="preserve"> </w:t>
      </w:r>
      <w:r w:rsidRPr="0014658F">
        <w:t xml:space="preserve">Life </w:t>
      </w:r>
    </w:p>
    <w:p w14:paraId="02F9A2C5" w14:textId="5E976331" w:rsidR="000F1578" w:rsidRPr="00DA2EF4" w:rsidRDefault="000F1578" w:rsidP="00DC7687">
      <w:pPr>
        <w:pStyle w:val="BodyText"/>
        <w:tabs>
          <w:tab w:val="right" w:leader="dot" w:pos="10440"/>
        </w:tabs>
        <w:spacing w:line="275" w:lineRule="exact"/>
        <w:ind w:left="144"/>
      </w:pPr>
      <w:r>
        <w:rPr>
          <w:b/>
        </w:rPr>
        <w:t>Mark Sloneker</w:t>
      </w:r>
      <w:r>
        <w:tab/>
        <w:t>Access Librarian</w:t>
      </w:r>
    </w:p>
    <w:p w14:paraId="0A431BEB" w14:textId="169EE357" w:rsidR="00C65181" w:rsidRPr="00DA2EF4" w:rsidRDefault="00C65181" w:rsidP="00DC7687">
      <w:pPr>
        <w:pStyle w:val="BodyText"/>
        <w:tabs>
          <w:tab w:val="right" w:leader="dot" w:pos="10440"/>
        </w:tabs>
        <w:spacing w:line="275" w:lineRule="exact"/>
        <w:ind w:left="144"/>
      </w:pPr>
      <w:r w:rsidRPr="00DA2EF4">
        <w:rPr>
          <w:b/>
        </w:rPr>
        <w:t>Shawana Strickland</w:t>
      </w:r>
      <w:r w:rsidRPr="00DA2EF4">
        <w:tab/>
        <w:t>Database Specialist</w:t>
      </w:r>
    </w:p>
    <w:p w14:paraId="70771C75" w14:textId="77777777" w:rsidR="00C65181" w:rsidRPr="002E7AB1" w:rsidRDefault="00C65181" w:rsidP="00DC7687">
      <w:pPr>
        <w:tabs>
          <w:tab w:val="right" w:leader="dot" w:pos="10440"/>
        </w:tabs>
        <w:spacing w:line="275" w:lineRule="exact"/>
        <w:ind w:left="144"/>
        <w:rPr>
          <w:sz w:val="24"/>
        </w:rPr>
      </w:pPr>
      <w:r w:rsidRPr="002E7AB1">
        <w:rPr>
          <w:b/>
          <w:sz w:val="24"/>
        </w:rPr>
        <w:t>Larry Thornton</w:t>
      </w:r>
      <w:r w:rsidRPr="002E7AB1">
        <w:rPr>
          <w:sz w:val="24"/>
        </w:rPr>
        <w:tab/>
        <w:t>Custodian</w:t>
      </w:r>
    </w:p>
    <w:p w14:paraId="248BBA1A" w14:textId="77777777" w:rsidR="00C65181" w:rsidRPr="00A32B55" w:rsidRDefault="00C65181" w:rsidP="00DC7687">
      <w:pPr>
        <w:tabs>
          <w:tab w:val="right" w:leader="dot" w:pos="10440"/>
        </w:tabs>
        <w:spacing w:line="275" w:lineRule="exact"/>
        <w:ind w:left="144"/>
        <w:rPr>
          <w:sz w:val="24"/>
        </w:rPr>
      </w:pPr>
      <w:r w:rsidRPr="00A32B55">
        <w:rPr>
          <w:b/>
          <w:sz w:val="24"/>
        </w:rPr>
        <w:t>Sharon Traylor</w:t>
      </w:r>
      <w:r w:rsidRPr="00E37524">
        <w:rPr>
          <w:sz w:val="24"/>
        </w:rPr>
        <w:tab/>
      </w:r>
      <w:r w:rsidRPr="00A32B55">
        <w:rPr>
          <w:sz w:val="24"/>
        </w:rPr>
        <w:t>Payroll Specialist</w:t>
      </w:r>
    </w:p>
    <w:p w14:paraId="1F6F4C31" w14:textId="77777777" w:rsidR="00C65181" w:rsidRPr="008C0107" w:rsidRDefault="00C65181" w:rsidP="00DC7687">
      <w:pPr>
        <w:pStyle w:val="BodyText"/>
        <w:tabs>
          <w:tab w:val="right" w:leader="dot" w:pos="10440"/>
        </w:tabs>
        <w:spacing w:line="275" w:lineRule="exact"/>
        <w:ind w:left="144"/>
      </w:pPr>
      <w:r w:rsidRPr="008C0107">
        <w:rPr>
          <w:b/>
        </w:rPr>
        <w:t>Colleen Robinson</w:t>
      </w:r>
      <w:r w:rsidRPr="00E37524">
        <w:tab/>
      </w:r>
      <w:r w:rsidRPr="008C0107">
        <w:t>Recruiter, Adult Education</w:t>
      </w:r>
    </w:p>
    <w:p w14:paraId="0BCAB7FD" w14:textId="1DD4D0E0" w:rsidR="00C65181" w:rsidRDefault="00C65181" w:rsidP="00DC7687">
      <w:pPr>
        <w:tabs>
          <w:tab w:val="right" w:leader="dot" w:pos="10440"/>
        </w:tabs>
        <w:spacing w:line="275" w:lineRule="exact"/>
        <w:ind w:left="144"/>
        <w:rPr>
          <w:sz w:val="24"/>
        </w:rPr>
      </w:pPr>
      <w:r w:rsidRPr="00E3756B">
        <w:rPr>
          <w:b/>
          <w:sz w:val="24"/>
        </w:rPr>
        <w:t>Shirley Valentine</w:t>
      </w:r>
      <w:r>
        <w:rPr>
          <w:sz w:val="24"/>
        </w:rPr>
        <w:tab/>
      </w:r>
      <w:r w:rsidRPr="00E3756B">
        <w:rPr>
          <w:sz w:val="24"/>
        </w:rPr>
        <w:t>Cashier</w:t>
      </w:r>
      <w:r w:rsidR="00D417E6">
        <w:rPr>
          <w:sz w:val="24"/>
        </w:rPr>
        <w:t>/Student Accounts</w:t>
      </w:r>
    </w:p>
    <w:p w14:paraId="7B01239F" w14:textId="77777777" w:rsidR="00C65181" w:rsidRPr="00381D52" w:rsidRDefault="00C65181" w:rsidP="00DC7687">
      <w:pPr>
        <w:tabs>
          <w:tab w:val="right" w:leader="dot" w:pos="10440"/>
        </w:tabs>
        <w:spacing w:line="275" w:lineRule="exact"/>
        <w:ind w:left="144"/>
        <w:rPr>
          <w:sz w:val="24"/>
          <w:highlight w:val="yellow"/>
        </w:rPr>
      </w:pPr>
      <w:r>
        <w:rPr>
          <w:b/>
          <w:sz w:val="24"/>
        </w:rPr>
        <w:t>Steve Wallace</w:t>
      </w:r>
      <w:r w:rsidRPr="00E37524">
        <w:rPr>
          <w:sz w:val="24"/>
        </w:rPr>
        <w:tab/>
      </w:r>
      <w:r w:rsidRPr="00F97742">
        <w:rPr>
          <w:sz w:val="24"/>
        </w:rPr>
        <w:t>Admission</w:t>
      </w:r>
      <w:r>
        <w:rPr>
          <w:sz w:val="24"/>
        </w:rPr>
        <w:t>s</w:t>
      </w:r>
      <w:r w:rsidRPr="00F97742">
        <w:rPr>
          <w:sz w:val="24"/>
        </w:rPr>
        <w:t xml:space="preserve"> Counselor </w:t>
      </w:r>
    </w:p>
    <w:p w14:paraId="0A730742" w14:textId="71EC2FD6" w:rsidR="000F1578" w:rsidRDefault="005A68B4" w:rsidP="00DC7687">
      <w:pPr>
        <w:pStyle w:val="BodyText"/>
        <w:tabs>
          <w:tab w:val="right" w:leader="dot" w:pos="10440"/>
        </w:tabs>
        <w:spacing w:line="275" w:lineRule="exact"/>
        <w:ind w:left="144"/>
        <w:rPr>
          <w:b/>
        </w:rPr>
      </w:pPr>
      <w:r>
        <w:rPr>
          <w:b/>
        </w:rPr>
        <w:t>Ra</w:t>
      </w:r>
      <w:r w:rsidR="000F1578">
        <w:rPr>
          <w:b/>
        </w:rPr>
        <w:t>mona Wayne</w:t>
      </w:r>
      <w:r w:rsidR="000F1578" w:rsidRPr="00E37524">
        <w:tab/>
      </w:r>
      <w:r w:rsidR="000F1578">
        <w:t>Library Assistant</w:t>
      </w:r>
    </w:p>
    <w:p w14:paraId="75C08C3C" w14:textId="6FF0F850" w:rsidR="00C65181" w:rsidRDefault="00C65181" w:rsidP="00DC7687">
      <w:pPr>
        <w:pStyle w:val="BodyText"/>
        <w:tabs>
          <w:tab w:val="right" w:leader="dot" w:pos="10440"/>
        </w:tabs>
        <w:spacing w:line="275" w:lineRule="exact"/>
        <w:ind w:left="144"/>
      </w:pPr>
      <w:r w:rsidRPr="00740B8D">
        <w:rPr>
          <w:b/>
        </w:rPr>
        <w:t>Stacie White</w:t>
      </w:r>
      <w:r w:rsidRPr="00E37524">
        <w:tab/>
      </w:r>
      <w:r w:rsidRPr="00740B8D">
        <w:t>QEP Assessment Coordinator/Lab</w:t>
      </w:r>
      <w:r w:rsidRPr="00740B8D">
        <w:rPr>
          <w:spacing w:val="-39"/>
        </w:rPr>
        <w:t xml:space="preserve"> </w:t>
      </w:r>
      <w:r w:rsidRPr="00740B8D">
        <w:t xml:space="preserve">Assistant </w:t>
      </w:r>
    </w:p>
    <w:p w14:paraId="76D0D533" w14:textId="77777777" w:rsidR="00C65181" w:rsidRPr="00740B8D" w:rsidRDefault="00C65181" w:rsidP="00DC7687">
      <w:pPr>
        <w:pStyle w:val="BodyText"/>
        <w:tabs>
          <w:tab w:val="right" w:leader="dot" w:pos="10440"/>
        </w:tabs>
        <w:spacing w:line="275" w:lineRule="exact"/>
        <w:ind w:left="144"/>
      </w:pPr>
      <w:r w:rsidRPr="00740B8D">
        <w:rPr>
          <w:b/>
        </w:rPr>
        <w:t>Becky</w:t>
      </w:r>
      <w:r w:rsidRPr="00740B8D">
        <w:rPr>
          <w:b/>
          <w:spacing w:val="-3"/>
        </w:rPr>
        <w:t xml:space="preserve"> </w:t>
      </w:r>
      <w:r w:rsidRPr="00740B8D">
        <w:rPr>
          <w:b/>
        </w:rPr>
        <w:t>Woodson</w:t>
      </w:r>
      <w:r w:rsidRPr="00E37524">
        <w:tab/>
      </w:r>
      <w:r w:rsidRPr="00740B8D">
        <w:t>Adult</w:t>
      </w:r>
      <w:r w:rsidRPr="00740B8D">
        <w:rPr>
          <w:spacing w:val="-4"/>
        </w:rPr>
        <w:t xml:space="preserve"> </w:t>
      </w:r>
      <w:r w:rsidRPr="00740B8D">
        <w:t>Education</w:t>
      </w:r>
      <w:r w:rsidRPr="00740B8D">
        <w:rPr>
          <w:spacing w:val="-3"/>
        </w:rPr>
        <w:t xml:space="preserve"> </w:t>
      </w:r>
      <w:r w:rsidRPr="00740B8D">
        <w:t>Recruiter</w:t>
      </w:r>
      <w:r w:rsidRPr="00740B8D">
        <w:rPr>
          <w:spacing w:val="-3"/>
        </w:rPr>
        <w:t xml:space="preserve"> </w:t>
      </w:r>
      <w:r w:rsidRPr="00740B8D">
        <w:t>–</w:t>
      </w:r>
      <w:r w:rsidRPr="00740B8D">
        <w:rPr>
          <w:spacing w:val="-3"/>
        </w:rPr>
        <w:t xml:space="preserve"> </w:t>
      </w:r>
      <w:r w:rsidRPr="00740B8D">
        <w:t>Dallas</w:t>
      </w:r>
      <w:r w:rsidRPr="00740B8D">
        <w:rPr>
          <w:spacing w:val="-3"/>
        </w:rPr>
        <w:t xml:space="preserve"> </w:t>
      </w:r>
      <w:r w:rsidRPr="00740B8D">
        <w:t xml:space="preserve">Site </w:t>
      </w:r>
    </w:p>
    <w:p w14:paraId="44900C06" w14:textId="77777777" w:rsidR="00C65181" w:rsidRPr="00740B8D" w:rsidRDefault="00C65181" w:rsidP="00DC7687">
      <w:pPr>
        <w:pStyle w:val="BodyText"/>
        <w:tabs>
          <w:tab w:val="right" w:leader="dot" w:pos="10440"/>
        </w:tabs>
        <w:spacing w:line="275" w:lineRule="exact"/>
        <w:ind w:left="144"/>
      </w:pPr>
      <w:r w:rsidRPr="00740B8D">
        <w:rPr>
          <w:b/>
        </w:rPr>
        <w:t>Janie Yale</w:t>
      </w:r>
      <w:r w:rsidRPr="00E37524">
        <w:tab/>
      </w:r>
      <w:r w:rsidRPr="00740B8D">
        <w:t>Administrative Assistant</w:t>
      </w:r>
    </w:p>
    <w:p w14:paraId="5D7896DC" w14:textId="7A524D09" w:rsidR="00C65181" w:rsidRDefault="00C65181" w:rsidP="008D02F0">
      <w:pPr>
        <w:pStyle w:val="Heading3"/>
        <w:spacing w:before="57"/>
        <w:ind w:right="1152"/>
        <w:rPr>
          <w:highlight w:val="yellow"/>
        </w:rPr>
      </w:pPr>
    </w:p>
    <w:p w14:paraId="42623A7F" w14:textId="77777777" w:rsidR="00C65181" w:rsidRPr="00381D52" w:rsidRDefault="00C65181" w:rsidP="00FC1F9E">
      <w:pPr>
        <w:pStyle w:val="Heading3"/>
        <w:spacing w:before="57"/>
        <w:ind w:right="1159"/>
        <w:rPr>
          <w:highlight w:val="yellow"/>
        </w:rPr>
      </w:pPr>
    </w:p>
    <w:p w14:paraId="64FBCE41" w14:textId="77777777" w:rsidR="005B12E5" w:rsidRPr="00381D52" w:rsidRDefault="005B12E5">
      <w:pPr>
        <w:spacing w:line="275" w:lineRule="exact"/>
        <w:jc w:val="both"/>
        <w:rPr>
          <w:highlight w:val="yellow"/>
        </w:rPr>
        <w:sectPr w:rsidR="005B12E5" w:rsidRPr="00381D52" w:rsidSect="000E07C7">
          <w:pgSz w:w="12240" w:h="15840"/>
          <w:pgMar w:top="1440" w:right="1080" w:bottom="1440" w:left="1080" w:header="0" w:footer="787" w:gutter="0"/>
          <w:cols w:space="720"/>
          <w:docGrid w:linePitch="299"/>
        </w:sectPr>
      </w:pPr>
    </w:p>
    <w:p w14:paraId="2B247326" w14:textId="77777777" w:rsidR="005B12E5" w:rsidRPr="002E7AB1" w:rsidRDefault="00DE5985">
      <w:pPr>
        <w:pStyle w:val="Heading3"/>
        <w:spacing w:before="57"/>
        <w:ind w:right="1159"/>
      </w:pPr>
      <w:bookmarkStart w:id="624" w:name="_TOC_250011"/>
      <w:bookmarkStart w:id="625" w:name="_Toc531768590"/>
      <w:bookmarkStart w:id="626" w:name="_Toc17818429"/>
      <w:bookmarkEnd w:id="624"/>
      <w:r w:rsidRPr="002E7AB1">
        <w:lastRenderedPageBreak/>
        <w:t>FACULTY</w:t>
      </w:r>
      <w:bookmarkEnd w:id="625"/>
      <w:bookmarkEnd w:id="626"/>
    </w:p>
    <w:p w14:paraId="306242FC" w14:textId="77777777" w:rsidR="005B12E5" w:rsidRPr="0014658F" w:rsidRDefault="00DE5985">
      <w:pPr>
        <w:pStyle w:val="BodyText"/>
        <w:spacing w:line="242" w:lineRule="auto"/>
        <w:ind w:left="1557" w:right="1177" w:hanging="360"/>
      </w:pPr>
      <w:r w:rsidRPr="0014658F">
        <w:rPr>
          <w:b/>
        </w:rPr>
        <w:t>Lester C. Newman</w:t>
      </w:r>
      <w:r w:rsidRPr="0014658F">
        <w:t>......................................................President and Professor of Political Science B.A., Southern University; M.A., Atlanta University; Ph.D., Atlanta University</w:t>
      </w:r>
    </w:p>
    <w:p w14:paraId="44B090A4" w14:textId="77777777" w:rsidR="005B12E5" w:rsidRPr="0014658F" w:rsidRDefault="00DE5985">
      <w:pPr>
        <w:spacing w:line="271" w:lineRule="exact"/>
        <w:ind w:left="1197"/>
        <w:rPr>
          <w:i/>
          <w:sz w:val="24"/>
        </w:rPr>
      </w:pPr>
      <w:r w:rsidRPr="0014658F">
        <w:rPr>
          <w:b/>
          <w:sz w:val="24"/>
        </w:rPr>
        <w:t>Isaac Adeeko</w:t>
      </w:r>
      <w:r w:rsidRPr="0014658F">
        <w:rPr>
          <w:sz w:val="24"/>
        </w:rPr>
        <w:t xml:space="preserve">.............................................................................. </w:t>
      </w:r>
      <w:r w:rsidRPr="0014658F">
        <w:rPr>
          <w:i/>
          <w:sz w:val="24"/>
        </w:rPr>
        <w:t>Assistant Professor of Accounting</w:t>
      </w:r>
    </w:p>
    <w:p w14:paraId="44A9CE47" w14:textId="77777777" w:rsidR="005B12E5" w:rsidRPr="0014658F" w:rsidRDefault="00DE5985">
      <w:pPr>
        <w:pStyle w:val="BodyText"/>
        <w:spacing w:before="2" w:line="275" w:lineRule="exact"/>
        <w:ind w:left="1557"/>
      </w:pPr>
      <w:r w:rsidRPr="0014658F">
        <w:t>B.A., Tougaloo College; M.P.A., Jackson State University; Ph.D., Jackson State University</w:t>
      </w:r>
    </w:p>
    <w:p w14:paraId="1ADF1EE4" w14:textId="7344260D" w:rsidR="002A0B2C" w:rsidRPr="003C6AE0" w:rsidRDefault="00A26ACB" w:rsidP="002A0B2C">
      <w:pPr>
        <w:pStyle w:val="BodyText"/>
        <w:spacing w:before="1" w:line="275" w:lineRule="exact"/>
        <w:ind w:left="1197"/>
        <w:rPr>
          <w:i/>
        </w:rPr>
      </w:pPr>
      <w:r w:rsidRPr="003C6AE0">
        <w:rPr>
          <w:b/>
        </w:rPr>
        <w:t>Miquel Arellano</w:t>
      </w:r>
      <w:r w:rsidR="002A0B2C" w:rsidRPr="003C6AE0">
        <w:rPr>
          <w:b/>
        </w:rPr>
        <w:t xml:space="preserve"> </w:t>
      </w:r>
      <w:r w:rsidR="002A0B2C" w:rsidRPr="003C6AE0">
        <w:t>...................................................................................</w:t>
      </w:r>
      <w:r w:rsidRPr="003C6AE0">
        <w:t>...............</w:t>
      </w:r>
      <w:r w:rsidRPr="003C6AE0">
        <w:rPr>
          <w:i/>
        </w:rPr>
        <w:t>Instructor of Math</w:t>
      </w:r>
    </w:p>
    <w:p w14:paraId="7CB0C679" w14:textId="73148286" w:rsidR="002A0B2C" w:rsidRPr="0014658F" w:rsidRDefault="002A0B2C" w:rsidP="002A0B2C">
      <w:pPr>
        <w:pStyle w:val="BodyText"/>
        <w:spacing w:line="242" w:lineRule="auto"/>
        <w:ind w:left="1557" w:right="1192"/>
      </w:pPr>
      <w:r w:rsidRPr="003C6AE0">
        <w:t>B.</w:t>
      </w:r>
      <w:r w:rsidR="00A9072E" w:rsidRPr="003C6AE0">
        <w:t>A., Cornell College; M.S., Mississippi State University</w:t>
      </w:r>
    </w:p>
    <w:p w14:paraId="65AA5648" w14:textId="4002BA10" w:rsidR="005B12E5" w:rsidRPr="0014658F" w:rsidRDefault="00DE5985">
      <w:pPr>
        <w:pStyle w:val="BodyText"/>
        <w:spacing w:before="1" w:line="275" w:lineRule="exact"/>
        <w:ind w:left="1197"/>
        <w:rPr>
          <w:i/>
        </w:rPr>
      </w:pPr>
      <w:r w:rsidRPr="0014658F">
        <w:rPr>
          <w:b/>
        </w:rPr>
        <w:t xml:space="preserve">Rodney Atkins </w:t>
      </w:r>
      <w:r w:rsidRPr="0014658F">
        <w:t xml:space="preserve">.................................................................................................................. </w:t>
      </w:r>
      <w:r w:rsidRPr="0014658F">
        <w:rPr>
          <w:i/>
        </w:rPr>
        <w:t>Librarian</w:t>
      </w:r>
    </w:p>
    <w:p w14:paraId="52BD0450" w14:textId="77777777" w:rsidR="005B12E5" w:rsidRPr="0014658F" w:rsidRDefault="00DE5985">
      <w:pPr>
        <w:pStyle w:val="BodyText"/>
        <w:spacing w:line="242" w:lineRule="auto"/>
        <w:ind w:left="1557" w:right="1192"/>
      </w:pPr>
      <w:r w:rsidRPr="0014658F">
        <w:t>B.A., Northern Illinois University; M.S., Atlanta University; M.A., Assemblies of God Theological Seminary</w:t>
      </w:r>
    </w:p>
    <w:p w14:paraId="3735A5E6" w14:textId="77777777" w:rsidR="006D1846" w:rsidRPr="0014658F" w:rsidRDefault="006D1846" w:rsidP="006D1846">
      <w:pPr>
        <w:spacing w:line="271" w:lineRule="exact"/>
        <w:ind w:left="1197"/>
        <w:rPr>
          <w:i/>
          <w:sz w:val="24"/>
        </w:rPr>
      </w:pPr>
      <w:r>
        <w:rPr>
          <w:b/>
          <w:sz w:val="24"/>
        </w:rPr>
        <w:t>Jerika Berry</w:t>
      </w:r>
      <w:r w:rsidRPr="0014658F">
        <w:rPr>
          <w:b/>
          <w:sz w:val="24"/>
        </w:rPr>
        <w:t xml:space="preserve"> </w:t>
      </w:r>
      <w:r w:rsidRPr="0014658F">
        <w:rPr>
          <w:sz w:val="24"/>
        </w:rPr>
        <w:t xml:space="preserve">...................................................................................... </w:t>
      </w:r>
      <w:r w:rsidRPr="00EE65C8">
        <w:rPr>
          <w:i/>
          <w:sz w:val="24"/>
        </w:rPr>
        <w:t>Assistant</w:t>
      </w:r>
      <w:r>
        <w:rPr>
          <w:sz w:val="24"/>
        </w:rPr>
        <w:t xml:space="preserve"> </w:t>
      </w:r>
      <w:r>
        <w:rPr>
          <w:i/>
          <w:sz w:val="24"/>
        </w:rPr>
        <w:t>Professor of History</w:t>
      </w:r>
    </w:p>
    <w:p w14:paraId="202A45FE" w14:textId="77777777" w:rsidR="006D1846" w:rsidRDefault="006D1846" w:rsidP="006D1846">
      <w:pPr>
        <w:pStyle w:val="BodyText"/>
        <w:spacing w:before="2" w:line="275" w:lineRule="exact"/>
        <w:ind w:left="1557"/>
      </w:pPr>
      <w:r>
        <w:t xml:space="preserve">B.S, Grambling State University; M.S. Grambling State University; Ed.D. Candidate, </w:t>
      </w:r>
    </w:p>
    <w:p w14:paraId="10CBE829" w14:textId="77777777" w:rsidR="006D1846" w:rsidRDefault="006D1846" w:rsidP="006D1846">
      <w:pPr>
        <w:pStyle w:val="BodyText"/>
        <w:spacing w:before="2" w:line="275" w:lineRule="exact"/>
        <w:ind w:left="1557"/>
      </w:pPr>
      <w:r>
        <w:t>Grambling State University</w:t>
      </w:r>
    </w:p>
    <w:p w14:paraId="385B4A14" w14:textId="1128B75F" w:rsidR="005B12E5" w:rsidRPr="0014658F" w:rsidRDefault="00DE5985">
      <w:pPr>
        <w:spacing w:line="271" w:lineRule="exact"/>
        <w:ind w:left="1197"/>
        <w:rPr>
          <w:i/>
          <w:sz w:val="24"/>
        </w:rPr>
      </w:pPr>
      <w:r w:rsidRPr="0014658F">
        <w:rPr>
          <w:b/>
          <w:sz w:val="24"/>
        </w:rPr>
        <w:t xml:space="preserve">Shakhawat Bhuiyan </w:t>
      </w:r>
      <w:r w:rsidRPr="0014658F">
        <w:rPr>
          <w:sz w:val="24"/>
        </w:rPr>
        <w:t xml:space="preserve">...................................................................................... </w:t>
      </w:r>
      <w:r w:rsidRPr="0014658F">
        <w:rPr>
          <w:i/>
          <w:sz w:val="24"/>
        </w:rPr>
        <w:t>Professor of Biology</w:t>
      </w:r>
    </w:p>
    <w:p w14:paraId="2135B304" w14:textId="77777777" w:rsidR="005B12E5" w:rsidRPr="0014658F" w:rsidRDefault="00DE5985">
      <w:pPr>
        <w:pStyle w:val="BodyText"/>
        <w:spacing w:before="2" w:line="275" w:lineRule="exact"/>
        <w:ind w:left="1557"/>
      </w:pPr>
      <w:r w:rsidRPr="0014658F">
        <w:t>B.S, University of Dhaka; M.S. University of Dhaka; Ph.D., Ehime University</w:t>
      </w:r>
    </w:p>
    <w:p w14:paraId="24215A73" w14:textId="2424FFBF" w:rsidR="005B12E5" w:rsidRPr="0014658F" w:rsidRDefault="00DE5985">
      <w:pPr>
        <w:spacing w:line="275" w:lineRule="exact"/>
        <w:ind w:left="1197"/>
        <w:rPr>
          <w:i/>
          <w:sz w:val="24"/>
        </w:rPr>
      </w:pPr>
      <w:r w:rsidRPr="0014658F">
        <w:rPr>
          <w:b/>
          <w:sz w:val="24"/>
        </w:rPr>
        <w:t xml:space="preserve">Gerald Bieritz </w:t>
      </w:r>
      <w:r w:rsidRPr="0014658F">
        <w:rPr>
          <w:sz w:val="24"/>
        </w:rPr>
        <w:t>....................................................................................</w:t>
      </w:r>
      <w:r w:rsidRPr="0014658F">
        <w:rPr>
          <w:i/>
          <w:sz w:val="24"/>
        </w:rPr>
        <w:t>Associate Professor of Music</w:t>
      </w:r>
    </w:p>
    <w:p w14:paraId="2E97B7E2" w14:textId="77777777" w:rsidR="005B12E5" w:rsidRPr="0014658F" w:rsidRDefault="00DE5985">
      <w:pPr>
        <w:pStyle w:val="BodyText"/>
        <w:spacing w:before="4" w:line="237" w:lineRule="auto"/>
        <w:ind w:left="1557" w:right="1192"/>
      </w:pPr>
      <w:r w:rsidRPr="0014658F">
        <w:t>B.M.E., Capital University; M.A., California State University; D.M.A., University of North Texas</w:t>
      </w:r>
    </w:p>
    <w:p w14:paraId="0D76253B" w14:textId="77777777" w:rsidR="005B12E5" w:rsidRPr="0014658F" w:rsidRDefault="00DE5985">
      <w:pPr>
        <w:spacing w:before="4" w:line="275" w:lineRule="exact"/>
        <w:ind w:left="1197"/>
        <w:rPr>
          <w:i/>
          <w:sz w:val="24"/>
        </w:rPr>
      </w:pPr>
      <w:r w:rsidRPr="0014658F">
        <w:rPr>
          <w:b/>
          <w:sz w:val="24"/>
        </w:rPr>
        <w:t>Gregory Bosworth</w:t>
      </w:r>
      <w:r w:rsidRPr="0014658F">
        <w:rPr>
          <w:sz w:val="24"/>
        </w:rPr>
        <w:t xml:space="preserve">…......................... </w:t>
      </w:r>
      <w:r w:rsidRPr="0014658F">
        <w:rPr>
          <w:i/>
          <w:sz w:val="24"/>
        </w:rPr>
        <w:t>Dean of Arts and Sciences/Chair for Arts and Humanities/</w:t>
      </w:r>
    </w:p>
    <w:p w14:paraId="087F10E5" w14:textId="77777777" w:rsidR="005B12E5" w:rsidRPr="0014658F" w:rsidRDefault="00DE5985">
      <w:pPr>
        <w:spacing w:line="274" w:lineRule="exact"/>
        <w:ind w:left="1560"/>
        <w:rPr>
          <w:i/>
          <w:sz w:val="24"/>
        </w:rPr>
      </w:pPr>
      <w:r w:rsidRPr="0014658F">
        <w:rPr>
          <w:i/>
          <w:sz w:val="24"/>
        </w:rPr>
        <w:t>.................................................................................................... Associate Professor of History</w:t>
      </w:r>
    </w:p>
    <w:p w14:paraId="0DB7C71C" w14:textId="77777777" w:rsidR="005B12E5" w:rsidRPr="0014658F" w:rsidRDefault="00DE5985">
      <w:pPr>
        <w:pStyle w:val="BodyText"/>
        <w:spacing w:line="275" w:lineRule="exact"/>
        <w:ind w:left="1557"/>
      </w:pPr>
      <w:r w:rsidRPr="0014658F">
        <w:t>B.A., Southern University; M.A., Southern University; Ph.D., Howard University</w:t>
      </w:r>
    </w:p>
    <w:p w14:paraId="5E5E2D33" w14:textId="77777777" w:rsidR="005B12E5" w:rsidRPr="0014658F" w:rsidRDefault="00DE5985">
      <w:pPr>
        <w:spacing w:before="2"/>
        <w:ind w:left="1557" w:right="1180" w:hanging="360"/>
        <w:jc w:val="both"/>
        <w:rPr>
          <w:sz w:val="24"/>
        </w:rPr>
      </w:pPr>
      <w:r w:rsidRPr="0014658F">
        <w:rPr>
          <w:b/>
          <w:sz w:val="24"/>
        </w:rPr>
        <w:t>Glendora Carter</w:t>
      </w:r>
      <w:r w:rsidRPr="0014658F">
        <w:rPr>
          <w:sz w:val="24"/>
        </w:rPr>
        <w:t>…………………………………………</w:t>
      </w:r>
      <w:r w:rsidRPr="0014658F">
        <w:rPr>
          <w:i/>
          <w:sz w:val="24"/>
        </w:rPr>
        <w:t xml:space="preserve">Chair of STEM/Professor of Chemistry </w:t>
      </w:r>
      <w:r w:rsidRPr="0014658F">
        <w:rPr>
          <w:sz w:val="24"/>
        </w:rPr>
        <w:t>B.S., Texas Woman’s University; M.S., Texas A&amp;M University-Commerce; Ph.D., Meharry Medical College</w:t>
      </w:r>
    </w:p>
    <w:p w14:paraId="0D217585" w14:textId="77777777" w:rsidR="005B12E5" w:rsidRPr="0014658F" w:rsidRDefault="00DE5985">
      <w:pPr>
        <w:spacing w:line="275" w:lineRule="exact"/>
        <w:ind w:left="1197"/>
        <w:rPr>
          <w:i/>
          <w:sz w:val="24"/>
        </w:rPr>
      </w:pPr>
      <w:r w:rsidRPr="0014658F">
        <w:rPr>
          <w:b/>
          <w:sz w:val="24"/>
        </w:rPr>
        <w:t>Sedaric L. Dinkens</w:t>
      </w:r>
      <w:r w:rsidRPr="0014658F">
        <w:rPr>
          <w:sz w:val="24"/>
        </w:rPr>
        <w:t>……………………………………..………..</w:t>
      </w:r>
      <w:r w:rsidRPr="0014658F">
        <w:rPr>
          <w:i/>
          <w:sz w:val="24"/>
        </w:rPr>
        <w:t>Assistant Professor of Religion</w:t>
      </w:r>
    </w:p>
    <w:p w14:paraId="57A61D3F" w14:textId="77777777" w:rsidR="005B12E5" w:rsidRPr="0014658F" w:rsidRDefault="00DE5985">
      <w:pPr>
        <w:pStyle w:val="BodyText"/>
        <w:spacing w:before="2" w:line="275" w:lineRule="exact"/>
        <w:ind w:left="1557"/>
      </w:pPr>
      <w:r w:rsidRPr="0014658F">
        <w:t>B.S., Jarvis Christian College; M.Div., Southern Methodist University</w:t>
      </w:r>
    </w:p>
    <w:p w14:paraId="5B10215A" w14:textId="77777777" w:rsidR="005B12E5" w:rsidRPr="0014658F" w:rsidRDefault="00DE5985">
      <w:pPr>
        <w:spacing w:before="1" w:line="275" w:lineRule="exact"/>
        <w:ind w:left="1197"/>
        <w:rPr>
          <w:i/>
          <w:sz w:val="24"/>
        </w:rPr>
      </w:pPr>
      <w:r w:rsidRPr="0014658F">
        <w:rPr>
          <w:b/>
          <w:sz w:val="24"/>
        </w:rPr>
        <w:t xml:space="preserve">Joseph Esin </w:t>
      </w:r>
      <w:r w:rsidRPr="0014658F">
        <w:rPr>
          <w:sz w:val="24"/>
        </w:rPr>
        <w:t>................................................</w:t>
      </w:r>
      <w:r w:rsidRPr="0014658F">
        <w:rPr>
          <w:i/>
          <w:sz w:val="24"/>
        </w:rPr>
        <w:t>Assistant Professor of Computer Information Systems</w:t>
      </w:r>
    </w:p>
    <w:p w14:paraId="14DC5290" w14:textId="77777777" w:rsidR="005B12E5" w:rsidRPr="0014658F" w:rsidRDefault="00DE5985">
      <w:pPr>
        <w:ind w:left="1197" w:right="1196" w:firstLine="360"/>
        <w:rPr>
          <w:i/>
          <w:sz w:val="24"/>
        </w:rPr>
      </w:pPr>
      <w:r w:rsidRPr="0014658F">
        <w:rPr>
          <w:sz w:val="24"/>
        </w:rPr>
        <w:t xml:space="preserve">B.S., Saint Louis University; M.A., Society of Jesus College; Ph.D., United States University </w:t>
      </w:r>
      <w:r w:rsidRPr="0014658F">
        <w:rPr>
          <w:b/>
          <w:sz w:val="24"/>
        </w:rPr>
        <w:t xml:space="preserve">Phillip Farmer </w:t>
      </w:r>
      <w:r w:rsidRPr="0014658F">
        <w:rPr>
          <w:sz w:val="24"/>
        </w:rPr>
        <w:t>………....</w:t>
      </w:r>
      <w:r w:rsidRPr="0014658F">
        <w:rPr>
          <w:i/>
          <w:sz w:val="24"/>
        </w:rPr>
        <w:t>Interim Chair, Behavioral and Social Sciences</w:t>
      </w:r>
      <w:r w:rsidRPr="0014658F">
        <w:rPr>
          <w:sz w:val="24"/>
        </w:rPr>
        <w:t>/</w:t>
      </w:r>
      <w:r w:rsidRPr="0014658F">
        <w:rPr>
          <w:i/>
          <w:sz w:val="24"/>
        </w:rPr>
        <w:t>Assistant Professor of Social</w:t>
      </w:r>
      <w:r w:rsidRPr="0014658F">
        <w:rPr>
          <w:i/>
          <w:spacing w:val="58"/>
          <w:sz w:val="24"/>
        </w:rPr>
        <w:t xml:space="preserve"> </w:t>
      </w:r>
      <w:r w:rsidRPr="0014658F">
        <w:rPr>
          <w:i/>
          <w:sz w:val="24"/>
        </w:rPr>
        <w:t>Work</w:t>
      </w:r>
    </w:p>
    <w:p w14:paraId="6358221F" w14:textId="77777777" w:rsidR="005B12E5" w:rsidRPr="0014658F" w:rsidRDefault="00DE5985">
      <w:pPr>
        <w:pStyle w:val="BodyText"/>
        <w:spacing w:before="2" w:line="275" w:lineRule="exact"/>
        <w:ind w:left="1557"/>
      </w:pPr>
      <w:r w:rsidRPr="0014658F">
        <w:t>B.A., Baylor University; M.S., University of Texas, Arlington; Ph.D., U.T. Arlington</w:t>
      </w:r>
    </w:p>
    <w:p w14:paraId="4721E7DD" w14:textId="77777777" w:rsidR="005B12E5" w:rsidRPr="0014658F" w:rsidRDefault="00DE5985">
      <w:pPr>
        <w:spacing w:line="275" w:lineRule="exact"/>
        <w:ind w:left="1197"/>
        <w:rPr>
          <w:i/>
          <w:sz w:val="24"/>
        </w:rPr>
      </w:pPr>
      <w:r w:rsidRPr="0014658F">
        <w:rPr>
          <w:b/>
          <w:sz w:val="24"/>
        </w:rPr>
        <w:t xml:space="preserve">Anne-Christine Hoff </w:t>
      </w:r>
      <w:r w:rsidRPr="0014658F">
        <w:rPr>
          <w:sz w:val="24"/>
        </w:rPr>
        <w:t xml:space="preserve">...................................................................... </w:t>
      </w:r>
      <w:r w:rsidRPr="0014658F">
        <w:rPr>
          <w:i/>
          <w:sz w:val="24"/>
        </w:rPr>
        <w:t>Assistant Professor of English</w:t>
      </w:r>
    </w:p>
    <w:p w14:paraId="7AC8D2A3" w14:textId="77777777" w:rsidR="005B12E5" w:rsidRPr="0014658F" w:rsidRDefault="00DE5985">
      <w:pPr>
        <w:pStyle w:val="BodyText"/>
        <w:spacing w:before="2" w:line="275" w:lineRule="exact"/>
        <w:ind w:left="1557"/>
      </w:pPr>
      <w:r w:rsidRPr="0014658F">
        <w:t>B.A., Barnard College; M.A., New York University; Ph.D., University of Georgia</w:t>
      </w:r>
    </w:p>
    <w:p w14:paraId="7A53E64C" w14:textId="04C769C4" w:rsidR="000F1578" w:rsidRPr="0014658F" w:rsidRDefault="000F1578" w:rsidP="000F1578">
      <w:pPr>
        <w:pStyle w:val="BodyText"/>
        <w:ind w:left="1557" w:right="1416" w:hanging="360"/>
      </w:pPr>
      <w:r>
        <w:rPr>
          <w:b/>
        </w:rPr>
        <w:t>Antoinesha</w:t>
      </w:r>
      <w:r w:rsidRPr="0014658F">
        <w:rPr>
          <w:b/>
        </w:rPr>
        <w:t xml:space="preserve"> Hollman </w:t>
      </w:r>
      <w:r w:rsidR="00482AFA" w:rsidRPr="00482AFA">
        <w:t>…………………………………………</w:t>
      </w:r>
      <w:r w:rsidR="00482AFA" w:rsidRPr="00482AFA">
        <w:rPr>
          <w:i/>
        </w:rPr>
        <w:t>Assistant Professor of Biology</w:t>
      </w:r>
      <w:r w:rsidRPr="00482AFA">
        <w:rPr>
          <w:i/>
        </w:rPr>
        <w:t xml:space="preserve"> </w:t>
      </w:r>
      <w:r w:rsidR="00482AFA" w:rsidRPr="00482AFA">
        <w:t>B.S., Jackson</w:t>
      </w:r>
      <w:r w:rsidRPr="00482AFA">
        <w:t xml:space="preserve"> State University; M.S., Jackson</w:t>
      </w:r>
      <w:r w:rsidR="00482AFA" w:rsidRPr="00482AFA">
        <w:t xml:space="preserve"> State University. Ph.D.,</w:t>
      </w:r>
      <w:r w:rsidRPr="00482AFA">
        <w:t xml:space="preserve"> </w:t>
      </w:r>
      <w:r w:rsidR="00482AFA" w:rsidRPr="00482AFA">
        <w:t>Jackson State University</w:t>
      </w:r>
    </w:p>
    <w:p w14:paraId="0545B0C1" w14:textId="0D569D03" w:rsidR="005B12E5" w:rsidRPr="0014658F" w:rsidRDefault="00DE5985">
      <w:pPr>
        <w:pStyle w:val="BodyText"/>
        <w:ind w:left="1557" w:right="1416" w:hanging="360"/>
      </w:pPr>
      <w:r w:rsidRPr="0014658F">
        <w:rPr>
          <w:b/>
        </w:rPr>
        <w:t xml:space="preserve">Eric Hollman </w:t>
      </w:r>
      <w:r w:rsidRPr="0014658F">
        <w:t>………………………………………………………………..</w:t>
      </w:r>
      <w:r w:rsidRPr="0014658F">
        <w:rPr>
          <w:i/>
        </w:rPr>
        <w:t xml:space="preserve">Instructor of Math </w:t>
      </w:r>
      <w:r w:rsidRPr="0014658F">
        <w:t>B.S., Mississippi Valley State University; M.S., Jackson State University. Further Study: University of Texas at Arlington</w:t>
      </w:r>
    </w:p>
    <w:p w14:paraId="5D9A8134" w14:textId="77777777" w:rsidR="005B12E5" w:rsidRPr="0014658F" w:rsidRDefault="00DE5985">
      <w:pPr>
        <w:spacing w:before="1" w:line="275" w:lineRule="exact"/>
        <w:ind w:left="1197"/>
        <w:rPr>
          <w:i/>
          <w:sz w:val="24"/>
        </w:rPr>
      </w:pPr>
      <w:r w:rsidRPr="0014658F">
        <w:rPr>
          <w:b/>
          <w:sz w:val="24"/>
        </w:rPr>
        <w:t>Sonya Holmes</w:t>
      </w:r>
      <w:r w:rsidRPr="0014658F">
        <w:rPr>
          <w:sz w:val="24"/>
        </w:rPr>
        <w:t>…………………………….…………………</w:t>
      </w:r>
      <w:r w:rsidRPr="0014658F">
        <w:rPr>
          <w:i/>
          <w:sz w:val="24"/>
        </w:rPr>
        <w:t>Assistant Professor of Social Work</w:t>
      </w:r>
    </w:p>
    <w:p w14:paraId="0B5B7E5D" w14:textId="77777777" w:rsidR="005B12E5" w:rsidRPr="0014658F" w:rsidRDefault="00DE5985">
      <w:pPr>
        <w:pStyle w:val="BodyText"/>
        <w:spacing w:line="275" w:lineRule="exact"/>
        <w:ind w:left="1557"/>
      </w:pPr>
      <w:r w:rsidRPr="0014658F">
        <w:t>B.S.W., Lamar University; M.S. W., Stephen F. Austin State University</w:t>
      </w:r>
    </w:p>
    <w:p w14:paraId="2907C321" w14:textId="77777777" w:rsidR="005B12E5" w:rsidRPr="0014658F" w:rsidRDefault="00DE5985">
      <w:pPr>
        <w:spacing w:before="76" w:line="275" w:lineRule="exact"/>
        <w:ind w:left="1197"/>
        <w:rPr>
          <w:i/>
          <w:sz w:val="24"/>
        </w:rPr>
      </w:pPr>
      <w:r w:rsidRPr="0014658F">
        <w:rPr>
          <w:b/>
          <w:sz w:val="24"/>
        </w:rPr>
        <w:t xml:space="preserve">John F. Johnson </w:t>
      </w:r>
      <w:r w:rsidRPr="0014658F">
        <w:rPr>
          <w:sz w:val="24"/>
        </w:rPr>
        <w:t xml:space="preserve">............................................................................................. </w:t>
      </w:r>
      <w:r w:rsidRPr="0014658F">
        <w:rPr>
          <w:i/>
          <w:sz w:val="24"/>
        </w:rPr>
        <w:t>Professor of Biology</w:t>
      </w:r>
    </w:p>
    <w:p w14:paraId="29D599C3" w14:textId="7B2C2406" w:rsidR="005B12E5" w:rsidRDefault="00DE5985">
      <w:pPr>
        <w:pStyle w:val="BodyText"/>
        <w:spacing w:line="242" w:lineRule="auto"/>
        <w:ind w:left="1557" w:right="1180"/>
      </w:pPr>
      <w:r w:rsidRPr="0014658F">
        <w:t xml:space="preserve">B.S., Texas College; M.S., Stephen F. </w:t>
      </w:r>
      <w:r w:rsidR="00061886">
        <w:t xml:space="preserve">Austin State University; Ed.D., </w:t>
      </w:r>
      <w:r w:rsidRPr="0014658F">
        <w:t>Texas A&amp;M University-Commerce. Further Study: Southern Methodist University</w:t>
      </w:r>
    </w:p>
    <w:p w14:paraId="676EF536" w14:textId="77777777" w:rsidR="00061886" w:rsidRPr="0014658F" w:rsidRDefault="00061886">
      <w:pPr>
        <w:pStyle w:val="BodyText"/>
        <w:spacing w:line="242" w:lineRule="auto"/>
        <w:ind w:left="1557" w:right="1180"/>
      </w:pPr>
    </w:p>
    <w:p w14:paraId="0278A057" w14:textId="73003493" w:rsidR="005B12E5" w:rsidRPr="0014658F" w:rsidRDefault="006919C0">
      <w:pPr>
        <w:spacing w:line="271" w:lineRule="exact"/>
        <w:ind w:left="1197"/>
        <w:rPr>
          <w:i/>
          <w:sz w:val="24"/>
        </w:rPr>
      </w:pPr>
      <w:r>
        <w:rPr>
          <w:b/>
          <w:sz w:val="24"/>
        </w:rPr>
        <w:lastRenderedPageBreak/>
        <w:t>Marcus Johnson</w:t>
      </w:r>
      <w:r w:rsidR="00DE5985" w:rsidRPr="0014658F">
        <w:rPr>
          <w:b/>
          <w:sz w:val="24"/>
        </w:rPr>
        <w:t>……</w:t>
      </w:r>
      <w:r>
        <w:rPr>
          <w:sz w:val="24"/>
        </w:rPr>
        <w:t>……………………………………</w:t>
      </w:r>
      <w:r w:rsidR="00DE5985" w:rsidRPr="0014658F">
        <w:rPr>
          <w:sz w:val="24"/>
        </w:rPr>
        <w:t>……</w:t>
      </w:r>
      <w:r>
        <w:rPr>
          <w:i/>
          <w:sz w:val="24"/>
        </w:rPr>
        <w:t>Assistant Professor of Kinesiology</w:t>
      </w:r>
    </w:p>
    <w:p w14:paraId="0581AB21" w14:textId="77777777" w:rsidR="00F23B54" w:rsidRDefault="006919C0">
      <w:pPr>
        <w:pStyle w:val="BodyText"/>
        <w:spacing w:before="2" w:line="275" w:lineRule="exact"/>
        <w:ind w:left="1557"/>
      </w:pPr>
      <w:r>
        <w:t>B.A.</w:t>
      </w:r>
      <w:r w:rsidR="00F23B54">
        <w:t>S</w:t>
      </w:r>
      <w:r>
        <w:t>, Dallas Baptist University; M.A., Dallas Baptist University</w:t>
      </w:r>
      <w:r w:rsidR="00F23B54">
        <w:t xml:space="preserve">; Ed.D. Candidate, </w:t>
      </w:r>
    </w:p>
    <w:p w14:paraId="68ABDC8E" w14:textId="74333975" w:rsidR="005B12E5" w:rsidRDefault="00F23B54">
      <w:pPr>
        <w:pStyle w:val="BodyText"/>
        <w:spacing w:before="2" w:line="275" w:lineRule="exact"/>
        <w:ind w:left="1557"/>
      </w:pPr>
      <w:r>
        <w:t>Texas A&amp;M Commerce</w:t>
      </w:r>
    </w:p>
    <w:p w14:paraId="098A4ED4" w14:textId="77777777" w:rsidR="006919C0" w:rsidRPr="0014658F" w:rsidRDefault="006919C0" w:rsidP="006919C0">
      <w:pPr>
        <w:spacing w:line="271" w:lineRule="exact"/>
        <w:ind w:left="1197"/>
        <w:rPr>
          <w:i/>
          <w:sz w:val="24"/>
        </w:rPr>
      </w:pPr>
      <w:r w:rsidRPr="0014658F">
        <w:rPr>
          <w:b/>
          <w:sz w:val="24"/>
        </w:rPr>
        <w:t>Trenton Judson……</w:t>
      </w:r>
      <w:r w:rsidRPr="0014658F">
        <w:rPr>
          <w:sz w:val="24"/>
        </w:rPr>
        <w:t>………………………………………………</w:t>
      </w:r>
      <w:r w:rsidRPr="0014658F">
        <w:rPr>
          <w:i/>
          <w:sz w:val="24"/>
        </w:rPr>
        <w:t>Assistant Professor of English</w:t>
      </w:r>
    </w:p>
    <w:p w14:paraId="6293A7EE" w14:textId="67783521" w:rsidR="00E23800" w:rsidRDefault="006919C0" w:rsidP="00E23800">
      <w:pPr>
        <w:pStyle w:val="BodyText"/>
        <w:spacing w:before="2" w:line="275" w:lineRule="exact"/>
        <w:ind w:left="1557"/>
      </w:pPr>
      <w:r w:rsidRPr="0014658F">
        <w:t>B.A., Weber State University; M.A., Weber State University</w:t>
      </w:r>
    </w:p>
    <w:p w14:paraId="47BD9A6C" w14:textId="0139B052" w:rsidR="00E23800" w:rsidRPr="0014658F" w:rsidRDefault="00E23800" w:rsidP="00E23800">
      <w:pPr>
        <w:spacing w:line="271" w:lineRule="exact"/>
        <w:ind w:left="1197"/>
        <w:rPr>
          <w:i/>
          <w:sz w:val="24"/>
        </w:rPr>
      </w:pPr>
      <w:r>
        <w:rPr>
          <w:b/>
          <w:sz w:val="24"/>
        </w:rPr>
        <w:t>Daff Kalulu</w:t>
      </w:r>
      <w:r w:rsidRPr="0014658F">
        <w:rPr>
          <w:b/>
          <w:sz w:val="24"/>
        </w:rPr>
        <w:t>……</w:t>
      </w:r>
      <w:r w:rsidRPr="0014658F">
        <w:rPr>
          <w:sz w:val="24"/>
        </w:rPr>
        <w:t>………………………………………………</w:t>
      </w:r>
      <w:r>
        <w:rPr>
          <w:i/>
          <w:sz w:val="24"/>
        </w:rPr>
        <w:t>Assistant Professor of Cyber Security</w:t>
      </w:r>
    </w:p>
    <w:p w14:paraId="2FA9A12A" w14:textId="1900D88A" w:rsidR="00E23800" w:rsidRPr="00E23800" w:rsidRDefault="00E23800" w:rsidP="00E23800">
      <w:pPr>
        <w:pStyle w:val="BodyText"/>
        <w:spacing w:before="2" w:line="275" w:lineRule="exact"/>
        <w:ind w:left="1557"/>
      </w:pPr>
      <w:r>
        <w:t>B.S., Southern University; M.S., Southern University</w:t>
      </w:r>
    </w:p>
    <w:p w14:paraId="24392136" w14:textId="6E683AEE" w:rsidR="005B12E5" w:rsidRPr="0014658F" w:rsidRDefault="00DE5985">
      <w:pPr>
        <w:pStyle w:val="BodyText"/>
        <w:ind w:left="1557" w:right="1356" w:hanging="360"/>
      </w:pPr>
      <w:r w:rsidRPr="0014658F">
        <w:rPr>
          <w:b/>
        </w:rPr>
        <w:t>Benson Kariuki, CPA</w:t>
      </w:r>
      <w:r w:rsidRPr="0014658F">
        <w:t>………………………………………</w:t>
      </w:r>
      <w:r w:rsidRPr="0014658F">
        <w:rPr>
          <w:i/>
        </w:rPr>
        <w:t xml:space="preserve">Dean and Professor of Accounting </w:t>
      </w:r>
      <w:r w:rsidRPr="0014658F">
        <w:t>B.S., William Paterson University; M.A.,</w:t>
      </w:r>
      <w:r w:rsidR="00765E02">
        <w:t xml:space="preserve"> William Paterson University; DBA</w:t>
      </w:r>
      <w:r w:rsidRPr="0014658F">
        <w:t>, Nova Southeastern University. Further Study: Mississippi State University, Montclair State University, Louisana Tech University, Long Island University, Alcorn State University</w:t>
      </w:r>
    </w:p>
    <w:p w14:paraId="3EBBD521" w14:textId="77777777" w:rsidR="005B12E5" w:rsidRPr="0014658F" w:rsidRDefault="00DE5985">
      <w:pPr>
        <w:ind w:left="1197"/>
        <w:rPr>
          <w:i/>
          <w:sz w:val="24"/>
        </w:rPr>
      </w:pPr>
      <w:r w:rsidRPr="0014658F">
        <w:rPr>
          <w:b/>
          <w:sz w:val="24"/>
        </w:rPr>
        <w:t>Cheryl Kariuki…………………</w:t>
      </w:r>
      <w:r w:rsidRPr="0014658F">
        <w:rPr>
          <w:i/>
          <w:sz w:val="24"/>
        </w:rPr>
        <w:t>Assistant Professor of Education/Director of Honors Program</w:t>
      </w:r>
    </w:p>
    <w:p w14:paraId="46EC3BE3" w14:textId="6D19F908" w:rsidR="005B12E5" w:rsidRDefault="00DE5985">
      <w:pPr>
        <w:pStyle w:val="BodyText"/>
        <w:spacing w:before="1" w:line="275" w:lineRule="exact"/>
        <w:ind w:left="1557"/>
      </w:pPr>
      <w:r w:rsidRPr="0014658F">
        <w:t>B.S., Alcorn State University; M.S., Alcorn State University; Ph.D., Jackson State University</w:t>
      </w:r>
    </w:p>
    <w:p w14:paraId="18EF7802" w14:textId="4868F630" w:rsidR="00D67976" w:rsidRPr="0014658F" w:rsidRDefault="00D67976" w:rsidP="00D67976">
      <w:pPr>
        <w:spacing w:line="271" w:lineRule="exact"/>
        <w:ind w:left="1197"/>
        <w:rPr>
          <w:i/>
          <w:sz w:val="24"/>
        </w:rPr>
      </w:pPr>
      <w:r>
        <w:rPr>
          <w:b/>
          <w:sz w:val="24"/>
        </w:rPr>
        <w:t>Micheline Lambert-Gipson</w:t>
      </w:r>
      <w:r w:rsidRPr="0014658F">
        <w:rPr>
          <w:b/>
          <w:sz w:val="24"/>
        </w:rPr>
        <w:t>……</w:t>
      </w:r>
      <w:r>
        <w:rPr>
          <w:sz w:val="24"/>
        </w:rPr>
        <w:t>…………………………………..……</w:t>
      </w:r>
      <w:r>
        <w:rPr>
          <w:i/>
          <w:sz w:val="24"/>
        </w:rPr>
        <w:t>Instructor of Education</w:t>
      </w:r>
    </w:p>
    <w:p w14:paraId="5BF07A83" w14:textId="75100066" w:rsidR="00D67976" w:rsidRPr="00D67976" w:rsidRDefault="00D67976" w:rsidP="00D67976">
      <w:pPr>
        <w:pStyle w:val="BodyText"/>
        <w:spacing w:before="2" w:line="275" w:lineRule="exact"/>
        <w:ind w:left="1557"/>
      </w:pPr>
      <w:r>
        <w:t>B.S., Mississippi Valley State University; M.A., University of Phoenix</w:t>
      </w:r>
    </w:p>
    <w:p w14:paraId="6FC258B1" w14:textId="7A27979E" w:rsidR="005B12E5" w:rsidRPr="0014658F" w:rsidRDefault="00DE5985">
      <w:pPr>
        <w:spacing w:line="242" w:lineRule="auto"/>
        <w:ind w:left="1557" w:right="1796" w:hanging="360"/>
        <w:rPr>
          <w:i/>
          <w:sz w:val="24"/>
        </w:rPr>
      </w:pPr>
      <w:r w:rsidRPr="0014658F">
        <w:rPr>
          <w:b/>
          <w:sz w:val="24"/>
        </w:rPr>
        <w:t>Lisa Lang……………..……………………</w:t>
      </w:r>
      <w:r w:rsidRPr="0014658F">
        <w:rPr>
          <w:i/>
          <w:sz w:val="24"/>
        </w:rPr>
        <w:t>Assistant Vice President for Academic Affairs, Professor of Human Sciences, and Assistant Professor of Social Sciences</w:t>
      </w:r>
    </w:p>
    <w:p w14:paraId="0DD1675B" w14:textId="77777777" w:rsidR="005B12E5" w:rsidRPr="0014658F" w:rsidRDefault="00DE5985">
      <w:pPr>
        <w:pStyle w:val="BodyText"/>
        <w:ind w:left="1557" w:right="1649"/>
      </w:pPr>
      <w:r w:rsidRPr="0014658F">
        <w:t>B.S., Florida A&amp;M University; M.A.S.S., Florida A&amp;M University; M.S., Florida A&amp;M University; Ph.D., Florida State University. Further Study: University of Kentucky; University of Maine; Harvard University</w:t>
      </w:r>
    </w:p>
    <w:p w14:paraId="3576B4A6" w14:textId="3478459B" w:rsidR="005B12E5" w:rsidRDefault="00DE5985">
      <w:pPr>
        <w:ind w:left="1557" w:right="1162" w:hanging="360"/>
        <w:rPr>
          <w:sz w:val="24"/>
        </w:rPr>
      </w:pPr>
      <w:r w:rsidRPr="0014658F">
        <w:rPr>
          <w:b/>
          <w:sz w:val="24"/>
        </w:rPr>
        <w:t xml:space="preserve">Dean Lanham </w:t>
      </w:r>
      <w:r w:rsidRPr="0014658F">
        <w:rPr>
          <w:sz w:val="24"/>
        </w:rPr>
        <w:t>....................................................................</w:t>
      </w:r>
      <w:r w:rsidRPr="0014658F">
        <w:rPr>
          <w:i/>
          <w:sz w:val="24"/>
        </w:rPr>
        <w:t xml:space="preserve">Assistant Professor of Criminal Justice </w:t>
      </w:r>
      <w:r w:rsidRPr="0014658F">
        <w:rPr>
          <w:sz w:val="24"/>
        </w:rPr>
        <w:t>B.S., Texas A&amp;M University; M.S., Sam Houston State University; Ph.D., Prairie View A&amp;M University</w:t>
      </w:r>
    </w:p>
    <w:p w14:paraId="4F1E7F9A" w14:textId="77777777" w:rsidR="008F1A32" w:rsidRDefault="008F1A32" w:rsidP="008F1A32">
      <w:pPr>
        <w:spacing w:line="271" w:lineRule="exact"/>
        <w:ind w:left="1197"/>
        <w:rPr>
          <w:i/>
          <w:sz w:val="24"/>
        </w:rPr>
      </w:pPr>
      <w:r>
        <w:rPr>
          <w:b/>
          <w:sz w:val="24"/>
        </w:rPr>
        <w:t>Rayburne Lawrence</w:t>
      </w:r>
      <w:r w:rsidRPr="0014658F">
        <w:rPr>
          <w:b/>
          <w:sz w:val="24"/>
        </w:rPr>
        <w:t>……</w:t>
      </w:r>
      <w:r>
        <w:rPr>
          <w:sz w:val="24"/>
        </w:rPr>
        <w:t>…………………………………</w:t>
      </w:r>
      <w:r w:rsidRPr="0014658F">
        <w:rPr>
          <w:sz w:val="24"/>
        </w:rPr>
        <w:t>…</w:t>
      </w:r>
      <w:r>
        <w:rPr>
          <w:i/>
          <w:sz w:val="24"/>
        </w:rPr>
        <w:t>Assistant Professor of Government</w:t>
      </w:r>
    </w:p>
    <w:p w14:paraId="5DD557C4" w14:textId="0E96C54E" w:rsidR="008F1A32" w:rsidRPr="0014658F" w:rsidRDefault="008F1A32" w:rsidP="008F1A32">
      <w:pPr>
        <w:spacing w:line="271" w:lineRule="exact"/>
        <w:ind w:left="1197"/>
        <w:rPr>
          <w:i/>
          <w:sz w:val="24"/>
        </w:rPr>
      </w:pPr>
      <w:r>
        <w:rPr>
          <w:b/>
          <w:sz w:val="24"/>
        </w:rPr>
        <w:t xml:space="preserve">      </w:t>
      </w:r>
      <w:r>
        <w:rPr>
          <w:i/>
          <w:sz w:val="24"/>
        </w:rPr>
        <w:t xml:space="preserve"> and Political Science</w:t>
      </w:r>
    </w:p>
    <w:p w14:paraId="27D49706" w14:textId="1B5AE6E0" w:rsidR="008F1A32" w:rsidRDefault="008F1A32" w:rsidP="008F1A32">
      <w:pPr>
        <w:pStyle w:val="BodyText"/>
        <w:spacing w:before="2" w:line="275" w:lineRule="exact"/>
      </w:pPr>
      <w:r w:rsidRPr="0014658F">
        <w:t xml:space="preserve"> </w:t>
      </w:r>
      <w:r>
        <w:tab/>
      </w:r>
      <w:r>
        <w:tab/>
        <w:t xml:space="preserve">   M.A., Roosevelt University; Ph.D., Clark Atlanta University</w:t>
      </w:r>
    </w:p>
    <w:p w14:paraId="21AFCE85" w14:textId="589579CC" w:rsidR="001059B0" w:rsidRPr="003C6AE0" w:rsidRDefault="001059B0" w:rsidP="001059B0">
      <w:pPr>
        <w:spacing w:line="274" w:lineRule="exact"/>
        <w:ind w:left="1197"/>
        <w:rPr>
          <w:i/>
          <w:sz w:val="24"/>
        </w:rPr>
      </w:pPr>
      <w:r w:rsidRPr="003C6AE0">
        <w:rPr>
          <w:b/>
          <w:sz w:val="24"/>
        </w:rPr>
        <w:t xml:space="preserve">Gwendolyn C. Lee </w:t>
      </w:r>
      <w:r w:rsidRPr="003C6AE0">
        <w:rPr>
          <w:sz w:val="24"/>
        </w:rPr>
        <w:t>....................................................................</w:t>
      </w:r>
      <w:r w:rsidRPr="003C6AE0">
        <w:rPr>
          <w:i/>
          <w:sz w:val="24"/>
        </w:rPr>
        <w:t>Assistant Professor of Social Work</w:t>
      </w:r>
    </w:p>
    <w:p w14:paraId="7092990F" w14:textId="0983C7FA" w:rsidR="001059B0" w:rsidRPr="003C6AE0" w:rsidRDefault="001059B0" w:rsidP="001059B0">
      <w:pPr>
        <w:pStyle w:val="BodyText"/>
        <w:spacing w:line="237" w:lineRule="auto"/>
        <w:ind w:left="1557" w:right="1389"/>
      </w:pPr>
      <w:r w:rsidRPr="003C6AE0">
        <w:t>B.B.A., Jackson State University; M.S.W., Clark Atlanta University</w:t>
      </w:r>
    </w:p>
    <w:p w14:paraId="25FD0CB0" w14:textId="77777777" w:rsidR="005B12E5" w:rsidRPr="00061886" w:rsidRDefault="00DE5985">
      <w:pPr>
        <w:spacing w:line="274" w:lineRule="exact"/>
        <w:ind w:left="1197"/>
        <w:rPr>
          <w:i/>
          <w:sz w:val="24"/>
        </w:rPr>
      </w:pPr>
      <w:r w:rsidRPr="00061886">
        <w:rPr>
          <w:b/>
          <w:sz w:val="24"/>
        </w:rPr>
        <w:t xml:space="preserve">Paul Seong Lee </w:t>
      </w:r>
      <w:r w:rsidRPr="00061886">
        <w:rPr>
          <w:sz w:val="24"/>
        </w:rPr>
        <w:t>..................................................................................</w:t>
      </w:r>
      <w:r w:rsidRPr="00061886">
        <w:rPr>
          <w:i/>
          <w:sz w:val="24"/>
        </w:rPr>
        <w:t>Associate Professor of Music</w:t>
      </w:r>
    </w:p>
    <w:p w14:paraId="77DC813E" w14:textId="77777777" w:rsidR="005B12E5" w:rsidRPr="00061886" w:rsidRDefault="00DE5985">
      <w:pPr>
        <w:pStyle w:val="BodyText"/>
        <w:spacing w:line="237" w:lineRule="auto"/>
        <w:ind w:left="1557" w:right="1389"/>
      </w:pPr>
      <w:r w:rsidRPr="00061886">
        <w:t>B.M., Chong Shin University; M.M., Northern Illinois University; D.M.A., Louisiana State University</w:t>
      </w:r>
    </w:p>
    <w:p w14:paraId="2CF9CACD" w14:textId="77777777" w:rsidR="005B12E5" w:rsidRPr="0014658F" w:rsidRDefault="00DE5985">
      <w:pPr>
        <w:ind w:left="1557" w:right="1164" w:hanging="360"/>
        <w:rPr>
          <w:sz w:val="24"/>
        </w:rPr>
      </w:pPr>
      <w:r w:rsidRPr="0014658F">
        <w:rPr>
          <w:b/>
          <w:sz w:val="24"/>
        </w:rPr>
        <w:t>Glenell Lee-Pruitt</w:t>
      </w:r>
      <w:r w:rsidRPr="0014658F">
        <w:rPr>
          <w:sz w:val="24"/>
        </w:rPr>
        <w:t xml:space="preserve">.......... </w:t>
      </w:r>
      <w:r w:rsidRPr="0014658F">
        <w:rPr>
          <w:i/>
          <w:sz w:val="24"/>
        </w:rPr>
        <w:t xml:space="preserve">Provost/Vice President Academic Affairs and Professor of Social Work </w:t>
      </w:r>
      <w:r w:rsidRPr="0014658F">
        <w:rPr>
          <w:sz w:val="24"/>
        </w:rPr>
        <w:t>B.S.W., Jackson State University; M.S.W., Temple University; Ph.D., Jackson State University; M.Div., Payne Theological Seminary</w:t>
      </w:r>
    </w:p>
    <w:p w14:paraId="477AAB32" w14:textId="2C04F5CB" w:rsidR="00D04AFA" w:rsidRPr="0014658F" w:rsidRDefault="00D04AFA" w:rsidP="00D04AFA">
      <w:pPr>
        <w:ind w:left="1197"/>
        <w:rPr>
          <w:i/>
          <w:sz w:val="24"/>
        </w:rPr>
      </w:pPr>
      <w:r>
        <w:rPr>
          <w:b/>
          <w:sz w:val="24"/>
        </w:rPr>
        <w:t>Lateef Leffall</w:t>
      </w:r>
      <w:r w:rsidRPr="0014658F">
        <w:rPr>
          <w:b/>
          <w:sz w:val="24"/>
        </w:rPr>
        <w:t>……………</w:t>
      </w:r>
      <w:r>
        <w:rPr>
          <w:b/>
          <w:sz w:val="24"/>
        </w:rPr>
        <w:t>……………………………………</w:t>
      </w:r>
      <w:r w:rsidRPr="0014658F">
        <w:rPr>
          <w:b/>
          <w:sz w:val="24"/>
        </w:rPr>
        <w:t>……</w:t>
      </w:r>
      <w:r>
        <w:rPr>
          <w:i/>
          <w:sz w:val="24"/>
        </w:rPr>
        <w:t>Assistant Professor of English</w:t>
      </w:r>
    </w:p>
    <w:p w14:paraId="480683E4" w14:textId="47F9D0A4" w:rsidR="00D04AFA" w:rsidRPr="0014658F" w:rsidRDefault="00D04AFA" w:rsidP="00D04AFA">
      <w:pPr>
        <w:pStyle w:val="BodyText"/>
        <w:spacing w:before="1" w:line="275" w:lineRule="exact"/>
        <w:ind w:left="1557"/>
      </w:pPr>
      <w:r>
        <w:t>B.A., Wiley College; M.A., St. John’s University</w:t>
      </w:r>
    </w:p>
    <w:p w14:paraId="4DD2815D" w14:textId="0A470003" w:rsidR="0075501E" w:rsidRPr="0014658F" w:rsidRDefault="0075501E" w:rsidP="0075501E">
      <w:pPr>
        <w:spacing w:before="4" w:line="275" w:lineRule="exact"/>
        <w:ind w:left="1197"/>
        <w:rPr>
          <w:i/>
          <w:sz w:val="24"/>
        </w:rPr>
      </w:pPr>
      <w:r w:rsidRPr="0014658F">
        <w:rPr>
          <w:b/>
          <w:sz w:val="24"/>
        </w:rPr>
        <w:t xml:space="preserve">Calvin Lester </w:t>
      </w:r>
      <w:r w:rsidRPr="0014658F">
        <w:rPr>
          <w:sz w:val="24"/>
        </w:rPr>
        <w:t>....................................................................</w:t>
      </w:r>
      <w:r w:rsidRPr="0014658F">
        <w:rPr>
          <w:spacing w:val="-53"/>
          <w:sz w:val="24"/>
        </w:rPr>
        <w:t xml:space="preserve"> </w:t>
      </w:r>
      <w:r w:rsidRPr="0014658F">
        <w:rPr>
          <w:i/>
          <w:sz w:val="24"/>
        </w:rPr>
        <w:t>Associate Professor of Criminal Justice</w:t>
      </w:r>
    </w:p>
    <w:p w14:paraId="1FB9B730" w14:textId="77777777" w:rsidR="0075501E" w:rsidRPr="0014658F" w:rsidRDefault="0075501E" w:rsidP="0075501E">
      <w:pPr>
        <w:pStyle w:val="BodyText"/>
        <w:spacing w:line="275" w:lineRule="exact"/>
        <w:ind w:left="1557"/>
      </w:pPr>
      <w:r w:rsidRPr="0014658F">
        <w:t>B.S., Southern University Law Center; J.D., Southern University Law Center</w:t>
      </w:r>
    </w:p>
    <w:p w14:paraId="5E53B4C9" w14:textId="1D9DE255" w:rsidR="00C834C6" w:rsidRPr="00C834C6" w:rsidRDefault="00C834C6" w:rsidP="0075501E">
      <w:pPr>
        <w:spacing w:before="3"/>
        <w:ind w:left="1557" w:right="1180" w:hanging="360"/>
        <w:jc w:val="both"/>
        <w:rPr>
          <w:i/>
          <w:sz w:val="24"/>
        </w:rPr>
      </w:pPr>
      <w:r w:rsidRPr="00C834C6">
        <w:rPr>
          <w:b/>
          <w:sz w:val="24"/>
        </w:rPr>
        <w:t>Jessica Marshall</w:t>
      </w:r>
      <w:r w:rsidRPr="00C834C6">
        <w:rPr>
          <w:i/>
          <w:sz w:val="24"/>
        </w:rPr>
        <w:t>......................................</w:t>
      </w:r>
      <w:r>
        <w:rPr>
          <w:i/>
          <w:sz w:val="24"/>
        </w:rPr>
        <w:t>......................................</w:t>
      </w:r>
      <w:r w:rsidRPr="00C834C6">
        <w:rPr>
          <w:i/>
          <w:sz w:val="24"/>
        </w:rPr>
        <w:t>.</w:t>
      </w:r>
      <w:r w:rsidRPr="00C834C6">
        <w:rPr>
          <w:i/>
          <w:spacing w:val="-18"/>
          <w:sz w:val="24"/>
        </w:rPr>
        <w:t xml:space="preserve"> </w:t>
      </w:r>
      <w:r>
        <w:rPr>
          <w:i/>
          <w:spacing w:val="-18"/>
          <w:sz w:val="24"/>
        </w:rPr>
        <w:t xml:space="preserve">Assistant </w:t>
      </w:r>
      <w:r w:rsidRPr="00C834C6">
        <w:rPr>
          <w:i/>
          <w:sz w:val="24"/>
        </w:rPr>
        <w:t>Professor</w:t>
      </w:r>
      <w:r w:rsidRPr="00C834C6">
        <w:rPr>
          <w:i/>
          <w:spacing w:val="-3"/>
          <w:sz w:val="24"/>
        </w:rPr>
        <w:t xml:space="preserve"> </w:t>
      </w:r>
      <w:r w:rsidRPr="00C834C6">
        <w:rPr>
          <w:i/>
          <w:sz w:val="24"/>
        </w:rPr>
        <w:t>of</w:t>
      </w:r>
      <w:r w:rsidRPr="00C834C6">
        <w:rPr>
          <w:i/>
          <w:spacing w:val="-4"/>
          <w:sz w:val="24"/>
        </w:rPr>
        <w:t xml:space="preserve"> </w:t>
      </w:r>
      <w:r w:rsidRPr="00C834C6">
        <w:rPr>
          <w:i/>
          <w:sz w:val="24"/>
        </w:rPr>
        <w:t>Education</w:t>
      </w:r>
      <w:r w:rsidRPr="00C834C6">
        <w:rPr>
          <w:i/>
          <w:spacing w:val="-3"/>
          <w:sz w:val="24"/>
        </w:rPr>
        <w:t xml:space="preserve"> </w:t>
      </w:r>
    </w:p>
    <w:p w14:paraId="693475F8" w14:textId="198C8580" w:rsidR="00C834C6" w:rsidRPr="00C834C6" w:rsidRDefault="00C834C6" w:rsidP="00C834C6">
      <w:pPr>
        <w:spacing w:before="3"/>
        <w:ind w:left="1557" w:right="1180" w:hanging="117"/>
        <w:jc w:val="both"/>
        <w:rPr>
          <w:b/>
          <w:sz w:val="24"/>
        </w:rPr>
      </w:pPr>
      <w:r w:rsidRPr="00C834C6">
        <w:rPr>
          <w:i/>
          <w:sz w:val="24"/>
        </w:rPr>
        <w:t xml:space="preserve"> </w:t>
      </w:r>
      <w:r w:rsidRPr="00C834C6">
        <w:rPr>
          <w:sz w:val="24"/>
        </w:rPr>
        <w:t xml:space="preserve">B.S., Lamar University; M.Ed., Texas Southern University; </w:t>
      </w:r>
    </w:p>
    <w:p w14:paraId="32B55D38" w14:textId="028CA8CD" w:rsidR="0075501E" w:rsidRPr="002E7AB1" w:rsidRDefault="0075501E" w:rsidP="0075501E">
      <w:pPr>
        <w:spacing w:before="3"/>
        <w:ind w:left="1557" w:right="1180" w:hanging="360"/>
        <w:jc w:val="both"/>
        <w:rPr>
          <w:sz w:val="24"/>
        </w:rPr>
      </w:pPr>
      <w:r w:rsidRPr="002E7AB1">
        <w:rPr>
          <w:b/>
          <w:sz w:val="24"/>
        </w:rPr>
        <w:t>Mary</w:t>
      </w:r>
      <w:r w:rsidRPr="002E7AB1">
        <w:rPr>
          <w:b/>
          <w:spacing w:val="-3"/>
          <w:sz w:val="24"/>
        </w:rPr>
        <w:t xml:space="preserve"> </w:t>
      </w:r>
      <w:r w:rsidRPr="002E7AB1">
        <w:rPr>
          <w:b/>
          <w:sz w:val="24"/>
        </w:rPr>
        <w:t>J.</w:t>
      </w:r>
      <w:r w:rsidRPr="002E7AB1">
        <w:rPr>
          <w:b/>
          <w:spacing w:val="-3"/>
          <w:sz w:val="24"/>
        </w:rPr>
        <w:t xml:space="preserve"> </w:t>
      </w:r>
      <w:r w:rsidRPr="002E7AB1">
        <w:rPr>
          <w:b/>
          <w:sz w:val="24"/>
        </w:rPr>
        <w:t>McKinney</w:t>
      </w:r>
      <w:r w:rsidRPr="002E7AB1">
        <w:rPr>
          <w:b/>
          <w:spacing w:val="-33"/>
          <w:sz w:val="24"/>
        </w:rPr>
        <w:t xml:space="preserve"> </w:t>
      </w:r>
      <w:r w:rsidRPr="002E7AB1">
        <w:rPr>
          <w:i/>
          <w:sz w:val="24"/>
        </w:rPr>
        <w:t>.........................................</w:t>
      </w:r>
      <w:r w:rsidRPr="002E7AB1">
        <w:rPr>
          <w:i/>
          <w:spacing w:val="-18"/>
          <w:sz w:val="24"/>
        </w:rPr>
        <w:t xml:space="preserve"> </w:t>
      </w:r>
      <w:r w:rsidRPr="002E7AB1">
        <w:rPr>
          <w:i/>
          <w:sz w:val="24"/>
        </w:rPr>
        <w:t>Professor</w:t>
      </w:r>
      <w:r w:rsidRPr="002E7AB1">
        <w:rPr>
          <w:i/>
          <w:spacing w:val="-3"/>
          <w:sz w:val="24"/>
        </w:rPr>
        <w:t xml:space="preserve"> </w:t>
      </w:r>
      <w:r w:rsidRPr="002E7AB1">
        <w:rPr>
          <w:i/>
          <w:sz w:val="24"/>
        </w:rPr>
        <w:t>Emeritus</w:t>
      </w:r>
      <w:r w:rsidRPr="002E7AB1">
        <w:rPr>
          <w:i/>
          <w:spacing w:val="-3"/>
          <w:sz w:val="24"/>
        </w:rPr>
        <w:t xml:space="preserve"> </w:t>
      </w:r>
      <w:r w:rsidRPr="002E7AB1">
        <w:rPr>
          <w:i/>
          <w:sz w:val="24"/>
        </w:rPr>
        <w:t>of</w:t>
      </w:r>
      <w:r w:rsidRPr="002E7AB1">
        <w:rPr>
          <w:i/>
          <w:spacing w:val="-4"/>
          <w:sz w:val="24"/>
        </w:rPr>
        <w:t xml:space="preserve"> </w:t>
      </w:r>
      <w:r w:rsidRPr="002E7AB1">
        <w:rPr>
          <w:i/>
          <w:sz w:val="24"/>
        </w:rPr>
        <w:t>Education</w:t>
      </w:r>
      <w:r w:rsidRPr="002E7AB1">
        <w:rPr>
          <w:i/>
          <w:spacing w:val="-3"/>
          <w:sz w:val="24"/>
        </w:rPr>
        <w:t xml:space="preserve"> </w:t>
      </w:r>
      <w:r w:rsidRPr="002E7AB1">
        <w:rPr>
          <w:i/>
          <w:sz w:val="24"/>
        </w:rPr>
        <w:t>and</w:t>
      </w:r>
      <w:r w:rsidRPr="002E7AB1">
        <w:rPr>
          <w:i/>
          <w:spacing w:val="-3"/>
          <w:sz w:val="24"/>
        </w:rPr>
        <w:t xml:space="preserve"> </w:t>
      </w:r>
      <w:r w:rsidRPr="002E7AB1">
        <w:rPr>
          <w:i/>
          <w:sz w:val="24"/>
        </w:rPr>
        <w:t xml:space="preserve">Mathematics </w:t>
      </w:r>
      <w:r w:rsidRPr="002E7AB1">
        <w:rPr>
          <w:sz w:val="24"/>
        </w:rPr>
        <w:t>B.S., Texas College; M.S., Texas A&amp;M University-Commerce; Ph.D., Kansas State University</w:t>
      </w:r>
    </w:p>
    <w:p w14:paraId="4939371E" w14:textId="3095BB29" w:rsidR="002F0E38" w:rsidRPr="002F0E38" w:rsidRDefault="002F0E38" w:rsidP="002F0E38">
      <w:pPr>
        <w:spacing w:before="3"/>
        <w:ind w:left="1557" w:right="1180" w:hanging="360"/>
        <w:jc w:val="both"/>
        <w:rPr>
          <w:i/>
          <w:sz w:val="24"/>
        </w:rPr>
      </w:pPr>
      <w:r w:rsidRPr="002F0E38">
        <w:rPr>
          <w:b/>
          <w:sz w:val="24"/>
        </w:rPr>
        <w:t>Saliba Mukoro</w:t>
      </w:r>
      <w:r w:rsidRPr="002F0E38">
        <w:rPr>
          <w:i/>
          <w:sz w:val="24"/>
        </w:rPr>
        <w:t>.........................................</w:t>
      </w:r>
      <w:r w:rsidRPr="002F0E38">
        <w:rPr>
          <w:i/>
          <w:spacing w:val="-18"/>
          <w:sz w:val="24"/>
        </w:rPr>
        <w:t xml:space="preserve">................................... </w:t>
      </w:r>
      <w:r w:rsidRPr="002F0E38">
        <w:rPr>
          <w:i/>
          <w:sz w:val="24"/>
        </w:rPr>
        <w:t>Professor</w:t>
      </w:r>
      <w:r w:rsidRPr="002F0E38">
        <w:rPr>
          <w:i/>
          <w:spacing w:val="-3"/>
          <w:sz w:val="24"/>
        </w:rPr>
        <w:t xml:space="preserve"> of Criminal Justice</w:t>
      </w:r>
      <w:r w:rsidRPr="002F0E38">
        <w:rPr>
          <w:i/>
          <w:spacing w:val="-4"/>
          <w:sz w:val="24"/>
        </w:rPr>
        <w:t xml:space="preserve"> </w:t>
      </w:r>
      <w:r w:rsidRPr="002F0E38">
        <w:rPr>
          <w:i/>
          <w:sz w:val="24"/>
        </w:rPr>
        <w:t>Education</w:t>
      </w:r>
      <w:r w:rsidRPr="002F0E38">
        <w:rPr>
          <w:i/>
          <w:spacing w:val="-3"/>
          <w:sz w:val="24"/>
        </w:rPr>
        <w:t xml:space="preserve">  </w:t>
      </w:r>
    </w:p>
    <w:p w14:paraId="3861C9B6" w14:textId="52A25212" w:rsidR="002F0E38" w:rsidRDefault="002F0E38" w:rsidP="002F0E38">
      <w:pPr>
        <w:spacing w:before="3"/>
        <w:ind w:left="1557" w:right="1180" w:hanging="117"/>
        <w:jc w:val="both"/>
        <w:rPr>
          <w:sz w:val="24"/>
        </w:rPr>
      </w:pPr>
      <w:r w:rsidRPr="002F0E38">
        <w:rPr>
          <w:i/>
          <w:sz w:val="24"/>
        </w:rPr>
        <w:t xml:space="preserve">  </w:t>
      </w:r>
      <w:r>
        <w:rPr>
          <w:sz w:val="24"/>
        </w:rPr>
        <w:t xml:space="preserve">B.S., </w:t>
      </w:r>
      <w:r w:rsidRPr="002F0E38">
        <w:rPr>
          <w:sz w:val="24"/>
        </w:rPr>
        <w:t>Sam Houston State University; M.A., Sam Houston State University; Ph.D., Sam Houston State University</w:t>
      </w:r>
    </w:p>
    <w:p w14:paraId="3833564E" w14:textId="77777777" w:rsidR="00061886" w:rsidRDefault="00061886" w:rsidP="002F0E38">
      <w:pPr>
        <w:spacing w:before="3"/>
        <w:ind w:left="1557" w:right="1180" w:hanging="117"/>
        <w:jc w:val="both"/>
        <w:rPr>
          <w:sz w:val="24"/>
        </w:rPr>
      </w:pPr>
    </w:p>
    <w:p w14:paraId="61C317CA" w14:textId="4DF04A65" w:rsidR="00532D25" w:rsidRPr="002F0E38" w:rsidRDefault="00532D25" w:rsidP="00532D25">
      <w:pPr>
        <w:spacing w:before="3"/>
        <w:ind w:left="1557" w:right="1180" w:hanging="360"/>
        <w:jc w:val="both"/>
        <w:rPr>
          <w:i/>
          <w:sz w:val="24"/>
        </w:rPr>
      </w:pPr>
      <w:r>
        <w:rPr>
          <w:b/>
          <w:sz w:val="24"/>
        </w:rPr>
        <w:lastRenderedPageBreak/>
        <w:t>Alison Mukweyi</w:t>
      </w:r>
      <w:r w:rsidRPr="002F0E38">
        <w:rPr>
          <w:i/>
          <w:sz w:val="24"/>
        </w:rPr>
        <w:t>.........................................</w:t>
      </w:r>
      <w:r w:rsidRPr="002F0E38">
        <w:rPr>
          <w:i/>
          <w:spacing w:val="-18"/>
          <w:sz w:val="24"/>
        </w:rPr>
        <w:t>.................................</w:t>
      </w:r>
      <w:r>
        <w:rPr>
          <w:i/>
          <w:spacing w:val="-18"/>
          <w:sz w:val="24"/>
        </w:rPr>
        <w:t>..........</w:t>
      </w:r>
      <w:r w:rsidRPr="002F0E38">
        <w:rPr>
          <w:i/>
          <w:spacing w:val="-18"/>
          <w:sz w:val="24"/>
        </w:rPr>
        <w:t xml:space="preserve">.. </w:t>
      </w:r>
      <w:r>
        <w:rPr>
          <w:i/>
          <w:spacing w:val="-18"/>
          <w:sz w:val="24"/>
        </w:rPr>
        <w:t xml:space="preserve">Assistant </w:t>
      </w:r>
      <w:r w:rsidRPr="002F0E38">
        <w:rPr>
          <w:i/>
          <w:sz w:val="24"/>
        </w:rPr>
        <w:t>Professor</w:t>
      </w:r>
      <w:r>
        <w:rPr>
          <w:i/>
          <w:spacing w:val="-3"/>
          <w:sz w:val="24"/>
        </w:rPr>
        <w:t xml:space="preserve"> of Management</w:t>
      </w:r>
    </w:p>
    <w:p w14:paraId="147498CC" w14:textId="729B4ECD" w:rsidR="00532D25" w:rsidRDefault="00532D25" w:rsidP="00532D25">
      <w:pPr>
        <w:spacing w:before="3"/>
        <w:ind w:left="1557" w:right="1180" w:hanging="117"/>
        <w:jc w:val="both"/>
        <w:rPr>
          <w:sz w:val="24"/>
        </w:rPr>
      </w:pPr>
      <w:r w:rsidRPr="002F0E38">
        <w:rPr>
          <w:i/>
          <w:sz w:val="24"/>
        </w:rPr>
        <w:t xml:space="preserve">  </w:t>
      </w:r>
      <w:r w:rsidRPr="002F0E38">
        <w:rPr>
          <w:sz w:val="24"/>
        </w:rPr>
        <w:t>M.</w:t>
      </w:r>
      <w:r>
        <w:rPr>
          <w:sz w:val="24"/>
        </w:rPr>
        <w:t xml:space="preserve">B.A., Texas Woman’s </w:t>
      </w:r>
      <w:r w:rsidRPr="002F0E38">
        <w:rPr>
          <w:sz w:val="24"/>
        </w:rPr>
        <w:t>Univ</w:t>
      </w:r>
      <w:r>
        <w:rPr>
          <w:sz w:val="24"/>
        </w:rPr>
        <w:t>ersity; DBA</w:t>
      </w:r>
      <w:r w:rsidRPr="002F0E38">
        <w:rPr>
          <w:sz w:val="24"/>
        </w:rPr>
        <w:t xml:space="preserve"> University</w:t>
      </w:r>
      <w:r>
        <w:rPr>
          <w:sz w:val="24"/>
        </w:rPr>
        <w:t xml:space="preserve"> of Phoenix</w:t>
      </w:r>
    </w:p>
    <w:p w14:paraId="50AC7FEE" w14:textId="12C44905" w:rsidR="00765E02" w:rsidRPr="006C6D1D" w:rsidRDefault="00765E02" w:rsidP="00765E02">
      <w:pPr>
        <w:spacing w:before="3"/>
        <w:ind w:left="1557" w:right="1180" w:hanging="360"/>
        <w:jc w:val="both"/>
        <w:rPr>
          <w:i/>
          <w:sz w:val="24"/>
        </w:rPr>
      </w:pPr>
      <w:r w:rsidRPr="006C6D1D">
        <w:rPr>
          <w:b/>
          <w:sz w:val="24"/>
        </w:rPr>
        <w:t>Charles Needham</w:t>
      </w:r>
      <w:r w:rsidR="006C6D1D" w:rsidRPr="006C6D1D">
        <w:rPr>
          <w:i/>
          <w:sz w:val="24"/>
        </w:rPr>
        <w:t>.................................</w:t>
      </w:r>
      <w:r w:rsidRPr="006C6D1D">
        <w:rPr>
          <w:i/>
          <w:sz w:val="24"/>
        </w:rPr>
        <w:t>..........</w:t>
      </w:r>
      <w:r w:rsidRPr="006C6D1D">
        <w:rPr>
          <w:i/>
          <w:spacing w:val="-18"/>
          <w:sz w:val="24"/>
        </w:rPr>
        <w:t xml:space="preserve">................................... Assistant </w:t>
      </w:r>
      <w:r w:rsidRPr="006C6D1D">
        <w:rPr>
          <w:i/>
          <w:sz w:val="24"/>
        </w:rPr>
        <w:t>Professor</w:t>
      </w:r>
      <w:r w:rsidRPr="006C6D1D">
        <w:rPr>
          <w:i/>
          <w:spacing w:val="-3"/>
          <w:sz w:val="24"/>
        </w:rPr>
        <w:t xml:space="preserve"> of</w:t>
      </w:r>
      <w:r w:rsidR="006C6D1D" w:rsidRPr="006C6D1D">
        <w:rPr>
          <w:i/>
          <w:spacing w:val="-3"/>
          <w:sz w:val="24"/>
        </w:rPr>
        <w:t xml:space="preserve"> Management</w:t>
      </w:r>
      <w:r w:rsidRPr="006C6D1D">
        <w:rPr>
          <w:i/>
          <w:spacing w:val="-3"/>
          <w:sz w:val="24"/>
        </w:rPr>
        <w:t xml:space="preserve">   </w:t>
      </w:r>
    </w:p>
    <w:p w14:paraId="04B49C84" w14:textId="1E211B2D" w:rsidR="00765E02" w:rsidRDefault="00765E02" w:rsidP="00765E02">
      <w:pPr>
        <w:spacing w:before="3"/>
        <w:ind w:left="1557" w:right="1180" w:hanging="117"/>
        <w:jc w:val="both"/>
        <w:rPr>
          <w:sz w:val="24"/>
        </w:rPr>
      </w:pPr>
      <w:r w:rsidRPr="006C6D1D">
        <w:rPr>
          <w:i/>
          <w:sz w:val="24"/>
        </w:rPr>
        <w:t xml:space="preserve">  </w:t>
      </w:r>
      <w:r w:rsidR="006C6D1D" w:rsidRPr="006C6D1D">
        <w:rPr>
          <w:sz w:val="24"/>
        </w:rPr>
        <w:t>B.S., Marygrove College;</w:t>
      </w:r>
      <w:r w:rsidR="006C6D1D">
        <w:rPr>
          <w:sz w:val="24"/>
        </w:rPr>
        <w:t xml:space="preserve"> M.P.A., University of Detroit; MBA, University of Phoenix; DBA</w:t>
      </w:r>
    </w:p>
    <w:p w14:paraId="771C4C82" w14:textId="1B2551F5" w:rsidR="006C6D1D" w:rsidRDefault="006C6D1D" w:rsidP="00765E02">
      <w:pPr>
        <w:spacing w:before="3"/>
        <w:ind w:left="1557" w:right="1180" w:hanging="117"/>
        <w:jc w:val="both"/>
        <w:rPr>
          <w:sz w:val="24"/>
        </w:rPr>
      </w:pPr>
      <w:r>
        <w:rPr>
          <w:sz w:val="24"/>
        </w:rPr>
        <w:t xml:space="preserve">  University of Phoenix</w:t>
      </w:r>
    </w:p>
    <w:p w14:paraId="00C4C90C" w14:textId="215BAA99" w:rsidR="0085237D" w:rsidRPr="009B5C43" w:rsidRDefault="009B5C43" w:rsidP="0085237D">
      <w:pPr>
        <w:spacing w:before="3"/>
        <w:ind w:left="1557" w:right="1180" w:hanging="360"/>
        <w:jc w:val="both"/>
        <w:rPr>
          <w:i/>
          <w:sz w:val="24"/>
        </w:rPr>
      </w:pPr>
      <w:r w:rsidRPr="009B5C43">
        <w:rPr>
          <w:b/>
          <w:sz w:val="24"/>
        </w:rPr>
        <w:t xml:space="preserve">Esther </w:t>
      </w:r>
      <w:r w:rsidR="0085237D" w:rsidRPr="009B5C43">
        <w:rPr>
          <w:b/>
          <w:sz w:val="24"/>
        </w:rPr>
        <w:t>Obi</w:t>
      </w:r>
      <w:r w:rsidR="0085237D" w:rsidRPr="009B5C43">
        <w:rPr>
          <w:i/>
          <w:sz w:val="24"/>
        </w:rPr>
        <w:t>.........................................</w:t>
      </w:r>
      <w:r w:rsidRPr="009B5C43">
        <w:rPr>
          <w:i/>
          <w:spacing w:val="-18"/>
          <w:sz w:val="24"/>
        </w:rPr>
        <w:t>.............</w:t>
      </w:r>
      <w:r w:rsidR="0085237D" w:rsidRPr="009B5C43">
        <w:rPr>
          <w:i/>
          <w:spacing w:val="-18"/>
          <w:sz w:val="24"/>
        </w:rPr>
        <w:t xml:space="preserve">. Assistant </w:t>
      </w:r>
      <w:r w:rsidR="0085237D" w:rsidRPr="009B5C43">
        <w:rPr>
          <w:i/>
          <w:sz w:val="24"/>
        </w:rPr>
        <w:t>Professor</w:t>
      </w:r>
      <w:r w:rsidR="0085237D" w:rsidRPr="009B5C43">
        <w:rPr>
          <w:i/>
          <w:spacing w:val="-3"/>
          <w:sz w:val="24"/>
        </w:rPr>
        <w:t xml:space="preserve"> of</w:t>
      </w:r>
      <w:r w:rsidRPr="009B5C43">
        <w:rPr>
          <w:i/>
          <w:spacing w:val="-3"/>
          <w:sz w:val="24"/>
        </w:rPr>
        <w:t xml:space="preserve"> Chemistry and Science Education</w:t>
      </w:r>
    </w:p>
    <w:p w14:paraId="18617A93" w14:textId="13A0C274" w:rsidR="0085237D" w:rsidRDefault="0085237D" w:rsidP="0085237D">
      <w:pPr>
        <w:spacing w:before="3"/>
        <w:ind w:left="1557" w:right="1180" w:hanging="117"/>
        <w:jc w:val="both"/>
        <w:rPr>
          <w:sz w:val="24"/>
        </w:rPr>
      </w:pPr>
      <w:r w:rsidRPr="009B5C43">
        <w:rPr>
          <w:i/>
          <w:sz w:val="24"/>
        </w:rPr>
        <w:t xml:space="preserve">  </w:t>
      </w:r>
      <w:r w:rsidR="009B5C43" w:rsidRPr="009B5C43">
        <w:rPr>
          <w:sz w:val="24"/>
        </w:rPr>
        <w:t xml:space="preserve">B.S., National </w:t>
      </w:r>
      <w:r w:rsidRPr="009B5C43">
        <w:rPr>
          <w:sz w:val="24"/>
        </w:rPr>
        <w:t xml:space="preserve">University; </w:t>
      </w:r>
      <w:r w:rsidR="009B5C43" w:rsidRPr="009B5C43">
        <w:rPr>
          <w:sz w:val="24"/>
        </w:rPr>
        <w:t xml:space="preserve">M.A., California State University; M.S., Prairie View A&amp;M University; Ph.D., Texas Southern </w:t>
      </w:r>
      <w:r w:rsidRPr="009B5C43">
        <w:rPr>
          <w:sz w:val="24"/>
        </w:rPr>
        <w:t>University</w:t>
      </w:r>
    </w:p>
    <w:p w14:paraId="227B5AC7" w14:textId="7906D084" w:rsidR="005B12E5" w:rsidRPr="0014658F" w:rsidRDefault="00DE5985">
      <w:pPr>
        <w:spacing w:line="275" w:lineRule="exact"/>
        <w:ind w:left="1197"/>
        <w:rPr>
          <w:i/>
          <w:sz w:val="24"/>
        </w:rPr>
      </w:pPr>
      <w:r w:rsidRPr="0014658F">
        <w:rPr>
          <w:b/>
          <w:sz w:val="24"/>
        </w:rPr>
        <w:t>Widodo Samyono</w:t>
      </w:r>
      <w:r w:rsidRPr="0014658F">
        <w:rPr>
          <w:sz w:val="24"/>
        </w:rPr>
        <w:t>......………………………………………</w:t>
      </w:r>
      <w:r w:rsidRPr="0014658F">
        <w:rPr>
          <w:i/>
          <w:sz w:val="24"/>
        </w:rPr>
        <w:t>Assistant Professor of Mathematics</w:t>
      </w:r>
    </w:p>
    <w:p w14:paraId="5DDC54F2" w14:textId="1424B313" w:rsidR="00F900DE" w:rsidRPr="0014658F" w:rsidRDefault="00DE5985" w:rsidP="00DA2EF4">
      <w:pPr>
        <w:pStyle w:val="BodyText"/>
        <w:spacing w:before="5" w:line="237" w:lineRule="auto"/>
        <w:ind w:left="1557" w:right="1192"/>
      </w:pPr>
      <w:r w:rsidRPr="0014658F">
        <w:t>B.S., Sepuluh Nopember Institute of Technology; M.S., Hampton University; Ph.D., Old Dominion University</w:t>
      </w:r>
    </w:p>
    <w:p w14:paraId="3EBC6A27" w14:textId="2DB4274B" w:rsidR="00F900DE" w:rsidRPr="0014658F" w:rsidRDefault="00F900DE" w:rsidP="00F900DE">
      <w:pPr>
        <w:spacing w:line="275" w:lineRule="exact"/>
        <w:ind w:left="1197"/>
        <w:rPr>
          <w:i/>
          <w:sz w:val="24"/>
        </w:rPr>
      </w:pPr>
      <w:r>
        <w:rPr>
          <w:b/>
          <w:sz w:val="24"/>
        </w:rPr>
        <w:t>Talia Sanders</w:t>
      </w:r>
      <w:r>
        <w:rPr>
          <w:sz w:val="24"/>
        </w:rPr>
        <w:t>......………</w:t>
      </w:r>
      <w:r w:rsidRPr="0014658F">
        <w:rPr>
          <w:sz w:val="24"/>
        </w:rPr>
        <w:t>………</w:t>
      </w:r>
      <w:r>
        <w:rPr>
          <w:sz w:val="24"/>
        </w:rPr>
        <w:t>…………………</w:t>
      </w:r>
      <w:r w:rsidRPr="0014658F">
        <w:rPr>
          <w:i/>
          <w:sz w:val="24"/>
        </w:rPr>
        <w:t>As</w:t>
      </w:r>
      <w:r>
        <w:rPr>
          <w:i/>
          <w:sz w:val="24"/>
        </w:rPr>
        <w:t>sistant Professor of Environmental Sciences</w:t>
      </w:r>
    </w:p>
    <w:p w14:paraId="172A0A21" w14:textId="26BA8D6C" w:rsidR="00F900DE" w:rsidRPr="00F900DE" w:rsidRDefault="00F900DE" w:rsidP="00F900DE">
      <w:pPr>
        <w:pStyle w:val="BodyText"/>
        <w:spacing w:before="5" w:line="237" w:lineRule="auto"/>
        <w:ind w:left="1557" w:right="1192"/>
      </w:pPr>
      <w:r>
        <w:t xml:space="preserve">B.S., Jackson State University; M.S., Jackson State University; Ph.D., </w:t>
      </w:r>
      <w:r w:rsidRPr="0014658F">
        <w:t>University</w:t>
      </w:r>
    </w:p>
    <w:p w14:paraId="15A8DB18" w14:textId="0042A113" w:rsidR="005B12E5" w:rsidRPr="0014658F" w:rsidRDefault="00DE5985">
      <w:pPr>
        <w:spacing w:before="3" w:line="275" w:lineRule="exact"/>
        <w:ind w:left="1197"/>
        <w:rPr>
          <w:i/>
          <w:sz w:val="24"/>
        </w:rPr>
      </w:pPr>
      <w:r w:rsidRPr="0014658F">
        <w:rPr>
          <w:b/>
          <w:sz w:val="24"/>
        </w:rPr>
        <w:t xml:space="preserve">Shaneka Simmons </w:t>
      </w:r>
      <w:r w:rsidRPr="0014658F">
        <w:rPr>
          <w:sz w:val="24"/>
        </w:rPr>
        <w:t>..............……………</w:t>
      </w:r>
      <w:r w:rsidRPr="0014658F">
        <w:rPr>
          <w:i/>
          <w:sz w:val="24"/>
        </w:rPr>
        <w:t>Assistant Professor of Biology and Science Education</w:t>
      </w:r>
    </w:p>
    <w:p w14:paraId="09E9D20F" w14:textId="77777777" w:rsidR="005B12E5" w:rsidRPr="0014658F" w:rsidRDefault="00DE5985">
      <w:pPr>
        <w:pStyle w:val="BodyText"/>
        <w:spacing w:line="275" w:lineRule="exact"/>
        <w:ind w:left="1617"/>
      </w:pPr>
      <w:r w:rsidRPr="0014658F">
        <w:t>B.A., Texas College; M.S., Texas A&amp;M University-Commerce</w:t>
      </w:r>
    </w:p>
    <w:p w14:paraId="4D9BDF12" w14:textId="04595F87" w:rsidR="00EE3404" w:rsidRDefault="0075501E" w:rsidP="00F63130">
      <w:pPr>
        <w:spacing w:before="3" w:line="275" w:lineRule="exact"/>
        <w:ind w:left="1197" w:right="1181"/>
        <w:rPr>
          <w:sz w:val="24"/>
        </w:rPr>
      </w:pPr>
      <w:r>
        <w:rPr>
          <w:b/>
          <w:sz w:val="24"/>
        </w:rPr>
        <w:t>DaMesia Starling</w:t>
      </w:r>
      <w:r w:rsidR="0014658F">
        <w:rPr>
          <w:b/>
          <w:sz w:val="24"/>
        </w:rPr>
        <w:t xml:space="preserve"> </w:t>
      </w:r>
      <w:r w:rsidR="0014658F" w:rsidRPr="0014658F">
        <w:rPr>
          <w:b/>
          <w:sz w:val="24"/>
        </w:rPr>
        <w:t xml:space="preserve"> </w:t>
      </w:r>
      <w:r w:rsidR="0014658F" w:rsidRPr="0014658F">
        <w:rPr>
          <w:sz w:val="24"/>
        </w:rPr>
        <w:t>..............…………</w:t>
      </w:r>
      <w:r w:rsidR="00FD24B7">
        <w:rPr>
          <w:sz w:val="24"/>
        </w:rPr>
        <w:t>…………</w:t>
      </w:r>
      <w:r w:rsidR="0014658F" w:rsidRPr="0014658F">
        <w:rPr>
          <w:sz w:val="24"/>
        </w:rPr>
        <w:t>…</w:t>
      </w:r>
      <w:r w:rsidR="00EE3404" w:rsidRPr="00EE3404">
        <w:rPr>
          <w:i/>
          <w:sz w:val="24"/>
        </w:rPr>
        <w:t>Dean of Education</w:t>
      </w:r>
      <w:r w:rsidR="00FD24B7">
        <w:rPr>
          <w:i/>
          <w:sz w:val="24"/>
        </w:rPr>
        <w:t xml:space="preserve"> and Assistant Professor</w:t>
      </w:r>
      <w:r w:rsidR="00EE3404" w:rsidRPr="00EE3404">
        <w:rPr>
          <w:sz w:val="24"/>
        </w:rPr>
        <w:t xml:space="preserve"> </w:t>
      </w:r>
    </w:p>
    <w:p w14:paraId="32B33363" w14:textId="77777777" w:rsidR="00F63130" w:rsidRDefault="00EE3404" w:rsidP="00F63130">
      <w:pPr>
        <w:spacing w:before="3" w:line="275" w:lineRule="exact"/>
        <w:ind w:left="1440"/>
        <w:rPr>
          <w:sz w:val="24"/>
        </w:rPr>
      </w:pPr>
      <w:r>
        <w:rPr>
          <w:b/>
          <w:sz w:val="24"/>
        </w:rPr>
        <w:t xml:space="preserve">  </w:t>
      </w:r>
      <w:r w:rsidRPr="00EE3404">
        <w:rPr>
          <w:i/>
          <w:sz w:val="24"/>
        </w:rPr>
        <w:t xml:space="preserve"> </w:t>
      </w:r>
      <w:r w:rsidRPr="00EE3404">
        <w:rPr>
          <w:sz w:val="24"/>
        </w:rPr>
        <w:t xml:space="preserve">B.S., Jarvis Christian College; M.S., Walden University; Ed.D., Walden University; </w:t>
      </w:r>
    </w:p>
    <w:p w14:paraId="0A2F1813" w14:textId="3B8BADB4" w:rsidR="00F63130" w:rsidRDefault="00F63130" w:rsidP="00F63130">
      <w:pPr>
        <w:spacing w:before="3" w:line="275" w:lineRule="exact"/>
        <w:ind w:left="1440"/>
      </w:pPr>
      <w:r>
        <w:t xml:space="preserve">   Certifications:  Texas Education Agency (TEA) Standard Principal (EC-12), EC-4 Generalist,    </w:t>
      </w:r>
    </w:p>
    <w:p w14:paraId="2671CB3A" w14:textId="29364700" w:rsidR="001A67A6" w:rsidRDefault="00FD24B7" w:rsidP="001A67A6">
      <w:pPr>
        <w:spacing w:before="3" w:line="275" w:lineRule="exact"/>
        <w:ind w:left="1440"/>
      </w:pPr>
      <w:r>
        <w:t xml:space="preserve">   4-8 E</w:t>
      </w:r>
      <w:r w:rsidR="00F63130">
        <w:t>LA</w:t>
      </w:r>
      <w:r>
        <w:t>R</w:t>
      </w:r>
      <w:r w:rsidR="00F63130">
        <w:t>, AMA-Montessori Trained and Certified (EC-12)</w:t>
      </w:r>
    </w:p>
    <w:p w14:paraId="6194D221" w14:textId="02D56A09" w:rsidR="008439A7" w:rsidRDefault="008439A7" w:rsidP="008439A7">
      <w:pPr>
        <w:spacing w:before="3" w:line="275" w:lineRule="exact"/>
        <w:ind w:left="1197" w:right="1181"/>
        <w:rPr>
          <w:sz w:val="24"/>
        </w:rPr>
      </w:pPr>
      <w:r>
        <w:rPr>
          <w:b/>
          <w:sz w:val="24"/>
        </w:rPr>
        <w:t xml:space="preserve">Eric Stringfellow </w:t>
      </w:r>
      <w:r w:rsidRPr="0014658F">
        <w:rPr>
          <w:b/>
          <w:sz w:val="24"/>
        </w:rPr>
        <w:t xml:space="preserve"> </w:t>
      </w:r>
      <w:r w:rsidRPr="0014658F">
        <w:rPr>
          <w:sz w:val="24"/>
        </w:rPr>
        <w:t>..............…………</w:t>
      </w:r>
      <w:r>
        <w:rPr>
          <w:sz w:val="24"/>
        </w:rPr>
        <w:t>…………</w:t>
      </w:r>
      <w:r w:rsidRPr="0014658F">
        <w:rPr>
          <w:sz w:val="24"/>
        </w:rPr>
        <w:t>…</w:t>
      </w:r>
      <w:r>
        <w:rPr>
          <w:i/>
          <w:sz w:val="24"/>
        </w:rPr>
        <w:t>Assistant Professor</w:t>
      </w:r>
      <w:r w:rsidRPr="00EE3404">
        <w:rPr>
          <w:sz w:val="24"/>
        </w:rPr>
        <w:t xml:space="preserve"> </w:t>
      </w:r>
      <w:r w:rsidR="00496F95" w:rsidRPr="00496F95">
        <w:rPr>
          <w:i/>
          <w:sz w:val="24"/>
        </w:rPr>
        <w:t>of Mass Communications</w:t>
      </w:r>
    </w:p>
    <w:p w14:paraId="224E9CC0" w14:textId="6C80B2D9" w:rsidR="008439A7" w:rsidRPr="00496F95" w:rsidRDefault="008439A7" w:rsidP="00496F95">
      <w:pPr>
        <w:spacing w:before="3" w:line="275" w:lineRule="exact"/>
        <w:ind w:left="1440"/>
        <w:rPr>
          <w:sz w:val="24"/>
        </w:rPr>
      </w:pPr>
      <w:r>
        <w:rPr>
          <w:b/>
          <w:sz w:val="24"/>
        </w:rPr>
        <w:t xml:space="preserve">  </w:t>
      </w:r>
      <w:r w:rsidRPr="00EE3404">
        <w:rPr>
          <w:i/>
          <w:sz w:val="24"/>
        </w:rPr>
        <w:t xml:space="preserve"> </w:t>
      </w:r>
      <w:r w:rsidR="00496F95">
        <w:rPr>
          <w:sz w:val="24"/>
        </w:rPr>
        <w:t>B.S., Jackson State University; M.S., Jackson State University</w:t>
      </w:r>
    </w:p>
    <w:p w14:paraId="608808D9" w14:textId="546AF625" w:rsidR="001A67A6" w:rsidRPr="001A67A6" w:rsidRDefault="001A67A6" w:rsidP="001A67A6">
      <w:pPr>
        <w:spacing w:before="3" w:line="275" w:lineRule="exact"/>
      </w:pPr>
      <w:r>
        <w:t xml:space="preserve">                      </w:t>
      </w:r>
      <w:r w:rsidRPr="0014658F">
        <w:rPr>
          <w:b/>
          <w:sz w:val="24"/>
        </w:rPr>
        <w:t xml:space="preserve">Melody Threadcraft </w:t>
      </w:r>
      <w:r w:rsidRPr="0014658F">
        <w:rPr>
          <w:sz w:val="24"/>
        </w:rPr>
        <w:t>......………………………………</w:t>
      </w:r>
      <w:r w:rsidRPr="0014658F">
        <w:rPr>
          <w:i/>
          <w:sz w:val="24"/>
        </w:rPr>
        <w:t>Assistant Professor of Criminal Justice</w:t>
      </w:r>
    </w:p>
    <w:p w14:paraId="5DC84FA9" w14:textId="77777777" w:rsidR="001A67A6" w:rsidRPr="0014658F" w:rsidRDefault="001A67A6" w:rsidP="001A67A6">
      <w:pPr>
        <w:pStyle w:val="BodyText"/>
        <w:spacing w:line="275" w:lineRule="exact"/>
        <w:ind w:left="1617"/>
      </w:pPr>
      <w:r w:rsidRPr="0014658F">
        <w:t>M.A., Prairie View A&amp;M University; Ph.D., Texas Southern University</w:t>
      </w:r>
    </w:p>
    <w:p w14:paraId="212F2B68" w14:textId="2D377689" w:rsidR="005B12E5" w:rsidRPr="0014658F" w:rsidRDefault="001A67A6" w:rsidP="0075501E">
      <w:pPr>
        <w:spacing w:before="3" w:line="275" w:lineRule="exact"/>
        <w:rPr>
          <w:i/>
          <w:sz w:val="24"/>
        </w:rPr>
      </w:pPr>
      <w:r>
        <w:rPr>
          <w:b/>
          <w:sz w:val="24"/>
        </w:rPr>
        <w:t xml:space="preserve">                    Devon Thompson</w:t>
      </w:r>
      <w:r w:rsidR="00DE5985" w:rsidRPr="0014658F">
        <w:rPr>
          <w:b/>
          <w:sz w:val="24"/>
        </w:rPr>
        <w:t xml:space="preserve"> </w:t>
      </w:r>
      <w:r w:rsidR="00DE5985" w:rsidRPr="0014658F">
        <w:rPr>
          <w:sz w:val="24"/>
        </w:rPr>
        <w:t>......………………………………</w:t>
      </w:r>
      <w:r w:rsidR="00DE5985" w:rsidRPr="0014658F">
        <w:rPr>
          <w:i/>
          <w:sz w:val="24"/>
        </w:rPr>
        <w:t>Assista</w:t>
      </w:r>
      <w:r>
        <w:rPr>
          <w:i/>
          <w:sz w:val="24"/>
        </w:rPr>
        <w:t>nt Professor of Kinesiology</w:t>
      </w:r>
    </w:p>
    <w:p w14:paraId="29A103FB" w14:textId="0C2F96D0" w:rsidR="005B12E5" w:rsidRDefault="001A67A6">
      <w:pPr>
        <w:pStyle w:val="BodyText"/>
        <w:spacing w:line="275" w:lineRule="exact"/>
        <w:ind w:left="1617"/>
      </w:pPr>
      <w:r>
        <w:t>B.A., Philander Smith College; M.S., Concordia University</w:t>
      </w:r>
    </w:p>
    <w:p w14:paraId="26DFCF73" w14:textId="464BA8FD" w:rsidR="00F900DE" w:rsidRPr="00EE5055" w:rsidRDefault="005170FE" w:rsidP="005170FE">
      <w:pPr>
        <w:spacing w:before="3" w:line="275" w:lineRule="exact"/>
        <w:rPr>
          <w:i/>
          <w:sz w:val="24"/>
        </w:rPr>
      </w:pPr>
      <w:r>
        <w:rPr>
          <w:b/>
          <w:sz w:val="24"/>
        </w:rPr>
        <w:t xml:space="preserve">                     </w:t>
      </w:r>
      <w:r w:rsidR="00F900DE">
        <w:rPr>
          <w:b/>
          <w:sz w:val="24"/>
        </w:rPr>
        <w:t xml:space="preserve">Larry </w:t>
      </w:r>
      <w:r w:rsidRPr="00EE5055">
        <w:rPr>
          <w:b/>
          <w:sz w:val="24"/>
        </w:rPr>
        <w:t xml:space="preserve">Thompson </w:t>
      </w:r>
      <w:r w:rsidR="00F900DE" w:rsidRPr="00EE5055">
        <w:rPr>
          <w:sz w:val="24"/>
        </w:rPr>
        <w:t>......………………</w:t>
      </w:r>
      <w:r w:rsidRPr="00EE5055">
        <w:rPr>
          <w:sz w:val="24"/>
        </w:rPr>
        <w:t>…</w:t>
      </w:r>
      <w:r w:rsidR="00EE5055">
        <w:rPr>
          <w:i/>
          <w:sz w:val="24"/>
        </w:rPr>
        <w:t>Associate</w:t>
      </w:r>
      <w:r w:rsidR="00F900DE" w:rsidRPr="00EE5055">
        <w:rPr>
          <w:i/>
          <w:sz w:val="24"/>
        </w:rPr>
        <w:t xml:space="preserve"> Professor of Biology and Science Education</w:t>
      </w:r>
    </w:p>
    <w:p w14:paraId="5441DEB3" w14:textId="2C571CC7" w:rsidR="005170FE" w:rsidRPr="00EE5055" w:rsidRDefault="005170FE" w:rsidP="005170FE">
      <w:pPr>
        <w:pStyle w:val="BodyText"/>
        <w:spacing w:line="275" w:lineRule="exact"/>
        <w:ind w:left="1617"/>
      </w:pPr>
      <w:r w:rsidRPr="00EE5055">
        <w:t>B</w:t>
      </w:r>
      <w:r w:rsidR="00F900DE" w:rsidRPr="00EE5055">
        <w:t>.S., Livingston University; M.S., The University of Alabama; Ph.D., The University of</w:t>
      </w:r>
    </w:p>
    <w:p w14:paraId="24F7B764" w14:textId="21024D24" w:rsidR="00F900DE" w:rsidRDefault="00F900DE" w:rsidP="005170FE">
      <w:pPr>
        <w:pStyle w:val="BodyText"/>
        <w:spacing w:line="275" w:lineRule="exact"/>
        <w:ind w:left="1617"/>
      </w:pPr>
      <w:r>
        <w:t>Alabama</w:t>
      </w:r>
    </w:p>
    <w:p w14:paraId="21228DCD" w14:textId="186DA744" w:rsidR="005B12E5" w:rsidRPr="0014658F" w:rsidRDefault="00DE5985">
      <w:pPr>
        <w:spacing w:before="3" w:line="275" w:lineRule="exact"/>
        <w:ind w:left="1197"/>
        <w:rPr>
          <w:i/>
          <w:sz w:val="24"/>
        </w:rPr>
      </w:pPr>
      <w:r w:rsidRPr="0014658F">
        <w:rPr>
          <w:b/>
          <w:sz w:val="24"/>
        </w:rPr>
        <w:t xml:space="preserve">Janice Toliver-King………………………………………. </w:t>
      </w:r>
      <w:r w:rsidRPr="0014658F">
        <w:rPr>
          <w:i/>
          <w:sz w:val="24"/>
        </w:rPr>
        <w:t>Associate Professor of Social Work</w:t>
      </w:r>
    </w:p>
    <w:p w14:paraId="45A6AE3D" w14:textId="0B4E9C72" w:rsidR="005B12E5" w:rsidRDefault="00DE5985">
      <w:pPr>
        <w:pStyle w:val="BodyText"/>
        <w:spacing w:line="275" w:lineRule="exact"/>
        <w:ind w:left="1557"/>
      </w:pPr>
      <w:r w:rsidRPr="0014658F">
        <w:t>B.S., Sam Houston State University; M.S.W., Florida State University</w:t>
      </w:r>
    </w:p>
    <w:p w14:paraId="79526AE8" w14:textId="17382B0B" w:rsidR="00A756AA" w:rsidRDefault="00A756AA" w:rsidP="00A756AA">
      <w:pPr>
        <w:spacing w:before="3" w:line="275" w:lineRule="exact"/>
        <w:ind w:left="1197"/>
        <w:rPr>
          <w:i/>
          <w:sz w:val="24"/>
        </w:rPr>
      </w:pPr>
      <w:r>
        <w:rPr>
          <w:b/>
          <w:sz w:val="24"/>
        </w:rPr>
        <w:t>Bo Yu</w:t>
      </w:r>
      <w:r w:rsidRPr="0014658F">
        <w:rPr>
          <w:b/>
          <w:sz w:val="24"/>
        </w:rPr>
        <w:t>………………………………………</w:t>
      </w:r>
      <w:r>
        <w:rPr>
          <w:b/>
          <w:sz w:val="24"/>
        </w:rPr>
        <w:t>…………………………</w:t>
      </w:r>
      <w:r w:rsidR="00F56F7F">
        <w:rPr>
          <w:b/>
          <w:sz w:val="24"/>
        </w:rPr>
        <w:t>..</w:t>
      </w:r>
      <w:r>
        <w:rPr>
          <w:b/>
          <w:sz w:val="24"/>
        </w:rPr>
        <w:t>.</w:t>
      </w:r>
      <w:r w:rsidRPr="0014658F">
        <w:rPr>
          <w:b/>
          <w:sz w:val="24"/>
        </w:rPr>
        <w:t xml:space="preserve"> </w:t>
      </w:r>
      <w:r>
        <w:rPr>
          <w:i/>
          <w:sz w:val="24"/>
        </w:rPr>
        <w:t>Instructor of Mandarin</w:t>
      </w:r>
      <w:r w:rsidRPr="0014658F">
        <w:rPr>
          <w:i/>
          <w:sz w:val="24"/>
        </w:rPr>
        <w:t xml:space="preserve"> </w:t>
      </w:r>
    </w:p>
    <w:p w14:paraId="0A1548CA" w14:textId="1A4BDDA9" w:rsidR="00A756AA" w:rsidRPr="00A756AA" w:rsidRDefault="00A756AA" w:rsidP="00A756AA">
      <w:pPr>
        <w:spacing w:before="3" w:line="275" w:lineRule="exact"/>
        <w:ind w:left="1314" w:firstLine="243"/>
        <w:rPr>
          <w:i/>
          <w:sz w:val="24"/>
        </w:rPr>
      </w:pPr>
      <w:r>
        <w:rPr>
          <w:sz w:val="24"/>
        </w:rPr>
        <w:t xml:space="preserve">B.A., </w:t>
      </w:r>
      <w:r w:rsidR="00F56F7F">
        <w:rPr>
          <w:sz w:val="24"/>
        </w:rPr>
        <w:t>Shaanxi Normal University; M.A., Central China Normal University</w:t>
      </w:r>
    </w:p>
    <w:p w14:paraId="536AA721" w14:textId="77777777" w:rsidR="005B12E5" w:rsidRPr="00381D52" w:rsidRDefault="005B12E5">
      <w:pPr>
        <w:pStyle w:val="BodyText"/>
        <w:rPr>
          <w:sz w:val="20"/>
          <w:highlight w:val="yellow"/>
        </w:rPr>
      </w:pPr>
    </w:p>
    <w:p w14:paraId="3D9A74CE" w14:textId="77777777" w:rsidR="005B12E5" w:rsidRPr="00381D52" w:rsidRDefault="005B12E5">
      <w:pPr>
        <w:pStyle w:val="BodyText"/>
        <w:rPr>
          <w:sz w:val="20"/>
          <w:highlight w:val="yellow"/>
        </w:rPr>
      </w:pPr>
    </w:p>
    <w:p w14:paraId="697FD82D" w14:textId="77777777" w:rsidR="005B12E5" w:rsidRPr="00381D52" w:rsidRDefault="005B12E5">
      <w:pPr>
        <w:pStyle w:val="BodyText"/>
        <w:rPr>
          <w:sz w:val="20"/>
          <w:highlight w:val="yellow"/>
        </w:rPr>
      </w:pPr>
    </w:p>
    <w:p w14:paraId="68953247" w14:textId="77777777" w:rsidR="005B12E5" w:rsidRPr="00381D52" w:rsidRDefault="005B12E5">
      <w:pPr>
        <w:pStyle w:val="BodyText"/>
        <w:rPr>
          <w:sz w:val="20"/>
          <w:highlight w:val="yellow"/>
        </w:rPr>
      </w:pPr>
    </w:p>
    <w:p w14:paraId="3EB6B844" w14:textId="77777777" w:rsidR="005B12E5" w:rsidRPr="00381D52" w:rsidRDefault="00DE5985">
      <w:pPr>
        <w:pStyle w:val="BodyText"/>
        <w:spacing w:before="9"/>
        <w:rPr>
          <w:sz w:val="20"/>
          <w:highlight w:val="yellow"/>
        </w:rPr>
      </w:pPr>
      <w:r w:rsidRPr="00381D52">
        <w:rPr>
          <w:noProof/>
          <w:highlight w:val="yellow"/>
        </w:rPr>
        <w:drawing>
          <wp:anchor distT="0" distB="0" distL="0" distR="0" simplePos="0" relativeHeight="251620864" behindDoc="0" locked="0" layoutInCell="1" allowOverlap="1" wp14:anchorId="26748228" wp14:editId="5EB1FD3D">
            <wp:simplePos x="0" y="0"/>
            <wp:positionH relativeFrom="page">
              <wp:posOffset>2534984</wp:posOffset>
            </wp:positionH>
            <wp:positionV relativeFrom="paragraph">
              <wp:posOffset>177075</wp:posOffset>
            </wp:positionV>
            <wp:extent cx="2702772" cy="1013460"/>
            <wp:effectExtent l="0" t="0" r="0" b="0"/>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66" cstate="print"/>
                    <a:stretch>
                      <a:fillRect/>
                    </a:stretch>
                  </pic:blipFill>
                  <pic:spPr>
                    <a:xfrm>
                      <a:off x="0" y="0"/>
                      <a:ext cx="2702772" cy="1013460"/>
                    </a:xfrm>
                    <a:prstGeom prst="rect">
                      <a:avLst/>
                    </a:prstGeom>
                  </pic:spPr>
                </pic:pic>
              </a:graphicData>
            </a:graphic>
          </wp:anchor>
        </w:drawing>
      </w:r>
    </w:p>
    <w:p w14:paraId="49EE98CC" w14:textId="2E2ECEB8" w:rsidR="005B12E5" w:rsidRPr="00381D52" w:rsidRDefault="005B12E5" w:rsidP="0075501E">
      <w:pPr>
        <w:ind w:left="15"/>
        <w:jc w:val="center"/>
        <w:rPr>
          <w:sz w:val="36"/>
          <w:highlight w:val="yellow"/>
        </w:rPr>
        <w:sectPr w:rsidR="005B12E5" w:rsidRPr="00381D52">
          <w:pgSz w:w="12240" w:h="15840"/>
          <w:pgMar w:top="1360" w:right="260" w:bottom="980" w:left="240" w:header="0" w:footer="787" w:gutter="0"/>
          <w:cols w:space="720"/>
        </w:sectPr>
      </w:pPr>
    </w:p>
    <w:p w14:paraId="7CA8688D" w14:textId="7909A92F" w:rsidR="00DD2826" w:rsidRDefault="00A32654" w:rsidP="0075501E">
      <w:pPr>
        <w:tabs>
          <w:tab w:val="left" w:pos="2278"/>
        </w:tabs>
        <w:spacing w:line="285" w:lineRule="auto"/>
        <w:ind w:right="1179"/>
        <w:jc w:val="both"/>
        <w:rPr>
          <w:rFonts w:ascii="Arial"/>
          <w:highlight w:val="yellow"/>
        </w:rPr>
      </w:pPr>
      <w:bookmarkStart w:id="627" w:name="_TOC_250001"/>
      <w:bookmarkEnd w:id="627"/>
      <w:r>
        <w:rPr>
          <w:noProof/>
        </w:rPr>
        <w:lastRenderedPageBreak/>
        <w:drawing>
          <wp:inline distT="0" distB="0" distL="0" distR="0" wp14:anchorId="1286D6DD" wp14:editId="6347FE3A">
            <wp:extent cx="5942344" cy="4395831"/>
            <wp:effectExtent l="0" t="0" r="1270" b="5080"/>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374" cy="4403991"/>
                    </a:xfrm>
                    <a:prstGeom prst="rect">
                      <a:avLst/>
                    </a:prstGeom>
                    <a:noFill/>
                    <a:ln>
                      <a:noFill/>
                    </a:ln>
                  </pic:spPr>
                </pic:pic>
              </a:graphicData>
            </a:graphic>
          </wp:inline>
        </w:drawing>
      </w:r>
    </w:p>
    <w:p w14:paraId="02AC6A49" w14:textId="77ECCAEF" w:rsidR="00A32654" w:rsidRDefault="00A32654" w:rsidP="0075501E">
      <w:pPr>
        <w:tabs>
          <w:tab w:val="left" w:pos="2278"/>
        </w:tabs>
        <w:spacing w:line="285" w:lineRule="auto"/>
        <w:ind w:right="1179"/>
        <w:jc w:val="both"/>
        <w:rPr>
          <w:rFonts w:ascii="Arial"/>
          <w:highlight w:val="yellow"/>
        </w:rPr>
      </w:pPr>
    </w:p>
    <w:p w14:paraId="52322ADC" w14:textId="02C7886D" w:rsidR="00A32654" w:rsidRDefault="00A32654" w:rsidP="0075501E">
      <w:pPr>
        <w:tabs>
          <w:tab w:val="left" w:pos="2278"/>
        </w:tabs>
        <w:spacing w:line="285" w:lineRule="auto"/>
        <w:ind w:right="1179"/>
        <w:jc w:val="both"/>
        <w:rPr>
          <w:rFonts w:ascii="Arial"/>
          <w:highlight w:val="yellow"/>
        </w:rPr>
      </w:pPr>
    </w:p>
    <w:p w14:paraId="3BC97469" w14:textId="1C723F15" w:rsidR="00A32654" w:rsidRDefault="00A32654" w:rsidP="0075501E">
      <w:pPr>
        <w:tabs>
          <w:tab w:val="left" w:pos="2278"/>
        </w:tabs>
        <w:spacing w:line="285" w:lineRule="auto"/>
        <w:ind w:right="1179"/>
        <w:jc w:val="both"/>
        <w:rPr>
          <w:rFonts w:ascii="Arial"/>
          <w:highlight w:val="yellow"/>
        </w:rPr>
      </w:pPr>
    </w:p>
    <w:p w14:paraId="65EAC492" w14:textId="45A497F1" w:rsidR="00A32654" w:rsidRDefault="00A32654" w:rsidP="0075501E">
      <w:pPr>
        <w:tabs>
          <w:tab w:val="left" w:pos="2278"/>
        </w:tabs>
        <w:spacing w:line="285" w:lineRule="auto"/>
        <w:ind w:right="1179"/>
        <w:jc w:val="both"/>
        <w:rPr>
          <w:rFonts w:ascii="Arial"/>
          <w:highlight w:val="yellow"/>
        </w:rPr>
      </w:pPr>
    </w:p>
    <w:p w14:paraId="643B1FC2" w14:textId="77777777" w:rsidR="005A3CB0" w:rsidRDefault="005A3CB0" w:rsidP="005A3CB0">
      <w:pPr>
        <w:tabs>
          <w:tab w:val="left" w:pos="2278"/>
        </w:tabs>
        <w:spacing w:line="285" w:lineRule="auto"/>
        <w:ind w:right="1179"/>
        <w:jc w:val="center"/>
        <w:rPr>
          <w:b/>
          <w:noProof/>
          <w:sz w:val="28"/>
          <w:szCs w:val="28"/>
        </w:rPr>
      </w:pPr>
    </w:p>
    <w:p w14:paraId="421E1715" w14:textId="77777777" w:rsidR="005A3CB0" w:rsidRDefault="005A3CB0" w:rsidP="005A3CB0">
      <w:pPr>
        <w:tabs>
          <w:tab w:val="left" w:pos="2278"/>
        </w:tabs>
        <w:spacing w:line="285" w:lineRule="auto"/>
        <w:ind w:right="1179"/>
        <w:jc w:val="center"/>
        <w:rPr>
          <w:b/>
          <w:noProof/>
          <w:sz w:val="28"/>
          <w:szCs w:val="28"/>
        </w:rPr>
      </w:pPr>
    </w:p>
    <w:p w14:paraId="4E9D5C25" w14:textId="77777777" w:rsidR="005A3CB0" w:rsidRDefault="005A3CB0" w:rsidP="005A3CB0">
      <w:pPr>
        <w:tabs>
          <w:tab w:val="left" w:pos="2278"/>
        </w:tabs>
        <w:spacing w:line="285" w:lineRule="auto"/>
        <w:ind w:right="1179"/>
        <w:jc w:val="center"/>
        <w:rPr>
          <w:b/>
          <w:noProof/>
          <w:sz w:val="28"/>
          <w:szCs w:val="28"/>
        </w:rPr>
      </w:pPr>
    </w:p>
    <w:p w14:paraId="1FA07D7D" w14:textId="77777777" w:rsidR="005A3CB0" w:rsidRDefault="005A3CB0" w:rsidP="005A3CB0">
      <w:pPr>
        <w:tabs>
          <w:tab w:val="left" w:pos="2278"/>
        </w:tabs>
        <w:spacing w:line="285" w:lineRule="auto"/>
        <w:ind w:right="1179"/>
        <w:jc w:val="center"/>
        <w:rPr>
          <w:b/>
          <w:noProof/>
          <w:sz w:val="28"/>
          <w:szCs w:val="28"/>
        </w:rPr>
      </w:pPr>
    </w:p>
    <w:p w14:paraId="53857093" w14:textId="77777777" w:rsidR="005A3CB0" w:rsidRDefault="005A3CB0" w:rsidP="005A3CB0">
      <w:pPr>
        <w:tabs>
          <w:tab w:val="left" w:pos="2278"/>
        </w:tabs>
        <w:spacing w:line="285" w:lineRule="auto"/>
        <w:ind w:right="1179"/>
        <w:jc w:val="center"/>
        <w:rPr>
          <w:b/>
          <w:noProof/>
          <w:sz w:val="28"/>
          <w:szCs w:val="28"/>
        </w:rPr>
      </w:pPr>
    </w:p>
    <w:p w14:paraId="2F3A2372" w14:textId="77777777" w:rsidR="005A3CB0" w:rsidRDefault="005A3CB0" w:rsidP="005A3CB0">
      <w:pPr>
        <w:tabs>
          <w:tab w:val="left" w:pos="2278"/>
        </w:tabs>
        <w:spacing w:line="285" w:lineRule="auto"/>
        <w:ind w:right="1179"/>
        <w:jc w:val="center"/>
        <w:rPr>
          <w:b/>
          <w:noProof/>
          <w:sz w:val="28"/>
          <w:szCs w:val="28"/>
        </w:rPr>
      </w:pPr>
    </w:p>
    <w:p w14:paraId="7163887B" w14:textId="4651125C" w:rsidR="00A32654" w:rsidRDefault="005A3CB0" w:rsidP="005A3CB0">
      <w:pPr>
        <w:tabs>
          <w:tab w:val="left" w:pos="2278"/>
        </w:tabs>
        <w:spacing w:line="285" w:lineRule="auto"/>
        <w:ind w:left="1195" w:right="1179"/>
        <w:jc w:val="center"/>
        <w:rPr>
          <w:b/>
          <w:noProof/>
          <w:sz w:val="28"/>
          <w:szCs w:val="28"/>
        </w:rPr>
      </w:pPr>
      <w:r>
        <w:rPr>
          <w:b/>
          <w:noProof/>
          <w:sz w:val="28"/>
          <w:szCs w:val="28"/>
        </w:rPr>
        <w:t>Jarvis Christian College</w:t>
      </w:r>
    </w:p>
    <w:p w14:paraId="06B442ED" w14:textId="5C68A69C" w:rsidR="005A3CB0" w:rsidRDefault="005A3CB0" w:rsidP="005A3CB0">
      <w:pPr>
        <w:tabs>
          <w:tab w:val="left" w:pos="2278"/>
        </w:tabs>
        <w:spacing w:line="285" w:lineRule="auto"/>
        <w:ind w:left="1195" w:right="1179"/>
        <w:jc w:val="center"/>
        <w:rPr>
          <w:b/>
          <w:noProof/>
          <w:sz w:val="28"/>
          <w:szCs w:val="28"/>
        </w:rPr>
      </w:pPr>
      <w:r>
        <w:rPr>
          <w:b/>
          <w:noProof/>
          <w:sz w:val="28"/>
          <w:szCs w:val="28"/>
        </w:rPr>
        <w:t>U.S. Hwy 80 East, PR 7631</w:t>
      </w:r>
    </w:p>
    <w:p w14:paraId="705897D9" w14:textId="2AC9FC4B" w:rsidR="005A3CB0" w:rsidRDefault="005A3CB0" w:rsidP="005A3CB0">
      <w:pPr>
        <w:tabs>
          <w:tab w:val="left" w:pos="2278"/>
        </w:tabs>
        <w:spacing w:line="285" w:lineRule="auto"/>
        <w:ind w:left="1195" w:right="1179"/>
        <w:jc w:val="center"/>
        <w:rPr>
          <w:b/>
          <w:noProof/>
          <w:sz w:val="28"/>
          <w:szCs w:val="28"/>
        </w:rPr>
      </w:pPr>
      <w:r>
        <w:rPr>
          <w:b/>
          <w:noProof/>
          <w:sz w:val="28"/>
          <w:szCs w:val="28"/>
        </w:rPr>
        <w:t>P. O. Box 1470</w:t>
      </w:r>
    </w:p>
    <w:p w14:paraId="21E0A0B1" w14:textId="774F45D7" w:rsidR="005A3CB0" w:rsidRPr="005A3CB0" w:rsidRDefault="005A3CB0" w:rsidP="005A3CB0">
      <w:pPr>
        <w:tabs>
          <w:tab w:val="left" w:pos="2278"/>
        </w:tabs>
        <w:spacing w:line="285" w:lineRule="auto"/>
        <w:ind w:left="1195" w:right="1179"/>
        <w:jc w:val="center"/>
        <w:rPr>
          <w:rFonts w:ascii="Arial"/>
          <w:b/>
          <w:sz w:val="28"/>
          <w:szCs w:val="28"/>
          <w:highlight w:val="yellow"/>
        </w:rPr>
      </w:pPr>
      <w:r>
        <w:rPr>
          <w:b/>
          <w:noProof/>
          <w:sz w:val="28"/>
          <w:szCs w:val="28"/>
        </w:rPr>
        <w:t>Hawkins, TX 75765</w:t>
      </w:r>
    </w:p>
    <w:sectPr w:rsidR="005A3CB0" w:rsidRPr="005A3CB0" w:rsidSect="00A475ED">
      <w:footerReference w:type="default" r:id="rId68"/>
      <w:pgSz w:w="12240" w:h="15840" w:code="1"/>
      <w:pgMar w:top="1440" w:right="1440" w:bottom="1440" w:left="1440" w:header="0" w:footer="7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6B3F6" w14:textId="77777777" w:rsidR="005F0E48" w:rsidRDefault="005F0E48">
      <w:r>
        <w:separator/>
      </w:r>
    </w:p>
  </w:endnote>
  <w:endnote w:type="continuationSeparator" w:id="0">
    <w:p w14:paraId="2CECA4B7" w14:textId="77777777" w:rsidR="005F0E48" w:rsidRDefault="005F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Engravers MT">
    <w:altName w:val="Sitka Small"/>
    <w:panose1 w:val="0209070708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21231"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3FE0A2C4" wp14:editId="27D0FF30">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597A"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5DB88789" wp14:editId="0B348B2F">
          <wp:extent cx="438912" cy="276973"/>
          <wp:effectExtent l="0" t="0" r="0" b="88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5CEF60E7" w14:textId="77777777" w:rsidR="00C85FB3" w:rsidRDefault="00C85FB3">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0E3A4"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7299F8B8" wp14:editId="17E7AB80">
          <wp:extent cx="438912" cy="276973"/>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149D606" w14:textId="77777777" w:rsidR="00C85FB3" w:rsidRDefault="00C85FB3">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5177E"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534314BD" wp14:editId="4F7F79F1">
          <wp:extent cx="438912" cy="276973"/>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0E34E16F" w14:textId="0B363A3E" w:rsidR="00C85FB3" w:rsidRDefault="00C85FB3">
    <w:pPr>
      <w:pStyle w:val="BodyText"/>
      <w:spacing w:line="14" w:lineRule="auto"/>
      <w:rPr>
        <w:sz w:val="19"/>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17516"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7B55735A" wp14:editId="183743E6">
          <wp:extent cx="438912" cy="276973"/>
          <wp:effectExtent l="0" t="0" r="0" b="889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12160634" w14:textId="582AFAB9" w:rsidR="00C85FB3" w:rsidRDefault="00C85FB3">
    <w:pPr>
      <w:pStyle w:val="BodyText"/>
      <w:spacing w:line="14" w:lineRule="auto"/>
      <w:rPr>
        <w:sz w:val="19"/>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52B6"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2205C911" wp14:editId="52FF4673">
          <wp:extent cx="438912" cy="276973"/>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0918E74" w14:textId="613D9C5C" w:rsidR="00C85FB3" w:rsidRDefault="00C85FB3">
    <w:pPr>
      <w:pStyle w:val="BodyText"/>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1074D" w14:textId="77777777" w:rsidR="00C85FB3" w:rsidRDefault="00C85FB3">
    <w:pPr>
      <w:pStyle w:val="Header"/>
      <w:pBdr>
        <w:top w:val="single" w:sz="6" w:space="10" w:color="4F81BD" w:themeColor="accent1"/>
      </w:pBdr>
      <w:tabs>
        <w:tab w:val="clear" w:pos="4680"/>
        <w:tab w:val="clear" w:pos="9360"/>
      </w:tabs>
      <w:spacing w:before="240"/>
      <w:jc w:val="center"/>
      <w:rPr>
        <w:color w:val="4F81BD" w:themeColor="accent1"/>
      </w:rPr>
    </w:pPr>
    <w:r>
      <w:rPr>
        <w:noProof/>
        <w:color w:val="4F81BD" w:themeColor="accent1"/>
      </w:rPr>
      <w:drawing>
        <wp:inline distT="0" distB="0" distL="0" distR="0" wp14:anchorId="77D1D87B" wp14:editId="486AD9C6">
          <wp:extent cx="438912" cy="276973"/>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116A68AD" w14:textId="79538E8F" w:rsidR="00C85FB3" w:rsidRDefault="00C85FB3">
    <w:pPr>
      <w:pStyle w:val="BodyText"/>
      <w:spacing w:line="14" w:lineRule="auto"/>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71C1" w14:textId="77777777" w:rsidR="00C85FB3" w:rsidRDefault="00C85FB3">
    <w:pPr>
      <w:pStyle w:val="BodyText"/>
      <w:spacing w:line="14" w:lineRule="auto"/>
      <w:rPr>
        <w:sz w:val="19"/>
      </w:rPr>
    </w:pPr>
    <w:r>
      <w:rPr>
        <w:noProof/>
      </w:rPr>
      <mc:AlternateContent>
        <mc:Choice Requires="wps">
          <w:drawing>
            <wp:anchor distT="0" distB="0" distL="114300" distR="114300" simplePos="0" relativeHeight="502326848" behindDoc="1" locked="0" layoutInCell="1" allowOverlap="1" wp14:anchorId="17CE460E" wp14:editId="5F6245E0">
              <wp:simplePos x="0" y="0"/>
              <wp:positionH relativeFrom="page">
                <wp:posOffset>3743325</wp:posOffset>
              </wp:positionH>
              <wp:positionV relativeFrom="page">
                <wp:posOffset>9418955</wp:posOffset>
              </wp:positionV>
              <wp:extent cx="279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E3E7" w14:textId="1D06651C" w:rsidR="00C85FB3" w:rsidRDefault="00C85FB3">
                          <w:pPr>
                            <w:pStyle w:val="BodyText"/>
                            <w:spacing w:before="10"/>
                            <w:ind w:left="40"/>
                          </w:pPr>
                          <w:r>
                            <w:fldChar w:fldCharType="begin"/>
                          </w:r>
                          <w:r>
                            <w:instrText xml:space="preserve"> PAGE </w:instrText>
                          </w:r>
                          <w:r>
                            <w:fldChar w:fldCharType="separate"/>
                          </w:r>
                          <w:r w:rsidR="00971751">
                            <w:rPr>
                              <w:noProof/>
                            </w:rPr>
                            <w:t>248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E460E" id="_x0000_t202" coordsize="21600,21600" o:spt="202" path="m,l,21600r21600,l21600,xe">
              <v:stroke joinstyle="miter"/>
              <v:path gradientshapeok="t" o:connecttype="rect"/>
            </v:shapetype>
            <v:shape id="Text Box 1" o:spid="_x0000_s1209" type="#_x0000_t202" style="position:absolute;margin-left:294.75pt;margin-top:741.65pt;width:22pt;height:15.3pt;z-index:-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qusA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WiRxAGclHAUJvFl6Crnk3S63Clt3lHZImtk&#10;WEHhHTg53GkDNMB1crFvCVkwzl3xuTjbAMdxB56Gq/bMBuFq+SMJks1ys4y9OJpvvDjIc++mWMfe&#10;vAgXs/wyX6/z8Kd9N4zThlUVFfaZSVdh/Gd1e1L4qIijsrTkrLJwNiStdts1V+hAQNeF+2yxIPgT&#10;N/88DHcMXF5QCqM4uI0Sr5gvF15cxDMvWQRLLwiT22QexEmcF+eU7pig/04J9RlOZtFs1NJvuQXu&#10;e82NpC0zMDk4azO8PDqR1CpwIypXWkMYH+2TVNjwn1MBGZsK7fRqJTqK1QzbwTXGsQ22snoEASsJ&#10;AgMtwtQDo5HqO0Y9TJAM6297oihG/L2AJrDjZjLUZGwng4gSrmbYYDSaazOOpX2n2K4B5LHNhLyB&#10;RqmZE7HtqDEKYGAXMBUcl6cJZsfO6dp5Pc/Z1S8AAAD//wMAUEsDBBQABgAIAAAAIQApZliQ4QAA&#10;AA0BAAAPAAAAZHJzL2Rvd25yZXYueG1sTI/BTsMwEETvSPyDtUjcqFNMoiTEqSoEJ6SKNBw4Oomb&#10;WI3XIXbb8PddTnDcmafZmWKz2JGd9eyNQwnrVQRMY+s6g72Ez/rtIQXmg8JOjQ61hB/tYVPe3hQq&#10;79wFK33eh55RCPpcSRhCmHLOfTtoq/zKTRrJO7jZqkDn3PNuVhcKtyN/jKKEW2WQPgxq0i+Dbo/7&#10;k5Ww/cLq1Xzvmo/qUJm6ziJ8T45S3t8t22dgQS/hD4bf+lQdSurUuBN2no0S4jSLCSXjKRUCGCGJ&#10;ECQ1JMVrkQEvC/5/RXkFAAD//wMAUEsBAi0AFAAGAAgAAAAhALaDOJL+AAAA4QEAABMAAAAAAAAA&#10;AAAAAAAAAAAAAFtDb250ZW50X1R5cGVzXS54bWxQSwECLQAUAAYACAAAACEAOP0h/9YAAACUAQAA&#10;CwAAAAAAAAAAAAAAAAAvAQAAX3JlbHMvLnJlbHNQSwECLQAUAAYACAAAACEA9uH6rrACAACvBQAA&#10;DgAAAAAAAAAAAAAAAAAuAgAAZHJzL2Uyb0RvYy54bWxQSwECLQAUAAYACAAAACEAKWZYkOEAAAAN&#10;AQAADwAAAAAAAAAAAAAAAAAKBQAAZHJzL2Rvd25yZXYueG1sUEsFBgAAAAAEAAQA8wAAABgGAAAA&#10;AA==&#10;" filled="f" stroked="f">
              <v:textbox inset="0,0,0,0">
                <w:txbxContent>
                  <w:p w14:paraId="0DADE3E7" w14:textId="1D06651C" w:rsidR="00C85FB3" w:rsidRDefault="00C85FB3">
                    <w:pPr>
                      <w:pStyle w:val="BodyText"/>
                      <w:spacing w:before="10"/>
                      <w:ind w:left="40"/>
                    </w:pPr>
                    <w:r>
                      <w:fldChar w:fldCharType="begin"/>
                    </w:r>
                    <w:r>
                      <w:instrText xml:space="preserve"> PAGE </w:instrText>
                    </w:r>
                    <w:r>
                      <w:fldChar w:fldCharType="separate"/>
                    </w:r>
                    <w:r w:rsidR="00971751">
                      <w:rPr>
                        <w:noProof/>
                      </w:rPr>
                      <w:t>248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41811" w14:textId="77777777" w:rsidR="005F0E48" w:rsidRDefault="005F0E48">
      <w:r>
        <w:separator/>
      </w:r>
    </w:p>
  </w:footnote>
  <w:footnote w:type="continuationSeparator" w:id="0">
    <w:p w14:paraId="0C32214F" w14:textId="77777777" w:rsidR="005F0E48" w:rsidRDefault="005F0E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A9203" w14:textId="745511F1" w:rsidR="00C85FB3" w:rsidRDefault="00C85FB3">
    <w:pPr>
      <w:pStyle w:val="Header"/>
    </w:pPr>
    <w:r>
      <w:rPr>
        <w:caps/>
        <w:noProof/>
        <w:color w:val="808080" w:themeColor="background1" w:themeShade="80"/>
        <w:sz w:val="20"/>
        <w:szCs w:val="20"/>
      </w:rPr>
      <mc:AlternateContent>
        <mc:Choice Requires="wpg">
          <w:drawing>
            <wp:anchor distT="0" distB="0" distL="114300" distR="114300" simplePos="0" relativeHeight="502328896" behindDoc="0" locked="0" layoutInCell="1" allowOverlap="1" wp14:anchorId="7E9E4E32" wp14:editId="1A2AD9EA">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7" name="Group 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9" name="Group 39"/>
                      <wpg:cNvGrpSpPr/>
                      <wpg:grpSpPr>
                        <a:xfrm>
                          <a:off x="0" y="0"/>
                          <a:ext cx="1700784" cy="1024128"/>
                          <a:chOff x="0" y="0"/>
                          <a:chExt cx="1700784" cy="1024128"/>
                        </a:xfrm>
                      </wpg:grpSpPr>
                      <wps:wsp>
                        <wps:cNvPr id="40" name="Rectangle 4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Text Box 43"/>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CE189" w14:textId="039BBFEF" w:rsidR="00C85FB3" w:rsidRDefault="00C85FB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D0295">
                              <w:rPr>
                                <w:noProof/>
                                <w:color w:val="FFFFFF" w:themeColor="background1"/>
                                <w:sz w:val="24"/>
                                <w:szCs w:val="24"/>
                              </w:rPr>
                              <w:t>243</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E4E32" id="Group 7" o:spid="_x0000_s1203" style="position:absolute;margin-left:82.7pt;margin-top:0;width:133.9pt;height:80.65pt;z-index:502328896;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CaHjgUAAJwaAAAOAAAAZHJzL2Uyb0RvYy54bWzsWetv2zYQ/z5g/wOh&#10;jwNWS/LbiFNk6RIUCNqgydDuI01RljCJ1Eg6dvrX744PRXbc2kuL7IH4gyyS9yCPdz8eTyevN3VF&#10;7rjSpRTzKHkVR4QLJrNSLOfRb7cXP08iog0VGa2k4PPonuvo9emPP5ysmxlPZSGrjCsCQoSerZt5&#10;VBjTzHo9zQpeU/1KNlzAYC5VTQ001bKXKboG6XXVS+N41FtLlTVKMq419L5xg9GplZ/nnJn3ea65&#10;IdU8grkZ+1T2ucBn7/SEzpaKNkXJ/DToE2ZR01KA0lbUG2ooWanykai6ZEpqmZtXTNY9mecl43YN&#10;sJok3lnNpZKrxq5lOVsvm9ZMYNodOz1ZLHt3d61Imc2jcUQErWGLrFYyRtOsm+UMKC5Vc9NcK9+x&#10;dC1c7SZXNf7DOsjGGvW+NSrfGMKgMxnH8XgyiAiDsSROB0k6cWZnBezNIz5W/HqAsxcU93B+7XTa&#10;Rjtvv7L+dHtp0P7vrQ3CQz94gP42D7gpaMOtY2ncX2+nAQSIc4EPEDdULCtOoM/aytK1TqBnGvzh&#10;Wz2g3Uc6a5Q2l1zWBF/mkQL9Npzo3ZU2MAEgDSSoVcuqzC7KqrINxAp+XilyRyHKF8vEsVZNQV2X&#10;XQOIsKiClFbglpBKoCghUajThz3gYGGp9s3cVxzpKvGB5xA14N6pVdZKdgopY1wYNw9d0Iy77mEM&#10;P7Tno7lYgSg5B/2tbC9ge31BthPj6ZGVW7hrmeOvTcwxtxxWsxSmZa5LIdU+ARWsymt29MFIzjRo&#10;pYXM7sGjlHRgqxt2UcKuXlFtrqkCdAU3gxPDvIdHXsn1PJL+LSKFVJ/39SM9uDyMRmQNaD2P9J8r&#10;qnhEqrcCgmGaDNB7jW0MhuMUGqo7suiOiFV9LsFVEjibGmZfkd5U4TVXsv4IB8sZaoUhKhjonkfM&#10;qNA4N+4UgaOJ8bMzSwaQ3lBzJW4ahsLRqui1t5uPVDXetQ3g4jsZApDOdjzc0SKnkGcrI/PSuv+D&#10;Xb29AQwQ5p4DFcBKu6iQpN8BFQajfoyb5s6FZDCFQ8K5VjhW2MqhApoj2AmO2AwwAbuWmZ8Yk0Lo&#10;0vBPIC2vK3Cxn3okJmuSDEbpJLWT3UP++zZ5QZIY3GhiHXwP+ScwRCvdSz6so8sUk4M60qfo2GJy&#10;azisqd/RdIStuuTeTod1wKnfWuwIHdvkB221vX0vu/013+1u36g/SUfTw67b5RlADjedPueOwxnZ&#10;RjotXBpAZ2wjfPTDG+AypMLuoGukxlSyCwWQb4YmhLqDFuBC6DjADEHbZQ5H3nHMEI1dZos+sJjj&#10;mMHmXeb+35o2xE+XOcCp1exm4G2H+RXeiCp7IzJw9kHOFRG4ES1QIRxb1KDJwyuBQzpgKSkwjXdA&#10;ieM1nN630lKanWQedD6MVqJL1UqDCYe9CRThv7HyupRBr9vLQBf+Hb3zbmsJ57TehIEq/DtqwJA9&#10;M2CV1NwpQUvYhK01CVqyczBtpZFfyAOdqC3Kl4Qzf0k4XxLOfddQANDdhHPwXRLOcZrsKURAPIeE&#10;M9wxj7yGLqqyCbdQfPcFGgDTnfLMnjKWK/28kWxVw1XR1bIUr6iBQpouykYDKM94veAZQPPbzCel&#10;2ihuGABSuCkyfztuB2A13Wk5mNlCnh2MwvvyI3wCKS/335f777/8/vtQ/3uuuzCkZw6abrG8+Yvc&#10;kIFN0fAmDoU0LJARs4F+vP9DVGH/F0plSdxPR+nQ5h/TYWKTICji+NrnoD9JhpCc4OW4Px6mk6EP&#10;0idCVVvZwsDGdG7UB/GII+2Ij/lQSHIZ9xEVsCMKTfvLW0cwPnd5K/sjgKHPTh6Xt8xmsfE7+49X&#10;unzZa0+ly4/8XypdNtLhE4jNxP3nGvzG0m3brXr4qHT6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7QmVTdAAAABQEAAA8AAABkcnMvZG93bnJldi54bWxMj0FLw0AQhe9C/8My&#10;BW9204pR0mxKEarooWJb8LrNTpO02dmwu2mjv97Ri14GHu/x5nv5YrCtOKMPjSMF00kCAql0pqFK&#10;wW67unkAEaImo1tHqOATAyyK0VWuM+Mu9I7nTawEl1DItII6xi6TMpQ1Wh0mrkNi7+C81ZGlr6Tx&#10;+sLltpWzJEml1Q3xh1p3+Fhjedr0VsHH8/L1ab09vnztUrvq38z6LvG9UtfjYTkHEXGIf2H4wWd0&#10;KJhp73oyQbQKeEj8vezN0nuesedQOr0FWeTyP33xDQAA//8DAFBLAwQKAAAAAAAAACEAoj3WLfAa&#10;AADwGgAAFAAAAGRycy9tZWRpYS9pbWFnZTEucG5niVBORw0KGgoAAAANSUhEUgAAAeQAAAFQCAYA&#10;AABu9Q2aAAAACXBIWXMAAC4jAAAuIwF4pT92AAAAGXRFWHRTb2Z0d2FyZQBBZG9iZSBJbWFnZVJl&#10;YWR5ccllPAAAGn1JREFUeNrs3f2zXVV9B+AVkqi82hG0BbFQBUrbMVZBSn2hvIgiokwVqIyMjE5/&#10;7V+j/qClpaNlVGasU1/GqkN1oAUGRW1iE5ohmBBJyJXUhEgabwh0fTn7mBu4Ofe87H3O3ms/z8wy&#10;Mwr3Ze9rPnet/Vlrb3jxxRf/LqW0OY+z0uI9m8fR1A4H83i+gY+7MY//nfP3ckbqlvV5nJa6Z+e6&#10;dev2J4AprMuB/GL8RZLHP+dxXx5nuiyNOiWPU/P4RUOBz2Jtz6F8yGUApg3kle7N42t57O/oLKUr&#10;IpT35fEbl6Iox/LYmkN52aUAZg3koZ/l8S/VrPlsl6oR8QvP00K5OIermfIxlwKoI5CHDuRxdx73&#10;V7/9U/9MOZ6d/8qlKMqBHMg7XAagzkBe6dtpsJz9ZLKcXadX5xFLnE+5FEVZyqG822UAmgjkoZ15&#10;fD4N2tnrXcZaRNlrQ3VtKYfmNdBoIA/Fcvb38vhyHkfSYEsPs4WyBnZ5tuVQPuwyAE0G8kr/mcdX&#10;89iaLGfPSgO7LNG92KLkBcwrkId25vGtPL6Rx2tc4qlpYJdF8xqYeyCvdG8VzPEMzXL2dDNlDexy&#10;7M+BvNNlABYRyEPDPc2xdeosl30iGthl2ZtDeY/LACwqkIeiBDY8otPS3fg0sMuieQ0sPJBXinZ2&#10;7GmOwxOUwMYLZQ3sMsQvo9s1r4G2BPLvZgt5/GMejyZ7msehgV2GeAyxVckLaFMgD8Vy9g/y+GKy&#10;nL2WWFF4prpmdNfhHMjbXAagbYG8UuxpjufM9yfL2Sfz6mqWrIHdbZrXQKsDeSj+ovpuGmydspy9&#10;eigfzeOXLkWn7c6hvOQygEB+sSNfa+xpfiiPx5I9zSsNG9gRyspe3bUjh7JHECCQO+W/0+CIzgeT&#10;5eyVTk8a2F2meQ0CuXOBPBSzieERnUfcypc4brPbHK8JArnzvlcFc+xp7vtytgZ2tx3KgbzdZQCB&#10;3HU70+CwkQfyeKHH91UDu9s0r0EgFyNmh/+Rxz+k/u5p1sDu+C+XjtcEgVyaR9JgT3OMvpXANLC7&#10;LZ4nH3IZQCAXN+OoQjneOtW3Pc0a2N0UqztxvOaySwECuVRfT4NTwHb06HvWwO4mzWsQyL0Qe5q/&#10;lvpzRKcGdjcdyIG8w2UAgdyLv/DS8SM6S39mp4HdTUs5lHe7DCCQ+yT2NMcRnQ+ncvc0a2B3k+Y1&#10;COReeiqPr1ThXGKpJhrYr8rjyaTs1SXbHK8JArmvhnuaYzn76QK/Pw3sboly1xYlLxDIfRd7mqMA&#10;FtunSlrOPiOPPUkDuys0r0EgU9lZhXKE868L+Z6igb2/oO+ndI7XBIHMy3yrCucStqVoYHfL3hzK&#10;e1wGEMicKN7QE3uaH03dLoHFUvy6ahWA9tO8BoHMSRxIx4/o7OqeZg3s7ojnyNs1r0EgM9oP0uA5&#10;86Md/fo1sLshVmS2KnmBQGZtsad5eERn15azNbC74XAO5G0uAwhkxhPL2XEC2Dfz6NIxiBrY3aB5&#10;DQKZKcSe5jgF7N9SN/Y0a2B3w+4cyksuAwhkJvdUFcoRzm3/i1QDuxt25FD2Ri8QyMwg9jTHc+bH&#10;Wvw1amC3n+Y1CGRqEnua4+zsaGc/19KvUQO73RyvCQKZGg33NEc4t7FQpYHdbodyIG93GUAgU6+f&#10;p+MngbWJsle7aV6DQKYhS1Uwx8y5LXuaI5SP5LHX7Wklx2uCQKZhwyM627CnOcpeG5IGdlvF8+RD&#10;LgMIZJr103T8Pc2LDuWYLe9Kyl5tE+WuOF5z2aUAgUzzopE9PKJzkXuaT69m7UfcklbRvAaBzALE&#10;YSMP5LFlQZ8/jtt8Omlgt82BHMg7XAYQyMxfzJS/nAZnaM97T7MGdkt/JnIo73YZQCCzGM9Vs+bv&#10;pPkuZ2tgt5PmNQhkWiD2NH+jmjXPgwZ2O21zvCYIZNphqQrm+1Lzy9ka2O0T5a4tSl4gkGmX4RGd&#10;v2j482hgt4vmNQhkWurnVTg3uadZA7tdHK8JApkWey4dX85uogSmgd0ue3Mo73EZQCDTblH++maq&#10;f0+zBna7aF6DQKYjmtjTrIHdHvEcebvmNQhkuuO5KpS/nOpZzo5QjrJXnCClgb1Ycdb1ViUvEMh0&#10;T517mk/NY19S9lq0wzmQt7kMIJDpppgpD7dOzbKcrYHdDprXIJApwKx7mmOm/GzSwF603TmUl1wG&#10;EMh03y/S8a1Tk4oGdjzPfMplXKgdOZQPuAwgkCnDtHuaNbAXT/MaBDKFmnRPc4TyqdVsWwN7MRyv&#10;CQKZgk26p1kDe7EO5UDe7jKAQKZck+xp1sBeLM1rEMj0xDh7mjWwF8vxmiCQ6ZG19jRrYC9WPE8+&#10;5DKAQKZfIpj/Pb2yBKaBvThR7orjNZddChDI9M9qe5o1sBdH8xoEMj33XDq+nD0sgWlgL8aBHMg7&#10;XAYQyLByT3M0sJ+JkHBZ5moph/JulwEEMqRqphwz5gfz2Js0sOdN8xoEMpwglrN/msfdefyXyzFX&#10;2xyvCQIZVvNoFcwPuxRzEeWuLUpeIJBhNUfT4Bnz99PgOfMRl6RRmtcgkGFkKG/O438iLPJ4II+D&#10;LktjHK8JU9rgElC4jXlcVv35mjw25fFkHo9UAU29zs6/4y/nUN7jUoAZMpzMrjR4tjx0sApmy9n1&#10;07wGgQwjxV7lh9JgKXvoSLKcXbd4jrxd8xoEMoxysArl1cLCcnZ94qzrrUpeIJBhlJgh3z9iRmw5&#10;ux6HcyBvcxlAIMNaoRwN7F0j/hnL2bPTvAaBDGOJUH58jH/Ocvb0dudQXnIZQCDDWl7ewB7lYDVj&#10;3p4sZ09iRw5lL/8AgQxrWq2BPUqE8ZZq1mw5e22a1yCQYWwRrPdPEMpDMVv+URr9PBrHa4JAhgms&#10;1cBeK9AtZ492KAey5/AgkGHsUI5nytMeAWk5ezTNaxDIMJEI5VmXoS1nr87xmiCQYSKTNLBHsZy9&#10;yi8rOZQPuQwgkGFce6pQPlrDx7KcfVyUu+J4zWU/YghkgQyTzHCnaWCPnCEmy9ma1yCQYWKzNLDX&#10;CvtYzt7c0+t6IAfyDj9eCGRg0lCepYE9ypFqxrw59W85eymH8m4/XghkYFJ1NLBHiVDekvq1nK15&#10;jUAGplJXA3uUfStmzX2wzfGaCGRgGnU2sEfpy3J2lLu2KHkhkIFpNNHAHqX05WzNawQyMLWmGtij&#10;lLyc7XhNBDIwUyg31cAepdTl7L05lPf4sUIgA9NquoE9SmnL2ZrXCGRgJo+nxS4ll7KcHc+Rt2te&#10;I5CBWeyqAvHoAr+Gg9XXEOHc1ZdaxFnXW5W8EMjArIE4zwb2KMNg3tfB63g4B/I2P04IZGCmMMnj&#10;odSewtWTVTh3bTlb8xqBDMwsZsgP5/Grls3eu7acvTuH8pIfJwQyMKtFNrBH6dJy9o4cygf8KCGQ&#10;gVktuoE9SheWszWvEchAbdrQwB6l7cvZjtdEIAO1hl5bGtijtHU5+1AO5O1+jBDIQF0zvTY1sEdp&#10;43K25jUCGahNGxvYa83sH0mDIzrbsJzteE0EMlCrtjawTybCOJaMH2jBDD+eJx/yI4RABurS5gb2&#10;KE9Ws+ZFPdONclccr7nsRwiBDNSl7Q3sURa5nK15jUAGGgm2LjSwT2ZRy9kHciDv8OODQAbqDuUf&#10;p240sEeZ93L2Ug7l3X58EMhAnY5WM+WDBXwv81zO1rxGIAON6FoDe5R5LWdvc7wmAhloJGCqUZIm&#10;l7Oj3LVFyQuBDDRhVzVbLs3Basa8PdW7nK15jUAGGg2vLjewR4kw3lLNmutazna8JgIZaDSUS2hg&#10;jxKz5R+lep6d782hvMePDQIZaEJJDey1fvmoYzlb8xqBDDSqpAb2KLMuZ8dz5O2a1whkoEklNrBH&#10;mXY5W/MagQw0rtQG9ijTLGcfzoG8zY8LAhloOqBKbWCPMulytuY1AhmYSyiX3sAeZdzl7N05lJf8&#10;uCCQgSb1pYG91i8msZw96v3SO3IoH/DjgkAGmtaXBvYoR6oZ8+ZVfkHRvEYgA3MTQfS4y/C7a7Hl&#10;Zb+kLOexVfMagQzMQx8b2KPsWzFrDodyIG93WRDIwDw8k8dDqX8N7FFWLmc/oXmNQAbm5WAVyp6Z&#10;vlKE8tdzKG92KRDIwDxoYI/2mTR4znzAc2UEMjCPUI6Z4C6X4hWey+PuPH6dR7yMYl8O5mWXBYEM&#10;NEkDe3XxqsYvpcG2qBB7lffbs4xABpqkgb3K3495/CyPb7/sv4+Z8r4qnC1nI5CB2mlgv9L6PO7L&#10;48GT/O+xnL3kUBEEMlA3DexXir8jv5rHEyP+mcNVMO93uRDIQF00sFf5uzINmtfPrvHPxRJ2vKzi&#10;GSUwBDJQVyhrYJ8omtd3VX+O40A1az7k0iGQgVlpYJ84S96Zx1fS8eb1OJTAEMhALTSwTwzlh9Og&#10;6DWpYytmzZ7RI5CBqWhgHxfN69gK9ZMZPsahasasBIZABiamgX2iWLp+YsaPEcvZEcpKYAhkYCIa&#10;2Mf9No+/T2s3r8e1v5o1K4EJZICxQzmeKe9xKV5aLYjtUHWWtZara+vFFgIZYCwRyn3fFjVsXt/T&#10;wMcelsD2WM4WyABr0cBO6ZQ0eLZ+X4OfI5axl7zYomwbXAJgBhfksbEK5b42sF/I41157M1ja0Of&#10;48wYef40LIHts5xthgywmih53Z9si7onzW8ZXwlMIAOsSgM7pd/k8U+pvub1OLzYQiADrBrKfW9g&#10;/zqPL6R6m9fjOJaOL2crgQlkgJf0uYEdzesdaXBwyKJE+Wu/EphABkip3w3sOF7zh3k8sOCvw4st&#10;BDLAS/ak/jawYxfLvXk81pKvJ5azvdhCIAM91vcGdrxDealFX48XWwhkoMf63MB+Lo+703yb1+M4&#10;Vv2i4MUWAhnoYSj3tYEdh4Z8Mc2/eT2u4Xua7WkWyECP9LGBHc3rOMXr6y3/OpXABDLQM31sYEfz&#10;Os67frADX6sXWyyAs6yBRbig+nNz6k/ZK0Lu+jyezuOJDvzycHaMPGdTAjNDBnqgjw3sWL6Odyg/&#10;27Gve/hiCyUwgQwUKvbFPpT61cCO5vVd1Z9d5MUWAhkoVMyQH87jVz2aJe9Mg+M1u1yeiplytOYP&#10;KIEJZKAsfWpgRyj/JI/vFPC9eLGFQAYK9HgalL36IMpT369WB0oRy9hLXmwxOS1roG0uymNj6kcD&#10;O2aW16bBiVlPFPI9nRkjz/WWV8yaLWebIQMd1qcGdvw9/LnUveb1uJTABDLQcX1qYMf3+pnU7ZLX&#10;ON/jkj3NAhnopr40sIfN63t6cE+VwAQy0GF9aGCfUq0I3Nej+xrlr/1KYAIZ6JY+NLCjef3NPH7W&#10;s3vb+xdbCGSga3alfjSw70n9eytWGL7YIp41HxbIAO3WhwZ2zBi/kMptXo+jVy+2EMhAV/WhgR1n&#10;XX82ld28HnfWHHu1i36xxSn+Pw101Gl5XJXHawv+Hs/I41a3+qXn6ufm8dY8h3xLHmeaIQO0U8kN&#10;7AijH+bxgNt8guJebCGQgVJsq0aJ4pjje/N4zG1+hWEJbE/Xl7MFMlCSXdVsuVRfzOOXbvNJdboE&#10;JpCB0pTcwI6S192p383rcQxfbNGpEphABkoN5R+nMhvYETR3Jc3rSa5XJ15sIZCBUh2tZsqlhXKc&#10;eR0nln3VLZ7ISy+2SC0ugQlkoHQlNrCjeR3nXT/o9k6stS+2EMhAH5TYwN6Yx5fyeMLtnVosYy+1&#10;5cUWAhnoixIb2LF8/fk8nnF7Z7K8Yta8sOVsgQz0SYkN7Ghe31X9yez2pwW92EIgA30M5ZIa2DFL&#10;jhOrYo+y5nV9DlfBPLc9zQIZ6KPSGtgRyj/P41/d2trNrQQmkIE+K6mBHc3r7+fxsNvamOF7mhvZ&#10;0yyQgb4rrYH9laR53bSYKe9LgwNHantMIJABympgx9/pn0uO15yHYytmzTOXwAQywEBsHXooldHA&#10;jnCI7VD/57bOzcwvthDIAMcdrEL5cMe/jyh57czjHrd0IbPmOKJz4hdbCGSAE5XSwD4lDZbhv+OW&#10;LsxEL7YQyACrh/Lm1P0GdjSvv5vHI27pQsVMOfaKj3yxhUAGOLkI5ccL+D7uSeW9YKOLhiWwPast&#10;ZwtkgNFKaGDHX/5fSJrXbfKKEphABlhbCQ3sOOv6s8nxmm38Zemlk8BOcS0A1nROHlflcVqHv4cz&#10;8rjVrWydV+Vxbh5vEcgA43ltHtdVf3ZRrIZeXH0PtJBABhjfxmqmfEFHv/5Yrn53HpvcSoEMUEIo&#10;X5bHRR39+p/P46Y8zncrBTJACTZVwdxVt+dxltsokAFKEEvXV1Wz5i7O9COU17uNAhmgBF1uYMfX&#10;fotbKJABStHVBnY0ry/J411uoUAGKEVXG9jRvL4+j0vdQoEMUFIoX9bBUI4TyD6Wx3luoUAGKMll&#10;qXsN7Fi+jpO8Tnf7BDJASWKWfGXqVgM7jte8LWleC2SAwsQScJe2Rb1Yfc03uXUCGaA00by+IXWn&#10;gR2hvKma3SOQAYoybGB3pTR1rPol4s1unUAGKDGUY9bZlQZ2vKf3b9Lg8BAEMkBxutTAXpfHHXmc&#10;6rYJZIASdamBHdugPu6WCWSAUnWlgR0lrzfm8UG3TCADlKorDewX8rg8jyvcMoEMUKquNLCjef2+&#10;1L1jQQUyABOFclca2J/I4yy3TCADlKwrDexPJc1rgQxQuC40sOPM65vdKoEMULq2N7CjeX1x0rwW&#10;yAA9EM3ra1N7G9hR8npnGpx7jUAGKNrp1Uz57JZ+fc+nwZuhznerBDJA6WLZ+q9SuxvYtyfNa4EM&#10;0BPRvn5ri39puDOP9W6TQAbogyhSvSO1s+wVM+Rb3CKBDNAXF6Z2NrCjeX1JHte4RQIZoC/a2sA+&#10;Vv2ycKlbJJAB+qKtDeyjeXwstf9sboEMQG3a2sCO5etbq18aEMgAvdHGBnYcr3lH0rwWyAA907YG&#10;dsySz8njo26NQAbomwvT4LnyhhaFchS8rnRrBDJA30Tz+rrUngZ2NK9vSJrXAhmgh4YN7Ne15OtZ&#10;zuOv02AJG4EM0CvxLPnqPP6wJV/PujQoeZ3q1ghkgD66PI8/btHM/eNuiUAG6Ks/y+PtaVCyWqT4&#10;/G/M42a3RCAD9NUf5fG+tPgG9gt5bMrjCrdEIAP0VTSv35MW38CO5vWNqd3veBbIADQqmtfRwD5j&#10;wV9HNK8/kTSvBTJAj0UD+/2pHQ3sCGXNa4EM0GttaGDHTF3JSyAD9N6iG9jxeeMc7g8KZAD6btEN&#10;7Ch5vbOasQtkAHpt0Q3s5/P4QB7nC2QA+m7RDexYvr4zj7MEMgB9N2xgL2qmOgzl9QIZAAYnaS2q&#10;gR0z5FsEMgAMRAP7z9P8G9jx+S7J4xqBDAADb06DBva8l5CjeR3PszcJZAAYiOb1e9P8T9Q6msdH&#10;8jhPIAPAQDSwr0vzb2DH26HieM3TBTIADLwqj6vT/BvY8Xk/nQpvXgtkACYNx2hgXzjHzxklr2he&#10;f1QgA8CJ3pHm28COz3NpHlcKZAA4UTSwo+w1r6XkaF7fUAWzQAaAFd6Q5tvAXk6DpevimtcCGYBZ&#10;LaKBfVua/zYsgQxA6827gR3boD4pkAFg9VCeVwM7Sl6vz+NWgQwAq5tXAzsODbm0+iVAIAPAKubV&#10;wI7m9Y15XCCQAWB1wwb2axr+PNG8viOPcwQyAKwuGtjxtqimG9ixPB5nXne2eS2QAWjasIH9xoY/&#10;T4R+Z0teAhmAeYXyX6RBA7upsld83HiWfLNABoDRooH99gZDOUpeb8vjcoEMAKNFAzu2KjXVwH4+&#10;jw+k+b8mUiAD0DlvSoMG9rqGPn7MwO9Mg9c2CmQAGCEa2B9KzTWwh6Hciea1QAZgkYYN7Nc39PFj&#10;hvwRgQwA44VyLF+fl+ove8XHuyQNnikLZAAYw5WpmQb2sepjt7p5LZABaJOmGthH87ihmoULZAAY&#10;Q1MN7Hg7VByvebpABoDxNNXAjufVn07Nv4VKIANQjCYa2PF8OprXHxXIADBZKMfy9bmpvrJXfJxL&#10;87hKIAPAZP4y1dvAjub1tXlsEsgAMJloYMfWpbqe/y7ncVNqSfNaIAPQJfF6xffW/DHvSC04XlMg&#10;A9A1r6tmtnU1sDfm8UmBDACTGzawz6zhY8Vz6Why3yqQAWC6UL4+1dPAjkNDonl9hUAGgOlEA/tP&#10;awjlaF7fmMfFAhkApvMnabCFadYGdjSvb0sLaF4LZABKETPbOhrYMdOO58lzbV4LZABKEg3seK48&#10;awP7jDTnkpdABqA00by+Os3WwI5Zcux5vlkgA8D06mhgR8nrbWlwOphABoAZzNrAfj6PD+dxvkAG&#10;gNnM2sD+bR535nGOQAaA2Qwb2NPOlOPfuz012LwWyAD0RTSw35/HaVP++2flcYtABoDZRfP62jRd&#10;AztmyRfm8QGBDACzGzawfz9NvoQdzesrUwPNa4EMQF+9Ow0a2C9M+O8dzeOGVPPxmgIZgD6LBnbs&#10;NX5+wn8vQvxTeZwukAGgHtHAfl+aroH96VRT81ogA8CggX11mqyBHQEezeubBDIA1OfsNGhgv3rC&#10;UL60mmELZACoSTSwP5Qma2BH8/o9aXAamEAGgBpFA/uiNH4DezkNlq6nbl4LZABY3dvS5A3sO9KU&#10;JS+BDAAnN2kDe2MefyuQAaB+kzSwI7hfm8etAhkA6jdJAzueO0fz+j0CGQDqN2xgvyGtvYQdzetY&#10;6r5YIANAM2LmGw3stcpe0by+LY3ZvBbIADC5aF+/fYxQjpl0PE9es3ktkAFgOrEcfV1ae/n6jDTY&#10;DiWQAaAhUfa6eo0ZcAT2H6Q1mtcCGQBmD+WYKY9qYEfJK171eLlABoDmRAP7+jS6gR3Pmz+cx1sE&#10;MgA0G8rRwH5TOnnZ67d5fDyPcwQyADTrijS6gR0z6NvTy547C2QAqF80sN+bTr58fVYetwhkAGje&#10;uWnQwF5/klnyhWnwTFkgA0DDooH9wbR6Azua1+9IVfNaIANAs0Y1sI/m8ZE8zhPIADCfUD5ZA/tI&#10;HjcIZACYn2ED++jL/vtlgQwA8xUN7KvSy5avBTIAzN+wgX2KQAaAxYoG9o1p0MB+cUP+j2tcEwBY&#10;mN/L46L/F2AA5WTJuDbw1usAAAAASUVORK5CYIJQSwECLQAUAAYACAAAACEAsYJntgoBAAATAgAA&#10;EwAAAAAAAAAAAAAAAAAAAAAAW0NvbnRlbnRfVHlwZXNdLnhtbFBLAQItABQABgAIAAAAIQA4/SH/&#10;1gAAAJQBAAALAAAAAAAAAAAAAAAAADsBAABfcmVscy8ucmVsc1BLAQItABQABgAIAAAAIQCEoCaH&#10;jgUAAJwaAAAOAAAAAAAAAAAAAAAAADoCAABkcnMvZTJvRG9jLnhtbFBLAQItABQABgAIAAAAIQCq&#10;Jg6+vAAAACEBAAAZAAAAAAAAAAAAAAAAAPQHAABkcnMvX3JlbHMvZTJvRG9jLnhtbC5yZWxzUEsB&#10;Ai0AFAAGAAgAAAAhAN7QmVTdAAAABQEAAA8AAAAAAAAAAAAAAAAA5wgAAGRycy9kb3ducmV2Lnht&#10;bFBLAQItAAoAAAAAAAAAIQCiPdYt8BoAAPAaAAAUAAAAAAAAAAAAAAAAAPEJAABkcnMvbWVkaWEv&#10;aW1hZ2UxLnBuZ1BLBQYAAAAABgAGAHwBAAATJQAAAAA=&#10;">
              <v:group id="Group 39" o:spid="_x0000_s120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20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qJwAAAANsAAAAPAAAAZHJzL2Rvd25yZXYueG1sRE/LasJA&#10;FN0X+g/DFdw1E0Wspo5SSkW7NErB3SVzTYKZO2FmzOPvnUWhy8N5b3aDaURHzteWFcySFARxYXXN&#10;pYLLef+2AuEDssbGMikYycNu+/qywUzbnk/U5aEUMYR9hgqqENpMSl9UZNAntiWO3M06gyFCV0rt&#10;sI/hppHzNF1KgzXHhgpb+qqouOcPo2C9nP+40+/h2t/G/nov3/G4/kalppPh8wNEoCH8i//cR61g&#10;EdfHL/EHyO0TAAD//wMAUEsBAi0AFAAGAAgAAAAhANvh9svuAAAAhQEAABMAAAAAAAAAAAAAAAAA&#10;AAAAAFtDb250ZW50X1R5cGVzXS54bWxQSwECLQAUAAYACAAAACEAWvQsW78AAAAVAQAACwAAAAAA&#10;AAAAAAAAAAAfAQAAX3JlbHMvLnJlbHNQSwECLQAUAAYACAAAACEAuu0aicAAAADbAAAADwAAAAAA&#10;AAAAAAAAAAAHAgAAZHJzL2Rvd25yZXYueG1sUEsFBgAAAAADAAMAtwAAAPQCAAAAAA==&#10;" fillcolor="white [3212]" stroked="f" strokeweight="2pt">
                  <v:fill opacity="0"/>
                </v:rect>
                <v:shape id="Rectangle 12" o:spid="_x0000_s120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rTkwwAAANsAAAAPAAAAZHJzL2Rvd25yZXYueG1sRI/BasMw&#10;EETvgf6D2EJvsZxiQu1ECaElxadAHX/AYm1tN9bKSKrt/H1VKPQ4zMwbZn9czCAmcr63rGCTpCCI&#10;G6t7bhXU1/P6BYQPyBoHy6TgTh6Oh4fVHgttZ/6gqQqtiBD2BSroQhgLKX3TkUGf2JE4ep/WGQxR&#10;ulZqh3OEm0E+p+lWGuw5LnQ40mtHza36Ngpknk/z2Q5ZfZnv726x5debzpR6elxOOxCBlvAf/muX&#10;WkG2gd8v8QfIww8AAAD//wMAUEsBAi0AFAAGAAgAAAAhANvh9svuAAAAhQEAABMAAAAAAAAAAAAA&#10;AAAAAAAAAFtDb250ZW50X1R5cGVzXS54bWxQSwECLQAUAAYACAAAACEAWvQsW78AAAAVAQAACwAA&#10;AAAAAAAAAAAAAAAfAQAAX3JlbHMvLnJlbHNQSwECLQAUAAYACAAAACEAwea05MMAAADbAAAADwAA&#10;AAAAAAAAAAAAAAAHAgAAZHJzL2Rvd25yZXYueG1sUEsFBgAAAAADAAMAtwAAAPcCAAAAAA==&#10;" path="m,l1462822,r,1014481l638269,407899,,xe" fillcolor="#4f81bd [3204]" stroked="f" strokeweight="2pt">
                  <v:path arrowok="t" o:connecttype="custom" o:connectlocs="0,0;1463040,0;1463040,1014984;638364,408101;0,0" o:connectangles="0,0,0,0,0"/>
                </v:shape>
                <v:rect id="Rectangle 42" o:spid="_x0000_s120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JexgAAANsAAAAPAAAAZHJzL2Rvd25yZXYueG1sRI9Pa8JA&#10;FMTvQr/D8gq96aaJtpJmlVKq9KamReztkX35g9m3IbvV+O27guBxmJnfMNlyMK04Ue8aywqeJxEI&#10;4sLqhisFP9+r8RyE88gaW8uk4EIOlouHUYaptmfe0Sn3lQgQdikqqL3vUildUZNBN7EdcfBK2xv0&#10;QfaV1D2eA9y0Mo6iF2mw4bBQY0cfNRXH/M8oSF6rXbxdz/brQ/S7P24+k3I6JEo9PQ7vbyA8Df4e&#10;vrW/tIJpDNcv4QfIxT8AAAD//wMAUEsBAi0AFAAGAAgAAAAhANvh9svuAAAAhQEAABMAAAAAAAAA&#10;AAAAAAAAAAAAAFtDb250ZW50X1R5cGVzXS54bWxQSwECLQAUAAYACAAAACEAWvQsW78AAAAVAQAA&#10;CwAAAAAAAAAAAAAAAAAfAQAAX3JlbHMvLnJlbHNQSwECLQAUAAYACAAAACEAKYciXsYAAADbAAAA&#10;DwAAAAAAAAAAAAAAAAAHAgAAZHJzL2Rvd25yZXYueG1sUEsFBgAAAAADAAMAtwAAAPoCAAAAAA==&#10;" strokecolor="white [3212]" strokeweight="2pt">
                  <v:fill r:id="rId2" o:title="" recolor="t" rotate="t" type="frame"/>
                </v:rect>
              </v:group>
              <v:shapetype id="_x0000_t202" coordsize="21600,21600" o:spt="202" path="m,l,21600r21600,l21600,xe">
                <v:stroke joinstyle="miter"/>
                <v:path gradientshapeok="t" o:connecttype="rect"/>
              </v:shapetype>
              <v:shape id="Text Box 43" o:spid="_x0000_s1208"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vnxQAAANsAAAAPAAAAZHJzL2Rvd25yZXYueG1sRI9Pa8JA&#10;FMTvBb/D8oTe6sY/2BLdSAi17UVBW/D6yD6TkOzbmF1N/PZuodDjMDO/YdabwTTiRp2rLCuYTiIQ&#10;xLnVFRcKfr63L28gnEfW2FgmBXdysElGT2uMte35QLejL0SAsItRQel9G0vp8pIMuoltiYN3tp1B&#10;H2RXSN1hH+CmkbMoWkqDFYeFElvKSsrr49UoyBbvl+3nxy69vva9ncss2p/SWqnn8ZCuQHga/H/4&#10;r/2lFSzm8Psl/ACZPAAAAP//AwBQSwECLQAUAAYACAAAACEA2+H2y+4AAACFAQAAEwAAAAAAAAAA&#10;AAAAAAAAAAAAW0NvbnRlbnRfVHlwZXNdLnhtbFBLAQItABQABgAIAAAAIQBa9CxbvwAAABUBAAAL&#10;AAAAAAAAAAAAAAAAAB8BAABfcmVscy8ucmVsc1BLAQItABQABgAIAAAAIQCOrLvnxQAAANsAAAAP&#10;AAAAAAAAAAAAAAAAAAcCAABkcnMvZG93bnJldi54bWxQSwUGAAAAAAMAAwC3AAAA+QIAAAAA&#10;" filled="f" stroked="f" strokeweight=".5pt">
                <v:textbox inset=",7.2pt,,7.2pt">
                  <w:txbxContent>
                    <w:p w14:paraId="25ACE189" w14:textId="039BBFEF" w:rsidR="00C85FB3" w:rsidRDefault="00C85FB3">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3D0295">
                        <w:rPr>
                          <w:noProof/>
                          <w:color w:val="FFFFFF" w:themeColor="background1"/>
                          <w:sz w:val="24"/>
                          <w:szCs w:val="24"/>
                        </w:rPr>
                        <w:t>243</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3753"/>
    <w:multiLevelType w:val="multilevel"/>
    <w:tmpl w:val="53B01EAE"/>
    <w:lvl w:ilvl="0">
      <w:start w:val="2"/>
      <w:numFmt w:val="decimal"/>
      <w:lvlText w:val="%1.0"/>
      <w:lvlJc w:val="left"/>
      <w:pPr>
        <w:ind w:left="1477" w:hanging="360"/>
      </w:pPr>
      <w:rPr>
        <w:rFonts w:hint="default"/>
        <w:color w:val="1E1E1E"/>
      </w:rPr>
    </w:lvl>
    <w:lvl w:ilvl="1">
      <w:start w:val="1"/>
      <w:numFmt w:val="decimal"/>
      <w:lvlText w:val="%1.%2"/>
      <w:lvlJc w:val="left"/>
      <w:pPr>
        <w:ind w:left="2197" w:hanging="360"/>
      </w:pPr>
      <w:rPr>
        <w:rFonts w:hint="default"/>
        <w:color w:val="1E1E1E"/>
      </w:rPr>
    </w:lvl>
    <w:lvl w:ilvl="2">
      <w:start w:val="1"/>
      <w:numFmt w:val="decimal"/>
      <w:lvlText w:val="%1.%2.%3"/>
      <w:lvlJc w:val="left"/>
      <w:pPr>
        <w:ind w:left="3277" w:hanging="720"/>
      </w:pPr>
      <w:rPr>
        <w:rFonts w:hint="default"/>
        <w:color w:val="1E1E1E"/>
      </w:rPr>
    </w:lvl>
    <w:lvl w:ilvl="3">
      <w:start w:val="1"/>
      <w:numFmt w:val="decimal"/>
      <w:lvlText w:val="%1.%2.%3.%4"/>
      <w:lvlJc w:val="left"/>
      <w:pPr>
        <w:ind w:left="3997" w:hanging="720"/>
      </w:pPr>
      <w:rPr>
        <w:rFonts w:hint="default"/>
        <w:color w:val="1E1E1E"/>
      </w:rPr>
    </w:lvl>
    <w:lvl w:ilvl="4">
      <w:start w:val="1"/>
      <w:numFmt w:val="decimal"/>
      <w:lvlText w:val="%1.%2.%3.%4.%5"/>
      <w:lvlJc w:val="left"/>
      <w:pPr>
        <w:ind w:left="5077" w:hanging="1080"/>
      </w:pPr>
      <w:rPr>
        <w:rFonts w:hint="default"/>
        <w:color w:val="1E1E1E"/>
      </w:rPr>
    </w:lvl>
    <w:lvl w:ilvl="5">
      <w:start w:val="1"/>
      <w:numFmt w:val="decimal"/>
      <w:lvlText w:val="%1.%2.%3.%4.%5.%6"/>
      <w:lvlJc w:val="left"/>
      <w:pPr>
        <w:ind w:left="5797" w:hanging="1080"/>
      </w:pPr>
      <w:rPr>
        <w:rFonts w:hint="default"/>
        <w:color w:val="1E1E1E"/>
      </w:rPr>
    </w:lvl>
    <w:lvl w:ilvl="6">
      <w:start w:val="1"/>
      <w:numFmt w:val="decimal"/>
      <w:lvlText w:val="%1.%2.%3.%4.%5.%6.%7"/>
      <w:lvlJc w:val="left"/>
      <w:pPr>
        <w:ind w:left="6877" w:hanging="1440"/>
      </w:pPr>
      <w:rPr>
        <w:rFonts w:hint="default"/>
        <w:color w:val="1E1E1E"/>
      </w:rPr>
    </w:lvl>
    <w:lvl w:ilvl="7">
      <w:start w:val="1"/>
      <w:numFmt w:val="decimal"/>
      <w:lvlText w:val="%1.%2.%3.%4.%5.%6.%7.%8"/>
      <w:lvlJc w:val="left"/>
      <w:pPr>
        <w:ind w:left="7597" w:hanging="1440"/>
      </w:pPr>
      <w:rPr>
        <w:rFonts w:hint="default"/>
        <w:color w:val="1E1E1E"/>
      </w:rPr>
    </w:lvl>
    <w:lvl w:ilvl="8">
      <w:start w:val="1"/>
      <w:numFmt w:val="decimal"/>
      <w:lvlText w:val="%1.%2.%3.%4.%5.%6.%7.%8.%9"/>
      <w:lvlJc w:val="left"/>
      <w:pPr>
        <w:ind w:left="8677" w:hanging="1800"/>
      </w:pPr>
      <w:rPr>
        <w:rFonts w:hint="default"/>
        <w:color w:val="1E1E1E"/>
      </w:rPr>
    </w:lvl>
  </w:abstractNum>
  <w:abstractNum w:abstractNumId="1" w15:restartNumberingAfterBreak="0">
    <w:nsid w:val="00D17209"/>
    <w:multiLevelType w:val="hybridMultilevel"/>
    <w:tmpl w:val="49FCB012"/>
    <w:lvl w:ilvl="0" w:tplc="3F609B12">
      <w:start w:val="3"/>
      <w:numFmt w:val="decimal"/>
      <w:lvlText w:val="(%1)"/>
      <w:lvlJc w:val="left"/>
      <w:pPr>
        <w:ind w:left="1197" w:hanging="412"/>
      </w:pPr>
      <w:rPr>
        <w:rFonts w:ascii="Times New Roman" w:eastAsia="Times New Roman" w:hAnsi="Times New Roman" w:cs="Times New Roman" w:hint="default"/>
        <w:spacing w:val="-1"/>
        <w:w w:val="100"/>
        <w:sz w:val="24"/>
        <w:szCs w:val="24"/>
      </w:rPr>
    </w:lvl>
    <w:lvl w:ilvl="1" w:tplc="A6DE20EC">
      <w:numFmt w:val="bullet"/>
      <w:lvlText w:val=""/>
      <w:lvlJc w:val="left"/>
      <w:pPr>
        <w:ind w:left="1917" w:hanging="360"/>
      </w:pPr>
      <w:rPr>
        <w:rFonts w:ascii="Symbol" w:eastAsia="Symbol" w:hAnsi="Symbol" w:cs="Symbol" w:hint="default"/>
        <w:w w:val="100"/>
        <w:sz w:val="24"/>
        <w:szCs w:val="24"/>
      </w:rPr>
    </w:lvl>
    <w:lvl w:ilvl="2" w:tplc="6E10DC50">
      <w:numFmt w:val="bullet"/>
      <w:lvlText w:val="o"/>
      <w:lvlJc w:val="left"/>
      <w:pPr>
        <w:ind w:left="2547" w:hanging="270"/>
      </w:pPr>
      <w:rPr>
        <w:rFonts w:ascii="Courier New" w:eastAsia="Courier New" w:hAnsi="Courier New" w:cs="Courier New" w:hint="default"/>
        <w:w w:val="100"/>
        <w:sz w:val="24"/>
        <w:szCs w:val="24"/>
      </w:rPr>
    </w:lvl>
    <w:lvl w:ilvl="3" w:tplc="69A8EA9A">
      <w:numFmt w:val="bullet"/>
      <w:lvlText w:val="•"/>
      <w:lvlJc w:val="left"/>
      <w:pPr>
        <w:ind w:left="3690" w:hanging="270"/>
      </w:pPr>
      <w:rPr>
        <w:rFonts w:hint="default"/>
      </w:rPr>
    </w:lvl>
    <w:lvl w:ilvl="4" w:tplc="CB3C30C8">
      <w:numFmt w:val="bullet"/>
      <w:lvlText w:val="•"/>
      <w:lvlJc w:val="left"/>
      <w:pPr>
        <w:ind w:left="4840" w:hanging="270"/>
      </w:pPr>
      <w:rPr>
        <w:rFonts w:hint="default"/>
      </w:rPr>
    </w:lvl>
    <w:lvl w:ilvl="5" w:tplc="F6687912">
      <w:numFmt w:val="bullet"/>
      <w:lvlText w:val="•"/>
      <w:lvlJc w:val="left"/>
      <w:pPr>
        <w:ind w:left="5990" w:hanging="270"/>
      </w:pPr>
      <w:rPr>
        <w:rFonts w:hint="default"/>
      </w:rPr>
    </w:lvl>
    <w:lvl w:ilvl="6" w:tplc="0526F530">
      <w:numFmt w:val="bullet"/>
      <w:lvlText w:val="•"/>
      <w:lvlJc w:val="left"/>
      <w:pPr>
        <w:ind w:left="7140" w:hanging="270"/>
      </w:pPr>
      <w:rPr>
        <w:rFonts w:hint="default"/>
      </w:rPr>
    </w:lvl>
    <w:lvl w:ilvl="7" w:tplc="C0A2C160">
      <w:numFmt w:val="bullet"/>
      <w:lvlText w:val="•"/>
      <w:lvlJc w:val="left"/>
      <w:pPr>
        <w:ind w:left="8290" w:hanging="270"/>
      </w:pPr>
      <w:rPr>
        <w:rFonts w:hint="default"/>
      </w:rPr>
    </w:lvl>
    <w:lvl w:ilvl="8" w:tplc="216CA1A2">
      <w:numFmt w:val="bullet"/>
      <w:lvlText w:val="•"/>
      <w:lvlJc w:val="left"/>
      <w:pPr>
        <w:ind w:left="9440" w:hanging="270"/>
      </w:pPr>
      <w:rPr>
        <w:rFonts w:hint="default"/>
      </w:rPr>
    </w:lvl>
  </w:abstractNum>
  <w:abstractNum w:abstractNumId="2" w15:restartNumberingAfterBreak="0">
    <w:nsid w:val="033D778E"/>
    <w:multiLevelType w:val="hybridMultilevel"/>
    <w:tmpl w:val="8D5EF22E"/>
    <w:lvl w:ilvl="0" w:tplc="942CD226">
      <w:numFmt w:val="bullet"/>
      <w:lvlText w:val=""/>
      <w:lvlJc w:val="left"/>
      <w:pPr>
        <w:ind w:left="1917" w:hanging="360"/>
      </w:pPr>
      <w:rPr>
        <w:rFonts w:ascii="Symbol" w:eastAsia="Symbol" w:hAnsi="Symbol" w:cs="Symbol" w:hint="default"/>
        <w:w w:val="100"/>
        <w:sz w:val="24"/>
        <w:szCs w:val="24"/>
      </w:rPr>
    </w:lvl>
    <w:lvl w:ilvl="1" w:tplc="BAB4048A">
      <w:numFmt w:val="bullet"/>
      <w:lvlText w:val="•"/>
      <w:lvlJc w:val="left"/>
      <w:pPr>
        <w:ind w:left="2902" w:hanging="360"/>
      </w:pPr>
      <w:rPr>
        <w:rFonts w:hint="default"/>
      </w:rPr>
    </w:lvl>
    <w:lvl w:ilvl="2" w:tplc="5C3035E4">
      <w:numFmt w:val="bullet"/>
      <w:lvlText w:val="•"/>
      <w:lvlJc w:val="left"/>
      <w:pPr>
        <w:ind w:left="3884" w:hanging="360"/>
      </w:pPr>
      <w:rPr>
        <w:rFonts w:hint="default"/>
      </w:rPr>
    </w:lvl>
    <w:lvl w:ilvl="3" w:tplc="E8A23C68">
      <w:numFmt w:val="bullet"/>
      <w:lvlText w:val="•"/>
      <w:lvlJc w:val="left"/>
      <w:pPr>
        <w:ind w:left="4866" w:hanging="360"/>
      </w:pPr>
      <w:rPr>
        <w:rFonts w:hint="default"/>
      </w:rPr>
    </w:lvl>
    <w:lvl w:ilvl="4" w:tplc="DE4EFA8A">
      <w:numFmt w:val="bullet"/>
      <w:lvlText w:val="•"/>
      <w:lvlJc w:val="left"/>
      <w:pPr>
        <w:ind w:left="5848" w:hanging="360"/>
      </w:pPr>
      <w:rPr>
        <w:rFonts w:hint="default"/>
      </w:rPr>
    </w:lvl>
    <w:lvl w:ilvl="5" w:tplc="040C7938">
      <w:numFmt w:val="bullet"/>
      <w:lvlText w:val="•"/>
      <w:lvlJc w:val="left"/>
      <w:pPr>
        <w:ind w:left="6830" w:hanging="360"/>
      </w:pPr>
      <w:rPr>
        <w:rFonts w:hint="default"/>
      </w:rPr>
    </w:lvl>
    <w:lvl w:ilvl="6" w:tplc="E6B8C04A">
      <w:numFmt w:val="bullet"/>
      <w:lvlText w:val="•"/>
      <w:lvlJc w:val="left"/>
      <w:pPr>
        <w:ind w:left="7812" w:hanging="360"/>
      </w:pPr>
      <w:rPr>
        <w:rFonts w:hint="default"/>
      </w:rPr>
    </w:lvl>
    <w:lvl w:ilvl="7" w:tplc="4F480D72">
      <w:numFmt w:val="bullet"/>
      <w:lvlText w:val="•"/>
      <w:lvlJc w:val="left"/>
      <w:pPr>
        <w:ind w:left="8794" w:hanging="360"/>
      </w:pPr>
      <w:rPr>
        <w:rFonts w:hint="default"/>
      </w:rPr>
    </w:lvl>
    <w:lvl w:ilvl="8" w:tplc="1A988A44">
      <w:numFmt w:val="bullet"/>
      <w:lvlText w:val="•"/>
      <w:lvlJc w:val="left"/>
      <w:pPr>
        <w:ind w:left="9776" w:hanging="360"/>
      </w:pPr>
      <w:rPr>
        <w:rFonts w:hint="default"/>
      </w:rPr>
    </w:lvl>
  </w:abstractNum>
  <w:abstractNum w:abstractNumId="3" w15:restartNumberingAfterBreak="0">
    <w:nsid w:val="04032569"/>
    <w:multiLevelType w:val="hybridMultilevel"/>
    <w:tmpl w:val="DF90590A"/>
    <w:lvl w:ilvl="0" w:tplc="4CBC42AE">
      <w:start w:val="1"/>
      <w:numFmt w:val="upperLetter"/>
      <w:lvlText w:val="%1."/>
      <w:lvlJc w:val="left"/>
      <w:pPr>
        <w:ind w:left="1197" w:hanging="358"/>
      </w:pPr>
      <w:rPr>
        <w:rFonts w:ascii="Times New Roman" w:eastAsia="Times New Roman" w:hAnsi="Times New Roman" w:cs="Times New Roman" w:hint="default"/>
        <w:spacing w:val="-30"/>
        <w:w w:val="100"/>
        <w:sz w:val="24"/>
        <w:szCs w:val="24"/>
      </w:rPr>
    </w:lvl>
    <w:lvl w:ilvl="1" w:tplc="991A18CC">
      <w:start w:val="1"/>
      <w:numFmt w:val="decimal"/>
      <w:lvlText w:val="%2."/>
      <w:lvlJc w:val="left"/>
      <w:pPr>
        <w:ind w:left="1917" w:hanging="360"/>
      </w:pPr>
      <w:rPr>
        <w:rFonts w:ascii="Times New Roman" w:eastAsia="Times New Roman" w:hAnsi="Times New Roman" w:cs="Times New Roman" w:hint="default"/>
        <w:spacing w:val="-20"/>
        <w:w w:val="100"/>
        <w:sz w:val="24"/>
        <w:szCs w:val="24"/>
      </w:rPr>
    </w:lvl>
    <w:lvl w:ilvl="2" w:tplc="88E2E4A0">
      <w:numFmt w:val="bullet"/>
      <w:lvlText w:val="•"/>
      <w:lvlJc w:val="left"/>
      <w:pPr>
        <w:ind w:left="3011" w:hanging="360"/>
      </w:pPr>
      <w:rPr>
        <w:rFonts w:hint="default"/>
      </w:rPr>
    </w:lvl>
    <w:lvl w:ilvl="3" w:tplc="5D227DD2">
      <w:numFmt w:val="bullet"/>
      <w:lvlText w:val="•"/>
      <w:lvlJc w:val="left"/>
      <w:pPr>
        <w:ind w:left="4102" w:hanging="360"/>
      </w:pPr>
      <w:rPr>
        <w:rFonts w:hint="default"/>
      </w:rPr>
    </w:lvl>
    <w:lvl w:ilvl="4" w:tplc="62D88A88">
      <w:numFmt w:val="bullet"/>
      <w:lvlText w:val="•"/>
      <w:lvlJc w:val="left"/>
      <w:pPr>
        <w:ind w:left="5193" w:hanging="360"/>
      </w:pPr>
      <w:rPr>
        <w:rFonts w:hint="default"/>
      </w:rPr>
    </w:lvl>
    <w:lvl w:ilvl="5" w:tplc="2D104730">
      <w:numFmt w:val="bullet"/>
      <w:lvlText w:val="•"/>
      <w:lvlJc w:val="left"/>
      <w:pPr>
        <w:ind w:left="6284" w:hanging="360"/>
      </w:pPr>
      <w:rPr>
        <w:rFonts w:hint="default"/>
      </w:rPr>
    </w:lvl>
    <w:lvl w:ilvl="6" w:tplc="7AAC9DDE">
      <w:numFmt w:val="bullet"/>
      <w:lvlText w:val="•"/>
      <w:lvlJc w:val="left"/>
      <w:pPr>
        <w:ind w:left="7375" w:hanging="360"/>
      </w:pPr>
      <w:rPr>
        <w:rFonts w:hint="default"/>
      </w:rPr>
    </w:lvl>
    <w:lvl w:ilvl="7" w:tplc="C428B660">
      <w:numFmt w:val="bullet"/>
      <w:lvlText w:val="•"/>
      <w:lvlJc w:val="left"/>
      <w:pPr>
        <w:ind w:left="8466" w:hanging="360"/>
      </w:pPr>
      <w:rPr>
        <w:rFonts w:hint="default"/>
      </w:rPr>
    </w:lvl>
    <w:lvl w:ilvl="8" w:tplc="344C9D7E">
      <w:numFmt w:val="bullet"/>
      <w:lvlText w:val="•"/>
      <w:lvlJc w:val="left"/>
      <w:pPr>
        <w:ind w:left="9557" w:hanging="360"/>
      </w:pPr>
      <w:rPr>
        <w:rFonts w:hint="default"/>
      </w:rPr>
    </w:lvl>
  </w:abstractNum>
  <w:abstractNum w:abstractNumId="4" w15:restartNumberingAfterBreak="0">
    <w:nsid w:val="053865E9"/>
    <w:multiLevelType w:val="hybridMultilevel"/>
    <w:tmpl w:val="E5A810CE"/>
    <w:lvl w:ilvl="0" w:tplc="2EB0872C">
      <w:start w:val="9"/>
      <w:numFmt w:val="upperLetter"/>
      <w:lvlText w:val="%1."/>
      <w:lvlJc w:val="left"/>
      <w:pPr>
        <w:ind w:left="1470" w:hanging="274"/>
      </w:pPr>
      <w:rPr>
        <w:rFonts w:hint="default"/>
        <w:spacing w:val="-1"/>
        <w:u w:val="thick" w:color="000000"/>
      </w:rPr>
    </w:lvl>
    <w:lvl w:ilvl="1" w:tplc="09F0B1FC">
      <w:start w:val="1"/>
      <w:numFmt w:val="decimal"/>
      <w:lvlText w:val="%2."/>
      <w:lvlJc w:val="left"/>
      <w:pPr>
        <w:ind w:left="1917" w:hanging="420"/>
      </w:pPr>
      <w:rPr>
        <w:rFonts w:hint="default"/>
        <w:spacing w:val="-1"/>
        <w:w w:val="100"/>
      </w:rPr>
    </w:lvl>
    <w:lvl w:ilvl="2" w:tplc="95C2B008">
      <w:numFmt w:val="bullet"/>
      <w:lvlText w:val="✓"/>
      <w:lvlJc w:val="left"/>
      <w:pPr>
        <w:ind w:left="2637" w:hanging="360"/>
      </w:pPr>
      <w:rPr>
        <w:rFonts w:ascii="Arial" w:eastAsia="Arial" w:hAnsi="Arial" w:cs="Arial" w:hint="default"/>
        <w:color w:val="222222"/>
        <w:w w:val="104"/>
        <w:sz w:val="24"/>
        <w:szCs w:val="24"/>
      </w:rPr>
    </w:lvl>
    <w:lvl w:ilvl="3" w:tplc="9A2ABFCA">
      <w:numFmt w:val="bullet"/>
      <w:lvlText w:val="•"/>
      <w:lvlJc w:val="left"/>
      <w:pPr>
        <w:ind w:left="3777" w:hanging="360"/>
      </w:pPr>
      <w:rPr>
        <w:rFonts w:hint="default"/>
      </w:rPr>
    </w:lvl>
    <w:lvl w:ilvl="4" w:tplc="324C0BD8">
      <w:numFmt w:val="bullet"/>
      <w:lvlText w:val="•"/>
      <w:lvlJc w:val="left"/>
      <w:pPr>
        <w:ind w:left="4915" w:hanging="360"/>
      </w:pPr>
      <w:rPr>
        <w:rFonts w:hint="default"/>
      </w:rPr>
    </w:lvl>
    <w:lvl w:ilvl="5" w:tplc="A7B2FAB8">
      <w:numFmt w:val="bullet"/>
      <w:lvlText w:val="•"/>
      <w:lvlJc w:val="left"/>
      <w:pPr>
        <w:ind w:left="6052" w:hanging="360"/>
      </w:pPr>
      <w:rPr>
        <w:rFonts w:hint="default"/>
      </w:rPr>
    </w:lvl>
    <w:lvl w:ilvl="6" w:tplc="0DDC0768">
      <w:numFmt w:val="bullet"/>
      <w:lvlText w:val="•"/>
      <w:lvlJc w:val="left"/>
      <w:pPr>
        <w:ind w:left="7190" w:hanging="360"/>
      </w:pPr>
      <w:rPr>
        <w:rFonts w:hint="default"/>
      </w:rPr>
    </w:lvl>
    <w:lvl w:ilvl="7" w:tplc="7AE6638A">
      <w:numFmt w:val="bullet"/>
      <w:lvlText w:val="•"/>
      <w:lvlJc w:val="left"/>
      <w:pPr>
        <w:ind w:left="8327" w:hanging="360"/>
      </w:pPr>
      <w:rPr>
        <w:rFonts w:hint="default"/>
      </w:rPr>
    </w:lvl>
    <w:lvl w:ilvl="8" w:tplc="207807CC">
      <w:numFmt w:val="bullet"/>
      <w:lvlText w:val="•"/>
      <w:lvlJc w:val="left"/>
      <w:pPr>
        <w:ind w:left="9465" w:hanging="360"/>
      </w:pPr>
      <w:rPr>
        <w:rFonts w:hint="default"/>
      </w:rPr>
    </w:lvl>
  </w:abstractNum>
  <w:abstractNum w:abstractNumId="5" w15:restartNumberingAfterBreak="0">
    <w:nsid w:val="07C82A98"/>
    <w:multiLevelType w:val="hybridMultilevel"/>
    <w:tmpl w:val="967ED2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9610AC8"/>
    <w:multiLevelType w:val="hybridMultilevel"/>
    <w:tmpl w:val="92EAA0EC"/>
    <w:lvl w:ilvl="0" w:tplc="F1FA95BA">
      <w:numFmt w:val="bullet"/>
      <w:lvlText w:val="▪"/>
      <w:lvlJc w:val="left"/>
      <w:pPr>
        <w:ind w:left="1917" w:hanging="306"/>
      </w:pPr>
      <w:rPr>
        <w:rFonts w:ascii="Arial" w:eastAsia="Arial" w:hAnsi="Arial" w:cs="Arial" w:hint="default"/>
        <w:w w:val="132"/>
        <w:sz w:val="21"/>
        <w:szCs w:val="21"/>
      </w:rPr>
    </w:lvl>
    <w:lvl w:ilvl="1" w:tplc="9EAE2A3E">
      <w:numFmt w:val="bullet"/>
      <w:lvlText w:val="•"/>
      <w:lvlJc w:val="left"/>
      <w:pPr>
        <w:ind w:left="2902" w:hanging="306"/>
      </w:pPr>
      <w:rPr>
        <w:rFonts w:hint="default"/>
      </w:rPr>
    </w:lvl>
    <w:lvl w:ilvl="2" w:tplc="F62808F4">
      <w:numFmt w:val="bullet"/>
      <w:lvlText w:val="•"/>
      <w:lvlJc w:val="left"/>
      <w:pPr>
        <w:ind w:left="3884" w:hanging="306"/>
      </w:pPr>
      <w:rPr>
        <w:rFonts w:hint="default"/>
      </w:rPr>
    </w:lvl>
    <w:lvl w:ilvl="3" w:tplc="B1823610">
      <w:numFmt w:val="bullet"/>
      <w:lvlText w:val="•"/>
      <w:lvlJc w:val="left"/>
      <w:pPr>
        <w:ind w:left="4866" w:hanging="306"/>
      </w:pPr>
      <w:rPr>
        <w:rFonts w:hint="default"/>
      </w:rPr>
    </w:lvl>
    <w:lvl w:ilvl="4" w:tplc="7BA27958">
      <w:numFmt w:val="bullet"/>
      <w:lvlText w:val="•"/>
      <w:lvlJc w:val="left"/>
      <w:pPr>
        <w:ind w:left="5848" w:hanging="306"/>
      </w:pPr>
      <w:rPr>
        <w:rFonts w:hint="default"/>
      </w:rPr>
    </w:lvl>
    <w:lvl w:ilvl="5" w:tplc="AB9033A2">
      <w:numFmt w:val="bullet"/>
      <w:lvlText w:val="•"/>
      <w:lvlJc w:val="left"/>
      <w:pPr>
        <w:ind w:left="6830" w:hanging="306"/>
      </w:pPr>
      <w:rPr>
        <w:rFonts w:hint="default"/>
      </w:rPr>
    </w:lvl>
    <w:lvl w:ilvl="6" w:tplc="51B4C566">
      <w:numFmt w:val="bullet"/>
      <w:lvlText w:val="•"/>
      <w:lvlJc w:val="left"/>
      <w:pPr>
        <w:ind w:left="7812" w:hanging="306"/>
      </w:pPr>
      <w:rPr>
        <w:rFonts w:hint="default"/>
      </w:rPr>
    </w:lvl>
    <w:lvl w:ilvl="7" w:tplc="76BCA966">
      <w:numFmt w:val="bullet"/>
      <w:lvlText w:val="•"/>
      <w:lvlJc w:val="left"/>
      <w:pPr>
        <w:ind w:left="8794" w:hanging="306"/>
      </w:pPr>
      <w:rPr>
        <w:rFonts w:hint="default"/>
      </w:rPr>
    </w:lvl>
    <w:lvl w:ilvl="8" w:tplc="52087736">
      <w:numFmt w:val="bullet"/>
      <w:lvlText w:val="•"/>
      <w:lvlJc w:val="left"/>
      <w:pPr>
        <w:ind w:left="9776" w:hanging="306"/>
      </w:pPr>
      <w:rPr>
        <w:rFonts w:hint="default"/>
      </w:rPr>
    </w:lvl>
  </w:abstractNum>
  <w:abstractNum w:abstractNumId="7" w15:restartNumberingAfterBreak="0">
    <w:nsid w:val="0A9C3CC2"/>
    <w:multiLevelType w:val="hybridMultilevel"/>
    <w:tmpl w:val="57224F62"/>
    <w:lvl w:ilvl="0" w:tplc="E12E580A">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FDE02752">
      <w:numFmt w:val="bullet"/>
      <w:lvlText w:val="•"/>
      <w:lvlJc w:val="left"/>
      <w:pPr>
        <w:ind w:left="2902" w:hanging="360"/>
      </w:pPr>
      <w:rPr>
        <w:rFonts w:hint="default"/>
      </w:rPr>
    </w:lvl>
    <w:lvl w:ilvl="2" w:tplc="DF02E3D0">
      <w:numFmt w:val="bullet"/>
      <w:lvlText w:val="•"/>
      <w:lvlJc w:val="left"/>
      <w:pPr>
        <w:ind w:left="3884" w:hanging="360"/>
      </w:pPr>
      <w:rPr>
        <w:rFonts w:hint="default"/>
      </w:rPr>
    </w:lvl>
    <w:lvl w:ilvl="3" w:tplc="692E7A68">
      <w:numFmt w:val="bullet"/>
      <w:lvlText w:val="•"/>
      <w:lvlJc w:val="left"/>
      <w:pPr>
        <w:ind w:left="4866" w:hanging="360"/>
      </w:pPr>
      <w:rPr>
        <w:rFonts w:hint="default"/>
      </w:rPr>
    </w:lvl>
    <w:lvl w:ilvl="4" w:tplc="5DD64742">
      <w:numFmt w:val="bullet"/>
      <w:lvlText w:val="•"/>
      <w:lvlJc w:val="left"/>
      <w:pPr>
        <w:ind w:left="5848" w:hanging="360"/>
      </w:pPr>
      <w:rPr>
        <w:rFonts w:hint="default"/>
      </w:rPr>
    </w:lvl>
    <w:lvl w:ilvl="5" w:tplc="0CAC7866">
      <w:numFmt w:val="bullet"/>
      <w:lvlText w:val="•"/>
      <w:lvlJc w:val="left"/>
      <w:pPr>
        <w:ind w:left="6830" w:hanging="360"/>
      </w:pPr>
      <w:rPr>
        <w:rFonts w:hint="default"/>
      </w:rPr>
    </w:lvl>
    <w:lvl w:ilvl="6" w:tplc="84B21B7C">
      <w:numFmt w:val="bullet"/>
      <w:lvlText w:val="•"/>
      <w:lvlJc w:val="left"/>
      <w:pPr>
        <w:ind w:left="7812" w:hanging="360"/>
      </w:pPr>
      <w:rPr>
        <w:rFonts w:hint="default"/>
      </w:rPr>
    </w:lvl>
    <w:lvl w:ilvl="7" w:tplc="C164CC1A">
      <w:numFmt w:val="bullet"/>
      <w:lvlText w:val="•"/>
      <w:lvlJc w:val="left"/>
      <w:pPr>
        <w:ind w:left="8794" w:hanging="360"/>
      </w:pPr>
      <w:rPr>
        <w:rFonts w:hint="default"/>
      </w:rPr>
    </w:lvl>
    <w:lvl w:ilvl="8" w:tplc="AB4ABE84">
      <w:numFmt w:val="bullet"/>
      <w:lvlText w:val="•"/>
      <w:lvlJc w:val="left"/>
      <w:pPr>
        <w:ind w:left="9776" w:hanging="360"/>
      </w:pPr>
      <w:rPr>
        <w:rFonts w:hint="default"/>
      </w:rPr>
    </w:lvl>
  </w:abstractNum>
  <w:abstractNum w:abstractNumId="8" w15:restartNumberingAfterBreak="0">
    <w:nsid w:val="0D4F3734"/>
    <w:multiLevelType w:val="hybridMultilevel"/>
    <w:tmpl w:val="1040B41E"/>
    <w:lvl w:ilvl="0" w:tplc="62361130">
      <w:start w:val="1"/>
      <w:numFmt w:val="decimal"/>
      <w:lvlText w:val="%1."/>
      <w:lvlJc w:val="left"/>
      <w:pPr>
        <w:ind w:left="1557" w:hanging="360"/>
      </w:pPr>
      <w:rPr>
        <w:rFonts w:ascii="Times New Roman" w:eastAsia="Times New Roman" w:hAnsi="Times New Roman" w:cs="Times New Roman" w:hint="default"/>
        <w:spacing w:val="-1"/>
        <w:w w:val="100"/>
        <w:sz w:val="24"/>
        <w:szCs w:val="24"/>
      </w:rPr>
    </w:lvl>
    <w:lvl w:ilvl="1" w:tplc="C4B4A27C">
      <w:numFmt w:val="bullet"/>
      <w:lvlText w:val="▪"/>
      <w:lvlJc w:val="left"/>
      <w:pPr>
        <w:ind w:left="2032" w:hanging="360"/>
      </w:pPr>
      <w:rPr>
        <w:rFonts w:ascii="Arial" w:eastAsia="Arial" w:hAnsi="Arial" w:cs="Arial" w:hint="default"/>
        <w:w w:val="129"/>
        <w:sz w:val="24"/>
        <w:szCs w:val="24"/>
      </w:rPr>
    </w:lvl>
    <w:lvl w:ilvl="2" w:tplc="13343974">
      <w:numFmt w:val="bullet"/>
      <w:lvlText w:val="•"/>
      <w:lvlJc w:val="left"/>
      <w:pPr>
        <w:ind w:left="3117" w:hanging="360"/>
      </w:pPr>
      <w:rPr>
        <w:rFonts w:hint="default"/>
      </w:rPr>
    </w:lvl>
    <w:lvl w:ilvl="3" w:tplc="6E8ED648">
      <w:numFmt w:val="bullet"/>
      <w:lvlText w:val="•"/>
      <w:lvlJc w:val="left"/>
      <w:pPr>
        <w:ind w:left="4195" w:hanging="360"/>
      </w:pPr>
      <w:rPr>
        <w:rFonts w:hint="default"/>
      </w:rPr>
    </w:lvl>
    <w:lvl w:ilvl="4" w:tplc="1E38A832">
      <w:numFmt w:val="bullet"/>
      <w:lvlText w:val="•"/>
      <w:lvlJc w:val="left"/>
      <w:pPr>
        <w:ind w:left="5273" w:hanging="360"/>
      </w:pPr>
      <w:rPr>
        <w:rFonts w:hint="default"/>
      </w:rPr>
    </w:lvl>
    <w:lvl w:ilvl="5" w:tplc="3496D158">
      <w:numFmt w:val="bullet"/>
      <w:lvlText w:val="•"/>
      <w:lvlJc w:val="left"/>
      <w:pPr>
        <w:ind w:left="6351" w:hanging="360"/>
      </w:pPr>
      <w:rPr>
        <w:rFonts w:hint="default"/>
      </w:rPr>
    </w:lvl>
    <w:lvl w:ilvl="6" w:tplc="CB4EF766">
      <w:numFmt w:val="bullet"/>
      <w:lvlText w:val="•"/>
      <w:lvlJc w:val="left"/>
      <w:pPr>
        <w:ind w:left="7428" w:hanging="360"/>
      </w:pPr>
      <w:rPr>
        <w:rFonts w:hint="default"/>
      </w:rPr>
    </w:lvl>
    <w:lvl w:ilvl="7" w:tplc="C63ED1F0">
      <w:numFmt w:val="bullet"/>
      <w:lvlText w:val="•"/>
      <w:lvlJc w:val="left"/>
      <w:pPr>
        <w:ind w:left="8506" w:hanging="360"/>
      </w:pPr>
      <w:rPr>
        <w:rFonts w:hint="default"/>
      </w:rPr>
    </w:lvl>
    <w:lvl w:ilvl="8" w:tplc="881E7FF0">
      <w:numFmt w:val="bullet"/>
      <w:lvlText w:val="•"/>
      <w:lvlJc w:val="left"/>
      <w:pPr>
        <w:ind w:left="9584" w:hanging="360"/>
      </w:pPr>
      <w:rPr>
        <w:rFonts w:hint="default"/>
      </w:rPr>
    </w:lvl>
  </w:abstractNum>
  <w:abstractNum w:abstractNumId="9" w15:restartNumberingAfterBreak="0">
    <w:nsid w:val="0DEF4A38"/>
    <w:multiLevelType w:val="multilevel"/>
    <w:tmpl w:val="969C58E2"/>
    <w:lvl w:ilvl="0">
      <w:start w:val="2"/>
      <w:numFmt w:val="decimal"/>
      <w:lvlText w:val="%1"/>
      <w:lvlJc w:val="left"/>
      <w:pPr>
        <w:ind w:left="1557" w:hanging="382"/>
      </w:pPr>
      <w:rPr>
        <w:rFonts w:hint="default"/>
      </w:rPr>
    </w:lvl>
    <w:lvl w:ilvl="1">
      <w:numFmt w:val="decimal"/>
      <w:lvlText w:val="%1.%2"/>
      <w:lvlJc w:val="left"/>
      <w:pPr>
        <w:ind w:left="1557" w:hanging="382"/>
      </w:pPr>
      <w:rPr>
        <w:rFonts w:ascii="Arial" w:eastAsia="Arial" w:hAnsi="Arial" w:cs="Arial" w:hint="default"/>
        <w:color w:val="1E1E1E"/>
        <w:spacing w:val="0"/>
        <w:w w:val="102"/>
        <w:sz w:val="21"/>
        <w:szCs w:val="21"/>
      </w:rPr>
    </w:lvl>
    <w:lvl w:ilvl="2">
      <w:start w:val="1"/>
      <w:numFmt w:val="lowerLetter"/>
      <w:lvlText w:val="%3)"/>
      <w:lvlJc w:val="left"/>
      <w:pPr>
        <w:ind w:left="2277" w:hanging="360"/>
      </w:pPr>
      <w:rPr>
        <w:rFonts w:ascii="Arial" w:eastAsia="Arial" w:hAnsi="Arial" w:cs="Arial" w:hint="default"/>
        <w:color w:val="1E1E1E"/>
        <w:spacing w:val="0"/>
        <w:w w:val="102"/>
        <w:sz w:val="21"/>
        <w:szCs w:val="21"/>
      </w:rPr>
    </w:lvl>
    <w:lvl w:ilvl="3">
      <w:numFmt w:val="bullet"/>
      <w:lvlText w:val="•"/>
      <w:lvlJc w:val="left"/>
      <w:pPr>
        <w:ind w:left="4382" w:hanging="360"/>
      </w:pPr>
      <w:rPr>
        <w:rFonts w:hint="default"/>
      </w:rPr>
    </w:lvl>
    <w:lvl w:ilvl="4">
      <w:numFmt w:val="bullet"/>
      <w:lvlText w:val="•"/>
      <w:lvlJc w:val="left"/>
      <w:pPr>
        <w:ind w:left="5433" w:hanging="360"/>
      </w:pPr>
      <w:rPr>
        <w:rFonts w:hint="default"/>
      </w:rPr>
    </w:lvl>
    <w:lvl w:ilvl="5">
      <w:numFmt w:val="bullet"/>
      <w:lvlText w:val="•"/>
      <w:lvlJc w:val="left"/>
      <w:pPr>
        <w:ind w:left="6484" w:hanging="360"/>
      </w:pPr>
      <w:rPr>
        <w:rFonts w:hint="default"/>
      </w:rPr>
    </w:lvl>
    <w:lvl w:ilvl="6">
      <w:numFmt w:val="bullet"/>
      <w:lvlText w:val="•"/>
      <w:lvlJc w:val="left"/>
      <w:pPr>
        <w:ind w:left="7535" w:hanging="360"/>
      </w:pPr>
      <w:rPr>
        <w:rFonts w:hint="default"/>
      </w:rPr>
    </w:lvl>
    <w:lvl w:ilvl="7">
      <w:numFmt w:val="bullet"/>
      <w:lvlText w:val="•"/>
      <w:lvlJc w:val="left"/>
      <w:pPr>
        <w:ind w:left="8586" w:hanging="360"/>
      </w:pPr>
      <w:rPr>
        <w:rFonts w:hint="default"/>
      </w:rPr>
    </w:lvl>
    <w:lvl w:ilvl="8">
      <w:numFmt w:val="bullet"/>
      <w:lvlText w:val="•"/>
      <w:lvlJc w:val="left"/>
      <w:pPr>
        <w:ind w:left="9637" w:hanging="360"/>
      </w:pPr>
      <w:rPr>
        <w:rFonts w:hint="default"/>
      </w:rPr>
    </w:lvl>
  </w:abstractNum>
  <w:abstractNum w:abstractNumId="10" w15:restartNumberingAfterBreak="0">
    <w:nsid w:val="0E0450EF"/>
    <w:multiLevelType w:val="hybridMultilevel"/>
    <w:tmpl w:val="5966082A"/>
    <w:lvl w:ilvl="0" w:tplc="7138CCAA">
      <w:start w:val="1"/>
      <w:numFmt w:val="decimal"/>
      <w:lvlText w:val="%1."/>
      <w:lvlJc w:val="left"/>
      <w:pPr>
        <w:ind w:left="2277" w:hanging="360"/>
      </w:pPr>
      <w:rPr>
        <w:rFonts w:ascii="Times New Roman" w:eastAsia="Times New Roman" w:hAnsi="Times New Roman" w:cs="Times New Roman" w:hint="default"/>
        <w:spacing w:val="-1"/>
        <w:w w:val="100"/>
        <w:sz w:val="24"/>
        <w:szCs w:val="24"/>
      </w:rPr>
    </w:lvl>
    <w:lvl w:ilvl="1" w:tplc="1C5A24A4">
      <w:numFmt w:val="bullet"/>
      <w:lvlText w:val="•"/>
      <w:lvlJc w:val="left"/>
      <w:pPr>
        <w:ind w:left="3226" w:hanging="360"/>
      </w:pPr>
      <w:rPr>
        <w:rFonts w:hint="default"/>
      </w:rPr>
    </w:lvl>
    <w:lvl w:ilvl="2" w:tplc="0308C316">
      <w:numFmt w:val="bullet"/>
      <w:lvlText w:val="•"/>
      <w:lvlJc w:val="left"/>
      <w:pPr>
        <w:ind w:left="4172" w:hanging="360"/>
      </w:pPr>
      <w:rPr>
        <w:rFonts w:hint="default"/>
      </w:rPr>
    </w:lvl>
    <w:lvl w:ilvl="3" w:tplc="B89E20A0">
      <w:numFmt w:val="bullet"/>
      <w:lvlText w:val="•"/>
      <w:lvlJc w:val="left"/>
      <w:pPr>
        <w:ind w:left="5118" w:hanging="360"/>
      </w:pPr>
      <w:rPr>
        <w:rFonts w:hint="default"/>
      </w:rPr>
    </w:lvl>
    <w:lvl w:ilvl="4" w:tplc="F7948410">
      <w:numFmt w:val="bullet"/>
      <w:lvlText w:val="•"/>
      <w:lvlJc w:val="left"/>
      <w:pPr>
        <w:ind w:left="6064" w:hanging="360"/>
      </w:pPr>
      <w:rPr>
        <w:rFonts w:hint="default"/>
      </w:rPr>
    </w:lvl>
    <w:lvl w:ilvl="5" w:tplc="02D4F540">
      <w:numFmt w:val="bullet"/>
      <w:lvlText w:val="•"/>
      <w:lvlJc w:val="left"/>
      <w:pPr>
        <w:ind w:left="7010" w:hanging="360"/>
      </w:pPr>
      <w:rPr>
        <w:rFonts w:hint="default"/>
      </w:rPr>
    </w:lvl>
    <w:lvl w:ilvl="6" w:tplc="1B747EDC">
      <w:numFmt w:val="bullet"/>
      <w:lvlText w:val="•"/>
      <w:lvlJc w:val="left"/>
      <w:pPr>
        <w:ind w:left="7956" w:hanging="360"/>
      </w:pPr>
      <w:rPr>
        <w:rFonts w:hint="default"/>
      </w:rPr>
    </w:lvl>
    <w:lvl w:ilvl="7" w:tplc="1C9E3712">
      <w:numFmt w:val="bullet"/>
      <w:lvlText w:val="•"/>
      <w:lvlJc w:val="left"/>
      <w:pPr>
        <w:ind w:left="8902" w:hanging="360"/>
      </w:pPr>
      <w:rPr>
        <w:rFonts w:hint="default"/>
      </w:rPr>
    </w:lvl>
    <w:lvl w:ilvl="8" w:tplc="0FD4A402">
      <w:numFmt w:val="bullet"/>
      <w:lvlText w:val="•"/>
      <w:lvlJc w:val="left"/>
      <w:pPr>
        <w:ind w:left="9848" w:hanging="360"/>
      </w:pPr>
      <w:rPr>
        <w:rFonts w:hint="default"/>
      </w:rPr>
    </w:lvl>
  </w:abstractNum>
  <w:abstractNum w:abstractNumId="11" w15:restartNumberingAfterBreak="0">
    <w:nsid w:val="0E7C6838"/>
    <w:multiLevelType w:val="hybridMultilevel"/>
    <w:tmpl w:val="D8746770"/>
    <w:lvl w:ilvl="0" w:tplc="9914279E">
      <w:start w:val="1"/>
      <w:numFmt w:val="decimal"/>
      <w:lvlText w:val="%1."/>
      <w:lvlJc w:val="left"/>
      <w:pPr>
        <w:ind w:left="2277" w:hanging="360"/>
      </w:pPr>
      <w:rPr>
        <w:rFonts w:ascii="Times New Roman" w:eastAsia="Times New Roman" w:hAnsi="Times New Roman" w:cs="Times New Roman" w:hint="default"/>
        <w:spacing w:val="-1"/>
        <w:w w:val="100"/>
        <w:sz w:val="24"/>
        <w:szCs w:val="24"/>
      </w:rPr>
    </w:lvl>
    <w:lvl w:ilvl="1" w:tplc="603C5A68">
      <w:numFmt w:val="bullet"/>
      <w:lvlText w:val="•"/>
      <w:lvlJc w:val="left"/>
      <w:pPr>
        <w:ind w:left="3226" w:hanging="360"/>
      </w:pPr>
      <w:rPr>
        <w:rFonts w:hint="default"/>
      </w:rPr>
    </w:lvl>
    <w:lvl w:ilvl="2" w:tplc="9D9E45F6">
      <w:numFmt w:val="bullet"/>
      <w:lvlText w:val="•"/>
      <w:lvlJc w:val="left"/>
      <w:pPr>
        <w:ind w:left="4172" w:hanging="360"/>
      </w:pPr>
      <w:rPr>
        <w:rFonts w:hint="default"/>
      </w:rPr>
    </w:lvl>
    <w:lvl w:ilvl="3" w:tplc="796A7D32">
      <w:numFmt w:val="bullet"/>
      <w:lvlText w:val="•"/>
      <w:lvlJc w:val="left"/>
      <w:pPr>
        <w:ind w:left="5118" w:hanging="360"/>
      </w:pPr>
      <w:rPr>
        <w:rFonts w:hint="default"/>
      </w:rPr>
    </w:lvl>
    <w:lvl w:ilvl="4" w:tplc="4BB858A0">
      <w:numFmt w:val="bullet"/>
      <w:lvlText w:val="•"/>
      <w:lvlJc w:val="left"/>
      <w:pPr>
        <w:ind w:left="6064" w:hanging="360"/>
      </w:pPr>
      <w:rPr>
        <w:rFonts w:hint="default"/>
      </w:rPr>
    </w:lvl>
    <w:lvl w:ilvl="5" w:tplc="77382A62">
      <w:numFmt w:val="bullet"/>
      <w:lvlText w:val="•"/>
      <w:lvlJc w:val="left"/>
      <w:pPr>
        <w:ind w:left="7010" w:hanging="360"/>
      </w:pPr>
      <w:rPr>
        <w:rFonts w:hint="default"/>
      </w:rPr>
    </w:lvl>
    <w:lvl w:ilvl="6" w:tplc="6DC6E5B2">
      <w:numFmt w:val="bullet"/>
      <w:lvlText w:val="•"/>
      <w:lvlJc w:val="left"/>
      <w:pPr>
        <w:ind w:left="7956" w:hanging="360"/>
      </w:pPr>
      <w:rPr>
        <w:rFonts w:hint="default"/>
      </w:rPr>
    </w:lvl>
    <w:lvl w:ilvl="7" w:tplc="7488E576">
      <w:numFmt w:val="bullet"/>
      <w:lvlText w:val="•"/>
      <w:lvlJc w:val="left"/>
      <w:pPr>
        <w:ind w:left="8902" w:hanging="360"/>
      </w:pPr>
      <w:rPr>
        <w:rFonts w:hint="default"/>
      </w:rPr>
    </w:lvl>
    <w:lvl w:ilvl="8" w:tplc="9B8E0736">
      <w:numFmt w:val="bullet"/>
      <w:lvlText w:val="•"/>
      <w:lvlJc w:val="left"/>
      <w:pPr>
        <w:ind w:left="9848" w:hanging="360"/>
      </w:pPr>
      <w:rPr>
        <w:rFonts w:hint="default"/>
      </w:rPr>
    </w:lvl>
  </w:abstractNum>
  <w:abstractNum w:abstractNumId="12" w15:restartNumberingAfterBreak="0">
    <w:nsid w:val="0E8D732C"/>
    <w:multiLevelType w:val="hybridMultilevel"/>
    <w:tmpl w:val="60065A64"/>
    <w:lvl w:ilvl="0" w:tplc="3FEE20C4">
      <w:start w:val="1"/>
      <w:numFmt w:val="decimal"/>
      <w:lvlText w:val="%1)"/>
      <w:lvlJc w:val="left"/>
      <w:pPr>
        <w:ind w:left="1917" w:hanging="360"/>
      </w:pPr>
      <w:rPr>
        <w:rFonts w:hint="default"/>
        <w:spacing w:val="-20"/>
        <w:w w:val="100"/>
      </w:rPr>
    </w:lvl>
    <w:lvl w:ilvl="1" w:tplc="4B18473E">
      <w:start w:val="1"/>
      <w:numFmt w:val="decimal"/>
      <w:lvlText w:val="(%2)"/>
      <w:lvlJc w:val="left"/>
      <w:pPr>
        <w:ind w:left="2097" w:hanging="353"/>
      </w:pPr>
      <w:rPr>
        <w:rFonts w:ascii="Times New Roman" w:eastAsia="Times New Roman" w:hAnsi="Times New Roman" w:cs="Times New Roman" w:hint="default"/>
        <w:w w:val="100"/>
        <w:sz w:val="24"/>
        <w:szCs w:val="24"/>
      </w:rPr>
    </w:lvl>
    <w:lvl w:ilvl="2" w:tplc="904A1042">
      <w:numFmt w:val="bullet"/>
      <w:lvlText w:val="•"/>
      <w:lvlJc w:val="left"/>
      <w:pPr>
        <w:ind w:left="3171" w:hanging="353"/>
      </w:pPr>
      <w:rPr>
        <w:rFonts w:hint="default"/>
      </w:rPr>
    </w:lvl>
    <w:lvl w:ilvl="3" w:tplc="069CD10E">
      <w:numFmt w:val="bullet"/>
      <w:lvlText w:val="•"/>
      <w:lvlJc w:val="left"/>
      <w:pPr>
        <w:ind w:left="4242" w:hanging="353"/>
      </w:pPr>
      <w:rPr>
        <w:rFonts w:hint="default"/>
      </w:rPr>
    </w:lvl>
    <w:lvl w:ilvl="4" w:tplc="7F7061E0">
      <w:numFmt w:val="bullet"/>
      <w:lvlText w:val="•"/>
      <w:lvlJc w:val="left"/>
      <w:pPr>
        <w:ind w:left="5313" w:hanging="353"/>
      </w:pPr>
      <w:rPr>
        <w:rFonts w:hint="default"/>
      </w:rPr>
    </w:lvl>
    <w:lvl w:ilvl="5" w:tplc="2C3EB670">
      <w:numFmt w:val="bullet"/>
      <w:lvlText w:val="•"/>
      <w:lvlJc w:val="left"/>
      <w:pPr>
        <w:ind w:left="6384" w:hanging="353"/>
      </w:pPr>
      <w:rPr>
        <w:rFonts w:hint="default"/>
      </w:rPr>
    </w:lvl>
    <w:lvl w:ilvl="6" w:tplc="8F90FA0E">
      <w:numFmt w:val="bullet"/>
      <w:lvlText w:val="•"/>
      <w:lvlJc w:val="left"/>
      <w:pPr>
        <w:ind w:left="7455" w:hanging="353"/>
      </w:pPr>
      <w:rPr>
        <w:rFonts w:hint="default"/>
      </w:rPr>
    </w:lvl>
    <w:lvl w:ilvl="7" w:tplc="B30EA544">
      <w:numFmt w:val="bullet"/>
      <w:lvlText w:val="•"/>
      <w:lvlJc w:val="left"/>
      <w:pPr>
        <w:ind w:left="8526" w:hanging="353"/>
      </w:pPr>
      <w:rPr>
        <w:rFonts w:hint="default"/>
      </w:rPr>
    </w:lvl>
    <w:lvl w:ilvl="8" w:tplc="934EAD4E">
      <w:numFmt w:val="bullet"/>
      <w:lvlText w:val="•"/>
      <w:lvlJc w:val="left"/>
      <w:pPr>
        <w:ind w:left="9597" w:hanging="353"/>
      </w:pPr>
      <w:rPr>
        <w:rFonts w:hint="default"/>
      </w:rPr>
    </w:lvl>
  </w:abstractNum>
  <w:abstractNum w:abstractNumId="13" w15:restartNumberingAfterBreak="0">
    <w:nsid w:val="10C058F9"/>
    <w:multiLevelType w:val="hybridMultilevel"/>
    <w:tmpl w:val="FE3AC0A6"/>
    <w:lvl w:ilvl="0" w:tplc="363A95F2">
      <w:start w:val="1"/>
      <w:numFmt w:val="upperLetter"/>
      <w:lvlText w:val="%1."/>
      <w:lvlJc w:val="left"/>
      <w:pPr>
        <w:ind w:left="1197" w:hanging="433"/>
      </w:pPr>
      <w:rPr>
        <w:rFonts w:ascii="Times New Roman" w:eastAsia="Times New Roman" w:hAnsi="Times New Roman" w:cs="Times New Roman" w:hint="default"/>
        <w:spacing w:val="-24"/>
        <w:w w:val="100"/>
        <w:sz w:val="24"/>
        <w:szCs w:val="24"/>
      </w:rPr>
    </w:lvl>
    <w:lvl w:ilvl="1" w:tplc="06A42614">
      <w:start w:val="1"/>
      <w:numFmt w:val="decimal"/>
      <w:lvlText w:val="%2."/>
      <w:lvlJc w:val="left"/>
      <w:pPr>
        <w:ind w:left="1917" w:hanging="360"/>
      </w:pPr>
      <w:rPr>
        <w:rFonts w:ascii="Times New Roman" w:eastAsia="Times New Roman" w:hAnsi="Times New Roman" w:cs="Times New Roman" w:hint="default"/>
        <w:spacing w:val="-28"/>
        <w:w w:val="100"/>
        <w:sz w:val="24"/>
        <w:szCs w:val="24"/>
      </w:rPr>
    </w:lvl>
    <w:lvl w:ilvl="2" w:tplc="2A4E6F74">
      <w:numFmt w:val="bullet"/>
      <w:lvlText w:val="•"/>
      <w:lvlJc w:val="left"/>
      <w:pPr>
        <w:ind w:left="3011" w:hanging="360"/>
      </w:pPr>
      <w:rPr>
        <w:rFonts w:hint="default"/>
      </w:rPr>
    </w:lvl>
    <w:lvl w:ilvl="3" w:tplc="245C290C">
      <w:numFmt w:val="bullet"/>
      <w:lvlText w:val="•"/>
      <w:lvlJc w:val="left"/>
      <w:pPr>
        <w:ind w:left="4102" w:hanging="360"/>
      </w:pPr>
      <w:rPr>
        <w:rFonts w:hint="default"/>
      </w:rPr>
    </w:lvl>
    <w:lvl w:ilvl="4" w:tplc="FAC85228">
      <w:numFmt w:val="bullet"/>
      <w:lvlText w:val="•"/>
      <w:lvlJc w:val="left"/>
      <w:pPr>
        <w:ind w:left="5193" w:hanging="360"/>
      </w:pPr>
      <w:rPr>
        <w:rFonts w:hint="default"/>
      </w:rPr>
    </w:lvl>
    <w:lvl w:ilvl="5" w:tplc="4CE8B972">
      <w:numFmt w:val="bullet"/>
      <w:lvlText w:val="•"/>
      <w:lvlJc w:val="left"/>
      <w:pPr>
        <w:ind w:left="6284" w:hanging="360"/>
      </w:pPr>
      <w:rPr>
        <w:rFonts w:hint="default"/>
      </w:rPr>
    </w:lvl>
    <w:lvl w:ilvl="6" w:tplc="E6500894">
      <w:numFmt w:val="bullet"/>
      <w:lvlText w:val="•"/>
      <w:lvlJc w:val="left"/>
      <w:pPr>
        <w:ind w:left="7375" w:hanging="360"/>
      </w:pPr>
      <w:rPr>
        <w:rFonts w:hint="default"/>
      </w:rPr>
    </w:lvl>
    <w:lvl w:ilvl="7" w:tplc="61EAA444">
      <w:numFmt w:val="bullet"/>
      <w:lvlText w:val="•"/>
      <w:lvlJc w:val="left"/>
      <w:pPr>
        <w:ind w:left="8466" w:hanging="360"/>
      </w:pPr>
      <w:rPr>
        <w:rFonts w:hint="default"/>
      </w:rPr>
    </w:lvl>
    <w:lvl w:ilvl="8" w:tplc="77E6206E">
      <w:numFmt w:val="bullet"/>
      <w:lvlText w:val="•"/>
      <w:lvlJc w:val="left"/>
      <w:pPr>
        <w:ind w:left="9557" w:hanging="360"/>
      </w:pPr>
      <w:rPr>
        <w:rFonts w:hint="default"/>
      </w:rPr>
    </w:lvl>
  </w:abstractNum>
  <w:abstractNum w:abstractNumId="14" w15:restartNumberingAfterBreak="0">
    <w:nsid w:val="110111AE"/>
    <w:multiLevelType w:val="hybridMultilevel"/>
    <w:tmpl w:val="008E9D4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113B42F3"/>
    <w:multiLevelType w:val="hybridMultilevel"/>
    <w:tmpl w:val="4FC4933C"/>
    <w:lvl w:ilvl="0" w:tplc="D5E09CB2">
      <w:numFmt w:val="bullet"/>
      <w:lvlText w:val="•"/>
      <w:lvlJc w:val="left"/>
      <w:pPr>
        <w:ind w:left="1197" w:hanging="163"/>
      </w:pPr>
      <w:rPr>
        <w:rFonts w:ascii="Times New Roman" w:eastAsia="Times New Roman" w:hAnsi="Times New Roman" w:cs="Times New Roman" w:hint="default"/>
        <w:w w:val="100"/>
        <w:sz w:val="24"/>
        <w:szCs w:val="24"/>
      </w:rPr>
    </w:lvl>
    <w:lvl w:ilvl="1" w:tplc="F528A14C">
      <w:numFmt w:val="bullet"/>
      <w:lvlText w:val="▪"/>
      <w:lvlJc w:val="left"/>
      <w:pPr>
        <w:ind w:left="1917" w:hanging="360"/>
      </w:pPr>
      <w:rPr>
        <w:rFonts w:ascii="Arial" w:eastAsia="Arial" w:hAnsi="Arial" w:cs="Arial" w:hint="default"/>
        <w:w w:val="132"/>
        <w:sz w:val="21"/>
        <w:szCs w:val="21"/>
      </w:rPr>
    </w:lvl>
    <w:lvl w:ilvl="2" w:tplc="53CC0FA6">
      <w:numFmt w:val="bullet"/>
      <w:lvlText w:val="•"/>
      <w:lvlJc w:val="left"/>
      <w:pPr>
        <w:ind w:left="3011" w:hanging="360"/>
      </w:pPr>
      <w:rPr>
        <w:rFonts w:hint="default"/>
      </w:rPr>
    </w:lvl>
    <w:lvl w:ilvl="3" w:tplc="A2647378">
      <w:numFmt w:val="bullet"/>
      <w:lvlText w:val="•"/>
      <w:lvlJc w:val="left"/>
      <w:pPr>
        <w:ind w:left="4102" w:hanging="360"/>
      </w:pPr>
      <w:rPr>
        <w:rFonts w:hint="default"/>
      </w:rPr>
    </w:lvl>
    <w:lvl w:ilvl="4" w:tplc="5D560E32">
      <w:numFmt w:val="bullet"/>
      <w:lvlText w:val="•"/>
      <w:lvlJc w:val="left"/>
      <w:pPr>
        <w:ind w:left="5193" w:hanging="360"/>
      </w:pPr>
      <w:rPr>
        <w:rFonts w:hint="default"/>
      </w:rPr>
    </w:lvl>
    <w:lvl w:ilvl="5" w:tplc="0BD65A1A">
      <w:numFmt w:val="bullet"/>
      <w:lvlText w:val="•"/>
      <w:lvlJc w:val="left"/>
      <w:pPr>
        <w:ind w:left="6284" w:hanging="360"/>
      </w:pPr>
      <w:rPr>
        <w:rFonts w:hint="default"/>
      </w:rPr>
    </w:lvl>
    <w:lvl w:ilvl="6" w:tplc="25D6FFAA">
      <w:numFmt w:val="bullet"/>
      <w:lvlText w:val="•"/>
      <w:lvlJc w:val="left"/>
      <w:pPr>
        <w:ind w:left="7375" w:hanging="360"/>
      </w:pPr>
      <w:rPr>
        <w:rFonts w:hint="default"/>
      </w:rPr>
    </w:lvl>
    <w:lvl w:ilvl="7" w:tplc="C980D6A4">
      <w:numFmt w:val="bullet"/>
      <w:lvlText w:val="•"/>
      <w:lvlJc w:val="left"/>
      <w:pPr>
        <w:ind w:left="8466" w:hanging="360"/>
      </w:pPr>
      <w:rPr>
        <w:rFonts w:hint="default"/>
      </w:rPr>
    </w:lvl>
    <w:lvl w:ilvl="8" w:tplc="D032B87A">
      <w:numFmt w:val="bullet"/>
      <w:lvlText w:val="•"/>
      <w:lvlJc w:val="left"/>
      <w:pPr>
        <w:ind w:left="9557" w:hanging="360"/>
      </w:pPr>
      <w:rPr>
        <w:rFonts w:hint="default"/>
      </w:rPr>
    </w:lvl>
  </w:abstractNum>
  <w:abstractNum w:abstractNumId="16" w15:restartNumberingAfterBreak="0">
    <w:nsid w:val="13556185"/>
    <w:multiLevelType w:val="hybridMultilevel"/>
    <w:tmpl w:val="FB126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743B37"/>
    <w:multiLevelType w:val="hybridMultilevel"/>
    <w:tmpl w:val="FABA399E"/>
    <w:lvl w:ilvl="0" w:tplc="B5AE4338">
      <w:start w:val="1"/>
      <w:numFmt w:val="decimal"/>
      <w:lvlText w:val="%1)"/>
      <w:lvlJc w:val="left"/>
      <w:pPr>
        <w:ind w:left="2097" w:hanging="360"/>
      </w:pPr>
      <w:rPr>
        <w:rFonts w:ascii="Times New Roman" w:eastAsia="Times New Roman" w:hAnsi="Times New Roman" w:cs="Times New Roman" w:hint="default"/>
        <w:spacing w:val="-20"/>
        <w:w w:val="100"/>
        <w:sz w:val="24"/>
        <w:szCs w:val="24"/>
      </w:rPr>
    </w:lvl>
    <w:lvl w:ilvl="1" w:tplc="3D682526">
      <w:numFmt w:val="bullet"/>
      <w:lvlText w:val="•"/>
      <w:lvlJc w:val="left"/>
      <w:pPr>
        <w:ind w:left="3064" w:hanging="360"/>
      </w:pPr>
      <w:rPr>
        <w:rFonts w:hint="default"/>
      </w:rPr>
    </w:lvl>
    <w:lvl w:ilvl="2" w:tplc="8CA8823A">
      <w:numFmt w:val="bullet"/>
      <w:lvlText w:val="•"/>
      <w:lvlJc w:val="left"/>
      <w:pPr>
        <w:ind w:left="4028" w:hanging="360"/>
      </w:pPr>
      <w:rPr>
        <w:rFonts w:hint="default"/>
      </w:rPr>
    </w:lvl>
    <w:lvl w:ilvl="3" w:tplc="633090C8">
      <w:numFmt w:val="bullet"/>
      <w:lvlText w:val="•"/>
      <w:lvlJc w:val="left"/>
      <w:pPr>
        <w:ind w:left="4992" w:hanging="360"/>
      </w:pPr>
      <w:rPr>
        <w:rFonts w:hint="default"/>
      </w:rPr>
    </w:lvl>
    <w:lvl w:ilvl="4" w:tplc="E42E680C">
      <w:numFmt w:val="bullet"/>
      <w:lvlText w:val="•"/>
      <w:lvlJc w:val="left"/>
      <w:pPr>
        <w:ind w:left="5956" w:hanging="360"/>
      </w:pPr>
      <w:rPr>
        <w:rFonts w:hint="default"/>
      </w:rPr>
    </w:lvl>
    <w:lvl w:ilvl="5" w:tplc="2B769BC8">
      <w:numFmt w:val="bullet"/>
      <w:lvlText w:val="•"/>
      <w:lvlJc w:val="left"/>
      <w:pPr>
        <w:ind w:left="6920" w:hanging="360"/>
      </w:pPr>
      <w:rPr>
        <w:rFonts w:hint="default"/>
      </w:rPr>
    </w:lvl>
    <w:lvl w:ilvl="6" w:tplc="D39EFB78">
      <w:numFmt w:val="bullet"/>
      <w:lvlText w:val="•"/>
      <w:lvlJc w:val="left"/>
      <w:pPr>
        <w:ind w:left="7884" w:hanging="360"/>
      </w:pPr>
      <w:rPr>
        <w:rFonts w:hint="default"/>
      </w:rPr>
    </w:lvl>
    <w:lvl w:ilvl="7" w:tplc="B79C6942">
      <w:numFmt w:val="bullet"/>
      <w:lvlText w:val="•"/>
      <w:lvlJc w:val="left"/>
      <w:pPr>
        <w:ind w:left="8848" w:hanging="360"/>
      </w:pPr>
      <w:rPr>
        <w:rFonts w:hint="default"/>
      </w:rPr>
    </w:lvl>
    <w:lvl w:ilvl="8" w:tplc="61627A94">
      <w:numFmt w:val="bullet"/>
      <w:lvlText w:val="•"/>
      <w:lvlJc w:val="left"/>
      <w:pPr>
        <w:ind w:left="9812" w:hanging="360"/>
      </w:pPr>
      <w:rPr>
        <w:rFonts w:hint="default"/>
      </w:rPr>
    </w:lvl>
  </w:abstractNum>
  <w:abstractNum w:abstractNumId="18" w15:restartNumberingAfterBreak="0">
    <w:nsid w:val="177926D3"/>
    <w:multiLevelType w:val="hybridMultilevel"/>
    <w:tmpl w:val="4CE68F06"/>
    <w:lvl w:ilvl="0" w:tplc="6EA87DF2">
      <w:start w:val="1"/>
      <w:numFmt w:val="decimal"/>
      <w:lvlText w:val="(%1)"/>
      <w:lvlJc w:val="left"/>
      <w:pPr>
        <w:ind w:left="2637" w:hanging="360"/>
      </w:pPr>
      <w:rPr>
        <w:rFonts w:ascii="Times New Roman" w:eastAsia="Times New Roman" w:hAnsi="Times New Roman" w:cs="Times New Roman" w:hint="default"/>
        <w:w w:val="100"/>
        <w:sz w:val="24"/>
        <w:szCs w:val="24"/>
      </w:rPr>
    </w:lvl>
    <w:lvl w:ilvl="1" w:tplc="362A572A">
      <w:numFmt w:val="bullet"/>
      <w:lvlText w:val="•"/>
      <w:lvlJc w:val="left"/>
      <w:pPr>
        <w:ind w:left="3622" w:hanging="360"/>
      </w:pPr>
      <w:rPr>
        <w:rFonts w:hint="default"/>
      </w:rPr>
    </w:lvl>
    <w:lvl w:ilvl="2" w:tplc="4992BD9A">
      <w:numFmt w:val="bullet"/>
      <w:lvlText w:val="•"/>
      <w:lvlJc w:val="left"/>
      <w:pPr>
        <w:ind w:left="4604" w:hanging="360"/>
      </w:pPr>
      <w:rPr>
        <w:rFonts w:hint="default"/>
      </w:rPr>
    </w:lvl>
    <w:lvl w:ilvl="3" w:tplc="54E06644">
      <w:numFmt w:val="bullet"/>
      <w:lvlText w:val="•"/>
      <w:lvlJc w:val="left"/>
      <w:pPr>
        <w:ind w:left="5586" w:hanging="360"/>
      </w:pPr>
      <w:rPr>
        <w:rFonts w:hint="default"/>
      </w:rPr>
    </w:lvl>
    <w:lvl w:ilvl="4" w:tplc="A296EC04">
      <w:numFmt w:val="bullet"/>
      <w:lvlText w:val="•"/>
      <w:lvlJc w:val="left"/>
      <w:pPr>
        <w:ind w:left="6568" w:hanging="360"/>
      </w:pPr>
      <w:rPr>
        <w:rFonts w:hint="default"/>
      </w:rPr>
    </w:lvl>
    <w:lvl w:ilvl="5" w:tplc="F240054C">
      <w:numFmt w:val="bullet"/>
      <w:lvlText w:val="•"/>
      <w:lvlJc w:val="left"/>
      <w:pPr>
        <w:ind w:left="7550" w:hanging="360"/>
      </w:pPr>
      <w:rPr>
        <w:rFonts w:hint="default"/>
      </w:rPr>
    </w:lvl>
    <w:lvl w:ilvl="6" w:tplc="9CACE0E2">
      <w:numFmt w:val="bullet"/>
      <w:lvlText w:val="•"/>
      <w:lvlJc w:val="left"/>
      <w:pPr>
        <w:ind w:left="8532" w:hanging="360"/>
      </w:pPr>
      <w:rPr>
        <w:rFonts w:hint="default"/>
      </w:rPr>
    </w:lvl>
    <w:lvl w:ilvl="7" w:tplc="EF6ED456">
      <w:numFmt w:val="bullet"/>
      <w:lvlText w:val="•"/>
      <w:lvlJc w:val="left"/>
      <w:pPr>
        <w:ind w:left="9514" w:hanging="360"/>
      </w:pPr>
      <w:rPr>
        <w:rFonts w:hint="default"/>
      </w:rPr>
    </w:lvl>
    <w:lvl w:ilvl="8" w:tplc="703AC336">
      <w:numFmt w:val="bullet"/>
      <w:lvlText w:val="•"/>
      <w:lvlJc w:val="left"/>
      <w:pPr>
        <w:ind w:left="10496" w:hanging="360"/>
      </w:pPr>
      <w:rPr>
        <w:rFonts w:hint="default"/>
      </w:rPr>
    </w:lvl>
  </w:abstractNum>
  <w:abstractNum w:abstractNumId="19" w15:restartNumberingAfterBreak="0">
    <w:nsid w:val="24853B22"/>
    <w:multiLevelType w:val="hybridMultilevel"/>
    <w:tmpl w:val="717287A0"/>
    <w:lvl w:ilvl="0" w:tplc="ABAC7824">
      <w:numFmt w:val="bullet"/>
      <w:lvlText w:val=""/>
      <w:lvlJc w:val="left"/>
      <w:pPr>
        <w:ind w:left="2277" w:hanging="360"/>
      </w:pPr>
      <w:rPr>
        <w:rFonts w:ascii="Symbol" w:eastAsia="Symbol" w:hAnsi="Symbol" w:cs="Symbol" w:hint="default"/>
        <w:w w:val="100"/>
        <w:sz w:val="24"/>
        <w:szCs w:val="24"/>
      </w:rPr>
    </w:lvl>
    <w:lvl w:ilvl="1" w:tplc="95625FDC">
      <w:numFmt w:val="bullet"/>
      <w:lvlText w:val="•"/>
      <w:lvlJc w:val="left"/>
      <w:pPr>
        <w:ind w:left="3226" w:hanging="360"/>
      </w:pPr>
      <w:rPr>
        <w:rFonts w:hint="default"/>
      </w:rPr>
    </w:lvl>
    <w:lvl w:ilvl="2" w:tplc="DEC0E6F0">
      <w:numFmt w:val="bullet"/>
      <w:lvlText w:val="•"/>
      <w:lvlJc w:val="left"/>
      <w:pPr>
        <w:ind w:left="4172" w:hanging="360"/>
      </w:pPr>
      <w:rPr>
        <w:rFonts w:hint="default"/>
      </w:rPr>
    </w:lvl>
    <w:lvl w:ilvl="3" w:tplc="1FA43360">
      <w:numFmt w:val="bullet"/>
      <w:lvlText w:val="•"/>
      <w:lvlJc w:val="left"/>
      <w:pPr>
        <w:ind w:left="5118" w:hanging="360"/>
      </w:pPr>
      <w:rPr>
        <w:rFonts w:hint="default"/>
      </w:rPr>
    </w:lvl>
    <w:lvl w:ilvl="4" w:tplc="39829AC6">
      <w:numFmt w:val="bullet"/>
      <w:lvlText w:val="•"/>
      <w:lvlJc w:val="left"/>
      <w:pPr>
        <w:ind w:left="6064" w:hanging="360"/>
      </w:pPr>
      <w:rPr>
        <w:rFonts w:hint="default"/>
      </w:rPr>
    </w:lvl>
    <w:lvl w:ilvl="5" w:tplc="212859A0">
      <w:numFmt w:val="bullet"/>
      <w:lvlText w:val="•"/>
      <w:lvlJc w:val="left"/>
      <w:pPr>
        <w:ind w:left="7010" w:hanging="360"/>
      </w:pPr>
      <w:rPr>
        <w:rFonts w:hint="default"/>
      </w:rPr>
    </w:lvl>
    <w:lvl w:ilvl="6" w:tplc="B05E9DDA">
      <w:numFmt w:val="bullet"/>
      <w:lvlText w:val="•"/>
      <w:lvlJc w:val="left"/>
      <w:pPr>
        <w:ind w:left="7956" w:hanging="360"/>
      </w:pPr>
      <w:rPr>
        <w:rFonts w:hint="default"/>
      </w:rPr>
    </w:lvl>
    <w:lvl w:ilvl="7" w:tplc="3E629AA2">
      <w:numFmt w:val="bullet"/>
      <w:lvlText w:val="•"/>
      <w:lvlJc w:val="left"/>
      <w:pPr>
        <w:ind w:left="8902" w:hanging="360"/>
      </w:pPr>
      <w:rPr>
        <w:rFonts w:hint="default"/>
      </w:rPr>
    </w:lvl>
    <w:lvl w:ilvl="8" w:tplc="BF14F8C0">
      <w:numFmt w:val="bullet"/>
      <w:lvlText w:val="•"/>
      <w:lvlJc w:val="left"/>
      <w:pPr>
        <w:ind w:left="9848" w:hanging="360"/>
      </w:pPr>
      <w:rPr>
        <w:rFonts w:hint="default"/>
      </w:rPr>
    </w:lvl>
  </w:abstractNum>
  <w:abstractNum w:abstractNumId="20" w15:restartNumberingAfterBreak="0">
    <w:nsid w:val="266E048D"/>
    <w:multiLevelType w:val="hybridMultilevel"/>
    <w:tmpl w:val="6D5A8660"/>
    <w:lvl w:ilvl="0" w:tplc="77FA2ADE">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EFB4521A">
      <w:numFmt w:val="bullet"/>
      <w:lvlText w:val="•"/>
      <w:lvlJc w:val="left"/>
      <w:pPr>
        <w:ind w:left="2902" w:hanging="360"/>
      </w:pPr>
      <w:rPr>
        <w:rFonts w:hint="default"/>
      </w:rPr>
    </w:lvl>
    <w:lvl w:ilvl="2" w:tplc="15EA3566">
      <w:numFmt w:val="bullet"/>
      <w:lvlText w:val="•"/>
      <w:lvlJc w:val="left"/>
      <w:pPr>
        <w:ind w:left="3884" w:hanging="360"/>
      </w:pPr>
      <w:rPr>
        <w:rFonts w:hint="default"/>
      </w:rPr>
    </w:lvl>
    <w:lvl w:ilvl="3" w:tplc="F8B4A318">
      <w:numFmt w:val="bullet"/>
      <w:lvlText w:val="•"/>
      <w:lvlJc w:val="left"/>
      <w:pPr>
        <w:ind w:left="4866" w:hanging="360"/>
      </w:pPr>
      <w:rPr>
        <w:rFonts w:hint="default"/>
      </w:rPr>
    </w:lvl>
    <w:lvl w:ilvl="4" w:tplc="563A42A0">
      <w:numFmt w:val="bullet"/>
      <w:lvlText w:val="•"/>
      <w:lvlJc w:val="left"/>
      <w:pPr>
        <w:ind w:left="5848" w:hanging="360"/>
      </w:pPr>
      <w:rPr>
        <w:rFonts w:hint="default"/>
      </w:rPr>
    </w:lvl>
    <w:lvl w:ilvl="5" w:tplc="7770600A">
      <w:numFmt w:val="bullet"/>
      <w:lvlText w:val="•"/>
      <w:lvlJc w:val="left"/>
      <w:pPr>
        <w:ind w:left="6830" w:hanging="360"/>
      </w:pPr>
      <w:rPr>
        <w:rFonts w:hint="default"/>
      </w:rPr>
    </w:lvl>
    <w:lvl w:ilvl="6" w:tplc="BB5EBB38">
      <w:numFmt w:val="bullet"/>
      <w:lvlText w:val="•"/>
      <w:lvlJc w:val="left"/>
      <w:pPr>
        <w:ind w:left="7812" w:hanging="360"/>
      </w:pPr>
      <w:rPr>
        <w:rFonts w:hint="default"/>
      </w:rPr>
    </w:lvl>
    <w:lvl w:ilvl="7" w:tplc="DEF4BA4C">
      <w:numFmt w:val="bullet"/>
      <w:lvlText w:val="•"/>
      <w:lvlJc w:val="left"/>
      <w:pPr>
        <w:ind w:left="8794" w:hanging="360"/>
      </w:pPr>
      <w:rPr>
        <w:rFonts w:hint="default"/>
      </w:rPr>
    </w:lvl>
    <w:lvl w:ilvl="8" w:tplc="800EFFE4">
      <w:numFmt w:val="bullet"/>
      <w:lvlText w:val="•"/>
      <w:lvlJc w:val="left"/>
      <w:pPr>
        <w:ind w:left="9776" w:hanging="360"/>
      </w:pPr>
      <w:rPr>
        <w:rFonts w:hint="default"/>
      </w:rPr>
    </w:lvl>
  </w:abstractNum>
  <w:abstractNum w:abstractNumId="21" w15:restartNumberingAfterBreak="0">
    <w:nsid w:val="26C3492A"/>
    <w:multiLevelType w:val="hybridMultilevel"/>
    <w:tmpl w:val="1E34F7E8"/>
    <w:lvl w:ilvl="0" w:tplc="23A4A552">
      <w:start w:val="1"/>
      <w:numFmt w:val="decimal"/>
      <w:lvlText w:val="%1."/>
      <w:lvlJc w:val="left"/>
      <w:pPr>
        <w:ind w:left="1197" w:hanging="240"/>
      </w:pPr>
      <w:rPr>
        <w:rFonts w:ascii="Times New Roman" w:eastAsia="Times New Roman" w:hAnsi="Times New Roman" w:cs="Times New Roman" w:hint="default"/>
        <w:spacing w:val="-1"/>
        <w:w w:val="100"/>
        <w:sz w:val="24"/>
        <w:szCs w:val="24"/>
      </w:rPr>
    </w:lvl>
    <w:lvl w:ilvl="1" w:tplc="C2BC576C">
      <w:numFmt w:val="bullet"/>
      <w:lvlText w:val="➢"/>
      <w:lvlJc w:val="left"/>
      <w:pPr>
        <w:ind w:left="2637" w:hanging="360"/>
      </w:pPr>
      <w:rPr>
        <w:rFonts w:ascii="Arial" w:eastAsia="Arial" w:hAnsi="Arial" w:cs="Arial" w:hint="default"/>
        <w:w w:val="105"/>
        <w:sz w:val="24"/>
        <w:szCs w:val="24"/>
      </w:rPr>
    </w:lvl>
    <w:lvl w:ilvl="2" w:tplc="35880BC0">
      <w:numFmt w:val="bullet"/>
      <w:lvlText w:val="•"/>
      <w:lvlJc w:val="left"/>
      <w:pPr>
        <w:ind w:left="3651" w:hanging="360"/>
      </w:pPr>
      <w:rPr>
        <w:rFonts w:hint="default"/>
      </w:rPr>
    </w:lvl>
    <w:lvl w:ilvl="3" w:tplc="1090C63A">
      <w:numFmt w:val="bullet"/>
      <w:lvlText w:val="•"/>
      <w:lvlJc w:val="left"/>
      <w:pPr>
        <w:ind w:left="4662" w:hanging="360"/>
      </w:pPr>
      <w:rPr>
        <w:rFonts w:hint="default"/>
      </w:rPr>
    </w:lvl>
    <w:lvl w:ilvl="4" w:tplc="1EEA5902">
      <w:numFmt w:val="bullet"/>
      <w:lvlText w:val="•"/>
      <w:lvlJc w:val="left"/>
      <w:pPr>
        <w:ind w:left="5673" w:hanging="360"/>
      </w:pPr>
      <w:rPr>
        <w:rFonts w:hint="default"/>
      </w:rPr>
    </w:lvl>
    <w:lvl w:ilvl="5" w:tplc="045CBFBA">
      <w:numFmt w:val="bullet"/>
      <w:lvlText w:val="•"/>
      <w:lvlJc w:val="left"/>
      <w:pPr>
        <w:ind w:left="6684" w:hanging="360"/>
      </w:pPr>
      <w:rPr>
        <w:rFonts w:hint="default"/>
      </w:rPr>
    </w:lvl>
    <w:lvl w:ilvl="6" w:tplc="CD14F002">
      <w:numFmt w:val="bullet"/>
      <w:lvlText w:val="•"/>
      <w:lvlJc w:val="left"/>
      <w:pPr>
        <w:ind w:left="7695" w:hanging="360"/>
      </w:pPr>
      <w:rPr>
        <w:rFonts w:hint="default"/>
      </w:rPr>
    </w:lvl>
    <w:lvl w:ilvl="7" w:tplc="3510161A">
      <w:numFmt w:val="bullet"/>
      <w:lvlText w:val="•"/>
      <w:lvlJc w:val="left"/>
      <w:pPr>
        <w:ind w:left="8706" w:hanging="360"/>
      </w:pPr>
      <w:rPr>
        <w:rFonts w:hint="default"/>
      </w:rPr>
    </w:lvl>
    <w:lvl w:ilvl="8" w:tplc="6516899C">
      <w:numFmt w:val="bullet"/>
      <w:lvlText w:val="•"/>
      <w:lvlJc w:val="left"/>
      <w:pPr>
        <w:ind w:left="9717" w:hanging="360"/>
      </w:pPr>
      <w:rPr>
        <w:rFonts w:hint="default"/>
      </w:rPr>
    </w:lvl>
  </w:abstractNum>
  <w:abstractNum w:abstractNumId="22" w15:restartNumberingAfterBreak="0">
    <w:nsid w:val="29997FC3"/>
    <w:multiLevelType w:val="multilevel"/>
    <w:tmpl w:val="7FB0FB1C"/>
    <w:lvl w:ilvl="0">
      <w:numFmt w:val="bullet"/>
      <w:lvlText w:val="➢"/>
      <w:lvlJc w:val="left"/>
      <w:pPr>
        <w:tabs>
          <w:tab w:val="num" w:pos="3600"/>
        </w:tabs>
        <w:ind w:left="3600" w:hanging="360"/>
      </w:pPr>
      <w:rPr>
        <w:rFonts w:ascii="Arial" w:eastAsia="Arial" w:hAnsi="Arial" w:cs="Arial" w:hint="default"/>
        <w:w w:val="105"/>
        <w:sz w:val="24"/>
        <w:szCs w:val="24"/>
      </w:rPr>
    </w:lvl>
    <w:lvl w:ilvl="1">
      <w:start w:val="1"/>
      <w:numFmt w:val="bullet"/>
      <w:lvlText w:val="o"/>
      <w:lvlJc w:val="left"/>
      <w:pPr>
        <w:tabs>
          <w:tab w:val="num" w:pos="4320"/>
        </w:tabs>
        <w:ind w:left="4320" w:hanging="360"/>
      </w:pPr>
      <w:rPr>
        <w:rFonts w:ascii="Courier New" w:hAnsi="Courier New" w:cs="Times New Roman" w:hint="default"/>
        <w:sz w:val="20"/>
      </w:rPr>
    </w:lvl>
    <w:lvl w:ilvl="2">
      <w:start w:val="1"/>
      <w:numFmt w:val="bullet"/>
      <w:lvlText w:val=""/>
      <w:lvlJc w:val="left"/>
      <w:pPr>
        <w:tabs>
          <w:tab w:val="num" w:pos="5040"/>
        </w:tabs>
        <w:ind w:left="5040" w:hanging="360"/>
      </w:pPr>
      <w:rPr>
        <w:rFonts w:ascii="Wingdings" w:hAnsi="Wingdings" w:hint="default"/>
        <w:sz w:val="20"/>
      </w:rPr>
    </w:lvl>
    <w:lvl w:ilvl="3">
      <w:start w:val="1"/>
      <w:numFmt w:val="bullet"/>
      <w:lvlText w:val=""/>
      <w:lvlJc w:val="left"/>
      <w:pPr>
        <w:tabs>
          <w:tab w:val="num" w:pos="5760"/>
        </w:tabs>
        <w:ind w:left="5760" w:hanging="360"/>
      </w:pPr>
      <w:rPr>
        <w:rFonts w:ascii="Wingdings" w:hAnsi="Wingdings" w:hint="default"/>
        <w:sz w:val="20"/>
      </w:rPr>
    </w:lvl>
    <w:lvl w:ilvl="4">
      <w:start w:val="1"/>
      <w:numFmt w:val="bullet"/>
      <w:lvlText w:val=""/>
      <w:lvlJc w:val="left"/>
      <w:pPr>
        <w:tabs>
          <w:tab w:val="num" w:pos="6480"/>
        </w:tabs>
        <w:ind w:left="6480" w:hanging="360"/>
      </w:pPr>
      <w:rPr>
        <w:rFonts w:ascii="Wingdings" w:hAnsi="Wingdings" w:hint="default"/>
        <w:sz w:val="20"/>
      </w:rPr>
    </w:lvl>
    <w:lvl w:ilvl="5">
      <w:start w:val="1"/>
      <w:numFmt w:val="bullet"/>
      <w:lvlText w:val=""/>
      <w:lvlJc w:val="left"/>
      <w:pPr>
        <w:tabs>
          <w:tab w:val="num" w:pos="7200"/>
        </w:tabs>
        <w:ind w:left="7200" w:hanging="360"/>
      </w:pPr>
      <w:rPr>
        <w:rFonts w:ascii="Wingdings" w:hAnsi="Wingdings" w:hint="default"/>
        <w:sz w:val="20"/>
      </w:rPr>
    </w:lvl>
    <w:lvl w:ilvl="6">
      <w:start w:val="1"/>
      <w:numFmt w:val="bullet"/>
      <w:lvlText w:val=""/>
      <w:lvlJc w:val="left"/>
      <w:pPr>
        <w:tabs>
          <w:tab w:val="num" w:pos="7920"/>
        </w:tabs>
        <w:ind w:left="7920" w:hanging="360"/>
      </w:pPr>
      <w:rPr>
        <w:rFonts w:ascii="Wingdings" w:hAnsi="Wingdings" w:hint="default"/>
        <w:sz w:val="20"/>
      </w:rPr>
    </w:lvl>
    <w:lvl w:ilvl="7">
      <w:start w:val="1"/>
      <w:numFmt w:val="bullet"/>
      <w:lvlText w:val=""/>
      <w:lvlJc w:val="left"/>
      <w:pPr>
        <w:tabs>
          <w:tab w:val="num" w:pos="8640"/>
        </w:tabs>
        <w:ind w:left="8640" w:hanging="360"/>
      </w:pPr>
      <w:rPr>
        <w:rFonts w:ascii="Wingdings" w:hAnsi="Wingdings" w:hint="default"/>
        <w:sz w:val="20"/>
      </w:rPr>
    </w:lvl>
    <w:lvl w:ilvl="8">
      <w:start w:val="1"/>
      <w:numFmt w:val="bullet"/>
      <w:lvlText w:val=""/>
      <w:lvlJc w:val="left"/>
      <w:pPr>
        <w:tabs>
          <w:tab w:val="num" w:pos="9360"/>
        </w:tabs>
        <w:ind w:left="9360" w:hanging="360"/>
      </w:pPr>
      <w:rPr>
        <w:rFonts w:ascii="Wingdings" w:hAnsi="Wingdings" w:hint="default"/>
        <w:sz w:val="20"/>
      </w:rPr>
    </w:lvl>
  </w:abstractNum>
  <w:abstractNum w:abstractNumId="23" w15:restartNumberingAfterBreak="0">
    <w:nsid w:val="2A400182"/>
    <w:multiLevelType w:val="hybridMultilevel"/>
    <w:tmpl w:val="1F4049AE"/>
    <w:lvl w:ilvl="0" w:tplc="ED020470">
      <w:start w:val="1"/>
      <w:numFmt w:val="lowerLetter"/>
      <w:lvlText w:val="%1)"/>
      <w:lvlJc w:val="left"/>
      <w:pPr>
        <w:ind w:left="2277" w:hanging="360"/>
      </w:pPr>
      <w:rPr>
        <w:rFonts w:ascii="Arial" w:eastAsia="Arial" w:hAnsi="Arial" w:cs="Arial" w:hint="default"/>
        <w:color w:val="1E1E1E"/>
        <w:spacing w:val="0"/>
        <w:w w:val="102"/>
        <w:sz w:val="21"/>
        <w:szCs w:val="21"/>
      </w:rPr>
    </w:lvl>
    <w:lvl w:ilvl="1" w:tplc="9A066B8E">
      <w:numFmt w:val="bullet"/>
      <w:lvlText w:val="•"/>
      <w:lvlJc w:val="left"/>
      <w:pPr>
        <w:ind w:left="3226" w:hanging="360"/>
      </w:pPr>
      <w:rPr>
        <w:rFonts w:hint="default"/>
      </w:rPr>
    </w:lvl>
    <w:lvl w:ilvl="2" w:tplc="9B4A0FEE">
      <w:numFmt w:val="bullet"/>
      <w:lvlText w:val="•"/>
      <w:lvlJc w:val="left"/>
      <w:pPr>
        <w:ind w:left="4172" w:hanging="360"/>
      </w:pPr>
      <w:rPr>
        <w:rFonts w:hint="default"/>
      </w:rPr>
    </w:lvl>
    <w:lvl w:ilvl="3" w:tplc="6524704E">
      <w:numFmt w:val="bullet"/>
      <w:lvlText w:val="•"/>
      <w:lvlJc w:val="left"/>
      <w:pPr>
        <w:ind w:left="5118" w:hanging="360"/>
      </w:pPr>
      <w:rPr>
        <w:rFonts w:hint="default"/>
      </w:rPr>
    </w:lvl>
    <w:lvl w:ilvl="4" w:tplc="CB0ABBDC">
      <w:numFmt w:val="bullet"/>
      <w:lvlText w:val="•"/>
      <w:lvlJc w:val="left"/>
      <w:pPr>
        <w:ind w:left="6064" w:hanging="360"/>
      </w:pPr>
      <w:rPr>
        <w:rFonts w:hint="default"/>
      </w:rPr>
    </w:lvl>
    <w:lvl w:ilvl="5" w:tplc="6A9C4B1C">
      <w:numFmt w:val="bullet"/>
      <w:lvlText w:val="•"/>
      <w:lvlJc w:val="left"/>
      <w:pPr>
        <w:ind w:left="7010" w:hanging="360"/>
      </w:pPr>
      <w:rPr>
        <w:rFonts w:hint="default"/>
      </w:rPr>
    </w:lvl>
    <w:lvl w:ilvl="6" w:tplc="CD525294">
      <w:numFmt w:val="bullet"/>
      <w:lvlText w:val="•"/>
      <w:lvlJc w:val="left"/>
      <w:pPr>
        <w:ind w:left="7956" w:hanging="360"/>
      </w:pPr>
      <w:rPr>
        <w:rFonts w:hint="default"/>
      </w:rPr>
    </w:lvl>
    <w:lvl w:ilvl="7" w:tplc="5DAABAF0">
      <w:numFmt w:val="bullet"/>
      <w:lvlText w:val="•"/>
      <w:lvlJc w:val="left"/>
      <w:pPr>
        <w:ind w:left="8902" w:hanging="360"/>
      </w:pPr>
      <w:rPr>
        <w:rFonts w:hint="default"/>
      </w:rPr>
    </w:lvl>
    <w:lvl w:ilvl="8" w:tplc="016CCE5C">
      <w:numFmt w:val="bullet"/>
      <w:lvlText w:val="•"/>
      <w:lvlJc w:val="left"/>
      <w:pPr>
        <w:ind w:left="9848" w:hanging="360"/>
      </w:pPr>
      <w:rPr>
        <w:rFonts w:hint="default"/>
      </w:rPr>
    </w:lvl>
  </w:abstractNum>
  <w:abstractNum w:abstractNumId="24" w15:restartNumberingAfterBreak="0">
    <w:nsid w:val="2A967840"/>
    <w:multiLevelType w:val="hybridMultilevel"/>
    <w:tmpl w:val="076CFB8A"/>
    <w:lvl w:ilvl="0" w:tplc="7F3ED218">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A380FD40">
      <w:numFmt w:val="bullet"/>
      <w:lvlText w:val=""/>
      <w:lvlJc w:val="left"/>
      <w:pPr>
        <w:ind w:left="2637" w:hanging="720"/>
      </w:pPr>
      <w:rPr>
        <w:rFonts w:ascii="Symbol" w:eastAsia="Symbol" w:hAnsi="Symbol" w:cs="Symbol" w:hint="default"/>
        <w:w w:val="100"/>
        <w:sz w:val="24"/>
        <w:szCs w:val="24"/>
      </w:rPr>
    </w:lvl>
    <w:lvl w:ilvl="2" w:tplc="47FABAC6">
      <w:numFmt w:val="bullet"/>
      <w:lvlText w:val="•"/>
      <w:lvlJc w:val="left"/>
      <w:pPr>
        <w:ind w:left="3651" w:hanging="720"/>
      </w:pPr>
      <w:rPr>
        <w:rFonts w:hint="default"/>
      </w:rPr>
    </w:lvl>
    <w:lvl w:ilvl="3" w:tplc="BB7879FA">
      <w:numFmt w:val="bullet"/>
      <w:lvlText w:val="•"/>
      <w:lvlJc w:val="left"/>
      <w:pPr>
        <w:ind w:left="4662" w:hanging="720"/>
      </w:pPr>
      <w:rPr>
        <w:rFonts w:hint="default"/>
      </w:rPr>
    </w:lvl>
    <w:lvl w:ilvl="4" w:tplc="0026ED2C">
      <w:numFmt w:val="bullet"/>
      <w:lvlText w:val="•"/>
      <w:lvlJc w:val="left"/>
      <w:pPr>
        <w:ind w:left="5673" w:hanging="720"/>
      </w:pPr>
      <w:rPr>
        <w:rFonts w:hint="default"/>
      </w:rPr>
    </w:lvl>
    <w:lvl w:ilvl="5" w:tplc="3E88366E">
      <w:numFmt w:val="bullet"/>
      <w:lvlText w:val="•"/>
      <w:lvlJc w:val="left"/>
      <w:pPr>
        <w:ind w:left="6684" w:hanging="720"/>
      </w:pPr>
      <w:rPr>
        <w:rFonts w:hint="default"/>
      </w:rPr>
    </w:lvl>
    <w:lvl w:ilvl="6" w:tplc="831C6230">
      <w:numFmt w:val="bullet"/>
      <w:lvlText w:val="•"/>
      <w:lvlJc w:val="left"/>
      <w:pPr>
        <w:ind w:left="7695" w:hanging="720"/>
      </w:pPr>
      <w:rPr>
        <w:rFonts w:hint="default"/>
      </w:rPr>
    </w:lvl>
    <w:lvl w:ilvl="7" w:tplc="56A42432">
      <w:numFmt w:val="bullet"/>
      <w:lvlText w:val="•"/>
      <w:lvlJc w:val="left"/>
      <w:pPr>
        <w:ind w:left="8706" w:hanging="720"/>
      </w:pPr>
      <w:rPr>
        <w:rFonts w:hint="default"/>
      </w:rPr>
    </w:lvl>
    <w:lvl w:ilvl="8" w:tplc="07E41604">
      <w:numFmt w:val="bullet"/>
      <w:lvlText w:val="•"/>
      <w:lvlJc w:val="left"/>
      <w:pPr>
        <w:ind w:left="9717" w:hanging="720"/>
      </w:pPr>
      <w:rPr>
        <w:rFonts w:hint="default"/>
      </w:rPr>
    </w:lvl>
  </w:abstractNum>
  <w:abstractNum w:abstractNumId="25" w15:restartNumberingAfterBreak="0">
    <w:nsid w:val="2E721419"/>
    <w:multiLevelType w:val="hybridMultilevel"/>
    <w:tmpl w:val="5F3CF058"/>
    <w:lvl w:ilvl="0" w:tplc="00BEE654">
      <w:start w:val="1"/>
      <w:numFmt w:val="upperLetter"/>
      <w:lvlText w:val="%1."/>
      <w:lvlJc w:val="left"/>
      <w:pPr>
        <w:ind w:left="1197" w:hanging="367"/>
      </w:pPr>
      <w:rPr>
        <w:rFonts w:ascii="Times New Roman" w:eastAsia="Times New Roman" w:hAnsi="Times New Roman" w:cs="Times New Roman" w:hint="default"/>
        <w:spacing w:val="-1"/>
        <w:w w:val="100"/>
        <w:sz w:val="24"/>
        <w:szCs w:val="24"/>
      </w:rPr>
    </w:lvl>
    <w:lvl w:ilvl="1" w:tplc="A7C84C60">
      <w:numFmt w:val="bullet"/>
      <w:lvlText w:val="•"/>
      <w:lvlJc w:val="left"/>
      <w:pPr>
        <w:ind w:left="2254" w:hanging="367"/>
      </w:pPr>
      <w:rPr>
        <w:rFonts w:hint="default"/>
      </w:rPr>
    </w:lvl>
    <w:lvl w:ilvl="2" w:tplc="5FEEA268">
      <w:numFmt w:val="bullet"/>
      <w:lvlText w:val="•"/>
      <w:lvlJc w:val="left"/>
      <w:pPr>
        <w:ind w:left="3308" w:hanging="367"/>
      </w:pPr>
      <w:rPr>
        <w:rFonts w:hint="default"/>
      </w:rPr>
    </w:lvl>
    <w:lvl w:ilvl="3" w:tplc="1CEE5B76">
      <w:numFmt w:val="bullet"/>
      <w:lvlText w:val="•"/>
      <w:lvlJc w:val="left"/>
      <w:pPr>
        <w:ind w:left="4362" w:hanging="367"/>
      </w:pPr>
      <w:rPr>
        <w:rFonts w:hint="default"/>
      </w:rPr>
    </w:lvl>
    <w:lvl w:ilvl="4" w:tplc="2D3A5334">
      <w:numFmt w:val="bullet"/>
      <w:lvlText w:val="•"/>
      <w:lvlJc w:val="left"/>
      <w:pPr>
        <w:ind w:left="5416" w:hanging="367"/>
      </w:pPr>
      <w:rPr>
        <w:rFonts w:hint="default"/>
      </w:rPr>
    </w:lvl>
    <w:lvl w:ilvl="5" w:tplc="60C28D2A">
      <w:numFmt w:val="bullet"/>
      <w:lvlText w:val="•"/>
      <w:lvlJc w:val="left"/>
      <w:pPr>
        <w:ind w:left="6470" w:hanging="367"/>
      </w:pPr>
      <w:rPr>
        <w:rFonts w:hint="default"/>
      </w:rPr>
    </w:lvl>
    <w:lvl w:ilvl="6" w:tplc="253CB986">
      <w:numFmt w:val="bullet"/>
      <w:lvlText w:val="•"/>
      <w:lvlJc w:val="left"/>
      <w:pPr>
        <w:ind w:left="7524" w:hanging="367"/>
      </w:pPr>
      <w:rPr>
        <w:rFonts w:hint="default"/>
      </w:rPr>
    </w:lvl>
    <w:lvl w:ilvl="7" w:tplc="EBC8051A">
      <w:numFmt w:val="bullet"/>
      <w:lvlText w:val="•"/>
      <w:lvlJc w:val="left"/>
      <w:pPr>
        <w:ind w:left="8578" w:hanging="367"/>
      </w:pPr>
      <w:rPr>
        <w:rFonts w:hint="default"/>
      </w:rPr>
    </w:lvl>
    <w:lvl w:ilvl="8" w:tplc="0AC4545E">
      <w:numFmt w:val="bullet"/>
      <w:lvlText w:val="•"/>
      <w:lvlJc w:val="left"/>
      <w:pPr>
        <w:ind w:left="9632" w:hanging="367"/>
      </w:pPr>
      <w:rPr>
        <w:rFonts w:hint="default"/>
      </w:rPr>
    </w:lvl>
  </w:abstractNum>
  <w:abstractNum w:abstractNumId="26" w15:restartNumberingAfterBreak="0">
    <w:nsid w:val="2FD11F19"/>
    <w:multiLevelType w:val="hybridMultilevel"/>
    <w:tmpl w:val="5F326950"/>
    <w:lvl w:ilvl="0" w:tplc="8E68C4F6">
      <w:start w:val="1"/>
      <w:numFmt w:val="upperLetter"/>
      <w:lvlText w:val="%1."/>
      <w:lvlJc w:val="left"/>
      <w:pPr>
        <w:ind w:left="1197" w:hanging="354"/>
      </w:pPr>
      <w:rPr>
        <w:rFonts w:ascii="Times New Roman" w:eastAsia="Times New Roman" w:hAnsi="Times New Roman" w:cs="Times New Roman" w:hint="default"/>
        <w:spacing w:val="-1"/>
        <w:w w:val="100"/>
        <w:sz w:val="24"/>
        <w:szCs w:val="24"/>
      </w:rPr>
    </w:lvl>
    <w:lvl w:ilvl="1" w:tplc="BE427F6E">
      <w:numFmt w:val="bullet"/>
      <w:lvlText w:val="▪"/>
      <w:lvlJc w:val="left"/>
      <w:pPr>
        <w:ind w:left="1917" w:hanging="306"/>
      </w:pPr>
      <w:rPr>
        <w:rFonts w:ascii="Arial" w:eastAsia="Arial" w:hAnsi="Arial" w:cs="Arial" w:hint="default"/>
        <w:w w:val="132"/>
        <w:sz w:val="21"/>
        <w:szCs w:val="21"/>
      </w:rPr>
    </w:lvl>
    <w:lvl w:ilvl="2" w:tplc="31D0720E">
      <w:numFmt w:val="bullet"/>
      <w:lvlText w:val="•"/>
      <w:lvlJc w:val="left"/>
      <w:pPr>
        <w:ind w:left="3011" w:hanging="306"/>
      </w:pPr>
      <w:rPr>
        <w:rFonts w:hint="default"/>
      </w:rPr>
    </w:lvl>
    <w:lvl w:ilvl="3" w:tplc="1F404A5E">
      <w:numFmt w:val="bullet"/>
      <w:lvlText w:val="•"/>
      <w:lvlJc w:val="left"/>
      <w:pPr>
        <w:ind w:left="4102" w:hanging="306"/>
      </w:pPr>
      <w:rPr>
        <w:rFonts w:hint="default"/>
      </w:rPr>
    </w:lvl>
    <w:lvl w:ilvl="4" w:tplc="73AAE4F2">
      <w:numFmt w:val="bullet"/>
      <w:lvlText w:val="•"/>
      <w:lvlJc w:val="left"/>
      <w:pPr>
        <w:ind w:left="5193" w:hanging="306"/>
      </w:pPr>
      <w:rPr>
        <w:rFonts w:hint="default"/>
      </w:rPr>
    </w:lvl>
    <w:lvl w:ilvl="5" w:tplc="BACA83B0">
      <w:numFmt w:val="bullet"/>
      <w:lvlText w:val="•"/>
      <w:lvlJc w:val="left"/>
      <w:pPr>
        <w:ind w:left="6284" w:hanging="306"/>
      </w:pPr>
      <w:rPr>
        <w:rFonts w:hint="default"/>
      </w:rPr>
    </w:lvl>
    <w:lvl w:ilvl="6" w:tplc="9A121BEC">
      <w:numFmt w:val="bullet"/>
      <w:lvlText w:val="•"/>
      <w:lvlJc w:val="left"/>
      <w:pPr>
        <w:ind w:left="7375" w:hanging="306"/>
      </w:pPr>
      <w:rPr>
        <w:rFonts w:hint="default"/>
      </w:rPr>
    </w:lvl>
    <w:lvl w:ilvl="7" w:tplc="9E90AB56">
      <w:numFmt w:val="bullet"/>
      <w:lvlText w:val="•"/>
      <w:lvlJc w:val="left"/>
      <w:pPr>
        <w:ind w:left="8466" w:hanging="306"/>
      </w:pPr>
      <w:rPr>
        <w:rFonts w:hint="default"/>
      </w:rPr>
    </w:lvl>
    <w:lvl w:ilvl="8" w:tplc="842CEFDC">
      <w:numFmt w:val="bullet"/>
      <w:lvlText w:val="•"/>
      <w:lvlJc w:val="left"/>
      <w:pPr>
        <w:ind w:left="9557" w:hanging="306"/>
      </w:pPr>
      <w:rPr>
        <w:rFonts w:hint="default"/>
      </w:rPr>
    </w:lvl>
  </w:abstractNum>
  <w:abstractNum w:abstractNumId="27" w15:restartNumberingAfterBreak="0">
    <w:nsid w:val="305A1DEB"/>
    <w:multiLevelType w:val="hybridMultilevel"/>
    <w:tmpl w:val="E586E086"/>
    <w:lvl w:ilvl="0" w:tplc="2954C926">
      <w:start w:val="1"/>
      <w:numFmt w:val="upperLetter"/>
      <w:lvlText w:val="%1."/>
      <w:lvlJc w:val="left"/>
      <w:pPr>
        <w:ind w:left="1197" w:hanging="354"/>
      </w:pPr>
      <w:rPr>
        <w:rFonts w:ascii="Times New Roman" w:eastAsia="Times New Roman" w:hAnsi="Times New Roman" w:cs="Times New Roman" w:hint="default"/>
        <w:spacing w:val="-1"/>
        <w:w w:val="100"/>
        <w:sz w:val="24"/>
        <w:szCs w:val="24"/>
      </w:rPr>
    </w:lvl>
    <w:lvl w:ilvl="1" w:tplc="46049692">
      <w:start w:val="1"/>
      <w:numFmt w:val="decimal"/>
      <w:lvlText w:val="%2."/>
      <w:lvlJc w:val="left"/>
      <w:pPr>
        <w:ind w:left="1917" w:hanging="360"/>
      </w:pPr>
      <w:rPr>
        <w:rFonts w:ascii="Times New Roman" w:eastAsia="Times New Roman" w:hAnsi="Times New Roman" w:cs="Times New Roman" w:hint="default"/>
        <w:spacing w:val="-1"/>
        <w:w w:val="100"/>
        <w:sz w:val="24"/>
        <w:szCs w:val="24"/>
      </w:rPr>
    </w:lvl>
    <w:lvl w:ilvl="2" w:tplc="D130B612">
      <w:numFmt w:val="bullet"/>
      <w:lvlText w:val="•"/>
      <w:lvlJc w:val="left"/>
      <w:pPr>
        <w:ind w:left="3011" w:hanging="360"/>
      </w:pPr>
      <w:rPr>
        <w:rFonts w:hint="default"/>
      </w:rPr>
    </w:lvl>
    <w:lvl w:ilvl="3" w:tplc="56B6190C">
      <w:numFmt w:val="bullet"/>
      <w:lvlText w:val="•"/>
      <w:lvlJc w:val="left"/>
      <w:pPr>
        <w:ind w:left="4102" w:hanging="360"/>
      </w:pPr>
      <w:rPr>
        <w:rFonts w:hint="default"/>
      </w:rPr>
    </w:lvl>
    <w:lvl w:ilvl="4" w:tplc="215403E6">
      <w:numFmt w:val="bullet"/>
      <w:lvlText w:val="•"/>
      <w:lvlJc w:val="left"/>
      <w:pPr>
        <w:ind w:left="5193" w:hanging="360"/>
      </w:pPr>
      <w:rPr>
        <w:rFonts w:hint="default"/>
      </w:rPr>
    </w:lvl>
    <w:lvl w:ilvl="5" w:tplc="EA9A9F36">
      <w:numFmt w:val="bullet"/>
      <w:lvlText w:val="•"/>
      <w:lvlJc w:val="left"/>
      <w:pPr>
        <w:ind w:left="6284" w:hanging="360"/>
      </w:pPr>
      <w:rPr>
        <w:rFonts w:hint="default"/>
      </w:rPr>
    </w:lvl>
    <w:lvl w:ilvl="6" w:tplc="808CFB22">
      <w:numFmt w:val="bullet"/>
      <w:lvlText w:val="•"/>
      <w:lvlJc w:val="left"/>
      <w:pPr>
        <w:ind w:left="7375" w:hanging="360"/>
      </w:pPr>
      <w:rPr>
        <w:rFonts w:hint="default"/>
      </w:rPr>
    </w:lvl>
    <w:lvl w:ilvl="7" w:tplc="E0F83EBE">
      <w:numFmt w:val="bullet"/>
      <w:lvlText w:val="•"/>
      <w:lvlJc w:val="left"/>
      <w:pPr>
        <w:ind w:left="8466" w:hanging="360"/>
      </w:pPr>
      <w:rPr>
        <w:rFonts w:hint="default"/>
      </w:rPr>
    </w:lvl>
    <w:lvl w:ilvl="8" w:tplc="84C26E68">
      <w:numFmt w:val="bullet"/>
      <w:lvlText w:val="•"/>
      <w:lvlJc w:val="left"/>
      <w:pPr>
        <w:ind w:left="9557" w:hanging="360"/>
      </w:pPr>
      <w:rPr>
        <w:rFonts w:hint="default"/>
      </w:rPr>
    </w:lvl>
  </w:abstractNum>
  <w:abstractNum w:abstractNumId="28" w15:restartNumberingAfterBreak="0">
    <w:nsid w:val="32617F1C"/>
    <w:multiLevelType w:val="hybridMultilevel"/>
    <w:tmpl w:val="73D64CCE"/>
    <w:lvl w:ilvl="0" w:tplc="0E4CBABE">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81FE86F6">
      <w:numFmt w:val="bullet"/>
      <w:lvlText w:val="•"/>
      <w:lvlJc w:val="left"/>
      <w:pPr>
        <w:ind w:left="2902" w:hanging="360"/>
      </w:pPr>
      <w:rPr>
        <w:rFonts w:hint="default"/>
      </w:rPr>
    </w:lvl>
    <w:lvl w:ilvl="2" w:tplc="25D85962">
      <w:numFmt w:val="bullet"/>
      <w:lvlText w:val="•"/>
      <w:lvlJc w:val="left"/>
      <w:pPr>
        <w:ind w:left="3884" w:hanging="360"/>
      </w:pPr>
      <w:rPr>
        <w:rFonts w:hint="default"/>
      </w:rPr>
    </w:lvl>
    <w:lvl w:ilvl="3" w:tplc="755CABE8">
      <w:numFmt w:val="bullet"/>
      <w:lvlText w:val="•"/>
      <w:lvlJc w:val="left"/>
      <w:pPr>
        <w:ind w:left="4866" w:hanging="360"/>
      </w:pPr>
      <w:rPr>
        <w:rFonts w:hint="default"/>
      </w:rPr>
    </w:lvl>
    <w:lvl w:ilvl="4" w:tplc="7870BEDE">
      <w:numFmt w:val="bullet"/>
      <w:lvlText w:val="•"/>
      <w:lvlJc w:val="left"/>
      <w:pPr>
        <w:ind w:left="5848" w:hanging="360"/>
      </w:pPr>
      <w:rPr>
        <w:rFonts w:hint="default"/>
      </w:rPr>
    </w:lvl>
    <w:lvl w:ilvl="5" w:tplc="FF6A3AC2">
      <w:numFmt w:val="bullet"/>
      <w:lvlText w:val="•"/>
      <w:lvlJc w:val="left"/>
      <w:pPr>
        <w:ind w:left="6830" w:hanging="360"/>
      </w:pPr>
      <w:rPr>
        <w:rFonts w:hint="default"/>
      </w:rPr>
    </w:lvl>
    <w:lvl w:ilvl="6" w:tplc="AC500B46">
      <w:numFmt w:val="bullet"/>
      <w:lvlText w:val="•"/>
      <w:lvlJc w:val="left"/>
      <w:pPr>
        <w:ind w:left="7812" w:hanging="360"/>
      </w:pPr>
      <w:rPr>
        <w:rFonts w:hint="default"/>
      </w:rPr>
    </w:lvl>
    <w:lvl w:ilvl="7" w:tplc="E6862BE6">
      <w:numFmt w:val="bullet"/>
      <w:lvlText w:val="•"/>
      <w:lvlJc w:val="left"/>
      <w:pPr>
        <w:ind w:left="8794" w:hanging="360"/>
      </w:pPr>
      <w:rPr>
        <w:rFonts w:hint="default"/>
      </w:rPr>
    </w:lvl>
    <w:lvl w:ilvl="8" w:tplc="7292BC44">
      <w:numFmt w:val="bullet"/>
      <w:lvlText w:val="•"/>
      <w:lvlJc w:val="left"/>
      <w:pPr>
        <w:ind w:left="9776" w:hanging="360"/>
      </w:pPr>
      <w:rPr>
        <w:rFonts w:hint="default"/>
      </w:rPr>
    </w:lvl>
  </w:abstractNum>
  <w:abstractNum w:abstractNumId="29" w15:restartNumberingAfterBreak="0">
    <w:nsid w:val="33894C09"/>
    <w:multiLevelType w:val="hybridMultilevel"/>
    <w:tmpl w:val="6D66497E"/>
    <w:lvl w:ilvl="0" w:tplc="E7962382">
      <w:start w:val="1"/>
      <w:numFmt w:val="decimal"/>
      <w:lvlText w:val="%1."/>
      <w:lvlJc w:val="left"/>
      <w:pPr>
        <w:ind w:left="2277" w:hanging="360"/>
      </w:pPr>
      <w:rPr>
        <w:rFonts w:ascii="Times New Roman" w:eastAsia="Times New Roman" w:hAnsi="Times New Roman" w:cs="Times New Roman" w:hint="default"/>
        <w:spacing w:val="-4"/>
        <w:w w:val="100"/>
        <w:sz w:val="24"/>
        <w:szCs w:val="24"/>
      </w:rPr>
    </w:lvl>
    <w:lvl w:ilvl="1" w:tplc="B40E015E">
      <w:numFmt w:val="bullet"/>
      <w:lvlText w:val="•"/>
      <w:lvlJc w:val="left"/>
      <w:pPr>
        <w:ind w:left="3226" w:hanging="360"/>
      </w:pPr>
      <w:rPr>
        <w:rFonts w:hint="default"/>
      </w:rPr>
    </w:lvl>
    <w:lvl w:ilvl="2" w:tplc="D206B5B6">
      <w:numFmt w:val="bullet"/>
      <w:lvlText w:val="•"/>
      <w:lvlJc w:val="left"/>
      <w:pPr>
        <w:ind w:left="4172" w:hanging="360"/>
      </w:pPr>
      <w:rPr>
        <w:rFonts w:hint="default"/>
      </w:rPr>
    </w:lvl>
    <w:lvl w:ilvl="3" w:tplc="A546043C">
      <w:numFmt w:val="bullet"/>
      <w:lvlText w:val="•"/>
      <w:lvlJc w:val="left"/>
      <w:pPr>
        <w:ind w:left="5118" w:hanging="360"/>
      </w:pPr>
      <w:rPr>
        <w:rFonts w:hint="default"/>
      </w:rPr>
    </w:lvl>
    <w:lvl w:ilvl="4" w:tplc="ABFC7E8C">
      <w:numFmt w:val="bullet"/>
      <w:lvlText w:val="•"/>
      <w:lvlJc w:val="left"/>
      <w:pPr>
        <w:ind w:left="6064" w:hanging="360"/>
      </w:pPr>
      <w:rPr>
        <w:rFonts w:hint="default"/>
      </w:rPr>
    </w:lvl>
    <w:lvl w:ilvl="5" w:tplc="1D523D46">
      <w:numFmt w:val="bullet"/>
      <w:lvlText w:val="•"/>
      <w:lvlJc w:val="left"/>
      <w:pPr>
        <w:ind w:left="7010" w:hanging="360"/>
      </w:pPr>
      <w:rPr>
        <w:rFonts w:hint="default"/>
      </w:rPr>
    </w:lvl>
    <w:lvl w:ilvl="6" w:tplc="2CE253D6">
      <w:numFmt w:val="bullet"/>
      <w:lvlText w:val="•"/>
      <w:lvlJc w:val="left"/>
      <w:pPr>
        <w:ind w:left="7956" w:hanging="360"/>
      </w:pPr>
      <w:rPr>
        <w:rFonts w:hint="default"/>
      </w:rPr>
    </w:lvl>
    <w:lvl w:ilvl="7" w:tplc="CD2A5478">
      <w:numFmt w:val="bullet"/>
      <w:lvlText w:val="•"/>
      <w:lvlJc w:val="left"/>
      <w:pPr>
        <w:ind w:left="8902" w:hanging="360"/>
      </w:pPr>
      <w:rPr>
        <w:rFonts w:hint="default"/>
      </w:rPr>
    </w:lvl>
    <w:lvl w:ilvl="8" w:tplc="D3F054FA">
      <w:numFmt w:val="bullet"/>
      <w:lvlText w:val="•"/>
      <w:lvlJc w:val="left"/>
      <w:pPr>
        <w:ind w:left="9848" w:hanging="360"/>
      </w:pPr>
      <w:rPr>
        <w:rFonts w:hint="default"/>
      </w:rPr>
    </w:lvl>
  </w:abstractNum>
  <w:abstractNum w:abstractNumId="30" w15:restartNumberingAfterBreak="0">
    <w:nsid w:val="33F31C79"/>
    <w:multiLevelType w:val="hybridMultilevel"/>
    <w:tmpl w:val="F8EE7AE2"/>
    <w:lvl w:ilvl="0" w:tplc="960856F4">
      <w:start w:val="1"/>
      <w:numFmt w:val="decimal"/>
      <w:lvlText w:val="%1."/>
      <w:lvlJc w:val="left"/>
      <w:pPr>
        <w:ind w:left="1917" w:hanging="360"/>
      </w:pPr>
      <w:rPr>
        <w:rFonts w:ascii="Calibri" w:eastAsia="Calibri" w:hAnsi="Calibri" w:cs="Calibri" w:hint="default"/>
        <w:spacing w:val="0"/>
        <w:w w:val="102"/>
        <w:sz w:val="21"/>
        <w:szCs w:val="21"/>
      </w:rPr>
    </w:lvl>
    <w:lvl w:ilvl="1" w:tplc="6890DBB4">
      <w:numFmt w:val="bullet"/>
      <w:lvlText w:val="•"/>
      <w:lvlJc w:val="left"/>
      <w:pPr>
        <w:ind w:left="2902" w:hanging="360"/>
      </w:pPr>
      <w:rPr>
        <w:rFonts w:hint="default"/>
      </w:rPr>
    </w:lvl>
    <w:lvl w:ilvl="2" w:tplc="2B943A3E">
      <w:numFmt w:val="bullet"/>
      <w:lvlText w:val="•"/>
      <w:lvlJc w:val="left"/>
      <w:pPr>
        <w:ind w:left="3884" w:hanging="360"/>
      </w:pPr>
      <w:rPr>
        <w:rFonts w:hint="default"/>
      </w:rPr>
    </w:lvl>
    <w:lvl w:ilvl="3" w:tplc="BC6ADCE4">
      <w:numFmt w:val="bullet"/>
      <w:lvlText w:val="•"/>
      <w:lvlJc w:val="left"/>
      <w:pPr>
        <w:ind w:left="4866" w:hanging="360"/>
      </w:pPr>
      <w:rPr>
        <w:rFonts w:hint="default"/>
      </w:rPr>
    </w:lvl>
    <w:lvl w:ilvl="4" w:tplc="9482C814">
      <w:numFmt w:val="bullet"/>
      <w:lvlText w:val="•"/>
      <w:lvlJc w:val="left"/>
      <w:pPr>
        <w:ind w:left="5848" w:hanging="360"/>
      </w:pPr>
      <w:rPr>
        <w:rFonts w:hint="default"/>
      </w:rPr>
    </w:lvl>
    <w:lvl w:ilvl="5" w:tplc="41B2AED4">
      <w:numFmt w:val="bullet"/>
      <w:lvlText w:val="•"/>
      <w:lvlJc w:val="left"/>
      <w:pPr>
        <w:ind w:left="6830" w:hanging="360"/>
      </w:pPr>
      <w:rPr>
        <w:rFonts w:hint="default"/>
      </w:rPr>
    </w:lvl>
    <w:lvl w:ilvl="6" w:tplc="79C889F8">
      <w:numFmt w:val="bullet"/>
      <w:lvlText w:val="•"/>
      <w:lvlJc w:val="left"/>
      <w:pPr>
        <w:ind w:left="7812" w:hanging="360"/>
      </w:pPr>
      <w:rPr>
        <w:rFonts w:hint="default"/>
      </w:rPr>
    </w:lvl>
    <w:lvl w:ilvl="7" w:tplc="81B8E5FA">
      <w:numFmt w:val="bullet"/>
      <w:lvlText w:val="•"/>
      <w:lvlJc w:val="left"/>
      <w:pPr>
        <w:ind w:left="8794" w:hanging="360"/>
      </w:pPr>
      <w:rPr>
        <w:rFonts w:hint="default"/>
      </w:rPr>
    </w:lvl>
    <w:lvl w:ilvl="8" w:tplc="445497C0">
      <w:numFmt w:val="bullet"/>
      <w:lvlText w:val="•"/>
      <w:lvlJc w:val="left"/>
      <w:pPr>
        <w:ind w:left="9776" w:hanging="360"/>
      </w:pPr>
      <w:rPr>
        <w:rFonts w:hint="default"/>
      </w:rPr>
    </w:lvl>
  </w:abstractNum>
  <w:abstractNum w:abstractNumId="31" w15:restartNumberingAfterBreak="0">
    <w:nsid w:val="349914A0"/>
    <w:multiLevelType w:val="multilevel"/>
    <w:tmpl w:val="0A0026D0"/>
    <w:lvl w:ilvl="0">
      <w:start w:val="1"/>
      <w:numFmt w:val="bullet"/>
      <w:lvlText w:val=""/>
      <w:lvlJc w:val="left"/>
      <w:pPr>
        <w:tabs>
          <w:tab w:val="num" w:pos="2880"/>
        </w:tabs>
        <w:ind w:left="2880" w:hanging="360"/>
      </w:pPr>
      <w:rPr>
        <w:rFonts w:ascii="Symbol" w:hAnsi="Symbol" w:hint="default"/>
        <w:sz w:val="20"/>
      </w:rPr>
    </w:lvl>
    <w:lvl w:ilvl="1">
      <w:start w:val="1"/>
      <w:numFmt w:val="bullet"/>
      <w:lvlText w:val="o"/>
      <w:lvlJc w:val="left"/>
      <w:pPr>
        <w:tabs>
          <w:tab w:val="num" w:pos="3600"/>
        </w:tabs>
        <w:ind w:left="3600" w:hanging="360"/>
      </w:pPr>
      <w:rPr>
        <w:rFonts w:ascii="Courier New" w:hAnsi="Courier New" w:cs="Times New Roman" w:hint="default"/>
        <w:sz w:val="20"/>
      </w:rPr>
    </w:lvl>
    <w:lvl w:ilvl="2">
      <w:start w:val="1"/>
      <w:numFmt w:val="bullet"/>
      <w:lvlText w:val=""/>
      <w:lvlJc w:val="left"/>
      <w:pPr>
        <w:tabs>
          <w:tab w:val="num" w:pos="4320"/>
        </w:tabs>
        <w:ind w:left="4320" w:hanging="360"/>
      </w:pPr>
      <w:rPr>
        <w:rFonts w:ascii="Wingdings" w:hAnsi="Wingdings" w:hint="default"/>
        <w:sz w:val="20"/>
      </w:rPr>
    </w:lvl>
    <w:lvl w:ilvl="3">
      <w:start w:val="1"/>
      <w:numFmt w:val="bullet"/>
      <w:lvlText w:val=""/>
      <w:lvlJc w:val="left"/>
      <w:pPr>
        <w:tabs>
          <w:tab w:val="num" w:pos="5040"/>
        </w:tabs>
        <w:ind w:left="5040" w:hanging="360"/>
      </w:pPr>
      <w:rPr>
        <w:rFonts w:ascii="Wingdings" w:hAnsi="Wingdings" w:hint="default"/>
        <w:sz w:val="20"/>
      </w:rPr>
    </w:lvl>
    <w:lvl w:ilvl="4">
      <w:start w:val="1"/>
      <w:numFmt w:val="bullet"/>
      <w:lvlText w:val=""/>
      <w:lvlJc w:val="left"/>
      <w:pPr>
        <w:tabs>
          <w:tab w:val="num" w:pos="5760"/>
        </w:tabs>
        <w:ind w:left="5760" w:hanging="360"/>
      </w:pPr>
      <w:rPr>
        <w:rFonts w:ascii="Wingdings" w:hAnsi="Wingdings" w:hint="default"/>
        <w:sz w:val="20"/>
      </w:rPr>
    </w:lvl>
    <w:lvl w:ilvl="5">
      <w:start w:val="1"/>
      <w:numFmt w:val="bullet"/>
      <w:lvlText w:val=""/>
      <w:lvlJc w:val="left"/>
      <w:pPr>
        <w:tabs>
          <w:tab w:val="num" w:pos="6480"/>
        </w:tabs>
        <w:ind w:left="6480" w:hanging="360"/>
      </w:pPr>
      <w:rPr>
        <w:rFonts w:ascii="Wingdings" w:hAnsi="Wingdings" w:hint="default"/>
        <w:sz w:val="20"/>
      </w:rPr>
    </w:lvl>
    <w:lvl w:ilvl="6">
      <w:start w:val="1"/>
      <w:numFmt w:val="bullet"/>
      <w:lvlText w:val=""/>
      <w:lvlJc w:val="left"/>
      <w:pPr>
        <w:tabs>
          <w:tab w:val="num" w:pos="7200"/>
        </w:tabs>
        <w:ind w:left="7200" w:hanging="360"/>
      </w:pPr>
      <w:rPr>
        <w:rFonts w:ascii="Wingdings" w:hAnsi="Wingdings" w:hint="default"/>
        <w:sz w:val="20"/>
      </w:rPr>
    </w:lvl>
    <w:lvl w:ilvl="7">
      <w:start w:val="1"/>
      <w:numFmt w:val="bullet"/>
      <w:lvlText w:val=""/>
      <w:lvlJc w:val="left"/>
      <w:pPr>
        <w:tabs>
          <w:tab w:val="num" w:pos="7920"/>
        </w:tabs>
        <w:ind w:left="7920" w:hanging="360"/>
      </w:pPr>
      <w:rPr>
        <w:rFonts w:ascii="Wingdings" w:hAnsi="Wingdings" w:hint="default"/>
        <w:sz w:val="20"/>
      </w:rPr>
    </w:lvl>
    <w:lvl w:ilvl="8">
      <w:start w:val="1"/>
      <w:numFmt w:val="bullet"/>
      <w:lvlText w:val=""/>
      <w:lvlJc w:val="left"/>
      <w:pPr>
        <w:tabs>
          <w:tab w:val="num" w:pos="8640"/>
        </w:tabs>
        <w:ind w:left="8640" w:hanging="360"/>
      </w:pPr>
      <w:rPr>
        <w:rFonts w:ascii="Wingdings" w:hAnsi="Wingdings" w:hint="default"/>
        <w:sz w:val="20"/>
      </w:rPr>
    </w:lvl>
  </w:abstractNum>
  <w:abstractNum w:abstractNumId="32" w15:restartNumberingAfterBreak="0">
    <w:nsid w:val="349B6365"/>
    <w:multiLevelType w:val="hybridMultilevel"/>
    <w:tmpl w:val="D8829700"/>
    <w:lvl w:ilvl="0" w:tplc="7C98634A">
      <w:numFmt w:val="bullet"/>
      <w:lvlText w:val=""/>
      <w:lvlJc w:val="left"/>
      <w:pPr>
        <w:ind w:left="1617" w:hanging="420"/>
      </w:pPr>
      <w:rPr>
        <w:rFonts w:ascii="Symbol" w:eastAsia="Symbol" w:hAnsi="Symbol" w:cs="Symbol" w:hint="default"/>
        <w:w w:val="100"/>
        <w:sz w:val="24"/>
        <w:szCs w:val="24"/>
      </w:rPr>
    </w:lvl>
    <w:lvl w:ilvl="1" w:tplc="73805A28">
      <w:numFmt w:val="bullet"/>
      <w:lvlText w:val=""/>
      <w:lvlJc w:val="left"/>
      <w:pPr>
        <w:ind w:left="1917" w:hanging="360"/>
      </w:pPr>
      <w:rPr>
        <w:rFonts w:hint="default"/>
        <w:w w:val="102"/>
      </w:rPr>
    </w:lvl>
    <w:lvl w:ilvl="2" w:tplc="24EE11BE">
      <w:numFmt w:val="bullet"/>
      <w:lvlText w:val="•"/>
      <w:lvlJc w:val="left"/>
      <w:pPr>
        <w:ind w:left="3011" w:hanging="360"/>
      </w:pPr>
      <w:rPr>
        <w:rFonts w:hint="default"/>
      </w:rPr>
    </w:lvl>
    <w:lvl w:ilvl="3" w:tplc="F87C56C8">
      <w:numFmt w:val="bullet"/>
      <w:lvlText w:val="•"/>
      <w:lvlJc w:val="left"/>
      <w:pPr>
        <w:ind w:left="4102" w:hanging="360"/>
      </w:pPr>
      <w:rPr>
        <w:rFonts w:hint="default"/>
      </w:rPr>
    </w:lvl>
    <w:lvl w:ilvl="4" w:tplc="B1B0549E">
      <w:numFmt w:val="bullet"/>
      <w:lvlText w:val="•"/>
      <w:lvlJc w:val="left"/>
      <w:pPr>
        <w:ind w:left="5193" w:hanging="360"/>
      </w:pPr>
      <w:rPr>
        <w:rFonts w:hint="default"/>
      </w:rPr>
    </w:lvl>
    <w:lvl w:ilvl="5" w:tplc="959E38B4">
      <w:numFmt w:val="bullet"/>
      <w:lvlText w:val="•"/>
      <w:lvlJc w:val="left"/>
      <w:pPr>
        <w:ind w:left="6284" w:hanging="360"/>
      </w:pPr>
      <w:rPr>
        <w:rFonts w:hint="default"/>
      </w:rPr>
    </w:lvl>
    <w:lvl w:ilvl="6" w:tplc="B8725FCE">
      <w:numFmt w:val="bullet"/>
      <w:lvlText w:val="•"/>
      <w:lvlJc w:val="left"/>
      <w:pPr>
        <w:ind w:left="7375" w:hanging="360"/>
      </w:pPr>
      <w:rPr>
        <w:rFonts w:hint="default"/>
      </w:rPr>
    </w:lvl>
    <w:lvl w:ilvl="7" w:tplc="CB54DE26">
      <w:numFmt w:val="bullet"/>
      <w:lvlText w:val="•"/>
      <w:lvlJc w:val="left"/>
      <w:pPr>
        <w:ind w:left="8466" w:hanging="360"/>
      </w:pPr>
      <w:rPr>
        <w:rFonts w:hint="default"/>
      </w:rPr>
    </w:lvl>
    <w:lvl w:ilvl="8" w:tplc="F9FE3954">
      <w:numFmt w:val="bullet"/>
      <w:lvlText w:val="•"/>
      <w:lvlJc w:val="left"/>
      <w:pPr>
        <w:ind w:left="9557" w:hanging="360"/>
      </w:pPr>
      <w:rPr>
        <w:rFonts w:hint="default"/>
      </w:rPr>
    </w:lvl>
  </w:abstractNum>
  <w:abstractNum w:abstractNumId="33" w15:restartNumberingAfterBreak="0">
    <w:nsid w:val="35942872"/>
    <w:multiLevelType w:val="hybridMultilevel"/>
    <w:tmpl w:val="BD088E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A9A5846"/>
    <w:multiLevelType w:val="hybridMultilevel"/>
    <w:tmpl w:val="9CF631F2"/>
    <w:lvl w:ilvl="0" w:tplc="96CA677C">
      <w:start w:val="1"/>
      <w:numFmt w:val="decimal"/>
      <w:lvlText w:val="%1."/>
      <w:lvlJc w:val="left"/>
      <w:pPr>
        <w:ind w:left="2277" w:hanging="360"/>
      </w:pPr>
      <w:rPr>
        <w:rFonts w:ascii="Times New Roman" w:eastAsia="Times New Roman" w:hAnsi="Times New Roman" w:cs="Times New Roman" w:hint="default"/>
        <w:spacing w:val="-1"/>
        <w:w w:val="100"/>
        <w:sz w:val="24"/>
        <w:szCs w:val="24"/>
      </w:rPr>
    </w:lvl>
    <w:lvl w:ilvl="1" w:tplc="6FB269DE">
      <w:numFmt w:val="bullet"/>
      <w:lvlText w:val="•"/>
      <w:lvlJc w:val="left"/>
      <w:pPr>
        <w:ind w:left="3226" w:hanging="360"/>
      </w:pPr>
      <w:rPr>
        <w:rFonts w:hint="default"/>
      </w:rPr>
    </w:lvl>
    <w:lvl w:ilvl="2" w:tplc="005AF7FC">
      <w:numFmt w:val="bullet"/>
      <w:lvlText w:val="•"/>
      <w:lvlJc w:val="left"/>
      <w:pPr>
        <w:ind w:left="4172" w:hanging="360"/>
      </w:pPr>
      <w:rPr>
        <w:rFonts w:hint="default"/>
      </w:rPr>
    </w:lvl>
    <w:lvl w:ilvl="3" w:tplc="1E145130">
      <w:numFmt w:val="bullet"/>
      <w:lvlText w:val="•"/>
      <w:lvlJc w:val="left"/>
      <w:pPr>
        <w:ind w:left="5118" w:hanging="360"/>
      </w:pPr>
      <w:rPr>
        <w:rFonts w:hint="default"/>
      </w:rPr>
    </w:lvl>
    <w:lvl w:ilvl="4" w:tplc="2CE6E2AE">
      <w:numFmt w:val="bullet"/>
      <w:lvlText w:val="•"/>
      <w:lvlJc w:val="left"/>
      <w:pPr>
        <w:ind w:left="6064" w:hanging="360"/>
      </w:pPr>
      <w:rPr>
        <w:rFonts w:hint="default"/>
      </w:rPr>
    </w:lvl>
    <w:lvl w:ilvl="5" w:tplc="D264E204">
      <w:numFmt w:val="bullet"/>
      <w:lvlText w:val="•"/>
      <w:lvlJc w:val="left"/>
      <w:pPr>
        <w:ind w:left="7010" w:hanging="360"/>
      </w:pPr>
      <w:rPr>
        <w:rFonts w:hint="default"/>
      </w:rPr>
    </w:lvl>
    <w:lvl w:ilvl="6" w:tplc="365CD86E">
      <w:numFmt w:val="bullet"/>
      <w:lvlText w:val="•"/>
      <w:lvlJc w:val="left"/>
      <w:pPr>
        <w:ind w:left="7956" w:hanging="360"/>
      </w:pPr>
      <w:rPr>
        <w:rFonts w:hint="default"/>
      </w:rPr>
    </w:lvl>
    <w:lvl w:ilvl="7" w:tplc="A8E4C934">
      <w:numFmt w:val="bullet"/>
      <w:lvlText w:val="•"/>
      <w:lvlJc w:val="left"/>
      <w:pPr>
        <w:ind w:left="8902" w:hanging="360"/>
      </w:pPr>
      <w:rPr>
        <w:rFonts w:hint="default"/>
      </w:rPr>
    </w:lvl>
    <w:lvl w:ilvl="8" w:tplc="8D5EDBB8">
      <w:numFmt w:val="bullet"/>
      <w:lvlText w:val="•"/>
      <w:lvlJc w:val="left"/>
      <w:pPr>
        <w:ind w:left="9848" w:hanging="360"/>
      </w:pPr>
      <w:rPr>
        <w:rFonts w:hint="default"/>
      </w:rPr>
    </w:lvl>
  </w:abstractNum>
  <w:abstractNum w:abstractNumId="35" w15:restartNumberingAfterBreak="0">
    <w:nsid w:val="3B380BCD"/>
    <w:multiLevelType w:val="hybridMultilevel"/>
    <w:tmpl w:val="DD12A94C"/>
    <w:lvl w:ilvl="0" w:tplc="4656CCF8">
      <w:start w:val="1"/>
      <w:numFmt w:val="decimal"/>
      <w:lvlText w:val="%1."/>
      <w:lvlJc w:val="left"/>
      <w:pPr>
        <w:ind w:left="1917" w:hanging="360"/>
      </w:pPr>
      <w:rPr>
        <w:rFonts w:ascii="Times New Roman" w:eastAsia="Times New Roman" w:hAnsi="Times New Roman" w:cs="Times New Roman" w:hint="default"/>
        <w:spacing w:val="-29"/>
        <w:w w:val="100"/>
        <w:sz w:val="24"/>
        <w:szCs w:val="24"/>
      </w:rPr>
    </w:lvl>
    <w:lvl w:ilvl="1" w:tplc="BF0CD1E8">
      <w:start w:val="1"/>
      <w:numFmt w:val="decimal"/>
      <w:lvlText w:val="%2."/>
      <w:lvlJc w:val="left"/>
      <w:pPr>
        <w:ind w:left="2277" w:hanging="360"/>
      </w:pPr>
      <w:rPr>
        <w:rFonts w:ascii="Times New Roman" w:eastAsia="Times New Roman" w:hAnsi="Times New Roman" w:cs="Times New Roman" w:hint="default"/>
        <w:spacing w:val="-1"/>
        <w:w w:val="100"/>
        <w:sz w:val="24"/>
        <w:szCs w:val="24"/>
      </w:rPr>
    </w:lvl>
    <w:lvl w:ilvl="2" w:tplc="4D843C0C">
      <w:start w:val="1"/>
      <w:numFmt w:val="lowerLetter"/>
      <w:lvlText w:val="%3."/>
      <w:lvlJc w:val="left"/>
      <w:pPr>
        <w:ind w:left="2997" w:hanging="360"/>
      </w:pPr>
      <w:rPr>
        <w:rFonts w:ascii="Times New Roman" w:eastAsia="Times New Roman" w:hAnsi="Times New Roman" w:cs="Times New Roman" w:hint="default"/>
        <w:spacing w:val="-1"/>
        <w:w w:val="100"/>
        <w:sz w:val="24"/>
        <w:szCs w:val="24"/>
      </w:rPr>
    </w:lvl>
    <w:lvl w:ilvl="3" w:tplc="EB26BFF2">
      <w:numFmt w:val="bullet"/>
      <w:lvlText w:val="•"/>
      <w:lvlJc w:val="left"/>
      <w:pPr>
        <w:ind w:left="4092" w:hanging="360"/>
      </w:pPr>
      <w:rPr>
        <w:rFonts w:hint="default"/>
      </w:rPr>
    </w:lvl>
    <w:lvl w:ilvl="4" w:tplc="2C6EDC96">
      <w:numFmt w:val="bullet"/>
      <w:lvlText w:val="•"/>
      <w:lvlJc w:val="left"/>
      <w:pPr>
        <w:ind w:left="5185" w:hanging="360"/>
      </w:pPr>
      <w:rPr>
        <w:rFonts w:hint="default"/>
      </w:rPr>
    </w:lvl>
    <w:lvl w:ilvl="5" w:tplc="0228FA36">
      <w:numFmt w:val="bullet"/>
      <w:lvlText w:val="•"/>
      <w:lvlJc w:val="left"/>
      <w:pPr>
        <w:ind w:left="6277" w:hanging="360"/>
      </w:pPr>
      <w:rPr>
        <w:rFonts w:hint="default"/>
      </w:rPr>
    </w:lvl>
    <w:lvl w:ilvl="6" w:tplc="9F5407D6">
      <w:numFmt w:val="bullet"/>
      <w:lvlText w:val="•"/>
      <w:lvlJc w:val="left"/>
      <w:pPr>
        <w:ind w:left="7370" w:hanging="360"/>
      </w:pPr>
      <w:rPr>
        <w:rFonts w:hint="default"/>
      </w:rPr>
    </w:lvl>
    <w:lvl w:ilvl="7" w:tplc="1980AC08">
      <w:numFmt w:val="bullet"/>
      <w:lvlText w:val="•"/>
      <w:lvlJc w:val="left"/>
      <w:pPr>
        <w:ind w:left="8462" w:hanging="360"/>
      </w:pPr>
      <w:rPr>
        <w:rFonts w:hint="default"/>
      </w:rPr>
    </w:lvl>
    <w:lvl w:ilvl="8" w:tplc="54605AF2">
      <w:numFmt w:val="bullet"/>
      <w:lvlText w:val="•"/>
      <w:lvlJc w:val="left"/>
      <w:pPr>
        <w:ind w:left="9555" w:hanging="360"/>
      </w:pPr>
      <w:rPr>
        <w:rFonts w:hint="default"/>
      </w:rPr>
    </w:lvl>
  </w:abstractNum>
  <w:abstractNum w:abstractNumId="36" w15:restartNumberingAfterBreak="0">
    <w:nsid w:val="4140636B"/>
    <w:multiLevelType w:val="hybridMultilevel"/>
    <w:tmpl w:val="93080ABE"/>
    <w:lvl w:ilvl="0" w:tplc="93D25EA0">
      <w:numFmt w:val="bullet"/>
      <w:lvlText w:val="➢"/>
      <w:lvlJc w:val="left"/>
      <w:pPr>
        <w:ind w:left="1917" w:hanging="360"/>
      </w:pPr>
      <w:rPr>
        <w:rFonts w:ascii="Arial" w:eastAsia="Arial" w:hAnsi="Arial" w:cs="Arial" w:hint="default"/>
        <w:w w:val="108"/>
        <w:sz w:val="21"/>
        <w:szCs w:val="21"/>
      </w:rPr>
    </w:lvl>
    <w:lvl w:ilvl="1" w:tplc="ADF0427A">
      <w:numFmt w:val="bullet"/>
      <w:lvlText w:val="•"/>
      <w:lvlJc w:val="left"/>
      <w:pPr>
        <w:ind w:left="2902" w:hanging="360"/>
      </w:pPr>
      <w:rPr>
        <w:rFonts w:hint="default"/>
      </w:rPr>
    </w:lvl>
    <w:lvl w:ilvl="2" w:tplc="D908C3FE">
      <w:numFmt w:val="bullet"/>
      <w:lvlText w:val="•"/>
      <w:lvlJc w:val="left"/>
      <w:pPr>
        <w:ind w:left="3884" w:hanging="360"/>
      </w:pPr>
      <w:rPr>
        <w:rFonts w:hint="default"/>
      </w:rPr>
    </w:lvl>
    <w:lvl w:ilvl="3" w:tplc="8BE44DD4">
      <w:numFmt w:val="bullet"/>
      <w:lvlText w:val="•"/>
      <w:lvlJc w:val="left"/>
      <w:pPr>
        <w:ind w:left="4866" w:hanging="360"/>
      </w:pPr>
      <w:rPr>
        <w:rFonts w:hint="default"/>
      </w:rPr>
    </w:lvl>
    <w:lvl w:ilvl="4" w:tplc="51021BB8">
      <w:numFmt w:val="bullet"/>
      <w:lvlText w:val="•"/>
      <w:lvlJc w:val="left"/>
      <w:pPr>
        <w:ind w:left="5848" w:hanging="360"/>
      </w:pPr>
      <w:rPr>
        <w:rFonts w:hint="default"/>
      </w:rPr>
    </w:lvl>
    <w:lvl w:ilvl="5" w:tplc="AE4876FA">
      <w:numFmt w:val="bullet"/>
      <w:lvlText w:val="•"/>
      <w:lvlJc w:val="left"/>
      <w:pPr>
        <w:ind w:left="6830" w:hanging="360"/>
      </w:pPr>
      <w:rPr>
        <w:rFonts w:hint="default"/>
      </w:rPr>
    </w:lvl>
    <w:lvl w:ilvl="6" w:tplc="DA6AD506">
      <w:numFmt w:val="bullet"/>
      <w:lvlText w:val="•"/>
      <w:lvlJc w:val="left"/>
      <w:pPr>
        <w:ind w:left="7812" w:hanging="360"/>
      </w:pPr>
      <w:rPr>
        <w:rFonts w:hint="default"/>
      </w:rPr>
    </w:lvl>
    <w:lvl w:ilvl="7" w:tplc="034A6514">
      <w:numFmt w:val="bullet"/>
      <w:lvlText w:val="•"/>
      <w:lvlJc w:val="left"/>
      <w:pPr>
        <w:ind w:left="8794" w:hanging="360"/>
      </w:pPr>
      <w:rPr>
        <w:rFonts w:hint="default"/>
      </w:rPr>
    </w:lvl>
    <w:lvl w:ilvl="8" w:tplc="13AC1008">
      <w:numFmt w:val="bullet"/>
      <w:lvlText w:val="•"/>
      <w:lvlJc w:val="left"/>
      <w:pPr>
        <w:ind w:left="9776" w:hanging="360"/>
      </w:pPr>
      <w:rPr>
        <w:rFonts w:hint="default"/>
      </w:rPr>
    </w:lvl>
  </w:abstractNum>
  <w:abstractNum w:abstractNumId="37" w15:restartNumberingAfterBreak="0">
    <w:nsid w:val="42161A82"/>
    <w:multiLevelType w:val="hybridMultilevel"/>
    <w:tmpl w:val="3BDE24EE"/>
    <w:lvl w:ilvl="0" w:tplc="06DC9860">
      <w:numFmt w:val="bullet"/>
      <w:lvlText w:val=""/>
      <w:lvlJc w:val="left"/>
      <w:pPr>
        <w:ind w:left="2997" w:hanging="360"/>
      </w:pPr>
      <w:rPr>
        <w:rFonts w:ascii="Symbol" w:eastAsia="Symbol" w:hAnsi="Symbol" w:cs="Symbol" w:hint="default"/>
        <w:w w:val="100"/>
        <w:sz w:val="24"/>
        <w:szCs w:val="24"/>
      </w:rPr>
    </w:lvl>
    <w:lvl w:ilvl="1" w:tplc="FEF0C128">
      <w:numFmt w:val="bullet"/>
      <w:lvlText w:val="•"/>
      <w:lvlJc w:val="left"/>
      <w:pPr>
        <w:ind w:left="3874" w:hanging="360"/>
      </w:pPr>
      <w:rPr>
        <w:rFonts w:hint="default"/>
      </w:rPr>
    </w:lvl>
    <w:lvl w:ilvl="2" w:tplc="AE20874A">
      <w:numFmt w:val="bullet"/>
      <w:lvlText w:val="•"/>
      <w:lvlJc w:val="left"/>
      <w:pPr>
        <w:ind w:left="4748" w:hanging="360"/>
      </w:pPr>
      <w:rPr>
        <w:rFonts w:hint="default"/>
      </w:rPr>
    </w:lvl>
    <w:lvl w:ilvl="3" w:tplc="92A0A446">
      <w:numFmt w:val="bullet"/>
      <w:lvlText w:val="•"/>
      <w:lvlJc w:val="left"/>
      <w:pPr>
        <w:ind w:left="5622" w:hanging="360"/>
      </w:pPr>
      <w:rPr>
        <w:rFonts w:hint="default"/>
      </w:rPr>
    </w:lvl>
    <w:lvl w:ilvl="4" w:tplc="79E264DA">
      <w:numFmt w:val="bullet"/>
      <w:lvlText w:val="•"/>
      <w:lvlJc w:val="left"/>
      <w:pPr>
        <w:ind w:left="6496" w:hanging="360"/>
      </w:pPr>
      <w:rPr>
        <w:rFonts w:hint="default"/>
      </w:rPr>
    </w:lvl>
    <w:lvl w:ilvl="5" w:tplc="82E06866">
      <w:numFmt w:val="bullet"/>
      <w:lvlText w:val="•"/>
      <w:lvlJc w:val="left"/>
      <w:pPr>
        <w:ind w:left="7370" w:hanging="360"/>
      </w:pPr>
      <w:rPr>
        <w:rFonts w:hint="default"/>
      </w:rPr>
    </w:lvl>
    <w:lvl w:ilvl="6" w:tplc="66ECC908">
      <w:numFmt w:val="bullet"/>
      <w:lvlText w:val="•"/>
      <w:lvlJc w:val="left"/>
      <w:pPr>
        <w:ind w:left="8244" w:hanging="360"/>
      </w:pPr>
      <w:rPr>
        <w:rFonts w:hint="default"/>
      </w:rPr>
    </w:lvl>
    <w:lvl w:ilvl="7" w:tplc="ADFE90E8">
      <w:numFmt w:val="bullet"/>
      <w:lvlText w:val="•"/>
      <w:lvlJc w:val="left"/>
      <w:pPr>
        <w:ind w:left="9118" w:hanging="360"/>
      </w:pPr>
      <w:rPr>
        <w:rFonts w:hint="default"/>
      </w:rPr>
    </w:lvl>
    <w:lvl w:ilvl="8" w:tplc="8FFA0074">
      <w:numFmt w:val="bullet"/>
      <w:lvlText w:val="•"/>
      <w:lvlJc w:val="left"/>
      <w:pPr>
        <w:ind w:left="9992" w:hanging="360"/>
      </w:pPr>
      <w:rPr>
        <w:rFonts w:hint="default"/>
      </w:rPr>
    </w:lvl>
  </w:abstractNum>
  <w:abstractNum w:abstractNumId="38" w15:restartNumberingAfterBreak="0">
    <w:nsid w:val="46520850"/>
    <w:multiLevelType w:val="hybridMultilevel"/>
    <w:tmpl w:val="33D042FE"/>
    <w:lvl w:ilvl="0" w:tplc="8056D9DE">
      <w:start w:val="1"/>
      <w:numFmt w:val="upperLetter"/>
      <w:lvlText w:val="%1."/>
      <w:lvlJc w:val="left"/>
      <w:pPr>
        <w:ind w:left="1704" w:hanging="354"/>
      </w:pPr>
      <w:rPr>
        <w:rFonts w:ascii="Times New Roman" w:eastAsia="Times New Roman" w:hAnsi="Times New Roman" w:cs="Times New Roman" w:hint="default"/>
        <w:b/>
        <w:bCs/>
        <w:spacing w:val="-1"/>
        <w:w w:val="100"/>
        <w:sz w:val="24"/>
        <w:szCs w:val="24"/>
      </w:rPr>
    </w:lvl>
    <w:lvl w:ilvl="1" w:tplc="AADC385C">
      <w:start w:val="1"/>
      <w:numFmt w:val="decimal"/>
      <w:lvlText w:val="(%2)"/>
      <w:lvlJc w:val="left"/>
      <w:pPr>
        <w:ind w:left="2637" w:hanging="360"/>
      </w:pPr>
      <w:rPr>
        <w:rFonts w:ascii="Times New Roman" w:eastAsia="Times New Roman" w:hAnsi="Times New Roman" w:cs="Times New Roman" w:hint="default"/>
        <w:w w:val="100"/>
        <w:sz w:val="24"/>
        <w:szCs w:val="24"/>
      </w:rPr>
    </w:lvl>
    <w:lvl w:ilvl="2" w:tplc="9EC0B016">
      <w:numFmt w:val="bullet"/>
      <w:lvlText w:val="•"/>
      <w:lvlJc w:val="left"/>
      <w:pPr>
        <w:ind w:left="3651" w:hanging="360"/>
      </w:pPr>
      <w:rPr>
        <w:rFonts w:hint="default"/>
      </w:rPr>
    </w:lvl>
    <w:lvl w:ilvl="3" w:tplc="EB303B46">
      <w:numFmt w:val="bullet"/>
      <w:lvlText w:val="•"/>
      <w:lvlJc w:val="left"/>
      <w:pPr>
        <w:ind w:left="4662" w:hanging="360"/>
      </w:pPr>
      <w:rPr>
        <w:rFonts w:hint="default"/>
      </w:rPr>
    </w:lvl>
    <w:lvl w:ilvl="4" w:tplc="43DCAE8C">
      <w:numFmt w:val="bullet"/>
      <w:lvlText w:val="•"/>
      <w:lvlJc w:val="left"/>
      <w:pPr>
        <w:ind w:left="5673" w:hanging="360"/>
      </w:pPr>
      <w:rPr>
        <w:rFonts w:hint="default"/>
      </w:rPr>
    </w:lvl>
    <w:lvl w:ilvl="5" w:tplc="E05E3986">
      <w:numFmt w:val="bullet"/>
      <w:lvlText w:val="•"/>
      <w:lvlJc w:val="left"/>
      <w:pPr>
        <w:ind w:left="6684" w:hanging="360"/>
      </w:pPr>
      <w:rPr>
        <w:rFonts w:hint="default"/>
      </w:rPr>
    </w:lvl>
    <w:lvl w:ilvl="6" w:tplc="5D306742">
      <w:numFmt w:val="bullet"/>
      <w:lvlText w:val="•"/>
      <w:lvlJc w:val="left"/>
      <w:pPr>
        <w:ind w:left="7695" w:hanging="360"/>
      </w:pPr>
      <w:rPr>
        <w:rFonts w:hint="default"/>
      </w:rPr>
    </w:lvl>
    <w:lvl w:ilvl="7" w:tplc="C8BA24D8">
      <w:numFmt w:val="bullet"/>
      <w:lvlText w:val="•"/>
      <w:lvlJc w:val="left"/>
      <w:pPr>
        <w:ind w:left="8706" w:hanging="360"/>
      </w:pPr>
      <w:rPr>
        <w:rFonts w:hint="default"/>
      </w:rPr>
    </w:lvl>
    <w:lvl w:ilvl="8" w:tplc="B3F6530A">
      <w:numFmt w:val="bullet"/>
      <w:lvlText w:val="•"/>
      <w:lvlJc w:val="left"/>
      <w:pPr>
        <w:ind w:left="9717" w:hanging="360"/>
      </w:pPr>
      <w:rPr>
        <w:rFonts w:hint="default"/>
      </w:rPr>
    </w:lvl>
  </w:abstractNum>
  <w:abstractNum w:abstractNumId="39" w15:restartNumberingAfterBreak="0">
    <w:nsid w:val="47A379B0"/>
    <w:multiLevelType w:val="hybridMultilevel"/>
    <w:tmpl w:val="5D005820"/>
    <w:lvl w:ilvl="0" w:tplc="170C6F9C">
      <w:start w:val="1"/>
      <w:numFmt w:val="lowerLetter"/>
      <w:lvlText w:val="%1)"/>
      <w:lvlJc w:val="left"/>
      <w:pPr>
        <w:ind w:left="2637" w:hanging="360"/>
      </w:pPr>
      <w:rPr>
        <w:rFonts w:ascii="Times New Roman" w:eastAsia="Times New Roman" w:hAnsi="Times New Roman" w:cs="Times New Roman" w:hint="default"/>
        <w:spacing w:val="-7"/>
        <w:w w:val="100"/>
        <w:sz w:val="24"/>
        <w:szCs w:val="24"/>
      </w:rPr>
    </w:lvl>
    <w:lvl w:ilvl="1" w:tplc="43767DCC">
      <w:numFmt w:val="bullet"/>
      <w:lvlText w:val="•"/>
      <w:lvlJc w:val="left"/>
      <w:pPr>
        <w:ind w:left="3550" w:hanging="360"/>
      </w:pPr>
      <w:rPr>
        <w:rFonts w:hint="default"/>
      </w:rPr>
    </w:lvl>
    <w:lvl w:ilvl="2" w:tplc="841EF692">
      <w:numFmt w:val="bullet"/>
      <w:lvlText w:val="•"/>
      <w:lvlJc w:val="left"/>
      <w:pPr>
        <w:ind w:left="4460" w:hanging="360"/>
      </w:pPr>
      <w:rPr>
        <w:rFonts w:hint="default"/>
      </w:rPr>
    </w:lvl>
    <w:lvl w:ilvl="3" w:tplc="F9E446A0">
      <w:numFmt w:val="bullet"/>
      <w:lvlText w:val="•"/>
      <w:lvlJc w:val="left"/>
      <w:pPr>
        <w:ind w:left="5370" w:hanging="360"/>
      </w:pPr>
      <w:rPr>
        <w:rFonts w:hint="default"/>
      </w:rPr>
    </w:lvl>
    <w:lvl w:ilvl="4" w:tplc="DEAE7040">
      <w:numFmt w:val="bullet"/>
      <w:lvlText w:val="•"/>
      <w:lvlJc w:val="left"/>
      <w:pPr>
        <w:ind w:left="6280" w:hanging="360"/>
      </w:pPr>
      <w:rPr>
        <w:rFonts w:hint="default"/>
      </w:rPr>
    </w:lvl>
    <w:lvl w:ilvl="5" w:tplc="B6F460B4">
      <w:numFmt w:val="bullet"/>
      <w:lvlText w:val="•"/>
      <w:lvlJc w:val="left"/>
      <w:pPr>
        <w:ind w:left="7190" w:hanging="360"/>
      </w:pPr>
      <w:rPr>
        <w:rFonts w:hint="default"/>
      </w:rPr>
    </w:lvl>
    <w:lvl w:ilvl="6" w:tplc="60DEAA7E">
      <w:numFmt w:val="bullet"/>
      <w:lvlText w:val="•"/>
      <w:lvlJc w:val="left"/>
      <w:pPr>
        <w:ind w:left="8100" w:hanging="360"/>
      </w:pPr>
      <w:rPr>
        <w:rFonts w:hint="default"/>
      </w:rPr>
    </w:lvl>
    <w:lvl w:ilvl="7" w:tplc="54C0CBC2">
      <w:numFmt w:val="bullet"/>
      <w:lvlText w:val="•"/>
      <w:lvlJc w:val="left"/>
      <w:pPr>
        <w:ind w:left="9010" w:hanging="360"/>
      </w:pPr>
      <w:rPr>
        <w:rFonts w:hint="default"/>
      </w:rPr>
    </w:lvl>
    <w:lvl w:ilvl="8" w:tplc="5088C088">
      <w:numFmt w:val="bullet"/>
      <w:lvlText w:val="•"/>
      <w:lvlJc w:val="left"/>
      <w:pPr>
        <w:ind w:left="9920" w:hanging="360"/>
      </w:pPr>
      <w:rPr>
        <w:rFonts w:hint="default"/>
      </w:rPr>
    </w:lvl>
  </w:abstractNum>
  <w:abstractNum w:abstractNumId="40" w15:restartNumberingAfterBreak="0">
    <w:nsid w:val="47DE4E7E"/>
    <w:multiLevelType w:val="hybridMultilevel"/>
    <w:tmpl w:val="181AEFC6"/>
    <w:lvl w:ilvl="0" w:tplc="059C9BF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9DD5DAA"/>
    <w:multiLevelType w:val="hybridMultilevel"/>
    <w:tmpl w:val="16F2876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42" w15:restartNumberingAfterBreak="0">
    <w:nsid w:val="49EE6B50"/>
    <w:multiLevelType w:val="hybridMultilevel"/>
    <w:tmpl w:val="3D3CABBE"/>
    <w:lvl w:ilvl="0" w:tplc="359AB47E">
      <w:start w:val="1"/>
      <w:numFmt w:val="upperRoman"/>
      <w:lvlText w:val="%1."/>
      <w:lvlJc w:val="left"/>
      <w:pPr>
        <w:ind w:left="1557" w:hanging="360"/>
      </w:pPr>
      <w:rPr>
        <w:rFonts w:hint="default"/>
        <w:spacing w:val="-1"/>
        <w:highlight w:val="lightGray"/>
      </w:rPr>
    </w:lvl>
    <w:lvl w:ilvl="1" w:tplc="EEC0DB36">
      <w:start w:val="1"/>
      <w:numFmt w:val="upperRoman"/>
      <w:lvlText w:val="%2."/>
      <w:lvlJc w:val="left"/>
      <w:pPr>
        <w:ind w:left="2277" w:hanging="483"/>
        <w:jc w:val="right"/>
      </w:pPr>
      <w:rPr>
        <w:rFonts w:ascii="Arial" w:eastAsia="Arial" w:hAnsi="Arial" w:cs="Arial" w:hint="default"/>
        <w:spacing w:val="0"/>
        <w:w w:val="102"/>
        <w:sz w:val="21"/>
        <w:szCs w:val="21"/>
      </w:rPr>
    </w:lvl>
    <w:lvl w:ilvl="2" w:tplc="56206E76">
      <w:numFmt w:val="bullet"/>
      <w:lvlText w:val="•"/>
      <w:lvlJc w:val="left"/>
      <w:pPr>
        <w:ind w:left="3331" w:hanging="483"/>
      </w:pPr>
      <w:rPr>
        <w:rFonts w:hint="default"/>
      </w:rPr>
    </w:lvl>
    <w:lvl w:ilvl="3" w:tplc="0896A69A">
      <w:numFmt w:val="bullet"/>
      <w:lvlText w:val="•"/>
      <w:lvlJc w:val="left"/>
      <w:pPr>
        <w:ind w:left="4382" w:hanging="483"/>
      </w:pPr>
      <w:rPr>
        <w:rFonts w:hint="default"/>
      </w:rPr>
    </w:lvl>
    <w:lvl w:ilvl="4" w:tplc="FE886B42">
      <w:numFmt w:val="bullet"/>
      <w:lvlText w:val="•"/>
      <w:lvlJc w:val="left"/>
      <w:pPr>
        <w:ind w:left="5433" w:hanging="483"/>
      </w:pPr>
      <w:rPr>
        <w:rFonts w:hint="default"/>
      </w:rPr>
    </w:lvl>
    <w:lvl w:ilvl="5" w:tplc="2E340090">
      <w:numFmt w:val="bullet"/>
      <w:lvlText w:val="•"/>
      <w:lvlJc w:val="left"/>
      <w:pPr>
        <w:ind w:left="6484" w:hanging="483"/>
      </w:pPr>
      <w:rPr>
        <w:rFonts w:hint="default"/>
      </w:rPr>
    </w:lvl>
    <w:lvl w:ilvl="6" w:tplc="FF506414">
      <w:numFmt w:val="bullet"/>
      <w:lvlText w:val="•"/>
      <w:lvlJc w:val="left"/>
      <w:pPr>
        <w:ind w:left="7535" w:hanging="483"/>
      </w:pPr>
      <w:rPr>
        <w:rFonts w:hint="default"/>
      </w:rPr>
    </w:lvl>
    <w:lvl w:ilvl="7" w:tplc="D2B62172">
      <w:numFmt w:val="bullet"/>
      <w:lvlText w:val="•"/>
      <w:lvlJc w:val="left"/>
      <w:pPr>
        <w:ind w:left="8586" w:hanging="483"/>
      </w:pPr>
      <w:rPr>
        <w:rFonts w:hint="default"/>
      </w:rPr>
    </w:lvl>
    <w:lvl w:ilvl="8" w:tplc="8ED4EDD8">
      <w:numFmt w:val="bullet"/>
      <w:lvlText w:val="•"/>
      <w:lvlJc w:val="left"/>
      <w:pPr>
        <w:ind w:left="9637" w:hanging="483"/>
      </w:pPr>
      <w:rPr>
        <w:rFonts w:hint="default"/>
      </w:rPr>
    </w:lvl>
  </w:abstractNum>
  <w:abstractNum w:abstractNumId="43" w15:restartNumberingAfterBreak="0">
    <w:nsid w:val="4A6430E3"/>
    <w:multiLevelType w:val="multilevel"/>
    <w:tmpl w:val="8F5A0178"/>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44" w15:restartNumberingAfterBreak="0">
    <w:nsid w:val="4C0F23F0"/>
    <w:multiLevelType w:val="hybridMultilevel"/>
    <w:tmpl w:val="B914D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587011"/>
    <w:multiLevelType w:val="hybridMultilevel"/>
    <w:tmpl w:val="311A0432"/>
    <w:lvl w:ilvl="0" w:tplc="04090001">
      <w:start w:val="1"/>
      <w:numFmt w:val="bullet"/>
      <w:lvlText w:val=""/>
      <w:lvlJc w:val="left"/>
      <w:pPr>
        <w:ind w:left="1917" w:hanging="360"/>
      </w:pPr>
      <w:rPr>
        <w:rFonts w:ascii="Symbol" w:hAnsi="Symbol" w:hint="default"/>
        <w:w w:val="100"/>
      </w:rPr>
    </w:lvl>
    <w:lvl w:ilvl="1" w:tplc="B7E690A6">
      <w:numFmt w:val="bullet"/>
      <w:lvlText w:val=""/>
      <w:lvlJc w:val="left"/>
      <w:pPr>
        <w:ind w:left="2637" w:hanging="360"/>
      </w:pPr>
      <w:rPr>
        <w:rFonts w:ascii="Symbol" w:eastAsia="Symbol" w:hAnsi="Symbol" w:cs="Symbol" w:hint="default"/>
        <w:w w:val="100"/>
        <w:sz w:val="24"/>
        <w:szCs w:val="24"/>
      </w:rPr>
    </w:lvl>
    <w:lvl w:ilvl="2" w:tplc="A942FC86">
      <w:numFmt w:val="bullet"/>
      <w:lvlText w:val="•"/>
      <w:lvlJc w:val="left"/>
      <w:pPr>
        <w:ind w:left="3651" w:hanging="360"/>
      </w:pPr>
      <w:rPr>
        <w:rFonts w:hint="default"/>
      </w:rPr>
    </w:lvl>
    <w:lvl w:ilvl="3" w:tplc="3C58806C">
      <w:numFmt w:val="bullet"/>
      <w:lvlText w:val="•"/>
      <w:lvlJc w:val="left"/>
      <w:pPr>
        <w:ind w:left="4662" w:hanging="360"/>
      </w:pPr>
      <w:rPr>
        <w:rFonts w:hint="default"/>
      </w:rPr>
    </w:lvl>
    <w:lvl w:ilvl="4" w:tplc="0E8421D2">
      <w:numFmt w:val="bullet"/>
      <w:lvlText w:val="•"/>
      <w:lvlJc w:val="left"/>
      <w:pPr>
        <w:ind w:left="5673" w:hanging="360"/>
      </w:pPr>
      <w:rPr>
        <w:rFonts w:hint="default"/>
      </w:rPr>
    </w:lvl>
    <w:lvl w:ilvl="5" w:tplc="E19CC230">
      <w:numFmt w:val="bullet"/>
      <w:lvlText w:val="•"/>
      <w:lvlJc w:val="left"/>
      <w:pPr>
        <w:ind w:left="6684" w:hanging="360"/>
      </w:pPr>
      <w:rPr>
        <w:rFonts w:hint="default"/>
      </w:rPr>
    </w:lvl>
    <w:lvl w:ilvl="6" w:tplc="5C0457A4">
      <w:numFmt w:val="bullet"/>
      <w:lvlText w:val="•"/>
      <w:lvlJc w:val="left"/>
      <w:pPr>
        <w:ind w:left="7695" w:hanging="360"/>
      </w:pPr>
      <w:rPr>
        <w:rFonts w:hint="default"/>
      </w:rPr>
    </w:lvl>
    <w:lvl w:ilvl="7" w:tplc="B56A23E8">
      <w:numFmt w:val="bullet"/>
      <w:lvlText w:val="•"/>
      <w:lvlJc w:val="left"/>
      <w:pPr>
        <w:ind w:left="8706" w:hanging="360"/>
      </w:pPr>
      <w:rPr>
        <w:rFonts w:hint="default"/>
      </w:rPr>
    </w:lvl>
    <w:lvl w:ilvl="8" w:tplc="EB5EF580">
      <w:numFmt w:val="bullet"/>
      <w:lvlText w:val="•"/>
      <w:lvlJc w:val="left"/>
      <w:pPr>
        <w:ind w:left="9717" w:hanging="360"/>
      </w:pPr>
      <w:rPr>
        <w:rFonts w:hint="default"/>
      </w:rPr>
    </w:lvl>
  </w:abstractNum>
  <w:abstractNum w:abstractNumId="46" w15:restartNumberingAfterBreak="0">
    <w:nsid w:val="4D5A2AFD"/>
    <w:multiLevelType w:val="hybridMultilevel"/>
    <w:tmpl w:val="C3C0529C"/>
    <w:lvl w:ilvl="0" w:tplc="9AC63C1C">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4FAE5F04">
      <w:numFmt w:val="bullet"/>
      <w:lvlText w:val="•"/>
      <w:lvlJc w:val="left"/>
      <w:pPr>
        <w:ind w:left="2902" w:hanging="360"/>
      </w:pPr>
      <w:rPr>
        <w:rFonts w:hint="default"/>
      </w:rPr>
    </w:lvl>
    <w:lvl w:ilvl="2" w:tplc="B0983BC4">
      <w:numFmt w:val="bullet"/>
      <w:lvlText w:val="•"/>
      <w:lvlJc w:val="left"/>
      <w:pPr>
        <w:ind w:left="3884" w:hanging="360"/>
      </w:pPr>
      <w:rPr>
        <w:rFonts w:hint="default"/>
      </w:rPr>
    </w:lvl>
    <w:lvl w:ilvl="3" w:tplc="245660FE">
      <w:numFmt w:val="bullet"/>
      <w:lvlText w:val="•"/>
      <w:lvlJc w:val="left"/>
      <w:pPr>
        <w:ind w:left="4866" w:hanging="360"/>
      </w:pPr>
      <w:rPr>
        <w:rFonts w:hint="default"/>
      </w:rPr>
    </w:lvl>
    <w:lvl w:ilvl="4" w:tplc="72B8603C">
      <w:numFmt w:val="bullet"/>
      <w:lvlText w:val="•"/>
      <w:lvlJc w:val="left"/>
      <w:pPr>
        <w:ind w:left="5848" w:hanging="360"/>
      </w:pPr>
      <w:rPr>
        <w:rFonts w:hint="default"/>
      </w:rPr>
    </w:lvl>
    <w:lvl w:ilvl="5" w:tplc="63E4B566">
      <w:numFmt w:val="bullet"/>
      <w:lvlText w:val="•"/>
      <w:lvlJc w:val="left"/>
      <w:pPr>
        <w:ind w:left="6830" w:hanging="360"/>
      </w:pPr>
      <w:rPr>
        <w:rFonts w:hint="default"/>
      </w:rPr>
    </w:lvl>
    <w:lvl w:ilvl="6" w:tplc="C032F4B8">
      <w:numFmt w:val="bullet"/>
      <w:lvlText w:val="•"/>
      <w:lvlJc w:val="left"/>
      <w:pPr>
        <w:ind w:left="7812" w:hanging="360"/>
      </w:pPr>
      <w:rPr>
        <w:rFonts w:hint="default"/>
      </w:rPr>
    </w:lvl>
    <w:lvl w:ilvl="7" w:tplc="F4086D96">
      <w:numFmt w:val="bullet"/>
      <w:lvlText w:val="•"/>
      <w:lvlJc w:val="left"/>
      <w:pPr>
        <w:ind w:left="8794" w:hanging="360"/>
      </w:pPr>
      <w:rPr>
        <w:rFonts w:hint="default"/>
      </w:rPr>
    </w:lvl>
    <w:lvl w:ilvl="8" w:tplc="B384764E">
      <w:numFmt w:val="bullet"/>
      <w:lvlText w:val="•"/>
      <w:lvlJc w:val="left"/>
      <w:pPr>
        <w:ind w:left="9776" w:hanging="360"/>
      </w:pPr>
      <w:rPr>
        <w:rFonts w:hint="default"/>
      </w:rPr>
    </w:lvl>
  </w:abstractNum>
  <w:abstractNum w:abstractNumId="47" w15:restartNumberingAfterBreak="0">
    <w:nsid w:val="4D7F4AED"/>
    <w:multiLevelType w:val="hybridMultilevel"/>
    <w:tmpl w:val="5810EC18"/>
    <w:lvl w:ilvl="0" w:tplc="ECD2F83C">
      <w:numFmt w:val="bullet"/>
      <w:lvlText w:val=""/>
      <w:lvlJc w:val="left"/>
      <w:pPr>
        <w:ind w:left="2277" w:hanging="360"/>
      </w:pPr>
      <w:rPr>
        <w:rFonts w:ascii="Symbol" w:eastAsia="Symbol" w:hAnsi="Symbol" w:cs="Symbol" w:hint="default"/>
        <w:w w:val="100"/>
        <w:sz w:val="24"/>
        <w:szCs w:val="24"/>
      </w:rPr>
    </w:lvl>
    <w:lvl w:ilvl="1" w:tplc="DE8C5504">
      <w:numFmt w:val="bullet"/>
      <w:lvlText w:val="•"/>
      <w:lvlJc w:val="left"/>
      <w:pPr>
        <w:ind w:left="3226" w:hanging="360"/>
      </w:pPr>
      <w:rPr>
        <w:rFonts w:hint="default"/>
      </w:rPr>
    </w:lvl>
    <w:lvl w:ilvl="2" w:tplc="066EF300">
      <w:numFmt w:val="bullet"/>
      <w:lvlText w:val="•"/>
      <w:lvlJc w:val="left"/>
      <w:pPr>
        <w:ind w:left="4172" w:hanging="360"/>
      </w:pPr>
      <w:rPr>
        <w:rFonts w:hint="default"/>
      </w:rPr>
    </w:lvl>
    <w:lvl w:ilvl="3" w:tplc="CD5CF4C6">
      <w:numFmt w:val="bullet"/>
      <w:lvlText w:val="•"/>
      <w:lvlJc w:val="left"/>
      <w:pPr>
        <w:ind w:left="5118" w:hanging="360"/>
      </w:pPr>
      <w:rPr>
        <w:rFonts w:hint="default"/>
      </w:rPr>
    </w:lvl>
    <w:lvl w:ilvl="4" w:tplc="F9B093B4">
      <w:numFmt w:val="bullet"/>
      <w:lvlText w:val="•"/>
      <w:lvlJc w:val="left"/>
      <w:pPr>
        <w:ind w:left="6064" w:hanging="360"/>
      </w:pPr>
      <w:rPr>
        <w:rFonts w:hint="default"/>
      </w:rPr>
    </w:lvl>
    <w:lvl w:ilvl="5" w:tplc="0BD2DE4E">
      <w:numFmt w:val="bullet"/>
      <w:lvlText w:val="•"/>
      <w:lvlJc w:val="left"/>
      <w:pPr>
        <w:ind w:left="7010" w:hanging="360"/>
      </w:pPr>
      <w:rPr>
        <w:rFonts w:hint="default"/>
      </w:rPr>
    </w:lvl>
    <w:lvl w:ilvl="6" w:tplc="00A62336">
      <w:numFmt w:val="bullet"/>
      <w:lvlText w:val="•"/>
      <w:lvlJc w:val="left"/>
      <w:pPr>
        <w:ind w:left="7956" w:hanging="360"/>
      </w:pPr>
      <w:rPr>
        <w:rFonts w:hint="default"/>
      </w:rPr>
    </w:lvl>
    <w:lvl w:ilvl="7" w:tplc="495CA428">
      <w:numFmt w:val="bullet"/>
      <w:lvlText w:val="•"/>
      <w:lvlJc w:val="left"/>
      <w:pPr>
        <w:ind w:left="8902" w:hanging="360"/>
      </w:pPr>
      <w:rPr>
        <w:rFonts w:hint="default"/>
      </w:rPr>
    </w:lvl>
    <w:lvl w:ilvl="8" w:tplc="279251C0">
      <w:numFmt w:val="bullet"/>
      <w:lvlText w:val="•"/>
      <w:lvlJc w:val="left"/>
      <w:pPr>
        <w:ind w:left="9848" w:hanging="360"/>
      </w:pPr>
      <w:rPr>
        <w:rFonts w:hint="default"/>
      </w:rPr>
    </w:lvl>
  </w:abstractNum>
  <w:abstractNum w:abstractNumId="48" w15:restartNumberingAfterBreak="0">
    <w:nsid w:val="4E485EEE"/>
    <w:multiLevelType w:val="hybridMultilevel"/>
    <w:tmpl w:val="1D2A2B90"/>
    <w:lvl w:ilvl="0" w:tplc="99BC6462">
      <w:start w:val="1"/>
      <w:numFmt w:val="upperLetter"/>
      <w:lvlText w:val="%1."/>
      <w:lvlJc w:val="left"/>
      <w:pPr>
        <w:ind w:left="1197" w:hanging="354"/>
      </w:pPr>
      <w:rPr>
        <w:rFonts w:ascii="Times New Roman" w:eastAsia="Times New Roman" w:hAnsi="Times New Roman" w:cs="Times New Roman" w:hint="default"/>
        <w:spacing w:val="-1"/>
        <w:w w:val="100"/>
        <w:sz w:val="24"/>
        <w:szCs w:val="24"/>
      </w:rPr>
    </w:lvl>
    <w:lvl w:ilvl="1" w:tplc="A394D236">
      <w:start w:val="1"/>
      <w:numFmt w:val="decimal"/>
      <w:lvlText w:val="%2."/>
      <w:lvlJc w:val="left"/>
      <w:pPr>
        <w:ind w:left="1827" w:hanging="360"/>
      </w:pPr>
      <w:rPr>
        <w:rFonts w:ascii="Times New Roman" w:eastAsia="Times New Roman" w:hAnsi="Times New Roman" w:cs="Times New Roman" w:hint="default"/>
        <w:spacing w:val="-1"/>
        <w:w w:val="100"/>
        <w:sz w:val="24"/>
        <w:szCs w:val="24"/>
      </w:rPr>
    </w:lvl>
    <w:lvl w:ilvl="2" w:tplc="DF02CD6C">
      <w:numFmt w:val="bullet"/>
      <w:lvlText w:val="•"/>
      <w:lvlJc w:val="left"/>
      <w:pPr>
        <w:ind w:left="2922" w:hanging="360"/>
      </w:pPr>
      <w:rPr>
        <w:rFonts w:hint="default"/>
      </w:rPr>
    </w:lvl>
    <w:lvl w:ilvl="3" w:tplc="41AE31B0">
      <w:numFmt w:val="bullet"/>
      <w:lvlText w:val="•"/>
      <w:lvlJc w:val="left"/>
      <w:pPr>
        <w:ind w:left="4024" w:hanging="360"/>
      </w:pPr>
      <w:rPr>
        <w:rFonts w:hint="default"/>
      </w:rPr>
    </w:lvl>
    <w:lvl w:ilvl="4" w:tplc="95BA9252">
      <w:numFmt w:val="bullet"/>
      <w:lvlText w:val="•"/>
      <w:lvlJc w:val="left"/>
      <w:pPr>
        <w:ind w:left="5126" w:hanging="360"/>
      </w:pPr>
      <w:rPr>
        <w:rFonts w:hint="default"/>
      </w:rPr>
    </w:lvl>
    <w:lvl w:ilvl="5" w:tplc="004EF3B4">
      <w:numFmt w:val="bullet"/>
      <w:lvlText w:val="•"/>
      <w:lvlJc w:val="left"/>
      <w:pPr>
        <w:ind w:left="6228" w:hanging="360"/>
      </w:pPr>
      <w:rPr>
        <w:rFonts w:hint="default"/>
      </w:rPr>
    </w:lvl>
    <w:lvl w:ilvl="6" w:tplc="E2265474">
      <w:numFmt w:val="bullet"/>
      <w:lvlText w:val="•"/>
      <w:lvlJc w:val="left"/>
      <w:pPr>
        <w:ind w:left="7331" w:hanging="360"/>
      </w:pPr>
      <w:rPr>
        <w:rFonts w:hint="default"/>
      </w:rPr>
    </w:lvl>
    <w:lvl w:ilvl="7" w:tplc="36DCEA8A">
      <w:numFmt w:val="bullet"/>
      <w:lvlText w:val="•"/>
      <w:lvlJc w:val="left"/>
      <w:pPr>
        <w:ind w:left="8433" w:hanging="360"/>
      </w:pPr>
      <w:rPr>
        <w:rFonts w:hint="default"/>
      </w:rPr>
    </w:lvl>
    <w:lvl w:ilvl="8" w:tplc="4314E578">
      <w:numFmt w:val="bullet"/>
      <w:lvlText w:val="•"/>
      <w:lvlJc w:val="left"/>
      <w:pPr>
        <w:ind w:left="9535" w:hanging="360"/>
      </w:pPr>
      <w:rPr>
        <w:rFonts w:hint="default"/>
      </w:rPr>
    </w:lvl>
  </w:abstractNum>
  <w:abstractNum w:abstractNumId="49" w15:restartNumberingAfterBreak="0">
    <w:nsid w:val="50687970"/>
    <w:multiLevelType w:val="multilevel"/>
    <w:tmpl w:val="70B0892E"/>
    <w:lvl w:ilvl="0">
      <w:start w:val="73"/>
      <w:numFmt w:val="decimal"/>
      <w:lvlText w:val="%1"/>
      <w:lvlJc w:val="left"/>
      <w:pPr>
        <w:ind w:left="1197" w:hanging="610"/>
      </w:pPr>
      <w:rPr>
        <w:rFonts w:hint="default"/>
      </w:rPr>
    </w:lvl>
    <w:lvl w:ilvl="1">
      <w:start w:val="50"/>
      <w:numFmt w:val="decimal"/>
      <w:lvlText w:val="%1.%2"/>
      <w:lvlJc w:val="left"/>
      <w:pPr>
        <w:ind w:left="1197" w:hanging="610"/>
      </w:pPr>
      <w:rPr>
        <w:rFonts w:ascii="Times New Roman" w:eastAsia="Times New Roman" w:hAnsi="Times New Roman" w:cs="Times New Roman" w:hint="default"/>
        <w:w w:val="100"/>
        <w:sz w:val="24"/>
        <w:szCs w:val="24"/>
      </w:rPr>
    </w:lvl>
    <w:lvl w:ilvl="2">
      <w:start w:val="1"/>
      <w:numFmt w:val="decimal"/>
      <w:lvlText w:val="%3)"/>
      <w:lvlJc w:val="left"/>
      <w:pPr>
        <w:ind w:left="3357" w:hanging="360"/>
      </w:pPr>
      <w:rPr>
        <w:rFonts w:ascii="Times New Roman" w:eastAsia="Times New Roman" w:hAnsi="Times New Roman" w:cs="Times New Roman" w:hint="default"/>
        <w:spacing w:val="-20"/>
        <w:w w:val="100"/>
        <w:sz w:val="24"/>
        <w:szCs w:val="24"/>
      </w:rPr>
    </w:lvl>
    <w:lvl w:ilvl="3">
      <w:numFmt w:val="bullet"/>
      <w:lvlText w:val="•"/>
      <w:lvlJc w:val="left"/>
      <w:pPr>
        <w:ind w:left="5222" w:hanging="360"/>
      </w:pPr>
      <w:rPr>
        <w:rFonts w:hint="default"/>
      </w:rPr>
    </w:lvl>
    <w:lvl w:ilvl="4">
      <w:numFmt w:val="bullet"/>
      <w:lvlText w:val="•"/>
      <w:lvlJc w:val="left"/>
      <w:pPr>
        <w:ind w:left="6153" w:hanging="360"/>
      </w:pPr>
      <w:rPr>
        <w:rFonts w:hint="default"/>
      </w:rPr>
    </w:lvl>
    <w:lvl w:ilvl="5">
      <w:numFmt w:val="bullet"/>
      <w:lvlText w:val="•"/>
      <w:lvlJc w:val="left"/>
      <w:pPr>
        <w:ind w:left="7084" w:hanging="360"/>
      </w:pPr>
      <w:rPr>
        <w:rFonts w:hint="default"/>
      </w:rPr>
    </w:lvl>
    <w:lvl w:ilvl="6">
      <w:numFmt w:val="bullet"/>
      <w:lvlText w:val="•"/>
      <w:lvlJc w:val="left"/>
      <w:pPr>
        <w:ind w:left="8015" w:hanging="360"/>
      </w:pPr>
      <w:rPr>
        <w:rFonts w:hint="default"/>
      </w:rPr>
    </w:lvl>
    <w:lvl w:ilvl="7">
      <w:numFmt w:val="bullet"/>
      <w:lvlText w:val="•"/>
      <w:lvlJc w:val="left"/>
      <w:pPr>
        <w:ind w:left="8946" w:hanging="360"/>
      </w:pPr>
      <w:rPr>
        <w:rFonts w:hint="default"/>
      </w:rPr>
    </w:lvl>
    <w:lvl w:ilvl="8">
      <w:numFmt w:val="bullet"/>
      <w:lvlText w:val="•"/>
      <w:lvlJc w:val="left"/>
      <w:pPr>
        <w:ind w:left="9877" w:hanging="360"/>
      </w:pPr>
      <w:rPr>
        <w:rFonts w:hint="default"/>
      </w:rPr>
    </w:lvl>
  </w:abstractNum>
  <w:abstractNum w:abstractNumId="50" w15:restartNumberingAfterBreak="0">
    <w:nsid w:val="533142B8"/>
    <w:multiLevelType w:val="hybridMultilevel"/>
    <w:tmpl w:val="8F5A0178"/>
    <w:lvl w:ilvl="0" w:tplc="04090009">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51" w15:restartNumberingAfterBreak="0">
    <w:nsid w:val="5814312A"/>
    <w:multiLevelType w:val="hybridMultilevel"/>
    <w:tmpl w:val="AC38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AA4207"/>
    <w:multiLevelType w:val="hybridMultilevel"/>
    <w:tmpl w:val="9C52971A"/>
    <w:lvl w:ilvl="0" w:tplc="2BE69F6C">
      <w:numFmt w:val="bullet"/>
      <w:lvlText w:val=""/>
      <w:lvlJc w:val="left"/>
      <w:pPr>
        <w:ind w:left="1917" w:hanging="360"/>
      </w:pPr>
      <w:rPr>
        <w:rFonts w:ascii="Symbol" w:eastAsia="Symbol" w:hAnsi="Symbol" w:cs="Symbol" w:hint="default"/>
        <w:w w:val="100"/>
        <w:sz w:val="24"/>
        <w:szCs w:val="24"/>
      </w:rPr>
    </w:lvl>
    <w:lvl w:ilvl="1" w:tplc="79309DB8">
      <w:numFmt w:val="bullet"/>
      <w:lvlText w:val="•"/>
      <w:lvlJc w:val="left"/>
      <w:pPr>
        <w:ind w:left="2902" w:hanging="360"/>
      </w:pPr>
      <w:rPr>
        <w:rFonts w:hint="default"/>
      </w:rPr>
    </w:lvl>
    <w:lvl w:ilvl="2" w:tplc="07581244">
      <w:numFmt w:val="bullet"/>
      <w:lvlText w:val="•"/>
      <w:lvlJc w:val="left"/>
      <w:pPr>
        <w:ind w:left="3884" w:hanging="360"/>
      </w:pPr>
      <w:rPr>
        <w:rFonts w:hint="default"/>
      </w:rPr>
    </w:lvl>
    <w:lvl w:ilvl="3" w:tplc="08D4E85A">
      <w:numFmt w:val="bullet"/>
      <w:lvlText w:val="•"/>
      <w:lvlJc w:val="left"/>
      <w:pPr>
        <w:ind w:left="4866" w:hanging="360"/>
      </w:pPr>
      <w:rPr>
        <w:rFonts w:hint="default"/>
      </w:rPr>
    </w:lvl>
    <w:lvl w:ilvl="4" w:tplc="68D66D7A">
      <w:numFmt w:val="bullet"/>
      <w:lvlText w:val="•"/>
      <w:lvlJc w:val="left"/>
      <w:pPr>
        <w:ind w:left="5848" w:hanging="360"/>
      </w:pPr>
      <w:rPr>
        <w:rFonts w:hint="default"/>
      </w:rPr>
    </w:lvl>
    <w:lvl w:ilvl="5" w:tplc="6338D2F2">
      <w:numFmt w:val="bullet"/>
      <w:lvlText w:val="•"/>
      <w:lvlJc w:val="left"/>
      <w:pPr>
        <w:ind w:left="6830" w:hanging="360"/>
      </w:pPr>
      <w:rPr>
        <w:rFonts w:hint="default"/>
      </w:rPr>
    </w:lvl>
    <w:lvl w:ilvl="6" w:tplc="1CD6A368">
      <w:numFmt w:val="bullet"/>
      <w:lvlText w:val="•"/>
      <w:lvlJc w:val="left"/>
      <w:pPr>
        <w:ind w:left="7812" w:hanging="360"/>
      </w:pPr>
      <w:rPr>
        <w:rFonts w:hint="default"/>
      </w:rPr>
    </w:lvl>
    <w:lvl w:ilvl="7" w:tplc="5584FD50">
      <w:numFmt w:val="bullet"/>
      <w:lvlText w:val="•"/>
      <w:lvlJc w:val="left"/>
      <w:pPr>
        <w:ind w:left="8794" w:hanging="360"/>
      </w:pPr>
      <w:rPr>
        <w:rFonts w:hint="default"/>
      </w:rPr>
    </w:lvl>
    <w:lvl w:ilvl="8" w:tplc="789448E4">
      <w:numFmt w:val="bullet"/>
      <w:lvlText w:val="•"/>
      <w:lvlJc w:val="left"/>
      <w:pPr>
        <w:ind w:left="9776" w:hanging="360"/>
      </w:pPr>
      <w:rPr>
        <w:rFonts w:hint="default"/>
      </w:rPr>
    </w:lvl>
  </w:abstractNum>
  <w:abstractNum w:abstractNumId="53" w15:restartNumberingAfterBreak="0">
    <w:nsid w:val="592535DC"/>
    <w:multiLevelType w:val="hybridMultilevel"/>
    <w:tmpl w:val="F76A5082"/>
    <w:lvl w:ilvl="0" w:tplc="F93C0842">
      <w:start w:val="1"/>
      <w:numFmt w:val="decimal"/>
      <w:lvlText w:val="%1."/>
      <w:lvlJc w:val="left"/>
      <w:pPr>
        <w:ind w:left="1197" w:hanging="360"/>
      </w:pPr>
      <w:rPr>
        <w:rFonts w:ascii="Times New Roman" w:eastAsia="Times New Roman" w:hAnsi="Times New Roman" w:cs="Times New Roman" w:hint="default"/>
        <w:b/>
        <w:bCs/>
        <w:spacing w:val="-1"/>
        <w:w w:val="100"/>
        <w:sz w:val="24"/>
        <w:szCs w:val="24"/>
      </w:rPr>
    </w:lvl>
    <w:lvl w:ilvl="1" w:tplc="3B3E38C8">
      <w:numFmt w:val="bullet"/>
      <w:lvlText w:val="•"/>
      <w:lvlJc w:val="left"/>
      <w:pPr>
        <w:ind w:left="2254" w:hanging="360"/>
      </w:pPr>
      <w:rPr>
        <w:rFonts w:hint="default"/>
      </w:rPr>
    </w:lvl>
    <w:lvl w:ilvl="2" w:tplc="C8AE670C">
      <w:numFmt w:val="bullet"/>
      <w:lvlText w:val="•"/>
      <w:lvlJc w:val="left"/>
      <w:pPr>
        <w:ind w:left="3308" w:hanging="360"/>
      </w:pPr>
      <w:rPr>
        <w:rFonts w:hint="default"/>
      </w:rPr>
    </w:lvl>
    <w:lvl w:ilvl="3" w:tplc="A8369C0C">
      <w:numFmt w:val="bullet"/>
      <w:lvlText w:val="•"/>
      <w:lvlJc w:val="left"/>
      <w:pPr>
        <w:ind w:left="4362" w:hanging="360"/>
      </w:pPr>
      <w:rPr>
        <w:rFonts w:hint="default"/>
      </w:rPr>
    </w:lvl>
    <w:lvl w:ilvl="4" w:tplc="FEB29D9A">
      <w:numFmt w:val="bullet"/>
      <w:lvlText w:val="•"/>
      <w:lvlJc w:val="left"/>
      <w:pPr>
        <w:ind w:left="5416" w:hanging="360"/>
      </w:pPr>
      <w:rPr>
        <w:rFonts w:hint="default"/>
      </w:rPr>
    </w:lvl>
    <w:lvl w:ilvl="5" w:tplc="B3E851DA">
      <w:numFmt w:val="bullet"/>
      <w:lvlText w:val="•"/>
      <w:lvlJc w:val="left"/>
      <w:pPr>
        <w:ind w:left="6470" w:hanging="360"/>
      </w:pPr>
      <w:rPr>
        <w:rFonts w:hint="default"/>
      </w:rPr>
    </w:lvl>
    <w:lvl w:ilvl="6" w:tplc="94503D0E">
      <w:numFmt w:val="bullet"/>
      <w:lvlText w:val="•"/>
      <w:lvlJc w:val="left"/>
      <w:pPr>
        <w:ind w:left="7524" w:hanging="360"/>
      </w:pPr>
      <w:rPr>
        <w:rFonts w:hint="default"/>
      </w:rPr>
    </w:lvl>
    <w:lvl w:ilvl="7" w:tplc="9872F732">
      <w:numFmt w:val="bullet"/>
      <w:lvlText w:val="•"/>
      <w:lvlJc w:val="left"/>
      <w:pPr>
        <w:ind w:left="8578" w:hanging="360"/>
      </w:pPr>
      <w:rPr>
        <w:rFonts w:hint="default"/>
      </w:rPr>
    </w:lvl>
    <w:lvl w:ilvl="8" w:tplc="FF2AA5DC">
      <w:numFmt w:val="bullet"/>
      <w:lvlText w:val="•"/>
      <w:lvlJc w:val="left"/>
      <w:pPr>
        <w:ind w:left="9632" w:hanging="360"/>
      </w:pPr>
      <w:rPr>
        <w:rFonts w:hint="default"/>
      </w:rPr>
    </w:lvl>
  </w:abstractNum>
  <w:abstractNum w:abstractNumId="54" w15:restartNumberingAfterBreak="0">
    <w:nsid w:val="5B2E487F"/>
    <w:multiLevelType w:val="hybridMultilevel"/>
    <w:tmpl w:val="CEE02430"/>
    <w:lvl w:ilvl="0" w:tplc="C336745E">
      <w:numFmt w:val="bullet"/>
      <w:lvlText w:val=""/>
      <w:lvlJc w:val="left"/>
      <w:pPr>
        <w:ind w:left="2277" w:hanging="360"/>
      </w:pPr>
      <w:rPr>
        <w:rFonts w:ascii="Symbol" w:eastAsia="Symbol" w:hAnsi="Symbol" w:cs="Symbol" w:hint="default"/>
        <w:w w:val="100"/>
        <w:sz w:val="24"/>
        <w:szCs w:val="24"/>
      </w:rPr>
    </w:lvl>
    <w:lvl w:ilvl="1" w:tplc="C0089600">
      <w:numFmt w:val="bullet"/>
      <w:lvlText w:val="•"/>
      <w:lvlJc w:val="left"/>
      <w:pPr>
        <w:ind w:left="3226" w:hanging="360"/>
      </w:pPr>
      <w:rPr>
        <w:rFonts w:hint="default"/>
      </w:rPr>
    </w:lvl>
    <w:lvl w:ilvl="2" w:tplc="2AC4FA6A">
      <w:numFmt w:val="bullet"/>
      <w:lvlText w:val="•"/>
      <w:lvlJc w:val="left"/>
      <w:pPr>
        <w:ind w:left="4172" w:hanging="360"/>
      </w:pPr>
      <w:rPr>
        <w:rFonts w:hint="default"/>
      </w:rPr>
    </w:lvl>
    <w:lvl w:ilvl="3" w:tplc="6B807A7C">
      <w:numFmt w:val="bullet"/>
      <w:lvlText w:val="•"/>
      <w:lvlJc w:val="left"/>
      <w:pPr>
        <w:ind w:left="5118" w:hanging="360"/>
      </w:pPr>
      <w:rPr>
        <w:rFonts w:hint="default"/>
      </w:rPr>
    </w:lvl>
    <w:lvl w:ilvl="4" w:tplc="4F9C789C">
      <w:numFmt w:val="bullet"/>
      <w:lvlText w:val="•"/>
      <w:lvlJc w:val="left"/>
      <w:pPr>
        <w:ind w:left="6064" w:hanging="360"/>
      </w:pPr>
      <w:rPr>
        <w:rFonts w:hint="default"/>
      </w:rPr>
    </w:lvl>
    <w:lvl w:ilvl="5" w:tplc="8D2A1264">
      <w:numFmt w:val="bullet"/>
      <w:lvlText w:val="•"/>
      <w:lvlJc w:val="left"/>
      <w:pPr>
        <w:ind w:left="7010" w:hanging="360"/>
      </w:pPr>
      <w:rPr>
        <w:rFonts w:hint="default"/>
      </w:rPr>
    </w:lvl>
    <w:lvl w:ilvl="6" w:tplc="F86CF040">
      <w:numFmt w:val="bullet"/>
      <w:lvlText w:val="•"/>
      <w:lvlJc w:val="left"/>
      <w:pPr>
        <w:ind w:left="7956" w:hanging="360"/>
      </w:pPr>
      <w:rPr>
        <w:rFonts w:hint="default"/>
      </w:rPr>
    </w:lvl>
    <w:lvl w:ilvl="7" w:tplc="6F40644E">
      <w:numFmt w:val="bullet"/>
      <w:lvlText w:val="•"/>
      <w:lvlJc w:val="left"/>
      <w:pPr>
        <w:ind w:left="8902" w:hanging="360"/>
      </w:pPr>
      <w:rPr>
        <w:rFonts w:hint="default"/>
      </w:rPr>
    </w:lvl>
    <w:lvl w:ilvl="8" w:tplc="77B60604">
      <w:numFmt w:val="bullet"/>
      <w:lvlText w:val="•"/>
      <w:lvlJc w:val="left"/>
      <w:pPr>
        <w:ind w:left="9848" w:hanging="360"/>
      </w:pPr>
      <w:rPr>
        <w:rFonts w:hint="default"/>
      </w:rPr>
    </w:lvl>
  </w:abstractNum>
  <w:abstractNum w:abstractNumId="55" w15:restartNumberingAfterBreak="0">
    <w:nsid w:val="5BC25EEC"/>
    <w:multiLevelType w:val="hybridMultilevel"/>
    <w:tmpl w:val="A45619B0"/>
    <w:lvl w:ilvl="0" w:tplc="D5DACC20">
      <w:numFmt w:val="bullet"/>
      <w:lvlText w:val=""/>
      <w:lvlJc w:val="left"/>
      <w:pPr>
        <w:ind w:left="2997" w:hanging="360"/>
      </w:pPr>
      <w:rPr>
        <w:rFonts w:ascii="Symbol" w:eastAsia="Symbol" w:hAnsi="Symbol" w:cs="Symbol" w:hint="default"/>
        <w:w w:val="100"/>
        <w:sz w:val="24"/>
        <w:szCs w:val="24"/>
      </w:rPr>
    </w:lvl>
    <w:lvl w:ilvl="1" w:tplc="654C96F0">
      <w:numFmt w:val="bullet"/>
      <w:lvlText w:val="•"/>
      <w:lvlJc w:val="left"/>
      <w:pPr>
        <w:ind w:left="3874" w:hanging="360"/>
      </w:pPr>
      <w:rPr>
        <w:rFonts w:hint="default"/>
      </w:rPr>
    </w:lvl>
    <w:lvl w:ilvl="2" w:tplc="2294E59A">
      <w:numFmt w:val="bullet"/>
      <w:lvlText w:val="•"/>
      <w:lvlJc w:val="left"/>
      <w:pPr>
        <w:ind w:left="4748" w:hanging="360"/>
      </w:pPr>
      <w:rPr>
        <w:rFonts w:hint="default"/>
      </w:rPr>
    </w:lvl>
    <w:lvl w:ilvl="3" w:tplc="0108CABA">
      <w:numFmt w:val="bullet"/>
      <w:lvlText w:val="•"/>
      <w:lvlJc w:val="left"/>
      <w:pPr>
        <w:ind w:left="5622" w:hanging="360"/>
      </w:pPr>
      <w:rPr>
        <w:rFonts w:hint="default"/>
      </w:rPr>
    </w:lvl>
    <w:lvl w:ilvl="4" w:tplc="F91A12F8">
      <w:numFmt w:val="bullet"/>
      <w:lvlText w:val="•"/>
      <w:lvlJc w:val="left"/>
      <w:pPr>
        <w:ind w:left="6496" w:hanging="360"/>
      </w:pPr>
      <w:rPr>
        <w:rFonts w:hint="default"/>
      </w:rPr>
    </w:lvl>
    <w:lvl w:ilvl="5" w:tplc="0002A7CC">
      <w:numFmt w:val="bullet"/>
      <w:lvlText w:val="•"/>
      <w:lvlJc w:val="left"/>
      <w:pPr>
        <w:ind w:left="7370" w:hanging="360"/>
      </w:pPr>
      <w:rPr>
        <w:rFonts w:hint="default"/>
      </w:rPr>
    </w:lvl>
    <w:lvl w:ilvl="6" w:tplc="B0C05A98">
      <w:numFmt w:val="bullet"/>
      <w:lvlText w:val="•"/>
      <w:lvlJc w:val="left"/>
      <w:pPr>
        <w:ind w:left="8244" w:hanging="360"/>
      </w:pPr>
      <w:rPr>
        <w:rFonts w:hint="default"/>
      </w:rPr>
    </w:lvl>
    <w:lvl w:ilvl="7" w:tplc="10086EFC">
      <w:numFmt w:val="bullet"/>
      <w:lvlText w:val="•"/>
      <w:lvlJc w:val="left"/>
      <w:pPr>
        <w:ind w:left="9118" w:hanging="360"/>
      </w:pPr>
      <w:rPr>
        <w:rFonts w:hint="default"/>
      </w:rPr>
    </w:lvl>
    <w:lvl w:ilvl="8" w:tplc="49FCB2BC">
      <w:numFmt w:val="bullet"/>
      <w:lvlText w:val="•"/>
      <w:lvlJc w:val="left"/>
      <w:pPr>
        <w:ind w:left="9992" w:hanging="360"/>
      </w:pPr>
      <w:rPr>
        <w:rFonts w:hint="default"/>
      </w:rPr>
    </w:lvl>
  </w:abstractNum>
  <w:abstractNum w:abstractNumId="56" w15:restartNumberingAfterBreak="0">
    <w:nsid w:val="5F6612EC"/>
    <w:multiLevelType w:val="hybridMultilevel"/>
    <w:tmpl w:val="2ECA4A1E"/>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7" w15:restartNumberingAfterBreak="0">
    <w:nsid w:val="60903DE6"/>
    <w:multiLevelType w:val="hybridMultilevel"/>
    <w:tmpl w:val="9CBEC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52748B5"/>
    <w:multiLevelType w:val="multilevel"/>
    <w:tmpl w:val="47641706"/>
    <w:lvl w:ilvl="0">
      <w:start w:val="2"/>
      <w:numFmt w:val="decimal"/>
      <w:lvlText w:val="%1"/>
      <w:lvlJc w:val="left"/>
      <w:pPr>
        <w:ind w:left="1557" w:hanging="440"/>
      </w:pPr>
      <w:rPr>
        <w:rFonts w:hint="default"/>
      </w:rPr>
    </w:lvl>
    <w:lvl w:ilvl="1">
      <w:numFmt w:val="decimal"/>
      <w:lvlText w:val="%1.%2"/>
      <w:lvlJc w:val="left"/>
      <w:pPr>
        <w:ind w:left="1557" w:hanging="440"/>
      </w:pPr>
      <w:rPr>
        <w:rFonts w:ascii="Times New Roman" w:eastAsia="Arial" w:hAnsi="Times New Roman" w:cs="Times New Roman" w:hint="default"/>
        <w:color w:val="1E1E1E"/>
        <w:spacing w:val="-29"/>
        <w:w w:val="100"/>
        <w:sz w:val="24"/>
        <w:szCs w:val="24"/>
      </w:rPr>
    </w:lvl>
    <w:lvl w:ilvl="2">
      <w:numFmt w:val="bullet"/>
      <w:lvlText w:val=""/>
      <w:lvlJc w:val="left"/>
      <w:pPr>
        <w:ind w:left="2277" w:hanging="360"/>
      </w:pPr>
      <w:rPr>
        <w:rFonts w:ascii="Symbol" w:eastAsia="Symbol" w:hAnsi="Symbol" w:cs="Symbol" w:hint="default"/>
        <w:color w:val="1E1E1E"/>
        <w:w w:val="102"/>
        <w:sz w:val="21"/>
        <w:szCs w:val="21"/>
      </w:rPr>
    </w:lvl>
    <w:lvl w:ilvl="3">
      <w:numFmt w:val="bullet"/>
      <w:lvlText w:val="•"/>
      <w:lvlJc w:val="left"/>
      <w:pPr>
        <w:ind w:left="4382" w:hanging="360"/>
      </w:pPr>
      <w:rPr>
        <w:rFonts w:hint="default"/>
      </w:rPr>
    </w:lvl>
    <w:lvl w:ilvl="4">
      <w:numFmt w:val="bullet"/>
      <w:lvlText w:val="•"/>
      <w:lvlJc w:val="left"/>
      <w:pPr>
        <w:ind w:left="5433" w:hanging="360"/>
      </w:pPr>
      <w:rPr>
        <w:rFonts w:hint="default"/>
      </w:rPr>
    </w:lvl>
    <w:lvl w:ilvl="5">
      <w:numFmt w:val="bullet"/>
      <w:lvlText w:val="•"/>
      <w:lvlJc w:val="left"/>
      <w:pPr>
        <w:ind w:left="6484" w:hanging="360"/>
      </w:pPr>
      <w:rPr>
        <w:rFonts w:hint="default"/>
      </w:rPr>
    </w:lvl>
    <w:lvl w:ilvl="6">
      <w:numFmt w:val="bullet"/>
      <w:lvlText w:val="•"/>
      <w:lvlJc w:val="left"/>
      <w:pPr>
        <w:ind w:left="7535" w:hanging="360"/>
      </w:pPr>
      <w:rPr>
        <w:rFonts w:hint="default"/>
      </w:rPr>
    </w:lvl>
    <w:lvl w:ilvl="7">
      <w:numFmt w:val="bullet"/>
      <w:lvlText w:val="•"/>
      <w:lvlJc w:val="left"/>
      <w:pPr>
        <w:ind w:left="8586" w:hanging="360"/>
      </w:pPr>
      <w:rPr>
        <w:rFonts w:hint="default"/>
      </w:rPr>
    </w:lvl>
    <w:lvl w:ilvl="8">
      <w:numFmt w:val="bullet"/>
      <w:lvlText w:val="•"/>
      <w:lvlJc w:val="left"/>
      <w:pPr>
        <w:ind w:left="9637" w:hanging="360"/>
      </w:pPr>
      <w:rPr>
        <w:rFonts w:hint="default"/>
      </w:rPr>
    </w:lvl>
  </w:abstractNum>
  <w:abstractNum w:abstractNumId="59" w15:restartNumberingAfterBreak="0">
    <w:nsid w:val="654C5B1A"/>
    <w:multiLevelType w:val="hybridMultilevel"/>
    <w:tmpl w:val="4684A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DE4608"/>
    <w:multiLevelType w:val="hybridMultilevel"/>
    <w:tmpl w:val="0FEE7F9C"/>
    <w:lvl w:ilvl="0" w:tplc="F8160426">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15:restartNumberingAfterBreak="0">
    <w:nsid w:val="664B1667"/>
    <w:multiLevelType w:val="hybridMultilevel"/>
    <w:tmpl w:val="588EB862"/>
    <w:lvl w:ilvl="0" w:tplc="0D5E1854">
      <w:start w:val="1"/>
      <w:numFmt w:val="upperLetter"/>
      <w:lvlText w:val="%1."/>
      <w:lvlJc w:val="left"/>
      <w:pPr>
        <w:ind w:left="1197" w:hanging="354"/>
      </w:pPr>
      <w:rPr>
        <w:rFonts w:ascii="Times New Roman" w:eastAsia="Times New Roman" w:hAnsi="Times New Roman" w:cs="Times New Roman" w:hint="default"/>
        <w:spacing w:val="-1"/>
        <w:w w:val="100"/>
        <w:sz w:val="24"/>
        <w:szCs w:val="24"/>
      </w:rPr>
    </w:lvl>
    <w:lvl w:ilvl="1" w:tplc="D7CE71FA">
      <w:start w:val="1"/>
      <w:numFmt w:val="decimal"/>
      <w:lvlText w:val="%2."/>
      <w:lvlJc w:val="left"/>
      <w:pPr>
        <w:ind w:left="1917" w:hanging="360"/>
      </w:pPr>
      <w:rPr>
        <w:rFonts w:ascii="Times New Roman" w:eastAsia="Times New Roman" w:hAnsi="Times New Roman" w:cs="Times New Roman" w:hint="default"/>
        <w:spacing w:val="-1"/>
        <w:w w:val="100"/>
        <w:sz w:val="24"/>
        <w:szCs w:val="24"/>
      </w:rPr>
    </w:lvl>
    <w:lvl w:ilvl="2" w:tplc="21CE2058">
      <w:start w:val="1"/>
      <w:numFmt w:val="lowerLetter"/>
      <w:lvlText w:val="%3."/>
      <w:lvlJc w:val="left"/>
      <w:pPr>
        <w:ind w:left="2637" w:hanging="360"/>
      </w:pPr>
      <w:rPr>
        <w:rFonts w:ascii="Times New Roman" w:eastAsia="Times New Roman" w:hAnsi="Times New Roman" w:cs="Times New Roman" w:hint="default"/>
        <w:spacing w:val="-1"/>
        <w:w w:val="100"/>
        <w:sz w:val="24"/>
        <w:szCs w:val="24"/>
      </w:rPr>
    </w:lvl>
    <w:lvl w:ilvl="3" w:tplc="512C8CA2">
      <w:numFmt w:val="bullet"/>
      <w:lvlText w:val="•"/>
      <w:lvlJc w:val="left"/>
      <w:pPr>
        <w:ind w:left="3777" w:hanging="360"/>
      </w:pPr>
      <w:rPr>
        <w:rFonts w:hint="default"/>
      </w:rPr>
    </w:lvl>
    <w:lvl w:ilvl="4" w:tplc="95346A5C">
      <w:numFmt w:val="bullet"/>
      <w:lvlText w:val="•"/>
      <w:lvlJc w:val="left"/>
      <w:pPr>
        <w:ind w:left="4915" w:hanging="360"/>
      </w:pPr>
      <w:rPr>
        <w:rFonts w:hint="default"/>
      </w:rPr>
    </w:lvl>
    <w:lvl w:ilvl="5" w:tplc="C36A6B30">
      <w:numFmt w:val="bullet"/>
      <w:lvlText w:val="•"/>
      <w:lvlJc w:val="left"/>
      <w:pPr>
        <w:ind w:left="6052" w:hanging="360"/>
      </w:pPr>
      <w:rPr>
        <w:rFonts w:hint="default"/>
      </w:rPr>
    </w:lvl>
    <w:lvl w:ilvl="6" w:tplc="A9603540">
      <w:numFmt w:val="bullet"/>
      <w:lvlText w:val="•"/>
      <w:lvlJc w:val="left"/>
      <w:pPr>
        <w:ind w:left="7190" w:hanging="360"/>
      </w:pPr>
      <w:rPr>
        <w:rFonts w:hint="default"/>
      </w:rPr>
    </w:lvl>
    <w:lvl w:ilvl="7" w:tplc="5F1AFEC6">
      <w:numFmt w:val="bullet"/>
      <w:lvlText w:val="•"/>
      <w:lvlJc w:val="left"/>
      <w:pPr>
        <w:ind w:left="8327" w:hanging="360"/>
      </w:pPr>
      <w:rPr>
        <w:rFonts w:hint="default"/>
      </w:rPr>
    </w:lvl>
    <w:lvl w:ilvl="8" w:tplc="9FBEE22A">
      <w:numFmt w:val="bullet"/>
      <w:lvlText w:val="•"/>
      <w:lvlJc w:val="left"/>
      <w:pPr>
        <w:ind w:left="9465" w:hanging="360"/>
      </w:pPr>
      <w:rPr>
        <w:rFonts w:hint="default"/>
      </w:rPr>
    </w:lvl>
  </w:abstractNum>
  <w:abstractNum w:abstractNumId="62" w15:restartNumberingAfterBreak="0">
    <w:nsid w:val="680C5395"/>
    <w:multiLevelType w:val="hybridMultilevel"/>
    <w:tmpl w:val="8F7C2136"/>
    <w:lvl w:ilvl="0" w:tplc="80DC0630">
      <w:numFmt w:val="bullet"/>
      <w:lvlText w:val="➢"/>
      <w:lvlJc w:val="left"/>
      <w:pPr>
        <w:ind w:left="1917" w:hanging="360"/>
      </w:pPr>
      <w:rPr>
        <w:rFonts w:ascii="Arial" w:eastAsia="Arial" w:hAnsi="Arial" w:cs="Arial" w:hint="default"/>
        <w:w w:val="105"/>
        <w:sz w:val="24"/>
        <w:szCs w:val="24"/>
      </w:rPr>
    </w:lvl>
    <w:lvl w:ilvl="1" w:tplc="E0DE35BE">
      <w:numFmt w:val="bullet"/>
      <w:lvlText w:val="•"/>
      <w:lvlJc w:val="left"/>
      <w:pPr>
        <w:ind w:left="2902" w:hanging="360"/>
      </w:pPr>
      <w:rPr>
        <w:rFonts w:hint="default"/>
      </w:rPr>
    </w:lvl>
    <w:lvl w:ilvl="2" w:tplc="2B20CD78">
      <w:numFmt w:val="bullet"/>
      <w:lvlText w:val="•"/>
      <w:lvlJc w:val="left"/>
      <w:pPr>
        <w:ind w:left="3884" w:hanging="360"/>
      </w:pPr>
      <w:rPr>
        <w:rFonts w:hint="default"/>
      </w:rPr>
    </w:lvl>
    <w:lvl w:ilvl="3" w:tplc="154EB2BC">
      <w:numFmt w:val="bullet"/>
      <w:lvlText w:val="•"/>
      <w:lvlJc w:val="left"/>
      <w:pPr>
        <w:ind w:left="4866" w:hanging="360"/>
      </w:pPr>
      <w:rPr>
        <w:rFonts w:hint="default"/>
      </w:rPr>
    </w:lvl>
    <w:lvl w:ilvl="4" w:tplc="55CCC5A4">
      <w:numFmt w:val="bullet"/>
      <w:lvlText w:val="•"/>
      <w:lvlJc w:val="left"/>
      <w:pPr>
        <w:ind w:left="5848" w:hanging="360"/>
      </w:pPr>
      <w:rPr>
        <w:rFonts w:hint="default"/>
      </w:rPr>
    </w:lvl>
    <w:lvl w:ilvl="5" w:tplc="BA5CECB2">
      <w:numFmt w:val="bullet"/>
      <w:lvlText w:val="•"/>
      <w:lvlJc w:val="left"/>
      <w:pPr>
        <w:ind w:left="6830" w:hanging="360"/>
      </w:pPr>
      <w:rPr>
        <w:rFonts w:hint="default"/>
      </w:rPr>
    </w:lvl>
    <w:lvl w:ilvl="6" w:tplc="EF182D18">
      <w:numFmt w:val="bullet"/>
      <w:lvlText w:val="•"/>
      <w:lvlJc w:val="left"/>
      <w:pPr>
        <w:ind w:left="7812" w:hanging="360"/>
      </w:pPr>
      <w:rPr>
        <w:rFonts w:hint="default"/>
      </w:rPr>
    </w:lvl>
    <w:lvl w:ilvl="7" w:tplc="3E8CF30C">
      <w:numFmt w:val="bullet"/>
      <w:lvlText w:val="•"/>
      <w:lvlJc w:val="left"/>
      <w:pPr>
        <w:ind w:left="8794" w:hanging="360"/>
      </w:pPr>
      <w:rPr>
        <w:rFonts w:hint="default"/>
      </w:rPr>
    </w:lvl>
    <w:lvl w:ilvl="8" w:tplc="D6AC0206">
      <w:numFmt w:val="bullet"/>
      <w:lvlText w:val="•"/>
      <w:lvlJc w:val="left"/>
      <w:pPr>
        <w:ind w:left="9776" w:hanging="360"/>
      </w:pPr>
      <w:rPr>
        <w:rFonts w:hint="default"/>
      </w:rPr>
    </w:lvl>
  </w:abstractNum>
  <w:abstractNum w:abstractNumId="63" w15:restartNumberingAfterBreak="0">
    <w:nsid w:val="68AD730F"/>
    <w:multiLevelType w:val="hybridMultilevel"/>
    <w:tmpl w:val="90D488BC"/>
    <w:lvl w:ilvl="0" w:tplc="80DC0630">
      <w:numFmt w:val="bullet"/>
      <w:lvlText w:val="➢"/>
      <w:lvlJc w:val="left"/>
      <w:pPr>
        <w:ind w:left="1800" w:hanging="720"/>
      </w:pPr>
      <w:rPr>
        <w:rFonts w:ascii="Arial" w:eastAsia="Arial" w:hAnsi="Arial" w:cs="Arial" w:hint="default"/>
        <w:w w:val="105"/>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15:restartNumberingAfterBreak="0">
    <w:nsid w:val="69274CEF"/>
    <w:multiLevelType w:val="hybridMultilevel"/>
    <w:tmpl w:val="74DEDAB0"/>
    <w:lvl w:ilvl="0" w:tplc="1B0E3D96">
      <w:start w:val="1"/>
      <w:numFmt w:val="decimal"/>
      <w:lvlText w:val="(%1)"/>
      <w:lvlJc w:val="left"/>
      <w:pPr>
        <w:ind w:left="1917" w:hanging="360"/>
      </w:pPr>
      <w:rPr>
        <w:rFonts w:ascii="Times New Roman" w:eastAsia="Times New Roman" w:hAnsi="Times New Roman" w:cs="Times New Roman" w:hint="default"/>
        <w:w w:val="100"/>
        <w:sz w:val="24"/>
        <w:szCs w:val="24"/>
      </w:rPr>
    </w:lvl>
    <w:lvl w:ilvl="1" w:tplc="08120D68">
      <w:numFmt w:val="bullet"/>
      <w:lvlText w:val="•"/>
      <w:lvlJc w:val="left"/>
      <w:pPr>
        <w:ind w:left="2902" w:hanging="360"/>
      </w:pPr>
      <w:rPr>
        <w:rFonts w:hint="default"/>
      </w:rPr>
    </w:lvl>
    <w:lvl w:ilvl="2" w:tplc="CBD2B838">
      <w:numFmt w:val="bullet"/>
      <w:lvlText w:val="•"/>
      <w:lvlJc w:val="left"/>
      <w:pPr>
        <w:ind w:left="3884" w:hanging="360"/>
      </w:pPr>
      <w:rPr>
        <w:rFonts w:hint="default"/>
      </w:rPr>
    </w:lvl>
    <w:lvl w:ilvl="3" w:tplc="D3A4D7B8">
      <w:numFmt w:val="bullet"/>
      <w:lvlText w:val="•"/>
      <w:lvlJc w:val="left"/>
      <w:pPr>
        <w:ind w:left="4866" w:hanging="360"/>
      </w:pPr>
      <w:rPr>
        <w:rFonts w:hint="default"/>
      </w:rPr>
    </w:lvl>
    <w:lvl w:ilvl="4" w:tplc="489CE0FE">
      <w:numFmt w:val="bullet"/>
      <w:lvlText w:val="•"/>
      <w:lvlJc w:val="left"/>
      <w:pPr>
        <w:ind w:left="5848" w:hanging="360"/>
      </w:pPr>
      <w:rPr>
        <w:rFonts w:hint="default"/>
      </w:rPr>
    </w:lvl>
    <w:lvl w:ilvl="5" w:tplc="07AEFF9A">
      <w:numFmt w:val="bullet"/>
      <w:lvlText w:val="•"/>
      <w:lvlJc w:val="left"/>
      <w:pPr>
        <w:ind w:left="6830" w:hanging="360"/>
      </w:pPr>
      <w:rPr>
        <w:rFonts w:hint="default"/>
      </w:rPr>
    </w:lvl>
    <w:lvl w:ilvl="6" w:tplc="85EE792E">
      <w:numFmt w:val="bullet"/>
      <w:lvlText w:val="•"/>
      <w:lvlJc w:val="left"/>
      <w:pPr>
        <w:ind w:left="7812" w:hanging="360"/>
      </w:pPr>
      <w:rPr>
        <w:rFonts w:hint="default"/>
      </w:rPr>
    </w:lvl>
    <w:lvl w:ilvl="7" w:tplc="661EE73A">
      <w:numFmt w:val="bullet"/>
      <w:lvlText w:val="•"/>
      <w:lvlJc w:val="left"/>
      <w:pPr>
        <w:ind w:left="8794" w:hanging="360"/>
      </w:pPr>
      <w:rPr>
        <w:rFonts w:hint="default"/>
      </w:rPr>
    </w:lvl>
    <w:lvl w:ilvl="8" w:tplc="39F00F6C">
      <w:numFmt w:val="bullet"/>
      <w:lvlText w:val="•"/>
      <w:lvlJc w:val="left"/>
      <w:pPr>
        <w:ind w:left="9776" w:hanging="360"/>
      </w:pPr>
      <w:rPr>
        <w:rFonts w:hint="default"/>
      </w:rPr>
    </w:lvl>
  </w:abstractNum>
  <w:abstractNum w:abstractNumId="65" w15:restartNumberingAfterBreak="0">
    <w:nsid w:val="69C56F59"/>
    <w:multiLevelType w:val="hybridMultilevel"/>
    <w:tmpl w:val="E1B69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D96B53"/>
    <w:multiLevelType w:val="hybridMultilevel"/>
    <w:tmpl w:val="38D24118"/>
    <w:lvl w:ilvl="0" w:tplc="BE44C370">
      <w:numFmt w:val="bullet"/>
      <w:lvlText w:val=""/>
      <w:lvlJc w:val="left"/>
      <w:pPr>
        <w:ind w:left="1917" w:hanging="360"/>
      </w:pPr>
      <w:rPr>
        <w:rFonts w:ascii="Symbol" w:eastAsia="Symbol" w:hAnsi="Symbol" w:cs="Symbol" w:hint="default"/>
        <w:w w:val="100"/>
        <w:sz w:val="24"/>
        <w:szCs w:val="24"/>
      </w:rPr>
    </w:lvl>
    <w:lvl w:ilvl="1" w:tplc="3E26B706">
      <w:numFmt w:val="bullet"/>
      <w:lvlText w:val="•"/>
      <w:lvlJc w:val="left"/>
      <w:pPr>
        <w:ind w:left="2902" w:hanging="360"/>
      </w:pPr>
      <w:rPr>
        <w:rFonts w:hint="default"/>
      </w:rPr>
    </w:lvl>
    <w:lvl w:ilvl="2" w:tplc="E3CEEFC0">
      <w:numFmt w:val="bullet"/>
      <w:lvlText w:val="•"/>
      <w:lvlJc w:val="left"/>
      <w:pPr>
        <w:ind w:left="3884" w:hanging="360"/>
      </w:pPr>
      <w:rPr>
        <w:rFonts w:hint="default"/>
      </w:rPr>
    </w:lvl>
    <w:lvl w:ilvl="3" w:tplc="5E2E7FEC">
      <w:numFmt w:val="bullet"/>
      <w:lvlText w:val="•"/>
      <w:lvlJc w:val="left"/>
      <w:pPr>
        <w:ind w:left="4866" w:hanging="360"/>
      </w:pPr>
      <w:rPr>
        <w:rFonts w:hint="default"/>
      </w:rPr>
    </w:lvl>
    <w:lvl w:ilvl="4" w:tplc="1D20AEE8">
      <w:numFmt w:val="bullet"/>
      <w:lvlText w:val="•"/>
      <w:lvlJc w:val="left"/>
      <w:pPr>
        <w:ind w:left="5848" w:hanging="360"/>
      </w:pPr>
      <w:rPr>
        <w:rFonts w:hint="default"/>
      </w:rPr>
    </w:lvl>
    <w:lvl w:ilvl="5" w:tplc="6768738A">
      <w:numFmt w:val="bullet"/>
      <w:lvlText w:val="•"/>
      <w:lvlJc w:val="left"/>
      <w:pPr>
        <w:ind w:left="6830" w:hanging="360"/>
      </w:pPr>
      <w:rPr>
        <w:rFonts w:hint="default"/>
      </w:rPr>
    </w:lvl>
    <w:lvl w:ilvl="6" w:tplc="0666BB4C">
      <w:numFmt w:val="bullet"/>
      <w:lvlText w:val="•"/>
      <w:lvlJc w:val="left"/>
      <w:pPr>
        <w:ind w:left="7812" w:hanging="360"/>
      </w:pPr>
      <w:rPr>
        <w:rFonts w:hint="default"/>
      </w:rPr>
    </w:lvl>
    <w:lvl w:ilvl="7" w:tplc="FE1AF4E0">
      <w:numFmt w:val="bullet"/>
      <w:lvlText w:val="•"/>
      <w:lvlJc w:val="left"/>
      <w:pPr>
        <w:ind w:left="8794" w:hanging="360"/>
      </w:pPr>
      <w:rPr>
        <w:rFonts w:hint="default"/>
      </w:rPr>
    </w:lvl>
    <w:lvl w:ilvl="8" w:tplc="C8224998">
      <w:numFmt w:val="bullet"/>
      <w:lvlText w:val="•"/>
      <w:lvlJc w:val="left"/>
      <w:pPr>
        <w:ind w:left="9776" w:hanging="360"/>
      </w:pPr>
      <w:rPr>
        <w:rFonts w:hint="default"/>
      </w:rPr>
    </w:lvl>
  </w:abstractNum>
  <w:abstractNum w:abstractNumId="67" w15:restartNumberingAfterBreak="0">
    <w:nsid w:val="6ED0653C"/>
    <w:multiLevelType w:val="hybridMultilevel"/>
    <w:tmpl w:val="156A02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6F5261DE"/>
    <w:multiLevelType w:val="hybridMultilevel"/>
    <w:tmpl w:val="A0743002"/>
    <w:lvl w:ilvl="0" w:tplc="059C9B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5F4545"/>
    <w:multiLevelType w:val="hybridMultilevel"/>
    <w:tmpl w:val="62304DFE"/>
    <w:lvl w:ilvl="0" w:tplc="603899CE">
      <w:start w:val="1"/>
      <w:numFmt w:val="lowerLetter"/>
      <w:lvlText w:val="%1)"/>
      <w:lvlJc w:val="left"/>
      <w:pPr>
        <w:ind w:left="2637" w:hanging="360"/>
      </w:pPr>
      <w:rPr>
        <w:rFonts w:ascii="Times New Roman" w:eastAsia="Times New Roman" w:hAnsi="Times New Roman" w:cs="Times New Roman" w:hint="default"/>
        <w:spacing w:val="-7"/>
        <w:w w:val="100"/>
        <w:sz w:val="24"/>
        <w:szCs w:val="24"/>
      </w:rPr>
    </w:lvl>
    <w:lvl w:ilvl="1" w:tplc="FC40CBBA">
      <w:numFmt w:val="bullet"/>
      <w:lvlText w:val="•"/>
      <w:lvlJc w:val="left"/>
      <w:pPr>
        <w:ind w:left="3550" w:hanging="360"/>
      </w:pPr>
      <w:rPr>
        <w:rFonts w:hint="default"/>
      </w:rPr>
    </w:lvl>
    <w:lvl w:ilvl="2" w:tplc="1DCC9F9C">
      <w:numFmt w:val="bullet"/>
      <w:lvlText w:val="•"/>
      <w:lvlJc w:val="left"/>
      <w:pPr>
        <w:ind w:left="4460" w:hanging="360"/>
      </w:pPr>
      <w:rPr>
        <w:rFonts w:hint="default"/>
      </w:rPr>
    </w:lvl>
    <w:lvl w:ilvl="3" w:tplc="A904AEB2">
      <w:numFmt w:val="bullet"/>
      <w:lvlText w:val="•"/>
      <w:lvlJc w:val="left"/>
      <w:pPr>
        <w:ind w:left="5370" w:hanging="360"/>
      </w:pPr>
      <w:rPr>
        <w:rFonts w:hint="default"/>
      </w:rPr>
    </w:lvl>
    <w:lvl w:ilvl="4" w:tplc="7FEC0036">
      <w:numFmt w:val="bullet"/>
      <w:lvlText w:val="•"/>
      <w:lvlJc w:val="left"/>
      <w:pPr>
        <w:ind w:left="6280" w:hanging="360"/>
      </w:pPr>
      <w:rPr>
        <w:rFonts w:hint="default"/>
      </w:rPr>
    </w:lvl>
    <w:lvl w:ilvl="5" w:tplc="944CB242">
      <w:numFmt w:val="bullet"/>
      <w:lvlText w:val="•"/>
      <w:lvlJc w:val="left"/>
      <w:pPr>
        <w:ind w:left="7190" w:hanging="360"/>
      </w:pPr>
      <w:rPr>
        <w:rFonts w:hint="default"/>
      </w:rPr>
    </w:lvl>
    <w:lvl w:ilvl="6" w:tplc="02EC9392">
      <w:numFmt w:val="bullet"/>
      <w:lvlText w:val="•"/>
      <w:lvlJc w:val="left"/>
      <w:pPr>
        <w:ind w:left="8100" w:hanging="360"/>
      </w:pPr>
      <w:rPr>
        <w:rFonts w:hint="default"/>
      </w:rPr>
    </w:lvl>
    <w:lvl w:ilvl="7" w:tplc="AF109A8C">
      <w:numFmt w:val="bullet"/>
      <w:lvlText w:val="•"/>
      <w:lvlJc w:val="left"/>
      <w:pPr>
        <w:ind w:left="9010" w:hanging="360"/>
      </w:pPr>
      <w:rPr>
        <w:rFonts w:hint="default"/>
      </w:rPr>
    </w:lvl>
    <w:lvl w:ilvl="8" w:tplc="86F860B6">
      <w:numFmt w:val="bullet"/>
      <w:lvlText w:val="•"/>
      <w:lvlJc w:val="left"/>
      <w:pPr>
        <w:ind w:left="9920" w:hanging="360"/>
      </w:pPr>
      <w:rPr>
        <w:rFonts w:hint="default"/>
      </w:rPr>
    </w:lvl>
  </w:abstractNum>
  <w:abstractNum w:abstractNumId="70" w15:restartNumberingAfterBreak="0">
    <w:nsid w:val="76306FF6"/>
    <w:multiLevelType w:val="hybridMultilevel"/>
    <w:tmpl w:val="0602BD1E"/>
    <w:lvl w:ilvl="0" w:tplc="CB2E59A0">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DED2AF9A">
      <w:numFmt w:val="bullet"/>
      <w:lvlText w:val="•"/>
      <w:lvlJc w:val="left"/>
      <w:pPr>
        <w:ind w:left="2902" w:hanging="360"/>
      </w:pPr>
      <w:rPr>
        <w:rFonts w:hint="default"/>
      </w:rPr>
    </w:lvl>
    <w:lvl w:ilvl="2" w:tplc="1E005816">
      <w:numFmt w:val="bullet"/>
      <w:lvlText w:val="•"/>
      <w:lvlJc w:val="left"/>
      <w:pPr>
        <w:ind w:left="3884" w:hanging="360"/>
      </w:pPr>
      <w:rPr>
        <w:rFonts w:hint="default"/>
      </w:rPr>
    </w:lvl>
    <w:lvl w:ilvl="3" w:tplc="BA68B230">
      <w:numFmt w:val="bullet"/>
      <w:lvlText w:val="•"/>
      <w:lvlJc w:val="left"/>
      <w:pPr>
        <w:ind w:left="4866" w:hanging="360"/>
      </w:pPr>
      <w:rPr>
        <w:rFonts w:hint="default"/>
      </w:rPr>
    </w:lvl>
    <w:lvl w:ilvl="4" w:tplc="8A344DCC">
      <w:numFmt w:val="bullet"/>
      <w:lvlText w:val="•"/>
      <w:lvlJc w:val="left"/>
      <w:pPr>
        <w:ind w:left="5848" w:hanging="360"/>
      </w:pPr>
      <w:rPr>
        <w:rFonts w:hint="default"/>
      </w:rPr>
    </w:lvl>
    <w:lvl w:ilvl="5" w:tplc="F33E31CC">
      <w:numFmt w:val="bullet"/>
      <w:lvlText w:val="•"/>
      <w:lvlJc w:val="left"/>
      <w:pPr>
        <w:ind w:left="6830" w:hanging="360"/>
      </w:pPr>
      <w:rPr>
        <w:rFonts w:hint="default"/>
      </w:rPr>
    </w:lvl>
    <w:lvl w:ilvl="6" w:tplc="CAF00294">
      <w:numFmt w:val="bullet"/>
      <w:lvlText w:val="•"/>
      <w:lvlJc w:val="left"/>
      <w:pPr>
        <w:ind w:left="7812" w:hanging="360"/>
      </w:pPr>
      <w:rPr>
        <w:rFonts w:hint="default"/>
      </w:rPr>
    </w:lvl>
    <w:lvl w:ilvl="7" w:tplc="5F0A72F2">
      <w:numFmt w:val="bullet"/>
      <w:lvlText w:val="•"/>
      <w:lvlJc w:val="left"/>
      <w:pPr>
        <w:ind w:left="8794" w:hanging="360"/>
      </w:pPr>
      <w:rPr>
        <w:rFonts w:hint="default"/>
      </w:rPr>
    </w:lvl>
    <w:lvl w:ilvl="8" w:tplc="47C6F1E2">
      <w:numFmt w:val="bullet"/>
      <w:lvlText w:val="•"/>
      <w:lvlJc w:val="left"/>
      <w:pPr>
        <w:ind w:left="9776" w:hanging="360"/>
      </w:pPr>
      <w:rPr>
        <w:rFonts w:hint="default"/>
      </w:rPr>
    </w:lvl>
  </w:abstractNum>
  <w:abstractNum w:abstractNumId="71" w15:restartNumberingAfterBreak="0">
    <w:nsid w:val="79CA7F8A"/>
    <w:multiLevelType w:val="hybridMultilevel"/>
    <w:tmpl w:val="96E8D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6B6C21"/>
    <w:multiLevelType w:val="hybridMultilevel"/>
    <w:tmpl w:val="11CC2CC4"/>
    <w:lvl w:ilvl="0" w:tplc="E13C3E8A">
      <w:start w:val="1"/>
      <w:numFmt w:val="decimal"/>
      <w:lvlText w:val="%1."/>
      <w:lvlJc w:val="left"/>
      <w:pPr>
        <w:ind w:left="1917" w:hanging="360"/>
      </w:pPr>
      <w:rPr>
        <w:rFonts w:ascii="Times New Roman" w:eastAsia="Times New Roman" w:hAnsi="Times New Roman" w:cs="Times New Roman" w:hint="default"/>
        <w:spacing w:val="-1"/>
        <w:w w:val="100"/>
        <w:sz w:val="24"/>
        <w:szCs w:val="24"/>
      </w:rPr>
    </w:lvl>
    <w:lvl w:ilvl="1" w:tplc="96F83798">
      <w:numFmt w:val="bullet"/>
      <w:lvlText w:val=""/>
      <w:lvlJc w:val="left"/>
      <w:pPr>
        <w:ind w:left="2277" w:hanging="360"/>
      </w:pPr>
      <w:rPr>
        <w:rFonts w:ascii="Symbol" w:eastAsia="Symbol" w:hAnsi="Symbol" w:cs="Symbol" w:hint="default"/>
        <w:w w:val="100"/>
        <w:sz w:val="24"/>
        <w:szCs w:val="24"/>
      </w:rPr>
    </w:lvl>
    <w:lvl w:ilvl="2" w:tplc="22B60D70">
      <w:numFmt w:val="bullet"/>
      <w:lvlText w:val="•"/>
      <w:lvlJc w:val="left"/>
      <w:pPr>
        <w:ind w:left="3331" w:hanging="360"/>
      </w:pPr>
      <w:rPr>
        <w:rFonts w:hint="default"/>
      </w:rPr>
    </w:lvl>
    <w:lvl w:ilvl="3" w:tplc="FA88C1D8">
      <w:numFmt w:val="bullet"/>
      <w:lvlText w:val="•"/>
      <w:lvlJc w:val="left"/>
      <w:pPr>
        <w:ind w:left="4382" w:hanging="360"/>
      </w:pPr>
      <w:rPr>
        <w:rFonts w:hint="default"/>
      </w:rPr>
    </w:lvl>
    <w:lvl w:ilvl="4" w:tplc="FA449A8A">
      <w:numFmt w:val="bullet"/>
      <w:lvlText w:val="•"/>
      <w:lvlJc w:val="left"/>
      <w:pPr>
        <w:ind w:left="5433" w:hanging="360"/>
      </w:pPr>
      <w:rPr>
        <w:rFonts w:hint="default"/>
      </w:rPr>
    </w:lvl>
    <w:lvl w:ilvl="5" w:tplc="2516074A">
      <w:numFmt w:val="bullet"/>
      <w:lvlText w:val="•"/>
      <w:lvlJc w:val="left"/>
      <w:pPr>
        <w:ind w:left="6484" w:hanging="360"/>
      </w:pPr>
      <w:rPr>
        <w:rFonts w:hint="default"/>
      </w:rPr>
    </w:lvl>
    <w:lvl w:ilvl="6" w:tplc="E662F756">
      <w:numFmt w:val="bullet"/>
      <w:lvlText w:val="•"/>
      <w:lvlJc w:val="left"/>
      <w:pPr>
        <w:ind w:left="7535" w:hanging="360"/>
      </w:pPr>
      <w:rPr>
        <w:rFonts w:hint="default"/>
      </w:rPr>
    </w:lvl>
    <w:lvl w:ilvl="7" w:tplc="6582A974">
      <w:numFmt w:val="bullet"/>
      <w:lvlText w:val="•"/>
      <w:lvlJc w:val="left"/>
      <w:pPr>
        <w:ind w:left="8586" w:hanging="360"/>
      </w:pPr>
      <w:rPr>
        <w:rFonts w:hint="default"/>
      </w:rPr>
    </w:lvl>
    <w:lvl w:ilvl="8" w:tplc="60864ADA">
      <w:numFmt w:val="bullet"/>
      <w:lvlText w:val="•"/>
      <w:lvlJc w:val="left"/>
      <w:pPr>
        <w:ind w:left="9637" w:hanging="360"/>
      </w:pPr>
      <w:rPr>
        <w:rFonts w:hint="default"/>
      </w:rPr>
    </w:lvl>
  </w:abstractNum>
  <w:abstractNum w:abstractNumId="73" w15:restartNumberingAfterBreak="0">
    <w:nsid w:val="7DD94E22"/>
    <w:multiLevelType w:val="hybridMultilevel"/>
    <w:tmpl w:val="59E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E21BA0"/>
    <w:multiLevelType w:val="hybridMultilevel"/>
    <w:tmpl w:val="61928528"/>
    <w:lvl w:ilvl="0" w:tplc="2CC4E914">
      <w:start w:val="1"/>
      <w:numFmt w:val="upperLetter"/>
      <w:lvlText w:val="%1."/>
      <w:lvlJc w:val="left"/>
      <w:pPr>
        <w:ind w:left="1557" w:hanging="360"/>
      </w:pPr>
      <w:rPr>
        <w:rFonts w:hint="default"/>
      </w:rPr>
    </w:lvl>
    <w:lvl w:ilvl="1" w:tplc="04090019">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num w:numId="1">
    <w:abstractNumId w:val="20"/>
  </w:num>
  <w:num w:numId="2">
    <w:abstractNumId w:val="37"/>
  </w:num>
  <w:num w:numId="3">
    <w:abstractNumId w:val="66"/>
  </w:num>
  <w:num w:numId="4">
    <w:abstractNumId w:val="58"/>
  </w:num>
  <w:num w:numId="5">
    <w:abstractNumId w:val="23"/>
  </w:num>
  <w:num w:numId="6">
    <w:abstractNumId w:val="9"/>
  </w:num>
  <w:num w:numId="7">
    <w:abstractNumId w:val="42"/>
  </w:num>
  <w:num w:numId="8">
    <w:abstractNumId w:val="6"/>
  </w:num>
  <w:num w:numId="9">
    <w:abstractNumId w:val="62"/>
  </w:num>
  <w:num w:numId="10">
    <w:abstractNumId w:val="8"/>
  </w:num>
  <w:num w:numId="11">
    <w:abstractNumId w:val="46"/>
  </w:num>
  <w:num w:numId="12">
    <w:abstractNumId w:val="70"/>
  </w:num>
  <w:num w:numId="13">
    <w:abstractNumId w:val="72"/>
  </w:num>
  <w:num w:numId="14">
    <w:abstractNumId w:val="7"/>
  </w:num>
  <w:num w:numId="15">
    <w:abstractNumId w:val="28"/>
  </w:num>
  <w:num w:numId="16">
    <w:abstractNumId w:val="1"/>
  </w:num>
  <w:num w:numId="17">
    <w:abstractNumId w:val="32"/>
  </w:num>
  <w:num w:numId="18">
    <w:abstractNumId w:val="53"/>
  </w:num>
  <w:num w:numId="19">
    <w:abstractNumId w:val="26"/>
  </w:num>
  <w:num w:numId="20">
    <w:abstractNumId w:val="25"/>
  </w:num>
  <w:num w:numId="21">
    <w:abstractNumId w:val="13"/>
  </w:num>
  <w:num w:numId="22">
    <w:abstractNumId w:val="48"/>
  </w:num>
  <w:num w:numId="23">
    <w:abstractNumId w:val="61"/>
  </w:num>
  <w:num w:numId="24">
    <w:abstractNumId w:val="3"/>
  </w:num>
  <w:num w:numId="25">
    <w:abstractNumId w:val="27"/>
  </w:num>
  <w:num w:numId="26">
    <w:abstractNumId w:val="18"/>
  </w:num>
  <w:num w:numId="27">
    <w:abstractNumId w:val="45"/>
  </w:num>
  <w:num w:numId="28">
    <w:abstractNumId w:val="69"/>
  </w:num>
  <w:num w:numId="29">
    <w:abstractNumId w:val="39"/>
  </w:num>
  <w:num w:numId="30">
    <w:abstractNumId w:val="49"/>
  </w:num>
  <w:num w:numId="31">
    <w:abstractNumId w:val="24"/>
  </w:num>
  <w:num w:numId="32">
    <w:abstractNumId w:val="11"/>
  </w:num>
  <w:num w:numId="33">
    <w:abstractNumId w:val="10"/>
  </w:num>
  <w:num w:numId="34">
    <w:abstractNumId w:val="29"/>
  </w:num>
  <w:num w:numId="35">
    <w:abstractNumId w:val="34"/>
  </w:num>
  <w:num w:numId="36">
    <w:abstractNumId w:val="55"/>
  </w:num>
  <w:num w:numId="37">
    <w:abstractNumId w:val="35"/>
  </w:num>
  <w:num w:numId="38">
    <w:abstractNumId w:val="30"/>
  </w:num>
  <w:num w:numId="39">
    <w:abstractNumId w:val="2"/>
  </w:num>
  <w:num w:numId="40">
    <w:abstractNumId w:val="54"/>
  </w:num>
  <w:num w:numId="41">
    <w:abstractNumId w:val="19"/>
  </w:num>
  <w:num w:numId="42">
    <w:abstractNumId w:val="47"/>
  </w:num>
  <w:num w:numId="43">
    <w:abstractNumId w:val="38"/>
  </w:num>
  <w:num w:numId="44">
    <w:abstractNumId w:val="12"/>
  </w:num>
  <w:num w:numId="45">
    <w:abstractNumId w:val="17"/>
  </w:num>
  <w:num w:numId="46">
    <w:abstractNumId w:val="15"/>
  </w:num>
  <w:num w:numId="47">
    <w:abstractNumId w:val="52"/>
  </w:num>
  <w:num w:numId="48">
    <w:abstractNumId w:val="64"/>
  </w:num>
  <w:num w:numId="49">
    <w:abstractNumId w:val="21"/>
  </w:num>
  <w:num w:numId="50">
    <w:abstractNumId w:val="4"/>
  </w:num>
  <w:num w:numId="51">
    <w:abstractNumId w:val="36"/>
  </w:num>
  <w:num w:numId="52">
    <w:abstractNumId w:val="71"/>
  </w:num>
  <w:num w:numId="53">
    <w:abstractNumId w:val="73"/>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31"/>
  </w:num>
  <w:num w:numId="57">
    <w:abstractNumId w:val="22"/>
  </w:num>
  <w:num w:numId="58">
    <w:abstractNumId w:val="63"/>
  </w:num>
  <w:num w:numId="59">
    <w:abstractNumId w:val="14"/>
  </w:num>
  <w:num w:numId="60">
    <w:abstractNumId w:val="56"/>
  </w:num>
  <w:num w:numId="61">
    <w:abstractNumId w:val="74"/>
  </w:num>
  <w:num w:numId="62">
    <w:abstractNumId w:val="33"/>
  </w:num>
  <w:num w:numId="63">
    <w:abstractNumId w:val="65"/>
  </w:num>
  <w:num w:numId="64">
    <w:abstractNumId w:val="57"/>
  </w:num>
  <w:num w:numId="65">
    <w:abstractNumId w:val="44"/>
  </w:num>
  <w:num w:numId="66">
    <w:abstractNumId w:val="59"/>
  </w:num>
  <w:num w:numId="67">
    <w:abstractNumId w:val="68"/>
  </w:num>
  <w:num w:numId="68">
    <w:abstractNumId w:val="40"/>
  </w:num>
  <w:num w:numId="69">
    <w:abstractNumId w:val="16"/>
  </w:num>
  <w:num w:numId="70">
    <w:abstractNumId w:val="50"/>
  </w:num>
  <w:num w:numId="71">
    <w:abstractNumId w:val="5"/>
  </w:num>
  <w:num w:numId="72">
    <w:abstractNumId w:val="43"/>
  </w:num>
  <w:num w:numId="73">
    <w:abstractNumId w:val="0"/>
  </w:num>
  <w:num w:numId="74">
    <w:abstractNumId w:val="51"/>
  </w:num>
  <w:num w:numId="75">
    <w:abstractNumId w:val="6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2E5"/>
    <w:rsid w:val="000020AE"/>
    <w:rsid w:val="00002EF2"/>
    <w:rsid w:val="00003D64"/>
    <w:rsid w:val="000112B9"/>
    <w:rsid w:val="00011F36"/>
    <w:rsid w:val="0001236C"/>
    <w:rsid w:val="000132AA"/>
    <w:rsid w:val="00015F16"/>
    <w:rsid w:val="00021DA8"/>
    <w:rsid w:val="00022413"/>
    <w:rsid w:val="0002251B"/>
    <w:rsid w:val="00031613"/>
    <w:rsid w:val="00032A5C"/>
    <w:rsid w:val="00034A1C"/>
    <w:rsid w:val="0004102A"/>
    <w:rsid w:val="00042F42"/>
    <w:rsid w:val="00043EA7"/>
    <w:rsid w:val="00045423"/>
    <w:rsid w:val="000458B1"/>
    <w:rsid w:val="00047B1E"/>
    <w:rsid w:val="0005197F"/>
    <w:rsid w:val="00052459"/>
    <w:rsid w:val="00055C32"/>
    <w:rsid w:val="0005607E"/>
    <w:rsid w:val="000573D2"/>
    <w:rsid w:val="00057E90"/>
    <w:rsid w:val="00061131"/>
    <w:rsid w:val="00061886"/>
    <w:rsid w:val="00061C55"/>
    <w:rsid w:val="000627A4"/>
    <w:rsid w:val="0006305D"/>
    <w:rsid w:val="000658CF"/>
    <w:rsid w:val="000672C8"/>
    <w:rsid w:val="00067870"/>
    <w:rsid w:val="00067EEA"/>
    <w:rsid w:val="00071CD5"/>
    <w:rsid w:val="00072983"/>
    <w:rsid w:val="0007366E"/>
    <w:rsid w:val="00074826"/>
    <w:rsid w:val="00075363"/>
    <w:rsid w:val="00076082"/>
    <w:rsid w:val="00076726"/>
    <w:rsid w:val="00077BC3"/>
    <w:rsid w:val="00077CEA"/>
    <w:rsid w:val="00080AD9"/>
    <w:rsid w:val="00081DB2"/>
    <w:rsid w:val="00084472"/>
    <w:rsid w:val="00085944"/>
    <w:rsid w:val="00085E09"/>
    <w:rsid w:val="0008763B"/>
    <w:rsid w:val="000878FE"/>
    <w:rsid w:val="00090198"/>
    <w:rsid w:val="000909F1"/>
    <w:rsid w:val="00091AD5"/>
    <w:rsid w:val="00094478"/>
    <w:rsid w:val="00095156"/>
    <w:rsid w:val="00095BED"/>
    <w:rsid w:val="000A128E"/>
    <w:rsid w:val="000A2113"/>
    <w:rsid w:val="000A4B25"/>
    <w:rsid w:val="000A502D"/>
    <w:rsid w:val="000A6AE7"/>
    <w:rsid w:val="000A6F6A"/>
    <w:rsid w:val="000A715D"/>
    <w:rsid w:val="000B3FDA"/>
    <w:rsid w:val="000B4C05"/>
    <w:rsid w:val="000B691F"/>
    <w:rsid w:val="000B694D"/>
    <w:rsid w:val="000B6B11"/>
    <w:rsid w:val="000C1ACC"/>
    <w:rsid w:val="000C2E7A"/>
    <w:rsid w:val="000C4142"/>
    <w:rsid w:val="000C48A3"/>
    <w:rsid w:val="000C5463"/>
    <w:rsid w:val="000C575B"/>
    <w:rsid w:val="000C61D4"/>
    <w:rsid w:val="000D092B"/>
    <w:rsid w:val="000D214F"/>
    <w:rsid w:val="000D2FBB"/>
    <w:rsid w:val="000D33F0"/>
    <w:rsid w:val="000D53C1"/>
    <w:rsid w:val="000D70D5"/>
    <w:rsid w:val="000E07C7"/>
    <w:rsid w:val="000E0F2D"/>
    <w:rsid w:val="000E1364"/>
    <w:rsid w:val="000E325C"/>
    <w:rsid w:val="000E47C0"/>
    <w:rsid w:val="000E5766"/>
    <w:rsid w:val="000E591A"/>
    <w:rsid w:val="000F116D"/>
    <w:rsid w:val="000F1578"/>
    <w:rsid w:val="000F1EA7"/>
    <w:rsid w:val="000F31A8"/>
    <w:rsid w:val="000F4152"/>
    <w:rsid w:val="000F607B"/>
    <w:rsid w:val="000F629F"/>
    <w:rsid w:val="00100B59"/>
    <w:rsid w:val="00102309"/>
    <w:rsid w:val="00104126"/>
    <w:rsid w:val="001053A8"/>
    <w:rsid w:val="001059B0"/>
    <w:rsid w:val="00105D9F"/>
    <w:rsid w:val="00105E39"/>
    <w:rsid w:val="00106DD8"/>
    <w:rsid w:val="001102D4"/>
    <w:rsid w:val="00110AE2"/>
    <w:rsid w:val="001128AC"/>
    <w:rsid w:val="00112B0F"/>
    <w:rsid w:val="0011432C"/>
    <w:rsid w:val="001218EA"/>
    <w:rsid w:val="00122EDC"/>
    <w:rsid w:val="001239D4"/>
    <w:rsid w:val="00123A7A"/>
    <w:rsid w:val="00123E3A"/>
    <w:rsid w:val="00127F48"/>
    <w:rsid w:val="00130CFB"/>
    <w:rsid w:val="00131BD9"/>
    <w:rsid w:val="00132CAF"/>
    <w:rsid w:val="001353CB"/>
    <w:rsid w:val="001354E7"/>
    <w:rsid w:val="0014297A"/>
    <w:rsid w:val="00142B1D"/>
    <w:rsid w:val="00144500"/>
    <w:rsid w:val="0014658F"/>
    <w:rsid w:val="00155828"/>
    <w:rsid w:val="00157A9D"/>
    <w:rsid w:val="0016242B"/>
    <w:rsid w:val="001632B0"/>
    <w:rsid w:val="001646B5"/>
    <w:rsid w:val="00165845"/>
    <w:rsid w:val="00171283"/>
    <w:rsid w:val="00171BFF"/>
    <w:rsid w:val="001720E8"/>
    <w:rsid w:val="001729CF"/>
    <w:rsid w:val="00180B26"/>
    <w:rsid w:val="00183F28"/>
    <w:rsid w:val="00190670"/>
    <w:rsid w:val="0019246B"/>
    <w:rsid w:val="001959A6"/>
    <w:rsid w:val="00197978"/>
    <w:rsid w:val="001A1C31"/>
    <w:rsid w:val="001A27B0"/>
    <w:rsid w:val="001A340F"/>
    <w:rsid w:val="001A3A9F"/>
    <w:rsid w:val="001A425E"/>
    <w:rsid w:val="001A67A6"/>
    <w:rsid w:val="001B0732"/>
    <w:rsid w:val="001B2023"/>
    <w:rsid w:val="001B3749"/>
    <w:rsid w:val="001B4333"/>
    <w:rsid w:val="001C400A"/>
    <w:rsid w:val="001C4593"/>
    <w:rsid w:val="001D00D4"/>
    <w:rsid w:val="001D1AFF"/>
    <w:rsid w:val="001D2F0D"/>
    <w:rsid w:val="001D3443"/>
    <w:rsid w:val="001D38C6"/>
    <w:rsid w:val="001D595B"/>
    <w:rsid w:val="001E79A7"/>
    <w:rsid w:val="001F03EF"/>
    <w:rsid w:val="001F10F1"/>
    <w:rsid w:val="001F167C"/>
    <w:rsid w:val="001F1F4F"/>
    <w:rsid w:val="001F3D7A"/>
    <w:rsid w:val="001F4EA2"/>
    <w:rsid w:val="00200069"/>
    <w:rsid w:val="00202319"/>
    <w:rsid w:val="00204084"/>
    <w:rsid w:val="00205140"/>
    <w:rsid w:val="002062DC"/>
    <w:rsid w:val="00206CA5"/>
    <w:rsid w:val="00207117"/>
    <w:rsid w:val="002111BA"/>
    <w:rsid w:val="00213812"/>
    <w:rsid w:val="00215038"/>
    <w:rsid w:val="00220C0C"/>
    <w:rsid w:val="0022192A"/>
    <w:rsid w:val="00221BC0"/>
    <w:rsid w:val="00223DFF"/>
    <w:rsid w:val="002241B8"/>
    <w:rsid w:val="002241D8"/>
    <w:rsid w:val="002348A7"/>
    <w:rsid w:val="0023675B"/>
    <w:rsid w:val="0024502B"/>
    <w:rsid w:val="00245C6D"/>
    <w:rsid w:val="00246E9E"/>
    <w:rsid w:val="00252EC6"/>
    <w:rsid w:val="0025643E"/>
    <w:rsid w:val="002566B4"/>
    <w:rsid w:val="00257014"/>
    <w:rsid w:val="00260400"/>
    <w:rsid w:val="00260509"/>
    <w:rsid w:val="00261054"/>
    <w:rsid w:val="0026141D"/>
    <w:rsid w:val="00262061"/>
    <w:rsid w:val="002627FC"/>
    <w:rsid w:val="00262D26"/>
    <w:rsid w:val="0026304C"/>
    <w:rsid w:val="00266302"/>
    <w:rsid w:val="002677A0"/>
    <w:rsid w:val="0026791C"/>
    <w:rsid w:val="00271714"/>
    <w:rsid w:val="002722F8"/>
    <w:rsid w:val="0027544B"/>
    <w:rsid w:val="00282756"/>
    <w:rsid w:val="002830E4"/>
    <w:rsid w:val="00284408"/>
    <w:rsid w:val="00286EC0"/>
    <w:rsid w:val="00291AF7"/>
    <w:rsid w:val="00294135"/>
    <w:rsid w:val="002959F1"/>
    <w:rsid w:val="00297DBC"/>
    <w:rsid w:val="002A0B2C"/>
    <w:rsid w:val="002A43DC"/>
    <w:rsid w:val="002A4FE8"/>
    <w:rsid w:val="002A718D"/>
    <w:rsid w:val="002B3515"/>
    <w:rsid w:val="002B3790"/>
    <w:rsid w:val="002B7DA7"/>
    <w:rsid w:val="002C17E8"/>
    <w:rsid w:val="002C2901"/>
    <w:rsid w:val="002C78F1"/>
    <w:rsid w:val="002D5198"/>
    <w:rsid w:val="002E0772"/>
    <w:rsid w:val="002E4119"/>
    <w:rsid w:val="002E4BDE"/>
    <w:rsid w:val="002E4F15"/>
    <w:rsid w:val="002E536F"/>
    <w:rsid w:val="002E7AB1"/>
    <w:rsid w:val="002F0E38"/>
    <w:rsid w:val="002F1A6B"/>
    <w:rsid w:val="002F48C1"/>
    <w:rsid w:val="002F5E43"/>
    <w:rsid w:val="002F64EE"/>
    <w:rsid w:val="00300783"/>
    <w:rsid w:val="00302ACB"/>
    <w:rsid w:val="003057E8"/>
    <w:rsid w:val="003125CB"/>
    <w:rsid w:val="00315D78"/>
    <w:rsid w:val="00316ED8"/>
    <w:rsid w:val="0031754F"/>
    <w:rsid w:val="0032024B"/>
    <w:rsid w:val="00325D84"/>
    <w:rsid w:val="003263F3"/>
    <w:rsid w:val="00327527"/>
    <w:rsid w:val="00332AA8"/>
    <w:rsid w:val="00334136"/>
    <w:rsid w:val="003350B0"/>
    <w:rsid w:val="003409C7"/>
    <w:rsid w:val="00341969"/>
    <w:rsid w:val="0034384D"/>
    <w:rsid w:val="00352037"/>
    <w:rsid w:val="003566C4"/>
    <w:rsid w:val="00363C5E"/>
    <w:rsid w:val="00373A4B"/>
    <w:rsid w:val="0037642C"/>
    <w:rsid w:val="0038019F"/>
    <w:rsid w:val="00381D52"/>
    <w:rsid w:val="00382BA9"/>
    <w:rsid w:val="0039408F"/>
    <w:rsid w:val="00397635"/>
    <w:rsid w:val="003A0E81"/>
    <w:rsid w:val="003A1596"/>
    <w:rsid w:val="003A316B"/>
    <w:rsid w:val="003A3F49"/>
    <w:rsid w:val="003A7EB8"/>
    <w:rsid w:val="003B64AF"/>
    <w:rsid w:val="003C25D5"/>
    <w:rsid w:val="003C4C8E"/>
    <w:rsid w:val="003C6AE0"/>
    <w:rsid w:val="003D0295"/>
    <w:rsid w:val="003D1366"/>
    <w:rsid w:val="003D189C"/>
    <w:rsid w:val="003D1D78"/>
    <w:rsid w:val="003D1FD7"/>
    <w:rsid w:val="003D4EBA"/>
    <w:rsid w:val="003D6BF7"/>
    <w:rsid w:val="003D7BA5"/>
    <w:rsid w:val="003D7FBC"/>
    <w:rsid w:val="003E0523"/>
    <w:rsid w:val="003E0747"/>
    <w:rsid w:val="003E3A80"/>
    <w:rsid w:val="003E3E59"/>
    <w:rsid w:val="003E5274"/>
    <w:rsid w:val="003E5E73"/>
    <w:rsid w:val="003E76C8"/>
    <w:rsid w:val="003F08AC"/>
    <w:rsid w:val="003F0936"/>
    <w:rsid w:val="003F4660"/>
    <w:rsid w:val="004012C6"/>
    <w:rsid w:val="00401C3A"/>
    <w:rsid w:val="004025AF"/>
    <w:rsid w:val="00403ADB"/>
    <w:rsid w:val="00405D79"/>
    <w:rsid w:val="0041019E"/>
    <w:rsid w:val="00412C60"/>
    <w:rsid w:val="00413FCC"/>
    <w:rsid w:val="004155BB"/>
    <w:rsid w:val="00415DC2"/>
    <w:rsid w:val="00420550"/>
    <w:rsid w:val="0042240C"/>
    <w:rsid w:val="00425A26"/>
    <w:rsid w:val="0043111E"/>
    <w:rsid w:val="00433A10"/>
    <w:rsid w:val="0043658C"/>
    <w:rsid w:val="00436A9C"/>
    <w:rsid w:val="00436CCA"/>
    <w:rsid w:val="00437A24"/>
    <w:rsid w:val="004444F0"/>
    <w:rsid w:val="00444BC2"/>
    <w:rsid w:val="00445C92"/>
    <w:rsid w:val="00450704"/>
    <w:rsid w:val="00453AD7"/>
    <w:rsid w:val="004542FF"/>
    <w:rsid w:val="00456632"/>
    <w:rsid w:val="00457428"/>
    <w:rsid w:val="004615F7"/>
    <w:rsid w:val="0046162F"/>
    <w:rsid w:val="004616F6"/>
    <w:rsid w:val="00461704"/>
    <w:rsid w:val="0046340B"/>
    <w:rsid w:val="0046554B"/>
    <w:rsid w:val="00465CFE"/>
    <w:rsid w:val="00470576"/>
    <w:rsid w:val="00470E86"/>
    <w:rsid w:val="0047219F"/>
    <w:rsid w:val="004734AF"/>
    <w:rsid w:val="004740D2"/>
    <w:rsid w:val="00474164"/>
    <w:rsid w:val="00474F60"/>
    <w:rsid w:val="00477139"/>
    <w:rsid w:val="00480448"/>
    <w:rsid w:val="00482AFA"/>
    <w:rsid w:val="00482E7C"/>
    <w:rsid w:val="004830F5"/>
    <w:rsid w:val="00483460"/>
    <w:rsid w:val="00483D01"/>
    <w:rsid w:val="00483D20"/>
    <w:rsid w:val="004845C6"/>
    <w:rsid w:val="00486118"/>
    <w:rsid w:val="0048621D"/>
    <w:rsid w:val="0048692B"/>
    <w:rsid w:val="0049015A"/>
    <w:rsid w:val="0049195F"/>
    <w:rsid w:val="00492F9C"/>
    <w:rsid w:val="00495FF9"/>
    <w:rsid w:val="004967AA"/>
    <w:rsid w:val="00496F95"/>
    <w:rsid w:val="00497C3D"/>
    <w:rsid w:val="004A1122"/>
    <w:rsid w:val="004A7AB5"/>
    <w:rsid w:val="004B077F"/>
    <w:rsid w:val="004B2651"/>
    <w:rsid w:val="004B381B"/>
    <w:rsid w:val="004B5B8A"/>
    <w:rsid w:val="004B6B2B"/>
    <w:rsid w:val="004B6D2D"/>
    <w:rsid w:val="004C140B"/>
    <w:rsid w:val="004C2CA7"/>
    <w:rsid w:val="004C7115"/>
    <w:rsid w:val="004C78BC"/>
    <w:rsid w:val="004D0905"/>
    <w:rsid w:val="004D186A"/>
    <w:rsid w:val="004D2405"/>
    <w:rsid w:val="004D37CE"/>
    <w:rsid w:val="004D3B8A"/>
    <w:rsid w:val="004D3FD2"/>
    <w:rsid w:val="004D5482"/>
    <w:rsid w:val="004D5ABC"/>
    <w:rsid w:val="004D5CF4"/>
    <w:rsid w:val="004D62D1"/>
    <w:rsid w:val="004D64DA"/>
    <w:rsid w:val="004D6766"/>
    <w:rsid w:val="004D7797"/>
    <w:rsid w:val="004D7A1C"/>
    <w:rsid w:val="004D7BA3"/>
    <w:rsid w:val="004E131A"/>
    <w:rsid w:val="004E21CC"/>
    <w:rsid w:val="004E2BEB"/>
    <w:rsid w:val="004E3C94"/>
    <w:rsid w:val="004E45ED"/>
    <w:rsid w:val="004E6618"/>
    <w:rsid w:val="004E77C2"/>
    <w:rsid w:val="004E7CD8"/>
    <w:rsid w:val="004F1BC0"/>
    <w:rsid w:val="004F2999"/>
    <w:rsid w:val="004F5403"/>
    <w:rsid w:val="005017FC"/>
    <w:rsid w:val="00506E49"/>
    <w:rsid w:val="00507DBF"/>
    <w:rsid w:val="00510E69"/>
    <w:rsid w:val="0051456B"/>
    <w:rsid w:val="005162EA"/>
    <w:rsid w:val="005170FE"/>
    <w:rsid w:val="00526D4E"/>
    <w:rsid w:val="00527F2B"/>
    <w:rsid w:val="00530109"/>
    <w:rsid w:val="00532D25"/>
    <w:rsid w:val="005362C2"/>
    <w:rsid w:val="00537EAF"/>
    <w:rsid w:val="00537ED2"/>
    <w:rsid w:val="005400BD"/>
    <w:rsid w:val="005458BC"/>
    <w:rsid w:val="005478AF"/>
    <w:rsid w:val="00547FA9"/>
    <w:rsid w:val="005500F2"/>
    <w:rsid w:val="00551432"/>
    <w:rsid w:val="00552085"/>
    <w:rsid w:val="0055221C"/>
    <w:rsid w:val="0055384E"/>
    <w:rsid w:val="00553EAB"/>
    <w:rsid w:val="00556202"/>
    <w:rsid w:val="0055798D"/>
    <w:rsid w:val="00557B2E"/>
    <w:rsid w:val="00561078"/>
    <w:rsid w:val="005612A7"/>
    <w:rsid w:val="00561325"/>
    <w:rsid w:val="00561EC1"/>
    <w:rsid w:val="00562860"/>
    <w:rsid w:val="00565F13"/>
    <w:rsid w:val="00567228"/>
    <w:rsid w:val="00567C7B"/>
    <w:rsid w:val="00567EA1"/>
    <w:rsid w:val="00571261"/>
    <w:rsid w:val="00571F79"/>
    <w:rsid w:val="00572C28"/>
    <w:rsid w:val="00572C68"/>
    <w:rsid w:val="0057520F"/>
    <w:rsid w:val="0057572C"/>
    <w:rsid w:val="00576229"/>
    <w:rsid w:val="00576B20"/>
    <w:rsid w:val="005811B7"/>
    <w:rsid w:val="00582420"/>
    <w:rsid w:val="0058272F"/>
    <w:rsid w:val="0058452C"/>
    <w:rsid w:val="00584B43"/>
    <w:rsid w:val="00585C2A"/>
    <w:rsid w:val="00585F54"/>
    <w:rsid w:val="005910F4"/>
    <w:rsid w:val="00592A60"/>
    <w:rsid w:val="0059775D"/>
    <w:rsid w:val="005A02E7"/>
    <w:rsid w:val="005A0C39"/>
    <w:rsid w:val="005A1CC1"/>
    <w:rsid w:val="005A3CB0"/>
    <w:rsid w:val="005A4C73"/>
    <w:rsid w:val="005A4FEA"/>
    <w:rsid w:val="005A68B4"/>
    <w:rsid w:val="005A785C"/>
    <w:rsid w:val="005B12E5"/>
    <w:rsid w:val="005B27AB"/>
    <w:rsid w:val="005B29C9"/>
    <w:rsid w:val="005B2B18"/>
    <w:rsid w:val="005B5FE3"/>
    <w:rsid w:val="005B76C1"/>
    <w:rsid w:val="005C05B3"/>
    <w:rsid w:val="005C4737"/>
    <w:rsid w:val="005C52E5"/>
    <w:rsid w:val="005C5A03"/>
    <w:rsid w:val="005D2054"/>
    <w:rsid w:val="005D4D62"/>
    <w:rsid w:val="005D6FB9"/>
    <w:rsid w:val="005D729E"/>
    <w:rsid w:val="005E1B06"/>
    <w:rsid w:val="005E311D"/>
    <w:rsid w:val="005E3D74"/>
    <w:rsid w:val="005E620C"/>
    <w:rsid w:val="005E666D"/>
    <w:rsid w:val="005E7DA4"/>
    <w:rsid w:val="005F0028"/>
    <w:rsid w:val="005F019A"/>
    <w:rsid w:val="005F0E48"/>
    <w:rsid w:val="005F17B5"/>
    <w:rsid w:val="005F18E8"/>
    <w:rsid w:val="005F36AD"/>
    <w:rsid w:val="005F47F4"/>
    <w:rsid w:val="005F4CC8"/>
    <w:rsid w:val="005F605C"/>
    <w:rsid w:val="0060017D"/>
    <w:rsid w:val="0060018C"/>
    <w:rsid w:val="00600663"/>
    <w:rsid w:val="00600BE7"/>
    <w:rsid w:val="006018EA"/>
    <w:rsid w:val="00602D56"/>
    <w:rsid w:val="00603FF1"/>
    <w:rsid w:val="00604226"/>
    <w:rsid w:val="00605E89"/>
    <w:rsid w:val="00606FDF"/>
    <w:rsid w:val="006075C0"/>
    <w:rsid w:val="00611391"/>
    <w:rsid w:val="00614F16"/>
    <w:rsid w:val="0061764C"/>
    <w:rsid w:val="00626DBC"/>
    <w:rsid w:val="0063143A"/>
    <w:rsid w:val="0063329C"/>
    <w:rsid w:val="006334F3"/>
    <w:rsid w:val="00641050"/>
    <w:rsid w:val="0064187D"/>
    <w:rsid w:val="00643601"/>
    <w:rsid w:val="00643745"/>
    <w:rsid w:val="00644598"/>
    <w:rsid w:val="00645B7A"/>
    <w:rsid w:val="00646DB5"/>
    <w:rsid w:val="006508ED"/>
    <w:rsid w:val="006509EA"/>
    <w:rsid w:val="00656298"/>
    <w:rsid w:val="00656508"/>
    <w:rsid w:val="0066011E"/>
    <w:rsid w:val="00660C5C"/>
    <w:rsid w:val="00662A43"/>
    <w:rsid w:val="00666656"/>
    <w:rsid w:val="00666F01"/>
    <w:rsid w:val="0066794C"/>
    <w:rsid w:val="00671456"/>
    <w:rsid w:val="006772A0"/>
    <w:rsid w:val="006804BF"/>
    <w:rsid w:val="00681088"/>
    <w:rsid w:val="00681DEA"/>
    <w:rsid w:val="00682BC6"/>
    <w:rsid w:val="0068435E"/>
    <w:rsid w:val="006854FC"/>
    <w:rsid w:val="00685781"/>
    <w:rsid w:val="00685BDB"/>
    <w:rsid w:val="0068712E"/>
    <w:rsid w:val="00687226"/>
    <w:rsid w:val="006919C0"/>
    <w:rsid w:val="00694B69"/>
    <w:rsid w:val="006A0133"/>
    <w:rsid w:val="006A40C4"/>
    <w:rsid w:val="006B26D5"/>
    <w:rsid w:val="006B4915"/>
    <w:rsid w:val="006B4BBF"/>
    <w:rsid w:val="006B7977"/>
    <w:rsid w:val="006C31E5"/>
    <w:rsid w:val="006C37C6"/>
    <w:rsid w:val="006C653C"/>
    <w:rsid w:val="006C6C2B"/>
    <w:rsid w:val="006C6D1D"/>
    <w:rsid w:val="006C6E0A"/>
    <w:rsid w:val="006D1846"/>
    <w:rsid w:val="006D3308"/>
    <w:rsid w:val="006D4B5C"/>
    <w:rsid w:val="006D63D8"/>
    <w:rsid w:val="006D6A4E"/>
    <w:rsid w:val="006D70D8"/>
    <w:rsid w:val="006E678D"/>
    <w:rsid w:val="006F0310"/>
    <w:rsid w:val="006F1E96"/>
    <w:rsid w:val="006F63A9"/>
    <w:rsid w:val="006F6FC5"/>
    <w:rsid w:val="0070060C"/>
    <w:rsid w:val="00702572"/>
    <w:rsid w:val="00702CBA"/>
    <w:rsid w:val="007034E5"/>
    <w:rsid w:val="00707946"/>
    <w:rsid w:val="007112B2"/>
    <w:rsid w:val="00714168"/>
    <w:rsid w:val="00715B62"/>
    <w:rsid w:val="00715D76"/>
    <w:rsid w:val="00716FD0"/>
    <w:rsid w:val="00717C63"/>
    <w:rsid w:val="007224F8"/>
    <w:rsid w:val="0072351A"/>
    <w:rsid w:val="00727F9F"/>
    <w:rsid w:val="00730C08"/>
    <w:rsid w:val="0073206E"/>
    <w:rsid w:val="007331CF"/>
    <w:rsid w:val="00733245"/>
    <w:rsid w:val="00733E39"/>
    <w:rsid w:val="00734F0F"/>
    <w:rsid w:val="00735FE2"/>
    <w:rsid w:val="00740B8D"/>
    <w:rsid w:val="00741B0C"/>
    <w:rsid w:val="00743265"/>
    <w:rsid w:val="007439B7"/>
    <w:rsid w:val="00744DE9"/>
    <w:rsid w:val="00745441"/>
    <w:rsid w:val="00745F36"/>
    <w:rsid w:val="00746D49"/>
    <w:rsid w:val="00750D9A"/>
    <w:rsid w:val="007542A3"/>
    <w:rsid w:val="00754B62"/>
    <w:rsid w:val="0075501E"/>
    <w:rsid w:val="00760B66"/>
    <w:rsid w:val="00762307"/>
    <w:rsid w:val="0076243D"/>
    <w:rsid w:val="00762AC4"/>
    <w:rsid w:val="007631A6"/>
    <w:rsid w:val="00765E02"/>
    <w:rsid w:val="00765F29"/>
    <w:rsid w:val="007673AA"/>
    <w:rsid w:val="007702F3"/>
    <w:rsid w:val="007706A8"/>
    <w:rsid w:val="00770BE4"/>
    <w:rsid w:val="00771F0E"/>
    <w:rsid w:val="007724DF"/>
    <w:rsid w:val="00773A14"/>
    <w:rsid w:val="00774BBE"/>
    <w:rsid w:val="007761DD"/>
    <w:rsid w:val="007764F1"/>
    <w:rsid w:val="00776CE2"/>
    <w:rsid w:val="007850C0"/>
    <w:rsid w:val="00785A6D"/>
    <w:rsid w:val="007908ED"/>
    <w:rsid w:val="007912ED"/>
    <w:rsid w:val="00791375"/>
    <w:rsid w:val="00791CCE"/>
    <w:rsid w:val="00791E26"/>
    <w:rsid w:val="0079387F"/>
    <w:rsid w:val="00793CC6"/>
    <w:rsid w:val="00795D58"/>
    <w:rsid w:val="007A218D"/>
    <w:rsid w:val="007A24CD"/>
    <w:rsid w:val="007A36AD"/>
    <w:rsid w:val="007A65AF"/>
    <w:rsid w:val="007A6892"/>
    <w:rsid w:val="007A6C11"/>
    <w:rsid w:val="007B1425"/>
    <w:rsid w:val="007C1F8D"/>
    <w:rsid w:val="007C32BF"/>
    <w:rsid w:val="007C429D"/>
    <w:rsid w:val="007C44F5"/>
    <w:rsid w:val="007C72E6"/>
    <w:rsid w:val="007C7FCD"/>
    <w:rsid w:val="007D015C"/>
    <w:rsid w:val="007D7C2B"/>
    <w:rsid w:val="007E133B"/>
    <w:rsid w:val="007E17D9"/>
    <w:rsid w:val="007E2E76"/>
    <w:rsid w:val="007E309D"/>
    <w:rsid w:val="007E43F6"/>
    <w:rsid w:val="007E5C73"/>
    <w:rsid w:val="007F1ADC"/>
    <w:rsid w:val="007F2262"/>
    <w:rsid w:val="007F39AE"/>
    <w:rsid w:val="007F4DAB"/>
    <w:rsid w:val="0080152D"/>
    <w:rsid w:val="00802360"/>
    <w:rsid w:val="00802E12"/>
    <w:rsid w:val="0080504E"/>
    <w:rsid w:val="00805B7C"/>
    <w:rsid w:val="00806564"/>
    <w:rsid w:val="0080783D"/>
    <w:rsid w:val="0081081B"/>
    <w:rsid w:val="00811A9D"/>
    <w:rsid w:val="00813570"/>
    <w:rsid w:val="00815DBD"/>
    <w:rsid w:val="0081622E"/>
    <w:rsid w:val="00817B71"/>
    <w:rsid w:val="00822C45"/>
    <w:rsid w:val="00824C47"/>
    <w:rsid w:val="00826D10"/>
    <w:rsid w:val="008301C3"/>
    <w:rsid w:val="00831A77"/>
    <w:rsid w:val="008320BB"/>
    <w:rsid w:val="008342A6"/>
    <w:rsid w:val="008366FF"/>
    <w:rsid w:val="008372E3"/>
    <w:rsid w:val="00837477"/>
    <w:rsid w:val="008409FA"/>
    <w:rsid w:val="00840B18"/>
    <w:rsid w:val="00842A3A"/>
    <w:rsid w:val="008439A7"/>
    <w:rsid w:val="00844464"/>
    <w:rsid w:val="00844844"/>
    <w:rsid w:val="00846FB9"/>
    <w:rsid w:val="008475DC"/>
    <w:rsid w:val="0085237D"/>
    <w:rsid w:val="00854712"/>
    <w:rsid w:val="00856D06"/>
    <w:rsid w:val="00857699"/>
    <w:rsid w:val="0085776A"/>
    <w:rsid w:val="00862708"/>
    <w:rsid w:val="00862F0A"/>
    <w:rsid w:val="008647B4"/>
    <w:rsid w:val="00865789"/>
    <w:rsid w:val="0086664F"/>
    <w:rsid w:val="00873E5E"/>
    <w:rsid w:val="00875815"/>
    <w:rsid w:val="008809A3"/>
    <w:rsid w:val="008839A3"/>
    <w:rsid w:val="00884BD2"/>
    <w:rsid w:val="0088601B"/>
    <w:rsid w:val="0088715C"/>
    <w:rsid w:val="00891077"/>
    <w:rsid w:val="008919AA"/>
    <w:rsid w:val="00891CEA"/>
    <w:rsid w:val="008966D6"/>
    <w:rsid w:val="008A0D43"/>
    <w:rsid w:val="008A258C"/>
    <w:rsid w:val="008A4892"/>
    <w:rsid w:val="008A4FA0"/>
    <w:rsid w:val="008A6A6C"/>
    <w:rsid w:val="008B187F"/>
    <w:rsid w:val="008B1B17"/>
    <w:rsid w:val="008B72BC"/>
    <w:rsid w:val="008B7CA5"/>
    <w:rsid w:val="008C0107"/>
    <w:rsid w:val="008C2A4D"/>
    <w:rsid w:val="008C69C6"/>
    <w:rsid w:val="008C6EE1"/>
    <w:rsid w:val="008C794D"/>
    <w:rsid w:val="008D02F0"/>
    <w:rsid w:val="008D0AD8"/>
    <w:rsid w:val="008D0D0B"/>
    <w:rsid w:val="008D1919"/>
    <w:rsid w:val="008D2784"/>
    <w:rsid w:val="008D2928"/>
    <w:rsid w:val="008D2BA1"/>
    <w:rsid w:val="008D36CE"/>
    <w:rsid w:val="008D37B0"/>
    <w:rsid w:val="008D4574"/>
    <w:rsid w:val="008D55D5"/>
    <w:rsid w:val="008E4958"/>
    <w:rsid w:val="008E7237"/>
    <w:rsid w:val="008F173B"/>
    <w:rsid w:val="008F1765"/>
    <w:rsid w:val="008F18CB"/>
    <w:rsid w:val="008F1A32"/>
    <w:rsid w:val="008F45EB"/>
    <w:rsid w:val="008F4682"/>
    <w:rsid w:val="008F6B32"/>
    <w:rsid w:val="009001F2"/>
    <w:rsid w:val="0090181A"/>
    <w:rsid w:val="009027F4"/>
    <w:rsid w:val="0090490E"/>
    <w:rsid w:val="009056EC"/>
    <w:rsid w:val="009062E7"/>
    <w:rsid w:val="009074EE"/>
    <w:rsid w:val="00912266"/>
    <w:rsid w:val="0092240C"/>
    <w:rsid w:val="00922752"/>
    <w:rsid w:val="009236F6"/>
    <w:rsid w:val="0092646C"/>
    <w:rsid w:val="00926AB6"/>
    <w:rsid w:val="00927A78"/>
    <w:rsid w:val="0093183A"/>
    <w:rsid w:val="00931D3A"/>
    <w:rsid w:val="009402E5"/>
    <w:rsid w:val="00943645"/>
    <w:rsid w:val="009450F2"/>
    <w:rsid w:val="00950C9D"/>
    <w:rsid w:val="00950EF1"/>
    <w:rsid w:val="00951375"/>
    <w:rsid w:val="00954503"/>
    <w:rsid w:val="00954EAE"/>
    <w:rsid w:val="00955FC4"/>
    <w:rsid w:val="009626BD"/>
    <w:rsid w:val="00962C01"/>
    <w:rsid w:val="009666B9"/>
    <w:rsid w:val="00970105"/>
    <w:rsid w:val="00971751"/>
    <w:rsid w:val="00971773"/>
    <w:rsid w:val="009718F2"/>
    <w:rsid w:val="00971DF7"/>
    <w:rsid w:val="00972283"/>
    <w:rsid w:val="00975033"/>
    <w:rsid w:val="00977A7B"/>
    <w:rsid w:val="009807BD"/>
    <w:rsid w:val="00980DD1"/>
    <w:rsid w:val="009818EC"/>
    <w:rsid w:val="00983507"/>
    <w:rsid w:val="009866E5"/>
    <w:rsid w:val="00990C5F"/>
    <w:rsid w:val="009918F5"/>
    <w:rsid w:val="00992563"/>
    <w:rsid w:val="00993134"/>
    <w:rsid w:val="0099455C"/>
    <w:rsid w:val="00996C94"/>
    <w:rsid w:val="00997D6E"/>
    <w:rsid w:val="009A0154"/>
    <w:rsid w:val="009A082B"/>
    <w:rsid w:val="009A3904"/>
    <w:rsid w:val="009A4535"/>
    <w:rsid w:val="009B0853"/>
    <w:rsid w:val="009B08AB"/>
    <w:rsid w:val="009B08AC"/>
    <w:rsid w:val="009B15D3"/>
    <w:rsid w:val="009B3659"/>
    <w:rsid w:val="009B510D"/>
    <w:rsid w:val="009B5C43"/>
    <w:rsid w:val="009B63F9"/>
    <w:rsid w:val="009C6975"/>
    <w:rsid w:val="009D02E7"/>
    <w:rsid w:val="009D16D3"/>
    <w:rsid w:val="009D1B8B"/>
    <w:rsid w:val="009D2712"/>
    <w:rsid w:val="009D4960"/>
    <w:rsid w:val="009D6C6F"/>
    <w:rsid w:val="009D7419"/>
    <w:rsid w:val="009E05D9"/>
    <w:rsid w:val="009E2ABF"/>
    <w:rsid w:val="009E2EB3"/>
    <w:rsid w:val="009E568D"/>
    <w:rsid w:val="009E628F"/>
    <w:rsid w:val="009E6789"/>
    <w:rsid w:val="009E72B0"/>
    <w:rsid w:val="009F29CD"/>
    <w:rsid w:val="009F366D"/>
    <w:rsid w:val="009F3C52"/>
    <w:rsid w:val="009F7DD1"/>
    <w:rsid w:val="00A00D0C"/>
    <w:rsid w:val="00A01817"/>
    <w:rsid w:val="00A01CEA"/>
    <w:rsid w:val="00A020F6"/>
    <w:rsid w:val="00A022E6"/>
    <w:rsid w:val="00A037F9"/>
    <w:rsid w:val="00A1180F"/>
    <w:rsid w:val="00A2019E"/>
    <w:rsid w:val="00A208D9"/>
    <w:rsid w:val="00A216C4"/>
    <w:rsid w:val="00A25FCA"/>
    <w:rsid w:val="00A2616C"/>
    <w:rsid w:val="00A26ACB"/>
    <w:rsid w:val="00A27B31"/>
    <w:rsid w:val="00A315F7"/>
    <w:rsid w:val="00A32654"/>
    <w:rsid w:val="00A3278E"/>
    <w:rsid w:val="00A32B55"/>
    <w:rsid w:val="00A367F0"/>
    <w:rsid w:val="00A37E01"/>
    <w:rsid w:val="00A46400"/>
    <w:rsid w:val="00A475ED"/>
    <w:rsid w:val="00A513EC"/>
    <w:rsid w:val="00A52FF9"/>
    <w:rsid w:val="00A530F9"/>
    <w:rsid w:val="00A61130"/>
    <w:rsid w:val="00A67F01"/>
    <w:rsid w:val="00A7090F"/>
    <w:rsid w:val="00A726B4"/>
    <w:rsid w:val="00A747C5"/>
    <w:rsid w:val="00A74B56"/>
    <w:rsid w:val="00A756AA"/>
    <w:rsid w:val="00A8447A"/>
    <w:rsid w:val="00A86C17"/>
    <w:rsid w:val="00A9072E"/>
    <w:rsid w:val="00A91A9C"/>
    <w:rsid w:val="00A91E01"/>
    <w:rsid w:val="00A92155"/>
    <w:rsid w:val="00A92820"/>
    <w:rsid w:val="00A93551"/>
    <w:rsid w:val="00A93D0D"/>
    <w:rsid w:val="00A94AC2"/>
    <w:rsid w:val="00A94D81"/>
    <w:rsid w:val="00A955AF"/>
    <w:rsid w:val="00A95B4F"/>
    <w:rsid w:val="00A96BE1"/>
    <w:rsid w:val="00AA17D4"/>
    <w:rsid w:val="00AA1AF4"/>
    <w:rsid w:val="00AA2436"/>
    <w:rsid w:val="00AA2B7C"/>
    <w:rsid w:val="00AA2C03"/>
    <w:rsid w:val="00AA2DC2"/>
    <w:rsid w:val="00AA3129"/>
    <w:rsid w:val="00AA3EE1"/>
    <w:rsid w:val="00AA5A36"/>
    <w:rsid w:val="00AA6736"/>
    <w:rsid w:val="00AB0633"/>
    <w:rsid w:val="00AB171E"/>
    <w:rsid w:val="00AC3539"/>
    <w:rsid w:val="00AC46C9"/>
    <w:rsid w:val="00AD0B0E"/>
    <w:rsid w:val="00AD0BEB"/>
    <w:rsid w:val="00AD19D2"/>
    <w:rsid w:val="00AD40D4"/>
    <w:rsid w:val="00AD57F4"/>
    <w:rsid w:val="00AE07B9"/>
    <w:rsid w:val="00AE2351"/>
    <w:rsid w:val="00AE2617"/>
    <w:rsid w:val="00AE2E79"/>
    <w:rsid w:val="00AE34B4"/>
    <w:rsid w:val="00AE6FE0"/>
    <w:rsid w:val="00AF52D1"/>
    <w:rsid w:val="00B01C4F"/>
    <w:rsid w:val="00B02734"/>
    <w:rsid w:val="00B03387"/>
    <w:rsid w:val="00B04C32"/>
    <w:rsid w:val="00B05CCA"/>
    <w:rsid w:val="00B142A1"/>
    <w:rsid w:val="00B142D3"/>
    <w:rsid w:val="00B15DA7"/>
    <w:rsid w:val="00B1634B"/>
    <w:rsid w:val="00B16B45"/>
    <w:rsid w:val="00B16F2E"/>
    <w:rsid w:val="00B172B6"/>
    <w:rsid w:val="00B17D91"/>
    <w:rsid w:val="00B17F99"/>
    <w:rsid w:val="00B21C24"/>
    <w:rsid w:val="00B2634B"/>
    <w:rsid w:val="00B27BF5"/>
    <w:rsid w:val="00B303FC"/>
    <w:rsid w:val="00B3146C"/>
    <w:rsid w:val="00B31B8A"/>
    <w:rsid w:val="00B3378D"/>
    <w:rsid w:val="00B3798F"/>
    <w:rsid w:val="00B403B7"/>
    <w:rsid w:val="00B4176B"/>
    <w:rsid w:val="00B4656A"/>
    <w:rsid w:val="00B46DC1"/>
    <w:rsid w:val="00B50B6F"/>
    <w:rsid w:val="00B51BBC"/>
    <w:rsid w:val="00B54B02"/>
    <w:rsid w:val="00B5636A"/>
    <w:rsid w:val="00B60E3D"/>
    <w:rsid w:val="00B63167"/>
    <w:rsid w:val="00B70D4D"/>
    <w:rsid w:val="00B71CC6"/>
    <w:rsid w:val="00B72C75"/>
    <w:rsid w:val="00B74EAA"/>
    <w:rsid w:val="00B75875"/>
    <w:rsid w:val="00B77D06"/>
    <w:rsid w:val="00B77F38"/>
    <w:rsid w:val="00B82803"/>
    <w:rsid w:val="00B82CA4"/>
    <w:rsid w:val="00B82E48"/>
    <w:rsid w:val="00B833F0"/>
    <w:rsid w:val="00B83861"/>
    <w:rsid w:val="00B848FE"/>
    <w:rsid w:val="00B84B5A"/>
    <w:rsid w:val="00B85715"/>
    <w:rsid w:val="00B857DD"/>
    <w:rsid w:val="00B85E34"/>
    <w:rsid w:val="00B86D17"/>
    <w:rsid w:val="00B91066"/>
    <w:rsid w:val="00B916E7"/>
    <w:rsid w:val="00B93922"/>
    <w:rsid w:val="00B9402B"/>
    <w:rsid w:val="00B96A56"/>
    <w:rsid w:val="00B973C3"/>
    <w:rsid w:val="00BA0033"/>
    <w:rsid w:val="00BA01BA"/>
    <w:rsid w:val="00BA09F1"/>
    <w:rsid w:val="00BA2298"/>
    <w:rsid w:val="00BA24F2"/>
    <w:rsid w:val="00BA2CF3"/>
    <w:rsid w:val="00BA4CB3"/>
    <w:rsid w:val="00BA6BC8"/>
    <w:rsid w:val="00BA761F"/>
    <w:rsid w:val="00BB1A61"/>
    <w:rsid w:val="00BB21BB"/>
    <w:rsid w:val="00BB2611"/>
    <w:rsid w:val="00BB26A6"/>
    <w:rsid w:val="00BB26FA"/>
    <w:rsid w:val="00BB4001"/>
    <w:rsid w:val="00BB42CE"/>
    <w:rsid w:val="00BB60D4"/>
    <w:rsid w:val="00BB6703"/>
    <w:rsid w:val="00BC0859"/>
    <w:rsid w:val="00BC4621"/>
    <w:rsid w:val="00BC690E"/>
    <w:rsid w:val="00BD0183"/>
    <w:rsid w:val="00BD4F9C"/>
    <w:rsid w:val="00BE1BCF"/>
    <w:rsid w:val="00BE564D"/>
    <w:rsid w:val="00BF1A89"/>
    <w:rsid w:val="00BF6DAF"/>
    <w:rsid w:val="00C01FEA"/>
    <w:rsid w:val="00C02AA1"/>
    <w:rsid w:val="00C02C1C"/>
    <w:rsid w:val="00C057E0"/>
    <w:rsid w:val="00C061B9"/>
    <w:rsid w:val="00C06973"/>
    <w:rsid w:val="00C110AB"/>
    <w:rsid w:val="00C11802"/>
    <w:rsid w:val="00C127C7"/>
    <w:rsid w:val="00C20C72"/>
    <w:rsid w:val="00C2184C"/>
    <w:rsid w:val="00C21EC3"/>
    <w:rsid w:val="00C22048"/>
    <w:rsid w:val="00C22693"/>
    <w:rsid w:val="00C22D82"/>
    <w:rsid w:val="00C2457F"/>
    <w:rsid w:val="00C27E7A"/>
    <w:rsid w:val="00C30475"/>
    <w:rsid w:val="00C30CAA"/>
    <w:rsid w:val="00C326EA"/>
    <w:rsid w:val="00C35DB9"/>
    <w:rsid w:val="00C42167"/>
    <w:rsid w:val="00C45F71"/>
    <w:rsid w:val="00C508A4"/>
    <w:rsid w:val="00C55FFF"/>
    <w:rsid w:val="00C57B58"/>
    <w:rsid w:val="00C60FD5"/>
    <w:rsid w:val="00C61BB4"/>
    <w:rsid w:val="00C64205"/>
    <w:rsid w:val="00C649E0"/>
    <w:rsid w:val="00C65181"/>
    <w:rsid w:val="00C672B9"/>
    <w:rsid w:val="00C713C2"/>
    <w:rsid w:val="00C75019"/>
    <w:rsid w:val="00C75E02"/>
    <w:rsid w:val="00C761D0"/>
    <w:rsid w:val="00C76BE1"/>
    <w:rsid w:val="00C806D8"/>
    <w:rsid w:val="00C82AA0"/>
    <w:rsid w:val="00C82E53"/>
    <w:rsid w:val="00C834C6"/>
    <w:rsid w:val="00C83F48"/>
    <w:rsid w:val="00C85FB3"/>
    <w:rsid w:val="00C87741"/>
    <w:rsid w:val="00C87EAB"/>
    <w:rsid w:val="00C93996"/>
    <w:rsid w:val="00CA416E"/>
    <w:rsid w:val="00CA5CE3"/>
    <w:rsid w:val="00CA69ED"/>
    <w:rsid w:val="00CB191D"/>
    <w:rsid w:val="00CC361F"/>
    <w:rsid w:val="00CC7A0E"/>
    <w:rsid w:val="00CC7FFB"/>
    <w:rsid w:val="00CD277F"/>
    <w:rsid w:val="00CD7511"/>
    <w:rsid w:val="00CE2D1D"/>
    <w:rsid w:val="00CE3B17"/>
    <w:rsid w:val="00CE3DB9"/>
    <w:rsid w:val="00CF01FE"/>
    <w:rsid w:val="00CF126A"/>
    <w:rsid w:val="00CF1CE2"/>
    <w:rsid w:val="00CF27B3"/>
    <w:rsid w:val="00CF3808"/>
    <w:rsid w:val="00CF3B08"/>
    <w:rsid w:val="00CF4BCB"/>
    <w:rsid w:val="00D0102E"/>
    <w:rsid w:val="00D02768"/>
    <w:rsid w:val="00D039CF"/>
    <w:rsid w:val="00D04A86"/>
    <w:rsid w:val="00D04AFA"/>
    <w:rsid w:val="00D054F2"/>
    <w:rsid w:val="00D12C65"/>
    <w:rsid w:val="00D130DB"/>
    <w:rsid w:val="00D132AB"/>
    <w:rsid w:val="00D139F9"/>
    <w:rsid w:val="00D14E17"/>
    <w:rsid w:val="00D162F1"/>
    <w:rsid w:val="00D23B48"/>
    <w:rsid w:val="00D30CE9"/>
    <w:rsid w:val="00D30D5F"/>
    <w:rsid w:val="00D32232"/>
    <w:rsid w:val="00D335A6"/>
    <w:rsid w:val="00D33E20"/>
    <w:rsid w:val="00D34B13"/>
    <w:rsid w:val="00D351B2"/>
    <w:rsid w:val="00D35583"/>
    <w:rsid w:val="00D35F24"/>
    <w:rsid w:val="00D3724A"/>
    <w:rsid w:val="00D40788"/>
    <w:rsid w:val="00D417E6"/>
    <w:rsid w:val="00D42305"/>
    <w:rsid w:val="00D429B1"/>
    <w:rsid w:val="00D42B20"/>
    <w:rsid w:val="00D47A24"/>
    <w:rsid w:val="00D548A6"/>
    <w:rsid w:val="00D54B60"/>
    <w:rsid w:val="00D61079"/>
    <w:rsid w:val="00D6434A"/>
    <w:rsid w:val="00D6536D"/>
    <w:rsid w:val="00D65CEA"/>
    <w:rsid w:val="00D67976"/>
    <w:rsid w:val="00D735FD"/>
    <w:rsid w:val="00D741D5"/>
    <w:rsid w:val="00D77335"/>
    <w:rsid w:val="00D774C4"/>
    <w:rsid w:val="00D8195A"/>
    <w:rsid w:val="00D9184A"/>
    <w:rsid w:val="00D93C0C"/>
    <w:rsid w:val="00D93CE1"/>
    <w:rsid w:val="00D94115"/>
    <w:rsid w:val="00D960C6"/>
    <w:rsid w:val="00D96907"/>
    <w:rsid w:val="00D971FD"/>
    <w:rsid w:val="00DA2678"/>
    <w:rsid w:val="00DA2EF4"/>
    <w:rsid w:val="00DA395D"/>
    <w:rsid w:val="00DA3E2B"/>
    <w:rsid w:val="00DA6ED6"/>
    <w:rsid w:val="00DB27A8"/>
    <w:rsid w:val="00DB2BA4"/>
    <w:rsid w:val="00DB359F"/>
    <w:rsid w:val="00DB5F30"/>
    <w:rsid w:val="00DB6250"/>
    <w:rsid w:val="00DC0004"/>
    <w:rsid w:val="00DC192D"/>
    <w:rsid w:val="00DC2D04"/>
    <w:rsid w:val="00DC37AD"/>
    <w:rsid w:val="00DC50B7"/>
    <w:rsid w:val="00DC52EB"/>
    <w:rsid w:val="00DC7687"/>
    <w:rsid w:val="00DD2826"/>
    <w:rsid w:val="00DD2BD3"/>
    <w:rsid w:val="00DD3575"/>
    <w:rsid w:val="00DD3E0E"/>
    <w:rsid w:val="00DD7BBF"/>
    <w:rsid w:val="00DE22D9"/>
    <w:rsid w:val="00DE2C6D"/>
    <w:rsid w:val="00DE4A0E"/>
    <w:rsid w:val="00DE4EA2"/>
    <w:rsid w:val="00DE5985"/>
    <w:rsid w:val="00DF3E92"/>
    <w:rsid w:val="00E02C69"/>
    <w:rsid w:val="00E04563"/>
    <w:rsid w:val="00E04D00"/>
    <w:rsid w:val="00E04FDB"/>
    <w:rsid w:val="00E07642"/>
    <w:rsid w:val="00E11B4C"/>
    <w:rsid w:val="00E1318B"/>
    <w:rsid w:val="00E1452B"/>
    <w:rsid w:val="00E14A40"/>
    <w:rsid w:val="00E154AC"/>
    <w:rsid w:val="00E159DD"/>
    <w:rsid w:val="00E1723F"/>
    <w:rsid w:val="00E20830"/>
    <w:rsid w:val="00E23800"/>
    <w:rsid w:val="00E313F3"/>
    <w:rsid w:val="00E31A31"/>
    <w:rsid w:val="00E33E1F"/>
    <w:rsid w:val="00E34C25"/>
    <w:rsid w:val="00E36CFD"/>
    <w:rsid w:val="00E37030"/>
    <w:rsid w:val="00E3756B"/>
    <w:rsid w:val="00E412B7"/>
    <w:rsid w:val="00E42113"/>
    <w:rsid w:val="00E504E4"/>
    <w:rsid w:val="00E533B6"/>
    <w:rsid w:val="00E53661"/>
    <w:rsid w:val="00E56C02"/>
    <w:rsid w:val="00E56C12"/>
    <w:rsid w:val="00E57CF4"/>
    <w:rsid w:val="00E604A4"/>
    <w:rsid w:val="00E6165A"/>
    <w:rsid w:val="00E61ADE"/>
    <w:rsid w:val="00E6402A"/>
    <w:rsid w:val="00E6537B"/>
    <w:rsid w:val="00E66611"/>
    <w:rsid w:val="00E7344F"/>
    <w:rsid w:val="00E73456"/>
    <w:rsid w:val="00E75140"/>
    <w:rsid w:val="00E77692"/>
    <w:rsid w:val="00E80F4E"/>
    <w:rsid w:val="00E813FF"/>
    <w:rsid w:val="00E81467"/>
    <w:rsid w:val="00E84F63"/>
    <w:rsid w:val="00E85256"/>
    <w:rsid w:val="00E90B55"/>
    <w:rsid w:val="00E919FA"/>
    <w:rsid w:val="00E91CC9"/>
    <w:rsid w:val="00E92821"/>
    <w:rsid w:val="00E92ADF"/>
    <w:rsid w:val="00E92FDB"/>
    <w:rsid w:val="00E93A61"/>
    <w:rsid w:val="00E9733A"/>
    <w:rsid w:val="00E97948"/>
    <w:rsid w:val="00EA14E9"/>
    <w:rsid w:val="00EA2F4A"/>
    <w:rsid w:val="00EA4AB9"/>
    <w:rsid w:val="00EA6DF4"/>
    <w:rsid w:val="00EB2BBE"/>
    <w:rsid w:val="00EB34C6"/>
    <w:rsid w:val="00EB5C05"/>
    <w:rsid w:val="00EC0A33"/>
    <w:rsid w:val="00EC1001"/>
    <w:rsid w:val="00EC5284"/>
    <w:rsid w:val="00ED0CB7"/>
    <w:rsid w:val="00ED2108"/>
    <w:rsid w:val="00ED269A"/>
    <w:rsid w:val="00ED280F"/>
    <w:rsid w:val="00ED467B"/>
    <w:rsid w:val="00ED5112"/>
    <w:rsid w:val="00ED68E4"/>
    <w:rsid w:val="00EE25B0"/>
    <w:rsid w:val="00EE3404"/>
    <w:rsid w:val="00EE5055"/>
    <w:rsid w:val="00EE5A63"/>
    <w:rsid w:val="00EE5EF3"/>
    <w:rsid w:val="00EE65C8"/>
    <w:rsid w:val="00EF3D35"/>
    <w:rsid w:val="00EF4AB9"/>
    <w:rsid w:val="00EF6C23"/>
    <w:rsid w:val="00EF736E"/>
    <w:rsid w:val="00F001E5"/>
    <w:rsid w:val="00F02C2A"/>
    <w:rsid w:val="00F1095A"/>
    <w:rsid w:val="00F13418"/>
    <w:rsid w:val="00F137F3"/>
    <w:rsid w:val="00F145C6"/>
    <w:rsid w:val="00F22373"/>
    <w:rsid w:val="00F23629"/>
    <w:rsid w:val="00F23933"/>
    <w:rsid w:val="00F23B54"/>
    <w:rsid w:val="00F24384"/>
    <w:rsid w:val="00F27A1C"/>
    <w:rsid w:val="00F31470"/>
    <w:rsid w:val="00F31D15"/>
    <w:rsid w:val="00F344B1"/>
    <w:rsid w:val="00F349CB"/>
    <w:rsid w:val="00F358E3"/>
    <w:rsid w:val="00F362D7"/>
    <w:rsid w:val="00F40AB6"/>
    <w:rsid w:val="00F41B1F"/>
    <w:rsid w:val="00F42233"/>
    <w:rsid w:val="00F440AE"/>
    <w:rsid w:val="00F45ADB"/>
    <w:rsid w:val="00F50B1C"/>
    <w:rsid w:val="00F513CB"/>
    <w:rsid w:val="00F516BE"/>
    <w:rsid w:val="00F516FF"/>
    <w:rsid w:val="00F51FE5"/>
    <w:rsid w:val="00F52133"/>
    <w:rsid w:val="00F540D3"/>
    <w:rsid w:val="00F54547"/>
    <w:rsid w:val="00F545A2"/>
    <w:rsid w:val="00F5478B"/>
    <w:rsid w:val="00F54A3E"/>
    <w:rsid w:val="00F55E11"/>
    <w:rsid w:val="00F56F7F"/>
    <w:rsid w:val="00F609F5"/>
    <w:rsid w:val="00F60D82"/>
    <w:rsid w:val="00F60DB1"/>
    <w:rsid w:val="00F60FEC"/>
    <w:rsid w:val="00F63130"/>
    <w:rsid w:val="00F652A1"/>
    <w:rsid w:val="00F65B5E"/>
    <w:rsid w:val="00F713D8"/>
    <w:rsid w:val="00F731FB"/>
    <w:rsid w:val="00F76560"/>
    <w:rsid w:val="00F76F0E"/>
    <w:rsid w:val="00F80F91"/>
    <w:rsid w:val="00F83213"/>
    <w:rsid w:val="00F833C9"/>
    <w:rsid w:val="00F867D7"/>
    <w:rsid w:val="00F868C9"/>
    <w:rsid w:val="00F87374"/>
    <w:rsid w:val="00F87AD6"/>
    <w:rsid w:val="00F87CD0"/>
    <w:rsid w:val="00F900DE"/>
    <w:rsid w:val="00F904FD"/>
    <w:rsid w:val="00F9123A"/>
    <w:rsid w:val="00F93C62"/>
    <w:rsid w:val="00F9519A"/>
    <w:rsid w:val="00F95F94"/>
    <w:rsid w:val="00F97742"/>
    <w:rsid w:val="00FA06CB"/>
    <w:rsid w:val="00FA15EB"/>
    <w:rsid w:val="00FA4874"/>
    <w:rsid w:val="00FA509D"/>
    <w:rsid w:val="00FA719E"/>
    <w:rsid w:val="00FA71EB"/>
    <w:rsid w:val="00FA7AD7"/>
    <w:rsid w:val="00FB0B78"/>
    <w:rsid w:val="00FB1D40"/>
    <w:rsid w:val="00FB2402"/>
    <w:rsid w:val="00FB3327"/>
    <w:rsid w:val="00FB33E4"/>
    <w:rsid w:val="00FB4CDB"/>
    <w:rsid w:val="00FB6033"/>
    <w:rsid w:val="00FC107B"/>
    <w:rsid w:val="00FC1F9E"/>
    <w:rsid w:val="00FC2CBE"/>
    <w:rsid w:val="00FC5A09"/>
    <w:rsid w:val="00FD0AD5"/>
    <w:rsid w:val="00FD1369"/>
    <w:rsid w:val="00FD24B7"/>
    <w:rsid w:val="00FD4DDC"/>
    <w:rsid w:val="00FD59C6"/>
    <w:rsid w:val="00FD724A"/>
    <w:rsid w:val="00FE16DE"/>
    <w:rsid w:val="00FE4054"/>
    <w:rsid w:val="00FE492D"/>
    <w:rsid w:val="00FE5F88"/>
    <w:rsid w:val="00FE6C78"/>
    <w:rsid w:val="00FF7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16423C"/>
  <w15:docId w15:val="{90869F9E-0C6A-4120-8634-62000195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9"/>
      <w:ind w:left="3093"/>
      <w:outlineLvl w:val="0"/>
    </w:pPr>
    <w:rPr>
      <w:b/>
      <w:bCs/>
      <w:sz w:val="72"/>
      <w:szCs w:val="72"/>
    </w:rPr>
  </w:style>
  <w:style w:type="paragraph" w:styleId="Heading2">
    <w:name w:val="heading 2"/>
    <w:basedOn w:val="Normal"/>
    <w:uiPriority w:val="1"/>
    <w:qFormat/>
    <w:pPr>
      <w:spacing w:before="71"/>
      <w:ind w:left="1174"/>
      <w:outlineLvl w:val="1"/>
    </w:pPr>
    <w:rPr>
      <w:b/>
      <w:bCs/>
      <w:sz w:val="31"/>
      <w:szCs w:val="31"/>
    </w:rPr>
  </w:style>
  <w:style w:type="paragraph" w:styleId="Heading3">
    <w:name w:val="heading 3"/>
    <w:basedOn w:val="Normal"/>
    <w:uiPriority w:val="1"/>
    <w:qFormat/>
    <w:pPr>
      <w:spacing w:line="321" w:lineRule="exact"/>
      <w:ind w:left="1173"/>
      <w:jc w:val="center"/>
      <w:outlineLvl w:val="2"/>
    </w:pPr>
    <w:rPr>
      <w:b/>
      <w:bCs/>
      <w:sz w:val="28"/>
      <w:szCs w:val="28"/>
    </w:rPr>
  </w:style>
  <w:style w:type="paragraph" w:styleId="Heading4">
    <w:name w:val="heading 4"/>
    <w:basedOn w:val="Normal"/>
    <w:uiPriority w:val="1"/>
    <w:qFormat/>
    <w:pPr>
      <w:ind w:left="119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b/>
      <w:bCs/>
      <w:caps/>
      <w:sz w:val="20"/>
      <w:szCs w:val="20"/>
    </w:rPr>
  </w:style>
  <w:style w:type="paragraph" w:styleId="TOC2">
    <w:name w:val="toc 2"/>
    <w:basedOn w:val="Normal"/>
    <w:uiPriority w:val="39"/>
    <w:qFormat/>
    <w:pPr>
      <w:ind w:left="220"/>
    </w:pPr>
    <w:rPr>
      <w:rFonts w:asciiTheme="minorHAnsi" w:hAnsiTheme="minorHAnsi"/>
      <w:smallCaps/>
      <w:sz w:val="20"/>
      <w:szCs w:val="20"/>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917"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609F5"/>
    <w:rPr>
      <w:rFonts w:ascii="Tahoma" w:hAnsi="Tahoma" w:cs="Tahoma"/>
      <w:sz w:val="16"/>
      <w:szCs w:val="16"/>
    </w:rPr>
  </w:style>
  <w:style w:type="character" w:customStyle="1" w:styleId="BalloonTextChar">
    <w:name w:val="Balloon Text Char"/>
    <w:basedOn w:val="DefaultParagraphFont"/>
    <w:link w:val="BalloonText"/>
    <w:uiPriority w:val="99"/>
    <w:semiHidden/>
    <w:rsid w:val="00F609F5"/>
    <w:rPr>
      <w:rFonts w:ascii="Tahoma" w:eastAsia="Times New Roman" w:hAnsi="Tahoma" w:cs="Tahoma"/>
      <w:sz w:val="16"/>
      <w:szCs w:val="16"/>
    </w:rPr>
  </w:style>
  <w:style w:type="table" w:styleId="TableGrid">
    <w:name w:val="Table Grid"/>
    <w:basedOn w:val="TableNormal"/>
    <w:uiPriority w:val="59"/>
    <w:rsid w:val="00D3223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D7797"/>
    <w:pPr>
      <w:ind w:left="440"/>
    </w:pPr>
    <w:rPr>
      <w:rFonts w:asciiTheme="minorHAnsi" w:hAnsiTheme="minorHAnsi"/>
      <w:i/>
      <w:iCs/>
      <w:sz w:val="20"/>
      <w:szCs w:val="20"/>
    </w:rPr>
  </w:style>
  <w:style w:type="paragraph" w:styleId="TOC4">
    <w:name w:val="toc 4"/>
    <w:basedOn w:val="Normal"/>
    <w:next w:val="Normal"/>
    <w:autoRedefine/>
    <w:uiPriority w:val="39"/>
    <w:unhideWhenUsed/>
    <w:rsid w:val="00954503"/>
    <w:pPr>
      <w:ind w:left="660"/>
    </w:pPr>
    <w:rPr>
      <w:rFonts w:asciiTheme="minorHAnsi" w:hAnsiTheme="minorHAnsi"/>
      <w:sz w:val="18"/>
      <w:szCs w:val="18"/>
    </w:rPr>
  </w:style>
  <w:style w:type="paragraph" w:styleId="TOC5">
    <w:name w:val="toc 5"/>
    <w:basedOn w:val="Normal"/>
    <w:next w:val="Normal"/>
    <w:autoRedefine/>
    <w:uiPriority w:val="39"/>
    <w:unhideWhenUsed/>
    <w:rsid w:val="00954503"/>
    <w:pPr>
      <w:ind w:left="880"/>
    </w:pPr>
    <w:rPr>
      <w:rFonts w:asciiTheme="minorHAnsi" w:hAnsiTheme="minorHAnsi"/>
      <w:sz w:val="18"/>
      <w:szCs w:val="18"/>
    </w:rPr>
  </w:style>
  <w:style w:type="paragraph" w:styleId="TOC6">
    <w:name w:val="toc 6"/>
    <w:basedOn w:val="Normal"/>
    <w:next w:val="Normal"/>
    <w:autoRedefine/>
    <w:uiPriority w:val="39"/>
    <w:unhideWhenUsed/>
    <w:rsid w:val="00954503"/>
    <w:pPr>
      <w:ind w:left="1100"/>
    </w:pPr>
    <w:rPr>
      <w:rFonts w:asciiTheme="minorHAnsi" w:hAnsiTheme="minorHAnsi"/>
      <w:sz w:val="18"/>
      <w:szCs w:val="18"/>
    </w:rPr>
  </w:style>
  <w:style w:type="paragraph" w:styleId="TOC7">
    <w:name w:val="toc 7"/>
    <w:basedOn w:val="Normal"/>
    <w:next w:val="Normal"/>
    <w:autoRedefine/>
    <w:uiPriority w:val="39"/>
    <w:unhideWhenUsed/>
    <w:rsid w:val="00954503"/>
    <w:pPr>
      <w:ind w:left="1320"/>
    </w:pPr>
    <w:rPr>
      <w:rFonts w:asciiTheme="minorHAnsi" w:hAnsiTheme="minorHAnsi"/>
      <w:sz w:val="18"/>
      <w:szCs w:val="18"/>
    </w:rPr>
  </w:style>
  <w:style w:type="paragraph" w:styleId="TOC8">
    <w:name w:val="toc 8"/>
    <w:basedOn w:val="Normal"/>
    <w:next w:val="Normal"/>
    <w:autoRedefine/>
    <w:uiPriority w:val="39"/>
    <w:unhideWhenUsed/>
    <w:rsid w:val="00954503"/>
    <w:pPr>
      <w:ind w:left="1540"/>
    </w:pPr>
    <w:rPr>
      <w:rFonts w:asciiTheme="minorHAnsi" w:hAnsiTheme="minorHAnsi"/>
      <w:sz w:val="18"/>
      <w:szCs w:val="18"/>
    </w:rPr>
  </w:style>
  <w:style w:type="paragraph" w:styleId="TOC9">
    <w:name w:val="toc 9"/>
    <w:basedOn w:val="Normal"/>
    <w:next w:val="Normal"/>
    <w:autoRedefine/>
    <w:uiPriority w:val="39"/>
    <w:unhideWhenUsed/>
    <w:rsid w:val="00954503"/>
    <w:pPr>
      <w:ind w:left="1760"/>
    </w:pPr>
    <w:rPr>
      <w:rFonts w:asciiTheme="minorHAnsi" w:hAnsiTheme="minorHAnsi"/>
      <w:sz w:val="18"/>
      <w:szCs w:val="18"/>
    </w:rPr>
  </w:style>
  <w:style w:type="character" w:styleId="Hyperlink">
    <w:name w:val="Hyperlink"/>
    <w:basedOn w:val="DefaultParagraphFont"/>
    <w:uiPriority w:val="99"/>
    <w:unhideWhenUsed/>
    <w:rsid w:val="00954503"/>
    <w:rPr>
      <w:color w:val="0000FF" w:themeColor="hyperlink"/>
      <w:u w:val="single"/>
    </w:rPr>
  </w:style>
  <w:style w:type="paragraph" w:styleId="TOCHeading">
    <w:name w:val="TOC Heading"/>
    <w:basedOn w:val="Heading1"/>
    <w:next w:val="Normal"/>
    <w:uiPriority w:val="39"/>
    <w:unhideWhenUsed/>
    <w:qFormat/>
    <w:rsid w:val="00C649E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D039CF"/>
    <w:pPr>
      <w:tabs>
        <w:tab w:val="center" w:pos="4680"/>
        <w:tab w:val="right" w:pos="9360"/>
      </w:tabs>
    </w:pPr>
  </w:style>
  <w:style w:type="character" w:customStyle="1" w:styleId="HeaderChar">
    <w:name w:val="Header Char"/>
    <w:basedOn w:val="DefaultParagraphFont"/>
    <w:link w:val="Header"/>
    <w:uiPriority w:val="99"/>
    <w:rsid w:val="00D039CF"/>
    <w:rPr>
      <w:rFonts w:ascii="Times New Roman" w:eastAsia="Times New Roman" w:hAnsi="Times New Roman" w:cs="Times New Roman"/>
    </w:rPr>
  </w:style>
  <w:style w:type="paragraph" w:styleId="Footer">
    <w:name w:val="footer"/>
    <w:basedOn w:val="Normal"/>
    <w:link w:val="FooterChar"/>
    <w:uiPriority w:val="99"/>
    <w:unhideWhenUsed/>
    <w:rsid w:val="00D039CF"/>
    <w:pPr>
      <w:tabs>
        <w:tab w:val="center" w:pos="4680"/>
        <w:tab w:val="right" w:pos="9360"/>
      </w:tabs>
    </w:pPr>
  </w:style>
  <w:style w:type="character" w:customStyle="1" w:styleId="FooterChar">
    <w:name w:val="Footer Char"/>
    <w:basedOn w:val="DefaultParagraphFont"/>
    <w:link w:val="Footer"/>
    <w:uiPriority w:val="99"/>
    <w:rsid w:val="00D039C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8621D"/>
    <w:rPr>
      <w:rFonts w:ascii="Times New Roman" w:eastAsia="Times New Roman" w:hAnsi="Times New Roman" w:cs="Times New Roman"/>
      <w:sz w:val="24"/>
      <w:szCs w:val="24"/>
    </w:rPr>
  </w:style>
  <w:style w:type="paragraph" w:customStyle="1" w:styleId="Default">
    <w:name w:val="Default"/>
    <w:rsid w:val="00E31A31"/>
    <w:pPr>
      <w:widowControl/>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E31A31"/>
    <w:pPr>
      <w:widowControl/>
      <w:autoSpaceDE/>
      <w:autoSpaceDN/>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202319"/>
    <w:rPr>
      <w:sz w:val="16"/>
      <w:szCs w:val="16"/>
    </w:rPr>
  </w:style>
  <w:style w:type="paragraph" w:styleId="CommentText">
    <w:name w:val="annotation text"/>
    <w:basedOn w:val="Normal"/>
    <w:link w:val="CommentTextChar"/>
    <w:uiPriority w:val="99"/>
    <w:semiHidden/>
    <w:unhideWhenUsed/>
    <w:rsid w:val="00202319"/>
    <w:rPr>
      <w:sz w:val="20"/>
      <w:szCs w:val="20"/>
    </w:rPr>
  </w:style>
  <w:style w:type="character" w:customStyle="1" w:styleId="CommentTextChar">
    <w:name w:val="Comment Text Char"/>
    <w:basedOn w:val="DefaultParagraphFont"/>
    <w:link w:val="CommentText"/>
    <w:uiPriority w:val="99"/>
    <w:semiHidden/>
    <w:rsid w:val="0020231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02319"/>
    <w:rPr>
      <w:b/>
      <w:bCs/>
    </w:rPr>
  </w:style>
  <w:style w:type="character" w:customStyle="1" w:styleId="CommentSubjectChar">
    <w:name w:val="Comment Subject Char"/>
    <w:basedOn w:val="CommentTextChar"/>
    <w:link w:val="CommentSubject"/>
    <w:uiPriority w:val="99"/>
    <w:semiHidden/>
    <w:rsid w:val="00202319"/>
    <w:rPr>
      <w:rFonts w:ascii="Times New Roman" w:eastAsia="Times New Roman" w:hAnsi="Times New Roman" w:cs="Times New Roman"/>
      <w:b/>
      <w:bCs/>
      <w:sz w:val="20"/>
      <w:szCs w:val="20"/>
    </w:rPr>
  </w:style>
  <w:style w:type="character" w:styleId="Strong">
    <w:name w:val="Strong"/>
    <w:basedOn w:val="DefaultParagraphFont"/>
    <w:uiPriority w:val="22"/>
    <w:qFormat/>
    <w:rsid w:val="00EB2BBE"/>
    <w:rPr>
      <w:b/>
      <w:bCs/>
    </w:rPr>
  </w:style>
  <w:style w:type="paragraph" w:styleId="NoSpacing">
    <w:name w:val="No Spacing"/>
    <w:uiPriority w:val="1"/>
    <w:qFormat/>
    <w:rsid w:val="00A94AC2"/>
    <w:rPr>
      <w:rFonts w:ascii="Times New Roman" w:eastAsia="Times New Roman" w:hAnsi="Times New Roman" w:cs="Times New Roman"/>
    </w:rPr>
  </w:style>
  <w:style w:type="paragraph" w:styleId="PlainText">
    <w:name w:val="Plain Text"/>
    <w:basedOn w:val="Normal"/>
    <w:link w:val="PlainTextChar"/>
    <w:uiPriority w:val="99"/>
    <w:semiHidden/>
    <w:unhideWhenUsed/>
    <w:rsid w:val="004444F0"/>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4444F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8019">
      <w:bodyDiv w:val="1"/>
      <w:marLeft w:val="0"/>
      <w:marRight w:val="0"/>
      <w:marTop w:val="0"/>
      <w:marBottom w:val="0"/>
      <w:divBdr>
        <w:top w:val="none" w:sz="0" w:space="0" w:color="auto"/>
        <w:left w:val="none" w:sz="0" w:space="0" w:color="auto"/>
        <w:bottom w:val="none" w:sz="0" w:space="0" w:color="auto"/>
        <w:right w:val="none" w:sz="0" w:space="0" w:color="auto"/>
      </w:divBdr>
    </w:div>
    <w:div w:id="345790415">
      <w:bodyDiv w:val="1"/>
      <w:marLeft w:val="0"/>
      <w:marRight w:val="0"/>
      <w:marTop w:val="0"/>
      <w:marBottom w:val="0"/>
      <w:divBdr>
        <w:top w:val="none" w:sz="0" w:space="0" w:color="auto"/>
        <w:left w:val="none" w:sz="0" w:space="0" w:color="auto"/>
        <w:bottom w:val="none" w:sz="0" w:space="0" w:color="auto"/>
        <w:right w:val="none" w:sz="0" w:space="0" w:color="auto"/>
      </w:divBdr>
    </w:div>
    <w:div w:id="416364622">
      <w:bodyDiv w:val="1"/>
      <w:marLeft w:val="0"/>
      <w:marRight w:val="0"/>
      <w:marTop w:val="0"/>
      <w:marBottom w:val="0"/>
      <w:divBdr>
        <w:top w:val="none" w:sz="0" w:space="0" w:color="auto"/>
        <w:left w:val="none" w:sz="0" w:space="0" w:color="auto"/>
        <w:bottom w:val="none" w:sz="0" w:space="0" w:color="auto"/>
        <w:right w:val="none" w:sz="0" w:space="0" w:color="auto"/>
      </w:divBdr>
    </w:div>
    <w:div w:id="495920662">
      <w:bodyDiv w:val="1"/>
      <w:marLeft w:val="0"/>
      <w:marRight w:val="0"/>
      <w:marTop w:val="0"/>
      <w:marBottom w:val="0"/>
      <w:divBdr>
        <w:top w:val="none" w:sz="0" w:space="0" w:color="auto"/>
        <w:left w:val="none" w:sz="0" w:space="0" w:color="auto"/>
        <w:bottom w:val="none" w:sz="0" w:space="0" w:color="auto"/>
        <w:right w:val="none" w:sz="0" w:space="0" w:color="auto"/>
      </w:divBdr>
    </w:div>
    <w:div w:id="569968548">
      <w:bodyDiv w:val="1"/>
      <w:marLeft w:val="0"/>
      <w:marRight w:val="0"/>
      <w:marTop w:val="0"/>
      <w:marBottom w:val="0"/>
      <w:divBdr>
        <w:top w:val="none" w:sz="0" w:space="0" w:color="auto"/>
        <w:left w:val="none" w:sz="0" w:space="0" w:color="auto"/>
        <w:bottom w:val="none" w:sz="0" w:space="0" w:color="auto"/>
        <w:right w:val="none" w:sz="0" w:space="0" w:color="auto"/>
      </w:divBdr>
    </w:div>
    <w:div w:id="859466744">
      <w:bodyDiv w:val="1"/>
      <w:marLeft w:val="0"/>
      <w:marRight w:val="0"/>
      <w:marTop w:val="0"/>
      <w:marBottom w:val="0"/>
      <w:divBdr>
        <w:top w:val="none" w:sz="0" w:space="0" w:color="auto"/>
        <w:left w:val="none" w:sz="0" w:space="0" w:color="auto"/>
        <w:bottom w:val="none" w:sz="0" w:space="0" w:color="auto"/>
        <w:right w:val="none" w:sz="0" w:space="0" w:color="auto"/>
      </w:divBdr>
    </w:div>
    <w:div w:id="975256099">
      <w:bodyDiv w:val="1"/>
      <w:marLeft w:val="0"/>
      <w:marRight w:val="0"/>
      <w:marTop w:val="0"/>
      <w:marBottom w:val="0"/>
      <w:divBdr>
        <w:top w:val="none" w:sz="0" w:space="0" w:color="auto"/>
        <w:left w:val="none" w:sz="0" w:space="0" w:color="auto"/>
        <w:bottom w:val="none" w:sz="0" w:space="0" w:color="auto"/>
        <w:right w:val="none" w:sz="0" w:space="0" w:color="auto"/>
      </w:divBdr>
    </w:div>
    <w:div w:id="1630548926">
      <w:bodyDiv w:val="1"/>
      <w:marLeft w:val="0"/>
      <w:marRight w:val="0"/>
      <w:marTop w:val="0"/>
      <w:marBottom w:val="0"/>
      <w:divBdr>
        <w:top w:val="none" w:sz="0" w:space="0" w:color="auto"/>
        <w:left w:val="none" w:sz="0" w:space="0" w:color="auto"/>
        <w:bottom w:val="none" w:sz="0" w:space="0" w:color="auto"/>
        <w:right w:val="none" w:sz="0" w:space="0" w:color="auto"/>
      </w:divBdr>
    </w:div>
    <w:div w:id="1673797635">
      <w:bodyDiv w:val="1"/>
      <w:marLeft w:val="0"/>
      <w:marRight w:val="0"/>
      <w:marTop w:val="0"/>
      <w:marBottom w:val="0"/>
      <w:divBdr>
        <w:top w:val="none" w:sz="0" w:space="0" w:color="auto"/>
        <w:left w:val="none" w:sz="0" w:space="0" w:color="auto"/>
        <w:bottom w:val="none" w:sz="0" w:space="0" w:color="auto"/>
        <w:right w:val="none" w:sz="0" w:space="0" w:color="auto"/>
      </w:divBdr>
    </w:div>
    <w:div w:id="1730766365">
      <w:bodyDiv w:val="1"/>
      <w:marLeft w:val="0"/>
      <w:marRight w:val="0"/>
      <w:marTop w:val="0"/>
      <w:marBottom w:val="0"/>
      <w:divBdr>
        <w:top w:val="none" w:sz="0" w:space="0" w:color="auto"/>
        <w:left w:val="none" w:sz="0" w:space="0" w:color="auto"/>
        <w:bottom w:val="none" w:sz="0" w:space="0" w:color="auto"/>
        <w:right w:val="none" w:sz="0" w:space="0" w:color="auto"/>
      </w:divBdr>
    </w:div>
    <w:div w:id="1778602509">
      <w:bodyDiv w:val="1"/>
      <w:marLeft w:val="0"/>
      <w:marRight w:val="0"/>
      <w:marTop w:val="0"/>
      <w:marBottom w:val="0"/>
      <w:divBdr>
        <w:top w:val="none" w:sz="0" w:space="0" w:color="auto"/>
        <w:left w:val="none" w:sz="0" w:space="0" w:color="auto"/>
        <w:bottom w:val="none" w:sz="0" w:space="0" w:color="auto"/>
        <w:right w:val="none" w:sz="0" w:space="0" w:color="auto"/>
      </w:divBdr>
    </w:div>
    <w:div w:id="1790969820">
      <w:bodyDiv w:val="1"/>
      <w:marLeft w:val="0"/>
      <w:marRight w:val="0"/>
      <w:marTop w:val="0"/>
      <w:marBottom w:val="0"/>
      <w:divBdr>
        <w:top w:val="none" w:sz="0" w:space="0" w:color="auto"/>
        <w:left w:val="none" w:sz="0" w:space="0" w:color="auto"/>
        <w:bottom w:val="none" w:sz="0" w:space="0" w:color="auto"/>
        <w:right w:val="none" w:sz="0" w:space="0" w:color="auto"/>
      </w:divBdr>
    </w:div>
    <w:div w:id="1868979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cruitment@jarvis.edu" TargetMode="External"/><Relationship Id="rId21" Type="http://schemas.openxmlformats.org/officeDocument/2006/relationships/hyperlink" Target="mailto:lmonroe@jarvis.edu" TargetMode="External"/><Relationship Id="rId42" Type="http://schemas.openxmlformats.org/officeDocument/2006/relationships/hyperlink" Target="http://www.uncf.org/" TargetMode="External"/><Relationship Id="rId47" Type="http://schemas.openxmlformats.org/officeDocument/2006/relationships/footer" Target="footer6.xml"/><Relationship Id="rId63" Type="http://schemas.openxmlformats.org/officeDocument/2006/relationships/image" Target="media/image35.png"/><Relationship Id="rId68"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hyperlink" Target="mailto:efelder@jarvis.edu" TargetMode="External"/><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hyperlink" Target="http://www.fafsa.ed.gov/" TargetMode="External"/><Relationship Id="rId45" Type="http://schemas.openxmlformats.org/officeDocument/2006/relationships/footer" Target="footer5.xml"/><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yperlink" Target="mailto:gpruitt@Jarvis.edu" TargetMode="External"/><Relationship Id="rId14" Type="http://schemas.openxmlformats.org/officeDocument/2006/relationships/image" Target="media/image8.jpeg"/><Relationship Id="rId22" Type="http://schemas.openxmlformats.org/officeDocument/2006/relationships/hyperlink" Target="mailto:tbradford@jarvis.edu" TargetMode="External"/><Relationship Id="rId27" Type="http://schemas.openxmlformats.org/officeDocument/2006/relationships/hyperlink" Target="mailto:bladner@jarvis.edu" TargetMode="External"/><Relationship Id="rId30" Type="http://schemas.openxmlformats.org/officeDocument/2006/relationships/footer" Target="footer3.xml"/><Relationship Id="rId35" Type="http://schemas.openxmlformats.org/officeDocument/2006/relationships/image" Target="media/image15.jpeg"/><Relationship Id="rId43" Type="http://schemas.openxmlformats.org/officeDocument/2006/relationships/image" Target="media/image18.gif"/><Relationship Id="rId48" Type="http://schemas.openxmlformats.org/officeDocument/2006/relationships/image" Target="media/image21.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lnewman@jarvis.edu" TargetMode="External"/><Relationship Id="rId25" Type="http://schemas.openxmlformats.org/officeDocument/2006/relationships/hyperlink" Target="mailto:ratkins@jarvis.edu" TargetMode="External"/><Relationship Id="rId33" Type="http://schemas.openxmlformats.org/officeDocument/2006/relationships/footer" Target="footer4.xml"/><Relationship Id="rId38" Type="http://schemas.openxmlformats.org/officeDocument/2006/relationships/image" Target="media/image17.jpeg"/><Relationship Id="rId46" Type="http://schemas.openxmlformats.org/officeDocument/2006/relationships/image" Target="media/image20.jpeg"/><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hyperlink" Target="mailto:canderson@jarvis.edu" TargetMode="External"/><Relationship Id="rId41" Type="http://schemas.openxmlformats.org/officeDocument/2006/relationships/hyperlink" Target="http://www.fafsa.ed.gov/" TargetMode="External"/><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ckjones@jarvis.edu" TargetMode="External"/><Relationship Id="rId28" Type="http://schemas.openxmlformats.org/officeDocument/2006/relationships/image" Target="media/image11.png"/><Relationship Id="rId36" Type="http://schemas.openxmlformats.org/officeDocument/2006/relationships/image" Target="cid:image001.jpg@01D55CCF.3DA5CF40" TargetMode="External"/><Relationship Id="rId49" Type="http://schemas.openxmlformats.org/officeDocument/2006/relationships/image" Target="media/image22.jpeg"/><Relationship Id="rId57" Type="http://schemas.openxmlformats.org/officeDocument/2006/relationships/image" Target="media/image29.png"/><Relationship Id="rId10"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yperlink" Target="mailto:chollman-stancil@jarvis.edu" TargetMode="External"/><Relationship Id="rId39" Type="http://schemas.openxmlformats.org/officeDocument/2006/relationships/hyperlink" Target="http://www.jarvis.edu/" TargetMode="External"/><Relationship Id="rId34" Type="http://schemas.openxmlformats.org/officeDocument/2006/relationships/image" Target="media/image14.jpeg"/><Relationship Id="rId50" Type="http://schemas.openxmlformats.org/officeDocument/2006/relationships/footer" Target="footer7.xml"/><Relationship Id="rId5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EEFA0-880C-416C-9604-0C7CAAFCD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75433</Words>
  <Characters>429970</Characters>
  <Application>Microsoft Office Word</Application>
  <DocSecurity>0</DocSecurity>
  <Lines>3583</Lines>
  <Paragraphs>1008</Paragraphs>
  <ScaleCrop>false</ScaleCrop>
  <HeadingPairs>
    <vt:vector size="2" baseType="variant">
      <vt:variant>
        <vt:lpstr>Title</vt:lpstr>
      </vt:variant>
      <vt:variant>
        <vt:i4>1</vt:i4>
      </vt:variant>
    </vt:vector>
  </HeadingPairs>
  <TitlesOfParts>
    <vt:vector size="1" baseType="lpstr">
      <vt:lpstr>Microsoft Word - FALL 2017 - SUM 2019 CATALOG 6518  8118*.docx</vt:lpstr>
    </vt:vector>
  </TitlesOfParts>
  <Company>Hewlett-Packard Company</Company>
  <LinksUpToDate>false</LinksUpToDate>
  <CharactersWithSpaces>504395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FALL 2017 - SUM 2019 CATALOG 6518  8118*.docx</dc:title>
  <dc:creator>Lang, Lisa</dc:creator>
  <cp:lastModifiedBy>Lang, Lisa</cp:lastModifiedBy>
  <cp:revision>2</cp:revision>
  <cp:lastPrinted>2019-09-08T01:38:00Z</cp:lastPrinted>
  <dcterms:created xsi:type="dcterms:W3CDTF">2019-10-02T18:33:00Z</dcterms:created>
  <dcterms:modified xsi:type="dcterms:W3CDTF">2019-10-02T18:33:00Z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Word</vt:lpwstr>
  </property>
  <property fmtid="{D5CDD505-2E9C-101B-9397-08002B2CF9AE}" pid="4" name="LastSaved">
    <vt:filetime>2018-11-05T00:00:00Z</vt:filetime>
  </property>
</Properties>
</file>